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3C" w:rsidRDefault="00874E3C">
      <w:bookmarkStart w:id="0" w:name="_GoBack"/>
      <w:bookmarkEnd w:id="0"/>
    </w:p>
    <w:p w:rsidR="00E73529" w:rsidRDefault="00E73529"/>
    <w:p w:rsidR="00E73529" w:rsidRDefault="00E73529"/>
    <w:p w:rsidR="005B5A5D" w:rsidRDefault="00426C89" w:rsidP="009838BD">
      <w:pPr>
        <w:spacing w:after="0" w:line="211" w:lineRule="auto"/>
        <w:jc w:val="center"/>
        <w:rPr>
          <w:rFonts w:ascii="Century Gothic" w:hAnsi="Century Gothic" w:cs="Arial"/>
          <w:b/>
          <w:bCs/>
          <w:color w:val="1F497D"/>
          <w:sz w:val="48"/>
          <w:szCs w:val="48"/>
        </w:rPr>
      </w:pPr>
      <w:r w:rsidRPr="00874E3C">
        <w:rPr>
          <w:rFonts w:ascii="Century Gothic" w:hAnsi="Century Gothic" w:cs="Arial"/>
          <w:b/>
          <w:bCs/>
          <w:color w:val="1F497D"/>
          <w:sz w:val="48"/>
          <w:szCs w:val="48"/>
        </w:rPr>
        <w:t>MBHASHE MUNICIPALITY</w:t>
      </w:r>
    </w:p>
    <w:p w:rsidR="009838BD" w:rsidRPr="00511BEA" w:rsidRDefault="009838BD" w:rsidP="00511BEA">
      <w:pPr>
        <w:spacing w:line="211" w:lineRule="auto"/>
        <w:jc w:val="center"/>
        <w:rPr>
          <w:rFonts w:ascii="Arial" w:hAnsi="Arial" w:cs="Arial"/>
          <w:b/>
          <w:bCs/>
          <w:color w:val="1F497D"/>
          <w:sz w:val="48"/>
          <w:szCs w:val="48"/>
        </w:rPr>
      </w:pPr>
      <w:r>
        <w:rPr>
          <w:rFonts w:ascii="Arial" w:hAnsi="Arial" w:cs="Arial"/>
          <w:b/>
          <w:bCs/>
          <w:color w:val="1F497D"/>
          <w:sz w:val="48"/>
          <w:szCs w:val="48"/>
        </w:rPr>
        <w:t>B</w:t>
      </w:r>
      <w:r w:rsidRPr="00874E3C">
        <w:rPr>
          <w:rFonts w:ascii="Arial" w:hAnsi="Arial" w:cs="Arial"/>
          <w:b/>
          <w:bCs/>
          <w:color w:val="1F497D"/>
          <w:sz w:val="48"/>
          <w:szCs w:val="48"/>
        </w:rPr>
        <w:t>UDGET POLICY</w:t>
      </w:r>
      <w:r>
        <w:object w:dxaOrig="10105" w:dyaOrig="7141">
          <v:shape id="_x0000_i1025" type="#_x0000_t75" style="width:326.25pt;height:252pt" o:ole="">
            <v:imagedata r:id="rId9" o:title=""/>
          </v:shape>
          <o:OLEObject Type="Embed" ProgID="MSPhotoEd.3" ShapeID="_x0000_i1025" DrawAspect="Content" ObjectID="_1522648365" r:id="rId10"/>
        </w:object>
      </w:r>
    </w:p>
    <w:tbl>
      <w:tblPr>
        <w:tblpPr w:leftFromText="187" w:rightFromText="187" w:vertAnchor="page" w:horzAnchor="margin" w:tblpY="9253"/>
        <w:tblW w:w="5024" w:type="pct"/>
        <w:tblLook w:val="04A0" w:firstRow="1" w:lastRow="0" w:firstColumn="1" w:lastColumn="0" w:noHBand="0" w:noVBand="1"/>
      </w:tblPr>
      <w:tblGrid>
        <w:gridCol w:w="9738"/>
      </w:tblGrid>
      <w:tr w:rsidR="00874E3C" w:rsidRPr="00874E3C" w:rsidTr="0044018A">
        <w:tc>
          <w:tcPr>
            <w:tcW w:w="9738" w:type="dxa"/>
          </w:tcPr>
          <w:p w:rsidR="0044018A" w:rsidRDefault="0044018A" w:rsidP="0044018A">
            <w:pPr>
              <w:pStyle w:val="NoSpacing"/>
              <w:jc w:val="center"/>
              <w:rPr>
                <w:rFonts w:ascii="Cambria" w:hAnsi="Cambria"/>
                <w:b/>
                <w:bCs/>
                <w:color w:val="1F497D"/>
                <w:sz w:val="28"/>
                <w:szCs w:val="28"/>
              </w:rPr>
            </w:pPr>
          </w:p>
          <w:p w:rsidR="00874E3C" w:rsidRPr="0044018A" w:rsidRDefault="0044018A" w:rsidP="0044018A">
            <w:pPr>
              <w:pStyle w:val="NoSpacing"/>
              <w:jc w:val="center"/>
              <w:rPr>
                <w:rFonts w:ascii="Cambria" w:hAnsi="Cambria"/>
                <w:b/>
                <w:bCs/>
                <w:color w:val="1F497D"/>
                <w:sz w:val="28"/>
                <w:szCs w:val="28"/>
              </w:rPr>
            </w:pPr>
            <w:r>
              <w:rPr>
                <w:rFonts w:ascii="Cambria" w:hAnsi="Cambria"/>
                <w:b/>
                <w:bCs/>
                <w:color w:val="1F497D"/>
                <w:sz w:val="28"/>
                <w:szCs w:val="28"/>
              </w:rPr>
              <w:t>ADOPTED BY COUNCIL ON:…………………………</w:t>
            </w:r>
          </w:p>
        </w:tc>
      </w:tr>
      <w:tr w:rsidR="00874E3C" w:rsidRPr="00874E3C" w:rsidTr="0044018A">
        <w:tc>
          <w:tcPr>
            <w:tcW w:w="9738" w:type="dxa"/>
          </w:tcPr>
          <w:p w:rsidR="00874E3C" w:rsidRPr="00874E3C" w:rsidRDefault="00874E3C" w:rsidP="00874E3C">
            <w:pPr>
              <w:pStyle w:val="NoSpacing"/>
              <w:rPr>
                <w:color w:val="1F497D"/>
                <w:sz w:val="28"/>
                <w:szCs w:val="28"/>
              </w:rPr>
            </w:pPr>
          </w:p>
        </w:tc>
      </w:tr>
      <w:tr w:rsidR="00874E3C" w:rsidRPr="00874E3C" w:rsidTr="0044018A">
        <w:tc>
          <w:tcPr>
            <w:tcW w:w="9738" w:type="dxa"/>
          </w:tcPr>
          <w:p w:rsidR="00874E3C" w:rsidRPr="00874E3C" w:rsidRDefault="00874E3C" w:rsidP="00874E3C">
            <w:pPr>
              <w:pStyle w:val="NoSpacing"/>
              <w:rPr>
                <w:color w:val="1F497D"/>
                <w:sz w:val="28"/>
                <w:szCs w:val="28"/>
              </w:rPr>
            </w:pPr>
          </w:p>
        </w:tc>
      </w:tr>
      <w:tr w:rsidR="00874E3C" w:rsidRPr="00874E3C" w:rsidTr="0044018A">
        <w:tc>
          <w:tcPr>
            <w:tcW w:w="9738" w:type="dxa"/>
          </w:tcPr>
          <w:p w:rsidR="00874E3C" w:rsidRPr="00874E3C" w:rsidRDefault="00874E3C" w:rsidP="00874E3C">
            <w:pPr>
              <w:pStyle w:val="NoSpacing"/>
              <w:rPr>
                <w:color w:val="1F497D"/>
              </w:rPr>
            </w:pPr>
          </w:p>
        </w:tc>
      </w:tr>
      <w:tr w:rsidR="00874E3C" w:rsidRPr="00874E3C" w:rsidTr="0044018A">
        <w:tc>
          <w:tcPr>
            <w:tcW w:w="9738" w:type="dxa"/>
          </w:tcPr>
          <w:p w:rsidR="00874E3C" w:rsidRPr="00874E3C" w:rsidRDefault="00874E3C" w:rsidP="00874E3C">
            <w:pPr>
              <w:pStyle w:val="NoSpacing"/>
              <w:rPr>
                <w:color w:val="1F497D"/>
              </w:rPr>
            </w:pPr>
          </w:p>
        </w:tc>
      </w:tr>
      <w:tr w:rsidR="00874E3C" w:rsidRPr="00874E3C" w:rsidTr="0044018A">
        <w:tc>
          <w:tcPr>
            <w:tcW w:w="9738" w:type="dxa"/>
          </w:tcPr>
          <w:p w:rsidR="00874E3C" w:rsidRPr="00874E3C" w:rsidRDefault="00874E3C" w:rsidP="00874E3C">
            <w:pPr>
              <w:pStyle w:val="NoSpacing"/>
              <w:rPr>
                <w:b/>
                <w:bCs/>
                <w:color w:val="1F497D"/>
              </w:rPr>
            </w:pPr>
          </w:p>
        </w:tc>
      </w:tr>
      <w:tr w:rsidR="00874E3C" w:rsidRPr="00874E3C" w:rsidTr="0044018A">
        <w:tc>
          <w:tcPr>
            <w:tcW w:w="9738" w:type="dxa"/>
          </w:tcPr>
          <w:p w:rsidR="00874E3C" w:rsidRPr="00874E3C" w:rsidRDefault="00874E3C" w:rsidP="00874E3C">
            <w:pPr>
              <w:pStyle w:val="NoSpacing"/>
              <w:rPr>
                <w:b/>
                <w:bCs/>
                <w:color w:val="1F497D"/>
              </w:rPr>
            </w:pPr>
          </w:p>
        </w:tc>
      </w:tr>
      <w:tr w:rsidR="00874E3C" w:rsidRPr="00874E3C" w:rsidTr="0044018A">
        <w:tc>
          <w:tcPr>
            <w:tcW w:w="9738" w:type="dxa"/>
          </w:tcPr>
          <w:p w:rsidR="00874E3C" w:rsidRPr="00874E3C" w:rsidRDefault="00874E3C" w:rsidP="00874E3C">
            <w:pPr>
              <w:pStyle w:val="NoSpacing"/>
              <w:rPr>
                <w:b/>
                <w:bCs/>
                <w:color w:val="1F497D"/>
              </w:rPr>
            </w:pPr>
          </w:p>
        </w:tc>
      </w:tr>
    </w:tbl>
    <w:p w:rsidR="00511BEA" w:rsidRDefault="00511BEA" w:rsidP="00E73529">
      <w:pPr>
        <w:spacing w:line="211" w:lineRule="auto"/>
        <w:rPr>
          <w:rFonts w:ascii="Arial" w:hAnsi="Arial" w:cs="Arial"/>
          <w:b/>
          <w:bCs/>
          <w:sz w:val="32"/>
          <w:szCs w:val="32"/>
          <w:u w:val="single"/>
        </w:rPr>
      </w:pPr>
    </w:p>
    <w:p w:rsidR="00511BEA" w:rsidRDefault="00511BEA" w:rsidP="00E73529">
      <w:pPr>
        <w:spacing w:line="211" w:lineRule="auto"/>
        <w:rPr>
          <w:rFonts w:ascii="Arial" w:hAnsi="Arial" w:cs="Arial"/>
          <w:b/>
          <w:bCs/>
          <w:sz w:val="32"/>
          <w:szCs w:val="32"/>
          <w:u w:val="single"/>
        </w:rPr>
      </w:pPr>
    </w:p>
    <w:p w:rsidR="00511BEA" w:rsidRDefault="00511BEA" w:rsidP="00E73529">
      <w:pPr>
        <w:spacing w:line="211" w:lineRule="auto"/>
        <w:rPr>
          <w:rFonts w:ascii="Arial" w:hAnsi="Arial" w:cs="Arial"/>
          <w:b/>
          <w:bCs/>
          <w:sz w:val="32"/>
          <w:szCs w:val="32"/>
          <w:u w:val="single"/>
        </w:rPr>
      </w:pPr>
    </w:p>
    <w:p w:rsidR="00511BEA" w:rsidRDefault="00511BEA" w:rsidP="00E73529">
      <w:pPr>
        <w:spacing w:line="211" w:lineRule="auto"/>
        <w:rPr>
          <w:rFonts w:ascii="Arial" w:hAnsi="Arial" w:cs="Arial"/>
          <w:b/>
          <w:bCs/>
          <w:sz w:val="32"/>
          <w:szCs w:val="32"/>
          <w:u w:val="single"/>
        </w:rPr>
      </w:pPr>
    </w:p>
    <w:p w:rsidR="00511BEA" w:rsidRDefault="00511BEA" w:rsidP="00E73529">
      <w:pPr>
        <w:spacing w:line="211" w:lineRule="auto"/>
        <w:rPr>
          <w:rFonts w:ascii="Arial" w:hAnsi="Arial" w:cs="Arial"/>
          <w:b/>
          <w:bCs/>
          <w:sz w:val="32"/>
          <w:szCs w:val="32"/>
          <w:u w:val="single"/>
        </w:rPr>
      </w:pPr>
    </w:p>
    <w:p w:rsidR="00511BEA" w:rsidRDefault="00511BEA" w:rsidP="00E73529">
      <w:pPr>
        <w:spacing w:line="211" w:lineRule="auto"/>
        <w:rPr>
          <w:rFonts w:ascii="Arial" w:hAnsi="Arial" w:cs="Arial"/>
          <w:b/>
          <w:bCs/>
          <w:sz w:val="32"/>
          <w:szCs w:val="32"/>
          <w:u w:val="single"/>
        </w:rPr>
      </w:pPr>
    </w:p>
    <w:sdt>
      <w:sdtPr>
        <w:rPr>
          <w:rFonts w:ascii="Calibri" w:eastAsia="Calibri" w:hAnsi="Calibri"/>
          <w:b w:val="0"/>
          <w:bCs w:val="0"/>
          <w:color w:val="auto"/>
          <w:sz w:val="22"/>
          <w:szCs w:val="22"/>
          <w:lang w:val="en-ZA"/>
        </w:rPr>
        <w:id w:val="19423955"/>
        <w:docPartObj>
          <w:docPartGallery w:val="Table of Contents"/>
          <w:docPartUnique/>
        </w:docPartObj>
      </w:sdtPr>
      <w:sdtEndPr/>
      <w:sdtContent>
        <w:p w:rsidR="00BF6091" w:rsidRDefault="00020D0D" w:rsidP="00020D0D">
          <w:pPr>
            <w:pStyle w:val="TOCHeading"/>
            <w:spacing w:before="120" w:after="480" w:line="240" w:lineRule="auto"/>
          </w:pPr>
          <w:r w:rsidRPr="00020D0D">
            <w:rPr>
              <w:rFonts w:ascii="Verdana" w:hAnsi="Verdana"/>
              <w:color w:val="auto"/>
            </w:rPr>
            <w:t>TABLE OF CONTENTS</w:t>
          </w:r>
        </w:p>
        <w:p w:rsidR="00020D0D" w:rsidRDefault="00626854" w:rsidP="00020D0D">
          <w:pPr>
            <w:pStyle w:val="TOC1"/>
            <w:spacing w:line="240" w:lineRule="auto"/>
            <w:rPr>
              <w:rFonts w:asciiTheme="minorHAnsi" w:eastAsiaTheme="minorEastAsia" w:hAnsiTheme="minorHAnsi" w:cstheme="minorBidi"/>
              <w:noProof/>
              <w:lang w:val="en-US"/>
            </w:rPr>
          </w:pPr>
          <w:r>
            <w:fldChar w:fldCharType="begin"/>
          </w:r>
          <w:r w:rsidR="00BF6091">
            <w:instrText xml:space="preserve"> TOC \o "1-3" \h \z \u </w:instrText>
          </w:r>
          <w:r>
            <w:fldChar w:fldCharType="separate"/>
          </w:r>
          <w:hyperlink w:anchor="_Toc263155414" w:history="1">
            <w:r w:rsidR="00020D0D" w:rsidRPr="00BD4A01">
              <w:rPr>
                <w:rStyle w:val="Hyperlink"/>
                <w:rFonts w:ascii="Verdana" w:hAnsi="Verdana"/>
                <w:noProof/>
              </w:rPr>
              <w:t>1.</w:t>
            </w:r>
            <w:r w:rsidR="00020D0D">
              <w:rPr>
                <w:rFonts w:asciiTheme="minorHAnsi" w:eastAsiaTheme="minorEastAsia" w:hAnsiTheme="minorHAnsi" w:cstheme="minorBidi"/>
                <w:noProof/>
                <w:lang w:val="en-US"/>
              </w:rPr>
              <w:tab/>
            </w:r>
            <w:r w:rsidR="00020D0D" w:rsidRPr="00BD4A01">
              <w:rPr>
                <w:rStyle w:val="Hyperlink"/>
                <w:rFonts w:ascii="Verdana" w:hAnsi="Verdana"/>
                <w:noProof/>
              </w:rPr>
              <w:t>DEFINITIONS</w:t>
            </w:r>
            <w:r w:rsidR="00020D0D">
              <w:rPr>
                <w:noProof/>
                <w:webHidden/>
              </w:rPr>
              <w:tab/>
            </w:r>
            <w:r>
              <w:rPr>
                <w:noProof/>
                <w:webHidden/>
              </w:rPr>
              <w:fldChar w:fldCharType="begin"/>
            </w:r>
            <w:r w:rsidR="00020D0D">
              <w:rPr>
                <w:noProof/>
                <w:webHidden/>
              </w:rPr>
              <w:instrText xml:space="preserve"> PAGEREF _Toc263155414 \h </w:instrText>
            </w:r>
            <w:r>
              <w:rPr>
                <w:noProof/>
                <w:webHidden/>
              </w:rPr>
            </w:r>
            <w:r>
              <w:rPr>
                <w:noProof/>
                <w:webHidden/>
              </w:rPr>
              <w:fldChar w:fldCharType="separate"/>
            </w:r>
            <w:r w:rsidR="0097364F">
              <w:rPr>
                <w:noProof/>
                <w:webHidden/>
              </w:rPr>
              <w:t>2</w:t>
            </w:r>
            <w:r>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15" w:history="1">
            <w:r w:rsidR="00020D0D" w:rsidRPr="00BD4A01">
              <w:rPr>
                <w:rStyle w:val="Hyperlink"/>
                <w:rFonts w:ascii="Verdana" w:hAnsi="Verdana" w:cs="Arial"/>
                <w:noProof/>
                <w:spacing w:val="-2"/>
                <w:w w:val="105"/>
              </w:rPr>
              <w:t>2.</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2"/>
                <w:w w:val="105"/>
              </w:rPr>
              <w:t>LEGISLATIVE FRAMEWORK</w:t>
            </w:r>
            <w:r w:rsidR="00020D0D">
              <w:rPr>
                <w:noProof/>
                <w:webHidden/>
              </w:rPr>
              <w:tab/>
            </w:r>
            <w:r w:rsidR="00626854">
              <w:rPr>
                <w:noProof/>
                <w:webHidden/>
              </w:rPr>
              <w:fldChar w:fldCharType="begin"/>
            </w:r>
            <w:r w:rsidR="00020D0D">
              <w:rPr>
                <w:noProof/>
                <w:webHidden/>
              </w:rPr>
              <w:instrText xml:space="preserve"> PAGEREF _Toc263155415 \h </w:instrText>
            </w:r>
            <w:r w:rsidR="00626854">
              <w:rPr>
                <w:noProof/>
                <w:webHidden/>
              </w:rPr>
            </w:r>
            <w:r w:rsidR="00626854">
              <w:rPr>
                <w:noProof/>
                <w:webHidden/>
              </w:rPr>
              <w:fldChar w:fldCharType="separate"/>
            </w:r>
            <w:r w:rsidR="0097364F">
              <w:rPr>
                <w:noProof/>
                <w:webHidden/>
              </w:rPr>
              <w:t>8</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16" w:history="1">
            <w:r w:rsidR="00020D0D" w:rsidRPr="00BD4A01">
              <w:rPr>
                <w:rStyle w:val="Hyperlink"/>
                <w:rFonts w:ascii="Verdana" w:hAnsi="Verdana" w:cs="Arial"/>
                <w:noProof/>
                <w:spacing w:val="-2"/>
                <w:w w:val="105"/>
              </w:rPr>
              <w:t>3.</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2"/>
                <w:w w:val="105"/>
              </w:rPr>
              <w:t>ANNUAL BUDGET FORMAT AND CONTENTS</w:t>
            </w:r>
            <w:r w:rsidR="00020D0D">
              <w:rPr>
                <w:noProof/>
                <w:webHidden/>
              </w:rPr>
              <w:tab/>
            </w:r>
            <w:r w:rsidR="00626854">
              <w:rPr>
                <w:noProof/>
                <w:webHidden/>
              </w:rPr>
              <w:fldChar w:fldCharType="begin"/>
            </w:r>
            <w:r w:rsidR="00020D0D">
              <w:rPr>
                <w:noProof/>
                <w:webHidden/>
              </w:rPr>
              <w:instrText xml:space="preserve"> PAGEREF _Toc263155416 \h </w:instrText>
            </w:r>
            <w:r w:rsidR="00626854">
              <w:rPr>
                <w:noProof/>
                <w:webHidden/>
              </w:rPr>
            </w:r>
            <w:r w:rsidR="00626854">
              <w:rPr>
                <w:noProof/>
                <w:webHidden/>
              </w:rPr>
              <w:fldChar w:fldCharType="separate"/>
            </w:r>
            <w:r w:rsidR="0097364F">
              <w:rPr>
                <w:noProof/>
                <w:webHidden/>
              </w:rPr>
              <w:t>8</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17" w:history="1">
            <w:r w:rsidR="00020D0D" w:rsidRPr="00BD4A01">
              <w:rPr>
                <w:rStyle w:val="Hyperlink"/>
                <w:rFonts w:ascii="Verdana" w:hAnsi="Verdana" w:cs="Arial"/>
                <w:noProof/>
                <w:spacing w:val="-2"/>
              </w:rPr>
              <w:t>4.</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2"/>
                <w:w w:val="105"/>
              </w:rPr>
              <w:t>INTRODUCTION</w:t>
            </w:r>
            <w:r w:rsidR="00020D0D">
              <w:rPr>
                <w:noProof/>
                <w:webHidden/>
              </w:rPr>
              <w:tab/>
            </w:r>
            <w:r w:rsidR="00626854">
              <w:rPr>
                <w:noProof/>
                <w:webHidden/>
              </w:rPr>
              <w:fldChar w:fldCharType="begin"/>
            </w:r>
            <w:r w:rsidR="00020D0D">
              <w:rPr>
                <w:noProof/>
                <w:webHidden/>
              </w:rPr>
              <w:instrText xml:space="preserve"> PAGEREF _Toc263155417 \h </w:instrText>
            </w:r>
            <w:r w:rsidR="00626854">
              <w:rPr>
                <w:noProof/>
                <w:webHidden/>
              </w:rPr>
            </w:r>
            <w:r w:rsidR="00626854">
              <w:rPr>
                <w:noProof/>
                <w:webHidden/>
              </w:rPr>
              <w:fldChar w:fldCharType="separate"/>
            </w:r>
            <w:r w:rsidR="0097364F">
              <w:rPr>
                <w:noProof/>
                <w:webHidden/>
              </w:rPr>
              <w:t>9</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18" w:history="1">
            <w:r w:rsidR="00020D0D" w:rsidRPr="00BD4A01">
              <w:rPr>
                <w:rStyle w:val="Hyperlink"/>
                <w:rFonts w:ascii="Verdana" w:hAnsi="Verdana" w:cs="Helvetica"/>
                <w:noProof/>
                <w:spacing w:val="-4"/>
              </w:rPr>
              <w:t>5.</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3"/>
                <w:w w:val="105"/>
              </w:rPr>
              <w:t>OBJECTIVE</w:t>
            </w:r>
            <w:r w:rsidR="00020D0D">
              <w:rPr>
                <w:noProof/>
                <w:webHidden/>
              </w:rPr>
              <w:tab/>
            </w:r>
            <w:r w:rsidR="00626854">
              <w:rPr>
                <w:noProof/>
                <w:webHidden/>
              </w:rPr>
              <w:fldChar w:fldCharType="begin"/>
            </w:r>
            <w:r w:rsidR="00020D0D">
              <w:rPr>
                <w:noProof/>
                <w:webHidden/>
              </w:rPr>
              <w:instrText xml:space="preserve"> PAGEREF _Toc263155418 \h </w:instrText>
            </w:r>
            <w:r w:rsidR="00626854">
              <w:rPr>
                <w:noProof/>
                <w:webHidden/>
              </w:rPr>
            </w:r>
            <w:r w:rsidR="00626854">
              <w:rPr>
                <w:noProof/>
                <w:webHidden/>
              </w:rPr>
              <w:fldChar w:fldCharType="separate"/>
            </w:r>
            <w:r w:rsidR="0097364F">
              <w:rPr>
                <w:noProof/>
                <w:webHidden/>
              </w:rPr>
              <w:t>9</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19" w:history="1">
            <w:r w:rsidR="00020D0D" w:rsidRPr="00BD4A01">
              <w:rPr>
                <w:rStyle w:val="Hyperlink"/>
                <w:rFonts w:ascii="Verdana" w:hAnsi="Verdana" w:cs="Arial"/>
                <w:noProof/>
                <w:spacing w:val="6"/>
                <w:w w:val="105"/>
              </w:rPr>
              <w:t>6.</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6"/>
                <w:w w:val="105"/>
              </w:rPr>
              <w:t>BUDGETING PRINCIPLES</w:t>
            </w:r>
            <w:r w:rsidR="00020D0D">
              <w:rPr>
                <w:noProof/>
                <w:webHidden/>
              </w:rPr>
              <w:tab/>
            </w:r>
            <w:r w:rsidR="00626854">
              <w:rPr>
                <w:noProof/>
                <w:webHidden/>
              </w:rPr>
              <w:fldChar w:fldCharType="begin"/>
            </w:r>
            <w:r w:rsidR="00020D0D">
              <w:rPr>
                <w:noProof/>
                <w:webHidden/>
              </w:rPr>
              <w:instrText xml:space="preserve"> PAGEREF _Toc263155419 \h </w:instrText>
            </w:r>
            <w:r w:rsidR="00626854">
              <w:rPr>
                <w:noProof/>
                <w:webHidden/>
              </w:rPr>
            </w:r>
            <w:r w:rsidR="00626854">
              <w:rPr>
                <w:noProof/>
                <w:webHidden/>
              </w:rPr>
              <w:fldChar w:fldCharType="separate"/>
            </w:r>
            <w:r w:rsidR="0097364F">
              <w:rPr>
                <w:noProof/>
                <w:webHidden/>
              </w:rPr>
              <w:t>10</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20" w:history="1">
            <w:r w:rsidR="00020D0D" w:rsidRPr="00BD4A01">
              <w:rPr>
                <w:rStyle w:val="Hyperlink"/>
                <w:rFonts w:ascii="Verdana" w:hAnsi="Verdana" w:cs="Arial"/>
                <w:noProof/>
                <w:spacing w:val="10"/>
              </w:rPr>
              <w:t>7.</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10"/>
              </w:rPr>
              <w:t>BUDGET PREPARATION PROCESS</w:t>
            </w:r>
            <w:r w:rsidR="00020D0D">
              <w:rPr>
                <w:noProof/>
                <w:webHidden/>
              </w:rPr>
              <w:tab/>
            </w:r>
            <w:r w:rsidR="00626854">
              <w:rPr>
                <w:noProof/>
                <w:webHidden/>
              </w:rPr>
              <w:fldChar w:fldCharType="begin"/>
            </w:r>
            <w:r w:rsidR="00020D0D">
              <w:rPr>
                <w:noProof/>
                <w:webHidden/>
              </w:rPr>
              <w:instrText xml:space="preserve"> PAGEREF _Toc263155420 \h </w:instrText>
            </w:r>
            <w:r w:rsidR="00626854">
              <w:rPr>
                <w:noProof/>
                <w:webHidden/>
              </w:rPr>
            </w:r>
            <w:r w:rsidR="00626854">
              <w:rPr>
                <w:noProof/>
                <w:webHidden/>
              </w:rPr>
              <w:fldChar w:fldCharType="separate"/>
            </w:r>
            <w:r w:rsidR="0097364F">
              <w:rPr>
                <w:noProof/>
                <w:webHidden/>
              </w:rPr>
              <w:t>10</w:t>
            </w:r>
            <w:r w:rsidR="00626854">
              <w:rPr>
                <w:noProof/>
                <w:webHidden/>
              </w:rPr>
              <w:fldChar w:fldCharType="end"/>
            </w:r>
          </w:hyperlink>
        </w:p>
        <w:p w:rsidR="00020D0D" w:rsidRDefault="006E565A" w:rsidP="00020D0D">
          <w:pPr>
            <w:pStyle w:val="TOC2"/>
            <w:tabs>
              <w:tab w:val="left" w:pos="880"/>
              <w:tab w:val="right" w:leader="dot" w:pos="9465"/>
            </w:tabs>
            <w:spacing w:after="120" w:line="240" w:lineRule="auto"/>
            <w:rPr>
              <w:rFonts w:asciiTheme="minorHAnsi" w:eastAsiaTheme="minorEastAsia" w:hAnsiTheme="minorHAnsi" w:cstheme="minorBidi"/>
              <w:noProof/>
            </w:rPr>
          </w:pPr>
          <w:hyperlink w:anchor="_Toc263155421" w:history="1">
            <w:r w:rsidR="00020D0D" w:rsidRPr="00BD4A01">
              <w:rPr>
                <w:rStyle w:val="Hyperlink"/>
                <w:rFonts w:asciiTheme="majorHAnsi" w:hAnsiTheme="majorHAnsi"/>
                <w:noProof/>
              </w:rPr>
              <w:t>7.1.</w:t>
            </w:r>
            <w:r w:rsidR="00020D0D">
              <w:rPr>
                <w:rFonts w:asciiTheme="minorHAnsi" w:eastAsiaTheme="minorEastAsia" w:hAnsiTheme="minorHAnsi" w:cstheme="minorBidi"/>
                <w:noProof/>
              </w:rPr>
              <w:tab/>
            </w:r>
            <w:r w:rsidR="00020D0D" w:rsidRPr="00BD4A01">
              <w:rPr>
                <w:rStyle w:val="Hyperlink"/>
                <w:noProof/>
              </w:rPr>
              <w:t>Formulation of the budget</w:t>
            </w:r>
            <w:r w:rsidR="00020D0D">
              <w:rPr>
                <w:noProof/>
                <w:webHidden/>
              </w:rPr>
              <w:tab/>
            </w:r>
            <w:r w:rsidR="00626854">
              <w:rPr>
                <w:noProof/>
                <w:webHidden/>
              </w:rPr>
              <w:fldChar w:fldCharType="begin"/>
            </w:r>
            <w:r w:rsidR="00020D0D">
              <w:rPr>
                <w:noProof/>
                <w:webHidden/>
              </w:rPr>
              <w:instrText xml:space="preserve"> PAGEREF _Toc263155421 \h </w:instrText>
            </w:r>
            <w:r w:rsidR="00626854">
              <w:rPr>
                <w:noProof/>
                <w:webHidden/>
              </w:rPr>
            </w:r>
            <w:r w:rsidR="00626854">
              <w:rPr>
                <w:noProof/>
                <w:webHidden/>
              </w:rPr>
              <w:fldChar w:fldCharType="separate"/>
            </w:r>
            <w:r w:rsidR="0097364F">
              <w:rPr>
                <w:noProof/>
                <w:webHidden/>
              </w:rPr>
              <w:t>10</w:t>
            </w:r>
            <w:r w:rsidR="00626854">
              <w:rPr>
                <w:noProof/>
                <w:webHidden/>
              </w:rPr>
              <w:fldChar w:fldCharType="end"/>
            </w:r>
          </w:hyperlink>
        </w:p>
        <w:p w:rsidR="00020D0D" w:rsidRDefault="006E565A" w:rsidP="00020D0D">
          <w:pPr>
            <w:pStyle w:val="TOC2"/>
            <w:tabs>
              <w:tab w:val="left" w:pos="880"/>
              <w:tab w:val="right" w:leader="dot" w:pos="9465"/>
            </w:tabs>
            <w:spacing w:after="120" w:line="240" w:lineRule="auto"/>
            <w:rPr>
              <w:rFonts w:asciiTheme="minorHAnsi" w:eastAsiaTheme="minorEastAsia" w:hAnsiTheme="minorHAnsi" w:cstheme="minorBidi"/>
              <w:noProof/>
            </w:rPr>
          </w:pPr>
          <w:hyperlink w:anchor="_Toc263155422" w:history="1">
            <w:r w:rsidR="00020D0D" w:rsidRPr="00BD4A01">
              <w:rPr>
                <w:rStyle w:val="Hyperlink"/>
                <w:rFonts w:asciiTheme="majorHAnsi" w:hAnsiTheme="majorHAnsi" w:cs="Arial"/>
                <w:noProof/>
                <w:spacing w:val="2"/>
              </w:rPr>
              <w:t>7.2.</w:t>
            </w:r>
            <w:r w:rsidR="00020D0D">
              <w:rPr>
                <w:rFonts w:asciiTheme="minorHAnsi" w:eastAsiaTheme="minorEastAsia" w:hAnsiTheme="minorHAnsi" w:cstheme="minorBidi"/>
                <w:noProof/>
              </w:rPr>
              <w:tab/>
            </w:r>
            <w:r w:rsidR="00020D0D" w:rsidRPr="00BD4A01">
              <w:rPr>
                <w:rStyle w:val="Hyperlink"/>
                <w:noProof/>
              </w:rPr>
              <w:t>Public participation process</w:t>
            </w:r>
            <w:r w:rsidR="00020D0D">
              <w:rPr>
                <w:noProof/>
                <w:webHidden/>
              </w:rPr>
              <w:tab/>
            </w:r>
            <w:r w:rsidR="00626854">
              <w:rPr>
                <w:noProof/>
                <w:webHidden/>
              </w:rPr>
              <w:fldChar w:fldCharType="begin"/>
            </w:r>
            <w:r w:rsidR="00020D0D">
              <w:rPr>
                <w:noProof/>
                <w:webHidden/>
              </w:rPr>
              <w:instrText xml:space="preserve"> PAGEREF _Toc263155422 \h </w:instrText>
            </w:r>
            <w:r w:rsidR="00626854">
              <w:rPr>
                <w:noProof/>
                <w:webHidden/>
              </w:rPr>
            </w:r>
            <w:r w:rsidR="00626854">
              <w:rPr>
                <w:noProof/>
                <w:webHidden/>
              </w:rPr>
              <w:fldChar w:fldCharType="separate"/>
            </w:r>
            <w:r w:rsidR="0097364F">
              <w:rPr>
                <w:noProof/>
                <w:webHidden/>
              </w:rPr>
              <w:t>12</w:t>
            </w:r>
            <w:r w:rsidR="00626854">
              <w:rPr>
                <w:noProof/>
                <w:webHidden/>
              </w:rPr>
              <w:fldChar w:fldCharType="end"/>
            </w:r>
          </w:hyperlink>
        </w:p>
        <w:p w:rsidR="00020D0D" w:rsidRDefault="006E565A" w:rsidP="00020D0D">
          <w:pPr>
            <w:pStyle w:val="TOC2"/>
            <w:tabs>
              <w:tab w:val="left" w:pos="880"/>
              <w:tab w:val="right" w:leader="dot" w:pos="9465"/>
            </w:tabs>
            <w:spacing w:after="120" w:line="240" w:lineRule="auto"/>
            <w:rPr>
              <w:rFonts w:asciiTheme="minorHAnsi" w:eastAsiaTheme="minorEastAsia" w:hAnsiTheme="minorHAnsi" w:cstheme="minorBidi"/>
              <w:noProof/>
            </w:rPr>
          </w:pPr>
          <w:hyperlink w:anchor="_Toc263155423" w:history="1">
            <w:r w:rsidR="00020D0D" w:rsidRPr="00BD4A01">
              <w:rPr>
                <w:rStyle w:val="Hyperlink"/>
                <w:rFonts w:asciiTheme="majorHAnsi" w:hAnsiTheme="majorHAnsi"/>
                <w:noProof/>
              </w:rPr>
              <w:t>7.3.</w:t>
            </w:r>
            <w:r w:rsidR="00020D0D">
              <w:rPr>
                <w:rFonts w:asciiTheme="minorHAnsi" w:eastAsiaTheme="minorEastAsia" w:hAnsiTheme="minorHAnsi" w:cstheme="minorBidi"/>
                <w:noProof/>
              </w:rPr>
              <w:tab/>
            </w:r>
            <w:r w:rsidR="00020D0D" w:rsidRPr="00BD4A01">
              <w:rPr>
                <w:rStyle w:val="Hyperlink"/>
                <w:noProof/>
              </w:rPr>
              <w:t>Approval of the budget</w:t>
            </w:r>
            <w:r w:rsidR="00020D0D">
              <w:rPr>
                <w:noProof/>
                <w:webHidden/>
              </w:rPr>
              <w:tab/>
            </w:r>
            <w:r w:rsidR="00626854">
              <w:rPr>
                <w:noProof/>
                <w:webHidden/>
              </w:rPr>
              <w:fldChar w:fldCharType="begin"/>
            </w:r>
            <w:r w:rsidR="00020D0D">
              <w:rPr>
                <w:noProof/>
                <w:webHidden/>
              </w:rPr>
              <w:instrText xml:space="preserve"> PAGEREF _Toc263155423 \h </w:instrText>
            </w:r>
            <w:r w:rsidR="00626854">
              <w:rPr>
                <w:noProof/>
                <w:webHidden/>
              </w:rPr>
            </w:r>
            <w:r w:rsidR="00626854">
              <w:rPr>
                <w:noProof/>
                <w:webHidden/>
              </w:rPr>
              <w:fldChar w:fldCharType="separate"/>
            </w:r>
            <w:r w:rsidR="0097364F">
              <w:rPr>
                <w:noProof/>
                <w:webHidden/>
              </w:rPr>
              <w:t>12</w:t>
            </w:r>
            <w:r w:rsidR="00626854">
              <w:rPr>
                <w:noProof/>
                <w:webHidden/>
              </w:rPr>
              <w:fldChar w:fldCharType="end"/>
            </w:r>
          </w:hyperlink>
        </w:p>
        <w:p w:rsidR="00020D0D" w:rsidRDefault="006E565A" w:rsidP="00020D0D">
          <w:pPr>
            <w:pStyle w:val="TOC2"/>
            <w:tabs>
              <w:tab w:val="left" w:pos="880"/>
              <w:tab w:val="right" w:leader="dot" w:pos="9465"/>
            </w:tabs>
            <w:spacing w:after="120" w:line="240" w:lineRule="auto"/>
            <w:rPr>
              <w:rFonts w:asciiTheme="minorHAnsi" w:eastAsiaTheme="minorEastAsia" w:hAnsiTheme="minorHAnsi" w:cstheme="minorBidi"/>
              <w:noProof/>
            </w:rPr>
          </w:pPr>
          <w:hyperlink w:anchor="_Toc263155424" w:history="1">
            <w:r w:rsidR="00020D0D" w:rsidRPr="00BD4A01">
              <w:rPr>
                <w:rStyle w:val="Hyperlink"/>
                <w:rFonts w:asciiTheme="majorHAnsi" w:hAnsiTheme="majorHAnsi"/>
                <w:noProof/>
              </w:rPr>
              <w:t>7.4.</w:t>
            </w:r>
            <w:r w:rsidR="00020D0D">
              <w:rPr>
                <w:rFonts w:asciiTheme="minorHAnsi" w:eastAsiaTheme="minorEastAsia" w:hAnsiTheme="minorHAnsi" w:cstheme="minorBidi"/>
                <w:noProof/>
              </w:rPr>
              <w:tab/>
            </w:r>
            <w:r w:rsidR="00020D0D" w:rsidRPr="00BD4A01">
              <w:rPr>
                <w:rStyle w:val="Hyperlink"/>
                <w:noProof/>
              </w:rPr>
              <w:t>Publication of the budget</w:t>
            </w:r>
            <w:r w:rsidR="00020D0D">
              <w:rPr>
                <w:noProof/>
                <w:webHidden/>
              </w:rPr>
              <w:tab/>
            </w:r>
            <w:r w:rsidR="00626854">
              <w:rPr>
                <w:noProof/>
                <w:webHidden/>
              </w:rPr>
              <w:fldChar w:fldCharType="begin"/>
            </w:r>
            <w:r w:rsidR="00020D0D">
              <w:rPr>
                <w:noProof/>
                <w:webHidden/>
              </w:rPr>
              <w:instrText xml:space="preserve"> PAGEREF _Toc263155424 \h </w:instrText>
            </w:r>
            <w:r w:rsidR="00626854">
              <w:rPr>
                <w:noProof/>
                <w:webHidden/>
              </w:rPr>
            </w:r>
            <w:r w:rsidR="00626854">
              <w:rPr>
                <w:noProof/>
                <w:webHidden/>
              </w:rPr>
              <w:fldChar w:fldCharType="separate"/>
            </w:r>
            <w:r w:rsidR="0097364F">
              <w:rPr>
                <w:noProof/>
                <w:webHidden/>
              </w:rPr>
              <w:t>13</w:t>
            </w:r>
            <w:r w:rsidR="00626854">
              <w:rPr>
                <w:noProof/>
                <w:webHidden/>
              </w:rPr>
              <w:fldChar w:fldCharType="end"/>
            </w:r>
          </w:hyperlink>
        </w:p>
        <w:p w:rsidR="00020D0D" w:rsidRDefault="006E565A" w:rsidP="00020D0D">
          <w:pPr>
            <w:pStyle w:val="TOC2"/>
            <w:tabs>
              <w:tab w:val="left" w:pos="880"/>
              <w:tab w:val="right" w:leader="dot" w:pos="9465"/>
            </w:tabs>
            <w:spacing w:after="120" w:line="240" w:lineRule="auto"/>
            <w:rPr>
              <w:rFonts w:asciiTheme="minorHAnsi" w:eastAsiaTheme="minorEastAsia" w:hAnsiTheme="minorHAnsi" w:cstheme="minorBidi"/>
              <w:noProof/>
            </w:rPr>
          </w:pPr>
          <w:hyperlink w:anchor="_Toc263155425" w:history="1">
            <w:r w:rsidR="00020D0D" w:rsidRPr="00BD4A01">
              <w:rPr>
                <w:rStyle w:val="Hyperlink"/>
                <w:rFonts w:asciiTheme="majorHAnsi" w:hAnsiTheme="majorHAnsi"/>
                <w:noProof/>
              </w:rPr>
              <w:t>7.5.</w:t>
            </w:r>
            <w:r w:rsidR="00020D0D">
              <w:rPr>
                <w:rFonts w:asciiTheme="minorHAnsi" w:eastAsiaTheme="minorEastAsia" w:hAnsiTheme="minorHAnsi" w:cstheme="minorBidi"/>
                <w:noProof/>
              </w:rPr>
              <w:tab/>
            </w:r>
            <w:r w:rsidR="00020D0D" w:rsidRPr="00BD4A01">
              <w:rPr>
                <w:rStyle w:val="Hyperlink"/>
                <w:noProof/>
              </w:rPr>
              <w:t>Service Delivery and Budget Implementation Plan (SDBIP)</w:t>
            </w:r>
            <w:r w:rsidR="00020D0D">
              <w:rPr>
                <w:noProof/>
                <w:webHidden/>
              </w:rPr>
              <w:tab/>
            </w:r>
            <w:r w:rsidR="00626854">
              <w:rPr>
                <w:noProof/>
                <w:webHidden/>
              </w:rPr>
              <w:fldChar w:fldCharType="begin"/>
            </w:r>
            <w:r w:rsidR="00020D0D">
              <w:rPr>
                <w:noProof/>
                <w:webHidden/>
              </w:rPr>
              <w:instrText xml:space="preserve"> PAGEREF _Toc263155425 \h </w:instrText>
            </w:r>
            <w:r w:rsidR="00626854">
              <w:rPr>
                <w:noProof/>
                <w:webHidden/>
              </w:rPr>
            </w:r>
            <w:r w:rsidR="00626854">
              <w:rPr>
                <w:noProof/>
                <w:webHidden/>
              </w:rPr>
              <w:fldChar w:fldCharType="separate"/>
            </w:r>
            <w:r w:rsidR="0097364F">
              <w:rPr>
                <w:noProof/>
                <w:webHidden/>
              </w:rPr>
              <w:t>13</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26" w:history="1">
            <w:r w:rsidR="00020D0D" w:rsidRPr="00BD4A01">
              <w:rPr>
                <w:rStyle w:val="Hyperlink"/>
                <w:rFonts w:ascii="Verdana" w:hAnsi="Verdana" w:cs="Arial"/>
                <w:noProof/>
                <w:spacing w:val="16"/>
              </w:rPr>
              <w:t>8.</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16"/>
              </w:rPr>
              <w:t>CAPITAL BUDGET</w:t>
            </w:r>
            <w:r w:rsidR="00020D0D">
              <w:rPr>
                <w:noProof/>
                <w:webHidden/>
              </w:rPr>
              <w:tab/>
            </w:r>
            <w:r w:rsidR="00626854">
              <w:rPr>
                <w:noProof/>
                <w:webHidden/>
              </w:rPr>
              <w:fldChar w:fldCharType="begin"/>
            </w:r>
            <w:r w:rsidR="00020D0D">
              <w:rPr>
                <w:noProof/>
                <w:webHidden/>
              </w:rPr>
              <w:instrText xml:space="preserve"> PAGEREF _Toc263155426 \h </w:instrText>
            </w:r>
            <w:r w:rsidR="00626854">
              <w:rPr>
                <w:noProof/>
                <w:webHidden/>
              </w:rPr>
            </w:r>
            <w:r w:rsidR="00626854">
              <w:rPr>
                <w:noProof/>
                <w:webHidden/>
              </w:rPr>
              <w:fldChar w:fldCharType="separate"/>
            </w:r>
            <w:r w:rsidR="0097364F">
              <w:rPr>
                <w:noProof/>
                <w:webHidden/>
              </w:rPr>
              <w:t>14</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27" w:history="1">
            <w:r w:rsidR="00020D0D" w:rsidRPr="00BD4A01">
              <w:rPr>
                <w:rStyle w:val="Hyperlink"/>
                <w:rFonts w:ascii="Verdana" w:hAnsi="Verdana" w:cs="Arial"/>
                <w:noProof/>
                <w:spacing w:val="14"/>
              </w:rPr>
              <w:t>9.</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14"/>
              </w:rPr>
              <w:t>OPERATING BUDGET</w:t>
            </w:r>
            <w:r w:rsidR="00020D0D">
              <w:rPr>
                <w:noProof/>
                <w:webHidden/>
              </w:rPr>
              <w:tab/>
            </w:r>
            <w:r w:rsidR="00626854">
              <w:rPr>
                <w:noProof/>
                <w:webHidden/>
              </w:rPr>
              <w:fldChar w:fldCharType="begin"/>
            </w:r>
            <w:r w:rsidR="00020D0D">
              <w:rPr>
                <w:noProof/>
                <w:webHidden/>
              </w:rPr>
              <w:instrText xml:space="preserve"> PAGEREF _Toc263155427 \h </w:instrText>
            </w:r>
            <w:r w:rsidR="00626854">
              <w:rPr>
                <w:noProof/>
                <w:webHidden/>
              </w:rPr>
            </w:r>
            <w:r w:rsidR="00626854">
              <w:rPr>
                <w:noProof/>
                <w:webHidden/>
              </w:rPr>
              <w:fldChar w:fldCharType="separate"/>
            </w:r>
            <w:r w:rsidR="0097364F">
              <w:rPr>
                <w:noProof/>
                <w:webHidden/>
              </w:rPr>
              <w:t>17</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28" w:history="1">
            <w:r w:rsidR="00020D0D" w:rsidRPr="00BD4A01">
              <w:rPr>
                <w:rStyle w:val="Hyperlink"/>
                <w:rFonts w:ascii="Verdana" w:hAnsi="Verdana" w:cs="Arial"/>
                <w:noProof/>
                <w:spacing w:val="-3"/>
                <w:w w:val="105"/>
              </w:rPr>
              <w:t>10.</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3"/>
                <w:w w:val="105"/>
              </w:rPr>
              <w:t>FUNDING OF CAPITAL AND OPERATING BUDGET</w:t>
            </w:r>
            <w:r w:rsidR="00020D0D">
              <w:rPr>
                <w:noProof/>
                <w:webHidden/>
              </w:rPr>
              <w:tab/>
            </w:r>
            <w:r w:rsidR="00626854">
              <w:rPr>
                <w:noProof/>
                <w:webHidden/>
              </w:rPr>
              <w:fldChar w:fldCharType="begin"/>
            </w:r>
            <w:r w:rsidR="00020D0D">
              <w:rPr>
                <w:noProof/>
                <w:webHidden/>
              </w:rPr>
              <w:instrText xml:space="preserve"> PAGEREF _Toc263155428 \h </w:instrText>
            </w:r>
            <w:r w:rsidR="00626854">
              <w:rPr>
                <w:noProof/>
                <w:webHidden/>
              </w:rPr>
            </w:r>
            <w:r w:rsidR="00626854">
              <w:rPr>
                <w:noProof/>
                <w:webHidden/>
              </w:rPr>
              <w:fldChar w:fldCharType="separate"/>
            </w:r>
            <w:r w:rsidR="0097364F">
              <w:rPr>
                <w:noProof/>
                <w:webHidden/>
              </w:rPr>
              <w:t>18</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29" w:history="1">
            <w:r w:rsidR="00020D0D" w:rsidRPr="00BD4A01">
              <w:rPr>
                <w:rStyle w:val="Hyperlink"/>
                <w:rFonts w:asciiTheme="majorHAnsi" w:hAnsiTheme="majorHAnsi"/>
                <w:noProof/>
              </w:rPr>
              <w:t>10.1.</w:t>
            </w:r>
            <w:r w:rsidR="00020D0D">
              <w:rPr>
                <w:rFonts w:asciiTheme="minorHAnsi" w:eastAsiaTheme="minorEastAsia" w:hAnsiTheme="minorHAnsi" w:cstheme="minorBidi"/>
                <w:noProof/>
              </w:rPr>
              <w:tab/>
            </w:r>
            <w:r w:rsidR="00020D0D" w:rsidRPr="00BD4A01">
              <w:rPr>
                <w:rStyle w:val="Hyperlink"/>
                <w:noProof/>
              </w:rPr>
              <w:t>Contracts having future budgetary implications</w:t>
            </w:r>
            <w:r w:rsidR="00020D0D">
              <w:rPr>
                <w:noProof/>
                <w:webHidden/>
              </w:rPr>
              <w:tab/>
            </w:r>
            <w:r w:rsidR="00626854">
              <w:rPr>
                <w:noProof/>
                <w:webHidden/>
              </w:rPr>
              <w:fldChar w:fldCharType="begin"/>
            </w:r>
            <w:r w:rsidR="00020D0D">
              <w:rPr>
                <w:noProof/>
                <w:webHidden/>
              </w:rPr>
              <w:instrText xml:space="preserve"> PAGEREF _Toc263155429 \h </w:instrText>
            </w:r>
            <w:r w:rsidR="00626854">
              <w:rPr>
                <w:noProof/>
                <w:webHidden/>
              </w:rPr>
            </w:r>
            <w:r w:rsidR="00626854">
              <w:rPr>
                <w:noProof/>
                <w:webHidden/>
              </w:rPr>
              <w:fldChar w:fldCharType="separate"/>
            </w:r>
            <w:r w:rsidR="0097364F">
              <w:rPr>
                <w:noProof/>
                <w:webHidden/>
              </w:rPr>
              <w:t>18</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30" w:history="1">
            <w:r w:rsidR="00020D0D" w:rsidRPr="00BD4A01">
              <w:rPr>
                <w:rStyle w:val="Hyperlink"/>
                <w:rFonts w:ascii="Verdana" w:hAnsi="Verdana" w:cs="Arial"/>
                <w:noProof/>
                <w:w w:val="105"/>
              </w:rPr>
              <w:t>11.</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w w:val="105"/>
              </w:rPr>
              <w:t>UNSPENT FUNDS / ROLL OVER OF BUDGET</w:t>
            </w:r>
            <w:r w:rsidR="00020D0D">
              <w:rPr>
                <w:noProof/>
                <w:webHidden/>
              </w:rPr>
              <w:tab/>
            </w:r>
            <w:r w:rsidR="00626854">
              <w:rPr>
                <w:noProof/>
                <w:webHidden/>
              </w:rPr>
              <w:fldChar w:fldCharType="begin"/>
            </w:r>
            <w:r w:rsidR="00020D0D">
              <w:rPr>
                <w:noProof/>
                <w:webHidden/>
              </w:rPr>
              <w:instrText xml:space="preserve"> PAGEREF _Toc263155430 \h </w:instrText>
            </w:r>
            <w:r w:rsidR="00626854">
              <w:rPr>
                <w:noProof/>
                <w:webHidden/>
              </w:rPr>
            </w:r>
            <w:r w:rsidR="00626854">
              <w:rPr>
                <w:noProof/>
                <w:webHidden/>
              </w:rPr>
              <w:fldChar w:fldCharType="separate"/>
            </w:r>
            <w:r w:rsidR="0097364F">
              <w:rPr>
                <w:noProof/>
                <w:webHidden/>
              </w:rPr>
              <w:t>19</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1" w:history="1">
            <w:r w:rsidR="00020D0D" w:rsidRPr="00BD4A01">
              <w:rPr>
                <w:rStyle w:val="Hyperlink"/>
                <w:rFonts w:asciiTheme="majorHAnsi" w:hAnsiTheme="majorHAnsi"/>
                <w:noProof/>
              </w:rPr>
              <w:t>11.1.</w:t>
            </w:r>
            <w:r w:rsidR="00020D0D">
              <w:rPr>
                <w:rFonts w:asciiTheme="minorHAnsi" w:eastAsiaTheme="minorEastAsia" w:hAnsiTheme="minorHAnsi" w:cstheme="minorBidi"/>
                <w:noProof/>
              </w:rPr>
              <w:tab/>
            </w:r>
            <w:r w:rsidR="00020D0D" w:rsidRPr="00BD4A01">
              <w:rPr>
                <w:rStyle w:val="Hyperlink"/>
                <w:noProof/>
              </w:rPr>
              <w:t>Unforeseen and unavoidable expenditure</w:t>
            </w:r>
            <w:r w:rsidR="00020D0D">
              <w:rPr>
                <w:noProof/>
                <w:webHidden/>
              </w:rPr>
              <w:tab/>
            </w:r>
            <w:r w:rsidR="00626854">
              <w:rPr>
                <w:noProof/>
                <w:webHidden/>
              </w:rPr>
              <w:fldChar w:fldCharType="begin"/>
            </w:r>
            <w:r w:rsidR="00020D0D">
              <w:rPr>
                <w:noProof/>
                <w:webHidden/>
              </w:rPr>
              <w:instrText xml:space="preserve"> PAGEREF _Toc263155431 \h </w:instrText>
            </w:r>
            <w:r w:rsidR="00626854">
              <w:rPr>
                <w:noProof/>
                <w:webHidden/>
              </w:rPr>
            </w:r>
            <w:r w:rsidR="00626854">
              <w:rPr>
                <w:noProof/>
                <w:webHidden/>
              </w:rPr>
              <w:fldChar w:fldCharType="separate"/>
            </w:r>
            <w:r w:rsidR="0097364F">
              <w:rPr>
                <w:noProof/>
                <w:webHidden/>
              </w:rPr>
              <w:t>19</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32" w:history="1">
            <w:r w:rsidR="00020D0D" w:rsidRPr="00BD4A01">
              <w:rPr>
                <w:rStyle w:val="Hyperlink"/>
                <w:rFonts w:ascii="Verdana" w:hAnsi="Verdana" w:cs="Arial"/>
                <w:noProof/>
                <w:spacing w:val="8"/>
              </w:rPr>
              <w:t>12.</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8"/>
              </w:rPr>
              <w:t>BUDGET TRANSFERS AND VIREMENTS</w:t>
            </w:r>
            <w:r w:rsidR="00020D0D">
              <w:rPr>
                <w:noProof/>
                <w:webHidden/>
              </w:rPr>
              <w:tab/>
            </w:r>
            <w:r w:rsidR="00626854">
              <w:rPr>
                <w:noProof/>
                <w:webHidden/>
              </w:rPr>
              <w:fldChar w:fldCharType="begin"/>
            </w:r>
            <w:r w:rsidR="00020D0D">
              <w:rPr>
                <w:noProof/>
                <w:webHidden/>
              </w:rPr>
              <w:instrText xml:space="preserve"> PAGEREF _Toc263155432 \h </w:instrText>
            </w:r>
            <w:r w:rsidR="00626854">
              <w:rPr>
                <w:noProof/>
                <w:webHidden/>
              </w:rPr>
            </w:r>
            <w:r w:rsidR="00626854">
              <w:rPr>
                <w:noProof/>
                <w:webHidden/>
              </w:rPr>
              <w:fldChar w:fldCharType="separate"/>
            </w:r>
            <w:r w:rsidR="0097364F">
              <w:rPr>
                <w:noProof/>
                <w:webHidden/>
              </w:rPr>
              <w:t>20</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33" w:history="1">
            <w:r w:rsidR="00020D0D" w:rsidRPr="00BD4A01">
              <w:rPr>
                <w:rStyle w:val="Hyperlink"/>
                <w:rFonts w:ascii="Verdana" w:hAnsi="Verdana" w:cs="Arial"/>
                <w:noProof/>
                <w:spacing w:val="-2"/>
                <w:w w:val="105"/>
              </w:rPr>
              <w:t>13.</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2"/>
                <w:w w:val="105"/>
              </w:rPr>
              <w:t>ADJUSTMENT BUDGET</w:t>
            </w:r>
            <w:r w:rsidR="00020D0D">
              <w:rPr>
                <w:noProof/>
                <w:webHidden/>
              </w:rPr>
              <w:tab/>
            </w:r>
            <w:r w:rsidR="00626854">
              <w:rPr>
                <w:noProof/>
                <w:webHidden/>
              </w:rPr>
              <w:fldChar w:fldCharType="begin"/>
            </w:r>
            <w:r w:rsidR="00020D0D">
              <w:rPr>
                <w:noProof/>
                <w:webHidden/>
              </w:rPr>
              <w:instrText xml:space="preserve"> PAGEREF _Toc263155433 \h </w:instrText>
            </w:r>
            <w:r w:rsidR="00626854">
              <w:rPr>
                <w:noProof/>
                <w:webHidden/>
              </w:rPr>
            </w:r>
            <w:r w:rsidR="00626854">
              <w:rPr>
                <w:noProof/>
                <w:webHidden/>
              </w:rPr>
              <w:fldChar w:fldCharType="separate"/>
            </w:r>
            <w:r w:rsidR="0097364F">
              <w:rPr>
                <w:noProof/>
                <w:webHidden/>
              </w:rPr>
              <w:t>22</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34" w:history="1">
            <w:r w:rsidR="00020D0D" w:rsidRPr="00BD4A01">
              <w:rPr>
                <w:rStyle w:val="Hyperlink"/>
                <w:rFonts w:ascii="Verdana" w:hAnsi="Verdana" w:cs="Arial"/>
                <w:noProof/>
                <w:spacing w:val="-6"/>
                <w:w w:val="110"/>
              </w:rPr>
              <w:t>14.</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spacing w:val="-2"/>
                <w:w w:val="105"/>
              </w:rPr>
              <w:t xml:space="preserve">BUDGET </w:t>
            </w:r>
            <w:r w:rsidR="00020D0D" w:rsidRPr="00BD4A01">
              <w:rPr>
                <w:rStyle w:val="Hyperlink"/>
                <w:rFonts w:ascii="Verdana" w:hAnsi="Verdana" w:cs="Arial"/>
                <w:noProof/>
                <w:spacing w:val="-7"/>
                <w:w w:val="105"/>
              </w:rPr>
              <w:t>IMPLEMENTATION</w:t>
            </w:r>
            <w:r w:rsidR="00020D0D">
              <w:rPr>
                <w:noProof/>
                <w:webHidden/>
              </w:rPr>
              <w:tab/>
            </w:r>
            <w:r w:rsidR="00626854">
              <w:rPr>
                <w:noProof/>
                <w:webHidden/>
              </w:rPr>
              <w:fldChar w:fldCharType="begin"/>
            </w:r>
            <w:r w:rsidR="00020D0D">
              <w:rPr>
                <w:noProof/>
                <w:webHidden/>
              </w:rPr>
              <w:instrText xml:space="preserve"> PAGEREF _Toc263155434 \h </w:instrText>
            </w:r>
            <w:r w:rsidR="00626854">
              <w:rPr>
                <w:noProof/>
                <w:webHidden/>
              </w:rPr>
            </w:r>
            <w:r w:rsidR="00626854">
              <w:rPr>
                <w:noProof/>
                <w:webHidden/>
              </w:rPr>
              <w:fldChar w:fldCharType="separate"/>
            </w:r>
            <w:r w:rsidR="0097364F">
              <w:rPr>
                <w:noProof/>
                <w:webHidden/>
              </w:rPr>
              <w:t>24</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5" w:history="1">
            <w:r w:rsidR="00020D0D" w:rsidRPr="00BD4A01">
              <w:rPr>
                <w:rStyle w:val="Hyperlink"/>
                <w:rFonts w:asciiTheme="majorHAnsi" w:hAnsiTheme="majorHAnsi" w:cs="Arial"/>
                <w:noProof/>
                <w:spacing w:val="-6"/>
                <w:w w:val="110"/>
              </w:rPr>
              <w:t>14.1.</w:t>
            </w:r>
            <w:r w:rsidR="00020D0D">
              <w:rPr>
                <w:rFonts w:asciiTheme="minorHAnsi" w:eastAsiaTheme="minorEastAsia" w:hAnsiTheme="minorHAnsi" w:cstheme="minorBidi"/>
                <w:noProof/>
              </w:rPr>
              <w:tab/>
            </w:r>
            <w:r w:rsidR="00020D0D" w:rsidRPr="00BD4A01">
              <w:rPr>
                <w:rStyle w:val="Hyperlink"/>
                <w:rFonts w:asciiTheme="majorHAnsi" w:hAnsiTheme="majorHAnsi" w:cs="Arial"/>
                <w:noProof/>
                <w:spacing w:val="-6"/>
                <w:w w:val="105"/>
              </w:rPr>
              <w:t>Monitoring</w:t>
            </w:r>
            <w:r w:rsidR="00020D0D">
              <w:rPr>
                <w:noProof/>
                <w:webHidden/>
              </w:rPr>
              <w:tab/>
            </w:r>
            <w:r w:rsidR="00626854">
              <w:rPr>
                <w:noProof/>
                <w:webHidden/>
              </w:rPr>
              <w:fldChar w:fldCharType="begin"/>
            </w:r>
            <w:r w:rsidR="00020D0D">
              <w:rPr>
                <w:noProof/>
                <w:webHidden/>
              </w:rPr>
              <w:instrText xml:space="preserve"> PAGEREF _Toc263155435 \h </w:instrText>
            </w:r>
            <w:r w:rsidR="00626854">
              <w:rPr>
                <w:noProof/>
                <w:webHidden/>
              </w:rPr>
            </w:r>
            <w:r w:rsidR="00626854">
              <w:rPr>
                <w:noProof/>
                <w:webHidden/>
              </w:rPr>
              <w:fldChar w:fldCharType="separate"/>
            </w:r>
            <w:r w:rsidR="0097364F">
              <w:rPr>
                <w:noProof/>
                <w:webHidden/>
              </w:rPr>
              <w:t>24</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6" w:history="1">
            <w:r w:rsidR="00020D0D" w:rsidRPr="00BD4A01">
              <w:rPr>
                <w:rStyle w:val="Hyperlink"/>
                <w:rFonts w:asciiTheme="majorHAnsi" w:hAnsiTheme="majorHAnsi" w:cs="Arial"/>
                <w:noProof/>
                <w:w w:val="105"/>
              </w:rPr>
              <w:t>14.2.</w:t>
            </w:r>
            <w:r w:rsidR="00020D0D">
              <w:rPr>
                <w:rFonts w:asciiTheme="minorHAnsi" w:eastAsiaTheme="minorEastAsia" w:hAnsiTheme="minorHAnsi" w:cstheme="minorBidi"/>
                <w:noProof/>
              </w:rPr>
              <w:tab/>
            </w:r>
            <w:r w:rsidR="00020D0D" w:rsidRPr="00BD4A01">
              <w:rPr>
                <w:rStyle w:val="Hyperlink"/>
                <w:rFonts w:asciiTheme="majorHAnsi" w:hAnsiTheme="majorHAnsi" w:cs="Arial"/>
                <w:noProof/>
              </w:rPr>
              <w:t>Reporting</w:t>
            </w:r>
            <w:r w:rsidR="00020D0D">
              <w:rPr>
                <w:noProof/>
                <w:webHidden/>
              </w:rPr>
              <w:tab/>
            </w:r>
            <w:r w:rsidR="00626854">
              <w:rPr>
                <w:noProof/>
                <w:webHidden/>
              </w:rPr>
              <w:fldChar w:fldCharType="begin"/>
            </w:r>
            <w:r w:rsidR="00020D0D">
              <w:rPr>
                <w:noProof/>
                <w:webHidden/>
              </w:rPr>
              <w:instrText xml:space="preserve"> PAGEREF _Toc263155436 \h </w:instrText>
            </w:r>
            <w:r w:rsidR="00626854">
              <w:rPr>
                <w:noProof/>
                <w:webHidden/>
              </w:rPr>
            </w:r>
            <w:r w:rsidR="00626854">
              <w:rPr>
                <w:noProof/>
                <w:webHidden/>
              </w:rPr>
              <w:fldChar w:fldCharType="separate"/>
            </w:r>
            <w:r w:rsidR="0097364F">
              <w:rPr>
                <w:noProof/>
                <w:webHidden/>
              </w:rPr>
              <w:t>24</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7" w:history="1">
            <w:r w:rsidR="00020D0D" w:rsidRPr="00BD4A01">
              <w:rPr>
                <w:rStyle w:val="Hyperlink"/>
                <w:rFonts w:asciiTheme="majorHAnsi" w:hAnsiTheme="majorHAnsi" w:cs="Arial"/>
                <w:noProof/>
              </w:rPr>
              <w:t>14.2.1.</w:t>
            </w:r>
            <w:r w:rsidR="00020D0D">
              <w:rPr>
                <w:rFonts w:asciiTheme="minorHAnsi" w:eastAsiaTheme="minorEastAsia" w:hAnsiTheme="minorHAnsi" w:cstheme="minorBidi"/>
                <w:noProof/>
              </w:rPr>
              <w:tab/>
            </w:r>
            <w:r w:rsidR="00020D0D" w:rsidRPr="00BD4A01">
              <w:rPr>
                <w:rStyle w:val="Hyperlink"/>
                <w:rFonts w:asciiTheme="majorHAnsi" w:hAnsiTheme="majorHAnsi" w:cs="Arial"/>
                <w:noProof/>
              </w:rPr>
              <w:t>Monthly budget statements</w:t>
            </w:r>
            <w:r w:rsidR="00020D0D">
              <w:rPr>
                <w:noProof/>
                <w:webHidden/>
              </w:rPr>
              <w:tab/>
            </w:r>
            <w:r w:rsidR="00626854">
              <w:rPr>
                <w:noProof/>
                <w:webHidden/>
              </w:rPr>
              <w:fldChar w:fldCharType="begin"/>
            </w:r>
            <w:r w:rsidR="00020D0D">
              <w:rPr>
                <w:noProof/>
                <w:webHidden/>
              </w:rPr>
              <w:instrText xml:space="preserve"> PAGEREF _Toc263155437 \h </w:instrText>
            </w:r>
            <w:r w:rsidR="00626854">
              <w:rPr>
                <w:noProof/>
                <w:webHidden/>
              </w:rPr>
            </w:r>
            <w:r w:rsidR="00626854">
              <w:rPr>
                <w:noProof/>
                <w:webHidden/>
              </w:rPr>
              <w:fldChar w:fldCharType="separate"/>
            </w:r>
            <w:r w:rsidR="0097364F">
              <w:rPr>
                <w:noProof/>
                <w:webHidden/>
              </w:rPr>
              <w:t>24</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8" w:history="1">
            <w:r w:rsidR="00020D0D" w:rsidRPr="00BD4A01">
              <w:rPr>
                <w:rStyle w:val="Hyperlink"/>
                <w:rFonts w:asciiTheme="majorHAnsi" w:hAnsiTheme="majorHAnsi" w:cs="Arial"/>
                <w:noProof/>
              </w:rPr>
              <w:t>14.2.2.</w:t>
            </w:r>
            <w:r w:rsidR="00020D0D">
              <w:rPr>
                <w:rFonts w:asciiTheme="minorHAnsi" w:eastAsiaTheme="minorEastAsia" w:hAnsiTheme="minorHAnsi" w:cstheme="minorBidi"/>
                <w:noProof/>
              </w:rPr>
              <w:tab/>
            </w:r>
            <w:r w:rsidR="00020D0D" w:rsidRPr="00BD4A01">
              <w:rPr>
                <w:rStyle w:val="Hyperlink"/>
                <w:rFonts w:asciiTheme="majorHAnsi" w:hAnsiTheme="majorHAnsi" w:cs="Arial"/>
                <w:noProof/>
              </w:rPr>
              <w:t>Quarterly Reports</w:t>
            </w:r>
            <w:r w:rsidR="00020D0D">
              <w:rPr>
                <w:noProof/>
                <w:webHidden/>
              </w:rPr>
              <w:tab/>
            </w:r>
            <w:r w:rsidR="00626854">
              <w:rPr>
                <w:noProof/>
                <w:webHidden/>
              </w:rPr>
              <w:fldChar w:fldCharType="begin"/>
            </w:r>
            <w:r w:rsidR="00020D0D">
              <w:rPr>
                <w:noProof/>
                <w:webHidden/>
              </w:rPr>
              <w:instrText xml:space="preserve"> PAGEREF _Toc263155438 \h </w:instrText>
            </w:r>
            <w:r w:rsidR="00626854">
              <w:rPr>
                <w:noProof/>
                <w:webHidden/>
              </w:rPr>
            </w:r>
            <w:r w:rsidR="00626854">
              <w:rPr>
                <w:noProof/>
                <w:webHidden/>
              </w:rPr>
              <w:fldChar w:fldCharType="separate"/>
            </w:r>
            <w:r w:rsidR="0097364F">
              <w:rPr>
                <w:noProof/>
                <w:webHidden/>
              </w:rPr>
              <w:t>25</w:t>
            </w:r>
            <w:r w:rsidR="00626854">
              <w:rPr>
                <w:noProof/>
                <w:webHidden/>
              </w:rPr>
              <w:fldChar w:fldCharType="end"/>
            </w:r>
          </w:hyperlink>
        </w:p>
        <w:p w:rsidR="00020D0D" w:rsidRDefault="006E565A" w:rsidP="00020D0D">
          <w:pPr>
            <w:pStyle w:val="TOC2"/>
            <w:tabs>
              <w:tab w:val="left" w:pos="1100"/>
              <w:tab w:val="right" w:leader="dot" w:pos="9465"/>
            </w:tabs>
            <w:spacing w:after="120" w:line="240" w:lineRule="auto"/>
            <w:rPr>
              <w:rFonts w:asciiTheme="minorHAnsi" w:eastAsiaTheme="minorEastAsia" w:hAnsiTheme="minorHAnsi" w:cstheme="minorBidi"/>
              <w:noProof/>
            </w:rPr>
          </w:pPr>
          <w:hyperlink w:anchor="_Toc263155439" w:history="1">
            <w:r w:rsidR="00020D0D" w:rsidRPr="00BD4A01">
              <w:rPr>
                <w:rStyle w:val="Hyperlink"/>
                <w:rFonts w:asciiTheme="majorHAnsi" w:hAnsiTheme="majorHAnsi" w:cs="Arial"/>
                <w:noProof/>
                <w:spacing w:val="3"/>
              </w:rPr>
              <w:t>14.2.3.</w:t>
            </w:r>
            <w:r w:rsidR="00020D0D">
              <w:rPr>
                <w:rFonts w:asciiTheme="minorHAnsi" w:eastAsiaTheme="minorEastAsia" w:hAnsiTheme="minorHAnsi" w:cstheme="minorBidi"/>
                <w:noProof/>
              </w:rPr>
              <w:tab/>
            </w:r>
            <w:r w:rsidR="00020D0D" w:rsidRPr="00BD4A01">
              <w:rPr>
                <w:rStyle w:val="Hyperlink"/>
                <w:rFonts w:asciiTheme="majorHAnsi" w:hAnsiTheme="majorHAnsi" w:cs="Arial"/>
                <w:noProof/>
              </w:rPr>
              <w:t>Mid-year budget and performance assessments</w:t>
            </w:r>
            <w:r w:rsidR="00020D0D">
              <w:rPr>
                <w:noProof/>
                <w:webHidden/>
              </w:rPr>
              <w:tab/>
            </w:r>
            <w:r w:rsidR="00626854">
              <w:rPr>
                <w:noProof/>
                <w:webHidden/>
              </w:rPr>
              <w:fldChar w:fldCharType="begin"/>
            </w:r>
            <w:r w:rsidR="00020D0D">
              <w:rPr>
                <w:noProof/>
                <w:webHidden/>
              </w:rPr>
              <w:instrText xml:space="preserve"> PAGEREF _Toc263155439 \h </w:instrText>
            </w:r>
            <w:r w:rsidR="00626854">
              <w:rPr>
                <w:noProof/>
                <w:webHidden/>
              </w:rPr>
            </w:r>
            <w:r w:rsidR="00626854">
              <w:rPr>
                <w:noProof/>
                <w:webHidden/>
              </w:rPr>
              <w:fldChar w:fldCharType="separate"/>
            </w:r>
            <w:r w:rsidR="0097364F">
              <w:rPr>
                <w:noProof/>
                <w:webHidden/>
              </w:rPr>
              <w:t>26</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40" w:history="1">
            <w:r w:rsidR="00020D0D" w:rsidRPr="00BD4A01">
              <w:rPr>
                <w:rStyle w:val="Hyperlink"/>
                <w:rFonts w:ascii="Verdana" w:hAnsi="Verdana" w:cs="Helvetica"/>
                <w:noProof/>
              </w:rPr>
              <w:t>15.</w:t>
            </w:r>
            <w:r w:rsidR="00020D0D">
              <w:rPr>
                <w:rFonts w:asciiTheme="minorHAnsi" w:eastAsiaTheme="minorEastAsia" w:hAnsiTheme="minorHAnsi" w:cstheme="minorBidi"/>
                <w:noProof/>
                <w:lang w:val="en-US"/>
              </w:rPr>
              <w:tab/>
            </w:r>
            <w:r w:rsidR="00020D0D" w:rsidRPr="00BD4A01">
              <w:rPr>
                <w:rStyle w:val="Hyperlink"/>
                <w:rFonts w:ascii="Verdana" w:hAnsi="Verdana" w:cs="Helvetica"/>
                <w:noProof/>
              </w:rPr>
              <w:t>UNAUTHORISED, IRREGULAR OR FRUITLESS AND WASTEFUL EXPENDITURE</w:t>
            </w:r>
            <w:r w:rsidR="00020D0D">
              <w:rPr>
                <w:noProof/>
                <w:webHidden/>
              </w:rPr>
              <w:tab/>
            </w:r>
            <w:r w:rsidR="00626854">
              <w:rPr>
                <w:noProof/>
                <w:webHidden/>
              </w:rPr>
              <w:fldChar w:fldCharType="begin"/>
            </w:r>
            <w:r w:rsidR="00020D0D">
              <w:rPr>
                <w:noProof/>
                <w:webHidden/>
              </w:rPr>
              <w:instrText xml:space="preserve"> PAGEREF _Toc263155440 \h </w:instrText>
            </w:r>
            <w:r w:rsidR="00626854">
              <w:rPr>
                <w:noProof/>
                <w:webHidden/>
              </w:rPr>
            </w:r>
            <w:r w:rsidR="00626854">
              <w:rPr>
                <w:noProof/>
                <w:webHidden/>
              </w:rPr>
              <w:fldChar w:fldCharType="separate"/>
            </w:r>
            <w:r w:rsidR="0097364F">
              <w:rPr>
                <w:noProof/>
                <w:webHidden/>
              </w:rPr>
              <w:t>26</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41" w:history="1">
            <w:r w:rsidR="00020D0D" w:rsidRPr="00BD4A01">
              <w:rPr>
                <w:rStyle w:val="Hyperlink"/>
                <w:rFonts w:ascii="Verdana" w:hAnsi="Verdana" w:cs="Arial"/>
                <w:i/>
                <w:noProof/>
              </w:rPr>
              <w:t>16.</w:t>
            </w:r>
            <w:r w:rsidR="00020D0D">
              <w:rPr>
                <w:rFonts w:asciiTheme="minorHAnsi" w:eastAsiaTheme="minorEastAsia" w:hAnsiTheme="minorHAnsi" w:cstheme="minorBidi"/>
                <w:noProof/>
                <w:lang w:val="en-US"/>
              </w:rPr>
              <w:tab/>
            </w:r>
            <w:r w:rsidR="00020D0D" w:rsidRPr="00BD4A01">
              <w:rPr>
                <w:rStyle w:val="Hyperlink"/>
                <w:rFonts w:ascii="Verdana" w:hAnsi="Verdana" w:cs="Arial"/>
                <w:noProof/>
              </w:rPr>
              <w:t>POLICY CONSULTATIONS &amp; APPROVAL</w:t>
            </w:r>
            <w:r w:rsidR="00020D0D">
              <w:rPr>
                <w:noProof/>
                <w:webHidden/>
              </w:rPr>
              <w:tab/>
            </w:r>
          </w:hyperlink>
          <w:hyperlink w:anchor="_Toc263155443" w:history="1">
            <w:r w:rsidR="00626854">
              <w:rPr>
                <w:noProof/>
                <w:webHidden/>
              </w:rPr>
              <w:fldChar w:fldCharType="begin"/>
            </w:r>
            <w:r w:rsidR="00020D0D">
              <w:rPr>
                <w:noProof/>
                <w:webHidden/>
              </w:rPr>
              <w:instrText xml:space="preserve"> PAGEREF _Toc263155443 \h </w:instrText>
            </w:r>
            <w:r w:rsidR="00626854">
              <w:rPr>
                <w:noProof/>
                <w:webHidden/>
              </w:rPr>
            </w:r>
            <w:r w:rsidR="00626854">
              <w:rPr>
                <w:noProof/>
                <w:webHidden/>
              </w:rPr>
              <w:fldChar w:fldCharType="separate"/>
            </w:r>
            <w:r w:rsidR="0097364F">
              <w:rPr>
                <w:noProof/>
                <w:webHidden/>
              </w:rPr>
              <w:t>27</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44" w:history="1">
            <w:r w:rsidR="00020D0D" w:rsidRPr="00BD4A01">
              <w:rPr>
                <w:rStyle w:val="Hyperlink"/>
                <w:rFonts w:ascii="Verdana" w:hAnsi="Verdana" w:cs="Helvetica"/>
                <w:noProof/>
              </w:rPr>
              <w:t>17.</w:t>
            </w:r>
            <w:r w:rsidR="00020D0D">
              <w:rPr>
                <w:rFonts w:asciiTheme="minorHAnsi" w:eastAsiaTheme="minorEastAsia" w:hAnsiTheme="minorHAnsi" w:cstheme="minorBidi"/>
                <w:noProof/>
                <w:lang w:val="en-US"/>
              </w:rPr>
              <w:tab/>
            </w:r>
            <w:r w:rsidR="00020D0D" w:rsidRPr="00BD4A01">
              <w:rPr>
                <w:rStyle w:val="Hyperlink"/>
                <w:rFonts w:ascii="Verdana" w:hAnsi="Verdana" w:cs="Helvetica"/>
                <w:noProof/>
              </w:rPr>
              <w:t>REVIEW AND REVISION ARRANGEMENTS INCLUDING VERSION CONTROL</w:t>
            </w:r>
            <w:r w:rsidR="00020D0D">
              <w:rPr>
                <w:noProof/>
                <w:webHidden/>
              </w:rPr>
              <w:tab/>
            </w:r>
            <w:r w:rsidR="00626854">
              <w:rPr>
                <w:noProof/>
                <w:webHidden/>
              </w:rPr>
              <w:fldChar w:fldCharType="begin"/>
            </w:r>
            <w:r w:rsidR="00020D0D">
              <w:rPr>
                <w:noProof/>
                <w:webHidden/>
              </w:rPr>
              <w:instrText xml:space="preserve"> PAGEREF _Toc263155444 \h </w:instrText>
            </w:r>
            <w:r w:rsidR="00626854">
              <w:rPr>
                <w:noProof/>
                <w:webHidden/>
              </w:rPr>
            </w:r>
            <w:r w:rsidR="00626854">
              <w:rPr>
                <w:noProof/>
                <w:webHidden/>
              </w:rPr>
              <w:fldChar w:fldCharType="separate"/>
            </w:r>
            <w:r w:rsidR="0097364F">
              <w:rPr>
                <w:noProof/>
                <w:webHidden/>
              </w:rPr>
              <w:t>27</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47" w:history="1">
            <w:r w:rsidR="00020D0D" w:rsidRPr="00BD4A01">
              <w:rPr>
                <w:rStyle w:val="Hyperlink"/>
                <w:rFonts w:ascii="Verdana" w:hAnsi="Verdana" w:cs="Helvetica"/>
                <w:noProof/>
              </w:rPr>
              <w:t>18.</w:t>
            </w:r>
            <w:r w:rsidR="00020D0D">
              <w:rPr>
                <w:rFonts w:asciiTheme="minorHAnsi" w:eastAsiaTheme="minorEastAsia" w:hAnsiTheme="minorHAnsi" w:cstheme="minorBidi"/>
                <w:noProof/>
                <w:lang w:val="en-US"/>
              </w:rPr>
              <w:tab/>
            </w:r>
            <w:r w:rsidR="00020D0D" w:rsidRPr="00BD4A01">
              <w:rPr>
                <w:rStyle w:val="Hyperlink"/>
                <w:rFonts w:ascii="Verdana" w:hAnsi="Verdana" w:cs="Helvetica"/>
                <w:noProof/>
              </w:rPr>
              <w:t>DISSEMINATION AND IMPLEMENTATION</w:t>
            </w:r>
            <w:r w:rsidR="00020D0D">
              <w:rPr>
                <w:noProof/>
                <w:webHidden/>
              </w:rPr>
              <w:tab/>
            </w:r>
            <w:r w:rsidR="00626854">
              <w:rPr>
                <w:noProof/>
                <w:webHidden/>
              </w:rPr>
              <w:fldChar w:fldCharType="begin"/>
            </w:r>
            <w:r w:rsidR="00020D0D">
              <w:rPr>
                <w:noProof/>
                <w:webHidden/>
              </w:rPr>
              <w:instrText xml:space="preserve"> PAGEREF _Toc263155447 \h </w:instrText>
            </w:r>
            <w:r w:rsidR="00626854">
              <w:rPr>
                <w:noProof/>
                <w:webHidden/>
              </w:rPr>
            </w:r>
            <w:r w:rsidR="00626854">
              <w:rPr>
                <w:noProof/>
                <w:webHidden/>
              </w:rPr>
              <w:fldChar w:fldCharType="separate"/>
            </w:r>
            <w:r w:rsidR="0097364F">
              <w:rPr>
                <w:noProof/>
                <w:webHidden/>
              </w:rPr>
              <w:t>27</w:t>
            </w:r>
            <w:r w:rsidR="00626854">
              <w:rPr>
                <w:noProof/>
                <w:webHidden/>
              </w:rPr>
              <w:fldChar w:fldCharType="end"/>
            </w:r>
          </w:hyperlink>
        </w:p>
        <w:p w:rsidR="00020D0D" w:rsidRDefault="006E565A" w:rsidP="00020D0D">
          <w:pPr>
            <w:pStyle w:val="TOC1"/>
            <w:spacing w:line="240" w:lineRule="auto"/>
            <w:rPr>
              <w:rFonts w:asciiTheme="minorHAnsi" w:eastAsiaTheme="minorEastAsia" w:hAnsiTheme="minorHAnsi" w:cstheme="minorBidi"/>
              <w:noProof/>
              <w:lang w:val="en-US"/>
            </w:rPr>
          </w:pPr>
          <w:hyperlink w:anchor="_Toc263155450" w:history="1">
            <w:r w:rsidR="00020D0D" w:rsidRPr="00BD4A01">
              <w:rPr>
                <w:rStyle w:val="Hyperlink"/>
                <w:rFonts w:ascii="Verdana" w:hAnsi="Verdana" w:cs="Helvetica"/>
                <w:noProof/>
              </w:rPr>
              <w:t>19.</w:t>
            </w:r>
            <w:r w:rsidR="00020D0D">
              <w:rPr>
                <w:rFonts w:asciiTheme="minorHAnsi" w:eastAsiaTheme="minorEastAsia" w:hAnsiTheme="minorHAnsi" w:cstheme="minorBidi"/>
                <w:noProof/>
                <w:lang w:val="en-US"/>
              </w:rPr>
              <w:tab/>
            </w:r>
            <w:r w:rsidR="00020D0D" w:rsidRPr="00BD4A01">
              <w:rPr>
                <w:rStyle w:val="Hyperlink"/>
                <w:rFonts w:ascii="Verdana" w:hAnsi="Verdana" w:cs="Helvetica"/>
                <w:noProof/>
              </w:rPr>
              <w:t>CONCLUSION</w:t>
            </w:r>
            <w:r w:rsidR="00020D0D">
              <w:rPr>
                <w:noProof/>
                <w:webHidden/>
              </w:rPr>
              <w:tab/>
            </w:r>
            <w:r w:rsidR="00626854">
              <w:rPr>
                <w:noProof/>
                <w:webHidden/>
              </w:rPr>
              <w:fldChar w:fldCharType="begin"/>
            </w:r>
            <w:r w:rsidR="00020D0D">
              <w:rPr>
                <w:noProof/>
                <w:webHidden/>
              </w:rPr>
              <w:instrText xml:space="preserve"> PAGEREF _Toc263155450 \h </w:instrText>
            </w:r>
            <w:r w:rsidR="00626854">
              <w:rPr>
                <w:noProof/>
                <w:webHidden/>
              </w:rPr>
            </w:r>
            <w:r w:rsidR="00626854">
              <w:rPr>
                <w:noProof/>
                <w:webHidden/>
              </w:rPr>
              <w:fldChar w:fldCharType="separate"/>
            </w:r>
            <w:r w:rsidR="0097364F">
              <w:rPr>
                <w:noProof/>
                <w:webHidden/>
              </w:rPr>
              <w:t>28</w:t>
            </w:r>
            <w:r w:rsidR="00626854">
              <w:rPr>
                <w:noProof/>
                <w:webHidden/>
              </w:rPr>
              <w:fldChar w:fldCharType="end"/>
            </w:r>
          </w:hyperlink>
        </w:p>
        <w:p w:rsidR="00BF6091" w:rsidRDefault="00626854" w:rsidP="00020D0D">
          <w:pPr>
            <w:spacing w:after="120" w:line="240" w:lineRule="auto"/>
          </w:pPr>
          <w:r>
            <w:fldChar w:fldCharType="end"/>
          </w:r>
        </w:p>
      </w:sdtContent>
    </w:sdt>
    <w:p w:rsidR="00CB54B3" w:rsidRPr="00CA3352" w:rsidRDefault="00426C89" w:rsidP="00CA5C2C">
      <w:pPr>
        <w:pStyle w:val="Heading1"/>
        <w:numPr>
          <w:ilvl w:val="0"/>
          <w:numId w:val="73"/>
        </w:numPr>
        <w:spacing w:after="480"/>
        <w:ind w:left="720" w:hanging="720"/>
        <w:jc w:val="both"/>
        <w:rPr>
          <w:rFonts w:ascii="Verdana" w:hAnsi="Verdana"/>
          <w:color w:val="auto"/>
        </w:rPr>
      </w:pPr>
      <w:bookmarkStart w:id="1" w:name="_Toc263155414"/>
      <w:r w:rsidRPr="00CA3352">
        <w:rPr>
          <w:rFonts w:ascii="Verdana" w:hAnsi="Verdana"/>
          <w:color w:val="auto"/>
        </w:rPr>
        <w:lastRenderedPageBreak/>
        <w:t>DEFINITIONS</w:t>
      </w:r>
      <w:bookmarkEnd w:id="1"/>
    </w:p>
    <w:p w:rsidR="00CB54B3" w:rsidRPr="00F859F6" w:rsidRDefault="00426C89" w:rsidP="00F859F6">
      <w:pPr>
        <w:pStyle w:val="ListParagraph"/>
        <w:numPr>
          <w:ilvl w:val="1"/>
          <w:numId w:val="78"/>
        </w:numPr>
        <w:spacing w:before="216" w:line="360" w:lineRule="auto"/>
        <w:ind w:right="72"/>
        <w:contextualSpacing w:val="0"/>
        <w:jc w:val="both"/>
        <w:rPr>
          <w:rFonts w:ascii="Verdana" w:hAnsi="Verdana" w:cs="Helvetica"/>
          <w:sz w:val="21"/>
          <w:szCs w:val="21"/>
        </w:rPr>
      </w:pPr>
      <w:r w:rsidRPr="00F859F6">
        <w:rPr>
          <w:rFonts w:ascii="Verdana" w:hAnsi="Verdana"/>
          <w:b/>
          <w:bCs/>
          <w:i/>
          <w:iCs/>
          <w:spacing w:val="-8"/>
          <w:sz w:val="21"/>
          <w:szCs w:val="21"/>
        </w:rPr>
        <w:t>"Accounting Officer"-</w:t>
      </w:r>
      <w:r w:rsidR="00315F5E" w:rsidRPr="00F859F6">
        <w:rPr>
          <w:rFonts w:ascii="Verdana" w:hAnsi="Verdana" w:cs="Helvetica"/>
          <w:sz w:val="21"/>
          <w:szCs w:val="21"/>
        </w:rPr>
        <w:t xml:space="preserve"> </w:t>
      </w:r>
      <w:r w:rsidRPr="00F859F6">
        <w:rPr>
          <w:rFonts w:ascii="Verdana" w:hAnsi="Verdana" w:cs="Helvetica"/>
          <w:sz w:val="21"/>
          <w:szCs w:val="21"/>
        </w:rPr>
        <w:t>means the Municipal Manager;</w:t>
      </w:r>
    </w:p>
    <w:p w:rsidR="00426C89" w:rsidRPr="00821D07" w:rsidRDefault="00F859F6" w:rsidP="00F859F6">
      <w:pPr>
        <w:pStyle w:val="ListParagraph"/>
        <w:numPr>
          <w:ilvl w:val="1"/>
          <w:numId w:val="78"/>
        </w:numPr>
        <w:spacing w:before="216" w:line="360" w:lineRule="auto"/>
        <w:ind w:right="72"/>
        <w:contextualSpacing w:val="0"/>
        <w:jc w:val="both"/>
        <w:rPr>
          <w:rFonts w:ascii="Verdana" w:hAnsi="Verdana" w:cs="Helvetica"/>
          <w:sz w:val="21"/>
          <w:szCs w:val="21"/>
        </w:rPr>
      </w:pPr>
      <w:r>
        <w:rPr>
          <w:rFonts w:ascii="Verdana" w:hAnsi="Verdana"/>
          <w:b/>
          <w:bCs/>
          <w:i/>
          <w:iCs/>
          <w:sz w:val="21"/>
          <w:szCs w:val="21"/>
        </w:rPr>
        <w:t>“</w:t>
      </w:r>
      <w:r w:rsidR="00426C89" w:rsidRPr="00821D07">
        <w:rPr>
          <w:rFonts w:ascii="Verdana" w:hAnsi="Verdana"/>
          <w:b/>
          <w:bCs/>
          <w:i/>
          <w:iCs/>
          <w:sz w:val="21"/>
          <w:szCs w:val="21"/>
        </w:rPr>
        <w:t>Allocation"</w:t>
      </w:r>
      <w:r w:rsidR="00426C89" w:rsidRPr="00821D07">
        <w:rPr>
          <w:rFonts w:ascii="Verdana" w:hAnsi="Verdana"/>
          <w:i/>
          <w:iCs/>
          <w:sz w:val="21"/>
          <w:szCs w:val="21"/>
        </w:rPr>
        <w:t>,</w:t>
      </w:r>
      <w:r w:rsidR="00426C89" w:rsidRPr="00821D07">
        <w:rPr>
          <w:rFonts w:ascii="Verdana" w:hAnsi="Verdana" w:cs="Helvetica"/>
          <w:sz w:val="21"/>
          <w:szCs w:val="21"/>
        </w:rPr>
        <w:t xml:space="preserve"> means-</w:t>
      </w:r>
    </w:p>
    <w:p w:rsidR="00426C89" w:rsidRPr="008B0E20" w:rsidRDefault="00426C89" w:rsidP="008B0E20">
      <w:pPr>
        <w:widowControl w:val="0"/>
        <w:numPr>
          <w:ilvl w:val="0"/>
          <w:numId w:val="1"/>
        </w:numPr>
        <w:tabs>
          <w:tab w:val="clear" w:pos="576"/>
          <w:tab w:val="num" w:pos="450"/>
        </w:tabs>
        <w:kinsoku w:val="0"/>
        <w:spacing w:before="288" w:after="0" w:line="360" w:lineRule="auto"/>
        <w:ind w:left="450" w:right="72" w:hanging="450"/>
        <w:jc w:val="both"/>
        <w:rPr>
          <w:rFonts w:ascii="Verdana" w:hAnsi="Verdana" w:cs="Helvetica"/>
          <w:sz w:val="21"/>
          <w:szCs w:val="21"/>
        </w:rPr>
      </w:pPr>
      <w:r w:rsidRPr="008B0E20">
        <w:rPr>
          <w:rFonts w:ascii="Verdana" w:hAnsi="Verdana" w:cs="Helvetica"/>
          <w:spacing w:val="-1"/>
          <w:sz w:val="21"/>
          <w:szCs w:val="21"/>
        </w:rPr>
        <w:t>a municipality's share of the local government's equitable share referred to in section</w:t>
      </w:r>
      <w:r w:rsidR="00315F5E" w:rsidRPr="008B0E20">
        <w:rPr>
          <w:rFonts w:ascii="Verdana" w:hAnsi="Verdana" w:cs="Helvetica"/>
          <w:spacing w:val="-1"/>
          <w:sz w:val="21"/>
          <w:szCs w:val="21"/>
        </w:rPr>
        <w:t xml:space="preserve"> </w:t>
      </w:r>
      <w:r w:rsidRPr="008B0E20">
        <w:rPr>
          <w:rFonts w:ascii="Verdana" w:hAnsi="Verdana" w:cs="Helvetica"/>
          <w:sz w:val="21"/>
          <w:szCs w:val="21"/>
        </w:rPr>
        <w:t>214(l) (a) of the Constitution;</w:t>
      </w:r>
    </w:p>
    <w:p w:rsidR="00426C89" w:rsidRPr="008B0E20" w:rsidRDefault="00426C89" w:rsidP="008B0E20">
      <w:pPr>
        <w:widowControl w:val="0"/>
        <w:numPr>
          <w:ilvl w:val="0"/>
          <w:numId w:val="1"/>
        </w:numPr>
        <w:tabs>
          <w:tab w:val="clear" w:pos="576"/>
          <w:tab w:val="num" w:pos="450"/>
          <w:tab w:val="num" w:pos="540"/>
        </w:tabs>
        <w:kinsoku w:val="0"/>
        <w:spacing w:before="252" w:after="0" w:line="360" w:lineRule="auto"/>
        <w:ind w:left="450" w:right="72" w:hanging="450"/>
        <w:jc w:val="both"/>
        <w:rPr>
          <w:rFonts w:ascii="Verdana" w:hAnsi="Verdana" w:cs="Helvetica"/>
          <w:sz w:val="21"/>
          <w:szCs w:val="21"/>
        </w:rPr>
      </w:pPr>
      <w:r w:rsidRPr="008B0E20">
        <w:rPr>
          <w:rFonts w:ascii="Verdana" w:hAnsi="Verdana" w:cs="Helvetica"/>
          <w:spacing w:val="10"/>
          <w:sz w:val="21"/>
          <w:szCs w:val="21"/>
        </w:rPr>
        <w:t>an allocation of money to a municipality in terms of section 214(1) (c) of the</w:t>
      </w:r>
      <w:r w:rsidR="00315F5E" w:rsidRPr="008B0E20">
        <w:rPr>
          <w:rFonts w:ascii="Verdana" w:hAnsi="Verdana" w:cs="Helvetica"/>
          <w:spacing w:val="10"/>
          <w:sz w:val="21"/>
          <w:szCs w:val="21"/>
        </w:rPr>
        <w:t xml:space="preserve">    </w:t>
      </w:r>
      <w:r w:rsidRPr="008B0E20">
        <w:rPr>
          <w:rFonts w:ascii="Verdana" w:hAnsi="Verdana" w:cs="Helvetica"/>
          <w:sz w:val="21"/>
          <w:szCs w:val="21"/>
        </w:rPr>
        <w:t>Constitution;</w:t>
      </w:r>
    </w:p>
    <w:p w:rsidR="00426C89" w:rsidRPr="00821D07" w:rsidRDefault="00426C89" w:rsidP="008B0E20">
      <w:pPr>
        <w:widowControl w:val="0"/>
        <w:numPr>
          <w:ilvl w:val="0"/>
          <w:numId w:val="1"/>
        </w:numPr>
        <w:tabs>
          <w:tab w:val="clear" w:pos="576"/>
          <w:tab w:val="num" w:pos="450"/>
        </w:tabs>
        <w:kinsoku w:val="0"/>
        <w:spacing w:before="288" w:after="0" w:line="360" w:lineRule="auto"/>
        <w:ind w:left="450" w:hanging="450"/>
        <w:jc w:val="both"/>
        <w:rPr>
          <w:rFonts w:ascii="Verdana" w:hAnsi="Verdana" w:cs="Helvetica"/>
          <w:spacing w:val="9"/>
          <w:sz w:val="21"/>
          <w:szCs w:val="21"/>
        </w:rPr>
      </w:pPr>
      <w:r w:rsidRPr="00821D07">
        <w:rPr>
          <w:rFonts w:ascii="Verdana" w:hAnsi="Verdana" w:cs="Helvetica"/>
          <w:spacing w:val="9"/>
          <w:sz w:val="21"/>
          <w:szCs w:val="21"/>
        </w:rPr>
        <w:t>an allocation of money to a municipality in terms of a provincial budget; or</w:t>
      </w:r>
    </w:p>
    <w:p w:rsidR="00426C89" w:rsidRPr="008B0E20" w:rsidRDefault="00426C89" w:rsidP="00066DF3">
      <w:pPr>
        <w:widowControl w:val="0"/>
        <w:numPr>
          <w:ilvl w:val="0"/>
          <w:numId w:val="1"/>
        </w:numPr>
        <w:tabs>
          <w:tab w:val="clear" w:pos="576"/>
          <w:tab w:val="num" w:pos="450"/>
        </w:tabs>
        <w:kinsoku w:val="0"/>
        <w:spacing w:before="288" w:after="0" w:line="360" w:lineRule="auto"/>
        <w:ind w:left="426" w:right="72" w:hanging="450"/>
        <w:jc w:val="both"/>
        <w:rPr>
          <w:rFonts w:ascii="Verdana" w:hAnsi="Verdana" w:cs="Helvetica"/>
          <w:sz w:val="21"/>
          <w:szCs w:val="21"/>
        </w:rPr>
      </w:pPr>
      <w:r w:rsidRPr="008B0E20">
        <w:rPr>
          <w:rFonts w:ascii="Verdana" w:hAnsi="Verdana" w:cs="Helvetica"/>
          <w:spacing w:val="3"/>
          <w:sz w:val="21"/>
          <w:szCs w:val="21"/>
        </w:rPr>
        <w:t xml:space="preserve">any other allocation of money to a municipality by an organ of state, including by </w:t>
      </w:r>
      <w:r w:rsidRPr="008B0E20">
        <w:rPr>
          <w:rFonts w:ascii="Verdana" w:hAnsi="Verdana" w:cs="Helvetica"/>
          <w:spacing w:val="7"/>
          <w:sz w:val="21"/>
          <w:szCs w:val="21"/>
        </w:rPr>
        <w:t>another municipality, otherwise than in compliance with a commercial or</w:t>
      </w:r>
      <w:r w:rsidR="00315F5E" w:rsidRPr="008B0E20">
        <w:rPr>
          <w:rFonts w:ascii="Verdana" w:hAnsi="Verdana" w:cs="Helvetica"/>
          <w:spacing w:val="7"/>
          <w:sz w:val="21"/>
          <w:szCs w:val="21"/>
        </w:rPr>
        <w:t xml:space="preserve">   </w:t>
      </w:r>
      <w:r w:rsidRPr="008B0E20">
        <w:rPr>
          <w:rFonts w:ascii="Verdana" w:hAnsi="Verdana" w:cs="Helvetica"/>
          <w:spacing w:val="7"/>
          <w:sz w:val="21"/>
          <w:szCs w:val="21"/>
        </w:rPr>
        <w:t xml:space="preserve">other </w:t>
      </w:r>
      <w:r w:rsidRPr="008B0E20">
        <w:rPr>
          <w:rFonts w:ascii="Verdana" w:hAnsi="Verdana" w:cs="Helvetica"/>
          <w:sz w:val="21"/>
          <w:szCs w:val="21"/>
        </w:rPr>
        <w:t>business transaction;</w:t>
      </w:r>
    </w:p>
    <w:p w:rsidR="00426C89" w:rsidRPr="00821D07" w:rsidRDefault="00426C89" w:rsidP="00066DF3">
      <w:pPr>
        <w:numPr>
          <w:ilvl w:val="1"/>
          <w:numId w:val="18"/>
        </w:numPr>
        <w:spacing w:before="216" w:line="360" w:lineRule="auto"/>
        <w:ind w:right="72"/>
        <w:jc w:val="both"/>
        <w:rPr>
          <w:rFonts w:ascii="Verdana" w:hAnsi="Verdana" w:cs="Helvetica"/>
          <w:sz w:val="21"/>
          <w:szCs w:val="21"/>
        </w:rPr>
      </w:pPr>
      <w:r w:rsidRPr="00821D07">
        <w:rPr>
          <w:rFonts w:ascii="Verdana" w:hAnsi="Verdana"/>
          <w:b/>
          <w:bCs/>
          <w:i/>
          <w:iCs/>
          <w:spacing w:val="-2"/>
          <w:sz w:val="21"/>
          <w:szCs w:val="21"/>
        </w:rPr>
        <w:t>"Annual Division of Revenue Act"</w:t>
      </w:r>
      <w:r w:rsidRPr="00821D07">
        <w:rPr>
          <w:rFonts w:ascii="Verdana" w:hAnsi="Verdana" w:cs="Helvetica"/>
          <w:spacing w:val="-2"/>
          <w:sz w:val="21"/>
          <w:szCs w:val="21"/>
        </w:rPr>
        <w:t xml:space="preserve"> means the Act of Parliament, which must be enacted </w:t>
      </w:r>
      <w:r w:rsidRPr="00821D07">
        <w:rPr>
          <w:rFonts w:ascii="Verdana" w:hAnsi="Verdana" w:cs="Helvetica"/>
          <w:sz w:val="21"/>
          <w:szCs w:val="21"/>
        </w:rPr>
        <w:t>annually in terms of section 214 (1) of the Constitution;</w:t>
      </w:r>
    </w:p>
    <w:p w:rsidR="00426C89" w:rsidRPr="00821D07" w:rsidRDefault="00426C89" w:rsidP="00066DF3">
      <w:pPr>
        <w:numPr>
          <w:ilvl w:val="1"/>
          <w:numId w:val="18"/>
        </w:numPr>
        <w:spacing w:before="252" w:line="360" w:lineRule="auto"/>
        <w:jc w:val="both"/>
        <w:rPr>
          <w:rFonts w:ascii="Verdana" w:hAnsi="Verdana" w:cs="Helvetica"/>
          <w:spacing w:val="-2"/>
          <w:sz w:val="21"/>
          <w:szCs w:val="21"/>
        </w:rPr>
      </w:pPr>
      <w:r w:rsidRPr="00821D07">
        <w:rPr>
          <w:rFonts w:ascii="Verdana" w:hAnsi="Verdana"/>
          <w:b/>
          <w:bCs/>
          <w:i/>
          <w:iCs/>
          <w:spacing w:val="-2"/>
          <w:sz w:val="21"/>
          <w:szCs w:val="21"/>
        </w:rPr>
        <w:t>"Approved budget,”</w:t>
      </w:r>
      <w:r w:rsidRPr="00821D07">
        <w:rPr>
          <w:rFonts w:ascii="Verdana" w:hAnsi="Verdana" w:cs="Helvetica"/>
          <w:spacing w:val="-2"/>
          <w:sz w:val="21"/>
          <w:szCs w:val="21"/>
        </w:rPr>
        <w:t xml:space="preserve"> means an annual budget-</w:t>
      </w:r>
    </w:p>
    <w:p w:rsidR="00426C89" w:rsidRPr="00821D07" w:rsidRDefault="00426C89" w:rsidP="00066DF3">
      <w:pPr>
        <w:widowControl w:val="0"/>
        <w:numPr>
          <w:ilvl w:val="0"/>
          <w:numId w:val="2"/>
        </w:numPr>
        <w:tabs>
          <w:tab w:val="num" w:pos="864"/>
        </w:tabs>
        <w:kinsoku w:val="0"/>
        <w:spacing w:before="252" w:after="0" w:line="360" w:lineRule="auto"/>
        <w:jc w:val="both"/>
        <w:rPr>
          <w:rFonts w:ascii="Verdana" w:hAnsi="Verdana" w:cs="Helvetica"/>
          <w:spacing w:val="20"/>
          <w:sz w:val="21"/>
          <w:szCs w:val="21"/>
        </w:rPr>
      </w:pPr>
      <w:r w:rsidRPr="00821D07">
        <w:rPr>
          <w:rFonts w:ascii="Verdana" w:hAnsi="Verdana" w:cs="Helvetica"/>
          <w:spacing w:val="20"/>
          <w:sz w:val="21"/>
          <w:szCs w:val="21"/>
        </w:rPr>
        <w:t>approved by a municipal council, or</w:t>
      </w:r>
    </w:p>
    <w:p w:rsidR="00426C89" w:rsidRPr="00821D07" w:rsidRDefault="00426C89" w:rsidP="00066DF3">
      <w:pPr>
        <w:widowControl w:val="0"/>
        <w:numPr>
          <w:ilvl w:val="0"/>
          <w:numId w:val="2"/>
        </w:numPr>
        <w:tabs>
          <w:tab w:val="num" w:pos="864"/>
        </w:tabs>
        <w:kinsoku w:val="0"/>
        <w:spacing w:before="288" w:after="0" w:line="360" w:lineRule="auto"/>
        <w:ind w:right="72"/>
        <w:jc w:val="both"/>
        <w:rPr>
          <w:rFonts w:ascii="Verdana" w:hAnsi="Verdana" w:cs="Helvetica"/>
          <w:sz w:val="21"/>
          <w:szCs w:val="21"/>
        </w:rPr>
      </w:pPr>
      <w:r w:rsidRPr="00821D07">
        <w:rPr>
          <w:rFonts w:ascii="Verdana" w:hAnsi="Verdana" w:cs="Helvetica"/>
          <w:spacing w:val="3"/>
          <w:sz w:val="21"/>
          <w:szCs w:val="21"/>
        </w:rPr>
        <w:t xml:space="preserve">includes such an annual budget as revised by an adjustments budget in terms of </w:t>
      </w:r>
      <w:r w:rsidRPr="00821D07">
        <w:rPr>
          <w:rFonts w:ascii="Verdana" w:hAnsi="Verdana" w:cs="Helvetica"/>
          <w:sz w:val="21"/>
          <w:szCs w:val="21"/>
        </w:rPr>
        <w:t>section 28 of the MFMA;</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b/>
          <w:bCs/>
          <w:i/>
          <w:iCs/>
          <w:spacing w:val="3"/>
          <w:sz w:val="21"/>
          <w:szCs w:val="21"/>
        </w:rPr>
        <w:t>“Basic Municipal Service"</w:t>
      </w:r>
      <w:r w:rsidRPr="00821D07">
        <w:rPr>
          <w:rFonts w:ascii="Verdana" w:hAnsi="Verdana" w:cs="Helvetica"/>
          <w:spacing w:val="3"/>
          <w:sz w:val="21"/>
          <w:szCs w:val="21"/>
        </w:rPr>
        <w:t xml:space="preserve"> means a municipal service that is necessary to ensure an </w:t>
      </w:r>
      <w:r w:rsidRPr="00821D07">
        <w:rPr>
          <w:rFonts w:ascii="Verdana" w:hAnsi="Verdana" w:cs="Helvetica"/>
          <w:sz w:val="21"/>
          <w:szCs w:val="21"/>
        </w:rPr>
        <w:t>acceptable and reasonable quality of life and which, if not provided, would endanger public health or safety or the environment;</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b/>
          <w:bCs/>
          <w:i/>
          <w:iCs/>
          <w:spacing w:val="-4"/>
          <w:sz w:val="21"/>
          <w:szCs w:val="21"/>
        </w:rPr>
        <w:t>"</w:t>
      </w:r>
      <w:r w:rsidRPr="00821D07">
        <w:rPr>
          <w:rFonts w:ascii="Verdana" w:hAnsi="Verdana" w:cs="Arial"/>
          <w:b/>
          <w:bCs/>
          <w:spacing w:val="-4"/>
          <w:sz w:val="21"/>
          <w:szCs w:val="21"/>
        </w:rPr>
        <w:t>Budget</w:t>
      </w:r>
      <w:r w:rsidRPr="00821D07">
        <w:rPr>
          <w:rFonts w:ascii="Verdana" w:hAnsi="Verdana"/>
          <w:b/>
          <w:bCs/>
          <w:i/>
          <w:iCs/>
          <w:spacing w:val="-4"/>
          <w:sz w:val="21"/>
          <w:szCs w:val="21"/>
        </w:rPr>
        <w:t>-related Policy"</w:t>
      </w:r>
      <w:r w:rsidRPr="00821D07">
        <w:rPr>
          <w:rFonts w:ascii="Verdana" w:hAnsi="Verdana" w:cs="Helvetica"/>
          <w:spacing w:val="-4"/>
          <w:sz w:val="21"/>
          <w:szCs w:val="21"/>
        </w:rPr>
        <w:t xml:space="preserve"> means a policy of a municipality affecting or affected </w:t>
      </w:r>
      <w:r w:rsidR="00CB54B3" w:rsidRPr="00821D07">
        <w:rPr>
          <w:rFonts w:ascii="Verdana" w:hAnsi="Verdana" w:cs="Helvetica"/>
          <w:spacing w:val="-4"/>
          <w:sz w:val="21"/>
          <w:szCs w:val="21"/>
        </w:rPr>
        <w:t xml:space="preserve"> </w:t>
      </w:r>
      <w:r w:rsidRPr="00821D07">
        <w:rPr>
          <w:rFonts w:ascii="Verdana" w:hAnsi="Verdana" w:cs="Helvetica"/>
          <w:spacing w:val="-4"/>
          <w:sz w:val="21"/>
          <w:szCs w:val="21"/>
        </w:rPr>
        <w:t xml:space="preserve">by the annual </w:t>
      </w:r>
      <w:r w:rsidRPr="00821D07">
        <w:rPr>
          <w:rFonts w:ascii="Verdana" w:hAnsi="Verdana" w:cs="Helvetica"/>
          <w:sz w:val="21"/>
          <w:szCs w:val="21"/>
        </w:rPr>
        <w:t>budget of the municipality, including-</w:t>
      </w:r>
    </w:p>
    <w:p w:rsidR="00426C89" w:rsidRDefault="00426C89" w:rsidP="00066DF3">
      <w:pPr>
        <w:widowControl w:val="0"/>
        <w:numPr>
          <w:ilvl w:val="0"/>
          <w:numId w:val="3"/>
        </w:numPr>
        <w:tabs>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pacing w:val="4"/>
          <w:sz w:val="21"/>
          <w:szCs w:val="21"/>
        </w:rPr>
        <w:t xml:space="preserve">the tariffs policy, which the municipality must adopt in terms of section 74 of the </w:t>
      </w:r>
      <w:r w:rsidRPr="00821D07">
        <w:rPr>
          <w:rFonts w:ascii="Verdana" w:hAnsi="Verdana" w:cs="Helvetica"/>
          <w:sz w:val="21"/>
          <w:szCs w:val="21"/>
        </w:rPr>
        <w:t>Municipal Systems Act;</w:t>
      </w:r>
    </w:p>
    <w:p w:rsidR="008B0E20" w:rsidRPr="00821D07" w:rsidRDefault="008B0E20" w:rsidP="008B0E20">
      <w:pPr>
        <w:widowControl w:val="0"/>
        <w:kinsoku w:val="0"/>
        <w:spacing w:before="252" w:after="0" w:line="360" w:lineRule="auto"/>
        <w:ind w:left="1146" w:right="72"/>
        <w:jc w:val="both"/>
        <w:rPr>
          <w:rFonts w:ascii="Verdana" w:hAnsi="Verdana" w:cs="Helvetica"/>
          <w:sz w:val="21"/>
          <w:szCs w:val="21"/>
        </w:rPr>
      </w:pPr>
    </w:p>
    <w:p w:rsidR="00426C89" w:rsidRPr="00821D07" w:rsidRDefault="00426C89" w:rsidP="00066DF3">
      <w:pPr>
        <w:widowControl w:val="0"/>
        <w:numPr>
          <w:ilvl w:val="0"/>
          <w:numId w:val="3"/>
        </w:numPr>
        <w:tabs>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z w:val="21"/>
          <w:szCs w:val="21"/>
        </w:rPr>
        <w:lastRenderedPageBreak/>
        <w:t>the rates policy which the municipality must adopt in terms of legislation regulating municipal property rates; or</w:t>
      </w:r>
    </w:p>
    <w:p w:rsidR="00426C89" w:rsidRPr="00821D07" w:rsidRDefault="00426C89" w:rsidP="00066DF3">
      <w:pPr>
        <w:widowControl w:val="0"/>
        <w:numPr>
          <w:ilvl w:val="0"/>
          <w:numId w:val="3"/>
        </w:numPr>
        <w:tabs>
          <w:tab w:val="num" w:pos="864"/>
        </w:tabs>
        <w:kinsoku w:val="0"/>
        <w:spacing w:before="216" w:after="0" w:line="360" w:lineRule="auto"/>
        <w:ind w:right="72"/>
        <w:jc w:val="both"/>
        <w:rPr>
          <w:rFonts w:ascii="Verdana" w:hAnsi="Verdana" w:cs="Helvetica"/>
          <w:sz w:val="21"/>
          <w:szCs w:val="21"/>
        </w:rPr>
      </w:pPr>
      <w:r w:rsidRPr="00821D07">
        <w:rPr>
          <w:rFonts w:ascii="Verdana" w:hAnsi="Verdana" w:cs="Helvetica"/>
          <w:spacing w:val="-1"/>
          <w:sz w:val="21"/>
          <w:szCs w:val="21"/>
        </w:rPr>
        <w:t xml:space="preserve">the credit control and debt collection policy, which the municipality must adopt in terms </w:t>
      </w:r>
      <w:r w:rsidRPr="00821D07">
        <w:rPr>
          <w:rFonts w:ascii="Verdana" w:hAnsi="Verdana" w:cs="Helvetica"/>
          <w:sz w:val="21"/>
          <w:szCs w:val="21"/>
        </w:rPr>
        <w:t>of section 96 of the Municipal Systems Act;</w:t>
      </w:r>
    </w:p>
    <w:p w:rsidR="00426C89" w:rsidRPr="00821D07" w:rsidRDefault="00426C89"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b/>
          <w:bCs/>
          <w:i/>
          <w:iCs/>
          <w:spacing w:val="-1"/>
          <w:sz w:val="21"/>
          <w:szCs w:val="21"/>
        </w:rPr>
        <w:t>"Budget transfer</w:t>
      </w:r>
      <w:r w:rsidRPr="00821D07">
        <w:rPr>
          <w:rFonts w:ascii="Verdana" w:hAnsi="Verdana" w:cs="Arial"/>
          <w:b/>
          <w:bCs/>
          <w:spacing w:val="-1"/>
          <w:sz w:val="21"/>
          <w:szCs w:val="21"/>
        </w:rPr>
        <w:t xml:space="preserve">" </w:t>
      </w:r>
      <w:r w:rsidRPr="00821D07">
        <w:rPr>
          <w:rFonts w:ascii="Verdana" w:hAnsi="Verdana" w:cs="Helvetica"/>
          <w:spacing w:val="-1"/>
          <w:sz w:val="21"/>
          <w:szCs w:val="21"/>
        </w:rPr>
        <w:t>means transfer of funding within a function / vote.</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b/>
          <w:bCs/>
          <w:i/>
          <w:iCs/>
          <w:sz w:val="21"/>
          <w:szCs w:val="21"/>
        </w:rPr>
        <w:t>"Budget Year"</w:t>
      </w:r>
      <w:r w:rsidRPr="00821D07">
        <w:rPr>
          <w:rFonts w:ascii="Verdana" w:hAnsi="Verdana" w:cs="Helvetica"/>
          <w:sz w:val="21"/>
          <w:szCs w:val="21"/>
        </w:rPr>
        <w:t xml:space="preserve"> means the financial year of the municipality for which an annual budget is to be approved in terms of section 16(1) of the MFMA;</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t xml:space="preserve">“chief financial officer” </w:t>
      </w:r>
      <w:r w:rsidRPr="00821D07">
        <w:rPr>
          <w:rFonts w:ascii="Verdana" w:hAnsi="Verdana" w:cs="Helvetica"/>
          <w:spacing w:val="1"/>
          <w:sz w:val="21"/>
          <w:szCs w:val="21"/>
        </w:rPr>
        <w:t xml:space="preserve">means a person designated in terms of section 80(2) (a) of the </w:t>
      </w:r>
      <w:r w:rsidRPr="00821D07">
        <w:rPr>
          <w:rFonts w:ascii="Verdana" w:hAnsi="Verdana" w:cs="Helvetica"/>
          <w:sz w:val="21"/>
          <w:szCs w:val="21"/>
        </w:rPr>
        <w:t>MFMA;</w:t>
      </w:r>
    </w:p>
    <w:p w:rsidR="00426C89" w:rsidRPr="00821D07" w:rsidRDefault="00F200AC"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 xml:space="preserve"> </w:t>
      </w:r>
      <w:r w:rsidR="00426C89" w:rsidRPr="00821D07">
        <w:rPr>
          <w:rFonts w:ascii="Verdana" w:hAnsi="Verdana" w:cs="Arial"/>
          <w:b/>
          <w:bCs/>
          <w:spacing w:val="-1"/>
          <w:sz w:val="21"/>
          <w:szCs w:val="21"/>
        </w:rPr>
        <w:t xml:space="preserve">“councillor” </w:t>
      </w:r>
      <w:r w:rsidR="00426C89" w:rsidRPr="00821D07">
        <w:rPr>
          <w:rFonts w:ascii="Verdana" w:hAnsi="Verdana" w:cs="Helvetica"/>
          <w:spacing w:val="-1"/>
          <w:sz w:val="21"/>
          <w:szCs w:val="21"/>
        </w:rPr>
        <w:t>means a member of a municipal council;</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"creditor",</w:t>
      </w:r>
      <w:r w:rsidRPr="00821D07">
        <w:rPr>
          <w:rFonts w:ascii="Verdana" w:hAnsi="Verdana" w:cs="Helvetica"/>
          <w:sz w:val="21"/>
          <w:szCs w:val="21"/>
        </w:rPr>
        <w:t xml:space="preserve"> means a person to whom money is owed by the municipality;</w:t>
      </w:r>
    </w:p>
    <w:p w:rsidR="00426C89" w:rsidRPr="00821D07" w:rsidRDefault="00426C89"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"current year"</w:t>
      </w:r>
      <w:r w:rsidRPr="00821D07">
        <w:rPr>
          <w:rFonts w:ascii="Verdana" w:hAnsi="Verdana" w:cs="Helvetica"/>
          <w:spacing w:val="-1"/>
          <w:sz w:val="21"/>
          <w:szCs w:val="21"/>
        </w:rPr>
        <w:t xml:space="preserve"> means the financial year, which has already commenced, but not yet ended;</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5"/>
          <w:sz w:val="21"/>
          <w:szCs w:val="21"/>
        </w:rPr>
        <w:t>"delegation",</w:t>
      </w:r>
      <w:r w:rsidRPr="00821D07">
        <w:rPr>
          <w:rFonts w:ascii="Verdana" w:hAnsi="Verdana" w:cs="Helvetica"/>
          <w:spacing w:val="-5"/>
          <w:sz w:val="21"/>
          <w:szCs w:val="21"/>
        </w:rPr>
        <w:t xml:space="preserve"> in relation to a duty, includes an instruction or request to perform or to assist in </w:t>
      </w:r>
      <w:r w:rsidRPr="00821D07">
        <w:rPr>
          <w:rFonts w:ascii="Verdana" w:hAnsi="Verdana" w:cs="Helvetica"/>
          <w:sz w:val="21"/>
          <w:szCs w:val="21"/>
        </w:rPr>
        <w:t>performing the duty;</w:t>
      </w:r>
    </w:p>
    <w:p w:rsidR="00426C89" w:rsidRPr="00821D07" w:rsidRDefault="00426C89"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"financial recovery plan"</w:t>
      </w:r>
      <w:r w:rsidRPr="00821D07">
        <w:rPr>
          <w:rFonts w:ascii="Verdana" w:hAnsi="Verdana" w:cs="Helvetica"/>
          <w:spacing w:val="-1"/>
          <w:sz w:val="21"/>
          <w:szCs w:val="21"/>
        </w:rPr>
        <w:t xml:space="preserve"> means a plan prepared in terms of section 141 of the MFMA</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7"/>
          <w:sz w:val="21"/>
          <w:szCs w:val="21"/>
        </w:rPr>
        <w:t>"financial statements",</w:t>
      </w:r>
      <w:r w:rsidRPr="00821D07">
        <w:rPr>
          <w:rFonts w:ascii="Verdana" w:hAnsi="Verdana" w:cs="Helvetica"/>
          <w:spacing w:val="-7"/>
          <w:sz w:val="21"/>
          <w:szCs w:val="21"/>
        </w:rPr>
        <w:t xml:space="preserve"> means statements </w:t>
      </w:r>
      <w:r w:rsidRPr="00821D07">
        <w:rPr>
          <w:rFonts w:ascii="Verdana" w:hAnsi="Verdana" w:cs="Helvetica"/>
          <w:sz w:val="21"/>
          <w:szCs w:val="21"/>
        </w:rPr>
        <w:t>consisting of at least-</w:t>
      </w:r>
    </w:p>
    <w:p w:rsidR="00426C89" w:rsidRPr="00821D07" w:rsidRDefault="00426C89" w:rsidP="008B0E20">
      <w:pPr>
        <w:widowControl w:val="0"/>
        <w:numPr>
          <w:ilvl w:val="0"/>
          <w:numId w:val="4"/>
        </w:numPr>
        <w:tabs>
          <w:tab w:val="num" w:pos="864"/>
        </w:tabs>
        <w:kinsoku w:val="0"/>
        <w:spacing w:before="100" w:beforeAutospacing="1" w:after="100" w:afterAutospacing="1" w:line="360" w:lineRule="auto"/>
        <w:ind w:left="562"/>
        <w:jc w:val="both"/>
        <w:rPr>
          <w:rFonts w:ascii="Verdana" w:hAnsi="Verdana" w:cs="Helvetica"/>
          <w:spacing w:val="20"/>
          <w:sz w:val="21"/>
          <w:szCs w:val="21"/>
        </w:rPr>
      </w:pPr>
      <w:r w:rsidRPr="00821D07">
        <w:rPr>
          <w:rFonts w:ascii="Verdana" w:hAnsi="Verdana" w:cs="Helvetica"/>
          <w:spacing w:val="20"/>
          <w:sz w:val="21"/>
          <w:szCs w:val="21"/>
        </w:rPr>
        <w:t>a statement of financial position;</w:t>
      </w:r>
    </w:p>
    <w:p w:rsidR="00426C89" w:rsidRPr="00821D07" w:rsidRDefault="00426C89" w:rsidP="008B0E20">
      <w:pPr>
        <w:widowControl w:val="0"/>
        <w:numPr>
          <w:ilvl w:val="0"/>
          <w:numId w:val="4"/>
        </w:numPr>
        <w:tabs>
          <w:tab w:val="num" w:pos="864"/>
        </w:tabs>
        <w:kinsoku w:val="0"/>
        <w:spacing w:before="100" w:beforeAutospacing="1" w:after="100" w:afterAutospacing="1" w:line="360" w:lineRule="auto"/>
        <w:ind w:left="562"/>
        <w:jc w:val="both"/>
        <w:rPr>
          <w:rFonts w:ascii="Verdana" w:hAnsi="Verdana" w:cs="Helvetica"/>
          <w:spacing w:val="18"/>
          <w:sz w:val="21"/>
          <w:szCs w:val="21"/>
        </w:rPr>
      </w:pPr>
      <w:r w:rsidRPr="00821D07">
        <w:rPr>
          <w:rFonts w:ascii="Verdana" w:hAnsi="Verdana" w:cs="Helvetica"/>
          <w:spacing w:val="18"/>
          <w:sz w:val="21"/>
          <w:szCs w:val="21"/>
        </w:rPr>
        <w:t>a statement of financial performance;</w:t>
      </w:r>
    </w:p>
    <w:p w:rsidR="00426C89" w:rsidRPr="00821D07" w:rsidRDefault="00426C89" w:rsidP="008B0E20">
      <w:pPr>
        <w:widowControl w:val="0"/>
        <w:numPr>
          <w:ilvl w:val="0"/>
          <w:numId w:val="4"/>
        </w:numPr>
        <w:tabs>
          <w:tab w:val="num" w:pos="864"/>
        </w:tabs>
        <w:kinsoku w:val="0"/>
        <w:spacing w:before="100" w:beforeAutospacing="1" w:after="100" w:afterAutospacing="1" w:line="360" w:lineRule="auto"/>
        <w:ind w:left="562"/>
        <w:jc w:val="both"/>
        <w:rPr>
          <w:rFonts w:ascii="Verdana" w:hAnsi="Verdana" w:cs="Helvetica"/>
          <w:spacing w:val="24"/>
          <w:sz w:val="21"/>
          <w:szCs w:val="21"/>
        </w:rPr>
      </w:pPr>
      <w:r w:rsidRPr="00821D07">
        <w:rPr>
          <w:rFonts w:ascii="Verdana" w:hAnsi="Verdana" w:cs="Helvetica"/>
          <w:spacing w:val="24"/>
          <w:sz w:val="21"/>
          <w:szCs w:val="21"/>
        </w:rPr>
        <w:t>a cash-flow statement;</w:t>
      </w:r>
    </w:p>
    <w:p w:rsidR="00426C89" w:rsidRPr="00821D07" w:rsidRDefault="00426C89" w:rsidP="008B0E20">
      <w:pPr>
        <w:widowControl w:val="0"/>
        <w:numPr>
          <w:ilvl w:val="0"/>
          <w:numId w:val="4"/>
        </w:numPr>
        <w:tabs>
          <w:tab w:val="num" w:pos="864"/>
        </w:tabs>
        <w:kinsoku w:val="0"/>
        <w:spacing w:before="100" w:beforeAutospacing="1" w:after="100" w:afterAutospacing="1" w:line="360" w:lineRule="auto"/>
        <w:ind w:left="562"/>
        <w:jc w:val="both"/>
        <w:rPr>
          <w:rFonts w:ascii="Verdana" w:hAnsi="Verdana" w:cs="Helvetica"/>
          <w:spacing w:val="14"/>
          <w:sz w:val="21"/>
          <w:szCs w:val="21"/>
        </w:rPr>
      </w:pPr>
      <w:r w:rsidRPr="00821D07">
        <w:rPr>
          <w:rFonts w:ascii="Verdana" w:hAnsi="Verdana" w:cs="Helvetica"/>
          <w:spacing w:val="14"/>
          <w:sz w:val="21"/>
          <w:szCs w:val="21"/>
        </w:rPr>
        <w:t>any other statements that may be prescribed; and</w:t>
      </w:r>
    </w:p>
    <w:p w:rsidR="00426C89" w:rsidRPr="00821D07" w:rsidRDefault="00426C89" w:rsidP="008B0E20">
      <w:pPr>
        <w:widowControl w:val="0"/>
        <w:numPr>
          <w:ilvl w:val="0"/>
          <w:numId w:val="4"/>
        </w:numPr>
        <w:tabs>
          <w:tab w:val="num" w:pos="864"/>
        </w:tabs>
        <w:kinsoku w:val="0"/>
        <w:spacing w:before="100" w:beforeAutospacing="1" w:after="100" w:afterAutospacing="1" w:line="360" w:lineRule="auto"/>
        <w:ind w:left="562"/>
        <w:jc w:val="both"/>
        <w:rPr>
          <w:rFonts w:ascii="Verdana" w:hAnsi="Verdana" w:cs="Helvetica"/>
          <w:spacing w:val="22"/>
          <w:sz w:val="21"/>
          <w:szCs w:val="21"/>
        </w:rPr>
      </w:pPr>
      <w:r w:rsidRPr="00821D07">
        <w:rPr>
          <w:rFonts w:ascii="Verdana" w:hAnsi="Verdana" w:cs="Helvetica"/>
          <w:spacing w:val="22"/>
          <w:sz w:val="21"/>
          <w:szCs w:val="21"/>
        </w:rPr>
        <w:t>any notes to these statements;</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2"/>
          <w:sz w:val="21"/>
          <w:szCs w:val="21"/>
        </w:rPr>
        <w:t>"financial year"</w:t>
      </w:r>
      <w:r w:rsidRPr="00821D07">
        <w:rPr>
          <w:rFonts w:ascii="Verdana" w:hAnsi="Verdana" w:cs="Helvetica"/>
          <w:spacing w:val="2"/>
          <w:sz w:val="21"/>
          <w:szCs w:val="21"/>
        </w:rPr>
        <w:t xml:space="preserve"> means a twelve months period commencing on 1 July and ending on 30 </w:t>
      </w:r>
      <w:r w:rsidRPr="00821D07">
        <w:rPr>
          <w:rFonts w:ascii="Verdana" w:hAnsi="Verdana" w:cs="Helvetica"/>
          <w:sz w:val="21"/>
          <w:szCs w:val="21"/>
        </w:rPr>
        <w:t>June each year</w:t>
      </w:r>
      <w:r w:rsidR="00F05041" w:rsidRPr="00821D07">
        <w:rPr>
          <w:rFonts w:ascii="Verdana" w:hAnsi="Verdana" w:cs="Helvetica"/>
          <w:sz w:val="21"/>
          <w:szCs w:val="21"/>
        </w:rPr>
        <w:t xml:space="preserve"> </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3"/>
          <w:sz w:val="21"/>
          <w:szCs w:val="21"/>
        </w:rPr>
        <w:lastRenderedPageBreak/>
        <w:t>"financing agreement"</w:t>
      </w:r>
      <w:r w:rsidRPr="00821D07">
        <w:rPr>
          <w:rFonts w:ascii="Verdana" w:hAnsi="Verdana" w:cs="Helvetica"/>
          <w:spacing w:val="3"/>
          <w:sz w:val="21"/>
          <w:szCs w:val="21"/>
        </w:rPr>
        <w:t xml:space="preserve"> includes any loan agreement, lease, and instalment purchase </w:t>
      </w:r>
      <w:r w:rsidRPr="00821D07">
        <w:rPr>
          <w:rFonts w:ascii="Verdana" w:hAnsi="Verdana" w:cs="Helvetica"/>
          <w:spacing w:val="4"/>
          <w:sz w:val="21"/>
          <w:szCs w:val="21"/>
        </w:rPr>
        <w:t xml:space="preserve">contract or hire purchase arrangement under which a municipality undertakes to repay a </w:t>
      </w:r>
      <w:r w:rsidRPr="00821D07">
        <w:rPr>
          <w:rFonts w:ascii="Verdana" w:hAnsi="Verdana" w:cs="Helvetica"/>
          <w:sz w:val="21"/>
          <w:szCs w:val="21"/>
        </w:rPr>
        <w:t>long-term debt over a period of time;</w:t>
      </w:r>
    </w:p>
    <w:p w:rsidR="00426C89" w:rsidRPr="00821D07" w:rsidRDefault="00426C89"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4"/>
          <w:sz w:val="21"/>
          <w:szCs w:val="21"/>
        </w:rPr>
        <w:t>"Fruitless and wasteful expenditure"</w:t>
      </w:r>
      <w:r w:rsidRPr="00821D07">
        <w:rPr>
          <w:rFonts w:ascii="Verdana" w:hAnsi="Verdana" w:cs="Helvetica"/>
          <w:spacing w:val="-4"/>
          <w:sz w:val="21"/>
          <w:szCs w:val="21"/>
        </w:rPr>
        <w:t xml:space="preserve"> means expenditure that was made in vain and would </w:t>
      </w:r>
      <w:r w:rsidRPr="00821D07">
        <w:rPr>
          <w:rFonts w:ascii="Verdana" w:hAnsi="Verdana" w:cs="Helvetica"/>
          <w:sz w:val="21"/>
          <w:szCs w:val="21"/>
        </w:rPr>
        <w:t>have been avoided had reasonable care been exercised;</w:t>
      </w:r>
    </w:p>
    <w:p w:rsidR="00426C89" w:rsidRPr="00821D07" w:rsidRDefault="00426C89" w:rsidP="00F859F6">
      <w:pPr>
        <w:numPr>
          <w:ilvl w:val="1"/>
          <w:numId w:val="18"/>
        </w:numPr>
        <w:spacing w:before="252" w:line="360" w:lineRule="auto"/>
        <w:jc w:val="both"/>
        <w:rPr>
          <w:rFonts w:ascii="Verdana" w:hAnsi="Verdana" w:cs="Helvetica"/>
          <w:spacing w:val="-2"/>
          <w:sz w:val="21"/>
          <w:szCs w:val="21"/>
        </w:rPr>
      </w:pPr>
      <w:r w:rsidRPr="00821D07">
        <w:rPr>
          <w:rFonts w:ascii="Verdana" w:hAnsi="Verdana" w:cs="Arial"/>
          <w:b/>
          <w:bCs/>
          <w:spacing w:val="-2"/>
          <w:sz w:val="21"/>
          <w:szCs w:val="21"/>
        </w:rPr>
        <w:t>"Irregular expenditure",</w:t>
      </w:r>
      <w:r w:rsidRPr="00821D07">
        <w:rPr>
          <w:rFonts w:ascii="Verdana" w:hAnsi="Verdana" w:cs="Helvetica"/>
          <w:spacing w:val="-2"/>
          <w:sz w:val="21"/>
          <w:szCs w:val="21"/>
        </w:rPr>
        <w:t xml:space="preserve"> means-</w:t>
      </w:r>
    </w:p>
    <w:p w:rsidR="00426C89" w:rsidRPr="00821D07" w:rsidRDefault="00BE15FE" w:rsidP="00066DF3">
      <w:pPr>
        <w:widowControl w:val="0"/>
        <w:numPr>
          <w:ilvl w:val="0"/>
          <w:numId w:val="5"/>
        </w:numPr>
        <w:tabs>
          <w:tab w:val="num" w:pos="720"/>
        </w:tabs>
        <w:kinsoku w:val="0"/>
        <w:spacing w:before="288" w:after="0" w:line="360" w:lineRule="auto"/>
        <w:ind w:right="72"/>
        <w:jc w:val="both"/>
        <w:rPr>
          <w:rFonts w:ascii="Verdana" w:hAnsi="Verdana" w:cs="Helvetica"/>
          <w:sz w:val="21"/>
          <w:szCs w:val="21"/>
        </w:rPr>
      </w:pPr>
      <w:r w:rsidRPr="00821D07">
        <w:rPr>
          <w:rFonts w:ascii="Verdana" w:hAnsi="Verdana" w:cs="Helvetica"/>
          <w:sz w:val="21"/>
          <w:szCs w:val="21"/>
        </w:rPr>
        <w:t xml:space="preserve">  </w:t>
      </w:r>
      <w:r w:rsidR="00426C89" w:rsidRPr="00821D07">
        <w:rPr>
          <w:rFonts w:ascii="Verdana" w:hAnsi="Verdana" w:cs="Helvetica"/>
          <w:sz w:val="21"/>
          <w:szCs w:val="21"/>
        </w:rPr>
        <w:t>expenditure incurred by a municipality or municipal</w:t>
      </w:r>
      <w:r w:rsidRPr="00821D07">
        <w:rPr>
          <w:rFonts w:ascii="Verdana" w:hAnsi="Verdana" w:cs="Helvetica"/>
          <w:sz w:val="21"/>
          <w:szCs w:val="21"/>
        </w:rPr>
        <w:t xml:space="preserve"> entity in contravention of, or </w:t>
      </w:r>
      <w:r w:rsidR="00426C89" w:rsidRPr="00821D07">
        <w:rPr>
          <w:rFonts w:ascii="Verdana" w:hAnsi="Verdana" w:cs="Helvetica"/>
          <w:sz w:val="21"/>
          <w:szCs w:val="21"/>
        </w:rPr>
        <w:t xml:space="preserve">that is </w:t>
      </w:r>
      <w:r w:rsidR="00426C89" w:rsidRPr="00821D07">
        <w:rPr>
          <w:rFonts w:ascii="Verdana" w:hAnsi="Verdana" w:cs="Helvetica"/>
          <w:spacing w:val="5"/>
          <w:sz w:val="21"/>
          <w:szCs w:val="21"/>
        </w:rPr>
        <w:t xml:space="preserve">not in accordance with, a requirement of the MFMA Act, and which has not been </w:t>
      </w:r>
      <w:r w:rsidR="00426C89" w:rsidRPr="00821D07">
        <w:rPr>
          <w:rFonts w:ascii="Verdana" w:hAnsi="Verdana" w:cs="Helvetica"/>
          <w:sz w:val="21"/>
          <w:szCs w:val="21"/>
        </w:rPr>
        <w:t>condoned in terms of section 170 of the MFMA;</w:t>
      </w:r>
    </w:p>
    <w:p w:rsidR="00F200AC" w:rsidRPr="00821D07" w:rsidRDefault="00BE15FE" w:rsidP="00066DF3">
      <w:pPr>
        <w:widowControl w:val="0"/>
        <w:numPr>
          <w:ilvl w:val="0"/>
          <w:numId w:val="5"/>
        </w:numPr>
        <w:tabs>
          <w:tab w:val="num" w:pos="720"/>
        </w:tabs>
        <w:kinsoku w:val="0"/>
        <w:spacing w:before="288" w:after="0" w:line="360" w:lineRule="auto"/>
        <w:ind w:right="72"/>
        <w:jc w:val="both"/>
        <w:rPr>
          <w:rFonts w:ascii="Verdana" w:hAnsi="Verdana" w:cs="Helvetica"/>
          <w:sz w:val="21"/>
          <w:szCs w:val="21"/>
        </w:rPr>
      </w:pPr>
      <w:r w:rsidRPr="00821D07">
        <w:rPr>
          <w:rFonts w:ascii="Verdana" w:hAnsi="Verdana" w:cs="Helvetica"/>
          <w:sz w:val="21"/>
          <w:szCs w:val="21"/>
        </w:rPr>
        <w:t xml:space="preserve">  </w:t>
      </w:r>
      <w:r w:rsidR="00426C89" w:rsidRPr="00821D07">
        <w:rPr>
          <w:rFonts w:ascii="Verdana" w:hAnsi="Verdana" w:cs="Helvetica"/>
          <w:sz w:val="21"/>
          <w:szCs w:val="21"/>
        </w:rPr>
        <w:t xml:space="preserve">expenditure incurred by a municipality or municipal entity in contravention of, or that is </w:t>
      </w:r>
      <w:r w:rsidR="00426C89" w:rsidRPr="00821D07">
        <w:rPr>
          <w:rFonts w:ascii="Verdana" w:hAnsi="Verdana" w:cs="Helvetica"/>
          <w:spacing w:val="-2"/>
          <w:sz w:val="21"/>
          <w:szCs w:val="21"/>
        </w:rPr>
        <w:t xml:space="preserve">not in accordance with, a requirement of the Municipal Systems Act, </w:t>
      </w:r>
      <w:r w:rsidR="00F200AC" w:rsidRPr="00821D07">
        <w:rPr>
          <w:rFonts w:ascii="Verdana" w:hAnsi="Verdana" w:cs="Helvetica"/>
          <w:spacing w:val="-2"/>
          <w:sz w:val="21"/>
          <w:szCs w:val="21"/>
        </w:rPr>
        <w:t>and which</w:t>
      </w:r>
      <w:r w:rsidR="002C20EE" w:rsidRPr="00821D07">
        <w:rPr>
          <w:rFonts w:ascii="Verdana" w:hAnsi="Verdana" w:cs="Helvetica"/>
          <w:spacing w:val="-2"/>
          <w:sz w:val="21"/>
          <w:szCs w:val="21"/>
        </w:rPr>
        <w:t xml:space="preserve"> has not </w:t>
      </w:r>
      <w:r w:rsidR="002C20EE" w:rsidRPr="00821D07">
        <w:rPr>
          <w:rFonts w:ascii="Verdana" w:hAnsi="Verdana" w:cs="Helvetica"/>
          <w:sz w:val="21"/>
          <w:szCs w:val="21"/>
        </w:rPr>
        <w:t>been condoned in terms of that Act;</w:t>
      </w:r>
    </w:p>
    <w:p w:rsidR="002C20EE" w:rsidRPr="00821D07" w:rsidRDefault="00BE15FE" w:rsidP="00066DF3">
      <w:pPr>
        <w:widowControl w:val="0"/>
        <w:numPr>
          <w:ilvl w:val="0"/>
          <w:numId w:val="6"/>
        </w:numPr>
        <w:tabs>
          <w:tab w:val="num" w:pos="720"/>
        </w:tabs>
        <w:kinsoku w:val="0"/>
        <w:spacing w:before="240" w:after="0" w:line="360" w:lineRule="auto"/>
        <w:ind w:left="1138" w:right="72"/>
        <w:jc w:val="both"/>
        <w:rPr>
          <w:rFonts w:ascii="Verdana" w:hAnsi="Verdana" w:cs="Helvetica"/>
          <w:sz w:val="21"/>
          <w:szCs w:val="21"/>
        </w:rPr>
      </w:pPr>
      <w:r w:rsidRPr="00821D07">
        <w:rPr>
          <w:rFonts w:ascii="Verdana" w:hAnsi="Verdana" w:cs="Helvetica"/>
          <w:sz w:val="21"/>
          <w:szCs w:val="21"/>
        </w:rPr>
        <w:t xml:space="preserve">  </w:t>
      </w:r>
      <w:r w:rsidR="002C20EE" w:rsidRPr="00821D07">
        <w:rPr>
          <w:rFonts w:ascii="Verdana" w:hAnsi="Verdana" w:cs="Helvetica"/>
          <w:sz w:val="21"/>
          <w:szCs w:val="21"/>
        </w:rPr>
        <w:t xml:space="preserve">expenditure incurred by a municipality in contravention of, or that is not in </w:t>
      </w:r>
      <w:r w:rsidRPr="00821D07">
        <w:rPr>
          <w:rFonts w:ascii="Verdana" w:hAnsi="Verdana" w:cs="Helvetica"/>
          <w:sz w:val="21"/>
          <w:szCs w:val="21"/>
        </w:rPr>
        <w:t xml:space="preserve"> </w:t>
      </w:r>
      <w:r w:rsidR="002C20EE" w:rsidRPr="00821D07">
        <w:rPr>
          <w:rFonts w:ascii="Verdana" w:hAnsi="Verdana" w:cs="Helvetica"/>
          <w:sz w:val="21"/>
          <w:szCs w:val="21"/>
        </w:rPr>
        <w:t>accordance with, a requirement of the Public Office-Bearers Act, 1998 (Act No. 20 of 1998); or</w:t>
      </w:r>
    </w:p>
    <w:p w:rsidR="002C20EE" w:rsidRDefault="00BE15FE" w:rsidP="00066DF3">
      <w:pPr>
        <w:widowControl w:val="0"/>
        <w:numPr>
          <w:ilvl w:val="0"/>
          <w:numId w:val="6"/>
        </w:numPr>
        <w:tabs>
          <w:tab w:val="num" w:pos="720"/>
        </w:tabs>
        <w:kinsoku w:val="0"/>
        <w:spacing w:before="216" w:after="0" w:line="360" w:lineRule="auto"/>
        <w:ind w:left="1138" w:right="72"/>
        <w:jc w:val="both"/>
        <w:rPr>
          <w:rFonts w:ascii="Verdana" w:hAnsi="Verdana" w:cs="Helvetica"/>
          <w:sz w:val="21"/>
          <w:szCs w:val="21"/>
        </w:rPr>
      </w:pPr>
      <w:r w:rsidRPr="00821D07">
        <w:rPr>
          <w:rFonts w:ascii="Verdana" w:hAnsi="Verdana" w:cs="Helvetica"/>
          <w:sz w:val="21"/>
          <w:szCs w:val="21"/>
        </w:rPr>
        <w:t xml:space="preserve">  </w:t>
      </w:r>
      <w:r w:rsidR="002C20EE" w:rsidRPr="00821D07">
        <w:rPr>
          <w:rFonts w:ascii="Verdana" w:hAnsi="Verdana" w:cs="Helvetica"/>
          <w:sz w:val="21"/>
          <w:szCs w:val="21"/>
        </w:rPr>
        <w:t xml:space="preserve">expenditure incurred by a municipality or municipal entity in contravention of, or that is not in accordance with, a requirement of the supply chain management policy of the </w:t>
      </w:r>
      <w:r w:rsidR="002C20EE" w:rsidRPr="00821D07">
        <w:rPr>
          <w:rFonts w:ascii="Verdana" w:hAnsi="Verdana" w:cs="Helvetica"/>
          <w:spacing w:val="-3"/>
          <w:sz w:val="21"/>
          <w:szCs w:val="21"/>
        </w:rPr>
        <w:t xml:space="preserve">municipality or entity or any of the municipality's by-laws giving effect to such policy, and </w:t>
      </w:r>
      <w:r w:rsidR="002C20EE" w:rsidRPr="00821D07">
        <w:rPr>
          <w:rFonts w:ascii="Verdana" w:hAnsi="Verdana" w:cs="Helvetica"/>
          <w:spacing w:val="10"/>
          <w:sz w:val="21"/>
          <w:szCs w:val="21"/>
        </w:rPr>
        <w:t xml:space="preserve">which has not been condoned in terms of such policy or by-law, but excludes </w:t>
      </w:r>
      <w:r w:rsidR="002C20EE" w:rsidRPr="00821D07">
        <w:rPr>
          <w:rFonts w:ascii="Verdana" w:hAnsi="Verdana" w:cs="Helvetica"/>
          <w:spacing w:val="9"/>
          <w:sz w:val="21"/>
          <w:szCs w:val="21"/>
        </w:rPr>
        <w:t xml:space="preserve">expenditure by a municipality which falls within the definition of "unauthorised </w:t>
      </w:r>
      <w:r w:rsidR="002C20EE" w:rsidRPr="00821D07">
        <w:rPr>
          <w:rFonts w:ascii="Verdana" w:hAnsi="Verdana" w:cs="Helvetica"/>
          <w:sz w:val="21"/>
          <w:szCs w:val="21"/>
        </w:rPr>
        <w:t>expenditure";</w:t>
      </w:r>
    </w:p>
    <w:p w:rsidR="002C20EE" w:rsidRPr="00821D07" w:rsidRDefault="002C20EE"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"investment",</w:t>
      </w:r>
      <w:r w:rsidRPr="00821D07">
        <w:rPr>
          <w:rFonts w:ascii="Verdana" w:hAnsi="Verdana" w:cs="Helvetica"/>
          <w:spacing w:val="-1"/>
          <w:sz w:val="21"/>
          <w:szCs w:val="21"/>
        </w:rPr>
        <w:t xml:space="preserve"> in relation to funds of a municipality, means-</w:t>
      </w:r>
    </w:p>
    <w:p w:rsidR="002C20EE" w:rsidRPr="00821D07" w:rsidRDefault="00BE15FE" w:rsidP="00066DF3">
      <w:pPr>
        <w:widowControl w:val="0"/>
        <w:numPr>
          <w:ilvl w:val="0"/>
          <w:numId w:val="7"/>
        </w:numPr>
        <w:tabs>
          <w:tab w:val="num" w:pos="864"/>
        </w:tabs>
        <w:kinsoku w:val="0"/>
        <w:spacing w:before="288" w:after="0" w:line="360" w:lineRule="auto"/>
        <w:jc w:val="both"/>
        <w:rPr>
          <w:rFonts w:ascii="Verdana" w:hAnsi="Verdana" w:cs="Helvetica"/>
          <w:spacing w:val="8"/>
          <w:sz w:val="21"/>
          <w:szCs w:val="21"/>
        </w:rPr>
      </w:pPr>
      <w:r w:rsidRPr="00821D07">
        <w:rPr>
          <w:rFonts w:ascii="Verdana" w:hAnsi="Verdana" w:cs="Helvetica"/>
          <w:spacing w:val="8"/>
          <w:sz w:val="21"/>
          <w:szCs w:val="21"/>
        </w:rPr>
        <w:t xml:space="preserve">  </w:t>
      </w:r>
      <w:r w:rsidR="002C20EE" w:rsidRPr="00821D07">
        <w:rPr>
          <w:rFonts w:ascii="Verdana" w:hAnsi="Verdana" w:cs="Helvetica"/>
          <w:spacing w:val="8"/>
          <w:sz w:val="21"/>
          <w:szCs w:val="21"/>
        </w:rPr>
        <w:t>the placing on deposit of funds of a municipality with a financial institution; or</w:t>
      </w:r>
    </w:p>
    <w:p w:rsidR="002C20EE" w:rsidRPr="00821D07" w:rsidRDefault="00BE15FE" w:rsidP="00066DF3">
      <w:pPr>
        <w:widowControl w:val="0"/>
        <w:numPr>
          <w:ilvl w:val="0"/>
          <w:numId w:val="7"/>
        </w:numPr>
        <w:tabs>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pacing w:val="-4"/>
          <w:sz w:val="21"/>
          <w:szCs w:val="21"/>
        </w:rPr>
        <w:t xml:space="preserve">   </w:t>
      </w:r>
      <w:r w:rsidR="002C20EE" w:rsidRPr="00821D07">
        <w:rPr>
          <w:rFonts w:ascii="Verdana" w:hAnsi="Verdana" w:cs="Helvetica"/>
          <w:spacing w:val="-4"/>
          <w:sz w:val="21"/>
          <w:szCs w:val="21"/>
        </w:rPr>
        <w:t xml:space="preserve">the acquisition of assets with funds of a municipality not immediately required, with the </w:t>
      </w:r>
      <w:r w:rsidR="002C20EE" w:rsidRPr="00821D07">
        <w:rPr>
          <w:rFonts w:ascii="Verdana" w:hAnsi="Verdana" w:cs="Helvetica"/>
          <w:sz w:val="21"/>
          <w:szCs w:val="21"/>
        </w:rPr>
        <w:t>primary aim of preserving those funds;</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"lender"</w:t>
      </w:r>
      <w:r w:rsidRPr="00821D07">
        <w:rPr>
          <w:rFonts w:ascii="Verdana" w:hAnsi="Verdana" w:cs="Helvetica"/>
          <w:sz w:val="21"/>
          <w:szCs w:val="21"/>
        </w:rPr>
        <w:t>, means a person who provides debt finance to a municipality;</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2"/>
          <w:sz w:val="21"/>
          <w:szCs w:val="21"/>
        </w:rPr>
        <w:lastRenderedPageBreak/>
        <w:t>"local community"</w:t>
      </w:r>
      <w:r w:rsidRPr="00821D07">
        <w:rPr>
          <w:rFonts w:ascii="Verdana" w:hAnsi="Verdana" w:cs="Helvetica"/>
          <w:spacing w:val="2"/>
          <w:sz w:val="21"/>
          <w:szCs w:val="21"/>
        </w:rPr>
        <w:t xml:space="preserve"> has the meaning assigned to it in section 1 of the Municipal Systems </w:t>
      </w:r>
      <w:r w:rsidRPr="00821D07">
        <w:rPr>
          <w:rFonts w:ascii="Verdana" w:hAnsi="Verdana" w:cs="Helvetica"/>
          <w:sz w:val="21"/>
          <w:szCs w:val="21"/>
        </w:rPr>
        <w:t>Act;</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2"/>
          <w:sz w:val="21"/>
          <w:szCs w:val="21"/>
        </w:rPr>
        <w:t>“Municipal Finance Management Act (MFMA) means the : Municipal Finance management Act, 2003 (Act 56 of 2003</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"Municipal Structures Act"</w:t>
      </w:r>
      <w:r w:rsidRPr="00821D07">
        <w:rPr>
          <w:rFonts w:ascii="Verdana" w:hAnsi="Verdana" w:cs="Helvetica"/>
          <w:sz w:val="21"/>
          <w:szCs w:val="21"/>
        </w:rPr>
        <w:t xml:space="preserve"> means the Local Government: Municipal Structures Act, 1998 (Act No. 117 of 1998);</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4"/>
          <w:sz w:val="21"/>
          <w:szCs w:val="21"/>
        </w:rPr>
        <w:t>"Municipal Systems Act"</w:t>
      </w:r>
      <w:r w:rsidRPr="00821D07">
        <w:rPr>
          <w:rFonts w:ascii="Verdana" w:hAnsi="Verdana" w:cs="Helvetica"/>
          <w:spacing w:val="4"/>
          <w:sz w:val="21"/>
          <w:szCs w:val="21"/>
        </w:rPr>
        <w:t xml:space="preserve"> means the Local Government: Municipal Systems Act, 2000 </w:t>
      </w:r>
      <w:r w:rsidRPr="00821D07">
        <w:rPr>
          <w:rFonts w:ascii="Verdana" w:hAnsi="Verdana" w:cs="Helvetica"/>
          <w:sz w:val="21"/>
          <w:szCs w:val="21"/>
        </w:rPr>
        <w:t>(Act No. 32 of 2000);</w:t>
      </w:r>
    </w:p>
    <w:p w:rsidR="002C20EE" w:rsidRPr="00821D07" w:rsidRDefault="002C20EE" w:rsidP="00F859F6">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“long-term debt"</w:t>
      </w:r>
      <w:r w:rsidRPr="00821D07">
        <w:rPr>
          <w:rFonts w:ascii="Verdana" w:hAnsi="Verdana" w:cs="Helvetica"/>
          <w:spacing w:val="-1"/>
          <w:sz w:val="21"/>
          <w:szCs w:val="21"/>
        </w:rPr>
        <w:t xml:space="preserve"> means debt repayable over a period exceeding one year;</w:t>
      </w:r>
    </w:p>
    <w:p w:rsidR="002C20EE" w:rsidRPr="00821D07" w:rsidRDefault="00D357EE" w:rsidP="00F859F6">
      <w:pPr>
        <w:numPr>
          <w:ilvl w:val="1"/>
          <w:numId w:val="18"/>
        </w:numPr>
        <w:spacing w:before="252" w:line="360" w:lineRule="auto"/>
        <w:jc w:val="both"/>
        <w:rPr>
          <w:rFonts w:ascii="Verdana" w:hAnsi="Verdana" w:cs="Helvetica"/>
          <w:sz w:val="21"/>
          <w:szCs w:val="21"/>
        </w:rPr>
      </w:pPr>
      <w:r>
        <w:rPr>
          <w:rFonts w:ascii="Verdana" w:hAnsi="Verdana" w:cs="Arial"/>
          <w:b/>
          <w:bCs/>
          <w:spacing w:val="1"/>
          <w:sz w:val="21"/>
          <w:szCs w:val="21"/>
        </w:rPr>
        <w:t>"</w:t>
      </w:r>
      <w:r w:rsidR="002C20EE" w:rsidRPr="00821D07">
        <w:rPr>
          <w:rFonts w:ascii="Verdana" w:hAnsi="Verdana" w:cs="Arial"/>
          <w:b/>
          <w:bCs/>
          <w:spacing w:val="1"/>
          <w:sz w:val="21"/>
          <w:szCs w:val="21"/>
        </w:rPr>
        <w:t>mayor"</w:t>
      </w:r>
      <w:r w:rsidR="002C20EE" w:rsidRPr="00821D07">
        <w:rPr>
          <w:rFonts w:ascii="Verdana" w:hAnsi="Verdana" w:cs="Helvetica"/>
          <w:spacing w:val="1"/>
          <w:sz w:val="21"/>
          <w:szCs w:val="21"/>
        </w:rPr>
        <w:t xml:space="preserve"> means the councillor elected as the   mayor of the municipality </w:t>
      </w:r>
      <w:r w:rsidR="002C20EE" w:rsidRPr="00821D07">
        <w:rPr>
          <w:rFonts w:ascii="Verdana" w:hAnsi="Verdana" w:cs="Helvetica"/>
          <w:sz w:val="21"/>
          <w:szCs w:val="21"/>
        </w:rPr>
        <w:t>in terms of section 55 of the Municipal Structures Act;</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t>"municipal council"</w:t>
      </w:r>
      <w:r w:rsidRPr="00821D07">
        <w:rPr>
          <w:rFonts w:ascii="Verdana" w:hAnsi="Verdana" w:cs="Helvetica"/>
          <w:spacing w:val="-1"/>
          <w:sz w:val="21"/>
          <w:szCs w:val="21"/>
        </w:rPr>
        <w:t xml:space="preserve"> or "council" means the council of a municipality referred to in section 18 </w:t>
      </w:r>
      <w:r w:rsidRPr="00821D07">
        <w:rPr>
          <w:rFonts w:ascii="Verdana" w:hAnsi="Verdana" w:cs="Helvetica"/>
          <w:sz w:val="21"/>
          <w:szCs w:val="21"/>
        </w:rPr>
        <w:t>of the Municipal Structures Act;</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4"/>
          <w:sz w:val="21"/>
          <w:szCs w:val="21"/>
        </w:rPr>
        <w:t>"municipal debt instrument"</w:t>
      </w:r>
      <w:r w:rsidRPr="00821D07">
        <w:rPr>
          <w:rFonts w:ascii="Verdana" w:hAnsi="Verdana" w:cs="Helvetica"/>
          <w:spacing w:val="4"/>
          <w:sz w:val="21"/>
          <w:szCs w:val="21"/>
        </w:rPr>
        <w:t xml:space="preserve"> means any note, bond, debenture or other evidence of </w:t>
      </w:r>
      <w:r w:rsidRPr="00821D07">
        <w:rPr>
          <w:rFonts w:ascii="Verdana" w:hAnsi="Verdana" w:cs="Helvetica"/>
          <w:spacing w:val="1"/>
          <w:sz w:val="21"/>
          <w:szCs w:val="21"/>
        </w:rPr>
        <w:t xml:space="preserve">indebtedness issued by a municipality, including dematerialised or electronic evidence of </w:t>
      </w:r>
      <w:r w:rsidRPr="00821D07">
        <w:rPr>
          <w:rFonts w:ascii="Verdana" w:hAnsi="Verdana" w:cs="Helvetica"/>
          <w:sz w:val="21"/>
          <w:szCs w:val="21"/>
        </w:rPr>
        <w:t>indebtedness intended to be used in trade;</w:t>
      </w:r>
    </w:p>
    <w:p w:rsidR="002C20EE"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2"/>
          <w:sz w:val="21"/>
          <w:szCs w:val="21"/>
        </w:rPr>
        <w:t>"municipal entity"</w:t>
      </w:r>
      <w:r w:rsidRPr="00821D07">
        <w:rPr>
          <w:rFonts w:ascii="Verdana" w:hAnsi="Verdana" w:cs="Helvetica"/>
          <w:spacing w:val="-2"/>
          <w:sz w:val="21"/>
          <w:szCs w:val="21"/>
        </w:rPr>
        <w:t xml:space="preserve"> has the meaning assigned to it in section 1 of the Municipal Systems Act </w:t>
      </w:r>
      <w:r w:rsidRPr="00821D07">
        <w:rPr>
          <w:rFonts w:ascii="Verdana" w:hAnsi="Verdana" w:cs="Helvetica"/>
          <w:sz w:val="21"/>
          <w:szCs w:val="21"/>
        </w:rPr>
        <w:t>(refer to the MSA for definition);</w:t>
      </w:r>
    </w:p>
    <w:p w:rsidR="002C20EE" w:rsidRPr="00821D07" w:rsidRDefault="002C20EE" w:rsidP="00F859F6">
      <w:pPr>
        <w:numPr>
          <w:ilvl w:val="1"/>
          <w:numId w:val="18"/>
        </w:numPr>
        <w:spacing w:before="252" w:line="360" w:lineRule="auto"/>
        <w:jc w:val="both"/>
        <w:rPr>
          <w:rFonts w:ascii="Verdana" w:hAnsi="Verdana" w:cs="Arial"/>
          <w:b/>
          <w:bCs/>
          <w:spacing w:val="-4"/>
          <w:sz w:val="21"/>
          <w:szCs w:val="21"/>
        </w:rPr>
      </w:pPr>
      <w:r w:rsidRPr="00821D07">
        <w:rPr>
          <w:rFonts w:ascii="Verdana" w:hAnsi="Verdana" w:cs="Arial"/>
          <w:b/>
          <w:bCs/>
          <w:spacing w:val="-4"/>
          <w:sz w:val="21"/>
          <w:szCs w:val="21"/>
        </w:rPr>
        <w:t>"municipality"-</w:t>
      </w:r>
    </w:p>
    <w:p w:rsidR="002C20EE" w:rsidRPr="00821D07" w:rsidRDefault="00172B14" w:rsidP="00066DF3">
      <w:pPr>
        <w:widowControl w:val="0"/>
        <w:numPr>
          <w:ilvl w:val="0"/>
          <w:numId w:val="8"/>
        </w:numPr>
        <w:tabs>
          <w:tab w:val="num" w:pos="720"/>
        </w:tabs>
        <w:kinsoku w:val="0"/>
        <w:spacing w:before="252" w:after="0" w:line="360" w:lineRule="auto"/>
        <w:ind w:right="72"/>
        <w:jc w:val="both"/>
        <w:rPr>
          <w:rFonts w:ascii="Verdana" w:hAnsi="Verdana" w:cs="Helvetica"/>
          <w:sz w:val="21"/>
          <w:szCs w:val="21"/>
        </w:rPr>
      </w:pPr>
      <w:r w:rsidRPr="00821D07">
        <w:rPr>
          <w:rFonts w:ascii="Verdana" w:hAnsi="Verdana" w:cs="Helvetica"/>
          <w:spacing w:val="-1"/>
          <w:sz w:val="21"/>
          <w:szCs w:val="21"/>
        </w:rPr>
        <w:t xml:space="preserve">     </w:t>
      </w:r>
      <w:r w:rsidR="002C20EE" w:rsidRPr="00821D07">
        <w:rPr>
          <w:rFonts w:ascii="Verdana" w:hAnsi="Verdana" w:cs="Helvetica"/>
          <w:spacing w:val="-1"/>
          <w:sz w:val="21"/>
          <w:szCs w:val="21"/>
        </w:rPr>
        <w:t xml:space="preserve">when referred to as a corporate body, means a municipality as described in section 2 of </w:t>
      </w:r>
      <w:r w:rsidR="002C20EE" w:rsidRPr="00821D07">
        <w:rPr>
          <w:rFonts w:ascii="Verdana" w:hAnsi="Verdana" w:cs="Helvetica"/>
          <w:sz w:val="21"/>
          <w:szCs w:val="21"/>
        </w:rPr>
        <w:t>the Municipal Systems Act; or</w:t>
      </w:r>
    </w:p>
    <w:p w:rsidR="002C20EE" w:rsidRPr="00821D07" w:rsidRDefault="00172B14" w:rsidP="00066DF3">
      <w:pPr>
        <w:widowControl w:val="0"/>
        <w:numPr>
          <w:ilvl w:val="0"/>
          <w:numId w:val="8"/>
        </w:numPr>
        <w:tabs>
          <w:tab w:val="num" w:pos="720"/>
        </w:tabs>
        <w:kinsoku w:val="0"/>
        <w:spacing w:before="216" w:after="240" w:line="360" w:lineRule="auto"/>
        <w:ind w:left="1008" w:right="72"/>
        <w:jc w:val="both"/>
        <w:rPr>
          <w:rFonts w:ascii="Verdana" w:hAnsi="Verdana" w:cs="Helvetica"/>
          <w:sz w:val="21"/>
          <w:szCs w:val="21"/>
        </w:rPr>
      </w:pPr>
      <w:r w:rsidRPr="00821D07">
        <w:rPr>
          <w:rFonts w:ascii="Verdana" w:hAnsi="Verdana" w:cs="Helvetica"/>
          <w:sz w:val="21"/>
          <w:szCs w:val="21"/>
        </w:rPr>
        <w:t xml:space="preserve">     </w:t>
      </w:r>
      <w:r w:rsidR="002C20EE" w:rsidRPr="00821D07">
        <w:rPr>
          <w:rFonts w:ascii="Verdana" w:hAnsi="Verdana" w:cs="Helvetica"/>
          <w:sz w:val="21"/>
          <w:szCs w:val="21"/>
        </w:rPr>
        <w:t>when referred to as a geographic area, means a municipal area determined in terms of the Local Government: Municipal Demarcation Act, 1998 (Act No. 27 of 1998);</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t>"accounting officer"</w:t>
      </w:r>
      <w:r w:rsidRPr="00821D07">
        <w:rPr>
          <w:rFonts w:ascii="Verdana" w:hAnsi="Verdana" w:cs="Helvetica"/>
          <w:spacing w:val="-1"/>
          <w:sz w:val="21"/>
          <w:szCs w:val="21"/>
        </w:rPr>
        <w:t xml:space="preserve"> means a person appointed in terms of section 82(l) (a) or (b) of the </w:t>
      </w:r>
      <w:r w:rsidRPr="00821D07">
        <w:rPr>
          <w:rFonts w:ascii="Verdana" w:hAnsi="Verdana" w:cs="Helvetica"/>
          <w:sz w:val="21"/>
          <w:szCs w:val="21"/>
        </w:rPr>
        <w:t>Municipal Structures Act;</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lastRenderedPageBreak/>
        <w:t>"municipal service"</w:t>
      </w:r>
      <w:r w:rsidRPr="00821D07">
        <w:rPr>
          <w:rFonts w:ascii="Verdana" w:hAnsi="Verdana" w:cs="Helvetica"/>
          <w:spacing w:val="1"/>
          <w:sz w:val="21"/>
          <w:szCs w:val="21"/>
        </w:rPr>
        <w:t xml:space="preserve"> has the meaning assigned to it in section 1 of the Municipal Systems </w:t>
      </w:r>
      <w:r w:rsidRPr="00821D07">
        <w:rPr>
          <w:rFonts w:ascii="Verdana" w:hAnsi="Verdana" w:cs="Helvetica"/>
          <w:sz w:val="21"/>
          <w:szCs w:val="21"/>
        </w:rPr>
        <w:t>Act (refer to the MSA for definition);</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t>"municipal tariff"</w:t>
      </w:r>
      <w:r w:rsidRPr="00821D07">
        <w:rPr>
          <w:rFonts w:ascii="Verdana" w:hAnsi="Verdana" w:cs="Helvetica"/>
          <w:spacing w:val="1"/>
          <w:sz w:val="21"/>
          <w:szCs w:val="21"/>
        </w:rPr>
        <w:t xml:space="preserve"> means a tariff for services which a municipality may set for the provision </w:t>
      </w:r>
      <w:r w:rsidRPr="00821D07">
        <w:rPr>
          <w:rFonts w:ascii="Verdana" w:hAnsi="Verdana" w:cs="Helvetica"/>
          <w:sz w:val="21"/>
          <w:szCs w:val="21"/>
        </w:rPr>
        <w:t>of a service to the local community, and includes a surcharge on such tariff;</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4"/>
          <w:sz w:val="21"/>
          <w:szCs w:val="21"/>
        </w:rPr>
        <w:t>"municipal tax"</w:t>
      </w:r>
      <w:r w:rsidRPr="00821D07">
        <w:rPr>
          <w:rFonts w:ascii="Verdana" w:hAnsi="Verdana" w:cs="Helvetica"/>
          <w:spacing w:val="-4"/>
          <w:sz w:val="21"/>
          <w:szCs w:val="21"/>
        </w:rPr>
        <w:t xml:space="preserve"> means property rates or other taxes, levies or duties that a municipality may </w:t>
      </w:r>
      <w:r w:rsidRPr="00821D07">
        <w:rPr>
          <w:rFonts w:ascii="Verdana" w:hAnsi="Verdana" w:cs="Helvetica"/>
          <w:sz w:val="21"/>
          <w:szCs w:val="21"/>
        </w:rPr>
        <w:t>impose;</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"National Treasury"</w:t>
      </w:r>
      <w:r w:rsidRPr="00821D07">
        <w:rPr>
          <w:rFonts w:ascii="Verdana" w:hAnsi="Verdana" w:cs="Helvetica"/>
          <w:sz w:val="21"/>
          <w:szCs w:val="21"/>
        </w:rPr>
        <w:t xml:space="preserve"> means the National Treasury established by section 5 of the Public Finance Management Act;</w:t>
      </w:r>
    </w:p>
    <w:p w:rsidR="002C20EE" w:rsidRPr="00821D07" w:rsidRDefault="002C20EE" w:rsidP="00F859F6">
      <w:pPr>
        <w:numPr>
          <w:ilvl w:val="1"/>
          <w:numId w:val="18"/>
        </w:numPr>
        <w:spacing w:before="252" w:line="360" w:lineRule="auto"/>
        <w:jc w:val="both"/>
        <w:rPr>
          <w:rFonts w:ascii="Verdana" w:hAnsi="Verdana" w:cs="Helvetica"/>
          <w:spacing w:val="-2"/>
          <w:sz w:val="21"/>
          <w:szCs w:val="21"/>
        </w:rPr>
      </w:pPr>
      <w:r w:rsidRPr="00821D07">
        <w:rPr>
          <w:rFonts w:ascii="Verdana" w:hAnsi="Verdana" w:cs="Arial"/>
          <w:b/>
          <w:bCs/>
          <w:spacing w:val="-2"/>
          <w:sz w:val="21"/>
          <w:szCs w:val="21"/>
        </w:rPr>
        <w:t>"official",</w:t>
      </w:r>
      <w:r w:rsidRPr="00821D07">
        <w:rPr>
          <w:rFonts w:ascii="Verdana" w:hAnsi="Verdana" w:cs="Helvetica"/>
          <w:spacing w:val="-2"/>
          <w:sz w:val="21"/>
          <w:szCs w:val="21"/>
        </w:rPr>
        <w:t xml:space="preserve"> means-</w:t>
      </w:r>
    </w:p>
    <w:p w:rsidR="002C20EE" w:rsidRPr="00821D07" w:rsidRDefault="00172B14" w:rsidP="00066DF3">
      <w:pPr>
        <w:widowControl w:val="0"/>
        <w:numPr>
          <w:ilvl w:val="0"/>
          <w:numId w:val="9"/>
        </w:numPr>
        <w:tabs>
          <w:tab w:val="num" w:pos="864"/>
        </w:tabs>
        <w:kinsoku w:val="0"/>
        <w:spacing w:before="288" w:after="0" w:line="360" w:lineRule="auto"/>
        <w:jc w:val="both"/>
        <w:rPr>
          <w:rFonts w:ascii="Verdana" w:hAnsi="Verdana" w:cs="Helvetica"/>
          <w:spacing w:val="13"/>
          <w:sz w:val="21"/>
          <w:szCs w:val="21"/>
        </w:rPr>
      </w:pPr>
      <w:r w:rsidRPr="00821D07">
        <w:rPr>
          <w:rFonts w:ascii="Verdana" w:hAnsi="Verdana" w:cs="Helvetica"/>
          <w:spacing w:val="13"/>
          <w:sz w:val="21"/>
          <w:szCs w:val="21"/>
        </w:rPr>
        <w:t xml:space="preserve">    </w:t>
      </w:r>
      <w:r w:rsidR="002C20EE" w:rsidRPr="00821D07">
        <w:rPr>
          <w:rFonts w:ascii="Verdana" w:hAnsi="Verdana" w:cs="Helvetica"/>
          <w:spacing w:val="13"/>
          <w:sz w:val="21"/>
          <w:szCs w:val="21"/>
        </w:rPr>
        <w:t>an employee of a municipality or municipal entity;</w:t>
      </w:r>
    </w:p>
    <w:p w:rsidR="002C20EE" w:rsidRPr="00821D07" w:rsidRDefault="00172B14" w:rsidP="00066DF3">
      <w:pPr>
        <w:widowControl w:val="0"/>
        <w:numPr>
          <w:ilvl w:val="0"/>
          <w:numId w:val="9"/>
        </w:numPr>
        <w:tabs>
          <w:tab w:val="num" w:pos="864"/>
        </w:tabs>
        <w:kinsoku w:val="0"/>
        <w:spacing w:before="288" w:after="0" w:line="360" w:lineRule="auto"/>
        <w:ind w:right="72"/>
        <w:jc w:val="both"/>
        <w:rPr>
          <w:rFonts w:ascii="Verdana" w:hAnsi="Verdana" w:cs="Helvetica"/>
          <w:sz w:val="21"/>
          <w:szCs w:val="21"/>
        </w:rPr>
      </w:pPr>
      <w:r w:rsidRPr="00821D07">
        <w:rPr>
          <w:rFonts w:ascii="Verdana" w:hAnsi="Verdana" w:cs="Helvetica"/>
          <w:spacing w:val="1"/>
          <w:sz w:val="21"/>
          <w:szCs w:val="21"/>
        </w:rPr>
        <w:t xml:space="preserve">     </w:t>
      </w:r>
      <w:r w:rsidR="002C20EE" w:rsidRPr="00821D07">
        <w:rPr>
          <w:rFonts w:ascii="Verdana" w:hAnsi="Verdana" w:cs="Helvetica"/>
          <w:spacing w:val="1"/>
          <w:sz w:val="21"/>
          <w:szCs w:val="21"/>
        </w:rPr>
        <w:t xml:space="preserve">a person seconded to a municipality or municipal entity to work as a member of the </w:t>
      </w:r>
      <w:r w:rsidR="002C20EE" w:rsidRPr="00821D07">
        <w:rPr>
          <w:rFonts w:ascii="Verdana" w:hAnsi="Verdana" w:cs="Helvetica"/>
          <w:sz w:val="21"/>
          <w:szCs w:val="21"/>
        </w:rPr>
        <w:t>staff of the municipality or municipal entity; or</w:t>
      </w:r>
    </w:p>
    <w:p w:rsidR="002C20EE" w:rsidRDefault="00172B14" w:rsidP="00066DF3">
      <w:pPr>
        <w:widowControl w:val="0"/>
        <w:numPr>
          <w:ilvl w:val="0"/>
          <w:numId w:val="9"/>
        </w:numPr>
        <w:tabs>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z w:val="21"/>
          <w:szCs w:val="21"/>
        </w:rPr>
        <w:t xml:space="preserve">      </w:t>
      </w:r>
      <w:r w:rsidR="002C20EE" w:rsidRPr="00821D07">
        <w:rPr>
          <w:rFonts w:ascii="Verdana" w:hAnsi="Verdana" w:cs="Helvetica"/>
          <w:sz w:val="21"/>
          <w:szCs w:val="21"/>
        </w:rPr>
        <w:t>a person contracted by a municipality or municipal entity to work as a member of the staff of the municipality or municipal entity otherwise than as an employee;</w:t>
      </w:r>
    </w:p>
    <w:p w:rsidR="002C20EE" w:rsidRPr="00821D07" w:rsidRDefault="002C20EE" w:rsidP="00F859F6">
      <w:pPr>
        <w:numPr>
          <w:ilvl w:val="1"/>
          <w:numId w:val="18"/>
        </w:numPr>
        <w:spacing w:before="252" w:line="360" w:lineRule="auto"/>
        <w:jc w:val="both"/>
        <w:rPr>
          <w:rFonts w:ascii="Verdana" w:hAnsi="Verdana" w:cs="Arial"/>
          <w:b/>
          <w:bCs/>
          <w:spacing w:val="-4"/>
          <w:sz w:val="21"/>
          <w:szCs w:val="21"/>
        </w:rPr>
      </w:pPr>
      <w:r w:rsidRPr="00821D07">
        <w:rPr>
          <w:rFonts w:ascii="Verdana" w:hAnsi="Verdana" w:cs="Arial"/>
          <w:b/>
          <w:bCs/>
          <w:spacing w:val="-4"/>
          <w:sz w:val="21"/>
          <w:szCs w:val="21"/>
        </w:rPr>
        <w:t>"overspending"-</w:t>
      </w:r>
    </w:p>
    <w:p w:rsidR="002C20EE" w:rsidRPr="00821D07" w:rsidRDefault="002C20EE" w:rsidP="00066DF3">
      <w:pPr>
        <w:widowControl w:val="0"/>
        <w:numPr>
          <w:ilvl w:val="0"/>
          <w:numId w:val="10"/>
        </w:numPr>
        <w:tabs>
          <w:tab w:val="clear" w:pos="720"/>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pacing w:val="3"/>
          <w:sz w:val="21"/>
          <w:szCs w:val="21"/>
        </w:rPr>
        <w:t xml:space="preserve">means causing the operational or capital expenditure incurred by the municipality </w:t>
      </w:r>
      <w:r w:rsidRPr="00821D07">
        <w:rPr>
          <w:rFonts w:ascii="Verdana" w:hAnsi="Verdana" w:cs="Helvetica"/>
          <w:spacing w:val="1"/>
          <w:sz w:val="21"/>
          <w:szCs w:val="21"/>
        </w:rPr>
        <w:t xml:space="preserve">during a financial year to exceed the total amount appropriated in that year's budget </w:t>
      </w:r>
      <w:r w:rsidRPr="00821D07">
        <w:rPr>
          <w:rFonts w:ascii="Verdana" w:hAnsi="Verdana" w:cs="Helvetica"/>
          <w:sz w:val="21"/>
          <w:szCs w:val="21"/>
        </w:rPr>
        <w:t>for its operational or capital expenditure, as the case may be;</w:t>
      </w:r>
    </w:p>
    <w:p w:rsidR="002C20EE" w:rsidRPr="00821D07" w:rsidRDefault="002C20EE" w:rsidP="00066DF3">
      <w:pPr>
        <w:widowControl w:val="0"/>
        <w:numPr>
          <w:ilvl w:val="0"/>
          <w:numId w:val="10"/>
        </w:numPr>
        <w:tabs>
          <w:tab w:val="clear" w:pos="720"/>
          <w:tab w:val="num" w:pos="864"/>
        </w:tabs>
        <w:kinsoku w:val="0"/>
        <w:spacing w:before="288" w:after="0" w:line="360" w:lineRule="auto"/>
        <w:ind w:right="72"/>
        <w:jc w:val="both"/>
        <w:rPr>
          <w:rFonts w:ascii="Verdana" w:hAnsi="Verdana" w:cs="Helvetica"/>
          <w:sz w:val="21"/>
          <w:szCs w:val="21"/>
        </w:rPr>
      </w:pPr>
      <w:r w:rsidRPr="00821D07">
        <w:rPr>
          <w:rFonts w:ascii="Verdana" w:hAnsi="Verdana" w:cs="Helvetica"/>
          <w:spacing w:val="-4"/>
          <w:sz w:val="21"/>
          <w:szCs w:val="21"/>
        </w:rPr>
        <w:t xml:space="preserve">in relation to a vote, means causing expenditure under the vote to exceed the amount </w:t>
      </w:r>
      <w:r w:rsidRPr="00821D07">
        <w:rPr>
          <w:rFonts w:ascii="Verdana" w:hAnsi="Verdana" w:cs="Helvetica"/>
          <w:sz w:val="21"/>
          <w:szCs w:val="21"/>
        </w:rPr>
        <w:t>appropriated for that vote; or</w:t>
      </w:r>
    </w:p>
    <w:p w:rsidR="002C20EE" w:rsidRPr="00821D07" w:rsidRDefault="002C20EE" w:rsidP="00066DF3">
      <w:pPr>
        <w:widowControl w:val="0"/>
        <w:numPr>
          <w:ilvl w:val="0"/>
          <w:numId w:val="11"/>
        </w:numPr>
        <w:tabs>
          <w:tab w:val="clear" w:pos="576"/>
          <w:tab w:val="num" w:pos="720"/>
        </w:tabs>
        <w:kinsoku w:val="0"/>
        <w:spacing w:before="252" w:after="0" w:line="360" w:lineRule="auto"/>
        <w:ind w:right="72"/>
        <w:jc w:val="both"/>
        <w:rPr>
          <w:rFonts w:ascii="Verdana" w:hAnsi="Verdana" w:cs="Helvetica"/>
          <w:sz w:val="21"/>
          <w:szCs w:val="21"/>
        </w:rPr>
      </w:pPr>
      <w:r w:rsidRPr="00821D07">
        <w:rPr>
          <w:rFonts w:ascii="Verdana" w:hAnsi="Verdana" w:cs="Helvetica"/>
          <w:sz w:val="21"/>
          <w:szCs w:val="21"/>
        </w:rPr>
        <w:t>in relation to expenditure under section 26 of the MFMA, means causing expenditure under that section to exceed the limits allowed in subsection (5) of this section;</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6"/>
          <w:sz w:val="21"/>
          <w:szCs w:val="21"/>
        </w:rPr>
        <w:lastRenderedPageBreak/>
        <w:t>"past financial year"</w:t>
      </w:r>
      <w:r w:rsidRPr="00821D07">
        <w:rPr>
          <w:rFonts w:ascii="Verdana" w:hAnsi="Verdana" w:cs="Helvetica"/>
          <w:spacing w:val="-6"/>
          <w:sz w:val="21"/>
          <w:szCs w:val="21"/>
        </w:rPr>
        <w:t xml:space="preserve"> means the financial year preceding the current year; </w:t>
      </w:r>
      <w:r w:rsidRPr="00821D07">
        <w:rPr>
          <w:rFonts w:ascii="Verdana" w:hAnsi="Verdana" w:cs="Arial"/>
          <w:b/>
          <w:bCs/>
          <w:sz w:val="21"/>
          <w:szCs w:val="21"/>
        </w:rPr>
        <w:t>"quarter"</w:t>
      </w:r>
      <w:r w:rsidRPr="00821D07">
        <w:rPr>
          <w:rFonts w:ascii="Verdana" w:hAnsi="Verdana" w:cs="Helvetica"/>
          <w:sz w:val="21"/>
          <w:szCs w:val="21"/>
        </w:rPr>
        <w:t xml:space="preserve"> means any of the following periods in a financial year:</w:t>
      </w:r>
    </w:p>
    <w:p w:rsidR="002C20EE" w:rsidRPr="00821D07" w:rsidRDefault="002C20EE" w:rsidP="00066DF3">
      <w:pPr>
        <w:widowControl w:val="0"/>
        <w:numPr>
          <w:ilvl w:val="0"/>
          <w:numId w:val="12"/>
        </w:numPr>
        <w:tabs>
          <w:tab w:val="clear" w:pos="718"/>
          <w:tab w:val="num" w:pos="2160"/>
        </w:tabs>
        <w:kinsoku w:val="0"/>
        <w:spacing w:before="180" w:after="0" w:line="360" w:lineRule="auto"/>
        <w:ind w:left="1440"/>
        <w:contextualSpacing/>
        <w:jc w:val="both"/>
        <w:rPr>
          <w:rFonts w:ascii="Verdana" w:hAnsi="Verdana" w:cs="Helvetica"/>
          <w:spacing w:val="24"/>
          <w:sz w:val="21"/>
          <w:szCs w:val="21"/>
        </w:rPr>
      </w:pPr>
      <w:r w:rsidRPr="00821D07">
        <w:rPr>
          <w:rFonts w:ascii="Verdana" w:hAnsi="Verdana" w:cs="Helvetica"/>
          <w:spacing w:val="24"/>
          <w:sz w:val="21"/>
          <w:szCs w:val="21"/>
        </w:rPr>
        <w:t>1 July to 30 September;</w:t>
      </w:r>
    </w:p>
    <w:p w:rsidR="002C20EE" w:rsidRPr="00821D07" w:rsidRDefault="002C20EE" w:rsidP="00066DF3">
      <w:pPr>
        <w:widowControl w:val="0"/>
        <w:numPr>
          <w:ilvl w:val="0"/>
          <w:numId w:val="12"/>
        </w:numPr>
        <w:tabs>
          <w:tab w:val="clear" w:pos="718"/>
          <w:tab w:val="num" w:pos="2160"/>
        </w:tabs>
        <w:kinsoku w:val="0"/>
        <w:spacing w:before="180" w:after="0" w:line="360" w:lineRule="auto"/>
        <w:ind w:left="1440"/>
        <w:contextualSpacing/>
        <w:jc w:val="both"/>
        <w:rPr>
          <w:rFonts w:ascii="Verdana" w:hAnsi="Verdana" w:cs="Helvetica"/>
          <w:spacing w:val="22"/>
          <w:sz w:val="21"/>
          <w:szCs w:val="21"/>
        </w:rPr>
      </w:pPr>
      <w:r w:rsidRPr="00821D07">
        <w:rPr>
          <w:rFonts w:ascii="Verdana" w:hAnsi="Verdana" w:cs="Helvetica"/>
          <w:spacing w:val="22"/>
          <w:sz w:val="21"/>
          <w:szCs w:val="21"/>
        </w:rPr>
        <w:t>1 October to 31 December;</w:t>
      </w:r>
    </w:p>
    <w:p w:rsidR="002C20EE" w:rsidRPr="00821D07" w:rsidRDefault="002C20EE" w:rsidP="00066DF3">
      <w:pPr>
        <w:widowControl w:val="0"/>
        <w:numPr>
          <w:ilvl w:val="0"/>
          <w:numId w:val="12"/>
        </w:numPr>
        <w:tabs>
          <w:tab w:val="clear" w:pos="718"/>
          <w:tab w:val="num" w:pos="2160"/>
        </w:tabs>
        <w:kinsoku w:val="0"/>
        <w:spacing w:before="216" w:after="0" w:line="360" w:lineRule="auto"/>
        <w:ind w:left="1440"/>
        <w:contextualSpacing/>
        <w:jc w:val="both"/>
        <w:rPr>
          <w:rFonts w:ascii="Verdana" w:hAnsi="Verdana" w:cs="Helvetica"/>
          <w:spacing w:val="22"/>
          <w:sz w:val="21"/>
          <w:szCs w:val="21"/>
        </w:rPr>
      </w:pPr>
      <w:r w:rsidRPr="00821D07">
        <w:rPr>
          <w:rFonts w:ascii="Verdana" w:hAnsi="Verdana" w:cs="Helvetica"/>
          <w:spacing w:val="22"/>
          <w:sz w:val="21"/>
          <w:szCs w:val="21"/>
        </w:rPr>
        <w:t>1 January to 31 March; or</w:t>
      </w:r>
    </w:p>
    <w:p w:rsidR="000038BE" w:rsidRPr="00821D07" w:rsidRDefault="008D6485" w:rsidP="00066DF3">
      <w:pPr>
        <w:widowControl w:val="0"/>
        <w:numPr>
          <w:ilvl w:val="0"/>
          <w:numId w:val="12"/>
        </w:numPr>
        <w:tabs>
          <w:tab w:val="clear" w:pos="718"/>
          <w:tab w:val="num" w:pos="2014"/>
        </w:tabs>
        <w:kinsoku w:val="0"/>
        <w:spacing w:before="180" w:after="0" w:line="360" w:lineRule="auto"/>
        <w:ind w:left="1440"/>
        <w:contextualSpacing/>
        <w:jc w:val="both"/>
        <w:rPr>
          <w:rFonts w:ascii="Verdana" w:hAnsi="Verdana" w:cs="Helvetica"/>
          <w:spacing w:val="28"/>
          <w:sz w:val="21"/>
          <w:szCs w:val="21"/>
        </w:rPr>
      </w:pPr>
      <w:r>
        <w:rPr>
          <w:rFonts w:ascii="Verdana" w:hAnsi="Verdana" w:cs="Helvetica"/>
          <w:spacing w:val="28"/>
          <w:sz w:val="21"/>
          <w:szCs w:val="21"/>
        </w:rPr>
        <w:t xml:space="preserve"> </w:t>
      </w:r>
      <w:r w:rsidR="002C20EE" w:rsidRPr="00821D07">
        <w:rPr>
          <w:rFonts w:ascii="Verdana" w:hAnsi="Verdana" w:cs="Helvetica"/>
          <w:spacing w:val="28"/>
          <w:sz w:val="21"/>
          <w:szCs w:val="21"/>
        </w:rPr>
        <w:t>1 April to 30 June;</w:t>
      </w:r>
    </w:p>
    <w:p w:rsidR="002C20EE" w:rsidRPr="00821D07" w:rsidRDefault="002C20EE" w:rsidP="00F859F6">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"service delivery and budget implementation plan"</w:t>
      </w:r>
      <w:r w:rsidRPr="00821D07">
        <w:rPr>
          <w:rFonts w:ascii="Verdana" w:hAnsi="Verdana" w:cs="Helvetica"/>
          <w:sz w:val="21"/>
          <w:szCs w:val="21"/>
        </w:rPr>
        <w:t xml:space="preserve"> means a detailed plan approved by </w:t>
      </w:r>
      <w:r w:rsidRPr="00821D07">
        <w:rPr>
          <w:rFonts w:ascii="Verdana" w:hAnsi="Verdana" w:cs="Helvetica"/>
          <w:spacing w:val="8"/>
          <w:sz w:val="21"/>
          <w:szCs w:val="21"/>
        </w:rPr>
        <w:t xml:space="preserve">the   mayor of a municipality in terms of section 53(l)(c)(ii) of the MFMA for </w:t>
      </w:r>
      <w:r w:rsidRPr="00821D07">
        <w:rPr>
          <w:rFonts w:ascii="Verdana" w:hAnsi="Verdana" w:cs="Helvetica"/>
          <w:spacing w:val="3"/>
          <w:sz w:val="21"/>
          <w:szCs w:val="21"/>
        </w:rPr>
        <w:t xml:space="preserve">implementing the municipality's delivery of municipal services and its annual budget, and </w:t>
      </w:r>
      <w:r w:rsidRPr="00821D07">
        <w:rPr>
          <w:rFonts w:ascii="Verdana" w:hAnsi="Verdana" w:cs="Helvetica"/>
          <w:sz w:val="21"/>
          <w:szCs w:val="21"/>
        </w:rPr>
        <w:t>which must indicate-</w:t>
      </w:r>
    </w:p>
    <w:p w:rsidR="002C20EE" w:rsidRPr="00BF1BF4" w:rsidRDefault="000540E8" w:rsidP="00066DF3">
      <w:pPr>
        <w:pStyle w:val="ListParagraph"/>
        <w:widowControl w:val="0"/>
        <w:numPr>
          <w:ilvl w:val="0"/>
          <w:numId w:val="77"/>
        </w:numPr>
        <w:kinsoku w:val="0"/>
        <w:spacing w:before="180" w:after="0" w:line="360" w:lineRule="auto"/>
        <w:ind w:left="1260" w:hanging="540"/>
        <w:jc w:val="both"/>
        <w:rPr>
          <w:rFonts w:ascii="Verdana" w:hAnsi="Verdana" w:cs="Helvetica"/>
          <w:sz w:val="21"/>
          <w:szCs w:val="21"/>
        </w:rPr>
      </w:pPr>
      <w:r w:rsidRPr="00BF1BF4">
        <w:rPr>
          <w:rFonts w:ascii="Verdana" w:hAnsi="Verdana" w:cs="Helvetica"/>
          <w:sz w:val="21"/>
          <w:szCs w:val="21"/>
        </w:rPr>
        <w:t>Projections</w:t>
      </w:r>
      <w:r w:rsidR="002C20EE" w:rsidRPr="00BF1BF4">
        <w:rPr>
          <w:rFonts w:ascii="Verdana" w:hAnsi="Verdana" w:cs="Helvetica"/>
          <w:sz w:val="21"/>
          <w:szCs w:val="21"/>
        </w:rPr>
        <w:t xml:space="preserve"> for each month of-</w:t>
      </w:r>
    </w:p>
    <w:p w:rsidR="002C20EE" w:rsidRPr="00821D07" w:rsidRDefault="002C20EE" w:rsidP="008B0E20">
      <w:pPr>
        <w:widowControl w:val="0"/>
        <w:numPr>
          <w:ilvl w:val="0"/>
          <w:numId w:val="13"/>
        </w:numPr>
        <w:tabs>
          <w:tab w:val="clear" w:pos="288"/>
          <w:tab w:val="num" w:pos="1152"/>
        </w:tabs>
        <w:kinsoku w:val="0"/>
        <w:spacing w:after="0" w:line="360" w:lineRule="auto"/>
        <w:ind w:firstLine="403"/>
        <w:jc w:val="both"/>
        <w:rPr>
          <w:rFonts w:ascii="Verdana" w:hAnsi="Verdana" w:cs="Helvetica"/>
          <w:spacing w:val="6"/>
          <w:sz w:val="21"/>
          <w:szCs w:val="21"/>
        </w:rPr>
      </w:pPr>
      <w:r w:rsidRPr="00821D07">
        <w:rPr>
          <w:rFonts w:ascii="Verdana" w:hAnsi="Verdana" w:cs="Helvetica"/>
          <w:spacing w:val="6"/>
          <w:sz w:val="21"/>
          <w:szCs w:val="21"/>
        </w:rPr>
        <w:t>revenue to be collected, by source; and</w:t>
      </w:r>
    </w:p>
    <w:p w:rsidR="002C20EE" w:rsidRPr="00821D07" w:rsidRDefault="002C20EE" w:rsidP="008B0E20">
      <w:pPr>
        <w:widowControl w:val="0"/>
        <w:numPr>
          <w:ilvl w:val="0"/>
          <w:numId w:val="13"/>
        </w:numPr>
        <w:tabs>
          <w:tab w:val="clear" w:pos="288"/>
          <w:tab w:val="num" w:pos="1152"/>
        </w:tabs>
        <w:kinsoku w:val="0"/>
        <w:spacing w:after="0" w:line="360" w:lineRule="auto"/>
        <w:ind w:firstLine="403"/>
        <w:jc w:val="both"/>
        <w:rPr>
          <w:rFonts w:ascii="Verdana" w:hAnsi="Verdana" w:cs="Helvetica"/>
          <w:spacing w:val="7"/>
          <w:sz w:val="21"/>
          <w:szCs w:val="21"/>
        </w:rPr>
      </w:pPr>
      <w:r w:rsidRPr="00821D07">
        <w:rPr>
          <w:rFonts w:ascii="Verdana" w:hAnsi="Verdana" w:cs="Helvetica"/>
          <w:spacing w:val="7"/>
          <w:sz w:val="21"/>
          <w:szCs w:val="21"/>
        </w:rPr>
        <w:t>operational and capital expenditure, by vote;</w:t>
      </w:r>
    </w:p>
    <w:p w:rsidR="002C20EE" w:rsidRPr="00821D07" w:rsidRDefault="002C20EE" w:rsidP="00066DF3">
      <w:pPr>
        <w:pStyle w:val="ListParagraph"/>
        <w:widowControl w:val="0"/>
        <w:numPr>
          <w:ilvl w:val="0"/>
          <w:numId w:val="77"/>
        </w:numPr>
        <w:kinsoku w:val="0"/>
        <w:spacing w:before="180" w:after="0" w:line="360" w:lineRule="auto"/>
        <w:ind w:left="1260" w:hanging="540"/>
        <w:jc w:val="both"/>
        <w:rPr>
          <w:rFonts w:ascii="Verdana" w:hAnsi="Verdana" w:cs="Helvetica"/>
          <w:sz w:val="21"/>
          <w:szCs w:val="21"/>
        </w:rPr>
      </w:pPr>
      <w:r w:rsidRPr="00821D07">
        <w:rPr>
          <w:rFonts w:ascii="Verdana" w:hAnsi="Verdana" w:cs="Helvetica"/>
          <w:sz w:val="21"/>
          <w:szCs w:val="21"/>
        </w:rPr>
        <w:t>service delivery targets and performance indicators for each quarter; and</w:t>
      </w:r>
    </w:p>
    <w:p w:rsidR="002C20EE" w:rsidRDefault="000540E8" w:rsidP="00066DF3">
      <w:pPr>
        <w:pStyle w:val="ListParagraph"/>
        <w:widowControl w:val="0"/>
        <w:numPr>
          <w:ilvl w:val="0"/>
          <w:numId w:val="77"/>
        </w:numPr>
        <w:kinsoku w:val="0"/>
        <w:spacing w:before="180" w:after="0" w:line="360" w:lineRule="auto"/>
        <w:ind w:left="1260" w:hanging="540"/>
        <w:jc w:val="both"/>
        <w:rPr>
          <w:rFonts w:ascii="Verdana" w:hAnsi="Verdana" w:cs="Helvetica"/>
          <w:sz w:val="21"/>
          <w:szCs w:val="21"/>
        </w:rPr>
      </w:pPr>
      <w:r w:rsidRPr="00821D07">
        <w:rPr>
          <w:rFonts w:ascii="Verdana" w:hAnsi="Verdana" w:cs="Helvetica"/>
          <w:spacing w:val="-26"/>
          <w:sz w:val="21"/>
          <w:szCs w:val="21"/>
        </w:rPr>
        <w:t xml:space="preserve"> </w:t>
      </w:r>
      <w:r w:rsidR="002C20EE" w:rsidRPr="00821D07">
        <w:rPr>
          <w:rFonts w:ascii="Verdana" w:hAnsi="Verdana" w:cs="Helvetica"/>
          <w:spacing w:val="2"/>
          <w:sz w:val="21"/>
          <w:szCs w:val="21"/>
        </w:rPr>
        <w:t>any other matters that may be prescribed, and includes any revisions of such plan</w:t>
      </w:r>
      <w:r w:rsidR="00BF1BF4">
        <w:rPr>
          <w:rFonts w:ascii="Verdana" w:hAnsi="Verdana" w:cs="Helvetica"/>
          <w:spacing w:val="2"/>
          <w:sz w:val="21"/>
          <w:szCs w:val="21"/>
        </w:rPr>
        <w:t xml:space="preserve"> </w:t>
      </w:r>
      <w:r w:rsidR="002C20EE" w:rsidRPr="00821D07">
        <w:rPr>
          <w:rFonts w:ascii="Verdana" w:hAnsi="Verdana" w:cs="Helvetica"/>
          <w:sz w:val="21"/>
          <w:szCs w:val="21"/>
        </w:rPr>
        <w:t>the   mayor in terms of section 54(l) (c) of the MFMA;</w:t>
      </w:r>
    </w:p>
    <w:p w:rsidR="002C20EE" w:rsidRPr="00821D07" w:rsidRDefault="002C20EE" w:rsidP="009B28EF">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"short-term debt"</w:t>
      </w:r>
      <w:r w:rsidRPr="00821D07">
        <w:rPr>
          <w:rFonts w:ascii="Verdana" w:hAnsi="Verdana" w:cs="Helvetica"/>
          <w:spacing w:val="-1"/>
          <w:sz w:val="21"/>
          <w:szCs w:val="21"/>
        </w:rPr>
        <w:t xml:space="preserve"> means debt repayable over a period not exceeding one year;</w:t>
      </w:r>
    </w:p>
    <w:p w:rsidR="002C20EE" w:rsidRPr="00821D07" w:rsidRDefault="002C20EE" w:rsidP="009B28EF">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6"/>
          <w:sz w:val="21"/>
          <w:szCs w:val="21"/>
        </w:rPr>
        <w:t>"standards of generally recognised accounting practice,”</w:t>
      </w:r>
      <w:r w:rsidRPr="00821D07">
        <w:rPr>
          <w:rFonts w:ascii="Verdana" w:hAnsi="Verdana" w:cs="Helvetica"/>
          <w:spacing w:val="-6"/>
          <w:sz w:val="21"/>
          <w:szCs w:val="21"/>
        </w:rPr>
        <w:t xml:space="preserve"> means an accounting practice </w:t>
      </w:r>
      <w:r w:rsidRPr="00821D07">
        <w:rPr>
          <w:rFonts w:ascii="Verdana" w:hAnsi="Verdana" w:cs="Helvetica"/>
          <w:spacing w:val="1"/>
          <w:sz w:val="21"/>
          <w:szCs w:val="21"/>
        </w:rPr>
        <w:t xml:space="preserve">complying with standards applicable to municipalities or municipal entities as determined by </w:t>
      </w:r>
      <w:r w:rsidRPr="00821D07">
        <w:rPr>
          <w:rFonts w:ascii="Verdana" w:hAnsi="Verdana" w:cs="Helvetica"/>
          <w:sz w:val="21"/>
          <w:szCs w:val="21"/>
        </w:rPr>
        <w:t>the Accounting Standards Board</w:t>
      </w:r>
    </w:p>
    <w:p w:rsidR="002C20EE" w:rsidRPr="00821D07" w:rsidRDefault="002C20EE" w:rsidP="009B28EF">
      <w:pPr>
        <w:numPr>
          <w:ilvl w:val="1"/>
          <w:numId w:val="18"/>
        </w:numPr>
        <w:spacing w:before="252" w:line="360" w:lineRule="auto"/>
        <w:jc w:val="both"/>
        <w:rPr>
          <w:rFonts w:ascii="Verdana" w:hAnsi="Verdana" w:cs="Helvetica"/>
          <w:sz w:val="21"/>
          <w:szCs w:val="21"/>
        </w:rPr>
      </w:pPr>
      <w:r w:rsidRPr="00821D07">
        <w:rPr>
          <w:rFonts w:ascii="Verdana" w:hAnsi="Verdana" w:cs="Arial"/>
          <w:b/>
          <w:bCs/>
          <w:spacing w:val="-1"/>
          <w:sz w:val="21"/>
          <w:szCs w:val="21"/>
        </w:rPr>
        <w:t>"unauthorised expenditure",</w:t>
      </w:r>
      <w:r w:rsidRPr="00821D07">
        <w:rPr>
          <w:rFonts w:ascii="Verdana" w:hAnsi="Verdana" w:cs="Helvetica"/>
          <w:spacing w:val="-1"/>
          <w:sz w:val="21"/>
          <w:szCs w:val="21"/>
        </w:rPr>
        <w:t xml:space="preserve"> means any expenditure incurred by a municipality otherwise </w:t>
      </w:r>
      <w:r w:rsidRPr="00821D07">
        <w:rPr>
          <w:rFonts w:ascii="Verdana" w:hAnsi="Verdana" w:cs="Helvetica"/>
          <w:sz w:val="21"/>
          <w:szCs w:val="21"/>
        </w:rPr>
        <w:t>than in accordance with section 15 or 11(3) of the MFMA, and includes-</w:t>
      </w:r>
    </w:p>
    <w:p w:rsidR="002C20EE" w:rsidRPr="00821D07" w:rsidRDefault="002C20EE" w:rsidP="00066DF3">
      <w:pPr>
        <w:widowControl w:val="0"/>
        <w:numPr>
          <w:ilvl w:val="0"/>
          <w:numId w:val="14"/>
        </w:numPr>
        <w:tabs>
          <w:tab w:val="clear" w:pos="720"/>
          <w:tab w:val="num" w:pos="864"/>
        </w:tabs>
        <w:kinsoku w:val="0"/>
        <w:spacing w:before="252" w:after="0" w:line="360" w:lineRule="auto"/>
        <w:jc w:val="both"/>
        <w:rPr>
          <w:rFonts w:ascii="Verdana" w:hAnsi="Verdana" w:cs="Helvetica"/>
          <w:spacing w:val="1"/>
          <w:sz w:val="21"/>
          <w:szCs w:val="21"/>
        </w:rPr>
      </w:pPr>
      <w:r w:rsidRPr="00821D07">
        <w:rPr>
          <w:rFonts w:ascii="Verdana" w:hAnsi="Verdana" w:cs="Helvetica"/>
          <w:spacing w:val="1"/>
          <w:sz w:val="21"/>
          <w:szCs w:val="21"/>
        </w:rPr>
        <w:t>overspending of the total amount appropriated in the municipality's approved budget;</w:t>
      </w:r>
    </w:p>
    <w:p w:rsidR="009D44AE" w:rsidRPr="008B0E20" w:rsidRDefault="002C20EE" w:rsidP="008B0E20">
      <w:pPr>
        <w:widowControl w:val="0"/>
        <w:numPr>
          <w:ilvl w:val="0"/>
          <w:numId w:val="14"/>
        </w:numPr>
        <w:tabs>
          <w:tab w:val="clear" w:pos="720"/>
          <w:tab w:val="num" w:pos="864"/>
        </w:tabs>
        <w:kinsoku w:val="0"/>
        <w:spacing w:before="288" w:after="0" w:line="360" w:lineRule="auto"/>
        <w:ind w:left="900" w:hanging="756"/>
        <w:jc w:val="both"/>
        <w:rPr>
          <w:rFonts w:ascii="Verdana" w:hAnsi="Verdana" w:cs="Helvetica"/>
          <w:spacing w:val="6"/>
          <w:sz w:val="21"/>
          <w:szCs w:val="21"/>
        </w:rPr>
      </w:pPr>
      <w:r w:rsidRPr="008B0E20">
        <w:rPr>
          <w:rFonts w:ascii="Verdana" w:hAnsi="Verdana" w:cs="Helvetica"/>
          <w:spacing w:val="6"/>
          <w:sz w:val="21"/>
          <w:szCs w:val="21"/>
        </w:rPr>
        <w:t>overspending of the total amount appropriated for a vote in the approved</w:t>
      </w:r>
      <w:r w:rsidR="008B0E20">
        <w:rPr>
          <w:rFonts w:ascii="Verdana" w:hAnsi="Verdana" w:cs="Helvetica"/>
          <w:spacing w:val="6"/>
          <w:sz w:val="21"/>
          <w:szCs w:val="21"/>
        </w:rPr>
        <w:t xml:space="preserve"> </w:t>
      </w:r>
      <w:r w:rsidRPr="008B0E20">
        <w:rPr>
          <w:rFonts w:ascii="Verdana" w:hAnsi="Verdana" w:cs="Helvetica"/>
          <w:spacing w:val="6"/>
          <w:sz w:val="21"/>
          <w:szCs w:val="21"/>
        </w:rPr>
        <w:t>budget;</w:t>
      </w:r>
    </w:p>
    <w:p w:rsidR="002C20EE" w:rsidRPr="00821D07" w:rsidRDefault="002C20EE" w:rsidP="00066DF3">
      <w:pPr>
        <w:widowControl w:val="0"/>
        <w:numPr>
          <w:ilvl w:val="0"/>
          <w:numId w:val="14"/>
        </w:numPr>
        <w:tabs>
          <w:tab w:val="clear" w:pos="720"/>
          <w:tab w:val="num" w:pos="864"/>
        </w:tabs>
        <w:kinsoku w:val="0"/>
        <w:spacing w:before="252" w:after="0" w:line="360" w:lineRule="auto"/>
        <w:ind w:right="72"/>
        <w:jc w:val="both"/>
        <w:rPr>
          <w:rFonts w:ascii="Verdana" w:hAnsi="Verdana" w:cs="Helvetica"/>
          <w:sz w:val="21"/>
          <w:szCs w:val="21"/>
        </w:rPr>
      </w:pPr>
      <w:r w:rsidRPr="00821D07">
        <w:rPr>
          <w:rFonts w:ascii="Verdana" w:hAnsi="Verdana" w:cs="Helvetica"/>
          <w:spacing w:val="-2"/>
          <w:sz w:val="21"/>
          <w:szCs w:val="21"/>
        </w:rPr>
        <w:t xml:space="preserve">expenditure from a vote unrelated to the department or functional area covered by the </w:t>
      </w:r>
      <w:r w:rsidRPr="00821D07">
        <w:rPr>
          <w:rFonts w:ascii="Verdana" w:hAnsi="Verdana" w:cs="Helvetica"/>
          <w:sz w:val="21"/>
          <w:szCs w:val="21"/>
        </w:rPr>
        <w:t>vote;</w:t>
      </w:r>
    </w:p>
    <w:p w:rsidR="002C20EE" w:rsidRPr="00821D07" w:rsidRDefault="002C20EE" w:rsidP="00066DF3">
      <w:pPr>
        <w:widowControl w:val="0"/>
        <w:numPr>
          <w:ilvl w:val="0"/>
          <w:numId w:val="14"/>
        </w:numPr>
        <w:tabs>
          <w:tab w:val="clear" w:pos="720"/>
          <w:tab w:val="num" w:pos="864"/>
        </w:tabs>
        <w:kinsoku w:val="0"/>
        <w:spacing w:before="288" w:after="0" w:line="360" w:lineRule="auto"/>
        <w:ind w:right="72"/>
        <w:jc w:val="both"/>
        <w:rPr>
          <w:rFonts w:ascii="Verdana" w:hAnsi="Verdana" w:cs="Helvetica"/>
          <w:sz w:val="21"/>
          <w:szCs w:val="21"/>
        </w:rPr>
      </w:pPr>
      <w:r w:rsidRPr="00821D07">
        <w:rPr>
          <w:rFonts w:ascii="Verdana" w:hAnsi="Verdana" w:cs="Helvetica"/>
          <w:spacing w:val="2"/>
          <w:sz w:val="21"/>
          <w:szCs w:val="21"/>
        </w:rPr>
        <w:lastRenderedPageBreak/>
        <w:t xml:space="preserve">expenditure of money appropriated for a specific purpose, otherwise than for that </w:t>
      </w:r>
      <w:r w:rsidRPr="00821D07">
        <w:rPr>
          <w:rFonts w:ascii="Verdana" w:hAnsi="Verdana" w:cs="Helvetica"/>
          <w:sz w:val="21"/>
          <w:szCs w:val="21"/>
        </w:rPr>
        <w:t>specific purpose;</w:t>
      </w:r>
    </w:p>
    <w:p w:rsidR="002C20EE" w:rsidRPr="00821D07" w:rsidRDefault="002C20EE" w:rsidP="00066DF3">
      <w:pPr>
        <w:widowControl w:val="0"/>
        <w:numPr>
          <w:ilvl w:val="0"/>
          <w:numId w:val="14"/>
        </w:numPr>
        <w:tabs>
          <w:tab w:val="clear" w:pos="720"/>
          <w:tab w:val="num" w:pos="864"/>
        </w:tabs>
        <w:kinsoku w:val="0"/>
        <w:spacing w:before="288" w:after="0" w:line="360" w:lineRule="auto"/>
        <w:ind w:right="72"/>
        <w:jc w:val="both"/>
        <w:rPr>
          <w:rFonts w:ascii="Verdana" w:hAnsi="Verdana" w:cs="Helvetica"/>
          <w:sz w:val="21"/>
          <w:szCs w:val="21"/>
        </w:rPr>
      </w:pPr>
      <w:r w:rsidRPr="00821D07">
        <w:rPr>
          <w:rFonts w:ascii="Verdana" w:hAnsi="Verdana" w:cs="Helvetica"/>
          <w:spacing w:val="1"/>
          <w:sz w:val="21"/>
          <w:szCs w:val="21"/>
        </w:rPr>
        <w:t xml:space="preserve">spending of an allocation referred to in paragraph (b), (c) or (d) of the definition of </w:t>
      </w:r>
      <w:r w:rsidRPr="00821D07">
        <w:rPr>
          <w:rFonts w:ascii="Verdana" w:hAnsi="Verdana" w:cs="Helvetica"/>
          <w:sz w:val="21"/>
          <w:szCs w:val="21"/>
        </w:rPr>
        <w:t>"allocation" otherwise than in accordance with any conditions of the allocation; or</w:t>
      </w:r>
    </w:p>
    <w:p w:rsidR="009D44AE" w:rsidRPr="00821D07" w:rsidRDefault="002C20EE" w:rsidP="00066DF3">
      <w:pPr>
        <w:widowControl w:val="0"/>
        <w:numPr>
          <w:ilvl w:val="0"/>
          <w:numId w:val="14"/>
        </w:numPr>
        <w:tabs>
          <w:tab w:val="clear" w:pos="720"/>
          <w:tab w:val="num" w:pos="936"/>
          <w:tab w:val="left" w:pos="8640"/>
        </w:tabs>
        <w:kinsoku w:val="0"/>
        <w:spacing w:before="252" w:after="0" w:line="360" w:lineRule="auto"/>
        <w:ind w:left="72" w:right="835" w:firstLine="72"/>
        <w:jc w:val="both"/>
        <w:rPr>
          <w:rFonts w:ascii="Verdana" w:hAnsi="Verdana" w:cs="Helvetica"/>
          <w:spacing w:val="-1"/>
          <w:sz w:val="21"/>
          <w:szCs w:val="21"/>
        </w:rPr>
      </w:pPr>
      <w:r w:rsidRPr="00821D07">
        <w:rPr>
          <w:rFonts w:ascii="Verdana" w:hAnsi="Verdana" w:cs="Helvetica"/>
          <w:spacing w:val="-5"/>
          <w:sz w:val="21"/>
          <w:szCs w:val="21"/>
        </w:rPr>
        <w:t>a grant by the municipality otherwise than in accordance with th</w:t>
      </w:r>
      <w:r w:rsidR="009D44AE" w:rsidRPr="00821D07">
        <w:rPr>
          <w:rFonts w:ascii="Verdana" w:hAnsi="Verdana" w:cs="Helvetica"/>
          <w:spacing w:val="-5"/>
          <w:sz w:val="21"/>
          <w:szCs w:val="21"/>
        </w:rPr>
        <w:t xml:space="preserve">e </w:t>
      </w:r>
      <w:r w:rsidR="009D44AE" w:rsidRPr="00821D07">
        <w:rPr>
          <w:rFonts w:ascii="Verdana" w:hAnsi="Verdana" w:cs="Helvetica"/>
          <w:spacing w:val="-5"/>
          <w:sz w:val="21"/>
          <w:szCs w:val="21"/>
        </w:rPr>
        <w:tab/>
      </w:r>
      <w:r w:rsidRPr="00821D07">
        <w:rPr>
          <w:rFonts w:ascii="Verdana" w:hAnsi="Verdana" w:cs="Helvetica"/>
          <w:spacing w:val="-5"/>
          <w:sz w:val="21"/>
          <w:szCs w:val="21"/>
        </w:rPr>
        <w:t xml:space="preserve">MFMA; </w:t>
      </w:r>
    </w:p>
    <w:p w:rsidR="002C20EE" w:rsidRPr="00821D07" w:rsidRDefault="002C20EE" w:rsidP="00EB7407">
      <w:pPr>
        <w:numPr>
          <w:ilvl w:val="1"/>
          <w:numId w:val="18"/>
        </w:numPr>
        <w:spacing w:before="252" w:line="360" w:lineRule="auto"/>
        <w:jc w:val="both"/>
        <w:rPr>
          <w:rFonts w:ascii="Verdana" w:hAnsi="Verdana" w:cs="Helvetica"/>
          <w:spacing w:val="-1"/>
          <w:sz w:val="21"/>
          <w:szCs w:val="21"/>
        </w:rPr>
      </w:pPr>
      <w:r w:rsidRPr="00821D07">
        <w:rPr>
          <w:rFonts w:ascii="Verdana" w:hAnsi="Verdana" w:cs="Arial"/>
          <w:b/>
          <w:bCs/>
          <w:spacing w:val="-1"/>
          <w:sz w:val="21"/>
          <w:szCs w:val="21"/>
        </w:rPr>
        <w:t>"virement"</w:t>
      </w:r>
      <w:r w:rsidRPr="00821D07">
        <w:rPr>
          <w:rFonts w:ascii="Verdana" w:hAnsi="Verdana" w:cs="Helvetica"/>
          <w:spacing w:val="-1"/>
          <w:sz w:val="21"/>
          <w:szCs w:val="21"/>
        </w:rPr>
        <w:t xml:space="preserve"> means the power to transfer funds between functions /</w:t>
      </w:r>
      <w:r w:rsidR="00AF1B4D">
        <w:rPr>
          <w:rFonts w:ascii="Verdana" w:hAnsi="Verdana" w:cs="Helvetica"/>
          <w:spacing w:val="-1"/>
          <w:sz w:val="21"/>
          <w:szCs w:val="21"/>
        </w:rPr>
        <w:t xml:space="preserve"> </w:t>
      </w:r>
      <w:r w:rsidRPr="00821D07">
        <w:rPr>
          <w:rFonts w:ascii="Verdana" w:hAnsi="Verdana" w:cs="Helvetica"/>
          <w:spacing w:val="-1"/>
          <w:sz w:val="21"/>
          <w:szCs w:val="21"/>
        </w:rPr>
        <w:t>votes</w:t>
      </w:r>
      <w:r w:rsidR="009D44AE" w:rsidRPr="00821D07">
        <w:rPr>
          <w:rFonts w:ascii="Verdana" w:hAnsi="Verdana" w:cs="Helvetica"/>
          <w:spacing w:val="-1"/>
          <w:sz w:val="21"/>
          <w:szCs w:val="21"/>
        </w:rPr>
        <w:t>.</w:t>
      </w:r>
    </w:p>
    <w:p w:rsidR="002C20EE" w:rsidRPr="00821D07" w:rsidRDefault="002C20EE" w:rsidP="00EB7407">
      <w:pPr>
        <w:numPr>
          <w:ilvl w:val="1"/>
          <w:numId w:val="18"/>
        </w:numPr>
        <w:spacing w:before="252" w:line="360" w:lineRule="auto"/>
        <w:jc w:val="both"/>
        <w:rPr>
          <w:rFonts w:ascii="Verdana" w:hAnsi="Verdana" w:cs="Helvetica"/>
          <w:sz w:val="21"/>
          <w:szCs w:val="21"/>
        </w:rPr>
      </w:pPr>
      <w:r w:rsidRPr="00821D07">
        <w:rPr>
          <w:rFonts w:ascii="Verdana" w:hAnsi="Verdana" w:cs="Arial"/>
          <w:b/>
          <w:bCs/>
          <w:sz w:val="21"/>
          <w:szCs w:val="21"/>
        </w:rPr>
        <w:t>"vote"</w:t>
      </w:r>
      <w:r w:rsidRPr="00821D07">
        <w:rPr>
          <w:rFonts w:ascii="Verdana" w:hAnsi="Verdana" w:cs="Helvetica"/>
          <w:sz w:val="21"/>
          <w:szCs w:val="21"/>
        </w:rPr>
        <w:t xml:space="preserve"> means-</w:t>
      </w:r>
    </w:p>
    <w:p w:rsidR="002C20EE" w:rsidRPr="00821D07" w:rsidRDefault="009D44AE" w:rsidP="00066DF3">
      <w:pPr>
        <w:widowControl w:val="0"/>
        <w:numPr>
          <w:ilvl w:val="0"/>
          <w:numId w:val="15"/>
        </w:numPr>
        <w:tabs>
          <w:tab w:val="num" w:pos="864"/>
        </w:tabs>
        <w:kinsoku w:val="0"/>
        <w:spacing w:before="216" w:after="0" w:line="360" w:lineRule="auto"/>
        <w:ind w:right="72"/>
        <w:jc w:val="both"/>
        <w:rPr>
          <w:rFonts w:ascii="Verdana" w:hAnsi="Verdana" w:cs="Helvetica"/>
          <w:sz w:val="21"/>
          <w:szCs w:val="21"/>
        </w:rPr>
      </w:pPr>
      <w:r w:rsidRPr="00821D07">
        <w:rPr>
          <w:rFonts w:ascii="Verdana" w:hAnsi="Verdana" w:cs="Helvetica"/>
          <w:spacing w:val="3"/>
          <w:sz w:val="21"/>
          <w:szCs w:val="21"/>
        </w:rPr>
        <w:t xml:space="preserve">   </w:t>
      </w:r>
      <w:r w:rsidR="002C20EE" w:rsidRPr="00821D07">
        <w:rPr>
          <w:rFonts w:ascii="Verdana" w:hAnsi="Verdana" w:cs="Helvetica"/>
          <w:spacing w:val="3"/>
          <w:sz w:val="21"/>
          <w:szCs w:val="21"/>
        </w:rPr>
        <w:t xml:space="preserve">one of the main segments into which a budget of a municipality is divided for the </w:t>
      </w:r>
      <w:r w:rsidR="002C20EE" w:rsidRPr="00821D07">
        <w:rPr>
          <w:rFonts w:ascii="Verdana" w:hAnsi="Verdana" w:cs="Helvetica"/>
          <w:spacing w:val="6"/>
          <w:sz w:val="21"/>
          <w:szCs w:val="21"/>
        </w:rPr>
        <w:t xml:space="preserve">appropriation of money for the different departments or functional areas of the </w:t>
      </w:r>
      <w:r w:rsidR="002C20EE" w:rsidRPr="00821D07">
        <w:rPr>
          <w:rFonts w:ascii="Verdana" w:hAnsi="Verdana" w:cs="Helvetica"/>
          <w:sz w:val="21"/>
          <w:szCs w:val="21"/>
        </w:rPr>
        <w:t>municipality; and</w:t>
      </w:r>
    </w:p>
    <w:p w:rsidR="002C20EE" w:rsidRPr="00821D07" w:rsidRDefault="009D44AE" w:rsidP="00066DF3">
      <w:pPr>
        <w:widowControl w:val="0"/>
        <w:numPr>
          <w:ilvl w:val="0"/>
          <w:numId w:val="15"/>
        </w:numPr>
        <w:tabs>
          <w:tab w:val="num" w:pos="864"/>
        </w:tabs>
        <w:kinsoku w:val="0"/>
        <w:spacing w:before="216" w:after="0" w:line="360" w:lineRule="auto"/>
        <w:ind w:right="72"/>
        <w:jc w:val="both"/>
        <w:rPr>
          <w:rFonts w:ascii="Verdana" w:hAnsi="Verdana" w:cs="Helvetica"/>
          <w:sz w:val="21"/>
          <w:szCs w:val="21"/>
        </w:rPr>
      </w:pPr>
      <w:r w:rsidRPr="00821D07">
        <w:rPr>
          <w:rFonts w:ascii="Verdana" w:hAnsi="Verdana" w:cs="Helvetica"/>
          <w:spacing w:val="10"/>
          <w:sz w:val="21"/>
          <w:szCs w:val="21"/>
        </w:rPr>
        <w:t xml:space="preserve">    </w:t>
      </w:r>
      <w:r w:rsidR="002C20EE" w:rsidRPr="00821D07">
        <w:rPr>
          <w:rFonts w:ascii="Verdana" w:hAnsi="Verdana" w:cs="Helvetica"/>
          <w:spacing w:val="10"/>
          <w:sz w:val="21"/>
          <w:szCs w:val="21"/>
        </w:rPr>
        <w:t xml:space="preserve">which specifies the total amount that is appropriated for the purposes of the </w:t>
      </w:r>
      <w:r w:rsidR="002C20EE" w:rsidRPr="00821D07">
        <w:rPr>
          <w:rFonts w:ascii="Verdana" w:hAnsi="Verdana" w:cs="Helvetica"/>
          <w:sz w:val="21"/>
          <w:szCs w:val="21"/>
        </w:rPr>
        <w:t>department or functional area concerned.</w:t>
      </w:r>
    </w:p>
    <w:p w:rsidR="002C20EE" w:rsidRPr="00EB7407" w:rsidRDefault="00EB7407" w:rsidP="00EB7407">
      <w:pPr>
        <w:pStyle w:val="Heading1"/>
        <w:numPr>
          <w:ilvl w:val="0"/>
          <w:numId w:val="73"/>
        </w:numPr>
        <w:spacing w:after="480"/>
        <w:ind w:left="720" w:hanging="720"/>
        <w:jc w:val="both"/>
        <w:rPr>
          <w:rFonts w:ascii="Verdana" w:hAnsi="Verdana" w:cs="Arial"/>
          <w:color w:val="auto"/>
          <w:spacing w:val="-2"/>
          <w:w w:val="105"/>
        </w:rPr>
      </w:pPr>
      <w:bookmarkStart w:id="2" w:name="_Toc263155415"/>
      <w:r w:rsidRPr="00EB7407">
        <w:rPr>
          <w:rFonts w:ascii="Verdana" w:hAnsi="Verdana" w:cs="Arial"/>
          <w:color w:val="auto"/>
          <w:spacing w:val="-2"/>
          <w:w w:val="105"/>
        </w:rPr>
        <w:t>LEGISLATIVE FRAMEWORK</w:t>
      </w:r>
      <w:bookmarkEnd w:id="2"/>
    </w:p>
    <w:p w:rsidR="002C20EE" w:rsidRPr="00821D07" w:rsidRDefault="002C20EE" w:rsidP="00066DF3">
      <w:pPr>
        <w:autoSpaceDE w:val="0"/>
        <w:autoSpaceDN w:val="0"/>
        <w:adjustRightInd w:val="0"/>
        <w:spacing w:line="360" w:lineRule="auto"/>
        <w:ind w:firstLine="720"/>
        <w:jc w:val="both"/>
        <w:rPr>
          <w:rFonts w:ascii="Verdana" w:hAnsi="Verdana"/>
          <w:sz w:val="21"/>
          <w:szCs w:val="21"/>
        </w:rPr>
      </w:pPr>
      <w:r w:rsidRPr="00821D07">
        <w:rPr>
          <w:rFonts w:ascii="Verdana" w:hAnsi="Verdana"/>
          <w:sz w:val="21"/>
          <w:szCs w:val="21"/>
        </w:rPr>
        <w:t>The following legislation is relevant to the municipal budget policy:</w:t>
      </w:r>
    </w:p>
    <w:p w:rsidR="002C20EE" w:rsidRPr="00821D07" w:rsidRDefault="002C20EE" w:rsidP="008D3369">
      <w:pPr>
        <w:numPr>
          <w:ilvl w:val="0"/>
          <w:numId w:val="16"/>
        </w:numPr>
        <w:autoSpaceDE w:val="0"/>
        <w:autoSpaceDN w:val="0"/>
        <w:adjustRightInd w:val="0"/>
        <w:spacing w:line="360" w:lineRule="auto"/>
        <w:jc w:val="both"/>
        <w:rPr>
          <w:rFonts w:ascii="Verdana" w:hAnsi="Verdana"/>
          <w:sz w:val="21"/>
          <w:szCs w:val="21"/>
        </w:rPr>
      </w:pPr>
      <w:r w:rsidRPr="00821D07">
        <w:rPr>
          <w:rFonts w:ascii="Verdana" w:hAnsi="Verdana"/>
          <w:sz w:val="21"/>
          <w:szCs w:val="21"/>
        </w:rPr>
        <w:t xml:space="preserve"> Municipal Finance Management </w:t>
      </w:r>
      <w:r w:rsidR="00410B29" w:rsidRPr="00821D07">
        <w:rPr>
          <w:rFonts w:ascii="Verdana" w:hAnsi="Verdana"/>
          <w:sz w:val="21"/>
          <w:szCs w:val="21"/>
        </w:rPr>
        <w:t>Act,</w:t>
      </w:r>
      <w:r w:rsidRPr="00821D07">
        <w:rPr>
          <w:rFonts w:ascii="Verdana" w:hAnsi="Verdana"/>
          <w:sz w:val="21"/>
          <w:szCs w:val="21"/>
        </w:rPr>
        <w:t xml:space="preserve"> Specifically sections 14-33.</w:t>
      </w:r>
    </w:p>
    <w:p w:rsidR="002C20EE" w:rsidRPr="00821D07" w:rsidRDefault="002C20EE" w:rsidP="00066DF3">
      <w:pPr>
        <w:autoSpaceDE w:val="0"/>
        <w:autoSpaceDN w:val="0"/>
        <w:adjustRightInd w:val="0"/>
        <w:spacing w:line="360" w:lineRule="auto"/>
        <w:ind w:firstLine="720"/>
        <w:jc w:val="both"/>
        <w:rPr>
          <w:rFonts w:ascii="Verdana" w:hAnsi="Verdana"/>
          <w:sz w:val="21"/>
          <w:szCs w:val="21"/>
        </w:rPr>
      </w:pPr>
      <w:r w:rsidRPr="00821D07">
        <w:rPr>
          <w:rFonts w:ascii="Verdana" w:hAnsi="Verdana"/>
          <w:sz w:val="21"/>
          <w:szCs w:val="21"/>
        </w:rPr>
        <w:t xml:space="preserve">b)  The </w:t>
      </w:r>
      <w:r w:rsidR="008D3369">
        <w:rPr>
          <w:rFonts w:ascii="Verdana" w:hAnsi="Verdana"/>
          <w:sz w:val="21"/>
          <w:szCs w:val="21"/>
        </w:rPr>
        <w:t>Municipal S</w:t>
      </w:r>
      <w:r w:rsidRPr="00821D07">
        <w:rPr>
          <w:rFonts w:ascii="Verdana" w:hAnsi="Verdana"/>
          <w:sz w:val="21"/>
          <w:szCs w:val="21"/>
        </w:rPr>
        <w:t>ystems Act</w:t>
      </w:r>
    </w:p>
    <w:p w:rsidR="002C20EE" w:rsidRDefault="002C20EE" w:rsidP="00066DF3">
      <w:pPr>
        <w:autoSpaceDE w:val="0"/>
        <w:autoSpaceDN w:val="0"/>
        <w:adjustRightInd w:val="0"/>
        <w:spacing w:line="360" w:lineRule="auto"/>
        <w:ind w:firstLine="720"/>
        <w:jc w:val="both"/>
        <w:rPr>
          <w:rFonts w:ascii="Verdana" w:hAnsi="Verdana"/>
          <w:sz w:val="21"/>
          <w:szCs w:val="21"/>
        </w:rPr>
      </w:pPr>
      <w:r w:rsidRPr="00821D07">
        <w:rPr>
          <w:rFonts w:ascii="Verdana" w:hAnsi="Verdana"/>
          <w:sz w:val="21"/>
          <w:szCs w:val="21"/>
        </w:rPr>
        <w:t>c) The National Treasury Guidelines and prescribed formats</w:t>
      </w:r>
    </w:p>
    <w:p w:rsidR="002C20EE" w:rsidRPr="00EB7407" w:rsidRDefault="00EB7407" w:rsidP="00EB7407">
      <w:pPr>
        <w:pStyle w:val="Heading1"/>
        <w:numPr>
          <w:ilvl w:val="0"/>
          <w:numId w:val="73"/>
        </w:numPr>
        <w:spacing w:after="480"/>
        <w:ind w:left="720" w:hanging="720"/>
        <w:jc w:val="both"/>
        <w:rPr>
          <w:rFonts w:ascii="Verdana" w:hAnsi="Verdana" w:cs="Arial"/>
          <w:color w:val="auto"/>
          <w:spacing w:val="-2"/>
          <w:w w:val="105"/>
        </w:rPr>
      </w:pPr>
      <w:bookmarkStart w:id="3" w:name="_Toc263155416"/>
      <w:r w:rsidRPr="00EB7407">
        <w:rPr>
          <w:rFonts w:ascii="Verdana" w:hAnsi="Verdana" w:cs="Arial"/>
          <w:color w:val="auto"/>
          <w:spacing w:val="-2"/>
          <w:w w:val="105"/>
        </w:rPr>
        <w:t>ANNUAL BUDGET FORMAT AND CONTENTS</w:t>
      </w:r>
      <w:bookmarkEnd w:id="3"/>
    </w:p>
    <w:p w:rsidR="002C20EE" w:rsidRPr="00821D07" w:rsidRDefault="002C20EE" w:rsidP="00EB7407">
      <w:pPr>
        <w:spacing w:before="144" w:line="360" w:lineRule="auto"/>
        <w:ind w:left="1170" w:right="360" w:hanging="450"/>
        <w:jc w:val="both"/>
        <w:rPr>
          <w:rFonts w:ascii="Verdana" w:hAnsi="Verdana"/>
          <w:sz w:val="21"/>
          <w:szCs w:val="21"/>
        </w:rPr>
      </w:pPr>
      <w:r w:rsidRPr="00821D07">
        <w:rPr>
          <w:rFonts w:ascii="Verdana" w:hAnsi="Verdana"/>
          <w:sz w:val="21"/>
          <w:szCs w:val="21"/>
        </w:rPr>
        <w:t>17. (1) An annual budget of a municipality must be a schedule in the prescribed format—</w:t>
      </w:r>
    </w:p>
    <w:p w:rsidR="002C20EE" w:rsidRPr="00EB7407" w:rsidRDefault="002C20EE" w:rsidP="00EB7407">
      <w:pPr>
        <w:pStyle w:val="ListParagraph"/>
        <w:numPr>
          <w:ilvl w:val="1"/>
          <w:numId w:val="79"/>
        </w:numPr>
        <w:tabs>
          <w:tab w:val="right" w:pos="7305"/>
        </w:tabs>
        <w:spacing w:line="360" w:lineRule="auto"/>
        <w:ind w:hanging="975"/>
        <w:jc w:val="both"/>
        <w:rPr>
          <w:rFonts w:ascii="Verdana" w:hAnsi="Verdana"/>
          <w:sz w:val="21"/>
          <w:szCs w:val="21"/>
        </w:rPr>
      </w:pPr>
      <w:r w:rsidRPr="00EB7407">
        <w:rPr>
          <w:rFonts w:ascii="Verdana" w:hAnsi="Verdana"/>
          <w:sz w:val="21"/>
          <w:szCs w:val="21"/>
        </w:rPr>
        <w:t>setting out realistically anticipated revenue for the budget year from each revenue source;</w:t>
      </w:r>
      <w:r w:rsidRPr="00EB7407">
        <w:rPr>
          <w:rFonts w:ascii="Verdana" w:hAnsi="Verdana"/>
          <w:sz w:val="21"/>
          <w:szCs w:val="21"/>
        </w:rPr>
        <w:tab/>
      </w:r>
    </w:p>
    <w:p w:rsidR="002C20EE" w:rsidRPr="00821D07" w:rsidRDefault="002C20EE" w:rsidP="00EB7407">
      <w:pPr>
        <w:pStyle w:val="ListParagraph"/>
        <w:numPr>
          <w:ilvl w:val="1"/>
          <w:numId w:val="79"/>
        </w:numPr>
        <w:tabs>
          <w:tab w:val="right" w:pos="7305"/>
        </w:tabs>
        <w:spacing w:line="360" w:lineRule="auto"/>
        <w:ind w:hanging="975"/>
        <w:jc w:val="both"/>
        <w:rPr>
          <w:rFonts w:ascii="Verdana" w:hAnsi="Verdana"/>
          <w:sz w:val="21"/>
          <w:szCs w:val="21"/>
        </w:rPr>
      </w:pPr>
      <w:r w:rsidRPr="00821D07">
        <w:rPr>
          <w:rFonts w:ascii="Verdana" w:hAnsi="Verdana"/>
          <w:sz w:val="21"/>
          <w:szCs w:val="21"/>
        </w:rPr>
        <w:lastRenderedPageBreak/>
        <w:t>appropriating expenditure for the budget year under the different votes of the municipality;</w:t>
      </w:r>
    </w:p>
    <w:p w:rsidR="002C20EE" w:rsidRPr="00821D07" w:rsidRDefault="002C20EE" w:rsidP="00EB7407">
      <w:pPr>
        <w:pStyle w:val="ListParagraph"/>
        <w:numPr>
          <w:ilvl w:val="1"/>
          <w:numId w:val="79"/>
        </w:numPr>
        <w:tabs>
          <w:tab w:val="right" w:pos="7305"/>
        </w:tabs>
        <w:spacing w:line="360" w:lineRule="auto"/>
        <w:ind w:hanging="975"/>
        <w:jc w:val="both"/>
        <w:rPr>
          <w:rFonts w:ascii="Verdana" w:hAnsi="Verdana"/>
          <w:sz w:val="21"/>
          <w:szCs w:val="21"/>
        </w:rPr>
      </w:pPr>
      <w:r w:rsidRPr="00821D07">
        <w:rPr>
          <w:rFonts w:ascii="Verdana" w:hAnsi="Verdana"/>
          <w:sz w:val="21"/>
          <w:szCs w:val="21"/>
        </w:rPr>
        <w:t>setting out indicative revenue per revenue source and projected expenditure by vote for the two financial years following the budget year;</w:t>
      </w:r>
    </w:p>
    <w:p w:rsidR="002C20EE" w:rsidRPr="00821D07" w:rsidRDefault="009D44AE" w:rsidP="00EB7407">
      <w:pPr>
        <w:pStyle w:val="ListParagraph"/>
        <w:numPr>
          <w:ilvl w:val="1"/>
          <w:numId w:val="79"/>
        </w:numPr>
        <w:tabs>
          <w:tab w:val="right" w:pos="7305"/>
        </w:tabs>
        <w:spacing w:line="360" w:lineRule="auto"/>
        <w:ind w:hanging="975"/>
        <w:jc w:val="both"/>
        <w:rPr>
          <w:rFonts w:ascii="Verdana" w:hAnsi="Verdana"/>
          <w:sz w:val="21"/>
          <w:szCs w:val="21"/>
        </w:rPr>
      </w:pPr>
      <w:r w:rsidRPr="00821D07">
        <w:rPr>
          <w:rFonts w:ascii="Verdana" w:hAnsi="Verdana"/>
          <w:sz w:val="21"/>
          <w:szCs w:val="21"/>
        </w:rPr>
        <w:t>Setting</w:t>
      </w:r>
      <w:r w:rsidR="002C20EE" w:rsidRPr="00821D07">
        <w:rPr>
          <w:rFonts w:ascii="Verdana" w:hAnsi="Verdana"/>
          <w:sz w:val="21"/>
          <w:szCs w:val="21"/>
        </w:rPr>
        <w:t xml:space="preserve"> out—</w:t>
      </w:r>
      <w:r w:rsidR="002C20EE" w:rsidRPr="00821D07">
        <w:rPr>
          <w:rFonts w:ascii="Verdana" w:hAnsi="Verdana"/>
          <w:sz w:val="21"/>
          <w:szCs w:val="21"/>
        </w:rPr>
        <w:tab/>
      </w:r>
    </w:p>
    <w:p w:rsidR="002C20EE" w:rsidRPr="00821D07" w:rsidRDefault="002C20EE" w:rsidP="005344B5">
      <w:pPr>
        <w:widowControl w:val="0"/>
        <w:numPr>
          <w:ilvl w:val="0"/>
          <w:numId w:val="80"/>
        </w:numPr>
        <w:kinsoku w:val="0"/>
        <w:spacing w:after="0" w:line="360" w:lineRule="auto"/>
        <w:jc w:val="both"/>
        <w:rPr>
          <w:rFonts w:ascii="Verdana" w:hAnsi="Verdana"/>
          <w:sz w:val="21"/>
          <w:szCs w:val="21"/>
        </w:rPr>
      </w:pPr>
      <w:r w:rsidRPr="00821D07">
        <w:rPr>
          <w:rFonts w:ascii="Verdana" w:hAnsi="Verdana"/>
          <w:sz w:val="21"/>
          <w:szCs w:val="21"/>
        </w:rPr>
        <w:t>estimated revenue and expenditure by vote for the current year; and</w:t>
      </w:r>
    </w:p>
    <w:p w:rsidR="002C20EE" w:rsidRPr="00821D07" w:rsidRDefault="002C20EE" w:rsidP="005344B5">
      <w:pPr>
        <w:widowControl w:val="0"/>
        <w:numPr>
          <w:ilvl w:val="0"/>
          <w:numId w:val="80"/>
        </w:numPr>
        <w:kinsoku w:val="0"/>
        <w:spacing w:after="0" w:line="360" w:lineRule="auto"/>
        <w:ind w:right="360"/>
        <w:jc w:val="both"/>
        <w:rPr>
          <w:rFonts w:ascii="Verdana" w:hAnsi="Verdana"/>
          <w:sz w:val="21"/>
          <w:szCs w:val="21"/>
        </w:rPr>
      </w:pPr>
      <w:r w:rsidRPr="00821D07">
        <w:rPr>
          <w:rFonts w:ascii="Verdana" w:hAnsi="Verdana"/>
          <w:sz w:val="21"/>
          <w:szCs w:val="21"/>
        </w:rPr>
        <w:t>actual revenue and expenditure by vote for the financial year preceding the current year; and</w:t>
      </w:r>
    </w:p>
    <w:p w:rsidR="000038BE" w:rsidRDefault="002C20EE" w:rsidP="005344B5">
      <w:pPr>
        <w:pStyle w:val="ListParagraph"/>
        <w:numPr>
          <w:ilvl w:val="1"/>
          <w:numId w:val="79"/>
        </w:numPr>
        <w:tabs>
          <w:tab w:val="right" w:pos="7305"/>
        </w:tabs>
        <w:spacing w:line="360" w:lineRule="auto"/>
        <w:ind w:hanging="975"/>
        <w:jc w:val="both"/>
        <w:rPr>
          <w:rFonts w:ascii="Verdana" w:hAnsi="Verdana" w:cs="Times"/>
          <w:spacing w:val="-5"/>
          <w:w w:val="105"/>
          <w:sz w:val="21"/>
          <w:szCs w:val="21"/>
        </w:rPr>
      </w:pPr>
      <w:r w:rsidRPr="00821D07">
        <w:rPr>
          <w:rFonts w:ascii="Verdana" w:hAnsi="Verdana"/>
          <w:sz w:val="21"/>
          <w:szCs w:val="21"/>
        </w:rPr>
        <w:t>a statement containing any other information required by section 215(3) of the</w:t>
      </w:r>
      <w:r w:rsidR="00444465" w:rsidRPr="00821D07">
        <w:rPr>
          <w:rFonts w:ascii="Verdana" w:hAnsi="Verdana"/>
          <w:sz w:val="21"/>
          <w:szCs w:val="21"/>
        </w:rPr>
        <w:t xml:space="preserve"> </w:t>
      </w:r>
      <w:r w:rsidRPr="00821D07">
        <w:rPr>
          <w:rFonts w:ascii="Verdana" w:hAnsi="Verdana"/>
          <w:sz w:val="21"/>
          <w:szCs w:val="21"/>
        </w:rPr>
        <w:t>Constitution or as may be prescribed.</w:t>
      </w:r>
      <w:r w:rsidRPr="00821D07">
        <w:rPr>
          <w:rFonts w:ascii="Verdana" w:hAnsi="Verdana" w:cs="Times"/>
          <w:spacing w:val="-5"/>
          <w:w w:val="105"/>
          <w:sz w:val="21"/>
          <w:szCs w:val="21"/>
        </w:rPr>
        <w:tab/>
      </w:r>
    </w:p>
    <w:p w:rsidR="00444465" w:rsidRPr="00821D07" w:rsidRDefault="00444465" w:rsidP="00EB7407">
      <w:pPr>
        <w:pStyle w:val="Heading1"/>
        <w:numPr>
          <w:ilvl w:val="0"/>
          <w:numId w:val="73"/>
        </w:numPr>
        <w:spacing w:after="480"/>
        <w:ind w:left="720" w:hanging="720"/>
        <w:contextualSpacing/>
        <w:jc w:val="both"/>
        <w:rPr>
          <w:rFonts w:ascii="Verdana" w:hAnsi="Verdana" w:cs="Arial"/>
          <w:b w:val="0"/>
          <w:bCs w:val="0"/>
          <w:color w:val="auto"/>
          <w:spacing w:val="-2"/>
        </w:rPr>
      </w:pPr>
      <w:bookmarkStart w:id="4" w:name="_Toc263155417"/>
      <w:r w:rsidRPr="00821D07">
        <w:rPr>
          <w:rFonts w:ascii="Verdana" w:hAnsi="Verdana" w:cs="Arial"/>
          <w:color w:val="auto"/>
          <w:spacing w:val="-2"/>
          <w:w w:val="105"/>
        </w:rPr>
        <w:t>INTRODUCTION</w:t>
      </w:r>
      <w:bookmarkEnd w:id="4"/>
      <w:r w:rsidRPr="00821D07">
        <w:rPr>
          <w:rFonts w:ascii="Verdana" w:hAnsi="Verdana" w:cs="Arial"/>
          <w:color w:val="auto"/>
          <w:spacing w:val="-2"/>
          <w:w w:val="105"/>
        </w:rPr>
        <w:t xml:space="preserve"> </w:t>
      </w:r>
    </w:p>
    <w:p w:rsidR="00444465" w:rsidRDefault="00444465" w:rsidP="00EB7407">
      <w:pPr>
        <w:spacing w:line="360" w:lineRule="auto"/>
        <w:ind w:left="576" w:right="72"/>
        <w:contextualSpacing/>
        <w:jc w:val="both"/>
        <w:rPr>
          <w:rFonts w:ascii="Verdana" w:hAnsi="Verdana" w:cs="Helvetica"/>
        </w:rPr>
      </w:pPr>
      <w:r w:rsidRPr="00821D07">
        <w:rPr>
          <w:rFonts w:ascii="Verdana" w:hAnsi="Verdana" w:cs="Helvetica"/>
          <w:spacing w:val="5"/>
        </w:rPr>
        <w:t xml:space="preserve">In terms of the Municipal Finance Management Act, No. 56 of 2003, Chapter 4 on </w:t>
      </w:r>
      <w:r w:rsidRPr="00821D07">
        <w:rPr>
          <w:rFonts w:ascii="Verdana" w:hAnsi="Verdana" w:cs="Helvetica"/>
          <w:spacing w:val="2"/>
        </w:rPr>
        <w:t xml:space="preserve">Municipal Budgets, Subsection (16), states that the council of a municipality must for </w:t>
      </w:r>
      <w:r w:rsidRPr="00821D07">
        <w:rPr>
          <w:rFonts w:ascii="Verdana" w:hAnsi="Verdana" w:cs="Helvetica"/>
          <w:spacing w:val="13"/>
        </w:rPr>
        <w:t xml:space="preserve">each financial year approve an annual budget for the municipality before the </w:t>
      </w:r>
      <w:r w:rsidRPr="00821D07">
        <w:rPr>
          <w:rFonts w:ascii="Verdana" w:hAnsi="Verdana" w:cs="Helvetica"/>
          <w:spacing w:val="1"/>
        </w:rPr>
        <w:t xml:space="preserve">commencement of that financial year. According to subsection (2) of the Act concerned, </w:t>
      </w:r>
      <w:r w:rsidRPr="00821D07">
        <w:rPr>
          <w:rFonts w:ascii="Verdana" w:hAnsi="Verdana" w:cs="Helvetica"/>
          <w:spacing w:val="4"/>
        </w:rPr>
        <w:t xml:space="preserve">in order to comply with subsection (1), the   mayor of the municipality must </w:t>
      </w:r>
      <w:r w:rsidRPr="00821D07">
        <w:rPr>
          <w:rFonts w:ascii="Verdana" w:hAnsi="Verdana" w:cs="Helvetica"/>
          <w:spacing w:val="3"/>
        </w:rPr>
        <w:t xml:space="preserve">table the annual budget at a council meeting at least 90 days before the start of the </w:t>
      </w:r>
      <w:r w:rsidRPr="00821D07">
        <w:rPr>
          <w:rFonts w:ascii="Verdana" w:hAnsi="Verdana" w:cs="Helvetica"/>
          <w:spacing w:val="2"/>
        </w:rPr>
        <w:t xml:space="preserve">budget year. This policy must be read, analysed, explained, interpreted, implemented and understood against this legislative background. The budget plays a critical role in </w:t>
      </w:r>
      <w:r w:rsidRPr="00821D07">
        <w:rPr>
          <w:rFonts w:ascii="Verdana" w:hAnsi="Verdana" w:cs="Helvetica"/>
          <w:spacing w:val="3"/>
        </w:rPr>
        <w:t xml:space="preserve">an attempt to realise diverse community needs. Central to this, the formulation of a </w:t>
      </w:r>
      <w:r w:rsidRPr="00821D07">
        <w:rPr>
          <w:rFonts w:ascii="Verdana" w:hAnsi="Verdana" w:cs="Helvetica"/>
          <w:spacing w:val="-2"/>
        </w:rPr>
        <w:t xml:space="preserve">municipality budget must take into account the government’s macro-economic and fiscal </w:t>
      </w:r>
      <w:r w:rsidRPr="00821D07">
        <w:rPr>
          <w:rFonts w:ascii="Verdana" w:hAnsi="Verdana" w:cs="Helvetica"/>
          <w:spacing w:val="3"/>
        </w:rPr>
        <w:t xml:space="preserve">policy fundamentals. In brief, the conceptualization and the implementation of the </w:t>
      </w:r>
      <w:r w:rsidRPr="00821D07">
        <w:rPr>
          <w:rFonts w:ascii="Verdana" w:hAnsi="Verdana" w:cs="Helvetica"/>
        </w:rPr>
        <w:t>budget must be located within the national government’s policy framework.</w:t>
      </w:r>
    </w:p>
    <w:p w:rsidR="00444465" w:rsidRPr="00401180" w:rsidRDefault="00444465" w:rsidP="00CA5C2C">
      <w:pPr>
        <w:pStyle w:val="Heading1"/>
        <w:numPr>
          <w:ilvl w:val="0"/>
          <w:numId w:val="73"/>
        </w:numPr>
        <w:spacing w:after="480"/>
        <w:ind w:left="720" w:hanging="720"/>
        <w:jc w:val="both"/>
        <w:rPr>
          <w:rFonts w:ascii="Verdana" w:hAnsi="Verdana" w:cs="Helvetica"/>
          <w:color w:val="auto"/>
          <w:spacing w:val="-4"/>
        </w:rPr>
      </w:pPr>
      <w:bookmarkStart w:id="5" w:name="_Toc263155418"/>
      <w:r w:rsidRPr="00401180">
        <w:rPr>
          <w:rFonts w:ascii="Verdana" w:hAnsi="Verdana" w:cs="Arial"/>
          <w:color w:val="auto"/>
          <w:spacing w:val="-3"/>
          <w:w w:val="105"/>
        </w:rPr>
        <w:t>OBJECTIVE</w:t>
      </w:r>
      <w:bookmarkEnd w:id="5"/>
      <w:r w:rsidRPr="00401180">
        <w:rPr>
          <w:rFonts w:ascii="Verdana" w:hAnsi="Verdana" w:cs="Arial"/>
          <w:color w:val="auto"/>
          <w:spacing w:val="-3"/>
        </w:rPr>
        <w:t xml:space="preserve"> </w:t>
      </w:r>
    </w:p>
    <w:p w:rsidR="00444465" w:rsidRPr="00821D07" w:rsidRDefault="00444465" w:rsidP="00CA5C2C">
      <w:pPr>
        <w:widowControl w:val="0"/>
        <w:kinsoku w:val="0"/>
        <w:spacing w:before="396" w:after="0" w:line="360" w:lineRule="auto"/>
        <w:ind w:right="72"/>
        <w:jc w:val="both"/>
        <w:rPr>
          <w:rFonts w:ascii="Verdana" w:hAnsi="Verdana" w:cs="Helvetica"/>
        </w:rPr>
      </w:pPr>
      <w:r w:rsidRPr="00821D07">
        <w:rPr>
          <w:rFonts w:ascii="Verdana" w:hAnsi="Verdana" w:cs="Helvetica"/>
        </w:rPr>
        <w:t xml:space="preserve">The objective of the </w:t>
      </w:r>
      <w:r w:rsidR="00811BB2" w:rsidRPr="00821D07">
        <w:rPr>
          <w:rFonts w:ascii="Verdana" w:hAnsi="Verdana" w:cs="Helvetica"/>
        </w:rPr>
        <w:t xml:space="preserve">Budget </w:t>
      </w:r>
      <w:r w:rsidRPr="00821D07">
        <w:rPr>
          <w:rFonts w:ascii="Verdana" w:hAnsi="Verdana" w:cs="Helvetica"/>
        </w:rPr>
        <w:t>policy</w:t>
      </w:r>
      <w:r w:rsidR="00811BB2" w:rsidRPr="00821D07">
        <w:rPr>
          <w:rFonts w:ascii="Verdana" w:hAnsi="Verdana" w:cs="Helvetica"/>
        </w:rPr>
        <w:t xml:space="preserve"> is </w:t>
      </w:r>
      <w:r w:rsidR="008D3369">
        <w:rPr>
          <w:rFonts w:ascii="Verdana" w:hAnsi="Verdana" w:cs="Helvetica"/>
        </w:rPr>
        <w:t xml:space="preserve">to </w:t>
      </w:r>
      <w:r w:rsidR="00811BB2" w:rsidRPr="00821D07">
        <w:rPr>
          <w:rFonts w:ascii="Verdana" w:hAnsi="Verdana" w:cs="Helvetica"/>
        </w:rPr>
        <w:t>set out:</w:t>
      </w:r>
    </w:p>
    <w:p w:rsidR="00444465" w:rsidRPr="00821D07" w:rsidRDefault="00444465" w:rsidP="00CA5C2C">
      <w:pPr>
        <w:widowControl w:val="0"/>
        <w:numPr>
          <w:ilvl w:val="0"/>
          <w:numId w:val="20"/>
        </w:numPr>
        <w:tabs>
          <w:tab w:val="clear" w:pos="648"/>
          <w:tab w:val="num" w:pos="1224"/>
        </w:tabs>
        <w:kinsoku w:val="0"/>
        <w:spacing w:before="396" w:after="0" w:line="360" w:lineRule="auto"/>
        <w:ind w:right="72"/>
        <w:jc w:val="both"/>
        <w:rPr>
          <w:rFonts w:ascii="Verdana" w:hAnsi="Verdana" w:cs="Helvetica"/>
        </w:rPr>
      </w:pPr>
      <w:r w:rsidRPr="00821D07">
        <w:rPr>
          <w:rFonts w:ascii="Verdana" w:hAnsi="Verdana" w:cs="Helvetica"/>
        </w:rPr>
        <w:lastRenderedPageBreak/>
        <w:t>The principles which the municipality will follow in preparing each medium term revenue a</w:t>
      </w:r>
      <w:r w:rsidR="002B120D">
        <w:rPr>
          <w:rFonts w:ascii="Verdana" w:hAnsi="Verdana" w:cs="Helvetica"/>
        </w:rPr>
        <w:t>nd expenditure framework budget</w:t>
      </w:r>
    </w:p>
    <w:p w:rsidR="00444465" w:rsidRPr="00821D07" w:rsidRDefault="00444465" w:rsidP="00CA5C2C">
      <w:pPr>
        <w:widowControl w:val="0"/>
        <w:numPr>
          <w:ilvl w:val="0"/>
          <w:numId w:val="20"/>
        </w:numPr>
        <w:tabs>
          <w:tab w:val="clear" w:pos="648"/>
          <w:tab w:val="num" w:pos="1224"/>
        </w:tabs>
        <w:kinsoku w:val="0"/>
        <w:spacing w:before="108" w:after="0" w:line="360" w:lineRule="auto"/>
        <w:ind w:right="72"/>
        <w:jc w:val="both"/>
        <w:rPr>
          <w:rFonts w:ascii="Verdana" w:hAnsi="Verdana" w:cs="Helvetica"/>
        </w:rPr>
      </w:pPr>
      <w:r w:rsidRPr="00821D07">
        <w:rPr>
          <w:rFonts w:ascii="Verdana" w:hAnsi="Verdana" w:cs="Helvetica"/>
          <w:spacing w:val="5"/>
        </w:rPr>
        <w:t xml:space="preserve">The responsibilities of the   mayor, the accounting officer, the chief </w:t>
      </w:r>
      <w:r w:rsidRPr="00821D07">
        <w:rPr>
          <w:rFonts w:ascii="Verdana" w:hAnsi="Verdana" w:cs="Helvetica"/>
        </w:rPr>
        <w:t>financial officer and other senior managers in compiling the budget</w:t>
      </w:r>
    </w:p>
    <w:p w:rsidR="00444465" w:rsidRPr="00821D07" w:rsidRDefault="00444465" w:rsidP="00CA5C2C">
      <w:pPr>
        <w:widowControl w:val="0"/>
        <w:numPr>
          <w:ilvl w:val="0"/>
          <w:numId w:val="20"/>
        </w:numPr>
        <w:tabs>
          <w:tab w:val="clear" w:pos="648"/>
          <w:tab w:val="num" w:pos="1224"/>
        </w:tabs>
        <w:kinsoku w:val="0"/>
        <w:spacing w:before="108" w:after="0" w:line="360" w:lineRule="auto"/>
        <w:ind w:right="72"/>
        <w:jc w:val="both"/>
        <w:rPr>
          <w:rFonts w:ascii="Verdana" w:hAnsi="Verdana" w:cs="Helvetica"/>
        </w:rPr>
      </w:pPr>
      <w:r w:rsidRPr="00821D07">
        <w:rPr>
          <w:rFonts w:ascii="Verdana" w:hAnsi="Verdana" w:cs="Helvetica"/>
        </w:rPr>
        <w:t>To establish and maintain procedures to ensure adherence to Mbhashe Municipality’s IDP review and budget processes.</w:t>
      </w:r>
    </w:p>
    <w:p w:rsidR="00444465" w:rsidRPr="00401180" w:rsidRDefault="00444465" w:rsidP="00CA5C2C">
      <w:pPr>
        <w:pStyle w:val="Heading1"/>
        <w:numPr>
          <w:ilvl w:val="0"/>
          <w:numId w:val="73"/>
        </w:numPr>
        <w:spacing w:after="480"/>
        <w:ind w:left="720" w:hanging="720"/>
        <w:jc w:val="both"/>
        <w:rPr>
          <w:rFonts w:ascii="Verdana" w:hAnsi="Verdana" w:cs="Arial"/>
          <w:b w:val="0"/>
          <w:bCs w:val="0"/>
          <w:color w:val="auto"/>
          <w:spacing w:val="6"/>
          <w:w w:val="105"/>
        </w:rPr>
      </w:pPr>
      <w:bookmarkStart w:id="6" w:name="_Toc263155419"/>
      <w:r w:rsidRPr="00401180">
        <w:rPr>
          <w:rFonts w:ascii="Verdana" w:hAnsi="Verdana" w:cs="Arial"/>
          <w:color w:val="auto"/>
          <w:spacing w:val="6"/>
          <w:w w:val="105"/>
        </w:rPr>
        <w:t>BUDGETING PRINCIPLES</w:t>
      </w:r>
      <w:bookmarkEnd w:id="6"/>
    </w:p>
    <w:p w:rsidR="00444465" w:rsidRPr="00821D07" w:rsidRDefault="00444465" w:rsidP="00203EDE">
      <w:pPr>
        <w:widowControl w:val="0"/>
        <w:numPr>
          <w:ilvl w:val="0"/>
          <w:numId w:val="20"/>
        </w:numPr>
        <w:tabs>
          <w:tab w:val="clear" w:pos="648"/>
          <w:tab w:val="num" w:pos="1224"/>
        </w:tabs>
        <w:kinsoku w:val="0"/>
        <w:spacing w:before="396" w:after="0" w:line="360" w:lineRule="auto"/>
        <w:ind w:right="72" w:hanging="504"/>
        <w:jc w:val="both"/>
        <w:rPr>
          <w:rFonts w:ascii="Verdana" w:hAnsi="Verdana" w:cs="Helvetica"/>
        </w:rPr>
      </w:pPr>
      <w:r w:rsidRPr="00821D07">
        <w:rPr>
          <w:rFonts w:ascii="Verdana" w:hAnsi="Verdana" w:cs="Helvetica"/>
          <w:spacing w:val="-4"/>
        </w:rPr>
        <w:t xml:space="preserve">The municipality shall not budget for a deficit and should also ensure that revenue </w:t>
      </w:r>
      <w:r w:rsidRPr="00821D07">
        <w:rPr>
          <w:rFonts w:ascii="Verdana" w:hAnsi="Verdana" w:cs="Helvetica"/>
        </w:rPr>
        <w:t>projections in the budget are realistic taking into account actual collection levels.</w:t>
      </w:r>
    </w:p>
    <w:p w:rsidR="00444465" w:rsidRPr="00821D07" w:rsidRDefault="00444465" w:rsidP="00203EDE">
      <w:pPr>
        <w:widowControl w:val="0"/>
        <w:numPr>
          <w:ilvl w:val="0"/>
          <w:numId w:val="20"/>
        </w:numPr>
        <w:tabs>
          <w:tab w:val="clear" w:pos="648"/>
          <w:tab w:val="num" w:pos="1224"/>
        </w:tabs>
        <w:kinsoku w:val="0"/>
        <w:spacing w:before="144" w:after="0" w:line="360" w:lineRule="auto"/>
        <w:ind w:right="72" w:hanging="504"/>
        <w:jc w:val="both"/>
        <w:rPr>
          <w:rFonts w:ascii="Verdana" w:hAnsi="Verdana" w:cs="Helvetica"/>
        </w:rPr>
      </w:pPr>
      <w:r w:rsidRPr="00821D07">
        <w:rPr>
          <w:rFonts w:ascii="Verdana" w:hAnsi="Verdana" w:cs="Helvetica"/>
          <w:spacing w:val="6"/>
        </w:rPr>
        <w:t xml:space="preserve">Expenses may only be incurred in terms of the approved annual budget (or </w:t>
      </w:r>
      <w:r w:rsidRPr="00821D07">
        <w:rPr>
          <w:rFonts w:ascii="Verdana" w:hAnsi="Verdana" w:cs="Helvetica"/>
          <w:spacing w:val="3"/>
        </w:rPr>
        <w:t xml:space="preserve">adjustments budget) and within the limits of the amounts appropriated for each </w:t>
      </w:r>
      <w:r w:rsidRPr="00821D07">
        <w:rPr>
          <w:rFonts w:ascii="Verdana" w:hAnsi="Verdana" w:cs="Helvetica"/>
        </w:rPr>
        <w:t>vote in the approved budget.</w:t>
      </w:r>
    </w:p>
    <w:p w:rsidR="00DE38E6" w:rsidRPr="00821D07" w:rsidRDefault="00DE38E6" w:rsidP="00203EDE">
      <w:pPr>
        <w:ind w:hanging="594"/>
        <w:jc w:val="both"/>
        <w:rPr>
          <w:rFonts w:ascii="Verdana" w:hAnsi="Verdana"/>
        </w:rPr>
      </w:pPr>
    </w:p>
    <w:p w:rsidR="00811BB2" w:rsidRPr="00821D07" w:rsidRDefault="00811BB2" w:rsidP="00F12EFC">
      <w:pPr>
        <w:widowControl w:val="0"/>
        <w:numPr>
          <w:ilvl w:val="0"/>
          <w:numId w:val="20"/>
        </w:numPr>
        <w:tabs>
          <w:tab w:val="clear" w:pos="648"/>
          <w:tab w:val="num" w:pos="1224"/>
        </w:tabs>
        <w:kinsoku w:val="0"/>
        <w:spacing w:before="144" w:after="0" w:line="360" w:lineRule="auto"/>
        <w:ind w:right="72" w:hanging="504"/>
        <w:jc w:val="both"/>
        <w:rPr>
          <w:rFonts w:ascii="Verdana" w:hAnsi="Verdana" w:cs="Helvetica"/>
        </w:rPr>
      </w:pPr>
      <w:r w:rsidRPr="00821D07">
        <w:rPr>
          <w:rFonts w:ascii="Verdana" w:hAnsi="Verdana" w:cs="Helvetica"/>
          <w:spacing w:val="7"/>
        </w:rPr>
        <w:t xml:space="preserve">Mbhashe Municipality shall prepare three-year budget (medium term revenue </w:t>
      </w:r>
      <w:r w:rsidR="00570A25">
        <w:rPr>
          <w:rFonts w:ascii="Verdana" w:hAnsi="Verdana" w:cs="Helvetica"/>
          <w:spacing w:val="11"/>
        </w:rPr>
        <w:t>and expenditure framework-</w:t>
      </w:r>
      <w:r w:rsidRPr="00821D07">
        <w:rPr>
          <w:rFonts w:ascii="Verdana" w:hAnsi="Verdana" w:cs="Helvetica"/>
          <w:spacing w:val="11"/>
        </w:rPr>
        <w:t xml:space="preserve">MTREF) </w:t>
      </w:r>
      <w:r w:rsidR="002B120D">
        <w:rPr>
          <w:rFonts w:ascii="Verdana" w:hAnsi="Verdana" w:cs="Helvetica"/>
          <w:spacing w:val="11"/>
        </w:rPr>
        <w:t>which shall</w:t>
      </w:r>
      <w:r w:rsidRPr="00821D07">
        <w:rPr>
          <w:rFonts w:ascii="Verdana" w:hAnsi="Verdana" w:cs="Helvetica"/>
          <w:spacing w:val="11"/>
        </w:rPr>
        <w:t xml:space="preserve"> be reviewed annually and </w:t>
      </w:r>
      <w:r w:rsidRPr="00821D07">
        <w:rPr>
          <w:rFonts w:ascii="Verdana" w:hAnsi="Verdana" w:cs="Helvetica"/>
        </w:rPr>
        <w:t>approved by Council.</w:t>
      </w:r>
    </w:p>
    <w:p w:rsidR="00811BB2" w:rsidRPr="00821D07" w:rsidRDefault="00811BB2" w:rsidP="00F12EFC">
      <w:pPr>
        <w:widowControl w:val="0"/>
        <w:numPr>
          <w:ilvl w:val="0"/>
          <w:numId w:val="20"/>
        </w:numPr>
        <w:tabs>
          <w:tab w:val="clear" w:pos="648"/>
          <w:tab w:val="num" w:pos="1224"/>
        </w:tabs>
        <w:kinsoku w:val="0"/>
        <w:spacing w:before="144" w:after="0" w:line="360" w:lineRule="auto"/>
        <w:ind w:right="72" w:hanging="504"/>
        <w:jc w:val="both"/>
        <w:rPr>
          <w:rFonts w:ascii="Verdana" w:hAnsi="Verdana" w:cs="Helvetica"/>
        </w:rPr>
      </w:pPr>
      <w:r w:rsidRPr="00821D07">
        <w:rPr>
          <w:rFonts w:ascii="Verdana" w:hAnsi="Verdana" w:cs="Helvetica"/>
          <w:spacing w:val="7"/>
        </w:rPr>
        <w:t xml:space="preserve">The MTREF budget must at all times be within the framework of the Municipal </w:t>
      </w:r>
      <w:r w:rsidRPr="00821D07">
        <w:rPr>
          <w:rFonts w:ascii="Verdana" w:hAnsi="Verdana" w:cs="Helvetica"/>
        </w:rPr>
        <w:t>Integrated Development Plan.</w:t>
      </w:r>
    </w:p>
    <w:p w:rsidR="00811BB2" w:rsidRPr="00F512BC" w:rsidRDefault="00811BB2" w:rsidP="00CA5C2C">
      <w:pPr>
        <w:pStyle w:val="Heading1"/>
        <w:numPr>
          <w:ilvl w:val="0"/>
          <w:numId w:val="73"/>
        </w:numPr>
        <w:spacing w:after="480"/>
        <w:ind w:left="720" w:hanging="720"/>
        <w:jc w:val="both"/>
        <w:rPr>
          <w:rFonts w:ascii="Verdana" w:hAnsi="Verdana" w:cs="Arial"/>
          <w:b w:val="0"/>
          <w:bCs w:val="0"/>
          <w:color w:val="auto"/>
          <w:spacing w:val="10"/>
        </w:rPr>
      </w:pPr>
      <w:bookmarkStart w:id="7" w:name="_Toc263155420"/>
      <w:r w:rsidRPr="00F512BC">
        <w:rPr>
          <w:rFonts w:ascii="Verdana" w:hAnsi="Verdana" w:cs="Arial"/>
          <w:color w:val="auto"/>
          <w:spacing w:val="10"/>
        </w:rPr>
        <w:t>BUDGET PREPARATION PROCESS</w:t>
      </w:r>
      <w:bookmarkEnd w:id="7"/>
    </w:p>
    <w:p w:rsidR="00811BB2" w:rsidRPr="00821D07" w:rsidRDefault="00811BB2" w:rsidP="00CA5C2C">
      <w:pPr>
        <w:pStyle w:val="Heading2"/>
        <w:numPr>
          <w:ilvl w:val="1"/>
          <w:numId w:val="73"/>
        </w:numPr>
        <w:ind w:left="1440" w:hanging="720"/>
        <w:jc w:val="both"/>
      </w:pPr>
      <w:r w:rsidRPr="00821D07">
        <w:rPr>
          <w:w w:val="105"/>
          <w:sz w:val="23"/>
          <w:szCs w:val="23"/>
        </w:rPr>
        <w:t xml:space="preserve"> </w:t>
      </w:r>
      <w:bookmarkStart w:id="8" w:name="_Toc263155421"/>
      <w:r w:rsidRPr="00821D07">
        <w:t>Formulation of the budget</w:t>
      </w:r>
      <w:bookmarkEnd w:id="8"/>
    </w:p>
    <w:p w:rsidR="00811BB2" w:rsidRDefault="00811BB2" w:rsidP="00CA5C2C">
      <w:pPr>
        <w:widowControl w:val="0"/>
        <w:numPr>
          <w:ilvl w:val="0"/>
          <w:numId w:val="21"/>
        </w:numPr>
        <w:tabs>
          <w:tab w:val="clear" w:pos="792"/>
          <w:tab w:val="num" w:pos="1512"/>
        </w:tabs>
        <w:kinsoku w:val="0"/>
        <w:spacing w:before="540" w:after="0" w:line="360" w:lineRule="auto"/>
        <w:ind w:right="72"/>
        <w:jc w:val="both"/>
        <w:rPr>
          <w:rFonts w:ascii="Verdana" w:hAnsi="Verdana" w:cs="Helvetica"/>
        </w:rPr>
      </w:pPr>
      <w:r w:rsidRPr="00821D07">
        <w:rPr>
          <w:rFonts w:ascii="Verdana" w:hAnsi="Verdana" w:cs="Helvetica"/>
          <w:spacing w:val="-5"/>
        </w:rPr>
        <w:t xml:space="preserve">The Accounting Officer with the assistance of the Chief Financial Officer and the </w:t>
      </w:r>
      <w:r w:rsidRPr="00821D07">
        <w:rPr>
          <w:rFonts w:ascii="Verdana" w:hAnsi="Verdana" w:cs="Helvetica"/>
          <w:spacing w:val="3"/>
        </w:rPr>
        <w:t xml:space="preserve">Director responsible for IDP shall draft the IDP process plan as well as the </w:t>
      </w:r>
      <w:r w:rsidRPr="00821D07">
        <w:rPr>
          <w:rFonts w:ascii="Verdana" w:hAnsi="Verdana" w:cs="Helvetica"/>
          <w:spacing w:val="-4"/>
        </w:rPr>
        <w:t xml:space="preserve">budget timetable for the municipality including municipal entities for the ensuing </w:t>
      </w:r>
      <w:r w:rsidRPr="00821D07">
        <w:rPr>
          <w:rFonts w:ascii="Verdana" w:hAnsi="Verdana" w:cs="Helvetica"/>
        </w:rPr>
        <w:t>financial year.</w:t>
      </w:r>
    </w:p>
    <w:p w:rsidR="00A95D9D" w:rsidRPr="00821D07" w:rsidRDefault="00A95D9D" w:rsidP="00A95D9D">
      <w:pPr>
        <w:widowControl w:val="0"/>
        <w:kinsoku w:val="0"/>
        <w:spacing w:before="540" w:after="0" w:line="360" w:lineRule="auto"/>
        <w:ind w:left="1512" w:right="72"/>
        <w:jc w:val="both"/>
        <w:rPr>
          <w:rFonts w:ascii="Verdana" w:hAnsi="Verdana" w:cs="Helvetica"/>
        </w:rPr>
      </w:pPr>
    </w:p>
    <w:p w:rsidR="00811BB2" w:rsidRPr="00821D07" w:rsidRDefault="00811BB2" w:rsidP="00CA5C2C">
      <w:pPr>
        <w:widowControl w:val="0"/>
        <w:numPr>
          <w:ilvl w:val="0"/>
          <w:numId w:val="21"/>
        </w:numPr>
        <w:tabs>
          <w:tab w:val="clear" w:pos="792"/>
          <w:tab w:val="num" w:pos="1512"/>
        </w:tabs>
        <w:kinsoku w:val="0"/>
        <w:spacing w:before="396" w:after="0" w:line="360" w:lineRule="auto"/>
        <w:ind w:right="72"/>
        <w:jc w:val="both"/>
        <w:rPr>
          <w:rFonts w:ascii="Verdana" w:hAnsi="Verdana" w:cs="Helvetica"/>
        </w:rPr>
      </w:pPr>
      <w:r w:rsidRPr="00821D07">
        <w:rPr>
          <w:rFonts w:ascii="Verdana" w:hAnsi="Verdana" w:cs="Helvetica"/>
          <w:spacing w:val="2"/>
        </w:rPr>
        <w:t xml:space="preserve">The   mayor shall table the IDP process plan as well as the budget </w:t>
      </w:r>
      <w:r w:rsidRPr="00821D07">
        <w:rPr>
          <w:rFonts w:ascii="Verdana" w:hAnsi="Verdana" w:cs="Helvetica"/>
          <w:spacing w:val="-1"/>
        </w:rPr>
        <w:t xml:space="preserve">timetable to Council by 31 August each year for approval (10 months before the </w:t>
      </w:r>
      <w:r w:rsidRPr="00821D07">
        <w:rPr>
          <w:rFonts w:ascii="Verdana" w:hAnsi="Verdana" w:cs="Helvetica"/>
        </w:rPr>
        <w:t>start of the next budget year).</w:t>
      </w:r>
    </w:p>
    <w:p w:rsidR="00811BB2" w:rsidRPr="00821D07" w:rsidRDefault="00811BB2" w:rsidP="00CA5C2C">
      <w:pPr>
        <w:widowControl w:val="0"/>
        <w:numPr>
          <w:ilvl w:val="0"/>
          <w:numId w:val="21"/>
        </w:numPr>
        <w:tabs>
          <w:tab w:val="clear" w:pos="792"/>
          <w:tab w:val="num" w:pos="1512"/>
          <w:tab w:val="left" w:pos="3346"/>
        </w:tabs>
        <w:kinsoku w:val="0"/>
        <w:spacing w:before="432" w:after="0" w:line="360" w:lineRule="auto"/>
        <w:ind w:right="72"/>
        <w:jc w:val="both"/>
        <w:rPr>
          <w:rFonts w:ascii="Verdana" w:hAnsi="Verdana" w:cs="Helvetica"/>
        </w:rPr>
      </w:pPr>
      <w:r w:rsidRPr="00821D07">
        <w:rPr>
          <w:rFonts w:ascii="Verdana" w:hAnsi="Verdana" w:cs="Helvetica"/>
          <w:spacing w:val="9"/>
        </w:rPr>
        <w:t xml:space="preserve">IDP process plan as well as the budget timetable shall indicate the key </w:t>
      </w:r>
      <w:r w:rsidRPr="00821D07">
        <w:rPr>
          <w:rFonts w:ascii="Verdana" w:hAnsi="Verdana" w:cs="Helvetica"/>
          <w:spacing w:val="3"/>
        </w:rPr>
        <w:t xml:space="preserve">deadlines for the review of the IDP as well as the preparation of the medium </w:t>
      </w:r>
      <w:r w:rsidRPr="00821D07">
        <w:rPr>
          <w:rFonts w:ascii="Verdana" w:hAnsi="Verdana" w:cs="Helvetica"/>
          <w:spacing w:val="-3"/>
        </w:rPr>
        <w:t xml:space="preserve">term revenue and expenditure framework budget and the revision of the annual </w:t>
      </w:r>
      <w:r w:rsidRPr="00821D07">
        <w:rPr>
          <w:rFonts w:ascii="Verdana" w:hAnsi="Verdana" w:cs="Helvetica"/>
        </w:rPr>
        <w:t>budget. Such</w:t>
      </w:r>
      <w:r w:rsidRPr="00821D07">
        <w:rPr>
          <w:rFonts w:ascii="Verdana" w:hAnsi="Verdana" w:cs="Helvetica"/>
        </w:rPr>
        <w:tab/>
      </w:r>
      <w:r w:rsidRPr="00821D07">
        <w:rPr>
          <w:rFonts w:ascii="Verdana" w:hAnsi="Verdana" w:cs="Helvetica"/>
          <w:spacing w:val="7"/>
        </w:rPr>
        <w:t>target dates shall follow the prescriptions of the Municipal</w:t>
      </w:r>
      <w:r w:rsidRPr="00821D07">
        <w:rPr>
          <w:rFonts w:ascii="Verdana" w:hAnsi="Verdana" w:cs="Helvetica"/>
          <w:spacing w:val="7"/>
        </w:rPr>
        <w:br/>
      </w:r>
      <w:r w:rsidRPr="00821D07">
        <w:rPr>
          <w:rFonts w:ascii="Verdana" w:hAnsi="Verdana" w:cs="Helvetica"/>
        </w:rPr>
        <w:t>Finance Management Act as well as the guidelines set by National Treasury.</w:t>
      </w:r>
    </w:p>
    <w:p w:rsidR="00811BB2" w:rsidRPr="00821D07" w:rsidRDefault="00811BB2" w:rsidP="00CA5C2C">
      <w:pPr>
        <w:widowControl w:val="0"/>
        <w:numPr>
          <w:ilvl w:val="0"/>
          <w:numId w:val="21"/>
        </w:numPr>
        <w:tabs>
          <w:tab w:val="clear" w:pos="792"/>
          <w:tab w:val="num" w:pos="1512"/>
        </w:tabs>
        <w:kinsoku w:val="0"/>
        <w:spacing w:before="360" w:after="0" w:line="360" w:lineRule="auto"/>
        <w:ind w:right="72"/>
        <w:jc w:val="both"/>
        <w:rPr>
          <w:rFonts w:ascii="Verdana" w:hAnsi="Verdana" w:cs="Helvetica"/>
        </w:rPr>
      </w:pPr>
      <w:r w:rsidRPr="00821D07">
        <w:rPr>
          <w:rFonts w:ascii="Verdana" w:hAnsi="Verdana" w:cs="Helvetica"/>
          <w:spacing w:val="-2"/>
        </w:rPr>
        <w:t xml:space="preserve">The   mayor shall convene a strategic workshop in September/October </w:t>
      </w:r>
      <w:r w:rsidRPr="00821D07">
        <w:rPr>
          <w:rFonts w:ascii="Verdana" w:hAnsi="Verdana" w:cs="Helvetica"/>
          <w:spacing w:val="-4"/>
        </w:rPr>
        <w:t xml:space="preserve">with the mayoral committee and senior managers in order to determine the IDP </w:t>
      </w:r>
      <w:r w:rsidRPr="00821D07">
        <w:rPr>
          <w:rFonts w:ascii="Verdana" w:hAnsi="Verdana" w:cs="Helvetica"/>
          <w:spacing w:val="3"/>
        </w:rPr>
        <w:t xml:space="preserve">priorities which will form the basis for the preparation of the MTREF budget </w:t>
      </w:r>
      <w:r w:rsidRPr="00821D07">
        <w:rPr>
          <w:rFonts w:ascii="Verdana" w:hAnsi="Verdana" w:cs="Helvetica"/>
        </w:rPr>
        <w:t xml:space="preserve">taking into account the financial and political pressures facing the municipality. </w:t>
      </w:r>
      <w:r w:rsidRPr="00821D07">
        <w:rPr>
          <w:rFonts w:ascii="Verdana" w:hAnsi="Verdana" w:cs="Helvetica"/>
          <w:spacing w:val="5"/>
        </w:rPr>
        <w:t xml:space="preserve">The   mayor shall table the IDP priorities with the draft budget to </w:t>
      </w:r>
      <w:r w:rsidRPr="00821D07">
        <w:rPr>
          <w:rFonts w:ascii="Verdana" w:hAnsi="Verdana" w:cs="Helvetica"/>
        </w:rPr>
        <w:t>Council.</w:t>
      </w:r>
    </w:p>
    <w:p w:rsidR="00811BB2" w:rsidRPr="00821D07" w:rsidRDefault="00811BB2" w:rsidP="00CA5C2C">
      <w:pPr>
        <w:widowControl w:val="0"/>
        <w:numPr>
          <w:ilvl w:val="0"/>
          <w:numId w:val="23"/>
        </w:numPr>
        <w:tabs>
          <w:tab w:val="clear" w:pos="792"/>
          <w:tab w:val="num" w:pos="1512"/>
        </w:tabs>
        <w:kinsoku w:val="0"/>
        <w:spacing w:after="0" w:line="388" w:lineRule="exact"/>
        <w:ind w:right="72"/>
        <w:jc w:val="both"/>
        <w:rPr>
          <w:rFonts w:ascii="Verdana" w:hAnsi="Verdana" w:cs="Helvetica"/>
          <w:spacing w:val="-6"/>
          <w:w w:val="105"/>
        </w:rPr>
      </w:pPr>
      <w:r w:rsidRPr="00821D07">
        <w:rPr>
          <w:rFonts w:ascii="Verdana" w:hAnsi="Verdana" w:cs="Helvetica"/>
          <w:spacing w:val="-5"/>
          <w:w w:val="105"/>
        </w:rPr>
        <w:t xml:space="preserve">The   Mayor shall table the draft IDP and MTREF budget to council by </w:t>
      </w:r>
      <w:r w:rsidRPr="00821D07">
        <w:rPr>
          <w:rFonts w:ascii="Verdana" w:hAnsi="Verdana" w:cs="Helvetica"/>
          <w:spacing w:val="-3"/>
          <w:w w:val="105"/>
        </w:rPr>
        <w:t xml:space="preserve">31 March (90 days before the start of the new budget year) together with the </w:t>
      </w:r>
      <w:r w:rsidRPr="00821D07">
        <w:rPr>
          <w:rFonts w:ascii="Verdana" w:hAnsi="Verdana" w:cs="Helvetica"/>
          <w:spacing w:val="-2"/>
          <w:w w:val="105"/>
        </w:rPr>
        <w:t xml:space="preserve">draft resolutions and budget related policies (policies on tariff setting, credit </w:t>
      </w:r>
      <w:r w:rsidRPr="00821D07">
        <w:rPr>
          <w:rFonts w:ascii="Verdana" w:hAnsi="Verdana" w:cs="Helvetica"/>
          <w:spacing w:val="6"/>
          <w:w w:val="105"/>
        </w:rPr>
        <w:t xml:space="preserve">control, debt collection, indigents, investment and cash management, </w:t>
      </w:r>
      <w:r w:rsidRPr="00821D07">
        <w:rPr>
          <w:rFonts w:ascii="Verdana" w:hAnsi="Verdana" w:cs="Helvetica"/>
          <w:spacing w:val="-6"/>
          <w:w w:val="105"/>
        </w:rPr>
        <w:t>borrowings, etc).</w:t>
      </w:r>
    </w:p>
    <w:p w:rsidR="00811BB2" w:rsidRPr="00821D07" w:rsidRDefault="00811BB2" w:rsidP="00CA5C2C">
      <w:pPr>
        <w:widowControl w:val="0"/>
        <w:numPr>
          <w:ilvl w:val="0"/>
          <w:numId w:val="23"/>
        </w:numPr>
        <w:tabs>
          <w:tab w:val="clear" w:pos="792"/>
          <w:tab w:val="num" w:pos="1512"/>
        </w:tabs>
        <w:kinsoku w:val="0"/>
        <w:spacing w:before="324" w:after="0" w:line="348" w:lineRule="exact"/>
        <w:ind w:right="72"/>
        <w:jc w:val="both"/>
        <w:rPr>
          <w:rFonts w:ascii="Verdana" w:hAnsi="Verdana" w:cs="Helvetica"/>
          <w:spacing w:val="-4"/>
          <w:w w:val="105"/>
        </w:rPr>
      </w:pPr>
      <w:r w:rsidRPr="00821D07">
        <w:rPr>
          <w:rFonts w:ascii="Verdana" w:hAnsi="Verdana" w:cs="Helvetica"/>
          <w:spacing w:val="1"/>
          <w:w w:val="105"/>
        </w:rPr>
        <w:t xml:space="preserve">The Chief Financial Officer and senior managers undertake the technical </w:t>
      </w:r>
      <w:r w:rsidRPr="00821D07">
        <w:rPr>
          <w:rFonts w:ascii="Verdana" w:hAnsi="Verdana" w:cs="Helvetica"/>
          <w:spacing w:val="-4"/>
          <w:w w:val="105"/>
        </w:rPr>
        <w:t>preparation of the budget.</w:t>
      </w:r>
    </w:p>
    <w:p w:rsidR="00811BB2" w:rsidRPr="00821D07" w:rsidRDefault="00811BB2" w:rsidP="00CA5C2C">
      <w:pPr>
        <w:widowControl w:val="0"/>
        <w:numPr>
          <w:ilvl w:val="0"/>
          <w:numId w:val="23"/>
        </w:numPr>
        <w:tabs>
          <w:tab w:val="clear" w:pos="792"/>
          <w:tab w:val="num" w:pos="1512"/>
        </w:tabs>
        <w:kinsoku w:val="0"/>
        <w:spacing w:before="360" w:after="0" w:line="348" w:lineRule="exact"/>
        <w:ind w:right="72"/>
        <w:jc w:val="both"/>
        <w:rPr>
          <w:rFonts w:ascii="Verdana" w:hAnsi="Verdana" w:cs="Helvetica"/>
          <w:spacing w:val="-6"/>
          <w:w w:val="105"/>
        </w:rPr>
      </w:pPr>
      <w:r w:rsidRPr="00821D07">
        <w:rPr>
          <w:rFonts w:ascii="Verdana" w:hAnsi="Verdana" w:cs="Helvetica"/>
          <w:spacing w:val="-3"/>
          <w:w w:val="105"/>
        </w:rPr>
        <w:t xml:space="preserve">The budget must be in the prescribed format, and must be divided into capital </w:t>
      </w:r>
      <w:r w:rsidRPr="00821D07">
        <w:rPr>
          <w:rFonts w:ascii="Verdana" w:hAnsi="Verdana" w:cs="Helvetica"/>
          <w:spacing w:val="-6"/>
          <w:w w:val="105"/>
        </w:rPr>
        <w:t>and operating budget.</w:t>
      </w:r>
    </w:p>
    <w:p w:rsidR="00811BB2" w:rsidRPr="00821D07" w:rsidRDefault="00811BB2" w:rsidP="00CA5C2C">
      <w:pPr>
        <w:widowControl w:val="0"/>
        <w:numPr>
          <w:ilvl w:val="0"/>
          <w:numId w:val="23"/>
        </w:numPr>
        <w:tabs>
          <w:tab w:val="clear" w:pos="792"/>
          <w:tab w:val="num" w:pos="1512"/>
        </w:tabs>
        <w:kinsoku w:val="0"/>
        <w:spacing w:before="360" w:after="0" w:line="348" w:lineRule="exact"/>
        <w:ind w:right="72"/>
        <w:jc w:val="both"/>
        <w:rPr>
          <w:rFonts w:ascii="Verdana" w:hAnsi="Verdana" w:cs="Helvetica"/>
          <w:spacing w:val="-4"/>
          <w:w w:val="105"/>
        </w:rPr>
      </w:pPr>
      <w:r w:rsidRPr="00821D07">
        <w:rPr>
          <w:rFonts w:ascii="Verdana" w:hAnsi="Verdana" w:cs="Helvetica"/>
          <w:spacing w:val="-5"/>
          <w:w w:val="105"/>
        </w:rPr>
        <w:t xml:space="preserve">The budget must reflect the realistically expected revenues by major source for </w:t>
      </w:r>
      <w:r w:rsidRPr="00821D07">
        <w:rPr>
          <w:rFonts w:ascii="Verdana" w:hAnsi="Verdana" w:cs="Helvetica"/>
          <w:spacing w:val="-4"/>
          <w:w w:val="105"/>
        </w:rPr>
        <w:t>the budget year concerned.</w:t>
      </w:r>
    </w:p>
    <w:p w:rsidR="00811BB2" w:rsidRPr="00821D07" w:rsidRDefault="00811BB2" w:rsidP="00CA5C2C">
      <w:pPr>
        <w:widowControl w:val="0"/>
        <w:numPr>
          <w:ilvl w:val="0"/>
          <w:numId w:val="23"/>
        </w:numPr>
        <w:tabs>
          <w:tab w:val="clear" w:pos="792"/>
          <w:tab w:val="num" w:pos="1512"/>
        </w:tabs>
        <w:kinsoku w:val="0"/>
        <w:spacing w:before="360" w:after="0" w:line="288" w:lineRule="exact"/>
        <w:jc w:val="both"/>
        <w:rPr>
          <w:rFonts w:ascii="Verdana" w:hAnsi="Verdana" w:cs="Helvetica"/>
          <w:spacing w:val="6"/>
          <w:w w:val="105"/>
        </w:rPr>
      </w:pPr>
      <w:r w:rsidRPr="00821D07">
        <w:rPr>
          <w:rFonts w:ascii="Verdana" w:hAnsi="Verdana" w:cs="Helvetica"/>
          <w:spacing w:val="6"/>
          <w:w w:val="105"/>
        </w:rPr>
        <w:lastRenderedPageBreak/>
        <w:t>The expenses reflected in the budget must be divided into items.</w:t>
      </w:r>
    </w:p>
    <w:p w:rsidR="00811BB2" w:rsidRPr="00821D07" w:rsidRDefault="00811BB2" w:rsidP="00CA5C2C">
      <w:pPr>
        <w:widowControl w:val="0"/>
        <w:numPr>
          <w:ilvl w:val="0"/>
          <w:numId w:val="23"/>
        </w:numPr>
        <w:tabs>
          <w:tab w:val="clear" w:pos="792"/>
          <w:tab w:val="num" w:pos="1512"/>
        </w:tabs>
        <w:kinsoku w:val="0"/>
        <w:spacing w:before="360" w:after="0" w:line="381" w:lineRule="exact"/>
        <w:ind w:right="72"/>
        <w:jc w:val="both"/>
        <w:rPr>
          <w:rFonts w:ascii="Verdana" w:hAnsi="Verdana" w:cs="Helvetica"/>
          <w:spacing w:val="-4"/>
          <w:w w:val="105"/>
        </w:rPr>
      </w:pPr>
      <w:r w:rsidRPr="00821D07">
        <w:rPr>
          <w:rFonts w:ascii="Verdana" w:hAnsi="Verdana" w:cs="Helvetica"/>
          <w:spacing w:val="-7"/>
          <w:w w:val="105"/>
        </w:rPr>
        <w:t xml:space="preserve">The budget must also contain the information related to the two financial years </w:t>
      </w:r>
      <w:r w:rsidRPr="00821D07">
        <w:rPr>
          <w:rFonts w:ascii="Verdana" w:hAnsi="Verdana" w:cs="Helvetica"/>
          <w:spacing w:val="-5"/>
          <w:w w:val="105"/>
        </w:rPr>
        <w:t xml:space="preserve">following the financial year to which the budget relates, as well as the actual </w:t>
      </w:r>
      <w:r w:rsidRPr="00821D07">
        <w:rPr>
          <w:rFonts w:ascii="Verdana" w:hAnsi="Verdana" w:cs="Helvetica"/>
          <w:spacing w:val="-3"/>
          <w:w w:val="105"/>
        </w:rPr>
        <w:t xml:space="preserve">revenues and expenses for the prior year, and the estimated revenues and </w:t>
      </w:r>
      <w:r w:rsidRPr="00821D07">
        <w:rPr>
          <w:rFonts w:ascii="Verdana" w:hAnsi="Verdana" w:cs="Helvetica"/>
          <w:spacing w:val="-4"/>
          <w:w w:val="105"/>
        </w:rPr>
        <w:t>expenses for the current year.</w:t>
      </w:r>
    </w:p>
    <w:p w:rsidR="00811BB2" w:rsidRPr="00821D07" w:rsidRDefault="00811BB2" w:rsidP="00CA5C2C">
      <w:pPr>
        <w:pStyle w:val="Heading2"/>
        <w:numPr>
          <w:ilvl w:val="1"/>
          <w:numId w:val="73"/>
        </w:numPr>
        <w:spacing w:after="240"/>
        <w:ind w:left="1440" w:hanging="720"/>
        <w:jc w:val="both"/>
        <w:rPr>
          <w:rFonts w:ascii="Verdana" w:hAnsi="Verdana" w:cs="Arial"/>
          <w:b w:val="0"/>
          <w:bCs w:val="0"/>
          <w:spacing w:val="2"/>
          <w:u w:val="single"/>
        </w:rPr>
      </w:pPr>
      <w:bookmarkStart w:id="9" w:name="_Toc263155422"/>
      <w:r w:rsidRPr="00401180">
        <w:t>Public participation process</w:t>
      </w:r>
      <w:bookmarkEnd w:id="9"/>
    </w:p>
    <w:p w:rsidR="00811BB2" w:rsidRPr="00821D07" w:rsidRDefault="00811BB2" w:rsidP="00CA5C2C">
      <w:pPr>
        <w:spacing w:before="360" w:line="380" w:lineRule="exact"/>
        <w:ind w:left="576" w:right="72" w:firstLine="72"/>
        <w:jc w:val="both"/>
        <w:rPr>
          <w:rFonts w:ascii="Verdana" w:hAnsi="Verdana" w:cs="Helvetica"/>
          <w:spacing w:val="-4"/>
          <w:w w:val="105"/>
        </w:rPr>
      </w:pPr>
      <w:r w:rsidRPr="00821D07">
        <w:rPr>
          <w:rFonts w:ascii="Verdana" w:hAnsi="Verdana" w:cs="Helvetica"/>
          <w:w w:val="105"/>
        </w:rPr>
        <w:t xml:space="preserve">Immediately after the draft annual budget has been tabled, the municipality must </w:t>
      </w:r>
      <w:r w:rsidRPr="00821D07">
        <w:rPr>
          <w:rFonts w:ascii="Verdana" w:hAnsi="Verdana" w:cs="Helvetica"/>
          <w:spacing w:val="3"/>
          <w:w w:val="105"/>
        </w:rPr>
        <w:t xml:space="preserve">convene hearings on the draft budget in April and invite the public, stakeholder </w:t>
      </w:r>
      <w:r w:rsidRPr="00821D07">
        <w:rPr>
          <w:rFonts w:ascii="Verdana" w:hAnsi="Verdana" w:cs="Helvetica"/>
          <w:spacing w:val="-2"/>
          <w:w w:val="105"/>
        </w:rPr>
        <w:t xml:space="preserve">organisations, to make representation at the council hearings and to submit comments </w:t>
      </w:r>
      <w:r w:rsidRPr="00821D07">
        <w:rPr>
          <w:rFonts w:ascii="Verdana" w:hAnsi="Verdana" w:cs="Helvetica"/>
          <w:spacing w:val="-4"/>
          <w:w w:val="105"/>
        </w:rPr>
        <w:t>in response to the draft budget.</w:t>
      </w:r>
    </w:p>
    <w:p w:rsidR="00811BB2" w:rsidRPr="00594EDE" w:rsidRDefault="00811BB2" w:rsidP="00CA5C2C">
      <w:pPr>
        <w:pStyle w:val="Heading2"/>
        <w:numPr>
          <w:ilvl w:val="1"/>
          <w:numId w:val="73"/>
        </w:numPr>
        <w:spacing w:after="240"/>
        <w:ind w:left="1440" w:hanging="720"/>
        <w:jc w:val="both"/>
      </w:pPr>
      <w:r w:rsidRPr="00594EDE">
        <w:t xml:space="preserve"> </w:t>
      </w:r>
      <w:bookmarkStart w:id="10" w:name="_Toc263155423"/>
      <w:r w:rsidRPr="00594EDE">
        <w:t>Approval of the budget</w:t>
      </w:r>
      <w:bookmarkEnd w:id="10"/>
    </w:p>
    <w:p w:rsidR="00811BB2" w:rsidRPr="00821D07" w:rsidRDefault="00811BB2" w:rsidP="00CA5C2C">
      <w:pPr>
        <w:widowControl w:val="0"/>
        <w:numPr>
          <w:ilvl w:val="0"/>
          <w:numId w:val="24"/>
        </w:numPr>
        <w:tabs>
          <w:tab w:val="clear" w:pos="792"/>
          <w:tab w:val="num" w:pos="1512"/>
        </w:tabs>
        <w:kinsoku w:val="0"/>
        <w:spacing w:before="360" w:after="0" w:line="350" w:lineRule="exact"/>
        <w:ind w:right="72"/>
        <w:jc w:val="both"/>
        <w:rPr>
          <w:rFonts w:ascii="Verdana" w:hAnsi="Verdana" w:cs="Helvetica"/>
          <w:spacing w:val="-4"/>
          <w:w w:val="105"/>
        </w:rPr>
      </w:pPr>
      <w:r w:rsidRPr="00821D07">
        <w:rPr>
          <w:rFonts w:ascii="Verdana" w:hAnsi="Verdana" w:cs="Helvetica"/>
          <w:spacing w:val="-8"/>
          <w:w w:val="105"/>
        </w:rPr>
        <w:t xml:space="preserve">Council shall consider the next medium term expenditure framework budget for </w:t>
      </w:r>
      <w:r w:rsidRPr="00821D07">
        <w:rPr>
          <w:rFonts w:ascii="Verdana" w:hAnsi="Verdana" w:cs="Helvetica"/>
          <w:spacing w:val="-4"/>
          <w:w w:val="105"/>
        </w:rPr>
        <w:t>approval not later than 31 May (30 days before the start of the budget year).</w:t>
      </w:r>
    </w:p>
    <w:p w:rsidR="00811BB2" w:rsidRPr="00821D07" w:rsidRDefault="00811BB2" w:rsidP="00CA5C2C">
      <w:pPr>
        <w:widowControl w:val="0"/>
        <w:numPr>
          <w:ilvl w:val="0"/>
          <w:numId w:val="24"/>
        </w:numPr>
        <w:tabs>
          <w:tab w:val="clear" w:pos="792"/>
          <w:tab w:val="num" w:pos="1512"/>
        </w:tabs>
        <w:kinsoku w:val="0"/>
        <w:spacing w:before="108" w:after="0" w:line="348" w:lineRule="exact"/>
        <w:ind w:right="72"/>
        <w:jc w:val="both"/>
        <w:rPr>
          <w:rFonts w:ascii="Verdana" w:hAnsi="Verdana" w:cs="Helvetica"/>
          <w:w w:val="105"/>
        </w:rPr>
      </w:pPr>
      <w:r w:rsidRPr="00821D07">
        <w:rPr>
          <w:rFonts w:ascii="Verdana" w:hAnsi="Verdana" w:cs="Helvetica"/>
          <w:spacing w:val="-6"/>
          <w:w w:val="105"/>
        </w:rPr>
        <w:t xml:space="preserve">The council resolution, must contain budget policies and performance measures </w:t>
      </w:r>
      <w:r w:rsidRPr="00821D07">
        <w:rPr>
          <w:rFonts w:ascii="Verdana" w:hAnsi="Verdana" w:cs="Helvetica"/>
          <w:w w:val="105"/>
        </w:rPr>
        <w:t>be adopted.</w:t>
      </w:r>
    </w:p>
    <w:p w:rsidR="00C4688A" w:rsidRPr="00821D07" w:rsidRDefault="00C4688A" w:rsidP="00CA5C2C">
      <w:pPr>
        <w:jc w:val="both"/>
        <w:rPr>
          <w:rFonts w:ascii="Verdana" w:hAnsi="Verdana"/>
        </w:rPr>
      </w:pPr>
    </w:p>
    <w:p w:rsidR="00811BB2" w:rsidRPr="00821D07" w:rsidRDefault="00811BB2" w:rsidP="00CA5C2C">
      <w:pPr>
        <w:widowControl w:val="0"/>
        <w:numPr>
          <w:ilvl w:val="0"/>
          <w:numId w:val="25"/>
        </w:numPr>
        <w:tabs>
          <w:tab w:val="clear" w:pos="792"/>
          <w:tab w:val="num" w:pos="1512"/>
        </w:tabs>
        <w:kinsoku w:val="0"/>
        <w:spacing w:after="0" w:line="360" w:lineRule="auto"/>
        <w:ind w:right="72"/>
        <w:jc w:val="both"/>
        <w:rPr>
          <w:rFonts w:ascii="Verdana" w:hAnsi="Verdana" w:cs="Helvetica"/>
        </w:rPr>
      </w:pPr>
      <w:r w:rsidRPr="00821D07">
        <w:rPr>
          <w:rFonts w:ascii="Verdana" w:hAnsi="Verdana" w:cs="Helvetica"/>
          <w:spacing w:val="-1"/>
        </w:rPr>
        <w:t xml:space="preserve">Should the municipality fail to approve the budget before the start of the budget year, the   mayor must inform the MEC for Finance that the budget has </w:t>
      </w:r>
      <w:r w:rsidRPr="00821D07">
        <w:rPr>
          <w:rFonts w:ascii="Verdana" w:hAnsi="Verdana" w:cs="Helvetica"/>
        </w:rPr>
        <w:t>not been approved and comply with sections 25, 26 and 55 of the MFMA.</w:t>
      </w:r>
    </w:p>
    <w:p w:rsidR="00811BB2" w:rsidRPr="00821D07" w:rsidRDefault="00811BB2" w:rsidP="00CA5C2C">
      <w:pPr>
        <w:widowControl w:val="0"/>
        <w:numPr>
          <w:ilvl w:val="0"/>
          <w:numId w:val="25"/>
        </w:numPr>
        <w:tabs>
          <w:tab w:val="clear" w:pos="792"/>
          <w:tab w:val="num" w:pos="1512"/>
        </w:tabs>
        <w:kinsoku w:val="0"/>
        <w:spacing w:before="360" w:after="0" w:line="360" w:lineRule="auto"/>
        <w:ind w:right="72"/>
        <w:jc w:val="both"/>
        <w:rPr>
          <w:rFonts w:ascii="Verdana" w:hAnsi="Verdana" w:cs="Helvetica"/>
        </w:rPr>
      </w:pPr>
      <w:r w:rsidRPr="00821D07">
        <w:rPr>
          <w:rFonts w:ascii="Verdana" w:hAnsi="Verdana" w:cs="Helvetica"/>
          <w:spacing w:val="-4"/>
        </w:rPr>
        <w:t xml:space="preserve">The budget tabled to Council for approval shall include the following supporting </w:t>
      </w:r>
      <w:r w:rsidRPr="00821D07">
        <w:rPr>
          <w:rFonts w:ascii="Verdana" w:hAnsi="Verdana" w:cs="Helvetica"/>
        </w:rPr>
        <w:t>documents:</w:t>
      </w:r>
    </w:p>
    <w:p w:rsidR="00811BB2" w:rsidRPr="00821D07" w:rsidRDefault="00811BB2" w:rsidP="00CA5C2C">
      <w:pPr>
        <w:widowControl w:val="0"/>
        <w:numPr>
          <w:ilvl w:val="0"/>
          <w:numId w:val="26"/>
        </w:numPr>
        <w:tabs>
          <w:tab w:val="clear" w:pos="648"/>
          <w:tab w:val="num" w:pos="2160"/>
        </w:tabs>
        <w:kinsoku w:val="0"/>
        <w:spacing w:before="432" w:after="0" w:line="360" w:lineRule="auto"/>
        <w:ind w:right="72"/>
        <w:jc w:val="both"/>
        <w:rPr>
          <w:rFonts w:ascii="Verdana" w:hAnsi="Verdana" w:cs="Helvetica"/>
        </w:rPr>
      </w:pPr>
      <w:r w:rsidRPr="00821D07">
        <w:rPr>
          <w:rFonts w:ascii="Verdana" w:hAnsi="Verdana" w:cs="Helvetica"/>
        </w:rPr>
        <w:t>draft resolutions approving the budget and levying property rates, other taxes and tariffs for the financial year concerned;</w:t>
      </w:r>
    </w:p>
    <w:p w:rsidR="00811BB2" w:rsidRPr="00821D07" w:rsidRDefault="00811BB2" w:rsidP="00CA5C2C">
      <w:pPr>
        <w:widowControl w:val="0"/>
        <w:numPr>
          <w:ilvl w:val="0"/>
          <w:numId w:val="26"/>
        </w:numPr>
        <w:tabs>
          <w:tab w:val="clear" w:pos="648"/>
          <w:tab w:val="num" w:pos="2160"/>
        </w:tabs>
        <w:kinsoku w:val="0"/>
        <w:spacing w:before="108" w:after="0" w:line="240" w:lineRule="auto"/>
        <w:jc w:val="both"/>
        <w:rPr>
          <w:rFonts w:ascii="Verdana" w:hAnsi="Verdana" w:cs="Helvetica"/>
          <w:spacing w:val="24"/>
        </w:rPr>
      </w:pPr>
      <w:r w:rsidRPr="00821D07">
        <w:rPr>
          <w:rFonts w:ascii="Verdana" w:hAnsi="Verdana" w:cs="Helvetica"/>
          <w:spacing w:val="24"/>
        </w:rPr>
        <w:t>draft resolutions;</w:t>
      </w:r>
    </w:p>
    <w:p w:rsidR="00811BB2" w:rsidRPr="00821D07" w:rsidRDefault="00811BB2" w:rsidP="00CA5C2C">
      <w:pPr>
        <w:widowControl w:val="0"/>
        <w:numPr>
          <w:ilvl w:val="0"/>
          <w:numId w:val="26"/>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3"/>
        </w:rPr>
        <w:t xml:space="preserve">measurable performance objectives for each budget vote, taking into </w:t>
      </w:r>
      <w:r w:rsidRPr="00821D07">
        <w:rPr>
          <w:rFonts w:ascii="Verdana" w:hAnsi="Verdana" w:cs="Helvetica"/>
        </w:rPr>
        <w:t>account the municipality’s IDP;</w:t>
      </w:r>
    </w:p>
    <w:p w:rsidR="00811BB2" w:rsidRPr="00821D07" w:rsidRDefault="00811BB2" w:rsidP="00CA5C2C">
      <w:pPr>
        <w:widowControl w:val="0"/>
        <w:numPr>
          <w:ilvl w:val="0"/>
          <w:numId w:val="26"/>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1"/>
        </w:rPr>
        <w:lastRenderedPageBreak/>
        <w:t xml:space="preserve">the projected cash flows for the financial year by revenue sources and </w:t>
      </w:r>
      <w:r w:rsidRPr="00821D07">
        <w:rPr>
          <w:rFonts w:ascii="Verdana" w:hAnsi="Verdana" w:cs="Helvetica"/>
        </w:rPr>
        <w:t>expenditure votes;</w:t>
      </w:r>
    </w:p>
    <w:p w:rsidR="00811BB2" w:rsidRPr="00821D07" w:rsidRDefault="00811BB2" w:rsidP="00CA5C2C">
      <w:pPr>
        <w:widowControl w:val="0"/>
        <w:numPr>
          <w:ilvl w:val="0"/>
          <w:numId w:val="26"/>
        </w:numPr>
        <w:tabs>
          <w:tab w:val="clear" w:pos="648"/>
          <w:tab w:val="num" w:pos="2160"/>
        </w:tabs>
        <w:kinsoku w:val="0"/>
        <w:spacing w:before="108" w:after="0" w:line="240" w:lineRule="auto"/>
        <w:jc w:val="both"/>
        <w:rPr>
          <w:rFonts w:ascii="Verdana" w:hAnsi="Verdana" w:cs="Helvetica"/>
          <w:spacing w:val="16"/>
        </w:rPr>
      </w:pPr>
      <w:r w:rsidRPr="00821D07">
        <w:rPr>
          <w:rFonts w:ascii="Verdana" w:hAnsi="Verdana" w:cs="Helvetica"/>
          <w:spacing w:val="16"/>
        </w:rPr>
        <w:t>any proposed amendments to the IDP;</w:t>
      </w:r>
    </w:p>
    <w:p w:rsidR="00811BB2" w:rsidRPr="00821D07" w:rsidRDefault="00811BB2" w:rsidP="00CA5C2C">
      <w:pPr>
        <w:widowControl w:val="0"/>
        <w:numPr>
          <w:ilvl w:val="0"/>
          <w:numId w:val="26"/>
        </w:numPr>
        <w:tabs>
          <w:tab w:val="clear" w:pos="648"/>
          <w:tab w:val="num" w:pos="2160"/>
        </w:tabs>
        <w:kinsoku w:val="0"/>
        <w:spacing w:before="108" w:after="0" w:line="240" w:lineRule="auto"/>
        <w:jc w:val="both"/>
        <w:rPr>
          <w:rFonts w:ascii="Verdana" w:hAnsi="Verdana" w:cs="Helvetica"/>
          <w:spacing w:val="11"/>
        </w:rPr>
      </w:pPr>
      <w:r w:rsidRPr="00821D07">
        <w:rPr>
          <w:rFonts w:ascii="Verdana" w:hAnsi="Verdana" w:cs="Helvetica"/>
          <w:spacing w:val="11"/>
        </w:rPr>
        <w:t>any proposed amendments to the budget-related policies;</w:t>
      </w:r>
    </w:p>
    <w:p w:rsidR="00811BB2" w:rsidRPr="00821D07" w:rsidRDefault="00811BB2" w:rsidP="00CA5C2C">
      <w:pPr>
        <w:widowControl w:val="0"/>
        <w:numPr>
          <w:ilvl w:val="0"/>
          <w:numId w:val="26"/>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1"/>
        </w:rPr>
        <w:t xml:space="preserve">the cost to the municipality of the salaries, allowances and other benefits </w:t>
      </w:r>
      <w:r w:rsidRPr="00821D07">
        <w:rPr>
          <w:rFonts w:ascii="Verdana" w:hAnsi="Verdana" w:cs="Helvetica"/>
        </w:rPr>
        <w:t>of its political office bearers and other councillors, the accounting officer, the chief financial officer, and other senior managers;</w:t>
      </w:r>
    </w:p>
    <w:p w:rsidR="00811BB2" w:rsidRPr="00821D07" w:rsidRDefault="00811BB2" w:rsidP="00CA5C2C">
      <w:pPr>
        <w:widowControl w:val="0"/>
        <w:numPr>
          <w:ilvl w:val="0"/>
          <w:numId w:val="27"/>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1"/>
        </w:rPr>
        <w:t xml:space="preserve">particulars of any proposed allocations or grants to other municipalities, </w:t>
      </w:r>
      <w:r w:rsidRPr="00821D07">
        <w:rPr>
          <w:rFonts w:ascii="Verdana" w:hAnsi="Verdana" w:cs="Helvetica"/>
          <w:spacing w:val="4"/>
        </w:rPr>
        <w:t xml:space="preserve">municipal entities, external mechanisms assisting the municipality in </w:t>
      </w:r>
      <w:r w:rsidRPr="00821D07">
        <w:rPr>
          <w:rFonts w:ascii="Verdana" w:hAnsi="Verdana" w:cs="Helvetica"/>
        </w:rPr>
        <w:t>service delivery, other organs of state, and organisations such as Non- Governmental Organisations, welfare institutions and so on;</w:t>
      </w:r>
    </w:p>
    <w:p w:rsidR="00811BB2" w:rsidRPr="00821D07" w:rsidRDefault="00811BB2" w:rsidP="00CA5C2C">
      <w:pPr>
        <w:widowControl w:val="0"/>
        <w:numPr>
          <w:ilvl w:val="0"/>
          <w:numId w:val="26"/>
        </w:numPr>
        <w:tabs>
          <w:tab w:val="clear" w:pos="648"/>
          <w:tab w:val="num" w:pos="2160"/>
        </w:tabs>
        <w:kinsoku w:val="0"/>
        <w:spacing w:before="108" w:after="0" w:line="240" w:lineRule="auto"/>
        <w:jc w:val="both"/>
        <w:rPr>
          <w:rFonts w:ascii="Verdana" w:hAnsi="Verdana" w:cs="Helvetica"/>
          <w:spacing w:val="11"/>
        </w:rPr>
      </w:pPr>
      <w:r w:rsidRPr="00821D07">
        <w:rPr>
          <w:rFonts w:ascii="Verdana" w:hAnsi="Verdana" w:cs="Helvetica"/>
          <w:spacing w:val="11"/>
        </w:rPr>
        <w:t>particulars of the municipality’s investments; and</w:t>
      </w:r>
    </w:p>
    <w:p w:rsidR="00811BB2" w:rsidRPr="00821D07" w:rsidRDefault="00811BB2" w:rsidP="00CA5C2C">
      <w:pPr>
        <w:widowControl w:val="0"/>
        <w:numPr>
          <w:ilvl w:val="0"/>
          <w:numId w:val="26"/>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4"/>
        </w:rPr>
        <w:t xml:space="preserve">various information in regard to municipal entities under the shared or sole </w:t>
      </w:r>
      <w:r w:rsidRPr="00821D07">
        <w:rPr>
          <w:rFonts w:ascii="Verdana" w:hAnsi="Verdana" w:cs="Helvetica"/>
        </w:rPr>
        <w:t>control of the municipality</w:t>
      </w:r>
    </w:p>
    <w:p w:rsidR="00811BB2" w:rsidRPr="00594EDE" w:rsidRDefault="00811BB2" w:rsidP="00CA5C2C">
      <w:pPr>
        <w:pStyle w:val="Heading2"/>
        <w:numPr>
          <w:ilvl w:val="1"/>
          <w:numId w:val="73"/>
        </w:numPr>
        <w:spacing w:after="240"/>
        <w:ind w:left="1440" w:hanging="720"/>
        <w:jc w:val="both"/>
      </w:pPr>
      <w:bookmarkStart w:id="11" w:name="_Toc263155424"/>
      <w:r w:rsidRPr="00594EDE">
        <w:t>Publication of the budget</w:t>
      </w:r>
      <w:bookmarkEnd w:id="11"/>
    </w:p>
    <w:p w:rsidR="00811BB2" w:rsidRPr="00374A95" w:rsidRDefault="00811BB2" w:rsidP="00CA5C2C">
      <w:pPr>
        <w:widowControl w:val="0"/>
        <w:numPr>
          <w:ilvl w:val="0"/>
          <w:numId w:val="29"/>
        </w:numPr>
        <w:tabs>
          <w:tab w:val="clear" w:pos="792"/>
          <w:tab w:val="num" w:pos="1512"/>
        </w:tabs>
        <w:kinsoku w:val="0"/>
        <w:spacing w:before="504" w:after="0" w:line="360" w:lineRule="auto"/>
        <w:ind w:right="72"/>
        <w:jc w:val="both"/>
        <w:rPr>
          <w:rFonts w:ascii="Verdana" w:hAnsi="Verdana" w:cs="Helvetica"/>
          <w:spacing w:val="-3"/>
        </w:rPr>
      </w:pPr>
      <w:r w:rsidRPr="00374A95">
        <w:rPr>
          <w:rFonts w:ascii="Verdana" w:hAnsi="Verdana" w:cs="Helvetica"/>
          <w:spacing w:val="-3"/>
        </w:rPr>
        <w:t>Within 14 days after the draft annual budget has been tabled and Approved by Council, the Director Corporate Services must post the budget and other budget-related documentation onto the municipal website so that it is accessible to the public as well as send hard copies to National and Provincial Treasury.</w:t>
      </w:r>
    </w:p>
    <w:p w:rsidR="00811BB2" w:rsidRPr="002A20AA" w:rsidRDefault="00811BB2" w:rsidP="002A20AA">
      <w:pPr>
        <w:widowControl w:val="0"/>
        <w:numPr>
          <w:ilvl w:val="0"/>
          <w:numId w:val="29"/>
        </w:numPr>
        <w:tabs>
          <w:tab w:val="clear" w:pos="792"/>
          <w:tab w:val="num" w:pos="1512"/>
        </w:tabs>
        <w:kinsoku w:val="0"/>
        <w:spacing w:before="504" w:after="0" w:line="360" w:lineRule="auto"/>
        <w:ind w:right="72"/>
        <w:jc w:val="both"/>
        <w:rPr>
          <w:rFonts w:ascii="Verdana" w:hAnsi="Verdana" w:cs="Helvetica"/>
          <w:spacing w:val="-3"/>
        </w:rPr>
      </w:pPr>
      <w:r w:rsidRPr="00374A95">
        <w:rPr>
          <w:rFonts w:ascii="Verdana" w:hAnsi="Verdana" w:cs="Helvetica"/>
          <w:spacing w:val="-3"/>
        </w:rPr>
        <w:t>The Chief Financial Officer must within 14 days submit the approved budget in both printed and electronic formats to the National Treasury, the Provincial Treasury as well as ensure that it is posted on the municipal website.</w:t>
      </w:r>
    </w:p>
    <w:p w:rsidR="00811BB2" w:rsidRPr="00374A95" w:rsidRDefault="00811BB2" w:rsidP="00CA5C2C">
      <w:pPr>
        <w:pStyle w:val="Heading2"/>
        <w:numPr>
          <w:ilvl w:val="1"/>
          <w:numId w:val="73"/>
        </w:numPr>
        <w:spacing w:after="240"/>
        <w:ind w:left="1440" w:hanging="720"/>
        <w:jc w:val="both"/>
      </w:pPr>
      <w:bookmarkStart w:id="12" w:name="_Toc263155425"/>
      <w:r w:rsidRPr="00374A95">
        <w:t>Service Delivery and Budget Implementation Plan (SDBIP)</w:t>
      </w:r>
      <w:bookmarkEnd w:id="12"/>
    </w:p>
    <w:p w:rsidR="00811BB2" w:rsidRPr="00821D07" w:rsidRDefault="00811BB2" w:rsidP="00CA5C2C">
      <w:pPr>
        <w:widowControl w:val="0"/>
        <w:numPr>
          <w:ilvl w:val="0"/>
          <w:numId w:val="29"/>
        </w:numPr>
        <w:tabs>
          <w:tab w:val="clear" w:pos="792"/>
          <w:tab w:val="num" w:pos="1512"/>
        </w:tabs>
        <w:kinsoku w:val="0"/>
        <w:spacing w:before="504" w:after="0" w:line="360" w:lineRule="auto"/>
        <w:ind w:right="72"/>
        <w:jc w:val="both"/>
        <w:rPr>
          <w:rFonts w:ascii="Verdana" w:hAnsi="Verdana" w:cs="Helvetica"/>
        </w:rPr>
      </w:pPr>
      <w:r w:rsidRPr="00821D07">
        <w:rPr>
          <w:rFonts w:ascii="Verdana" w:hAnsi="Verdana" w:cs="Helvetica"/>
          <w:spacing w:val="14"/>
        </w:rPr>
        <w:t xml:space="preserve">The mayor must approve the Service Delivery and Budget </w:t>
      </w:r>
      <w:r w:rsidRPr="00821D07">
        <w:rPr>
          <w:rFonts w:ascii="Verdana" w:hAnsi="Verdana" w:cs="Helvetica"/>
          <w:spacing w:val="-3"/>
        </w:rPr>
        <w:lastRenderedPageBreak/>
        <w:t xml:space="preserve">Implementation Plan not later than 28 days after the approval of the Budget by </w:t>
      </w:r>
      <w:r w:rsidRPr="00821D07">
        <w:rPr>
          <w:rFonts w:ascii="Verdana" w:hAnsi="Verdana" w:cs="Helvetica"/>
        </w:rPr>
        <w:t>Council.</w:t>
      </w:r>
    </w:p>
    <w:p w:rsidR="00811BB2" w:rsidRPr="00821D07" w:rsidRDefault="00811BB2" w:rsidP="00CA5C2C">
      <w:pPr>
        <w:widowControl w:val="0"/>
        <w:numPr>
          <w:ilvl w:val="0"/>
          <w:numId w:val="29"/>
        </w:numPr>
        <w:tabs>
          <w:tab w:val="clear" w:pos="792"/>
          <w:tab w:val="num" w:pos="1512"/>
        </w:tabs>
        <w:kinsoku w:val="0"/>
        <w:spacing w:before="432" w:after="0" w:line="240" w:lineRule="auto"/>
        <w:jc w:val="both"/>
        <w:rPr>
          <w:rFonts w:ascii="Verdana" w:hAnsi="Verdana" w:cs="Helvetica"/>
          <w:spacing w:val="14"/>
        </w:rPr>
      </w:pPr>
      <w:r w:rsidRPr="00821D07">
        <w:rPr>
          <w:rFonts w:ascii="Verdana" w:hAnsi="Verdana" w:cs="Helvetica"/>
          <w:spacing w:val="14"/>
        </w:rPr>
        <w:t>The SDBIP shall include the following components:</w:t>
      </w:r>
    </w:p>
    <w:p w:rsidR="00811BB2" w:rsidRPr="00821D07" w:rsidRDefault="00811BB2" w:rsidP="00CA5C2C">
      <w:pPr>
        <w:widowControl w:val="0"/>
        <w:numPr>
          <w:ilvl w:val="0"/>
          <w:numId w:val="30"/>
        </w:numPr>
        <w:tabs>
          <w:tab w:val="clear" w:pos="648"/>
          <w:tab w:val="num" w:pos="2160"/>
        </w:tabs>
        <w:kinsoku w:val="0"/>
        <w:spacing w:before="540" w:after="0" w:line="240" w:lineRule="auto"/>
        <w:jc w:val="both"/>
        <w:rPr>
          <w:rFonts w:ascii="Verdana" w:hAnsi="Verdana" w:cs="Helvetica"/>
          <w:spacing w:val="9"/>
        </w:rPr>
      </w:pPr>
      <w:r w:rsidRPr="00821D07">
        <w:rPr>
          <w:rFonts w:ascii="Verdana" w:hAnsi="Verdana" w:cs="Helvetica"/>
          <w:spacing w:val="9"/>
        </w:rPr>
        <w:t>Monthly projections of revenue to be collected for each source</w:t>
      </w:r>
    </w:p>
    <w:p w:rsidR="00811BB2" w:rsidRPr="00821D07" w:rsidRDefault="00811BB2" w:rsidP="00CA5C2C">
      <w:pPr>
        <w:widowControl w:val="0"/>
        <w:numPr>
          <w:ilvl w:val="0"/>
          <w:numId w:val="30"/>
        </w:numPr>
        <w:tabs>
          <w:tab w:val="clear" w:pos="648"/>
          <w:tab w:val="num" w:pos="2160"/>
        </w:tabs>
        <w:kinsoku w:val="0"/>
        <w:spacing w:before="144" w:after="0" w:line="360" w:lineRule="auto"/>
        <w:ind w:right="72"/>
        <w:jc w:val="both"/>
        <w:rPr>
          <w:rFonts w:ascii="Verdana" w:hAnsi="Verdana" w:cs="Helvetica"/>
        </w:rPr>
      </w:pPr>
      <w:r w:rsidRPr="00821D07">
        <w:rPr>
          <w:rFonts w:ascii="Verdana" w:hAnsi="Verdana" w:cs="Helvetica"/>
          <w:spacing w:val="-3"/>
        </w:rPr>
        <w:t xml:space="preserve">Monthly projections of expenditure (operating and capital) and revenue for </w:t>
      </w:r>
      <w:r w:rsidRPr="00821D07">
        <w:rPr>
          <w:rFonts w:ascii="Verdana" w:hAnsi="Verdana" w:cs="Helvetica"/>
        </w:rPr>
        <w:t>each vote</w:t>
      </w:r>
    </w:p>
    <w:p w:rsidR="00811BB2" w:rsidRPr="00821D07" w:rsidRDefault="00811BB2" w:rsidP="00CA5C2C">
      <w:pPr>
        <w:widowControl w:val="0"/>
        <w:numPr>
          <w:ilvl w:val="0"/>
          <w:numId w:val="30"/>
        </w:numPr>
        <w:tabs>
          <w:tab w:val="clear" w:pos="648"/>
          <w:tab w:val="num" w:pos="2160"/>
        </w:tabs>
        <w:kinsoku w:val="0"/>
        <w:spacing w:before="144" w:after="0" w:line="360" w:lineRule="auto"/>
        <w:ind w:right="72"/>
        <w:jc w:val="both"/>
        <w:rPr>
          <w:rFonts w:ascii="Verdana" w:hAnsi="Verdana" w:cs="Helvetica"/>
        </w:rPr>
      </w:pPr>
      <w:r w:rsidRPr="00821D07">
        <w:rPr>
          <w:rFonts w:ascii="Verdana" w:hAnsi="Verdana" w:cs="Helvetica"/>
          <w:spacing w:val="10"/>
        </w:rPr>
        <w:t xml:space="preserve">Quarterly projections of service delivery targets and performance </w:t>
      </w:r>
      <w:r w:rsidRPr="00821D07">
        <w:rPr>
          <w:rFonts w:ascii="Verdana" w:hAnsi="Verdana" w:cs="Helvetica"/>
        </w:rPr>
        <w:t>indicators for each vote</w:t>
      </w:r>
    </w:p>
    <w:p w:rsidR="00811BB2" w:rsidRPr="00821D07" w:rsidRDefault="00811BB2" w:rsidP="00CA5C2C">
      <w:pPr>
        <w:widowControl w:val="0"/>
        <w:numPr>
          <w:ilvl w:val="0"/>
          <w:numId w:val="30"/>
        </w:numPr>
        <w:tabs>
          <w:tab w:val="clear" w:pos="648"/>
          <w:tab w:val="num" w:pos="2160"/>
        </w:tabs>
        <w:kinsoku w:val="0"/>
        <w:spacing w:before="144" w:after="0" w:line="240" w:lineRule="auto"/>
        <w:jc w:val="both"/>
        <w:rPr>
          <w:rFonts w:ascii="Verdana" w:hAnsi="Verdana" w:cs="Helvetica"/>
          <w:spacing w:val="11"/>
        </w:rPr>
      </w:pPr>
      <w:r w:rsidRPr="00821D07">
        <w:rPr>
          <w:rFonts w:ascii="Verdana" w:hAnsi="Verdana" w:cs="Helvetica"/>
          <w:spacing w:val="11"/>
        </w:rPr>
        <w:t>Ward information for expenditure and service delivery</w:t>
      </w:r>
    </w:p>
    <w:p w:rsidR="00811BB2" w:rsidRPr="00821D07" w:rsidRDefault="00811BB2" w:rsidP="00CA5C2C">
      <w:pPr>
        <w:widowControl w:val="0"/>
        <w:numPr>
          <w:ilvl w:val="0"/>
          <w:numId w:val="30"/>
        </w:numPr>
        <w:tabs>
          <w:tab w:val="clear" w:pos="648"/>
          <w:tab w:val="num" w:pos="2160"/>
        </w:tabs>
        <w:kinsoku w:val="0"/>
        <w:spacing w:before="108" w:after="0" w:line="240" w:lineRule="auto"/>
        <w:jc w:val="both"/>
        <w:rPr>
          <w:rFonts w:ascii="Verdana" w:hAnsi="Verdana" w:cs="Helvetica"/>
          <w:spacing w:val="9"/>
        </w:rPr>
      </w:pPr>
      <w:r w:rsidRPr="00821D07">
        <w:rPr>
          <w:rFonts w:ascii="Verdana" w:hAnsi="Verdana" w:cs="Helvetica"/>
          <w:spacing w:val="9"/>
        </w:rPr>
        <w:t>Detailed capital works plan broken down by ward over three years.</w:t>
      </w:r>
    </w:p>
    <w:p w:rsidR="00811BB2" w:rsidRPr="00F512BC" w:rsidRDefault="00811BB2" w:rsidP="00CA5C2C">
      <w:pPr>
        <w:pStyle w:val="Heading1"/>
        <w:numPr>
          <w:ilvl w:val="0"/>
          <w:numId w:val="73"/>
        </w:numPr>
        <w:spacing w:after="480"/>
        <w:ind w:left="720" w:hanging="720"/>
        <w:jc w:val="both"/>
        <w:rPr>
          <w:rFonts w:ascii="Verdana" w:hAnsi="Verdana" w:cs="Arial"/>
          <w:b w:val="0"/>
          <w:bCs w:val="0"/>
          <w:color w:val="auto"/>
          <w:spacing w:val="16"/>
        </w:rPr>
      </w:pPr>
      <w:bookmarkStart w:id="13" w:name="_Toc263155426"/>
      <w:r w:rsidRPr="00F512BC">
        <w:rPr>
          <w:rFonts w:ascii="Verdana" w:hAnsi="Verdana" w:cs="Arial"/>
          <w:color w:val="auto"/>
          <w:spacing w:val="16"/>
        </w:rPr>
        <w:t>CAPITAL BUDGET</w:t>
      </w:r>
      <w:bookmarkEnd w:id="13"/>
    </w:p>
    <w:p w:rsidR="00811BB2" w:rsidRPr="00821D07" w:rsidRDefault="00811BB2" w:rsidP="00CA5C2C">
      <w:pPr>
        <w:widowControl w:val="0"/>
        <w:numPr>
          <w:ilvl w:val="0"/>
          <w:numId w:val="31"/>
        </w:numPr>
        <w:tabs>
          <w:tab w:val="clear" w:pos="792"/>
          <w:tab w:val="num" w:pos="1512"/>
        </w:tabs>
        <w:kinsoku w:val="0"/>
        <w:spacing w:before="504" w:after="0" w:line="360" w:lineRule="auto"/>
        <w:ind w:right="72"/>
        <w:jc w:val="both"/>
        <w:rPr>
          <w:rFonts w:ascii="Verdana" w:hAnsi="Verdana" w:cs="Helvetica"/>
        </w:rPr>
      </w:pPr>
      <w:r w:rsidRPr="00821D07">
        <w:rPr>
          <w:rFonts w:ascii="Verdana" w:hAnsi="Verdana" w:cs="Helvetica"/>
          <w:spacing w:val="2"/>
        </w:rPr>
        <w:t xml:space="preserve">Expenditure of a project shall be included in the capital budget if it meets the </w:t>
      </w:r>
      <w:r w:rsidRPr="00821D07">
        <w:rPr>
          <w:rFonts w:ascii="Verdana" w:hAnsi="Verdana" w:cs="Helvetica"/>
          <w:spacing w:val="3"/>
        </w:rPr>
        <w:t xml:space="preserve">asset definition i.e. if it results in an asset being acquired or created and its </w:t>
      </w:r>
      <w:r w:rsidRPr="00821D07">
        <w:rPr>
          <w:rFonts w:ascii="Verdana" w:hAnsi="Verdana" w:cs="Helvetica"/>
        </w:rPr>
        <w:t>value exceeds R10</w:t>
      </w:r>
      <w:r w:rsidR="00347AA9" w:rsidRPr="00821D07">
        <w:rPr>
          <w:rFonts w:ascii="Verdana" w:hAnsi="Verdana" w:cs="Helvetica"/>
        </w:rPr>
        <w:t>, 000</w:t>
      </w:r>
      <w:r w:rsidRPr="00821D07">
        <w:rPr>
          <w:rFonts w:ascii="Verdana" w:hAnsi="Verdana" w:cs="Helvetica"/>
        </w:rPr>
        <w:t xml:space="preserve"> and has a useful life in excess of one year.</w:t>
      </w:r>
    </w:p>
    <w:p w:rsidR="00811BB2" w:rsidRPr="00821D07" w:rsidRDefault="00811BB2" w:rsidP="00CA5C2C">
      <w:pPr>
        <w:widowControl w:val="0"/>
        <w:numPr>
          <w:ilvl w:val="0"/>
          <w:numId w:val="31"/>
        </w:numPr>
        <w:tabs>
          <w:tab w:val="clear" w:pos="792"/>
          <w:tab w:val="num" w:pos="1512"/>
        </w:tabs>
        <w:kinsoku w:val="0"/>
        <w:spacing w:before="432" w:after="0" w:line="360" w:lineRule="auto"/>
        <w:ind w:right="72"/>
        <w:jc w:val="both"/>
        <w:rPr>
          <w:rFonts w:ascii="Verdana" w:hAnsi="Verdana" w:cs="Helvetica"/>
        </w:rPr>
      </w:pPr>
      <w:r w:rsidRPr="00821D07">
        <w:rPr>
          <w:rFonts w:ascii="Verdana" w:hAnsi="Verdana" w:cs="Helvetica"/>
          <w:spacing w:val="1"/>
        </w:rPr>
        <w:t xml:space="preserve">Vehicle replacement shall be done in terms of Council’s vehicle replacement </w:t>
      </w:r>
      <w:r w:rsidRPr="00821D07">
        <w:rPr>
          <w:rFonts w:ascii="Verdana" w:hAnsi="Verdana" w:cs="Helvetica"/>
          <w:spacing w:val="-3"/>
        </w:rPr>
        <w:t xml:space="preserve">policy. The budget for vehicles shall distinguish between replacement and new </w:t>
      </w:r>
      <w:r w:rsidRPr="00821D07">
        <w:rPr>
          <w:rFonts w:ascii="Verdana" w:hAnsi="Verdana" w:cs="Helvetica"/>
        </w:rPr>
        <w:t>vehicles. No globular amounts shall be budgeted for vehicle acquisition.</w:t>
      </w:r>
    </w:p>
    <w:p w:rsidR="00811BB2" w:rsidRPr="00821D07" w:rsidRDefault="00811BB2" w:rsidP="00CA5C2C">
      <w:pPr>
        <w:widowControl w:val="0"/>
        <w:numPr>
          <w:ilvl w:val="0"/>
          <w:numId w:val="31"/>
        </w:numPr>
        <w:tabs>
          <w:tab w:val="clear" w:pos="792"/>
          <w:tab w:val="num" w:pos="1512"/>
        </w:tabs>
        <w:kinsoku w:val="0"/>
        <w:spacing w:before="396" w:after="0" w:line="360" w:lineRule="auto"/>
        <w:ind w:right="72"/>
        <w:jc w:val="both"/>
        <w:rPr>
          <w:rFonts w:ascii="Verdana" w:hAnsi="Verdana" w:cs="Helvetica"/>
        </w:rPr>
      </w:pPr>
      <w:r w:rsidRPr="00821D07">
        <w:rPr>
          <w:rFonts w:ascii="Verdana" w:hAnsi="Verdana" w:cs="Helvetica"/>
          <w:spacing w:val="-1"/>
        </w:rPr>
        <w:t xml:space="preserve">A municipality may spend money on a capital project only if the money for the </w:t>
      </w:r>
      <w:r w:rsidRPr="00821D07">
        <w:rPr>
          <w:rFonts w:ascii="Verdana" w:hAnsi="Verdana" w:cs="Helvetica"/>
        </w:rPr>
        <w:t>project has been appropriated in the capital budget.</w:t>
      </w:r>
    </w:p>
    <w:p w:rsidR="00811BB2" w:rsidRPr="00821D07" w:rsidRDefault="00811BB2" w:rsidP="00CA5C2C">
      <w:pPr>
        <w:widowControl w:val="0"/>
        <w:numPr>
          <w:ilvl w:val="0"/>
          <w:numId w:val="31"/>
        </w:numPr>
        <w:tabs>
          <w:tab w:val="clear" w:pos="792"/>
          <w:tab w:val="num" w:pos="1512"/>
        </w:tabs>
        <w:kinsoku w:val="0"/>
        <w:spacing w:before="360" w:after="0" w:line="360" w:lineRule="auto"/>
        <w:ind w:right="72"/>
        <w:jc w:val="both"/>
        <w:rPr>
          <w:rFonts w:ascii="Verdana" w:hAnsi="Verdana" w:cs="Helvetica"/>
        </w:rPr>
      </w:pPr>
      <w:r w:rsidRPr="00821D07">
        <w:rPr>
          <w:rFonts w:ascii="Verdana" w:hAnsi="Verdana" w:cs="Helvetica"/>
          <w:spacing w:val="5"/>
        </w:rPr>
        <w:t xml:space="preserve">The envisaged sources of funding for the capital budget must be properly </w:t>
      </w:r>
      <w:r w:rsidRPr="00821D07">
        <w:rPr>
          <w:rFonts w:ascii="Verdana" w:hAnsi="Verdana" w:cs="Helvetica"/>
          <w:spacing w:val="1"/>
        </w:rPr>
        <w:t xml:space="preserve">considered and the Council must be satisfied that this funding is available and </w:t>
      </w:r>
      <w:r w:rsidRPr="00821D07">
        <w:rPr>
          <w:rFonts w:ascii="Verdana" w:hAnsi="Verdana" w:cs="Helvetica"/>
        </w:rPr>
        <w:t>has not been committed for other purposes.</w:t>
      </w:r>
    </w:p>
    <w:p w:rsidR="00811BB2" w:rsidRPr="00821D07" w:rsidRDefault="00811BB2" w:rsidP="00CA5C2C">
      <w:pPr>
        <w:widowControl w:val="0"/>
        <w:numPr>
          <w:ilvl w:val="0"/>
          <w:numId w:val="31"/>
        </w:numPr>
        <w:tabs>
          <w:tab w:val="clear" w:pos="792"/>
          <w:tab w:val="num" w:pos="1512"/>
        </w:tabs>
        <w:kinsoku w:val="0"/>
        <w:spacing w:before="360" w:after="0" w:line="360" w:lineRule="auto"/>
        <w:ind w:right="72"/>
        <w:jc w:val="both"/>
        <w:rPr>
          <w:rFonts w:ascii="Verdana" w:hAnsi="Verdana" w:cs="Helvetica"/>
        </w:rPr>
      </w:pPr>
      <w:r w:rsidRPr="00821D07">
        <w:rPr>
          <w:rFonts w:ascii="Verdana" w:hAnsi="Verdana" w:cs="Helvetica"/>
        </w:rPr>
        <w:lastRenderedPageBreak/>
        <w:t>Before approving a capital project, the Council must consider:</w:t>
      </w:r>
    </w:p>
    <w:p w:rsidR="00811BB2" w:rsidRPr="00821D07" w:rsidRDefault="00811BB2" w:rsidP="00CA5C2C">
      <w:pPr>
        <w:widowControl w:val="0"/>
        <w:numPr>
          <w:ilvl w:val="0"/>
          <w:numId w:val="32"/>
        </w:numPr>
        <w:tabs>
          <w:tab w:val="clear" w:pos="648"/>
          <w:tab w:val="num" w:pos="1440"/>
        </w:tabs>
        <w:kinsoku w:val="0"/>
        <w:spacing w:before="324" w:after="0" w:line="350" w:lineRule="exact"/>
        <w:jc w:val="both"/>
        <w:rPr>
          <w:rFonts w:ascii="Verdana" w:hAnsi="Verdana" w:cs="Helvetica"/>
        </w:rPr>
      </w:pPr>
      <w:r w:rsidRPr="00821D07">
        <w:rPr>
          <w:rFonts w:ascii="Verdana" w:hAnsi="Verdana" w:cs="Helvetica"/>
          <w:spacing w:val="2"/>
        </w:rPr>
        <w:t xml:space="preserve">the total projected cost of the project over all the ensuing financial years until </w:t>
      </w:r>
      <w:r w:rsidRPr="00821D07">
        <w:rPr>
          <w:rFonts w:ascii="Verdana" w:hAnsi="Verdana" w:cs="Helvetica"/>
        </w:rPr>
        <w:t>the project becomes operational,</w:t>
      </w:r>
    </w:p>
    <w:p w:rsidR="00811BB2" w:rsidRPr="00821D07" w:rsidRDefault="00811BB2" w:rsidP="00CA5C2C">
      <w:pPr>
        <w:widowControl w:val="0"/>
        <w:numPr>
          <w:ilvl w:val="0"/>
          <w:numId w:val="32"/>
        </w:numPr>
        <w:tabs>
          <w:tab w:val="clear" w:pos="648"/>
          <w:tab w:val="num" w:pos="1440"/>
        </w:tabs>
        <w:kinsoku w:val="0"/>
        <w:spacing w:before="108" w:after="0" w:line="371" w:lineRule="exact"/>
        <w:jc w:val="both"/>
        <w:rPr>
          <w:rFonts w:ascii="Verdana" w:hAnsi="Verdana" w:cs="Helvetica"/>
        </w:rPr>
      </w:pPr>
      <w:r w:rsidRPr="00821D07">
        <w:rPr>
          <w:rFonts w:ascii="Verdana" w:hAnsi="Verdana" w:cs="Helvetica"/>
        </w:rPr>
        <w:t xml:space="preserve">future operational costs and any revenues, which may arise in respect of </w:t>
      </w:r>
      <w:r w:rsidRPr="00821D07">
        <w:rPr>
          <w:rFonts w:ascii="Verdana" w:hAnsi="Verdana" w:cs="Helvetica"/>
          <w:spacing w:val="-4"/>
        </w:rPr>
        <w:t xml:space="preserve">such project, including the likely future impact on operating budget (i.e. on </w:t>
      </w:r>
      <w:r w:rsidRPr="00821D07">
        <w:rPr>
          <w:rFonts w:ascii="Verdana" w:hAnsi="Verdana" w:cs="Helvetica"/>
        </w:rPr>
        <w:t>property rates and service tariffs).</w:t>
      </w:r>
    </w:p>
    <w:p w:rsidR="00C215AB" w:rsidRPr="00821D07" w:rsidRDefault="00C215AB" w:rsidP="00CA5C2C">
      <w:pPr>
        <w:widowControl w:val="0"/>
        <w:kinsoku w:val="0"/>
        <w:spacing w:before="108" w:after="0" w:line="371" w:lineRule="exact"/>
        <w:ind w:left="1440"/>
        <w:jc w:val="both"/>
        <w:rPr>
          <w:rFonts w:ascii="Verdana" w:hAnsi="Verdana" w:cs="Helvetica"/>
        </w:rPr>
      </w:pPr>
    </w:p>
    <w:p w:rsidR="00811BB2" w:rsidRPr="00821D07" w:rsidRDefault="00811BB2" w:rsidP="00CA5C2C">
      <w:pPr>
        <w:widowControl w:val="0"/>
        <w:numPr>
          <w:ilvl w:val="0"/>
          <w:numId w:val="31"/>
        </w:numPr>
        <w:kinsoku w:val="0"/>
        <w:spacing w:before="108" w:after="0" w:line="371" w:lineRule="exact"/>
        <w:jc w:val="both"/>
        <w:rPr>
          <w:rFonts w:ascii="Verdana" w:hAnsi="Verdana" w:cs="Helvetica"/>
          <w:b/>
        </w:rPr>
      </w:pPr>
      <w:r w:rsidRPr="00821D07">
        <w:rPr>
          <w:rFonts w:ascii="Verdana" w:hAnsi="Verdana" w:cs="Helvetica"/>
        </w:rPr>
        <w:t>Before approving the capital budget, the council shall consider:</w:t>
      </w:r>
    </w:p>
    <w:p w:rsidR="00811BB2" w:rsidRPr="00821D07" w:rsidRDefault="00811BB2" w:rsidP="00CA5C2C">
      <w:pPr>
        <w:widowControl w:val="0"/>
        <w:numPr>
          <w:ilvl w:val="0"/>
          <w:numId w:val="33"/>
        </w:numPr>
        <w:tabs>
          <w:tab w:val="clear" w:pos="504"/>
          <w:tab w:val="num" w:pos="1440"/>
        </w:tabs>
        <w:kinsoku w:val="0"/>
        <w:spacing w:before="360" w:after="0" w:line="348" w:lineRule="exact"/>
        <w:jc w:val="both"/>
        <w:rPr>
          <w:rFonts w:ascii="Verdana" w:hAnsi="Verdana" w:cs="Helvetica"/>
        </w:rPr>
      </w:pPr>
      <w:r w:rsidRPr="00821D07">
        <w:rPr>
          <w:rFonts w:ascii="Verdana" w:hAnsi="Verdana" w:cs="Helvetica"/>
          <w:spacing w:val="1"/>
        </w:rPr>
        <w:t xml:space="preserve">the impact on the present and future operating budgets of the municipality </w:t>
      </w:r>
      <w:r w:rsidRPr="00821D07">
        <w:rPr>
          <w:rFonts w:ascii="Verdana" w:hAnsi="Verdana" w:cs="Helvetica"/>
        </w:rPr>
        <w:t>in relation to finance charges to be incurred on external loans,</w:t>
      </w:r>
    </w:p>
    <w:p w:rsidR="00811BB2" w:rsidRPr="00821D07" w:rsidRDefault="00811BB2" w:rsidP="00CA5C2C">
      <w:pPr>
        <w:widowControl w:val="0"/>
        <w:numPr>
          <w:ilvl w:val="0"/>
          <w:numId w:val="33"/>
        </w:numPr>
        <w:tabs>
          <w:tab w:val="clear" w:pos="504"/>
          <w:tab w:val="num" w:pos="1440"/>
        </w:tabs>
        <w:kinsoku w:val="0"/>
        <w:spacing w:before="108" w:after="0" w:line="279" w:lineRule="exact"/>
        <w:jc w:val="both"/>
        <w:rPr>
          <w:rFonts w:ascii="Verdana" w:hAnsi="Verdana" w:cs="Helvetica"/>
          <w:spacing w:val="18"/>
        </w:rPr>
      </w:pPr>
      <w:r w:rsidRPr="00821D07">
        <w:rPr>
          <w:rFonts w:ascii="Verdana" w:hAnsi="Verdana" w:cs="Helvetica"/>
          <w:spacing w:val="18"/>
        </w:rPr>
        <w:t>depreciation of fixed assets,</w:t>
      </w:r>
    </w:p>
    <w:p w:rsidR="00811BB2" w:rsidRPr="00821D07" w:rsidRDefault="00811BB2" w:rsidP="00CA5C2C">
      <w:pPr>
        <w:widowControl w:val="0"/>
        <w:numPr>
          <w:ilvl w:val="0"/>
          <w:numId w:val="33"/>
        </w:numPr>
        <w:tabs>
          <w:tab w:val="clear" w:pos="504"/>
          <w:tab w:val="num" w:pos="1440"/>
        </w:tabs>
        <w:kinsoku w:val="0"/>
        <w:spacing w:before="144" w:after="0" w:line="264" w:lineRule="exact"/>
        <w:jc w:val="both"/>
        <w:rPr>
          <w:rFonts w:ascii="Verdana" w:hAnsi="Verdana" w:cs="Helvetica"/>
          <w:spacing w:val="16"/>
        </w:rPr>
      </w:pPr>
      <w:r w:rsidRPr="00821D07">
        <w:rPr>
          <w:rFonts w:ascii="Verdana" w:hAnsi="Verdana" w:cs="Helvetica"/>
          <w:spacing w:val="16"/>
        </w:rPr>
        <w:t>maintenance of fixed assets, and</w:t>
      </w:r>
      <w:r w:rsidR="00C215AB" w:rsidRPr="00821D07">
        <w:rPr>
          <w:rFonts w:ascii="Verdana" w:hAnsi="Verdana" w:cs="Helvetica"/>
          <w:spacing w:val="16"/>
        </w:rPr>
        <w:t xml:space="preserve">  </w:t>
      </w:r>
      <w:r w:rsidRPr="00821D07">
        <w:rPr>
          <w:rFonts w:ascii="Verdana" w:hAnsi="Verdana" w:cs="Helvetica"/>
          <w:spacing w:val="-3"/>
        </w:rPr>
        <w:t xml:space="preserve">any other ordinary operational expenses associated with any item on such </w:t>
      </w:r>
      <w:r w:rsidRPr="00821D07">
        <w:rPr>
          <w:rFonts w:ascii="Verdana" w:hAnsi="Verdana" w:cs="Helvetica"/>
        </w:rPr>
        <w:t>capital budget.</w:t>
      </w:r>
    </w:p>
    <w:p w:rsidR="00811BB2" w:rsidRPr="00821D07" w:rsidRDefault="00C215AB" w:rsidP="00CA5C2C">
      <w:pPr>
        <w:tabs>
          <w:tab w:val="right" w:pos="9298"/>
        </w:tabs>
        <w:spacing w:before="360" w:line="288" w:lineRule="exact"/>
        <w:ind w:left="1284" w:hanging="1284"/>
        <w:jc w:val="both"/>
        <w:rPr>
          <w:rFonts w:ascii="Verdana" w:hAnsi="Verdana" w:cs="Helvetica"/>
        </w:rPr>
      </w:pPr>
      <w:r w:rsidRPr="00821D07">
        <w:rPr>
          <w:rFonts w:ascii="Verdana" w:hAnsi="Verdana" w:cs="Helvetica"/>
          <w:b/>
          <w:spacing w:val="-36"/>
        </w:rPr>
        <w:t xml:space="preserve">                                 </w:t>
      </w:r>
      <w:r w:rsidR="00811BB2" w:rsidRPr="00821D07">
        <w:rPr>
          <w:rFonts w:ascii="Verdana" w:hAnsi="Verdana" w:cs="Helvetica"/>
          <w:b/>
          <w:spacing w:val="-36"/>
        </w:rPr>
        <w:t>(g)</w:t>
      </w:r>
      <w:r w:rsidR="00811BB2" w:rsidRPr="00821D07">
        <w:rPr>
          <w:rFonts w:ascii="Verdana" w:hAnsi="Verdana" w:cs="Helvetica"/>
          <w:spacing w:val="-36"/>
        </w:rPr>
        <w:tab/>
      </w:r>
      <w:r w:rsidR="007E0F40" w:rsidRPr="00821D07">
        <w:rPr>
          <w:rFonts w:ascii="Verdana" w:hAnsi="Verdana" w:cs="Helvetica"/>
          <w:spacing w:val="-36"/>
        </w:rPr>
        <w:t xml:space="preserve">  </w:t>
      </w:r>
      <w:r w:rsidR="00811BB2" w:rsidRPr="00821D07">
        <w:rPr>
          <w:rFonts w:ascii="Verdana" w:hAnsi="Verdana" w:cs="Helvetica"/>
        </w:rPr>
        <w:t xml:space="preserve">Council shall approve the annual or adjustment capital budget only if it has </w:t>
      </w:r>
      <w:r w:rsidRPr="00821D07">
        <w:rPr>
          <w:rFonts w:ascii="Verdana" w:hAnsi="Verdana" w:cs="Helvetica"/>
        </w:rPr>
        <w:t xml:space="preserve"> </w:t>
      </w:r>
      <w:r w:rsidR="007E0F40" w:rsidRPr="00821D07">
        <w:rPr>
          <w:rFonts w:ascii="Verdana" w:hAnsi="Verdana" w:cs="Helvetica"/>
        </w:rPr>
        <w:t xml:space="preserve">     </w:t>
      </w:r>
      <w:r w:rsidR="00811BB2" w:rsidRPr="00821D07">
        <w:rPr>
          <w:rFonts w:ascii="Verdana" w:hAnsi="Verdana" w:cs="Helvetica"/>
        </w:rPr>
        <w:t>been</w:t>
      </w:r>
      <w:r w:rsidRPr="00821D07">
        <w:rPr>
          <w:rFonts w:ascii="Verdana" w:hAnsi="Verdana" w:cs="Helvetica"/>
        </w:rPr>
        <w:t xml:space="preserve">   </w:t>
      </w:r>
      <w:r w:rsidR="00811BB2" w:rsidRPr="00821D07">
        <w:rPr>
          <w:rFonts w:ascii="Verdana" w:hAnsi="Verdana" w:cs="Helvetica"/>
        </w:rPr>
        <w:t>properly balanced and fully funded.</w:t>
      </w:r>
    </w:p>
    <w:p w:rsidR="00811BB2" w:rsidRPr="00821D07" w:rsidRDefault="00C215AB" w:rsidP="00CA5C2C">
      <w:pPr>
        <w:tabs>
          <w:tab w:val="right" w:pos="7872"/>
        </w:tabs>
        <w:spacing w:before="360" w:line="284" w:lineRule="exact"/>
        <w:jc w:val="both"/>
        <w:rPr>
          <w:rFonts w:ascii="Verdana" w:hAnsi="Verdana" w:cs="Helvetica"/>
        </w:rPr>
      </w:pPr>
      <w:r w:rsidRPr="00821D07">
        <w:rPr>
          <w:rFonts w:ascii="Verdana" w:hAnsi="Verdana" w:cs="Helvetica"/>
          <w:b/>
          <w:spacing w:val="-28"/>
        </w:rPr>
        <w:t xml:space="preserve">                         </w:t>
      </w:r>
      <w:r w:rsidR="00811BB2" w:rsidRPr="00821D07">
        <w:rPr>
          <w:rFonts w:ascii="Verdana" w:hAnsi="Verdana" w:cs="Helvetica"/>
          <w:b/>
          <w:spacing w:val="-28"/>
        </w:rPr>
        <w:t>(h)</w:t>
      </w:r>
      <w:r w:rsidR="00811BB2" w:rsidRPr="00821D07">
        <w:rPr>
          <w:rFonts w:ascii="Verdana" w:hAnsi="Verdana" w:cs="Helvetica"/>
          <w:spacing w:val="-28"/>
        </w:rPr>
        <w:tab/>
      </w:r>
      <w:r w:rsidRPr="00821D07">
        <w:rPr>
          <w:rFonts w:ascii="Verdana" w:hAnsi="Verdana" w:cs="Helvetica"/>
          <w:spacing w:val="-28"/>
        </w:rPr>
        <w:t xml:space="preserve">      </w:t>
      </w:r>
      <w:r w:rsidR="007E0F40" w:rsidRPr="00821D07">
        <w:rPr>
          <w:rFonts w:ascii="Verdana" w:hAnsi="Verdana" w:cs="Helvetica"/>
          <w:spacing w:val="-28"/>
        </w:rPr>
        <w:t xml:space="preserve">  </w:t>
      </w:r>
      <w:r w:rsidRPr="00821D07">
        <w:rPr>
          <w:rFonts w:ascii="Verdana" w:hAnsi="Verdana" w:cs="Helvetica"/>
          <w:spacing w:val="-28"/>
        </w:rPr>
        <w:t xml:space="preserve"> </w:t>
      </w:r>
      <w:r w:rsidR="00811BB2" w:rsidRPr="00821D07">
        <w:rPr>
          <w:rFonts w:ascii="Verdana" w:hAnsi="Verdana" w:cs="Helvetica"/>
        </w:rPr>
        <w:t>The capital expenditure shall be funded from the following sources:</w:t>
      </w:r>
    </w:p>
    <w:p w:rsidR="00C215AB" w:rsidRPr="00821D07" w:rsidRDefault="00C215AB" w:rsidP="00CA5C2C">
      <w:pPr>
        <w:tabs>
          <w:tab w:val="right" w:pos="7872"/>
        </w:tabs>
        <w:spacing w:before="360" w:line="284" w:lineRule="exact"/>
        <w:jc w:val="both"/>
        <w:rPr>
          <w:rFonts w:ascii="Verdana" w:hAnsi="Verdana" w:cs="Helvetica"/>
        </w:rPr>
      </w:pPr>
    </w:p>
    <w:p w:rsidR="00811BB2" w:rsidRPr="00821D07" w:rsidRDefault="00811BB2" w:rsidP="00CA5C2C">
      <w:pPr>
        <w:numPr>
          <w:ilvl w:val="0"/>
          <w:numId w:val="36"/>
        </w:numPr>
        <w:spacing w:before="180" w:line="297" w:lineRule="exact"/>
        <w:jc w:val="both"/>
        <w:rPr>
          <w:rFonts w:ascii="Verdana" w:hAnsi="Verdana" w:cs="Arial"/>
          <w:b/>
          <w:bCs/>
          <w:spacing w:val="-6"/>
          <w:sz w:val="25"/>
          <w:szCs w:val="25"/>
          <w:u w:val="single"/>
        </w:rPr>
      </w:pPr>
      <w:r w:rsidRPr="00821D07">
        <w:rPr>
          <w:rFonts w:ascii="Verdana" w:hAnsi="Verdana" w:cs="Arial"/>
          <w:b/>
          <w:bCs/>
          <w:spacing w:val="-6"/>
          <w:sz w:val="25"/>
          <w:szCs w:val="25"/>
          <w:u w:val="single"/>
        </w:rPr>
        <w:t>Revenue or Surplus</w:t>
      </w:r>
    </w:p>
    <w:p w:rsidR="00811BB2" w:rsidRPr="00DE6207" w:rsidRDefault="00811BB2" w:rsidP="00CA5C2C">
      <w:pPr>
        <w:widowControl w:val="0"/>
        <w:numPr>
          <w:ilvl w:val="0"/>
          <w:numId w:val="35"/>
        </w:numPr>
        <w:tabs>
          <w:tab w:val="clear" w:pos="493"/>
          <w:tab w:val="num" w:pos="1224"/>
          <w:tab w:val="num" w:pos="1296"/>
        </w:tabs>
        <w:kinsoku w:val="0"/>
        <w:spacing w:before="144" w:after="0" w:line="279" w:lineRule="exact"/>
        <w:jc w:val="both"/>
        <w:rPr>
          <w:rFonts w:ascii="Verdana" w:hAnsi="Verdana" w:cs="Helvetica"/>
        </w:rPr>
      </w:pPr>
      <w:r w:rsidRPr="00DE6207">
        <w:rPr>
          <w:rFonts w:ascii="Verdana" w:hAnsi="Verdana" w:cs="Helvetica"/>
        </w:rPr>
        <w:t>If any project is to be financed from revenue this financing must be included in the</w:t>
      </w:r>
      <w:r w:rsidR="00DE6207">
        <w:rPr>
          <w:rFonts w:ascii="Verdana" w:hAnsi="Verdana" w:cs="Helvetica"/>
        </w:rPr>
        <w:t xml:space="preserve"> </w:t>
      </w:r>
      <w:r w:rsidRPr="00DE6207">
        <w:rPr>
          <w:rFonts w:ascii="Verdana" w:hAnsi="Verdana" w:cs="Helvetica"/>
        </w:rPr>
        <w:t>cash budget to raise sufficient cash for the expenditure.</w:t>
      </w:r>
    </w:p>
    <w:p w:rsidR="00811BB2" w:rsidRPr="00821D07" w:rsidRDefault="00811BB2" w:rsidP="00CA5C2C">
      <w:pPr>
        <w:widowControl w:val="0"/>
        <w:numPr>
          <w:ilvl w:val="0"/>
          <w:numId w:val="34"/>
        </w:numPr>
        <w:tabs>
          <w:tab w:val="clear" w:pos="576"/>
          <w:tab w:val="num" w:pos="1296"/>
        </w:tabs>
        <w:kinsoku w:val="0"/>
        <w:spacing w:before="108" w:after="0" w:line="348" w:lineRule="exact"/>
        <w:jc w:val="both"/>
        <w:rPr>
          <w:rFonts w:ascii="Verdana" w:hAnsi="Verdana" w:cs="Helvetica"/>
        </w:rPr>
      </w:pPr>
      <w:r w:rsidRPr="00821D07">
        <w:rPr>
          <w:rFonts w:ascii="Verdana" w:hAnsi="Verdana" w:cs="Helvetica"/>
        </w:rPr>
        <w:t>If the project is to be financed from surplus there must be sufficient cash available at time of execution of the project.</w:t>
      </w:r>
    </w:p>
    <w:p w:rsidR="00811BB2" w:rsidRPr="00821D07" w:rsidRDefault="00811BB2" w:rsidP="00CA5C2C">
      <w:pPr>
        <w:numPr>
          <w:ilvl w:val="0"/>
          <w:numId w:val="36"/>
        </w:numPr>
        <w:spacing w:before="360" w:line="244" w:lineRule="exact"/>
        <w:jc w:val="both"/>
        <w:rPr>
          <w:rFonts w:ascii="Verdana" w:hAnsi="Verdana" w:cs="Arial"/>
          <w:b/>
          <w:bCs/>
          <w:spacing w:val="-6"/>
          <w:sz w:val="25"/>
          <w:szCs w:val="25"/>
          <w:u w:val="single"/>
        </w:rPr>
      </w:pPr>
      <w:r w:rsidRPr="00821D07">
        <w:rPr>
          <w:rFonts w:ascii="Verdana" w:hAnsi="Verdana" w:cs="Arial"/>
          <w:b/>
          <w:bCs/>
          <w:spacing w:val="-6"/>
          <w:sz w:val="25"/>
          <w:szCs w:val="25"/>
          <w:u w:val="single"/>
        </w:rPr>
        <w:t>External loans</w:t>
      </w:r>
    </w:p>
    <w:p w:rsidR="00811BB2" w:rsidRPr="00821D07" w:rsidRDefault="00811BB2" w:rsidP="00CA5C2C">
      <w:pPr>
        <w:widowControl w:val="0"/>
        <w:numPr>
          <w:ilvl w:val="0"/>
          <w:numId w:val="39"/>
        </w:numPr>
        <w:kinsoku w:val="0"/>
        <w:spacing w:before="396" w:after="0" w:line="283" w:lineRule="exact"/>
        <w:jc w:val="both"/>
        <w:rPr>
          <w:rFonts w:ascii="Verdana" w:hAnsi="Verdana" w:cs="Helvetica"/>
        </w:rPr>
      </w:pPr>
      <w:r w:rsidRPr="00821D07">
        <w:rPr>
          <w:rFonts w:ascii="Verdana" w:hAnsi="Verdana" w:cs="Helvetica"/>
        </w:rPr>
        <w:t>External loans can be raised only if it is linked to the financing of an asset;</w:t>
      </w:r>
    </w:p>
    <w:p w:rsidR="00811BB2" w:rsidRPr="00821D07" w:rsidRDefault="00811BB2" w:rsidP="00CA5C2C">
      <w:pPr>
        <w:widowControl w:val="0"/>
        <w:numPr>
          <w:ilvl w:val="0"/>
          <w:numId w:val="35"/>
        </w:numPr>
        <w:tabs>
          <w:tab w:val="clear" w:pos="493"/>
          <w:tab w:val="num" w:pos="1224"/>
        </w:tabs>
        <w:kinsoku w:val="0"/>
        <w:spacing w:before="108" w:after="0" w:line="369" w:lineRule="exact"/>
        <w:ind w:left="1224" w:hanging="504"/>
        <w:jc w:val="both"/>
        <w:rPr>
          <w:rFonts w:ascii="Verdana" w:hAnsi="Verdana" w:cs="Helvetica"/>
        </w:rPr>
      </w:pPr>
      <w:r w:rsidRPr="00821D07">
        <w:rPr>
          <w:rFonts w:ascii="Verdana" w:hAnsi="Verdana" w:cs="Helvetica"/>
          <w:spacing w:val="2"/>
        </w:rPr>
        <w:t xml:space="preserve">A capital project to be financed from an external loan can only be included </w:t>
      </w:r>
      <w:r w:rsidRPr="00821D07">
        <w:rPr>
          <w:rFonts w:ascii="Verdana" w:hAnsi="Verdana" w:cs="Helvetica"/>
        </w:rPr>
        <w:t>in the budget if the loan has been secured or if can be reasonably assumed as being secured;</w:t>
      </w:r>
    </w:p>
    <w:p w:rsidR="00811BB2" w:rsidRPr="00821D07" w:rsidRDefault="00811BB2" w:rsidP="00CA5C2C">
      <w:pPr>
        <w:widowControl w:val="0"/>
        <w:kinsoku w:val="0"/>
        <w:spacing w:before="180" w:after="0" w:line="240" w:lineRule="auto"/>
        <w:ind w:right="72"/>
        <w:jc w:val="both"/>
        <w:rPr>
          <w:rFonts w:ascii="Verdana" w:hAnsi="Verdana" w:cs="Helvetica"/>
        </w:rPr>
      </w:pPr>
    </w:p>
    <w:p w:rsidR="007E0F40" w:rsidRPr="00821D07" w:rsidRDefault="007E0F40" w:rsidP="00CA5C2C">
      <w:pPr>
        <w:numPr>
          <w:ilvl w:val="0"/>
          <w:numId w:val="38"/>
        </w:numPr>
        <w:spacing w:line="360" w:lineRule="auto"/>
        <w:jc w:val="both"/>
        <w:rPr>
          <w:rFonts w:ascii="Verdana" w:hAnsi="Verdana" w:cs="Helvetica"/>
          <w:spacing w:val="-4"/>
          <w:w w:val="105"/>
        </w:rPr>
      </w:pPr>
      <w:r w:rsidRPr="00821D07">
        <w:rPr>
          <w:rFonts w:ascii="Verdana" w:hAnsi="Verdana" w:cs="Helvetica"/>
          <w:spacing w:val="16"/>
          <w:w w:val="105"/>
        </w:rPr>
        <w:lastRenderedPageBreak/>
        <w:t xml:space="preserve">The loan redemption period should not exceed the estimated life </w:t>
      </w:r>
      <w:r w:rsidRPr="00821D07">
        <w:rPr>
          <w:rFonts w:ascii="Verdana" w:hAnsi="Verdana" w:cs="Helvetica"/>
          <w:spacing w:val="-7"/>
          <w:w w:val="105"/>
        </w:rPr>
        <w:t xml:space="preserve">expectancy of the asset. If this happens the interest payable on the excess </w:t>
      </w:r>
      <w:r w:rsidRPr="00821D07">
        <w:rPr>
          <w:rFonts w:ascii="Verdana" w:hAnsi="Verdana" w:cs="Helvetica"/>
          <w:spacing w:val="-4"/>
          <w:w w:val="105"/>
        </w:rPr>
        <w:t>redemption period shall be declared as fruitless expenditure;</w:t>
      </w:r>
    </w:p>
    <w:p w:rsidR="007E0F40" w:rsidRPr="00821D07" w:rsidRDefault="007E0F40" w:rsidP="00CA5C2C">
      <w:pPr>
        <w:widowControl w:val="0"/>
        <w:numPr>
          <w:ilvl w:val="0"/>
          <w:numId w:val="37"/>
        </w:numPr>
        <w:kinsoku w:val="0"/>
        <w:spacing w:before="108" w:after="0" w:line="360" w:lineRule="auto"/>
        <w:jc w:val="both"/>
        <w:rPr>
          <w:rFonts w:ascii="Verdana" w:hAnsi="Verdana" w:cs="Helvetica"/>
          <w:w w:val="105"/>
        </w:rPr>
      </w:pPr>
      <w:r w:rsidRPr="00821D07">
        <w:rPr>
          <w:rFonts w:ascii="Verdana" w:hAnsi="Verdana" w:cs="Helvetica"/>
          <w:spacing w:val="-10"/>
          <w:w w:val="105"/>
        </w:rPr>
        <w:t xml:space="preserve">Interest payable on external loans shall be included as a cost in the revenue </w:t>
      </w:r>
      <w:r w:rsidRPr="00821D07">
        <w:rPr>
          <w:rFonts w:ascii="Verdana" w:hAnsi="Verdana" w:cs="Helvetica"/>
          <w:w w:val="105"/>
        </w:rPr>
        <w:t>budget;</w:t>
      </w:r>
    </w:p>
    <w:p w:rsidR="007566CE" w:rsidRPr="00821D07" w:rsidRDefault="007E0F40" w:rsidP="00CA5C2C">
      <w:pPr>
        <w:widowControl w:val="0"/>
        <w:numPr>
          <w:ilvl w:val="0"/>
          <w:numId w:val="37"/>
        </w:numPr>
        <w:kinsoku w:val="0"/>
        <w:spacing w:before="108" w:after="0" w:line="360" w:lineRule="auto"/>
        <w:jc w:val="both"/>
        <w:rPr>
          <w:rFonts w:ascii="Verdana" w:hAnsi="Verdana" w:cs="Helvetica"/>
          <w:spacing w:val="-5"/>
          <w:w w:val="105"/>
        </w:rPr>
      </w:pPr>
      <w:r w:rsidRPr="00821D07">
        <w:rPr>
          <w:rFonts w:ascii="Verdana" w:hAnsi="Verdana" w:cs="Helvetica"/>
          <w:spacing w:val="-4"/>
          <w:w w:val="105"/>
        </w:rPr>
        <w:t xml:space="preserve">Finance charges relating to such loans shall be charged to or apportioned </w:t>
      </w:r>
      <w:r w:rsidRPr="00821D07">
        <w:rPr>
          <w:rFonts w:ascii="Verdana" w:hAnsi="Verdana" w:cs="Helvetica"/>
          <w:spacing w:val="-5"/>
          <w:w w:val="105"/>
        </w:rPr>
        <w:t>only between the departments or votes to which the projects relate.</w:t>
      </w:r>
    </w:p>
    <w:p w:rsidR="007E0F40" w:rsidRPr="00821D07" w:rsidRDefault="007E0F40" w:rsidP="00CA5C2C">
      <w:pPr>
        <w:widowControl w:val="0"/>
        <w:numPr>
          <w:ilvl w:val="0"/>
          <w:numId w:val="36"/>
        </w:numPr>
        <w:kinsoku w:val="0"/>
        <w:spacing w:before="108" w:after="0" w:line="360" w:lineRule="auto"/>
        <w:jc w:val="both"/>
        <w:rPr>
          <w:rFonts w:ascii="Verdana" w:hAnsi="Verdana" w:cs="Helvetica"/>
          <w:spacing w:val="-5"/>
          <w:w w:val="105"/>
        </w:rPr>
      </w:pPr>
      <w:r w:rsidRPr="00821D07">
        <w:rPr>
          <w:rFonts w:ascii="Verdana" w:hAnsi="Verdana" w:cs="Arial"/>
          <w:b/>
          <w:bCs/>
          <w:spacing w:val="-6"/>
          <w:sz w:val="25"/>
          <w:szCs w:val="25"/>
          <w:u w:val="single"/>
        </w:rPr>
        <w:t>Capital Replacement Reserve (CR R)</w:t>
      </w:r>
    </w:p>
    <w:p w:rsidR="007E0F40" w:rsidRPr="00821D07" w:rsidRDefault="007E0F40" w:rsidP="00CA5C2C">
      <w:pPr>
        <w:widowControl w:val="0"/>
        <w:numPr>
          <w:ilvl w:val="0"/>
          <w:numId w:val="40"/>
        </w:numPr>
        <w:kinsoku w:val="0"/>
        <w:spacing w:before="324" w:after="0" w:line="360" w:lineRule="auto"/>
        <w:ind w:right="288"/>
        <w:jc w:val="both"/>
        <w:rPr>
          <w:rFonts w:ascii="Verdana" w:hAnsi="Verdana" w:cs="Helvetica"/>
          <w:spacing w:val="-4"/>
          <w:w w:val="105"/>
        </w:rPr>
      </w:pPr>
      <w:r w:rsidRPr="00821D07">
        <w:rPr>
          <w:rFonts w:ascii="Verdana" w:hAnsi="Verdana" w:cs="Helvetica"/>
          <w:spacing w:val="-7"/>
          <w:w w:val="105"/>
        </w:rPr>
        <w:t xml:space="preserve">Council shall establish a CRR for the purpose of financing capital projects </w:t>
      </w:r>
      <w:r w:rsidRPr="00821D07">
        <w:rPr>
          <w:rFonts w:ascii="Verdana" w:hAnsi="Verdana" w:cs="Helvetica"/>
          <w:spacing w:val="-8"/>
          <w:w w:val="105"/>
        </w:rPr>
        <w:t xml:space="preserve">and the acquisition of assets. Such reserve shall be established from the </w:t>
      </w:r>
      <w:r w:rsidRPr="00821D07">
        <w:rPr>
          <w:rFonts w:ascii="Verdana" w:hAnsi="Verdana" w:cs="Helvetica"/>
          <w:spacing w:val="-4"/>
          <w:w w:val="105"/>
        </w:rPr>
        <w:t>following sources of revenue:</w:t>
      </w:r>
    </w:p>
    <w:p w:rsidR="007E0F40" w:rsidRPr="00B77C46" w:rsidRDefault="007566CE" w:rsidP="00CA5C2C">
      <w:pPr>
        <w:numPr>
          <w:ilvl w:val="0"/>
          <w:numId w:val="41"/>
        </w:numPr>
        <w:jc w:val="both"/>
        <w:rPr>
          <w:rFonts w:ascii="Verdana" w:hAnsi="Verdana"/>
          <w:spacing w:val="-5"/>
          <w:w w:val="105"/>
        </w:rPr>
      </w:pPr>
      <w:r w:rsidRPr="00B77C46">
        <w:rPr>
          <w:rFonts w:ascii="Verdana" w:hAnsi="Verdana"/>
          <w:w w:val="105"/>
        </w:rPr>
        <w:t>Inappropriate</w:t>
      </w:r>
      <w:r w:rsidR="007E0F40" w:rsidRPr="00B77C46">
        <w:rPr>
          <w:rFonts w:ascii="Verdana" w:hAnsi="Verdana"/>
          <w:w w:val="105"/>
        </w:rPr>
        <w:t xml:space="preserve"> cash-backed surpluses to the extent that such</w:t>
      </w:r>
      <w:r w:rsidR="00B77C46">
        <w:rPr>
          <w:rFonts w:ascii="Verdana" w:hAnsi="Verdana"/>
          <w:w w:val="105"/>
        </w:rPr>
        <w:t xml:space="preserve"> </w:t>
      </w:r>
      <w:r w:rsidR="007E0F40" w:rsidRPr="00B77C46">
        <w:rPr>
          <w:rFonts w:ascii="Verdana" w:hAnsi="Verdana"/>
          <w:spacing w:val="-5"/>
          <w:w w:val="105"/>
        </w:rPr>
        <w:t>surpluses are not required for operational purposes;</w:t>
      </w:r>
    </w:p>
    <w:p w:rsidR="007E0F40" w:rsidRPr="00B77C46" w:rsidRDefault="007E0F40" w:rsidP="00CA5C2C">
      <w:pPr>
        <w:numPr>
          <w:ilvl w:val="0"/>
          <w:numId w:val="41"/>
        </w:numPr>
        <w:jc w:val="both"/>
        <w:rPr>
          <w:rFonts w:ascii="Verdana" w:hAnsi="Verdana"/>
          <w:spacing w:val="-2"/>
          <w:w w:val="105"/>
        </w:rPr>
      </w:pPr>
      <w:r w:rsidRPr="00B77C46">
        <w:rPr>
          <w:rFonts w:ascii="Verdana" w:hAnsi="Verdana"/>
          <w:spacing w:val="-2"/>
          <w:w w:val="105"/>
        </w:rPr>
        <w:t>interest on the investments of the CRR, appropriated in terms of the</w:t>
      </w:r>
      <w:r w:rsidR="00B77C46">
        <w:rPr>
          <w:rFonts w:ascii="Verdana" w:hAnsi="Verdana"/>
          <w:spacing w:val="-2"/>
          <w:w w:val="105"/>
        </w:rPr>
        <w:t xml:space="preserve"> </w:t>
      </w:r>
      <w:r w:rsidRPr="00B77C46">
        <w:rPr>
          <w:rFonts w:ascii="Verdana" w:hAnsi="Verdana"/>
          <w:spacing w:val="-6"/>
          <w:w w:val="105"/>
        </w:rPr>
        <w:t>investments policy;</w:t>
      </w:r>
    </w:p>
    <w:p w:rsidR="000056A8" w:rsidRPr="00B77C46" w:rsidRDefault="007E0F40" w:rsidP="00CA5C2C">
      <w:pPr>
        <w:numPr>
          <w:ilvl w:val="0"/>
          <w:numId w:val="41"/>
        </w:numPr>
        <w:jc w:val="both"/>
        <w:rPr>
          <w:rFonts w:ascii="Verdana" w:hAnsi="Verdana"/>
          <w:spacing w:val="-1"/>
          <w:w w:val="105"/>
        </w:rPr>
      </w:pPr>
      <w:r w:rsidRPr="00B77C46">
        <w:rPr>
          <w:rFonts w:ascii="Verdana" w:hAnsi="Verdana"/>
          <w:spacing w:val="-1"/>
          <w:w w:val="105"/>
        </w:rPr>
        <w:t>additional amounts appropriated as contributions in each annual or</w:t>
      </w:r>
      <w:r w:rsidR="00B77C46">
        <w:rPr>
          <w:rFonts w:ascii="Verdana" w:hAnsi="Verdana"/>
          <w:spacing w:val="-1"/>
          <w:w w:val="105"/>
        </w:rPr>
        <w:t xml:space="preserve"> </w:t>
      </w:r>
      <w:r w:rsidRPr="00B77C46">
        <w:rPr>
          <w:rFonts w:ascii="Verdana" w:hAnsi="Verdana"/>
          <w:spacing w:val="-6"/>
          <w:w w:val="105"/>
        </w:rPr>
        <w:t>adjustments budget; and</w:t>
      </w:r>
    </w:p>
    <w:p w:rsidR="000056A8" w:rsidRPr="00821D07" w:rsidRDefault="007E0F40" w:rsidP="00CA5C2C">
      <w:pPr>
        <w:numPr>
          <w:ilvl w:val="0"/>
          <w:numId w:val="41"/>
        </w:numPr>
        <w:jc w:val="both"/>
        <w:rPr>
          <w:rFonts w:ascii="Verdana" w:hAnsi="Verdana"/>
          <w:spacing w:val="-1"/>
          <w:w w:val="105"/>
        </w:rPr>
      </w:pPr>
      <w:r w:rsidRPr="00821D07">
        <w:rPr>
          <w:rFonts w:ascii="Verdana" w:hAnsi="Verdana" w:cs="Helvetica"/>
          <w:spacing w:val="-4"/>
          <w:w w:val="105"/>
        </w:rPr>
        <w:t>Sale of land and profit or loss on the sale of assets.</w:t>
      </w:r>
    </w:p>
    <w:p w:rsidR="000056A8" w:rsidRPr="00821D07" w:rsidRDefault="000056A8" w:rsidP="00CA5C2C">
      <w:pPr>
        <w:jc w:val="both"/>
        <w:rPr>
          <w:rFonts w:ascii="Verdana" w:hAnsi="Verdana"/>
          <w:spacing w:val="-1"/>
          <w:w w:val="105"/>
        </w:rPr>
      </w:pPr>
    </w:p>
    <w:p w:rsidR="007E0F40" w:rsidRPr="00821D07" w:rsidRDefault="007E0F40" w:rsidP="00CA5C2C">
      <w:pPr>
        <w:numPr>
          <w:ilvl w:val="0"/>
          <w:numId w:val="42"/>
        </w:numPr>
        <w:jc w:val="both"/>
        <w:rPr>
          <w:rFonts w:ascii="Verdana" w:hAnsi="Verdana"/>
          <w:spacing w:val="-1"/>
          <w:w w:val="105"/>
        </w:rPr>
      </w:pPr>
      <w:r w:rsidRPr="00821D07">
        <w:rPr>
          <w:rFonts w:ascii="Verdana" w:hAnsi="Verdana" w:cs="Helvetica"/>
          <w:spacing w:val="-1"/>
          <w:w w:val="105"/>
        </w:rPr>
        <w:t xml:space="preserve">Before any asset can be financed from the CRR the financing must be </w:t>
      </w:r>
      <w:r w:rsidRPr="00821D07">
        <w:rPr>
          <w:rFonts w:ascii="Verdana" w:hAnsi="Verdana" w:cs="Helvetica"/>
          <w:w w:val="105"/>
        </w:rPr>
        <w:t>available within the reserve and available as cash as this fund must be cash backed;</w:t>
      </w:r>
    </w:p>
    <w:p w:rsidR="007E0F40" w:rsidRPr="00821D07" w:rsidRDefault="007E0F40" w:rsidP="00CA5C2C">
      <w:pPr>
        <w:widowControl w:val="0"/>
        <w:numPr>
          <w:ilvl w:val="0"/>
          <w:numId w:val="42"/>
        </w:numPr>
        <w:kinsoku w:val="0"/>
        <w:spacing w:before="144" w:after="0" w:line="360" w:lineRule="auto"/>
        <w:jc w:val="both"/>
        <w:rPr>
          <w:rFonts w:ascii="Verdana" w:hAnsi="Verdana" w:cs="Helvetica"/>
          <w:spacing w:val="-5"/>
          <w:w w:val="105"/>
        </w:rPr>
      </w:pPr>
      <w:r w:rsidRPr="00821D07">
        <w:rPr>
          <w:rFonts w:ascii="Verdana" w:hAnsi="Verdana" w:cs="Helvetica"/>
          <w:spacing w:val="-6"/>
          <w:w w:val="105"/>
        </w:rPr>
        <w:t xml:space="preserve">If there is insufficient cash available to fund the CRR this reserve fund must </w:t>
      </w:r>
      <w:r w:rsidRPr="00821D07">
        <w:rPr>
          <w:rFonts w:ascii="Verdana" w:hAnsi="Verdana" w:cs="Helvetica"/>
          <w:spacing w:val="-5"/>
          <w:w w:val="105"/>
        </w:rPr>
        <w:t>then be adjusted to equal the available cash;</w:t>
      </w:r>
    </w:p>
    <w:p w:rsidR="007E0F40" w:rsidRPr="00821D07" w:rsidRDefault="007E0F40" w:rsidP="00CA5C2C">
      <w:pPr>
        <w:widowControl w:val="0"/>
        <w:numPr>
          <w:ilvl w:val="0"/>
          <w:numId w:val="42"/>
        </w:numPr>
        <w:kinsoku w:val="0"/>
        <w:spacing w:before="108" w:after="0" w:line="240" w:lineRule="auto"/>
        <w:jc w:val="both"/>
        <w:rPr>
          <w:rFonts w:ascii="Verdana" w:hAnsi="Verdana" w:cs="Helvetica"/>
          <w:spacing w:val="-5"/>
          <w:w w:val="105"/>
        </w:rPr>
      </w:pPr>
      <w:r w:rsidRPr="00821D07">
        <w:rPr>
          <w:rFonts w:ascii="Verdana" w:hAnsi="Verdana" w:cs="Helvetica"/>
          <w:spacing w:val="-5"/>
          <w:w w:val="105"/>
        </w:rPr>
        <w:t>Transfers to the CRR must be budgeted for in the cash budget;</w:t>
      </w:r>
    </w:p>
    <w:p w:rsidR="00FB0CB1" w:rsidRPr="00821D07" w:rsidRDefault="00FB0CB1" w:rsidP="00CA5C2C">
      <w:pPr>
        <w:widowControl w:val="0"/>
        <w:kinsoku w:val="0"/>
        <w:spacing w:before="108" w:after="0" w:line="240" w:lineRule="auto"/>
        <w:ind w:left="1069"/>
        <w:jc w:val="both"/>
        <w:rPr>
          <w:rFonts w:ascii="Verdana" w:hAnsi="Verdana" w:cs="Helvetica"/>
          <w:spacing w:val="-5"/>
          <w:w w:val="105"/>
        </w:rPr>
      </w:pPr>
    </w:p>
    <w:p w:rsidR="00FB0CB1" w:rsidRPr="00821D07" w:rsidRDefault="00FB0CB1" w:rsidP="00CA5C2C">
      <w:pPr>
        <w:spacing w:before="360"/>
        <w:ind w:firstLine="709"/>
        <w:jc w:val="both"/>
        <w:rPr>
          <w:rFonts w:ascii="Verdana" w:hAnsi="Verdana" w:cs="Arial"/>
          <w:b/>
          <w:bCs/>
          <w:spacing w:val="-10"/>
          <w:sz w:val="25"/>
          <w:szCs w:val="25"/>
        </w:rPr>
      </w:pPr>
      <w:r w:rsidRPr="00821D07">
        <w:rPr>
          <w:rFonts w:ascii="Verdana" w:hAnsi="Verdana" w:cs="Arial"/>
          <w:b/>
          <w:bCs/>
          <w:spacing w:val="-10"/>
          <w:sz w:val="25"/>
          <w:szCs w:val="25"/>
        </w:rPr>
        <w:t xml:space="preserve">iv   Grant Funding </w:t>
      </w:r>
    </w:p>
    <w:p w:rsidR="00FB0CB1" w:rsidRPr="00821D07" w:rsidRDefault="00FB0CB1" w:rsidP="00CA5C2C">
      <w:pPr>
        <w:widowControl w:val="0"/>
        <w:numPr>
          <w:ilvl w:val="0"/>
          <w:numId w:val="43"/>
        </w:numPr>
        <w:kinsoku w:val="0"/>
        <w:spacing w:before="396" w:after="0" w:line="240" w:lineRule="auto"/>
        <w:jc w:val="both"/>
        <w:rPr>
          <w:rFonts w:ascii="Verdana" w:hAnsi="Verdana" w:cs="Helvetica"/>
          <w:spacing w:val="-5"/>
          <w:w w:val="105"/>
        </w:rPr>
      </w:pPr>
      <w:r w:rsidRPr="00821D07">
        <w:rPr>
          <w:rFonts w:ascii="Verdana" w:hAnsi="Verdana" w:cs="Helvetica"/>
          <w:spacing w:val="-5"/>
          <w:w w:val="105"/>
        </w:rPr>
        <w:t>Non capital expenditure funded from grants must be budgeted for as part of the revenue budget;</w:t>
      </w:r>
    </w:p>
    <w:p w:rsidR="00FB0CB1" w:rsidRPr="00821D07" w:rsidRDefault="00FB0CB1" w:rsidP="00CA5C2C">
      <w:pPr>
        <w:widowControl w:val="0"/>
        <w:numPr>
          <w:ilvl w:val="0"/>
          <w:numId w:val="43"/>
        </w:numPr>
        <w:kinsoku w:val="0"/>
        <w:spacing w:before="396" w:after="0" w:line="240" w:lineRule="auto"/>
        <w:jc w:val="both"/>
        <w:rPr>
          <w:rFonts w:ascii="Verdana" w:hAnsi="Verdana" w:cs="Helvetica"/>
          <w:spacing w:val="-5"/>
          <w:w w:val="105"/>
        </w:rPr>
      </w:pPr>
      <w:r w:rsidRPr="00821D07">
        <w:rPr>
          <w:rFonts w:ascii="Verdana" w:hAnsi="Verdana" w:cs="Helvetica"/>
          <w:spacing w:val="7"/>
          <w:w w:val="105"/>
        </w:rPr>
        <w:lastRenderedPageBreak/>
        <w:t>Expenditure must be reimbursed from the funding creditor and</w:t>
      </w:r>
    </w:p>
    <w:p w:rsidR="00FB0CB1" w:rsidRPr="00821D07" w:rsidRDefault="00FB0CB1" w:rsidP="00CA5C2C">
      <w:pPr>
        <w:spacing w:before="108"/>
        <w:ind w:left="720" w:firstLine="349"/>
        <w:jc w:val="both"/>
        <w:rPr>
          <w:rFonts w:ascii="Verdana" w:hAnsi="Verdana" w:cs="Helvetica"/>
          <w:spacing w:val="-4"/>
          <w:w w:val="105"/>
        </w:rPr>
      </w:pPr>
      <w:r w:rsidRPr="00821D07">
        <w:rPr>
          <w:rFonts w:ascii="Verdana" w:hAnsi="Verdana" w:cs="Helvetica"/>
          <w:spacing w:val="-4"/>
          <w:w w:val="105"/>
        </w:rPr>
        <w:t>transferred to the operating and must be budgeted for as such.</w:t>
      </w:r>
    </w:p>
    <w:p w:rsidR="00F37C61" w:rsidRPr="00821D07" w:rsidRDefault="00F37C61" w:rsidP="00CA5C2C">
      <w:pPr>
        <w:numPr>
          <w:ilvl w:val="0"/>
          <w:numId w:val="45"/>
        </w:numPr>
        <w:jc w:val="both"/>
        <w:rPr>
          <w:rFonts w:ascii="Verdana" w:hAnsi="Verdana" w:cs="Helvetica"/>
          <w:w w:val="105"/>
        </w:rPr>
      </w:pPr>
      <w:r w:rsidRPr="00821D07">
        <w:rPr>
          <w:rFonts w:ascii="Verdana" w:hAnsi="Verdana" w:cs="Helvetica"/>
          <w:w w:val="105"/>
        </w:rPr>
        <w:t>Capital expenditure must be budgeted for in the capital budget;</w:t>
      </w:r>
    </w:p>
    <w:p w:rsidR="00F37C61" w:rsidRPr="00821D07" w:rsidRDefault="00F37C61" w:rsidP="00CA5C2C">
      <w:pPr>
        <w:widowControl w:val="0"/>
        <w:numPr>
          <w:ilvl w:val="0"/>
          <w:numId w:val="46"/>
        </w:numPr>
        <w:kinsoku w:val="0"/>
        <w:spacing w:before="108" w:after="0" w:line="360" w:lineRule="auto"/>
        <w:ind w:right="144"/>
        <w:jc w:val="both"/>
        <w:rPr>
          <w:rFonts w:ascii="Verdana" w:hAnsi="Verdana" w:cs="Helvetica"/>
          <w:spacing w:val="-6"/>
          <w:w w:val="105"/>
        </w:rPr>
      </w:pPr>
      <w:r w:rsidRPr="00821D07">
        <w:rPr>
          <w:rFonts w:ascii="Verdana" w:hAnsi="Verdana" w:cs="Helvetica"/>
          <w:w w:val="105"/>
        </w:rPr>
        <w:t xml:space="preserve">Interest earned on investments of Conditional Grant Funding shall be </w:t>
      </w:r>
      <w:r w:rsidRPr="00821D07">
        <w:rPr>
          <w:rFonts w:ascii="Verdana" w:hAnsi="Verdana" w:cs="Helvetica"/>
          <w:spacing w:val="-5"/>
          <w:w w:val="105"/>
        </w:rPr>
        <w:t xml:space="preserve">capitalised if the conditions state that interest should accumulate in the fund. </w:t>
      </w:r>
      <w:r w:rsidRPr="00821D07">
        <w:rPr>
          <w:rFonts w:ascii="Verdana" w:hAnsi="Verdana" w:cs="Helvetica"/>
          <w:spacing w:val="-2"/>
          <w:w w:val="105"/>
        </w:rPr>
        <w:t xml:space="preserve">If there is no condition stated the interest can then be allocated directly to </w:t>
      </w:r>
      <w:r w:rsidRPr="00821D07">
        <w:rPr>
          <w:rFonts w:ascii="Verdana" w:hAnsi="Verdana" w:cs="Helvetica"/>
          <w:spacing w:val="-6"/>
          <w:w w:val="105"/>
        </w:rPr>
        <w:t>the revenue accounts.</w:t>
      </w:r>
    </w:p>
    <w:p w:rsidR="00F37C61" w:rsidRPr="00821D07" w:rsidRDefault="00F37C61" w:rsidP="00CA5C2C">
      <w:pPr>
        <w:widowControl w:val="0"/>
        <w:numPr>
          <w:ilvl w:val="0"/>
          <w:numId w:val="46"/>
        </w:numPr>
        <w:kinsoku w:val="0"/>
        <w:spacing w:before="108" w:after="0" w:line="360" w:lineRule="auto"/>
        <w:ind w:right="144"/>
        <w:jc w:val="both"/>
        <w:rPr>
          <w:rFonts w:ascii="Verdana" w:hAnsi="Verdana" w:cs="Helvetica"/>
          <w:spacing w:val="-6"/>
          <w:w w:val="105"/>
        </w:rPr>
      </w:pPr>
      <w:r w:rsidRPr="00821D07">
        <w:rPr>
          <w:rFonts w:ascii="Verdana" w:hAnsi="Verdana" w:cs="Helvetica"/>
          <w:spacing w:val="-9"/>
          <w:w w:val="105"/>
        </w:rPr>
        <w:t xml:space="preserve">Grant funding does not need to be cash backed but cash should be secured </w:t>
      </w:r>
      <w:r w:rsidRPr="00821D07">
        <w:rPr>
          <w:rFonts w:ascii="Verdana" w:hAnsi="Verdana" w:cs="Helvetica"/>
          <w:spacing w:val="-6"/>
          <w:w w:val="105"/>
        </w:rPr>
        <w:t>before spending can take place.</w:t>
      </w:r>
    </w:p>
    <w:p w:rsidR="00F37C61" w:rsidRPr="00F512BC" w:rsidRDefault="00F37C61" w:rsidP="00CA5C2C">
      <w:pPr>
        <w:pStyle w:val="Heading1"/>
        <w:numPr>
          <w:ilvl w:val="0"/>
          <w:numId w:val="73"/>
        </w:numPr>
        <w:spacing w:after="480"/>
        <w:ind w:left="720" w:hanging="720"/>
        <w:jc w:val="both"/>
        <w:rPr>
          <w:rFonts w:ascii="Verdana" w:hAnsi="Verdana" w:cs="Arial"/>
          <w:b w:val="0"/>
          <w:bCs w:val="0"/>
          <w:color w:val="auto"/>
          <w:spacing w:val="14"/>
        </w:rPr>
      </w:pPr>
      <w:bookmarkStart w:id="14" w:name="_Toc263155427"/>
      <w:r w:rsidRPr="00F512BC">
        <w:rPr>
          <w:rFonts w:ascii="Verdana" w:hAnsi="Verdana" w:cs="Arial"/>
          <w:color w:val="auto"/>
          <w:spacing w:val="14"/>
        </w:rPr>
        <w:t>OPERATING BUDGET</w:t>
      </w:r>
      <w:bookmarkEnd w:id="14"/>
    </w:p>
    <w:p w:rsidR="00F37C61" w:rsidRPr="00CA5C2C" w:rsidRDefault="00F37C61" w:rsidP="00CA5C2C">
      <w:pPr>
        <w:pStyle w:val="ListParagraph"/>
        <w:numPr>
          <w:ilvl w:val="0"/>
          <w:numId w:val="74"/>
        </w:numPr>
        <w:tabs>
          <w:tab w:val="right" w:pos="9879"/>
        </w:tabs>
        <w:spacing w:before="180" w:after="0" w:line="360" w:lineRule="auto"/>
        <w:ind w:left="1368" w:hanging="576"/>
        <w:contextualSpacing w:val="0"/>
        <w:jc w:val="both"/>
        <w:rPr>
          <w:rFonts w:ascii="Verdana" w:hAnsi="Verdana" w:cs="Helvetica"/>
          <w:spacing w:val="-4"/>
          <w:w w:val="105"/>
        </w:rPr>
      </w:pPr>
      <w:r w:rsidRPr="00CA5C2C">
        <w:rPr>
          <w:rFonts w:ascii="Verdana" w:hAnsi="Verdana" w:cs="Helvetica"/>
          <w:w w:val="105"/>
        </w:rPr>
        <w:t>The municipality shall budget in each annual and adjustments budget for the</w:t>
      </w:r>
      <w:r w:rsidR="00DE6207">
        <w:rPr>
          <w:rFonts w:ascii="Verdana" w:hAnsi="Verdana" w:cs="Helvetica"/>
          <w:w w:val="105"/>
        </w:rPr>
        <w:t xml:space="preserve"> </w:t>
      </w:r>
      <w:r w:rsidRPr="00CA5C2C">
        <w:rPr>
          <w:rFonts w:ascii="Verdana" w:hAnsi="Verdana" w:cs="Helvetica"/>
          <w:spacing w:val="-4"/>
          <w:w w:val="105"/>
        </w:rPr>
        <w:t>contribution to:</w:t>
      </w:r>
    </w:p>
    <w:p w:rsidR="00F37C61" w:rsidRPr="00821D07" w:rsidRDefault="00F37C61" w:rsidP="00CA5C2C">
      <w:pPr>
        <w:widowControl w:val="0"/>
        <w:numPr>
          <w:ilvl w:val="0"/>
          <w:numId w:val="44"/>
        </w:numPr>
        <w:tabs>
          <w:tab w:val="clear" w:pos="576"/>
          <w:tab w:val="left" w:pos="1987"/>
          <w:tab w:val="num" w:pos="2016"/>
        </w:tabs>
        <w:kinsoku w:val="0"/>
        <w:spacing w:before="540" w:after="0" w:line="360" w:lineRule="auto"/>
        <w:ind w:right="144"/>
        <w:contextualSpacing/>
        <w:jc w:val="both"/>
        <w:rPr>
          <w:rFonts w:ascii="Verdana" w:hAnsi="Verdana" w:cs="Helvetica"/>
          <w:w w:val="105"/>
        </w:rPr>
      </w:pPr>
      <w:r w:rsidRPr="00821D07">
        <w:rPr>
          <w:rFonts w:ascii="Verdana" w:hAnsi="Verdana" w:cs="Helvetica"/>
          <w:w w:val="105"/>
        </w:rPr>
        <w:t>provision for accrued leave entitlements equal to 100% of the accrued</w:t>
      </w:r>
      <w:r w:rsidR="00F512BC">
        <w:rPr>
          <w:rFonts w:ascii="Verdana" w:hAnsi="Verdana" w:cs="Helvetica"/>
          <w:w w:val="105"/>
        </w:rPr>
        <w:t xml:space="preserve"> </w:t>
      </w:r>
      <w:r w:rsidRPr="00821D07">
        <w:rPr>
          <w:rFonts w:ascii="Verdana" w:hAnsi="Verdana" w:cs="Helvetica"/>
          <w:w w:val="105"/>
        </w:rPr>
        <w:t>leave</w:t>
      </w:r>
    </w:p>
    <w:p w:rsidR="00F37C61" w:rsidRPr="000472D6" w:rsidRDefault="00F37C61" w:rsidP="000472D6">
      <w:pPr>
        <w:widowControl w:val="0"/>
        <w:numPr>
          <w:ilvl w:val="0"/>
          <w:numId w:val="44"/>
        </w:numPr>
        <w:tabs>
          <w:tab w:val="clear" w:pos="576"/>
          <w:tab w:val="left" w:pos="1987"/>
          <w:tab w:val="num" w:pos="2016"/>
        </w:tabs>
        <w:kinsoku w:val="0"/>
        <w:spacing w:before="540" w:after="0" w:line="360" w:lineRule="auto"/>
        <w:ind w:right="144"/>
        <w:contextualSpacing/>
        <w:jc w:val="both"/>
        <w:rPr>
          <w:rFonts w:ascii="Verdana" w:hAnsi="Verdana" w:cs="Helvetica"/>
          <w:w w:val="105"/>
        </w:rPr>
      </w:pPr>
      <w:r w:rsidRPr="000472D6">
        <w:rPr>
          <w:rFonts w:ascii="Verdana" w:hAnsi="Verdana" w:cs="Helvetica"/>
          <w:w w:val="105"/>
        </w:rPr>
        <w:t>entitlement of officials as at 30 June of each financial year,</w:t>
      </w:r>
    </w:p>
    <w:p w:rsidR="00F37C61" w:rsidRPr="000472D6" w:rsidRDefault="00F37C61" w:rsidP="000472D6">
      <w:pPr>
        <w:widowControl w:val="0"/>
        <w:numPr>
          <w:ilvl w:val="0"/>
          <w:numId w:val="44"/>
        </w:numPr>
        <w:tabs>
          <w:tab w:val="clear" w:pos="576"/>
          <w:tab w:val="left" w:pos="1987"/>
          <w:tab w:val="num" w:pos="2016"/>
        </w:tabs>
        <w:kinsoku w:val="0"/>
        <w:spacing w:before="540" w:after="0" w:line="360" w:lineRule="auto"/>
        <w:ind w:right="144"/>
        <w:contextualSpacing/>
        <w:jc w:val="both"/>
        <w:rPr>
          <w:rFonts w:ascii="Verdana" w:hAnsi="Verdana" w:cs="Helvetica"/>
          <w:w w:val="105"/>
        </w:rPr>
      </w:pPr>
      <w:r w:rsidRPr="000472D6">
        <w:rPr>
          <w:rFonts w:ascii="Verdana" w:hAnsi="Verdana" w:cs="Helvetica"/>
          <w:w w:val="105"/>
        </w:rPr>
        <w:t>provision for bad debts in accordance with its rates and tariffs policies</w:t>
      </w:r>
    </w:p>
    <w:p w:rsidR="00F37C61" w:rsidRPr="00821D07" w:rsidRDefault="00F37C61" w:rsidP="00CA5C2C">
      <w:pPr>
        <w:widowControl w:val="0"/>
        <w:numPr>
          <w:ilvl w:val="0"/>
          <w:numId w:val="44"/>
        </w:numPr>
        <w:tabs>
          <w:tab w:val="clear" w:pos="576"/>
          <w:tab w:val="left" w:pos="1987"/>
          <w:tab w:val="num" w:pos="2016"/>
        </w:tabs>
        <w:kinsoku w:val="0"/>
        <w:spacing w:before="108" w:after="0" w:line="360" w:lineRule="auto"/>
        <w:ind w:right="144"/>
        <w:contextualSpacing/>
        <w:jc w:val="both"/>
        <w:rPr>
          <w:rFonts w:ascii="Verdana" w:hAnsi="Verdana" w:cs="Helvetica"/>
          <w:spacing w:val="-4"/>
          <w:w w:val="105"/>
        </w:rPr>
      </w:pPr>
      <w:r w:rsidRPr="00821D07">
        <w:rPr>
          <w:rFonts w:ascii="Verdana" w:hAnsi="Verdana" w:cs="Helvetica"/>
          <w:spacing w:val="-1"/>
          <w:w w:val="105"/>
        </w:rPr>
        <w:t>provision for the obsolescence and deterioration of stock in accordance</w:t>
      </w:r>
      <w:r w:rsidR="00CA5C2C">
        <w:rPr>
          <w:rFonts w:ascii="Verdana" w:hAnsi="Verdana" w:cs="Helvetica"/>
          <w:spacing w:val="-1"/>
          <w:w w:val="105"/>
        </w:rPr>
        <w:t xml:space="preserve"> </w:t>
      </w:r>
      <w:r w:rsidRPr="00821D07">
        <w:rPr>
          <w:rFonts w:ascii="Verdana" w:hAnsi="Verdana" w:cs="Helvetica"/>
          <w:spacing w:val="-4"/>
          <w:w w:val="105"/>
        </w:rPr>
        <w:t>with its stores management policy</w:t>
      </w:r>
    </w:p>
    <w:p w:rsidR="00F37C61" w:rsidRPr="00821D07" w:rsidRDefault="00F37C61" w:rsidP="00CA5C2C">
      <w:pPr>
        <w:widowControl w:val="0"/>
        <w:numPr>
          <w:ilvl w:val="0"/>
          <w:numId w:val="44"/>
        </w:numPr>
        <w:tabs>
          <w:tab w:val="clear" w:pos="576"/>
          <w:tab w:val="left" w:pos="1987"/>
          <w:tab w:val="num" w:pos="2016"/>
        </w:tabs>
        <w:kinsoku w:val="0"/>
        <w:spacing w:before="108" w:after="0" w:line="360" w:lineRule="auto"/>
        <w:ind w:right="144"/>
        <w:contextualSpacing/>
        <w:jc w:val="both"/>
        <w:rPr>
          <w:rFonts w:ascii="Verdana" w:hAnsi="Verdana" w:cs="Helvetica"/>
          <w:spacing w:val="-5"/>
          <w:w w:val="105"/>
        </w:rPr>
      </w:pPr>
      <w:r w:rsidRPr="00821D07">
        <w:rPr>
          <w:rFonts w:ascii="Verdana" w:hAnsi="Verdana" w:cs="Helvetica"/>
          <w:spacing w:val="-4"/>
          <w:w w:val="105"/>
        </w:rPr>
        <w:t>Depreciation and finance charges shall be charged to or apportioned only</w:t>
      </w:r>
      <w:r w:rsidR="00CA5C2C">
        <w:rPr>
          <w:rFonts w:ascii="Verdana" w:hAnsi="Verdana" w:cs="Helvetica"/>
          <w:spacing w:val="-4"/>
          <w:w w:val="105"/>
        </w:rPr>
        <w:t xml:space="preserve"> </w:t>
      </w:r>
      <w:r w:rsidRPr="00821D07">
        <w:rPr>
          <w:rFonts w:ascii="Verdana" w:hAnsi="Verdana" w:cs="Helvetica"/>
          <w:spacing w:val="-5"/>
          <w:w w:val="105"/>
        </w:rPr>
        <w:t>between the departments or votes to which the projects relate.</w:t>
      </w:r>
    </w:p>
    <w:p w:rsidR="00F37C61" w:rsidRPr="00821D07" w:rsidRDefault="00F37C61" w:rsidP="00CA5C2C">
      <w:pPr>
        <w:widowControl w:val="0"/>
        <w:numPr>
          <w:ilvl w:val="0"/>
          <w:numId w:val="44"/>
        </w:numPr>
        <w:tabs>
          <w:tab w:val="clear" w:pos="576"/>
          <w:tab w:val="left" w:pos="1987"/>
          <w:tab w:val="num" w:pos="2016"/>
        </w:tabs>
        <w:kinsoku w:val="0"/>
        <w:spacing w:before="108" w:after="0" w:line="360" w:lineRule="auto"/>
        <w:ind w:right="144"/>
        <w:contextualSpacing/>
        <w:jc w:val="both"/>
        <w:rPr>
          <w:rFonts w:ascii="Verdana" w:hAnsi="Verdana" w:cs="Helvetica"/>
          <w:spacing w:val="-5"/>
          <w:w w:val="105"/>
        </w:rPr>
      </w:pPr>
      <w:r w:rsidRPr="00821D07">
        <w:rPr>
          <w:rFonts w:ascii="Verdana" w:hAnsi="Verdana" w:cs="Helvetica"/>
          <w:spacing w:val="5"/>
          <w:w w:val="105"/>
        </w:rPr>
        <w:t>At least 5% of the operating budget component of each annual and</w:t>
      </w:r>
      <w:r w:rsidR="00CA5C2C">
        <w:rPr>
          <w:rFonts w:ascii="Verdana" w:hAnsi="Verdana" w:cs="Helvetica"/>
          <w:spacing w:val="5"/>
          <w:w w:val="105"/>
        </w:rPr>
        <w:t xml:space="preserve"> </w:t>
      </w:r>
      <w:r w:rsidRPr="00821D07">
        <w:rPr>
          <w:rFonts w:ascii="Verdana" w:hAnsi="Verdana" w:cs="Helvetica"/>
          <w:spacing w:val="-5"/>
          <w:w w:val="105"/>
        </w:rPr>
        <w:t>adjustments budget shall be set aside for maintenance.</w:t>
      </w:r>
    </w:p>
    <w:p w:rsidR="00F37C61" w:rsidRPr="00CA5C2C" w:rsidRDefault="00F37C61" w:rsidP="00CA5C2C">
      <w:pPr>
        <w:pStyle w:val="ListParagraph"/>
        <w:numPr>
          <w:ilvl w:val="0"/>
          <w:numId w:val="74"/>
        </w:numPr>
        <w:tabs>
          <w:tab w:val="num" w:pos="-288"/>
          <w:tab w:val="right" w:pos="9874"/>
        </w:tabs>
        <w:spacing w:before="108" w:after="0" w:line="360" w:lineRule="auto"/>
        <w:ind w:left="1368" w:right="144" w:hanging="576"/>
        <w:contextualSpacing w:val="0"/>
        <w:jc w:val="both"/>
        <w:rPr>
          <w:rFonts w:ascii="Verdana" w:hAnsi="Verdana" w:cs="Helvetica"/>
          <w:spacing w:val="-6"/>
          <w:w w:val="105"/>
        </w:rPr>
      </w:pPr>
      <w:r w:rsidRPr="00CA5C2C">
        <w:rPr>
          <w:rFonts w:ascii="Verdana" w:hAnsi="Verdana" w:cs="Helvetica"/>
          <w:w w:val="105"/>
        </w:rPr>
        <w:t>When considering the draft annual budget, council shall consider the impact,</w:t>
      </w:r>
      <w:r w:rsidR="00CA5C2C">
        <w:rPr>
          <w:rFonts w:ascii="Verdana" w:hAnsi="Verdana" w:cs="Helvetica"/>
          <w:w w:val="105"/>
        </w:rPr>
        <w:t xml:space="preserve"> </w:t>
      </w:r>
      <w:r w:rsidRPr="00CA5C2C">
        <w:rPr>
          <w:rFonts w:ascii="Verdana" w:hAnsi="Verdana" w:cs="Helvetica"/>
          <w:spacing w:val="1"/>
          <w:w w:val="105"/>
        </w:rPr>
        <w:t xml:space="preserve">which the proposed increases in rates </w:t>
      </w:r>
      <w:r w:rsidRPr="00CA5C2C">
        <w:rPr>
          <w:rFonts w:ascii="Verdana" w:hAnsi="Verdana" w:cs="Helvetica"/>
          <w:spacing w:val="1"/>
          <w:w w:val="105"/>
        </w:rPr>
        <w:lastRenderedPageBreak/>
        <w:t xml:space="preserve">and service tariffs will have on the </w:t>
      </w:r>
      <w:r w:rsidRPr="00CA5C2C">
        <w:rPr>
          <w:rFonts w:ascii="Verdana" w:hAnsi="Verdana" w:cs="Helvetica"/>
          <w:spacing w:val="-6"/>
          <w:w w:val="105"/>
        </w:rPr>
        <w:t>monthly municipal accounts of households.</w:t>
      </w:r>
    </w:p>
    <w:p w:rsidR="00E17D8B" w:rsidRPr="004D393B" w:rsidRDefault="00E17D8B" w:rsidP="00CA5C2C">
      <w:pPr>
        <w:pStyle w:val="ListParagraph"/>
        <w:numPr>
          <w:ilvl w:val="0"/>
          <w:numId w:val="74"/>
        </w:numPr>
        <w:tabs>
          <w:tab w:val="num" w:pos="-288"/>
          <w:tab w:val="right" w:pos="9874"/>
        </w:tabs>
        <w:spacing w:before="108" w:after="0" w:line="360" w:lineRule="auto"/>
        <w:ind w:left="1368" w:hanging="576"/>
        <w:contextualSpacing w:val="0"/>
        <w:jc w:val="both"/>
        <w:rPr>
          <w:rFonts w:ascii="Verdana" w:hAnsi="Verdana" w:cs="Helvetica"/>
          <w:spacing w:val="-6"/>
          <w:w w:val="105"/>
        </w:rPr>
      </w:pPr>
      <w:r w:rsidRPr="004D393B">
        <w:rPr>
          <w:rFonts w:ascii="Verdana" w:hAnsi="Verdana" w:cs="Helvetica"/>
          <w:spacing w:val="-3"/>
          <w:w w:val="105"/>
        </w:rPr>
        <w:t>The impact of such increases shall be assessed on the basis of a fair sample of</w:t>
      </w:r>
      <w:r w:rsidR="00AF1968" w:rsidRPr="004D393B">
        <w:rPr>
          <w:rFonts w:ascii="Verdana" w:hAnsi="Verdana" w:cs="Helvetica"/>
          <w:spacing w:val="-6"/>
          <w:w w:val="105"/>
        </w:rPr>
        <w:t xml:space="preserve"> </w:t>
      </w:r>
      <w:r w:rsidRPr="004D393B">
        <w:rPr>
          <w:rFonts w:ascii="Verdana" w:hAnsi="Verdana" w:cs="Helvetica"/>
          <w:spacing w:val="-6"/>
          <w:w w:val="105"/>
        </w:rPr>
        <w:t>randomly selected accounts.</w:t>
      </w:r>
    </w:p>
    <w:p w:rsidR="00E17D8B" w:rsidRPr="00821D07" w:rsidRDefault="00E17D8B" w:rsidP="004D393B">
      <w:pPr>
        <w:pStyle w:val="ListParagraph"/>
        <w:numPr>
          <w:ilvl w:val="0"/>
          <w:numId w:val="74"/>
        </w:numPr>
        <w:tabs>
          <w:tab w:val="num" w:pos="-288"/>
          <w:tab w:val="right" w:pos="9874"/>
        </w:tabs>
        <w:spacing w:before="180" w:after="0" w:line="360" w:lineRule="auto"/>
        <w:ind w:left="1368" w:hanging="576"/>
        <w:contextualSpacing w:val="0"/>
        <w:jc w:val="both"/>
        <w:rPr>
          <w:rFonts w:ascii="Verdana" w:hAnsi="Verdana" w:cs="Helvetica"/>
          <w:spacing w:val="-5"/>
          <w:w w:val="105"/>
        </w:rPr>
      </w:pPr>
      <w:r w:rsidRPr="00821D07">
        <w:rPr>
          <w:rFonts w:ascii="Verdana" w:hAnsi="Verdana" w:cs="Helvetica"/>
          <w:spacing w:val="-5"/>
          <w:w w:val="105"/>
        </w:rPr>
        <w:t>The operating budget shall reflect the impact of the capital component on:</w:t>
      </w:r>
    </w:p>
    <w:p w:rsidR="00E17D8B" w:rsidRPr="00821D07" w:rsidRDefault="00E17D8B" w:rsidP="00CA5C2C">
      <w:pPr>
        <w:widowControl w:val="0"/>
        <w:numPr>
          <w:ilvl w:val="0"/>
          <w:numId w:val="34"/>
        </w:numPr>
        <w:tabs>
          <w:tab w:val="clear" w:pos="576"/>
          <w:tab w:val="num" w:pos="1296"/>
        </w:tabs>
        <w:kinsoku w:val="0"/>
        <w:spacing w:before="108" w:after="0" w:line="240" w:lineRule="auto"/>
        <w:ind w:left="1440" w:firstLine="0"/>
        <w:jc w:val="both"/>
        <w:rPr>
          <w:rFonts w:ascii="Verdana" w:hAnsi="Verdana" w:cs="Helvetica"/>
          <w:spacing w:val="-4"/>
          <w:w w:val="105"/>
        </w:rPr>
      </w:pPr>
      <w:r w:rsidRPr="00821D07">
        <w:rPr>
          <w:rFonts w:ascii="Verdana" w:hAnsi="Verdana" w:cs="Helvetica"/>
          <w:spacing w:val="-4"/>
          <w:w w:val="105"/>
        </w:rPr>
        <w:t>depreciation charges</w:t>
      </w:r>
    </w:p>
    <w:p w:rsidR="00E17D8B" w:rsidRPr="00821D07" w:rsidRDefault="00E17D8B" w:rsidP="00CA5C2C">
      <w:pPr>
        <w:widowControl w:val="0"/>
        <w:numPr>
          <w:ilvl w:val="0"/>
          <w:numId w:val="34"/>
        </w:numPr>
        <w:tabs>
          <w:tab w:val="clear" w:pos="576"/>
          <w:tab w:val="num" w:pos="1296"/>
        </w:tabs>
        <w:kinsoku w:val="0"/>
        <w:spacing w:before="144" w:after="0" w:line="240" w:lineRule="auto"/>
        <w:ind w:left="1440" w:firstLine="0"/>
        <w:jc w:val="both"/>
        <w:rPr>
          <w:rFonts w:ascii="Verdana" w:hAnsi="Verdana" w:cs="Helvetica"/>
          <w:spacing w:val="-6"/>
          <w:w w:val="105"/>
        </w:rPr>
      </w:pPr>
      <w:r w:rsidRPr="00821D07">
        <w:rPr>
          <w:rFonts w:ascii="Verdana" w:hAnsi="Verdana" w:cs="Helvetica"/>
          <w:spacing w:val="-6"/>
          <w:w w:val="105"/>
        </w:rPr>
        <w:t>repairs and maintenance expenses</w:t>
      </w:r>
    </w:p>
    <w:p w:rsidR="00AF1968" w:rsidRPr="00821D07" w:rsidRDefault="00165090" w:rsidP="00753E34">
      <w:pPr>
        <w:widowControl w:val="0"/>
        <w:numPr>
          <w:ilvl w:val="0"/>
          <w:numId w:val="34"/>
        </w:numPr>
        <w:tabs>
          <w:tab w:val="clear" w:pos="576"/>
          <w:tab w:val="num" w:pos="2160"/>
        </w:tabs>
        <w:kinsoku w:val="0"/>
        <w:spacing w:before="144" w:after="0" w:line="240" w:lineRule="auto"/>
        <w:ind w:left="2160" w:hanging="720"/>
        <w:jc w:val="both"/>
        <w:rPr>
          <w:rFonts w:ascii="Verdana" w:hAnsi="Verdana" w:cs="Helvetica"/>
          <w:spacing w:val="-6"/>
          <w:w w:val="105"/>
        </w:rPr>
      </w:pPr>
      <w:r w:rsidRPr="00821D07">
        <w:rPr>
          <w:rFonts w:ascii="Verdana" w:hAnsi="Verdana" w:cs="Helvetica"/>
          <w:spacing w:val="-5"/>
          <w:w w:val="105"/>
        </w:rPr>
        <w:t>Interest</w:t>
      </w:r>
      <w:r w:rsidR="00AF1968" w:rsidRPr="00821D07">
        <w:rPr>
          <w:rFonts w:ascii="Verdana" w:hAnsi="Verdana" w:cs="Helvetica"/>
          <w:spacing w:val="-5"/>
          <w:w w:val="105"/>
        </w:rPr>
        <w:t xml:space="preserve"> payable on external borrowings</w:t>
      </w:r>
      <w:r w:rsidRPr="00821D07">
        <w:rPr>
          <w:rFonts w:ascii="Verdana" w:hAnsi="Verdana" w:cs="Helvetica"/>
          <w:spacing w:val="-5"/>
          <w:w w:val="105"/>
        </w:rPr>
        <w:t xml:space="preserve"> </w:t>
      </w:r>
      <w:r w:rsidR="00AF1968" w:rsidRPr="00821D07">
        <w:rPr>
          <w:rFonts w:ascii="Verdana" w:hAnsi="Verdana" w:cs="Helvetica"/>
          <w:spacing w:val="-6"/>
          <w:w w:val="105"/>
        </w:rPr>
        <w:t>other operating</w:t>
      </w:r>
      <w:r w:rsidR="00753E34">
        <w:rPr>
          <w:rFonts w:ascii="Verdana" w:hAnsi="Verdana" w:cs="Helvetica"/>
          <w:spacing w:val="-6"/>
          <w:w w:val="105"/>
        </w:rPr>
        <w:t xml:space="preserve"> </w:t>
      </w:r>
      <w:r w:rsidR="00AF1968" w:rsidRPr="00821D07">
        <w:rPr>
          <w:rFonts w:ascii="Verdana" w:hAnsi="Verdana" w:cs="Helvetica"/>
          <w:spacing w:val="-6"/>
          <w:w w:val="105"/>
        </w:rPr>
        <w:t>expenses.</w:t>
      </w:r>
    </w:p>
    <w:p w:rsidR="00AF1968" w:rsidRPr="000472D6" w:rsidRDefault="00AF1968" w:rsidP="004C10A3">
      <w:pPr>
        <w:pStyle w:val="ListParagraph"/>
        <w:numPr>
          <w:ilvl w:val="0"/>
          <w:numId w:val="74"/>
        </w:numPr>
        <w:tabs>
          <w:tab w:val="num" w:pos="-288"/>
        </w:tabs>
        <w:spacing w:before="180" w:after="0" w:line="360" w:lineRule="auto"/>
        <w:ind w:left="1350" w:hanging="468"/>
        <w:contextualSpacing w:val="0"/>
        <w:jc w:val="both"/>
        <w:rPr>
          <w:rFonts w:ascii="Verdana" w:hAnsi="Verdana" w:cs="Helvetica"/>
          <w:spacing w:val="-6"/>
          <w:w w:val="105"/>
        </w:rPr>
      </w:pPr>
      <w:r w:rsidRPr="004C10A3">
        <w:rPr>
          <w:rFonts w:ascii="Verdana" w:hAnsi="Verdana" w:cs="Helvetica"/>
          <w:spacing w:val="-3"/>
          <w:w w:val="105"/>
        </w:rPr>
        <w:t>Th</w:t>
      </w:r>
      <w:r w:rsidRPr="004D393B">
        <w:rPr>
          <w:rFonts w:ascii="Verdana" w:hAnsi="Verdana" w:cs="Helvetica"/>
          <w:spacing w:val="-5"/>
          <w:w w:val="105"/>
        </w:rPr>
        <w:t>e chief financial officer shall ensure that the cost of indigency relief is</w:t>
      </w:r>
      <w:r w:rsidR="004D393B" w:rsidRPr="004D393B">
        <w:rPr>
          <w:rFonts w:ascii="Verdana" w:hAnsi="Verdana" w:cs="Helvetica"/>
          <w:spacing w:val="-5"/>
          <w:w w:val="105"/>
        </w:rPr>
        <w:t xml:space="preserve"> </w:t>
      </w:r>
      <w:r w:rsidRPr="004D393B">
        <w:rPr>
          <w:rFonts w:ascii="Verdana" w:hAnsi="Verdana" w:cs="Helvetica"/>
          <w:spacing w:val="-5"/>
          <w:w w:val="105"/>
        </w:rPr>
        <w:t>sep</w:t>
      </w:r>
      <w:r w:rsidRPr="004D393B">
        <w:rPr>
          <w:rFonts w:ascii="Verdana" w:hAnsi="Verdana" w:cs="Helvetica"/>
          <w:spacing w:val="-4"/>
          <w:w w:val="105"/>
        </w:rPr>
        <w:t>arately reflected in the appropriate votes</w:t>
      </w:r>
      <w:r w:rsidR="00165090" w:rsidRPr="004D393B">
        <w:rPr>
          <w:rFonts w:ascii="Verdana" w:hAnsi="Verdana" w:cs="Helvetica"/>
          <w:spacing w:val="-4"/>
          <w:w w:val="105"/>
        </w:rPr>
        <w:t>.</w:t>
      </w:r>
    </w:p>
    <w:p w:rsidR="00165090" w:rsidRPr="00753E34" w:rsidRDefault="00165090" w:rsidP="00753E34">
      <w:pPr>
        <w:pStyle w:val="Heading1"/>
        <w:numPr>
          <w:ilvl w:val="0"/>
          <w:numId w:val="73"/>
        </w:numPr>
        <w:spacing w:after="480"/>
        <w:ind w:left="720" w:hanging="720"/>
        <w:jc w:val="both"/>
        <w:rPr>
          <w:rFonts w:ascii="Verdana" w:hAnsi="Verdana" w:cs="Arial"/>
          <w:b w:val="0"/>
          <w:bCs w:val="0"/>
          <w:color w:val="auto"/>
          <w:spacing w:val="-3"/>
          <w:w w:val="105"/>
        </w:rPr>
      </w:pPr>
      <w:bookmarkStart w:id="15" w:name="_Toc263155428"/>
      <w:r w:rsidRPr="00753E34">
        <w:rPr>
          <w:rFonts w:ascii="Verdana" w:hAnsi="Verdana" w:cs="Arial"/>
          <w:color w:val="auto"/>
          <w:spacing w:val="-3"/>
          <w:w w:val="105"/>
        </w:rPr>
        <w:t>FUNDING OF CAPITAL AND OPERATING BUDGET</w:t>
      </w:r>
      <w:bookmarkEnd w:id="15"/>
      <w:r w:rsidRPr="00753E34">
        <w:rPr>
          <w:rFonts w:ascii="Verdana" w:hAnsi="Verdana" w:cs="Arial"/>
          <w:color w:val="auto"/>
          <w:spacing w:val="-3"/>
          <w:w w:val="105"/>
        </w:rPr>
        <w:t xml:space="preserve"> </w:t>
      </w:r>
    </w:p>
    <w:p w:rsidR="00165090" w:rsidRPr="000472D6" w:rsidRDefault="00165090" w:rsidP="000472D6">
      <w:pPr>
        <w:pStyle w:val="ListParagraph"/>
        <w:numPr>
          <w:ilvl w:val="0"/>
          <w:numId w:val="75"/>
        </w:numPr>
        <w:tabs>
          <w:tab w:val="num" w:pos="-288"/>
        </w:tabs>
        <w:spacing w:before="180" w:after="0" w:line="360" w:lineRule="auto"/>
        <w:ind w:left="1350" w:hanging="414"/>
        <w:jc w:val="both"/>
        <w:rPr>
          <w:rFonts w:ascii="Verdana" w:hAnsi="Verdana" w:cs="Helvetica"/>
          <w:spacing w:val="-5"/>
          <w:w w:val="105"/>
        </w:rPr>
      </w:pPr>
      <w:r w:rsidRPr="000472D6">
        <w:rPr>
          <w:rFonts w:ascii="Verdana" w:hAnsi="Verdana" w:cs="Helvetica"/>
          <w:spacing w:val="-5"/>
          <w:w w:val="105"/>
        </w:rPr>
        <w:t>The budget may be financed only</w:t>
      </w:r>
      <w:r w:rsidR="000472D6" w:rsidRPr="000472D6">
        <w:rPr>
          <w:rFonts w:ascii="Verdana" w:hAnsi="Verdana" w:cs="Helvetica"/>
          <w:spacing w:val="-5"/>
          <w:w w:val="105"/>
        </w:rPr>
        <w:t xml:space="preserve"> </w:t>
      </w:r>
      <w:r w:rsidR="000472D6">
        <w:rPr>
          <w:rFonts w:ascii="Verdana" w:hAnsi="Verdana" w:cs="Helvetica"/>
          <w:spacing w:val="-5"/>
          <w:w w:val="105"/>
        </w:rPr>
        <w:t>from:</w:t>
      </w:r>
    </w:p>
    <w:p w:rsidR="00165090" w:rsidRPr="00821D07" w:rsidRDefault="00165090" w:rsidP="00CA5C2C">
      <w:pPr>
        <w:widowControl w:val="0"/>
        <w:numPr>
          <w:ilvl w:val="0"/>
          <w:numId w:val="47"/>
        </w:numPr>
        <w:tabs>
          <w:tab w:val="clear" w:pos="576"/>
          <w:tab w:val="num" w:pos="2088"/>
        </w:tabs>
        <w:kinsoku w:val="0"/>
        <w:spacing w:before="360" w:after="0" w:line="360" w:lineRule="auto"/>
        <w:ind w:right="72"/>
        <w:jc w:val="both"/>
        <w:rPr>
          <w:rFonts w:ascii="Verdana" w:hAnsi="Verdana" w:cs="Helvetica"/>
          <w:w w:val="105"/>
        </w:rPr>
      </w:pPr>
      <w:r w:rsidRPr="00821D07">
        <w:rPr>
          <w:rFonts w:ascii="Verdana" w:hAnsi="Verdana" w:cs="Helvetica"/>
          <w:spacing w:val="-3"/>
          <w:w w:val="105"/>
        </w:rPr>
        <w:t>realistically expected revenues, based on current and previous collection</w:t>
      </w:r>
      <w:r w:rsidR="00747158">
        <w:rPr>
          <w:rFonts w:ascii="Verdana" w:hAnsi="Verdana" w:cs="Helvetica"/>
          <w:spacing w:val="-3"/>
          <w:w w:val="105"/>
        </w:rPr>
        <w:t xml:space="preserve"> </w:t>
      </w:r>
      <w:r w:rsidRPr="00821D07">
        <w:rPr>
          <w:rFonts w:ascii="Verdana" w:hAnsi="Verdana" w:cs="Helvetica"/>
          <w:w w:val="105"/>
        </w:rPr>
        <w:t>levels;</w:t>
      </w:r>
    </w:p>
    <w:p w:rsidR="00165090" w:rsidRPr="00821D07" w:rsidRDefault="00165090" w:rsidP="00CA5C2C">
      <w:pPr>
        <w:widowControl w:val="0"/>
        <w:numPr>
          <w:ilvl w:val="0"/>
          <w:numId w:val="47"/>
        </w:numPr>
        <w:tabs>
          <w:tab w:val="clear" w:pos="576"/>
          <w:tab w:val="num" w:pos="2088"/>
        </w:tabs>
        <w:kinsoku w:val="0"/>
        <w:spacing w:before="108" w:after="0" w:line="360" w:lineRule="auto"/>
        <w:ind w:right="72"/>
        <w:jc w:val="both"/>
        <w:rPr>
          <w:rFonts w:ascii="Verdana" w:hAnsi="Verdana" w:cs="Helvetica"/>
          <w:spacing w:val="-5"/>
          <w:w w:val="105"/>
        </w:rPr>
      </w:pPr>
      <w:r w:rsidRPr="00821D07">
        <w:rPr>
          <w:rFonts w:ascii="Verdana" w:hAnsi="Verdana" w:cs="Helvetica"/>
          <w:spacing w:val="-1"/>
          <w:w w:val="105"/>
        </w:rPr>
        <w:t xml:space="preserve">cash-backed funds available from previous surpluses where such funds </w:t>
      </w:r>
      <w:r w:rsidRPr="00821D07">
        <w:rPr>
          <w:rFonts w:ascii="Verdana" w:hAnsi="Verdana" w:cs="Helvetica"/>
          <w:spacing w:val="-5"/>
          <w:w w:val="105"/>
        </w:rPr>
        <w:t>are not required for other purposes; and</w:t>
      </w:r>
    </w:p>
    <w:p w:rsidR="00165090" w:rsidRPr="00821D07" w:rsidRDefault="00165090" w:rsidP="00CA5C2C">
      <w:pPr>
        <w:widowControl w:val="0"/>
        <w:numPr>
          <w:ilvl w:val="0"/>
          <w:numId w:val="47"/>
        </w:numPr>
        <w:tabs>
          <w:tab w:val="clear" w:pos="576"/>
          <w:tab w:val="num" w:pos="2088"/>
        </w:tabs>
        <w:kinsoku w:val="0"/>
        <w:spacing w:before="108" w:after="0" w:line="240" w:lineRule="auto"/>
        <w:jc w:val="both"/>
        <w:rPr>
          <w:rFonts w:ascii="Verdana" w:hAnsi="Verdana" w:cs="Helvetica"/>
          <w:spacing w:val="4"/>
          <w:w w:val="105"/>
        </w:rPr>
      </w:pPr>
      <w:r w:rsidRPr="00821D07">
        <w:rPr>
          <w:rFonts w:ascii="Verdana" w:hAnsi="Verdana" w:cs="Helvetica"/>
          <w:spacing w:val="4"/>
          <w:w w:val="105"/>
        </w:rPr>
        <w:t>borrowed funds in respect of the capital budget only.</w:t>
      </w:r>
    </w:p>
    <w:p w:rsidR="00165090" w:rsidRPr="00821D07" w:rsidRDefault="00165090" w:rsidP="00CA5C2C">
      <w:pPr>
        <w:widowControl w:val="0"/>
        <w:kinsoku w:val="0"/>
        <w:spacing w:before="108" w:after="0" w:line="240" w:lineRule="auto"/>
        <w:ind w:left="2088"/>
        <w:jc w:val="both"/>
        <w:rPr>
          <w:rFonts w:ascii="Verdana" w:hAnsi="Verdana" w:cs="Helvetica"/>
          <w:spacing w:val="4"/>
          <w:w w:val="105"/>
        </w:rPr>
      </w:pPr>
    </w:p>
    <w:p w:rsidR="00165090" w:rsidRPr="002A20AA" w:rsidRDefault="00165090" w:rsidP="000472D6">
      <w:pPr>
        <w:pStyle w:val="Heading2"/>
        <w:numPr>
          <w:ilvl w:val="1"/>
          <w:numId w:val="73"/>
        </w:numPr>
        <w:spacing w:after="240"/>
        <w:ind w:left="1440" w:hanging="720"/>
        <w:jc w:val="both"/>
      </w:pPr>
      <w:bookmarkStart w:id="16" w:name="_Toc263155429"/>
      <w:r w:rsidRPr="002A20AA">
        <w:t>Contracts having future budgetary implications</w:t>
      </w:r>
      <w:bookmarkEnd w:id="16"/>
    </w:p>
    <w:p w:rsidR="00165090" w:rsidRPr="00747158" w:rsidRDefault="00165090" w:rsidP="00747158">
      <w:pPr>
        <w:pStyle w:val="ListParagraph"/>
        <w:numPr>
          <w:ilvl w:val="1"/>
          <w:numId w:val="36"/>
        </w:numPr>
        <w:spacing w:before="216" w:line="360" w:lineRule="auto"/>
        <w:ind w:left="2070" w:hanging="630"/>
        <w:jc w:val="both"/>
        <w:rPr>
          <w:rFonts w:ascii="Verdana" w:hAnsi="Verdana" w:cs="Helvetica"/>
          <w:spacing w:val="4"/>
          <w:w w:val="105"/>
          <w:sz w:val="22"/>
          <w:szCs w:val="22"/>
        </w:rPr>
      </w:pPr>
      <w:r w:rsidRPr="00747158">
        <w:rPr>
          <w:rFonts w:ascii="Verdana" w:hAnsi="Verdana" w:cs="Helvetica"/>
          <w:spacing w:val="4"/>
          <w:w w:val="105"/>
          <w:sz w:val="22"/>
          <w:szCs w:val="22"/>
        </w:rPr>
        <w:t>The municipality may enter into a contract which will impose financial obligations on the municipality for longer than a financial year but less than three years.</w:t>
      </w:r>
    </w:p>
    <w:p w:rsidR="00165090" w:rsidRPr="00747158" w:rsidRDefault="00165090" w:rsidP="00747158">
      <w:pPr>
        <w:pStyle w:val="ListParagraph"/>
        <w:numPr>
          <w:ilvl w:val="1"/>
          <w:numId w:val="36"/>
        </w:numPr>
        <w:spacing w:before="216" w:line="360" w:lineRule="auto"/>
        <w:ind w:left="2070" w:hanging="630"/>
        <w:jc w:val="both"/>
        <w:rPr>
          <w:rFonts w:ascii="Verdana" w:hAnsi="Verdana" w:cs="Helvetica"/>
          <w:spacing w:val="4"/>
          <w:w w:val="105"/>
          <w:sz w:val="22"/>
          <w:szCs w:val="22"/>
        </w:rPr>
      </w:pPr>
      <w:r w:rsidRPr="00747158">
        <w:rPr>
          <w:rFonts w:ascii="Verdana" w:hAnsi="Verdana" w:cs="Helvetica"/>
          <w:spacing w:val="4"/>
          <w:w w:val="105"/>
          <w:sz w:val="22"/>
          <w:szCs w:val="22"/>
        </w:rPr>
        <w:t>The municipality may only enter into contracts longer than Three (3) years after fulfilling all the requirements of section 33 of MFMA.</w:t>
      </w:r>
    </w:p>
    <w:p w:rsidR="00165090" w:rsidRPr="002A20AA" w:rsidRDefault="00165090" w:rsidP="002A20AA">
      <w:pPr>
        <w:pStyle w:val="Heading1"/>
        <w:numPr>
          <w:ilvl w:val="0"/>
          <w:numId w:val="73"/>
        </w:numPr>
        <w:spacing w:after="480"/>
        <w:ind w:left="720" w:hanging="720"/>
        <w:jc w:val="both"/>
        <w:rPr>
          <w:rFonts w:ascii="Verdana" w:hAnsi="Verdana" w:cs="Arial"/>
          <w:b w:val="0"/>
          <w:bCs w:val="0"/>
          <w:color w:val="auto"/>
          <w:w w:val="105"/>
        </w:rPr>
      </w:pPr>
      <w:bookmarkStart w:id="17" w:name="_Toc263155430"/>
      <w:r w:rsidRPr="002A20AA">
        <w:rPr>
          <w:rFonts w:ascii="Verdana" w:hAnsi="Verdana" w:cs="Arial"/>
          <w:color w:val="auto"/>
          <w:w w:val="105"/>
        </w:rPr>
        <w:lastRenderedPageBreak/>
        <w:t>UNSPENT FUNDS / ROLL OVER OF BUDGET</w:t>
      </w:r>
      <w:bookmarkEnd w:id="17"/>
    </w:p>
    <w:p w:rsidR="00165090" w:rsidRPr="00821D07" w:rsidRDefault="00165090" w:rsidP="00CA5C2C">
      <w:pPr>
        <w:jc w:val="both"/>
        <w:rPr>
          <w:rFonts w:ascii="Verdana" w:hAnsi="Verdana" w:cs="Helvetica"/>
          <w:spacing w:val="-4"/>
          <w:w w:val="105"/>
        </w:rPr>
      </w:pPr>
      <w:r w:rsidRPr="00821D07">
        <w:rPr>
          <w:rFonts w:ascii="Verdana" w:hAnsi="Verdana" w:cs="Helvetica"/>
          <w:spacing w:val="-3"/>
          <w:w w:val="105"/>
        </w:rPr>
        <w:t xml:space="preserve">The appropriation of funds in an annual or adjustments budget will lapse to the </w:t>
      </w:r>
      <w:r w:rsidRPr="00821D07">
        <w:rPr>
          <w:rFonts w:ascii="Verdana" w:hAnsi="Verdana" w:cs="Helvetica"/>
          <w:spacing w:val="-4"/>
          <w:w w:val="105"/>
        </w:rPr>
        <w:t>extent that they are unspent by the end of the relevant budget year, but except for funds relating to capital expenditure and in the case of an appropriation for expenditure made for a period longer than that financial year in terms of section 16(3)of MFMA.</w:t>
      </w:r>
    </w:p>
    <w:p w:rsidR="007E0F40" w:rsidRPr="00821D07" w:rsidRDefault="00165090" w:rsidP="00CA5C2C">
      <w:pPr>
        <w:widowControl w:val="0"/>
        <w:kinsoku w:val="0"/>
        <w:spacing w:before="180" w:after="0" w:line="240" w:lineRule="auto"/>
        <w:ind w:right="72"/>
        <w:jc w:val="both"/>
        <w:rPr>
          <w:rFonts w:ascii="Verdana" w:hAnsi="Verdana" w:cs="Helvetica"/>
          <w:spacing w:val="-3"/>
          <w:w w:val="105"/>
        </w:rPr>
      </w:pPr>
      <w:r w:rsidRPr="00821D07">
        <w:rPr>
          <w:rFonts w:ascii="Verdana" w:hAnsi="Verdana" w:cs="Helvetica"/>
          <w:spacing w:val="-3"/>
          <w:w w:val="105"/>
        </w:rPr>
        <w:t>Only unspent grant (if the conditions for such grant funding allows that)</w:t>
      </w:r>
    </w:p>
    <w:p w:rsidR="00165090" w:rsidRPr="00821D07" w:rsidRDefault="00165090" w:rsidP="00CA5C2C">
      <w:pPr>
        <w:widowControl w:val="0"/>
        <w:numPr>
          <w:ilvl w:val="0"/>
          <w:numId w:val="48"/>
        </w:numPr>
        <w:tabs>
          <w:tab w:val="clear" w:pos="792"/>
          <w:tab w:val="num" w:pos="1512"/>
          <w:tab w:val="left" w:pos="1538"/>
        </w:tabs>
        <w:kinsoku w:val="0"/>
        <w:spacing w:before="360" w:after="0" w:line="360" w:lineRule="auto"/>
        <w:ind w:left="1440" w:right="72" w:hanging="720"/>
        <w:jc w:val="both"/>
        <w:rPr>
          <w:rFonts w:ascii="Verdana" w:hAnsi="Verdana" w:cs="Helvetica"/>
          <w:spacing w:val="-4"/>
          <w:w w:val="105"/>
        </w:rPr>
      </w:pPr>
      <w:r w:rsidRPr="00821D07">
        <w:rPr>
          <w:rFonts w:ascii="Verdana" w:hAnsi="Verdana" w:cs="Helvetica"/>
          <w:spacing w:val="-3"/>
          <w:w w:val="105"/>
        </w:rPr>
        <w:t xml:space="preserve">or loan </w:t>
      </w:r>
      <w:r w:rsidRPr="00821D07">
        <w:rPr>
          <w:rFonts w:ascii="Verdana" w:hAnsi="Verdana" w:cs="Helvetica"/>
          <w:spacing w:val="-4"/>
          <w:w w:val="105"/>
        </w:rPr>
        <w:t>funded capital budget may be rolled over to the next budget year</w:t>
      </w:r>
    </w:p>
    <w:p w:rsidR="00165090" w:rsidRPr="00821D07" w:rsidRDefault="00165090" w:rsidP="005446DF">
      <w:pPr>
        <w:widowControl w:val="0"/>
        <w:numPr>
          <w:ilvl w:val="0"/>
          <w:numId w:val="48"/>
        </w:numPr>
        <w:tabs>
          <w:tab w:val="clear" w:pos="792"/>
          <w:tab w:val="num" w:pos="1512"/>
          <w:tab w:val="left" w:pos="1538"/>
        </w:tabs>
        <w:kinsoku w:val="0"/>
        <w:spacing w:before="120" w:after="0" w:line="360" w:lineRule="auto"/>
        <w:ind w:right="72"/>
        <w:jc w:val="both"/>
        <w:rPr>
          <w:rFonts w:ascii="Verdana" w:hAnsi="Verdana" w:cs="Helvetica"/>
          <w:spacing w:val="-6"/>
          <w:w w:val="105"/>
        </w:rPr>
      </w:pPr>
      <w:r w:rsidRPr="00821D07">
        <w:rPr>
          <w:rFonts w:ascii="Verdana" w:hAnsi="Verdana" w:cs="Helvetica"/>
          <w:spacing w:val="-4"/>
          <w:w w:val="105"/>
        </w:rPr>
        <w:t>Conditions of the grant fund shall be taken into account in applying for such roll</w:t>
      </w:r>
      <w:r w:rsidRPr="00821D07">
        <w:rPr>
          <w:rFonts w:ascii="Verdana" w:hAnsi="Verdana" w:cs="Helvetica"/>
          <w:spacing w:val="-6"/>
          <w:w w:val="105"/>
        </w:rPr>
        <w:t>over of funds</w:t>
      </w:r>
    </w:p>
    <w:p w:rsidR="00165090" w:rsidRPr="00821D07" w:rsidRDefault="00165090" w:rsidP="005446DF">
      <w:pPr>
        <w:widowControl w:val="0"/>
        <w:numPr>
          <w:ilvl w:val="0"/>
          <w:numId w:val="48"/>
        </w:numPr>
        <w:tabs>
          <w:tab w:val="clear" w:pos="792"/>
          <w:tab w:val="num" w:pos="1512"/>
          <w:tab w:val="left" w:pos="1538"/>
        </w:tabs>
        <w:kinsoku w:val="0"/>
        <w:spacing w:before="120" w:after="0" w:line="360" w:lineRule="auto"/>
        <w:ind w:right="72"/>
        <w:jc w:val="both"/>
        <w:rPr>
          <w:rFonts w:ascii="Verdana" w:hAnsi="Verdana" w:cs="Helvetica"/>
          <w:spacing w:val="-6"/>
          <w:w w:val="105"/>
        </w:rPr>
      </w:pPr>
      <w:r w:rsidRPr="00821D07">
        <w:rPr>
          <w:rFonts w:ascii="Verdana" w:hAnsi="Verdana" w:cs="Helvetica"/>
          <w:spacing w:val="-2"/>
          <w:w w:val="105"/>
        </w:rPr>
        <w:t xml:space="preserve">Application for </w:t>
      </w:r>
      <w:r w:rsidR="00EB345B" w:rsidRPr="00821D07">
        <w:rPr>
          <w:rFonts w:ascii="Verdana" w:hAnsi="Verdana" w:cs="Helvetica"/>
          <w:spacing w:val="-2"/>
          <w:w w:val="105"/>
        </w:rPr>
        <w:t>rollover</w:t>
      </w:r>
      <w:r w:rsidRPr="00821D07">
        <w:rPr>
          <w:rFonts w:ascii="Verdana" w:hAnsi="Verdana" w:cs="Helvetica"/>
          <w:spacing w:val="-2"/>
          <w:w w:val="105"/>
        </w:rPr>
        <w:t xml:space="preserve"> of funds shall be forwarded to the budget office</w:t>
      </w:r>
      <w:r w:rsidR="002A20AA">
        <w:rPr>
          <w:rFonts w:ascii="Verdana" w:hAnsi="Verdana" w:cs="Helvetica"/>
          <w:spacing w:val="-2"/>
          <w:w w:val="105"/>
        </w:rPr>
        <w:t xml:space="preserve"> </w:t>
      </w:r>
      <w:r w:rsidRPr="00821D07">
        <w:rPr>
          <w:rFonts w:ascii="Verdana" w:hAnsi="Verdana" w:cs="Helvetica"/>
          <w:spacing w:val="-2"/>
          <w:w w:val="105"/>
        </w:rPr>
        <w:t>by the</w:t>
      </w:r>
      <w:r w:rsidR="002A20AA">
        <w:rPr>
          <w:rFonts w:ascii="Verdana" w:hAnsi="Verdana" w:cs="Helvetica"/>
          <w:spacing w:val="-2"/>
          <w:w w:val="105"/>
        </w:rPr>
        <w:t xml:space="preserve"> </w:t>
      </w:r>
      <w:r w:rsidRPr="00821D07">
        <w:rPr>
          <w:rFonts w:ascii="Verdana" w:hAnsi="Verdana" w:cs="Helvetica"/>
          <w:spacing w:val="-2"/>
          <w:w w:val="105"/>
        </w:rPr>
        <w:t>15</w:t>
      </w:r>
      <w:r w:rsidRPr="00821D07">
        <w:rPr>
          <w:rFonts w:ascii="Verdana" w:hAnsi="Verdana" w:cs="Helvetica"/>
          <w:spacing w:val="-2"/>
          <w:w w:val="105"/>
          <w:vertAlign w:val="superscript"/>
        </w:rPr>
        <w:t>th</w:t>
      </w:r>
      <w:r w:rsidRPr="00821D07">
        <w:rPr>
          <w:rFonts w:ascii="Verdana" w:hAnsi="Verdana" w:cs="Helvetica"/>
          <w:spacing w:val="-2"/>
          <w:w w:val="105"/>
        </w:rPr>
        <w:t xml:space="preserve"> of April each year to be included in next year’s budget for adoption by </w:t>
      </w:r>
      <w:r w:rsidRPr="00821D07">
        <w:rPr>
          <w:rFonts w:ascii="Verdana" w:hAnsi="Verdana" w:cs="Helvetica"/>
          <w:spacing w:val="-6"/>
          <w:w w:val="105"/>
        </w:rPr>
        <w:t>Council in May.</w:t>
      </w:r>
    </w:p>
    <w:p w:rsidR="00165090" w:rsidRPr="00821D07" w:rsidRDefault="00165090" w:rsidP="005446DF">
      <w:pPr>
        <w:widowControl w:val="0"/>
        <w:numPr>
          <w:ilvl w:val="0"/>
          <w:numId w:val="48"/>
        </w:numPr>
        <w:tabs>
          <w:tab w:val="clear" w:pos="792"/>
          <w:tab w:val="num" w:pos="1512"/>
          <w:tab w:val="left" w:pos="1538"/>
        </w:tabs>
        <w:kinsoku w:val="0"/>
        <w:spacing w:before="120" w:after="0" w:line="360" w:lineRule="auto"/>
        <w:ind w:right="72"/>
        <w:jc w:val="both"/>
        <w:rPr>
          <w:rFonts w:ascii="Verdana" w:hAnsi="Verdana" w:cs="Helvetica"/>
          <w:spacing w:val="-5"/>
          <w:w w:val="105"/>
        </w:rPr>
      </w:pPr>
      <w:r w:rsidRPr="00821D07">
        <w:rPr>
          <w:rFonts w:ascii="Verdana" w:hAnsi="Verdana" w:cs="Helvetica"/>
          <w:spacing w:val="2"/>
          <w:w w:val="105"/>
        </w:rPr>
        <w:t>Adjustments to the rolled over budget shall be done during the 1</w:t>
      </w:r>
      <w:r w:rsidRPr="00821D07">
        <w:rPr>
          <w:rFonts w:ascii="Verdana" w:hAnsi="Verdana" w:cs="Helvetica"/>
          <w:spacing w:val="2"/>
          <w:w w:val="105"/>
          <w:vertAlign w:val="superscript"/>
        </w:rPr>
        <w:t>st</w:t>
      </w:r>
      <w:r w:rsidRPr="00821D07">
        <w:rPr>
          <w:rFonts w:ascii="Verdana" w:hAnsi="Verdana" w:cs="Helvetica"/>
          <w:spacing w:val="2"/>
          <w:w w:val="105"/>
        </w:rPr>
        <w:t xml:space="preserve"> budget</w:t>
      </w:r>
      <w:r w:rsidR="002A20AA">
        <w:rPr>
          <w:rFonts w:ascii="Verdana" w:hAnsi="Verdana" w:cs="Helvetica"/>
          <w:spacing w:val="2"/>
          <w:w w:val="105"/>
        </w:rPr>
        <w:t xml:space="preserve"> </w:t>
      </w:r>
      <w:r w:rsidRPr="00821D07">
        <w:rPr>
          <w:rFonts w:ascii="Verdana" w:hAnsi="Verdana" w:cs="Helvetica"/>
          <w:spacing w:val="-5"/>
          <w:w w:val="105"/>
        </w:rPr>
        <w:t>adjustment in the new financial year after taking into account expenditure up to the end of the previous financial year.</w:t>
      </w:r>
    </w:p>
    <w:p w:rsidR="00165090" w:rsidRPr="00821D07" w:rsidRDefault="00165090" w:rsidP="00CA5C2C">
      <w:pPr>
        <w:widowControl w:val="0"/>
        <w:kinsoku w:val="0"/>
        <w:spacing w:before="180" w:after="0" w:line="240" w:lineRule="auto"/>
        <w:ind w:right="72"/>
        <w:jc w:val="both"/>
        <w:rPr>
          <w:rFonts w:ascii="Verdana" w:hAnsi="Verdana" w:cs="Helvetica"/>
          <w:spacing w:val="-3"/>
          <w:w w:val="105"/>
        </w:rPr>
      </w:pPr>
    </w:p>
    <w:p w:rsidR="00165090" w:rsidRPr="00821D07" w:rsidRDefault="00165090" w:rsidP="00CA5C2C">
      <w:pPr>
        <w:widowControl w:val="0"/>
        <w:numPr>
          <w:ilvl w:val="0"/>
          <w:numId w:val="49"/>
        </w:numPr>
        <w:tabs>
          <w:tab w:val="clear" w:pos="792"/>
          <w:tab w:val="num" w:pos="1512"/>
        </w:tabs>
        <w:kinsoku w:val="0"/>
        <w:spacing w:after="0" w:line="360" w:lineRule="auto"/>
        <w:ind w:right="72"/>
        <w:jc w:val="both"/>
        <w:rPr>
          <w:rFonts w:ascii="Verdana" w:hAnsi="Verdana" w:cs="Helvetica"/>
          <w:spacing w:val="-4"/>
          <w:w w:val="105"/>
        </w:rPr>
      </w:pPr>
      <w:r w:rsidRPr="00821D07">
        <w:rPr>
          <w:rFonts w:ascii="Verdana" w:hAnsi="Verdana" w:cs="Helvetica"/>
          <w:spacing w:val="-6"/>
          <w:w w:val="105"/>
        </w:rPr>
        <w:t xml:space="preserve">No funding for projects funded from the Capital Replacement Reserve shall be </w:t>
      </w:r>
      <w:r w:rsidRPr="00821D07">
        <w:rPr>
          <w:rFonts w:ascii="Verdana" w:hAnsi="Verdana" w:cs="Helvetica"/>
          <w:spacing w:val="-3"/>
          <w:w w:val="105"/>
        </w:rPr>
        <w:t xml:space="preserve">rolled over to the next budget year except in cases where a commitment has </w:t>
      </w:r>
      <w:r w:rsidRPr="00821D07">
        <w:rPr>
          <w:rFonts w:ascii="Verdana" w:hAnsi="Verdana" w:cs="Helvetica"/>
          <w:spacing w:val="1"/>
          <w:w w:val="105"/>
        </w:rPr>
        <w:t xml:space="preserve">been made 90 days (30 March each year) prior the end of that particular </w:t>
      </w:r>
      <w:r w:rsidRPr="00821D07">
        <w:rPr>
          <w:rFonts w:ascii="Verdana" w:hAnsi="Verdana" w:cs="Helvetica"/>
          <w:spacing w:val="-4"/>
          <w:w w:val="105"/>
        </w:rPr>
        <w:t>financial year.</w:t>
      </w:r>
    </w:p>
    <w:p w:rsidR="00165090" w:rsidRPr="00821D07" w:rsidRDefault="00165090" w:rsidP="005446DF">
      <w:pPr>
        <w:widowControl w:val="0"/>
        <w:numPr>
          <w:ilvl w:val="0"/>
          <w:numId w:val="49"/>
        </w:numPr>
        <w:tabs>
          <w:tab w:val="clear" w:pos="792"/>
          <w:tab w:val="num" w:pos="1512"/>
        </w:tabs>
        <w:kinsoku w:val="0"/>
        <w:spacing w:before="120" w:after="0" w:line="360" w:lineRule="auto"/>
        <w:ind w:left="72" w:right="936" w:firstLine="648"/>
        <w:jc w:val="both"/>
        <w:rPr>
          <w:rFonts w:ascii="Verdana" w:hAnsi="Verdana" w:cs="Arial"/>
          <w:b/>
          <w:bCs/>
          <w:spacing w:val="8"/>
          <w:u w:val="single"/>
        </w:rPr>
      </w:pPr>
      <w:r w:rsidRPr="00821D07">
        <w:rPr>
          <w:rFonts w:ascii="Verdana" w:hAnsi="Verdana" w:cs="Helvetica"/>
          <w:spacing w:val="-6"/>
          <w:w w:val="105"/>
        </w:rPr>
        <w:t xml:space="preserve">No unspent operating budget shall be rolled over to the next </w:t>
      </w:r>
      <w:r w:rsidRPr="00821D07">
        <w:rPr>
          <w:rFonts w:ascii="Verdana" w:hAnsi="Verdana" w:cs="Helvetica"/>
          <w:spacing w:val="-6"/>
          <w:w w:val="105"/>
        </w:rPr>
        <w:tab/>
        <w:t xml:space="preserve">budget year </w:t>
      </w:r>
    </w:p>
    <w:p w:rsidR="00165090" w:rsidRPr="002A20AA" w:rsidRDefault="00165090" w:rsidP="002A20AA">
      <w:pPr>
        <w:pStyle w:val="Heading2"/>
        <w:numPr>
          <w:ilvl w:val="1"/>
          <w:numId w:val="73"/>
        </w:numPr>
        <w:spacing w:after="240"/>
        <w:ind w:left="1440" w:hanging="720"/>
        <w:jc w:val="both"/>
      </w:pPr>
      <w:bookmarkStart w:id="18" w:name="_Toc263155431"/>
      <w:r w:rsidRPr="002A20AA">
        <w:t>Unforeseen and unavoidable expenditure</w:t>
      </w:r>
      <w:bookmarkEnd w:id="18"/>
    </w:p>
    <w:p w:rsidR="00165090" w:rsidRPr="00821D07" w:rsidRDefault="00165090" w:rsidP="00CA5C2C">
      <w:pPr>
        <w:spacing w:before="144" w:line="360" w:lineRule="auto"/>
        <w:ind w:left="432"/>
        <w:jc w:val="both"/>
        <w:rPr>
          <w:rFonts w:ascii="Verdana" w:hAnsi="Verdana" w:cs="Helvetica"/>
          <w:spacing w:val="-6"/>
          <w:w w:val="105"/>
        </w:rPr>
      </w:pPr>
      <w:r w:rsidRPr="00821D07">
        <w:rPr>
          <w:rFonts w:ascii="Verdana" w:hAnsi="Verdana" w:cs="Helvetica"/>
          <w:spacing w:val="-6"/>
          <w:w w:val="105"/>
        </w:rPr>
        <w:t>The mayor of the municipality may in emergency or other exceptional circumstances authorise unforeseeable and unavoidable expenditure for which no provision was made in an approved budget.</w:t>
      </w:r>
    </w:p>
    <w:p w:rsidR="00165090" w:rsidRPr="00821D07" w:rsidRDefault="00165090" w:rsidP="00CA5C2C">
      <w:pPr>
        <w:spacing w:line="360" w:lineRule="auto"/>
        <w:ind w:left="216" w:firstLine="216"/>
        <w:jc w:val="both"/>
        <w:rPr>
          <w:rFonts w:ascii="Verdana" w:hAnsi="Verdana" w:cs="Helvetica"/>
          <w:spacing w:val="-6"/>
          <w:w w:val="105"/>
        </w:rPr>
      </w:pPr>
      <w:r w:rsidRPr="00821D07">
        <w:rPr>
          <w:rFonts w:ascii="Verdana" w:hAnsi="Verdana" w:cs="Helvetica"/>
          <w:b/>
          <w:spacing w:val="-6"/>
          <w:w w:val="105"/>
        </w:rPr>
        <w:t>(1) Any such expenditure</w:t>
      </w:r>
      <w:r w:rsidRPr="00821D07">
        <w:rPr>
          <w:rFonts w:ascii="Verdana" w:hAnsi="Verdana" w:cs="Helvetica"/>
          <w:spacing w:val="-6"/>
          <w:w w:val="105"/>
        </w:rPr>
        <w:t>—</w:t>
      </w:r>
    </w:p>
    <w:p w:rsidR="00165090" w:rsidRPr="00821D07" w:rsidRDefault="00165090" w:rsidP="00CA5C2C">
      <w:pPr>
        <w:widowControl w:val="0"/>
        <w:numPr>
          <w:ilvl w:val="0"/>
          <w:numId w:val="50"/>
        </w:numPr>
        <w:tabs>
          <w:tab w:val="clear" w:pos="432"/>
          <w:tab w:val="num" w:pos="864"/>
        </w:tabs>
        <w:kinsoku w:val="0"/>
        <w:spacing w:after="0" w:line="360" w:lineRule="auto"/>
        <w:jc w:val="both"/>
        <w:rPr>
          <w:rFonts w:ascii="Verdana" w:hAnsi="Verdana" w:cs="Helvetica"/>
          <w:spacing w:val="-6"/>
          <w:w w:val="105"/>
        </w:rPr>
      </w:pPr>
      <w:r w:rsidRPr="00821D07">
        <w:rPr>
          <w:rFonts w:ascii="Verdana" w:hAnsi="Verdana" w:cs="Helvetica"/>
          <w:spacing w:val="-6"/>
          <w:w w:val="105"/>
        </w:rPr>
        <w:lastRenderedPageBreak/>
        <w:t>must be in accordance with any framework that may be prescribed;</w:t>
      </w:r>
    </w:p>
    <w:p w:rsidR="00165090" w:rsidRPr="00821D07" w:rsidRDefault="00165090" w:rsidP="00CA5C2C">
      <w:pPr>
        <w:widowControl w:val="0"/>
        <w:numPr>
          <w:ilvl w:val="0"/>
          <w:numId w:val="50"/>
        </w:numPr>
        <w:tabs>
          <w:tab w:val="clear" w:pos="432"/>
          <w:tab w:val="num" w:pos="864"/>
        </w:tabs>
        <w:kinsoku w:val="0"/>
        <w:spacing w:after="0" w:line="360" w:lineRule="auto"/>
        <w:ind w:left="432" w:firstLine="0"/>
        <w:jc w:val="both"/>
        <w:rPr>
          <w:rFonts w:ascii="Verdana" w:hAnsi="Verdana" w:cs="Helvetica"/>
          <w:spacing w:val="-6"/>
          <w:w w:val="105"/>
        </w:rPr>
      </w:pPr>
      <w:r w:rsidRPr="00821D07">
        <w:rPr>
          <w:rFonts w:ascii="Verdana" w:hAnsi="Verdana" w:cs="Helvetica"/>
          <w:spacing w:val="-6"/>
          <w:w w:val="105"/>
        </w:rPr>
        <w:t>may not exceed 2% percent of the approved annual budget;</w:t>
      </w:r>
    </w:p>
    <w:p w:rsidR="00165090" w:rsidRPr="00821D07" w:rsidRDefault="00165090" w:rsidP="00CA5C2C">
      <w:pPr>
        <w:widowControl w:val="0"/>
        <w:numPr>
          <w:ilvl w:val="0"/>
          <w:numId w:val="50"/>
        </w:numPr>
        <w:tabs>
          <w:tab w:val="clear" w:pos="432"/>
          <w:tab w:val="num" w:pos="864"/>
        </w:tabs>
        <w:kinsoku w:val="0"/>
        <w:spacing w:after="0" w:line="360" w:lineRule="auto"/>
        <w:jc w:val="both"/>
        <w:rPr>
          <w:rFonts w:ascii="Verdana" w:hAnsi="Verdana" w:cs="Helvetica"/>
          <w:spacing w:val="-6"/>
          <w:w w:val="105"/>
        </w:rPr>
      </w:pPr>
      <w:r w:rsidRPr="00821D07">
        <w:rPr>
          <w:rFonts w:ascii="Verdana" w:hAnsi="Verdana" w:cs="Helvetica"/>
          <w:spacing w:val="-6"/>
          <w:w w:val="105"/>
        </w:rPr>
        <w:t>The mayor must report the nature, amount and  the circumstances that gave rise to the expenditure  to the municipal council at its next meeting; and</w:t>
      </w:r>
    </w:p>
    <w:p w:rsidR="00165090" w:rsidRPr="00821D07" w:rsidRDefault="00165090" w:rsidP="00CA5C2C">
      <w:pPr>
        <w:widowControl w:val="0"/>
        <w:numPr>
          <w:ilvl w:val="0"/>
          <w:numId w:val="50"/>
        </w:numPr>
        <w:tabs>
          <w:tab w:val="clear" w:pos="432"/>
          <w:tab w:val="num" w:pos="864"/>
        </w:tabs>
        <w:kinsoku w:val="0"/>
        <w:spacing w:after="0" w:line="360" w:lineRule="auto"/>
        <w:jc w:val="both"/>
        <w:rPr>
          <w:rFonts w:ascii="Verdana" w:hAnsi="Verdana" w:cs="Helvetica"/>
          <w:spacing w:val="-6"/>
          <w:w w:val="105"/>
        </w:rPr>
      </w:pPr>
      <w:r w:rsidRPr="00821D07">
        <w:rPr>
          <w:rFonts w:ascii="Verdana" w:hAnsi="Verdana" w:cs="Helvetica"/>
          <w:spacing w:val="-6"/>
          <w:w w:val="105"/>
        </w:rPr>
        <w:t>The expenditure must be appropriated in an adjustments budget.</w:t>
      </w:r>
    </w:p>
    <w:p w:rsidR="00942022" w:rsidRPr="00821D07" w:rsidRDefault="00942022" w:rsidP="00CA5C2C">
      <w:pPr>
        <w:spacing w:before="180" w:line="360" w:lineRule="auto"/>
        <w:ind w:left="432" w:right="360"/>
        <w:jc w:val="both"/>
        <w:rPr>
          <w:rFonts w:ascii="Verdana" w:hAnsi="Verdana" w:cs="Helvetica"/>
          <w:spacing w:val="-6"/>
          <w:w w:val="105"/>
        </w:rPr>
      </w:pPr>
      <w:r w:rsidRPr="00821D07">
        <w:rPr>
          <w:rFonts w:ascii="Verdana" w:hAnsi="Verdana" w:cs="Helvetica"/>
          <w:b/>
          <w:spacing w:val="-6"/>
          <w:w w:val="105"/>
        </w:rPr>
        <w:t>(2)</w:t>
      </w:r>
      <w:r w:rsidRPr="00821D07">
        <w:rPr>
          <w:rFonts w:ascii="Verdana" w:hAnsi="Verdana" w:cs="Helvetica"/>
          <w:spacing w:val="-6"/>
          <w:w w:val="105"/>
        </w:rPr>
        <w:t xml:space="preserve"> If such adjustments budget is not passed within 60 days after the expenditure was incurred, the expenditure is unauthorised and section 32 of the MFMA applies.</w:t>
      </w:r>
    </w:p>
    <w:p w:rsidR="00942022" w:rsidRPr="00776B69" w:rsidRDefault="00942022" w:rsidP="00776B69">
      <w:pPr>
        <w:pStyle w:val="Heading1"/>
        <w:numPr>
          <w:ilvl w:val="0"/>
          <w:numId w:val="73"/>
        </w:numPr>
        <w:spacing w:after="480"/>
        <w:ind w:left="720" w:hanging="720"/>
        <w:jc w:val="both"/>
        <w:rPr>
          <w:rFonts w:ascii="Verdana" w:hAnsi="Verdana" w:cs="Arial"/>
          <w:bCs w:val="0"/>
          <w:color w:val="auto"/>
          <w:spacing w:val="8"/>
        </w:rPr>
      </w:pPr>
      <w:bookmarkStart w:id="19" w:name="_Toc263155432"/>
      <w:r w:rsidRPr="00776B69">
        <w:rPr>
          <w:rFonts w:ascii="Verdana" w:hAnsi="Verdana" w:cs="Arial"/>
          <w:color w:val="auto"/>
          <w:spacing w:val="8"/>
        </w:rPr>
        <w:t>BUDGET TRANSFERS AND VIREMENTS</w:t>
      </w:r>
      <w:bookmarkEnd w:id="19"/>
    </w:p>
    <w:p w:rsidR="00942022" w:rsidRPr="00821D07" w:rsidRDefault="00942022" w:rsidP="00CA5C2C">
      <w:pPr>
        <w:widowControl w:val="0"/>
        <w:numPr>
          <w:ilvl w:val="0"/>
          <w:numId w:val="51"/>
        </w:numPr>
        <w:tabs>
          <w:tab w:val="clear" w:pos="792"/>
          <w:tab w:val="num" w:pos="1512"/>
        </w:tabs>
        <w:kinsoku w:val="0"/>
        <w:spacing w:before="396" w:after="0" w:line="360" w:lineRule="auto"/>
        <w:ind w:right="72"/>
        <w:jc w:val="both"/>
        <w:rPr>
          <w:rFonts w:ascii="Verdana" w:hAnsi="Verdana" w:cs="Helvetica"/>
          <w:spacing w:val="-4"/>
          <w:w w:val="105"/>
        </w:rPr>
      </w:pPr>
      <w:r w:rsidRPr="00821D07">
        <w:rPr>
          <w:rFonts w:ascii="Verdana" w:hAnsi="Verdana" w:cs="Helvetica"/>
          <w:spacing w:val="-8"/>
          <w:w w:val="105"/>
        </w:rPr>
        <w:t xml:space="preserve">Budget transfers within the same vote shall be recommended by the Director or </w:t>
      </w:r>
      <w:r w:rsidRPr="00821D07">
        <w:rPr>
          <w:rFonts w:ascii="Verdana" w:hAnsi="Verdana" w:cs="Helvetica"/>
          <w:spacing w:val="-3"/>
          <w:w w:val="105"/>
        </w:rPr>
        <w:t xml:space="preserve">General Manager and approved by the Chief Financial Officer or such other </w:t>
      </w:r>
      <w:r w:rsidRPr="00821D07">
        <w:rPr>
          <w:rFonts w:ascii="Verdana" w:hAnsi="Verdana" w:cs="Helvetica"/>
          <w:spacing w:val="-4"/>
          <w:w w:val="105"/>
        </w:rPr>
        <w:t>senior delegated official in the Budget and Treasury Department.</w:t>
      </w:r>
    </w:p>
    <w:p w:rsidR="00942022" w:rsidRPr="00821D07" w:rsidRDefault="00942022" w:rsidP="00CF40AB">
      <w:pPr>
        <w:widowControl w:val="0"/>
        <w:numPr>
          <w:ilvl w:val="0"/>
          <w:numId w:val="51"/>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2"/>
          <w:w w:val="105"/>
        </w:rPr>
        <w:t xml:space="preserve">No budget transfers or virement shall be made to or from salaries votes except with </w:t>
      </w:r>
      <w:r w:rsidRPr="00821D07">
        <w:rPr>
          <w:rFonts w:ascii="Verdana" w:hAnsi="Verdana" w:cs="Helvetica"/>
          <w:spacing w:val="-8"/>
          <w:w w:val="105"/>
        </w:rPr>
        <w:t xml:space="preserve">the prior approval of the Chief Financial Officer in consultation with the Director </w:t>
      </w:r>
      <w:r w:rsidRPr="00821D07">
        <w:rPr>
          <w:rFonts w:ascii="Verdana" w:hAnsi="Verdana" w:cs="Helvetica"/>
          <w:spacing w:val="-6"/>
          <w:w w:val="105"/>
        </w:rPr>
        <w:t>Corporate Services.</w:t>
      </w:r>
    </w:p>
    <w:p w:rsidR="00942022" w:rsidRPr="00821D07" w:rsidRDefault="00942022" w:rsidP="00CA5C2C">
      <w:pPr>
        <w:widowControl w:val="0"/>
        <w:numPr>
          <w:ilvl w:val="0"/>
          <w:numId w:val="51"/>
        </w:numPr>
        <w:tabs>
          <w:tab w:val="clear" w:pos="792"/>
          <w:tab w:val="num" w:pos="1512"/>
        </w:tabs>
        <w:kinsoku w:val="0"/>
        <w:spacing w:before="360" w:after="0" w:line="360" w:lineRule="auto"/>
        <w:ind w:right="72"/>
        <w:jc w:val="both"/>
        <w:rPr>
          <w:rFonts w:ascii="Verdana" w:hAnsi="Verdana" w:cs="Helvetica"/>
          <w:spacing w:val="-5"/>
          <w:w w:val="105"/>
        </w:rPr>
      </w:pPr>
      <w:r w:rsidRPr="00821D07">
        <w:rPr>
          <w:rFonts w:ascii="Verdana" w:hAnsi="Verdana" w:cs="Helvetica"/>
          <w:spacing w:val="7"/>
          <w:w w:val="105"/>
        </w:rPr>
        <w:t xml:space="preserve">In cases of emergency situations virements shall be submitted by the </w:t>
      </w:r>
      <w:r w:rsidRPr="00821D07">
        <w:rPr>
          <w:rFonts w:ascii="Verdana" w:hAnsi="Verdana" w:cs="Helvetica"/>
          <w:spacing w:val="-3"/>
          <w:w w:val="105"/>
        </w:rPr>
        <w:t xml:space="preserve">accounting officer to the   mayor for authorization and be reported by </w:t>
      </w:r>
      <w:r w:rsidRPr="00821D07">
        <w:rPr>
          <w:rFonts w:ascii="Verdana" w:hAnsi="Verdana" w:cs="Helvetica"/>
          <w:spacing w:val="-5"/>
          <w:w w:val="105"/>
        </w:rPr>
        <w:t>the   mayor to Council at its next meeting.</w:t>
      </w:r>
    </w:p>
    <w:p w:rsidR="00942022" w:rsidRPr="00821D07" w:rsidRDefault="00942022" w:rsidP="00CF40AB">
      <w:pPr>
        <w:widowControl w:val="0"/>
        <w:numPr>
          <w:ilvl w:val="0"/>
          <w:numId w:val="51"/>
        </w:numPr>
        <w:tabs>
          <w:tab w:val="clear" w:pos="792"/>
          <w:tab w:val="num" w:pos="1512"/>
        </w:tabs>
        <w:kinsoku w:val="0"/>
        <w:spacing w:before="120" w:after="0" w:line="360" w:lineRule="auto"/>
        <w:ind w:right="72"/>
        <w:jc w:val="both"/>
        <w:rPr>
          <w:rFonts w:ascii="Verdana" w:hAnsi="Verdana" w:cs="Helvetica"/>
          <w:spacing w:val="-5"/>
          <w:w w:val="105"/>
        </w:rPr>
      </w:pPr>
      <w:r w:rsidRPr="00821D07">
        <w:rPr>
          <w:rFonts w:ascii="Verdana" w:hAnsi="Verdana" w:cs="Helvetica"/>
          <w:w w:val="105"/>
        </w:rPr>
        <w:t xml:space="preserve">The budget for personnel expenditure may not be increased without prior </w:t>
      </w:r>
      <w:r w:rsidRPr="00821D07">
        <w:rPr>
          <w:rFonts w:ascii="Verdana" w:hAnsi="Verdana" w:cs="Helvetica"/>
          <w:spacing w:val="-5"/>
          <w:w w:val="105"/>
        </w:rPr>
        <w:t>approval of the Chief Financial Officer.</w:t>
      </w:r>
    </w:p>
    <w:p w:rsidR="00942022" w:rsidRPr="00821D07" w:rsidRDefault="00942022" w:rsidP="00CF40AB">
      <w:pPr>
        <w:widowControl w:val="0"/>
        <w:numPr>
          <w:ilvl w:val="0"/>
          <w:numId w:val="51"/>
        </w:numPr>
        <w:tabs>
          <w:tab w:val="clear" w:pos="792"/>
          <w:tab w:val="num" w:pos="1512"/>
        </w:tabs>
        <w:kinsoku w:val="0"/>
        <w:spacing w:before="120" w:after="0" w:line="360" w:lineRule="auto"/>
        <w:ind w:right="72"/>
        <w:jc w:val="both"/>
        <w:rPr>
          <w:rFonts w:ascii="Verdana" w:hAnsi="Verdana" w:cs="Helvetica"/>
          <w:spacing w:val="-5"/>
          <w:w w:val="105"/>
        </w:rPr>
      </w:pPr>
      <w:r w:rsidRPr="00821D07">
        <w:rPr>
          <w:rFonts w:ascii="Verdana" w:hAnsi="Verdana" w:cs="Helvetica"/>
          <w:spacing w:val="-7"/>
          <w:w w:val="105"/>
        </w:rPr>
        <w:t xml:space="preserve">Savings on allocations earmarked for specific operating and capital projects may </w:t>
      </w:r>
      <w:r w:rsidRPr="00821D07">
        <w:rPr>
          <w:rFonts w:ascii="Verdana" w:hAnsi="Verdana" w:cs="Helvetica"/>
          <w:spacing w:val="-5"/>
          <w:w w:val="105"/>
        </w:rPr>
        <w:t>not be used for other purposes except with the approval of council.</w:t>
      </w:r>
    </w:p>
    <w:p w:rsidR="00942022" w:rsidRPr="00821D07" w:rsidRDefault="00942022" w:rsidP="00CF40AB">
      <w:pPr>
        <w:widowControl w:val="0"/>
        <w:numPr>
          <w:ilvl w:val="0"/>
          <w:numId w:val="51"/>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3"/>
          <w:w w:val="105"/>
        </w:rPr>
        <w:t xml:space="preserve">Directors may utilize a saving in the amount appropriated under a main </w:t>
      </w:r>
      <w:r w:rsidRPr="00821D07">
        <w:rPr>
          <w:rFonts w:ascii="Verdana" w:hAnsi="Verdana" w:cs="Helvetica"/>
          <w:spacing w:val="-8"/>
          <w:w w:val="105"/>
        </w:rPr>
        <w:t xml:space="preserve">expenditure category (e.g. Salaries, General Expenses, Repairs &amp; Maintenance, </w:t>
      </w:r>
      <w:r w:rsidRPr="00821D07">
        <w:rPr>
          <w:rFonts w:ascii="Verdana" w:hAnsi="Verdana" w:cs="Helvetica"/>
          <w:spacing w:val="-9"/>
          <w:w w:val="105"/>
        </w:rPr>
        <w:t xml:space="preserve">etc.) within a vote which is under their control towards the defrayment of excess </w:t>
      </w:r>
      <w:r w:rsidRPr="00821D07">
        <w:rPr>
          <w:rFonts w:ascii="Verdana" w:hAnsi="Verdana" w:cs="Helvetica"/>
          <w:spacing w:val="-7"/>
          <w:w w:val="105"/>
        </w:rPr>
        <w:t xml:space="preserve">expenditure under another main expenditure category within the same vote, with </w:t>
      </w:r>
      <w:r w:rsidRPr="00821D07">
        <w:rPr>
          <w:rFonts w:ascii="Verdana" w:hAnsi="Verdana" w:cs="Helvetica"/>
          <w:spacing w:val="-9"/>
          <w:w w:val="105"/>
        </w:rPr>
        <w:t xml:space="preserve">the approval of the Chief Financial </w:t>
      </w:r>
      <w:r w:rsidRPr="00821D07">
        <w:rPr>
          <w:rFonts w:ascii="Verdana" w:hAnsi="Verdana" w:cs="Helvetica"/>
          <w:spacing w:val="-9"/>
          <w:w w:val="105"/>
        </w:rPr>
        <w:lastRenderedPageBreak/>
        <w:t xml:space="preserve">Officer or such senior delegated official in the </w:t>
      </w:r>
      <w:r w:rsidRPr="00821D07">
        <w:rPr>
          <w:rFonts w:ascii="Verdana" w:hAnsi="Verdana" w:cs="Helvetica"/>
          <w:spacing w:val="-6"/>
          <w:w w:val="105"/>
        </w:rPr>
        <w:t>Budget &amp; Treasury Department.</w:t>
      </w:r>
    </w:p>
    <w:p w:rsidR="00942022" w:rsidRPr="00821D07" w:rsidRDefault="00942022" w:rsidP="00CF40AB">
      <w:pPr>
        <w:widowControl w:val="0"/>
        <w:numPr>
          <w:ilvl w:val="0"/>
          <w:numId w:val="52"/>
        </w:numPr>
        <w:tabs>
          <w:tab w:val="clear" w:pos="792"/>
          <w:tab w:val="num" w:pos="1512"/>
        </w:tabs>
        <w:kinsoku w:val="0"/>
        <w:spacing w:before="120" w:after="0" w:line="360" w:lineRule="auto"/>
        <w:ind w:right="72"/>
        <w:jc w:val="both"/>
        <w:rPr>
          <w:rFonts w:ascii="Verdana" w:hAnsi="Verdana" w:cs="Helvetica"/>
          <w:spacing w:val="-5"/>
          <w:w w:val="105"/>
        </w:rPr>
      </w:pPr>
      <w:r w:rsidRPr="00B770EF">
        <w:rPr>
          <w:rFonts w:ascii="Verdana" w:hAnsi="Verdana" w:cs="Helvetica"/>
          <w:spacing w:val="-6"/>
          <w:w w:val="105"/>
        </w:rPr>
        <w:t>The amount of a saving under a main expenditure category of a vote that may be</w:t>
      </w:r>
      <w:r w:rsidRPr="00821D07">
        <w:rPr>
          <w:rFonts w:ascii="Verdana" w:hAnsi="Verdana" w:cs="Helvetica"/>
          <w:spacing w:val="-3"/>
          <w:w w:val="105"/>
        </w:rPr>
        <w:t xml:space="preserve"> transferred to another main expenditure category may not exceed ten per </w:t>
      </w:r>
      <w:r w:rsidRPr="00821D07">
        <w:rPr>
          <w:rFonts w:ascii="Verdana" w:hAnsi="Verdana" w:cs="Helvetica"/>
          <w:spacing w:val="-5"/>
          <w:w w:val="105"/>
        </w:rPr>
        <w:t>cent of the amount appropriated under that main expenditure category.</w:t>
      </w:r>
    </w:p>
    <w:p w:rsidR="00627371" w:rsidRPr="00821D07" w:rsidRDefault="00942022" w:rsidP="00CF40AB">
      <w:pPr>
        <w:widowControl w:val="0"/>
        <w:numPr>
          <w:ilvl w:val="0"/>
          <w:numId w:val="52"/>
        </w:numPr>
        <w:tabs>
          <w:tab w:val="clear" w:pos="792"/>
          <w:tab w:val="num" w:pos="1512"/>
        </w:tabs>
        <w:kinsoku w:val="0"/>
        <w:spacing w:before="120" w:after="0" w:line="360" w:lineRule="auto"/>
        <w:ind w:right="72"/>
        <w:jc w:val="both"/>
        <w:rPr>
          <w:rFonts w:ascii="Verdana" w:hAnsi="Verdana" w:cs="Helvetica"/>
          <w:spacing w:val="-4"/>
          <w:w w:val="105"/>
        </w:rPr>
      </w:pPr>
      <w:r w:rsidRPr="00821D07">
        <w:rPr>
          <w:rFonts w:ascii="Verdana" w:hAnsi="Verdana" w:cs="Helvetica"/>
          <w:spacing w:val="-6"/>
          <w:w w:val="105"/>
        </w:rPr>
        <w:t xml:space="preserve">Savings in an amount appropriated for capital expenditure may not be used to </w:t>
      </w:r>
      <w:r w:rsidRPr="00821D07">
        <w:rPr>
          <w:rFonts w:ascii="Verdana" w:hAnsi="Verdana" w:cs="Helvetica"/>
          <w:spacing w:val="-4"/>
          <w:w w:val="105"/>
        </w:rPr>
        <w:t>defray operational expenditure.</w:t>
      </w:r>
    </w:p>
    <w:p w:rsidR="00942022" w:rsidRPr="00287681" w:rsidRDefault="00942022" w:rsidP="00287681">
      <w:pPr>
        <w:widowControl w:val="0"/>
        <w:numPr>
          <w:ilvl w:val="0"/>
          <w:numId w:val="52"/>
        </w:numPr>
        <w:tabs>
          <w:tab w:val="clear" w:pos="792"/>
          <w:tab w:val="num" w:pos="1512"/>
        </w:tabs>
        <w:kinsoku w:val="0"/>
        <w:spacing w:after="0" w:line="360" w:lineRule="auto"/>
        <w:ind w:left="72" w:right="25" w:firstLine="648"/>
        <w:jc w:val="both"/>
        <w:rPr>
          <w:rFonts w:ascii="Verdana" w:hAnsi="Verdana" w:cs="Arial"/>
          <w:b/>
          <w:bCs/>
          <w:spacing w:val="-2"/>
          <w:w w:val="105"/>
          <w:u w:val="single"/>
        </w:rPr>
      </w:pPr>
      <w:r w:rsidRPr="00821D07">
        <w:rPr>
          <w:rFonts w:ascii="Verdana" w:hAnsi="Verdana" w:cs="Helvetica"/>
          <w:spacing w:val="-9"/>
          <w:w w:val="105"/>
        </w:rPr>
        <w:t>Virements between votes shal</w:t>
      </w:r>
      <w:r w:rsidR="00627371" w:rsidRPr="00821D07">
        <w:rPr>
          <w:rFonts w:ascii="Verdana" w:hAnsi="Verdana" w:cs="Helvetica"/>
          <w:spacing w:val="-9"/>
          <w:w w:val="105"/>
        </w:rPr>
        <w:t>l be included in the adjustment</w:t>
      </w:r>
      <w:r w:rsidR="00287681">
        <w:rPr>
          <w:rFonts w:ascii="Verdana" w:hAnsi="Verdana" w:cs="Arial"/>
          <w:b/>
          <w:bCs/>
          <w:spacing w:val="-2"/>
          <w:w w:val="105"/>
          <w:u w:val="single"/>
        </w:rPr>
        <w:t xml:space="preserve"> </w:t>
      </w:r>
      <w:r w:rsidRPr="00287681">
        <w:rPr>
          <w:rFonts w:ascii="Verdana" w:hAnsi="Verdana" w:cs="Helvetica"/>
          <w:spacing w:val="-9"/>
          <w:w w:val="105"/>
        </w:rPr>
        <w:t xml:space="preserve">budget. </w:t>
      </w:r>
    </w:p>
    <w:p w:rsidR="00942022" w:rsidRPr="00287681" w:rsidRDefault="00942022" w:rsidP="00287681">
      <w:pPr>
        <w:widowControl w:val="0"/>
        <w:numPr>
          <w:ilvl w:val="0"/>
          <w:numId w:val="52"/>
        </w:numPr>
        <w:tabs>
          <w:tab w:val="clear" w:pos="792"/>
          <w:tab w:val="num" w:pos="1440"/>
        </w:tabs>
        <w:kinsoku w:val="0"/>
        <w:spacing w:before="120" w:after="120" w:line="360" w:lineRule="auto"/>
        <w:ind w:left="72" w:right="1368" w:firstLine="648"/>
        <w:jc w:val="both"/>
        <w:rPr>
          <w:rFonts w:ascii="Verdana" w:hAnsi="Verdana" w:cs="Arial"/>
          <w:b/>
          <w:bCs/>
          <w:i/>
          <w:spacing w:val="-2"/>
          <w:w w:val="105"/>
          <w:u w:val="single"/>
        </w:rPr>
      </w:pPr>
      <w:r w:rsidRPr="00287681">
        <w:rPr>
          <w:rFonts w:ascii="Verdana" w:hAnsi="Verdana" w:cs="Helvetica"/>
          <w:b/>
          <w:i/>
          <w:spacing w:val="-6"/>
          <w:w w:val="105"/>
        </w:rPr>
        <w:t xml:space="preserve"> Shifting of funds between multi-year appropriations</w:t>
      </w:r>
    </w:p>
    <w:p w:rsidR="00942022" w:rsidRPr="00821D07" w:rsidRDefault="00942022" w:rsidP="00287681">
      <w:pPr>
        <w:spacing w:before="144" w:after="120" w:line="360" w:lineRule="auto"/>
        <w:ind w:left="1440"/>
        <w:jc w:val="both"/>
        <w:rPr>
          <w:rFonts w:ascii="Verdana" w:hAnsi="Verdana" w:cs="Helvetica"/>
          <w:spacing w:val="-6"/>
          <w:w w:val="105"/>
        </w:rPr>
      </w:pPr>
      <w:r w:rsidRPr="00821D07">
        <w:rPr>
          <w:rFonts w:ascii="Verdana" w:hAnsi="Verdana" w:cs="Helvetica"/>
          <w:spacing w:val="-6"/>
          <w:w w:val="105"/>
        </w:rPr>
        <w:t>When funds for a capital programme are appropriated in terms of section 16(3) of MFMA  for more than one financial year, expenditure for that programme during a financial year  may exceed the amount of that year’s appropriation for that programme, provided that—</w:t>
      </w:r>
    </w:p>
    <w:p w:rsidR="00942022" w:rsidRPr="00821D07" w:rsidRDefault="00942022" w:rsidP="00CA5C2C">
      <w:pPr>
        <w:spacing w:line="360" w:lineRule="auto"/>
        <w:ind w:left="1440" w:right="360"/>
        <w:jc w:val="both"/>
        <w:rPr>
          <w:rFonts w:ascii="Verdana" w:hAnsi="Verdana" w:cs="Helvetica"/>
          <w:spacing w:val="-6"/>
          <w:w w:val="105"/>
        </w:rPr>
      </w:pPr>
      <w:r w:rsidRPr="00821D07">
        <w:rPr>
          <w:rFonts w:ascii="Verdana" w:hAnsi="Verdana" w:cs="Helvetica"/>
          <w:spacing w:val="-6"/>
          <w:w w:val="105"/>
        </w:rPr>
        <w:t>(a) the increase does not exceed 20 per cent of that year’s appropriation for the programme;</w:t>
      </w:r>
    </w:p>
    <w:p w:rsidR="00942022" w:rsidRPr="00821D07" w:rsidRDefault="000B349F" w:rsidP="00CA5C2C">
      <w:pPr>
        <w:tabs>
          <w:tab w:val="right" w:pos="7300"/>
        </w:tabs>
        <w:spacing w:line="360" w:lineRule="auto"/>
        <w:ind w:left="1440" w:hanging="432"/>
        <w:jc w:val="both"/>
        <w:rPr>
          <w:rFonts w:ascii="Verdana" w:hAnsi="Verdana" w:cs="Helvetica"/>
          <w:spacing w:val="-6"/>
          <w:w w:val="105"/>
        </w:rPr>
      </w:pPr>
      <w:r w:rsidRPr="00821D07">
        <w:rPr>
          <w:rFonts w:ascii="Verdana" w:hAnsi="Verdana" w:cs="Helvetica"/>
          <w:spacing w:val="-6"/>
          <w:w w:val="105"/>
        </w:rPr>
        <w:tab/>
      </w:r>
      <w:r w:rsidRPr="00821D07">
        <w:rPr>
          <w:rFonts w:ascii="Verdana" w:hAnsi="Verdana" w:cs="Helvetica"/>
          <w:spacing w:val="-6"/>
          <w:w w:val="105"/>
        </w:rPr>
        <w:tab/>
      </w:r>
      <w:r w:rsidR="00942022" w:rsidRPr="00821D07">
        <w:rPr>
          <w:rFonts w:ascii="Verdana" w:hAnsi="Verdana" w:cs="Helvetica"/>
          <w:spacing w:val="-6"/>
          <w:w w:val="105"/>
        </w:rPr>
        <w:t>(b) the increase is funded within the following year’s appropriation for that programme;</w:t>
      </w:r>
      <w:r w:rsidR="00942022" w:rsidRPr="00821D07">
        <w:rPr>
          <w:rFonts w:ascii="Verdana" w:hAnsi="Verdana" w:cs="Helvetica"/>
          <w:spacing w:val="-6"/>
          <w:w w:val="105"/>
        </w:rPr>
        <w:tab/>
        <w:t>15</w:t>
      </w:r>
    </w:p>
    <w:p w:rsidR="00942022" w:rsidRPr="00821D07" w:rsidRDefault="00942022" w:rsidP="00CA5C2C">
      <w:pPr>
        <w:spacing w:line="360" w:lineRule="auto"/>
        <w:ind w:left="864" w:firstLine="576"/>
        <w:jc w:val="both"/>
        <w:rPr>
          <w:rFonts w:ascii="Verdana" w:hAnsi="Verdana" w:cs="Helvetica"/>
          <w:spacing w:val="-6"/>
          <w:w w:val="105"/>
        </w:rPr>
      </w:pPr>
      <w:r w:rsidRPr="00821D07">
        <w:rPr>
          <w:rFonts w:ascii="Verdana" w:hAnsi="Verdana" w:cs="Helvetica"/>
          <w:spacing w:val="-6"/>
          <w:w w:val="105"/>
        </w:rPr>
        <w:t>(c) the municipal manager certifies that—</w:t>
      </w:r>
    </w:p>
    <w:p w:rsidR="00942022" w:rsidRPr="00821D07" w:rsidRDefault="00942022" w:rsidP="00287681">
      <w:pPr>
        <w:widowControl w:val="0"/>
        <w:numPr>
          <w:ilvl w:val="0"/>
          <w:numId w:val="53"/>
        </w:numPr>
        <w:tabs>
          <w:tab w:val="clear" w:pos="360"/>
          <w:tab w:val="num" w:pos="1800"/>
        </w:tabs>
        <w:kinsoku w:val="0"/>
        <w:spacing w:after="0" w:line="360" w:lineRule="auto"/>
        <w:ind w:left="1890" w:right="360" w:hanging="450"/>
        <w:jc w:val="both"/>
        <w:rPr>
          <w:rFonts w:ascii="Verdana" w:hAnsi="Verdana" w:cs="Helvetica"/>
          <w:spacing w:val="-6"/>
          <w:w w:val="105"/>
        </w:rPr>
      </w:pPr>
      <w:r w:rsidRPr="00821D07">
        <w:rPr>
          <w:rFonts w:ascii="Verdana" w:hAnsi="Verdana" w:cs="Helvetica"/>
          <w:spacing w:val="-6"/>
          <w:w w:val="105"/>
        </w:rPr>
        <w:t>actual revenue for the financial year is expected to exceed budgeted revenue; and</w:t>
      </w:r>
    </w:p>
    <w:p w:rsidR="00942022" w:rsidRPr="00821D07" w:rsidRDefault="00287681" w:rsidP="00287681">
      <w:pPr>
        <w:widowControl w:val="0"/>
        <w:numPr>
          <w:ilvl w:val="0"/>
          <w:numId w:val="53"/>
        </w:numPr>
        <w:tabs>
          <w:tab w:val="clear" w:pos="360"/>
          <w:tab w:val="left" w:pos="1710"/>
          <w:tab w:val="num" w:pos="1800"/>
          <w:tab w:val="right" w:pos="7305"/>
        </w:tabs>
        <w:kinsoku w:val="0"/>
        <w:spacing w:after="0" w:line="360" w:lineRule="auto"/>
        <w:ind w:left="1890" w:hanging="450"/>
        <w:jc w:val="both"/>
        <w:rPr>
          <w:rFonts w:ascii="Verdana" w:hAnsi="Verdana" w:cs="Helvetica"/>
          <w:spacing w:val="-6"/>
          <w:w w:val="105"/>
        </w:rPr>
      </w:pPr>
      <w:r>
        <w:rPr>
          <w:rFonts w:ascii="Verdana" w:hAnsi="Verdana" w:cs="Helvetica"/>
          <w:spacing w:val="-6"/>
          <w:w w:val="105"/>
        </w:rPr>
        <w:t xml:space="preserve"> </w:t>
      </w:r>
      <w:r w:rsidR="00942022" w:rsidRPr="00821D07">
        <w:rPr>
          <w:rFonts w:ascii="Verdana" w:hAnsi="Verdana" w:cs="Helvetica"/>
          <w:spacing w:val="-6"/>
          <w:w w:val="105"/>
        </w:rPr>
        <w:t>sufficient funds are available for the increase without incurring further borrowing beyond the annual budget limit;</w:t>
      </w:r>
      <w:r w:rsidR="00942022" w:rsidRPr="00821D07">
        <w:rPr>
          <w:rFonts w:ascii="Verdana" w:hAnsi="Verdana" w:cs="Helvetica"/>
          <w:spacing w:val="-6"/>
          <w:w w:val="105"/>
        </w:rPr>
        <w:tab/>
        <w:t>20</w:t>
      </w:r>
    </w:p>
    <w:p w:rsidR="00942022" w:rsidRPr="00821D07" w:rsidRDefault="00942022" w:rsidP="00287681">
      <w:pPr>
        <w:spacing w:after="0" w:line="360" w:lineRule="auto"/>
        <w:ind w:left="1886" w:hanging="446"/>
        <w:jc w:val="both"/>
        <w:rPr>
          <w:rFonts w:ascii="Verdana" w:hAnsi="Verdana" w:cs="Helvetica"/>
          <w:spacing w:val="-6"/>
          <w:w w:val="105"/>
        </w:rPr>
      </w:pPr>
      <w:r w:rsidRPr="00821D07">
        <w:rPr>
          <w:rFonts w:ascii="Verdana" w:hAnsi="Verdana" w:cs="Helvetica"/>
          <w:spacing w:val="-6"/>
          <w:w w:val="105"/>
        </w:rPr>
        <w:t>(d) prior written approval is obtained from the mayor for the increase; and</w:t>
      </w:r>
    </w:p>
    <w:p w:rsidR="00942022" w:rsidRPr="00821D07" w:rsidRDefault="00942022" w:rsidP="00CA5C2C">
      <w:pPr>
        <w:spacing w:line="360" w:lineRule="auto"/>
        <w:ind w:left="1440" w:right="360"/>
        <w:jc w:val="both"/>
        <w:rPr>
          <w:rFonts w:ascii="Verdana" w:hAnsi="Verdana" w:cs="Helvetica"/>
          <w:spacing w:val="-6"/>
          <w:w w:val="105"/>
        </w:rPr>
      </w:pPr>
      <w:r w:rsidRPr="00821D07">
        <w:rPr>
          <w:rFonts w:ascii="Verdana" w:hAnsi="Verdana" w:cs="Helvetica"/>
          <w:spacing w:val="-6"/>
          <w:w w:val="105"/>
        </w:rPr>
        <w:t>(e) the documents referred to in paragraphs (c) and (d) are submitted to the relevant provincial treasury and the Auditor-General.</w:t>
      </w:r>
    </w:p>
    <w:p w:rsidR="00942022" w:rsidRPr="00B770EF" w:rsidRDefault="00942022" w:rsidP="00B770EF">
      <w:pPr>
        <w:pStyle w:val="Heading1"/>
        <w:numPr>
          <w:ilvl w:val="0"/>
          <w:numId w:val="73"/>
        </w:numPr>
        <w:spacing w:after="480"/>
        <w:ind w:left="720" w:hanging="720"/>
        <w:jc w:val="both"/>
        <w:rPr>
          <w:rFonts w:ascii="Verdana" w:hAnsi="Verdana" w:cs="Arial"/>
          <w:bCs w:val="0"/>
          <w:color w:val="auto"/>
          <w:spacing w:val="-2"/>
          <w:w w:val="105"/>
        </w:rPr>
      </w:pPr>
      <w:bookmarkStart w:id="20" w:name="_Toc263155433"/>
      <w:r w:rsidRPr="00B770EF">
        <w:rPr>
          <w:rFonts w:ascii="Verdana" w:hAnsi="Verdana" w:cs="Arial"/>
          <w:color w:val="auto"/>
          <w:spacing w:val="-2"/>
          <w:w w:val="105"/>
        </w:rPr>
        <w:lastRenderedPageBreak/>
        <w:t>ADJUSTMENT BUDGET</w:t>
      </w:r>
      <w:bookmarkEnd w:id="20"/>
      <w:r w:rsidRPr="00B770EF">
        <w:rPr>
          <w:rFonts w:ascii="Verdana" w:hAnsi="Verdana" w:cs="Arial"/>
          <w:color w:val="auto"/>
          <w:spacing w:val="-2"/>
          <w:w w:val="105"/>
        </w:rPr>
        <w:t xml:space="preserve"> </w:t>
      </w:r>
    </w:p>
    <w:p w:rsidR="00942022" w:rsidRPr="00821D07" w:rsidRDefault="00942022" w:rsidP="00CA5C2C">
      <w:pPr>
        <w:spacing w:before="360" w:line="355" w:lineRule="auto"/>
        <w:ind w:left="648" w:right="72"/>
        <w:jc w:val="both"/>
        <w:rPr>
          <w:rFonts w:ascii="Verdana" w:hAnsi="Verdana" w:cs="Helvetica"/>
          <w:spacing w:val="-6"/>
          <w:w w:val="105"/>
        </w:rPr>
      </w:pPr>
      <w:r w:rsidRPr="00821D07">
        <w:rPr>
          <w:rFonts w:ascii="Verdana" w:hAnsi="Verdana" w:cs="Helvetica"/>
          <w:spacing w:val="-3"/>
          <w:w w:val="105"/>
        </w:rPr>
        <w:t xml:space="preserve">Each adjustments budget shall reflect realistic excess, however nominal, of current </w:t>
      </w:r>
      <w:r w:rsidRPr="00821D07">
        <w:rPr>
          <w:rFonts w:ascii="Verdana" w:hAnsi="Verdana" w:cs="Helvetica"/>
          <w:spacing w:val="-6"/>
          <w:w w:val="105"/>
        </w:rPr>
        <w:t>revenues over expenses.</w:t>
      </w:r>
    </w:p>
    <w:p w:rsidR="00165090" w:rsidRPr="00821D07" w:rsidRDefault="00942022" w:rsidP="00CA5C2C">
      <w:pPr>
        <w:widowControl w:val="0"/>
        <w:kinsoku w:val="0"/>
        <w:spacing w:after="0" w:line="360" w:lineRule="auto"/>
        <w:ind w:right="72" w:firstLine="648"/>
        <w:jc w:val="both"/>
        <w:rPr>
          <w:rFonts w:ascii="Verdana" w:hAnsi="Verdana" w:cs="Helvetica"/>
          <w:spacing w:val="-6"/>
          <w:w w:val="105"/>
        </w:rPr>
      </w:pPr>
      <w:r w:rsidRPr="00821D07">
        <w:rPr>
          <w:rFonts w:ascii="Verdana" w:hAnsi="Verdana" w:cs="Helvetica"/>
          <w:spacing w:val="-6"/>
          <w:w w:val="105"/>
        </w:rPr>
        <w:t>The chief financial officer shall ensure that the adjustments budgets</w:t>
      </w:r>
    </w:p>
    <w:p w:rsidR="00942022"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6"/>
          <w:w w:val="105"/>
        </w:rPr>
        <w:t xml:space="preserve">comply with </w:t>
      </w:r>
      <w:r w:rsidRPr="00821D07">
        <w:rPr>
          <w:rFonts w:ascii="Verdana" w:hAnsi="Verdana" w:cs="Helvetica"/>
          <w:spacing w:val="6"/>
          <w:w w:val="105"/>
        </w:rPr>
        <w:t xml:space="preserve">the requirements of the National Treasury reflect the budget priorities </w:t>
      </w:r>
      <w:r w:rsidRPr="00821D07">
        <w:rPr>
          <w:rFonts w:ascii="Verdana" w:hAnsi="Verdana" w:cs="Helvetica"/>
          <w:spacing w:val="-3"/>
          <w:w w:val="105"/>
        </w:rPr>
        <w:t xml:space="preserve">determined by the   mayor, are aligned with the IDP, and comply with </w:t>
      </w:r>
      <w:r w:rsidRPr="00821D07">
        <w:rPr>
          <w:rFonts w:ascii="Verdana" w:hAnsi="Verdana" w:cs="Helvetica"/>
          <w:spacing w:val="-5"/>
          <w:w w:val="105"/>
        </w:rPr>
        <w:t xml:space="preserve">all budget-related policies, and shall make recommendations to the   </w:t>
      </w:r>
      <w:r w:rsidRPr="00821D07">
        <w:rPr>
          <w:rFonts w:ascii="Verdana" w:hAnsi="Verdana" w:cs="Helvetica"/>
          <w:spacing w:val="-2"/>
          <w:w w:val="105"/>
        </w:rPr>
        <w:t xml:space="preserve">mayor on the revision of the IDP and the budget-related policies where these </w:t>
      </w:r>
      <w:r w:rsidRPr="00821D07">
        <w:rPr>
          <w:rFonts w:ascii="Verdana" w:hAnsi="Verdana" w:cs="Helvetica"/>
          <w:spacing w:val="-6"/>
          <w:w w:val="105"/>
        </w:rPr>
        <w:t>are indicated.</w:t>
      </w:r>
    </w:p>
    <w:p w:rsidR="00942022"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4"/>
          <w:w w:val="105"/>
        </w:rPr>
      </w:pPr>
      <w:r w:rsidRPr="00821D07">
        <w:rPr>
          <w:rFonts w:ascii="Verdana" w:hAnsi="Verdana" w:cs="Helvetica"/>
          <w:spacing w:val="-3"/>
          <w:w w:val="105"/>
        </w:rPr>
        <w:t xml:space="preserve">Council may revise its annual budget by means of an adjustments budget at </w:t>
      </w:r>
      <w:r w:rsidRPr="00821D07">
        <w:rPr>
          <w:rFonts w:ascii="Verdana" w:hAnsi="Verdana" w:cs="Helvetica"/>
          <w:spacing w:val="-4"/>
          <w:w w:val="105"/>
        </w:rPr>
        <w:t>most three times a year or a regulated.</w:t>
      </w:r>
    </w:p>
    <w:p w:rsidR="00942022"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5"/>
          <w:w w:val="105"/>
        </w:rPr>
      </w:pPr>
      <w:r w:rsidRPr="00821D07">
        <w:rPr>
          <w:rFonts w:ascii="Verdana" w:hAnsi="Verdana" w:cs="Helvetica"/>
          <w:spacing w:val="2"/>
          <w:w w:val="105"/>
        </w:rPr>
        <w:t xml:space="preserve">The Accounting Officer must promptly adjust its budgeted revenues and </w:t>
      </w:r>
      <w:r w:rsidRPr="00821D07">
        <w:rPr>
          <w:rFonts w:ascii="Verdana" w:hAnsi="Verdana" w:cs="Helvetica"/>
          <w:spacing w:val="-5"/>
          <w:w w:val="105"/>
        </w:rPr>
        <w:t>expenses if a material under-collection of revenues arises or is apparent.</w:t>
      </w:r>
    </w:p>
    <w:p w:rsidR="00942022" w:rsidRPr="00821D07" w:rsidRDefault="00942022" w:rsidP="00287681">
      <w:pPr>
        <w:widowControl w:val="0"/>
        <w:numPr>
          <w:ilvl w:val="0"/>
          <w:numId w:val="54"/>
        </w:numPr>
        <w:tabs>
          <w:tab w:val="clear" w:pos="792"/>
          <w:tab w:val="num" w:pos="1512"/>
        </w:tabs>
        <w:kinsoku w:val="0"/>
        <w:spacing w:before="120" w:after="0" w:line="355" w:lineRule="auto"/>
        <w:ind w:right="72"/>
        <w:jc w:val="both"/>
        <w:rPr>
          <w:rFonts w:ascii="Verdana" w:hAnsi="Verdana" w:cs="Helvetica"/>
          <w:spacing w:val="-4"/>
          <w:w w:val="105"/>
        </w:rPr>
      </w:pPr>
      <w:r w:rsidRPr="00821D07">
        <w:rPr>
          <w:rFonts w:ascii="Verdana" w:hAnsi="Verdana" w:cs="Helvetica"/>
          <w:w w:val="105"/>
        </w:rPr>
        <w:t xml:space="preserve">The Accounting Officer shall appropriate additional revenues, which have </w:t>
      </w:r>
      <w:r w:rsidRPr="00821D07">
        <w:rPr>
          <w:rFonts w:ascii="Verdana" w:hAnsi="Verdana" w:cs="Helvetica"/>
          <w:spacing w:val="-10"/>
          <w:w w:val="105"/>
        </w:rPr>
        <w:t xml:space="preserve">become available but only to revise or accelerate spending programmes already </w:t>
      </w:r>
      <w:r w:rsidRPr="00821D07">
        <w:rPr>
          <w:rFonts w:ascii="Verdana" w:hAnsi="Verdana" w:cs="Helvetica"/>
          <w:spacing w:val="4"/>
          <w:w w:val="105"/>
        </w:rPr>
        <w:t xml:space="preserve">budgeted for or any areas of critical importance identified by Council in </w:t>
      </w:r>
      <w:r w:rsidRPr="00821D07">
        <w:rPr>
          <w:rFonts w:ascii="Verdana" w:hAnsi="Verdana" w:cs="Helvetica"/>
          <w:spacing w:val="-4"/>
          <w:w w:val="105"/>
        </w:rPr>
        <w:t>compliance with Item 2 of Section 10.</w:t>
      </w:r>
    </w:p>
    <w:p w:rsidR="00942022"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2"/>
          <w:w w:val="105"/>
        </w:rPr>
        <w:t xml:space="preserve">The Council shall in such adjustments budget, and within the prescribed </w:t>
      </w:r>
      <w:r w:rsidRPr="00821D07">
        <w:rPr>
          <w:rFonts w:ascii="Verdana" w:hAnsi="Verdana" w:cs="Helvetica"/>
          <w:spacing w:val="14"/>
          <w:w w:val="105"/>
        </w:rPr>
        <w:t xml:space="preserve">framework, confirm unforeseen and unavoidable expenses on the </w:t>
      </w:r>
      <w:r w:rsidRPr="00821D07">
        <w:rPr>
          <w:rFonts w:ascii="Verdana" w:hAnsi="Verdana" w:cs="Helvetica"/>
          <w:spacing w:val="-6"/>
          <w:w w:val="105"/>
        </w:rPr>
        <w:t>recommendation of the   Mayor.</w:t>
      </w:r>
    </w:p>
    <w:p w:rsidR="000B349F"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3"/>
        </w:rPr>
        <w:t xml:space="preserve">The Council should also authorise the spending of funds unspent at the end </w:t>
      </w:r>
      <w:r w:rsidR="00EB345B" w:rsidRPr="00821D07">
        <w:rPr>
          <w:rFonts w:ascii="Verdana" w:hAnsi="Verdana" w:cs="Helvetica"/>
          <w:spacing w:val="3"/>
        </w:rPr>
        <w:t>of</w:t>
      </w:r>
      <w:r w:rsidR="00EB345B" w:rsidRPr="00821D07">
        <w:rPr>
          <w:rFonts w:ascii="Verdana" w:hAnsi="Verdana" w:cs="Helvetica"/>
          <w:spacing w:val="4"/>
        </w:rPr>
        <w:t xml:space="preserve"> the</w:t>
      </w:r>
      <w:r w:rsidRPr="00821D07">
        <w:rPr>
          <w:rFonts w:ascii="Verdana" w:hAnsi="Verdana" w:cs="Helvetica"/>
          <w:spacing w:val="4"/>
        </w:rPr>
        <w:t xml:space="preserve"> previous financial year, where such under-spending could not reasonably </w:t>
      </w:r>
      <w:r w:rsidRPr="00821D07">
        <w:rPr>
          <w:rFonts w:ascii="Verdana" w:hAnsi="Verdana" w:cs="Helvetica"/>
        </w:rPr>
        <w:t>have been foreseen at the time the annual budget was approved by the Council.</w:t>
      </w:r>
    </w:p>
    <w:p w:rsidR="00942022" w:rsidRPr="00821D07" w:rsidRDefault="00942022" w:rsidP="00287681">
      <w:pPr>
        <w:widowControl w:val="0"/>
        <w:numPr>
          <w:ilvl w:val="0"/>
          <w:numId w:val="54"/>
        </w:numPr>
        <w:tabs>
          <w:tab w:val="clear" w:pos="792"/>
          <w:tab w:val="num" w:pos="1512"/>
        </w:tabs>
        <w:kinsoku w:val="0"/>
        <w:spacing w:before="120" w:after="0" w:line="360" w:lineRule="auto"/>
        <w:ind w:right="72"/>
        <w:jc w:val="both"/>
        <w:rPr>
          <w:rFonts w:ascii="Verdana" w:hAnsi="Verdana" w:cs="Helvetica"/>
          <w:spacing w:val="-6"/>
          <w:w w:val="105"/>
        </w:rPr>
      </w:pPr>
      <w:r w:rsidRPr="00821D07">
        <w:rPr>
          <w:rFonts w:ascii="Verdana" w:hAnsi="Verdana" w:cs="Helvetica"/>
          <w:spacing w:val="9"/>
        </w:rPr>
        <w:t>Only the   mayor shall table an adjustments budget. Adjustments</w:t>
      </w:r>
    </w:p>
    <w:p w:rsidR="00942022" w:rsidRPr="00821D07" w:rsidRDefault="00942022" w:rsidP="00CA5C2C">
      <w:pPr>
        <w:spacing w:before="144" w:line="360" w:lineRule="auto"/>
        <w:ind w:left="1440"/>
        <w:jc w:val="both"/>
        <w:rPr>
          <w:rFonts w:ascii="Verdana" w:hAnsi="Verdana" w:cs="Helvetica"/>
        </w:rPr>
      </w:pPr>
      <w:r w:rsidRPr="00821D07">
        <w:rPr>
          <w:rFonts w:ascii="Verdana" w:hAnsi="Verdana" w:cs="Helvetica"/>
          <w:spacing w:val="2"/>
        </w:rPr>
        <w:t xml:space="preserve">budget shall be done at most three times a year after the end of each quarter </w:t>
      </w:r>
      <w:r w:rsidRPr="00821D07">
        <w:rPr>
          <w:rFonts w:ascii="Verdana" w:hAnsi="Verdana" w:cs="Helvetica"/>
        </w:rPr>
        <w:t>and be submitted to Council in the following months:</w:t>
      </w:r>
    </w:p>
    <w:p w:rsidR="00942022" w:rsidRPr="00821D07" w:rsidRDefault="00942022" w:rsidP="00287681">
      <w:pPr>
        <w:widowControl w:val="0"/>
        <w:numPr>
          <w:ilvl w:val="0"/>
          <w:numId w:val="55"/>
        </w:numPr>
        <w:tabs>
          <w:tab w:val="clear" w:pos="576"/>
          <w:tab w:val="num" w:pos="1440"/>
        </w:tabs>
        <w:kinsoku w:val="0"/>
        <w:spacing w:before="120" w:after="0" w:line="360" w:lineRule="auto"/>
        <w:jc w:val="both"/>
        <w:rPr>
          <w:rFonts w:ascii="Verdana" w:hAnsi="Verdana" w:cs="Helvetica"/>
        </w:rPr>
      </w:pPr>
      <w:r w:rsidRPr="00821D07">
        <w:rPr>
          <w:rFonts w:ascii="Verdana" w:hAnsi="Verdana" w:cs="Helvetica"/>
          <w:spacing w:val="1"/>
        </w:rPr>
        <w:lastRenderedPageBreak/>
        <w:t>In October – to adjust funding rolled over from the previous financial year</w:t>
      </w:r>
      <w:r w:rsidRPr="00821D07">
        <w:rPr>
          <w:rFonts w:ascii="Verdana" w:hAnsi="Verdana" w:cs="Helvetica"/>
          <w:spacing w:val="1"/>
        </w:rPr>
        <w:br/>
        <w:t xml:space="preserve">as well as to include additional funding that has become available from </w:t>
      </w:r>
      <w:r w:rsidRPr="00821D07">
        <w:rPr>
          <w:rFonts w:ascii="Verdana" w:hAnsi="Verdana" w:cs="Helvetica"/>
        </w:rPr>
        <w:t>external sources,</w:t>
      </w:r>
    </w:p>
    <w:p w:rsidR="00942022" w:rsidRPr="00821D07" w:rsidRDefault="00942022" w:rsidP="00CA5C2C">
      <w:pPr>
        <w:widowControl w:val="0"/>
        <w:numPr>
          <w:ilvl w:val="0"/>
          <w:numId w:val="55"/>
        </w:numPr>
        <w:tabs>
          <w:tab w:val="clear" w:pos="576"/>
          <w:tab w:val="num" w:pos="1440"/>
        </w:tabs>
        <w:kinsoku w:val="0"/>
        <w:spacing w:before="108" w:after="0" w:line="360" w:lineRule="auto"/>
        <w:jc w:val="both"/>
        <w:rPr>
          <w:rFonts w:ascii="Verdana" w:hAnsi="Verdana" w:cs="Helvetica"/>
        </w:rPr>
      </w:pPr>
      <w:r w:rsidRPr="00821D07">
        <w:rPr>
          <w:rFonts w:ascii="Verdana" w:hAnsi="Verdana" w:cs="Helvetica"/>
          <w:spacing w:val="9"/>
        </w:rPr>
        <w:t>February – to take into account recommendations from the mid-year</w:t>
      </w:r>
      <w:r w:rsidRPr="00821D07">
        <w:rPr>
          <w:rFonts w:ascii="Verdana" w:hAnsi="Verdana" w:cs="Helvetica"/>
          <w:spacing w:val="9"/>
        </w:rPr>
        <w:br/>
      </w:r>
      <w:r w:rsidRPr="00821D07">
        <w:rPr>
          <w:rFonts w:ascii="Verdana" w:hAnsi="Verdana" w:cs="Helvetica"/>
          <w:spacing w:val="-3"/>
        </w:rPr>
        <w:t xml:space="preserve">budget and performance report tabled to Council in January that affect the </w:t>
      </w:r>
      <w:r w:rsidRPr="00821D07">
        <w:rPr>
          <w:rFonts w:ascii="Verdana" w:hAnsi="Verdana" w:cs="Helvetica"/>
        </w:rPr>
        <w:t>annual budget</w:t>
      </w:r>
    </w:p>
    <w:p w:rsidR="00E464C1" w:rsidRPr="00821D07" w:rsidRDefault="00942022" w:rsidP="00CA5C2C">
      <w:pPr>
        <w:widowControl w:val="0"/>
        <w:numPr>
          <w:ilvl w:val="0"/>
          <w:numId w:val="55"/>
        </w:numPr>
        <w:tabs>
          <w:tab w:val="clear" w:pos="576"/>
          <w:tab w:val="num" w:pos="1440"/>
        </w:tabs>
        <w:kinsoku w:val="0"/>
        <w:spacing w:before="144" w:after="0" w:line="360" w:lineRule="auto"/>
        <w:jc w:val="both"/>
        <w:rPr>
          <w:rFonts w:ascii="Verdana" w:hAnsi="Verdana" w:cs="Helvetica"/>
        </w:rPr>
      </w:pPr>
      <w:r w:rsidRPr="00821D07">
        <w:rPr>
          <w:rFonts w:ascii="Verdana" w:hAnsi="Verdana" w:cs="Helvetica"/>
          <w:spacing w:val="5"/>
        </w:rPr>
        <w:t>May – final budget adjustment to adjust current year’s budget in cases</w:t>
      </w:r>
      <w:r w:rsidRPr="00821D07">
        <w:rPr>
          <w:rFonts w:ascii="Verdana" w:hAnsi="Verdana" w:cs="Helvetica"/>
          <w:spacing w:val="5"/>
        </w:rPr>
        <w:br/>
      </w:r>
      <w:r w:rsidRPr="00821D07">
        <w:rPr>
          <w:rFonts w:ascii="Verdana" w:hAnsi="Verdana" w:cs="Helvetica"/>
          <w:spacing w:val="1"/>
        </w:rPr>
        <w:t xml:space="preserve">where there is a indication that there will be rolling over of funding to the </w:t>
      </w:r>
      <w:r w:rsidRPr="00821D07">
        <w:rPr>
          <w:rFonts w:ascii="Verdana" w:hAnsi="Verdana" w:cs="Helvetica"/>
        </w:rPr>
        <w:t>next financial yea</w:t>
      </w:r>
      <w:r w:rsidR="00E464C1" w:rsidRPr="00821D07">
        <w:rPr>
          <w:rFonts w:ascii="Verdana" w:hAnsi="Verdana" w:cs="Helvetica"/>
        </w:rPr>
        <w:t>r</w:t>
      </w:r>
    </w:p>
    <w:p w:rsidR="00942022" w:rsidRPr="00821D07" w:rsidRDefault="00942022" w:rsidP="00CA5C2C">
      <w:pPr>
        <w:widowControl w:val="0"/>
        <w:numPr>
          <w:ilvl w:val="0"/>
          <w:numId w:val="54"/>
        </w:numPr>
        <w:kinsoku w:val="0"/>
        <w:spacing w:before="144" w:after="0" w:line="360" w:lineRule="auto"/>
        <w:jc w:val="both"/>
        <w:rPr>
          <w:rFonts w:ascii="Verdana" w:hAnsi="Verdana" w:cs="Helvetica"/>
        </w:rPr>
      </w:pPr>
      <w:r w:rsidRPr="00821D07">
        <w:rPr>
          <w:rFonts w:ascii="Verdana" w:hAnsi="Verdana" w:cs="Helvetica"/>
        </w:rPr>
        <w:t>An adjustments budget must contain all of the following:</w:t>
      </w:r>
    </w:p>
    <w:p w:rsidR="00942022" w:rsidRPr="00821D07" w:rsidRDefault="00942022" w:rsidP="00287681">
      <w:pPr>
        <w:widowControl w:val="0"/>
        <w:numPr>
          <w:ilvl w:val="0"/>
          <w:numId w:val="56"/>
        </w:numPr>
        <w:tabs>
          <w:tab w:val="clear" w:pos="576"/>
          <w:tab w:val="num" w:pos="1440"/>
        </w:tabs>
        <w:kinsoku w:val="0"/>
        <w:spacing w:before="120" w:after="0" w:line="240" w:lineRule="auto"/>
        <w:jc w:val="both"/>
        <w:rPr>
          <w:rFonts w:ascii="Verdana" w:hAnsi="Verdana" w:cs="Helvetica"/>
        </w:rPr>
      </w:pPr>
      <w:r w:rsidRPr="00821D07">
        <w:rPr>
          <w:rFonts w:ascii="Verdana" w:hAnsi="Verdana" w:cs="Helvetica"/>
        </w:rPr>
        <w:t>an explanation of how the adjustments affect the approved annual budget;</w:t>
      </w:r>
    </w:p>
    <w:p w:rsidR="00942022" w:rsidRPr="00821D07" w:rsidRDefault="00942022" w:rsidP="00CA5C2C">
      <w:pPr>
        <w:widowControl w:val="0"/>
        <w:numPr>
          <w:ilvl w:val="0"/>
          <w:numId w:val="56"/>
        </w:numPr>
        <w:tabs>
          <w:tab w:val="clear" w:pos="576"/>
          <w:tab w:val="num" w:pos="1440"/>
        </w:tabs>
        <w:kinsoku w:val="0"/>
        <w:spacing w:before="108" w:after="0" w:line="240" w:lineRule="auto"/>
        <w:ind w:left="864" w:firstLine="0"/>
        <w:jc w:val="both"/>
        <w:rPr>
          <w:rFonts w:ascii="Verdana" w:hAnsi="Verdana" w:cs="Helvetica"/>
          <w:spacing w:val="11"/>
        </w:rPr>
      </w:pPr>
      <w:r w:rsidRPr="00821D07">
        <w:rPr>
          <w:rFonts w:ascii="Verdana" w:hAnsi="Verdana" w:cs="Helvetica"/>
          <w:spacing w:val="11"/>
        </w:rPr>
        <w:t>appropriate motivations for material adjustments; and</w:t>
      </w:r>
    </w:p>
    <w:p w:rsidR="00942022" w:rsidRPr="00821D07" w:rsidRDefault="00942022" w:rsidP="00CA5C2C">
      <w:pPr>
        <w:widowControl w:val="0"/>
        <w:numPr>
          <w:ilvl w:val="0"/>
          <w:numId w:val="56"/>
        </w:numPr>
        <w:tabs>
          <w:tab w:val="clear" w:pos="576"/>
          <w:tab w:val="num" w:pos="1440"/>
        </w:tabs>
        <w:kinsoku w:val="0"/>
        <w:spacing w:before="144" w:after="0" w:line="360" w:lineRule="auto"/>
        <w:jc w:val="both"/>
        <w:rPr>
          <w:rFonts w:ascii="Verdana" w:hAnsi="Verdana" w:cs="Helvetica"/>
        </w:rPr>
      </w:pPr>
      <w:r w:rsidRPr="00821D07">
        <w:rPr>
          <w:rFonts w:ascii="Verdana" w:hAnsi="Verdana" w:cs="Helvetica"/>
          <w:spacing w:val="-1"/>
        </w:rPr>
        <w:t>an explanation of the impact of any increased spending on the current and</w:t>
      </w:r>
      <w:r w:rsidR="00474492" w:rsidRPr="00821D07">
        <w:rPr>
          <w:rFonts w:ascii="Verdana" w:hAnsi="Verdana" w:cs="Helvetica"/>
          <w:spacing w:val="-1"/>
        </w:rPr>
        <w:t xml:space="preserve"> </w:t>
      </w:r>
      <w:r w:rsidRPr="00821D07">
        <w:rPr>
          <w:rFonts w:ascii="Verdana" w:hAnsi="Verdana" w:cs="Helvetica"/>
        </w:rPr>
        <w:t>future annual budgets.</w:t>
      </w:r>
    </w:p>
    <w:p w:rsidR="00474492" w:rsidRPr="00287681" w:rsidRDefault="00213E39" w:rsidP="00287681">
      <w:pPr>
        <w:numPr>
          <w:ilvl w:val="0"/>
          <w:numId w:val="54"/>
        </w:numPr>
        <w:tabs>
          <w:tab w:val="clear" w:pos="792"/>
          <w:tab w:val="num" w:pos="1440"/>
        </w:tabs>
        <w:ind w:left="1440" w:firstLine="0"/>
        <w:jc w:val="both"/>
        <w:rPr>
          <w:rFonts w:ascii="Verdana" w:hAnsi="Verdana" w:cs="Helvetica"/>
        </w:rPr>
      </w:pPr>
      <w:r w:rsidRPr="00287681">
        <w:rPr>
          <w:rFonts w:ascii="Verdana" w:hAnsi="Verdana"/>
        </w:rPr>
        <w:t>Any i</w:t>
      </w:r>
      <w:r w:rsidR="007E4D4D" w:rsidRPr="00287681">
        <w:rPr>
          <w:rFonts w:ascii="Verdana" w:hAnsi="Verdana"/>
        </w:rPr>
        <w:t>nappropriate</w:t>
      </w:r>
      <w:r w:rsidR="00942022" w:rsidRPr="00287681">
        <w:rPr>
          <w:rFonts w:ascii="Verdana" w:hAnsi="Verdana"/>
        </w:rPr>
        <w:t xml:space="preserve"> surplus from previous financial years, even if fully cash-</w:t>
      </w:r>
      <w:r w:rsidR="00287681" w:rsidRPr="00287681">
        <w:rPr>
          <w:rFonts w:ascii="Verdana" w:hAnsi="Verdana"/>
        </w:rPr>
        <w:t xml:space="preserve"> </w:t>
      </w:r>
      <w:r w:rsidR="00942022" w:rsidRPr="00287681">
        <w:rPr>
          <w:rFonts w:ascii="Verdana" w:hAnsi="Verdana"/>
          <w:spacing w:val="4"/>
        </w:rPr>
        <w:t xml:space="preserve">backed, shall not be used to balance any adjustments budget, but </w:t>
      </w:r>
      <w:r w:rsidR="00287681">
        <w:rPr>
          <w:rFonts w:ascii="Verdana" w:hAnsi="Verdana"/>
          <w:spacing w:val="4"/>
        </w:rPr>
        <w:t xml:space="preserve"> </w:t>
      </w:r>
      <w:r w:rsidR="00474492" w:rsidRPr="00287681">
        <w:rPr>
          <w:rFonts w:ascii="Verdana" w:hAnsi="Verdana" w:cs="Helvetica"/>
          <w:spacing w:val="4"/>
        </w:rPr>
        <w:t xml:space="preserve">shall be </w:t>
      </w:r>
      <w:r w:rsidR="00474492" w:rsidRPr="00287681">
        <w:rPr>
          <w:rFonts w:ascii="Verdana" w:hAnsi="Verdana" w:cs="Helvetica"/>
        </w:rPr>
        <w:t>appropriated to the municipality’s capital replacement reserve.</w:t>
      </w:r>
    </w:p>
    <w:p w:rsidR="00474492" w:rsidRPr="00821D07" w:rsidRDefault="00474492" w:rsidP="00CA5C2C">
      <w:pPr>
        <w:numPr>
          <w:ilvl w:val="0"/>
          <w:numId w:val="54"/>
        </w:numPr>
        <w:jc w:val="both"/>
        <w:rPr>
          <w:rFonts w:ascii="Verdana" w:hAnsi="Verdana" w:cs="Helvetica"/>
          <w:b/>
        </w:rPr>
      </w:pPr>
      <w:r w:rsidRPr="00821D07">
        <w:rPr>
          <w:rFonts w:ascii="Verdana" w:hAnsi="Verdana" w:cs="Helvetica"/>
        </w:rPr>
        <w:t>Municipal taxes and tariffs may not be increased during a financial year except if</w:t>
      </w:r>
      <w:r w:rsidRPr="00821D07">
        <w:rPr>
          <w:rFonts w:ascii="Verdana" w:hAnsi="Verdana" w:cs="Helvetica"/>
          <w:b/>
        </w:rPr>
        <w:t xml:space="preserve"> </w:t>
      </w:r>
      <w:r w:rsidRPr="00821D07">
        <w:rPr>
          <w:rFonts w:ascii="Verdana" w:hAnsi="Verdana" w:cs="Helvetica"/>
        </w:rPr>
        <w:t>required in terms of a financial recovery plan.</w:t>
      </w:r>
    </w:p>
    <w:p w:rsidR="00942022" w:rsidRPr="00821D07" w:rsidRDefault="00474492" w:rsidP="00CA5C2C">
      <w:pPr>
        <w:numPr>
          <w:ilvl w:val="0"/>
          <w:numId w:val="54"/>
        </w:numPr>
        <w:jc w:val="both"/>
        <w:rPr>
          <w:rFonts w:ascii="Verdana" w:hAnsi="Verdana" w:cs="Helvetica"/>
          <w:b/>
        </w:rPr>
      </w:pPr>
      <w:r w:rsidRPr="00821D07">
        <w:rPr>
          <w:rFonts w:ascii="Verdana" w:hAnsi="Verdana" w:cs="Helvetica"/>
        </w:rPr>
        <w:t>Unauthorised expenses may be authorised in an adjustments budget</w:t>
      </w:r>
    </w:p>
    <w:p w:rsidR="000C685A" w:rsidRPr="00821D07" w:rsidRDefault="000C685A" w:rsidP="00CA5C2C">
      <w:pPr>
        <w:numPr>
          <w:ilvl w:val="0"/>
          <w:numId w:val="54"/>
        </w:numPr>
        <w:jc w:val="both"/>
        <w:rPr>
          <w:rFonts w:ascii="Verdana" w:hAnsi="Verdana" w:cs="Helvetica"/>
          <w:b/>
        </w:rPr>
      </w:pPr>
      <w:r w:rsidRPr="00821D07">
        <w:rPr>
          <w:rFonts w:ascii="Verdana" w:hAnsi="Verdana" w:cs="Helvetica"/>
        </w:rPr>
        <w:t>In regard to unforeseen and unavoidable expenditure, the following apply:</w:t>
      </w:r>
    </w:p>
    <w:p w:rsidR="000C685A" w:rsidRPr="00821D07" w:rsidRDefault="000C685A" w:rsidP="00CA5C2C">
      <w:pPr>
        <w:widowControl w:val="0"/>
        <w:numPr>
          <w:ilvl w:val="0"/>
          <w:numId w:val="57"/>
        </w:numPr>
        <w:tabs>
          <w:tab w:val="clear" w:pos="648"/>
          <w:tab w:val="num" w:pos="2160"/>
        </w:tabs>
        <w:kinsoku w:val="0"/>
        <w:spacing w:before="504" w:after="0" w:line="360" w:lineRule="auto"/>
        <w:ind w:right="72"/>
        <w:jc w:val="both"/>
        <w:rPr>
          <w:rFonts w:ascii="Verdana" w:hAnsi="Verdana" w:cs="Helvetica"/>
        </w:rPr>
      </w:pPr>
      <w:r w:rsidRPr="00821D07">
        <w:rPr>
          <w:rFonts w:ascii="Verdana" w:hAnsi="Verdana" w:cs="Helvetica"/>
          <w:spacing w:val="1"/>
        </w:rPr>
        <w:t xml:space="preserve">the   mayor may authorise such expenses in an emergency or </w:t>
      </w:r>
      <w:r w:rsidRPr="00821D07">
        <w:rPr>
          <w:rFonts w:ascii="Verdana" w:hAnsi="Verdana" w:cs="Helvetica"/>
        </w:rPr>
        <w:t>other exceptional circumstances;</w:t>
      </w:r>
    </w:p>
    <w:p w:rsidR="000C685A" w:rsidRPr="00821D07" w:rsidRDefault="000C685A" w:rsidP="00CA5C2C">
      <w:pPr>
        <w:widowControl w:val="0"/>
        <w:numPr>
          <w:ilvl w:val="0"/>
          <w:numId w:val="57"/>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rPr>
        <w:t>the municipality may not exceed 3 % of the approved annual budget in respect of such unforeseen and unavoidable expenses;</w:t>
      </w:r>
    </w:p>
    <w:p w:rsidR="000C685A" w:rsidRPr="00821D07" w:rsidRDefault="000C685A" w:rsidP="00CA5C2C">
      <w:pPr>
        <w:widowControl w:val="0"/>
        <w:numPr>
          <w:ilvl w:val="0"/>
          <w:numId w:val="57"/>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3"/>
        </w:rPr>
        <w:t xml:space="preserve">these expenses must be reported by the   mayor to the next </w:t>
      </w:r>
      <w:r w:rsidRPr="00821D07">
        <w:rPr>
          <w:rFonts w:ascii="Verdana" w:hAnsi="Verdana" w:cs="Helvetica"/>
        </w:rPr>
        <w:lastRenderedPageBreak/>
        <w:t>Council meeting;</w:t>
      </w:r>
    </w:p>
    <w:p w:rsidR="000C685A" w:rsidRPr="00821D07" w:rsidRDefault="000C685A" w:rsidP="00CA5C2C">
      <w:pPr>
        <w:widowControl w:val="0"/>
        <w:numPr>
          <w:ilvl w:val="0"/>
          <w:numId w:val="57"/>
        </w:numPr>
        <w:tabs>
          <w:tab w:val="clear" w:pos="648"/>
          <w:tab w:val="num" w:pos="2160"/>
        </w:tabs>
        <w:kinsoku w:val="0"/>
        <w:spacing w:before="108" w:after="0" w:line="240" w:lineRule="auto"/>
        <w:jc w:val="both"/>
        <w:rPr>
          <w:rFonts w:ascii="Verdana" w:hAnsi="Verdana" w:cs="Helvetica"/>
          <w:spacing w:val="9"/>
        </w:rPr>
      </w:pPr>
      <w:r w:rsidRPr="00821D07">
        <w:rPr>
          <w:rFonts w:ascii="Verdana" w:hAnsi="Verdana" w:cs="Helvetica"/>
          <w:spacing w:val="9"/>
        </w:rPr>
        <w:t>the expenses must be appropriated in an adjustments budget; and</w:t>
      </w:r>
    </w:p>
    <w:p w:rsidR="000C685A" w:rsidRPr="00821D07" w:rsidRDefault="000C685A" w:rsidP="00CA5C2C">
      <w:pPr>
        <w:widowControl w:val="0"/>
        <w:numPr>
          <w:ilvl w:val="0"/>
          <w:numId w:val="57"/>
        </w:numPr>
        <w:tabs>
          <w:tab w:val="clear" w:pos="648"/>
          <w:tab w:val="num" w:pos="2160"/>
        </w:tabs>
        <w:kinsoku w:val="0"/>
        <w:spacing w:before="108" w:after="0" w:line="360" w:lineRule="auto"/>
        <w:ind w:right="72"/>
        <w:jc w:val="both"/>
        <w:rPr>
          <w:rFonts w:ascii="Verdana" w:hAnsi="Verdana" w:cs="Helvetica"/>
        </w:rPr>
      </w:pPr>
      <w:r w:rsidRPr="00821D07">
        <w:rPr>
          <w:rFonts w:ascii="Verdana" w:hAnsi="Verdana" w:cs="Helvetica"/>
          <w:spacing w:val="3"/>
        </w:rPr>
        <w:t xml:space="preserve">Council must pass the adjustments budget within sixty days after the </w:t>
      </w:r>
      <w:r w:rsidRPr="00821D07">
        <w:rPr>
          <w:rFonts w:ascii="Verdana" w:hAnsi="Verdana" w:cs="Helvetica"/>
        </w:rPr>
        <w:t>expenses were incurred.</w:t>
      </w:r>
    </w:p>
    <w:p w:rsidR="00362D10" w:rsidRPr="00362D10" w:rsidRDefault="000C685A" w:rsidP="00362D10">
      <w:pPr>
        <w:pStyle w:val="Heading1"/>
        <w:numPr>
          <w:ilvl w:val="0"/>
          <w:numId w:val="73"/>
        </w:numPr>
        <w:spacing w:after="480"/>
        <w:ind w:left="720" w:hanging="720"/>
        <w:jc w:val="both"/>
        <w:rPr>
          <w:rFonts w:ascii="Verdana" w:hAnsi="Verdana" w:cs="Arial"/>
          <w:b w:val="0"/>
          <w:bCs w:val="0"/>
          <w:color w:val="auto"/>
          <w:spacing w:val="-6"/>
          <w:w w:val="110"/>
          <w:sz w:val="23"/>
          <w:szCs w:val="23"/>
        </w:rPr>
      </w:pPr>
      <w:bookmarkStart w:id="21" w:name="_Toc263155434"/>
      <w:r w:rsidRPr="00362D10">
        <w:rPr>
          <w:rFonts w:ascii="Verdana" w:hAnsi="Verdana" w:cs="Arial"/>
          <w:color w:val="auto"/>
          <w:spacing w:val="-2"/>
          <w:w w:val="105"/>
        </w:rPr>
        <w:t xml:space="preserve">BUDGET </w:t>
      </w:r>
      <w:r w:rsidR="00980C0C" w:rsidRPr="00362D10">
        <w:rPr>
          <w:rFonts w:ascii="Verdana" w:hAnsi="Verdana" w:cs="Arial"/>
          <w:color w:val="auto"/>
          <w:spacing w:val="-7"/>
          <w:w w:val="105"/>
        </w:rPr>
        <w:t>IMPLEMENTATION</w:t>
      </w:r>
      <w:bookmarkEnd w:id="21"/>
      <w:r w:rsidR="00980C0C" w:rsidRPr="00362D10">
        <w:rPr>
          <w:rFonts w:ascii="Verdana" w:hAnsi="Verdana" w:cs="Arial"/>
          <w:color w:val="auto"/>
          <w:spacing w:val="-7"/>
          <w:w w:val="105"/>
        </w:rPr>
        <w:t xml:space="preserve"> </w:t>
      </w:r>
    </w:p>
    <w:p w:rsidR="000C685A" w:rsidRPr="00CA3E67" w:rsidRDefault="000C685A" w:rsidP="00362D10">
      <w:pPr>
        <w:pStyle w:val="Heading2"/>
        <w:numPr>
          <w:ilvl w:val="1"/>
          <w:numId w:val="73"/>
        </w:numPr>
        <w:spacing w:after="240"/>
        <w:ind w:left="1530" w:hanging="810"/>
        <w:jc w:val="both"/>
        <w:rPr>
          <w:rFonts w:asciiTheme="majorHAnsi" w:hAnsiTheme="majorHAnsi" w:cs="Arial"/>
          <w:b w:val="0"/>
          <w:bCs w:val="0"/>
          <w:spacing w:val="-6"/>
          <w:w w:val="110"/>
          <w:sz w:val="23"/>
          <w:szCs w:val="23"/>
        </w:rPr>
      </w:pPr>
      <w:bookmarkStart w:id="22" w:name="_Toc263155435"/>
      <w:r w:rsidRPr="00CA3E67">
        <w:rPr>
          <w:rFonts w:asciiTheme="majorHAnsi" w:hAnsiTheme="majorHAnsi" w:cs="Arial"/>
          <w:spacing w:val="-6"/>
          <w:w w:val="105"/>
        </w:rPr>
        <w:t>Monitoring</w:t>
      </w:r>
      <w:bookmarkEnd w:id="22"/>
      <w:r w:rsidRPr="00CA3E67">
        <w:rPr>
          <w:rFonts w:asciiTheme="majorHAnsi" w:hAnsiTheme="majorHAnsi" w:cs="Arial"/>
          <w:spacing w:val="-6"/>
          <w:w w:val="105"/>
        </w:rPr>
        <w:t xml:space="preserve"> </w:t>
      </w:r>
    </w:p>
    <w:p w:rsidR="000C685A" w:rsidRPr="00FB6401" w:rsidRDefault="000C685A" w:rsidP="00FB6401">
      <w:pPr>
        <w:pStyle w:val="ListParagraph"/>
        <w:numPr>
          <w:ilvl w:val="0"/>
          <w:numId w:val="76"/>
        </w:numPr>
        <w:tabs>
          <w:tab w:val="right" w:pos="9979"/>
        </w:tabs>
        <w:spacing w:before="252"/>
        <w:ind w:hanging="846"/>
        <w:jc w:val="both"/>
        <w:rPr>
          <w:rFonts w:ascii="Verdana" w:hAnsi="Verdana" w:cs="Helvetica"/>
        </w:rPr>
      </w:pPr>
      <w:r w:rsidRPr="00FB6401">
        <w:rPr>
          <w:rFonts w:ascii="Verdana" w:hAnsi="Verdana" w:cs="Helvetica"/>
          <w:spacing w:val="1"/>
        </w:rPr>
        <w:t>The accounting officer with the assistance of the chief financial officer and other</w:t>
      </w:r>
      <w:r w:rsidR="00FB6401" w:rsidRPr="00FB6401">
        <w:rPr>
          <w:rFonts w:ascii="Verdana" w:hAnsi="Verdana" w:cs="Helvetica"/>
          <w:spacing w:val="1"/>
        </w:rPr>
        <w:t xml:space="preserve"> </w:t>
      </w:r>
      <w:r w:rsidR="00EB345B" w:rsidRPr="00FB6401">
        <w:rPr>
          <w:rFonts w:ascii="Verdana" w:hAnsi="Verdana" w:cs="Helvetica"/>
        </w:rPr>
        <w:t>senior managers are</w:t>
      </w:r>
      <w:r w:rsidRPr="00FB6401">
        <w:rPr>
          <w:rFonts w:ascii="Verdana" w:hAnsi="Verdana" w:cs="Helvetica"/>
        </w:rPr>
        <w:t xml:space="preserve"> responsible for the implementation of the budget, and must take reasonable steps to ensure that:</w:t>
      </w:r>
    </w:p>
    <w:p w:rsidR="000C685A" w:rsidRPr="00821D07" w:rsidRDefault="000C685A" w:rsidP="00CA5C2C">
      <w:pPr>
        <w:spacing w:before="360"/>
        <w:ind w:left="1512"/>
        <w:jc w:val="both"/>
        <w:rPr>
          <w:rFonts w:ascii="Verdana" w:hAnsi="Verdana" w:cs="Helvetica"/>
          <w:spacing w:val="1"/>
        </w:rPr>
      </w:pPr>
      <w:r w:rsidRPr="00821D07">
        <w:rPr>
          <w:rFonts w:ascii="Verdana" w:hAnsi="Verdana" w:cs="Helvetica"/>
          <w:spacing w:val="1"/>
        </w:rPr>
        <w:t>- funds are spent in accordance with the budget;</w:t>
      </w:r>
    </w:p>
    <w:p w:rsidR="000C685A" w:rsidRPr="00821D07" w:rsidRDefault="000C685A" w:rsidP="00CA5C2C">
      <w:pPr>
        <w:spacing w:before="108" w:line="360" w:lineRule="auto"/>
        <w:ind w:left="1512" w:right="648"/>
        <w:jc w:val="both"/>
        <w:rPr>
          <w:rFonts w:ascii="Verdana" w:hAnsi="Verdana" w:cs="Helvetica"/>
          <w:spacing w:val="1"/>
        </w:rPr>
      </w:pPr>
      <w:r w:rsidRPr="00821D07">
        <w:rPr>
          <w:rFonts w:ascii="Verdana" w:hAnsi="Verdana" w:cs="Helvetica"/>
          <w:spacing w:val="1"/>
        </w:rPr>
        <w:t>- expenses are reduced if expected revenues are less than projected; and - revenues and expenses are properly monitored.</w:t>
      </w:r>
    </w:p>
    <w:p w:rsidR="000C685A" w:rsidRPr="00821D07" w:rsidRDefault="000C685A" w:rsidP="00CA5C2C">
      <w:pPr>
        <w:widowControl w:val="0"/>
        <w:numPr>
          <w:ilvl w:val="0"/>
          <w:numId w:val="58"/>
        </w:numPr>
        <w:tabs>
          <w:tab w:val="clear" w:pos="792"/>
          <w:tab w:val="num" w:pos="1512"/>
        </w:tabs>
        <w:kinsoku w:val="0"/>
        <w:spacing w:before="360" w:after="0" w:line="360" w:lineRule="auto"/>
        <w:ind w:right="72"/>
        <w:jc w:val="both"/>
        <w:rPr>
          <w:rFonts w:ascii="Verdana" w:hAnsi="Verdana" w:cs="Helvetica"/>
        </w:rPr>
      </w:pPr>
      <w:r w:rsidRPr="00821D07">
        <w:rPr>
          <w:rFonts w:ascii="Verdana" w:hAnsi="Verdana" w:cs="Helvetica"/>
          <w:spacing w:val="1"/>
        </w:rPr>
        <w:t xml:space="preserve">The Accounting officer with the assistance of the chief financial officer must prepare any adjustments budget when such budget is necessary and submit it </w:t>
      </w:r>
      <w:r w:rsidRPr="00821D07">
        <w:rPr>
          <w:rFonts w:ascii="Verdana" w:hAnsi="Verdana" w:cs="Helvetica"/>
        </w:rPr>
        <w:t>to the   mayor for consideration and tabling to Council.</w:t>
      </w:r>
    </w:p>
    <w:p w:rsidR="000C685A" w:rsidRPr="00821D07" w:rsidRDefault="000C685A" w:rsidP="00CA5C2C">
      <w:pPr>
        <w:widowControl w:val="0"/>
        <w:numPr>
          <w:ilvl w:val="0"/>
          <w:numId w:val="58"/>
        </w:numPr>
        <w:tabs>
          <w:tab w:val="clear" w:pos="792"/>
          <w:tab w:val="num" w:pos="1512"/>
        </w:tabs>
        <w:kinsoku w:val="0"/>
        <w:spacing w:before="108" w:after="0" w:line="360" w:lineRule="auto"/>
        <w:ind w:right="72"/>
        <w:jc w:val="both"/>
        <w:rPr>
          <w:rFonts w:ascii="Verdana" w:hAnsi="Verdana" w:cs="Helvetica"/>
        </w:rPr>
      </w:pPr>
      <w:r w:rsidRPr="00821D07">
        <w:rPr>
          <w:rFonts w:ascii="Verdana" w:hAnsi="Verdana" w:cs="Helvetica"/>
          <w:spacing w:val="4"/>
        </w:rPr>
        <w:t xml:space="preserve">The Accounting officer must report in writing to the Council any impending </w:t>
      </w:r>
      <w:r w:rsidRPr="00821D07">
        <w:rPr>
          <w:rFonts w:ascii="Verdana" w:hAnsi="Verdana" w:cs="Helvetica"/>
          <w:spacing w:val="-5"/>
        </w:rPr>
        <w:t xml:space="preserve">shortfalls in the annual revenue budget, as well as any impending overspending, </w:t>
      </w:r>
      <w:r w:rsidRPr="00821D07">
        <w:rPr>
          <w:rFonts w:ascii="Verdana" w:hAnsi="Verdana" w:cs="Helvetica"/>
        </w:rPr>
        <w:t>together with the steps taken to prevent or rectify these problems.</w:t>
      </w:r>
    </w:p>
    <w:p w:rsidR="00537B83" w:rsidRPr="00FB6401" w:rsidRDefault="00537B83" w:rsidP="00FB6401">
      <w:pPr>
        <w:pStyle w:val="Heading2"/>
        <w:numPr>
          <w:ilvl w:val="1"/>
          <w:numId w:val="73"/>
        </w:numPr>
        <w:spacing w:after="240"/>
        <w:ind w:left="1530" w:hanging="810"/>
        <w:jc w:val="both"/>
        <w:rPr>
          <w:rFonts w:asciiTheme="majorHAnsi" w:hAnsiTheme="majorHAnsi" w:cs="Arial"/>
          <w:b w:val="0"/>
          <w:bCs w:val="0"/>
          <w:w w:val="105"/>
        </w:rPr>
      </w:pPr>
      <w:bookmarkStart w:id="23" w:name="_Toc263155436"/>
      <w:r w:rsidRPr="00FB6401">
        <w:rPr>
          <w:rFonts w:asciiTheme="majorHAnsi" w:hAnsiTheme="majorHAnsi" w:cs="Arial"/>
        </w:rPr>
        <w:t>Reporting</w:t>
      </w:r>
      <w:bookmarkEnd w:id="23"/>
    </w:p>
    <w:p w:rsidR="00537B83" w:rsidRPr="00FB6401" w:rsidRDefault="00537B83" w:rsidP="00FB6401">
      <w:pPr>
        <w:pStyle w:val="Heading2"/>
        <w:numPr>
          <w:ilvl w:val="2"/>
          <w:numId w:val="73"/>
        </w:numPr>
        <w:spacing w:after="240"/>
        <w:jc w:val="both"/>
        <w:rPr>
          <w:rFonts w:asciiTheme="majorHAnsi" w:hAnsiTheme="majorHAnsi" w:cs="Arial"/>
          <w:b w:val="0"/>
        </w:rPr>
      </w:pPr>
      <w:bookmarkStart w:id="24" w:name="_Toc263155437"/>
      <w:r w:rsidRPr="00FB6401">
        <w:rPr>
          <w:rFonts w:asciiTheme="majorHAnsi" w:hAnsiTheme="majorHAnsi" w:cs="Arial"/>
          <w:b w:val="0"/>
        </w:rPr>
        <w:t>Monthly budget statements</w:t>
      </w:r>
      <w:bookmarkEnd w:id="24"/>
    </w:p>
    <w:p w:rsidR="00537B83" w:rsidRPr="00821D07" w:rsidRDefault="00537B83" w:rsidP="007A72AA">
      <w:pPr>
        <w:tabs>
          <w:tab w:val="left" w:pos="720"/>
          <w:tab w:val="right" w:pos="9965"/>
        </w:tabs>
        <w:spacing w:before="324" w:after="0" w:line="360" w:lineRule="auto"/>
        <w:ind w:left="720" w:hanging="720"/>
        <w:jc w:val="both"/>
        <w:rPr>
          <w:rFonts w:ascii="Verdana" w:hAnsi="Verdana" w:cs="Helvetica"/>
          <w:w w:val="105"/>
        </w:rPr>
      </w:pPr>
      <w:r w:rsidRPr="00821D07">
        <w:rPr>
          <w:rFonts w:ascii="Verdana" w:hAnsi="Verdana" w:cs="Helvetica"/>
          <w:b/>
          <w:spacing w:val="-48"/>
          <w:w w:val="105"/>
        </w:rPr>
        <w:t xml:space="preserve">                       </w:t>
      </w:r>
      <w:r w:rsidRPr="00821D07">
        <w:rPr>
          <w:rFonts w:ascii="Verdana" w:hAnsi="Verdana" w:cs="Helvetica"/>
          <w:spacing w:val="-2"/>
          <w:w w:val="105"/>
        </w:rPr>
        <w:t>The accounting officer with the assistance of the chief financial officer must,</w:t>
      </w:r>
      <w:r w:rsidR="007A72AA">
        <w:rPr>
          <w:rFonts w:ascii="Verdana" w:hAnsi="Verdana" w:cs="Helvetica"/>
          <w:spacing w:val="-2"/>
          <w:w w:val="105"/>
        </w:rPr>
        <w:t xml:space="preserve"> </w:t>
      </w:r>
      <w:r w:rsidRPr="00821D07">
        <w:rPr>
          <w:rFonts w:ascii="Verdana" w:hAnsi="Verdana" w:cs="Helvetica"/>
          <w:spacing w:val="-2"/>
          <w:w w:val="105"/>
        </w:rPr>
        <w:t xml:space="preserve">not later than ten(10) working days after the end of each calendar month, submit </w:t>
      </w:r>
      <w:r w:rsidRPr="00821D07">
        <w:rPr>
          <w:rFonts w:ascii="Verdana" w:hAnsi="Verdana" w:cs="Helvetica"/>
          <w:spacing w:val="-5"/>
          <w:w w:val="105"/>
        </w:rPr>
        <w:t xml:space="preserve">to the   mayor and Provincial and National Treasury a report in the prescribed format on the state of the municipality’s budget for such calendar </w:t>
      </w:r>
      <w:r w:rsidRPr="00821D07">
        <w:rPr>
          <w:rFonts w:ascii="Verdana" w:hAnsi="Verdana" w:cs="Helvetica"/>
          <w:spacing w:val="-4"/>
          <w:w w:val="105"/>
        </w:rPr>
        <w:lastRenderedPageBreak/>
        <w:t xml:space="preserve">month, as well as on the state of the budget cumulatively for the financial year </w:t>
      </w:r>
      <w:r w:rsidRPr="00821D07">
        <w:rPr>
          <w:rFonts w:ascii="Verdana" w:hAnsi="Verdana" w:cs="Helvetica"/>
          <w:w w:val="105"/>
        </w:rPr>
        <w:t>to date.</w:t>
      </w:r>
    </w:p>
    <w:p w:rsidR="00537B83" w:rsidRPr="007A72AA" w:rsidRDefault="00537B83" w:rsidP="007A72AA">
      <w:pPr>
        <w:pStyle w:val="ListParagraph"/>
        <w:numPr>
          <w:ilvl w:val="0"/>
          <w:numId w:val="81"/>
        </w:numPr>
        <w:spacing w:before="396" w:line="291" w:lineRule="exact"/>
        <w:jc w:val="both"/>
        <w:rPr>
          <w:rFonts w:ascii="Verdana" w:hAnsi="Verdana"/>
          <w:bCs/>
          <w:spacing w:val="-4"/>
          <w:w w:val="105"/>
        </w:rPr>
      </w:pPr>
      <w:r w:rsidRPr="007A72AA">
        <w:rPr>
          <w:rFonts w:ascii="Verdana" w:hAnsi="Verdana"/>
          <w:bCs/>
          <w:spacing w:val="-4"/>
          <w:w w:val="105"/>
        </w:rPr>
        <w:t>This report must reflect the following:</w:t>
      </w:r>
    </w:p>
    <w:p w:rsidR="00537B83" w:rsidRPr="00821D07" w:rsidRDefault="00537B83" w:rsidP="00CA5C2C">
      <w:pPr>
        <w:widowControl w:val="0"/>
        <w:numPr>
          <w:ilvl w:val="0"/>
          <w:numId w:val="59"/>
        </w:numPr>
        <w:tabs>
          <w:tab w:val="clear" w:pos="792"/>
          <w:tab w:val="num" w:pos="2520"/>
        </w:tabs>
        <w:kinsoku w:val="0"/>
        <w:spacing w:before="360" w:after="0" w:line="283" w:lineRule="exact"/>
        <w:jc w:val="both"/>
        <w:rPr>
          <w:rFonts w:ascii="Verdana" w:hAnsi="Verdana" w:cs="Helvetica"/>
          <w:spacing w:val="4"/>
          <w:w w:val="105"/>
        </w:rPr>
      </w:pPr>
      <w:r w:rsidRPr="00821D07">
        <w:rPr>
          <w:rFonts w:ascii="Verdana" w:hAnsi="Verdana" w:cs="Helvetica"/>
          <w:spacing w:val="4"/>
          <w:w w:val="105"/>
        </w:rPr>
        <w:t>actual revenues per source, compared with budgeted revenues;</w:t>
      </w:r>
    </w:p>
    <w:p w:rsidR="00537B83" w:rsidRPr="00821D07" w:rsidRDefault="00537B83" w:rsidP="00CA5C2C">
      <w:pPr>
        <w:widowControl w:val="0"/>
        <w:numPr>
          <w:ilvl w:val="0"/>
          <w:numId w:val="59"/>
        </w:numPr>
        <w:tabs>
          <w:tab w:val="clear" w:pos="792"/>
          <w:tab w:val="num" w:pos="2520"/>
        </w:tabs>
        <w:kinsoku w:val="0"/>
        <w:spacing w:before="108" w:after="0" w:line="283" w:lineRule="exact"/>
        <w:ind w:left="1728" w:firstLine="0"/>
        <w:jc w:val="both"/>
        <w:rPr>
          <w:rFonts w:ascii="Verdana" w:hAnsi="Verdana" w:cs="Helvetica"/>
          <w:spacing w:val="6"/>
          <w:w w:val="105"/>
        </w:rPr>
      </w:pPr>
      <w:r w:rsidRPr="00821D07">
        <w:rPr>
          <w:rFonts w:ascii="Verdana" w:hAnsi="Verdana" w:cs="Helvetica"/>
          <w:spacing w:val="6"/>
          <w:w w:val="105"/>
        </w:rPr>
        <w:t>actual expenses per vote, compared with budgeted</w:t>
      </w:r>
    </w:p>
    <w:p w:rsidR="00537B83" w:rsidRPr="00821D07" w:rsidRDefault="00537B83" w:rsidP="00CA5C2C">
      <w:pPr>
        <w:widowControl w:val="0"/>
        <w:tabs>
          <w:tab w:val="num" w:pos="2520"/>
        </w:tabs>
        <w:kinsoku w:val="0"/>
        <w:spacing w:before="108" w:after="0" w:line="283" w:lineRule="exact"/>
        <w:ind w:left="1728"/>
        <w:jc w:val="both"/>
        <w:rPr>
          <w:rFonts w:ascii="Verdana" w:hAnsi="Verdana" w:cs="Helvetica"/>
          <w:spacing w:val="6"/>
          <w:w w:val="105"/>
        </w:rPr>
      </w:pPr>
      <w:r w:rsidRPr="00821D07">
        <w:rPr>
          <w:rFonts w:ascii="Verdana" w:hAnsi="Verdana" w:cs="Helvetica"/>
          <w:spacing w:val="6"/>
          <w:w w:val="105"/>
        </w:rPr>
        <w:tab/>
        <w:t>expenses;</w:t>
      </w:r>
    </w:p>
    <w:p w:rsidR="00537B83" w:rsidRPr="00821D07" w:rsidRDefault="00537B83" w:rsidP="00CA5C2C">
      <w:pPr>
        <w:widowControl w:val="0"/>
        <w:numPr>
          <w:ilvl w:val="0"/>
          <w:numId w:val="59"/>
        </w:numPr>
        <w:tabs>
          <w:tab w:val="clear" w:pos="792"/>
          <w:tab w:val="num" w:pos="2520"/>
        </w:tabs>
        <w:kinsoku w:val="0"/>
        <w:spacing w:before="108" w:after="0" w:line="346" w:lineRule="exact"/>
        <w:ind w:right="72"/>
        <w:jc w:val="both"/>
        <w:rPr>
          <w:rFonts w:ascii="Verdana" w:hAnsi="Verdana" w:cs="Helvetica"/>
          <w:w w:val="105"/>
        </w:rPr>
      </w:pPr>
      <w:r w:rsidRPr="00821D07">
        <w:rPr>
          <w:rFonts w:ascii="Verdana" w:hAnsi="Verdana" w:cs="Helvetica"/>
          <w:spacing w:val="8"/>
          <w:w w:val="105"/>
        </w:rPr>
        <w:t xml:space="preserve">actual capital expenditure per vote, compared with budgeted </w:t>
      </w:r>
      <w:r w:rsidRPr="00821D07">
        <w:rPr>
          <w:rFonts w:ascii="Verdana" w:hAnsi="Verdana" w:cs="Helvetica"/>
          <w:w w:val="105"/>
        </w:rPr>
        <w:t>expenses;</w:t>
      </w:r>
    </w:p>
    <w:p w:rsidR="00537B83" w:rsidRPr="00821D07" w:rsidRDefault="00537B83" w:rsidP="00CA5C2C">
      <w:pPr>
        <w:widowControl w:val="0"/>
        <w:numPr>
          <w:ilvl w:val="0"/>
          <w:numId w:val="59"/>
        </w:numPr>
        <w:tabs>
          <w:tab w:val="clear" w:pos="792"/>
          <w:tab w:val="num" w:pos="2520"/>
        </w:tabs>
        <w:kinsoku w:val="0"/>
        <w:spacing w:before="108" w:after="0" w:line="348" w:lineRule="exact"/>
        <w:ind w:right="72"/>
        <w:jc w:val="both"/>
        <w:rPr>
          <w:rFonts w:ascii="Verdana" w:hAnsi="Verdana" w:cs="Helvetica"/>
          <w:spacing w:val="-4"/>
          <w:w w:val="105"/>
        </w:rPr>
      </w:pPr>
      <w:r w:rsidRPr="00821D07">
        <w:rPr>
          <w:rFonts w:ascii="Verdana" w:hAnsi="Verdana" w:cs="Helvetica"/>
          <w:spacing w:val="-2"/>
          <w:w w:val="105"/>
        </w:rPr>
        <w:t xml:space="preserve">actual borrowings, compared with the borrowings envisaged to fund </w:t>
      </w:r>
      <w:r w:rsidRPr="00821D07">
        <w:rPr>
          <w:rFonts w:ascii="Verdana" w:hAnsi="Verdana" w:cs="Helvetica"/>
          <w:spacing w:val="-4"/>
          <w:w w:val="105"/>
        </w:rPr>
        <w:t>the capital budget;</w:t>
      </w:r>
    </w:p>
    <w:p w:rsidR="00537B83" w:rsidRPr="00821D07" w:rsidRDefault="00537B83" w:rsidP="00CA5C2C">
      <w:pPr>
        <w:widowControl w:val="0"/>
        <w:numPr>
          <w:ilvl w:val="0"/>
          <w:numId w:val="59"/>
        </w:numPr>
        <w:tabs>
          <w:tab w:val="clear" w:pos="792"/>
          <w:tab w:val="num" w:pos="2520"/>
        </w:tabs>
        <w:kinsoku w:val="0"/>
        <w:spacing w:before="108" w:after="0" w:line="340" w:lineRule="exact"/>
        <w:ind w:right="72"/>
        <w:jc w:val="both"/>
        <w:rPr>
          <w:rFonts w:ascii="Verdana" w:hAnsi="Verdana" w:cs="Helvetica"/>
          <w:w w:val="105"/>
        </w:rPr>
      </w:pPr>
      <w:r w:rsidRPr="00821D07">
        <w:rPr>
          <w:rFonts w:ascii="Verdana" w:hAnsi="Verdana" w:cs="Helvetica"/>
          <w:w w:val="105"/>
        </w:rPr>
        <w:t>the amount of allocations received, compared with the budgeted amount;</w:t>
      </w:r>
    </w:p>
    <w:p w:rsidR="00537B83" w:rsidRPr="00821D07" w:rsidRDefault="00537B83" w:rsidP="00CA5C2C">
      <w:pPr>
        <w:widowControl w:val="0"/>
        <w:numPr>
          <w:ilvl w:val="0"/>
          <w:numId w:val="59"/>
        </w:numPr>
        <w:tabs>
          <w:tab w:val="clear" w:pos="792"/>
          <w:tab w:val="num" w:pos="2520"/>
        </w:tabs>
        <w:kinsoku w:val="0"/>
        <w:spacing w:before="144" w:after="0" w:line="348" w:lineRule="exact"/>
        <w:ind w:right="72"/>
        <w:jc w:val="both"/>
        <w:rPr>
          <w:rFonts w:ascii="Verdana" w:hAnsi="Verdana" w:cs="Helvetica"/>
          <w:spacing w:val="-4"/>
          <w:w w:val="105"/>
        </w:rPr>
      </w:pPr>
      <w:r w:rsidRPr="00821D07">
        <w:rPr>
          <w:rFonts w:ascii="Verdana" w:hAnsi="Verdana" w:cs="Helvetica"/>
          <w:spacing w:val="-6"/>
          <w:w w:val="105"/>
        </w:rPr>
        <w:t xml:space="preserve">actual expenses against allocations, but excluding expenses in respect </w:t>
      </w:r>
      <w:r w:rsidRPr="00821D07">
        <w:rPr>
          <w:rFonts w:ascii="Verdana" w:hAnsi="Verdana" w:cs="Helvetica"/>
          <w:spacing w:val="-4"/>
          <w:w w:val="105"/>
        </w:rPr>
        <w:t>of the equitable share;</w:t>
      </w:r>
    </w:p>
    <w:p w:rsidR="00537B83" w:rsidRPr="00821D07" w:rsidRDefault="00537B83" w:rsidP="00CA5C2C">
      <w:pPr>
        <w:widowControl w:val="0"/>
        <w:numPr>
          <w:ilvl w:val="0"/>
          <w:numId w:val="59"/>
        </w:numPr>
        <w:tabs>
          <w:tab w:val="clear" w:pos="792"/>
          <w:tab w:val="num" w:pos="2520"/>
        </w:tabs>
        <w:kinsoku w:val="0"/>
        <w:spacing w:before="108" w:after="0" w:line="381" w:lineRule="exact"/>
        <w:ind w:right="72"/>
        <w:jc w:val="both"/>
        <w:rPr>
          <w:rFonts w:ascii="Verdana" w:hAnsi="Verdana" w:cs="Helvetica"/>
          <w:spacing w:val="-6"/>
          <w:w w:val="105"/>
        </w:rPr>
      </w:pPr>
      <w:r w:rsidRPr="00821D07">
        <w:rPr>
          <w:rFonts w:ascii="Verdana" w:hAnsi="Verdana" w:cs="Helvetica"/>
          <w:spacing w:val="-4"/>
          <w:w w:val="105"/>
        </w:rPr>
        <w:t xml:space="preserve">explanations of any material variances between the actual revenues </w:t>
      </w:r>
      <w:r w:rsidRPr="00821D07">
        <w:rPr>
          <w:rFonts w:ascii="Verdana" w:hAnsi="Verdana" w:cs="Helvetica"/>
          <w:w w:val="105"/>
        </w:rPr>
        <w:t xml:space="preserve">and expenses as indicated above and the projected revenues by </w:t>
      </w:r>
      <w:r w:rsidRPr="00821D07">
        <w:rPr>
          <w:rFonts w:ascii="Verdana" w:hAnsi="Verdana" w:cs="Helvetica"/>
          <w:spacing w:val="-4"/>
          <w:w w:val="105"/>
        </w:rPr>
        <w:t xml:space="preserve">source and expenses by vote as set out in the service delivery and </w:t>
      </w:r>
      <w:r w:rsidRPr="00821D07">
        <w:rPr>
          <w:rFonts w:ascii="Verdana" w:hAnsi="Verdana" w:cs="Helvetica"/>
          <w:spacing w:val="-6"/>
          <w:w w:val="105"/>
        </w:rPr>
        <w:t>budget implementation plan;</w:t>
      </w:r>
    </w:p>
    <w:p w:rsidR="00537B83" w:rsidRPr="00821D07" w:rsidRDefault="00537B83" w:rsidP="00CA5C2C">
      <w:pPr>
        <w:widowControl w:val="0"/>
        <w:numPr>
          <w:ilvl w:val="0"/>
          <w:numId w:val="59"/>
        </w:numPr>
        <w:tabs>
          <w:tab w:val="clear" w:pos="792"/>
          <w:tab w:val="num" w:pos="2520"/>
        </w:tabs>
        <w:kinsoku w:val="0"/>
        <w:spacing w:before="108" w:after="0" w:line="348" w:lineRule="exact"/>
        <w:ind w:right="72"/>
        <w:jc w:val="both"/>
        <w:rPr>
          <w:rFonts w:ascii="Verdana" w:hAnsi="Verdana" w:cs="Helvetica"/>
          <w:spacing w:val="-4"/>
          <w:w w:val="105"/>
        </w:rPr>
      </w:pPr>
      <w:r w:rsidRPr="00821D07">
        <w:rPr>
          <w:rFonts w:ascii="Verdana" w:hAnsi="Verdana" w:cs="Helvetica"/>
          <w:spacing w:val="-9"/>
          <w:w w:val="105"/>
        </w:rPr>
        <w:t xml:space="preserve">the remedial or corrective steps to be taken to ensure that the relevant </w:t>
      </w:r>
      <w:r w:rsidRPr="00821D07">
        <w:rPr>
          <w:rFonts w:ascii="Verdana" w:hAnsi="Verdana" w:cs="Helvetica"/>
          <w:spacing w:val="-4"/>
          <w:w w:val="105"/>
        </w:rPr>
        <w:t>projections remain within the approved or revised budget; and</w:t>
      </w:r>
    </w:p>
    <w:p w:rsidR="00537B83" w:rsidRPr="00821D07" w:rsidRDefault="00537B83" w:rsidP="00CA5C2C">
      <w:pPr>
        <w:widowControl w:val="0"/>
        <w:numPr>
          <w:ilvl w:val="0"/>
          <w:numId w:val="59"/>
        </w:numPr>
        <w:tabs>
          <w:tab w:val="clear" w:pos="792"/>
          <w:tab w:val="num" w:pos="2520"/>
        </w:tabs>
        <w:kinsoku w:val="0"/>
        <w:spacing w:before="108" w:after="0" w:line="369" w:lineRule="exact"/>
        <w:ind w:right="72"/>
        <w:jc w:val="both"/>
        <w:rPr>
          <w:rFonts w:ascii="Verdana" w:hAnsi="Verdana" w:cs="Helvetica"/>
          <w:spacing w:val="-6"/>
          <w:w w:val="105"/>
        </w:rPr>
      </w:pPr>
      <w:r w:rsidRPr="00821D07">
        <w:rPr>
          <w:rFonts w:ascii="Verdana" w:hAnsi="Verdana" w:cs="Helvetica"/>
          <w:spacing w:val="-3"/>
          <w:w w:val="105"/>
        </w:rPr>
        <w:t xml:space="preserve">Projections of the revenues and expenses for the remainder of the </w:t>
      </w:r>
      <w:r w:rsidRPr="00821D07">
        <w:rPr>
          <w:rFonts w:ascii="Verdana" w:hAnsi="Verdana" w:cs="Helvetica"/>
          <w:spacing w:val="-10"/>
          <w:w w:val="105"/>
        </w:rPr>
        <w:t xml:space="preserve">financial year, together with an indication of how and where the original </w:t>
      </w:r>
      <w:r w:rsidRPr="00821D07">
        <w:rPr>
          <w:rFonts w:ascii="Verdana" w:hAnsi="Verdana" w:cs="Helvetica"/>
          <w:spacing w:val="-6"/>
          <w:w w:val="105"/>
        </w:rPr>
        <w:t>projections have been revised.</w:t>
      </w:r>
    </w:p>
    <w:p w:rsidR="00537B83" w:rsidRPr="00821D07" w:rsidRDefault="00537B83" w:rsidP="000D40C9">
      <w:pPr>
        <w:pStyle w:val="ListParagraph"/>
        <w:numPr>
          <w:ilvl w:val="0"/>
          <w:numId w:val="81"/>
        </w:numPr>
        <w:spacing w:before="396" w:line="291" w:lineRule="exact"/>
        <w:jc w:val="both"/>
        <w:rPr>
          <w:rFonts w:ascii="Verdana" w:hAnsi="Verdana" w:cs="Helvetica"/>
          <w:spacing w:val="-6"/>
          <w:w w:val="105"/>
        </w:rPr>
      </w:pPr>
      <w:r w:rsidRPr="00821D07">
        <w:rPr>
          <w:rFonts w:ascii="Verdana" w:hAnsi="Verdana" w:cs="Helvetica"/>
          <w:spacing w:val="-3"/>
          <w:w w:val="105"/>
        </w:rPr>
        <w:t>The report to the National Treasury must be both in electronic format and in</w:t>
      </w:r>
      <w:r w:rsidR="00685707" w:rsidRPr="00821D07">
        <w:rPr>
          <w:rFonts w:ascii="Verdana" w:hAnsi="Verdana" w:cs="Helvetica"/>
          <w:spacing w:val="-3"/>
          <w:w w:val="105"/>
        </w:rPr>
        <w:t xml:space="preserve"> </w:t>
      </w:r>
      <w:r w:rsidRPr="00821D07">
        <w:rPr>
          <w:rFonts w:ascii="Verdana" w:hAnsi="Verdana" w:cs="Helvetica"/>
          <w:spacing w:val="-3"/>
          <w:w w:val="105"/>
        </w:rPr>
        <w:t xml:space="preserve">a </w:t>
      </w:r>
      <w:r w:rsidRPr="00821D07">
        <w:rPr>
          <w:rFonts w:ascii="Verdana" w:hAnsi="Verdana" w:cs="Helvetica"/>
          <w:spacing w:val="-6"/>
          <w:w w:val="105"/>
        </w:rPr>
        <w:t>signed written document.</w:t>
      </w:r>
    </w:p>
    <w:p w:rsidR="00DC1692" w:rsidRPr="00D27C0F" w:rsidRDefault="00DC1692" w:rsidP="00D27C0F">
      <w:pPr>
        <w:pStyle w:val="Heading2"/>
        <w:numPr>
          <w:ilvl w:val="2"/>
          <w:numId w:val="73"/>
        </w:numPr>
        <w:spacing w:after="240"/>
        <w:jc w:val="both"/>
        <w:rPr>
          <w:rFonts w:asciiTheme="majorHAnsi" w:hAnsiTheme="majorHAnsi" w:cs="Arial"/>
          <w:b w:val="0"/>
        </w:rPr>
      </w:pPr>
      <w:bookmarkStart w:id="25" w:name="_Toc263155438"/>
      <w:r w:rsidRPr="00D27C0F">
        <w:rPr>
          <w:rFonts w:asciiTheme="majorHAnsi" w:hAnsiTheme="majorHAnsi" w:cs="Arial"/>
          <w:b w:val="0"/>
        </w:rPr>
        <w:t>Quarterly Reports</w:t>
      </w:r>
      <w:bookmarkEnd w:id="25"/>
    </w:p>
    <w:p w:rsidR="00DC1692" w:rsidRPr="00821D07" w:rsidRDefault="00DC1692" w:rsidP="00CA5C2C">
      <w:pPr>
        <w:ind w:left="1440" w:hanging="720"/>
        <w:jc w:val="both"/>
        <w:rPr>
          <w:rFonts w:ascii="Verdana" w:hAnsi="Verdana" w:cs="Helvetica"/>
        </w:rPr>
      </w:pPr>
      <w:r w:rsidRPr="00821D07">
        <w:rPr>
          <w:rFonts w:ascii="Verdana" w:hAnsi="Verdana" w:cs="Helvetica"/>
        </w:rPr>
        <w:t>a)</w:t>
      </w:r>
      <w:r w:rsidRPr="00821D07">
        <w:rPr>
          <w:rFonts w:ascii="Verdana" w:hAnsi="Verdana" w:cs="Helvetica"/>
        </w:rPr>
        <w:tab/>
      </w:r>
      <w:r w:rsidRPr="00821D07">
        <w:rPr>
          <w:rFonts w:ascii="Verdana" w:hAnsi="Verdana" w:cs="Helvetica"/>
          <w:spacing w:val="4"/>
        </w:rPr>
        <w:t xml:space="preserve">The   mayor must submit to Council within thirty days of the end of </w:t>
      </w:r>
      <w:r w:rsidRPr="00821D07">
        <w:rPr>
          <w:rFonts w:ascii="Verdana" w:hAnsi="Verdana" w:cs="Helvetica"/>
          <w:spacing w:val="2"/>
        </w:rPr>
        <w:t xml:space="preserve">each quarter a report on the implementation of the budget and the financial </w:t>
      </w:r>
      <w:r w:rsidRPr="00821D07">
        <w:rPr>
          <w:rFonts w:ascii="Verdana" w:hAnsi="Verdana" w:cs="Helvetica"/>
        </w:rPr>
        <w:t>state of affairs of the municipality.</w:t>
      </w:r>
    </w:p>
    <w:p w:rsidR="00DC1692" w:rsidRPr="00821D07" w:rsidRDefault="00DC1692" w:rsidP="0059536D">
      <w:pPr>
        <w:pStyle w:val="Heading2"/>
        <w:numPr>
          <w:ilvl w:val="2"/>
          <w:numId w:val="73"/>
        </w:numPr>
        <w:spacing w:after="240"/>
        <w:jc w:val="both"/>
        <w:rPr>
          <w:rFonts w:ascii="Verdana" w:hAnsi="Verdana" w:cs="Arial"/>
          <w:b w:val="0"/>
          <w:bCs w:val="0"/>
          <w:spacing w:val="3"/>
        </w:rPr>
      </w:pPr>
      <w:bookmarkStart w:id="26" w:name="_Toc263155439"/>
      <w:r w:rsidRPr="0059536D">
        <w:rPr>
          <w:rFonts w:asciiTheme="majorHAnsi" w:hAnsiTheme="majorHAnsi" w:cs="Arial"/>
          <w:b w:val="0"/>
        </w:rPr>
        <w:lastRenderedPageBreak/>
        <w:t>Mid-year budget and performance assessment</w:t>
      </w:r>
      <w:r w:rsidR="0059536D">
        <w:rPr>
          <w:rFonts w:asciiTheme="majorHAnsi" w:hAnsiTheme="majorHAnsi" w:cs="Arial"/>
          <w:b w:val="0"/>
        </w:rPr>
        <w:t>s</w:t>
      </w:r>
      <w:bookmarkEnd w:id="26"/>
    </w:p>
    <w:p w:rsidR="00DC1692" w:rsidRPr="00821D07" w:rsidRDefault="00DC1692" w:rsidP="0059536D">
      <w:pPr>
        <w:widowControl w:val="0"/>
        <w:numPr>
          <w:ilvl w:val="0"/>
          <w:numId w:val="60"/>
        </w:numPr>
        <w:tabs>
          <w:tab w:val="clear" w:pos="792"/>
          <w:tab w:val="num" w:pos="1800"/>
        </w:tabs>
        <w:kinsoku w:val="0"/>
        <w:spacing w:after="0" w:line="360" w:lineRule="auto"/>
        <w:ind w:right="72"/>
        <w:jc w:val="both"/>
        <w:rPr>
          <w:rFonts w:ascii="Verdana" w:hAnsi="Verdana" w:cs="Helvetica"/>
        </w:rPr>
      </w:pPr>
      <w:r w:rsidRPr="00821D07">
        <w:rPr>
          <w:rFonts w:ascii="Verdana" w:hAnsi="Verdana" w:cs="Helvetica"/>
          <w:spacing w:val="7"/>
        </w:rPr>
        <w:t xml:space="preserve">The Accounting officer must assess the budgetary performance of the </w:t>
      </w:r>
      <w:r w:rsidRPr="00821D07">
        <w:rPr>
          <w:rFonts w:ascii="Verdana" w:hAnsi="Verdana" w:cs="Helvetica"/>
          <w:spacing w:val="-1"/>
        </w:rPr>
        <w:t xml:space="preserve">municipality for the first half of the financial year, taking into account all the </w:t>
      </w:r>
      <w:r w:rsidRPr="00821D07">
        <w:rPr>
          <w:rFonts w:ascii="Verdana" w:hAnsi="Verdana" w:cs="Helvetica"/>
          <w:spacing w:val="12"/>
        </w:rPr>
        <w:t xml:space="preserve">monthly budget reports for the first six months, the service delivery </w:t>
      </w:r>
      <w:r w:rsidRPr="00821D07">
        <w:rPr>
          <w:rFonts w:ascii="Verdana" w:hAnsi="Verdana" w:cs="Helvetica"/>
          <w:spacing w:val="-1"/>
        </w:rPr>
        <w:t xml:space="preserve">performance of the municipality as against the service delivery targets and </w:t>
      </w:r>
      <w:r w:rsidRPr="00821D07">
        <w:rPr>
          <w:rFonts w:ascii="Verdana" w:hAnsi="Verdana" w:cs="Helvetica"/>
          <w:spacing w:val="1"/>
        </w:rPr>
        <w:t xml:space="preserve">performance indicators which were set in the service delivery and budget </w:t>
      </w:r>
      <w:r w:rsidRPr="00821D07">
        <w:rPr>
          <w:rFonts w:ascii="Verdana" w:hAnsi="Verdana" w:cs="Helvetica"/>
        </w:rPr>
        <w:t>implementation plan.</w:t>
      </w:r>
    </w:p>
    <w:p w:rsidR="00DC1692" w:rsidRPr="00821D07" w:rsidRDefault="00DC1692" w:rsidP="00CA5C2C">
      <w:pPr>
        <w:widowControl w:val="0"/>
        <w:numPr>
          <w:ilvl w:val="0"/>
          <w:numId w:val="60"/>
        </w:numPr>
        <w:tabs>
          <w:tab w:val="clear" w:pos="792"/>
          <w:tab w:val="num" w:pos="1800"/>
        </w:tabs>
        <w:kinsoku w:val="0"/>
        <w:spacing w:before="288" w:after="0" w:line="360" w:lineRule="auto"/>
        <w:ind w:right="72"/>
        <w:jc w:val="both"/>
        <w:rPr>
          <w:rFonts w:ascii="Verdana" w:hAnsi="Verdana" w:cs="Helvetica"/>
        </w:rPr>
      </w:pPr>
      <w:r w:rsidRPr="00821D07">
        <w:rPr>
          <w:rFonts w:ascii="Verdana" w:hAnsi="Verdana" w:cs="Helvetica"/>
          <w:spacing w:val="-4"/>
        </w:rPr>
        <w:t xml:space="preserve">The Accounting officer must then submit a report on such assessment to the </w:t>
      </w:r>
      <w:r w:rsidRPr="00821D07">
        <w:rPr>
          <w:rFonts w:ascii="Verdana" w:hAnsi="Verdana" w:cs="Helvetica"/>
          <w:spacing w:val="-2"/>
        </w:rPr>
        <w:t xml:space="preserve">  mayor by 25 January each year and to Council, Provincial Treasury </w:t>
      </w:r>
      <w:r w:rsidRPr="00821D07">
        <w:rPr>
          <w:rFonts w:ascii="Verdana" w:hAnsi="Verdana" w:cs="Helvetica"/>
        </w:rPr>
        <w:t>and National Treasury by 31 January each year.</w:t>
      </w:r>
    </w:p>
    <w:p w:rsidR="00DC1692" w:rsidRDefault="00DC1692" w:rsidP="00CA5C2C">
      <w:pPr>
        <w:widowControl w:val="0"/>
        <w:numPr>
          <w:ilvl w:val="0"/>
          <w:numId w:val="60"/>
        </w:numPr>
        <w:tabs>
          <w:tab w:val="clear" w:pos="792"/>
          <w:tab w:val="num" w:pos="1800"/>
        </w:tabs>
        <w:kinsoku w:val="0"/>
        <w:spacing w:before="396" w:after="0" w:line="360" w:lineRule="auto"/>
        <w:ind w:right="72"/>
        <w:jc w:val="both"/>
        <w:rPr>
          <w:rFonts w:ascii="Verdana" w:hAnsi="Verdana" w:cs="Helvetica"/>
        </w:rPr>
      </w:pPr>
      <w:r w:rsidRPr="00821D07">
        <w:rPr>
          <w:rFonts w:ascii="Verdana" w:hAnsi="Verdana" w:cs="Helvetica"/>
          <w:spacing w:val="4"/>
        </w:rPr>
        <w:t xml:space="preserve">The Accounting officer may in such report make recommendations after </w:t>
      </w:r>
      <w:r w:rsidRPr="00821D07">
        <w:rPr>
          <w:rFonts w:ascii="Verdana" w:hAnsi="Verdana" w:cs="Helvetica"/>
          <w:spacing w:val="1"/>
        </w:rPr>
        <w:t xml:space="preserve">considering the recommendation of the Chief Financial Officer for adjusting </w:t>
      </w:r>
      <w:r w:rsidRPr="00821D07">
        <w:rPr>
          <w:rFonts w:ascii="Verdana" w:hAnsi="Verdana" w:cs="Helvetica"/>
        </w:rPr>
        <w:t>the annual budget and for revising the projections of revenues and expenses set out in the service delivery and budget implementation plan.</w:t>
      </w:r>
    </w:p>
    <w:p w:rsidR="00B56D3D" w:rsidRPr="00821D07" w:rsidRDefault="00B56D3D" w:rsidP="00B56D3D">
      <w:pPr>
        <w:widowControl w:val="0"/>
        <w:kinsoku w:val="0"/>
        <w:spacing w:before="396" w:after="0" w:line="360" w:lineRule="auto"/>
        <w:ind w:left="1800" w:right="72"/>
        <w:jc w:val="both"/>
        <w:rPr>
          <w:rFonts w:ascii="Verdana" w:hAnsi="Verdana" w:cs="Helvetica"/>
        </w:rPr>
      </w:pPr>
    </w:p>
    <w:p w:rsidR="00DC1692" w:rsidRPr="0059536D" w:rsidRDefault="0059536D" w:rsidP="0059536D">
      <w:pPr>
        <w:pStyle w:val="Heading1"/>
        <w:numPr>
          <w:ilvl w:val="0"/>
          <w:numId w:val="73"/>
        </w:numPr>
        <w:spacing w:after="480"/>
        <w:ind w:left="720" w:hanging="720"/>
        <w:jc w:val="both"/>
        <w:rPr>
          <w:rFonts w:ascii="Verdana" w:hAnsi="Verdana" w:cs="Helvetica"/>
          <w:color w:val="auto"/>
        </w:rPr>
      </w:pPr>
      <w:bookmarkStart w:id="27" w:name="_Toc263155440"/>
      <w:r w:rsidRPr="0059536D">
        <w:rPr>
          <w:rFonts w:ascii="Verdana" w:hAnsi="Verdana" w:cs="Helvetica"/>
          <w:color w:val="auto"/>
        </w:rPr>
        <w:t>UNAUTHORISED, IRREGULAR OR FRUITLESS AND WASTEFUL EXPENDITURE</w:t>
      </w:r>
      <w:bookmarkEnd w:id="27"/>
    </w:p>
    <w:p w:rsidR="00DC1692" w:rsidRPr="00821D07" w:rsidRDefault="00DC1692" w:rsidP="00CA5C2C">
      <w:pPr>
        <w:widowControl w:val="0"/>
        <w:numPr>
          <w:ilvl w:val="0"/>
          <w:numId w:val="61"/>
        </w:numPr>
        <w:kinsoku w:val="0"/>
        <w:spacing w:before="396" w:after="0" w:line="360" w:lineRule="auto"/>
        <w:ind w:right="72"/>
        <w:jc w:val="both"/>
        <w:rPr>
          <w:rFonts w:ascii="Verdana" w:hAnsi="Verdana" w:cs="Helvetica"/>
        </w:rPr>
      </w:pPr>
      <w:r w:rsidRPr="00821D07">
        <w:rPr>
          <w:rFonts w:ascii="Verdana" w:hAnsi="Verdana" w:cs="Helvetica"/>
        </w:rPr>
        <w:t>The Chief Financial officer must report all unauthorized, irregular, fruitless and wasteful expenditure to the accounting officer within 14 days of being aware of such expenditure.</w:t>
      </w:r>
    </w:p>
    <w:p w:rsidR="00DC1692" w:rsidRPr="00821D07" w:rsidRDefault="00DC1692" w:rsidP="00CA5C2C">
      <w:pPr>
        <w:widowControl w:val="0"/>
        <w:numPr>
          <w:ilvl w:val="0"/>
          <w:numId w:val="61"/>
        </w:numPr>
        <w:kinsoku w:val="0"/>
        <w:spacing w:before="396" w:after="0" w:line="360" w:lineRule="auto"/>
        <w:ind w:right="72"/>
        <w:jc w:val="both"/>
        <w:rPr>
          <w:rFonts w:ascii="Verdana" w:hAnsi="Verdana" w:cs="Helvetica"/>
        </w:rPr>
      </w:pPr>
      <w:r w:rsidRPr="00821D07">
        <w:rPr>
          <w:rFonts w:ascii="Verdana" w:hAnsi="Verdana" w:cs="Helvetica"/>
        </w:rPr>
        <w:t>The accounting officer shall comply with the provisions of section 33 of the MFMA with regards to unauthorized, irregular, fruitless and wasteful expenditure.</w:t>
      </w:r>
    </w:p>
    <w:p w:rsidR="007C66F5" w:rsidRPr="0059536D" w:rsidRDefault="0059536D" w:rsidP="00555A22">
      <w:pPr>
        <w:pStyle w:val="Heading1"/>
        <w:numPr>
          <w:ilvl w:val="0"/>
          <w:numId w:val="73"/>
        </w:numPr>
        <w:spacing w:after="480"/>
        <w:ind w:left="720" w:hanging="720"/>
        <w:jc w:val="both"/>
        <w:rPr>
          <w:rFonts w:ascii="Verdana" w:hAnsi="Verdana" w:cs="Arial"/>
          <w:i/>
          <w:color w:val="auto"/>
        </w:rPr>
      </w:pPr>
      <w:bookmarkStart w:id="28" w:name="_Toc263155441"/>
      <w:r w:rsidRPr="0059536D">
        <w:rPr>
          <w:rFonts w:ascii="Verdana" w:hAnsi="Verdana" w:cs="Arial"/>
          <w:color w:val="auto"/>
        </w:rPr>
        <w:lastRenderedPageBreak/>
        <w:t>POLICY CONSULTATIONS &amp; APPROVAL</w:t>
      </w:r>
      <w:bookmarkEnd w:id="28"/>
    </w:p>
    <w:p w:rsidR="007C66F5" w:rsidRPr="00A225DC" w:rsidRDefault="007C66F5" w:rsidP="00B12B35">
      <w:pPr>
        <w:pStyle w:val="Heading1"/>
        <w:numPr>
          <w:ilvl w:val="1"/>
          <w:numId w:val="73"/>
        </w:numPr>
        <w:spacing w:before="240" w:after="240"/>
        <w:jc w:val="both"/>
        <w:rPr>
          <w:rFonts w:asciiTheme="majorHAnsi" w:hAnsiTheme="majorHAnsi" w:cs="Helvetica"/>
          <w:i/>
          <w:color w:val="auto"/>
        </w:rPr>
      </w:pPr>
      <w:bookmarkStart w:id="29" w:name="_Toc263077372"/>
      <w:bookmarkStart w:id="30" w:name="_Toc263077618"/>
      <w:bookmarkStart w:id="31" w:name="_Toc263155442"/>
      <w:r w:rsidRPr="00A225DC">
        <w:rPr>
          <w:rFonts w:asciiTheme="majorHAnsi" w:hAnsiTheme="majorHAnsi" w:cs="Helvetica"/>
          <w:i/>
          <w:color w:val="auto"/>
        </w:rPr>
        <w:t>Consultation Process</w:t>
      </w:r>
      <w:bookmarkEnd w:id="29"/>
      <w:bookmarkEnd w:id="30"/>
      <w:bookmarkEnd w:id="31"/>
    </w:p>
    <w:p w:rsidR="007C66F5" w:rsidRPr="00821D07" w:rsidRDefault="007C66F5" w:rsidP="00555A22">
      <w:pPr>
        <w:numPr>
          <w:ilvl w:val="0"/>
          <w:numId w:val="66"/>
        </w:numPr>
        <w:autoSpaceDE w:val="0"/>
        <w:autoSpaceDN w:val="0"/>
        <w:adjustRightInd w:val="0"/>
        <w:ind w:hanging="720"/>
        <w:jc w:val="both"/>
        <w:rPr>
          <w:rFonts w:ascii="Verdana" w:hAnsi="Verdana" w:cs="Helvetica"/>
        </w:rPr>
      </w:pPr>
      <w:r w:rsidRPr="00821D07">
        <w:rPr>
          <w:rFonts w:ascii="Verdana" w:hAnsi="Verdana" w:cs="Helvetica"/>
        </w:rPr>
        <w:t xml:space="preserve">The policy has been reviewed by the Chief Financial officer and management of the </w:t>
      </w:r>
      <w:r w:rsidR="00102EB8" w:rsidRPr="00821D07">
        <w:rPr>
          <w:rFonts w:ascii="Verdana" w:hAnsi="Verdana" w:cs="Helvetica"/>
        </w:rPr>
        <w:t>municipality.</w:t>
      </w:r>
    </w:p>
    <w:p w:rsidR="007C66F5" w:rsidRPr="00A225DC" w:rsidRDefault="007C66F5" w:rsidP="00B12B35">
      <w:pPr>
        <w:pStyle w:val="Heading1"/>
        <w:numPr>
          <w:ilvl w:val="1"/>
          <w:numId w:val="73"/>
        </w:numPr>
        <w:spacing w:before="240" w:after="240"/>
        <w:jc w:val="both"/>
        <w:rPr>
          <w:rFonts w:asciiTheme="majorHAnsi" w:hAnsiTheme="majorHAnsi" w:cs="Helvetica"/>
          <w:b w:val="0"/>
          <w:i/>
          <w:color w:val="auto"/>
        </w:rPr>
      </w:pPr>
      <w:bookmarkStart w:id="32" w:name="_Toc263077373"/>
      <w:bookmarkStart w:id="33" w:name="_Toc263077619"/>
      <w:bookmarkStart w:id="34" w:name="_Toc263155443"/>
      <w:r w:rsidRPr="00A225DC">
        <w:rPr>
          <w:rFonts w:asciiTheme="majorHAnsi" w:hAnsiTheme="majorHAnsi" w:cs="Helvetica"/>
          <w:i/>
          <w:color w:val="auto"/>
        </w:rPr>
        <w:t>Policy Approval Process</w:t>
      </w:r>
      <w:bookmarkEnd w:id="32"/>
      <w:bookmarkEnd w:id="33"/>
      <w:bookmarkEnd w:id="34"/>
    </w:p>
    <w:p w:rsidR="007C66F5" w:rsidRPr="00B12B35" w:rsidRDefault="007C66F5" w:rsidP="00555A22">
      <w:pPr>
        <w:numPr>
          <w:ilvl w:val="0"/>
          <w:numId w:val="67"/>
        </w:numPr>
        <w:autoSpaceDE w:val="0"/>
        <w:autoSpaceDN w:val="0"/>
        <w:adjustRightInd w:val="0"/>
        <w:ind w:left="1440" w:hanging="690"/>
        <w:jc w:val="both"/>
        <w:rPr>
          <w:rFonts w:ascii="Verdana" w:hAnsi="Verdana" w:cs="Helvetica"/>
        </w:rPr>
      </w:pPr>
      <w:r w:rsidRPr="00B12B35">
        <w:rPr>
          <w:rFonts w:ascii="Verdana" w:hAnsi="Verdana" w:cs="Helvetica"/>
        </w:rPr>
        <w:t>This Policy shall be approved by the Council. Any amendments to the Policy</w:t>
      </w:r>
      <w:r w:rsidR="00B12B35">
        <w:rPr>
          <w:rFonts w:ascii="Verdana" w:hAnsi="Verdana" w:cs="Helvetica"/>
        </w:rPr>
        <w:t xml:space="preserve"> </w:t>
      </w:r>
      <w:r w:rsidRPr="00B12B35">
        <w:rPr>
          <w:rFonts w:ascii="Verdana" w:hAnsi="Verdana" w:cs="Helvetica"/>
        </w:rPr>
        <w:t>must be approved at the next Council meeting. No policy amendments may be implemented without prior council approval.</w:t>
      </w:r>
    </w:p>
    <w:p w:rsidR="007C66F5" w:rsidRPr="009B5B43" w:rsidRDefault="00555A22" w:rsidP="00555A22">
      <w:pPr>
        <w:pStyle w:val="Heading1"/>
        <w:numPr>
          <w:ilvl w:val="0"/>
          <w:numId w:val="73"/>
        </w:numPr>
        <w:spacing w:after="480"/>
        <w:ind w:left="720" w:hanging="720"/>
        <w:jc w:val="both"/>
        <w:rPr>
          <w:rFonts w:ascii="Verdana" w:hAnsi="Verdana" w:cs="Helvetica"/>
          <w:b w:val="0"/>
          <w:color w:val="auto"/>
        </w:rPr>
      </w:pPr>
      <w:bookmarkStart w:id="35" w:name="_Toc263155444"/>
      <w:r w:rsidRPr="009B5B43">
        <w:rPr>
          <w:rFonts w:ascii="Verdana" w:hAnsi="Verdana" w:cs="Helvetica"/>
          <w:color w:val="auto"/>
        </w:rPr>
        <w:t>REVIEW AND REVISION ARRANGEMENTS INCLUDING VERSION CONTROL</w:t>
      </w:r>
      <w:bookmarkEnd w:id="35"/>
    </w:p>
    <w:p w:rsidR="007C66F5" w:rsidRPr="00EE569C" w:rsidRDefault="007C66F5" w:rsidP="009B5B43">
      <w:pPr>
        <w:pStyle w:val="Heading1"/>
        <w:numPr>
          <w:ilvl w:val="1"/>
          <w:numId w:val="73"/>
        </w:numPr>
        <w:spacing w:before="240" w:after="240"/>
        <w:jc w:val="both"/>
        <w:rPr>
          <w:rFonts w:ascii="Verdana" w:hAnsi="Verdana" w:cs="Helvetica"/>
          <w:b w:val="0"/>
          <w:color w:val="auto"/>
        </w:rPr>
      </w:pPr>
      <w:bookmarkStart w:id="36" w:name="_Toc263077375"/>
      <w:bookmarkStart w:id="37" w:name="_Toc263077621"/>
      <w:bookmarkStart w:id="38" w:name="_Toc263155445"/>
      <w:r w:rsidRPr="00EE569C">
        <w:rPr>
          <w:rFonts w:asciiTheme="majorHAnsi" w:hAnsiTheme="majorHAnsi" w:cs="Helvetica"/>
          <w:bCs w:val="0"/>
          <w:i/>
          <w:color w:val="auto"/>
        </w:rPr>
        <w:t>Review and Revision Process</w:t>
      </w:r>
      <w:bookmarkEnd w:id="36"/>
      <w:bookmarkEnd w:id="37"/>
      <w:bookmarkEnd w:id="38"/>
    </w:p>
    <w:p w:rsidR="007C66F5" w:rsidRPr="00821D07" w:rsidRDefault="007C66F5" w:rsidP="00CA5C2C">
      <w:pPr>
        <w:numPr>
          <w:ilvl w:val="0"/>
          <w:numId w:val="63"/>
        </w:numPr>
        <w:autoSpaceDE w:val="0"/>
        <w:autoSpaceDN w:val="0"/>
        <w:adjustRightInd w:val="0"/>
        <w:jc w:val="both"/>
        <w:rPr>
          <w:rFonts w:ascii="Verdana" w:hAnsi="Verdana" w:cs="Helvetica"/>
        </w:rPr>
      </w:pPr>
      <w:r w:rsidRPr="00821D07">
        <w:rPr>
          <w:rFonts w:ascii="Verdana" w:hAnsi="Verdana" w:cs="Helvetica"/>
        </w:rPr>
        <w:t>The Policy shall be reviewed at least bi-annually by the chief financial officer and the Accounting officer. Council shall approve the Policy thereafter.</w:t>
      </w:r>
    </w:p>
    <w:p w:rsidR="007C66F5" w:rsidRPr="00821D07" w:rsidRDefault="007C66F5" w:rsidP="00CA5C2C">
      <w:pPr>
        <w:numPr>
          <w:ilvl w:val="0"/>
          <w:numId w:val="63"/>
        </w:numPr>
        <w:autoSpaceDE w:val="0"/>
        <w:autoSpaceDN w:val="0"/>
        <w:adjustRightInd w:val="0"/>
        <w:jc w:val="both"/>
        <w:rPr>
          <w:rFonts w:ascii="Verdana" w:hAnsi="Verdana" w:cs="Helvetica"/>
        </w:rPr>
      </w:pPr>
      <w:r w:rsidRPr="00821D07">
        <w:rPr>
          <w:rFonts w:ascii="Verdana" w:hAnsi="Verdana" w:cs="Helvetica"/>
        </w:rPr>
        <w:t>All reviews and revisions to any section of the policy and procedures document must be approved council.</w:t>
      </w:r>
    </w:p>
    <w:p w:rsidR="007C66F5" w:rsidRPr="00EE569C" w:rsidRDefault="007C66F5" w:rsidP="009B5B43">
      <w:pPr>
        <w:pStyle w:val="Heading1"/>
        <w:numPr>
          <w:ilvl w:val="1"/>
          <w:numId w:val="73"/>
        </w:numPr>
        <w:spacing w:before="240" w:after="240"/>
        <w:jc w:val="both"/>
        <w:rPr>
          <w:rFonts w:asciiTheme="majorHAnsi" w:hAnsiTheme="majorHAnsi" w:cs="Helvetica"/>
          <w:bCs w:val="0"/>
          <w:i/>
          <w:color w:val="auto"/>
        </w:rPr>
      </w:pPr>
      <w:bookmarkStart w:id="39" w:name="_Toc263077376"/>
      <w:bookmarkStart w:id="40" w:name="_Toc263077622"/>
      <w:bookmarkStart w:id="41" w:name="_Toc263155446"/>
      <w:r w:rsidRPr="00EE569C">
        <w:rPr>
          <w:rFonts w:asciiTheme="majorHAnsi" w:hAnsiTheme="majorHAnsi" w:cs="Helvetica"/>
          <w:bCs w:val="0"/>
          <w:i/>
          <w:color w:val="auto"/>
        </w:rPr>
        <w:t>Version Control</w:t>
      </w:r>
      <w:bookmarkEnd w:id="39"/>
      <w:bookmarkEnd w:id="40"/>
      <w:bookmarkEnd w:id="41"/>
    </w:p>
    <w:p w:rsidR="007C66F5" w:rsidRPr="00821D07" w:rsidRDefault="007C66F5" w:rsidP="00CA5C2C">
      <w:pPr>
        <w:numPr>
          <w:ilvl w:val="0"/>
          <w:numId w:val="64"/>
        </w:numPr>
        <w:autoSpaceDE w:val="0"/>
        <w:autoSpaceDN w:val="0"/>
        <w:adjustRightInd w:val="0"/>
        <w:jc w:val="both"/>
        <w:rPr>
          <w:rFonts w:ascii="Verdana" w:hAnsi="Verdana" w:cs="Helvetica"/>
        </w:rPr>
      </w:pPr>
      <w:r w:rsidRPr="00821D07">
        <w:rPr>
          <w:rFonts w:ascii="Verdana" w:hAnsi="Verdana" w:cs="Helvetica"/>
        </w:rPr>
        <w:t xml:space="preserve">A Version Control sheet shall be maintained with the document. </w:t>
      </w:r>
    </w:p>
    <w:p w:rsidR="007C66F5" w:rsidRPr="00EE569C" w:rsidRDefault="00EE569C" w:rsidP="00EE569C">
      <w:pPr>
        <w:pStyle w:val="Heading1"/>
        <w:numPr>
          <w:ilvl w:val="0"/>
          <w:numId w:val="73"/>
        </w:numPr>
        <w:spacing w:after="480"/>
        <w:ind w:left="720" w:hanging="720"/>
        <w:jc w:val="both"/>
        <w:rPr>
          <w:rFonts w:ascii="Verdana" w:hAnsi="Verdana" w:cs="Helvetica"/>
          <w:color w:val="auto"/>
        </w:rPr>
      </w:pPr>
      <w:bookmarkStart w:id="42" w:name="_Toc263155447"/>
      <w:r w:rsidRPr="00EE569C">
        <w:rPr>
          <w:rFonts w:ascii="Verdana" w:hAnsi="Verdana" w:cs="Helvetica"/>
          <w:color w:val="auto"/>
        </w:rPr>
        <w:t>DISSEMINATION AND IMPLEMENTATION</w:t>
      </w:r>
      <w:bookmarkEnd w:id="42"/>
    </w:p>
    <w:p w:rsidR="007C66F5" w:rsidRPr="00EE569C" w:rsidRDefault="007C66F5" w:rsidP="00EE569C">
      <w:pPr>
        <w:pStyle w:val="Heading1"/>
        <w:numPr>
          <w:ilvl w:val="1"/>
          <w:numId w:val="73"/>
        </w:numPr>
        <w:spacing w:before="240" w:after="240"/>
        <w:jc w:val="both"/>
        <w:rPr>
          <w:rFonts w:asciiTheme="majorHAnsi" w:hAnsiTheme="majorHAnsi" w:cs="Helvetica"/>
          <w:bCs w:val="0"/>
          <w:i/>
          <w:color w:val="auto"/>
        </w:rPr>
      </w:pPr>
      <w:bookmarkStart w:id="43" w:name="_Toc263077378"/>
      <w:bookmarkStart w:id="44" w:name="_Toc263077624"/>
      <w:bookmarkStart w:id="45" w:name="_Toc263155448"/>
      <w:r w:rsidRPr="00EE569C">
        <w:rPr>
          <w:rFonts w:asciiTheme="majorHAnsi" w:hAnsiTheme="majorHAnsi" w:cs="Helvetica"/>
          <w:bCs w:val="0"/>
          <w:i/>
          <w:color w:val="auto"/>
        </w:rPr>
        <w:t>Dissemination</w:t>
      </w:r>
      <w:bookmarkEnd w:id="43"/>
      <w:bookmarkEnd w:id="44"/>
      <w:bookmarkEnd w:id="45"/>
    </w:p>
    <w:p w:rsidR="007C66F5" w:rsidRPr="00821D07" w:rsidRDefault="007C66F5" w:rsidP="00EE569C">
      <w:pPr>
        <w:numPr>
          <w:ilvl w:val="0"/>
          <w:numId w:val="65"/>
        </w:numPr>
        <w:autoSpaceDE w:val="0"/>
        <w:autoSpaceDN w:val="0"/>
        <w:adjustRightInd w:val="0"/>
        <w:ind w:left="1440" w:hanging="720"/>
        <w:jc w:val="both"/>
        <w:rPr>
          <w:rFonts w:ascii="Verdana" w:hAnsi="Verdana" w:cs="Helvetica"/>
        </w:rPr>
      </w:pPr>
      <w:r w:rsidRPr="00821D07">
        <w:rPr>
          <w:rFonts w:ascii="Verdana" w:hAnsi="Verdana" w:cs="Helvetica"/>
        </w:rPr>
        <w:t xml:space="preserve">Once approved, this policy document shall be circulated by e-mail to appropriate staff within the organization </w:t>
      </w:r>
      <w:r w:rsidR="00AC41C0" w:rsidRPr="00821D07">
        <w:rPr>
          <w:rFonts w:ascii="Verdana" w:hAnsi="Verdana" w:cs="Helvetica"/>
        </w:rPr>
        <w:t>including management</w:t>
      </w:r>
      <w:r w:rsidRPr="00821D07">
        <w:rPr>
          <w:rFonts w:ascii="Verdana" w:hAnsi="Verdana" w:cs="Helvetica"/>
        </w:rPr>
        <w:t>, staff, Financial Management</w:t>
      </w:r>
      <w:r w:rsidR="00AC41C0" w:rsidRPr="00821D07">
        <w:rPr>
          <w:rFonts w:ascii="Verdana" w:hAnsi="Verdana" w:cs="Helvetica"/>
        </w:rPr>
        <w:t xml:space="preserve"> </w:t>
      </w:r>
      <w:r w:rsidRPr="00821D07">
        <w:rPr>
          <w:rFonts w:ascii="Verdana" w:hAnsi="Verdana" w:cs="Helvetica"/>
        </w:rPr>
        <w:t>staff and Budget Holders.</w:t>
      </w:r>
    </w:p>
    <w:p w:rsidR="007C66F5" w:rsidRPr="00821D07" w:rsidRDefault="007C66F5" w:rsidP="00EE569C">
      <w:pPr>
        <w:numPr>
          <w:ilvl w:val="0"/>
          <w:numId w:val="65"/>
        </w:numPr>
        <w:autoSpaceDE w:val="0"/>
        <w:autoSpaceDN w:val="0"/>
        <w:adjustRightInd w:val="0"/>
        <w:ind w:left="1440" w:hanging="720"/>
        <w:jc w:val="both"/>
        <w:rPr>
          <w:rFonts w:ascii="Verdana" w:hAnsi="Verdana" w:cs="Helvetica"/>
        </w:rPr>
      </w:pPr>
      <w:r w:rsidRPr="00821D07">
        <w:rPr>
          <w:rFonts w:ascii="Verdana" w:hAnsi="Verdana" w:cs="Helvetica"/>
        </w:rPr>
        <w:t xml:space="preserve">The document will also be supplied to the corporate services department for archiving, and </w:t>
      </w:r>
      <w:r w:rsidR="00AC41C0" w:rsidRPr="00821D07">
        <w:rPr>
          <w:rFonts w:ascii="Verdana" w:hAnsi="Verdana" w:cs="Helvetica"/>
        </w:rPr>
        <w:t xml:space="preserve">publishing. </w:t>
      </w:r>
    </w:p>
    <w:p w:rsidR="007C66F5" w:rsidRPr="00EE569C" w:rsidRDefault="007C66F5" w:rsidP="00EE569C">
      <w:pPr>
        <w:pStyle w:val="Heading1"/>
        <w:numPr>
          <w:ilvl w:val="1"/>
          <w:numId w:val="73"/>
        </w:numPr>
        <w:spacing w:before="240" w:after="240"/>
        <w:jc w:val="both"/>
        <w:rPr>
          <w:rFonts w:asciiTheme="majorHAnsi" w:hAnsiTheme="majorHAnsi" w:cs="Helvetica"/>
          <w:bCs w:val="0"/>
          <w:i/>
          <w:color w:val="auto"/>
        </w:rPr>
      </w:pPr>
      <w:bookmarkStart w:id="46" w:name="_Toc263077379"/>
      <w:bookmarkStart w:id="47" w:name="_Toc263077625"/>
      <w:bookmarkStart w:id="48" w:name="_Toc263155449"/>
      <w:r w:rsidRPr="00EE569C">
        <w:rPr>
          <w:rFonts w:asciiTheme="majorHAnsi" w:hAnsiTheme="majorHAnsi" w:cs="Helvetica"/>
          <w:bCs w:val="0"/>
          <w:i/>
          <w:color w:val="auto"/>
        </w:rPr>
        <w:lastRenderedPageBreak/>
        <w:t>Implementation</w:t>
      </w:r>
      <w:bookmarkEnd w:id="46"/>
      <w:bookmarkEnd w:id="47"/>
      <w:bookmarkEnd w:id="48"/>
    </w:p>
    <w:p w:rsidR="007C66F5" w:rsidRPr="00821D07" w:rsidRDefault="007C66F5" w:rsidP="00EE569C">
      <w:pPr>
        <w:numPr>
          <w:ilvl w:val="0"/>
          <w:numId w:val="68"/>
        </w:numPr>
        <w:autoSpaceDE w:val="0"/>
        <w:autoSpaceDN w:val="0"/>
        <w:adjustRightInd w:val="0"/>
        <w:ind w:left="1440" w:hanging="630"/>
        <w:jc w:val="both"/>
        <w:rPr>
          <w:rFonts w:ascii="Verdana" w:hAnsi="Verdana" w:cs="Helvetica"/>
        </w:rPr>
      </w:pPr>
      <w:r w:rsidRPr="00821D07">
        <w:rPr>
          <w:rFonts w:ascii="Verdana" w:hAnsi="Verdana" w:cs="Helvetica"/>
        </w:rPr>
        <w:t>Implementation shall be carried out by the Chief Financial Officer and the accounting officer shall exercise oversight.</w:t>
      </w:r>
    </w:p>
    <w:p w:rsidR="007C66F5" w:rsidRPr="00BF6091" w:rsidRDefault="007C66F5" w:rsidP="00BF6091">
      <w:pPr>
        <w:pStyle w:val="Heading1"/>
        <w:numPr>
          <w:ilvl w:val="0"/>
          <w:numId w:val="73"/>
        </w:numPr>
        <w:spacing w:after="480"/>
        <w:ind w:left="720" w:hanging="720"/>
        <w:jc w:val="both"/>
        <w:rPr>
          <w:rFonts w:ascii="Verdana" w:hAnsi="Verdana" w:cs="Helvetica"/>
          <w:color w:val="auto"/>
        </w:rPr>
      </w:pPr>
      <w:bookmarkStart w:id="49" w:name="_Toc263155450"/>
      <w:r w:rsidRPr="00BF6091">
        <w:rPr>
          <w:rFonts w:ascii="Verdana" w:hAnsi="Verdana" w:cs="Helvetica"/>
          <w:color w:val="auto"/>
        </w:rPr>
        <w:t>CONCLUSION</w:t>
      </w:r>
      <w:bookmarkEnd w:id="49"/>
      <w:r w:rsidRPr="00BF6091">
        <w:rPr>
          <w:rFonts w:ascii="Verdana" w:hAnsi="Verdana" w:cs="Helvetica"/>
          <w:color w:val="auto"/>
        </w:rPr>
        <w:t xml:space="preserve"> </w:t>
      </w:r>
    </w:p>
    <w:p w:rsidR="007C66F5" w:rsidRPr="00821D07" w:rsidRDefault="007C66F5" w:rsidP="00CA5C2C">
      <w:pPr>
        <w:spacing w:before="540" w:line="360" w:lineRule="auto"/>
        <w:ind w:left="576" w:right="72"/>
        <w:jc w:val="both"/>
        <w:rPr>
          <w:rFonts w:ascii="Verdana" w:hAnsi="Verdana" w:cs="Helvetica"/>
        </w:rPr>
      </w:pPr>
      <w:r w:rsidRPr="00821D07">
        <w:rPr>
          <w:rFonts w:ascii="Verdana" w:hAnsi="Verdana" w:cs="Helvetica"/>
          <w:spacing w:val="1"/>
        </w:rPr>
        <w:t xml:space="preserve">The Director Corporate Services must place on the municipality’s official website the </w:t>
      </w:r>
      <w:r w:rsidRPr="00821D07">
        <w:rPr>
          <w:rFonts w:ascii="Verdana" w:hAnsi="Verdana" w:cs="Helvetica"/>
        </w:rPr>
        <w:t>following:</w:t>
      </w:r>
    </w:p>
    <w:p w:rsidR="007C66F5" w:rsidRPr="00821D07" w:rsidRDefault="007C66F5" w:rsidP="00B56D3D">
      <w:pPr>
        <w:widowControl w:val="0"/>
        <w:numPr>
          <w:ilvl w:val="0"/>
          <w:numId w:val="69"/>
        </w:numPr>
        <w:kinsoku w:val="0"/>
        <w:spacing w:after="0" w:line="360" w:lineRule="auto"/>
        <w:ind w:left="1350" w:hanging="720"/>
        <w:jc w:val="both"/>
        <w:rPr>
          <w:rFonts w:ascii="Verdana" w:hAnsi="Verdana" w:cs="Helvetica"/>
        </w:rPr>
      </w:pPr>
      <w:r w:rsidRPr="00821D07">
        <w:rPr>
          <w:rFonts w:ascii="Verdana" w:hAnsi="Verdana" w:cs="Helvetica"/>
        </w:rPr>
        <w:t>the annual and adjustments budgets and all budget-related documents;</w:t>
      </w:r>
    </w:p>
    <w:p w:rsidR="007C66F5" w:rsidRPr="00821D07" w:rsidRDefault="007C66F5" w:rsidP="00B56D3D">
      <w:pPr>
        <w:widowControl w:val="0"/>
        <w:numPr>
          <w:ilvl w:val="0"/>
          <w:numId w:val="69"/>
        </w:numPr>
        <w:kinsoku w:val="0"/>
        <w:spacing w:after="0" w:line="360" w:lineRule="auto"/>
        <w:ind w:left="1350" w:hanging="720"/>
        <w:jc w:val="both"/>
        <w:rPr>
          <w:rFonts w:ascii="Verdana" w:hAnsi="Verdana" w:cs="Helvetica"/>
        </w:rPr>
      </w:pPr>
      <w:r w:rsidRPr="00821D07">
        <w:rPr>
          <w:rFonts w:ascii="Verdana" w:hAnsi="Verdana" w:cs="Helvetica"/>
        </w:rPr>
        <w:t>all budget-related policies;</w:t>
      </w:r>
    </w:p>
    <w:p w:rsidR="007C66F5" w:rsidRPr="00821D07" w:rsidRDefault="007C66F5" w:rsidP="00B56D3D">
      <w:pPr>
        <w:widowControl w:val="0"/>
        <w:numPr>
          <w:ilvl w:val="0"/>
          <w:numId w:val="69"/>
        </w:numPr>
        <w:kinsoku w:val="0"/>
        <w:spacing w:after="0" w:line="360" w:lineRule="auto"/>
        <w:ind w:left="1350" w:hanging="720"/>
        <w:jc w:val="both"/>
        <w:rPr>
          <w:rFonts w:ascii="Verdana" w:hAnsi="Verdana" w:cs="Helvetica"/>
        </w:rPr>
      </w:pPr>
      <w:r w:rsidRPr="00821D07">
        <w:rPr>
          <w:rFonts w:ascii="Verdana" w:hAnsi="Verdana" w:cs="Helvetica"/>
        </w:rPr>
        <w:t>the integrated development plan</w:t>
      </w:r>
    </w:p>
    <w:p w:rsidR="007C66F5" w:rsidRPr="00821D07" w:rsidRDefault="007C66F5" w:rsidP="00B56D3D">
      <w:pPr>
        <w:widowControl w:val="0"/>
        <w:numPr>
          <w:ilvl w:val="0"/>
          <w:numId w:val="69"/>
        </w:numPr>
        <w:kinsoku w:val="0"/>
        <w:spacing w:after="0" w:line="360" w:lineRule="auto"/>
        <w:ind w:left="1350" w:hanging="720"/>
        <w:jc w:val="both"/>
        <w:rPr>
          <w:rFonts w:ascii="Verdana" w:hAnsi="Verdana" w:cs="Helvetica"/>
        </w:rPr>
      </w:pPr>
      <w:r w:rsidRPr="00821D07">
        <w:rPr>
          <w:rFonts w:ascii="Verdana" w:hAnsi="Verdana" w:cs="Helvetica"/>
        </w:rPr>
        <w:t>the annual report;</w:t>
      </w:r>
    </w:p>
    <w:p w:rsidR="007C66F5" w:rsidRPr="00821D07" w:rsidRDefault="007C66F5" w:rsidP="00B56D3D">
      <w:pPr>
        <w:widowControl w:val="0"/>
        <w:numPr>
          <w:ilvl w:val="0"/>
          <w:numId w:val="69"/>
        </w:numPr>
        <w:kinsoku w:val="0"/>
        <w:spacing w:after="0" w:line="360" w:lineRule="auto"/>
        <w:ind w:left="1350" w:hanging="720"/>
        <w:jc w:val="both"/>
        <w:rPr>
          <w:rFonts w:ascii="Verdana" w:hAnsi="Verdana" w:cs="Helvetica"/>
        </w:rPr>
      </w:pPr>
      <w:r w:rsidRPr="00821D07">
        <w:rPr>
          <w:rFonts w:ascii="Verdana" w:hAnsi="Verdana" w:cs="Helvetica"/>
        </w:rPr>
        <w:t>all performance agreements;</w:t>
      </w:r>
    </w:p>
    <w:p w:rsidR="00874E3C" w:rsidRPr="00821D07" w:rsidRDefault="007C66F5" w:rsidP="00B56D3D">
      <w:pPr>
        <w:numPr>
          <w:ilvl w:val="0"/>
          <w:numId w:val="69"/>
        </w:numPr>
        <w:spacing w:after="0" w:line="360" w:lineRule="auto"/>
        <w:ind w:left="1350" w:hanging="720"/>
        <w:jc w:val="both"/>
        <w:rPr>
          <w:rFonts w:ascii="Verdana" w:hAnsi="Verdana" w:cs="Helvetica"/>
        </w:rPr>
      </w:pPr>
      <w:r w:rsidRPr="00821D07">
        <w:rPr>
          <w:rFonts w:ascii="Verdana" w:hAnsi="Verdana" w:cs="Helvetica"/>
        </w:rPr>
        <w:t>all service delivery agreements</w:t>
      </w:r>
    </w:p>
    <w:p w:rsidR="00874E3C" w:rsidRPr="00821D07" w:rsidRDefault="007C66F5" w:rsidP="00B56D3D">
      <w:pPr>
        <w:numPr>
          <w:ilvl w:val="0"/>
          <w:numId w:val="69"/>
        </w:numPr>
        <w:spacing w:after="0" w:line="360" w:lineRule="auto"/>
        <w:ind w:left="1350" w:hanging="720"/>
        <w:jc w:val="both"/>
        <w:rPr>
          <w:rFonts w:ascii="Verdana" w:hAnsi="Verdana" w:cs="Helvetica"/>
        </w:rPr>
      </w:pPr>
      <w:r w:rsidRPr="00821D07">
        <w:rPr>
          <w:rFonts w:ascii="Verdana" w:hAnsi="Verdana"/>
          <w:spacing w:val="10"/>
          <w:sz w:val="6"/>
          <w:szCs w:val="6"/>
        </w:rPr>
        <w:t xml:space="preserve"> </w:t>
      </w:r>
      <w:r w:rsidRPr="00821D07">
        <w:rPr>
          <w:rFonts w:ascii="Verdana" w:hAnsi="Verdana" w:cs="Helvetica"/>
          <w:spacing w:val="10"/>
        </w:rPr>
        <w:t>all long-term borrowing contracts;</w:t>
      </w:r>
    </w:p>
    <w:p w:rsidR="007C66F5" w:rsidRPr="00821D07" w:rsidRDefault="007C66F5" w:rsidP="00B56D3D">
      <w:pPr>
        <w:numPr>
          <w:ilvl w:val="0"/>
          <w:numId w:val="69"/>
        </w:numPr>
        <w:spacing w:after="0" w:line="360" w:lineRule="auto"/>
        <w:ind w:left="1350" w:hanging="720"/>
        <w:jc w:val="both"/>
        <w:rPr>
          <w:rFonts w:ascii="Verdana" w:hAnsi="Verdana" w:cs="Helvetica"/>
        </w:rPr>
      </w:pPr>
      <w:r w:rsidRPr="00821D07">
        <w:rPr>
          <w:rFonts w:ascii="Verdana" w:hAnsi="Verdana" w:cs="Helvetica"/>
          <w:spacing w:val="37"/>
        </w:rPr>
        <w:t xml:space="preserve">all quarterly and mid-year reports submitted the Council on the </w:t>
      </w:r>
      <w:r w:rsidRPr="00821D07">
        <w:rPr>
          <w:rFonts w:ascii="Verdana" w:hAnsi="Verdana" w:cs="Helvetica"/>
          <w:spacing w:val="21"/>
        </w:rPr>
        <w:t xml:space="preserve">implementation of the budget and the financial state of affairs of the </w:t>
      </w:r>
      <w:r w:rsidRPr="00821D07">
        <w:rPr>
          <w:rFonts w:ascii="Verdana" w:hAnsi="Verdana" w:cs="Helvetica"/>
        </w:rPr>
        <w:t>municipality.</w:t>
      </w:r>
    </w:p>
    <w:p w:rsidR="007C66F5" w:rsidRPr="00821D07" w:rsidRDefault="007C66F5" w:rsidP="00CA5C2C">
      <w:pPr>
        <w:spacing w:before="108" w:line="360" w:lineRule="auto"/>
        <w:ind w:left="360" w:hanging="360"/>
        <w:jc w:val="both"/>
        <w:rPr>
          <w:rFonts w:ascii="Verdana" w:hAnsi="Verdana" w:cs="Helvetica"/>
        </w:rPr>
      </w:pPr>
    </w:p>
    <w:p w:rsidR="00874E3C" w:rsidRPr="00821D07" w:rsidRDefault="00874E3C" w:rsidP="00CA5C2C">
      <w:pPr>
        <w:pStyle w:val="StyleHeading1hd1POPSIParagraphsPOPSIHeading1POPSIHeading"/>
        <w:ind w:left="0" w:firstLine="0"/>
        <w:jc w:val="both"/>
        <w:rPr>
          <w:rFonts w:ascii="Verdana" w:hAnsi="Verdana"/>
          <w:sz w:val="24"/>
          <w:szCs w:val="24"/>
        </w:rPr>
      </w:pPr>
      <w:bookmarkStart w:id="50" w:name="_Toc226964892"/>
    </w:p>
    <w:p w:rsidR="007C66F5" w:rsidRPr="00821D07" w:rsidRDefault="007C66F5" w:rsidP="00CA5C2C">
      <w:pPr>
        <w:pStyle w:val="StyleHeading1hd1POPSIParagraphsPOPSIHeading1POPSIHeading"/>
        <w:ind w:left="0" w:firstLine="0"/>
        <w:jc w:val="both"/>
        <w:rPr>
          <w:rFonts w:ascii="Verdana" w:hAnsi="Verdana"/>
          <w:sz w:val="24"/>
          <w:szCs w:val="24"/>
        </w:rPr>
      </w:pPr>
      <w:bookmarkStart w:id="51" w:name="_Toc263077381"/>
      <w:bookmarkStart w:id="52" w:name="_Toc263077627"/>
      <w:bookmarkStart w:id="53" w:name="_Toc263155451"/>
      <w:r w:rsidRPr="00821D07">
        <w:rPr>
          <w:rFonts w:ascii="Verdana" w:hAnsi="Verdana"/>
          <w:sz w:val="24"/>
          <w:szCs w:val="24"/>
        </w:rPr>
        <w:t>Commencement DATE</w:t>
      </w:r>
      <w:bookmarkEnd w:id="50"/>
      <w:r w:rsidRPr="00821D07">
        <w:rPr>
          <w:rFonts w:ascii="Verdana" w:hAnsi="Verdana"/>
          <w:sz w:val="24"/>
          <w:szCs w:val="24"/>
        </w:rPr>
        <w:t>:…………………………………………….</w:t>
      </w:r>
      <w:bookmarkEnd w:id="51"/>
      <w:bookmarkEnd w:id="52"/>
      <w:bookmarkEnd w:id="53"/>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bookmarkStart w:id="54" w:name="_Toc226964893"/>
      <w:bookmarkStart w:id="55" w:name="_Toc263077382"/>
      <w:bookmarkStart w:id="56" w:name="_Toc263077628"/>
      <w:bookmarkStart w:id="57" w:name="_Toc263155452"/>
      <w:r w:rsidRPr="00821D07">
        <w:rPr>
          <w:rFonts w:ascii="Verdana" w:hAnsi="Verdana"/>
          <w:sz w:val="24"/>
          <w:szCs w:val="24"/>
        </w:rPr>
        <w:t>APPROVED BY</w:t>
      </w:r>
      <w:bookmarkEnd w:id="54"/>
      <w:r w:rsidRPr="00821D07">
        <w:rPr>
          <w:rFonts w:ascii="Verdana" w:hAnsi="Verdana"/>
          <w:sz w:val="24"/>
          <w:szCs w:val="24"/>
        </w:rPr>
        <w:t>:………………………………………………………..</w:t>
      </w:r>
      <w:bookmarkEnd w:id="55"/>
      <w:bookmarkEnd w:id="56"/>
      <w:bookmarkEnd w:id="57"/>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bookmarkStart w:id="58" w:name="_Toc226964894"/>
      <w:bookmarkStart w:id="59" w:name="_Toc263077383"/>
      <w:bookmarkStart w:id="60" w:name="_Toc263077629"/>
      <w:bookmarkStart w:id="61" w:name="_Toc263155453"/>
      <w:r w:rsidRPr="00821D07">
        <w:rPr>
          <w:rFonts w:ascii="Verdana" w:hAnsi="Verdana"/>
          <w:sz w:val="24"/>
          <w:szCs w:val="24"/>
        </w:rPr>
        <w:t>…………………………………………………</w:t>
      </w:r>
      <w:bookmarkEnd w:id="58"/>
      <w:r w:rsidRPr="00821D07">
        <w:rPr>
          <w:rFonts w:ascii="Verdana" w:hAnsi="Verdana"/>
          <w:sz w:val="24"/>
          <w:szCs w:val="24"/>
        </w:rPr>
        <w:t>………………………….</w:t>
      </w:r>
      <w:bookmarkEnd w:id="59"/>
      <w:bookmarkEnd w:id="60"/>
      <w:bookmarkEnd w:id="61"/>
    </w:p>
    <w:p w:rsidR="007C66F5" w:rsidRPr="00821D07" w:rsidRDefault="007C66F5" w:rsidP="00CA5C2C">
      <w:pPr>
        <w:pStyle w:val="StyleHeading1hd1POPSIParagraphsPOPSIHeading1POPSIHeading"/>
        <w:ind w:left="0" w:firstLine="0"/>
        <w:jc w:val="both"/>
        <w:rPr>
          <w:rFonts w:ascii="Verdana" w:hAnsi="Verdana"/>
          <w:sz w:val="24"/>
          <w:szCs w:val="24"/>
        </w:rPr>
      </w:pPr>
      <w:bookmarkStart w:id="62" w:name="_Toc263077384"/>
      <w:bookmarkStart w:id="63" w:name="_Toc263077630"/>
      <w:bookmarkStart w:id="64" w:name="_Toc263155454"/>
      <w:r w:rsidRPr="00821D07">
        <w:rPr>
          <w:rFonts w:ascii="Verdana" w:hAnsi="Verdana"/>
          <w:sz w:val="24"/>
          <w:szCs w:val="24"/>
        </w:rPr>
        <w:t>council</w:t>
      </w:r>
      <w:bookmarkEnd w:id="62"/>
      <w:bookmarkEnd w:id="63"/>
      <w:bookmarkEnd w:id="64"/>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pStyle w:val="StyleHeading1hd1POPSIParagraphsPOPSIHeading1POPSIHeading"/>
        <w:ind w:left="0" w:firstLine="0"/>
        <w:jc w:val="both"/>
        <w:rPr>
          <w:rFonts w:ascii="Verdana" w:hAnsi="Verdana"/>
          <w:sz w:val="24"/>
          <w:szCs w:val="24"/>
        </w:rPr>
      </w:pPr>
    </w:p>
    <w:p w:rsidR="007C66F5" w:rsidRPr="00821D07" w:rsidRDefault="007C66F5" w:rsidP="00CA5C2C">
      <w:pPr>
        <w:jc w:val="both"/>
        <w:rPr>
          <w:rStyle w:val="Heading9Char"/>
          <w:rFonts w:ascii="Verdana" w:eastAsia="Calibri" w:hAnsi="Verdana"/>
          <w:b/>
          <w:i/>
          <w:sz w:val="24"/>
          <w:szCs w:val="24"/>
        </w:rPr>
      </w:pPr>
      <w:r w:rsidRPr="00821D07">
        <w:rPr>
          <w:rStyle w:val="Heading9Char"/>
          <w:rFonts w:ascii="Verdana" w:eastAsia="Calibri" w:hAnsi="Verdana"/>
          <w:b/>
          <w:i/>
          <w:sz w:val="24"/>
          <w:szCs w:val="24"/>
        </w:rPr>
        <w:t>Version 1.</w:t>
      </w:r>
    </w:p>
    <w:p w:rsidR="007C66F5" w:rsidRPr="00821D07" w:rsidRDefault="007C66F5" w:rsidP="00CA5C2C">
      <w:pPr>
        <w:jc w:val="both"/>
        <w:rPr>
          <w:rStyle w:val="Heading9Char"/>
          <w:rFonts w:ascii="Verdana" w:eastAsia="Calibri" w:hAnsi="Verdana"/>
          <w:b/>
          <w:i/>
          <w:sz w:val="24"/>
          <w:szCs w:val="24"/>
        </w:rPr>
      </w:pPr>
    </w:p>
    <w:p w:rsidR="007C66F5" w:rsidRPr="00821D07" w:rsidRDefault="007C66F5" w:rsidP="00CA5C2C">
      <w:pPr>
        <w:jc w:val="both"/>
        <w:rPr>
          <w:rStyle w:val="Heading9Char"/>
          <w:rFonts w:ascii="Verdana" w:eastAsia="Calibri" w:hAnsi="Verdana"/>
          <w:b/>
          <w:i/>
          <w:sz w:val="24"/>
          <w:szCs w:val="24"/>
        </w:rPr>
      </w:pPr>
      <w:r w:rsidRPr="00821D07">
        <w:rPr>
          <w:rStyle w:val="Heading9Char"/>
          <w:rFonts w:ascii="Verdana" w:eastAsia="Calibri" w:hAnsi="Verdana"/>
          <w:b/>
          <w:i/>
          <w:sz w:val="24"/>
          <w:szCs w:val="24"/>
        </w:rPr>
        <w:t xml:space="preserve">Policy document reference number:  </w:t>
      </w:r>
    </w:p>
    <w:p w:rsidR="007C66F5" w:rsidRPr="00474492" w:rsidRDefault="007C66F5" w:rsidP="00CA5C2C">
      <w:pPr>
        <w:ind w:left="720"/>
        <w:jc w:val="both"/>
        <w:rPr>
          <w:rFonts w:ascii="Century Gothic" w:hAnsi="Century Gothic" w:cs="Helvetica"/>
          <w:b/>
        </w:rPr>
      </w:pPr>
    </w:p>
    <w:sectPr w:rsidR="007C66F5" w:rsidRPr="00474492" w:rsidSect="00EB7407">
      <w:headerReference w:type="default" r:id="rId11"/>
      <w:footerReference w:type="default" r:id="rId12"/>
      <w:pgSz w:w="11906" w:h="16838"/>
      <w:pgMar w:top="1440" w:right="991" w:bottom="1440" w:left="1440" w:header="708" w:footer="1278" w:gutter="0"/>
      <w:pgBorders w:offsetFrom="page">
        <w:top w:val="cornerTriangles" w:sz="10" w:space="24" w:color="auto"/>
        <w:left w:val="cornerTriangles" w:sz="10" w:space="24" w:color="auto"/>
        <w:bottom w:val="cornerTriangles" w:sz="10" w:space="24" w:color="auto"/>
        <w:right w:val="cornerTriangles" w:sz="10"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5A" w:rsidRDefault="006E565A" w:rsidP="001F7894">
      <w:pPr>
        <w:spacing w:after="0" w:line="240" w:lineRule="auto"/>
      </w:pPr>
      <w:r>
        <w:separator/>
      </w:r>
    </w:p>
  </w:endnote>
  <w:endnote w:type="continuationSeparator" w:id="0">
    <w:p w:rsidR="006E565A" w:rsidRDefault="006E565A" w:rsidP="001F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38"/>
      <w:docPartObj>
        <w:docPartGallery w:val="Page Numbers (Bottom of Page)"/>
        <w:docPartUnique/>
      </w:docPartObj>
    </w:sdtPr>
    <w:sdtEndPr/>
    <w:sdtContent>
      <w:sdt>
        <w:sdtPr>
          <w:id w:val="1532839"/>
          <w:docPartObj>
            <w:docPartGallery w:val="Page Numbers (Top of Page)"/>
            <w:docPartUnique/>
          </w:docPartObj>
        </w:sdtPr>
        <w:sdtEndPr/>
        <w:sdtContent>
          <w:p w:rsidR="003923B9" w:rsidRDefault="00673E96">
            <w:pPr>
              <w:pStyle w:val="Footer"/>
              <w:jc w:val="right"/>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-14605</wp:posOffset>
                      </wp:positionV>
                      <wp:extent cx="2381250" cy="752475"/>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52475"/>
                              </a:xfrm>
                              <a:prstGeom prst="rect">
                                <a:avLst/>
                              </a:prstGeom>
                              <a:solidFill>
                                <a:srgbClr val="FFFFFF"/>
                              </a:solidFill>
                              <a:ln w="9525">
                                <a:solidFill>
                                  <a:srgbClr val="FFFFFF"/>
                                </a:solidFill>
                                <a:miter lim="800000"/>
                                <a:headEnd/>
                                <a:tailEnd/>
                              </a:ln>
                            </wps:spPr>
                            <wps:txbx>
                              <w:txbxContent>
                                <w:p w:rsidR="003923B9" w:rsidRPr="006B0B14" w:rsidRDefault="003923B9" w:rsidP="00EB7407">
                                  <w:pPr>
                                    <w:spacing w:after="120"/>
                                    <w:rPr>
                                      <w:rFonts w:ascii="Verdana" w:hAnsi="Verdana"/>
                                      <w:sz w:val="20"/>
                                      <w:szCs w:val="20"/>
                                      <w:lang w:val="en-US"/>
                                    </w:rPr>
                                  </w:pPr>
                                  <w:r>
                                    <w:rPr>
                                      <w:rFonts w:ascii="Verdana" w:hAnsi="Verdana"/>
                                      <w:sz w:val="20"/>
                                      <w:szCs w:val="20"/>
                                      <w:lang w:val="en-US"/>
                                    </w:rPr>
                                    <w:t>Budget</w:t>
                                  </w:r>
                                  <w:r w:rsidRPr="006B0B14">
                                    <w:rPr>
                                      <w:rFonts w:ascii="Verdana" w:hAnsi="Verdana"/>
                                      <w:sz w:val="20"/>
                                      <w:szCs w:val="20"/>
                                      <w:lang w:val="en-US"/>
                                    </w:rPr>
                                    <w:t xml:space="preserve"> Policy </w:t>
                                  </w:r>
                                </w:p>
                                <w:p w:rsidR="003923B9" w:rsidRPr="006B0B14" w:rsidRDefault="003923B9" w:rsidP="00EB7407">
                                  <w:pPr>
                                    <w:spacing w:after="120"/>
                                    <w:rPr>
                                      <w:rFonts w:ascii="Verdana" w:hAnsi="Verdana"/>
                                      <w:sz w:val="20"/>
                                      <w:szCs w:val="20"/>
                                      <w:lang w:val="en-US"/>
                                    </w:rPr>
                                  </w:pPr>
                                  <w:r w:rsidRPr="006B0B14">
                                    <w:rPr>
                                      <w:rFonts w:ascii="Verdana" w:hAnsi="Verdana"/>
                                      <w:sz w:val="20"/>
                                      <w:szCs w:val="20"/>
                                      <w:lang w:val="en-US"/>
                                    </w:rPr>
                                    <w:t>Version 1 – May 2010</w:t>
                                  </w:r>
                                </w:p>
                                <w:p w:rsidR="003923B9" w:rsidRPr="006B0B14" w:rsidRDefault="003923B9" w:rsidP="00EB7407">
                                  <w:pPr>
                                    <w:spacing w:after="120"/>
                                    <w:rPr>
                                      <w:rFonts w:ascii="Verdana" w:hAnsi="Verdana"/>
                                      <w:sz w:val="20"/>
                                      <w:szCs w:val="20"/>
                                      <w:lang w:val="en-US"/>
                                    </w:rPr>
                                  </w:pPr>
                                  <w:r w:rsidRPr="006B0B14">
                                    <w:rPr>
                                      <w:rFonts w:ascii="Verdana" w:hAnsi="Verdana"/>
                                      <w:sz w:val="20"/>
                                      <w:szCs w:val="20"/>
                                      <w:lang w:val="en-US"/>
                                    </w:rPr>
                                    <w:t xml:space="preserve">Adopted by council on: </w:t>
                                  </w:r>
                                </w:p>
                                <w:p w:rsidR="003923B9" w:rsidRDefault="003923B9" w:rsidP="00EB7407">
                                  <w:pPr>
                                    <w:rPr>
                                      <w:sz w:val="20"/>
                                      <w:szCs w:val="20"/>
                                      <w:lang w:val="en-US"/>
                                    </w:rPr>
                                  </w:pPr>
                                </w:p>
                                <w:p w:rsidR="003923B9" w:rsidRDefault="003923B9" w:rsidP="00EB7407">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15pt;width:18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" strokecolor="white">
                      <v:textbox>
                        <w:txbxContent>
                          <w:p w:rsidR="003923B9" w:rsidRPr="006B0B14" w:rsidRDefault="003923B9" w:rsidP="00EB7407">
                            <w:pPr>
                              <w:spacing w:after="120"/>
                              <w:rPr>
                                <w:rFonts w:ascii="Verdana" w:hAnsi="Verdana"/>
                                <w:sz w:val="20"/>
                                <w:szCs w:val="20"/>
                                <w:lang w:val="en-US"/>
                              </w:rPr>
                            </w:pPr>
                            <w:r>
                              <w:rPr>
                                <w:rFonts w:ascii="Verdana" w:hAnsi="Verdana"/>
                                <w:sz w:val="20"/>
                                <w:szCs w:val="20"/>
                                <w:lang w:val="en-US"/>
                              </w:rPr>
                              <w:t>Budget</w:t>
                            </w:r>
                            <w:r w:rsidRPr="006B0B14">
                              <w:rPr>
                                <w:rFonts w:ascii="Verdana" w:hAnsi="Verdana"/>
                                <w:sz w:val="20"/>
                                <w:szCs w:val="20"/>
                                <w:lang w:val="en-US"/>
                              </w:rPr>
                              <w:t xml:space="preserve"> Policy </w:t>
                            </w:r>
                          </w:p>
                          <w:p w:rsidR="003923B9" w:rsidRPr="006B0B14" w:rsidRDefault="003923B9" w:rsidP="00EB7407">
                            <w:pPr>
                              <w:spacing w:after="120"/>
                              <w:rPr>
                                <w:rFonts w:ascii="Verdana" w:hAnsi="Verdana"/>
                                <w:sz w:val="20"/>
                                <w:szCs w:val="20"/>
                                <w:lang w:val="en-US"/>
                              </w:rPr>
                            </w:pPr>
                            <w:r w:rsidRPr="006B0B14">
                              <w:rPr>
                                <w:rFonts w:ascii="Verdana" w:hAnsi="Verdana"/>
                                <w:sz w:val="20"/>
                                <w:szCs w:val="20"/>
                                <w:lang w:val="en-US"/>
                              </w:rPr>
                              <w:t>Version 1 – May 2010</w:t>
                            </w:r>
                          </w:p>
                          <w:p w:rsidR="003923B9" w:rsidRPr="006B0B14" w:rsidRDefault="003923B9" w:rsidP="00EB7407">
                            <w:pPr>
                              <w:spacing w:after="120"/>
                              <w:rPr>
                                <w:rFonts w:ascii="Verdana" w:hAnsi="Verdana"/>
                                <w:sz w:val="20"/>
                                <w:szCs w:val="20"/>
                                <w:lang w:val="en-US"/>
                              </w:rPr>
                            </w:pPr>
                            <w:r w:rsidRPr="006B0B14">
                              <w:rPr>
                                <w:rFonts w:ascii="Verdana" w:hAnsi="Verdana"/>
                                <w:sz w:val="20"/>
                                <w:szCs w:val="20"/>
                                <w:lang w:val="en-US"/>
                              </w:rPr>
                              <w:t xml:space="preserve">Adopted by council on: </w:t>
                            </w:r>
                          </w:p>
                          <w:p w:rsidR="003923B9" w:rsidRDefault="003923B9" w:rsidP="00EB7407">
                            <w:pPr>
                              <w:rPr>
                                <w:sz w:val="20"/>
                                <w:szCs w:val="20"/>
                                <w:lang w:val="en-US"/>
                              </w:rPr>
                            </w:pPr>
                          </w:p>
                          <w:p w:rsidR="003923B9" w:rsidRDefault="003923B9" w:rsidP="00EB7407">
                            <w:pPr>
                              <w:rPr>
                                <w:sz w:val="20"/>
                                <w:szCs w:val="20"/>
                                <w:lang w:val="en-US"/>
                              </w:rPr>
                            </w:pPr>
                          </w:p>
                        </w:txbxContent>
                      </v:textbox>
                    </v:shape>
                  </w:pict>
                </mc:Fallback>
              </mc:AlternateContent>
            </w:r>
            <w:r w:rsidR="003923B9">
              <w:t xml:space="preserve">Page </w:t>
            </w:r>
            <w:r w:rsidR="003923B9">
              <w:rPr>
                <w:b/>
                <w:sz w:val="24"/>
                <w:szCs w:val="24"/>
              </w:rPr>
              <w:fldChar w:fldCharType="begin"/>
            </w:r>
            <w:r w:rsidR="003923B9">
              <w:rPr>
                <w:b/>
              </w:rPr>
              <w:instrText xml:space="preserve"> PAGE </w:instrText>
            </w:r>
            <w:r w:rsidR="003923B9">
              <w:rPr>
                <w:b/>
                <w:sz w:val="24"/>
                <w:szCs w:val="24"/>
              </w:rPr>
              <w:fldChar w:fldCharType="separate"/>
            </w:r>
            <w:r>
              <w:rPr>
                <w:b/>
                <w:noProof/>
              </w:rPr>
              <w:t>29</w:t>
            </w:r>
            <w:r w:rsidR="003923B9">
              <w:rPr>
                <w:b/>
                <w:sz w:val="24"/>
                <w:szCs w:val="24"/>
              </w:rPr>
              <w:fldChar w:fldCharType="end"/>
            </w:r>
            <w:r w:rsidR="003923B9">
              <w:t xml:space="preserve"> of </w:t>
            </w:r>
            <w:r w:rsidR="003923B9">
              <w:rPr>
                <w:b/>
                <w:sz w:val="24"/>
                <w:szCs w:val="24"/>
              </w:rPr>
              <w:fldChar w:fldCharType="begin"/>
            </w:r>
            <w:r w:rsidR="003923B9">
              <w:rPr>
                <w:b/>
              </w:rPr>
              <w:instrText xml:space="preserve"> NUMPAGES  </w:instrText>
            </w:r>
            <w:r w:rsidR="003923B9">
              <w:rPr>
                <w:b/>
                <w:sz w:val="24"/>
                <w:szCs w:val="24"/>
              </w:rPr>
              <w:fldChar w:fldCharType="separate"/>
            </w:r>
            <w:r>
              <w:rPr>
                <w:b/>
                <w:noProof/>
              </w:rPr>
              <w:t>30</w:t>
            </w:r>
            <w:r w:rsidR="003923B9">
              <w:rPr>
                <w:b/>
                <w:sz w:val="24"/>
                <w:szCs w:val="24"/>
              </w:rPr>
              <w:fldChar w:fldCharType="end"/>
            </w:r>
          </w:p>
        </w:sdtContent>
      </w:sdt>
    </w:sdtContent>
  </w:sdt>
  <w:p w:rsidR="003923B9" w:rsidRDefault="003923B9" w:rsidP="00FB557D">
    <w:pPr>
      <w:pStyle w:val="Footer"/>
      <w:tabs>
        <w:tab w:val="clear" w:pos="4513"/>
        <w:tab w:val="clear" w:pos="9026"/>
        <w:tab w:val="left" w:pos="20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5A" w:rsidRDefault="006E565A" w:rsidP="001F7894">
      <w:pPr>
        <w:spacing w:after="0" w:line="240" w:lineRule="auto"/>
      </w:pPr>
      <w:r>
        <w:separator/>
      </w:r>
    </w:p>
  </w:footnote>
  <w:footnote w:type="continuationSeparator" w:id="0">
    <w:p w:rsidR="006E565A" w:rsidRDefault="006E565A" w:rsidP="001F7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B9" w:rsidRDefault="00673E96">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-78740</wp:posOffset>
              </wp:positionV>
              <wp:extent cx="394335" cy="389255"/>
              <wp:effectExtent l="8255" t="73660" r="73660"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4335" cy="389255"/>
                      </a:xfrm>
                      <a:prstGeom prst="rect">
                        <a:avLst/>
                      </a:prstGeom>
                      <a:gradFill rotWithShape="0">
                        <a:gsLst>
                          <a:gs pos="0">
                            <a:srgbClr val="4BACC6">
                              <a:alpha val="80000"/>
                            </a:srgbClr>
                          </a:gs>
                          <a:gs pos="100000">
                            <a:srgbClr val="205867"/>
                          </a:gs>
                        </a:gsLst>
                        <a:lin ang="2700000" scaled="1"/>
                      </a:gradFill>
                      <a:ln w="12700">
                        <a:solidFill>
                          <a:srgbClr val="F2F2F2"/>
                        </a:solidFill>
                        <a:miter lim="800000"/>
                        <a:headEnd/>
                        <a:tailEnd/>
                      </a:ln>
                      <a:effectLst>
                        <a:outerShdw dist="107763" dir="18900000" algn="ctr" rotWithShape="0">
                          <a:srgbClr val="B6DDE8">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41.35pt;margin-top:-6.2pt;width:31.05pt;height:30.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" fillcolor="#4bacc6" strokecolor="#f2f2f2" strokeweight="1pt">
              <v:fill opacity="52428f" color2="#205867" angle="45" focus="100%" type="gradient"/>
              <v:shadow on="t" color="#b6dde8" opacity=".5" offset="6pt,-6pt"/>
            </v:rect>
          </w:pict>
        </mc:Fallback>
      </mc:AlternateContent>
    </w:r>
    <w:r w:rsidR="003923B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2"/>
      </v:shape>
    </w:pict>
  </w:numPicBullet>
  <w:numPicBullet w:numPicBulletId="1">
    <w:pict>
      <v:shape id="_x0000_i1029" type="#_x0000_t75" style="width:11.25pt;height:11.25pt" o:bullet="t">
        <v:imagedata r:id="rId2" o:title=""/>
      </v:shape>
    </w:pict>
  </w:numPicBullet>
  <w:abstractNum w:abstractNumId="0">
    <w:nsid w:val="00810B06"/>
    <w:multiLevelType w:val="singleLevel"/>
    <w:tmpl w:val="2848C06A"/>
    <w:lvl w:ilvl="0">
      <w:start w:val="1"/>
      <w:numFmt w:val="lowerLetter"/>
      <w:lvlText w:val="(%1)"/>
      <w:lvlJc w:val="left"/>
      <w:pPr>
        <w:tabs>
          <w:tab w:val="num" w:pos="792"/>
        </w:tabs>
        <w:ind w:left="1512" w:hanging="792"/>
      </w:pPr>
      <w:rPr>
        <w:rFonts w:ascii="Helvetica" w:hAnsi="Helvetica" w:cs="Helvetica"/>
        <w:b w:val="0"/>
        <w:snapToGrid/>
        <w:spacing w:val="2"/>
        <w:sz w:val="24"/>
        <w:szCs w:val="24"/>
      </w:rPr>
    </w:lvl>
  </w:abstractNum>
  <w:abstractNum w:abstractNumId="1">
    <w:nsid w:val="00969235"/>
    <w:multiLevelType w:val="singleLevel"/>
    <w:tmpl w:val="2A6366BC"/>
    <w:lvl w:ilvl="0">
      <w:start w:val="1"/>
      <w:numFmt w:val="lowerRoman"/>
      <w:lvlText w:val="%1."/>
      <w:lvlJc w:val="left"/>
      <w:pPr>
        <w:tabs>
          <w:tab w:val="num" w:pos="576"/>
        </w:tabs>
        <w:ind w:left="1440" w:hanging="576"/>
      </w:pPr>
      <w:rPr>
        <w:rFonts w:ascii="Helvetica" w:hAnsi="Helvetica" w:cs="Helvetica"/>
        <w:snapToGrid/>
        <w:sz w:val="24"/>
        <w:szCs w:val="24"/>
      </w:rPr>
    </w:lvl>
  </w:abstractNum>
  <w:abstractNum w:abstractNumId="2">
    <w:nsid w:val="0121B1CD"/>
    <w:multiLevelType w:val="singleLevel"/>
    <w:tmpl w:val="126DFC70"/>
    <w:lvl w:ilvl="0">
      <w:start w:val="1"/>
      <w:numFmt w:val="lowerLetter"/>
      <w:lvlText w:val="(%1)"/>
      <w:lvlJc w:val="left"/>
      <w:pPr>
        <w:tabs>
          <w:tab w:val="num" w:pos="1002"/>
        </w:tabs>
        <w:ind w:left="1146" w:hanging="720"/>
      </w:pPr>
      <w:rPr>
        <w:rFonts w:ascii="Helvetica" w:hAnsi="Helvetica" w:cs="Helvetica"/>
        <w:snapToGrid/>
        <w:spacing w:val="3"/>
        <w:sz w:val="24"/>
        <w:szCs w:val="24"/>
      </w:rPr>
    </w:lvl>
  </w:abstractNum>
  <w:abstractNum w:abstractNumId="3">
    <w:nsid w:val="015F5349"/>
    <w:multiLevelType w:val="singleLevel"/>
    <w:tmpl w:val="2098C9A4"/>
    <w:lvl w:ilvl="0">
      <w:start w:val="1"/>
      <w:numFmt w:val="lowerLetter"/>
      <w:lvlText w:val="(%1)"/>
      <w:lvlJc w:val="left"/>
      <w:pPr>
        <w:tabs>
          <w:tab w:val="num" w:pos="718"/>
        </w:tabs>
        <w:ind w:left="142"/>
      </w:pPr>
      <w:rPr>
        <w:rFonts w:ascii="Helvetica" w:hAnsi="Helvetica" w:cs="Helvetica"/>
        <w:snapToGrid/>
        <w:spacing w:val="24"/>
        <w:sz w:val="24"/>
        <w:szCs w:val="24"/>
      </w:rPr>
    </w:lvl>
  </w:abstractNum>
  <w:abstractNum w:abstractNumId="4">
    <w:nsid w:val="016ABCFF"/>
    <w:multiLevelType w:val="singleLevel"/>
    <w:tmpl w:val="427279B5"/>
    <w:lvl w:ilvl="0">
      <w:start w:val="1"/>
      <w:numFmt w:val="lowerLetter"/>
      <w:lvlText w:val="(%1)"/>
      <w:lvlJc w:val="left"/>
      <w:pPr>
        <w:tabs>
          <w:tab w:val="num" w:pos="999"/>
        </w:tabs>
        <w:ind w:left="1143" w:hanging="576"/>
      </w:pPr>
      <w:rPr>
        <w:rFonts w:ascii="Helvetica" w:hAnsi="Helvetica" w:cs="Helvetica"/>
        <w:snapToGrid/>
        <w:sz w:val="24"/>
        <w:szCs w:val="24"/>
      </w:rPr>
    </w:lvl>
  </w:abstractNum>
  <w:abstractNum w:abstractNumId="5">
    <w:nsid w:val="01728641"/>
    <w:multiLevelType w:val="singleLevel"/>
    <w:tmpl w:val="2778F817"/>
    <w:lvl w:ilvl="0">
      <w:start w:val="1"/>
      <w:numFmt w:val="lowerRoman"/>
      <w:lvlText w:val="%1."/>
      <w:lvlJc w:val="left"/>
      <w:pPr>
        <w:tabs>
          <w:tab w:val="num" w:pos="504"/>
        </w:tabs>
        <w:ind w:left="1440" w:hanging="504"/>
      </w:pPr>
      <w:rPr>
        <w:rFonts w:ascii="Helvetica" w:hAnsi="Helvetica" w:cs="Helvetica"/>
        <w:snapToGrid/>
        <w:spacing w:val="1"/>
        <w:sz w:val="24"/>
        <w:szCs w:val="24"/>
      </w:rPr>
    </w:lvl>
  </w:abstractNum>
  <w:abstractNum w:abstractNumId="6">
    <w:nsid w:val="019934A2"/>
    <w:multiLevelType w:val="singleLevel"/>
    <w:tmpl w:val="212DE165"/>
    <w:lvl w:ilvl="0">
      <w:start w:val="2"/>
      <w:numFmt w:val="lowerLetter"/>
      <w:lvlText w:val="%1)"/>
      <w:lvlJc w:val="left"/>
      <w:pPr>
        <w:tabs>
          <w:tab w:val="num" w:pos="792"/>
        </w:tabs>
        <w:ind w:left="1512" w:hanging="792"/>
      </w:pPr>
      <w:rPr>
        <w:rFonts w:ascii="Helvetica" w:hAnsi="Helvetica" w:cs="Helvetica"/>
        <w:snapToGrid/>
        <w:spacing w:val="1"/>
        <w:sz w:val="24"/>
        <w:szCs w:val="24"/>
      </w:rPr>
    </w:lvl>
  </w:abstractNum>
  <w:abstractNum w:abstractNumId="7">
    <w:nsid w:val="01B2BC12"/>
    <w:multiLevelType w:val="singleLevel"/>
    <w:tmpl w:val="231028E2"/>
    <w:lvl w:ilvl="0">
      <w:start w:val="1"/>
      <w:numFmt w:val="lowerLetter"/>
      <w:lvlText w:val="(%1)"/>
      <w:lvlJc w:val="left"/>
      <w:pPr>
        <w:tabs>
          <w:tab w:val="num" w:pos="792"/>
        </w:tabs>
        <w:ind w:left="1512" w:hanging="792"/>
      </w:pPr>
      <w:rPr>
        <w:rFonts w:ascii="Helvetica" w:hAnsi="Helvetica" w:cs="Helvetica"/>
        <w:snapToGrid/>
        <w:spacing w:val="-8"/>
        <w:w w:val="105"/>
        <w:sz w:val="24"/>
        <w:szCs w:val="24"/>
      </w:rPr>
    </w:lvl>
  </w:abstractNum>
  <w:abstractNum w:abstractNumId="8">
    <w:nsid w:val="01D2773E"/>
    <w:multiLevelType w:val="singleLevel"/>
    <w:tmpl w:val="20EE501E"/>
    <w:lvl w:ilvl="0">
      <w:start w:val="1"/>
      <w:numFmt w:val="lowerRoman"/>
      <w:lvlText w:val="%1."/>
      <w:lvlJc w:val="left"/>
      <w:pPr>
        <w:tabs>
          <w:tab w:val="num" w:pos="648"/>
        </w:tabs>
        <w:ind w:left="2160" w:hanging="648"/>
      </w:pPr>
      <w:rPr>
        <w:rFonts w:ascii="Helvetica" w:hAnsi="Helvetica" w:cs="Helvetica"/>
        <w:snapToGrid/>
        <w:spacing w:val="1"/>
        <w:sz w:val="24"/>
        <w:szCs w:val="24"/>
      </w:rPr>
    </w:lvl>
  </w:abstractNum>
  <w:abstractNum w:abstractNumId="9">
    <w:nsid w:val="01D590B1"/>
    <w:multiLevelType w:val="singleLevel"/>
    <w:tmpl w:val="6B025448"/>
    <w:lvl w:ilvl="0">
      <w:start w:val="1"/>
      <w:numFmt w:val="lowerLetter"/>
      <w:lvlText w:val="(%1)"/>
      <w:lvlJc w:val="left"/>
      <w:pPr>
        <w:tabs>
          <w:tab w:val="num" w:pos="1002"/>
        </w:tabs>
        <w:ind w:left="1146" w:hanging="720"/>
      </w:pPr>
      <w:rPr>
        <w:rFonts w:ascii="Helvetica" w:hAnsi="Helvetica" w:cs="Helvetica"/>
        <w:snapToGrid/>
        <w:spacing w:val="4"/>
        <w:sz w:val="24"/>
        <w:szCs w:val="24"/>
      </w:rPr>
    </w:lvl>
  </w:abstractNum>
  <w:abstractNum w:abstractNumId="10">
    <w:nsid w:val="020144CC"/>
    <w:multiLevelType w:val="singleLevel"/>
    <w:tmpl w:val="1988CAF5"/>
    <w:lvl w:ilvl="0">
      <w:start w:val="1"/>
      <w:numFmt w:val="lowerRoman"/>
      <w:lvlText w:val="%1."/>
      <w:lvlJc w:val="left"/>
      <w:pPr>
        <w:tabs>
          <w:tab w:val="num" w:pos="648"/>
        </w:tabs>
        <w:ind w:left="2160" w:hanging="648"/>
      </w:pPr>
      <w:rPr>
        <w:rFonts w:ascii="Helvetica" w:hAnsi="Helvetica" w:cs="Helvetica"/>
        <w:snapToGrid/>
        <w:sz w:val="24"/>
        <w:szCs w:val="24"/>
      </w:rPr>
    </w:lvl>
  </w:abstractNum>
  <w:abstractNum w:abstractNumId="11">
    <w:nsid w:val="02076AF4"/>
    <w:multiLevelType w:val="singleLevel"/>
    <w:tmpl w:val="290C1760"/>
    <w:lvl w:ilvl="0">
      <w:start w:val="1"/>
      <w:numFmt w:val="lowerLetter"/>
      <w:lvlText w:val="(%1)"/>
      <w:lvlJc w:val="left"/>
      <w:pPr>
        <w:tabs>
          <w:tab w:val="num" w:pos="432"/>
        </w:tabs>
        <w:ind w:left="864" w:hanging="432"/>
      </w:pPr>
      <w:rPr>
        <w:rFonts w:ascii="Verdana" w:hAnsi="Verdana" w:cs="Times" w:hint="default"/>
        <w:b w:val="0"/>
        <w:snapToGrid/>
        <w:spacing w:val="-2"/>
        <w:w w:val="105"/>
        <w:sz w:val="22"/>
        <w:szCs w:val="22"/>
      </w:rPr>
    </w:lvl>
  </w:abstractNum>
  <w:abstractNum w:abstractNumId="12">
    <w:nsid w:val="024264EE"/>
    <w:multiLevelType w:val="singleLevel"/>
    <w:tmpl w:val="3797B8F9"/>
    <w:lvl w:ilvl="0">
      <w:start w:val="1"/>
      <w:numFmt w:val="lowerLetter"/>
      <w:lvlText w:val="(%1)"/>
      <w:lvlJc w:val="left"/>
      <w:pPr>
        <w:tabs>
          <w:tab w:val="num" w:pos="720"/>
        </w:tabs>
        <w:ind w:left="864" w:hanging="720"/>
      </w:pPr>
      <w:rPr>
        <w:rFonts w:ascii="Helvetica" w:hAnsi="Helvetica" w:cs="Helvetica"/>
        <w:snapToGrid/>
        <w:spacing w:val="1"/>
        <w:sz w:val="24"/>
        <w:szCs w:val="24"/>
      </w:rPr>
    </w:lvl>
  </w:abstractNum>
  <w:abstractNum w:abstractNumId="13">
    <w:nsid w:val="028E2B8A"/>
    <w:multiLevelType w:val="singleLevel"/>
    <w:tmpl w:val="37D90A1C"/>
    <w:lvl w:ilvl="0">
      <w:start w:val="1"/>
      <w:numFmt w:val="lowerRoman"/>
      <w:lvlText w:val="%1."/>
      <w:lvlJc w:val="left"/>
      <w:pPr>
        <w:tabs>
          <w:tab w:val="num" w:pos="576"/>
        </w:tabs>
        <w:ind w:left="2016" w:hanging="576"/>
      </w:pPr>
      <w:rPr>
        <w:rFonts w:ascii="Helvetica" w:hAnsi="Helvetica" w:cs="Helvetica"/>
        <w:snapToGrid/>
        <w:w w:val="105"/>
        <w:sz w:val="24"/>
        <w:szCs w:val="24"/>
      </w:rPr>
    </w:lvl>
  </w:abstractNum>
  <w:abstractNum w:abstractNumId="14">
    <w:nsid w:val="02BFE603"/>
    <w:multiLevelType w:val="singleLevel"/>
    <w:tmpl w:val="4A1E83BA"/>
    <w:lvl w:ilvl="0">
      <w:start w:val="1"/>
      <w:numFmt w:val="lowerRoman"/>
      <w:lvlText w:val="(%1)"/>
      <w:lvlJc w:val="left"/>
      <w:pPr>
        <w:tabs>
          <w:tab w:val="num" w:pos="360"/>
        </w:tabs>
        <w:ind w:left="1224" w:hanging="360"/>
      </w:pPr>
      <w:rPr>
        <w:rFonts w:ascii="Times" w:hAnsi="Times" w:cs="Times"/>
        <w:snapToGrid/>
        <w:spacing w:val="-4"/>
        <w:w w:val="105"/>
        <w:sz w:val="20"/>
        <w:szCs w:val="20"/>
      </w:rPr>
    </w:lvl>
  </w:abstractNum>
  <w:abstractNum w:abstractNumId="15">
    <w:nsid w:val="02DC5EB9"/>
    <w:multiLevelType w:val="hybridMultilevel"/>
    <w:tmpl w:val="1904261C"/>
    <w:lvl w:ilvl="0" w:tplc="F634B386">
      <w:start w:val="1"/>
      <w:numFmt w:val="bullet"/>
      <w:lvlText w:val=""/>
      <w:lvlJc w:val="left"/>
      <w:pPr>
        <w:ind w:left="1069" w:hanging="360"/>
      </w:pPr>
      <w:rPr>
        <w:rFonts w:ascii="Symbol" w:hAnsi="Symbol" w:hint="default"/>
        <w:color w:val="auto"/>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nsid w:val="03087613"/>
    <w:multiLevelType w:val="multilevel"/>
    <w:tmpl w:val="1B5A9428"/>
    <w:lvl w:ilvl="0">
      <w:start w:val="1"/>
      <w:numFmt w:val="decimal"/>
      <w:lvlText w:val="%1"/>
      <w:lvlJc w:val="left"/>
      <w:pPr>
        <w:ind w:left="570" w:hanging="570"/>
      </w:pPr>
      <w:rPr>
        <w:rFonts w:cs="Arial" w:hint="default"/>
        <w:b/>
      </w:rPr>
    </w:lvl>
    <w:lvl w:ilvl="1">
      <w:start w:val="1"/>
      <w:numFmt w:val="decimal"/>
      <w:lvlText w:val="%1.%2"/>
      <w:lvlJc w:val="left"/>
      <w:pPr>
        <w:ind w:left="792" w:hanging="720"/>
      </w:pPr>
      <w:rPr>
        <w:rFonts w:cs="Arial" w:hint="default"/>
        <w:b/>
      </w:rPr>
    </w:lvl>
    <w:lvl w:ilvl="2">
      <w:start w:val="1"/>
      <w:numFmt w:val="decimal"/>
      <w:lvlText w:val="%1.%2.%3"/>
      <w:lvlJc w:val="left"/>
      <w:pPr>
        <w:ind w:left="864" w:hanging="720"/>
      </w:pPr>
      <w:rPr>
        <w:rFonts w:cs="Arial" w:hint="default"/>
        <w:b/>
      </w:rPr>
    </w:lvl>
    <w:lvl w:ilvl="3">
      <w:start w:val="1"/>
      <w:numFmt w:val="decimal"/>
      <w:lvlText w:val="%1.%2.%3.%4"/>
      <w:lvlJc w:val="left"/>
      <w:pPr>
        <w:ind w:left="1296" w:hanging="1080"/>
      </w:pPr>
      <w:rPr>
        <w:rFonts w:cs="Arial" w:hint="default"/>
        <w:b/>
      </w:rPr>
    </w:lvl>
    <w:lvl w:ilvl="4">
      <w:start w:val="1"/>
      <w:numFmt w:val="decimal"/>
      <w:lvlText w:val="%1.%2.%3.%4.%5"/>
      <w:lvlJc w:val="left"/>
      <w:pPr>
        <w:ind w:left="1728" w:hanging="1440"/>
      </w:pPr>
      <w:rPr>
        <w:rFonts w:cs="Arial" w:hint="default"/>
        <w:b/>
      </w:rPr>
    </w:lvl>
    <w:lvl w:ilvl="5">
      <w:start w:val="1"/>
      <w:numFmt w:val="decimal"/>
      <w:lvlText w:val="%1.%2.%3.%4.%5.%6"/>
      <w:lvlJc w:val="left"/>
      <w:pPr>
        <w:ind w:left="1800" w:hanging="1440"/>
      </w:pPr>
      <w:rPr>
        <w:rFonts w:cs="Arial" w:hint="default"/>
        <w:b/>
      </w:rPr>
    </w:lvl>
    <w:lvl w:ilvl="6">
      <w:start w:val="1"/>
      <w:numFmt w:val="decimal"/>
      <w:lvlText w:val="%1.%2.%3.%4.%5.%6.%7"/>
      <w:lvlJc w:val="left"/>
      <w:pPr>
        <w:ind w:left="2232" w:hanging="1800"/>
      </w:pPr>
      <w:rPr>
        <w:rFonts w:cs="Arial" w:hint="default"/>
        <w:b/>
      </w:rPr>
    </w:lvl>
    <w:lvl w:ilvl="7">
      <w:start w:val="1"/>
      <w:numFmt w:val="decimal"/>
      <w:lvlText w:val="%1.%2.%3.%4.%5.%6.%7.%8"/>
      <w:lvlJc w:val="left"/>
      <w:pPr>
        <w:ind w:left="2664" w:hanging="2160"/>
      </w:pPr>
      <w:rPr>
        <w:rFonts w:cs="Arial" w:hint="default"/>
        <w:b/>
      </w:rPr>
    </w:lvl>
    <w:lvl w:ilvl="8">
      <w:start w:val="1"/>
      <w:numFmt w:val="decimal"/>
      <w:lvlText w:val="%1.%2.%3.%4.%5.%6.%7.%8.%9"/>
      <w:lvlJc w:val="left"/>
      <w:pPr>
        <w:ind w:left="2736" w:hanging="2160"/>
      </w:pPr>
      <w:rPr>
        <w:rFonts w:cs="Arial" w:hint="default"/>
        <w:b/>
      </w:rPr>
    </w:lvl>
  </w:abstractNum>
  <w:abstractNum w:abstractNumId="17">
    <w:nsid w:val="0333C95B"/>
    <w:multiLevelType w:val="singleLevel"/>
    <w:tmpl w:val="644447B6"/>
    <w:lvl w:ilvl="0">
      <w:start w:val="1"/>
      <w:numFmt w:val="lowerRoman"/>
      <w:lvlText w:val="(%1)"/>
      <w:lvlJc w:val="left"/>
      <w:pPr>
        <w:tabs>
          <w:tab w:val="num" w:pos="360"/>
        </w:tabs>
        <w:ind w:left="1224" w:hanging="360"/>
      </w:pPr>
      <w:rPr>
        <w:rFonts w:ascii="Times" w:hAnsi="Times" w:cs="Times"/>
        <w:snapToGrid/>
        <w:spacing w:val="2"/>
        <w:w w:val="105"/>
        <w:sz w:val="20"/>
        <w:szCs w:val="20"/>
      </w:rPr>
    </w:lvl>
  </w:abstractNum>
  <w:abstractNum w:abstractNumId="18">
    <w:nsid w:val="03524FD1"/>
    <w:multiLevelType w:val="singleLevel"/>
    <w:tmpl w:val="5FC68BDA"/>
    <w:lvl w:ilvl="0">
      <w:start w:val="3"/>
      <w:numFmt w:val="lowerLetter"/>
      <w:lvlText w:val="(%1)"/>
      <w:lvlJc w:val="left"/>
      <w:pPr>
        <w:tabs>
          <w:tab w:val="num" w:pos="792"/>
        </w:tabs>
        <w:ind w:left="1512" w:hanging="792"/>
      </w:pPr>
      <w:rPr>
        <w:rFonts w:ascii="Helvetica" w:hAnsi="Helvetica" w:cs="Helvetica"/>
        <w:snapToGrid/>
        <w:spacing w:val="-1"/>
        <w:sz w:val="24"/>
        <w:szCs w:val="24"/>
      </w:rPr>
    </w:lvl>
  </w:abstractNum>
  <w:abstractNum w:abstractNumId="19">
    <w:nsid w:val="038496B7"/>
    <w:multiLevelType w:val="singleLevel"/>
    <w:tmpl w:val="367E2A0D"/>
    <w:lvl w:ilvl="0">
      <w:start w:val="3"/>
      <w:numFmt w:val="lowerLetter"/>
      <w:lvlText w:val="(%1)"/>
      <w:lvlJc w:val="left"/>
      <w:pPr>
        <w:tabs>
          <w:tab w:val="num" w:pos="999"/>
        </w:tabs>
        <w:ind w:left="1143" w:hanging="576"/>
      </w:pPr>
      <w:rPr>
        <w:rFonts w:ascii="Helvetica" w:hAnsi="Helvetica" w:cs="Helvetica"/>
        <w:snapToGrid/>
        <w:sz w:val="24"/>
        <w:szCs w:val="24"/>
      </w:rPr>
    </w:lvl>
  </w:abstractNum>
  <w:abstractNum w:abstractNumId="20">
    <w:nsid w:val="0399E59D"/>
    <w:multiLevelType w:val="singleLevel"/>
    <w:tmpl w:val="5163B1E2"/>
    <w:lvl w:ilvl="0">
      <w:start w:val="1"/>
      <w:numFmt w:val="lowerLetter"/>
      <w:lvlText w:val="(%1)"/>
      <w:lvlJc w:val="left"/>
      <w:pPr>
        <w:tabs>
          <w:tab w:val="num" w:pos="792"/>
        </w:tabs>
        <w:ind w:left="1512" w:hanging="792"/>
      </w:pPr>
      <w:rPr>
        <w:rFonts w:ascii="Helvetica" w:hAnsi="Helvetica" w:cs="Helvetica"/>
        <w:snapToGrid/>
        <w:spacing w:val="-5"/>
        <w:sz w:val="24"/>
        <w:szCs w:val="24"/>
      </w:rPr>
    </w:lvl>
  </w:abstractNum>
  <w:abstractNum w:abstractNumId="21">
    <w:nsid w:val="03A3B57E"/>
    <w:multiLevelType w:val="singleLevel"/>
    <w:tmpl w:val="68A17035"/>
    <w:lvl w:ilvl="0">
      <w:start w:val="1"/>
      <w:numFmt w:val="lowerLetter"/>
      <w:lvlText w:val="(%1)"/>
      <w:lvlJc w:val="left"/>
      <w:pPr>
        <w:tabs>
          <w:tab w:val="num" w:pos="792"/>
        </w:tabs>
        <w:ind w:left="1512" w:hanging="792"/>
      </w:pPr>
      <w:rPr>
        <w:rFonts w:ascii="Helvetica" w:hAnsi="Helvetica" w:cs="Helvetica"/>
        <w:snapToGrid/>
        <w:spacing w:val="-8"/>
        <w:w w:val="105"/>
        <w:sz w:val="24"/>
        <w:szCs w:val="24"/>
      </w:rPr>
    </w:lvl>
  </w:abstractNum>
  <w:abstractNum w:abstractNumId="22">
    <w:nsid w:val="03C90E56"/>
    <w:multiLevelType w:val="singleLevel"/>
    <w:tmpl w:val="7787879C"/>
    <w:lvl w:ilvl="0">
      <w:start w:val="1"/>
      <w:numFmt w:val="lowerRoman"/>
      <w:lvlText w:val="(%1)"/>
      <w:lvlJc w:val="left"/>
      <w:pPr>
        <w:tabs>
          <w:tab w:val="num" w:pos="288"/>
        </w:tabs>
        <w:ind w:left="864"/>
      </w:pPr>
      <w:rPr>
        <w:rFonts w:ascii="Helvetica" w:hAnsi="Helvetica" w:cs="Helvetica"/>
        <w:snapToGrid/>
        <w:spacing w:val="6"/>
        <w:sz w:val="24"/>
        <w:szCs w:val="24"/>
      </w:rPr>
    </w:lvl>
  </w:abstractNum>
  <w:abstractNum w:abstractNumId="23">
    <w:nsid w:val="03D2A7C7"/>
    <w:multiLevelType w:val="singleLevel"/>
    <w:tmpl w:val="29E5D86D"/>
    <w:lvl w:ilvl="0">
      <w:start w:val="1"/>
      <w:numFmt w:val="lowerLetter"/>
      <w:lvlText w:val="(%1)"/>
      <w:lvlJc w:val="left"/>
      <w:pPr>
        <w:tabs>
          <w:tab w:val="num" w:pos="792"/>
        </w:tabs>
        <w:ind w:left="1512" w:hanging="792"/>
      </w:pPr>
      <w:rPr>
        <w:rFonts w:ascii="Helvetica" w:hAnsi="Helvetica" w:cs="Helvetica"/>
        <w:snapToGrid/>
        <w:spacing w:val="14"/>
        <w:sz w:val="24"/>
        <w:szCs w:val="24"/>
      </w:rPr>
    </w:lvl>
  </w:abstractNum>
  <w:abstractNum w:abstractNumId="24">
    <w:nsid w:val="044B5687"/>
    <w:multiLevelType w:val="singleLevel"/>
    <w:tmpl w:val="26E181D5"/>
    <w:lvl w:ilvl="0">
      <w:start w:val="1"/>
      <w:numFmt w:val="lowerLetter"/>
      <w:lvlText w:val="(%1)"/>
      <w:lvlJc w:val="left"/>
      <w:pPr>
        <w:tabs>
          <w:tab w:val="num" w:pos="792"/>
        </w:tabs>
        <w:ind w:left="1512" w:hanging="792"/>
      </w:pPr>
      <w:rPr>
        <w:rFonts w:ascii="Helvetica" w:hAnsi="Helvetica" w:cs="Helvetica"/>
        <w:snapToGrid/>
        <w:spacing w:val="4"/>
        <w:sz w:val="24"/>
        <w:szCs w:val="24"/>
      </w:rPr>
    </w:lvl>
  </w:abstractNum>
  <w:abstractNum w:abstractNumId="25">
    <w:nsid w:val="045A4FD5"/>
    <w:multiLevelType w:val="singleLevel"/>
    <w:tmpl w:val="45EFB9B6"/>
    <w:lvl w:ilvl="0">
      <w:start w:val="1"/>
      <w:numFmt w:val="lowerLetter"/>
      <w:lvlText w:val="(%1)"/>
      <w:lvlJc w:val="left"/>
      <w:pPr>
        <w:tabs>
          <w:tab w:val="num" w:pos="858"/>
        </w:tabs>
        <w:ind w:left="1002" w:hanging="576"/>
      </w:pPr>
      <w:rPr>
        <w:rFonts w:ascii="Helvetica" w:hAnsi="Helvetica" w:cs="Helvetica"/>
        <w:snapToGrid/>
        <w:spacing w:val="-1"/>
        <w:sz w:val="24"/>
        <w:szCs w:val="24"/>
      </w:rPr>
    </w:lvl>
  </w:abstractNum>
  <w:abstractNum w:abstractNumId="26">
    <w:nsid w:val="04E06181"/>
    <w:multiLevelType w:val="singleLevel"/>
    <w:tmpl w:val="A0742956"/>
    <w:lvl w:ilvl="0">
      <w:numFmt w:val="bullet"/>
      <w:lvlText w:val="·"/>
      <w:lvlJc w:val="left"/>
      <w:pPr>
        <w:tabs>
          <w:tab w:val="num" w:pos="648"/>
        </w:tabs>
        <w:ind w:left="1224" w:hanging="648"/>
      </w:pPr>
      <w:rPr>
        <w:rFonts w:ascii="Symbol" w:hAnsi="Symbol"/>
        <w:snapToGrid/>
        <w:sz w:val="22"/>
        <w:szCs w:val="22"/>
      </w:rPr>
    </w:lvl>
  </w:abstractNum>
  <w:abstractNum w:abstractNumId="27">
    <w:nsid w:val="04EA5A5D"/>
    <w:multiLevelType w:val="singleLevel"/>
    <w:tmpl w:val="79E99872"/>
    <w:lvl w:ilvl="0">
      <w:start w:val="1"/>
      <w:numFmt w:val="lowerLetter"/>
      <w:lvlText w:val="(%1)"/>
      <w:lvlJc w:val="left"/>
      <w:pPr>
        <w:tabs>
          <w:tab w:val="num" w:pos="1143"/>
        </w:tabs>
        <w:ind w:left="567"/>
      </w:pPr>
      <w:rPr>
        <w:rFonts w:ascii="Helvetica" w:hAnsi="Helvetica" w:cs="Helvetica"/>
        <w:snapToGrid/>
        <w:spacing w:val="20"/>
        <w:sz w:val="24"/>
        <w:szCs w:val="24"/>
      </w:rPr>
    </w:lvl>
  </w:abstractNum>
  <w:abstractNum w:abstractNumId="28">
    <w:nsid w:val="057843A2"/>
    <w:multiLevelType w:val="singleLevel"/>
    <w:tmpl w:val="6FBF2CE2"/>
    <w:lvl w:ilvl="0">
      <w:start w:val="1"/>
      <w:numFmt w:val="lowerLetter"/>
      <w:lvlText w:val="(%1)"/>
      <w:lvlJc w:val="left"/>
      <w:pPr>
        <w:tabs>
          <w:tab w:val="num" w:pos="720"/>
        </w:tabs>
        <w:ind w:left="864" w:hanging="720"/>
      </w:pPr>
      <w:rPr>
        <w:rFonts w:ascii="Helvetica" w:hAnsi="Helvetica" w:cs="Helvetica"/>
        <w:snapToGrid/>
        <w:spacing w:val="3"/>
        <w:sz w:val="24"/>
        <w:szCs w:val="24"/>
      </w:rPr>
    </w:lvl>
  </w:abstractNum>
  <w:abstractNum w:abstractNumId="29">
    <w:nsid w:val="05969AD2"/>
    <w:multiLevelType w:val="singleLevel"/>
    <w:tmpl w:val="15819EA9"/>
    <w:lvl w:ilvl="0">
      <w:start w:val="1"/>
      <w:numFmt w:val="lowerRoman"/>
      <w:lvlText w:val="%1)"/>
      <w:lvlJc w:val="left"/>
      <w:pPr>
        <w:tabs>
          <w:tab w:val="num" w:pos="792"/>
        </w:tabs>
        <w:ind w:left="2520" w:hanging="792"/>
      </w:pPr>
      <w:rPr>
        <w:rFonts w:ascii="Helvetica" w:hAnsi="Helvetica" w:cs="Helvetica"/>
        <w:snapToGrid/>
        <w:spacing w:val="4"/>
        <w:w w:val="105"/>
        <w:sz w:val="24"/>
        <w:szCs w:val="24"/>
      </w:rPr>
    </w:lvl>
  </w:abstractNum>
  <w:abstractNum w:abstractNumId="30">
    <w:nsid w:val="05A8D1E1"/>
    <w:multiLevelType w:val="singleLevel"/>
    <w:tmpl w:val="C18ED99C"/>
    <w:lvl w:ilvl="0">
      <w:start w:val="7"/>
      <w:numFmt w:val="lowerLetter"/>
      <w:lvlText w:val="(%1)"/>
      <w:lvlJc w:val="left"/>
      <w:pPr>
        <w:tabs>
          <w:tab w:val="num" w:pos="792"/>
        </w:tabs>
        <w:ind w:left="1512" w:hanging="792"/>
      </w:pPr>
      <w:rPr>
        <w:rFonts w:ascii="Helvetica" w:hAnsi="Helvetica" w:cs="Helvetica"/>
        <w:b/>
        <w:snapToGrid/>
        <w:spacing w:val="-3"/>
        <w:w w:val="105"/>
        <w:sz w:val="24"/>
        <w:szCs w:val="24"/>
      </w:rPr>
    </w:lvl>
  </w:abstractNum>
  <w:abstractNum w:abstractNumId="31">
    <w:nsid w:val="05CA227A"/>
    <w:multiLevelType w:val="singleLevel"/>
    <w:tmpl w:val="200CAF04"/>
    <w:lvl w:ilvl="0">
      <w:start w:val="1"/>
      <w:numFmt w:val="lowerLetter"/>
      <w:lvlText w:val="(%1)"/>
      <w:lvlJc w:val="left"/>
      <w:pPr>
        <w:tabs>
          <w:tab w:val="num" w:pos="576"/>
        </w:tabs>
        <w:ind w:left="720" w:hanging="720"/>
      </w:pPr>
      <w:rPr>
        <w:rFonts w:ascii="Helvetica" w:hAnsi="Helvetica" w:cs="Helvetica"/>
        <w:snapToGrid/>
        <w:spacing w:val="-1"/>
        <w:sz w:val="24"/>
        <w:szCs w:val="24"/>
      </w:rPr>
    </w:lvl>
  </w:abstractNum>
  <w:abstractNum w:abstractNumId="32">
    <w:nsid w:val="05CAD11D"/>
    <w:multiLevelType w:val="singleLevel"/>
    <w:tmpl w:val="0924D767"/>
    <w:lvl w:ilvl="0">
      <w:start w:val="1"/>
      <w:numFmt w:val="lowerLetter"/>
      <w:lvlText w:val="(%1)"/>
      <w:lvlJc w:val="left"/>
      <w:pPr>
        <w:tabs>
          <w:tab w:val="num" w:pos="1002"/>
        </w:tabs>
        <w:ind w:left="1146" w:hanging="720"/>
      </w:pPr>
      <w:rPr>
        <w:rFonts w:ascii="Helvetica" w:hAnsi="Helvetica" w:cs="Helvetica"/>
        <w:snapToGrid/>
        <w:spacing w:val="13"/>
        <w:sz w:val="24"/>
        <w:szCs w:val="24"/>
      </w:rPr>
    </w:lvl>
  </w:abstractNum>
  <w:abstractNum w:abstractNumId="33">
    <w:nsid w:val="05FAA97E"/>
    <w:multiLevelType w:val="singleLevel"/>
    <w:tmpl w:val="1EF89985"/>
    <w:lvl w:ilvl="0">
      <w:start w:val="1"/>
      <w:numFmt w:val="lowerRoman"/>
      <w:lvlText w:val="%1."/>
      <w:lvlJc w:val="left"/>
      <w:pPr>
        <w:tabs>
          <w:tab w:val="num" w:pos="648"/>
        </w:tabs>
        <w:ind w:left="2160" w:hanging="648"/>
      </w:pPr>
      <w:rPr>
        <w:rFonts w:ascii="Helvetica" w:hAnsi="Helvetica" w:cs="Helvetica"/>
        <w:snapToGrid/>
        <w:spacing w:val="9"/>
        <w:sz w:val="24"/>
        <w:szCs w:val="24"/>
      </w:rPr>
    </w:lvl>
  </w:abstractNum>
  <w:abstractNum w:abstractNumId="34">
    <w:nsid w:val="06027714"/>
    <w:multiLevelType w:val="singleLevel"/>
    <w:tmpl w:val="54E8B626"/>
    <w:lvl w:ilvl="0">
      <w:start w:val="1"/>
      <w:numFmt w:val="lowerLetter"/>
      <w:lvlText w:val="(%1)"/>
      <w:lvlJc w:val="left"/>
      <w:pPr>
        <w:tabs>
          <w:tab w:val="num" w:pos="792"/>
        </w:tabs>
        <w:ind w:left="1512" w:hanging="792"/>
      </w:pPr>
      <w:rPr>
        <w:rFonts w:ascii="Helvetica" w:hAnsi="Helvetica" w:cs="Helvetica"/>
        <w:b w:val="0"/>
        <w:snapToGrid/>
        <w:spacing w:val="-6"/>
        <w:w w:val="105"/>
        <w:sz w:val="24"/>
        <w:szCs w:val="24"/>
      </w:rPr>
    </w:lvl>
  </w:abstractNum>
  <w:abstractNum w:abstractNumId="35">
    <w:nsid w:val="06128474"/>
    <w:multiLevelType w:val="singleLevel"/>
    <w:tmpl w:val="6A60BAC5"/>
    <w:lvl w:ilvl="0">
      <w:start w:val="1"/>
      <w:numFmt w:val="lowerRoman"/>
      <w:lvlText w:val="%1."/>
      <w:lvlJc w:val="left"/>
      <w:pPr>
        <w:tabs>
          <w:tab w:val="num" w:pos="648"/>
        </w:tabs>
        <w:ind w:left="1440" w:hanging="648"/>
      </w:pPr>
      <w:rPr>
        <w:rFonts w:ascii="Helvetica" w:hAnsi="Helvetica" w:cs="Helvetica"/>
        <w:snapToGrid/>
        <w:spacing w:val="2"/>
        <w:sz w:val="24"/>
        <w:szCs w:val="24"/>
      </w:rPr>
    </w:lvl>
  </w:abstractNum>
  <w:abstractNum w:abstractNumId="36">
    <w:nsid w:val="062BF007"/>
    <w:multiLevelType w:val="singleLevel"/>
    <w:tmpl w:val="45C2CCB3"/>
    <w:lvl w:ilvl="0">
      <w:start w:val="1"/>
      <w:numFmt w:val="lowerRoman"/>
      <w:lvlText w:val="%1."/>
      <w:lvlJc w:val="left"/>
      <w:pPr>
        <w:tabs>
          <w:tab w:val="num" w:pos="576"/>
        </w:tabs>
        <w:ind w:left="1440" w:hanging="576"/>
      </w:pPr>
      <w:rPr>
        <w:rFonts w:ascii="Helvetica" w:hAnsi="Helvetica" w:cs="Helvetica"/>
        <w:snapToGrid/>
        <w:spacing w:val="1"/>
        <w:sz w:val="24"/>
        <w:szCs w:val="24"/>
      </w:rPr>
    </w:lvl>
  </w:abstractNum>
  <w:abstractNum w:abstractNumId="37">
    <w:nsid w:val="0645EE66"/>
    <w:multiLevelType w:val="singleLevel"/>
    <w:tmpl w:val="77289D70"/>
    <w:lvl w:ilvl="0">
      <w:start w:val="6"/>
      <w:numFmt w:val="lowerLetter"/>
      <w:lvlText w:val="(%1)"/>
      <w:lvlJc w:val="left"/>
      <w:pPr>
        <w:tabs>
          <w:tab w:val="num" w:pos="792"/>
        </w:tabs>
        <w:ind w:left="1512" w:hanging="792"/>
      </w:pPr>
      <w:rPr>
        <w:rFonts w:ascii="Helvetica" w:hAnsi="Helvetica" w:cs="Helvetica"/>
        <w:b w:val="0"/>
        <w:snapToGrid/>
        <w:spacing w:val="-6"/>
        <w:w w:val="105"/>
        <w:sz w:val="24"/>
        <w:szCs w:val="24"/>
      </w:rPr>
    </w:lvl>
  </w:abstractNum>
  <w:abstractNum w:abstractNumId="38">
    <w:nsid w:val="068FC93A"/>
    <w:multiLevelType w:val="singleLevel"/>
    <w:tmpl w:val="D7D24D54"/>
    <w:lvl w:ilvl="0">
      <w:start w:val="1"/>
      <w:numFmt w:val="decimal"/>
      <w:lvlText w:val="%1."/>
      <w:lvlJc w:val="left"/>
      <w:pPr>
        <w:tabs>
          <w:tab w:val="num" w:pos="576"/>
        </w:tabs>
        <w:ind w:left="720" w:hanging="576"/>
      </w:pPr>
      <w:rPr>
        <w:rFonts w:ascii="Arial" w:hAnsi="Arial" w:cs="Arial"/>
        <w:b/>
        <w:bCs/>
        <w:snapToGrid/>
        <w:spacing w:val="-2"/>
        <w:w w:val="105"/>
        <w:sz w:val="24"/>
        <w:szCs w:val="24"/>
        <w:u w:val="none"/>
      </w:rPr>
    </w:lvl>
  </w:abstractNum>
  <w:abstractNum w:abstractNumId="39">
    <w:nsid w:val="072C706B"/>
    <w:multiLevelType w:val="singleLevel"/>
    <w:tmpl w:val="543F3245"/>
    <w:lvl w:ilvl="0">
      <w:start w:val="1"/>
      <w:numFmt w:val="lowerLetter"/>
      <w:lvlText w:val="%1)"/>
      <w:lvlJc w:val="left"/>
      <w:pPr>
        <w:tabs>
          <w:tab w:val="num" w:pos="792"/>
        </w:tabs>
        <w:ind w:left="1800" w:hanging="792"/>
      </w:pPr>
      <w:rPr>
        <w:rFonts w:ascii="Helvetica" w:hAnsi="Helvetica" w:cs="Helvetica"/>
        <w:snapToGrid/>
        <w:spacing w:val="7"/>
        <w:sz w:val="24"/>
        <w:szCs w:val="24"/>
      </w:rPr>
    </w:lvl>
  </w:abstractNum>
  <w:abstractNum w:abstractNumId="40">
    <w:nsid w:val="07AF1CD5"/>
    <w:multiLevelType w:val="singleLevel"/>
    <w:tmpl w:val="15050F84"/>
    <w:lvl w:ilvl="0">
      <w:start w:val="1"/>
      <w:numFmt w:val="lowerRoman"/>
      <w:lvlText w:val="%1."/>
      <w:lvlJc w:val="left"/>
      <w:pPr>
        <w:tabs>
          <w:tab w:val="num" w:pos="576"/>
        </w:tabs>
        <w:ind w:left="2088" w:hanging="576"/>
      </w:pPr>
      <w:rPr>
        <w:rFonts w:ascii="Helvetica" w:hAnsi="Helvetica" w:cs="Helvetica"/>
        <w:snapToGrid/>
        <w:spacing w:val="-3"/>
        <w:w w:val="105"/>
        <w:sz w:val="24"/>
        <w:szCs w:val="24"/>
      </w:rPr>
    </w:lvl>
  </w:abstractNum>
  <w:abstractNum w:abstractNumId="41">
    <w:nsid w:val="07B0DBB9"/>
    <w:multiLevelType w:val="singleLevel"/>
    <w:tmpl w:val="591A0F36"/>
    <w:lvl w:ilvl="0">
      <w:start w:val="1"/>
      <w:numFmt w:val="lowerLetter"/>
      <w:lvlText w:val="(%1)"/>
      <w:lvlJc w:val="left"/>
      <w:pPr>
        <w:tabs>
          <w:tab w:val="num" w:pos="1002"/>
        </w:tabs>
        <w:ind w:left="1146" w:hanging="720"/>
      </w:pPr>
      <w:rPr>
        <w:rFonts w:ascii="Helvetica" w:hAnsi="Helvetica" w:cs="Helvetica"/>
        <w:snapToGrid/>
        <w:spacing w:val="20"/>
        <w:sz w:val="24"/>
        <w:szCs w:val="24"/>
      </w:rPr>
    </w:lvl>
  </w:abstractNum>
  <w:abstractNum w:abstractNumId="42">
    <w:nsid w:val="07CAE30D"/>
    <w:multiLevelType w:val="singleLevel"/>
    <w:tmpl w:val="797E5488"/>
    <w:lvl w:ilvl="0">
      <w:start w:val="1"/>
      <w:numFmt w:val="lowerLetter"/>
      <w:lvlText w:val="(%1)"/>
      <w:lvlJc w:val="left"/>
      <w:pPr>
        <w:tabs>
          <w:tab w:val="num" w:pos="792"/>
        </w:tabs>
        <w:ind w:left="1512" w:hanging="792"/>
      </w:pPr>
      <w:rPr>
        <w:rFonts w:ascii="Helvetica" w:hAnsi="Helvetica" w:cs="Helvetica"/>
        <w:b w:val="0"/>
        <w:snapToGrid/>
        <w:spacing w:val="-3"/>
        <w:w w:val="105"/>
        <w:sz w:val="24"/>
        <w:szCs w:val="24"/>
      </w:rPr>
    </w:lvl>
  </w:abstractNum>
  <w:abstractNum w:abstractNumId="43">
    <w:nsid w:val="07E973C1"/>
    <w:multiLevelType w:val="singleLevel"/>
    <w:tmpl w:val="03D74649"/>
    <w:lvl w:ilvl="0">
      <w:start w:val="5"/>
      <w:numFmt w:val="lowerLetter"/>
      <w:lvlText w:val="(%1)"/>
      <w:lvlJc w:val="left"/>
      <w:pPr>
        <w:tabs>
          <w:tab w:val="num" w:pos="792"/>
        </w:tabs>
        <w:ind w:left="1512" w:hanging="792"/>
      </w:pPr>
      <w:rPr>
        <w:rFonts w:ascii="Helvetica" w:hAnsi="Helvetica" w:cs="Helvetica"/>
        <w:snapToGrid/>
        <w:spacing w:val="-5"/>
        <w:w w:val="105"/>
        <w:sz w:val="24"/>
        <w:szCs w:val="24"/>
      </w:rPr>
    </w:lvl>
  </w:abstractNum>
  <w:abstractNum w:abstractNumId="44">
    <w:nsid w:val="07FD974C"/>
    <w:multiLevelType w:val="singleLevel"/>
    <w:tmpl w:val="1F3C9E50"/>
    <w:lvl w:ilvl="0">
      <w:start w:val="1"/>
      <w:numFmt w:val="lowerLetter"/>
      <w:lvlText w:val="(%1)"/>
      <w:lvlJc w:val="left"/>
      <w:pPr>
        <w:tabs>
          <w:tab w:val="num" w:pos="1143"/>
        </w:tabs>
        <w:ind w:left="1287" w:hanging="720"/>
      </w:pPr>
      <w:rPr>
        <w:rFonts w:ascii="Helvetica" w:hAnsi="Helvetica" w:cs="Helvetica"/>
        <w:snapToGrid/>
        <w:spacing w:val="8"/>
        <w:sz w:val="24"/>
        <w:szCs w:val="24"/>
      </w:rPr>
    </w:lvl>
  </w:abstractNum>
  <w:abstractNum w:abstractNumId="45">
    <w:nsid w:val="0E364E80"/>
    <w:multiLevelType w:val="multilevel"/>
    <w:tmpl w:val="948E7A40"/>
    <w:lvl w:ilvl="0">
      <w:start w:val="1"/>
      <w:numFmt w:val="decimal"/>
      <w:lvlText w:val="%1."/>
      <w:lvlJc w:val="left"/>
      <w:pPr>
        <w:ind w:left="432" w:hanging="360"/>
      </w:pPr>
      <w:rPr>
        <w:rFonts w:hint="default"/>
        <w:b/>
      </w:rPr>
    </w:lvl>
    <w:lvl w:ilvl="1">
      <w:start w:val="3"/>
      <w:numFmt w:val="decimal"/>
      <w:isLgl/>
      <w:lvlText w:val="%1.%2"/>
      <w:lvlJc w:val="left"/>
      <w:pPr>
        <w:ind w:left="792" w:hanging="720"/>
      </w:pPr>
      <w:rPr>
        <w:rFonts w:cs="Times New Roman" w:hint="default"/>
        <w:b/>
        <w:i/>
        <w:sz w:val="22"/>
        <w:szCs w:val="22"/>
      </w:rPr>
    </w:lvl>
    <w:lvl w:ilvl="2">
      <w:start w:val="1"/>
      <w:numFmt w:val="decimal"/>
      <w:isLgl/>
      <w:lvlText w:val="%1.%2.%3"/>
      <w:lvlJc w:val="left"/>
      <w:pPr>
        <w:ind w:left="792" w:hanging="720"/>
      </w:pPr>
      <w:rPr>
        <w:rFonts w:cs="Times New Roman" w:hint="default"/>
        <w:b/>
        <w:i/>
        <w:sz w:val="28"/>
      </w:rPr>
    </w:lvl>
    <w:lvl w:ilvl="3">
      <w:start w:val="1"/>
      <w:numFmt w:val="decimalZero"/>
      <w:isLgl/>
      <w:lvlText w:val="%1.%2.%3.%4"/>
      <w:lvlJc w:val="left"/>
      <w:pPr>
        <w:ind w:left="1152" w:hanging="1080"/>
      </w:pPr>
      <w:rPr>
        <w:rFonts w:cs="Times New Roman" w:hint="default"/>
        <w:b/>
        <w:i/>
        <w:sz w:val="28"/>
      </w:rPr>
    </w:lvl>
    <w:lvl w:ilvl="4">
      <w:start w:val="1"/>
      <w:numFmt w:val="decimal"/>
      <w:isLgl/>
      <w:lvlText w:val="%1.%2.%3.%4.%5"/>
      <w:lvlJc w:val="left"/>
      <w:pPr>
        <w:ind w:left="1152" w:hanging="1080"/>
      </w:pPr>
      <w:rPr>
        <w:rFonts w:cs="Times New Roman" w:hint="default"/>
        <w:b/>
        <w:i/>
        <w:sz w:val="28"/>
      </w:rPr>
    </w:lvl>
    <w:lvl w:ilvl="5">
      <w:start w:val="1"/>
      <w:numFmt w:val="decimal"/>
      <w:isLgl/>
      <w:lvlText w:val="%1.%2.%3.%4.%5.%6"/>
      <w:lvlJc w:val="left"/>
      <w:pPr>
        <w:ind w:left="1512" w:hanging="1440"/>
      </w:pPr>
      <w:rPr>
        <w:rFonts w:cs="Times New Roman" w:hint="default"/>
        <w:b/>
        <w:i/>
        <w:sz w:val="28"/>
      </w:rPr>
    </w:lvl>
    <w:lvl w:ilvl="6">
      <w:start w:val="1"/>
      <w:numFmt w:val="decimal"/>
      <w:isLgl/>
      <w:lvlText w:val="%1.%2.%3.%4.%5.%6.%7"/>
      <w:lvlJc w:val="left"/>
      <w:pPr>
        <w:ind w:left="1872" w:hanging="1800"/>
      </w:pPr>
      <w:rPr>
        <w:rFonts w:cs="Times New Roman" w:hint="default"/>
        <w:b/>
        <w:i/>
        <w:sz w:val="28"/>
      </w:rPr>
    </w:lvl>
    <w:lvl w:ilvl="7">
      <w:start w:val="1"/>
      <w:numFmt w:val="decimal"/>
      <w:isLgl/>
      <w:lvlText w:val="%1.%2.%3.%4.%5.%6.%7.%8"/>
      <w:lvlJc w:val="left"/>
      <w:pPr>
        <w:ind w:left="1872" w:hanging="1800"/>
      </w:pPr>
      <w:rPr>
        <w:rFonts w:cs="Times New Roman" w:hint="default"/>
        <w:b/>
        <w:i/>
        <w:sz w:val="28"/>
      </w:rPr>
    </w:lvl>
    <w:lvl w:ilvl="8">
      <w:start w:val="1"/>
      <w:numFmt w:val="decimal"/>
      <w:isLgl/>
      <w:lvlText w:val="%1.%2.%3.%4.%5.%6.%7.%8.%9"/>
      <w:lvlJc w:val="left"/>
      <w:pPr>
        <w:ind w:left="2232" w:hanging="2160"/>
      </w:pPr>
      <w:rPr>
        <w:rFonts w:cs="Times New Roman" w:hint="default"/>
        <w:b/>
        <w:i/>
        <w:sz w:val="28"/>
      </w:rPr>
    </w:lvl>
  </w:abstractNum>
  <w:abstractNum w:abstractNumId="46">
    <w:nsid w:val="0E464D87"/>
    <w:multiLevelType w:val="multilevel"/>
    <w:tmpl w:val="EA16D626"/>
    <w:lvl w:ilvl="0">
      <w:start w:val="1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102E6FE3"/>
    <w:multiLevelType w:val="hybridMultilevel"/>
    <w:tmpl w:val="69E4B8D6"/>
    <w:lvl w:ilvl="0" w:tplc="F634B386">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14A2308A"/>
    <w:multiLevelType w:val="hybridMultilevel"/>
    <w:tmpl w:val="CA968EB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9">
    <w:nsid w:val="14EA0C3E"/>
    <w:multiLevelType w:val="hybridMultilevel"/>
    <w:tmpl w:val="B25A9A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16A61B79"/>
    <w:multiLevelType w:val="hybridMultilevel"/>
    <w:tmpl w:val="41282088"/>
    <w:lvl w:ilvl="0" w:tplc="F634B386">
      <w:start w:val="1"/>
      <w:numFmt w:val="bullet"/>
      <w:lvlText w:val=""/>
      <w:lvlJc w:val="left"/>
      <w:pPr>
        <w:ind w:left="1069" w:hanging="360"/>
      </w:pPr>
      <w:rPr>
        <w:rFonts w:ascii="Symbol" w:hAnsi="Symbol" w:hint="default"/>
        <w:color w:val="auto"/>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1">
    <w:nsid w:val="1C3313A3"/>
    <w:multiLevelType w:val="hybridMultilevel"/>
    <w:tmpl w:val="21D68D78"/>
    <w:lvl w:ilvl="0" w:tplc="04090017">
      <w:start w:val="1"/>
      <w:numFmt w:val="lowerLetter"/>
      <w:lvlText w:val="%1)"/>
      <w:lvlJc w:val="left"/>
      <w:pPr>
        <w:ind w:left="1515" w:hanging="360"/>
      </w:pPr>
    </w:lvl>
    <w:lvl w:ilvl="1" w:tplc="04090017">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2">
    <w:nsid w:val="1DD5361A"/>
    <w:multiLevelType w:val="hybridMultilevel"/>
    <w:tmpl w:val="8362B820"/>
    <w:lvl w:ilvl="0" w:tplc="BC941E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3">
    <w:nsid w:val="211E2529"/>
    <w:multiLevelType w:val="hybridMultilevel"/>
    <w:tmpl w:val="23583D84"/>
    <w:lvl w:ilvl="0" w:tplc="34F880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4">
    <w:nsid w:val="221955CB"/>
    <w:multiLevelType w:val="hybridMultilevel"/>
    <w:tmpl w:val="40EAB2C8"/>
    <w:lvl w:ilvl="0" w:tplc="C5944A3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528368C"/>
    <w:multiLevelType w:val="hybridMultilevel"/>
    <w:tmpl w:val="724E9A7A"/>
    <w:lvl w:ilvl="0" w:tplc="334EAC16">
      <w:start w:val="1"/>
      <w:numFmt w:val="lowerLetter"/>
      <w:lvlText w:val="%1)"/>
      <w:lvlJc w:val="left"/>
      <w:pPr>
        <w:ind w:left="1656" w:hanging="360"/>
      </w:pPr>
      <w:rPr>
        <w:rFonts w:hint="default"/>
      </w:rPr>
    </w:lvl>
    <w:lvl w:ilvl="1" w:tplc="9EBE8D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9B443D"/>
    <w:multiLevelType w:val="hybridMultilevel"/>
    <w:tmpl w:val="70BC5DF2"/>
    <w:lvl w:ilvl="0" w:tplc="4B0C940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7">
    <w:nsid w:val="2FA2189D"/>
    <w:multiLevelType w:val="hybridMultilevel"/>
    <w:tmpl w:val="466621FA"/>
    <w:lvl w:ilvl="0" w:tplc="443AB598">
      <w:start w:val="1"/>
      <w:numFmt w:val="lowerRoman"/>
      <w:lvlText w:val="%1."/>
      <w:lvlJc w:val="right"/>
      <w:pPr>
        <w:ind w:left="1211" w:hanging="360"/>
      </w:pPr>
      <w:rPr>
        <w:b/>
      </w:rPr>
    </w:lvl>
    <w:lvl w:ilvl="1" w:tplc="B540CA14">
      <w:start w:val="1"/>
      <w:numFmt w:val="lowerLetter"/>
      <w:lvlText w:val="%2)"/>
      <w:lvlJc w:val="left"/>
      <w:pPr>
        <w:ind w:left="2490" w:hanging="690"/>
      </w:pPr>
      <w:rPr>
        <w:rFonts w:hint="default"/>
        <w:sz w:val="22"/>
        <w:szCs w:val="22"/>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8">
    <w:nsid w:val="31EC65EF"/>
    <w:multiLevelType w:val="hybridMultilevel"/>
    <w:tmpl w:val="81FE73A8"/>
    <w:lvl w:ilvl="0" w:tplc="CA66479E">
      <w:start w:val="1"/>
      <w:numFmt w:val="bullet"/>
      <w:lvlText w:val=""/>
      <w:lvlPicBulletId w:val="1"/>
      <w:lvlJc w:val="left"/>
      <w:pPr>
        <w:ind w:left="1636" w:hanging="360"/>
      </w:pPr>
      <w:rPr>
        <w:rFonts w:ascii="Symbol" w:hAnsi="Symbol" w:hint="default"/>
        <w:color w:val="auto"/>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59">
    <w:nsid w:val="33DE0199"/>
    <w:multiLevelType w:val="hybridMultilevel"/>
    <w:tmpl w:val="EE70DDB8"/>
    <w:lvl w:ilvl="0" w:tplc="F634B386">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0">
    <w:nsid w:val="35703A07"/>
    <w:multiLevelType w:val="multilevel"/>
    <w:tmpl w:val="B440AC1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36424334"/>
    <w:multiLevelType w:val="hybridMultilevel"/>
    <w:tmpl w:val="0D5E48FE"/>
    <w:lvl w:ilvl="0" w:tplc="064CF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2">
    <w:nsid w:val="38293E50"/>
    <w:multiLevelType w:val="hybridMultilevel"/>
    <w:tmpl w:val="639CDA8C"/>
    <w:lvl w:ilvl="0" w:tplc="F634B386">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3">
    <w:nsid w:val="38DD32E1"/>
    <w:multiLevelType w:val="hybridMultilevel"/>
    <w:tmpl w:val="BC3CDC5E"/>
    <w:lvl w:ilvl="0" w:tplc="F19A4322">
      <w:start w:val="1"/>
      <w:numFmt w:val="lowerLetter"/>
      <w:lvlText w:val="%1)"/>
      <w:lvlJc w:val="left"/>
      <w:pPr>
        <w:ind w:left="1110" w:hanging="360"/>
      </w:pPr>
      <w:rPr>
        <w:rFonts w:hint="default"/>
      </w:rPr>
    </w:lvl>
    <w:lvl w:ilvl="1" w:tplc="1C090019" w:tentative="1">
      <w:start w:val="1"/>
      <w:numFmt w:val="lowerLetter"/>
      <w:lvlText w:val="%2."/>
      <w:lvlJc w:val="left"/>
      <w:pPr>
        <w:ind w:left="1830" w:hanging="360"/>
      </w:pPr>
    </w:lvl>
    <w:lvl w:ilvl="2" w:tplc="1C09001B" w:tentative="1">
      <w:start w:val="1"/>
      <w:numFmt w:val="lowerRoman"/>
      <w:lvlText w:val="%3."/>
      <w:lvlJc w:val="right"/>
      <w:pPr>
        <w:ind w:left="2550" w:hanging="180"/>
      </w:pPr>
    </w:lvl>
    <w:lvl w:ilvl="3" w:tplc="1C09000F" w:tentative="1">
      <w:start w:val="1"/>
      <w:numFmt w:val="decimal"/>
      <w:lvlText w:val="%4."/>
      <w:lvlJc w:val="left"/>
      <w:pPr>
        <w:ind w:left="3270" w:hanging="360"/>
      </w:pPr>
    </w:lvl>
    <w:lvl w:ilvl="4" w:tplc="1C090019" w:tentative="1">
      <w:start w:val="1"/>
      <w:numFmt w:val="lowerLetter"/>
      <w:lvlText w:val="%5."/>
      <w:lvlJc w:val="left"/>
      <w:pPr>
        <w:ind w:left="3990" w:hanging="360"/>
      </w:pPr>
    </w:lvl>
    <w:lvl w:ilvl="5" w:tplc="1C09001B" w:tentative="1">
      <w:start w:val="1"/>
      <w:numFmt w:val="lowerRoman"/>
      <w:lvlText w:val="%6."/>
      <w:lvlJc w:val="right"/>
      <w:pPr>
        <w:ind w:left="4710" w:hanging="180"/>
      </w:pPr>
    </w:lvl>
    <w:lvl w:ilvl="6" w:tplc="1C09000F" w:tentative="1">
      <w:start w:val="1"/>
      <w:numFmt w:val="decimal"/>
      <w:lvlText w:val="%7."/>
      <w:lvlJc w:val="left"/>
      <w:pPr>
        <w:ind w:left="5430" w:hanging="360"/>
      </w:pPr>
    </w:lvl>
    <w:lvl w:ilvl="7" w:tplc="1C090019" w:tentative="1">
      <w:start w:val="1"/>
      <w:numFmt w:val="lowerLetter"/>
      <w:lvlText w:val="%8."/>
      <w:lvlJc w:val="left"/>
      <w:pPr>
        <w:ind w:left="6150" w:hanging="360"/>
      </w:pPr>
    </w:lvl>
    <w:lvl w:ilvl="8" w:tplc="1C09001B" w:tentative="1">
      <w:start w:val="1"/>
      <w:numFmt w:val="lowerRoman"/>
      <w:lvlText w:val="%9."/>
      <w:lvlJc w:val="right"/>
      <w:pPr>
        <w:ind w:left="6870" w:hanging="180"/>
      </w:pPr>
    </w:lvl>
  </w:abstractNum>
  <w:abstractNum w:abstractNumId="64">
    <w:nsid w:val="398722A1"/>
    <w:multiLevelType w:val="hybridMultilevel"/>
    <w:tmpl w:val="8C1A3584"/>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5">
    <w:nsid w:val="3A434CA7"/>
    <w:multiLevelType w:val="multilevel"/>
    <w:tmpl w:val="45C29422"/>
    <w:lvl w:ilvl="0">
      <w:start w:val="1"/>
      <w:numFmt w:val="decimal"/>
      <w:lvlText w:val="%1."/>
      <w:lvlJc w:val="left"/>
      <w:pPr>
        <w:ind w:left="360" w:hanging="360"/>
      </w:pPr>
      <w:rPr>
        <w:b/>
        <w:color w:val="auto"/>
        <w:sz w:val="28"/>
        <w:szCs w:val="28"/>
      </w:rPr>
    </w:lvl>
    <w:lvl w:ilvl="1">
      <w:start w:val="1"/>
      <w:numFmt w:val="decimal"/>
      <w:lvlText w:val="%1.%2."/>
      <w:lvlJc w:val="left"/>
      <w:pPr>
        <w:ind w:left="1152" w:hanging="432"/>
      </w:pPr>
      <w:rPr>
        <w:rFonts w:asciiTheme="majorHAnsi" w:hAnsiTheme="majorHAnsi" w:hint="default"/>
        <w:b/>
        <w:i/>
        <w:color w:val="auto"/>
        <w:sz w:val="28"/>
        <w:szCs w:val="28"/>
      </w:rPr>
    </w:lvl>
    <w:lvl w:ilvl="2">
      <w:start w:val="1"/>
      <w:numFmt w:val="decimal"/>
      <w:lvlText w:val="%1.%2.%3."/>
      <w:lvlJc w:val="left"/>
      <w:pPr>
        <w:ind w:left="1224" w:hanging="504"/>
      </w:pPr>
      <w:rPr>
        <w:rFonts w:asciiTheme="majorHAnsi" w:hAnsiTheme="maj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BE73383"/>
    <w:multiLevelType w:val="hybridMultilevel"/>
    <w:tmpl w:val="349E235C"/>
    <w:lvl w:ilvl="0" w:tplc="D6724DEE">
      <w:start w:val="1"/>
      <w:numFmt w:val="lowerLetter"/>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4E1C49E9"/>
    <w:multiLevelType w:val="hybridMultilevel"/>
    <w:tmpl w:val="354C1D08"/>
    <w:lvl w:ilvl="0" w:tplc="334EAC16">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8">
    <w:nsid w:val="53954ED8"/>
    <w:multiLevelType w:val="hybridMultilevel"/>
    <w:tmpl w:val="0D7A77E4"/>
    <w:lvl w:ilvl="0" w:tplc="F634B386">
      <w:start w:val="1"/>
      <w:numFmt w:val="bullet"/>
      <w:lvlText w:val=""/>
      <w:lvlJc w:val="left"/>
      <w:pPr>
        <w:ind w:left="1069" w:hanging="360"/>
      </w:pPr>
      <w:rPr>
        <w:rFonts w:ascii="Symbol" w:hAnsi="Symbol" w:hint="default"/>
        <w:color w:val="auto"/>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9">
    <w:nsid w:val="56AB2FD6"/>
    <w:multiLevelType w:val="hybridMultilevel"/>
    <w:tmpl w:val="A322FAC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0">
    <w:nsid w:val="57911DD6"/>
    <w:multiLevelType w:val="hybridMultilevel"/>
    <w:tmpl w:val="BE987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592F1A00"/>
    <w:multiLevelType w:val="multilevel"/>
    <w:tmpl w:val="30D6DB1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3575270"/>
    <w:multiLevelType w:val="hybridMultilevel"/>
    <w:tmpl w:val="B5589C1C"/>
    <w:lvl w:ilvl="0" w:tplc="04090017">
      <w:start w:val="1"/>
      <w:numFmt w:val="lowerLetter"/>
      <w:lvlText w:val="%1)"/>
      <w:lvlJc w:val="left"/>
      <w:pPr>
        <w:ind w:left="1296" w:hanging="360"/>
      </w:pPr>
    </w:lvl>
    <w:lvl w:ilvl="1" w:tplc="AC944544">
      <w:start w:val="1"/>
      <w:numFmt w:val="lowerLetter"/>
      <w:lvlText w:val="(%2)"/>
      <w:lvlJc w:val="left"/>
      <w:pPr>
        <w:ind w:left="2376" w:hanging="72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74D865D2"/>
    <w:multiLevelType w:val="hybridMultilevel"/>
    <w:tmpl w:val="F270605C"/>
    <w:lvl w:ilvl="0" w:tplc="6B423D50">
      <w:start w:val="1"/>
      <w:numFmt w:val="lowerLetter"/>
      <w:lvlText w:val="%1)"/>
      <w:lvlJc w:val="left"/>
      <w:pPr>
        <w:ind w:left="750" w:hanging="390"/>
      </w:pPr>
      <w:rPr>
        <w:rFonts w:cs="Times New Roman" w:hint="default"/>
      </w:rPr>
    </w:lvl>
    <w:lvl w:ilvl="1" w:tplc="8ED89468" w:tentative="1">
      <w:start w:val="1"/>
      <w:numFmt w:val="lowerLetter"/>
      <w:lvlText w:val="%2."/>
      <w:lvlJc w:val="left"/>
      <w:pPr>
        <w:ind w:left="1440" w:hanging="360"/>
      </w:pPr>
      <w:rPr>
        <w:rFonts w:cs="Times New Roman"/>
      </w:rPr>
    </w:lvl>
    <w:lvl w:ilvl="2" w:tplc="E2600EEC" w:tentative="1">
      <w:start w:val="1"/>
      <w:numFmt w:val="lowerRoman"/>
      <w:lvlText w:val="%3."/>
      <w:lvlJc w:val="right"/>
      <w:pPr>
        <w:ind w:left="2160" w:hanging="180"/>
      </w:pPr>
      <w:rPr>
        <w:rFonts w:cs="Times New Roman"/>
      </w:rPr>
    </w:lvl>
    <w:lvl w:ilvl="3" w:tplc="EDB8361E" w:tentative="1">
      <w:start w:val="1"/>
      <w:numFmt w:val="decimal"/>
      <w:lvlText w:val="%4."/>
      <w:lvlJc w:val="left"/>
      <w:pPr>
        <w:ind w:left="2880" w:hanging="360"/>
      </w:pPr>
      <w:rPr>
        <w:rFonts w:cs="Times New Roman"/>
      </w:rPr>
    </w:lvl>
    <w:lvl w:ilvl="4" w:tplc="69B6CF80" w:tentative="1">
      <w:start w:val="1"/>
      <w:numFmt w:val="lowerLetter"/>
      <w:lvlText w:val="%5."/>
      <w:lvlJc w:val="left"/>
      <w:pPr>
        <w:ind w:left="3600" w:hanging="360"/>
      </w:pPr>
      <w:rPr>
        <w:rFonts w:cs="Times New Roman"/>
      </w:rPr>
    </w:lvl>
    <w:lvl w:ilvl="5" w:tplc="129AE170" w:tentative="1">
      <w:start w:val="1"/>
      <w:numFmt w:val="lowerRoman"/>
      <w:lvlText w:val="%6."/>
      <w:lvlJc w:val="right"/>
      <w:pPr>
        <w:ind w:left="4320" w:hanging="180"/>
      </w:pPr>
      <w:rPr>
        <w:rFonts w:cs="Times New Roman"/>
      </w:rPr>
    </w:lvl>
    <w:lvl w:ilvl="6" w:tplc="2E329516" w:tentative="1">
      <w:start w:val="1"/>
      <w:numFmt w:val="decimal"/>
      <w:lvlText w:val="%7."/>
      <w:lvlJc w:val="left"/>
      <w:pPr>
        <w:ind w:left="5040" w:hanging="360"/>
      </w:pPr>
      <w:rPr>
        <w:rFonts w:cs="Times New Roman"/>
      </w:rPr>
    </w:lvl>
    <w:lvl w:ilvl="7" w:tplc="FD2E9606" w:tentative="1">
      <w:start w:val="1"/>
      <w:numFmt w:val="lowerLetter"/>
      <w:lvlText w:val="%8."/>
      <w:lvlJc w:val="left"/>
      <w:pPr>
        <w:ind w:left="5760" w:hanging="360"/>
      </w:pPr>
      <w:rPr>
        <w:rFonts w:cs="Times New Roman"/>
      </w:rPr>
    </w:lvl>
    <w:lvl w:ilvl="8" w:tplc="E6BE94A2" w:tentative="1">
      <w:start w:val="1"/>
      <w:numFmt w:val="lowerRoman"/>
      <w:lvlText w:val="%9."/>
      <w:lvlJc w:val="right"/>
      <w:pPr>
        <w:ind w:left="6480" w:hanging="180"/>
      </w:pPr>
      <w:rPr>
        <w:rFonts w:cs="Times New Roman"/>
      </w:rPr>
    </w:lvl>
  </w:abstractNum>
  <w:abstractNum w:abstractNumId="74">
    <w:nsid w:val="783B52C3"/>
    <w:multiLevelType w:val="hybridMultilevel"/>
    <w:tmpl w:val="9198E14C"/>
    <w:lvl w:ilvl="0" w:tplc="EEFCC17E">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8EA7FF4"/>
    <w:multiLevelType w:val="hybridMultilevel"/>
    <w:tmpl w:val="8CFAC084"/>
    <w:lvl w:ilvl="0" w:tplc="69D466A6">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6">
    <w:nsid w:val="7BE721A4"/>
    <w:multiLevelType w:val="hybridMultilevel"/>
    <w:tmpl w:val="6BF049E4"/>
    <w:lvl w:ilvl="0" w:tplc="37D66C5E">
      <w:start w:val="1"/>
      <w:numFmt w:val="bullet"/>
      <w:lvlText w:val=""/>
      <w:lvlJc w:val="left"/>
      <w:pPr>
        <w:ind w:left="1069" w:hanging="360"/>
      </w:pPr>
      <w:rPr>
        <w:rFonts w:ascii="Symbol" w:hAnsi="Symbol" w:hint="default"/>
        <w:color w:val="auto"/>
      </w:rPr>
    </w:lvl>
    <w:lvl w:ilvl="1" w:tplc="CCB4D442" w:tentative="1">
      <w:start w:val="1"/>
      <w:numFmt w:val="bullet"/>
      <w:lvlText w:val="o"/>
      <w:lvlJc w:val="left"/>
      <w:pPr>
        <w:ind w:left="1789" w:hanging="360"/>
      </w:pPr>
      <w:rPr>
        <w:rFonts w:ascii="Courier New" w:hAnsi="Courier New" w:cs="Courier New" w:hint="default"/>
      </w:rPr>
    </w:lvl>
    <w:lvl w:ilvl="2" w:tplc="6074C2B4" w:tentative="1">
      <w:start w:val="1"/>
      <w:numFmt w:val="bullet"/>
      <w:lvlText w:val=""/>
      <w:lvlJc w:val="left"/>
      <w:pPr>
        <w:ind w:left="2509" w:hanging="360"/>
      </w:pPr>
      <w:rPr>
        <w:rFonts w:ascii="Wingdings" w:hAnsi="Wingdings" w:hint="default"/>
      </w:rPr>
    </w:lvl>
    <w:lvl w:ilvl="3" w:tplc="004EEC14" w:tentative="1">
      <w:start w:val="1"/>
      <w:numFmt w:val="bullet"/>
      <w:lvlText w:val=""/>
      <w:lvlJc w:val="left"/>
      <w:pPr>
        <w:ind w:left="3229" w:hanging="360"/>
      </w:pPr>
      <w:rPr>
        <w:rFonts w:ascii="Symbol" w:hAnsi="Symbol" w:hint="default"/>
      </w:rPr>
    </w:lvl>
    <w:lvl w:ilvl="4" w:tplc="4F6A14C4" w:tentative="1">
      <w:start w:val="1"/>
      <w:numFmt w:val="bullet"/>
      <w:lvlText w:val="o"/>
      <w:lvlJc w:val="left"/>
      <w:pPr>
        <w:ind w:left="3949" w:hanging="360"/>
      </w:pPr>
      <w:rPr>
        <w:rFonts w:ascii="Courier New" w:hAnsi="Courier New" w:cs="Courier New" w:hint="default"/>
      </w:rPr>
    </w:lvl>
    <w:lvl w:ilvl="5" w:tplc="EBDE37BC" w:tentative="1">
      <w:start w:val="1"/>
      <w:numFmt w:val="bullet"/>
      <w:lvlText w:val=""/>
      <w:lvlJc w:val="left"/>
      <w:pPr>
        <w:ind w:left="4669" w:hanging="360"/>
      </w:pPr>
      <w:rPr>
        <w:rFonts w:ascii="Wingdings" w:hAnsi="Wingdings" w:hint="default"/>
      </w:rPr>
    </w:lvl>
    <w:lvl w:ilvl="6" w:tplc="7CC062B2" w:tentative="1">
      <w:start w:val="1"/>
      <w:numFmt w:val="bullet"/>
      <w:lvlText w:val=""/>
      <w:lvlJc w:val="left"/>
      <w:pPr>
        <w:ind w:left="5389" w:hanging="360"/>
      </w:pPr>
      <w:rPr>
        <w:rFonts w:ascii="Symbol" w:hAnsi="Symbol" w:hint="default"/>
      </w:rPr>
    </w:lvl>
    <w:lvl w:ilvl="7" w:tplc="AEA2EBE8" w:tentative="1">
      <w:start w:val="1"/>
      <w:numFmt w:val="bullet"/>
      <w:lvlText w:val="o"/>
      <w:lvlJc w:val="left"/>
      <w:pPr>
        <w:ind w:left="6109" w:hanging="360"/>
      </w:pPr>
      <w:rPr>
        <w:rFonts w:ascii="Courier New" w:hAnsi="Courier New" w:cs="Courier New" w:hint="default"/>
      </w:rPr>
    </w:lvl>
    <w:lvl w:ilvl="8" w:tplc="D08E7180" w:tentative="1">
      <w:start w:val="1"/>
      <w:numFmt w:val="bullet"/>
      <w:lvlText w:val=""/>
      <w:lvlJc w:val="left"/>
      <w:pPr>
        <w:ind w:left="6829" w:hanging="360"/>
      </w:pPr>
      <w:rPr>
        <w:rFonts w:ascii="Wingdings" w:hAnsi="Wingdings" w:hint="default"/>
      </w:rPr>
    </w:lvl>
  </w:abstractNum>
  <w:num w:numId="1">
    <w:abstractNumId w:val="31"/>
  </w:num>
  <w:num w:numId="2">
    <w:abstractNumId w:val="41"/>
  </w:num>
  <w:num w:numId="3">
    <w:abstractNumId w:val="9"/>
  </w:num>
  <w:num w:numId="4">
    <w:abstractNumId w:val="27"/>
  </w:num>
  <w:num w:numId="5">
    <w:abstractNumId w:val="4"/>
  </w:num>
  <w:num w:numId="6">
    <w:abstractNumId w:val="19"/>
  </w:num>
  <w:num w:numId="7">
    <w:abstractNumId w:val="44"/>
  </w:num>
  <w:num w:numId="8">
    <w:abstractNumId w:val="25"/>
  </w:num>
  <w:num w:numId="9">
    <w:abstractNumId w:val="32"/>
  </w:num>
  <w:num w:numId="10">
    <w:abstractNumId w:val="28"/>
  </w:num>
  <w:num w:numId="11">
    <w:abstractNumId w:val="28"/>
    <w:lvlOverride w:ilvl="0">
      <w:lvl w:ilvl="0">
        <w:numFmt w:val="lowerLetter"/>
        <w:lvlText w:val="(%1)"/>
        <w:lvlJc w:val="left"/>
        <w:pPr>
          <w:tabs>
            <w:tab w:val="num" w:pos="576"/>
          </w:tabs>
          <w:ind w:left="720" w:hanging="576"/>
        </w:pPr>
        <w:rPr>
          <w:rFonts w:ascii="Helvetica" w:hAnsi="Helvetica" w:cs="Helvetica"/>
          <w:snapToGrid/>
          <w:sz w:val="24"/>
          <w:szCs w:val="24"/>
        </w:rPr>
      </w:lvl>
    </w:lvlOverride>
  </w:num>
  <w:num w:numId="12">
    <w:abstractNumId w:val="3"/>
  </w:num>
  <w:num w:numId="13">
    <w:abstractNumId w:val="22"/>
  </w:num>
  <w:num w:numId="14">
    <w:abstractNumId w:val="12"/>
  </w:num>
  <w:num w:numId="15">
    <w:abstractNumId w:val="2"/>
  </w:num>
  <w:num w:numId="16">
    <w:abstractNumId w:val="64"/>
  </w:num>
  <w:num w:numId="17">
    <w:abstractNumId w:val="17"/>
  </w:num>
  <w:num w:numId="18">
    <w:abstractNumId w:val="45"/>
  </w:num>
  <w:num w:numId="19">
    <w:abstractNumId w:val="38"/>
  </w:num>
  <w:num w:numId="20">
    <w:abstractNumId w:val="26"/>
  </w:num>
  <w:num w:numId="21">
    <w:abstractNumId w:val="20"/>
  </w:num>
  <w:num w:numId="22">
    <w:abstractNumId w:val="47"/>
  </w:num>
  <w:num w:numId="23">
    <w:abstractNumId w:val="43"/>
  </w:num>
  <w:num w:numId="24">
    <w:abstractNumId w:val="7"/>
  </w:num>
  <w:num w:numId="25">
    <w:abstractNumId w:val="18"/>
  </w:num>
  <w:num w:numId="26">
    <w:abstractNumId w:val="10"/>
  </w:num>
  <w:num w:numId="27">
    <w:abstractNumId w:val="10"/>
    <w:lvlOverride w:ilvl="0">
      <w:lvl w:ilvl="0">
        <w:numFmt w:val="lowerRoman"/>
        <w:lvlText w:val="%1."/>
        <w:lvlJc w:val="left"/>
        <w:pPr>
          <w:tabs>
            <w:tab w:val="num" w:pos="648"/>
          </w:tabs>
          <w:ind w:left="2160" w:hanging="648"/>
        </w:pPr>
        <w:rPr>
          <w:rFonts w:ascii="Helvetica" w:hAnsi="Helvetica" w:cs="Helvetica"/>
          <w:snapToGrid/>
          <w:spacing w:val="-1"/>
          <w:sz w:val="24"/>
          <w:szCs w:val="24"/>
        </w:rPr>
      </w:lvl>
    </w:lvlOverride>
  </w:num>
  <w:num w:numId="28">
    <w:abstractNumId w:val="24"/>
  </w:num>
  <w:num w:numId="29">
    <w:abstractNumId w:val="23"/>
  </w:num>
  <w:num w:numId="30">
    <w:abstractNumId w:val="33"/>
  </w:num>
  <w:num w:numId="31">
    <w:abstractNumId w:val="0"/>
  </w:num>
  <w:num w:numId="32">
    <w:abstractNumId w:val="35"/>
  </w:num>
  <w:num w:numId="33">
    <w:abstractNumId w:val="5"/>
  </w:num>
  <w:num w:numId="34">
    <w:abstractNumId w:val="26"/>
    <w:lvlOverride w:ilvl="0">
      <w:lvl w:ilvl="0">
        <w:numFmt w:val="bullet"/>
        <w:lvlText w:val="·"/>
        <w:lvlJc w:val="left"/>
        <w:pPr>
          <w:tabs>
            <w:tab w:val="num" w:pos="576"/>
          </w:tabs>
          <w:ind w:left="1296" w:hanging="576"/>
        </w:pPr>
        <w:rPr>
          <w:rFonts w:ascii="Symbol" w:hAnsi="Symbol"/>
          <w:snapToGrid/>
          <w:sz w:val="24"/>
        </w:rPr>
      </w:lvl>
    </w:lvlOverride>
  </w:num>
  <w:num w:numId="35">
    <w:abstractNumId w:val="26"/>
    <w:lvlOverride w:ilvl="0">
      <w:lvl w:ilvl="0">
        <w:numFmt w:val="bullet"/>
        <w:lvlText w:val="·"/>
        <w:lvlJc w:val="left"/>
        <w:pPr>
          <w:tabs>
            <w:tab w:val="num" w:pos="493"/>
          </w:tabs>
          <w:ind w:left="709"/>
        </w:pPr>
        <w:rPr>
          <w:rFonts w:ascii="Symbol" w:hAnsi="Symbol"/>
          <w:snapToGrid/>
          <w:sz w:val="24"/>
        </w:rPr>
      </w:lvl>
    </w:lvlOverride>
  </w:num>
  <w:num w:numId="36">
    <w:abstractNumId w:val="57"/>
  </w:num>
  <w:num w:numId="37">
    <w:abstractNumId w:val="50"/>
  </w:num>
  <w:num w:numId="38">
    <w:abstractNumId w:val="59"/>
  </w:num>
  <w:num w:numId="39">
    <w:abstractNumId w:val="62"/>
  </w:num>
  <w:num w:numId="40">
    <w:abstractNumId w:val="76"/>
  </w:num>
  <w:num w:numId="41">
    <w:abstractNumId w:val="58"/>
  </w:num>
  <w:num w:numId="42">
    <w:abstractNumId w:val="68"/>
  </w:num>
  <w:num w:numId="43">
    <w:abstractNumId w:val="48"/>
  </w:num>
  <w:num w:numId="44">
    <w:abstractNumId w:val="13"/>
  </w:num>
  <w:num w:numId="45">
    <w:abstractNumId w:val="15"/>
  </w:num>
  <w:num w:numId="46">
    <w:abstractNumId w:val="69"/>
  </w:num>
  <w:num w:numId="47">
    <w:abstractNumId w:val="40"/>
  </w:num>
  <w:num w:numId="48">
    <w:abstractNumId w:val="42"/>
  </w:num>
  <w:num w:numId="49">
    <w:abstractNumId w:val="37"/>
  </w:num>
  <w:num w:numId="50">
    <w:abstractNumId w:val="11"/>
  </w:num>
  <w:num w:numId="51">
    <w:abstractNumId w:val="21"/>
  </w:num>
  <w:num w:numId="52">
    <w:abstractNumId w:val="30"/>
  </w:num>
  <w:num w:numId="53">
    <w:abstractNumId w:val="14"/>
  </w:num>
  <w:num w:numId="54">
    <w:abstractNumId w:val="34"/>
  </w:num>
  <w:num w:numId="55">
    <w:abstractNumId w:val="36"/>
  </w:num>
  <w:num w:numId="56">
    <w:abstractNumId w:val="1"/>
  </w:num>
  <w:num w:numId="57">
    <w:abstractNumId w:val="8"/>
  </w:num>
  <w:num w:numId="58">
    <w:abstractNumId w:val="6"/>
  </w:num>
  <w:num w:numId="59">
    <w:abstractNumId w:val="29"/>
  </w:num>
  <w:num w:numId="60">
    <w:abstractNumId w:val="39"/>
  </w:num>
  <w:num w:numId="61">
    <w:abstractNumId w:val="73"/>
  </w:num>
  <w:num w:numId="62">
    <w:abstractNumId w:val="46"/>
  </w:num>
  <w:num w:numId="63">
    <w:abstractNumId w:val="61"/>
  </w:num>
  <w:num w:numId="64">
    <w:abstractNumId w:val="52"/>
  </w:num>
  <w:num w:numId="65">
    <w:abstractNumId w:val="75"/>
  </w:num>
  <w:num w:numId="66">
    <w:abstractNumId w:val="53"/>
  </w:num>
  <w:num w:numId="67">
    <w:abstractNumId w:val="63"/>
  </w:num>
  <w:num w:numId="68">
    <w:abstractNumId w:val="49"/>
  </w:num>
  <w:num w:numId="69">
    <w:abstractNumId w:val="70"/>
  </w:num>
  <w:num w:numId="70">
    <w:abstractNumId w:val="60"/>
  </w:num>
  <w:num w:numId="71">
    <w:abstractNumId w:val="71"/>
  </w:num>
  <w:num w:numId="72">
    <w:abstractNumId w:val="56"/>
  </w:num>
  <w:num w:numId="73">
    <w:abstractNumId w:val="65"/>
  </w:num>
  <w:num w:numId="74">
    <w:abstractNumId w:val="72"/>
  </w:num>
  <w:num w:numId="75">
    <w:abstractNumId w:val="54"/>
  </w:num>
  <w:num w:numId="76">
    <w:abstractNumId w:val="67"/>
  </w:num>
  <w:num w:numId="77">
    <w:abstractNumId w:val="55"/>
  </w:num>
  <w:num w:numId="78">
    <w:abstractNumId w:val="16"/>
  </w:num>
  <w:num w:numId="79">
    <w:abstractNumId w:val="51"/>
  </w:num>
  <w:num w:numId="80">
    <w:abstractNumId w:val="74"/>
  </w:num>
  <w:num w:numId="81">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E6"/>
    <w:rsid w:val="00002639"/>
    <w:rsid w:val="000038BE"/>
    <w:rsid w:val="000056A8"/>
    <w:rsid w:val="00020D0D"/>
    <w:rsid w:val="0002264E"/>
    <w:rsid w:val="00034821"/>
    <w:rsid w:val="000472D6"/>
    <w:rsid w:val="000540E8"/>
    <w:rsid w:val="00065F6F"/>
    <w:rsid w:val="00066DF3"/>
    <w:rsid w:val="000754A5"/>
    <w:rsid w:val="00083786"/>
    <w:rsid w:val="000A126D"/>
    <w:rsid w:val="000A1845"/>
    <w:rsid w:val="000A3F8F"/>
    <w:rsid w:val="000B3492"/>
    <w:rsid w:val="000B349F"/>
    <w:rsid w:val="000C685A"/>
    <w:rsid w:val="000D40C9"/>
    <w:rsid w:val="000E00BA"/>
    <w:rsid w:val="000F7D94"/>
    <w:rsid w:val="00102EB8"/>
    <w:rsid w:val="00130E66"/>
    <w:rsid w:val="00151EE9"/>
    <w:rsid w:val="00152EEB"/>
    <w:rsid w:val="00165090"/>
    <w:rsid w:val="00172B14"/>
    <w:rsid w:val="00193412"/>
    <w:rsid w:val="001C0EC4"/>
    <w:rsid w:val="001C46B5"/>
    <w:rsid w:val="001C78C6"/>
    <w:rsid w:val="001F7894"/>
    <w:rsid w:val="00203EDE"/>
    <w:rsid w:val="00204DCA"/>
    <w:rsid w:val="00213E39"/>
    <w:rsid w:val="002367C4"/>
    <w:rsid w:val="002566B7"/>
    <w:rsid w:val="002755BB"/>
    <w:rsid w:val="00287681"/>
    <w:rsid w:val="002A1269"/>
    <w:rsid w:val="002A20AA"/>
    <w:rsid w:val="002B120D"/>
    <w:rsid w:val="002B24E2"/>
    <w:rsid w:val="002C20EE"/>
    <w:rsid w:val="002E04AD"/>
    <w:rsid w:val="002F7E83"/>
    <w:rsid w:val="00315F5E"/>
    <w:rsid w:val="0032062C"/>
    <w:rsid w:val="00347AA9"/>
    <w:rsid w:val="00362D10"/>
    <w:rsid w:val="00374A95"/>
    <w:rsid w:val="00384CC9"/>
    <w:rsid w:val="00386D6A"/>
    <w:rsid w:val="003923B9"/>
    <w:rsid w:val="003D2BED"/>
    <w:rsid w:val="003E16E3"/>
    <w:rsid w:val="003E336D"/>
    <w:rsid w:val="003E67E2"/>
    <w:rsid w:val="003F68C4"/>
    <w:rsid w:val="00401180"/>
    <w:rsid w:val="00410B29"/>
    <w:rsid w:val="00426C89"/>
    <w:rsid w:val="0044018A"/>
    <w:rsid w:val="00444465"/>
    <w:rsid w:val="00444FAE"/>
    <w:rsid w:val="00474492"/>
    <w:rsid w:val="004C10A3"/>
    <w:rsid w:val="004C6E0C"/>
    <w:rsid w:val="004D393B"/>
    <w:rsid w:val="004F023E"/>
    <w:rsid w:val="00511BEA"/>
    <w:rsid w:val="0053394F"/>
    <w:rsid w:val="005344B5"/>
    <w:rsid w:val="00537B83"/>
    <w:rsid w:val="00537C8B"/>
    <w:rsid w:val="005446DF"/>
    <w:rsid w:val="00555A22"/>
    <w:rsid w:val="00570A25"/>
    <w:rsid w:val="00594EDE"/>
    <w:rsid w:val="0059536D"/>
    <w:rsid w:val="005A50D2"/>
    <w:rsid w:val="005B3757"/>
    <w:rsid w:val="005B5A5D"/>
    <w:rsid w:val="0061213B"/>
    <w:rsid w:val="0062439F"/>
    <w:rsid w:val="00626854"/>
    <w:rsid w:val="00627371"/>
    <w:rsid w:val="00632B21"/>
    <w:rsid w:val="00656298"/>
    <w:rsid w:val="00663814"/>
    <w:rsid w:val="00673E96"/>
    <w:rsid w:val="00677A88"/>
    <w:rsid w:val="00685707"/>
    <w:rsid w:val="006B59A2"/>
    <w:rsid w:val="006D4270"/>
    <w:rsid w:val="006D50FF"/>
    <w:rsid w:val="006D5373"/>
    <w:rsid w:val="006E53F2"/>
    <w:rsid w:val="006E565A"/>
    <w:rsid w:val="00702879"/>
    <w:rsid w:val="007120BF"/>
    <w:rsid w:val="007166CE"/>
    <w:rsid w:val="00724D73"/>
    <w:rsid w:val="00735E55"/>
    <w:rsid w:val="00743C95"/>
    <w:rsid w:val="007458FC"/>
    <w:rsid w:val="00747158"/>
    <w:rsid w:val="00753E34"/>
    <w:rsid w:val="007566CE"/>
    <w:rsid w:val="00776B69"/>
    <w:rsid w:val="007A72AA"/>
    <w:rsid w:val="007C32F8"/>
    <w:rsid w:val="007C66F5"/>
    <w:rsid w:val="007E0F40"/>
    <w:rsid w:val="007E4D4D"/>
    <w:rsid w:val="007E50B3"/>
    <w:rsid w:val="007F7B4F"/>
    <w:rsid w:val="00800372"/>
    <w:rsid w:val="00811BB2"/>
    <w:rsid w:val="00816BAD"/>
    <w:rsid w:val="00821D07"/>
    <w:rsid w:val="008365CB"/>
    <w:rsid w:val="00841468"/>
    <w:rsid w:val="00863DC6"/>
    <w:rsid w:val="00870000"/>
    <w:rsid w:val="00874E3C"/>
    <w:rsid w:val="00892495"/>
    <w:rsid w:val="008A392E"/>
    <w:rsid w:val="008B0E20"/>
    <w:rsid w:val="008B43E6"/>
    <w:rsid w:val="008C2A6A"/>
    <w:rsid w:val="008C610E"/>
    <w:rsid w:val="008D3369"/>
    <w:rsid w:val="008D4DD4"/>
    <w:rsid w:val="008D5342"/>
    <w:rsid w:val="008D6485"/>
    <w:rsid w:val="008F1928"/>
    <w:rsid w:val="009027D5"/>
    <w:rsid w:val="00903142"/>
    <w:rsid w:val="00903C6C"/>
    <w:rsid w:val="009240A4"/>
    <w:rsid w:val="00942022"/>
    <w:rsid w:val="0096344B"/>
    <w:rsid w:val="0097364F"/>
    <w:rsid w:val="00980C0C"/>
    <w:rsid w:val="009838BD"/>
    <w:rsid w:val="009A0104"/>
    <w:rsid w:val="009B28EF"/>
    <w:rsid w:val="009B5B43"/>
    <w:rsid w:val="009C585F"/>
    <w:rsid w:val="009D44AE"/>
    <w:rsid w:val="009F1E51"/>
    <w:rsid w:val="00A013F6"/>
    <w:rsid w:val="00A21A7B"/>
    <w:rsid w:val="00A22515"/>
    <w:rsid w:val="00A225DC"/>
    <w:rsid w:val="00A362DB"/>
    <w:rsid w:val="00A40AD5"/>
    <w:rsid w:val="00A412AF"/>
    <w:rsid w:val="00A42DF9"/>
    <w:rsid w:val="00A61378"/>
    <w:rsid w:val="00A95D9D"/>
    <w:rsid w:val="00AC41C0"/>
    <w:rsid w:val="00AC4A96"/>
    <w:rsid w:val="00AE23B2"/>
    <w:rsid w:val="00AF1968"/>
    <w:rsid w:val="00AF1B4D"/>
    <w:rsid w:val="00B117C8"/>
    <w:rsid w:val="00B12B35"/>
    <w:rsid w:val="00B1321A"/>
    <w:rsid w:val="00B1724C"/>
    <w:rsid w:val="00B22D22"/>
    <w:rsid w:val="00B337C9"/>
    <w:rsid w:val="00B425EC"/>
    <w:rsid w:val="00B471EC"/>
    <w:rsid w:val="00B56D3D"/>
    <w:rsid w:val="00B64A35"/>
    <w:rsid w:val="00B70116"/>
    <w:rsid w:val="00B73DF1"/>
    <w:rsid w:val="00B770EF"/>
    <w:rsid w:val="00B77C46"/>
    <w:rsid w:val="00BA6640"/>
    <w:rsid w:val="00BB6B59"/>
    <w:rsid w:val="00BD6E57"/>
    <w:rsid w:val="00BE15FE"/>
    <w:rsid w:val="00BE5CF5"/>
    <w:rsid w:val="00BF1BF4"/>
    <w:rsid w:val="00BF2383"/>
    <w:rsid w:val="00BF2AA4"/>
    <w:rsid w:val="00BF43C9"/>
    <w:rsid w:val="00BF6091"/>
    <w:rsid w:val="00BF6559"/>
    <w:rsid w:val="00C05962"/>
    <w:rsid w:val="00C079D7"/>
    <w:rsid w:val="00C14235"/>
    <w:rsid w:val="00C215AB"/>
    <w:rsid w:val="00C239E5"/>
    <w:rsid w:val="00C334F4"/>
    <w:rsid w:val="00C4688A"/>
    <w:rsid w:val="00C56757"/>
    <w:rsid w:val="00C6285C"/>
    <w:rsid w:val="00C753C2"/>
    <w:rsid w:val="00C776DD"/>
    <w:rsid w:val="00CA3352"/>
    <w:rsid w:val="00CA3E67"/>
    <w:rsid w:val="00CA5C2C"/>
    <w:rsid w:val="00CB54B3"/>
    <w:rsid w:val="00CC5219"/>
    <w:rsid w:val="00CC6E3F"/>
    <w:rsid w:val="00CF40AB"/>
    <w:rsid w:val="00D27C0F"/>
    <w:rsid w:val="00D357EE"/>
    <w:rsid w:val="00D54A2B"/>
    <w:rsid w:val="00D823A1"/>
    <w:rsid w:val="00D82557"/>
    <w:rsid w:val="00D85B76"/>
    <w:rsid w:val="00DB26D3"/>
    <w:rsid w:val="00DB3CFA"/>
    <w:rsid w:val="00DC1692"/>
    <w:rsid w:val="00DC227E"/>
    <w:rsid w:val="00DC7A08"/>
    <w:rsid w:val="00DE38E6"/>
    <w:rsid w:val="00DE6207"/>
    <w:rsid w:val="00DF03E8"/>
    <w:rsid w:val="00DF0C02"/>
    <w:rsid w:val="00E17D8B"/>
    <w:rsid w:val="00E23B39"/>
    <w:rsid w:val="00E23EB7"/>
    <w:rsid w:val="00E464C1"/>
    <w:rsid w:val="00E72FDC"/>
    <w:rsid w:val="00E73529"/>
    <w:rsid w:val="00E8415E"/>
    <w:rsid w:val="00E95FB9"/>
    <w:rsid w:val="00EB345B"/>
    <w:rsid w:val="00EB7407"/>
    <w:rsid w:val="00ED3265"/>
    <w:rsid w:val="00EE569C"/>
    <w:rsid w:val="00EE7B89"/>
    <w:rsid w:val="00F05041"/>
    <w:rsid w:val="00F12EFC"/>
    <w:rsid w:val="00F159B5"/>
    <w:rsid w:val="00F200AC"/>
    <w:rsid w:val="00F36FA2"/>
    <w:rsid w:val="00F37C61"/>
    <w:rsid w:val="00F42557"/>
    <w:rsid w:val="00F512BC"/>
    <w:rsid w:val="00F51B98"/>
    <w:rsid w:val="00F72355"/>
    <w:rsid w:val="00F80E77"/>
    <w:rsid w:val="00F859F6"/>
    <w:rsid w:val="00F875E4"/>
    <w:rsid w:val="00F949CC"/>
    <w:rsid w:val="00F95A54"/>
    <w:rsid w:val="00FA2A51"/>
    <w:rsid w:val="00FB0CB1"/>
    <w:rsid w:val="00FB557D"/>
    <w:rsid w:val="00FB6401"/>
    <w:rsid w:val="00FD4202"/>
    <w:rsid w:val="00FD4F51"/>
    <w:rsid w:val="00FE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E6"/>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E38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C66F5"/>
    <w:pPr>
      <w:keepNext/>
      <w:spacing w:before="240" w:after="60"/>
      <w:outlineLvl w:val="1"/>
    </w:pPr>
    <w:rPr>
      <w:rFonts w:ascii="Cambria" w:eastAsia="Times New Roman" w:hAnsi="Cambria"/>
      <w:b/>
      <w:bCs/>
      <w:i/>
      <w:iCs/>
      <w:sz w:val="28"/>
      <w:szCs w:val="28"/>
    </w:rPr>
  </w:style>
  <w:style w:type="paragraph" w:styleId="Heading3">
    <w:name w:val="heading 3"/>
    <w:aliases w:val="Head 3,l3"/>
    <w:basedOn w:val="Normal"/>
    <w:next w:val="Normal"/>
    <w:link w:val="Heading3Char"/>
    <w:uiPriority w:val="9"/>
    <w:qFormat/>
    <w:rsid w:val="007C66F5"/>
    <w:pPr>
      <w:keepNext/>
      <w:tabs>
        <w:tab w:val="num" w:pos="720"/>
      </w:tabs>
      <w:spacing w:before="240" w:after="60" w:line="240" w:lineRule="auto"/>
      <w:ind w:left="720" w:hanging="720"/>
      <w:outlineLvl w:val="2"/>
    </w:pPr>
    <w:rPr>
      <w:rFonts w:ascii="Arial" w:eastAsia="Times New Roman" w:hAnsi="Arial"/>
      <w:b/>
      <w:caps/>
      <w:sz w:val="20"/>
      <w:szCs w:val="20"/>
      <w:lang w:val="en-US"/>
    </w:rPr>
  </w:style>
  <w:style w:type="paragraph" w:styleId="Heading5">
    <w:name w:val="heading 5"/>
    <w:basedOn w:val="Normal"/>
    <w:next w:val="Normal"/>
    <w:link w:val="Heading5Char"/>
    <w:uiPriority w:val="9"/>
    <w:qFormat/>
    <w:rsid w:val="007C66F5"/>
    <w:pPr>
      <w:tabs>
        <w:tab w:val="num" w:pos="1008"/>
      </w:tabs>
      <w:spacing w:before="240" w:after="60" w:line="240" w:lineRule="auto"/>
      <w:ind w:left="1008" w:hanging="1008"/>
      <w:outlineLvl w:val="4"/>
    </w:pPr>
    <w:rPr>
      <w:rFonts w:ascii="Arial" w:eastAsia="Times New Roman" w:hAnsi="Arial"/>
      <w:szCs w:val="20"/>
      <w:lang w:val="en-US"/>
    </w:rPr>
  </w:style>
  <w:style w:type="paragraph" w:styleId="Heading6">
    <w:name w:val="heading 6"/>
    <w:basedOn w:val="Normal"/>
    <w:next w:val="Normal"/>
    <w:link w:val="Heading6Char"/>
    <w:uiPriority w:val="9"/>
    <w:qFormat/>
    <w:rsid w:val="007C66F5"/>
    <w:pPr>
      <w:tabs>
        <w:tab w:val="num" w:pos="1152"/>
      </w:tabs>
      <w:spacing w:before="240" w:after="60" w:line="240" w:lineRule="auto"/>
      <w:ind w:left="1152" w:hanging="1152"/>
      <w:outlineLvl w:val="5"/>
    </w:pPr>
    <w:rPr>
      <w:rFonts w:ascii="Times New Roman" w:eastAsia="Times New Roman" w:hAnsi="Times New Roman"/>
      <w:i/>
      <w:szCs w:val="20"/>
      <w:lang w:val="en-US"/>
    </w:rPr>
  </w:style>
  <w:style w:type="paragraph" w:styleId="Heading7">
    <w:name w:val="heading 7"/>
    <w:basedOn w:val="Normal"/>
    <w:next w:val="Normal"/>
    <w:link w:val="Heading7Char"/>
    <w:uiPriority w:val="9"/>
    <w:qFormat/>
    <w:rsid w:val="007C66F5"/>
    <w:pPr>
      <w:tabs>
        <w:tab w:val="num" w:pos="1296"/>
      </w:tabs>
      <w:spacing w:before="240" w:after="60" w:line="240" w:lineRule="auto"/>
      <w:ind w:left="1296" w:hanging="1296"/>
      <w:outlineLvl w:val="6"/>
    </w:pPr>
    <w:rPr>
      <w:rFonts w:ascii="Arial" w:eastAsia="Times New Roman" w:hAnsi="Arial"/>
      <w:sz w:val="20"/>
      <w:szCs w:val="20"/>
      <w:lang w:val="en-US"/>
    </w:rPr>
  </w:style>
  <w:style w:type="paragraph" w:styleId="Heading8">
    <w:name w:val="heading 8"/>
    <w:basedOn w:val="Normal"/>
    <w:next w:val="Normal"/>
    <w:link w:val="Heading8Char"/>
    <w:uiPriority w:val="9"/>
    <w:qFormat/>
    <w:rsid w:val="007C66F5"/>
    <w:pPr>
      <w:tabs>
        <w:tab w:val="num" w:pos="1440"/>
      </w:tabs>
      <w:spacing w:before="240" w:after="60" w:line="240" w:lineRule="auto"/>
      <w:ind w:left="1440" w:hanging="1440"/>
      <w:outlineLvl w:val="7"/>
    </w:pPr>
    <w:rPr>
      <w:rFonts w:ascii="Arial" w:eastAsia="Times New Roman" w:hAnsi="Arial"/>
      <w:i/>
      <w:sz w:val="20"/>
      <w:szCs w:val="20"/>
      <w:lang w:val="en-US"/>
    </w:rPr>
  </w:style>
  <w:style w:type="paragraph" w:styleId="Heading9">
    <w:name w:val="heading 9"/>
    <w:basedOn w:val="Normal"/>
    <w:next w:val="Normal"/>
    <w:link w:val="Heading9Char"/>
    <w:uiPriority w:val="9"/>
    <w:unhideWhenUsed/>
    <w:qFormat/>
    <w:rsid w:val="007C66F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E6"/>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E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E6"/>
    <w:rPr>
      <w:rFonts w:ascii="Calibri" w:hAnsi="Calibri" w:cs="Times New Roman"/>
      <w:sz w:val="22"/>
      <w:szCs w:val="22"/>
    </w:rPr>
  </w:style>
  <w:style w:type="character" w:styleId="Hyperlink">
    <w:name w:val="Hyperlink"/>
    <w:basedOn w:val="DefaultParagraphFont"/>
    <w:uiPriority w:val="99"/>
    <w:rsid w:val="00DE38E6"/>
    <w:rPr>
      <w:color w:val="0000FF"/>
      <w:u w:val="single"/>
    </w:rPr>
  </w:style>
  <w:style w:type="paragraph" w:styleId="Title">
    <w:name w:val="Title"/>
    <w:basedOn w:val="Normal"/>
    <w:next w:val="Normal"/>
    <w:link w:val="TitleChar"/>
    <w:uiPriority w:val="10"/>
    <w:qFormat/>
    <w:rsid w:val="00DE38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E38E6"/>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DE38E6"/>
    <w:rPr>
      <w:rFonts w:ascii="Calibri" w:eastAsia="Times New Roman" w:hAnsi="Calibri"/>
      <w:sz w:val="22"/>
      <w:szCs w:val="22"/>
    </w:rPr>
  </w:style>
  <w:style w:type="character" w:customStyle="1" w:styleId="NoSpacingChar">
    <w:name w:val="No Spacing Char"/>
    <w:basedOn w:val="DefaultParagraphFont"/>
    <w:link w:val="NoSpacing"/>
    <w:uiPriority w:val="1"/>
    <w:rsid w:val="00DE38E6"/>
    <w:rPr>
      <w:rFonts w:ascii="Calibri" w:eastAsia="Times New Roman" w:hAnsi="Calibri"/>
      <w:sz w:val="22"/>
      <w:szCs w:val="22"/>
      <w:lang w:val="en-US" w:eastAsia="en-US" w:bidi="ar-SA"/>
    </w:rPr>
  </w:style>
  <w:style w:type="paragraph" w:styleId="Header">
    <w:name w:val="header"/>
    <w:basedOn w:val="Normal"/>
    <w:link w:val="HeaderChar"/>
    <w:uiPriority w:val="99"/>
    <w:semiHidden/>
    <w:unhideWhenUsed/>
    <w:rsid w:val="00DE38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8E6"/>
    <w:rPr>
      <w:rFonts w:ascii="Calibri" w:hAnsi="Calibri" w:cs="Times New Roman"/>
      <w:sz w:val="22"/>
      <w:szCs w:val="22"/>
    </w:rPr>
  </w:style>
  <w:style w:type="character" w:styleId="Strong">
    <w:name w:val="Strong"/>
    <w:basedOn w:val="DefaultParagraphFont"/>
    <w:qFormat/>
    <w:rsid w:val="00DE38E6"/>
    <w:rPr>
      <w:b/>
      <w:bCs/>
    </w:rPr>
  </w:style>
  <w:style w:type="paragraph" w:styleId="ListParagraph">
    <w:name w:val="List Paragraph"/>
    <w:basedOn w:val="Normal"/>
    <w:uiPriority w:val="34"/>
    <w:qFormat/>
    <w:rsid w:val="00DE38E6"/>
    <w:pPr>
      <w:ind w:left="720"/>
      <w:contextualSpacing/>
    </w:pPr>
    <w:rPr>
      <w:rFonts w:ascii="Arial" w:hAnsi="Arial" w:cs="Arial"/>
      <w:kern w:val="18"/>
      <w:sz w:val="24"/>
      <w:szCs w:val="24"/>
    </w:rPr>
  </w:style>
  <w:style w:type="character" w:styleId="SubtleEmphasis">
    <w:name w:val="Subtle Emphasis"/>
    <w:basedOn w:val="DefaultParagraphFont"/>
    <w:uiPriority w:val="19"/>
    <w:qFormat/>
    <w:rsid w:val="00DE38E6"/>
    <w:rPr>
      <w:i/>
      <w:iCs/>
      <w:color w:val="808080"/>
    </w:rPr>
  </w:style>
  <w:style w:type="paragraph" w:styleId="Subtitle">
    <w:name w:val="Subtitle"/>
    <w:basedOn w:val="Normal"/>
    <w:next w:val="Normal"/>
    <w:link w:val="SubtitleChar"/>
    <w:uiPriority w:val="11"/>
    <w:qFormat/>
    <w:rsid w:val="00DE38E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E38E6"/>
    <w:rPr>
      <w:rFonts w:ascii="Cambria" w:eastAsia="Times New Roman" w:hAnsi="Cambria" w:cs="Times New Roman"/>
      <w:i/>
      <w:iCs/>
      <w:color w:val="4F81BD"/>
      <w:spacing w:val="15"/>
    </w:rPr>
  </w:style>
  <w:style w:type="paragraph" w:customStyle="1" w:styleId="Default">
    <w:name w:val="Default"/>
    <w:rsid w:val="00DE38E6"/>
    <w:pPr>
      <w:autoSpaceDE w:val="0"/>
      <w:autoSpaceDN w:val="0"/>
      <w:adjustRightInd w:val="0"/>
    </w:pPr>
    <w:rPr>
      <w:rFonts w:ascii="Arial Narrow" w:eastAsia="Times New Roman" w:hAnsi="Arial Narrow" w:cs="Arial Narrow"/>
      <w:color w:val="000000"/>
      <w:sz w:val="24"/>
      <w:szCs w:val="24"/>
    </w:rPr>
  </w:style>
  <w:style w:type="table" w:styleId="ColorfulShading-Accent6">
    <w:name w:val="Colorful Shading Accent 6"/>
    <w:basedOn w:val="TableNormal"/>
    <w:uiPriority w:val="71"/>
    <w:rsid w:val="00DE38E6"/>
    <w:rPr>
      <w:rFonts w:ascii="Calibri" w:hAnsi="Calibri"/>
      <w:color w:val="000000"/>
      <w:sz w:val="22"/>
      <w:szCs w:val="22"/>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NormalWeb">
    <w:name w:val="Normal (Web)"/>
    <w:basedOn w:val="Normal"/>
    <w:uiPriority w:val="99"/>
    <w:rsid w:val="00DE38E6"/>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table" w:styleId="TableGrid">
    <w:name w:val="Table Grid"/>
    <w:basedOn w:val="TableNormal"/>
    <w:uiPriority w:val="59"/>
    <w:rsid w:val="00DE38E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E6"/>
    <w:rPr>
      <w:rFonts w:ascii="Tahoma" w:hAnsi="Tahoma" w:cs="Tahoma"/>
      <w:sz w:val="16"/>
      <w:szCs w:val="16"/>
    </w:rPr>
  </w:style>
  <w:style w:type="paragraph" w:styleId="TOCHeading">
    <w:name w:val="TOC Heading"/>
    <w:basedOn w:val="Heading1"/>
    <w:next w:val="Normal"/>
    <w:uiPriority w:val="39"/>
    <w:unhideWhenUsed/>
    <w:qFormat/>
    <w:rsid w:val="00863DC6"/>
    <w:pPr>
      <w:outlineLvl w:val="9"/>
    </w:pPr>
    <w:rPr>
      <w:lang w:val="en-US"/>
    </w:rPr>
  </w:style>
  <w:style w:type="paragraph" w:styleId="TOC1">
    <w:name w:val="toc 1"/>
    <w:basedOn w:val="Normal"/>
    <w:next w:val="Normal"/>
    <w:autoRedefine/>
    <w:uiPriority w:val="39"/>
    <w:unhideWhenUsed/>
    <w:qFormat/>
    <w:rsid w:val="00CA3352"/>
    <w:pPr>
      <w:tabs>
        <w:tab w:val="left" w:pos="440"/>
        <w:tab w:val="right" w:leader="dot" w:pos="9465"/>
      </w:tabs>
      <w:spacing w:after="120"/>
    </w:pPr>
  </w:style>
  <w:style w:type="paragraph" w:styleId="TOC2">
    <w:name w:val="toc 2"/>
    <w:basedOn w:val="Normal"/>
    <w:next w:val="Normal"/>
    <w:autoRedefine/>
    <w:uiPriority w:val="39"/>
    <w:unhideWhenUsed/>
    <w:qFormat/>
    <w:rsid w:val="00863DC6"/>
    <w:pPr>
      <w:spacing w:after="100"/>
      <w:ind w:left="220"/>
    </w:pPr>
    <w:rPr>
      <w:rFonts w:eastAsia="Times New Roman"/>
      <w:lang w:val="en-US"/>
    </w:rPr>
  </w:style>
  <w:style w:type="paragraph" w:styleId="TOC3">
    <w:name w:val="toc 3"/>
    <w:basedOn w:val="Normal"/>
    <w:next w:val="Normal"/>
    <w:autoRedefine/>
    <w:uiPriority w:val="39"/>
    <w:unhideWhenUsed/>
    <w:qFormat/>
    <w:rsid w:val="00863DC6"/>
    <w:pPr>
      <w:spacing w:after="100"/>
      <w:ind w:left="440"/>
    </w:pPr>
    <w:rPr>
      <w:rFonts w:eastAsia="Times New Roman"/>
      <w:lang w:val="en-US"/>
    </w:rPr>
  </w:style>
  <w:style w:type="table" w:styleId="MediumGrid3-Accent2">
    <w:name w:val="Medium Grid 3 Accent 2"/>
    <w:basedOn w:val="TableNormal"/>
    <w:uiPriority w:val="69"/>
    <w:rsid w:val="00F42557"/>
    <w:rPr>
      <w:rFonts w:ascii="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Shading2-Accent11">
    <w:name w:val="Medium Shading 2 - Accent 11"/>
    <w:basedOn w:val="TableNormal"/>
    <w:uiPriority w:val="64"/>
    <w:rsid w:val="00F425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F949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F949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eading9Char">
    <w:name w:val="Heading 9 Char"/>
    <w:basedOn w:val="DefaultParagraphFont"/>
    <w:link w:val="Heading9"/>
    <w:uiPriority w:val="9"/>
    <w:rsid w:val="007C66F5"/>
    <w:rPr>
      <w:rFonts w:ascii="Cambria" w:eastAsia="Times New Roman" w:hAnsi="Cambria" w:cs="Times New Roman"/>
      <w:sz w:val="22"/>
      <w:szCs w:val="22"/>
      <w:lang w:eastAsia="en-US"/>
    </w:rPr>
  </w:style>
  <w:style w:type="character" w:customStyle="1" w:styleId="Heading3Char">
    <w:name w:val="Heading 3 Char"/>
    <w:aliases w:val="Head 3 Char,l3 Char"/>
    <w:basedOn w:val="DefaultParagraphFont"/>
    <w:link w:val="Heading3"/>
    <w:uiPriority w:val="9"/>
    <w:rsid w:val="007C66F5"/>
    <w:rPr>
      <w:rFonts w:eastAsia="Times New Roman"/>
      <w:b/>
      <w:caps/>
      <w:lang w:val="en-US" w:eastAsia="en-US"/>
    </w:rPr>
  </w:style>
  <w:style w:type="character" w:customStyle="1" w:styleId="Heading5Char">
    <w:name w:val="Heading 5 Char"/>
    <w:basedOn w:val="DefaultParagraphFont"/>
    <w:link w:val="Heading5"/>
    <w:uiPriority w:val="9"/>
    <w:rsid w:val="007C66F5"/>
    <w:rPr>
      <w:rFonts w:eastAsia="Times New Roman"/>
      <w:sz w:val="22"/>
      <w:lang w:val="en-US" w:eastAsia="en-US"/>
    </w:rPr>
  </w:style>
  <w:style w:type="character" w:customStyle="1" w:styleId="Heading6Char">
    <w:name w:val="Heading 6 Char"/>
    <w:basedOn w:val="DefaultParagraphFont"/>
    <w:link w:val="Heading6"/>
    <w:uiPriority w:val="9"/>
    <w:rsid w:val="007C66F5"/>
    <w:rPr>
      <w:rFonts w:ascii="Times New Roman" w:eastAsia="Times New Roman" w:hAnsi="Times New Roman"/>
      <w:i/>
      <w:sz w:val="22"/>
      <w:lang w:val="en-US" w:eastAsia="en-US"/>
    </w:rPr>
  </w:style>
  <w:style w:type="character" w:customStyle="1" w:styleId="Heading7Char">
    <w:name w:val="Heading 7 Char"/>
    <w:basedOn w:val="DefaultParagraphFont"/>
    <w:link w:val="Heading7"/>
    <w:uiPriority w:val="9"/>
    <w:rsid w:val="007C66F5"/>
    <w:rPr>
      <w:rFonts w:eastAsia="Times New Roman"/>
      <w:lang w:val="en-US" w:eastAsia="en-US"/>
    </w:rPr>
  </w:style>
  <w:style w:type="character" w:customStyle="1" w:styleId="Heading8Char">
    <w:name w:val="Heading 8 Char"/>
    <w:basedOn w:val="DefaultParagraphFont"/>
    <w:link w:val="Heading8"/>
    <w:uiPriority w:val="9"/>
    <w:rsid w:val="007C66F5"/>
    <w:rPr>
      <w:rFonts w:eastAsia="Times New Roman"/>
      <w:i/>
      <w:lang w:val="en-US" w:eastAsia="en-US"/>
    </w:rPr>
  </w:style>
  <w:style w:type="paragraph" w:customStyle="1" w:styleId="StyleHeading1hd1POPSIParagraphsPOPSIHeading1POPSIHeading">
    <w:name w:val="Style Heading 1hd1POPSI ParagraphsPOPSI Heading 1POPSI Heading ..."/>
    <w:basedOn w:val="Heading1"/>
    <w:autoRedefine/>
    <w:rsid w:val="007C66F5"/>
    <w:pPr>
      <w:keepLines w:val="0"/>
      <w:spacing w:before="0" w:line="240" w:lineRule="auto"/>
      <w:ind w:left="420" w:hanging="420"/>
    </w:pPr>
    <w:rPr>
      <w:rFonts w:ascii="Arial Bold" w:hAnsi="Arial Bold"/>
      <w:caps/>
      <w:color w:val="000000"/>
      <w:kern w:val="28"/>
      <w:lang w:val="en-US"/>
      <w14:shadow w14:blurRad="50800" w14:dist="38100" w14:dir="2700000" w14:sx="100000" w14:sy="100000" w14:kx="0" w14:ky="0" w14:algn="tl">
        <w14:srgbClr w14:val="000000">
          <w14:alpha w14:val="60000"/>
        </w14:srgbClr>
      </w14:shadow>
    </w:rPr>
  </w:style>
  <w:style w:type="paragraph" w:customStyle="1" w:styleId="StyleHeading2head2Heading22Arial11ptItalicBlackNo">
    <w:name w:val="Style Heading 2head2Heading 2.2 + Arial 11 pt Italic Black No..."/>
    <w:basedOn w:val="Heading2"/>
    <w:rsid w:val="007C66F5"/>
    <w:pPr>
      <w:spacing w:before="0" w:after="0" w:line="240" w:lineRule="auto"/>
      <w:ind w:left="1080" w:hanging="720"/>
      <w:jc w:val="both"/>
    </w:pPr>
    <w:rPr>
      <w:rFonts w:ascii="Arial Bold" w:hAnsi="Arial Bold"/>
      <w:i w:val="0"/>
      <w:smallCaps/>
      <w:color w:val="000000"/>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C66F5"/>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E6"/>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E38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C66F5"/>
    <w:pPr>
      <w:keepNext/>
      <w:spacing w:before="240" w:after="60"/>
      <w:outlineLvl w:val="1"/>
    </w:pPr>
    <w:rPr>
      <w:rFonts w:ascii="Cambria" w:eastAsia="Times New Roman" w:hAnsi="Cambria"/>
      <w:b/>
      <w:bCs/>
      <w:i/>
      <w:iCs/>
      <w:sz w:val="28"/>
      <w:szCs w:val="28"/>
    </w:rPr>
  </w:style>
  <w:style w:type="paragraph" w:styleId="Heading3">
    <w:name w:val="heading 3"/>
    <w:aliases w:val="Head 3,l3"/>
    <w:basedOn w:val="Normal"/>
    <w:next w:val="Normal"/>
    <w:link w:val="Heading3Char"/>
    <w:uiPriority w:val="9"/>
    <w:qFormat/>
    <w:rsid w:val="007C66F5"/>
    <w:pPr>
      <w:keepNext/>
      <w:tabs>
        <w:tab w:val="num" w:pos="720"/>
      </w:tabs>
      <w:spacing w:before="240" w:after="60" w:line="240" w:lineRule="auto"/>
      <w:ind w:left="720" w:hanging="720"/>
      <w:outlineLvl w:val="2"/>
    </w:pPr>
    <w:rPr>
      <w:rFonts w:ascii="Arial" w:eastAsia="Times New Roman" w:hAnsi="Arial"/>
      <w:b/>
      <w:caps/>
      <w:sz w:val="20"/>
      <w:szCs w:val="20"/>
      <w:lang w:val="en-US"/>
    </w:rPr>
  </w:style>
  <w:style w:type="paragraph" w:styleId="Heading5">
    <w:name w:val="heading 5"/>
    <w:basedOn w:val="Normal"/>
    <w:next w:val="Normal"/>
    <w:link w:val="Heading5Char"/>
    <w:uiPriority w:val="9"/>
    <w:qFormat/>
    <w:rsid w:val="007C66F5"/>
    <w:pPr>
      <w:tabs>
        <w:tab w:val="num" w:pos="1008"/>
      </w:tabs>
      <w:spacing w:before="240" w:after="60" w:line="240" w:lineRule="auto"/>
      <w:ind w:left="1008" w:hanging="1008"/>
      <w:outlineLvl w:val="4"/>
    </w:pPr>
    <w:rPr>
      <w:rFonts w:ascii="Arial" w:eastAsia="Times New Roman" w:hAnsi="Arial"/>
      <w:szCs w:val="20"/>
      <w:lang w:val="en-US"/>
    </w:rPr>
  </w:style>
  <w:style w:type="paragraph" w:styleId="Heading6">
    <w:name w:val="heading 6"/>
    <w:basedOn w:val="Normal"/>
    <w:next w:val="Normal"/>
    <w:link w:val="Heading6Char"/>
    <w:uiPriority w:val="9"/>
    <w:qFormat/>
    <w:rsid w:val="007C66F5"/>
    <w:pPr>
      <w:tabs>
        <w:tab w:val="num" w:pos="1152"/>
      </w:tabs>
      <w:spacing w:before="240" w:after="60" w:line="240" w:lineRule="auto"/>
      <w:ind w:left="1152" w:hanging="1152"/>
      <w:outlineLvl w:val="5"/>
    </w:pPr>
    <w:rPr>
      <w:rFonts w:ascii="Times New Roman" w:eastAsia="Times New Roman" w:hAnsi="Times New Roman"/>
      <w:i/>
      <w:szCs w:val="20"/>
      <w:lang w:val="en-US"/>
    </w:rPr>
  </w:style>
  <w:style w:type="paragraph" w:styleId="Heading7">
    <w:name w:val="heading 7"/>
    <w:basedOn w:val="Normal"/>
    <w:next w:val="Normal"/>
    <w:link w:val="Heading7Char"/>
    <w:uiPriority w:val="9"/>
    <w:qFormat/>
    <w:rsid w:val="007C66F5"/>
    <w:pPr>
      <w:tabs>
        <w:tab w:val="num" w:pos="1296"/>
      </w:tabs>
      <w:spacing w:before="240" w:after="60" w:line="240" w:lineRule="auto"/>
      <w:ind w:left="1296" w:hanging="1296"/>
      <w:outlineLvl w:val="6"/>
    </w:pPr>
    <w:rPr>
      <w:rFonts w:ascii="Arial" w:eastAsia="Times New Roman" w:hAnsi="Arial"/>
      <w:sz w:val="20"/>
      <w:szCs w:val="20"/>
      <w:lang w:val="en-US"/>
    </w:rPr>
  </w:style>
  <w:style w:type="paragraph" w:styleId="Heading8">
    <w:name w:val="heading 8"/>
    <w:basedOn w:val="Normal"/>
    <w:next w:val="Normal"/>
    <w:link w:val="Heading8Char"/>
    <w:uiPriority w:val="9"/>
    <w:qFormat/>
    <w:rsid w:val="007C66F5"/>
    <w:pPr>
      <w:tabs>
        <w:tab w:val="num" w:pos="1440"/>
      </w:tabs>
      <w:spacing w:before="240" w:after="60" w:line="240" w:lineRule="auto"/>
      <w:ind w:left="1440" w:hanging="1440"/>
      <w:outlineLvl w:val="7"/>
    </w:pPr>
    <w:rPr>
      <w:rFonts w:ascii="Arial" w:eastAsia="Times New Roman" w:hAnsi="Arial"/>
      <w:i/>
      <w:sz w:val="20"/>
      <w:szCs w:val="20"/>
      <w:lang w:val="en-US"/>
    </w:rPr>
  </w:style>
  <w:style w:type="paragraph" w:styleId="Heading9">
    <w:name w:val="heading 9"/>
    <w:basedOn w:val="Normal"/>
    <w:next w:val="Normal"/>
    <w:link w:val="Heading9Char"/>
    <w:uiPriority w:val="9"/>
    <w:unhideWhenUsed/>
    <w:qFormat/>
    <w:rsid w:val="007C66F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E6"/>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E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E6"/>
    <w:rPr>
      <w:rFonts w:ascii="Calibri" w:hAnsi="Calibri" w:cs="Times New Roman"/>
      <w:sz w:val="22"/>
      <w:szCs w:val="22"/>
    </w:rPr>
  </w:style>
  <w:style w:type="character" w:styleId="Hyperlink">
    <w:name w:val="Hyperlink"/>
    <w:basedOn w:val="DefaultParagraphFont"/>
    <w:uiPriority w:val="99"/>
    <w:rsid w:val="00DE38E6"/>
    <w:rPr>
      <w:color w:val="0000FF"/>
      <w:u w:val="single"/>
    </w:rPr>
  </w:style>
  <w:style w:type="paragraph" w:styleId="Title">
    <w:name w:val="Title"/>
    <w:basedOn w:val="Normal"/>
    <w:next w:val="Normal"/>
    <w:link w:val="TitleChar"/>
    <w:uiPriority w:val="10"/>
    <w:qFormat/>
    <w:rsid w:val="00DE38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E38E6"/>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DE38E6"/>
    <w:rPr>
      <w:rFonts w:ascii="Calibri" w:eastAsia="Times New Roman" w:hAnsi="Calibri"/>
      <w:sz w:val="22"/>
      <w:szCs w:val="22"/>
    </w:rPr>
  </w:style>
  <w:style w:type="character" w:customStyle="1" w:styleId="NoSpacingChar">
    <w:name w:val="No Spacing Char"/>
    <w:basedOn w:val="DefaultParagraphFont"/>
    <w:link w:val="NoSpacing"/>
    <w:uiPriority w:val="1"/>
    <w:rsid w:val="00DE38E6"/>
    <w:rPr>
      <w:rFonts w:ascii="Calibri" w:eastAsia="Times New Roman" w:hAnsi="Calibri"/>
      <w:sz w:val="22"/>
      <w:szCs w:val="22"/>
      <w:lang w:val="en-US" w:eastAsia="en-US" w:bidi="ar-SA"/>
    </w:rPr>
  </w:style>
  <w:style w:type="paragraph" w:styleId="Header">
    <w:name w:val="header"/>
    <w:basedOn w:val="Normal"/>
    <w:link w:val="HeaderChar"/>
    <w:uiPriority w:val="99"/>
    <w:semiHidden/>
    <w:unhideWhenUsed/>
    <w:rsid w:val="00DE38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8E6"/>
    <w:rPr>
      <w:rFonts w:ascii="Calibri" w:hAnsi="Calibri" w:cs="Times New Roman"/>
      <w:sz w:val="22"/>
      <w:szCs w:val="22"/>
    </w:rPr>
  </w:style>
  <w:style w:type="character" w:styleId="Strong">
    <w:name w:val="Strong"/>
    <w:basedOn w:val="DefaultParagraphFont"/>
    <w:qFormat/>
    <w:rsid w:val="00DE38E6"/>
    <w:rPr>
      <w:b/>
      <w:bCs/>
    </w:rPr>
  </w:style>
  <w:style w:type="paragraph" w:styleId="ListParagraph">
    <w:name w:val="List Paragraph"/>
    <w:basedOn w:val="Normal"/>
    <w:uiPriority w:val="34"/>
    <w:qFormat/>
    <w:rsid w:val="00DE38E6"/>
    <w:pPr>
      <w:ind w:left="720"/>
      <w:contextualSpacing/>
    </w:pPr>
    <w:rPr>
      <w:rFonts w:ascii="Arial" w:hAnsi="Arial" w:cs="Arial"/>
      <w:kern w:val="18"/>
      <w:sz w:val="24"/>
      <w:szCs w:val="24"/>
    </w:rPr>
  </w:style>
  <w:style w:type="character" w:styleId="SubtleEmphasis">
    <w:name w:val="Subtle Emphasis"/>
    <w:basedOn w:val="DefaultParagraphFont"/>
    <w:uiPriority w:val="19"/>
    <w:qFormat/>
    <w:rsid w:val="00DE38E6"/>
    <w:rPr>
      <w:i/>
      <w:iCs/>
      <w:color w:val="808080"/>
    </w:rPr>
  </w:style>
  <w:style w:type="paragraph" w:styleId="Subtitle">
    <w:name w:val="Subtitle"/>
    <w:basedOn w:val="Normal"/>
    <w:next w:val="Normal"/>
    <w:link w:val="SubtitleChar"/>
    <w:uiPriority w:val="11"/>
    <w:qFormat/>
    <w:rsid w:val="00DE38E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E38E6"/>
    <w:rPr>
      <w:rFonts w:ascii="Cambria" w:eastAsia="Times New Roman" w:hAnsi="Cambria" w:cs="Times New Roman"/>
      <w:i/>
      <w:iCs/>
      <w:color w:val="4F81BD"/>
      <w:spacing w:val="15"/>
    </w:rPr>
  </w:style>
  <w:style w:type="paragraph" w:customStyle="1" w:styleId="Default">
    <w:name w:val="Default"/>
    <w:rsid w:val="00DE38E6"/>
    <w:pPr>
      <w:autoSpaceDE w:val="0"/>
      <w:autoSpaceDN w:val="0"/>
      <w:adjustRightInd w:val="0"/>
    </w:pPr>
    <w:rPr>
      <w:rFonts w:ascii="Arial Narrow" w:eastAsia="Times New Roman" w:hAnsi="Arial Narrow" w:cs="Arial Narrow"/>
      <w:color w:val="000000"/>
      <w:sz w:val="24"/>
      <w:szCs w:val="24"/>
    </w:rPr>
  </w:style>
  <w:style w:type="table" w:styleId="ColorfulShading-Accent6">
    <w:name w:val="Colorful Shading Accent 6"/>
    <w:basedOn w:val="TableNormal"/>
    <w:uiPriority w:val="71"/>
    <w:rsid w:val="00DE38E6"/>
    <w:rPr>
      <w:rFonts w:ascii="Calibri" w:hAnsi="Calibri"/>
      <w:color w:val="000000"/>
      <w:sz w:val="22"/>
      <w:szCs w:val="22"/>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NormalWeb">
    <w:name w:val="Normal (Web)"/>
    <w:basedOn w:val="Normal"/>
    <w:uiPriority w:val="99"/>
    <w:rsid w:val="00DE38E6"/>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table" w:styleId="TableGrid">
    <w:name w:val="Table Grid"/>
    <w:basedOn w:val="TableNormal"/>
    <w:uiPriority w:val="59"/>
    <w:rsid w:val="00DE38E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E6"/>
    <w:rPr>
      <w:rFonts w:ascii="Tahoma" w:hAnsi="Tahoma" w:cs="Tahoma"/>
      <w:sz w:val="16"/>
      <w:szCs w:val="16"/>
    </w:rPr>
  </w:style>
  <w:style w:type="paragraph" w:styleId="TOCHeading">
    <w:name w:val="TOC Heading"/>
    <w:basedOn w:val="Heading1"/>
    <w:next w:val="Normal"/>
    <w:uiPriority w:val="39"/>
    <w:unhideWhenUsed/>
    <w:qFormat/>
    <w:rsid w:val="00863DC6"/>
    <w:pPr>
      <w:outlineLvl w:val="9"/>
    </w:pPr>
    <w:rPr>
      <w:lang w:val="en-US"/>
    </w:rPr>
  </w:style>
  <w:style w:type="paragraph" w:styleId="TOC1">
    <w:name w:val="toc 1"/>
    <w:basedOn w:val="Normal"/>
    <w:next w:val="Normal"/>
    <w:autoRedefine/>
    <w:uiPriority w:val="39"/>
    <w:unhideWhenUsed/>
    <w:qFormat/>
    <w:rsid w:val="00CA3352"/>
    <w:pPr>
      <w:tabs>
        <w:tab w:val="left" w:pos="440"/>
        <w:tab w:val="right" w:leader="dot" w:pos="9465"/>
      </w:tabs>
      <w:spacing w:after="120"/>
    </w:pPr>
  </w:style>
  <w:style w:type="paragraph" w:styleId="TOC2">
    <w:name w:val="toc 2"/>
    <w:basedOn w:val="Normal"/>
    <w:next w:val="Normal"/>
    <w:autoRedefine/>
    <w:uiPriority w:val="39"/>
    <w:unhideWhenUsed/>
    <w:qFormat/>
    <w:rsid w:val="00863DC6"/>
    <w:pPr>
      <w:spacing w:after="100"/>
      <w:ind w:left="220"/>
    </w:pPr>
    <w:rPr>
      <w:rFonts w:eastAsia="Times New Roman"/>
      <w:lang w:val="en-US"/>
    </w:rPr>
  </w:style>
  <w:style w:type="paragraph" w:styleId="TOC3">
    <w:name w:val="toc 3"/>
    <w:basedOn w:val="Normal"/>
    <w:next w:val="Normal"/>
    <w:autoRedefine/>
    <w:uiPriority w:val="39"/>
    <w:unhideWhenUsed/>
    <w:qFormat/>
    <w:rsid w:val="00863DC6"/>
    <w:pPr>
      <w:spacing w:after="100"/>
      <w:ind w:left="440"/>
    </w:pPr>
    <w:rPr>
      <w:rFonts w:eastAsia="Times New Roman"/>
      <w:lang w:val="en-US"/>
    </w:rPr>
  </w:style>
  <w:style w:type="table" w:styleId="MediumGrid3-Accent2">
    <w:name w:val="Medium Grid 3 Accent 2"/>
    <w:basedOn w:val="TableNormal"/>
    <w:uiPriority w:val="69"/>
    <w:rsid w:val="00F42557"/>
    <w:rPr>
      <w:rFonts w:ascii="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Shading2-Accent11">
    <w:name w:val="Medium Shading 2 - Accent 11"/>
    <w:basedOn w:val="TableNormal"/>
    <w:uiPriority w:val="64"/>
    <w:rsid w:val="00F425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F949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F949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eading9Char">
    <w:name w:val="Heading 9 Char"/>
    <w:basedOn w:val="DefaultParagraphFont"/>
    <w:link w:val="Heading9"/>
    <w:uiPriority w:val="9"/>
    <w:rsid w:val="007C66F5"/>
    <w:rPr>
      <w:rFonts w:ascii="Cambria" w:eastAsia="Times New Roman" w:hAnsi="Cambria" w:cs="Times New Roman"/>
      <w:sz w:val="22"/>
      <w:szCs w:val="22"/>
      <w:lang w:eastAsia="en-US"/>
    </w:rPr>
  </w:style>
  <w:style w:type="character" w:customStyle="1" w:styleId="Heading3Char">
    <w:name w:val="Heading 3 Char"/>
    <w:aliases w:val="Head 3 Char,l3 Char"/>
    <w:basedOn w:val="DefaultParagraphFont"/>
    <w:link w:val="Heading3"/>
    <w:uiPriority w:val="9"/>
    <w:rsid w:val="007C66F5"/>
    <w:rPr>
      <w:rFonts w:eastAsia="Times New Roman"/>
      <w:b/>
      <w:caps/>
      <w:lang w:val="en-US" w:eastAsia="en-US"/>
    </w:rPr>
  </w:style>
  <w:style w:type="character" w:customStyle="1" w:styleId="Heading5Char">
    <w:name w:val="Heading 5 Char"/>
    <w:basedOn w:val="DefaultParagraphFont"/>
    <w:link w:val="Heading5"/>
    <w:uiPriority w:val="9"/>
    <w:rsid w:val="007C66F5"/>
    <w:rPr>
      <w:rFonts w:eastAsia="Times New Roman"/>
      <w:sz w:val="22"/>
      <w:lang w:val="en-US" w:eastAsia="en-US"/>
    </w:rPr>
  </w:style>
  <w:style w:type="character" w:customStyle="1" w:styleId="Heading6Char">
    <w:name w:val="Heading 6 Char"/>
    <w:basedOn w:val="DefaultParagraphFont"/>
    <w:link w:val="Heading6"/>
    <w:uiPriority w:val="9"/>
    <w:rsid w:val="007C66F5"/>
    <w:rPr>
      <w:rFonts w:ascii="Times New Roman" w:eastAsia="Times New Roman" w:hAnsi="Times New Roman"/>
      <w:i/>
      <w:sz w:val="22"/>
      <w:lang w:val="en-US" w:eastAsia="en-US"/>
    </w:rPr>
  </w:style>
  <w:style w:type="character" w:customStyle="1" w:styleId="Heading7Char">
    <w:name w:val="Heading 7 Char"/>
    <w:basedOn w:val="DefaultParagraphFont"/>
    <w:link w:val="Heading7"/>
    <w:uiPriority w:val="9"/>
    <w:rsid w:val="007C66F5"/>
    <w:rPr>
      <w:rFonts w:eastAsia="Times New Roman"/>
      <w:lang w:val="en-US" w:eastAsia="en-US"/>
    </w:rPr>
  </w:style>
  <w:style w:type="character" w:customStyle="1" w:styleId="Heading8Char">
    <w:name w:val="Heading 8 Char"/>
    <w:basedOn w:val="DefaultParagraphFont"/>
    <w:link w:val="Heading8"/>
    <w:uiPriority w:val="9"/>
    <w:rsid w:val="007C66F5"/>
    <w:rPr>
      <w:rFonts w:eastAsia="Times New Roman"/>
      <w:i/>
      <w:lang w:val="en-US" w:eastAsia="en-US"/>
    </w:rPr>
  </w:style>
  <w:style w:type="paragraph" w:customStyle="1" w:styleId="StyleHeading1hd1POPSIParagraphsPOPSIHeading1POPSIHeading">
    <w:name w:val="Style Heading 1hd1POPSI ParagraphsPOPSI Heading 1POPSI Heading ..."/>
    <w:basedOn w:val="Heading1"/>
    <w:autoRedefine/>
    <w:rsid w:val="007C66F5"/>
    <w:pPr>
      <w:keepLines w:val="0"/>
      <w:spacing w:before="0" w:line="240" w:lineRule="auto"/>
      <w:ind w:left="420" w:hanging="420"/>
    </w:pPr>
    <w:rPr>
      <w:rFonts w:ascii="Arial Bold" w:hAnsi="Arial Bold"/>
      <w:caps/>
      <w:color w:val="000000"/>
      <w:kern w:val="28"/>
      <w:lang w:val="en-US"/>
      <w14:shadow w14:blurRad="50800" w14:dist="38100" w14:dir="2700000" w14:sx="100000" w14:sy="100000" w14:kx="0" w14:ky="0" w14:algn="tl">
        <w14:srgbClr w14:val="000000">
          <w14:alpha w14:val="60000"/>
        </w14:srgbClr>
      </w14:shadow>
    </w:rPr>
  </w:style>
  <w:style w:type="paragraph" w:customStyle="1" w:styleId="StyleHeading2head2Heading22Arial11ptItalicBlackNo">
    <w:name w:val="Style Heading 2head2Heading 2.2 + Arial 11 pt Italic Black No..."/>
    <w:basedOn w:val="Heading2"/>
    <w:rsid w:val="007C66F5"/>
    <w:pPr>
      <w:spacing w:before="0" w:after="0" w:line="240" w:lineRule="auto"/>
      <w:ind w:left="1080" w:hanging="720"/>
      <w:jc w:val="both"/>
    </w:pPr>
    <w:rPr>
      <w:rFonts w:ascii="Arial Bold" w:hAnsi="Arial Bold"/>
      <w:i w:val="0"/>
      <w:smallCaps/>
      <w:color w:val="000000"/>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C66F5"/>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E16CA-6AF7-4583-891A-5BC256AE2CB2}"/>
</file>

<file path=customXml/itemProps2.xml><?xml version="1.0" encoding="utf-8"?>
<ds:datastoreItem xmlns:ds="http://schemas.openxmlformats.org/officeDocument/2006/customXml" ds:itemID="{245D35DD-C42D-401B-B8EE-F4F1EE05375E}"/>
</file>

<file path=customXml/itemProps3.xml><?xml version="1.0" encoding="utf-8"?>
<ds:datastoreItem xmlns:ds="http://schemas.openxmlformats.org/officeDocument/2006/customXml" ds:itemID="{2798BAE9-9801-4A18-9B78-2C96F663A679}"/>
</file>

<file path=customXml/itemProps4.xml><?xml version="1.0" encoding="utf-8"?>
<ds:datastoreItem xmlns:ds="http://schemas.openxmlformats.org/officeDocument/2006/customXml" ds:itemID="{A8D9196D-5EAD-417A-95E6-2F7BC851BB5E}"/>
</file>

<file path=docProps/app.xml><?xml version="1.0" encoding="utf-8"?>
<Properties xmlns="http://schemas.openxmlformats.org/officeDocument/2006/extended-properties" xmlns:vt="http://schemas.openxmlformats.org/officeDocument/2006/docPropsVTypes">
  <Template>Normal</Template>
  <TotalTime>1</TotalTime>
  <Pages>30</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MBASHE BUDGET POLICY</vt:lpstr>
    </vt:vector>
  </TitlesOfParts>
  <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MBASHE BUDGET POLICY</dc:title>
  <dc:creator>boreka</dc:creator>
  <cp:lastModifiedBy>Zuko Jako</cp:lastModifiedBy>
  <cp:revision>2</cp:revision>
  <cp:lastPrinted>2010-06-07T13:52:00Z</cp:lastPrinted>
  <dcterms:created xsi:type="dcterms:W3CDTF">2016-04-20T07:06:00Z</dcterms:created>
  <dcterms:modified xsi:type="dcterms:W3CDTF">2016-04-20T07:06:00Z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