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sz w:val="72"/>
          <w:szCs w:val="72"/>
        </w:rPr>
        <w:id w:val="114510477"/>
        <w:docPartObj>
          <w:docPartGallery w:val="Cover Pages"/>
          <w:docPartUnique/>
        </w:docPartObj>
      </w:sdtPr>
      <w:sdtEndPr>
        <w:rPr>
          <w:sz w:val="22"/>
          <w:szCs w:val="22"/>
        </w:rPr>
      </w:sdtEndPr>
      <w:sdtContent>
        <w:p w:rsidR="00093F26" w:rsidRDefault="002610A8">
          <w:pPr>
            <w:pStyle w:val="NoSpacing"/>
            <w:rPr>
              <w:sz w:val="72"/>
              <w:szCs w:val="72"/>
            </w:rPr>
          </w:pPr>
          <w:r w:rsidRPr="002610A8">
            <w:rPr>
              <w:rFonts w:asciiTheme="minorHAnsi" w:hAnsiTheme="minorHAnsi"/>
              <w:noProof/>
              <w:lang w:eastAsia="zh-TW"/>
            </w:rPr>
            <w:pict>
              <v:rect id="_x0000_s1041" style="position:absolute;margin-left:0;margin-top:0;width:641.75pt;height:64pt;z-index:251660288;mso-width-percent:1050;mso-height-percent:900;mso-position-horizontal:center;mso-position-horizontal-relative:page;mso-position-vertical:bottom;mso-position-vertical-relative:page;mso-width-percent:1050;mso-height-percent:900;mso-height-relative:top-margin-area" o:allowincell="f" fillcolor="#4bacc6 [3208]" strokecolor="#31849b [2408]">
                <w10:wrap anchorx="page" anchory="page"/>
              </v:rect>
            </w:pict>
          </w:r>
          <w:r w:rsidRPr="002610A8">
            <w:rPr>
              <w:rFonts w:asciiTheme="minorHAnsi" w:hAnsiTheme="minorHAnsi"/>
              <w:noProof/>
              <w:lang w:eastAsia="zh-TW"/>
            </w:rPr>
            <w:pict>
              <v:rect id="_x0000_s1044" style="position:absolute;margin-left:0;margin-top:0;width:7.15pt;height:830.75pt;z-index:251663360;mso-height-percent:1050;mso-position-horizontal:center;mso-position-horizontal-relative:left-margin-area;mso-position-vertical:center;mso-position-vertical-relative:page;mso-height-percent:1050" o:allowincell="f" fillcolor="white [3212]" strokecolor="#31849b [2408]">
                <w10:wrap anchorx="margin" anchory="page"/>
              </v:rect>
            </w:pict>
          </w:r>
          <w:r w:rsidRPr="002610A8">
            <w:rPr>
              <w:rFonts w:asciiTheme="minorHAnsi" w:hAnsiTheme="minorHAnsi"/>
              <w:noProof/>
              <w:lang w:eastAsia="zh-TW"/>
            </w:rPr>
            <w:pict>
              <v:rect id="_x0000_s1043" style="position:absolute;margin-left:0;margin-top:0;width:7.15pt;height:830.75pt;z-index:251662336;mso-height-percent:1050;mso-position-horizontal:center;mso-position-horizontal-relative:right-margin-area;mso-position-vertical:center;mso-position-vertical-relative:page;mso-height-percent:1050" o:allowincell="f" fillcolor="white [3212]" strokecolor="#31849b [2408]">
                <w10:wrap anchorx="page" anchory="page"/>
              </v:rect>
            </w:pict>
          </w:r>
          <w:r w:rsidRPr="002610A8">
            <w:rPr>
              <w:rFonts w:asciiTheme="minorHAnsi" w:hAnsiTheme="minorHAnsi"/>
              <w:noProof/>
              <w:lang w:eastAsia="zh-TW"/>
            </w:rPr>
            <w:pict>
              <v:rect id="_x0000_s1042" style="position:absolute;margin-left:0;margin-top:0;width:641.75pt;height:64pt;z-index:251661312;mso-width-percent:1050;mso-height-percent:900;mso-position-horizontal:center;mso-position-horizontal-relative:page;mso-position-vertical:top;mso-position-vertical-relative:top-margin-area;mso-width-percent:1050;mso-height-percent:900;mso-height-relative:top-margin-area" o:allowincell="f" fillcolor="#4bacc6 [3208]" strokecolor="#31849b [2408]">
                <w10:wrap anchorx="page" anchory="margin"/>
              </v:rect>
            </w:pict>
          </w:r>
        </w:p>
        <w:sdt>
          <w:sdtPr>
            <w:rPr>
              <w:sz w:val="72"/>
              <w:szCs w:val="72"/>
            </w:rPr>
            <w:alias w:val="Title"/>
            <w:id w:val="14700071"/>
            <w:dataBinding w:prefixMappings="xmlns:ns0='http://schemas.openxmlformats.org/package/2006/metadata/core-properties' xmlns:ns1='http://purl.org/dc/elements/1.1/'" w:xpath="/ns0:coreProperties[1]/ns1:title[1]" w:storeItemID="{6C3C8BC8-F283-45AE-878A-BAB7291924A1}"/>
            <w:text/>
          </w:sdtPr>
          <w:sdtContent>
            <w:p w:rsidR="00093F26" w:rsidRDefault="00CF6110" w:rsidP="0089703F">
              <w:pPr>
                <w:pStyle w:val="NoSpacing"/>
                <w:jc w:val="center"/>
                <w:rPr>
                  <w:sz w:val="72"/>
                  <w:szCs w:val="72"/>
                </w:rPr>
              </w:pPr>
              <w:r>
                <w:rPr>
                  <w:sz w:val="72"/>
                  <w:szCs w:val="72"/>
                </w:rPr>
                <w:t>BORROWING POLICY</w:t>
              </w:r>
            </w:p>
          </w:sdtContent>
        </w:sdt>
        <w:p w:rsidR="00093F26" w:rsidRDefault="00F53892">
          <w:pPr>
            <w:pStyle w:val="NoSpacing"/>
            <w:rPr>
              <w:sz w:val="36"/>
              <w:szCs w:val="36"/>
            </w:rPr>
          </w:pPr>
          <w:r>
            <w:rPr>
              <w:noProof/>
              <w:sz w:val="36"/>
              <w:szCs w:val="36"/>
              <w:lang w:val="en-ZA" w:eastAsia="en-ZA" w:bidi="ar-SA"/>
            </w:rPr>
            <w:drawing>
              <wp:anchor distT="0" distB="0" distL="114300" distR="114300" simplePos="0" relativeHeight="251664384" behindDoc="0" locked="0" layoutInCell="1" allowOverlap="1">
                <wp:simplePos x="0" y="0"/>
                <wp:positionH relativeFrom="column">
                  <wp:posOffset>2117725</wp:posOffset>
                </wp:positionH>
                <wp:positionV relativeFrom="paragraph">
                  <wp:posOffset>8255</wp:posOffset>
                </wp:positionV>
                <wp:extent cx="1358265" cy="3051810"/>
                <wp:effectExtent l="19050" t="0" r="0" b="0"/>
                <wp:wrapNone/>
                <wp:docPr id="21" name="Picture 2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ew logo"/>
                        <pic:cNvPicPr>
                          <a:picLocks noChangeAspect="1" noChangeArrowheads="1"/>
                        </pic:cNvPicPr>
                      </pic:nvPicPr>
                      <pic:blipFill>
                        <a:blip r:embed="rId7" cstate="print"/>
                        <a:srcRect/>
                        <a:stretch>
                          <a:fillRect/>
                        </a:stretch>
                      </pic:blipFill>
                      <pic:spPr bwMode="auto">
                        <a:xfrm>
                          <a:off x="0" y="0"/>
                          <a:ext cx="1358265" cy="3051810"/>
                        </a:xfrm>
                        <a:prstGeom prst="rect">
                          <a:avLst/>
                        </a:prstGeom>
                        <a:noFill/>
                        <a:ln w="9525">
                          <a:noFill/>
                          <a:miter lim="800000"/>
                          <a:headEnd/>
                          <a:tailEnd/>
                        </a:ln>
                      </pic:spPr>
                    </pic:pic>
                  </a:graphicData>
                </a:graphic>
              </wp:anchor>
            </w:drawing>
          </w:r>
        </w:p>
        <w:p w:rsidR="00093F26" w:rsidRDefault="00093F26">
          <w:pPr>
            <w:pStyle w:val="NoSpacing"/>
            <w:rPr>
              <w:sz w:val="36"/>
              <w:szCs w:val="36"/>
            </w:rPr>
          </w:pPr>
        </w:p>
        <w:p w:rsidR="00093F26" w:rsidRDefault="00093F26">
          <w:pPr>
            <w:pStyle w:val="NoSpacing"/>
          </w:pPr>
        </w:p>
        <w:p w:rsidR="00093F26" w:rsidRDefault="00093F26">
          <w:pPr>
            <w:pStyle w:val="NoSpacing"/>
          </w:pPr>
        </w:p>
        <w:p w:rsidR="00093F26" w:rsidRDefault="00093F26">
          <w:pPr>
            <w:pStyle w:val="NoSpacing"/>
          </w:pPr>
        </w:p>
        <w:p w:rsidR="00093F26" w:rsidRDefault="00093F26">
          <w:pPr>
            <w:pStyle w:val="NoSpacing"/>
          </w:pPr>
        </w:p>
        <w:p w:rsidR="00093F26" w:rsidRDefault="00093F26">
          <w:pPr>
            <w:pStyle w:val="NoSpacing"/>
          </w:pPr>
        </w:p>
        <w:p w:rsidR="00093F26" w:rsidRDefault="00093F26">
          <w:pPr>
            <w:pStyle w:val="NoSpacing"/>
          </w:pPr>
        </w:p>
        <w:p w:rsidR="00093F26" w:rsidRDefault="00093F26">
          <w:pPr>
            <w:pStyle w:val="NoSpacing"/>
          </w:pPr>
        </w:p>
        <w:p w:rsidR="00093F26" w:rsidRDefault="00093F26">
          <w:pPr>
            <w:pStyle w:val="NoSpacing"/>
          </w:pPr>
        </w:p>
        <w:p w:rsidR="00093F26" w:rsidRDefault="00093F26" w:rsidP="00093F26">
          <w:pPr>
            <w:pStyle w:val="NoSpacing"/>
            <w:jc w:val="center"/>
          </w:pPr>
        </w:p>
        <w:p w:rsidR="00093F26" w:rsidRDefault="00093F26">
          <w:pPr>
            <w:pStyle w:val="NoSpacing"/>
          </w:pPr>
        </w:p>
        <w:p w:rsidR="00093F26" w:rsidRDefault="00093F26">
          <w:pPr>
            <w:pStyle w:val="NoSpacing"/>
          </w:pPr>
        </w:p>
        <w:p w:rsidR="00093F26" w:rsidRDefault="00093F26">
          <w:pPr>
            <w:pStyle w:val="NoSpacing"/>
          </w:pPr>
        </w:p>
        <w:p w:rsidR="00093F26" w:rsidRDefault="00093F26">
          <w:pPr>
            <w:pStyle w:val="NoSpacing"/>
          </w:pPr>
        </w:p>
        <w:p w:rsidR="00093F26" w:rsidRDefault="00093F26">
          <w:pPr>
            <w:pStyle w:val="NoSpacing"/>
          </w:pPr>
        </w:p>
        <w:p w:rsidR="00093F26" w:rsidRDefault="00093F26">
          <w:pPr>
            <w:pStyle w:val="NoSpacing"/>
          </w:pPr>
        </w:p>
        <w:p w:rsidR="00093F26" w:rsidRDefault="00093F26">
          <w:pPr>
            <w:pStyle w:val="NoSpacing"/>
          </w:pPr>
        </w:p>
        <w:p w:rsidR="00093F26" w:rsidRDefault="00093F26">
          <w:pPr>
            <w:pStyle w:val="NoSpacing"/>
          </w:pPr>
        </w:p>
        <w:tbl>
          <w:tblPr>
            <w:tblStyle w:val="TableGrid"/>
            <w:tblW w:w="0" w:type="auto"/>
            <w:tblLook w:val="04A0"/>
          </w:tblPr>
          <w:tblGrid>
            <w:gridCol w:w="9453"/>
          </w:tblGrid>
          <w:tr w:rsidR="00F53892" w:rsidTr="00F53892">
            <w:trPr>
              <w:trHeight w:val="531"/>
            </w:trPr>
            <w:tc>
              <w:tcPr>
                <w:tcW w:w="9453" w:type="dxa"/>
                <w:tcBorders>
                  <w:bottom w:val="single" w:sz="4" w:space="0" w:color="auto"/>
                </w:tcBorders>
              </w:tcPr>
              <w:p w:rsidR="00F53892" w:rsidRDefault="00F53892" w:rsidP="00F53892">
                <w:pPr>
                  <w:pStyle w:val="NoSpacing"/>
                  <w:jc w:val="center"/>
                  <w:rPr>
                    <w:sz w:val="36"/>
                    <w:szCs w:val="36"/>
                  </w:rPr>
                </w:pPr>
                <w:r w:rsidRPr="00F53892">
                  <w:rPr>
                    <w:b/>
                    <w:bCs/>
                    <w:sz w:val="24"/>
                    <w:szCs w:val="20"/>
                  </w:rPr>
                  <w:t>DOCUMENT AND VERSION CONTROL</w:t>
                </w:r>
              </w:p>
            </w:tc>
          </w:tr>
          <w:tr w:rsidR="00F53892" w:rsidTr="00F53892">
            <w:trPr>
              <w:trHeight w:val="3834"/>
            </w:trPr>
            <w:tc>
              <w:tcPr>
                <w:tcW w:w="9453" w:type="dxa"/>
                <w:tcBorders>
                  <w:top w:val="single" w:sz="4" w:space="0" w:color="auto"/>
                </w:tcBorders>
              </w:tcPr>
              <w:p w:rsidR="00F53892" w:rsidRPr="00F53892" w:rsidRDefault="00F53892" w:rsidP="00F53892">
                <w:pPr>
                  <w:pStyle w:val="NoSpacing"/>
                  <w:rPr>
                    <w:sz w:val="24"/>
                    <w:szCs w:val="20"/>
                    <w:u w:val="single"/>
                  </w:rPr>
                </w:pPr>
              </w:p>
              <w:p w:rsidR="00F53892" w:rsidRPr="00F53892" w:rsidRDefault="00F53892" w:rsidP="00F53892">
                <w:pPr>
                  <w:pStyle w:val="NoSpacing"/>
                  <w:rPr>
                    <w:sz w:val="24"/>
                    <w:szCs w:val="20"/>
                    <w:u w:val="single"/>
                  </w:rPr>
                </w:pPr>
                <w:r w:rsidRPr="00F53892">
                  <w:rPr>
                    <w:sz w:val="24"/>
                    <w:szCs w:val="20"/>
                    <w:u w:val="single"/>
                  </w:rPr>
                  <w:t>Date</w:t>
                </w:r>
                <w:r w:rsidRPr="00F53892">
                  <w:rPr>
                    <w:sz w:val="24"/>
                    <w:szCs w:val="20"/>
                  </w:rPr>
                  <w:t>:  31 May 201</w:t>
                </w:r>
                <w:r w:rsidR="00A23723">
                  <w:rPr>
                    <w:sz w:val="24"/>
                    <w:szCs w:val="20"/>
                  </w:rPr>
                  <w:t>6</w:t>
                </w:r>
              </w:p>
              <w:p w:rsidR="00F53892" w:rsidRPr="00F53892" w:rsidRDefault="00F53892" w:rsidP="00F53892">
                <w:pPr>
                  <w:pStyle w:val="NoSpacing"/>
                  <w:rPr>
                    <w:sz w:val="24"/>
                    <w:szCs w:val="20"/>
                    <w:u w:val="single"/>
                  </w:rPr>
                </w:pPr>
              </w:p>
              <w:p w:rsidR="00F53892" w:rsidRDefault="00F53892" w:rsidP="00F53892">
                <w:pPr>
                  <w:pStyle w:val="NoSpacing"/>
                  <w:rPr>
                    <w:sz w:val="24"/>
                    <w:szCs w:val="20"/>
                  </w:rPr>
                </w:pPr>
                <w:r w:rsidRPr="00F53892">
                  <w:rPr>
                    <w:sz w:val="24"/>
                    <w:szCs w:val="20"/>
                    <w:u w:val="single"/>
                  </w:rPr>
                  <w:t xml:space="preserve">Summary: </w:t>
                </w:r>
                <w:r w:rsidRPr="00F53892">
                  <w:rPr>
                    <w:sz w:val="24"/>
                    <w:szCs w:val="20"/>
                  </w:rPr>
                  <w:t xml:space="preserve">This document describes the Principles and Policy on Borrowing that will be applicable </w:t>
                </w:r>
                <w:r w:rsidR="00A23723" w:rsidRPr="00F53892">
                  <w:rPr>
                    <w:sz w:val="24"/>
                    <w:szCs w:val="20"/>
                  </w:rPr>
                  <w:t>to Mutale</w:t>
                </w:r>
                <w:r w:rsidRPr="00F53892">
                  <w:rPr>
                    <w:sz w:val="24"/>
                    <w:szCs w:val="20"/>
                  </w:rPr>
                  <w:t xml:space="preserve"> Municipalit</w:t>
                </w:r>
                <w:r w:rsidR="00A23723">
                  <w:rPr>
                    <w:sz w:val="24"/>
                    <w:szCs w:val="20"/>
                  </w:rPr>
                  <w:t>y, with effect from 01 July 2016</w:t>
                </w:r>
                <w:r w:rsidRPr="00F53892">
                  <w:rPr>
                    <w:sz w:val="24"/>
                    <w:szCs w:val="20"/>
                  </w:rPr>
                  <w:t>.</w:t>
                </w:r>
              </w:p>
              <w:p w:rsidR="00F53892" w:rsidRDefault="00F53892" w:rsidP="00F53892">
                <w:pPr>
                  <w:pStyle w:val="NoSpacing"/>
                  <w:rPr>
                    <w:sz w:val="24"/>
                    <w:szCs w:val="20"/>
                  </w:rPr>
                </w:pPr>
              </w:p>
              <w:p w:rsidR="00F53892" w:rsidRDefault="00F53892" w:rsidP="00F53892">
                <w:pPr>
                  <w:pStyle w:val="NoSpacing"/>
                  <w:rPr>
                    <w:sz w:val="24"/>
                    <w:szCs w:val="20"/>
                  </w:rPr>
                </w:pPr>
              </w:p>
              <w:p w:rsidR="00F53892" w:rsidRDefault="00F53892" w:rsidP="00F53892">
                <w:pPr>
                  <w:pStyle w:val="NoSpacing"/>
                  <w:rPr>
                    <w:sz w:val="24"/>
                    <w:szCs w:val="36"/>
                  </w:rPr>
                </w:pPr>
              </w:p>
              <w:p w:rsidR="00F53892" w:rsidRDefault="00F53892" w:rsidP="00F53892">
                <w:pPr>
                  <w:pStyle w:val="NoSpacing"/>
                  <w:rPr>
                    <w:sz w:val="24"/>
                    <w:szCs w:val="36"/>
                  </w:rPr>
                </w:pPr>
                <w:r>
                  <w:rPr>
                    <w:sz w:val="24"/>
                    <w:szCs w:val="36"/>
                  </w:rPr>
                  <w:t>……………………………………….                                                              …………………………………………</w:t>
                </w:r>
              </w:p>
              <w:p w:rsidR="00F53892" w:rsidRPr="00F53892" w:rsidRDefault="00F53892" w:rsidP="00F53892">
                <w:pPr>
                  <w:pStyle w:val="NoSpacing"/>
                  <w:rPr>
                    <w:b/>
                    <w:bCs/>
                    <w:sz w:val="24"/>
                    <w:szCs w:val="20"/>
                  </w:rPr>
                </w:pPr>
                <w:r w:rsidRPr="00F53892">
                  <w:rPr>
                    <w:sz w:val="24"/>
                    <w:szCs w:val="36"/>
                  </w:rPr>
                  <w:t>Municipal manager</w:t>
                </w:r>
                <w:r>
                  <w:rPr>
                    <w:sz w:val="24"/>
                    <w:szCs w:val="36"/>
                  </w:rPr>
                  <w:t xml:space="preserve">                                                                              Mayor</w:t>
                </w:r>
              </w:p>
            </w:tc>
          </w:tr>
        </w:tbl>
        <w:p w:rsidR="00F53892" w:rsidRDefault="00F53892" w:rsidP="00093F26">
          <w:pPr>
            <w:pStyle w:val="NoSpacing"/>
            <w:jc w:val="center"/>
            <w:rPr>
              <w:sz w:val="36"/>
              <w:szCs w:val="36"/>
            </w:rPr>
          </w:pPr>
        </w:p>
        <w:p w:rsidR="00093F26" w:rsidRDefault="002610A8"/>
      </w:sdtContent>
    </w:sdt>
    <w:p w:rsidR="00216C58" w:rsidRPr="001351FC" w:rsidRDefault="00216C58" w:rsidP="00093F26"/>
    <w:p w:rsidR="00216C58" w:rsidRPr="001351FC" w:rsidRDefault="00216C58" w:rsidP="00093F26"/>
    <w:p w:rsidR="00216C58" w:rsidRPr="001351FC" w:rsidRDefault="00216C58" w:rsidP="00093F26"/>
    <w:p w:rsidR="00216C58" w:rsidRPr="001351FC" w:rsidRDefault="00216C58" w:rsidP="00093F26">
      <w:r w:rsidRPr="001351FC">
        <w:t xml:space="preserve">Contents </w:t>
      </w:r>
      <w:r w:rsidR="008F6835">
        <w:tab/>
      </w:r>
      <w:r w:rsidR="008F6835">
        <w:tab/>
      </w:r>
      <w:r w:rsidR="008F6835">
        <w:tab/>
      </w:r>
      <w:r w:rsidR="008F6835">
        <w:tab/>
      </w:r>
      <w:r w:rsidR="008F6835">
        <w:tab/>
      </w:r>
      <w:r w:rsidR="008F6835">
        <w:tab/>
      </w:r>
      <w:r w:rsidR="008F6835">
        <w:tab/>
      </w:r>
      <w:r w:rsidR="008F6835">
        <w:tab/>
      </w:r>
      <w:r w:rsidR="008F6835">
        <w:tab/>
      </w:r>
      <w:r w:rsidR="00F53892">
        <w:t xml:space="preserve">       </w:t>
      </w:r>
      <w:r w:rsidR="008F6835">
        <w:tab/>
      </w:r>
      <w:r w:rsidRPr="001351FC">
        <w:t xml:space="preserve">Page No </w:t>
      </w:r>
    </w:p>
    <w:p w:rsidR="00216C58" w:rsidRPr="001351FC" w:rsidRDefault="00216C58" w:rsidP="00093F26"/>
    <w:p w:rsidR="00216C58" w:rsidRPr="001351FC" w:rsidRDefault="008F6835" w:rsidP="00FD69ED">
      <w:pPr>
        <w:jc w:val="both"/>
      </w:pPr>
      <w:r w:rsidRPr="001351FC">
        <w:t>PREAMBLE...................................................................................................</w:t>
      </w:r>
      <w:r w:rsidR="00FD69ED">
        <w:t>..................................</w:t>
      </w:r>
      <w:r>
        <w:t>...........................................</w:t>
      </w:r>
      <w:r w:rsidRPr="001351FC">
        <w:t xml:space="preserve"> </w:t>
      </w:r>
      <w:r w:rsidR="00216C58" w:rsidRPr="001351FC">
        <w:t xml:space="preserve">3 </w:t>
      </w:r>
    </w:p>
    <w:p w:rsidR="00216C58" w:rsidRPr="001351FC" w:rsidRDefault="00216C58" w:rsidP="00FD69ED">
      <w:pPr>
        <w:jc w:val="both"/>
      </w:pPr>
      <w:r w:rsidRPr="001351FC">
        <w:t>DEFINITIONS ...................................................................................................................</w:t>
      </w:r>
      <w:r w:rsidR="00FD69ED">
        <w:t>..............</w:t>
      </w:r>
      <w:r w:rsidRPr="001351FC">
        <w:t>..</w:t>
      </w:r>
      <w:r w:rsidR="008F6835">
        <w:t>........................................</w:t>
      </w:r>
      <w:r w:rsidRPr="001351FC">
        <w:t xml:space="preserve"> 3 </w:t>
      </w:r>
    </w:p>
    <w:p w:rsidR="00216C58" w:rsidRPr="001351FC" w:rsidRDefault="00216C58" w:rsidP="00FD69ED">
      <w:pPr>
        <w:jc w:val="both"/>
      </w:pPr>
      <w:r w:rsidRPr="001351FC">
        <w:t>POLICY OBJECTIVES.......................................................................................................</w:t>
      </w:r>
      <w:r w:rsidR="008F6835">
        <w:t>...........</w:t>
      </w:r>
      <w:r w:rsidR="00FD69ED">
        <w:t>..............</w:t>
      </w:r>
      <w:r w:rsidR="008F6835">
        <w:t>..............................</w:t>
      </w:r>
      <w:r w:rsidR="00FD69ED">
        <w:t xml:space="preserve"> 4</w:t>
      </w:r>
    </w:p>
    <w:p w:rsidR="00216C58" w:rsidRPr="001351FC" w:rsidRDefault="00216C58" w:rsidP="00FD69ED">
      <w:pPr>
        <w:jc w:val="both"/>
      </w:pPr>
      <w:r w:rsidRPr="001351FC">
        <w:t xml:space="preserve">SCOPE OF </w:t>
      </w:r>
      <w:r w:rsidR="008F6835" w:rsidRPr="001351FC">
        <w:t>POLICY...........................................................................................................</w:t>
      </w:r>
      <w:r w:rsidR="008F6835">
        <w:t>............</w:t>
      </w:r>
      <w:r w:rsidR="00FD69ED">
        <w:t>..............</w:t>
      </w:r>
      <w:r w:rsidR="008F6835">
        <w:t>..............................</w:t>
      </w:r>
      <w:r w:rsidR="008F6835" w:rsidRPr="001351FC">
        <w:t xml:space="preserve"> </w:t>
      </w:r>
      <w:r w:rsidR="00810B9C">
        <w:t>5</w:t>
      </w:r>
      <w:r w:rsidRPr="001351FC">
        <w:t xml:space="preserve"> </w:t>
      </w:r>
    </w:p>
    <w:p w:rsidR="00216C58" w:rsidRPr="001351FC" w:rsidRDefault="00216C58" w:rsidP="00FD69ED">
      <w:pPr>
        <w:jc w:val="both"/>
      </w:pPr>
      <w:r w:rsidRPr="001351FC">
        <w:t xml:space="preserve">APPLICABLE </w:t>
      </w:r>
      <w:r w:rsidR="008F6835" w:rsidRPr="001351FC">
        <w:t>LEGISLATION............................................................................................</w:t>
      </w:r>
      <w:r w:rsidR="008F6835">
        <w:t>........</w:t>
      </w:r>
      <w:r w:rsidR="00FD69ED">
        <w:t>..............</w:t>
      </w:r>
      <w:r w:rsidR="008F6835">
        <w:t>.............................</w:t>
      </w:r>
      <w:r w:rsidR="008F6835" w:rsidRPr="001351FC">
        <w:t xml:space="preserve"> </w:t>
      </w:r>
      <w:r w:rsidR="00810B9C">
        <w:t>5</w:t>
      </w:r>
      <w:r w:rsidRPr="001351FC">
        <w:t xml:space="preserve"> </w:t>
      </w:r>
    </w:p>
    <w:p w:rsidR="00216C58" w:rsidRPr="001351FC" w:rsidRDefault="00216C58" w:rsidP="00FD69ED">
      <w:pPr>
        <w:jc w:val="both"/>
      </w:pPr>
      <w:r w:rsidRPr="001351FC">
        <w:t>BORROWING PRINCIPLES...............................................................................................</w:t>
      </w:r>
      <w:r w:rsidR="008F6835">
        <w:t>.............................</w:t>
      </w:r>
      <w:r w:rsidR="00FD69ED">
        <w:t>...........</w:t>
      </w:r>
      <w:r w:rsidR="008F6835">
        <w:t>.......</w:t>
      </w:r>
      <w:r w:rsidR="00810B9C">
        <w:t xml:space="preserve"> 6-8</w:t>
      </w:r>
    </w:p>
    <w:p w:rsidR="00216C58" w:rsidRPr="001351FC" w:rsidRDefault="00216C58" w:rsidP="00FD69ED">
      <w:pPr>
        <w:jc w:val="both"/>
      </w:pPr>
      <w:r w:rsidRPr="001351FC">
        <w:t xml:space="preserve">COMPULSORY DISCLOSURE WHEN INCURRING MUNICIPAL </w:t>
      </w:r>
      <w:r w:rsidR="008F6835" w:rsidRPr="001351FC">
        <w:t>DEBT.............</w:t>
      </w:r>
      <w:r w:rsidR="00FD69ED">
        <w:t>................</w:t>
      </w:r>
      <w:r w:rsidR="008F6835" w:rsidRPr="001351FC">
        <w:t>.............</w:t>
      </w:r>
      <w:r w:rsidR="008F6835">
        <w:t>.....................</w:t>
      </w:r>
      <w:r w:rsidR="008F6835" w:rsidRPr="001351FC">
        <w:t xml:space="preserve"> </w:t>
      </w:r>
      <w:r w:rsidR="00810B9C">
        <w:t>8</w:t>
      </w:r>
      <w:r w:rsidRPr="001351FC">
        <w:t xml:space="preserve"> </w:t>
      </w:r>
    </w:p>
    <w:p w:rsidR="00216C58" w:rsidRPr="001351FC" w:rsidRDefault="00810B9C" w:rsidP="00FD69ED">
      <w:pPr>
        <w:jc w:val="both"/>
      </w:pPr>
      <w:r>
        <w:t xml:space="preserve">BORROWING </w:t>
      </w:r>
      <w:r w:rsidR="008F6835" w:rsidRPr="001351FC">
        <w:t>PROCESS..........................................................................................</w:t>
      </w:r>
      <w:r>
        <w:t>............................</w:t>
      </w:r>
      <w:r w:rsidR="008F6835">
        <w:t>..................................</w:t>
      </w:r>
      <w:r w:rsidR="008F6835" w:rsidRPr="001351FC">
        <w:t xml:space="preserve"> </w:t>
      </w:r>
      <w:r>
        <w:t>9</w:t>
      </w:r>
      <w:r w:rsidR="00216C58" w:rsidRPr="001351FC">
        <w:t xml:space="preserve"> </w:t>
      </w:r>
    </w:p>
    <w:p w:rsidR="00216C58" w:rsidRPr="001351FC" w:rsidRDefault="00216C58" w:rsidP="00FD69ED">
      <w:pPr>
        <w:jc w:val="both"/>
      </w:pPr>
      <w:r w:rsidRPr="001351FC">
        <w:t>CONDITIONS APPLYING TO BOTH SHORT AND LONG TERM DEBT........</w:t>
      </w:r>
      <w:r w:rsidR="00FD69ED">
        <w:t>...............</w:t>
      </w:r>
      <w:r w:rsidRPr="001351FC">
        <w:t>.................</w:t>
      </w:r>
      <w:r w:rsidR="008F6835">
        <w:t>....................</w:t>
      </w:r>
      <w:r w:rsidR="00810B9C">
        <w:t xml:space="preserve"> 12</w:t>
      </w:r>
      <w:r w:rsidRPr="001351FC">
        <w:t xml:space="preserve"> </w:t>
      </w:r>
    </w:p>
    <w:p w:rsidR="00216C58" w:rsidRPr="001351FC" w:rsidRDefault="008F6835" w:rsidP="00FD69ED">
      <w:pPr>
        <w:jc w:val="both"/>
      </w:pPr>
      <w:r w:rsidRPr="001351FC">
        <w:t>SECURITIES....................................................................................................................</w:t>
      </w:r>
      <w:r>
        <w:t>..</w:t>
      </w:r>
      <w:r w:rsidR="00FD69ED">
        <w:t>...............</w:t>
      </w:r>
      <w:r>
        <w:t>.......................................</w:t>
      </w:r>
      <w:r w:rsidRPr="001351FC">
        <w:t xml:space="preserve"> </w:t>
      </w:r>
      <w:r w:rsidR="00810B9C">
        <w:t>13</w:t>
      </w:r>
      <w:r w:rsidR="00216C58" w:rsidRPr="001351FC">
        <w:t xml:space="preserve"> </w:t>
      </w:r>
    </w:p>
    <w:p w:rsidR="00216C58" w:rsidRPr="001351FC" w:rsidRDefault="00216C58" w:rsidP="00FD69ED">
      <w:pPr>
        <w:jc w:val="both"/>
      </w:pPr>
      <w:r w:rsidRPr="001351FC">
        <w:t>DISCLOSURES.................................................................................</w:t>
      </w:r>
      <w:r w:rsidR="008F6835">
        <w:t>..................................</w:t>
      </w:r>
      <w:r w:rsidR="00FD69ED">
        <w:t>...............</w:t>
      </w:r>
      <w:r w:rsidR="008F6835">
        <w:t>.......................................</w:t>
      </w:r>
      <w:r w:rsidR="00810B9C">
        <w:t>13</w:t>
      </w:r>
      <w:r w:rsidRPr="001351FC">
        <w:t xml:space="preserve"> </w:t>
      </w:r>
    </w:p>
    <w:p w:rsidR="00216C58" w:rsidRPr="001351FC" w:rsidRDefault="008F6835" w:rsidP="00FD69ED">
      <w:pPr>
        <w:jc w:val="both"/>
      </w:pPr>
      <w:r w:rsidRPr="001351FC">
        <w:t>G</w:t>
      </w:r>
      <w:r w:rsidR="00810B9C">
        <w:t>U</w:t>
      </w:r>
      <w:r w:rsidRPr="001351FC">
        <w:t>ARANTEES......................................................................</w:t>
      </w:r>
      <w:r w:rsidR="00810B9C">
        <w:t>.............................</w:t>
      </w:r>
      <w:r w:rsidRPr="001351FC">
        <w:t>......................</w:t>
      </w:r>
      <w:r w:rsidR="00FD69ED">
        <w:t>................</w:t>
      </w:r>
      <w:r w:rsidRPr="001351FC">
        <w:t xml:space="preserve">............................... </w:t>
      </w:r>
      <w:r w:rsidR="00810B9C">
        <w:t>14</w:t>
      </w:r>
      <w:r w:rsidR="00216C58" w:rsidRPr="001351FC">
        <w:t xml:space="preserve"> </w:t>
      </w:r>
    </w:p>
    <w:p w:rsidR="00216C58" w:rsidRPr="001351FC" w:rsidRDefault="00216C58" w:rsidP="00FD69ED">
      <w:pPr>
        <w:jc w:val="both"/>
      </w:pPr>
      <w:r w:rsidRPr="001351FC">
        <w:t xml:space="preserve">SUBMISSION OF </w:t>
      </w:r>
      <w:r w:rsidR="00FD69ED" w:rsidRPr="001351FC">
        <w:t>DOCUMENTS.......................................................................................................</w:t>
      </w:r>
      <w:r w:rsidR="00FD69ED">
        <w:t>................</w:t>
      </w:r>
      <w:r w:rsidR="00FD69ED" w:rsidRPr="001351FC">
        <w:t xml:space="preserve">................ </w:t>
      </w:r>
      <w:r w:rsidR="00810B9C">
        <w:t>14</w:t>
      </w:r>
      <w:r w:rsidRPr="001351FC">
        <w:t xml:space="preserve"> </w:t>
      </w:r>
    </w:p>
    <w:p w:rsidR="00216C58" w:rsidRPr="001351FC" w:rsidRDefault="00216C58" w:rsidP="00FD69ED">
      <w:pPr>
        <w:jc w:val="both"/>
      </w:pPr>
      <w:r w:rsidRPr="001351FC">
        <w:t>NOTIFICATION OF NATIONAL TREASURY...................................................................</w:t>
      </w:r>
      <w:r w:rsidR="008F6835">
        <w:t>.........</w:t>
      </w:r>
      <w:r w:rsidR="00FD69ED">
        <w:t>..............</w:t>
      </w:r>
      <w:r w:rsidR="008F6835">
        <w:t>.................</w:t>
      </w:r>
      <w:r w:rsidR="00FD69ED">
        <w:t>...</w:t>
      </w:r>
      <w:r w:rsidR="008F6835">
        <w:t>.</w:t>
      </w:r>
      <w:r w:rsidRPr="001351FC">
        <w:t xml:space="preserve"> 1</w:t>
      </w:r>
      <w:r w:rsidR="00810B9C">
        <w:t>4</w:t>
      </w:r>
      <w:r w:rsidRPr="001351FC">
        <w:t xml:space="preserve"> </w:t>
      </w:r>
    </w:p>
    <w:p w:rsidR="00216C58" w:rsidRPr="001351FC" w:rsidRDefault="00216C58" w:rsidP="00FD69ED">
      <w:pPr>
        <w:jc w:val="both"/>
      </w:pPr>
      <w:r w:rsidRPr="001351FC">
        <w:t xml:space="preserve">FINANCIAL AFFAIRS OF THE </w:t>
      </w:r>
      <w:r w:rsidR="00C81361" w:rsidRPr="001351FC">
        <w:t>MUNICIPALITY..............................................................</w:t>
      </w:r>
      <w:r w:rsidR="00C81361">
        <w:t>..</w:t>
      </w:r>
      <w:r w:rsidR="00FD69ED">
        <w:t>.................</w:t>
      </w:r>
      <w:r w:rsidR="00C81361">
        <w:t>.......................</w:t>
      </w:r>
      <w:r w:rsidR="00C81361" w:rsidRPr="001351FC">
        <w:t xml:space="preserve"> </w:t>
      </w:r>
      <w:r w:rsidR="00810B9C">
        <w:t>15</w:t>
      </w:r>
      <w:r w:rsidRPr="001351FC">
        <w:t xml:space="preserve"> </w:t>
      </w:r>
    </w:p>
    <w:p w:rsidR="00216C58" w:rsidRPr="001351FC" w:rsidRDefault="00216C58" w:rsidP="00FD69ED">
      <w:pPr>
        <w:jc w:val="both"/>
      </w:pPr>
      <w:r w:rsidRPr="001351FC">
        <w:t xml:space="preserve">IINTEREST RATE </w:t>
      </w:r>
      <w:r w:rsidR="00FD69ED" w:rsidRPr="001351FC">
        <w:t xml:space="preserve">RISK..................................................................................................................................................... </w:t>
      </w:r>
      <w:r w:rsidR="00810B9C">
        <w:t>15</w:t>
      </w:r>
      <w:r w:rsidRPr="001351FC">
        <w:t xml:space="preserve"> </w:t>
      </w:r>
    </w:p>
    <w:p w:rsidR="00216C58" w:rsidRPr="001351FC" w:rsidRDefault="00216C58" w:rsidP="00FD69ED">
      <w:pPr>
        <w:jc w:val="both"/>
      </w:pPr>
      <w:r w:rsidRPr="001351FC">
        <w:t>LIMITATIONS...................................................................................................................</w:t>
      </w:r>
      <w:r w:rsidR="00C81361">
        <w:t>.................</w:t>
      </w:r>
      <w:r w:rsidR="00FD69ED">
        <w:t>...................</w:t>
      </w:r>
      <w:r w:rsidR="00C81361">
        <w:t>..................</w:t>
      </w:r>
      <w:r w:rsidR="00810B9C">
        <w:t xml:space="preserve"> 16</w:t>
      </w:r>
      <w:r w:rsidRPr="001351FC">
        <w:t xml:space="preserve"> </w:t>
      </w:r>
    </w:p>
    <w:p w:rsidR="00216C58" w:rsidRPr="001351FC" w:rsidRDefault="00216C58" w:rsidP="00FD69ED">
      <w:pPr>
        <w:jc w:val="both"/>
      </w:pPr>
      <w:r w:rsidRPr="001351FC">
        <w:t>IMPLEMANTATION OF THIS POLICY ........................................................</w:t>
      </w:r>
      <w:r w:rsidR="00FD69ED">
        <w:t>...................</w:t>
      </w:r>
      <w:r w:rsidR="00810B9C">
        <w:t>................</w:t>
      </w:r>
      <w:r w:rsidR="00C81361">
        <w:t>.......................</w:t>
      </w:r>
      <w:r w:rsidR="00810B9C">
        <w:t xml:space="preserve"> 16-17</w:t>
      </w:r>
      <w:r w:rsidRPr="001351FC">
        <w:t xml:space="preserve"> </w:t>
      </w:r>
    </w:p>
    <w:p w:rsidR="00216C58" w:rsidRPr="001351FC" w:rsidRDefault="00216C58" w:rsidP="00FD69ED">
      <w:pPr>
        <w:jc w:val="both"/>
      </w:pPr>
    </w:p>
    <w:p w:rsidR="00216C58" w:rsidRPr="001351FC" w:rsidRDefault="00216C58" w:rsidP="00FD69ED">
      <w:pPr>
        <w:jc w:val="both"/>
      </w:pPr>
    </w:p>
    <w:p w:rsidR="00216C58" w:rsidRPr="001351FC" w:rsidRDefault="00216C58" w:rsidP="00093F26">
      <w:r w:rsidRPr="001351FC">
        <w:br w:type="page"/>
      </w:r>
    </w:p>
    <w:p w:rsidR="00216C58" w:rsidRPr="001351FC" w:rsidRDefault="00216C58" w:rsidP="00093F26"/>
    <w:p w:rsidR="00216C58" w:rsidRDefault="00216C58" w:rsidP="00093F26">
      <w:pPr>
        <w:rPr>
          <w:b/>
          <w:sz w:val="24"/>
        </w:rPr>
      </w:pPr>
      <w:r w:rsidRPr="00A02FDC">
        <w:rPr>
          <w:b/>
          <w:sz w:val="24"/>
        </w:rPr>
        <w:t xml:space="preserve">1. </w:t>
      </w:r>
      <w:r w:rsidR="00C81361" w:rsidRPr="00A02FDC">
        <w:rPr>
          <w:b/>
          <w:sz w:val="24"/>
        </w:rPr>
        <w:tab/>
      </w:r>
      <w:r w:rsidRPr="00A02FDC">
        <w:rPr>
          <w:b/>
          <w:sz w:val="24"/>
        </w:rPr>
        <w:t xml:space="preserve">PREAMBLE </w:t>
      </w:r>
    </w:p>
    <w:p w:rsidR="00A02FDC" w:rsidRPr="00A02FDC" w:rsidRDefault="00A02FDC" w:rsidP="00093F26">
      <w:pPr>
        <w:rPr>
          <w:b/>
          <w:sz w:val="24"/>
        </w:rPr>
      </w:pPr>
    </w:p>
    <w:p w:rsidR="00216C58" w:rsidRPr="001351FC" w:rsidRDefault="00216C58" w:rsidP="00A02FDC">
      <w:pPr>
        <w:jc w:val="both"/>
      </w:pPr>
      <w:r w:rsidRPr="001351FC">
        <w:t xml:space="preserve">1.1 </w:t>
      </w:r>
      <w:r w:rsidR="00C81361">
        <w:tab/>
      </w:r>
      <w:r w:rsidRPr="001351FC">
        <w:t xml:space="preserve">Considering the large demand for municipal infrastructure, borrowing is an important </w:t>
      </w:r>
    </w:p>
    <w:p w:rsidR="00216C58" w:rsidRPr="001351FC" w:rsidRDefault="00216C58" w:rsidP="00A02FDC">
      <w:pPr>
        <w:ind w:firstLine="720"/>
        <w:jc w:val="both"/>
      </w:pPr>
      <w:proofErr w:type="gramStart"/>
      <w:r w:rsidRPr="001351FC">
        <w:t>element</w:t>
      </w:r>
      <w:proofErr w:type="gramEnd"/>
      <w:r w:rsidRPr="001351FC">
        <w:t xml:space="preserve"> to obtain additional funding sources to fund the municipal capital </w:t>
      </w:r>
      <w:proofErr w:type="spellStart"/>
      <w:r w:rsidRPr="001351FC">
        <w:t>programme</w:t>
      </w:r>
      <w:proofErr w:type="spellEnd"/>
      <w:r w:rsidRPr="001351FC">
        <w:t xml:space="preserve"> </w:t>
      </w:r>
    </w:p>
    <w:p w:rsidR="00216C58" w:rsidRPr="001351FC" w:rsidRDefault="00216C58" w:rsidP="00A02FDC">
      <w:pPr>
        <w:ind w:firstLine="720"/>
        <w:jc w:val="both"/>
      </w:pPr>
      <w:proofErr w:type="gramStart"/>
      <w:r w:rsidRPr="001351FC">
        <w:t>over</w:t>
      </w:r>
      <w:proofErr w:type="gramEnd"/>
      <w:r w:rsidRPr="001351FC">
        <w:t xml:space="preserve"> the medium term. </w:t>
      </w:r>
    </w:p>
    <w:p w:rsidR="00216C58" w:rsidRPr="001351FC" w:rsidRDefault="00216C58" w:rsidP="00A02FDC">
      <w:pPr>
        <w:jc w:val="both"/>
      </w:pPr>
      <w:r w:rsidRPr="001351FC">
        <w:t xml:space="preserve">1.2 </w:t>
      </w:r>
      <w:r w:rsidR="00C81361">
        <w:tab/>
      </w:r>
      <w:r w:rsidRPr="001351FC">
        <w:t xml:space="preserve">Given that a large portion of municipal infrastructure has a long-term economic life </w:t>
      </w:r>
    </w:p>
    <w:p w:rsidR="00216C58" w:rsidRPr="001351FC" w:rsidRDefault="00216C58" w:rsidP="00A02FDC">
      <w:pPr>
        <w:ind w:left="720"/>
        <w:jc w:val="both"/>
      </w:pPr>
      <w:proofErr w:type="gramStart"/>
      <w:r w:rsidRPr="001351FC">
        <w:t>and</w:t>
      </w:r>
      <w:proofErr w:type="gramEnd"/>
      <w:r w:rsidRPr="001351FC">
        <w:t xml:space="preserve"> a general principle is that the current ratepayers should not pay for the usage of </w:t>
      </w:r>
    </w:p>
    <w:p w:rsidR="00216C58" w:rsidRPr="001351FC" w:rsidRDefault="00216C58" w:rsidP="00A02FDC">
      <w:pPr>
        <w:ind w:left="720"/>
        <w:jc w:val="both"/>
      </w:pPr>
      <w:proofErr w:type="gramStart"/>
      <w:r w:rsidRPr="001351FC">
        <w:t>future</w:t>
      </w:r>
      <w:proofErr w:type="gramEnd"/>
      <w:r w:rsidRPr="001351FC">
        <w:t xml:space="preserve"> ratepayers, there is a strong economic argument to finance this capital </w:t>
      </w:r>
    </w:p>
    <w:p w:rsidR="00216C58" w:rsidRPr="001351FC" w:rsidRDefault="00216C58" w:rsidP="00A02FDC">
      <w:pPr>
        <w:ind w:left="720"/>
        <w:jc w:val="both"/>
      </w:pPr>
      <w:proofErr w:type="gramStart"/>
      <w:r w:rsidRPr="001351FC">
        <w:t>expenditure</w:t>
      </w:r>
      <w:proofErr w:type="gramEnd"/>
      <w:r w:rsidRPr="001351FC">
        <w:t xml:space="preserve"> through long-term borrowing in order to accelerate the pace of delivery </w:t>
      </w:r>
    </w:p>
    <w:p w:rsidR="00216C58" w:rsidRDefault="00216C58" w:rsidP="00A02FDC">
      <w:pPr>
        <w:ind w:left="720"/>
        <w:jc w:val="both"/>
      </w:pPr>
      <w:proofErr w:type="gramStart"/>
      <w:r w:rsidRPr="001351FC">
        <w:t>and</w:t>
      </w:r>
      <w:proofErr w:type="gramEnd"/>
      <w:r w:rsidRPr="001351FC">
        <w:t xml:space="preserve"> to mirror the repayment of funds with the economic life of the asset. </w:t>
      </w:r>
    </w:p>
    <w:p w:rsidR="00216C58" w:rsidRPr="00A02FDC" w:rsidRDefault="00216C58" w:rsidP="00C81361">
      <w:pPr>
        <w:ind w:left="720"/>
        <w:rPr>
          <w:b/>
          <w:sz w:val="24"/>
        </w:rPr>
      </w:pPr>
    </w:p>
    <w:p w:rsidR="00216C58" w:rsidRPr="00A02FDC" w:rsidRDefault="00216C58" w:rsidP="00093F26">
      <w:pPr>
        <w:rPr>
          <w:b/>
          <w:sz w:val="24"/>
        </w:rPr>
      </w:pPr>
      <w:r w:rsidRPr="00A02FDC">
        <w:rPr>
          <w:b/>
          <w:sz w:val="24"/>
        </w:rPr>
        <w:t xml:space="preserve">2. </w:t>
      </w:r>
      <w:r w:rsidR="00C81361" w:rsidRPr="00A02FDC">
        <w:rPr>
          <w:b/>
          <w:sz w:val="24"/>
        </w:rPr>
        <w:tab/>
      </w:r>
      <w:r w:rsidRPr="00A02FDC">
        <w:rPr>
          <w:b/>
          <w:sz w:val="24"/>
        </w:rPr>
        <w:t xml:space="preserve">DEFINITIONS </w:t>
      </w:r>
    </w:p>
    <w:p w:rsidR="00216C58" w:rsidRPr="001351FC" w:rsidRDefault="00216C58" w:rsidP="005B72BB">
      <w:pPr>
        <w:ind w:left="720"/>
      </w:pPr>
      <w:r w:rsidRPr="00A02FDC">
        <w:rPr>
          <w:b/>
        </w:rPr>
        <w:t>“Act”</w:t>
      </w:r>
      <w:r w:rsidRPr="001351FC">
        <w:t xml:space="preserve"> means the Local Government: Municipal Finance Management Act, 2003 (Act No. 56 </w:t>
      </w:r>
    </w:p>
    <w:p w:rsidR="00216C58" w:rsidRPr="001351FC" w:rsidRDefault="00216C58" w:rsidP="005B72BB">
      <w:pPr>
        <w:ind w:left="720"/>
      </w:pPr>
      <w:proofErr w:type="gramStart"/>
      <w:r w:rsidRPr="001351FC">
        <w:t>of</w:t>
      </w:r>
      <w:proofErr w:type="gramEnd"/>
      <w:r w:rsidRPr="001351FC">
        <w:t xml:space="preserve"> 2003). </w:t>
      </w:r>
    </w:p>
    <w:p w:rsidR="00216C58" w:rsidRPr="001351FC" w:rsidRDefault="00216C58" w:rsidP="005B72BB">
      <w:pPr>
        <w:ind w:left="720"/>
      </w:pPr>
      <w:r w:rsidRPr="001351FC">
        <w:t>“</w:t>
      </w:r>
      <w:r w:rsidR="00A02FDC" w:rsidRPr="00A02FDC">
        <w:rPr>
          <w:b/>
        </w:rPr>
        <w:t>Current</w:t>
      </w:r>
      <w:r w:rsidRPr="00A02FDC">
        <w:rPr>
          <w:b/>
        </w:rPr>
        <w:t xml:space="preserve"> year</w:t>
      </w:r>
      <w:r w:rsidRPr="001351FC">
        <w:t xml:space="preserve">” means the financial year which has already commenced. </w:t>
      </w:r>
      <w:proofErr w:type="gramStart"/>
      <w:r w:rsidRPr="001351FC">
        <w:t>but</w:t>
      </w:r>
      <w:proofErr w:type="gramEnd"/>
      <w:r w:rsidRPr="001351FC">
        <w:t xml:space="preserve"> not yet ended; </w:t>
      </w:r>
    </w:p>
    <w:p w:rsidR="00216C58" w:rsidRPr="001351FC" w:rsidRDefault="00216C58" w:rsidP="00A02FDC">
      <w:pPr>
        <w:ind w:left="720"/>
      </w:pPr>
      <w:r w:rsidRPr="001351FC">
        <w:t>“</w:t>
      </w:r>
      <w:r w:rsidR="00A02FDC" w:rsidRPr="00A02FDC">
        <w:rPr>
          <w:b/>
        </w:rPr>
        <w:t>Debt</w:t>
      </w:r>
      <w:r w:rsidRPr="00A02FDC">
        <w:rPr>
          <w:b/>
        </w:rPr>
        <w:t>”</w:t>
      </w:r>
      <w:r w:rsidRPr="001351FC">
        <w:t xml:space="preserve"> means</w:t>
      </w:r>
    </w:p>
    <w:p w:rsidR="00216C58" w:rsidRPr="001351FC" w:rsidRDefault="00216C58" w:rsidP="00A02FDC">
      <w:pPr>
        <w:ind w:left="720"/>
      </w:pPr>
      <w:r w:rsidRPr="001351FC">
        <w:t xml:space="preserve">(a) </w:t>
      </w:r>
      <w:r w:rsidR="00C81361">
        <w:tab/>
      </w:r>
      <w:r w:rsidR="00A02FDC" w:rsidRPr="001351FC">
        <w:t>Monetary</w:t>
      </w:r>
      <w:r w:rsidRPr="001351FC">
        <w:t xml:space="preserve"> liability or obligation created by a financing agreement, note, 55 </w:t>
      </w:r>
      <w:proofErr w:type="spellStart"/>
      <w:r w:rsidRPr="001351FC">
        <w:t>benture</w:t>
      </w:r>
      <w:proofErr w:type="spellEnd"/>
      <w:r w:rsidRPr="001351FC">
        <w:t xml:space="preserve">, </w:t>
      </w:r>
    </w:p>
    <w:p w:rsidR="00216C58" w:rsidRPr="001351FC" w:rsidRDefault="00216C58" w:rsidP="00A02FDC">
      <w:pPr>
        <w:ind w:left="720" w:firstLine="720"/>
      </w:pPr>
      <w:proofErr w:type="gramStart"/>
      <w:r w:rsidRPr="001351FC">
        <w:t>bond</w:t>
      </w:r>
      <w:proofErr w:type="gramEnd"/>
      <w:r w:rsidRPr="001351FC">
        <w:t xml:space="preserve"> or overdraft, or by the issuance of municipal debt instruments: or </w:t>
      </w:r>
    </w:p>
    <w:p w:rsidR="00216C58" w:rsidRPr="001351FC" w:rsidRDefault="00216C58" w:rsidP="00A02FDC">
      <w:pPr>
        <w:ind w:left="720"/>
      </w:pPr>
      <w:r w:rsidRPr="001351FC">
        <w:t>(b)</w:t>
      </w:r>
      <w:r w:rsidR="00C81361">
        <w:tab/>
      </w:r>
      <w:r w:rsidRPr="001351FC">
        <w:t xml:space="preserve"> </w:t>
      </w:r>
      <w:proofErr w:type="gramStart"/>
      <w:r w:rsidRPr="001351FC">
        <w:t>a</w:t>
      </w:r>
      <w:proofErr w:type="gramEnd"/>
      <w:r w:rsidRPr="001351FC">
        <w:t xml:space="preserve"> contingent liability such as that created by guaranteeing a monetary liability or </w:t>
      </w:r>
    </w:p>
    <w:p w:rsidR="00216C58" w:rsidRPr="001351FC" w:rsidRDefault="00216C58" w:rsidP="00A02FDC">
      <w:pPr>
        <w:ind w:left="720" w:firstLine="720"/>
      </w:pPr>
      <w:proofErr w:type="gramStart"/>
      <w:r w:rsidRPr="001351FC">
        <w:t>obligation</w:t>
      </w:r>
      <w:proofErr w:type="gramEnd"/>
      <w:r w:rsidRPr="001351FC">
        <w:t xml:space="preserve"> of another; </w:t>
      </w:r>
    </w:p>
    <w:p w:rsidR="00216C58" w:rsidRPr="001351FC" w:rsidRDefault="00216C58" w:rsidP="00A02FDC">
      <w:pPr>
        <w:ind w:firstLine="720"/>
      </w:pPr>
      <w:r w:rsidRPr="00A02FDC">
        <w:rPr>
          <w:b/>
        </w:rPr>
        <w:t>“</w:t>
      </w:r>
      <w:proofErr w:type="gramStart"/>
      <w:r w:rsidRPr="00A02FDC">
        <w:rPr>
          <w:b/>
        </w:rPr>
        <w:t>disclosure</w:t>
      </w:r>
      <w:proofErr w:type="gramEnd"/>
      <w:r w:rsidRPr="00A02FDC">
        <w:rPr>
          <w:b/>
        </w:rPr>
        <w:t xml:space="preserve"> statements”</w:t>
      </w:r>
      <w:r w:rsidRPr="001351FC">
        <w:t xml:space="preserve"> means a statement issued or to be issued by: </w:t>
      </w:r>
    </w:p>
    <w:p w:rsidR="00216C58" w:rsidRPr="001351FC" w:rsidRDefault="00216C58" w:rsidP="00C81361">
      <w:pPr>
        <w:pStyle w:val="ListParagraph"/>
        <w:numPr>
          <w:ilvl w:val="0"/>
          <w:numId w:val="1"/>
        </w:numPr>
      </w:pPr>
      <w:r w:rsidRPr="001351FC">
        <w:t xml:space="preserve">a municipality which intends to incur debt by issuing municipal debt instruments; and </w:t>
      </w:r>
    </w:p>
    <w:p w:rsidR="00216C58" w:rsidRPr="001351FC" w:rsidRDefault="00216C58" w:rsidP="00A02FDC">
      <w:pPr>
        <w:pStyle w:val="ListParagraph"/>
        <w:numPr>
          <w:ilvl w:val="0"/>
          <w:numId w:val="1"/>
        </w:numPr>
      </w:pPr>
      <w:proofErr w:type="gramStart"/>
      <w:r w:rsidRPr="001351FC">
        <w:t>a</w:t>
      </w:r>
      <w:proofErr w:type="gramEnd"/>
      <w:r w:rsidRPr="001351FC">
        <w:t xml:space="preserve"> person who intends to incur debt by issuing securities backed by municipal debt. </w:t>
      </w:r>
    </w:p>
    <w:p w:rsidR="00216C58" w:rsidRPr="001351FC" w:rsidRDefault="00216C58" w:rsidP="00A02FDC">
      <w:pPr>
        <w:ind w:left="720"/>
      </w:pPr>
      <w:r w:rsidRPr="001351FC">
        <w:t>“</w:t>
      </w:r>
      <w:proofErr w:type="gramStart"/>
      <w:r w:rsidRPr="00A02FDC">
        <w:rPr>
          <w:b/>
        </w:rPr>
        <w:t>financing</w:t>
      </w:r>
      <w:proofErr w:type="gramEnd"/>
      <w:r w:rsidRPr="00A02FDC">
        <w:rPr>
          <w:b/>
        </w:rPr>
        <w:t xml:space="preserve"> agreement</w:t>
      </w:r>
      <w:r w:rsidRPr="001351FC">
        <w:t xml:space="preserve">” means any loan agreement, lease, </w:t>
      </w:r>
      <w:proofErr w:type="spellStart"/>
      <w:r w:rsidRPr="001351FC">
        <w:t>instalment</w:t>
      </w:r>
      <w:proofErr w:type="spellEnd"/>
      <w:r w:rsidRPr="001351FC">
        <w:t xml:space="preserve">, purchase arrangement under which a municipality undertakes to repay a long-term debt over a period of time. </w:t>
      </w:r>
    </w:p>
    <w:p w:rsidR="00216C58" w:rsidRPr="001351FC" w:rsidRDefault="00216C58" w:rsidP="00C81361">
      <w:pPr>
        <w:ind w:left="720"/>
      </w:pPr>
      <w:r w:rsidRPr="001351FC">
        <w:t>“</w:t>
      </w:r>
      <w:r w:rsidR="005B72BB" w:rsidRPr="00A02FDC">
        <w:rPr>
          <w:b/>
        </w:rPr>
        <w:t>Lender</w:t>
      </w:r>
      <w:r w:rsidRPr="00A02FDC">
        <w:rPr>
          <w:b/>
        </w:rPr>
        <w:t>”</w:t>
      </w:r>
      <w:r w:rsidRPr="001351FC">
        <w:t xml:space="preserve"> in relation to a municipality means a person who provides debt finance to the </w:t>
      </w:r>
    </w:p>
    <w:p w:rsidR="00216C58" w:rsidRPr="001351FC" w:rsidRDefault="00216C58" w:rsidP="00C81361">
      <w:pPr>
        <w:ind w:left="720"/>
      </w:pPr>
      <w:proofErr w:type="gramStart"/>
      <w:r w:rsidRPr="001351FC">
        <w:lastRenderedPageBreak/>
        <w:t>municipality</w:t>
      </w:r>
      <w:proofErr w:type="gramEnd"/>
      <w:r w:rsidRPr="001351FC">
        <w:t xml:space="preserve">. </w:t>
      </w:r>
    </w:p>
    <w:p w:rsidR="00216C58" w:rsidRPr="001351FC" w:rsidRDefault="00216C58" w:rsidP="00C81361">
      <w:pPr>
        <w:ind w:left="720"/>
      </w:pPr>
      <w:r w:rsidRPr="001351FC">
        <w:t>“</w:t>
      </w:r>
      <w:r w:rsidR="005B72BB" w:rsidRPr="00A02FDC">
        <w:rPr>
          <w:b/>
        </w:rPr>
        <w:t>Long</w:t>
      </w:r>
      <w:r w:rsidRPr="00A02FDC">
        <w:rPr>
          <w:b/>
        </w:rPr>
        <w:t xml:space="preserve"> term debt</w:t>
      </w:r>
      <w:r w:rsidRPr="001351FC">
        <w:t xml:space="preserve">” means debt repayable by the municipality over a period exceeding one (1) year. </w:t>
      </w:r>
    </w:p>
    <w:p w:rsidR="00216C58" w:rsidRPr="001351FC" w:rsidRDefault="00216C58" w:rsidP="00A02FDC">
      <w:pPr>
        <w:ind w:left="720"/>
      </w:pPr>
      <w:r w:rsidRPr="001351FC">
        <w:t>(c)</w:t>
      </w:r>
      <w:r w:rsidR="00C81361">
        <w:tab/>
      </w:r>
      <w:r w:rsidRPr="001351FC">
        <w:t xml:space="preserve"> </w:t>
      </w:r>
      <w:r w:rsidR="00C81361" w:rsidRPr="00A02FDC">
        <w:rPr>
          <w:b/>
        </w:rPr>
        <w:t>“</w:t>
      </w:r>
      <w:r w:rsidR="005B72BB" w:rsidRPr="00A02FDC">
        <w:rPr>
          <w:b/>
        </w:rPr>
        <w:t>Municipal</w:t>
      </w:r>
      <w:r w:rsidR="00C81361" w:rsidRPr="00A02FDC">
        <w:rPr>
          <w:b/>
        </w:rPr>
        <w:t xml:space="preserve"> debt”</w:t>
      </w:r>
      <w:r w:rsidR="00C81361" w:rsidRPr="001351FC">
        <w:t xml:space="preserve"> means: </w:t>
      </w:r>
    </w:p>
    <w:p w:rsidR="00216C58" w:rsidRPr="001351FC" w:rsidRDefault="005B72BB" w:rsidP="00A02FDC">
      <w:pPr>
        <w:ind w:left="1440"/>
      </w:pPr>
      <w:r>
        <w:t>A</w:t>
      </w:r>
      <w:r w:rsidR="00216C58" w:rsidRPr="001351FC">
        <w:t xml:space="preserve"> monetary liability or obligation on a municipality by: </w:t>
      </w:r>
    </w:p>
    <w:p w:rsidR="00216C58" w:rsidRPr="001351FC" w:rsidRDefault="00216C58" w:rsidP="00A02FDC">
      <w:pPr>
        <w:pStyle w:val="ListParagraph"/>
        <w:numPr>
          <w:ilvl w:val="1"/>
          <w:numId w:val="1"/>
        </w:numPr>
      </w:pPr>
      <w:r w:rsidRPr="001351FC">
        <w:t xml:space="preserve"> a financing agreement, note, debenture, bond or overdraft; and </w:t>
      </w:r>
    </w:p>
    <w:p w:rsidR="00216C58" w:rsidRPr="001351FC" w:rsidRDefault="00216C58" w:rsidP="00A02FDC">
      <w:pPr>
        <w:pStyle w:val="ListParagraph"/>
        <w:numPr>
          <w:ilvl w:val="1"/>
          <w:numId w:val="1"/>
        </w:numPr>
      </w:pPr>
      <w:proofErr w:type="gramStart"/>
      <w:r w:rsidRPr="001351FC">
        <w:t>the</w:t>
      </w:r>
      <w:proofErr w:type="gramEnd"/>
      <w:r w:rsidRPr="001351FC">
        <w:t xml:space="preserve"> issuance of municipal debt instruments. </w:t>
      </w:r>
    </w:p>
    <w:p w:rsidR="00216C58" w:rsidRPr="001351FC" w:rsidRDefault="00216C58" w:rsidP="00A02FDC">
      <w:pPr>
        <w:ind w:left="720"/>
      </w:pPr>
      <w:r w:rsidRPr="001351FC">
        <w:t xml:space="preserve">(d) </w:t>
      </w:r>
      <w:r w:rsidR="00C81361">
        <w:tab/>
      </w:r>
      <w:proofErr w:type="gramStart"/>
      <w:r w:rsidRPr="001351FC">
        <w:t>a</w:t>
      </w:r>
      <w:proofErr w:type="gramEnd"/>
      <w:r w:rsidRPr="001351FC">
        <w:t xml:space="preserve"> contingent liability such as that created by guaranteeing a monetary liability or </w:t>
      </w:r>
    </w:p>
    <w:p w:rsidR="00216C58" w:rsidRPr="001351FC" w:rsidRDefault="00216C58" w:rsidP="00A02FDC">
      <w:pPr>
        <w:ind w:left="1440"/>
      </w:pPr>
      <w:proofErr w:type="gramStart"/>
      <w:r w:rsidRPr="001351FC">
        <w:t>obligation</w:t>
      </w:r>
      <w:proofErr w:type="gramEnd"/>
      <w:r w:rsidRPr="001351FC">
        <w:t xml:space="preserve"> of another. </w:t>
      </w:r>
    </w:p>
    <w:p w:rsidR="00216C58" w:rsidRPr="001351FC" w:rsidRDefault="00216C58" w:rsidP="00A02FDC">
      <w:pPr>
        <w:ind w:left="1440"/>
      </w:pPr>
      <w:r w:rsidRPr="001351FC">
        <w:t>“</w:t>
      </w:r>
      <w:proofErr w:type="gramStart"/>
      <w:r w:rsidRPr="00A02FDC">
        <w:rPr>
          <w:b/>
        </w:rPr>
        <w:t>security</w:t>
      </w:r>
      <w:proofErr w:type="gramEnd"/>
      <w:r w:rsidRPr="001351FC">
        <w:t xml:space="preserve">” means any mechanism intended to secure the interest of a lender or investor and </w:t>
      </w:r>
    </w:p>
    <w:p w:rsidR="00216C58" w:rsidRPr="001351FC" w:rsidRDefault="00216C58" w:rsidP="00A02FDC">
      <w:pPr>
        <w:ind w:left="1440"/>
      </w:pPr>
      <w:proofErr w:type="gramStart"/>
      <w:r w:rsidRPr="001351FC">
        <w:t>includes</w:t>
      </w:r>
      <w:proofErr w:type="gramEnd"/>
      <w:r w:rsidRPr="001351FC">
        <w:t xml:space="preserve"> any of the mechanisms mentioned. </w:t>
      </w:r>
    </w:p>
    <w:p w:rsidR="00216C58" w:rsidRPr="001351FC" w:rsidRDefault="00216C58" w:rsidP="00A02FDC">
      <w:pPr>
        <w:ind w:left="1440"/>
      </w:pPr>
      <w:r w:rsidRPr="001351FC">
        <w:t>“</w:t>
      </w:r>
      <w:proofErr w:type="gramStart"/>
      <w:r w:rsidRPr="00A02FDC">
        <w:rPr>
          <w:b/>
        </w:rPr>
        <w:t>short</w:t>
      </w:r>
      <w:proofErr w:type="gramEnd"/>
      <w:r w:rsidRPr="00A02FDC">
        <w:rPr>
          <w:b/>
        </w:rPr>
        <w:t xml:space="preserve"> term debt</w:t>
      </w:r>
      <w:r w:rsidRPr="001351FC">
        <w:t xml:space="preserve">” means debt that is repayable over a period not exceeding one (1) year. </w:t>
      </w:r>
    </w:p>
    <w:p w:rsidR="00216C58" w:rsidRPr="001351FC" w:rsidRDefault="00216C58" w:rsidP="00093F26"/>
    <w:p w:rsidR="00216C58" w:rsidRPr="00A22B64" w:rsidRDefault="00216C58" w:rsidP="00093F26">
      <w:pPr>
        <w:rPr>
          <w:b/>
          <w:sz w:val="24"/>
        </w:rPr>
      </w:pPr>
      <w:r w:rsidRPr="00A22B64">
        <w:rPr>
          <w:b/>
          <w:sz w:val="24"/>
        </w:rPr>
        <w:t xml:space="preserve">3. </w:t>
      </w:r>
      <w:r w:rsidR="00C81361" w:rsidRPr="00A22B64">
        <w:rPr>
          <w:b/>
          <w:sz w:val="24"/>
        </w:rPr>
        <w:tab/>
      </w:r>
      <w:r w:rsidRPr="00A22B64">
        <w:rPr>
          <w:b/>
          <w:sz w:val="24"/>
        </w:rPr>
        <w:t xml:space="preserve">POLICY OBJECTIVES </w:t>
      </w:r>
    </w:p>
    <w:p w:rsidR="00216C58" w:rsidRPr="001351FC" w:rsidRDefault="00216C58" w:rsidP="00093F26"/>
    <w:p w:rsidR="00216C58" w:rsidRPr="001351FC" w:rsidRDefault="00216C58" w:rsidP="00C81361">
      <w:pPr>
        <w:ind w:firstLine="720"/>
      </w:pPr>
      <w:r w:rsidRPr="001351FC">
        <w:t xml:space="preserve">The objectives of the policy are to: </w:t>
      </w:r>
    </w:p>
    <w:p w:rsidR="00216C58" w:rsidRPr="001351FC" w:rsidRDefault="00216C58" w:rsidP="00A22B64">
      <w:pPr>
        <w:ind w:left="720"/>
      </w:pPr>
      <w:r w:rsidRPr="001351FC">
        <w:t xml:space="preserve">3.1 </w:t>
      </w:r>
      <w:r w:rsidR="00C81361">
        <w:tab/>
      </w:r>
      <w:r w:rsidRPr="001351FC">
        <w:t xml:space="preserve">enable the municipality to exercise their obligation to ensure sufficient cash </w:t>
      </w:r>
    </w:p>
    <w:p w:rsidR="00216C58" w:rsidRPr="001351FC" w:rsidRDefault="00216C58" w:rsidP="00A22B64">
      <w:pPr>
        <w:ind w:left="720" w:firstLine="720"/>
      </w:pPr>
      <w:proofErr w:type="gramStart"/>
      <w:r w:rsidRPr="001351FC">
        <w:t>resources</w:t>
      </w:r>
      <w:proofErr w:type="gramEnd"/>
      <w:r w:rsidRPr="001351FC">
        <w:t xml:space="preserve"> to implement capital </w:t>
      </w:r>
      <w:proofErr w:type="spellStart"/>
      <w:r w:rsidRPr="001351FC">
        <w:t>programme</w:t>
      </w:r>
      <w:proofErr w:type="spellEnd"/>
      <w:r w:rsidRPr="001351FC">
        <w:t xml:space="preserve"> in the most cost effective manner; </w:t>
      </w:r>
    </w:p>
    <w:p w:rsidR="00216C58" w:rsidRPr="001351FC" w:rsidRDefault="00216C58" w:rsidP="00A22B64">
      <w:pPr>
        <w:ind w:left="720"/>
      </w:pPr>
      <w:r w:rsidRPr="001351FC">
        <w:t xml:space="preserve">3.2 </w:t>
      </w:r>
      <w:r w:rsidR="00C81361">
        <w:tab/>
      </w:r>
      <w:r w:rsidRPr="001351FC">
        <w:t xml:space="preserve">ensure compliance with the relevant legal and statutory requirements relating to </w:t>
      </w:r>
    </w:p>
    <w:p w:rsidR="00216C58" w:rsidRPr="001351FC" w:rsidRDefault="00216C58" w:rsidP="00A22B64">
      <w:pPr>
        <w:ind w:left="720" w:firstLine="720"/>
      </w:pPr>
      <w:proofErr w:type="gramStart"/>
      <w:r w:rsidRPr="001351FC">
        <w:t>municipal</w:t>
      </w:r>
      <w:proofErr w:type="gramEnd"/>
      <w:r w:rsidRPr="001351FC">
        <w:t xml:space="preserve"> borrowing; </w:t>
      </w:r>
    </w:p>
    <w:p w:rsidR="00216C58" w:rsidRPr="001351FC" w:rsidRDefault="00216C58" w:rsidP="00A22B64">
      <w:pPr>
        <w:ind w:left="720"/>
      </w:pPr>
      <w:r w:rsidRPr="001351FC">
        <w:t xml:space="preserve">3.3 </w:t>
      </w:r>
      <w:r w:rsidR="00C81361">
        <w:tab/>
      </w:r>
      <w:r w:rsidRPr="001351FC">
        <w:t xml:space="preserve">govern the taking up of short-term and long-term debt according to the legislative </w:t>
      </w:r>
    </w:p>
    <w:p w:rsidR="00216C58" w:rsidRPr="001351FC" w:rsidRDefault="00216C58" w:rsidP="00A22B64">
      <w:pPr>
        <w:ind w:left="720" w:firstLine="720"/>
      </w:pPr>
      <w:proofErr w:type="gramStart"/>
      <w:r w:rsidRPr="001351FC">
        <w:t>framework</w:t>
      </w:r>
      <w:proofErr w:type="gramEnd"/>
      <w:r w:rsidRPr="001351FC">
        <w:t xml:space="preserve">; </w:t>
      </w:r>
    </w:p>
    <w:p w:rsidR="00216C58" w:rsidRPr="001351FC" w:rsidRDefault="00216C58" w:rsidP="00A22B64">
      <w:pPr>
        <w:ind w:left="720"/>
      </w:pPr>
      <w:r w:rsidRPr="001351FC">
        <w:t xml:space="preserve">3.4 </w:t>
      </w:r>
      <w:r w:rsidR="00C81361">
        <w:tab/>
      </w:r>
      <w:r w:rsidRPr="001351FC">
        <w:t xml:space="preserve">manage interest rate and credit risk exposure; </w:t>
      </w:r>
    </w:p>
    <w:p w:rsidR="00216C58" w:rsidRPr="001351FC" w:rsidRDefault="00216C58" w:rsidP="00A22B64">
      <w:pPr>
        <w:ind w:left="1440" w:hanging="720"/>
      </w:pPr>
      <w:r w:rsidRPr="001351FC">
        <w:t xml:space="preserve">3.5 </w:t>
      </w:r>
      <w:r w:rsidR="000819AE">
        <w:tab/>
      </w:r>
      <w:r w:rsidRPr="001351FC">
        <w:t xml:space="preserve">maintain debt with specified limits and ensure adequate provision for the repayment of debt; and </w:t>
      </w:r>
    </w:p>
    <w:p w:rsidR="00216C58" w:rsidRDefault="00216C58" w:rsidP="00A22B64">
      <w:pPr>
        <w:ind w:left="720"/>
      </w:pPr>
      <w:r w:rsidRPr="001351FC">
        <w:t xml:space="preserve">3.6 </w:t>
      </w:r>
      <w:r w:rsidR="000819AE">
        <w:tab/>
      </w:r>
      <w:proofErr w:type="gramStart"/>
      <w:r w:rsidRPr="001351FC">
        <w:t>to</w:t>
      </w:r>
      <w:proofErr w:type="gramEnd"/>
      <w:r w:rsidRPr="001351FC">
        <w:t xml:space="preserve"> maintain financial sustainability. </w:t>
      </w:r>
    </w:p>
    <w:p w:rsidR="00216C58" w:rsidRPr="001351FC" w:rsidRDefault="00216C58" w:rsidP="00093F26"/>
    <w:p w:rsidR="00A22B64" w:rsidRDefault="00A22B64" w:rsidP="00093F26"/>
    <w:p w:rsidR="00A22B64" w:rsidRDefault="00A22B64" w:rsidP="00093F26"/>
    <w:p w:rsidR="00216C58" w:rsidRDefault="00216C58" w:rsidP="00093F26">
      <w:pPr>
        <w:rPr>
          <w:b/>
        </w:rPr>
      </w:pPr>
      <w:r w:rsidRPr="001351FC">
        <w:t xml:space="preserve">4. </w:t>
      </w:r>
      <w:r w:rsidR="000819AE">
        <w:tab/>
      </w:r>
      <w:r w:rsidRPr="000819AE">
        <w:rPr>
          <w:b/>
          <w:sz w:val="28"/>
        </w:rPr>
        <w:t xml:space="preserve">SCOPE OF THE POLICY </w:t>
      </w:r>
    </w:p>
    <w:p w:rsidR="00216C58" w:rsidRPr="001351FC" w:rsidRDefault="00216C58" w:rsidP="00093F26"/>
    <w:p w:rsidR="00216C58" w:rsidRPr="001351FC" w:rsidRDefault="00216C58" w:rsidP="00A22B64">
      <w:pPr>
        <w:jc w:val="both"/>
      </w:pPr>
      <w:r w:rsidRPr="001351FC">
        <w:t xml:space="preserve">4.1 </w:t>
      </w:r>
      <w:r w:rsidR="000819AE">
        <w:tab/>
      </w:r>
      <w:r w:rsidRPr="001351FC">
        <w:t xml:space="preserve">This policy shall apply the Council, </w:t>
      </w:r>
      <w:proofErr w:type="spellStart"/>
      <w:r w:rsidRPr="001351FC">
        <w:t>Exco</w:t>
      </w:r>
      <w:proofErr w:type="spellEnd"/>
      <w:r w:rsidRPr="001351FC">
        <w:t xml:space="preserve">, all Portfolio Committees, </w:t>
      </w:r>
      <w:proofErr w:type="gramStart"/>
      <w:r w:rsidRPr="001351FC">
        <w:t>Accounting</w:t>
      </w:r>
      <w:proofErr w:type="gramEnd"/>
      <w:r w:rsidRPr="001351FC">
        <w:t xml:space="preserve"> </w:t>
      </w:r>
    </w:p>
    <w:p w:rsidR="00216C58" w:rsidRPr="001351FC" w:rsidRDefault="00216C58" w:rsidP="00A22B64">
      <w:pPr>
        <w:ind w:left="720"/>
        <w:jc w:val="both"/>
      </w:pPr>
      <w:proofErr w:type="gramStart"/>
      <w:r w:rsidRPr="001351FC">
        <w:t>Officer, Strategic Executive Directors and all staff of the municipal council.</w:t>
      </w:r>
      <w:proofErr w:type="gramEnd"/>
      <w:r w:rsidRPr="001351FC">
        <w:t xml:space="preserve"> It is, </w:t>
      </w:r>
    </w:p>
    <w:p w:rsidR="00216C58" w:rsidRPr="001351FC" w:rsidRDefault="00216C58" w:rsidP="00A22B64">
      <w:pPr>
        <w:ind w:left="720"/>
        <w:jc w:val="both"/>
      </w:pPr>
      <w:proofErr w:type="gramStart"/>
      <w:r w:rsidRPr="001351FC">
        <w:t>however</w:t>
      </w:r>
      <w:proofErr w:type="gramEnd"/>
      <w:r w:rsidRPr="001351FC">
        <w:t xml:space="preserve">, specifically applicable to the council and all officials who have a formal, </w:t>
      </w:r>
    </w:p>
    <w:p w:rsidR="00216C58" w:rsidRPr="001351FC" w:rsidRDefault="00216C58" w:rsidP="00A22B64">
      <w:pPr>
        <w:ind w:left="720"/>
        <w:jc w:val="both"/>
      </w:pPr>
      <w:proofErr w:type="gramStart"/>
      <w:r w:rsidRPr="001351FC">
        <w:t>administrative</w:t>
      </w:r>
      <w:proofErr w:type="gramEnd"/>
      <w:r w:rsidRPr="001351FC">
        <w:t xml:space="preserve"> duty to deal with capital projects and </w:t>
      </w:r>
      <w:proofErr w:type="spellStart"/>
      <w:r w:rsidRPr="001351FC">
        <w:t>programmes</w:t>
      </w:r>
      <w:proofErr w:type="spellEnd"/>
      <w:r w:rsidRPr="001351FC">
        <w:t xml:space="preserve"> of the municipality </w:t>
      </w:r>
    </w:p>
    <w:p w:rsidR="00216C58" w:rsidRDefault="00216C58" w:rsidP="00A22B64">
      <w:pPr>
        <w:ind w:left="720"/>
        <w:jc w:val="both"/>
      </w:pPr>
      <w:proofErr w:type="gramStart"/>
      <w:r w:rsidRPr="001351FC">
        <w:t>management</w:t>
      </w:r>
      <w:proofErr w:type="gramEnd"/>
      <w:r w:rsidRPr="001351FC">
        <w:t xml:space="preserve"> of budget. </w:t>
      </w:r>
    </w:p>
    <w:p w:rsidR="00216C58" w:rsidRPr="001351FC" w:rsidRDefault="00216C58" w:rsidP="000819AE">
      <w:pPr>
        <w:ind w:left="720"/>
      </w:pPr>
    </w:p>
    <w:p w:rsidR="00216C58" w:rsidRDefault="00216C58" w:rsidP="00093F26">
      <w:pPr>
        <w:rPr>
          <w:sz w:val="28"/>
        </w:rPr>
      </w:pPr>
      <w:r w:rsidRPr="001351FC">
        <w:t xml:space="preserve">5. </w:t>
      </w:r>
      <w:r w:rsidR="000819AE">
        <w:tab/>
      </w:r>
      <w:r w:rsidRPr="000819AE">
        <w:rPr>
          <w:b/>
          <w:sz w:val="28"/>
        </w:rPr>
        <w:t>APPLICABLE LEGISLATION</w:t>
      </w:r>
      <w:r w:rsidRPr="000819AE">
        <w:rPr>
          <w:sz w:val="28"/>
        </w:rPr>
        <w:t xml:space="preserve"> </w:t>
      </w:r>
    </w:p>
    <w:p w:rsidR="00216C58" w:rsidRPr="001351FC" w:rsidRDefault="00216C58" w:rsidP="00093F26"/>
    <w:p w:rsidR="00216C58" w:rsidRPr="001351FC" w:rsidRDefault="00216C58" w:rsidP="00093F26">
      <w:r w:rsidRPr="001351FC">
        <w:t xml:space="preserve">5.1 </w:t>
      </w:r>
      <w:r w:rsidR="000819AE">
        <w:tab/>
      </w:r>
      <w:r w:rsidRPr="001351FC">
        <w:t xml:space="preserve">In terms of the Municipal Finance Management Act, No. 56 of 2003, Chapter 6 on </w:t>
      </w:r>
    </w:p>
    <w:p w:rsidR="00216C58" w:rsidRPr="001351FC" w:rsidRDefault="00216C58" w:rsidP="000819AE">
      <w:pPr>
        <w:ind w:left="720"/>
      </w:pPr>
      <w:r w:rsidRPr="001351FC">
        <w:t xml:space="preserve">Debt, Section 45 (1) which deals with short-term debts states that a municipality may </w:t>
      </w:r>
    </w:p>
    <w:p w:rsidR="00216C58" w:rsidRPr="001351FC" w:rsidRDefault="00216C58" w:rsidP="000819AE">
      <w:pPr>
        <w:ind w:left="720"/>
      </w:pPr>
      <w:proofErr w:type="gramStart"/>
      <w:r w:rsidRPr="001351FC">
        <w:t>incur</w:t>
      </w:r>
      <w:proofErr w:type="gramEnd"/>
      <w:r w:rsidRPr="001351FC">
        <w:t xml:space="preserve"> short-term debt only accordance with and subject to the provisions of the act </w:t>
      </w:r>
    </w:p>
    <w:p w:rsidR="00216C58" w:rsidRPr="001351FC" w:rsidRDefault="00216C58" w:rsidP="000819AE">
      <w:pPr>
        <w:ind w:left="720"/>
      </w:pPr>
      <w:proofErr w:type="gramStart"/>
      <w:r w:rsidRPr="001351FC">
        <w:t>and</w:t>
      </w:r>
      <w:proofErr w:type="gramEnd"/>
      <w:r w:rsidRPr="001351FC">
        <w:t xml:space="preserve"> only when necessary to bridge shortfalls and capital needs within a specific </w:t>
      </w:r>
    </w:p>
    <w:p w:rsidR="00216C58" w:rsidRPr="001351FC" w:rsidRDefault="00216C58" w:rsidP="000819AE">
      <w:pPr>
        <w:ind w:left="720"/>
      </w:pPr>
      <w:proofErr w:type="gramStart"/>
      <w:r w:rsidRPr="001351FC">
        <w:t>financial</w:t>
      </w:r>
      <w:proofErr w:type="gramEnd"/>
      <w:r w:rsidRPr="001351FC">
        <w:t xml:space="preserve"> year. </w:t>
      </w:r>
    </w:p>
    <w:p w:rsidR="00216C58" w:rsidRPr="001351FC" w:rsidRDefault="00216C58" w:rsidP="00093F26"/>
    <w:p w:rsidR="00216C58" w:rsidRPr="001351FC" w:rsidRDefault="00216C58" w:rsidP="00093F26">
      <w:r w:rsidRPr="001351FC">
        <w:t xml:space="preserve">5.2 </w:t>
      </w:r>
      <w:r w:rsidR="000819AE">
        <w:tab/>
      </w:r>
      <w:r w:rsidRPr="001351FC">
        <w:t xml:space="preserve">In terms of the Municipal Finance Management Act, No. 56 of 2003, Chapter 6 on </w:t>
      </w:r>
    </w:p>
    <w:p w:rsidR="00216C58" w:rsidRPr="001351FC" w:rsidRDefault="00216C58" w:rsidP="000819AE">
      <w:pPr>
        <w:ind w:left="720"/>
      </w:pPr>
      <w:r w:rsidRPr="001351FC">
        <w:t xml:space="preserve">Debt, Section 46 (1) which deals with long-term debts states that a municipality may </w:t>
      </w:r>
    </w:p>
    <w:p w:rsidR="00216C58" w:rsidRPr="001351FC" w:rsidRDefault="00216C58" w:rsidP="000819AE">
      <w:pPr>
        <w:ind w:left="720"/>
      </w:pPr>
      <w:proofErr w:type="gramStart"/>
      <w:r w:rsidRPr="001351FC">
        <w:t>incur</w:t>
      </w:r>
      <w:proofErr w:type="gramEnd"/>
      <w:r w:rsidRPr="001351FC">
        <w:t xml:space="preserve"> short-term debt only accordance with and subject any applicable provisions of </w:t>
      </w:r>
    </w:p>
    <w:p w:rsidR="00216C58" w:rsidRPr="001351FC" w:rsidRDefault="00216C58" w:rsidP="000819AE">
      <w:pPr>
        <w:ind w:left="720"/>
      </w:pPr>
      <w:proofErr w:type="gramStart"/>
      <w:r w:rsidRPr="001351FC">
        <w:t>the</w:t>
      </w:r>
      <w:proofErr w:type="gramEnd"/>
      <w:r w:rsidRPr="001351FC">
        <w:t xml:space="preserve"> act, including Section 19 for the purposes of capital expenditure or re-financing </w:t>
      </w:r>
    </w:p>
    <w:p w:rsidR="000819AE" w:rsidRDefault="00216C58" w:rsidP="000819AE">
      <w:pPr>
        <w:ind w:left="720"/>
      </w:pPr>
      <w:proofErr w:type="gramStart"/>
      <w:r w:rsidRPr="001351FC">
        <w:t>existing</w:t>
      </w:r>
      <w:proofErr w:type="gramEnd"/>
      <w:r w:rsidRPr="001351FC">
        <w:t xml:space="preserve"> long-term debt. </w:t>
      </w:r>
    </w:p>
    <w:p w:rsidR="00216C58" w:rsidRPr="001351FC" w:rsidRDefault="00216C58" w:rsidP="000819AE">
      <w:pPr>
        <w:ind w:left="720"/>
      </w:pPr>
    </w:p>
    <w:p w:rsidR="00216C58" w:rsidRPr="001351FC" w:rsidRDefault="00216C58" w:rsidP="00093F26">
      <w:r w:rsidRPr="001351FC">
        <w:t xml:space="preserve">5.3 </w:t>
      </w:r>
      <w:r w:rsidR="000819AE">
        <w:tab/>
      </w:r>
      <w:r w:rsidRPr="001351FC">
        <w:t xml:space="preserve">Local Government Municipal Regulations and Debt Disclosure, Regulation R492, </w:t>
      </w:r>
    </w:p>
    <w:p w:rsidR="00216C58" w:rsidRPr="001351FC" w:rsidRDefault="00216C58" w:rsidP="000819AE">
      <w:pPr>
        <w:ind w:left="720"/>
      </w:pPr>
      <w:proofErr w:type="gramStart"/>
      <w:r w:rsidRPr="001351FC">
        <w:t>published</w:t>
      </w:r>
      <w:proofErr w:type="gramEnd"/>
      <w:r w:rsidRPr="001351FC">
        <w:t xml:space="preserve"> under Government Gazette 29966, 15 June 2007 further regulates </w:t>
      </w:r>
    </w:p>
    <w:p w:rsidR="00216C58" w:rsidRPr="001351FC" w:rsidRDefault="00216C58" w:rsidP="000819AE">
      <w:pPr>
        <w:ind w:left="720"/>
      </w:pPr>
      <w:proofErr w:type="gramStart"/>
      <w:r w:rsidRPr="001351FC">
        <w:t>compulsory</w:t>
      </w:r>
      <w:proofErr w:type="gramEnd"/>
      <w:r w:rsidRPr="001351FC">
        <w:t xml:space="preserve"> disclosures when incurring municipal debt and securities backed by </w:t>
      </w:r>
    </w:p>
    <w:p w:rsidR="00216C58" w:rsidRDefault="00216C58" w:rsidP="000819AE">
      <w:pPr>
        <w:ind w:left="720"/>
      </w:pPr>
      <w:proofErr w:type="gramStart"/>
      <w:r w:rsidRPr="001351FC">
        <w:t>municipal</w:t>
      </w:r>
      <w:proofErr w:type="gramEnd"/>
      <w:r w:rsidRPr="001351FC">
        <w:t xml:space="preserve"> debt. </w:t>
      </w:r>
    </w:p>
    <w:p w:rsidR="00216C58" w:rsidRPr="001351FC" w:rsidRDefault="00216C58" w:rsidP="000819AE">
      <w:pPr>
        <w:ind w:left="720"/>
      </w:pPr>
    </w:p>
    <w:p w:rsidR="00216C58" w:rsidRPr="001351FC" w:rsidRDefault="00216C58" w:rsidP="00093F26">
      <w:r w:rsidRPr="001351FC">
        <w:t xml:space="preserve">6. </w:t>
      </w:r>
      <w:r w:rsidR="000819AE">
        <w:tab/>
      </w:r>
      <w:r w:rsidRPr="000819AE">
        <w:rPr>
          <w:b/>
          <w:sz w:val="28"/>
        </w:rPr>
        <w:t>BORROWING PRINCIPLES</w:t>
      </w:r>
      <w:r w:rsidRPr="000819AE">
        <w:rPr>
          <w:sz w:val="28"/>
        </w:rPr>
        <w:t xml:space="preserve"> </w:t>
      </w:r>
    </w:p>
    <w:p w:rsidR="00216C58" w:rsidRPr="001351FC" w:rsidRDefault="00216C58" w:rsidP="00C46DB3">
      <w:pPr>
        <w:spacing w:line="360" w:lineRule="auto"/>
        <w:ind w:left="750" w:hanging="750"/>
        <w:jc w:val="both"/>
      </w:pPr>
      <w:r w:rsidRPr="001351FC">
        <w:t>6.1</w:t>
      </w:r>
      <w:r w:rsidR="0034018D">
        <w:tab/>
      </w:r>
      <w:r w:rsidRPr="001351FC">
        <w:t xml:space="preserve">The economic life of assets should always be equal to or longer than the tenure of the debt finance. There are five main reasons why access to financial markets is considered important for local authorities. These may be </w:t>
      </w:r>
      <w:r w:rsidR="00C46DB3" w:rsidRPr="001351FC">
        <w:t>summarized</w:t>
      </w:r>
      <w:r w:rsidRPr="001351FC">
        <w:t xml:space="preserve"> as follows: </w:t>
      </w:r>
    </w:p>
    <w:p w:rsidR="00064193" w:rsidRDefault="00216C58" w:rsidP="00C46DB3">
      <w:pPr>
        <w:spacing w:after="120" w:line="360" w:lineRule="auto"/>
        <w:ind w:left="720"/>
        <w:jc w:val="both"/>
      </w:pPr>
      <w:r w:rsidRPr="001351FC">
        <w:t xml:space="preserve">• </w:t>
      </w:r>
      <w:r w:rsidR="0034018D">
        <w:tab/>
      </w:r>
      <w:r w:rsidRPr="00332639">
        <w:rPr>
          <w:b/>
        </w:rPr>
        <w:t>Access to capital.</w:t>
      </w:r>
    </w:p>
    <w:p w:rsidR="00216C58" w:rsidRPr="001351FC" w:rsidRDefault="00216C58" w:rsidP="00C46DB3">
      <w:pPr>
        <w:spacing w:after="120" w:line="360" w:lineRule="auto"/>
        <w:ind w:left="1440" w:firstLine="45"/>
        <w:jc w:val="both"/>
      </w:pPr>
      <w:r w:rsidRPr="001351FC">
        <w:t>Local governments in SA are responsible for infrastructure that requires large, “lumpy” capital investments on a periodic basis. Given the extensive needs in SA, financing this investment on a “pay-as-you-go” or “taxation-in-</w:t>
      </w:r>
      <w:r w:rsidR="0034018D">
        <w:t>a</w:t>
      </w:r>
      <w:r w:rsidRPr="001351FC">
        <w:t>dvance” basis is usually neither possible nor efficient. Particularly where the need for capital</w:t>
      </w:r>
      <w:r w:rsidR="0034018D">
        <w:t xml:space="preserve"> </w:t>
      </w:r>
      <w:r w:rsidRPr="001351FC">
        <w:t>greatly exceeds what is available on a grant basis from</w:t>
      </w:r>
      <w:r w:rsidR="00C46DB3">
        <w:t xml:space="preserve"> the central </w:t>
      </w:r>
      <w:proofErr w:type="spellStart"/>
      <w:r w:rsidR="00C46DB3">
        <w:t>fisca</w:t>
      </w:r>
      <w:r w:rsidRPr="001351FC">
        <w:t>s</w:t>
      </w:r>
      <w:proofErr w:type="spellEnd"/>
      <w:r w:rsidRPr="001351FC">
        <w:t>, access to capital markets can provide municipalities with the capital resources necessary to</w:t>
      </w:r>
      <w:r w:rsidR="00C46DB3">
        <w:t xml:space="preserve"> </w:t>
      </w:r>
      <w:r w:rsidRPr="001351FC">
        <w:t xml:space="preserve">finance infrastructure investments efficiently. </w:t>
      </w:r>
    </w:p>
    <w:p w:rsidR="00064193" w:rsidRDefault="00216C58" w:rsidP="00C46DB3">
      <w:pPr>
        <w:spacing w:line="360" w:lineRule="auto"/>
        <w:ind w:left="720"/>
      </w:pPr>
      <w:r w:rsidRPr="001351FC">
        <w:t>•</w:t>
      </w:r>
      <w:r w:rsidR="0034018D">
        <w:tab/>
      </w:r>
      <w:r w:rsidRPr="001351FC">
        <w:t xml:space="preserve"> </w:t>
      </w:r>
      <w:r w:rsidRPr="00332639">
        <w:rPr>
          <w:b/>
        </w:rPr>
        <w:t>Inter-temporal equity.</w:t>
      </w:r>
      <w:r w:rsidRPr="001351FC">
        <w:t xml:space="preserve"> </w:t>
      </w:r>
    </w:p>
    <w:p w:rsidR="00216C58" w:rsidRPr="001351FC" w:rsidRDefault="00216C58" w:rsidP="00C46DB3">
      <w:pPr>
        <w:spacing w:line="360" w:lineRule="auto"/>
        <w:ind w:left="1440"/>
        <w:jc w:val="both"/>
      </w:pPr>
      <w:r w:rsidRPr="001351FC">
        <w:t>The benefits of the infrastructure investments that municipalities make often endure for extensive periods and accrue to future generations of taxpayers and consumers. It is equitable for such generations to bear some of the costs of these benefits. Financing investment over time with funds accessed from capital market</w:t>
      </w:r>
      <w:r w:rsidR="00064193">
        <w:t>s allows for this.</w:t>
      </w:r>
    </w:p>
    <w:p w:rsidR="00064193" w:rsidRDefault="00216C58" w:rsidP="00C46DB3">
      <w:pPr>
        <w:spacing w:line="360" w:lineRule="auto"/>
        <w:ind w:left="720"/>
      </w:pPr>
      <w:r w:rsidRPr="001351FC">
        <w:t xml:space="preserve">• </w:t>
      </w:r>
      <w:r w:rsidR="00064193">
        <w:tab/>
      </w:r>
      <w:r w:rsidRPr="00332639">
        <w:rPr>
          <w:b/>
        </w:rPr>
        <w:t>Efficiency.</w:t>
      </w:r>
    </w:p>
    <w:p w:rsidR="000819AE" w:rsidRDefault="00216C58" w:rsidP="00C46DB3">
      <w:pPr>
        <w:spacing w:line="360" w:lineRule="auto"/>
        <w:ind w:left="1440"/>
        <w:jc w:val="both"/>
      </w:pPr>
      <w:r w:rsidRPr="001351FC">
        <w:t xml:space="preserve"> Because capital markets allocate capital resources on a commercial basis, capital is allocated efficiently. Moreover, the opportunity costs of capital provide incentives to ensure efficient standards of delivery and discourage “overbuilding” and wasteful investment. </w:t>
      </w:r>
    </w:p>
    <w:p w:rsidR="00064193" w:rsidRDefault="00216C58" w:rsidP="00C46DB3">
      <w:pPr>
        <w:spacing w:line="360" w:lineRule="auto"/>
        <w:ind w:left="720"/>
      </w:pPr>
      <w:r w:rsidRPr="001351FC">
        <w:t xml:space="preserve">• </w:t>
      </w:r>
      <w:r w:rsidR="00064193">
        <w:tab/>
      </w:r>
      <w:r w:rsidRPr="00332639">
        <w:rPr>
          <w:b/>
        </w:rPr>
        <w:t>Accountability.</w:t>
      </w:r>
    </w:p>
    <w:p w:rsidR="00216C58" w:rsidRDefault="00216C58" w:rsidP="00C46DB3">
      <w:pPr>
        <w:spacing w:line="360" w:lineRule="auto"/>
        <w:ind w:left="1440"/>
        <w:jc w:val="both"/>
      </w:pPr>
      <w:r w:rsidRPr="001351FC">
        <w:t xml:space="preserve"> Markets tend to punish poor fiscal and management performance through pricing (pushing up interest rates or making capital increasingly scarce.) This can promote accountability and fiscal discipline at the local level. It may also provide other </w:t>
      </w:r>
      <w:r w:rsidRPr="001351FC">
        <w:lastRenderedPageBreak/>
        <w:t xml:space="preserve">stakeholders (national government; the provinces; aid agencies and so on) with a convenient means to assess the relative performance of municipal governments. </w:t>
      </w:r>
    </w:p>
    <w:p w:rsidR="00064193" w:rsidRPr="001351FC" w:rsidRDefault="00064193" w:rsidP="00064193">
      <w:pPr>
        <w:ind w:left="1440"/>
      </w:pPr>
    </w:p>
    <w:p w:rsidR="00064193" w:rsidRDefault="00216C58" w:rsidP="00C46DB3">
      <w:pPr>
        <w:ind w:left="720"/>
        <w:jc w:val="both"/>
      </w:pPr>
      <w:r w:rsidRPr="001351FC">
        <w:t xml:space="preserve">• </w:t>
      </w:r>
      <w:r w:rsidR="00064193">
        <w:tab/>
      </w:r>
      <w:r w:rsidRPr="00332639">
        <w:rPr>
          <w:b/>
        </w:rPr>
        <w:t>Short-term matching of revenues and expenditures.</w:t>
      </w:r>
    </w:p>
    <w:p w:rsidR="00216C58" w:rsidRPr="001351FC" w:rsidRDefault="00216C58" w:rsidP="00C46DB3">
      <w:pPr>
        <w:ind w:left="1440"/>
        <w:jc w:val="both"/>
      </w:pPr>
      <w:r w:rsidRPr="001351FC">
        <w:t xml:space="preserve"> In the short term – for example within a given financial year – municipal revenues and expenditures are seldom completely congruent in time. Short-term borrowing allows municipalities to deal with this lack of synchronicity. </w:t>
      </w:r>
    </w:p>
    <w:p w:rsidR="00064193" w:rsidRDefault="00216C58" w:rsidP="00C46DB3">
      <w:pPr>
        <w:spacing w:line="360" w:lineRule="auto"/>
        <w:ind w:left="1440" w:hanging="720"/>
      </w:pPr>
      <w:r w:rsidRPr="001351FC">
        <w:t xml:space="preserve">• </w:t>
      </w:r>
      <w:r w:rsidR="00064193">
        <w:tab/>
      </w:r>
      <w:r w:rsidRPr="001351FC">
        <w:t>International experience suggests that achieving these benefits depends on the method of access and the conditions under which this access occurs.</w:t>
      </w:r>
    </w:p>
    <w:p w:rsidR="00216C58" w:rsidRPr="001351FC" w:rsidRDefault="00216C58" w:rsidP="00B41A5C">
      <w:pPr>
        <w:spacing w:line="360" w:lineRule="auto"/>
        <w:ind w:left="720"/>
        <w:jc w:val="both"/>
      </w:pPr>
      <w:r w:rsidRPr="001351FC">
        <w:t xml:space="preserve"> In principle there are two main routes here: local governments can access capital markets </w:t>
      </w:r>
      <w:r w:rsidR="00064193">
        <w:t xml:space="preserve"> </w:t>
      </w:r>
      <w:r w:rsidRPr="001351FC">
        <w:t xml:space="preserve">through </w:t>
      </w:r>
      <w:r w:rsidRPr="00B41A5C">
        <w:rPr>
          <w:b/>
        </w:rPr>
        <w:t>“on-lending”</w:t>
      </w:r>
      <w:r w:rsidRPr="001351FC">
        <w:t xml:space="preserve"> from central government, most often through a Policy Framework for Municipal Borrowing and Financial Emergencies 9 public intermediary (a financial </w:t>
      </w:r>
      <w:proofErr w:type="spellStart"/>
      <w:r w:rsidRPr="001351FC">
        <w:t>parastatal</w:t>
      </w:r>
      <w:proofErr w:type="spellEnd"/>
      <w:r w:rsidRPr="001351FC">
        <w:t xml:space="preserve">), or they may access the markets directly. </w:t>
      </w:r>
    </w:p>
    <w:p w:rsidR="00216C58" w:rsidRPr="001351FC" w:rsidRDefault="00216C58" w:rsidP="00B41A5C">
      <w:pPr>
        <w:spacing w:line="360" w:lineRule="auto"/>
        <w:ind w:left="720"/>
        <w:jc w:val="both"/>
      </w:pPr>
      <w:r w:rsidRPr="001351FC">
        <w:t xml:space="preserve">In SA the DBSA, which is increasingly active in the municipal market, already represents one “indirect” access mechanism. As already recorded, the interface between this mechanism and the private market in respect of municipal debt is an important issue which will require further attention once the policy framework outlined below is established in legislation. The DBSA aside, there are three broad reasons that government wishes to facilitate direct access by municipalities to the capital markets: </w:t>
      </w:r>
    </w:p>
    <w:p w:rsidR="00064193" w:rsidRDefault="00216C58" w:rsidP="00B41A5C">
      <w:pPr>
        <w:spacing w:line="360" w:lineRule="auto"/>
        <w:ind w:left="1440" w:hanging="720"/>
        <w:jc w:val="both"/>
      </w:pPr>
      <w:r w:rsidRPr="001351FC">
        <w:t xml:space="preserve">• </w:t>
      </w:r>
      <w:r w:rsidR="00064193">
        <w:tab/>
      </w:r>
      <w:r w:rsidRPr="001351FC">
        <w:t xml:space="preserve">Limitation of implicit or contingent liabilities. </w:t>
      </w:r>
    </w:p>
    <w:p w:rsidR="00216C58" w:rsidRPr="001351FC" w:rsidRDefault="00216C58" w:rsidP="00B41A5C">
      <w:pPr>
        <w:spacing w:line="360" w:lineRule="auto"/>
        <w:ind w:left="1440"/>
        <w:jc w:val="both"/>
      </w:pPr>
      <w:r w:rsidRPr="001351FC">
        <w:t xml:space="preserve">It is important to protect central government from ultimately inheriting the debts of local government. When sub-sovereigns borrow through central government the debts of these bodies easily become the implicit or contingent liabilities of central government. Policy and legislation need to ensure that central government is not perceived as banker of last resort. This is necessary for prudent fiscal management at the national level and is fundamental to government’s ability to maintain its macro targets. It is also needed to ensure that municipalities face strong incentives to improve their own management and creditworthiness, knowing that it is unlikely that central support will be forthcoming to compensate for local mismanagement or policy errors. </w:t>
      </w:r>
    </w:p>
    <w:p w:rsidR="0080144F" w:rsidRDefault="00216C58" w:rsidP="00B41A5C">
      <w:pPr>
        <w:spacing w:line="360" w:lineRule="auto"/>
        <w:ind w:left="1440" w:hanging="720"/>
        <w:jc w:val="both"/>
      </w:pPr>
      <w:r w:rsidRPr="001351FC">
        <w:lastRenderedPageBreak/>
        <w:t>•</w:t>
      </w:r>
      <w:r w:rsidR="0080144F">
        <w:tab/>
      </w:r>
      <w:r w:rsidRPr="001351FC">
        <w:t xml:space="preserve"> Systemic discipline.</w:t>
      </w:r>
    </w:p>
    <w:p w:rsidR="00216C58" w:rsidRDefault="00216C58" w:rsidP="00B41A5C">
      <w:pPr>
        <w:spacing w:line="360" w:lineRule="auto"/>
        <w:ind w:left="1440"/>
        <w:jc w:val="both"/>
      </w:pPr>
      <w:r w:rsidRPr="001351FC">
        <w:t xml:space="preserve"> International experience suggests that the indirect borrowing route can result in situations where credit allocation decisions become increasingly less commercial in character. Under such conditions, capital does not necessarily flow to the most productive uses, but to those players which are politically the most astute. In other words the efficiency and accountability outcomes mentioned above become diluted. Incentives for inefficient and wasteful decision-making can replace those which encourage the productive use of capital and tight financial management. </w:t>
      </w:r>
    </w:p>
    <w:p w:rsidR="005B72BB" w:rsidRPr="001351FC" w:rsidRDefault="005B72BB" w:rsidP="00B41A5C">
      <w:pPr>
        <w:spacing w:before="120" w:after="120" w:line="100" w:lineRule="atLeast"/>
      </w:pPr>
    </w:p>
    <w:p w:rsidR="00216C58" w:rsidRPr="001351FC" w:rsidRDefault="00216C58" w:rsidP="00B41A5C">
      <w:pPr>
        <w:spacing w:before="120" w:after="120" w:line="360" w:lineRule="auto"/>
        <w:ind w:left="1440" w:hanging="720"/>
        <w:jc w:val="both"/>
      </w:pPr>
      <w:r w:rsidRPr="001351FC">
        <w:t xml:space="preserve">• </w:t>
      </w:r>
      <w:r w:rsidR="0080144F">
        <w:tab/>
      </w:r>
      <w:r w:rsidRPr="001351FC">
        <w:t>Expanding investment resources. Sub</w:t>
      </w:r>
      <w:r w:rsidR="00B41A5C">
        <w:t xml:space="preserve"> </w:t>
      </w:r>
      <w:r w:rsidRPr="001351FC">
        <w:t xml:space="preserve">sovereign borrowing via the state can result in the “squeezing out” of private capital from the municipal sector, thereby narrowing the aggregate resource available for investment. Moreover, central control of borrowing can also create incentives for local governments to elude these restrictions through innovative off-budget schemes. </w:t>
      </w:r>
      <w:r w:rsidR="00B41A5C" w:rsidRPr="001351FC">
        <w:t>Centralized</w:t>
      </w:r>
      <w:r w:rsidRPr="001351FC">
        <w:t xml:space="preserve"> borrowing, therefore, does not necessarily increase the ability of central government to control the liabilities of local government, but it may simultaneously diminish the overall financial resource base for investment in worthy projects. </w:t>
      </w:r>
    </w:p>
    <w:p w:rsidR="00216C58" w:rsidRPr="001351FC" w:rsidRDefault="00216C58" w:rsidP="00B41A5C">
      <w:pPr>
        <w:spacing w:line="360" w:lineRule="auto"/>
        <w:ind w:left="720"/>
        <w:jc w:val="both"/>
      </w:pPr>
      <w:r w:rsidRPr="001351FC">
        <w:t xml:space="preserve">In sum, direct access to capital markets offers the potential for a more transparent, market-based system to develop where there is a greater chance of achieving the benefits of accessing capital markets discussed above. However, it is also true that moral hazard problems – which arise from the assumption by capital markets that borrowing by local governments is ultimately backed by central government -may also develop where there is direct borrowing by sub sovereigns from private financial markets. Ultimately, such problems can never be eliminated completely. The basic objective of the detailed policy framework given below is to ensure that such risks are managed through an appropriate regulatory framework while allowing market discipline to guide the allocation of capital in order to </w:t>
      </w:r>
      <w:proofErr w:type="spellStart"/>
      <w:r w:rsidRPr="001351FC">
        <w:t>maximise</w:t>
      </w:r>
      <w:proofErr w:type="spellEnd"/>
      <w:r w:rsidRPr="001351FC">
        <w:t xml:space="preserve"> the potential benefits that this offers. </w:t>
      </w:r>
    </w:p>
    <w:p w:rsidR="00216C58" w:rsidRPr="001351FC" w:rsidRDefault="00216C58" w:rsidP="00093F26"/>
    <w:p w:rsidR="00216C58" w:rsidRPr="000819AE" w:rsidRDefault="00216C58" w:rsidP="00093F26">
      <w:pPr>
        <w:rPr>
          <w:b/>
          <w:sz w:val="28"/>
        </w:rPr>
      </w:pPr>
      <w:r w:rsidRPr="001351FC">
        <w:t xml:space="preserve">7. </w:t>
      </w:r>
      <w:r w:rsidR="000819AE">
        <w:tab/>
      </w:r>
      <w:r w:rsidRPr="000819AE">
        <w:rPr>
          <w:b/>
          <w:sz w:val="28"/>
        </w:rPr>
        <w:t xml:space="preserve">COMPULSORY DISCLOSURES WHEN INCURRING MUNICIPAL DEBT </w:t>
      </w:r>
    </w:p>
    <w:p w:rsidR="00216C58" w:rsidRPr="001351FC" w:rsidRDefault="00216C58" w:rsidP="005C3FC8">
      <w:r w:rsidRPr="001351FC">
        <w:t xml:space="preserve">7.1 </w:t>
      </w:r>
      <w:r w:rsidR="005B72BB">
        <w:tab/>
      </w:r>
      <w:r w:rsidRPr="001351FC">
        <w:t xml:space="preserve">When entering into discussions with a prospective lender with a view to incur </w:t>
      </w:r>
    </w:p>
    <w:p w:rsidR="00216C58" w:rsidRPr="001351FC" w:rsidRDefault="00216C58" w:rsidP="005C3FC8">
      <w:pPr>
        <w:ind w:left="720"/>
      </w:pPr>
      <w:proofErr w:type="gramStart"/>
      <w:r w:rsidRPr="001351FC">
        <w:t>municipal</w:t>
      </w:r>
      <w:proofErr w:type="gramEnd"/>
      <w:r w:rsidRPr="001351FC">
        <w:t xml:space="preserve"> debt, the municipality must indicate in writing to the prospective lender </w:t>
      </w:r>
    </w:p>
    <w:p w:rsidR="00216C58" w:rsidRPr="001351FC" w:rsidRDefault="00216C58" w:rsidP="005C3FC8">
      <w:pPr>
        <w:ind w:left="720"/>
      </w:pPr>
      <w:proofErr w:type="gramStart"/>
      <w:r w:rsidRPr="001351FC">
        <w:lastRenderedPageBreak/>
        <w:t>whether</w:t>
      </w:r>
      <w:proofErr w:type="gramEnd"/>
      <w:r w:rsidRPr="001351FC">
        <w:t xml:space="preserve"> it intends to incur short-term or long-term debt. </w:t>
      </w:r>
    </w:p>
    <w:p w:rsidR="00216C58" w:rsidRPr="001351FC" w:rsidRDefault="00216C58" w:rsidP="005C3FC8">
      <w:r w:rsidRPr="001351FC">
        <w:t>7.2</w:t>
      </w:r>
      <w:r w:rsidR="005B72BB">
        <w:tab/>
      </w:r>
      <w:r w:rsidRPr="001351FC">
        <w:t xml:space="preserve"> In the case of short-term debt it must be disclosed whether the debt is to bridge: </w:t>
      </w:r>
    </w:p>
    <w:p w:rsidR="00216C58" w:rsidRPr="001351FC" w:rsidRDefault="00216C58" w:rsidP="005C3FC8">
      <w:pPr>
        <w:ind w:left="720"/>
      </w:pPr>
      <w:r w:rsidRPr="001351FC">
        <w:t>(a)</w:t>
      </w:r>
      <w:r w:rsidR="005B72BB">
        <w:tab/>
      </w:r>
      <w:r w:rsidRPr="001351FC">
        <w:t xml:space="preserve"> </w:t>
      </w:r>
      <w:proofErr w:type="gramStart"/>
      <w:r w:rsidRPr="001351FC">
        <w:t>shortfalls</w:t>
      </w:r>
      <w:proofErr w:type="gramEnd"/>
      <w:r w:rsidRPr="001351FC">
        <w:t xml:space="preserve"> within a financial year during which the debt is incurred, in </w:t>
      </w:r>
    </w:p>
    <w:p w:rsidR="00216C58" w:rsidRPr="001351FC" w:rsidRDefault="00216C58" w:rsidP="005C3FC8">
      <w:pPr>
        <w:ind w:left="1440"/>
      </w:pPr>
      <w:proofErr w:type="gramStart"/>
      <w:r w:rsidRPr="001351FC">
        <w:t>expectation</w:t>
      </w:r>
      <w:proofErr w:type="gramEnd"/>
      <w:r w:rsidRPr="001351FC">
        <w:t xml:space="preserve"> or specific and realistic anticipated revenue to be received with </w:t>
      </w:r>
    </w:p>
    <w:p w:rsidR="00216C58" w:rsidRPr="001351FC" w:rsidRDefault="00216C58" w:rsidP="005C3FC8">
      <w:pPr>
        <w:ind w:left="1440"/>
      </w:pPr>
      <w:proofErr w:type="gramStart"/>
      <w:r w:rsidRPr="001351FC">
        <w:t>that</w:t>
      </w:r>
      <w:proofErr w:type="gramEnd"/>
      <w:r w:rsidRPr="001351FC">
        <w:t xml:space="preserve"> financial year; or </w:t>
      </w:r>
    </w:p>
    <w:p w:rsidR="00216C58" w:rsidRPr="001351FC" w:rsidRDefault="00216C58" w:rsidP="005C3FC8">
      <w:pPr>
        <w:ind w:left="720"/>
      </w:pPr>
      <w:r w:rsidRPr="001351FC">
        <w:t xml:space="preserve">(b) </w:t>
      </w:r>
      <w:r w:rsidR="005B72BB">
        <w:tab/>
      </w:r>
      <w:proofErr w:type="gramStart"/>
      <w:r w:rsidRPr="001351FC">
        <w:t>capital</w:t>
      </w:r>
      <w:proofErr w:type="gramEnd"/>
      <w:r w:rsidRPr="001351FC">
        <w:t xml:space="preserve"> needs within a financial year, to be repaid from specific funds to be </w:t>
      </w:r>
    </w:p>
    <w:p w:rsidR="00216C58" w:rsidRPr="001351FC" w:rsidRDefault="00216C58" w:rsidP="005C3FC8">
      <w:pPr>
        <w:ind w:left="720"/>
      </w:pPr>
      <w:proofErr w:type="gramStart"/>
      <w:r w:rsidRPr="001351FC">
        <w:t>received</w:t>
      </w:r>
      <w:proofErr w:type="gramEnd"/>
      <w:r w:rsidRPr="001351FC">
        <w:t xml:space="preserve"> from enforceable allocation or long-term debt commitments. </w:t>
      </w:r>
    </w:p>
    <w:p w:rsidR="00216C58" w:rsidRPr="001351FC" w:rsidRDefault="00216C58" w:rsidP="005C3FC8">
      <w:r w:rsidRPr="001351FC">
        <w:t>7.3</w:t>
      </w:r>
      <w:r w:rsidR="005B72BB">
        <w:tab/>
      </w:r>
      <w:r w:rsidRPr="001351FC">
        <w:t xml:space="preserve"> In the case of long-term debt, whether the purposes of the debt is for: </w:t>
      </w:r>
    </w:p>
    <w:p w:rsidR="00216C58" w:rsidRPr="001351FC" w:rsidRDefault="00216C58" w:rsidP="005C3FC8">
      <w:pPr>
        <w:ind w:left="720"/>
      </w:pPr>
      <w:r w:rsidRPr="001351FC">
        <w:t>(a)</w:t>
      </w:r>
      <w:r w:rsidR="005B72BB">
        <w:tab/>
      </w:r>
      <w:r w:rsidRPr="001351FC">
        <w:t xml:space="preserve"> </w:t>
      </w:r>
      <w:r w:rsidR="00A02FDC" w:rsidRPr="001351FC">
        <w:t>Capital</w:t>
      </w:r>
      <w:r w:rsidRPr="001351FC">
        <w:t xml:space="preserve"> expenditure on property, plant or equipment to be used for the purpose </w:t>
      </w:r>
    </w:p>
    <w:p w:rsidR="00216C58" w:rsidRPr="001351FC" w:rsidRDefault="00216C58" w:rsidP="005C3FC8">
      <w:pPr>
        <w:ind w:left="720" w:firstLine="720"/>
      </w:pPr>
      <w:proofErr w:type="gramStart"/>
      <w:r w:rsidRPr="001351FC">
        <w:t>of</w:t>
      </w:r>
      <w:proofErr w:type="gramEnd"/>
      <w:r w:rsidRPr="001351FC">
        <w:t xml:space="preserve"> achieving the objectives of local government, subject to section 46(4) of the Act. </w:t>
      </w:r>
    </w:p>
    <w:p w:rsidR="00B47C55" w:rsidRDefault="00B47C55" w:rsidP="005B72BB">
      <w:pPr>
        <w:ind w:left="720"/>
      </w:pPr>
    </w:p>
    <w:p w:rsidR="00216C58" w:rsidRPr="001351FC" w:rsidRDefault="00216C58" w:rsidP="005B72BB">
      <w:pPr>
        <w:ind w:left="720"/>
      </w:pPr>
      <w:r w:rsidRPr="001351FC">
        <w:t>(b)</w:t>
      </w:r>
      <w:r w:rsidR="00B47C55">
        <w:tab/>
      </w:r>
      <w:r w:rsidRPr="001351FC">
        <w:t xml:space="preserve"> </w:t>
      </w:r>
      <w:r w:rsidR="00A02FDC" w:rsidRPr="001351FC">
        <w:t>Refinancing</w:t>
      </w:r>
      <w:r w:rsidRPr="001351FC">
        <w:t xml:space="preserve"> of existing long-term debt, subject to section 46(5) of the Act. </w:t>
      </w:r>
    </w:p>
    <w:p w:rsidR="00216C58" w:rsidRPr="001351FC" w:rsidRDefault="00216C58" w:rsidP="00093F26">
      <w:r w:rsidRPr="001351FC">
        <w:t xml:space="preserve">8. </w:t>
      </w:r>
      <w:r w:rsidR="005B72BB">
        <w:tab/>
      </w:r>
      <w:r w:rsidRPr="00D57E10">
        <w:rPr>
          <w:b/>
          <w:sz w:val="28"/>
        </w:rPr>
        <w:t>BORROWING PROCESS</w:t>
      </w:r>
      <w:r w:rsidRPr="00D57E10">
        <w:rPr>
          <w:sz w:val="28"/>
        </w:rPr>
        <w:t xml:space="preserve"> </w:t>
      </w:r>
    </w:p>
    <w:p w:rsidR="00216C58" w:rsidRPr="001351FC" w:rsidRDefault="00216C58" w:rsidP="005B72BB">
      <w:pPr>
        <w:ind w:firstLine="720"/>
      </w:pPr>
      <w:r w:rsidRPr="001351FC">
        <w:t xml:space="preserve">The process as required by the Act is as follows: </w:t>
      </w:r>
    </w:p>
    <w:p w:rsidR="00216C58" w:rsidRPr="001351FC" w:rsidRDefault="00216C58" w:rsidP="005B72BB">
      <w:pPr>
        <w:ind w:left="720"/>
      </w:pPr>
      <w:r w:rsidRPr="001351FC">
        <w:t xml:space="preserve">8.1 </w:t>
      </w:r>
      <w:r w:rsidR="005B72BB">
        <w:tab/>
      </w:r>
      <w:r w:rsidRPr="00D57E10">
        <w:rPr>
          <w:b/>
          <w:sz w:val="24"/>
        </w:rPr>
        <w:t>Short-term debt</w:t>
      </w:r>
      <w:r w:rsidRPr="00D57E10">
        <w:rPr>
          <w:sz w:val="24"/>
        </w:rPr>
        <w:t xml:space="preserve"> </w:t>
      </w:r>
    </w:p>
    <w:p w:rsidR="00216C58" w:rsidRPr="001351FC" w:rsidRDefault="00216C58" w:rsidP="005B72BB">
      <w:pPr>
        <w:ind w:left="720"/>
      </w:pPr>
      <w:r w:rsidRPr="001351FC">
        <w:t xml:space="preserve">8.1.1 </w:t>
      </w:r>
      <w:r w:rsidR="005B72BB">
        <w:tab/>
      </w:r>
      <w:proofErr w:type="spellStart"/>
      <w:r w:rsidR="00D57E10">
        <w:t>Mutale</w:t>
      </w:r>
      <w:proofErr w:type="spellEnd"/>
      <w:r w:rsidR="00D57E10">
        <w:t xml:space="preserve"> </w:t>
      </w:r>
      <w:proofErr w:type="spellStart"/>
      <w:r w:rsidR="00D57E10">
        <w:t>Municipality</w:t>
      </w:r>
      <w:r w:rsidRPr="001351FC">
        <w:t>may</w:t>
      </w:r>
      <w:proofErr w:type="spellEnd"/>
      <w:r w:rsidRPr="001351FC">
        <w:t xml:space="preserve"> </w:t>
      </w:r>
      <w:proofErr w:type="gramStart"/>
      <w:r w:rsidRPr="001351FC">
        <w:t>incur</w:t>
      </w:r>
      <w:proofErr w:type="gramEnd"/>
      <w:r w:rsidRPr="001351FC">
        <w:t xml:space="preserve"> short-term debt only if: </w:t>
      </w:r>
    </w:p>
    <w:p w:rsidR="00216C58" w:rsidRPr="001351FC" w:rsidRDefault="00216C58" w:rsidP="005B72BB">
      <w:pPr>
        <w:ind w:left="2160" w:hanging="720"/>
      </w:pPr>
      <w:r w:rsidRPr="001351FC">
        <w:t>(a)</w:t>
      </w:r>
      <w:r w:rsidR="005B72BB">
        <w:tab/>
      </w:r>
      <w:r w:rsidRPr="001351FC">
        <w:t xml:space="preserve"> </w:t>
      </w:r>
      <w:proofErr w:type="gramStart"/>
      <w:r w:rsidRPr="001351FC">
        <w:t>a</w:t>
      </w:r>
      <w:proofErr w:type="gramEnd"/>
      <w:r w:rsidRPr="001351FC">
        <w:t xml:space="preserve"> resolution of the municipal council, signed by the mayor, has approved the debt agreement; and </w:t>
      </w:r>
    </w:p>
    <w:p w:rsidR="00216C58" w:rsidRPr="001351FC" w:rsidRDefault="00216C58" w:rsidP="005B72BB">
      <w:pPr>
        <w:ind w:left="1440"/>
      </w:pPr>
      <w:r w:rsidRPr="001351FC">
        <w:t xml:space="preserve">(b) </w:t>
      </w:r>
      <w:r w:rsidR="005B72BB">
        <w:tab/>
      </w:r>
      <w:proofErr w:type="gramStart"/>
      <w:r w:rsidRPr="001351FC">
        <w:t>the</w:t>
      </w:r>
      <w:proofErr w:type="gramEnd"/>
      <w:r w:rsidRPr="001351FC">
        <w:t xml:space="preserve"> accounting officer has signed the agreement or other document which </w:t>
      </w:r>
    </w:p>
    <w:p w:rsidR="00216C58" w:rsidRPr="001351FC" w:rsidRDefault="00216C58" w:rsidP="005B72BB">
      <w:pPr>
        <w:ind w:left="2160"/>
      </w:pPr>
      <w:proofErr w:type="gramStart"/>
      <w:r w:rsidRPr="001351FC">
        <w:t>creates</w:t>
      </w:r>
      <w:proofErr w:type="gramEnd"/>
      <w:r w:rsidRPr="001351FC">
        <w:t xml:space="preserve"> or acknowledges the debt. </w:t>
      </w:r>
    </w:p>
    <w:p w:rsidR="00216C58" w:rsidRPr="001351FC" w:rsidRDefault="00216C58" w:rsidP="005B72BB">
      <w:pPr>
        <w:ind w:firstLine="720"/>
      </w:pPr>
      <w:r w:rsidRPr="001351FC">
        <w:t xml:space="preserve">8.1.2 </w:t>
      </w:r>
      <w:r w:rsidR="005B72BB">
        <w:tab/>
      </w:r>
      <w:r w:rsidRPr="001351FC">
        <w:t xml:space="preserve">A short term debt transaction may be: </w:t>
      </w:r>
    </w:p>
    <w:p w:rsidR="00216C58" w:rsidRPr="001351FC" w:rsidRDefault="00216C58" w:rsidP="005B72BB">
      <w:pPr>
        <w:ind w:left="1440"/>
      </w:pPr>
      <w:r w:rsidRPr="001351FC">
        <w:t xml:space="preserve">(c) </w:t>
      </w:r>
      <w:r w:rsidR="005B72BB">
        <w:tab/>
      </w:r>
      <w:proofErr w:type="gramStart"/>
      <w:r w:rsidRPr="001351FC">
        <w:t>approve</w:t>
      </w:r>
      <w:proofErr w:type="gramEnd"/>
      <w:r w:rsidRPr="001351FC">
        <w:t xml:space="preserve"> individually; or </w:t>
      </w:r>
    </w:p>
    <w:p w:rsidR="00216C58" w:rsidRPr="001351FC" w:rsidRDefault="00216C58" w:rsidP="005B72BB">
      <w:pPr>
        <w:ind w:left="1440"/>
      </w:pPr>
      <w:r w:rsidRPr="001351FC">
        <w:t xml:space="preserve">(d) </w:t>
      </w:r>
      <w:r w:rsidR="005B72BB">
        <w:tab/>
      </w:r>
      <w:proofErr w:type="gramStart"/>
      <w:r w:rsidRPr="001351FC">
        <w:t>approve</w:t>
      </w:r>
      <w:proofErr w:type="gramEnd"/>
      <w:r w:rsidRPr="001351FC">
        <w:t xml:space="preserve"> an agreement with a lender for short-term credit facility to be </w:t>
      </w:r>
    </w:p>
    <w:p w:rsidR="00216C58" w:rsidRPr="001351FC" w:rsidRDefault="00216C58" w:rsidP="005B72BB">
      <w:pPr>
        <w:ind w:left="1440" w:firstLine="720"/>
      </w:pPr>
      <w:proofErr w:type="gramStart"/>
      <w:r w:rsidRPr="001351FC">
        <w:t>accessed</w:t>
      </w:r>
      <w:proofErr w:type="gramEnd"/>
      <w:r w:rsidRPr="001351FC">
        <w:t xml:space="preserve"> as and when required, including a line of credit or bank overdraft </w:t>
      </w:r>
    </w:p>
    <w:p w:rsidR="00216C58" w:rsidRPr="001351FC" w:rsidRDefault="00216C58" w:rsidP="005B72BB">
      <w:pPr>
        <w:ind w:left="2160"/>
      </w:pPr>
      <w:proofErr w:type="gramStart"/>
      <w:r w:rsidRPr="001351FC">
        <w:t>facility</w:t>
      </w:r>
      <w:proofErr w:type="gramEnd"/>
      <w:r w:rsidRPr="001351FC">
        <w:t xml:space="preserve">, provided that: </w:t>
      </w:r>
    </w:p>
    <w:p w:rsidR="00216C58" w:rsidRPr="001351FC" w:rsidRDefault="00216C58" w:rsidP="005B72BB">
      <w:pPr>
        <w:ind w:left="720" w:firstLine="720"/>
      </w:pPr>
      <w:r w:rsidRPr="001351FC">
        <w:t>(</w:t>
      </w:r>
      <w:proofErr w:type="spellStart"/>
      <w:r w:rsidRPr="001351FC">
        <w:t>i</w:t>
      </w:r>
      <w:proofErr w:type="spellEnd"/>
      <w:r w:rsidRPr="001351FC">
        <w:t xml:space="preserve">) </w:t>
      </w:r>
      <w:r w:rsidR="005B72BB">
        <w:tab/>
      </w:r>
      <w:proofErr w:type="gramStart"/>
      <w:r w:rsidRPr="001351FC">
        <w:t>the</w:t>
      </w:r>
      <w:proofErr w:type="gramEnd"/>
      <w:r w:rsidRPr="001351FC">
        <w:t xml:space="preserve"> credit limit must be specified in the resolution of the council; </w:t>
      </w:r>
    </w:p>
    <w:p w:rsidR="00216C58" w:rsidRPr="001351FC" w:rsidRDefault="00216C58" w:rsidP="005B72BB">
      <w:pPr>
        <w:ind w:left="2160" w:hanging="720"/>
      </w:pPr>
      <w:r w:rsidRPr="001351FC">
        <w:t>(ii)</w:t>
      </w:r>
      <w:r w:rsidR="005B72BB">
        <w:tab/>
      </w:r>
      <w:r w:rsidRPr="001351FC">
        <w:t xml:space="preserve"> </w:t>
      </w:r>
      <w:proofErr w:type="gramStart"/>
      <w:r w:rsidRPr="001351FC">
        <w:t>in</w:t>
      </w:r>
      <w:proofErr w:type="gramEnd"/>
      <w:r w:rsidRPr="001351FC">
        <w:t xml:space="preserve"> terms of the agreement, including the credit limit, may be changed </w:t>
      </w:r>
    </w:p>
    <w:p w:rsidR="00216C58" w:rsidRPr="001351FC" w:rsidRDefault="00216C58" w:rsidP="005B72BB">
      <w:pPr>
        <w:ind w:left="1440" w:firstLine="720"/>
      </w:pPr>
      <w:proofErr w:type="gramStart"/>
      <w:r w:rsidRPr="001351FC">
        <w:t>only</w:t>
      </w:r>
      <w:proofErr w:type="gramEnd"/>
      <w:r w:rsidRPr="001351FC">
        <w:t xml:space="preserve"> by a resolution of the council; and </w:t>
      </w:r>
    </w:p>
    <w:p w:rsidR="00216C58" w:rsidRPr="001351FC" w:rsidRDefault="00216C58" w:rsidP="005B72BB">
      <w:pPr>
        <w:ind w:left="720" w:firstLine="720"/>
      </w:pPr>
      <w:r w:rsidRPr="001351FC">
        <w:lastRenderedPageBreak/>
        <w:t>(iii)</w:t>
      </w:r>
      <w:r w:rsidR="005B72BB">
        <w:tab/>
      </w:r>
      <w:r w:rsidRPr="001351FC">
        <w:t xml:space="preserve"> </w:t>
      </w:r>
      <w:proofErr w:type="gramStart"/>
      <w:r w:rsidRPr="001351FC">
        <w:t>if</w:t>
      </w:r>
      <w:proofErr w:type="gramEnd"/>
      <w:r w:rsidRPr="001351FC">
        <w:t xml:space="preserve"> the council approves a credit facility that is limited to emergency use, </w:t>
      </w:r>
    </w:p>
    <w:p w:rsidR="00216C58" w:rsidRPr="001351FC" w:rsidRDefault="00216C58" w:rsidP="005B72BB">
      <w:pPr>
        <w:ind w:left="2160"/>
      </w:pPr>
      <w:proofErr w:type="gramStart"/>
      <w:r w:rsidRPr="001351FC">
        <w:t>the</w:t>
      </w:r>
      <w:proofErr w:type="gramEnd"/>
      <w:r w:rsidRPr="001351FC">
        <w:t xml:space="preserve"> accounting officer must notify the council in writing as soon as </w:t>
      </w:r>
    </w:p>
    <w:p w:rsidR="00216C58" w:rsidRPr="001351FC" w:rsidRDefault="00216C58" w:rsidP="005B72BB">
      <w:pPr>
        <w:ind w:left="2160"/>
      </w:pPr>
      <w:proofErr w:type="gramStart"/>
      <w:r w:rsidRPr="001351FC">
        <w:t>practical</w:t>
      </w:r>
      <w:proofErr w:type="gramEnd"/>
      <w:r w:rsidRPr="001351FC">
        <w:t xml:space="preserve"> of the amount, duration and cost of any debt incurred in terms </w:t>
      </w:r>
    </w:p>
    <w:p w:rsidR="00216C58" w:rsidRDefault="00216C58" w:rsidP="00735C41">
      <w:pPr>
        <w:ind w:left="2160"/>
      </w:pPr>
      <w:proofErr w:type="gramStart"/>
      <w:r w:rsidRPr="001351FC">
        <w:t>of</w:t>
      </w:r>
      <w:proofErr w:type="gramEnd"/>
      <w:r w:rsidRPr="001351FC">
        <w:t xml:space="preserve"> such a credit facility, as well as options for repaying such debt. </w:t>
      </w:r>
    </w:p>
    <w:p w:rsidR="00735C41" w:rsidRPr="001351FC" w:rsidRDefault="00735C41" w:rsidP="00735C41">
      <w:pPr>
        <w:ind w:left="2160"/>
      </w:pPr>
    </w:p>
    <w:p w:rsidR="00216C58" w:rsidRPr="001351FC" w:rsidRDefault="00216C58" w:rsidP="00735C41">
      <w:pPr>
        <w:ind w:firstLine="720"/>
      </w:pPr>
      <w:r w:rsidRPr="001351FC">
        <w:t xml:space="preserve">8.1.3 </w:t>
      </w:r>
      <w:r w:rsidR="00735C41">
        <w:tab/>
      </w:r>
      <w:proofErr w:type="spellStart"/>
      <w:proofErr w:type="gramStart"/>
      <w:r w:rsidR="00D57E10">
        <w:t>Mutale</w:t>
      </w:r>
      <w:proofErr w:type="spellEnd"/>
      <w:r w:rsidR="00D57E10">
        <w:t xml:space="preserve"> </w:t>
      </w:r>
      <w:r w:rsidRPr="001351FC">
        <w:t xml:space="preserve"> Municipality</w:t>
      </w:r>
      <w:proofErr w:type="gramEnd"/>
      <w:r w:rsidRPr="001351FC">
        <w:t xml:space="preserve">: </w:t>
      </w:r>
    </w:p>
    <w:p w:rsidR="00216C58" w:rsidRPr="001351FC" w:rsidRDefault="00216C58" w:rsidP="0080144F">
      <w:pPr>
        <w:ind w:left="1440"/>
      </w:pPr>
      <w:r w:rsidRPr="001351FC">
        <w:t xml:space="preserve">(a) </w:t>
      </w:r>
      <w:proofErr w:type="gramStart"/>
      <w:r w:rsidRPr="001351FC">
        <w:t>must</w:t>
      </w:r>
      <w:proofErr w:type="gramEnd"/>
      <w:r w:rsidRPr="001351FC">
        <w:t xml:space="preserve"> pay off short-term debt within the financial year; and </w:t>
      </w:r>
    </w:p>
    <w:p w:rsidR="00216C58" w:rsidRPr="001351FC" w:rsidRDefault="00216C58" w:rsidP="0080144F">
      <w:pPr>
        <w:ind w:left="1440"/>
      </w:pPr>
      <w:r w:rsidRPr="001351FC">
        <w:t xml:space="preserve">(b) </w:t>
      </w:r>
      <w:proofErr w:type="gramStart"/>
      <w:r w:rsidRPr="001351FC">
        <w:t>may</w:t>
      </w:r>
      <w:proofErr w:type="gramEnd"/>
      <w:r w:rsidRPr="001351FC">
        <w:t xml:space="preserve"> not renew or refinance short-term debt, whether its own debt or that of </w:t>
      </w:r>
    </w:p>
    <w:p w:rsidR="00216C58" w:rsidRPr="001351FC" w:rsidRDefault="00216C58" w:rsidP="0080144F">
      <w:pPr>
        <w:ind w:left="1440"/>
      </w:pPr>
      <w:proofErr w:type="gramStart"/>
      <w:r w:rsidRPr="001351FC">
        <w:t>any</w:t>
      </w:r>
      <w:proofErr w:type="gramEnd"/>
      <w:r w:rsidRPr="001351FC">
        <w:t xml:space="preserve"> other entity, where such renewal or refinancing will have the effect of </w:t>
      </w:r>
    </w:p>
    <w:p w:rsidR="00216C58" w:rsidRPr="001351FC" w:rsidRDefault="00216C58" w:rsidP="0080144F">
      <w:pPr>
        <w:ind w:left="1440"/>
      </w:pPr>
      <w:proofErr w:type="gramStart"/>
      <w:r w:rsidRPr="001351FC">
        <w:t>extending</w:t>
      </w:r>
      <w:proofErr w:type="gramEnd"/>
      <w:r w:rsidRPr="001351FC">
        <w:t xml:space="preserve"> the short-term debt into a new financial year. </w:t>
      </w:r>
    </w:p>
    <w:p w:rsidR="00216C58" w:rsidRPr="001351FC" w:rsidRDefault="00216C58" w:rsidP="005C3FC8">
      <w:pPr>
        <w:spacing w:line="360" w:lineRule="auto"/>
        <w:ind w:left="1440" w:hanging="720"/>
        <w:jc w:val="both"/>
      </w:pPr>
      <w:r w:rsidRPr="001351FC">
        <w:t xml:space="preserve">8.1.4 </w:t>
      </w:r>
      <w:r w:rsidR="0080144F">
        <w:tab/>
      </w:r>
      <w:r w:rsidRPr="001351FC">
        <w:t xml:space="preserve">No lender may willfully extend credit to a municipality for the purpose of renewing or refinancing short-term debt that must be paid off in terms of subsection 6.3 (a). </w:t>
      </w:r>
    </w:p>
    <w:p w:rsidR="00216C58" w:rsidRPr="001351FC" w:rsidRDefault="00216C58" w:rsidP="005C3FC8">
      <w:pPr>
        <w:spacing w:line="360" w:lineRule="auto"/>
        <w:ind w:left="1440" w:hanging="720"/>
        <w:jc w:val="both"/>
      </w:pPr>
      <w:r w:rsidRPr="001351FC">
        <w:t>8.1.5</w:t>
      </w:r>
      <w:r w:rsidR="0080144F">
        <w:tab/>
      </w:r>
      <w:r w:rsidRPr="001351FC">
        <w:t xml:space="preserve"> If a lender willfully extends credit to a municipality in contravention of paragraph 6.4, the municipality is not bound to repay the loan or interest on the loan. </w:t>
      </w:r>
    </w:p>
    <w:p w:rsidR="00216C58" w:rsidRPr="001351FC" w:rsidRDefault="00216C58" w:rsidP="005C3FC8">
      <w:pPr>
        <w:spacing w:line="360" w:lineRule="auto"/>
        <w:ind w:left="720"/>
        <w:jc w:val="both"/>
      </w:pPr>
      <w:r w:rsidRPr="001351FC">
        <w:t xml:space="preserve">8.1.6 </w:t>
      </w:r>
      <w:r w:rsidR="0080144F">
        <w:tab/>
      </w:r>
      <w:r w:rsidRPr="001351FC">
        <w:t xml:space="preserve">Subsection 6.1.5 does not apply if the lender: </w:t>
      </w:r>
    </w:p>
    <w:p w:rsidR="00216C58" w:rsidRPr="001351FC" w:rsidRDefault="00216C58" w:rsidP="0080144F">
      <w:pPr>
        <w:ind w:left="720" w:firstLine="720"/>
      </w:pPr>
      <w:r w:rsidRPr="001351FC">
        <w:t>(a)</w:t>
      </w:r>
      <w:r w:rsidR="0080144F">
        <w:tab/>
      </w:r>
      <w:r w:rsidRPr="001351FC">
        <w:t xml:space="preserve"> </w:t>
      </w:r>
      <w:proofErr w:type="gramStart"/>
      <w:r w:rsidRPr="001351FC">
        <w:t>relied</w:t>
      </w:r>
      <w:proofErr w:type="gramEnd"/>
      <w:r w:rsidRPr="001351FC">
        <w:t xml:space="preserve"> in good faith on written representations of the municipality as to the </w:t>
      </w:r>
    </w:p>
    <w:p w:rsidR="00216C58" w:rsidRPr="001351FC" w:rsidRDefault="00216C58" w:rsidP="0080144F">
      <w:pPr>
        <w:ind w:left="1440" w:firstLine="720"/>
      </w:pPr>
      <w:proofErr w:type="gramStart"/>
      <w:r w:rsidRPr="001351FC">
        <w:t>purpose</w:t>
      </w:r>
      <w:proofErr w:type="gramEnd"/>
      <w:r w:rsidRPr="001351FC">
        <w:t xml:space="preserve"> of the borrowing; and </w:t>
      </w:r>
    </w:p>
    <w:p w:rsidR="00216C58" w:rsidRPr="001351FC" w:rsidRDefault="00216C58" w:rsidP="0080144F">
      <w:pPr>
        <w:ind w:left="720" w:firstLine="720"/>
      </w:pPr>
      <w:r w:rsidRPr="001351FC">
        <w:t xml:space="preserve">(b) </w:t>
      </w:r>
      <w:r w:rsidR="0080144F">
        <w:tab/>
      </w:r>
      <w:proofErr w:type="gramStart"/>
      <w:r w:rsidRPr="001351FC">
        <w:t>did</w:t>
      </w:r>
      <w:proofErr w:type="gramEnd"/>
      <w:r w:rsidRPr="001351FC">
        <w:t xml:space="preserve"> not know and had no reason to believe that the borrowing was for the </w:t>
      </w:r>
    </w:p>
    <w:p w:rsidR="00216C58" w:rsidRPr="001351FC" w:rsidRDefault="00216C58" w:rsidP="0080144F">
      <w:pPr>
        <w:ind w:left="1440" w:firstLine="720"/>
      </w:pPr>
      <w:proofErr w:type="gramStart"/>
      <w:r w:rsidRPr="001351FC">
        <w:t>purpose</w:t>
      </w:r>
      <w:proofErr w:type="gramEnd"/>
      <w:r w:rsidRPr="001351FC">
        <w:t xml:space="preserve"> of renewing or refinancing short-term debt. </w:t>
      </w:r>
    </w:p>
    <w:p w:rsidR="00216C58" w:rsidRPr="001351FC" w:rsidRDefault="00216C58" w:rsidP="00093F26">
      <w:r w:rsidRPr="001351FC">
        <w:t xml:space="preserve">8.2 </w:t>
      </w:r>
      <w:r w:rsidR="0080144F">
        <w:tab/>
      </w:r>
      <w:r w:rsidRPr="00D57E10">
        <w:rPr>
          <w:b/>
          <w:sz w:val="24"/>
        </w:rPr>
        <w:t>Long-term debt</w:t>
      </w:r>
      <w:r w:rsidRPr="00D57E10">
        <w:rPr>
          <w:sz w:val="24"/>
        </w:rPr>
        <w:t xml:space="preserve"> </w:t>
      </w:r>
    </w:p>
    <w:p w:rsidR="00216C58" w:rsidRPr="001351FC" w:rsidRDefault="00216C58" w:rsidP="0080144F">
      <w:pPr>
        <w:ind w:firstLine="720"/>
      </w:pPr>
      <w:r w:rsidRPr="001351FC">
        <w:t>8.2.1</w:t>
      </w:r>
      <w:r w:rsidR="0080144F">
        <w:tab/>
      </w:r>
      <w:r w:rsidRPr="001351FC">
        <w:t xml:space="preserve"> </w:t>
      </w:r>
      <w:proofErr w:type="spellStart"/>
      <w:r w:rsidR="00D57E10">
        <w:t>Mutale</w:t>
      </w:r>
      <w:proofErr w:type="spellEnd"/>
      <w:r w:rsidR="00D57E10">
        <w:t xml:space="preserve"> </w:t>
      </w:r>
      <w:proofErr w:type="spellStart"/>
      <w:r w:rsidR="00D57E10">
        <w:t>Municipality</w:t>
      </w:r>
      <w:r w:rsidRPr="001351FC">
        <w:t>may</w:t>
      </w:r>
      <w:proofErr w:type="spellEnd"/>
      <w:r w:rsidRPr="001351FC">
        <w:t xml:space="preserve"> </w:t>
      </w:r>
      <w:proofErr w:type="gramStart"/>
      <w:r w:rsidRPr="001351FC">
        <w:t>incur</w:t>
      </w:r>
      <w:proofErr w:type="gramEnd"/>
      <w:r w:rsidRPr="001351FC">
        <w:t xml:space="preserve"> long-term debt only if: </w:t>
      </w:r>
    </w:p>
    <w:p w:rsidR="00216C58" w:rsidRPr="001351FC" w:rsidRDefault="00216C58" w:rsidP="005C3FC8">
      <w:pPr>
        <w:spacing w:line="360" w:lineRule="auto"/>
        <w:ind w:left="2160" w:hanging="720"/>
        <w:jc w:val="both"/>
      </w:pPr>
      <w:r w:rsidRPr="001351FC">
        <w:t xml:space="preserve">(a) </w:t>
      </w:r>
      <w:r w:rsidR="0080144F">
        <w:tab/>
      </w:r>
      <w:proofErr w:type="gramStart"/>
      <w:r w:rsidRPr="001351FC">
        <w:t>a</w:t>
      </w:r>
      <w:proofErr w:type="gramEnd"/>
      <w:r w:rsidRPr="001351FC">
        <w:t xml:space="preserve"> resolution of the municipal council, signed by the mayor, has approved the debt agreement; and </w:t>
      </w:r>
    </w:p>
    <w:p w:rsidR="00216C58" w:rsidRPr="001351FC" w:rsidRDefault="00216C58" w:rsidP="0080144F">
      <w:pPr>
        <w:ind w:left="1440"/>
      </w:pPr>
      <w:r w:rsidRPr="001351FC">
        <w:t xml:space="preserve">(b) </w:t>
      </w:r>
      <w:r w:rsidR="0080144F">
        <w:tab/>
      </w:r>
      <w:proofErr w:type="gramStart"/>
      <w:r w:rsidRPr="001351FC">
        <w:t>the</w:t>
      </w:r>
      <w:proofErr w:type="gramEnd"/>
      <w:r w:rsidRPr="001351FC">
        <w:t xml:space="preserve"> accounting officer has signed the agreement or other document which </w:t>
      </w:r>
    </w:p>
    <w:p w:rsidR="00216C58" w:rsidRPr="001351FC" w:rsidRDefault="00216C58" w:rsidP="0080144F">
      <w:pPr>
        <w:ind w:left="1440" w:firstLine="720"/>
      </w:pPr>
      <w:proofErr w:type="gramStart"/>
      <w:r w:rsidRPr="001351FC">
        <w:t>creates</w:t>
      </w:r>
      <w:proofErr w:type="gramEnd"/>
      <w:r w:rsidRPr="001351FC">
        <w:t xml:space="preserve"> or acknowledges the debt. </w:t>
      </w:r>
    </w:p>
    <w:p w:rsidR="00216C58" w:rsidRPr="001351FC" w:rsidRDefault="00216C58" w:rsidP="005C3FC8">
      <w:pPr>
        <w:spacing w:line="360" w:lineRule="auto"/>
        <w:ind w:left="1440" w:hanging="720"/>
        <w:jc w:val="both"/>
      </w:pPr>
      <w:r w:rsidRPr="001351FC">
        <w:t xml:space="preserve">8.2.2 </w:t>
      </w:r>
      <w:r w:rsidR="0080144F">
        <w:tab/>
      </w:r>
      <w:proofErr w:type="spellStart"/>
      <w:r w:rsidR="00D57E10">
        <w:t>Mutale</w:t>
      </w:r>
      <w:proofErr w:type="spellEnd"/>
      <w:r w:rsidR="00D57E10">
        <w:t xml:space="preserve"> Municipality </w:t>
      </w:r>
      <w:r w:rsidRPr="001351FC">
        <w:t xml:space="preserve">may incur long-term debt only if the accounting officer of the municipality: </w:t>
      </w:r>
    </w:p>
    <w:p w:rsidR="00216C58" w:rsidRPr="001351FC" w:rsidRDefault="00216C58" w:rsidP="0080144F">
      <w:pPr>
        <w:ind w:left="1440"/>
        <w:jc w:val="both"/>
      </w:pPr>
      <w:r w:rsidRPr="001351FC">
        <w:lastRenderedPageBreak/>
        <w:t xml:space="preserve">(a) </w:t>
      </w:r>
      <w:r w:rsidR="0080144F">
        <w:tab/>
      </w:r>
      <w:proofErr w:type="gramStart"/>
      <w:r w:rsidRPr="001351FC">
        <w:t>has</w:t>
      </w:r>
      <w:proofErr w:type="gramEnd"/>
      <w:r w:rsidRPr="001351FC">
        <w:t xml:space="preserve">, in accordance with section 21A of the Municipal Systems Act: </w:t>
      </w:r>
    </w:p>
    <w:p w:rsidR="00216C58" w:rsidRPr="001351FC" w:rsidRDefault="00216C58" w:rsidP="005C3FC8">
      <w:pPr>
        <w:spacing w:line="360" w:lineRule="auto"/>
        <w:ind w:left="2880" w:hanging="720"/>
        <w:jc w:val="both"/>
      </w:pPr>
      <w:r w:rsidRPr="001351FC">
        <w:t>(</w:t>
      </w:r>
      <w:proofErr w:type="spellStart"/>
      <w:r w:rsidRPr="001351FC">
        <w:t>i</w:t>
      </w:r>
      <w:proofErr w:type="spellEnd"/>
      <w:r w:rsidRPr="001351FC">
        <w:t xml:space="preserve">) </w:t>
      </w:r>
      <w:r w:rsidR="0080144F">
        <w:tab/>
      </w:r>
      <w:r w:rsidRPr="001351FC">
        <w:t xml:space="preserve">at least twenty one (21) days prior to the meeting the council at which approval for the debt is to be considered, made public an information statement setting out particulars of the proposed debt, including the amount of the proposed debt, the purposes for which the debt is to be incurred and particulars of any security to be provided; and </w:t>
      </w:r>
    </w:p>
    <w:p w:rsidR="00216C58" w:rsidRPr="001351FC" w:rsidRDefault="00216C58" w:rsidP="005C3FC8">
      <w:pPr>
        <w:spacing w:line="360" w:lineRule="auto"/>
        <w:ind w:left="2880" w:hanging="720"/>
        <w:jc w:val="both"/>
      </w:pPr>
      <w:r w:rsidRPr="001351FC">
        <w:t>(i</w:t>
      </w:r>
      <w:r w:rsidR="0080144F">
        <w:t>i</w:t>
      </w:r>
      <w:r w:rsidRPr="001351FC">
        <w:t xml:space="preserve">) </w:t>
      </w:r>
      <w:r w:rsidR="0080144F">
        <w:tab/>
      </w:r>
      <w:proofErr w:type="gramStart"/>
      <w:r w:rsidRPr="001351FC">
        <w:t>invited</w:t>
      </w:r>
      <w:proofErr w:type="gramEnd"/>
      <w:r w:rsidRPr="001351FC">
        <w:t xml:space="preserve"> the public, the National Treasury and the relevant provincial treasury to submit written comments or representations to the council in respect of the proposed debt; and </w:t>
      </w:r>
    </w:p>
    <w:p w:rsidR="00216C58" w:rsidRPr="001351FC" w:rsidRDefault="00216C58" w:rsidP="005C3FC8">
      <w:pPr>
        <w:spacing w:line="360" w:lineRule="auto"/>
        <w:ind w:left="2160" w:hanging="720"/>
        <w:jc w:val="both"/>
      </w:pPr>
      <w:r w:rsidRPr="001351FC">
        <w:t xml:space="preserve">(b) </w:t>
      </w:r>
      <w:r w:rsidR="0080144F">
        <w:tab/>
      </w:r>
      <w:proofErr w:type="gramStart"/>
      <w:r w:rsidRPr="001351FC">
        <w:t>has</w:t>
      </w:r>
      <w:proofErr w:type="gramEnd"/>
      <w:r w:rsidRPr="001351FC">
        <w:t xml:space="preserve"> submitted a copy of the information statement to the municipal council at least twenty one (21) days prior to the meeting of the council, together with particulars of: </w:t>
      </w:r>
    </w:p>
    <w:p w:rsidR="00B47C55" w:rsidRDefault="00216C58" w:rsidP="005C3FC8">
      <w:pPr>
        <w:spacing w:line="360" w:lineRule="auto"/>
        <w:ind w:left="2880" w:hanging="720"/>
        <w:jc w:val="both"/>
      </w:pPr>
      <w:r w:rsidRPr="001351FC">
        <w:t>(</w:t>
      </w:r>
      <w:proofErr w:type="spellStart"/>
      <w:r w:rsidRPr="001351FC">
        <w:t>i</w:t>
      </w:r>
      <w:proofErr w:type="spellEnd"/>
      <w:r w:rsidRPr="001351FC">
        <w:t xml:space="preserve">) </w:t>
      </w:r>
      <w:r w:rsidR="0080144F">
        <w:tab/>
      </w:r>
      <w:proofErr w:type="gramStart"/>
      <w:r w:rsidRPr="001351FC">
        <w:t>the</w:t>
      </w:r>
      <w:proofErr w:type="gramEnd"/>
      <w:r w:rsidRPr="001351FC">
        <w:t xml:space="preserve"> essential repayment terms, including the anticipated debt repayment schedule; and </w:t>
      </w:r>
    </w:p>
    <w:p w:rsidR="00216C58" w:rsidRPr="001351FC" w:rsidRDefault="00216C58" w:rsidP="005C3FC8">
      <w:pPr>
        <w:spacing w:line="360" w:lineRule="auto"/>
        <w:ind w:left="2880" w:hanging="720"/>
        <w:jc w:val="both"/>
      </w:pPr>
      <w:r w:rsidRPr="001351FC">
        <w:t>(i</w:t>
      </w:r>
      <w:r w:rsidR="00B47C55">
        <w:t>i</w:t>
      </w:r>
      <w:r w:rsidRPr="001351FC">
        <w:t xml:space="preserve">) </w:t>
      </w:r>
      <w:r w:rsidR="0080144F">
        <w:tab/>
      </w:r>
      <w:proofErr w:type="gramStart"/>
      <w:r w:rsidRPr="001351FC">
        <w:t>the</w:t>
      </w:r>
      <w:proofErr w:type="gramEnd"/>
      <w:r w:rsidRPr="001351FC">
        <w:t xml:space="preserve"> anticipated total cost in connection with such debt over the repayment period. </w:t>
      </w:r>
    </w:p>
    <w:p w:rsidR="00216C58" w:rsidRPr="001351FC" w:rsidRDefault="00216C58" w:rsidP="0080144F">
      <w:pPr>
        <w:ind w:left="720"/>
        <w:jc w:val="both"/>
      </w:pPr>
      <w:r w:rsidRPr="001351FC">
        <w:t xml:space="preserve">8.2.3 </w:t>
      </w:r>
      <w:r w:rsidR="0080144F">
        <w:tab/>
      </w:r>
      <w:r w:rsidRPr="001351FC">
        <w:t xml:space="preserve">Capital expenditure contemplated in 5.3(a) may include: </w:t>
      </w:r>
    </w:p>
    <w:p w:rsidR="00216C58" w:rsidRPr="001351FC" w:rsidRDefault="00216C58" w:rsidP="00D57E10">
      <w:pPr>
        <w:ind w:left="1440"/>
        <w:jc w:val="both"/>
      </w:pPr>
      <w:r w:rsidRPr="001351FC">
        <w:t xml:space="preserve">(a) </w:t>
      </w:r>
      <w:r w:rsidR="0080144F">
        <w:t xml:space="preserve"> </w:t>
      </w:r>
      <w:r w:rsidR="0080144F">
        <w:tab/>
      </w:r>
      <w:proofErr w:type="gramStart"/>
      <w:r w:rsidRPr="001351FC">
        <w:t>financing</w:t>
      </w:r>
      <w:proofErr w:type="gramEnd"/>
      <w:r w:rsidRPr="001351FC">
        <w:t xml:space="preserve"> costs, including: </w:t>
      </w:r>
    </w:p>
    <w:p w:rsidR="00216C58" w:rsidRPr="001351FC" w:rsidRDefault="00216C58" w:rsidP="005C3FC8">
      <w:pPr>
        <w:spacing w:line="360" w:lineRule="auto"/>
        <w:ind w:left="2160"/>
        <w:jc w:val="both"/>
      </w:pPr>
      <w:r w:rsidRPr="001351FC">
        <w:t>(</w:t>
      </w:r>
      <w:proofErr w:type="spellStart"/>
      <w:proofErr w:type="gramStart"/>
      <w:r w:rsidRPr="001351FC">
        <w:t>i</w:t>
      </w:r>
      <w:proofErr w:type="spellEnd"/>
      <w:proofErr w:type="gramEnd"/>
      <w:r w:rsidRPr="001351FC">
        <w:t xml:space="preserve">) </w:t>
      </w:r>
      <w:r w:rsidR="0080144F">
        <w:tab/>
      </w:r>
      <w:proofErr w:type="spellStart"/>
      <w:r w:rsidRPr="001351FC">
        <w:t>capitalised</w:t>
      </w:r>
      <w:proofErr w:type="spellEnd"/>
      <w:r w:rsidRPr="001351FC">
        <w:t xml:space="preserve"> interest for a reasonable initial period; </w:t>
      </w:r>
    </w:p>
    <w:p w:rsidR="00216C58" w:rsidRPr="001351FC" w:rsidRDefault="00216C58" w:rsidP="005C3FC8">
      <w:pPr>
        <w:spacing w:line="360" w:lineRule="auto"/>
        <w:ind w:left="2880" w:hanging="720"/>
        <w:jc w:val="both"/>
      </w:pPr>
      <w:r w:rsidRPr="001351FC">
        <w:t xml:space="preserve">(ii) </w:t>
      </w:r>
      <w:r w:rsidR="0080144F">
        <w:tab/>
      </w:r>
      <w:proofErr w:type="gramStart"/>
      <w:r w:rsidRPr="001351FC">
        <w:t>costs</w:t>
      </w:r>
      <w:proofErr w:type="gramEnd"/>
      <w:r w:rsidRPr="001351FC">
        <w:t xml:space="preserve"> associated with security arrangements in accordance with section 48 of the Act; </w:t>
      </w:r>
    </w:p>
    <w:p w:rsidR="00216C58" w:rsidRPr="001351FC" w:rsidRDefault="00216C58" w:rsidP="005C3FC8">
      <w:pPr>
        <w:spacing w:line="240" w:lineRule="auto"/>
        <w:ind w:left="2160"/>
        <w:jc w:val="both"/>
      </w:pPr>
      <w:r w:rsidRPr="001351FC">
        <w:t xml:space="preserve">(iii) </w:t>
      </w:r>
      <w:r w:rsidR="0080144F">
        <w:tab/>
      </w:r>
      <w:proofErr w:type="gramStart"/>
      <w:r w:rsidRPr="001351FC">
        <w:t>discounts</w:t>
      </w:r>
      <w:proofErr w:type="gramEnd"/>
      <w:r w:rsidRPr="001351FC">
        <w:t xml:space="preserve"> and fees in connection with the financing; </w:t>
      </w:r>
    </w:p>
    <w:p w:rsidR="00216C58" w:rsidRPr="001351FC" w:rsidRDefault="00216C58" w:rsidP="005C3FC8">
      <w:pPr>
        <w:spacing w:line="360" w:lineRule="auto"/>
        <w:ind w:left="2880" w:hanging="720"/>
        <w:jc w:val="both"/>
      </w:pPr>
      <w:r w:rsidRPr="001351FC">
        <w:t xml:space="preserve">(iv) </w:t>
      </w:r>
      <w:r w:rsidR="0080144F">
        <w:tab/>
      </w:r>
      <w:r w:rsidRPr="001351FC">
        <w:t xml:space="preserve">fees for legal, financial, advisory, trustee, credit rating and other services directly connected to the financing; and </w:t>
      </w:r>
    </w:p>
    <w:p w:rsidR="00216C58" w:rsidRPr="001351FC" w:rsidRDefault="00216C58" w:rsidP="005C3FC8">
      <w:pPr>
        <w:spacing w:line="360" w:lineRule="auto"/>
        <w:ind w:left="2880" w:hanging="720"/>
        <w:jc w:val="both"/>
      </w:pPr>
      <w:r w:rsidRPr="001351FC">
        <w:t xml:space="preserve">(v) </w:t>
      </w:r>
      <w:r w:rsidR="0080144F">
        <w:tab/>
      </w:r>
      <w:proofErr w:type="gramStart"/>
      <w:r w:rsidRPr="001351FC">
        <w:t>costs</w:t>
      </w:r>
      <w:proofErr w:type="gramEnd"/>
      <w:r w:rsidRPr="001351FC">
        <w:t xml:space="preserve"> connected to the sale or placement of debt, and costs for printing and publication directly connected to the financing. </w:t>
      </w:r>
    </w:p>
    <w:p w:rsidR="00216C58" w:rsidRPr="001351FC" w:rsidRDefault="00216C58" w:rsidP="005C3FC8">
      <w:pPr>
        <w:spacing w:line="360" w:lineRule="auto"/>
        <w:ind w:left="1440"/>
        <w:jc w:val="both"/>
      </w:pPr>
      <w:r w:rsidRPr="001351FC">
        <w:t xml:space="preserve">(b) </w:t>
      </w:r>
      <w:r w:rsidR="00D57E10">
        <w:tab/>
      </w:r>
      <w:proofErr w:type="gramStart"/>
      <w:r w:rsidRPr="001351FC">
        <w:t>costs</w:t>
      </w:r>
      <w:proofErr w:type="gramEnd"/>
      <w:r w:rsidRPr="001351FC">
        <w:t xml:space="preserve"> of professional services directly related to the capital expenditure; </w:t>
      </w:r>
      <w:proofErr w:type="spellStart"/>
      <w:r w:rsidRPr="001351FC">
        <w:t>nd</w:t>
      </w:r>
      <w:proofErr w:type="spellEnd"/>
      <w:r w:rsidRPr="001351FC">
        <w:t xml:space="preserve"> </w:t>
      </w:r>
    </w:p>
    <w:p w:rsidR="005C3FC8" w:rsidRDefault="005C3FC8" w:rsidP="005C3FC8">
      <w:pPr>
        <w:spacing w:line="360" w:lineRule="auto"/>
        <w:ind w:left="1440"/>
        <w:jc w:val="both"/>
      </w:pPr>
    </w:p>
    <w:p w:rsidR="00216C58" w:rsidRPr="001351FC" w:rsidRDefault="00216C58" w:rsidP="005C3FC8">
      <w:pPr>
        <w:spacing w:line="360" w:lineRule="auto"/>
        <w:ind w:left="1440"/>
        <w:jc w:val="both"/>
      </w:pPr>
      <w:r w:rsidRPr="001351FC">
        <w:t xml:space="preserve">(c) </w:t>
      </w:r>
      <w:r w:rsidR="00D57E10">
        <w:tab/>
      </w:r>
      <w:proofErr w:type="gramStart"/>
      <w:r w:rsidRPr="001351FC">
        <w:t>such</w:t>
      </w:r>
      <w:proofErr w:type="gramEnd"/>
      <w:r w:rsidRPr="001351FC">
        <w:t xml:space="preserve"> other costs as may be prescribed. </w:t>
      </w:r>
    </w:p>
    <w:p w:rsidR="00216C58" w:rsidRPr="001351FC" w:rsidRDefault="00216C58" w:rsidP="005C3FC8">
      <w:pPr>
        <w:spacing w:line="360" w:lineRule="auto"/>
        <w:ind w:left="1440" w:hanging="720"/>
        <w:jc w:val="both"/>
      </w:pPr>
      <w:r w:rsidRPr="001351FC">
        <w:t xml:space="preserve">8.2.4 </w:t>
      </w:r>
      <w:r w:rsidR="00D57E10">
        <w:tab/>
      </w:r>
      <w:r w:rsidRPr="001351FC">
        <w:t xml:space="preserve">A municipality may borrow money for the purpose of refinancing existing long-term debt, provided that: </w:t>
      </w:r>
    </w:p>
    <w:p w:rsidR="00216C58" w:rsidRPr="001351FC" w:rsidRDefault="00216C58" w:rsidP="005C3FC8">
      <w:pPr>
        <w:spacing w:line="360" w:lineRule="auto"/>
        <w:ind w:left="1440"/>
        <w:jc w:val="both"/>
      </w:pPr>
      <w:r w:rsidRPr="001351FC">
        <w:t xml:space="preserve">(a) </w:t>
      </w:r>
      <w:r w:rsidR="00D57E10">
        <w:tab/>
      </w:r>
      <w:proofErr w:type="gramStart"/>
      <w:r w:rsidRPr="001351FC">
        <w:t>the</w:t>
      </w:r>
      <w:proofErr w:type="gramEnd"/>
      <w:r w:rsidRPr="001351FC">
        <w:t xml:space="preserve"> existing long-term debt was lawfully incurred; </w:t>
      </w:r>
    </w:p>
    <w:p w:rsidR="00216C58" w:rsidRPr="001351FC" w:rsidRDefault="00216C58" w:rsidP="005C3FC8">
      <w:pPr>
        <w:spacing w:line="360" w:lineRule="auto"/>
        <w:ind w:left="2160" w:hanging="720"/>
        <w:jc w:val="both"/>
      </w:pPr>
      <w:r w:rsidRPr="001351FC">
        <w:t xml:space="preserve">(b) </w:t>
      </w:r>
      <w:r w:rsidR="00D57E10">
        <w:tab/>
      </w:r>
      <w:proofErr w:type="gramStart"/>
      <w:r w:rsidRPr="001351FC">
        <w:t>the</w:t>
      </w:r>
      <w:proofErr w:type="gramEnd"/>
      <w:r w:rsidRPr="001351FC">
        <w:t xml:space="preserve"> refinancing does not extend the term of the debt beyond the useful life of the property, plant or equipment for which the money was originally borrowed; </w:t>
      </w:r>
    </w:p>
    <w:p w:rsidR="00216C58" w:rsidRPr="001351FC" w:rsidRDefault="00216C58" w:rsidP="005C3FC8">
      <w:pPr>
        <w:spacing w:line="360" w:lineRule="auto"/>
        <w:ind w:left="1440"/>
        <w:jc w:val="both"/>
      </w:pPr>
      <w:r w:rsidRPr="001351FC">
        <w:t xml:space="preserve">(c) </w:t>
      </w:r>
      <w:r w:rsidR="00D57E10">
        <w:tab/>
      </w:r>
      <w:proofErr w:type="gramStart"/>
      <w:r w:rsidRPr="001351FC">
        <w:t>the</w:t>
      </w:r>
      <w:proofErr w:type="gramEnd"/>
      <w:r w:rsidRPr="001351FC">
        <w:t xml:space="preserve"> net present value of projected future payments (including principal and </w:t>
      </w:r>
    </w:p>
    <w:p w:rsidR="00216C58" w:rsidRPr="001351FC" w:rsidRDefault="00216C58" w:rsidP="005C3FC8">
      <w:pPr>
        <w:spacing w:line="360" w:lineRule="auto"/>
        <w:ind w:left="2160"/>
        <w:jc w:val="both"/>
      </w:pPr>
      <w:proofErr w:type="gramStart"/>
      <w:r w:rsidRPr="001351FC">
        <w:t>interest</w:t>
      </w:r>
      <w:proofErr w:type="gramEnd"/>
      <w:r w:rsidRPr="001351FC">
        <w:t xml:space="preserve"> payments) after refinancing is less than the net present value of </w:t>
      </w:r>
    </w:p>
    <w:p w:rsidR="00216C58" w:rsidRPr="001351FC" w:rsidRDefault="00216C58" w:rsidP="005C3FC8">
      <w:pPr>
        <w:spacing w:line="360" w:lineRule="auto"/>
        <w:ind w:left="2160"/>
        <w:jc w:val="both"/>
      </w:pPr>
      <w:proofErr w:type="gramStart"/>
      <w:r w:rsidRPr="001351FC">
        <w:t>projected</w:t>
      </w:r>
      <w:proofErr w:type="gramEnd"/>
      <w:r w:rsidRPr="001351FC">
        <w:t xml:space="preserve"> future payments before refinancing; and </w:t>
      </w:r>
    </w:p>
    <w:p w:rsidR="00216C58" w:rsidRPr="001351FC" w:rsidRDefault="00216C58" w:rsidP="005C3FC8">
      <w:pPr>
        <w:spacing w:line="360" w:lineRule="auto"/>
        <w:ind w:left="2160" w:hanging="720"/>
        <w:jc w:val="both"/>
      </w:pPr>
      <w:r w:rsidRPr="001351FC">
        <w:t xml:space="preserve">(d) </w:t>
      </w:r>
      <w:r w:rsidR="00D57E10">
        <w:tab/>
      </w:r>
      <w:r w:rsidRPr="001351FC">
        <w:t xml:space="preserve">the discount rate used in projecting net present value referred to in paragraph (c), and any assumptions in connection with the calculations, must be reasonable and in accordance with criteria set out in a framework that may be prescribed. </w:t>
      </w:r>
    </w:p>
    <w:p w:rsidR="00216C58" w:rsidRDefault="00216C58" w:rsidP="005C3FC8">
      <w:pPr>
        <w:spacing w:line="360" w:lineRule="auto"/>
        <w:ind w:left="1440" w:hanging="720"/>
      </w:pPr>
      <w:r w:rsidRPr="001351FC">
        <w:t xml:space="preserve">8.2.5 </w:t>
      </w:r>
      <w:r w:rsidR="00D57E10">
        <w:tab/>
      </w:r>
      <w:r w:rsidRPr="001351FC">
        <w:t xml:space="preserve">A municipality’s long-term debt must be consistent with its capital budget referred to in section 17(2) of the Act. </w:t>
      </w:r>
    </w:p>
    <w:p w:rsidR="00D57E10" w:rsidRPr="001351FC" w:rsidRDefault="00D57E10" w:rsidP="00D57E10">
      <w:pPr>
        <w:ind w:left="1440" w:hanging="720"/>
      </w:pPr>
    </w:p>
    <w:p w:rsidR="00D57E10" w:rsidRDefault="00216C58" w:rsidP="00093F26">
      <w:pPr>
        <w:rPr>
          <w:b/>
          <w:sz w:val="24"/>
        </w:rPr>
      </w:pPr>
      <w:r w:rsidRPr="001351FC">
        <w:t xml:space="preserve">9. </w:t>
      </w:r>
      <w:r w:rsidR="00D57E10">
        <w:tab/>
      </w:r>
      <w:r w:rsidRPr="00D57E10">
        <w:rPr>
          <w:b/>
          <w:sz w:val="24"/>
        </w:rPr>
        <w:t>CONDITIONS APPLYING TO BOTH SHORT-TERM AND LONG-TERM DEBT</w:t>
      </w:r>
    </w:p>
    <w:p w:rsidR="00216C58" w:rsidRPr="001351FC" w:rsidRDefault="00216C58" w:rsidP="00093F26">
      <w:r w:rsidRPr="00D57E10">
        <w:rPr>
          <w:sz w:val="24"/>
        </w:rPr>
        <w:t xml:space="preserve"> </w:t>
      </w:r>
    </w:p>
    <w:p w:rsidR="00216C58" w:rsidRPr="001351FC" w:rsidRDefault="00216C58" w:rsidP="005C3FC8">
      <w:pPr>
        <w:spacing w:line="360" w:lineRule="auto"/>
      </w:pPr>
      <w:r w:rsidRPr="001351FC">
        <w:t xml:space="preserve">9.1 </w:t>
      </w:r>
      <w:r w:rsidR="00D57E10">
        <w:tab/>
      </w:r>
      <w:proofErr w:type="spellStart"/>
      <w:r w:rsidR="00D57E10">
        <w:t>Mutale</w:t>
      </w:r>
      <w:proofErr w:type="spellEnd"/>
      <w:r w:rsidR="00D57E10">
        <w:t xml:space="preserve"> </w:t>
      </w:r>
      <w:proofErr w:type="spellStart"/>
      <w:r w:rsidR="00D57E10">
        <w:t>Municipality</w:t>
      </w:r>
      <w:r w:rsidRPr="001351FC">
        <w:t>may</w:t>
      </w:r>
      <w:proofErr w:type="spellEnd"/>
      <w:r w:rsidRPr="001351FC">
        <w:t xml:space="preserve"> </w:t>
      </w:r>
      <w:proofErr w:type="gramStart"/>
      <w:r w:rsidRPr="001351FC">
        <w:t>incur</w:t>
      </w:r>
      <w:proofErr w:type="gramEnd"/>
      <w:r w:rsidRPr="001351FC">
        <w:t xml:space="preserve"> debt only if: </w:t>
      </w:r>
    </w:p>
    <w:p w:rsidR="00216C58" w:rsidRPr="001351FC" w:rsidRDefault="00216C58" w:rsidP="005C3FC8">
      <w:pPr>
        <w:spacing w:line="360" w:lineRule="auto"/>
        <w:ind w:left="1440" w:hanging="720"/>
      </w:pPr>
      <w:r w:rsidRPr="001351FC">
        <w:t xml:space="preserve">(a) </w:t>
      </w:r>
      <w:r w:rsidR="00D57E10">
        <w:tab/>
      </w:r>
      <w:r w:rsidRPr="001351FC">
        <w:t xml:space="preserve">the debt is denominated in rand and is not indexed to, or affected by fluctuations in the value of the rand against any foreign currency; and </w:t>
      </w:r>
    </w:p>
    <w:p w:rsidR="00216C58" w:rsidRDefault="00216C58" w:rsidP="005C3FC8">
      <w:pPr>
        <w:spacing w:line="360" w:lineRule="auto"/>
        <w:ind w:left="1440" w:hanging="720"/>
      </w:pPr>
      <w:r w:rsidRPr="001351FC">
        <w:t>(</w:t>
      </w:r>
      <w:proofErr w:type="gramStart"/>
      <w:r w:rsidRPr="001351FC">
        <w:t>b</w:t>
      </w:r>
      <w:proofErr w:type="gramEnd"/>
      <w:r w:rsidRPr="001351FC">
        <w:t xml:space="preserve">) </w:t>
      </w:r>
      <w:r w:rsidR="00D57E10">
        <w:tab/>
      </w:r>
      <w:r w:rsidRPr="001351FC">
        <w:t xml:space="preserve">section 48(3) of the Act has been complied with, if security is to be provided by the municipality. </w:t>
      </w:r>
    </w:p>
    <w:p w:rsidR="00D57E10" w:rsidRPr="001351FC" w:rsidRDefault="00D57E10" w:rsidP="00D57E10">
      <w:pPr>
        <w:ind w:left="720" w:hanging="720"/>
      </w:pPr>
    </w:p>
    <w:p w:rsidR="005C3FC8" w:rsidRDefault="005C3FC8" w:rsidP="00093F26">
      <w:pPr>
        <w:rPr>
          <w:b/>
          <w:sz w:val="24"/>
        </w:rPr>
      </w:pPr>
    </w:p>
    <w:p w:rsidR="00216C58" w:rsidRDefault="00216C58" w:rsidP="00093F26">
      <w:pPr>
        <w:rPr>
          <w:b/>
          <w:sz w:val="24"/>
        </w:rPr>
      </w:pPr>
      <w:r w:rsidRPr="00D57E10">
        <w:rPr>
          <w:b/>
          <w:sz w:val="24"/>
        </w:rPr>
        <w:t xml:space="preserve">10. </w:t>
      </w:r>
      <w:r w:rsidR="00D57E10" w:rsidRPr="00D57E10">
        <w:rPr>
          <w:b/>
          <w:sz w:val="24"/>
        </w:rPr>
        <w:tab/>
      </w:r>
      <w:r w:rsidRPr="00D57E10">
        <w:rPr>
          <w:b/>
          <w:sz w:val="24"/>
        </w:rPr>
        <w:t xml:space="preserve">SECURITIES </w:t>
      </w:r>
    </w:p>
    <w:p w:rsidR="00D57E10" w:rsidRPr="00D57E10" w:rsidRDefault="00D57E10" w:rsidP="00093F26">
      <w:pPr>
        <w:rPr>
          <w:b/>
          <w:sz w:val="24"/>
        </w:rPr>
      </w:pPr>
    </w:p>
    <w:p w:rsidR="00216C58" w:rsidRPr="001351FC" w:rsidRDefault="00216C58" w:rsidP="00093F26">
      <w:r w:rsidRPr="001351FC">
        <w:t xml:space="preserve">10.1 </w:t>
      </w:r>
      <w:r w:rsidR="00D57E10">
        <w:tab/>
      </w:r>
      <w:proofErr w:type="spellStart"/>
      <w:r w:rsidR="00D57E10">
        <w:t>Mutale</w:t>
      </w:r>
      <w:proofErr w:type="spellEnd"/>
      <w:r w:rsidR="00D57E10">
        <w:t xml:space="preserve"> </w:t>
      </w:r>
      <w:proofErr w:type="spellStart"/>
      <w:r w:rsidR="00D57E10">
        <w:t>Municipality</w:t>
      </w:r>
      <w:r w:rsidRPr="001351FC">
        <w:t>may</w:t>
      </w:r>
      <w:proofErr w:type="spellEnd"/>
      <w:r w:rsidRPr="001351FC">
        <w:t xml:space="preserve"> by resolution of its council </w:t>
      </w:r>
      <w:proofErr w:type="gramStart"/>
      <w:r w:rsidRPr="001351FC">
        <w:t>provide</w:t>
      </w:r>
      <w:proofErr w:type="gramEnd"/>
      <w:r w:rsidRPr="001351FC">
        <w:t xml:space="preserve"> security for: </w:t>
      </w:r>
    </w:p>
    <w:p w:rsidR="00216C58" w:rsidRPr="001351FC" w:rsidRDefault="00216C58" w:rsidP="004936EC">
      <w:pPr>
        <w:ind w:left="720"/>
      </w:pPr>
      <w:r w:rsidRPr="001351FC">
        <w:t xml:space="preserve">(a) </w:t>
      </w:r>
      <w:r w:rsidR="00D57E10">
        <w:tab/>
      </w:r>
      <w:proofErr w:type="gramStart"/>
      <w:r w:rsidRPr="001351FC">
        <w:t>any</w:t>
      </w:r>
      <w:proofErr w:type="gramEnd"/>
      <w:r w:rsidRPr="001351FC">
        <w:t xml:space="preserve"> of its debt obligations; and </w:t>
      </w:r>
    </w:p>
    <w:p w:rsidR="00216C58" w:rsidRPr="001351FC" w:rsidRDefault="00216C58" w:rsidP="005C3FC8">
      <w:pPr>
        <w:spacing w:line="360" w:lineRule="auto"/>
        <w:ind w:left="1440" w:hanging="720"/>
        <w:jc w:val="both"/>
      </w:pPr>
      <w:r w:rsidRPr="001351FC">
        <w:t xml:space="preserve">(b) </w:t>
      </w:r>
      <w:r w:rsidR="00D57E10">
        <w:tab/>
      </w:r>
      <w:r w:rsidRPr="001351FC">
        <w:t xml:space="preserve">contractual obligations of the municipality undertaken in connection with capital expenditure by the persons on property, plant or equipment to be used by the municipality or such other person for the purpose of achieving the objectives of local government in terms of section 152 of the Constitution. </w:t>
      </w:r>
    </w:p>
    <w:p w:rsidR="00216C58" w:rsidRPr="001351FC" w:rsidRDefault="00216C58" w:rsidP="00093F26">
      <w:r w:rsidRPr="001351FC">
        <w:t xml:space="preserve">10.2 </w:t>
      </w:r>
      <w:r w:rsidR="004936EC">
        <w:tab/>
      </w:r>
      <w:r w:rsidRPr="001351FC">
        <w:t xml:space="preserve">Appropriate security is contemplated in section 48(2) of the Act. </w:t>
      </w:r>
    </w:p>
    <w:p w:rsidR="00216C58" w:rsidRPr="001351FC" w:rsidRDefault="00216C58" w:rsidP="00093F26">
      <w:r w:rsidRPr="001351FC">
        <w:t xml:space="preserve">10.3 </w:t>
      </w:r>
      <w:r w:rsidR="004936EC">
        <w:tab/>
      </w:r>
      <w:r w:rsidRPr="001351FC">
        <w:t xml:space="preserve">Other additional conditions to be complied with are contemplated in section 48(3) to </w:t>
      </w:r>
    </w:p>
    <w:p w:rsidR="00216C58" w:rsidRDefault="00216C58" w:rsidP="004936EC">
      <w:pPr>
        <w:ind w:firstLine="720"/>
      </w:pPr>
      <w:r w:rsidRPr="001351FC">
        <w:t xml:space="preserve">(5) </w:t>
      </w:r>
      <w:proofErr w:type="gramStart"/>
      <w:r w:rsidRPr="001351FC">
        <w:t>of</w:t>
      </w:r>
      <w:proofErr w:type="gramEnd"/>
      <w:r w:rsidRPr="001351FC">
        <w:t xml:space="preserve"> the Act. </w:t>
      </w:r>
    </w:p>
    <w:p w:rsidR="004936EC" w:rsidRPr="001351FC" w:rsidRDefault="004936EC" w:rsidP="004936EC">
      <w:pPr>
        <w:ind w:firstLine="720"/>
      </w:pPr>
    </w:p>
    <w:p w:rsidR="00216C58" w:rsidRDefault="00216C58" w:rsidP="00093F26">
      <w:pPr>
        <w:rPr>
          <w:b/>
          <w:sz w:val="24"/>
        </w:rPr>
      </w:pPr>
      <w:r w:rsidRPr="004936EC">
        <w:rPr>
          <w:b/>
          <w:sz w:val="24"/>
        </w:rPr>
        <w:t xml:space="preserve">11. </w:t>
      </w:r>
      <w:r w:rsidR="004936EC" w:rsidRPr="004936EC">
        <w:rPr>
          <w:b/>
          <w:sz w:val="24"/>
        </w:rPr>
        <w:tab/>
      </w:r>
      <w:r w:rsidRPr="004936EC">
        <w:rPr>
          <w:b/>
          <w:sz w:val="24"/>
        </w:rPr>
        <w:t xml:space="preserve">DISCLOSURE </w:t>
      </w:r>
    </w:p>
    <w:p w:rsidR="004936EC" w:rsidRPr="004936EC" w:rsidRDefault="004936EC" w:rsidP="00093F26">
      <w:pPr>
        <w:rPr>
          <w:b/>
          <w:sz w:val="24"/>
        </w:rPr>
      </w:pPr>
    </w:p>
    <w:p w:rsidR="00216C58" w:rsidRPr="001351FC" w:rsidRDefault="00216C58" w:rsidP="005C3FC8">
      <w:pPr>
        <w:spacing w:line="360" w:lineRule="auto"/>
        <w:ind w:left="720" w:hanging="720"/>
        <w:jc w:val="both"/>
      </w:pPr>
      <w:r w:rsidRPr="001351FC">
        <w:t xml:space="preserve">11.1 </w:t>
      </w:r>
      <w:r w:rsidR="004936EC">
        <w:tab/>
      </w:r>
      <w:r w:rsidRPr="001351FC">
        <w:t>Any person involved in the borrowing of money by a municipality must, when interacting with a prospective lender or when preparing documentation for</w:t>
      </w:r>
      <w:r w:rsidR="004936EC">
        <w:t xml:space="preserve"> </w:t>
      </w:r>
      <w:r w:rsidRPr="001351FC">
        <w:t xml:space="preserve">consideration by a prospective investor: </w:t>
      </w:r>
    </w:p>
    <w:p w:rsidR="004936EC" w:rsidRDefault="00216C58" w:rsidP="005C3FC8">
      <w:pPr>
        <w:spacing w:line="360" w:lineRule="auto"/>
        <w:ind w:left="1440" w:hanging="720"/>
        <w:jc w:val="both"/>
      </w:pPr>
      <w:r w:rsidRPr="001351FC">
        <w:t xml:space="preserve">(a) </w:t>
      </w:r>
      <w:r w:rsidR="004936EC">
        <w:tab/>
      </w:r>
      <w:proofErr w:type="gramStart"/>
      <w:r w:rsidRPr="001351FC">
        <w:t>disclose</w:t>
      </w:r>
      <w:proofErr w:type="gramEnd"/>
      <w:r w:rsidRPr="001351FC">
        <w:t xml:space="preserve"> all information in that person’s possession or within that person’s knowledge that may be material to the decision of that prospective lender or investor; and </w:t>
      </w:r>
    </w:p>
    <w:p w:rsidR="00216C58" w:rsidRPr="001351FC" w:rsidRDefault="00216C58" w:rsidP="004936EC">
      <w:pPr>
        <w:ind w:left="720"/>
      </w:pPr>
      <w:r w:rsidRPr="001351FC">
        <w:t xml:space="preserve">(b) </w:t>
      </w:r>
      <w:r w:rsidR="004936EC">
        <w:tab/>
      </w:r>
      <w:proofErr w:type="gramStart"/>
      <w:r w:rsidRPr="001351FC">
        <w:t>take</w:t>
      </w:r>
      <w:proofErr w:type="gramEnd"/>
      <w:r w:rsidRPr="001351FC">
        <w:t xml:space="preserve"> reasonable care to ensure the accuracy of any information disclosed. </w:t>
      </w:r>
    </w:p>
    <w:p w:rsidR="00216C58" w:rsidRPr="001351FC" w:rsidRDefault="00216C58" w:rsidP="001806D0">
      <w:pPr>
        <w:jc w:val="both"/>
      </w:pPr>
      <w:r w:rsidRPr="001351FC">
        <w:t>11.2</w:t>
      </w:r>
      <w:r w:rsidR="004936EC">
        <w:tab/>
      </w:r>
      <w:r w:rsidRPr="001351FC">
        <w:t xml:space="preserve"> Lender or investor may rely on written representations of the municipality signed by </w:t>
      </w:r>
    </w:p>
    <w:p w:rsidR="00216C58" w:rsidRPr="001351FC" w:rsidRDefault="00216C58" w:rsidP="001806D0">
      <w:pPr>
        <w:ind w:left="720"/>
        <w:jc w:val="both"/>
      </w:pPr>
      <w:proofErr w:type="gramStart"/>
      <w:r w:rsidRPr="001351FC">
        <w:t>the</w:t>
      </w:r>
      <w:proofErr w:type="gramEnd"/>
      <w:r w:rsidRPr="001351FC">
        <w:t xml:space="preserve"> accounting officer, if the lender or investor did not know and had no reason to </w:t>
      </w:r>
    </w:p>
    <w:p w:rsidR="005C3FC8" w:rsidRDefault="00216C58" w:rsidP="001806D0">
      <w:pPr>
        <w:ind w:left="720"/>
        <w:jc w:val="both"/>
      </w:pPr>
      <w:proofErr w:type="gramStart"/>
      <w:r w:rsidRPr="001351FC">
        <w:t>believe</w:t>
      </w:r>
      <w:proofErr w:type="gramEnd"/>
      <w:r w:rsidRPr="001351FC">
        <w:t xml:space="preserve"> that those representations were false or misleading.</w:t>
      </w:r>
    </w:p>
    <w:p w:rsidR="005C3FC8" w:rsidRDefault="005C3FC8" w:rsidP="004936EC">
      <w:pPr>
        <w:ind w:left="720"/>
      </w:pPr>
    </w:p>
    <w:p w:rsidR="005C3FC8" w:rsidRDefault="005C3FC8" w:rsidP="004936EC">
      <w:pPr>
        <w:ind w:left="720"/>
      </w:pPr>
    </w:p>
    <w:p w:rsidR="00216C58" w:rsidRPr="001351FC" w:rsidRDefault="00216C58" w:rsidP="004936EC">
      <w:pPr>
        <w:ind w:left="720"/>
      </w:pPr>
      <w:r w:rsidRPr="001351FC">
        <w:t xml:space="preserve"> </w:t>
      </w:r>
    </w:p>
    <w:p w:rsidR="00216C58" w:rsidRPr="001351FC" w:rsidRDefault="00216C58" w:rsidP="00093F26"/>
    <w:p w:rsidR="00216C58" w:rsidRDefault="00216C58" w:rsidP="00093F26">
      <w:pPr>
        <w:rPr>
          <w:b/>
          <w:sz w:val="24"/>
        </w:rPr>
      </w:pPr>
      <w:r w:rsidRPr="004936EC">
        <w:rPr>
          <w:b/>
          <w:sz w:val="24"/>
        </w:rPr>
        <w:t xml:space="preserve">12. </w:t>
      </w:r>
      <w:r w:rsidR="004936EC" w:rsidRPr="004936EC">
        <w:rPr>
          <w:b/>
          <w:sz w:val="24"/>
        </w:rPr>
        <w:tab/>
      </w:r>
      <w:r w:rsidRPr="004936EC">
        <w:rPr>
          <w:b/>
          <w:sz w:val="24"/>
        </w:rPr>
        <w:t xml:space="preserve">GUARANTEES </w:t>
      </w:r>
    </w:p>
    <w:p w:rsidR="004936EC" w:rsidRPr="004936EC" w:rsidRDefault="004936EC" w:rsidP="00093F26">
      <w:pPr>
        <w:rPr>
          <w:b/>
          <w:sz w:val="24"/>
        </w:rPr>
      </w:pPr>
    </w:p>
    <w:p w:rsidR="00216C58" w:rsidRPr="001351FC" w:rsidRDefault="00216C58" w:rsidP="001806D0">
      <w:pPr>
        <w:spacing w:line="360" w:lineRule="auto"/>
        <w:ind w:left="720" w:hanging="720"/>
        <w:jc w:val="both"/>
      </w:pPr>
      <w:r w:rsidRPr="001351FC">
        <w:t xml:space="preserve">12.1 </w:t>
      </w:r>
      <w:r w:rsidR="004936EC">
        <w:tab/>
      </w:r>
      <w:proofErr w:type="spellStart"/>
      <w:r w:rsidR="00D57E10">
        <w:t>Mutale</w:t>
      </w:r>
      <w:proofErr w:type="spellEnd"/>
      <w:r w:rsidR="00D57E10">
        <w:t xml:space="preserve"> </w:t>
      </w:r>
      <w:proofErr w:type="spellStart"/>
      <w:r w:rsidR="00D57E10">
        <w:t>Municipality</w:t>
      </w:r>
      <w:r w:rsidRPr="001351FC">
        <w:t>may</w:t>
      </w:r>
      <w:proofErr w:type="spellEnd"/>
      <w:r w:rsidRPr="001351FC">
        <w:t xml:space="preserve"> not issue any guarantee for any commitment or debt of any organ of state or person, except on the following condition: </w:t>
      </w:r>
    </w:p>
    <w:p w:rsidR="00216C58" w:rsidRPr="001351FC" w:rsidRDefault="00216C58" w:rsidP="004936EC">
      <w:pPr>
        <w:ind w:left="1440" w:hanging="720"/>
        <w:jc w:val="both"/>
      </w:pPr>
      <w:r w:rsidRPr="001351FC">
        <w:t xml:space="preserve">(a) </w:t>
      </w:r>
      <w:r w:rsidR="004936EC">
        <w:tab/>
      </w:r>
      <w:proofErr w:type="gramStart"/>
      <w:r w:rsidRPr="001351FC">
        <w:t>the</w:t>
      </w:r>
      <w:proofErr w:type="gramEnd"/>
      <w:r w:rsidRPr="001351FC">
        <w:t xml:space="preserve"> guarantee must be within limits specified in the municipality’s approved budget. </w:t>
      </w:r>
    </w:p>
    <w:p w:rsidR="00216C58" w:rsidRDefault="00216C58" w:rsidP="001806D0">
      <w:pPr>
        <w:spacing w:line="360" w:lineRule="auto"/>
        <w:ind w:left="720" w:hanging="720"/>
        <w:jc w:val="both"/>
      </w:pPr>
      <w:r w:rsidRPr="001351FC">
        <w:t xml:space="preserve">12.2 </w:t>
      </w:r>
      <w:r w:rsidR="004936EC">
        <w:tab/>
      </w:r>
      <w:r w:rsidRPr="001351FC">
        <w:t xml:space="preserve">Neither the national nor a provincial government may guarantee the debt of a municipality except to the extent that chapter 8 of the Public Finance Management Act provides for such guarantees. </w:t>
      </w:r>
    </w:p>
    <w:p w:rsidR="004936EC" w:rsidRPr="004936EC" w:rsidRDefault="004936EC" w:rsidP="004936EC">
      <w:pPr>
        <w:ind w:left="720" w:hanging="720"/>
        <w:jc w:val="both"/>
        <w:rPr>
          <w:b/>
          <w:sz w:val="24"/>
        </w:rPr>
      </w:pPr>
    </w:p>
    <w:p w:rsidR="00216C58" w:rsidRDefault="00216C58" w:rsidP="00093F26">
      <w:pPr>
        <w:rPr>
          <w:b/>
          <w:sz w:val="24"/>
        </w:rPr>
      </w:pPr>
      <w:r w:rsidRPr="004936EC">
        <w:rPr>
          <w:b/>
          <w:sz w:val="24"/>
        </w:rPr>
        <w:t xml:space="preserve">13. </w:t>
      </w:r>
      <w:r w:rsidR="004936EC" w:rsidRPr="004936EC">
        <w:rPr>
          <w:b/>
          <w:sz w:val="24"/>
        </w:rPr>
        <w:tab/>
      </w:r>
      <w:r w:rsidRPr="004936EC">
        <w:rPr>
          <w:b/>
          <w:sz w:val="24"/>
        </w:rPr>
        <w:t xml:space="preserve">SUBMISSION OF DOCUMENTS </w:t>
      </w:r>
    </w:p>
    <w:p w:rsidR="004936EC" w:rsidRPr="004936EC" w:rsidRDefault="004936EC" w:rsidP="00093F26">
      <w:pPr>
        <w:rPr>
          <w:b/>
          <w:sz w:val="24"/>
        </w:rPr>
      </w:pPr>
    </w:p>
    <w:p w:rsidR="00216C58" w:rsidRPr="001351FC" w:rsidRDefault="00216C58" w:rsidP="001806D0">
      <w:pPr>
        <w:spacing w:line="360" w:lineRule="auto"/>
        <w:ind w:left="720" w:hanging="720"/>
        <w:jc w:val="both"/>
      </w:pPr>
      <w:r w:rsidRPr="001351FC">
        <w:t xml:space="preserve">13.1 </w:t>
      </w:r>
      <w:r w:rsidR="004936EC">
        <w:tab/>
      </w:r>
      <w:r w:rsidRPr="001351FC">
        <w:t xml:space="preserve">When entering into discussion with a prospective lender with a view to incur short-term or long-term debt, the following information must be made available to the prospective lender. </w:t>
      </w:r>
    </w:p>
    <w:p w:rsidR="00216C58" w:rsidRPr="001351FC" w:rsidRDefault="00216C58" w:rsidP="001806D0">
      <w:pPr>
        <w:spacing w:line="360" w:lineRule="auto"/>
        <w:ind w:left="720" w:hanging="720"/>
        <w:jc w:val="both"/>
      </w:pPr>
      <w:r w:rsidRPr="001351FC">
        <w:t xml:space="preserve">(a) </w:t>
      </w:r>
      <w:r w:rsidR="004936EC">
        <w:tab/>
      </w:r>
      <w:proofErr w:type="gramStart"/>
      <w:r w:rsidRPr="001351FC">
        <w:t>audited</w:t>
      </w:r>
      <w:proofErr w:type="gramEnd"/>
      <w:r w:rsidRPr="001351FC">
        <w:t xml:space="preserve"> financial statements for the preceding three (3) financial years with audited outcomes; </w:t>
      </w:r>
    </w:p>
    <w:p w:rsidR="00216C58" w:rsidRPr="001351FC" w:rsidRDefault="00216C58" w:rsidP="00093F26">
      <w:r w:rsidRPr="001351FC">
        <w:t>(</w:t>
      </w:r>
      <w:proofErr w:type="gramStart"/>
      <w:r w:rsidRPr="001351FC">
        <w:t>b</w:t>
      </w:r>
      <w:proofErr w:type="gramEnd"/>
      <w:r w:rsidRPr="001351FC">
        <w:t xml:space="preserve">) </w:t>
      </w:r>
      <w:r w:rsidR="004936EC">
        <w:tab/>
      </w:r>
      <w:r w:rsidRPr="001351FC">
        <w:t xml:space="preserve">approved annual budget; </w:t>
      </w:r>
    </w:p>
    <w:p w:rsidR="00216C58" w:rsidRPr="001351FC" w:rsidRDefault="00216C58" w:rsidP="00093F26">
      <w:r w:rsidRPr="001351FC">
        <w:t xml:space="preserve">(c) </w:t>
      </w:r>
      <w:r w:rsidR="004936EC">
        <w:tab/>
      </w:r>
      <w:proofErr w:type="gramStart"/>
      <w:r w:rsidRPr="001351FC">
        <w:t>the</w:t>
      </w:r>
      <w:proofErr w:type="gramEnd"/>
      <w:r w:rsidRPr="001351FC">
        <w:t xml:space="preserve"> municipal integrated development plan; </w:t>
      </w:r>
    </w:p>
    <w:p w:rsidR="00216C58" w:rsidRPr="001351FC" w:rsidRDefault="00216C58" w:rsidP="00093F26">
      <w:r w:rsidRPr="001351FC">
        <w:t xml:space="preserve">(d) </w:t>
      </w:r>
      <w:r w:rsidR="004936EC">
        <w:tab/>
      </w:r>
      <w:proofErr w:type="gramStart"/>
      <w:r w:rsidRPr="001351FC">
        <w:t>repayment</w:t>
      </w:r>
      <w:proofErr w:type="gramEnd"/>
      <w:r w:rsidRPr="001351FC">
        <w:t xml:space="preserve"> schedules pertaining to existing short-term or long-term debt. </w:t>
      </w:r>
    </w:p>
    <w:p w:rsidR="004936EC" w:rsidRDefault="004936EC" w:rsidP="00093F26"/>
    <w:p w:rsidR="00216C58" w:rsidRPr="004936EC" w:rsidRDefault="00216C58" w:rsidP="00093F26">
      <w:pPr>
        <w:rPr>
          <w:b/>
          <w:sz w:val="24"/>
        </w:rPr>
      </w:pPr>
      <w:r w:rsidRPr="004936EC">
        <w:rPr>
          <w:b/>
          <w:sz w:val="24"/>
        </w:rPr>
        <w:t xml:space="preserve">14. </w:t>
      </w:r>
      <w:r w:rsidR="004936EC" w:rsidRPr="004936EC">
        <w:rPr>
          <w:b/>
          <w:sz w:val="24"/>
        </w:rPr>
        <w:tab/>
      </w:r>
      <w:r w:rsidRPr="004936EC">
        <w:rPr>
          <w:b/>
          <w:sz w:val="24"/>
        </w:rPr>
        <w:t xml:space="preserve">NOTIFICATION TO NATIONAL TREASURY </w:t>
      </w:r>
    </w:p>
    <w:p w:rsidR="00216C58" w:rsidRDefault="00216C58" w:rsidP="001806D0">
      <w:pPr>
        <w:spacing w:line="360" w:lineRule="auto"/>
        <w:ind w:left="720"/>
        <w:jc w:val="both"/>
      </w:pPr>
      <w:r w:rsidRPr="001351FC">
        <w:t xml:space="preserve">All information prescribed in the act must be provided to National Treasury with respect to a long-term debt proposal. </w:t>
      </w:r>
    </w:p>
    <w:p w:rsidR="001806D0" w:rsidRDefault="001806D0" w:rsidP="001806D0">
      <w:pPr>
        <w:spacing w:line="360" w:lineRule="auto"/>
        <w:ind w:left="720"/>
        <w:jc w:val="both"/>
      </w:pPr>
    </w:p>
    <w:p w:rsidR="001806D0" w:rsidRPr="001351FC" w:rsidRDefault="001806D0" w:rsidP="001806D0">
      <w:pPr>
        <w:spacing w:line="360" w:lineRule="auto"/>
        <w:ind w:left="720"/>
        <w:jc w:val="both"/>
      </w:pPr>
    </w:p>
    <w:p w:rsidR="00216C58" w:rsidRPr="001351FC" w:rsidRDefault="00216C58" w:rsidP="00093F26"/>
    <w:p w:rsidR="004936EC" w:rsidRDefault="004936EC" w:rsidP="00093F26"/>
    <w:p w:rsidR="00216C58" w:rsidRPr="004936EC" w:rsidRDefault="00216C58" w:rsidP="00093F26">
      <w:pPr>
        <w:rPr>
          <w:b/>
          <w:sz w:val="24"/>
        </w:rPr>
      </w:pPr>
      <w:r w:rsidRPr="004936EC">
        <w:rPr>
          <w:b/>
          <w:sz w:val="24"/>
        </w:rPr>
        <w:t xml:space="preserve">15. </w:t>
      </w:r>
      <w:r w:rsidR="004936EC" w:rsidRPr="004936EC">
        <w:rPr>
          <w:b/>
          <w:sz w:val="24"/>
        </w:rPr>
        <w:tab/>
      </w:r>
      <w:r w:rsidRPr="004936EC">
        <w:rPr>
          <w:b/>
          <w:sz w:val="24"/>
        </w:rPr>
        <w:t xml:space="preserve">FINANCIAL AFFAIRS OF THE MUNICIPALITY </w:t>
      </w:r>
    </w:p>
    <w:p w:rsidR="00216C58" w:rsidRPr="001351FC" w:rsidRDefault="00216C58" w:rsidP="00FD69ED">
      <w:pPr>
        <w:spacing w:line="360" w:lineRule="auto"/>
        <w:ind w:left="720"/>
        <w:jc w:val="both"/>
      </w:pPr>
      <w:r w:rsidRPr="001351FC">
        <w:t xml:space="preserve">The following information concerning the financial situation and financial management of the municipality must be disclosed: </w:t>
      </w:r>
    </w:p>
    <w:p w:rsidR="00216C58" w:rsidRPr="001351FC" w:rsidRDefault="00216C58" w:rsidP="00FD69ED">
      <w:pPr>
        <w:spacing w:line="360" w:lineRule="auto"/>
        <w:ind w:left="1440" w:hanging="720"/>
        <w:jc w:val="both"/>
      </w:pPr>
      <w:r w:rsidRPr="001351FC">
        <w:t>(a)</w:t>
      </w:r>
      <w:r w:rsidR="004936EC">
        <w:tab/>
      </w:r>
      <w:r w:rsidR="00FD69ED" w:rsidRPr="001351FC">
        <w:t>Schedule</w:t>
      </w:r>
      <w:r w:rsidRPr="001351FC">
        <w:t xml:space="preserve"> of all long-term debt obligations stating principal and interest payments for the life of all loans and any security provided to secure such debt; </w:t>
      </w:r>
    </w:p>
    <w:p w:rsidR="00216C58" w:rsidRPr="001351FC" w:rsidRDefault="00216C58" w:rsidP="00FD69ED">
      <w:pPr>
        <w:spacing w:line="360" w:lineRule="auto"/>
        <w:ind w:left="720"/>
        <w:jc w:val="both"/>
      </w:pPr>
      <w:r w:rsidRPr="001351FC">
        <w:t xml:space="preserve">(b) </w:t>
      </w:r>
      <w:r w:rsidR="002E4ABB">
        <w:tab/>
      </w:r>
      <w:proofErr w:type="gramStart"/>
      <w:r w:rsidRPr="001351FC">
        <w:t>the</w:t>
      </w:r>
      <w:proofErr w:type="gramEnd"/>
      <w:r w:rsidRPr="001351FC">
        <w:t xml:space="preserve"> amount of any short-term debt outstanding; </w:t>
      </w:r>
    </w:p>
    <w:p w:rsidR="00216C58" w:rsidRPr="001351FC" w:rsidRDefault="00216C58" w:rsidP="00FD69ED">
      <w:pPr>
        <w:spacing w:line="360" w:lineRule="auto"/>
        <w:ind w:left="1440" w:hanging="720"/>
        <w:jc w:val="both"/>
      </w:pPr>
      <w:r w:rsidRPr="001351FC">
        <w:t xml:space="preserve">(c) </w:t>
      </w:r>
      <w:r w:rsidR="002E4ABB">
        <w:tab/>
      </w:r>
      <w:proofErr w:type="gramStart"/>
      <w:r w:rsidRPr="001351FC">
        <w:t>the</w:t>
      </w:r>
      <w:proofErr w:type="gramEnd"/>
      <w:r w:rsidRPr="001351FC">
        <w:t xml:space="preserve"> revenue of the municipality for the preceding three (3) financial years stated separately: </w:t>
      </w:r>
    </w:p>
    <w:p w:rsidR="00216C58" w:rsidRPr="001351FC" w:rsidRDefault="00216C58" w:rsidP="00FD69ED">
      <w:pPr>
        <w:spacing w:line="360" w:lineRule="auto"/>
        <w:ind w:left="720"/>
        <w:jc w:val="both"/>
      </w:pPr>
      <w:r w:rsidRPr="001351FC">
        <w:t>(</w:t>
      </w:r>
      <w:proofErr w:type="spellStart"/>
      <w:r w:rsidRPr="001351FC">
        <w:t>i</w:t>
      </w:r>
      <w:proofErr w:type="spellEnd"/>
      <w:r w:rsidRPr="001351FC">
        <w:t xml:space="preserve">) </w:t>
      </w:r>
      <w:r w:rsidR="002E4ABB">
        <w:tab/>
      </w:r>
      <w:proofErr w:type="gramStart"/>
      <w:r w:rsidRPr="001351FC">
        <w:t>government</w:t>
      </w:r>
      <w:proofErr w:type="gramEnd"/>
      <w:r w:rsidRPr="001351FC">
        <w:t xml:space="preserve"> grants and public donations; </w:t>
      </w:r>
    </w:p>
    <w:p w:rsidR="00216C58" w:rsidRPr="001351FC" w:rsidRDefault="00216C58" w:rsidP="00FD69ED">
      <w:pPr>
        <w:spacing w:line="360" w:lineRule="auto"/>
        <w:ind w:left="720"/>
        <w:jc w:val="both"/>
      </w:pPr>
      <w:r w:rsidRPr="001351FC">
        <w:t>(ii)</w:t>
      </w:r>
      <w:r w:rsidR="002E4ABB">
        <w:tab/>
      </w:r>
      <w:r w:rsidRPr="001351FC">
        <w:t xml:space="preserve"> </w:t>
      </w:r>
      <w:proofErr w:type="gramStart"/>
      <w:r w:rsidRPr="001351FC">
        <w:t>revenue</w:t>
      </w:r>
      <w:proofErr w:type="gramEnd"/>
      <w:r w:rsidRPr="001351FC">
        <w:t xml:space="preserve"> from rates and service charges; and </w:t>
      </w:r>
    </w:p>
    <w:p w:rsidR="00216C58" w:rsidRPr="001351FC" w:rsidRDefault="00216C58" w:rsidP="00FD69ED">
      <w:pPr>
        <w:spacing w:line="360" w:lineRule="auto"/>
        <w:ind w:left="720"/>
        <w:jc w:val="both"/>
      </w:pPr>
      <w:r w:rsidRPr="001351FC">
        <w:t>(iii)</w:t>
      </w:r>
      <w:r w:rsidR="002E4ABB">
        <w:tab/>
      </w:r>
      <w:r w:rsidRPr="001351FC">
        <w:t xml:space="preserve"> </w:t>
      </w:r>
      <w:proofErr w:type="gramStart"/>
      <w:r w:rsidRPr="001351FC">
        <w:t>other</w:t>
      </w:r>
      <w:proofErr w:type="gramEnd"/>
      <w:r w:rsidRPr="001351FC">
        <w:t xml:space="preserve"> revenue sources </w:t>
      </w:r>
    </w:p>
    <w:p w:rsidR="00216C58" w:rsidRPr="001351FC" w:rsidRDefault="00216C58" w:rsidP="00FD69ED">
      <w:pPr>
        <w:spacing w:line="360" w:lineRule="auto"/>
        <w:ind w:left="720"/>
        <w:jc w:val="both"/>
      </w:pPr>
      <w:r w:rsidRPr="001351FC">
        <w:t>(d)</w:t>
      </w:r>
      <w:r w:rsidR="002E4ABB">
        <w:tab/>
      </w:r>
      <w:r w:rsidRPr="001351FC">
        <w:t xml:space="preserve"> </w:t>
      </w:r>
      <w:proofErr w:type="gramStart"/>
      <w:r w:rsidRPr="001351FC">
        <w:t>what</w:t>
      </w:r>
      <w:proofErr w:type="gramEnd"/>
      <w:r w:rsidRPr="001351FC">
        <w:t xml:space="preserve"> source of funding will be used to repay the loan; </w:t>
      </w:r>
    </w:p>
    <w:p w:rsidR="00216C58" w:rsidRPr="001351FC" w:rsidRDefault="00216C58" w:rsidP="00FD69ED">
      <w:pPr>
        <w:spacing w:line="360" w:lineRule="auto"/>
        <w:ind w:left="1440" w:hanging="720"/>
        <w:jc w:val="both"/>
      </w:pPr>
      <w:r w:rsidRPr="001351FC">
        <w:t xml:space="preserve">(e) </w:t>
      </w:r>
      <w:r w:rsidR="002E4ABB">
        <w:tab/>
      </w:r>
      <w:r w:rsidRPr="001351FC">
        <w:t xml:space="preserve"> </w:t>
      </w:r>
      <w:proofErr w:type="gramStart"/>
      <w:r w:rsidRPr="001351FC">
        <w:t>of</w:t>
      </w:r>
      <w:proofErr w:type="gramEnd"/>
      <w:r w:rsidRPr="001351FC">
        <w:t xml:space="preserve"> any default by the municipality on outstanding or repaid debt during the preceding three (3) years; </w:t>
      </w:r>
    </w:p>
    <w:p w:rsidR="00216C58" w:rsidRPr="001351FC" w:rsidRDefault="00216C58" w:rsidP="00FD69ED">
      <w:pPr>
        <w:spacing w:line="360" w:lineRule="auto"/>
        <w:ind w:left="720"/>
        <w:jc w:val="both"/>
      </w:pPr>
      <w:r w:rsidRPr="001351FC">
        <w:t>(f)</w:t>
      </w:r>
      <w:r w:rsidR="002E4ABB">
        <w:tab/>
      </w:r>
      <w:r w:rsidRPr="001351FC">
        <w:t xml:space="preserve"> </w:t>
      </w:r>
      <w:proofErr w:type="gramStart"/>
      <w:r w:rsidRPr="001351FC">
        <w:t>the</w:t>
      </w:r>
      <w:proofErr w:type="gramEnd"/>
      <w:r w:rsidRPr="001351FC">
        <w:t xml:space="preserve"> reserves of the municipality; </w:t>
      </w:r>
    </w:p>
    <w:p w:rsidR="00216C58" w:rsidRPr="001351FC" w:rsidRDefault="00216C58" w:rsidP="00FD69ED">
      <w:pPr>
        <w:spacing w:line="360" w:lineRule="auto"/>
        <w:ind w:left="720"/>
        <w:jc w:val="both"/>
      </w:pPr>
      <w:r w:rsidRPr="001351FC">
        <w:t>(g)</w:t>
      </w:r>
      <w:r w:rsidR="002E4ABB">
        <w:tab/>
      </w:r>
      <w:r w:rsidRPr="001351FC">
        <w:t xml:space="preserve"> </w:t>
      </w:r>
      <w:proofErr w:type="gramStart"/>
      <w:r w:rsidRPr="001351FC">
        <w:t>a</w:t>
      </w:r>
      <w:proofErr w:type="gramEnd"/>
      <w:r w:rsidRPr="001351FC">
        <w:t xml:space="preserve"> summary of financial policies and practices; and </w:t>
      </w:r>
    </w:p>
    <w:p w:rsidR="00216C58" w:rsidRDefault="00216C58" w:rsidP="00FD69ED">
      <w:pPr>
        <w:spacing w:line="360" w:lineRule="auto"/>
        <w:ind w:left="720"/>
        <w:jc w:val="both"/>
      </w:pPr>
      <w:r w:rsidRPr="001351FC">
        <w:t>(h)</w:t>
      </w:r>
      <w:r w:rsidR="002E4ABB">
        <w:tab/>
      </w:r>
      <w:r w:rsidRPr="001351FC">
        <w:t xml:space="preserve"> </w:t>
      </w:r>
      <w:proofErr w:type="gramStart"/>
      <w:r w:rsidRPr="001351FC">
        <w:t>the</w:t>
      </w:r>
      <w:proofErr w:type="gramEnd"/>
      <w:r w:rsidRPr="001351FC">
        <w:t xml:space="preserve"> latest credit rating obtained. </w:t>
      </w:r>
    </w:p>
    <w:p w:rsidR="002E4ABB" w:rsidRPr="001351FC" w:rsidRDefault="002E4ABB" w:rsidP="002E4ABB">
      <w:pPr>
        <w:ind w:left="720"/>
      </w:pPr>
    </w:p>
    <w:p w:rsidR="00216C58" w:rsidRDefault="00216C58" w:rsidP="00093F26">
      <w:pPr>
        <w:rPr>
          <w:b/>
          <w:sz w:val="24"/>
        </w:rPr>
      </w:pPr>
      <w:r w:rsidRPr="002E4ABB">
        <w:rPr>
          <w:b/>
          <w:sz w:val="24"/>
        </w:rPr>
        <w:t xml:space="preserve">16. </w:t>
      </w:r>
      <w:r w:rsidR="002E4ABB" w:rsidRPr="002E4ABB">
        <w:rPr>
          <w:b/>
          <w:sz w:val="24"/>
        </w:rPr>
        <w:tab/>
      </w:r>
      <w:r w:rsidRPr="002E4ABB">
        <w:rPr>
          <w:b/>
          <w:sz w:val="24"/>
        </w:rPr>
        <w:t xml:space="preserve">INTEREST RATE RISK </w:t>
      </w:r>
    </w:p>
    <w:p w:rsidR="002E4ABB" w:rsidRPr="002E4ABB" w:rsidRDefault="002E4ABB" w:rsidP="00093F26">
      <w:pPr>
        <w:rPr>
          <w:b/>
          <w:sz w:val="24"/>
        </w:rPr>
      </w:pPr>
    </w:p>
    <w:p w:rsidR="00216C58" w:rsidRPr="001351FC" w:rsidRDefault="00216C58" w:rsidP="00FD69ED">
      <w:pPr>
        <w:spacing w:line="360" w:lineRule="auto"/>
        <w:ind w:left="720" w:hanging="720"/>
        <w:jc w:val="both"/>
      </w:pPr>
      <w:r w:rsidRPr="001351FC">
        <w:t xml:space="preserve">16.1 </w:t>
      </w:r>
      <w:r w:rsidR="002E4ABB">
        <w:tab/>
      </w:r>
      <w:r w:rsidRPr="001351FC">
        <w:t xml:space="preserve">As a general principle when interest rates are expected to decrease, it is advisable that a floating rate be negotiated in order to take advantage of the lower interest rates in future. If interest rates are expected to increase, it is advisable to obtain a fixed rate so that the benefits of the current low interest rate are maintained. </w:t>
      </w:r>
    </w:p>
    <w:p w:rsidR="00FD69ED" w:rsidRDefault="00FD69ED" w:rsidP="002E4ABB">
      <w:pPr>
        <w:ind w:left="720" w:hanging="720"/>
      </w:pPr>
    </w:p>
    <w:p w:rsidR="00216C58" w:rsidRPr="001351FC" w:rsidRDefault="00216C58" w:rsidP="00FD69ED">
      <w:pPr>
        <w:spacing w:line="360" w:lineRule="auto"/>
        <w:ind w:left="720" w:hanging="720"/>
        <w:jc w:val="both"/>
      </w:pPr>
      <w:r w:rsidRPr="001351FC">
        <w:t xml:space="preserve">16.2 </w:t>
      </w:r>
      <w:r w:rsidR="002E4ABB">
        <w:tab/>
      </w:r>
      <w:r w:rsidRPr="001351FC">
        <w:t xml:space="preserve">The interest risk must be limited in so far as possible. The policy directive is to negotiate fixed interest rates for all long-term borrowings. This will ensure stability of the repayments and reduce the risk for high rates and tariff increases as a result of interest rate hikes in the market. </w:t>
      </w:r>
    </w:p>
    <w:p w:rsidR="002E4ABB" w:rsidRPr="001351FC" w:rsidRDefault="00216C58" w:rsidP="00093F26">
      <w:r w:rsidRPr="001351FC">
        <w:t xml:space="preserve">16.3 </w:t>
      </w:r>
      <w:r w:rsidR="002E4ABB">
        <w:tab/>
      </w:r>
      <w:r w:rsidRPr="001351FC">
        <w:t xml:space="preserve">Variable rates should be considered for short-term debt only. </w:t>
      </w:r>
    </w:p>
    <w:p w:rsidR="002E4ABB" w:rsidRDefault="002E4ABB" w:rsidP="00093F26"/>
    <w:p w:rsidR="00216C58" w:rsidRPr="00B47C55" w:rsidRDefault="00216C58" w:rsidP="00093F26">
      <w:pPr>
        <w:rPr>
          <w:b/>
          <w:sz w:val="24"/>
        </w:rPr>
      </w:pPr>
      <w:r w:rsidRPr="00B47C55">
        <w:rPr>
          <w:b/>
          <w:sz w:val="24"/>
        </w:rPr>
        <w:t xml:space="preserve">17. </w:t>
      </w:r>
      <w:r w:rsidR="002E4ABB" w:rsidRPr="00B47C55">
        <w:rPr>
          <w:b/>
          <w:sz w:val="24"/>
        </w:rPr>
        <w:tab/>
      </w:r>
      <w:r w:rsidRPr="00B47C55">
        <w:rPr>
          <w:b/>
          <w:sz w:val="24"/>
        </w:rPr>
        <w:t xml:space="preserve">LIMITATIONS </w:t>
      </w:r>
    </w:p>
    <w:p w:rsidR="00216C58" w:rsidRPr="001351FC" w:rsidRDefault="00216C58" w:rsidP="00FD69ED">
      <w:pPr>
        <w:spacing w:line="360" w:lineRule="auto"/>
        <w:ind w:left="720"/>
        <w:jc w:val="both"/>
      </w:pPr>
      <w:r w:rsidRPr="001351FC">
        <w:t xml:space="preserve">To ensure a financial viable municipality the following ratios are used to determine the municipal gearing ability to borrow: </w:t>
      </w:r>
    </w:p>
    <w:p w:rsidR="00216C58" w:rsidRPr="001351FC" w:rsidRDefault="00216C58" w:rsidP="00FD69ED">
      <w:pPr>
        <w:spacing w:line="360" w:lineRule="auto"/>
        <w:ind w:left="720"/>
        <w:jc w:val="both"/>
      </w:pPr>
      <w:r w:rsidRPr="001351FC">
        <w:t xml:space="preserve">• </w:t>
      </w:r>
      <w:r w:rsidR="002E4ABB">
        <w:tab/>
      </w:r>
      <w:r w:rsidR="00B47C55" w:rsidRPr="001351FC">
        <w:t>Long-term</w:t>
      </w:r>
      <w:r w:rsidRPr="001351FC">
        <w:t xml:space="preserve"> credit rating of BBB; </w:t>
      </w:r>
    </w:p>
    <w:p w:rsidR="00216C58" w:rsidRPr="001351FC" w:rsidRDefault="00216C58" w:rsidP="00FD69ED">
      <w:pPr>
        <w:spacing w:line="360" w:lineRule="auto"/>
        <w:ind w:left="720"/>
        <w:jc w:val="both"/>
      </w:pPr>
      <w:r w:rsidRPr="001351FC">
        <w:t xml:space="preserve">• </w:t>
      </w:r>
      <w:r w:rsidR="002E4ABB">
        <w:tab/>
      </w:r>
      <w:r w:rsidR="00B47C55" w:rsidRPr="001351FC">
        <w:t>Interest</w:t>
      </w:r>
      <w:r w:rsidRPr="001351FC">
        <w:t xml:space="preserve"> cost to total expenditure to not exceed 8%; </w:t>
      </w:r>
    </w:p>
    <w:p w:rsidR="00216C58" w:rsidRPr="001351FC" w:rsidRDefault="00216C58" w:rsidP="00FD69ED">
      <w:pPr>
        <w:spacing w:line="360" w:lineRule="auto"/>
        <w:ind w:left="720"/>
        <w:jc w:val="both"/>
      </w:pPr>
      <w:r w:rsidRPr="001351FC">
        <w:t xml:space="preserve">• </w:t>
      </w:r>
      <w:r w:rsidR="002E4ABB">
        <w:tab/>
      </w:r>
      <w:r w:rsidR="00B47C55" w:rsidRPr="001351FC">
        <w:t>Long-term</w:t>
      </w:r>
      <w:r w:rsidRPr="001351FC">
        <w:t xml:space="preserve"> debt to re</w:t>
      </w:r>
      <w:r w:rsidR="00B47C55">
        <w:t xml:space="preserve">venue (excluding grants) not </w:t>
      </w:r>
      <w:proofErr w:type="gramStart"/>
      <w:r w:rsidRPr="001351FC">
        <w:t>exceed</w:t>
      </w:r>
      <w:proofErr w:type="gramEnd"/>
      <w:r w:rsidRPr="001351FC">
        <w:t xml:space="preserve"> 50%; </w:t>
      </w:r>
    </w:p>
    <w:p w:rsidR="00216C58" w:rsidRPr="001351FC" w:rsidRDefault="00216C58" w:rsidP="00FD69ED">
      <w:pPr>
        <w:spacing w:line="360" w:lineRule="auto"/>
        <w:ind w:left="720"/>
        <w:jc w:val="both"/>
      </w:pPr>
      <w:r w:rsidRPr="001351FC">
        <w:t xml:space="preserve">• </w:t>
      </w:r>
      <w:r w:rsidR="002E4ABB">
        <w:tab/>
      </w:r>
      <w:r w:rsidR="00B47C55" w:rsidRPr="001351FC">
        <w:t>Payment</w:t>
      </w:r>
      <w:r w:rsidRPr="001351FC">
        <w:t xml:space="preserve"> rate mature above 95%; and </w:t>
      </w:r>
    </w:p>
    <w:p w:rsidR="00216C58" w:rsidRPr="001351FC" w:rsidRDefault="00216C58" w:rsidP="00FD69ED">
      <w:pPr>
        <w:spacing w:line="360" w:lineRule="auto"/>
        <w:ind w:left="720"/>
        <w:jc w:val="both"/>
      </w:pPr>
      <w:r w:rsidRPr="001351FC">
        <w:t xml:space="preserve">• </w:t>
      </w:r>
      <w:r w:rsidR="002E4ABB">
        <w:tab/>
      </w:r>
      <w:r w:rsidR="00B47C55" w:rsidRPr="001351FC">
        <w:t>Percentage</w:t>
      </w:r>
      <w:r w:rsidRPr="001351FC">
        <w:t xml:space="preserve"> of capital charges to operating expenditure less than 18%. </w:t>
      </w:r>
    </w:p>
    <w:p w:rsidR="002E4ABB" w:rsidRDefault="002E4ABB" w:rsidP="00093F26"/>
    <w:p w:rsidR="002E4ABB" w:rsidRPr="002E4ABB" w:rsidRDefault="00216C58" w:rsidP="00093F26">
      <w:pPr>
        <w:rPr>
          <w:b/>
          <w:sz w:val="24"/>
        </w:rPr>
      </w:pPr>
      <w:r w:rsidRPr="002E4ABB">
        <w:rPr>
          <w:b/>
          <w:sz w:val="24"/>
        </w:rPr>
        <w:t xml:space="preserve">18. </w:t>
      </w:r>
      <w:r w:rsidR="002E4ABB" w:rsidRPr="002E4ABB">
        <w:rPr>
          <w:b/>
          <w:sz w:val="24"/>
        </w:rPr>
        <w:tab/>
      </w:r>
      <w:r w:rsidRPr="002E4ABB">
        <w:rPr>
          <w:b/>
          <w:sz w:val="24"/>
        </w:rPr>
        <w:t xml:space="preserve">IMPLEMENTATION AND REVIEW OF THIS POLICY </w:t>
      </w:r>
    </w:p>
    <w:p w:rsidR="00216C58" w:rsidRPr="001351FC" w:rsidRDefault="00216C58" w:rsidP="00FD69ED">
      <w:pPr>
        <w:spacing w:line="360" w:lineRule="auto"/>
        <w:ind w:left="720" w:hanging="720"/>
        <w:jc w:val="both"/>
      </w:pPr>
      <w:r w:rsidRPr="001351FC">
        <w:t xml:space="preserve">18.1 </w:t>
      </w:r>
      <w:r w:rsidR="002E4ABB">
        <w:tab/>
      </w:r>
      <w:r w:rsidRPr="001351FC">
        <w:t xml:space="preserve">The Accounting Officer shall be responsible for the implementation and administration of this policy with the assistance of the Strategic Executive Director for Financial Services Department once approved by Council. All future borrowings must be considered in accordance with this policy read with MFMA and Local Government Municipal Regulations and Debt Disclosure, Regulation R492, published under Government Gazette 29966, 15 June 2007 and other directives and guidelines issued by National Treasury. </w:t>
      </w:r>
    </w:p>
    <w:p w:rsidR="00216C58" w:rsidRPr="001351FC" w:rsidRDefault="00216C58" w:rsidP="00FD69ED">
      <w:pPr>
        <w:spacing w:line="360" w:lineRule="auto"/>
        <w:ind w:left="720" w:hanging="720"/>
        <w:jc w:val="both"/>
      </w:pPr>
      <w:r w:rsidRPr="001351FC">
        <w:t xml:space="preserve">18.2 </w:t>
      </w:r>
      <w:r w:rsidR="002E4ABB">
        <w:tab/>
      </w:r>
      <w:r w:rsidRPr="001351FC">
        <w:t xml:space="preserve">In terms of section 17(1) (e) of the Municipal Finance Management Act, 2003 this policy shall be reviewed on annual basis to ensure that it complies with changes in applicable legislation and regulation and the reviewed policy tabled to Council for approval as part of the budget process . </w:t>
      </w:r>
    </w:p>
    <w:p w:rsidR="00FD69ED" w:rsidRDefault="00FD69ED" w:rsidP="00FD69ED">
      <w:pPr>
        <w:spacing w:line="360" w:lineRule="auto"/>
        <w:ind w:left="720" w:hanging="720"/>
        <w:jc w:val="both"/>
      </w:pPr>
    </w:p>
    <w:p w:rsidR="00216C58" w:rsidRPr="001351FC" w:rsidRDefault="00216C58" w:rsidP="00FD69ED">
      <w:pPr>
        <w:spacing w:line="360" w:lineRule="auto"/>
        <w:ind w:left="720" w:hanging="720"/>
        <w:jc w:val="both"/>
      </w:pPr>
      <w:r w:rsidRPr="001351FC">
        <w:t xml:space="preserve">18.3 </w:t>
      </w:r>
      <w:r w:rsidR="002E4ABB">
        <w:tab/>
      </w:r>
      <w:r w:rsidRPr="001351FC">
        <w:t xml:space="preserve">This policy must be read together with the Budget and Funding and Reserves Policies; Local Government Municipal Finance Management Act, Act 56 of 2003; and Local Government Municipal Budget and Reporting Regulation, Regulation 393, published under Government Gazette 32141, 17 April 2009. </w:t>
      </w:r>
    </w:p>
    <w:sectPr w:rsidR="00216C58" w:rsidRPr="001351FC" w:rsidSect="00093F26">
      <w:headerReference w:type="default" r:id="rId8"/>
      <w:footerReference w:type="default" r:id="rId9"/>
      <w:pgSz w:w="12240" w:h="15840"/>
      <w:pgMar w:top="1440" w:right="1502" w:bottom="1440" w:left="1501"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C5CD3" w:rsidRDefault="006C5CD3" w:rsidP="00093F26">
      <w:pPr>
        <w:spacing w:after="0" w:line="240" w:lineRule="auto"/>
      </w:pPr>
      <w:r>
        <w:separator/>
      </w:r>
    </w:p>
  </w:endnote>
  <w:endnote w:type="continuationSeparator" w:id="1">
    <w:p w:rsidR="006C5CD3" w:rsidRDefault="006C5CD3" w:rsidP="00093F2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69ED" w:rsidRDefault="002610A8">
    <w:pPr>
      <w:pStyle w:val="Footer"/>
    </w:pPr>
    <w:r w:rsidRPr="002610A8">
      <w:rPr>
        <w:noProof/>
        <w:lang w:eastAsia="zh-TW"/>
      </w:rPr>
      <w:pict>
        <v:group id="_x0000_s2058" style="position:absolute;margin-left:0;margin-top:0;width:580.05pt;height:27.35pt;z-index:251662336;mso-position-horizontal:center;mso-position-horizontal-relative:page;mso-position-vertical:top;mso-position-vertical-relative:line" coordorigin="321,14850" coordsize="11601,547">
          <v:rect id="_x0000_s2059" style="position:absolute;left:374;top:14903;width:9346;height:432;mso-position-horizontal-relative:page;mso-position-vertical:center;mso-position-vertical-relative:bottom-margin-area" o:allowincell="f" fillcolor="#943634 [2405]" stroked="f" strokecolor="#943634 [2405]">
            <v:fill color2="#943634 [2405]"/>
            <v:textbox style="mso-next-textbox:#_x0000_s2059">
              <w:txbxContent>
                <w:p w:rsidR="00FD69ED" w:rsidRDefault="00FD69ED" w:rsidP="00FD69ED">
                  <w:pPr>
                    <w:pStyle w:val="Footer"/>
                    <w:rPr>
                      <w:color w:val="FFFFFF" w:themeColor="background1"/>
                      <w:spacing w:val="60"/>
                    </w:rPr>
                  </w:pPr>
                  <w:r>
                    <w:rPr>
                      <w:color w:val="FFFFFF" w:themeColor="background1"/>
                      <w:spacing w:val="60"/>
                    </w:rPr>
                    <w:t>MUTALE MUNICIPALITY</w:t>
                  </w:r>
                </w:p>
                <w:p w:rsidR="00FD69ED" w:rsidRDefault="00FD69ED">
                  <w:pPr>
                    <w:pStyle w:val="Header"/>
                    <w:rPr>
                      <w:color w:val="FFFFFF" w:themeColor="background1"/>
                    </w:rPr>
                  </w:pPr>
                </w:p>
              </w:txbxContent>
            </v:textbox>
          </v:rect>
          <v:rect id="_x0000_s2060" style="position:absolute;left:9763;top:14903;width:2102;height:432;mso-position-horizontal-relative:page;mso-position-vertical:center;mso-position-vertical-relative:bottom-margin-area" o:allowincell="f" fillcolor="#943634 [2405]" stroked="f">
            <v:fill color2="#943634 [2405]"/>
            <v:textbox style="mso-next-textbox:#_x0000_s2060">
              <w:txbxContent>
                <w:p w:rsidR="00FD69ED" w:rsidRDefault="00FD69ED">
                  <w:pPr>
                    <w:pStyle w:val="Footer"/>
                    <w:rPr>
                      <w:color w:val="FFFFFF" w:themeColor="background1"/>
                    </w:rPr>
                  </w:pPr>
                  <w:r>
                    <w:rPr>
                      <w:color w:val="FFFFFF" w:themeColor="background1"/>
                    </w:rPr>
                    <w:t xml:space="preserve">Page </w:t>
                  </w:r>
                  <w:fldSimple w:instr=" PAGE   \* MERGEFORMAT ">
                    <w:r w:rsidR="00A23723" w:rsidRPr="00A23723">
                      <w:rPr>
                        <w:noProof/>
                        <w:color w:val="FFFFFF" w:themeColor="background1"/>
                      </w:rPr>
                      <w:t>2</w:t>
                    </w:r>
                  </w:fldSimple>
                </w:p>
              </w:txbxContent>
            </v:textbox>
          </v:rect>
          <v:rect id="_x0000_s2061" style="position:absolute;left:321;top:14850;width:11601;height:547;mso-width-percent:950;mso-position-horizontal:center;mso-position-horizontal-relative:page;mso-position-vertical:center;mso-position-vertical-relative:bottom-margin-area;mso-width-percent:950" o:allowincell="f" filled="f"/>
          <w10:wrap type="topAndBottom" anchorx="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C5CD3" w:rsidRDefault="006C5CD3" w:rsidP="00093F26">
      <w:pPr>
        <w:spacing w:after="0" w:line="240" w:lineRule="auto"/>
      </w:pPr>
      <w:r>
        <w:separator/>
      </w:r>
    </w:p>
  </w:footnote>
  <w:footnote w:type="continuationSeparator" w:id="1">
    <w:p w:rsidR="006C5CD3" w:rsidRDefault="006C5CD3" w:rsidP="00093F2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018D" w:rsidRDefault="002610A8">
    <w:pPr>
      <w:pStyle w:val="Header"/>
    </w:pPr>
    <w:r w:rsidRPr="002610A8">
      <w:rPr>
        <w:noProof/>
        <w:lang w:eastAsia="zh-TW"/>
      </w:rPr>
      <w:pict>
        <v:group id="_x0000_s2053" style="position:absolute;margin-left:0;margin-top:0;width:580.4pt;height:51.65pt;z-index:251660288;mso-width-percent:950;mso-position-horizontal:center;mso-position-horizontal-relative:page;mso-position-vertical:center;mso-position-vertical-relative:top-margin-area;mso-width-percent:950" coordorigin="330,308" coordsize="11586,835" o:allowincell="f">
          <v:rect id="_x0000_s2054" style="position:absolute;left:377;top:360;width:9346;height:720;mso-position-horizontal-relative:page;mso-position-vertical:center;mso-position-vertical-relative:top-margin-area;v-text-anchor:middle" fillcolor="#e36c0a [2409]" stroked="f" strokecolor="white [3212]" strokeweight="1.5pt">
            <v:textbox style="mso-next-textbox:#_x0000_s2054">
              <w:txbxContent>
                <w:sdt>
                  <w:sdtPr>
                    <w:rPr>
                      <w:color w:val="FFFFFF" w:themeColor="background1"/>
                      <w:sz w:val="28"/>
                      <w:szCs w:val="28"/>
                    </w:rPr>
                    <w:alias w:val="Title"/>
                    <w:id w:val="538682326"/>
                    <w:dataBinding w:prefixMappings="xmlns:ns0='http://schemas.openxmlformats.org/package/2006/metadata/core-properties' xmlns:ns1='http://purl.org/dc/elements/1.1/'" w:xpath="/ns0:coreProperties[1]/ns1:title[1]" w:storeItemID="{6C3C8BC8-F283-45AE-878A-BAB7291924A1}"/>
                    <w:text/>
                  </w:sdtPr>
                  <w:sdtContent>
                    <w:p w:rsidR="0034018D" w:rsidRDefault="0034018D">
                      <w:pPr>
                        <w:pStyle w:val="Header"/>
                        <w:rPr>
                          <w:color w:val="FFFFFF" w:themeColor="background1"/>
                          <w:sz w:val="28"/>
                          <w:szCs w:val="28"/>
                        </w:rPr>
                      </w:pPr>
                      <w:r>
                        <w:rPr>
                          <w:color w:val="FFFFFF" w:themeColor="background1"/>
                          <w:sz w:val="28"/>
                          <w:szCs w:val="28"/>
                        </w:rPr>
                        <w:t>BORROWING POLICY</w:t>
                      </w:r>
                    </w:p>
                  </w:sdtContent>
                </w:sdt>
              </w:txbxContent>
            </v:textbox>
          </v:rect>
          <v:rect id="_x0000_s2055" style="position:absolute;left:9763;top:360;width:2102;height:720;mso-position-horizontal-relative:page;mso-position-vertical:center;mso-position-vertical-relative:top-margin-area;v-text-anchor:middle" fillcolor="#9bbb59 [3206]" stroked="f" strokecolor="white [3212]" strokeweight="2pt">
            <v:fill color2="#943634 [2405]"/>
            <v:textbox style="mso-next-textbox:#_x0000_s2055">
              <w:txbxContent>
                <w:p w:rsidR="0034018D" w:rsidRDefault="0034018D">
                  <w:pPr>
                    <w:pStyle w:val="Header"/>
                    <w:rPr>
                      <w:color w:val="FFFFFF" w:themeColor="background1"/>
                      <w:sz w:val="36"/>
                      <w:szCs w:val="36"/>
                    </w:rPr>
                  </w:pPr>
                  <w:r>
                    <w:rPr>
                      <w:noProof/>
                      <w:color w:val="FFFFFF" w:themeColor="background1"/>
                      <w:sz w:val="36"/>
                      <w:szCs w:val="36"/>
                      <w:lang w:val="en-ZA" w:eastAsia="en-ZA" w:bidi="ar-SA"/>
                    </w:rPr>
                    <w:drawing>
                      <wp:inline distT="0" distB="0" distL="0" distR="0">
                        <wp:extent cx="228600" cy="504825"/>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29269" cy="506303"/>
                                </a:xfrm>
                                <a:prstGeom prst="rect">
                                  <a:avLst/>
                                </a:prstGeom>
                                <a:noFill/>
                                <a:ln w="9525">
                                  <a:noFill/>
                                  <a:miter lim="800000"/>
                                  <a:headEnd/>
                                  <a:tailEnd/>
                                </a:ln>
                              </pic:spPr>
                            </pic:pic>
                          </a:graphicData>
                        </a:graphic>
                      </wp:inline>
                    </w:drawing>
                  </w:r>
                </w:p>
              </w:txbxContent>
            </v:textbox>
          </v:rect>
          <v:rect id="_x0000_s2056" style="position:absolute;left:330;top:308;width:11586;height:835;mso-width-percent:950;mso-position-horizontal:center;mso-position-horizontal-relative:page;mso-position-vertical:center;mso-position-vertical-relative:top-margin-area;mso-width-percent:950" filled="f" strokeweight="1pt"/>
          <w10:wrap anchorx="page" anchory="margin"/>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5A5F74"/>
    <w:multiLevelType w:val="hybridMultilevel"/>
    <w:tmpl w:val="203C21CE"/>
    <w:lvl w:ilvl="0" w:tplc="CDC8257A">
      <w:start w:val="2"/>
      <w:numFmt w:val="bullet"/>
      <w:lvlText w:val="•"/>
      <w:lvlJc w:val="left"/>
      <w:pPr>
        <w:ind w:left="1080" w:hanging="360"/>
      </w:pPr>
      <w:rPr>
        <w:rFonts w:ascii="Cambria" w:eastAsiaTheme="majorEastAsia" w:hAnsi="Cambria" w:cstheme="majorBid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10"/>
  <w:displayHorizontalDrawingGridEvery w:val="2"/>
  <w:characterSpacingControl w:val="doNotCompress"/>
  <w:hdrShapeDefaults>
    <o:shapedefaults v:ext="edit" spidmax="2064"/>
    <o:shapelayout v:ext="edit">
      <o:idmap v:ext="edit" data="2"/>
    </o:shapelayout>
  </w:hdrShapeDefaults>
  <w:footnotePr>
    <w:footnote w:id="0"/>
    <w:footnote w:id="1"/>
  </w:footnotePr>
  <w:endnotePr>
    <w:endnote w:id="0"/>
    <w:endnote w:id="1"/>
  </w:endnotePr>
  <w:compat>
    <w:useFELayout/>
  </w:compat>
  <w:rsids>
    <w:rsidRoot w:val="00BC40A7"/>
    <w:rsid w:val="00064193"/>
    <w:rsid w:val="000819AE"/>
    <w:rsid w:val="00092EF4"/>
    <w:rsid w:val="00093F26"/>
    <w:rsid w:val="000C6CC7"/>
    <w:rsid w:val="001351FC"/>
    <w:rsid w:val="001806D0"/>
    <w:rsid w:val="00216C58"/>
    <w:rsid w:val="002610A8"/>
    <w:rsid w:val="002E4ABB"/>
    <w:rsid w:val="00332639"/>
    <w:rsid w:val="0034018D"/>
    <w:rsid w:val="0047346F"/>
    <w:rsid w:val="004936EC"/>
    <w:rsid w:val="00496AC6"/>
    <w:rsid w:val="0057314D"/>
    <w:rsid w:val="005B72BB"/>
    <w:rsid w:val="005C3FC8"/>
    <w:rsid w:val="00616404"/>
    <w:rsid w:val="006C5CD3"/>
    <w:rsid w:val="006F7D7B"/>
    <w:rsid w:val="00735C41"/>
    <w:rsid w:val="0075068D"/>
    <w:rsid w:val="0080144F"/>
    <w:rsid w:val="00810B9C"/>
    <w:rsid w:val="0089703F"/>
    <w:rsid w:val="008F6835"/>
    <w:rsid w:val="00A02FDC"/>
    <w:rsid w:val="00A22B64"/>
    <w:rsid w:val="00A23723"/>
    <w:rsid w:val="00B41A5C"/>
    <w:rsid w:val="00B47C55"/>
    <w:rsid w:val="00BC40A7"/>
    <w:rsid w:val="00C05273"/>
    <w:rsid w:val="00C46DB3"/>
    <w:rsid w:val="00C81361"/>
    <w:rsid w:val="00CF6110"/>
    <w:rsid w:val="00D57E10"/>
    <w:rsid w:val="00E97099"/>
    <w:rsid w:val="00F53892"/>
    <w:rsid w:val="00FD69E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ajorEastAsia" w:hAnsiTheme="majorHAnsi" w:cstheme="majorBidi"/>
        <w:sz w:val="22"/>
        <w:szCs w:val="22"/>
        <w:lang w:val="en-US" w:eastAsia="en-US" w:bidi="en-US"/>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51FC"/>
  </w:style>
  <w:style w:type="paragraph" w:styleId="Heading1">
    <w:name w:val="heading 1"/>
    <w:basedOn w:val="Normal"/>
    <w:next w:val="Normal"/>
    <w:link w:val="Heading1Char"/>
    <w:uiPriority w:val="9"/>
    <w:qFormat/>
    <w:rsid w:val="001351FC"/>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Heading2">
    <w:name w:val="heading 2"/>
    <w:basedOn w:val="Normal"/>
    <w:next w:val="Normal"/>
    <w:link w:val="Heading2Char"/>
    <w:uiPriority w:val="9"/>
    <w:semiHidden/>
    <w:unhideWhenUsed/>
    <w:qFormat/>
    <w:rsid w:val="001351FC"/>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Heading3">
    <w:name w:val="heading 3"/>
    <w:basedOn w:val="Normal"/>
    <w:next w:val="Normal"/>
    <w:link w:val="Heading3Char"/>
    <w:uiPriority w:val="9"/>
    <w:semiHidden/>
    <w:unhideWhenUsed/>
    <w:qFormat/>
    <w:rsid w:val="001351FC"/>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Heading4">
    <w:name w:val="heading 4"/>
    <w:basedOn w:val="Normal"/>
    <w:next w:val="Normal"/>
    <w:link w:val="Heading4Char"/>
    <w:uiPriority w:val="9"/>
    <w:semiHidden/>
    <w:unhideWhenUsed/>
    <w:qFormat/>
    <w:rsid w:val="001351FC"/>
    <w:pPr>
      <w:pBdr>
        <w:bottom w:val="dotted" w:sz="4" w:space="1" w:color="943634" w:themeColor="accent2" w:themeShade="BF"/>
      </w:pBdr>
      <w:spacing w:after="120"/>
      <w:jc w:val="center"/>
      <w:outlineLvl w:val="3"/>
    </w:pPr>
    <w:rPr>
      <w:caps/>
      <w:color w:val="622423" w:themeColor="accent2" w:themeShade="7F"/>
      <w:spacing w:val="10"/>
    </w:rPr>
  </w:style>
  <w:style w:type="paragraph" w:styleId="Heading5">
    <w:name w:val="heading 5"/>
    <w:basedOn w:val="Normal"/>
    <w:next w:val="Normal"/>
    <w:link w:val="Heading5Char"/>
    <w:uiPriority w:val="9"/>
    <w:semiHidden/>
    <w:unhideWhenUsed/>
    <w:qFormat/>
    <w:rsid w:val="001351FC"/>
    <w:pPr>
      <w:spacing w:before="320" w:after="120"/>
      <w:jc w:val="center"/>
      <w:outlineLvl w:val="4"/>
    </w:pPr>
    <w:rPr>
      <w:caps/>
      <w:color w:val="622423" w:themeColor="accent2" w:themeShade="7F"/>
      <w:spacing w:val="10"/>
    </w:rPr>
  </w:style>
  <w:style w:type="paragraph" w:styleId="Heading6">
    <w:name w:val="heading 6"/>
    <w:basedOn w:val="Normal"/>
    <w:next w:val="Normal"/>
    <w:link w:val="Heading6Char"/>
    <w:uiPriority w:val="9"/>
    <w:semiHidden/>
    <w:unhideWhenUsed/>
    <w:qFormat/>
    <w:rsid w:val="001351FC"/>
    <w:pPr>
      <w:spacing w:after="120"/>
      <w:jc w:val="center"/>
      <w:outlineLvl w:val="5"/>
    </w:pPr>
    <w:rPr>
      <w:caps/>
      <w:color w:val="943634" w:themeColor="accent2" w:themeShade="BF"/>
      <w:spacing w:val="10"/>
    </w:rPr>
  </w:style>
  <w:style w:type="paragraph" w:styleId="Heading7">
    <w:name w:val="heading 7"/>
    <w:basedOn w:val="Normal"/>
    <w:next w:val="Normal"/>
    <w:link w:val="Heading7Char"/>
    <w:uiPriority w:val="9"/>
    <w:semiHidden/>
    <w:unhideWhenUsed/>
    <w:qFormat/>
    <w:rsid w:val="001351FC"/>
    <w:pPr>
      <w:spacing w:after="120"/>
      <w:jc w:val="center"/>
      <w:outlineLvl w:val="6"/>
    </w:pPr>
    <w:rPr>
      <w:i/>
      <w:iCs/>
      <w:caps/>
      <w:color w:val="943634" w:themeColor="accent2" w:themeShade="BF"/>
      <w:spacing w:val="10"/>
    </w:rPr>
  </w:style>
  <w:style w:type="paragraph" w:styleId="Heading8">
    <w:name w:val="heading 8"/>
    <w:basedOn w:val="Normal"/>
    <w:next w:val="Normal"/>
    <w:link w:val="Heading8Char"/>
    <w:uiPriority w:val="9"/>
    <w:semiHidden/>
    <w:unhideWhenUsed/>
    <w:qFormat/>
    <w:rsid w:val="001351FC"/>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1351FC"/>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AB0E3B"/>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AB0E3B"/>
    <w:rPr>
      <w:rFonts w:ascii="Consolas" w:hAnsi="Consolas"/>
      <w:sz w:val="21"/>
      <w:szCs w:val="21"/>
    </w:rPr>
  </w:style>
  <w:style w:type="character" w:customStyle="1" w:styleId="Heading1Char">
    <w:name w:val="Heading 1 Char"/>
    <w:basedOn w:val="DefaultParagraphFont"/>
    <w:link w:val="Heading1"/>
    <w:uiPriority w:val="9"/>
    <w:rsid w:val="001351FC"/>
    <w:rPr>
      <w:rFonts w:eastAsiaTheme="majorEastAsia" w:cstheme="majorBidi"/>
      <w:caps/>
      <w:color w:val="632423" w:themeColor="accent2" w:themeShade="80"/>
      <w:spacing w:val="20"/>
      <w:sz w:val="28"/>
      <w:szCs w:val="28"/>
    </w:rPr>
  </w:style>
  <w:style w:type="character" w:customStyle="1" w:styleId="Heading2Char">
    <w:name w:val="Heading 2 Char"/>
    <w:basedOn w:val="DefaultParagraphFont"/>
    <w:link w:val="Heading2"/>
    <w:uiPriority w:val="9"/>
    <w:semiHidden/>
    <w:rsid w:val="001351FC"/>
    <w:rPr>
      <w:caps/>
      <w:color w:val="632423" w:themeColor="accent2" w:themeShade="80"/>
      <w:spacing w:val="15"/>
      <w:sz w:val="24"/>
      <w:szCs w:val="24"/>
    </w:rPr>
  </w:style>
  <w:style w:type="character" w:customStyle="1" w:styleId="Heading3Char">
    <w:name w:val="Heading 3 Char"/>
    <w:basedOn w:val="DefaultParagraphFont"/>
    <w:link w:val="Heading3"/>
    <w:uiPriority w:val="9"/>
    <w:semiHidden/>
    <w:rsid w:val="001351FC"/>
    <w:rPr>
      <w:rFonts w:eastAsiaTheme="majorEastAsia" w:cstheme="majorBidi"/>
      <w:caps/>
      <w:color w:val="622423" w:themeColor="accent2" w:themeShade="7F"/>
      <w:sz w:val="24"/>
      <w:szCs w:val="24"/>
    </w:rPr>
  </w:style>
  <w:style w:type="character" w:customStyle="1" w:styleId="Heading4Char">
    <w:name w:val="Heading 4 Char"/>
    <w:basedOn w:val="DefaultParagraphFont"/>
    <w:link w:val="Heading4"/>
    <w:uiPriority w:val="9"/>
    <w:semiHidden/>
    <w:rsid w:val="001351FC"/>
    <w:rPr>
      <w:rFonts w:eastAsiaTheme="majorEastAsia" w:cstheme="majorBidi"/>
      <w:caps/>
      <w:color w:val="622423" w:themeColor="accent2" w:themeShade="7F"/>
      <w:spacing w:val="10"/>
    </w:rPr>
  </w:style>
  <w:style w:type="character" w:customStyle="1" w:styleId="Heading5Char">
    <w:name w:val="Heading 5 Char"/>
    <w:basedOn w:val="DefaultParagraphFont"/>
    <w:link w:val="Heading5"/>
    <w:uiPriority w:val="9"/>
    <w:semiHidden/>
    <w:rsid w:val="001351FC"/>
    <w:rPr>
      <w:rFonts w:eastAsiaTheme="majorEastAsia" w:cstheme="majorBidi"/>
      <w:caps/>
      <w:color w:val="622423" w:themeColor="accent2" w:themeShade="7F"/>
      <w:spacing w:val="10"/>
    </w:rPr>
  </w:style>
  <w:style w:type="character" w:customStyle="1" w:styleId="Heading6Char">
    <w:name w:val="Heading 6 Char"/>
    <w:basedOn w:val="DefaultParagraphFont"/>
    <w:link w:val="Heading6"/>
    <w:uiPriority w:val="9"/>
    <w:semiHidden/>
    <w:rsid w:val="001351FC"/>
    <w:rPr>
      <w:rFonts w:eastAsiaTheme="majorEastAsia" w:cstheme="majorBidi"/>
      <w:caps/>
      <w:color w:val="943634" w:themeColor="accent2" w:themeShade="BF"/>
      <w:spacing w:val="10"/>
    </w:rPr>
  </w:style>
  <w:style w:type="character" w:customStyle="1" w:styleId="Heading7Char">
    <w:name w:val="Heading 7 Char"/>
    <w:basedOn w:val="DefaultParagraphFont"/>
    <w:link w:val="Heading7"/>
    <w:uiPriority w:val="9"/>
    <w:semiHidden/>
    <w:rsid w:val="001351FC"/>
    <w:rPr>
      <w:rFonts w:eastAsiaTheme="majorEastAsia" w:cstheme="majorBidi"/>
      <w:i/>
      <w:iCs/>
      <w:caps/>
      <w:color w:val="943634" w:themeColor="accent2" w:themeShade="BF"/>
      <w:spacing w:val="10"/>
    </w:rPr>
  </w:style>
  <w:style w:type="character" w:customStyle="1" w:styleId="Heading8Char">
    <w:name w:val="Heading 8 Char"/>
    <w:basedOn w:val="DefaultParagraphFont"/>
    <w:link w:val="Heading8"/>
    <w:uiPriority w:val="9"/>
    <w:semiHidden/>
    <w:rsid w:val="001351FC"/>
    <w:rPr>
      <w:rFonts w:eastAsiaTheme="majorEastAsia" w:cstheme="majorBidi"/>
      <w:caps/>
      <w:spacing w:val="10"/>
      <w:sz w:val="20"/>
      <w:szCs w:val="20"/>
    </w:rPr>
  </w:style>
  <w:style w:type="character" w:customStyle="1" w:styleId="Heading9Char">
    <w:name w:val="Heading 9 Char"/>
    <w:basedOn w:val="DefaultParagraphFont"/>
    <w:link w:val="Heading9"/>
    <w:uiPriority w:val="9"/>
    <w:semiHidden/>
    <w:rsid w:val="001351FC"/>
    <w:rPr>
      <w:rFonts w:eastAsiaTheme="majorEastAsia" w:cstheme="majorBidi"/>
      <w:i/>
      <w:iCs/>
      <w:caps/>
      <w:spacing w:val="10"/>
      <w:sz w:val="20"/>
      <w:szCs w:val="20"/>
    </w:rPr>
  </w:style>
  <w:style w:type="paragraph" w:styleId="Caption">
    <w:name w:val="caption"/>
    <w:basedOn w:val="Normal"/>
    <w:next w:val="Normal"/>
    <w:uiPriority w:val="35"/>
    <w:semiHidden/>
    <w:unhideWhenUsed/>
    <w:qFormat/>
    <w:rsid w:val="001351FC"/>
    <w:rPr>
      <w:caps/>
      <w:spacing w:val="10"/>
      <w:sz w:val="18"/>
      <w:szCs w:val="18"/>
    </w:rPr>
  </w:style>
  <w:style w:type="paragraph" w:styleId="Title">
    <w:name w:val="Title"/>
    <w:basedOn w:val="Normal"/>
    <w:next w:val="Normal"/>
    <w:link w:val="TitleChar"/>
    <w:uiPriority w:val="10"/>
    <w:qFormat/>
    <w:rsid w:val="001351FC"/>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TitleChar">
    <w:name w:val="Title Char"/>
    <w:basedOn w:val="DefaultParagraphFont"/>
    <w:link w:val="Title"/>
    <w:uiPriority w:val="10"/>
    <w:rsid w:val="001351FC"/>
    <w:rPr>
      <w:rFonts w:eastAsiaTheme="majorEastAsia" w:cstheme="majorBidi"/>
      <w:caps/>
      <w:color w:val="632423" w:themeColor="accent2" w:themeShade="80"/>
      <w:spacing w:val="50"/>
      <w:sz w:val="44"/>
      <w:szCs w:val="44"/>
    </w:rPr>
  </w:style>
  <w:style w:type="paragraph" w:styleId="Subtitle">
    <w:name w:val="Subtitle"/>
    <w:basedOn w:val="Normal"/>
    <w:next w:val="Normal"/>
    <w:link w:val="SubtitleChar"/>
    <w:uiPriority w:val="11"/>
    <w:qFormat/>
    <w:rsid w:val="001351FC"/>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1351FC"/>
    <w:rPr>
      <w:rFonts w:eastAsiaTheme="majorEastAsia" w:cstheme="majorBidi"/>
      <w:caps/>
      <w:spacing w:val="20"/>
      <w:sz w:val="18"/>
      <w:szCs w:val="18"/>
    </w:rPr>
  </w:style>
  <w:style w:type="character" w:styleId="Strong">
    <w:name w:val="Strong"/>
    <w:uiPriority w:val="22"/>
    <w:qFormat/>
    <w:rsid w:val="001351FC"/>
    <w:rPr>
      <w:b/>
      <w:bCs/>
      <w:color w:val="943634" w:themeColor="accent2" w:themeShade="BF"/>
      <w:spacing w:val="5"/>
    </w:rPr>
  </w:style>
  <w:style w:type="character" w:styleId="Emphasis">
    <w:name w:val="Emphasis"/>
    <w:uiPriority w:val="20"/>
    <w:qFormat/>
    <w:rsid w:val="001351FC"/>
    <w:rPr>
      <w:caps/>
      <w:spacing w:val="5"/>
      <w:sz w:val="20"/>
      <w:szCs w:val="20"/>
    </w:rPr>
  </w:style>
  <w:style w:type="paragraph" w:styleId="NoSpacing">
    <w:name w:val="No Spacing"/>
    <w:basedOn w:val="Normal"/>
    <w:link w:val="NoSpacingChar"/>
    <w:uiPriority w:val="1"/>
    <w:qFormat/>
    <w:rsid w:val="001351FC"/>
    <w:pPr>
      <w:spacing w:after="0" w:line="240" w:lineRule="auto"/>
    </w:pPr>
  </w:style>
  <w:style w:type="character" w:customStyle="1" w:styleId="NoSpacingChar">
    <w:name w:val="No Spacing Char"/>
    <w:basedOn w:val="DefaultParagraphFont"/>
    <w:link w:val="NoSpacing"/>
    <w:uiPriority w:val="1"/>
    <w:rsid w:val="001351FC"/>
  </w:style>
  <w:style w:type="paragraph" w:styleId="ListParagraph">
    <w:name w:val="List Paragraph"/>
    <w:basedOn w:val="Normal"/>
    <w:uiPriority w:val="34"/>
    <w:qFormat/>
    <w:rsid w:val="001351FC"/>
    <w:pPr>
      <w:ind w:left="720"/>
      <w:contextualSpacing/>
    </w:pPr>
  </w:style>
  <w:style w:type="paragraph" w:styleId="Quote">
    <w:name w:val="Quote"/>
    <w:basedOn w:val="Normal"/>
    <w:next w:val="Normal"/>
    <w:link w:val="QuoteChar"/>
    <w:uiPriority w:val="29"/>
    <w:qFormat/>
    <w:rsid w:val="001351FC"/>
    <w:rPr>
      <w:i/>
      <w:iCs/>
    </w:rPr>
  </w:style>
  <w:style w:type="character" w:customStyle="1" w:styleId="QuoteChar">
    <w:name w:val="Quote Char"/>
    <w:basedOn w:val="DefaultParagraphFont"/>
    <w:link w:val="Quote"/>
    <w:uiPriority w:val="29"/>
    <w:rsid w:val="001351FC"/>
    <w:rPr>
      <w:rFonts w:eastAsiaTheme="majorEastAsia" w:cstheme="majorBidi"/>
      <w:i/>
      <w:iCs/>
    </w:rPr>
  </w:style>
  <w:style w:type="paragraph" w:styleId="IntenseQuote">
    <w:name w:val="Intense Quote"/>
    <w:basedOn w:val="Normal"/>
    <w:next w:val="Normal"/>
    <w:link w:val="IntenseQuoteChar"/>
    <w:uiPriority w:val="30"/>
    <w:qFormat/>
    <w:rsid w:val="001351FC"/>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IntenseQuoteChar">
    <w:name w:val="Intense Quote Char"/>
    <w:basedOn w:val="DefaultParagraphFont"/>
    <w:link w:val="IntenseQuote"/>
    <w:uiPriority w:val="30"/>
    <w:rsid w:val="001351FC"/>
    <w:rPr>
      <w:rFonts w:eastAsiaTheme="majorEastAsia" w:cstheme="majorBidi"/>
      <w:caps/>
      <w:color w:val="622423" w:themeColor="accent2" w:themeShade="7F"/>
      <w:spacing w:val="5"/>
      <w:sz w:val="20"/>
      <w:szCs w:val="20"/>
    </w:rPr>
  </w:style>
  <w:style w:type="character" w:styleId="SubtleEmphasis">
    <w:name w:val="Subtle Emphasis"/>
    <w:uiPriority w:val="19"/>
    <w:qFormat/>
    <w:rsid w:val="001351FC"/>
    <w:rPr>
      <w:i/>
      <w:iCs/>
    </w:rPr>
  </w:style>
  <w:style w:type="character" w:styleId="IntenseEmphasis">
    <w:name w:val="Intense Emphasis"/>
    <w:uiPriority w:val="21"/>
    <w:qFormat/>
    <w:rsid w:val="001351FC"/>
    <w:rPr>
      <w:i/>
      <w:iCs/>
      <w:caps/>
      <w:spacing w:val="10"/>
      <w:sz w:val="20"/>
      <w:szCs w:val="20"/>
    </w:rPr>
  </w:style>
  <w:style w:type="character" w:styleId="SubtleReference">
    <w:name w:val="Subtle Reference"/>
    <w:basedOn w:val="DefaultParagraphFont"/>
    <w:uiPriority w:val="31"/>
    <w:qFormat/>
    <w:rsid w:val="001351FC"/>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1351FC"/>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1351FC"/>
    <w:rPr>
      <w:caps/>
      <w:color w:val="622423" w:themeColor="accent2" w:themeShade="7F"/>
      <w:spacing w:val="5"/>
      <w:u w:color="622423" w:themeColor="accent2" w:themeShade="7F"/>
    </w:rPr>
  </w:style>
  <w:style w:type="paragraph" w:styleId="TOCHeading">
    <w:name w:val="TOC Heading"/>
    <w:basedOn w:val="Heading1"/>
    <w:next w:val="Normal"/>
    <w:uiPriority w:val="39"/>
    <w:semiHidden/>
    <w:unhideWhenUsed/>
    <w:qFormat/>
    <w:rsid w:val="001351FC"/>
    <w:pPr>
      <w:outlineLvl w:val="9"/>
    </w:pPr>
  </w:style>
  <w:style w:type="paragraph" w:styleId="Header">
    <w:name w:val="header"/>
    <w:basedOn w:val="Normal"/>
    <w:link w:val="HeaderChar"/>
    <w:uiPriority w:val="99"/>
    <w:unhideWhenUsed/>
    <w:rsid w:val="00093F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3F26"/>
  </w:style>
  <w:style w:type="paragraph" w:styleId="Footer">
    <w:name w:val="footer"/>
    <w:basedOn w:val="Normal"/>
    <w:link w:val="FooterChar"/>
    <w:uiPriority w:val="99"/>
    <w:unhideWhenUsed/>
    <w:rsid w:val="00093F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3F26"/>
  </w:style>
  <w:style w:type="paragraph" w:styleId="BalloonText">
    <w:name w:val="Balloon Text"/>
    <w:basedOn w:val="Normal"/>
    <w:link w:val="BalloonTextChar"/>
    <w:uiPriority w:val="99"/>
    <w:semiHidden/>
    <w:unhideWhenUsed/>
    <w:rsid w:val="00093F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3F26"/>
    <w:rPr>
      <w:rFonts w:ascii="Tahoma" w:hAnsi="Tahoma" w:cs="Tahoma"/>
      <w:sz w:val="16"/>
      <w:szCs w:val="16"/>
    </w:rPr>
  </w:style>
  <w:style w:type="table" w:styleId="TableGrid">
    <w:name w:val="Table Grid"/>
    <w:basedOn w:val="TableNormal"/>
    <w:uiPriority w:val="59"/>
    <w:rsid w:val="00F5389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50DF7CEFED47C4081EBACCFBCE62303" ma:contentTypeVersion="1" ma:contentTypeDescription="Create a new document." ma:contentTypeScope="" ma:versionID="d248963deac00380932ed576ff414a47">
  <xsd:schema xmlns:xsd="http://www.w3.org/2001/XMLSchema" xmlns:xs="http://www.w3.org/2001/XMLSchema" xmlns:p="http://schemas.microsoft.com/office/2006/metadata/properties" xmlns:ns1="http://schemas.microsoft.com/sharepoint/v3" targetNamespace="http://schemas.microsoft.com/office/2006/metadata/properties" ma:root="true" ma:fieldsID="a447206dab0015f8b9f8924535193e8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DA7F21D-2510-4D2E-B1DA-E0CFF67B8647}"/>
</file>

<file path=customXml/itemProps2.xml><?xml version="1.0" encoding="utf-8"?>
<ds:datastoreItem xmlns:ds="http://schemas.openxmlformats.org/officeDocument/2006/customXml" ds:itemID="{6D12B976-89AB-455E-B52C-DFAC21C4734B}"/>
</file>

<file path=customXml/itemProps3.xml><?xml version="1.0" encoding="utf-8"?>
<ds:datastoreItem xmlns:ds="http://schemas.openxmlformats.org/officeDocument/2006/customXml" ds:itemID="{86F5E628-9E0C-4571-A8B5-65A54C46FBB3}"/>
</file>

<file path=docProps/app.xml><?xml version="1.0" encoding="utf-8"?>
<Properties xmlns="http://schemas.openxmlformats.org/officeDocument/2006/extended-properties" xmlns:vt="http://schemas.openxmlformats.org/officeDocument/2006/docPropsVTypes">
  <Template>Normal</Template>
  <TotalTime>1</TotalTime>
  <Pages>17</Pages>
  <Words>3885</Words>
  <Characters>22149</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MUTALE MUNICIPALITY BORROWING POLICY</vt:lpstr>
    </vt:vector>
  </TitlesOfParts>
  <Company/>
  <LinksUpToDate>false</LinksUpToDate>
  <CharactersWithSpaces>25983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BORROWING POLICY</dc:title>
  <dc:creator>Tshinavhea</dc:creator>
  <cp:lastModifiedBy>Administrator</cp:lastModifiedBy>
  <cp:revision>2</cp:revision>
  <cp:lastPrinted>2012-05-29T06:18:00Z</cp:lastPrinted>
  <dcterms:created xsi:type="dcterms:W3CDTF">2016-06-03T08:14:00Z</dcterms:created>
  <dcterms:modified xsi:type="dcterms:W3CDTF">2016-06-03T08:14:00Z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0x010100050DF7CEFED47C4081EBACCFBCE62303</vt:lpwstr>
  </property>
</Properties>
</file>