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header4.xml" ContentType="application/vnd.openxmlformats-officedocument.wordprocessingml.header+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customXml/item2.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1.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B7" w:rsidRDefault="00945AB7" w:rsidP="00945AB7">
      <w:pPr>
        <w:rPr>
          <w:lang w:val="en-US"/>
        </w:rPr>
      </w:pPr>
      <w:bookmarkStart w:id="0" w:name="_GoBack"/>
      <w:bookmarkEnd w:id="0"/>
    </w:p>
    <w:p w:rsidR="00945AB7" w:rsidRDefault="00945AB7" w:rsidP="00945AB7">
      <w:pPr>
        <w:rPr>
          <w:lang w:val="en-US"/>
        </w:rPr>
      </w:pPr>
    </w:p>
    <w:p w:rsidR="00945AB7" w:rsidRDefault="00945AB7" w:rsidP="00945AB7">
      <w:pPr>
        <w:rPr>
          <w:lang w:val="en-US"/>
        </w:rPr>
      </w:pPr>
    </w:p>
    <w:p w:rsidR="00945AB7" w:rsidRDefault="00945AB7" w:rsidP="00945AB7">
      <w:pPr>
        <w:rPr>
          <w:lang w:val="en-US"/>
        </w:rPr>
      </w:pPr>
    </w:p>
    <w:p w:rsidR="00945AB7" w:rsidRDefault="00945AB7" w:rsidP="00945AB7">
      <w:pPr>
        <w:rPr>
          <w:lang w:val="en-US"/>
        </w:rPr>
      </w:pPr>
    </w:p>
    <w:p w:rsidR="003C7F6E" w:rsidRPr="003C7F6E" w:rsidRDefault="003C7F6E" w:rsidP="003C7F6E">
      <w:pPr>
        <w:spacing w:after="200" w:line="360" w:lineRule="auto"/>
        <w:jc w:val="center"/>
        <w:rPr>
          <w:rFonts w:ascii="CG Times" w:eastAsiaTheme="minorEastAsia" w:hAnsi="CG Times" w:cs="Arial"/>
          <w:b/>
          <w:sz w:val="52"/>
          <w:szCs w:val="52"/>
          <w:lang w:val="en-ZA" w:eastAsia="en-ZA"/>
        </w:rPr>
      </w:pPr>
      <w:r w:rsidRPr="003C7F6E">
        <w:rPr>
          <w:rFonts w:ascii="CG Times" w:eastAsiaTheme="minorEastAsia" w:hAnsi="CG Times" w:cs="Arial"/>
          <w:sz w:val="52"/>
          <w:szCs w:val="52"/>
          <w:lang w:val="en-ZA" w:eastAsia="en-ZA"/>
        </w:rPr>
        <w:t>THE CITY OF</w:t>
      </w:r>
      <w:r w:rsidRPr="003C7F6E">
        <w:rPr>
          <w:rFonts w:ascii="CG Times" w:eastAsiaTheme="minorEastAsia" w:hAnsi="CG Times" w:cs="Arial"/>
          <w:b/>
          <w:sz w:val="52"/>
          <w:szCs w:val="52"/>
          <w:lang w:val="en-ZA" w:eastAsia="en-ZA"/>
        </w:rPr>
        <w:t>MATLOSANA</w:t>
      </w:r>
    </w:p>
    <w:p w:rsidR="003C7F6E" w:rsidRPr="003C7F6E" w:rsidRDefault="003C7F6E" w:rsidP="003C7F6E">
      <w:pPr>
        <w:spacing w:after="200" w:line="360" w:lineRule="auto"/>
        <w:jc w:val="center"/>
        <w:rPr>
          <w:rFonts w:ascii="Arial" w:eastAsiaTheme="minorEastAsia" w:hAnsi="Arial" w:cs="Arial"/>
          <w:b/>
          <w:sz w:val="16"/>
          <w:szCs w:val="16"/>
          <w:lang w:val="en-ZA" w:eastAsia="en-ZA"/>
        </w:rPr>
      </w:pPr>
    </w:p>
    <w:p w:rsidR="003C7F6E" w:rsidRPr="003C7F6E" w:rsidRDefault="003C7F6E" w:rsidP="003C7F6E">
      <w:pPr>
        <w:spacing w:after="200" w:line="360" w:lineRule="auto"/>
        <w:jc w:val="center"/>
        <w:rPr>
          <w:rFonts w:ascii="CG Times" w:eastAsiaTheme="minorEastAsia" w:hAnsi="CG Times" w:cs="Arial"/>
          <w:b/>
          <w:sz w:val="52"/>
          <w:szCs w:val="52"/>
          <w:lang w:val="en-ZA" w:eastAsia="en-ZA"/>
        </w:rPr>
      </w:pPr>
      <w:r w:rsidRPr="003C7F6E">
        <w:rPr>
          <w:rFonts w:ascii="Arial" w:eastAsiaTheme="minorEastAsia" w:hAnsi="Arial" w:cs="Arial"/>
          <w:b/>
          <w:noProof/>
          <w:sz w:val="40"/>
          <w:szCs w:val="40"/>
          <w:lang w:val="en-ZA" w:eastAsia="en-ZA"/>
        </w:rPr>
        <w:drawing>
          <wp:inline distT="0" distB="0" distL="0" distR="0" wp14:anchorId="1E5C3371" wp14:editId="522E397C">
            <wp:extent cx="3333750" cy="3067050"/>
            <wp:effectExtent l="171450" t="0" r="266700"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33750" cy="3067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3C7F6E" w:rsidRPr="003C7F6E" w:rsidRDefault="003C7F6E" w:rsidP="003C7F6E">
      <w:pPr>
        <w:spacing w:after="200" w:line="360" w:lineRule="auto"/>
        <w:jc w:val="center"/>
        <w:rPr>
          <w:rFonts w:ascii="CG Times" w:eastAsiaTheme="minorEastAsia" w:hAnsi="CG Times" w:cs="Arial"/>
          <w:b/>
          <w:sz w:val="68"/>
          <w:szCs w:val="68"/>
          <w:lang w:val="en-ZA" w:eastAsia="en-ZA"/>
        </w:rPr>
      </w:pPr>
      <w:r>
        <w:rPr>
          <w:rFonts w:ascii="CG Times" w:eastAsiaTheme="minorEastAsia" w:hAnsi="CG Times" w:cs="Arial"/>
          <w:b/>
          <w:sz w:val="68"/>
          <w:szCs w:val="68"/>
          <w:lang w:val="en-ZA" w:eastAsia="en-ZA"/>
        </w:rPr>
        <w:t xml:space="preserve">INVENTORY </w:t>
      </w:r>
      <w:r w:rsidRPr="003C7F6E">
        <w:rPr>
          <w:rFonts w:ascii="CG Times" w:eastAsiaTheme="minorEastAsia" w:hAnsi="CG Times" w:cs="Arial"/>
          <w:b/>
          <w:sz w:val="68"/>
          <w:szCs w:val="68"/>
          <w:lang w:val="en-ZA" w:eastAsia="en-ZA"/>
        </w:rPr>
        <w:t>MANAGEMENT POLICY</w:t>
      </w:r>
    </w:p>
    <w:p w:rsidR="003C7F6E" w:rsidRDefault="003C7F6E" w:rsidP="003C7F6E">
      <w:pPr>
        <w:spacing w:after="200" w:line="360" w:lineRule="auto"/>
        <w:jc w:val="center"/>
        <w:rPr>
          <w:rFonts w:ascii="CG Times" w:eastAsiaTheme="minorEastAsia" w:hAnsi="CG Times" w:cs="Arial"/>
          <w:b/>
          <w:sz w:val="28"/>
          <w:szCs w:val="28"/>
          <w:lang w:val="en-ZA" w:eastAsia="en-ZA"/>
        </w:rPr>
      </w:pPr>
      <w:r w:rsidRPr="003C7F6E">
        <w:rPr>
          <w:rFonts w:ascii="CG Times" w:eastAsiaTheme="minorEastAsia" w:hAnsi="CG Times" w:cs="Arial"/>
          <w:b/>
          <w:sz w:val="28"/>
          <w:szCs w:val="28"/>
          <w:lang w:val="en-ZA" w:eastAsia="en-ZA"/>
        </w:rPr>
        <w:t>201</w:t>
      </w:r>
      <w:r>
        <w:rPr>
          <w:rFonts w:ascii="CG Times" w:eastAsiaTheme="minorEastAsia" w:hAnsi="CG Times" w:cs="Arial"/>
          <w:b/>
          <w:sz w:val="28"/>
          <w:szCs w:val="28"/>
          <w:lang w:val="en-ZA" w:eastAsia="en-ZA"/>
        </w:rPr>
        <w:t>9/2020</w:t>
      </w:r>
      <w:r w:rsidRPr="003C7F6E">
        <w:rPr>
          <w:rFonts w:ascii="CG Times" w:eastAsiaTheme="minorEastAsia" w:hAnsi="CG Times" w:cs="Arial"/>
          <w:b/>
          <w:sz w:val="28"/>
          <w:szCs w:val="28"/>
          <w:lang w:val="en-ZA" w:eastAsia="en-ZA"/>
        </w:rPr>
        <w:t xml:space="preserve"> FINANCIAL YEAR</w:t>
      </w:r>
    </w:p>
    <w:p w:rsidR="003C7F6E" w:rsidRPr="003C7F6E" w:rsidRDefault="003C7F6E" w:rsidP="003C7F6E">
      <w:pPr>
        <w:spacing w:after="200" w:line="360" w:lineRule="auto"/>
        <w:jc w:val="center"/>
        <w:rPr>
          <w:rFonts w:ascii="CG Times" w:eastAsiaTheme="minorEastAsia" w:hAnsi="CG Times" w:cs="Arial"/>
          <w:b/>
          <w:sz w:val="28"/>
          <w:szCs w:val="28"/>
          <w:lang w:val="en-ZA" w:eastAsia="en-ZA"/>
        </w:rPr>
      </w:pPr>
      <w:r>
        <w:rPr>
          <w:rFonts w:ascii="CG Times" w:eastAsiaTheme="minorEastAsia" w:hAnsi="CG Times" w:cs="Arial"/>
          <w:b/>
          <w:sz w:val="28"/>
          <w:szCs w:val="28"/>
          <w:lang w:val="en-ZA" w:eastAsia="en-ZA"/>
        </w:rPr>
        <w:t>VOLUME 1</w:t>
      </w:r>
    </w:p>
    <w:p w:rsidR="00527C15" w:rsidRPr="008178CC" w:rsidRDefault="003C7F6E" w:rsidP="003C7F6E">
      <w:pPr>
        <w:pStyle w:val="Default"/>
        <w:spacing w:line="480" w:lineRule="auto"/>
        <w:rPr>
          <w:sz w:val="22"/>
          <w:szCs w:val="22"/>
        </w:rPr>
      </w:pPr>
      <w:r w:rsidRPr="003C7F6E">
        <w:rPr>
          <w:rFonts w:eastAsiaTheme="minorEastAsia"/>
          <w:b/>
          <w:color w:val="auto"/>
          <w:sz w:val="40"/>
          <w:szCs w:val="40"/>
          <w:lang w:eastAsia="en-ZA"/>
        </w:rPr>
        <w:br w:type="page"/>
      </w:r>
      <w:r w:rsidR="00527C15" w:rsidRPr="008178CC">
        <w:rPr>
          <w:b/>
          <w:bCs/>
          <w:sz w:val="22"/>
          <w:szCs w:val="22"/>
        </w:rPr>
        <w:lastRenderedPageBreak/>
        <w:t xml:space="preserve">1. OBJECTIVE </w:t>
      </w:r>
    </w:p>
    <w:p w:rsidR="00527C15" w:rsidRPr="008178CC" w:rsidRDefault="00527C15" w:rsidP="00527C15">
      <w:pPr>
        <w:pStyle w:val="Default"/>
        <w:spacing w:line="480" w:lineRule="auto"/>
        <w:rPr>
          <w:sz w:val="22"/>
          <w:szCs w:val="22"/>
        </w:rPr>
      </w:pPr>
      <w:r w:rsidRPr="008178CC">
        <w:rPr>
          <w:b/>
          <w:bCs/>
          <w:sz w:val="22"/>
          <w:szCs w:val="22"/>
        </w:rPr>
        <w:t xml:space="preserve">2. DEFINITIONS </w:t>
      </w:r>
    </w:p>
    <w:p w:rsidR="00527C15" w:rsidRPr="008178CC" w:rsidRDefault="00527C15" w:rsidP="00527C15">
      <w:pPr>
        <w:pStyle w:val="Default"/>
        <w:spacing w:line="480" w:lineRule="auto"/>
        <w:rPr>
          <w:sz w:val="22"/>
          <w:szCs w:val="22"/>
        </w:rPr>
      </w:pPr>
      <w:r w:rsidRPr="008178CC">
        <w:rPr>
          <w:b/>
          <w:bCs/>
          <w:sz w:val="22"/>
          <w:szCs w:val="22"/>
        </w:rPr>
        <w:t xml:space="preserve">3. SCOPE </w:t>
      </w:r>
    </w:p>
    <w:p w:rsidR="00527C15" w:rsidRPr="008178CC" w:rsidRDefault="00527C15" w:rsidP="00527C15">
      <w:pPr>
        <w:pStyle w:val="Default"/>
        <w:spacing w:line="480" w:lineRule="auto"/>
        <w:rPr>
          <w:sz w:val="22"/>
          <w:szCs w:val="22"/>
        </w:rPr>
      </w:pPr>
      <w:r w:rsidRPr="008178CC">
        <w:rPr>
          <w:b/>
          <w:bCs/>
          <w:sz w:val="22"/>
          <w:szCs w:val="22"/>
        </w:rPr>
        <w:t xml:space="preserve">4. LEGAL FRAMEWORK </w:t>
      </w:r>
    </w:p>
    <w:p w:rsidR="00527C15" w:rsidRPr="008178CC" w:rsidRDefault="00527C15" w:rsidP="00527C15">
      <w:pPr>
        <w:pStyle w:val="Default"/>
        <w:spacing w:line="480" w:lineRule="auto"/>
        <w:rPr>
          <w:sz w:val="22"/>
          <w:szCs w:val="22"/>
        </w:rPr>
      </w:pPr>
      <w:r w:rsidRPr="008178CC">
        <w:rPr>
          <w:b/>
          <w:bCs/>
          <w:sz w:val="22"/>
          <w:szCs w:val="22"/>
        </w:rPr>
        <w:t xml:space="preserve">4.1 MEASUREMENT AT RECOGNITION </w:t>
      </w:r>
    </w:p>
    <w:p w:rsidR="00527C15" w:rsidRPr="008178CC" w:rsidRDefault="00527C15" w:rsidP="00527C15">
      <w:pPr>
        <w:pStyle w:val="Default"/>
        <w:spacing w:line="480" w:lineRule="auto"/>
        <w:rPr>
          <w:sz w:val="22"/>
          <w:szCs w:val="22"/>
        </w:rPr>
      </w:pPr>
      <w:r w:rsidRPr="008178CC">
        <w:rPr>
          <w:b/>
          <w:bCs/>
          <w:sz w:val="22"/>
          <w:szCs w:val="22"/>
        </w:rPr>
        <w:t xml:space="preserve">4.2 MEASUREMENT AFTER RECOGNITION </w:t>
      </w:r>
    </w:p>
    <w:p w:rsidR="00527C15" w:rsidRPr="008178CC" w:rsidRDefault="00527C15" w:rsidP="00527C15">
      <w:pPr>
        <w:pStyle w:val="Default"/>
        <w:spacing w:line="480" w:lineRule="auto"/>
        <w:rPr>
          <w:sz w:val="22"/>
          <w:szCs w:val="22"/>
        </w:rPr>
      </w:pPr>
      <w:r w:rsidRPr="008178CC">
        <w:rPr>
          <w:b/>
          <w:bCs/>
          <w:sz w:val="22"/>
          <w:szCs w:val="22"/>
        </w:rPr>
        <w:t xml:space="preserve">4.3 RECOGNITION AS AN EXPENSE </w:t>
      </w:r>
    </w:p>
    <w:p w:rsidR="00527C15" w:rsidRPr="008178CC" w:rsidRDefault="00527C15" w:rsidP="00527C15">
      <w:pPr>
        <w:pStyle w:val="Default"/>
        <w:spacing w:line="480" w:lineRule="auto"/>
        <w:rPr>
          <w:sz w:val="22"/>
          <w:szCs w:val="22"/>
        </w:rPr>
      </w:pPr>
      <w:r w:rsidRPr="008178CC">
        <w:rPr>
          <w:b/>
          <w:bCs/>
          <w:sz w:val="22"/>
          <w:szCs w:val="22"/>
        </w:rPr>
        <w:t xml:space="preserve">5 INVENTORY PROCEDURE </w:t>
      </w:r>
    </w:p>
    <w:p w:rsidR="00527C15" w:rsidRPr="008178CC" w:rsidRDefault="00527C15" w:rsidP="00527C15">
      <w:pPr>
        <w:pStyle w:val="Default"/>
        <w:spacing w:line="480" w:lineRule="auto"/>
        <w:rPr>
          <w:sz w:val="22"/>
          <w:szCs w:val="22"/>
        </w:rPr>
      </w:pPr>
      <w:r w:rsidRPr="008178CC">
        <w:rPr>
          <w:b/>
          <w:bCs/>
          <w:sz w:val="22"/>
          <w:szCs w:val="22"/>
        </w:rPr>
        <w:t xml:space="preserve">5.1 PROCEDURES FOR INVENTORY </w:t>
      </w:r>
    </w:p>
    <w:p w:rsidR="00527C15" w:rsidRPr="008178CC" w:rsidRDefault="00527C15" w:rsidP="00527C15">
      <w:pPr>
        <w:pStyle w:val="Default"/>
        <w:spacing w:line="480" w:lineRule="auto"/>
        <w:rPr>
          <w:sz w:val="22"/>
          <w:szCs w:val="22"/>
        </w:rPr>
      </w:pPr>
      <w:r w:rsidRPr="008178CC">
        <w:rPr>
          <w:b/>
          <w:bCs/>
          <w:sz w:val="22"/>
          <w:szCs w:val="22"/>
        </w:rPr>
        <w:t xml:space="preserve">5.2 APPOINTMENT OF RESPONSIBLE OFFICIALS </w:t>
      </w:r>
    </w:p>
    <w:p w:rsidR="00527C15" w:rsidRPr="008178CC" w:rsidRDefault="00527C15" w:rsidP="00527C15">
      <w:pPr>
        <w:pStyle w:val="Default"/>
        <w:spacing w:line="480" w:lineRule="auto"/>
        <w:rPr>
          <w:sz w:val="22"/>
          <w:szCs w:val="22"/>
        </w:rPr>
      </w:pPr>
      <w:r w:rsidRPr="008178CC">
        <w:rPr>
          <w:b/>
          <w:bCs/>
          <w:sz w:val="22"/>
          <w:szCs w:val="22"/>
        </w:rPr>
        <w:t xml:space="preserve">5.3 ORDERING OF INVENTORY </w:t>
      </w:r>
    </w:p>
    <w:p w:rsidR="00527C15" w:rsidRPr="008178CC" w:rsidRDefault="00527C15" w:rsidP="00527C15">
      <w:pPr>
        <w:pStyle w:val="Default"/>
        <w:spacing w:line="480" w:lineRule="auto"/>
        <w:rPr>
          <w:sz w:val="22"/>
          <w:szCs w:val="22"/>
        </w:rPr>
      </w:pPr>
      <w:r w:rsidRPr="008178CC">
        <w:rPr>
          <w:b/>
          <w:bCs/>
          <w:sz w:val="22"/>
          <w:szCs w:val="22"/>
        </w:rPr>
        <w:t xml:space="preserve">5.4 RECEIPT OF INVENTORY </w:t>
      </w:r>
    </w:p>
    <w:p w:rsidR="00527C15" w:rsidRPr="008178CC" w:rsidRDefault="00527C15" w:rsidP="00527C15">
      <w:pPr>
        <w:pStyle w:val="Default"/>
        <w:spacing w:line="480" w:lineRule="auto"/>
        <w:rPr>
          <w:sz w:val="22"/>
          <w:szCs w:val="22"/>
        </w:rPr>
      </w:pPr>
      <w:r w:rsidRPr="008178CC">
        <w:rPr>
          <w:b/>
          <w:bCs/>
          <w:sz w:val="22"/>
          <w:szCs w:val="22"/>
        </w:rPr>
        <w:t xml:space="preserve">5.5 STORAGE OF INVENTORY </w:t>
      </w:r>
    </w:p>
    <w:p w:rsidR="00527C15" w:rsidRPr="008178CC" w:rsidRDefault="00527C15" w:rsidP="00527C15">
      <w:pPr>
        <w:pStyle w:val="Default"/>
        <w:spacing w:line="480" w:lineRule="auto"/>
        <w:rPr>
          <w:sz w:val="22"/>
          <w:szCs w:val="22"/>
        </w:rPr>
      </w:pPr>
      <w:r w:rsidRPr="008178CC">
        <w:rPr>
          <w:b/>
          <w:bCs/>
          <w:sz w:val="22"/>
          <w:szCs w:val="22"/>
        </w:rPr>
        <w:t xml:space="preserve">5.6 ISSUING OF INVENTORY </w:t>
      </w:r>
    </w:p>
    <w:p w:rsidR="00527C15" w:rsidRPr="008178CC" w:rsidRDefault="00527C15" w:rsidP="00527C15">
      <w:pPr>
        <w:pStyle w:val="Default"/>
        <w:spacing w:line="480" w:lineRule="auto"/>
        <w:rPr>
          <w:sz w:val="22"/>
          <w:szCs w:val="22"/>
        </w:rPr>
      </w:pPr>
      <w:r w:rsidRPr="008178CC">
        <w:rPr>
          <w:b/>
          <w:bCs/>
          <w:sz w:val="22"/>
          <w:szCs w:val="22"/>
        </w:rPr>
        <w:t xml:space="preserve">5.7 OBSOLETE INVENTORY </w:t>
      </w:r>
    </w:p>
    <w:p w:rsidR="00527C15" w:rsidRPr="008178CC" w:rsidRDefault="00527C15" w:rsidP="00527C15">
      <w:pPr>
        <w:pStyle w:val="Default"/>
        <w:spacing w:line="480" w:lineRule="auto"/>
        <w:rPr>
          <w:sz w:val="22"/>
          <w:szCs w:val="22"/>
        </w:rPr>
      </w:pPr>
      <w:r w:rsidRPr="008178CC">
        <w:rPr>
          <w:b/>
          <w:bCs/>
          <w:sz w:val="22"/>
          <w:szCs w:val="22"/>
        </w:rPr>
        <w:t xml:space="preserve">5.8 INVENTORY COUNT </w:t>
      </w:r>
    </w:p>
    <w:p w:rsidR="00527C15" w:rsidRPr="008178CC" w:rsidRDefault="00527C15" w:rsidP="00527C15">
      <w:pPr>
        <w:pStyle w:val="Default"/>
        <w:spacing w:line="480" w:lineRule="auto"/>
        <w:rPr>
          <w:sz w:val="22"/>
          <w:szCs w:val="22"/>
        </w:rPr>
      </w:pPr>
      <w:r w:rsidRPr="008178CC">
        <w:rPr>
          <w:b/>
          <w:bCs/>
          <w:sz w:val="22"/>
          <w:szCs w:val="22"/>
        </w:rPr>
        <w:t xml:space="preserve">6 INVENTORY REGISTER </w:t>
      </w:r>
    </w:p>
    <w:p w:rsidR="00527C15" w:rsidRPr="008178CC" w:rsidRDefault="00527C15" w:rsidP="00527C15">
      <w:pPr>
        <w:pStyle w:val="Default"/>
        <w:spacing w:line="480" w:lineRule="auto"/>
        <w:rPr>
          <w:sz w:val="22"/>
          <w:szCs w:val="22"/>
        </w:rPr>
      </w:pPr>
      <w:r w:rsidRPr="008178CC">
        <w:rPr>
          <w:b/>
          <w:bCs/>
          <w:sz w:val="22"/>
          <w:szCs w:val="22"/>
        </w:rPr>
        <w:t xml:space="preserve">7 REPORTING </w:t>
      </w:r>
    </w:p>
    <w:p w:rsidR="00527C15" w:rsidRPr="008178CC" w:rsidRDefault="00527C15" w:rsidP="00527C15">
      <w:pPr>
        <w:pStyle w:val="Default"/>
        <w:spacing w:line="480" w:lineRule="auto"/>
        <w:rPr>
          <w:b/>
          <w:bCs/>
          <w:sz w:val="22"/>
          <w:szCs w:val="22"/>
        </w:rPr>
      </w:pPr>
      <w:r w:rsidRPr="008178CC">
        <w:rPr>
          <w:b/>
          <w:bCs/>
          <w:sz w:val="22"/>
          <w:szCs w:val="22"/>
        </w:rPr>
        <w:t xml:space="preserve">8 POLICY REVIEW </w:t>
      </w:r>
    </w:p>
    <w:p w:rsidR="00527C15" w:rsidRPr="008178CC" w:rsidRDefault="00527C15" w:rsidP="00527C15">
      <w:pPr>
        <w:pStyle w:val="Default"/>
        <w:rPr>
          <w:b/>
          <w:bCs/>
          <w:sz w:val="22"/>
          <w:szCs w:val="22"/>
        </w:rPr>
      </w:pPr>
    </w:p>
    <w:p w:rsidR="00527C15" w:rsidRPr="008178CC" w:rsidRDefault="00527C15" w:rsidP="00527C15">
      <w:pPr>
        <w:pStyle w:val="Default"/>
        <w:spacing w:line="480" w:lineRule="auto"/>
        <w:rPr>
          <w:sz w:val="22"/>
          <w:szCs w:val="22"/>
        </w:rPr>
      </w:pPr>
      <w:r w:rsidRPr="008178CC">
        <w:rPr>
          <w:b/>
          <w:bCs/>
          <w:sz w:val="22"/>
          <w:szCs w:val="22"/>
        </w:rPr>
        <w:t xml:space="preserve">ANNEXURES </w:t>
      </w:r>
    </w:p>
    <w:p w:rsidR="00527C15" w:rsidRPr="008178CC" w:rsidRDefault="00527C15" w:rsidP="00527C15">
      <w:pPr>
        <w:pStyle w:val="Default"/>
        <w:spacing w:line="480" w:lineRule="auto"/>
        <w:rPr>
          <w:sz w:val="22"/>
          <w:szCs w:val="22"/>
        </w:rPr>
      </w:pPr>
      <w:r w:rsidRPr="008178CC">
        <w:rPr>
          <w:b/>
          <w:bCs/>
          <w:sz w:val="22"/>
          <w:szCs w:val="22"/>
        </w:rPr>
        <w:t xml:space="preserve">Annexure A: Summary of Inventory Procedures </w:t>
      </w:r>
    </w:p>
    <w:p w:rsidR="00527C15" w:rsidRPr="008178CC" w:rsidRDefault="00527C15" w:rsidP="00527C15">
      <w:pPr>
        <w:pStyle w:val="Default"/>
        <w:spacing w:line="480" w:lineRule="auto"/>
        <w:rPr>
          <w:sz w:val="22"/>
          <w:szCs w:val="22"/>
        </w:rPr>
      </w:pPr>
      <w:r w:rsidRPr="008178CC">
        <w:rPr>
          <w:b/>
          <w:bCs/>
          <w:sz w:val="22"/>
          <w:szCs w:val="22"/>
        </w:rPr>
        <w:t xml:space="preserve">Annexure B: Handing Over Certificate </w:t>
      </w:r>
    </w:p>
    <w:p w:rsidR="00527C15" w:rsidRPr="008178CC" w:rsidRDefault="00527C15" w:rsidP="00527C15">
      <w:pPr>
        <w:pStyle w:val="Default"/>
        <w:spacing w:line="480" w:lineRule="auto"/>
        <w:rPr>
          <w:sz w:val="22"/>
          <w:szCs w:val="22"/>
        </w:rPr>
      </w:pPr>
      <w:r w:rsidRPr="008178CC">
        <w:rPr>
          <w:b/>
          <w:bCs/>
          <w:sz w:val="22"/>
          <w:szCs w:val="22"/>
        </w:rPr>
        <w:t xml:space="preserve">Annexure C: Inventory Count Certificate </w:t>
      </w:r>
    </w:p>
    <w:p w:rsidR="00527C15" w:rsidRPr="008178CC" w:rsidRDefault="00527C15" w:rsidP="00527C15">
      <w:pPr>
        <w:pStyle w:val="Default"/>
        <w:spacing w:line="480" w:lineRule="auto"/>
        <w:rPr>
          <w:sz w:val="22"/>
          <w:szCs w:val="22"/>
        </w:rPr>
      </w:pPr>
      <w:r w:rsidRPr="008178CC">
        <w:rPr>
          <w:b/>
          <w:bCs/>
          <w:sz w:val="22"/>
          <w:szCs w:val="22"/>
        </w:rPr>
        <w:t xml:space="preserve">Annexure D: Stock Issue Note </w:t>
      </w:r>
    </w:p>
    <w:p w:rsidR="00527C15" w:rsidRPr="008178CC" w:rsidRDefault="00527C15" w:rsidP="00527C15">
      <w:pPr>
        <w:pStyle w:val="Default"/>
        <w:spacing w:line="480" w:lineRule="auto"/>
        <w:rPr>
          <w:b/>
          <w:bCs/>
          <w:sz w:val="22"/>
          <w:szCs w:val="22"/>
        </w:rPr>
      </w:pPr>
      <w:r w:rsidRPr="008178CC">
        <w:rPr>
          <w:b/>
          <w:bCs/>
          <w:sz w:val="22"/>
          <w:szCs w:val="22"/>
        </w:rPr>
        <w:t>Annexure E: Bin cards</w:t>
      </w:r>
    </w:p>
    <w:p w:rsidR="00527C15" w:rsidRPr="008178CC" w:rsidRDefault="00527C15" w:rsidP="00527C15">
      <w:pPr>
        <w:pStyle w:val="Default"/>
        <w:spacing w:line="480" w:lineRule="auto"/>
        <w:rPr>
          <w:sz w:val="22"/>
          <w:szCs w:val="22"/>
        </w:rPr>
      </w:pPr>
      <w:r w:rsidRPr="008178CC">
        <w:rPr>
          <w:b/>
          <w:sz w:val="22"/>
          <w:szCs w:val="22"/>
        </w:rPr>
        <w:lastRenderedPageBreak/>
        <w:t>1. OBJECTIVE OF THE POLICY</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1.1 The policy aims to achieve the following objectives which are to: -</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a) Provide guidelines that employees of the Municipality must follow in the management and control of inventory, including safeguarding and disposal of inventory.</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b) Procure inventory in line with the established procurement principles contained in the Municipality’s Supply Chain Management Policy.</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c) Eliminate any potential misuse of inventory and possible theft.</w:t>
      </w:r>
    </w:p>
    <w:p w:rsidR="00527C15" w:rsidRPr="008178CC" w:rsidRDefault="00527C15" w:rsidP="00527C15">
      <w:pPr>
        <w:spacing w:line="360" w:lineRule="auto"/>
        <w:rPr>
          <w:rFonts w:ascii="Arial" w:hAnsi="Arial" w:cs="Arial"/>
          <w:b/>
          <w:sz w:val="22"/>
          <w:szCs w:val="22"/>
        </w:rPr>
      </w:pPr>
      <w:r w:rsidRPr="008178CC">
        <w:rPr>
          <w:rFonts w:ascii="Arial" w:hAnsi="Arial" w:cs="Arial"/>
          <w:b/>
          <w:sz w:val="22"/>
          <w:szCs w:val="22"/>
        </w:rPr>
        <w:t>2. DEFINITIONS</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2.1 In this Policy, unless the context indicates otherwise, the following definitions are applied: -</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“Accounting Officer”</w:t>
      </w:r>
      <w:r w:rsidRPr="008178CC">
        <w:rPr>
          <w:rFonts w:ascii="Arial" w:hAnsi="Arial" w:cs="Arial"/>
          <w:sz w:val="22"/>
          <w:szCs w:val="22"/>
        </w:rPr>
        <w:t xml:space="preserve"> means the Municipal Manager for the Municipality as contemplated in section 60 of the Local Government: Municipal Finance Management Act, 56 of 2003</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“CFO”</w:t>
      </w:r>
      <w:r w:rsidRPr="008178CC">
        <w:rPr>
          <w:rFonts w:ascii="Arial" w:hAnsi="Arial" w:cs="Arial"/>
          <w:sz w:val="22"/>
          <w:szCs w:val="22"/>
        </w:rPr>
        <w:t xml:space="preserve"> means the Chief Financial Officer designated in terms of section 80(2) (a) of the Local Government: Municipal Finance Management Act, 56 of 2003</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w:t>
      </w:r>
      <w:r w:rsidRPr="008178CC">
        <w:rPr>
          <w:rFonts w:ascii="Arial" w:hAnsi="Arial" w:cs="Arial"/>
          <w:b/>
          <w:sz w:val="22"/>
          <w:szCs w:val="22"/>
        </w:rPr>
        <w:t>’Cost’’</w:t>
      </w:r>
      <w:r w:rsidRPr="008178CC">
        <w:rPr>
          <w:rFonts w:ascii="Arial" w:hAnsi="Arial" w:cs="Arial"/>
          <w:sz w:val="22"/>
          <w:szCs w:val="22"/>
        </w:rPr>
        <w:t xml:space="preserve"> shall comprise costs of purchase, costs conversion and other costs incurred in bringing the inventories to their present location and condition</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“Delegated authority”</w:t>
      </w:r>
      <w:r w:rsidRPr="008178CC">
        <w:rPr>
          <w:rFonts w:ascii="Arial" w:hAnsi="Arial" w:cs="Arial"/>
          <w:sz w:val="22"/>
          <w:szCs w:val="22"/>
        </w:rPr>
        <w:t xml:space="preserve"> means the official who is given the authority for relevant functions in terms of the municipality’s written delegations;</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w:t>
      </w:r>
      <w:r w:rsidRPr="008178CC">
        <w:rPr>
          <w:rFonts w:ascii="Arial" w:hAnsi="Arial" w:cs="Arial"/>
          <w:b/>
          <w:sz w:val="22"/>
          <w:szCs w:val="22"/>
        </w:rPr>
        <w:t>’Good received note’’</w:t>
      </w:r>
      <w:r w:rsidRPr="008178CC">
        <w:rPr>
          <w:rFonts w:ascii="Arial" w:hAnsi="Arial" w:cs="Arial"/>
          <w:sz w:val="22"/>
          <w:szCs w:val="22"/>
        </w:rPr>
        <w:t xml:space="preserve"> means an electronic number which is created on the system to acknowledge the receipt of goods in good condition and correct quantities</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“Inventories”</w:t>
      </w:r>
      <w:r w:rsidRPr="008178CC">
        <w:rPr>
          <w:rFonts w:ascii="Arial" w:hAnsi="Arial" w:cs="Arial"/>
          <w:sz w:val="22"/>
          <w:szCs w:val="22"/>
        </w:rPr>
        <w:t xml:space="preserve"> are assets:</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In the form of material or supplies to be consumed in the production process,</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In the form of materials or supplies to be consumed or distributed in the rendering of services</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Held for sale or distribution in the ordinary course of operations, or</w:t>
      </w:r>
      <w:r w:rsidR="008178CC">
        <w:rPr>
          <w:rFonts w:ascii="Arial" w:hAnsi="Arial" w:cs="Arial"/>
          <w:sz w:val="22"/>
          <w:szCs w:val="22"/>
        </w:rPr>
        <w:t xml:space="preserve"> </w:t>
      </w:r>
      <w:r w:rsidRPr="008178CC">
        <w:rPr>
          <w:rFonts w:ascii="Arial" w:hAnsi="Arial" w:cs="Arial"/>
          <w:sz w:val="22"/>
          <w:szCs w:val="22"/>
        </w:rPr>
        <w:t>In the process of production for sale or distribution</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 xml:space="preserve">“Supply Chain Manager” </w:t>
      </w:r>
      <w:r w:rsidRPr="008178CC">
        <w:rPr>
          <w:rFonts w:ascii="Arial" w:hAnsi="Arial" w:cs="Arial"/>
          <w:sz w:val="22"/>
          <w:szCs w:val="22"/>
        </w:rPr>
        <w:t>shall mean the person appointed as Supply Chain Manager under section 4.1 below.</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“Municipality”</w:t>
      </w:r>
      <w:r w:rsidRPr="008178CC">
        <w:rPr>
          <w:rFonts w:ascii="Arial" w:hAnsi="Arial" w:cs="Arial"/>
          <w:sz w:val="22"/>
          <w:szCs w:val="22"/>
        </w:rPr>
        <w:t xml:space="preserve"> shall mean the City of Matlosana Local Municipality;</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“Net Realisable’’</w:t>
      </w:r>
      <w:r w:rsidRPr="008178CC">
        <w:rPr>
          <w:rFonts w:ascii="Arial" w:hAnsi="Arial" w:cs="Arial"/>
          <w:sz w:val="22"/>
          <w:szCs w:val="22"/>
        </w:rPr>
        <w:t xml:space="preserve"> Is the estimated selling price in the ordinary course of operations less the estimated costs of completion and estimated costs necessary to make the sale exchange or distribution.</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“Obsolete inventory”</w:t>
      </w:r>
      <w:r w:rsidRPr="008178CC">
        <w:rPr>
          <w:rFonts w:ascii="Arial" w:hAnsi="Arial" w:cs="Arial"/>
          <w:sz w:val="22"/>
          <w:szCs w:val="22"/>
        </w:rPr>
        <w:t xml:space="preserve"> means items that have expired, are redundant or damaged;</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“Re-order level”</w:t>
      </w:r>
      <w:r w:rsidRPr="008178CC">
        <w:rPr>
          <w:rFonts w:ascii="Arial" w:hAnsi="Arial" w:cs="Arial"/>
          <w:sz w:val="22"/>
          <w:szCs w:val="22"/>
        </w:rPr>
        <w:t xml:space="preserve"> means the level of inventory at which inventory is re-ordered;</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t>“Requisition form”</w:t>
      </w:r>
      <w:r w:rsidRPr="008178CC">
        <w:rPr>
          <w:rFonts w:ascii="Arial" w:hAnsi="Arial" w:cs="Arial"/>
          <w:sz w:val="22"/>
          <w:szCs w:val="22"/>
        </w:rPr>
        <w:t xml:space="preserve"> means a written request to the Inventory Supervisor to supply specified inventory;</w:t>
      </w:r>
    </w:p>
    <w:p w:rsidR="00527C15" w:rsidRPr="008178CC" w:rsidRDefault="00527C15" w:rsidP="00527C15">
      <w:pPr>
        <w:spacing w:line="360" w:lineRule="auto"/>
        <w:rPr>
          <w:rFonts w:ascii="Arial" w:hAnsi="Arial" w:cs="Arial"/>
          <w:sz w:val="22"/>
          <w:szCs w:val="22"/>
        </w:rPr>
      </w:pPr>
      <w:r w:rsidRPr="008178CC">
        <w:rPr>
          <w:rFonts w:ascii="Arial" w:hAnsi="Arial" w:cs="Arial"/>
          <w:b/>
          <w:sz w:val="22"/>
          <w:szCs w:val="22"/>
        </w:rPr>
        <w:lastRenderedPageBreak/>
        <w:t>“Responsible manager</w:t>
      </w:r>
      <w:r w:rsidRPr="008178CC">
        <w:rPr>
          <w:rFonts w:ascii="Arial" w:hAnsi="Arial" w:cs="Arial"/>
          <w:sz w:val="22"/>
          <w:szCs w:val="22"/>
        </w:rPr>
        <w:t>” means the official responsible for the budget of an organizational unit in the municipality, directorate or institution; City of Matlosana Local Municipality Inventory Management Policy</w:t>
      </w:r>
    </w:p>
    <w:p w:rsidR="00527C15" w:rsidRPr="008178CC" w:rsidRDefault="00527C15" w:rsidP="00527C15">
      <w:pPr>
        <w:spacing w:line="360" w:lineRule="auto"/>
        <w:rPr>
          <w:rFonts w:ascii="Arial" w:hAnsi="Arial" w:cs="Arial"/>
          <w:sz w:val="22"/>
          <w:szCs w:val="22"/>
        </w:rPr>
      </w:pPr>
      <w:r w:rsidRPr="008178CC">
        <w:rPr>
          <w:rFonts w:ascii="Arial" w:hAnsi="Arial" w:cs="Arial"/>
          <w:sz w:val="22"/>
          <w:szCs w:val="22"/>
        </w:rPr>
        <w:t xml:space="preserve"> </w:t>
      </w:r>
      <w:r w:rsidRPr="008178CC">
        <w:rPr>
          <w:rFonts w:ascii="Arial" w:hAnsi="Arial" w:cs="Arial"/>
          <w:b/>
          <w:sz w:val="22"/>
          <w:szCs w:val="22"/>
        </w:rPr>
        <w:t>“Store”</w:t>
      </w:r>
      <w:r w:rsidRPr="008178CC">
        <w:rPr>
          <w:rFonts w:ascii="Arial" w:hAnsi="Arial" w:cs="Arial"/>
          <w:sz w:val="22"/>
          <w:szCs w:val="22"/>
        </w:rPr>
        <w:t xml:space="preserve"> means a place where inventory is stored and reserved for future use, or a source from which supplies may be drawn;</w:t>
      </w:r>
    </w:p>
    <w:p w:rsidR="00527C15" w:rsidRPr="00527C15" w:rsidRDefault="00527C15" w:rsidP="00527C15">
      <w:pPr>
        <w:spacing w:line="360" w:lineRule="auto"/>
        <w:rPr>
          <w:rFonts w:ascii="Arial" w:hAnsi="Arial" w:cs="Arial"/>
          <w:sz w:val="22"/>
          <w:szCs w:val="22"/>
        </w:rPr>
      </w:pPr>
      <w:r w:rsidRPr="008178CC">
        <w:rPr>
          <w:rFonts w:ascii="Arial" w:hAnsi="Arial" w:cs="Arial"/>
          <w:sz w:val="22"/>
          <w:szCs w:val="22"/>
        </w:rPr>
        <w:t>“</w:t>
      </w:r>
      <w:r w:rsidRPr="008178CC">
        <w:rPr>
          <w:rFonts w:ascii="Arial" w:hAnsi="Arial" w:cs="Arial"/>
          <w:b/>
          <w:sz w:val="22"/>
          <w:szCs w:val="22"/>
        </w:rPr>
        <w:t>Stores Controller</w:t>
      </w:r>
      <w:r w:rsidRPr="008178CC">
        <w:rPr>
          <w:rFonts w:ascii="Arial" w:hAnsi="Arial" w:cs="Arial"/>
          <w:sz w:val="22"/>
          <w:szCs w:val="22"/>
        </w:rPr>
        <w:t>” means the official responsible for the requisition, receipt, issue, recording, safeguarding of inventory and cost-effective</w:t>
      </w:r>
      <w:r w:rsidRPr="00527C15">
        <w:rPr>
          <w:rFonts w:ascii="Arial" w:hAnsi="Arial" w:cs="Arial"/>
          <w:sz w:val="22"/>
          <w:szCs w:val="22"/>
        </w:rPr>
        <w:t xml:space="preserve"> and efficient management of inventory.</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3. SCOPE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3.1 This policy applies to City of Matlosana Local Municipality’s inventory received by the Receiving Clerk and issued to users by the Dispatch Clerk</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3.2 This policy specifically excludes: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Pharmaceutical inventory, livestock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Equipment and other assets not defined as inventory;</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4. LEGAL FRAMEWORK</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In terms of the MFMA, the Accounting Officer for a municipality must: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Be responsible for the effective, efficient, economical and transparent use of the resources of the municipality as per section 62 (1) (a);</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Take all reasonable steps to prevent unauthorised, irregular and fruitless and wasteful expenditure and other losses as per section 62(1)(d);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Be responsible for the management, including the safeguarding and the maintenance of the assets, and for the management of the liabilities, of the municipality as per section 63 (1) (a) and (b).</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In terms of the following paragraph of GRAP 12:</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Inventories shall be recognized as an asset if, and only if,</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It is probable that future economic benefits or service potential associated with the item will flow to the entity,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The cost of the inventories can be measured reliably.</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4.1 MEASUREMENT AT RECOGNITION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Inventories that qualify for recognition as assets shall initially be measured at cost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Where inventories are acquired at no cost, or for nominal consideration, their costs shall be their fair value as at the date of acquisition</w:t>
      </w:r>
    </w:p>
    <w:p w:rsidR="00527C15" w:rsidRPr="00527C15" w:rsidRDefault="00527C15" w:rsidP="00527C15">
      <w:pPr>
        <w:spacing w:line="360" w:lineRule="auto"/>
        <w:rPr>
          <w:rFonts w:ascii="Arial" w:hAnsi="Arial" w:cs="Arial"/>
          <w:sz w:val="22"/>
          <w:szCs w:val="22"/>
        </w:rPr>
      </w:pPr>
      <w:r w:rsidRPr="00527C15">
        <w:rPr>
          <w:rFonts w:ascii="Arial" w:hAnsi="Arial" w:cs="Arial"/>
          <w:b/>
          <w:sz w:val="22"/>
          <w:szCs w:val="22"/>
        </w:rPr>
        <w:t>4.2 MEASUREMENT AFTER RECOGNITION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Inventories shall be measured at the lower of cost and net realization value, except where paragraph .18 applies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lastRenderedPageBreak/>
        <w:t>Inventories shall be measures at the lower of cost and current replacement cost where they are held for: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Distribution at no charge or for a nominal charge, or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Consumption in the production process of goods to be distributed at no charge or for a nominal charge.</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4.3 RECOGNITION AS AN EXPENSE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When inventories are sold, exchanged or distributed the carrying amount of those inventories shall be recognized as an expense in the period in which the related revenue is recognized. If there is no related revenue, the expense is recognized when the goods are distributed, or related service is rendered. The amount of any write-down of inventories to net realizable value and all losses of inventories shall be recognized as an expense in the period the write-down or loss occurs. The amount of any reversal of any write –down of inventories, arising from an increase in net realizable value, shall be recognized as a reduction in the amount of inventories recognized as an expense in the period in which the reversal occurs.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Some inventories may be allocated to other assets accounts, for example, inventory used as a component of self-constructed property, plant or equipment. Inventories allocated to other assets in this way are recognized as an expense during the useful life of that asset</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 INVENTORY PROCEDURES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5.1 The procedures for inventory must be followed to ensure that: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Inventory is safeguarded at all times;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There are accurate records of quantities on hand at all times;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Optimum inventory levels are maintained to meet the needs of users;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 Only authorised issues of inventory are made to users;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e) Items placed in store are secured and only used for the purpose for which they were purchased.</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5.2 APPOINTMENT OF RESPONSIBLE OFFICIALS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5.2.1 The CFO must appoint, in writing, officials to perform the duties of a Store Controller in terms of this Policy.</w:t>
      </w:r>
    </w:p>
    <w:p w:rsidR="00527C15" w:rsidRDefault="00527C15" w:rsidP="00527C15">
      <w:pPr>
        <w:spacing w:line="360" w:lineRule="auto"/>
        <w:rPr>
          <w:rFonts w:ascii="Arial" w:hAnsi="Arial" w:cs="Arial"/>
          <w:sz w:val="22"/>
          <w:szCs w:val="22"/>
        </w:rPr>
      </w:pPr>
      <w:r w:rsidRPr="00527C15">
        <w:rPr>
          <w:rFonts w:ascii="Arial" w:hAnsi="Arial" w:cs="Arial"/>
          <w:sz w:val="22"/>
          <w:szCs w:val="22"/>
        </w:rPr>
        <w:t>5.2.2 Adequate segregation of duties between the requisition, receipt, recording, storage and safekeeping of inventory and the management and control thereof must be maintained to avoid the potential occurrence of errors and fraud.</w:t>
      </w:r>
    </w:p>
    <w:p w:rsidR="00D67F43" w:rsidRDefault="00D67F43" w:rsidP="00527C15">
      <w:pPr>
        <w:spacing w:line="360" w:lineRule="auto"/>
        <w:rPr>
          <w:rFonts w:ascii="Arial" w:hAnsi="Arial" w:cs="Arial"/>
          <w:sz w:val="22"/>
          <w:szCs w:val="22"/>
        </w:rPr>
      </w:pPr>
    </w:p>
    <w:p w:rsidR="00D67F43" w:rsidRDefault="00D67F43" w:rsidP="00527C15">
      <w:pPr>
        <w:spacing w:line="360" w:lineRule="auto"/>
        <w:rPr>
          <w:rFonts w:ascii="Arial" w:hAnsi="Arial" w:cs="Arial"/>
          <w:sz w:val="22"/>
          <w:szCs w:val="22"/>
        </w:rPr>
      </w:pPr>
    </w:p>
    <w:p w:rsidR="00D67F43" w:rsidRPr="00527C15" w:rsidRDefault="00D67F43" w:rsidP="00527C15">
      <w:pPr>
        <w:spacing w:line="360" w:lineRule="auto"/>
        <w:rPr>
          <w:rFonts w:ascii="Arial" w:hAnsi="Arial" w:cs="Arial"/>
          <w:sz w:val="22"/>
          <w:szCs w:val="22"/>
        </w:rPr>
      </w:pP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lastRenderedPageBreak/>
        <w:t>5.3 ORDERING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5.3.1 Each department must set its own Inventory reorder levels for all items in consultation with the CFO, the inventory levels must indicate the minimum and maximum inventory that can be maintained.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5.3.2 Due diligence and care shall be exercised in identifying low value and high value items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5.3.3 Minimum inventory level of high value items shall be ordered; any maximum order shall be based on specific requirement/need in order to avoid large amount of cash tied up on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5.3.4 A reorder listing should be printed by Store Controller and reviewed weekly by the Supply Chain Manager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5.3.5 The Store Controller must use the reordering maximum quantities as a primary source of information to complete the applicable purchase form as per Supply Chain Management Policy.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5.3.6 A copy of the purchase order form will then be forwarded by the Store Controller to the Receiving Clerk to match the goods received against the order once goods are delivered at the stores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5.3.7 Orders must thereafter be filed in alphabetical order, one file for delivered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Orders and one file for outstanding orders.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5.3.8 This file must form the basis for follow up of orders and for matching goods that are delivered to inventory department.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5.3.9 The orders file should be reviewed weekly by the Stores Controller and any orders, which have not been delivered as per the agreement with the Store Controller, must be followed up immediately</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5.4 RECEIPT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5.4.1 The quantity and quality of the inventory received from suppliers must be according to specifications and information on the order form.</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5.4.2 The Receiving Clerk must compare the delivery note to the purchase order before accepting the goods.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5.4.3 The invoice or delivery note must match the supplier name and order number.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5.4.4 The Receiving Clerk must create an electronic Goods Received Note on the system to record all the inventory items delivered in good condition.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5.4.5 The Receiving Clerk must ensure that: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All delivery notes and or invoices are signed by him/her and the driver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All incorrect delivery items are rejected and clearly identified on both copies of the delivery note and or invoice;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lastRenderedPageBreak/>
        <w:t>c) The supplier signs all amendments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5.4.6 The inventory received must them be transferred to the secured store by the general worker and the goods receive number and quantities captured on the bin card by the Receiving Clerk.</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5.4.7 The inventories must be stored in their respective sections once they have been received as detailed in 5.5</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5.4.8 The inventory record on the system must be updated on the day the goods are received, by the Receiving Clerk and authorized on the system by the Store Controller</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5.5 STORAGE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 Inventory must be stored in a secured, exclusive use area, under lock and key, furthermore the inventory must be insured in terms of the Risk Management Policy of the municipality.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5.5.2 The area must be used exclusively for the storage of inventory, with limited authorised access only.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5.5.3 Inventory must be positioned to facilitate efficient handling and checking.</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5.5.4 All items must be stored separately, with proper segregation.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5.5.5 Inventory must be clearly labelled for easy identification. Inventory tag/bin cards or inventory labels may be used to identify each item and to aid in the physical verification of the items.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Details on bin cards should include the following:</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Order number;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Quantity received;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Date of receipt;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 Quantity issued;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e) Date of issue;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f) Maximum stock level;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g) Re-order level;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h) Re-order quantity;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 Closing stock;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j) Any other relevant information.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5.5.6 Where possible, all items of the same type and reference must be stored together as per the description on the inventory records.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5.5.7 Items with limited shelf life must be rotated on a first in first out basis, in accordance with paragraph .35 of GRAP, to reduce the occurrence of expired or obsolete stocks.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lastRenderedPageBreak/>
        <w:t>5.5.8 Due diligence and care must be exercised to prevent damage of, or deterioration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5.5.9 Due regard must be given to any safety standards which may apply to the storage of certain inventories.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5.5.10 Steps must be taken to ensure safe custody of items, including precautions against loss or theft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5.5.11 The Store Controller or Delegated Official responsible for the custody and care of inventory must ensure that in his/her absence, such items, where applicable, are securely stored.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5.5.12 The responsibility for the custody of the storeroom keys must be allocated by the delegated authority to an official who is accountable for its use.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5.5.13 No unauthorised persons/officials shall obtain entry to premises, buildings or containers where inventory is kept, unless accompanied by the responsible official.</w:t>
      </w:r>
    </w:p>
    <w:p w:rsidR="00527C15" w:rsidRDefault="00527C15" w:rsidP="00527C15">
      <w:pPr>
        <w:spacing w:line="360" w:lineRule="auto"/>
        <w:rPr>
          <w:rFonts w:ascii="Arial" w:hAnsi="Arial" w:cs="Arial"/>
          <w:sz w:val="22"/>
          <w:szCs w:val="22"/>
        </w:rPr>
      </w:pPr>
      <w:r w:rsidRPr="00527C15">
        <w:rPr>
          <w:rFonts w:ascii="Arial" w:hAnsi="Arial" w:cs="Arial"/>
          <w:sz w:val="22"/>
          <w:szCs w:val="22"/>
        </w:rPr>
        <w:t xml:space="preserve">5.5.14 </w:t>
      </w:r>
      <w:r w:rsidR="008178CC" w:rsidRPr="00527C15">
        <w:rPr>
          <w:rFonts w:ascii="Arial" w:hAnsi="Arial" w:cs="Arial"/>
          <w:sz w:val="22"/>
          <w:szCs w:val="22"/>
        </w:rPr>
        <w:t>Whenever</w:t>
      </w:r>
      <w:r w:rsidRPr="00527C15">
        <w:rPr>
          <w:rFonts w:ascii="Arial" w:hAnsi="Arial" w:cs="Arial"/>
          <w:sz w:val="22"/>
          <w:szCs w:val="22"/>
        </w:rPr>
        <w:t xml:space="preserve"> a change in the Store Controller occurs, an inventory count must be conducted.</w:t>
      </w:r>
    </w:p>
    <w:p w:rsidR="00D67F43" w:rsidRPr="00D67F43" w:rsidRDefault="00D67F43" w:rsidP="00527C15">
      <w:pPr>
        <w:spacing w:line="360" w:lineRule="auto"/>
        <w:rPr>
          <w:rFonts w:ascii="Arial" w:hAnsi="Arial" w:cs="Arial"/>
          <w:caps/>
          <w:sz w:val="22"/>
          <w:szCs w:val="22"/>
        </w:rPr>
      </w:pPr>
      <w:r>
        <w:rPr>
          <w:rFonts w:ascii="Arial" w:hAnsi="Arial" w:cs="Arial"/>
          <w:sz w:val="22"/>
          <w:szCs w:val="22"/>
        </w:rPr>
        <w:t>5.5.15 The responsible official shall be liable for any negligent loss or damage to any inventory within her area of responsibility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5.5.15 an independent official shall be nominated in writing by the delegated authority to assist the official handing and taking over with the checking of the inventory and any discrepancies.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5.5.16 Should the above not be complied with, the official taking over shall be liable for any discrepancies.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5.5.17 A handing-over certificate, attached here to as Annexure B, must be completed by the handing and taking over officials and a copy retained for record purposes.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5.5.18 The following fire protection precautions must be adhered to:</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Inventories of an inflammable or dangerous nature shall be stored and handled in such a manner that persons or property are not endangered and in compliance with the requirements of any local authority;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The area must be clearly signposted; and</w:t>
      </w:r>
    </w:p>
    <w:p w:rsidR="00527C15" w:rsidRDefault="00527C15" w:rsidP="00527C15">
      <w:pPr>
        <w:spacing w:line="360" w:lineRule="auto"/>
        <w:rPr>
          <w:rFonts w:ascii="Arial" w:hAnsi="Arial" w:cs="Arial"/>
          <w:sz w:val="22"/>
          <w:szCs w:val="22"/>
        </w:rPr>
      </w:pPr>
      <w:r w:rsidRPr="00527C15">
        <w:rPr>
          <w:rFonts w:ascii="Arial" w:hAnsi="Arial" w:cs="Arial"/>
          <w:sz w:val="22"/>
          <w:szCs w:val="22"/>
        </w:rPr>
        <w:t>c) Fire extinguishing equipment must be placed in the area where inventories are held and must be serviced regularly.</w:t>
      </w:r>
    </w:p>
    <w:p w:rsidR="00D67F43" w:rsidRDefault="00D67F43" w:rsidP="00527C15">
      <w:pPr>
        <w:spacing w:line="360" w:lineRule="auto"/>
        <w:rPr>
          <w:rFonts w:ascii="Arial" w:hAnsi="Arial" w:cs="Arial"/>
          <w:sz w:val="22"/>
          <w:szCs w:val="22"/>
        </w:rPr>
      </w:pPr>
    </w:p>
    <w:p w:rsidR="00D67F43" w:rsidRDefault="00D67F43" w:rsidP="00527C15">
      <w:pPr>
        <w:spacing w:line="360" w:lineRule="auto"/>
        <w:rPr>
          <w:rFonts w:ascii="Arial" w:hAnsi="Arial" w:cs="Arial"/>
          <w:sz w:val="22"/>
          <w:szCs w:val="22"/>
        </w:rPr>
      </w:pPr>
    </w:p>
    <w:p w:rsidR="00D67F43" w:rsidRDefault="00D67F43" w:rsidP="00527C15">
      <w:pPr>
        <w:spacing w:line="360" w:lineRule="auto"/>
        <w:rPr>
          <w:rFonts w:ascii="Arial" w:hAnsi="Arial" w:cs="Arial"/>
          <w:sz w:val="22"/>
          <w:szCs w:val="22"/>
        </w:rPr>
      </w:pPr>
    </w:p>
    <w:p w:rsidR="00D67F43" w:rsidRPr="00527C15" w:rsidRDefault="00D67F43" w:rsidP="00527C15">
      <w:pPr>
        <w:spacing w:line="360" w:lineRule="auto"/>
        <w:rPr>
          <w:rFonts w:ascii="Arial" w:hAnsi="Arial" w:cs="Arial"/>
          <w:sz w:val="22"/>
          <w:szCs w:val="22"/>
        </w:rPr>
      </w:pP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lastRenderedPageBreak/>
        <w:t>5.6 ISSUING OF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5.6.1 Only the Dispatch Clerk is authorised to issue inventory from the storeroom.</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5.6.2 Inventory must only be issued in terms of the approved requisition form of the Municipality.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5.6.3 All requisition forms must be ruled off immediately below the last item to prevent items being added once the r5.6.4 The Dispatch Clerk must update the bin card when stock items to be issued have been picked up from the shelves with the requisition number and quantities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5.6.5 The official receiving the inventory must acknowledge the receipt of stock items requested, by signing on the requisition for goods received.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5.6.6 Inventories must be issued and used for official purposes only.</w:t>
      </w:r>
    </w:p>
    <w:p w:rsidR="00527C15" w:rsidRDefault="00527C15" w:rsidP="00527C15">
      <w:pPr>
        <w:spacing w:line="360" w:lineRule="auto"/>
        <w:rPr>
          <w:rFonts w:ascii="Arial" w:hAnsi="Arial" w:cs="Arial"/>
          <w:sz w:val="22"/>
          <w:szCs w:val="22"/>
        </w:rPr>
      </w:pPr>
      <w:r w:rsidRPr="00527C15">
        <w:rPr>
          <w:rFonts w:ascii="Arial" w:hAnsi="Arial" w:cs="Arial"/>
          <w:sz w:val="22"/>
          <w:szCs w:val="22"/>
        </w:rPr>
        <w:t>5.6.7 The Dispatch Clerk capture the requisition on the system and then it must be authorized by the Store Controller</w:t>
      </w:r>
    </w:p>
    <w:p w:rsidR="00D67F43" w:rsidRDefault="00D67F43" w:rsidP="00527C15">
      <w:pPr>
        <w:spacing w:line="360" w:lineRule="auto"/>
        <w:rPr>
          <w:rFonts w:ascii="Arial" w:hAnsi="Arial" w:cs="Arial"/>
          <w:sz w:val="22"/>
          <w:szCs w:val="22"/>
        </w:rPr>
      </w:pPr>
      <w:r>
        <w:rPr>
          <w:rFonts w:ascii="Arial" w:hAnsi="Arial" w:cs="Arial"/>
          <w:sz w:val="22"/>
          <w:szCs w:val="22"/>
        </w:rPr>
        <w:t>5.6.8 head of department shall take all responsibility of all stock issued to them immediately on receipt of the stock, when the stock is returned to the stores, the stock shall be recorded as a returned stock and must be returned through the relevant voucher and recorded by the stock controller on the bin card and on the system before it is packed on the racks.</w:t>
      </w:r>
    </w:p>
    <w:p w:rsidR="00D67F43" w:rsidRPr="00527C15" w:rsidRDefault="00D67F43" w:rsidP="00527C15">
      <w:pPr>
        <w:spacing w:line="360" w:lineRule="auto"/>
        <w:rPr>
          <w:rFonts w:ascii="Arial" w:hAnsi="Arial" w:cs="Arial"/>
          <w:sz w:val="22"/>
          <w:szCs w:val="22"/>
        </w:rPr>
      </w:pPr>
      <w:r>
        <w:rPr>
          <w:rFonts w:ascii="Arial" w:hAnsi="Arial" w:cs="Arial"/>
          <w:sz w:val="22"/>
          <w:szCs w:val="22"/>
        </w:rPr>
        <w:t>5.6.9 the department shall be liable for any negligent loss or damage to the stock issued to them.</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5.7 OBSOLETE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5.7.1 The preparatory work for the disposal of obsolete inventory must be undertaken by the Store Controller and verified by the Supply Chain Manager.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5.7.2 The Accounting Officer or delegated authority must approve the disposal of obsolete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5.7.3 The delegated authority may approve the write-off of inventory, if satisfied that: -</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The inventory has expired and is redundant;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The inventory is of a specialized nature and has become outdated due to the introduction of upgraded and more effective products;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The inventory cannot be used for the purpose for which it was originally intended; or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 The inventory has been damaged and is rendered useless.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5.7.4 All disposed of items must be updated in the inventory records/register/database for the purposes of proper management and</w:t>
      </w:r>
      <w:r w:rsidR="008178CC">
        <w:rPr>
          <w:rFonts w:ascii="Arial" w:hAnsi="Arial" w:cs="Arial"/>
          <w:sz w:val="22"/>
          <w:szCs w:val="22"/>
        </w:rPr>
        <w:t xml:space="preserve"> </w:t>
      </w:r>
      <w:r w:rsidRPr="00527C15">
        <w:rPr>
          <w:rFonts w:ascii="Arial" w:hAnsi="Arial" w:cs="Arial"/>
          <w:sz w:val="22"/>
          <w:szCs w:val="22"/>
        </w:rPr>
        <w:t>control.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5.7.5 Before any obsolete inventory can be dispose, council approval must first be obtained. This inventory will then be sold at a public auction to the highest bidder requisition is authorized by the responsibility manager, supervisor or foreman</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5.8 INVENTORY COUNT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lastRenderedPageBreak/>
        <w:t>5.8.1 Items may be subject to an inventory spot count on a monthly basis.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5.8.2 Inventory counts may be carried out on a four monthly basis with a full inventory count at the end of each financial year.</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5.8.3 All approved Municipal procedures and processes must be complied with during the inventory count.</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5.8.4 The Store Controller must document in Annexure C and report to the CFO after investigating any discrepancies between the inventory records/register/database, bin/tag cards or inventory labels and the physical inventory.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5.8.5 The CFO must submit a report with the findings to the Accounting Officer, in order to have the matter reported to the Executive Committee of the Municipality for the write-off of any inventories losses, or the write –up of surpluses.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5.8.6 The appropriate disciplinary action must be instituted when applicable.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5.8.7 The inventory record, register, database or system must be updated accordingly.</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6. INVENTORY REGISTERS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6.1. An inventory register must be maintained for all inventory items, either manually (Bin Cards) and / or electronically.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6.2 All relevant information must be included on the bin cards for the proper management and control of all inventory items. It is recommended that details include but are not limited to:</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Order number/date;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Item description;</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Quantity and value of stock on hand;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 Quantity and value of stock received;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e) Quantity and value of stock issued;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f) Re-order level;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g) Optimum inventory level;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h) Quantity and value of obsolete stock;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i) Opening/closing balance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6.3 An inventory register/database must be printed monthly and the hard copy filed in a chronological order to maintain a proper audit trail.</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7. REPORTING</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7.1 A report must be submitted at each stock count to the Chief Financial Officer and/or the Responsible Manager detailing the following:</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Any inventory shortages or surpluses and the reasons for such;</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Any inventory deficits proposed to be written-off; 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lastRenderedPageBreak/>
        <w:t>c) Any obsolete inventory items.</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7.2 Inventories purchased during the financial year must be disclosed at cost in the disclosure notes of the Annual Financial Statements of the Municipality.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7.3 In terms of GRAP 12 the financial statements shall disclose:</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a) the accounting policies adopted in measuring inventories, including the cost formula used,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b) the total carrying amount of inventories and the carrying amount in classifications appropriate to the entity,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c) the carrying amount of inventories carried at fair value less costs to sell,</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d) the amount of inventories recognized as an expense during the period,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e) the amount of any write-down of inventories recognized as an expense in the period in accordance with paragraph .43,</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f) the amount of any reversal of any write-down that is recognized as a reduction in the amount of inventories recognized as an expense in the period in accordance with paragraph .43,</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g) the circumstances or events that led to the reversal of a write-down of inventories in accordance with paragraph 43,and</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h) the carrying amount of inventories pledged as security for liabilities.</w:t>
      </w:r>
    </w:p>
    <w:p w:rsidR="00527C15" w:rsidRPr="00527C15" w:rsidRDefault="00527C15" w:rsidP="00527C15">
      <w:pPr>
        <w:spacing w:line="360" w:lineRule="auto"/>
        <w:rPr>
          <w:rFonts w:ascii="Arial" w:hAnsi="Arial" w:cs="Arial"/>
          <w:b/>
          <w:sz w:val="22"/>
          <w:szCs w:val="22"/>
        </w:rPr>
      </w:pPr>
      <w:r w:rsidRPr="00527C15">
        <w:rPr>
          <w:rFonts w:ascii="Arial" w:hAnsi="Arial" w:cs="Arial"/>
          <w:b/>
          <w:sz w:val="22"/>
          <w:szCs w:val="22"/>
        </w:rPr>
        <w:t>8. REVIEW OF POLICY</w:t>
      </w:r>
    </w:p>
    <w:p w:rsidR="00527C15" w:rsidRPr="00527C15" w:rsidRDefault="00527C15" w:rsidP="00527C15">
      <w:pPr>
        <w:spacing w:line="360" w:lineRule="auto"/>
        <w:rPr>
          <w:rFonts w:ascii="Arial" w:hAnsi="Arial" w:cs="Arial"/>
          <w:sz w:val="22"/>
          <w:szCs w:val="22"/>
        </w:rPr>
      </w:pPr>
      <w:r w:rsidRPr="00527C15">
        <w:rPr>
          <w:rFonts w:ascii="Arial" w:hAnsi="Arial" w:cs="Arial"/>
          <w:sz w:val="22"/>
          <w:szCs w:val="22"/>
        </w:rPr>
        <w:t>This policy shall be reviewed annually preceding the new budget commencing on 01 July and be amended, if necessary.</w:t>
      </w:r>
    </w:p>
    <w:p w:rsidR="00527C15" w:rsidRPr="0021228D" w:rsidRDefault="00527C15" w:rsidP="00527C15">
      <w:pPr>
        <w:jc w:val="center"/>
        <w:rPr>
          <w:rFonts w:ascii="Arial" w:hAnsi="Arial" w:cs="Arial"/>
          <w:b/>
        </w:rPr>
      </w:pPr>
    </w:p>
    <w:p w:rsidR="00527C15" w:rsidRPr="0021228D" w:rsidRDefault="00527C15" w:rsidP="00527C15">
      <w:pPr>
        <w:jc w:val="center"/>
        <w:rPr>
          <w:rFonts w:ascii="Arial" w:hAnsi="Arial" w:cs="Arial"/>
          <w:b/>
        </w:rPr>
      </w:pPr>
    </w:p>
    <w:p w:rsidR="00527C15" w:rsidRPr="0021228D" w:rsidRDefault="00527C15" w:rsidP="00527C15">
      <w:pPr>
        <w:jc w:val="center"/>
        <w:rPr>
          <w:rFonts w:ascii="Arial" w:hAnsi="Arial" w:cs="Arial"/>
          <w:b/>
        </w:rPr>
      </w:pPr>
    </w:p>
    <w:p w:rsidR="00527C15" w:rsidRPr="0021228D"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Default="00527C15" w:rsidP="00527C15">
      <w:pPr>
        <w:jc w:val="center"/>
        <w:rPr>
          <w:rFonts w:ascii="Arial" w:hAnsi="Arial" w:cs="Arial"/>
          <w:b/>
        </w:rPr>
      </w:pPr>
    </w:p>
    <w:p w:rsidR="00527C15" w:rsidRPr="0021228D" w:rsidRDefault="00527C15" w:rsidP="00527C15">
      <w:pPr>
        <w:jc w:val="center"/>
        <w:rPr>
          <w:rFonts w:ascii="Arial" w:hAnsi="Arial" w:cs="Arial"/>
          <w:b/>
        </w:rPr>
      </w:pPr>
    </w:p>
    <w:p w:rsidR="00527C15" w:rsidRPr="0021228D" w:rsidRDefault="00527C15" w:rsidP="00527C15">
      <w:pPr>
        <w:rPr>
          <w:rFonts w:ascii="Arial" w:hAnsi="Arial" w:cs="Arial"/>
          <w:b/>
        </w:rPr>
      </w:pPr>
    </w:p>
    <w:p w:rsidR="00527C15" w:rsidRPr="0021228D" w:rsidRDefault="00527C15" w:rsidP="00527C15">
      <w:pPr>
        <w:jc w:val="center"/>
        <w:rPr>
          <w:rFonts w:ascii="Arial" w:hAnsi="Arial" w:cs="Arial"/>
          <w:b/>
        </w:rPr>
      </w:pPr>
      <w:r w:rsidRPr="0021228D">
        <w:rPr>
          <w:rFonts w:ascii="Arial" w:hAnsi="Arial" w:cs="Arial"/>
          <w:b/>
        </w:rPr>
        <w:t>ANNEXURE A:</w:t>
      </w:r>
    </w:p>
    <w:p w:rsidR="00527C15" w:rsidRPr="0021228D" w:rsidRDefault="00527C15" w:rsidP="00527C15">
      <w:pPr>
        <w:jc w:val="center"/>
        <w:rPr>
          <w:rFonts w:ascii="Arial" w:hAnsi="Arial" w:cs="Arial"/>
          <w:b/>
        </w:rPr>
      </w:pPr>
      <w:r w:rsidRPr="0021228D">
        <w:rPr>
          <w:rFonts w:ascii="Arial" w:hAnsi="Arial" w:cs="Arial"/>
          <w:b/>
        </w:rPr>
        <w:t>PROCEDURES FOR ORDERING, RECEIPT, MAINTENANCE, ISSUING AND DISPOSAL OF STOCK</w:t>
      </w:r>
    </w:p>
    <w:p w:rsidR="00527C15" w:rsidRPr="0021228D" w:rsidRDefault="00527C15" w:rsidP="00527C15">
      <w:pPr>
        <w:jc w:val="center"/>
        <w:rPr>
          <w:rFonts w:ascii="Arial" w:hAnsi="Arial" w:cs="Arial"/>
          <w:b/>
        </w:rPr>
      </w:pPr>
      <w:r w:rsidRPr="0021228D">
        <w:rPr>
          <w:rFonts w:ascii="Arial" w:hAnsi="Arial" w:cs="Arial"/>
          <w:b/>
        </w:rPr>
        <w:t>Standard operation procedures (SOP’S)</w:t>
      </w:r>
    </w:p>
    <w:p w:rsidR="00527C15" w:rsidRPr="0021228D" w:rsidRDefault="00527C15" w:rsidP="00527C15">
      <w:pPr>
        <w:rPr>
          <w:rFonts w:ascii="Arial" w:hAnsi="Arial" w:cs="Arial"/>
        </w:rPr>
      </w:pPr>
      <w:r w:rsidRPr="0021228D">
        <w:rPr>
          <w:rFonts w:ascii="Arial" w:hAnsi="Arial" w:cs="Arial"/>
        </w:rPr>
        <w:t>Issuing Hours 7h30 to 10h30</w:t>
      </w:r>
    </w:p>
    <w:p w:rsidR="00527C15" w:rsidRPr="0021228D" w:rsidRDefault="00527C15" w:rsidP="00527C15">
      <w:pPr>
        <w:rPr>
          <w:rFonts w:ascii="Arial" w:hAnsi="Arial" w:cs="Arial"/>
        </w:rPr>
      </w:pPr>
      <w:r w:rsidRPr="0021228D">
        <w:rPr>
          <w:rFonts w:ascii="Arial" w:hAnsi="Arial" w:cs="Arial"/>
        </w:rPr>
        <w:t>Issuing Hours 13h45 to 15h00</w:t>
      </w:r>
    </w:p>
    <w:p w:rsidR="00527C15" w:rsidRPr="0021228D" w:rsidRDefault="00527C15" w:rsidP="00527C15">
      <w:pPr>
        <w:rPr>
          <w:rFonts w:ascii="Arial" w:hAnsi="Arial" w:cs="Arial"/>
        </w:rPr>
      </w:pPr>
      <w:r w:rsidRPr="0021228D">
        <w:rPr>
          <w:rFonts w:ascii="Arial" w:hAnsi="Arial" w:cs="Arial"/>
        </w:rPr>
        <w:t>To allow the posting, authorizing and re-ordering of inventory</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400"/>
        <w:gridCol w:w="1843"/>
      </w:tblGrid>
      <w:tr w:rsidR="00527C15" w:rsidRPr="002D4DEA" w:rsidTr="00156CE5">
        <w:trPr>
          <w:tblHeader/>
        </w:trPr>
        <w:tc>
          <w:tcPr>
            <w:tcW w:w="1134" w:type="dxa"/>
            <w:shd w:val="clear" w:color="auto" w:fill="E6E6E6"/>
          </w:tcPr>
          <w:p w:rsidR="00527C15" w:rsidRPr="002D4DEA" w:rsidRDefault="00527C15" w:rsidP="00156CE5">
            <w:pPr>
              <w:rPr>
                <w:rFonts w:ascii="Arial" w:hAnsi="Arial" w:cs="Arial"/>
                <w:b/>
              </w:rPr>
            </w:pPr>
            <w:r w:rsidRPr="002D4DEA">
              <w:rPr>
                <w:rFonts w:ascii="Arial" w:hAnsi="Arial" w:cs="Arial"/>
                <w:b/>
              </w:rPr>
              <w:t>NO.</w:t>
            </w:r>
          </w:p>
        </w:tc>
        <w:tc>
          <w:tcPr>
            <w:tcW w:w="7400" w:type="dxa"/>
            <w:shd w:val="clear" w:color="auto" w:fill="E6E6E6"/>
          </w:tcPr>
          <w:p w:rsidR="00527C15" w:rsidRPr="002D4DEA" w:rsidRDefault="00527C15" w:rsidP="00156CE5">
            <w:pPr>
              <w:keepNext/>
              <w:jc w:val="center"/>
              <w:outlineLvl w:val="1"/>
              <w:rPr>
                <w:rFonts w:ascii="Arial" w:hAnsi="Arial" w:cs="Arial"/>
                <w:b/>
              </w:rPr>
            </w:pPr>
            <w:r w:rsidRPr="002D4DEA">
              <w:rPr>
                <w:rFonts w:ascii="Arial" w:hAnsi="Arial" w:cs="Arial"/>
                <w:b/>
              </w:rPr>
              <w:t>PROCEDURE</w:t>
            </w:r>
          </w:p>
        </w:tc>
        <w:tc>
          <w:tcPr>
            <w:tcW w:w="1843" w:type="dxa"/>
            <w:shd w:val="clear" w:color="auto" w:fill="E6E6E6"/>
          </w:tcPr>
          <w:p w:rsidR="00527C15" w:rsidRPr="002D4DEA" w:rsidRDefault="00527C15" w:rsidP="00156CE5">
            <w:pPr>
              <w:jc w:val="center"/>
              <w:rPr>
                <w:rFonts w:ascii="Arial" w:hAnsi="Arial" w:cs="Arial"/>
                <w:b/>
              </w:rPr>
            </w:pPr>
            <w:r w:rsidRPr="002D4DEA">
              <w:rPr>
                <w:rFonts w:ascii="Arial" w:hAnsi="Arial" w:cs="Arial"/>
                <w:b/>
              </w:rPr>
              <w:t>FREQUENCY</w:t>
            </w:r>
          </w:p>
        </w:tc>
      </w:tr>
      <w:tr w:rsidR="00527C15" w:rsidRPr="002D4DEA" w:rsidTr="00156CE5">
        <w:tc>
          <w:tcPr>
            <w:tcW w:w="1134" w:type="dxa"/>
          </w:tcPr>
          <w:p w:rsidR="00527C15" w:rsidRPr="002D4DEA" w:rsidRDefault="00527C15" w:rsidP="00156CE5">
            <w:pPr>
              <w:rPr>
                <w:rFonts w:ascii="Arial" w:hAnsi="Arial" w:cs="Arial"/>
                <w:b/>
                <w:sz w:val="22"/>
                <w:szCs w:val="22"/>
              </w:rPr>
            </w:pPr>
            <w:r w:rsidRPr="002D4DEA">
              <w:rPr>
                <w:rFonts w:ascii="Arial" w:hAnsi="Arial" w:cs="Arial"/>
                <w:b/>
                <w:sz w:val="22"/>
                <w:szCs w:val="22"/>
              </w:rPr>
              <w:t>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1.2</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1.3</w:t>
            </w: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lastRenderedPageBreak/>
              <w:t>1.4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1.5</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1.6</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1.7</w:t>
            </w: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1.8</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1.9</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tc>
        <w:tc>
          <w:tcPr>
            <w:tcW w:w="7400" w:type="dxa"/>
          </w:tcPr>
          <w:tbl>
            <w:tblPr>
              <w:tblW w:w="0" w:type="auto"/>
              <w:tblBorders>
                <w:top w:val="nil"/>
                <w:left w:val="nil"/>
                <w:bottom w:val="nil"/>
                <w:right w:val="nil"/>
              </w:tblBorders>
              <w:tblLayout w:type="fixed"/>
              <w:tblLook w:val="0000" w:firstRow="0" w:lastRow="0" w:firstColumn="0" w:lastColumn="0" w:noHBand="0" w:noVBand="0"/>
            </w:tblPr>
            <w:tblGrid>
              <w:gridCol w:w="5882"/>
            </w:tblGrid>
            <w:tr w:rsidR="00527C15" w:rsidRPr="0021228D" w:rsidTr="00156CE5">
              <w:trPr>
                <w:trHeight w:val="3887"/>
              </w:trPr>
              <w:tc>
                <w:tcPr>
                  <w:tcW w:w="5882" w:type="dxa"/>
                </w:tcPr>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b/>
                      <w:bCs/>
                      <w:color w:val="000000"/>
                    </w:rPr>
                    <w:lastRenderedPageBreak/>
                    <w:t xml:space="preserve">Ordering of Stores: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Stores reorder levels must be set for all items by the CFO which will be as follows: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Reorder Level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Maximum Level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Minimum Level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Emergency Level </w:t>
                  </w:r>
                </w:p>
                <w:p w:rsidR="009A285C" w:rsidRDefault="009A285C" w:rsidP="00156CE5">
                  <w:pPr>
                    <w:autoSpaceDE w:val="0"/>
                    <w:autoSpaceDN w:val="0"/>
                    <w:adjustRightInd w:val="0"/>
                    <w:spacing w:line="276" w:lineRule="auto"/>
                    <w:rPr>
                      <w:rFonts w:ascii="Arial" w:hAnsi="Arial" w:cs="Arial"/>
                      <w:color w:val="000000"/>
                    </w:rPr>
                  </w:pP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A reorder listing should be printed weekly and reviewed by the Store Controller before purchase order can be completed. </w:t>
                  </w:r>
                </w:p>
                <w:p w:rsidR="009A285C" w:rsidRDefault="009A285C" w:rsidP="00156CE5">
                  <w:pPr>
                    <w:autoSpaceDE w:val="0"/>
                    <w:autoSpaceDN w:val="0"/>
                    <w:adjustRightInd w:val="0"/>
                    <w:spacing w:line="276" w:lineRule="auto"/>
                    <w:rPr>
                      <w:rFonts w:ascii="Arial" w:hAnsi="Arial" w:cs="Arial"/>
                      <w:color w:val="000000"/>
                    </w:rPr>
                  </w:pP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The Store Controller: </w:t>
                  </w: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Must use the listing as a primary source of information to complete the purchase form; and </w:t>
                  </w:r>
                </w:p>
                <w:p w:rsidR="00527C15" w:rsidRPr="009A285C"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 Physical inspection of stock on shelves shall be conducted before the purchase form is filled in </w:t>
                  </w:r>
                  <w:r w:rsidRPr="009A285C">
                    <w:rPr>
                      <w:rFonts w:ascii="Arial" w:hAnsi="Arial" w:cs="Arial"/>
                      <w:color w:val="000000"/>
                    </w:rPr>
                    <w:t>been ordered.</w:t>
                  </w:r>
                </w:p>
                <w:p w:rsidR="00527C15" w:rsidRPr="0021228D" w:rsidRDefault="00527C15" w:rsidP="00156CE5">
                  <w:pPr>
                    <w:autoSpaceDE w:val="0"/>
                    <w:autoSpaceDN w:val="0"/>
                    <w:adjustRightInd w:val="0"/>
                    <w:spacing w:line="276" w:lineRule="auto"/>
                    <w:rPr>
                      <w:rFonts w:ascii="Arial" w:hAnsi="Arial" w:cs="Arial"/>
                      <w:color w:val="000000"/>
                    </w:rPr>
                  </w:pPr>
                  <w:r w:rsidRPr="009A285C">
                    <w:rPr>
                      <w:rFonts w:ascii="Arial" w:hAnsi="Arial" w:cs="Arial"/>
                      <w:color w:val="000000"/>
                    </w:rPr>
                    <w:t>Orders must thereafter be filed in date sequence.</w:t>
                  </w:r>
                </w:p>
                <w:p w:rsidR="00527C15" w:rsidRPr="0021228D" w:rsidRDefault="00527C15" w:rsidP="00156CE5">
                  <w:pPr>
                    <w:autoSpaceDE w:val="0"/>
                    <w:autoSpaceDN w:val="0"/>
                    <w:adjustRightInd w:val="0"/>
                    <w:spacing w:line="276" w:lineRule="auto"/>
                    <w:rPr>
                      <w:rFonts w:ascii="Arial" w:hAnsi="Arial" w:cs="Arial"/>
                      <w:color w:val="000000"/>
                    </w:rPr>
                  </w:pP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lastRenderedPageBreak/>
                    <w:t xml:space="preserve">A copy of the purchase order form will then be forwarded by the Store Controller to the Receiving Clerk. </w:t>
                  </w:r>
                </w:p>
                <w:p w:rsidR="00527C15" w:rsidRPr="009A285C" w:rsidRDefault="00527C15" w:rsidP="00156CE5">
                  <w:pPr>
                    <w:autoSpaceDE w:val="0"/>
                    <w:autoSpaceDN w:val="0"/>
                    <w:adjustRightInd w:val="0"/>
                    <w:spacing w:line="276" w:lineRule="auto"/>
                    <w:rPr>
                      <w:rFonts w:ascii="Arial" w:hAnsi="Arial" w:cs="Arial"/>
                      <w:color w:val="000000"/>
                    </w:rPr>
                  </w:pPr>
                </w:p>
                <w:p w:rsidR="00527C15" w:rsidRPr="0021228D" w:rsidRDefault="00527C15" w:rsidP="00156CE5">
                  <w:pPr>
                    <w:autoSpaceDE w:val="0"/>
                    <w:autoSpaceDN w:val="0"/>
                    <w:adjustRightInd w:val="0"/>
                    <w:spacing w:line="276" w:lineRule="auto"/>
                    <w:rPr>
                      <w:rFonts w:ascii="Arial" w:hAnsi="Arial" w:cs="Arial"/>
                      <w:color w:val="000000"/>
                    </w:rPr>
                  </w:pPr>
                  <w:r w:rsidRPr="0021228D">
                    <w:rPr>
                      <w:rFonts w:ascii="Arial" w:hAnsi="Arial" w:cs="Arial"/>
                      <w:color w:val="000000"/>
                    </w:rPr>
                    <w:t xml:space="preserve">The order must be matched to the purchase form to verify that the correct quantities and correct items have </w:t>
                  </w:r>
                </w:p>
              </w:tc>
            </w:tr>
          </w:tbl>
          <w:p w:rsidR="00527C15" w:rsidRPr="002D4DEA" w:rsidRDefault="00527C15" w:rsidP="00156CE5">
            <w:pPr>
              <w:spacing w:line="276" w:lineRule="auto"/>
              <w:rPr>
                <w:rFonts w:ascii="Arial" w:hAnsi="Arial" w:cs="Arial"/>
              </w:rPr>
            </w:pPr>
          </w:p>
          <w:p w:rsidR="00527C15" w:rsidRPr="002D4DEA" w:rsidRDefault="00527C15" w:rsidP="00156CE5">
            <w:pPr>
              <w:spacing w:line="276" w:lineRule="auto"/>
              <w:rPr>
                <w:rFonts w:ascii="Arial" w:hAnsi="Arial" w:cs="Arial"/>
                <w:b/>
                <w:i/>
              </w:rPr>
            </w:pPr>
            <w:r w:rsidRPr="002D4DEA">
              <w:rPr>
                <w:rFonts w:ascii="Arial" w:hAnsi="Arial" w:cs="Arial"/>
              </w:rPr>
              <w:t>A copy of the purchase order form will then be forwarded by the buying section to the stores section.</w:t>
            </w:r>
          </w:p>
          <w:p w:rsidR="00527C15" w:rsidRPr="002D4DEA" w:rsidRDefault="00527C15" w:rsidP="00156CE5">
            <w:pPr>
              <w:spacing w:line="276" w:lineRule="auto"/>
              <w:rPr>
                <w:rFonts w:ascii="Arial" w:hAnsi="Arial" w:cs="Arial"/>
              </w:rPr>
            </w:pPr>
          </w:p>
          <w:p w:rsidR="00527C15" w:rsidRPr="002D4DEA" w:rsidRDefault="00527C15" w:rsidP="00156CE5">
            <w:pPr>
              <w:spacing w:line="276" w:lineRule="auto"/>
              <w:rPr>
                <w:rFonts w:ascii="Arial" w:hAnsi="Arial" w:cs="Arial"/>
              </w:rPr>
            </w:pPr>
            <w:r w:rsidRPr="002D4DEA">
              <w:rPr>
                <w:rFonts w:ascii="Arial" w:hAnsi="Arial" w:cs="Arial"/>
              </w:rPr>
              <w:t>The order must be matched to the requisition copy to verify that the correct quantities and correct items have been ordered.</w:t>
            </w:r>
          </w:p>
          <w:p w:rsidR="00527C15" w:rsidRPr="002D4DEA" w:rsidRDefault="00527C15" w:rsidP="00156CE5">
            <w:pPr>
              <w:spacing w:line="276" w:lineRule="auto"/>
              <w:rPr>
                <w:rFonts w:ascii="Arial" w:hAnsi="Arial" w:cs="Arial"/>
              </w:rPr>
            </w:pPr>
            <w:r w:rsidRPr="002D4DEA">
              <w:rPr>
                <w:rFonts w:ascii="Arial" w:hAnsi="Arial" w:cs="Arial"/>
              </w:rPr>
              <w:t>Orders must thereafter be filed in date sequence.</w:t>
            </w:r>
          </w:p>
          <w:p w:rsidR="00527C15" w:rsidRPr="002D4DEA" w:rsidRDefault="00527C15" w:rsidP="00156CE5">
            <w:pPr>
              <w:spacing w:line="276" w:lineRule="auto"/>
              <w:rPr>
                <w:rFonts w:ascii="Arial" w:hAnsi="Arial" w:cs="Arial"/>
              </w:rPr>
            </w:pPr>
          </w:p>
          <w:p w:rsidR="00527C15" w:rsidRPr="002D4DEA" w:rsidRDefault="00527C15" w:rsidP="00156CE5">
            <w:pPr>
              <w:spacing w:line="276" w:lineRule="auto"/>
              <w:rPr>
                <w:rFonts w:ascii="Arial" w:hAnsi="Arial" w:cs="Arial"/>
                <w:sz w:val="22"/>
                <w:szCs w:val="22"/>
              </w:rPr>
            </w:pPr>
            <w:r w:rsidRPr="002D4DEA">
              <w:rPr>
                <w:rFonts w:ascii="Arial" w:hAnsi="Arial" w:cs="Arial"/>
              </w:rPr>
              <w:t>This file must form the basis for follow up of orders and for matching goods that are delivered to stores</w:t>
            </w:r>
          </w:p>
          <w:p w:rsidR="00527C15" w:rsidRPr="002D4DEA"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 xml:space="preserve">The </w:t>
            </w:r>
            <w:r>
              <w:rPr>
                <w:rFonts w:ascii="Arial" w:hAnsi="Arial" w:cs="Arial"/>
              </w:rPr>
              <w:t>Supply Chain</w:t>
            </w:r>
            <w:r w:rsidRPr="002D4DEA">
              <w:rPr>
                <w:rFonts w:ascii="Arial" w:hAnsi="Arial" w:cs="Arial"/>
                <w:sz w:val="22"/>
                <w:szCs w:val="22"/>
              </w:rPr>
              <w:t xml:space="preserve"> Manager should review the orders file weekly and any orders, which have not been delivered as per the agreement with the buyer, must be followed up immediately.</w:t>
            </w:r>
          </w:p>
        </w:tc>
        <w:tc>
          <w:tcPr>
            <w:tcW w:w="1843" w:type="dxa"/>
          </w:tcPr>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lastRenderedPageBreak/>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 xml:space="preserve">On going </w:t>
            </w:r>
          </w:p>
        </w:tc>
      </w:tr>
      <w:tr w:rsidR="00527C15" w:rsidRPr="002D4DEA" w:rsidTr="00156CE5">
        <w:tc>
          <w:tcPr>
            <w:tcW w:w="1134" w:type="dxa"/>
          </w:tcPr>
          <w:p w:rsidR="00527C15" w:rsidRPr="002D4DEA" w:rsidRDefault="00527C15" w:rsidP="00156CE5">
            <w:pPr>
              <w:rPr>
                <w:rFonts w:ascii="Arial" w:hAnsi="Arial" w:cs="Arial"/>
                <w:b/>
                <w:sz w:val="22"/>
                <w:szCs w:val="22"/>
              </w:rPr>
            </w:pPr>
            <w:r w:rsidRPr="002D4DEA">
              <w:rPr>
                <w:rFonts w:ascii="Arial" w:hAnsi="Arial" w:cs="Arial"/>
                <w:b/>
                <w:sz w:val="22"/>
                <w:szCs w:val="22"/>
              </w:rPr>
              <w:lastRenderedPageBreak/>
              <w:t>2.</w:t>
            </w: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2.1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2.2</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2.3</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lastRenderedPageBreak/>
              <w:t>2.4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2.5</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2.6</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2.7</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Pr="002D4DEA" w:rsidRDefault="009A285C" w:rsidP="00156CE5">
            <w:pPr>
              <w:rPr>
                <w:rFonts w:ascii="Arial" w:hAnsi="Arial" w:cs="Arial"/>
                <w:sz w:val="22"/>
                <w:szCs w:val="22"/>
              </w:rPr>
            </w:pPr>
            <w:r>
              <w:rPr>
                <w:rFonts w:ascii="Arial" w:hAnsi="Arial" w:cs="Arial"/>
                <w:sz w:val="22"/>
                <w:szCs w:val="22"/>
              </w:rPr>
              <w:t>2.8</w:t>
            </w:r>
          </w:p>
        </w:tc>
        <w:tc>
          <w:tcPr>
            <w:tcW w:w="7400" w:type="dxa"/>
          </w:tcPr>
          <w:p w:rsidR="00527C15" w:rsidRPr="004A401F" w:rsidRDefault="00527C15" w:rsidP="00156CE5">
            <w:pPr>
              <w:spacing w:line="276" w:lineRule="auto"/>
              <w:rPr>
                <w:rFonts w:ascii="Arial" w:hAnsi="Arial" w:cs="Arial"/>
                <w:b/>
              </w:rPr>
            </w:pPr>
            <w:r w:rsidRPr="004A401F">
              <w:rPr>
                <w:rFonts w:ascii="Arial" w:hAnsi="Arial" w:cs="Arial"/>
                <w:b/>
              </w:rPr>
              <w:lastRenderedPageBreak/>
              <w:t>Receipt of Stock:</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Goods will be delivered to the receiving area where the documentation will be recorded and then forwarded to the Store Controller.</w:t>
            </w:r>
          </w:p>
          <w:p w:rsidR="009A285C" w:rsidRDefault="009A285C"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The Receiving Clerk must match the delivery note to the purchase order, an electronic GRN will be created on the system and authorized by the Store Controller</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The Receiving Clerk must compare the delivery note to the relevant order before accepting the goods.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lastRenderedPageBreak/>
              <w:t>The goods received note or invoice must be signed by the Receiving Clerk as proof of acceptance of the goods.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 computerised Goods Received Note or Stores Issue Requisition which reflects full particulars of receipts and issues must be maintained by the Receiving Clerk /Dispatch Clerk and updated/authorized by the Store Controller, immediately when goods are received or issued.</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Goods that is unused after the completion of the work or the fulfillment of the purpose for which they were issued, must be returned to the store and must be included in stock.</w:t>
            </w:r>
          </w:p>
          <w:p w:rsidR="00527C15" w:rsidRDefault="00527C15" w:rsidP="00156CE5">
            <w:pPr>
              <w:spacing w:line="276" w:lineRule="auto"/>
              <w:rPr>
                <w:rFonts w:ascii="Arial" w:hAnsi="Arial" w:cs="Arial"/>
              </w:rPr>
            </w:pPr>
          </w:p>
          <w:p w:rsidR="00527C15" w:rsidRDefault="00527C15" w:rsidP="00156CE5">
            <w:pPr>
              <w:spacing w:line="276" w:lineRule="auto"/>
              <w:rPr>
                <w:rFonts w:ascii="Arial" w:hAnsi="Arial" w:cs="Arial"/>
              </w:rPr>
            </w:pPr>
            <w:r w:rsidRPr="004A401F">
              <w:rPr>
                <w:rFonts w:ascii="Arial" w:hAnsi="Arial" w:cs="Arial"/>
              </w:rPr>
              <w:t>Goods Returned Note shall be filled in if stock is returned by the department to the warehouse</w:t>
            </w:r>
            <w:r w:rsidRPr="004A401F">
              <w:rPr>
                <w:rFonts w:ascii="Arial" w:hAnsi="Arial" w:cs="Arial"/>
                <w:b/>
              </w:rPr>
              <w:t xml:space="preserve">. </w:t>
            </w:r>
            <w:r w:rsidRPr="004A401F">
              <w:rPr>
                <w:rFonts w:ascii="Arial" w:hAnsi="Arial" w:cs="Arial"/>
              </w:rPr>
              <w:t>The Goods Returned Note shall be prepared by the Responsible Official and si</w:t>
            </w:r>
            <w:r>
              <w:rPr>
                <w:rFonts w:ascii="Arial" w:hAnsi="Arial" w:cs="Arial"/>
              </w:rPr>
              <w:t>gned by the Responsible Manager</w:t>
            </w:r>
          </w:p>
          <w:p w:rsidR="00527C15" w:rsidRPr="002D4DEA" w:rsidRDefault="009A285C" w:rsidP="00156CE5">
            <w:pPr>
              <w:spacing w:line="276" w:lineRule="auto"/>
              <w:rPr>
                <w:rFonts w:ascii="Arial" w:hAnsi="Arial" w:cs="Arial"/>
                <w:sz w:val="22"/>
                <w:szCs w:val="22"/>
              </w:rPr>
            </w:pPr>
            <w:r>
              <w:rPr>
                <w:rFonts w:ascii="Arial" w:hAnsi="Arial" w:cs="Arial"/>
              </w:rPr>
              <w:t>T</w:t>
            </w:r>
            <w:r w:rsidR="00527C15" w:rsidRPr="004A401F">
              <w:rPr>
                <w:rFonts w:ascii="Arial" w:hAnsi="Arial" w:cs="Arial"/>
              </w:rPr>
              <w:t>he Store Controller shall acknowledge the receipt of goods from the department by signing the Goods Returned Note</w:t>
            </w:r>
          </w:p>
        </w:tc>
        <w:tc>
          <w:tcPr>
            <w:tcW w:w="1843" w:type="dxa"/>
          </w:tcPr>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lastRenderedPageBreak/>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Periodically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r w:rsidRPr="002D4DEA">
              <w:rPr>
                <w:rFonts w:ascii="Arial" w:hAnsi="Arial" w:cs="Arial"/>
                <w:sz w:val="22"/>
                <w:szCs w:val="22"/>
              </w:rPr>
              <w:t>Periodically</w:t>
            </w: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9A285C" w:rsidRPr="002D4DEA" w:rsidRDefault="009A285C"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tc>
      </w:tr>
      <w:tr w:rsidR="00527C15" w:rsidRPr="002D4DEA" w:rsidTr="00156CE5">
        <w:tc>
          <w:tcPr>
            <w:tcW w:w="1134" w:type="dxa"/>
          </w:tcPr>
          <w:p w:rsidR="00527C15" w:rsidRPr="002D4DEA" w:rsidRDefault="00527C15" w:rsidP="00156CE5">
            <w:pPr>
              <w:rPr>
                <w:rFonts w:ascii="Arial" w:hAnsi="Arial" w:cs="Arial"/>
                <w:b/>
                <w:sz w:val="22"/>
                <w:szCs w:val="22"/>
              </w:rPr>
            </w:pPr>
            <w:r w:rsidRPr="002D4DEA">
              <w:rPr>
                <w:rFonts w:ascii="Arial" w:hAnsi="Arial" w:cs="Arial"/>
                <w:b/>
                <w:sz w:val="22"/>
                <w:szCs w:val="22"/>
              </w:rPr>
              <w:lastRenderedPageBreak/>
              <w:t>3.</w:t>
            </w: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3.2</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3.3</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Pr="002D4DEA" w:rsidRDefault="009A285C" w:rsidP="00156CE5">
            <w:pPr>
              <w:rPr>
                <w:rFonts w:ascii="Arial" w:hAnsi="Arial" w:cs="Arial"/>
                <w:sz w:val="22"/>
                <w:szCs w:val="22"/>
              </w:rPr>
            </w:pPr>
            <w:r>
              <w:rPr>
                <w:rFonts w:ascii="Arial" w:hAnsi="Arial" w:cs="Arial"/>
                <w:sz w:val="22"/>
                <w:szCs w:val="22"/>
              </w:rPr>
              <w:t>3.4.2</w:t>
            </w: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3</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5</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6</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7</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8</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9</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w:t>
            </w:r>
            <w:r w:rsidR="009A285C">
              <w:rPr>
                <w:rFonts w:ascii="Arial" w:hAnsi="Arial" w:cs="Arial"/>
                <w:sz w:val="22"/>
                <w:szCs w:val="22"/>
              </w:rPr>
              <w:t>10</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r w:rsidR="009A285C">
              <w:rPr>
                <w:rFonts w:ascii="Arial" w:hAnsi="Arial" w:cs="Arial"/>
                <w:sz w:val="22"/>
                <w:szCs w:val="22"/>
              </w:rPr>
              <w:t>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r w:rsidR="009A285C">
              <w:rPr>
                <w:rFonts w:ascii="Arial" w:hAnsi="Arial" w:cs="Arial"/>
                <w:sz w:val="22"/>
                <w:szCs w:val="22"/>
              </w:rPr>
              <w:t>2</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r w:rsidR="009A285C">
              <w:rPr>
                <w:rFonts w:ascii="Arial" w:hAnsi="Arial" w:cs="Arial"/>
                <w:sz w:val="22"/>
                <w:szCs w:val="22"/>
              </w:rPr>
              <w:t>3</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r w:rsidR="009A285C">
              <w:rPr>
                <w:rFonts w:ascii="Arial" w:hAnsi="Arial" w:cs="Arial"/>
                <w:sz w:val="22"/>
                <w:szCs w:val="22"/>
              </w:rPr>
              <w:t>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3.4.1</w:t>
            </w:r>
            <w:r w:rsidR="009A285C">
              <w:rPr>
                <w:rFonts w:ascii="Arial" w:hAnsi="Arial" w:cs="Arial"/>
                <w:sz w:val="22"/>
                <w:szCs w:val="22"/>
              </w:rPr>
              <w:t>5</w:t>
            </w: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9A285C" w:rsidP="00156CE5">
            <w:pPr>
              <w:rPr>
                <w:rFonts w:ascii="Arial" w:hAnsi="Arial" w:cs="Arial"/>
                <w:sz w:val="22"/>
                <w:szCs w:val="22"/>
              </w:rPr>
            </w:pPr>
            <w:r>
              <w:rPr>
                <w:rFonts w:ascii="Arial" w:hAnsi="Arial" w:cs="Arial"/>
                <w:sz w:val="22"/>
                <w:szCs w:val="22"/>
              </w:rPr>
              <w:t>3.4.16</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9A285C" w:rsidP="00156CE5">
            <w:pPr>
              <w:rPr>
                <w:rFonts w:ascii="Arial" w:hAnsi="Arial" w:cs="Arial"/>
                <w:sz w:val="22"/>
                <w:szCs w:val="22"/>
              </w:rPr>
            </w:pPr>
            <w:r>
              <w:rPr>
                <w:rFonts w:ascii="Arial" w:hAnsi="Arial" w:cs="Arial"/>
                <w:sz w:val="22"/>
                <w:szCs w:val="22"/>
              </w:rPr>
              <w:t>3.5.17</w:t>
            </w: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9A285C" w:rsidP="00156CE5">
            <w:pPr>
              <w:rPr>
                <w:rFonts w:ascii="Arial" w:hAnsi="Arial" w:cs="Arial"/>
                <w:sz w:val="22"/>
                <w:szCs w:val="22"/>
              </w:rPr>
            </w:pPr>
            <w:r>
              <w:rPr>
                <w:rFonts w:ascii="Arial" w:hAnsi="Arial" w:cs="Arial"/>
                <w:sz w:val="22"/>
                <w:szCs w:val="22"/>
              </w:rPr>
              <w:t>3.5.18</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3.6</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rPr>
            </w:pPr>
          </w:p>
          <w:p w:rsidR="00527C15" w:rsidRPr="002D4DEA" w:rsidRDefault="00527C15" w:rsidP="00156CE5">
            <w:pPr>
              <w:rPr>
                <w:rFonts w:ascii="Arial" w:hAnsi="Arial" w:cs="Arial"/>
                <w:sz w:val="22"/>
                <w:szCs w:val="22"/>
              </w:rPr>
            </w:pPr>
            <w:r>
              <w:rPr>
                <w:rFonts w:ascii="Arial" w:hAnsi="Arial" w:cs="Arial"/>
              </w:rPr>
              <w:t>3.7</w:t>
            </w:r>
          </w:p>
        </w:tc>
        <w:tc>
          <w:tcPr>
            <w:tcW w:w="7400" w:type="dxa"/>
          </w:tcPr>
          <w:p w:rsidR="00527C15" w:rsidRPr="002D4DEA" w:rsidRDefault="00527C15" w:rsidP="00156CE5">
            <w:pPr>
              <w:keepNext/>
              <w:spacing w:line="276" w:lineRule="auto"/>
              <w:outlineLvl w:val="5"/>
              <w:rPr>
                <w:rFonts w:ascii="Arial" w:hAnsi="Arial" w:cs="Arial"/>
                <w:b/>
                <w:sz w:val="22"/>
                <w:szCs w:val="22"/>
                <w:lang w:val="en-US"/>
              </w:rPr>
            </w:pPr>
            <w:r w:rsidRPr="002D4DEA">
              <w:rPr>
                <w:rFonts w:ascii="Arial" w:hAnsi="Arial" w:cs="Arial"/>
                <w:b/>
                <w:sz w:val="22"/>
                <w:szCs w:val="22"/>
                <w:lang w:val="en-US"/>
              </w:rPr>
              <w:lastRenderedPageBreak/>
              <w:t xml:space="preserve">Maintenance of Stores: </w:t>
            </w:r>
          </w:p>
          <w:p w:rsidR="00527C15" w:rsidRPr="002D4DEA" w:rsidRDefault="00527C15" w:rsidP="00156CE5">
            <w:pPr>
              <w:spacing w:line="276" w:lineRule="auto"/>
              <w:rPr>
                <w:rFonts w:ascii="Arial" w:hAnsi="Arial" w:cs="Arial"/>
                <w:b/>
                <w:sz w:val="22"/>
                <w:szCs w:val="22"/>
              </w:rPr>
            </w:pPr>
          </w:p>
          <w:p w:rsidR="00527C15" w:rsidRPr="004A401F" w:rsidRDefault="00527C15" w:rsidP="00156CE5">
            <w:pPr>
              <w:spacing w:line="276" w:lineRule="auto"/>
              <w:rPr>
                <w:rFonts w:ascii="Arial" w:hAnsi="Arial" w:cs="Arial"/>
              </w:rPr>
            </w:pPr>
            <w:r w:rsidRPr="004A401F">
              <w:rPr>
                <w:rFonts w:ascii="Arial" w:hAnsi="Arial" w:cs="Arial"/>
              </w:rPr>
              <w:t>Inventory and equipment belonging to the Council must be clearly marked/ bar-coded as such, to indicate ownership.</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Inventory belonging to the Council shall be kept in a place approved of by the CFO, subject to the conditions he or she determines.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No section shall carry inventory in excess of its normal requirements, as may be determined by the CFO.</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The CFO shall ensure that at least once every financial year, stock-taking of all stores of the Council takes place as follows: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The financial year-end stock take will take place on the last week of the financial year or as close to that date as possible.</w:t>
            </w:r>
          </w:p>
          <w:p w:rsidR="009A285C" w:rsidRDefault="009A285C"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All Heads of Sections and the Council’s external auditors must be notified of the date of the annual year end stock take.</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Stores must be closed at noon the day before stock take. A notice to this effect must be prominently displayed on the stores notice board.</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In the case of an emergency, stock items may only be issued on the explicit authority of the CFO</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Prior to stock take, the Store Controller must ensure that all transactions up to the date of stock take have been recorded. All goods received notes, requisition issues and goods returned notes should be captured</w:t>
            </w:r>
            <w:r>
              <w:rPr>
                <w:rFonts w:ascii="Arial" w:hAnsi="Arial" w:cs="Arial"/>
              </w:rPr>
              <w:t xml:space="preserve"> </w:t>
            </w:r>
            <w:r w:rsidRPr="004A401F">
              <w:rPr>
                <w:rFonts w:ascii="Arial" w:hAnsi="Arial" w:cs="Arial"/>
              </w:rPr>
              <w:t>onto the stores computer system.</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An official delegated the responsibility, shall make available stock take listing sheets to auditors for recording the physical count figures.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All bin cards must be removed from the shelves before the stock count</w:t>
            </w:r>
            <w:r>
              <w:rPr>
                <w:rFonts w:ascii="Arial" w:hAnsi="Arial" w:cs="Arial"/>
              </w:rPr>
              <w:t>.</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Stock items must be counted in an orderly fashion from one end to the other, using the two count method by and by persons not dealing with stock on a regular basis.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Stock that has been drawn for use at a later date should be included in the stock-count and not expensed. Consumables should also be included in the stock-count and not expensed.</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After each item is counted, they must be marked with a sticker to indicate that they have been counted.</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After each item is counted, the total must be entered onto the stock sheets.</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Stock sheets must be signed by counters and checkers. On completion of the count, all stock sheets must be handed to the Supply Chain Manager.</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lastRenderedPageBreak/>
              <w:t>Physical count figures will be verified to the computerised listing. The Store Controller should not be involved in any aspect of this verification.</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Should any discrepancies arise, a recount of the product is done, and the requisition entries are re-checked.</w:t>
            </w:r>
          </w:p>
          <w:p w:rsidR="00527C15" w:rsidRDefault="00527C15" w:rsidP="00156CE5">
            <w:pPr>
              <w:spacing w:line="276" w:lineRule="auto"/>
              <w:rPr>
                <w:rFonts w:ascii="Arial" w:hAnsi="Arial" w:cs="Arial"/>
              </w:rPr>
            </w:pPr>
          </w:p>
          <w:p w:rsidR="00527C15" w:rsidRPr="004A401F" w:rsidRDefault="00527C15" w:rsidP="00156CE5">
            <w:pPr>
              <w:spacing w:line="276" w:lineRule="auto"/>
              <w:rPr>
                <w:rFonts w:ascii="Arial" w:hAnsi="Arial" w:cs="Arial"/>
              </w:rPr>
            </w:pPr>
            <w:r w:rsidRPr="004A401F">
              <w:rPr>
                <w:rFonts w:ascii="Arial" w:hAnsi="Arial" w:cs="Arial"/>
              </w:rPr>
              <w:t>All write-offs of obsolete or damaged stock should be authorised by the CFO.</w:t>
            </w:r>
          </w:p>
          <w:p w:rsidR="00527C15" w:rsidRDefault="00527C15" w:rsidP="00156CE5">
            <w:pPr>
              <w:spacing w:line="276" w:lineRule="auto"/>
              <w:rPr>
                <w:rFonts w:ascii="Arial" w:hAnsi="Arial" w:cs="Arial"/>
              </w:rPr>
            </w:pPr>
          </w:p>
          <w:p w:rsidR="00527C15" w:rsidRDefault="00527C15" w:rsidP="00156CE5">
            <w:pPr>
              <w:spacing w:line="276" w:lineRule="auto"/>
              <w:rPr>
                <w:rFonts w:ascii="Arial" w:hAnsi="Arial" w:cs="Arial"/>
              </w:rPr>
            </w:pPr>
            <w:r w:rsidRPr="004A401F">
              <w:rPr>
                <w:rFonts w:ascii="Arial" w:hAnsi="Arial" w:cs="Arial"/>
              </w:rPr>
              <w:t>The Store Controller shall submit a report stating the quantity and value of any surplus or shortage of stores revealed by the stock-take, together with the possible reasons for this.</w:t>
            </w:r>
          </w:p>
          <w:p w:rsidR="00527C15" w:rsidRDefault="00527C15" w:rsidP="00156CE5">
            <w:pPr>
              <w:spacing w:line="276" w:lineRule="auto"/>
              <w:rPr>
                <w:rFonts w:ascii="Arial" w:hAnsi="Arial" w:cs="Arial"/>
              </w:rPr>
            </w:pPr>
          </w:p>
          <w:p w:rsidR="00527C15" w:rsidRDefault="00527C15" w:rsidP="00156CE5">
            <w:pPr>
              <w:spacing w:line="276" w:lineRule="auto"/>
              <w:rPr>
                <w:rFonts w:ascii="Arial" w:hAnsi="Arial" w:cs="Arial"/>
                <w:sz w:val="22"/>
                <w:szCs w:val="22"/>
              </w:rPr>
            </w:pPr>
            <w:r>
              <w:rPr>
                <w:rFonts w:ascii="Arial" w:hAnsi="Arial" w:cs="Arial"/>
              </w:rPr>
              <w:t>T</w:t>
            </w:r>
            <w:r w:rsidRPr="002D4DEA">
              <w:rPr>
                <w:rFonts w:ascii="Arial" w:hAnsi="Arial" w:cs="Arial"/>
                <w:sz w:val="22"/>
                <w:szCs w:val="22"/>
              </w:rPr>
              <w:t>he CFO shall then report such surpluses and shortfalls to the Council for further steps to be taken, if necessary.</w:t>
            </w:r>
          </w:p>
          <w:p w:rsidR="009A285C" w:rsidRPr="009A285C" w:rsidRDefault="009A285C" w:rsidP="00156CE5">
            <w:pPr>
              <w:spacing w:line="276" w:lineRule="auto"/>
              <w:rPr>
                <w:rFonts w:ascii="Arial" w:hAnsi="Arial" w:cs="Arial"/>
                <w:sz w:val="22"/>
                <w:szCs w:val="22"/>
              </w:rPr>
            </w:pPr>
          </w:p>
          <w:p w:rsidR="00527C15" w:rsidRDefault="00527C15" w:rsidP="00156CE5">
            <w:pPr>
              <w:spacing w:line="276" w:lineRule="auto"/>
            </w:pPr>
            <w:r w:rsidRPr="002D4DEA">
              <w:rPr>
                <w:rFonts w:ascii="Arial" w:hAnsi="Arial" w:cs="Arial"/>
                <w:sz w:val="22"/>
                <w:szCs w:val="22"/>
              </w:rPr>
              <w:t>A thorough internal control system must be established by the CFO to ensure that when a change of officials responsible for stores and equipment takes place, accountability with regard to losses and deficits can be clearly established.</w:t>
            </w:r>
            <w:r>
              <w:t xml:space="preserve"> </w:t>
            </w:r>
          </w:p>
          <w:p w:rsidR="009A285C" w:rsidRPr="009A285C" w:rsidRDefault="009A285C" w:rsidP="00156CE5">
            <w:pPr>
              <w:spacing w:line="276" w:lineRule="auto"/>
            </w:pPr>
          </w:p>
          <w:p w:rsidR="00527C15" w:rsidRPr="00975E3D" w:rsidRDefault="00527C15" w:rsidP="00156CE5">
            <w:pPr>
              <w:spacing w:line="276" w:lineRule="auto"/>
              <w:rPr>
                <w:rFonts w:ascii="Arial" w:hAnsi="Arial" w:cs="Arial"/>
              </w:rPr>
            </w:pPr>
            <w:r w:rsidRPr="00975E3D">
              <w:rPr>
                <w:rFonts w:ascii="Arial" w:hAnsi="Arial" w:cs="Arial"/>
              </w:rPr>
              <w:t>The CFO shall then report such surpluses and shortfalls to the Council for further steps to be taken, if necessary.</w:t>
            </w:r>
          </w:p>
          <w:p w:rsidR="009A285C" w:rsidRDefault="009A285C" w:rsidP="00156CE5">
            <w:pPr>
              <w:spacing w:line="276" w:lineRule="auto"/>
              <w:rPr>
                <w:rFonts w:ascii="Arial" w:hAnsi="Arial" w:cs="Arial"/>
              </w:rPr>
            </w:pPr>
          </w:p>
          <w:p w:rsidR="00527C15" w:rsidRPr="002D4DEA" w:rsidRDefault="00527C15" w:rsidP="00156CE5">
            <w:pPr>
              <w:spacing w:line="276" w:lineRule="auto"/>
              <w:rPr>
                <w:rFonts w:ascii="Arial" w:hAnsi="Arial" w:cs="Arial"/>
                <w:sz w:val="22"/>
                <w:szCs w:val="22"/>
              </w:rPr>
            </w:pPr>
            <w:r w:rsidRPr="00975E3D">
              <w:rPr>
                <w:rFonts w:ascii="Arial" w:hAnsi="Arial" w:cs="Arial"/>
              </w:rPr>
              <w:t>A thorough internal control system must be established by the CFO to ensure that when a change of officials responsible for stores and equipment takes place, accountability with regard to losses and deficits can be clearly established.</w:t>
            </w:r>
          </w:p>
        </w:tc>
        <w:tc>
          <w:tcPr>
            <w:tcW w:w="1843" w:type="dxa"/>
          </w:tcPr>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Annually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Default="00527C15" w:rsidP="00156CE5">
            <w:pPr>
              <w:rPr>
                <w:rFonts w:ascii="Arial" w:hAnsi="Arial" w:cs="Arial"/>
              </w:rPr>
            </w:pPr>
          </w:p>
          <w:p w:rsidR="00527C15" w:rsidRDefault="00527C15" w:rsidP="00156CE5">
            <w:pPr>
              <w:rPr>
                <w:rFonts w:ascii="Arial" w:hAnsi="Arial" w:cs="Arial"/>
              </w:rPr>
            </w:pPr>
            <w:r>
              <w:rPr>
                <w:rFonts w:ascii="Arial" w:hAnsi="Arial" w:cs="Arial"/>
              </w:rPr>
              <w:t xml:space="preserve">Periodically </w:t>
            </w:r>
          </w:p>
          <w:p w:rsidR="00527C15" w:rsidRDefault="00527C15" w:rsidP="00156CE5">
            <w:pPr>
              <w:rPr>
                <w:rFonts w:ascii="Arial" w:hAnsi="Arial" w:cs="Arial"/>
              </w:rPr>
            </w:pPr>
          </w:p>
          <w:p w:rsidR="00527C15" w:rsidRDefault="00527C15" w:rsidP="00156CE5">
            <w:pPr>
              <w:rPr>
                <w:rFonts w:ascii="Arial" w:hAnsi="Arial" w:cs="Arial"/>
              </w:rPr>
            </w:pPr>
          </w:p>
          <w:p w:rsidR="00527C15" w:rsidRDefault="00527C15" w:rsidP="00156CE5">
            <w:pPr>
              <w:rPr>
                <w:rFonts w:ascii="Arial" w:hAnsi="Arial" w:cs="Arial"/>
              </w:rPr>
            </w:pPr>
          </w:p>
          <w:p w:rsidR="009A285C" w:rsidRDefault="009A285C" w:rsidP="00156CE5">
            <w:pPr>
              <w:rPr>
                <w:rFonts w:ascii="Arial" w:hAnsi="Arial" w:cs="Arial"/>
              </w:rPr>
            </w:pPr>
          </w:p>
          <w:p w:rsidR="00527C15" w:rsidRDefault="00527C15" w:rsidP="00156CE5">
            <w:pPr>
              <w:rPr>
                <w:rFonts w:ascii="Arial" w:hAnsi="Arial" w:cs="Arial"/>
              </w:rPr>
            </w:pPr>
            <w:r>
              <w:rPr>
                <w:rFonts w:ascii="Arial" w:hAnsi="Arial" w:cs="Arial"/>
              </w:rPr>
              <w:t>Periodically</w:t>
            </w:r>
          </w:p>
          <w:p w:rsidR="009A285C" w:rsidRDefault="009A285C" w:rsidP="00156CE5">
            <w:pPr>
              <w:rPr>
                <w:rFonts w:ascii="Arial" w:hAnsi="Arial" w:cs="Arial"/>
              </w:rPr>
            </w:pPr>
          </w:p>
          <w:p w:rsidR="009A285C" w:rsidRDefault="009A285C" w:rsidP="00156CE5">
            <w:pPr>
              <w:rPr>
                <w:rFonts w:ascii="Arial" w:hAnsi="Arial" w:cs="Arial"/>
              </w:rPr>
            </w:pPr>
          </w:p>
          <w:p w:rsidR="009A285C" w:rsidRDefault="009A285C" w:rsidP="00156CE5">
            <w:pPr>
              <w:rPr>
                <w:rFonts w:ascii="Arial" w:hAnsi="Arial" w:cs="Arial"/>
              </w:rPr>
            </w:pPr>
          </w:p>
          <w:p w:rsidR="009A285C" w:rsidRPr="002D4DEA" w:rsidRDefault="009A285C" w:rsidP="00156CE5">
            <w:pPr>
              <w:rPr>
                <w:rFonts w:ascii="Arial" w:hAnsi="Arial" w:cs="Arial"/>
                <w:sz w:val="22"/>
                <w:szCs w:val="22"/>
              </w:rPr>
            </w:pPr>
            <w:r>
              <w:rPr>
                <w:rFonts w:ascii="Arial" w:hAnsi="Arial" w:cs="Arial"/>
              </w:rPr>
              <w:t>Periodically</w:t>
            </w:r>
          </w:p>
        </w:tc>
      </w:tr>
      <w:tr w:rsidR="00527C15" w:rsidRPr="002D4DEA" w:rsidTr="00156CE5">
        <w:trPr>
          <w:trHeight w:val="844"/>
        </w:trPr>
        <w:tc>
          <w:tcPr>
            <w:tcW w:w="1134" w:type="dxa"/>
          </w:tcPr>
          <w:p w:rsidR="00527C15" w:rsidRPr="002D4DEA" w:rsidRDefault="00527C15" w:rsidP="00156CE5">
            <w:pPr>
              <w:rPr>
                <w:rFonts w:ascii="Arial" w:hAnsi="Arial" w:cs="Arial"/>
                <w:b/>
                <w:sz w:val="22"/>
                <w:szCs w:val="22"/>
                <w:lang w:val="en-US"/>
              </w:rPr>
            </w:pPr>
            <w:r w:rsidRPr="002D4DEA">
              <w:rPr>
                <w:rFonts w:ascii="Arial" w:hAnsi="Arial" w:cs="Arial"/>
                <w:b/>
                <w:sz w:val="22"/>
                <w:szCs w:val="22"/>
                <w:lang w:val="en-US"/>
              </w:rPr>
              <w:lastRenderedPageBreak/>
              <w:t>4.</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4.1</w:t>
            </w:r>
          </w:p>
          <w:p w:rsidR="00527C15" w:rsidRPr="002D4DEA"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4.2</w:t>
            </w:r>
          </w:p>
          <w:p w:rsidR="00527C15" w:rsidRPr="002D4DEA"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4.3</w:t>
            </w:r>
          </w:p>
          <w:p w:rsidR="00527C15" w:rsidRPr="002D4DEA" w:rsidRDefault="00527C15" w:rsidP="00156CE5">
            <w:pPr>
              <w:spacing w:line="276" w:lineRule="auto"/>
              <w:rPr>
                <w:rFonts w:ascii="Arial" w:hAnsi="Arial" w:cs="Arial"/>
                <w:sz w:val="22"/>
                <w:szCs w:val="22"/>
              </w:rPr>
            </w:pPr>
          </w:p>
          <w:p w:rsidR="00527C15" w:rsidRDefault="00527C15" w:rsidP="00156CE5">
            <w:pPr>
              <w:spacing w:line="276" w:lineRule="auto"/>
              <w:rPr>
                <w:rFonts w:ascii="Arial" w:hAnsi="Arial" w:cs="Arial"/>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4.4</w:t>
            </w:r>
          </w:p>
          <w:p w:rsidR="00527C15" w:rsidRPr="002D4DEA"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4.5</w:t>
            </w:r>
          </w:p>
          <w:p w:rsidR="00527C15" w:rsidRPr="002D4DEA" w:rsidRDefault="00527C15" w:rsidP="00156CE5">
            <w:pPr>
              <w:spacing w:line="276" w:lineRule="auto"/>
              <w:rPr>
                <w:rFonts w:ascii="Arial" w:hAnsi="Arial" w:cs="Arial"/>
                <w:sz w:val="22"/>
                <w:szCs w:val="22"/>
              </w:rPr>
            </w:pPr>
          </w:p>
          <w:p w:rsidR="00527C15" w:rsidRDefault="00527C15" w:rsidP="00156CE5">
            <w:pPr>
              <w:spacing w:line="276" w:lineRule="auto"/>
              <w:rPr>
                <w:rFonts w:ascii="Arial" w:hAnsi="Arial" w:cs="Arial"/>
              </w:rPr>
            </w:pPr>
          </w:p>
          <w:p w:rsidR="00527C15" w:rsidRDefault="00527C15" w:rsidP="00156CE5">
            <w:pPr>
              <w:spacing w:line="276" w:lineRule="auto"/>
              <w:rPr>
                <w:rFonts w:ascii="Arial" w:hAnsi="Arial" w:cs="Arial"/>
              </w:rPr>
            </w:pPr>
          </w:p>
          <w:p w:rsidR="00527C15" w:rsidRDefault="00527C15" w:rsidP="00156CE5">
            <w:pPr>
              <w:spacing w:line="276" w:lineRule="auto"/>
              <w:rPr>
                <w:rFonts w:ascii="Arial" w:hAnsi="Arial" w:cs="Arial"/>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4.6</w:t>
            </w:r>
          </w:p>
          <w:p w:rsidR="00527C15" w:rsidRPr="002D4DEA"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2D4DEA">
              <w:rPr>
                <w:rFonts w:ascii="Arial" w:hAnsi="Arial" w:cs="Arial"/>
                <w:sz w:val="22"/>
                <w:szCs w:val="22"/>
              </w:rPr>
              <w:t>4.7</w:t>
            </w:r>
          </w:p>
          <w:p w:rsidR="00527C15" w:rsidRPr="002D4DEA" w:rsidRDefault="00527C15" w:rsidP="00156CE5">
            <w:pPr>
              <w:spacing w:line="276" w:lineRule="auto"/>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4.8</w:t>
            </w:r>
          </w:p>
          <w:p w:rsidR="00527C15"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9A285C" w:rsidRDefault="009A285C" w:rsidP="00156CE5">
            <w:pPr>
              <w:rPr>
                <w:rFonts w:ascii="Arial" w:hAnsi="Arial" w:cs="Arial"/>
                <w:sz w:val="22"/>
                <w:szCs w:val="22"/>
              </w:rPr>
            </w:pPr>
          </w:p>
          <w:p w:rsidR="009A285C" w:rsidRPr="002D4DEA" w:rsidRDefault="009A285C" w:rsidP="00156CE5">
            <w:pPr>
              <w:rPr>
                <w:rFonts w:ascii="Arial" w:hAnsi="Arial" w:cs="Arial"/>
                <w:sz w:val="22"/>
                <w:szCs w:val="22"/>
              </w:rPr>
            </w:pPr>
            <w:r>
              <w:rPr>
                <w:rFonts w:ascii="Arial" w:hAnsi="Arial" w:cs="Arial"/>
                <w:sz w:val="22"/>
                <w:szCs w:val="22"/>
              </w:rPr>
              <w:t>4.9</w:t>
            </w:r>
          </w:p>
        </w:tc>
        <w:tc>
          <w:tcPr>
            <w:tcW w:w="7400" w:type="dxa"/>
          </w:tcPr>
          <w:p w:rsidR="00527C15" w:rsidRPr="00050DA9" w:rsidRDefault="00527C15" w:rsidP="00156CE5">
            <w:pPr>
              <w:spacing w:line="276" w:lineRule="auto"/>
              <w:jc w:val="center"/>
              <w:rPr>
                <w:rFonts w:ascii="Arial" w:hAnsi="Arial" w:cs="Arial"/>
                <w:b/>
                <w:sz w:val="22"/>
                <w:szCs w:val="22"/>
              </w:rPr>
            </w:pPr>
            <w:r w:rsidRPr="00050DA9">
              <w:rPr>
                <w:rFonts w:ascii="Arial" w:hAnsi="Arial" w:cs="Arial"/>
                <w:b/>
                <w:sz w:val="22"/>
                <w:szCs w:val="22"/>
              </w:rPr>
              <w:lastRenderedPageBreak/>
              <w:t>ISSUE OF STOCKS</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Only the Dispatch Clerk is authorized to issue goods from the General stores.</w:t>
            </w: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Goods should only be issued in terms of a properly authorised requisition form.</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Specimen signatures of all persons authorized to sign requisitions shall be supplied to the Store Controller.</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If the signature is not of an authorised official, the requisition should be sent back to the respective section.</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The Responsible Manager, Supervisor or Foreman must verify that the correct vote is entered on the requisition for the type of goods requested and that there is sufficient budget provision against the vote.</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The Dispatch Clerk and recipient of goods must agree that the goods requisitioned, agree to the goods drawn from stores, as on the requisition.</w:t>
            </w:r>
          </w:p>
          <w:p w:rsidR="00527C15" w:rsidRPr="00050DA9" w:rsidRDefault="00527C15" w:rsidP="00156CE5">
            <w:pPr>
              <w:spacing w:line="276" w:lineRule="auto"/>
              <w:rPr>
                <w:rFonts w:ascii="Arial" w:hAnsi="Arial" w:cs="Arial"/>
                <w:sz w:val="22"/>
                <w:szCs w:val="22"/>
              </w:rPr>
            </w:pPr>
          </w:p>
          <w:p w:rsidR="00527C15" w:rsidRPr="00050DA9" w:rsidRDefault="00527C15" w:rsidP="00156CE5">
            <w:pPr>
              <w:spacing w:line="276" w:lineRule="auto"/>
              <w:rPr>
                <w:rFonts w:ascii="Arial" w:hAnsi="Arial" w:cs="Arial"/>
                <w:sz w:val="22"/>
                <w:szCs w:val="22"/>
              </w:rPr>
            </w:pPr>
            <w:r w:rsidRPr="00050DA9">
              <w:rPr>
                <w:rFonts w:ascii="Arial" w:hAnsi="Arial" w:cs="Arial"/>
                <w:sz w:val="22"/>
                <w:szCs w:val="22"/>
              </w:rPr>
              <w:t>The recipient must sign the requisition as evidence that the goods stated on the issue note, have been received.</w:t>
            </w:r>
          </w:p>
          <w:p w:rsidR="009A285C" w:rsidRDefault="009A285C" w:rsidP="00156CE5">
            <w:pPr>
              <w:spacing w:line="276" w:lineRule="auto"/>
              <w:rPr>
                <w:rFonts w:ascii="Arial" w:hAnsi="Arial" w:cs="Arial"/>
                <w:sz w:val="22"/>
                <w:szCs w:val="22"/>
              </w:rPr>
            </w:pPr>
          </w:p>
          <w:p w:rsidR="00527C15" w:rsidRDefault="00527C15" w:rsidP="00156CE5">
            <w:pPr>
              <w:spacing w:line="276" w:lineRule="auto"/>
              <w:rPr>
                <w:rFonts w:ascii="Arial" w:hAnsi="Arial" w:cs="Arial"/>
              </w:rPr>
            </w:pPr>
            <w:r w:rsidRPr="00050DA9">
              <w:rPr>
                <w:rFonts w:ascii="Arial" w:hAnsi="Arial" w:cs="Arial"/>
                <w:sz w:val="22"/>
                <w:szCs w:val="22"/>
              </w:rPr>
              <w:t>Once the stores have been issued, the requisition is captured into the computer system by the Dispatch Clerk and authorised by the Store Controller.</w:t>
            </w:r>
          </w:p>
          <w:p w:rsidR="00527C15" w:rsidRPr="00050DA9" w:rsidRDefault="00527C15" w:rsidP="00156CE5">
            <w:pPr>
              <w:spacing w:line="276" w:lineRule="auto"/>
              <w:rPr>
                <w:rFonts w:ascii="Arial" w:hAnsi="Arial" w:cs="Arial"/>
                <w:sz w:val="22"/>
                <w:szCs w:val="22"/>
              </w:rPr>
            </w:pPr>
          </w:p>
          <w:p w:rsidR="00527C15" w:rsidRPr="002D4DEA" w:rsidRDefault="00527C15" w:rsidP="00156CE5">
            <w:pPr>
              <w:spacing w:line="276" w:lineRule="auto"/>
              <w:rPr>
                <w:rFonts w:ascii="Arial" w:hAnsi="Arial" w:cs="Arial"/>
                <w:sz w:val="22"/>
                <w:szCs w:val="22"/>
              </w:rPr>
            </w:pPr>
            <w:r w:rsidRPr="00050DA9">
              <w:rPr>
                <w:rFonts w:ascii="Arial" w:hAnsi="Arial" w:cs="Arial"/>
                <w:sz w:val="22"/>
                <w:szCs w:val="22"/>
              </w:rPr>
              <w:t>The daily requisitions must be captured on a spreadsheet and signed off by the relevant officials and then filed together with the requisitions on a daily basis</w:t>
            </w:r>
          </w:p>
        </w:tc>
        <w:tc>
          <w:tcPr>
            <w:tcW w:w="1843" w:type="dxa"/>
          </w:tcPr>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9A285C" w:rsidRDefault="009A285C"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On going</w:t>
            </w:r>
          </w:p>
          <w:p w:rsidR="00527C15" w:rsidRPr="002D4DEA" w:rsidRDefault="00527C15" w:rsidP="00156CE5">
            <w:pPr>
              <w:rPr>
                <w:rFonts w:ascii="Arial" w:hAnsi="Arial" w:cs="Arial"/>
                <w:sz w:val="22"/>
                <w:szCs w:val="22"/>
              </w:rPr>
            </w:pPr>
          </w:p>
        </w:tc>
      </w:tr>
      <w:tr w:rsidR="00527C15" w:rsidRPr="002D4DEA" w:rsidTr="00156CE5">
        <w:trPr>
          <w:trHeight w:val="844"/>
        </w:trPr>
        <w:tc>
          <w:tcPr>
            <w:tcW w:w="1134" w:type="dxa"/>
          </w:tcPr>
          <w:p w:rsidR="00527C15" w:rsidRPr="002D4DEA" w:rsidRDefault="00527C15" w:rsidP="00156CE5">
            <w:pPr>
              <w:rPr>
                <w:rFonts w:ascii="Arial" w:hAnsi="Arial" w:cs="Arial"/>
                <w:b/>
                <w:bCs/>
                <w:sz w:val="22"/>
                <w:szCs w:val="22"/>
              </w:rPr>
            </w:pPr>
            <w:r w:rsidRPr="002D4DEA">
              <w:rPr>
                <w:rFonts w:ascii="Arial" w:hAnsi="Arial" w:cs="Arial"/>
                <w:b/>
                <w:bCs/>
                <w:sz w:val="22"/>
                <w:szCs w:val="22"/>
              </w:rPr>
              <w:lastRenderedPageBreak/>
              <w:t>5.</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5.1</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5.2</w:t>
            </w:r>
          </w:p>
        </w:tc>
        <w:tc>
          <w:tcPr>
            <w:tcW w:w="7400" w:type="dxa"/>
          </w:tcPr>
          <w:p w:rsidR="00527C15" w:rsidRPr="002D4DEA" w:rsidRDefault="00527C15" w:rsidP="00156CE5">
            <w:pPr>
              <w:keepNext/>
              <w:outlineLvl w:val="5"/>
              <w:rPr>
                <w:rFonts w:ascii="Arial" w:hAnsi="Arial" w:cs="Arial"/>
                <w:b/>
                <w:sz w:val="22"/>
                <w:szCs w:val="22"/>
                <w:lang w:val="en-US"/>
              </w:rPr>
            </w:pPr>
            <w:r w:rsidRPr="002D4DEA">
              <w:rPr>
                <w:rFonts w:ascii="Arial" w:hAnsi="Arial" w:cs="Arial"/>
                <w:b/>
                <w:sz w:val="22"/>
                <w:szCs w:val="22"/>
                <w:lang w:val="en-US"/>
              </w:rPr>
              <w:t xml:space="preserve">Disposal of Goods:  </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The CFO must furnish the Council with a list of goods to be disposed of, together with the reasons for their disposal.</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The goods disposed of in the instance referred to above may only be handed over to the purchaser on full payment of the purchase price, or when other satisfactory arrangements for payment have been made with the CFO.</w:t>
            </w:r>
          </w:p>
          <w:p w:rsidR="00527C15" w:rsidRPr="002D4DEA" w:rsidRDefault="00527C15" w:rsidP="00156CE5">
            <w:pPr>
              <w:rPr>
                <w:rFonts w:ascii="Arial" w:hAnsi="Arial" w:cs="Arial"/>
                <w:sz w:val="22"/>
                <w:szCs w:val="22"/>
              </w:rPr>
            </w:pPr>
          </w:p>
        </w:tc>
        <w:tc>
          <w:tcPr>
            <w:tcW w:w="1843" w:type="dxa"/>
          </w:tcPr>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Periodically</w:t>
            </w: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p>
          <w:p w:rsidR="00527C15" w:rsidRPr="002D4DEA" w:rsidRDefault="00527C15" w:rsidP="00156CE5">
            <w:pPr>
              <w:rPr>
                <w:rFonts w:ascii="Arial" w:hAnsi="Arial" w:cs="Arial"/>
                <w:sz w:val="22"/>
                <w:szCs w:val="22"/>
              </w:rPr>
            </w:pPr>
            <w:r w:rsidRPr="002D4DEA">
              <w:rPr>
                <w:rFonts w:ascii="Arial" w:hAnsi="Arial" w:cs="Arial"/>
                <w:sz w:val="22"/>
                <w:szCs w:val="22"/>
              </w:rPr>
              <w:t>Periodically</w:t>
            </w:r>
          </w:p>
          <w:p w:rsidR="00527C15" w:rsidRPr="002D4DEA" w:rsidRDefault="00527C15" w:rsidP="00156CE5">
            <w:pPr>
              <w:rPr>
                <w:rFonts w:ascii="Arial" w:hAnsi="Arial" w:cs="Arial"/>
                <w:sz w:val="22"/>
                <w:szCs w:val="22"/>
              </w:rPr>
            </w:pPr>
          </w:p>
        </w:tc>
      </w:tr>
      <w:tr w:rsidR="00527C15" w:rsidRPr="002D4DEA" w:rsidTr="00156CE5">
        <w:trPr>
          <w:trHeight w:val="584"/>
        </w:trPr>
        <w:tc>
          <w:tcPr>
            <w:tcW w:w="1134" w:type="dxa"/>
          </w:tcPr>
          <w:p w:rsidR="00527C15" w:rsidRPr="002D4DEA" w:rsidRDefault="00527C15" w:rsidP="00156CE5">
            <w:pPr>
              <w:rPr>
                <w:rFonts w:ascii="Arial" w:hAnsi="Arial" w:cs="Arial"/>
                <w:sz w:val="22"/>
                <w:szCs w:val="22"/>
              </w:rPr>
            </w:pPr>
            <w:r w:rsidRPr="002D4DEA">
              <w:rPr>
                <w:rFonts w:ascii="Arial" w:hAnsi="Arial" w:cs="Arial"/>
                <w:sz w:val="22"/>
                <w:szCs w:val="22"/>
              </w:rPr>
              <w:t>5.3</w:t>
            </w:r>
          </w:p>
        </w:tc>
        <w:tc>
          <w:tcPr>
            <w:tcW w:w="7400" w:type="dxa"/>
          </w:tcPr>
          <w:p w:rsidR="00527C15" w:rsidRPr="002D4DEA" w:rsidRDefault="00527C15" w:rsidP="00156CE5">
            <w:pPr>
              <w:rPr>
                <w:rFonts w:ascii="Arial" w:hAnsi="Arial" w:cs="Arial"/>
                <w:sz w:val="22"/>
                <w:szCs w:val="22"/>
              </w:rPr>
            </w:pPr>
            <w:r w:rsidRPr="002D4DEA">
              <w:rPr>
                <w:rFonts w:ascii="Arial" w:hAnsi="Arial" w:cs="Arial"/>
                <w:sz w:val="22"/>
                <w:szCs w:val="22"/>
              </w:rPr>
              <w:t>Stores may be disposed of by public auction provided that the approval of Council is obtained.</w:t>
            </w:r>
          </w:p>
        </w:tc>
        <w:tc>
          <w:tcPr>
            <w:tcW w:w="1843" w:type="dxa"/>
          </w:tcPr>
          <w:p w:rsidR="00527C15" w:rsidRPr="002D4DEA" w:rsidRDefault="00527C15" w:rsidP="00156CE5">
            <w:pPr>
              <w:rPr>
                <w:rFonts w:ascii="Arial" w:hAnsi="Arial" w:cs="Arial"/>
                <w:sz w:val="22"/>
                <w:szCs w:val="22"/>
              </w:rPr>
            </w:pPr>
            <w:r w:rsidRPr="002D4DEA">
              <w:rPr>
                <w:rFonts w:ascii="Arial" w:hAnsi="Arial" w:cs="Arial"/>
                <w:sz w:val="22"/>
                <w:szCs w:val="22"/>
              </w:rPr>
              <w:t>Periodically</w:t>
            </w:r>
          </w:p>
        </w:tc>
      </w:tr>
    </w:tbl>
    <w:p w:rsidR="00527C15" w:rsidRPr="0021228D"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527C15" w:rsidRDefault="00527C1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156CE5" w:rsidRDefault="00156CE5" w:rsidP="00527C15">
      <w:pPr>
        <w:rPr>
          <w:rFonts w:ascii="Arial Narrow" w:hAnsi="Arial Narrow"/>
        </w:rPr>
      </w:pPr>
    </w:p>
    <w:p w:rsidR="00527C15" w:rsidRPr="0003370D" w:rsidRDefault="00527C15" w:rsidP="00527C15">
      <w:pPr>
        <w:spacing w:line="360" w:lineRule="auto"/>
        <w:jc w:val="center"/>
        <w:rPr>
          <w:rFonts w:ascii="Arial" w:hAnsi="Arial" w:cs="Arial"/>
          <w:b/>
        </w:rPr>
      </w:pPr>
      <w:r>
        <w:rPr>
          <w:rFonts w:ascii="Arial" w:hAnsi="Arial" w:cs="Arial"/>
          <w:b/>
        </w:rPr>
        <w:t>A</w:t>
      </w:r>
      <w:r w:rsidRPr="0003370D">
        <w:rPr>
          <w:rFonts w:ascii="Arial" w:hAnsi="Arial" w:cs="Arial"/>
          <w:b/>
        </w:rPr>
        <w:t>NNEXURE B</w:t>
      </w:r>
    </w:p>
    <w:p w:rsidR="00527C15" w:rsidRPr="0003370D" w:rsidRDefault="00527C15" w:rsidP="00527C15">
      <w:pPr>
        <w:spacing w:line="360" w:lineRule="auto"/>
        <w:jc w:val="right"/>
        <w:rPr>
          <w:rFonts w:ascii="Arial" w:hAnsi="Arial" w:cs="Arial"/>
          <w:b/>
        </w:rPr>
      </w:pPr>
    </w:p>
    <w:p w:rsidR="00527C15" w:rsidRPr="0003370D" w:rsidRDefault="00527C15" w:rsidP="00527C15">
      <w:pPr>
        <w:spacing w:line="360" w:lineRule="auto"/>
        <w:jc w:val="center"/>
        <w:rPr>
          <w:rFonts w:ascii="Arial" w:hAnsi="Arial" w:cs="Arial"/>
          <w:b/>
        </w:rPr>
      </w:pPr>
      <w:r w:rsidRPr="0003370D">
        <w:rPr>
          <w:rFonts w:ascii="Arial" w:hAnsi="Arial" w:cs="Arial"/>
          <w:b/>
        </w:rPr>
        <w:t>HANDING-OVER CERTIFICATE</w:t>
      </w:r>
    </w:p>
    <w:p w:rsidR="00527C15" w:rsidRPr="0003370D" w:rsidRDefault="00527C15" w:rsidP="00527C15">
      <w:pPr>
        <w:spacing w:line="360" w:lineRule="auto"/>
        <w:rPr>
          <w:rFonts w:ascii="Arial" w:hAnsi="Arial" w:cs="Arial"/>
          <w:b/>
        </w:rPr>
      </w:pPr>
    </w:p>
    <w:p w:rsidR="00527C15" w:rsidRPr="0003370D" w:rsidRDefault="00527C15" w:rsidP="00527C15">
      <w:pPr>
        <w:spacing w:line="360" w:lineRule="auto"/>
        <w:ind w:left="360"/>
        <w:rPr>
          <w:rFonts w:ascii="Arial" w:hAnsi="Arial" w:cs="Arial"/>
        </w:rPr>
      </w:pPr>
      <w:r w:rsidRPr="0003370D">
        <w:rPr>
          <w:rFonts w:ascii="Arial" w:hAnsi="Arial" w:cs="Arial"/>
        </w:rPr>
        <w:t>I certify that this is a true statement of inventory as per stock report attached hereto and that inventory has been duly accounted for.</w:t>
      </w:r>
    </w:p>
    <w:p w:rsidR="00527C15" w:rsidRPr="0003370D" w:rsidRDefault="00527C15" w:rsidP="00527C15">
      <w:pPr>
        <w:spacing w:line="360" w:lineRule="auto"/>
        <w:ind w:left="360"/>
        <w:rPr>
          <w:rFonts w:ascii="Arial" w:hAnsi="Arial" w:cs="Arial"/>
        </w:rPr>
      </w:pPr>
    </w:p>
    <w:p w:rsidR="00527C15" w:rsidRPr="0003370D" w:rsidRDefault="00527C15" w:rsidP="00527C15">
      <w:pPr>
        <w:spacing w:line="360" w:lineRule="auto"/>
        <w:ind w:left="360" w:firstLine="360"/>
        <w:rPr>
          <w:rFonts w:ascii="Arial" w:hAnsi="Arial" w:cs="Arial"/>
        </w:rPr>
      </w:pPr>
      <w:r w:rsidRPr="0003370D">
        <w:rPr>
          <w:rFonts w:ascii="Arial" w:hAnsi="Arial" w:cs="Arial"/>
        </w:rPr>
        <w:t>Signature of official handing over inventory: _________________________</w:t>
      </w:r>
    </w:p>
    <w:p w:rsidR="00527C15" w:rsidRPr="0003370D" w:rsidRDefault="00527C15" w:rsidP="00527C15">
      <w:pPr>
        <w:spacing w:line="360" w:lineRule="auto"/>
        <w:ind w:left="360" w:firstLine="360"/>
        <w:rPr>
          <w:rFonts w:ascii="Arial" w:hAnsi="Arial" w:cs="Arial"/>
        </w:rPr>
      </w:pPr>
      <w:r w:rsidRPr="0003370D">
        <w:rPr>
          <w:rFonts w:ascii="Arial" w:hAnsi="Arial" w:cs="Arial"/>
        </w:rPr>
        <w:t>Designation</w:t>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t xml:space="preserve">            : _________________________</w:t>
      </w:r>
    </w:p>
    <w:p w:rsidR="00527C15" w:rsidRPr="0003370D" w:rsidRDefault="00527C15" w:rsidP="00527C15">
      <w:pPr>
        <w:spacing w:line="360" w:lineRule="auto"/>
        <w:ind w:left="360" w:firstLine="360"/>
        <w:rPr>
          <w:rFonts w:ascii="Arial" w:hAnsi="Arial" w:cs="Arial"/>
        </w:rPr>
      </w:pPr>
      <w:r w:rsidRPr="0003370D">
        <w:rPr>
          <w:rFonts w:ascii="Arial" w:hAnsi="Arial" w:cs="Arial"/>
        </w:rPr>
        <w:t>Date</w:t>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t xml:space="preserve">             : _________________________</w:t>
      </w:r>
    </w:p>
    <w:p w:rsidR="00527C15" w:rsidRPr="0003370D" w:rsidRDefault="00527C15" w:rsidP="00527C15">
      <w:pPr>
        <w:spacing w:line="360" w:lineRule="auto"/>
        <w:ind w:firstLine="360"/>
        <w:rPr>
          <w:rFonts w:ascii="Arial" w:hAnsi="Arial" w:cs="Arial"/>
        </w:rPr>
      </w:pPr>
    </w:p>
    <w:p w:rsidR="00527C15" w:rsidRPr="0003370D" w:rsidRDefault="00527C15" w:rsidP="00527C15">
      <w:pPr>
        <w:spacing w:line="360" w:lineRule="auto"/>
        <w:ind w:left="360"/>
        <w:rPr>
          <w:rFonts w:ascii="Arial" w:hAnsi="Arial" w:cs="Arial"/>
        </w:rPr>
      </w:pPr>
      <w:r w:rsidRPr="0003370D">
        <w:rPr>
          <w:rFonts w:ascii="Arial" w:hAnsi="Arial" w:cs="Arial"/>
        </w:rPr>
        <w:t>I certify that this is a true statement of inventory as per stock report attached hereto and that l inventory has been duly accounted for</w:t>
      </w:r>
    </w:p>
    <w:p w:rsidR="00527C15" w:rsidRPr="002922EB" w:rsidRDefault="00527C15" w:rsidP="00527C15">
      <w:pPr>
        <w:spacing w:line="360" w:lineRule="auto"/>
        <w:ind w:firstLine="360"/>
      </w:pPr>
    </w:p>
    <w:p w:rsidR="00527C15" w:rsidRPr="0003370D" w:rsidRDefault="00527C15" w:rsidP="00527C15">
      <w:pPr>
        <w:spacing w:line="360" w:lineRule="auto"/>
        <w:ind w:left="360" w:firstLine="360"/>
        <w:rPr>
          <w:rFonts w:ascii="Arial" w:hAnsi="Arial" w:cs="Arial"/>
        </w:rPr>
      </w:pPr>
      <w:r w:rsidRPr="0003370D">
        <w:rPr>
          <w:rFonts w:ascii="Arial" w:hAnsi="Arial" w:cs="Arial"/>
        </w:rPr>
        <w:t>Signature of official taking over inventory: ________________________</w:t>
      </w:r>
    </w:p>
    <w:p w:rsidR="00527C15" w:rsidRPr="0003370D" w:rsidRDefault="00527C15" w:rsidP="00527C15">
      <w:pPr>
        <w:spacing w:line="360" w:lineRule="auto"/>
        <w:ind w:left="360" w:firstLine="360"/>
        <w:rPr>
          <w:rFonts w:ascii="Arial" w:hAnsi="Arial" w:cs="Arial"/>
        </w:rPr>
      </w:pPr>
      <w:r w:rsidRPr="0003370D">
        <w:rPr>
          <w:rFonts w:ascii="Arial" w:hAnsi="Arial" w:cs="Arial"/>
        </w:rPr>
        <w:t>Designation</w:t>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t xml:space="preserve">         : _________________________</w:t>
      </w:r>
    </w:p>
    <w:p w:rsidR="00527C15" w:rsidRPr="0003370D" w:rsidRDefault="00527C15" w:rsidP="00527C15">
      <w:pPr>
        <w:spacing w:line="360" w:lineRule="auto"/>
        <w:ind w:left="360" w:firstLine="360"/>
        <w:rPr>
          <w:rFonts w:ascii="Arial" w:hAnsi="Arial" w:cs="Arial"/>
        </w:rPr>
      </w:pPr>
      <w:r w:rsidRPr="0003370D">
        <w:rPr>
          <w:rFonts w:ascii="Arial" w:hAnsi="Arial" w:cs="Arial"/>
        </w:rPr>
        <w:t>Date</w:t>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r>
      <w:r w:rsidRPr="0003370D">
        <w:rPr>
          <w:rFonts w:ascii="Arial" w:hAnsi="Arial" w:cs="Arial"/>
        </w:rPr>
        <w:tab/>
        <w:t xml:space="preserve">         : _________________________</w:t>
      </w:r>
    </w:p>
    <w:p w:rsidR="00527C15" w:rsidRPr="0003370D" w:rsidRDefault="00527C15" w:rsidP="00527C15">
      <w:pPr>
        <w:spacing w:line="360" w:lineRule="auto"/>
        <w:ind w:firstLine="360"/>
        <w:rPr>
          <w:rFonts w:ascii="Arial" w:hAnsi="Arial" w:cs="Arial"/>
        </w:rPr>
      </w:pPr>
    </w:p>
    <w:p w:rsidR="00527C15" w:rsidRPr="0003370D" w:rsidRDefault="00527C15" w:rsidP="00527C15">
      <w:pPr>
        <w:spacing w:line="360" w:lineRule="auto"/>
        <w:rPr>
          <w:rFonts w:ascii="Arial" w:hAnsi="Arial" w:cs="Arial"/>
        </w:rPr>
      </w:pPr>
    </w:p>
    <w:p w:rsidR="00527C15" w:rsidRPr="0003370D" w:rsidRDefault="00527C15" w:rsidP="00527C15">
      <w:pPr>
        <w:tabs>
          <w:tab w:val="left" w:pos="1440"/>
        </w:tabs>
        <w:spacing w:line="360" w:lineRule="auto"/>
        <w:jc w:val="both"/>
        <w:rPr>
          <w:rFonts w:ascii="Arial" w:hAnsi="Arial" w:cs="Arial"/>
          <w:b/>
        </w:rPr>
        <w:sectPr w:rsidR="00527C15" w:rsidRPr="0003370D" w:rsidSect="006454DE">
          <w:headerReference w:type="default" r:id="rId9"/>
          <w:footerReference w:type="default" r:id="rId10"/>
          <w:headerReference w:type="first" r:id="rId11"/>
          <w:footerReference w:type="first" r:id="rId12"/>
          <w:pgSz w:w="12240" w:h="15840" w:code="1"/>
          <w:pgMar w:top="1440" w:right="1080" w:bottom="1440" w:left="1800" w:header="720" w:footer="720" w:gutter="0"/>
          <w:pgNumType w:start="1"/>
          <w:cols w:space="720"/>
          <w:titlePg/>
          <w:docGrid w:linePitch="360"/>
        </w:sectPr>
      </w:pPr>
    </w:p>
    <w:p w:rsidR="00527C15" w:rsidRPr="007212F9" w:rsidRDefault="00527C15" w:rsidP="00527C15">
      <w:pPr>
        <w:spacing w:line="360" w:lineRule="auto"/>
        <w:ind w:firstLine="720"/>
        <w:jc w:val="right"/>
        <w:rPr>
          <w:rFonts w:ascii="Arial" w:hAnsi="Arial" w:cs="Arial"/>
          <w:b/>
          <w:sz w:val="22"/>
          <w:szCs w:val="22"/>
        </w:rPr>
      </w:pPr>
      <w:r w:rsidRPr="0003370D">
        <w:rPr>
          <w:rFonts w:ascii="Arial" w:hAnsi="Arial" w:cs="Arial"/>
          <w:b/>
          <w:sz w:val="22"/>
          <w:szCs w:val="22"/>
        </w:rPr>
        <w:lastRenderedPageBreak/>
        <w:t>ANNEXURE C</w:t>
      </w:r>
    </w:p>
    <w:p w:rsidR="00527C15" w:rsidRPr="0003370D" w:rsidRDefault="00527C15" w:rsidP="00527C15">
      <w:pPr>
        <w:spacing w:line="360" w:lineRule="auto"/>
        <w:ind w:left="720" w:firstLine="720"/>
        <w:jc w:val="both"/>
        <w:rPr>
          <w:rFonts w:ascii="Arial" w:hAnsi="Arial" w:cs="Arial"/>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70D">
        <w:rPr>
          <w:rFonts w:ascii="Arial" w:hAnsi="Arial" w:cs="Arial"/>
          <w:sz w:val="22"/>
          <w:szCs w:val="22"/>
        </w:rPr>
        <w:t xml:space="preserve">Reference: </w:t>
      </w:r>
      <w:r w:rsidRPr="0003370D">
        <w:rPr>
          <w:rFonts w:ascii="Arial" w:hAnsi="Arial" w:cs="Arial"/>
          <w:sz w:val="22"/>
          <w:szCs w:val="22"/>
          <w:u w:val="single"/>
        </w:rPr>
        <w:t>____________________</w:t>
      </w:r>
    </w:p>
    <w:p w:rsidR="00527C15" w:rsidRPr="0003370D" w:rsidRDefault="00527C15" w:rsidP="00527C15">
      <w:pPr>
        <w:spacing w:line="360" w:lineRule="auto"/>
        <w:ind w:left="720" w:firstLine="720"/>
        <w:jc w:val="both"/>
        <w:rPr>
          <w:rFonts w:ascii="Arial" w:hAnsi="Arial" w:cs="Arial"/>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70D">
        <w:rPr>
          <w:rFonts w:ascii="Arial" w:hAnsi="Arial" w:cs="Arial"/>
          <w:sz w:val="22"/>
          <w:szCs w:val="22"/>
        </w:rPr>
        <w:t xml:space="preserve">Enquiries:  </w:t>
      </w:r>
      <w:r w:rsidRPr="0003370D">
        <w:rPr>
          <w:rFonts w:ascii="Arial" w:hAnsi="Arial" w:cs="Arial"/>
          <w:sz w:val="22"/>
          <w:szCs w:val="22"/>
          <w:u w:val="single"/>
        </w:rPr>
        <w:t>____________________</w:t>
      </w:r>
    </w:p>
    <w:p w:rsidR="00527C15" w:rsidRPr="0003370D" w:rsidRDefault="00527C15" w:rsidP="00527C15">
      <w:pPr>
        <w:spacing w:line="360" w:lineRule="auto"/>
        <w:ind w:left="720" w:firstLine="720"/>
        <w:jc w:val="both"/>
        <w:rPr>
          <w:rFonts w:ascii="Arial" w:hAnsi="Arial" w:cs="Arial"/>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70D">
        <w:rPr>
          <w:rFonts w:ascii="Arial" w:hAnsi="Arial" w:cs="Arial"/>
          <w:sz w:val="22"/>
          <w:szCs w:val="22"/>
        </w:rPr>
        <w:t xml:space="preserve">Date: </w:t>
      </w:r>
      <w:r w:rsidRPr="0003370D">
        <w:rPr>
          <w:rFonts w:ascii="Arial" w:hAnsi="Arial" w:cs="Arial"/>
          <w:sz w:val="22"/>
          <w:szCs w:val="22"/>
          <w:u w:val="single"/>
        </w:rPr>
        <w:t>_________________________</w:t>
      </w:r>
    </w:p>
    <w:p w:rsidR="00527C15" w:rsidRPr="0003370D" w:rsidRDefault="00527C15" w:rsidP="00527C15">
      <w:pPr>
        <w:spacing w:line="360" w:lineRule="auto"/>
        <w:ind w:left="720" w:firstLine="720"/>
        <w:jc w:val="both"/>
        <w:rPr>
          <w:rFonts w:ascii="Arial" w:hAnsi="Arial" w:cs="Arial"/>
          <w:sz w:val="22"/>
          <w:szCs w:val="22"/>
          <w:u w:val="single"/>
        </w:rPr>
      </w:pPr>
    </w:p>
    <w:p w:rsidR="00527C15" w:rsidRPr="0003370D" w:rsidRDefault="00527C15" w:rsidP="00527C15">
      <w:pPr>
        <w:spacing w:line="360" w:lineRule="auto"/>
        <w:ind w:left="720" w:firstLine="720"/>
        <w:jc w:val="both"/>
        <w:rPr>
          <w:rFonts w:ascii="Arial" w:hAnsi="Arial" w:cs="Arial"/>
          <w:b/>
          <w:sz w:val="22"/>
          <w:szCs w:val="22"/>
        </w:rPr>
      </w:pPr>
      <w:r>
        <w:rPr>
          <w:rFonts w:ascii="Arial" w:hAnsi="Arial" w:cs="Arial"/>
          <w:b/>
          <w:sz w:val="22"/>
          <w:szCs w:val="22"/>
        </w:rPr>
        <w:t>BUDGET AND TREASURY</w:t>
      </w:r>
      <w:r w:rsidRPr="0003370D">
        <w:rPr>
          <w:rFonts w:ascii="Arial" w:hAnsi="Arial" w:cs="Arial"/>
          <w:b/>
          <w:sz w:val="22"/>
          <w:szCs w:val="22"/>
        </w:rPr>
        <w:t xml:space="preserve"> DEPARTMENT</w:t>
      </w:r>
    </w:p>
    <w:p w:rsidR="00527C15" w:rsidRPr="0003370D" w:rsidRDefault="00527C15" w:rsidP="00527C15">
      <w:pPr>
        <w:spacing w:line="360" w:lineRule="auto"/>
        <w:ind w:left="720" w:firstLine="720"/>
        <w:jc w:val="both"/>
        <w:rPr>
          <w:rFonts w:ascii="Arial" w:hAnsi="Arial" w:cs="Arial"/>
          <w:b/>
          <w:sz w:val="22"/>
          <w:szCs w:val="22"/>
        </w:rPr>
      </w:pPr>
      <w:r w:rsidRPr="0003370D">
        <w:rPr>
          <w:rFonts w:ascii="Arial" w:hAnsi="Arial" w:cs="Arial"/>
          <w:b/>
          <w:sz w:val="22"/>
          <w:szCs w:val="22"/>
        </w:rPr>
        <w:t xml:space="preserve">Attention: </w:t>
      </w:r>
      <w:r w:rsidRPr="0003370D">
        <w:rPr>
          <w:rFonts w:ascii="Arial" w:hAnsi="Arial" w:cs="Arial"/>
          <w:sz w:val="22"/>
          <w:szCs w:val="22"/>
        </w:rPr>
        <w:t>Chief Financial Officer</w:t>
      </w:r>
    </w:p>
    <w:p w:rsidR="00527C15" w:rsidRPr="0003370D" w:rsidRDefault="00527C15" w:rsidP="00527C15">
      <w:pPr>
        <w:spacing w:line="360" w:lineRule="auto"/>
        <w:ind w:left="720" w:firstLine="720"/>
        <w:jc w:val="both"/>
        <w:rPr>
          <w:rFonts w:ascii="Arial" w:hAnsi="Arial" w:cs="Arial"/>
          <w:b/>
          <w:sz w:val="22"/>
          <w:szCs w:val="22"/>
        </w:rPr>
      </w:pPr>
    </w:p>
    <w:p w:rsidR="00527C15" w:rsidRPr="0003370D" w:rsidRDefault="00527C15" w:rsidP="00156CE5">
      <w:pPr>
        <w:spacing w:line="360" w:lineRule="auto"/>
        <w:jc w:val="center"/>
        <w:rPr>
          <w:rFonts w:ascii="Arial" w:hAnsi="Arial" w:cs="Arial"/>
          <w:sz w:val="22"/>
          <w:szCs w:val="22"/>
          <w:u w:val="single"/>
        </w:rPr>
      </w:pPr>
      <w:r w:rsidRPr="0003370D">
        <w:rPr>
          <w:rFonts w:ascii="Arial" w:hAnsi="Arial" w:cs="Arial"/>
          <w:b/>
          <w:sz w:val="22"/>
          <w:szCs w:val="22"/>
        </w:rPr>
        <w:t xml:space="preserve">QUARTERLY INVENTORY COUNT FOR THE PERIOD: </w:t>
      </w:r>
      <w:r w:rsidRPr="0003370D">
        <w:rPr>
          <w:rFonts w:ascii="Arial" w:hAnsi="Arial" w:cs="Arial"/>
          <w:sz w:val="22"/>
          <w:szCs w:val="22"/>
          <w:u w:val="single"/>
        </w:rPr>
        <w:t>_______________________</w:t>
      </w:r>
    </w:p>
    <w:p w:rsidR="00527C15" w:rsidRPr="0003370D" w:rsidRDefault="00527C15" w:rsidP="00156CE5">
      <w:pPr>
        <w:spacing w:line="360" w:lineRule="auto"/>
        <w:jc w:val="center"/>
        <w:rPr>
          <w:rFonts w:ascii="Arial" w:hAnsi="Arial" w:cs="Arial"/>
          <w:sz w:val="22"/>
          <w:szCs w:val="22"/>
        </w:rPr>
      </w:pPr>
      <w:r w:rsidRPr="0003370D">
        <w:rPr>
          <w:rFonts w:ascii="Arial" w:hAnsi="Arial" w:cs="Arial"/>
          <w:sz w:val="22"/>
          <w:szCs w:val="22"/>
        </w:rPr>
        <w:t>This is to certify that the quarterly inventory count has been undertaken for all items.</w:t>
      </w:r>
    </w:p>
    <w:p w:rsidR="00527C15" w:rsidRDefault="00527C15" w:rsidP="00156CE5">
      <w:pPr>
        <w:spacing w:line="360" w:lineRule="auto"/>
        <w:ind w:left="1440" w:firstLine="720"/>
        <w:rPr>
          <w:rFonts w:ascii="Arial" w:hAnsi="Arial" w:cs="Arial"/>
        </w:rPr>
      </w:pPr>
      <w:r w:rsidRPr="0003370D">
        <w:rPr>
          <w:rFonts w:ascii="Arial" w:hAnsi="Arial" w:cs="Arial"/>
          <w:sz w:val="22"/>
          <w:szCs w:val="22"/>
        </w:rPr>
        <w:t>The under-mentioned discrepancies were found:</w:t>
      </w:r>
    </w:p>
    <w:p w:rsidR="00527C15" w:rsidRPr="0003370D" w:rsidRDefault="00527C15" w:rsidP="00527C15">
      <w:pPr>
        <w:spacing w:line="360" w:lineRule="auto"/>
        <w:jc w:val="both"/>
        <w:rPr>
          <w:rFonts w:ascii="Arial" w:hAnsi="Arial" w:cs="Arial"/>
          <w:b/>
          <w:sz w:val="22"/>
          <w:szCs w:val="22"/>
        </w:rPr>
      </w:pPr>
    </w:p>
    <w:p w:rsidR="00527C15" w:rsidRPr="0003370D" w:rsidRDefault="00527C15" w:rsidP="00527C15">
      <w:pPr>
        <w:spacing w:line="360" w:lineRule="auto"/>
        <w:ind w:left="1440"/>
        <w:jc w:val="both"/>
        <w:rPr>
          <w:rFonts w:ascii="Arial" w:hAnsi="Arial" w:cs="Arial"/>
          <w:b/>
          <w:sz w:val="22"/>
          <w:szCs w:val="22"/>
        </w:rPr>
      </w:pPr>
      <w:r w:rsidRPr="0003370D">
        <w:rPr>
          <w:rFonts w:ascii="Arial" w:hAnsi="Arial" w:cs="Arial"/>
          <w:b/>
          <w:sz w:val="22"/>
          <w:szCs w:val="22"/>
        </w:rPr>
        <w:t>1.</w:t>
      </w:r>
      <w:r w:rsidRPr="0003370D">
        <w:rPr>
          <w:rFonts w:ascii="Arial" w:hAnsi="Arial" w:cs="Arial"/>
          <w:b/>
          <w:sz w:val="22"/>
          <w:szCs w:val="22"/>
        </w:rPr>
        <w:tab/>
        <w:t>SURPLUS INVENTORY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64"/>
        <w:gridCol w:w="2520"/>
        <w:gridCol w:w="2377"/>
      </w:tblGrid>
      <w:tr w:rsidR="00527C15" w:rsidRPr="0003370D" w:rsidTr="00156CE5">
        <w:tc>
          <w:tcPr>
            <w:tcW w:w="663" w:type="dxa"/>
          </w:tcPr>
          <w:p w:rsidR="00527C15" w:rsidRPr="0003370D" w:rsidRDefault="00527C15" w:rsidP="00156CE5">
            <w:pPr>
              <w:spacing w:line="360" w:lineRule="auto"/>
              <w:jc w:val="both"/>
              <w:rPr>
                <w:rFonts w:ascii="Arial" w:hAnsi="Arial" w:cs="Arial"/>
                <w:b/>
                <w:sz w:val="22"/>
                <w:szCs w:val="22"/>
              </w:rPr>
            </w:pPr>
          </w:p>
        </w:tc>
        <w:tc>
          <w:tcPr>
            <w:tcW w:w="2800"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DESCRIPTION OF ITEM</w:t>
            </w:r>
          </w:p>
        </w:tc>
        <w:tc>
          <w:tcPr>
            <w:tcW w:w="2690"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QUANTITY</w:t>
            </w:r>
          </w:p>
        </w:tc>
        <w:tc>
          <w:tcPr>
            <w:tcW w:w="2581"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VALUE</w:t>
            </w: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1.</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2.</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3.</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4.</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5.</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6.</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7.</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8.</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9.</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663"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10.</w:t>
            </w:r>
          </w:p>
        </w:tc>
        <w:tc>
          <w:tcPr>
            <w:tcW w:w="2800" w:type="dxa"/>
          </w:tcPr>
          <w:p w:rsidR="00527C15" w:rsidRPr="0003370D" w:rsidRDefault="00527C15" w:rsidP="00156CE5">
            <w:pPr>
              <w:spacing w:line="360" w:lineRule="auto"/>
              <w:jc w:val="both"/>
              <w:rPr>
                <w:rFonts w:ascii="Arial" w:hAnsi="Arial" w:cs="Arial"/>
                <w:b/>
                <w:sz w:val="22"/>
                <w:szCs w:val="22"/>
              </w:rPr>
            </w:pPr>
          </w:p>
        </w:tc>
        <w:tc>
          <w:tcPr>
            <w:tcW w:w="2690" w:type="dxa"/>
          </w:tcPr>
          <w:p w:rsidR="00527C15" w:rsidRPr="0003370D" w:rsidRDefault="00527C15" w:rsidP="00156CE5">
            <w:pPr>
              <w:spacing w:line="360" w:lineRule="auto"/>
              <w:jc w:val="both"/>
              <w:rPr>
                <w:rFonts w:ascii="Arial" w:hAnsi="Arial" w:cs="Arial"/>
                <w:b/>
                <w:sz w:val="22"/>
                <w:szCs w:val="22"/>
              </w:rPr>
            </w:pPr>
          </w:p>
        </w:tc>
        <w:tc>
          <w:tcPr>
            <w:tcW w:w="2581" w:type="dxa"/>
          </w:tcPr>
          <w:p w:rsidR="00527C15" w:rsidRPr="0003370D" w:rsidRDefault="00527C15" w:rsidP="00156CE5">
            <w:pPr>
              <w:spacing w:line="360" w:lineRule="auto"/>
              <w:jc w:val="both"/>
              <w:rPr>
                <w:rFonts w:ascii="Arial" w:hAnsi="Arial" w:cs="Arial"/>
                <w:b/>
                <w:sz w:val="22"/>
                <w:szCs w:val="22"/>
              </w:rPr>
            </w:pPr>
          </w:p>
        </w:tc>
      </w:tr>
    </w:tbl>
    <w:p w:rsidR="00527C15" w:rsidRPr="0003370D" w:rsidRDefault="00527C15" w:rsidP="00527C15">
      <w:pPr>
        <w:spacing w:line="360" w:lineRule="auto"/>
        <w:ind w:left="1800"/>
        <w:jc w:val="both"/>
        <w:rPr>
          <w:rFonts w:ascii="Arial" w:hAnsi="Arial" w:cs="Arial"/>
          <w:b/>
          <w:sz w:val="22"/>
          <w:szCs w:val="22"/>
        </w:rPr>
      </w:pPr>
    </w:p>
    <w:p w:rsidR="00527C15" w:rsidRPr="0003370D" w:rsidRDefault="00527C15" w:rsidP="00527C15">
      <w:pPr>
        <w:spacing w:line="360" w:lineRule="auto"/>
        <w:ind w:firstLine="720"/>
        <w:jc w:val="both"/>
        <w:rPr>
          <w:rFonts w:ascii="Arial" w:hAnsi="Arial" w:cs="Arial"/>
          <w:sz w:val="22"/>
          <w:szCs w:val="22"/>
        </w:rPr>
      </w:pPr>
      <w:r w:rsidRPr="0003370D">
        <w:rPr>
          <w:rFonts w:ascii="Arial" w:hAnsi="Arial" w:cs="Arial"/>
          <w:b/>
          <w:sz w:val="22"/>
          <w:szCs w:val="22"/>
        </w:rPr>
        <w:tab/>
      </w:r>
      <w:r w:rsidRPr="0003370D">
        <w:rPr>
          <w:rFonts w:ascii="Arial" w:hAnsi="Arial" w:cs="Arial"/>
          <w:sz w:val="22"/>
          <w:szCs w:val="22"/>
        </w:rPr>
        <w:t>The following factors gave rise to the surplus items:</w:t>
      </w:r>
    </w:p>
    <w:p w:rsidR="00527C15" w:rsidRPr="0003370D" w:rsidRDefault="00527C15" w:rsidP="00527C15">
      <w:pPr>
        <w:spacing w:line="360" w:lineRule="auto"/>
        <w:ind w:left="720"/>
        <w:jc w:val="both"/>
        <w:rPr>
          <w:rFonts w:ascii="Arial" w:hAnsi="Arial" w:cs="Arial"/>
          <w:sz w:val="22"/>
          <w:szCs w:val="22"/>
          <w:u w:val="single"/>
        </w:rPr>
      </w:pPr>
      <w:r w:rsidRPr="0003370D">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C15" w:rsidRPr="0003370D" w:rsidRDefault="00527C15" w:rsidP="00527C15">
      <w:pPr>
        <w:spacing w:line="360" w:lineRule="auto"/>
        <w:ind w:left="720" w:firstLine="720"/>
        <w:jc w:val="both"/>
        <w:rPr>
          <w:rFonts w:ascii="Arial" w:hAnsi="Arial" w:cs="Arial"/>
          <w:b/>
          <w:sz w:val="22"/>
          <w:szCs w:val="22"/>
        </w:rPr>
      </w:pPr>
    </w:p>
    <w:p w:rsidR="00527C15" w:rsidRDefault="00527C15" w:rsidP="00527C15">
      <w:pPr>
        <w:spacing w:line="360" w:lineRule="auto"/>
        <w:ind w:left="8640"/>
        <w:jc w:val="both"/>
        <w:rPr>
          <w:rFonts w:ascii="Arial" w:hAnsi="Arial" w:cs="Arial"/>
          <w:b/>
        </w:rPr>
      </w:pPr>
    </w:p>
    <w:p w:rsidR="00527C15" w:rsidRDefault="00527C15" w:rsidP="00527C15">
      <w:pPr>
        <w:spacing w:line="360" w:lineRule="auto"/>
        <w:ind w:left="8640"/>
        <w:jc w:val="both"/>
        <w:rPr>
          <w:rFonts w:ascii="Arial" w:hAnsi="Arial" w:cs="Arial"/>
          <w:b/>
        </w:rPr>
      </w:pPr>
    </w:p>
    <w:p w:rsidR="00527C15" w:rsidRDefault="00527C15" w:rsidP="00527C15">
      <w:pPr>
        <w:spacing w:line="360" w:lineRule="auto"/>
        <w:jc w:val="both"/>
        <w:rPr>
          <w:rFonts w:ascii="Arial" w:hAnsi="Arial" w:cs="Arial"/>
          <w:b/>
        </w:rPr>
      </w:pPr>
    </w:p>
    <w:p w:rsidR="00527C15" w:rsidRPr="0003370D" w:rsidRDefault="00527C15" w:rsidP="00527C15">
      <w:pPr>
        <w:spacing w:line="360" w:lineRule="auto"/>
        <w:jc w:val="right"/>
        <w:rPr>
          <w:rFonts w:ascii="Arial" w:hAnsi="Arial" w:cs="Arial"/>
          <w:b/>
          <w:sz w:val="22"/>
          <w:szCs w:val="22"/>
        </w:rPr>
      </w:pPr>
      <w:r w:rsidRPr="0003370D">
        <w:rPr>
          <w:rFonts w:ascii="Arial" w:hAnsi="Arial" w:cs="Arial"/>
          <w:b/>
          <w:sz w:val="22"/>
          <w:szCs w:val="22"/>
        </w:rPr>
        <w:lastRenderedPageBreak/>
        <w:t>ANNEXURE C (CONT.)</w:t>
      </w:r>
    </w:p>
    <w:p w:rsidR="00527C15" w:rsidRPr="0003370D" w:rsidRDefault="00527C15" w:rsidP="00527C15">
      <w:pPr>
        <w:spacing w:line="360" w:lineRule="auto"/>
        <w:ind w:left="720" w:firstLine="720"/>
        <w:jc w:val="both"/>
        <w:rPr>
          <w:rFonts w:ascii="Arial" w:hAnsi="Arial" w:cs="Arial"/>
          <w:b/>
          <w:sz w:val="22"/>
          <w:szCs w:val="22"/>
        </w:rPr>
      </w:pPr>
    </w:p>
    <w:p w:rsidR="00527C15" w:rsidRPr="0003370D" w:rsidRDefault="00527C15" w:rsidP="00527C15">
      <w:pPr>
        <w:spacing w:line="360" w:lineRule="auto"/>
        <w:ind w:left="720" w:firstLine="720"/>
        <w:jc w:val="both"/>
        <w:rPr>
          <w:rFonts w:ascii="Arial" w:hAnsi="Arial" w:cs="Arial"/>
          <w:b/>
          <w:sz w:val="22"/>
          <w:szCs w:val="22"/>
        </w:rPr>
      </w:pPr>
      <w:r w:rsidRPr="0003370D">
        <w:rPr>
          <w:rFonts w:ascii="Arial" w:hAnsi="Arial" w:cs="Arial"/>
          <w:b/>
          <w:sz w:val="22"/>
          <w:szCs w:val="22"/>
        </w:rPr>
        <w:t>2.</w:t>
      </w:r>
      <w:r w:rsidRPr="0003370D">
        <w:rPr>
          <w:rFonts w:ascii="Arial" w:hAnsi="Arial" w:cs="Arial"/>
          <w:b/>
          <w:sz w:val="22"/>
          <w:szCs w:val="22"/>
        </w:rPr>
        <w:tab/>
        <w:t>DEFICIT INVENTORY</w:t>
      </w:r>
    </w:p>
    <w:p w:rsidR="00527C15" w:rsidRPr="0003370D" w:rsidRDefault="00527C15" w:rsidP="00527C15">
      <w:pPr>
        <w:spacing w:line="360" w:lineRule="auto"/>
        <w:ind w:left="720" w:firstLine="720"/>
        <w:jc w:val="both"/>
        <w:rPr>
          <w:rFonts w:ascii="Arial" w:hAnsi="Arial" w:cs="Arial"/>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64"/>
        <w:gridCol w:w="2520"/>
        <w:gridCol w:w="2377"/>
      </w:tblGrid>
      <w:tr w:rsidR="00527C15" w:rsidRPr="0003370D" w:rsidTr="00156CE5">
        <w:tc>
          <w:tcPr>
            <w:tcW w:w="720"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DESCRIPTION OF ITEM</w:t>
            </w:r>
          </w:p>
        </w:tc>
        <w:tc>
          <w:tcPr>
            <w:tcW w:w="3242"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QUANTITY</w:t>
            </w:r>
          </w:p>
        </w:tc>
        <w:tc>
          <w:tcPr>
            <w:tcW w:w="3243" w:type="dxa"/>
          </w:tcPr>
          <w:p w:rsidR="00527C15" w:rsidRPr="0003370D" w:rsidRDefault="00527C15" w:rsidP="00156CE5">
            <w:pPr>
              <w:spacing w:line="360" w:lineRule="auto"/>
              <w:jc w:val="both"/>
              <w:rPr>
                <w:rFonts w:ascii="Arial" w:hAnsi="Arial" w:cs="Arial"/>
                <w:b/>
                <w:sz w:val="22"/>
                <w:szCs w:val="22"/>
              </w:rPr>
            </w:pPr>
            <w:r w:rsidRPr="0003370D">
              <w:rPr>
                <w:rFonts w:ascii="Arial" w:hAnsi="Arial" w:cs="Arial"/>
                <w:b/>
                <w:sz w:val="22"/>
                <w:szCs w:val="22"/>
              </w:rPr>
              <w:t>VALUE</w:t>
            </w: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1.</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2.</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3.</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4.</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5.</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6.</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7.</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8.</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9.</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r w:rsidR="00527C15" w:rsidRPr="0003370D" w:rsidTr="00156CE5">
        <w:tc>
          <w:tcPr>
            <w:tcW w:w="720" w:type="dxa"/>
          </w:tcPr>
          <w:p w:rsidR="00527C15" w:rsidRPr="0003370D" w:rsidRDefault="00527C15" w:rsidP="00156CE5">
            <w:pPr>
              <w:spacing w:line="360" w:lineRule="auto"/>
              <w:jc w:val="both"/>
              <w:rPr>
                <w:rFonts w:ascii="Arial" w:hAnsi="Arial" w:cs="Arial"/>
                <w:sz w:val="22"/>
                <w:szCs w:val="22"/>
              </w:rPr>
            </w:pPr>
            <w:r w:rsidRPr="0003370D">
              <w:rPr>
                <w:rFonts w:ascii="Arial" w:hAnsi="Arial" w:cs="Arial"/>
                <w:sz w:val="22"/>
                <w:szCs w:val="22"/>
              </w:rPr>
              <w:t>10.</w:t>
            </w:r>
          </w:p>
        </w:tc>
        <w:tc>
          <w:tcPr>
            <w:tcW w:w="3242" w:type="dxa"/>
          </w:tcPr>
          <w:p w:rsidR="00527C15" w:rsidRPr="0003370D" w:rsidRDefault="00527C15" w:rsidP="00156CE5">
            <w:pPr>
              <w:spacing w:line="360" w:lineRule="auto"/>
              <w:jc w:val="both"/>
              <w:rPr>
                <w:rFonts w:ascii="Arial" w:hAnsi="Arial" w:cs="Arial"/>
                <w:b/>
                <w:sz w:val="22"/>
                <w:szCs w:val="22"/>
              </w:rPr>
            </w:pPr>
          </w:p>
        </w:tc>
        <w:tc>
          <w:tcPr>
            <w:tcW w:w="3242" w:type="dxa"/>
          </w:tcPr>
          <w:p w:rsidR="00527C15" w:rsidRPr="0003370D" w:rsidRDefault="00527C15" w:rsidP="00156CE5">
            <w:pPr>
              <w:spacing w:line="360" w:lineRule="auto"/>
              <w:jc w:val="both"/>
              <w:rPr>
                <w:rFonts w:ascii="Arial" w:hAnsi="Arial" w:cs="Arial"/>
                <w:b/>
                <w:sz w:val="22"/>
                <w:szCs w:val="22"/>
              </w:rPr>
            </w:pPr>
          </w:p>
        </w:tc>
        <w:tc>
          <w:tcPr>
            <w:tcW w:w="3243" w:type="dxa"/>
          </w:tcPr>
          <w:p w:rsidR="00527C15" w:rsidRPr="0003370D" w:rsidRDefault="00527C15" w:rsidP="00156CE5">
            <w:pPr>
              <w:spacing w:line="360" w:lineRule="auto"/>
              <w:jc w:val="both"/>
              <w:rPr>
                <w:rFonts w:ascii="Arial" w:hAnsi="Arial" w:cs="Arial"/>
                <w:b/>
                <w:sz w:val="22"/>
                <w:szCs w:val="22"/>
              </w:rPr>
            </w:pPr>
          </w:p>
        </w:tc>
      </w:tr>
    </w:tbl>
    <w:p w:rsidR="00527C15" w:rsidRPr="0003370D" w:rsidRDefault="00527C15" w:rsidP="00156CE5">
      <w:pPr>
        <w:spacing w:line="360" w:lineRule="auto"/>
        <w:jc w:val="both"/>
        <w:rPr>
          <w:rFonts w:ascii="Arial" w:hAnsi="Arial" w:cs="Arial"/>
          <w:sz w:val="22"/>
          <w:szCs w:val="22"/>
        </w:rPr>
      </w:pPr>
      <w:r w:rsidRPr="0003370D">
        <w:rPr>
          <w:rFonts w:ascii="Arial" w:hAnsi="Arial" w:cs="Arial"/>
          <w:b/>
          <w:sz w:val="22"/>
          <w:szCs w:val="22"/>
        </w:rPr>
        <w:tab/>
      </w:r>
      <w:r w:rsidRPr="0003370D">
        <w:rPr>
          <w:rFonts w:ascii="Arial" w:hAnsi="Arial" w:cs="Arial"/>
          <w:b/>
          <w:sz w:val="22"/>
          <w:szCs w:val="22"/>
        </w:rPr>
        <w:tab/>
      </w:r>
      <w:r w:rsidRPr="0003370D">
        <w:rPr>
          <w:rFonts w:ascii="Arial" w:hAnsi="Arial" w:cs="Arial"/>
          <w:b/>
          <w:sz w:val="22"/>
          <w:szCs w:val="22"/>
        </w:rPr>
        <w:tab/>
      </w:r>
      <w:r w:rsidRPr="0003370D">
        <w:rPr>
          <w:rFonts w:ascii="Arial" w:hAnsi="Arial" w:cs="Arial"/>
          <w:b/>
          <w:sz w:val="22"/>
          <w:szCs w:val="22"/>
        </w:rPr>
        <w:tab/>
      </w:r>
      <w:r w:rsidRPr="0003370D">
        <w:rPr>
          <w:rFonts w:ascii="Arial" w:hAnsi="Arial" w:cs="Arial"/>
          <w:b/>
          <w:sz w:val="22"/>
          <w:szCs w:val="22"/>
        </w:rPr>
        <w:tab/>
      </w:r>
      <w:r w:rsidR="00156CE5">
        <w:rPr>
          <w:rFonts w:ascii="Arial" w:hAnsi="Arial" w:cs="Arial"/>
          <w:sz w:val="22"/>
          <w:szCs w:val="22"/>
        </w:rPr>
        <w:tab/>
        <w:t xml:space="preserve"> </w:t>
      </w:r>
    </w:p>
    <w:p w:rsidR="00527C15" w:rsidRPr="0003370D" w:rsidRDefault="00527C15" w:rsidP="00527C15">
      <w:pPr>
        <w:spacing w:line="360" w:lineRule="auto"/>
        <w:ind w:firstLine="720"/>
        <w:jc w:val="both"/>
        <w:rPr>
          <w:rFonts w:ascii="Arial" w:hAnsi="Arial" w:cs="Arial"/>
          <w:b/>
          <w:sz w:val="22"/>
          <w:szCs w:val="22"/>
        </w:rPr>
      </w:pPr>
      <w:r w:rsidRPr="0003370D">
        <w:rPr>
          <w:rFonts w:ascii="Arial" w:hAnsi="Arial" w:cs="Arial"/>
          <w:sz w:val="22"/>
          <w:szCs w:val="22"/>
        </w:rPr>
        <w:t>Total value of issues for the period under review</w:t>
      </w:r>
      <w:r w:rsidRPr="0003370D">
        <w:rPr>
          <w:rFonts w:ascii="Arial" w:hAnsi="Arial" w:cs="Arial"/>
          <w:sz w:val="22"/>
          <w:szCs w:val="22"/>
        </w:rPr>
        <w:tab/>
        <w:t xml:space="preserve"> R </w:t>
      </w:r>
      <w:r w:rsidRPr="0003370D">
        <w:rPr>
          <w:rFonts w:ascii="Arial" w:hAnsi="Arial" w:cs="Arial"/>
          <w:sz w:val="22"/>
          <w:szCs w:val="22"/>
          <w:u w:val="single"/>
        </w:rPr>
        <w:t>________________________</w:t>
      </w:r>
    </w:p>
    <w:p w:rsidR="00527C15" w:rsidRPr="0003370D" w:rsidRDefault="00527C15" w:rsidP="00527C15">
      <w:pPr>
        <w:spacing w:line="360" w:lineRule="auto"/>
        <w:ind w:firstLine="720"/>
        <w:jc w:val="both"/>
        <w:rPr>
          <w:rFonts w:ascii="Arial" w:hAnsi="Arial" w:cs="Arial"/>
          <w:sz w:val="22"/>
          <w:szCs w:val="22"/>
        </w:rPr>
      </w:pPr>
      <w:r w:rsidRPr="0003370D">
        <w:rPr>
          <w:rFonts w:ascii="Arial" w:hAnsi="Arial" w:cs="Arial"/>
          <w:sz w:val="22"/>
          <w:szCs w:val="22"/>
        </w:rPr>
        <w:t>The following factors gave rise to the deficit items:</w:t>
      </w:r>
    </w:p>
    <w:p w:rsidR="00527C15" w:rsidRPr="0003370D" w:rsidRDefault="00527C15" w:rsidP="00527C15">
      <w:pPr>
        <w:spacing w:line="360" w:lineRule="auto"/>
        <w:ind w:left="720"/>
        <w:jc w:val="both"/>
        <w:rPr>
          <w:rFonts w:ascii="Arial" w:hAnsi="Arial" w:cs="Arial"/>
          <w:sz w:val="22"/>
          <w:szCs w:val="22"/>
          <w:u w:val="single"/>
        </w:rPr>
      </w:pPr>
      <w:r w:rsidRPr="0003370D">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C15" w:rsidRPr="0003370D" w:rsidRDefault="00527C15" w:rsidP="00527C15">
      <w:pPr>
        <w:spacing w:line="360" w:lineRule="auto"/>
        <w:ind w:firstLine="720"/>
        <w:jc w:val="both"/>
        <w:rPr>
          <w:rFonts w:ascii="Arial" w:hAnsi="Arial" w:cs="Arial"/>
          <w:sz w:val="22"/>
          <w:szCs w:val="22"/>
        </w:rPr>
      </w:pPr>
      <w:r w:rsidRPr="0003370D">
        <w:rPr>
          <w:rFonts w:ascii="Arial" w:hAnsi="Arial" w:cs="Arial"/>
          <w:sz w:val="22"/>
          <w:szCs w:val="22"/>
        </w:rPr>
        <w:t>We certify that an inventory count of items was undertaken by:</w:t>
      </w:r>
    </w:p>
    <w:p w:rsidR="00527C15" w:rsidRPr="0003370D" w:rsidRDefault="00527C15" w:rsidP="00527C15">
      <w:pPr>
        <w:spacing w:line="360" w:lineRule="auto"/>
        <w:ind w:firstLine="720"/>
        <w:jc w:val="both"/>
        <w:rPr>
          <w:rFonts w:ascii="Arial" w:hAnsi="Arial" w:cs="Arial"/>
          <w:b/>
          <w:sz w:val="22"/>
          <w:szCs w:val="22"/>
        </w:rPr>
      </w:pPr>
    </w:p>
    <w:p w:rsidR="00527C15" w:rsidRPr="0003370D" w:rsidRDefault="00527C15" w:rsidP="00527C15">
      <w:pPr>
        <w:spacing w:line="360" w:lineRule="auto"/>
        <w:jc w:val="both"/>
        <w:rPr>
          <w:rFonts w:ascii="Arial" w:hAnsi="Arial" w:cs="Arial"/>
          <w:sz w:val="22"/>
          <w:szCs w:val="22"/>
          <w:u w:val="single"/>
        </w:rPr>
      </w:pPr>
      <w:r w:rsidRPr="0003370D">
        <w:rPr>
          <w:rFonts w:ascii="Arial" w:hAnsi="Arial" w:cs="Arial"/>
          <w:sz w:val="22"/>
          <w:szCs w:val="22"/>
        </w:rPr>
        <w:t>Name:</w:t>
      </w:r>
      <w:r w:rsidRPr="0003370D">
        <w:rPr>
          <w:rFonts w:ascii="Arial" w:hAnsi="Arial" w:cs="Arial"/>
          <w:sz w:val="22"/>
          <w:szCs w:val="22"/>
        </w:rPr>
        <w:tab/>
      </w:r>
      <w:r w:rsidRPr="0003370D">
        <w:rPr>
          <w:rFonts w:ascii="Arial" w:hAnsi="Arial" w:cs="Arial"/>
          <w:sz w:val="22"/>
          <w:szCs w:val="22"/>
          <w:u w:val="single"/>
        </w:rPr>
        <w:t xml:space="preserve">___________________ </w:t>
      </w:r>
      <w:r w:rsidRPr="0003370D">
        <w:rPr>
          <w:rFonts w:ascii="Arial" w:hAnsi="Arial" w:cs="Arial"/>
          <w:sz w:val="22"/>
          <w:szCs w:val="22"/>
        </w:rPr>
        <w:t>Rank:</w:t>
      </w:r>
      <w:r>
        <w:rPr>
          <w:rFonts w:ascii="Arial" w:hAnsi="Arial" w:cs="Arial"/>
        </w:rPr>
        <w:t xml:space="preserve"> </w:t>
      </w:r>
      <w:r w:rsidRPr="0003370D">
        <w:rPr>
          <w:rFonts w:ascii="Arial" w:hAnsi="Arial" w:cs="Arial"/>
          <w:sz w:val="22"/>
          <w:szCs w:val="22"/>
          <w:u w:val="single"/>
        </w:rPr>
        <w:t xml:space="preserve">___________________ </w:t>
      </w:r>
      <w:r w:rsidRPr="0003370D">
        <w:rPr>
          <w:rFonts w:ascii="Arial" w:hAnsi="Arial" w:cs="Arial"/>
          <w:sz w:val="22"/>
          <w:szCs w:val="22"/>
        </w:rPr>
        <w:t xml:space="preserve">Signature: </w:t>
      </w:r>
      <w:r w:rsidRPr="0003370D">
        <w:rPr>
          <w:rFonts w:ascii="Arial" w:hAnsi="Arial" w:cs="Arial"/>
          <w:sz w:val="22"/>
          <w:szCs w:val="22"/>
          <w:u w:val="single"/>
        </w:rPr>
        <w:t>______________________</w:t>
      </w:r>
    </w:p>
    <w:p w:rsidR="00527C15" w:rsidRPr="0003370D" w:rsidRDefault="00527C15" w:rsidP="00527C15">
      <w:pPr>
        <w:spacing w:line="360" w:lineRule="auto"/>
        <w:jc w:val="both"/>
        <w:rPr>
          <w:rFonts w:ascii="Arial" w:hAnsi="Arial" w:cs="Arial"/>
          <w:sz w:val="22"/>
          <w:szCs w:val="22"/>
          <w:u w:val="single"/>
        </w:rPr>
      </w:pPr>
      <w:r w:rsidRPr="0003370D">
        <w:rPr>
          <w:rFonts w:ascii="Arial" w:hAnsi="Arial" w:cs="Arial"/>
          <w:sz w:val="22"/>
          <w:szCs w:val="22"/>
        </w:rPr>
        <w:t>Name:</w:t>
      </w:r>
      <w:r w:rsidRPr="0003370D">
        <w:rPr>
          <w:rFonts w:ascii="Arial" w:hAnsi="Arial" w:cs="Arial"/>
          <w:sz w:val="22"/>
          <w:szCs w:val="22"/>
        </w:rPr>
        <w:tab/>
      </w:r>
      <w:r w:rsidRPr="0003370D">
        <w:rPr>
          <w:rFonts w:ascii="Arial" w:hAnsi="Arial" w:cs="Arial"/>
          <w:sz w:val="22"/>
          <w:szCs w:val="22"/>
          <w:u w:val="single"/>
        </w:rPr>
        <w:t xml:space="preserve">___________________ </w:t>
      </w:r>
      <w:r w:rsidRPr="0003370D">
        <w:rPr>
          <w:rFonts w:ascii="Arial" w:hAnsi="Arial" w:cs="Arial"/>
          <w:sz w:val="22"/>
          <w:szCs w:val="22"/>
        </w:rPr>
        <w:t>Rank:</w:t>
      </w:r>
      <w:r>
        <w:rPr>
          <w:rFonts w:ascii="Arial" w:hAnsi="Arial" w:cs="Arial"/>
        </w:rPr>
        <w:t xml:space="preserve"> </w:t>
      </w:r>
      <w:r w:rsidRPr="0003370D">
        <w:rPr>
          <w:rFonts w:ascii="Arial" w:hAnsi="Arial" w:cs="Arial"/>
          <w:sz w:val="22"/>
          <w:szCs w:val="22"/>
          <w:u w:val="single"/>
        </w:rPr>
        <w:t xml:space="preserve">___________________ </w:t>
      </w:r>
      <w:r w:rsidRPr="0003370D">
        <w:rPr>
          <w:rFonts w:ascii="Arial" w:hAnsi="Arial" w:cs="Arial"/>
          <w:sz w:val="22"/>
          <w:szCs w:val="22"/>
        </w:rPr>
        <w:t xml:space="preserve">Signature: </w:t>
      </w:r>
      <w:r w:rsidRPr="0003370D">
        <w:rPr>
          <w:rFonts w:ascii="Arial" w:hAnsi="Arial" w:cs="Arial"/>
          <w:sz w:val="22"/>
          <w:szCs w:val="22"/>
          <w:u w:val="single"/>
        </w:rPr>
        <w:t>______________________</w:t>
      </w:r>
    </w:p>
    <w:p w:rsidR="00527C15" w:rsidRPr="0003370D" w:rsidRDefault="00527C15" w:rsidP="00527C15">
      <w:pPr>
        <w:spacing w:line="360" w:lineRule="auto"/>
        <w:jc w:val="both"/>
        <w:rPr>
          <w:rFonts w:ascii="Arial" w:hAnsi="Arial" w:cs="Arial"/>
          <w:sz w:val="22"/>
          <w:szCs w:val="22"/>
        </w:rPr>
      </w:pPr>
      <w:r w:rsidRPr="0003370D">
        <w:rPr>
          <w:rFonts w:ascii="Arial" w:hAnsi="Arial" w:cs="Arial"/>
          <w:sz w:val="22"/>
          <w:szCs w:val="22"/>
        </w:rPr>
        <w:t>Name:</w:t>
      </w:r>
      <w:r w:rsidRPr="0003370D">
        <w:rPr>
          <w:rFonts w:ascii="Arial" w:hAnsi="Arial" w:cs="Arial"/>
          <w:sz w:val="22"/>
          <w:szCs w:val="22"/>
        </w:rPr>
        <w:tab/>
      </w:r>
      <w:r w:rsidRPr="0003370D">
        <w:rPr>
          <w:rFonts w:ascii="Arial" w:hAnsi="Arial" w:cs="Arial"/>
          <w:sz w:val="22"/>
          <w:szCs w:val="22"/>
          <w:u w:val="single"/>
        </w:rPr>
        <w:t xml:space="preserve">___________________ </w:t>
      </w:r>
      <w:r w:rsidRPr="0003370D">
        <w:rPr>
          <w:rFonts w:ascii="Arial" w:hAnsi="Arial" w:cs="Arial"/>
          <w:sz w:val="22"/>
          <w:szCs w:val="22"/>
        </w:rPr>
        <w:t>Rank:</w:t>
      </w:r>
      <w:r>
        <w:rPr>
          <w:rFonts w:ascii="Arial" w:hAnsi="Arial" w:cs="Arial"/>
        </w:rPr>
        <w:t xml:space="preserve"> </w:t>
      </w:r>
      <w:r w:rsidRPr="0003370D">
        <w:rPr>
          <w:rFonts w:ascii="Arial" w:hAnsi="Arial" w:cs="Arial"/>
          <w:sz w:val="22"/>
          <w:szCs w:val="22"/>
          <w:u w:val="single"/>
        </w:rPr>
        <w:t xml:space="preserve">___________________ </w:t>
      </w:r>
      <w:r w:rsidRPr="0003370D">
        <w:rPr>
          <w:rFonts w:ascii="Arial" w:hAnsi="Arial" w:cs="Arial"/>
          <w:sz w:val="22"/>
          <w:szCs w:val="22"/>
        </w:rPr>
        <w:t xml:space="preserve">Signature: </w:t>
      </w:r>
      <w:r w:rsidRPr="0003370D">
        <w:rPr>
          <w:rFonts w:ascii="Arial" w:hAnsi="Arial" w:cs="Arial"/>
          <w:sz w:val="22"/>
          <w:szCs w:val="22"/>
          <w:u w:val="single"/>
        </w:rPr>
        <w:t>______________________</w:t>
      </w:r>
    </w:p>
    <w:p w:rsidR="00527C15" w:rsidRPr="0003370D" w:rsidRDefault="00527C15" w:rsidP="00527C15">
      <w:pPr>
        <w:spacing w:line="360" w:lineRule="auto"/>
        <w:jc w:val="both"/>
        <w:rPr>
          <w:rFonts w:ascii="Arial" w:hAnsi="Arial" w:cs="Arial"/>
          <w:b/>
          <w:sz w:val="22"/>
          <w:szCs w:val="22"/>
        </w:rPr>
      </w:pPr>
    </w:p>
    <w:p w:rsidR="00527C15" w:rsidRPr="0003370D" w:rsidRDefault="00527C15" w:rsidP="00527C15">
      <w:pPr>
        <w:spacing w:line="360" w:lineRule="auto"/>
        <w:jc w:val="both"/>
        <w:rPr>
          <w:rFonts w:ascii="Arial" w:hAnsi="Arial" w:cs="Arial"/>
          <w:sz w:val="22"/>
          <w:szCs w:val="22"/>
        </w:rPr>
      </w:pPr>
      <w:r w:rsidRPr="0003370D">
        <w:rPr>
          <w:rFonts w:ascii="Arial" w:hAnsi="Arial" w:cs="Arial"/>
          <w:sz w:val="22"/>
          <w:szCs w:val="22"/>
          <w:u w:val="single"/>
        </w:rPr>
        <w:t>__________________________________</w:t>
      </w:r>
      <w:r w:rsidRPr="0003370D">
        <w:rPr>
          <w:rFonts w:ascii="Arial" w:hAnsi="Arial" w:cs="Arial"/>
          <w:sz w:val="22"/>
          <w:szCs w:val="22"/>
          <w:u w:val="single"/>
        </w:rPr>
        <w:tab/>
      </w:r>
      <w:r w:rsidRPr="0003370D">
        <w:rPr>
          <w:rFonts w:ascii="Arial" w:hAnsi="Arial" w:cs="Arial"/>
          <w:sz w:val="22"/>
          <w:szCs w:val="22"/>
        </w:rPr>
        <w:tab/>
      </w:r>
      <w:r w:rsidRPr="0003370D">
        <w:rPr>
          <w:rFonts w:ascii="Arial" w:hAnsi="Arial" w:cs="Arial"/>
          <w:sz w:val="22"/>
          <w:szCs w:val="22"/>
        </w:rPr>
        <w:tab/>
      </w:r>
      <w:r w:rsidRPr="0003370D">
        <w:rPr>
          <w:rFonts w:ascii="Arial" w:hAnsi="Arial" w:cs="Arial"/>
          <w:sz w:val="22"/>
          <w:szCs w:val="22"/>
          <w:u w:val="single"/>
        </w:rPr>
        <w:t>_______________________</w:t>
      </w:r>
    </w:p>
    <w:p w:rsidR="00FB5CB1" w:rsidRDefault="00527C15" w:rsidP="00527C15">
      <w:pPr>
        <w:rPr>
          <w:rFonts w:ascii="Arial" w:hAnsi="Arial" w:cs="Arial"/>
          <w:b/>
          <w:sz w:val="22"/>
          <w:szCs w:val="22"/>
        </w:rPr>
        <w:sectPr w:rsidR="00FB5CB1" w:rsidSect="00FB5CB1">
          <w:headerReference w:type="even" r:id="rId13"/>
          <w:headerReference w:type="default" r:id="rId14"/>
          <w:footerReference w:type="even" r:id="rId15"/>
          <w:footerReference w:type="default" r:id="rId16"/>
          <w:headerReference w:type="first" r:id="rId17"/>
          <w:footerReference w:type="first" r:id="rId18"/>
          <w:pgSz w:w="12240" w:h="15840" w:code="1"/>
          <w:pgMar w:top="851" w:right="1418" w:bottom="851" w:left="1418" w:header="720" w:footer="720" w:gutter="0"/>
          <w:cols w:space="720"/>
          <w:docGrid w:linePitch="360"/>
        </w:sectPr>
      </w:pPr>
      <w:r>
        <w:rPr>
          <w:rFonts w:ascii="Arial" w:hAnsi="Arial" w:cs="Arial"/>
          <w:b/>
          <w:sz w:val="22"/>
          <w:szCs w:val="22"/>
        </w:rPr>
        <w:t xml:space="preserve">HEAD OF </w:t>
      </w:r>
      <w:r>
        <w:rPr>
          <w:rFonts w:ascii="Arial" w:hAnsi="Arial" w:cs="Arial"/>
          <w:b/>
        </w:rPr>
        <w:t xml:space="preserve">DIVISION </w:t>
      </w:r>
      <w:r>
        <w:rPr>
          <w:rFonts w:ascii="Arial" w:hAnsi="Arial" w:cs="Arial"/>
          <w:b/>
        </w:rPr>
        <w:tab/>
      </w:r>
      <w:r w:rsidR="00FB5CB1">
        <w:rPr>
          <w:rFonts w:ascii="Arial" w:hAnsi="Arial" w:cs="Arial"/>
          <w:b/>
          <w:sz w:val="22"/>
          <w:szCs w:val="22"/>
        </w:rPr>
        <w:tab/>
      </w:r>
      <w:r w:rsidR="00FB5CB1">
        <w:rPr>
          <w:rFonts w:ascii="Arial" w:hAnsi="Arial" w:cs="Arial"/>
          <w:b/>
          <w:sz w:val="22"/>
          <w:szCs w:val="22"/>
        </w:rPr>
        <w:tab/>
      </w:r>
      <w:r w:rsidR="00FB5CB1">
        <w:rPr>
          <w:rFonts w:ascii="Arial" w:hAnsi="Arial" w:cs="Arial"/>
          <w:b/>
          <w:sz w:val="22"/>
          <w:szCs w:val="22"/>
        </w:rPr>
        <w:tab/>
      </w:r>
      <w:r w:rsidR="00FB5CB1">
        <w:rPr>
          <w:rFonts w:ascii="Arial" w:hAnsi="Arial" w:cs="Arial"/>
          <w:b/>
          <w:sz w:val="22"/>
          <w:szCs w:val="22"/>
        </w:rPr>
        <w:tab/>
      </w:r>
      <w:r w:rsidR="00FB5CB1">
        <w:rPr>
          <w:rFonts w:ascii="Arial" w:hAnsi="Arial" w:cs="Arial"/>
          <w:b/>
          <w:sz w:val="22"/>
          <w:szCs w:val="22"/>
        </w:rPr>
        <w:tab/>
      </w:r>
      <w:r w:rsidR="00FB5CB1">
        <w:rPr>
          <w:rFonts w:ascii="Arial" w:hAnsi="Arial" w:cs="Arial"/>
          <w:b/>
          <w:sz w:val="22"/>
          <w:szCs w:val="22"/>
        </w:rPr>
        <w:tab/>
        <w:t>DATE</w:t>
      </w:r>
    </w:p>
    <w:p w:rsidR="00FB5CB1" w:rsidRDefault="00FB5CB1" w:rsidP="00FB5CB1">
      <w:pPr>
        <w:pStyle w:val="Default"/>
        <w:rPr>
          <w:b/>
          <w:bCs/>
          <w:sz w:val="22"/>
          <w:szCs w:val="22"/>
        </w:rPr>
      </w:pPr>
    </w:p>
    <w:p w:rsidR="00FB5CB1" w:rsidRDefault="00FB5CB1" w:rsidP="00FB5CB1">
      <w:pPr>
        <w:pStyle w:val="Default"/>
        <w:jc w:val="right"/>
        <w:rPr>
          <w:b/>
          <w:bCs/>
          <w:sz w:val="22"/>
          <w:szCs w:val="22"/>
        </w:rPr>
      </w:pPr>
      <w:r>
        <w:rPr>
          <w:b/>
          <w:bCs/>
          <w:sz w:val="22"/>
          <w:szCs w:val="22"/>
        </w:rPr>
        <w:t>ANNEXURE D</w:t>
      </w:r>
    </w:p>
    <w:p w:rsidR="00FB5CB1" w:rsidRDefault="00FB5CB1" w:rsidP="00FB5CB1">
      <w:pPr>
        <w:pStyle w:val="Default"/>
        <w:rPr>
          <w:b/>
          <w:bCs/>
          <w:sz w:val="22"/>
          <w:szCs w:val="22"/>
        </w:rPr>
      </w:pPr>
    </w:p>
    <w:p w:rsidR="00527C15" w:rsidRPr="00FB5CB1" w:rsidRDefault="00527C15" w:rsidP="00FB5CB1">
      <w:pPr>
        <w:pStyle w:val="Default"/>
        <w:rPr>
          <w:b/>
          <w:bCs/>
          <w:sz w:val="22"/>
          <w:szCs w:val="22"/>
        </w:rPr>
      </w:pPr>
      <w:r w:rsidRPr="00FB5CB1">
        <w:rPr>
          <w:b/>
          <w:bCs/>
          <w:sz w:val="22"/>
          <w:szCs w:val="22"/>
        </w:rPr>
        <w:t xml:space="preserve">STOCK REQUISITION </w:t>
      </w:r>
      <w:r w:rsidRPr="00FB5CB1">
        <w:rPr>
          <w:b/>
          <w:bCs/>
          <w:sz w:val="22"/>
          <w:szCs w:val="22"/>
        </w:rPr>
        <w:tab/>
      </w:r>
      <w:r w:rsidRPr="00FB5CB1">
        <w:rPr>
          <w:b/>
          <w:bCs/>
          <w:sz w:val="22"/>
          <w:szCs w:val="22"/>
        </w:rPr>
        <w:tab/>
      </w:r>
      <w:r w:rsidRPr="00FB5CB1">
        <w:rPr>
          <w:b/>
          <w:bCs/>
          <w:sz w:val="22"/>
          <w:szCs w:val="22"/>
        </w:rPr>
        <w:tab/>
      </w:r>
      <w:r w:rsidRPr="00FB5CB1">
        <w:rPr>
          <w:b/>
          <w:bCs/>
          <w:sz w:val="22"/>
          <w:szCs w:val="22"/>
        </w:rPr>
        <w:tab/>
      </w:r>
      <w:r w:rsidRPr="00FB5CB1">
        <w:rPr>
          <w:b/>
          <w:bCs/>
          <w:sz w:val="22"/>
          <w:szCs w:val="22"/>
        </w:rPr>
        <w:tab/>
      </w:r>
      <w:r w:rsidRPr="00FB5CB1">
        <w:rPr>
          <w:b/>
          <w:bCs/>
          <w:sz w:val="22"/>
          <w:szCs w:val="22"/>
        </w:rPr>
        <w:tab/>
      </w:r>
      <w:r w:rsidRPr="00FB5CB1">
        <w:rPr>
          <w:b/>
          <w:bCs/>
          <w:sz w:val="22"/>
          <w:szCs w:val="22"/>
        </w:rPr>
        <w:tab/>
      </w:r>
      <w:r w:rsidR="008178CC" w:rsidRPr="00FB5CB1">
        <w:rPr>
          <w:b/>
          <w:bCs/>
          <w:sz w:val="22"/>
          <w:szCs w:val="22"/>
        </w:rPr>
        <w:tab/>
      </w:r>
      <w:r w:rsidR="008178CC" w:rsidRPr="00FB5CB1">
        <w:rPr>
          <w:b/>
          <w:bCs/>
          <w:sz w:val="22"/>
          <w:szCs w:val="22"/>
        </w:rPr>
        <w:tab/>
      </w:r>
      <w:r w:rsidRPr="00FB5CB1">
        <w:rPr>
          <w:b/>
          <w:bCs/>
          <w:sz w:val="22"/>
          <w:szCs w:val="22"/>
        </w:rPr>
        <w:t xml:space="preserve">REQ NUMBER --------------- </w:t>
      </w:r>
    </w:p>
    <w:p w:rsidR="00527C15" w:rsidRPr="00FB5CB1" w:rsidRDefault="00527C15" w:rsidP="00527C15">
      <w:pPr>
        <w:rPr>
          <w:rFonts w:ascii="Arial" w:hAnsi="Arial" w:cs="Arial"/>
          <w:b/>
          <w:bCs/>
        </w:rPr>
      </w:pPr>
    </w:p>
    <w:p w:rsidR="00156CE5" w:rsidRDefault="00527C15" w:rsidP="00FB5CB1">
      <w:pPr>
        <w:spacing w:line="360" w:lineRule="auto"/>
        <w:jc w:val="both"/>
        <w:rPr>
          <w:rFonts w:ascii="Arial" w:hAnsi="Arial" w:cs="Arial"/>
          <w:b/>
          <w:sz w:val="22"/>
          <w:szCs w:val="22"/>
        </w:rPr>
      </w:pPr>
      <w:r w:rsidRPr="00FB5CB1">
        <w:rPr>
          <w:rFonts w:ascii="Arial" w:hAnsi="Arial" w:cs="Arial"/>
          <w:b/>
          <w:bCs/>
          <w:sz w:val="22"/>
          <w:szCs w:val="22"/>
        </w:rPr>
        <w:t>DEPARTMENT: ______________________</w:t>
      </w:r>
      <w:r w:rsidR="00FB5CB1">
        <w:rPr>
          <w:rFonts w:ascii="Arial" w:hAnsi="Arial" w:cs="Arial"/>
          <w:b/>
          <w:bCs/>
          <w:sz w:val="22"/>
          <w:szCs w:val="22"/>
        </w:rPr>
        <w:t>__________________________________</w:t>
      </w:r>
      <w:r w:rsidR="00CB39B5">
        <w:rPr>
          <w:rFonts w:ascii="Arial" w:hAnsi="Arial" w:cs="Arial"/>
          <w:b/>
          <w:sz w:val="22"/>
          <w:szCs w:val="22"/>
        </w:rPr>
        <w:tab/>
      </w:r>
    </w:p>
    <w:p w:rsidR="00156CE5" w:rsidRDefault="00156CE5" w:rsidP="00527C15">
      <w:pPr>
        <w:spacing w:line="360" w:lineRule="auto"/>
        <w:ind w:firstLine="720"/>
        <w:jc w:val="both"/>
        <w:rPr>
          <w:rFonts w:ascii="Arial" w:hAnsi="Arial" w:cs="Arial"/>
          <w:b/>
          <w:sz w:val="22"/>
          <w:szCs w:val="22"/>
        </w:rPr>
      </w:pPr>
    </w:p>
    <w:p w:rsidR="00156CE5" w:rsidRDefault="00156CE5" w:rsidP="00527C15">
      <w:pPr>
        <w:spacing w:line="360" w:lineRule="auto"/>
        <w:ind w:firstLine="720"/>
        <w:jc w:val="both"/>
        <w:rPr>
          <w:rFonts w:ascii="Arial" w:hAnsi="Arial" w:cs="Arial"/>
          <w:b/>
          <w:sz w:val="22"/>
          <w:szCs w:val="22"/>
        </w:rPr>
      </w:pPr>
    </w:p>
    <w:tbl>
      <w:tblPr>
        <w:tblW w:w="13901"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5"/>
        <w:gridCol w:w="276"/>
        <w:gridCol w:w="114"/>
        <w:gridCol w:w="168"/>
        <w:gridCol w:w="118"/>
        <w:gridCol w:w="272"/>
        <w:gridCol w:w="236"/>
        <w:gridCol w:w="82"/>
        <w:gridCol w:w="8"/>
        <w:gridCol w:w="228"/>
        <w:gridCol w:w="4"/>
        <w:gridCol w:w="3"/>
        <w:gridCol w:w="275"/>
        <w:gridCol w:w="6"/>
        <w:gridCol w:w="51"/>
        <w:gridCol w:w="238"/>
        <w:gridCol w:w="21"/>
        <w:gridCol w:w="6"/>
        <w:gridCol w:w="227"/>
        <w:gridCol w:w="6"/>
        <w:gridCol w:w="26"/>
        <w:gridCol w:w="241"/>
        <w:gridCol w:w="6"/>
        <w:gridCol w:w="9"/>
        <w:gridCol w:w="234"/>
        <w:gridCol w:w="4"/>
        <w:gridCol w:w="2"/>
        <w:gridCol w:w="227"/>
        <w:gridCol w:w="6"/>
        <w:gridCol w:w="3"/>
        <w:gridCol w:w="224"/>
        <w:gridCol w:w="6"/>
        <w:gridCol w:w="52"/>
        <w:gridCol w:w="175"/>
        <w:gridCol w:w="6"/>
        <w:gridCol w:w="57"/>
        <w:gridCol w:w="148"/>
        <w:gridCol w:w="22"/>
        <w:gridCol w:w="6"/>
        <w:gridCol w:w="133"/>
        <w:gridCol w:w="153"/>
        <w:gridCol w:w="6"/>
        <w:gridCol w:w="79"/>
        <w:gridCol w:w="148"/>
        <w:gridCol w:w="6"/>
        <w:gridCol w:w="102"/>
        <w:gridCol w:w="141"/>
        <w:gridCol w:w="6"/>
        <w:gridCol w:w="91"/>
        <w:gridCol w:w="136"/>
        <w:gridCol w:w="6"/>
        <w:gridCol w:w="96"/>
        <w:gridCol w:w="131"/>
        <w:gridCol w:w="6"/>
        <w:gridCol w:w="150"/>
        <w:gridCol w:w="117"/>
        <w:gridCol w:w="6"/>
        <w:gridCol w:w="164"/>
        <w:gridCol w:w="103"/>
        <w:gridCol w:w="6"/>
        <w:gridCol w:w="193"/>
        <w:gridCol w:w="134"/>
        <w:gridCol w:w="12"/>
        <w:gridCol w:w="92"/>
        <w:gridCol w:w="171"/>
        <w:gridCol w:w="12"/>
        <w:gridCol w:w="727"/>
        <w:gridCol w:w="448"/>
        <w:gridCol w:w="172"/>
        <w:gridCol w:w="66"/>
        <w:gridCol w:w="169"/>
        <w:gridCol w:w="69"/>
        <w:gridCol w:w="166"/>
        <w:gridCol w:w="72"/>
        <w:gridCol w:w="161"/>
        <w:gridCol w:w="162"/>
        <w:gridCol w:w="142"/>
        <w:gridCol w:w="96"/>
        <w:gridCol w:w="137"/>
        <w:gridCol w:w="105"/>
        <w:gridCol w:w="132"/>
        <w:gridCol w:w="258"/>
        <w:gridCol w:w="102"/>
        <w:gridCol w:w="200"/>
        <w:gridCol w:w="87"/>
        <w:gridCol w:w="159"/>
        <w:gridCol w:w="74"/>
        <w:gridCol w:w="1443"/>
      </w:tblGrid>
      <w:tr w:rsidR="00156CE5" w:rsidTr="00633BCC">
        <w:trPr>
          <w:trHeight w:val="300"/>
        </w:trPr>
        <w:tc>
          <w:tcPr>
            <w:tcW w:w="2556" w:type="dxa"/>
          </w:tcPr>
          <w:p w:rsidR="00156CE5" w:rsidRDefault="00633BCC" w:rsidP="00633BCC">
            <w:pPr>
              <w:spacing w:line="360" w:lineRule="auto"/>
              <w:ind w:firstLine="720"/>
              <w:rPr>
                <w:rFonts w:ascii="Arial" w:hAnsi="Arial" w:cs="Arial"/>
                <w:b/>
                <w:sz w:val="22"/>
                <w:szCs w:val="22"/>
              </w:rPr>
            </w:pPr>
            <w:r>
              <w:rPr>
                <w:rFonts w:ascii="Arial" w:hAnsi="Arial" w:cs="Arial"/>
                <w:b/>
                <w:sz w:val="22"/>
                <w:szCs w:val="22"/>
              </w:rPr>
              <w:t>DESCRIPTION</w:t>
            </w:r>
          </w:p>
        </w:tc>
        <w:tc>
          <w:tcPr>
            <w:tcW w:w="3770" w:type="dxa"/>
            <w:gridSpan w:val="37"/>
          </w:tcPr>
          <w:p w:rsidR="00156CE5" w:rsidRDefault="00633BCC" w:rsidP="00633BCC">
            <w:pPr>
              <w:spacing w:line="360" w:lineRule="auto"/>
              <w:jc w:val="center"/>
              <w:rPr>
                <w:rFonts w:ascii="Arial" w:hAnsi="Arial" w:cs="Arial"/>
                <w:b/>
                <w:sz w:val="22"/>
                <w:szCs w:val="22"/>
              </w:rPr>
            </w:pPr>
            <w:r>
              <w:rPr>
                <w:rFonts w:ascii="Arial" w:hAnsi="Arial" w:cs="Arial"/>
                <w:b/>
                <w:sz w:val="22"/>
                <w:szCs w:val="22"/>
              </w:rPr>
              <w:t>ITEM NO</w:t>
            </w:r>
          </w:p>
        </w:tc>
        <w:tc>
          <w:tcPr>
            <w:tcW w:w="1814" w:type="dxa"/>
            <w:gridSpan w:val="23"/>
          </w:tcPr>
          <w:p w:rsidR="00156CE5" w:rsidRDefault="00633BCC" w:rsidP="00156CE5">
            <w:pPr>
              <w:spacing w:line="360" w:lineRule="auto"/>
              <w:jc w:val="both"/>
              <w:rPr>
                <w:rFonts w:ascii="Arial" w:hAnsi="Arial" w:cs="Arial"/>
                <w:b/>
                <w:sz w:val="22"/>
                <w:szCs w:val="22"/>
              </w:rPr>
            </w:pPr>
            <w:r>
              <w:rPr>
                <w:rFonts w:ascii="Arial" w:hAnsi="Arial" w:cs="Arial"/>
                <w:b/>
                <w:sz w:val="22"/>
                <w:szCs w:val="22"/>
              </w:rPr>
              <w:t>BIN NO</w:t>
            </w:r>
          </w:p>
        </w:tc>
        <w:tc>
          <w:tcPr>
            <w:tcW w:w="1341" w:type="dxa"/>
            <w:gridSpan w:val="7"/>
          </w:tcPr>
          <w:p w:rsidR="00156CE5" w:rsidRDefault="00633BCC" w:rsidP="00156CE5">
            <w:pPr>
              <w:spacing w:line="360" w:lineRule="auto"/>
              <w:jc w:val="both"/>
              <w:rPr>
                <w:rFonts w:ascii="Arial" w:hAnsi="Arial" w:cs="Arial"/>
                <w:b/>
                <w:sz w:val="22"/>
                <w:szCs w:val="22"/>
              </w:rPr>
            </w:pPr>
            <w:r>
              <w:rPr>
                <w:rFonts w:ascii="Arial" w:hAnsi="Arial" w:cs="Arial"/>
                <w:b/>
                <w:sz w:val="22"/>
                <w:szCs w:val="22"/>
              </w:rPr>
              <w:t>QUANTITY</w:t>
            </w:r>
          </w:p>
        </w:tc>
        <w:tc>
          <w:tcPr>
            <w:tcW w:w="4420" w:type="dxa"/>
            <w:gridSpan w:val="21"/>
          </w:tcPr>
          <w:p w:rsidR="00156CE5" w:rsidRDefault="00633BCC" w:rsidP="00156CE5">
            <w:pPr>
              <w:spacing w:line="360" w:lineRule="auto"/>
              <w:jc w:val="both"/>
              <w:rPr>
                <w:rFonts w:ascii="Arial" w:hAnsi="Arial" w:cs="Arial"/>
                <w:b/>
                <w:sz w:val="22"/>
                <w:szCs w:val="22"/>
              </w:rPr>
            </w:pPr>
            <w:r>
              <w:rPr>
                <w:rFonts w:ascii="Arial" w:hAnsi="Arial" w:cs="Arial"/>
                <w:b/>
                <w:sz w:val="22"/>
                <w:szCs w:val="22"/>
              </w:rPr>
              <w:t>VOTE NO</w:t>
            </w:r>
          </w:p>
        </w:tc>
      </w:tr>
      <w:tr w:rsidR="00633BCC" w:rsidTr="00633BCC">
        <w:trPr>
          <w:trHeight w:val="330"/>
        </w:trPr>
        <w:tc>
          <w:tcPr>
            <w:tcW w:w="2556" w:type="dxa"/>
          </w:tcPr>
          <w:p w:rsidR="00156CE5" w:rsidRDefault="00156CE5" w:rsidP="00156CE5">
            <w:pPr>
              <w:spacing w:line="360" w:lineRule="auto"/>
              <w:ind w:firstLine="720"/>
              <w:jc w:val="both"/>
              <w:rPr>
                <w:rFonts w:ascii="Arial" w:hAnsi="Arial" w:cs="Arial"/>
                <w:b/>
                <w:sz w:val="22"/>
                <w:szCs w:val="22"/>
              </w:rPr>
            </w:pPr>
          </w:p>
        </w:tc>
        <w:tc>
          <w:tcPr>
            <w:tcW w:w="281"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1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1"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16"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9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5"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27"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62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4"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7"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6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Pr>
          <w:p w:rsidR="00156CE5" w:rsidRDefault="00156CE5" w:rsidP="00156CE5">
            <w:pPr>
              <w:spacing w:line="360" w:lineRule="auto"/>
              <w:jc w:val="both"/>
              <w:rPr>
                <w:rFonts w:ascii="Arial" w:hAnsi="Arial" w:cs="Arial"/>
                <w:b/>
                <w:sz w:val="22"/>
                <w:szCs w:val="22"/>
              </w:rPr>
            </w:pPr>
          </w:p>
        </w:tc>
        <w:tc>
          <w:tcPr>
            <w:tcW w:w="1443" w:type="dxa"/>
          </w:tcPr>
          <w:p w:rsidR="00156CE5" w:rsidRDefault="00156CE5" w:rsidP="00156CE5">
            <w:pPr>
              <w:spacing w:line="360" w:lineRule="auto"/>
              <w:jc w:val="both"/>
              <w:rPr>
                <w:rFonts w:ascii="Arial" w:hAnsi="Arial" w:cs="Arial"/>
                <w:b/>
                <w:sz w:val="22"/>
                <w:szCs w:val="22"/>
              </w:rPr>
            </w:pPr>
          </w:p>
        </w:tc>
      </w:tr>
      <w:tr w:rsidR="00633BCC" w:rsidTr="00633BCC">
        <w:trPr>
          <w:trHeight w:val="330"/>
        </w:trPr>
        <w:tc>
          <w:tcPr>
            <w:tcW w:w="2556" w:type="dxa"/>
          </w:tcPr>
          <w:p w:rsidR="00156CE5" w:rsidRDefault="00156CE5" w:rsidP="00156CE5">
            <w:pPr>
              <w:spacing w:line="360" w:lineRule="auto"/>
              <w:ind w:firstLine="720"/>
              <w:jc w:val="both"/>
              <w:rPr>
                <w:rFonts w:ascii="Arial" w:hAnsi="Arial" w:cs="Arial"/>
                <w:b/>
                <w:sz w:val="22"/>
                <w:szCs w:val="22"/>
              </w:rPr>
            </w:pPr>
          </w:p>
        </w:tc>
        <w:tc>
          <w:tcPr>
            <w:tcW w:w="281"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0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16"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9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5"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39"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62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4"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7"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6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Pr>
          <w:p w:rsidR="00156CE5" w:rsidRDefault="00156CE5" w:rsidP="00156CE5">
            <w:pPr>
              <w:spacing w:line="360" w:lineRule="auto"/>
              <w:jc w:val="both"/>
              <w:rPr>
                <w:rFonts w:ascii="Arial" w:hAnsi="Arial" w:cs="Arial"/>
                <w:b/>
                <w:sz w:val="22"/>
                <w:szCs w:val="22"/>
              </w:rPr>
            </w:pPr>
          </w:p>
        </w:tc>
        <w:tc>
          <w:tcPr>
            <w:tcW w:w="1443" w:type="dxa"/>
          </w:tcPr>
          <w:p w:rsidR="00156CE5" w:rsidRDefault="00156CE5" w:rsidP="00156CE5">
            <w:pPr>
              <w:spacing w:line="360" w:lineRule="auto"/>
              <w:jc w:val="both"/>
              <w:rPr>
                <w:rFonts w:ascii="Arial" w:hAnsi="Arial" w:cs="Arial"/>
                <w:b/>
                <w:sz w:val="22"/>
                <w:szCs w:val="22"/>
              </w:rPr>
            </w:pPr>
          </w:p>
        </w:tc>
      </w:tr>
      <w:tr w:rsidR="00633BCC" w:rsidTr="00633BCC">
        <w:trPr>
          <w:trHeight w:val="360"/>
        </w:trPr>
        <w:tc>
          <w:tcPr>
            <w:tcW w:w="2556" w:type="dxa"/>
          </w:tcPr>
          <w:p w:rsidR="00156CE5" w:rsidRDefault="00156CE5" w:rsidP="00156CE5">
            <w:pPr>
              <w:spacing w:line="360" w:lineRule="auto"/>
              <w:ind w:firstLine="720"/>
              <w:jc w:val="both"/>
              <w:rPr>
                <w:rFonts w:ascii="Arial" w:hAnsi="Arial" w:cs="Arial"/>
                <w:b/>
                <w:sz w:val="22"/>
                <w:szCs w:val="22"/>
              </w:rPr>
            </w:pPr>
          </w:p>
        </w:tc>
        <w:tc>
          <w:tcPr>
            <w:tcW w:w="281"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0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16"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9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9"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3"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5"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739"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62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5"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4"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7"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6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33" w:type="dxa"/>
            <w:gridSpan w:val="2"/>
          </w:tcPr>
          <w:p w:rsidR="00156CE5" w:rsidRDefault="00156CE5" w:rsidP="00156CE5">
            <w:pPr>
              <w:spacing w:line="360" w:lineRule="auto"/>
              <w:jc w:val="both"/>
              <w:rPr>
                <w:rFonts w:ascii="Arial" w:hAnsi="Arial" w:cs="Arial"/>
                <w:b/>
                <w:sz w:val="22"/>
                <w:szCs w:val="22"/>
              </w:rPr>
            </w:pPr>
          </w:p>
        </w:tc>
        <w:tc>
          <w:tcPr>
            <w:tcW w:w="1443" w:type="dxa"/>
          </w:tcPr>
          <w:p w:rsidR="00156CE5" w:rsidRDefault="00156CE5" w:rsidP="00156CE5">
            <w:pPr>
              <w:spacing w:line="360" w:lineRule="auto"/>
              <w:jc w:val="both"/>
              <w:rPr>
                <w:rFonts w:ascii="Arial" w:hAnsi="Arial" w:cs="Arial"/>
                <w:b/>
                <w:sz w:val="22"/>
                <w:szCs w:val="22"/>
              </w:rPr>
            </w:pPr>
          </w:p>
        </w:tc>
      </w:tr>
      <w:tr w:rsidR="00156CE5" w:rsidTr="00633BCC">
        <w:trPr>
          <w:trHeight w:val="360"/>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315"/>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315"/>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330"/>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330"/>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270"/>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r w:rsidR="00156CE5" w:rsidTr="00633BCC">
        <w:trPr>
          <w:trHeight w:val="285"/>
        </w:trPr>
        <w:tc>
          <w:tcPr>
            <w:tcW w:w="2561" w:type="dxa"/>
            <w:gridSpan w:val="2"/>
          </w:tcPr>
          <w:p w:rsidR="00156CE5" w:rsidRDefault="00156CE5" w:rsidP="00156CE5">
            <w:pPr>
              <w:spacing w:line="360" w:lineRule="auto"/>
              <w:ind w:firstLine="720"/>
              <w:jc w:val="both"/>
              <w:rPr>
                <w:rFonts w:ascii="Arial" w:hAnsi="Arial" w:cs="Arial"/>
                <w:b/>
                <w:sz w:val="22"/>
                <w:szCs w:val="22"/>
              </w:rPr>
            </w:pPr>
          </w:p>
        </w:tc>
        <w:tc>
          <w:tcPr>
            <w:tcW w:w="390" w:type="dxa"/>
            <w:gridSpan w:val="2"/>
            <w:tcBorders>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72"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6"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2"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35"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6" w:type="dxa"/>
            <w:gridSpan w:val="5"/>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9" w:type="dxa"/>
            <w:gridSpan w:val="4"/>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56"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87"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910" w:type="dxa"/>
            <w:gridSpan w:val="3"/>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448" w:type="dxa"/>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23"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38"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242"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90" w:type="dxa"/>
            <w:gridSpan w:val="2"/>
            <w:tcBorders>
              <w:left w:val="single" w:sz="4" w:space="0" w:color="auto"/>
              <w:right w:val="single" w:sz="4" w:space="0" w:color="auto"/>
            </w:tcBorders>
          </w:tcPr>
          <w:p w:rsidR="00156CE5" w:rsidRDefault="00156CE5" w:rsidP="00156CE5">
            <w:pPr>
              <w:spacing w:line="360" w:lineRule="auto"/>
              <w:jc w:val="both"/>
              <w:rPr>
                <w:rFonts w:ascii="Arial" w:hAnsi="Arial" w:cs="Arial"/>
                <w:b/>
                <w:sz w:val="22"/>
                <w:szCs w:val="22"/>
              </w:rPr>
            </w:pPr>
          </w:p>
        </w:tc>
        <w:tc>
          <w:tcPr>
            <w:tcW w:w="302" w:type="dxa"/>
            <w:gridSpan w:val="2"/>
            <w:tcBorders>
              <w:left w:val="single" w:sz="4" w:space="0" w:color="auto"/>
            </w:tcBorders>
          </w:tcPr>
          <w:p w:rsidR="00156CE5" w:rsidRDefault="00156CE5" w:rsidP="00156CE5">
            <w:pPr>
              <w:spacing w:line="360" w:lineRule="auto"/>
              <w:jc w:val="both"/>
              <w:rPr>
                <w:rFonts w:ascii="Arial" w:hAnsi="Arial" w:cs="Arial"/>
                <w:b/>
                <w:sz w:val="22"/>
                <w:szCs w:val="22"/>
              </w:rPr>
            </w:pPr>
          </w:p>
        </w:tc>
        <w:tc>
          <w:tcPr>
            <w:tcW w:w="246" w:type="dxa"/>
            <w:gridSpan w:val="2"/>
          </w:tcPr>
          <w:p w:rsidR="00156CE5" w:rsidRDefault="00156CE5" w:rsidP="00156CE5">
            <w:pPr>
              <w:spacing w:line="360" w:lineRule="auto"/>
              <w:jc w:val="both"/>
              <w:rPr>
                <w:rFonts w:ascii="Arial" w:hAnsi="Arial" w:cs="Arial"/>
                <w:b/>
                <w:sz w:val="22"/>
                <w:szCs w:val="22"/>
              </w:rPr>
            </w:pPr>
          </w:p>
        </w:tc>
        <w:tc>
          <w:tcPr>
            <w:tcW w:w="1517" w:type="dxa"/>
            <w:gridSpan w:val="2"/>
          </w:tcPr>
          <w:p w:rsidR="00156CE5" w:rsidRDefault="00156CE5" w:rsidP="00156CE5">
            <w:pPr>
              <w:spacing w:line="360" w:lineRule="auto"/>
              <w:jc w:val="both"/>
              <w:rPr>
                <w:rFonts w:ascii="Arial" w:hAnsi="Arial" w:cs="Arial"/>
                <w:b/>
                <w:sz w:val="22"/>
                <w:szCs w:val="22"/>
              </w:rPr>
            </w:pPr>
          </w:p>
        </w:tc>
      </w:tr>
    </w:tbl>
    <w:p w:rsidR="00156CE5" w:rsidRDefault="00156CE5"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r>
        <w:rPr>
          <w:rFonts w:ascii="Arial" w:hAnsi="Arial" w:cs="Arial"/>
          <w:b/>
          <w:sz w:val="22"/>
          <w:szCs w:val="22"/>
        </w:rPr>
        <w:t>I hereby certify that the above goods was received from the dispatch clerk</w:t>
      </w:r>
    </w:p>
    <w:p w:rsidR="00633BCC" w:rsidRDefault="00633BCC"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r>
        <w:rPr>
          <w:rFonts w:ascii="Arial" w:hAnsi="Arial" w:cs="Arial"/>
          <w:b/>
          <w:sz w:val="22"/>
          <w:szCs w:val="22"/>
        </w:rPr>
        <w:t>NAME ……………………………………………………. SIGNATURE………………………………………. DATE ……………………………..</w:t>
      </w:r>
    </w:p>
    <w:p w:rsidR="00633BCC" w:rsidRDefault="00633BCC" w:rsidP="00CB39B5">
      <w:pPr>
        <w:spacing w:line="360" w:lineRule="auto"/>
        <w:jc w:val="both"/>
        <w:rPr>
          <w:rFonts w:ascii="Arial" w:hAnsi="Arial" w:cs="Arial"/>
          <w:b/>
          <w:sz w:val="22"/>
          <w:szCs w:val="22"/>
        </w:rPr>
      </w:pPr>
    </w:p>
    <w:p w:rsidR="00633BCC" w:rsidRDefault="00633BCC" w:rsidP="00CB39B5">
      <w:pPr>
        <w:spacing w:line="360" w:lineRule="auto"/>
        <w:jc w:val="both"/>
        <w:rPr>
          <w:rFonts w:ascii="Arial" w:hAnsi="Arial" w:cs="Arial"/>
          <w:b/>
          <w:sz w:val="22"/>
          <w:szCs w:val="22"/>
        </w:rPr>
      </w:pPr>
    </w:p>
    <w:p w:rsidR="00633BCC" w:rsidRDefault="00633BCC" w:rsidP="008178CC">
      <w:pPr>
        <w:spacing w:line="360" w:lineRule="auto"/>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E</w:t>
      </w:r>
    </w:p>
    <w:p w:rsidR="008178CC" w:rsidRDefault="008178CC" w:rsidP="008178CC">
      <w:pPr>
        <w:spacing w:line="360" w:lineRule="auto"/>
        <w:rPr>
          <w:rFonts w:ascii="Arial" w:hAnsi="Arial" w:cs="Arial"/>
          <w:b/>
          <w:sz w:val="22"/>
          <w:szCs w:val="22"/>
        </w:rPr>
      </w:pPr>
      <w:r>
        <w:rPr>
          <w:rFonts w:ascii="Arial" w:hAnsi="Arial" w:cs="Arial"/>
          <w:b/>
          <w:sz w:val="22"/>
          <w:szCs w:val="22"/>
        </w:rPr>
        <w:t>BIN CARDS</w:t>
      </w:r>
    </w:p>
    <w:p w:rsidR="008178CC" w:rsidRDefault="00FB5CB1" w:rsidP="008178CC">
      <w:pPr>
        <w:spacing w:line="360" w:lineRule="auto"/>
        <w:rPr>
          <w:rFonts w:ascii="Arial" w:hAnsi="Arial" w:cs="Arial"/>
          <w:b/>
          <w:sz w:val="22"/>
          <w:szCs w:val="22"/>
        </w:rPr>
      </w:pPr>
      <w:r>
        <w:rPr>
          <w:rFonts w:ascii="Arial" w:hAnsi="Arial" w:cs="Arial"/>
          <w:b/>
          <w:sz w:val="22"/>
          <w:szCs w:val="22"/>
        </w:rPr>
        <w:t xml:space="preserve">RE-ORDER LEVEL </w:t>
      </w:r>
      <w:r>
        <w:rPr>
          <w:rFonts w:ascii="Arial" w:hAnsi="Arial" w:cs="Arial"/>
          <w:b/>
          <w:sz w:val="22"/>
          <w:szCs w:val="22"/>
        </w:rPr>
        <w:tab/>
      </w:r>
      <w:r>
        <w:rPr>
          <w:rFonts w:ascii="Arial" w:hAnsi="Arial" w:cs="Arial"/>
          <w:b/>
          <w:sz w:val="22"/>
          <w:szCs w:val="22"/>
        </w:rPr>
        <w:tab/>
      </w:r>
      <w:r>
        <w:rPr>
          <w:rFonts w:ascii="Arial" w:hAnsi="Arial" w:cs="Arial"/>
          <w:b/>
          <w:sz w:val="22"/>
          <w:szCs w:val="22"/>
        </w:rPr>
        <w:tab/>
        <w:t>MIN 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MAX ________________</w:t>
      </w:r>
    </w:p>
    <w:p w:rsidR="00FB5CB1" w:rsidRDefault="00FB5CB1" w:rsidP="008178CC">
      <w:pPr>
        <w:spacing w:line="360" w:lineRule="auto"/>
        <w:rPr>
          <w:rFonts w:ascii="Arial" w:hAnsi="Arial" w:cs="Arial"/>
          <w:b/>
          <w:sz w:val="22"/>
          <w:szCs w:val="22"/>
          <w:lang w:val="en-ZA"/>
        </w:rPr>
      </w:pPr>
      <w:r>
        <w:rPr>
          <w:rFonts w:ascii="Arial" w:hAnsi="Arial" w:cs="Arial"/>
          <w:b/>
          <w:sz w:val="22"/>
          <w:szCs w:val="22"/>
        </w:rPr>
        <w:t xml:space="preserve">DESCRIPTION OF ITEM </w:t>
      </w:r>
      <w:r>
        <w:rPr>
          <w:rFonts w:ascii="Arial" w:hAnsi="Arial" w:cs="Arial"/>
          <w:b/>
          <w:sz w:val="22"/>
          <w:szCs w:val="22"/>
          <w:lang w:val="en-ZA"/>
        </w:rPr>
        <w:t>_________________________________________________________</w:t>
      </w:r>
    </w:p>
    <w:p w:rsidR="00FB5CB1" w:rsidRPr="00FB5CB1" w:rsidRDefault="00FB5CB1" w:rsidP="008178CC">
      <w:pPr>
        <w:spacing w:line="360" w:lineRule="auto"/>
        <w:rPr>
          <w:rFonts w:ascii="Arial" w:hAnsi="Arial" w:cs="Arial"/>
          <w:b/>
          <w:sz w:val="22"/>
          <w:szCs w:val="22"/>
          <w:lang w:val="en-Z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097"/>
        <w:gridCol w:w="1045"/>
        <w:gridCol w:w="986"/>
        <w:gridCol w:w="1201"/>
        <w:gridCol w:w="693"/>
        <w:gridCol w:w="715"/>
        <w:gridCol w:w="1109"/>
        <w:gridCol w:w="666"/>
        <w:gridCol w:w="582"/>
        <w:gridCol w:w="1176"/>
        <w:gridCol w:w="2484"/>
        <w:gridCol w:w="876"/>
      </w:tblGrid>
      <w:tr w:rsidR="008178CC" w:rsidTr="00A432C2">
        <w:trPr>
          <w:trHeight w:val="510"/>
        </w:trPr>
        <w:tc>
          <w:tcPr>
            <w:tcW w:w="5147" w:type="dxa"/>
            <w:gridSpan w:val="5"/>
          </w:tcPr>
          <w:p w:rsidR="008178CC" w:rsidRDefault="008178CC" w:rsidP="008178CC">
            <w:pPr>
              <w:spacing w:line="360" w:lineRule="auto"/>
              <w:jc w:val="center"/>
              <w:rPr>
                <w:rFonts w:ascii="Arial" w:hAnsi="Arial" w:cs="Arial"/>
                <w:b/>
                <w:sz w:val="22"/>
                <w:szCs w:val="22"/>
              </w:rPr>
            </w:pPr>
            <w:r>
              <w:rPr>
                <w:rFonts w:ascii="Arial" w:hAnsi="Arial" w:cs="Arial"/>
                <w:b/>
                <w:sz w:val="22"/>
                <w:szCs w:val="22"/>
              </w:rPr>
              <w:t>RECEIVING</w:t>
            </w:r>
          </w:p>
        </w:tc>
        <w:tc>
          <w:tcPr>
            <w:tcW w:w="3765" w:type="dxa"/>
            <w:gridSpan w:val="5"/>
          </w:tcPr>
          <w:p w:rsidR="008178CC" w:rsidRDefault="008178CC" w:rsidP="008178CC">
            <w:pPr>
              <w:spacing w:line="360" w:lineRule="auto"/>
              <w:jc w:val="center"/>
              <w:rPr>
                <w:rFonts w:ascii="Arial" w:hAnsi="Arial" w:cs="Arial"/>
                <w:b/>
                <w:sz w:val="22"/>
                <w:szCs w:val="22"/>
              </w:rPr>
            </w:pPr>
            <w:r>
              <w:rPr>
                <w:rFonts w:ascii="Arial" w:hAnsi="Arial" w:cs="Arial"/>
                <w:b/>
                <w:sz w:val="22"/>
                <w:szCs w:val="22"/>
              </w:rPr>
              <w:t>ISSUING</w:t>
            </w:r>
          </w:p>
        </w:tc>
        <w:tc>
          <w:tcPr>
            <w:tcW w:w="4536" w:type="dxa"/>
            <w:gridSpan w:val="3"/>
          </w:tcPr>
          <w:p w:rsidR="008178CC" w:rsidRDefault="008178CC" w:rsidP="008178CC">
            <w:pPr>
              <w:spacing w:line="360" w:lineRule="auto"/>
              <w:rPr>
                <w:rFonts w:ascii="Arial" w:hAnsi="Arial" w:cs="Arial"/>
                <w:b/>
                <w:sz w:val="22"/>
                <w:szCs w:val="22"/>
              </w:rPr>
            </w:pPr>
            <w:r>
              <w:rPr>
                <w:rFonts w:ascii="Arial" w:hAnsi="Arial" w:cs="Arial"/>
                <w:b/>
                <w:sz w:val="22"/>
                <w:szCs w:val="22"/>
              </w:rPr>
              <w:t>ISSUING</w:t>
            </w:r>
          </w:p>
        </w:tc>
      </w:tr>
      <w:tr w:rsidR="00A432C2" w:rsidTr="00A432C2">
        <w:trPr>
          <w:trHeight w:val="390"/>
        </w:trPr>
        <w:tc>
          <w:tcPr>
            <w:tcW w:w="818" w:type="dxa"/>
          </w:tcPr>
          <w:p w:rsidR="00A432C2" w:rsidRDefault="00A432C2" w:rsidP="008178CC">
            <w:pPr>
              <w:spacing w:line="360" w:lineRule="auto"/>
              <w:rPr>
                <w:rFonts w:ascii="Arial" w:hAnsi="Arial" w:cs="Arial"/>
                <w:b/>
                <w:sz w:val="22"/>
                <w:szCs w:val="22"/>
              </w:rPr>
            </w:pPr>
            <w:r>
              <w:rPr>
                <w:rFonts w:ascii="Arial" w:hAnsi="Arial" w:cs="Arial"/>
                <w:b/>
                <w:sz w:val="22"/>
                <w:szCs w:val="22"/>
              </w:rPr>
              <w:t xml:space="preserve">Date </w:t>
            </w:r>
          </w:p>
        </w:tc>
        <w:tc>
          <w:tcPr>
            <w:tcW w:w="1097" w:type="dxa"/>
          </w:tcPr>
          <w:p w:rsidR="00A432C2" w:rsidRDefault="00A432C2" w:rsidP="008178CC">
            <w:pPr>
              <w:spacing w:line="360" w:lineRule="auto"/>
              <w:rPr>
                <w:rFonts w:ascii="Arial" w:hAnsi="Arial" w:cs="Arial"/>
                <w:b/>
                <w:sz w:val="22"/>
                <w:szCs w:val="22"/>
              </w:rPr>
            </w:pPr>
            <w:r>
              <w:rPr>
                <w:rFonts w:ascii="Arial" w:hAnsi="Arial" w:cs="Arial"/>
                <w:b/>
                <w:sz w:val="22"/>
                <w:szCs w:val="22"/>
              </w:rPr>
              <w:t>Supplier</w:t>
            </w:r>
          </w:p>
        </w:tc>
        <w:tc>
          <w:tcPr>
            <w:tcW w:w="1045" w:type="dxa"/>
          </w:tcPr>
          <w:p w:rsidR="00A432C2" w:rsidRDefault="00A432C2" w:rsidP="008178CC">
            <w:pPr>
              <w:spacing w:line="360" w:lineRule="auto"/>
              <w:rPr>
                <w:rFonts w:ascii="Arial" w:hAnsi="Arial" w:cs="Arial"/>
                <w:b/>
                <w:sz w:val="22"/>
                <w:szCs w:val="22"/>
              </w:rPr>
            </w:pPr>
            <w:r>
              <w:rPr>
                <w:rFonts w:ascii="Arial" w:hAnsi="Arial" w:cs="Arial"/>
                <w:b/>
                <w:sz w:val="22"/>
                <w:szCs w:val="22"/>
              </w:rPr>
              <w:t>Order No</w:t>
            </w:r>
          </w:p>
        </w:tc>
        <w:tc>
          <w:tcPr>
            <w:tcW w:w="986" w:type="dxa"/>
          </w:tcPr>
          <w:p w:rsidR="00A432C2" w:rsidRDefault="00A432C2" w:rsidP="008178CC">
            <w:pPr>
              <w:spacing w:line="360" w:lineRule="auto"/>
              <w:rPr>
                <w:rFonts w:ascii="Arial" w:hAnsi="Arial" w:cs="Arial"/>
                <w:b/>
                <w:sz w:val="22"/>
                <w:szCs w:val="22"/>
              </w:rPr>
            </w:pPr>
            <w:r>
              <w:rPr>
                <w:rFonts w:ascii="Arial" w:hAnsi="Arial" w:cs="Arial"/>
                <w:b/>
                <w:sz w:val="22"/>
                <w:szCs w:val="22"/>
              </w:rPr>
              <w:t>Price</w:t>
            </w:r>
          </w:p>
        </w:tc>
        <w:tc>
          <w:tcPr>
            <w:tcW w:w="1201" w:type="dxa"/>
          </w:tcPr>
          <w:p w:rsidR="00A432C2" w:rsidRDefault="00A432C2" w:rsidP="008178CC">
            <w:pPr>
              <w:spacing w:line="360" w:lineRule="auto"/>
              <w:rPr>
                <w:rFonts w:ascii="Arial" w:hAnsi="Arial" w:cs="Arial"/>
                <w:b/>
                <w:sz w:val="22"/>
                <w:szCs w:val="22"/>
              </w:rPr>
            </w:pPr>
            <w:r>
              <w:rPr>
                <w:rFonts w:ascii="Arial" w:hAnsi="Arial" w:cs="Arial"/>
                <w:b/>
                <w:sz w:val="22"/>
                <w:szCs w:val="22"/>
              </w:rPr>
              <w:t>Quantity</w:t>
            </w:r>
          </w:p>
        </w:tc>
        <w:tc>
          <w:tcPr>
            <w:tcW w:w="693" w:type="dxa"/>
          </w:tcPr>
          <w:p w:rsidR="00A432C2" w:rsidRDefault="00A432C2" w:rsidP="008178CC">
            <w:pPr>
              <w:spacing w:line="360" w:lineRule="auto"/>
              <w:rPr>
                <w:rFonts w:ascii="Arial" w:hAnsi="Arial" w:cs="Arial"/>
                <w:b/>
                <w:sz w:val="22"/>
                <w:szCs w:val="22"/>
              </w:rPr>
            </w:pPr>
            <w:r>
              <w:rPr>
                <w:rFonts w:ascii="Arial" w:hAnsi="Arial" w:cs="Arial"/>
                <w:b/>
                <w:sz w:val="22"/>
                <w:szCs w:val="22"/>
              </w:rPr>
              <w:t>Date</w:t>
            </w:r>
          </w:p>
        </w:tc>
        <w:tc>
          <w:tcPr>
            <w:tcW w:w="715" w:type="dxa"/>
          </w:tcPr>
          <w:p w:rsidR="00A432C2" w:rsidRDefault="00A432C2" w:rsidP="008178CC">
            <w:pPr>
              <w:spacing w:line="360" w:lineRule="auto"/>
              <w:rPr>
                <w:rFonts w:ascii="Arial" w:hAnsi="Arial" w:cs="Arial"/>
                <w:b/>
                <w:sz w:val="22"/>
                <w:szCs w:val="22"/>
              </w:rPr>
            </w:pPr>
            <w:r>
              <w:rPr>
                <w:rFonts w:ascii="Arial" w:hAnsi="Arial" w:cs="Arial"/>
                <w:b/>
                <w:sz w:val="22"/>
                <w:szCs w:val="22"/>
              </w:rPr>
              <w:t>Req No</w:t>
            </w:r>
          </w:p>
        </w:tc>
        <w:tc>
          <w:tcPr>
            <w:tcW w:w="1109" w:type="dxa"/>
          </w:tcPr>
          <w:p w:rsidR="00A432C2" w:rsidRDefault="00A432C2" w:rsidP="008178CC">
            <w:pPr>
              <w:spacing w:line="360" w:lineRule="auto"/>
              <w:rPr>
                <w:rFonts w:ascii="Arial" w:hAnsi="Arial" w:cs="Arial"/>
                <w:b/>
                <w:sz w:val="22"/>
                <w:szCs w:val="22"/>
              </w:rPr>
            </w:pPr>
            <w:r>
              <w:rPr>
                <w:rFonts w:ascii="Arial" w:hAnsi="Arial" w:cs="Arial"/>
                <w:b/>
                <w:sz w:val="22"/>
                <w:szCs w:val="22"/>
              </w:rPr>
              <w:t>Quantity</w:t>
            </w:r>
          </w:p>
        </w:tc>
        <w:tc>
          <w:tcPr>
            <w:tcW w:w="666" w:type="dxa"/>
          </w:tcPr>
          <w:p w:rsidR="00A432C2" w:rsidRDefault="00A432C2" w:rsidP="008178CC">
            <w:pPr>
              <w:spacing w:line="360" w:lineRule="auto"/>
              <w:rPr>
                <w:rFonts w:ascii="Arial" w:hAnsi="Arial" w:cs="Arial"/>
                <w:b/>
                <w:sz w:val="22"/>
                <w:szCs w:val="22"/>
              </w:rPr>
            </w:pPr>
            <w:r>
              <w:rPr>
                <w:rFonts w:ascii="Arial" w:hAnsi="Arial" w:cs="Arial"/>
                <w:b/>
                <w:sz w:val="22"/>
                <w:szCs w:val="22"/>
              </w:rPr>
              <w:t>B/L</w:t>
            </w:r>
          </w:p>
        </w:tc>
        <w:tc>
          <w:tcPr>
            <w:tcW w:w="582" w:type="dxa"/>
          </w:tcPr>
          <w:p w:rsidR="00A432C2" w:rsidRDefault="00A432C2" w:rsidP="008178CC">
            <w:pPr>
              <w:spacing w:line="360" w:lineRule="auto"/>
              <w:rPr>
                <w:rFonts w:ascii="Arial" w:hAnsi="Arial" w:cs="Arial"/>
                <w:b/>
                <w:sz w:val="22"/>
                <w:szCs w:val="22"/>
              </w:rPr>
            </w:pPr>
            <w:r>
              <w:rPr>
                <w:rFonts w:ascii="Arial" w:hAnsi="Arial" w:cs="Arial"/>
                <w:b/>
                <w:sz w:val="22"/>
                <w:szCs w:val="22"/>
              </w:rPr>
              <w:t>Date</w:t>
            </w:r>
          </w:p>
        </w:tc>
        <w:tc>
          <w:tcPr>
            <w:tcW w:w="1176" w:type="dxa"/>
          </w:tcPr>
          <w:p w:rsidR="00A432C2" w:rsidRDefault="00A432C2" w:rsidP="008178CC">
            <w:pPr>
              <w:spacing w:line="360" w:lineRule="auto"/>
              <w:rPr>
                <w:rFonts w:ascii="Arial" w:hAnsi="Arial" w:cs="Arial"/>
                <w:b/>
                <w:sz w:val="22"/>
                <w:szCs w:val="22"/>
              </w:rPr>
            </w:pPr>
            <w:r>
              <w:rPr>
                <w:rFonts w:ascii="Arial" w:hAnsi="Arial" w:cs="Arial"/>
                <w:b/>
                <w:sz w:val="22"/>
                <w:szCs w:val="22"/>
              </w:rPr>
              <w:t>Req No</w:t>
            </w:r>
          </w:p>
        </w:tc>
        <w:tc>
          <w:tcPr>
            <w:tcW w:w="2484" w:type="dxa"/>
          </w:tcPr>
          <w:p w:rsidR="00A432C2" w:rsidRDefault="00A432C2" w:rsidP="008178CC">
            <w:pPr>
              <w:spacing w:line="360" w:lineRule="auto"/>
              <w:rPr>
                <w:rFonts w:ascii="Arial" w:hAnsi="Arial" w:cs="Arial"/>
                <w:b/>
                <w:sz w:val="22"/>
                <w:szCs w:val="22"/>
              </w:rPr>
            </w:pPr>
            <w:r>
              <w:rPr>
                <w:rFonts w:ascii="Arial" w:hAnsi="Arial" w:cs="Arial"/>
                <w:b/>
                <w:sz w:val="22"/>
                <w:szCs w:val="22"/>
              </w:rPr>
              <w:t>Quantity</w:t>
            </w:r>
          </w:p>
        </w:tc>
        <w:tc>
          <w:tcPr>
            <w:tcW w:w="876" w:type="dxa"/>
          </w:tcPr>
          <w:p w:rsidR="00A432C2" w:rsidRDefault="00A432C2" w:rsidP="008178CC">
            <w:pPr>
              <w:spacing w:line="360" w:lineRule="auto"/>
              <w:rPr>
                <w:rFonts w:ascii="Arial" w:hAnsi="Arial" w:cs="Arial"/>
                <w:b/>
                <w:sz w:val="22"/>
                <w:szCs w:val="22"/>
              </w:rPr>
            </w:pPr>
            <w:r>
              <w:rPr>
                <w:rFonts w:ascii="Arial" w:hAnsi="Arial" w:cs="Arial"/>
                <w:b/>
                <w:sz w:val="22"/>
                <w:szCs w:val="22"/>
              </w:rPr>
              <w:t>B/L</w:t>
            </w:r>
          </w:p>
        </w:tc>
      </w:tr>
      <w:tr w:rsidR="00A432C2" w:rsidTr="00A432C2">
        <w:trPr>
          <w:trHeight w:val="420"/>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285"/>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360"/>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315"/>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255"/>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240"/>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315"/>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r w:rsidR="00A432C2" w:rsidTr="00A432C2">
        <w:trPr>
          <w:trHeight w:val="465"/>
        </w:trPr>
        <w:tc>
          <w:tcPr>
            <w:tcW w:w="818" w:type="dxa"/>
          </w:tcPr>
          <w:p w:rsidR="00A432C2" w:rsidRDefault="00A432C2" w:rsidP="008178CC">
            <w:pPr>
              <w:spacing w:line="360" w:lineRule="auto"/>
              <w:rPr>
                <w:rFonts w:ascii="Arial" w:hAnsi="Arial" w:cs="Arial"/>
                <w:b/>
                <w:sz w:val="22"/>
                <w:szCs w:val="22"/>
              </w:rPr>
            </w:pPr>
          </w:p>
        </w:tc>
        <w:tc>
          <w:tcPr>
            <w:tcW w:w="1097" w:type="dxa"/>
          </w:tcPr>
          <w:p w:rsidR="00A432C2" w:rsidRDefault="00A432C2" w:rsidP="008178CC">
            <w:pPr>
              <w:spacing w:line="360" w:lineRule="auto"/>
              <w:rPr>
                <w:rFonts w:ascii="Arial" w:hAnsi="Arial" w:cs="Arial"/>
                <w:b/>
                <w:sz w:val="22"/>
                <w:szCs w:val="22"/>
              </w:rPr>
            </w:pPr>
          </w:p>
        </w:tc>
        <w:tc>
          <w:tcPr>
            <w:tcW w:w="1045" w:type="dxa"/>
          </w:tcPr>
          <w:p w:rsidR="00A432C2" w:rsidRDefault="00A432C2" w:rsidP="008178CC">
            <w:pPr>
              <w:spacing w:line="360" w:lineRule="auto"/>
              <w:rPr>
                <w:rFonts w:ascii="Arial" w:hAnsi="Arial" w:cs="Arial"/>
                <w:b/>
                <w:sz w:val="22"/>
                <w:szCs w:val="22"/>
              </w:rPr>
            </w:pPr>
          </w:p>
        </w:tc>
        <w:tc>
          <w:tcPr>
            <w:tcW w:w="986" w:type="dxa"/>
          </w:tcPr>
          <w:p w:rsidR="00A432C2" w:rsidRDefault="00A432C2" w:rsidP="008178CC">
            <w:pPr>
              <w:spacing w:line="360" w:lineRule="auto"/>
              <w:rPr>
                <w:rFonts w:ascii="Arial" w:hAnsi="Arial" w:cs="Arial"/>
                <w:b/>
                <w:sz w:val="22"/>
                <w:szCs w:val="22"/>
              </w:rPr>
            </w:pPr>
          </w:p>
        </w:tc>
        <w:tc>
          <w:tcPr>
            <w:tcW w:w="1201" w:type="dxa"/>
          </w:tcPr>
          <w:p w:rsidR="00A432C2" w:rsidRDefault="00A432C2" w:rsidP="008178CC">
            <w:pPr>
              <w:spacing w:line="360" w:lineRule="auto"/>
              <w:rPr>
                <w:rFonts w:ascii="Arial" w:hAnsi="Arial" w:cs="Arial"/>
                <w:b/>
                <w:sz w:val="22"/>
                <w:szCs w:val="22"/>
              </w:rPr>
            </w:pPr>
          </w:p>
        </w:tc>
        <w:tc>
          <w:tcPr>
            <w:tcW w:w="693" w:type="dxa"/>
          </w:tcPr>
          <w:p w:rsidR="00A432C2" w:rsidRDefault="00A432C2" w:rsidP="008178CC">
            <w:pPr>
              <w:spacing w:line="360" w:lineRule="auto"/>
              <w:rPr>
                <w:rFonts w:ascii="Arial" w:hAnsi="Arial" w:cs="Arial"/>
                <w:b/>
                <w:sz w:val="22"/>
                <w:szCs w:val="22"/>
              </w:rPr>
            </w:pPr>
          </w:p>
        </w:tc>
        <w:tc>
          <w:tcPr>
            <w:tcW w:w="715" w:type="dxa"/>
          </w:tcPr>
          <w:p w:rsidR="00A432C2" w:rsidRDefault="00A432C2" w:rsidP="008178CC">
            <w:pPr>
              <w:spacing w:line="360" w:lineRule="auto"/>
              <w:rPr>
                <w:rFonts w:ascii="Arial" w:hAnsi="Arial" w:cs="Arial"/>
                <w:b/>
                <w:sz w:val="22"/>
                <w:szCs w:val="22"/>
              </w:rPr>
            </w:pPr>
          </w:p>
        </w:tc>
        <w:tc>
          <w:tcPr>
            <w:tcW w:w="1109" w:type="dxa"/>
          </w:tcPr>
          <w:p w:rsidR="00A432C2" w:rsidRDefault="00A432C2" w:rsidP="008178CC">
            <w:pPr>
              <w:spacing w:line="360" w:lineRule="auto"/>
              <w:rPr>
                <w:rFonts w:ascii="Arial" w:hAnsi="Arial" w:cs="Arial"/>
                <w:b/>
                <w:sz w:val="22"/>
                <w:szCs w:val="22"/>
              </w:rPr>
            </w:pPr>
          </w:p>
        </w:tc>
        <w:tc>
          <w:tcPr>
            <w:tcW w:w="666" w:type="dxa"/>
          </w:tcPr>
          <w:p w:rsidR="00A432C2" w:rsidRDefault="00A432C2" w:rsidP="008178CC">
            <w:pPr>
              <w:spacing w:line="360" w:lineRule="auto"/>
              <w:rPr>
                <w:rFonts w:ascii="Arial" w:hAnsi="Arial" w:cs="Arial"/>
                <w:b/>
                <w:sz w:val="22"/>
                <w:szCs w:val="22"/>
              </w:rPr>
            </w:pPr>
          </w:p>
        </w:tc>
        <w:tc>
          <w:tcPr>
            <w:tcW w:w="582" w:type="dxa"/>
          </w:tcPr>
          <w:p w:rsidR="00A432C2" w:rsidRDefault="00A432C2" w:rsidP="008178CC">
            <w:pPr>
              <w:spacing w:line="360" w:lineRule="auto"/>
              <w:rPr>
                <w:rFonts w:ascii="Arial" w:hAnsi="Arial" w:cs="Arial"/>
                <w:b/>
                <w:sz w:val="22"/>
                <w:szCs w:val="22"/>
              </w:rPr>
            </w:pPr>
          </w:p>
        </w:tc>
        <w:tc>
          <w:tcPr>
            <w:tcW w:w="1176" w:type="dxa"/>
          </w:tcPr>
          <w:p w:rsidR="00A432C2" w:rsidRDefault="00A432C2" w:rsidP="008178CC">
            <w:pPr>
              <w:spacing w:line="360" w:lineRule="auto"/>
              <w:rPr>
                <w:rFonts w:ascii="Arial" w:hAnsi="Arial" w:cs="Arial"/>
                <w:b/>
                <w:sz w:val="22"/>
                <w:szCs w:val="22"/>
              </w:rPr>
            </w:pPr>
          </w:p>
        </w:tc>
        <w:tc>
          <w:tcPr>
            <w:tcW w:w="2484" w:type="dxa"/>
          </w:tcPr>
          <w:p w:rsidR="00A432C2" w:rsidRDefault="00A432C2" w:rsidP="008178CC">
            <w:pPr>
              <w:spacing w:line="360" w:lineRule="auto"/>
              <w:rPr>
                <w:rFonts w:ascii="Arial" w:hAnsi="Arial" w:cs="Arial"/>
                <w:b/>
                <w:sz w:val="22"/>
                <w:szCs w:val="22"/>
              </w:rPr>
            </w:pPr>
          </w:p>
        </w:tc>
        <w:tc>
          <w:tcPr>
            <w:tcW w:w="876" w:type="dxa"/>
          </w:tcPr>
          <w:p w:rsidR="00A432C2" w:rsidRDefault="00A432C2" w:rsidP="008178CC">
            <w:pPr>
              <w:spacing w:line="360" w:lineRule="auto"/>
              <w:rPr>
                <w:rFonts w:ascii="Arial" w:hAnsi="Arial" w:cs="Arial"/>
                <w:b/>
                <w:sz w:val="22"/>
                <w:szCs w:val="22"/>
              </w:rPr>
            </w:pPr>
          </w:p>
        </w:tc>
      </w:tr>
    </w:tbl>
    <w:p w:rsidR="00FB5CB1" w:rsidRDefault="00FB5CB1" w:rsidP="00FB5CB1">
      <w:pPr>
        <w:tabs>
          <w:tab w:val="left" w:pos="7980"/>
        </w:tabs>
        <w:rPr>
          <w:rFonts w:ascii="Arial" w:hAnsi="Arial" w:cs="Arial"/>
          <w:sz w:val="22"/>
          <w:szCs w:val="22"/>
        </w:rPr>
      </w:pPr>
    </w:p>
    <w:p w:rsidR="00633BCC" w:rsidRPr="00FB5CB1" w:rsidRDefault="00FB5CB1" w:rsidP="00FB5CB1">
      <w:pPr>
        <w:tabs>
          <w:tab w:val="left" w:pos="7980"/>
        </w:tabs>
        <w:rPr>
          <w:rFonts w:ascii="Arial" w:hAnsi="Arial" w:cs="Arial"/>
          <w:sz w:val="22"/>
          <w:szCs w:val="22"/>
        </w:rPr>
        <w:sectPr w:rsidR="00633BCC" w:rsidRPr="00FB5CB1" w:rsidSect="00156CE5">
          <w:pgSz w:w="15840" w:h="12240" w:orient="landscape" w:code="1"/>
          <w:pgMar w:top="1418" w:right="851" w:bottom="1418" w:left="851" w:header="720" w:footer="720" w:gutter="0"/>
          <w:cols w:space="720"/>
          <w:docGrid w:linePitch="360"/>
        </w:sectPr>
      </w:pPr>
      <w:r>
        <w:rPr>
          <w:rFonts w:ascii="Arial" w:hAnsi="Arial" w:cs="Arial"/>
          <w:sz w:val="22"/>
          <w:szCs w:val="22"/>
        </w:rPr>
        <w:tab/>
      </w:r>
    </w:p>
    <w:p w:rsidR="0003370D" w:rsidRPr="0003370D" w:rsidRDefault="0003370D" w:rsidP="00CB39B5">
      <w:pPr>
        <w:spacing w:line="360" w:lineRule="auto"/>
        <w:jc w:val="both"/>
        <w:rPr>
          <w:rFonts w:ascii="Arial" w:hAnsi="Arial" w:cs="Arial"/>
          <w:b/>
          <w:sz w:val="22"/>
          <w:szCs w:val="22"/>
        </w:rPr>
      </w:pPr>
    </w:p>
    <w:sectPr w:rsidR="0003370D" w:rsidRPr="0003370D" w:rsidSect="004309D8">
      <w:pgSz w:w="12240" w:h="15840" w:code="1"/>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99" w:rsidRPr="00BA6974" w:rsidRDefault="00431F99" w:rsidP="00BA6974">
      <w:pPr>
        <w:pStyle w:val="BodyText"/>
        <w:rPr>
          <w:sz w:val="24"/>
          <w:szCs w:val="24"/>
        </w:rPr>
      </w:pPr>
      <w:r>
        <w:separator/>
      </w:r>
    </w:p>
  </w:endnote>
  <w:endnote w:type="continuationSeparator" w:id="0">
    <w:p w:rsidR="00431F99" w:rsidRPr="00BA6974" w:rsidRDefault="00431F99" w:rsidP="00BA6974">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322652"/>
      <w:docPartObj>
        <w:docPartGallery w:val="Page Numbers (Bottom of Page)"/>
        <w:docPartUnique/>
      </w:docPartObj>
    </w:sdtPr>
    <w:sdtEndPr>
      <w:rPr>
        <w:noProof/>
      </w:rPr>
    </w:sdtEndPr>
    <w:sdtContent>
      <w:p w:rsidR="00D67F43" w:rsidRDefault="00D67F43">
        <w:pPr>
          <w:pStyle w:val="Footer"/>
          <w:jc w:val="right"/>
        </w:pPr>
        <w:r>
          <w:fldChar w:fldCharType="begin"/>
        </w:r>
        <w:r>
          <w:instrText xml:space="preserve"> PAGE   \* MERGEFORMAT </w:instrText>
        </w:r>
        <w:r>
          <w:fldChar w:fldCharType="separate"/>
        </w:r>
        <w:r w:rsidR="00905AFA">
          <w:rPr>
            <w:noProof/>
          </w:rPr>
          <w:t>4</w:t>
        </w:r>
        <w:r>
          <w:rPr>
            <w:noProof/>
          </w:rPr>
          <w:fldChar w:fldCharType="end"/>
        </w:r>
      </w:p>
    </w:sdtContent>
  </w:sdt>
  <w:p w:rsidR="00D67F43" w:rsidRDefault="00D67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Pr="00B24962" w:rsidRDefault="00D67F43">
    <w:pPr>
      <w:pStyle w:val="Footer"/>
      <w:jc w:val="center"/>
      <w:rPr>
        <w:rFonts w:ascii="Arial" w:hAnsi="Arial" w:cs="Arial"/>
        <w:sz w:val="18"/>
        <w:szCs w:val="18"/>
      </w:rPr>
    </w:pPr>
    <w:r w:rsidRPr="00B24962">
      <w:rPr>
        <w:rFonts w:ascii="Arial" w:hAnsi="Arial" w:cs="Arial"/>
        <w:sz w:val="18"/>
        <w:szCs w:val="18"/>
      </w:rPr>
      <w:t xml:space="preserve">Page </w:t>
    </w:r>
    <w:r w:rsidRPr="00B24962">
      <w:rPr>
        <w:rFonts w:ascii="Arial" w:hAnsi="Arial" w:cs="Arial"/>
        <w:sz w:val="18"/>
        <w:szCs w:val="18"/>
      </w:rPr>
      <w:fldChar w:fldCharType="begin"/>
    </w:r>
    <w:r w:rsidRPr="00B24962">
      <w:rPr>
        <w:rFonts w:ascii="Arial" w:hAnsi="Arial" w:cs="Arial"/>
        <w:sz w:val="18"/>
        <w:szCs w:val="18"/>
      </w:rPr>
      <w:instrText xml:space="preserve"> PAGE </w:instrText>
    </w:r>
    <w:r w:rsidRPr="00B24962">
      <w:rPr>
        <w:rFonts w:ascii="Arial" w:hAnsi="Arial" w:cs="Arial"/>
        <w:sz w:val="18"/>
        <w:szCs w:val="18"/>
      </w:rPr>
      <w:fldChar w:fldCharType="separate"/>
    </w:r>
    <w:r w:rsidR="00905AFA">
      <w:rPr>
        <w:rFonts w:ascii="Arial" w:hAnsi="Arial" w:cs="Arial"/>
        <w:noProof/>
        <w:sz w:val="18"/>
        <w:szCs w:val="18"/>
      </w:rPr>
      <w:t>1</w:t>
    </w:r>
    <w:r w:rsidRPr="00B24962">
      <w:rPr>
        <w:rFonts w:ascii="Arial" w:hAnsi="Arial" w:cs="Arial"/>
        <w:sz w:val="18"/>
        <w:szCs w:val="18"/>
      </w:rPr>
      <w:fldChar w:fldCharType="end"/>
    </w:r>
    <w:r w:rsidRPr="00B24962">
      <w:rPr>
        <w:rFonts w:ascii="Arial" w:hAnsi="Arial" w:cs="Arial"/>
        <w:sz w:val="18"/>
        <w:szCs w:val="18"/>
      </w:rPr>
      <w:t xml:space="preserve"> of </w:t>
    </w:r>
    <w:r w:rsidRPr="00B24962">
      <w:rPr>
        <w:rFonts w:ascii="Arial" w:hAnsi="Arial" w:cs="Arial"/>
        <w:sz w:val="18"/>
        <w:szCs w:val="18"/>
      </w:rPr>
      <w:fldChar w:fldCharType="begin"/>
    </w:r>
    <w:r w:rsidRPr="00B24962">
      <w:rPr>
        <w:rFonts w:ascii="Arial" w:hAnsi="Arial" w:cs="Arial"/>
        <w:sz w:val="18"/>
        <w:szCs w:val="18"/>
      </w:rPr>
      <w:instrText xml:space="preserve"> NUMPAGES  </w:instrText>
    </w:r>
    <w:r w:rsidRPr="00B24962">
      <w:rPr>
        <w:rFonts w:ascii="Arial" w:hAnsi="Arial" w:cs="Arial"/>
        <w:sz w:val="18"/>
        <w:szCs w:val="18"/>
      </w:rPr>
      <w:fldChar w:fldCharType="separate"/>
    </w:r>
    <w:r w:rsidR="00905AFA">
      <w:rPr>
        <w:rFonts w:ascii="Arial" w:hAnsi="Arial" w:cs="Arial"/>
        <w:noProof/>
        <w:sz w:val="18"/>
        <w:szCs w:val="18"/>
      </w:rPr>
      <w:t>23</w:t>
    </w:r>
    <w:r w:rsidRPr="00B24962">
      <w:rPr>
        <w:rFonts w:ascii="Arial" w:hAnsi="Arial" w:cs="Arial"/>
        <w:sz w:val="18"/>
        <w:szCs w:val="18"/>
      </w:rPr>
      <w:fldChar w:fldCharType="end"/>
    </w:r>
  </w:p>
  <w:p w:rsidR="00D67F43" w:rsidRPr="00930500" w:rsidRDefault="00D67F43">
    <w:pPr>
      <w:pStyle w:val="Footer"/>
      <w:rPr>
        <w:rFonts w:ascii="Arial" w:hAnsi="Arial"/>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D67F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D67F43">
    <w:pPr>
      <w:pStyle w:val="Footer"/>
      <w:jc w:val="right"/>
    </w:pPr>
    <w:r>
      <w:fldChar w:fldCharType="begin"/>
    </w:r>
    <w:r>
      <w:instrText xml:space="preserve"> PAGE   \* MERGEFORMAT </w:instrText>
    </w:r>
    <w:r>
      <w:fldChar w:fldCharType="separate"/>
    </w:r>
    <w:r w:rsidR="00905AFA">
      <w:rPr>
        <w:noProof/>
      </w:rPr>
      <w:t>22</w:t>
    </w:r>
    <w:r>
      <w:rPr>
        <w:noProof/>
      </w:rPr>
      <w:fldChar w:fldCharType="end"/>
    </w:r>
  </w:p>
  <w:p w:rsidR="00D67F43" w:rsidRDefault="00D67F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D6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99" w:rsidRPr="00BA6974" w:rsidRDefault="00431F99" w:rsidP="00BA6974">
      <w:pPr>
        <w:pStyle w:val="BodyText"/>
        <w:rPr>
          <w:sz w:val="24"/>
          <w:szCs w:val="24"/>
        </w:rPr>
      </w:pPr>
      <w:r>
        <w:separator/>
      </w:r>
    </w:p>
  </w:footnote>
  <w:footnote w:type="continuationSeparator" w:id="0">
    <w:p w:rsidR="00431F99" w:rsidRPr="00BA6974" w:rsidRDefault="00431F99" w:rsidP="00BA6974">
      <w:pPr>
        <w:pStyle w:val="BodyText"/>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Pr="006C6BB8" w:rsidRDefault="00D67F43">
    <w:pPr>
      <w:pStyle w:val="Header"/>
      <w:rPr>
        <w:rFonts w:ascii="Arial" w:hAnsi="Arial" w:cs="Arial"/>
        <w:sz w:val="16"/>
        <w:szCs w:val="16"/>
        <w:u w:val="single"/>
        <w:lang w:val="en-ZA"/>
      </w:rPr>
    </w:pPr>
    <w:r w:rsidRPr="006C6BB8">
      <w:rPr>
        <w:rFonts w:ascii="Arial" w:hAnsi="Arial" w:cs="Arial"/>
        <w:sz w:val="16"/>
        <w:szCs w:val="16"/>
        <w:u w:val="single"/>
        <w:lang w:val="en-ZA"/>
      </w:rPr>
      <w:t>City of Matlosana Inventory Management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Pr="00B24962" w:rsidRDefault="00D67F43" w:rsidP="006454DE">
    <w:pPr>
      <w:pStyle w:val="Header"/>
      <w:rPr>
        <w:rFonts w:ascii="Arial" w:hAnsi="Arial" w:cs="Arial"/>
        <w:sz w:val="18"/>
        <w:szCs w:val="18"/>
      </w:rPr>
    </w:pPr>
    <w:r w:rsidRPr="00B24962">
      <w:rPr>
        <w:rFonts w:ascii="Arial" w:hAnsi="Arial" w:cs="Arial"/>
        <w:sz w:val="18"/>
        <w:szCs w:val="18"/>
        <w:u w:val="single"/>
      </w:rPr>
      <w:t xml:space="preserve">    </w:t>
    </w:r>
  </w:p>
  <w:p w:rsidR="00D67F43" w:rsidRDefault="00D67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43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37876" o:spid="_x0000_s2050" type="#_x0000_t136" style="position:absolute;margin-left:0;margin-top:0;width:497.2pt;height:165.7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43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37877" o:spid="_x0000_s2051" type="#_x0000_t136" style="position:absolute;margin-left:0;margin-top:0;width:497.2pt;height:165.7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43" w:rsidRDefault="0043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37875" o:spid="_x0000_s2049" type="#_x0000_t136" style="position:absolute;margin-left:0;margin-top:0;width:497.2pt;height:165.7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5D4D4D"/>
    <w:multiLevelType w:val="hybridMultilevel"/>
    <w:tmpl w:val="18C08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E2480"/>
    <w:multiLevelType w:val="hybridMultilevel"/>
    <w:tmpl w:val="B880B9E8"/>
    <w:lvl w:ilvl="0" w:tplc="A904956C">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D42F42"/>
    <w:multiLevelType w:val="hybridMultilevel"/>
    <w:tmpl w:val="7D6C1866"/>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7845B6"/>
    <w:multiLevelType w:val="hybridMultilevel"/>
    <w:tmpl w:val="01D2377E"/>
    <w:lvl w:ilvl="0" w:tplc="63146AE4">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687A07"/>
    <w:multiLevelType w:val="hybridMultilevel"/>
    <w:tmpl w:val="FEF2A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A74D80"/>
    <w:multiLevelType w:val="hybridMultilevel"/>
    <w:tmpl w:val="DCB4991C"/>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nsid w:val="1CCB5042"/>
    <w:multiLevelType w:val="hybridMultilevel"/>
    <w:tmpl w:val="898A0D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8311788"/>
    <w:multiLevelType w:val="hybridMultilevel"/>
    <w:tmpl w:val="01EE7628"/>
    <w:lvl w:ilvl="0" w:tplc="08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2BBD32AB"/>
    <w:multiLevelType w:val="multilevel"/>
    <w:tmpl w:val="AD565F0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D9F7819"/>
    <w:multiLevelType w:val="hybridMultilevel"/>
    <w:tmpl w:val="626435B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15D66B7"/>
    <w:multiLevelType w:val="hybridMultilevel"/>
    <w:tmpl w:val="19E01142"/>
    <w:lvl w:ilvl="0" w:tplc="79C035C8">
      <w:start w:val="1"/>
      <w:numFmt w:val="lowerRoman"/>
      <w:lvlText w:val="(%1)"/>
      <w:lvlJc w:val="left"/>
      <w:pPr>
        <w:tabs>
          <w:tab w:val="num" w:pos="1440"/>
        </w:tabs>
        <w:ind w:left="1440" w:hanging="720"/>
      </w:pPr>
      <w:rPr>
        <w:rFonts w:hint="default"/>
        <w:b w:val="0"/>
      </w:rPr>
    </w:lvl>
    <w:lvl w:ilvl="1" w:tplc="97C4BD84">
      <w:start w:val="1"/>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8078FD"/>
    <w:multiLevelType w:val="hybridMultilevel"/>
    <w:tmpl w:val="B0505B2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62C7AC8"/>
    <w:multiLevelType w:val="hybridMultilevel"/>
    <w:tmpl w:val="4C70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A72FEC"/>
    <w:multiLevelType w:val="hybridMultilevel"/>
    <w:tmpl w:val="991A24E4"/>
    <w:lvl w:ilvl="0" w:tplc="DD2C9AAC">
      <w:start w:val="1"/>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C570D52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F31CD4"/>
    <w:multiLevelType w:val="hybridMultilevel"/>
    <w:tmpl w:val="E23A6C5C"/>
    <w:lvl w:ilvl="0" w:tplc="D3A28F4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3F0E65"/>
    <w:multiLevelType w:val="hybridMultilevel"/>
    <w:tmpl w:val="1D8A78E6"/>
    <w:lvl w:ilvl="0" w:tplc="AE043D7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F7A5A9C"/>
    <w:multiLevelType w:val="hybridMultilevel"/>
    <w:tmpl w:val="99389FF0"/>
    <w:lvl w:ilvl="0" w:tplc="1C090017">
      <w:start w:val="1"/>
      <w:numFmt w:val="lowerLetter"/>
      <w:lvlText w:val="%1)"/>
      <w:lvlJc w:val="left"/>
      <w:pPr>
        <w:ind w:left="1350" w:hanging="360"/>
      </w:p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7">
    <w:nsid w:val="4B1E00CA"/>
    <w:multiLevelType w:val="hybridMultilevel"/>
    <w:tmpl w:val="A7CCD002"/>
    <w:lvl w:ilvl="0" w:tplc="5A8885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6C7E17"/>
    <w:multiLevelType w:val="hybridMultilevel"/>
    <w:tmpl w:val="7CAC543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9">
    <w:nsid w:val="534712F5"/>
    <w:multiLevelType w:val="multilevel"/>
    <w:tmpl w:val="6B5E6B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4EF1CDD"/>
    <w:multiLevelType w:val="hybridMultilevel"/>
    <w:tmpl w:val="F67C99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54446CC"/>
    <w:multiLevelType w:val="hybridMultilevel"/>
    <w:tmpl w:val="F9CA7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44575"/>
    <w:multiLevelType w:val="hybridMultilevel"/>
    <w:tmpl w:val="A516C0DA"/>
    <w:lvl w:ilvl="0" w:tplc="3EC80BF2">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6EF51B3"/>
    <w:multiLevelType w:val="hybridMultilevel"/>
    <w:tmpl w:val="31B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A015C"/>
    <w:multiLevelType w:val="hybridMultilevel"/>
    <w:tmpl w:val="A31AC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811426"/>
    <w:multiLevelType w:val="hybridMultilevel"/>
    <w:tmpl w:val="948436D4"/>
    <w:lvl w:ilvl="0" w:tplc="ECB8E012">
      <w:start w:val="3"/>
      <w:numFmt w:val="bullet"/>
      <w:lvlText w:val=""/>
      <w:lvlJc w:val="left"/>
      <w:pPr>
        <w:tabs>
          <w:tab w:val="num" w:pos="2160"/>
        </w:tabs>
        <w:ind w:left="2160" w:hanging="72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F3B7944"/>
    <w:multiLevelType w:val="hybridMultilevel"/>
    <w:tmpl w:val="F6B07294"/>
    <w:lvl w:ilvl="0" w:tplc="176E2F0E">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047D19"/>
    <w:multiLevelType w:val="hybridMultilevel"/>
    <w:tmpl w:val="58B0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1C090017">
      <w:start w:val="1"/>
      <w:numFmt w:val="lowerLetter"/>
      <w:lvlText w:val="%9)"/>
      <w:lvlJc w:val="left"/>
    </w:lvl>
  </w:abstractNum>
  <w:abstractNum w:abstractNumId="28">
    <w:nsid w:val="73DC0419"/>
    <w:multiLevelType w:val="hybridMultilevel"/>
    <w:tmpl w:val="D8FE1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8254E"/>
    <w:multiLevelType w:val="multilevel"/>
    <w:tmpl w:val="3D1AA346"/>
    <w:lvl w:ilvl="0">
      <w:start w:val="1"/>
      <w:numFmt w:val="decimal"/>
      <w:lvlText w:val="%1."/>
      <w:lvlJc w:val="left"/>
      <w:pPr>
        <w:ind w:left="2160" w:hanging="360"/>
      </w:pPr>
    </w:lvl>
    <w:lvl w:ilvl="1">
      <w:start w:val="2"/>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0">
    <w:nsid w:val="78662E2F"/>
    <w:multiLevelType w:val="hybridMultilevel"/>
    <w:tmpl w:val="19E01142"/>
    <w:lvl w:ilvl="0" w:tplc="79C035C8">
      <w:start w:val="1"/>
      <w:numFmt w:val="lowerRoman"/>
      <w:lvlText w:val="(%1)"/>
      <w:lvlJc w:val="left"/>
      <w:pPr>
        <w:tabs>
          <w:tab w:val="num" w:pos="1440"/>
        </w:tabs>
        <w:ind w:left="1440" w:hanging="720"/>
      </w:pPr>
      <w:rPr>
        <w:rFonts w:hint="default"/>
        <w:b w:val="0"/>
      </w:rPr>
    </w:lvl>
    <w:lvl w:ilvl="1" w:tplc="97C4BD84">
      <w:start w:val="1"/>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D300F5"/>
    <w:multiLevelType w:val="hybridMultilevel"/>
    <w:tmpl w:val="AD983692"/>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9451087"/>
    <w:multiLevelType w:val="hybridMultilevel"/>
    <w:tmpl w:val="DFCA0168"/>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1">
      <w:start w:val="1"/>
      <w:numFmt w:val="bullet"/>
      <w:lvlText w:val=""/>
      <w:lvlJc w:val="left"/>
      <w:pPr>
        <w:ind w:left="2520" w:hanging="360"/>
      </w:pPr>
      <w:rPr>
        <w:rFonts w:ascii="Symbol" w:hAnsi="Symbol"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7B3C7152"/>
    <w:multiLevelType w:val="hybridMultilevel"/>
    <w:tmpl w:val="652EF696"/>
    <w:lvl w:ilvl="0" w:tplc="1C090001">
      <w:start w:val="1"/>
      <w:numFmt w:val="bullet"/>
      <w:lvlText w:val=""/>
      <w:lvlJc w:val="left"/>
      <w:pPr>
        <w:ind w:left="1080" w:hanging="360"/>
      </w:pPr>
      <w:rPr>
        <w:rFonts w:ascii="Symbol" w:hAnsi="Symbol" w:hint="default"/>
      </w:rPr>
    </w:lvl>
    <w:lvl w:ilvl="1" w:tplc="1C090005">
      <w:start w:val="1"/>
      <w:numFmt w:val="bullet"/>
      <w:lvlText w:val=""/>
      <w:lvlJc w:val="left"/>
      <w:pPr>
        <w:ind w:left="1800" w:hanging="360"/>
      </w:pPr>
      <w:rPr>
        <w:rFonts w:ascii="Wingdings" w:hAnsi="Wingdings" w:hint="default"/>
      </w:rPr>
    </w:lvl>
    <w:lvl w:ilvl="2" w:tplc="1C090001">
      <w:start w:val="1"/>
      <w:numFmt w:val="bullet"/>
      <w:lvlText w:val=""/>
      <w:lvlJc w:val="left"/>
      <w:pPr>
        <w:ind w:left="2520" w:hanging="360"/>
      </w:pPr>
      <w:rPr>
        <w:rFonts w:ascii="Symbol" w:hAnsi="Symbol"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BDD25AA"/>
    <w:multiLevelType w:val="hybridMultilevel"/>
    <w:tmpl w:val="CBAAC01C"/>
    <w:lvl w:ilvl="0" w:tplc="1C090001">
      <w:start w:val="1"/>
      <w:numFmt w:val="bullet"/>
      <w:lvlText w:val=""/>
      <w:lvlJc w:val="left"/>
      <w:pPr>
        <w:ind w:left="1080" w:hanging="360"/>
      </w:pPr>
      <w:rPr>
        <w:rFonts w:ascii="Symbol" w:hAnsi="Symbol" w:hint="default"/>
      </w:rPr>
    </w:lvl>
    <w:lvl w:ilvl="1" w:tplc="1C09000B">
      <w:start w:val="1"/>
      <w:numFmt w:val="bullet"/>
      <w:lvlText w:val=""/>
      <w:lvlJc w:val="left"/>
      <w:pPr>
        <w:ind w:left="1800" w:hanging="360"/>
      </w:pPr>
      <w:rPr>
        <w:rFonts w:ascii="Wingdings" w:hAnsi="Wingdings" w:hint="default"/>
      </w:rPr>
    </w:lvl>
    <w:lvl w:ilvl="2" w:tplc="1C090001">
      <w:start w:val="1"/>
      <w:numFmt w:val="bullet"/>
      <w:lvlText w:val=""/>
      <w:lvlJc w:val="left"/>
      <w:pPr>
        <w:ind w:left="2520" w:hanging="360"/>
      </w:pPr>
      <w:rPr>
        <w:rFonts w:ascii="Symbol" w:hAnsi="Symbol"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6"/>
  </w:num>
  <w:num w:numId="4">
    <w:abstractNumId w:val="22"/>
  </w:num>
  <w:num w:numId="5">
    <w:abstractNumId w:val="14"/>
  </w:num>
  <w:num w:numId="6">
    <w:abstractNumId w:val="13"/>
  </w:num>
  <w:num w:numId="7">
    <w:abstractNumId w:val="17"/>
  </w:num>
  <w:num w:numId="8">
    <w:abstractNumId w:val="7"/>
  </w:num>
  <w:num w:numId="9">
    <w:abstractNumId w:val="24"/>
  </w:num>
  <w:num w:numId="10">
    <w:abstractNumId w:val="8"/>
  </w:num>
  <w:num w:numId="11">
    <w:abstractNumId w:val="19"/>
  </w:num>
  <w:num w:numId="12">
    <w:abstractNumId w:val="25"/>
  </w:num>
  <w:num w:numId="13">
    <w:abstractNumId w:val="29"/>
  </w:num>
  <w:num w:numId="14">
    <w:abstractNumId w:val="30"/>
  </w:num>
  <w:num w:numId="15">
    <w:abstractNumId w:val="6"/>
  </w:num>
  <w:num w:numId="16">
    <w:abstractNumId w:val="31"/>
  </w:num>
  <w:num w:numId="17">
    <w:abstractNumId w:val="32"/>
  </w:num>
  <w:num w:numId="18">
    <w:abstractNumId w:val="28"/>
  </w:num>
  <w:num w:numId="19">
    <w:abstractNumId w:val="18"/>
  </w:num>
  <w:num w:numId="20">
    <w:abstractNumId w:val="23"/>
  </w:num>
  <w:num w:numId="21">
    <w:abstractNumId w:val="34"/>
  </w:num>
  <w:num w:numId="22">
    <w:abstractNumId w:val="5"/>
  </w:num>
  <w:num w:numId="23">
    <w:abstractNumId w:val="16"/>
  </w:num>
  <w:num w:numId="24">
    <w:abstractNumId w:val="2"/>
  </w:num>
  <w:num w:numId="25">
    <w:abstractNumId w:val="9"/>
  </w:num>
  <w:num w:numId="26">
    <w:abstractNumId w:val="33"/>
  </w:num>
  <w:num w:numId="27">
    <w:abstractNumId w:val="27"/>
  </w:num>
  <w:num w:numId="28">
    <w:abstractNumId w:val="0"/>
  </w:num>
  <w:num w:numId="29">
    <w:abstractNumId w:val="4"/>
  </w:num>
  <w:num w:numId="30">
    <w:abstractNumId w:val="1"/>
  </w:num>
  <w:num w:numId="31">
    <w:abstractNumId w:val="15"/>
  </w:num>
  <w:num w:numId="32">
    <w:abstractNumId w:val="21"/>
  </w:num>
  <w:num w:numId="33">
    <w:abstractNumId w:val="20"/>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0C"/>
    <w:rsid w:val="000013EC"/>
    <w:rsid w:val="0000706F"/>
    <w:rsid w:val="00012F3A"/>
    <w:rsid w:val="000155D9"/>
    <w:rsid w:val="0003370D"/>
    <w:rsid w:val="000363C5"/>
    <w:rsid w:val="000419D4"/>
    <w:rsid w:val="0004402F"/>
    <w:rsid w:val="0004753F"/>
    <w:rsid w:val="0005169C"/>
    <w:rsid w:val="0005718F"/>
    <w:rsid w:val="00067FA5"/>
    <w:rsid w:val="00070647"/>
    <w:rsid w:val="00071CED"/>
    <w:rsid w:val="000734AD"/>
    <w:rsid w:val="00082B96"/>
    <w:rsid w:val="0008312A"/>
    <w:rsid w:val="00083E92"/>
    <w:rsid w:val="000906BB"/>
    <w:rsid w:val="000937C2"/>
    <w:rsid w:val="00093C53"/>
    <w:rsid w:val="00095653"/>
    <w:rsid w:val="000A43C4"/>
    <w:rsid w:val="000A627F"/>
    <w:rsid w:val="000A6FE2"/>
    <w:rsid w:val="000B00BB"/>
    <w:rsid w:val="000B0E90"/>
    <w:rsid w:val="000B0F8C"/>
    <w:rsid w:val="000B78A8"/>
    <w:rsid w:val="000C6433"/>
    <w:rsid w:val="000D507F"/>
    <w:rsid w:val="000D6D82"/>
    <w:rsid w:val="000E01B6"/>
    <w:rsid w:val="000F26E6"/>
    <w:rsid w:val="000F5DA1"/>
    <w:rsid w:val="000F6248"/>
    <w:rsid w:val="00115C82"/>
    <w:rsid w:val="00124D7F"/>
    <w:rsid w:val="00130B89"/>
    <w:rsid w:val="001460DC"/>
    <w:rsid w:val="00150155"/>
    <w:rsid w:val="00153548"/>
    <w:rsid w:val="00156CE5"/>
    <w:rsid w:val="00166BB5"/>
    <w:rsid w:val="00177D80"/>
    <w:rsid w:val="001827AA"/>
    <w:rsid w:val="00182FA3"/>
    <w:rsid w:val="0019209A"/>
    <w:rsid w:val="001A0E29"/>
    <w:rsid w:val="001A2BCD"/>
    <w:rsid w:val="001A4255"/>
    <w:rsid w:val="001A5967"/>
    <w:rsid w:val="001B59D1"/>
    <w:rsid w:val="001B74BD"/>
    <w:rsid w:val="001B7896"/>
    <w:rsid w:val="001C531C"/>
    <w:rsid w:val="001D1127"/>
    <w:rsid w:val="001D1600"/>
    <w:rsid w:val="001D5D79"/>
    <w:rsid w:val="001E1427"/>
    <w:rsid w:val="001E4C0B"/>
    <w:rsid w:val="001E57A5"/>
    <w:rsid w:val="001E649E"/>
    <w:rsid w:val="001F18C4"/>
    <w:rsid w:val="001F2B82"/>
    <w:rsid w:val="001F3FA6"/>
    <w:rsid w:val="001F40F6"/>
    <w:rsid w:val="001F5F7B"/>
    <w:rsid w:val="002044A7"/>
    <w:rsid w:val="002106DD"/>
    <w:rsid w:val="00214260"/>
    <w:rsid w:val="00216B4F"/>
    <w:rsid w:val="0023134E"/>
    <w:rsid w:val="00237BB4"/>
    <w:rsid w:val="002548D7"/>
    <w:rsid w:val="00254938"/>
    <w:rsid w:val="00266999"/>
    <w:rsid w:val="0027270E"/>
    <w:rsid w:val="00275F70"/>
    <w:rsid w:val="0027637F"/>
    <w:rsid w:val="00287D32"/>
    <w:rsid w:val="0029036A"/>
    <w:rsid w:val="00294925"/>
    <w:rsid w:val="002974C5"/>
    <w:rsid w:val="002A1CC1"/>
    <w:rsid w:val="002A48E8"/>
    <w:rsid w:val="002A59FD"/>
    <w:rsid w:val="002A7D78"/>
    <w:rsid w:val="002B5310"/>
    <w:rsid w:val="002B5AA5"/>
    <w:rsid w:val="002C7A76"/>
    <w:rsid w:val="002E2780"/>
    <w:rsid w:val="002E4688"/>
    <w:rsid w:val="002E5669"/>
    <w:rsid w:val="002F6E6B"/>
    <w:rsid w:val="003110C2"/>
    <w:rsid w:val="0031291C"/>
    <w:rsid w:val="00315A57"/>
    <w:rsid w:val="00317C46"/>
    <w:rsid w:val="00317CBD"/>
    <w:rsid w:val="00323F7A"/>
    <w:rsid w:val="003263E0"/>
    <w:rsid w:val="00336FC1"/>
    <w:rsid w:val="00337BF7"/>
    <w:rsid w:val="00340285"/>
    <w:rsid w:val="00343F41"/>
    <w:rsid w:val="00345812"/>
    <w:rsid w:val="00345BF0"/>
    <w:rsid w:val="00353547"/>
    <w:rsid w:val="00354191"/>
    <w:rsid w:val="00357B69"/>
    <w:rsid w:val="00372B7A"/>
    <w:rsid w:val="0038130C"/>
    <w:rsid w:val="00385352"/>
    <w:rsid w:val="0039458C"/>
    <w:rsid w:val="0039623A"/>
    <w:rsid w:val="003A20F7"/>
    <w:rsid w:val="003A22EB"/>
    <w:rsid w:val="003A4D9C"/>
    <w:rsid w:val="003B0FF0"/>
    <w:rsid w:val="003B2BC8"/>
    <w:rsid w:val="003B5435"/>
    <w:rsid w:val="003B6B5C"/>
    <w:rsid w:val="003C620A"/>
    <w:rsid w:val="003C785B"/>
    <w:rsid w:val="003C7F6E"/>
    <w:rsid w:val="003D4129"/>
    <w:rsid w:val="003D49FA"/>
    <w:rsid w:val="003E01B9"/>
    <w:rsid w:val="003E7729"/>
    <w:rsid w:val="003F15B6"/>
    <w:rsid w:val="003F4C41"/>
    <w:rsid w:val="003F59D7"/>
    <w:rsid w:val="00410DB7"/>
    <w:rsid w:val="0041378B"/>
    <w:rsid w:val="00416131"/>
    <w:rsid w:val="00422E7D"/>
    <w:rsid w:val="004262D2"/>
    <w:rsid w:val="0042711A"/>
    <w:rsid w:val="00427263"/>
    <w:rsid w:val="004305D0"/>
    <w:rsid w:val="004309D8"/>
    <w:rsid w:val="00430C14"/>
    <w:rsid w:val="004312FD"/>
    <w:rsid w:val="00431F99"/>
    <w:rsid w:val="004367AC"/>
    <w:rsid w:val="00442C13"/>
    <w:rsid w:val="004453FF"/>
    <w:rsid w:val="00445A90"/>
    <w:rsid w:val="004466BD"/>
    <w:rsid w:val="0045056C"/>
    <w:rsid w:val="00450D61"/>
    <w:rsid w:val="0046443B"/>
    <w:rsid w:val="00466CEE"/>
    <w:rsid w:val="00467C66"/>
    <w:rsid w:val="0047379D"/>
    <w:rsid w:val="004770D2"/>
    <w:rsid w:val="00485EF4"/>
    <w:rsid w:val="0048718B"/>
    <w:rsid w:val="004940D6"/>
    <w:rsid w:val="00494569"/>
    <w:rsid w:val="004A5FF7"/>
    <w:rsid w:val="004B41F5"/>
    <w:rsid w:val="004B4F89"/>
    <w:rsid w:val="004B54AC"/>
    <w:rsid w:val="004B6B9F"/>
    <w:rsid w:val="004C0FDD"/>
    <w:rsid w:val="004C1E00"/>
    <w:rsid w:val="004C545C"/>
    <w:rsid w:val="004D7A2C"/>
    <w:rsid w:val="004F7384"/>
    <w:rsid w:val="00504298"/>
    <w:rsid w:val="0051027C"/>
    <w:rsid w:val="005156A4"/>
    <w:rsid w:val="005168A6"/>
    <w:rsid w:val="00524674"/>
    <w:rsid w:val="00527C15"/>
    <w:rsid w:val="005451AC"/>
    <w:rsid w:val="00545D08"/>
    <w:rsid w:val="00552753"/>
    <w:rsid w:val="0055631A"/>
    <w:rsid w:val="005577FE"/>
    <w:rsid w:val="005745C4"/>
    <w:rsid w:val="00580845"/>
    <w:rsid w:val="00582166"/>
    <w:rsid w:val="00582B46"/>
    <w:rsid w:val="00590984"/>
    <w:rsid w:val="0059759C"/>
    <w:rsid w:val="005A02EC"/>
    <w:rsid w:val="005A1A5E"/>
    <w:rsid w:val="005A344A"/>
    <w:rsid w:val="005B2B7A"/>
    <w:rsid w:val="005B5DAF"/>
    <w:rsid w:val="005D1A2F"/>
    <w:rsid w:val="005D423A"/>
    <w:rsid w:val="005D7253"/>
    <w:rsid w:val="005E7D3B"/>
    <w:rsid w:val="005E7D44"/>
    <w:rsid w:val="005F0294"/>
    <w:rsid w:val="005F0A7C"/>
    <w:rsid w:val="005F5148"/>
    <w:rsid w:val="00604397"/>
    <w:rsid w:val="00605E44"/>
    <w:rsid w:val="00607573"/>
    <w:rsid w:val="00616928"/>
    <w:rsid w:val="00620EA8"/>
    <w:rsid w:val="00633886"/>
    <w:rsid w:val="00633BCC"/>
    <w:rsid w:val="0064014A"/>
    <w:rsid w:val="006414E0"/>
    <w:rsid w:val="00641EAF"/>
    <w:rsid w:val="006454DE"/>
    <w:rsid w:val="0064615F"/>
    <w:rsid w:val="0064635C"/>
    <w:rsid w:val="00653876"/>
    <w:rsid w:val="0065695D"/>
    <w:rsid w:val="0066009A"/>
    <w:rsid w:val="006612C8"/>
    <w:rsid w:val="00664899"/>
    <w:rsid w:val="00674986"/>
    <w:rsid w:val="00681598"/>
    <w:rsid w:val="0069057D"/>
    <w:rsid w:val="00691220"/>
    <w:rsid w:val="006956F9"/>
    <w:rsid w:val="006B01DA"/>
    <w:rsid w:val="006B3DB5"/>
    <w:rsid w:val="006C6BB8"/>
    <w:rsid w:val="006D209E"/>
    <w:rsid w:val="006E614F"/>
    <w:rsid w:val="006F1B60"/>
    <w:rsid w:val="006F217C"/>
    <w:rsid w:val="006F46BB"/>
    <w:rsid w:val="006F6F1E"/>
    <w:rsid w:val="007068FD"/>
    <w:rsid w:val="00711972"/>
    <w:rsid w:val="00714B7C"/>
    <w:rsid w:val="007256F4"/>
    <w:rsid w:val="00741327"/>
    <w:rsid w:val="00761727"/>
    <w:rsid w:val="00767CFF"/>
    <w:rsid w:val="00777290"/>
    <w:rsid w:val="007836E8"/>
    <w:rsid w:val="007843CA"/>
    <w:rsid w:val="00786EA7"/>
    <w:rsid w:val="00787AF0"/>
    <w:rsid w:val="007A1D6A"/>
    <w:rsid w:val="007A26C0"/>
    <w:rsid w:val="007B0C80"/>
    <w:rsid w:val="007B1ABB"/>
    <w:rsid w:val="007B35C7"/>
    <w:rsid w:val="007B3667"/>
    <w:rsid w:val="007C0E87"/>
    <w:rsid w:val="007C4168"/>
    <w:rsid w:val="007C70A8"/>
    <w:rsid w:val="007D3144"/>
    <w:rsid w:val="007D399E"/>
    <w:rsid w:val="007D3E5E"/>
    <w:rsid w:val="007F43B7"/>
    <w:rsid w:val="00810A38"/>
    <w:rsid w:val="008132CB"/>
    <w:rsid w:val="008178CC"/>
    <w:rsid w:val="00824238"/>
    <w:rsid w:val="00825CD0"/>
    <w:rsid w:val="00837522"/>
    <w:rsid w:val="00863AAD"/>
    <w:rsid w:val="0086523B"/>
    <w:rsid w:val="0087445F"/>
    <w:rsid w:val="00876A5B"/>
    <w:rsid w:val="00883205"/>
    <w:rsid w:val="00883ADC"/>
    <w:rsid w:val="00887158"/>
    <w:rsid w:val="0089627D"/>
    <w:rsid w:val="008A60F9"/>
    <w:rsid w:val="008B09A4"/>
    <w:rsid w:val="008B2756"/>
    <w:rsid w:val="008B4F8D"/>
    <w:rsid w:val="008B6579"/>
    <w:rsid w:val="008B7015"/>
    <w:rsid w:val="008C32F6"/>
    <w:rsid w:val="008E6ED3"/>
    <w:rsid w:val="008F3E85"/>
    <w:rsid w:val="00902519"/>
    <w:rsid w:val="00904CC1"/>
    <w:rsid w:val="00905AFA"/>
    <w:rsid w:val="00906DAB"/>
    <w:rsid w:val="00915C8C"/>
    <w:rsid w:val="00922879"/>
    <w:rsid w:val="00930F99"/>
    <w:rsid w:val="009324BD"/>
    <w:rsid w:val="00941D9A"/>
    <w:rsid w:val="00941F0E"/>
    <w:rsid w:val="00943B0F"/>
    <w:rsid w:val="00945AB7"/>
    <w:rsid w:val="00947370"/>
    <w:rsid w:val="00955FC6"/>
    <w:rsid w:val="00957D8A"/>
    <w:rsid w:val="00964CB1"/>
    <w:rsid w:val="00970B87"/>
    <w:rsid w:val="00971087"/>
    <w:rsid w:val="009756B0"/>
    <w:rsid w:val="0097586A"/>
    <w:rsid w:val="00980658"/>
    <w:rsid w:val="00983189"/>
    <w:rsid w:val="00983430"/>
    <w:rsid w:val="00987D1D"/>
    <w:rsid w:val="0099401D"/>
    <w:rsid w:val="009959FF"/>
    <w:rsid w:val="009A285C"/>
    <w:rsid w:val="009B4CE6"/>
    <w:rsid w:val="009B7F96"/>
    <w:rsid w:val="009C636E"/>
    <w:rsid w:val="009F4303"/>
    <w:rsid w:val="009F45C3"/>
    <w:rsid w:val="009F7060"/>
    <w:rsid w:val="00A06038"/>
    <w:rsid w:val="00A06ABD"/>
    <w:rsid w:val="00A172E7"/>
    <w:rsid w:val="00A2074A"/>
    <w:rsid w:val="00A22924"/>
    <w:rsid w:val="00A301FA"/>
    <w:rsid w:val="00A3403F"/>
    <w:rsid w:val="00A35CF4"/>
    <w:rsid w:val="00A379E4"/>
    <w:rsid w:val="00A37CB1"/>
    <w:rsid w:val="00A426FD"/>
    <w:rsid w:val="00A432C2"/>
    <w:rsid w:val="00A4450F"/>
    <w:rsid w:val="00A47A9E"/>
    <w:rsid w:val="00A5511E"/>
    <w:rsid w:val="00A61429"/>
    <w:rsid w:val="00A706DA"/>
    <w:rsid w:val="00A72AF5"/>
    <w:rsid w:val="00A809EB"/>
    <w:rsid w:val="00A8741F"/>
    <w:rsid w:val="00A959F6"/>
    <w:rsid w:val="00AA0DDA"/>
    <w:rsid w:val="00AA242C"/>
    <w:rsid w:val="00AB6039"/>
    <w:rsid w:val="00AB7738"/>
    <w:rsid w:val="00AB77BB"/>
    <w:rsid w:val="00AC1CB3"/>
    <w:rsid w:val="00AC2396"/>
    <w:rsid w:val="00AC62AD"/>
    <w:rsid w:val="00AD5995"/>
    <w:rsid w:val="00AE3930"/>
    <w:rsid w:val="00B03AD8"/>
    <w:rsid w:val="00B0616D"/>
    <w:rsid w:val="00B06B94"/>
    <w:rsid w:val="00B1469B"/>
    <w:rsid w:val="00B17B2A"/>
    <w:rsid w:val="00B22341"/>
    <w:rsid w:val="00B223FF"/>
    <w:rsid w:val="00B24AA0"/>
    <w:rsid w:val="00B24F6E"/>
    <w:rsid w:val="00B31267"/>
    <w:rsid w:val="00B462BA"/>
    <w:rsid w:val="00B475CF"/>
    <w:rsid w:val="00B513B7"/>
    <w:rsid w:val="00B5775E"/>
    <w:rsid w:val="00B61858"/>
    <w:rsid w:val="00B65FF7"/>
    <w:rsid w:val="00B705B0"/>
    <w:rsid w:val="00B75B42"/>
    <w:rsid w:val="00B772A3"/>
    <w:rsid w:val="00B77493"/>
    <w:rsid w:val="00B77E13"/>
    <w:rsid w:val="00B87829"/>
    <w:rsid w:val="00B91690"/>
    <w:rsid w:val="00B93CE6"/>
    <w:rsid w:val="00BA6923"/>
    <w:rsid w:val="00BA6974"/>
    <w:rsid w:val="00BA78C1"/>
    <w:rsid w:val="00BB3092"/>
    <w:rsid w:val="00BB4B8D"/>
    <w:rsid w:val="00BB5A00"/>
    <w:rsid w:val="00BB5FE8"/>
    <w:rsid w:val="00BB682A"/>
    <w:rsid w:val="00BC5560"/>
    <w:rsid w:val="00BC75E3"/>
    <w:rsid w:val="00BD1DFC"/>
    <w:rsid w:val="00BD7591"/>
    <w:rsid w:val="00BF306F"/>
    <w:rsid w:val="00BF45D9"/>
    <w:rsid w:val="00BF4928"/>
    <w:rsid w:val="00C0401D"/>
    <w:rsid w:val="00C11FAD"/>
    <w:rsid w:val="00C170B2"/>
    <w:rsid w:val="00C176A2"/>
    <w:rsid w:val="00C21CAA"/>
    <w:rsid w:val="00C25623"/>
    <w:rsid w:val="00C3301D"/>
    <w:rsid w:val="00C445E8"/>
    <w:rsid w:val="00C50468"/>
    <w:rsid w:val="00C50E4A"/>
    <w:rsid w:val="00C529DF"/>
    <w:rsid w:val="00C553A4"/>
    <w:rsid w:val="00C57747"/>
    <w:rsid w:val="00C643A1"/>
    <w:rsid w:val="00C70E39"/>
    <w:rsid w:val="00C72362"/>
    <w:rsid w:val="00C72614"/>
    <w:rsid w:val="00C8164D"/>
    <w:rsid w:val="00C82E83"/>
    <w:rsid w:val="00C858E9"/>
    <w:rsid w:val="00C908A4"/>
    <w:rsid w:val="00C90E39"/>
    <w:rsid w:val="00C92E9D"/>
    <w:rsid w:val="00CA1E16"/>
    <w:rsid w:val="00CA38DE"/>
    <w:rsid w:val="00CB0971"/>
    <w:rsid w:val="00CB295F"/>
    <w:rsid w:val="00CB39B5"/>
    <w:rsid w:val="00CB50F4"/>
    <w:rsid w:val="00CB52A0"/>
    <w:rsid w:val="00CD5E2F"/>
    <w:rsid w:val="00CF6272"/>
    <w:rsid w:val="00CF70F2"/>
    <w:rsid w:val="00CF78B4"/>
    <w:rsid w:val="00D069E7"/>
    <w:rsid w:val="00D10C60"/>
    <w:rsid w:val="00D14666"/>
    <w:rsid w:val="00D148A9"/>
    <w:rsid w:val="00D14E84"/>
    <w:rsid w:val="00D228EE"/>
    <w:rsid w:val="00D27890"/>
    <w:rsid w:val="00D45387"/>
    <w:rsid w:val="00D45FED"/>
    <w:rsid w:val="00D50A3A"/>
    <w:rsid w:val="00D52FE9"/>
    <w:rsid w:val="00D54437"/>
    <w:rsid w:val="00D67F43"/>
    <w:rsid w:val="00D70527"/>
    <w:rsid w:val="00D708A3"/>
    <w:rsid w:val="00D74739"/>
    <w:rsid w:val="00D83286"/>
    <w:rsid w:val="00D83339"/>
    <w:rsid w:val="00D849CA"/>
    <w:rsid w:val="00D84C23"/>
    <w:rsid w:val="00D918A6"/>
    <w:rsid w:val="00DA1A32"/>
    <w:rsid w:val="00DA5918"/>
    <w:rsid w:val="00DB0A06"/>
    <w:rsid w:val="00DB0E0A"/>
    <w:rsid w:val="00DD0D91"/>
    <w:rsid w:val="00DD153C"/>
    <w:rsid w:val="00DD1A7B"/>
    <w:rsid w:val="00DD48AD"/>
    <w:rsid w:val="00DD4D90"/>
    <w:rsid w:val="00DD7840"/>
    <w:rsid w:val="00DE2F4E"/>
    <w:rsid w:val="00DE4D1F"/>
    <w:rsid w:val="00DF1642"/>
    <w:rsid w:val="00DF16A3"/>
    <w:rsid w:val="00DF4C53"/>
    <w:rsid w:val="00E05FC0"/>
    <w:rsid w:val="00E06022"/>
    <w:rsid w:val="00E06046"/>
    <w:rsid w:val="00E11639"/>
    <w:rsid w:val="00E20E26"/>
    <w:rsid w:val="00E22FE8"/>
    <w:rsid w:val="00E30BE8"/>
    <w:rsid w:val="00E40761"/>
    <w:rsid w:val="00E428CD"/>
    <w:rsid w:val="00E4708E"/>
    <w:rsid w:val="00E503CF"/>
    <w:rsid w:val="00E52BDD"/>
    <w:rsid w:val="00E55175"/>
    <w:rsid w:val="00E63855"/>
    <w:rsid w:val="00E676D6"/>
    <w:rsid w:val="00E72D42"/>
    <w:rsid w:val="00E738FA"/>
    <w:rsid w:val="00E73DBD"/>
    <w:rsid w:val="00E76A9E"/>
    <w:rsid w:val="00E821B2"/>
    <w:rsid w:val="00E87B43"/>
    <w:rsid w:val="00E95C10"/>
    <w:rsid w:val="00EA4FD5"/>
    <w:rsid w:val="00EB2169"/>
    <w:rsid w:val="00EC03F7"/>
    <w:rsid w:val="00EC1FCE"/>
    <w:rsid w:val="00EC3C84"/>
    <w:rsid w:val="00EC6BA2"/>
    <w:rsid w:val="00ED175C"/>
    <w:rsid w:val="00ED1A6B"/>
    <w:rsid w:val="00ED3888"/>
    <w:rsid w:val="00ED7BA3"/>
    <w:rsid w:val="00EE12FB"/>
    <w:rsid w:val="00EE37E6"/>
    <w:rsid w:val="00EE51A8"/>
    <w:rsid w:val="00EE6D8D"/>
    <w:rsid w:val="00EE74B6"/>
    <w:rsid w:val="00EF0E64"/>
    <w:rsid w:val="00F0388A"/>
    <w:rsid w:val="00F14855"/>
    <w:rsid w:val="00F205B0"/>
    <w:rsid w:val="00F2379B"/>
    <w:rsid w:val="00F3090D"/>
    <w:rsid w:val="00F46891"/>
    <w:rsid w:val="00F47A0E"/>
    <w:rsid w:val="00F52215"/>
    <w:rsid w:val="00F5543D"/>
    <w:rsid w:val="00F82236"/>
    <w:rsid w:val="00F847B5"/>
    <w:rsid w:val="00F85FA0"/>
    <w:rsid w:val="00F94A30"/>
    <w:rsid w:val="00F95344"/>
    <w:rsid w:val="00F967C9"/>
    <w:rsid w:val="00F968E9"/>
    <w:rsid w:val="00FB5CB1"/>
    <w:rsid w:val="00FC1BEC"/>
    <w:rsid w:val="00FC3BD6"/>
    <w:rsid w:val="00FD03B6"/>
    <w:rsid w:val="00FD41DC"/>
    <w:rsid w:val="00FD4C12"/>
    <w:rsid w:val="00FE6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C7AECA-252E-4666-B8AB-D5777340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0C"/>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45A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45AB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7A26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945AB7"/>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130C"/>
    <w:pPr>
      <w:jc w:val="center"/>
    </w:pPr>
    <w:rPr>
      <w:rFonts w:ascii="Arial Narrow" w:hAnsi="Arial Narrow"/>
      <w:b/>
      <w:sz w:val="32"/>
      <w:szCs w:val="20"/>
    </w:rPr>
  </w:style>
  <w:style w:type="character" w:customStyle="1" w:styleId="TitleChar">
    <w:name w:val="Title Char"/>
    <w:basedOn w:val="DefaultParagraphFont"/>
    <w:link w:val="Title"/>
    <w:uiPriority w:val="10"/>
    <w:rsid w:val="0038130C"/>
    <w:rPr>
      <w:rFonts w:ascii="Arial Narrow" w:eastAsia="Times New Roman" w:hAnsi="Arial Narrow" w:cs="Times New Roman"/>
      <w:b/>
      <w:sz w:val="32"/>
      <w:lang w:val="en-GB"/>
    </w:rPr>
  </w:style>
  <w:style w:type="paragraph" w:styleId="BodyText">
    <w:name w:val="Body Text"/>
    <w:basedOn w:val="Normal"/>
    <w:link w:val="BodyTextChar"/>
    <w:rsid w:val="0038130C"/>
    <w:pPr>
      <w:jc w:val="both"/>
    </w:pPr>
    <w:rPr>
      <w:sz w:val="20"/>
      <w:szCs w:val="20"/>
    </w:rPr>
  </w:style>
  <w:style w:type="character" w:customStyle="1" w:styleId="BodyTextChar">
    <w:name w:val="Body Text Char"/>
    <w:basedOn w:val="DefaultParagraphFont"/>
    <w:link w:val="BodyText"/>
    <w:rsid w:val="0038130C"/>
    <w:rPr>
      <w:rFonts w:ascii="Times New Roman" w:eastAsia="Times New Roman" w:hAnsi="Times New Roman" w:cs="Times New Roman"/>
      <w:sz w:val="20"/>
      <w:lang w:val="en-GB"/>
    </w:rPr>
  </w:style>
  <w:style w:type="paragraph" w:customStyle="1" w:styleId="levnl1">
    <w:name w:val="_levnl1"/>
    <w:basedOn w:val="Normal"/>
    <w:rsid w:val="003813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styleId="Footer">
    <w:name w:val="footer"/>
    <w:aliases w:val="Footer1"/>
    <w:basedOn w:val="Normal"/>
    <w:link w:val="FooterChar"/>
    <w:uiPriority w:val="99"/>
    <w:rsid w:val="00B03AD8"/>
    <w:pPr>
      <w:tabs>
        <w:tab w:val="center" w:pos="4153"/>
        <w:tab w:val="right" w:pos="8306"/>
      </w:tabs>
    </w:pPr>
    <w:rPr>
      <w:sz w:val="20"/>
      <w:szCs w:val="20"/>
      <w:lang w:val="en-US"/>
    </w:rPr>
  </w:style>
  <w:style w:type="character" w:customStyle="1" w:styleId="FooterChar">
    <w:name w:val="Footer Char"/>
    <w:aliases w:val="Footer1 Char"/>
    <w:basedOn w:val="DefaultParagraphFont"/>
    <w:link w:val="Footer"/>
    <w:uiPriority w:val="99"/>
    <w:rsid w:val="00B03AD8"/>
    <w:rPr>
      <w:rFonts w:ascii="Times New Roman" w:eastAsia="Times New Roman" w:hAnsi="Times New Roman" w:cs="Times New Roman"/>
      <w:sz w:val="20"/>
    </w:rPr>
  </w:style>
  <w:style w:type="paragraph" w:styleId="BalloonText">
    <w:name w:val="Balloon Text"/>
    <w:basedOn w:val="Normal"/>
    <w:link w:val="BalloonTextChar"/>
    <w:semiHidden/>
    <w:unhideWhenUsed/>
    <w:rsid w:val="00980658"/>
    <w:rPr>
      <w:rFonts w:ascii="Tahoma" w:hAnsi="Tahoma" w:cs="Tahoma"/>
      <w:sz w:val="16"/>
      <w:szCs w:val="16"/>
    </w:rPr>
  </w:style>
  <w:style w:type="character" w:customStyle="1" w:styleId="BalloonTextChar">
    <w:name w:val="Balloon Text Char"/>
    <w:basedOn w:val="DefaultParagraphFont"/>
    <w:link w:val="BalloonText"/>
    <w:uiPriority w:val="99"/>
    <w:semiHidden/>
    <w:rsid w:val="00980658"/>
    <w:rPr>
      <w:rFonts w:ascii="Tahoma" w:eastAsia="Times New Roman" w:hAnsi="Tahoma" w:cs="Tahoma"/>
      <w:sz w:val="16"/>
      <w:szCs w:val="16"/>
      <w:lang w:val="en-GB"/>
    </w:rPr>
  </w:style>
  <w:style w:type="paragraph" w:styleId="ListParagraph">
    <w:name w:val="List Paragraph"/>
    <w:basedOn w:val="Normal"/>
    <w:uiPriority w:val="34"/>
    <w:qFormat/>
    <w:rsid w:val="00681598"/>
    <w:pPr>
      <w:ind w:left="720"/>
    </w:pPr>
  </w:style>
  <w:style w:type="paragraph" w:styleId="Header">
    <w:name w:val="header"/>
    <w:basedOn w:val="Normal"/>
    <w:link w:val="HeaderChar"/>
    <w:uiPriority w:val="99"/>
    <w:unhideWhenUsed/>
    <w:rsid w:val="00BA6974"/>
    <w:pPr>
      <w:tabs>
        <w:tab w:val="center" w:pos="4680"/>
        <w:tab w:val="right" w:pos="9360"/>
      </w:tabs>
    </w:pPr>
  </w:style>
  <w:style w:type="character" w:customStyle="1" w:styleId="HeaderChar">
    <w:name w:val="Header Char"/>
    <w:basedOn w:val="DefaultParagraphFont"/>
    <w:link w:val="Header"/>
    <w:uiPriority w:val="99"/>
    <w:rsid w:val="00BA6974"/>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7A26C0"/>
    <w:rPr>
      <w:rFonts w:eastAsia="Times New Roman"/>
      <w:b/>
      <w:bCs/>
      <w:sz w:val="26"/>
      <w:szCs w:val="26"/>
      <w:lang w:val="en-GB"/>
    </w:rPr>
  </w:style>
  <w:style w:type="paragraph" w:styleId="NoSpacing">
    <w:name w:val="No Spacing"/>
    <w:link w:val="NoSpacingChar"/>
    <w:uiPriority w:val="1"/>
    <w:qFormat/>
    <w:rsid w:val="00AB7738"/>
    <w:rPr>
      <w:rFonts w:ascii="Calibri" w:hAnsi="Calibri" w:cs="Times New Roman"/>
      <w:sz w:val="22"/>
      <w:szCs w:val="22"/>
    </w:rPr>
  </w:style>
  <w:style w:type="table" w:styleId="TableGrid">
    <w:name w:val="Table Grid"/>
    <w:basedOn w:val="TableNormal"/>
    <w:rsid w:val="003E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B2169"/>
    <w:rPr>
      <w:rFonts w:asciiTheme="minorHAnsi" w:eastAsia="Times New Roman"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AB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945AB7"/>
    <w:rPr>
      <w:rFonts w:ascii="Cambria" w:eastAsia="Times New Roman" w:hAnsi="Cambria" w:cs="Times New Roman"/>
      <w:b/>
      <w:bCs/>
      <w:i/>
      <w:iCs/>
      <w:sz w:val="28"/>
      <w:szCs w:val="28"/>
      <w:lang w:val="x-none"/>
    </w:rPr>
  </w:style>
  <w:style w:type="character" w:customStyle="1" w:styleId="Heading6Char">
    <w:name w:val="Heading 6 Char"/>
    <w:basedOn w:val="DefaultParagraphFont"/>
    <w:link w:val="Heading6"/>
    <w:uiPriority w:val="9"/>
    <w:semiHidden/>
    <w:rsid w:val="00945AB7"/>
    <w:rPr>
      <w:rFonts w:ascii="Calibri" w:eastAsia="Times New Roman" w:hAnsi="Calibri" w:cs="Times New Roman"/>
      <w:b/>
      <w:bCs/>
      <w:sz w:val="22"/>
      <w:szCs w:val="22"/>
      <w:lang w:val="x-none"/>
    </w:rPr>
  </w:style>
  <w:style w:type="character" w:styleId="Hyperlink">
    <w:name w:val="Hyperlink"/>
    <w:rsid w:val="00945AB7"/>
    <w:rPr>
      <w:color w:val="0000FF"/>
      <w:u w:val="single"/>
    </w:rPr>
  </w:style>
  <w:style w:type="paragraph" w:customStyle="1" w:styleId="Normale">
    <w:name w:val="Normale"/>
    <w:basedOn w:val="Normal"/>
    <w:rsid w:val="00945AB7"/>
    <w:pPr>
      <w:tabs>
        <w:tab w:val="left" w:pos="0"/>
        <w:tab w:val="left" w:pos="1080"/>
        <w:tab w:val="left" w:pos="1800"/>
        <w:tab w:val="left" w:pos="4320"/>
        <w:tab w:val="left" w:pos="4608"/>
        <w:tab w:val="left" w:pos="5256"/>
        <w:tab w:val="left" w:pos="5544"/>
      </w:tabs>
      <w:spacing w:line="240" w:lineRule="exact"/>
      <w:ind w:left="1080" w:hanging="1080"/>
      <w:jc w:val="both"/>
    </w:pPr>
    <w:rPr>
      <w:rFonts w:ascii="Univers (WN)" w:hAnsi="Univers (WN)"/>
      <w:sz w:val="22"/>
      <w:szCs w:val="20"/>
    </w:rPr>
  </w:style>
  <w:style w:type="character" w:styleId="PageNumber">
    <w:name w:val="page number"/>
    <w:basedOn w:val="DefaultParagraphFont"/>
    <w:rsid w:val="00945AB7"/>
  </w:style>
  <w:style w:type="paragraph" w:styleId="List2">
    <w:name w:val="List 2"/>
    <w:basedOn w:val="Normal"/>
    <w:rsid w:val="00945AB7"/>
    <w:pPr>
      <w:ind w:left="720" w:hanging="360"/>
    </w:pPr>
    <w:rPr>
      <w:rFonts w:ascii="CG Omega" w:hAnsi="CG Omega"/>
      <w:sz w:val="18"/>
      <w:szCs w:val="20"/>
      <w:lang w:val="en-ZA"/>
    </w:rPr>
  </w:style>
  <w:style w:type="paragraph" w:customStyle="1" w:styleId="QuickFormat6">
    <w:name w:val="QuickFormat6"/>
    <w:rsid w:val="00945AB7"/>
    <w:pPr>
      <w:autoSpaceDE w:val="0"/>
      <w:autoSpaceDN w:val="0"/>
      <w:adjustRightInd w:val="0"/>
    </w:pPr>
    <w:rPr>
      <w:rFonts w:eastAsia="Times New Roman"/>
      <w:b/>
      <w:bCs/>
    </w:rPr>
  </w:style>
  <w:style w:type="paragraph" w:styleId="BodyText2">
    <w:name w:val="Body Text 2"/>
    <w:basedOn w:val="Normal"/>
    <w:link w:val="BodyText2Char"/>
    <w:rsid w:val="00945AB7"/>
    <w:pPr>
      <w:spacing w:after="120" w:line="480" w:lineRule="auto"/>
    </w:pPr>
    <w:rPr>
      <w:sz w:val="20"/>
      <w:szCs w:val="20"/>
      <w:lang w:val="en-ZA"/>
    </w:rPr>
  </w:style>
  <w:style w:type="character" w:customStyle="1" w:styleId="BodyText2Char">
    <w:name w:val="Body Text 2 Char"/>
    <w:basedOn w:val="DefaultParagraphFont"/>
    <w:link w:val="BodyText2"/>
    <w:rsid w:val="00945AB7"/>
    <w:rPr>
      <w:rFonts w:ascii="Times New Roman" w:eastAsia="Times New Roman" w:hAnsi="Times New Roman" w:cs="Times New Roman"/>
      <w:lang w:val="en-ZA"/>
    </w:rPr>
  </w:style>
  <w:style w:type="paragraph" w:styleId="BodyTextIndent">
    <w:name w:val="Body Text Indent"/>
    <w:basedOn w:val="Normal"/>
    <w:link w:val="BodyTextIndentChar"/>
    <w:rsid w:val="00945AB7"/>
    <w:pPr>
      <w:spacing w:after="120"/>
      <w:ind w:left="360"/>
    </w:pPr>
    <w:rPr>
      <w:sz w:val="20"/>
      <w:szCs w:val="20"/>
      <w:lang w:val="en-ZA"/>
    </w:rPr>
  </w:style>
  <w:style w:type="character" w:customStyle="1" w:styleId="BodyTextIndentChar">
    <w:name w:val="Body Text Indent Char"/>
    <w:basedOn w:val="DefaultParagraphFont"/>
    <w:link w:val="BodyTextIndent"/>
    <w:rsid w:val="00945AB7"/>
    <w:rPr>
      <w:rFonts w:ascii="Times New Roman" w:eastAsia="Times New Roman" w:hAnsi="Times New Roman" w:cs="Times New Roman"/>
      <w:lang w:val="en-ZA"/>
    </w:rPr>
  </w:style>
  <w:style w:type="paragraph" w:styleId="List">
    <w:name w:val="List"/>
    <w:basedOn w:val="Normal"/>
    <w:rsid w:val="00945AB7"/>
    <w:pPr>
      <w:ind w:left="360" w:hanging="360"/>
    </w:pPr>
    <w:rPr>
      <w:rFonts w:ascii="CG Omega" w:hAnsi="CG Omega"/>
      <w:sz w:val="18"/>
      <w:szCs w:val="20"/>
      <w:lang w:val="en-ZA"/>
    </w:rPr>
  </w:style>
  <w:style w:type="character" w:styleId="CommentReference">
    <w:name w:val="annotation reference"/>
    <w:semiHidden/>
    <w:rsid w:val="00945AB7"/>
    <w:rPr>
      <w:sz w:val="16"/>
      <w:szCs w:val="16"/>
    </w:rPr>
  </w:style>
  <w:style w:type="paragraph" w:styleId="CommentText">
    <w:name w:val="annotation text"/>
    <w:basedOn w:val="Normal"/>
    <w:link w:val="CommentTextChar"/>
    <w:semiHidden/>
    <w:rsid w:val="00945AB7"/>
    <w:rPr>
      <w:sz w:val="20"/>
      <w:szCs w:val="20"/>
      <w:lang w:val="en-ZA"/>
    </w:rPr>
  </w:style>
  <w:style w:type="character" w:customStyle="1" w:styleId="CommentTextChar">
    <w:name w:val="Comment Text Char"/>
    <w:basedOn w:val="DefaultParagraphFont"/>
    <w:link w:val="CommentText"/>
    <w:semiHidden/>
    <w:rsid w:val="00945AB7"/>
    <w:rPr>
      <w:rFonts w:ascii="Times New Roman" w:eastAsia="Times New Roman" w:hAnsi="Times New Roman" w:cs="Times New Roman"/>
      <w:lang w:val="en-ZA"/>
    </w:rPr>
  </w:style>
  <w:style w:type="paragraph" w:styleId="CommentSubject">
    <w:name w:val="annotation subject"/>
    <w:basedOn w:val="CommentText"/>
    <w:next w:val="CommentText"/>
    <w:link w:val="CommentSubjectChar"/>
    <w:semiHidden/>
    <w:rsid w:val="00945AB7"/>
    <w:rPr>
      <w:b/>
      <w:bCs/>
    </w:rPr>
  </w:style>
  <w:style w:type="character" w:customStyle="1" w:styleId="CommentSubjectChar">
    <w:name w:val="Comment Subject Char"/>
    <w:basedOn w:val="CommentTextChar"/>
    <w:link w:val="CommentSubject"/>
    <w:semiHidden/>
    <w:rsid w:val="00945AB7"/>
    <w:rPr>
      <w:rFonts w:ascii="Times New Roman" w:eastAsia="Times New Roman" w:hAnsi="Times New Roman" w:cs="Times New Roman"/>
      <w:b/>
      <w:bCs/>
      <w:lang w:val="en-ZA"/>
    </w:rPr>
  </w:style>
  <w:style w:type="character" w:customStyle="1" w:styleId="NoSpacingChar">
    <w:name w:val="No Spacing Char"/>
    <w:link w:val="NoSpacing"/>
    <w:uiPriority w:val="1"/>
    <w:rsid w:val="00945AB7"/>
    <w:rPr>
      <w:rFonts w:ascii="Calibri" w:hAnsi="Calibri" w:cs="Times New Roman"/>
      <w:sz w:val="22"/>
      <w:szCs w:val="22"/>
    </w:rPr>
  </w:style>
  <w:style w:type="paragraph" w:customStyle="1" w:styleId="Default">
    <w:name w:val="Default"/>
    <w:rsid w:val="00527C15"/>
    <w:pPr>
      <w:autoSpaceDE w:val="0"/>
      <w:autoSpaceDN w:val="0"/>
      <w:adjustRightInd w:val="0"/>
    </w:pPr>
    <w:rPr>
      <w:rFonts w:eastAsiaTheme="minorHAns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4465">
      <w:bodyDiv w:val="1"/>
      <w:marLeft w:val="0"/>
      <w:marRight w:val="0"/>
      <w:marTop w:val="0"/>
      <w:marBottom w:val="0"/>
      <w:divBdr>
        <w:top w:val="none" w:sz="0" w:space="0" w:color="auto"/>
        <w:left w:val="none" w:sz="0" w:space="0" w:color="auto"/>
        <w:bottom w:val="none" w:sz="0" w:space="0" w:color="auto"/>
        <w:right w:val="none" w:sz="0" w:space="0" w:color="auto"/>
      </w:divBdr>
    </w:div>
    <w:div w:id="1121730754">
      <w:bodyDiv w:val="1"/>
      <w:marLeft w:val="0"/>
      <w:marRight w:val="0"/>
      <w:marTop w:val="0"/>
      <w:marBottom w:val="0"/>
      <w:divBdr>
        <w:top w:val="none" w:sz="0" w:space="0" w:color="auto"/>
        <w:left w:val="none" w:sz="0" w:space="0" w:color="auto"/>
        <w:bottom w:val="none" w:sz="0" w:space="0" w:color="auto"/>
        <w:right w:val="none" w:sz="0" w:space="0" w:color="auto"/>
      </w:divBdr>
    </w:div>
    <w:div w:id="12914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BA7FFE-6947-4D6B-98C9-94147AB05C6C}"/>
</file>

<file path=customXml/itemProps2.xml><?xml version="1.0" encoding="utf-8"?>
<ds:datastoreItem xmlns:ds="http://schemas.openxmlformats.org/officeDocument/2006/customXml" ds:itemID="{58DD5381-AAAD-492D-ADBF-5792B3C79C70}"/>
</file>

<file path=customXml/itemProps3.xml><?xml version="1.0" encoding="utf-8"?>
<ds:datastoreItem xmlns:ds="http://schemas.openxmlformats.org/officeDocument/2006/customXml" ds:itemID="{1C03A927-12FB-4F59-9F27-EE569D733FA1}"/>
</file>

<file path=customXml/itemProps4.xml><?xml version="1.0" encoding="utf-8"?>
<ds:datastoreItem xmlns:ds="http://schemas.openxmlformats.org/officeDocument/2006/customXml" ds:itemID="{913CF82B-91B8-4509-BCDE-7F5B21DB95FD}"/>
</file>

<file path=docProps/app.xml><?xml version="1.0" encoding="utf-8"?>
<Properties xmlns="http://schemas.openxmlformats.org/officeDocument/2006/extended-properties" xmlns:vt="http://schemas.openxmlformats.org/officeDocument/2006/docPropsVTypes">
  <Template>Normal</Template>
  <TotalTime>0</TotalTime>
  <Pages>23</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Hendricus</cp:lastModifiedBy>
  <cp:revision>2</cp:revision>
  <cp:lastPrinted>2016-02-22T14:20:00Z</cp:lastPrinted>
  <dcterms:created xsi:type="dcterms:W3CDTF">2019-05-27T12:21:00Z</dcterms:created>
  <dcterms:modified xsi:type="dcterms:W3CDTF">2019-05-27T12:21:00Z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