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Override PartName="/customXml/item2.xml" ContentType="application/xml"/>
  <Override PartName="/customXml/item3.xml" ContentType="application/xml"/>
  <Override PartName="/customXml/item1.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5230E" w14:textId="77777777" w:rsidR="0087222D" w:rsidRPr="00EE4F36" w:rsidRDefault="0087222D" w:rsidP="0087222D">
      <w:pPr>
        <w:pBdr>
          <w:bottom w:val="single" w:sz="12" w:space="1" w:color="000000"/>
        </w:pBdr>
        <w:rPr>
          <w:rFonts w:ascii="Times New Roman" w:hAnsi="Times New Roman" w:cs="Times New Roman"/>
          <w:sz w:val="48"/>
          <w:szCs w:val="48"/>
        </w:rPr>
      </w:pPr>
      <w:r w:rsidRPr="00EE4F36">
        <w:rPr>
          <w:rFonts w:ascii="Times New Roman" w:hAnsi="Times New Roman" w:cs="Times New Roman"/>
          <w:noProof/>
          <w:lang w:eastAsia="en-ZA"/>
        </w:rPr>
        <w:drawing>
          <wp:anchor distT="0" distB="0" distL="114300" distR="114300" simplePos="0" relativeHeight="251661312" behindDoc="0" locked="0" layoutInCell="1" hidden="0" allowOverlap="1" wp14:anchorId="631136C6" wp14:editId="266F37ED">
            <wp:simplePos x="0" y="0"/>
            <wp:positionH relativeFrom="margin">
              <wp:align>left</wp:align>
            </wp:positionH>
            <wp:positionV relativeFrom="paragraph">
              <wp:posOffset>434340</wp:posOffset>
            </wp:positionV>
            <wp:extent cx="767080" cy="43878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7080" cy="438785"/>
                    </a:xfrm>
                    <a:prstGeom prst="rect">
                      <a:avLst/>
                    </a:prstGeom>
                    <a:ln/>
                  </pic:spPr>
                </pic:pic>
              </a:graphicData>
            </a:graphic>
          </wp:anchor>
        </w:drawing>
      </w:r>
    </w:p>
    <w:p w14:paraId="5C0EA2E1" w14:textId="77777777" w:rsidR="0087222D" w:rsidRPr="00EE4F36" w:rsidRDefault="0087222D" w:rsidP="0087222D">
      <w:pPr>
        <w:rPr>
          <w:rFonts w:ascii="Times New Roman" w:hAnsi="Times New Roman" w:cs="Times New Roman"/>
          <w:sz w:val="48"/>
          <w:szCs w:val="48"/>
        </w:rPr>
      </w:pPr>
      <w:r w:rsidRPr="00EE4F36">
        <w:rPr>
          <w:rFonts w:ascii="Times New Roman" w:hAnsi="Times New Roman" w:cs="Times New Roman"/>
          <w:b/>
          <w:sz w:val="48"/>
          <w:szCs w:val="48"/>
        </w:rPr>
        <w:t>GREATER GIYANI MUNICIPALITY</w:t>
      </w:r>
    </w:p>
    <w:p w14:paraId="388B86ED" w14:textId="77777777" w:rsidR="0087222D" w:rsidRPr="00EE4F36" w:rsidRDefault="0087222D" w:rsidP="0087222D">
      <w:pPr>
        <w:rPr>
          <w:rFonts w:ascii="Times New Roman" w:hAnsi="Times New Roman" w:cs="Times New Roman"/>
          <w:sz w:val="16"/>
          <w:szCs w:val="16"/>
        </w:rPr>
      </w:pPr>
      <w:r w:rsidRPr="00EE4F36">
        <w:rPr>
          <w:rFonts w:ascii="Times New Roman" w:hAnsi="Times New Roman" w:cs="Times New Roman"/>
          <w:b/>
          <w:sz w:val="16"/>
          <w:szCs w:val="16"/>
        </w:rPr>
        <w:t>Tel</w:t>
      </w:r>
      <w:r w:rsidRPr="00EE4F36">
        <w:rPr>
          <w:rFonts w:ascii="Times New Roman" w:hAnsi="Times New Roman" w:cs="Times New Roman"/>
          <w:b/>
          <w:sz w:val="16"/>
          <w:szCs w:val="16"/>
        </w:rPr>
        <w:tab/>
        <w:t>: 015 811 5500</w:t>
      </w:r>
      <w:r w:rsidRPr="00EE4F36">
        <w:rPr>
          <w:rFonts w:ascii="Times New Roman" w:hAnsi="Times New Roman" w:cs="Times New Roman"/>
          <w:b/>
          <w:sz w:val="20"/>
          <w:szCs w:val="20"/>
        </w:rPr>
        <w:tab/>
      </w:r>
      <w:r w:rsidRPr="00EE4F36">
        <w:rPr>
          <w:rFonts w:ascii="Times New Roman" w:hAnsi="Times New Roman" w:cs="Times New Roman"/>
          <w:b/>
          <w:sz w:val="20"/>
          <w:szCs w:val="20"/>
        </w:rPr>
        <w:tab/>
      </w:r>
      <w:r w:rsidRPr="00EE4F36">
        <w:rPr>
          <w:rFonts w:ascii="Times New Roman" w:hAnsi="Times New Roman" w:cs="Times New Roman"/>
          <w:b/>
          <w:sz w:val="20"/>
          <w:szCs w:val="20"/>
        </w:rPr>
        <w:tab/>
      </w:r>
      <w:r w:rsidRPr="00EE4F36">
        <w:rPr>
          <w:rFonts w:ascii="Times New Roman" w:hAnsi="Times New Roman" w:cs="Times New Roman"/>
          <w:b/>
          <w:sz w:val="20"/>
          <w:szCs w:val="20"/>
        </w:rPr>
        <w:tab/>
      </w:r>
      <w:r w:rsidRPr="00EE4F36">
        <w:rPr>
          <w:rFonts w:ascii="Times New Roman" w:hAnsi="Times New Roman" w:cs="Times New Roman"/>
          <w:b/>
          <w:sz w:val="20"/>
          <w:szCs w:val="20"/>
        </w:rPr>
        <w:tab/>
      </w:r>
      <w:r w:rsidRPr="00EE4F36">
        <w:rPr>
          <w:rFonts w:ascii="Times New Roman" w:hAnsi="Times New Roman" w:cs="Times New Roman"/>
          <w:b/>
          <w:sz w:val="20"/>
          <w:szCs w:val="20"/>
        </w:rPr>
        <w:tab/>
      </w:r>
      <w:r w:rsidRPr="00EE4F36">
        <w:rPr>
          <w:rFonts w:ascii="Times New Roman" w:hAnsi="Times New Roman" w:cs="Times New Roman"/>
          <w:b/>
          <w:sz w:val="20"/>
          <w:szCs w:val="20"/>
        </w:rPr>
        <w:tab/>
      </w:r>
      <w:r w:rsidRPr="00EE4F36">
        <w:rPr>
          <w:rFonts w:ascii="Times New Roman" w:hAnsi="Times New Roman" w:cs="Times New Roman"/>
          <w:b/>
          <w:sz w:val="20"/>
          <w:szCs w:val="20"/>
        </w:rPr>
        <w:tab/>
      </w:r>
      <w:r w:rsidRPr="00EE4F36">
        <w:rPr>
          <w:rFonts w:ascii="Times New Roman" w:hAnsi="Times New Roman" w:cs="Times New Roman"/>
          <w:b/>
          <w:sz w:val="16"/>
          <w:szCs w:val="16"/>
        </w:rPr>
        <w:t>P/Bag X 9559</w:t>
      </w:r>
    </w:p>
    <w:p w14:paraId="5BC40F3B" w14:textId="77777777" w:rsidR="0087222D" w:rsidRPr="00EE4F36" w:rsidRDefault="0087222D" w:rsidP="0087222D">
      <w:pPr>
        <w:rPr>
          <w:rFonts w:ascii="Times New Roman" w:hAnsi="Times New Roman" w:cs="Times New Roman"/>
          <w:sz w:val="16"/>
          <w:szCs w:val="16"/>
        </w:rPr>
      </w:pPr>
      <w:r w:rsidRPr="00EE4F36">
        <w:rPr>
          <w:rFonts w:ascii="Times New Roman" w:hAnsi="Times New Roman" w:cs="Times New Roman"/>
          <w:b/>
          <w:sz w:val="16"/>
          <w:szCs w:val="16"/>
        </w:rPr>
        <w:t>Fax</w:t>
      </w:r>
      <w:r w:rsidRPr="00EE4F36">
        <w:rPr>
          <w:rFonts w:ascii="Times New Roman" w:hAnsi="Times New Roman" w:cs="Times New Roman"/>
          <w:b/>
          <w:sz w:val="16"/>
          <w:szCs w:val="16"/>
        </w:rPr>
        <w:tab/>
        <w:t>: 015 812 2068</w:t>
      </w:r>
      <w:r w:rsidRPr="00EE4F36">
        <w:rPr>
          <w:rFonts w:ascii="Times New Roman" w:hAnsi="Times New Roman" w:cs="Times New Roman"/>
          <w:b/>
          <w:sz w:val="16"/>
          <w:szCs w:val="16"/>
        </w:rPr>
        <w:tab/>
      </w:r>
      <w:r w:rsidRPr="00EE4F36">
        <w:rPr>
          <w:rFonts w:ascii="Times New Roman" w:hAnsi="Times New Roman" w:cs="Times New Roman"/>
          <w:b/>
          <w:sz w:val="16"/>
          <w:szCs w:val="16"/>
        </w:rPr>
        <w:tab/>
        <w:t xml:space="preserve">           </w:t>
      </w:r>
      <w:r w:rsidRPr="00EE4F36">
        <w:rPr>
          <w:rFonts w:ascii="Times New Roman" w:hAnsi="Times New Roman" w:cs="Times New Roman"/>
          <w:b/>
          <w:sz w:val="16"/>
          <w:szCs w:val="16"/>
        </w:rPr>
        <w:tab/>
      </w:r>
      <w:r w:rsidRPr="00EE4F36">
        <w:rPr>
          <w:rFonts w:ascii="Times New Roman" w:hAnsi="Times New Roman" w:cs="Times New Roman"/>
          <w:b/>
          <w:sz w:val="16"/>
          <w:szCs w:val="16"/>
        </w:rPr>
        <w:tab/>
      </w:r>
      <w:r w:rsidRPr="00EE4F36">
        <w:rPr>
          <w:rFonts w:ascii="Times New Roman" w:hAnsi="Times New Roman" w:cs="Times New Roman"/>
          <w:b/>
          <w:sz w:val="16"/>
          <w:szCs w:val="16"/>
        </w:rPr>
        <w:tab/>
      </w:r>
      <w:r w:rsidRPr="00EE4F36">
        <w:rPr>
          <w:rFonts w:ascii="Times New Roman" w:hAnsi="Times New Roman" w:cs="Times New Roman"/>
          <w:b/>
          <w:sz w:val="16"/>
          <w:szCs w:val="16"/>
        </w:rPr>
        <w:tab/>
      </w:r>
      <w:r w:rsidRPr="00EE4F36">
        <w:rPr>
          <w:rFonts w:ascii="Times New Roman" w:hAnsi="Times New Roman" w:cs="Times New Roman"/>
          <w:b/>
          <w:sz w:val="16"/>
          <w:szCs w:val="16"/>
        </w:rPr>
        <w:tab/>
      </w:r>
      <w:r w:rsidRPr="00EE4F36">
        <w:rPr>
          <w:rFonts w:ascii="Times New Roman" w:hAnsi="Times New Roman" w:cs="Times New Roman"/>
          <w:b/>
          <w:sz w:val="16"/>
          <w:szCs w:val="16"/>
        </w:rPr>
        <w:tab/>
        <w:t>Giyani</w:t>
      </w:r>
    </w:p>
    <w:p w14:paraId="0B89422C" w14:textId="77777777" w:rsidR="0087222D" w:rsidRPr="00EE4F36" w:rsidRDefault="0087222D" w:rsidP="0087222D">
      <w:pPr>
        <w:pBdr>
          <w:bottom w:val="single" w:sz="12" w:space="1" w:color="000000"/>
        </w:pBdr>
        <w:rPr>
          <w:rFonts w:ascii="Times New Roman" w:hAnsi="Times New Roman" w:cs="Times New Roman"/>
          <w:sz w:val="16"/>
          <w:szCs w:val="16"/>
        </w:rPr>
      </w:pPr>
      <w:r w:rsidRPr="00EE4F36">
        <w:rPr>
          <w:rFonts w:ascii="Times New Roman" w:hAnsi="Times New Roman" w:cs="Times New Roman"/>
          <w:b/>
          <w:sz w:val="16"/>
          <w:szCs w:val="16"/>
        </w:rPr>
        <w:t>Web</w:t>
      </w:r>
      <w:r w:rsidRPr="00EE4F36">
        <w:rPr>
          <w:rFonts w:ascii="Times New Roman" w:hAnsi="Times New Roman" w:cs="Times New Roman"/>
          <w:b/>
          <w:sz w:val="16"/>
          <w:szCs w:val="16"/>
        </w:rPr>
        <w:tab/>
        <w:t>: http://www.greatergiyani.gov.za</w:t>
      </w:r>
      <w:r w:rsidRPr="00EE4F36">
        <w:rPr>
          <w:rFonts w:ascii="Times New Roman" w:hAnsi="Times New Roman" w:cs="Times New Roman"/>
          <w:b/>
          <w:sz w:val="16"/>
          <w:szCs w:val="16"/>
        </w:rPr>
        <w:tab/>
        <w:t xml:space="preserve">                 </w:t>
      </w:r>
      <w:r w:rsidRPr="00EE4F36">
        <w:rPr>
          <w:rFonts w:ascii="Times New Roman" w:hAnsi="Times New Roman" w:cs="Times New Roman"/>
          <w:b/>
          <w:sz w:val="16"/>
          <w:szCs w:val="16"/>
        </w:rPr>
        <w:tab/>
      </w:r>
      <w:r w:rsidRPr="00EE4F36">
        <w:rPr>
          <w:rFonts w:ascii="Times New Roman" w:hAnsi="Times New Roman" w:cs="Times New Roman"/>
          <w:b/>
          <w:sz w:val="16"/>
          <w:szCs w:val="16"/>
        </w:rPr>
        <w:tab/>
      </w:r>
      <w:r w:rsidRPr="00EE4F36">
        <w:rPr>
          <w:rFonts w:ascii="Times New Roman" w:hAnsi="Times New Roman" w:cs="Times New Roman"/>
          <w:b/>
          <w:sz w:val="16"/>
          <w:szCs w:val="16"/>
        </w:rPr>
        <w:tab/>
      </w:r>
      <w:r w:rsidRPr="00EE4F36">
        <w:rPr>
          <w:rFonts w:ascii="Times New Roman" w:hAnsi="Times New Roman" w:cs="Times New Roman"/>
          <w:b/>
          <w:sz w:val="16"/>
          <w:szCs w:val="16"/>
        </w:rPr>
        <w:tab/>
      </w:r>
      <w:r w:rsidRPr="00EE4F36">
        <w:rPr>
          <w:rFonts w:ascii="Times New Roman" w:hAnsi="Times New Roman" w:cs="Times New Roman"/>
          <w:b/>
          <w:sz w:val="16"/>
          <w:szCs w:val="16"/>
        </w:rPr>
        <w:tab/>
        <w:t>0826</w:t>
      </w:r>
    </w:p>
    <w:p w14:paraId="2BBC4F81" w14:textId="77777777" w:rsidR="0087222D" w:rsidRPr="00EE4F36" w:rsidRDefault="0087222D" w:rsidP="0087222D">
      <w:pPr>
        <w:pBdr>
          <w:bottom w:val="single" w:sz="12" w:space="1" w:color="000000"/>
        </w:pBdr>
        <w:rPr>
          <w:rFonts w:ascii="Times New Roman" w:hAnsi="Times New Roman" w:cs="Times New Roman"/>
          <w:sz w:val="16"/>
          <w:szCs w:val="16"/>
        </w:rPr>
      </w:pPr>
    </w:p>
    <w:p w14:paraId="7242C035" w14:textId="77777777" w:rsidR="0087222D" w:rsidRPr="00EE4F36" w:rsidRDefault="0087222D" w:rsidP="0087222D">
      <w:pPr>
        <w:rPr>
          <w:rFonts w:ascii="Times New Roman" w:hAnsi="Times New Roman" w:cs="Times New Roman"/>
          <w:sz w:val="16"/>
          <w:szCs w:val="16"/>
        </w:rPr>
      </w:pPr>
    </w:p>
    <w:p w14:paraId="05D4A1E0" w14:textId="77777777" w:rsidR="0087222D" w:rsidRPr="00EE4F36" w:rsidRDefault="0087222D" w:rsidP="0087222D">
      <w:pPr>
        <w:jc w:val="center"/>
        <w:rPr>
          <w:rFonts w:ascii="Times New Roman" w:hAnsi="Times New Roman" w:cs="Times New Roman"/>
          <w:sz w:val="24"/>
          <w:szCs w:val="24"/>
        </w:rPr>
      </w:pPr>
    </w:p>
    <w:p w14:paraId="4952C226" w14:textId="77777777" w:rsidR="0087222D" w:rsidRPr="00EE4F36" w:rsidRDefault="0081162F" w:rsidP="0081162F">
      <w:pPr>
        <w:tabs>
          <w:tab w:val="left" w:pos="885"/>
        </w:tabs>
        <w:spacing w:line="360" w:lineRule="auto"/>
        <w:rPr>
          <w:rFonts w:ascii="Times New Roman" w:hAnsi="Times New Roman" w:cs="Times New Roman"/>
          <w:sz w:val="32"/>
          <w:szCs w:val="32"/>
        </w:rPr>
      </w:pPr>
      <w:r>
        <w:rPr>
          <w:rFonts w:ascii="Times New Roman" w:hAnsi="Times New Roman" w:cs="Times New Roman"/>
          <w:sz w:val="32"/>
          <w:szCs w:val="32"/>
        </w:rPr>
        <w:tab/>
      </w:r>
    </w:p>
    <w:p w14:paraId="06EF195B" w14:textId="4837F9F9" w:rsidR="0087222D" w:rsidRPr="00EE4F36" w:rsidRDefault="0087222D" w:rsidP="0087222D">
      <w:pPr>
        <w:spacing w:line="360" w:lineRule="auto"/>
        <w:jc w:val="center"/>
        <w:rPr>
          <w:rFonts w:ascii="Times New Roman" w:hAnsi="Times New Roman" w:cs="Times New Roman"/>
          <w:sz w:val="32"/>
          <w:szCs w:val="32"/>
        </w:rPr>
      </w:pPr>
      <w:r w:rsidRPr="00EE4F36">
        <w:rPr>
          <w:rFonts w:ascii="Times New Roman" w:hAnsi="Times New Roman" w:cs="Times New Roman"/>
          <w:b/>
          <w:sz w:val="32"/>
          <w:szCs w:val="32"/>
        </w:rPr>
        <w:t>REVIEW</w:t>
      </w:r>
      <w:r w:rsidR="0081162F">
        <w:rPr>
          <w:rFonts w:ascii="Times New Roman" w:hAnsi="Times New Roman" w:cs="Times New Roman"/>
          <w:b/>
          <w:sz w:val="32"/>
          <w:szCs w:val="32"/>
        </w:rPr>
        <w:t>ED</w:t>
      </w:r>
      <w:r w:rsidRPr="00EE4F36">
        <w:rPr>
          <w:rFonts w:ascii="Times New Roman" w:hAnsi="Times New Roman" w:cs="Times New Roman"/>
          <w:b/>
          <w:sz w:val="32"/>
          <w:szCs w:val="32"/>
        </w:rPr>
        <w:t xml:space="preserve"> 202</w:t>
      </w:r>
      <w:r w:rsidR="00784191">
        <w:rPr>
          <w:rFonts w:ascii="Times New Roman" w:hAnsi="Times New Roman" w:cs="Times New Roman"/>
          <w:b/>
          <w:sz w:val="32"/>
          <w:szCs w:val="32"/>
        </w:rPr>
        <w:t>1</w:t>
      </w:r>
      <w:r w:rsidRPr="00EE4F36">
        <w:rPr>
          <w:rFonts w:ascii="Times New Roman" w:hAnsi="Times New Roman" w:cs="Times New Roman"/>
          <w:b/>
          <w:sz w:val="32"/>
          <w:szCs w:val="32"/>
        </w:rPr>
        <w:t>/202</w:t>
      </w:r>
      <w:r w:rsidR="00784191">
        <w:rPr>
          <w:rFonts w:ascii="Times New Roman" w:hAnsi="Times New Roman" w:cs="Times New Roman"/>
          <w:b/>
          <w:sz w:val="32"/>
          <w:szCs w:val="32"/>
        </w:rPr>
        <w:t>2</w:t>
      </w:r>
    </w:p>
    <w:p w14:paraId="1DAC5A9A" w14:textId="77777777" w:rsidR="0087222D" w:rsidRPr="00EE4F36" w:rsidRDefault="0087222D" w:rsidP="0087222D">
      <w:pPr>
        <w:spacing w:line="360" w:lineRule="auto"/>
        <w:jc w:val="center"/>
        <w:rPr>
          <w:rFonts w:ascii="Times New Roman" w:hAnsi="Times New Roman" w:cs="Times New Roman"/>
          <w:sz w:val="32"/>
          <w:szCs w:val="32"/>
        </w:rPr>
      </w:pPr>
    </w:p>
    <w:p w14:paraId="781C95AA" w14:textId="77777777" w:rsidR="0087222D" w:rsidRPr="00EE4F36" w:rsidRDefault="0081162F" w:rsidP="0087222D">
      <w:pPr>
        <w:spacing w:line="360" w:lineRule="auto"/>
        <w:jc w:val="center"/>
        <w:rPr>
          <w:rFonts w:ascii="Times New Roman" w:hAnsi="Times New Roman" w:cs="Times New Roman"/>
          <w:sz w:val="44"/>
          <w:szCs w:val="44"/>
        </w:rPr>
      </w:pPr>
      <w:r>
        <w:rPr>
          <w:rFonts w:ascii="Times New Roman" w:hAnsi="Times New Roman" w:cs="Times New Roman"/>
          <w:b/>
          <w:sz w:val="44"/>
          <w:szCs w:val="44"/>
        </w:rPr>
        <w:t xml:space="preserve">DEBT COLLECTION AND </w:t>
      </w:r>
      <w:r w:rsidR="0087222D" w:rsidRPr="00EE4F36">
        <w:rPr>
          <w:rFonts w:ascii="Times New Roman" w:hAnsi="Times New Roman" w:cs="Times New Roman"/>
          <w:b/>
          <w:sz w:val="44"/>
          <w:szCs w:val="44"/>
        </w:rPr>
        <w:t>CREDIT CONTROL POLICY</w:t>
      </w:r>
    </w:p>
    <w:p w14:paraId="7BA6A526" w14:textId="77777777" w:rsidR="0087222D" w:rsidRPr="00EE4F36" w:rsidRDefault="0087222D" w:rsidP="0087222D">
      <w:pPr>
        <w:spacing w:line="360" w:lineRule="auto"/>
        <w:jc w:val="center"/>
        <w:rPr>
          <w:rFonts w:ascii="Times New Roman" w:hAnsi="Times New Roman" w:cs="Times New Roman"/>
          <w:sz w:val="28"/>
          <w:szCs w:val="28"/>
        </w:rPr>
      </w:pPr>
    </w:p>
    <w:p w14:paraId="431A8F87" w14:textId="77777777" w:rsidR="0087222D" w:rsidRPr="00EE4F36" w:rsidRDefault="0087222D" w:rsidP="0087222D">
      <w:pPr>
        <w:spacing w:line="360" w:lineRule="auto"/>
        <w:jc w:val="center"/>
        <w:rPr>
          <w:rFonts w:ascii="Times New Roman" w:hAnsi="Times New Roman" w:cs="Times New Roman"/>
          <w:sz w:val="20"/>
          <w:szCs w:val="20"/>
        </w:rPr>
      </w:pPr>
    </w:p>
    <w:p w14:paraId="6D00F718" w14:textId="77777777" w:rsidR="0087222D" w:rsidRPr="00EE4F36" w:rsidRDefault="0087222D" w:rsidP="0087222D">
      <w:pPr>
        <w:spacing w:line="360" w:lineRule="auto"/>
        <w:jc w:val="center"/>
        <w:rPr>
          <w:rFonts w:ascii="Times New Roman" w:hAnsi="Times New Roman" w:cs="Times New Roman"/>
          <w:sz w:val="28"/>
          <w:szCs w:val="28"/>
        </w:rPr>
      </w:pPr>
    </w:p>
    <w:p w14:paraId="591457BE" w14:textId="6DD34C7F" w:rsidR="0087222D" w:rsidRPr="00EE4F36" w:rsidRDefault="0087222D" w:rsidP="0087222D">
      <w:pPr>
        <w:spacing w:line="360" w:lineRule="auto"/>
        <w:jc w:val="center"/>
        <w:rPr>
          <w:rFonts w:ascii="Times New Roman" w:hAnsi="Times New Roman" w:cs="Times New Roman"/>
          <w:sz w:val="28"/>
          <w:szCs w:val="28"/>
        </w:rPr>
      </w:pPr>
      <w:r w:rsidRPr="00EE4F36">
        <w:rPr>
          <w:rFonts w:ascii="Times New Roman" w:hAnsi="Times New Roman" w:cs="Times New Roman"/>
          <w:sz w:val="28"/>
          <w:szCs w:val="28"/>
        </w:rPr>
        <w:t xml:space="preserve">Council </w:t>
      </w:r>
      <w:r w:rsidR="001D07EF" w:rsidRPr="00EE4F36">
        <w:rPr>
          <w:rFonts w:ascii="Times New Roman" w:hAnsi="Times New Roman" w:cs="Times New Roman"/>
          <w:sz w:val="28"/>
          <w:szCs w:val="28"/>
        </w:rPr>
        <w:t>Resolution:</w:t>
      </w:r>
      <w:r w:rsidR="001D07EF">
        <w:rPr>
          <w:rFonts w:ascii="Times New Roman" w:hAnsi="Times New Roman" w:cs="Times New Roman"/>
          <w:sz w:val="28"/>
          <w:szCs w:val="28"/>
        </w:rPr>
        <w:t xml:space="preserve"> </w:t>
      </w:r>
    </w:p>
    <w:p w14:paraId="7C76EFF5" w14:textId="77777777" w:rsidR="0087222D" w:rsidRPr="00EE4F36" w:rsidRDefault="0087222D" w:rsidP="0087222D">
      <w:pPr>
        <w:spacing w:line="360" w:lineRule="auto"/>
        <w:jc w:val="center"/>
        <w:rPr>
          <w:rFonts w:ascii="Times New Roman" w:hAnsi="Times New Roman" w:cs="Times New Roman"/>
        </w:rPr>
      </w:pPr>
    </w:p>
    <w:p w14:paraId="79E08555" w14:textId="7752D383" w:rsidR="0087222D" w:rsidRPr="00EE4F36" w:rsidRDefault="0087222D" w:rsidP="0087222D">
      <w:pPr>
        <w:spacing w:line="360" w:lineRule="auto"/>
        <w:ind w:left="2880"/>
        <w:jc w:val="both"/>
        <w:rPr>
          <w:rFonts w:ascii="Times New Roman" w:hAnsi="Times New Roman" w:cs="Times New Roman"/>
          <w:sz w:val="28"/>
          <w:szCs w:val="28"/>
        </w:rPr>
      </w:pPr>
      <w:r w:rsidRPr="00EE4F36">
        <w:rPr>
          <w:rFonts w:ascii="Times New Roman" w:hAnsi="Times New Roman" w:cs="Times New Roman"/>
          <w:sz w:val="28"/>
          <w:szCs w:val="28"/>
        </w:rPr>
        <w:t>First approval</w:t>
      </w:r>
      <w:r w:rsidRPr="00EE4F36">
        <w:rPr>
          <w:rFonts w:ascii="Times New Roman" w:hAnsi="Times New Roman" w:cs="Times New Roman"/>
          <w:sz w:val="28"/>
          <w:szCs w:val="28"/>
        </w:rPr>
        <w:tab/>
        <w:t xml:space="preserve">: </w:t>
      </w:r>
    </w:p>
    <w:p w14:paraId="35680D7C" w14:textId="77777777" w:rsidR="0087222D" w:rsidRPr="00EE4F36" w:rsidRDefault="0087222D" w:rsidP="0087222D">
      <w:pPr>
        <w:pBdr>
          <w:bottom w:val="single" w:sz="12" w:space="1" w:color="000000"/>
        </w:pBdr>
        <w:rPr>
          <w:sz w:val="48"/>
          <w:szCs w:val="48"/>
        </w:rPr>
      </w:pPr>
      <w:r w:rsidRPr="00EE4F36">
        <w:rPr>
          <w:rFonts w:ascii="Arial" w:hAnsi="Arial" w:cs="Arial"/>
        </w:rPr>
        <w:br w:type="page"/>
      </w:r>
    </w:p>
    <w:p w14:paraId="73DA0E68" w14:textId="77777777" w:rsidR="0087222D" w:rsidRPr="00EE4F36" w:rsidRDefault="0087222D" w:rsidP="009A6959">
      <w:pPr>
        <w:rPr>
          <w:rFonts w:ascii="Arial" w:hAnsi="Arial" w:cs="Arial"/>
        </w:rPr>
      </w:pPr>
    </w:p>
    <w:p w14:paraId="0F67AD1C" w14:textId="77777777" w:rsidR="00AE7A35" w:rsidRPr="00EE4F36" w:rsidRDefault="00AE7A35" w:rsidP="00EE4F36">
      <w:pPr>
        <w:pStyle w:val="ListParagraph"/>
        <w:numPr>
          <w:ilvl w:val="0"/>
          <w:numId w:val="36"/>
        </w:numPr>
        <w:rPr>
          <w:rFonts w:ascii="Times New Roman" w:hAnsi="Times New Roman" w:cs="Times New Roman"/>
          <w:b/>
          <w:sz w:val="24"/>
          <w:szCs w:val="24"/>
        </w:rPr>
      </w:pPr>
      <w:r w:rsidRPr="00EE4F36">
        <w:rPr>
          <w:rFonts w:ascii="Times New Roman" w:hAnsi="Times New Roman" w:cs="Times New Roman"/>
          <w:b/>
          <w:sz w:val="24"/>
          <w:szCs w:val="24"/>
        </w:rPr>
        <w:t>PURPOSE</w:t>
      </w:r>
    </w:p>
    <w:p w14:paraId="1768D26E" w14:textId="77777777" w:rsidR="009A6959" w:rsidRPr="00EE4F36" w:rsidRDefault="00AE7A35" w:rsidP="009A6959">
      <w:pPr>
        <w:rPr>
          <w:rFonts w:ascii="Times New Roman" w:hAnsi="Times New Roman" w:cs="Times New Roman"/>
          <w:sz w:val="24"/>
          <w:szCs w:val="24"/>
        </w:rPr>
      </w:pPr>
      <w:r w:rsidRPr="00EE4F36">
        <w:rPr>
          <w:rFonts w:ascii="Times New Roman" w:hAnsi="Times New Roman" w:cs="Times New Roman"/>
          <w:sz w:val="24"/>
          <w:szCs w:val="24"/>
        </w:rPr>
        <w:t xml:space="preserve">This Policy, read together with the </w:t>
      </w:r>
      <w:r w:rsidR="00DD15D0" w:rsidRPr="00EE4F36">
        <w:rPr>
          <w:rFonts w:ascii="Times New Roman" w:hAnsi="Times New Roman" w:cs="Times New Roman"/>
          <w:sz w:val="24"/>
          <w:szCs w:val="24"/>
        </w:rPr>
        <w:t>Greater Giyani Municipality</w:t>
      </w:r>
      <w:r w:rsidRPr="00EE4F36">
        <w:rPr>
          <w:rFonts w:ascii="Times New Roman" w:hAnsi="Times New Roman" w:cs="Times New Roman"/>
          <w:sz w:val="24"/>
          <w:szCs w:val="24"/>
        </w:rPr>
        <w:t xml:space="preserve"> Cre</w:t>
      </w:r>
      <w:r w:rsidR="009A6959" w:rsidRPr="00EE4F36">
        <w:rPr>
          <w:rFonts w:ascii="Times New Roman" w:hAnsi="Times New Roman" w:cs="Times New Roman"/>
          <w:sz w:val="24"/>
          <w:szCs w:val="24"/>
        </w:rPr>
        <w:t xml:space="preserve">dit Control and Debt Collection </w:t>
      </w:r>
      <w:r w:rsidRPr="00EE4F36">
        <w:rPr>
          <w:rFonts w:ascii="Times New Roman" w:hAnsi="Times New Roman" w:cs="Times New Roman"/>
          <w:sz w:val="24"/>
          <w:szCs w:val="24"/>
        </w:rPr>
        <w:t xml:space="preserve">By-law, provides procedures and mechanisms for credit control and debt collection. The Policy has been compiled in compliance with the Local Government: Municipal Systems Act 32 of 2000 (the Systems Act), which requires the adoption of a credit control and debt collection policy, which is consistent with the Municipality’s rates and tariffs policies and which </w:t>
      </w:r>
      <w:r w:rsidR="009A6959" w:rsidRPr="00EE4F36">
        <w:rPr>
          <w:rFonts w:ascii="Times New Roman" w:hAnsi="Times New Roman" w:cs="Times New Roman"/>
          <w:sz w:val="24"/>
          <w:szCs w:val="24"/>
        </w:rPr>
        <w:t xml:space="preserve">complies with the Systems Act.  </w:t>
      </w:r>
      <w:r w:rsidRPr="00EE4F36">
        <w:rPr>
          <w:rFonts w:ascii="Times New Roman" w:hAnsi="Times New Roman" w:cs="Times New Roman"/>
          <w:sz w:val="24"/>
          <w:szCs w:val="24"/>
        </w:rPr>
        <w:t>The Policy aims to ensure that the Municipality’s approach to debt recovery is sensitive, transparent and is equitably applied throughout the Municipality’s geographic area.</w:t>
      </w:r>
    </w:p>
    <w:p w14:paraId="2B5D95D6" w14:textId="77777777" w:rsidR="00AE7A35" w:rsidRPr="00EE4F36" w:rsidRDefault="00AE7A35" w:rsidP="00EE4F36">
      <w:pPr>
        <w:pStyle w:val="ListParagraph"/>
        <w:numPr>
          <w:ilvl w:val="0"/>
          <w:numId w:val="36"/>
        </w:numPr>
        <w:rPr>
          <w:rFonts w:ascii="Times New Roman" w:hAnsi="Times New Roman" w:cs="Times New Roman"/>
          <w:sz w:val="24"/>
          <w:szCs w:val="24"/>
        </w:rPr>
      </w:pPr>
      <w:r w:rsidRPr="00EE4F36">
        <w:rPr>
          <w:rFonts w:ascii="Times New Roman" w:hAnsi="Times New Roman" w:cs="Times New Roman"/>
          <w:b/>
          <w:sz w:val="24"/>
          <w:szCs w:val="24"/>
        </w:rPr>
        <w:t>DEFINITIONS</w:t>
      </w:r>
    </w:p>
    <w:p w14:paraId="4049FE58"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sz w:val="24"/>
          <w:szCs w:val="24"/>
        </w:rPr>
        <w:t xml:space="preserve">Words contained in this Policy have the same meaning as in the </w:t>
      </w:r>
      <w:r w:rsidR="00DD15D0" w:rsidRPr="00EE4F36">
        <w:rPr>
          <w:rFonts w:ascii="Times New Roman" w:hAnsi="Times New Roman" w:cs="Times New Roman"/>
          <w:sz w:val="24"/>
          <w:szCs w:val="24"/>
        </w:rPr>
        <w:t>Greater Giyani Municipality</w:t>
      </w:r>
      <w:r w:rsidRPr="00EE4F36">
        <w:rPr>
          <w:rFonts w:ascii="Times New Roman" w:hAnsi="Times New Roman" w:cs="Times New Roman"/>
          <w:sz w:val="24"/>
          <w:szCs w:val="24"/>
        </w:rPr>
        <w:t>: Credit</w:t>
      </w:r>
    </w:p>
    <w:p w14:paraId="71AF5A5F"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sz w:val="24"/>
          <w:szCs w:val="24"/>
        </w:rPr>
        <w:t>Control and Debt Collection By-law. In addition, the following words and phrases have the following meanings:</w:t>
      </w:r>
    </w:p>
    <w:p w14:paraId="6F2AD7A2"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sz w:val="24"/>
          <w:szCs w:val="24"/>
        </w:rPr>
        <w:t>"</w:t>
      </w:r>
      <w:r w:rsidRPr="00EE4F36">
        <w:rPr>
          <w:rFonts w:ascii="Times New Roman" w:hAnsi="Times New Roman" w:cs="Times New Roman"/>
          <w:b/>
          <w:sz w:val="24"/>
          <w:szCs w:val="24"/>
        </w:rPr>
        <w:t>Account"</w:t>
      </w:r>
      <w:r w:rsidRPr="00EE4F36">
        <w:rPr>
          <w:rFonts w:ascii="Times New Roman" w:hAnsi="Times New Roman" w:cs="Times New Roman"/>
          <w:sz w:val="24"/>
          <w:szCs w:val="24"/>
        </w:rPr>
        <w:t xml:space="preserve"> means written notification in the form of a statement of account in respect of municipal services, rates, sundry charges and other charges, addressed to a person liable for payment thereof;</w:t>
      </w:r>
    </w:p>
    <w:p w14:paraId="599F5C0F"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sz w:val="24"/>
          <w:szCs w:val="24"/>
        </w:rPr>
        <w:t>“</w:t>
      </w:r>
      <w:r w:rsidRPr="00EE4F36">
        <w:rPr>
          <w:rFonts w:ascii="Times New Roman" w:hAnsi="Times New Roman" w:cs="Times New Roman"/>
          <w:b/>
          <w:sz w:val="24"/>
          <w:szCs w:val="24"/>
        </w:rPr>
        <w:t>Acknowledgement of debt”</w:t>
      </w:r>
      <w:r w:rsidRPr="00EE4F36">
        <w:rPr>
          <w:rFonts w:ascii="Times New Roman" w:hAnsi="Times New Roman" w:cs="Times New Roman"/>
          <w:sz w:val="24"/>
          <w:szCs w:val="24"/>
        </w:rPr>
        <w:t xml:space="preserve"> means an admission of liability and written undertaking by a debtor to repay an amount owing to the Municipality, and includes a consent to judgement and for the purposes of this policy it also means a Credit Authority;</w:t>
      </w:r>
    </w:p>
    <w:p w14:paraId="519B8F2E"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b/>
          <w:sz w:val="24"/>
          <w:szCs w:val="24"/>
        </w:rPr>
        <w:t>“Agent”</w:t>
      </w:r>
      <w:r w:rsidRPr="00EE4F36">
        <w:rPr>
          <w:rFonts w:ascii="Times New Roman" w:hAnsi="Times New Roman" w:cs="Times New Roman"/>
          <w:sz w:val="24"/>
          <w:szCs w:val="24"/>
        </w:rPr>
        <w:t xml:space="preserve"> means a person authorised by the Customer to act on his or her behalf;</w:t>
      </w:r>
    </w:p>
    <w:p w14:paraId="57D0A87C"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b/>
          <w:sz w:val="24"/>
          <w:szCs w:val="24"/>
        </w:rPr>
        <w:t>“Arrears”</w:t>
      </w:r>
      <w:r w:rsidRPr="00EE4F36">
        <w:rPr>
          <w:rFonts w:ascii="Times New Roman" w:hAnsi="Times New Roman" w:cs="Times New Roman"/>
          <w:sz w:val="24"/>
          <w:szCs w:val="24"/>
        </w:rPr>
        <w:t xml:space="preserve"> means any amount which is due, owing and payable and which remains unpaid by due date;</w:t>
      </w:r>
    </w:p>
    <w:p w14:paraId="7ADC6F8A"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sz w:val="24"/>
          <w:szCs w:val="24"/>
        </w:rPr>
        <w:t>“</w:t>
      </w:r>
      <w:r w:rsidRPr="00EE4F36">
        <w:rPr>
          <w:rFonts w:ascii="Times New Roman" w:hAnsi="Times New Roman" w:cs="Times New Roman"/>
          <w:b/>
          <w:sz w:val="24"/>
          <w:szCs w:val="24"/>
        </w:rPr>
        <w:t>Authorised Official”</w:t>
      </w:r>
      <w:r w:rsidR="009A6959" w:rsidRPr="00EE4F36">
        <w:rPr>
          <w:rFonts w:ascii="Times New Roman" w:hAnsi="Times New Roman" w:cs="Times New Roman"/>
          <w:sz w:val="24"/>
          <w:szCs w:val="24"/>
        </w:rPr>
        <w:t xml:space="preserve"> means the Manager</w:t>
      </w:r>
      <w:r w:rsidRPr="00EE4F36">
        <w:rPr>
          <w:rFonts w:ascii="Times New Roman" w:hAnsi="Times New Roman" w:cs="Times New Roman"/>
          <w:sz w:val="24"/>
          <w:szCs w:val="24"/>
        </w:rPr>
        <w:t>: Revenue or his delegate</w:t>
      </w:r>
      <w:r w:rsidR="0060640D" w:rsidRPr="00EE4F36">
        <w:rPr>
          <w:rFonts w:ascii="Times New Roman" w:hAnsi="Times New Roman" w:cs="Times New Roman"/>
          <w:sz w:val="24"/>
          <w:szCs w:val="24"/>
        </w:rPr>
        <w:t xml:space="preserve"> in terms of the Municipality’s </w:t>
      </w:r>
      <w:r w:rsidRPr="00EE4F36">
        <w:rPr>
          <w:rFonts w:ascii="Times New Roman" w:hAnsi="Times New Roman" w:cs="Times New Roman"/>
          <w:sz w:val="24"/>
          <w:szCs w:val="24"/>
        </w:rPr>
        <w:t>System of Delegations;</w:t>
      </w:r>
    </w:p>
    <w:p w14:paraId="75B000CF" w14:textId="77777777" w:rsidR="00AE7A35" w:rsidRPr="00EE4F36" w:rsidRDefault="008F6FF2" w:rsidP="00AE7A35">
      <w:pPr>
        <w:rPr>
          <w:rFonts w:ascii="Times New Roman" w:hAnsi="Times New Roman" w:cs="Times New Roman"/>
          <w:sz w:val="24"/>
          <w:szCs w:val="24"/>
        </w:rPr>
      </w:pPr>
      <w:r w:rsidRPr="00EE4F36">
        <w:rPr>
          <w:rFonts w:ascii="Times New Roman" w:hAnsi="Times New Roman" w:cs="Times New Roman"/>
          <w:b/>
          <w:sz w:val="24"/>
          <w:szCs w:val="24"/>
        </w:rPr>
        <w:t xml:space="preserve"> </w:t>
      </w:r>
      <w:r w:rsidR="00AE7A35" w:rsidRPr="00EE4F36">
        <w:rPr>
          <w:rFonts w:ascii="Times New Roman" w:hAnsi="Times New Roman" w:cs="Times New Roman"/>
          <w:b/>
          <w:sz w:val="24"/>
          <w:szCs w:val="24"/>
        </w:rPr>
        <w:t>“By-law”</w:t>
      </w:r>
      <w:r w:rsidR="00AE7A35" w:rsidRPr="00EE4F36">
        <w:rPr>
          <w:rFonts w:ascii="Times New Roman" w:hAnsi="Times New Roman" w:cs="Times New Roman"/>
          <w:sz w:val="24"/>
          <w:szCs w:val="24"/>
        </w:rPr>
        <w:t xml:space="preserve"> means </w:t>
      </w:r>
      <w:r w:rsidR="00DD15D0" w:rsidRPr="00EE4F36">
        <w:rPr>
          <w:rFonts w:ascii="Times New Roman" w:hAnsi="Times New Roman" w:cs="Times New Roman"/>
          <w:sz w:val="24"/>
          <w:szCs w:val="24"/>
        </w:rPr>
        <w:t>Greater Giyani Municipality</w:t>
      </w:r>
      <w:r w:rsidR="00AE7A35" w:rsidRPr="00EE4F36">
        <w:rPr>
          <w:rFonts w:ascii="Times New Roman" w:hAnsi="Times New Roman" w:cs="Times New Roman"/>
          <w:sz w:val="24"/>
          <w:szCs w:val="24"/>
        </w:rPr>
        <w:t>: Credit Control and Debt Collection By-Law, as amended;</w:t>
      </w:r>
    </w:p>
    <w:p w14:paraId="7C1BF2D1"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b/>
          <w:sz w:val="24"/>
          <w:szCs w:val="24"/>
        </w:rPr>
        <w:t>“Category of Owners</w:t>
      </w:r>
      <w:r w:rsidRPr="00EE4F36">
        <w:rPr>
          <w:rFonts w:ascii="Times New Roman" w:hAnsi="Times New Roman" w:cs="Times New Roman"/>
          <w:sz w:val="24"/>
          <w:szCs w:val="24"/>
        </w:rPr>
        <w:t>” means any department of state or administration in the national, provincial or local sphere of government which has a good credit history with the Municipality.</w:t>
      </w:r>
    </w:p>
    <w:p w14:paraId="573F323D"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b/>
          <w:sz w:val="24"/>
          <w:szCs w:val="24"/>
        </w:rPr>
        <w:t>“CFO</w:t>
      </w:r>
      <w:r w:rsidRPr="00EE4F36">
        <w:rPr>
          <w:rFonts w:ascii="Times New Roman" w:hAnsi="Times New Roman" w:cs="Times New Roman"/>
          <w:sz w:val="24"/>
          <w:szCs w:val="24"/>
        </w:rPr>
        <w:t>” means a person employed by the Municipality in ter</w:t>
      </w:r>
      <w:r w:rsidR="0060640D" w:rsidRPr="00EE4F36">
        <w:rPr>
          <w:rFonts w:ascii="Times New Roman" w:hAnsi="Times New Roman" w:cs="Times New Roman"/>
          <w:sz w:val="24"/>
          <w:szCs w:val="24"/>
        </w:rPr>
        <w:t xml:space="preserve">ms of section 57 of the Systems </w:t>
      </w:r>
      <w:r w:rsidRPr="00EE4F36">
        <w:rPr>
          <w:rFonts w:ascii="Times New Roman" w:hAnsi="Times New Roman" w:cs="Times New Roman"/>
          <w:sz w:val="24"/>
          <w:szCs w:val="24"/>
        </w:rPr>
        <w:t xml:space="preserve">Act as the Chief Financial Officer of the Municipality, and </w:t>
      </w:r>
      <w:r w:rsidR="0060640D" w:rsidRPr="00EE4F36">
        <w:rPr>
          <w:rFonts w:ascii="Times New Roman" w:hAnsi="Times New Roman" w:cs="Times New Roman"/>
          <w:sz w:val="24"/>
          <w:szCs w:val="24"/>
        </w:rPr>
        <w:t xml:space="preserve">includes any person to whom the </w:t>
      </w:r>
      <w:r w:rsidRPr="00EE4F36">
        <w:rPr>
          <w:rFonts w:ascii="Times New Roman" w:hAnsi="Times New Roman" w:cs="Times New Roman"/>
          <w:sz w:val="24"/>
          <w:szCs w:val="24"/>
        </w:rPr>
        <w:t>Chief Financial Officer has delegated or sub-delegat</w:t>
      </w:r>
      <w:r w:rsidR="009A6959" w:rsidRPr="00EE4F36">
        <w:rPr>
          <w:rFonts w:ascii="Times New Roman" w:hAnsi="Times New Roman" w:cs="Times New Roman"/>
          <w:sz w:val="24"/>
          <w:szCs w:val="24"/>
        </w:rPr>
        <w:t xml:space="preserve">ed a power, function or duty in </w:t>
      </w:r>
      <w:r w:rsidRPr="00EE4F36">
        <w:rPr>
          <w:rFonts w:ascii="Times New Roman" w:hAnsi="Times New Roman" w:cs="Times New Roman"/>
          <w:sz w:val="24"/>
          <w:szCs w:val="24"/>
        </w:rPr>
        <w:t>accordance with the system of delegation developed by the Municipal Manager in terms of section 79 of the Municipal Finance Management Act and section 59 of the Systems Act;</w:t>
      </w:r>
    </w:p>
    <w:p w14:paraId="2E7720CF" w14:textId="77777777" w:rsidR="008F6FF2" w:rsidRPr="00EE4F36" w:rsidRDefault="00AE7A35" w:rsidP="00AE7A35">
      <w:pPr>
        <w:rPr>
          <w:rFonts w:ascii="Times New Roman" w:hAnsi="Times New Roman" w:cs="Times New Roman"/>
          <w:sz w:val="24"/>
          <w:szCs w:val="24"/>
        </w:rPr>
      </w:pPr>
      <w:r w:rsidRPr="00EE4F36">
        <w:rPr>
          <w:rFonts w:ascii="Times New Roman" w:hAnsi="Times New Roman" w:cs="Times New Roman"/>
          <w:b/>
          <w:sz w:val="24"/>
          <w:szCs w:val="24"/>
        </w:rPr>
        <w:t>"Collection Charges"</w:t>
      </w:r>
      <w:r w:rsidRPr="00EE4F36">
        <w:rPr>
          <w:rFonts w:ascii="Times New Roman" w:hAnsi="Times New Roman" w:cs="Times New Roman"/>
          <w:sz w:val="24"/>
          <w:szCs w:val="24"/>
        </w:rPr>
        <w:t xml:space="preserve"> means the charges which the Municipality is entitled to recover in terms of section </w:t>
      </w:r>
      <w:r w:rsidR="00395D51" w:rsidRPr="00EE4F36">
        <w:rPr>
          <w:rFonts w:ascii="Times New Roman" w:hAnsi="Times New Roman" w:cs="Times New Roman"/>
          <w:sz w:val="24"/>
          <w:szCs w:val="24"/>
        </w:rPr>
        <w:t>75A (</w:t>
      </w:r>
      <w:r w:rsidRPr="00EE4F36">
        <w:rPr>
          <w:rFonts w:ascii="Times New Roman" w:hAnsi="Times New Roman" w:cs="Times New Roman"/>
          <w:sz w:val="24"/>
          <w:szCs w:val="24"/>
        </w:rPr>
        <w:t>1) of the Systems Act, and in</w:t>
      </w:r>
      <w:r w:rsidR="008F6FF2" w:rsidRPr="00EE4F36">
        <w:rPr>
          <w:rFonts w:ascii="Times New Roman" w:hAnsi="Times New Roman" w:cs="Times New Roman"/>
          <w:sz w:val="24"/>
          <w:szCs w:val="24"/>
        </w:rPr>
        <w:t>cludes the administrative cost–</w:t>
      </w:r>
    </w:p>
    <w:p w14:paraId="2B326617" w14:textId="77777777" w:rsidR="008F6FF2" w:rsidRPr="00EE4F36" w:rsidRDefault="00395D51" w:rsidP="00EE4F36">
      <w:pPr>
        <w:pStyle w:val="ListParagraph"/>
        <w:numPr>
          <w:ilvl w:val="0"/>
          <w:numId w:val="37"/>
        </w:numPr>
        <w:rPr>
          <w:rFonts w:ascii="Times New Roman" w:hAnsi="Times New Roman" w:cs="Times New Roman"/>
          <w:sz w:val="24"/>
          <w:szCs w:val="24"/>
        </w:rPr>
      </w:pPr>
      <w:r w:rsidRPr="00EE4F36">
        <w:rPr>
          <w:rFonts w:ascii="Times New Roman" w:hAnsi="Times New Roman" w:cs="Times New Roman"/>
          <w:sz w:val="24"/>
          <w:szCs w:val="24"/>
        </w:rPr>
        <w:t>Of</w:t>
      </w:r>
      <w:r w:rsidR="00AE7A35" w:rsidRPr="00EE4F36">
        <w:rPr>
          <w:rFonts w:ascii="Times New Roman" w:hAnsi="Times New Roman" w:cs="Times New Roman"/>
          <w:sz w:val="24"/>
          <w:szCs w:val="24"/>
        </w:rPr>
        <w:t xml:space="preserve"> reminding any ratepayer or Customer of arrears;</w:t>
      </w:r>
    </w:p>
    <w:p w14:paraId="47833F5F" w14:textId="77777777" w:rsidR="008F6FF2" w:rsidRPr="00EE4F36" w:rsidRDefault="00395D51" w:rsidP="00EE4F36">
      <w:pPr>
        <w:pStyle w:val="ListParagraph"/>
        <w:numPr>
          <w:ilvl w:val="0"/>
          <w:numId w:val="37"/>
        </w:numPr>
        <w:rPr>
          <w:rFonts w:ascii="Times New Roman" w:hAnsi="Times New Roman" w:cs="Times New Roman"/>
          <w:sz w:val="24"/>
          <w:szCs w:val="24"/>
        </w:rPr>
      </w:pPr>
      <w:r w:rsidRPr="00EE4F36">
        <w:rPr>
          <w:rFonts w:ascii="Times New Roman" w:hAnsi="Times New Roman" w:cs="Times New Roman"/>
          <w:sz w:val="24"/>
          <w:szCs w:val="24"/>
        </w:rPr>
        <w:t>For</w:t>
      </w:r>
      <w:r w:rsidR="00AE7A35" w:rsidRPr="00EE4F36">
        <w:rPr>
          <w:rFonts w:ascii="Times New Roman" w:hAnsi="Times New Roman" w:cs="Times New Roman"/>
          <w:sz w:val="24"/>
          <w:szCs w:val="24"/>
        </w:rPr>
        <w:t xml:space="preserve"> the termination, restriction or reinstatement of any Municipal service to a defaulting ratepayer or Customer;</w:t>
      </w:r>
    </w:p>
    <w:p w14:paraId="1122F023" w14:textId="77777777" w:rsidR="008F6FF2" w:rsidRPr="00EE4F36" w:rsidRDefault="00395D51" w:rsidP="00EE4F36">
      <w:pPr>
        <w:pStyle w:val="ListParagraph"/>
        <w:numPr>
          <w:ilvl w:val="0"/>
          <w:numId w:val="37"/>
        </w:numPr>
        <w:rPr>
          <w:rFonts w:ascii="Times New Roman" w:hAnsi="Times New Roman" w:cs="Times New Roman"/>
          <w:sz w:val="24"/>
          <w:szCs w:val="24"/>
        </w:rPr>
      </w:pPr>
      <w:r w:rsidRPr="00EE4F36">
        <w:rPr>
          <w:rFonts w:ascii="Times New Roman" w:hAnsi="Times New Roman" w:cs="Times New Roman"/>
          <w:sz w:val="24"/>
          <w:szCs w:val="24"/>
        </w:rPr>
        <w:t>Of</w:t>
      </w:r>
      <w:r w:rsidR="00AE7A35" w:rsidRPr="00EE4F36">
        <w:rPr>
          <w:rFonts w:ascii="Times New Roman" w:hAnsi="Times New Roman" w:cs="Times New Roman"/>
          <w:sz w:val="24"/>
          <w:szCs w:val="24"/>
        </w:rPr>
        <w:t xml:space="preserve"> any notice rendered, sent, delivered or published to a ratepayer or Customer in terms of the By-law or any other law;</w:t>
      </w:r>
    </w:p>
    <w:p w14:paraId="04633347" w14:textId="77777777" w:rsidR="00AE7A35" w:rsidRPr="00EE4F36" w:rsidRDefault="00AE7A35" w:rsidP="00EE4F36">
      <w:pPr>
        <w:pStyle w:val="ListParagraph"/>
        <w:numPr>
          <w:ilvl w:val="0"/>
          <w:numId w:val="37"/>
        </w:numPr>
        <w:rPr>
          <w:rFonts w:ascii="Times New Roman" w:hAnsi="Times New Roman" w:cs="Times New Roman"/>
          <w:sz w:val="24"/>
          <w:szCs w:val="24"/>
        </w:rPr>
      </w:pPr>
      <w:r w:rsidRPr="00EE4F36">
        <w:rPr>
          <w:rFonts w:ascii="Times New Roman" w:hAnsi="Times New Roman" w:cs="Times New Roman"/>
          <w:sz w:val="24"/>
          <w:szCs w:val="24"/>
        </w:rPr>
        <w:lastRenderedPageBreak/>
        <w:t>in respect of any other charge which the Municipality is by law entitled to recover; “Company” shall bear the same meaning as “Company” in the Companies Act, 2008 (Act 71 of 2008);</w:t>
      </w:r>
    </w:p>
    <w:p w14:paraId="6CB2E5FC"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b/>
          <w:sz w:val="24"/>
          <w:szCs w:val="24"/>
        </w:rPr>
        <w:t>“Consolidated account”</w:t>
      </w:r>
      <w:r w:rsidRPr="00EE4F36">
        <w:rPr>
          <w:rFonts w:ascii="Times New Roman" w:hAnsi="Times New Roman" w:cs="Times New Roman"/>
          <w:sz w:val="24"/>
          <w:szCs w:val="24"/>
        </w:rPr>
        <w:t xml:space="preserve"> means a monthly account reflecting municipal service fees, charges, surcharges on fees, property rates, sundry charges and other municipal taxes, levies and duties and all consolidations in terms of section 102 of the Systems Act;</w:t>
      </w:r>
    </w:p>
    <w:p w14:paraId="262DE16B"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b/>
          <w:sz w:val="24"/>
          <w:szCs w:val="24"/>
        </w:rPr>
        <w:t>“Credit Authority”</w:t>
      </w:r>
      <w:r w:rsidRPr="00EE4F36">
        <w:rPr>
          <w:rFonts w:ascii="Times New Roman" w:hAnsi="Times New Roman" w:cs="Times New Roman"/>
          <w:sz w:val="24"/>
          <w:szCs w:val="24"/>
        </w:rPr>
        <w:t xml:space="preserve"> means any arrangement made by agreement between the Municipality and a Customer for the payment of any arrears in instalments. Such arrangement may take the form of an agreemen</w:t>
      </w:r>
      <w:r w:rsidR="0060640D" w:rsidRPr="00EE4F36">
        <w:rPr>
          <w:rFonts w:ascii="Times New Roman" w:hAnsi="Times New Roman" w:cs="Times New Roman"/>
          <w:sz w:val="24"/>
          <w:szCs w:val="24"/>
        </w:rPr>
        <w:t>t or an acknowledgment of debt;</w:t>
      </w:r>
    </w:p>
    <w:p w14:paraId="492D9CDD"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b/>
          <w:sz w:val="24"/>
          <w:szCs w:val="24"/>
        </w:rPr>
        <w:t>"Customer"</w:t>
      </w:r>
      <w:r w:rsidRPr="00EE4F36">
        <w:rPr>
          <w:rFonts w:ascii="Times New Roman" w:hAnsi="Times New Roman" w:cs="Times New Roman"/>
          <w:sz w:val="24"/>
          <w:szCs w:val="24"/>
        </w:rPr>
        <w:t xml:space="preserve"> means any person or their agent with whom th</w:t>
      </w:r>
      <w:r w:rsidR="0060640D" w:rsidRPr="00EE4F36">
        <w:rPr>
          <w:rFonts w:ascii="Times New Roman" w:hAnsi="Times New Roman" w:cs="Times New Roman"/>
          <w:sz w:val="24"/>
          <w:szCs w:val="24"/>
        </w:rPr>
        <w:t xml:space="preserve">e Municipality or an Authorised </w:t>
      </w:r>
      <w:r w:rsidRPr="00EE4F36">
        <w:rPr>
          <w:rFonts w:ascii="Times New Roman" w:hAnsi="Times New Roman" w:cs="Times New Roman"/>
          <w:sz w:val="24"/>
          <w:szCs w:val="24"/>
        </w:rPr>
        <w:t>Official has entered into an agreement for the provision of any Municipal service to the premises;</w:t>
      </w:r>
    </w:p>
    <w:p w14:paraId="75E79FB3"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b/>
          <w:sz w:val="24"/>
          <w:szCs w:val="24"/>
        </w:rPr>
        <w:t>“Defaulter”</w:t>
      </w:r>
      <w:r w:rsidRPr="00EE4F36">
        <w:rPr>
          <w:rFonts w:ascii="Times New Roman" w:hAnsi="Times New Roman" w:cs="Times New Roman"/>
          <w:sz w:val="24"/>
          <w:szCs w:val="24"/>
        </w:rPr>
        <w:t xml:space="preserve"> means a Customer whose account is in arrears;</w:t>
      </w:r>
    </w:p>
    <w:p w14:paraId="51E698ED" w14:textId="77777777" w:rsidR="00AE7A35" w:rsidRPr="00EE4F36" w:rsidRDefault="008F6FF2" w:rsidP="00AE7A35">
      <w:pPr>
        <w:rPr>
          <w:rFonts w:ascii="Times New Roman" w:hAnsi="Times New Roman" w:cs="Times New Roman"/>
          <w:sz w:val="24"/>
          <w:szCs w:val="24"/>
        </w:rPr>
      </w:pPr>
      <w:r w:rsidRPr="00EE4F36">
        <w:rPr>
          <w:rFonts w:ascii="Times New Roman" w:hAnsi="Times New Roman" w:cs="Times New Roman"/>
          <w:b/>
          <w:sz w:val="24"/>
          <w:szCs w:val="24"/>
        </w:rPr>
        <w:t xml:space="preserve"> </w:t>
      </w:r>
      <w:r w:rsidR="00AE7A35" w:rsidRPr="00EE4F36">
        <w:rPr>
          <w:rFonts w:ascii="Times New Roman" w:hAnsi="Times New Roman" w:cs="Times New Roman"/>
          <w:b/>
          <w:sz w:val="24"/>
          <w:szCs w:val="24"/>
        </w:rPr>
        <w:t>“Disconnection”</w:t>
      </w:r>
      <w:r w:rsidR="00AE7A35" w:rsidRPr="00EE4F36">
        <w:rPr>
          <w:rFonts w:ascii="Times New Roman" w:hAnsi="Times New Roman" w:cs="Times New Roman"/>
          <w:sz w:val="24"/>
          <w:szCs w:val="24"/>
        </w:rPr>
        <w:t xml:space="preserve"> means a termination or restriction of a Municipal service supplied to a meter;</w:t>
      </w:r>
    </w:p>
    <w:p w14:paraId="1685A287" w14:textId="77777777" w:rsidR="008F6FF2" w:rsidRPr="00EE4F36" w:rsidRDefault="00AE7A35" w:rsidP="00AE7A35">
      <w:pPr>
        <w:rPr>
          <w:rFonts w:ascii="Times New Roman" w:hAnsi="Times New Roman" w:cs="Times New Roman"/>
          <w:sz w:val="24"/>
          <w:szCs w:val="24"/>
        </w:rPr>
      </w:pPr>
      <w:r w:rsidRPr="00EE4F36">
        <w:rPr>
          <w:rFonts w:ascii="Times New Roman" w:hAnsi="Times New Roman" w:cs="Times New Roman"/>
          <w:b/>
          <w:sz w:val="24"/>
          <w:szCs w:val="24"/>
        </w:rPr>
        <w:t>“Due date”</w:t>
      </w:r>
      <w:r w:rsidRPr="00EE4F36">
        <w:rPr>
          <w:rFonts w:ascii="Times New Roman" w:hAnsi="Times New Roman" w:cs="Times New Roman"/>
          <w:sz w:val="24"/>
          <w:szCs w:val="24"/>
        </w:rPr>
        <w:t xml:space="preserve"> means the date on which a Customer’s account becomes payable, which in the case of monthly accounts is twenty-one days from the date of the account, </w:t>
      </w:r>
    </w:p>
    <w:p w14:paraId="1FB8D423"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b/>
          <w:sz w:val="24"/>
          <w:szCs w:val="24"/>
        </w:rPr>
        <w:t>“Fines”</w:t>
      </w:r>
      <w:r w:rsidRPr="00EE4F36">
        <w:rPr>
          <w:rFonts w:ascii="Times New Roman" w:hAnsi="Times New Roman" w:cs="Times New Roman"/>
          <w:sz w:val="24"/>
          <w:szCs w:val="24"/>
        </w:rPr>
        <w:t xml:space="preserve"> means any lawfully determined pecuniary penalty whic</w:t>
      </w:r>
      <w:r w:rsidR="0060640D" w:rsidRPr="00EE4F36">
        <w:rPr>
          <w:rFonts w:ascii="Times New Roman" w:hAnsi="Times New Roman" w:cs="Times New Roman"/>
          <w:sz w:val="24"/>
          <w:szCs w:val="24"/>
        </w:rPr>
        <w:t xml:space="preserve">h is payable by a person to the </w:t>
      </w:r>
      <w:r w:rsidRPr="00EE4F36">
        <w:rPr>
          <w:rFonts w:ascii="Times New Roman" w:hAnsi="Times New Roman" w:cs="Times New Roman"/>
          <w:sz w:val="24"/>
          <w:szCs w:val="24"/>
        </w:rPr>
        <w:t>Municipality in terms of applicable legislation, arising from the commission of an act or an omission that is punishable by law;</w:t>
      </w:r>
    </w:p>
    <w:p w14:paraId="10AEF3F2"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sz w:val="24"/>
          <w:szCs w:val="24"/>
        </w:rPr>
        <w:t>“</w:t>
      </w:r>
      <w:r w:rsidRPr="00EE4F36">
        <w:rPr>
          <w:rFonts w:ascii="Times New Roman" w:hAnsi="Times New Roman" w:cs="Times New Roman"/>
          <w:b/>
          <w:sz w:val="24"/>
          <w:szCs w:val="24"/>
        </w:rPr>
        <w:t>Illegal connection”</w:t>
      </w:r>
      <w:r w:rsidRPr="00EE4F36">
        <w:rPr>
          <w:rFonts w:ascii="Times New Roman" w:hAnsi="Times New Roman" w:cs="Times New Roman"/>
          <w:sz w:val="24"/>
          <w:szCs w:val="24"/>
        </w:rPr>
        <w:t xml:space="preserve"> means any connection or reconne</w:t>
      </w:r>
      <w:r w:rsidR="0060640D" w:rsidRPr="00EE4F36">
        <w:rPr>
          <w:rFonts w:ascii="Times New Roman" w:hAnsi="Times New Roman" w:cs="Times New Roman"/>
          <w:sz w:val="24"/>
          <w:szCs w:val="24"/>
        </w:rPr>
        <w:t xml:space="preserve">ction to a system through which </w:t>
      </w:r>
      <w:r w:rsidRPr="00EE4F36">
        <w:rPr>
          <w:rFonts w:ascii="Times New Roman" w:hAnsi="Times New Roman" w:cs="Times New Roman"/>
          <w:sz w:val="24"/>
          <w:szCs w:val="24"/>
        </w:rPr>
        <w:t>Municipal services are provided, which is not authorised or approved by the Municipal</w:t>
      </w:r>
      <w:r w:rsidR="0060640D" w:rsidRPr="00EE4F36">
        <w:rPr>
          <w:rFonts w:ascii="Times New Roman" w:hAnsi="Times New Roman" w:cs="Times New Roman"/>
          <w:sz w:val="24"/>
          <w:szCs w:val="24"/>
        </w:rPr>
        <w:t xml:space="preserve">ity or an Authorised Official; </w:t>
      </w:r>
      <w:r w:rsidRPr="00EE4F36">
        <w:rPr>
          <w:rFonts w:ascii="Times New Roman" w:hAnsi="Times New Roman" w:cs="Times New Roman"/>
          <w:sz w:val="24"/>
          <w:szCs w:val="24"/>
        </w:rPr>
        <w:t>“Juristic person” includes a partnership, a proprietor, associ</w:t>
      </w:r>
      <w:r w:rsidR="0060640D" w:rsidRPr="00EE4F36">
        <w:rPr>
          <w:rFonts w:ascii="Times New Roman" w:hAnsi="Times New Roman" w:cs="Times New Roman"/>
          <w:sz w:val="24"/>
          <w:szCs w:val="24"/>
        </w:rPr>
        <w:t xml:space="preserve">ation or other body of persons, </w:t>
      </w:r>
      <w:r w:rsidRPr="00EE4F36">
        <w:rPr>
          <w:rFonts w:ascii="Times New Roman" w:hAnsi="Times New Roman" w:cs="Times New Roman"/>
          <w:sz w:val="24"/>
          <w:szCs w:val="24"/>
        </w:rPr>
        <w:t>corporate or unincorporated and includes a trust and organ of state;</w:t>
      </w:r>
    </w:p>
    <w:p w14:paraId="22D14B5B" w14:textId="77777777" w:rsidR="00AE7A35" w:rsidRPr="00EE4F36" w:rsidRDefault="008F6FF2" w:rsidP="00AE7A35">
      <w:pPr>
        <w:rPr>
          <w:rFonts w:ascii="Times New Roman" w:hAnsi="Times New Roman" w:cs="Times New Roman"/>
          <w:sz w:val="24"/>
          <w:szCs w:val="24"/>
        </w:rPr>
      </w:pPr>
      <w:r w:rsidRPr="00EE4F36">
        <w:rPr>
          <w:rFonts w:ascii="Times New Roman" w:hAnsi="Times New Roman" w:cs="Times New Roman"/>
          <w:b/>
          <w:sz w:val="24"/>
          <w:szCs w:val="24"/>
        </w:rPr>
        <w:t xml:space="preserve"> </w:t>
      </w:r>
      <w:r w:rsidR="00AE7A35" w:rsidRPr="00EE4F36">
        <w:rPr>
          <w:rFonts w:ascii="Times New Roman" w:hAnsi="Times New Roman" w:cs="Times New Roman"/>
          <w:b/>
          <w:sz w:val="24"/>
          <w:szCs w:val="24"/>
        </w:rPr>
        <w:t>“Meter”</w:t>
      </w:r>
      <w:r w:rsidR="00AE7A35" w:rsidRPr="00EE4F36">
        <w:rPr>
          <w:rFonts w:ascii="Times New Roman" w:hAnsi="Times New Roman" w:cs="Times New Roman"/>
          <w:sz w:val="24"/>
          <w:szCs w:val="24"/>
        </w:rPr>
        <w:t xml:space="preserve"> means any device which measures any demand or quanti</w:t>
      </w:r>
      <w:r w:rsidR="0060640D" w:rsidRPr="00EE4F36">
        <w:rPr>
          <w:rFonts w:ascii="Times New Roman" w:hAnsi="Times New Roman" w:cs="Times New Roman"/>
          <w:sz w:val="24"/>
          <w:szCs w:val="24"/>
        </w:rPr>
        <w:t xml:space="preserve">ty of either electricity energy </w:t>
      </w:r>
      <w:r w:rsidR="00AE7A35" w:rsidRPr="00EE4F36">
        <w:rPr>
          <w:rFonts w:ascii="Times New Roman" w:hAnsi="Times New Roman" w:cs="Times New Roman"/>
          <w:sz w:val="24"/>
          <w:szCs w:val="24"/>
        </w:rPr>
        <w:t>or water passing through such meter;</w:t>
      </w:r>
    </w:p>
    <w:p w14:paraId="52449DA0" w14:textId="77777777" w:rsidR="00AE7A35" w:rsidRPr="00EE4F36" w:rsidRDefault="008F6FF2" w:rsidP="00AE7A35">
      <w:pPr>
        <w:rPr>
          <w:rFonts w:ascii="Times New Roman" w:hAnsi="Times New Roman" w:cs="Times New Roman"/>
          <w:sz w:val="24"/>
          <w:szCs w:val="24"/>
        </w:rPr>
      </w:pPr>
      <w:r w:rsidRPr="00EE4F36">
        <w:rPr>
          <w:rFonts w:ascii="Times New Roman" w:hAnsi="Times New Roman" w:cs="Times New Roman"/>
          <w:b/>
          <w:sz w:val="24"/>
          <w:szCs w:val="24"/>
        </w:rPr>
        <w:t xml:space="preserve"> </w:t>
      </w:r>
      <w:r w:rsidR="00AE7A35" w:rsidRPr="00EE4F36">
        <w:rPr>
          <w:rFonts w:ascii="Times New Roman" w:hAnsi="Times New Roman" w:cs="Times New Roman"/>
          <w:b/>
          <w:sz w:val="24"/>
          <w:szCs w:val="24"/>
        </w:rPr>
        <w:t>“MPRA”</w:t>
      </w:r>
      <w:r w:rsidR="00AE7A35" w:rsidRPr="00EE4F36">
        <w:rPr>
          <w:rFonts w:ascii="Times New Roman" w:hAnsi="Times New Roman" w:cs="Times New Roman"/>
          <w:sz w:val="24"/>
          <w:szCs w:val="24"/>
        </w:rPr>
        <w:t xml:space="preserve"> means the Local Government: Municipal Property R</w:t>
      </w:r>
      <w:r w:rsidR="0060640D" w:rsidRPr="00EE4F36">
        <w:rPr>
          <w:rFonts w:ascii="Times New Roman" w:hAnsi="Times New Roman" w:cs="Times New Roman"/>
          <w:sz w:val="24"/>
          <w:szCs w:val="24"/>
        </w:rPr>
        <w:t xml:space="preserve">ates Act, 2004 (Act 6 of 2004), </w:t>
      </w:r>
      <w:r w:rsidR="00AE7A35" w:rsidRPr="00EE4F36">
        <w:rPr>
          <w:rFonts w:ascii="Times New Roman" w:hAnsi="Times New Roman" w:cs="Times New Roman"/>
          <w:sz w:val="24"/>
          <w:szCs w:val="24"/>
        </w:rPr>
        <w:t>as amended;</w:t>
      </w:r>
    </w:p>
    <w:p w14:paraId="2D5FEC7A"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b/>
          <w:sz w:val="24"/>
          <w:szCs w:val="24"/>
        </w:rPr>
        <w:t>“Municipal charges”</w:t>
      </w:r>
      <w:r w:rsidRPr="00EE4F36">
        <w:rPr>
          <w:rFonts w:ascii="Times New Roman" w:hAnsi="Times New Roman" w:cs="Times New Roman"/>
          <w:sz w:val="24"/>
          <w:szCs w:val="24"/>
        </w:rPr>
        <w:t xml:space="preserve"> means municipal service fees, surcharg</w:t>
      </w:r>
      <w:r w:rsidR="0060640D" w:rsidRPr="00EE4F36">
        <w:rPr>
          <w:rFonts w:ascii="Times New Roman" w:hAnsi="Times New Roman" w:cs="Times New Roman"/>
          <w:sz w:val="24"/>
          <w:szCs w:val="24"/>
        </w:rPr>
        <w:t xml:space="preserve">e on fees, penalties, interest, </w:t>
      </w:r>
      <w:r w:rsidRPr="00EE4F36">
        <w:rPr>
          <w:rFonts w:ascii="Times New Roman" w:hAnsi="Times New Roman" w:cs="Times New Roman"/>
          <w:sz w:val="24"/>
          <w:szCs w:val="24"/>
        </w:rPr>
        <w:t>property rates, and other municipal taxes, levies and duties, as</w:t>
      </w:r>
      <w:r w:rsidR="0060640D" w:rsidRPr="00EE4F36">
        <w:rPr>
          <w:rFonts w:ascii="Times New Roman" w:hAnsi="Times New Roman" w:cs="Times New Roman"/>
          <w:sz w:val="24"/>
          <w:szCs w:val="24"/>
        </w:rPr>
        <w:t xml:space="preserve"> well as any other charges in </w:t>
      </w:r>
      <w:r w:rsidRPr="00EE4F36">
        <w:rPr>
          <w:rFonts w:ascii="Times New Roman" w:hAnsi="Times New Roman" w:cs="Times New Roman"/>
          <w:sz w:val="24"/>
          <w:szCs w:val="24"/>
        </w:rPr>
        <w:t>terms of Legislation, Policy or an agreement including Sundry Charges and Collection charges;</w:t>
      </w:r>
    </w:p>
    <w:p w14:paraId="53FFC6A2" w14:textId="77777777" w:rsidR="0083726D" w:rsidRPr="00EE4F36" w:rsidRDefault="00AE7A35" w:rsidP="00AE7A35">
      <w:pPr>
        <w:rPr>
          <w:rFonts w:ascii="Times New Roman" w:hAnsi="Times New Roman" w:cs="Times New Roman"/>
          <w:sz w:val="24"/>
          <w:szCs w:val="24"/>
        </w:rPr>
      </w:pPr>
      <w:r w:rsidRPr="00EE4F36">
        <w:rPr>
          <w:rFonts w:ascii="Times New Roman" w:hAnsi="Times New Roman" w:cs="Times New Roman"/>
          <w:b/>
          <w:sz w:val="24"/>
          <w:szCs w:val="24"/>
        </w:rPr>
        <w:t>"Municipal service"</w:t>
      </w:r>
      <w:r w:rsidRPr="00EE4F36">
        <w:rPr>
          <w:rFonts w:ascii="Times New Roman" w:hAnsi="Times New Roman" w:cs="Times New Roman"/>
          <w:sz w:val="24"/>
          <w:szCs w:val="24"/>
        </w:rPr>
        <w:t xml:space="preserve"> means a service provided by the Municipa</w:t>
      </w:r>
      <w:r w:rsidR="0060640D" w:rsidRPr="00EE4F36">
        <w:rPr>
          <w:rFonts w:ascii="Times New Roman" w:hAnsi="Times New Roman" w:cs="Times New Roman"/>
          <w:sz w:val="24"/>
          <w:szCs w:val="24"/>
        </w:rPr>
        <w:t xml:space="preserve">lity in terms of its powers and </w:t>
      </w:r>
      <w:r w:rsidRPr="00EE4F36">
        <w:rPr>
          <w:rFonts w:ascii="Times New Roman" w:hAnsi="Times New Roman" w:cs="Times New Roman"/>
          <w:sz w:val="24"/>
          <w:szCs w:val="24"/>
        </w:rPr>
        <w:t>functions to or for the benefit of the local community, i</w:t>
      </w:r>
      <w:r w:rsidR="0083726D" w:rsidRPr="00EE4F36">
        <w:rPr>
          <w:rFonts w:ascii="Times New Roman" w:hAnsi="Times New Roman" w:cs="Times New Roman"/>
          <w:sz w:val="24"/>
          <w:szCs w:val="24"/>
        </w:rPr>
        <w:t>rrespective of whether or not –</w:t>
      </w:r>
    </w:p>
    <w:p w14:paraId="1674052D" w14:textId="77777777" w:rsidR="0083726D" w:rsidRPr="00EE4F36" w:rsidRDefault="009E76DC" w:rsidP="00EE4F36">
      <w:pPr>
        <w:pStyle w:val="ListParagraph"/>
        <w:numPr>
          <w:ilvl w:val="0"/>
          <w:numId w:val="38"/>
        </w:numPr>
        <w:rPr>
          <w:rFonts w:ascii="Times New Roman" w:hAnsi="Times New Roman" w:cs="Times New Roman"/>
          <w:sz w:val="24"/>
          <w:szCs w:val="24"/>
        </w:rPr>
      </w:pPr>
      <w:r w:rsidRPr="00EE4F36">
        <w:rPr>
          <w:rFonts w:ascii="Times New Roman" w:hAnsi="Times New Roman" w:cs="Times New Roman"/>
          <w:sz w:val="24"/>
          <w:szCs w:val="24"/>
        </w:rPr>
        <w:t>Such</w:t>
      </w:r>
      <w:r w:rsidR="00AE7A35" w:rsidRPr="00EE4F36">
        <w:rPr>
          <w:rFonts w:ascii="Times New Roman" w:hAnsi="Times New Roman" w:cs="Times New Roman"/>
          <w:sz w:val="24"/>
          <w:szCs w:val="24"/>
        </w:rPr>
        <w:t xml:space="preserve"> service is provided by the Municipality it</w:t>
      </w:r>
      <w:r w:rsidR="0060640D" w:rsidRPr="00EE4F36">
        <w:rPr>
          <w:rFonts w:ascii="Times New Roman" w:hAnsi="Times New Roman" w:cs="Times New Roman"/>
          <w:sz w:val="24"/>
          <w:szCs w:val="24"/>
        </w:rPr>
        <w:t xml:space="preserve">self or by engaging an external </w:t>
      </w:r>
      <w:r w:rsidR="00AE7A35" w:rsidRPr="00EE4F36">
        <w:rPr>
          <w:rFonts w:ascii="Times New Roman" w:hAnsi="Times New Roman" w:cs="Times New Roman"/>
          <w:sz w:val="24"/>
          <w:szCs w:val="24"/>
        </w:rPr>
        <w:t>mechanism contemplated in section 76 of the Systems Act; or</w:t>
      </w:r>
    </w:p>
    <w:p w14:paraId="7BF75E65" w14:textId="77777777" w:rsidR="00AE7A35" w:rsidRPr="00EE4F36" w:rsidRDefault="009E76DC" w:rsidP="00EE4F36">
      <w:pPr>
        <w:pStyle w:val="ListParagraph"/>
        <w:numPr>
          <w:ilvl w:val="0"/>
          <w:numId w:val="38"/>
        </w:numPr>
        <w:rPr>
          <w:rFonts w:ascii="Times New Roman" w:hAnsi="Times New Roman" w:cs="Times New Roman"/>
          <w:sz w:val="24"/>
          <w:szCs w:val="24"/>
        </w:rPr>
      </w:pPr>
      <w:r w:rsidRPr="00EE4F36">
        <w:rPr>
          <w:rFonts w:ascii="Times New Roman" w:hAnsi="Times New Roman" w:cs="Times New Roman"/>
          <w:sz w:val="24"/>
          <w:szCs w:val="24"/>
        </w:rPr>
        <w:t>Any</w:t>
      </w:r>
      <w:r w:rsidR="00AE7A35" w:rsidRPr="00EE4F36">
        <w:rPr>
          <w:rFonts w:ascii="Times New Roman" w:hAnsi="Times New Roman" w:cs="Times New Roman"/>
          <w:sz w:val="24"/>
          <w:szCs w:val="24"/>
        </w:rPr>
        <w:t xml:space="preserve"> fees, charges or tariffs are levied in respect thereof;</w:t>
      </w:r>
    </w:p>
    <w:p w14:paraId="5BED3ABB" w14:textId="77777777" w:rsidR="009E76DC" w:rsidRPr="00EE4F36" w:rsidRDefault="00AE7A35" w:rsidP="00AE7A35">
      <w:pPr>
        <w:rPr>
          <w:rFonts w:ascii="Times New Roman" w:hAnsi="Times New Roman" w:cs="Times New Roman"/>
          <w:sz w:val="24"/>
          <w:szCs w:val="24"/>
        </w:rPr>
      </w:pPr>
      <w:r w:rsidRPr="00EE4F36">
        <w:rPr>
          <w:rFonts w:ascii="Times New Roman" w:hAnsi="Times New Roman" w:cs="Times New Roman"/>
          <w:b/>
          <w:sz w:val="24"/>
          <w:szCs w:val="24"/>
        </w:rPr>
        <w:t xml:space="preserve"> “Net salary”</w:t>
      </w:r>
      <w:r w:rsidRPr="00EE4F36">
        <w:rPr>
          <w:rFonts w:ascii="Times New Roman" w:hAnsi="Times New Roman" w:cs="Times New Roman"/>
          <w:sz w:val="24"/>
          <w:szCs w:val="24"/>
        </w:rPr>
        <w:t xml:space="preserve"> means the gross salary minus pe</w:t>
      </w:r>
      <w:r w:rsidR="0060640D" w:rsidRPr="00EE4F36">
        <w:rPr>
          <w:rFonts w:ascii="Times New Roman" w:hAnsi="Times New Roman" w:cs="Times New Roman"/>
          <w:sz w:val="24"/>
          <w:szCs w:val="24"/>
        </w:rPr>
        <w:t>nsion and statutory deductions;</w:t>
      </w:r>
    </w:p>
    <w:p w14:paraId="36F30375" w14:textId="77777777" w:rsidR="00AE7A35" w:rsidRPr="00EE4F36" w:rsidRDefault="009E76DC" w:rsidP="00AE7A35">
      <w:pPr>
        <w:rPr>
          <w:rFonts w:ascii="Times New Roman" w:hAnsi="Times New Roman" w:cs="Times New Roman"/>
          <w:sz w:val="24"/>
          <w:szCs w:val="24"/>
        </w:rPr>
      </w:pPr>
      <w:r w:rsidRPr="00EE4F36">
        <w:rPr>
          <w:rFonts w:ascii="Times New Roman" w:hAnsi="Times New Roman" w:cs="Times New Roman"/>
          <w:b/>
          <w:sz w:val="24"/>
          <w:szCs w:val="24"/>
        </w:rPr>
        <w:t xml:space="preserve">  </w:t>
      </w:r>
      <w:r w:rsidR="00AE7A35" w:rsidRPr="00EE4F36">
        <w:rPr>
          <w:rFonts w:ascii="Times New Roman" w:hAnsi="Times New Roman" w:cs="Times New Roman"/>
          <w:b/>
          <w:sz w:val="24"/>
          <w:szCs w:val="24"/>
        </w:rPr>
        <w:t>"Owner</w:t>
      </w:r>
      <w:r w:rsidR="00AE7A35" w:rsidRPr="00EE4F36">
        <w:rPr>
          <w:rFonts w:ascii="Times New Roman" w:hAnsi="Times New Roman" w:cs="Times New Roman"/>
          <w:sz w:val="24"/>
          <w:szCs w:val="24"/>
        </w:rPr>
        <w:t>” means:</w:t>
      </w:r>
    </w:p>
    <w:p w14:paraId="23D86C15" w14:textId="77777777" w:rsidR="00AE7A35" w:rsidRPr="00EE4F36" w:rsidRDefault="00AE7A35" w:rsidP="00EE4F36">
      <w:pPr>
        <w:pStyle w:val="ListParagraph"/>
        <w:numPr>
          <w:ilvl w:val="0"/>
          <w:numId w:val="39"/>
        </w:numPr>
        <w:rPr>
          <w:rFonts w:ascii="Times New Roman" w:hAnsi="Times New Roman" w:cs="Times New Roman"/>
          <w:sz w:val="24"/>
          <w:szCs w:val="24"/>
        </w:rPr>
      </w:pPr>
      <w:r w:rsidRPr="00EE4F36">
        <w:rPr>
          <w:rFonts w:ascii="Times New Roman" w:hAnsi="Times New Roman" w:cs="Times New Roman"/>
          <w:sz w:val="24"/>
          <w:szCs w:val="24"/>
        </w:rPr>
        <w:t xml:space="preserve">In relation to a property referred to in paragraph (a) of </w:t>
      </w:r>
      <w:r w:rsidR="0060640D" w:rsidRPr="00EE4F36">
        <w:rPr>
          <w:rFonts w:ascii="Times New Roman" w:hAnsi="Times New Roman" w:cs="Times New Roman"/>
          <w:sz w:val="24"/>
          <w:szCs w:val="24"/>
        </w:rPr>
        <w:t xml:space="preserve">the definition of "property" in </w:t>
      </w:r>
      <w:r w:rsidRPr="00EE4F36">
        <w:rPr>
          <w:rFonts w:ascii="Times New Roman" w:hAnsi="Times New Roman" w:cs="Times New Roman"/>
          <w:sz w:val="24"/>
          <w:szCs w:val="24"/>
        </w:rPr>
        <w:t>the MPRA, a person in whose name ownership of the property is registered;</w:t>
      </w:r>
    </w:p>
    <w:p w14:paraId="40B72D88" w14:textId="77777777" w:rsidR="00AE7A35" w:rsidRPr="00EE4F36" w:rsidRDefault="00AE7A35" w:rsidP="00EE4F36">
      <w:pPr>
        <w:pStyle w:val="ListParagraph"/>
        <w:numPr>
          <w:ilvl w:val="0"/>
          <w:numId w:val="39"/>
        </w:numPr>
        <w:rPr>
          <w:rFonts w:ascii="Times New Roman" w:hAnsi="Times New Roman" w:cs="Times New Roman"/>
          <w:sz w:val="24"/>
          <w:szCs w:val="24"/>
        </w:rPr>
      </w:pPr>
      <w:r w:rsidRPr="00EE4F36">
        <w:rPr>
          <w:rFonts w:ascii="Times New Roman" w:hAnsi="Times New Roman" w:cs="Times New Roman"/>
          <w:sz w:val="24"/>
          <w:szCs w:val="24"/>
        </w:rPr>
        <w:lastRenderedPageBreak/>
        <w:t>The administrator of the body corporate of a s</w:t>
      </w:r>
      <w:r w:rsidR="0060640D" w:rsidRPr="00EE4F36">
        <w:rPr>
          <w:rFonts w:ascii="Times New Roman" w:hAnsi="Times New Roman" w:cs="Times New Roman"/>
          <w:sz w:val="24"/>
          <w:szCs w:val="24"/>
        </w:rPr>
        <w:t xml:space="preserve">ectional title scheme where the </w:t>
      </w:r>
      <w:r w:rsidRPr="00EE4F36">
        <w:rPr>
          <w:rFonts w:ascii="Times New Roman" w:hAnsi="Times New Roman" w:cs="Times New Roman"/>
          <w:sz w:val="24"/>
          <w:szCs w:val="24"/>
        </w:rPr>
        <w:t>common property of a sectional title scheme is at issue an</w:t>
      </w:r>
      <w:r w:rsidR="0060640D" w:rsidRPr="00EE4F36">
        <w:rPr>
          <w:rFonts w:ascii="Times New Roman" w:hAnsi="Times New Roman" w:cs="Times New Roman"/>
          <w:sz w:val="24"/>
          <w:szCs w:val="24"/>
        </w:rPr>
        <w:t xml:space="preserve">d there are no elected trustees </w:t>
      </w:r>
      <w:r w:rsidRPr="00EE4F36">
        <w:rPr>
          <w:rFonts w:ascii="Times New Roman" w:hAnsi="Times New Roman" w:cs="Times New Roman"/>
          <w:sz w:val="24"/>
          <w:szCs w:val="24"/>
        </w:rPr>
        <w:t>of the body corporate;</w:t>
      </w:r>
    </w:p>
    <w:p w14:paraId="4E5A9452" w14:textId="77777777" w:rsidR="00AE7A35" w:rsidRPr="00EE4F36" w:rsidRDefault="00AE7A35" w:rsidP="00EE4F36">
      <w:pPr>
        <w:pStyle w:val="ListParagraph"/>
        <w:numPr>
          <w:ilvl w:val="0"/>
          <w:numId w:val="39"/>
        </w:numPr>
        <w:rPr>
          <w:rFonts w:ascii="Times New Roman" w:hAnsi="Times New Roman" w:cs="Times New Roman"/>
          <w:sz w:val="24"/>
          <w:szCs w:val="24"/>
        </w:rPr>
      </w:pPr>
      <w:r w:rsidRPr="00EE4F36">
        <w:rPr>
          <w:rFonts w:ascii="Times New Roman" w:hAnsi="Times New Roman" w:cs="Times New Roman"/>
          <w:sz w:val="24"/>
          <w:szCs w:val="24"/>
        </w:rPr>
        <w:t xml:space="preserve">The administrator, where the owner of a property </w:t>
      </w:r>
      <w:r w:rsidR="0060640D" w:rsidRPr="00EE4F36">
        <w:rPr>
          <w:rFonts w:ascii="Times New Roman" w:hAnsi="Times New Roman" w:cs="Times New Roman"/>
          <w:sz w:val="24"/>
          <w:szCs w:val="24"/>
        </w:rPr>
        <w:t xml:space="preserve">is a mental health care user as </w:t>
      </w:r>
      <w:r w:rsidRPr="00EE4F36">
        <w:rPr>
          <w:rFonts w:ascii="Times New Roman" w:hAnsi="Times New Roman" w:cs="Times New Roman"/>
          <w:sz w:val="24"/>
          <w:szCs w:val="24"/>
        </w:rPr>
        <w:t>defined in section 1of the Mental Health Act, 2002 (Act No. 17 of 2002);</w:t>
      </w:r>
    </w:p>
    <w:p w14:paraId="03F8E66F" w14:textId="77777777" w:rsidR="00AE7A35" w:rsidRPr="00EE4F36" w:rsidRDefault="00AE7A35" w:rsidP="00EE4F36">
      <w:pPr>
        <w:pStyle w:val="ListParagraph"/>
        <w:numPr>
          <w:ilvl w:val="0"/>
          <w:numId w:val="39"/>
        </w:numPr>
        <w:rPr>
          <w:rFonts w:ascii="Times New Roman" w:hAnsi="Times New Roman" w:cs="Times New Roman"/>
          <w:sz w:val="24"/>
          <w:szCs w:val="24"/>
        </w:rPr>
      </w:pPr>
      <w:r w:rsidRPr="00EE4F36">
        <w:rPr>
          <w:rFonts w:ascii="Times New Roman" w:hAnsi="Times New Roman" w:cs="Times New Roman"/>
          <w:sz w:val="24"/>
          <w:szCs w:val="24"/>
        </w:rPr>
        <w:t>The business rescue practitioner, where the owne</w:t>
      </w:r>
      <w:r w:rsidR="0060640D" w:rsidRPr="00EE4F36">
        <w:rPr>
          <w:rFonts w:ascii="Times New Roman" w:hAnsi="Times New Roman" w:cs="Times New Roman"/>
          <w:sz w:val="24"/>
          <w:szCs w:val="24"/>
        </w:rPr>
        <w:t xml:space="preserve">r of a property has been placed </w:t>
      </w:r>
      <w:r w:rsidRPr="00EE4F36">
        <w:rPr>
          <w:rFonts w:ascii="Times New Roman" w:hAnsi="Times New Roman" w:cs="Times New Roman"/>
          <w:sz w:val="24"/>
          <w:szCs w:val="24"/>
        </w:rPr>
        <w:t>under business rescue;</w:t>
      </w:r>
    </w:p>
    <w:p w14:paraId="7EACDF3A" w14:textId="77777777" w:rsidR="00AE7A35" w:rsidRPr="00EE4F36" w:rsidRDefault="00AE7A35" w:rsidP="00EE4F36">
      <w:pPr>
        <w:pStyle w:val="ListParagraph"/>
        <w:numPr>
          <w:ilvl w:val="0"/>
          <w:numId w:val="39"/>
        </w:numPr>
        <w:rPr>
          <w:rFonts w:ascii="Times New Roman" w:hAnsi="Times New Roman" w:cs="Times New Roman"/>
          <w:sz w:val="24"/>
          <w:szCs w:val="24"/>
        </w:rPr>
      </w:pPr>
      <w:r w:rsidRPr="00EE4F36">
        <w:rPr>
          <w:rFonts w:ascii="Times New Roman" w:hAnsi="Times New Roman" w:cs="Times New Roman"/>
          <w:sz w:val="24"/>
          <w:szCs w:val="24"/>
        </w:rPr>
        <w:t>Every person who is entitled to occupy or use a buil</w:t>
      </w:r>
      <w:r w:rsidR="0060640D" w:rsidRPr="00EE4F36">
        <w:rPr>
          <w:rFonts w:ascii="Times New Roman" w:hAnsi="Times New Roman" w:cs="Times New Roman"/>
          <w:sz w:val="24"/>
          <w:szCs w:val="24"/>
        </w:rPr>
        <w:t xml:space="preserve">ding, or who does occupy or use </w:t>
      </w:r>
      <w:r w:rsidRPr="00EE4F36">
        <w:rPr>
          <w:rFonts w:ascii="Times New Roman" w:hAnsi="Times New Roman" w:cs="Times New Roman"/>
          <w:sz w:val="24"/>
          <w:szCs w:val="24"/>
        </w:rPr>
        <w:t>a building, where –</w:t>
      </w:r>
    </w:p>
    <w:p w14:paraId="48FCA908" w14:textId="77777777" w:rsidR="00AE7A35" w:rsidRPr="00EE4F36" w:rsidRDefault="00AE7A35" w:rsidP="00EE4F36">
      <w:pPr>
        <w:pStyle w:val="ListParagraph"/>
        <w:numPr>
          <w:ilvl w:val="0"/>
          <w:numId w:val="41"/>
        </w:numPr>
        <w:rPr>
          <w:rFonts w:ascii="Times New Roman" w:hAnsi="Times New Roman" w:cs="Times New Roman"/>
          <w:sz w:val="24"/>
          <w:szCs w:val="24"/>
        </w:rPr>
      </w:pPr>
      <w:r w:rsidRPr="00EE4F36">
        <w:rPr>
          <w:rFonts w:ascii="Times New Roman" w:hAnsi="Times New Roman" w:cs="Times New Roman"/>
          <w:sz w:val="24"/>
          <w:szCs w:val="24"/>
        </w:rPr>
        <w:t>The owner of the property is absent from the Republic of South Africa;</w:t>
      </w:r>
    </w:p>
    <w:p w14:paraId="1FED8694" w14:textId="77777777" w:rsidR="00AE7A35" w:rsidRPr="00EE4F36" w:rsidRDefault="00AE7A35" w:rsidP="00EE4F36">
      <w:pPr>
        <w:pStyle w:val="ListParagraph"/>
        <w:numPr>
          <w:ilvl w:val="0"/>
          <w:numId w:val="41"/>
        </w:numPr>
        <w:rPr>
          <w:rFonts w:ascii="Times New Roman" w:hAnsi="Times New Roman" w:cs="Times New Roman"/>
          <w:sz w:val="24"/>
          <w:szCs w:val="24"/>
        </w:rPr>
      </w:pPr>
      <w:r w:rsidRPr="00EE4F36">
        <w:rPr>
          <w:rFonts w:ascii="Times New Roman" w:hAnsi="Times New Roman" w:cs="Times New Roman"/>
          <w:sz w:val="24"/>
          <w:szCs w:val="24"/>
        </w:rPr>
        <w:t>The Municipality has, after reasonable attem</w:t>
      </w:r>
      <w:r w:rsidR="0060640D" w:rsidRPr="00EE4F36">
        <w:rPr>
          <w:rFonts w:ascii="Times New Roman" w:hAnsi="Times New Roman" w:cs="Times New Roman"/>
          <w:sz w:val="24"/>
          <w:szCs w:val="24"/>
        </w:rPr>
        <w:t xml:space="preserve">pts, not been able to determine </w:t>
      </w:r>
      <w:r w:rsidRPr="00EE4F36">
        <w:rPr>
          <w:rFonts w:ascii="Times New Roman" w:hAnsi="Times New Roman" w:cs="Times New Roman"/>
          <w:sz w:val="24"/>
          <w:szCs w:val="24"/>
        </w:rPr>
        <w:t>the whereabouts of the owner of the building; and</w:t>
      </w:r>
    </w:p>
    <w:p w14:paraId="76509A1A" w14:textId="77777777" w:rsidR="00AE7A35" w:rsidRPr="00EE4F36" w:rsidRDefault="00AE7A35" w:rsidP="00EE4F36">
      <w:pPr>
        <w:pStyle w:val="ListParagraph"/>
        <w:numPr>
          <w:ilvl w:val="0"/>
          <w:numId w:val="41"/>
        </w:numPr>
        <w:rPr>
          <w:rFonts w:ascii="Times New Roman" w:hAnsi="Times New Roman" w:cs="Times New Roman"/>
          <w:sz w:val="24"/>
          <w:szCs w:val="24"/>
        </w:rPr>
      </w:pPr>
      <w:r w:rsidRPr="00EE4F36">
        <w:rPr>
          <w:rFonts w:ascii="Times New Roman" w:hAnsi="Times New Roman" w:cs="Times New Roman"/>
          <w:sz w:val="24"/>
          <w:szCs w:val="24"/>
        </w:rPr>
        <w:t>There is no managing agent;</w:t>
      </w:r>
    </w:p>
    <w:p w14:paraId="0D34DC72" w14:textId="77777777" w:rsidR="00AE7A35" w:rsidRPr="00EE4F36" w:rsidRDefault="00AE7A35" w:rsidP="00EE4F36">
      <w:pPr>
        <w:pStyle w:val="ListParagraph"/>
        <w:numPr>
          <w:ilvl w:val="0"/>
          <w:numId w:val="39"/>
        </w:numPr>
        <w:rPr>
          <w:rFonts w:ascii="Times New Roman" w:hAnsi="Times New Roman" w:cs="Times New Roman"/>
          <w:sz w:val="24"/>
          <w:szCs w:val="24"/>
        </w:rPr>
      </w:pPr>
      <w:r w:rsidRPr="00EE4F36">
        <w:rPr>
          <w:rFonts w:ascii="Times New Roman" w:hAnsi="Times New Roman" w:cs="Times New Roman"/>
          <w:sz w:val="24"/>
          <w:szCs w:val="24"/>
        </w:rPr>
        <w:t>Trustees and beneficiaries jointly, in the case of property in a trust;</w:t>
      </w:r>
    </w:p>
    <w:p w14:paraId="3FF9C4C6" w14:textId="77777777" w:rsidR="00AE7A35" w:rsidRPr="00EE4F36" w:rsidRDefault="00AE7A35" w:rsidP="00EE4F36">
      <w:pPr>
        <w:pStyle w:val="ListParagraph"/>
        <w:numPr>
          <w:ilvl w:val="0"/>
          <w:numId w:val="39"/>
        </w:numPr>
        <w:rPr>
          <w:rFonts w:ascii="Times New Roman" w:hAnsi="Times New Roman" w:cs="Times New Roman"/>
          <w:sz w:val="24"/>
          <w:szCs w:val="24"/>
        </w:rPr>
      </w:pPr>
      <w:r w:rsidRPr="00EE4F36">
        <w:rPr>
          <w:rFonts w:ascii="Times New Roman" w:hAnsi="Times New Roman" w:cs="Times New Roman"/>
          <w:sz w:val="24"/>
          <w:szCs w:val="24"/>
        </w:rPr>
        <w:t>An executor or administrator, in the case of property in a deceased estate;</w:t>
      </w:r>
    </w:p>
    <w:p w14:paraId="6BFEC515" w14:textId="77777777" w:rsidR="00AE7A35" w:rsidRPr="00EE4F36" w:rsidRDefault="00AE7A35" w:rsidP="00EE4F36">
      <w:pPr>
        <w:pStyle w:val="ListParagraph"/>
        <w:numPr>
          <w:ilvl w:val="0"/>
          <w:numId w:val="39"/>
        </w:numPr>
        <w:rPr>
          <w:rFonts w:ascii="Times New Roman" w:hAnsi="Times New Roman" w:cs="Times New Roman"/>
          <w:sz w:val="24"/>
          <w:szCs w:val="24"/>
        </w:rPr>
      </w:pPr>
      <w:r w:rsidRPr="00EE4F36">
        <w:rPr>
          <w:rFonts w:ascii="Times New Roman" w:hAnsi="Times New Roman" w:cs="Times New Roman"/>
          <w:sz w:val="24"/>
          <w:szCs w:val="24"/>
        </w:rPr>
        <w:t>A trustee or liquidator, in the case of a property in an insolvent estate or in liquidation;</w:t>
      </w:r>
    </w:p>
    <w:p w14:paraId="27DB98B6" w14:textId="77777777" w:rsidR="00AE7A35" w:rsidRPr="00EE4F36" w:rsidRDefault="00AE7A35" w:rsidP="00EE4F36">
      <w:pPr>
        <w:pStyle w:val="ListParagraph"/>
        <w:numPr>
          <w:ilvl w:val="0"/>
          <w:numId w:val="39"/>
        </w:numPr>
        <w:rPr>
          <w:rFonts w:ascii="Times New Roman" w:hAnsi="Times New Roman" w:cs="Times New Roman"/>
          <w:sz w:val="24"/>
          <w:szCs w:val="24"/>
        </w:rPr>
      </w:pPr>
      <w:r w:rsidRPr="00EE4F36">
        <w:rPr>
          <w:rFonts w:ascii="Times New Roman" w:hAnsi="Times New Roman" w:cs="Times New Roman"/>
          <w:sz w:val="24"/>
          <w:szCs w:val="24"/>
        </w:rPr>
        <w:t>A judicial manager, in the case of a property in the es</w:t>
      </w:r>
      <w:r w:rsidR="0060640D" w:rsidRPr="00EE4F36">
        <w:rPr>
          <w:rFonts w:ascii="Times New Roman" w:hAnsi="Times New Roman" w:cs="Times New Roman"/>
          <w:sz w:val="24"/>
          <w:szCs w:val="24"/>
        </w:rPr>
        <w:t xml:space="preserve">tate of a person under judicial </w:t>
      </w:r>
      <w:r w:rsidRPr="00EE4F36">
        <w:rPr>
          <w:rFonts w:ascii="Times New Roman" w:hAnsi="Times New Roman" w:cs="Times New Roman"/>
          <w:sz w:val="24"/>
          <w:szCs w:val="24"/>
        </w:rPr>
        <w:t>management;</w:t>
      </w:r>
    </w:p>
    <w:p w14:paraId="2E7E4F1E" w14:textId="77777777" w:rsidR="00AE7A35" w:rsidRPr="00EE4F36" w:rsidRDefault="00AE7A35" w:rsidP="00EE4F36">
      <w:pPr>
        <w:pStyle w:val="ListParagraph"/>
        <w:numPr>
          <w:ilvl w:val="0"/>
          <w:numId w:val="39"/>
        </w:numPr>
        <w:rPr>
          <w:rFonts w:ascii="Times New Roman" w:hAnsi="Times New Roman" w:cs="Times New Roman"/>
          <w:sz w:val="24"/>
          <w:szCs w:val="24"/>
        </w:rPr>
      </w:pPr>
      <w:r w:rsidRPr="00EE4F36">
        <w:rPr>
          <w:rFonts w:ascii="Times New Roman" w:hAnsi="Times New Roman" w:cs="Times New Roman"/>
          <w:sz w:val="24"/>
          <w:szCs w:val="24"/>
        </w:rPr>
        <w:t>A curator, in the case of property in the estate of a person under curatorship;</w:t>
      </w:r>
    </w:p>
    <w:p w14:paraId="3EADF2F0" w14:textId="77777777" w:rsidR="00AE7A35" w:rsidRPr="00EE4F36" w:rsidRDefault="00AE7A35" w:rsidP="00EE4F36">
      <w:pPr>
        <w:pStyle w:val="ListParagraph"/>
        <w:numPr>
          <w:ilvl w:val="0"/>
          <w:numId w:val="39"/>
        </w:numPr>
        <w:rPr>
          <w:rFonts w:ascii="Times New Roman" w:hAnsi="Times New Roman" w:cs="Times New Roman"/>
          <w:sz w:val="24"/>
          <w:szCs w:val="24"/>
        </w:rPr>
      </w:pPr>
      <w:r w:rsidRPr="00EE4F36">
        <w:rPr>
          <w:rFonts w:ascii="Times New Roman" w:hAnsi="Times New Roman" w:cs="Times New Roman"/>
          <w:sz w:val="24"/>
          <w:szCs w:val="24"/>
        </w:rPr>
        <w:t xml:space="preserve">A person in whose name a usufruct or other personal </w:t>
      </w:r>
      <w:r w:rsidR="0060640D" w:rsidRPr="00EE4F36">
        <w:rPr>
          <w:rFonts w:ascii="Times New Roman" w:hAnsi="Times New Roman" w:cs="Times New Roman"/>
          <w:sz w:val="24"/>
          <w:szCs w:val="24"/>
        </w:rPr>
        <w:t xml:space="preserve">servitude is registered, in the </w:t>
      </w:r>
      <w:r w:rsidRPr="00EE4F36">
        <w:rPr>
          <w:rFonts w:ascii="Times New Roman" w:hAnsi="Times New Roman" w:cs="Times New Roman"/>
          <w:sz w:val="24"/>
          <w:szCs w:val="24"/>
        </w:rPr>
        <w:t>case of a property that is subject to a usufruct or other per</w:t>
      </w:r>
      <w:r w:rsidR="0060640D" w:rsidRPr="00EE4F36">
        <w:rPr>
          <w:rFonts w:ascii="Times New Roman" w:hAnsi="Times New Roman" w:cs="Times New Roman"/>
          <w:sz w:val="24"/>
          <w:szCs w:val="24"/>
        </w:rPr>
        <w:t xml:space="preserve">sonal servitude, as joint owner </w:t>
      </w:r>
      <w:r w:rsidRPr="00EE4F36">
        <w:rPr>
          <w:rFonts w:ascii="Times New Roman" w:hAnsi="Times New Roman" w:cs="Times New Roman"/>
          <w:sz w:val="24"/>
          <w:szCs w:val="24"/>
        </w:rPr>
        <w:t>together with the registered owner;</w:t>
      </w:r>
    </w:p>
    <w:p w14:paraId="324DAE24" w14:textId="77777777" w:rsidR="00AE7A35" w:rsidRPr="00EE4F36" w:rsidRDefault="00AE7A35" w:rsidP="00EE4F36">
      <w:pPr>
        <w:pStyle w:val="ListParagraph"/>
        <w:numPr>
          <w:ilvl w:val="0"/>
          <w:numId w:val="39"/>
        </w:numPr>
        <w:rPr>
          <w:rFonts w:ascii="Times New Roman" w:hAnsi="Times New Roman" w:cs="Times New Roman"/>
          <w:sz w:val="24"/>
          <w:szCs w:val="24"/>
        </w:rPr>
      </w:pPr>
      <w:r w:rsidRPr="00EE4F36">
        <w:rPr>
          <w:rFonts w:ascii="Times New Roman" w:hAnsi="Times New Roman" w:cs="Times New Roman"/>
          <w:sz w:val="24"/>
          <w:szCs w:val="24"/>
        </w:rPr>
        <w:t xml:space="preserve">A lessee, in the case of a property that is registered </w:t>
      </w:r>
      <w:r w:rsidR="0060640D" w:rsidRPr="00EE4F36">
        <w:rPr>
          <w:rFonts w:ascii="Times New Roman" w:hAnsi="Times New Roman" w:cs="Times New Roman"/>
          <w:sz w:val="24"/>
          <w:szCs w:val="24"/>
        </w:rPr>
        <w:t xml:space="preserve">in the name of the Municipality </w:t>
      </w:r>
      <w:r w:rsidRPr="00EE4F36">
        <w:rPr>
          <w:rFonts w:ascii="Times New Roman" w:hAnsi="Times New Roman" w:cs="Times New Roman"/>
          <w:sz w:val="24"/>
          <w:szCs w:val="24"/>
        </w:rPr>
        <w:t>and is leased by it;</w:t>
      </w:r>
    </w:p>
    <w:p w14:paraId="691E6375" w14:textId="77777777" w:rsidR="00AE7A35" w:rsidRPr="00EE4F36" w:rsidRDefault="00AE7A35" w:rsidP="00EE4F36">
      <w:pPr>
        <w:pStyle w:val="ListParagraph"/>
        <w:numPr>
          <w:ilvl w:val="0"/>
          <w:numId w:val="39"/>
        </w:numPr>
        <w:rPr>
          <w:rFonts w:ascii="Times New Roman" w:hAnsi="Times New Roman" w:cs="Times New Roman"/>
          <w:sz w:val="24"/>
          <w:szCs w:val="24"/>
        </w:rPr>
      </w:pPr>
      <w:r w:rsidRPr="00EE4F36">
        <w:rPr>
          <w:rFonts w:ascii="Times New Roman" w:hAnsi="Times New Roman" w:cs="Times New Roman"/>
          <w:sz w:val="24"/>
          <w:szCs w:val="24"/>
        </w:rPr>
        <w:t>A buyer or a developer, in the case of a property that w</w:t>
      </w:r>
      <w:r w:rsidR="0060640D" w:rsidRPr="00EE4F36">
        <w:rPr>
          <w:rFonts w:ascii="Times New Roman" w:hAnsi="Times New Roman" w:cs="Times New Roman"/>
          <w:sz w:val="24"/>
          <w:szCs w:val="24"/>
        </w:rPr>
        <w:t xml:space="preserve">as sold by the Municipality and </w:t>
      </w:r>
      <w:r w:rsidRPr="00EE4F36">
        <w:rPr>
          <w:rFonts w:ascii="Times New Roman" w:hAnsi="Times New Roman" w:cs="Times New Roman"/>
          <w:sz w:val="24"/>
          <w:szCs w:val="24"/>
        </w:rPr>
        <w:t xml:space="preserve">of which possession was given pending registration </w:t>
      </w:r>
      <w:r w:rsidR="0060640D" w:rsidRPr="00EE4F36">
        <w:rPr>
          <w:rFonts w:ascii="Times New Roman" w:hAnsi="Times New Roman" w:cs="Times New Roman"/>
          <w:sz w:val="24"/>
          <w:szCs w:val="24"/>
        </w:rPr>
        <w:t xml:space="preserve">of ownership in the name of the </w:t>
      </w:r>
      <w:r w:rsidRPr="00EE4F36">
        <w:rPr>
          <w:rFonts w:ascii="Times New Roman" w:hAnsi="Times New Roman" w:cs="Times New Roman"/>
          <w:sz w:val="24"/>
          <w:szCs w:val="24"/>
        </w:rPr>
        <w:t>buyer, beneficiary, or a developer;</w:t>
      </w:r>
    </w:p>
    <w:p w14:paraId="4DDA6B2D" w14:textId="77777777" w:rsidR="00AE7A35" w:rsidRPr="00EE4F36" w:rsidRDefault="00AE7A35" w:rsidP="00EE4F36">
      <w:pPr>
        <w:pStyle w:val="ListParagraph"/>
        <w:numPr>
          <w:ilvl w:val="0"/>
          <w:numId w:val="39"/>
        </w:numPr>
        <w:rPr>
          <w:rFonts w:ascii="Times New Roman" w:hAnsi="Times New Roman" w:cs="Times New Roman"/>
          <w:sz w:val="24"/>
          <w:szCs w:val="24"/>
        </w:rPr>
      </w:pPr>
      <w:r w:rsidRPr="00EE4F36">
        <w:rPr>
          <w:rFonts w:ascii="Times New Roman" w:hAnsi="Times New Roman" w:cs="Times New Roman"/>
          <w:sz w:val="24"/>
          <w:szCs w:val="24"/>
        </w:rPr>
        <w:t>A child or children in charge of a property in the case</w:t>
      </w:r>
      <w:r w:rsidR="0060640D" w:rsidRPr="00EE4F36">
        <w:rPr>
          <w:rFonts w:ascii="Times New Roman" w:hAnsi="Times New Roman" w:cs="Times New Roman"/>
          <w:sz w:val="24"/>
          <w:szCs w:val="24"/>
        </w:rPr>
        <w:t xml:space="preserve"> of a child headed household as </w:t>
      </w:r>
      <w:r w:rsidRPr="00EE4F36">
        <w:rPr>
          <w:rFonts w:ascii="Times New Roman" w:hAnsi="Times New Roman" w:cs="Times New Roman"/>
          <w:sz w:val="24"/>
          <w:szCs w:val="24"/>
        </w:rPr>
        <w:t>contemplated in this Policy and the Rates Policy of the Municipality;</w:t>
      </w:r>
    </w:p>
    <w:p w14:paraId="4F4E77DC"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sz w:val="24"/>
          <w:szCs w:val="24"/>
        </w:rPr>
        <w:t>"</w:t>
      </w:r>
      <w:r w:rsidRPr="00EE4F36">
        <w:rPr>
          <w:rFonts w:ascii="Times New Roman" w:hAnsi="Times New Roman" w:cs="Times New Roman"/>
          <w:b/>
          <w:sz w:val="24"/>
          <w:szCs w:val="24"/>
        </w:rPr>
        <w:t>Person"</w:t>
      </w:r>
      <w:r w:rsidRPr="00EE4F36">
        <w:rPr>
          <w:rFonts w:ascii="Times New Roman" w:hAnsi="Times New Roman" w:cs="Times New Roman"/>
          <w:sz w:val="24"/>
          <w:szCs w:val="24"/>
        </w:rPr>
        <w:t xml:space="preserve"> means a natural person or Juristic Person;</w:t>
      </w:r>
    </w:p>
    <w:p w14:paraId="10591CF3"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b/>
          <w:sz w:val="24"/>
          <w:szCs w:val="24"/>
        </w:rPr>
        <w:t>"Property"</w:t>
      </w:r>
      <w:r w:rsidRPr="00EE4F36">
        <w:rPr>
          <w:rFonts w:ascii="Times New Roman" w:hAnsi="Times New Roman" w:cs="Times New Roman"/>
          <w:sz w:val="24"/>
          <w:szCs w:val="24"/>
        </w:rPr>
        <w:t xml:space="preserve"> means–</w:t>
      </w:r>
    </w:p>
    <w:p w14:paraId="45B84A94" w14:textId="77777777" w:rsidR="00AE7A35" w:rsidRPr="00EE4F36" w:rsidRDefault="009E76DC" w:rsidP="00EE4F36">
      <w:pPr>
        <w:pStyle w:val="ListParagraph"/>
        <w:numPr>
          <w:ilvl w:val="0"/>
          <w:numId w:val="40"/>
        </w:numPr>
        <w:rPr>
          <w:rFonts w:ascii="Times New Roman" w:hAnsi="Times New Roman" w:cs="Times New Roman"/>
          <w:sz w:val="24"/>
          <w:szCs w:val="24"/>
        </w:rPr>
      </w:pPr>
      <w:r w:rsidRPr="00EE4F36">
        <w:rPr>
          <w:rFonts w:ascii="Times New Roman" w:hAnsi="Times New Roman" w:cs="Times New Roman"/>
          <w:sz w:val="24"/>
          <w:szCs w:val="24"/>
        </w:rPr>
        <w:t>Immovable</w:t>
      </w:r>
      <w:r w:rsidR="00AE7A35" w:rsidRPr="00EE4F36">
        <w:rPr>
          <w:rFonts w:ascii="Times New Roman" w:hAnsi="Times New Roman" w:cs="Times New Roman"/>
          <w:sz w:val="24"/>
          <w:szCs w:val="24"/>
        </w:rPr>
        <w:t xml:space="preserve"> property registered in the name of a person, including, in the case of</w:t>
      </w:r>
      <w:r w:rsidR="0060640D" w:rsidRPr="00EE4F36">
        <w:rPr>
          <w:rFonts w:ascii="Times New Roman" w:hAnsi="Times New Roman" w:cs="Times New Roman"/>
          <w:sz w:val="24"/>
          <w:szCs w:val="24"/>
        </w:rPr>
        <w:t xml:space="preserve"> </w:t>
      </w:r>
      <w:r w:rsidR="00AE7A35" w:rsidRPr="00EE4F36">
        <w:rPr>
          <w:rFonts w:ascii="Times New Roman" w:hAnsi="Times New Roman" w:cs="Times New Roman"/>
          <w:sz w:val="24"/>
          <w:szCs w:val="24"/>
        </w:rPr>
        <w:t>sectional title scheme, a sectional title unit registered in the name of a person;</w:t>
      </w:r>
    </w:p>
    <w:p w14:paraId="4A11E15D" w14:textId="77777777" w:rsidR="00AE7A35" w:rsidRPr="00EE4F36" w:rsidRDefault="009E76DC" w:rsidP="00EE4F36">
      <w:pPr>
        <w:pStyle w:val="ListParagraph"/>
        <w:numPr>
          <w:ilvl w:val="0"/>
          <w:numId w:val="40"/>
        </w:numPr>
        <w:rPr>
          <w:rFonts w:ascii="Times New Roman" w:hAnsi="Times New Roman" w:cs="Times New Roman"/>
          <w:sz w:val="24"/>
          <w:szCs w:val="24"/>
        </w:rPr>
      </w:pPr>
      <w:r w:rsidRPr="00EE4F36">
        <w:rPr>
          <w:rFonts w:ascii="Times New Roman" w:hAnsi="Times New Roman" w:cs="Times New Roman"/>
          <w:sz w:val="24"/>
          <w:szCs w:val="24"/>
        </w:rPr>
        <w:t>A</w:t>
      </w:r>
      <w:r w:rsidR="00AE7A35" w:rsidRPr="00EE4F36">
        <w:rPr>
          <w:rFonts w:ascii="Times New Roman" w:hAnsi="Times New Roman" w:cs="Times New Roman"/>
          <w:sz w:val="24"/>
          <w:szCs w:val="24"/>
        </w:rPr>
        <w:t xml:space="preserve"> right registered against immovable property in the name of a person;</w:t>
      </w:r>
    </w:p>
    <w:p w14:paraId="2AFF7F35" w14:textId="77777777" w:rsidR="00AE7A35" w:rsidRPr="00EE4F36" w:rsidRDefault="009E76DC" w:rsidP="00EE4F36">
      <w:pPr>
        <w:pStyle w:val="ListParagraph"/>
        <w:numPr>
          <w:ilvl w:val="0"/>
          <w:numId w:val="40"/>
        </w:numPr>
        <w:rPr>
          <w:rFonts w:ascii="Times New Roman" w:hAnsi="Times New Roman" w:cs="Times New Roman"/>
          <w:sz w:val="24"/>
          <w:szCs w:val="24"/>
        </w:rPr>
      </w:pPr>
      <w:r w:rsidRPr="00EE4F36">
        <w:rPr>
          <w:rFonts w:ascii="Times New Roman" w:hAnsi="Times New Roman" w:cs="Times New Roman"/>
          <w:sz w:val="24"/>
          <w:szCs w:val="24"/>
        </w:rPr>
        <w:t>A</w:t>
      </w:r>
      <w:r w:rsidR="00AE7A35" w:rsidRPr="00EE4F36">
        <w:rPr>
          <w:rFonts w:ascii="Times New Roman" w:hAnsi="Times New Roman" w:cs="Times New Roman"/>
          <w:sz w:val="24"/>
          <w:szCs w:val="24"/>
        </w:rPr>
        <w:t xml:space="preserve"> land tenure right registered in the name of a person </w:t>
      </w:r>
      <w:r w:rsidRPr="00EE4F36">
        <w:rPr>
          <w:rFonts w:ascii="Times New Roman" w:hAnsi="Times New Roman" w:cs="Times New Roman"/>
          <w:sz w:val="24"/>
          <w:szCs w:val="24"/>
        </w:rPr>
        <w:t xml:space="preserve">or granted to a person in terms </w:t>
      </w:r>
      <w:r w:rsidR="00AE7A35" w:rsidRPr="00EE4F36">
        <w:rPr>
          <w:rFonts w:ascii="Times New Roman" w:hAnsi="Times New Roman" w:cs="Times New Roman"/>
          <w:sz w:val="24"/>
          <w:szCs w:val="24"/>
        </w:rPr>
        <w:t>of legislation, excluding a permission to occupy; or</w:t>
      </w:r>
    </w:p>
    <w:p w14:paraId="26BFE69A" w14:textId="77777777" w:rsidR="00AE7A35" w:rsidRPr="00EE4F36" w:rsidRDefault="009E76DC" w:rsidP="00EE4F36">
      <w:pPr>
        <w:pStyle w:val="ListParagraph"/>
        <w:numPr>
          <w:ilvl w:val="0"/>
          <w:numId w:val="40"/>
        </w:numPr>
        <w:rPr>
          <w:rFonts w:ascii="Times New Roman" w:hAnsi="Times New Roman" w:cs="Times New Roman"/>
          <w:sz w:val="24"/>
          <w:szCs w:val="24"/>
        </w:rPr>
      </w:pPr>
      <w:r w:rsidRPr="00EE4F36">
        <w:rPr>
          <w:rFonts w:ascii="Times New Roman" w:hAnsi="Times New Roman" w:cs="Times New Roman"/>
          <w:sz w:val="24"/>
          <w:szCs w:val="24"/>
        </w:rPr>
        <w:t>A</w:t>
      </w:r>
      <w:r w:rsidR="00AE7A35" w:rsidRPr="00EE4F36">
        <w:rPr>
          <w:rFonts w:ascii="Times New Roman" w:hAnsi="Times New Roman" w:cs="Times New Roman"/>
          <w:sz w:val="24"/>
          <w:szCs w:val="24"/>
        </w:rPr>
        <w:t xml:space="preserve"> public service infrastructure;</w:t>
      </w:r>
    </w:p>
    <w:p w14:paraId="2AFE6D53"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b/>
          <w:sz w:val="24"/>
          <w:szCs w:val="24"/>
        </w:rPr>
        <w:t>“Prescribed”</w:t>
      </w:r>
      <w:r w:rsidRPr="00EE4F36">
        <w:rPr>
          <w:rFonts w:ascii="Times New Roman" w:hAnsi="Times New Roman" w:cs="Times New Roman"/>
          <w:sz w:val="24"/>
          <w:szCs w:val="24"/>
        </w:rPr>
        <w:t xml:space="preserve"> means a determination set or laid down by law,</w:t>
      </w:r>
      <w:r w:rsidR="00747647" w:rsidRPr="00EE4F36">
        <w:rPr>
          <w:rFonts w:ascii="Times New Roman" w:hAnsi="Times New Roman" w:cs="Times New Roman"/>
          <w:sz w:val="24"/>
          <w:szCs w:val="24"/>
        </w:rPr>
        <w:t xml:space="preserve"> or by the Municipal Council or </w:t>
      </w:r>
      <w:r w:rsidRPr="00EE4F36">
        <w:rPr>
          <w:rFonts w:ascii="Times New Roman" w:hAnsi="Times New Roman" w:cs="Times New Roman"/>
          <w:sz w:val="24"/>
          <w:szCs w:val="24"/>
        </w:rPr>
        <w:t>the CFO from time to time;</w:t>
      </w:r>
    </w:p>
    <w:p w14:paraId="7DB4D8A6"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b/>
          <w:sz w:val="24"/>
          <w:szCs w:val="24"/>
        </w:rPr>
        <w:t>“Prescribed Form”</w:t>
      </w:r>
      <w:r w:rsidRPr="00EE4F36">
        <w:rPr>
          <w:rFonts w:ascii="Times New Roman" w:hAnsi="Times New Roman" w:cs="Times New Roman"/>
          <w:sz w:val="24"/>
          <w:szCs w:val="24"/>
        </w:rPr>
        <w:t xml:space="preserve"> means any document that may be p</w:t>
      </w:r>
      <w:r w:rsidR="00747647" w:rsidRPr="00EE4F36">
        <w:rPr>
          <w:rFonts w:ascii="Times New Roman" w:hAnsi="Times New Roman" w:cs="Times New Roman"/>
          <w:sz w:val="24"/>
          <w:szCs w:val="24"/>
        </w:rPr>
        <w:t xml:space="preserve">rescribed by law or approved by </w:t>
      </w:r>
      <w:r w:rsidRPr="00EE4F36">
        <w:rPr>
          <w:rFonts w:ascii="Times New Roman" w:hAnsi="Times New Roman" w:cs="Times New Roman"/>
          <w:sz w:val="24"/>
          <w:szCs w:val="24"/>
        </w:rPr>
        <w:t>Municipal Council or required by the CFO from time to time;</w:t>
      </w:r>
    </w:p>
    <w:p w14:paraId="1DE84DCB"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b/>
          <w:sz w:val="24"/>
          <w:szCs w:val="24"/>
        </w:rPr>
        <w:t>“Rates"</w:t>
      </w:r>
      <w:r w:rsidRPr="00EE4F36">
        <w:rPr>
          <w:rFonts w:ascii="Times New Roman" w:hAnsi="Times New Roman" w:cs="Times New Roman"/>
          <w:sz w:val="24"/>
          <w:szCs w:val="24"/>
        </w:rPr>
        <w:t xml:space="preserve"> means a municipal rate on property envisaged in ter</w:t>
      </w:r>
      <w:r w:rsidR="00747647" w:rsidRPr="00EE4F36">
        <w:rPr>
          <w:rFonts w:ascii="Times New Roman" w:hAnsi="Times New Roman" w:cs="Times New Roman"/>
          <w:sz w:val="24"/>
          <w:szCs w:val="24"/>
        </w:rPr>
        <w:t xml:space="preserve">ms of section 229(1) (a) of the </w:t>
      </w:r>
      <w:r w:rsidRPr="00EE4F36">
        <w:rPr>
          <w:rFonts w:ascii="Times New Roman" w:hAnsi="Times New Roman" w:cs="Times New Roman"/>
          <w:sz w:val="24"/>
          <w:szCs w:val="24"/>
        </w:rPr>
        <w:t xml:space="preserve">Constitution and levied by the Municipality in terms of the </w:t>
      </w:r>
      <w:r w:rsidR="00747647" w:rsidRPr="00EE4F36">
        <w:rPr>
          <w:rFonts w:ascii="Times New Roman" w:hAnsi="Times New Roman" w:cs="Times New Roman"/>
          <w:sz w:val="24"/>
          <w:szCs w:val="24"/>
        </w:rPr>
        <w:t xml:space="preserve">MPRA, expressed as cents in the </w:t>
      </w:r>
      <w:r w:rsidRPr="00EE4F36">
        <w:rPr>
          <w:rFonts w:ascii="Times New Roman" w:hAnsi="Times New Roman" w:cs="Times New Roman"/>
          <w:sz w:val="24"/>
          <w:szCs w:val="24"/>
        </w:rPr>
        <w:t>rand;</w:t>
      </w:r>
    </w:p>
    <w:p w14:paraId="73FD3764"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b/>
          <w:sz w:val="24"/>
          <w:szCs w:val="24"/>
        </w:rPr>
        <w:t>“Rates Regulations”</w:t>
      </w:r>
      <w:r w:rsidRPr="00EE4F36">
        <w:rPr>
          <w:rFonts w:ascii="Times New Roman" w:hAnsi="Times New Roman" w:cs="Times New Roman"/>
          <w:sz w:val="24"/>
          <w:szCs w:val="24"/>
        </w:rPr>
        <w:t xml:space="preserve"> means the Municipal Property Rates Regulations, 2006 as amended;</w:t>
      </w:r>
    </w:p>
    <w:p w14:paraId="5442DE94"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b/>
          <w:sz w:val="24"/>
          <w:szCs w:val="24"/>
        </w:rPr>
        <w:lastRenderedPageBreak/>
        <w:t>“Residential property”</w:t>
      </w:r>
      <w:r w:rsidRPr="00EE4F36">
        <w:rPr>
          <w:rFonts w:ascii="Times New Roman" w:hAnsi="Times New Roman" w:cs="Times New Roman"/>
          <w:sz w:val="24"/>
          <w:szCs w:val="24"/>
        </w:rPr>
        <w:t xml:space="preserve"> means a dwelling, in any building, pr</w:t>
      </w:r>
      <w:r w:rsidR="00747647" w:rsidRPr="00EE4F36">
        <w:rPr>
          <w:rFonts w:ascii="Times New Roman" w:hAnsi="Times New Roman" w:cs="Times New Roman"/>
          <w:sz w:val="24"/>
          <w:szCs w:val="24"/>
        </w:rPr>
        <w:t xml:space="preserve">emises, structure, or any other </w:t>
      </w:r>
      <w:r w:rsidRPr="00EE4F36">
        <w:rPr>
          <w:rFonts w:ascii="Times New Roman" w:hAnsi="Times New Roman" w:cs="Times New Roman"/>
          <w:sz w:val="24"/>
          <w:szCs w:val="24"/>
        </w:rPr>
        <w:t>place, or any part thereof, used predominantly as a place of re</w:t>
      </w:r>
      <w:r w:rsidR="00747647" w:rsidRPr="00EE4F36">
        <w:rPr>
          <w:rFonts w:ascii="Times New Roman" w:hAnsi="Times New Roman" w:cs="Times New Roman"/>
          <w:sz w:val="24"/>
          <w:szCs w:val="24"/>
        </w:rPr>
        <w:t xml:space="preserve">sidence or abode of any natural </w:t>
      </w:r>
      <w:r w:rsidRPr="00EE4F36">
        <w:rPr>
          <w:rFonts w:ascii="Times New Roman" w:hAnsi="Times New Roman" w:cs="Times New Roman"/>
          <w:sz w:val="24"/>
          <w:szCs w:val="24"/>
        </w:rPr>
        <w:t xml:space="preserve">person excluding a dwelling where the dominant use is for any </w:t>
      </w:r>
      <w:r w:rsidR="00747647" w:rsidRPr="00EE4F36">
        <w:rPr>
          <w:rFonts w:ascii="Times New Roman" w:hAnsi="Times New Roman" w:cs="Times New Roman"/>
          <w:sz w:val="24"/>
          <w:szCs w:val="24"/>
        </w:rPr>
        <w:t xml:space="preserve">purpose other than residential, </w:t>
      </w:r>
      <w:r w:rsidRPr="00EE4F36">
        <w:rPr>
          <w:rFonts w:ascii="Times New Roman" w:hAnsi="Times New Roman" w:cs="Times New Roman"/>
          <w:sz w:val="24"/>
          <w:szCs w:val="24"/>
        </w:rPr>
        <w:t>or where it is used in the supp</w:t>
      </w:r>
      <w:r w:rsidR="00747647" w:rsidRPr="00EE4F36">
        <w:rPr>
          <w:rFonts w:ascii="Times New Roman" w:hAnsi="Times New Roman" w:cs="Times New Roman"/>
          <w:sz w:val="24"/>
          <w:szCs w:val="24"/>
        </w:rPr>
        <w:t>ly of commercial accommodation;</w:t>
      </w:r>
    </w:p>
    <w:p w14:paraId="2461B94C"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b/>
          <w:sz w:val="24"/>
          <w:szCs w:val="24"/>
        </w:rPr>
        <w:t>“Revenue Clearance</w:t>
      </w:r>
      <w:r w:rsidR="009E76DC" w:rsidRPr="00EE4F36">
        <w:rPr>
          <w:rFonts w:ascii="Times New Roman" w:hAnsi="Times New Roman" w:cs="Times New Roman"/>
          <w:b/>
          <w:sz w:val="24"/>
          <w:szCs w:val="24"/>
        </w:rPr>
        <w:t xml:space="preserve"> </w:t>
      </w:r>
      <w:r w:rsidRPr="00EE4F36">
        <w:rPr>
          <w:rFonts w:ascii="Times New Roman" w:hAnsi="Times New Roman" w:cs="Times New Roman"/>
          <w:b/>
          <w:sz w:val="24"/>
          <w:szCs w:val="24"/>
        </w:rPr>
        <w:t>Certificate”</w:t>
      </w:r>
      <w:r w:rsidRPr="00EE4F36">
        <w:rPr>
          <w:rFonts w:ascii="Times New Roman" w:hAnsi="Times New Roman" w:cs="Times New Roman"/>
          <w:sz w:val="24"/>
          <w:szCs w:val="24"/>
        </w:rPr>
        <w:t xml:space="preserve"> means a certificate of the kin</w:t>
      </w:r>
      <w:r w:rsidR="00747647" w:rsidRPr="00EE4F36">
        <w:rPr>
          <w:rFonts w:ascii="Times New Roman" w:hAnsi="Times New Roman" w:cs="Times New Roman"/>
          <w:sz w:val="24"/>
          <w:szCs w:val="24"/>
        </w:rPr>
        <w:t xml:space="preserve">d referred to in Section 118(1) </w:t>
      </w:r>
      <w:r w:rsidRPr="00EE4F36">
        <w:rPr>
          <w:rFonts w:ascii="Times New Roman" w:hAnsi="Times New Roman" w:cs="Times New Roman"/>
          <w:sz w:val="24"/>
          <w:szCs w:val="24"/>
        </w:rPr>
        <w:t>of the Systems Act;</w:t>
      </w:r>
    </w:p>
    <w:p w14:paraId="540E50CE"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b/>
          <w:sz w:val="24"/>
          <w:szCs w:val="24"/>
        </w:rPr>
        <w:t>“Services Account”</w:t>
      </w:r>
      <w:r w:rsidRPr="00EE4F36">
        <w:rPr>
          <w:rFonts w:ascii="Times New Roman" w:hAnsi="Times New Roman" w:cs="Times New Roman"/>
          <w:sz w:val="24"/>
          <w:szCs w:val="24"/>
        </w:rPr>
        <w:t xml:space="preserve"> means an account which relates to water</w:t>
      </w:r>
      <w:r w:rsidR="0083726D" w:rsidRPr="00EE4F36">
        <w:rPr>
          <w:rFonts w:ascii="Times New Roman" w:hAnsi="Times New Roman" w:cs="Times New Roman"/>
          <w:sz w:val="24"/>
          <w:szCs w:val="24"/>
        </w:rPr>
        <w:t xml:space="preserve"> </w:t>
      </w:r>
      <w:r w:rsidRPr="00EE4F36">
        <w:rPr>
          <w:rFonts w:ascii="Times New Roman" w:hAnsi="Times New Roman" w:cs="Times New Roman"/>
          <w:sz w:val="24"/>
          <w:szCs w:val="24"/>
        </w:rPr>
        <w:t>and related charges;</w:t>
      </w:r>
    </w:p>
    <w:p w14:paraId="443ED184"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b/>
          <w:sz w:val="24"/>
          <w:szCs w:val="24"/>
        </w:rPr>
        <w:t>“Service Agreement”</w:t>
      </w:r>
      <w:r w:rsidRPr="00EE4F36">
        <w:rPr>
          <w:rFonts w:ascii="Times New Roman" w:hAnsi="Times New Roman" w:cs="Times New Roman"/>
          <w:sz w:val="24"/>
          <w:szCs w:val="24"/>
        </w:rPr>
        <w:t xml:space="preserve"> means an agreement entered into between the Cu</w:t>
      </w:r>
      <w:r w:rsidR="00747647" w:rsidRPr="00EE4F36">
        <w:rPr>
          <w:rFonts w:ascii="Times New Roman" w:hAnsi="Times New Roman" w:cs="Times New Roman"/>
          <w:sz w:val="24"/>
          <w:szCs w:val="24"/>
        </w:rPr>
        <w:t xml:space="preserve">stomer and the </w:t>
      </w:r>
      <w:r w:rsidRPr="00EE4F36">
        <w:rPr>
          <w:rFonts w:ascii="Times New Roman" w:hAnsi="Times New Roman" w:cs="Times New Roman"/>
          <w:sz w:val="24"/>
          <w:szCs w:val="24"/>
        </w:rPr>
        <w:t>Municipality for the provision of a Municipal service which includes</w:t>
      </w:r>
      <w:r w:rsidR="00747647" w:rsidRPr="00EE4F36">
        <w:rPr>
          <w:rFonts w:ascii="Times New Roman" w:hAnsi="Times New Roman" w:cs="Times New Roman"/>
          <w:sz w:val="24"/>
          <w:szCs w:val="24"/>
        </w:rPr>
        <w:t xml:space="preserve"> but is not necessarily limited </w:t>
      </w:r>
      <w:r w:rsidR="0083726D" w:rsidRPr="00EE4F36">
        <w:rPr>
          <w:rFonts w:ascii="Times New Roman" w:hAnsi="Times New Roman" w:cs="Times New Roman"/>
          <w:sz w:val="24"/>
          <w:szCs w:val="24"/>
        </w:rPr>
        <w:t>to water and other services</w:t>
      </w:r>
    </w:p>
    <w:p w14:paraId="38F89743" w14:textId="77777777" w:rsidR="00AE7A35" w:rsidRPr="00EE4F36" w:rsidRDefault="0083726D" w:rsidP="00AE7A35">
      <w:pPr>
        <w:rPr>
          <w:rFonts w:ascii="Times New Roman" w:hAnsi="Times New Roman" w:cs="Times New Roman"/>
          <w:sz w:val="24"/>
          <w:szCs w:val="24"/>
        </w:rPr>
      </w:pPr>
      <w:r w:rsidRPr="00EE4F36">
        <w:rPr>
          <w:rFonts w:ascii="Times New Roman" w:hAnsi="Times New Roman" w:cs="Times New Roman"/>
          <w:b/>
          <w:sz w:val="24"/>
          <w:szCs w:val="24"/>
        </w:rPr>
        <w:t xml:space="preserve"> </w:t>
      </w:r>
      <w:r w:rsidR="00AE7A35" w:rsidRPr="00EE4F36">
        <w:rPr>
          <w:rFonts w:ascii="Times New Roman" w:hAnsi="Times New Roman" w:cs="Times New Roman"/>
          <w:b/>
          <w:sz w:val="24"/>
          <w:szCs w:val="24"/>
        </w:rPr>
        <w:t>“Sundry charge”</w:t>
      </w:r>
      <w:r w:rsidR="00AE7A35" w:rsidRPr="00EE4F36">
        <w:rPr>
          <w:rFonts w:ascii="Times New Roman" w:hAnsi="Times New Roman" w:cs="Times New Roman"/>
          <w:sz w:val="24"/>
          <w:szCs w:val="24"/>
        </w:rPr>
        <w:t xml:space="preserve"> means an amount charged to a Person which is not directly linked to a</w:t>
      </w:r>
      <w:r w:rsidR="007D7A18" w:rsidRPr="00EE4F36">
        <w:rPr>
          <w:rFonts w:ascii="Times New Roman" w:hAnsi="Times New Roman" w:cs="Times New Roman"/>
          <w:sz w:val="24"/>
          <w:szCs w:val="24"/>
        </w:rPr>
        <w:t xml:space="preserve"> </w:t>
      </w:r>
      <w:r w:rsidR="00AE7A35" w:rsidRPr="00EE4F36">
        <w:rPr>
          <w:rFonts w:ascii="Times New Roman" w:hAnsi="Times New Roman" w:cs="Times New Roman"/>
          <w:sz w:val="24"/>
          <w:szCs w:val="24"/>
        </w:rPr>
        <w:t>property and includes but is not limited to−</w:t>
      </w:r>
    </w:p>
    <w:p w14:paraId="33CFA4CE"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sz w:val="24"/>
          <w:szCs w:val="24"/>
        </w:rPr>
        <w:t xml:space="preserve">(a) </w:t>
      </w:r>
      <w:r w:rsidR="009E76DC" w:rsidRPr="00EE4F36">
        <w:rPr>
          <w:rFonts w:ascii="Times New Roman" w:hAnsi="Times New Roman" w:cs="Times New Roman"/>
          <w:sz w:val="24"/>
          <w:szCs w:val="24"/>
        </w:rPr>
        <w:t>Charges</w:t>
      </w:r>
      <w:r w:rsidRPr="00EE4F36">
        <w:rPr>
          <w:rFonts w:ascii="Times New Roman" w:hAnsi="Times New Roman" w:cs="Times New Roman"/>
          <w:sz w:val="24"/>
          <w:szCs w:val="24"/>
        </w:rPr>
        <w:t xml:space="preserve"> arising from damage to municipal property and equipment;</w:t>
      </w:r>
    </w:p>
    <w:p w14:paraId="3FF246E8"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sz w:val="24"/>
          <w:szCs w:val="24"/>
        </w:rPr>
        <w:t xml:space="preserve">(b) </w:t>
      </w:r>
      <w:r w:rsidR="009E76DC" w:rsidRPr="00EE4F36">
        <w:rPr>
          <w:rFonts w:ascii="Times New Roman" w:hAnsi="Times New Roman" w:cs="Times New Roman"/>
          <w:sz w:val="24"/>
          <w:szCs w:val="24"/>
        </w:rPr>
        <w:t>Monies</w:t>
      </w:r>
      <w:r w:rsidRPr="00EE4F36">
        <w:rPr>
          <w:rFonts w:ascii="Times New Roman" w:hAnsi="Times New Roman" w:cs="Times New Roman"/>
          <w:sz w:val="24"/>
          <w:szCs w:val="24"/>
        </w:rPr>
        <w:t xml:space="preserve"> owed for Municipal services other than rates, water, electricity and sanitation;</w:t>
      </w:r>
    </w:p>
    <w:p w14:paraId="4C97047A"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sz w:val="24"/>
          <w:szCs w:val="24"/>
        </w:rPr>
        <w:t xml:space="preserve">(c) </w:t>
      </w:r>
      <w:r w:rsidR="009E76DC" w:rsidRPr="00EE4F36">
        <w:rPr>
          <w:rFonts w:ascii="Times New Roman" w:hAnsi="Times New Roman" w:cs="Times New Roman"/>
          <w:sz w:val="24"/>
          <w:szCs w:val="24"/>
        </w:rPr>
        <w:t>Monies</w:t>
      </w:r>
      <w:r w:rsidRPr="00EE4F36">
        <w:rPr>
          <w:rFonts w:ascii="Times New Roman" w:hAnsi="Times New Roman" w:cs="Times New Roman"/>
          <w:sz w:val="24"/>
          <w:szCs w:val="24"/>
        </w:rPr>
        <w:t xml:space="preserve"> awarded to the Municipality through court orders and judgments;</w:t>
      </w:r>
    </w:p>
    <w:p w14:paraId="5893A020"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sz w:val="24"/>
          <w:szCs w:val="24"/>
        </w:rPr>
        <w:t xml:space="preserve">(d) </w:t>
      </w:r>
      <w:r w:rsidR="009E76DC" w:rsidRPr="00EE4F36">
        <w:rPr>
          <w:rFonts w:ascii="Times New Roman" w:hAnsi="Times New Roman" w:cs="Times New Roman"/>
          <w:sz w:val="24"/>
          <w:szCs w:val="24"/>
        </w:rPr>
        <w:t>Fines</w:t>
      </w:r>
      <w:r w:rsidRPr="00EE4F36">
        <w:rPr>
          <w:rFonts w:ascii="Times New Roman" w:hAnsi="Times New Roman" w:cs="Times New Roman"/>
          <w:sz w:val="24"/>
          <w:szCs w:val="24"/>
        </w:rPr>
        <w:t>; and</w:t>
      </w:r>
    </w:p>
    <w:p w14:paraId="3272C35E"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sz w:val="24"/>
          <w:szCs w:val="24"/>
        </w:rPr>
        <w:t xml:space="preserve">(e) </w:t>
      </w:r>
      <w:r w:rsidR="009E76DC" w:rsidRPr="00EE4F36">
        <w:rPr>
          <w:rFonts w:ascii="Times New Roman" w:hAnsi="Times New Roman" w:cs="Times New Roman"/>
          <w:sz w:val="24"/>
          <w:szCs w:val="24"/>
        </w:rPr>
        <w:t>Monies</w:t>
      </w:r>
      <w:r w:rsidRPr="00EE4F36">
        <w:rPr>
          <w:rFonts w:ascii="Times New Roman" w:hAnsi="Times New Roman" w:cs="Times New Roman"/>
          <w:sz w:val="24"/>
          <w:szCs w:val="24"/>
        </w:rPr>
        <w:t xml:space="preserve"> owed to the Municipality by the Municipality staff (staff debts);</w:t>
      </w:r>
      <w:r w:rsidR="009E76DC" w:rsidRPr="00EE4F36">
        <w:rPr>
          <w:rFonts w:ascii="Times New Roman" w:hAnsi="Times New Roman" w:cs="Times New Roman"/>
          <w:sz w:val="24"/>
          <w:szCs w:val="24"/>
        </w:rPr>
        <w:t xml:space="preserve"> </w:t>
      </w:r>
      <w:r w:rsidRPr="00EE4F36">
        <w:rPr>
          <w:rFonts w:ascii="Times New Roman" w:hAnsi="Times New Roman" w:cs="Times New Roman"/>
          <w:sz w:val="24"/>
          <w:szCs w:val="24"/>
        </w:rPr>
        <w:t>“Systems Act” means the Local Government: Municipal S</w:t>
      </w:r>
      <w:r w:rsidR="00747647" w:rsidRPr="00EE4F36">
        <w:rPr>
          <w:rFonts w:ascii="Times New Roman" w:hAnsi="Times New Roman" w:cs="Times New Roman"/>
          <w:sz w:val="24"/>
          <w:szCs w:val="24"/>
        </w:rPr>
        <w:t xml:space="preserve">ystems Act, 2000 (Act No. 32 of </w:t>
      </w:r>
      <w:r w:rsidRPr="00EE4F36">
        <w:rPr>
          <w:rFonts w:ascii="Times New Roman" w:hAnsi="Times New Roman" w:cs="Times New Roman"/>
          <w:sz w:val="24"/>
          <w:szCs w:val="24"/>
        </w:rPr>
        <w:t>2000) as amended;</w:t>
      </w:r>
    </w:p>
    <w:p w14:paraId="77BDBB85"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b/>
          <w:sz w:val="24"/>
          <w:szCs w:val="24"/>
        </w:rPr>
        <w:t>“Tenant”</w:t>
      </w:r>
      <w:r w:rsidRPr="00EE4F36">
        <w:rPr>
          <w:rFonts w:ascii="Times New Roman" w:hAnsi="Times New Roman" w:cs="Times New Roman"/>
          <w:sz w:val="24"/>
          <w:szCs w:val="24"/>
        </w:rPr>
        <w:t xml:space="preserve"> means in relation to this Policy a person with w</w:t>
      </w:r>
      <w:r w:rsidR="00747647" w:rsidRPr="00EE4F36">
        <w:rPr>
          <w:rFonts w:ascii="Times New Roman" w:hAnsi="Times New Roman" w:cs="Times New Roman"/>
          <w:sz w:val="24"/>
          <w:szCs w:val="24"/>
        </w:rPr>
        <w:t xml:space="preserve">hom has entered into a lease </w:t>
      </w:r>
      <w:r w:rsidRPr="00EE4F36">
        <w:rPr>
          <w:rFonts w:ascii="Times New Roman" w:hAnsi="Times New Roman" w:cs="Times New Roman"/>
          <w:sz w:val="24"/>
          <w:szCs w:val="24"/>
        </w:rPr>
        <w:t>agreement with the Landlord; and such person became a Cus</w:t>
      </w:r>
      <w:r w:rsidR="00747647" w:rsidRPr="00EE4F36">
        <w:rPr>
          <w:rFonts w:ascii="Times New Roman" w:hAnsi="Times New Roman" w:cs="Times New Roman"/>
          <w:sz w:val="24"/>
          <w:szCs w:val="24"/>
        </w:rPr>
        <w:t xml:space="preserve">tomer to the Municipality prior </w:t>
      </w:r>
      <w:r w:rsidRPr="00EE4F36">
        <w:rPr>
          <w:rFonts w:ascii="Times New Roman" w:hAnsi="Times New Roman" w:cs="Times New Roman"/>
          <w:sz w:val="24"/>
          <w:szCs w:val="24"/>
        </w:rPr>
        <w:t xml:space="preserve">the adoption of clause 3.1 of this Policy .This excludes tenants </w:t>
      </w:r>
      <w:r w:rsidR="00747647" w:rsidRPr="00EE4F36">
        <w:rPr>
          <w:rFonts w:ascii="Times New Roman" w:hAnsi="Times New Roman" w:cs="Times New Roman"/>
          <w:sz w:val="24"/>
          <w:szCs w:val="24"/>
        </w:rPr>
        <w:t xml:space="preserve">stated in clause 3.3 and Social </w:t>
      </w:r>
      <w:r w:rsidRPr="00EE4F36">
        <w:rPr>
          <w:rFonts w:ascii="Times New Roman" w:hAnsi="Times New Roman" w:cs="Times New Roman"/>
          <w:sz w:val="24"/>
          <w:szCs w:val="24"/>
        </w:rPr>
        <w:t>Housing Tenants as mentioned in this Policy;</w:t>
      </w:r>
    </w:p>
    <w:p w14:paraId="44CFDD5E"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sz w:val="24"/>
          <w:szCs w:val="24"/>
        </w:rPr>
        <w:t>“</w:t>
      </w:r>
      <w:r w:rsidRPr="00EE4F36">
        <w:rPr>
          <w:rFonts w:ascii="Times New Roman" w:hAnsi="Times New Roman" w:cs="Times New Roman"/>
          <w:b/>
          <w:sz w:val="24"/>
          <w:szCs w:val="24"/>
        </w:rPr>
        <w:t>Tenderer”</w:t>
      </w:r>
      <w:r w:rsidRPr="00EE4F36">
        <w:rPr>
          <w:rFonts w:ascii="Times New Roman" w:hAnsi="Times New Roman" w:cs="Times New Roman"/>
          <w:sz w:val="24"/>
          <w:szCs w:val="24"/>
        </w:rPr>
        <w:t xml:space="preserve"> means a contractor, service provider or supplier</w:t>
      </w:r>
      <w:r w:rsidR="00747647" w:rsidRPr="00EE4F36">
        <w:rPr>
          <w:rFonts w:ascii="Times New Roman" w:hAnsi="Times New Roman" w:cs="Times New Roman"/>
          <w:sz w:val="24"/>
          <w:szCs w:val="24"/>
        </w:rPr>
        <w:t xml:space="preserve"> who has submitted a tender for </w:t>
      </w:r>
      <w:r w:rsidRPr="00EE4F36">
        <w:rPr>
          <w:rFonts w:ascii="Times New Roman" w:hAnsi="Times New Roman" w:cs="Times New Roman"/>
          <w:sz w:val="24"/>
          <w:szCs w:val="24"/>
        </w:rPr>
        <w:t>the provision of services or the deliver</w:t>
      </w:r>
      <w:r w:rsidR="00747647" w:rsidRPr="00EE4F36">
        <w:rPr>
          <w:rFonts w:ascii="Times New Roman" w:hAnsi="Times New Roman" w:cs="Times New Roman"/>
          <w:sz w:val="24"/>
          <w:szCs w:val="24"/>
        </w:rPr>
        <w:t>y of goods to the Municipality;</w:t>
      </w:r>
    </w:p>
    <w:p w14:paraId="756C4952" w14:textId="77777777" w:rsidR="0083726D" w:rsidRPr="00EE4F36" w:rsidRDefault="0083726D">
      <w:pPr>
        <w:rPr>
          <w:rFonts w:ascii="Times New Roman" w:hAnsi="Times New Roman" w:cs="Times New Roman"/>
          <w:sz w:val="24"/>
          <w:szCs w:val="24"/>
        </w:rPr>
      </w:pPr>
      <w:r w:rsidRPr="00EE4F36">
        <w:rPr>
          <w:rFonts w:ascii="Times New Roman" w:hAnsi="Times New Roman" w:cs="Times New Roman"/>
          <w:sz w:val="24"/>
          <w:szCs w:val="24"/>
        </w:rPr>
        <w:br w:type="page"/>
      </w:r>
    </w:p>
    <w:p w14:paraId="5645B763" w14:textId="77777777" w:rsidR="008F6FF2" w:rsidRPr="00EE4F36" w:rsidRDefault="008F6FF2" w:rsidP="008F6FF2">
      <w:pPr>
        <w:rPr>
          <w:rFonts w:ascii="Times New Roman" w:hAnsi="Times New Roman" w:cs="Times New Roman"/>
          <w:sz w:val="24"/>
          <w:szCs w:val="24"/>
        </w:rPr>
      </w:pPr>
    </w:p>
    <w:p w14:paraId="4B9940AF" w14:textId="77777777" w:rsidR="008F6FF2" w:rsidRPr="00EE4F36" w:rsidRDefault="008F6FF2" w:rsidP="00EE4F36">
      <w:pPr>
        <w:pStyle w:val="ListParagraph"/>
        <w:numPr>
          <w:ilvl w:val="0"/>
          <w:numId w:val="36"/>
        </w:numPr>
        <w:rPr>
          <w:rFonts w:ascii="Times New Roman" w:hAnsi="Times New Roman" w:cs="Times New Roman"/>
          <w:b/>
          <w:sz w:val="24"/>
          <w:szCs w:val="24"/>
        </w:rPr>
      </w:pPr>
      <w:r w:rsidRPr="00EE4F36">
        <w:rPr>
          <w:rFonts w:ascii="Times New Roman" w:hAnsi="Times New Roman" w:cs="Times New Roman"/>
          <w:b/>
          <w:sz w:val="24"/>
          <w:szCs w:val="24"/>
        </w:rPr>
        <w:t>BACKGROUND</w:t>
      </w:r>
    </w:p>
    <w:p w14:paraId="51534CBE" w14:textId="77777777" w:rsidR="00846A45" w:rsidRPr="00EE4F36" w:rsidRDefault="00846A45" w:rsidP="00846A45">
      <w:pPr>
        <w:pStyle w:val="ListParagraph"/>
        <w:ind w:left="360"/>
        <w:rPr>
          <w:rFonts w:ascii="Times New Roman" w:hAnsi="Times New Roman" w:cs="Times New Roman"/>
          <w:sz w:val="24"/>
          <w:szCs w:val="24"/>
        </w:rPr>
      </w:pPr>
    </w:p>
    <w:p w14:paraId="03B406B2" w14:textId="77777777" w:rsidR="0083726D" w:rsidRPr="00EE4F36" w:rsidRDefault="008F6FF2" w:rsidP="00EE4F36">
      <w:pPr>
        <w:pStyle w:val="ListParagraph"/>
        <w:numPr>
          <w:ilvl w:val="0"/>
          <w:numId w:val="42"/>
        </w:numPr>
        <w:rPr>
          <w:rFonts w:ascii="Times New Roman" w:hAnsi="Times New Roman" w:cs="Times New Roman"/>
          <w:sz w:val="24"/>
          <w:szCs w:val="24"/>
        </w:rPr>
      </w:pPr>
      <w:r w:rsidRPr="00EE4F36">
        <w:rPr>
          <w:rFonts w:ascii="Times New Roman" w:hAnsi="Times New Roman" w:cs="Times New Roman"/>
          <w:sz w:val="24"/>
          <w:szCs w:val="24"/>
        </w:rPr>
        <w:t xml:space="preserve">Services should be supplied to all the residents of Giyani and surrounding areas once the necessary administrative procedures are completed at the Municipality’s offices and the necessary </w:t>
      </w:r>
      <w:r w:rsidR="0083726D" w:rsidRPr="00EE4F36">
        <w:rPr>
          <w:rFonts w:ascii="Times New Roman" w:hAnsi="Times New Roman" w:cs="Times New Roman"/>
          <w:sz w:val="24"/>
          <w:szCs w:val="24"/>
        </w:rPr>
        <w:t>consumer deposit has been paid.</w:t>
      </w:r>
    </w:p>
    <w:p w14:paraId="2C717CD5" w14:textId="77777777" w:rsidR="0083726D" w:rsidRPr="00EE4F36" w:rsidRDefault="008F6FF2" w:rsidP="00EE4F36">
      <w:pPr>
        <w:pStyle w:val="ListParagraph"/>
        <w:numPr>
          <w:ilvl w:val="0"/>
          <w:numId w:val="42"/>
        </w:numPr>
        <w:rPr>
          <w:rFonts w:ascii="Times New Roman" w:hAnsi="Times New Roman" w:cs="Times New Roman"/>
          <w:sz w:val="24"/>
          <w:szCs w:val="24"/>
        </w:rPr>
      </w:pPr>
      <w:r w:rsidRPr="00EE4F36">
        <w:rPr>
          <w:rFonts w:ascii="Times New Roman" w:hAnsi="Times New Roman" w:cs="Times New Roman"/>
          <w:sz w:val="24"/>
          <w:szCs w:val="24"/>
        </w:rPr>
        <w:t>The municipal services provided to residents and communities in the municipal area should be:</w:t>
      </w:r>
    </w:p>
    <w:p w14:paraId="18CECAA1" w14:textId="77777777" w:rsidR="0083726D" w:rsidRPr="00EE4F36" w:rsidRDefault="0083726D" w:rsidP="0083726D">
      <w:pPr>
        <w:pStyle w:val="ListParagraph"/>
        <w:ind w:left="360"/>
        <w:rPr>
          <w:rFonts w:ascii="Times New Roman" w:hAnsi="Times New Roman" w:cs="Times New Roman"/>
          <w:sz w:val="24"/>
          <w:szCs w:val="24"/>
        </w:rPr>
      </w:pPr>
    </w:p>
    <w:p w14:paraId="50402E65" w14:textId="77777777" w:rsidR="0083726D" w:rsidRPr="00EE4F36" w:rsidRDefault="008F6FF2" w:rsidP="00EE4F36">
      <w:pPr>
        <w:pStyle w:val="ListParagraph"/>
        <w:numPr>
          <w:ilvl w:val="0"/>
          <w:numId w:val="43"/>
        </w:numPr>
        <w:rPr>
          <w:rFonts w:ascii="Times New Roman" w:hAnsi="Times New Roman" w:cs="Times New Roman"/>
          <w:sz w:val="24"/>
          <w:szCs w:val="24"/>
        </w:rPr>
      </w:pPr>
      <w:r w:rsidRPr="00EE4F36">
        <w:rPr>
          <w:rFonts w:ascii="Times New Roman" w:hAnsi="Times New Roman" w:cs="Times New Roman"/>
          <w:sz w:val="24"/>
          <w:szCs w:val="24"/>
        </w:rPr>
        <w:t xml:space="preserve">Within the Municipality’s financial and administrative </w:t>
      </w:r>
      <w:r w:rsidR="0083726D" w:rsidRPr="00EE4F36">
        <w:rPr>
          <w:rFonts w:ascii="Times New Roman" w:hAnsi="Times New Roman" w:cs="Times New Roman"/>
          <w:sz w:val="24"/>
          <w:szCs w:val="24"/>
        </w:rPr>
        <w:t>capacity;</w:t>
      </w:r>
    </w:p>
    <w:p w14:paraId="4940C377" w14:textId="77777777" w:rsidR="0083726D" w:rsidRPr="00EE4F36" w:rsidRDefault="0083726D" w:rsidP="00EE4F36">
      <w:pPr>
        <w:pStyle w:val="ListParagraph"/>
        <w:numPr>
          <w:ilvl w:val="0"/>
          <w:numId w:val="43"/>
        </w:numPr>
        <w:rPr>
          <w:rFonts w:ascii="Times New Roman" w:hAnsi="Times New Roman" w:cs="Times New Roman"/>
          <w:sz w:val="24"/>
          <w:szCs w:val="24"/>
        </w:rPr>
      </w:pPr>
      <w:r w:rsidRPr="00EE4F36">
        <w:rPr>
          <w:rFonts w:ascii="Times New Roman" w:hAnsi="Times New Roman" w:cs="Times New Roman"/>
          <w:sz w:val="24"/>
          <w:szCs w:val="24"/>
        </w:rPr>
        <w:t xml:space="preserve"> Regularly</w:t>
      </w:r>
      <w:r w:rsidR="008F6FF2" w:rsidRPr="00EE4F36">
        <w:rPr>
          <w:rFonts w:ascii="Times New Roman" w:hAnsi="Times New Roman" w:cs="Times New Roman"/>
          <w:sz w:val="24"/>
          <w:szCs w:val="24"/>
        </w:rPr>
        <w:t xml:space="preserve"> reviewed with a view to upgrading, extension and improvement,</w:t>
      </w:r>
    </w:p>
    <w:p w14:paraId="54977FD9" w14:textId="77777777" w:rsidR="0083726D" w:rsidRPr="00EE4F36" w:rsidRDefault="008F6FF2" w:rsidP="00EE4F36">
      <w:pPr>
        <w:pStyle w:val="ListParagraph"/>
        <w:numPr>
          <w:ilvl w:val="0"/>
          <w:numId w:val="43"/>
        </w:numPr>
        <w:rPr>
          <w:rFonts w:ascii="Times New Roman" w:hAnsi="Times New Roman" w:cs="Times New Roman"/>
          <w:sz w:val="24"/>
          <w:szCs w:val="24"/>
        </w:rPr>
      </w:pPr>
      <w:r w:rsidRPr="00EE4F36">
        <w:rPr>
          <w:rFonts w:ascii="Times New Roman" w:hAnsi="Times New Roman" w:cs="Times New Roman"/>
          <w:sz w:val="24"/>
          <w:szCs w:val="24"/>
        </w:rPr>
        <w:t>Provided in a manner that</w:t>
      </w:r>
    </w:p>
    <w:p w14:paraId="53109CF2" w14:textId="77777777" w:rsidR="0083726D" w:rsidRPr="00EE4F36" w:rsidRDefault="008F6FF2" w:rsidP="00EE4F36">
      <w:pPr>
        <w:pStyle w:val="ListParagraph"/>
        <w:numPr>
          <w:ilvl w:val="0"/>
          <w:numId w:val="44"/>
        </w:numPr>
        <w:rPr>
          <w:rFonts w:ascii="Times New Roman" w:hAnsi="Times New Roman" w:cs="Times New Roman"/>
          <w:sz w:val="24"/>
          <w:szCs w:val="24"/>
        </w:rPr>
      </w:pPr>
      <w:r w:rsidRPr="00EE4F36">
        <w:rPr>
          <w:rFonts w:ascii="Times New Roman" w:hAnsi="Times New Roman" w:cs="Times New Roman"/>
          <w:sz w:val="24"/>
          <w:szCs w:val="24"/>
        </w:rPr>
        <w:t>Is fair and equitable to all its residents and communities,</w:t>
      </w:r>
    </w:p>
    <w:p w14:paraId="3F61C615" w14:textId="77777777" w:rsidR="0083726D" w:rsidRPr="00EE4F36" w:rsidRDefault="008F6FF2" w:rsidP="00EE4F36">
      <w:pPr>
        <w:pStyle w:val="ListParagraph"/>
        <w:numPr>
          <w:ilvl w:val="0"/>
          <w:numId w:val="44"/>
        </w:numPr>
        <w:rPr>
          <w:rFonts w:ascii="Times New Roman" w:hAnsi="Times New Roman" w:cs="Times New Roman"/>
          <w:sz w:val="24"/>
          <w:szCs w:val="24"/>
        </w:rPr>
      </w:pPr>
      <w:r w:rsidRPr="00EE4F36">
        <w:rPr>
          <w:rFonts w:ascii="Times New Roman" w:hAnsi="Times New Roman" w:cs="Times New Roman"/>
          <w:sz w:val="24"/>
          <w:szCs w:val="24"/>
        </w:rPr>
        <w:t>Ensures the highest quality service at the lowest cost and the most economical use and allocation of available resources, and</w:t>
      </w:r>
    </w:p>
    <w:p w14:paraId="24F8E920" w14:textId="77777777" w:rsidR="008F6FF2" w:rsidRPr="00EE4F36" w:rsidRDefault="008F6FF2" w:rsidP="00EE4F36">
      <w:pPr>
        <w:pStyle w:val="ListParagraph"/>
        <w:numPr>
          <w:ilvl w:val="0"/>
          <w:numId w:val="44"/>
        </w:numPr>
        <w:rPr>
          <w:rFonts w:ascii="Times New Roman" w:hAnsi="Times New Roman" w:cs="Times New Roman"/>
          <w:sz w:val="24"/>
          <w:szCs w:val="24"/>
        </w:rPr>
      </w:pPr>
      <w:r w:rsidRPr="00EE4F36">
        <w:rPr>
          <w:rFonts w:ascii="Times New Roman" w:hAnsi="Times New Roman" w:cs="Times New Roman"/>
          <w:sz w:val="24"/>
          <w:szCs w:val="24"/>
        </w:rPr>
        <w:t>Is financially and environmentally sustainable.</w:t>
      </w:r>
    </w:p>
    <w:p w14:paraId="7C142DC3" w14:textId="77777777" w:rsidR="008F6FF2" w:rsidRPr="00EE4F36" w:rsidRDefault="008F6FF2" w:rsidP="00EE4F36">
      <w:pPr>
        <w:pStyle w:val="ListParagraph"/>
        <w:numPr>
          <w:ilvl w:val="0"/>
          <w:numId w:val="42"/>
        </w:numPr>
        <w:rPr>
          <w:rFonts w:ascii="Times New Roman" w:hAnsi="Times New Roman" w:cs="Times New Roman"/>
          <w:sz w:val="24"/>
          <w:szCs w:val="24"/>
        </w:rPr>
      </w:pPr>
      <w:r w:rsidRPr="00EE4F36">
        <w:rPr>
          <w:rFonts w:ascii="Times New Roman" w:hAnsi="Times New Roman" w:cs="Times New Roman"/>
          <w:sz w:val="24"/>
          <w:szCs w:val="24"/>
        </w:rPr>
        <w:t xml:space="preserve">Meters should be read on a monthly basis subject to access being possible to the property and consumers should be charged at the prevailing tariffs. </w:t>
      </w:r>
    </w:p>
    <w:p w14:paraId="2D2C9A70" w14:textId="77777777" w:rsidR="008F6FF2" w:rsidRPr="00EE4F36" w:rsidRDefault="008F6FF2" w:rsidP="00EE4F36">
      <w:pPr>
        <w:pStyle w:val="ListParagraph"/>
        <w:numPr>
          <w:ilvl w:val="1"/>
          <w:numId w:val="45"/>
        </w:numPr>
        <w:rPr>
          <w:rFonts w:ascii="Times New Roman" w:hAnsi="Times New Roman" w:cs="Times New Roman"/>
          <w:sz w:val="24"/>
          <w:szCs w:val="24"/>
        </w:rPr>
      </w:pPr>
      <w:r w:rsidRPr="00EE4F36">
        <w:rPr>
          <w:rFonts w:ascii="Times New Roman" w:hAnsi="Times New Roman" w:cs="Times New Roman"/>
          <w:sz w:val="24"/>
          <w:szCs w:val="24"/>
        </w:rPr>
        <w:t>Accounts should be rendered on a monthly basis and should indicate details of consumption registered on meters as well as the final date of the payments.</w:t>
      </w:r>
    </w:p>
    <w:p w14:paraId="232D7343" w14:textId="77777777" w:rsidR="008F6FF2" w:rsidRPr="00EE4F36" w:rsidRDefault="008F6FF2" w:rsidP="00EE4F36">
      <w:pPr>
        <w:pStyle w:val="ListParagraph"/>
        <w:numPr>
          <w:ilvl w:val="1"/>
          <w:numId w:val="45"/>
        </w:numPr>
        <w:rPr>
          <w:rFonts w:ascii="Times New Roman" w:hAnsi="Times New Roman" w:cs="Times New Roman"/>
          <w:sz w:val="24"/>
          <w:szCs w:val="24"/>
        </w:rPr>
      </w:pPr>
      <w:r w:rsidRPr="00EE4F36">
        <w:rPr>
          <w:rFonts w:ascii="Times New Roman" w:hAnsi="Times New Roman" w:cs="Times New Roman"/>
          <w:sz w:val="24"/>
          <w:szCs w:val="24"/>
        </w:rPr>
        <w:t xml:space="preserve">Credit control is the last step in ensuring payment for services rendered. </w:t>
      </w:r>
    </w:p>
    <w:p w14:paraId="21AB8A23" w14:textId="77777777" w:rsidR="008F6FF2" w:rsidRPr="00EE4F36" w:rsidRDefault="008F6FF2" w:rsidP="00EE4F36">
      <w:pPr>
        <w:pStyle w:val="ListParagraph"/>
        <w:numPr>
          <w:ilvl w:val="1"/>
          <w:numId w:val="45"/>
        </w:numPr>
        <w:rPr>
          <w:rFonts w:ascii="Times New Roman" w:hAnsi="Times New Roman" w:cs="Times New Roman"/>
          <w:sz w:val="24"/>
          <w:szCs w:val="24"/>
        </w:rPr>
      </w:pPr>
      <w:r w:rsidRPr="00EE4F36">
        <w:rPr>
          <w:rFonts w:ascii="Times New Roman" w:hAnsi="Times New Roman" w:cs="Times New Roman"/>
          <w:sz w:val="24"/>
          <w:szCs w:val="24"/>
        </w:rPr>
        <w:t xml:space="preserve">The enforcement of payment for services could be ineffective if it is not based on acceptable principles. </w:t>
      </w:r>
    </w:p>
    <w:p w14:paraId="4CDF2E6A" w14:textId="77777777" w:rsidR="008F6FF2" w:rsidRPr="00EE4F36" w:rsidRDefault="008F6FF2" w:rsidP="00EE4F36">
      <w:pPr>
        <w:pStyle w:val="ListParagraph"/>
        <w:numPr>
          <w:ilvl w:val="1"/>
          <w:numId w:val="45"/>
        </w:numPr>
        <w:rPr>
          <w:rFonts w:ascii="Times New Roman" w:hAnsi="Times New Roman" w:cs="Times New Roman"/>
          <w:sz w:val="24"/>
          <w:szCs w:val="24"/>
        </w:rPr>
      </w:pPr>
      <w:r w:rsidRPr="00EE4F36">
        <w:rPr>
          <w:rFonts w:ascii="Times New Roman" w:hAnsi="Times New Roman" w:cs="Times New Roman"/>
          <w:sz w:val="24"/>
          <w:szCs w:val="24"/>
        </w:rPr>
        <w:t xml:space="preserve">The inability for a Municipality to collect money disqualifies the Municipality to trade as a going concern and should impede service delivery. </w:t>
      </w:r>
    </w:p>
    <w:p w14:paraId="29048036" w14:textId="77777777" w:rsidR="008F6FF2" w:rsidRPr="00EE4F36" w:rsidRDefault="008F6FF2" w:rsidP="00EE4F36">
      <w:pPr>
        <w:pStyle w:val="ListParagraph"/>
        <w:numPr>
          <w:ilvl w:val="1"/>
          <w:numId w:val="45"/>
        </w:numPr>
        <w:rPr>
          <w:rFonts w:ascii="Times New Roman" w:hAnsi="Times New Roman" w:cs="Times New Roman"/>
          <w:sz w:val="24"/>
          <w:szCs w:val="24"/>
        </w:rPr>
      </w:pPr>
      <w:r w:rsidRPr="00EE4F36">
        <w:rPr>
          <w:rFonts w:ascii="Times New Roman" w:hAnsi="Times New Roman" w:cs="Times New Roman"/>
          <w:sz w:val="24"/>
          <w:szCs w:val="24"/>
        </w:rPr>
        <w:t xml:space="preserve">It is therefore of utmost importance to collect money owing to the Municipality. </w:t>
      </w:r>
    </w:p>
    <w:p w14:paraId="2CB75A15" w14:textId="77777777" w:rsidR="008F6FF2" w:rsidRPr="00EE4F36" w:rsidRDefault="008F6FF2" w:rsidP="00EE4F36">
      <w:pPr>
        <w:pStyle w:val="ListParagraph"/>
        <w:numPr>
          <w:ilvl w:val="1"/>
          <w:numId w:val="45"/>
        </w:numPr>
        <w:rPr>
          <w:rFonts w:ascii="Times New Roman" w:hAnsi="Times New Roman" w:cs="Times New Roman"/>
          <w:sz w:val="24"/>
          <w:szCs w:val="24"/>
        </w:rPr>
      </w:pPr>
      <w:r w:rsidRPr="00EE4F36">
        <w:rPr>
          <w:rFonts w:ascii="Times New Roman" w:hAnsi="Times New Roman" w:cs="Times New Roman"/>
          <w:sz w:val="24"/>
          <w:szCs w:val="24"/>
        </w:rPr>
        <w:t xml:space="preserve">The Municipal Council should ensure that all money that is due and payable to the Municipality is collected, subject to the Municipal Systems Act and the MFMA. </w:t>
      </w:r>
    </w:p>
    <w:p w14:paraId="11078F87" w14:textId="77777777" w:rsidR="008F6FF2" w:rsidRPr="00EE4F36" w:rsidRDefault="008F6FF2" w:rsidP="00EE4F36">
      <w:pPr>
        <w:pStyle w:val="ListParagraph"/>
        <w:numPr>
          <w:ilvl w:val="1"/>
          <w:numId w:val="45"/>
        </w:numPr>
        <w:rPr>
          <w:rFonts w:ascii="Times New Roman" w:hAnsi="Times New Roman" w:cs="Times New Roman"/>
          <w:sz w:val="24"/>
          <w:szCs w:val="24"/>
        </w:rPr>
      </w:pPr>
      <w:r w:rsidRPr="00EE4F36">
        <w:rPr>
          <w:rFonts w:ascii="Times New Roman" w:hAnsi="Times New Roman" w:cs="Times New Roman"/>
          <w:sz w:val="24"/>
          <w:szCs w:val="24"/>
        </w:rPr>
        <w:t>For this purpose the Municipal Council should adopt, maintain and implement a credit control and debt collection policy and by-laws that are consistent with its rates and tariff policies and comply with the provisions of the Municipal Systems and Structures Acts.</w:t>
      </w:r>
    </w:p>
    <w:p w14:paraId="6A19F4D9" w14:textId="77777777" w:rsidR="008F6FF2" w:rsidRPr="00EE4F36" w:rsidRDefault="008F6FF2" w:rsidP="00EE4F36">
      <w:pPr>
        <w:pStyle w:val="ListParagraph"/>
        <w:numPr>
          <w:ilvl w:val="1"/>
          <w:numId w:val="45"/>
        </w:numPr>
        <w:rPr>
          <w:rFonts w:ascii="Times New Roman" w:hAnsi="Times New Roman" w:cs="Times New Roman"/>
          <w:sz w:val="24"/>
          <w:szCs w:val="24"/>
        </w:rPr>
      </w:pPr>
      <w:r w:rsidRPr="00EE4F36">
        <w:rPr>
          <w:rFonts w:ascii="Times New Roman" w:hAnsi="Times New Roman" w:cs="Times New Roman"/>
          <w:sz w:val="24"/>
          <w:szCs w:val="24"/>
        </w:rPr>
        <w:t>The Municipal Council should adopt by-laws to give effect to its credit control and debt collection procedure manual and policy, its implementation and enforcement.</w:t>
      </w:r>
    </w:p>
    <w:p w14:paraId="00D31BA0" w14:textId="77777777" w:rsidR="009A6959" w:rsidRPr="00EE4F36" w:rsidRDefault="008F6FF2" w:rsidP="00EE4F36">
      <w:pPr>
        <w:pStyle w:val="ListParagraph"/>
        <w:numPr>
          <w:ilvl w:val="1"/>
          <w:numId w:val="45"/>
        </w:numPr>
        <w:rPr>
          <w:rFonts w:ascii="Times New Roman" w:hAnsi="Times New Roman" w:cs="Times New Roman"/>
          <w:sz w:val="24"/>
          <w:szCs w:val="24"/>
        </w:rPr>
      </w:pPr>
      <w:r w:rsidRPr="00EE4F36">
        <w:rPr>
          <w:rFonts w:ascii="Times New Roman" w:hAnsi="Times New Roman" w:cs="Times New Roman"/>
          <w:sz w:val="24"/>
          <w:szCs w:val="24"/>
        </w:rPr>
        <w:t>By-laws may differentiate between different categories of taxpayers, customers, debtor’s taxes, services, service standards and other matters.</w:t>
      </w:r>
    </w:p>
    <w:p w14:paraId="3DD78717" w14:textId="77777777" w:rsidR="008F6FF2" w:rsidRPr="00EE4F36" w:rsidRDefault="008F6FF2" w:rsidP="008F6FF2">
      <w:pPr>
        <w:pStyle w:val="ListParagraph"/>
        <w:ind w:left="360"/>
        <w:rPr>
          <w:rFonts w:ascii="Times New Roman" w:hAnsi="Times New Roman" w:cs="Times New Roman"/>
          <w:b/>
          <w:sz w:val="24"/>
          <w:szCs w:val="24"/>
        </w:rPr>
      </w:pPr>
    </w:p>
    <w:p w14:paraId="10665F84" w14:textId="77777777" w:rsidR="00AE7A35" w:rsidRPr="00EE4F36" w:rsidRDefault="00AE7A35" w:rsidP="00EE4F36">
      <w:pPr>
        <w:pStyle w:val="ListParagraph"/>
        <w:numPr>
          <w:ilvl w:val="0"/>
          <w:numId w:val="36"/>
        </w:numPr>
        <w:rPr>
          <w:rFonts w:ascii="Times New Roman" w:hAnsi="Times New Roman" w:cs="Times New Roman"/>
          <w:b/>
          <w:sz w:val="24"/>
          <w:szCs w:val="24"/>
        </w:rPr>
      </w:pPr>
      <w:r w:rsidRPr="00EE4F36">
        <w:rPr>
          <w:rFonts w:ascii="Times New Roman" w:hAnsi="Times New Roman" w:cs="Times New Roman"/>
          <w:b/>
          <w:sz w:val="24"/>
          <w:szCs w:val="24"/>
        </w:rPr>
        <w:t>PROVISION OF MUNICIPAL SERVICES</w:t>
      </w:r>
    </w:p>
    <w:p w14:paraId="426B07F2"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sz w:val="24"/>
          <w:szCs w:val="24"/>
        </w:rPr>
        <w:t>REGISTRATION FOR MUNICIPAL SERVICES</w:t>
      </w:r>
    </w:p>
    <w:p w14:paraId="1F1CA336" w14:textId="77777777" w:rsidR="009A6959" w:rsidRPr="00EE4F36" w:rsidRDefault="00AE7A35" w:rsidP="00EE4F36">
      <w:pPr>
        <w:pStyle w:val="ListParagraph"/>
        <w:numPr>
          <w:ilvl w:val="0"/>
          <w:numId w:val="46"/>
        </w:numPr>
        <w:rPr>
          <w:rFonts w:ascii="Times New Roman" w:hAnsi="Times New Roman" w:cs="Times New Roman"/>
          <w:sz w:val="24"/>
          <w:szCs w:val="24"/>
        </w:rPr>
      </w:pPr>
      <w:r w:rsidRPr="00EE4F36">
        <w:rPr>
          <w:rFonts w:ascii="Times New Roman" w:hAnsi="Times New Roman" w:cs="Times New Roman"/>
          <w:sz w:val="24"/>
          <w:szCs w:val="24"/>
        </w:rPr>
        <w:t>Residential property - The Municipality will endeavour to register owners only for</w:t>
      </w:r>
      <w:r w:rsidR="007D7A18" w:rsidRPr="00EE4F36">
        <w:rPr>
          <w:rFonts w:ascii="Times New Roman" w:hAnsi="Times New Roman" w:cs="Times New Roman"/>
          <w:sz w:val="24"/>
          <w:szCs w:val="24"/>
        </w:rPr>
        <w:t xml:space="preserve"> </w:t>
      </w:r>
      <w:r w:rsidRPr="00EE4F36">
        <w:rPr>
          <w:rFonts w:ascii="Times New Roman" w:hAnsi="Times New Roman" w:cs="Times New Roman"/>
          <w:sz w:val="24"/>
          <w:szCs w:val="24"/>
        </w:rPr>
        <w:t>services on their properties. Tenant registrations currently in place will continue until</w:t>
      </w:r>
      <w:r w:rsidR="007D7A18" w:rsidRPr="00EE4F36">
        <w:rPr>
          <w:rFonts w:ascii="Times New Roman" w:hAnsi="Times New Roman" w:cs="Times New Roman"/>
          <w:sz w:val="24"/>
          <w:szCs w:val="24"/>
        </w:rPr>
        <w:t xml:space="preserve"> </w:t>
      </w:r>
      <w:r w:rsidRPr="00EE4F36">
        <w:rPr>
          <w:rFonts w:ascii="Times New Roman" w:hAnsi="Times New Roman" w:cs="Times New Roman"/>
          <w:sz w:val="24"/>
          <w:szCs w:val="24"/>
        </w:rPr>
        <w:t>the tenant vacates, the account is closed or the Municipality cancels the contract of the</w:t>
      </w:r>
      <w:r w:rsidR="007D7A18" w:rsidRPr="00EE4F36">
        <w:rPr>
          <w:rFonts w:ascii="Times New Roman" w:hAnsi="Times New Roman" w:cs="Times New Roman"/>
          <w:sz w:val="24"/>
          <w:szCs w:val="24"/>
        </w:rPr>
        <w:t xml:space="preserve"> </w:t>
      </w:r>
      <w:r w:rsidRPr="00EE4F36">
        <w:rPr>
          <w:rFonts w:ascii="Times New Roman" w:hAnsi="Times New Roman" w:cs="Times New Roman"/>
          <w:sz w:val="24"/>
          <w:szCs w:val="24"/>
        </w:rPr>
        <w:t>tenant in default in terms of subsection 6.1 (b) of this Policy.</w:t>
      </w:r>
    </w:p>
    <w:p w14:paraId="28AE0F5B" w14:textId="77777777" w:rsidR="009A6959" w:rsidRPr="00EE4F36" w:rsidRDefault="00AE7A35" w:rsidP="00EE4F36">
      <w:pPr>
        <w:pStyle w:val="ListParagraph"/>
        <w:numPr>
          <w:ilvl w:val="0"/>
          <w:numId w:val="46"/>
        </w:numPr>
        <w:rPr>
          <w:rFonts w:ascii="Times New Roman" w:hAnsi="Times New Roman" w:cs="Times New Roman"/>
          <w:sz w:val="24"/>
          <w:szCs w:val="24"/>
        </w:rPr>
      </w:pPr>
      <w:r w:rsidRPr="00EE4F36">
        <w:rPr>
          <w:rFonts w:ascii="Times New Roman" w:hAnsi="Times New Roman" w:cs="Times New Roman"/>
          <w:sz w:val="24"/>
          <w:szCs w:val="24"/>
        </w:rPr>
        <w:t>Business property - The Municipality will only enter into new contracts for Municipal</w:t>
      </w:r>
      <w:r w:rsidR="007D7A18" w:rsidRPr="00EE4F36">
        <w:rPr>
          <w:rFonts w:ascii="Times New Roman" w:hAnsi="Times New Roman" w:cs="Times New Roman"/>
          <w:sz w:val="24"/>
          <w:szCs w:val="24"/>
        </w:rPr>
        <w:t xml:space="preserve"> </w:t>
      </w:r>
      <w:r w:rsidRPr="00EE4F36">
        <w:rPr>
          <w:rFonts w:ascii="Times New Roman" w:hAnsi="Times New Roman" w:cs="Times New Roman"/>
          <w:sz w:val="24"/>
          <w:szCs w:val="24"/>
        </w:rPr>
        <w:t>services with tenants if the owner of the property is a multi-property owner as defined,</w:t>
      </w:r>
      <w:r w:rsidR="007D7A18" w:rsidRPr="00EE4F36">
        <w:rPr>
          <w:rFonts w:ascii="Times New Roman" w:hAnsi="Times New Roman" w:cs="Times New Roman"/>
          <w:sz w:val="24"/>
          <w:szCs w:val="24"/>
        </w:rPr>
        <w:t xml:space="preserve"> </w:t>
      </w:r>
      <w:r w:rsidRPr="00EE4F36">
        <w:rPr>
          <w:rFonts w:ascii="Times New Roman" w:hAnsi="Times New Roman" w:cs="Times New Roman"/>
          <w:sz w:val="24"/>
          <w:szCs w:val="24"/>
        </w:rPr>
        <w:t>and the municipal accounts on all of his or her properties are paid. Where the landlord</w:t>
      </w:r>
      <w:r w:rsidR="007D7A18" w:rsidRPr="00EE4F36">
        <w:rPr>
          <w:rFonts w:ascii="Times New Roman" w:hAnsi="Times New Roman" w:cs="Times New Roman"/>
          <w:sz w:val="24"/>
          <w:szCs w:val="24"/>
        </w:rPr>
        <w:t xml:space="preserve"> </w:t>
      </w:r>
      <w:r w:rsidRPr="00EE4F36">
        <w:rPr>
          <w:rFonts w:ascii="Times New Roman" w:hAnsi="Times New Roman" w:cs="Times New Roman"/>
          <w:sz w:val="24"/>
          <w:szCs w:val="24"/>
        </w:rPr>
        <w:t>is not a multi-property owner, the owner of the property must register for services.</w:t>
      </w:r>
    </w:p>
    <w:p w14:paraId="388FED80" w14:textId="77777777" w:rsidR="009A6959" w:rsidRPr="00EE4F36" w:rsidRDefault="009A6959" w:rsidP="009A6959">
      <w:pPr>
        <w:pStyle w:val="ListParagraph"/>
        <w:ind w:left="360"/>
        <w:rPr>
          <w:rFonts w:ascii="Times New Roman" w:hAnsi="Times New Roman" w:cs="Times New Roman"/>
          <w:sz w:val="24"/>
          <w:szCs w:val="24"/>
        </w:rPr>
      </w:pPr>
    </w:p>
    <w:p w14:paraId="0497205E" w14:textId="77777777" w:rsidR="009A6959" w:rsidRPr="00EE4F36" w:rsidRDefault="00AE7A35" w:rsidP="00EE4F36">
      <w:pPr>
        <w:pStyle w:val="ListParagraph"/>
        <w:numPr>
          <w:ilvl w:val="0"/>
          <w:numId w:val="46"/>
        </w:numPr>
        <w:rPr>
          <w:rFonts w:ascii="Times New Roman" w:hAnsi="Times New Roman" w:cs="Times New Roman"/>
          <w:sz w:val="24"/>
          <w:szCs w:val="24"/>
        </w:rPr>
      </w:pPr>
      <w:r w:rsidRPr="00EE4F36">
        <w:rPr>
          <w:rFonts w:ascii="Times New Roman" w:hAnsi="Times New Roman" w:cs="Times New Roman"/>
          <w:sz w:val="24"/>
          <w:szCs w:val="24"/>
        </w:rPr>
        <w:t>When the owner of the property is a Bulk Customer, the CFO, at his or her discretion,</w:t>
      </w:r>
      <w:r w:rsidR="007D7A18" w:rsidRPr="00EE4F36">
        <w:rPr>
          <w:rFonts w:ascii="Times New Roman" w:hAnsi="Times New Roman" w:cs="Times New Roman"/>
          <w:sz w:val="24"/>
          <w:szCs w:val="24"/>
        </w:rPr>
        <w:t xml:space="preserve"> </w:t>
      </w:r>
      <w:r w:rsidRPr="00EE4F36">
        <w:rPr>
          <w:rFonts w:ascii="Times New Roman" w:hAnsi="Times New Roman" w:cs="Times New Roman"/>
          <w:sz w:val="24"/>
          <w:szCs w:val="24"/>
        </w:rPr>
        <w:t>may allow tenants of the bulk customer to be registered for municipal services on the</w:t>
      </w:r>
      <w:r w:rsidR="007D7A18" w:rsidRPr="00EE4F36">
        <w:rPr>
          <w:rFonts w:ascii="Times New Roman" w:hAnsi="Times New Roman" w:cs="Times New Roman"/>
          <w:sz w:val="24"/>
          <w:szCs w:val="24"/>
        </w:rPr>
        <w:t xml:space="preserve"> </w:t>
      </w:r>
      <w:r w:rsidRPr="00EE4F36">
        <w:rPr>
          <w:rFonts w:ascii="Times New Roman" w:hAnsi="Times New Roman" w:cs="Times New Roman"/>
          <w:sz w:val="24"/>
          <w:szCs w:val="24"/>
        </w:rPr>
        <w:t>property concerned, upon submission of any documents or information that may be</w:t>
      </w:r>
      <w:r w:rsidR="007D7A18" w:rsidRPr="00EE4F36">
        <w:rPr>
          <w:rFonts w:ascii="Times New Roman" w:hAnsi="Times New Roman" w:cs="Times New Roman"/>
          <w:sz w:val="24"/>
          <w:szCs w:val="24"/>
        </w:rPr>
        <w:t xml:space="preserve"> </w:t>
      </w:r>
      <w:r w:rsidRPr="00EE4F36">
        <w:rPr>
          <w:rFonts w:ascii="Times New Roman" w:hAnsi="Times New Roman" w:cs="Times New Roman"/>
          <w:sz w:val="24"/>
          <w:szCs w:val="24"/>
        </w:rPr>
        <w:t>requested by the CFO.</w:t>
      </w:r>
    </w:p>
    <w:p w14:paraId="34C179F6" w14:textId="77777777" w:rsidR="009A6959" w:rsidRPr="00EE4F36" w:rsidRDefault="00AE7A35" w:rsidP="00EE4F36">
      <w:pPr>
        <w:pStyle w:val="ListParagraph"/>
        <w:numPr>
          <w:ilvl w:val="0"/>
          <w:numId w:val="46"/>
        </w:numPr>
        <w:rPr>
          <w:rFonts w:ascii="Times New Roman" w:hAnsi="Times New Roman" w:cs="Times New Roman"/>
          <w:sz w:val="24"/>
          <w:szCs w:val="24"/>
        </w:rPr>
      </w:pPr>
      <w:r w:rsidRPr="00EE4F36">
        <w:rPr>
          <w:rFonts w:ascii="Times New Roman" w:hAnsi="Times New Roman" w:cs="Times New Roman"/>
          <w:sz w:val="24"/>
          <w:szCs w:val="24"/>
        </w:rPr>
        <w:t>Government property - The Municipality will continue to register tenants for services.</w:t>
      </w:r>
      <w:r w:rsidR="009A6959" w:rsidRPr="00EE4F36">
        <w:rPr>
          <w:rFonts w:ascii="Times New Roman" w:hAnsi="Times New Roman" w:cs="Times New Roman"/>
          <w:sz w:val="24"/>
          <w:szCs w:val="24"/>
        </w:rPr>
        <w:t xml:space="preserve"> </w:t>
      </w:r>
      <w:r w:rsidRPr="00EE4F36">
        <w:rPr>
          <w:rFonts w:ascii="Times New Roman" w:hAnsi="Times New Roman" w:cs="Times New Roman"/>
          <w:sz w:val="24"/>
          <w:szCs w:val="24"/>
        </w:rPr>
        <w:t>The respective Government Departments shall be held liable for the debts on their own</w:t>
      </w:r>
      <w:r w:rsidR="007D7A18" w:rsidRPr="00EE4F36">
        <w:rPr>
          <w:rFonts w:ascii="Times New Roman" w:hAnsi="Times New Roman" w:cs="Times New Roman"/>
          <w:sz w:val="24"/>
          <w:szCs w:val="24"/>
        </w:rPr>
        <w:t xml:space="preserve"> </w:t>
      </w:r>
      <w:r w:rsidRPr="00EE4F36">
        <w:rPr>
          <w:rFonts w:ascii="Times New Roman" w:hAnsi="Times New Roman" w:cs="Times New Roman"/>
          <w:sz w:val="24"/>
          <w:szCs w:val="24"/>
        </w:rPr>
        <w:t>property.</w:t>
      </w:r>
    </w:p>
    <w:p w14:paraId="7D70949A" w14:textId="77777777" w:rsidR="009A6959" w:rsidRPr="00EE4F36" w:rsidRDefault="00AE7A35" w:rsidP="00EE4F36">
      <w:pPr>
        <w:pStyle w:val="ListParagraph"/>
        <w:numPr>
          <w:ilvl w:val="0"/>
          <w:numId w:val="46"/>
        </w:numPr>
        <w:rPr>
          <w:rFonts w:ascii="Times New Roman" w:hAnsi="Times New Roman" w:cs="Times New Roman"/>
          <w:sz w:val="24"/>
          <w:szCs w:val="24"/>
        </w:rPr>
      </w:pPr>
      <w:r w:rsidRPr="00EE4F36">
        <w:rPr>
          <w:rFonts w:ascii="Times New Roman" w:hAnsi="Times New Roman" w:cs="Times New Roman"/>
          <w:sz w:val="24"/>
          <w:szCs w:val="24"/>
        </w:rPr>
        <w:t>Sundry accounts – A Person must provide the Municipality with a municipal account</w:t>
      </w:r>
      <w:r w:rsidR="007D7A18" w:rsidRPr="00EE4F36">
        <w:rPr>
          <w:rFonts w:ascii="Times New Roman" w:hAnsi="Times New Roman" w:cs="Times New Roman"/>
          <w:sz w:val="24"/>
          <w:szCs w:val="24"/>
        </w:rPr>
        <w:t xml:space="preserve"> </w:t>
      </w:r>
      <w:r w:rsidRPr="00EE4F36">
        <w:rPr>
          <w:rFonts w:ascii="Times New Roman" w:hAnsi="Times New Roman" w:cs="Times New Roman"/>
          <w:sz w:val="24"/>
          <w:szCs w:val="24"/>
        </w:rPr>
        <w:t>number or rate account number. If the Person does not have an existing municipal</w:t>
      </w:r>
      <w:r w:rsidR="007D7A18" w:rsidRPr="00EE4F36">
        <w:rPr>
          <w:rFonts w:ascii="Times New Roman" w:hAnsi="Times New Roman" w:cs="Times New Roman"/>
          <w:sz w:val="24"/>
          <w:szCs w:val="24"/>
        </w:rPr>
        <w:t xml:space="preserve"> </w:t>
      </w:r>
      <w:r w:rsidRPr="00EE4F36">
        <w:rPr>
          <w:rFonts w:ascii="Times New Roman" w:hAnsi="Times New Roman" w:cs="Times New Roman"/>
          <w:sz w:val="24"/>
          <w:szCs w:val="24"/>
        </w:rPr>
        <w:t>account then a new account must be created.</w:t>
      </w:r>
    </w:p>
    <w:p w14:paraId="6301C7A9" w14:textId="77777777" w:rsidR="009A6959" w:rsidRPr="00EE4F36" w:rsidRDefault="00AE7A35" w:rsidP="00EE4F36">
      <w:pPr>
        <w:pStyle w:val="ListParagraph"/>
        <w:numPr>
          <w:ilvl w:val="0"/>
          <w:numId w:val="46"/>
        </w:numPr>
        <w:rPr>
          <w:rFonts w:ascii="Times New Roman" w:hAnsi="Times New Roman" w:cs="Times New Roman"/>
          <w:sz w:val="24"/>
          <w:szCs w:val="24"/>
        </w:rPr>
      </w:pPr>
      <w:r w:rsidRPr="00EE4F36">
        <w:rPr>
          <w:rFonts w:ascii="Times New Roman" w:hAnsi="Times New Roman" w:cs="Times New Roman"/>
          <w:sz w:val="24"/>
          <w:szCs w:val="24"/>
        </w:rPr>
        <w:t>The Municipality shall whenever possible, combine any separate accounts of a person</w:t>
      </w:r>
      <w:r w:rsidR="007D7A18" w:rsidRPr="00EE4F36">
        <w:rPr>
          <w:rFonts w:ascii="Times New Roman" w:hAnsi="Times New Roman" w:cs="Times New Roman"/>
          <w:sz w:val="24"/>
          <w:szCs w:val="24"/>
        </w:rPr>
        <w:t xml:space="preserve"> </w:t>
      </w:r>
      <w:r w:rsidRPr="00EE4F36">
        <w:rPr>
          <w:rFonts w:ascii="Times New Roman" w:hAnsi="Times New Roman" w:cs="Times New Roman"/>
          <w:sz w:val="24"/>
          <w:szCs w:val="24"/>
        </w:rPr>
        <w:t>who is liable for payment to the Municipality, into one consolidated account.</w:t>
      </w:r>
    </w:p>
    <w:p w14:paraId="56559801" w14:textId="77777777" w:rsidR="009A6959" w:rsidRPr="00EE4F36" w:rsidRDefault="00AE7A35" w:rsidP="00EE4F36">
      <w:pPr>
        <w:pStyle w:val="ListParagraph"/>
        <w:numPr>
          <w:ilvl w:val="0"/>
          <w:numId w:val="46"/>
        </w:numPr>
        <w:rPr>
          <w:rFonts w:ascii="Times New Roman" w:hAnsi="Times New Roman" w:cs="Times New Roman"/>
          <w:sz w:val="24"/>
          <w:szCs w:val="24"/>
        </w:rPr>
      </w:pPr>
      <w:r w:rsidRPr="00EE4F36">
        <w:rPr>
          <w:rFonts w:ascii="Times New Roman" w:hAnsi="Times New Roman" w:cs="Times New Roman"/>
          <w:sz w:val="24"/>
          <w:szCs w:val="24"/>
        </w:rPr>
        <w:t>No registrations or additions to the customer database can be processed unless legal</w:t>
      </w:r>
      <w:r w:rsidR="007D7A18" w:rsidRPr="00EE4F36">
        <w:rPr>
          <w:rFonts w:ascii="Times New Roman" w:hAnsi="Times New Roman" w:cs="Times New Roman"/>
          <w:sz w:val="24"/>
          <w:szCs w:val="24"/>
        </w:rPr>
        <w:t xml:space="preserve"> </w:t>
      </w:r>
      <w:r w:rsidRPr="00EE4F36">
        <w:rPr>
          <w:rFonts w:ascii="Times New Roman" w:hAnsi="Times New Roman" w:cs="Times New Roman"/>
          <w:sz w:val="24"/>
          <w:szCs w:val="24"/>
        </w:rPr>
        <w:t>documentation acceptable to the CFO has been produced in each instance.</w:t>
      </w:r>
    </w:p>
    <w:p w14:paraId="2CB530A3" w14:textId="77777777" w:rsidR="009A6959" w:rsidRPr="00EE4F36" w:rsidRDefault="00AE7A35" w:rsidP="00EE4F36">
      <w:pPr>
        <w:pStyle w:val="ListParagraph"/>
        <w:numPr>
          <w:ilvl w:val="0"/>
          <w:numId w:val="46"/>
        </w:numPr>
        <w:rPr>
          <w:rFonts w:ascii="Times New Roman" w:hAnsi="Times New Roman" w:cs="Times New Roman"/>
          <w:sz w:val="24"/>
          <w:szCs w:val="24"/>
        </w:rPr>
      </w:pPr>
      <w:r w:rsidRPr="00EE4F36">
        <w:rPr>
          <w:rFonts w:ascii="Times New Roman" w:hAnsi="Times New Roman" w:cs="Times New Roman"/>
          <w:sz w:val="24"/>
          <w:szCs w:val="24"/>
        </w:rPr>
        <w:t>If there is an outstanding debt on the property, this debt must be settled in full, or</w:t>
      </w:r>
      <w:r w:rsidR="007D7A18" w:rsidRPr="00EE4F36">
        <w:rPr>
          <w:rFonts w:ascii="Times New Roman" w:hAnsi="Times New Roman" w:cs="Times New Roman"/>
          <w:sz w:val="24"/>
          <w:szCs w:val="24"/>
        </w:rPr>
        <w:t xml:space="preserve"> </w:t>
      </w:r>
      <w:r w:rsidRPr="00EE4F36">
        <w:rPr>
          <w:rFonts w:ascii="Times New Roman" w:hAnsi="Times New Roman" w:cs="Times New Roman"/>
          <w:sz w:val="24"/>
          <w:szCs w:val="24"/>
        </w:rPr>
        <w:t>suitable payment arrangements must be made by the ow</w:t>
      </w:r>
      <w:r w:rsidR="00747647" w:rsidRPr="00EE4F36">
        <w:rPr>
          <w:rFonts w:ascii="Times New Roman" w:hAnsi="Times New Roman" w:cs="Times New Roman"/>
          <w:sz w:val="24"/>
          <w:szCs w:val="24"/>
        </w:rPr>
        <w:t xml:space="preserve">ner of the property, before any </w:t>
      </w:r>
      <w:r w:rsidRPr="00EE4F36">
        <w:rPr>
          <w:rFonts w:ascii="Times New Roman" w:hAnsi="Times New Roman" w:cs="Times New Roman"/>
          <w:sz w:val="24"/>
          <w:szCs w:val="24"/>
        </w:rPr>
        <w:t>Customer or owner is registered for services.</w:t>
      </w:r>
    </w:p>
    <w:p w14:paraId="3E17A1A0" w14:textId="77777777" w:rsidR="0083726D" w:rsidRPr="00EE4F36" w:rsidRDefault="00AE7A35" w:rsidP="00EE4F36">
      <w:pPr>
        <w:pStyle w:val="ListParagraph"/>
        <w:numPr>
          <w:ilvl w:val="0"/>
          <w:numId w:val="46"/>
        </w:numPr>
        <w:rPr>
          <w:rFonts w:ascii="Times New Roman" w:hAnsi="Times New Roman" w:cs="Times New Roman"/>
          <w:sz w:val="24"/>
          <w:szCs w:val="24"/>
        </w:rPr>
      </w:pPr>
      <w:r w:rsidRPr="00EE4F36">
        <w:rPr>
          <w:rFonts w:ascii="Times New Roman" w:hAnsi="Times New Roman" w:cs="Times New Roman"/>
          <w:sz w:val="24"/>
          <w:szCs w:val="24"/>
        </w:rPr>
        <w:t>Customers who fail to register and who illegally consume services will be subjected to</w:t>
      </w:r>
      <w:r w:rsidR="007D7A18" w:rsidRPr="00EE4F36">
        <w:rPr>
          <w:rFonts w:ascii="Times New Roman" w:hAnsi="Times New Roman" w:cs="Times New Roman"/>
          <w:sz w:val="24"/>
          <w:szCs w:val="24"/>
        </w:rPr>
        <w:t xml:space="preserve"> </w:t>
      </w:r>
      <w:r w:rsidRPr="00EE4F36">
        <w:rPr>
          <w:rFonts w:ascii="Times New Roman" w:hAnsi="Times New Roman" w:cs="Times New Roman"/>
          <w:sz w:val="24"/>
          <w:szCs w:val="24"/>
        </w:rPr>
        <w:t>such administrative, civil or criminal action as the Municipality deems appropriate.</w:t>
      </w:r>
    </w:p>
    <w:p w14:paraId="2BA04ABF" w14:textId="77777777" w:rsidR="00551AFD" w:rsidRPr="00EE4F36" w:rsidRDefault="00AE7A35" w:rsidP="00EE4F36">
      <w:pPr>
        <w:pStyle w:val="ListParagraph"/>
        <w:numPr>
          <w:ilvl w:val="0"/>
          <w:numId w:val="46"/>
        </w:numPr>
        <w:rPr>
          <w:rFonts w:ascii="Times New Roman" w:hAnsi="Times New Roman" w:cs="Times New Roman"/>
          <w:sz w:val="24"/>
          <w:szCs w:val="24"/>
        </w:rPr>
      </w:pPr>
      <w:r w:rsidRPr="00EE4F36">
        <w:rPr>
          <w:rFonts w:ascii="Times New Roman" w:hAnsi="Times New Roman" w:cs="Times New Roman"/>
          <w:sz w:val="24"/>
          <w:szCs w:val="24"/>
        </w:rPr>
        <w:t>Where the purpose for or extent to which any Municipal service used is changed, the</w:t>
      </w:r>
      <w:r w:rsidR="00B224E2" w:rsidRPr="00EE4F36">
        <w:rPr>
          <w:rFonts w:ascii="Times New Roman" w:hAnsi="Times New Roman" w:cs="Times New Roman"/>
          <w:sz w:val="24"/>
          <w:szCs w:val="24"/>
        </w:rPr>
        <w:t xml:space="preserve"> </w:t>
      </w:r>
      <w:r w:rsidRPr="00EE4F36">
        <w:rPr>
          <w:rFonts w:ascii="Times New Roman" w:hAnsi="Times New Roman" w:cs="Times New Roman"/>
          <w:sz w:val="24"/>
          <w:szCs w:val="24"/>
        </w:rPr>
        <w:t>onus and obligation is on the Customer or owner to advise the Municipality of such</w:t>
      </w:r>
      <w:r w:rsidR="00B224E2" w:rsidRPr="00EE4F36">
        <w:rPr>
          <w:rFonts w:ascii="Times New Roman" w:hAnsi="Times New Roman" w:cs="Times New Roman"/>
          <w:sz w:val="24"/>
          <w:szCs w:val="24"/>
        </w:rPr>
        <w:t xml:space="preserve"> </w:t>
      </w:r>
      <w:r w:rsidRPr="00EE4F36">
        <w:rPr>
          <w:rFonts w:ascii="Times New Roman" w:hAnsi="Times New Roman" w:cs="Times New Roman"/>
          <w:sz w:val="24"/>
          <w:szCs w:val="24"/>
        </w:rPr>
        <w:t>change.</w:t>
      </w:r>
    </w:p>
    <w:p w14:paraId="3F605023" w14:textId="77777777" w:rsidR="008F6FF2" w:rsidRPr="00EE4F36" w:rsidRDefault="00AE7A35" w:rsidP="00EE4F36">
      <w:pPr>
        <w:pStyle w:val="ListParagraph"/>
        <w:numPr>
          <w:ilvl w:val="0"/>
          <w:numId w:val="46"/>
        </w:numPr>
        <w:rPr>
          <w:rFonts w:ascii="Times New Roman" w:hAnsi="Times New Roman" w:cs="Times New Roman"/>
          <w:sz w:val="24"/>
          <w:szCs w:val="24"/>
        </w:rPr>
      </w:pPr>
      <w:r w:rsidRPr="00EE4F36">
        <w:rPr>
          <w:rFonts w:ascii="Times New Roman" w:hAnsi="Times New Roman" w:cs="Times New Roman"/>
          <w:sz w:val="24"/>
          <w:szCs w:val="24"/>
        </w:rPr>
        <w:t>A Person applying for a Municipal service must enter in</w:t>
      </w:r>
      <w:r w:rsidR="00F71162" w:rsidRPr="00EE4F36">
        <w:rPr>
          <w:rFonts w:ascii="Times New Roman" w:hAnsi="Times New Roman" w:cs="Times New Roman"/>
          <w:sz w:val="24"/>
          <w:szCs w:val="24"/>
        </w:rPr>
        <w:t xml:space="preserve">to a Service Agreement with the </w:t>
      </w:r>
      <w:r w:rsidRPr="00EE4F36">
        <w:rPr>
          <w:rFonts w:ascii="Times New Roman" w:hAnsi="Times New Roman" w:cs="Times New Roman"/>
          <w:sz w:val="24"/>
          <w:szCs w:val="24"/>
        </w:rPr>
        <w:t>Municipality in order for such Municipal service to be provided.</w:t>
      </w:r>
    </w:p>
    <w:p w14:paraId="6CEF24E1" w14:textId="77777777" w:rsidR="008F6FF2" w:rsidRPr="00EE4F36" w:rsidRDefault="00AE7A35" w:rsidP="00EE4F36">
      <w:pPr>
        <w:pStyle w:val="ListParagraph"/>
        <w:numPr>
          <w:ilvl w:val="0"/>
          <w:numId w:val="46"/>
        </w:numPr>
        <w:rPr>
          <w:rFonts w:ascii="Times New Roman" w:hAnsi="Times New Roman" w:cs="Times New Roman"/>
          <w:sz w:val="24"/>
          <w:szCs w:val="24"/>
        </w:rPr>
      </w:pPr>
      <w:r w:rsidRPr="00EE4F36">
        <w:rPr>
          <w:rFonts w:ascii="Times New Roman" w:hAnsi="Times New Roman" w:cs="Times New Roman"/>
          <w:sz w:val="24"/>
          <w:szCs w:val="24"/>
        </w:rPr>
        <w:t>A person may be required to provide to the Municipalit</w:t>
      </w:r>
      <w:r w:rsidR="00190000" w:rsidRPr="00EE4F36">
        <w:rPr>
          <w:rFonts w:ascii="Times New Roman" w:hAnsi="Times New Roman" w:cs="Times New Roman"/>
          <w:sz w:val="24"/>
          <w:szCs w:val="24"/>
        </w:rPr>
        <w:t xml:space="preserve">y such personal information, as </w:t>
      </w:r>
      <w:r w:rsidRPr="00EE4F36">
        <w:rPr>
          <w:rFonts w:ascii="Times New Roman" w:hAnsi="Times New Roman" w:cs="Times New Roman"/>
          <w:sz w:val="24"/>
          <w:szCs w:val="24"/>
        </w:rPr>
        <w:t xml:space="preserve">may be prescribed, for any purpose contemplated in this policy, amongst others, </w:t>
      </w:r>
      <w:r w:rsidR="00190000" w:rsidRPr="00EE4F36">
        <w:rPr>
          <w:rFonts w:ascii="Times New Roman" w:hAnsi="Times New Roman" w:cs="Times New Roman"/>
          <w:sz w:val="24"/>
          <w:szCs w:val="24"/>
        </w:rPr>
        <w:t xml:space="preserve">all </w:t>
      </w:r>
      <w:r w:rsidRPr="00EE4F36">
        <w:rPr>
          <w:rFonts w:ascii="Times New Roman" w:hAnsi="Times New Roman" w:cs="Times New Roman"/>
          <w:sz w:val="24"/>
          <w:szCs w:val="24"/>
        </w:rPr>
        <w:t>contact details (such as postal/physical/email address.), pro</w:t>
      </w:r>
      <w:r w:rsidR="00190000" w:rsidRPr="00EE4F36">
        <w:rPr>
          <w:rFonts w:ascii="Times New Roman" w:hAnsi="Times New Roman" w:cs="Times New Roman"/>
          <w:sz w:val="24"/>
          <w:szCs w:val="24"/>
        </w:rPr>
        <w:t xml:space="preserve">of of identification, financial </w:t>
      </w:r>
      <w:r w:rsidRPr="00EE4F36">
        <w:rPr>
          <w:rFonts w:ascii="Times New Roman" w:hAnsi="Times New Roman" w:cs="Times New Roman"/>
          <w:sz w:val="24"/>
          <w:szCs w:val="24"/>
        </w:rPr>
        <w:t>information and such other relevant documenta</w:t>
      </w:r>
      <w:r w:rsidR="00190000" w:rsidRPr="00EE4F36">
        <w:rPr>
          <w:rFonts w:ascii="Times New Roman" w:hAnsi="Times New Roman" w:cs="Times New Roman"/>
          <w:sz w:val="24"/>
          <w:szCs w:val="24"/>
        </w:rPr>
        <w:t xml:space="preserve">tion, as may be required by the </w:t>
      </w:r>
      <w:r w:rsidRPr="00EE4F36">
        <w:rPr>
          <w:rFonts w:ascii="Times New Roman" w:hAnsi="Times New Roman" w:cs="Times New Roman"/>
          <w:sz w:val="24"/>
          <w:szCs w:val="24"/>
        </w:rPr>
        <w:t>Municipality from time to time (such as a binding lease agreement or a title deed).</w:t>
      </w:r>
    </w:p>
    <w:p w14:paraId="2D66C799" w14:textId="77777777" w:rsidR="008F6FF2" w:rsidRPr="00EE4F36" w:rsidRDefault="00AE7A35" w:rsidP="00EE4F36">
      <w:pPr>
        <w:pStyle w:val="ListParagraph"/>
        <w:numPr>
          <w:ilvl w:val="0"/>
          <w:numId w:val="46"/>
        </w:numPr>
        <w:rPr>
          <w:rFonts w:ascii="Times New Roman" w:hAnsi="Times New Roman" w:cs="Times New Roman"/>
          <w:sz w:val="24"/>
          <w:szCs w:val="24"/>
        </w:rPr>
      </w:pPr>
      <w:r w:rsidRPr="00EE4F36">
        <w:rPr>
          <w:rFonts w:ascii="Times New Roman" w:hAnsi="Times New Roman" w:cs="Times New Roman"/>
          <w:sz w:val="24"/>
          <w:szCs w:val="24"/>
        </w:rPr>
        <w:t>All information furnished may be verified by the Mu</w:t>
      </w:r>
      <w:r w:rsidR="00190000" w:rsidRPr="00EE4F36">
        <w:rPr>
          <w:rFonts w:ascii="Times New Roman" w:hAnsi="Times New Roman" w:cs="Times New Roman"/>
          <w:sz w:val="24"/>
          <w:szCs w:val="24"/>
        </w:rPr>
        <w:t xml:space="preserve">nicipality with any or all data </w:t>
      </w:r>
      <w:r w:rsidRPr="00EE4F36">
        <w:rPr>
          <w:rFonts w:ascii="Times New Roman" w:hAnsi="Times New Roman" w:cs="Times New Roman"/>
          <w:sz w:val="24"/>
          <w:szCs w:val="24"/>
        </w:rPr>
        <w:t xml:space="preserve">information institutions, credit information </w:t>
      </w:r>
      <w:r w:rsidR="00190000" w:rsidRPr="00EE4F36">
        <w:rPr>
          <w:rFonts w:ascii="Times New Roman" w:hAnsi="Times New Roman" w:cs="Times New Roman"/>
          <w:sz w:val="24"/>
          <w:szCs w:val="24"/>
        </w:rPr>
        <w:t>bureaus</w:t>
      </w:r>
      <w:r w:rsidRPr="00EE4F36">
        <w:rPr>
          <w:rFonts w:ascii="Times New Roman" w:hAnsi="Times New Roman" w:cs="Times New Roman"/>
          <w:sz w:val="24"/>
          <w:szCs w:val="24"/>
        </w:rPr>
        <w:t xml:space="preserve"> and any financial institutions as may</w:t>
      </w:r>
      <w:r w:rsidR="00190000" w:rsidRPr="00EE4F36">
        <w:rPr>
          <w:rFonts w:ascii="Times New Roman" w:hAnsi="Times New Roman" w:cs="Times New Roman"/>
          <w:sz w:val="24"/>
          <w:szCs w:val="24"/>
        </w:rPr>
        <w:t xml:space="preserve"> </w:t>
      </w:r>
      <w:r w:rsidRPr="00EE4F36">
        <w:rPr>
          <w:rFonts w:ascii="Times New Roman" w:hAnsi="Times New Roman" w:cs="Times New Roman"/>
          <w:sz w:val="24"/>
          <w:szCs w:val="24"/>
        </w:rPr>
        <w:t>be deemed necessary by the Municipality in determining a person’s credit worthiness or</w:t>
      </w:r>
      <w:r w:rsidR="00190000" w:rsidRPr="00EE4F36">
        <w:rPr>
          <w:rFonts w:ascii="Times New Roman" w:hAnsi="Times New Roman" w:cs="Times New Roman"/>
          <w:sz w:val="24"/>
          <w:szCs w:val="24"/>
        </w:rPr>
        <w:t xml:space="preserve"> </w:t>
      </w:r>
      <w:r w:rsidRPr="00EE4F36">
        <w:rPr>
          <w:rFonts w:ascii="Times New Roman" w:hAnsi="Times New Roman" w:cs="Times New Roman"/>
          <w:sz w:val="24"/>
          <w:szCs w:val="24"/>
        </w:rPr>
        <w:t>for any other reason as determined by the CFO.</w:t>
      </w:r>
    </w:p>
    <w:p w14:paraId="5B03F5CC" w14:textId="77777777" w:rsidR="008F6FF2" w:rsidRPr="00EE4F36" w:rsidRDefault="00AE7A35" w:rsidP="00EE4F36">
      <w:pPr>
        <w:pStyle w:val="ListParagraph"/>
        <w:numPr>
          <w:ilvl w:val="0"/>
          <w:numId w:val="46"/>
        </w:numPr>
        <w:rPr>
          <w:rFonts w:ascii="Times New Roman" w:hAnsi="Times New Roman" w:cs="Times New Roman"/>
          <w:sz w:val="24"/>
          <w:szCs w:val="24"/>
        </w:rPr>
      </w:pPr>
      <w:r w:rsidRPr="00EE4F36">
        <w:rPr>
          <w:rFonts w:ascii="Times New Roman" w:hAnsi="Times New Roman" w:cs="Times New Roman"/>
          <w:sz w:val="24"/>
          <w:szCs w:val="24"/>
        </w:rPr>
        <w:t>The Municipality has a right to conduct a full credit ch</w:t>
      </w:r>
      <w:r w:rsidR="00190000" w:rsidRPr="00EE4F36">
        <w:rPr>
          <w:rFonts w:ascii="Times New Roman" w:hAnsi="Times New Roman" w:cs="Times New Roman"/>
          <w:sz w:val="24"/>
          <w:szCs w:val="24"/>
        </w:rPr>
        <w:t xml:space="preserve">eck on any person who is or who </w:t>
      </w:r>
      <w:r w:rsidRPr="00EE4F36">
        <w:rPr>
          <w:rFonts w:ascii="Times New Roman" w:hAnsi="Times New Roman" w:cs="Times New Roman"/>
          <w:sz w:val="24"/>
          <w:szCs w:val="24"/>
        </w:rPr>
        <w:t>will become subject to this policy or any o</w:t>
      </w:r>
      <w:r w:rsidR="008F6FF2" w:rsidRPr="00EE4F36">
        <w:rPr>
          <w:rFonts w:ascii="Times New Roman" w:hAnsi="Times New Roman" w:cs="Times New Roman"/>
          <w:sz w:val="24"/>
          <w:szCs w:val="24"/>
        </w:rPr>
        <w:t>ther policy of the Municipality.</w:t>
      </w:r>
    </w:p>
    <w:p w14:paraId="41F97C4F" w14:textId="77777777" w:rsidR="008F6FF2" w:rsidRPr="00EE4F36" w:rsidRDefault="008F6FF2" w:rsidP="00EE4F36">
      <w:pPr>
        <w:pStyle w:val="ListParagraph"/>
        <w:numPr>
          <w:ilvl w:val="0"/>
          <w:numId w:val="46"/>
        </w:numPr>
        <w:rPr>
          <w:rFonts w:ascii="Times New Roman" w:hAnsi="Times New Roman" w:cs="Times New Roman"/>
          <w:sz w:val="24"/>
          <w:szCs w:val="24"/>
        </w:rPr>
      </w:pPr>
      <w:r w:rsidRPr="00EE4F36">
        <w:rPr>
          <w:rFonts w:ascii="Times New Roman" w:hAnsi="Times New Roman" w:cs="Times New Roman"/>
          <w:sz w:val="24"/>
          <w:szCs w:val="24"/>
        </w:rPr>
        <w:t>Balances on consumer accounts can only be reduced or written off in exceptional circumstances including</w:t>
      </w:r>
    </w:p>
    <w:p w14:paraId="1B22BD71" w14:textId="77777777" w:rsidR="008F6FF2" w:rsidRPr="00EE4F36" w:rsidRDefault="008F6FF2" w:rsidP="00EE4F36">
      <w:pPr>
        <w:pStyle w:val="ListParagraph"/>
        <w:numPr>
          <w:ilvl w:val="0"/>
          <w:numId w:val="46"/>
        </w:numPr>
        <w:rPr>
          <w:rFonts w:ascii="Times New Roman" w:hAnsi="Times New Roman" w:cs="Times New Roman"/>
          <w:sz w:val="24"/>
          <w:szCs w:val="24"/>
        </w:rPr>
      </w:pPr>
      <w:r w:rsidRPr="00EE4F36">
        <w:rPr>
          <w:rFonts w:ascii="Times New Roman" w:hAnsi="Times New Roman" w:cs="Times New Roman"/>
          <w:sz w:val="24"/>
          <w:szCs w:val="24"/>
        </w:rPr>
        <w:t>In the normal course of accounts administration to correct indebtedness which arose as a result of genuine accounting and arithmetic errors, in which case the Chief Finance Officer or Municipal Manager should give approval.</w:t>
      </w:r>
    </w:p>
    <w:p w14:paraId="1ECA4A41" w14:textId="77777777" w:rsidR="0087222D" w:rsidRPr="00EE4F36" w:rsidRDefault="0087222D" w:rsidP="00AE7A35">
      <w:pPr>
        <w:rPr>
          <w:rFonts w:ascii="Times New Roman" w:hAnsi="Times New Roman" w:cs="Times New Roman"/>
          <w:b/>
          <w:sz w:val="24"/>
          <w:szCs w:val="24"/>
        </w:rPr>
      </w:pPr>
    </w:p>
    <w:p w14:paraId="518F6DEA" w14:textId="77777777" w:rsidR="00AE7A35" w:rsidRPr="00EE4F36" w:rsidRDefault="00AE7A35" w:rsidP="00AE7A35">
      <w:pPr>
        <w:rPr>
          <w:rFonts w:ascii="Times New Roman" w:hAnsi="Times New Roman" w:cs="Times New Roman"/>
          <w:b/>
          <w:sz w:val="24"/>
          <w:szCs w:val="24"/>
        </w:rPr>
      </w:pPr>
      <w:r w:rsidRPr="00EE4F36">
        <w:rPr>
          <w:rFonts w:ascii="Times New Roman" w:hAnsi="Times New Roman" w:cs="Times New Roman"/>
          <w:b/>
          <w:sz w:val="24"/>
          <w:szCs w:val="24"/>
        </w:rPr>
        <w:t>ACCOUNTS MANAGEMENT</w:t>
      </w:r>
    </w:p>
    <w:p w14:paraId="06787CBC" w14:textId="77777777" w:rsidR="00AE7A35" w:rsidRPr="00EE4F36" w:rsidRDefault="00AE7A35" w:rsidP="00EE4F36">
      <w:pPr>
        <w:pStyle w:val="ListParagraph"/>
        <w:numPr>
          <w:ilvl w:val="0"/>
          <w:numId w:val="36"/>
        </w:numPr>
        <w:rPr>
          <w:rFonts w:ascii="Times New Roman" w:hAnsi="Times New Roman" w:cs="Times New Roman"/>
          <w:b/>
          <w:sz w:val="24"/>
          <w:szCs w:val="24"/>
        </w:rPr>
      </w:pPr>
      <w:r w:rsidRPr="00EE4F36">
        <w:rPr>
          <w:rFonts w:ascii="Times New Roman" w:hAnsi="Times New Roman" w:cs="Times New Roman"/>
          <w:b/>
          <w:sz w:val="24"/>
          <w:szCs w:val="24"/>
        </w:rPr>
        <w:t>ACCOUNTS</w:t>
      </w:r>
    </w:p>
    <w:p w14:paraId="5755D9CA" w14:textId="77777777" w:rsidR="001264AE" w:rsidRPr="00EE4F36" w:rsidRDefault="00AE7A35" w:rsidP="00EE4F36">
      <w:pPr>
        <w:pStyle w:val="ListParagraph"/>
        <w:numPr>
          <w:ilvl w:val="0"/>
          <w:numId w:val="1"/>
        </w:numPr>
        <w:rPr>
          <w:rFonts w:ascii="Times New Roman" w:hAnsi="Times New Roman" w:cs="Times New Roman"/>
          <w:sz w:val="24"/>
          <w:szCs w:val="24"/>
        </w:rPr>
      </w:pPr>
      <w:r w:rsidRPr="00EE4F36">
        <w:rPr>
          <w:rFonts w:ascii="Times New Roman" w:hAnsi="Times New Roman" w:cs="Times New Roman"/>
          <w:sz w:val="24"/>
          <w:szCs w:val="24"/>
        </w:rPr>
        <w:t>The Municipality will deliver notices, any other docu</w:t>
      </w:r>
      <w:r w:rsidR="00E26671" w:rsidRPr="00EE4F36">
        <w:rPr>
          <w:rFonts w:ascii="Times New Roman" w:hAnsi="Times New Roman" w:cs="Times New Roman"/>
          <w:sz w:val="24"/>
          <w:szCs w:val="24"/>
        </w:rPr>
        <w:t xml:space="preserve">ment and accounts in accordance </w:t>
      </w:r>
      <w:r w:rsidRPr="00EE4F36">
        <w:rPr>
          <w:rFonts w:ascii="Times New Roman" w:hAnsi="Times New Roman" w:cs="Times New Roman"/>
          <w:sz w:val="24"/>
          <w:szCs w:val="24"/>
        </w:rPr>
        <w:t>with section 115 of the MSA. A Customer may register for another mode of transmiss</w:t>
      </w:r>
      <w:r w:rsidR="00E26671" w:rsidRPr="00EE4F36">
        <w:rPr>
          <w:rFonts w:ascii="Times New Roman" w:hAnsi="Times New Roman" w:cs="Times New Roman"/>
          <w:sz w:val="24"/>
          <w:szCs w:val="24"/>
        </w:rPr>
        <w:t xml:space="preserve">ion </w:t>
      </w:r>
      <w:r w:rsidRPr="00EE4F36">
        <w:rPr>
          <w:rFonts w:ascii="Times New Roman" w:hAnsi="Times New Roman" w:cs="Times New Roman"/>
          <w:sz w:val="24"/>
          <w:szCs w:val="24"/>
        </w:rPr>
        <w:t>as set out in the Credit Control and Debt Collection By-Law. In the case of multiple</w:t>
      </w:r>
      <w:r w:rsidR="00E26671" w:rsidRPr="00EE4F36">
        <w:rPr>
          <w:rFonts w:ascii="Times New Roman" w:hAnsi="Times New Roman" w:cs="Times New Roman"/>
          <w:sz w:val="24"/>
          <w:szCs w:val="24"/>
        </w:rPr>
        <w:t xml:space="preserve"> </w:t>
      </w:r>
      <w:r w:rsidRPr="00EE4F36">
        <w:rPr>
          <w:rFonts w:ascii="Times New Roman" w:hAnsi="Times New Roman" w:cs="Times New Roman"/>
          <w:sz w:val="24"/>
          <w:szCs w:val="24"/>
        </w:rPr>
        <w:t>ownership, the account will be delivered to any one of the owners.</w:t>
      </w:r>
    </w:p>
    <w:p w14:paraId="1390FBA5" w14:textId="77777777" w:rsidR="001264AE" w:rsidRPr="00EE4F36" w:rsidRDefault="00AE7A35" w:rsidP="00EE4F36">
      <w:pPr>
        <w:pStyle w:val="ListParagraph"/>
        <w:numPr>
          <w:ilvl w:val="0"/>
          <w:numId w:val="1"/>
        </w:numPr>
        <w:rPr>
          <w:rFonts w:ascii="Times New Roman" w:hAnsi="Times New Roman" w:cs="Times New Roman"/>
          <w:sz w:val="24"/>
          <w:szCs w:val="24"/>
        </w:rPr>
      </w:pPr>
      <w:r w:rsidRPr="00EE4F36">
        <w:rPr>
          <w:rFonts w:ascii="Times New Roman" w:hAnsi="Times New Roman" w:cs="Times New Roman"/>
          <w:sz w:val="24"/>
          <w:szCs w:val="24"/>
        </w:rPr>
        <w:lastRenderedPageBreak/>
        <w:t>Subject to the provisions of section 95(e) of the Syste</w:t>
      </w:r>
      <w:r w:rsidR="00E26671" w:rsidRPr="00EE4F36">
        <w:rPr>
          <w:rFonts w:ascii="Times New Roman" w:hAnsi="Times New Roman" w:cs="Times New Roman"/>
          <w:sz w:val="24"/>
          <w:szCs w:val="24"/>
        </w:rPr>
        <w:t xml:space="preserve">ms Act, a failure to receive or </w:t>
      </w:r>
      <w:r w:rsidRPr="00EE4F36">
        <w:rPr>
          <w:rFonts w:ascii="Times New Roman" w:hAnsi="Times New Roman" w:cs="Times New Roman"/>
          <w:sz w:val="24"/>
          <w:szCs w:val="24"/>
        </w:rPr>
        <w:t>accept accounts does not relieve a Customer of the ob</w:t>
      </w:r>
      <w:r w:rsidR="00E26671" w:rsidRPr="00EE4F36">
        <w:rPr>
          <w:rFonts w:ascii="Times New Roman" w:hAnsi="Times New Roman" w:cs="Times New Roman"/>
          <w:sz w:val="24"/>
          <w:szCs w:val="24"/>
        </w:rPr>
        <w:t xml:space="preserve">ligation to pay any amount due </w:t>
      </w:r>
      <w:r w:rsidRPr="00EE4F36">
        <w:rPr>
          <w:rFonts w:ascii="Times New Roman" w:hAnsi="Times New Roman" w:cs="Times New Roman"/>
          <w:sz w:val="24"/>
          <w:szCs w:val="24"/>
        </w:rPr>
        <w:t>and payable. The onus is on the Customer to make every</w:t>
      </w:r>
      <w:r w:rsidR="00E26671" w:rsidRPr="00EE4F36">
        <w:rPr>
          <w:rFonts w:ascii="Times New Roman" w:hAnsi="Times New Roman" w:cs="Times New Roman"/>
          <w:sz w:val="24"/>
          <w:szCs w:val="24"/>
        </w:rPr>
        <w:t xml:space="preserve"> effort to obtain a copy of the </w:t>
      </w:r>
      <w:r w:rsidRPr="00EE4F36">
        <w:rPr>
          <w:rFonts w:ascii="Times New Roman" w:hAnsi="Times New Roman" w:cs="Times New Roman"/>
          <w:sz w:val="24"/>
          <w:szCs w:val="24"/>
        </w:rPr>
        <w:t>account, or establish the amount payable for payment.</w:t>
      </w:r>
    </w:p>
    <w:p w14:paraId="3C129394" w14:textId="77777777" w:rsidR="001264AE" w:rsidRPr="00EE4F36" w:rsidRDefault="00AE7A35" w:rsidP="00EE4F36">
      <w:pPr>
        <w:pStyle w:val="ListParagraph"/>
        <w:numPr>
          <w:ilvl w:val="0"/>
          <w:numId w:val="1"/>
        </w:numPr>
        <w:rPr>
          <w:rFonts w:ascii="Times New Roman" w:hAnsi="Times New Roman" w:cs="Times New Roman"/>
          <w:sz w:val="24"/>
          <w:szCs w:val="24"/>
        </w:rPr>
      </w:pPr>
      <w:r w:rsidRPr="00EE4F36">
        <w:rPr>
          <w:rFonts w:ascii="Times New Roman" w:hAnsi="Times New Roman" w:cs="Times New Roman"/>
          <w:sz w:val="24"/>
          <w:szCs w:val="24"/>
        </w:rPr>
        <w:t>The Municipality or an authorised official must, if adm</w:t>
      </w:r>
      <w:r w:rsidR="00E26671" w:rsidRPr="00EE4F36">
        <w:rPr>
          <w:rFonts w:ascii="Times New Roman" w:hAnsi="Times New Roman" w:cs="Times New Roman"/>
          <w:sz w:val="24"/>
          <w:szCs w:val="24"/>
        </w:rPr>
        <w:t xml:space="preserve">inistratively possible, issue a </w:t>
      </w:r>
      <w:r w:rsidRPr="00EE4F36">
        <w:rPr>
          <w:rFonts w:ascii="Times New Roman" w:hAnsi="Times New Roman" w:cs="Times New Roman"/>
          <w:sz w:val="24"/>
          <w:szCs w:val="24"/>
        </w:rPr>
        <w:t>duplicate account to a customer on request. The Munici</w:t>
      </w:r>
      <w:r w:rsidR="00E26671" w:rsidRPr="00EE4F36">
        <w:rPr>
          <w:rFonts w:ascii="Times New Roman" w:hAnsi="Times New Roman" w:cs="Times New Roman"/>
          <w:sz w:val="24"/>
          <w:szCs w:val="24"/>
        </w:rPr>
        <w:t xml:space="preserve">pality will provide owners with </w:t>
      </w:r>
      <w:r w:rsidR="001264AE" w:rsidRPr="00EE4F36">
        <w:rPr>
          <w:rFonts w:ascii="Times New Roman" w:hAnsi="Times New Roman" w:cs="Times New Roman"/>
          <w:sz w:val="24"/>
          <w:szCs w:val="24"/>
        </w:rPr>
        <w:t xml:space="preserve">copies </w:t>
      </w:r>
      <w:r w:rsidRPr="00EE4F36">
        <w:rPr>
          <w:rFonts w:ascii="Times New Roman" w:hAnsi="Times New Roman" w:cs="Times New Roman"/>
          <w:sz w:val="24"/>
          <w:szCs w:val="24"/>
        </w:rPr>
        <w:t>of their tenant’s accounts if requested in writing.</w:t>
      </w:r>
    </w:p>
    <w:p w14:paraId="2FB455CE" w14:textId="77777777" w:rsidR="001264AE" w:rsidRPr="00EE4F36" w:rsidRDefault="00AE7A35" w:rsidP="00EE4F36">
      <w:pPr>
        <w:pStyle w:val="ListParagraph"/>
        <w:numPr>
          <w:ilvl w:val="0"/>
          <w:numId w:val="1"/>
        </w:numPr>
        <w:rPr>
          <w:rFonts w:ascii="Times New Roman" w:hAnsi="Times New Roman" w:cs="Times New Roman"/>
          <w:sz w:val="24"/>
          <w:szCs w:val="24"/>
        </w:rPr>
      </w:pPr>
      <w:r w:rsidRPr="00EE4F36">
        <w:rPr>
          <w:rFonts w:ascii="Times New Roman" w:hAnsi="Times New Roman" w:cs="Times New Roman"/>
          <w:sz w:val="24"/>
          <w:szCs w:val="24"/>
        </w:rPr>
        <w:t>The Municipality may post annual rates assessment for record purposes.</w:t>
      </w:r>
    </w:p>
    <w:p w14:paraId="344C8CCA" w14:textId="77777777" w:rsidR="001B68EC" w:rsidRPr="00EE4F36" w:rsidRDefault="00AE7A35" w:rsidP="00EE4F36">
      <w:pPr>
        <w:pStyle w:val="ListParagraph"/>
        <w:numPr>
          <w:ilvl w:val="0"/>
          <w:numId w:val="1"/>
        </w:numPr>
        <w:rPr>
          <w:rFonts w:ascii="Times New Roman" w:hAnsi="Times New Roman" w:cs="Times New Roman"/>
          <w:sz w:val="24"/>
          <w:szCs w:val="24"/>
        </w:rPr>
      </w:pPr>
      <w:r w:rsidRPr="00EE4F36">
        <w:rPr>
          <w:rFonts w:ascii="Times New Roman" w:hAnsi="Times New Roman" w:cs="Times New Roman"/>
          <w:sz w:val="24"/>
          <w:szCs w:val="24"/>
        </w:rPr>
        <w:t>With the exception of Government Accounts, assess</w:t>
      </w:r>
      <w:r w:rsidR="00E26671" w:rsidRPr="00EE4F36">
        <w:rPr>
          <w:rFonts w:ascii="Times New Roman" w:hAnsi="Times New Roman" w:cs="Times New Roman"/>
          <w:sz w:val="24"/>
          <w:szCs w:val="24"/>
        </w:rPr>
        <w:t xml:space="preserve">ment rates shall be billed on a </w:t>
      </w:r>
      <w:r w:rsidRPr="00EE4F36">
        <w:rPr>
          <w:rFonts w:ascii="Times New Roman" w:hAnsi="Times New Roman" w:cs="Times New Roman"/>
          <w:sz w:val="24"/>
          <w:szCs w:val="24"/>
        </w:rPr>
        <w:t>monthly basis, and may only be billed annually by prio</w:t>
      </w:r>
      <w:r w:rsidR="00E26671" w:rsidRPr="00EE4F36">
        <w:rPr>
          <w:rFonts w:ascii="Times New Roman" w:hAnsi="Times New Roman" w:cs="Times New Roman"/>
          <w:sz w:val="24"/>
          <w:szCs w:val="24"/>
        </w:rPr>
        <w:t xml:space="preserve">r written agreement, subject to </w:t>
      </w:r>
      <w:r w:rsidRPr="00EE4F36">
        <w:rPr>
          <w:rFonts w:ascii="Times New Roman" w:hAnsi="Times New Roman" w:cs="Times New Roman"/>
          <w:sz w:val="24"/>
          <w:szCs w:val="24"/>
        </w:rPr>
        <w:t>the Rates Policy of the Municipality.</w:t>
      </w:r>
    </w:p>
    <w:p w14:paraId="77C1E9C3" w14:textId="77777777" w:rsidR="001B68EC" w:rsidRPr="00EE4F36" w:rsidRDefault="00AE7A35" w:rsidP="00EE4F36">
      <w:pPr>
        <w:pStyle w:val="ListParagraph"/>
        <w:numPr>
          <w:ilvl w:val="0"/>
          <w:numId w:val="1"/>
        </w:numPr>
        <w:rPr>
          <w:rFonts w:ascii="Times New Roman" w:hAnsi="Times New Roman" w:cs="Times New Roman"/>
          <w:sz w:val="24"/>
          <w:szCs w:val="24"/>
        </w:rPr>
      </w:pPr>
      <w:r w:rsidRPr="00EE4F36">
        <w:rPr>
          <w:rFonts w:ascii="Times New Roman" w:hAnsi="Times New Roman" w:cs="Times New Roman"/>
          <w:sz w:val="24"/>
          <w:szCs w:val="24"/>
        </w:rPr>
        <w:t>Customers are required to update their information details</w:t>
      </w:r>
      <w:r w:rsidR="00E26671" w:rsidRPr="00EE4F36">
        <w:rPr>
          <w:rFonts w:ascii="Times New Roman" w:hAnsi="Times New Roman" w:cs="Times New Roman"/>
          <w:sz w:val="24"/>
          <w:szCs w:val="24"/>
        </w:rPr>
        <w:t xml:space="preserve"> with the Municipality promptly </w:t>
      </w:r>
      <w:r w:rsidRPr="00EE4F36">
        <w:rPr>
          <w:rFonts w:ascii="Times New Roman" w:hAnsi="Times New Roman" w:cs="Times New Roman"/>
          <w:sz w:val="24"/>
          <w:szCs w:val="24"/>
        </w:rPr>
        <w:t>whenever information on record changes a</w:t>
      </w:r>
      <w:r w:rsidR="00E26671" w:rsidRPr="00EE4F36">
        <w:rPr>
          <w:rFonts w:ascii="Times New Roman" w:hAnsi="Times New Roman" w:cs="Times New Roman"/>
          <w:sz w:val="24"/>
          <w:szCs w:val="24"/>
        </w:rPr>
        <w:t xml:space="preserve">nd or whenever requested by the </w:t>
      </w:r>
      <w:r w:rsidRPr="00EE4F36">
        <w:rPr>
          <w:rFonts w:ascii="Times New Roman" w:hAnsi="Times New Roman" w:cs="Times New Roman"/>
          <w:sz w:val="24"/>
          <w:szCs w:val="24"/>
        </w:rPr>
        <w:t>Municipality. A failure to update information with the Munic</w:t>
      </w:r>
      <w:r w:rsidR="00E26671" w:rsidRPr="00EE4F36">
        <w:rPr>
          <w:rFonts w:ascii="Times New Roman" w:hAnsi="Times New Roman" w:cs="Times New Roman"/>
          <w:sz w:val="24"/>
          <w:szCs w:val="24"/>
        </w:rPr>
        <w:t xml:space="preserve">ipality or a failure to respond </w:t>
      </w:r>
      <w:r w:rsidRPr="00EE4F36">
        <w:rPr>
          <w:rFonts w:ascii="Times New Roman" w:hAnsi="Times New Roman" w:cs="Times New Roman"/>
          <w:sz w:val="24"/>
          <w:szCs w:val="24"/>
        </w:rPr>
        <w:t>to the Municipality’s request for updated information ma</w:t>
      </w:r>
      <w:r w:rsidR="00E26671" w:rsidRPr="00EE4F36">
        <w:rPr>
          <w:rFonts w:ascii="Times New Roman" w:hAnsi="Times New Roman" w:cs="Times New Roman"/>
          <w:sz w:val="24"/>
          <w:szCs w:val="24"/>
        </w:rPr>
        <w:t xml:space="preserve">y, subject to the principles of </w:t>
      </w:r>
      <w:r w:rsidRPr="00EE4F36">
        <w:rPr>
          <w:rFonts w:ascii="Times New Roman" w:hAnsi="Times New Roman" w:cs="Times New Roman"/>
          <w:sz w:val="24"/>
          <w:szCs w:val="24"/>
        </w:rPr>
        <w:t>administrative justice, result in the restriction of service</w:t>
      </w:r>
      <w:r w:rsidR="00DD0364" w:rsidRPr="00EE4F36">
        <w:rPr>
          <w:rFonts w:ascii="Times New Roman" w:hAnsi="Times New Roman" w:cs="Times New Roman"/>
          <w:sz w:val="24"/>
          <w:szCs w:val="24"/>
        </w:rPr>
        <w:t xml:space="preserve">s, disconnection of services or </w:t>
      </w:r>
      <w:r w:rsidRPr="00EE4F36">
        <w:rPr>
          <w:rFonts w:ascii="Times New Roman" w:hAnsi="Times New Roman" w:cs="Times New Roman"/>
          <w:sz w:val="24"/>
          <w:szCs w:val="24"/>
        </w:rPr>
        <w:t>prosecution. Such update of information includes, but is not limited to−</w:t>
      </w:r>
    </w:p>
    <w:p w14:paraId="6531C983" w14:textId="77777777" w:rsidR="001B68EC" w:rsidRPr="00EE4F36" w:rsidRDefault="00AE7A35" w:rsidP="00EE4F36">
      <w:pPr>
        <w:pStyle w:val="ListParagraph"/>
        <w:numPr>
          <w:ilvl w:val="0"/>
          <w:numId w:val="2"/>
        </w:numPr>
        <w:rPr>
          <w:rFonts w:ascii="Times New Roman" w:hAnsi="Times New Roman" w:cs="Times New Roman"/>
          <w:sz w:val="24"/>
          <w:szCs w:val="24"/>
        </w:rPr>
      </w:pPr>
      <w:r w:rsidRPr="00EE4F36">
        <w:rPr>
          <w:rFonts w:ascii="Times New Roman" w:hAnsi="Times New Roman" w:cs="Times New Roman"/>
          <w:sz w:val="24"/>
          <w:szCs w:val="24"/>
        </w:rPr>
        <w:t>Details of executors or administrators of deceased estates;</w:t>
      </w:r>
    </w:p>
    <w:p w14:paraId="420C812E" w14:textId="77777777" w:rsidR="001B68EC" w:rsidRPr="00EE4F36" w:rsidRDefault="00AE7A35" w:rsidP="00EE4F36">
      <w:pPr>
        <w:pStyle w:val="ListParagraph"/>
        <w:numPr>
          <w:ilvl w:val="0"/>
          <w:numId w:val="2"/>
        </w:numPr>
        <w:rPr>
          <w:rFonts w:ascii="Times New Roman" w:hAnsi="Times New Roman" w:cs="Times New Roman"/>
          <w:sz w:val="24"/>
          <w:szCs w:val="24"/>
        </w:rPr>
      </w:pPr>
      <w:r w:rsidRPr="00EE4F36">
        <w:rPr>
          <w:rFonts w:ascii="Times New Roman" w:hAnsi="Times New Roman" w:cs="Times New Roman"/>
          <w:sz w:val="24"/>
          <w:szCs w:val="24"/>
        </w:rPr>
        <w:t>Deregistration or termination of a company</w:t>
      </w:r>
      <w:r w:rsidR="00E26671" w:rsidRPr="00EE4F36">
        <w:rPr>
          <w:rFonts w:ascii="Times New Roman" w:hAnsi="Times New Roman" w:cs="Times New Roman"/>
          <w:sz w:val="24"/>
          <w:szCs w:val="24"/>
        </w:rPr>
        <w:t xml:space="preserve">, close corporation or trust if </w:t>
      </w:r>
      <w:r w:rsidRPr="00EE4F36">
        <w:rPr>
          <w:rFonts w:ascii="Times New Roman" w:hAnsi="Times New Roman" w:cs="Times New Roman"/>
          <w:sz w:val="24"/>
          <w:szCs w:val="24"/>
        </w:rPr>
        <w:t>the company, close corporation or trust is the account holder;</w:t>
      </w:r>
    </w:p>
    <w:p w14:paraId="74C48C56" w14:textId="77777777" w:rsidR="001B68EC" w:rsidRPr="00EE4F36" w:rsidRDefault="00AE7A35" w:rsidP="00EE4F36">
      <w:pPr>
        <w:pStyle w:val="ListParagraph"/>
        <w:numPr>
          <w:ilvl w:val="0"/>
          <w:numId w:val="2"/>
        </w:numPr>
        <w:rPr>
          <w:rFonts w:ascii="Times New Roman" w:hAnsi="Times New Roman" w:cs="Times New Roman"/>
          <w:sz w:val="24"/>
          <w:szCs w:val="24"/>
        </w:rPr>
      </w:pPr>
      <w:r w:rsidRPr="00EE4F36">
        <w:rPr>
          <w:rFonts w:ascii="Times New Roman" w:hAnsi="Times New Roman" w:cs="Times New Roman"/>
          <w:sz w:val="24"/>
          <w:szCs w:val="24"/>
        </w:rPr>
        <w:t>Details of deceased company directors</w:t>
      </w:r>
      <w:r w:rsidR="00E26671" w:rsidRPr="00EE4F36">
        <w:rPr>
          <w:rFonts w:ascii="Times New Roman" w:hAnsi="Times New Roman" w:cs="Times New Roman"/>
          <w:sz w:val="24"/>
          <w:szCs w:val="24"/>
        </w:rPr>
        <w:t xml:space="preserve">, members of Close Corporations </w:t>
      </w:r>
      <w:r w:rsidRPr="00EE4F36">
        <w:rPr>
          <w:rFonts w:ascii="Times New Roman" w:hAnsi="Times New Roman" w:cs="Times New Roman"/>
          <w:sz w:val="24"/>
          <w:szCs w:val="24"/>
        </w:rPr>
        <w:t>and trustees of Trusts;</w:t>
      </w:r>
    </w:p>
    <w:p w14:paraId="3348BC26" w14:textId="77777777" w:rsidR="001B68EC" w:rsidRPr="00EE4F36" w:rsidRDefault="00AE7A35" w:rsidP="00EE4F36">
      <w:pPr>
        <w:pStyle w:val="ListParagraph"/>
        <w:numPr>
          <w:ilvl w:val="0"/>
          <w:numId w:val="2"/>
        </w:numPr>
        <w:rPr>
          <w:rFonts w:ascii="Times New Roman" w:hAnsi="Times New Roman" w:cs="Times New Roman"/>
          <w:sz w:val="24"/>
          <w:szCs w:val="24"/>
        </w:rPr>
      </w:pPr>
      <w:r w:rsidRPr="00EE4F36">
        <w:rPr>
          <w:rFonts w:ascii="Times New Roman" w:hAnsi="Times New Roman" w:cs="Times New Roman"/>
          <w:sz w:val="24"/>
          <w:szCs w:val="24"/>
        </w:rPr>
        <w:t xml:space="preserve">Details of deceased </w:t>
      </w:r>
      <w:r w:rsidR="001B68EC" w:rsidRPr="00EE4F36">
        <w:rPr>
          <w:rFonts w:ascii="Times New Roman" w:hAnsi="Times New Roman" w:cs="Times New Roman"/>
          <w:sz w:val="24"/>
          <w:szCs w:val="24"/>
        </w:rPr>
        <w:t>–</w:t>
      </w:r>
      <w:r w:rsidRPr="00EE4F36">
        <w:rPr>
          <w:rFonts w:ascii="Times New Roman" w:hAnsi="Times New Roman" w:cs="Times New Roman"/>
          <w:sz w:val="24"/>
          <w:szCs w:val="24"/>
        </w:rPr>
        <w:t xml:space="preserve"> partners</w:t>
      </w:r>
    </w:p>
    <w:p w14:paraId="0866CFDB" w14:textId="77777777" w:rsidR="001B68EC" w:rsidRPr="00EE4F36" w:rsidRDefault="00AE7A35" w:rsidP="00EE4F36">
      <w:pPr>
        <w:pStyle w:val="ListParagraph"/>
        <w:numPr>
          <w:ilvl w:val="0"/>
          <w:numId w:val="3"/>
        </w:numPr>
        <w:rPr>
          <w:rFonts w:ascii="Times New Roman" w:hAnsi="Times New Roman" w:cs="Times New Roman"/>
          <w:sz w:val="24"/>
          <w:szCs w:val="24"/>
        </w:rPr>
      </w:pPr>
      <w:r w:rsidRPr="00EE4F36">
        <w:rPr>
          <w:rFonts w:ascii="Times New Roman" w:hAnsi="Times New Roman" w:cs="Times New Roman"/>
          <w:sz w:val="24"/>
          <w:szCs w:val="24"/>
        </w:rPr>
        <w:t>Company directors;</w:t>
      </w:r>
    </w:p>
    <w:p w14:paraId="6B40B410" w14:textId="77777777" w:rsidR="001B68EC" w:rsidRPr="00EE4F36" w:rsidRDefault="00AE7A35" w:rsidP="00EE4F36">
      <w:pPr>
        <w:pStyle w:val="ListParagraph"/>
        <w:numPr>
          <w:ilvl w:val="0"/>
          <w:numId w:val="3"/>
        </w:numPr>
        <w:rPr>
          <w:rFonts w:ascii="Times New Roman" w:hAnsi="Times New Roman" w:cs="Times New Roman"/>
          <w:sz w:val="24"/>
          <w:szCs w:val="24"/>
        </w:rPr>
      </w:pPr>
      <w:r w:rsidRPr="00EE4F36">
        <w:rPr>
          <w:rFonts w:ascii="Times New Roman" w:hAnsi="Times New Roman" w:cs="Times New Roman"/>
          <w:sz w:val="24"/>
          <w:szCs w:val="24"/>
        </w:rPr>
        <w:t>Members of close corporations; or</w:t>
      </w:r>
    </w:p>
    <w:p w14:paraId="2C48A9CC" w14:textId="77777777" w:rsidR="00AE7A35" w:rsidRPr="00EE4F36" w:rsidRDefault="00AE7A35" w:rsidP="00EE4F36">
      <w:pPr>
        <w:pStyle w:val="ListParagraph"/>
        <w:numPr>
          <w:ilvl w:val="0"/>
          <w:numId w:val="3"/>
        </w:numPr>
        <w:rPr>
          <w:rFonts w:ascii="Times New Roman" w:hAnsi="Times New Roman" w:cs="Times New Roman"/>
          <w:sz w:val="24"/>
          <w:szCs w:val="24"/>
        </w:rPr>
      </w:pPr>
      <w:r w:rsidRPr="00EE4F36">
        <w:rPr>
          <w:rFonts w:ascii="Times New Roman" w:hAnsi="Times New Roman" w:cs="Times New Roman"/>
          <w:sz w:val="24"/>
          <w:szCs w:val="24"/>
        </w:rPr>
        <w:t>Trustees of Trusts;</w:t>
      </w:r>
    </w:p>
    <w:p w14:paraId="7AA6C4CF" w14:textId="77777777" w:rsidR="001B68EC" w:rsidRPr="00EE4F36" w:rsidRDefault="00AE7A35" w:rsidP="00EE4F36">
      <w:pPr>
        <w:pStyle w:val="ListParagraph"/>
        <w:numPr>
          <w:ilvl w:val="0"/>
          <w:numId w:val="2"/>
        </w:numPr>
        <w:rPr>
          <w:rFonts w:ascii="Times New Roman" w:hAnsi="Times New Roman" w:cs="Times New Roman"/>
          <w:sz w:val="24"/>
          <w:szCs w:val="24"/>
        </w:rPr>
      </w:pPr>
      <w:r w:rsidRPr="00EE4F36">
        <w:rPr>
          <w:rFonts w:ascii="Times New Roman" w:hAnsi="Times New Roman" w:cs="Times New Roman"/>
          <w:sz w:val="24"/>
          <w:szCs w:val="24"/>
        </w:rPr>
        <w:t>Letters of appointment of a Trustee or Liquidator in th</w:t>
      </w:r>
      <w:r w:rsidR="00E26671" w:rsidRPr="00EE4F36">
        <w:rPr>
          <w:rFonts w:ascii="Times New Roman" w:hAnsi="Times New Roman" w:cs="Times New Roman"/>
          <w:sz w:val="24"/>
          <w:szCs w:val="24"/>
        </w:rPr>
        <w:t xml:space="preserve">e case of an </w:t>
      </w:r>
      <w:r w:rsidRPr="00EE4F36">
        <w:rPr>
          <w:rFonts w:ascii="Times New Roman" w:hAnsi="Times New Roman" w:cs="Times New Roman"/>
          <w:sz w:val="24"/>
          <w:szCs w:val="24"/>
        </w:rPr>
        <w:t>insolvency /liquidation together with contact particulars.</w:t>
      </w:r>
    </w:p>
    <w:p w14:paraId="6AD920E6" w14:textId="77777777" w:rsidR="001B68EC" w:rsidRPr="00EE4F36" w:rsidRDefault="00AE7A35" w:rsidP="00EE4F36">
      <w:pPr>
        <w:pStyle w:val="ListParagraph"/>
        <w:numPr>
          <w:ilvl w:val="0"/>
          <w:numId w:val="2"/>
        </w:numPr>
        <w:rPr>
          <w:rFonts w:ascii="Times New Roman" w:hAnsi="Times New Roman" w:cs="Times New Roman"/>
          <w:sz w:val="24"/>
          <w:szCs w:val="24"/>
        </w:rPr>
      </w:pPr>
      <w:r w:rsidRPr="00EE4F36">
        <w:rPr>
          <w:rFonts w:ascii="Times New Roman" w:hAnsi="Times New Roman" w:cs="Times New Roman"/>
          <w:sz w:val="24"/>
          <w:szCs w:val="24"/>
        </w:rPr>
        <w:t>Contact details of the Customer;</w:t>
      </w:r>
    </w:p>
    <w:p w14:paraId="26D00062" w14:textId="77777777" w:rsidR="001B68EC" w:rsidRPr="00EE4F36" w:rsidRDefault="00AE7A35" w:rsidP="00EE4F36">
      <w:pPr>
        <w:pStyle w:val="ListParagraph"/>
        <w:numPr>
          <w:ilvl w:val="0"/>
          <w:numId w:val="2"/>
        </w:numPr>
        <w:rPr>
          <w:rFonts w:ascii="Times New Roman" w:hAnsi="Times New Roman" w:cs="Times New Roman"/>
          <w:sz w:val="24"/>
          <w:szCs w:val="24"/>
        </w:rPr>
      </w:pPr>
      <w:r w:rsidRPr="00EE4F36">
        <w:rPr>
          <w:rFonts w:ascii="Times New Roman" w:hAnsi="Times New Roman" w:cs="Times New Roman"/>
          <w:sz w:val="24"/>
          <w:szCs w:val="24"/>
        </w:rPr>
        <w:t>Notice of a company or close corporati</w:t>
      </w:r>
      <w:r w:rsidR="00E26671" w:rsidRPr="00EE4F36">
        <w:rPr>
          <w:rFonts w:ascii="Times New Roman" w:hAnsi="Times New Roman" w:cs="Times New Roman"/>
          <w:sz w:val="24"/>
          <w:szCs w:val="24"/>
        </w:rPr>
        <w:t xml:space="preserve">on placed under business rescue </w:t>
      </w:r>
      <w:r w:rsidRPr="00EE4F36">
        <w:rPr>
          <w:rFonts w:ascii="Times New Roman" w:hAnsi="Times New Roman" w:cs="Times New Roman"/>
          <w:sz w:val="24"/>
          <w:szCs w:val="24"/>
        </w:rPr>
        <w:t>or liquidation and</w:t>
      </w:r>
    </w:p>
    <w:p w14:paraId="14AB6793" w14:textId="77777777" w:rsidR="001B68EC" w:rsidRPr="00EE4F36" w:rsidRDefault="00AE7A35" w:rsidP="00EE4F36">
      <w:pPr>
        <w:pStyle w:val="ListParagraph"/>
        <w:numPr>
          <w:ilvl w:val="0"/>
          <w:numId w:val="1"/>
        </w:numPr>
        <w:rPr>
          <w:rFonts w:ascii="Times New Roman" w:hAnsi="Times New Roman" w:cs="Times New Roman"/>
          <w:sz w:val="24"/>
          <w:szCs w:val="24"/>
        </w:rPr>
      </w:pPr>
      <w:r w:rsidRPr="00EE4F36">
        <w:rPr>
          <w:rFonts w:ascii="Times New Roman" w:hAnsi="Times New Roman" w:cs="Times New Roman"/>
          <w:sz w:val="24"/>
          <w:szCs w:val="24"/>
        </w:rPr>
        <w:t>The payment of rates shall not be affected by re</w:t>
      </w:r>
      <w:r w:rsidR="00E26671" w:rsidRPr="00EE4F36">
        <w:rPr>
          <w:rFonts w:ascii="Times New Roman" w:hAnsi="Times New Roman" w:cs="Times New Roman"/>
          <w:sz w:val="24"/>
          <w:szCs w:val="24"/>
        </w:rPr>
        <w:t xml:space="preserve">ason of an objection, appeal or </w:t>
      </w:r>
      <w:r w:rsidRPr="00EE4F36">
        <w:rPr>
          <w:rFonts w:ascii="Times New Roman" w:hAnsi="Times New Roman" w:cs="Times New Roman"/>
          <w:sz w:val="24"/>
          <w:szCs w:val="24"/>
        </w:rPr>
        <w:t>noncompliance with the Rates Policy of the Municipality.</w:t>
      </w:r>
    </w:p>
    <w:p w14:paraId="0EB1402E" w14:textId="77777777" w:rsidR="001B68EC" w:rsidRPr="00EE4F36" w:rsidRDefault="00AE7A35" w:rsidP="00EE4F36">
      <w:pPr>
        <w:pStyle w:val="ListParagraph"/>
        <w:numPr>
          <w:ilvl w:val="0"/>
          <w:numId w:val="1"/>
        </w:numPr>
        <w:rPr>
          <w:rFonts w:ascii="Times New Roman" w:hAnsi="Times New Roman" w:cs="Times New Roman"/>
          <w:sz w:val="24"/>
          <w:szCs w:val="24"/>
        </w:rPr>
      </w:pPr>
      <w:r w:rsidRPr="00EE4F36">
        <w:rPr>
          <w:rFonts w:ascii="Times New Roman" w:hAnsi="Times New Roman" w:cs="Times New Roman"/>
          <w:sz w:val="24"/>
          <w:szCs w:val="24"/>
        </w:rPr>
        <w:t xml:space="preserve">A request for a reconciliation of any account shall </w:t>
      </w:r>
      <w:r w:rsidR="00E26671" w:rsidRPr="00EE4F36">
        <w:rPr>
          <w:rFonts w:ascii="Times New Roman" w:hAnsi="Times New Roman" w:cs="Times New Roman"/>
          <w:sz w:val="24"/>
          <w:szCs w:val="24"/>
        </w:rPr>
        <w:t xml:space="preserve">be processed after payment of a </w:t>
      </w:r>
      <w:r w:rsidRPr="00EE4F36">
        <w:rPr>
          <w:rFonts w:ascii="Times New Roman" w:hAnsi="Times New Roman" w:cs="Times New Roman"/>
          <w:sz w:val="24"/>
          <w:szCs w:val="24"/>
        </w:rPr>
        <w:t>prescribed fee.</w:t>
      </w:r>
    </w:p>
    <w:p w14:paraId="40F7ED04" w14:textId="77777777" w:rsidR="001B68EC" w:rsidRPr="00EE4F36" w:rsidRDefault="00AE7A35" w:rsidP="00EE4F36">
      <w:pPr>
        <w:pStyle w:val="ListParagraph"/>
        <w:numPr>
          <w:ilvl w:val="0"/>
          <w:numId w:val="1"/>
        </w:numPr>
        <w:rPr>
          <w:rFonts w:ascii="Times New Roman" w:hAnsi="Times New Roman" w:cs="Times New Roman"/>
          <w:sz w:val="24"/>
          <w:szCs w:val="24"/>
        </w:rPr>
      </w:pPr>
      <w:r w:rsidRPr="00EE4F36">
        <w:rPr>
          <w:rFonts w:ascii="Times New Roman" w:hAnsi="Times New Roman" w:cs="Times New Roman"/>
          <w:sz w:val="24"/>
          <w:szCs w:val="24"/>
        </w:rPr>
        <w:t>There is no obligation on the Municipality to provide reco</w:t>
      </w:r>
      <w:r w:rsidR="00E26671" w:rsidRPr="00EE4F36">
        <w:rPr>
          <w:rFonts w:ascii="Times New Roman" w:hAnsi="Times New Roman" w:cs="Times New Roman"/>
          <w:sz w:val="24"/>
          <w:szCs w:val="24"/>
        </w:rPr>
        <w:t xml:space="preserve">rds older than 5 years from the </w:t>
      </w:r>
      <w:r w:rsidRPr="00EE4F36">
        <w:rPr>
          <w:rFonts w:ascii="Times New Roman" w:hAnsi="Times New Roman" w:cs="Times New Roman"/>
          <w:sz w:val="24"/>
          <w:szCs w:val="24"/>
        </w:rPr>
        <w:t>date such records are requested.</w:t>
      </w:r>
    </w:p>
    <w:p w14:paraId="024C9729" w14:textId="77777777" w:rsidR="00AE7A35" w:rsidRPr="00EE4F36" w:rsidRDefault="00AE7A35" w:rsidP="00EE4F36">
      <w:pPr>
        <w:pStyle w:val="ListParagraph"/>
        <w:numPr>
          <w:ilvl w:val="0"/>
          <w:numId w:val="1"/>
        </w:numPr>
        <w:rPr>
          <w:rFonts w:ascii="Times New Roman" w:hAnsi="Times New Roman" w:cs="Times New Roman"/>
          <w:sz w:val="24"/>
          <w:szCs w:val="24"/>
        </w:rPr>
      </w:pPr>
      <w:r w:rsidRPr="00EE4F36">
        <w:rPr>
          <w:rFonts w:ascii="Times New Roman" w:hAnsi="Times New Roman" w:cs="Times New Roman"/>
          <w:sz w:val="24"/>
          <w:szCs w:val="24"/>
        </w:rPr>
        <w:t>Accounts may reflect actual or estimated Municipal charges.</w:t>
      </w:r>
    </w:p>
    <w:p w14:paraId="4F4FB82A" w14:textId="77777777" w:rsidR="002628FF" w:rsidRPr="00EE4F36" w:rsidRDefault="002628FF" w:rsidP="002628FF">
      <w:pPr>
        <w:pStyle w:val="ListParagraph"/>
        <w:ind w:left="360"/>
        <w:rPr>
          <w:rFonts w:ascii="Times New Roman" w:hAnsi="Times New Roman" w:cs="Times New Roman"/>
          <w:b/>
          <w:sz w:val="24"/>
          <w:szCs w:val="24"/>
        </w:rPr>
      </w:pPr>
    </w:p>
    <w:p w14:paraId="40590CE9" w14:textId="77777777" w:rsidR="00AE7A35" w:rsidRPr="00EE4F36" w:rsidRDefault="00AE7A35" w:rsidP="00EE4F36">
      <w:pPr>
        <w:pStyle w:val="ListParagraph"/>
        <w:numPr>
          <w:ilvl w:val="0"/>
          <w:numId w:val="36"/>
        </w:numPr>
        <w:rPr>
          <w:rFonts w:ascii="Times New Roman" w:hAnsi="Times New Roman" w:cs="Times New Roman"/>
          <w:b/>
          <w:sz w:val="24"/>
          <w:szCs w:val="24"/>
        </w:rPr>
      </w:pPr>
      <w:r w:rsidRPr="00EE4F36">
        <w:rPr>
          <w:rFonts w:ascii="Times New Roman" w:hAnsi="Times New Roman" w:cs="Times New Roman"/>
          <w:b/>
          <w:sz w:val="24"/>
          <w:szCs w:val="24"/>
        </w:rPr>
        <w:t>RESPONSIBILITY FOR AMOUNTS DUE</w:t>
      </w:r>
    </w:p>
    <w:p w14:paraId="33511578" w14:textId="77777777" w:rsidR="001B68EC" w:rsidRPr="00EE4F36" w:rsidRDefault="001B68EC" w:rsidP="001B68EC">
      <w:pPr>
        <w:pStyle w:val="ListParagraph"/>
        <w:ind w:left="360"/>
        <w:rPr>
          <w:rFonts w:ascii="Times New Roman" w:hAnsi="Times New Roman" w:cs="Times New Roman"/>
          <w:sz w:val="24"/>
          <w:szCs w:val="24"/>
        </w:rPr>
      </w:pPr>
    </w:p>
    <w:p w14:paraId="48B179BB" w14:textId="77777777" w:rsidR="001B68EC" w:rsidRPr="00EE4F36" w:rsidRDefault="00AE7A35" w:rsidP="00EE4F36">
      <w:pPr>
        <w:pStyle w:val="ListParagraph"/>
        <w:numPr>
          <w:ilvl w:val="0"/>
          <w:numId w:val="4"/>
        </w:numPr>
        <w:rPr>
          <w:rFonts w:ascii="Times New Roman" w:hAnsi="Times New Roman" w:cs="Times New Roman"/>
          <w:sz w:val="24"/>
          <w:szCs w:val="24"/>
        </w:rPr>
      </w:pPr>
      <w:r w:rsidRPr="00EE4F36">
        <w:rPr>
          <w:rFonts w:ascii="Times New Roman" w:hAnsi="Times New Roman" w:cs="Times New Roman"/>
          <w:sz w:val="24"/>
          <w:szCs w:val="24"/>
        </w:rPr>
        <w:t>In terms of Section 118 (3) of the Systems Act, an a</w:t>
      </w:r>
      <w:r w:rsidR="00E26671" w:rsidRPr="00EE4F36">
        <w:rPr>
          <w:rFonts w:ascii="Times New Roman" w:hAnsi="Times New Roman" w:cs="Times New Roman"/>
          <w:sz w:val="24"/>
          <w:szCs w:val="24"/>
        </w:rPr>
        <w:t xml:space="preserve">mount due for municipal service </w:t>
      </w:r>
      <w:r w:rsidRPr="00EE4F36">
        <w:rPr>
          <w:rFonts w:ascii="Times New Roman" w:hAnsi="Times New Roman" w:cs="Times New Roman"/>
          <w:sz w:val="24"/>
          <w:szCs w:val="24"/>
        </w:rPr>
        <w:t>fees, surcharge on fees, property rates and other munici</w:t>
      </w:r>
      <w:r w:rsidR="006E66F8" w:rsidRPr="00EE4F36">
        <w:rPr>
          <w:rFonts w:ascii="Times New Roman" w:hAnsi="Times New Roman" w:cs="Times New Roman"/>
          <w:sz w:val="24"/>
          <w:szCs w:val="24"/>
        </w:rPr>
        <w:t xml:space="preserve">pal taxes, levies and duties is </w:t>
      </w:r>
      <w:r w:rsidRPr="00EE4F36">
        <w:rPr>
          <w:rFonts w:ascii="Times New Roman" w:hAnsi="Times New Roman" w:cs="Times New Roman"/>
          <w:sz w:val="24"/>
          <w:szCs w:val="24"/>
        </w:rPr>
        <w:t>a charge upon the property in connection with which</w:t>
      </w:r>
      <w:r w:rsidR="006E66F8" w:rsidRPr="00EE4F36">
        <w:rPr>
          <w:rFonts w:ascii="Times New Roman" w:hAnsi="Times New Roman" w:cs="Times New Roman"/>
          <w:sz w:val="24"/>
          <w:szCs w:val="24"/>
        </w:rPr>
        <w:t xml:space="preserve"> the amount is owing and enjoys </w:t>
      </w:r>
      <w:r w:rsidRPr="00EE4F36">
        <w:rPr>
          <w:rFonts w:ascii="Times New Roman" w:hAnsi="Times New Roman" w:cs="Times New Roman"/>
          <w:sz w:val="24"/>
          <w:szCs w:val="24"/>
        </w:rPr>
        <w:t>preference over any mortgage bond registered against the property. Accordingly ––</w:t>
      </w:r>
    </w:p>
    <w:p w14:paraId="5B97CC4E" w14:textId="77777777" w:rsidR="001B68EC" w:rsidRPr="00EE4F36" w:rsidRDefault="00AE7A35" w:rsidP="00EE4F36">
      <w:pPr>
        <w:pStyle w:val="ListParagraph"/>
        <w:numPr>
          <w:ilvl w:val="0"/>
          <w:numId w:val="5"/>
        </w:numPr>
        <w:rPr>
          <w:rFonts w:ascii="Times New Roman" w:hAnsi="Times New Roman" w:cs="Times New Roman"/>
          <w:sz w:val="24"/>
          <w:szCs w:val="24"/>
        </w:rPr>
      </w:pPr>
      <w:r w:rsidRPr="00EE4F36">
        <w:rPr>
          <w:rFonts w:ascii="Times New Roman" w:hAnsi="Times New Roman" w:cs="Times New Roman"/>
          <w:sz w:val="24"/>
          <w:szCs w:val="24"/>
        </w:rPr>
        <w:t>the owner of such property shall be liable for charges</w:t>
      </w:r>
      <w:r w:rsidR="006E66F8" w:rsidRPr="00EE4F36">
        <w:rPr>
          <w:rFonts w:ascii="Times New Roman" w:hAnsi="Times New Roman" w:cs="Times New Roman"/>
          <w:sz w:val="24"/>
          <w:szCs w:val="24"/>
        </w:rPr>
        <w:t xml:space="preserve"> incurred in </w:t>
      </w:r>
      <w:r w:rsidRPr="00EE4F36">
        <w:rPr>
          <w:rFonts w:ascii="Times New Roman" w:hAnsi="Times New Roman" w:cs="Times New Roman"/>
          <w:sz w:val="24"/>
          <w:szCs w:val="24"/>
        </w:rPr>
        <w:t xml:space="preserve">connection with such property and all </w:t>
      </w:r>
      <w:r w:rsidR="006E66F8" w:rsidRPr="00EE4F36">
        <w:rPr>
          <w:rFonts w:ascii="Times New Roman" w:hAnsi="Times New Roman" w:cs="Times New Roman"/>
          <w:sz w:val="24"/>
          <w:szCs w:val="24"/>
        </w:rPr>
        <w:t xml:space="preserve">municipal debts must be paid by </w:t>
      </w:r>
      <w:r w:rsidRPr="00EE4F36">
        <w:rPr>
          <w:rFonts w:ascii="Times New Roman" w:hAnsi="Times New Roman" w:cs="Times New Roman"/>
          <w:sz w:val="24"/>
          <w:szCs w:val="24"/>
        </w:rPr>
        <w:t>the owner of such property without pre</w:t>
      </w:r>
      <w:r w:rsidR="006E66F8" w:rsidRPr="00EE4F36">
        <w:rPr>
          <w:rFonts w:ascii="Times New Roman" w:hAnsi="Times New Roman" w:cs="Times New Roman"/>
          <w:sz w:val="24"/>
          <w:szCs w:val="24"/>
        </w:rPr>
        <w:t xml:space="preserve">judice to any claim or right of </w:t>
      </w:r>
      <w:r w:rsidRPr="00EE4F36">
        <w:rPr>
          <w:rFonts w:ascii="Times New Roman" w:hAnsi="Times New Roman" w:cs="Times New Roman"/>
          <w:sz w:val="24"/>
          <w:szCs w:val="24"/>
        </w:rPr>
        <w:t>recovery which the Municipality may have against another person;</w:t>
      </w:r>
    </w:p>
    <w:p w14:paraId="6985B037" w14:textId="77777777" w:rsidR="00856AAA" w:rsidRPr="00EE4F36" w:rsidRDefault="00AE7A35" w:rsidP="00EE4F36">
      <w:pPr>
        <w:pStyle w:val="ListParagraph"/>
        <w:numPr>
          <w:ilvl w:val="0"/>
          <w:numId w:val="5"/>
        </w:numPr>
        <w:rPr>
          <w:rFonts w:ascii="Times New Roman" w:hAnsi="Times New Roman" w:cs="Times New Roman"/>
          <w:sz w:val="24"/>
          <w:szCs w:val="24"/>
        </w:rPr>
      </w:pPr>
      <w:r w:rsidRPr="00EE4F36">
        <w:rPr>
          <w:rFonts w:ascii="Times New Roman" w:hAnsi="Times New Roman" w:cs="Times New Roman"/>
          <w:sz w:val="24"/>
          <w:szCs w:val="24"/>
        </w:rPr>
        <w:t>the Municipality reserves the right to canc</w:t>
      </w:r>
      <w:r w:rsidR="006E66F8" w:rsidRPr="00EE4F36">
        <w:rPr>
          <w:rFonts w:ascii="Times New Roman" w:hAnsi="Times New Roman" w:cs="Times New Roman"/>
          <w:sz w:val="24"/>
          <w:szCs w:val="24"/>
        </w:rPr>
        <w:t xml:space="preserve">el a contract with the Customer </w:t>
      </w:r>
      <w:r w:rsidRPr="00EE4F36">
        <w:rPr>
          <w:rFonts w:ascii="Times New Roman" w:hAnsi="Times New Roman" w:cs="Times New Roman"/>
          <w:sz w:val="24"/>
          <w:szCs w:val="24"/>
        </w:rPr>
        <w:t>in default and register the owner of su</w:t>
      </w:r>
      <w:r w:rsidR="006E66F8" w:rsidRPr="00EE4F36">
        <w:rPr>
          <w:rFonts w:ascii="Times New Roman" w:hAnsi="Times New Roman" w:cs="Times New Roman"/>
          <w:sz w:val="24"/>
          <w:szCs w:val="24"/>
        </w:rPr>
        <w:t xml:space="preserve">ch property for services on the </w:t>
      </w:r>
      <w:r w:rsidRPr="00EE4F36">
        <w:rPr>
          <w:rFonts w:ascii="Times New Roman" w:hAnsi="Times New Roman" w:cs="Times New Roman"/>
          <w:sz w:val="24"/>
          <w:szCs w:val="24"/>
        </w:rPr>
        <w:t>property; and</w:t>
      </w:r>
    </w:p>
    <w:p w14:paraId="48C60CB1" w14:textId="77777777" w:rsidR="00AE7A35" w:rsidRPr="00EE4F36" w:rsidRDefault="00AE7A35" w:rsidP="00EE4F36">
      <w:pPr>
        <w:pStyle w:val="ListParagraph"/>
        <w:numPr>
          <w:ilvl w:val="0"/>
          <w:numId w:val="5"/>
        </w:numPr>
        <w:rPr>
          <w:rFonts w:ascii="Times New Roman" w:hAnsi="Times New Roman" w:cs="Times New Roman"/>
          <w:sz w:val="24"/>
          <w:szCs w:val="24"/>
        </w:rPr>
      </w:pPr>
      <w:r w:rsidRPr="00EE4F36">
        <w:rPr>
          <w:rFonts w:ascii="Times New Roman" w:hAnsi="Times New Roman" w:cs="Times New Roman"/>
          <w:sz w:val="24"/>
          <w:szCs w:val="24"/>
        </w:rPr>
        <w:lastRenderedPageBreak/>
        <w:t xml:space="preserve">Subject to the right to a basic water supply as contemplated </w:t>
      </w:r>
      <w:r w:rsidR="006E66F8" w:rsidRPr="00EE4F36">
        <w:rPr>
          <w:rFonts w:ascii="Times New Roman" w:hAnsi="Times New Roman" w:cs="Times New Roman"/>
          <w:sz w:val="24"/>
          <w:szCs w:val="24"/>
        </w:rPr>
        <w:t xml:space="preserve">in the Water </w:t>
      </w:r>
      <w:r w:rsidRPr="00EE4F36">
        <w:rPr>
          <w:rFonts w:ascii="Times New Roman" w:hAnsi="Times New Roman" w:cs="Times New Roman"/>
          <w:sz w:val="24"/>
          <w:szCs w:val="24"/>
        </w:rPr>
        <w:t>Services Act,1997 (Act No.108 of 1997</w:t>
      </w:r>
      <w:r w:rsidR="006E66F8" w:rsidRPr="00EE4F36">
        <w:rPr>
          <w:rFonts w:ascii="Times New Roman" w:hAnsi="Times New Roman" w:cs="Times New Roman"/>
          <w:sz w:val="24"/>
          <w:szCs w:val="24"/>
        </w:rPr>
        <w:t xml:space="preserve">) ,as amended, the Municipality </w:t>
      </w:r>
      <w:r w:rsidRPr="00EE4F36">
        <w:rPr>
          <w:rFonts w:ascii="Times New Roman" w:hAnsi="Times New Roman" w:cs="Times New Roman"/>
          <w:sz w:val="24"/>
          <w:szCs w:val="24"/>
        </w:rPr>
        <w:t>will not provide any services on the proper</w:t>
      </w:r>
      <w:r w:rsidR="006E66F8" w:rsidRPr="00EE4F36">
        <w:rPr>
          <w:rFonts w:ascii="Times New Roman" w:hAnsi="Times New Roman" w:cs="Times New Roman"/>
          <w:sz w:val="24"/>
          <w:szCs w:val="24"/>
        </w:rPr>
        <w:t xml:space="preserve">ty until all municipal debts on </w:t>
      </w:r>
      <w:r w:rsidRPr="00EE4F36">
        <w:rPr>
          <w:rFonts w:ascii="Times New Roman" w:hAnsi="Times New Roman" w:cs="Times New Roman"/>
          <w:sz w:val="24"/>
          <w:szCs w:val="24"/>
        </w:rPr>
        <w:t xml:space="preserve">the property have been paid in full or </w:t>
      </w:r>
      <w:r w:rsidR="006E66F8" w:rsidRPr="00EE4F36">
        <w:rPr>
          <w:rFonts w:ascii="Times New Roman" w:hAnsi="Times New Roman" w:cs="Times New Roman"/>
          <w:sz w:val="24"/>
          <w:szCs w:val="24"/>
        </w:rPr>
        <w:t xml:space="preserve">suitable arrangements have been </w:t>
      </w:r>
      <w:r w:rsidRPr="00EE4F36">
        <w:rPr>
          <w:rFonts w:ascii="Times New Roman" w:hAnsi="Times New Roman" w:cs="Times New Roman"/>
          <w:sz w:val="24"/>
          <w:szCs w:val="24"/>
        </w:rPr>
        <w:t xml:space="preserve">made to pay such debts. The Municipality </w:t>
      </w:r>
      <w:r w:rsidR="006E66F8" w:rsidRPr="00EE4F36">
        <w:rPr>
          <w:rFonts w:ascii="Times New Roman" w:hAnsi="Times New Roman" w:cs="Times New Roman"/>
          <w:sz w:val="24"/>
          <w:szCs w:val="24"/>
        </w:rPr>
        <w:t xml:space="preserve">reserves the right to determine </w:t>
      </w:r>
      <w:r w:rsidRPr="00EE4F36">
        <w:rPr>
          <w:rFonts w:ascii="Times New Roman" w:hAnsi="Times New Roman" w:cs="Times New Roman"/>
          <w:sz w:val="24"/>
          <w:szCs w:val="24"/>
        </w:rPr>
        <w:t>the manner in which access to a basic water supply will be provided.</w:t>
      </w:r>
    </w:p>
    <w:p w14:paraId="70E1AC8D" w14:textId="77777777" w:rsidR="00856AAA" w:rsidRPr="00EE4F36" w:rsidRDefault="00AE7A35" w:rsidP="00EE4F36">
      <w:pPr>
        <w:pStyle w:val="ListParagraph"/>
        <w:numPr>
          <w:ilvl w:val="0"/>
          <w:numId w:val="4"/>
        </w:numPr>
        <w:rPr>
          <w:rFonts w:ascii="Times New Roman" w:hAnsi="Times New Roman" w:cs="Times New Roman"/>
          <w:sz w:val="24"/>
          <w:szCs w:val="24"/>
        </w:rPr>
      </w:pPr>
      <w:r w:rsidRPr="00EE4F36">
        <w:rPr>
          <w:rFonts w:ascii="Times New Roman" w:hAnsi="Times New Roman" w:cs="Times New Roman"/>
          <w:sz w:val="24"/>
          <w:szCs w:val="24"/>
        </w:rPr>
        <w:t xml:space="preserve">Where the property is owned by more than one person, </w:t>
      </w:r>
      <w:r w:rsidR="005314F1" w:rsidRPr="00EE4F36">
        <w:rPr>
          <w:rFonts w:ascii="Times New Roman" w:hAnsi="Times New Roman" w:cs="Times New Roman"/>
          <w:sz w:val="24"/>
          <w:szCs w:val="24"/>
        </w:rPr>
        <w:t xml:space="preserve">each owner shall be jointly and </w:t>
      </w:r>
      <w:r w:rsidRPr="00EE4F36">
        <w:rPr>
          <w:rFonts w:ascii="Times New Roman" w:hAnsi="Times New Roman" w:cs="Times New Roman"/>
          <w:sz w:val="24"/>
          <w:szCs w:val="24"/>
        </w:rPr>
        <w:t xml:space="preserve">severally liable, the one paying the other to be absolved, </w:t>
      </w:r>
      <w:r w:rsidR="00987F5E" w:rsidRPr="00EE4F36">
        <w:rPr>
          <w:rFonts w:ascii="Times New Roman" w:hAnsi="Times New Roman" w:cs="Times New Roman"/>
          <w:sz w:val="24"/>
          <w:szCs w:val="24"/>
        </w:rPr>
        <w:t xml:space="preserve">for all municipal debts charged </w:t>
      </w:r>
      <w:r w:rsidRPr="00EE4F36">
        <w:rPr>
          <w:rFonts w:ascii="Times New Roman" w:hAnsi="Times New Roman" w:cs="Times New Roman"/>
          <w:sz w:val="24"/>
          <w:szCs w:val="24"/>
        </w:rPr>
        <w:t>on the property.</w:t>
      </w:r>
    </w:p>
    <w:p w14:paraId="1CA59DA7" w14:textId="77777777" w:rsidR="00856AAA" w:rsidRPr="00EE4F36" w:rsidRDefault="00AE7A35" w:rsidP="00EE4F36">
      <w:pPr>
        <w:pStyle w:val="ListParagraph"/>
        <w:numPr>
          <w:ilvl w:val="0"/>
          <w:numId w:val="4"/>
        </w:numPr>
        <w:rPr>
          <w:rFonts w:ascii="Times New Roman" w:hAnsi="Times New Roman" w:cs="Times New Roman"/>
          <w:sz w:val="24"/>
          <w:szCs w:val="24"/>
        </w:rPr>
      </w:pPr>
      <w:r w:rsidRPr="00EE4F36">
        <w:rPr>
          <w:rFonts w:ascii="Times New Roman" w:hAnsi="Times New Roman" w:cs="Times New Roman"/>
          <w:sz w:val="24"/>
          <w:szCs w:val="24"/>
        </w:rPr>
        <w:t>Owners with their tenants who are registered as Cust</w:t>
      </w:r>
      <w:r w:rsidR="00987F5E" w:rsidRPr="00EE4F36">
        <w:rPr>
          <w:rFonts w:ascii="Times New Roman" w:hAnsi="Times New Roman" w:cs="Times New Roman"/>
          <w:sz w:val="24"/>
          <w:szCs w:val="24"/>
        </w:rPr>
        <w:t xml:space="preserve">omers shall be held jointly and </w:t>
      </w:r>
      <w:r w:rsidRPr="00EE4F36">
        <w:rPr>
          <w:rFonts w:ascii="Times New Roman" w:hAnsi="Times New Roman" w:cs="Times New Roman"/>
          <w:sz w:val="24"/>
          <w:szCs w:val="24"/>
        </w:rPr>
        <w:t>severally liable, the one paying the other to be absolve</w:t>
      </w:r>
      <w:r w:rsidR="00987F5E" w:rsidRPr="00EE4F36">
        <w:rPr>
          <w:rFonts w:ascii="Times New Roman" w:hAnsi="Times New Roman" w:cs="Times New Roman"/>
          <w:sz w:val="24"/>
          <w:szCs w:val="24"/>
        </w:rPr>
        <w:t xml:space="preserve">d, for debts on their property, </w:t>
      </w:r>
      <w:r w:rsidRPr="00EE4F36">
        <w:rPr>
          <w:rFonts w:ascii="Times New Roman" w:hAnsi="Times New Roman" w:cs="Times New Roman"/>
          <w:sz w:val="24"/>
          <w:szCs w:val="24"/>
        </w:rPr>
        <w:t>except for property rates.</w:t>
      </w:r>
    </w:p>
    <w:p w14:paraId="189DD009" w14:textId="77777777" w:rsidR="00856AAA" w:rsidRPr="00EE4F36" w:rsidRDefault="00AE7A35" w:rsidP="00EE4F36">
      <w:pPr>
        <w:pStyle w:val="ListParagraph"/>
        <w:numPr>
          <w:ilvl w:val="0"/>
          <w:numId w:val="4"/>
        </w:numPr>
        <w:rPr>
          <w:rFonts w:ascii="Times New Roman" w:hAnsi="Times New Roman" w:cs="Times New Roman"/>
          <w:sz w:val="24"/>
          <w:szCs w:val="24"/>
        </w:rPr>
      </w:pPr>
      <w:r w:rsidRPr="00EE4F36">
        <w:rPr>
          <w:rFonts w:ascii="Times New Roman" w:hAnsi="Times New Roman" w:cs="Times New Roman"/>
          <w:sz w:val="24"/>
          <w:szCs w:val="24"/>
        </w:rPr>
        <w:t>Refuse removal shall form part of the property d</w:t>
      </w:r>
      <w:r w:rsidR="00987F5E" w:rsidRPr="00EE4F36">
        <w:rPr>
          <w:rFonts w:ascii="Times New Roman" w:hAnsi="Times New Roman" w:cs="Times New Roman"/>
          <w:sz w:val="24"/>
          <w:szCs w:val="24"/>
        </w:rPr>
        <w:t xml:space="preserve">ebt payable by the </w:t>
      </w:r>
      <w:r w:rsidR="00856AAA" w:rsidRPr="00EE4F36">
        <w:rPr>
          <w:rFonts w:ascii="Times New Roman" w:hAnsi="Times New Roman" w:cs="Times New Roman"/>
          <w:sz w:val="24"/>
          <w:szCs w:val="24"/>
        </w:rPr>
        <w:t xml:space="preserve">tenant or </w:t>
      </w:r>
      <w:r w:rsidR="00987F5E" w:rsidRPr="00EE4F36">
        <w:rPr>
          <w:rFonts w:ascii="Times New Roman" w:hAnsi="Times New Roman" w:cs="Times New Roman"/>
          <w:sz w:val="24"/>
          <w:szCs w:val="24"/>
        </w:rPr>
        <w:t xml:space="preserve">owner of the </w:t>
      </w:r>
      <w:r w:rsidRPr="00EE4F36">
        <w:rPr>
          <w:rFonts w:ascii="Times New Roman" w:hAnsi="Times New Roman" w:cs="Times New Roman"/>
          <w:sz w:val="24"/>
          <w:szCs w:val="24"/>
        </w:rPr>
        <w:t>property.</w:t>
      </w:r>
    </w:p>
    <w:p w14:paraId="79429DDE" w14:textId="77777777" w:rsidR="00856AAA" w:rsidRPr="00EE4F36" w:rsidRDefault="00AE7A35" w:rsidP="00EE4F36">
      <w:pPr>
        <w:pStyle w:val="ListParagraph"/>
        <w:numPr>
          <w:ilvl w:val="0"/>
          <w:numId w:val="4"/>
        </w:numPr>
        <w:rPr>
          <w:rFonts w:ascii="Times New Roman" w:hAnsi="Times New Roman" w:cs="Times New Roman"/>
          <w:sz w:val="24"/>
          <w:szCs w:val="24"/>
        </w:rPr>
      </w:pPr>
      <w:r w:rsidRPr="00EE4F36">
        <w:rPr>
          <w:rFonts w:ascii="Times New Roman" w:hAnsi="Times New Roman" w:cs="Times New Roman"/>
          <w:sz w:val="24"/>
          <w:szCs w:val="24"/>
        </w:rPr>
        <w:t>When a Juristic person opens a Service Account, the di</w:t>
      </w:r>
      <w:r w:rsidR="00987F5E" w:rsidRPr="00EE4F36">
        <w:rPr>
          <w:rFonts w:ascii="Times New Roman" w:hAnsi="Times New Roman" w:cs="Times New Roman"/>
          <w:sz w:val="24"/>
          <w:szCs w:val="24"/>
        </w:rPr>
        <w:t xml:space="preserve">rectors, members or trustees as </w:t>
      </w:r>
      <w:r w:rsidRPr="00EE4F36">
        <w:rPr>
          <w:rFonts w:ascii="Times New Roman" w:hAnsi="Times New Roman" w:cs="Times New Roman"/>
          <w:sz w:val="24"/>
          <w:szCs w:val="24"/>
        </w:rPr>
        <w:t xml:space="preserve">the case may be must sign personal </w:t>
      </w:r>
      <w:r w:rsidR="00206619" w:rsidRPr="00EE4F36">
        <w:rPr>
          <w:rFonts w:ascii="Times New Roman" w:hAnsi="Times New Roman" w:cs="Times New Roman"/>
          <w:sz w:val="24"/>
          <w:szCs w:val="24"/>
        </w:rPr>
        <w:t>surety ships</w:t>
      </w:r>
      <w:r w:rsidRPr="00EE4F36">
        <w:rPr>
          <w:rFonts w:ascii="Times New Roman" w:hAnsi="Times New Roman" w:cs="Times New Roman"/>
          <w:sz w:val="24"/>
          <w:szCs w:val="24"/>
        </w:rPr>
        <w:t xml:space="preserve"> in favour of the Munici</w:t>
      </w:r>
      <w:r w:rsidR="00987F5E" w:rsidRPr="00EE4F36">
        <w:rPr>
          <w:rFonts w:ascii="Times New Roman" w:hAnsi="Times New Roman" w:cs="Times New Roman"/>
          <w:sz w:val="24"/>
          <w:szCs w:val="24"/>
        </w:rPr>
        <w:t xml:space="preserve">pality. Liability </w:t>
      </w:r>
      <w:r w:rsidRPr="00EE4F36">
        <w:rPr>
          <w:rFonts w:ascii="Times New Roman" w:hAnsi="Times New Roman" w:cs="Times New Roman"/>
          <w:sz w:val="24"/>
          <w:szCs w:val="24"/>
        </w:rPr>
        <w:t>for outstanding amounts maybe extended to such directo</w:t>
      </w:r>
      <w:r w:rsidR="00987F5E" w:rsidRPr="00EE4F36">
        <w:rPr>
          <w:rFonts w:ascii="Times New Roman" w:hAnsi="Times New Roman" w:cs="Times New Roman"/>
          <w:sz w:val="24"/>
          <w:szCs w:val="24"/>
        </w:rPr>
        <w:t xml:space="preserve">rs, members or trustees jointly </w:t>
      </w:r>
      <w:r w:rsidRPr="00EE4F36">
        <w:rPr>
          <w:rFonts w:ascii="Times New Roman" w:hAnsi="Times New Roman" w:cs="Times New Roman"/>
          <w:sz w:val="24"/>
          <w:szCs w:val="24"/>
        </w:rPr>
        <w:t>and severally, the one paying the other to be absolved.</w:t>
      </w:r>
    </w:p>
    <w:p w14:paraId="0BAF3B1F" w14:textId="77777777" w:rsidR="00856AAA" w:rsidRPr="00EE4F36" w:rsidRDefault="00AE7A35" w:rsidP="00EE4F36">
      <w:pPr>
        <w:pStyle w:val="ListParagraph"/>
        <w:numPr>
          <w:ilvl w:val="0"/>
          <w:numId w:val="4"/>
        </w:numPr>
        <w:rPr>
          <w:rFonts w:ascii="Times New Roman" w:hAnsi="Times New Roman" w:cs="Times New Roman"/>
          <w:sz w:val="24"/>
          <w:szCs w:val="24"/>
        </w:rPr>
      </w:pPr>
      <w:r w:rsidRPr="00EE4F36">
        <w:rPr>
          <w:rFonts w:ascii="Times New Roman" w:hAnsi="Times New Roman" w:cs="Times New Roman"/>
          <w:sz w:val="24"/>
          <w:szCs w:val="24"/>
        </w:rPr>
        <w:t>The Municipality may ––</w:t>
      </w:r>
    </w:p>
    <w:p w14:paraId="5C7BD646" w14:textId="77777777" w:rsidR="00856AAA" w:rsidRPr="00EE4F36" w:rsidRDefault="00AE7A35" w:rsidP="00EE4F36">
      <w:pPr>
        <w:pStyle w:val="ListParagraph"/>
        <w:numPr>
          <w:ilvl w:val="0"/>
          <w:numId w:val="6"/>
        </w:numPr>
        <w:rPr>
          <w:rFonts w:ascii="Times New Roman" w:hAnsi="Times New Roman" w:cs="Times New Roman"/>
          <w:sz w:val="24"/>
          <w:szCs w:val="24"/>
        </w:rPr>
      </w:pPr>
      <w:r w:rsidRPr="00EE4F36">
        <w:rPr>
          <w:rFonts w:ascii="Times New Roman" w:hAnsi="Times New Roman" w:cs="Times New Roman"/>
          <w:sz w:val="24"/>
          <w:szCs w:val="24"/>
        </w:rPr>
        <w:t>In a case of an Owner who is in arrears:</w:t>
      </w:r>
    </w:p>
    <w:p w14:paraId="15D8163F" w14:textId="77777777" w:rsidR="00856AAA" w:rsidRPr="00EE4F36" w:rsidRDefault="00856AAA" w:rsidP="00856AAA">
      <w:pPr>
        <w:pStyle w:val="ListParagraph"/>
        <w:ind w:left="502"/>
        <w:rPr>
          <w:rFonts w:ascii="Times New Roman" w:hAnsi="Times New Roman" w:cs="Times New Roman"/>
          <w:sz w:val="24"/>
          <w:szCs w:val="24"/>
        </w:rPr>
      </w:pPr>
    </w:p>
    <w:p w14:paraId="1DDA280F" w14:textId="77777777" w:rsidR="00856AAA" w:rsidRPr="00EE4F36" w:rsidRDefault="00AE7A35" w:rsidP="00EE4F36">
      <w:pPr>
        <w:pStyle w:val="ListParagraph"/>
        <w:numPr>
          <w:ilvl w:val="0"/>
          <w:numId w:val="7"/>
        </w:numPr>
        <w:rPr>
          <w:rFonts w:ascii="Times New Roman" w:hAnsi="Times New Roman" w:cs="Times New Roman"/>
          <w:sz w:val="24"/>
          <w:szCs w:val="24"/>
        </w:rPr>
      </w:pPr>
      <w:r w:rsidRPr="00EE4F36">
        <w:rPr>
          <w:rFonts w:ascii="Times New Roman" w:hAnsi="Times New Roman" w:cs="Times New Roman"/>
          <w:sz w:val="24"/>
          <w:szCs w:val="24"/>
        </w:rPr>
        <w:t>recover from a tenant, occup</w:t>
      </w:r>
      <w:r w:rsidR="00987F5E" w:rsidRPr="00EE4F36">
        <w:rPr>
          <w:rFonts w:ascii="Times New Roman" w:hAnsi="Times New Roman" w:cs="Times New Roman"/>
          <w:sz w:val="24"/>
          <w:szCs w:val="24"/>
        </w:rPr>
        <w:t xml:space="preserve">ier or agent such monies as are </w:t>
      </w:r>
      <w:r w:rsidRPr="00EE4F36">
        <w:rPr>
          <w:rFonts w:ascii="Times New Roman" w:hAnsi="Times New Roman" w:cs="Times New Roman"/>
          <w:sz w:val="24"/>
          <w:szCs w:val="24"/>
        </w:rPr>
        <w:t>owing by the tenant, occupier or</w:t>
      </w:r>
      <w:r w:rsidR="00987F5E" w:rsidRPr="00EE4F36">
        <w:rPr>
          <w:rFonts w:ascii="Times New Roman" w:hAnsi="Times New Roman" w:cs="Times New Roman"/>
          <w:sz w:val="24"/>
          <w:szCs w:val="24"/>
        </w:rPr>
        <w:t xml:space="preserve"> agent to the owner, as payment </w:t>
      </w:r>
      <w:r w:rsidRPr="00EE4F36">
        <w:rPr>
          <w:rFonts w:ascii="Times New Roman" w:hAnsi="Times New Roman" w:cs="Times New Roman"/>
          <w:sz w:val="24"/>
          <w:szCs w:val="24"/>
        </w:rPr>
        <w:t>of the arrears owing by such o</w:t>
      </w:r>
      <w:r w:rsidR="00987F5E" w:rsidRPr="00EE4F36">
        <w:rPr>
          <w:rFonts w:ascii="Times New Roman" w:hAnsi="Times New Roman" w:cs="Times New Roman"/>
          <w:sz w:val="24"/>
          <w:szCs w:val="24"/>
        </w:rPr>
        <w:t xml:space="preserve">wner for so long as a tenant or </w:t>
      </w:r>
      <w:r w:rsidRPr="00EE4F36">
        <w:rPr>
          <w:rFonts w:ascii="Times New Roman" w:hAnsi="Times New Roman" w:cs="Times New Roman"/>
          <w:sz w:val="24"/>
          <w:szCs w:val="24"/>
        </w:rPr>
        <w:t xml:space="preserve">occupier occupies a property </w:t>
      </w:r>
      <w:r w:rsidR="00987F5E" w:rsidRPr="00EE4F36">
        <w:rPr>
          <w:rFonts w:ascii="Times New Roman" w:hAnsi="Times New Roman" w:cs="Times New Roman"/>
          <w:sz w:val="24"/>
          <w:szCs w:val="24"/>
        </w:rPr>
        <w:t xml:space="preserve">in respect of which arrears are </w:t>
      </w:r>
      <w:r w:rsidRPr="00EE4F36">
        <w:rPr>
          <w:rFonts w:ascii="Times New Roman" w:hAnsi="Times New Roman" w:cs="Times New Roman"/>
          <w:sz w:val="24"/>
          <w:szCs w:val="24"/>
        </w:rPr>
        <w:t>owing, or an agent acts for an own</w:t>
      </w:r>
      <w:r w:rsidR="00987F5E" w:rsidRPr="00EE4F36">
        <w:rPr>
          <w:rFonts w:ascii="Times New Roman" w:hAnsi="Times New Roman" w:cs="Times New Roman"/>
          <w:sz w:val="24"/>
          <w:szCs w:val="24"/>
        </w:rPr>
        <w:t xml:space="preserve">er in respect of whose property </w:t>
      </w:r>
      <w:r w:rsidRPr="00EE4F36">
        <w:rPr>
          <w:rFonts w:ascii="Times New Roman" w:hAnsi="Times New Roman" w:cs="Times New Roman"/>
          <w:sz w:val="24"/>
          <w:szCs w:val="24"/>
        </w:rPr>
        <w:t>arrears are owing;</w:t>
      </w:r>
    </w:p>
    <w:p w14:paraId="553F91A1" w14:textId="77777777" w:rsidR="00856AAA" w:rsidRPr="00EE4F36" w:rsidRDefault="00987F5E" w:rsidP="00EE4F36">
      <w:pPr>
        <w:pStyle w:val="ListParagraph"/>
        <w:numPr>
          <w:ilvl w:val="0"/>
          <w:numId w:val="7"/>
        </w:numPr>
        <w:rPr>
          <w:rFonts w:ascii="Times New Roman" w:hAnsi="Times New Roman" w:cs="Times New Roman"/>
          <w:sz w:val="24"/>
          <w:szCs w:val="24"/>
        </w:rPr>
      </w:pPr>
      <w:r w:rsidRPr="00EE4F36">
        <w:rPr>
          <w:rFonts w:ascii="Times New Roman" w:hAnsi="Times New Roman" w:cs="Times New Roman"/>
          <w:sz w:val="24"/>
          <w:szCs w:val="24"/>
        </w:rPr>
        <w:t>Recover</w:t>
      </w:r>
      <w:r w:rsidR="00AE7A35" w:rsidRPr="00EE4F36">
        <w:rPr>
          <w:rFonts w:ascii="Times New Roman" w:hAnsi="Times New Roman" w:cs="Times New Roman"/>
          <w:sz w:val="24"/>
          <w:szCs w:val="24"/>
        </w:rPr>
        <w:t xml:space="preserve"> the amount in whole or in part des</w:t>
      </w:r>
      <w:r w:rsidRPr="00EE4F36">
        <w:rPr>
          <w:rFonts w:ascii="Times New Roman" w:hAnsi="Times New Roman" w:cs="Times New Roman"/>
          <w:sz w:val="24"/>
          <w:szCs w:val="24"/>
        </w:rPr>
        <w:t xml:space="preserve">pite any contractual obligation </w:t>
      </w:r>
      <w:r w:rsidR="00AE7A35" w:rsidRPr="00EE4F36">
        <w:rPr>
          <w:rFonts w:ascii="Times New Roman" w:hAnsi="Times New Roman" w:cs="Times New Roman"/>
          <w:sz w:val="24"/>
          <w:szCs w:val="24"/>
        </w:rPr>
        <w:t>to the contrary on the part of the tenant, occupier or agent; or</w:t>
      </w:r>
    </w:p>
    <w:p w14:paraId="02C2A096" w14:textId="77777777" w:rsidR="00987F5E" w:rsidRPr="00EE4F36" w:rsidRDefault="00987F5E" w:rsidP="00EE4F36">
      <w:pPr>
        <w:pStyle w:val="ListParagraph"/>
        <w:numPr>
          <w:ilvl w:val="0"/>
          <w:numId w:val="7"/>
        </w:numPr>
        <w:rPr>
          <w:rFonts w:ascii="Times New Roman" w:hAnsi="Times New Roman" w:cs="Times New Roman"/>
          <w:sz w:val="24"/>
          <w:szCs w:val="24"/>
        </w:rPr>
      </w:pPr>
      <w:r w:rsidRPr="00EE4F36">
        <w:rPr>
          <w:rFonts w:ascii="Times New Roman" w:hAnsi="Times New Roman" w:cs="Times New Roman"/>
          <w:sz w:val="24"/>
          <w:szCs w:val="24"/>
        </w:rPr>
        <w:t>Recover</w:t>
      </w:r>
      <w:r w:rsidR="00AE7A35" w:rsidRPr="00EE4F36">
        <w:rPr>
          <w:rFonts w:ascii="Times New Roman" w:hAnsi="Times New Roman" w:cs="Times New Roman"/>
          <w:sz w:val="24"/>
          <w:szCs w:val="24"/>
        </w:rPr>
        <w:t xml:space="preserve"> from the tenant, occupier or agent an amount which is limited to</w:t>
      </w:r>
      <w:r w:rsidRPr="00EE4F36">
        <w:rPr>
          <w:rFonts w:ascii="Times New Roman" w:hAnsi="Times New Roman" w:cs="Times New Roman"/>
          <w:sz w:val="24"/>
          <w:szCs w:val="24"/>
        </w:rPr>
        <w:t xml:space="preserve"> </w:t>
      </w:r>
      <w:r w:rsidR="00AE7A35" w:rsidRPr="00EE4F36">
        <w:rPr>
          <w:rFonts w:ascii="Times New Roman" w:hAnsi="Times New Roman" w:cs="Times New Roman"/>
          <w:sz w:val="24"/>
          <w:szCs w:val="24"/>
        </w:rPr>
        <w:t>the amount of the rent or other money du</w:t>
      </w:r>
      <w:r w:rsidRPr="00EE4F36">
        <w:rPr>
          <w:rFonts w:ascii="Times New Roman" w:hAnsi="Times New Roman" w:cs="Times New Roman"/>
          <w:sz w:val="24"/>
          <w:szCs w:val="24"/>
        </w:rPr>
        <w:t xml:space="preserve">e and payable, but not yet paid </w:t>
      </w:r>
      <w:r w:rsidR="00AE7A35" w:rsidRPr="00EE4F36">
        <w:rPr>
          <w:rFonts w:ascii="Times New Roman" w:hAnsi="Times New Roman" w:cs="Times New Roman"/>
          <w:sz w:val="24"/>
          <w:szCs w:val="24"/>
        </w:rPr>
        <w:t>by</w:t>
      </w:r>
      <w:r w:rsidRPr="00EE4F36">
        <w:rPr>
          <w:rFonts w:ascii="Times New Roman" w:hAnsi="Times New Roman" w:cs="Times New Roman"/>
          <w:sz w:val="24"/>
          <w:szCs w:val="24"/>
        </w:rPr>
        <w:t xml:space="preserve"> the tenant, occupier or agent; </w:t>
      </w:r>
    </w:p>
    <w:p w14:paraId="7F975ED3" w14:textId="77777777" w:rsidR="00856AAA" w:rsidRPr="00EE4F36" w:rsidRDefault="00AE7A35" w:rsidP="00EE4F36">
      <w:pPr>
        <w:pStyle w:val="ListParagraph"/>
        <w:numPr>
          <w:ilvl w:val="0"/>
          <w:numId w:val="6"/>
        </w:numPr>
        <w:rPr>
          <w:rFonts w:ascii="Times New Roman" w:hAnsi="Times New Roman" w:cs="Times New Roman"/>
          <w:sz w:val="24"/>
          <w:szCs w:val="24"/>
        </w:rPr>
      </w:pPr>
      <w:r w:rsidRPr="00EE4F36">
        <w:rPr>
          <w:rFonts w:ascii="Times New Roman" w:hAnsi="Times New Roman" w:cs="Times New Roman"/>
          <w:sz w:val="24"/>
          <w:szCs w:val="24"/>
        </w:rPr>
        <w:t>apply to the Companies and Intellectual Property Commissi</w:t>
      </w:r>
      <w:r w:rsidR="00987F5E" w:rsidRPr="00EE4F36">
        <w:rPr>
          <w:rFonts w:ascii="Times New Roman" w:hAnsi="Times New Roman" w:cs="Times New Roman"/>
          <w:sz w:val="24"/>
          <w:szCs w:val="24"/>
        </w:rPr>
        <w:t xml:space="preserve">on to re-register </w:t>
      </w:r>
      <w:r w:rsidRPr="00EE4F36">
        <w:rPr>
          <w:rFonts w:ascii="Times New Roman" w:hAnsi="Times New Roman" w:cs="Times New Roman"/>
          <w:sz w:val="24"/>
          <w:szCs w:val="24"/>
        </w:rPr>
        <w:t>a deregistered company or close corporation</w:t>
      </w:r>
      <w:r w:rsidR="00987F5E" w:rsidRPr="00EE4F36">
        <w:rPr>
          <w:rFonts w:ascii="Times New Roman" w:hAnsi="Times New Roman" w:cs="Times New Roman"/>
          <w:sz w:val="24"/>
          <w:szCs w:val="24"/>
        </w:rPr>
        <w:t xml:space="preserve"> or apply to court for an order </w:t>
      </w:r>
      <w:r w:rsidRPr="00EE4F36">
        <w:rPr>
          <w:rFonts w:ascii="Times New Roman" w:hAnsi="Times New Roman" w:cs="Times New Roman"/>
          <w:sz w:val="24"/>
          <w:szCs w:val="24"/>
        </w:rPr>
        <w:t>of restoration or the voiding of the der</w:t>
      </w:r>
      <w:r w:rsidR="00987F5E" w:rsidRPr="00EE4F36">
        <w:rPr>
          <w:rFonts w:ascii="Times New Roman" w:hAnsi="Times New Roman" w:cs="Times New Roman"/>
          <w:sz w:val="24"/>
          <w:szCs w:val="24"/>
        </w:rPr>
        <w:t xml:space="preserve">egistration for the purposes of </w:t>
      </w:r>
      <w:r w:rsidRPr="00EE4F36">
        <w:rPr>
          <w:rFonts w:ascii="Times New Roman" w:hAnsi="Times New Roman" w:cs="Times New Roman"/>
          <w:sz w:val="24"/>
          <w:szCs w:val="24"/>
        </w:rPr>
        <w:t>recovering the amounts owed by that compa</w:t>
      </w:r>
      <w:r w:rsidR="00987F5E" w:rsidRPr="00EE4F36">
        <w:rPr>
          <w:rFonts w:ascii="Times New Roman" w:hAnsi="Times New Roman" w:cs="Times New Roman"/>
          <w:sz w:val="24"/>
          <w:szCs w:val="24"/>
        </w:rPr>
        <w:t xml:space="preserve">ny or close corporation for all </w:t>
      </w:r>
      <w:r w:rsidRPr="00EE4F36">
        <w:rPr>
          <w:rFonts w:ascii="Times New Roman" w:hAnsi="Times New Roman" w:cs="Times New Roman"/>
          <w:sz w:val="24"/>
          <w:szCs w:val="24"/>
        </w:rPr>
        <w:t>municipal debts which have accrued and shall recover the costs of reregistration from the directors or members accordingly; or</w:t>
      </w:r>
    </w:p>
    <w:p w14:paraId="6D1DB7AB" w14:textId="77777777" w:rsidR="00856AAA" w:rsidRPr="00EE4F36" w:rsidRDefault="00AE7A35" w:rsidP="00EE4F36">
      <w:pPr>
        <w:pStyle w:val="ListParagraph"/>
        <w:numPr>
          <w:ilvl w:val="0"/>
          <w:numId w:val="4"/>
        </w:numPr>
        <w:rPr>
          <w:rFonts w:ascii="Times New Roman" w:hAnsi="Times New Roman" w:cs="Times New Roman"/>
          <w:sz w:val="24"/>
          <w:szCs w:val="24"/>
        </w:rPr>
      </w:pPr>
      <w:r w:rsidRPr="00EE4F36">
        <w:rPr>
          <w:rFonts w:ascii="Times New Roman" w:hAnsi="Times New Roman" w:cs="Times New Roman"/>
          <w:sz w:val="24"/>
          <w:szCs w:val="24"/>
        </w:rPr>
        <w:t>Should the tenant, occupier or agent refuse to pay</w:t>
      </w:r>
      <w:r w:rsidR="00856AAA" w:rsidRPr="00EE4F36">
        <w:rPr>
          <w:rFonts w:ascii="Times New Roman" w:hAnsi="Times New Roman" w:cs="Times New Roman"/>
          <w:sz w:val="24"/>
          <w:szCs w:val="24"/>
        </w:rPr>
        <w:t xml:space="preserve"> as contemplated in subsection </w:t>
      </w:r>
      <w:r w:rsidR="00987F5E" w:rsidRPr="00EE4F36">
        <w:rPr>
          <w:rFonts w:ascii="Times New Roman" w:hAnsi="Times New Roman" w:cs="Times New Roman"/>
          <w:sz w:val="24"/>
          <w:szCs w:val="24"/>
        </w:rPr>
        <w:t xml:space="preserve">6.6 </w:t>
      </w:r>
      <w:r w:rsidRPr="00EE4F36">
        <w:rPr>
          <w:rFonts w:ascii="Times New Roman" w:hAnsi="Times New Roman" w:cs="Times New Roman"/>
          <w:sz w:val="24"/>
          <w:szCs w:val="24"/>
        </w:rPr>
        <w:t>to the Municipality, the services of the tenant, occupier or agent may be disconnected.</w:t>
      </w:r>
    </w:p>
    <w:p w14:paraId="281C04FF" w14:textId="77777777" w:rsidR="00856AAA" w:rsidRPr="00EE4F36" w:rsidRDefault="00AE7A35" w:rsidP="00EE4F36">
      <w:pPr>
        <w:pStyle w:val="ListParagraph"/>
        <w:numPr>
          <w:ilvl w:val="0"/>
          <w:numId w:val="4"/>
        </w:numPr>
        <w:rPr>
          <w:rFonts w:ascii="Times New Roman" w:hAnsi="Times New Roman" w:cs="Times New Roman"/>
          <w:sz w:val="24"/>
          <w:szCs w:val="24"/>
        </w:rPr>
      </w:pPr>
      <w:r w:rsidRPr="00EE4F36">
        <w:rPr>
          <w:rFonts w:ascii="Times New Roman" w:hAnsi="Times New Roman" w:cs="Times New Roman"/>
          <w:sz w:val="24"/>
          <w:szCs w:val="24"/>
        </w:rPr>
        <w:t>Should any dispute arise as to the amount owing, the</w:t>
      </w:r>
      <w:r w:rsidR="00987F5E" w:rsidRPr="00EE4F36">
        <w:rPr>
          <w:rFonts w:ascii="Times New Roman" w:hAnsi="Times New Roman" w:cs="Times New Roman"/>
          <w:sz w:val="24"/>
          <w:szCs w:val="24"/>
        </w:rPr>
        <w:t xml:space="preserve"> Customer shall pay all amounts </w:t>
      </w:r>
      <w:r w:rsidRPr="00EE4F36">
        <w:rPr>
          <w:rFonts w:ascii="Times New Roman" w:hAnsi="Times New Roman" w:cs="Times New Roman"/>
          <w:sz w:val="24"/>
          <w:szCs w:val="24"/>
        </w:rPr>
        <w:t>which are not subject to the dispute that are due and pa</w:t>
      </w:r>
      <w:r w:rsidR="00987F5E" w:rsidRPr="00EE4F36">
        <w:rPr>
          <w:rFonts w:ascii="Times New Roman" w:hAnsi="Times New Roman" w:cs="Times New Roman"/>
          <w:sz w:val="24"/>
          <w:szCs w:val="24"/>
        </w:rPr>
        <w:t xml:space="preserve">yable, pending the finalisation </w:t>
      </w:r>
      <w:r w:rsidRPr="00EE4F36">
        <w:rPr>
          <w:rFonts w:ascii="Times New Roman" w:hAnsi="Times New Roman" w:cs="Times New Roman"/>
          <w:sz w:val="24"/>
          <w:szCs w:val="24"/>
        </w:rPr>
        <w:t>of the dispute lodged in respect of the specific amount owed by the Customer.</w:t>
      </w:r>
    </w:p>
    <w:p w14:paraId="55F87770" w14:textId="77777777" w:rsidR="00AE7A35" w:rsidRPr="00EE4F36" w:rsidRDefault="00AE7A35" w:rsidP="00EE4F36">
      <w:pPr>
        <w:pStyle w:val="ListParagraph"/>
        <w:numPr>
          <w:ilvl w:val="0"/>
          <w:numId w:val="4"/>
        </w:numPr>
        <w:rPr>
          <w:rFonts w:ascii="Times New Roman" w:hAnsi="Times New Roman" w:cs="Times New Roman"/>
          <w:sz w:val="24"/>
          <w:szCs w:val="24"/>
        </w:rPr>
      </w:pPr>
      <w:r w:rsidRPr="00EE4F36">
        <w:rPr>
          <w:rFonts w:ascii="Times New Roman" w:hAnsi="Times New Roman" w:cs="Times New Roman"/>
          <w:sz w:val="24"/>
          <w:szCs w:val="24"/>
        </w:rPr>
        <w:t>Debtors may be referred to a third party debt collector and tracing agent.</w:t>
      </w:r>
    </w:p>
    <w:p w14:paraId="380AE47F" w14:textId="77777777" w:rsidR="00856AAA" w:rsidRPr="00EE4F36" w:rsidRDefault="00AE7A35" w:rsidP="00AE7A35">
      <w:pPr>
        <w:rPr>
          <w:rFonts w:ascii="Times New Roman" w:hAnsi="Times New Roman" w:cs="Times New Roman"/>
          <w:sz w:val="24"/>
          <w:szCs w:val="24"/>
        </w:rPr>
      </w:pPr>
      <w:r w:rsidRPr="00EE4F36">
        <w:rPr>
          <w:rFonts w:ascii="Times New Roman" w:hAnsi="Times New Roman" w:cs="Times New Roman"/>
          <w:sz w:val="24"/>
          <w:szCs w:val="24"/>
        </w:rPr>
        <w:t xml:space="preserve"> </w:t>
      </w:r>
    </w:p>
    <w:p w14:paraId="14ECA9B1" w14:textId="77777777" w:rsidR="00AE7A35" w:rsidRPr="00EE4F36" w:rsidRDefault="00AE7A35" w:rsidP="00EE4F36">
      <w:pPr>
        <w:pStyle w:val="ListParagraph"/>
        <w:numPr>
          <w:ilvl w:val="0"/>
          <w:numId w:val="36"/>
        </w:numPr>
        <w:rPr>
          <w:rFonts w:ascii="Times New Roman" w:hAnsi="Times New Roman" w:cs="Times New Roman"/>
          <w:b/>
          <w:sz w:val="24"/>
          <w:szCs w:val="24"/>
        </w:rPr>
      </w:pPr>
      <w:r w:rsidRPr="00EE4F36">
        <w:rPr>
          <w:rFonts w:ascii="Times New Roman" w:hAnsi="Times New Roman" w:cs="Times New Roman"/>
          <w:b/>
          <w:sz w:val="24"/>
          <w:szCs w:val="24"/>
        </w:rPr>
        <w:t>PAYMENT OPTIONS</w:t>
      </w:r>
    </w:p>
    <w:p w14:paraId="56369EB3" w14:textId="77777777" w:rsidR="00856AAA" w:rsidRPr="00EE4F36" w:rsidRDefault="00856AAA" w:rsidP="00856AAA">
      <w:pPr>
        <w:pStyle w:val="ListParagraph"/>
        <w:ind w:left="360"/>
        <w:rPr>
          <w:rFonts w:ascii="Times New Roman" w:hAnsi="Times New Roman" w:cs="Times New Roman"/>
          <w:b/>
          <w:sz w:val="24"/>
          <w:szCs w:val="24"/>
        </w:rPr>
      </w:pPr>
    </w:p>
    <w:p w14:paraId="08732A19" w14:textId="77777777" w:rsidR="00856AAA" w:rsidRPr="00EE4F36" w:rsidRDefault="00AE7A35" w:rsidP="00EE4F36">
      <w:pPr>
        <w:pStyle w:val="ListParagraph"/>
        <w:numPr>
          <w:ilvl w:val="0"/>
          <w:numId w:val="8"/>
        </w:numPr>
        <w:rPr>
          <w:rFonts w:ascii="Times New Roman" w:hAnsi="Times New Roman" w:cs="Times New Roman"/>
          <w:sz w:val="24"/>
          <w:szCs w:val="24"/>
        </w:rPr>
      </w:pPr>
      <w:r w:rsidRPr="00EE4F36">
        <w:rPr>
          <w:rFonts w:ascii="Times New Roman" w:hAnsi="Times New Roman" w:cs="Times New Roman"/>
          <w:sz w:val="24"/>
          <w:szCs w:val="24"/>
        </w:rPr>
        <w:t xml:space="preserve">The Municipality will endeavour to establish a payment </w:t>
      </w:r>
      <w:r w:rsidR="00987F5E" w:rsidRPr="00EE4F36">
        <w:rPr>
          <w:rFonts w:ascii="Times New Roman" w:hAnsi="Times New Roman" w:cs="Times New Roman"/>
          <w:sz w:val="24"/>
          <w:szCs w:val="24"/>
        </w:rPr>
        <w:t xml:space="preserve">network to ensure that wherever </w:t>
      </w:r>
      <w:r w:rsidRPr="00EE4F36">
        <w:rPr>
          <w:rFonts w:ascii="Times New Roman" w:hAnsi="Times New Roman" w:cs="Times New Roman"/>
          <w:sz w:val="24"/>
          <w:szCs w:val="24"/>
        </w:rPr>
        <w:t>practically possible, Customers in receipt of account</w:t>
      </w:r>
      <w:r w:rsidR="00987F5E" w:rsidRPr="00EE4F36">
        <w:rPr>
          <w:rFonts w:ascii="Times New Roman" w:hAnsi="Times New Roman" w:cs="Times New Roman"/>
          <w:sz w:val="24"/>
          <w:szCs w:val="24"/>
        </w:rPr>
        <w:t xml:space="preserve">s have access to a payment site </w:t>
      </w:r>
      <w:r w:rsidRPr="00EE4F36">
        <w:rPr>
          <w:rFonts w:ascii="Times New Roman" w:hAnsi="Times New Roman" w:cs="Times New Roman"/>
          <w:sz w:val="24"/>
          <w:szCs w:val="24"/>
        </w:rPr>
        <w:t>within a reasonable distance of their home.</w:t>
      </w:r>
    </w:p>
    <w:p w14:paraId="4522B83B" w14:textId="77777777" w:rsidR="00856AAA" w:rsidRPr="00EE4F36" w:rsidRDefault="00AE7A35" w:rsidP="00EE4F36">
      <w:pPr>
        <w:pStyle w:val="ListParagraph"/>
        <w:numPr>
          <w:ilvl w:val="0"/>
          <w:numId w:val="8"/>
        </w:numPr>
        <w:rPr>
          <w:rFonts w:ascii="Times New Roman" w:hAnsi="Times New Roman" w:cs="Times New Roman"/>
          <w:sz w:val="24"/>
          <w:szCs w:val="24"/>
        </w:rPr>
      </w:pPr>
      <w:r w:rsidRPr="00EE4F36">
        <w:rPr>
          <w:rFonts w:ascii="Times New Roman" w:hAnsi="Times New Roman" w:cs="Times New Roman"/>
          <w:sz w:val="24"/>
          <w:szCs w:val="24"/>
        </w:rPr>
        <w:t>The Municipality shall accept payment under the following circumstances–</w:t>
      </w:r>
    </w:p>
    <w:p w14:paraId="60027D48" w14:textId="77777777" w:rsidR="00856AAA" w:rsidRPr="00EE4F36" w:rsidRDefault="00AE7A35" w:rsidP="00EE4F36">
      <w:pPr>
        <w:pStyle w:val="ListParagraph"/>
        <w:numPr>
          <w:ilvl w:val="0"/>
          <w:numId w:val="9"/>
        </w:numPr>
        <w:rPr>
          <w:rFonts w:ascii="Times New Roman" w:hAnsi="Times New Roman" w:cs="Times New Roman"/>
          <w:sz w:val="24"/>
          <w:szCs w:val="24"/>
        </w:rPr>
      </w:pPr>
      <w:r w:rsidRPr="00EE4F36">
        <w:rPr>
          <w:rFonts w:ascii="Times New Roman" w:hAnsi="Times New Roman" w:cs="Times New Roman"/>
          <w:sz w:val="24"/>
          <w:szCs w:val="24"/>
        </w:rPr>
        <w:t>Payment by cheque – provided it is a Bank cheque in ALL instance.</w:t>
      </w:r>
    </w:p>
    <w:p w14:paraId="5A8D28CB" w14:textId="77777777" w:rsidR="00856AAA" w:rsidRPr="00EE4F36" w:rsidRDefault="00AE7A35" w:rsidP="00EE4F36">
      <w:pPr>
        <w:pStyle w:val="ListParagraph"/>
        <w:numPr>
          <w:ilvl w:val="0"/>
          <w:numId w:val="9"/>
        </w:numPr>
        <w:rPr>
          <w:rFonts w:ascii="Times New Roman" w:hAnsi="Times New Roman" w:cs="Times New Roman"/>
          <w:sz w:val="24"/>
          <w:szCs w:val="24"/>
        </w:rPr>
      </w:pPr>
      <w:r w:rsidRPr="00EE4F36">
        <w:rPr>
          <w:rFonts w:ascii="Times New Roman" w:hAnsi="Times New Roman" w:cs="Times New Roman"/>
          <w:sz w:val="24"/>
          <w:szCs w:val="24"/>
        </w:rPr>
        <w:lastRenderedPageBreak/>
        <w:t>Payment via a Bank cheque, electronic f</w:t>
      </w:r>
      <w:r w:rsidR="00987F5E" w:rsidRPr="00EE4F36">
        <w:rPr>
          <w:rFonts w:ascii="Times New Roman" w:hAnsi="Times New Roman" w:cs="Times New Roman"/>
          <w:sz w:val="24"/>
          <w:szCs w:val="24"/>
        </w:rPr>
        <w:t xml:space="preserve">unds transfer (EFT) or Cash for </w:t>
      </w:r>
      <w:r w:rsidRPr="00EE4F36">
        <w:rPr>
          <w:rFonts w:ascii="Times New Roman" w:hAnsi="Times New Roman" w:cs="Times New Roman"/>
          <w:sz w:val="24"/>
          <w:szCs w:val="24"/>
        </w:rPr>
        <w:t>Settlement of final accounts.</w:t>
      </w:r>
    </w:p>
    <w:p w14:paraId="7462D453" w14:textId="77777777" w:rsidR="00856AAA" w:rsidRPr="00EE4F36" w:rsidRDefault="00AE7A35" w:rsidP="00EE4F36">
      <w:pPr>
        <w:pStyle w:val="ListParagraph"/>
        <w:numPr>
          <w:ilvl w:val="0"/>
          <w:numId w:val="9"/>
        </w:numPr>
        <w:rPr>
          <w:rFonts w:ascii="Times New Roman" w:hAnsi="Times New Roman" w:cs="Times New Roman"/>
          <w:sz w:val="24"/>
          <w:szCs w:val="24"/>
        </w:rPr>
      </w:pPr>
      <w:r w:rsidRPr="00EE4F36">
        <w:rPr>
          <w:rFonts w:ascii="Times New Roman" w:hAnsi="Times New Roman" w:cs="Times New Roman"/>
          <w:sz w:val="24"/>
          <w:szCs w:val="24"/>
        </w:rPr>
        <w:t>Subject to a. and b. above, the fol</w:t>
      </w:r>
      <w:r w:rsidR="00987F5E" w:rsidRPr="00EE4F36">
        <w:rPr>
          <w:rFonts w:ascii="Times New Roman" w:hAnsi="Times New Roman" w:cs="Times New Roman"/>
          <w:sz w:val="24"/>
          <w:szCs w:val="24"/>
        </w:rPr>
        <w:t xml:space="preserve">lowing payment methods are also </w:t>
      </w:r>
      <w:r w:rsidRPr="00EE4F36">
        <w:rPr>
          <w:rFonts w:ascii="Times New Roman" w:hAnsi="Times New Roman" w:cs="Times New Roman"/>
          <w:sz w:val="24"/>
          <w:szCs w:val="24"/>
        </w:rPr>
        <w:t>available:</w:t>
      </w:r>
    </w:p>
    <w:p w14:paraId="0E787987" w14:textId="77777777" w:rsidR="00856AAA" w:rsidRPr="00EE4F36" w:rsidRDefault="00AE7A35" w:rsidP="00EE4F36">
      <w:pPr>
        <w:pStyle w:val="ListParagraph"/>
        <w:numPr>
          <w:ilvl w:val="0"/>
          <w:numId w:val="10"/>
        </w:numPr>
        <w:rPr>
          <w:rFonts w:ascii="Times New Roman" w:hAnsi="Times New Roman" w:cs="Times New Roman"/>
          <w:sz w:val="24"/>
          <w:szCs w:val="24"/>
        </w:rPr>
      </w:pPr>
      <w:r w:rsidRPr="00EE4F36">
        <w:rPr>
          <w:rFonts w:ascii="Times New Roman" w:hAnsi="Times New Roman" w:cs="Times New Roman"/>
          <w:sz w:val="24"/>
          <w:szCs w:val="24"/>
        </w:rPr>
        <w:t>EFT;</w:t>
      </w:r>
    </w:p>
    <w:p w14:paraId="3EDAEFCF" w14:textId="77777777" w:rsidR="00856AAA" w:rsidRPr="00EE4F36" w:rsidRDefault="00AE7A35" w:rsidP="00EE4F36">
      <w:pPr>
        <w:pStyle w:val="ListParagraph"/>
        <w:numPr>
          <w:ilvl w:val="0"/>
          <w:numId w:val="10"/>
        </w:numPr>
        <w:rPr>
          <w:rFonts w:ascii="Times New Roman" w:hAnsi="Times New Roman" w:cs="Times New Roman"/>
          <w:sz w:val="24"/>
          <w:szCs w:val="24"/>
        </w:rPr>
      </w:pPr>
      <w:r w:rsidRPr="00EE4F36">
        <w:rPr>
          <w:rFonts w:ascii="Times New Roman" w:hAnsi="Times New Roman" w:cs="Times New Roman"/>
          <w:sz w:val="24"/>
          <w:szCs w:val="24"/>
        </w:rPr>
        <w:t>Internet Transfers;</w:t>
      </w:r>
    </w:p>
    <w:p w14:paraId="702EA1C7" w14:textId="77777777" w:rsidR="00856AAA" w:rsidRPr="00EE4F36" w:rsidRDefault="00AE7A35" w:rsidP="00EE4F36">
      <w:pPr>
        <w:pStyle w:val="ListParagraph"/>
        <w:numPr>
          <w:ilvl w:val="0"/>
          <w:numId w:val="10"/>
        </w:numPr>
        <w:rPr>
          <w:rFonts w:ascii="Times New Roman" w:hAnsi="Times New Roman" w:cs="Times New Roman"/>
          <w:sz w:val="24"/>
          <w:szCs w:val="24"/>
        </w:rPr>
      </w:pPr>
      <w:r w:rsidRPr="00EE4F36">
        <w:rPr>
          <w:rFonts w:ascii="Times New Roman" w:hAnsi="Times New Roman" w:cs="Times New Roman"/>
          <w:sz w:val="24"/>
          <w:szCs w:val="24"/>
        </w:rPr>
        <w:t>Third party collectors appointed from time to time by the</w:t>
      </w:r>
      <w:r w:rsidR="00856AAA" w:rsidRPr="00EE4F36">
        <w:rPr>
          <w:rFonts w:ascii="Times New Roman" w:hAnsi="Times New Roman" w:cs="Times New Roman"/>
          <w:sz w:val="24"/>
          <w:szCs w:val="24"/>
        </w:rPr>
        <w:t xml:space="preserve"> </w:t>
      </w:r>
      <w:r w:rsidRPr="00EE4F36">
        <w:rPr>
          <w:rFonts w:ascii="Times New Roman" w:hAnsi="Times New Roman" w:cs="Times New Roman"/>
          <w:sz w:val="24"/>
          <w:szCs w:val="24"/>
        </w:rPr>
        <w:t>Municipality;</w:t>
      </w:r>
    </w:p>
    <w:p w14:paraId="4801375E" w14:textId="77777777" w:rsidR="00856AAA" w:rsidRPr="00EE4F36" w:rsidRDefault="00AE7A35" w:rsidP="00EE4F36">
      <w:pPr>
        <w:pStyle w:val="ListParagraph"/>
        <w:numPr>
          <w:ilvl w:val="0"/>
          <w:numId w:val="10"/>
        </w:numPr>
        <w:rPr>
          <w:rFonts w:ascii="Times New Roman" w:hAnsi="Times New Roman" w:cs="Times New Roman"/>
          <w:sz w:val="24"/>
          <w:szCs w:val="24"/>
        </w:rPr>
      </w:pPr>
      <w:r w:rsidRPr="00EE4F36">
        <w:rPr>
          <w:rFonts w:ascii="Times New Roman" w:hAnsi="Times New Roman" w:cs="Times New Roman"/>
          <w:sz w:val="24"/>
          <w:szCs w:val="24"/>
        </w:rPr>
        <w:t>Direct Debit; and</w:t>
      </w:r>
    </w:p>
    <w:p w14:paraId="71B5F686" w14:textId="77777777" w:rsidR="00AE7A35" w:rsidRPr="00EE4F36" w:rsidRDefault="00AE7A35" w:rsidP="00EE4F36">
      <w:pPr>
        <w:pStyle w:val="ListParagraph"/>
        <w:numPr>
          <w:ilvl w:val="0"/>
          <w:numId w:val="10"/>
        </w:numPr>
        <w:rPr>
          <w:rFonts w:ascii="Times New Roman" w:hAnsi="Times New Roman" w:cs="Times New Roman"/>
          <w:sz w:val="24"/>
          <w:szCs w:val="24"/>
        </w:rPr>
      </w:pPr>
      <w:r w:rsidRPr="00EE4F36">
        <w:rPr>
          <w:rFonts w:ascii="Times New Roman" w:hAnsi="Times New Roman" w:cs="Times New Roman"/>
          <w:sz w:val="24"/>
          <w:szCs w:val="24"/>
        </w:rPr>
        <w:t>Debit Order payments.</w:t>
      </w:r>
    </w:p>
    <w:p w14:paraId="6CBF69AA" w14:textId="77777777" w:rsidR="00856AAA" w:rsidRPr="00EE4F36" w:rsidRDefault="00AE7A35" w:rsidP="00EE4F36">
      <w:pPr>
        <w:pStyle w:val="ListParagraph"/>
        <w:numPr>
          <w:ilvl w:val="0"/>
          <w:numId w:val="9"/>
        </w:numPr>
        <w:rPr>
          <w:rFonts w:ascii="Times New Roman" w:hAnsi="Times New Roman" w:cs="Times New Roman"/>
          <w:sz w:val="24"/>
          <w:szCs w:val="24"/>
        </w:rPr>
      </w:pPr>
      <w:r w:rsidRPr="00EE4F36">
        <w:rPr>
          <w:rFonts w:ascii="Times New Roman" w:hAnsi="Times New Roman" w:cs="Times New Roman"/>
          <w:sz w:val="24"/>
          <w:szCs w:val="24"/>
        </w:rPr>
        <w:t>The following shall apply for all EFT pay</w:t>
      </w:r>
      <w:r w:rsidR="00987F5E" w:rsidRPr="00EE4F36">
        <w:rPr>
          <w:rFonts w:ascii="Times New Roman" w:hAnsi="Times New Roman" w:cs="Times New Roman"/>
          <w:sz w:val="24"/>
          <w:szCs w:val="24"/>
        </w:rPr>
        <w:t xml:space="preserve">ments of the Customer’s arrears </w:t>
      </w:r>
      <w:r w:rsidRPr="00EE4F36">
        <w:rPr>
          <w:rFonts w:ascii="Times New Roman" w:hAnsi="Times New Roman" w:cs="Times New Roman"/>
          <w:sz w:val="24"/>
          <w:szCs w:val="24"/>
        </w:rPr>
        <w:t>accounts:</w:t>
      </w:r>
    </w:p>
    <w:p w14:paraId="064589AF" w14:textId="77777777" w:rsidR="00856AAA" w:rsidRPr="00EE4F36" w:rsidRDefault="00AE7A35" w:rsidP="00EE4F36">
      <w:pPr>
        <w:pStyle w:val="ListParagraph"/>
        <w:numPr>
          <w:ilvl w:val="0"/>
          <w:numId w:val="11"/>
        </w:numPr>
        <w:rPr>
          <w:rFonts w:ascii="Times New Roman" w:hAnsi="Times New Roman" w:cs="Times New Roman"/>
          <w:sz w:val="24"/>
          <w:szCs w:val="24"/>
        </w:rPr>
      </w:pPr>
      <w:r w:rsidRPr="00EE4F36">
        <w:rPr>
          <w:rFonts w:ascii="Times New Roman" w:hAnsi="Times New Roman" w:cs="Times New Roman"/>
          <w:sz w:val="24"/>
          <w:szCs w:val="24"/>
        </w:rPr>
        <w:t>Only proof of payments from customers will be accepted.</w:t>
      </w:r>
    </w:p>
    <w:p w14:paraId="34BFB9D8" w14:textId="77777777" w:rsidR="00856AAA" w:rsidRPr="00EE4F36" w:rsidRDefault="00AE7A35" w:rsidP="00EE4F36">
      <w:pPr>
        <w:pStyle w:val="ListParagraph"/>
        <w:numPr>
          <w:ilvl w:val="0"/>
          <w:numId w:val="11"/>
        </w:numPr>
        <w:rPr>
          <w:rFonts w:ascii="Times New Roman" w:hAnsi="Times New Roman" w:cs="Times New Roman"/>
          <w:sz w:val="24"/>
          <w:szCs w:val="24"/>
        </w:rPr>
      </w:pPr>
      <w:r w:rsidRPr="00EE4F36">
        <w:rPr>
          <w:rFonts w:ascii="Times New Roman" w:hAnsi="Times New Roman" w:cs="Times New Roman"/>
          <w:sz w:val="24"/>
          <w:szCs w:val="24"/>
        </w:rPr>
        <w:t>The proof of payment will be verified, where appl</w:t>
      </w:r>
      <w:r w:rsidR="00987F5E" w:rsidRPr="00EE4F36">
        <w:rPr>
          <w:rFonts w:ascii="Times New Roman" w:hAnsi="Times New Roman" w:cs="Times New Roman"/>
          <w:sz w:val="24"/>
          <w:szCs w:val="24"/>
        </w:rPr>
        <w:t xml:space="preserve">icable, for </w:t>
      </w:r>
      <w:r w:rsidRPr="00EE4F36">
        <w:rPr>
          <w:rFonts w:ascii="Times New Roman" w:hAnsi="Times New Roman" w:cs="Times New Roman"/>
          <w:sz w:val="24"/>
          <w:szCs w:val="24"/>
        </w:rPr>
        <w:t>authenticity (through the submitting bank’s website).</w:t>
      </w:r>
    </w:p>
    <w:p w14:paraId="3A4960F2" w14:textId="77777777" w:rsidR="00AE7A35" w:rsidRPr="00EE4F36" w:rsidRDefault="00AE7A35" w:rsidP="00EE4F36">
      <w:pPr>
        <w:pStyle w:val="ListParagraph"/>
        <w:numPr>
          <w:ilvl w:val="0"/>
          <w:numId w:val="11"/>
        </w:numPr>
        <w:rPr>
          <w:rFonts w:ascii="Times New Roman" w:hAnsi="Times New Roman" w:cs="Times New Roman"/>
          <w:sz w:val="24"/>
          <w:szCs w:val="24"/>
        </w:rPr>
      </w:pPr>
      <w:r w:rsidRPr="00EE4F36">
        <w:rPr>
          <w:rFonts w:ascii="Times New Roman" w:hAnsi="Times New Roman" w:cs="Times New Roman"/>
          <w:sz w:val="24"/>
          <w:szCs w:val="24"/>
        </w:rPr>
        <w:t xml:space="preserve">All reconnection requests where </w:t>
      </w:r>
      <w:r w:rsidR="00987F5E" w:rsidRPr="00EE4F36">
        <w:rPr>
          <w:rFonts w:ascii="Times New Roman" w:hAnsi="Times New Roman" w:cs="Times New Roman"/>
          <w:sz w:val="24"/>
          <w:szCs w:val="24"/>
        </w:rPr>
        <w:t xml:space="preserve">services have been disconnected </w:t>
      </w:r>
      <w:r w:rsidRPr="00EE4F36">
        <w:rPr>
          <w:rFonts w:ascii="Times New Roman" w:hAnsi="Times New Roman" w:cs="Times New Roman"/>
          <w:sz w:val="24"/>
          <w:szCs w:val="24"/>
        </w:rPr>
        <w:t>will ONLY be actioned once pa</w:t>
      </w:r>
      <w:r w:rsidR="00987F5E" w:rsidRPr="00EE4F36">
        <w:rPr>
          <w:rFonts w:ascii="Times New Roman" w:hAnsi="Times New Roman" w:cs="Times New Roman"/>
          <w:sz w:val="24"/>
          <w:szCs w:val="24"/>
        </w:rPr>
        <w:t xml:space="preserve">yments have been cleared and or </w:t>
      </w:r>
      <w:r w:rsidRPr="00EE4F36">
        <w:rPr>
          <w:rFonts w:ascii="Times New Roman" w:hAnsi="Times New Roman" w:cs="Times New Roman"/>
          <w:sz w:val="24"/>
          <w:szCs w:val="24"/>
        </w:rPr>
        <w:t>receipted to the respective consumer accounts.</w:t>
      </w:r>
    </w:p>
    <w:p w14:paraId="2C18F6B6" w14:textId="77777777" w:rsidR="00AE7A35" w:rsidRPr="00EE4F36" w:rsidRDefault="00AE7A35" w:rsidP="00EE4F36">
      <w:pPr>
        <w:pStyle w:val="ListParagraph"/>
        <w:numPr>
          <w:ilvl w:val="0"/>
          <w:numId w:val="9"/>
        </w:numPr>
        <w:rPr>
          <w:rFonts w:ascii="Times New Roman" w:hAnsi="Times New Roman" w:cs="Times New Roman"/>
          <w:sz w:val="24"/>
          <w:szCs w:val="24"/>
        </w:rPr>
      </w:pPr>
      <w:r w:rsidRPr="00EE4F36">
        <w:rPr>
          <w:rFonts w:ascii="Times New Roman" w:hAnsi="Times New Roman" w:cs="Times New Roman"/>
          <w:sz w:val="24"/>
          <w:szCs w:val="24"/>
        </w:rPr>
        <w:t>Customers whose accounts are in a</w:t>
      </w:r>
      <w:r w:rsidR="00987F5E" w:rsidRPr="00EE4F36">
        <w:rPr>
          <w:rFonts w:ascii="Times New Roman" w:hAnsi="Times New Roman" w:cs="Times New Roman"/>
          <w:sz w:val="24"/>
          <w:szCs w:val="24"/>
        </w:rPr>
        <w:t xml:space="preserve">rrears are encouraged to pay at </w:t>
      </w:r>
      <w:r w:rsidRPr="00EE4F36">
        <w:rPr>
          <w:rFonts w:ascii="Times New Roman" w:hAnsi="Times New Roman" w:cs="Times New Roman"/>
          <w:sz w:val="24"/>
          <w:szCs w:val="24"/>
        </w:rPr>
        <w:t>online sites in the Municipality’s banking halls.</w:t>
      </w:r>
    </w:p>
    <w:p w14:paraId="54BD72F1" w14:textId="77777777" w:rsidR="00951AEC" w:rsidRPr="00EE4F36" w:rsidRDefault="00AE7A35" w:rsidP="00EE4F36">
      <w:pPr>
        <w:pStyle w:val="ListParagraph"/>
        <w:numPr>
          <w:ilvl w:val="0"/>
          <w:numId w:val="8"/>
        </w:numPr>
        <w:rPr>
          <w:rFonts w:ascii="Times New Roman" w:hAnsi="Times New Roman" w:cs="Times New Roman"/>
          <w:sz w:val="24"/>
          <w:szCs w:val="24"/>
        </w:rPr>
      </w:pPr>
      <w:r w:rsidRPr="00EE4F36">
        <w:rPr>
          <w:rFonts w:ascii="Times New Roman" w:hAnsi="Times New Roman" w:cs="Times New Roman"/>
          <w:sz w:val="24"/>
          <w:szCs w:val="24"/>
        </w:rPr>
        <w:t>Where any direct debit or payment made to the Municipali</w:t>
      </w:r>
      <w:r w:rsidR="00987F5E" w:rsidRPr="00EE4F36">
        <w:rPr>
          <w:rFonts w:ascii="Times New Roman" w:hAnsi="Times New Roman" w:cs="Times New Roman"/>
          <w:sz w:val="24"/>
          <w:szCs w:val="24"/>
        </w:rPr>
        <w:t xml:space="preserve">ty or an authorised official is </w:t>
      </w:r>
      <w:r w:rsidRPr="00EE4F36">
        <w:rPr>
          <w:rFonts w:ascii="Times New Roman" w:hAnsi="Times New Roman" w:cs="Times New Roman"/>
          <w:sz w:val="24"/>
          <w:szCs w:val="24"/>
        </w:rPr>
        <w:t>later dishonoured by the bank, the Municipality or its authorised official−</w:t>
      </w:r>
    </w:p>
    <w:p w14:paraId="02EF64B1" w14:textId="77777777" w:rsidR="00951AEC" w:rsidRPr="00EE4F36" w:rsidRDefault="00951AEC" w:rsidP="00EE4F36">
      <w:pPr>
        <w:pStyle w:val="ListParagraph"/>
        <w:numPr>
          <w:ilvl w:val="0"/>
          <w:numId w:val="12"/>
        </w:numPr>
        <w:rPr>
          <w:rFonts w:ascii="Times New Roman" w:hAnsi="Times New Roman" w:cs="Times New Roman"/>
          <w:sz w:val="24"/>
          <w:szCs w:val="24"/>
        </w:rPr>
      </w:pPr>
      <w:r w:rsidRPr="00EE4F36">
        <w:rPr>
          <w:rFonts w:ascii="Times New Roman" w:hAnsi="Times New Roman" w:cs="Times New Roman"/>
          <w:sz w:val="24"/>
          <w:szCs w:val="24"/>
        </w:rPr>
        <w:t>W</w:t>
      </w:r>
      <w:r w:rsidR="00AE7A35" w:rsidRPr="00EE4F36">
        <w:rPr>
          <w:rFonts w:ascii="Times New Roman" w:hAnsi="Times New Roman" w:cs="Times New Roman"/>
          <w:sz w:val="24"/>
          <w:szCs w:val="24"/>
        </w:rPr>
        <w:t>ill recover the bank charges incurr</w:t>
      </w:r>
      <w:r w:rsidR="00987F5E" w:rsidRPr="00EE4F36">
        <w:rPr>
          <w:rFonts w:ascii="Times New Roman" w:hAnsi="Times New Roman" w:cs="Times New Roman"/>
          <w:sz w:val="24"/>
          <w:szCs w:val="24"/>
        </w:rPr>
        <w:t xml:space="preserve">ed relating to that dishonoured </w:t>
      </w:r>
      <w:r w:rsidR="00AE7A35" w:rsidRPr="00EE4F36">
        <w:rPr>
          <w:rFonts w:ascii="Times New Roman" w:hAnsi="Times New Roman" w:cs="Times New Roman"/>
          <w:sz w:val="24"/>
          <w:szCs w:val="24"/>
        </w:rPr>
        <w:t>payment against the account of the Customer;</w:t>
      </w:r>
    </w:p>
    <w:p w14:paraId="34F68550" w14:textId="77777777" w:rsidR="00951AEC" w:rsidRPr="00EE4F36" w:rsidRDefault="00951AEC" w:rsidP="00EE4F36">
      <w:pPr>
        <w:pStyle w:val="ListParagraph"/>
        <w:numPr>
          <w:ilvl w:val="0"/>
          <w:numId w:val="12"/>
        </w:numPr>
        <w:rPr>
          <w:rFonts w:ascii="Times New Roman" w:hAnsi="Times New Roman" w:cs="Times New Roman"/>
          <w:sz w:val="24"/>
          <w:szCs w:val="24"/>
        </w:rPr>
      </w:pPr>
      <w:r w:rsidRPr="00EE4F36">
        <w:rPr>
          <w:rFonts w:ascii="Times New Roman" w:hAnsi="Times New Roman" w:cs="Times New Roman"/>
          <w:sz w:val="24"/>
          <w:szCs w:val="24"/>
        </w:rPr>
        <w:t>M</w:t>
      </w:r>
      <w:r w:rsidR="00AE7A35" w:rsidRPr="00EE4F36">
        <w:rPr>
          <w:rFonts w:ascii="Times New Roman" w:hAnsi="Times New Roman" w:cs="Times New Roman"/>
          <w:sz w:val="24"/>
          <w:szCs w:val="24"/>
        </w:rPr>
        <w:t>ay regard such an event as default on payment and the accoun</w:t>
      </w:r>
      <w:r w:rsidR="00987F5E" w:rsidRPr="00EE4F36">
        <w:rPr>
          <w:rFonts w:ascii="Times New Roman" w:hAnsi="Times New Roman" w:cs="Times New Roman"/>
          <w:sz w:val="24"/>
          <w:szCs w:val="24"/>
        </w:rPr>
        <w:t xml:space="preserve">t shall </w:t>
      </w:r>
      <w:r w:rsidR="00AE7A35" w:rsidRPr="00EE4F36">
        <w:rPr>
          <w:rFonts w:ascii="Times New Roman" w:hAnsi="Times New Roman" w:cs="Times New Roman"/>
          <w:sz w:val="24"/>
          <w:szCs w:val="24"/>
        </w:rPr>
        <w:t>be dealt with as an arrear account; and</w:t>
      </w:r>
    </w:p>
    <w:p w14:paraId="70650B94" w14:textId="77777777" w:rsidR="00AE7A35" w:rsidRPr="00EE4F36" w:rsidRDefault="00951AEC" w:rsidP="00EE4F36">
      <w:pPr>
        <w:pStyle w:val="ListParagraph"/>
        <w:numPr>
          <w:ilvl w:val="0"/>
          <w:numId w:val="12"/>
        </w:numPr>
        <w:rPr>
          <w:rFonts w:ascii="Times New Roman" w:hAnsi="Times New Roman" w:cs="Times New Roman"/>
          <w:sz w:val="24"/>
          <w:szCs w:val="24"/>
        </w:rPr>
      </w:pPr>
      <w:r w:rsidRPr="00EE4F36">
        <w:rPr>
          <w:rFonts w:ascii="Times New Roman" w:hAnsi="Times New Roman" w:cs="Times New Roman"/>
          <w:sz w:val="24"/>
          <w:szCs w:val="24"/>
        </w:rPr>
        <w:t>Reserves</w:t>
      </w:r>
      <w:r w:rsidR="00AE7A35" w:rsidRPr="00EE4F36">
        <w:rPr>
          <w:rFonts w:ascii="Times New Roman" w:hAnsi="Times New Roman" w:cs="Times New Roman"/>
          <w:sz w:val="24"/>
          <w:szCs w:val="24"/>
        </w:rPr>
        <w:t xml:space="preserve"> the right to take legal</w:t>
      </w:r>
      <w:r w:rsidRPr="00EE4F36">
        <w:rPr>
          <w:rFonts w:ascii="Times New Roman" w:hAnsi="Times New Roman" w:cs="Times New Roman"/>
          <w:sz w:val="24"/>
          <w:szCs w:val="24"/>
        </w:rPr>
        <w:t xml:space="preserve"> action for recovery of arrears.</w:t>
      </w:r>
    </w:p>
    <w:p w14:paraId="6F7A227A" w14:textId="77777777" w:rsidR="00951AEC" w:rsidRPr="00EE4F36" w:rsidRDefault="00951AEC" w:rsidP="00951AEC">
      <w:pPr>
        <w:pStyle w:val="ListParagraph"/>
        <w:ind w:left="644"/>
        <w:rPr>
          <w:rFonts w:ascii="Times New Roman" w:hAnsi="Times New Roman" w:cs="Times New Roman"/>
          <w:sz w:val="24"/>
          <w:szCs w:val="24"/>
        </w:rPr>
      </w:pPr>
    </w:p>
    <w:p w14:paraId="3B8989F2" w14:textId="77777777" w:rsidR="00951AEC" w:rsidRPr="00EE4F36" w:rsidRDefault="00AE7A35" w:rsidP="00EE4F36">
      <w:pPr>
        <w:pStyle w:val="ListParagraph"/>
        <w:numPr>
          <w:ilvl w:val="0"/>
          <w:numId w:val="8"/>
        </w:numPr>
        <w:rPr>
          <w:rFonts w:ascii="Times New Roman" w:hAnsi="Times New Roman" w:cs="Times New Roman"/>
          <w:sz w:val="24"/>
          <w:szCs w:val="24"/>
        </w:rPr>
      </w:pPr>
      <w:r w:rsidRPr="00EE4F36">
        <w:rPr>
          <w:rFonts w:ascii="Times New Roman" w:hAnsi="Times New Roman" w:cs="Times New Roman"/>
          <w:sz w:val="24"/>
          <w:szCs w:val="24"/>
        </w:rPr>
        <w:t>The methods of payment shall be determined by the CFO from time to time.</w:t>
      </w:r>
    </w:p>
    <w:p w14:paraId="267DEAD9" w14:textId="77777777" w:rsidR="00AE7A35" w:rsidRPr="00EE4F36" w:rsidRDefault="00AE7A35" w:rsidP="00EE4F36">
      <w:pPr>
        <w:pStyle w:val="ListParagraph"/>
        <w:numPr>
          <w:ilvl w:val="0"/>
          <w:numId w:val="8"/>
        </w:numPr>
        <w:rPr>
          <w:rFonts w:ascii="Times New Roman" w:hAnsi="Times New Roman" w:cs="Times New Roman"/>
          <w:sz w:val="24"/>
          <w:szCs w:val="24"/>
        </w:rPr>
      </w:pPr>
      <w:r w:rsidRPr="00EE4F36">
        <w:rPr>
          <w:rFonts w:ascii="Times New Roman" w:hAnsi="Times New Roman" w:cs="Times New Roman"/>
          <w:sz w:val="24"/>
          <w:szCs w:val="24"/>
        </w:rPr>
        <w:t>Where a Customer signs a Credit Authority with the Municipality, p</w:t>
      </w:r>
      <w:r w:rsidR="00987F5E" w:rsidRPr="00EE4F36">
        <w:rPr>
          <w:rFonts w:ascii="Times New Roman" w:hAnsi="Times New Roman" w:cs="Times New Roman"/>
          <w:sz w:val="24"/>
          <w:szCs w:val="24"/>
        </w:rPr>
        <w:t xml:space="preserve">ayment shall, as far </w:t>
      </w:r>
      <w:r w:rsidRPr="00EE4F36">
        <w:rPr>
          <w:rFonts w:ascii="Times New Roman" w:hAnsi="Times New Roman" w:cs="Times New Roman"/>
          <w:sz w:val="24"/>
          <w:szCs w:val="24"/>
        </w:rPr>
        <w:t>as possible, only be accepted via a direct debit procedure.</w:t>
      </w:r>
    </w:p>
    <w:p w14:paraId="47A749D1" w14:textId="77777777" w:rsidR="00951AEC" w:rsidRPr="00EE4F36" w:rsidRDefault="00AE7A35" w:rsidP="00AE7A35">
      <w:pPr>
        <w:rPr>
          <w:rFonts w:ascii="Times New Roman" w:hAnsi="Times New Roman" w:cs="Times New Roman"/>
          <w:sz w:val="24"/>
          <w:szCs w:val="24"/>
        </w:rPr>
      </w:pPr>
      <w:r w:rsidRPr="00EE4F36">
        <w:rPr>
          <w:rFonts w:ascii="Times New Roman" w:hAnsi="Times New Roman" w:cs="Times New Roman"/>
          <w:sz w:val="24"/>
          <w:szCs w:val="24"/>
        </w:rPr>
        <w:t xml:space="preserve"> </w:t>
      </w:r>
    </w:p>
    <w:p w14:paraId="77C7BF99" w14:textId="77777777" w:rsidR="00AE7A35" w:rsidRPr="00EE4F36" w:rsidRDefault="00AE7A35" w:rsidP="00EE4F36">
      <w:pPr>
        <w:pStyle w:val="ListParagraph"/>
        <w:numPr>
          <w:ilvl w:val="0"/>
          <w:numId w:val="36"/>
        </w:numPr>
        <w:rPr>
          <w:rFonts w:ascii="Times New Roman" w:hAnsi="Times New Roman" w:cs="Times New Roman"/>
          <w:b/>
          <w:sz w:val="24"/>
          <w:szCs w:val="24"/>
        </w:rPr>
      </w:pPr>
      <w:r w:rsidRPr="00EE4F36">
        <w:rPr>
          <w:rFonts w:ascii="Times New Roman" w:hAnsi="Times New Roman" w:cs="Times New Roman"/>
          <w:b/>
          <w:sz w:val="24"/>
          <w:szCs w:val="24"/>
        </w:rPr>
        <w:t>CASH ALLOCATION</w:t>
      </w:r>
    </w:p>
    <w:p w14:paraId="450E4745" w14:textId="77777777" w:rsidR="00951AEC" w:rsidRPr="00EE4F36" w:rsidRDefault="00951AEC" w:rsidP="00951AEC">
      <w:pPr>
        <w:pStyle w:val="ListParagraph"/>
        <w:ind w:left="360"/>
        <w:rPr>
          <w:rFonts w:ascii="Times New Roman" w:hAnsi="Times New Roman" w:cs="Times New Roman"/>
          <w:sz w:val="24"/>
          <w:szCs w:val="24"/>
        </w:rPr>
      </w:pPr>
    </w:p>
    <w:p w14:paraId="4FD0F11D" w14:textId="77777777" w:rsidR="00AE7A35" w:rsidRPr="00EE4F36" w:rsidRDefault="00AE7A35" w:rsidP="00EE4F36">
      <w:pPr>
        <w:pStyle w:val="ListParagraph"/>
        <w:numPr>
          <w:ilvl w:val="0"/>
          <w:numId w:val="13"/>
        </w:numPr>
        <w:rPr>
          <w:rFonts w:ascii="Times New Roman" w:hAnsi="Times New Roman" w:cs="Times New Roman"/>
          <w:sz w:val="24"/>
          <w:szCs w:val="24"/>
        </w:rPr>
      </w:pPr>
      <w:r w:rsidRPr="00EE4F36">
        <w:rPr>
          <w:rFonts w:ascii="Times New Roman" w:hAnsi="Times New Roman" w:cs="Times New Roman"/>
          <w:sz w:val="24"/>
          <w:szCs w:val="24"/>
        </w:rPr>
        <w:t>The Municipality may–</w:t>
      </w:r>
    </w:p>
    <w:p w14:paraId="1DBED794" w14:textId="77777777" w:rsidR="00951AEC" w:rsidRPr="00EE4F36" w:rsidRDefault="00951AEC" w:rsidP="00EE4F36">
      <w:pPr>
        <w:pStyle w:val="ListParagraph"/>
        <w:numPr>
          <w:ilvl w:val="0"/>
          <w:numId w:val="14"/>
        </w:numPr>
        <w:rPr>
          <w:rFonts w:ascii="Times New Roman" w:hAnsi="Times New Roman" w:cs="Times New Roman"/>
          <w:sz w:val="24"/>
          <w:szCs w:val="24"/>
        </w:rPr>
      </w:pPr>
      <w:r w:rsidRPr="00EE4F36">
        <w:rPr>
          <w:rFonts w:ascii="Times New Roman" w:hAnsi="Times New Roman" w:cs="Times New Roman"/>
          <w:sz w:val="24"/>
          <w:szCs w:val="24"/>
        </w:rPr>
        <w:t>C</w:t>
      </w:r>
      <w:r w:rsidR="00AE7A35" w:rsidRPr="00EE4F36">
        <w:rPr>
          <w:rFonts w:ascii="Times New Roman" w:hAnsi="Times New Roman" w:cs="Times New Roman"/>
          <w:sz w:val="24"/>
          <w:szCs w:val="24"/>
        </w:rPr>
        <w:t>onsolidate any separate accounts of persons liable for payments to the</w:t>
      </w:r>
      <w:r w:rsidRPr="00EE4F36">
        <w:rPr>
          <w:rFonts w:ascii="Times New Roman" w:hAnsi="Times New Roman" w:cs="Times New Roman"/>
          <w:sz w:val="24"/>
          <w:szCs w:val="24"/>
        </w:rPr>
        <w:t xml:space="preserve"> </w:t>
      </w:r>
      <w:r w:rsidR="00AE7A35" w:rsidRPr="00EE4F36">
        <w:rPr>
          <w:rFonts w:ascii="Times New Roman" w:hAnsi="Times New Roman" w:cs="Times New Roman"/>
          <w:sz w:val="24"/>
          <w:szCs w:val="24"/>
        </w:rPr>
        <w:t>Municipality;</w:t>
      </w:r>
    </w:p>
    <w:p w14:paraId="3D610DC6" w14:textId="77777777" w:rsidR="00951AEC" w:rsidRPr="00EE4F36" w:rsidRDefault="00951AEC" w:rsidP="00EE4F36">
      <w:pPr>
        <w:pStyle w:val="ListParagraph"/>
        <w:numPr>
          <w:ilvl w:val="0"/>
          <w:numId w:val="14"/>
        </w:numPr>
        <w:rPr>
          <w:rFonts w:ascii="Times New Roman" w:hAnsi="Times New Roman" w:cs="Times New Roman"/>
          <w:sz w:val="24"/>
          <w:szCs w:val="24"/>
        </w:rPr>
      </w:pPr>
      <w:r w:rsidRPr="00EE4F36">
        <w:rPr>
          <w:rFonts w:ascii="Times New Roman" w:hAnsi="Times New Roman" w:cs="Times New Roman"/>
          <w:sz w:val="24"/>
          <w:szCs w:val="24"/>
        </w:rPr>
        <w:t>C</w:t>
      </w:r>
      <w:r w:rsidR="00AE7A35" w:rsidRPr="00EE4F36">
        <w:rPr>
          <w:rFonts w:ascii="Times New Roman" w:hAnsi="Times New Roman" w:cs="Times New Roman"/>
          <w:sz w:val="24"/>
          <w:szCs w:val="24"/>
        </w:rPr>
        <w:t>redit a payment by such a person agai</w:t>
      </w:r>
      <w:r w:rsidR="003B0352" w:rsidRPr="00EE4F36">
        <w:rPr>
          <w:rFonts w:ascii="Times New Roman" w:hAnsi="Times New Roman" w:cs="Times New Roman"/>
          <w:sz w:val="24"/>
          <w:szCs w:val="24"/>
        </w:rPr>
        <w:t xml:space="preserve">nst ANY account of that person; </w:t>
      </w:r>
      <w:r w:rsidR="00AE7A35" w:rsidRPr="00EE4F36">
        <w:rPr>
          <w:rFonts w:ascii="Times New Roman" w:hAnsi="Times New Roman" w:cs="Times New Roman"/>
          <w:sz w:val="24"/>
          <w:szCs w:val="24"/>
        </w:rPr>
        <w:t>and</w:t>
      </w:r>
    </w:p>
    <w:p w14:paraId="4F5A49EF" w14:textId="77777777" w:rsidR="00AE7A35" w:rsidRPr="00EE4F36" w:rsidRDefault="00951AEC" w:rsidP="00EE4F36">
      <w:pPr>
        <w:pStyle w:val="ListParagraph"/>
        <w:numPr>
          <w:ilvl w:val="0"/>
          <w:numId w:val="14"/>
        </w:numPr>
        <w:rPr>
          <w:rFonts w:ascii="Times New Roman" w:hAnsi="Times New Roman" w:cs="Times New Roman"/>
          <w:sz w:val="24"/>
          <w:szCs w:val="24"/>
        </w:rPr>
      </w:pPr>
      <w:r w:rsidRPr="00EE4F36">
        <w:rPr>
          <w:rFonts w:ascii="Times New Roman" w:hAnsi="Times New Roman" w:cs="Times New Roman"/>
          <w:sz w:val="24"/>
          <w:szCs w:val="24"/>
        </w:rPr>
        <w:t>I</w:t>
      </w:r>
      <w:r w:rsidR="00AE7A35" w:rsidRPr="00EE4F36">
        <w:rPr>
          <w:rFonts w:ascii="Times New Roman" w:hAnsi="Times New Roman" w:cs="Times New Roman"/>
          <w:sz w:val="24"/>
          <w:szCs w:val="24"/>
        </w:rPr>
        <w:t>mplement any of the debt collect</w:t>
      </w:r>
      <w:r w:rsidR="003B0352" w:rsidRPr="00EE4F36">
        <w:rPr>
          <w:rFonts w:ascii="Times New Roman" w:hAnsi="Times New Roman" w:cs="Times New Roman"/>
          <w:sz w:val="24"/>
          <w:szCs w:val="24"/>
        </w:rPr>
        <w:t xml:space="preserve">ion and credit control measures </w:t>
      </w:r>
      <w:r w:rsidR="00AE7A35" w:rsidRPr="00EE4F36">
        <w:rPr>
          <w:rFonts w:ascii="Times New Roman" w:hAnsi="Times New Roman" w:cs="Times New Roman"/>
          <w:sz w:val="24"/>
          <w:szCs w:val="24"/>
        </w:rPr>
        <w:t>provided for in this Policy and the By-law in</w:t>
      </w:r>
      <w:r w:rsidR="003B0352" w:rsidRPr="00EE4F36">
        <w:rPr>
          <w:rFonts w:ascii="Times New Roman" w:hAnsi="Times New Roman" w:cs="Times New Roman"/>
          <w:sz w:val="24"/>
          <w:szCs w:val="24"/>
        </w:rPr>
        <w:t xml:space="preserve"> relation to any arrears on any </w:t>
      </w:r>
      <w:r w:rsidR="00AE7A35" w:rsidRPr="00EE4F36">
        <w:rPr>
          <w:rFonts w:ascii="Times New Roman" w:hAnsi="Times New Roman" w:cs="Times New Roman"/>
          <w:sz w:val="24"/>
          <w:szCs w:val="24"/>
        </w:rPr>
        <w:t>of the accounts of such a person.</w:t>
      </w:r>
    </w:p>
    <w:p w14:paraId="55D329F8" w14:textId="77777777" w:rsidR="00951AEC" w:rsidRPr="00EE4F36" w:rsidRDefault="00AE7A35" w:rsidP="00EE4F36">
      <w:pPr>
        <w:pStyle w:val="ListParagraph"/>
        <w:numPr>
          <w:ilvl w:val="0"/>
          <w:numId w:val="13"/>
        </w:numPr>
        <w:rPr>
          <w:rFonts w:ascii="Times New Roman" w:hAnsi="Times New Roman" w:cs="Times New Roman"/>
          <w:sz w:val="24"/>
          <w:szCs w:val="24"/>
        </w:rPr>
      </w:pPr>
      <w:r w:rsidRPr="00EE4F36">
        <w:rPr>
          <w:rFonts w:ascii="Times New Roman" w:hAnsi="Times New Roman" w:cs="Times New Roman"/>
          <w:sz w:val="24"/>
          <w:szCs w:val="24"/>
        </w:rPr>
        <w:t>Any amounts paid may be appropriated to the oldest debt first.</w:t>
      </w:r>
    </w:p>
    <w:p w14:paraId="20FDE843" w14:textId="77777777" w:rsidR="00951AEC" w:rsidRPr="00EE4F36" w:rsidRDefault="00AE7A35" w:rsidP="00EE4F36">
      <w:pPr>
        <w:pStyle w:val="ListParagraph"/>
        <w:numPr>
          <w:ilvl w:val="0"/>
          <w:numId w:val="13"/>
        </w:numPr>
        <w:rPr>
          <w:rFonts w:ascii="Times New Roman" w:hAnsi="Times New Roman" w:cs="Times New Roman"/>
          <w:sz w:val="24"/>
          <w:szCs w:val="24"/>
        </w:rPr>
      </w:pPr>
      <w:r w:rsidRPr="00EE4F36">
        <w:rPr>
          <w:rFonts w:ascii="Times New Roman" w:hAnsi="Times New Roman" w:cs="Times New Roman"/>
          <w:sz w:val="24"/>
          <w:szCs w:val="24"/>
        </w:rPr>
        <w:t>Any amount paid by the Customer in excess of an exis</w:t>
      </w:r>
      <w:r w:rsidR="003B0352" w:rsidRPr="00EE4F36">
        <w:rPr>
          <w:rFonts w:ascii="Times New Roman" w:hAnsi="Times New Roman" w:cs="Times New Roman"/>
          <w:sz w:val="24"/>
          <w:szCs w:val="24"/>
        </w:rPr>
        <w:t xml:space="preserve">ting debt may be held in credit </w:t>
      </w:r>
      <w:r w:rsidRPr="00EE4F36">
        <w:rPr>
          <w:rFonts w:ascii="Times New Roman" w:hAnsi="Times New Roman" w:cs="Times New Roman"/>
          <w:sz w:val="24"/>
          <w:szCs w:val="24"/>
        </w:rPr>
        <w:t>for the Customer in anticipation of future rates and fees</w:t>
      </w:r>
      <w:r w:rsidR="003B0352" w:rsidRPr="00EE4F36">
        <w:rPr>
          <w:rFonts w:ascii="Times New Roman" w:hAnsi="Times New Roman" w:cs="Times New Roman"/>
          <w:sz w:val="24"/>
          <w:szCs w:val="24"/>
        </w:rPr>
        <w:t xml:space="preserve"> for Municipal services, and no </w:t>
      </w:r>
      <w:r w:rsidRPr="00EE4F36">
        <w:rPr>
          <w:rFonts w:ascii="Times New Roman" w:hAnsi="Times New Roman" w:cs="Times New Roman"/>
          <w:sz w:val="24"/>
          <w:szCs w:val="24"/>
        </w:rPr>
        <w:t>interest will be payable on that amount.</w:t>
      </w:r>
    </w:p>
    <w:p w14:paraId="47C40BA9" w14:textId="77777777" w:rsidR="00AE7A35" w:rsidRPr="00EE4F36" w:rsidRDefault="00AE7A35" w:rsidP="00EE4F36">
      <w:pPr>
        <w:pStyle w:val="ListParagraph"/>
        <w:numPr>
          <w:ilvl w:val="0"/>
          <w:numId w:val="13"/>
        </w:numPr>
        <w:rPr>
          <w:rFonts w:ascii="Times New Roman" w:hAnsi="Times New Roman" w:cs="Times New Roman"/>
          <w:sz w:val="24"/>
          <w:szCs w:val="24"/>
        </w:rPr>
      </w:pPr>
      <w:r w:rsidRPr="00EE4F36">
        <w:rPr>
          <w:rFonts w:ascii="Times New Roman" w:hAnsi="Times New Roman" w:cs="Times New Roman"/>
          <w:sz w:val="24"/>
          <w:szCs w:val="24"/>
        </w:rPr>
        <w:t>The Municipality’s allocation of payment is not negotiable an</w:t>
      </w:r>
      <w:r w:rsidR="003B0352" w:rsidRPr="00EE4F36">
        <w:rPr>
          <w:rFonts w:ascii="Times New Roman" w:hAnsi="Times New Roman" w:cs="Times New Roman"/>
          <w:sz w:val="24"/>
          <w:szCs w:val="24"/>
        </w:rPr>
        <w:t xml:space="preserve">d the Customer may not </w:t>
      </w:r>
      <w:r w:rsidRPr="00EE4F36">
        <w:rPr>
          <w:rFonts w:ascii="Times New Roman" w:hAnsi="Times New Roman" w:cs="Times New Roman"/>
          <w:sz w:val="24"/>
          <w:szCs w:val="24"/>
        </w:rPr>
        <w:t>choose which account to pay.</w:t>
      </w:r>
    </w:p>
    <w:p w14:paraId="47002A83" w14:textId="77777777" w:rsidR="00951AEC" w:rsidRPr="00EE4F36" w:rsidRDefault="00951AEC" w:rsidP="00951AEC">
      <w:pPr>
        <w:pStyle w:val="ListParagraph"/>
        <w:ind w:left="360"/>
        <w:rPr>
          <w:rFonts w:ascii="Times New Roman" w:hAnsi="Times New Roman" w:cs="Times New Roman"/>
          <w:sz w:val="24"/>
          <w:szCs w:val="24"/>
        </w:rPr>
      </w:pPr>
    </w:p>
    <w:p w14:paraId="6C6BAE71" w14:textId="77777777" w:rsidR="00AE7A35" w:rsidRPr="00EE4F36" w:rsidRDefault="00AE7A35" w:rsidP="00EE4F36">
      <w:pPr>
        <w:pStyle w:val="ListParagraph"/>
        <w:numPr>
          <w:ilvl w:val="0"/>
          <w:numId w:val="36"/>
        </w:numPr>
        <w:rPr>
          <w:rFonts w:ascii="Times New Roman" w:hAnsi="Times New Roman" w:cs="Times New Roman"/>
          <w:b/>
          <w:sz w:val="24"/>
          <w:szCs w:val="24"/>
        </w:rPr>
      </w:pPr>
      <w:r w:rsidRPr="00EE4F36">
        <w:rPr>
          <w:rFonts w:ascii="Times New Roman" w:hAnsi="Times New Roman" w:cs="Times New Roman"/>
          <w:b/>
          <w:sz w:val="24"/>
          <w:szCs w:val="24"/>
        </w:rPr>
        <w:t>INTEREST AND ADMINISTRATIVE CHARGES</w:t>
      </w:r>
    </w:p>
    <w:p w14:paraId="7A10107F" w14:textId="77777777" w:rsidR="002628FF" w:rsidRPr="00EE4F36" w:rsidRDefault="002628FF" w:rsidP="002628FF">
      <w:pPr>
        <w:pStyle w:val="ListParagraph"/>
        <w:ind w:left="360"/>
        <w:rPr>
          <w:rFonts w:ascii="Times New Roman" w:hAnsi="Times New Roman" w:cs="Times New Roman"/>
          <w:sz w:val="24"/>
          <w:szCs w:val="24"/>
        </w:rPr>
      </w:pPr>
    </w:p>
    <w:p w14:paraId="5555C442" w14:textId="77777777" w:rsidR="002628FF" w:rsidRPr="00EE4F36" w:rsidRDefault="002628FF" w:rsidP="00EE4F36">
      <w:pPr>
        <w:pStyle w:val="ListParagraph"/>
        <w:numPr>
          <w:ilvl w:val="0"/>
          <w:numId w:val="32"/>
        </w:numPr>
        <w:rPr>
          <w:rFonts w:ascii="Times New Roman" w:hAnsi="Times New Roman" w:cs="Times New Roman"/>
          <w:sz w:val="24"/>
          <w:szCs w:val="24"/>
        </w:rPr>
      </w:pPr>
      <w:r w:rsidRPr="00EE4F36">
        <w:rPr>
          <w:rFonts w:ascii="Times New Roman" w:hAnsi="Times New Roman" w:cs="Times New Roman"/>
          <w:sz w:val="24"/>
          <w:szCs w:val="24"/>
        </w:rPr>
        <w:lastRenderedPageBreak/>
        <w:t>I</w:t>
      </w:r>
      <w:r w:rsidR="00AE7A35" w:rsidRPr="00EE4F36">
        <w:rPr>
          <w:rFonts w:ascii="Times New Roman" w:hAnsi="Times New Roman" w:cs="Times New Roman"/>
          <w:sz w:val="24"/>
          <w:szCs w:val="24"/>
        </w:rPr>
        <w:t>nterest charges are raised</w:t>
      </w:r>
      <w:r w:rsidR="003B0352" w:rsidRPr="00EE4F36">
        <w:rPr>
          <w:rFonts w:ascii="Times New Roman" w:hAnsi="Times New Roman" w:cs="Times New Roman"/>
          <w:sz w:val="24"/>
          <w:szCs w:val="24"/>
        </w:rPr>
        <w:t xml:space="preserve"> on arrears which appear on the </w:t>
      </w:r>
      <w:r w:rsidR="00747647" w:rsidRPr="00EE4F36">
        <w:rPr>
          <w:rFonts w:ascii="Times New Roman" w:hAnsi="Times New Roman" w:cs="Times New Roman"/>
          <w:sz w:val="24"/>
          <w:szCs w:val="24"/>
        </w:rPr>
        <w:t>accounts.</w:t>
      </w:r>
      <w:r w:rsidRPr="00EE4F36">
        <w:rPr>
          <w:rFonts w:ascii="Times New Roman" w:hAnsi="Times New Roman" w:cs="Times New Roman"/>
          <w:sz w:val="24"/>
          <w:szCs w:val="24"/>
        </w:rPr>
        <w:t xml:space="preserve"> The interest rate should be the rate as approved by Council and should be levied before or on the last working day of each month on the balance outstanding at the time</w:t>
      </w:r>
    </w:p>
    <w:p w14:paraId="5656F603" w14:textId="77777777" w:rsidR="002628FF" w:rsidRPr="00EE4F36" w:rsidRDefault="002628FF" w:rsidP="00EE4F36">
      <w:pPr>
        <w:pStyle w:val="ListParagraph"/>
        <w:numPr>
          <w:ilvl w:val="0"/>
          <w:numId w:val="32"/>
        </w:numPr>
        <w:rPr>
          <w:rFonts w:ascii="Times New Roman" w:hAnsi="Times New Roman" w:cs="Times New Roman"/>
          <w:sz w:val="24"/>
          <w:szCs w:val="24"/>
        </w:rPr>
      </w:pPr>
      <w:r w:rsidRPr="00EE4F36">
        <w:rPr>
          <w:rFonts w:ascii="Times New Roman" w:hAnsi="Times New Roman" w:cs="Times New Roman"/>
          <w:sz w:val="24"/>
          <w:szCs w:val="24"/>
        </w:rPr>
        <w:t>I</w:t>
      </w:r>
      <w:r w:rsidR="00AE7A35" w:rsidRPr="00EE4F36">
        <w:rPr>
          <w:rFonts w:ascii="Times New Roman" w:hAnsi="Times New Roman" w:cs="Times New Roman"/>
          <w:sz w:val="24"/>
          <w:szCs w:val="24"/>
        </w:rPr>
        <w:t xml:space="preserve">nterest shall accrue 30 days from date of account on </w:t>
      </w:r>
      <w:r w:rsidR="003B0352" w:rsidRPr="00EE4F36">
        <w:rPr>
          <w:rFonts w:ascii="Times New Roman" w:hAnsi="Times New Roman" w:cs="Times New Roman"/>
          <w:sz w:val="24"/>
          <w:szCs w:val="24"/>
        </w:rPr>
        <w:t xml:space="preserve">unpaid accounts. Interest shall </w:t>
      </w:r>
      <w:r w:rsidR="00AE7A35" w:rsidRPr="00EE4F36">
        <w:rPr>
          <w:rFonts w:ascii="Times New Roman" w:hAnsi="Times New Roman" w:cs="Times New Roman"/>
          <w:sz w:val="24"/>
          <w:szCs w:val="24"/>
        </w:rPr>
        <w:t>accrue for each completed month in respect of any ar</w:t>
      </w:r>
      <w:r w:rsidR="003B0352" w:rsidRPr="00EE4F36">
        <w:rPr>
          <w:rFonts w:ascii="Times New Roman" w:hAnsi="Times New Roman" w:cs="Times New Roman"/>
          <w:sz w:val="24"/>
          <w:szCs w:val="24"/>
        </w:rPr>
        <w:t xml:space="preserve">rears remaining unpaid after 30 </w:t>
      </w:r>
      <w:r w:rsidR="00AE7A35" w:rsidRPr="00EE4F36">
        <w:rPr>
          <w:rFonts w:ascii="Times New Roman" w:hAnsi="Times New Roman" w:cs="Times New Roman"/>
          <w:sz w:val="24"/>
          <w:szCs w:val="24"/>
        </w:rPr>
        <w:t>days of the account. A part of a month shall be de</w:t>
      </w:r>
      <w:r w:rsidR="003B0352" w:rsidRPr="00EE4F36">
        <w:rPr>
          <w:rFonts w:ascii="Times New Roman" w:hAnsi="Times New Roman" w:cs="Times New Roman"/>
          <w:sz w:val="24"/>
          <w:szCs w:val="24"/>
        </w:rPr>
        <w:t xml:space="preserve">emed to be a completed month on </w:t>
      </w:r>
      <w:r w:rsidR="00AE7A35" w:rsidRPr="00EE4F36">
        <w:rPr>
          <w:rFonts w:ascii="Times New Roman" w:hAnsi="Times New Roman" w:cs="Times New Roman"/>
          <w:sz w:val="24"/>
          <w:szCs w:val="24"/>
        </w:rPr>
        <w:t xml:space="preserve">the basis that interest is charged as from the first day </w:t>
      </w:r>
      <w:r w:rsidRPr="00EE4F36">
        <w:rPr>
          <w:rFonts w:ascii="Times New Roman" w:hAnsi="Times New Roman" w:cs="Times New Roman"/>
          <w:sz w:val="24"/>
          <w:szCs w:val="24"/>
        </w:rPr>
        <w:t>of the account being in arrears.</w:t>
      </w:r>
    </w:p>
    <w:p w14:paraId="6128A95B" w14:textId="77777777" w:rsidR="00AE7A35" w:rsidRPr="00EE4F36" w:rsidRDefault="00AE7A35" w:rsidP="00EE4F36">
      <w:pPr>
        <w:pStyle w:val="ListParagraph"/>
        <w:numPr>
          <w:ilvl w:val="0"/>
          <w:numId w:val="32"/>
        </w:numPr>
        <w:rPr>
          <w:rFonts w:ascii="Times New Roman" w:hAnsi="Times New Roman" w:cs="Times New Roman"/>
          <w:sz w:val="24"/>
          <w:szCs w:val="24"/>
        </w:rPr>
      </w:pPr>
      <w:r w:rsidRPr="00EE4F36">
        <w:rPr>
          <w:rFonts w:ascii="Times New Roman" w:hAnsi="Times New Roman" w:cs="Times New Roman"/>
          <w:sz w:val="24"/>
          <w:szCs w:val="24"/>
        </w:rPr>
        <w:t xml:space="preserve">Where a debtor qualifies for a full reduction in the value </w:t>
      </w:r>
      <w:r w:rsidR="003B0352" w:rsidRPr="00EE4F36">
        <w:rPr>
          <w:rFonts w:ascii="Times New Roman" w:hAnsi="Times New Roman" w:cs="Times New Roman"/>
          <w:sz w:val="24"/>
          <w:szCs w:val="24"/>
        </w:rPr>
        <w:t xml:space="preserve">of his property, and where such </w:t>
      </w:r>
      <w:r w:rsidRPr="00EE4F36">
        <w:rPr>
          <w:rFonts w:ascii="Times New Roman" w:hAnsi="Times New Roman" w:cs="Times New Roman"/>
          <w:sz w:val="24"/>
          <w:szCs w:val="24"/>
        </w:rPr>
        <w:t>debtor enters into an Acknowledgement of Debt with the Municipality to pay off arrea</w:t>
      </w:r>
      <w:r w:rsidR="003B0352" w:rsidRPr="00EE4F36">
        <w:rPr>
          <w:rFonts w:ascii="Times New Roman" w:hAnsi="Times New Roman" w:cs="Times New Roman"/>
          <w:sz w:val="24"/>
          <w:szCs w:val="24"/>
        </w:rPr>
        <w:t xml:space="preserve">rs </w:t>
      </w:r>
      <w:r w:rsidRPr="00EE4F36">
        <w:rPr>
          <w:rFonts w:ascii="Times New Roman" w:hAnsi="Times New Roman" w:cs="Times New Roman"/>
          <w:sz w:val="24"/>
          <w:szCs w:val="24"/>
        </w:rPr>
        <w:t>for service charges, no further interest will be added to th</w:t>
      </w:r>
      <w:r w:rsidR="003B0352" w:rsidRPr="00EE4F36">
        <w:rPr>
          <w:rFonts w:ascii="Times New Roman" w:hAnsi="Times New Roman" w:cs="Times New Roman"/>
          <w:sz w:val="24"/>
          <w:szCs w:val="24"/>
        </w:rPr>
        <w:t xml:space="preserve">e arrears outstanding if during </w:t>
      </w:r>
      <w:r w:rsidRPr="00EE4F36">
        <w:rPr>
          <w:rFonts w:ascii="Times New Roman" w:hAnsi="Times New Roman" w:cs="Times New Roman"/>
          <w:sz w:val="24"/>
          <w:szCs w:val="24"/>
        </w:rPr>
        <w:t>the period, the debtor adheres to the agreement.</w:t>
      </w:r>
    </w:p>
    <w:p w14:paraId="6FF5E0D9" w14:textId="77777777" w:rsidR="002628FF" w:rsidRPr="00EE4F36" w:rsidRDefault="002628FF" w:rsidP="00EE4F36">
      <w:pPr>
        <w:pStyle w:val="ListParagraph"/>
        <w:numPr>
          <w:ilvl w:val="0"/>
          <w:numId w:val="32"/>
        </w:numPr>
        <w:rPr>
          <w:rFonts w:ascii="Times New Roman" w:hAnsi="Times New Roman" w:cs="Times New Roman"/>
          <w:sz w:val="24"/>
          <w:szCs w:val="24"/>
        </w:rPr>
      </w:pPr>
      <w:r w:rsidRPr="00EE4F36">
        <w:rPr>
          <w:rFonts w:ascii="Times New Roman" w:hAnsi="Times New Roman" w:cs="Times New Roman"/>
          <w:sz w:val="24"/>
          <w:szCs w:val="24"/>
        </w:rPr>
        <w:t>The Revenue Manager is empowered to suspend/freeze the levying of interest on a debtor’s account in the instance that the debtor makes a payment arrangement with an initial deposit of 10% - 30% of the outstanding balance.</w:t>
      </w:r>
    </w:p>
    <w:p w14:paraId="46BFC809" w14:textId="77777777" w:rsidR="002628FF" w:rsidRPr="00EE4F36" w:rsidRDefault="002628FF" w:rsidP="00EE4F36">
      <w:pPr>
        <w:pStyle w:val="ListParagraph"/>
        <w:numPr>
          <w:ilvl w:val="0"/>
          <w:numId w:val="32"/>
        </w:numPr>
        <w:rPr>
          <w:rFonts w:ascii="Times New Roman" w:hAnsi="Times New Roman" w:cs="Times New Roman"/>
          <w:sz w:val="24"/>
          <w:szCs w:val="24"/>
        </w:rPr>
      </w:pPr>
      <w:r w:rsidRPr="00EE4F36">
        <w:rPr>
          <w:rFonts w:ascii="Times New Roman" w:hAnsi="Times New Roman" w:cs="Times New Roman"/>
          <w:sz w:val="24"/>
          <w:szCs w:val="24"/>
        </w:rPr>
        <w:t>The payment arrangement ceases to exist in the instance where the debtor defaults on a single payment. Interest shall be charged and retrospectively applied to the outstanding balance.</w:t>
      </w:r>
    </w:p>
    <w:p w14:paraId="4669EDFE" w14:textId="77777777" w:rsidR="002628FF" w:rsidRPr="00EE4F36" w:rsidRDefault="002628FF" w:rsidP="00EE4F36">
      <w:pPr>
        <w:pStyle w:val="ListParagraph"/>
        <w:numPr>
          <w:ilvl w:val="0"/>
          <w:numId w:val="32"/>
        </w:numPr>
        <w:rPr>
          <w:rFonts w:ascii="Times New Roman" w:hAnsi="Times New Roman" w:cs="Times New Roman"/>
          <w:sz w:val="24"/>
          <w:szCs w:val="24"/>
        </w:rPr>
      </w:pPr>
      <w:r w:rsidRPr="00EE4F36">
        <w:rPr>
          <w:rFonts w:ascii="Times New Roman" w:hAnsi="Times New Roman" w:cs="Times New Roman"/>
          <w:sz w:val="24"/>
          <w:szCs w:val="24"/>
        </w:rPr>
        <w:t>As long as the agreement is honoured, interest should not be charged, however, should the agreement not be honoured, interest should be charged from the moment that the agreement was dishonoured.</w:t>
      </w:r>
    </w:p>
    <w:p w14:paraId="68DBF240" w14:textId="77777777" w:rsidR="002628FF" w:rsidRPr="00EE4F36" w:rsidRDefault="002628FF" w:rsidP="002628FF">
      <w:pPr>
        <w:pStyle w:val="ListParagraph"/>
        <w:ind w:left="360"/>
        <w:rPr>
          <w:rFonts w:ascii="Times New Roman" w:hAnsi="Times New Roman" w:cs="Times New Roman"/>
          <w:b/>
          <w:sz w:val="24"/>
          <w:szCs w:val="24"/>
        </w:rPr>
      </w:pPr>
    </w:p>
    <w:p w14:paraId="58E97E4E" w14:textId="77777777" w:rsidR="00AE7A35" w:rsidRPr="00EE4F36" w:rsidRDefault="00AE7A35" w:rsidP="00EE4F36">
      <w:pPr>
        <w:pStyle w:val="ListParagraph"/>
        <w:numPr>
          <w:ilvl w:val="0"/>
          <w:numId w:val="36"/>
        </w:numPr>
        <w:rPr>
          <w:rFonts w:ascii="Times New Roman" w:hAnsi="Times New Roman" w:cs="Times New Roman"/>
          <w:b/>
          <w:sz w:val="24"/>
          <w:szCs w:val="24"/>
        </w:rPr>
      </w:pPr>
      <w:r w:rsidRPr="00EE4F36">
        <w:rPr>
          <w:rFonts w:ascii="Times New Roman" w:hAnsi="Times New Roman" w:cs="Times New Roman"/>
          <w:b/>
          <w:sz w:val="24"/>
          <w:szCs w:val="24"/>
        </w:rPr>
        <w:t>PROCUREMENT OF GOODS AND</w:t>
      </w:r>
      <w:r w:rsidR="003B0352" w:rsidRPr="00EE4F36">
        <w:rPr>
          <w:rFonts w:ascii="Times New Roman" w:hAnsi="Times New Roman" w:cs="Times New Roman"/>
          <w:b/>
          <w:sz w:val="24"/>
          <w:szCs w:val="24"/>
        </w:rPr>
        <w:t xml:space="preserve"> SERVICES AND PAYMENTS IN TERMS </w:t>
      </w:r>
      <w:r w:rsidRPr="00EE4F36">
        <w:rPr>
          <w:rFonts w:ascii="Times New Roman" w:hAnsi="Times New Roman" w:cs="Times New Roman"/>
          <w:b/>
          <w:sz w:val="24"/>
          <w:szCs w:val="24"/>
        </w:rPr>
        <w:t>OF CONTRACTS</w:t>
      </w:r>
    </w:p>
    <w:p w14:paraId="109F563F" w14:textId="77777777" w:rsidR="00D97069" w:rsidRPr="00EE4F36" w:rsidRDefault="00D97069" w:rsidP="00D97069">
      <w:pPr>
        <w:pStyle w:val="ListParagraph"/>
        <w:ind w:left="360"/>
        <w:rPr>
          <w:rFonts w:ascii="Times New Roman" w:hAnsi="Times New Roman" w:cs="Times New Roman"/>
          <w:b/>
          <w:sz w:val="24"/>
          <w:szCs w:val="24"/>
        </w:rPr>
      </w:pPr>
    </w:p>
    <w:p w14:paraId="4BBC758B" w14:textId="77777777" w:rsidR="00D97069" w:rsidRPr="00EE4F36" w:rsidRDefault="00AE7A35" w:rsidP="00EE4F36">
      <w:pPr>
        <w:pStyle w:val="ListParagraph"/>
        <w:numPr>
          <w:ilvl w:val="0"/>
          <w:numId w:val="15"/>
        </w:numPr>
        <w:ind w:left="567" w:hanging="567"/>
        <w:rPr>
          <w:rFonts w:ascii="Times New Roman" w:hAnsi="Times New Roman" w:cs="Times New Roman"/>
          <w:sz w:val="24"/>
          <w:szCs w:val="24"/>
        </w:rPr>
      </w:pPr>
      <w:r w:rsidRPr="00EE4F36">
        <w:rPr>
          <w:rFonts w:ascii="Times New Roman" w:hAnsi="Times New Roman" w:cs="Times New Roman"/>
          <w:sz w:val="24"/>
          <w:szCs w:val="24"/>
        </w:rPr>
        <w:t>When submitting a tender for the provision of services</w:t>
      </w:r>
      <w:r w:rsidR="003B0352" w:rsidRPr="00EE4F36">
        <w:rPr>
          <w:rFonts w:ascii="Times New Roman" w:hAnsi="Times New Roman" w:cs="Times New Roman"/>
          <w:sz w:val="24"/>
          <w:szCs w:val="24"/>
        </w:rPr>
        <w:t xml:space="preserve"> or the delivery of goods, each </w:t>
      </w:r>
      <w:r w:rsidRPr="00EE4F36">
        <w:rPr>
          <w:rFonts w:ascii="Times New Roman" w:hAnsi="Times New Roman" w:cs="Times New Roman"/>
          <w:sz w:val="24"/>
          <w:szCs w:val="24"/>
        </w:rPr>
        <w:t>potential tenderer must prove to the satisfaction of the Mun</w:t>
      </w:r>
      <w:r w:rsidR="003B0352" w:rsidRPr="00EE4F36">
        <w:rPr>
          <w:rFonts w:ascii="Times New Roman" w:hAnsi="Times New Roman" w:cs="Times New Roman"/>
          <w:sz w:val="24"/>
          <w:szCs w:val="24"/>
        </w:rPr>
        <w:t xml:space="preserve">icipality that all accounts for </w:t>
      </w:r>
      <w:r w:rsidRPr="00EE4F36">
        <w:rPr>
          <w:rFonts w:ascii="Times New Roman" w:hAnsi="Times New Roman" w:cs="Times New Roman"/>
          <w:sz w:val="24"/>
          <w:szCs w:val="24"/>
        </w:rPr>
        <w:t xml:space="preserve">which the tenderer is liable, have been paid up to date, </w:t>
      </w:r>
      <w:r w:rsidR="003B0352" w:rsidRPr="00EE4F36">
        <w:rPr>
          <w:rFonts w:ascii="Times New Roman" w:hAnsi="Times New Roman" w:cs="Times New Roman"/>
          <w:sz w:val="24"/>
          <w:szCs w:val="24"/>
        </w:rPr>
        <w:t xml:space="preserve">and that all accounts for which </w:t>
      </w:r>
      <w:r w:rsidRPr="00EE4F36">
        <w:rPr>
          <w:rFonts w:ascii="Times New Roman" w:hAnsi="Times New Roman" w:cs="Times New Roman"/>
          <w:sz w:val="24"/>
          <w:szCs w:val="24"/>
        </w:rPr>
        <w:t>each and every director, member, owner, partner or tru</w:t>
      </w:r>
      <w:r w:rsidR="003B0352" w:rsidRPr="00EE4F36">
        <w:rPr>
          <w:rFonts w:ascii="Times New Roman" w:hAnsi="Times New Roman" w:cs="Times New Roman"/>
          <w:sz w:val="24"/>
          <w:szCs w:val="24"/>
        </w:rPr>
        <w:t xml:space="preserve">stee of the tenderer is liable, </w:t>
      </w:r>
      <w:r w:rsidRPr="00EE4F36">
        <w:rPr>
          <w:rFonts w:ascii="Times New Roman" w:hAnsi="Times New Roman" w:cs="Times New Roman"/>
          <w:sz w:val="24"/>
          <w:szCs w:val="24"/>
        </w:rPr>
        <w:t>have also been paid up to date.</w:t>
      </w:r>
    </w:p>
    <w:p w14:paraId="17F63A5A" w14:textId="77777777" w:rsidR="00D97069" w:rsidRPr="00EE4F36" w:rsidRDefault="00AE7A35" w:rsidP="00EE4F36">
      <w:pPr>
        <w:pStyle w:val="ListParagraph"/>
        <w:numPr>
          <w:ilvl w:val="0"/>
          <w:numId w:val="15"/>
        </w:numPr>
        <w:ind w:left="567" w:hanging="567"/>
        <w:rPr>
          <w:rFonts w:ascii="Times New Roman" w:hAnsi="Times New Roman" w:cs="Times New Roman"/>
          <w:sz w:val="24"/>
          <w:szCs w:val="24"/>
        </w:rPr>
      </w:pPr>
      <w:r w:rsidRPr="00EE4F36">
        <w:rPr>
          <w:rFonts w:ascii="Times New Roman" w:hAnsi="Times New Roman" w:cs="Times New Roman"/>
          <w:sz w:val="24"/>
          <w:szCs w:val="24"/>
        </w:rPr>
        <w:t>The Municipality will at its sole discretion check whether</w:t>
      </w:r>
      <w:r w:rsidR="003B0352" w:rsidRPr="00EE4F36">
        <w:rPr>
          <w:rFonts w:ascii="Times New Roman" w:hAnsi="Times New Roman" w:cs="Times New Roman"/>
          <w:sz w:val="24"/>
          <w:szCs w:val="24"/>
        </w:rPr>
        <w:t xml:space="preserve"> all the municipal accounts are </w:t>
      </w:r>
      <w:r w:rsidRPr="00EE4F36">
        <w:rPr>
          <w:rFonts w:ascii="Times New Roman" w:hAnsi="Times New Roman" w:cs="Times New Roman"/>
          <w:sz w:val="24"/>
          <w:szCs w:val="24"/>
        </w:rPr>
        <w:t>up to date. Copies of all current accounts sent to the</w:t>
      </w:r>
      <w:r w:rsidR="003B0352" w:rsidRPr="00EE4F36">
        <w:rPr>
          <w:rFonts w:ascii="Times New Roman" w:hAnsi="Times New Roman" w:cs="Times New Roman"/>
          <w:sz w:val="24"/>
          <w:szCs w:val="24"/>
        </w:rPr>
        <w:t xml:space="preserve"> tenderer and to each director, </w:t>
      </w:r>
      <w:r w:rsidRPr="00EE4F36">
        <w:rPr>
          <w:rFonts w:ascii="Times New Roman" w:hAnsi="Times New Roman" w:cs="Times New Roman"/>
          <w:sz w:val="24"/>
          <w:szCs w:val="24"/>
        </w:rPr>
        <w:t>member, owner, partner or trustee must be attached to the tender documents.</w:t>
      </w:r>
    </w:p>
    <w:p w14:paraId="5C2954E7" w14:textId="77777777" w:rsidR="00D97069" w:rsidRPr="00EE4F36" w:rsidRDefault="00AE7A35" w:rsidP="00EE4F36">
      <w:pPr>
        <w:pStyle w:val="ListParagraph"/>
        <w:numPr>
          <w:ilvl w:val="0"/>
          <w:numId w:val="15"/>
        </w:numPr>
        <w:ind w:left="567" w:hanging="567"/>
        <w:rPr>
          <w:rFonts w:ascii="Times New Roman" w:hAnsi="Times New Roman" w:cs="Times New Roman"/>
          <w:sz w:val="24"/>
          <w:szCs w:val="24"/>
        </w:rPr>
      </w:pPr>
      <w:r w:rsidRPr="00EE4F36">
        <w:rPr>
          <w:rFonts w:ascii="Times New Roman" w:hAnsi="Times New Roman" w:cs="Times New Roman"/>
          <w:sz w:val="24"/>
          <w:szCs w:val="24"/>
        </w:rPr>
        <w:t>Where a tenderer’s place of business or business interes</w:t>
      </w:r>
      <w:r w:rsidR="003B0352" w:rsidRPr="00EE4F36">
        <w:rPr>
          <w:rFonts w:ascii="Times New Roman" w:hAnsi="Times New Roman" w:cs="Times New Roman"/>
          <w:sz w:val="24"/>
          <w:szCs w:val="24"/>
        </w:rPr>
        <w:t xml:space="preserve">ts are outside the jurisdiction </w:t>
      </w:r>
      <w:r w:rsidRPr="00EE4F36">
        <w:rPr>
          <w:rFonts w:ascii="Times New Roman" w:hAnsi="Times New Roman" w:cs="Times New Roman"/>
          <w:sz w:val="24"/>
          <w:szCs w:val="24"/>
        </w:rPr>
        <w:t>of the Municipality, a Revenue Clearance Certificate from</w:t>
      </w:r>
      <w:r w:rsidR="003B0352" w:rsidRPr="00EE4F36">
        <w:rPr>
          <w:rFonts w:ascii="Times New Roman" w:hAnsi="Times New Roman" w:cs="Times New Roman"/>
          <w:sz w:val="24"/>
          <w:szCs w:val="24"/>
        </w:rPr>
        <w:t xml:space="preserve"> the relevant Municipality must </w:t>
      </w:r>
      <w:r w:rsidRPr="00EE4F36">
        <w:rPr>
          <w:rFonts w:ascii="Times New Roman" w:hAnsi="Times New Roman" w:cs="Times New Roman"/>
          <w:sz w:val="24"/>
          <w:szCs w:val="24"/>
        </w:rPr>
        <w:t>be produced.</w:t>
      </w:r>
    </w:p>
    <w:p w14:paraId="38AB0353" w14:textId="77777777" w:rsidR="00D97069" w:rsidRPr="00EE4F36" w:rsidRDefault="00AE7A35" w:rsidP="00EE4F36">
      <w:pPr>
        <w:pStyle w:val="ListParagraph"/>
        <w:numPr>
          <w:ilvl w:val="0"/>
          <w:numId w:val="15"/>
        </w:numPr>
        <w:ind w:left="567" w:hanging="567"/>
        <w:rPr>
          <w:rFonts w:ascii="Times New Roman" w:hAnsi="Times New Roman" w:cs="Times New Roman"/>
          <w:sz w:val="24"/>
          <w:szCs w:val="24"/>
        </w:rPr>
      </w:pPr>
      <w:r w:rsidRPr="00EE4F36">
        <w:rPr>
          <w:rFonts w:ascii="Times New Roman" w:hAnsi="Times New Roman" w:cs="Times New Roman"/>
          <w:sz w:val="24"/>
          <w:szCs w:val="24"/>
        </w:rPr>
        <w:t>Before awarding a tender, the Municipal debts of the</w:t>
      </w:r>
      <w:r w:rsidR="003B0352" w:rsidRPr="00EE4F36">
        <w:rPr>
          <w:rFonts w:ascii="Times New Roman" w:hAnsi="Times New Roman" w:cs="Times New Roman"/>
          <w:sz w:val="24"/>
          <w:szCs w:val="24"/>
        </w:rPr>
        <w:t xml:space="preserve"> tenderer and of each director, </w:t>
      </w:r>
      <w:r w:rsidRPr="00EE4F36">
        <w:rPr>
          <w:rFonts w:ascii="Times New Roman" w:hAnsi="Times New Roman" w:cs="Times New Roman"/>
          <w:sz w:val="24"/>
          <w:szCs w:val="24"/>
        </w:rPr>
        <w:t>member, owner, partner or trustee of the tenderer must be paid in full.</w:t>
      </w:r>
    </w:p>
    <w:p w14:paraId="13AB6617" w14:textId="77777777" w:rsidR="00D97069" w:rsidRPr="00EE4F36" w:rsidRDefault="00AE7A35" w:rsidP="00EE4F36">
      <w:pPr>
        <w:pStyle w:val="ListParagraph"/>
        <w:numPr>
          <w:ilvl w:val="0"/>
          <w:numId w:val="15"/>
        </w:numPr>
        <w:ind w:left="567" w:hanging="567"/>
        <w:rPr>
          <w:rFonts w:ascii="Times New Roman" w:hAnsi="Times New Roman" w:cs="Times New Roman"/>
          <w:sz w:val="24"/>
          <w:szCs w:val="24"/>
        </w:rPr>
      </w:pPr>
      <w:r w:rsidRPr="00EE4F36">
        <w:rPr>
          <w:rFonts w:ascii="Times New Roman" w:hAnsi="Times New Roman" w:cs="Times New Roman"/>
          <w:sz w:val="24"/>
          <w:szCs w:val="24"/>
        </w:rPr>
        <w:t>Where payments are due to a creditor of the Municipality,</w:t>
      </w:r>
      <w:r w:rsidR="003B0352" w:rsidRPr="00EE4F36">
        <w:rPr>
          <w:rFonts w:ascii="Times New Roman" w:hAnsi="Times New Roman" w:cs="Times New Roman"/>
          <w:sz w:val="24"/>
          <w:szCs w:val="24"/>
        </w:rPr>
        <w:t xml:space="preserve"> or in terms of any contractual </w:t>
      </w:r>
      <w:r w:rsidRPr="00EE4F36">
        <w:rPr>
          <w:rFonts w:ascii="Times New Roman" w:hAnsi="Times New Roman" w:cs="Times New Roman"/>
          <w:sz w:val="24"/>
          <w:szCs w:val="24"/>
        </w:rPr>
        <w:t>arrangement with the Municipality, any arrear amount owin</w:t>
      </w:r>
      <w:r w:rsidR="003B0352" w:rsidRPr="00EE4F36">
        <w:rPr>
          <w:rFonts w:ascii="Times New Roman" w:hAnsi="Times New Roman" w:cs="Times New Roman"/>
          <w:sz w:val="24"/>
          <w:szCs w:val="24"/>
        </w:rPr>
        <w:t xml:space="preserve">g to the Municipality may be </w:t>
      </w:r>
      <w:r w:rsidRPr="00EE4F36">
        <w:rPr>
          <w:rFonts w:ascii="Times New Roman" w:hAnsi="Times New Roman" w:cs="Times New Roman"/>
          <w:sz w:val="24"/>
          <w:szCs w:val="24"/>
        </w:rPr>
        <w:t>set off against such payments.</w:t>
      </w:r>
    </w:p>
    <w:p w14:paraId="31783927" w14:textId="77777777" w:rsidR="002E3C11" w:rsidRPr="00EE4F36" w:rsidRDefault="00AE7A35" w:rsidP="00EE4F36">
      <w:pPr>
        <w:pStyle w:val="ListParagraph"/>
        <w:numPr>
          <w:ilvl w:val="0"/>
          <w:numId w:val="15"/>
        </w:numPr>
        <w:ind w:left="567" w:hanging="567"/>
        <w:rPr>
          <w:rFonts w:ascii="Times New Roman" w:hAnsi="Times New Roman" w:cs="Times New Roman"/>
          <w:sz w:val="24"/>
          <w:szCs w:val="24"/>
        </w:rPr>
      </w:pPr>
      <w:r w:rsidRPr="00EE4F36">
        <w:rPr>
          <w:rFonts w:ascii="Times New Roman" w:hAnsi="Times New Roman" w:cs="Times New Roman"/>
          <w:sz w:val="24"/>
          <w:szCs w:val="24"/>
        </w:rPr>
        <w:t>This Policy applies to quotations, public tenders and te</w:t>
      </w:r>
      <w:r w:rsidR="003B0352" w:rsidRPr="00EE4F36">
        <w:rPr>
          <w:rFonts w:ascii="Times New Roman" w:hAnsi="Times New Roman" w:cs="Times New Roman"/>
          <w:sz w:val="24"/>
          <w:szCs w:val="24"/>
        </w:rPr>
        <w:t xml:space="preserve">nders in terms of section 36 of </w:t>
      </w:r>
      <w:r w:rsidRPr="00EE4F36">
        <w:rPr>
          <w:rFonts w:ascii="Times New Roman" w:hAnsi="Times New Roman" w:cs="Times New Roman"/>
          <w:sz w:val="24"/>
          <w:szCs w:val="24"/>
        </w:rPr>
        <w:t>the Municipality’s Supply Chain Management Policy.</w:t>
      </w:r>
    </w:p>
    <w:p w14:paraId="6C355ADE" w14:textId="77777777" w:rsidR="002628FF" w:rsidRPr="00EE4F36" w:rsidRDefault="002628FF" w:rsidP="002628FF">
      <w:pPr>
        <w:pStyle w:val="ListParagraph"/>
        <w:ind w:left="567"/>
        <w:rPr>
          <w:rFonts w:ascii="Times New Roman" w:hAnsi="Times New Roman" w:cs="Times New Roman"/>
          <w:sz w:val="24"/>
          <w:szCs w:val="24"/>
        </w:rPr>
      </w:pPr>
    </w:p>
    <w:p w14:paraId="55EBDE59" w14:textId="77777777" w:rsidR="002E3C11" w:rsidRPr="00EE4F36" w:rsidRDefault="00AE7A35" w:rsidP="00EE4F36">
      <w:pPr>
        <w:pStyle w:val="ListParagraph"/>
        <w:numPr>
          <w:ilvl w:val="0"/>
          <w:numId w:val="36"/>
        </w:numPr>
        <w:rPr>
          <w:rFonts w:ascii="Times New Roman" w:hAnsi="Times New Roman" w:cs="Times New Roman"/>
          <w:b/>
          <w:sz w:val="24"/>
          <w:szCs w:val="24"/>
        </w:rPr>
      </w:pPr>
      <w:r w:rsidRPr="00EE4F36">
        <w:rPr>
          <w:rFonts w:ascii="Times New Roman" w:hAnsi="Times New Roman" w:cs="Times New Roman"/>
          <w:b/>
          <w:sz w:val="24"/>
          <w:szCs w:val="24"/>
        </w:rPr>
        <w:t>STAFF, COUNCILLOR</w:t>
      </w:r>
      <w:r w:rsidR="003B0352" w:rsidRPr="00EE4F36">
        <w:rPr>
          <w:rFonts w:ascii="Times New Roman" w:hAnsi="Times New Roman" w:cs="Times New Roman"/>
          <w:b/>
          <w:sz w:val="24"/>
          <w:szCs w:val="24"/>
        </w:rPr>
        <w:t xml:space="preserve">S AND WARD COMMITTEE MEMBERS IN </w:t>
      </w:r>
      <w:r w:rsidRPr="00EE4F36">
        <w:rPr>
          <w:rFonts w:ascii="Times New Roman" w:hAnsi="Times New Roman" w:cs="Times New Roman"/>
          <w:b/>
          <w:sz w:val="24"/>
          <w:szCs w:val="24"/>
        </w:rPr>
        <w:t>ARREARS</w:t>
      </w:r>
    </w:p>
    <w:p w14:paraId="54BDE528" w14:textId="77777777" w:rsidR="002E3C11" w:rsidRPr="00EE4F36" w:rsidRDefault="002E3C11" w:rsidP="002E3C11">
      <w:pPr>
        <w:pStyle w:val="ListParagraph"/>
        <w:ind w:left="360"/>
        <w:rPr>
          <w:rFonts w:ascii="Times New Roman" w:hAnsi="Times New Roman" w:cs="Times New Roman"/>
          <w:b/>
          <w:sz w:val="24"/>
          <w:szCs w:val="24"/>
        </w:rPr>
      </w:pPr>
    </w:p>
    <w:p w14:paraId="140D0DCB" w14:textId="77777777" w:rsidR="002E3C11" w:rsidRPr="00EE4F36" w:rsidRDefault="002E3C11" w:rsidP="00EE4F36">
      <w:pPr>
        <w:pStyle w:val="ListParagraph"/>
        <w:numPr>
          <w:ilvl w:val="0"/>
          <w:numId w:val="16"/>
        </w:numPr>
        <w:rPr>
          <w:rFonts w:ascii="Times New Roman" w:hAnsi="Times New Roman" w:cs="Times New Roman"/>
          <w:b/>
          <w:sz w:val="24"/>
          <w:szCs w:val="24"/>
        </w:rPr>
      </w:pPr>
    </w:p>
    <w:p w14:paraId="53D6EB8D" w14:textId="77777777" w:rsidR="002E3C11" w:rsidRPr="00EE4F36" w:rsidRDefault="00AE7A35" w:rsidP="00EE4F36">
      <w:pPr>
        <w:pStyle w:val="ListParagraph"/>
        <w:numPr>
          <w:ilvl w:val="0"/>
          <w:numId w:val="17"/>
        </w:numPr>
        <w:rPr>
          <w:rFonts w:ascii="Times New Roman" w:hAnsi="Times New Roman" w:cs="Times New Roman"/>
          <w:b/>
          <w:sz w:val="24"/>
          <w:szCs w:val="24"/>
        </w:rPr>
      </w:pPr>
      <w:r w:rsidRPr="00EE4F36">
        <w:rPr>
          <w:rFonts w:ascii="Times New Roman" w:hAnsi="Times New Roman" w:cs="Times New Roman"/>
          <w:sz w:val="24"/>
          <w:szCs w:val="24"/>
        </w:rPr>
        <w:t>Item 10 of Schedule 2 to the Systems Act (Code of Conduct for Municipal</w:t>
      </w:r>
      <w:r w:rsidR="002E3C11" w:rsidRPr="00EE4F36">
        <w:rPr>
          <w:rFonts w:ascii="Times New Roman" w:hAnsi="Times New Roman" w:cs="Times New Roman"/>
          <w:sz w:val="24"/>
          <w:szCs w:val="24"/>
        </w:rPr>
        <w:t xml:space="preserve"> </w:t>
      </w:r>
      <w:r w:rsidRPr="00EE4F36">
        <w:rPr>
          <w:rFonts w:ascii="Times New Roman" w:hAnsi="Times New Roman" w:cs="Times New Roman"/>
          <w:sz w:val="24"/>
          <w:szCs w:val="24"/>
        </w:rPr>
        <w:t>Members) states that–</w:t>
      </w:r>
    </w:p>
    <w:p w14:paraId="77177302" w14:textId="77777777" w:rsidR="009535CA" w:rsidRPr="00EE4F36" w:rsidRDefault="00AE7A35" w:rsidP="009535CA">
      <w:pPr>
        <w:pStyle w:val="ListParagraph"/>
        <w:ind w:left="360"/>
        <w:rPr>
          <w:rFonts w:ascii="Times New Roman" w:hAnsi="Times New Roman" w:cs="Times New Roman"/>
          <w:sz w:val="24"/>
          <w:szCs w:val="24"/>
        </w:rPr>
      </w:pPr>
      <w:r w:rsidRPr="00EE4F36">
        <w:rPr>
          <w:rFonts w:ascii="Times New Roman" w:hAnsi="Times New Roman" w:cs="Times New Roman"/>
          <w:sz w:val="24"/>
          <w:szCs w:val="24"/>
        </w:rPr>
        <w:lastRenderedPageBreak/>
        <w:t>a staff member of the Municipality may no</w:t>
      </w:r>
      <w:r w:rsidR="003B0352" w:rsidRPr="00EE4F36">
        <w:rPr>
          <w:rFonts w:ascii="Times New Roman" w:hAnsi="Times New Roman" w:cs="Times New Roman"/>
          <w:sz w:val="24"/>
          <w:szCs w:val="24"/>
        </w:rPr>
        <w:t xml:space="preserve">t be in arrears to the </w:t>
      </w:r>
      <w:r w:rsidRPr="00EE4F36">
        <w:rPr>
          <w:rFonts w:ascii="Times New Roman" w:hAnsi="Times New Roman" w:cs="Times New Roman"/>
          <w:sz w:val="24"/>
          <w:szCs w:val="24"/>
        </w:rPr>
        <w:t>Municipality for rates and service c</w:t>
      </w:r>
      <w:r w:rsidR="003B0352" w:rsidRPr="00EE4F36">
        <w:rPr>
          <w:rFonts w:ascii="Times New Roman" w:hAnsi="Times New Roman" w:cs="Times New Roman"/>
          <w:sz w:val="24"/>
          <w:szCs w:val="24"/>
        </w:rPr>
        <w:t xml:space="preserve">harges for a period longer than </w:t>
      </w:r>
      <w:r w:rsidRPr="00EE4F36">
        <w:rPr>
          <w:rFonts w:ascii="Times New Roman" w:hAnsi="Times New Roman" w:cs="Times New Roman"/>
          <w:sz w:val="24"/>
          <w:szCs w:val="24"/>
        </w:rPr>
        <w:t>three (3) months; and</w:t>
      </w:r>
    </w:p>
    <w:p w14:paraId="59A41E6B" w14:textId="77777777" w:rsidR="002E3C11" w:rsidRPr="00EE4F36" w:rsidRDefault="00AE7A35" w:rsidP="009535CA">
      <w:pPr>
        <w:pStyle w:val="ListParagraph"/>
        <w:ind w:left="360"/>
        <w:rPr>
          <w:rFonts w:ascii="Times New Roman" w:hAnsi="Times New Roman" w:cs="Times New Roman"/>
          <w:sz w:val="24"/>
          <w:szCs w:val="24"/>
        </w:rPr>
      </w:pPr>
      <w:r w:rsidRPr="00EE4F36">
        <w:rPr>
          <w:rFonts w:ascii="Times New Roman" w:hAnsi="Times New Roman" w:cs="Times New Roman"/>
          <w:sz w:val="24"/>
          <w:szCs w:val="24"/>
        </w:rPr>
        <w:t>Municipality may deduct any o</w:t>
      </w:r>
      <w:r w:rsidR="003B0352" w:rsidRPr="00EE4F36">
        <w:rPr>
          <w:rFonts w:ascii="Times New Roman" w:hAnsi="Times New Roman" w:cs="Times New Roman"/>
          <w:sz w:val="24"/>
          <w:szCs w:val="24"/>
        </w:rPr>
        <w:t xml:space="preserve">utstanding amounts from a staff </w:t>
      </w:r>
      <w:r w:rsidRPr="00EE4F36">
        <w:rPr>
          <w:rFonts w:ascii="Times New Roman" w:hAnsi="Times New Roman" w:cs="Times New Roman"/>
          <w:sz w:val="24"/>
          <w:szCs w:val="24"/>
        </w:rPr>
        <w:t>member’s salary after this period; and</w:t>
      </w:r>
    </w:p>
    <w:p w14:paraId="082FD11B" w14:textId="77777777" w:rsidR="002E3C11" w:rsidRPr="00EE4F36" w:rsidRDefault="00AE7A35" w:rsidP="00EE4F36">
      <w:pPr>
        <w:pStyle w:val="ListParagraph"/>
        <w:numPr>
          <w:ilvl w:val="0"/>
          <w:numId w:val="17"/>
        </w:numPr>
        <w:rPr>
          <w:rFonts w:ascii="Times New Roman" w:hAnsi="Times New Roman" w:cs="Times New Roman"/>
          <w:sz w:val="24"/>
          <w:szCs w:val="24"/>
        </w:rPr>
      </w:pPr>
      <w:r w:rsidRPr="00EE4F36">
        <w:rPr>
          <w:rFonts w:ascii="Times New Roman" w:hAnsi="Times New Roman" w:cs="Times New Roman"/>
          <w:sz w:val="24"/>
          <w:szCs w:val="24"/>
        </w:rPr>
        <w:t>The Municipality shall liaise with the relev</w:t>
      </w:r>
      <w:r w:rsidR="003B0352" w:rsidRPr="00EE4F36">
        <w:rPr>
          <w:rFonts w:ascii="Times New Roman" w:hAnsi="Times New Roman" w:cs="Times New Roman"/>
          <w:sz w:val="24"/>
          <w:szCs w:val="24"/>
        </w:rPr>
        <w:t xml:space="preserve">ant staff on repayment of their </w:t>
      </w:r>
      <w:r w:rsidRPr="00EE4F36">
        <w:rPr>
          <w:rFonts w:ascii="Times New Roman" w:hAnsi="Times New Roman" w:cs="Times New Roman"/>
          <w:sz w:val="24"/>
          <w:szCs w:val="24"/>
        </w:rPr>
        <w:t>arrears.</w:t>
      </w:r>
    </w:p>
    <w:p w14:paraId="2D75B14E" w14:textId="77777777" w:rsidR="002E3C11" w:rsidRPr="00EE4F36" w:rsidRDefault="00AE7A35" w:rsidP="00EE4F36">
      <w:pPr>
        <w:pStyle w:val="ListParagraph"/>
        <w:numPr>
          <w:ilvl w:val="0"/>
          <w:numId w:val="17"/>
        </w:numPr>
        <w:rPr>
          <w:rFonts w:ascii="Times New Roman" w:hAnsi="Times New Roman" w:cs="Times New Roman"/>
          <w:sz w:val="24"/>
          <w:szCs w:val="24"/>
        </w:rPr>
      </w:pPr>
      <w:r w:rsidRPr="00EE4F36">
        <w:rPr>
          <w:rFonts w:ascii="Times New Roman" w:hAnsi="Times New Roman" w:cs="Times New Roman"/>
          <w:sz w:val="24"/>
          <w:szCs w:val="24"/>
        </w:rPr>
        <w:t>The staff member must sign a Credit Autho</w:t>
      </w:r>
      <w:r w:rsidR="003B0352" w:rsidRPr="00EE4F36">
        <w:rPr>
          <w:rFonts w:ascii="Times New Roman" w:hAnsi="Times New Roman" w:cs="Times New Roman"/>
          <w:sz w:val="24"/>
          <w:szCs w:val="24"/>
        </w:rPr>
        <w:t xml:space="preserve">rity and direct debit deduction </w:t>
      </w:r>
      <w:r w:rsidRPr="00EE4F36">
        <w:rPr>
          <w:rFonts w:ascii="Times New Roman" w:hAnsi="Times New Roman" w:cs="Times New Roman"/>
          <w:sz w:val="24"/>
          <w:szCs w:val="24"/>
        </w:rPr>
        <w:t>form in accordance with this Policy</w:t>
      </w:r>
    </w:p>
    <w:p w14:paraId="171FD588" w14:textId="77777777" w:rsidR="002E3C11" w:rsidRPr="00EE4F36" w:rsidRDefault="00AE7A35" w:rsidP="00EE4F36">
      <w:pPr>
        <w:pStyle w:val="ListParagraph"/>
        <w:numPr>
          <w:ilvl w:val="0"/>
          <w:numId w:val="17"/>
        </w:numPr>
        <w:rPr>
          <w:rFonts w:ascii="Times New Roman" w:hAnsi="Times New Roman" w:cs="Times New Roman"/>
          <w:sz w:val="24"/>
          <w:szCs w:val="24"/>
        </w:rPr>
      </w:pPr>
      <w:r w:rsidRPr="00EE4F36">
        <w:rPr>
          <w:rFonts w:ascii="Times New Roman" w:hAnsi="Times New Roman" w:cs="Times New Roman"/>
          <w:sz w:val="24"/>
          <w:szCs w:val="24"/>
        </w:rPr>
        <w:t xml:space="preserve">No special treatment shall be afforded </w:t>
      </w:r>
      <w:r w:rsidR="003B0352" w:rsidRPr="00EE4F36">
        <w:rPr>
          <w:rFonts w:ascii="Times New Roman" w:hAnsi="Times New Roman" w:cs="Times New Roman"/>
          <w:sz w:val="24"/>
          <w:szCs w:val="24"/>
        </w:rPr>
        <w:t>to staff members whose accounts are arrears.</w:t>
      </w:r>
    </w:p>
    <w:p w14:paraId="3B4F6DDE" w14:textId="77777777" w:rsidR="00AE7A35" w:rsidRPr="00EE4F36" w:rsidRDefault="00AE7A35" w:rsidP="00EE4F36">
      <w:pPr>
        <w:pStyle w:val="ListParagraph"/>
        <w:numPr>
          <w:ilvl w:val="0"/>
          <w:numId w:val="17"/>
        </w:numPr>
        <w:rPr>
          <w:rFonts w:ascii="Times New Roman" w:hAnsi="Times New Roman" w:cs="Times New Roman"/>
          <w:sz w:val="24"/>
          <w:szCs w:val="24"/>
        </w:rPr>
      </w:pPr>
      <w:r w:rsidRPr="00EE4F36">
        <w:rPr>
          <w:rFonts w:ascii="Times New Roman" w:hAnsi="Times New Roman" w:cs="Times New Roman"/>
          <w:sz w:val="24"/>
          <w:szCs w:val="24"/>
        </w:rPr>
        <w:t>Any staff member who has breached</w:t>
      </w:r>
      <w:r w:rsidR="003B0352" w:rsidRPr="00EE4F36">
        <w:rPr>
          <w:rFonts w:ascii="Times New Roman" w:hAnsi="Times New Roman" w:cs="Times New Roman"/>
          <w:sz w:val="24"/>
          <w:szCs w:val="24"/>
        </w:rPr>
        <w:t xml:space="preserve"> the code will be dealt with in </w:t>
      </w:r>
      <w:r w:rsidRPr="00EE4F36">
        <w:rPr>
          <w:rFonts w:ascii="Times New Roman" w:hAnsi="Times New Roman" w:cs="Times New Roman"/>
          <w:sz w:val="24"/>
          <w:szCs w:val="24"/>
        </w:rPr>
        <w:t>accordance with the disciplinary procedu</w:t>
      </w:r>
      <w:r w:rsidR="003B0352" w:rsidRPr="00EE4F36">
        <w:rPr>
          <w:rFonts w:ascii="Times New Roman" w:hAnsi="Times New Roman" w:cs="Times New Roman"/>
          <w:sz w:val="24"/>
          <w:szCs w:val="24"/>
        </w:rPr>
        <w:t xml:space="preserve">res adopted by the Municipality </w:t>
      </w:r>
      <w:r w:rsidRPr="00EE4F36">
        <w:rPr>
          <w:rFonts w:ascii="Times New Roman" w:hAnsi="Times New Roman" w:cs="Times New Roman"/>
          <w:sz w:val="24"/>
          <w:szCs w:val="24"/>
        </w:rPr>
        <w:t>or as prescribed by Law or determined by a Collective Agreement.</w:t>
      </w:r>
    </w:p>
    <w:p w14:paraId="71369E9C" w14:textId="77777777" w:rsidR="002E3C11" w:rsidRPr="00EE4F36" w:rsidRDefault="002E3C11" w:rsidP="00EE4F36">
      <w:pPr>
        <w:pStyle w:val="ListParagraph"/>
        <w:numPr>
          <w:ilvl w:val="0"/>
          <w:numId w:val="16"/>
        </w:numPr>
        <w:rPr>
          <w:rFonts w:ascii="Times New Roman" w:hAnsi="Times New Roman" w:cs="Times New Roman"/>
          <w:sz w:val="24"/>
          <w:szCs w:val="24"/>
        </w:rPr>
      </w:pPr>
    </w:p>
    <w:p w14:paraId="576FB304" w14:textId="77777777" w:rsidR="002E3C11" w:rsidRPr="00EE4F36" w:rsidRDefault="00AE7A35" w:rsidP="00EE4F36">
      <w:pPr>
        <w:pStyle w:val="ListParagraph"/>
        <w:numPr>
          <w:ilvl w:val="0"/>
          <w:numId w:val="18"/>
        </w:numPr>
        <w:rPr>
          <w:rFonts w:ascii="Times New Roman" w:hAnsi="Times New Roman" w:cs="Times New Roman"/>
          <w:sz w:val="24"/>
          <w:szCs w:val="24"/>
        </w:rPr>
      </w:pPr>
      <w:r w:rsidRPr="00EE4F36">
        <w:rPr>
          <w:rFonts w:ascii="Times New Roman" w:hAnsi="Times New Roman" w:cs="Times New Roman"/>
          <w:sz w:val="24"/>
          <w:szCs w:val="24"/>
        </w:rPr>
        <w:t>Item 12A of Schedule 1 to the Systems A</w:t>
      </w:r>
      <w:r w:rsidR="003B0352" w:rsidRPr="00EE4F36">
        <w:rPr>
          <w:rFonts w:ascii="Times New Roman" w:hAnsi="Times New Roman" w:cs="Times New Roman"/>
          <w:sz w:val="24"/>
          <w:szCs w:val="24"/>
        </w:rPr>
        <w:t xml:space="preserve">ct states that a Councillor may </w:t>
      </w:r>
      <w:r w:rsidRPr="00EE4F36">
        <w:rPr>
          <w:rFonts w:ascii="Times New Roman" w:hAnsi="Times New Roman" w:cs="Times New Roman"/>
          <w:sz w:val="24"/>
          <w:szCs w:val="24"/>
        </w:rPr>
        <w:t>not be in arrears to the Municipality for a period longer than three months.</w:t>
      </w:r>
    </w:p>
    <w:p w14:paraId="73339377" w14:textId="77777777" w:rsidR="00AE7A35" w:rsidRPr="00EE4F36" w:rsidRDefault="00AE7A35" w:rsidP="00EE4F36">
      <w:pPr>
        <w:pStyle w:val="ListParagraph"/>
        <w:numPr>
          <w:ilvl w:val="0"/>
          <w:numId w:val="18"/>
        </w:numPr>
        <w:rPr>
          <w:rFonts w:ascii="Times New Roman" w:hAnsi="Times New Roman" w:cs="Times New Roman"/>
          <w:sz w:val="24"/>
          <w:szCs w:val="24"/>
        </w:rPr>
      </w:pPr>
      <w:r w:rsidRPr="00EE4F36">
        <w:rPr>
          <w:rFonts w:ascii="Times New Roman" w:hAnsi="Times New Roman" w:cs="Times New Roman"/>
          <w:sz w:val="24"/>
          <w:szCs w:val="24"/>
        </w:rPr>
        <w:t>The Municipal Manager shall liaise</w:t>
      </w:r>
      <w:r w:rsidR="003B0352" w:rsidRPr="00EE4F36">
        <w:rPr>
          <w:rFonts w:ascii="Times New Roman" w:hAnsi="Times New Roman" w:cs="Times New Roman"/>
          <w:sz w:val="24"/>
          <w:szCs w:val="24"/>
        </w:rPr>
        <w:t xml:space="preserve"> with the Speaker and issue the </w:t>
      </w:r>
      <w:r w:rsidRPr="00EE4F36">
        <w:rPr>
          <w:rFonts w:ascii="Times New Roman" w:hAnsi="Times New Roman" w:cs="Times New Roman"/>
          <w:sz w:val="24"/>
          <w:szCs w:val="24"/>
        </w:rPr>
        <w:t>necessary salary deduction instruction where appropriate.</w:t>
      </w:r>
    </w:p>
    <w:p w14:paraId="1CAD3578" w14:textId="77777777" w:rsidR="002E3C11" w:rsidRPr="00EE4F36" w:rsidRDefault="00AE7A35" w:rsidP="00EE4F36">
      <w:pPr>
        <w:pStyle w:val="ListParagraph"/>
        <w:numPr>
          <w:ilvl w:val="0"/>
          <w:numId w:val="16"/>
        </w:numPr>
        <w:ind w:left="567" w:hanging="501"/>
        <w:rPr>
          <w:rFonts w:ascii="Times New Roman" w:hAnsi="Times New Roman" w:cs="Times New Roman"/>
          <w:sz w:val="24"/>
          <w:szCs w:val="24"/>
        </w:rPr>
      </w:pPr>
      <w:r w:rsidRPr="00EE4F36">
        <w:rPr>
          <w:rFonts w:ascii="Times New Roman" w:hAnsi="Times New Roman" w:cs="Times New Roman"/>
          <w:sz w:val="24"/>
          <w:szCs w:val="24"/>
        </w:rPr>
        <w:t>Where the Municipality is satisfied with th</w:t>
      </w:r>
      <w:r w:rsidR="003B0352" w:rsidRPr="00EE4F36">
        <w:rPr>
          <w:rFonts w:ascii="Times New Roman" w:hAnsi="Times New Roman" w:cs="Times New Roman"/>
          <w:sz w:val="24"/>
          <w:szCs w:val="24"/>
        </w:rPr>
        <w:t xml:space="preserve">e reasons supplied by the staff </w:t>
      </w:r>
      <w:r w:rsidRPr="00EE4F36">
        <w:rPr>
          <w:rFonts w:ascii="Times New Roman" w:hAnsi="Times New Roman" w:cs="Times New Roman"/>
          <w:sz w:val="24"/>
          <w:szCs w:val="24"/>
        </w:rPr>
        <w:t>member or Councillor or Ward Committee Membe</w:t>
      </w:r>
      <w:r w:rsidR="003B0352" w:rsidRPr="00EE4F36">
        <w:rPr>
          <w:rFonts w:ascii="Times New Roman" w:hAnsi="Times New Roman" w:cs="Times New Roman"/>
          <w:sz w:val="24"/>
          <w:szCs w:val="24"/>
        </w:rPr>
        <w:t xml:space="preserve">r stating why the account is in </w:t>
      </w:r>
      <w:r w:rsidRPr="00EE4F36">
        <w:rPr>
          <w:rFonts w:ascii="Times New Roman" w:hAnsi="Times New Roman" w:cs="Times New Roman"/>
          <w:sz w:val="24"/>
          <w:szCs w:val="24"/>
        </w:rPr>
        <w:t>arrears, the staff member or Councillor or Ward Committee Membe</w:t>
      </w:r>
      <w:r w:rsidR="003B0352" w:rsidRPr="00EE4F36">
        <w:rPr>
          <w:rFonts w:ascii="Times New Roman" w:hAnsi="Times New Roman" w:cs="Times New Roman"/>
          <w:sz w:val="24"/>
          <w:szCs w:val="24"/>
        </w:rPr>
        <w:t xml:space="preserve">r must pay </w:t>
      </w:r>
      <w:r w:rsidRPr="00EE4F36">
        <w:rPr>
          <w:rFonts w:ascii="Times New Roman" w:hAnsi="Times New Roman" w:cs="Times New Roman"/>
          <w:sz w:val="24"/>
          <w:szCs w:val="24"/>
        </w:rPr>
        <w:t>such arrears within a period of 3 months with interest.</w:t>
      </w:r>
    </w:p>
    <w:p w14:paraId="3BE8EC2C" w14:textId="77777777" w:rsidR="002E3C11" w:rsidRPr="00EE4F36" w:rsidRDefault="00AE7A35" w:rsidP="00EE4F36">
      <w:pPr>
        <w:pStyle w:val="ListParagraph"/>
        <w:numPr>
          <w:ilvl w:val="0"/>
          <w:numId w:val="16"/>
        </w:numPr>
        <w:ind w:left="567" w:hanging="501"/>
        <w:rPr>
          <w:rFonts w:ascii="Times New Roman" w:hAnsi="Times New Roman" w:cs="Times New Roman"/>
          <w:sz w:val="24"/>
          <w:szCs w:val="24"/>
        </w:rPr>
      </w:pPr>
      <w:r w:rsidRPr="00EE4F36">
        <w:rPr>
          <w:rFonts w:ascii="Times New Roman" w:hAnsi="Times New Roman" w:cs="Times New Roman"/>
          <w:sz w:val="24"/>
          <w:szCs w:val="24"/>
        </w:rPr>
        <w:t>On appointment to a higher post, employees who</w:t>
      </w:r>
      <w:r w:rsidR="003B0352" w:rsidRPr="00EE4F36">
        <w:rPr>
          <w:rFonts w:ascii="Times New Roman" w:hAnsi="Times New Roman" w:cs="Times New Roman"/>
          <w:sz w:val="24"/>
          <w:szCs w:val="24"/>
        </w:rPr>
        <w:t xml:space="preserve"> have signed a Credit Authority </w:t>
      </w:r>
      <w:r w:rsidRPr="00EE4F36">
        <w:rPr>
          <w:rFonts w:ascii="Times New Roman" w:hAnsi="Times New Roman" w:cs="Times New Roman"/>
          <w:sz w:val="24"/>
          <w:szCs w:val="24"/>
        </w:rPr>
        <w:t>shall increase their instalments on the Credit Aut</w:t>
      </w:r>
      <w:r w:rsidR="003B0352" w:rsidRPr="00EE4F36">
        <w:rPr>
          <w:rFonts w:ascii="Times New Roman" w:hAnsi="Times New Roman" w:cs="Times New Roman"/>
          <w:sz w:val="24"/>
          <w:szCs w:val="24"/>
        </w:rPr>
        <w:t xml:space="preserve">hority in accordance with their </w:t>
      </w:r>
      <w:r w:rsidRPr="00EE4F36">
        <w:rPr>
          <w:rFonts w:ascii="Times New Roman" w:hAnsi="Times New Roman" w:cs="Times New Roman"/>
          <w:sz w:val="24"/>
          <w:szCs w:val="24"/>
        </w:rPr>
        <w:t>new salary increase.</w:t>
      </w:r>
    </w:p>
    <w:p w14:paraId="71B93AEF" w14:textId="77777777" w:rsidR="00AE7A35" w:rsidRPr="00EE4F36" w:rsidRDefault="00AE7A35" w:rsidP="00EE4F36">
      <w:pPr>
        <w:pStyle w:val="ListParagraph"/>
        <w:numPr>
          <w:ilvl w:val="0"/>
          <w:numId w:val="16"/>
        </w:numPr>
        <w:ind w:left="567" w:hanging="501"/>
        <w:rPr>
          <w:rFonts w:ascii="Times New Roman" w:hAnsi="Times New Roman" w:cs="Times New Roman"/>
          <w:sz w:val="24"/>
          <w:szCs w:val="24"/>
        </w:rPr>
      </w:pPr>
      <w:r w:rsidRPr="00EE4F36">
        <w:rPr>
          <w:rFonts w:ascii="Times New Roman" w:hAnsi="Times New Roman" w:cs="Times New Roman"/>
          <w:sz w:val="24"/>
          <w:szCs w:val="24"/>
        </w:rPr>
        <w:t xml:space="preserve">The Council reserves the right to deduct any </w:t>
      </w:r>
      <w:r w:rsidR="003B0352" w:rsidRPr="00EE4F36">
        <w:rPr>
          <w:rFonts w:ascii="Times New Roman" w:hAnsi="Times New Roman" w:cs="Times New Roman"/>
          <w:sz w:val="24"/>
          <w:szCs w:val="24"/>
        </w:rPr>
        <w:t xml:space="preserve">arrears from the stipend or any </w:t>
      </w:r>
      <w:r w:rsidRPr="00EE4F36">
        <w:rPr>
          <w:rFonts w:ascii="Times New Roman" w:hAnsi="Times New Roman" w:cs="Times New Roman"/>
          <w:sz w:val="24"/>
          <w:szCs w:val="24"/>
        </w:rPr>
        <w:t>other amounts payable to ward committee members.</w:t>
      </w:r>
    </w:p>
    <w:p w14:paraId="6A16D2B1" w14:textId="77777777" w:rsidR="002E3C11" w:rsidRPr="00EE4F36" w:rsidRDefault="002E3C11" w:rsidP="002E3C11">
      <w:pPr>
        <w:pStyle w:val="ListParagraph"/>
        <w:ind w:left="567"/>
        <w:rPr>
          <w:rFonts w:ascii="Times New Roman" w:hAnsi="Times New Roman" w:cs="Times New Roman"/>
          <w:sz w:val="24"/>
          <w:szCs w:val="24"/>
        </w:rPr>
      </w:pPr>
    </w:p>
    <w:p w14:paraId="089DB17D" w14:textId="77777777" w:rsidR="00AE7A35" w:rsidRPr="00EE4F36" w:rsidRDefault="00AE7A35" w:rsidP="00EE4F36">
      <w:pPr>
        <w:pStyle w:val="ListParagraph"/>
        <w:numPr>
          <w:ilvl w:val="0"/>
          <w:numId w:val="36"/>
        </w:numPr>
        <w:rPr>
          <w:rFonts w:ascii="Times New Roman" w:hAnsi="Times New Roman" w:cs="Times New Roman"/>
          <w:b/>
          <w:sz w:val="24"/>
          <w:szCs w:val="24"/>
        </w:rPr>
      </w:pPr>
      <w:r w:rsidRPr="00EE4F36">
        <w:rPr>
          <w:rFonts w:ascii="Times New Roman" w:hAnsi="Times New Roman" w:cs="Times New Roman"/>
          <w:b/>
          <w:sz w:val="24"/>
          <w:szCs w:val="24"/>
        </w:rPr>
        <w:t>ARREAR ACCOUNTS</w:t>
      </w:r>
    </w:p>
    <w:p w14:paraId="24AEAC14" w14:textId="77777777" w:rsidR="00AE7A35" w:rsidRPr="00EE4F36" w:rsidRDefault="00AE7A35" w:rsidP="00AE7A35">
      <w:pPr>
        <w:rPr>
          <w:rFonts w:ascii="Times New Roman" w:hAnsi="Times New Roman" w:cs="Times New Roman"/>
          <w:b/>
          <w:sz w:val="24"/>
          <w:szCs w:val="24"/>
        </w:rPr>
      </w:pPr>
      <w:r w:rsidRPr="00EE4F36">
        <w:rPr>
          <w:rFonts w:ascii="Times New Roman" w:hAnsi="Times New Roman" w:cs="Times New Roman"/>
          <w:b/>
          <w:sz w:val="24"/>
          <w:szCs w:val="24"/>
        </w:rPr>
        <w:t>Disconnection and Reconnection of Services</w:t>
      </w:r>
    </w:p>
    <w:p w14:paraId="5C0C406C" w14:textId="77777777" w:rsidR="002E3C11" w:rsidRPr="00EE4F36" w:rsidRDefault="00AE7A35" w:rsidP="00EE4F36">
      <w:pPr>
        <w:pStyle w:val="ListParagraph"/>
        <w:numPr>
          <w:ilvl w:val="0"/>
          <w:numId w:val="19"/>
        </w:numPr>
        <w:ind w:left="567" w:hanging="567"/>
        <w:rPr>
          <w:rFonts w:ascii="Times New Roman" w:hAnsi="Times New Roman" w:cs="Times New Roman"/>
          <w:sz w:val="24"/>
          <w:szCs w:val="24"/>
        </w:rPr>
      </w:pPr>
      <w:r w:rsidRPr="00EE4F36">
        <w:rPr>
          <w:rFonts w:ascii="Times New Roman" w:hAnsi="Times New Roman" w:cs="Times New Roman"/>
          <w:sz w:val="24"/>
          <w:szCs w:val="24"/>
        </w:rPr>
        <w:t>Arrears on rates, services or any other consolidated d</w:t>
      </w:r>
      <w:r w:rsidR="003B0352" w:rsidRPr="00EE4F36">
        <w:rPr>
          <w:rFonts w:ascii="Times New Roman" w:hAnsi="Times New Roman" w:cs="Times New Roman"/>
          <w:sz w:val="24"/>
          <w:szCs w:val="24"/>
        </w:rPr>
        <w:t xml:space="preserve">ebt may result in disconnection of </w:t>
      </w:r>
      <w:r w:rsidRPr="00EE4F36">
        <w:rPr>
          <w:rFonts w:ascii="Times New Roman" w:hAnsi="Times New Roman" w:cs="Times New Roman"/>
          <w:sz w:val="24"/>
          <w:szCs w:val="24"/>
        </w:rPr>
        <w:t>ANY service or restriction of use of municipal facilities.</w:t>
      </w:r>
    </w:p>
    <w:p w14:paraId="5D10622C" w14:textId="77777777" w:rsidR="002E3C11" w:rsidRPr="00EE4F36" w:rsidRDefault="00AE7A35" w:rsidP="00EE4F36">
      <w:pPr>
        <w:pStyle w:val="ListParagraph"/>
        <w:numPr>
          <w:ilvl w:val="0"/>
          <w:numId w:val="19"/>
        </w:numPr>
        <w:ind w:left="567" w:hanging="567"/>
        <w:rPr>
          <w:rFonts w:ascii="Times New Roman" w:hAnsi="Times New Roman" w:cs="Times New Roman"/>
          <w:sz w:val="24"/>
          <w:szCs w:val="24"/>
        </w:rPr>
      </w:pPr>
      <w:r w:rsidRPr="00EE4F36">
        <w:rPr>
          <w:rFonts w:ascii="Times New Roman" w:hAnsi="Times New Roman" w:cs="Times New Roman"/>
          <w:sz w:val="24"/>
          <w:szCs w:val="24"/>
        </w:rPr>
        <w:t>A disconnection fee, as determined by the Council, from time to time, will be raised on</w:t>
      </w:r>
      <w:r w:rsidR="003B0352" w:rsidRPr="00EE4F36">
        <w:rPr>
          <w:rFonts w:ascii="Times New Roman" w:hAnsi="Times New Roman" w:cs="Times New Roman"/>
          <w:sz w:val="24"/>
          <w:szCs w:val="24"/>
        </w:rPr>
        <w:t xml:space="preserve"> </w:t>
      </w:r>
      <w:r w:rsidRPr="00EE4F36">
        <w:rPr>
          <w:rFonts w:ascii="Times New Roman" w:hAnsi="Times New Roman" w:cs="Times New Roman"/>
          <w:sz w:val="24"/>
          <w:szCs w:val="24"/>
        </w:rPr>
        <w:t>all accounts printed for disconnection.</w:t>
      </w:r>
    </w:p>
    <w:p w14:paraId="58932440" w14:textId="77777777" w:rsidR="002E3C11" w:rsidRPr="00EE4F36" w:rsidRDefault="00AE7A35" w:rsidP="00EE4F36">
      <w:pPr>
        <w:pStyle w:val="ListParagraph"/>
        <w:numPr>
          <w:ilvl w:val="0"/>
          <w:numId w:val="19"/>
        </w:numPr>
        <w:ind w:left="567" w:hanging="567"/>
        <w:rPr>
          <w:rFonts w:ascii="Times New Roman" w:hAnsi="Times New Roman" w:cs="Times New Roman"/>
          <w:sz w:val="24"/>
          <w:szCs w:val="24"/>
        </w:rPr>
      </w:pPr>
      <w:r w:rsidRPr="00EE4F36">
        <w:rPr>
          <w:rFonts w:ascii="Times New Roman" w:hAnsi="Times New Roman" w:cs="Times New Roman"/>
          <w:sz w:val="24"/>
          <w:szCs w:val="24"/>
        </w:rPr>
        <w:t>A reconnection fee will be rai</w:t>
      </w:r>
      <w:r w:rsidR="003B0352" w:rsidRPr="00EE4F36">
        <w:rPr>
          <w:rFonts w:ascii="Times New Roman" w:hAnsi="Times New Roman" w:cs="Times New Roman"/>
          <w:sz w:val="24"/>
          <w:szCs w:val="24"/>
        </w:rPr>
        <w:t>sed on reconnection of services</w:t>
      </w:r>
    </w:p>
    <w:p w14:paraId="1FE2852B" w14:textId="77777777" w:rsidR="002E3C11" w:rsidRPr="00EE4F36" w:rsidRDefault="00AE7A35" w:rsidP="00EE4F36">
      <w:pPr>
        <w:pStyle w:val="ListParagraph"/>
        <w:numPr>
          <w:ilvl w:val="0"/>
          <w:numId w:val="19"/>
        </w:numPr>
        <w:ind w:left="567" w:hanging="567"/>
        <w:rPr>
          <w:rFonts w:ascii="Times New Roman" w:hAnsi="Times New Roman" w:cs="Times New Roman"/>
          <w:sz w:val="24"/>
          <w:szCs w:val="24"/>
        </w:rPr>
      </w:pPr>
      <w:r w:rsidRPr="00EE4F36">
        <w:rPr>
          <w:rFonts w:ascii="Times New Roman" w:hAnsi="Times New Roman" w:cs="Times New Roman"/>
          <w:sz w:val="24"/>
          <w:szCs w:val="24"/>
        </w:rPr>
        <w:t xml:space="preserve">Any official or contractor appointed by the Municipality for the </w:t>
      </w:r>
      <w:r w:rsidR="003B0352" w:rsidRPr="00EE4F36">
        <w:rPr>
          <w:rFonts w:ascii="Times New Roman" w:hAnsi="Times New Roman" w:cs="Times New Roman"/>
          <w:sz w:val="24"/>
          <w:szCs w:val="24"/>
        </w:rPr>
        <w:t xml:space="preserve">purposes set out herein, </w:t>
      </w:r>
      <w:r w:rsidRPr="00EE4F36">
        <w:rPr>
          <w:rFonts w:ascii="Times New Roman" w:hAnsi="Times New Roman" w:cs="Times New Roman"/>
          <w:sz w:val="24"/>
          <w:szCs w:val="24"/>
        </w:rPr>
        <w:t>may, at all reasonable times enter any premises to whi</w:t>
      </w:r>
      <w:r w:rsidR="003B0352" w:rsidRPr="00EE4F36">
        <w:rPr>
          <w:rFonts w:ascii="Times New Roman" w:hAnsi="Times New Roman" w:cs="Times New Roman"/>
          <w:sz w:val="24"/>
          <w:szCs w:val="24"/>
        </w:rPr>
        <w:t xml:space="preserve">ch services are supplied by the </w:t>
      </w:r>
      <w:r w:rsidRPr="00EE4F36">
        <w:rPr>
          <w:rFonts w:ascii="Times New Roman" w:hAnsi="Times New Roman" w:cs="Times New Roman"/>
          <w:sz w:val="24"/>
          <w:szCs w:val="24"/>
        </w:rPr>
        <w:t>Municipality, in order to inspect pipes, wires or any a</w:t>
      </w:r>
      <w:r w:rsidR="003B0352" w:rsidRPr="00EE4F36">
        <w:rPr>
          <w:rFonts w:ascii="Times New Roman" w:hAnsi="Times New Roman" w:cs="Times New Roman"/>
          <w:sz w:val="24"/>
          <w:szCs w:val="24"/>
        </w:rPr>
        <w:t xml:space="preserve">pparatus used for the supply of </w:t>
      </w:r>
      <w:r w:rsidRPr="00EE4F36">
        <w:rPr>
          <w:rFonts w:ascii="Times New Roman" w:hAnsi="Times New Roman" w:cs="Times New Roman"/>
          <w:sz w:val="24"/>
          <w:szCs w:val="24"/>
        </w:rPr>
        <w:t>services and belonging to the Municipality, for the purpos</w:t>
      </w:r>
      <w:r w:rsidR="003B0352" w:rsidRPr="00EE4F36">
        <w:rPr>
          <w:rFonts w:ascii="Times New Roman" w:hAnsi="Times New Roman" w:cs="Times New Roman"/>
          <w:sz w:val="24"/>
          <w:szCs w:val="24"/>
        </w:rPr>
        <w:t xml:space="preserve">e of ascertaining the quantity </w:t>
      </w:r>
      <w:r w:rsidRPr="00EE4F36">
        <w:rPr>
          <w:rFonts w:ascii="Times New Roman" w:hAnsi="Times New Roman" w:cs="Times New Roman"/>
          <w:sz w:val="24"/>
          <w:szCs w:val="24"/>
        </w:rPr>
        <w:t xml:space="preserve">of services supplied or consumed, or to disconnect or </w:t>
      </w:r>
      <w:r w:rsidR="003B0352" w:rsidRPr="00EE4F36">
        <w:rPr>
          <w:rFonts w:ascii="Times New Roman" w:hAnsi="Times New Roman" w:cs="Times New Roman"/>
          <w:sz w:val="24"/>
          <w:szCs w:val="24"/>
        </w:rPr>
        <w:t xml:space="preserve">terminate such supply or remove </w:t>
      </w:r>
      <w:r w:rsidRPr="00EE4F36">
        <w:rPr>
          <w:rFonts w:ascii="Times New Roman" w:hAnsi="Times New Roman" w:cs="Times New Roman"/>
          <w:sz w:val="24"/>
          <w:szCs w:val="24"/>
        </w:rPr>
        <w:t>any apparatus belonging to the Municipality.</w:t>
      </w:r>
    </w:p>
    <w:p w14:paraId="501B74E6" w14:textId="77777777" w:rsidR="002E3C11" w:rsidRPr="00EE4F36" w:rsidRDefault="00AE7A35" w:rsidP="00EE4F36">
      <w:pPr>
        <w:pStyle w:val="ListParagraph"/>
        <w:numPr>
          <w:ilvl w:val="0"/>
          <w:numId w:val="19"/>
        </w:numPr>
        <w:ind w:left="567" w:hanging="567"/>
        <w:rPr>
          <w:rFonts w:ascii="Times New Roman" w:hAnsi="Times New Roman" w:cs="Times New Roman"/>
          <w:sz w:val="24"/>
          <w:szCs w:val="24"/>
        </w:rPr>
      </w:pPr>
      <w:r w:rsidRPr="00EE4F36">
        <w:rPr>
          <w:rFonts w:ascii="Times New Roman" w:hAnsi="Times New Roman" w:cs="Times New Roman"/>
          <w:sz w:val="24"/>
          <w:szCs w:val="24"/>
        </w:rPr>
        <w:t>Should the owner fail to allow access to the premises or</w:t>
      </w:r>
      <w:r w:rsidR="003B0352" w:rsidRPr="00EE4F36">
        <w:rPr>
          <w:rFonts w:ascii="Times New Roman" w:hAnsi="Times New Roman" w:cs="Times New Roman"/>
          <w:sz w:val="24"/>
          <w:szCs w:val="24"/>
        </w:rPr>
        <w:t xml:space="preserve"> the property to which services </w:t>
      </w:r>
      <w:r w:rsidRPr="00EE4F36">
        <w:rPr>
          <w:rFonts w:ascii="Times New Roman" w:hAnsi="Times New Roman" w:cs="Times New Roman"/>
          <w:sz w:val="24"/>
          <w:szCs w:val="24"/>
        </w:rPr>
        <w:t>are supplied by the Municipality on three consecutive</w:t>
      </w:r>
      <w:r w:rsidR="003B0352" w:rsidRPr="00EE4F36">
        <w:rPr>
          <w:rFonts w:ascii="Times New Roman" w:hAnsi="Times New Roman" w:cs="Times New Roman"/>
          <w:sz w:val="24"/>
          <w:szCs w:val="24"/>
        </w:rPr>
        <w:t xml:space="preserve"> occasions, the CFO may, having </w:t>
      </w:r>
      <w:r w:rsidRPr="00EE4F36">
        <w:rPr>
          <w:rFonts w:ascii="Times New Roman" w:hAnsi="Times New Roman" w:cs="Times New Roman"/>
          <w:sz w:val="24"/>
          <w:szCs w:val="24"/>
        </w:rPr>
        <w:t>given due notice, disconnect, stop or restrict or discontinu</w:t>
      </w:r>
      <w:r w:rsidR="003B0352" w:rsidRPr="00EE4F36">
        <w:rPr>
          <w:rFonts w:ascii="Times New Roman" w:hAnsi="Times New Roman" w:cs="Times New Roman"/>
          <w:sz w:val="24"/>
          <w:szCs w:val="24"/>
        </w:rPr>
        <w:t xml:space="preserve">e the provision of any service, </w:t>
      </w:r>
      <w:r w:rsidRPr="00EE4F36">
        <w:rPr>
          <w:rFonts w:ascii="Times New Roman" w:hAnsi="Times New Roman" w:cs="Times New Roman"/>
          <w:sz w:val="24"/>
          <w:szCs w:val="24"/>
        </w:rPr>
        <w:t>and the owner, at his or her cost should opt for a pre-paid meter.</w:t>
      </w:r>
    </w:p>
    <w:p w14:paraId="486070D3" w14:textId="77777777" w:rsidR="002E3C11" w:rsidRPr="00EE4F36" w:rsidRDefault="00AE7A35" w:rsidP="00EE4F36">
      <w:pPr>
        <w:pStyle w:val="ListParagraph"/>
        <w:numPr>
          <w:ilvl w:val="0"/>
          <w:numId w:val="19"/>
        </w:numPr>
        <w:ind w:left="567" w:hanging="567"/>
        <w:rPr>
          <w:rFonts w:ascii="Times New Roman" w:hAnsi="Times New Roman" w:cs="Times New Roman"/>
          <w:sz w:val="24"/>
          <w:szCs w:val="24"/>
        </w:rPr>
      </w:pPr>
      <w:r w:rsidRPr="00EE4F36">
        <w:rPr>
          <w:rFonts w:ascii="Times New Roman" w:hAnsi="Times New Roman" w:cs="Times New Roman"/>
          <w:sz w:val="24"/>
          <w:szCs w:val="24"/>
        </w:rPr>
        <w:t>The owner of the property remains liable and r</w:t>
      </w:r>
      <w:r w:rsidR="003B0352" w:rsidRPr="00EE4F36">
        <w:rPr>
          <w:rFonts w:ascii="Times New Roman" w:hAnsi="Times New Roman" w:cs="Times New Roman"/>
          <w:sz w:val="24"/>
          <w:szCs w:val="24"/>
        </w:rPr>
        <w:t xml:space="preserve">esponsible for all instances of </w:t>
      </w:r>
      <w:r w:rsidRPr="00EE4F36">
        <w:rPr>
          <w:rFonts w:ascii="Times New Roman" w:hAnsi="Times New Roman" w:cs="Times New Roman"/>
          <w:sz w:val="24"/>
          <w:szCs w:val="24"/>
        </w:rPr>
        <w:t>unauthorised reconnections and disconnections, Illega</w:t>
      </w:r>
      <w:r w:rsidR="003B0352" w:rsidRPr="00EE4F36">
        <w:rPr>
          <w:rFonts w:ascii="Times New Roman" w:hAnsi="Times New Roman" w:cs="Times New Roman"/>
          <w:sz w:val="24"/>
          <w:szCs w:val="24"/>
        </w:rPr>
        <w:t xml:space="preserve">l connection, tampering, damage </w:t>
      </w:r>
      <w:r w:rsidRPr="00EE4F36">
        <w:rPr>
          <w:rFonts w:ascii="Times New Roman" w:hAnsi="Times New Roman" w:cs="Times New Roman"/>
          <w:sz w:val="24"/>
          <w:szCs w:val="24"/>
        </w:rPr>
        <w:t>or theft of municipal infrastructure, and services installe</w:t>
      </w:r>
      <w:r w:rsidR="003B0352" w:rsidRPr="00EE4F36">
        <w:rPr>
          <w:rFonts w:ascii="Times New Roman" w:hAnsi="Times New Roman" w:cs="Times New Roman"/>
          <w:sz w:val="24"/>
          <w:szCs w:val="24"/>
        </w:rPr>
        <w:t xml:space="preserve">d in the property. Further, the </w:t>
      </w:r>
      <w:r w:rsidRPr="00EE4F36">
        <w:rPr>
          <w:rFonts w:ascii="Times New Roman" w:hAnsi="Times New Roman" w:cs="Times New Roman"/>
          <w:sz w:val="24"/>
          <w:szCs w:val="24"/>
        </w:rPr>
        <w:t>onus is upon the owner to ensure that tenants on the p</w:t>
      </w:r>
      <w:r w:rsidR="003B0352" w:rsidRPr="00EE4F36">
        <w:rPr>
          <w:rFonts w:ascii="Times New Roman" w:hAnsi="Times New Roman" w:cs="Times New Roman"/>
          <w:sz w:val="24"/>
          <w:szCs w:val="24"/>
        </w:rPr>
        <w:t xml:space="preserve">remises or the property refrain </w:t>
      </w:r>
      <w:r w:rsidRPr="00EE4F36">
        <w:rPr>
          <w:rFonts w:ascii="Times New Roman" w:hAnsi="Times New Roman" w:cs="Times New Roman"/>
          <w:sz w:val="24"/>
          <w:szCs w:val="24"/>
        </w:rPr>
        <w:t>from such acts.</w:t>
      </w:r>
    </w:p>
    <w:p w14:paraId="36D51D41" w14:textId="77777777" w:rsidR="002E3C11" w:rsidRPr="00EE4F36" w:rsidRDefault="00AE7A35" w:rsidP="00EE4F36">
      <w:pPr>
        <w:pStyle w:val="ListParagraph"/>
        <w:numPr>
          <w:ilvl w:val="0"/>
          <w:numId w:val="19"/>
        </w:numPr>
        <w:ind w:left="567" w:hanging="567"/>
        <w:rPr>
          <w:rFonts w:ascii="Times New Roman" w:hAnsi="Times New Roman" w:cs="Times New Roman"/>
          <w:sz w:val="24"/>
          <w:szCs w:val="24"/>
        </w:rPr>
      </w:pPr>
      <w:r w:rsidRPr="00EE4F36">
        <w:rPr>
          <w:rFonts w:ascii="Times New Roman" w:hAnsi="Times New Roman" w:cs="Times New Roman"/>
          <w:sz w:val="24"/>
          <w:szCs w:val="24"/>
        </w:rPr>
        <w:lastRenderedPageBreak/>
        <w:t>Nothing precludes the Municipality</w:t>
      </w:r>
      <w:r w:rsidR="003B0352" w:rsidRPr="00EE4F36">
        <w:rPr>
          <w:rFonts w:ascii="Times New Roman" w:hAnsi="Times New Roman" w:cs="Times New Roman"/>
          <w:sz w:val="24"/>
          <w:szCs w:val="24"/>
        </w:rPr>
        <w:t xml:space="preserve"> from recovering charges from a </w:t>
      </w:r>
      <w:r w:rsidRPr="00EE4F36">
        <w:rPr>
          <w:rFonts w:ascii="Times New Roman" w:hAnsi="Times New Roman" w:cs="Times New Roman"/>
          <w:sz w:val="24"/>
          <w:szCs w:val="24"/>
        </w:rPr>
        <w:t>previous owner where tampering is proven by the Municip</w:t>
      </w:r>
      <w:r w:rsidR="003B0352" w:rsidRPr="00EE4F36">
        <w:rPr>
          <w:rFonts w:ascii="Times New Roman" w:hAnsi="Times New Roman" w:cs="Times New Roman"/>
          <w:sz w:val="24"/>
          <w:szCs w:val="24"/>
        </w:rPr>
        <w:t xml:space="preserve">ality, or in a court of law, to </w:t>
      </w:r>
      <w:r w:rsidRPr="00EE4F36">
        <w:rPr>
          <w:rFonts w:ascii="Times New Roman" w:hAnsi="Times New Roman" w:cs="Times New Roman"/>
          <w:sz w:val="24"/>
          <w:szCs w:val="24"/>
        </w:rPr>
        <w:t xml:space="preserve">have predated a current owner’s title to the property, </w:t>
      </w:r>
      <w:r w:rsidR="003B0352" w:rsidRPr="00EE4F36">
        <w:rPr>
          <w:rFonts w:ascii="Times New Roman" w:hAnsi="Times New Roman" w:cs="Times New Roman"/>
          <w:sz w:val="24"/>
          <w:szCs w:val="24"/>
        </w:rPr>
        <w:t xml:space="preserve">or where the application of the </w:t>
      </w:r>
      <w:r w:rsidRPr="00EE4F36">
        <w:rPr>
          <w:rFonts w:ascii="Times New Roman" w:hAnsi="Times New Roman" w:cs="Times New Roman"/>
          <w:sz w:val="24"/>
          <w:szCs w:val="24"/>
        </w:rPr>
        <w:t>laws allows from both the previous and current owner</w:t>
      </w:r>
      <w:r w:rsidR="003B0352" w:rsidRPr="00EE4F36">
        <w:rPr>
          <w:rFonts w:ascii="Times New Roman" w:hAnsi="Times New Roman" w:cs="Times New Roman"/>
          <w:sz w:val="24"/>
          <w:szCs w:val="24"/>
        </w:rPr>
        <w:t xml:space="preserve">, jointly or severally, the one </w:t>
      </w:r>
      <w:r w:rsidRPr="00EE4F36">
        <w:rPr>
          <w:rFonts w:ascii="Times New Roman" w:hAnsi="Times New Roman" w:cs="Times New Roman"/>
          <w:sz w:val="24"/>
          <w:szCs w:val="24"/>
        </w:rPr>
        <w:t>paying the other to be absolved (given that the debt attaches by law to the property).</w:t>
      </w:r>
    </w:p>
    <w:p w14:paraId="28D00ED9" w14:textId="77777777" w:rsidR="002E3C11" w:rsidRPr="00EE4F36" w:rsidRDefault="00AE7A35" w:rsidP="00EE4F36">
      <w:pPr>
        <w:pStyle w:val="ListParagraph"/>
        <w:numPr>
          <w:ilvl w:val="0"/>
          <w:numId w:val="19"/>
        </w:numPr>
        <w:ind w:left="567" w:hanging="567"/>
        <w:rPr>
          <w:rFonts w:ascii="Times New Roman" w:hAnsi="Times New Roman" w:cs="Times New Roman"/>
          <w:sz w:val="24"/>
          <w:szCs w:val="24"/>
        </w:rPr>
      </w:pPr>
      <w:r w:rsidRPr="00EE4F36">
        <w:rPr>
          <w:rFonts w:ascii="Times New Roman" w:hAnsi="Times New Roman" w:cs="Times New Roman"/>
          <w:sz w:val="24"/>
          <w:szCs w:val="24"/>
        </w:rPr>
        <w:t xml:space="preserve">Unauthorised reconnection or illegal connection of, or </w:t>
      </w:r>
      <w:r w:rsidR="003B0352" w:rsidRPr="00EE4F36">
        <w:rPr>
          <w:rFonts w:ascii="Times New Roman" w:hAnsi="Times New Roman" w:cs="Times New Roman"/>
          <w:sz w:val="24"/>
          <w:szCs w:val="24"/>
        </w:rPr>
        <w:t xml:space="preserve">tampering with a service supply </w:t>
      </w:r>
      <w:r w:rsidRPr="00EE4F36">
        <w:rPr>
          <w:rFonts w:ascii="Times New Roman" w:hAnsi="Times New Roman" w:cs="Times New Roman"/>
          <w:sz w:val="24"/>
          <w:szCs w:val="24"/>
        </w:rPr>
        <w:t>is prohibited and shall constitute a criminal offence that wi</w:t>
      </w:r>
      <w:r w:rsidR="003B0352" w:rsidRPr="00EE4F36">
        <w:rPr>
          <w:rFonts w:ascii="Times New Roman" w:hAnsi="Times New Roman" w:cs="Times New Roman"/>
          <w:sz w:val="24"/>
          <w:szCs w:val="24"/>
        </w:rPr>
        <w:t xml:space="preserve">ll result in legal action being </w:t>
      </w:r>
      <w:r w:rsidRPr="00EE4F36">
        <w:rPr>
          <w:rFonts w:ascii="Times New Roman" w:hAnsi="Times New Roman" w:cs="Times New Roman"/>
          <w:sz w:val="24"/>
          <w:szCs w:val="24"/>
        </w:rPr>
        <w:t>taken against the owner and disconnection of Municipal services or removal of th</w:t>
      </w:r>
      <w:r w:rsidR="003B0352" w:rsidRPr="00EE4F36">
        <w:rPr>
          <w:rFonts w:ascii="Times New Roman" w:hAnsi="Times New Roman" w:cs="Times New Roman"/>
          <w:sz w:val="24"/>
          <w:szCs w:val="24"/>
        </w:rPr>
        <w:t xml:space="preserve">e entire </w:t>
      </w:r>
      <w:r w:rsidRPr="00EE4F36">
        <w:rPr>
          <w:rFonts w:ascii="Times New Roman" w:hAnsi="Times New Roman" w:cs="Times New Roman"/>
          <w:sz w:val="24"/>
          <w:szCs w:val="24"/>
        </w:rPr>
        <w:t>services supply</w:t>
      </w:r>
    </w:p>
    <w:p w14:paraId="50D65234" w14:textId="77777777" w:rsidR="002E3C11" w:rsidRPr="00EE4F36" w:rsidRDefault="00AE7A35" w:rsidP="00EE4F36">
      <w:pPr>
        <w:pStyle w:val="ListParagraph"/>
        <w:numPr>
          <w:ilvl w:val="0"/>
          <w:numId w:val="19"/>
        </w:numPr>
        <w:ind w:left="567" w:hanging="567"/>
        <w:rPr>
          <w:rFonts w:ascii="Times New Roman" w:hAnsi="Times New Roman" w:cs="Times New Roman"/>
          <w:sz w:val="24"/>
          <w:szCs w:val="24"/>
        </w:rPr>
      </w:pPr>
      <w:r w:rsidRPr="00EE4F36">
        <w:rPr>
          <w:rFonts w:ascii="Times New Roman" w:hAnsi="Times New Roman" w:cs="Times New Roman"/>
          <w:sz w:val="24"/>
          <w:szCs w:val="24"/>
        </w:rPr>
        <w:t>Subject to applicable legislation, the Municipality ma</w:t>
      </w:r>
      <w:r w:rsidR="002E3C11" w:rsidRPr="00EE4F36">
        <w:rPr>
          <w:rFonts w:ascii="Times New Roman" w:hAnsi="Times New Roman" w:cs="Times New Roman"/>
          <w:sz w:val="24"/>
          <w:szCs w:val="24"/>
        </w:rPr>
        <w:t>y refuse the supply of water</w:t>
      </w:r>
      <w:r w:rsidRPr="00EE4F36">
        <w:rPr>
          <w:rFonts w:ascii="Times New Roman" w:hAnsi="Times New Roman" w:cs="Times New Roman"/>
          <w:sz w:val="24"/>
          <w:szCs w:val="24"/>
        </w:rPr>
        <w:t xml:space="preserve"> to a consumer who is found guilty of fraud, thef</w:t>
      </w:r>
      <w:r w:rsidR="003B0352" w:rsidRPr="00EE4F36">
        <w:rPr>
          <w:rFonts w:ascii="Times New Roman" w:hAnsi="Times New Roman" w:cs="Times New Roman"/>
          <w:sz w:val="24"/>
          <w:szCs w:val="24"/>
        </w:rPr>
        <w:t xml:space="preserve">t or any other criminal offence </w:t>
      </w:r>
      <w:r w:rsidRPr="00EE4F36">
        <w:rPr>
          <w:rFonts w:ascii="Times New Roman" w:hAnsi="Times New Roman" w:cs="Times New Roman"/>
          <w:sz w:val="24"/>
          <w:szCs w:val="24"/>
        </w:rPr>
        <w:t>related to Municipal services, or, where it is evident</w:t>
      </w:r>
      <w:r w:rsidR="003B0352" w:rsidRPr="00EE4F36">
        <w:rPr>
          <w:rFonts w:ascii="Times New Roman" w:hAnsi="Times New Roman" w:cs="Times New Roman"/>
          <w:sz w:val="24"/>
          <w:szCs w:val="24"/>
        </w:rPr>
        <w:t xml:space="preserve"> that such criminal offence has </w:t>
      </w:r>
      <w:r w:rsidRPr="00EE4F36">
        <w:rPr>
          <w:rFonts w:ascii="Times New Roman" w:hAnsi="Times New Roman" w:cs="Times New Roman"/>
          <w:sz w:val="24"/>
          <w:szCs w:val="24"/>
        </w:rPr>
        <w:t xml:space="preserve">occurred, until such time as the total costs, penalties, </w:t>
      </w:r>
      <w:r w:rsidR="003B0352" w:rsidRPr="00EE4F36">
        <w:rPr>
          <w:rFonts w:ascii="Times New Roman" w:hAnsi="Times New Roman" w:cs="Times New Roman"/>
          <w:sz w:val="24"/>
          <w:szCs w:val="24"/>
        </w:rPr>
        <w:t xml:space="preserve">other fees, illegal consumption </w:t>
      </w:r>
      <w:r w:rsidRPr="00EE4F36">
        <w:rPr>
          <w:rFonts w:ascii="Times New Roman" w:hAnsi="Times New Roman" w:cs="Times New Roman"/>
          <w:sz w:val="24"/>
          <w:szCs w:val="24"/>
        </w:rPr>
        <w:t>and any applicable tariffs and rates due to the Municipality have been paid in full.</w:t>
      </w:r>
    </w:p>
    <w:p w14:paraId="491C77A5" w14:textId="77777777" w:rsidR="002E3C11" w:rsidRPr="00EE4F36" w:rsidRDefault="00AE7A35" w:rsidP="00EE4F36">
      <w:pPr>
        <w:pStyle w:val="ListParagraph"/>
        <w:numPr>
          <w:ilvl w:val="0"/>
          <w:numId w:val="19"/>
        </w:numPr>
        <w:ind w:left="567" w:hanging="567"/>
        <w:rPr>
          <w:rFonts w:ascii="Times New Roman" w:hAnsi="Times New Roman" w:cs="Times New Roman"/>
          <w:sz w:val="24"/>
          <w:szCs w:val="24"/>
        </w:rPr>
      </w:pPr>
      <w:r w:rsidRPr="00EE4F36">
        <w:rPr>
          <w:rFonts w:ascii="Times New Roman" w:hAnsi="Times New Roman" w:cs="Times New Roman"/>
          <w:sz w:val="24"/>
          <w:szCs w:val="24"/>
        </w:rPr>
        <w:t>Reconnections of Municipal services will only be allowe</w:t>
      </w:r>
      <w:r w:rsidR="00955771" w:rsidRPr="00EE4F36">
        <w:rPr>
          <w:rFonts w:ascii="Times New Roman" w:hAnsi="Times New Roman" w:cs="Times New Roman"/>
          <w:sz w:val="24"/>
          <w:szCs w:val="24"/>
        </w:rPr>
        <w:t xml:space="preserve">d when all applicable penalties </w:t>
      </w:r>
      <w:r w:rsidRPr="00EE4F36">
        <w:rPr>
          <w:rFonts w:ascii="Times New Roman" w:hAnsi="Times New Roman" w:cs="Times New Roman"/>
          <w:sz w:val="24"/>
          <w:szCs w:val="24"/>
        </w:rPr>
        <w:t>and fees have been paid and the debt has been exting</w:t>
      </w:r>
      <w:r w:rsidR="00955771" w:rsidRPr="00EE4F36">
        <w:rPr>
          <w:rFonts w:ascii="Times New Roman" w:hAnsi="Times New Roman" w:cs="Times New Roman"/>
          <w:sz w:val="24"/>
          <w:szCs w:val="24"/>
        </w:rPr>
        <w:t xml:space="preserve">uished or suitable arrangements </w:t>
      </w:r>
      <w:r w:rsidRPr="00EE4F36">
        <w:rPr>
          <w:rFonts w:ascii="Times New Roman" w:hAnsi="Times New Roman" w:cs="Times New Roman"/>
          <w:sz w:val="24"/>
          <w:szCs w:val="24"/>
        </w:rPr>
        <w:t>hav</w:t>
      </w:r>
      <w:r w:rsidR="00955771" w:rsidRPr="00EE4F36">
        <w:rPr>
          <w:rFonts w:ascii="Times New Roman" w:hAnsi="Times New Roman" w:cs="Times New Roman"/>
          <w:sz w:val="24"/>
          <w:szCs w:val="24"/>
        </w:rPr>
        <w:t>e been made to settle the debt.</w:t>
      </w:r>
    </w:p>
    <w:p w14:paraId="6426DE37" w14:textId="77777777" w:rsidR="002E3C11" w:rsidRPr="00EE4F36" w:rsidRDefault="00AE7A35" w:rsidP="00EE4F36">
      <w:pPr>
        <w:pStyle w:val="ListParagraph"/>
        <w:numPr>
          <w:ilvl w:val="0"/>
          <w:numId w:val="19"/>
        </w:numPr>
        <w:ind w:left="567" w:hanging="567"/>
        <w:rPr>
          <w:rFonts w:ascii="Times New Roman" w:hAnsi="Times New Roman" w:cs="Times New Roman"/>
          <w:sz w:val="24"/>
          <w:szCs w:val="24"/>
        </w:rPr>
      </w:pPr>
      <w:r w:rsidRPr="00EE4F36">
        <w:rPr>
          <w:rFonts w:ascii="Times New Roman" w:hAnsi="Times New Roman" w:cs="Times New Roman"/>
          <w:sz w:val="24"/>
          <w:szCs w:val="24"/>
        </w:rPr>
        <w:t>In addition to the other circumstances in which a Munici</w:t>
      </w:r>
      <w:r w:rsidR="00955771" w:rsidRPr="00EE4F36">
        <w:rPr>
          <w:rFonts w:ascii="Times New Roman" w:hAnsi="Times New Roman" w:cs="Times New Roman"/>
          <w:sz w:val="24"/>
          <w:szCs w:val="24"/>
        </w:rPr>
        <w:t xml:space="preserve">pal service may be disconnected </w:t>
      </w:r>
      <w:r w:rsidRPr="00EE4F36">
        <w:rPr>
          <w:rFonts w:ascii="Times New Roman" w:hAnsi="Times New Roman" w:cs="Times New Roman"/>
          <w:sz w:val="24"/>
          <w:szCs w:val="24"/>
        </w:rPr>
        <w:t xml:space="preserve">in terms of this policy or the By-law, services may be </w:t>
      </w:r>
      <w:r w:rsidR="00955771" w:rsidRPr="00EE4F36">
        <w:rPr>
          <w:rFonts w:ascii="Times New Roman" w:hAnsi="Times New Roman" w:cs="Times New Roman"/>
          <w:sz w:val="24"/>
          <w:szCs w:val="24"/>
        </w:rPr>
        <w:t xml:space="preserve">disconnected , after due notice </w:t>
      </w:r>
      <w:r w:rsidRPr="00EE4F36">
        <w:rPr>
          <w:rFonts w:ascii="Times New Roman" w:hAnsi="Times New Roman" w:cs="Times New Roman"/>
          <w:sz w:val="24"/>
          <w:szCs w:val="24"/>
        </w:rPr>
        <w:t>has been given ,where the−</w:t>
      </w:r>
    </w:p>
    <w:p w14:paraId="4227C5B0" w14:textId="77777777" w:rsidR="002E3C11" w:rsidRPr="00EE4F36" w:rsidRDefault="00AE7A35" w:rsidP="00EE4F36">
      <w:pPr>
        <w:pStyle w:val="ListParagraph"/>
        <w:numPr>
          <w:ilvl w:val="0"/>
          <w:numId w:val="20"/>
        </w:numPr>
        <w:rPr>
          <w:rFonts w:ascii="Times New Roman" w:hAnsi="Times New Roman" w:cs="Times New Roman"/>
          <w:sz w:val="24"/>
          <w:szCs w:val="24"/>
        </w:rPr>
      </w:pPr>
      <w:r w:rsidRPr="00EE4F36">
        <w:rPr>
          <w:rFonts w:ascii="Times New Roman" w:hAnsi="Times New Roman" w:cs="Times New Roman"/>
          <w:sz w:val="24"/>
          <w:szCs w:val="24"/>
        </w:rPr>
        <w:t>owner or tenant is deceased; or</w:t>
      </w:r>
    </w:p>
    <w:p w14:paraId="0AD7C563" w14:textId="77777777" w:rsidR="00AE7A35" w:rsidRPr="00EE4F36" w:rsidRDefault="00EE4F36" w:rsidP="00EE4F36">
      <w:pPr>
        <w:pStyle w:val="ListParagraph"/>
        <w:numPr>
          <w:ilvl w:val="0"/>
          <w:numId w:val="20"/>
        </w:numPr>
        <w:rPr>
          <w:rFonts w:ascii="Times New Roman" w:hAnsi="Times New Roman" w:cs="Times New Roman"/>
          <w:sz w:val="24"/>
          <w:szCs w:val="24"/>
        </w:rPr>
      </w:pPr>
      <w:r w:rsidRPr="00EE4F36">
        <w:rPr>
          <w:rFonts w:ascii="Times New Roman" w:hAnsi="Times New Roman" w:cs="Times New Roman"/>
          <w:sz w:val="24"/>
          <w:szCs w:val="24"/>
        </w:rPr>
        <w:t>Company</w:t>
      </w:r>
      <w:r w:rsidR="00AE7A35" w:rsidRPr="00EE4F36">
        <w:rPr>
          <w:rFonts w:ascii="Times New Roman" w:hAnsi="Times New Roman" w:cs="Times New Roman"/>
          <w:sz w:val="24"/>
          <w:szCs w:val="24"/>
        </w:rPr>
        <w:t xml:space="preserve">, close corporation </w:t>
      </w:r>
      <w:r w:rsidR="00955771" w:rsidRPr="00EE4F36">
        <w:rPr>
          <w:rFonts w:ascii="Times New Roman" w:hAnsi="Times New Roman" w:cs="Times New Roman"/>
          <w:sz w:val="24"/>
          <w:szCs w:val="24"/>
        </w:rPr>
        <w:t xml:space="preserve">or trust has been deregistered, </w:t>
      </w:r>
      <w:r w:rsidR="00AE7A35" w:rsidRPr="00EE4F36">
        <w:rPr>
          <w:rFonts w:ascii="Times New Roman" w:hAnsi="Times New Roman" w:cs="Times New Roman"/>
          <w:sz w:val="24"/>
          <w:szCs w:val="24"/>
        </w:rPr>
        <w:t>and such has not been reported to the Municipality.</w:t>
      </w:r>
    </w:p>
    <w:p w14:paraId="12BC0F48" w14:textId="77777777" w:rsidR="00AE7A35" w:rsidRPr="00EE4F36" w:rsidRDefault="00AE7A35" w:rsidP="00EE4F36">
      <w:pPr>
        <w:pStyle w:val="ListParagraph"/>
        <w:numPr>
          <w:ilvl w:val="0"/>
          <w:numId w:val="19"/>
        </w:numPr>
        <w:rPr>
          <w:rFonts w:ascii="Times New Roman" w:hAnsi="Times New Roman" w:cs="Times New Roman"/>
          <w:sz w:val="24"/>
          <w:szCs w:val="24"/>
        </w:rPr>
      </w:pPr>
      <w:r w:rsidRPr="00EE4F36">
        <w:rPr>
          <w:rFonts w:ascii="Times New Roman" w:hAnsi="Times New Roman" w:cs="Times New Roman"/>
          <w:sz w:val="24"/>
          <w:szCs w:val="24"/>
        </w:rPr>
        <w:t>Reconnection of services where services hav</w:t>
      </w:r>
      <w:r w:rsidR="00955771" w:rsidRPr="00EE4F36">
        <w:rPr>
          <w:rFonts w:ascii="Times New Roman" w:hAnsi="Times New Roman" w:cs="Times New Roman"/>
          <w:sz w:val="24"/>
          <w:szCs w:val="24"/>
        </w:rPr>
        <w:t xml:space="preserve">e been disconnected in terms of </w:t>
      </w:r>
      <w:r w:rsidRPr="00EE4F36">
        <w:rPr>
          <w:rFonts w:ascii="Times New Roman" w:hAnsi="Times New Roman" w:cs="Times New Roman"/>
          <w:sz w:val="24"/>
          <w:szCs w:val="24"/>
        </w:rPr>
        <w:t>subsection 14.10 above will be authorised when−</w:t>
      </w:r>
    </w:p>
    <w:p w14:paraId="53A2E5FE" w14:textId="77777777" w:rsidR="007F024F" w:rsidRPr="00EE4F36" w:rsidRDefault="00AE7A35" w:rsidP="00EE4F36">
      <w:pPr>
        <w:pStyle w:val="ListParagraph"/>
        <w:numPr>
          <w:ilvl w:val="0"/>
          <w:numId w:val="22"/>
        </w:numPr>
        <w:rPr>
          <w:rFonts w:ascii="Times New Roman" w:hAnsi="Times New Roman" w:cs="Times New Roman"/>
          <w:sz w:val="24"/>
          <w:szCs w:val="24"/>
        </w:rPr>
      </w:pPr>
      <w:r w:rsidRPr="00EE4F36">
        <w:rPr>
          <w:rFonts w:ascii="Times New Roman" w:hAnsi="Times New Roman" w:cs="Times New Roman"/>
          <w:sz w:val="24"/>
          <w:szCs w:val="24"/>
        </w:rPr>
        <w:t>an executor has been appointed; or</w:t>
      </w:r>
    </w:p>
    <w:p w14:paraId="2B5E1AE4" w14:textId="77777777" w:rsidR="00AE7A35" w:rsidRPr="00EE4F36" w:rsidRDefault="00EE4F36" w:rsidP="00EE4F36">
      <w:pPr>
        <w:pStyle w:val="ListParagraph"/>
        <w:numPr>
          <w:ilvl w:val="0"/>
          <w:numId w:val="22"/>
        </w:numPr>
        <w:rPr>
          <w:rFonts w:ascii="Times New Roman" w:hAnsi="Times New Roman" w:cs="Times New Roman"/>
          <w:sz w:val="24"/>
          <w:szCs w:val="24"/>
        </w:rPr>
      </w:pPr>
      <w:r w:rsidRPr="00EE4F36">
        <w:rPr>
          <w:rFonts w:ascii="Times New Roman" w:hAnsi="Times New Roman" w:cs="Times New Roman"/>
          <w:sz w:val="24"/>
          <w:szCs w:val="24"/>
        </w:rPr>
        <w:t>The</w:t>
      </w:r>
      <w:r w:rsidR="00AE7A35" w:rsidRPr="00EE4F36">
        <w:rPr>
          <w:rFonts w:ascii="Times New Roman" w:hAnsi="Times New Roman" w:cs="Times New Roman"/>
          <w:sz w:val="24"/>
          <w:szCs w:val="24"/>
        </w:rPr>
        <w:t xml:space="preserve"> Company or Close corporation has been re-registered.</w:t>
      </w:r>
    </w:p>
    <w:p w14:paraId="543A5998" w14:textId="77777777" w:rsidR="007F024F" w:rsidRPr="00EE4F36" w:rsidRDefault="00AE7A35" w:rsidP="00EE4F36">
      <w:pPr>
        <w:pStyle w:val="ListParagraph"/>
        <w:numPr>
          <w:ilvl w:val="0"/>
          <w:numId w:val="19"/>
        </w:numPr>
        <w:rPr>
          <w:rFonts w:ascii="Times New Roman" w:hAnsi="Times New Roman" w:cs="Times New Roman"/>
          <w:sz w:val="24"/>
          <w:szCs w:val="24"/>
        </w:rPr>
      </w:pPr>
      <w:r w:rsidRPr="00EE4F36">
        <w:rPr>
          <w:rFonts w:ascii="Times New Roman" w:hAnsi="Times New Roman" w:cs="Times New Roman"/>
          <w:sz w:val="24"/>
          <w:szCs w:val="24"/>
        </w:rPr>
        <w:t>Where a Municipal service, which is not in the na</w:t>
      </w:r>
      <w:r w:rsidR="00955771" w:rsidRPr="00EE4F36">
        <w:rPr>
          <w:rFonts w:ascii="Times New Roman" w:hAnsi="Times New Roman" w:cs="Times New Roman"/>
          <w:sz w:val="24"/>
          <w:szCs w:val="24"/>
        </w:rPr>
        <w:t xml:space="preserve">me of the registered owner, has </w:t>
      </w:r>
      <w:r w:rsidRPr="00EE4F36">
        <w:rPr>
          <w:rFonts w:ascii="Times New Roman" w:hAnsi="Times New Roman" w:cs="Times New Roman"/>
          <w:sz w:val="24"/>
          <w:szCs w:val="24"/>
        </w:rPr>
        <w:t>been restricted, disconnected or discontinued, the CFO</w:t>
      </w:r>
      <w:r w:rsidR="00955771" w:rsidRPr="00EE4F36">
        <w:rPr>
          <w:rFonts w:ascii="Times New Roman" w:hAnsi="Times New Roman" w:cs="Times New Roman"/>
          <w:sz w:val="24"/>
          <w:szCs w:val="24"/>
        </w:rPr>
        <w:t xml:space="preserve"> may, subject to the principles </w:t>
      </w:r>
      <w:r w:rsidRPr="00EE4F36">
        <w:rPr>
          <w:rFonts w:ascii="Times New Roman" w:hAnsi="Times New Roman" w:cs="Times New Roman"/>
          <w:sz w:val="24"/>
          <w:szCs w:val="24"/>
        </w:rPr>
        <w:t>of administrative justice, insist that the service be tr</w:t>
      </w:r>
      <w:r w:rsidR="00955771" w:rsidRPr="00EE4F36">
        <w:rPr>
          <w:rFonts w:ascii="Times New Roman" w:hAnsi="Times New Roman" w:cs="Times New Roman"/>
          <w:sz w:val="24"/>
          <w:szCs w:val="24"/>
        </w:rPr>
        <w:t xml:space="preserve">ansferred into the name of such </w:t>
      </w:r>
      <w:r w:rsidRPr="00EE4F36">
        <w:rPr>
          <w:rFonts w:ascii="Times New Roman" w:hAnsi="Times New Roman" w:cs="Times New Roman"/>
          <w:sz w:val="24"/>
          <w:szCs w:val="24"/>
        </w:rPr>
        <w:t>property owner; and</w:t>
      </w:r>
    </w:p>
    <w:p w14:paraId="5D8C01F8" w14:textId="77777777" w:rsidR="00AE7A35" w:rsidRPr="00EE4F36" w:rsidRDefault="007F024F" w:rsidP="00EE4F36">
      <w:pPr>
        <w:pStyle w:val="ListParagraph"/>
        <w:numPr>
          <w:ilvl w:val="0"/>
          <w:numId w:val="21"/>
        </w:numPr>
        <w:rPr>
          <w:rFonts w:ascii="Times New Roman" w:hAnsi="Times New Roman" w:cs="Times New Roman"/>
          <w:sz w:val="24"/>
          <w:szCs w:val="24"/>
        </w:rPr>
      </w:pPr>
      <w:r w:rsidRPr="00EE4F36">
        <w:rPr>
          <w:rFonts w:ascii="Times New Roman" w:hAnsi="Times New Roman" w:cs="Times New Roman"/>
          <w:sz w:val="24"/>
          <w:szCs w:val="24"/>
        </w:rPr>
        <w:t>Notwithstanding subsection 12</w:t>
      </w:r>
      <w:r w:rsidR="00AE7A35" w:rsidRPr="00EE4F36">
        <w:rPr>
          <w:rFonts w:ascii="Times New Roman" w:hAnsi="Times New Roman" w:cs="Times New Roman"/>
          <w:sz w:val="24"/>
          <w:szCs w:val="24"/>
        </w:rPr>
        <w:t>.13, the C</w:t>
      </w:r>
      <w:r w:rsidR="00955771" w:rsidRPr="00EE4F36">
        <w:rPr>
          <w:rFonts w:ascii="Times New Roman" w:hAnsi="Times New Roman" w:cs="Times New Roman"/>
          <w:sz w:val="24"/>
          <w:szCs w:val="24"/>
        </w:rPr>
        <w:t xml:space="preserve">FO may at any other time insist </w:t>
      </w:r>
      <w:r w:rsidR="00AE7A35" w:rsidRPr="00EE4F36">
        <w:rPr>
          <w:rFonts w:ascii="Times New Roman" w:hAnsi="Times New Roman" w:cs="Times New Roman"/>
          <w:sz w:val="24"/>
          <w:szCs w:val="24"/>
        </w:rPr>
        <w:t>that the service be transferred into the name of such property owner.</w:t>
      </w:r>
    </w:p>
    <w:p w14:paraId="5F347A8F" w14:textId="77777777" w:rsidR="00AE7A35" w:rsidRPr="00EE4F36" w:rsidRDefault="00AE7A35" w:rsidP="00EE4F36">
      <w:pPr>
        <w:pStyle w:val="ListParagraph"/>
        <w:numPr>
          <w:ilvl w:val="0"/>
          <w:numId w:val="19"/>
        </w:numPr>
        <w:rPr>
          <w:rFonts w:ascii="Times New Roman" w:hAnsi="Times New Roman" w:cs="Times New Roman"/>
          <w:sz w:val="24"/>
          <w:szCs w:val="24"/>
        </w:rPr>
      </w:pPr>
      <w:r w:rsidRPr="00EE4F36">
        <w:rPr>
          <w:rFonts w:ascii="Times New Roman" w:hAnsi="Times New Roman" w:cs="Times New Roman"/>
          <w:sz w:val="24"/>
          <w:szCs w:val="24"/>
        </w:rPr>
        <w:t>Any additional grounds for disconnecting Municipal se</w:t>
      </w:r>
      <w:r w:rsidR="00955771" w:rsidRPr="00EE4F36">
        <w:rPr>
          <w:rFonts w:ascii="Times New Roman" w:hAnsi="Times New Roman" w:cs="Times New Roman"/>
          <w:sz w:val="24"/>
          <w:szCs w:val="24"/>
        </w:rPr>
        <w:t>rvices as set out in the By</w:t>
      </w:r>
      <w:r w:rsidR="007F024F" w:rsidRPr="00EE4F36">
        <w:rPr>
          <w:rFonts w:ascii="Times New Roman" w:hAnsi="Times New Roman" w:cs="Times New Roman"/>
          <w:sz w:val="24"/>
          <w:szCs w:val="24"/>
        </w:rPr>
        <w:t>-</w:t>
      </w:r>
      <w:r w:rsidR="00955771" w:rsidRPr="00EE4F36">
        <w:rPr>
          <w:rFonts w:ascii="Times New Roman" w:hAnsi="Times New Roman" w:cs="Times New Roman"/>
          <w:sz w:val="24"/>
          <w:szCs w:val="24"/>
        </w:rPr>
        <w:t xml:space="preserve">law, </w:t>
      </w:r>
      <w:r w:rsidRPr="00EE4F36">
        <w:rPr>
          <w:rFonts w:ascii="Times New Roman" w:hAnsi="Times New Roman" w:cs="Times New Roman"/>
          <w:sz w:val="24"/>
          <w:szCs w:val="24"/>
        </w:rPr>
        <w:t>shall be deemed to form part of this Policy.</w:t>
      </w:r>
    </w:p>
    <w:p w14:paraId="7B4E9643" w14:textId="77777777" w:rsidR="009535CA" w:rsidRPr="00EE4F36" w:rsidRDefault="009535CA" w:rsidP="009535CA">
      <w:pPr>
        <w:rPr>
          <w:rFonts w:ascii="Times New Roman" w:hAnsi="Times New Roman" w:cs="Times New Roman"/>
          <w:sz w:val="24"/>
          <w:szCs w:val="24"/>
        </w:rPr>
      </w:pPr>
    </w:p>
    <w:p w14:paraId="10E79223" w14:textId="77777777" w:rsidR="009535CA" w:rsidRPr="00EE4F36" w:rsidRDefault="009535CA" w:rsidP="00EE4F36">
      <w:pPr>
        <w:pStyle w:val="ListParagraph"/>
        <w:numPr>
          <w:ilvl w:val="0"/>
          <w:numId w:val="36"/>
        </w:numPr>
        <w:rPr>
          <w:rFonts w:ascii="Times New Roman" w:hAnsi="Times New Roman" w:cs="Times New Roman"/>
          <w:sz w:val="24"/>
          <w:szCs w:val="24"/>
          <w:lang w:val="en-GB"/>
        </w:rPr>
      </w:pPr>
      <w:r w:rsidRPr="00EE4F36">
        <w:rPr>
          <w:rFonts w:ascii="Times New Roman" w:hAnsi="Times New Roman" w:cs="Times New Roman"/>
          <w:b/>
          <w:sz w:val="24"/>
          <w:szCs w:val="24"/>
          <w:lang w:val="en-GB"/>
        </w:rPr>
        <w:t xml:space="preserve">ARRANGEMENT FOR EXTENSION OF REPAYMENT OF AMOUNTS OWING TO THE COUNCIL THAT ARE IN ARREARS </w:t>
      </w:r>
    </w:p>
    <w:p w14:paraId="1EDDFDB1" w14:textId="77777777" w:rsidR="00846A45" w:rsidRPr="00EE4F36" w:rsidRDefault="00846A45" w:rsidP="00846A45">
      <w:pPr>
        <w:pStyle w:val="ListParagraph"/>
        <w:ind w:left="360"/>
        <w:rPr>
          <w:rFonts w:ascii="Times New Roman" w:hAnsi="Times New Roman" w:cs="Times New Roman"/>
          <w:sz w:val="24"/>
          <w:szCs w:val="24"/>
          <w:lang w:val="en-GB"/>
        </w:rPr>
      </w:pPr>
    </w:p>
    <w:p w14:paraId="455A32E3" w14:textId="77777777" w:rsidR="002628FF" w:rsidRPr="00EE4F36" w:rsidRDefault="009535CA" w:rsidP="00EE4F36">
      <w:pPr>
        <w:pStyle w:val="ListParagraph"/>
        <w:numPr>
          <w:ilvl w:val="0"/>
          <w:numId w:val="33"/>
        </w:numPr>
        <w:ind w:left="567" w:hanging="567"/>
        <w:rPr>
          <w:rFonts w:ascii="Times New Roman" w:hAnsi="Times New Roman" w:cs="Times New Roman"/>
          <w:sz w:val="24"/>
          <w:szCs w:val="24"/>
          <w:lang w:val="en-GB"/>
        </w:rPr>
      </w:pPr>
      <w:r w:rsidRPr="00EE4F36">
        <w:rPr>
          <w:rFonts w:ascii="Times New Roman" w:hAnsi="Times New Roman" w:cs="Times New Roman"/>
          <w:sz w:val="24"/>
          <w:szCs w:val="24"/>
          <w:lang w:val="en-GB"/>
        </w:rPr>
        <w:t xml:space="preserve">Arrangement for the extension of repayment of amounts owing to the Municipality should only be granted in special circumstances, as it has a negative effect on the Municipality’s cash flow position. </w:t>
      </w:r>
    </w:p>
    <w:p w14:paraId="305F0229" w14:textId="77777777" w:rsidR="002628FF" w:rsidRPr="00EE4F36" w:rsidRDefault="009535CA" w:rsidP="00EE4F36">
      <w:pPr>
        <w:pStyle w:val="ListParagraph"/>
        <w:numPr>
          <w:ilvl w:val="0"/>
          <w:numId w:val="33"/>
        </w:numPr>
        <w:ind w:left="567" w:hanging="567"/>
        <w:rPr>
          <w:rFonts w:ascii="Times New Roman" w:hAnsi="Times New Roman" w:cs="Times New Roman"/>
          <w:sz w:val="24"/>
          <w:szCs w:val="24"/>
          <w:lang w:val="en-GB"/>
        </w:rPr>
      </w:pPr>
      <w:r w:rsidRPr="00EE4F36">
        <w:rPr>
          <w:rFonts w:ascii="Times New Roman" w:hAnsi="Times New Roman" w:cs="Times New Roman"/>
          <w:sz w:val="24"/>
          <w:szCs w:val="24"/>
          <w:lang w:val="en-GB"/>
        </w:rPr>
        <w:t xml:space="preserve">Merit cases, where special circumstances prevail, should be treated individually. </w:t>
      </w:r>
    </w:p>
    <w:p w14:paraId="47E2B49D" w14:textId="77777777" w:rsidR="002628FF" w:rsidRPr="00EE4F36" w:rsidRDefault="009535CA" w:rsidP="00EE4F36">
      <w:pPr>
        <w:pStyle w:val="ListParagraph"/>
        <w:numPr>
          <w:ilvl w:val="0"/>
          <w:numId w:val="33"/>
        </w:numPr>
        <w:ind w:left="567" w:hanging="567"/>
        <w:rPr>
          <w:rFonts w:ascii="Times New Roman" w:hAnsi="Times New Roman" w:cs="Times New Roman"/>
          <w:sz w:val="24"/>
          <w:szCs w:val="24"/>
          <w:lang w:val="en-GB"/>
        </w:rPr>
      </w:pPr>
      <w:r w:rsidRPr="00EE4F36">
        <w:rPr>
          <w:rFonts w:ascii="Times New Roman" w:hAnsi="Times New Roman" w:cs="Times New Roman"/>
          <w:sz w:val="24"/>
          <w:szCs w:val="24"/>
          <w:lang w:val="en-GB"/>
        </w:rPr>
        <w:t xml:space="preserve">The Chief Finance Officer or the Extension Committee should approve/disapprove all applications received requesting extension of payment. </w:t>
      </w:r>
    </w:p>
    <w:p w14:paraId="5F37BD14" w14:textId="77777777" w:rsidR="002628FF" w:rsidRPr="00EE4F36" w:rsidRDefault="009535CA" w:rsidP="00EE4F36">
      <w:pPr>
        <w:pStyle w:val="ListParagraph"/>
        <w:numPr>
          <w:ilvl w:val="0"/>
          <w:numId w:val="33"/>
        </w:numPr>
        <w:ind w:left="567" w:hanging="567"/>
        <w:rPr>
          <w:rFonts w:ascii="Times New Roman" w:hAnsi="Times New Roman" w:cs="Times New Roman"/>
          <w:sz w:val="24"/>
          <w:szCs w:val="24"/>
          <w:lang w:val="en-GB"/>
        </w:rPr>
      </w:pPr>
      <w:r w:rsidRPr="00EE4F36">
        <w:rPr>
          <w:rFonts w:ascii="Times New Roman" w:hAnsi="Times New Roman" w:cs="Times New Roman"/>
          <w:sz w:val="24"/>
          <w:szCs w:val="24"/>
          <w:lang w:val="en-GB"/>
        </w:rPr>
        <w:t>All applications for extension of payment should be in writing. Exceptional cases whereby extension for payment could be granted, could amongst others include the following categories:</w:t>
      </w:r>
    </w:p>
    <w:p w14:paraId="785DA47E" w14:textId="77777777" w:rsidR="0087222D" w:rsidRPr="00EE4F36" w:rsidRDefault="009535CA" w:rsidP="00EE4F36">
      <w:pPr>
        <w:pStyle w:val="ListParagraph"/>
        <w:numPr>
          <w:ilvl w:val="0"/>
          <w:numId w:val="34"/>
        </w:numPr>
        <w:rPr>
          <w:rFonts w:ascii="Times New Roman" w:hAnsi="Times New Roman" w:cs="Times New Roman"/>
          <w:sz w:val="24"/>
          <w:szCs w:val="24"/>
          <w:lang w:val="en-GB"/>
        </w:rPr>
      </w:pPr>
      <w:r w:rsidRPr="00EE4F36">
        <w:rPr>
          <w:rFonts w:ascii="Times New Roman" w:hAnsi="Times New Roman" w:cs="Times New Roman"/>
          <w:sz w:val="24"/>
          <w:szCs w:val="24"/>
          <w:lang w:val="en-GB"/>
        </w:rPr>
        <w:lastRenderedPageBreak/>
        <w:t>Deceased estates,</w:t>
      </w:r>
    </w:p>
    <w:p w14:paraId="3B7C7C1F" w14:textId="77777777" w:rsidR="0087222D" w:rsidRPr="00EE4F36" w:rsidRDefault="009535CA" w:rsidP="00EE4F36">
      <w:pPr>
        <w:pStyle w:val="ListParagraph"/>
        <w:numPr>
          <w:ilvl w:val="0"/>
          <w:numId w:val="34"/>
        </w:numPr>
        <w:rPr>
          <w:rFonts w:ascii="Times New Roman" w:hAnsi="Times New Roman" w:cs="Times New Roman"/>
          <w:sz w:val="24"/>
          <w:szCs w:val="24"/>
          <w:lang w:val="en-GB"/>
        </w:rPr>
      </w:pPr>
      <w:r w:rsidRPr="00EE4F36">
        <w:rPr>
          <w:rFonts w:ascii="Times New Roman" w:hAnsi="Times New Roman" w:cs="Times New Roman"/>
          <w:sz w:val="24"/>
          <w:szCs w:val="24"/>
          <w:lang w:val="en-GB"/>
        </w:rPr>
        <w:t>Outstanding enquiries on accounts, for example, misallocated payments, water leaks, etc.</w:t>
      </w:r>
    </w:p>
    <w:p w14:paraId="31B27EF7" w14:textId="77777777" w:rsidR="0087222D" w:rsidRPr="00EE4F36" w:rsidRDefault="009535CA" w:rsidP="00EE4F36">
      <w:pPr>
        <w:pStyle w:val="ListParagraph"/>
        <w:numPr>
          <w:ilvl w:val="0"/>
          <w:numId w:val="34"/>
        </w:numPr>
        <w:rPr>
          <w:rFonts w:ascii="Times New Roman" w:hAnsi="Times New Roman" w:cs="Times New Roman"/>
          <w:sz w:val="24"/>
          <w:szCs w:val="24"/>
          <w:lang w:val="en-GB"/>
        </w:rPr>
      </w:pPr>
      <w:r w:rsidRPr="00EE4F36">
        <w:rPr>
          <w:rFonts w:ascii="Times New Roman" w:hAnsi="Times New Roman" w:cs="Times New Roman"/>
          <w:sz w:val="24"/>
          <w:szCs w:val="24"/>
          <w:lang w:val="en-GB"/>
        </w:rPr>
        <w:t>Any other case not mentioned, which can be regarded as a merit case due to the circumstance and that is in line with the stipulations of the Extension Committee.</w:t>
      </w:r>
    </w:p>
    <w:p w14:paraId="27BD8B12" w14:textId="77777777" w:rsidR="0087222D" w:rsidRPr="00EE4F36" w:rsidRDefault="009535CA" w:rsidP="00EE4F36">
      <w:pPr>
        <w:pStyle w:val="ListParagraph"/>
        <w:numPr>
          <w:ilvl w:val="0"/>
          <w:numId w:val="33"/>
        </w:numPr>
        <w:rPr>
          <w:rFonts w:ascii="Times New Roman" w:hAnsi="Times New Roman" w:cs="Times New Roman"/>
          <w:sz w:val="24"/>
          <w:szCs w:val="24"/>
          <w:lang w:val="en-GB"/>
        </w:rPr>
      </w:pPr>
      <w:r w:rsidRPr="00EE4F36">
        <w:rPr>
          <w:rFonts w:ascii="Times New Roman" w:hAnsi="Times New Roman" w:cs="Times New Roman"/>
          <w:sz w:val="24"/>
          <w:szCs w:val="24"/>
          <w:lang w:val="en-GB"/>
        </w:rPr>
        <w:t>Arrangements for payments of arrears should only be granted on the following conditions:</w:t>
      </w:r>
    </w:p>
    <w:p w14:paraId="2D8CF400" w14:textId="77777777" w:rsidR="0087222D" w:rsidRPr="00EE4F36" w:rsidRDefault="009535CA" w:rsidP="00EE4F36">
      <w:pPr>
        <w:pStyle w:val="ListParagraph"/>
        <w:numPr>
          <w:ilvl w:val="0"/>
          <w:numId w:val="33"/>
        </w:numPr>
        <w:ind w:left="567" w:hanging="567"/>
        <w:rPr>
          <w:rFonts w:ascii="Times New Roman" w:hAnsi="Times New Roman" w:cs="Times New Roman"/>
          <w:sz w:val="24"/>
          <w:szCs w:val="24"/>
          <w:lang w:val="en-GB"/>
        </w:rPr>
      </w:pPr>
      <w:r w:rsidRPr="00EE4F36">
        <w:rPr>
          <w:rFonts w:ascii="Times New Roman" w:hAnsi="Times New Roman" w:cs="Times New Roman"/>
          <w:sz w:val="24"/>
          <w:szCs w:val="24"/>
          <w:lang w:val="en-GB"/>
        </w:rPr>
        <w:t>An Acknowledgement of Debt should be completed with all arrangements for paying off on arrear      accounts.  A copy should be handed to the client and the original filed on the treasury credit control file.</w:t>
      </w:r>
    </w:p>
    <w:p w14:paraId="13798243" w14:textId="77777777" w:rsidR="0087222D" w:rsidRPr="00EE4F36" w:rsidRDefault="009535CA" w:rsidP="00EE4F36">
      <w:pPr>
        <w:pStyle w:val="ListParagraph"/>
        <w:numPr>
          <w:ilvl w:val="0"/>
          <w:numId w:val="33"/>
        </w:numPr>
        <w:ind w:left="567" w:hanging="567"/>
        <w:rPr>
          <w:rFonts w:ascii="Times New Roman" w:hAnsi="Times New Roman" w:cs="Times New Roman"/>
          <w:sz w:val="24"/>
          <w:szCs w:val="24"/>
          <w:lang w:val="en-GB"/>
        </w:rPr>
      </w:pPr>
      <w:r w:rsidRPr="00EE4F36">
        <w:rPr>
          <w:rFonts w:ascii="Times New Roman" w:hAnsi="Times New Roman" w:cs="Times New Roman"/>
          <w:sz w:val="24"/>
          <w:szCs w:val="24"/>
          <w:lang w:val="en-GB"/>
        </w:rPr>
        <w:t>Debit orders should, as far as possible, be completed for the monthly payment of the agreed arrears amount. If the arrangement is not honoured, the full balance should immediately become payable.</w:t>
      </w:r>
    </w:p>
    <w:p w14:paraId="37870B26" w14:textId="77777777" w:rsidR="0087222D" w:rsidRPr="00EE4F36" w:rsidRDefault="009535CA" w:rsidP="00EE4F36">
      <w:pPr>
        <w:pStyle w:val="ListParagraph"/>
        <w:numPr>
          <w:ilvl w:val="0"/>
          <w:numId w:val="33"/>
        </w:numPr>
        <w:ind w:left="567" w:hanging="567"/>
        <w:rPr>
          <w:rFonts w:ascii="Times New Roman" w:hAnsi="Times New Roman" w:cs="Times New Roman"/>
          <w:sz w:val="24"/>
          <w:szCs w:val="24"/>
          <w:lang w:val="en-GB"/>
        </w:rPr>
      </w:pPr>
      <w:r w:rsidRPr="00EE4F36">
        <w:rPr>
          <w:rFonts w:ascii="Times New Roman" w:hAnsi="Times New Roman" w:cs="Times New Roman"/>
          <w:sz w:val="24"/>
          <w:szCs w:val="24"/>
          <w:lang w:val="en-GB"/>
        </w:rPr>
        <w:t>Extension for the payment of arrears together with their current accounts should not exceed 6 months with first payment payable within 30 days of date of agreement, and only the Director Finance can grant extension.</w:t>
      </w:r>
    </w:p>
    <w:p w14:paraId="52C37D3B" w14:textId="77777777" w:rsidR="0087222D" w:rsidRPr="00EE4F36" w:rsidRDefault="009535CA" w:rsidP="00EE4F36">
      <w:pPr>
        <w:pStyle w:val="ListParagraph"/>
        <w:numPr>
          <w:ilvl w:val="0"/>
          <w:numId w:val="33"/>
        </w:numPr>
        <w:ind w:left="567" w:hanging="567"/>
        <w:rPr>
          <w:rFonts w:ascii="Times New Roman" w:hAnsi="Times New Roman" w:cs="Times New Roman"/>
          <w:sz w:val="24"/>
          <w:szCs w:val="24"/>
          <w:lang w:val="en-GB"/>
        </w:rPr>
      </w:pPr>
      <w:r w:rsidRPr="00EE4F36">
        <w:rPr>
          <w:rFonts w:ascii="Times New Roman" w:hAnsi="Times New Roman" w:cs="Times New Roman"/>
          <w:sz w:val="24"/>
          <w:szCs w:val="24"/>
          <w:lang w:val="en-GB"/>
        </w:rPr>
        <w:t>Only account holders with positive proof of identity or an authorised agent with a Power of Attorney should be allowed to complete an Acknowledgement of Debt.</w:t>
      </w:r>
    </w:p>
    <w:p w14:paraId="30A824C4" w14:textId="77777777" w:rsidR="0087222D" w:rsidRPr="00EE4F36" w:rsidRDefault="009535CA" w:rsidP="00EE4F36">
      <w:pPr>
        <w:pStyle w:val="ListParagraph"/>
        <w:numPr>
          <w:ilvl w:val="0"/>
          <w:numId w:val="33"/>
        </w:numPr>
        <w:ind w:left="567" w:hanging="567"/>
        <w:rPr>
          <w:rFonts w:ascii="Times New Roman" w:hAnsi="Times New Roman" w:cs="Times New Roman"/>
          <w:sz w:val="24"/>
          <w:szCs w:val="24"/>
          <w:lang w:val="en-GB"/>
        </w:rPr>
      </w:pPr>
      <w:r w:rsidRPr="00EE4F36">
        <w:rPr>
          <w:rFonts w:ascii="Times New Roman" w:hAnsi="Times New Roman" w:cs="Times New Roman"/>
          <w:sz w:val="24"/>
          <w:szCs w:val="24"/>
          <w:lang w:val="en-GB"/>
        </w:rPr>
        <w:t xml:space="preserve">Where cheques are returned, “Refer to Drawer (RD)”, for instances where an arrangement has been made, the full balance including an administration fee should immediately become payable. </w:t>
      </w:r>
    </w:p>
    <w:p w14:paraId="3D972EFF" w14:textId="77777777" w:rsidR="0087222D" w:rsidRPr="00EE4F36" w:rsidRDefault="0087222D" w:rsidP="00EE4F36">
      <w:pPr>
        <w:pStyle w:val="ListParagraph"/>
        <w:numPr>
          <w:ilvl w:val="0"/>
          <w:numId w:val="33"/>
        </w:numPr>
        <w:ind w:left="567" w:hanging="567"/>
        <w:rPr>
          <w:rFonts w:ascii="Times New Roman" w:hAnsi="Times New Roman" w:cs="Times New Roman"/>
          <w:sz w:val="24"/>
          <w:szCs w:val="24"/>
          <w:lang w:val="en-GB"/>
        </w:rPr>
      </w:pPr>
      <w:r w:rsidRPr="00EE4F36">
        <w:rPr>
          <w:rFonts w:ascii="Times New Roman" w:hAnsi="Times New Roman" w:cs="Times New Roman"/>
          <w:sz w:val="24"/>
          <w:szCs w:val="24"/>
          <w:lang w:val="en-GB"/>
        </w:rPr>
        <w:t>W</w:t>
      </w:r>
      <w:r w:rsidR="009535CA" w:rsidRPr="00EE4F36">
        <w:rPr>
          <w:rFonts w:ascii="Times New Roman" w:hAnsi="Times New Roman" w:cs="Times New Roman"/>
          <w:sz w:val="24"/>
          <w:szCs w:val="24"/>
          <w:lang w:val="en-GB"/>
        </w:rPr>
        <w:t xml:space="preserve">ater supply to such clients should be disconnected until the full amount is paid in cash or per bank guaranteed cheque. </w:t>
      </w:r>
    </w:p>
    <w:p w14:paraId="6BF2C486" w14:textId="77777777" w:rsidR="0087222D" w:rsidRPr="00EE4F36" w:rsidRDefault="00EE4F36" w:rsidP="00EE4F36">
      <w:pPr>
        <w:pStyle w:val="ListParagraph"/>
        <w:numPr>
          <w:ilvl w:val="0"/>
          <w:numId w:val="33"/>
        </w:numPr>
        <w:ind w:left="567" w:hanging="567"/>
        <w:rPr>
          <w:rFonts w:ascii="Times New Roman" w:hAnsi="Times New Roman" w:cs="Times New Roman"/>
          <w:sz w:val="24"/>
          <w:szCs w:val="24"/>
          <w:lang w:val="en-GB"/>
        </w:rPr>
      </w:pPr>
      <w:r w:rsidRPr="00EE4F36">
        <w:rPr>
          <w:rFonts w:ascii="Times New Roman" w:hAnsi="Times New Roman" w:cs="Times New Roman"/>
          <w:sz w:val="24"/>
          <w:szCs w:val="24"/>
          <w:lang w:val="en-GB"/>
        </w:rPr>
        <w:t>Further</w:t>
      </w:r>
      <w:r w:rsidR="009535CA" w:rsidRPr="00EE4F36">
        <w:rPr>
          <w:rFonts w:ascii="Times New Roman" w:hAnsi="Times New Roman" w:cs="Times New Roman"/>
          <w:sz w:val="24"/>
          <w:szCs w:val="24"/>
          <w:lang w:val="en-GB"/>
        </w:rPr>
        <w:t xml:space="preserve"> cheques should be accepted from the account holder whose cheques have been returned as RD.</w:t>
      </w:r>
    </w:p>
    <w:p w14:paraId="5B6A4B5A" w14:textId="77777777" w:rsidR="0087222D" w:rsidRPr="00EE4F36" w:rsidRDefault="009535CA" w:rsidP="00EE4F36">
      <w:pPr>
        <w:pStyle w:val="ListParagraph"/>
        <w:numPr>
          <w:ilvl w:val="0"/>
          <w:numId w:val="33"/>
        </w:numPr>
        <w:ind w:left="567" w:hanging="567"/>
        <w:rPr>
          <w:rFonts w:ascii="Times New Roman" w:hAnsi="Times New Roman" w:cs="Times New Roman"/>
          <w:sz w:val="24"/>
          <w:szCs w:val="24"/>
          <w:lang w:val="en-GB"/>
        </w:rPr>
      </w:pPr>
      <w:r w:rsidRPr="00EE4F36">
        <w:rPr>
          <w:rFonts w:ascii="Times New Roman" w:hAnsi="Times New Roman" w:cs="Times New Roman"/>
          <w:sz w:val="24"/>
          <w:szCs w:val="24"/>
          <w:lang w:val="en-GB"/>
        </w:rPr>
        <w:t>No person should be allowed to enter into a second extension of payment agreement if the first agreement was dishonoured.</w:t>
      </w:r>
    </w:p>
    <w:p w14:paraId="17D9B382" w14:textId="77777777" w:rsidR="0087222D" w:rsidRPr="00EE4F36" w:rsidRDefault="009535CA" w:rsidP="00EE4F36">
      <w:pPr>
        <w:pStyle w:val="ListParagraph"/>
        <w:numPr>
          <w:ilvl w:val="0"/>
          <w:numId w:val="33"/>
        </w:numPr>
        <w:ind w:left="567" w:hanging="567"/>
        <w:rPr>
          <w:rFonts w:ascii="Times New Roman" w:hAnsi="Times New Roman" w:cs="Times New Roman"/>
          <w:sz w:val="24"/>
          <w:szCs w:val="24"/>
          <w:lang w:val="en-GB"/>
        </w:rPr>
      </w:pPr>
      <w:r w:rsidRPr="00EE4F36">
        <w:rPr>
          <w:rFonts w:ascii="Times New Roman" w:hAnsi="Times New Roman" w:cs="Times New Roman"/>
          <w:sz w:val="24"/>
          <w:szCs w:val="24"/>
          <w:lang w:val="en-GB"/>
        </w:rPr>
        <w:t xml:space="preserve">If the overdue balance contains amounts that have been outstanding for longer than twelve (12) months, a minimum of 50 % of the total overdue balance should be made as initial payment. </w:t>
      </w:r>
    </w:p>
    <w:p w14:paraId="15C846B7" w14:textId="77777777" w:rsidR="0087222D" w:rsidRPr="00EE4F36" w:rsidRDefault="009535CA" w:rsidP="00EE4F36">
      <w:pPr>
        <w:pStyle w:val="ListParagraph"/>
        <w:numPr>
          <w:ilvl w:val="0"/>
          <w:numId w:val="33"/>
        </w:numPr>
        <w:ind w:left="567" w:hanging="567"/>
        <w:rPr>
          <w:rFonts w:ascii="Times New Roman" w:hAnsi="Times New Roman" w:cs="Times New Roman"/>
          <w:sz w:val="24"/>
          <w:szCs w:val="24"/>
          <w:lang w:val="en-GB"/>
        </w:rPr>
      </w:pPr>
      <w:r w:rsidRPr="00EE4F36">
        <w:rPr>
          <w:rFonts w:ascii="Times New Roman" w:hAnsi="Times New Roman" w:cs="Times New Roman"/>
          <w:sz w:val="24"/>
          <w:szCs w:val="24"/>
          <w:lang w:val="en-GB"/>
        </w:rPr>
        <w:t>The remainder should be repaid in equal instalments within a maximum period of twelve (12) months.</w:t>
      </w:r>
    </w:p>
    <w:p w14:paraId="3F4D8EB5" w14:textId="77777777" w:rsidR="0087222D" w:rsidRPr="00EE4F36" w:rsidRDefault="009535CA" w:rsidP="00EE4F36">
      <w:pPr>
        <w:pStyle w:val="ListParagraph"/>
        <w:numPr>
          <w:ilvl w:val="0"/>
          <w:numId w:val="33"/>
        </w:numPr>
        <w:ind w:left="567" w:hanging="567"/>
        <w:rPr>
          <w:rFonts w:ascii="Times New Roman" w:hAnsi="Times New Roman" w:cs="Times New Roman"/>
          <w:sz w:val="24"/>
          <w:szCs w:val="24"/>
          <w:lang w:val="en-GB"/>
        </w:rPr>
      </w:pPr>
      <w:r w:rsidRPr="00EE4F36">
        <w:rPr>
          <w:rFonts w:ascii="Times New Roman" w:hAnsi="Times New Roman" w:cs="Times New Roman"/>
          <w:sz w:val="24"/>
          <w:szCs w:val="24"/>
          <w:lang w:val="en-GB"/>
        </w:rPr>
        <w:t>If the overdue balance contains amounts which have been outstanding for less than twelve (12) months, a minimum of 50 % initial payment should be made and the balance is to be repaid in equal instalments over a period not exceeding six (6) months</w:t>
      </w:r>
    </w:p>
    <w:p w14:paraId="1D688063" w14:textId="77777777" w:rsidR="0087222D" w:rsidRPr="00EE4F36" w:rsidRDefault="009535CA" w:rsidP="00EE4F36">
      <w:pPr>
        <w:pStyle w:val="ListParagraph"/>
        <w:numPr>
          <w:ilvl w:val="0"/>
          <w:numId w:val="33"/>
        </w:numPr>
        <w:rPr>
          <w:rFonts w:ascii="Times New Roman" w:hAnsi="Times New Roman" w:cs="Times New Roman"/>
          <w:sz w:val="24"/>
          <w:szCs w:val="24"/>
          <w:lang w:val="en-GB"/>
        </w:rPr>
      </w:pPr>
      <w:r w:rsidRPr="00EE4F36">
        <w:rPr>
          <w:rFonts w:ascii="Times New Roman" w:hAnsi="Times New Roman" w:cs="Times New Roman"/>
          <w:sz w:val="24"/>
          <w:szCs w:val="24"/>
          <w:lang w:val="en-GB"/>
        </w:rPr>
        <w:t>Only the Chief Finance Officer or Credit control panel may agree to extensions on payment and these cases should be supported by documentary proof and previous payment records should be taken into consideration.</w:t>
      </w:r>
    </w:p>
    <w:p w14:paraId="4D120625" w14:textId="77777777" w:rsidR="0087222D" w:rsidRPr="00EE4F36" w:rsidRDefault="009535CA" w:rsidP="00EE4F36">
      <w:pPr>
        <w:pStyle w:val="ListParagraph"/>
        <w:numPr>
          <w:ilvl w:val="0"/>
          <w:numId w:val="33"/>
        </w:numPr>
        <w:rPr>
          <w:rFonts w:ascii="Times New Roman" w:hAnsi="Times New Roman" w:cs="Times New Roman"/>
          <w:sz w:val="24"/>
          <w:szCs w:val="24"/>
          <w:lang w:val="en-GB"/>
        </w:rPr>
      </w:pPr>
      <w:r w:rsidRPr="00EE4F36">
        <w:rPr>
          <w:rFonts w:ascii="Times New Roman" w:hAnsi="Times New Roman" w:cs="Times New Roman"/>
          <w:sz w:val="24"/>
          <w:szCs w:val="24"/>
          <w:lang w:val="en-GB"/>
        </w:rPr>
        <w:t>Where the customer has not entered into a service agreement with the Municipality, water and/or electricity should stay disconnected until such time as a service agreement has been signed and the applicable deposits paid.</w:t>
      </w:r>
    </w:p>
    <w:p w14:paraId="47828B6A" w14:textId="77777777" w:rsidR="0087222D" w:rsidRPr="00EE4F36" w:rsidRDefault="009535CA" w:rsidP="00EE4F36">
      <w:pPr>
        <w:pStyle w:val="ListParagraph"/>
        <w:numPr>
          <w:ilvl w:val="0"/>
          <w:numId w:val="33"/>
        </w:numPr>
        <w:rPr>
          <w:rFonts w:ascii="Times New Roman" w:hAnsi="Times New Roman" w:cs="Times New Roman"/>
          <w:sz w:val="24"/>
          <w:szCs w:val="24"/>
          <w:lang w:val="en-GB"/>
        </w:rPr>
      </w:pPr>
      <w:r w:rsidRPr="00EE4F36">
        <w:rPr>
          <w:rFonts w:ascii="Times New Roman" w:hAnsi="Times New Roman" w:cs="Times New Roman"/>
          <w:sz w:val="24"/>
          <w:szCs w:val="24"/>
          <w:lang w:val="en-GB"/>
        </w:rPr>
        <w:t xml:space="preserve">Once an account has been handed over for collection, the case should not be withdrawn unless there was a mistake or oversight on the part of the Municipality and no negotiations may be entered into between the Municipality and the consumer. </w:t>
      </w:r>
    </w:p>
    <w:p w14:paraId="762B3068" w14:textId="77777777" w:rsidR="0087222D" w:rsidRPr="00EE4F36" w:rsidRDefault="009535CA" w:rsidP="00EE4F36">
      <w:pPr>
        <w:pStyle w:val="ListParagraph"/>
        <w:numPr>
          <w:ilvl w:val="0"/>
          <w:numId w:val="33"/>
        </w:numPr>
        <w:rPr>
          <w:rFonts w:ascii="Times New Roman" w:hAnsi="Times New Roman" w:cs="Times New Roman"/>
          <w:sz w:val="24"/>
          <w:szCs w:val="24"/>
          <w:lang w:val="en-GB"/>
        </w:rPr>
      </w:pPr>
      <w:r w:rsidRPr="00EE4F36">
        <w:rPr>
          <w:rFonts w:ascii="Times New Roman" w:hAnsi="Times New Roman" w:cs="Times New Roman"/>
          <w:sz w:val="24"/>
          <w:szCs w:val="24"/>
          <w:lang w:val="en-GB"/>
        </w:rPr>
        <w:t>All negotiations should be done with the relevant attorneys. Payments may however be accepted.</w:t>
      </w:r>
    </w:p>
    <w:p w14:paraId="71ECE9E2" w14:textId="77777777" w:rsidR="0087222D" w:rsidRPr="00EE4F36" w:rsidRDefault="009535CA" w:rsidP="00EE4F36">
      <w:pPr>
        <w:pStyle w:val="ListParagraph"/>
        <w:numPr>
          <w:ilvl w:val="0"/>
          <w:numId w:val="33"/>
        </w:numPr>
        <w:rPr>
          <w:rFonts w:ascii="Times New Roman" w:hAnsi="Times New Roman" w:cs="Times New Roman"/>
          <w:sz w:val="24"/>
          <w:szCs w:val="24"/>
          <w:lang w:val="en-GB"/>
        </w:rPr>
      </w:pPr>
      <w:r w:rsidRPr="00EE4F36">
        <w:rPr>
          <w:rFonts w:ascii="Times New Roman" w:hAnsi="Times New Roman" w:cs="Times New Roman"/>
          <w:sz w:val="24"/>
          <w:szCs w:val="24"/>
          <w:lang w:val="en-GB"/>
        </w:rPr>
        <w:t xml:space="preserve">As soon as an agreement to repay arrears has been concluded, the amount in arrears should be transferred to a new debtor account. </w:t>
      </w:r>
    </w:p>
    <w:p w14:paraId="28D576B8" w14:textId="77777777" w:rsidR="0087222D" w:rsidRPr="00EE4F36" w:rsidRDefault="009535CA" w:rsidP="00EE4F36">
      <w:pPr>
        <w:pStyle w:val="ListParagraph"/>
        <w:numPr>
          <w:ilvl w:val="0"/>
          <w:numId w:val="33"/>
        </w:numPr>
        <w:rPr>
          <w:rFonts w:ascii="Times New Roman" w:hAnsi="Times New Roman" w:cs="Times New Roman"/>
          <w:sz w:val="24"/>
          <w:szCs w:val="24"/>
          <w:lang w:val="en-GB"/>
        </w:rPr>
      </w:pPr>
      <w:r w:rsidRPr="00EE4F36">
        <w:rPr>
          <w:rFonts w:ascii="Times New Roman" w:hAnsi="Times New Roman" w:cs="Times New Roman"/>
          <w:sz w:val="24"/>
          <w:szCs w:val="24"/>
          <w:lang w:val="en-GB"/>
        </w:rPr>
        <w:t>As long as the agreement is honoured, interest should not be charged, however, should the agreement not be honoured, interest should be charged from the moment that the agreement was dishonoured.</w:t>
      </w:r>
    </w:p>
    <w:p w14:paraId="20382ED0" w14:textId="77777777" w:rsidR="0087222D" w:rsidRPr="00EE4F36" w:rsidRDefault="009535CA" w:rsidP="00EE4F36">
      <w:pPr>
        <w:pStyle w:val="ListParagraph"/>
        <w:numPr>
          <w:ilvl w:val="0"/>
          <w:numId w:val="33"/>
        </w:numPr>
        <w:rPr>
          <w:rFonts w:ascii="Times New Roman" w:hAnsi="Times New Roman" w:cs="Times New Roman"/>
          <w:sz w:val="24"/>
          <w:szCs w:val="24"/>
          <w:lang w:val="en-GB"/>
        </w:rPr>
      </w:pPr>
      <w:r w:rsidRPr="00EE4F36">
        <w:rPr>
          <w:rFonts w:ascii="Times New Roman" w:hAnsi="Times New Roman" w:cs="Times New Roman"/>
          <w:sz w:val="24"/>
          <w:szCs w:val="24"/>
          <w:lang w:val="en-GB"/>
        </w:rPr>
        <w:lastRenderedPageBreak/>
        <w:t>Indigent individuals can apply for assistance through the Municipality’s Indigent Policy.</w:t>
      </w:r>
    </w:p>
    <w:p w14:paraId="26689D5B" w14:textId="77777777" w:rsidR="0087222D" w:rsidRPr="00EE4F36" w:rsidRDefault="009535CA" w:rsidP="00EE4F36">
      <w:pPr>
        <w:pStyle w:val="ListParagraph"/>
        <w:numPr>
          <w:ilvl w:val="0"/>
          <w:numId w:val="33"/>
        </w:numPr>
        <w:rPr>
          <w:rFonts w:ascii="Times New Roman" w:hAnsi="Times New Roman" w:cs="Times New Roman"/>
          <w:sz w:val="24"/>
          <w:szCs w:val="24"/>
          <w:lang w:val="en-GB"/>
        </w:rPr>
      </w:pPr>
      <w:r w:rsidRPr="00EE4F36">
        <w:rPr>
          <w:rFonts w:ascii="Times New Roman" w:hAnsi="Times New Roman" w:cs="Times New Roman"/>
          <w:sz w:val="24"/>
          <w:szCs w:val="24"/>
          <w:lang w:val="en-GB"/>
        </w:rPr>
        <w:t>Where indigents are still in arrears with payment after the indigent allowance were credited to the relevant accounts, normal credit control procedures should prevail.</w:t>
      </w:r>
    </w:p>
    <w:p w14:paraId="166983F4" w14:textId="77777777" w:rsidR="009535CA" w:rsidRPr="00EE4F36" w:rsidRDefault="009535CA" w:rsidP="00EE4F36">
      <w:pPr>
        <w:pStyle w:val="ListParagraph"/>
        <w:numPr>
          <w:ilvl w:val="0"/>
          <w:numId w:val="33"/>
        </w:numPr>
        <w:rPr>
          <w:rFonts w:ascii="Times New Roman" w:hAnsi="Times New Roman" w:cs="Times New Roman"/>
          <w:sz w:val="24"/>
          <w:szCs w:val="24"/>
          <w:lang w:val="en-GB"/>
        </w:rPr>
      </w:pPr>
      <w:r w:rsidRPr="00EE4F36">
        <w:rPr>
          <w:rFonts w:ascii="Times New Roman" w:hAnsi="Times New Roman" w:cs="Times New Roman"/>
          <w:sz w:val="24"/>
          <w:szCs w:val="24"/>
          <w:lang w:val="en-GB"/>
        </w:rPr>
        <w:t>Management reports summarising outstanding debts and possible irrecoverable debts should be submitted to the relevant roll players at the end of each month in order to facilitate the budget process.</w:t>
      </w:r>
    </w:p>
    <w:p w14:paraId="68F7DD96" w14:textId="77777777" w:rsidR="0087222D" w:rsidRPr="00EE4F36" w:rsidRDefault="0087222D" w:rsidP="0087222D">
      <w:pPr>
        <w:rPr>
          <w:rFonts w:ascii="Times New Roman" w:hAnsi="Times New Roman" w:cs="Times New Roman"/>
          <w:sz w:val="24"/>
          <w:szCs w:val="24"/>
          <w:lang w:val="en-GB"/>
        </w:rPr>
      </w:pPr>
    </w:p>
    <w:p w14:paraId="07FCBB4E" w14:textId="77777777" w:rsidR="00AE7A35" w:rsidRPr="00EE4F36" w:rsidRDefault="00AE7A35" w:rsidP="00EE4F36">
      <w:pPr>
        <w:pStyle w:val="ListParagraph"/>
        <w:numPr>
          <w:ilvl w:val="0"/>
          <w:numId w:val="36"/>
        </w:numPr>
        <w:rPr>
          <w:rFonts w:ascii="Times New Roman" w:hAnsi="Times New Roman" w:cs="Times New Roman"/>
          <w:b/>
          <w:sz w:val="24"/>
          <w:szCs w:val="24"/>
        </w:rPr>
      </w:pPr>
      <w:r w:rsidRPr="00EE4F36">
        <w:rPr>
          <w:rFonts w:ascii="Times New Roman" w:hAnsi="Times New Roman" w:cs="Times New Roman"/>
          <w:b/>
          <w:sz w:val="24"/>
          <w:szCs w:val="24"/>
        </w:rPr>
        <w:t>METER READINGS</w:t>
      </w:r>
    </w:p>
    <w:p w14:paraId="05AA63D3" w14:textId="77777777" w:rsidR="007F024F" w:rsidRPr="00EE4F36" w:rsidRDefault="007F024F" w:rsidP="007F024F">
      <w:pPr>
        <w:pStyle w:val="ListParagraph"/>
        <w:ind w:left="360"/>
        <w:rPr>
          <w:rFonts w:ascii="Times New Roman" w:hAnsi="Times New Roman" w:cs="Times New Roman"/>
          <w:sz w:val="24"/>
          <w:szCs w:val="24"/>
        </w:rPr>
      </w:pPr>
    </w:p>
    <w:p w14:paraId="74C449E0" w14:textId="77777777" w:rsidR="00AE7A35" w:rsidRPr="00EE4F36" w:rsidRDefault="00AE7A35" w:rsidP="00EE4F36">
      <w:pPr>
        <w:pStyle w:val="ListParagraph"/>
        <w:numPr>
          <w:ilvl w:val="0"/>
          <w:numId w:val="35"/>
        </w:numPr>
        <w:ind w:left="567" w:hanging="567"/>
        <w:rPr>
          <w:rFonts w:ascii="Times New Roman" w:hAnsi="Times New Roman" w:cs="Times New Roman"/>
          <w:sz w:val="24"/>
          <w:szCs w:val="24"/>
        </w:rPr>
      </w:pPr>
      <w:r w:rsidRPr="00EE4F36">
        <w:rPr>
          <w:rFonts w:ascii="Times New Roman" w:hAnsi="Times New Roman" w:cs="Times New Roman"/>
          <w:sz w:val="24"/>
          <w:szCs w:val="24"/>
        </w:rPr>
        <w:t>The Municipality may estimate readings and read meters in accordance with the period</w:t>
      </w:r>
      <w:r w:rsidR="003577AE" w:rsidRPr="00EE4F36">
        <w:rPr>
          <w:rFonts w:ascii="Times New Roman" w:hAnsi="Times New Roman" w:cs="Times New Roman"/>
          <w:sz w:val="24"/>
          <w:szCs w:val="24"/>
        </w:rPr>
        <w:t xml:space="preserve"> </w:t>
      </w:r>
      <w:r w:rsidRPr="00EE4F36">
        <w:rPr>
          <w:rFonts w:ascii="Times New Roman" w:hAnsi="Times New Roman" w:cs="Times New Roman"/>
          <w:sz w:val="24"/>
          <w:szCs w:val="24"/>
        </w:rPr>
        <w:t>prescribed in the respectiv</w:t>
      </w:r>
      <w:r w:rsidR="00206619" w:rsidRPr="00EE4F36">
        <w:rPr>
          <w:rFonts w:ascii="Times New Roman" w:hAnsi="Times New Roman" w:cs="Times New Roman"/>
          <w:sz w:val="24"/>
          <w:szCs w:val="24"/>
        </w:rPr>
        <w:t xml:space="preserve">e water policy </w:t>
      </w:r>
      <w:r w:rsidRPr="00EE4F36">
        <w:rPr>
          <w:rFonts w:ascii="Times New Roman" w:hAnsi="Times New Roman" w:cs="Times New Roman"/>
          <w:sz w:val="24"/>
          <w:szCs w:val="24"/>
        </w:rPr>
        <w:t>and By-laws.</w:t>
      </w:r>
    </w:p>
    <w:p w14:paraId="2953075E" w14:textId="77777777" w:rsidR="007F024F" w:rsidRPr="00EE4F36" w:rsidRDefault="007F024F" w:rsidP="007F024F">
      <w:pPr>
        <w:pStyle w:val="ListParagraph"/>
        <w:ind w:left="567"/>
        <w:rPr>
          <w:rFonts w:ascii="Times New Roman" w:hAnsi="Times New Roman" w:cs="Times New Roman"/>
          <w:sz w:val="24"/>
          <w:szCs w:val="24"/>
        </w:rPr>
      </w:pPr>
    </w:p>
    <w:p w14:paraId="714E77B0" w14:textId="77777777" w:rsidR="00AE7A35" w:rsidRPr="00EE4F36" w:rsidRDefault="00AE7A35" w:rsidP="00EE4F36">
      <w:pPr>
        <w:pStyle w:val="ListParagraph"/>
        <w:numPr>
          <w:ilvl w:val="0"/>
          <w:numId w:val="36"/>
        </w:numPr>
        <w:rPr>
          <w:rFonts w:ascii="Times New Roman" w:hAnsi="Times New Roman" w:cs="Times New Roman"/>
          <w:b/>
          <w:sz w:val="24"/>
          <w:szCs w:val="24"/>
        </w:rPr>
      </w:pPr>
      <w:r w:rsidRPr="00EE4F36">
        <w:rPr>
          <w:rFonts w:ascii="Times New Roman" w:hAnsi="Times New Roman" w:cs="Times New Roman"/>
          <w:b/>
          <w:sz w:val="24"/>
          <w:szCs w:val="24"/>
        </w:rPr>
        <w:t>REVENUE CLEARANCE CERTIFICATES</w:t>
      </w:r>
    </w:p>
    <w:p w14:paraId="6A529345"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sz w:val="24"/>
          <w:szCs w:val="24"/>
        </w:rPr>
        <w:t>Subject to Sections 118(1) and (1A) of the Systems Act, t</w:t>
      </w:r>
      <w:r w:rsidR="003577AE" w:rsidRPr="00EE4F36">
        <w:rPr>
          <w:rFonts w:ascii="Times New Roman" w:hAnsi="Times New Roman" w:cs="Times New Roman"/>
          <w:sz w:val="24"/>
          <w:szCs w:val="24"/>
        </w:rPr>
        <w:t xml:space="preserve">he following shall apply to the </w:t>
      </w:r>
      <w:r w:rsidRPr="00EE4F36">
        <w:rPr>
          <w:rFonts w:ascii="Times New Roman" w:hAnsi="Times New Roman" w:cs="Times New Roman"/>
          <w:sz w:val="24"/>
          <w:szCs w:val="24"/>
        </w:rPr>
        <w:t>issue of a revenue clearance certificate for the purpose of e</w:t>
      </w:r>
      <w:r w:rsidR="003577AE" w:rsidRPr="00EE4F36">
        <w:rPr>
          <w:rFonts w:ascii="Times New Roman" w:hAnsi="Times New Roman" w:cs="Times New Roman"/>
          <w:sz w:val="24"/>
          <w:szCs w:val="24"/>
        </w:rPr>
        <w:t xml:space="preserve">ffecting transfer of a property </w:t>
      </w:r>
      <w:r w:rsidRPr="00EE4F36">
        <w:rPr>
          <w:rFonts w:ascii="Times New Roman" w:hAnsi="Times New Roman" w:cs="Times New Roman"/>
          <w:sz w:val="24"/>
          <w:szCs w:val="24"/>
        </w:rPr>
        <w:t>to a new owner.</w:t>
      </w:r>
    </w:p>
    <w:p w14:paraId="7CE8B37A" w14:textId="77777777" w:rsidR="00AE7A35" w:rsidRPr="00EE4F36" w:rsidRDefault="00AE7A35" w:rsidP="00EE4F36">
      <w:pPr>
        <w:pStyle w:val="ListParagraph"/>
        <w:numPr>
          <w:ilvl w:val="0"/>
          <w:numId w:val="48"/>
        </w:numPr>
        <w:rPr>
          <w:rFonts w:ascii="Times New Roman" w:hAnsi="Times New Roman" w:cs="Times New Roman"/>
          <w:sz w:val="24"/>
          <w:szCs w:val="24"/>
        </w:rPr>
      </w:pPr>
      <w:r w:rsidRPr="00EE4F36">
        <w:rPr>
          <w:rFonts w:ascii="Times New Roman" w:hAnsi="Times New Roman" w:cs="Times New Roman"/>
          <w:sz w:val="24"/>
          <w:szCs w:val="24"/>
        </w:rPr>
        <w:t>Assessments–</w:t>
      </w:r>
    </w:p>
    <w:p w14:paraId="063A415D" w14:textId="77777777" w:rsidR="00AE7A35" w:rsidRPr="00EE4F36" w:rsidRDefault="00EE4F36" w:rsidP="00EE4F36">
      <w:pPr>
        <w:pStyle w:val="ListParagraph"/>
        <w:numPr>
          <w:ilvl w:val="1"/>
          <w:numId w:val="47"/>
        </w:numPr>
        <w:rPr>
          <w:rFonts w:ascii="Times New Roman" w:hAnsi="Times New Roman" w:cs="Times New Roman"/>
          <w:sz w:val="24"/>
          <w:szCs w:val="24"/>
        </w:rPr>
      </w:pPr>
      <w:r w:rsidRPr="00EE4F36">
        <w:rPr>
          <w:rFonts w:ascii="Times New Roman" w:hAnsi="Times New Roman" w:cs="Times New Roman"/>
          <w:sz w:val="24"/>
          <w:szCs w:val="24"/>
        </w:rPr>
        <w:t>An</w:t>
      </w:r>
      <w:r w:rsidR="00AE7A35" w:rsidRPr="00EE4F36">
        <w:rPr>
          <w:rFonts w:ascii="Times New Roman" w:hAnsi="Times New Roman" w:cs="Times New Roman"/>
          <w:sz w:val="24"/>
          <w:szCs w:val="24"/>
        </w:rPr>
        <w:t xml:space="preserve"> application shall be made by a conveyancer, in the pr</w:t>
      </w:r>
      <w:r w:rsidR="003577AE" w:rsidRPr="00EE4F36">
        <w:rPr>
          <w:rFonts w:ascii="Times New Roman" w:hAnsi="Times New Roman" w:cs="Times New Roman"/>
          <w:sz w:val="24"/>
          <w:szCs w:val="24"/>
        </w:rPr>
        <w:t xml:space="preserve">escribed form. </w:t>
      </w:r>
      <w:r w:rsidR="00AE7A35" w:rsidRPr="00EE4F36">
        <w:rPr>
          <w:rFonts w:ascii="Times New Roman" w:hAnsi="Times New Roman" w:cs="Times New Roman"/>
          <w:sz w:val="24"/>
          <w:szCs w:val="24"/>
        </w:rPr>
        <w:t>Each application must be accompanied b</w:t>
      </w:r>
      <w:r w:rsidR="003577AE" w:rsidRPr="00EE4F36">
        <w:rPr>
          <w:rFonts w:ascii="Times New Roman" w:hAnsi="Times New Roman" w:cs="Times New Roman"/>
          <w:sz w:val="24"/>
          <w:szCs w:val="24"/>
        </w:rPr>
        <w:t>y the relevant application fee.</w:t>
      </w:r>
      <w:r w:rsidR="00747647" w:rsidRPr="00EE4F36">
        <w:rPr>
          <w:rFonts w:ascii="Times New Roman" w:hAnsi="Times New Roman" w:cs="Times New Roman"/>
          <w:sz w:val="24"/>
          <w:szCs w:val="24"/>
        </w:rPr>
        <w:t xml:space="preserve"> </w:t>
      </w:r>
      <w:r w:rsidR="00AE7A35" w:rsidRPr="00EE4F36">
        <w:rPr>
          <w:rFonts w:ascii="Times New Roman" w:hAnsi="Times New Roman" w:cs="Times New Roman"/>
          <w:sz w:val="24"/>
          <w:szCs w:val="24"/>
        </w:rPr>
        <w:t>The application will not be p</w:t>
      </w:r>
      <w:r w:rsidR="003577AE" w:rsidRPr="00EE4F36">
        <w:rPr>
          <w:rFonts w:ascii="Times New Roman" w:hAnsi="Times New Roman" w:cs="Times New Roman"/>
          <w:sz w:val="24"/>
          <w:szCs w:val="24"/>
        </w:rPr>
        <w:t>rocessed until the fee is paid.</w:t>
      </w:r>
    </w:p>
    <w:p w14:paraId="03EA51F3" w14:textId="77777777" w:rsidR="00AE7A35" w:rsidRPr="00EE4F36" w:rsidRDefault="00EE4F36" w:rsidP="00EE4F36">
      <w:pPr>
        <w:pStyle w:val="ListParagraph"/>
        <w:numPr>
          <w:ilvl w:val="1"/>
          <w:numId w:val="47"/>
        </w:numPr>
        <w:rPr>
          <w:rFonts w:ascii="Times New Roman" w:hAnsi="Times New Roman" w:cs="Times New Roman"/>
          <w:sz w:val="24"/>
          <w:szCs w:val="24"/>
        </w:rPr>
      </w:pPr>
      <w:r w:rsidRPr="00EE4F36">
        <w:rPr>
          <w:rFonts w:ascii="Times New Roman" w:hAnsi="Times New Roman" w:cs="Times New Roman"/>
          <w:sz w:val="24"/>
          <w:szCs w:val="24"/>
        </w:rPr>
        <w:t>Copies</w:t>
      </w:r>
      <w:r w:rsidR="00AE7A35" w:rsidRPr="00EE4F36">
        <w:rPr>
          <w:rFonts w:ascii="Times New Roman" w:hAnsi="Times New Roman" w:cs="Times New Roman"/>
          <w:sz w:val="24"/>
          <w:szCs w:val="24"/>
        </w:rPr>
        <w:t xml:space="preserve"> of all current accounts must acco</w:t>
      </w:r>
      <w:r w:rsidR="003577AE" w:rsidRPr="00EE4F36">
        <w:rPr>
          <w:rFonts w:ascii="Times New Roman" w:hAnsi="Times New Roman" w:cs="Times New Roman"/>
          <w:sz w:val="24"/>
          <w:szCs w:val="24"/>
        </w:rPr>
        <w:t xml:space="preserve">mpany any application made </w:t>
      </w:r>
      <w:r w:rsidR="00AE7A35" w:rsidRPr="00EE4F36">
        <w:rPr>
          <w:rFonts w:ascii="Times New Roman" w:hAnsi="Times New Roman" w:cs="Times New Roman"/>
          <w:sz w:val="24"/>
          <w:szCs w:val="24"/>
        </w:rPr>
        <w:t>manually. If the relevant information is not</w:t>
      </w:r>
      <w:r w:rsidR="003577AE" w:rsidRPr="00EE4F36">
        <w:rPr>
          <w:rFonts w:ascii="Times New Roman" w:hAnsi="Times New Roman" w:cs="Times New Roman"/>
          <w:sz w:val="24"/>
          <w:szCs w:val="24"/>
        </w:rPr>
        <w:t xml:space="preserve"> provided, the application will </w:t>
      </w:r>
      <w:r w:rsidR="00AE7A35" w:rsidRPr="00EE4F36">
        <w:rPr>
          <w:rFonts w:ascii="Times New Roman" w:hAnsi="Times New Roman" w:cs="Times New Roman"/>
          <w:sz w:val="24"/>
          <w:szCs w:val="24"/>
        </w:rPr>
        <w:t>be returned to the conveyancer.</w:t>
      </w:r>
    </w:p>
    <w:p w14:paraId="4F567D7D" w14:textId="77777777" w:rsidR="00AE7A35" w:rsidRPr="00EE4F36" w:rsidRDefault="00EE4F36" w:rsidP="00EE4F36">
      <w:pPr>
        <w:pStyle w:val="ListParagraph"/>
        <w:numPr>
          <w:ilvl w:val="1"/>
          <w:numId w:val="47"/>
        </w:numPr>
        <w:rPr>
          <w:rFonts w:ascii="Times New Roman" w:hAnsi="Times New Roman" w:cs="Times New Roman"/>
          <w:sz w:val="24"/>
          <w:szCs w:val="24"/>
        </w:rPr>
      </w:pPr>
      <w:r w:rsidRPr="00EE4F36">
        <w:rPr>
          <w:rFonts w:ascii="Times New Roman" w:hAnsi="Times New Roman" w:cs="Times New Roman"/>
          <w:sz w:val="24"/>
          <w:szCs w:val="24"/>
        </w:rPr>
        <w:t>The</w:t>
      </w:r>
      <w:r w:rsidR="00AE7A35" w:rsidRPr="00EE4F36">
        <w:rPr>
          <w:rFonts w:ascii="Times New Roman" w:hAnsi="Times New Roman" w:cs="Times New Roman"/>
          <w:sz w:val="24"/>
          <w:szCs w:val="24"/>
        </w:rPr>
        <w:t xml:space="preserve"> new owner may be held liable post tran</w:t>
      </w:r>
      <w:r w:rsidR="003577AE" w:rsidRPr="00EE4F36">
        <w:rPr>
          <w:rFonts w:ascii="Times New Roman" w:hAnsi="Times New Roman" w:cs="Times New Roman"/>
          <w:sz w:val="24"/>
          <w:szCs w:val="24"/>
        </w:rPr>
        <w:t xml:space="preserve">sfer should the application not </w:t>
      </w:r>
      <w:r w:rsidR="00AE7A35" w:rsidRPr="00EE4F36">
        <w:rPr>
          <w:rFonts w:ascii="Times New Roman" w:hAnsi="Times New Roman" w:cs="Times New Roman"/>
          <w:sz w:val="24"/>
          <w:szCs w:val="24"/>
        </w:rPr>
        <w:t>record the correct meter numbers on the property.</w:t>
      </w:r>
    </w:p>
    <w:p w14:paraId="441916AD" w14:textId="77777777" w:rsidR="00AE7A35" w:rsidRPr="00EE4F36" w:rsidRDefault="00EE4F36" w:rsidP="00EE4F36">
      <w:pPr>
        <w:pStyle w:val="ListParagraph"/>
        <w:numPr>
          <w:ilvl w:val="1"/>
          <w:numId w:val="47"/>
        </w:numPr>
        <w:rPr>
          <w:rFonts w:ascii="Times New Roman" w:hAnsi="Times New Roman" w:cs="Times New Roman"/>
          <w:sz w:val="24"/>
          <w:szCs w:val="24"/>
        </w:rPr>
      </w:pPr>
      <w:r w:rsidRPr="00EE4F36">
        <w:rPr>
          <w:rFonts w:ascii="Times New Roman" w:hAnsi="Times New Roman" w:cs="Times New Roman"/>
          <w:sz w:val="24"/>
          <w:szCs w:val="24"/>
        </w:rPr>
        <w:t>The</w:t>
      </w:r>
      <w:r w:rsidR="00AE7A35" w:rsidRPr="00EE4F36">
        <w:rPr>
          <w:rFonts w:ascii="Times New Roman" w:hAnsi="Times New Roman" w:cs="Times New Roman"/>
          <w:sz w:val="24"/>
          <w:szCs w:val="24"/>
        </w:rPr>
        <w:t xml:space="preserve"> Municipality does not accept resp</w:t>
      </w:r>
      <w:r w:rsidR="003577AE" w:rsidRPr="00EE4F36">
        <w:rPr>
          <w:rFonts w:ascii="Times New Roman" w:hAnsi="Times New Roman" w:cs="Times New Roman"/>
          <w:sz w:val="24"/>
          <w:szCs w:val="24"/>
        </w:rPr>
        <w:t xml:space="preserve">onsibility for errors on manual </w:t>
      </w:r>
      <w:r w:rsidR="00AE7A35" w:rsidRPr="00EE4F36">
        <w:rPr>
          <w:rFonts w:ascii="Times New Roman" w:hAnsi="Times New Roman" w:cs="Times New Roman"/>
          <w:sz w:val="24"/>
          <w:szCs w:val="24"/>
        </w:rPr>
        <w:t>applications. The Conveyancer mus</w:t>
      </w:r>
      <w:r w:rsidR="003577AE" w:rsidRPr="00EE4F36">
        <w:rPr>
          <w:rFonts w:ascii="Times New Roman" w:hAnsi="Times New Roman" w:cs="Times New Roman"/>
          <w:sz w:val="24"/>
          <w:szCs w:val="24"/>
        </w:rPr>
        <w:t xml:space="preserve">t check that all details on the </w:t>
      </w:r>
      <w:r w:rsidR="00AE7A35" w:rsidRPr="00EE4F36">
        <w:rPr>
          <w:rFonts w:ascii="Times New Roman" w:hAnsi="Times New Roman" w:cs="Times New Roman"/>
          <w:sz w:val="24"/>
          <w:szCs w:val="24"/>
        </w:rPr>
        <w:t>application, assessment and the re</w:t>
      </w:r>
      <w:r w:rsidR="003577AE" w:rsidRPr="00EE4F36">
        <w:rPr>
          <w:rFonts w:ascii="Times New Roman" w:hAnsi="Times New Roman" w:cs="Times New Roman"/>
          <w:sz w:val="24"/>
          <w:szCs w:val="24"/>
        </w:rPr>
        <w:t xml:space="preserve">venue clearance certificate are </w:t>
      </w:r>
      <w:r w:rsidR="00AE7A35" w:rsidRPr="00EE4F36">
        <w:rPr>
          <w:rFonts w:ascii="Times New Roman" w:hAnsi="Times New Roman" w:cs="Times New Roman"/>
          <w:sz w:val="24"/>
          <w:szCs w:val="24"/>
        </w:rPr>
        <w:t>correct.</w:t>
      </w:r>
    </w:p>
    <w:p w14:paraId="1187C4C4" w14:textId="77777777" w:rsidR="00AE7A35" w:rsidRPr="00EE4F36" w:rsidRDefault="00EE4F36" w:rsidP="00EE4F36">
      <w:pPr>
        <w:pStyle w:val="ListParagraph"/>
        <w:numPr>
          <w:ilvl w:val="1"/>
          <w:numId w:val="47"/>
        </w:numPr>
        <w:rPr>
          <w:rFonts w:ascii="Times New Roman" w:hAnsi="Times New Roman" w:cs="Times New Roman"/>
          <w:sz w:val="24"/>
          <w:szCs w:val="24"/>
        </w:rPr>
      </w:pPr>
      <w:r w:rsidRPr="00EE4F36">
        <w:rPr>
          <w:rFonts w:ascii="Times New Roman" w:hAnsi="Times New Roman" w:cs="Times New Roman"/>
          <w:sz w:val="24"/>
          <w:szCs w:val="24"/>
        </w:rPr>
        <w:t>Assessed</w:t>
      </w:r>
      <w:r w:rsidR="00AE7A35" w:rsidRPr="00EE4F36">
        <w:rPr>
          <w:rFonts w:ascii="Times New Roman" w:hAnsi="Times New Roman" w:cs="Times New Roman"/>
          <w:sz w:val="24"/>
          <w:szCs w:val="24"/>
        </w:rPr>
        <w:t xml:space="preserve"> figures are calculated in </w:t>
      </w:r>
      <w:r w:rsidR="003577AE" w:rsidRPr="00EE4F36">
        <w:rPr>
          <w:rFonts w:ascii="Times New Roman" w:hAnsi="Times New Roman" w:cs="Times New Roman"/>
          <w:sz w:val="24"/>
          <w:szCs w:val="24"/>
        </w:rPr>
        <w:t xml:space="preserve">advance based on the period </w:t>
      </w:r>
      <w:r w:rsidR="00AE7A35" w:rsidRPr="00EE4F36">
        <w:rPr>
          <w:rFonts w:ascii="Times New Roman" w:hAnsi="Times New Roman" w:cs="Times New Roman"/>
          <w:sz w:val="24"/>
          <w:szCs w:val="24"/>
        </w:rPr>
        <w:t>determined by the CFO. Municipal</w:t>
      </w:r>
      <w:r w:rsidR="003577AE" w:rsidRPr="00EE4F36">
        <w:rPr>
          <w:rFonts w:ascii="Times New Roman" w:hAnsi="Times New Roman" w:cs="Times New Roman"/>
          <w:sz w:val="24"/>
          <w:szCs w:val="24"/>
        </w:rPr>
        <w:t xml:space="preserve"> charges are estimated based on </w:t>
      </w:r>
      <w:r w:rsidR="00AE7A35" w:rsidRPr="00EE4F36">
        <w:rPr>
          <w:rFonts w:ascii="Times New Roman" w:hAnsi="Times New Roman" w:cs="Times New Roman"/>
          <w:sz w:val="24"/>
          <w:szCs w:val="24"/>
        </w:rPr>
        <w:t>previous consumption, taking into acco</w:t>
      </w:r>
      <w:r w:rsidR="003577AE" w:rsidRPr="00EE4F36">
        <w:rPr>
          <w:rFonts w:ascii="Times New Roman" w:hAnsi="Times New Roman" w:cs="Times New Roman"/>
          <w:sz w:val="24"/>
          <w:szCs w:val="24"/>
        </w:rPr>
        <w:t xml:space="preserve">unt any existing Property Rates </w:t>
      </w:r>
      <w:r w:rsidR="00AE7A35" w:rsidRPr="00EE4F36">
        <w:rPr>
          <w:rFonts w:ascii="Times New Roman" w:hAnsi="Times New Roman" w:cs="Times New Roman"/>
          <w:sz w:val="24"/>
          <w:szCs w:val="24"/>
        </w:rPr>
        <w:t>Rebate. However, in the case of a tr</w:t>
      </w:r>
      <w:r w:rsidR="003577AE" w:rsidRPr="00EE4F36">
        <w:rPr>
          <w:rFonts w:ascii="Times New Roman" w:hAnsi="Times New Roman" w:cs="Times New Roman"/>
          <w:sz w:val="24"/>
          <w:szCs w:val="24"/>
        </w:rPr>
        <w:t xml:space="preserve">ansfer of a share in a deceased </w:t>
      </w:r>
      <w:r w:rsidR="00AE7A35" w:rsidRPr="00EE4F36">
        <w:rPr>
          <w:rFonts w:ascii="Times New Roman" w:hAnsi="Times New Roman" w:cs="Times New Roman"/>
          <w:sz w:val="24"/>
          <w:szCs w:val="24"/>
        </w:rPr>
        <w:t>estate property to the heir and holder o</w:t>
      </w:r>
      <w:r w:rsidR="003577AE" w:rsidRPr="00EE4F36">
        <w:rPr>
          <w:rFonts w:ascii="Times New Roman" w:hAnsi="Times New Roman" w:cs="Times New Roman"/>
          <w:sz w:val="24"/>
          <w:szCs w:val="24"/>
        </w:rPr>
        <w:t xml:space="preserve">f the other share/s, assessment </w:t>
      </w:r>
      <w:r w:rsidR="00AE7A35" w:rsidRPr="00EE4F36">
        <w:rPr>
          <w:rFonts w:ascii="Times New Roman" w:hAnsi="Times New Roman" w:cs="Times New Roman"/>
          <w:sz w:val="24"/>
          <w:szCs w:val="24"/>
        </w:rPr>
        <w:t>fig</w:t>
      </w:r>
      <w:r w:rsidR="00206619" w:rsidRPr="00EE4F36">
        <w:rPr>
          <w:rFonts w:ascii="Times New Roman" w:hAnsi="Times New Roman" w:cs="Times New Roman"/>
          <w:sz w:val="24"/>
          <w:szCs w:val="24"/>
        </w:rPr>
        <w:t>ures may be calculated thirty (3</w:t>
      </w:r>
      <w:r w:rsidR="00AE7A35" w:rsidRPr="00EE4F36">
        <w:rPr>
          <w:rFonts w:ascii="Times New Roman" w:hAnsi="Times New Roman" w:cs="Times New Roman"/>
          <w:sz w:val="24"/>
          <w:szCs w:val="24"/>
        </w:rPr>
        <w:t>0) days i</w:t>
      </w:r>
      <w:r w:rsidR="003577AE" w:rsidRPr="00EE4F36">
        <w:rPr>
          <w:rFonts w:ascii="Times New Roman" w:hAnsi="Times New Roman" w:cs="Times New Roman"/>
          <w:sz w:val="24"/>
          <w:szCs w:val="24"/>
        </w:rPr>
        <w:t xml:space="preserve">n advance if all arrear debt is </w:t>
      </w:r>
      <w:r w:rsidR="00AE7A35" w:rsidRPr="00EE4F36">
        <w:rPr>
          <w:rFonts w:ascii="Times New Roman" w:hAnsi="Times New Roman" w:cs="Times New Roman"/>
          <w:sz w:val="24"/>
          <w:szCs w:val="24"/>
        </w:rPr>
        <w:t>paid or will be paid when the assess</w:t>
      </w:r>
      <w:r w:rsidR="003577AE" w:rsidRPr="00EE4F36">
        <w:rPr>
          <w:rFonts w:ascii="Times New Roman" w:hAnsi="Times New Roman" w:cs="Times New Roman"/>
          <w:sz w:val="24"/>
          <w:szCs w:val="24"/>
        </w:rPr>
        <w:t xml:space="preserve">ment is paid by the Conveyancer </w:t>
      </w:r>
      <w:r w:rsidR="00AE7A35" w:rsidRPr="00EE4F36">
        <w:rPr>
          <w:rFonts w:ascii="Times New Roman" w:hAnsi="Times New Roman" w:cs="Times New Roman"/>
          <w:sz w:val="24"/>
          <w:szCs w:val="24"/>
        </w:rPr>
        <w:t xml:space="preserve">and the heir is already registered on the system as a Customer in </w:t>
      </w:r>
      <w:r w:rsidR="003577AE" w:rsidRPr="00EE4F36">
        <w:rPr>
          <w:rFonts w:ascii="Times New Roman" w:hAnsi="Times New Roman" w:cs="Times New Roman"/>
          <w:sz w:val="24"/>
          <w:szCs w:val="24"/>
        </w:rPr>
        <w:t xml:space="preserve">respect </w:t>
      </w:r>
      <w:r w:rsidR="00AE7A35" w:rsidRPr="00EE4F36">
        <w:rPr>
          <w:rFonts w:ascii="Times New Roman" w:hAnsi="Times New Roman" w:cs="Times New Roman"/>
          <w:sz w:val="24"/>
          <w:szCs w:val="24"/>
        </w:rPr>
        <w:t xml:space="preserve">of such property. Should the </w:t>
      </w:r>
      <w:r w:rsidR="003577AE" w:rsidRPr="00EE4F36">
        <w:rPr>
          <w:rFonts w:ascii="Times New Roman" w:hAnsi="Times New Roman" w:cs="Times New Roman"/>
          <w:sz w:val="24"/>
          <w:szCs w:val="24"/>
        </w:rPr>
        <w:t xml:space="preserve">Conveyancer opt for the reduced </w:t>
      </w:r>
      <w:r w:rsidR="00AE7A35" w:rsidRPr="00EE4F36">
        <w:rPr>
          <w:rFonts w:ascii="Times New Roman" w:hAnsi="Times New Roman" w:cs="Times New Roman"/>
          <w:sz w:val="24"/>
          <w:szCs w:val="24"/>
        </w:rPr>
        <w:t>assessment period, he/she must indica</w:t>
      </w:r>
      <w:r w:rsidR="003577AE" w:rsidRPr="00EE4F36">
        <w:rPr>
          <w:rFonts w:ascii="Times New Roman" w:hAnsi="Times New Roman" w:cs="Times New Roman"/>
          <w:sz w:val="24"/>
          <w:szCs w:val="24"/>
        </w:rPr>
        <w:t xml:space="preserve">te this when making application </w:t>
      </w:r>
      <w:r w:rsidR="00AE7A35" w:rsidRPr="00EE4F36">
        <w:rPr>
          <w:rFonts w:ascii="Times New Roman" w:hAnsi="Times New Roman" w:cs="Times New Roman"/>
          <w:sz w:val="24"/>
          <w:szCs w:val="24"/>
        </w:rPr>
        <w:t>for a revenue clearance certificate.</w:t>
      </w:r>
    </w:p>
    <w:p w14:paraId="2094457B" w14:textId="77777777" w:rsidR="00AE7A35" w:rsidRPr="00EE4F36" w:rsidRDefault="00EE4F36" w:rsidP="00EE4F36">
      <w:pPr>
        <w:pStyle w:val="ListParagraph"/>
        <w:numPr>
          <w:ilvl w:val="1"/>
          <w:numId w:val="47"/>
        </w:numPr>
        <w:rPr>
          <w:rFonts w:ascii="Times New Roman" w:hAnsi="Times New Roman" w:cs="Times New Roman"/>
          <w:sz w:val="24"/>
          <w:szCs w:val="24"/>
        </w:rPr>
      </w:pPr>
      <w:r w:rsidRPr="00EE4F36">
        <w:rPr>
          <w:rFonts w:ascii="Times New Roman" w:hAnsi="Times New Roman" w:cs="Times New Roman"/>
          <w:sz w:val="24"/>
          <w:szCs w:val="24"/>
        </w:rPr>
        <w:t>Upon</w:t>
      </w:r>
      <w:r w:rsidR="00AE7A35" w:rsidRPr="00EE4F36">
        <w:rPr>
          <w:rFonts w:ascii="Times New Roman" w:hAnsi="Times New Roman" w:cs="Times New Roman"/>
          <w:sz w:val="24"/>
          <w:szCs w:val="24"/>
        </w:rPr>
        <w:t xml:space="preserve"> the receipt of the revenue clearanc</w:t>
      </w:r>
      <w:r w:rsidR="003577AE" w:rsidRPr="00EE4F36">
        <w:rPr>
          <w:rFonts w:ascii="Times New Roman" w:hAnsi="Times New Roman" w:cs="Times New Roman"/>
          <w:sz w:val="24"/>
          <w:szCs w:val="24"/>
        </w:rPr>
        <w:t xml:space="preserve">e certificate request, a letter </w:t>
      </w:r>
      <w:r w:rsidR="00AE7A35" w:rsidRPr="00EE4F36">
        <w:rPr>
          <w:rFonts w:ascii="Times New Roman" w:hAnsi="Times New Roman" w:cs="Times New Roman"/>
          <w:sz w:val="24"/>
          <w:szCs w:val="24"/>
        </w:rPr>
        <w:t>shall be sent to the nominated Conveya</w:t>
      </w:r>
      <w:r w:rsidR="003577AE" w:rsidRPr="00EE4F36">
        <w:rPr>
          <w:rFonts w:ascii="Times New Roman" w:hAnsi="Times New Roman" w:cs="Times New Roman"/>
          <w:sz w:val="24"/>
          <w:szCs w:val="24"/>
        </w:rPr>
        <w:t xml:space="preserve">ncer notifying him or </w:t>
      </w:r>
      <w:r w:rsidRPr="00EE4F36">
        <w:rPr>
          <w:rFonts w:ascii="Times New Roman" w:hAnsi="Times New Roman" w:cs="Times New Roman"/>
          <w:sz w:val="24"/>
          <w:szCs w:val="24"/>
        </w:rPr>
        <w:t>she</w:t>
      </w:r>
      <w:r w:rsidR="003577AE" w:rsidRPr="00EE4F36">
        <w:rPr>
          <w:rFonts w:ascii="Times New Roman" w:hAnsi="Times New Roman" w:cs="Times New Roman"/>
          <w:sz w:val="24"/>
          <w:szCs w:val="24"/>
        </w:rPr>
        <w:t xml:space="preserve"> about </w:t>
      </w:r>
      <w:r w:rsidR="00AE7A35" w:rsidRPr="00EE4F36">
        <w:rPr>
          <w:rFonts w:ascii="Times New Roman" w:hAnsi="Times New Roman" w:cs="Times New Roman"/>
          <w:sz w:val="24"/>
          <w:szCs w:val="24"/>
        </w:rPr>
        <w:t>his or her responsibilities to inform bo</w:t>
      </w:r>
      <w:r w:rsidR="003577AE" w:rsidRPr="00EE4F36">
        <w:rPr>
          <w:rFonts w:ascii="Times New Roman" w:hAnsi="Times New Roman" w:cs="Times New Roman"/>
          <w:sz w:val="24"/>
          <w:szCs w:val="24"/>
        </w:rPr>
        <w:t xml:space="preserve">th the seller and the purchaser </w:t>
      </w:r>
      <w:r w:rsidR="00AE7A35" w:rsidRPr="00EE4F36">
        <w:rPr>
          <w:rFonts w:ascii="Times New Roman" w:hAnsi="Times New Roman" w:cs="Times New Roman"/>
          <w:sz w:val="24"/>
          <w:szCs w:val="24"/>
        </w:rPr>
        <w:t>regarding the total amount of muni</w:t>
      </w:r>
      <w:r w:rsidR="003577AE" w:rsidRPr="00EE4F36">
        <w:rPr>
          <w:rFonts w:ascii="Times New Roman" w:hAnsi="Times New Roman" w:cs="Times New Roman"/>
          <w:sz w:val="24"/>
          <w:szCs w:val="24"/>
        </w:rPr>
        <w:t xml:space="preserve">cipal outstanding debts charged </w:t>
      </w:r>
      <w:r w:rsidR="00AE7A35" w:rsidRPr="00EE4F36">
        <w:rPr>
          <w:rFonts w:ascii="Times New Roman" w:hAnsi="Times New Roman" w:cs="Times New Roman"/>
          <w:sz w:val="24"/>
          <w:szCs w:val="24"/>
        </w:rPr>
        <w:t>against the property.</w:t>
      </w:r>
    </w:p>
    <w:p w14:paraId="733A54F3" w14:textId="77777777" w:rsidR="00AE7A35" w:rsidRPr="00EE4F36" w:rsidRDefault="00EE4F36" w:rsidP="00EE4F36">
      <w:pPr>
        <w:pStyle w:val="ListParagraph"/>
        <w:numPr>
          <w:ilvl w:val="1"/>
          <w:numId w:val="47"/>
        </w:numPr>
        <w:rPr>
          <w:rFonts w:ascii="Times New Roman" w:hAnsi="Times New Roman" w:cs="Times New Roman"/>
          <w:sz w:val="24"/>
          <w:szCs w:val="24"/>
        </w:rPr>
      </w:pPr>
      <w:r w:rsidRPr="00EE4F36">
        <w:rPr>
          <w:rFonts w:ascii="Times New Roman" w:hAnsi="Times New Roman" w:cs="Times New Roman"/>
          <w:sz w:val="24"/>
          <w:szCs w:val="24"/>
        </w:rPr>
        <w:t>An</w:t>
      </w:r>
      <w:r w:rsidR="00AE7A35" w:rsidRPr="00EE4F36">
        <w:rPr>
          <w:rFonts w:ascii="Times New Roman" w:hAnsi="Times New Roman" w:cs="Times New Roman"/>
          <w:sz w:val="24"/>
          <w:szCs w:val="24"/>
        </w:rPr>
        <w:t xml:space="preserve"> “Attorneys’ Report” in respect of all</w:t>
      </w:r>
      <w:r w:rsidR="003577AE" w:rsidRPr="00EE4F36">
        <w:rPr>
          <w:rFonts w:ascii="Times New Roman" w:hAnsi="Times New Roman" w:cs="Times New Roman"/>
          <w:sz w:val="24"/>
          <w:szCs w:val="24"/>
        </w:rPr>
        <w:t xml:space="preserve"> amounts owing and the assessed </w:t>
      </w:r>
      <w:r w:rsidR="00AE7A35" w:rsidRPr="00EE4F36">
        <w:rPr>
          <w:rFonts w:ascii="Times New Roman" w:hAnsi="Times New Roman" w:cs="Times New Roman"/>
          <w:sz w:val="24"/>
          <w:szCs w:val="24"/>
        </w:rPr>
        <w:t>figures, shall be issued upon the receipt of the request for the report.</w:t>
      </w:r>
    </w:p>
    <w:p w14:paraId="1FD9E33E" w14:textId="77777777" w:rsidR="00AE7A35" w:rsidRPr="00EE4F36" w:rsidRDefault="00EE4F36" w:rsidP="00EE4F36">
      <w:pPr>
        <w:pStyle w:val="ListParagraph"/>
        <w:numPr>
          <w:ilvl w:val="1"/>
          <w:numId w:val="47"/>
        </w:numPr>
        <w:rPr>
          <w:rFonts w:ascii="Times New Roman" w:hAnsi="Times New Roman" w:cs="Times New Roman"/>
          <w:sz w:val="24"/>
          <w:szCs w:val="24"/>
        </w:rPr>
      </w:pPr>
      <w:r w:rsidRPr="00EE4F36">
        <w:rPr>
          <w:rFonts w:ascii="Times New Roman" w:hAnsi="Times New Roman" w:cs="Times New Roman"/>
          <w:sz w:val="24"/>
          <w:szCs w:val="24"/>
        </w:rPr>
        <w:t>The</w:t>
      </w:r>
      <w:r w:rsidR="00AE7A35" w:rsidRPr="00EE4F36">
        <w:rPr>
          <w:rFonts w:ascii="Times New Roman" w:hAnsi="Times New Roman" w:cs="Times New Roman"/>
          <w:sz w:val="24"/>
          <w:szCs w:val="24"/>
        </w:rPr>
        <w:t xml:space="preserve"> assessment shall remain valid for a peri</w:t>
      </w:r>
      <w:r w:rsidR="00206619" w:rsidRPr="00EE4F36">
        <w:rPr>
          <w:rFonts w:ascii="Times New Roman" w:hAnsi="Times New Roman" w:cs="Times New Roman"/>
          <w:sz w:val="24"/>
          <w:szCs w:val="24"/>
        </w:rPr>
        <w:t>od of thirty (3</w:t>
      </w:r>
      <w:r w:rsidR="003577AE" w:rsidRPr="00EE4F36">
        <w:rPr>
          <w:rFonts w:ascii="Times New Roman" w:hAnsi="Times New Roman" w:cs="Times New Roman"/>
          <w:sz w:val="24"/>
          <w:szCs w:val="24"/>
        </w:rPr>
        <w:t xml:space="preserve">0) days from the </w:t>
      </w:r>
      <w:r w:rsidR="00AE7A35" w:rsidRPr="00EE4F36">
        <w:rPr>
          <w:rFonts w:ascii="Times New Roman" w:hAnsi="Times New Roman" w:cs="Times New Roman"/>
          <w:sz w:val="24"/>
          <w:szCs w:val="24"/>
        </w:rPr>
        <w:t xml:space="preserve">issue date. If payment has not been </w:t>
      </w:r>
      <w:r w:rsidR="007F024F" w:rsidRPr="00EE4F36">
        <w:rPr>
          <w:rFonts w:ascii="Times New Roman" w:hAnsi="Times New Roman" w:cs="Times New Roman"/>
          <w:sz w:val="24"/>
          <w:szCs w:val="24"/>
        </w:rPr>
        <w:t xml:space="preserve">received within this period, a </w:t>
      </w:r>
      <w:r w:rsidR="00AE7A35" w:rsidRPr="00EE4F36">
        <w:rPr>
          <w:rFonts w:ascii="Times New Roman" w:hAnsi="Times New Roman" w:cs="Times New Roman"/>
          <w:sz w:val="24"/>
          <w:szCs w:val="24"/>
        </w:rPr>
        <w:t>re-assessment may be required and payme</w:t>
      </w:r>
      <w:r w:rsidR="003577AE" w:rsidRPr="00EE4F36">
        <w:rPr>
          <w:rFonts w:ascii="Times New Roman" w:hAnsi="Times New Roman" w:cs="Times New Roman"/>
          <w:sz w:val="24"/>
          <w:szCs w:val="24"/>
        </w:rPr>
        <w:t xml:space="preserve">nt of a further application fee </w:t>
      </w:r>
      <w:r w:rsidR="00AE7A35" w:rsidRPr="00EE4F36">
        <w:rPr>
          <w:rFonts w:ascii="Times New Roman" w:hAnsi="Times New Roman" w:cs="Times New Roman"/>
          <w:sz w:val="24"/>
          <w:szCs w:val="24"/>
        </w:rPr>
        <w:t>will apply.</w:t>
      </w:r>
    </w:p>
    <w:p w14:paraId="04EF89D5" w14:textId="77777777" w:rsidR="00AE7A35" w:rsidRPr="00EE4F36" w:rsidRDefault="00EE4F36" w:rsidP="00EE4F36">
      <w:pPr>
        <w:pStyle w:val="ListParagraph"/>
        <w:numPr>
          <w:ilvl w:val="1"/>
          <w:numId w:val="47"/>
        </w:numPr>
        <w:rPr>
          <w:rFonts w:ascii="Times New Roman" w:hAnsi="Times New Roman" w:cs="Times New Roman"/>
          <w:sz w:val="24"/>
          <w:szCs w:val="24"/>
        </w:rPr>
      </w:pPr>
      <w:r w:rsidRPr="00EE4F36">
        <w:rPr>
          <w:rFonts w:ascii="Times New Roman" w:hAnsi="Times New Roman" w:cs="Times New Roman"/>
          <w:sz w:val="24"/>
          <w:szCs w:val="24"/>
        </w:rPr>
        <w:t>Prior</w:t>
      </w:r>
      <w:r w:rsidR="00AE7A35" w:rsidRPr="00EE4F36">
        <w:rPr>
          <w:rFonts w:ascii="Times New Roman" w:hAnsi="Times New Roman" w:cs="Times New Roman"/>
          <w:sz w:val="24"/>
          <w:szCs w:val="24"/>
        </w:rPr>
        <w:t xml:space="preserve"> to the issue of a revenue clearanc</w:t>
      </w:r>
      <w:r w:rsidR="003577AE" w:rsidRPr="00EE4F36">
        <w:rPr>
          <w:rFonts w:ascii="Times New Roman" w:hAnsi="Times New Roman" w:cs="Times New Roman"/>
          <w:sz w:val="24"/>
          <w:szCs w:val="24"/>
        </w:rPr>
        <w:t xml:space="preserve">e certificate for a subdivision </w:t>
      </w:r>
      <w:r w:rsidR="00AE7A35" w:rsidRPr="00EE4F36">
        <w:rPr>
          <w:rFonts w:ascii="Times New Roman" w:hAnsi="Times New Roman" w:cs="Times New Roman"/>
          <w:sz w:val="24"/>
          <w:szCs w:val="24"/>
        </w:rPr>
        <w:t>which is still held under the title of the pa</w:t>
      </w:r>
      <w:r w:rsidR="003577AE" w:rsidRPr="00EE4F36">
        <w:rPr>
          <w:rFonts w:ascii="Times New Roman" w:hAnsi="Times New Roman" w:cs="Times New Roman"/>
          <w:sz w:val="24"/>
          <w:szCs w:val="24"/>
        </w:rPr>
        <w:t xml:space="preserve">rent property, the owner/seller </w:t>
      </w:r>
      <w:r w:rsidR="00AE7A35" w:rsidRPr="00EE4F36">
        <w:rPr>
          <w:rFonts w:ascii="Times New Roman" w:hAnsi="Times New Roman" w:cs="Times New Roman"/>
          <w:sz w:val="24"/>
          <w:szCs w:val="24"/>
        </w:rPr>
        <w:t>must, subject to the provisions of sec</w:t>
      </w:r>
      <w:r w:rsidR="004265B0">
        <w:rPr>
          <w:rFonts w:ascii="Times New Roman" w:hAnsi="Times New Roman" w:cs="Times New Roman"/>
          <w:sz w:val="24"/>
          <w:szCs w:val="24"/>
        </w:rPr>
        <w:t>tion 15</w:t>
      </w:r>
      <w:r w:rsidR="003577AE" w:rsidRPr="00EE4F36">
        <w:rPr>
          <w:rFonts w:ascii="Times New Roman" w:hAnsi="Times New Roman" w:cs="Times New Roman"/>
          <w:sz w:val="24"/>
          <w:szCs w:val="24"/>
        </w:rPr>
        <w:t xml:space="preserve">.1.o pay </w:t>
      </w:r>
      <w:r w:rsidR="003577AE" w:rsidRPr="00EE4F36">
        <w:rPr>
          <w:rFonts w:ascii="Times New Roman" w:hAnsi="Times New Roman" w:cs="Times New Roman"/>
          <w:sz w:val="24"/>
          <w:szCs w:val="24"/>
        </w:rPr>
        <w:lastRenderedPageBreak/>
        <w:t xml:space="preserve">all debt on the </w:t>
      </w:r>
      <w:r w:rsidR="00AE7A35" w:rsidRPr="00EE4F36">
        <w:rPr>
          <w:rFonts w:ascii="Times New Roman" w:hAnsi="Times New Roman" w:cs="Times New Roman"/>
          <w:sz w:val="24"/>
          <w:szCs w:val="24"/>
        </w:rPr>
        <w:t>parent property. The onus rests with the</w:t>
      </w:r>
      <w:r w:rsidR="003577AE" w:rsidRPr="00EE4F36">
        <w:rPr>
          <w:rFonts w:ascii="Times New Roman" w:hAnsi="Times New Roman" w:cs="Times New Roman"/>
          <w:sz w:val="24"/>
          <w:szCs w:val="24"/>
        </w:rPr>
        <w:t xml:space="preserve"> owner/seller to ensure that on </w:t>
      </w:r>
      <w:r w:rsidR="00AE7A35" w:rsidRPr="00EE4F36">
        <w:rPr>
          <w:rFonts w:ascii="Times New Roman" w:hAnsi="Times New Roman" w:cs="Times New Roman"/>
          <w:sz w:val="24"/>
          <w:szCs w:val="24"/>
        </w:rPr>
        <w:t>new sub-divisions, the debts on the parent property are fully paid.</w:t>
      </w:r>
    </w:p>
    <w:p w14:paraId="74876EB7" w14:textId="77777777" w:rsidR="00AE7A35" w:rsidRPr="00EE4F36" w:rsidRDefault="00EE4F36" w:rsidP="00EE4F36">
      <w:pPr>
        <w:pStyle w:val="ListParagraph"/>
        <w:numPr>
          <w:ilvl w:val="1"/>
          <w:numId w:val="47"/>
        </w:numPr>
        <w:rPr>
          <w:rFonts w:ascii="Times New Roman" w:hAnsi="Times New Roman" w:cs="Times New Roman"/>
          <w:sz w:val="24"/>
          <w:szCs w:val="24"/>
        </w:rPr>
      </w:pPr>
      <w:r w:rsidRPr="00EE4F36">
        <w:rPr>
          <w:rFonts w:ascii="Times New Roman" w:hAnsi="Times New Roman" w:cs="Times New Roman"/>
          <w:sz w:val="24"/>
          <w:szCs w:val="24"/>
        </w:rPr>
        <w:t>Any</w:t>
      </w:r>
      <w:r w:rsidR="00AE7A35" w:rsidRPr="00EE4F36">
        <w:rPr>
          <w:rFonts w:ascii="Times New Roman" w:hAnsi="Times New Roman" w:cs="Times New Roman"/>
          <w:sz w:val="24"/>
          <w:szCs w:val="24"/>
        </w:rPr>
        <w:t xml:space="preserve"> discrepancies may result in del</w:t>
      </w:r>
      <w:r w:rsidR="003577AE" w:rsidRPr="00EE4F36">
        <w:rPr>
          <w:rFonts w:ascii="Times New Roman" w:hAnsi="Times New Roman" w:cs="Times New Roman"/>
          <w:sz w:val="24"/>
          <w:szCs w:val="24"/>
        </w:rPr>
        <w:t xml:space="preserve">ays in the issuing of a revenue </w:t>
      </w:r>
      <w:r w:rsidR="00AE7A35" w:rsidRPr="00EE4F36">
        <w:rPr>
          <w:rFonts w:ascii="Times New Roman" w:hAnsi="Times New Roman" w:cs="Times New Roman"/>
          <w:sz w:val="24"/>
          <w:szCs w:val="24"/>
        </w:rPr>
        <w:t>clearance certificate, and in additi</w:t>
      </w:r>
      <w:r w:rsidR="003577AE" w:rsidRPr="00EE4F36">
        <w:rPr>
          <w:rFonts w:ascii="Times New Roman" w:hAnsi="Times New Roman" w:cs="Times New Roman"/>
          <w:sz w:val="24"/>
          <w:szCs w:val="24"/>
        </w:rPr>
        <w:t xml:space="preserve">on may result in the levying of </w:t>
      </w:r>
      <w:r w:rsidR="00AE7A35" w:rsidRPr="00EE4F36">
        <w:rPr>
          <w:rFonts w:ascii="Times New Roman" w:hAnsi="Times New Roman" w:cs="Times New Roman"/>
          <w:sz w:val="24"/>
          <w:szCs w:val="24"/>
        </w:rPr>
        <w:t>additional backdated rates, penalties or charges.</w:t>
      </w:r>
    </w:p>
    <w:p w14:paraId="0AAF677B" w14:textId="77777777" w:rsidR="00AE7A35" w:rsidRPr="00EE4F36" w:rsidRDefault="00EE4F36" w:rsidP="00EE4F36">
      <w:pPr>
        <w:pStyle w:val="ListParagraph"/>
        <w:numPr>
          <w:ilvl w:val="1"/>
          <w:numId w:val="47"/>
        </w:numPr>
        <w:rPr>
          <w:rFonts w:ascii="Times New Roman" w:hAnsi="Times New Roman" w:cs="Times New Roman"/>
          <w:sz w:val="24"/>
          <w:szCs w:val="24"/>
        </w:rPr>
      </w:pPr>
      <w:r w:rsidRPr="00EE4F36">
        <w:rPr>
          <w:rFonts w:ascii="Times New Roman" w:hAnsi="Times New Roman" w:cs="Times New Roman"/>
          <w:sz w:val="24"/>
          <w:szCs w:val="24"/>
        </w:rPr>
        <w:t>Any</w:t>
      </w:r>
      <w:r w:rsidR="00AE7A35" w:rsidRPr="00EE4F36">
        <w:rPr>
          <w:rFonts w:ascii="Times New Roman" w:hAnsi="Times New Roman" w:cs="Times New Roman"/>
          <w:sz w:val="24"/>
          <w:szCs w:val="24"/>
        </w:rPr>
        <w:t xml:space="preserve"> amounts paid shall be appropriated to the oldest debt first.</w:t>
      </w:r>
    </w:p>
    <w:p w14:paraId="06219D0C" w14:textId="77777777" w:rsidR="00AE7A35" w:rsidRPr="00EE4F36" w:rsidRDefault="00EE4F36" w:rsidP="00EE4F36">
      <w:pPr>
        <w:pStyle w:val="ListParagraph"/>
        <w:numPr>
          <w:ilvl w:val="1"/>
          <w:numId w:val="47"/>
        </w:numPr>
        <w:rPr>
          <w:rFonts w:ascii="Times New Roman" w:hAnsi="Times New Roman" w:cs="Times New Roman"/>
          <w:sz w:val="24"/>
          <w:szCs w:val="24"/>
        </w:rPr>
      </w:pPr>
      <w:r w:rsidRPr="00EE4F36">
        <w:rPr>
          <w:rFonts w:ascii="Times New Roman" w:hAnsi="Times New Roman" w:cs="Times New Roman"/>
          <w:sz w:val="24"/>
          <w:szCs w:val="24"/>
        </w:rPr>
        <w:t>A</w:t>
      </w:r>
      <w:r w:rsidR="00AE7A35" w:rsidRPr="00EE4F36">
        <w:rPr>
          <w:rFonts w:ascii="Times New Roman" w:hAnsi="Times New Roman" w:cs="Times New Roman"/>
          <w:sz w:val="24"/>
          <w:szCs w:val="24"/>
        </w:rPr>
        <w:t xml:space="preserve"> separate application is required for each transfer.</w:t>
      </w:r>
    </w:p>
    <w:p w14:paraId="52929426" w14:textId="77777777" w:rsidR="00AE7A35" w:rsidRPr="00EE4F36" w:rsidRDefault="00EE4F36" w:rsidP="00EE4F36">
      <w:pPr>
        <w:pStyle w:val="ListParagraph"/>
        <w:numPr>
          <w:ilvl w:val="1"/>
          <w:numId w:val="47"/>
        </w:numPr>
        <w:rPr>
          <w:rFonts w:ascii="Times New Roman" w:hAnsi="Times New Roman" w:cs="Times New Roman"/>
          <w:sz w:val="24"/>
          <w:szCs w:val="24"/>
        </w:rPr>
      </w:pPr>
      <w:r w:rsidRPr="00EE4F36">
        <w:rPr>
          <w:rFonts w:ascii="Times New Roman" w:hAnsi="Times New Roman" w:cs="Times New Roman"/>
          <w:sz w:val="24"/>
          <w:szCs w:val="24"/>
        </w:rPr>
        <w:t>An</w:t>
      </w:r>
      <w:r w:rsidR="00AE7A35" w:rsidRPr="00EE4F36">
        <w:rPr>
          <w:rFonts w:ascii="Times New Roman" w:hAnsi="Times New Roman" w:cs="Times New Roman"/>
          <w:sz w:val="24"/>
          <w:szCs w:val="24"/>
        </w:rPr>
        <w:t xml:space="preserve"> assessment in terms of S118 (1) of the Systems Act will only be issued</w:t>
      </w:r>
      <w:r w:rsidR="003577AE" w:rsidRPr="00EE4F36">
        <w:rPr>
          <w:rFonts w:ascii="Times New Roman" w:hAnsi="Times New Roman" w:cs="Times New Roman"/>
          <w:sz w:val="24"/>
          <w:szCs w:val="24"/>
        </w:rPr>
        <w:t xml:space="preserve"> </w:t>
      </w:r>
      <w:r w:rsidR="00AE7A35" w:rsidRPr="00EE4F36">
        <w:rPr>
          <w:rFonts w:ascii="Times New Roman" w:hAnsi="Times New Roman" w:cs="Times New Roman"/>
          <w:sz w:val="24"/>
          <w:szCs w:val="24"/>
        </w:rPr>
        <w:t>on request by a Conveyancer.</w:t>
      </w:r>
    </w:p>
    <w:p w14:paraId="5C4A57E2" w14:textId="77777777" w:rsidR="00AE7A35" w:rsidRPr="00EE4F36" w:rsidRDefault="00AE7A35" w:rsidP="00EE4F36">
      <w:pPr>
        <w:pStyle w:val="ListParagraph"/>
        <w:numPr>
          <w:ilvl w:val="1"/>
          <w:numId w:val="47"/>
        </w:numPr>
        <w:rPr>
          <w:rFonts w:ascii="Times New Roman" w:hAnsi="Times New Roman" w:cs="Times New Roman"/>
          <w:sz w:val="24"/>
          <w:szCs w:val="24"/>
        </w:rPr>
      </w:pPr>
      <w:r w:rsidRPr="00EE4F36">
        <w:rPr>
          <w:rFonts w:ascii="Times New Roman" w:hAnsi="Times New Roman" w:cs="Times New Roman"/>
          <w:sz w:val="24"/>
          <w:szCs w:val="24"/>
        </w:rPr>
        <w:t>The Municipality shall exercise its rights</w:t>
      </w:r>
      <w:r w:rsidR="003577AE" w:rsidRPr="00EE4F36">
        <w:rPr>
          <w:rFonts w:ascii="Times New Roman" w:hAnsi="Times New Roman" w:cs="Times New Roman"/>
          <w:sz w:val="24"/>
          <w:szCs w:val="24"/>
        </w:rPr>
        <w:t xml:space="preserve"> to recover such debt as guided </w:t>
      </w:r>
      <w:r w:rsidRPr="00EE4F36">
        <w:rPr>
          <w:rFonts w:ascii="Times New Roman" w:hAnsi="Times New Roman" w:cs="Times New Roman"/>
          <w:sz w:val="24"/>
          <w:szCs w:val="24"/>
        </w:rPr>
        <w:t>by the law on the application of section 118 of the Systems Act.</w:t>
      </w:r>
    </w:p>
    <w:p w14:paraId="2B1A7064" w14:textId="77777777" w:rsidR="00AE7A35" w:rsidRPr="00EE4F36" w:rsidRDefault="00EE4F36" w:rsidP="00EE4F36">
      <w:pPr>
        <w:pStyle w:val="ListParagraph"/>
        <w:numPr>
          <w:ilvl w:val="1"/>
          <w:numId w:val="47"/>
        </w:numPr>
        <w:rPr>
          <w:rFonts w:ascii="Times New Roman" w:hAnsi="Times New Roman" w:cs="Times New Roman"/>
          <w:sz w:val="24"/>
          <w:szCs w:val="24"/>
        </w:rPr>
      </w:pPr>
      <w:r w:rsidRPr="00EE4F36">
        <w:rPr>
          <w:rFonts w:ascii="Times New Roman" w:hAnsi="Times New Roman" w:cs="Times New Roman"/>
          <w:sz w:val="24"/>
          <w:szCs w:val="24"/>
        </w:rPr>
        <w:t>Subject</w:t>
      </w:r>
      <w:r w:rsidR="00AE7A35" w:rsidRPr="00EE4F36">
        <w:rPr>
          <w:rFonts w:ascii="Times New Roman" w:hAnsi="Times New Roman" w:cs="Times New Roman"/>
          <w:sz w:val="24"/>
          <w:szCs w:val="24"/>
        </w:rPr>
        <w:t xml:space="preserve"> to applicable law, the Municip</w:t>
      </w:r>
      <w:r w:rsidR="003577AE" w:rsidRPr="00EE4F36">
        <w:rPr>
          <w:rFonts w:ascii="Times New Roman" w:hAnsi="Times New Roman" w:cs="Times New Roman"/>
          <w:sz w:val="24"/>
          <w:szCs w:val="24"/>
        </w:rPr>
        <w:t xml:space="preserve">ality reserves the right not to </w:t>
      </w:r>
      <w:r w:rsidR="00AE7A35" w:rsidRPr="00EE4F36">
        <w:rPr>
          <w:rFonts w:ascii="Times New Roman" w:hAnsi="Times New Roman" w:cs="Times New Roman"/>
          <w:sz w:val="24"/>
          <w:szCs w:val="24"/>
        </w:rPr>
        <w:t>provide services on the property until all</w:t>
      </w:r>
      <w:r w:rsidR="003577AE" w:rsidRPr="00EE4F36">
        <w:rPr>
          <w:rFonts w:ascii="Times New Roman" w:hAnsi="Times New Roman" w:cs="Times New Roman"/>
          <w:sz w:val="24"/>
          <w:szCs w:val="24"/>
        </w:rPr>
        <w:t xml:space="preserve"> debt is fully paid or suitable </w:t>
      </w:r>
      <w:r w:rsidR="00AE7A35" w:rsidRPr="00EE4F36">
        <w:rPr>
          <w:rFonts w:ascii="Times New Roman" w:hAnsi="Times New Roman" w:cs="Times New Roman"/>
          <w:sz w:val="24"/>
          <w:szCs w:val="24"/>
        </w:rPr>
        <w:t>arrangements are made to pay the debt.</w:t>
      </w:r>
    </w:p>
    <w:p w14:paraId="30566666" w14:textId="77777777" w:rsidR="00AE7A35" w:rsidRPr="00EE4F36" w:rsidRDefault="00EE4F36" w:rsidP="00EE4F36">
      <w:pPr>
        <w:pStyle w:val="ListParagraph"/>
        <w:numPr>
          <w:ilvl w:val="1"/>
          <w:numId w:val="47"/>
        </w:numPr>
        <w:rPr>
          <w:rFonts w:ascii="Times New Roman" w:hAnsi="Times New Roman" w:cs="Times New Roman"/>
          <w:sz w:val="24"/>
          <w:szCs w:val="24"/>
        </w:rPr>
      </w:pPr>
      <w:r w:rsidRPr="00EE4F36">
        <w:rPr>
          <w:rFonts w:ascii="Times New Roman" w:hAnsi="Times New Roman" w:cs="Times New Roman"/>
          <w:sz w:val="24"/>
          <w:szCs w:val="24"/>
        </w:rPr>
        <w:t>The</w:t>
      </w:r>
      <w:r w:rsidR="00AE7A35" w:rsidRPr="00EE4F36">
        <w:rPr>
          <w:rFonts w:ascii="Times New Roman" w:hAnsi="Times New Roman" w:cs="Times New Roman"/>
          <w:sz w:val="24"/>
          <w:szCs w:val="24"/>
        </w:rPr>
        <w:t xml:space="preserve"> onus is on the Conveyancer to advise </w:t>
      </w:r>
      <w:r w:rsidR="003577AE" w:rsidRPr="00EE4F36">
        <w:rPr>
          <w:rFonts w:ascii="Times New Roman" w:hAnsi="Times New Roman" w:cs="Times New Roman"/>
          <w:sz w:val="24"/>
          <w:szCs w:val="24"/>
        </w:rPr>
        <w:t>the purchaser</w:t>
      </w:r>
      <w:r w:rsidR="004265B0">
        <w:rPr>
          <w:rFonts w:ascii="Times New Roman" w:hAnsi="Times New Roman" w:cs="Times New Roman"/>
          <w:sz w:val="24"/>
          <w:szCs w:val="24"/>
        </w:rPr>
        <w:t xml:space="preserve"> of the provisions of section 15</w:t>
      </w:r>
      <w:r w:rsidR="003577AE" w:rsidRPr="00EE4F36">
        <w:rPr>
          <w:rFonts w:ascii="Times New Roman" w:hAnsi="Times New Roman" w:cs="Times New Roman"/>
          <w:sz w:val="24"/>
          <w:szCs w:val="24"/>
        </w:rPr>
        <w:t>.1.</w:t>
      </w:r>
      <w:r w:rsidR="00AE7A35" w:rsidRPr="00EE4F36">
        <w:rPr>
          <w:rFonts w:ascii="Times New Roman" w:hAnsi="Times New Roman" w:cs="Times New Roman"/>
          <w:sz w:val="24"/>
          <w:szCs w:val="24"/>
        </w:rPr>
        <w:t>n and o above.</w:t>
      </w:r>
    </w:p>
    <w:p w14:paraId="7DA32820" w14:textId="77777777" w:rsidR="00AE7A35" w:rsidRPr="00EE4F36" w:rsidRDefault="00EE4F36" w:rsidP="00EE4F36">
      <w:pPr>
        <w:pStyle w:val="ListParagraph"/>
        <w:numPr>
          <w:ilvl w:val="1"/>
          <w:numId w:val="47"/>
        </w:numPr>
        <w:rPr>
          <w:rFonts w:ascii="Times New Roman" w:hAnsi="Times New Roman" w:cs="Times New Roman"/>
          <w:sz w:val="24"/>
          <w:szCs w:val="24"/>
        </w:rPr>
      </w:pPr>
      <w:r w:rsidRPr="00EE4F36">
        <w:rPr>
          <w:rFonts w:ascii="Times New Roman" w:hAnsi="Times New Roman" w:cs="Times New Roman"/>
          <w:sz w:val="24"/>
          <w:szCs w:val="24"/>
        </w:rPr>
        <w:t>Where</w:t>
      </w:r>
      <w:r w:rsidR="00AE7A35" w:rsidRPr="00EE4F36">
        <w:rPr>
          <w:rFonts w:ascii="Times New Roman" w:hAnsi="Times New Roman" w:cs="Times New Roman"/>
          <w:sz w:val="24"/>
          <w:szCs w:val="24"/>
        </w:rPr>
        <w:t xml:space="preserve"> the Municipal account is in respe</w:t>
      </w:r>
      <w:r w:rsidR="00180789" w:rsidRPr="00EE4F36">
        <w:rPr>
          <w:rFonts w:ascii="Times New Roman" w:hAnsi="Times New Roman" w:cs="Times New Roman"/>
          <w:sz w:val="24"/>
          <w:szCs w:val="24"/>
        </w:rPr>
        <w:t xml:space="preserve">ct of a debt consolidated under </w:t>
      </w:r>
      <w:r w:rsidR="00AE7A35" w:rsidRPr="00EE4F36">
        <w:rPr>
          <w:rFonts w:ascii="Times New Roman" w:hAnsi="Times New Roman" w:cs="Times New Roman"/>
          <w:sz w:val="24"/>
          <w:szCs w:val="24"/>
        </w:rPr>
        <w:t>Section 102 of the Systems Act, the sa</w:t>
      </w:r>
      <w:r w:rsidR="00180789" w:rsidRPr="00EE4F36">
        <w:rPr>
          <w:rFonts w:ascii="Times New Roman" w:hAnsi="Times New Roman" w:cs="Times New Roman"/>
          <w:sz w:val="24"/>
          <w:szCs w:val="24"/>
        </w:rPr>
        <w:t xml:space="preserve">id consolidated account will </w:t>
      </w:r>
      <w:r w:rsidR="004265B0">
        <w:rPr>
          <w:rFonts w:ascii="Times New Roman" w:hAnsi="Times New Roman" w:cs="Times New Roman"/>
          <w:sz w:val="24"/>
          <w:szCs w:val="24"/>
        </w:rPr>
        <w:t xml:space="preserve">not </w:t>
      </w:r>
      <w:r w:rsidR="00180789" w:rsidRPr="00EE4F36">
        <w:rPr>
          <w:rFonts w:ascii="Times New Roman" w:hAnsi="Times New Roman" w:cs="Times New Roman"/>
          <w:sz w:val="24"/>
          <w:szCs w:val="24"/>
        </w:rPr>
        <w:t xml:space="preserve">be </w:t>
      </w:r>
      <w:r w:rsidR="00AE7A35" w:rsidRPr="00EE4F36">
        <w:rPr>
          <w:rFonts w:ascii="Times New Roman" w:hAnsi="Times New Roman" w:cs="Times New Roman"/>
          <w:sz w:val="24"/>
          <w:szCs w:val="24"/>
        </w:rPr>
        <w:t>deconsolidated on application for a re</w:t>
      </w:r>
      <w:r w:rsidR="00180789" w:rsidRPr="00EE4F36">
        <w:rPr>
          <w:rFonts w:ascii="Times New Roman" w:hAnsi="Times New Roman" w:cs="Times New Roman"/>
          <w:sz w:val="24"/>
          <w:szCs w:val="24"/>
        </w:rPr>
        <w:t xml:space="preserve">venue clearance certificate. An </w:t>
      </w:r>
      <w:r w:rsidR="00AE7A35" w:rsidRPr="00EE4F36">
        <w:rPr>
          <w:rFonts w:ascii="Times New Roman" w:hAnsi="Times New Roman" w:cs="Times New Roman"/>
          <w:sz w:val="24"/>
          <w:szCs w:val="24"/>
        </w:rPr>
        <w:t>account for the property subject to th</w:t>
      </w:r>
      <w:r w:rsidR="00180789" w:rsidRPr="00EE4F36">
        <w:rPr>
          <w:rFonts w:ascii="Times New Roman" w:hAnsi="Times New Roman" w:cs="Times New Roman"/>
          <w:sz w:val="24"/>
          <w:szCs w:val="24"/>
        </w:rPr>
        <w:t xml:space="preserve">e Revenue Clearance application </w:t>
      </w:r>
      <w:r w:rsidR="00AE7A35" w:rsidRPr="00EE4F36">
        <w:rPr>
          <w:rFonts w:ascii="Times New Roman" w:hAnsi="Times New Roman" w:cs="Times New Roman"/>
          <w:sz w:val="24"/>
          <w:szCs w:val="24"/>
        </w:rPr>
        <w:t>will be rendered together with the fu</w:t>
      </w:r>
      <w:r w:rsidR="00180789" w:rsidRPr="00EE4F36">
        <w:rPr>
          <w:rFonts w:ascii="Times New Roman" w:hAnsi="Times New Roman" w:cs="Times New Roman"/>
          <w:sz w:val="24"/>
          <w:szCs w:val="24"/>
        </w:rPr>
        <w:t>ll interest that accrued on the consolidated account.</w:t>
      </w:r>
    </w:p>
    <w:p w14:paraId="774741FE" w14:textId="77777777" w:rsidR="00AE7A35" w:rsidRPr="00EE4F36" w:rsidRDefault="004265B0" w:rsidP="00EE4F36">
      <w:pPr>
        <w:pStyle w:val="ListParagraph"/>
        <w:numPr>
          <w:ilvl w:val="1"/>
          <w:numId w:val="47"/>
        </w:numPr>
        <w:rPr>
          <w:rFonts w:ascii="Times New Roman" w:hAnsi="Times New Roman" w:cs="Times New Roman"/>
          <w:sz w:val="24"/>
          <w:szCs w:val="24"/>
        </w:rPr>
      </w:pPr>
      <w:r>
        <w:rPr>
          <w:rFonts w:ascii="Times New Roman" w:hAnsi="Times New Roman" w:cs="Times New Roman"/>
          <w:sz w:val="24"/>
          <w:szCs w:val="24"/>
        </w:rPr>
        <w:t>Subject to section 15</w:t>
      </w:r>
      <w:r w:rsidR="00AE7A35" w:rsidRPr="00EE4F36">
        <w:rPr>
          <w:rFonts w:ascii="Times New Roman" w:hAnsi="Times New Roman" w:cs="Times New Roman"/>
          <w:sz w:val="24"/>
          <w:szCs w:val="24"/>
        </w:rPr>
        <w:t>.7 below, a revenue</w:t>
      </w:r>
      <w:r w:rsidR="00180789" w:rsidRPr="00EE4F36">
        <w:rPr>
          <w:rFonts w:ascii="Times New Roman" w:hAnsi="Times New Roman" w:cs="Times New Roman"/>
          <w:sz w:val="24"/>
          <w:szCs w:val="24"/>
        </w:rPr>
        <w:t xml:space="preserve"> clearance certificate shall be </w:t>
      </w:r>
      <w:r w:rsidR="00AE7A35" w:rsidRPr="00EE4F36">
        <w:rPr>
          <w:rFonts w:ascii="Times New Roman" w:hAnsi="Times New Roman" w:cs="Times New Roman"/>
          <w:sz w:val="24"/>
          <w:szCs w:val="24"/>
        </w:rPr>
        <w:t>issued within ten (10) days of th</w:t>
      </w:r>
      <w:r w:rsidR="00180789" w:rsidRPr="00EE4F36">
        <w:rPr>
          <w:rFonts w:ascii="Times New Roman" w:hAnsi="Times New Roman" w:cs="Times New Roman"/>
          <w:sz w:val="24"/>
          <w:szCs w:val="24"/>
        </w:rPr>
        <w:t xml:space="preserve">e date of payment of the amount </w:t>
      </w:r>
      <w:r w:rsidR="00AE7A35" w:rsidRPr="00EE4F36">
        <w:rPr>
          <w:rFonts w:ascii="Times New Roman" w:hAnsi="Times New Roman" w:cs="Times New Roman"/>
          <w:sz w:val="24"/>
          <w:szCs w:val="24"/>
        </w:rPr>
        <w:t>requested in the “Attorneys’ Report”.</w:t>
      </w:r>
    </w:p>
    <w:p w14:paraId="03BB9C8C" w14:textId="77777777" w:rsidR="00AE7A35" w:rsidRPr="00EE4F36" w:rsidRDefault="00AE7A35" w:rsidP="00EE4F36">
      <w:pPr>
        <w:pStyle w:val="ListParagraph"/>
        <w:numPr>
          <w:ilvl w:val="1"/>
          <w:numId w:val="47"/>
        </w:numPr>
        <w:rPr>
          <w:rFonts w:ascii="Times New Roman" w:hAnsi="Times New Roman" w:cs="Times New Roman"/>
          <w:sz w:val="24"/>
          <w:szCs w:val="24"/>
        </w:rPr>
      </w:pPr>
      <w:r w:rsidRPr="00EE4F36">
        <w:rPr>
          <w:rFonts w:ascii="Times New Roman" w:hAnsi="Times New Roman" w:cs="Times New Roman"/>
          <w:sz w:val="24"/>
          <w:szCs w:val="24"/>
        </w:rPr>
        <w:t>Where simultaneous transfers of a property are cont</w:t>
      </w:r>
      <w:r w:rsidR="00180789" w:rsidRPr="00EE4F36">
        <w:rPr>
          <w:rFonts w:ascii="Times New Roman" w:hAnsi="Times New Roman" w:cs="Times New Roman"/>
          <w:sz w:val="24"/>
          <w:szCs w:val="24"/>
        </w:rPr>
        <w:t xml:space="preserve">emplated, the </w:t>
      </w:r>
      <w:r w:rsidRPr="00EE4F36">
        <w:rPr>
          <w:rFonts w:ascii="Times New Roman" w:hAnsi="Times New Roman" w:cs="Times New Roman"/>
          <w:sz w:val="24"/>
          <w:szCs w:val="24"/>
        </w:rPr>
        <w:t>Conveyancer must apply for a separate r</w:t>
      </w:r>
      <w:r w:rsidR="00180789" w:rsidRPr="00EE4F36">
        <w:rPr>
          <w:rFonts w:ascii="Times New Roman" w:hAnsi="Times New Roman" w:cs="Times New Roman"/>
          <w:sz w:val="24"/>
          <w:szCs w:val="24"/>
        </w:rPr>
        <w:t xml:space="preserve">evenue clearance certificate in </w:t>
      </w:r>
      <w:r w:rsidRPr="00EE4F36">
        <w:rPr>
          <w:rFonts w:ascii="Times New Roman" w:hAnsi="Times New Roman" w:cs="Times New Roman"/>
          <w:sz w:val="24"/>
          <w:szCs w:val="24"/>
        </w:rPr>
        <w:t>respect of each new transfer.</w:t>
      </w:r>
    </w:p>
    <w:p w14:paraId="4F71504B" w14:textId="77777777" w:rsidR="00206619" w:rsidRPr="00EE4F36" w:rsidRDefault="00206619" w:rsidP="00206619">
      <w:pPr>
        <w:pStyle w:val="ListParagraph"/>
        <w:ind w:left="502"/>
        <w:rPr>
          <w:rFonts w:ascii="Times New Roman" w:hAnsi="Times New Roman" w:cs="Times New Roman"/>
          <w:sz w:val="24"/>
          <w:szCs w:val="24"/>
        </w:rPr>
      </w:pPr>
    </w:p>
    <w:p w14:paraId="4922383E" w14:textId="77777777" w:rsidR="00AE7A35" w:rsidRPr="00EE4F36" w:rsidRDefault="00AE7A35" w:rsidP="00EE4F36">
      <w:pPr>
        <w:pStyle w:val="ListParagraph"/>
        <w:numPr>
          <w:ilvl w:val="0"/>
          <w:numId w:val="48"/>
        </w:numPr>
        <w:rPr>
          <w:rFonts w:ascii="Times New Roman" w:hAnsi="Times New Roman" w:cs="Times New Roman"/>
          <w:sz w:val="24"/>
          <w:szCs w:val="24"/>
        </w:rPr>
      </w:pPr>
      <w:r w:rsidRPr="00EE4F36">
        <w:rPr>
          <w:rFonts w:ascii="Times New Roman" w:hAnsi="Times New Roman" w:cs="Times New Roman"/>
          <w:sz w:val="24"/>
          <w:szCs w:val="24"/>
        </w:rPr>
        <w:t>Revenue Clearance Certificates–</w:t>
      </w:r>
    </w:p>
    <w:p w14:paraId="40D48B0C" w14:textId="77777777" w:rsidR="00AE7A35" w:rsidRPr="00EE4F36" w:rsidRDefault="00AE7A35" w:rsidP="00EE4F36">
      <w:pPr>
        <w:pStyle w:val="ListParagraph"/>
        <w:numPr>
          <w:ilvl w:val="1"/>
          <w:numId w:val="49"/>
        </w:numPr>
        <w:rPr>
          <w:rFonts w:ascii="Times New Roman" w:hAnsi="Times New Roman" w:cs="Times New Roman"/>
          <w:sz w:val="24"/>
          <w:szCs w:val="24"/>
        </w:rPr>
      </w:pPr>
      <w:r w:rsidRPr="00EE4F36">
        <w:rPr>
          <w:rFonts w:ascii="Times New Roman" w:hAnsi="Times New Roman" w:cs="Times New Roman"/>
          <w:sz w:val="24"/>
          <w:szCs w:val="24"/>
        </w:rPr>
        <w:t>Payment of the assessment must</w:t>
      </w:r>
      <w:r w:rsidR="00180789" w:rsidRPr="00EE4F36">
        <w:rPr>
          <w:rFonts w:ascii="Times New Roman" w:hAnsi="Times New Roman" w:cs="Times New Roman"/>
          <w:sz w:val="24"/>
          <w:szCs w:val="24"/>
        </w:rPr>
        <w:t xml:space="preserve"> be made in cash, EFT payments, </w:t>
      </w:r>
      <w:r w:rsidRPr="00EE4F36">
        <w:rPr>
          <w:rFonts w:ascii="Times New Roman" w:hAnsi="Times New Roman" w:cs="Times New Roman"/>
          <w:sz w:val="24"/>
          <w:szCs w:val="24"/>
        </w:rPr>
        <w:t>direct debit, bank transfers, bank cheque</w:t>
      </w:r>
      <w:r w:rsidR="00180789" w:rsidRPr="00EE4F36">
        <w:rPr>
          <w:rFonts w:ascii="Times New Roman" w:hAnsi="Times New Roman" w:cs="Times New Roman"/>
          <w:sz w:val="24"/>
          <w:szCs w:val="24"/>
        </w:rPr>
        <w:t xml:space="preserve">s or other instruments accepted </w:t>
      </w:r>
      <w:r w:rsidRPr="00EE4F36">
        <w:rPr>
          <w:rFonts w:ascii="Times New Roman" w:hAnsi="Times New Roman" w:cs="Times New Roman"/>
          <w:sz w:val="24"/>
          <w:szCs w:val="24"/>
        </w:rPr>
        <w:t>by the CFO from time to time.</w:t>
      </w:r>
    </w:p>
    <w:p w14:paraId="34E7341C" w14:textId="77777777" w:rsidR="00AE7A35" w:rsidRPr="00EE4F36" w:rsidRDefault="00AE7A35" w:rsidP="00EE4F36">
      <w:pPr>
        <w:pStyle w:val="ListParagraph"/>
        <w:numPr>
          <w:ilvl w:val="1"/>
          <w:numId w:val="49"/>
        </w:numPr>
        <w:rPr>
          <w:rFonts w:ascii="Times New Roman" w:hAnsi="Times New Roman" w:cs="Times New Roman"/>
          <w:sz w:val="24"/>
          <w:szCs w:val="24"/>
        </w:rPr>
      </w:pPr>
      <w:r w:rsidRPr="00EE4F36">
        <w:rPr>
          <w:rFonts w:ascii="Times New Roman" w:hAnsi="Times New Roman" w:cs="Times New Roman"/>
          <w:sz w:val="24"/>
          <w:szCs w:val="24"/>
        </w:rPr>
        <w:t>There shall be no refunds on the cancellation of a sale or otherwise.</w:t>
      </w:r>
    </w:p>
    <w:p w14:paraId="24C6ED77" w14:textId="77777777" w:rsidR="00AE7A35" w:rsidRPr="00EE4F36" w:rsidRDefault="00AE7A35" w:rsidP="00EE4F36">
      <w:pPr>
        <w:pStyle w:val="ListParagraph"/>
        <w:numPr>
          <w:ilvl w:val="1"/>
          <w:numId w:val="49"/>
        </w:numPr>
        <w:rPr>
          <w:rFonts w:ascii="Times New Roman" w:hAnsi="Times New Roman" w:cs="Times New Roman"/>
          <w:sz w:val="24"/>
          <w:szCs w:val="24"/>
        </w:rPr>
      </w:pPr>
      <w:r w:rsidRPr="00EE4F36">
        <w:rPr>
          <w:rFonts w:ascii="Times New Roman" w:hAnsi="Times New Roman" w:cs="Times New Roman"/>
          <w:sz w:val="24"/>
          <w:szCs w:val="24"/>
        </w:rPr>
        <w:t xml:space="preserve">The Certificate shall be valid for a period </w:t>
      </w:r>
      <w:r w:rsidR="00180789" w:rsidRPr="00EE4F36">
        <w:rPr>
          <w:rFonts w:ascii="Times New Roman" w:hAnsi="Times New Roman" w:cs="Times New Roman"/>
          <w:sz w:val="24"/>
          <w:szCs w:val="24"/>
        </w:rPr>
        <w:t xml:space="preserve">of sixty (60) days from date of </w:t>
      </w:r>
      <w:r w:rsidRPr="00EE4F36">
        <w:rPr>
          <w:rFonts w:ascii="Times New Roman" w:hAnsi="Times New Roman" w:cs="Times New Roman"/>
          <w:sz w:val="24"/>
          <w:szCs w:val="24"/>
        </w:rPr>
        <w:t>issue.</w:t>
      </w:r>
    </w:p>
    <w:p w14:paraId="7E90B928" w14:textId="77777777" w:rsidR="00AE7A35" w:rsidRPr="00EE4F36" w:rsidRDefault="00AE7A35" w:rsidP="00EE4F36">
      <w:pPr>
        <w:pStyle w:val="ListParagraph"/>
        <w:numPr>
          <w:ilvl w:val="1"/>
          <w:numId w:val="49"/>
        </w:numPr>
        <w:rPr>
          <w:rFonts w:ascii="Times New Roman" w:hAnsi="Times New Roman" w:cs="Times New Roman"/>
          <w:sz w:val="24"/>
          <w:szCs w:val="24"/>
        </w:rPr>
      </w:pPr>
      <w:r w:rsidRPr="00EE4F36">
        <w:rPr>
          <w:rFonts w:ascii="Times New Roman" w:hAnsi="Times New Roman" w:cs="Times New Roman"/>
          <w:sz w:val="24"/>
          <w:szCs w:val="24"/>
        </w:rPr>
        <w:t>The certificate shall be endorsed wit</w:t>
      </w:r>
      <w:r w:rsidR="00180789" w:rsidRPr="00EE4F36">
        <w:rPr>
          <w:rFonts w:ascii="Times New Roman" w:hAnsi="Times New Roman" w:cs="Times New Roman"/>
          <w:sz w:val="24"/>
          <w:szCs w:val="24"/>
        </w:rPr>
        <w:t xml:space="preserve">h the balance owing as a charge </w:t>
      </w:r>
      <w:r w:rsidRPr="00EE4F36">
        <w:rPr>
          <w:rFonts w:ascii="Times New Roman" w:hAnsi="Times New Roman" w:cs="Times New Roman"/>
          <w:sz w:val="24"/>
          <w:szCs w:val="24"/>
        </w:rPr>
        <w:t>against the property in order to bring t</w:t>
      </w:r>
      <w:r w:rsidR="00180789" w:rsidRPr="00EE4F36">
        <w:rPr>
          <w:rFonts w:ascii="Times New Roman" w:hAnsi="Times New Roman" w:cs="Times New Roman"/>
          <w:sz w:val="24"/>
          <w:szCs w:val="24"/>
        </w:rPr>
        <w:t xml:space="preserve">he same to the attention of the </w:t>
      </w:r>
      <w:r w:rsidRPr="00EE4F36">
        <w:rPr>
          <w:rFonts w:ascii="Times New Roman" w:hAnsi="Times New Roman" w:cs="Times New Roman"/>
          <w:sz w:val="24"/>
          <w:szCs w:val="24"/>
        </w:rPr>
        <w:t xml:space="preserve">seller, buyer and conveyancer. The onus </w:t>
      </w:r>
      <w:r w:rsidR="00180789" w:rsidRPr="00EE4F36">
        <w:rPr>
          <w:rFonts w:ascii="Times New Roman" w:hAnsi="Times New Roman" w:cs="Times New Roman"/>
          <w:sz w:val="24"/>
          <w:szCs w:val="24"/>
        </w:rPr>
        <w:t xml:space="preserve">is on the conveyancer to advise </w:t>
      </w:r>
      <w:r w:rsidRPr="00EE4F36">
        <w:rPr>
          <w:rFonts w:ascii="Times New Roman" w:hAnsi="Times New Roman" w:cs="Times New Roman"/>
          <w:sz w:val="24"/>
          <w:szCs w:val="24"/>
        </w:rPr>
        <w:t>his or her clients accordingly.</w:t>
      </w:r>
    </w:p>
    <w:p w14:paraId="111C25F3" w14:textId="77777777" w:rsidR="00AE7A35" w:rsidRPr="00EE4F36" w:rsidRDefault="00AE7A35" w:rsidP="00EE4F36">
      <w:pPr>
        <w:pStyle w:val="ListParagraph"/>
        <w:numPr>
          <w:ilvl w:val="1"/>
          <w:numId w:val="49"/>
        </w:numPr>
        <w:rPr>
          <w:rFonts w:ascii="Times New Roman" w:hAnsi="Times New Roman" w:cs="Times New Roman"/>
          <w:sz w:val="24"/>
          <w:szCs w:val="24"/>
        </w:rPr>
      </w:pPr>
      <w:r w:rsidRPr="00EE4F36">
        <w:rPr>
          <w:rFonts w:ascii="Times New Roman" w:hAnsi="Times New Roman" w:cs="Times New Roman"/>
          <w:sz w:val="24"/>
          <w:szCs w:val="24"/>
        </w:rPr>
        <w:t>The Municipality reserves the right to fol</w:t>
      </w:r>
      <w:r w:rsidR="00180789" w:rsidRPr="00EE4F36">
        <w:rPr>
          <w:rFonts w:ascii="Times New Roman" w:hAnsi="Times New Roman" w:cs="Times New Roman"/>
          <w:sz w:val="24"/>
          <w:szCs w:val="24"/>
        </w:rPr>
        <w:t xml:space="preserve">low any of the legal mechanisms </w:t>
      </w:r>
      <w:r w:rsidRPr="00EE4F36">
        <w:rPr>
          <w:rFonts w:ascii="Times New Roman" w:hAnsi="Times New Roman" w:cs="Times New Roman"/>
          <w:sz w:val="24"/>
          <w:szCs w:val="24"/>
        </w:rPr>
        <w:t xml:space="preserve">available to it in order to recover the </w:t>
      </w:r>
      <w:r w:rsidR="00180789" w:rsidRPr="00EE4F36">
        <w:rPr>
          <w:rFonts w:ascii="Times New Roman" w:hAnsi="Times New Roman" w:cs="Times New Roman"/>
          <w:sz w:val="24"/>
          <w:szCs w:val="24"/>
        </w:rPr>
        <w:t xml:space="preserve">balance of the debt, including, </w:t>
      </w:r>
      <w:r w:rsidRPr="00EE4F36">
        <w:rPr>
          <w:rFonts w:ascii="Times New Roman" w:hAnsi="Times New Roman" w:cs="Times New Roman"/>
          <w:sz w:val="24"/>
          <w:szCs w:val="24"/>
        </w:rPr>
        <w:t>lodging an urgent application to interdict the</w:t>
      </w:r>
      <w:r w:rsidR="00180789" w:rsidRPr="00EE4F36">
        <w:rPr>
          <w:rFonts w:ascii="Times New Roman" w:hAnsi="Times New Roman" w:cs="Times New Roman"/>
          <w:sz w:val="24"/>
          <w:szCs w:val="24"/>
        </w:rPr>
        <w:t xml:space="preserve"> sale of the property until the </w:t>
      </w:r>
      <w:r w:rsidRPr="00EE4F36">
        <w:rPr>
          <w:rFonts w:ascii="Times New Roman" w:hAnsi="Times New Roman" w:cs="Times New Roman"/>
          <w:sz w:val="24"/>
          <w:szCs w:val="24"/>
        </w:rPr>
        <w:t>debt is paid in full.</w:t>
      </w:r>
    </w:p>
    <w:p w14:paraId="7FE89CD6" w14:textId="77777777" w:rsidR="00AE7A35" w:rsidRPr="00EE4F36" w:rsidRDefault="00AE7A35" w:rsidP="00EE4F36">
      <w:pPr>
        <w:pStyle w:val="ListParagraph"/>
        <w:numPr>
          <w:ilvl w:val="1"/>
          <w:numId w:val="49"/>
        </w:numPr>
        <w:rPr>
          <w:rFonts w:ascii="Times New Roman" w:hAnsi="Times New Roman" w:cs="Times New Roman"/>
          <w:sz w:val="24"/>
          <w:szCs w:val="24"/>
        </w:rPr>
      </w:pPr>
      <w:r w:rsidRPr="00EE4F36">
        <w:rPr>
          <w:rFonts w:ascii="Times New Roman" w:hAnsi="Times New Roman" w:cs="Times New Roman"/>
          <w:sz w:val="24"/>
          <w:szCs w:val="24"/>
        </w:rPr>
        <w:t>All Collection Charges incurred in pursuing r</w:t>
      </w:r>
      <w:r w:rsidR="00180789" w:rsidRPr="00EE4F36">
        <w:rPr>
          <w:rFonts w:ascii="Times New Roman" w:hAnsi="Times New Roman" w:cs="Times New Roman"/>
          <w:sz w:val="24"/>
          <w:szCs w:val="24"/>
        </w:rPr>
        <w:t xml:space="preserve">ecovery of arrears, shall be </w:t>
      </w:r>
      <w:r w:rsidRPr="00EE4F36">
        <w:rPr>
          <w:rFonts w:ascii="Times New Roman" w:hAnsi="Times New Roman" w:cs="Times New Roman"/>
          <w:sz w:val="24"/>
          <w:szCs w:val="24"/>
        </w:rPr>
        <w:t>levied against the debtor’s account.</w:t>
      </w:r>
    </w:p>
    <w:p w14:paraId="19D5BB79" w14:textId="77777777" w:rsidR="00206619" w:rsidRPr="00EE4F36" w:rsidRDefault="00AE7A35" w:rsidP="00EE4F36">
      <w:pPr>
        <w:pStyle w:val="ListParagraph"/>
        <w:numPr>
          <w:ilvl w:val="0"/>
          <w:numId w:val="48"/>
        </w:numPr>
        <w:rPr>
          <w:rFonts w:ascii="Times New Roman" w:hAnsi="Times New Roman" w:cs="Times New Roman"/>
          <w:sz w:val="24"/>
          <w:szCs w:val="24"/>
        </w:rPr>
      </w:pPr>
      <w:r w:rsidRPr="00EE4F36">
        <w:rPr>
          <w:rFonts w:ascii="Times New Roman" w:hAnsi="Times New Roman" w:cs="Times New Roman"/>
          <w:sz w:val="24"/>
          <w:szCs w:val="24"/>
        </w:rPr>
        <w:t>Information and contact details of the purchaser pr</w:t>
      </w:r>
      <w:r w:rsidR="00180789" w:rsidRPr="00EE4F36">
        <w:rPr>
          <w:rFonts w:ascii="Times New Roman" w:hAnsi="Times New Roman" w:cs="Times New Roman"/>
          <w:sz w:val="24"/>
          <w:szCs w:val="24"/>
        </w:rPr>
        <w:t xml:space="preserve">ovided on the revenue clearance </w:t>
      </w:r>
      <w:r w:rsidRPr="00EE4F36">
        <w:rPr>
          <w:rFonts w:ascii="Times New Roman" w:hAnsi="Times New Roman" w:cs="Times New Roman"/>
          <w:sz w:val="24"/>
          <w:szCs w:val="24"/>
        </w:rPr>
        <w:t>certificate shall be used as details of the new owner (</w:t>
      </w:r>
      <w:r w:rsidR="00180789" w:rsidRPr="00EE4F36">
        <w:rPr>
          <w:rFonts w:ascii="Times New Roman" w:hAnsi="Times New Roman" w:cs="Times New Roman"/>
          <w:sz w:val="24"/>
          <w:szCs w:val="24"/>
        </w:rPr>
        <w:t xml:space="preserve">purchaser) for the purposes of </w:t>
      </w:r>
      <w:r w:rsidRPr="00EE4F36">
        <w:rPr>
          <w:rFonts w:ascii="Times New Roman" w:hAnsi="Times New Roman" w:cs="Times New Roman"/>
          <w:sz w:val="24"/>
          <w:szCs w:val="24"/>
        </w:rPr>
        <w:t xml:space="preserve">billing for rates, services and consolidated accounts, </w:t>
      </w:r>
      <w:r w:rsidR="00180789" w:rsidRPr="00EE4F36">
        <w:rPr>
          <w:rFonts w:ascii="Times New Roman" w:hAnsi="Times New Roman" w:cs="Times New Roman"/>
          <w:sz w:val="24"/>
          <w:szCs w:val="24"/>
        </w:rPr>
        <w:t xml:space="preserve">until the same has been changed </w:t>
      </w:r>
      <w:r w:rsidRPr="00EE4F36">
        <w:rPr>
          <w:rFonts w:ascii="Times New Roman" w:hAnsi="Times New Roman" w:cs="Times New Roman"/>
          <w:sz w:val="24"/>
          <w:szCs w:val="24"/>
        </w:rPr>
        <w:t>by the purchaser.</w:t>
      </w:r>
    </w:p>
    <w:p w14:paraId="3785E301" w14:textId="77777777" w:rsidR="00206619" w:rsidRPr="00EE4F36" w:rsidRDefault="00AE7A35" w:rsidP="00EE4F36">
      <w:pPr>
        <w:pStyle w:val="ListParagraph"/>
        <w:numPr>
          <w:ilvl w:val="0"/>
          <w:numId w:val="48"/>
        </w:numPr>
        <w:rPr>
          <w:rFonts w:ascii="Times New Roman" w:hAnsi="Times New Roman" w:cs="Times New Roman"/>
          <w:sz w:val="24"/>
          <w:szCs w:val="24"/>
        </w:rPr>
      </w:pPr>
      <w:r w:rsidRPr="00EE4F36">
        <w:rPr>
          <w:rFonts w:ascii="Times New Roman" w:hAnsi="Times New Roman" w:cs="Times New Roman"/>
          <w:sz w:val="24"/>
          <w:szCs w:val="24"/>
        </w:rPr>
        <w:t>Subject to the application of the law, on the date of o</w:t>
      </w:r>
      <w:r w:rsidR="00180789" w:rsidRPr="00EE4F36">
        <w:rPr>
          <w:rFonts w:ascii="Times New Roman" w:hAnsi="Times New Roman" w:cs="Times New Roman"/>
          <w:sz w:val="24"/>
          <w:szCs w:val="24"/>
        </w:rPr>
        <w:t xml:space="preserve">wnership transfer, the previous </w:t>
      </w:r>
      <w:r w:rsidRPr="00EE4F36">
        <w:rPr>
          <w:rFonts w:ascii="Times New Roman" w:hAnsi="Times New Roman" w:cs="Times New Roman"/>
          <w:sz w:val="24"/>
          <w:szCs w:val="24"/>
        </w:rPr>
        <w:t xml:space="preserve">owner’s (the Seller) service agreement will be deemed </w:t>
      </w:r>
      <w:r w:rsidR="00180789" w:rsidRPr="00EE4F36">
        <w:rPr>
          <w:rFonts w:ascii="Times New Roman" w:hAnsi="Times New Roman" w:cs="Times New Roman"/>
          <w:sz w:val="24"/>
          <w:szCs w:val="24"/>
        </w:rPr>
        <w:t xml:space="preserve">to have lapsed, and, subject to </w:t>
      </w:r>
      <w:r w:rsidRPr="00EE4F36">
        <w:rPr>
          <w:rFonts w:ascii="Times New Roman" w:hAnsi="Times New Roman" w:cs="Times New Roman"/>
          <w:sz w:val="24"/>
          <w:szCs w:val="24"/>
        </w:rPr>
        <w:t>the rights of the Municipality</w:t>
      </w:r>
      <w:r w:rsidR="00180789" w:rsidRPr="00EE4F36">
        <w:rPr>
          <w:rFonts w:ascii="Times New Roman" w:hAnsi="Times New Roman" w:cs="Times New Roman"/>
          <w:sz w:val="24"/>
          <w:szCs w:val="24"/>
        </w:rPr>
        <w:t xml:space="preserve">, the </w:t>
      </w:r>
      <w:r w:rsidRPr="00EE4F36">
        <w:rPr>
          <w:rFonts w:ascii="Times New Roman" w:hAnsi="Times New Roman" w:cs="Times New Roman"/>
          <w:sz w:val="24"/>
          <w:szCs w:val="24"/>
        </w:rPr>
        <w:t>new owner (purchaser) must conclude a new service agreement with the Municipality.</w:t>
      </w:r>
    </w:p>
    <w:p w14:paraId="2662733C" w14:textId="77777777" w:rsidR="00206619" w:rsidRPr="00EE4F36" w:rsidRDefault="00AE7A35" w:rsidP="00EE4F36">
      <w:pPr>
        <w:pStyle w:val="ListParagraph"/>
        <w:numPr>
          <w:ilvl w:val="0"/>
          <w:numId w:val="48"/>
        </w:numPr>
        <w:rPr>
          <w:rFonts w:ascii="Times New Roman" w:hAnsi="Times New Roman" w:cs="Times New Roman"/>
          <w:sz w:val="24"/>
          <w:szCs w:val="24"/>
        </w:rPr>
      </w:pPr>
      <w:r w:rsidRPr="00EE4F36">
        <w:rPr>
          <w:rFonts w:ascii="Times New Roman" w:hAnsi="Times New Roman" w:cs="Times New Roman"/>
          <w:sz w:val="24"/>
          <w:szCs w:val="24"/>
        </w:rPr>
        <w:t>Notwithstanding that the debt remains a charge on the pro</w:t>
      </w:r>
      <w:r w:rsidR="00180789" w:rsidRPr="00EE4F36">
        <w:rPr>
          <w:rFonts w:ascii="Times New Roman" w:hAnsi="Times New Roman" w:cs="Times New Roman"/>
          <w:sz w:val="24"/>
          <w:szCs w:val="24"/>
        </w:rPr>
        <w:t xml:space="preserve">perty, the seller shall furnish </w:t>
      </w:r>
      <w:r w:rsidRPr="00EE4F36">
        <w:rPr>
          <w:rFonts w:ascii="Times New Roman" w:hAnsi="Times New Roman" w:cs="Times New Roman"/>
          <w:sz w:val="24"/>
          <w:szCs w:val="24"/>
        </w:rPr>
        <w:t>to the Municipality new contact details, in writing, c</w:t>
      </w:r>
      <w:r w:rsidR="00180789" w:rsidRPr="00EE4F36">
        <w:rPr>
          <w:rFonts w:ascii="Times New Roman" w:hAnsi="Times New Roman" w:cs="Times New Roman"/>
          <w:sz w:val="24"/>
          <w:szCs w:val="24"/>
        </w:rPr>
        <w:t xml:space="preserve">omprising a postal and physical </w:t>
      </w:r>
      <w:r w:rsidRPr="00EE4F36">
        <w:rPr>
          <w:rFonts w:ascii="Times New Roman" w:hAnsi="Times New Roman" w:cs="Times New Roman"/>
          <w:sz w:val="24"/>
          <w:szCs w:val="24"/>
        </w:rPr>
        <w:t>address and such further information as may be determined by the CFO from time to</w:t>
      </w:r>
      <w:r w:rsidR="00180789" w:rsidRPr="00EE4F36">
        <w:rPr>
          <w:rFonts w:ascii="Times New Roman" w:hAnsi="Times New Roman" w:cs="Times New Roman"/>
          <w:sz w:val="24"/>
          <w:szCs w:val="24"/>
        </w:rPr>
        <w:t xml:space="preserve"> </w:t>
      </w:r>
      <w:r w:rsidRPr="00EE4F36">
        <w:rPr>
          <w:rFonts w:ascii="Times New Roman" w:hAnsi="Times New Roman" w:cs="Times New Roman"/>
          <w:sz w:val="24"/>
          <w:szCs w:val="24"/>
        </w:rPr>
        <w:t xml:space="preserve">time, prior to the Municipality </w:t>
      </w:r>
      <w:r w:rsidRPr="00EE4F36">
        <w:rPr>
          <w:rFonts w:ascii="Times New Roman" w:hAnsi="Times New Roman" w:cs="Times New Roman"/>
          <w:sz w:val="24"/>
          <w:szCs w:val="24"/>
        </w:rPr>
        <w:lastRenderedPageBreak/>
        <w:t>issuing the rates clearanc</w:t>
      </w:r>
      <w:r w:rsidR="00180789" w:rsidRPr="00EE4F36">
        <w:rPr>
          <w:rFonts w:ascii="Times New Roman" w:hAnsi="Times New Roman" w:cs="Times New Roman"/>
          <w:sz w:val="24"/>
          <w:szCs w:val="24"/>
        </w:rPr>
        <w:t xml:space="preserve">e certificate. The seller shall </w:t>
      </w:r>
      <w:r w:rsidRPr="00EE4F36">
        <w:rPr>
          <w:rFonts w:ascii="Times New Roman" w:hAnsi="Times New Roman" w:cs="Times New Roman"/>
          <w:sz w:val="24"/>
          <w:szCs w:val="24"/>
        </w:rPr>
        <w:t>continue to keep the Municipality informed of any chang</w:t>
      </w:r>
      <w:r w:rsidR="00180789" w:rsidRPr="00EE4F36">
        <w:rPr>
          <w:rFonts w:ascii="Times New Roman" w:hAnsi="Times New Roman" w:cs="Times New Roman"/>
          <w:sz w:val="24"/>
          <w:szCs w:val="24"/>
        </w:rPr>
        <w:t xml:space="preserve">e in contact details until such </w:t>
      </w:r>
      <w:r w:rsidRPr="00EE4F36">
        <w:rPr>
          <w:rFonts w:ascii="Times New Roman" w:hAnsi="Times New Roman" w:cs="Times New Roman"/>
          <w:sz w:val="24"/>
          <w:szCs w:val="24"/>
        </w:rPr>
        <w:t xml:space="preserve">time as the Municipality has confirmed in writing that all amounts that became </w:t>
      </w:r>
      <w:r w:rsidR="00180789" w:rsidRPr="00EE4F36">
        <w:rPr>
          <w:rFonts w:ascii="Times New Roman" w:hAnsi="Times New Roman" w:cs="Times New Roman"/>
          <w:sz w:val="24"/>
          <w:szCs w:val="24"/>
        </w:rPr>
        <w:t xml:space="preserve">due whilst </w:t>
      </w:r>
      <w:r w:rsidRPr="00EE4F36">
        <w:rPr>
          <w:rFonts w:ascii="Times New Roman" w:hAnsi="Times New Roman" w:cs="Times New Roman"/>
          <w:sz w:val="24"/>
          <w:szCs w:val="24"/>
        </w:rPr>
        <w:t>the property was in the ownership of the seller (whether o</w:t>
      </w:r>
      <w:r w:rsidR="00180789" w:rsidRPr="00EE4F36">
        <w:rPr>
          <w:rFonts w:ascii="Times New Roman" w:hAnsi="Times New Roman" w:cs="Times New Roman"/>
          <w:sz w:val="24"/>
          <w:szCs w:val="24"/>
        </w:rPr>
        <w:t xml:space="preserve">r not raised at the time of the </w:t>
      </w:r>
      <w:r w:rsidRPr="00EE4F36">
        <w:rPr>
          <w:rFonts w:ascii="Times New Roman" w:hAnsi="Times New Roman" w:cs="Times New Roman"/>
          <w:sz w:val="24"/>
          <w:szCs w:val="24"/>
        </w:rPr>
        <w:t>rates clearance certificate) have been paid up. Non-comp</w:t>
      </w:r>
      <w:r w:rsidR="00180789" w:rsidRPr="00EE4F36">
        <w:rPr>
          <w:rFonts w:ascii="Times New Roman" w:hAnsi="Times New Roman" w:cs="Times New Roman"/>
          <w:sz w:val="24"/>
          <w:szCs w:val="24"/>
        </w:rPr>
        <w:t xml:space="preserve">liance with this clause will be </w:t>
      </w:r>
      <w:r w:rsidRPr="00EE4F36">
        <w:rPr>
          <w:rFonts w:ascii="Times New Roman" w:hAnsi="Times New Roman" w:cs="Times New Roman"/>
          <w:sz w:val="24"/>
          <w:szCs w:val="24"/>
        </w:rPr>
        <w:t>regarded as an offence.</w:t>
      </w:r>
    </w:p>
    <w:p w14:paraId="29EB7E6B" w14:textId="77777777" w:rsidR="00206619" w:rsidRPr="00EE4F36" w:rsidRDefault="00AE7A35" w:rsidP="00EE4F36">
      <w:pPr>
        <w:pStyle w:val="ListParagraph"/>
        <w:numPr>
          <w:ilvl w:val="0"/>
          <w:numId w:val="48"/>
        </w:numPr>
        <w:rPr>
          <w:rFonts w:ascii="Times New Roman" w:hAnsi="Times New Roman" w:cs="Times New Roman"/>
          <w:sz w:val="24"/>
          <w:szCs w:val="24"/>
        </w:rPr>
      </w:pPr>
      <w:r w:rsidRPr="00EE4F36">
        <w:rPr>
          <w:rFonts w:ascii="Times New Roman" w:hAnsi="Times New Roman" w:cs="Times New Roman"/>
          <w:sz w:val="24"/>
          <w:szCs w:val="24"/>
        </w:rPr>
        <w:t>Subject to the application of the law,</w:t>
      </w:r>
      <w:r w:rsidR="00180789" w:rsidRPr="00EE4F36">
        <w:rPr>
          <w:rFonts w:ascii="Times New Roman" w:hAnsi="Times New Roman" w:cs="Times New Roman"/>
          <w:sz w:val="24"/>
          <w:szCs w:val="24"/>
        </w:rPr>
        <w:t xml:space="preserve"> </w:t>
      </w:r>
      <w:r w:rsidRPr="00EE4F36">
        <w:rPr>
          <w:rFonts w:ascii="Times New Roman" w:hAnsi="Times New Roman" w:cs="Times New Roman"/>
          <w:sz w:val="24"/>
          <w:szCs w:val="24"/>
        </w:rPr>
        <w:t xml:space="preserve">where, subsequent </w:t>
      </w:r>
      <w:r w:rsidR="00180789" w:rsidRPr="00EE4F36">
        <w:rPr>
          <w:rFonts w:ascii="Times New Roman" w:hAnsi="Times New Roman" w:cs="Times New Roman"/>
          <w:sz w:val="24"/>
          <w:szCs w:val="24"/>
        </w:rPr>
        <w:t xml:space="preserve">to the transfer of ownership of </w:t>
      </w:r>
      <w:r w:rsidRPr="00EE4F36">
        <w:rPr>
          <w:rFonts w:ascii="Times New Roman" w:hAnsi="Times New Roman" w:cs="Times New Roman"/>
          <w:sz w:val="24"/>
          <w:szCs w:val="24"/>
        </w:rPr>
        <w:t>a property, a Municipality becomes aware of any Munic</w:t>
      </w:r>
      <w:r w:rsidR="00180789" w:rsidRPr="00EE4F36">
        <w:rPr>
          <w:rFonts w:ascii="Times New Roman" w:hAnsi="Times New Roman" w:cs="Times New Roman"/>
          <w:sz w:val="24"/>
          <w:szCs w:val="24"/>
        </w:rPr>
        <w:t xml:space="preserve">ipal Charges that ought to have </w:t>
      </w:r>
      <w:r w:rsidRPr="00EE4F36">
        <w:rPr>
          <w:rFonts w:ascii="Times New Roman" w:hAnsi="Times New Roman" w:cs="Times New Roman"/>
          <w:sz w:val="24"/>
          <w:szCs w:val="24"/>
        </w:rPr>
        <w:t>been raised in terms of any Legislation (e.g. the</w:t>
      </w:r>
      <w:r w:rsidR="00180789" w:rsidRPr="00EE4F36">
        <w:rPr>
          <w:rFonts w:ascii="Times New Roman" w:hAnsi="Times New Roman" w:cs="Times New Roman"/>
          <w:sz w:val="24"/>
          <w:szCs w:val="24"/>
        </w:rPr>
        <w:t xml:space="preserve"> MPRA) or this Policy against a </w:t>
      </w:r>
      <w:r w:rsidRPr="00EE4F36">
        <w:rPr>
          <w:rFonts w:ascii="Times New Roman" w:hAnsi="Times New Roman" w:cs="Times New Roman"/>
          <w:sz w:val="24"/>
          <w:szCs w:val="24"/>
        </w:rPr>
        <w:t xml:space="preserve">predecessor in title to the property, the Municipality </w:t>
      </w:r>
      <w:r w:rsidR="00180789" w:rsidRPr="00EE4F36">
        <w:rPr>
          <w:rFonts w:ascii="Times New Roman" w:hAnsi="Times New Roman" w:cs="Times New Roman"/>
          <w:sz w:val="24"/>
          <w:szCs w:val="24"/>
        </w:rPr>
        <w:t xml:space="preserve">reserves the right to levy such </w:t>
      </w:r>
      <w:r w:rsidRPr="00EE4F36">
        <w:rPr>
          <w:rFonts w:ascii="Times New Roman" w:hAnsi="Times New Roman" w:cs="Times New Roman"/>
          <w:sz w:val="24"/>
          <w:szCs w:val="24"/>
        </w:rPr>
        <w:t>Charges against the new owner (purchaser); p</w:t>
      </w:r>
      <w:r w:rsidR="00180789" w:rsidRPr="00EE4F36">
        <w:rPr>
          <w:rFonts w:ascii="Times New Roman" w:hAnsi="Times New Roman" w:cs="Times New Roman"/>
          <w:sz w:val="24"/>
          <w:szCs w:val="24"/>
        </w:rPr>
        <w:t xml:space="preserve">rovided that that the new owner </w:t>
      </w:r>
      <w:r w:rsidRPr="00EE4F36">
        <w:rPr>
          <w:rFonts w:ascii="Times New Roman" w:hAnsi="Times New Roman" w:cs="Times New Roman"/>
          <w:sz w:val="24"/>
          <w:szCs w:val="24"/>
        </w:rPr>
        <w:t>(purchaser) shall only be liable for those Charges t</w:t>
      </w:r>
      <w:r w:rsidR="00180789" w:rsidRPr="00EE4F36">
        <w:rPr>
          <w:rFonts w:ascii="Times New Roman" w:hAnsi="Times New Roman" w:cs="Times New Roman"/>
          <w:sz w:val="24"/>
          <w:szCs w:val="24"/>
        </w:rPr>
        <w:t xml:space="preserve">hat become due and payable with </w:t>
      </w:r>
      <w:r w:rsidRPr="00EE4F36">
        <w:rPr>
          <w:rFonts w:ascii="Times New Roman" w:hAnsi="Times New Roman" w:cs="Times New Roman"/>
          <w:sz w:val="24"/>
          <w:szCs w:val="24"/>
        </w:rPr>
        <w:t>effect from the date of transfer.</w:t>
      </w:r>
    </w:p>
    <w:p w14:paraId="4A5D9C7F" w14:textId="77777777" w:rsidR="00AE7A35" w:rsidRPr="00EE4F36" w:rsidRDefault="00AE7A35" w:rsidP="00EE4F36">
      <w:pPr>
        <w:pStyle w:val="ListParagraph"/>
        <w:numPr>
          <w:ilvl w:val="0"/>
          <w:numId w:val="48"/>
        </w:numPr>
        <w:rPr>
          <w:rFonts w:ascii="Times New Roman" w:hAnsi="Times New Roman" w:cs="Times New Roman"/>
          <w:sz w:val="24"/>
          <w:szCs w:val="24"/>
        </w:rPr>
      </w:pPr>
      <w:r w:rsidRPr="00EE4F36">
        <w:rPr>
          <w:rFonts w:ascii="Times New Roman" w:hAnsi="Times New Roman" w:cs="Times New Roman"/>
          <w:sz w:val="24"/>
          <w:szCs w:val="24"/>
        </w:rPr>
        <w:t>Where an application has been made for a revenue clear</w:t>
      </w:r>
      <w:r w:rsidR="00180789" w:rsidRPr="00EE4F36">
        <w:rPr>
          <w:rFonts w:ascii="Times New Roman" w:hAnsi="Times New Roman" w:cs="Times New Roman"/>
          <w:sz w:val="24"/>
          <w:szCs w:val="24"/>
        </w:rPr>
        <w:t xml:space="preserve">ance certificate, in respect of </w:t>
      </w:r>
      <w:r w:rsidRPr="00EE4F36">
        <w:rPr>
          <w:rFonts w:ascii="Times New Roman" w:hAnsi="Times New Roman" w:cs="Times New Roman"/>
          <w:sz w:val="24"/>
          <w:szCs w:val="24"/>
        </w:rPr>
        <w:t xml:space="preserve">a property on which unauthorised development has taken </w:t>
      </w:r>
      <w:r w:rsidR="00180789" w:rsidRPr="00EE4F36">
        <w:rPr>
          <w:rFonts w:ascii="Times New Roman" w:hAnsi="Times New Roman" w:cs="Times New Roman"/>
          <w:sz w:val="24"/>
          <w:szCs w:val="24"/>
        </w:rPr>
        <w:t xml:space="preserve">place, or unauthorised /illegal </w:t>
      </w:r>
      <w:r w:rsidRPr="00EE4F36">
        <w:rPr>
          <w:rFonts w:ascii="Times New Roman" w:hAnsi="Times New Roman" w:cs="Times New Roman"/>
          <w:sz w:val="24"/>
          <w:szCs w:val="24"/>
        </w:rPr>
        <w:t xml:space="preserve">activities have been conducted, the application will not </w:t>
      </w:r>
      <w:r w:rsidR="00180789" w:rsidRPr="00EE4F36">
        <w:rPr>
          <w:rFonts w:ascii="Times New Roman" w:hAnsi="Times New Roman" w:cs="Times New Roman"/>
          <w:sz w:val="24"/>
          <w:szCs w:val="24"/>
        </w:rPr>
        <w:t xml:space="preserve">be processed further until such </w:t>
      </w:r>
      <w:r w:rsidRPr="00EE4F36">
        <w:rPr>
          <w:rFonts w:ascii="Times New Roman" w:hAnsi="Times New Roman" w:cs="Times New Roman"/>
          <w:sz w:val="24"/>
          <w:szCs w:val="24"/>
        </w:rPr>
        <w:t>time as the Municipality has re-assessed the valuation of the property.</w:t>
      </w:r>
    </w:p>
    <w:p w14:paraId="044994E0" w14:textId="77777777" w:rsidR="007F024F" w:rsidRPr="00EE4F36" w:rsidRDefault="007F024F" w:rsidP="007F024F">
      <w:pPr>
        <w:pStyle w:val="ListParagraph"/>
        <w:ind w:left="360"/>
        <w:rPr>
          <w:rFonts w:ascii="Times New Roman" w:hAnsi="Times New Roman" w:cs="Times New Roman"/>
          <w:sz w:val="24"/>
          <w:szCs w:val="24"/>
          <w:highlight w:val="yellow"/>
        </w:rPr>
      </w:pPr>
    </w:p>
    <w:p w14:paraId="15E0F599" w14:textId="77777777" w:rsidR="00AE7A35" w:rsidRPr="00EE4F36" w:rsidRDefault="00846A45" w:rsidP="00EE4F36">
      <w:pPr>
        <w:pStyle w:val="ListParagraph"/>
        <w:numPr>
          <w:ilvl w:val="0"/>
          <w:numId w:val="36"/>
        </w:numPr>
        <w:rPr>
          <w:rFonts w:ascii="Times New Roman" w:hAnsi="Times New Roman" w:cs="Times New Roman"/>
          <w:b/>
          <w:sz w:val="24"/>
          <w:szCs w:val="24"/>
        </w:rPr>
      </w:pPr>
      <w:r w:rsidRPr="00EE4F36">
        <w:rPr>
          <w:rFonts w:ascii="Times New Roman" w:hAnsi="Times New Roman" w:cs="Times New Roman"/>
          <w:b/>
          <w:sz w:val="24"/>
          <w:szCs w:val="24"/>
        </w:rPr>
        <w:t>LEGAL ACTION</w:t>
      </w:r>
    </w:p>
    <w:p w14:paraId="723AA61A" w14:textId="77777777" w:rsidR="00846A45" w:rsidRPr="00EE4F36" w:rsidRDefault="00846A45" w:rsidP="00846A45">
      <w:pPr>
        <w:pStyle w:val="ListParagraph"/>
        <w:ind w:left="360"/>
        <w:rPr>
          <w:rFonts w:ascii="Times New Roman" w:hAnsi="Times New Roman" w:cs="Times New Roman"/>
          <w:sz w:val="24"/>
          <w:szCs w:val="24"/>
        </w:rPr>
      </w:pPr>
    </w:p>
    <w:p w14:paraId="4F032423" w14:textId="77777777" w:rsidR="001B0081" w:rsidRPr="00EE4F36" w:rsidRDefault="00AE7A35" w:rsidP="00EE4F36">
      <w:pPr>
        <w:pStyle w:val="ListParagraph"/>
        <w:numPr>
          <w:ilvl w:val="0"/>
          <w:numId w:val="50"/>
        </w:numPr>
        <w:rPr>
          <w:rFonts w:ascii="Times New Roman" w:hAnsi="Times New Roman" w:cs="Times New Roman"/>
          <w:sz w:val="24"/>
          <w:szCs w:val="24"/>
        </w:rPr>
      </w:pPr>
      <w:r w:rsidRPr="00EE4F36">
        <w:rPr>
          <w:rFonts w:ascii="Times New Roman" w:hAnsi="Times New Roman" w:cs="Times New Roman"/>
          <w:sz w:val="24"/>
          <w:szCs w:val="24"/>
        </w:rPr>
        <w:t>Legal proceedings may be instituted by the Municipali</w:t>
      </w:r>
      <w:r w:rsidR="00180789" w:rsidRPr="00EE4F36">
        <w:rPr>
          <w:rFonts w:ascii="Times New Roman" w:hAnsi="Times New Roman" w:cs="Times New Roman"/>
          <w:sz w:val="24"/>
          <w:szCs w:val="24"/>
        </w:rPr>
        <w:t xml:space="preserve">ty to recover arrear amounts on </w:t>
      </w:r>
      <w:r w:rsidRPr="00EE4F36">
        <w:rPr>
          <w:rFonts w:ascii="Times New Roman" w:hAnsi="Times New Roman" w:cs="Times New Roman"/>
          <w:sz w:val="24"/>
          <w:szCs w:val="24"/>
        </w:rPr>
        <w:t>service accounts, where–</w:t>
      </w:r>
    </w:p>
    <w:p w14:paraId="468E33BF" w14:textId="77777777" w:rsidR="001B0081" w:rsidRPr="00EE4F36" w:rsidRDefault="00AE7A35" w:rsidP="00EE4F36">
      <w:pPr>
        <w:pStyle w:val="ListParagraph"/>
        <w:numPr>
          <w:ilvl w:val="0"/>
          <w:numId w:val="23"/>
        </w:numPr>
        <w:rPr>
          <w:rFonts w:ascii="Times New Roman" w:hAnsi="Times New Roman" w:cs="Times New Roman"/>
          <w:sz w:val="24"/>
          <w:szCs w:val="24"/>
        </w:rPr>
      </w:pPr>
      <w:r w:rsidRPr="00EE4F36">
        <w:rPr>
          <w:rFonts w:ascii="Times New Roman" w:hAnsi="Times New Roman" w:cs="Times New Roman"/>
          <w:sz w:val="24"/>
          <w:szCs w:val="24"/>
        </w:rPr>
        <w:t>disconnection action yielded no satisfactory result;</w:t>
      </w:r>
    </w:p>
    <w:p w14:paraId="586408D7" w14:textId="77777777" w:rsidR="001B0081" w:rsidRPr="00EE4F36" w:rsidRDefault="00AE7A35" w:rsidP="00EE4F36">
      <w:pPr>
        <w:pStyle w:val="ListParagraph"/>
        <w:numPr>
          <w:ilvl w:val="0"/>
          <w:numId w:val="23"/>
        </w:numPr>
        <w:rPr>
          <w:rFonts w:ascii="Times New Roman" w:hAnsi="Times New Roman" w:cs="Times New Roman"/>
          <w:sz w:val="24"/>
          <w:szCs w:val="24"/>
        </w:rPr>
      </w:pPr>
      <w:r w:rsidRPr="00EE4F36">
        <w:rPr>
          <w:rFonts w:ascii="Times New Roman" w:hAnsi="Times New Roman" w:cs="Times New Roman"/>
          <w:sz w:val="24"/>
          <w:szCs w:val="24"/>
        </w:rPr>
        <w:t>disconnection action is not possible due to</w:t>
      </w:r>
      <w:r w:rsidR="00180789" w:rsidRPr="00EE4F36">
        <w:rPr>
          <w:rFonts w:ascii="Times New Roman" w:hAnsi="Times New Roman" w:cs="Times New Roman"/>
          <w:sz w:val="24"/>
          <w:szCs w:val="24"/>
        </w:rPr>
        <w:t xml:space="preserve"> the nature of the services for </w:t>
      </w:r>
      <w:r w:rsidRPr="00EE4F36">
        <w:rPr>
          <w:rFonts w:ascii="Times New Roman" w:hAnsi="Times New Roman" w:cs="Times New Roman"/>
          <w:sz w:val="24"/>
          <w:szCs w:val="24"/>
        </w:rPr>
        <w:t>which the account has been rendered; or</w:t>
      </w:r>
    </w:p>
    <w:p w14:paraId="10B413DF" w14:textId="77777777" w:rsidR="001B0081" w:rsidRPr="00EE4F36" w:rsidRDefault="00EE4F36" w:rsidP="00EE4F36">
      <w:pPr>
        <w:pStyle w:val="ListParagraph"/>
        <w:numPr>
          <w:ilvl w:val="0"/>
          <w:numId w:val="23"/>
        </w:numPr>
        <w:rPr>
          <w:rFonts w:ascii="Times New Roman" w:hAnsi="Times New Roman" w:cs="Times New Roman"/>
          <w:sz w:val="24"/>
          <w:szCs w:val="24"/>
        </w:rPr>
      </w:pPr>
      <w:r w:rsidRPr="00EE4F36">
        <w:rPr>
          <w:rFonts w:ascii="Times New Roman" w:hAnsi="Times New Roman" w:cs="Times New Roman"/>
          <w:sz w:val="24"/>
          <w:szCs w:val="24"/>
        </w:rPr>
        <w:t>The</w:t>
      </w:r>
      <w:r w:rsidR="00AE7A35" w:rsidRPr="00EE4F36">
        <w:rPr>
          <w:rFonts w:ascii="Times New Roman" w:hAnsi="Times New Roman" w:cs="Times New Roman"/>
          <w:sz w:val="24"/>
          <w:szCs w:val="24"/>
        </w:rPr>
        <w:t xml:space="preserve"> arrears a</w:t>
      </w:r>
      <w:r w:rsidR="00180789" w:rsidRPr="00EE4F36">
        <w:rPr>
          <w:rFonts w:ascii="Times New Roman" w:hAnsi="Times New Roman" w:cs="Times New Roman"/>
          <w:sz w:val="24"/>
          <w:szCs w:val="24"/>
        </w:rPr>
        <w:t xml:space="preserve">re older than ninety (90) days. </w:t>
      </w:r>
    </w:p>
    <w:p w14:paraId="676B1DD6" w14:textId="77777777" w:rsidR="001B0081" w:rsidRPr="00EE4F36" w:rsidRDefault="001B0081" w:rsidP="001B0081">
      <w:pPr>
        <w:pStyle w:val="ListParagraph"/>
        <w:ind w:left="644"/>
        <w:rPr>
          <w:rFonts w:ascii="Times New Roman" w:hAnsi="Times New Roman" w:cs="Times New Roman"/>
          <w:sz w:val="24"/>
          <w:szCs w:val="24"/>
        </w:rPr>
      </w:pPr>
    </w:p>
    <w:p w14:paraId="1364940E" w14:textId="77777777" w:rsidR="001B0081" w:rsidRPr="00EE4F36" w:rsidRDefault="00AE7A35" w:rsidP="00EE4F36">
      <w:pPr>
        <w:pStyle w:val="ListParagraph"/>
        <w:numPr>
          <w:ilvl w:val="0"/>
          <w:numId w:val="51"/>
        </w:numPr>
        <w:rPr>
          <w:rFonts w:ascii="Times New Roman" w:hAnsi="Times New Roman" w:cs="Times New Roman"/>
          <w:sz w:val="24"/>
          <w:szCs w:val="24"/>
        </w:rPr>
      </w:pPr>
      <w:r w:rsidRPr="00EE4F36">
        <w:rPr>
          <w:rFonts w:ascii="Times New Roman" w:hAnsi="Times New Roman" w:cs="Times New Roman"/>
          <w:sz w:val="24"/>
          <w:szCs w:val="24"/>
        </w:rPr>
        <w:t>The Municipality may, in terms of Sections 28 and 29 of</w:t>
      </w:r>
      <w:r w:rsidR="00180789" w:rsidRPr="00EE4F36">
        <w:rPr>
          <w:rFonts w:ascii="Times New Roman" w:hAnsi="Times New Roman" w:cs="Times New Roman"/>
          <w:sz w:val="24"/>
          <w:szCs w:val="24"/>
        </w:rPr>
        <w:t xml:space="preserve"> the MPRA, recover arrear rates </w:t>
      </w:r>
      <w:r w:rsidRPr="00EE4F36">
        <w:rPr>
          <w:rFonts w:ascii="Times New Roman" w:hAnsi="Times New Roman" w:cs="Times New Roman"/>
          <w:sz w:val="24"/>
          <w:szCs w:val="24"/>
        </w:rPr>
        <w:t>from tenants in occupation of the relevant property, or m</w:t>
      </w:r>
      <w:r w:rsidR="00180789" w:rsidRPr="00EE4F36">
        <w:rPr>
          <w:rFonts w:ascii="Times New Roman" w:hAnsi="Times New Roman" w:cs="Times New Roman"/>
          <w:sz w:val="24"/>
          <w:szCs w:val="24"/>
        </w:rPr>
        <w:t xml:space="preserve">anaging agents, but only to the </w:t>
      </w:r>
      <w:r w:rsidRPr="00EE4F36">
        <w:rPr>
          <w:rFonts w:ascii="Times New Roman" w:hAnsi="Times New Roman" w:cs="Times New Roman"/>
          <w:sz w:val="24"/>
          <w:szCs w:val="24"/>
        </w:rPr>
        <w:t>extent of the rent payable or amount due by the tenant b</w:t>
      </w:r>
      <w:r w:rsidR="00180789" w:rsidRPr="00EE4F36">
        <w:rPr>
          <w:rFonts w:ascii="Times New Roman" w:hAnsi="Times New Roman" w:cs="Times New Roman"/>
          <w:sz w:val="24"/>
          <w:szCs w:val="24"/>
        </w:rPr>
        <w:t xml:space="preserve">ut not yet paid to the owner of </w:t>
      </w:r>
      <w:r w:rsidRPr="00EE4F36">
        <w:rPr>
          <w:rFonts w:ascii="Times New Roman" w:hAnsi="Times New Roman" w:cs="Times New Roman"/>
          <w:sz w:val="24"/>
          <w:szCs w:val="24"/>
        </w:rPr>
        <w:t>the property. This does not preclude further legal action against the owner.</w:t>
      </w:r>
    </w:p>
    <w:p w14:paraId="1490937D" w14:textId="77777777" w:rsidR="001B0081" w:rsidRPr="00EE4F36" w:rsidRDefault="00AE7A35" w:rsidP="00EE4F36">
      <w:pPr>
        <w:pStyle w:val="ListParagraph"/>
        <w:numPr>
          <w:ilvl w:val="0"/>
          <w:numId w:val="51"/>
        </w:numPr>
        <w:rPr>
          <w:rFonts w:ascii="Times New Roman" w:hAnsi="Times New Roman" w:cs="Times New Roman"/>
          <w:sz w:val="24"/>
          <w:szCs w:val="24"/>
        </w:rPr>
      </w:pPr>
      <w:r w:rsidRPr="00EE4F36">
        <w:rPr>
          <w:rFonts w:ascii="Times New Roman" w:hAnsi="Times New Roman" w:cs="Times New Roman"/>
          <w:sz w:val="24"/>
          <w:szCs w:val="24"/>
        </w:rPr>
        <w:t>For residential properties occupied by owners, all rea</w:t>
      </w:r>
      <w:r w:rsidR="00180789" w:rsidRPr="00EE4F36">
        <w:rPr>
          <w:rFonts w:ascii="Times New Roman" w:hAnsi="Times New Roman" w:cs="Times New Roman"/>
          <w:sz w:val="24"/>
          <w:szCs w:val="24"/>
        </w:rPr>
        <w:t xml:space="preserve">sonable steps shall be taken to </w:t>
      </w:r>
      <w:r w:rsidRPr="00EE4F36">
        <w:rPr>
          <w:rFonts w:ascii="Times New Roman" w:hAnsi="Times New Roman" w:cs="Times New Roman"/>
          <w:sz w:val="24"/>
          <w:szCs w:val="24"/>
        </w:rPr>
        <w:t>ensure that the ultimate sanction of judgment and sale-i</w:t>
      </w:r>
      <w:r w:rsidR="00180789" w:rsidRPr="00EE4F36">
        <w:rPr>
          <w:rFonts w:ascii="Times New Roman" w:hAnsi="Times New Roman" w:cs="Times New Roman"/>
          <w:sz w:val="24"/>
          <w:szCs w:val="24"/>
        </w:rPr>
        <w:t xml:space="preserve">n-execution is avoided or taken </w:t>
      </w:r>
      <w:r w:rsidRPr="00EE4F36">
        <w:rPr>
          <w:rFonts w:ascii="Times New Roman" w:hAnsi="Times New Roman" w:cs="Times New Roman"/>
          <w:sz w:val="24"/>
          <w:szCs w:val="24"/>
        </w:rPr>
        <w:t>as the last resort. The Municipality, however, has total</w:t>
      </w:r>
      <w:r w:rsidR="00180789" w:rsidRPr="00EE4F36">
        <w:rPr>
          <w:rFonts w:ascii="Times New Roman" w:hAnsi="Times New Roman" w:cs="Times New Roman"/>
          <w:sz w:val="24"/>
          <w:szCs w:val="24"/>
        </w:rPr>
        <w:t xml:space="preserve"> commitment to follow the legal </w:t>
      </w:r>
      <w:r w:rsidRPr="00EE4F36">
        <w:rPr>
          <w:rFonts w:ascii="Times New Roman" w:hAnsi="Times New Roman" w:cs="Times New Roman"/>
          <w:sz w:val="24"/>
          <w:szCs w:val="24"/>
        </w:rPr>
        <w:t>process through to judgment and sale-in-execution sho</w:t>
      </w:r>
      <w:r w:rsidR="00180789" w:rsidRPr="00EE4F36">
        <w:rPr>
          <w:rFonts w:ascii="Times New Roman" w:hAnsi="Times New Roman" w:cs="Times New Roman"/>
          <w:sz w:val="24"/>
          <w:szCs w:val="24"/>
        </w:rPr>
        <w:t xml:space="preserve">uld the debtor fail to make use </w:t>
      </w:r>
      <w:r w:rsidRPr="00EE4F36">
        <w:rPr>
          <w:rFonts w:ascii="Times New Roman" w:hAnsi="Times New Roman" w:cs="Times New Roman"/>
          <w:sz w:val="24"/>
          <w:szCs w:val="24"/>
        </w:rPr>
        <w:t>of the alternatives provided for by the Municipality from time to time.</w:t>
      </w:r>
    </w:p>
    <w:p w14:paraId="0976D0F2" w14:textId="77777777" w:rsidR="001B0081" w:rsidRPr="00EE4F36" w:rsidRDefault="00AE7A35" w:rsidP="00EE4F36">
      <w:pPr>
        <w:pStyle w:val="ListParagraph"/>
        <w:numPr>
          <w:ilvl w:val="0"/>
          <w:numId w:val="51"/>
        </w:numPr>
        <w:rPr>
          <w:rFonts w:ascii="Times New Roman" w:hAnsi="Times New Roman" w:cs="Times New Roman"/>
          <w:sz w:val="24"/>
          <w:szCs w:val="24"/>
        </w:rPr>
      </w:pPr>
      <w:r w:rsidRPr="00EE4F36">
        <w:rPr>
          <w:rFonts w:ascii="Times New Roman" w:hAnsi="Times New Roman" w:cs="Times New Roman"/>
          <w:sz w:val="24"/>
          <w:szCs w:val="24"/>
        </w:rPr>
        <w:t>Once judgment is obtained the properties will be adv</w:t>
      </w:r>
      <w:r w:rsidR="00180789" w:rsidRPr="00EE4F36">
        <w:rPr>
          <w:rFonts w:ascii="Times New Roman" w:hAnsi="Times New Roman" w:cs="Times New Roman"/>
          <w:sz w:val="24"/>
          <w:szCs w:val="24"/>
        </w:rPr>
        <w:t xml:space="preserve">ertised and sold through public </w:t>
      </w:r>
      <w:r w:rsidRPr="00EE4F36">
        <w:rPr>
          <w:rFonts w:ascii="Times New Roman" w:hAnsi="Times New Roman" w:cs="Times New Roman"/>
          <w:sz w:val="24"/>
          <w:szCs w:val="24"/>
        </w:rPr>
        <w:t xml:space="preserve">auction, unless appropriate settlement has been </w:t>
      </w:r>
      <w:r w:rsidR="00180789" w:rsidRPr="00EE4F36">
        <w:rPr>
          <w:rFonts w:ascii="Times New Roman" w:hAnsi="Times New Roman" w:cs="Times New Roman"/>
          <w:sz w:val="24"/>
          <w:szCs w:val="24"/>
        </w:rPr>
        <w:t xml:space="preserve">made to the satisfaction of the </w:t>
      </w:r>
      <w:r w:rsidRPr="00EE4F36">
        <w:rPr>
          <w:rFonts w:ascii="Times New Roman" w:hAnsi="Times New Roman" w:cs="Times New Roman"/>
          <w:sz w:val="24"/>
          <w:szCs w:val="24"/>
        </w:rPr>
        <w:t>Municipality. The Municipality shall assess annually,</w:t>
      </w:r>
      <w:r w:rsidR="00180789" w:rsidRPr="00EE4F36">
        <w:rPr>
          <w:rFonts w:ascii="Times New Roman" w:hAnsi="Times New Roman" w:cs="Times New Roman"/>
          <w:sz w:val="24"/>
          <w:szCs w:val="24"/>
        </w:rPr>
        <w:t xml:space="preserve"> the appropriate minimum amount </w:t>
      </w:r>
      <w:r w:rsidRPr="00EE4F36">
        <w:rPr>
          <w:rFonts w:ascii="Times New Roman" w:hAnsi="Times New Roman" w:cs="Times New Roman"/>
          <w:sz w:val="24"/>
          <w:szCs w:val="24"/>
        </w:rPr>
        <w:t>below which it will not attach homes.</w:t>
      </w:r>
    </w:p>
    <w:p w14:paraId="2E3A7FAC" w14:textId="77777777" w:rsidR="001B0081" w:rsidRPr="00EE4F36" w:rsidRDefault="00AE7A35" w:rsidP="00EE4F36">
      <w:pPr>
        <w:pStyle w:val="ListParagraph"/>
        <w:numPr>
          <w:ilvl w:val="0"/>
          <w:numId w:val="51"/>
        </w:numPr>
        <w:rPr>
          <w:rFonts w:ascii="Times New Roman" w:hAnsi="Times New Roman" w:cs="Times New Roman"/>
          <w:sz w:val="24"/>
          <w:szCs w:val="24"/>
        </w:rPr>
      </w:pPr>
      <w:r w:rsidRPr="00EE4F36">
        <w:rPr>
          <w:rFonts w:ascii="Times New Roman" w:hAnsi="Times New Roman" w:cs="Times New Roman"/>
          <w:sz w:val="24"/>
          <w:szCs w:val="24"/>
        </w:rPr>
        <w:t>All Collection Charges shall be debited to the relevant debtor’s account.</w:t>
      </w:r>
    </w:p>
    <w:p w14:paraId="1540C653" w14:textId="77777777" w:rsidR="001B0081" w:rsidRPr="00EE4F36" w:rsidRDefault="00AE7A35" w:rsidP="00EE4F36">
      <w:pPr>
        <w:pStyle w:val="ListParagraph"/>
        <w:numPr>
          <w:ilvl w:val="0"/>
          <w:numId w:val="51"/>
        </w:numPr>
        <w:rPr>
          <w:rFonts w:ascii="Times New Roman" w:hAnsi="Times New Roman" w:cs="Times New Roman"/>
          <w:sz w:val="24"/>
          <w:szCs w:val="24"/>
        </w:rPr>
      </w:pPr>
      <w:r w:rsidRPr="00EE4F36">
        <w:rPr>
          <w:rFonts w:ascii="Times New Roman" w:hAnsi="Times New Roman" w:cs="Times New Roman"/>
          <w:sz w:val="24"/>
          <w:szCs w:val="24"/>
        </w:rPr>
        <w:t xml:space="preserve">Proceeds of the Sale in Execution may be appropriated </w:t>
      </w:r>
      <w:r w:rsidR="00180789" w:rsidRPr="00EE4F36">
        <w:rPr>
          <w:rFonts w:ascii="Times New Roman" w:hAnsi="Times New Roman" w:cs="Times New Roman"/>
          <w:sz w:val="24"/>
          <w:szCs w:val="24"/>
        </w:rPr>
        <w:t xml:space="preserve">to any of the debtor’s accounts </w:t>
      </w:r>
      <w:r w:rsidRPr="00EE4F36">
        <w:rPr>
          <w:rFonts w:ascii="Times New Roman" w:hAnsi="Times New Roman" w:cs="Times New Roman"/>
          <w:sz w:val="24"/>
          <w:szCs w:val="24"/>
        </w:rPr>
        <w:t>in arrears.</w:t>
      </w:r>
    </w:p>
    <w:p w14:paraId="710513A6" w14:textId="77777777" w:rsidR="001B0081" w:rsidRPr="00EE4F36" w:rsidRDefault="00AE7A35" w:rsidP="00EE4F36">
      <w:pPr>
        <w:pStyle w:val="ListParagraph"/>
        <w:numPr>
          <w:ilvl w:val="0"/>
          <w:numId w:val="51"/>
        </w:numPr>
        <w:rPr>
          <w:rFonts w:ascii="Times New Roman" w:hAnsi="Times New Roman" w:cs="Times New Roman"/>
          <w:sz w:val="24"/>
          <w:szCs w:val="24"/>
        </w:rPr>
      </w:pPr>
      <w:r w:rsidRPr="00EE4F36">
        <w:rPr>
          <w:rFonts w:ascii="Times New Roman" w:hAnsi="Times New Roman" w:cs="Times New Roman"/>
          <w:sz w:val="24"/>
          <w:szCs w:val="24"/>
        </w:rPr>
        <w:t>Metering and connection equipment remain in the owners</w:t>
      </w:r>
      <w:r w:rsidR="00180789" w:rsidRPr="00EE4F36">
        <w:rPr>
          <w:rFonts w:ascii="Times New Roman" w:hAnsi="Times New Roman" w:cs="Times New Roman"/>
          <w:sz w:val="24"/>
          <w:szCs w:val="24"/>
        </w:rPr>
        <w:t xml:space="preserve">hip of the Municipality at all </w:t>
      </w:r>
      <w:r w:rsidRPr="00EE4F36">
        <w:rPr>
          <w:rFonts w:ascii="Times New Roman" w:hAnsi="Times New Roman" w:cs="Times New Roman"/>
          <w:sz w:val="24"/>
          <w:szCs w:val="24"/>
        </w:rPr>
        <w:t xml:space="preserve">times and the owner of the property, on which such </w:t>
      </w:r>
      <w:r w:rsidR="00180789" w:rsidRPr="00EE4F36">
        <w:rPr>
          <w:rFonts w:ascii="Times New Roman" w:hAnsi="Times New Roman" w:cs="Times New Roman"/>
          <w:sz w:val="24"/>
          <w:szCs w:val="24"/>
        </w:rPr>
        <w:t xml:space="preserve">meters and connection equipment </w:t>
      </w:r>
      <w:r w:rsidRPr="00EE4F36">
        <w:rPr>
          <w:rFonts w:ascii="Times New Roman" w:hAnsi="Times New Roman" w:cs="Times New Roman"/>
          <w:sz w:val="24"/>
          <w:szCs w:val="24"/>
        </w:rPr>
        <w:t>is installed, shall be held responsible for all instances</w:t>
      </w:r>
      <w:r w:rsidR="00180789" w:rsidRPr="00EE4F36">
        <w:rPr>
          <w:rFonts w:ascii="Times New Roman" w:hAnsi="Times New Roman" w:cs="Times New Roman"/>
          <w:sz w:val="24"/>
          <w:szCs w:val="24"/>
        </w:rPr>
        <w:t xml:space="preserve"> of tampering, damage or theft. </w:t>
      </w:r>
      <w:r w:rsidRPr="00EE4F36">
        <w:rPr>
          <w:rFonts w:ascii="Times New Roman" w:hAnsi="Times New Roman" w:cs="Times New Roman"/>
          <w:sz w:val="24"/>
          <w:szCs w:val="24"/>
        </w:rPr>
        <w:t>Accordingly, the owner of the property concerned is lia</w:t>
      </w:r>
      <w:r w:rsidR="00180789" w:rsidRPr="00EE4F36">
        <w:rPr>
          <w:rFonts w:ascii="Times New Roman" w:hAnsi="Times New Roman" w:cs="Times New Roman"/>
          <w:sz w:val="24"/>
          <w:szCs w:val="24"/>
        </w:rPr>
        <w:t xml:space="preserve">ble for any breach of this duty </w:t>
      </w:r>
      <w:r w:rsidRPr="00EE4F36">
        <w:rPr>
          <w:rFonts w:ascii="Times New Roman" w:hAnsi="Times New Roman" w:cs="Times New Roman"/>
          <w:sz w:val="24"/>
          <w:szCs w:val="24"/>
        </w:rPr>
        <w:t>and may be prosecuted.</w:t>
      </w:r>
    </w:p>
    <w:p w14:paraId="6ACFBBAB" w14:textId="77777777" w:rsidR="001B0081" w:rsidRPr="00EE4F36" w:rsidRDefault="001B0081" w:rsidP="001B0081">
      <w:pPr>
        <w:pStyle w:val="ListParagraph"/>
        <w:ind w:left="567"/>
        <w:rPr>
          <w:rFonts w:ascii="Times New Roman" w:hAnsi="Times New Roman" w:cs="Times New Roman"/>
          <w:sz w:val="24"/>
          <w:szCs w:val="24"/>
        </w:rPr>
      </w:pPr>
    </w:p>
    <w:p w14:paraId="3E5F6C68" w14:textId="77777777" w:rsidR="00AE7A35" w:rsidRPr="00EE4F36" w:rsidRDefault="00AE7A35" w:rsidP="00EE4F36">
      <w:pPr>
        <w:pStyle w:val="ListParagraph"/>
        <w:numPr>
          <w:ilvl w:val="0"/>
          <w:numId w:val="36"/>
        </w:numPr>
        <w:rPr>
          <w:rFonts w:ascii="Times New Roman" w:hAnsi="Times New Roman" w:cs="Times New Roman"/>
          <w:b/>
          <w:sz w:val="24"/>
          <w:szCs w:val="24"/>
        </w:rPr>
      </w:pPr>
      <w:r w:rsidRPr="00EE4F36">
        <w:rPr>
          <w:rFonts w:ascii="Times New Roman" w:hAnsi="Times New Roman" w:cs="Times New Roman"/>
          <w:b/>
          <w:sz w:val="24"/>
          <w:szCs w:val="24"/>
        </w:rPr>
        <w:t>DISPUTES</w:t>
      </w:r>
    </w:p>
    <w:p w14:paraId="6DCEB12A" w14:textId="77777777" w:rsidR="00846A45" w:rsidRPr="00EE4F36" w:rsidRDefault="00846A45" w:rsidP="00846A45">
      <w:pPr>
        <w:pStyle w:val="ListParagraph"/>
        <w:ind w:left="360"/>
        <w:rPr>
          <w:rFonts w:ascii="Times New Roman" w:hAnsi="Times New Roman" w:cs="Times New Roman"/>
          <w:b/>
          <w:sz w:val="24"/>
          <w:szCs w:val="24"/>
        </w:rPr>
      </w:pPr>
    </w:p>
    <w:p w14:paraId="2D6F7ADD" w14:textId="77777777" w:rsidR="00DD471C" w:rsidRPr="00EE4F36" w:rsidRDefault="00AE7A35" w:rsidP="00EE4F36">
      <w:pPr>
        <w:pStyle w:val="ListParagraph"/>
        <w:numPr>
          <w:ilvl w:val="0"/>
          <w:numId w:val="52"/>
        </w:numPr>
        <w:rPr>
          <w:rFonts w:ascii="Times New Roman" w:hAnsi="Times New Roman" w:cs="Times New Roman"/>
          <w:sz w:val="24"/>
          <w:szCs w:val="24"/>
        </w:rPr>
      </w:pPr>
      <w:r w:rsidRPr="00EE4F36">
        <w:rPr>
          <w:rFonts w:ascii="Times New Roman" w:hAnsi="Times New Roman" w:cs="Times New Roman"/>
          <w:sz w:val="24"/>
          <w:szCs w:val="24"/>
        </w:rPr>
        <w:t>A Person who wishes to lodge a dispute in respec</w:t>
      </w:r>
      <w:r w:rsidR="00D42C62" w:rsidRPr="00EE4F36">
        <w:rPr>
          <w:rFonts w:ascii="Times New Roman" w:hAnsi="Times New Roman" w:cs="Times New Roman"/>
          <w:sz w:val="24"/>
          <w:szCs w:val="24"/>
        </w:rPr>
        <w:t xml:space="preserve">t of an account must submit the </w:t>
      </w:r>
      <w:r w:rsidRPr="00EE4F36">
        <w:rPr>
          <w:rFonts w:ascii="Times New Roman" w:hAnsi="Times New Roman" w:cs="Times New Roman"/>
          <w:sz w:val="24"/>
          <w:szCs w:val="24"/>
        </w:rPr>
        <w:t>dispute in writing, stating the reasons for such dispute and any</w:t>
      </w:r>
      <w:r w:rsidR="00D42C62" w:rsidRPr="00EE4F36">
        <w:rPr>
          <w:rFonts w:ascii="Times New Roman" w:hAnsi="Times New Roman" w:cs="Times New Roman"/>
          <w:sz w:val="24"/>
          <w:szCs w:val="24"/>
        </w:rPr>
        <w:t xml:space="preserve"> relevant facts, information or </w:t>
      </w:r>
      <w:r w:rsidRPr="00EE4F36">
        <w:rPr>
          <w:rFonts w:ascii="Times New Roman" w:hAnsi="Times New Roman" w:cs="Times New Roman"/>
          <w:sz w:val="24"/>
          <w:szCs w:val="24"/>
        </w:rPr>
        <w:t>representation which the Authorised Official should consider to resolve the dispute.</w:t>
      </w:r>
    </w:p>
    <w:p w14:paraId="28C94BA0" w14:textId="77777777" w:rsidR="00DD471C" w:rsidRPr="00EE4F36" w:rsidRDefault="00AE7A35" w:rsidP="00EE4F36">
      <w:pPr>
        <w:pStyle w:val="ListParagraph"/>
        <w:numPr>
          <w:ilvl w:val="0"/>
          <w:numId w:val="52"/>
        </w:numPr>
        <w:rPr>
          <w:rFonts w:ascii="Times New Roman" w:hAnsi="Times New Roman" w:cs="Times New Roman"/>
          <w:sz w:val="24"/>
          <w:szCs w:val="24"/>
        </w:rPr>
      </w:pPr>
      <w:r w:rsidRPr="00EE4F36">
        <w:rPr>
          <w:rFonts w:ascii="Times New Roman" w:hAnsi="Times New Roman" w:cs="Times New Roman"/>
          <w:sz w:val="24"/>
          <w:szCs w:val="24"/>
        </w:rPr>
        <w:t>The dispute must be submitted within twenty one (21) days of the account. I</w:t>
      </w:r>
      <w:r w:rsidR="00D42C62" w:rsidRPr="00EE4F36">
        <w:rPr>
          <w:rFonts w:ascii="Times New Roman" w:hAnsi="Times New Roman" w:cs="Times New Roman"/>
          <w:sz w:val="24"/>
          <w:szCs w:val="24"/>
        </w:rPr>
        <w:t xml:space="preserve">f a dispute </w:t>
      </w:r>
      <w:r w:rsidRPr="00EE4F36">
        <w:rPr>
          <w:rFonts w:ascii="Times New Roman" w:hAnsi="Times New Roman" w:cs="Times New Roman"/>
          <w:sz w:val="24"/>
          <w:szCs w:val="24"/>
        </w:rPr>
        <w:t>is raised after this period, it will be treated as an e</w:t>
      </w:r>
      <w:r w:rsidR="00D42C62" w:rsidRPr="00EE4F36">
        <w:rPr>
          <w:rFonts w:ascii="Times New Roman" w:hAnsi="Times New Roman" w:cs="Times New Roman"/>
          <w:sz w:val="24"/>
          <w:szCs w:val="24"/>
        </w:rPr>
        <w:t xml:space="preserve">nquiry, the account will not be </w:t>
      </w:r>
      <w:r w:rsidRPr="00EE4F36">
        <w:rPr>
          <w:rFonts w:ascii="Times New Roman" w:hAnsi="Times New Roman" w:cs="Times New Roman"/>
          <w:sz w:val="24"/>
          <w:szCs w:val="24"/>
        </w:rPr>
        <w:t>suspended and normal credit control procedures will apply.</w:t>
      </w:r>
    </w:p>
    <w:p w14:paraId="4D66FCB6" w14:textId="77777777" w:rsidR="00DD471C" w:rsidRPr="00EE4F36" w:rsidRDefault="00AE7A35" w:rsidP="00EE4F36">
      <w:pPr>
        <w:pStyle w:val="ListParagraph"/>
        <w:numPr>
          <w:ilvl w:val="0"/>
          <w:numId w:val="52"/>
        </w:numPr>
        <w:rPr>
          <w:rFonts w:ascii="Times New Roman" w:hAnsi="Times New Roman" w:cs="Times New Roman"/>
          <w:sz w:val="24"/>
          <w:szCs w:val="24"/>
        </w:rPr>
      </w:pPr>
      <w:r w:rsidRPr="00EE4F36">
        <w:rPr>
          <w:rFonts w:ascii="Times New Roman" w:hAnsi="Times New Roman" w:cs="Times New Roman"/>
          <w:sz w:val="24"/>
          <w:szCs w:val="24"/>
        </w:rPr>
        <w:t>The dispute must relate to a specific amount on the account. Amounts not in dispute</w:t>
      </w:r>
      <w:r w:rsidR="00D42C62" w:rsidRPr="00EE4F36">
        <w:rPr>
          <w:rFonts w:ascii="Times New Roman" w:hAnsi="Times New Roman" w:cs="Times New Roman"/>
          <w:sz w:val="24"/>
          <w:szCs w:val="24"/>
        </w:rPr>
        <w:t xml:space="preserve"> </w:t>
      </w:r>
      <w:r w:rsidRPr="00EE4F36">
        <w:rPr>
          <w:rFonts w:ascii="Times New Roman" w:hAnsi="Times New Roman" w:cs="Times New Roman"/>
          <w:sz w:val="24"/>
          <w:szCs w:val="24"/>
        </w:rPr>
        <w:t>must be paid in full. If the amounts not in dispute remains unpaid, services may be</w:t>
      </w:r>
      <w:r w:rsidR="00D42C62" w:rsidRPr="00EE4F36">
        <w:rPr>
          <w:rFonts w:ascii="Times New Roman" w:hAnsi="Times New Roman" w:cs="Times New Roman"/>
          <w:sz w:val="24"/>
          <w:szCs w:val="24"/>
        </w:rPr>
        <w:t xml:space="preserve"> </w:t>
      </w:r>
      <w:r w:rsidRPr="00EE4F36">
        <w:rPr>
          <w:rFonts w:ascii="Times New Roman" w:hAnsi="Times New Roman" w:cs="Times New Roman"/>
          <w:sz w:val="24"/>
          <w:szCs w:val="24"/>
        </w:rPr>
        <w:t>disconnected.</w:t>
      </w:r>
    </w:p>
    <w:p w14:paraId="02F9A5D1" w14:textId="77777777" w:rsidR="00DD471C" w:rsidRPr="00EE4F36" w:rsidRDefault="00AE7A35" w:rsidP="00EE4F36">
      <w:pPr>
        <w:pStyle w:val="ListParagraph"/>
        <w:numPr>
          <w:ilvl w:val="0"/>
          <w:numId w:val="52"/>
        </w:numPr>
        <w:rPr>
          <w:rFonts w:ascii="Times New Roman" w:hAnsi="Times New Roman" w:cs="Times New Roman"/>
          <w:sz w:val="24"/>
          <w:szCs w:val="24"/>
        </w:rPr>
      </w:pPr>
      <w:r w:rsidRPr="00EE4F36">
        <w:rPr>
          <w:rFonts w:ascii="Times New Roman" w:hAnsi="Times New Roman" w:cs="Times New Roman"/>
          <w:sz w:val="24"/>
          <w:szCs w:val="24"/>
        </w:rPr>
        <w:t>Should any dispute arise with respect to the amount owi</w:t>
      </w:r>
      <w:r w:rsidR="00D42C62" w:rsidRPr="00EE4F36">
        <w:rPr>
          <w:rFonts w:ascii="Times New Roman" w:hAnsi="Times New Roman" w:cs="Times New Roman"/>
          <w:sz w:val="24"/>
          <w:szCs w:val="24"/>
        </w:rPr>
        <w:t xml:space="preserve">ng, the debtor will continue to </w:t>
      </w:r>
      <w:r w:rsidRPr="00EE4F36">
        <w:rPr>
          <w:rFonts w:ascii="Times New Roman" w:hAnsi="Times New Roman" w:cs="Times New Roman"/>
          <w:sz w:val="24"/>
          <w:szCs w:val="24"/>
        </w:rPr>
        <w:t xml:space="preserve">make regular payments based on the average charges for the preceding three </w:t>
      </w:r>
      <w:r w:rsidR="00D42C62" w:rsidRPr="00EE4F36">
        <w:rPr>
          <w:rFonts w:ascii="Times New Roman" w:hAnsi="Times New Roman" w:cs="Times New Roman"/>
          <w:sz w:val="24"/>
          <w:szCs w:val="24"/>
        </w:rPr>
        <w:t xml:space="preserve">(3) </w:t>
      </w:r>
      <w:r w:rsidRPr="00EE4F36">
        <w:rPr>
          <w:rFonts w:ascii="Times New Roman" w:hAnsi="Times New Roman" w:cs="Times New Roman"/>
          <w:sz w:val="24"/>
          <w:szCs w:val="24"/>
        </w:rPr>
        <w:t>months prior to the dispute, plus interest where applicable.</w:t>
      </w:r>
    </w:p>
    <w:p w14:paraId="3E5AF248" w14:textId="77777777" w:rsidR="00DD471C" w:rsidRPr="00EE4F36" w:rsidRDefault="00AE7A35" w:rsidP="00EE4F36">
      <w:pPr>
        <w:pStyle w:val="ListParagraph"/>
        <w:numPr>
          <w:ilvl w:val="0"/>
          <w:numId w:val="52"/>
        </w:numPr>
        <w:rPr>
          <w:rFonts w:ascii="Times New Roman" w:hAnsi="Times New Roman" w:cs="Times New Roman"/>
          <w:sz w:val="24"/>
          <w:szCs w:val="24"/>
        </w:rPr>
      </w:pPr>
      <w:r w:rsidRPr="00EE4F36">
        <w:rPr>
          <w:rFonts w:ascii="Times New Roman" w:hAnsi="Times New Roman" w:cs="Times New Roman"/>
          <w:sz w:val="24"/>
          <w:szCs w:val="24"/>
        </w:rPr>
        <w:t>A query is not regarded as a dispute. A query is a verbal</w:t>
      </w:r>
      <w:r w:rsidR="00D42C62" w:rsidRPr="00EE4F36">
        <w:rPr>
          <w:rFonts w:ascii="Times New Roman" w:hAnsi="Times New Roman" w:cs="Times New Roman"/>
          <w:sz w:val="24"/>
          <w:szCs w:val="24"/>
        </w:rPr>
        <w:t xml:space="preserve"> inquiry whereas a dispute must </w:t>
      </w:r>
      <w:r w:rsidRPr="00EE4F36">
        <w:rPr>
          <w:rFonts w:ascii="Times New Roman" w:hAnsi="Times New Roman" w:cs="Times New Roman"/>
          <w:sz w:val="24"/>
          <w:szCs w:val="24"/>
        </w:rPr>
        <w:t>be in writing and lodged with the relevant municipal department or section.</w:t>
      </w:r>
    </w:p>
    <w:p w14:paraId="420D8635" w14:textId="77777777" w:rsidR="00DD471C" w:rsidRPr="00EE4F36" w:rsidRDefault="00AE7A35" w:rsidP="00EE4F36">
      <w:pPr>
        <w:pStyle w:val="ListParagraph"/>
        <w:numPr>
          <w:ilvl w:val="0"/>
          <w:numId w:val="52"/>
        </w:numPr>
        <w:rPr>
          <w:rFonts w:ascii="Times New Roman" w:hAnsi="Times New Roman" w:cs="Times New Roman"/>
          <w:sz w:val="24"/>
          <w:szCs w:val="24"/>
        </w:rPr>
      </w:pPr>
      <w:r w:rsidRPr="00EE4F36">
        <w:rPr>
          <w:rFonts w:ascii="Times New Roman" w:hAnsi="Times New Roman" w:cs="Times New Roman"/>
          <w:sz w:val="24"/>
          <w:szCs w:val="24"/>
        </w:rPr>
        <w:t>Proven tampering charges are not regarded as a dispute.</w:t>
      </w:r>
    </w:p>
    <w:p w14:paraId="1BE265C4" w14:textId="77777777" w:rsidR="00DD471C" w:rsidRPr="00EE4F36" w:rsidRDefault="00DD471C" w:rsidP="00EE4F36">
      <w:pPr>
        <w:pStyle w:val="ListParagraph"/>
        <w:numPr>
          <w:ilvl w:val="0"/>
          <w:numId w:val="52"/>
        </w:numPr>
        <w:rPr>
          <w:rFonts w:ascii="Times New Roman" w:hAnsi="Times New Roman" w:cs="Times New Roman"/>
          <w:sz w:val="24"/>
          <w:szCs w:val="24"/>
        </w:rPr>
      </w:pPr>
      <w:r w:rsidRPr="00EE4F36">
        <w:rPr>
          <w:rFonts w:ascii="Times New Roman" w:hAnsi="Times New Roman" w:cs="Times New Roman"/>
          <w:sz w:val="24"/>
          <w:szCs w:val="24"/>
        </w:rPr>
        <w:t xml:space="preserve">The person </w:t>
      </w:r>
      <w:r w:rsidR="00846A45" w:rsidRPr="00EE4F36">
        <w:rPr>
          <w:rFonts w:ascii="Times New Roman" w:hAnsi="Times New Roman" w:cs="Times New Roman"/>
          <w:sz w:val="24"/>
          <w:szCs w:val="24"/>
        </w:rPr>
        <w:t>contemplated in 17</w:t>
      </w:r>
      <w:r w:rsidR="00AE7A35" w:rsidRPr="00EE4F36">
        <w:rPr>
          <w:rFonts w:ascii="Times New Roman" w:hAnsi="Times New Roman" w:cs="Times New Roman"/>
          <w:sz w:val="24"/>
          <w:szCs w:val="24"/>
        </w:rPr>
        <w:t>.1 above must provide t</w:t>
      </w:r>
      <w:r w:rsidR="00D42C62" w:rsidRPr="00EE4F36">
        <w:rPr>
          <w:rFonts w:ascii="Times New Roman" w:hAnsi="Times New Roman" w:cs="Times New Roman"/>
          <w:sz w:val="24"/>
          <w:szCs w:val="24"/>
        </w:rPr>
        <w:t xml:space="preserve">he Authorised Official with the </w:t>
      </w:r>
      <w:r w:rsidR="00AE7A35" w:rsidRPr="00EE4F36">
        <w:rPr>
          <w:rFonts w:ascii="Times New Roman" w:hAnsi="Times New Roman" w:cs="Times New Roman"/>
          <w:sz w:val="24"/>
          <w:szCs w:val="24"/>
        </w:rPr>
        <w:t>account alleged to be in dispute, which includes incor</w:t>
      </w:r>
      <w:r w:rsidR="00D42C62" w:rsidRPr="00EE4F36">
        <w:rPr>
          <w:rFonts w:ascii="Times New Roman" w:hAnsi="Times New Roman" w:cs="Times New Roman"/>
          <w:sz w:val="24"/>
          <w:szCs w:val="24"/>
        </w:rPr>
        <w:t xml:space="preserve">rect readings, misallocation of </w:t>
      </w:r>
      <w:r w:rsidR="00AE7A35" w:rsidRPr="00EE4F36">
        <w:rPr>
          <w:rFonts w:ascii="Times New Roman" w:hAnsi="Times New Roman" w:cs="Times New Roman"/>
          <w:sz w:val="24"/>
          <w:szCs w:val="24"/>
        </w:rPr>
        <w:t>payments, incorrect tariffs charged and incorrect pro</w:t>
      </w:r>
      <w:r w:rsidR="00D42C62" w:rsidRPr="00EE4F36">
        <w:rPr>
          <w:rFonts w:ascii="Times New Roman" w:hAnsi="Times New Roman" w:cs="Times New Roman"/>
          <w:sz w:val="24"/>
          <w:szCs w:val="24"/>
        </w:rPr>
        <w:t xml:space="preserve">perty values used and any other </w:t>
      </w:r>
      <w:r w:rsidR="00AE7A35" w:rsidRPr="00EE4F36">
        <w:rPr>
          <w:rFonts w:ascii="Times New Roman" w:hAnsi="Times New Roman" w:cs="Times New Roman"/>
          <w:sz w:val="24"/>
          <w:szCs w:val="24"/>
        </w:rPr>
        <w:t>relevant information that may be required.</w:t>
      </w:r>
    </w:p>
    <w:p w14:paraId="5766C0C1" w14:textId="77777777" w:rsidR="00DD471C" w:rsidRPr="00EE4F36" w:rsidRDefault="00AE7A35" w:rsidP="00EE4F36">
      <w:pPr>
        <w:pStyle w:val="ListParagraph"/>
        <w:numPr>
          <w:ilvl w:val="0"/>
          <w:numId w:val="52"/>
        </w:numPr>
        <w:rPr>
          <w:rFonts w:ascii="Times New Roman" w:hAnsi="Times New Roman" w:cs="Times New Roman"/>
          <w:sz w:val="24"/>
          <w:szCs w:val="24"/>
        </w:rPr>
      </w:pPr>
      <w:r w:rsidRPr="00EE4F36">
        <w:rPr>
          <w:rFonts w:ascii="Times New Roman" w:hAnsi="Times New Roman" w:cs="Times New Roman"/>
          <w:sz w:val="24"/>
          <w:szCs w:val="24"/>
        </w:rPr>
        <w:t>The Authorised Official:</w:t>
      </w:r>
    </w:p>
    <w:p w14:paraId="1BFDA0EE" w14:textId="77777777" w:rsidR="00DD471C" w:rsidRPr="00EE4F36" w:rsidRDefault="00AE7A35" w:rsidP="00EE4F36">
      <w:pPr>
        <w:pStyle w:val="ListParagraph"/>
        <w:numPr>
          <w:ilvl w:val="0"/>
          <w:numId w:val="24"/>
        </w:numPr>
        <w:rPr>
          <w:rFonts w:ascii="Times New Roman" w:hAnsi="Times New Roman" w:cs="Times New Roman"/>
          <w:sz w:val="24"/>
          <w:szCs w:val="24"/>
        </w:rPr>
      </w:pPr>
      <w:r w:rsidRPr="00EE4F36">
        <w:rPr>
          <w:rFonts w:ascii="Times New Roman" w:hAnsi="Times New Roman" w:cs="Times New Roman"/>
          <w:sz w:val="24"/>
          <w:szCs w:val="24"/>
        </w:rPr>
        <w:t>May investigate or cause the dispute to be investigat</w:t>
      </w:r>
      <w:r w:rsidR="00D42C62" w:rsidRPr="00EE4F36">
        <w:rPr>
          <w:rFonts w:ascii="Times New Roman" w:hAnsi="Times New Roman" w:cs="Times New Roman"/>
          <w:sz w:val="24"/>
          <w:szCs w:val="24"/>
        </w:rPr>
        <w:t xml:space="preserve">ed within thirty (30) </w:t>
      </w:r>
      <w:r w:rsidR="00EE4F36" w:rsidRPr="00EE4F36">
        <w:rPr>
          <w:rFonts w:ascii="Times New Roman" w:hAnsi="Times New Roman" w:cs="Times New Roman"/>
          <w:sz w:val="24"/>
          <w:szCs w:val="24"/>
        </w:rPr>
        <w:t>days,</w:t>
      </w:r>
      <w:r w:rsidR="00D42C62" w:rsidRPr="00EE4F36">
        <w:rPr>
          <w:rFonts w:ascii="Times New Roman" w:hAnsi="Times New Roman" w:cs="Times New Roman"/>
          <w:sz w:val="24"/>
          <w:szCs w:val="24"/>
        </w:rPr>
        <w:t xml:space="preserve"> or </w:t>
      </w:r>
      <w:r w:rsidRPr="00EE4F36">
        <w:rPr>
          <w:rFonts w:ascii="Times New Roman" w:hAnsi="Times New Roman" w:cs="Times New Roman"/>
          <w:sz w:val="24"/>
          <w:szCs w:val="24"/>
        </w:rPr>
        <w:t>as soon as possible</w:t>
      </w:r>
      <w:r w:rsidR="00DD471C" w:rsidRPr="00EE4F36">
        <w:rPr>
          <w:rFonts w:ascii="Times New Roman" w:hAnsi="Times New Roman" w:cs="Times New Roman"/>
          <w:sz w:val="24"/>
          <w:szCs w:val="24"/>
        </w:rPr>
        <w:t xml:space="preserve"> after such dispute is received.</w:t>
      </w:r>
    </w:p>
    <w:p w14:paraId="6C1384C1" w14:textId="77777777" w:rsidR="00DD471C" w:rsidRPr="00EE4F36" w:rsidRDefault="00AE7A35" w:rsidP="00EE4F36">
      <w:pPr>
        <w:pStyle w:val="ListParagraph"/>
        <w:numPr>
          <w:ilvl w:val="0"/>
          <w:numId w:val="24"/>
        </w:numPr>
        <w:rPr>
          <w:rFonts w:ascii="Times New Roman" w:hAnsi="Times New Roman" w:cs="Times New Roman"/>
          <w:sz w:val="24"/>
          <w:szCs w:val="24"/>
        </w:rPr>
      </w:pPr>
      <w:r w:rsidRPr="00EE4F36">
        <w:rPr>
          <w:rFonts w:ascii="Times New Roman" w:hAnsi="Times New Roman" w:cs="Times New Roman"/>
          <w:sz w:val="24"/>
          <w:szCs w:val="24"/>
        </w:rPr>
        <w:t>May call for additional information /documentati</w:t>
      </w:r>
      <w:r w:rsidR="00D42C62" w:rsidRPr="00EE4F36">
        <w:rPr>
          <w:rFonts w:ascii="Times New Roman" w:hAnsi="Times New Roman" w:cs="Times New Roman"/>
          <w:sz w:val="24"/>
          <w:szCs w:val="24"/>
        </w:rPr>
        <w:t xml:space="preserve">on from a Customer who disputes </w:t>
      </w:r>
      <w:r w:rsidRPr="00EE4F36">
        <w:rPr>
          <w:rFonts w:ascii="Times New Roman" w:hAnsi="Times New Roman" w:cs="Times New Roman"/>
          <w:sz w:val="24"/>
          <w:szCs w:val="24"/>
        </w:rPr>
        <w:t>an account;</w:t>
      </w:r>
    </w:p>
    <w:p w14:paraId="43D8C617" w14:textId="77777777" w:rsidR="00DD471C" w:rsidRPr="00EE4F36" w:rsidRDefault="00AE7A35" w:rsidP="00EE4F36">
      <w:pPr>
        <w:pStyle w:val="ListParagraph"/>
        <w:numPr>
          <w:ilvl w:val="0"/>
          <w:numId w:val="24"/>
        </w:numPr>
        <w:rPr>
          <w:rFonts w:ascii="Times New Roman" w:hAnsi="Times New Roman" w:cs="Times New Roman"/>
          <w:sz w:val="24"/>
          <w:szCs w:val="24"/>
        </w:rPr>
      </w:pPr>
      <w:r w:rsidRPr="00EE4F36">
        <w:rPr>
          <w:rFonts w:ascii="Times New Roman" w:hAnsi="Times New Roman" w:cs="Times New Roman"/>
          <w:sz w:val="24"/>
          <w:szCs w:val="24"/>
        </w:rPr>
        <w:t xml:space="preserve">Must inform the person in </w:t>
      </w:r>
      <w:r w:rsidR="00D42C62" w:rsidRPr="00EE4F36">
        <w:rPr>
          <w:rFonts w:ascii="Times New Roman" w:hAnsi="Times New Roman" w:cs="Times New Roman"/>
          <w:sz w:val="24"/>
          <w:szCs w:val="24"/>
        </w:rPr>
        <w:t>question,</w:t>
      </w:r>
      <w:r w:rsidRPr="00EE4F36">
        <w:rPr>
          <w:rFonts w:ascii="Times New Roman" w:hAnsi="Times New Roman" w:cs="Times New Roman"/>
          <w:sz w:val="24"/>
          <w:szCs w:val="24"/>
        </w:rPr>
        <w:t xml:space="preserve"> promptly, in writi</w:t>
      </w:r>
      <w:r w:rsidR="00D42C62" w:rsidRPr="00EE4F36">
        <w:rPr>
          <w:rFonts w:ascii="Times New Roman" w:hAnsi="Times New Roman" w:cs="Times New Roman"/>
          <w:sz w:val="24"/>
          <w:szCs w:val="24"/>
        </w:rPr>
        <w:t xml:space="preserve">ng, of his or her finding after </w:t>
      </w:r>
      <w:r w:rsidRPr="00EE4F36">
        <w:rPr>
          <w:rFonts w:ascii="Times New Roman" w:hAnsi="Times New Roman" w:cs="Times New Roman"/>
          <w:sz w:val="24"/>
          <w:szCs w:val="24"/>
        </w:rPr>
        <w:t>conclusion of the investigation; and</w:t>
      </w:r>
    </w:p>
    <w:p w14:paraId="6E34426F" w14:textId="77777777" w:rsidR="00AE7A35" w:rsidRPr="00EE4F36" w:rsidRDefault="00AE7A35" w:rsidP="00EE4F36">
      <w:pPr>
        <w:pStyle w:val="ListParagraph"/>
        <w:numPr>
          <w:ilvl w:val="0"/>
          <w:numId w:val="24"/>
        </w:numPr>
        <w:rPr>
          <w:rFonts w:ascii="Times New Roman" w:hAnsi="Times New Roman" w:cs="Times New Roman"/>
          <w:sz w:val="24"/>
          <w:szCs w:val="24"/>
        </w:rPr>
      </w:pPr>
      <w:r w:rsidRPr="00EE4F36">
        <w:rPr>
          <w:rFonts w:ascii="Times New Roman" w:hAnsi="Times New Roman" w:cs="Times New Roman"/>
          <w:sz w:val="24"/>
          <w:szCs w:val="24"/>
        </w:rPr>
        <w:t>Must take a decision, based on the spirit of the Policy.</w:t>
      </w:r>
    </w:p>
    <w:p w14:paraId="65E5939C" w14:textId="77777777" w:rsidR="00DD471C" w:rsidRPr="00EE4F36" w:rsidRDefault="00DD471C" w:rsidP="00DD471C">
      <w:pPr>
        <w:pStyle w:val="ListParagraph"/>
        <w:ind w:left="567"/>
        <w:rPr>
          <w:rFonts w:ascii="Times New Roman" w:hAnsi="Times New Roman" w:cs="Times New Roman"/>
          <w:sz w:val="24"/>
          <w:szCs w:val="24"/>
        </w:rPr>
      </w:pPr>
    </w:p>
    <w:p w14:paraId="335CA81B" w14:textId="77777777" w:rsidR="00206619" w:rsidRPr="00EE4F36" w:rsidRDefault="00AE7A35" w:rsidP="00EE4F36">
      <w:pPr>
        <w:pStyle w:val="ListParagraph"/>
        <w:numPr>
          <w:ilvl w:val="0"/>
          <w:numId w:val="52"/>
        </w:numPr>
        <w:rPr>
          <w:rFonts w:ascii="Times New Roman" w:hAnsi="Times New Roman" w:cs="Times New Roman"/>
          <w:sz w:val="24"/>
          <w:szCs w:val="24"/>
        </w:rPr>
      </w:pPr>
      <w:r w:rsidRPr="00EE4F36">
        <w:rPr>
          <w:rFonts w:ascii="Times New Roman" w:hAnsi="Times New Roman" w:cs="Times New Roman"/>
          <w:sz w:val="24"/>
          <w:szCs w:val="24"/>
        </w:rPr>
        <w:t>A dispute submitted above shall not stop or defer the con</w:t>
      </w:r>
      <w:r w:rsidR="00D42C62" w:rsidRPr="00EE4F36">
        <w:rPr>
          <w:rFonts w:ascii="Times New Roman" w:hAnsi="Times New Roman" w:cs="Times New Roman"/>
          <w:sz w:val="24"/>
          <w:szCs w:val="24"/>
        </w:rPr>
        <w:t xml:space="preserve">tinuation of any credit control </w:t>
      </w:r>
      <w:r w:rsidRPr="00EE4F36">
        <w:rPr>
          <w:rFonts w:ascii="Times New Roman" w:hAnsi="Times New Roman" w:cs="Times New Roman"/>
          <w:sz w:val="24"/>
          <w:szCs w:val="24"/>
        </w:rPr>
        <w:t>and legal procedure already instituted for the recovery of arrear pa</w:t>
      </w:r>
      <w:r w:rsidR="00D42C62" w:rsidRPr="00EE4F36">
        <w:rPr>
          <w:rFonts w:ascii="Times New Roman" w:hAnsi="Times New Roman" w:cs="Times New Roman"/>
          <w:sz w:val="24"/>
          <w:szCs w:val="24"/>
        </w:rPr>
        <w:t xml:space="preserve">yments relating to </w:t>
      </w:r>
      <w:r w:rsidRPr="00EE4F36">
        <w:rPr>
          <w:rFonts w:ascii="Times New Roman" w:hAnsi="Times New Roman" w:cs="Times New Roman"/>
          <w:sz w:val="24"/>
          <w:szCs w:val="24"/>
        </w:rPr>
        <w:t>such dispute.</w:t>
      </w:r>
    </w:p>
    <w:p w14:paraId="04A9E4E3" w14:textId="77777777" w:rsidR="00206619" w:rsidRPr="00EE4F36" w:rsidRDefault="00AE7A35" w:rsidP="00EE4F36">
      <w:pPr>
        <w:pStyle w:val="ListParagraph"/>
        <w:numPr>
          <w:ilvl w:val="0"/>
          <w:numId w:val="52"/>
        </w:numPr>
        <w:rPr>
          <w:rFonts w:ascii="Times New Roman" w:hAnsi="Times New Roman" w:cs="Times New Roman"/>
          <w:sz w:val="24"/>
          <w:szCs w:val="24"/>
        </w:rPr>
      </w:pPr>
      <w:r w:rsidRPr="00EE4F36">
        <w:rPr>
          <w:rFonts w:ascii="Times New Roman" w:hAnsi="Times New Roman" w:cs="Times New Roman"/>
          <w:sz w:val="24"/>
          <w:szCs w:val="24"/>
        </w:rPr>
        <w:t>A Person has the right to appeal to the CFO against</w:t>
      </w:r>
      <w:r w:rsidR="00D42C62" w:rsidRPr="00EE4F36">
        <w:rPr>
          <w:rFonts w:ascii="Times New Roman" w:hAnsi="Times New Roman" w:cs="Times New Roman"/>
          <w:sz w:val="24"/>
          <w:szCs w:val="24"/>
        </w:rPr>
        <w:t xml:space="preserve"> the decision of the Authorised </w:t>
      </w:r>
      <w:r w:rsidRPr="00EE4F36">
        <w:rPr>
          <w:rFonts w:ascii="Times New Roman" w:hAnsi="Times New Roman" w:cs="Times New Roman"/>
          <w:sz w:val="24"/>
          <w:szCs w:val="24"/>
        </w:rPr>
        <w:t>Official. The CFO may hear representations and eit</w:t>
      </w:r>
      <w:r w:rsidR="00D42C62" w:rsidRPr="00EE4F36">
        <w:rPr>
          <w:rFonts w:ascii="Times New Roman" w:hAnsi="Times New Roman" w:cs="Times New Roman"/>
          <w:sz w:val="24"/>
          <w:szCs w:val="24"/>
        </w:rPr>
        <w:t xml:space="preserve">her confirm, vary or revoke the </w:t>
      </w:r>
      <w:r w:rsidRPr="00EE4F36">
        <w:rPr>
          <w:rFonts w:ascii="Times New Roman" w:hAnsi="Times New Roman" w:cs="Times New Roman"/>
          <w:sz w:val="24"/>
          <w:szCs w:val="24"/>
        </w:rPr>
        <w:t>decision of the Authorised Official and must communic</w:t>
      </w:r>
      <w:r w:rsidR="00D42C62" w:rsidRPr="00EE4F36">
        <w:rPr>
          <w:rFonts w:ascii="Times New Roman" w:hAnsi="Times New Roman" w:cs="Times New Roman"/>
          <w:sz w:val="24"/>
          <w:szCs w:val="24"/>
        </w:rPr>
        <w:t xml:space="preserve">ate his decision within 30 days </w:t>
      </w:r>
      <w:r w:rsidRPr="00EE4F36">
        <w:rPr>
          <w:rFonts w:ascii="Times New Roman" w:hAnsi="Times New Roman" w:cs="Times New Roman"/>
          <w:sz w:val="24"/>
          <w:szCs w:val="24"/>
        </w:rPr>
        <w:t>of date of receipt of the appeal or as soon thereafter as possible.</w:t>
      </w:r>
    </w:p>
    <w:p w14:paraId="04BE7A1D" w14:textId="77777777" w:rsidR="00206619" w:rsidRPr="00EE4F36" w:rsidRDefault="00AE7A35" w:rsidP="00EE4F36">
      <w:pPr>
        <w:pStyle w:val="ListParagraph"/>
        <w:numPr>
          <w:ilvl w:val="0"/>
          <w:numId w:val="52"/>
        </w:numPr>
        <w:rPr>
          <w:rFonts w:ascii="Times New Roman" w:hAnsi="Times New Roman" w:cs="Times New Roman"/>
          <w:sz w:val="24"/>
          <w:szCs w:val="24"/>
        </w:rPr>
      </w:pPr>
      <w:r w:rsidRPr="00EE4F36">
        <w:rPr>
          <w:rFonts w:ascii="Times New Roman" w:hAnsi="Times New Roman" w:cs="Times New Roman"/>
          <w:sz w:val="24"/>
          <w:szCs w:val="24"/>
        </w:rPr>
        <w:t>A person whose rights are affected by the decision</w:t>
      </w:r>
      <w:r w:rsidR="00D42C62" w:rsidRPr="00EE4F36">
        <w:rPr>
          <w:rFonts w:ascii="Times New Roman" w:hAnsi="Times New Roman" w:cs="Times New Roman"/>
          <w:sz w:val="24"/>
          <w:szCs w:val="24"/>
        </w:rPr>
        <w:t xml:space="preserve"> of the CFO may lodge an appeal </w:t>
      </w:r>
      <w:r w:rsidRPr="00EE4F36">
        <w:rPr>
          <w:rFonts w:ascii="Times New Roman" w:hAnsi="Times New Roman" w:cs="Times New Roman"/>
          <w:sz w:val="24"/>
          <w:szCs w:val="24"/>
        </w:rPr>
        <w:t>against that decision within 21 days of the date of notification of</w:t>
      </w:r>
      <w:r w:rsidR="00D42C62" w:rsidRPr="00EE4F36">
        <w:rPr>
          <w:rFonts w:ascii="Times New Roman" w:hAnsi="Times New Roman" w:cs="Times New Roman"/>
          <w:sz w:val="24"/>
          <w:szCs w:val="24"/>
        </w:rPr>
        <w:t xml:space="preserve"> the decision, to the </w:t>
      </w:r>
      <w:r w:rsidRPr="00EE4F36">
        <w:rPr>
          <w:rFonts w:ascii="Times New Roman" w:hAnsi="Times New Roman" w:cs="Times New Roman"/>
          <w:sz w:val="24"/>
          <w:szCs w:val="24"/>
        </w:rPr>
        <w:t xml:space="preserve">Municipal Manager in terms of section 62 of the </w:t>
      </w:r>
      <w:r w:rsidR="00D42C62" w:rsidRPr="00EE4F36">
        <w:rPr>
          <w:rFonts w:ascii="Times New Roman" w:hAnsi="Times New Roman" w:cs="Times New Roman"/>
          <w:sz w:val="24"/>
          <w:szCs w:val="24"/>
        </w:rPr>
        <w:t xml:space="preserve">Systems Act. The appeal must be </w:t>
      </w:r>
      <w:r w:rsidRPr="00EE4F36">
        <w:rPr>
          <w:rFonts w:ascii="Times New Roman" w:hAnsi="Times New Roman" w:cs="Times New Roman"/>
          <w:sz w:val="24"/>
          <w:szCs w:val="24"/>
        </w:rPr>
        <w:t>lodged on the prescribed form.</w:t>
      </w:r>
    </w:p>
    <w:p w14:paraId="1A5F4D01" w14:textId="77777777" w:rsidR="00AE7A35" w:rsidRPr="00EE4F36" w:rsidRDefault="00AE7A35" w:rsidP="00EE4F36">
      <w:pPr>
        <w:pStyle w:val="ListParagraph"/>
        <w:numPr>
          <w:ilvl w:val="0"/>
          <w:numId w:val="52"/>
        </w:numPr>
        <w:rPr>
          <w:rFonts w:ascii="Times New Roman" w:hAnsi="Times New Roman" w:cs="Times New Roman"/>
          <w:sz w:val="24"/>
          <w:szCs w:val="24"/>
        </w:rPr>
      </w:pPr>
      <w:r w:rsidRPr="00EE4F36">
        <w:rPr>
          <w:rFonts w:ascii="Times New Roman" w:hAnsi="Times New Roman" w:cs="Times New Roman"/>
          <w:sz w:val="24"/>
          <w:szCs w:val="24"/>
        </w:rPr>
        <w:t>Disputes regarding the General Valuation Roll must be submitted to the Municipality’s</w:t>
      </w:r>
      <w:r w:rsidR="00DD471C" w:rsidRPr="00EE4F36">
        <w:rPr>
          <w:rFonts w:ascii="Times New Roman" w:hAnsi="Times New Roman" w:cs="Times New Roman"/>
          <w:sz w:val="24"/>
          <w:szCs w:val="24"/>
        </w:rPr>
        <w:t xml:space="preserve"> Revenue Unit </w:t>
      </w:r>
      <w:r w:rsidRPr="00EE4F36">
        <w:rPr>
          <w:rFonts w:ascii="Times New Roman" w:hAnsi="Times New Roman" w:cs="Times New Roman"/>
          <w:sz w:val="24"/>
          <w:szCs w:val="24"/>
        </w:rPr>
        <w:t>in the form of an objection or appeal as envisaged by Sections 50 and</w:t>
      </w:r>
      <w:r w:rsidR="00DD471C" w:rsidRPr="00EE4F36">
        <w:rPr>
          <w:rFonts w:ascii="Times New Roman" w:hAnsi="Times New Roman" w:cs="Times New Roman"/>
          <w:sz w:val="24"/>
          <w:szCs w:val="24"/>
        </w:rPr>
        <w:t xml:space="preserve"> </w:t>
      </w:r>
      <w:r w:rsidRPr="00EE4F36">
        <w:rPr>
          <w:rFonts w:ascii="Times New Roman" w:hAnsi="Times New Roman" w:cs="Times New Roman"/>
          <w:sz w:val="24"/>
          <w:szCs w:val="24"/>
        </w:rPr>
        <w:t>54 of the MPRA. The account must be paid in full until</w:t>
      </w:r>
      <w:r w:rsidR="00D42C62" w:rsidRPr="00EE4F36">
        <w:rPr>
          <w:rFonts w:ascii="Times New Roman" w:hAnsi="Times New Roman" w:cs="Times New Roman"/>
          <w:sz w:val="24"/>
          <w:szCs w:val="24"/>
        </w:rPr>
        <w:t xml:space="preserve"> an objection or appeal outcome </w:t>
      </w:r>
      <w:r w:rsidRPr="00EE4F36">
        <w:rPr>
          <w:rFonts w:ascii="Times New Roman" w:hAnsi="Times New Roman" w:cs="Times New Roman"/>
          <w:sz w:val="24"/>
          <w:szCs w:val="24"/>
        </w:rPr>
        <w:t>is reached where after the account will be credited or debited accordingly.</w:t>
      </w:r>
    </w:p>
    <w:p w14:paraId="5519E81E" w14:textId="77777777" w:rsidR="00DD471C" w:rsidRPr="00EE4F36" w:rsidRDefault="00DD471C">
      <w:pPr>
        <w:rPr>
          <w:rFonts w:ascii="Times New Roman" w:hAnsi="Times New Roman" w:cs="Times New Roman"/>
          <w:sz w:val="24"/>
          <w:szCs w:val="24"/>
        </w:rPr>
      </w:pPr>
      <w:r w:rsidRPr="00EE4F36">
        <w:rPr>
          <w:rFonts w:ascii="Times New Roman" w:hAnsi="Times New Roman" w:cs="Times New Roman"/>
          <w:sz w:val="24"/>
          <w:szCs w:val="24"/>
        </w:rPr>
        <w:br w:type="page"/>
      </w:r>
    </w:p>
    <w:p w14:paraId="5DEAAF0C" w14:textId="77777777" w:rsidR="00AE7A35" w:rsidRPr="00EE4F36" w:rsidRDefault="00AE7A35" w:rsidP="00EE4F36">
      <w:pPr>
        <w:pStyle w:val="ListParagraph"/>
        <w:numPr>
          <w:ilvl w:val="0"/>
          <w:numId w:val="36"/>
        </w:numPr>
        <w:rPr>
          <w:rFonts w:ascii="Times New Roman" w:hAnsi="Times New Roman" w:cs="Times New Roman"/>
          <w:b/>
          <w:sz w:val="24"/>
          <w:szCs w:val="24"/>
        </w:rPr>
      </w:pPr>
      <w:r w:rsidRPr="00EE4F36">
        <w:rPr>
          <w:rFonts w:ascii="Times New Roman" w:hAnsi="Times New Roman" w:cs="Times New Roman"/>
          <w:b/>
          <w:sz w:val="24"/>
          <w:szCs w:val="24"/>
        </w:rPr>
        <w:lastRenderedPageBreak/>
        <w:t>REFUNDS</w:t>
      </w:r>
    </w:p>
    <w:p w14:paraId="0F4A4BA2" w14:textId="77777777" w:rsidR="00D32120" w:rsidRPr="00EE4F36" w:rsidRDefault="00D32120" w:rsidP="00D32120">
      <w:pPr>
        <w:pStyle w:val="ListParagraph"/>
        <w:ind w:left="360"/>
        <w:rPr>
          <w:rFonts w:ascii="Times New Roman" w:hAnsi="Times New Roman" w:cs="Times New Roman"/>
          <w:sz w:val="24"/>
          <w:szCs w:val="24"/>
        </w:rPr>
      </w:pPr>
    </w:p>
    <w:p w14:paraId="30444B63" w14:textId="77777777" w:rsidR="00D0243B" w:rsidRPr="00EE4F36" w:rsidRDefault="00AE7A35" w:rsidP="00EE4F36">
      <w:pPr>
        <w:pStyle w:val="ListParagraph"/>
        <w:numPr>
          <w:ilvl w:val="0"/>
          <w:numId w:val="53"/>
        </w:numPr>
        <w:rPr>
          <w:rFonts w:ascii="Times New Roman" w:hAnsi="Times New Roman" w:cs="Times New Roman"/>
          <w:sz w:val="24"/>
          <w:szCs w:val="24"/>
        </w:rPr>
      </w:pPr>
      <w:r w:rsidRPr="00EE4F36">
        <w:rPr>
          <w:rFonts w:ascii="Times New Roman" w:hAnsi="Times New Roman" w:cs="Times New Roman"/>
          <w:sz w:val="24"/>
          <w:szCs w:val="24"/>
        </w:rPr>
        <w:t>Credits on accounts shall only be refunded:</w:t>
      </w:r>
      <w:r w:rsidR="00D0243B" w:rsidRPr="00EE4F36">
        <w:rPr>
          <w:rFonts w:ascii="Times New Roman" w:hAnsi="Times New Roman" w:cs="Times New Roman"/>
          <w:sz w:val="24"/>
          <w:szCs w:val="24"/>
        </w:rPr>
        <w:t xml:space="preserve"> </w:t>
      </w:r>
      <w:r w:rsidRPr="00EE4F36">
        <w:rPr>
          <w:rFonts w:ascii="Times New Roman" w:hAnsi="Times New Roman" w:cs="Times New Roman"/>
          <w:sz w:val="24"/>
          <w:szCs w:val="24"/>
        </w:rPr>
        <w:t>On application and subject to all the Customer’s accounts being fully paid,</w:t>
      </w:r>
    </w:p>
    <w:p w14:paraId="470CDE05" w14:textId="77777777" w:rsidR="00D0243B" w:rsidRPr="00EE4F36" w:rsidRDefault="00AE7A35" w:rsidP="00EE4F36">
      <w:pPr>
        <w:pStyle w:val="ListParagraph"/>
        <w:numPr>
          <w:ilvl w:val="0"/>
          <w:numId w:val="25"/>
        </w:numPr>
        <w:rPr>
          <w:rFonts w:ascii="Times New Roman" w:hAnsi="Times New Roman" w:cs="Times New Roman"/>
          <w:sz w:val="24"/>
          <w:szCs w:val="24"/>
        </w:rPr>
      </w:pPr>
      <w:r w:rsidRPr="00EE4F36">
        <w:rPr>
          <w:rFonts w:ascii="Times New Roman" w:hAnsi="Times New Roman" w:cs="Times New Roman"/>
          <w:sz w:val="24"/>
          <w:szCs w:val="24"/>
        </w:rPr>
        <w:t xml:space="preserve">to the account holder, on </w:t>
      </w:r>
      <w:r w:rsidR="005537D9" w:rsidRPr="00EE4F36">
        <w:rPr>
          <w:rFonts w:ascii="Times New Roman" w:hAnsi="Times New Roman" w:cs="Times New Roman"/>
          <w:sz w:val="24"/>
          <w:szCs w:val="24"/>
        </w:rPr>
        <w:t xml:space="preserve">a water services </w:t>
      </w:r>
      <w:r w:rsidRPr="00EE4F36">
        <w:rPr>
          <w:rFonts w:ascii="Times New Roman" w:hAnsi="Times New Roman" w:cs="Times New Roman"/>
          <w:sz w:val="24"/>
          <w:szCs w:val="24"/>
        </w:rPr>
        <w:t>account; or</w:t>
      </w:r>
    </w:p>
    <w:p w14:paraId="53AE437A" w14:textId="77777777" w:rsidR="00D0243B" w:rsidRPr="00EE4F36" w:rsidRDefault="00AE7A35" w:rsidP="00EE4F36">
      <w:pPr>
        <w:pStyle w:val="ListParagraph"/>
        <w:numPr>
          <w:ilvl w:val="0"/>
          <w:numId w:val="25"/>
        </w:numPr>
        <w:rPr>
          <w:rFonts w:ascii="Times New Roman" w:hAnsi="Times New Roman" w:cs="Times New Roman"/>
          <w:sz w:val="24"/>
          <w:szCs w:val="24"/>
        </w:rPr>
      </w:pPr>
      <w:r w:rsidRPr="00EE4F36">
        <w:rPr>
          <w:rFonts w:ascii="Times New Roman" w:hAnsi="Times New Roman" w:cs="Times New Roman"/>
          <w:sz w:val="24"/>
          <w:szCs w:val="24"/>
        </w:rPr>
        <w:t>to the owner; or</w:t>
      </w:r>
    </w:p>
    <w:p w14:paraId="5F5F7B1B" w14:textId="77777777" w:rsidR="00AE7A35" w:rsidRPr="00EE4F36" w:rsidRDefault="00EE4F36" w:rsidP="00EE4F36">
      <w:pPr>
        <w:pStyle w:val="ListParagraph"/>
        <w:numPr>
          <w:ilvl w:val="0"/>
          <w:numId w:val="25"/>
        </w:numPr>
        <w:rPr>
          <w:rFonts w:ascii="Times New Roman" w:hAnsi="Times New Roman" w:cs="Times New Roman"/>
          <w:sz w:val="24"/>
          <w:szCs w:val="24"/>
        </w:rPr>
      </w:pPr>
      <w:r w:rsidRPr="00EE4F36">
        <w:rPr>
          <w:rFonts w:ascii="Times New Roman" w:hAnsi="Times New Roman" w:cs="Times New Roman"/>
          <w:sz w:val="24"/>
          <w:szCs w:val="24"/>
        </w:rPr>
        <w:t>To</w:t>
      </w:r>
      <w:r w:rsidR="00AE7A35" w:rsidRPr="00EE4F36">
        <w:rPr>
          <w:rFonts w:ascii="Times New Roman" w:hAnsi="Times New Roman" w:cs="Times New Roman"/>
          <w:sz w:val="24"/>
          <w:szCs w:val="24"/>
        </w:rPr>
        <w:t xml:space="preserve"> the conveyancer to pay the buyer or seller, on/after</w:t>
      </w:r>
      <w:r w:rsidR="00D42C62" w:rsidRPr="00EE4F36">
        <w:rPr>
          <w:rFonts w:ascii="Times New Roman" w:hAnsi="Times New Roman" w:cs="Times New Roman"/>
          <w:sz w:val="24"/>
          <w:szCs w:val="24"/>
        </w:rPr>
        <w:t xml:space="preserve"> transfer of a property, </w:t>
      </w:r>
      <w:r w:rsidR="00AE7A35" w:rsidRPr="00EE4F36">
        <w:rPr>
          <w:rFonts w:ascii="Times New Roman" w:hAnsi="Times New Roman" w:cs="Times New Roman"/>
          <w:sz w:val="24"/>
          <w:szCs w:val="24"/>
        </w:rPr>
        <w:t>unless otherwise directed by an order of Court.</w:t>
      </w:r>
    </w:p>
    <w:p w14:paraId="6D02A834" w14:textId="77777777" w:rsidR="00206619" w:rsidRPr="00EE4F36" w:rsidRDefault="00AE7A35" w:rsidP="00EE4F36">
      <w:pPr>
        <w:pStyle w:val="ListParagraph"/>
        <w:numPr>
          <w:ilvl w:val="0"/>
          <w:numId w:val="53"/>
        </w:numPr>
        <w:rPr>
          <w:rFonts w:ascii="Times New Roman" w:hAnsi="Times New Roman" w:cs="Times New Roman"/>
          <w:sz w:val="24"/>
          <w:szCs w:val="24"/>
        </w:rPr>
      </w:pPr>
      <w:r w:rsidRPr="00EE4F36">
        <w:rPr>
          <w:rFonts w:ascii="Times New Roman" w:hAnsi="Times New Roman" w:cs="Times New Roman"/>
          <w:sz w:val="24"/>
          <w:szCs w:val="24"/>
        </w:rPr>
        <w:t xml:space="preserve">The </w:t>
      </w:r>
      <w:r w:rsidR="005537D9" w:rsidRPr="00EE4F36">
        <w:rPr>
          <w:rFonts w:ascii="Times New Roman" w:hAnsi="Times New Roman" w:cs="Times New Roman"/>
          <w:sz w:val="24"/>
          <w:szCs w:val="24"/>
        </w:rPr>
        <w:t xml:space="preserve">provisions of subsection 17.1 </w:t>
      </w:r>
      <w:r w:rsidRPr="00EE4F36">
        <w:rPr>
          <w:rFonts w:ascii="Times New Roman" w:hAnsi="Times New Roman" w:cs="Times New Roman"/>
          <w:sz w:val="24"/>
          <w:szCs w:val="24"/>
        </w:rPr>
        <w:t>above shall also appl</w:t>
      </w:r>
      <w:r w:rsidR="00D42C62" w:rsidRPr="00EE4F36">
        <w:rPr>
          <w:rFonts w:ascii="Times New Roman" w:hAnsi="Times New Roman" w:cs="Times New Roman"/>
          <w:sz w:val="24"/>
          <w:szCs w:val="24"/>
        </w:rPr>
        <w:t xml:space="preserve">y to any credits that may arise </w:t>
      </w:r>
      <w:r w:rsidRPr="00EE4F36">
        <w:rPr>
          <w:rFonts w:ascii="Times New Roman" w:hAnsi="Times New Roman" w:cs="Times New Roman"/>
          <w:sz w:val="24"/>
          <w:szCs w:val="24"/>
        </w:rPr>
        <w:t xml:space="preserve">from </w:t>
      </w:r>
      <w:r w:rsidR="00D42C62" w:rsidRPr="00EE4F36">
        <w:rPr>
          <w:rFonts w:ascii="Times New Roman" w:hAnsi="Times New Roman" w:cs="Times New Roman"/>
          <w:sz w:val="24"/>
          <w:szCs w:val="24"/>
        </w:rPr>
        <w:t>an objection or Appeal process.</w:t>
      </w:r>
    </w:p>
    <w:p w14:paraId="19FBB43A" w14:textId="77777777" w:rsidR="00AE7A35" w:rsidRPr="00EE4F36" w:rsidRDefault="00AE7A35" w:rsidP="00EE4F36">
      <w:pPr>
        <w:pStyle w:val="ListParagraph"/>
        <w:numPr>
          <w:ilvl w:val="0"/>
          <w:numId w:val="53"/>
        </w:numPr>
        <w:rPr>
          <w:rFonts w:ascii="Times New Roman" w:hAnsi="Times New Roman" w:cs="Times New Roman"/>
          <w:sz w:val="24"/>
          <w:szCs w:val="24"/>
        </w:rPr>
      </w:pPr>
      <w:r w:rsidRPr="00EE4F36">
        <w:rPr>
          <w:rFonts w:ascii="Times New Roman" w:hAnsi="Times New Roman" w:cs="Times New Roman"/>
          <w:sz w:val="24"/>
          <w:szCs w:val="24"/>
        </w:rPr>
        <w:t>A refund shall be forfeited after 3 years if it remains unclaimed.</w:t>
      </w:r>
    </w:p>
    <w:p w14:paraId="683DC6BF" w14:textId="77777777" w:rsidR="005537D9" w:rsidRPr="00EE4F36" w:rsidRDefault="005537D9">
      <w:pPr>
        <w:rPr>
          <w:rFonts w:ascii="Times New Roman" w:hAnsi="Times New Roman" w:cs="Times New Roman"/>
          <w:sz w:val="24"/>
          <w:szCs w:val="24"/>
        </w:rPr>
      </w:pPr>
    </w:p>
    <w:p w14:paraId="24FE77A3" w14:textId="77777777" w:rsidR="005537D9" w:rsidRPr="00EE4F36" w:rsidRDefault="005537D9">
      <w:pPr>
        <w:rPr>
          <w:rFonts w:ascii="Times New Roman" w:hAnsi="Times New Roman" w:cs="Times New Roman"/>
          <w:sz w:val="24"/>
          <w:szCs w:val="24"/>
        </w:rPr>
      </w:pPr>
    </w:p>
    <w:p w14:paraId="5140716B" w14:textId="77777777" w:rsidR="005537D9" w:rsidRPr="00EE4F36" w:rsidRDefault="005537D9" w:rsidP="00EE4F36">
      <w:pPr>
        <w:pStyle w:val="ListParagraph"/>
        <w:numPr>
          <w:ilvl w:val="0"/>
          <w:numId w:val="36"/>
        </w:numPr>
        <w:rPr>
          <w:rFonts w:ascii="Times New Roman" w:hAnsi="Times New Roman" w:cs="Times New Roman"/>
          <w:sz w:val="24"/>
          <w:szCs w:val="24"/>
          <w:lang w:val="en-GB"/>
        </w:rPr>
      </w:pPr>
      <w:r w:rsidRPr="00EE4F36">
        <w:rPr>
          <w:rFonts w:ascii="Times New Roman" w:hAnsi="Times New Roman" w:cs="Times New Roman"/>
          <w:b/>
          <w:sz w:val="24"/>
          <w:szCs w:val="24"/>
          <w:lang w:val="en-GB"/>
        </w:rPr>
        <w:t>INTEREST REVERSALS</w:t>
      </w:r>
    </w:p>
    <w:p w14:paraId="304C0178" w14:textId="77777777" w:rsidR="005537D9" w:rsidRPr="00EE4F36" w:rsidRDefault="005537D9" w:rsidP="005537D9">
      <w:pPr>
        <w:pStyle w:val="ListParagraph"/>
        <w:ind w:left="567"/>
        <w:rPr>
          <w:rFonts w:ascii="Times New Roman" w:hAnsi="Times New Roman" w:cs="Times New Roman"/>
          <w:sz w:val="24"/>
          <w:szCs w:val="24"/>
          <w:lang w:val="en-GB"/>
        </w:rPr>
      </w:pPr>
    </w:p>
    <w:p w14:paraId="6EE12C23" w14:textId="77777777" w:rsidR="005537D9" w:rsidRPr="00EE4F36" w:rsidRDefault="005537D9" w:rsidP="00EE4F36">
      <w:pPr>
        <w:pStyle w:val="ListParagraph"/>
        <w:numPr>
          <w:ilvl w:val="0"/>
          <w:numId w:val="54"/>
        </w:numPr>
        <w:rPr>
          <w:rFonts w:ascii="Times New Roman" w:hAnsi="Times New Roman" w:cs="Times New Roman"/>
          <w:sz w:val="24"/>
          <w:szCs w:val="24"/>
          <w:lang w:val="en-GB"/>
        </w:rPr>
      </w:pPr>
      <w:r w:rsidRPr="00EE4F36">
        <w:rPr>
          <w:rFonts w:ascii="Times New Roman" w:hAnsi="Times New Roman" w:cs="Times New Roman"/>
          <w:sz w:val="24"/>
          <w:szCs w:val="24"/>
          <w:lang w:val="en-GB"/>
        </w:rPr>
        <w:t>An accountholder may apply to the Municipality, in the prescribed form, for interest on an account to be reversed.</w:t>
      </w:r>
    </w:p>
    <w:p w14:paraId="4F6728DC" w14:textId="77777777" w:rsidR="005537D9" w:rsidRPr="00EE4F36" w:rsidRDefault="005537D9" w:rsidP="00EE4F36">
      <w:pPr>
        <w:pStyle w:val="ListParagraph"/>
        <w:numPr>
          <w:ilvl w:val="0"/>
          <w:numId w:val="54"/>
        </w:numPr>
        <w:rPr>
          <w:rFonts w:ascii="Times New Roman" w:hAnsi="Times New Roman" w:cs="Times New Roman"/>
          <w:sz w:val="24"/>
          <w:szCs w:val="24"/>
          <w:lang w:val="en-GB"/>
        </w:rPr>
      </w:pPr>
      <w:r w:rsidRPr="00EE4F36">
        <w:rPr>
          <w:rFonts w:ascii="Times New Roman" w:hAnsi="Times New Roman" w:cs="Times New Roman"/>
          <w:sz w:val="24"/>
          <w:szCs w:val="24"/>
          <w:lang w:val="en-GB"/>
        </w:rPr>
        <w:t>Interest on outstanding debt can be reverse when an account holder would like some relief from interest in order to facilitate the final settlement of all outstanding debt on his account</w:t>
      </w:r>
    </w:p>
    <w:p w14:paraId="43975A5C" w14:textId="77777777" w:rsidR="005537D9" w:rsidRPr="00EE4F36" w:rsidRDefault="005537D9" w:rsidP="00EE4F36">
      <w:pPr>
        <w:pStyle w:val="ListParagraph"/>
        <w:numPr>
          <w:ilvl w:val="0"/>
          <w:numId w:val="54"/>
        </w:numPr>
        <w:rPr>
          <w:rFonts w:ascii="Times New Roman" w:hAnsi="Times New Roman" w:cs="Times New Roman"/>
          <w:sz w:val="24"/>
          <w:szCs w:val="24"/>
          <w:lang w:val="en-GB"/>
        </w:rPr>
      </w:pPr>
      <w:r w:rsidRPr="00EE4F36">
        <w:rPr>
          <w:rFonts w:ascii="Times New Roman" w:hAnsi="Times New Roman" w:cs="Times New Roman"/>
          <w:sz w:val="24"/>
          <w:szCs w:val="24"/>
          <w:lang w:val="en-GB"/>
        </w:rPr>
        <w:t>The interest reversal will be reversed as follows:</w:t>
      </w:r>
    </w:p>
    <w:tbl>
      <w:tblPr>
        <w:tblW w:w="9231" w:type="dxa"/>
        <w:tblInd w:w="557" w:type="dxa"/>
        <w:tblLayout w:type="fixed"/>
        <w:tblLook w:val="0000" w:firstRow="0" w:lastRow="0" w:firstColumn="0" w:lastColumn="0" w:noHBand="0" w:noVBand="0"/>
      </w:tblPr>
      <w:tblGrid>
        <w:gridCol w:w="4229"/>
        <w:gridCol w:w="5002"/>
      </w:tblGrid>
      <w:tr w:rsidR="005537D9" w:rsidRPr="00EE4F36" w14:paraId="205DD608" w14:textId="77777777" w:rsidTr="005537D9">
        <w:trPr>
          <w:trHeight w:val="300"/>
        </w:trPr>
        <w:tc>
          <w:tcPr>
            <w:tcW w:w="4229" w:type="dxa"/>
            <w:tcBorders>
              <w:top w:val="single" w:sz="8" w:space="0" w:color="000000"/>
              <w:left w:val="single" w:sz="8" w:space="0" w:color="000000"/>
              <w:bottom w:val="single" w:sz="4" w:space="0" w:color="000000"/>
              <w:right w:val="single" w:sz="8" w:space="0" w:color="000000"/>
            </w:tcBorders>
            <w:vAlign w:val="center"/>
          </w:tcPr>
          <w:p w14:paraId="20725E7B" w14:textId="77777777" w:rsidR="005537D9" w:rsidRPr="00EE4F36" w:rsidRDefault="005537D9" w:rsidP="0083726D">
            <w:pPr>
              <w:rPr>
                <w:rFonts w:ascii="Times New Roman" w:hAnsi="Times New Roman" w:cs="Times New Roman"/>
                <w:sz w:val="24"/>
                <w:szCs w:val="24"/>
                <w:lang w:val="en-GB"/>
              </w:rPr>
            </w:pPr>
            <w:r w:rsidRPr="00EE4F36">
              <w:rPr>
                <w:rFonts w:ascii="Times New Roman" w:hAnsi="Times New Roman" w:cs="Times New Roman"/>
                <w:b/>
                <w:sz w:val="24"/>
                <w:szCs w:val="24"/>
                <w:lang w:val="en-GB"/>
              </w:rPr>
              <w:t>Category</w:t>
            </w:r>
          </w:p>
        </w:tc>
        <w:tc>
          <w:tcPr>
            <w:tcW w:w="5002" w:type="dxa"/>
            <w:tcBorders>
              <w:top w:val="single" w:sz="8" w:space="0" w:color="000000"/>
              <w:left w:val="nil"/>
              <w:bottom w:val="single" w:sz="4" w:space="0" w:color="000000"/>
              <w:right w:val="single" w:sz="8" w:space="0" w:color="000000"/>
            </w:tcBorders>
            <w:vAlign w:val="center"/>
          </w:tcPr>
          <w:p w14:paraId="5E9F4D1A" w14:textId="77777777" w:rsidR="005537D9" w:rsidRPr="00EE4F36" w:rsidRDefault="005537D9" w:rsidP="0083726D">
            <w:pPr>
              <w:rPr>
                <w:rFonts w:ascii="Times New Roman" w:hAnsi="Times New Roman" w:cs="Times New Roman"/>
                <w:sz w:val="24"/>
                <w:szCs w:val="24"/>
                <w:lang w:val="en-GB"/>
              </w:rPr>
            </w:pPr>
            <w:r w:rsidRPr="00EE4F36">
              <w:rPr>
                <w:rFonts w:ascii="Times New Roman" w:hAnsi="Times New Roman" w:cs="Times New Roman"/>
                <w:b/>
                <w:sz w:val="24"/>
                <w:szCs w:val="24"/>
                <w:lang w:val="en-GB"/>
              </w:rPr>
              <w:t>Number of years</w:t>
            </w:r>
          </w:p>
        </w:tc>
      </w:tr>
      <w:tr w:rsidR="005537D9" w:rsidRPr="00EE4F36" w14:paraId="1D7E3D87" w14:textId="77777777" w:rsidTr="005537D9">
        <w:trPr>
          <w:trHeight w:val="300"/>
        </w:trPr>
        <w:tc>
          <w:tcPr>
            <w:tcW w:w="4229" w:type="dxa"/>
            <w:tcBorders>
              <w:top w:val="nil"/>
              <w:left w:val="single" w:sz="8" w:space="0" w:color="000000"/>
              <w:bottom w:val="single" w:sz="4" w:space="0" w:color="000000"/>
              <w:right w:val="single" w:sz="8" w:space="0" w:color="000000"/>
            </w:tcBorders>
            <w:vAlign w:val="center"/>
          </w:tcPr>
          <w:p w14:paraId="4AE8C6D9" w14:textId="77777777" w:rsidR="005537D9" w:rsidRPr="00EE4F36" w:rsidRDefault="005537D9" w:rsidP="0083726D">
            <w:pPr>
              <w:rPr>
                <w:rFonts w:ascii="Times New Roman" w:hAnsi="Times New Roman" w:cs="Times New Roman"/>
                <w:sz w:val="24"/>
                <w:szCs w:val="24"/>
                <w:lang w:val="en-GB"/>
              </w:rPr>
            </w:pPr>
            <w:r w:rsidRPr="00EE4F36">
              <w:rPr>
                <w:rFonts w:ascii="Times New Roman" w:hAnsi="Times New Roman" w:cs="Times New Roman"/>
                <w:sz w:val="24"/>
                <w:szCs w:val="24"/>
                <w:lang w:val="en-GB"/>
              </w:rPr>
              <w:t>Residential – Non Indigent</w:t>
            </w:r>
          </w:p>
        </w:tc>
        <w:tc>
          <w:tcPr>
            <w:tcW w:w="5002" w:type="dxa"/>
            <w:tcBorders>
              <w:top w:val="nil"/>
              <w:left w:val="nil"/>
              <w:bottom w:val="single" w:sz="4" w:space="0" w:color="000000"/>
              <w:right w:val="single" w:sz="8" w:space="0" w:color="000000"/>
            </w:tcBorders>
          </w:tcPr>
          <w:p w14:paraId="5F2159C8" w14:textId="77777777" w:rsidR="005537D9" w:rsidRPr="00EE4F36" w:rsidRDefault="005537D9" w:rsidP="0083726D">
            <w:pPr>
              <w:rPr>
                <w:rFonts w:ascii="Times New Roman" w:hAnsi="Times New Roman" w:cs="Times New Roman"/>
                <w:sz w:val="24"/>
                <w:szCs w:val="24"/>
                <w:lang w:val="en-GB"/>
              </w:rPr>
            </w:pPr>
            <w:r w:rsidRPr="00EE4F36">
              <w:rPr>
                <w:rFonts w:ascii="Times New Roman" w:hAnsi="Times New Roman" w:cs="Times New Roman"/>
                <w:sz w:val="24"/>
                <w:szCs w:val="24"/>
                <w:lang w:val="en-GB"/>
              </w:rPr>
              <w:t>2 years</w:t>
            </w:r>
          </w:p>
        </w:tc>
      </w:tr>
      <w:tr w:rsidR="005537D9" w:rsidRPr="00EE4F36" w14:paraId="43D054B2" w14:textId="77777777" w:rsidTr="005537D9">
        <w:trPr>
          <w:trHeight w:val="300"/>
        </w:trPr>
        <w:tc>
          <w:tcPr>
            <w:tcW w:w="4229" w:type="dxa"/>
            <w:tcBorders>
              <w:top w:val="nil"/>
              <w:left w:val="single" w:sz="8" w:space="0" w:color="000000"/>
              <w:bottom w:val="single" w:sz="4" w:space="0" w:color="000000"/>
              <w:right w:val="single" w:sz="8" w:space="0" w:color="000000"/>
            </w:tcBorders>
            <w:vAlign w:val="center"/>
          </w:tcPr>
          <w:p w14:paraId="0F0B1ECA" w14:textId="77777777" w:rsidR="005537D9" w:rsidRPr="00EE4F36" w:rsidRDefault="005537D9" w:rsidP="0083726D">
            <w:pPr>
              <w:rPr>
                <w:rFonts w:ascii="Times New Roman" w:hAnsi="Times New Roman" w:cs="Times New Roman"/>
                <w:sz w:val="24"/>
                <w:szCs w:val="24"/>
                <w:lang w:val="en-GB"/>
              </w:rPr>
            </w:pPr>
            <w:r w:rsidRPr="00EE4F36">
              <w:rPr>
                <w:rFonts w:ascii="Times New Roman" w:hAnsi="Times New Roman" w:cs="Times New Roman"/>
                <w:sz w:val="24"/>
                <w:szCs w:val="24"/>
                <w:lang w:val="en-GB"/>
              </w:rPr>
              <w:t xml:space="preserve">Indigent Residential Scheme </w:t>
            </w:r>
          </w:p>
        </w:tc>
        <w:tc>
          <w:tcPr>
            <w:tcW w:w="5002" w:type="dxa"/>
            <w:tcBorders>
              <w:top w:val="nil"/>
              <w:left w:val="nil"/>
              <w:bottom w:val="single" w:sz="4" w:space="0" w:color="000000"/>
              <w:right w:val="single" w:sz="8" w:space="0" w:color="000000"/>
            </w:tcBorders>
          </w:tcPr>
          <w:p w14:paraId="38A8EE72" w14:textId="77777777" w:rsidR="005537D9" w:rsidRPr="00EE4F36" w:rsidRDefault="005537D9" w:rsidP="0083726D">
            <w:pPr>
              <w:rPr>
                <w:rFonts w:ascii="Times New Roman" w:hAnsi="Times New Roman" w:cs="Times New Roman"/>
                <w:sz w:val="24"/>
                <w:szCs w:val="24"/>
                <w:lang w:val="en-GB"/>
              </w:rPr>
            </w:pPr>
            <w:r w:rsidRPr="00EE4F36">
              <w:rPr>
                <w:rFonts w:ascii="Times New Roman" w:hAnsi="Times New Roman" w:cs="Times New Roman"/>
                <w:sz w:val="24"/>
                <w:szCs w:val="24"/>
                <w:lang w:val="en-GB"/>
              </w:rPr>
              <w:t>3 years</w:t>
            </w:r>
          </w:p>
        </w:tc>
      </w:tr>
      <w:tr w:rsidR="005537D9" w:rsidRPr="00EE4F36" w14:paraId="200BC110" w14:textId="77777777" w:rsidTr="005537D9">
        <w:trPr>
          <w:trHeight w:val="300"/>
        </w:trPr>
        <w:tc>
          <w:tcPr>
            <w:tcW w:w="4229" w:type="dxa"/>
            <w:tcBorders>
              <w:top w:val="nil"/>
              <w:left w:val="single" w:sz="8" w:space="0" w:color="000000"/>
              <w:bottom w:val="single" w:sz="4" w:space="0" w:color="000000"/>
              <w:right w:val="single" w:sz="8" w:space="0" w:color="000000"/>
            </w:tcBorders>
            <w:vAlign w:val="center"/>
          </w:tcPr>
          <w:p w14:paraId="2A4DFCDE" w14:textId="77777777" w:rsidR="005537D9" w:rsidRPr="00EE4F36" w:rsidRDefault="005537D9" w:rsidP="0083726D">
            <w:pPr>
              <w:rPr>
                <w:rFonts w:ascii="Times New Roman" w:hAnsi="Times New Roman" w:cs="Times New Roman"/>
                <w:sz w:val="24"/>
                <w:szCs w:val="24"/>
                <w:lang w:val="en-GB"/>
              </w:rPr>
            </w:pPr>
            <w:r w:rsidRPr="00EE4F36">
              <w:rPr>
                <w:rFonts w:ascii="Times New Roman" w:hAnsi="Times New Roman" w:cs="Times New Roman"/>
                <w:sz w:val="24"/>
                <w:szCs w:val="24"/>
                <w:lang w:val="en-GB"/>
              </w:rPr>
              <w:t>Business and Industrial</w:t>
            </w:r>
          </w:p>
        </w:tc>
        <w:tc>
          <w:tcPr>
            <w:tcW w:w="5002" w:type="dxa"/>
            <w:tcBorders>
              <w:top w:val="nil"/>
              <w:left w:val="nil"/>
              <w:bottom w:val="single" w:sz="4" w:space="0" w:color="000000"/>
              <w:right w:val="single" w:sz="8" w:space="0" w:color="000000"/>
            </w:tcBorders>
          </w:tcPr>
          <w:p w14:paraId="0CEAA013" w14:textId="77777777" w:rsidR="005537D9" w:rsidRPr="00EE4F36" w:rsidRDefault="005537D9" w:rsidP="0083726D">
            <w:pPr>
              <w:rPr>
                <w:rFonts w:ascii="Times New Roman" w:hAnsi="Times New Roman" w:cs="Times New Roman"/>
                <w:sz w:val="24"/>
                <w:szCs w:val="24"/>
                <w:lang w:val="en-GB"/>
              </w:rPr>
            </w:pPr>
            <w:r w:rsidRPr="00EE4F36">
              <w:rPr>
                <w:rFonts w:ascii="Times New Roman" w:hAnsi="Times New Roman" w:cs="Times New Roman"/>
                <w:sz w:val="24"/>
                <w:szCs w:val="24"/>
                <w:lang w:val="en-GB"/>
              </w:rPr>
              <w:t>1 year</w:t>
            </w:r>
          </w:p>
        </w:tc>
      </w:tr>
      <w:tr w:rsidR="005537D9" w:rsidRPr="00EE4F36" w14:paraId="434CD989" w14:textId="77777777" w:rsidTr="005537D9">
        <w:trPr>
          <w:trHeight w:val="300"/>
        </w:trPr>
        <w:tc>
          <w:tcPr>
            <w:tcW w:w="4229" w:type="dxa"/>
            <w:tcBorders>
              <w:top w:val="nil"/>
              <w:left w:val="single" w:sz="8" w:space="0" w:color="000000"/>
              <w:bottom w:val="single" w:sz="4" w:space="0" w:color="000000"/>
              <w:right w:val="single" w:sz="8" w:space="0" w:color="000000"/>
            </w:tcBorders>
            <w:vAlign w:val="center"/>
          </w:tcPr>
          <w:p w14:paraId="7DFA3336" w14:textId="77777777" w:rsidR="005537D9" w:rsidRPr="00EE4F36" w:rsidRDefault="005537D9" w:rsidP="0083726D">
            <w:pPr>
              <w:rPr>
                <w:rFonts w:ascii="Times New Roman" w:hAnsi="Times New Roman" w:cs="Times New Roman"/>
                <w:sz w:val="24"/>
                <w:szCs w:val="24"/>
                <w:lang w:val="en-GB"/>
              </w:rPr>
            </w:pPr>
            <w:r w:rsidRPr="00EE4F36">
              <w:rPr>
                <w:rFonts w:ascii="Times New Roman" w:hAnsi="Times New Roman" w:cs="Times New Roman"/>
                <w:sz w:val="24"/>
                <w:szCs w:val="24"/>
                <w:lang w:val="en-GB"/>
              </w:rPr>
              <w:t>Churches</w:t>
            </w:r>
          </w:p>
        </w:tc>
        <w:tc>
          <w:tcPr>
            <w:tcW w:w="5002" w:type="dxa"/>
            <w:tcBorders>
              <w:top w:val="nil"/>
              <w:left w:val="nil"/>
              <w:bottom w:val="single" w:sz="4" w:space="0" w:color="000000"/>
              <w:right w:val="single" w:sz="8" w:space="0" w:color="000000"/>
            </w:tcBorders>
          </w:tcPr>
          <w:p w14:paraId="028BABDC" w14:textId="77777777" w:rsidR="005537D9" w:rsidRPr="00EE4F36" w:rsidRDefault="005537D9" w:rsidP="0083726D">
            <w:pPr>
              <w:rPr>
                <w:rFonts w:ascii="Times New Roman" w:hAnsi="Times New Roman" w:cs="Times New Roman"/>
                <w:sz w:val="24"/>
                <w:szCs w:val="24"/>
                <w:lang w:val="en-GB"/>
              </w:rPr>
            </w:pPr>
            <w:r w:rsidRPr="00EE4F36">
              <w:rPr>
                <w:rFonts w:ascii="Times New Roman" w:hAnsi="Times New Roman" w:cs="Times New Roman"/>
                <w:sz w:val="24"/>
                <w:szCs w:val="24"/>
                <w:lang w:val="en-GB"/>
              </w:rPr>
              <w:t>1 year</w:t>
            </w:r>
          </w:p>
        </w:tc>
      </w:tr>
      <w:tr w:rsidR="005537D9" w:rsidRPr="00EE4F36" w14:paraId="5C88A0FF" w14:textId="77777777" w:rsidTr="005537D9">
        <w:trPr>
          <w:trHeight w:val="300"/>
        </w:trPr>
        <w:tc>
          <w:tcPr>
            <w:tcW w:w="4229" w:type="dxa"/>
            <w:tcBorders>
              <w:top w:val="nil"/>
              <w:left w:val="single" w:sz="8" w:space="0" w:color="000000"/>
              <w:bottom w:val="single" w:sz="8" w:space="0" w:color="000000"/>
              <w:right w:val="single" w:sz="8" w:space="0" w:color="000000"/>
            </w:tcBorders>
            <w:vAlign w:val="center"/>
          </w:tcPr>
          <w:p w14:paraId="7642229A" w14:textId="77777777" w:rsidR="005537D9" w:rsidRPr="00EE4F36" w:rsidRDefault="005537D9" w:rsidP="0083726D">
            <w:pPr>
              <w:rPr>
                <w:rFonts w:ascii="Times New Roman" w:hAnsi="Times New Roman" w:cs="Times New Roman"/>
                <w:sz w:val="24"/>
                <w:szCs w:val="24"/>
                <w:lang w:val="en-GB"/>
              </w:rPr>
            </w:pPr>
            <w:r w:rsidRPr="00EE4F36">
              <w:rPr>
                <w:rFonts w:ascii="Times New Roman" w:hAnsi="Times New Roman" w:cs="Times New Roman"/>
                <w:sz w:val="24"/>
                <w:szCs w:val="24"/>
                <w:lang w:val="en-GB"/>
              </w:rPr>
              <w:t>Government</w:t>
            </w:r>
          </w:p>
        </w:tc>
        <w:tc>
          <w:tcPr>
            <w:tcW w:w="5002" w:type="dxa"/>
            <w:tcBorders>
              <w:top w:val="nil"/>
              <w:left w:val="nil"/>
              <w:bottom w:val="single" w:sz="8" w:space="0" w:color="000000"/>
              <w:right w:val="single" w:sz="8" w:space="0" w:color="000000"/>
            </w:tcBorders>
          </w:tcPr>
          <w:p w14:paraId="623669E0" w14:textId="77777777" w:rsidR="005537D9" w:rsidRPr="00EE4F36" w:rsidRDefault="005537D9" w:rsidP="0083726D">
            <w:pPr>
              <w:rPr>
                <w:rFonts w:ascii="Times New Roman" w:hAnsi="Times New Roman" w:cs="Times New Roman"/>
                <w:sz w:val="24"/>
                <w:szCs w:val="24"/>
                <w:lang w:val="en-GB"/>
              </w:rPr>
            </w:pPr>
            <w:r w:rsidRPr="00EE4F36">
              <w:rPr>
                <w:rFonts w:ascii="Times New Roman" w:hAnsi="Times New Roman" w:cs="Times New Roman"/>
                <w:sz w:val="24"/>
                <w:szCs w:val="24"/>
                <w:lang w:val="en-GB"/>
              </w:rPr>
              <w:t>None</w:t>
            </w:r>
          </w:p>
        </w:tc>
      </w:tr>
    </w:tbl>
    <w:p w14:paraId="009542B0" w14:textId="77777777" w:rsidR="005537D9" w:rsidRPr="00EE4F36" w:rsidRDefault="005537D9" w:rsidP="005537D9">
      <w:pPr>
        <w:rPr>
          <w:rFonts w:ascii="Times New Roman" w:hAnsi="Times New Roman" w:cs="Times New Roman"/>
          <w:sz w:val="24"/>
          <w:szCs w:val="24"/>
          <w:lang w:val="en-GB"/>
        </w:rPr>
      </w:pPr>
    </w:p>
    <w:p w14:paraId="792C0A90" w14:textId="77777777" w:rsidR="005537D9" w:rsidRPr="00EE4F36" w:rsidRDefault="005537D9" w:rsidP="00EE4F36">
      <w:pPr>
        <w:pStyle w:val="ListParagraph"/>
        <w:numPr>
          <w:ilvl w:val="0"/>
          <w:numId w:val="54"/>
        </w:numPr>
        <w:rPr>
          <w:rFonts w:ascii="Times New Roman" w:hAnsi="Times New Roman" w:cs="Times New Roman"/>
          <w:sz w:val="24"/>
          <w:szCs w:val="24"/>
          <w:lang w:val="en-GB"/>
        </w:rPr>
      </w:pPr>
      <w:r w:rsidRPr="00EE4F36">
        <w:rPr>
          <w:rFonts w:ascii="Times New Roman" w:hAnsi="Times New Roman" w:cs="Times New Roman"/>
          <w:sz w:val="24"/>
          <w:szCs w:val="24"/>
          <w:lang w:val="en-GB"/>
        </w:rPr>
        <w:t>Before embarking on litigation to recover outstanding debt, interest reversal is used as a tool to persuade the account holder to settle his outstanding debt in full;</w:t>
      </w:r>
      <w:r w:rsidRPr="00EE4F36">
        <w:rPr>
          <w:rFonts w:ascii="Times New Roman" w:hAnsi="Times New Roman" w:cs="Times New Roman"/>
          <w:b/>
          <w:sz w:val="24"/>
          <w:szCs w:val="24"/>
          <w:lang w:val="en-GB"/>
        </w:rPr>
        <w:t xml:space="preserve"> I</w:t>
      </w:r>
      <w:r w:rsidRPr="00EE4F36">
        <w:rPr>
          <w:rFonts w:ascii="Times New Roman" w:hAnsi="Times New Roman" w:cs="Times New Roman"/>
          <w:sz w:val="24"/>
          <w:szCs w:val="24"/>
          <w:lang w:val="en-GB"/>
        </w:rPr>
        <w:t>n the course of litigation, the reversal of interest is used as a negotiating point for the settlement of the matter in court;</w:t>
      </w:r>
    </w:p>
    <w:p w14:paraId="299E3219" w14:textId="77777777" w:rsidR="005537D9" w:rsidRPr="00EE4F36" w:rsidRDefault="005537D9" w:rsidP="00EE4F36">
      <w:pPr>
        <w:pStyle w:val="ListParagraph"/>
        <w:numPr>
          <w:ilvl w:val="0"/>
          <w:numId w:val="54"/>
        </w:numPr>
        <w:rPr>
          <w:rFonts w:ascii="Times New Roman" w:hAnsi="Times New Roman" w:cs="Times New Roman"/>
          <w:sz w:val="24"/>
          <w:szCs w:val="24"/>
          <w:lang w:val="en-GB"/>
        </w:rPr>
      </w:pPr>
      <w:r w:rsidRPr="00EE4F36">
        <w:rPr>
          <w:rFonts w:ascii="Times New Roman" w:hAnsi="Times New Roman" w:cs="Times New Roman"/>
          <w:sz w:val="24"/>
          <w:szCs w:val="24"/>
          <w:lang w:val="en-GB"/>
        </w:rPr>
        <w:t>Interest reversal may also be initiated by officials and authorised by the Revenue Manager &amp; Chief Financial Officer in instances where errors with billing have occurred and outstanding arrears should not have accrued interest in the first instance</w:t>
      </w:r>
    </w:p>
    <w:p w14:paraId="34F4AACC" w14:textId="77777777" w:rsidR="00E64F0E" w:rsidRPr="00EE4F36" w:rsidRDefault="00E64F0E">
      <w:pPr>
        <w:rPr>
          <w:rFonts w:ascii="Times New Roman" w:hAnsi="Times New Roman" w:cs="Times New Roman"/>
          <w:sz w:val="24"/>
          <w:szCs w:val="24"/>
        </w:rPr>
      </w:pPr>
    </w:p>
    <w:p w14:paraId="2949130D" w14:textId="77777777" w:rsidR="00E64F0E" w:rsidRPr="00EE4F36" w:rsidRDefault="00E64F0E" w:rsidP="00EE4F36">
      <w:pPr>
        <w:pStyle w:val="ListParagraph"/>
        <w:numPr>
          <w:ilvl w:val="0"/>
          <w:numId w:val="36"/>
        </w:numPr>
        <w:rPr>
          <w:rFonts w:ascii="Times New Roman" w:hAnsi="Times New Roman" w:cs="Times New Roman"/>
          <w:b/>
          <w:sz w:val="24"/>
          <w:szCs w:val="24"/>
          <w:lang w:val="en-GB"/>
        </w:rPr>
      </w:pPr>
      <w:r w:rsidRPr="00EE4F36">
        <w:rPr>
          <w:rFonts w:ascii="Times New Roman" w:hAnsi="Times New Roman" w:cs="Times New Roman"/>
          <w:b/>
          <w:sz w:val="24"/>
          <w:szCs w:val="24"/>
          <w:lang w:val="en-GB"/>
        </w:rPr>
        <w:t>DEBT WRITE OFFS</w:t>
      </w:r>
    </w:p>
    <w:p w14:paraId="736CA360" w14:textId="77777777" w:rsidR="00D32120" w:rsidRPr="00EE4F36" w:rsidRDefault="00D32120" w:rsidP="00D32120">
      <w:pPr>
        <w:pStyle w:val="ListParagraph"/>
        <w:ind w:left="360"/>
        <w:rPr>
          <w:rFonts w:ascii="Times New Roman" w:hAnsi="Times New Roman" w:cs="Times New Roman"/>
          <w:b/>
          <w:sz w:val="24"/>
          <w:szCs w:val="24"/>
          <w:lang w:val="en-GB"/>
        </w:rPr>
      </w:pPr>
    </w:p>
    <w:p w14:paraId="29C488EC" w14:textId="77777777" w:rsidR="009535CA" w:rsidRPr="00EE4F36" w:rsidRDefault="00E64F0E" w:rsidP="00EE4F36">
      <w:pPr>
        <w:pStyle w:val="ListParagraph"/>
        <w:numPr>
          <w:ilvl w:val="0"/>
          <w:numId w:val="30"/>
        </w:numPr>
        <w:rPr>
          <w:rFonts w:ascii="Times New Roman" w:hAnsi="Times New Roman" w:cs="Times New Roman"/>
          <w:sz w:val="24"/>
          <w:szCs w:val="24"/>
          <w:lang w:val="en-GB"/>
        </w:rPr>
      </w:pPr>
      <w:r w:rsidRPr="00EE4F36">
        <w:rPr>
          <w:rFonts w:ascii="Times New Roman" w:hAnsi="Times New Roman" w:cs="Times New Roman"/>
          <w:sz w:val="24"/>
          <w:szCs w:val="24"/>
          <w:lang w:val="en-GB"/>
        </w:rPr>
        <w:t xml:space="preserve">The Municipality has the discretion to write off debt if irrecoverable. </w:t>
      </w:r>
    </w:p>
    <w:p w14:paraId="73C580B3" w14:textId="77777777" w:rsidR="009535CA" w:rsidRPr="00EE4F36" w:rsidRDefault="00E64F0E" w:rsidP="00EE4F36">
      <w:pPr>
        <w:pStyle w:val="ListParagraph"/>
        <w:numPr>
          <w:ilvl w:val="0"/>
          <w:numId w:val="30"/>
        </w:numPr>
        <w:rPr>
          <w:rFonts w:ascii="Times New Roman" w:hAnsi="Times New Roman" w:cs="Times New Roman"/>
          <w:sz w:val="24"/>
          <w:szCs w:val="24"/>
          <w:lang w:val="en-GB"/>
        </w:rPr>
      </w:pPr>
      <w:r w:rsidRPr="00EE4F36">
        <w:rPr>
          <w:rFonts w:ascii="Times New Roman" w:hAnsi="Times New Roman" w:cs="Times New Roman"/>
          <w:sz w:val="24"/>
          <w:szCs w:val="24"/>
          <w:lang w:val="en-GB"/>
        </w:rPr>
        <w:t>All debt write offs will be referred to the Chief Financial Officer.</w:t>
      </w:r>
    </w:p>
    <w:p w14:paraId="7AE7515A" w14:textId="77777777" w:rsidR="00E64F0E" w:rsidRPr="00EE4F36" w:rsidRDefault="00E64F0E" w:rsidP="00EE4F36">
      <w:pPr>
        <w:pStyle w:val="ListParagraph"/>
        <w:numPr>
          <w:ilvl w:val="0"/>
          <w:numId w:val="30"/>
        </w:numPr>
        <w:rPr>
          <w:rFonts w:ascii="Times New Roman" w:hAnsi="Times New Roman" w:cs="Times New Roman"/>
          <w:sz w:val="24"/>
          <w:szCs w:val="24"/>
          <w:lang w:val="en-GB"/>
        </w:rPr>
      </w:pPr>
      <w:r w:rsidRPr="00EE4F36">
        <w:rPr>
          <w:rFonts w:ascii="Times New Roman" w:hAnsi="Times New Roman" w:cs="Times New Roman"/>
          <w:sz w:val="24"/>
          <w:szCs w:val="24"/>
          <w:lang w:val="en-GB"/>
        </w:rPr>
        <w:t>Debt shall be considered irrecoverable if:</w:t>
      </w:r>
    </w:p>
    <w:p w14:paraId="1728F37E" w14:textId="77777777" w:rsidR="00E64F0E" w:rsidRPr="00EE4F36" w:rsidRDefault="00E64F0E" w:rsidP="00EE4F36">
      <w:pPr>
        <w:numPr>
          <w:ilvl w:val="0"/>
          <w:numId w:val="31"/>
        </w:numPr>
        <w:rPr>
          <w:rFonts w:ascii="Times New Roman" w:hAnsi="Times New Roman" w:cs="Times New Roman"/>
          <w:sz w:val="24"/>
          <w:szCs w:val="24"/>
          <w:lang w:val="en-GB"/>
        </w:rPr>
      </w:pPr>
      <w:r w:rsidRPr="00EE4F36">
        <w:rPr>
          <w:rFonts w:ascii="Times New Roman" w:hAnsi="Times New Roman" w:cs="Times New Roman"/>
          <w:sz w:val="24"/>
          <w:szCs w:val="24"/>
          <w:lang w:val="en-GB"/>
        </w:rPr>
        <w:lastRenderedPageBreak/>
        <w:t>Legal recourse has been exhausted and the Municipality is still unable to secure payment of the outstanding debt; or</w:t>
      </w:r>
    </w:p>
    <w:p w14:paraId="1911DDC0" w14:textId="77777777" w:rsidR="00E64F0E" w:rsidRPr="00EE4F36" w:rsidRDefault="00E64F0E" w:rsidP="00EE4F36">
      <w:pPr>
        <w:numPr>
          <w:ilvl w:val="0"/>
          <w:numId w:val="31"/>
        </w:numPr>
        <w:rPr>
          <w:rFonts w:ascii="Times New Roman" w:hAnsi="Times New Roman" w:cs="Times New Roman"/>
          <w:sz w:val="24"/>
          <w:szCs w:val="24"/>
          <w:lang w:val="en-GB"/>
        </w:rPr>
      </w:pPr>
      <w:r w:rsidRPr="00EE4F36">
        <w:rPr>
          <w:rFonts w:ascii="Times New Roman" w:hAnsi="Times New Roman" w:cs="Times New Roman"/>
          <w:sz w:val="24"/>
          <w:szCs w:val="24"/>
          <w:lang w:val="en-GB"/>
        </w:rPr>
        <w:t>The success of future legal action by the Municipality to recoup the outstanding debt is compromised due to actions or inactions by the Municipality; or</w:t>
      </w:r>
    </w:p>
    <w:p w14:paraId="5D74D255" w14:textId="77777777" w:rsidR="00E64F0E" w:rsidRPr="00EE4F36" w:rsidRDefault="00E64F0E" w:rsidP="00EE4F36">
      <w:pPr>
        <w:numPr>
          <w:ilvl w:val="0"/>
          <w:numId w:val="31"/>
        </w:numPr>
        <w:rPr>
          <w:rFonts w:ascii="Times New Roman" w:hAnsi="Times New Roman" w:cs="Times New Roman"/>
          <w:sz w:val="24"/>
          <w:szCs w:val="24"/>
          <w:lang w:val="en-GB"/>
        </w:rPr>
      </w:pPr>
      <w:r w:rsidRPr="00EE4F36">
        <w:rPr>
          <w:rFonts w:ascii="Times New Roman" w:hAnsi="Times New Roman" w:cs="Times New Roman"/>
          <w:sz w:val="24"/>
          <w:szCs w:val="24"/>
          <w:lang w:val="en-GB"/>
        </w:rPr>
        <w:t xml:space="preserve"> The costs of instituting legal action for the recovery of the outstanding debt would be higher than the value of the outstanding debt; or</w:t>
      </w:r>
    </w:p>
    <w:p w14:paraId="65B600EF" w14:textId="77777777" w:rsidR="00E64F0E" w:rsidRPr="00EE4F36" w:rsidRDefault="00E64F0E" w:rsidP="00EE4F36">
      <w:pPr>
        <w:numPr>
          <w:ilvl w:val="0"/>
          <w:numId w:val="31"/>
        </w:numPr>
        <w:rPr>
          <w:rFonts w:ascii="Times New Roman" w:hAnsi="Times New Roman" w:cs="Times New Roman"/>
          <w:sz w:val="24"/>
          <w:szCs w:val="24"/>
          <w:lang w:val="en-GB"/>
        </w:rPr>
      </w:pPr>
      <w:r w:rsidRPr="00EE4F36">
        <w:rPr>
          <w:rFonts w:ascii="Times New Roman" w:hAnsi="Times New Roman" w:cs="Times New Roman"/>
          <w:sz w:val="24"/>
          <w:szCs w:val="24"/>
          <w:lang w:val="en-GB"/>
        </w:rPr>
        <w:t>The debtor in question cannot be traced and a tracing agency has rendered a non-traceable report on the debtor in question; or</w:t>
      </w:r>
    </w:p>
    <w:p w14:paraId="124ECCE9" w14:textId="77777777" w:rsidR="00E64F0E" w:rsidRPr="00EE4F36" w:rsidRDefault="00E64F0E" w:rsidP="00EE4F36">
      <w:pPr>
        <w:numPr>
          <w:ilvl w:val="0"/>
          <w:numId w:val="31"/>
        </w:numPr>
        <w:rPr>
          <w:rFonts w:ascii="Times New Roman" w:hAnsi="Times New Roman" w:cs="Times New Roman"/>
          <w:sz w:val="24"/>
          <w:szCs w:val="24"/>
          <w:lang w:val="en-GB"/>
        </w:rPr>
      </w:pPr>
      <w:r w:rsidRPr="00EE4F36">
        <w:rPr>
          <w:rFonts w:ascii="Times New Roman" w:hAnsi="Times New Roman" w:cs="Times New Roman"/>
          <w:sz w:val="24"/>
          <w:szCs w:val="24"/>
          <w:lang w:val="en-GB"/>
        </w:rPr>
        <w:t>A deceased estate is insolvent and has no liquid assets to cover the outstanding amount; or</w:t>
      </w:r>
    </w:p>
    <w:p w14:paraId="7417B253" w14:textId="77777777" w:rsidR="00E64F0E" w:rsidRPr="00EE4F36" w:rsidRDefault="00E64F0E" w:rsidP="00EE4F36">
      <w:pPr>
        <w:numPr>
          <w:ilvl w:val="0"/>
          <w:numId w:val="31"/>
        </w:numPr>
        <w:rPr>
          <w:rFonts w:ascii="Times New Roman" w:hAnsi="Times New Roman" w:cs="Times New Roman"/>
          <w:sz w:val="24"/>
          <w:szCs w:val="24"/>
          <w:lang w:val="en-GB"/>
        </w:rPr>
      </w:pPr>
      <w:r w:rsidRPr="00EE4F36">
        <w:rPr>
          <w:rFonts w:ascii="Times New Roman" w:hAnsi="Times New Roman" w:cs="Times New Roman"/>
          <w:sz w:val="24"/>
          <w:szCs w:val="24"/>
          <w:lang w:val="en-GB"/>
        </w:rPr>
        <w:t xml:space="preserve"> A competent Plea of Prescription has been raised by the defendant in the Plea, or alternatively if the Plea of Prescription is raised ex facie the Plea but carries the real risk that it would be upheld if raised properly in the Plea; or</w:t>
      </w:r>
    </w:p>
    <w:p w14:paraId="4C211662" w14:textId="77777777" w:rsidR="00E64F0E" w:rsidRPr="00EE4F36" w:rsidRDefault="00E64F0E" w:rsidP="00EE4F36">
      <w:pPr>
        <w:numPr>
          <w:ilvl w:val="0"/>
          <w:numId w:val="31"/>
        </w:numPr>
        <w:rPr>
          <w:rFonts w:ascii="Times New Roman" w:hAnsi="Times New Roman" w:cs="Times New Roman"/>
          <w:sz w:val="24"/>
          <w:szCs w:val="24"/>
          <w:lang w:val="en-GB"/>
        </w:rPr>
      </w:pPr>
      <w:r w:rsidRPr="00EE4F36">
        <w:rPr>
          <w:rFonts w:ascii="Times New Roman" w:hAnsi="Times New Roman" w:cs="Times New Roman"/>
          <w:sz w:val="24"/>
          <w:szCs w:val="24"/>
          <w:lang w:val="en-GB"/>
        </w:rPr>
        <w:t>If, as a result of the lack of evidence, it is not possible to prove the debt outstanding; or</w:t>
      </w:r>
    </w:p>
    <w:p w14:paraId="2C648DBC" w14:textId="77777777" w:rsidR="00E64F0E" w:rsidRPr="00EE4F36" w:rsidRDefault="00E64F0E" w:rsidP="00EE4F36">
      <w:pPr>
        <w:numPr>
          <w:ilvl w:val="0"/>
          <w:numId w:val="31"/>
        </w:numPr>
        <w:rPr>
          <w:rFonts w:ascii="Times New Roman" w:hAnsi="Times New Roman" w:cs="Times New Roman"/>
          <w:sz w:val="24"/>
          <w:szCs w:val="24"/>
          <w:lang w:val="en-GB"/>
        </w:rPr>
      </w:pPr>
      <w:r w:rsidRPr="00EE4F36">
        <w:rPr>
          <w:rFonts w:ascii="Times New Roman" w:hAnsi="Times New Roman" w:cs="Times New Roman"/>
          <w:sz w:val="24"/>
          <w:szCs w:val="24"/>
          <w:lang w:val="en-GB"/>
        </w:rPr>
        <w:t>If the outstanding amount is due to an irreconcilable administrative error by the municipality; or</w:t>
      </w:r>
    </w:p>
    <w:p w14:paraId="289E40DC" w14:textId="77777777" w:rsidR="00E64F0E" w:rsidRPr="00EE4F36" w:rsidRDefault="00E64F0E" w:rsidP="00EE4F36">
      <w:pPr>
        <w:numPr>
          <w:ilvl w:val="0"/>
          <w:numId w:val="31"/>
        </w:numPr>
        <w:rPr>
          <w:rFonts w:ascii="Times New Roman" w:hAnsi="Times New Roman" w:cs="Times New Roman"/>
          <w:sz w:val="24"/>
          <w:szCs w:val="24"/>
          <w:lang w:val="en-GB"/>
        </w:rPr>
      </w:pPr>
      <w:r w:rsidRPr="00EE4F36">
        <w:rPr>
          <w:rFonts w:ascii="Times New Roman" w:hAnsi="Times New Roman" w:cs="Times New Roman"/>
          <w:sz w:val="24"/>
          <w:szCs w:val="24"/>
          <w:lang w:val="en-GB"/>
        </w:rPr>
        <w:t>If the Sheriff of the Court has rendered a Nula Bona return on movables and the debtor has no immovable property.</w:t>
      </w:r>
    </w:p>
    <w:p w14:paraId="5A2B1069" w14:textId="77777777" w:rsidR="00E64F0E" w:rsidRPr="00EE4F36" w:rsidRDefault="00E64F0E" w:rsidP="00EE4F36">
      <w:pPr>
        <w:numPr>
          <w:ilvl w:val="0"/>
          <w:numId w:val="31"/>
        </w:numPr>
        <w:rPr>
          <w:rFonts w:ascii="Times New Roman" w:hAnsi="Times New Roman" w:cs="Times New Roman"/>
          <w:sz w:val="24"/>
          <w:szCs w:val="24"/>
          <w:lang w:val="en-GB"/>
        </w:rPr>
      </w:pPr>
      <w:r w:rsidRPr="00EE4F36">
        <w:rPr>
          <w:rFonts w:ascii="Times New Roman" w:hAnsi="Times New Roman" w:cs="Times New Roman"/>
          <w:sz w:val="24"/>
          <w:szCs w:val="24"/>
          <w:lang w:val="en-GB"/>
        </w:rPr>
        <w:t>The above factors do not constitute an exhaustive list of factors that may be taken into account, and the Municipality may, in its opinion, consider any other factor.</w:t>
      </w:r>
    </w:p>
    <w:p w14:paraId="412179D7" w14:textId="77777777" w:rsidR="00E64F0E" w:rsidRPr="00EE4F36" w:rsidRDefault="00E64F0E" w:rsidP="00EE4F36">
      <w:pPr>
        <w:numPr>
          <w:ilvl w:val="0"/>
          <w:numId w:val="31"/>
        </w:numPr>
        <w:rPr>
          <w:rFonts w:ascii="Times New Roman" w:hAnsi="Times New Roman" w:cs="Times New Roman"/>
          <w:sz w:val="24"/>
          <w:szCs w:val="24"/>
          <w:lang w:val="en-GB"/>
        </w:rPr>
      </w:pPr>
      <w:r w:rsidRPr="00EE4F36">
        <w:rPr>
          <w:rFonts w:ascii="Times New Roman" w:hAnsi="Times New Roman" w:cs="Times New Roman"/>
          <w:sz w:val="24"/>
          <w:szCs w:val="24"/>
          <w:lang w:val="en-GB"/>
        </w:rPr>
        <w:t>In exercising its discretion, the Municipality must act lawfully and reasonably having regard to the principles of fairness and equity.</w:t>
      </w:r>
    </w:p>
    <w:p w14:paraId="3C4C03F3" w14:textId="77777777" w:rsidR="00E64F0E" w:rsidRPr="00EE4F36" w:rsidRDefault="00E64F0E" w:rsidP="00EE4F36">
      <w:pPr>
        <w:numPr>
          <w:ilvl w:val="0"/>
          <w:numId w:val="31"/>
        </w:numPr>
        <w:rPr>
          <w:rFonts w:ascii="Times New Roman" w:hAnsi="Times New Roman" w:cs="Times New Roman"/>
          <w:sz w:val="24"/>
          <w:szCs w:val="24"/>
          <w:lang w:val="en-GB"/>
        </w:rPr>
      </w:pPr>
      <w:r w:rsidRPr="00EE4F36">
        <w:rPr>
          <w:rFonts w:ascii="Times New Roman" w:hAnsi="Times New Roman" w:cs="Times New Roman"/>
          <w:sz w:val="24"/>
          <w:szCs w:val="24"/>
          <w:lang w:val="en-GB"/>
        </w:rPr>
        <w:t xml:space="preserve">A request by an account holder to write off an amount or amounts as bad debt must be made in the form of a submission/motivation and must be in the prescribed or required form as stipulated by the Municipality from time to time. </w:t>
      </w:r>
    </w:p>
    <w:p w14:paraId="4B4048C2" w14:textId="77777777" w:rsidR="00E64F0E" w:rsidRPr="00EE4F36" w:rsidRDefault="00E64F0E" w:rsidP="00EE4F36">
      <w:pPr>
        <w:numPr>
          <w:ilvl w:val="0"/>
          <w:numId w:val="31"/>
        </w:numPr>
        <w:rPr>
          <w:rFonts w:ascii="Times New Roman" w:hAnsi="Times New Roman" w:cs="Times New Roman"/>
          <w:sz w:val="24"/>
          <w:szCs w:val="24"/>
          <w:lang w:val="en-GB"/>
        </w:rPr>
      </w:pPr>
      <w:r w:rsidRPr="00EE4F36">
        <w:rPr>
          <w:rFonts w:ascii="Times New Roman" w:hAnsi="Times New Roman" w:cs="Times New Roman"/>
          <w:sz w:val="24"/>
          <w:szCs w:val="24"/>
          <w:lang w:val="en-GB"/>
        </w:rPr>
        <w:t>Any deviation from the prescribed form shall result in the rejection of such submission/motivation.</w:t>
      </w:r>
    </w:p>
    <w:p w14:paraId="7C341F40" w14:textId="77777777" w:rsidR="00E64F0E" w:rsidRPr="00EE4F36" w:rsidRDefault="00E64F0E" w:rsidP="00EE4F36">
      <w:pPr>
        <w:numPr>
          <w:ilvl w:val="0"/>
          <w:numId w:val="31"/>
        </w:numPr>
        <w:rPr>
          <w:rFonts w:ascii="Times New Roman" w:hAnsi="Times New Roman" w:cs="Times New Roman"/>
          <w:sz w:val="24"/>
          <w:szCs w:val="24"/>
          <w:lang w:val="en-GB"/>
        </w:rPr>
      </w:pPr>
      <w:r w:rsidRPr="00EE4F36">
        <w:rPr>
          <w:rFonts w:ascii="Times New Roman" w:hAnsi="Times New Roman" w:cs="Times New Roman"/>
          <w:sz w:val="24"/>
          <w:szCs w:val="24"/>
          <w:lang w:val="en-GB"/>
        </w:rPr>
        <w:t>In making submission for a debt write off, a Municipality Official shall take all necessary and reasonable steps to ensure compliance with this Policy and shall take all necessary and reasonable steps in the detection of fraudulent activity on the part of the account holder and shall be obliged to report such fraudulent activity to the CFO.</w:t>
      </w:r>
    </w:p>
    <w:p w14:paraId="769FE637" w14:textId="77777777" w:rsidR="00E64F0E" w:rsidRPr="00EE4F36" w:rsidRDefault="00E64F0E" w:rsidP="00EE4F36">
      <w:pPr>
        <w:numPr>
          <w:ilvl w:val="0"/>
          <w:numId w:val="31"/>
        </w:numPr>
        <w:rPr>
          <w:rFonts w:ascii="Times New Roman" w:hAnsi="Times New Roman" w:cs="Times New Roman"/>
          <w:sz w:val="24"/>
          <w:szCs w:val="24"/>
          <w:lang w:val="en-GB"/>
        </w:rPr>
      </w:pPr>
      <w:r w:rsidRPr="00EE4F36">
        <w:rPr>
          <w:rFonts w:ascii="Times New Roman" w:hAnsi="Times New Roman" w:cs="Times New Roman"/>
          <w:sz w:val="24"/>
          <w:szCs w:val="24"/>
          <w:lang w:val="en-GB"/>
        </w:rPr>
        <w:t>An official who knowingly participates in fraudulent conduct with an accountholder in the write off of a debt shall be subjected to the disciplinary action as set out in the Municipality's Disciplinary Code of Conduct, as well as civil or criminal prosecution in a competent court of law.</w:t>
      </w:r>
    </w:p>
    <w:p w14:paraId="6F4FB181" w14:textId="77777777" w:rsidR="00E64F0E" w:rsidRPr="00EE4F36" w:rsidRDefault="00E64F0E">
      <w:pPr>
        <w:rPr>
          <w:rFonts w:ascii="Times New Roman" w:hAnsi="Times New Roman" w:cs="Times New Roman"/>
          <w:sz w:val="24"/>
          <w:szCs w:val="24"/>
        </w:rPr>
      </w:pPr>
    </w:p>
    <w:p w14:paraId="5F59A6DC" w14:textId="77777777" w:rsidR="005537D9" w:rsidRPr="00EE4F36" w:rsidRDefault="005537D9">
      <w:pPr>
        <w:rPr>
          <w:rFonts w:ascii="Times New Roman" w:hAnsi="Times New Roman" w:cs="Times New Roman"/>
          <w:sz w:val="24"/>
          <w:szCs w:val="24"/>
        </w:rPr>
      </w:pPr>
      <w:r w:rsidRPr="00EE4F36">
        <w:rPr>
          <w:rFonts w:ascii="Times New Roman" w:hAnsi="Times New Roman" w:cs="Times New Roman"/>
          <w:sz w:val="24"/>
          <w:szCs w:val="24"/>
        </w:rPr>
        <w:br w:type="page"/>
      </w:r>
    </w:p>
    <w:p w14:paraId="0D632FA6" w14:textId="77777777" w:rsidR="005537D9" w:rsidRPr="00EE4F36" w:rsidRDefault="005537D9" w:rsidP="00EE4F36">
      <w:pPr>
        <w:pStyle w:val="ListParagraph"/>
        <w:numPr>
          <w:ilvl w:val="0"/>
          <w:numId w:val="36"/>
        </w:numPr>
        <w:spacing w:after="0" w:line="240" w:lineRule="auto"/>
        <w:rPr>
          <w:rFonts w:ascii="Times New Roman" w:hAnsi="Times New Roman" w:cs="Times New Roman"/>
          <w:b/>
          <w:sz w:val="24"/>
          <w:szCs w:val="24"/>
        </w:rPr>
      </w:pPr>
      <w:r w:rsidRPr="00EE4F36">
        <w:rPr>
          <w:rFonts w:ascii="Times New Roman" w:hAnsi="Times New Roman" w:cs="Times New Roman"/>
          <w:b/>
          <w:sz w:val="24"/>
          <w:szCs w:val="24"/>
        </w:rPr>
        <w:lastRenderedPageBreak/>
        <w:t>METHODOLOGY FOR DEBT IMPAIRMENT</w:t>
      </w:r>
    </w:p>
    <w:p w14:paraId="3127B219" w14:textId="77777777" w:rsidR="005537D9" w:rsidRPr="00EE4F36" w:rsidRDefault="005537D9" w:rsidP="005537D9">
      <w:pPr>
        <w:ind w:left="360"/>
        <w:rPr>
          <w:rFonts w:ascii="Times New Roman" w:hAnsi="Times New Roman" w:cs="Times New Roman"/>
          <w:sz w:val="24"/>
          <w:szCs w:val="24"/>
        </w:rPr>
      </w:pPr>
    </w:p>
    <w:p w14:paraId="5AE824CC" w14:textId="77777777" w:rsidR="00E64F0E" w:rsidRPr="00EE4F36" w:rsidRDefault="005537D9" w:rsidP="00EE4F36">
      <w:pPr>
        <w:pStyle w:val="ListParagraph"/>
        <w:numPr>
          <w:ilvl w:val="0"/>
          <w:numId w:val="27"/>
        </w:numPr>
        <w:spacing w:after="0" w:line="240" w:lineRule="auto"/>
        <w:rPr>
          <w:rFonts w:ascii="Times New Roman" w:hAnsi="Times New Roman" w:cs="Times New Roman"/>
          <w:sz w:val="24"/>
          <w:szCs w:val="24"/>
        </w:rPr>
      </w:pPr>
      <w:r w:rsidRPr="00EE4F36">
        <w:rPr>
          <w:rFonts w:ascii="Times New Roman" w:hAnsi="Times New Roman" w:cs="Times New Roman"/>
          <w:sz w:val="24"/>
          <w:szCs w:val="24"/>
        </w:rPr>
        <w:t xml:space="preserve">Consumer debtors, long term receivables and other debtors shall be stated at cost less provision for bad debt. </w:t>
      </w:r>
    </w:p>
    <w:p w14:paraId="16D89D66" w14:textId="77777777" w:rsidR="00E64F0E" w:rsidRPr="00EE4F36" w:rsidRDefault="005537D9" w:rsidP="00EE4F36">
      <w:pPr>
        <w:pStyle w:val="ListParagraph"/>
        <w:numPr>
          <w:ilvl w:val="0"/>
          <w:numId w:val="27"/>
        </w:numPr>
        <w:spacing w:after="0" w:line="240" w:lineRule="auto"/>
        <w:rPr>
          <w:rFonts w:ascii="Times New Roman" w:hAnsi="Times New Roman" w:cs="Times New Roman"/>
          <w:sz w:val="24"/>
          <w:szCs w:val="24"/>
        </w:rPr>
      </w:pPr>
      <w:r w:rsidRPr="00EE4F36">
        <w:rPr>
          <w:rFonts w:ascii="Times New Roman" w:hAnsi="Times New Roman" w:cs="Times New Roman"/>
          <w:sz w:val="24"/>
          <w:szCs w:val="24"/>
        </w:rPr>
        <w:t>Provision for impairment shall be made on an individual basis or based on expected payment.</w:t>
      </w:r>
    </w:p>
    <w:p w14:paraId="0F1B0C21" w14:textId="77777777" w:rsidR="00E64F0E" w:rsidRPr="00EE4F36" w:rsidRDefault="00E64F0E" w:rsidP="00EE4F36">
      <w:pPr>
        <w:pStyle w:val="ListParagraph"/>
        <w:numPr>
          <w:ilvl w:val="0"/>
          <w:numId w:val="27"/>
        </w:numPr>
        <w:spacing w:after="0" w:line="240" w:lineRule="auto"/>
        <w:rPr>
          <w:rFonts w:ascii="Times New Roman" w:hAnsi="Times New Roman" w:cs="Times New Roman"/>
          <w:sz w:val="24"/>
          <w:szCs w:val="24"/>
        </w:rPr>
      </w:pPr>
      <w:r w:rsidRPr="00EE4F36">
        <w:rPr>
          <w:rFonts w:ascii="Times New Roman" w:hAnsi="Times New Roman" w:cs="Times New Roman"/>
          <w:sz w:val="24"/>
          <w:szCs w:val="24"/>
        </w:rPr>
        <w:t>I</w:t>
      </w:r>
      <w:r w:rsidR="005537D9" w:rsidRPr="00EE4F36">
        <w:rPr>
          <w:rFonts w:ascii="Times New Roman" w:hAnsi="Times New Roman" w:cs="Times New Roman"/>
          <w:sz w:val="24"/>
          <w:szCs w:val="24"/>
        </w:rPr>
        <w:t xml:space="preserve">n accordance with GRAP 108, an objective assessment of statutory receivables will be made at year end to determine possible impairment. </w:t>
      </w:r>
    </w:p>
    <w:p w14:paraId="1BACF8B3" w14:textId="77777777" w:rsidR="00E64F0E" w:rsidRPr="00EE4F36" w:rsidRDefault="005537D9" w:rsidP="00EE4F36">
      <w:pPr>
        <w:pStyle w:val="ListParagraph"/>
        <w:numPr>
          <w:ilvl w:val="0"/>
          <w:numId w:val="27"/>
        </w:numPr>
        <w:spacing w:after="0" w:line="240" w:lineRule="auto"/>
        <w:rPr>
          <w:rFonts w:ascii="Times New Roman" w:hAnsi="Times New Roman" w:cs="Times New Roman"/>
          <w:sz w:val="24"/>
          <w:szCs w:val="24"/>
        </w:rPr>
      </w:pPr>
      <w:r w:rsidRPr="00EE4F36">
        <w:rPr>
          <w:rFonts w:ascii="Times New Roman" w:hAnsi="Times New Roman" w:cs="Times New Roman"/>
          <w:sz w:val="24"/>
          <w:szCs w:val="24"/>
        </w:rPr>
        <w:t>Impairment loss shall be recognized as an expense in the Statement of Financial Performance.</w:t>
      </w:r>
    </w:p>
    <w:p w14:paraId="55CDB308" w14:textId="77777777" w:rsidR="005537D9" w:rsidRPr="00EE4F36" w:rsidRDefault="005537D9" w:rsidP="00EE4F36">
      <w:pPr>
        <w:pStyle w:val="ListParagraph"/>
        <w:numPr>
          <w:ilvl w:val="0"/>
          <w:numId w:val="27"/>
        </w:numPr>
        <w:spacing w:after="0" w:line="240" w:lineRule="auto"/>
        <w:rPr>
          <w:rFonts w:ascii="Times New Roman" w:hAnsi="Times New Roman" w:cs="Times New Roman"/>
          <w:sz w:val="24"/>
          <w:szCs w:val="24"/>
        </w:rPr>
      </w:pPr>
      <w:r w:rsidRPr="00EE4F36">
        <w:rPr>
          <w:rFonts w:ascii="Times New Roman" w:hAnsi="Times New Roman" w:cs="Times New Roman"/>
          <w:sz w:val="24"/>
          <w:szCs w:val="24"/>
        </w:rPr>
        <w:t>Consumer debtors will be evaluated at the end of the reporting date and impaired as follows:</w:t>
      </w:r>
    </w:p>
    <w:p w14:paraId="4F5A2919" w14:textId="77777777" w:rsidR="005537D9" w:rsidRPr="00EE4F36" w:rsidRDefault="005537D9" w:rsidP="00EE4F36">
      <w:pPr>
        <w:pStyle w:val="ListParagraph"/>
        <w:numPr>
          <w:ilvl w:val="0"/>
          <w:numId w:val="28"/>
        </w:numPr>
        <w:spacing w:after="0" w:line="240" w:lineRule="auto"/>
        <w:rPr>
          <w:rFonts w:ascii="Times New Roman" w:hAnsi="Times New Roman" w:cs="Times New Roman"/>
          <w:sz w:val="24"/>
          <w:szCs w:val="24"/>
        </w:rPr>
      </w:pPr>
      <w:r w:rsidRPr="00EE4F36">
        <w:rPr>
          <w:rFonts w:ascii="Times New Roman" w:hAnsi="Times New Roman" w:cs="Times New Roman"/>
          <w:sz w:val="24"/>
          <w:szCs w:val="24"/>
        </w:rPr>
        <w:t>The accounts are specifically excluded from impairment testing:</w:t>
      </w:r>
    </w:p>
    <w:p w14:paraId="50E79333" w14:textId="77777777" w:rsidR="005537D9" w:rsidRPr="00EE4F36" w:rsidRDefault="005537D9" w:rsidP="00EE4F36">
      <w:pPr>
        <w:pStyle w:val="ListParagraph"/>
        <w:numPr>
          <w:ilvl w:val="0"/>
          <w:numId w:val="28"/>
        </w:numPr>
        <w:pBdr>
          <w:top w:val="nil"/>
          <w:left w:val="nil"/>
          <w:bottom w:val="nil"/>
          <w:right w:val="nil"/>
          <w:between w:val="nil"/>
        </w:pBdr>
        <w:spacing w:after="0" w:line="240" w:lineRule="auto"/>
        <w:rPr>
          <w:rFonts w:ascii="Times New Roman" w:hAnsi="Times New Roman" w:cs="Times New Roman"/>
          <w:sz w:val="24"/>
          <w:szCs w:val="24"/>
        </w:rPr>
      </w:pPr>
      <w:r w:rsidRPr="00EE4F36">
        <w:rPr>
          <w:rFonts w:ascii="Times New Roman" w:hAnsi="Times New Roman" w:cs="Times New Roman"/>
          <w:sz w:val="24"/>
          <w:szCs w:val="24"/>
        </w:rPr>
        <w:t>Debtors accounts with Credit balance at reporting date</w:t>
      </w:r>
    </w:p>
    <w:p w14:paraId="5F06F3AD" w14:textId="77777777" w:rsidR="005537D9" w:rsidRPr="00EE4F36" w:rsidRDefault="005537D9" w:rsidP="00EE4F36">
      <w:pPr>
        <w:pStyle w:val="ListParagraph"/>
        <w:numPr>
          <w:ilvl w:val="0"/>
          <w:numId w:val="28"/>
        </w:numPr>
        <w:pBdr>
          <w:top w:val="nil"/>
          <w:left w:val="nil"/>
          <w:bottom w:val="nil"/>
          <w:right w:val="nil"/>
          <w:between w:val="nil"/>
        </w:pBdr>
        <w:spacing w:after="0" w:line="240" w:lineRule="auto"/>
        <w:rPr>
          <w:rFonts w:ascii="Times New Roman" w:hAnsi="Times New Roman" w:cs="Times New Roman"/>
          <w:sz w:val="24"/>
          <w:szCs w:val="24"/>
        </w:rPr>
      </w:pPr>
      <w:r w:rsidRPr="00EE4F36">
        <w:rPr>
          <w:rFonts w:ascii="Times New Roman" w:hAnsi="Times New Roman" w:cs="Times New Roman"/>
          <w:sz w:val="24"/>
          <w:szCs w:val="24"/>
        </w:rPr>
        <w:t>Government debtors.</w:t>
      </w:r>
    </w:p>
    <w:p w14:paraId="28BF201F" w14:textId="77777777" w:rsidR="005537D9" w:rsidRPr="00EE4F36" w:rsidRDefault="005537D9" w:rsidP="00EE4F36">
      <w:pPr>
        <w:pStyle w:val="ListParagraph"/>
        <w:numPr>
          <w:ilvl w:val="0"/>
          <w:numId w:val="28"/>
        </w:numPr>
        <w:pBdr>
          <w:top w:val="nil"/>
          <w:left w:val="nil"/>
          <w:bottom w:val="nil"/>
          <w:right w:val="nil"/>
          <w:between w:val="nil"/>
        </w:pBdr>
        <w:spacing w:after="0" w:line="240" w:lineRule="auto"/>
        <w:rPr>
          <w:rFonts w:ascii="Times New Roman" w:hAnsi="Times New Roman" w:cs="Times New Roman"/>
          <w:sz w:val="24"/>
          <w:szCs w:val="24"/>
        </w:rPr>
      </w:pPr>
      <w:r w:rsidRPr="00EE4F36">
        <w:rPr>
          <w:rFonts w:ascii="Times New Roman" w:hAnsi="Times New Roman" w:cs="Times New Roman"/>
          <w:sz w:val="24"/>
          <w:szCs w:val="24"/>
        </w:rPr>
        <w:t>Debtors accounts where the municipality is the owner;</w:t>
      </w:r>
    </w:p>
    <w:p w14:paraId="47400ACC" w14:textId="77777777" w:rsidR="005537D9" w:rsidRPr="00EE4F36" w:rsidRDefault="005537D9" w:rsidP="00EE4F36">
      <w:pPr>
        <w:pStyle w:val="ListParagraph"/>
        <w:numPr>
          <w:ilvl w:val="0"/>
          <w:numId w:val="28"/>
        </w:numPr>
        <w:pBdr>
          <w:top w:val="nil"/>
          <w:left w:val="nil"/>
          <w:bottom w:val="nil"/>
          <w:right w:val="nil"/>
          <w:between w:val="nil"/>
        </w:pBdr>
        <w:spacing w:after="0" w:line="240" w:lineRule="auto"/>
        <w:rPr>
          <w:rFonts w:ascii="Times New Roman" w:hAnsi="Times New Roman" w:cs="Times New Roman"/>
          <w:sz w:val="24"/>
          <w:szCs w:val="24"/>
        </w:rPr>
      </w:pPr>
      <w:r w:rsidRPr="00EE4F36">
        <w:rPr>
          <w:rFonts w:ascii="Times New Roman" w:hAnsi="Times New Roman" w:cs="Times New Roman"/>
          <w:sz w:val="24"/>
          <w:szCs w:val="24"/>
        </w:rPr>
        <w:t>Employees including councillors</w:t>
      </w:r>
    </w:p>
    <w:p w14:paraId="7EEAFD29" w14:textId="77777777" w:rsidR="005537D9" w:rsidRPr="00EE4F36" w:rsidRDefault="005537D9" w:rsidP="005537D9">
      <w:pPr>
        <w:ind w:left="851"/>
        <w:rPr>
          <w:rFonts w:ascii="Times New Roman" w:hAnsi="Times New Roman" w:cs="Times New Roman"/>
          <w:sz w:val="24"/>
          <w:szCs w:val="24"/>
        </w:rPr>
      </w:pPr>
    </w:p>
    <w:p w14:paraId="17FF11EC" w14:textId="77777777" w:rsidR="005537D9" w:rsidRPr="00EE4F36" w:rsidRDefault="005537D9" w:rsidP="00EE4F36">
      <w:pPr>
        <w:pStyle w:val="ListParagraph"/>
        <w:numPr>
          <w:ilvl w:val="0"/>
          <w:numId w:val="27"/>
        </w:numPr>
        <w:spacing w:after="0" w:line="240" w:lineRule="auto"/>
        <w:rPr>
          <w:rFonts w:ascii="Times New Roman" w:hAnsi="Times New Roman" w:cs="Times New Roman"/>
          <w:sz w:val="24"/>
          <w:szCs w:val="24"/>
        </w:rPr>
      </w:pPr>
      <w:r w:rsidRPr="00EE4F36">
        <w:rPr>
          <w:rFonts w:ascii="Times New Roman" w:hAnsi="Times New Roman" w:cs="Times New Roman"/>
          <w:sz w:val="24"/>
          <w:szCs w:val="24"/>
        </w:rPr>
        <w:t>The following categories of debtors will be provided for in the calculation:</w:t>
      </w:r>
    </w:p>
    <w:p w14:paraId="2F5F404F" w14:textId="77777777" w:rsidR="005537D9" w:rsidRPr="00EE4F36" w:rsidRDefault="005537D9" w:rsidP="00EE4F36">
      <w:pPr>
        <w:pStyle w:val="ListParagraph"/>
        <w:numPr>
          <w:ilvl w:val="0"/>
          <w:numId w:val="29"/>
        </w:numPr>
        <w:spacing w:after="0" w:line="240" w:lineRule="auto"/>
        <w:rPr>
          <w:rFonts w:ascii="Times New Roman" w:hAnsi="Times New Roman" w:cs="Times New Roman"/>
          <w:sz w:val="24"/>
          <w:szCs w:val="24"/>
        </w:rPr>
      </w:pPr>
      <w:r w:rsidRPr="00EE4F36">
        <w:rPr>
          <w:rFonts w:ascii="Times New Roman" w:hAnsi="Times New Roman" w:cs="Times New Roman"/>
          <w:sz w:val="24"/>
          <w:szCs w:val="24"/>
        </w:rPr>
        <w:t>Households/ Residential</w:t>
      </w:r>
    </w:p>
    <w:p w14:paraId="7432EBAA" w14:textId="77777777" w:rsidR="005537D9" w:rsidRPr="00EE4F36" w:rsidRDefault="005537D9" w:rsidP="00EE4F36">
      <w:pPr>
        <w:pStyle w:val="ListParagraph"/>
        <w:numPr>
          <w:ilvl w:val="0"/>
          <w:numId w:val="29"/>
        </w:numPr>
        <w:spacing w:after="0" w:line="240" w:lineRule="auto"/>
        <w:rPr>
          <w:rFonts w:ascii="Times New Roman" w:hAnsi="Times New Roman" w:cs="Times New Roman"/>
          <w:sz w:val="24"/>
          <w:szCs w:val="24"/>
        </w:rPr>
      </w:pPr>
      <w:r w:rsidRPr="00EE4F36">
        <w:rPr>
          <w:rFonts w:ascii="Times New Roman" w:hAnsi="Times New Roman" w:cs="Times New Roman"/>
          <w:sz w:val="24"/>
          <w:szCs w:val="24"/>
        </w:rPr>
        <w:t>Indigents</w:t>
      </w:r>
    </w:p>
    <w:p w14:paraId="6087D836" w14:textId="77777777" w:rsidR="005537D9" w:rsidRPr="00EE4F36" w:rsidRDefault="005537D9" w:rsidP="00EE4F36">
      <w:pPr>
        <w:pStyle w:val="ListParagraph"/>
        <w:numPr>
          <w:ilvl w:val="0"/>
          <w:numId w:val="29"/>
        </w:numPr>
        <w:spacing w:after="0" w:line="240" w:lineRule="auto"/>
        <w:rPr>
          <w:rFonts w:ascii="Times New Roman" w:hAnsi="Times New Roman" w:cs="Times New Roman"/>
          <w:sz w:val="24"/>
          <w:szCs w:val="24"/>
        </w:rPr>
      </w:pPr>
      <w:r w:rsidRPr="00EE4F36">
        <w:rPr>
          <w:rFonts w:ascii="Times New Roman" w:hAnsi="Times New Roman" w:cs="Times New Roman"/>
          <w:sz w:val="24"/>
          <w:szCs w:val="24"/>
        </w:rPr>
        <w:t>Business</w:t>
      </w:r>
    </w:p>
    <w:p w14:paraId="567E6868" w14:textId="77777777" w:rsidR="005537D9" w:rsidRPr="00EE4F36" w:rsidRDefault="005537D9" w:rsidP="00EE4F36">
      <w:pPr>
        <w:pStyle w:val="ListParagraph"/>
        <w:numPr>
          <w:ilvl w:val="0"/>
          <w:numId w:val="29"/>
        </w:numPr>
        <w:spacing w:after="0" w:line="240" w:lineRule="auto"/>
        <w:rPr>
          <w:rFonts w:ascii="Times New Roman" w:hAnsi="Times New Roman" w:cs="Times New Roman"/>
          <w:sz w:val="24"/>
          <w:szCs w:val="24"/>
        </w:rPr>
      </w:pPr>
      <w:r w:rsidRPr="00EE4F36">
        <w:rPr>
          <w:rFonts w:ascii="Times New Roman" w:hAnsi="Times New Roman" w:cs="Times New Roman"/>
          <w:sz w:val="24"/>
          <w:szCs w:val="24"/>
        </w:rPr>
        <w:t>Churches</w:t>
      </w:r>
    </w:p>
    <w:p w14:paraId="4A7840FC" w14:textId="77777777" w:rsidR="005537D9" w:rsidRPr="00EE4F36" w:rsidRDefault="005537D9" w:rsidP="00EE4F36">
      <w:pPr>
        <w:pStyle w:val="ListParagraph"/>
        <w:numPr>
          <w:ilvl w:val="0"/>
          <w:numId w:val="29"/>
        </w:numPr>
        <w:spacing w:after="0" w:line="240" w:lineRule="auto"/>
        <w:rPr>
          <w:rFonts w:ascii="Times New Roman" w:hAnsi="Times New Roman" w:cs="Times New Roman"/>
          <w:sz w:val="24"/>
          <w:szCs w:val="24"/>
        </w:rPr>
      </w:pPr>
      <w:r w:rsidRPr="00EE4F36">
        <w:rPr>
          <w:rFonts w:ascii="Times New Roman" w:hAnsi="Times New Roman" w:cs="Times New Roman"/>
          <w:sz w:val="24"/>
          <w:szCs w:val="24"/>
        </w:rPr>
        <w:t>Handed overs accounts</w:t>
      </w:r>
    </w:p>
    <w:p w14:paraId="0261F046" w14:textId="77777777" w:rsidR="005537D9" w:rsidRPr="00EE4F36" w:rsidRDefault="005537D9" w:rsidP="00EE4F36">
      <w:pPr>
        <w:pStyle w:val="ListParagraph"/>
        <w:numPr>
          <w:ilvl w:val="0"/>
          <w:numId w:val="29"/>
        </w:numPr>
        <w:spacing w:after="0" w:line="240" w:lineRule="auto"/>
        <w:rPr>
          <w:rFonts w:ascii="Times New Roman" w:hAnsi="Times New Roman" w:cs="Times New Roman"/>
          <w:sz w:val="24"/>
          <w:szCs w:val="24"/>
        </w:rPr>
      </w:pPr>
      <w:r w:rsidRPr="00EE4F36">
        <w:rPr>
          <w:rFonts w:ascii="Times New Roman" w:hAnsi="Times New Roman" w:cs="Times New Roman"/>
          <w:sz w:val="24"/>
          <w:szCs w:val="24"/>
        </w:rPr>
        <w:t>On holds Accounts</w:t>
      </w:r>
    </w:p>
    <w:p w14:paraId="024B500D" w14:textId="77777777" w:rsidR="005537D9" w:rsidRPr="00EE4F36" w:rsidRDefault="005537D9" w:rsidP="005537D9">
      <w:pPr>
        <w:rPr>
          <w:rFonts w:ascii="Times New Roman" w:hAnsi="Times New Roman" w:cs="Times New Roman"/>
          <w:sz w:val="24"/>
          <w:szCs w:val="24"/>
        </w:rPr>
      </w:pPr>
    </w:p>
    <w:p w14:paraId="1E4AB30E" w14:textId="77777777" w:rsidR="005537D9" w:rsidRPr="00EE4F36" w:rsidRDefault="005537D9" w:rsidP="00EE4F36">
      <w:pPr>
        <w:pStyle w:val="ListParagraph"/>
        <w:numPr>
          <w:ilvl w:val="0"/>
          <w:numId w:val="27"/>
        </w:numPr>
        <w:rPr>
          <w:rFonts w:ascii="Times New Roman" w:hAnsi="Times New Roman" w:cs="Times New Roman"/>
          <w:sz w:val="24"/>
          <w:szCs w:val="24"/>
        </w:rPr>
      </w:pPr>
      <w:r w:rsidRPr="00EE4F36">
        <w:rPr>
          <w:rFonts w:ascii="Times New Roman" w:hAnsi="Times New Roman" w:cs="Times New Roman"/>
          <w:sz w:val="24"/>
          <w:szCs w:val="24"/>
        </w:rPr>
        <w:br w:type="page"/>
      </w:r>
    </w:p>
    <w:p w14:paraId="32C3F0A1" w14:textId="77777777" w:rsidR="005537D9" w:rsidRPr="00EE4F36" w:rsidRDefault="005537D9" w:rsidP="005537D9">
      <w:pPr>
        <w:ind w:left="851"/>
        <w:rPr>
          <w:rFonts w:ascii="Times New Roman" w:hAnsi="Times New Roman" w:cs="Times New Roman"/>
          <w:sz w:val="24"/>
          <w:szCs w:val="24"/>
        </w:rPr>
        <w:sectPr w:rsidR="005537D9" w:rsidRPr="00EE4F36">
          <w:footerReference w:type="even" r:id="rId9"/>
          <w:footerReference w:type="default" r:id="rId10"/>
          <w:pgSz w:w="11909" w:h="16834"/>
          <w:pgMar w:top="510" w:right="852" w:bottom="794" w:left="1134" w:header="720" w:footer="720" w:gutter="0"/>
          <w:pgNumType w:start="0"/>
          <w:cols w:space="720"/>
        </w:sectPr>
      </w:pPr>
    </w:p>
    <w:p w14:paraId="21F32CCD" w14:textId="77777777" w:rsidR="005537D9" w:rsidRPr="00EE4F36" w:rsidRDefault="005537D9" w:rsidP="005537D9">
      <w:pPr>
        <w:ind w:left="851"/>
        <w:rPr>
          <w:rFonts w:ascii="Times New Roman" w:hAnsi="Times New Roman" w:cs="Times New Roman"/>
          <w:sz w:val="24"/>
          <w:szCs w:val="24"/>
        </w:rPr>
      </w:pPr>
    </w:p>
    <w:p w14:paraId="090A85EC" w14:textId="77777777" w:rsidR="005537D9" w:rsidRPr="00EE4F36" w:rsidRDefault="005537D9" w:rsidP="00E64F0E">
      <w:pPr>
        <w:pStyle w:val="ListParagraph"/>
        <w:spacing w:after="0" w:line="240" w:lineRule="auto"/>
        <w:rPr>
          <w:rFonts w:ascii="Times New Roman" w:hAnsi="Times New Roman" w:cs="Times New Roman"/>
          <w:sz w:val="24"/>
          <w:szCs w:val="24"/>
        </w:rPr>
      </w:pPr>
      <w:r w:rsidRPr="00EE4F36">
        <w:rPr>
          <w:rFonts w:ascii="Times New Roman" w:hAnsi="Times New Roman" w:cs="Times New Roman"/>
          <w:sz w:val="24"/>
          <w:szCs w:val="24"/>
        </w:rPr>
        <w:t>The scoring system consisting of the following fields:</w:t>
      </w:r>
    </w:p>
    <w:tbl>
      <w:tblPr>
        <w:tblW w:w="5000" w:type="pct"/>
        <w:tblLook w:val="0000" w:firstRow="0" w:lastRow="0" w:firstColumn="0" w:lastColumn="0" w:noHBand="0" w:noVBand="0"/>
      </w:tblPr>
      <w:tblGrid>
        <w:gridCol w:w="4324"/>
        <w:gridCol w:w="7119"/>
        <w:gridCol w:w="4067"/>
      </w:tblGrid>
      <w:tr w:rsidR="00E64F0E" w:rsidRPr="00EE4F36" w14:paraId="4CD9548E" w14:textId="77777777" w:rsidTr="0083726D">
        <w:trPr>
          <w:trHeight w:val="300"/>
        </w:trPr>
        <w:tc>
          <w:tcPr>
            <w:tcW w:w="1394" w:type="pct"/>
            <w:tcBorders>
              <w:top w:val="single" w:sz="8" w:space="0" w:color="000000"/>
              <w:left w:val="single" w:sz="8" w:space="0" w:color="000000"/>
              <w:bottom w:val="single" w:sz="8" w:space="0" w:color="000000"/>
              <w:right w:val="single" w:sz="4" w:space="0" w:color="000000"/>
            </w:tcBorders>
          </w:tcPr>
          <w:p w14:paraId="73C07337" w14:textId="77777777" w:rsidR="005537D9" w:rsidRPr="00EE4F36" w:rsidRDefault="005537D9" w:rsidP="0083726D">
            <w:pPr>
              <w:rPr>
                <w:rFonts w:ascii="Times New Roman" w:hAnsi="Times New Roman" w:cs="Times New Roman"/>
                <w:sz w:val="24"/>
                <w:szCs w:val="24"/>
              </w:rPr>
            </w:pPr>
            <w:r w:rsidRPr="00EE4F36">
              <w:rPr>
                <w:rFonts w:ascii="Times New Roman" w:hAnsi="Times New Roman" w:cs="Times New Roman"/>
                <w:b/>
                <w:sz w:val="24"/>
                <w:szCs w:val="24"/>
              </w:rPr>
              <w:t>Year</w:t>
            </w:r>
          </w:p>
        </w:tc>
        <w:tc>
          <w:tcPr>
            <w:tcW w:w="2295" w:type="pct"/>
            <w:tcBorders>
              <w:top w:val="single" w:sz="8" w:space="0" w:color="000000"/>
              <w:left w:val="nil"/>
              <w:bottom w:val="single" w:sz="8" w:space="0" w:color="000000"/>
              <w:right w:val="single" w:sz="4" w:space="0" w:color="000000"/>
            </w:tcBorders>
          </w:tcPr>
          <w:p w14:paraId="391105EF" w14:textId="77777777" w:rsidR="005537D9" w:rsidRPr="00EE4F36" w:rsidRDefault="005537D9" w:rsidP="0083726D">
            <w:pPr>
              <w:rPr>
                <w:rFonts w:ascii="Times New Roman" w:hAnsi="Times New Roman" w:cs="Times New Roman"/>
                <w:sz w:val="24"/>
                <w:szCs w:val="24"/>
              </w:rPr>
            </w:pPr>
            <w:r w:rsidRPr="00EE4F36">
              <w:rPr>
                <w:rFonts w:ascii="Times New Roman" w:hAnsi="Times New Roman" w:cs="Times New Roman"/>
                <w:b/>
                <w:sz w:val="24"/>
                <w:szCs w:val="24"/>
              </w:rPr>
              <w:t>Score</w:t>
            </w:r>
          </w:p>
        </w:tc>
        <w:tc>
          <w:tcPr>
            <w:tcW w:w="1311" w:type="pct"/>
            <w:tcBorders>
              <w:top w:val="single" w:sz="8" w:space="0" w:color="000000"/>
              <w:left w:val="nil"/>
              <w:bottom w:val="single" w:sz="8" w:space="0" w:color="000000"/>
              <w:right w:val="single" w:sz="8" w:space="0" w:color="000000"/>
            </w:tcBorders>
          </w:tcPr>
          <w:p w14:paraId="5D1D6C87" w14:textId="77777777" w:rsidR="005537D9" w:rsidRPr="00EE4F36" w:rsidRDefault="005537D9" w:rsidP="0083726D">
            <w:pPr>
              <w:rPr>
                <w:rFonts w:ascii="Times New Roman" w:hAnsi="Times New Roman" w:cs="Times New Roman"/>
                <w:sz w:val="24"/>
                <w:szCs w:val="24"/>
              </w:rPr>
            </w:pPr>
            <w:r w:rsidRPr="00EE4F36">
              <w:rPr>
                <w:rFonts w:ascii="Times New Roman" w:hAnsi="Times New Roman" w:cs="Times New Roman"/>
                <w:b/>
                <w:sz w:val="24"/>
                <w:szCs w:val="24"/>
              </w:rPr>
              <w:t>Percentage</w:t>
            </w:r>
          </w:p>
        </w:tc>
      </w:tr>
      <w:tr w:rsidR="00E64F0E" w:rsidRPr="00EE4F36" w14:paraId="4F537E5C" w14:textId="77777777" w:rsidTr="0083726D">
        <w:trPr>
          <w:trHeight w:val="280"/>
        </w:trPr>
        <w:tc>
          <w:tcPr>
            <w:tcW w:w="1394" w:type="pct"/>
            <w:tcBorders>
              <w:top w:val="nil"/>
              <w:left w:val="single" w:sz="8" w:space="0" w:color="000000"/>
              <w:bottom w:val="single" w:sz="4" w:space="0" w:color="000000"/>
              <w:right w:val="single" w:sz="4" w:space="0" w:color="000000"/>
            </w:tcBorders>
          </w:tcPr>
          <w:p w14:paraId="488D9970" w14:textId="49963FD4" w:rsidR="005537D9" w:rsidRPr="00EE4F36" w:rsidRDefault="00E64F0E" w:rsidP="0083726D">
            <w:pPr>
              <w:jc w:val="center"/>
              <w:rPr>
                <w:rFonts w:ascii="Times New Roman" w:hAnsi="Times New Roman" w:cs="Times New Roman"/>
                <w:sz w:val="24"/>
                <w:szCs w:val="24"/>
              </w:rPr>
            </w:pPr>
            <w:r w:rsidRPr="00EE4F36">
              <w:rPr>
                <w:rFonts w:ascii="Times New Roman" w:hAnsi="Times New Roman" w:cs="Times New Roman"/>
                <w:sz w:val="24"/>
                <w:szCs w:val="24"/>
              </w:rPr>
              <w:t>202</w:t>
            </w:r>
            <w:r w:rsidR="00784191">
              <w:rPr>
                <w:rFonts w:ascii="Times New Roman" w:hAnsi="Times New Roman" w:cs="Times New Roman"/>
                <w:sz w:val="24"/>
                <w:szCs w:val="24"/>
              </w:rPr>
              <w:t>2</w:t>
            </w:r>
          </w:p>
        </w:tc>
        <w:tc>
          <w:tcPr>
            <w:tcW w:w="2295" w:type="pct"/>
            <w:tcBorders>
              <w:top w:val="nil"/>
              <w:left w:val="nil"/>
              <w:bottom w:val="single" w:sz="4" w:space="0" w:color="000000"/>
              <w:right w:val="single" w:sz="4" w:space="0" w:color="000000"/>
            </w:tcBorders>
          </w:tcPr>
          <w:p w14:paraId="7B442CF5" w14:textId="77777777" w:rsidR="005537D9" w:rsidRPr="00EE4F36" w:rsidRDefault="005537D9" w:rsidP="0083726D">
            <w:pPr>
              <w:jc w:val="center"/>
              <w:rPr>
                <w:rFonts w:ascii="Times New Roman" w:hAnsi="Times New Roman" w:cs="Times New Roman"/>
                <w:sz w:val="24"/>
                <w:szCs w:val="24"/>
              </w:rPr>
            </w:pPr>
            <w:r w:rsidRPr="00EE4F36">
              <w:rPr>
                <w:rFonts w:ascii="Times New Roman" w:hAnsi="Times New Roman" w:cs="Times New Roman"/>
                <w:sz w:val="24"/>
                <w:szCs w:val="24"/>
              </w:rPr>
              <w:t>1</w:t>
            </w:r>
          </w:p>
        </w:tc>
        <w:tc>
          <w:tcPr>
            <w:tcW w:w="1311" w:type="pct"/>
            <w:tcBorders>
              <w:top w:val="nil"/>
              <w:left w:val="nil"/>
              <w:bottom w:val="single" w:sz="4" w:space="0" w:color="000000"/>
              <w:right w:val="single" w:sz="8" w:space="0" w:color="000000"/>
            </w:tcBorders>
          </w:tcPr>
          <w:p w14:paraId="017DB9F4" w14:textId="77777777" w:rsidR="005537D9" w:rsidRPr="00EE4F36" w:rsidRDefault="005537D9" w:rsidP="0083726D">
            <w:pPr>
              <w:jc w:val="center"/>
              <w:rPr>
                <w:rFonts w:ascii="Times New Roman" w:hAnsi="Times New Roman" w:cs="Times New Roman"/>
                <w:sz w:val="24"/>
                <w:szCs w:val="24"/>
              </w:rPr>
            </w:pPr>
            <w:r w:rsidRPr="00EE4F36">
              <w:rPr>
                <w:rFonts w:ascii="Times New Roman" w:hAnsi="Times New Roman" w:cs="Times New Roman"/>
                <w:sz w:val="24"/>
                <w:szCs w:val="24"/>
              </w:rPr>
              <w:t>33%</w:t>
            </w:r>
          </w:p>
        </w:tc>
      </w:tr>
      <w:tr w:rsidR="00E64F0E" w:rsidRPr="00EE4F36" w14:paraId="34056F4B" w14:textId="77777777" w:rsidTr="0083726D">
        <w:trPr>
          <w:trHeight w:val="280"/>
        </w:trPr>
        <w:tc>
          <w:tcPr>
            <w:tcW w:w="1394" w:type="pct"/>
            <w:tcBorders>
              <w:top w:val="nil"/>
              <w:left w:val="single" w:sz="8" w:space="0" w:color="000000"/>
              <w:bottom w:val="single" w:sz="4" w:space="0" w:color="000000"/>
              <w:right w:val="single" w:sz="4" w:space="0" w:color="000000"/>
            </w:tcBorders>
          </w:tcPr>
          <w:p w14:paraId="51237C85" w14:textId="4CBF1256" w:rsidR="005537D9" w:rsidRPr="00EE4F36" w:rsidRDefault="00E64F0E" w:rsidP="0083726D">
            <w:pPr>
              <w:jc w:val="center"/>
              <w:rPr>
                <w:rFonts w:ascii="Times New Roman" w:hAnsi="Times New Roman" w:cs="Times New Roman"/>
                <w:sz w:val="24"/>
                <w:szCs w:val="24"/>
              </w:rPr>
            </w:pPr>
            <w:r w:rsidRPr="00EE4F36">
              <w:rPr>
                <w:rFonts w:ascii="Times New Roman" w:hAnsi="Times New Roman" w:cs="Times New Roman"/>
                <w:sz w:val="24"/>
                <w:szCs w:val="24"/>
              </w:rPr>
              <w:t>202</w:t>
            </w:r>
            <w:r w:rsidR="00784191">
              <w:rPr>
                <w:rFonts w:ascii="Times New Roman" w:hAnsi="Times New Roman" w:cs="Times New Roman"/>
                <w:sz w:val="24"/>
                <w:szCs w:val="24"/>
              </w:rPr>
              <w:t>1</w:t>
            </w:r>
          </w:p>
        </w:tc>
        <w:tc>
          <w:tcPr>
            <w:tcW w:w="2295" w:type="pct"/>
            <w:tcBorders>
              <w:top w:val="nil"/>
              <w:left w:val="nil"/>
              <w:bottom w:val="single" w:sz="4" w:space="0" w:color="000000"/>
              <w:right w:val="single" w:sz="4" w:space="0" w:color="000000"/>
            </w:tcBorders>
          </w:tcPr>
          <w:p w14:paraId="596CCB3D" w14:textId="77777777" w:rsidR="005537D9" w:rsidRPr="00EE4F36" w:rsidRDefault="005537D9" w:rsidP="0083726D">
            <w:pPr>
              <w:jc w:val="center"/>
              <w:rPr>
                <w:rFonts w:ascii="Times New Roman" w:hAnsi="Times New Roman" w:cs="Times New Roman"/>
                <w:sz w:val="24"/>
                <w:szCs w:val="24"/>
              </w:rPr>
            </w:pPr>
            <w:r w:rsidRPr="00EE4F36">
              <w:rPr>
                <w:rFonts w:ascii="Times New Roman" w:hAnsi="Times New Roman" w:cs="Times New Roman"/>
                <w:sz w:val="24"/>
                <w:szCs w:val="24"/>
              </w:rPr>
              <w:t>2</w:t>
            </w:r>
          </w:p>
        </w:tc>
        <w:tc>
          <w:tcPr>
            <w:tcW w:w="1311" w:type="pct"/>
            <w:tcBorders>
              <w:top w:val="nil"/>
              <w:left w:val="nil"/>
              <w:bottom w:val="single" w:sz="4" w:space="0" w:color="000000"/>
              <w:right w:val="single" w:sz="8" w:space="0" w:color="000000"/>
            </w:tcBorders>
          </w:tcPr>
          <w:p w14:paraId="3DBDC398" w14:textId="77777777" w:rsidR="005537D9" w:rsidRPr="00EE4F36" w:rsidRDefault="005537D9" w:rsidP="0083726D">
            <w:pPr>
              <w:jc w:val="center"/>
              <w:rPr>
                <w:rFonts w:ascii="Times New Roman" w:hAnsi="Times New Roman" w:cs="Times New Roman"/>
                <w:sz w:val="24"/>
                <w:szCs w:val="24"/>
              </w:rPr>
            </w:pPr>
            <w:r w:rsidRPr="00EE4F36">
              <w:rPr>
                <w:rFonts w:ascii="Times New Roman" w:hAnsi="Times New Roman" w:cs="Times New Roman"/>
                <w:sz w:val="24"/>
                <w:szCs w:val="24"/>
              </w:rPr>
              <w:t>67%</w:t>
            </w:r>
          </w:p>
        </w:tc>
      </w:tr>
      <w:tr w:rsidR="00E64F0E" w:rsidRPr="00EE4F36" w14:paraId="35F6EDC6" w14:textId="77777777" w:rsidTr="0083726D">
        <w:trPr>
          <w:trHeight w:val="300"/>
        </w:trPr>
        <w:tc>
          <w:tcPr>
            <w:tcW w:w="1394" w:type="pct"/>
            <w:tcBorders>
              <w:top w:val="nil"/>
              <w:left w:val="single" w:sz="8" w:space="0" w:color="000000"/>
              <w:bottom w:val="single" w:sz="8" w:space="0" w:color="000000"/>
              <w:right w:val="single" w:sz="4" w:space="0" w:color="000000"/>
            </w:tcBorders>
          </w:tcPr>
          <w:p w14:paraId="4F8B5840" w14:textId="441D69D9" w:rsidR="005537D9" w:rsidRPr="00EE4F36" w:rsidRDefault="00E64F0E" w:rsidP="0083726D">
            <w:pPr>
              <w:jc w:val="center"/>
              <w:rPr>
                <w:rFonts w:ascii="Times New Roman" w:hAnsi="Times New Roman" w:cs="Times New Roman"/>
                <w:sz w:val="24"/>
                <w:szCs w:val="24"/>
              </w:rPr>
            </w:pPr>
            <w:r w:rsidRPr="00EE4F36">
              <w:rPr>
                <w:rFonts w:ascii="Times New Roman" w:hAnsi="Times New Roman" w:cs="Times New Roman"/>
                <w:sz w:val="24"/>
                <w:szCs w:val="24"/>
              </w:rPr>
              <w:t>20</w:t>
            </w:r>
            <w:r w:rsidR="00784191">
              <w:rPr>
                <w:rFonts w:ascii="Times New Roman" w:hAnsi="Times New Roman" w:cs="Times New Roman"/>
                <w:sz w:val="24"/>
                <w:szCs w:val="24"/>
              </w:rPr>
              <w:t>20</w:t>
            </w:r>
          </w:p>
        </w:tc>
        <w:tc>
          <w:tcPr>
            <w:tcW w:w="2295" w:type="pct"/>
            <w:tcBorders>
              <w:top w:val="nil"/>
              <w:left w:val="nil"/>
              <w:bottom w:val="single" w:sz="8" w:space="0" w:color="000000"/>
              <w:right w:val="single" w:sz="4" w:space="0" w:color="000000"/>
            </w:tcBorders>
          </w:tcPr>
          <w:p w14:paraId="2FC57E72" w14:textId="77777777" w:rsidR="005537D9" w:rsidRPr="00EE4F36" w:rsidRDefault="005537D9" w:rsidP="0083726D">
            <w:pPr>
              <w:jc w:val="center"/>
              <w:rPr>
                <w:rFonts w:ascii="Times New Roman" w:hAnsi="Times New Roman" w:cs="Times New Roman"/>
                <w:sz w:val="24"/>
                <w:szCs w:val="24"/>
              </w:rPr>
            </w:pPr>
            <w:r w:rsidRPr="00EE4F36">
              <w:rPr>
                <w:rFonts w:ascii="Times New Roman" w:hAnsi="Times New Roman" w:cs="Times New Roman"/>
                <w:sz w:val="24"/>
                <w:szCs w:val="24"/>
              </w:rPr>
              <w:t>3</w:t>
            </w:r>
          </w:p>
        </w:tc>
        <w:tc>
          <w:tcPr>
            <w:tcW w:w="1311" w:type="pct"/>
            <w:tcBorders>
              <w:top w:val="nil"/>
              <w:left w:val="nil"/>
              <w:bottom w:val="single" w:sz="8" w:space="0" w:color="000000"/>
              <w:right w:val="single" w:sz="8" w:space="0" w:color="000000"/>
            </w:tcBorders>
          </w:tcPr>
          <w:p w14:paraId="4690A42B" w14:textId="77777777" w:rsidR="005537D9" w:rsidRPr="00EE4F36" w:rsidRDefault="005537D9" w:rsidP="0083726D">
            <w:pPr>
              <w:jc w:val="center"/>
              <w:rPr>
                <w:rFonts w:ascii="Times New Roman" w:hAnsi="Times New Roman" w:cs="Times New Roman"/>
                <w:sz w:val="24"/>
                <w:szCs w:val="24"/>
              </w:rPr>
            </w:pPr>
            <w:r w:rsidRPr="00EE4F36">
              <w:rPr>
                <w:rFonts w:ascii="Times New Roman" w:hAnsi="Times New Roman" w:cs="Times New Roman"/>
                <w:sz w:val="24"/>
                <w:szCs w:val="24"/>
              </w:rPr>
              <w:t>100%</w:t>
            </w:r>
          </w:p>
        </w:tc>
      </w:tr>
    </w:tbl>
    <w:p w14:paraId="5D0C8AD6" w14:textId="77777777" w:rsidR="005537D9" w:rsidRPr="00EE4F36" w:rsidRDefault="005537D9" w:rsidP="005537D9">
      <w:pPr>
        <w:ind w:left="432"/>
        <w:rPr>
          <w:rFonts w:ascii="Times New Roman" w:hAnsi="Times New Roman" w:cs="Times New Roman"/>
          <w:sz w:val="24"/>
          <w:szCs w:val="24"/>
        </w:rPr>
      </w:pPr>
    </w:p>
    <w:p w14:paraId="45371FA4" w14:textId="77777777" w:rsidR="005537D9" w:rsidRPr="00EE4F36" w:rsidRDefault="005537D9" w:rsidP="005537D9">
      <w:pPr>
        <w:pBdr>
          <w:top w:val="nil"/>
          <w:left w:val="nil"/>
          <w:bottom w:val="nil"/>
          <w:right w:val="nil"/>
          <w:between w:val="nil"/>
        </w:pBdr>
        <w:spacing w:line="276" w:lineRule="auto"/>
        <w:rPr>
          <w:rFonts w:ascii="Times New Roman" w:hAnsi="Times New Roman" w:cs="Times New Roman"/>
          <w:sz w:val="24"/>
          <w:szCs w:val="24"/>
        </w:rPr>
      </w:pPr>
      <w:r w:rsidRPr="00EE4F36">
        <w:rPr>
          <w:rFonts w:ascii="Times New Roman" w:hAnsi="Times New Roman" w:cs="Times New Roman"/>
          <w:b/>
          <w:sz w:val="24"/>
          <w:szCs w:val="24"/>
        </w:rPr>
        <w:t>BASIS FOR IMPAIRMENT</w:t>
      </w:r>
    </w:p>
    <w:tbl>
      <w:tblPr>
        <w:tblW w:w="15746" w:type="dxa"/>
        <w:tblLayout w:type="fixed"/>
        <w:tblLook w:val="0000" w:firstRow="0" w:lastRow="0" w:firstColumn="0" w:lastColumn="0" w:noHBand="0" w:noVBand="0"/>
      </w:tblPr>
      <w:tblGrid>
        <w:gridCol w:w="6761"/>
        <w:gridCol w:w="1401"/>
        <w:gridCol w:w="1175"/>
        <w:gridCol w:w="1219"/>
        <w:gridCol w:w="1175"/>
        <w:gridCol w:w="1628"/>
        <w:gridCol w:w="2387"/>
      </w:tblGrid>
      <w:tr w:rsidR="00E64F0E" w:rsidRPr="00EE4F36" w14:paraId="2E89E783" w14:textId="77777777" w:rsidTr="0083726D">
        <w:trPr>
          <w:trHeight w:val="300"/>
        </w:trPr>
        <w:tc>
          <w:tcPr>
            <w:tcW w:w="15746" w:type="dxa"/>
            <w:gridSpan w:val="7"/>
            <w:tcBorders>
              <w:top w:val="single" w:sz="4" w:space="0" w:color="000000"/>
              <w:left w:val="single" w:sz="4" w:space="0" w:color="000000"/>
              <w:bottom w:val="single" w:sz="4" w:space="0" w:color="000000"/>
              <w:right w:val="single" w:sz="4" w:space="0" w:color="000000"/>
            </w:tcBorders>
          </w:tcPr>
          <w:p w14:paraId="6EC59FA1" w14:textId="77777777" w:rsidR="005537D9" w:rsidRPr="00EE4F36" w:rsidRDefault="005537D9" w:rsidP="0083726D">
            <w:pPr>
              <w:jc w:val="center"/>
              <w:rPr>
                <w:rFonts w:ascii="Times New Roman" w:hAnsi="Times New Roman" w:cs="Times New Roman"/>
                <w:sz w:val="24"/>
                <w:szCs w:val="24"/>
                <w:u w:val="single"/>
              </w:rPr>
            </w:pPr>
            <w:r w:rsidRPr="00EE4F36">
              <w:rPr>
                <w:rFonts w:ascii="Times New Roman" w:hAnsi="Times New Roman" w:cs="Times New Roman"/>
                <w:b/>
                <w:sz w:val="24"/>
                <w:szCs w:val="24"/>
                <w:u w:val="single"/>
              </w:rPr>
              <w:t>BASIS FOR IMPAIRMENT</w:t>
            </w:r>
          </w:p>
        </w:tc>
      </w:tr>
      <w:tr w:rsidR="00E64F0E" w:rsidRPr="00EE4F36" w14:paraId="2DC41DAA" w14:textId="77777777" w:rsidTr="0083726D">
        <w:trPr>
          <w:trHeight w:val="600"/>
        </w:trPr>
        <w:tc>
          <w:tcPr>
            <w:tcW w:w="6761" w:type="dxa"/>
            <w:tcBorders>
              <w:top w:val="nil"/>
              <w:left w:val="single" w:sz="4" w:space="0" w:color="000000"/>
              <w:bottom w:val="single" w:sz="4" w:space="0" w:color="000000"/>
              <w:right w:val="single" w:sz="4" w:space="0" w:color="000000"/>
            </w:tcBorders>
          </w:tcPr>
          <w:p w14:paraId="7B836886" w14:textId="77777777" w:rsidR="005537D9" w:rsidRPr="00EE4F36" w:rsidRDefault="005537D9" w:rsidP="0083726D">
            <w:pPr>
              <w:rPr>
                <w:rFonts w:ascii="Times New Roman" w:hAnsi="Times New Roman" w:cs="Times New Roman"/>
                <w:sz w:val="24"/>
                <w:szCs w:val="24"/>
              </w:rPr>
            </w:pPr>
            <w:r w:rsidRPr="00EE4F36">
              <w:rPr>
                <w:rFonts w:ascii="Times New Roman" w:hAnsi="Times New Roman" w:cs="Times New Roman"/>
                <w:b/>
                <w:sz w:val="24"/>
                <w:szCs w:val="24"/>
              </w:rPr>
              <w:t>Criteria</w:t>
            </w:r>
          </w:p>
        </w:tc>
        <w:tc>
          <w:tcPr>
            <w:tcW w:w="1401" w:type="dxa"/>
            <w:tcBorders>
              <w:top w:val="nil"/>
              <w:left w:val="nil"/>
              <w:bottom w:val="single" w:sz="4" w:space="0" w:color="000000"/>
              <w:right w:val="single" w:sz="4" w:space="0" w:color="000000"/>
            </w:tcBorders>
            <w:vAlign w:val="center"/>
          </w:tcPr>
          <w:p w14:paraId="7B4DD802" w14:textId="77777777" w:rsidR="005537D9" w:rsidRPr="00EE4F36" w:rsidRDefault="005537D9" w:rsidP="0083726D">
            <w:pPr>
              <w:rPr>
                <w:rFonts w:ascii="Times New Roman" w:hAnsi="Times New Roman" w:cs="Times New Roman"/>
                <w:sz w:val="24"/>
                <w:szCs w:val="24"/>
              </w:rPr>
            </w:pPr>
            <w:r w:rsidRPr="00EE4F36">
              <w:rPr>
                <w:rFonts w:ascii="Times New Roman" w:hAnsi="Times New Roman" w:cs="Times New Roman"/>
                <w:b/>
                <w:sz w:val="24"/>
                <w:szCs w:val="24"/>
              </w:rPr>
              <w:t>Residential</w:t>
            </w:r>
          </w:p>
        </w:tc>
        <w:tc>
          <w:tcPr>
            <w:tcW w:w="1175" w:type="dxa"/>
            <w:tcBorders>
              <w:top w:val="nil"/>
              <w:left w:val="nil"/>
              <w:bottom w:val="single" w:sz="4" w:space="0" w:color="000000"/>
              <w:right w:val="single" w:sz="4" w:space="0" w:color="000000"/>
            </w:tcBorders>
            <w:vAlign w:val="center"/>
          </w:tcPr>
          <w:p w14:paraId="7464C454" w14:textId="77777777" w:rsidR="005537D9" w:rsidRPr="00EE4F36" w:rsidRDefault="005537D9" w:rsidP="0083726D">
            <w:pPr>
              <w:rPr>
                <w:rFonts w:ascii="Times New Roman" w:hAnsi="Times New Roman" w:cs="Times New Roman"/>
                <w:sz w:val="24"/>
                <w:szCs w:val="24"/>
              </w:rPr>
            </w:pPr>
            <w:r w:rsidRPr="00EE4F36">
              <w:rPr>
                <w:rFonts w:ascii="Times New Roman" w:hAnsi="Times New Roman" w:cs="Times New Roman"/>
                <w:b/>
                <w:sz w:val="24"/>
                <w:szCs w:val="24"/>
              </w:rPr>
              <w:t>Indigents</w:t>
            </w:r>
          </w:p>
        </w:tc>
        <w:tc>
          <w:tcPr>
            <w:tcW w:w="1219" w:type="dxa"/>
            <w:tcBorders>
              <w:top w:val="nil"/>
              <w:left w:val="nil"/>
              <w:bottom w:val="single" w:sz="4" w:space="0" w:color="000000"/>
              <w:right w:val="single" w:sz="4" w:space="0" w:color="000000"/>
            </w:tcBorders>
            <w:vAlign w:val="center"/>
          </w:tcPr>
          <w:p w14:paraId="58CCB13E" w14:textId="77777777" w:rsidR="005537D9" w:rsidRPr="00EE4F36" w:rsidRDefault="005537D9" w:rsidP="0083726D">
            <w:pPr>
              <w:rPr>
                <w:rFonts w:ascii="Times New Roman" w:hAnsi="Times New Roman" w:cs="Times New Roman"/>
                <w:sz w:val="24"/>
                <w:szCs w:val="24"/>
              </w:rPr>
            </w:pPr>
            <w:r w:rsidRPr="00EE4F36">
              <w:rPr>
                <w:rFonts w:ascii="Times New Roman" w:hAnsi="Times New Roman" w:cs="Times New Roman"/>
                <w:b/>
                <w:sz w:val="24"/>
                <w:szCs w:val="24"/>
              </w:rPr>
              <w:t>Churches</w:t>
            </w:r>
          </w:p>
        </w:tc>
        <w:tc>
          <w:tcPr>
            <w:tcW w:w="1175" w:type="dxa"/>
            <w:tcBorders>
              <w:top w:val="nil"/>
              <w:left w:val="nil"/>
              <w:bottom w:val="single" w:sz="4" w:space="0" w:color="000000"/>
              <w:right w:val="single" w:sz="4" w:space="0" w:color="000000"/>
            </w:tcBorders>
            <w:vAlign w:val="center"/>
          </w:tcPr>
          <w:p w14:paraId="3FB87290" w14:textId="77777777" w:rsidR="005537D9" w:rsidRPr="00EE4F36" w:rsidRDefault="005537D9" w:rsidP="0083726D">
            <w:pPr>
              <w:rPr>
                <w:rFonts w:ascii="Times New Roman" w:hAnsi="Times New Roman" w:cs="Times New Roman"/>
                <w:sz w:val="24"/>
                <w:szCs w:val="24"/>
              </w:rPr>
            </w:pPr>
            <w:r w:rsidRPr="00EE4F36">
              <w:rPr>
                <w:rFonts w:ascii="Times New Roman" w:hAnsi="Times New Roman" w:cs="Times New Roman"/>
                <w:b/>
                <w:sz w:val="24"/>
                <w:szCs w:val="24"/>
              </w:rPr>
              <w:t>Business</w:t>
            </w:r>
          </w:p>
        </w:tc>
        <w:tc>
          <w:tcPr>
            <w:tcW w:w="1628" w:type="dxa"/>
            <w:tcBorders>
              <w:top w:val="nil"/>
              <w:left w:val="nil"/>
              <w:bottom w:val="single" w:sz="4" w:space="0" w:color="000000"/>
              <w:right w:val="single" w:sz="4" w:space="0" w:color="000000"/>
            </w:tcBorders>
            <w:vAlign w:val="center"/>
          </w:tcPr>
          <w:p w14:paraId="220FCC64" w14:textId="77777777" w:rsidR="005537D9" w:rsidRPr="00EE4F36" w:rsidRDefault="005537D9" w:rsidP="0083726D">
            <w:pPr>
              <w:rPr>
                <w:rFonts w:ascii="Times New Roman" w:hAnsi="Times New Roman" w:cs="Times New Roman"/>
                <w:sz w:val="24"/>
                <w:szCs w:val="24"/>
              </w:rPr>
            </w:pPr>
            <w:r w:rsidRPr="00EE4F36">
              <w:rPr>
                <w:rFonts w:ascii="Times New Roman" w:hAnsi="Times New Roman" w:cs="Times New Roman"/>
                <w:b/>
                <w:sz w:val="24"/>
                <w:szCs w:val="24"/>
              </w:rPr>
              <w:t>Letters of demand</w:t>
            </w:r>
          </w:p>
        </w:tc>
        <w:tc>
          <w:tcPr>
            <w:tcW w:w="2387" w:type="dxa"/>
            <w:tcBorders>
              <w:top w:val="nil"/>
              <w:left w:val="nil"/>
              <w:bottom w:val="single" w:sz="4" w:space="0" w:color="000000"/>
              <w:right w:val="single" w:sz="4" w:space="0" w:color="000000"/>
            </w:tcBorders>
            <w:vAlign w:val="center"/>
          </w:tcPr>
          <w:p w14:paraId="5320D625" w14:textId="77777777" w:rsidR="005537D9" w:rsidRPr="00EE4F36" w:rsidRDefault="005537D9" w:rsidP="0083726D">
            <w:pPr>
              <w:rPr>
                <w:rFonts w:ascii="Times New Roman" w:hAnsi="Times New Roman" w:cs="Times New Roman"/>
                <w:sz w:val="24"/>
                <w:szCs w:val="24"/>
              </w:rPr>
            </w:pPr>
            <w:r w:rsidRPr="00EE4F36">
              <w:rPr>
                <w:rFonts w:ascii="Times New Roman" w:hAnsi="Times New Roman" w:cs="Times New Roman"/>
                <w:b/>
                <w:sz w:val="24"/>
                <w:szCs w:val="24"/>
              </w:rPr>
              <w:t>On holds Accounts</w:t>
            </w:r>
          </w:p>
        </w:tc>
      </w:tr>
      <w:tr w:rsidR="00E64F0E" w:rsidRPr="00EE4F36" w14:paraId="16E78971" w14:textId="77777777" w:rsidTr="0083726D">
        <w:trPr>
          <w:trHeight w:val="280"/>
        </w:trPr>
        <w:tc>
          <w:tcPr>
            <w:tcW w:w="6761" w:type="dxa"/>
            <w:tcBorders>
              <w:top w:val="nil"/>
              <w:left w:val="single" w:sz="4" w:space="0" w:color="000000"/>
              <w:bottom w:val="single" w:sz="4" w:space="0" w:color="000000"/>
              <w:right w:val="single" w:sz="4" w:space="0" w:color="000000"/>
            </w:tcBorders>
          </w:tcPr>
          <w:p w14:paraId="57B2BC87" w14:textId="77777777" w:rsidR="005537D9" w:rsidRPr="00EE4F36" w:rsidRDefault="005537D9" w:rsidP="0083726D">
            <w:pPr>
              <w:rPr>
                <w:rFonts w:ascii="Times New Roman" w:hAnsi="Times New Roman" w:cs="Times New Roman"/>
                <w:sz w:val="24"/>
                <w:szCs w:val="24"/>
              </w:rPr>
            </w:pPr>
            <w:r w:rsidRPr="00EE4F36">
              <w:rPr>
                <w:rFonts w:ascii="Times New Roman" w:hAnsi="Times New Roman" w:cs="Times New Roman"/>
                <w:sz w:val="24"/>
                <w:szCs w:val="24"/>
              </w:rPr>
              <w:t>When current account is cleared on due date</w:t>
            </w:r>
          </w:p>
        </w:tc>
        <w:tc>
          <w:tcPr>
            <w:tcW w:w="1401" w:type="dxa"/>
            <w:tcBorders>
              <w:top w:val="nil"/>
              <w:left w:val="nil"/>
              <w:bottom w:val="single" w:sz="4" w:space="0" w:color="000000"/>
              <w:right w:val="single" w:sz="4" w:space="0" w:color="000000"/>
            </w:tcBorders>
          </w:tcPr>
          <w:p w14:paraId="7EF7629A" w14:textId="77777777" w:rsidR="005537D9" w:rsidRPr="00EE4F36" w:rsidRDefault="005537D9" w:rsidP="0083726D">
            <w:pPr>
              <w:jc w:val="right"/>
              <w:rPr>
                <w:rFonts w:ascii="Times New Roman" w:hAnsi="Times New Roman" w:cs="Times New Roman"/>
                <w:sz w:val="24"/>
                <w:szCs w:val="24"/>
              </w:rPr>
            </w:pPr>
            <w:r w:rsidRPr="00EE4F36">
              <w:rPr>
                <w:rFonts w:ascii="Times New Roman" w:hAnsi="Times New Roman" w:cs="Times New Roman"/>
                <w:sz w:val="24"/>
                <w:szCs w:val="24"/>
              </w:rPr>
              <w:t>0%</w:t>
            </w:r>
          </w:p>
        </w:tc>
        <w:tc>
          <w:tcPr>
            <w:tcW w:w="1175" w:type="dxa"/>
            <w:tcBorders>
              <w:top w:val="nil"/>
              <w:left w:val="nil"/>
              <w:bottom w:val="single" w:sz="4" w:space="0" w:color="000000"/>
              <w:right w:val="single" w:sz="4" w:space="0" w:color="000000"/>
            </w:tcBorders>
          </w:tcPr>
          <w:p w14:paraId="738EACCC" w14:textId="77777777" w:rsidR="005537D9" w:rsidRPr="00EE4F36" w:rsidRDefault="005537D9" w:rsidP="0083726D">
            <w:pPr>
              <w:jc w:val="right"/>
              <w:rPr>
                <w:rFonts w:ascii="Times New Roman" w:hAnsi="Times New Roman" w:cs="Times New Roman"/>
                <w:sz w:val="24"/>
                <w:szCs w:val="24"/>
              </w:rPr>
            </w:pPr>
            <w:r w:rsidRPr="00EE4F36">
              <w:rPr>
                <w:rFonts w:ascii="Times New Roman" w:hAnsi="Times New Roman" w:cs="Times New Roman"/>
                <w:sz w:val="24"/>
                <w:szCs w:val="24"/>
              </w:rPr>
              <w:t>0%</w:t>
            </w:r>
          </w:p>
        </w:tc>
        <w:tc>
          <w:tcPr>
            <w:tcW w:w="1219" w:type="dxa"/>
            <w:tcBorders>
              <w:top w:val="nil"/>
              <w:left w:val="nil"/>
              <w:bottom w:val="single" w:sz="4" w:space="0" w:color="000000"/>
              <w:right w:val="single" w:sz="4" w:space="0" w:color="000000"/>
            </w:tcBorders>
          </w:tcPr>
          <w:p w14:paraId="4387FBE1" w14:textId="77777777" w:rsidR="005537D9" w:rsidRPr="00EE4F36" w:rsidRDefault="005537D9" w:rsidP="0083726D">
            <w:pPr>
              <w:jc w:val="right"/>
              <w:rPr>
                <w:rFonts w:ascii="Times New Roman" w:hAnsi="Times New Roman" w:cs="Times New Roman"/>
                <w:sz w:val="24"/>
                <w:szCs w:val="24"/>
              </w:rPr>
            </w:pPr>
            <w:r w:rsidRPr="00EE4F36">
              <w:rPr>
                <w:rFonts w:ascii="Times New Roman" w:hAnsi="Times New Roman" w:cs="Times New Roman"/>
                <w:sz w:val="24"/>
                <w:szCs w:val="24"/>
              </w:rPr>
              <w:t>0%</w:t>
            </w:r>
          </w:p>
        </w:tc>
        <w:tc>
          <w:tcPr>
            <w:tcW w:w="1175" w:type="dxa"/>
            <w:tcBorders>
              <w:top w:val="nil"/>
              <w:left w:val="nil"/>
              <w:bottom w:val="single" w:sz="4" w:space="0" w:color="000000"/>
              <w:right w:val="single" w:sz="4" w:space="0" w:color="000000"/>
            </w:tcBorders>
          </w:tcPr>
          <w:p w14:paraId="52D6C49F" w14:textId="77777777" w:rsidR="005537D9" w:rsidRPr="00EE4F36" w:rsidRDefault="005537D9" w:rsidP="0083726D">
            <w:pPr>
              <w:jc w:val="right"/>
              <w:rPr>
                <w:rFonts w:ascii="Times New Roman" w:hAnsi="Times New Roman" w:cs="Times New Roman"/>
                <w:sz w:val="24"/>
                <w:szCs w:val="24"/>
              </w:rPr>
            </w:pPr>
            <w:r w:rsidRPr="00EE4F36">
              <w:rPr>
                <w:rFonts w:ascii="Times New Roman" w:hAnsi="Times New Roman" w:cs="Times New Roman"/>
                <w:sz w:val="24"/>
                <w:szCs w:val="24"/>
              </w:rPr>
              <w:t>0%</w:t>
            </w:r>
          </w:p>
        </w:tc>
        <w:tc>
          <w:tcPr>
            <w:tcW w:w="1628" w:type="dxa"/>
            <w:tcBorders>
              <w:top w:val="nil"/>
              <w:left w:val="nil"/>
              <w:bottom w:val="single" w:sz="4" w:space="0" w:color="000000"/>
              <w:right w:val="single" w:sz="4" w:space="0" w:color="000000"/>
            </w:tcBorders>
          </w:tcPr>
          <w:p w14:paraId="1441F875" w14:textId="77777777" w:rsidR="005537D9" w:rsidRPr="00EE4F36" w:rsidRDefault="005537D9" w:rsidP="0083726D">
            <w:pPr>
              <w:jc w:val="right"/>
              <w:rPr>
                <w:rFonts w:ascii="Times New Roman" w:hAnsi="Times New Roman" w:cs="Times New Roman"/>
                <w:sz w:val="24"/>
                <w:szCs w:val="24"/>
              </w:rPr>
            </w:pPr>
            <w:r w:rsidRPr="00EE4F36">
              <w:rPr>
                <w:rFonts w:ascii="Times New Roman" w:hAnsi="Times New Roman" w:cs="Times New Roman"/>
                <w:sz w:val="24"/>
                <w:szCs w:val="24"/>
              </w:rPr>
              <w:t>0%</w:t>
            </w:r>
          </w:p>
        </w:tc>
        <w:tc>
          <w:tcPr>
            <w:tcW w:w="2387" w:type="dxa"/>
            <w:tcBorders>
              <w:top w:val="nil"/>
              <w:left w:val="nil"/>
              <w:bottom w:val="single" w:sz="4" w:space="0" w:color="000000"/>
              <w:right w:val="single" w:sz="4" w:space="0" w:color="000000"/>
            </w:tcBorders>
          </w:tcPr>
          <w:p w14:paraId="41E55B2C" w14:textId="77777777" w:rsidR="005537D9" w:rsidRPr="00EE4F36" w:rsidRDefault="005537D9" w:rsidP="0083726D">
            <w:pPr>
              <w:rPr>
                <w:rFonts w:ascii="Times New Roman" w:hAnsi="Times New Roman" w:cs="Times New Roman"/>
                <w:sz w:val="24"/>
                <w:szCs w:val="24"/>
              </w:rPr>
            </w:pPr>
            <w:r w:rsidRPr="00EE4F36">
              <w:rPr>
                <w:rFonts w:ascii="Times New Roman" w:hAnsi="Times New Roman" w:cs="Times New Roman"/>
                <w:sz w:val="24"/>
                <w:szCs w:val="24"/>
              </w:rPr>
              <w:t>Impaired @ 100%</w:t>
            </w:r>
          </w:p>
        </w:tc>
      </w:tr>
      <w:tr w:rsidR="00E64F0E" w:rsidRPr="00EE4F36" w14:paraId="66EF3A1F" w14:textId="77777777" w:rsidTr="0083726D">
        <w:trPr>
          <w:trHeight w:val="280"/>
        </w:trPr>
        <w:tc>
          <w:tcPr>
            <w:tcW w:w="6761" w:type="dxa"/>
            <w:tcBorders>
              <w:top w:val="nil"/>
              <w:left w:val="single" w:sz="4" w:space="0" w:color="000000"/>
              <w:bottom w:val="single" w:sz="4" w:space="0" w:color="000000"/>
              <w:right w:val="single" w:sz="4" w:space="0" w:color="000000"/>
            </w:tcBorders>
          </w:tcPr>
          <w:p w14:paraId="4B908174" w14:textId="77777777" w:rsidR="005537D9" w:rsidRPr="00EE4F36" w:rsidRDefault="005537D9" w:rsidP="0083726D">
            <w:pPr>
              <w:rPr>
                <w:rFonts w:ascii="Times New Roman" w:hAnsi="Times New Roman" w:cs="Times New Roman"/>
                <w:sz w:val="24"/>
                <w:szCs w:val="24"/>
              </w:rPr>
            </w:pPr>
            <w:r w:rsidRPr="00EE4F36">
              <w:rPr>
                <w:rFonts w:ascii="Times New Roman" w:hAnsi="Times New Roman" w:cs="Times New Roman"/>
                <w:sz w:val="24"/>
                <w:szCs w:val="24"/>
              </w:rPr>
              <w:t>When no payment was received in the last three(3) months</w:t>
            </w:r>
          </w:p>
        </w:tc>
        <w:tc>
          <w:tcPr>
            <w:tcW w:w="1401" w:type="dxa"/>
            <w:tcBorders>
              <w:top w:val="nil"/>
              <w:left w:val="nil"/>
              <w:bottom w:val="single" w:sz="4" w:space="0" w:color="000000"/>
              <w:right w:val="single" w:sz="4" w:space="0" w:color="000000"/>
            </w:tcBorders>
          </w:tcPr>
          <w:p w14:paraId="01C30AF9" w14:textId="77777777" w:rsidR="005537D9" w:rsidRPr="00EE4F36" w:rsidRDefault="005537D9" w:rsidP="0083726D">
            <w:pPr>
              <w:jc w:val="right"/>
              <w:rPr>
                <w:rFonts w:ascii="Times New Roman" w:hAnsi="Times New Roman" w:cs="Times New Roman"/>
                <w:sz w:val="24"/>
                <w:szCs w:val="24"/>
              </w:rPr>
            </w:pPr>
            <w:r w:rsidRPr="00EE4F36">
              <w:rPr>
                <w:rFonts w:ascii="Times New Roman" w:hAnsi="Times New Roman" w:cs="Times New Roman"/>
                <w:sz w:val="24"/>
                <w:szCs w:val="24"/>
              </w:rPr>
              <w:t>33%</w:t>
            </w:r>
          </w:p>
        </w:tc>
        <w:tc>
          <w:tcPr>
            <w:tcW w:w="1175" w:type="dxa"/>
            <w:tcBorders>
              <w:top w:val="nil"/>
              <w:left w:val="nil"/>
              <w:bottom w:val="single" w:sz="4" w:space="0" w:color="000000"/>
              <w:right w:val="single" w:sz="4" w:space="0" w:color="000000"/>
            </w:tcBorders>
          </w:tcPr>
          <w:p w14:paraId="32889F0A" w14:textId="77777777" w:rsidR="005537D9" w:rsidRPr="00EE4F36" w:rsidRDefault="005537D9" w:rsidP="0083726D">
            <w:pPr>
              <w:jc w:val="right"/>
              <w:rPr>
                <w:rFonts w:ascii="Times New Roman" w:hAnsi="Times New Roman" w:cs="Times New Roman"/>
                <w:sz w:val="24"/>
                <w:szCs w:val="24"/>
              </w:rPr>
            </w:pPr>
            <w:r w:rsidRPr="00EE4F36">
              <w:rPr>
                <w:rFonts w:ascii="Times New Roman" w:hAnsi="Times New Roman" w:cs="Times New Roman"/>
                <w:sz w:val="24"/>
                <w:szCs w:val="24"/>
              </w:rPr>
              <w:t>33%</w:t>
            </w:r>
          </w:p>
        </w:tc>
        <w:tc>
          <w:tcPr>
            <w:tcW w:w="1219" w:type="dxa"/>
            <w:tcBorders>
              <w:top w:val="nil"/>
              <w:left w:val="nil"/>
              <w:bottom w:val="single" w:sz="4" w:space="0" w:color="000000"/>
              <w:right w:val="single" w:sz="4" w:space="0" w:color="000000"/>
            </w:tcBorders>
          </w:tcPr>
          <w:p w14:paraId="3E4A1F66" w14:textId="77777777" w:rsidR="005537D9" w:rsidRPr="00EE4F36" w:rsidRDefault="005537D9" w:rsidP="0083726D">
            <w:pPr>
              <w:jc w:val="right"/>
              <w:rPr>
                <w:rFonts w:ascii="Times New Roman" w:hAnsi="Times New Roman" w:cs="Times New Roman"/>
                <w:sz w:val="24"/>
                <w:szCs w:val="24"/>
              </w:rPr>
            </w:pPr>
            <w:r w:rsidRPr="00EE4F36">
              <w:rPr>
                <w:rFonts w:ascii="Times New Roman" w:hAnsi="Times New Roman" w:cs="Times New Roman"/>
                <w:sz w:val="24"/>
                <w:szCs w:val="24"/>
              </w:rPr>
              <w:t>33%</w:t>
            </w:r>
          </w:p>
        </w:tc>
        <w:tc>
          <w:tcPr>
            <w:tcW w:w="1175" w:type="dxa"/>
            <w:tcBorders>
              <w:top w:val="nil"/>
              <w:left w:val="nil"/>
              <w:bottom w:val="single" w:sz="4" w:space="0" w:color="000000"/>
              <w:right w:val="single" w:sz="4" w:space="0" w:color="000000"/>
            </w:tcBorders>
          </w:tcPr>
          <w:p w14:paraId="3CA35197" w14:textId="77777777" w:rsidR="005537D9" w:rsidRPr="00EE4F36" w:rsidRDefault="005537D9" w:rsidP="0083726D">
            <w:pPr>
              <w:jc w:val="right"/>
              <w:rPr>
                <w:rFonts w:ascii="Times New Roman" w:hAnsi="Times New Roman" w:cs="Times New Roman"/>
                <w:sz w:val="24"/>
                <w:szCs w:val="24"/>
              </w:rPr>
            </w:pPr>
            <w:r w:rsidRPr="00EE4F36">
              <w:rPr>
                <w:rFonts w:ascii="Times New Roman" w:hAnsi="Times New Roman" w:cs="Times New Roman"/>
                <w:sz w:val="24"/>
                <w:szCs w:val="24"/>
              </w:rPr>
              <w:t>33%</w:t>
            </w:r>
          </w:p>
        </w:tc>
        <w:tc>
          <w:tcPr>
            <w:tcW w:w="1628" w:type="dxa"/>
            <w:tcBorders>
              <w:top w:val="nil"/>
              <w:left w:val="nil"/>
              <w:bottom w:val="single" w:sz="4" w:space="0" w:color="000000"/>
              <w:right w:val="single" w:sz="4" w:space="0" w:color="000000"/>
            </w:tcBorders>
          </w:tcPr>
          <w:p w14:paraId="607DD6E9" w14:textId="77777777" w:rsidR="005537D9" w:rsidRPr="00EE4F36" w:rsidRDefault="005537D9" w:rsidP="0083726D">
            <w:pPr>
              <w:jc w:val="right"/>
              <w:rPr>
                <w:rFonts w:ascii="Times New Roman" w:hAnsi="Times New Roman" w:cs="Times New Roman"/>
                <w:sz w:val="24"/>
                <w:szCs w:val="24"/>
              </w:rPr>
            </w:pPr>
            <w:r w:rsidRPr="00EE4F36">
              <w:rPr>
                <w:rFonts w:ascii="Times New Roman" w:hAnsi="Times New Roman" w:cs="Times New Roman"/>
                <w:sz w:val="24"/>
                <w:szCs w:val="24"/>
              </w:rPr>
              <w:t>33%</w:t>
            </w:r>
          </w:p>
        </w:tc>
        <w:tc>
          <w:tcPr>
            <w:tcW w:w="2387" w:type="dxa"/>
            <w:tcBorders>
              <w:top w:val="nil"/>
              <w:left w:val="nil"/>
              <w:bottom w:val="single" w:sz="4" w:space="0" w:color="000000"/>
              <w:right w:val="single" w:sz="4" w:space="0" w:color="000000"/>
            </w:tcBorders>
          </w:tcPr>
          <w:p w14:paraId="56AA864E" w14:textId="77777777" w:rsidR="005537D9" w:rsidRPr="00EE4F36" w:rsidRDefault="005537D9" w:rsidP="0083726D">
            <w:pPr>
              <w:rPr>
                <w:rFonts w:ascii="Times New Roman" w:hAnsi="Times New Roman" w:cs="Times New Roman"/>
                <w:sz w:val="24"/>
                <w:szCs w:val="24"/>
              </w:rPr>
            </w:pPr>
            <w:r w:rsidRPr="00EE4F36">
              <w:rPr>
                <w:rFonts w:ascii="Times New Roman" w:hAnsi="Times New Roman" w:cs="Times New Roman"/>
                <w:sz w:val="24"/>
                <w:szCs w:val="24"/>
              </w:rPr>
              <w:t>Impaired @ 100%</w:t>
            </w:r>
          </w:p>
        </w:tc>
      </w:tr>
      <w:tr w:rsidR="00E64F0E" w:rsidRPr="00EE4F36" w14:paraId="68D9ADC0" w14:textId="77777777" w:rsidTr="0083726D">
        <w:trPr>
          <w:trHeight w:val="280"/>
        </w:trPr>
        <w:tc>
          <w:tcPr>
            <w:tcW w:w="6761" w:type="dxa"/>
            <w:tcBorders>
              <w:top w:val="nil"/>
              <w:left w:val="single" w:sz="4" w:space="0" w:color="000000"/>
              <w:bottom w:val="single" w:sz="4" w:space="0" w:color="000000"/>
              <w:right w:val="single" w:sz="4" w:space="0" w:color="000000"/>
            </w:tcBorders>
          </w:tcPr>
          <w:p w14:paraId="0295A4A9" w14:textId="77777777" w:rsidR="005537D9" w:rsidRPr="00EE4F36" w:rsidRDefault="005537D9" w:rsidP="0083726D">
            <w:pPr>
              <w:rPr>
                <w:rFonts w:ascii="Times New Roman" w:hAnsi="Times New Roman" w:cs="Times New Roman"/>
                <w:sz w:val="24"/>
                <w:szCs w:val="24"/>
              </w:rPr>
            </w:pPr>
            <w:r w:rsidRPr="00EE4F36">
              <w:rPr>
                <w:rFonts w:ascii="Times New Roman" w:hAnsi="Times New Roman" w:cs="Times New Roman"/>
                <w:sz w:val="24"/>
                <w:szCs w:val="24"/>
              </w:rPr>
              <w:t>When no payment has been made in the year under review</w:t>
            </w:r>
          </w:p>
        </w:tc>
        <w:tc>
          <w:tcPr>
            <w:tcW w:w="1401" w:type="dxa"/>
            <w:tcBorders>
              <w:top w:val="nil"/>
              <w:left w:val="nil"/>
              <w:bottom w:val="single" w:sz="4" w:space="0" w:color="000000"/>
              <w:right w:val="single" w:sz="4" w:space="0" w:color="000000"/>
            </w:tcBorders>
          </w:tcPr>
          <w:p w14:paraId="41DAA25D" w14:textId="77777777" w:rsidR="005537D9" w:rsidRPr="00EE4F36" w:rsidRDefault="005537D9" w:rsidP="0083726D">
            <w:pPr>
              <w:jc w:val="right"/>
              <w:rPr>
                <w:rFonts w:ascii="Times New Roman" w:hAnsi="Times New Roman" w:cs="Times New Roman"/>
                <w:sz w:val="24"/>
                <w:szCs w:val="24"/>
              </w:rPr>
            </w:pPr>
            <w:r w:rsidRPr="00EE4F36">
              <w:rPr>
                <w:rFonts w:ascii="Times New Roman" w:hAnsi="Times New Roman" w:cs="Times New Roman"/>
                <w:sz w:val="24"/>
                <w:szCs w:val="24"/>
              </w:rPr>
              <w:t>67%</w:t>
            </w:r>
          </w:p>
        </w:tc>
        <w:tc>
          <w:tcPr>
            <w:tcW w:w="1175" w:type="dxa"/>
            <w:tcBorders>
              <w:top w:val="nil"/>
              <w:left w:val="nil"/>
              <w:bottom w:val="single" w:sz="4" w:space="0" w:color="000000"/>
              <w:right w:val="single" w:sz="4" w:space="0" w:color="000000"/>
            </w:tcBorders>
          </w:tcPr>
          <w:p w14:paraId="7B93A1C0" w14:textId="77777777" w:rsidR="005537D9" w:rsidRPr="00EE4F36" w:rsidRDefault="005537D9" w:rsidP="0083726D">
            <w:pPr>
              <w:jc w:val="right"/>
              <w:rPr>
                <w:rFonts w:ascii="Times New Roman" w:hAnsi="Times New Roman" w:cs="Times New Roman"/>
                <w:sz w:val="24"/>
                <w:szCs w:val="24"/>
              </w:rPr>
            </w:pPr>
            <w:r w:rsidRPr="00EE4F36">
              <w:rPr>
                <w:rFonts w:ascii="Times New Roman" w:hAnsi="Times New Roman" w:cs="Times New Roman"/>
                <w:sz w:val="24"/>
                <w:szCs w:val="24"/>
              </w:rPr>
              <w:t>67%</w:t>
            </w:r>
          </w:p>
        </w:tc>
        <w:tc>
          <w:tcPr>
            <w:tcW w:w="1219" w:type="dxa"/>
            <w:tcBorders>
              <w:top w:val="nil"/>
              <w:left w:val="nil"/>
              <w:bottom w:val="single" w:sz="4" w:space="0" w:color="000000"/>
              <w:right w:val="single" w:sz="4" w:space="0" w:color="000000"/>
            </w:tcBorders>
          </w:tcPr>
          <w:p w14:paraId="69B13D08" w14:textId="77777777" w:rsidR="005537D9" w:rsidRPr="00EE4F36" w:rsidRDefault="005537D9" w:rsidP="0083726D">
            <w:pPr>
              <w:jc w:val="right"/>
              <w:rPr>
                <w:rFonts w:ascii="Times New Roman" w:hAnsi="Times New Roman" w:cs="Times New Roman"/>
                <w:sz w:val="24"/>
                <w:szCs w:val="24"/>
              </w:rPr>
            </w:pPr>
            <w:r w:rsidRPr="00EE4F36">
              <w:rPr>
                <w:rFonts w:ascii="Times New Roman" w:hAnsi="Times New Roman" w:cs="Times New Roman"/>
                <w:sz w:val="24"/>
                <w:szCs w:val="24"/>
              </w:rPr>
              <w:t>67%</w:t>
            </w:r>
          </w:p>
        </w:tc>
        <w:tc>
          <w:tcPr>
            <w:tcW w:w="1175" w:type="dxa"/>
            <w:tcBorders>
              <w:top w:val="nil"/>
              <w:left w:val="nil"/>
              <w:bottom w:val="single" w:sz="4" w:space="0" w:color="000000"/>
              <w:right w:val="single" w:sz="4" w:space="0" w:color="000000"/>
            </w:tcBorders>
          </w:tcPr>
          <w:p w14:paraId="4F7F4687" w14:textId="77777777" w:rsidR="005537D9" w:rsidRPr="00EE4F36" w:rsidRDefault="005537D9" w:rsidP="0083726D">
            <w:pPr>
              <w:jc w:val="right"/>
              <w:rPr>
                <w:rFonts w:ascii="Times New Roman" w:hAnsi="Times New Roman" w:cs="Times New Roman"/>
                <w:sz w:val="24"/>
                <w:szCs w:val="24"/>
              </w:rPr>
            </w:pPr>
            <w:r w:rsidRPr="00EE4F36">
              <w:rPr>
                <w:rFonts w:ascii="Times New Roman" w:hAnsi="Times New Roman" w:cs="Times New Roman"/>
                <w:sz w:val="24"/>
                <w:szCs w:val="24"/>
              </w:rPr>
              <w:t>67%</w:t>
            </w:r>
          </w:p>
        </w:tc>
        <w:tc>
          <w:tcPr>
            <w:tcW w:w="1628" w:type="dxa"/>
            <w:tcBorders>
              <w:top w:val="nil"/>
              <w:left w:val="nil"/>
              <w:bottom w:val="single" w:sz="4" w:space="0" w:color="000000"/>
              <w:right w:val="single" w:sz="4" w:space="0" w:color="000000"/>
            </w:tcBorders>
          </w:tcPr>
          <w:p w14:paraId="60C19516" w14:textId="77777777" w:rsidR="005537D9" w:rsidRPr="00EE4F36" w:rsidRDefault="005537D9" w:rsidP="0083726D">
            <w:pPr>
              <w:jc w:val="right"/>
              <w:rPr>
                <w:rFonts w:ascii="Times New Roman" w:hAnsi="Times New Roman" w:cs="Times New Roman"/>
                <w:sz w:val="24"/>
                <w:szCs w:val="24"/>
              </w:rPr>
            </w:pPr>
            <w:r w:rsidRPr="00EE4F36">
              <w:rPr>
                <w:rFonts w:ascii="Times New Roman" w:hAnsi="Times New Roman" w:cs="Times New Roman"/>
                <w:sz w:val="24"/>
                <w:szCs w:val="24"/>
              </w:rPr>
              <w:t>67%</w:t>
            </w:r>
          </w:p>
        </w:tc>
        <w:tc>
          <w:tcPr>
            <w:tcW w:w="2387" w:type="dxa"/>
            <w:tcBorders>
              <w:top w:val="nil"/>
              <w:left w:val="nil"/>
              <w:bottom w:val="single" w:sz="4" w:space="0" w:color="000000"/>
              <w:right w:val="single" w:sz="4" w:space="0" w:color="000000"/>
            </w:tcBorders>
          </w:tcPr>
          <w:p w14:paraId="7D816A58" w14:textId="77777777" w:rsidR="005537D9" w:rsidRPr="00EE4F36" w:rsidRDefault="005537D9" w:rsidP="0083726D">
            <w:pPr>
              <w:rPr>
                <w:rFonts w:ascii="Times New Roman" w:hAnsi="Times New Roman" w:cs="Times New Roman"/>
                <w:sz w:val="24"/>
                <w:szCs w:val="24"/>
              </w:rPr>
            </w:pPr>
            <w:r w:rsidRPr="00EE4F36">
              <w:rPr>
                <w:rFonts w:ascii="Times New Roman" w:hAnsi="Times New Roman" w:cs="Times New Roman"/>
                <w:sz w:val="24"/>
                <w:szCs w:val="24"/>
              </w:rPr>
              <w:t>Impaired @ 100%</w:t>
            </w:r>
          </w:p>
        </w:tc>
      </w:tr>
      <w:tr w:rsidR="00E64F0E" w:rsidRPr="00EE4F36" w14:paraId="280E424F" w14:textId="77777777" w:rsidTr="0083726D">
        <w:trPr>
          <w:trHeight w:val="280"/>
        </w:trPr>
        <w:tc>
          <w:tcPr>
            <w:tcW w:w="6761" w:type="dxa"/>
            <w:tcBorders>
              <w:top w:val="nil"/>
              <w:left w:val="single" w:sz="4" w:space="0" w:color="000000"/>
              <w:bottom w:val="single" w:sz="4" w:space="0" w:color="000000"/>
              <w:right w:val="single" w:sz="4" w:space="0" w:color="000000"/>
            </w:tcBorders>
          </w:tcPr>
          <w:p w14:paraId="01EB7B4A" w14:textId="77777777" w:rsidR="005537D9" w:rsidRPr="00EE4F36" w:rsidRDefault="005537D9" w:rsidP="0083726D">
            <w:pPr>
              <w:rPr>
                <w:rFonts w:ascii="Times New Roman" w:hAnsi="Times New Roman" w:cs="Times New Roman"/>
                <w:sz w:val="24"/>
                <w:szCs w:val="24"/>
              </w:rPr>
            </w:pPr>
            <w:r w:rsidRPr="00EE4F36">
              <w:rPr>
                <w:rFonts w:ascii="Times New Roman" w:hAnsi="Times New Roman" w:cs="Times New Roman"/>
                <w:sz w:val="24"/>
                <w:szCs w:val="24"/>
              </w:rPr>
              <w:t>When no payment has been made in the prior years</w:t>
            </w:r>
          </w:p>
        </w:tc>
        <w:tc>
          <w:tcPr>
            <w:tcW w:w="1401" w:type="dxa"/>
            <w:tcBorders>
              <w:top w:val="nil"/>
              <w:left w:val="nil"/>
              <w:bottom w:val="single" w:sz="4" w:space="0" w:color="000000"/>
              <w:right w:val="single" w:sz="4" w:space="0" w:color="000000"/>
            </w:tcBorders>
          </w:tcPr>
          <w:p w14:paraId="41E585DF" w14:textId="77777777" w:rsidR="005537D9" w:rsidRPr="00EE4F36" w:rsidRDefault="005537D9" w:rsidP="0083726D">
            <w:pPr>
              <w:jc w:val="right"/>
              <w:rPr>
                <w:rFonts w:ascii="Times New Roman" w:hAnsi="Times New Roman" w:cs="Times New Roman"/>
                <w:sz w:val="24"/>
                <w:szCs w:val="24"/>
              </w:rPr>
            </w:pPr>
            <w:r w:rsidRPr="00EE4F36">
              <w:rPr>
                <w:rFonts w:ascii="Times New Roman" w:hAnsi="Times New Roman" w:cs="Times New Roman"/>
                <w:sz w:val="24"/>
                <w:szCs w:val="24"/>
              </w:rPr>
              <w:t>100%</w:t>
            </w:r>
          </w:p>
        </w:tc>
        <w:tc>
          <w:tcPr>
            <w:tcW w:w="1175" w:type="dxa"/>
            <w:tcBorders>
              <w:top w:val="nil"/>
              <w:left w:val="nil"/>
              <w:bottom w:val="single" w:sz="4" w:space="0" w:color="000000"/>
              <w:right w:val="single" w:sz="4" w:space="0" w:color="000000"/>
            </w:tcBorders>
          </w:tcPr>
          <w:p w14:paraId="1D4D9A80" w14:textId="77777777" w:rsidR="005537D9" w:rsidRPr="00EE4F36" w:rsidRDefault="005537D9" w:rsidP="0083726D">
            <w:pPr>
              <w:jc w:val="right"/>
              <w:rPr>
                <w:rFonts w:ascii="Times New Roman" w:hAnsi="Times New Roman" w:cs="Times New Roman"/>
                <w:sz w:val="24"/>
                <w:szCs w:val="24"/>
              </w:rPr>
            </w:pPr>
            <w:r w:rsidRPr="00EE4F36">
              <w:rPr>
                <w:rFonts w:ascii="Times New Roman" w:hAnsi="Times New Roman" w:cs="Times New Roman"/>
                <w:sz w:val="24"/>
                <w:szCs w:val="24"/>
              </w:rPr>
              <w:t>100%</w:t>
            </w:r>
          </w:p>
        </w:tc>
        <w:tc>
          <w:tcPr>
            <w:tcW w:w="1219" w:type="dxa"/>
            <w:tcBorders>
              <w:top w:val="nil"/>
              <w:left w:val="nil"/>
              <w:bottom w:val="single" w:sz="4" w:space="0" w:color="000000"/>
              <w:right w:val="single" w:sz="4" w:space="0" w:color="000000"/>
            </w:tcBorders>
          </w:tcPr>
          <w:p w14:paraId="452CECDA" w14:textId="77777777" w:rsidR="005537D9" w:rsidRPr="00EE4F36" w:rsidRDefault="005537D9" w:rsidP="0083726D">
            <w:pPr>
              <w:jc w:val="right"/>
              <w:rPr>
                <w:rFonts w:ascii="Times New Roman" w:hAnsi="Times New Roman" w:cs="Times New Roman"/>
                <w:sz w:val="24"/>
                <w:szCs w:val="24"/>
              </w:rPr>
            </w:pPr>
            <w:r w:rsidRPr="00EE4F36">
              <w:rPr>
                <w:rFonts w:ascii="Times New Roman" w:hAnsi="Times New Roman" w:cs="Times New Roman"/>
                <w:sz w:val="24"/>
                <w:szCs w:val="24"/>
              </w:rPr>
              <w:t>100%</w:t>
            </w:r>
          </w:p>
        </w:tc>
        <w:tc>
          <w:tcPr>
            <w:tcW w:w="1175" w:type="dxa"/>
            <w:tcBorders>
              <w:top w:val="nil"/>
              <w:left w:val="nil"/>
              <w:bottom w:val="single" w:sz="4" w:space="0" w:color="000000"/>
              <w:right w:val="single" w:sz="4" w:space="0" w:color="000000"/>
            </w:tcBorders>
          </w:tcPr>
          <w:p w14:paraId="6787448E" w14:textId="77777777" w:rsidR="005537D9" w:rsidRPr="00EE4F36" w:rsidRDefault="005537D9" w:rsidP="0083726D">
            <w:pPr>
              <w:jc w:val="right"/>
              <w:rPr>
                <w:rFonts w:ascii="Times New Roman" w:hAnsi="Times New Roman" w:cs="Times New Roman"/>
                <w:sz w:val="24"/>
                <w:szCs w:val="24"/>
              </w:rPr>
            </w:pPr>
            <w:r w:rsidRPr="00EE4F36">
              <w:rPr>
                <w:rFonts w:ascii="Times New Roman" w:hAnsi="Times New Roman" w:cs="Times New Roman"/>
                <w:sz w:val="24"/>
                <w:szCs w:val="24"/>
              </w:rPr>
              <w:t>100%</w:t>
            </w:r>
          </w:p>
        </w:tc>
        <w:tc>
          <w:tcPr>
            <w:tcW w:w="1628" w:type="dxa"/>
            <w:tcBorders>
              <w:top w:val="nil"/>
              <w:left w:val="nil"/>
              <w:bottom w:val="single" w:sz="4" w:space="0" w:color="000000"/>
              <w:right w:val="single" w:sz="4" w:space="0" w:color="000000"/>
            </w:tcBorders>
          </w:tcPr>
          <w:p w14:paraId="4B5DE1DD" w14:textId="77777777" w:rsidR="005537D9" w:rsidRPr="00EE4F36" w:rsidRDefault="005537D9" w:rsidP="0083726D">
            <w:pPr>
              <w:jc w:val="right"/>
              <w:rPr>
                <w:rFonts w:ascii="Times New Roman" w:hAnsi="Times New Roman" w:cs="Times New Roman"/>
                <w:sz w:val="24"/>
                <w:szCs w:val="24"/>
              </w:rPr>
            </w:pPr>
            <w:r w:rsidRPr="00EE4F36">
              <w:rPr>
                <w:rFonts w:ascii="Times New Roman" w:hAnsi="Times New Roman" w:cs="Times New Roman"/>
                <w:sz w:val="24"/>
                <w:szCs w:val="24"/>
              </w:rPr>
              <w:t>100%</w:t>
            </w:r>
          </w:p>
        </w:tc>
        <w:tc>
          <w:tcPr>
            <w:tcW w:w="2387" w:type="dxa"/>
            <w:tcBorders>
              <w:top w:val="nil"/>
              <w:left w:val="nil"/>
              <w:bottom w:val="single" w:sz="4" w:space="0" w:color="000000"/>
              <w:right w:val="single" w:sz="4" w:space="0" w:color="000000"/>
            </w:tcBorders>
          </w:tcPr>
          <w:p w14:paraId="6BAEB2CD" w14:textId="77777777" w:rsidR="005537D9" w:rsidRPr="00EE4F36" w:rsidRDefault="005537D9" w:rsidP="0083726D">
            <w:pPr>
              <w:rPr>
                <w:rFonts w:ascii="Times New Roman" w:hAnsi="Times New Roman" w:cs="Times New Roman"/>
                <w:sz w:val="24"/>
                <w:szCs w:val="24"/>
              </w:rPr>
            </w:pPr>
            <w:r w:rsidRPr="00EE4F36">
              <w:rPr>
                <w:rFonts w:ascii="Times New Roman" w:hAnsi="Times New Roman" w:cs="Times New Roman"/>
                <w:sz w:val="24"/>
                <w:szCs w:val="24"/>
              </w:rPr>
              <w:t>Impaired @ 100%</w:t>
            </w:r>
          </w:p>
        </w:tc>
      </w:tr>
    </w:tbl>
    <w:p w14:paraId="46129077" w14:textId="77777777" w:rsidR="005537D9" w:rsidRPr="00EE4F36" w:rsidRDefault="005537D9" w:rsidP="005537D9">
      <w:pPr>
        <w:ind w:left="432"/>
        <w:rPr>
          <w:rFonts w:ascii="Times New Roman" w:hAnsi="Times New Roman" w:cs="Times New Roman"/>
          <w:sz w:val="24"/>
          <w:szCs w:val="24"/>
        </w:rPr>
      </w:pPr>
    </w:p>
    <w:p w14:paraId="513CEECF" w14:textId="77777777" w:rsidR="005537D9" w:rsidRPr="00EE4F36" w:rsidRDefault="005537D9" w:rsidP="005537D9">
      <w:pPr>
        <w:pBdr>
          <w:top w:val="nil"/>
          <w:left w:val="nil"/>
          <w:bottom w:val="nil"/>
          <w:right w:val="nil"/>
          <w:between w:val="nil"/>
        </w:pBdr>
        <w:spacing w:line="276" w:lineRule="auto"/>
        <w:rPr>
          <w:rFonts w:ascii="Times New Roman" w:hAnsi="Times New Roman" w:cs="Times New Roman"/>
          <w:sz w:val="24"/>
          <w:szCs w:val="24"/>
        </w:rPr>
        <w:sectPr w:rsidR="005537D9" w:rsidRPr="00EE4F36" w:rsidSect="0083726D">
          <w:pgSz w:w="16834" w:h="11909" w:orient="landscape"/>
          <w:pgMar w:top="1134" w:right="510" w:bottom="851" w:left="794" w:header="720" w:footer="720" w:gutter="0"/>
          <w:cols w:space="720"/>
        </w:sectPr>
      </w:pPr>
      <w:r w:rsidRPr="00EE4F36">
        <w:rPr>
          <w:rFonts w:ascii="Times New Roman" w:hAnsi="Times New Roman" w:cs="Times New Roman"/>
          <w:sz w:val="24"/>
          <w:szCs w:val="24"/>
        </w:rPr>
        <w:br w:type="page"/>
      </w:r>
    </w:p>
    <w:p w14:paraId="29A26347" w14:textId="77777777" w:rsidR="00AE7A35" w:rsidRPr="00EE4F36" w:rsidRDefault="00AE7A35" w:rsidP="00EE4F36">
      <w:pPr>
        <w:pStyle w:val="ListParagraph"/>
        <w:numPr>
          <w:ilvl w:val="0"/>
          <w:numId w:val="36"/>
        </w:numPr>
        <w:rPr>
          <w:rFonts w:ascii="Times New Roman" w:hAnsi="Times New Roman" w:cs="Times New Roman"/>
          <w:b/>
          <w:sz w:val="24"/>
          <w:szCs w:val="24"/>
        </w:rPr>
      </w:pPr>
      <w:r w:rsidRPr="00EE4F36">
        <w:rPr>
          <w:rFonts w:ascii="Times New Roman" w:hAnsi="Times New Roman" w:cs="Times New Roman"/>
          <w:b/>
          <w:sz w:val="24"/>
          <w:szCs w:val="24"/>
        </w:rPr>
        <w:lastRenderedPageBreak/>
        <w:t>CLAIMS IN RESPECT OF DAMAG</w:t>
      </w:r>
      <w:r w:rsidR="009A7D71" w:rsidRPr="00EE4F36">
        <w:rPr>
          <w:rFonts w:ascii="Times New Roman" w:hAnsi="Times New Roman" w:cs="Times New Roman"/>
          <w:b/>
          <w:sz w:val="24"/>
          <w:szCs w:val="24"/>
        </w:rPr>
        <w:t xml:space="preserve">E TO SERVICE INFRASTRUCTURE AND </w:t>
      </w:r>
      <w:r w:rsidRPr="00EE4F36">
        <w:rPr>
          <w:rFonts w:ascii="Times New Roman" w:hAnsi="Times New Roman" w:cs="Times New Roman"/>
          <w:b/>
          <w:sz w:val="24"/>
          <w:szCs w:val="24"/>
        </w:rPr>
        <w:t>MUNICIPAL PROPERTY</w:t>
      </w:r>
    </w:p>
    <w:p w14:paraId="55C759BB" w14:textId="77777777" w:rsidR="00FD69A3" w:rsidRPr="00EE4F36" w:rsidRDefault="00FD69A3" w:rsidP="00FD69A3">
      <w:pPr>
        <w:pStyle w:val="ListParagraph"/>
        <w:ind w:left="360"/>
        <w:rPr>
          <w:rFonts w:ascii="Times New Roman" w:hAnsi="Times New Roman" w:cs="Times New Roman"/>
          <w:sz w:val="24"/>
          <w:szCs w:val="24"/>
        </w:rPr>
      </w:pPr>
    </w:p>
    <w:p w14:paraId="5BCA4AF3" w14:textId="77777777" w:rsidR="00AE7A35" w:rsidRPr="00EE4F36" w:rsidRDefault="00AE7A35" w:rsidP="00EE4F36">
      <w:pPr>
        <w:pStyle w:val="ListParagraph"/>
        <w:numPr>
          <w:ilvl w:val="0"/>
          <w:numId w:val="55"/>
        </w:numPr>
        <w:ind w:left="567" w:hanging="567"/>
        <w:rPr>
          <w:rFonts w:ascii="Times New Roman" w:hAnsi="Times New Roman" w:cs="Times New Roman"/>
          <w:sz w:val="24"/>
          <w:szCs w:val="24"/>
        </w:rPr>
      </w:pPr>
      <w:r w:rsidRPr="00EE4F36">
        <w:rPr>
          <w:rFonts w:ascii="Times New Roman" w:hAnsi="Times New Roman" w:cs="Times New Roman"/>
          <w:sz w:val="24"/>
          <w:szCs w:val="24"/>
        </w:rPr>
        <w:t>Where a contractor has been engaged to provide service</w:t>
      </w:r>
      <w:r w:rsidR="009A7D71" w:rsidRPr="00EE4F36">
        <w:rPr>
          <w:rFonts w:ascii="Times New Roman" w:hAnsi="Times New Roman" w:cs="Times New Roman"/>
          <w:sz w:val="24"/>
          <w:szCs w:val="24"/>
        </w:rPr>
        <w:t xml:space="preserve">s or to deliver goods on behalf </w:t>
      </w:r>
      <w:r w:rsidRPr="00EE4F36">
        <w:rPr>
          <w:rFonts w:ascii="Times New Roman" w:hAnsi="Times New Roman" w:cs="Times New Roman"/>
          <w:sz w:val="24"/>
          <w:szCs w:val="24"/>
        </w:rPr>
        <w:t>of the Municipality and the contractor damages/des</w:t>
      </w:r>
      <w:r w:rsidR="009A7D71" w:rsidRPr="00EE4F36">
        <w:rPr>
          <w:rFonts w:ascii="Times New Roman" w:hAnsi="Times New Roman" w:cs="Times New Roman"/>
          <w:sz w:val="24"/>
          <w:szCs w:val="24"/>
        </w:rPr>
        <w:t xml:space="preserve">troys service infrastructure or </w:t>
      </w:r>
      <w:r w:rsidRPr="00EE4F36">
        <w:rPr>
          <w:rFonts w:ascii="Times New Roman" w:hAnsi="Times New Roman" w:cs="Times New Roman"/>
          <w:sz w:val="24"/>
          <w:szCs w:val="24"/>
        </w:rPr>
        <w:t>Municipal property, the following will apply:</w:t>
      </w:r>
    </w:p>
    <w:p w14:paraId="7AAA3B51" w14:textId="77777777" w:rsidR="00AE7A35" w:rsidRPr="00EE4F36" w:rsidRDefault="00AE7A35" w:rsidP="00EE4F36">
      <w:pPr>
        <w:pStyle w:val="ListParagraph"/>
        <w:numPr>
          <w:ilvl w:val="0"/>
          <w:numId w:val="55"/>
        </w:numPr>
        <w:ind w:left="567" w:hanging="567"/>
        <w:rPr>
          <w:rFonts w:ascii="Times New Roman" w:hAnsi="Times New Roman" w:cs="Times New Roman"/>
          <w:sz w:val="24"/>
          <w:szCs w:val="24"/>
        </w:rPr>
      </w:pPr>
      <w:r w:rsidRPr="00EE4F36">
        <w:rPr>
          <w:rFonts w:ascii="Times New Roman" w:hAnsi="Times New Roman" w:cs="Times New Roman"/>
          <w:sz w:val="24"/>
          <w:szCs w:val="24"/>
        </w:rPr>
        <w:t>The contractor must forthwith notify the</w:t>
      </w:r>
      <w:r w:rsidR="009A7D71" w:rsidRPr="00EE4F36">
        <w:rPr>
          <w:rFonts w:ascii="Times New Roman" w:hAnsi="Times New Roman" w:cs="Times New Roman"/>
          <w:sz w:val="24"/>
          <w:szCs w:val="24"/>
        </w:rPr>
        <w:t xml:space="preserve"> relevant department within the </w:t>
      </w:r>
      <w:r w:rsidR="00E64F0E" w:rsidRPr="00EE4F36">
        <w:rPr>
          <w:rFonts w:ascii="Times New Roman" w:hAnsi="Times New Roman" w:cs="Times New Roman"/>
          <w:sz w:val="24"/>
          <w:szCs w:val="24"/>
        </w:rPr>
        <w:t xml:space="preserve">Municipality </w:t>
      </w:r>
      <w:r w:rsidRPr="00EE4F36">
        <w:rPr>
          <w:rFonts w:ascii="Times New Roman" w:hAnsi="Times New Roman" w:cs="Times New Roman"/>
          <w:sz w:val="24"/>
          <w:szCs w:val="24"/>
        </w:rPr>
        <w:t>whose servi</w:t>
      </w:r>
      <w:r w:rsidR="009A7D71" w:rsidRPr="00EE4F36">
        <w:rPr>
          <w:rFonts w:ascii="Times New Roman" w:hAnsi="Times New Roman" w:cs="Times New Roman"/>
          <w:sz w:val="24"/>
          <w:szCs w:val="24"/>
        </w:rPr>
        <w:t xml:space="preserve">ce infrastructure </w:t>
      </w:r>
      <w:r w:rsidRPr="00EE4F36">
        <w:rPr>
          <w:rFonts w:ascii="Times New Roman" w:hAnsi="Times New Roman" w:cs="Times New Roman"/>
          <w:sz w:val="24"/>
          <w:szCs w:val="24"/>
        </w:rPr>
        <w:t>or Municipal property was damaged/destroyed, s</w:t>
      </w:r>
      <w:r w:rsidR="009A7D71" w:rsidRPr="00EE4F36">
        <w:rPr>
          <w:rFonts w:ascii="Times New Roman" w:hAnsi="Times New Roman" w:cs="Times New Roman"/>
          <w:sz w:val="24"/>
          <w:szCs w:val="24"/>
        </w:rPr>
        <w:t xml:space="preserve">o that a claim can be submitted </w:t>
      </w:r>
      <w:r w:rsidRPr="00EE4F36">
        <w:rPr>
          <w:rFonts w:ascii="Times New Roman" w:hAnsi="Times New Roman" w:cs="Times New Roman"/>
          <w:sz w:val="24"/>
          <w:szCs w:val="24"/>
        </w:rPr>
        <w:t>to the Municipality’s Insurance section or where ap</w:t>
      </w:r>
      <w:r w:rsidR="009A7D71" w:rsidRPr="00EE4F36">
        <w:rPr>
          <w:rFonts w:ascii="Times New Roman" w:hAnsi="Times New Roman" w:cs="Times New Roman"/>
          <w:sz w:val="24"/>
          <w:szCs w:val="24"/>
        </w:rPr>
        <w:t xml:space="preserve">plicable, to the Municipality’s </w:t>
      </w:r>
      <w:r w:rsidRPr="00EE4F36">
        <w:rPr>
          <w:rFonts w:ascii="Times New Roman" w:hAnsi="Times New Roman" w:cs="Times New Roman"/>
          <w:sz w:val="24"/>
          <w:szCs w:val="24"/>
        </w:rPr>
        <w:t>Insurance Company in order to quantify and recover the damages sustained.</w:t>
      </w:r>
    </w:p>
    <w:p w14:paraId="6FB299F8" w14:textId="77777777" w:rsidR="00E64F0E" w:rsidRPr="00EE4F36" w:rsidRDefault="00AE7A35" w:rsidP="00EE4F36">
      <w:pPr>
        <w:pStyle w:val="ListParagraph"/>
        <w:numPr>
          <w:ilvl w:val="0"/>
          <w:numId w:val="55"/>
        </w:numPr>
        <w:ind w:left="567" w:hanging="567"/>
        <w:rPr>
          <w:rFonts w:ascii="Times New Roman" w:hAnsi="Times New Roman" w:cs="Times New Roman"/>
          <w:sz w:val="24"/>
          <w:szCs w:val="24"/>
        </w:rPr>
      </w:pPr>
      <w:r w:rsidRPr="00EE4F36">
        <w:rPr>
          <w:rFonts w:ascii="Times New Roman" w:hAnsi="Times New Roman" w:cs="Times New Roman"/>
          <w:sz w:val="24"/>
          <w:szCs w:val="24"/>
        </w:rPr>
        <w:t>The contractor shall remain liable for t</w:t>
      </w:r>
      <w:r w:rsidR="009A7D71" w:rsidRPr="00EE4F36">
        <w:rPr>
          <w:rFonts w:ascii="Times New Roman" w:hAnsi="Times New Roman" w:cs="Times New Roman"/>
          <w:sz w:val="24"/>
          <w:szCs w:val="24"/>
        </w:rPr>
        <w:t xml:space="preserve">he damage caused to the service </w:t>
      </w:r>
      <w:r w:rsidRPr="00EE4F36">
        <w:rPr>
          <w:rFonts w:ascii="Times New Roman" w:hAnsi="Times New Roman" w:cs="Times New Roman"/>
          <w:sz w:val="24"/>
          <w:szCs w:val="24"/>
        </w:rPr>
        <w:t>infrastructure or Municipal property notwithstan</w:t>
      </w:r>
      <w:r w:rsidR="009A7D71" w:rsidRPr="00EE4F36">
        <w:rPr>
          <w:rFonts w:ascii="Times New Roman" w:hAnsi="Times New Roman" w:cs="Times New Roman"/>
          <w:sz w:val="24"/>
          <w:szCs w:val="24"/>
        </w:rPr>
        <w:t xml:space="preserve">ding that its contract with the </w:t>
      </w:r>
      <w:r w:rsidRPr="00EE4F36">
        <w:rPr>
          <w:rFonts w:ascii="Times New Roman" w:hAnsi="Times New Roman" w:cs="Times New Roman"/>
          <w:sz w:val="24"/>
          <w:szCs w:val="24"/>
        </w:rPr>
        <w:t>Municipality may have</w:t>
      </w:r>
      <w:r w:rsidR="009A7D71" w:rsidRPr="00EE4F36">
        <w:rPr>
          <w:rFonts w:ascii="Times New Roman" w:hAnsi="Times New Roman" w:cs="Times New Roman"/>
          <w:sz w:val="24"/>
          <w:szCs w:val="24"/>
        </w:rPr>
        <w:t xml:space="preserve"> terminated or been cancelled. </w:t>
      </w:r>
    </w:p>
    <w:p w14:paraId="31C9AF90" w14:textId="77777777" w:rsidR="00E64F0E" w:rsidRPr="00EE4F36" w:rsidRDefault="00AE7A35" w:rsidP="00EE4F36">
      <w:pPr>
        <w:pStyle w:val="ListParagraph"/>
        <w:numPr>
          <w:ilvl w:val="0"/>
          <w:numId w:val="55"/>
        </w:numPr>
        <w:ind w:left="567" w:hanging="567"/>
        <w:rPr>
          <w:rFonts w:ascii="Times New Roman" w:hAnsi="Times New Roman" w:cs="Times New Roman"/>
          <w:sz w:val="24"/>
          <w:szCs w:val="24"/>
        </w:rPr>
      </w:pPr>
      <w:r w:rsidRPr="00EE4F36">
        <w:rPr>
          <w:rFonts w:ascii="Times New Roman" w:hAnsi="Times New Roman" w:cs="Times New Roman"/>
          <w:sz w:val="24"/>
          <w:szCs w:val="24"/>
        </w:rPr>
        <w:t>Upon quantification of the damages s</w:t>
      </w:r>
      <w:r w:rsidR="009A7D71" w:rsidRPr="00EE4F36">
        <w:rPr>
          <w:rFonts w:ascii="Times New Roman" w:hAnsi="Times New Roman" w:cs="Times New Roman"/>
          <w:sz w:val="24"/>
          <w:szCs w:val="24"/>
        </w:rPr>
        <w:t xml:space="preserve">ustained, the CFO shall issue a </w:t>
      </w:r>
      <w:r w:rsidRPr="00EE4F36">
        <w:rPr>
          <w:rFonts w:ascii="Times New Roman" w:hAnsi="Times New Roman" w:cs="Times New Roman"/>
          <w:sz w:val="24"/>
          <w:szCs w:val="24"/>
        </w:rPr>
        <w:t>certification of the quantum. Such certification</w:t>
      </w:r>
      <w:r w:rsidR="009A7D71" w:rsidRPr="00EE4F36">
        <w:rPr>
          <w:rFonts w:ascii="Times New Roman" w:hAnsi="Times New Roman" w:cs="Times New Roman"/>
          <w:sz w:val="24"/>
          <w:szCs w:val="24"/>
        </w:rPr>
        <w:t xml:space="preserve"> shall be deemed to be a liquid </w:t>
      </w:r>
      <w:r w:rsidRPr="00EE4F36">
        <w:rPr>
          <w:rFonts w:ascii="Times New Roman" w:hAnsi="Times New Roman" w:cs="Times New Roman"/>
          <w:sz w:val="24"/>
          <w:szCs w:val="24"/>
        </w:rPr>
        <w:t>document for purpo</w:t>
      </w:r>
      <w:r w:rsidR="00E64F0E" w:rsidRPr="00EE4F36">
        <w:rPr>
          <w:rFonts w:ascii="Times New Roman" w:hAnsi="Times New Roman" w:cs="Times New Roman"/>
          <w:sz w:val="24"/>
          <w:szCs w:val="24"/>
        </w:rPr>
        <w:t>ses of recovery of the damages.</w:t>
      </w:r>
    </w:p>
    <w:p w14:paraId="2160F384" w14:textId="77777777" w:rsidR="00AE7A35" w:rsidRPr="00EE4F36" w:rsidRDefault="00AE7A35" w:rsidP="00EE4F36">
      <w:pPr>
        <w:pStyle w:val="ListParagraph"/>
        <w:numPr>
          <w:ilvl w:val="0"/>
          <w:numId w:val="55"/>
        </w:numPr>
        <w:ind w:left="567" w:hanging="567"/>
        <w:rPr>
          <w:rFonts w:ascii="Times New Roman" w:hAnsi="Times New Roman" w:cs="Times New Roman"/>
          <w:sz w:val="24"/>
          <w:szCs w:val="24"/>
        </w:rPr>
      </w:pPr>
      <w:r w:rsidRPr="00EE4F36">
        <w:rPr>
          <w:rFonts w:ascii="Times New Roman" w:hAnsi="Times New Roman" w:cs="Times New Roman"/>
          <w:sz w:val="24"/>
          <w:szCs w:val="24"/>
        </w:rPr>
        <w:t>The damages shall become a collectable debt in terms of this Policy.</w:t>
      </w:r>
    </w:p>
    <w:p w14:paraId="1F6ADE61" w14:textId="77777777" w:rsidR="00FD69A3" w:rsidRPr="00EE4F36" w:rsidRDefault="00FD69A3" w:rsidP="00AE7A35">
      <w:pPr>
        <w:rPr>
          <w:rFonts w:ascii="Times New Roman" w:hAnsi="Times New Roman" w:cs="Times New Roman"/>
          <w:sz w:val="24"/>
          <w:szCs w:val="24"/>
          <w:highlight w:val="yellow"/>
        </w:rPr>
      </w:pPr>
    </w:p>
    <w:p w14:paraId="61E1F764" w14:textId="77777777" w:rsidR="00AE7A35" w:rsidRPr="00EE4F36" w:rsidRDefault="00AE7A35" w:rsidP="00EE4F36">
      <w:pPr>
        <w:pStyle w:val="ListParagraph"/>
        <w:numPr>
          <w:ilvl w:val="0"/>
          <w:numId w:val="36"/>
        </w:numPr>
        <w:rPr>
          <w:rFonts w:ascii="Times New Roman" w:hAnsi="Times New Roman" w:cs="Times New Roman"/>
          <w:b/>
          <w:sz w:val="24"/>
          <w:szCs w:val="24"/>
        </w:rPr>
      </w:pPr>
      <w:r w:rsidRPr="00EE4F36">
        <w:rPr>
          <w:rFonts w:ascii="Times New Roman" w:hAnsi="Times New Roman" w:cs="Times New Roman"/>
          <w:b/>
          <w:sz w:val="24"/>
          <w:szCs w:val="24"/>
        </w:rPr>
        <w:t>ASSISTANCE TO THE POOR</w:t>
      </w:r>
    </w:p>
    <w:p w14:paraId="34DCB476" w14:textId="77777777" w:rsidR="00AE7A35" w:rsidRPr="00EE4F36" w:rsidRDefault="00AE7A35" w:rsidP="00AE7A35">
      <w:pPr>
        <w:rPr>
          <w:rFonts w:ascii="Times New Roman" w:hAnsi="Times New Roman" w:cs="Times New Roman"/>
          <w:sz w:val="24"/>
          <w:szCs w:val="24"/>
        </w:rPr>
      </w:pPr>
      <w:r w:rsidRPr="00EE4F36">
        <w:rPr>
          <w:rFonts w:ascii="Times New Roman" w:hAnsi="Times New Roman" w:cs="Times New Roman"/>
          <w:sz w:val="24"/>
          <w:szCs w:val="24"/>
        </w:rPr>
        <w:t>Qualifying Criteria</w:t>
      </w:r>
    </w:p>
    <w:p w14:paraId="1203D362" w14:textId="77777777" w:rsidR="00AE7A35" w:rsidRPr="00EE4F36" w:rsidRDefault="00AE7A35" w:rsidP="00EE4F36">
      <w:pPr>
        <w:pStyle w:val="ListParagraph"/>
        <w:numPr>
          <w:ilvl w:val="0"/>
          <w:numId w:val="56"/>
        </w:numPr>
        <w:rPr>
          <w:rFonts w:ascii="Times New Roman" w:hAnsi="Times New Roman" w:cs="Times New Roman"/>
          <w:sz w:val="24"/>
          <w:szCs w:val="24"/>
        </w:rPr>
      </w:pPr>
      <w:r w:rsidRPr="00EE4F36">
        <w:rPr>
          <w:rFonts w:ascii="Times New Roman" w:hAnsi="Times New Roman" w:cs="Times New Roman"/>
          <w:sz w:val="24"/>
          <w:szCs w:val="24"/>
        </w:rPr>
        <w:t>Free Basic Water:</w:t>
      </w:r>
    </w:p>
    <w:p w14:paraId="37D11924" w14:textId="77777777" w:rsidR="00AE7A35" w:rsidRPr="00EE4F36" w:rsidRDefault="00AE7A35" w:rsidP="00EE4F36">
      <w:pPr>
        <w:pStyle w:val="ListParagraph"/>
        <w:numPr>
          <w:ilvl w:val="0"/>
          <w:numId w:val="58"/>
        </w:numPr>
        <w:rPr>
          <w:rFonts w:ascii="Times New Roman" w:hAnsi="Times New Roman" w:cs="Times New Roman"/>
          <w:sz w:val="24"/>
          <w:szCs w:val="24"/>
        </w:rPr>
      </w:pPr>
      <w:r w:rsidRPr="00EE4F36">
        <w:rPr>
          <w:rFonts w:ascii="Times New Roman" w:hAnsi="Times New Roman" w:cs="Times New Roman"/>
          <w:sz w:val="24"/>
          <w:szCs w:val="24"/>
        </w:rPr>
        <w:t>No charge for the supply of water is raised for domesti</w:t>
      </w:r>
      <w:r w:rsidR="00DD15D0" w:rsidRPr="00EE4F36">
        <w:rPr>
          <w:rFonts w:ascii="Times New Roman" w:hAnsi="Times New Roman" w:cs="Times New Roman"/>
          <w:sz w:val="24"/>
          <w:szCs w:val="24"/>
        </w:rPr>
        <w:t xml:space="preserve">c residential Customers for the </w:t>
      </w:r>
      <w:r w:rsidR="00E64F0E" w:rsidRPr="00EE4F36">
        <w:rPr>
          <w:rFonts w:ascii="Times New Roman" w:hAnsi="Times New Roman" w:cs="Times New Roman"/>
          <w:sz w:val="24"/>
          <w:szCs w:val="24"/>
        </w:rPr>
        <w:t>first 6</w:t>
      </w:r>
      <w:r w:rsidRPr="00EE4F36">
        <w:rPr>
          <w:rFonts w:ascii="Times New Roman" w:hAnsi="Times New Roman" w:cs="Times New Roman"/>
          <w:sz w:val="24"/>
          <w:szCs w:val="24"/>
        </w:rPr>
        <w:t xml:space="preserve"> kl of wate</w:t>
      </w:r>
      <w:r w:rsidR="00FD69A3" w:rsidRPr="00EE4F36">
        <w:rPr>
          <w:rFonts w:ascii="Times New Roman" w:hAnsi="Times New Roman" w:cs="Times New Roman"/>
          <w:sz w:val="24"/>
          <w:szCs w:val="24"/>
        </w:rPr>
        <w:t>r per month for those Customers.</w:t>
      </w:r>
    </w:p>
    <w:p w14:paraId="6BBE38F1" w14:textId="77777777" w:rsidR="00FD69A3" w:rsidRPr="00EE4F36" w:rsidRDefault="00FD69A3" w:rsidP="00FD69A3">
      <w:pPr>
        <w:pStyle w:val="ListParagraph"/>
        <w:ind w:left="360"/>
        <w:rPr>
          <w:rFonts w:ascii="Times New Roman" w:hAnsi="Times New Roman" w:cs="Times New Roman"/>
          <w:sz w:val="24"/>
          <w:szCs w:val="24"/>
        </w:rPr>
      </w:pPr>
    </w:p>
    <w:p w14:paraId="7B9B5E99" w14:textId="77777777" w:rsidR="00AE7A35" w:rsidRPr="00EE4F36" w:rsidRDefault="00AE7A35" w:rsidP="00EE4F36">
      <w:pPr>
        <w:pStyle w:val="ListParagraph"/>
        <w:numPr>
          <w:ilvl w:val="0"/>
          <w:numId w:val="56"/>
        </w:numPr>
        <w:rPr>
          <w:rFonts w:ascii="Times New Roman" w:hAnsi="Times New Roman" w:cs="Times New Roman"/>
          <w:sz w:val="24"/>
          <w:szCs w:val="24"/>
        </w:rPr>
      </w:pPr>
      <w:r w:rsidRPr="00EE4F36">
        <w:rPr>
          <w:rFonts w:ascii="Times New Roman" w:hAnsi="Times New Roman" w:cs="Times New Roman"/>
          <w:sz w:val="24"/>
          <w:szCs w:val="24"/>
        </w:rPr>
        <w:t>Refuse Removal</w:t>
      </w:r>
    </w:p>
    <w:p w14:paraId="128906E6" w14:textId="77777777" w:rsidR="00FD69A3" w:rsidRPr="00EE4F36" w:rsidRDefault="00FD69A3" w:rsidP="00EE4F36">
      <w:pPr>
        <w:pStyle w:val="ListParagraph"/>
        <w:numPr>
          <w:ilvl w:val="0"/>
          <w:numId w:val="59"/>
        </w:numPr>
        <w:rPr>
          <w:rFonts w:ascii="Times New Roman" w:hAnsi="Times New Roman" w:cs="Times New Roman"/>
          <w:sz w:val="24"/>
          <w:szCs w:val="24"/>
        </w:rPr>
      </w:pPr>
      <w:r w:rsidRPr="00EE4F36">
        <w:rPr>
          <w:rFonts w:ascii="Times New Roman" w:hAnsi="Times New Roman" w:cs="Times New Roman"/>
          <w:sz w:val="24"/>
          <w:szCs w:val="24"/>
        </w:rPr>
        <w:t>Refuse removal and disposal shall be done weekly, free of charge for those Customers.</w:t>
      </w:r>
    </w:p>
    <w:p w14:paraId="2DDA6E03" w14:textId="77777777" w:rsidR="00FD69A3" w:rsidRPr="00EE4F36" w:rsidRDefault="00FD69A3" w:rsidP="00FD69A3">
      <w:pPr>
        <w:pStyle w:val="ListParagraph"/>
        <w:ind w:left="360"/>
        <w:rPr>
          <w:rFonts w:ascii="Times New Roman" w:hAnsi="Times New Roman" w:cs="Times New Roman"/>
          <w:sz w:val="24"/>
          <w:szCs w:val="24"/>
        </w:rPr>
      </w:pPr>
    </w:p>
    <w:p w14:paraId="2FBB355E" w14:textId="77777777" w:rsidR="00AE7A35" w:rsidRPr="00EE4F36" w:rsidRDefault="00AE7A35" w:rsidP="00EE4F36">
      <w:pPr>
        <w:pStyle w:val="ListParagraph"/>
        <w:numPr>
          <w:ilvl w:val="0"/>
          <w:numId w:val="56"/>
        </w:numPr>
        <w:rPr>
          <w:rFonts w:ascii="Times New Roman" w:hAnsi="Times New Roman" w:cs="Times New Roman"/>
          <w:sz w:val="24"/>
          <w:szCs w:val="24"/>
        </w:rPr>
      </w:pPr>
      <w:r w:rsidRPr="00EE4F36">
        <w:rPr>
          <w:rFonts w:ascii="Times New Roman" w:hAnsi="Times New Roman" w:cs="Times New Roman"/>
          <w:sz w:val="24"/>
          <w:szCs w:val="24"/>
        </w:rPr>
        <w:t>Rates</w:t>
      </w:r>
    </w:p>
    <w:p w14:paraId="3BFB2D8B" w14:textId="77777777" w:rsidR="00FD69A3" w:rsidRPr="00EE4F36" w:rsidRDefault="00AE7A35" w:rsidP="00EE4F36">
      <w:pPr>
        <w:pStyle w:val="ListParagraph"/>
        <w:numPr>
          <w:ilvl w:val="0"/>
          <w:numId w:val="57"/>
        </w:numPr>
        <w:rPr>
          <w:rFonts w:ascii="Times New Roman" w:hAnsi="Times New Roman" w:cs="Times New Roman"/>
          <w:sz w:val="24"/>
          <w:szCs w:val="24"/>
        </w:rPr>
      </w:pPr>
      <w:r w:rsidRPr="00EE4F36">
        <w:rPr>
          <w:rFonts w:ascii="Times New Roman" w:hAnsi="Times New Roman" w:cs="Times New Roman"/>
          <w:sz w:val="24"/>
          <w:szCs w:val="24"/>
        </w:rPr>
        <w:t>In addition to the R15 000 reduction in value of residential pr</w:t>
      </w:r>
      <w:r w:rsidR="0060640D" w:rsidRPr="00EE4F36">
        <w:rPr>
          <w:rFonts w:ascii="Times New Roman" w:hAnsi="Times New Roman" w:cs="Times New Roman"/>
          <w:sz w:val="24"/>
          <w:szCs w:val="24"/>
        </w:rPr>
        <w:t xml:space="preserve">operty imposed by the MPRA, the </w:t>
      </w:r>
      <w:r w:rsidRPr="00EE4F36">
        <w:rPr>
          <w:rFonts w:ascii="Times New Roman" w:hAnsi="Times New Roman" w:cs="Times New Roman"/>
          <w:sz w:val="24"/>
          <w:szCs w:val="24"/>
        </w:rPr>
        <w:t xml:space="preserve">Municipality may grant an additional rebate by resolution of the </w:t>
      </w:r>
      <w:r w:rsidR="0060640D" w:rsidRPr="00EE4F36">
        <w:rPr>
          <w:rFonts w:ascii="Times New Roman" w:hAnsi="Times New Roman" w:cs="Times New Roman"/>
          <w:sz w:val="24"/>
          <w:szCs w:val="24"/>
        </w:rPr>
        <w:t xml:space="preserve">Municipal Council at its annual </w:t>
      </w:r>
      <w:r w:rsidRPr="00EE4F36">
        <w:rPr>
          <w:rFonts w:ascii="Times New Roman" w:hAnsi="Times New Roman" w:cs="Times New Roman"/>
          <w:sz w:val="24"/>
          <w:szCs w:val="24"/>
        </w:rPr>
        <w:t xml:space="preserve">budget. </w:t>
      </w:r>
    </w:p>
    <w:p w14:paraId="2E0EF188" w14:textId="77777777" w:rsidR="00AE7A35" w:rsidRPr="00EE4F36" w:rsidRDefault="00AE7A35" w:rsidP="00EE4F36">
      <w:pPr>
        <w:pStyle w:val="ListParagraph"/>
        <w:numPr>
          <w:ilvl w:val="0"/>
          <w:numId w:val="57"/>
        </w:numPr>
        <w:rPr>
          <w:rFonts w:ascii="Times New Roman" w:hAnsi="Times New Roman" w:cs="Times New Roman"/>
          <w:sz w:val="24"/>
          <w:szCs w:val="24"/>
        </w:rPr>
      </w:pPr>
      <w:r w:rsidRPr="00EE4F36">
        <w:rPr>
          <w:rFonts w:ascii="Times New Roman" w:hAnsi="Times New Roman" w:cs="Times New Roman"/>
          <w:sz w:val="24"/>
          <w:szCs w:val="24"/>
        </w:rPr>
        <w:t>This further rebate is aimed primarily at persons ownin</w:t>
      </w:r>
      <w:r w:rsidR="0060640D" w:rsidRPr="00EE4F36">
        <w:rPr>
          <w:rFonts w:ascii="Times New Roman" w:hAnsi="Times New Roman" w:cs="Times New Roman"/>
          <w:sz w:val="24"/>
          <w:szCs w:val="24"/>
        </w:rPr>
        <w:t xml:space="preserve">g low-cost properties and is an </w:t>
      </w:r>
      <w:r w:rsidRPr="00EE4F36">
        <w:rPr>
          <w:rFonts w:ascii="Times New Roman" w:hAnsi="Times New Roman" w:cs="Times New Roman"/>
          <w:sz w:val="24"/>
          <w:szCs w:val="24"/>
        </w:rPr>
        <w:t>integral part of the Municipality’s indigent relief measures.</w:t>
      </w:r>
    </w:p>
    <w:p w14:paraId="0E54C58D" w14:textId="77777777" w:rsidR="00395D51" w:rsidRPr="00EE4F36" w:rsidRDefault="00395D51" w:rsidP="00AE7A35">
      <w:pPr>
        <w:rPr>
          <w:rFonts w:ascii="Times New Roman" w:hAnsi="Times New Roman" w:cs="Times New Roman"/>
          <w:sz w:val="24"/>
          <w:szCs w:val="24"/>
          <w:highlight w:val="yellow"/>
        </w:rPr>
      </w:pPr>
    </w:p>
    <w:p w14:paraId="652B6F36" w14:textId="77777777" w:rsidR="00D32120" w:rsidRPr="00EE4F36" w:rsidRDefault="00D32120">
      <w:pPr>
        <w:rPr>
          <w:rFonts w:ascii="Times New Roman" w:hAnsi="Times New Roman" w:cs="Times New Roman"/>
          <w:sz w:val="24"/>
          <w:szCs w:val="24"/>
          <w:highlight w:val="yellow"/>
        </w:rPr>
      </w:pPr>
      <w:r w:rsidRPr="00EE4F36">
        <w:rPr>
          <w:rFonts w:ascii="Times New Roman" w:hAnsi="Times New Roman" w:cs="Times New Roman"/>
          <w:sz w:val="24"/>
          <w:szCs w:val="24"/>
          <w:highlight w:val="yellow"/>
        </w:rPr>
        <w:br w:type="page"/>
      </w:r>
    </w:p>
    <w:p w14:paraId="4E566546" w14:textId="77777777" w:rsidR="00395D51" w:rsidRPr="00EE4F36" w:rsidRDefault="00395D51" w:rsidP="00AE7A35">
      <w:pPr>
        <w:rPr>
          <w:rFonts w:ascii="Times New Roman" w:hAnsi="Times New Roman" w:cs="Times New Roman"/>
          <w:sz w:val="24"/>
          <w:szCs w:val="24"/>
        </w:rPr>
      </w:pPr>
    </w:p>
    <w:p w14:paraId="63781587" w14:textId="77777777" w:rsidR="00AE7A35" w:rsidRPr="00EE4F36" w:rsidRDefault="00D32120" w:rsidP="00EE4F36">
      <w:pPr>
        <w:pStyle w:val="ListParagraph"/>
        <w:numPr>
          <w:ilvl w:val="0"/>
          <w:numId w:val="36"/>
        </w:numPr>
        <w:rPr>
          <w:rFonts w:ascii="Times New Roman" w:hAnsi="Times New Roman" w:cs="Times New Roman"/>
          <w:b/>
          <w:sz w:val="24"/>
          <w:szCs w:val="24"/>
        </w:rPr>
      </w:pPr>
      <w:r w:rsidRPr="00EE4F36">
        <w:rPr>
          <w:rFonts w:ascii="Times New Roman" w:hAnsi="Times New Roman" w:cs="Times New Roman"/>
          <w:b/>
          <w:sz w:val="24"/>
          <w:szCs w:val="24"/>
        </w:rPr>
        <w:t>ACKNOWLEDGEMENT OF DEBT</w:t>
      </w:r>
    </w:p>
    <w:p w14:paraId="10DED9DA" w14:textId="77777777" w:rsidR="00D32120" w:rsidRPr="00EE4F36" w:rsidRDefault="00D32120" w:rsidP="00D32120">
      <w:pPr>
        <w:pStyle w:val="ListParagraph"/>
        <w:ind w:left="360"/>
        <w:rPr>
          <w:rFonts w:ascii="Times New Roman" w:hAnsi="Times New Roman" w:cs="Times New Roman"/>
          <w:b/>
          <w:sz w:val="24"/>
          <w:szCs w:val="24"/>
        </w:rPr>
      </w:pPr>
    </w:p>
    <w:p w14:paraId="505832B2" w14:textId="77777777" w:rsidR="00E64F0E" w:rsidRPr="00EE4F36" w:rsidRDefault="00AE7A35" w:rsidP="00EE4F36">
      <w:pPr>
        <w:pStyle w:val="ListParagraph"/>
        <w:numPr>
          <w:ilvl w:val="0"/>
          <w:numId w:val="60"/>
        </w:numPr>
        <w:ind w:left="567" w:hanging="567"/>
        <w:rPr>
          <w:rFonts w:ascii="Times New Roman" w:hAnsi="Times New Roman" w:cs="Times New Roman"/>
          <w:sz w:val="24"/>
          <w:szCs w:val="24"/>
        </w:rPr>
      </w:pPr>
      <w:r w:rsidRPr="00EE4F36">
        <w:rPr>
          <w:rFonts w:ascii="Times New Roman" w:hAnsi="Times New Roman" w:cs="Times New Roman"/>
          <w:sz w:val="24"/>
          <w:szCs w:val="24"/>
        </w:rPr>
        <w:t xml:space="preserve">Where a debtor occupies property of the </w:t>
      </w:r>
      <w:r w:rsidR="00D32120" w:rsidRPr="00EE4F36">
        <w:rPr>
          <w:rFonts w:ascii="Times New Roman" w:hAnsi="Times New Roman" w:cs="Times New Roman"/>
          <w:sz w:val="24"/>
          <w:szCs w:val="24"/>
        </w:rPr>
        <w:t>kind referred in the definition of a owner</w:t>
      </w:r>
      <w:r w:rsidRPr="00EE4F36">
        <w:rPr>
          <w:rFonts w:ascii="Times New Roman" w:hAnsi="Times New Roman" w:cs="Times New Roman"/>
          <w:sz w:val="24"/>
          <w:szCs w:val="24"/>
        </w:rPr>
        <w:t>, and qualifies for</w:t>
      </w:r>
      <w:r w:rsidR="0060640D" w:rsidRPr="00EE4F36">
        <w:rPr>
          <w:rFonts w:ascii="Times New Roman" w:hAnsi="Times New Roman" w:cs="Times New Roman"/>
          <w:sz w:val="24"/>
          <w:szCs w:val="24"/>
        </w:rPr>
        <w:t xml:space="preserve"> a </w:t>
      </w:r>
      <w:r w:rsidRPr="00EE4F36">
        <w:rPr>
          <w:rFonts w:ascii="Times New Roman" w:hAnsi="Times New Roman" w:cs="Times New Roman"/>
          <w:sz w:val="24"/>
          <w:szCs w:val="24"/>
        </w:rPr>
        <w:t>full reduction in the value of his/her property, and w</w:t>
      </w:r>
      <w:r w:rsidR="0060640D" w:rsidRPr="00EE4F36">
        <w:rPr>
          <w:rFonts w:ascii="Times New Roman" w:hAnsi="Times New Roman" w:cs="Times New Roman"/>
          <w:sz w:val="24"/>
          <w:szCs w:val="24"/>
        </w:rPr>
        <w:t xml:space="preserve">here such debtor enters into an </w:t>
      </w:r>
      <w:r w:rsidRPr="00EE4F36">
        <w:rPr>
          <w:rFonts w:ascii="Times New Roman" w:hAnsi="Times New Roman" w:cs="Times New Roman"/>
          <w:sz w:val="24"/>
          <w:szCs w:val="24"/>
        </w:rPr>
        <w:t xml:space="preserve">Acknowledgement of Debt with the Municipality to pay off arrears </w:t>
      </w:r>
      <w:r w:rsidR="0060640D" w:rsidRPr="00EE4F36">
        <w:rPr>
          <w:rFonts w:ascii="Times New Roman" w:hAnsi="Times New Roman" w:cs="Times New Roman"/>
          <w:sz w:val="24"/>
          <w:szCs w:val="24"/>
        </w:rPr>
        <w:t xml:space="preserve">for service charges, no further </w:t>
      </w:r>
      <w:r w:rsidRPr="00EE4F36">
        <w:rPr>
          <w:rFonts w:ascii="Times New Roman" w:hAnsi="Times New Roman" w:cs="Times New Roman"/>
          <w:sz w:val="24"/>
          <w:szCs w:val="24"/>
        </w:rPr>
        <w:t>interest will be added to the arrears outstanding if during the period</w:t>
      </w:r>
      <w:r w:rsidR="0060640D" w:rsidRPr="00EE4F36">
        <w:rPr>
          <w:rFonts w:ascii="Times New Roman" w:hAnsi="Times New Roman" w:cs="Times New Roman"/>
          <w:sz w:val="24"/>
          <w:szCs w:val="24"/>
        </w:rPr>
        <w:t xml:space="preserve">, the debtor adheres to the </w:t>
      </w:r>
      <w:r w:rsidRPr="00EE4F36">
        <w:rPr>
          <w:rFonts w:ascii="Times New Roman" w:hAnsi="Times New Roman" w:cs="Times New Roman"/>
          <w:sz w:val="24"/>
          <w:szCs w:val="24"/>
        </w:rPr>
        <w:t>Agreement.</w:t>
      </w:r>
    </w:p>
    <w:p w14:paraId="629DC0D6" w14:textId="77777777" w:rsidR="00D32120" w:rsidRPr="00EE4F36" w:rsidRDefault="00D32120" w:rsidP="00D32120">
      <w:pPr>
        <w:rPr>
          <w:rFonts w:ascii="Times New Roman" w:hAnsi="Times New Roman" w:cs="Times New Roman"/>
          <w:b/>
          <w:sz w:val="24"/>
          <w:szCs w:val="24"/>
          <w:lang w:val="en-GB"/>
        </w:rPr>
      </w:pPr>
    </w:p>
    <w:p w14:paraId="58FBBA57" w14:textId="77777777" w:rsidR="00D32120" w:rsidRPr="00EE4F36" w:rsidRDefault="00D32120" w:rsidP="00D32120">
      <w:pPr>
        <w:rPr>
          <w:rFonts w:ascii="Times New Roman" w:hAnsi="Times New Roman" w:cs="Times New Roman"/>
          <w:b/>
          <w:sz w:val="24"/>
          <w:szCs w:val="24"/>
          <w:lang w:val="en-GB"/>
        </w:rPr>
      </w:pPr>
    </w:p>
    <w:p w14:paraId="4C288B53" w14:textId="77777777" w:rsidR="00E64F0E" w:rsidRPr="00EE4F36" w:rsidRDefault="00E64F0E" w:rsidP="00D32120">
      <w:pPr>
        <w:rPr>
          <w:rFonts w:ascii="Times New Roman" w:hAnsi="Times New Roman" w:cs="Times New Roman"/>
          <w:sz w:val="24"/>
          <w:szCs w:val="24"/>
          <w:lang w:val="en-GB"/>
        </w:rPr>
      </w:pPr>
      <w:r w:rsidRPr="00EE4F36">
        <w:rPr>
          <w:rFonts w:ascii="Times New Roman" w:hAnsi="Times New Roman" w:cs="Times New Roman"/>
          <w:b/>
          <w:sz w:val="24"/>
          <w:szCs w:val="24"/>
          <w:lang w:val="en-GB"/>
        </w:rPr>
        <w:t>CERTIFICATE OF ENDORSEMENT:</w:t>
      </w:r>
    </w:p>
    <w:p w14:paraId="4A75C253" w14:textId="77777777" w:rsidR="00E64F0E" w:rsidRPr="00EE4F36" w:rsidRDefault="00E64F0E" w:rsidP="00EE4F36">
      <w:pPr>
        <w:numPr>
          <w:ilvl w:val="3"/>
          <w:numId w:val="26"/>
        </w:numPr>
        <w:rPr>
          <w:rFonts w:ascii="Times New Roman" w:hAnsi="Times New Roman" w:cs="Times New Roman"/>
          <w:sz w:val="24"/>
          <w:szCs w:val="24"/>
          <w:lang w:val="en-GB"/>
        </w:rPr>
      </w:pPr>
      <w:r w:rsidRPr="00EE4F36">
        <w:rPr>
          <w:rFonts w:ascii="Times New Roman" w:hAnsi="Times New Roman" w:cs="Times New Roman"/>
          <w:sz w:val="24"/>
          <w:szCs w:val="24"/>
          <w:lang w:val="en-GB"/>
        </w:rPr>
        <w:t>The Agreement to this Policy shall come into effect on the date of endorsement and shall cease only in the event where such changes/variations has been reduced to writing and been signed by the speaker of the council.</w:t>
      </w:r>
    </w:p>
    <w:p w14:paraId="22ACB575" w14:textId="77777777" w:rsidR="00E64F0E" w:rsidRPr="00EE4F36" w:rsidRDefault="00E64F0E" w:rsidP="00EE4F36">
      <w:pPr>
        <w:numPr>
          <w:ilvl w:val="3"/>
          <w:numId w:val="26"/>
        </w:numPr>
        <w:rPr>
          <w:rFonts w:ascii="Times New Roman" w:hAnsi="Times New Roman" w:cs="Times New Roman"/>
          <w:sz w:val="24"/>
          <w:szCs w:val="24"/>
          <w:lang w:val="en-GB"/>
        </w:rPr>
      </w:pPr>
      <w:r w:rsidRPr="00EE4F36">
        <w:rPr>
          <w:rFonts w:ascii="Times New Roman" w:hAnsi="Times New Roman" w:cs="Times New Roman"/>
          <w:sz w:val="24"/>
          <w:szCs w:val="24"/>
          <w:lang w:val="en-GB"/>
        </w:rPr>
        <w:t xml:space="preserve"> Unless in the event where any changes in any applicable Act, Legislation has jurisdiction to supersede.</w:t>
      </w:r>
    </w:p>
    <w:p w14:paraId="56BA1209" w14:textId="77777777" w:rsidR="00E64F0E" w:rsidRPr="00EE4F36" w:rsidRDefault="00E64F0E" w:rsidP="00E64F0E">
      <w:pPr>
        <w:rPr>
          <w:rFonts w:ascii="Times New Roman" w:hAnsi="Times New Roman" w:cs="Times New Roman"/>
          <w:sz w:val="24"/>
          <w:szCs w:val="24"/>
          <w:lang w:val="en-GB"/>
        </w:rPr>
      </w:pPr>
    </w:p>
    <w:p w14:paraId="3B52B684" w14:textId="77777777" w:rsidR="00E64F0E" w:rsidRPr="00EE4F36" w:rsidRDefault="00E64F0E" w:rsidP="00E64F0E">
      <w:pPr>
        <w:rPr>
          <w:rFonts w:ascii="Times New Roman" w:hAnsi="Times New Roman" w:cs="Times New Roman"/>
          <w:sz w:val="24"/>
          <w:szCs w:val="24"/>
          <w:lang w:val="en-GB"/>
        </w:rPr>
      </w:pPr>
      <w:r w:rsidRPr="00EE4F36">
        <w:rPr>
          <w:rFonts w:ascii="Times New Roman" w:hAnsi="Times New Roman" w:cs="Times New Roman"/>
          <w:b/>
          <w:sz w:val="24"/>
          <w:szCs w:val="24"/>
          <w:lang w:val="en-GB"/>
        </w:rPr>
        <w:t>SIGNED BY:</w:t>
      </w:r>
    </w:p>
    <w:p w14:paraId="6F30B839" w14:textId="77777777" w:rsidR="00E64F0E" w:rsidRPr="00EE4F36" w:rsidRDefault="00E64F0E" w:rsidP="00E64F0E">
      <w:pPr>
        <w:rPr>
          <w:rFonts w:ascii="Times New Roman" w:hAnsi="Times New Roman" w:cs="Times New Roman"/>
          <w:sz w:val="24"/>
          <w:szCs w:val="24"/>
          <w:lang w:val="en-GB"/>
        </w:rPr>
      </w:pPr>
    </w:p>
    <w:p w14:paraId="3B184D7B" w14:textId="77777777" w:rsidR="00E64F0E" w:rsidRPr="00EE4F36" w:rsidRDefault="00E64F0E" w:rsidP="00E64F0E">
      <w:pPr>
        <w:rPr>
          <w:rFonts w:ascii="Times New Roman" w:hAnsi="Times New Roman" w:cs="Times New Roman"/>
          <w:sz w:val="24"/>
          <w:szCs w:val="24"/>
          <w:lang w:val="en-GB"/>
        </w:rPr>
      </w:pPr>
      <w:r w:rsidRPr="00EE4F36">
        <w:rPr>
          <w:rFonts w:ascii="Times New Roman" w:hAnsi="Times New Roman" w:cs="Times New Roman"/>
          <w:b/>
          <w:sz w:val="24"/>
          <w:szCs w:val="24"/>
          <w:lang w:val="en-GB"/>
        </w:rPr>
        <w:t xml:space="preserve">MAYOR: CLLR. SHIBAMBU B.A     _____________________         ______________    </w:t>
      </w:r>
    </w:p>
    <w:p w14:paraId="2E613B61" w14:textId="77777777" w:rsidR="00E64F0E" w:rsidRPr="00EE4F36" w:rsidRDefault="00E64F0E" w:rsidP="00E64F0E">
      <w:pPr>
        <w:rPr>
          <w:rFonts w:ascii="Times New Roman" w:hAnsi="Times New Roman" w:cs="Times New Roman"/>
          <w:sz w:val="24"/>
          <w:szCs w:val="24"/>
          <w:lang w:val="en-GB"/>
        </w:rPr>
      </w:pPr>
      <w:r w:rsidRPr="00EE4F36">
        <w:rPr>
          <w:rFonts w:ascii="Times New Roman" w:hAnsi="Times New Roman" w:cs="Times New Roman"/>
          <w:b/>
          <w:sz w:val="24"/>
          <w:szCs w:val="24"/>
          <w:lang w:val="en-GB"/>
        </w:rPr>
        <w:t xml:space="preserve">                </w:t>
      </w:r>
      <w:r w:rsidRPr="00EE4F36">
        <w:rPr>
          <w:rFonts w:ascii="Times New Roman" w:hAnsi="Times New Roman" w:cs="Times New Roman"/>
          <w:b/>
          <w:sz w:val="24"/>
          <w:szCs w:val="24"/>
          <w:lang w:val="en-GB"/>
        </w:rPr>
        <w:tab/>
        <w:t xml:space="preserve">                                          SIGNATURE                           DATE </w:t>
      </w:r>
    </w:p>
    <w:p w14:paraId="632FCDF4" w14:textId="77777777" w:rsidR="00E64F0E" w:rsidRPr="00EE4F36" w:rsidRDefault="00E64F0E" w:rsidP="00E64F0E">
      <w:pPr>
        <w:rPr>
          <w:rFonts w:ascii="Times New Roman" w:hAnsi="Times New Roman" w:cs="Times New Roman"/>
          <w:sz w:val="24"/>
          <w:szCs w:val="24"/>
          <w:lang w:val="en-GB"/>
        </w:rPr>
      </w:pPr>
    </w:p>
    <w:p w14:paraId="3BFD020D" w14:textId="77777777" w:rsidR="001D07EF" w:rsidRDefault="001D07EF" w:rsidP="00AE7A35">
      <w:pPr>
        <w:rPr>
          <w:rFonts w:ascii="Times New Roman" w:hAnsi="Times New Roman" w:cs="Times New Roman"/>
          <w:sz w:val="24"/>
          <w:szCs w:val="24"/>
        </w:rPr>
      </w:pPr>
    </w:p>
    <w:p w14:paraId="74448296" w14:textId="77777777" w:rsidR="001D07EF" w:rsidRPr="001D07EF" w:rsidRDefault="001D07EF" w:rsidP="001D07EF">
      <w:pPr>
        <w:rPr>
          <w:rFonts w:ascii="Times New Roman" w:hAnsi="Times New Roman" w:cs="Times New Roman"/>
          <w:sz w:val="24"/>
          <w:szCs w:val="24"/>
        </w:rPr>
      </w:pPr>
    </w:p>
    <w:p w14:paraId="0352BAD8" w14:textId="77777777" w:rsidR="001D07EF" w:rsidRPr="001D07EF" w:rsidRDefault="001D07EF" w:rsidP="001D07EF">
      <w:pPr>
        <w:rPr>
          <w:rFonts w:ascii="Times New Roman" w:hAnsi="Times New Roman" w:cs="Times New Roman"/>
          <w:sz w:val="24"/>
          <w:szCs w:val="24"/>
        </w:rPr>
      </w:pPr>
    </w:p>
    <w:p w14:paraId="17D697CF" w14:textId="77777777" w:rsidR="001D07EF" w:rsidRPr="001D07EF" w:rsidRDefault="001D07EF" w:rsidP="001D07EF">
      <w:pPr>
        <w:rPr>
          <w:rFonts w:ascii="Times New Roman" w:hAnsi="Times New Roman" w:cs="Times New Roman"/>
          <w:sz w:val="24"/>
          <w:szCs w:val="24"/>
        </w:rPr>
      </w:pPr>
    </w:p>
    <w:p w14:paraId="1E8AA18B" w14:textId="77777777" w:rsidR="001D07EF" w:rsidRPr="001D07EF" w:rsidRDefault="001D07EF" w:rsidP="001D07EF">
      <w:pPr>
        <w:rPr>
          <w:rFonts w:ascii="Times New Roman" w:hAnsi="Times New Roman" w:cs="Times New Roman"/>
          <w:sz w:val="24"/>
          <w:szCs w:val="24"/>
        </w:rPr>
      </w:pPr>
    </w:p>
    <w:p w14:paraId="47640499" w14:textId="77777777" w:rsidR="00EB0CA7" w:rsidRPr="001D07EF" w:rsidRDefault="00EB0CA7" w:rsidP="001D07EF">
      <w:pPr>
        <w:jc w:val="right"/>
        <w:rPr>
          <w:rFonts w:ascii="Times New Roman" w:hAnsi="Times New Roman" w:cs="Times New Roman"/>
          <w:sz w:val="24"/>
          <w:szCs w:val="24"/>
        </w:rPr>
      </w:pPr>
    </w:p>
    <w:sectPr w:rsidR="00EB0CA7" w:rsidRPr="001D07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B737A" w14:textId="77777777" w:rsidR="00204D14" w:rsidRDefault="00204D14">
      <w:pPr>
        <w:spacing w:after="0" w:line="240" w:lineRule="auto"/>
      </w:pPr>
      <w:r>
        <w:separator/>
      </w:r>
    </w:p>
  </w:endnote>
  <w:endnote w:type="continuationSeparator" w:id="0">
    <w:p w14:paraId="02C6BAAA" w14:textId="77777777" w:rsidR="00204D14" w:rsidRDefault="0020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3DF17" w14:textId="77777777" w:rsidR="0083726D" w:rsidRDefault="0083726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FB26AB1" w14:textId="77777777" w:rsidR="0083726D" w:rsidRDefault="0083726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1742322"/>
      <w:docPartObj>
        <w:docPartGallery w:val="Page Numbers (Bottom of Page)"/>
        <w:docPartUnique/>
      </w:docPartObj>
    </w:sdtPr>
    <w:sdtEndPr/>
    <w:sdtContent>
      <w:sdt>
        <w:sdtPr>
          <w:id w:val="1728636285"/>
          <w:docPartObj>
            <w:docPartGallery w:val="Page Numbers (Top of Page)"/>
            <w:docPartUnique/>
          </w:docPartObj>
        </w:sdtPr>
        <w:sdtEndPr/>
        <w:sdtContent>
          <w:p w14:paraId="348C7302" w14:textId="77777777" w:rsidR="004F76DA" w:rsidRPr="004F76DA" w:rsidRDefault="004F76DA" w:rsidP="004F76DA">
            <w:pPr>
              <w:pStyle w:val="Footer"/>
              <w:jc w:val="center"/>
              <w:rPr>
                <w:rFonts w:ascii="Arial" w:hAnsi="Arial" w:cs="Arial"/>
              </w:rPr>
            </w:pPr>
          </w:p>
          <w:p w14:paraId="0B24D1FF" w14:textId="20BB36D8" w:rsidR="004F76DA" w:rsidRPr="004F76DA" w:rsidRDefault="004F76DA" w:rsidP="004F76DA">
            <w:pPr>
              <w:pStyle w:val="Footer"/>
              <w:jc w:val="center"/>
              <w:rPr>
                <w:rFonts w:ascii="Arial" w:hAnsi="Arial" w:cs="Arial"/>
                <w:b/>
              </w:rPr>
            </w:pPr>
            <w:r w:rsidRPr="004F76DA">
              <w:rPr>
                <w:rFonts w:ascii="Arial" w:hAnsi="Arial" w:cs="Arial"/>
                <w:b/>
              </w:rPr>
              <w:t>Debt Collection and Credit Control Policy 202</w:t>
            </w:r>
            <w:r w:rsidR="00784191">
              <w:rPr>
                <w:rFonts w:ascii="Arial" w:hAnsi="Arial" w:cs="Arial"/>
                <w:b/>
              </w:rPr>
              <w:t>1/</w:t>
            </w:r>
            <w:r w:rsidRPr="004F76DA">
              <w:rPr>
                <w:rFonts w:ascii="Arial" w:hAnsi="Arial" w:cs="Arial"/>
                <w:b/>
              </w:rPr>
              <w:t>202</w:t>
            </w:r>
            <w:r w:rsidR="00784191">
              <w:rPr>
                <w:rFonts w:ascii="Arial" w:hAnsi="Arial" w:cs="Arial"/>
                <w:b/>
              </w:rPr>
              <w:t>2</w:t>
            </w:r>
            <w:r w:rsidRPr="004F76DA">
              <w:rPr>
                <w:rFonts w:ascii="Arial" w:hAnsi="Arial" w:cs="Arial"/>
                <w:b/>
              </w:rPr>
              <w:t xml:space="preserve">     </w:t>
            </w:r>
          </w:p>
          <w:p w14:paraId="1E98D4F1" w14:textId="77777777" w:rsidR="004F76DA" w:rsidRPr="004F76DA" w:rsidRDefault="004F76DA" w:rsidP="004F76DA">
            <w:pPr>
              <w:pStyle w:val="Footer"/>
              <w:jc w:val="center"/>
              <w:rPr>
                <w:b/>
              </w:rPr>
            </w:pPr>
          </w:p>
          <w:p w14:paraId="682DE8F5" w14:textId="77777777" w:rsidR="004F76DA" w:rsidRDefault="004F76DA" w:rsidP="004F76DA">
            <w:pPr>
              <w:pStyle w:val="Footer"/>
              <w:tabs>
                <w:tab w:val="left" w:pos="6705"/>
                <w:tab w:val="center" w:pos="7765"/>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4265B0">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65B0">
              <w:rPr>
                <w:b/>
                <w:bCs/>
                <w:noProof/>
              </w:rPr>
              <w:t>24</w:t>
            </w:r>
            <w:r>
              <w:rPr>
                <w:b/>
                <w:bCs/>
                <w:sz w:val="24"/>
                <w:szCs w:val="24"/>
              </w:rPr>
              <w:fldChar w:fldCharType="end"/>
            </w:r>
          </w:p>
        </w:sdtContent>
      </w:sdt>
    </w:sdtContent>
  </w:sdt>
  <w:p w14:paraId="444EDCD0" w14:textId="77777777" w:rsidR="0083726D" w:rsidRDefault="0083726D">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73F8A" w14:textId="77777777" w:rsidR="00204D14" w:rsidRDefault="00204D14">
      <w:pPr>
        <w:spacing w:after="0" w:line="240" w:lineRule="auto"/>
      </w:pPr>
      <w:r>
        <w:separator/>
      </w:r>
    </w:p>
  </w:footnote>
  <w:footnote w:type="continuationSeparator" w:id="0">
    <w:p w14:paraId="778C7B9B" w14:textId="77777777" w:rsidR="00204D14" w:rsidRDefault="00204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184"/>
    <w:multiLevelType w:val="hybridMultilevel"/>
    <w:tmpl w:val="569645D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5D14196"/>
    <w:multiLevelType w:val="hybridMultilevel"/>
    <w:tmpl w:val="B02C12C8"/>
    <w:lvl w:ilvl="0" w:tplc="A9442D4A">
      <w:start w:val="1"/>
      <w:numFmt w:val="decimal"/>
      <w:lvlText w:val="9.%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9326C63"/>
    <w:multiLevelType w:val="hybridMultilevel"/>
    <w:tmpl w:val="017E7D58"/>
    <w:lvl w:ilvl="0" w:tplc="1C090017">
      <w:start w:val="1"/>
      <w:numFmt w:val="lowerLetter"/>
      <w:lvlText w:val="%1)"/>
      <w:lvlJc w:val="lef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15:restartNumberingAfterBreak="0">
    <w:nsid w:val="096B79C3"/>
    <w:multiLevelType w:val="hybridMultilevel"/>
    <w:tmpl w:val="295646A2"/>
    <w:lvl w:ilvl="0" w:tplc="36D4BDD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E093379"/>
    <w:multiLevelType w:val="hybridMultilevel"/>
    <w:tmpl w:val="D1A64FEE"/>
    <w:lvl w:ilvl="0" w:tplc="B01EFEBE">
      <w:start w:val="1"/>
      <w:numFmt w:val="decimal"/>
      <w:lvlText w:val="8.%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F2125F1"/>
    <w:multiLevelType w:val="hybridMultilevel"/>
    <w:tmpl w:val="8F4C03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11F0E71"/>
    <w:multiLevelType w:val="hybridMultilevel"/>
    <w:tmpl w:val="A3B28F7E"/>
    <w:lvl w:ilvl="0" w:tplc="857EDD04">
      <w:start w:val="1"/>
      <w:numFmt w:val="decimal"/>
      <w:lvlText w:val="6.%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16E5169"/>
    <w:multiLevelType w:val="hybridMultilevel"/>
    <w:tmpl w:val="D7C0A01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1A46332"/>
    <w:multiLevelType w:val="hybridMultilevel"/>
    <w:tmpl w:val="6BE6B5DC"/>
    <w:lvl w:ilvl="0" w:tplc="AC1664A2">
      <w:start w:val="1"/>
      <w:numFmt w:val="decimal"/>
      <w:lvlText w:val="2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1B8039C"/>
    <w:multiLevelType w:val="hybridMultilevel"/>
    <w:tmpl w:val="40FA2BC6"/>
    <w:lvl w:ilvl="0" w:tplc="1C090017">
      <w:start w:val="1"/>
      <w:numFmt w:val="lowerLetter"/>
      <w:lvlText w:val="%1)"/>
      <w:lvlJc w:val="left"/>
      <w:pPr>
        <w:ind w:left="720" w:hanging="360"/>
      </w:pPr>
    </w:lvl>
    <w:lvl w:ilvl="1" w:tplc="1C090019">
      <w:start w:val="1"/>
      <w:numFmt w:val="lowerLetter"/>
      <w:lvlText w:val="%2."/>
      <w:lvlJc w:val="left"/>
      <w:pPr>
        <w:ind w:left="786"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1C904C3"/>
    <w:multiLevelType w:val="hybridMultilevel"/>
    <w:tmpl w:val="C3682250"/>
    <w:lvl w:ilvl="0" w:tplc="1C090017">
      <w:start w:val="1"/>
      <w:numFmt w:val="lowerLetter"/>
      <w:lvlText w:val="%1)"/>
      <w:lvlJc w:val="left"/>
      <w:pPr>
        <w:ind w:left="928" w:hanging="360"/>
      </w:p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1" w15:restartNumberingAfterBreak="0">
    <w:nsid w:val="146C224F"/>
    <w:multiLevelType w:val="hybridMultilevel"/>
    <w:tmpl w:val="D062B94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8397E14"/>
    <w:multiLevelType w:val="hybridMultilevel"/>
    <w:tmpl w:val="2DD24C28"/>
    <w:lvl w:ilvl="0" w:tplc="1C090017">
      <w:start w:val="1"/>
      <w:numFmt w:val="lowerLetter"/>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3" w15:restartNumberingAfterBreak="0">
    <w:nsid w:val="184B27C7"/>
    <w:multiLevelType w:val="hybridMultilevel"/>
    <w:tmpl w:val="6A0853B8"/>
    <w:lvl w:ilvl="0" w:tplc="1C09001B">
      <w:start w:val="1"/>
      <w:numFmt w:val="lowerRoman"/>
      <w:lvlText w:val="%1."/>
      <w:lvlJc w:val="right"/>
      <w:pPr>
        <w:ind w:left="928" w:hanging="360"/>
      </w:pPr>
    </w:lvl>
    <w:lvl w:ilvl="1" w:tplc="1C090019" w:tentative="1">
      <w:start w:val="1"/>
      <w:numFmt w:val="lowerLetter"/>
      <w:lvlText w:val="%2."/>
      <w:lvlJc w:val="left"/>
      <w:pPr>
        <w:ind w:left="2510" w:hanging="360"/>
      </w:pPr>
    </w:lvl>
    <w:lvl w:ilvl="2" w:tplc="1C09001B" w:tentative="1">
      <w:start w:val="1"/>
      <w:numFmt w:val="lowerRoman"/>
      <w:lvlText w:val="%3."/>
      <w:lvlJc w:val="right"/>
      <w:pPr>
        <w:ind w:left="3230" w:hanging="180"/>
      </w:pPr>
    </w:lvl>
    <w:lvl w:ilvl="3" w:tplc="1C09000F" w:tentative="1">
      <w:start w:val="1"/>
      <w:numFmt w:val="decimal"/>
      <w:lvlText w:val="%4."/>
      <w:lvlJc w:val="left"/>
      <w:pPr>
        <w:ind w:left="3950" w:hanging="360"/>
      </w:pPr>
    </w:lvl>
    <w:lvl w:ilvl="4" w:tplc="1C090019" w:tentative="1">
      <w:start w:val="1"/>
      <w:numFmt w:val="lowerLetter"/>
      <w:lvlText w:val="%5."/>
      <w:lvlJc w:val="left"/>
      <w:pPr>
        <w:ind w:left="4670" w:hanging="360"/>
      </w:pPr>
    </w:lvl>
    <w:lvl w:ilvl="5" w:tplc="1C09001B" w:tentative="1">
      <w:start w:val="1"/>
      <w:numFmt w:val="lowerRoman"/>
      <w:lvlText w:val="%6."/>
      <w:lvlJc w:val="right"/>
      <w:pPr>
        <w:ind w:left="5390" w:hanging="180"/>
      </w:pPr>
    </w:lvl>
    <w:lvl w:ilvl="6" w:tplc="1C09000F" w:tentative="1">
      <w:start w:val="1"/>
      <w:numFmt w:val="decimal"/>
      <w:lvlText w:val="%7."/>
      <w:lvlJc w:val="left"/>
      <w:pPr>
        <w:ind w:left="6110" w:hanging="360"/>
      </w:pPr>
    </w:lvl>
    <w:lvl w:ilvl="7" w:tplc="1C090019" w:tentative="1">
      <w:start w:val="1"/>
      <w:numFmt w:val="lowerLetter"/>
      <w:lvlText w:val="%8."/>
      <w:lvlJc w:val="left"/>
      <w:pPr>
        <w:ind w:left="6830" w:hanging="360"/>
      </w:pPr>
    </w:lvl>
    <w:lvl w:ilvl="8" w:tplc="1C09001B" w:tentative="1">
      <w:start w:val="1"/>
      <w:numFmt w:val="lowerRoman"/>
      <w:lvlText w:val="%9."/>
      <w:lvlJc w:val="right"/>
      <w:pPr>
        <w:ind w:left="7550" w:hanging="180"/>
      </w:pPr>
    </w:lvl>
  </w:abstractNum>
  <w:abstractNum w:abstractNumId="14" w15:restartNumberingAfterBreak="0">
    <w:nsid w:val="18616F07"/>
    <w:multiLevelType w:val="multilevel"/>
    <w:tmpl w:val="8A7AF9E8"/>
    <w:lvl w:ilvl="0">
      <w:start w:val="1"/>
      <w:numFmt w:val="decimal"/>
      <w:lvlText w:val="2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18CA311A"/>
    <w:multiLevelType w:val="hybridMultilevel"/>
    <w:tmpl w:val="14F67046"/>
    <w:lvl w:ilvl="0" w:tplc="92EC112C">
      <w:start w:val="1"/>
      <w:numFmt w:val="decimal"/>
      <w:lvlText w:val="18.%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198539D1"/>
    <w:multiLevelType w:val="hybridMultilevel"/>
    <w:tmpl w:val="5D0C0D44"/>
    <w:lvl w:ilvl="0" w:tplc="1C090017">
      <w:start w:val="1"/>
      <w:numFmt w:val="lowerLetter"/>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7" w15:restartNumberingAfterBreak="0">
    <w:nsid w:val="1D8F1F85"/>
    <w:multiLevelType w:val="multilevel"/>
    <w:tmpl w:val="D9867DEA"/>
    <w:lvl w:ilvl="0">
      <w:start w:val="1"/>
      <w:numFmt w:val="decimal"/>
      <w:lvlText w:val="20.%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1D9633C3"/>
    <w:multiLevelType w:val="hybridMultilevel"/>
    <w:tmpl w:val="91F6046E"/>
    <w:lvl w:ilvl="0" w:tplc="B110660C">
      <w:start w:val="1"/>
      <w:numFmt w:val="decimal"/>
      <w:lvlText w:val="17.%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1DB31F93"/>
    <w:multiLevelType w:val="hybridMultilevel"/>
    <w:tmpl w:val="049E5B0A"/>
    <w:lvl w:ilvl="0" w:tplc="1C090017">
      <w:start w:val="1"/>
      <w:numFmt w:val="lowerLetter"/>
      <w:lvlText w:val="%1)"/>
      <w:lvlJc w:val="left"/>
      <w:pPr>
        <w:ind w:left="720" w:hanging="360"/>
      </w:pPr>
    </w:lvl>
    <w:lvl w:ilvl="1" w:tplc="1C090019">
      <w:start w:val="1"/>
      <w:numFmt w:val="lowerLetter"/>
      <w:lvlText w:val="%2."/>
      <w:lvlJc w:val="left"/>
      <w:pPr>
        <w:ind w:left="502"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1FF237A2"/>
    <w:multiLevelType w:val="hybridMultilevel"/>
    <w:tmpl w:val="14F8AB2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20C265A1"/>
    <w:multiLevelType w:val="hybridMultilevel"/>
    <w:tmpl w:val="222EBDDC"/>
    <w:lvl w:ilvl="0" w:tplc="3E88740C">
      <w:start w:val="1"/>
      <w:numFmt w:val="decimal"/>
      <w:lvlText w:val="4.%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22043C2B"/>
    <w:multiLevelType w:val="hybridMultilevel"/>
    <w:tmpl w:val="569645D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2306616C"/>
    <w:multiLevelType w:val="hybridMultilevel"/>
    <w:tmpl w:val="7818B69E"/>
    <w:lvl w:ilvl="0" w:tplc="33A4A388">
      <w:start w:val="1"/>
      <w:numFmt w:val="decimal"/>
      <w:lvlText w:val="1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24DE0952"/>
    <w:multiLevelType w:val="hybridMultilevel"/>
    <w:tmpl w:val="7598ABD2"/>
    <w:lvl w:ilvl="0" w:tplc="B4D29234">
      <w:start w:val="1"/>
      <w:numFmt w:val="decimal"/>
      <w:lvlText w:val="11.%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255D0868"/>
    <w:multiLevelType w:val="hybridMultilevel"/>
    <w:tmpl w:val="6DA2638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28422A6B"/>
    <w:multiLevelType w:val="hybridMultilevel"/>
    <w:tmpl w:val="A4166334"/>
    <w:lvl w:ilvl="0" w:tplc="1C090017">
      <w:start w:val="1"/>
      <w:numFmt w:val="lowerLetter"/>
      <w:lvlText w:val="%1)"/>
      <w:lvlJc w:val="left"/>
      <w:pPr>
        <w:ind w:left="644"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2A9668CB"/>
    <w:multiLevelType w:val="hybridMultilevel"/>
    <w:tmpl w:val="0B3C6E6E"/>
    <w:lvl w:ilvl="0" w:tplc="692AF096">
      <w:start w:val="1"/>
      <w:numFmt w:val="decimal"/>
      <w:lvlText w:val="14.%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30B95A6B"/>
    <w:multiLevelType w:val="hybridMultilevel"/>
    <w:tmpl w:val="27706DC4"/>
    <w:lvl w:ilvl="0" w:tplc="1C09001B">
      <w:start w:val="1"/>
      <w:numFmt w:val="lowerRoman"/>
      <w:lvlText w:val="%1."/>
      <w:lvlJc w:val="right"/>
      <w:pPr>
        <w:ind w:left="928"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32D8570D"/>
    <w:multiLevelType w:val="hybridMultilevel"/>
    <w:tmpl w:val="881C0474"/>
    <w:lvl w:ilvl="0" w:tplc="1C09001B">
      <w:start w:val="1"/>
      <w:numFmt w:val="lowerRoman"/>
      <w:lvlText w:val="%1."/>
      <w:lvlJc w:val="right"/>
      <w:pPr>
        <w:ind w:left="928"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15:restartNumberingAfterBreak="0">
    <w:nsid w:val="32EC423B"/>
    <w:multiLevelType w:val="multilevel"/>
    <w:tmpl w:val="13481A2E"/>
    <w:lvl w:ilvl="0">
      <w:start w:val="1"/>
      <w:numFmt w:val="lowerLetter"/>
      <w:lvlText w:val="%1)"/>
      <w:lvlJc w:val="left"/>
      <w:pPr>
        <w:ind w:left="928" w:hanging="360"/>
      </w:pPr>
      <w:rPr>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31" w15:restartNumberingAfterBreak="0">
    <w:nsid w:val="36EA71DF"/>
    <w:multiLevelType w:val="hybridMultilevel"/>
    <w:tmpl w:val="A07652F4"/>
    <w:lvl w:ilvl="0" w:tplc="1C090017">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2" w15:restartNumberingAfterBreak="0">
    <w:nsid w:val="3AB91A81"/>
    <w:multiLevelType w:val="hybridMultilevel"/>
    <w:tmpl w:val="D818CABA"/>
    <w:lvl w:ilvl="0" w:tplc="F1D4FD2C">
      <w:start w:val="1"/>
      <w:numFmt w:val="decimal"/>
      <w:lvlText w:val="10.%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3D787500"/>
    <w:multiLevelType w:val="hybridMultilevel"/>
    <w:tmpl w:val="B08678C6"/>
    <w:lvl w:ilvl="0" w:tplc="1C090017">
      <w:start w:val="1"/>
      <w:numFmt w:val="lowerLetter"/>
      <w:lvlText w:val="%1)"/>
      <w:lvlJc w:val="lef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4" w15:restartNumberingAfterBreak="0">
    <w:nsid w:val="40DB4CF5"/>
    <w:multiLevelType w:val="hybridMultilevel"/>
    <w:tmpl w:val="0DE67BCC"/>
    <w:lvl w:ilvl="0" w:tplc="CE7022D2">
      <w:start w:val="1"/>
      <w:numFmt w:val="decimal"/>
      <w:lvlText w:val="16.%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419F3071"/>
    <w:multiLevelType w:val="hybridMultilevel"/>
    <w:tmpl w:val="07C429FA"/>
    <w:lvl w:ilvl="0" w:tplc="5044C942">
      <w:start w:val="1"/>
      <w:numFmt w:val="decimal"/>
      <w:lvlText w:val="19.%1"/>
      <w:lvlJc w:val="left"/>
      <w:pPr>
        <w:ind w:left="360" w:hanging="360"/>
      </w:pPr>
      <w:rPr>
        <w:rFonts w:hint="default"/>
      </w:rPr>
    </w:lvl>
    <w:lvl w:ilvl="1" w:tplc="1C090019" w:tentative="1">
      <w:start w:val="1"/>
      <w:numFmt w:val="lowerLetter"/>
      <w:lvlText w:val="%2."/>
      <w:lvlJc w:val="left"/>
      <w:pPr>
        <w:ind w:left="513" w:hanging="360"/>
      </w:pPr>
    </w:lvl>
    <w:lvl w:ilvl="2" w:tplc="1C09001B" w:tentative="1">
      <w:start w:val="1"/>
      <w:numFmt w:val="lowerRoman"/>
      <w:lvlText w:val="%3."/>
      <w:lvlJc w:val="right"/>
      <w:pPr>
        <w:ind w:left="1233" w:hanging="180"/>
      </w:pPr>
    </w:lvl>
    <w:lvl w:ilvl="3" w:tplc="1C09000F" w:tentative="1">
      <w:start w:val="1"/>
      <w:numFmt w:val="decimal"/>
      <w:lvlText w:val="%4."/>
      <w:lvlJc w:val="left"/>
      <w:pPr>
        <w:ind w:left="1953" w:hanging="360"/>
      </w:pPr>
    </w:lvl>
    <w:lvl w:ilvl="4" w:tplc="1C090019" w:tentative="1">
      <w:start w:val="1"/>
      <w:numFmt w:val="lowerLetter"/>
      <w:lvlText w:val="%5."/>
      <w:lvlJc w:val="left"/>
      <w:pPr>
        <w:ind w:left="2673" w:hanging="360"/>
      </w:pPr>
    </w:lvl>
    <w:lvl w:ilvl="5" w:tplc="1C09001B" w:tentative="1">
      <w:start w:val="1"/>
      <w:numFmt w:val="lowerRoman"/>
      <w:lvlText w:val="%6."/>
      <w:lvlJc w:val="right"/>
      <w:pPr>
        <w:ind w:left="3393" w:hanging="180"/>
      </w:pPr>
    </w:lvl>
    <w:lvl w:ilvl="6" w:tplc="1C09000F" w:tentative="1">
      <w:start w:val="1"/>
      <w:numFmt w:val="decimal"/>
      <w:lvlText w:val="%7."/>
      <w:lvlJc w:val="left"/>
      <w:pPr>
        <w:ind w:left="4113" w:hanging="360"/>
      </w:pPr>
    </w:lvl>
    <w:lvl w:ilvl="7" w:tplc="1C090019" w:tentative="1">
      <w:start w:val="1"/>
      <w:numFmt w:val="lowerLetter"/>
      <w:lvlText w:val="%8."/>
      <w:lvlJc w:val="left"/>
      <w:pPr>
        <w:ind w:left="4833" w:hanging="360"/>
      </w:pPr>
    </w:lvl>
    <w:lvl w:ilvl="8" w:tplc="1C09001B" w:tentative="1">
      <w:start w:val="1"/>
      <w:numFmt w:val="lowerRoman"/>
      <w:lvlText w:val="%9."/>
      <w:lvlJc w:val="right"/>
      <w:pPr>
        <w:ind w:left="5553" w:hanging="180"/>
      </w:pPr>
    </w:lvl>
  </w:abstractNum>
  <w:abstractNum w:abstractNumId="36" w15:restartNumberingAfterBreak="0">
    <w:nsid w:val="42C65F24"/>
    <w:multiLevelType w:val="hybridMultilevel"/>
    <w:tmpl w:val="1B669AC6"/>
    <w:lvl w:ilvl="0" w:tplc="47CA67CC">
      <w:start w:val="1"/>
      <w:numFmt w:val="decimal"/>
      <w:lvlText w:val="15.%1"/>
      <w:lvlJc w:val="left"/>
      <w:pPr>
        <w:ind w:left="360" w:hanging="360"/>
      </w:pPr>
      <w:rPr>
        <w:rFonts w:hint="default"/>
      </w:rPr>
    </w:lvl>
    <w:lvl w:ilvl="1" w:tplc="E9D659C0">
      <w:start w:val="1"/>
      <w:numFmt w:val="lowerLetter"/>
      <w:lvlText w:val="%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438C051A"/>
    <w:multiLevelType w:val="hybridMultilevel"/>
    <w:tmpl w:val="295646A2"/>
    <w:lvl w:ilvl="0" w:tplc="36D4BDD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44054510"/>
    <w:multiLevelType w:val="hybridMultilevel"/>
    <w:tmpl w:val="9F00434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15:restartNumberingAfterBreak="0">
    <w:nsid w:val="45A10195"/>
    <w:multiLevelType w:val="multilevel"/>
    <w:tmpl w:val="C1987224"/>
    <w:lvl w:ilvl="0">
      <w:start w:val="1"/>
      <w:numFmt w:val="lowerLetter"/>
      <w:lvlText w:val="(%1)"/>
      <w:lvlJc w:val="left"/>
      <w:pPr>
        <w:ind w:left="927" w:hanging="360"/>
      </w:pPr>
      <w:rPr>
        <w:rFonts w:ascii="Times New Roman" w:eastAsia="Times New Roman" w:hAnsi="Times New Roman" w:cs="Times New Roman"/>
        <w:vertAlign w:val="baseline"/>
      </w:rPr>
    </w:lvl>
    <w:lvl w:ilvl="1">
      <w:start w:val="1"/>
      <w:numFmt w:val="lowerRoman"/>
      <w:lvlText w:val="(%2)"/>
      <w:lvlJc w:val="left"/>
      <w:pPr>
        <w:ind w:left="1211" w:hanging="360"/>
      </w:pPr>
      <w:rPr>
        <w:rFonts w:ascii="Times New Roman" w:eastAsia="Times New Roman" w:hAnsi="Times New Roman" w:cs="Times New Roman"/>
        <w:vertAlign w:val="baseline"/>
      </w:rPr>
    </w:lvl>
    <w:lvl w:ilvl="2">
      <w:start w:val="1"/>
      <w:numFmt w:val="decimal"/>
      <w:lvlText w:val="%3."/>
      <w:lvlJc w:val="left"/>
      <w:pPr>
        <w:ind w:left="360" w:hanging="360"/>
      </w:pPr>
      <w:rPr>
        <w:vertAlign w:val="baseline"/>
      </w:rPr>
    </w:lvl>
    <w:lvl w:ilvl="3">
      <w:start w:val="1"/>
      <w:numFmt w:val="decimal"/>
      <w:lvlText w:val="(%4)"/>
      <w:lvlJc w:val="left"/>
      <w:pPr>
        <w:ind w:left="502" w:hanging="360"/>
      </w:pPr>
      <w:rPr>
        <w:b w:val="0"/>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40" w15:restartNumberingAfterBreak="0">
    <w:nsid w:val="46656689"/>
    <w:multiLevelType w:val="hybridMultilevel"/>
    <w:tmpl w:val="E1F87EA8"/>
    <w:lvl w:ilvl="0" w:tplc="1C090017">
      <w:start w:val="1"/>
      <w:numFmt w:val="lowerLetter"/>
      <w:lvlText w:val="%1)"/>
      <w:lvlJc w:val="lef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1" w15:restartNumberingAfterBreak="0">
    <w:nsid w:val="47B53492"/>
    <w:multiLevelType w:val="hybridMultilevel"/>
    <w:tmpl w:val="064012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48397485"/>
    <w:multiLevelType w:val="hybridMultilevel"/>
    <w:tmpl w:val="6C4C266E"/>
    <w:lvl w:ilvl="0" w:tplc="1C090017">
      <w:start w:val="1"/>
      <w:numFmt w:val="lowerLetter"/>
      <w:lvlText w:val="%1)"/>
      <w:lvlJc w:val="lef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3" w15:restartNumberingAfterBreak="0">
    <w:nsid w:val="4FE376F5"/>
    <w:multiLevelType w:val="hybridMultilevel"/>
    <w:tmpl w:val="EC24C2C4"/>
    <w:lvl w:ilvl="0" w:tplc="1C09001B">
      <w:start w:val="1"/>
      <w:numFmt w:val="lowerRoman"/>
      <w:lvlText w:val="%1."/>
      <w:lvlJc w:val="righ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44" w15:restartNumberingAfterBreak="0">
    <w:nsid w:val="5034147F"/>
    <w:multiLevelType w:val="hybridMultilevel"/>
    <w:tmpl w:val="F17CC8E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507F624B"/>
    <w:multiLevelType w:val="hybridMultilevel"/>
    <w:tmpl w:val="39143C3E"/>
    <w:lvl w:ilvl="0" w:tplc="C870183A">
      <w:start w:val="1"/>
      <w:numFmt w:val="decimal"/>
      <w:lvlText w:val="13.%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15:restartNumberingAfterBreak="0">
    <w:nsid w:val="52CF0917"/>
    <w:multiLevelType w:val="hybridMultilevel"/>
    <w:tmpl w:val="EB4A35A4"/>
    <w:lvl w:ilvl="0" w:tplc="36D4BDD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15:restartNumberingAfterBreak="0">
    <w:nsid w:val="56040FBE"/>
    <w:multiLevelType w:val="hybridMultilevel"/>
    <w:tmpl w:val="2CE4777E"/>
    <w:lvl w:ilvl="0" w:tplc="CE7022D2">
      <w:start w:val="1"/>
      <w:numFmt w:val="decimal"/>
      <w:lvlText w:val="16.%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48" w15:restartNumberingAfterBreak="0">
    <w:nsid w:val="5816120B"/>
    <w:multiLevelType w:val="hybridMultilevel"/>
    <w:tmpl w:val="AA78283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9" w15:restartNumberingAfterBreak="0">
    <w:nsid w:val="5A023F8C"/>
    <w:multiLevelType w:val="hybridMultilevel"/>
    <w:tmpl w:val="58EA670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5AEE18BE"/>
    <w:multiLevelType w:val="hybridMultilevel"/>
    <w:tmpl w:val="CEECD084"/>
    <w:lvl w:ilvl="0" w:tplc="1C090017">
      <w:start w:val="1"/>
      <w:numFmt w:val="lowerLetter"/>
      <w:lvlText w:val="%1)"/>
      <w:lvlJc w:val="left"/>
      <w:pPr>
        <w:ind w:left="720" w:hanging="360"/>
      </w:pPr>
    </w:lvl>
    <w:lvl w:ilvl="1" w:tplc="1C090019">
      <w:start w:val="1"/>
      <w:numFmt w:val="lowerLetter"/>
      <w:lvlText w:val="%2."/>
      <w:lvlJc w:val="left"/>
      <w:pPr>
        <w:ind w:left="644"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5E146A4A"/>
    <w:multiLevelType w:val="hybridMultilevel"/>
    <w:tmpl w:val="A84E68B0"/>
    <w:lvl w:ilvl="0" w:tplc="1C09001B">
      <w:start w:val="1"/>
      <w:numFmt w:val="lowerRoman"/>
      <w:lvlText w:val="%1."/>
      <w:lvlJc w:val="right"/>
      <w:pPr>
        <w:ind w:left="1211"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2" w15:restartNumberingAfterBreak="0">
    <w:nsid w:val="5E871D6C"/>
    <w:multiLevelType w:val="hybridMultilevel"/>
    <w:tmpl w:val="63FE8C62"/>
    <w:lvl w:ilvl="0" w:tplc="881E4C18">
      <w:start w:val="1"/>
      <w:numFmt w:val="decimal"/>
      <w:lvlText w:val="7.%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3" w15:restartNumberingAfterBreak="0">
    <w:nsid w:val="711B78A8"/>
    <w:multiLevelType w:val="hybridMultilevel"/>
    <w:tmpl w:val="955C536C"/>
    <w:lvl w:ilvl="0" w:tplc="38023690">
      <w:start w:val="1"/>
      <w:numFmt w:val="decimal"/>
      <w:lvlText w:val="5.%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4" w15:restartNumberingAfterBreak="0">
    <w:nsid w:val="718C4ECD"/>
    <w:multiLevelType w:val="hybridMultilevel"/>
    <w:tmpl w:val="A4166334"/>
    <w:lvl w:ilvl="0" w:tplc="1C090017">
      <w:start w:val="1"/>
      <w:numFmt w:val="lowerLetter"/>
      <w:lvlText w:val="%1)"/>
      <w:lvlJc w:val="left"/>
      <w:pPr>
        <w:ind w:left="644"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5" w15:restartNumberingAfterBreak="0">
    <w:nsid w:val="71D84E3C"/>
    <w:multiLevelType w:val="multilevel"/>
    <w:tmpl w:val="7BE0D598"/>
    <w:lvl w:ilvl="0">
      <w:start w:val="1"/>
      <w:numFmt w:val="none"/>
      <w:lvlText w:val="24.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6" w15:restartNumberingAfterBreak="0">
    <w:nsid w:val="71EB0278"/>
    <w:multiLevelType w:val="hybridMultilevel"/>
    <w:tmpl w:val="BECC271E"/>
    <w:lvl w:ilvl="0" w:tplc="1C09001B">
      <w:start w:val="1"/>
      <w:numFmt w:val="lowerRoman"/>
      <w:lvlText w:val="%1."/>
      <w:lvlJc w:val="right"/>
      <w:pPr>
        <w:ind w:left="1222" w:hanging="360"/>
      </w:p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57" w15:restartNumberingAfterBreak="0">
    <w:nsid w:val="738A4AC5"/>
    <w:multiLevelType w:val="hybridMultilevel"/>
    <w:tmpl w:val="6C4C266E"/>
    <w:lvl w:ilvl="0" w:tplc="1C090017">
      <w:start w:val="1"/>
      <w:numFmt w:val="lowerLetter"/>
      <w:lvlText w:val="%1)"/>
      <w:lvlJc w:val="lef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58" w15:restartNumberingAfterBreak="0">
    <w:nsid w:val="74E8294B"/>
    <w:multiLevelType w:val="multilevel"/>
    <w:tmpl w:val="A6A20682"/>
    <w:lvl w:ilvl="0">
      <w:start w:val="1"/>
      <w:numFmt w:val="decimal"/>
      <w:lvlText w:val="23.%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15:restartNumberingAfterBreak="0">
    <w:nsid w:val="7F2D379F"/>
    <w:multiLevelType w:val="hybridMultilevel"/>
    <w:tmpl w:val="BDBEB73A"/>
    <w:lvl w:ilvl="0" w:tplc="6FB288AE">
      <w:start w:val="1"/>
      <w:numFmt w:val="decimal"/>
      <w:lvlText w:val="3.%1"/>
      <w:lvlJc w:val="left"/>
      <w:pPr>
        <w:ind w:left="360" w:hanging="360"/>
      </w:pPr>
      <w:rPr>
        <w:rFonts w:hint="default"/>
      </w:rPr>
    </w:lvl>
    <w:lvl w:ilvl="1" w:tplc="D64CE470">
      <w:start w:val="1"/>
      <w:numFmt w:val="lowerLetter"/>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3"/>
  </w:num>
  <w:num w:numId="2">
    <w:abstractNumId w:val="33"/>
  </w:num>
  <w:num w:numId="3">
    <w:abstractNumId w:val="28"/>
  </w:num>
  <w:num w:numId="4">
    <w:abstractNumId w:val="6"/>
  </w:num>
  <w:num w:numId="5">
    <w:abstractNumId w:val="40"/>
  </w:num>
  <w:num w:numId="6">
    <w:abstractNumId w:val="16"/>
  </w:num>
  <w:num w:numId="7">
    <w:abstractNumId w:val="56"/>
  </w:num>
  <w:num w:numId="8">
    <w:abstractNumId w:val="52"/>
  </w:num>
  <w:num w:numId="9">
    <w:abstractNumId w:val="54"/>
  </w:num>
  <w:num w:numId="10">
    <w:abstractNumId w:val="43"/>
  </w:num>
  <w:num w:numId="11">
    <w:abstractNumId w:val="13"/>
  </w:num>
  <w:num w:numId="12">
    <w:abstractNumId w:val="26"/>
  </w:num>
  <w:num w:numId="13">
    <w:abstractNumId w:val="4"/>
  </w:num>
  <w:num w:numId="14">
    <w:abstractNumId w:val="25"/>
  </w:num>
  <w:num w:numId="15">
    <w:abstractNumId w:val="32"/>
  </w:num>
  <w:num w:numId="16">
    <w:abstractNumId w:val="24"/>
  </w:num>
  <w:num w:numId="17">
    <w:abstractNumId w:val="22"/>
  </w:num>
  <w:num w:numId="18">
    <w:abstractNumId w:val="0"/>
  </w:num>
  <w:num w:numId="19">
    <w:abstractNumId w:val="23"/>
  </w:num>
  <w:num w:numId="20">
    <w:abstractNumId w:val="10"/>
  </w:num>
  <w:num w:numId="21">
    <w:abstractNumId w:val="57"/>
  </w:num>
  <w:num w:numId="22">
    <w:abstractNumId w:val="5"/>
  </w:num>
  <w:num w:numId="23">
    <w:abstractNumId w:val="2"/>
  </w:num>
  <w:num w:numId="24">
    <w:abstractNumId w:val="12"/>
  </w:num>
  <w:num w:numId="25">
    <w:abstractNumId w:val="20"/>
  </w:num>
  <w:num w:numId="26">
    <w:abstractNumId w:val="39"/>
  </w:num>
  <w:num w:numId="27">
    <w:abstractNumId w:val="14"/>
  </w:num>
  <w:num w:numId="28">
    <w:abstractNumId w:val="48"/>
  </w:num>
  <w:num w:numId="29">
    <w:abstractNumId w:val="44"/>
  </w:num>
  <w:num w:numId="30">
    <w:abstractNumId w:val="17"/>
  </w:num>
  <w:num w:numId="31">
    <w:abstractNumId w:val="30"/>
  </w:num>
  <w:num w:numId="32">
    <w:abstractNumId w:val="1"/>
  </w:num>
  <w:num w:numId="33">
    <w:abstractNumId w:val="45"/>
  </w:num>
  <w:num w:numId="34">
    <w:abstractNumId w:val="42"/>
  </w:num>
  <w:num w:numId="35">
    <w:abstractNumId w:val="27"/>
  </w:num>
  <w:num w:numId="36">
    <w:abstractNumId w:val="38"/>
  </w:num>
  <w:num w:numId="37">
    <w:abstractNumId w:val="49"/>
  </w:num>
  <w:num w:numId="38">
    <w:abstractNumId w:val="11"/>
  </w:num>
  <w:num w:numId="39">
    <w:abstractNumId w:val="41"/>
  </w:num>
  <w:num w:numId="40">
    <w:abstractNumId w:val="7"/>
  </w:num>
  <w:num w:numId="41">
    <w:abstractNumId w:val="29"/>
  </w:num>
  <w:num w:numId="42">
    <w:abstractNumId w:val="59"/>
  </w:num>
  <w:num w:numId="43">
    <w:abstractNumId w:val="31"/>
  </w:num>
  <w:num w:numId="44">
    <w:abstractNumId w:val="51"/>
  </w:num>
  <w:num w:numId="45">
    <w:abstractNumId w:val="9"/>
  </w:num>
  <w:num w:numId="46">
    <w:abstractNumId w:val="21"/>
  </w:num>
  <w:num w:numId="47">
    <w:abstractNumId w:val="19"/>
  </w:num>
  <w:num w:numId="48">
    <w:abstractNumId w:val="36"/>
  </w:num>
  <w:num w:numId="49">
    <w:abstractNumId w:val="50"/>
  </w:num>
  <w:num w:numId="50">
    <w:abstractNumId w:val="47"/>
  </w:num>
  <w:num w:numId="51">
    <w:abstractNumId w:val="34"/>
  </w:num>
  <w:num w:numId="52">
    <w:abstractNumId w:val="18"/>
  </w:num>
  <w:num w:numId="53">
    <w:abstractNumId w:val="15"/>
  </w:num>
  <w:num w:numId="54">
    <w:abstractNumId w:val="35"/>
  </w:num>
  <w:num w:numId="55">
    <w:abstractNumId w:val="8"/>
  </w:num>
  <w:num w:numId="56">
    <w:abstractNumId w:val="58"/>
  </w:num>
  <w:num w:numId="57">
    <w:abstractNumId w:val="46"/>
  </w:num>
  <w:num w:numId="58">
    <w:abstractNumId w:val="37"/>
  </w:num>
  <w:num w:numId="59">
    <w:abstractNumId w:val="3"/>
  </w:num>
  <w:num w:numId="60">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A35"/>
    <w:rsid w:val="001264AE"/>
    <w:rsid w:val="00180789"/>
    <w:rsid w:val="00190000"/>
    <w:rsid w:val="001B0081"/>
    <w:rsid w:val="001B68EC"/>
    <w:rsid w:val="001D07EF"/>
    <w:rsid w:val="00204D14"/>
    <w:rsid w:val="00206619"/>
    <w:rsid w:val="002628FF"/>
    <w:rsid w:val="002E3C11"/>
    <w:rsid w:val="003577AE"/>
    <w:rsid w:val="00395D51"/>
    <w:rsid w:val="003B0352"/>
    <w:rsid w:val="004265B0"/>
    <w:rsid w:val="004F76DA"/>
    <w:rsid w:val="005314F1"/>
    <w:rsid w:val="00551AFD"/>
    <w:rsid w:val="0055374F"/>
    <w:rsid w:val="005537D9"/>
    <w:rsid w:val="005538A5"/>
    <w:rsid w:val="0060640D"/>
    <w:rsid w:val="006E66F8"/>
    <w:rsid w:val="00743B54"/>
    <w:rsid w:val="00747647"/>
    <w:rsid w:val="00784191"/>
    <w:rsid w:val="007B423D"/>
    <w:rsid w:val="007D7A18"/>
    <w:rsid w:val="007F024F"/>
    <w:rsid w:val="0081162F"/>
    <w:rsid w:val="0083726D"/>
    <w:rsid w:val="00845D07"/>
    <w:rsid w:val="00846A45"/>
    <w:rsid w:val="00856AAA"/>
    <w:rsid w:val="0087222D"/>
    <w:rsid w:val="008F6FF2"/>
    <w:rsid w:val="00951AEC"/>
    <w:rsid w:val="009535CA"/>
    <w:rsid w:val="00955771"/>
    <w:rsid w:val="00987F5E"/>
    <w:rsid w:val="009A6959"/>
    <w:rsid w:val="009A7D71"/>
    <w:rsid w:val="009C767B"/>
    <w:rsid w:val="009E76DC"/>
    <w:rsid w:val="00AE7A35"/>
    <w:rsid w:val="00B224E2"/>
    <w:rsid w:val="00B92737"/>
    <w:rsid w:val="00D0243B"/>
    <w:rsid w:val="00D156F7"/>
    <w:rsid w:val="00D32120"/>
    <w:rsid w:val="00D42C62"/>
    <w:rsid w:val="00D63FA5"/>
    <w:rsid w:val="00D97069"/>
    <w:rsid w:val="00DD0364"/>
    <w:rsid w:val="00DD15D0"/>
    <w:rsid w:val="00DD471C"/>
    <w:rsid w:val="00E26671"/>
    <w:rsid w:val="00E64F0E"/>
    <w:rsid w:val="00EB0CA7"/>
    <w:rsid w:val="00EE4F36"/>
    <w:rsid w:val="00F462B4"/>
    <w:rsid w:val="00F71162"/>
    <w:rsid w:val="00FD69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ED599"/>
  <w15:chartTrackingRefBased/>
  <w15:docId w15:val="{5B9AF54F-6A03-4C88-9BAC-BE9B602E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959"/>
    <w:pPr>
      <w:ind w:left="720"/>
      <w:contextualSpacing/>
    </w:pPr>
  </w:style>
  <w:style w:type="paragraph" w:styleId="Header">
    <w:name w:val="header"/>
    <w:basedOn w:val="Normal"/>
    <w:link w:val="HeaderChar"/>
    <w:uiPriority w:val="99"/>
    <w:unhideWhenUsed/>
    <w:rsid w:val="004F7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DA"/>
  </w:style>
  <w:style w:type="paragraph" w:styleId="Footer">
    <w:name w:val="footer"/>
    <w:basedOn w:val="Normal"/>
    <w:link w:val="FooterChar"/>
    <w:uiPriority w:val="99"/>
    <w:unhideWhenUsed/>
    <w:rsid w:val="004F7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AFE74D-07F1-4951-9235-D2CD95760F44}"/>
</file>

<file path=customXml/itemProps2.xml><?xml version="1.0" encoding="utf-8"?>
<ds:datastoreItem xmlns:ds="http://schemas.openxmlformats.org/officeDocument/2006/customXml" ds:itemID="{C731A031-F267-46C4-9036-65E1F2F448BC}"/>
</file>

<file path=customXml/itemProps3.xml><?xml version="1.0" encoding="utf-8"?>
<ds:datastoreItem xmlns:ds="http://schemas.openxmlformats.org/officeDocument/2006/customXml" ds:itemID="{C550418E-F084-4801-8D67-D0AF9DF698A3}"/>
</file>

<file path=customXml/itemProps4.xml><?xml version="1.0" encoding="utf-8"?>
<ds:datastoreItem xmlns:ds="http://schemas.openxmlformats.org/officeDocument/2006/customXml" ds:itemID="{B84640D7-D59D-43AD-AE4F-8F8A73E6F459}"/>
</file>

<file path=docProps/app.xml><?xml version="1.0" encoding="utf-8"?>
<Properties xmlns="http://schemas.openxmlformats.org/officeDocument/2006/extended-properties" xmlns:vt="http://schemas.openxmlformats.org/officeDocument/2006/docPropsVTypes">
  <Template>Normal</Template>
  <TotalTime>160</TotalTime>
  <Pages>24</Pages>
  <Words>8920</Words>
  <Characters>50847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Muhlari, N (GGM)</dc:creator>
  <cp:keywords/>
  <dc:description/>
  <cp:lastModifiedBy>Muhlari, N (GGM)</cp:lastModifiedBy>
  <cp:revision>41</cp:revision>
  <dcterms:created xsi:type="dcterms:W3CDTF">2020-02-17T09:57:00Z</dcterms:created>
  <dcterms:modified xsi:type="dcterms:W3CDTF">2021-03-25T14:27:00Z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