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360"/>
      </w:tblGrid>
      <w:tr w:rsidR="00CB6546" w:rsidRPr="00514B9F" w:rsidTr="005A417A">
        <w:trPr>
          <w:trHeight w:val="2880"/>
          <w:jc w:val="center"/>
        </w:trPr>
        <w:tc>
          <w:tcPr>
            <w:tcW w:w="5000" w:type="pct"/>
          </w:tcPr>
          <w:p w:rsidR="002152B3" w:rsidRPr="006476E6" w:rsidRDefault="00F13380" w:rsidP="005A417A">
            <w:pPr>
              <w:pStyle w:val="NoSpacing"/>
              <w:rPr>
                <w:rStyle w:val="IntenseReference"/>
                <w:color w:val="auto"/>
                <w:lang w:val="en-ZA"/>
              </w:rPr>
            </w:pPr>
            <w:bookmarkStart w:id="0" w:name="_GoBack"/>
            <w:bookmarkEnd w:id="0"/>
            <w:r w:rsidRPr="002152B3">
              <w:rPr>
                <w:noProof/>
                <w:lang w:val="en-ZA" w:eastAsia="en-ZA"/>
              </w:rPr>
              <w:drawing>
                <wp:inline distT="0" distB="0" distL="0" distR="0">
                  <wp:extent cx="3364230" cy="2717165"/>
                  <wp:effectExtent l="0" t="0" r="0" b="0"/>
                  <wp:docPr id="1" name="Picture 3" descr="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 H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4230" cy="2717165"/>
                          </a:xfrm>
                          <a:prstGeom prst="rect">
                            <a:avLst/>
                          </a:prstGeom>
                          <a:noFill/>
                          <a:ln>
                            <a:noFill/>
                          </a:ln>
                        </pic:spPr>
                      </pic:pic>
                    </a:graphicData>
                  </a:graphic>
                </wp:inline>
              </w:drawing>
            </w:r>
          </w:p>
        </w:tc>
      </w:tr>
      <w:tr w:rsidR="00CB6546" w:rsidRPr="00514B9F" w:rsidTr="005A417A">
        <w:trPr>
          <w:trHeight w:val="1440"/>
          <w:jc w:val="center"/>
        </w:trPr>
        <w:tc>
          <w:tcPr>
            <w:tcW w:w="5000" w:type="pct"/>
            <w:tcBorders>
              <w:bottom w:val="single" w:sz="4" w:space="0" w:color="53548A"/>
            </w:tcBorders>
            <w:vAlign w:val="center"/>
          </w:tcPr>
          <w:p w:rsidR="00CB6546" w:rsidRPr="00400112" w:rsidRDefault="008254AD" w:rsidP="0071524B">
            <w:pPr>
              <w:pStyle w:val="Title"/>
              <w:jc w:val="center"/>
              <w:rPr>
                <w:rFonts w:ascii="Georgia" w:hAnsi="Georgia" w:cs="Georgia"/>
                <w:color w:val="auto"/>
                <w:lang w:val="en-ZA"/>
              </w:rPr>
            </w:pPr>
            <w:r w:rsidRPr="00400112">
              <w:rPr>
                <w:rFonts w:ascii="Georgia" w:hAnsi="Georgia" w:cs="Georgia"/>
                <w:color w:val="auto"/>
                <w:lang w:val="en-ZA"/>
              </w:rPr>
              <w:t xml:space="preserve">MUNICIPAL REGULATIONS ON A </w:t>
            </w:r>
            <w:r w:rsidR="00CB6546" w:rsidRPr="00400112">
              <w:rPr>
                <w:rFonts w:ascii="Georgia" w:hAnsi="Georgia" w:cs="Georgia"/>
                <w:color w:val="auto"/>
                <w:lang w:val="en-ZA"/>
              </w:rPr>
              <w:t>STANDARD CHART OF ACCOUNT</w:t>
            </w:r>
            <w:r w:rsidR="00DD37EE" w:rsidRPr="00400112">
              <w:rPr>
                <w:rFonts w:ascii="Georgia" w:hAnsi="Georgia" w:cs="Georgia"/>
                <w:color w:val="auto"/>
                <w:lang w:val="en-ZA"/>
              </w:rPr>
              <w:t>S</w:t>
            </w:r>
          </w:p>
          <w:p w:rsidR="00CB6546" w:rsidRPr="00400112" w:rsidRDefault="00A86D31" w:rsidP="0071524B">
            <w:pPr>
              <w:pStyle w:val="Title"/>
              <w:jc w:val="center"/>
              <w:rPr>
                <w:rFonts w:ascii="Georgia" w:hAnsi="Georgia" w:cs="Georgia"/>
                <w:i/>
                <w:color w:val="auto"/>
                <w:sz w:val="48"/>
                <w:szCs w:val="48"/>
                <w:lang w:val="en-ZA"/>
              </w:rPr>
            </w:pPr>
            <w:r w:rsidRPr="00400112">
              <w:rPr>
                <w:rFonts w:ascii="Georgia" w:hAnsi="Georgia" w:cs="Georgia"/>
                <w:i/>
                <w:color w:val="auto"/>
                <w:sz w:val="48"/>
                <w:szCs w:val="48"/>
                <w:lang w:val="en-ZA"/>
              </w:rPr>
              <w:t>[SCOA for MUNICIPALITIES</w:t>
            </w:r>
            <w:r w:rsidR="00CB6546" w:rsidRPr="00400112">
              <w:rPr>
                <w:rFonts w:ascii="Georgia" w:hAnsi="Georgia" w:cs="Georgia"/>
                <w:i/>
                <w:color w:val="auto"/>
                <w:sz w:val="48"/>
                <w:szCs w:val="48"/>
                <w:lang w:val="en-ZA"/>
              </w:rPr>
              <w:t>]</w:t>
            </w:r>
          </w:p>
          <w:p w:rsidR="00CB6546" w:rsidRPr="00F13380" w:rsidRDefault="00CB6546" w:rsidP="005A417A">
            <w:pPr>
              <w:pStyle w:val="NoSpacing"/>
              <w:rPr>
                <w:rFonts w:cs="Georgia"/>
                <w:lang w:val="en-ZA"/>
              </w:rPr>
            </w:pPr>
          </w:p>
        </w:tc>
      </w:tr>
      <w:tr w:rsidR="00CB6546" w:rsidRPr="00514B9F" w:rsidTr="005A417A">
        <w:trPr>
          <w:trHeight w:val="720"/>
          <w:jc w:val="center"/>
        </w:trPr>
        <w:tc>
          <w:tcPr>
            <w:tcW w:w="5000" w:type="pct"/>
            <w:tcBorders>
              <w:top w:val="single" w:sz="4" w:space="0" w:color="53548A"/>
            </w:tcBorders>
            <w:vAlign w:val="center"/>
          </w:tcPr>
          <w:p w:rsidR="00CB6546" w:rsidRPr="00400112" w:rsidRDefault="008442F9" w:rsidP="00944E86">
            <w:pPr>
              <w:pStyle w:val="Title"/>
              <w:rPr>
                <w:rFonts w:ascii="Georgia" w:hAnsi="Georgia" w:cs="Georgia"/>
                <w:color w:val="auto"/>
                <w:lang w:val="en-ZA"/>
              </w:rPr>
            </w:pPr>
            <w:r w:rsidRPr="00400112">
              <w:rPr>
                <w:rFonts w:ascii="Georgia" w:hAnsi="Georgia" w:cs="Georgia"/>
                <w:color w:val="auto"/>
                <w:lang w:val="en-ZA"/>
              </w:rPr>
              <w:t xml:space="preserve">Project </w:t>
            </w:r>
            <w:r w:rsidR="00253610">
              <w:rPr>
                <w:rFonts w:ascii="Georgia" w:hAnsi="Georgia" w:cs="Georgia"/>
                <w:color w:val="auto"/>
                <w:lang w:val="en-ZA"/>
              </w:rPr>
              <w:t>Detail</w:t>
            </w:r>
            <w:r w:rsidRPr="00400112">
              <w:rPr>
                <w:rFonts w:ascii="Georgia" w:hAnsi="Georgia" w:cs="Georgia"/>
                <w:color w:val="auto"/>
                <w:lang w:val="en-ZA"/>
              </w:rPr>
              <w:t xml:space="preserve"> Document</w:t>
            </w:r>
            <w:r w:rsidR="00CB6546" w:rsidRPr="00400112">
              <w:rPr>
                <w:rFonts w:ascii="Georgia" w:hAnsi="Georgia" w:cs="Georgia"/>
                <w:color w:val="auto"/>
                <w:lang w:val="en-ZA"/>
              </w:rPr>
              <w:t xml:space="preserve"> </w:t>
            </w:r>
          </w:p>
        </w:tc>
      </w:tr>
      <w:tr w:rsidR="00CB6546" w:rsidRPr="00514B9F" w:rsidTr="005A417A">
        <w:trPr>
          <w:trHeight w:val="360"/>
          <w:jc w:val="center"/>
        </w:trPr>
        <w:tc>
          <w:tcPr>
            <w:tcW w:w="5000" w:type="pct"/>
            <w:vAlign w:val="center"/>
          </w:tcPr>
          <w:p w:rsidR="00CB6546" w:rsidRPr="006476E6" w:rsidRDefault="00CB6546" w:rsidP="005A417A">
            <w:pPr>
              <w:pStyle w:val="NoSpacing"/>
              <w:rPr>
                <w:rFonts w:cs="Georgia"/>
                <w:lang w:val="en-ZA"/>
              </w:rPr>
            </w:pPr>
          </w:p>
        </w:tc>
      </w:tr>
      <w:tr w:rsidR="00CB6546" w:rsidRPr="00514B9F" w:rsidTr="005A417A">
        <w:trPr>
          <w:trHeight w:val="360"/>
          <w:jc w:val="center"/>
        </w:trPr>
        <w:tc>
          <w:tcPr>
            <w:tcW w:w="5000" w:type="pct"/>
            <w:vAlign w:val="center"/>
          </w:tcPr>
          <w:p w:rsidR="00CB6546" w:rsidRPr="006476E6" w:rsidRDefault="00CB6546" w:rsidP="005A417A">
            <w:pPr>
              <w:pStyle w:val="NoSpacing"/>
              <w:rPr>
                <w:rFonts w:cs="Georgia"/>
                <w:lang w:val="en-ZA"/>
              </w:rPr>
            </w:pPr>
          </w:p>
        </w:tc>
      </w:tr>
      <w:tr w:rsidR="00CB6546" w:rsidRPr="00514B9F" w:rsidTr="005A417A">
        <w:trPr>
          <w:trHeight w:val="360"/>
          <w:jc w:val="center"/>
        </w:trPr>
        <w:tc>
          <w:tcPr>
            <w:tcW w:w="5000" w:type="pct"/>
            <w:vAlign w:val="center"/>
          </w:tcPr>
          <w:p w:rsidR="00CB6546" w:rsidRPr="006476E6" w:rsidRDefault="00043724" w:rsidP="00A47660">
            <w:pPr>
              <w:pStyle w:val="NoSpacing"/>
              <w:rPr>
                <w:rStyle w:val="EmphasisSubtle"/>
                <w:rFonts w:cs="Georgia"/>
                <w:color w:val="auto"/>
                <w:lang w:val="en-ZA"/>
              </w:rPr>
            </w:pPr>
            <w:r>
              <w:rPr>
                <w:rStyle w:val="EmphasisSubtle"/>
                <w:rFonts w:cs="Georgia"/>
                <w:color w:val="auto"/>
                <w:lang w:val="en-ZA"/>
              </w:rPr>
              <w:t>November 201</w:t>
            </w:r>
            <w:r w:rsidR="0071524B">
              <w:rPr>
                <w:rStyle w:val="EmphasisSubtle"/>
                <w:rFonts w:cs="Georgia"/>
                <w:color w:val="auto"/>
                <w:lang w:val="en-ZA"/>
              </w:rPr>
              <w:t>7</w:t>
            </w:r>
            <w:r>
              <w:rPr>
                <w:rStyle w:val="EmphasisSubtle"/>
                <w:rFonts w:cs="Georgia"/>
                <w:color w:val="auto"/>
                <w:lang w:val="en-ZA"/>
              </w:rPr>
              <w:t xml:space="preserve"> (Version 6.1)</w:t>
            </w:r>
          </w:p>
        </w:tc>
      </w:tr>
    </w:tbl>
    <w:p w:rsidR="00CB6546" w:rsidRPr="00514B9F" w:rsidRDefault="00CB6546" w:rsidP="00CB6546"/>
    <w:p w:rsidR="00554664" w:rsidRDefault="008254AD">
      <w:pPr>
        <w:pStyle w:val="TOC1"/>
        <w:tabs>
          <w:tab w:val="right" w:leader="dot" w:pos="9350"/>
        </w:tabs>
        <w:rPr>
          <w:rFonts w:asciiTheme="minorHAnsi" w:eastAsiaTheme="minorEastAsia" w:hAnsiTheme="minorHAnsi" w:cstheme="minorBidi"/>
          <w:b w:val="0"/>
          <w:bCs w:val="0"/>
          <w:i w:val="0"/>
          <w:iCs w:val="0"/>
          <w:noProof/>
          <w:sz w:val="22"/>
          <w:szCs w:val="22"/>
          <w:lang w:eastAsia="en-ZA"/>
        </w:rPr>
      </w:pPr>
      <w:r>
        <w:rPr>
          <w:b w:val="0"/>
          <w:bCs w:val="0"/>
          <w:i w:val="0"/>
          <w:iCs w:val="0"/>
        </w:rPr>
        <w:br w:type="column"/>
      </w:r>
      <w:r w:rsidR="00255835">
        <w:rPr>
          <w:b w:val="0"/>
          <w:bCs w:val="0"/>
          <w:i w:val="0"/>
          <w:iCs w:val="0"/>
        </w:rPr>
        <w:lastRenderedPageBreak/>
        <w:fldChar w:fldCharType="begin"/>
      </w:r>
      <w:r w:rsidR="00255835">
        <w:rPr>
          <w:b w:val="0"/>
          <w:bCs w:val="0"/>
          <w:i w:val="0"/>
          <w:iCs w:val="0"/>
        </w:rPr>
        <w:instrText xml:space="preserve"> TOC \o "1-5" \h \z \u </w:instrText>
      </w:r>
      <w:r w:rsidR="00255835">
        <w:rPr>
          <w:b w:val="0"/>
          <w:bCs w:val="0"/>
          <w:i w:val="0"/>
          <w:iCs w:val="0"/>
        </w:rPr>
        <w:fldChar w:fldCharType="separate"/>
      </w:r>
      <w:hyperlink w:anchor="_Toc479672092" w:history="1">
        <w:r w:rsidR="00554664" w:rsidRPr="00E97EFB">
          <w:rPr>
            <w:rStyle w:val="Hyperlink"/>
            <w:noProof/>
          </w:rPr>
          <w:t>PROJECT DETAIL DOCUMENT – PROJECT EXECUTIVE SUMMARY</w:t>
        </w:r>
        <w:r w:rsidR="00554664">
          <w:rPr>
            <w:noProof/>
            <w:webHidden/>
          </w:rPr>
          <w:tab/>
        </w:r>
        <w:r w:rsidR="00554664">
          <w:rPr>
            <w:noProof/>
            <w:webHidden/>
          </w:rPr>
          <w:fldChar w:fldCharType="begin"/>
        </w:r>
        <w:r w:rsidR="00554664">
          <w:rPr>
            <w:noProof/>
            <w:webHidden/>
          </w:rPr>
          <w:instrText xml:space="preserve"> PAGEREF _Toc479672092 \h </w:instrText>
        </w:r>
        <w:r w:rsidR="00554664">
          <w:rPr>
            <w:noProof/>
            <w:webHidden/>
          </w:rPr>
        </w:r>
        <w:r w:rsidR="00554664">
          <w:rPr>
            <w:noProof/>
            <w:webHidden/>
          </w:rPr>
          <w:fldChar w:fldCharType="separate"/>
        </w:r>
        <w:r w:rsidR="00554664">
          <w:rPr>
            <w:noProof/>
            <w:webHidden/>
          </w:rPr>
          <w:t>3</w:t>
        </w:r>
        <w:r w:rsidR="00554664">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093" w:history="1">
        <w:r w:rsidRPr="00E97EFB">
          <w:rPr>
            <w:rStyle w:val="Hyperlink"/>
            <w:noProof/>
          </w:rPr>
          <w:t>Project Overview</w:t>
        </w:r>
        <w:r>
          <w:rPr>
            <w:noProof/>
            <w:webHidden/>
          </w:rPr>
          <w:tab/>
        </w:r>
        <w:r>
          <w:rPr>
            <w:noProof/>
            <w:webHidden/>
          </w:rPr>
          <w:fldChar w:fldCharType="begin"/>
        </w:r>
        <w:r>
          <w:rPr>
            <w:noProof/>
            <w:webHidden/>
          </w:rPr>
          <w:instrText xml:space="preserve"> PAGEREF _Toc479672093 \h </w:instrText>
        </w:r>
        <w:r>
          <w:rPr>
            <w:noProof/>
            <w:webHidden/>
          </w:rPr>
        </w:r>
        <w:r>
          <w:rPr>
            <w:noProof/>
            <w:webHidden/>
          </w:rPr>
          <w:fldChar w:fldCharType="separate"/>
        </w:r>
        <w:r>
          <w:rPr>
            <w:noProof/>
            <w:webHidden/>
          </w:rPr>
          <w:t>3</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094" w:history="1">
        <w:r w:rsidRPr="00E97EFB">
          <w:rPr>
            <w:rStyle w:val="Hyperlink"/>
            <w:noProof/>
          </w:rPr>
          <w:t>Background to the mSCOA Project Initiative</w:t>
        </w:r>
        <w:r>
          <w:rPr>
            <w:noProof/>
            <w:webHidden/>
          </w:rPr>
          <w:tab/>
        </w:r>
        <w:r>
          <w:rPr>
            <w:noProof/>
            <w:webHidden/>
          </w:rPr>
          <w:fldChar w:fldCharType="begin"/>
        </w:r>
        <w:r>
          <w:rPr>
            <w:noProof/>
            <w:webHidden/>
          </w:rPr>
          <w:instrText xml:space="preserve"> PAGEREF _Toc479672094 \h </w:instrText>
        </w:r>
        <w:r>
          <w:rPr>
            <w:noProof/>
            <w:webHidden/>
          </w:rPr>
        </w:r>
        <w:r>
          <w:rPr>
            <w:noProof/>
            <w:webHidden/>
          </w:rPr>
          <w:fldChar w:fldCharType="separate"/>
        </w:r>
        <w:r>
          <w:rPr>
            <w:noProof/>
            <w:webHidden/>
          </w:rPr>
          <w:t>3</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095" w:history="1">
        <w:r w:rsidRPr="00E97EFB">
          <w:rPr>
            <w:rStyle w:val="Hyperlink"/>
            <w:noProof/>
          </w:rPr>
          <w:t>National and Provincial</w:t>
        </w:r>
        <w:r>
          <w:rPr>
            <w:noProof/>
            <w:webHidden/>
          </w:rPr>
          <w:tab/>
        </w:r>
        <w:r>
          <w:rPr>
            <w:noProof/>
            <w:webHidden/>
          </w:rPr>
          <w:fldChar w:fldCharType="begin"/>
        </w:r>
        <w:r>
          <w:rPr>
            <w:noProof/>
            <w:webHidden/>
          </w:rPr>
          <w:instrText xml:space="preserve"> PAGEREF _Toc479672095 \h </w:instrText>
        </w:r>
        <w:r>
          <w:rPr>
            <w:noProof/>
            <w:webHidden/>
          </w:rPr>
        </w:r>
        <w:r>
          <w:rPr>
            <w:noProof/>
            <w:webHidden/>
          </w:rPr>
          <w:fldChar w:fldCharType="separate"/>
        </w:r>
        <w:r>
          <w:rPr>
            <w:noProof/>
            <w:webHidden/>
          </w:rPr>
          <w:t>3</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096" w:history="1">
        <w:r w:rsidRPr="00E97EFB">
          <w:rPr>
            <w:rStyle w:val="Hyperlink"/>
            <w:noProof/>
          </w:rPr>
          <w:t>Local Government</w:t>
        </w:r>
        <w:r>
          <w:rPr>
            <w:noProof/>
            <w:webHidden/>
          </w:rPr>
          <w:tab/>
        </w:r>
        <w:r>
          <w:rPr>
            <w:noProof/>
            <w:webHidden/>
          </w:rPr>
          <w:fldChar w:fldCharType="begin"/>
        </w:r>
        <w:r>
          <w:rPr>
            <w:noProof/>
            <w:webHidden/>
          </w:rPr>
          <w:instrText xml:space="preserve"> PAGEREF _Toc479672096 \h </w:instrText>
        </w:r>
        <w:r>
          <w:rPr>
            <w:noProof/>
            <w:webHidden/>
          </w:rPr>
        </w:r>
        <w:r>
          <w:rPr>
            <w:noProof/>
            <w:webHidden/>
          </w:rPr>
          <w:fldChar w:fldCharType="separate"/>
        </w:r>
        <w:r>
          <w:rPr>
            <w:noProof/>
            <w:webHidden/>
          </w:rPr>
          <w:t>4</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097" w:history="1">
        <w:r w:rsidRPr="00E97EFB">
          <w:rPr>
            <w:rStyle w:val="Hyperlink"/>
            <w:noProof/>
          </w:rPr>
          <w:t>Legislative Mandate</w:t>
        </w:r>
        <w:r>
          <w:rPr>
            <w:noProof/>
            <w:webHidden/>
          </w:rPr>
          <w:tab/>
        </w:r>
        <w:r>
          <w:rPr>
            <w:noProof/>
            <w:webHidden/>
          </w:rPr>
          <w:fldChar w:fldCharType="begin"/>
        </w:r>
        <w:r>
          <w:rPr>
            <w:noProof/>
            <w:webHidden/>
          </w:rPr>
          <w:instrText xml:space="preserve"> PAGEREF _Toc479672097 \h </w:instrText>
        </w:r>
        <w:r>
          <w:rPr>
            <w:noProof/>
            <w:webHidden/>
          </w:rPr>
        </w:r>
        <w:r>
          <w:rPr>
            <w:noProof/>
            <w:webHidden/>
          </w:rPr>
          <w:fldChar w:fldCharType="separate"/>
        </w:r>
        <w:r>
          <w:rPr>
            <w:noProof/>
            <w:webHidden/>
          </w:rPr>
          <w:t>6</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098" w:history="1">
        <w:r w:rsidRPr="00E97EFB">
          <w:rPr>
            <w:rStyle w:val="Hyperlink"/>
            <w:noProof/>
          </w:rPr>
          <w:t>Overall Objective</w:t>
        </w:r>
        <w:r>
          <w:rPr>
            <w:noProof/>
            <w:webHidden/>
          </w:rPr>
          <w:tab/>
        </w:r>
        <w:r>
          <w:rPr>
            <w:noProof/>
            <w:webHidden/>
          </w:rPr>
          <w:fldChar w:fldCharType="begin"/>
        </w:r>
        <w:r>
          <w:rPr>
            <w:noProof/>
            <w:webHidden/>
          </w:rPr>
          <w:instrText xml:space="preserve"> PAGEREF _Toc479672098 \h </w:instrText>
        </w:r>
        <w:r>
          <w:rPr>
            <w:noProof/>
            <w:webHidden/>
          </w:rPr>
        </w:r>
        <w:r>
          <w:rPr>
            <w:noProof/>
            <w:webHidden/>
          </w:rPr>
          <w:fldChar w:fldCharType="separate"/>
        </w:r>
        <w:r>
          <w:rPr>
            <w:noProof/>
            <w:webHidden/>
          </w:rPr>
          <w:t>6</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099" w:history="1">
        <w:r w:rsidRPr="00E97EFB">
          <w:rPr>
            <w:rStyle w:val="Hyperlink"/>
            <w:noProof/>
          </w:rPr>
          <w:t>Specific Objective(s)</w:t>
        </w:r>
        <w:r>
          <w:rPr>
            <w:noProof/>
            <w:webHidden/>
          </w:rPr>
          <w:tab/>
        </w:r>
        <w:r>
          <w:rPr>
            <w:noProof/>
            <w:webHidden/>
          </w:rPr>
          <w:fldChar w:fldCharType="begin"/>
        </w:r>
        <w:r>
          <w:rPr>
            <w:noProof/>
            <w:webHidden/>
          </w:rPr>
          <w:instrText xml:space="preserve"> PAGEREF _Toc479672099 \h </w:instrText>
        </w:r>
        <w:r>
          <w:rPr>
            <w:noProof/>
            <w:webHidden/>
          </w:rPr>
        </w:r>
        <w:r>
          <w:rPr>
            <w:noProof/>
            <w:webHidden/>
          </w:rPr>
          <w:fldChar w:fldCharType="separate"/>
        </w:r>
        <w:r>
          <w:rPr>
            <w:noProof/>
            <w:webHidden/>
          </w:rPr>
          <w:t>6</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00" w:history="1">
        <w:r w:rsidRPr="00E97EFB">
          <w:rPr>
            <w:rStyle w:val="Hyperlink"/>
            <w:noProof/>
          </w:rPr>
          <w:t>Challenges and Risks</w:t>
        </w:r>
        <w:r>
          <w:rPr>
            <w:noProof/>
            <w:webHidden/>
          </w:rPr>
          <w:tab/>
        </w:r>
        <w:r>
          <w:rPr>
            <w:noProof/>
            <w:webHidden/>
          </w:rPr>
          <w:fldChar w:fldCharType="begin"/>
        </w:r>
        <w:r>
          <w:rPr>
            <w:noProof/>
            <w:webHidden/>
          </w:rPr>
          <w:instrText xml:space="preserve"> PAGEREF _Toc479672100 \h </w:instrText>
        </w:r>
        <w:r>
          <w:rPr>
            <w:noProof/>
            <w:webHidden/>
          </w:rPr>
        </w:r>
        <w:r>
          <w:rPr>
            <w:noProof/>
            <w:webHidden/>
          </w:rPr>
          <w:fldChar w:fldCharType="separate"/>
        </w:r>
        <w:r>
          <w:rPr>
            <w:noProof/>
            <w:webHidden/>
          </w:rPr>
          <w:t>8</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101" w:history="1">
        <w:r w:rsidRPr="00E97EFB">
          <w:rPr>
            <w:rStyle w:val="Hyperlink"/>
            <w:noProof/>
          </w:rPr>
          <w:t xml:space="preserve">Aligning the </w:t>
        </w:r>
        <w:r w:rsidRPr="00E97EFB">
          <w:rPr>
            <w:rStyle w:val="Hyperlink"/>
            <w:noProof/>
            <w:u w:color="FF0000"/>
          </w:rPr>
          <w:t>MSCOA</w:t>
        </w:r>
        <w:r w:rsidRPr="00E97EFB">
          <w:rPr>
            <w:rStyle w:val="Hyperlink"/>
            <w:noProof/>
          </w:rPr>
          <w:t xml:space="preserve"> for Municipalities to the SCOA for Departments</w:t>
        </w:r>
        <w:r>
          <w:rPr>
            <w:noProof/>
            <w:webHidden/>
          </w:rPr>
          <w:tab/>
        </w:r>
        <w:r>
          <w:rPr>
            <w:noProof/>
            <w:webHidden/>
          </w:rPr>
          <w:fldChar w:fldCharType="begin"/>
        </w:r>
        <w:r>
          <w:rPr>
            <w:noProof/>
            <w:webHidden/>
          </w:rPr>
          <w:instrText xml:space="preserve"> PAGEREF _Toc479672101 \h </w:instrText>
        </w:r>
        <w:r>
          <w:rPr>
            <w:noProof/>
            <w:webHidden/>
          </w:rPr>
        </w:r>
        <w:r>
          <w:rPr>
            <w:noProof/>
            <w:webHidden/>
          </w:rPr>
          <w:fldChar w:fldCharType="separate"/>
        </w:r>
        <w:r>
          <w:rPr>
            <w:noProof/>
            <w:webHidden/>
          </w:rPr>
          <w:t>9</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02" w:history="1">
        <w:r w:rsidRPr="00E97EFB">
          <w:rPr>
            <w:rStyle w:val="Hyperlink"/>
            <w:noProof/>
          </w:rPr>
          <w:t>Process followed and Scope of Research Conducted to date</w:t>
        </w:r>
        <w:r>
          <w:rPr>
            <w:noProof/>
            <w:webHidden/>
          </w:rPr>
          <w:tab/>
        </w:r>
        <w:r>
          <w:rPr>
            <w:noProof/>
            <w:webHidden/>
          </w:rPr>
          <w:fldChar w:fldCharType="begin"/>
        </w:r>
        <w:r>
          <w:rPr>
            <w:noProof/>
            <w:webHidden/>
          </w:rPr>
          <w:instrText xml:space="preserve"> PAGEREF _Toc479672102 \h </w:instrText>
        </w:r>
        <w:r>
          <w:rPr>
            <w:noProof/>
            <w:webHidden/>
          </w:rPr>
        </w:r>
        <w:r>
          <w:rPr>
            <w:noProof/>
            <w:webHidden/>
          </w:rPr>
          <w:fldChar w:fldCharType="separate"/>
        </w:r>
        <w:r>
          <w:rPr>
            <w:noProof/>
            <w:webHidden/>
          </w:rPr>
          <w:t>11</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103" w:history="1">
        <w:r w:rsidRPr="00E97EFB">
          <w:rPr>
            <w:rStyle w:val="Hyperlink"/>
            <w:noProof/>
          </w:rPr>
          <w:t>Phase I</w:t>
        </w:r>
        <w:r>
          <w:rPr>
            <w:noProof/>
            <w:webHidden/>
          </w:rPr>
          <w:tab/>
        </w:r>
        <w:r>
          <w:rPr>
            <w:noProof/>
            <w:webHidden/>
          </w:rPr>
          <w:fldChar w:fldCharType="begin"/>
        </w:r>
        <w:r>
          <w:rPr>
            <w:noProof/>
            <w:webHidden/>
          </w:rPr>
          <w:instrText xml:space="preserve"> PAGEREF _Toc479672103 \h </w:instrText>
        </w:r>
        <w:r>
          <w:rPr>
            <w:noProof/>
            <w:webHidden/>
          </w:rPr>
        </w:r>
        <w:r>
          <w:rPr>
            <w:noProof/>
            <w:webHidden/>
          </w:rPr>
          <w:fldChar w:fldCharType="separate"/>
        </w:r>
        <w:r>
          <w:rPr>
            <w:noProof/>
            <w:webHidden/>
          </w:rPr>
          <w:t>13</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104" w:history="1">
        <w:r w:rsidRPr="00E97EFB">
          <w:rPr>
            <w:rStyle w:val="Hyperlink"/>
            <w:noProof/>
          </w:rPr>
          <w:t>Phase II</w:t>
        </w:r>
        <w:r>
          <w:rPr>
            <w:noProof/>
            <w:webHidden/>
          </w:rPr>
          <w:tab/>
        </w:r>
        <w:r>
          <w:rPr>
            <w:noProof/>
            <w:webHidden/>
          </w:rPr>
          <w:fldChar w:fldCharType="begin"/>
        </w:r>
        <w:r>
          <w:rPr>
            <w:noProof/>
            <w:webHidden/>
          </w:rPr>
          <w:instrText xml:space="preserve"> PAGEREF _Toc479672104 \h </w:instrText>
        </w:r>
        <w:r>
          <w:rPr>
            <w:noProof/>
            <w:webHidden/>
          </w:rPr>
        </w:r>
        <w:r>
          <w:rPr>
            <w:noProof/>
            <w:webHidden/>
          </w:rPr>
          <w:fldChar w:fldCharType="separate"/>
        </w:r>
        <w:r>
          <w:rPr>
            <w:noProof/>
            <w:webHidden/>
          </w:rPr>
          <w:t>14</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105" w:history="1">
        <w:r w:rsidRPr="00E97EFB">
          <w:rPr>
            <w:rStyle w:val="Hyperlink"/>
            <w:noProof/>
          </w:rPr>
          <w:t>Phase III</w:t>
        </w:r>
        <w:r>
          <w:rPr>
            <w:noProof/>
            <w:webHidden/>
          </w:rPr>
          <w:tab/>
        </w:r>
        <w:r>
          <w:rPr>
            <w:noProof/>
            <w:webHidden/>
          </w:rPr>
          <w:fldChar w:fldCharType="begin"/>
        </w:r>
        <w:r>
          <w:rPr>
            <w:noProof/>
            <w:webHidden/>
          </w:rPr>
          <w:instrText xml:space="preserve"> PAGEREF _Toc479672105 \h </w:instrText>
        </w:r>
        <w:r>
          <w:rPr>
            <w:noProof/>
            <w:webHidden/>
          </w:rPr>
        </w:r>
        <w:r>
          <w:rPr>
            <w:noProof/>
            <w:webHidden/>
          </w:rPr>
          <w:fldChar w:fldCharType="separate"/>
        </w:r>
        <w:r>
          <w:rPr>
            <w:noProof/>
            <w:webHidden/>
          </w:rPr>
          <w:t>18</w:t>
        </w:r>
        <w:r>
          <w:rPr>
            <w:noProof/>
            <w:webHidden/>
          </w:rPr>
          <w:fldChar w:fldCharType="end"/>
        </w:r>
      </w:hyperlink>
    </w:p>
    <w:p w:rsidR="00554664" w:rsidRDefault="00554664">
      <w:pPr>
        <w:pStyle w:val="TOC4"/>
        <w:tabs>
          <w:tab w:val="right" w:leader="dot" w:pos="9350"/>
        </w:tabs>
        <w:rPr>
          <w:rFonts w:asciiTheme="minorHAnsi" w:eastAsiaTheme="minorEastAsia" w:hAnsiTheme="minorHAnsi" w:cstheme="minorBidi"/>
          <w:noProof/>
          <w:sz w:val="22"/>
          <w:szCs w:val="22"/>
          <w:lang w:eastAsia="en-ZA"/>
        </w:rPr>
      </w:pPr>
      <w:hyperlink w:anchor="_Toc479672106" w:history="1">
        <w:r w:rsidRPr="00E97EFB">
          <w:rPr>
            <w:rStyle w:val="Hyperlink"/>
            <w:noProof/>
          </w:rPr>
          <w:t>Interaction with Specific Stakeholders</w:t>
        </w:r>
        <w:r>
          <w:rPr>
            <w:noProof/>
            <w:webHidden/>
          </w:rPr>
          <w:tab/>
        </w:r>
        <w:r>
          <w:rPr>
            <w:noProof/>
            <w:webHidden/>
          </w:rPr>
          <w:fldChar w:fldCharType="begin"/>
        </w:r>
        <w:r>
          <w:rPr>
            <w:noProof/>
            <w:webHidden/>
          </w:rPr>
          <w:instrText xml:space="preserve"> PAGEREF _Toc479672106 \h </w:instrText>
        </w:r>
        <w:r>
          <w:rPr>
            <w:noProof/>
            <w:webHidden/>
          </w:rPr>
        </w:r>
        <w:r>
          <w:rPr>
            <w:noProof/>
            <w:webHidden/>
          </w:rPr>
          <w:fldChar w:fldCharType="separate"/>
        </w:r>
        <w:r>
          <w:rPr>
            <w:noProof/>
            <w:webHidden/>
          </w:rPr>
          <w:t>19</w:t>
        </w:r>
        <w:r>
          <w:rPr>
            <w:noProof/>
            <w:webHidden/>
          </w:rPr>
          <w:fldChar w:fldCharType="end"/>
        </w:r>
      </w:hyperlink>
    </w:p>
    <w:p w:rsidR="00554664" w:rsidRDefault="00554664">
      <w:pPr>
        <w:pStyle w:val="TOC4"/>
        <w:tabs>
          <w:tab w:val="right" w:leader="dot" w:pos="9350"/>
        </w:tabs>
        <w:rPr>
          <w:rFonts w:asciiTheme="minorHAnsi" w:eastAsiaTheme="minorEastAsia" w:hAnsiTheme="minorHAnsi" w:cstheme="minorBidi"/>
          <w:noProof/>
          <w:sz w:val="22"/>
          <w:szCs w:val="22"/>
          <w:lang w:eastAsia="en-ZA"/>
        </w:rPr>
      </w:pPr>
      <w:hyperlink w:anchor="_Toc479672107" w:history="1">
        <w:r w:rsidRPr="00E97EFB">
          <w:rPr>
            <w:rStyle w:val="Hyperlink"/>
            <w:noProof/>
          </w:rPr>
          <w:t>Pre-m</w:t>
        </w:r>
        <w:r w:rsidRPr="00E97EFB">
          <w:rPr>
            <w:rStyle w:val="Hyperlink"/>
            <w:noProof/>
            <w:u w:color="FF0000"/>
          </w:rPr>
          <w:t>SCOA</w:t>
        </w:r>
        <w:r w:rsidRPr="00E97EFB">
          <w:rPr>
            <w:rStyle w:val="Hyperlink"/>
            <w:noProof/>
          </w:rPr>
          <w:t xml:space="preserve"> Regulation</w:t>
        </w:r>
        <w:r>
          <w:rPr>
            <w:noProof/>
            <w:webHidden/>
          </w:rPr>
          <w:tab/>
        </w:r>
        <w:r>
          <w:rPr>
            <w:noProof/>
            <w:webHidden/>
          </w:rPr>
          <w:fldChar w:fldCharType="begin"/>
        </w:r>
        <w:r>
          <w:rPr>
            <w:noProof/>
            <w:webHidden/>
          </w:rPr>
          <w:instrText xml:space="preserve"> PAGEREF _Toc479672107 \h </w:instrText>
        </w:r>
        <w:r>
          <w:rPr>
            <w:noProof/>
            <w:webHidden/>
          </w:rPr>
        </w:r>
        <w:r>
          <w:rPr>
            <w:noProof/>
            <w:webHidden/>
          </w:rPr>
          <w:fldChar w:fldCharType="separate"/>
        </w:r>
        <w:r>
          <w:rPr>
            <w:noProof/>
            <w:webHidden/>
          </w:rPr>
          <w:t>21</w:t>
        </w:r>
        <w:r>
          <w:rPr>
            <w:noProof/>
            <w:webHidden/>
          </w:rPr>
          <w:fldChar w:fldCharType="end"/>
        </w:r>
      </w:hyperlink>
    </w:p>
    <w:p w:rsidR="00554664" w:rsidRDefault="00554664">
      <w:pPr>
        <w:pStyle w:val="TOC4"/>
        <w:tabs>
          <w:tab w:val="right" w:leader="dot" w:pos="9350"/>
        </w:tabs>
        <w:rPr>
          <w:rFonts w:asciiTheme="minorHAnsi" w:eastAsiaTheme="minorEastAsia" w:hAnsiTheme="minorHAnsi" w:cstheme="minorBidi"/>
          <w:noProof/>
          <w:sz w:val="22"/>
          <w:szCs w:val="22"/>
          <w:lang w:eastAsia="en-ZA"/>
        </w:rPr>
      </w:pPr>
      <w:hyperlink w:anchor="_Toc479672108" w:history="1">
        <w:r w:rsidRPr="00E97EFB">
          <w:rPr>
            <w:rStyle w:val="Hyperlink"/>
            <w:noProof/>
          </w:rPr>
          <w:t>Public Participation on the Municipal Regulations on a Standard Chart of Accounts (m</w:t>
        </w:r>
        <w:r w:rsidRPr="00E97EFB">
          <w:rPr>
            <w:rStyle w:val="Hyperlink"/>
            <w:noProof/>
            <w:u w:color="FF0000"/>
          </w:rPr>
          <w:t>SCOA</w:t>
        </w:r>
        <w:r w:rsidRPr="00E97EFB">
          <w:rPr>
            <w:rStyle w:val="Hyperlink"/>
            <w:noProof/>
          </w:rPr>
          <w:t>)</w:t>
        </w:r>
        <w:r>
          <w:rPr>
            <w:noProof/>
            <w:webHidden/>
          </w:rPr>
          <w:tab/>
        </w:r>
        <w:r>
          <w:rPr>
            <w:noProof/>
            <w:webHidden/>
          </w:rPr>
          <w:fldChar w:fldCharType="begin"/>
        </w:r>
        <w:r>
          <w:rPr>
            <w:noProof/>
            <w:webHidden/>
          </w:rPr>
          <w:instrText xml:space="preserve"> PAGEREF _Toc479672108 \h </w:instrText>
        </w:r>
        <w:r>
          <w:rPr>
            <w:noProof/>
            <w:webHidden/>
          </w:rPr>
        </w:r>
        <w:r>
          <w:rPr>
            <w:noProof/>
            <w:webHidden/>
          </w:rPr>
          <w:fldChar w:fldCharType="separate"/>
        </w:r>
        <w:r>
          <w:rPr>
            <w:noProof/>
            <w:webHidden/>
          </w:rPr>
          <w:t>25</w:t>
        </w:r>
        <w:r>
          <w:rPr>
            <w:noProof/>
            <w:webHidden/>
          </w:rPr>
          <w:fldChar w:fldCharType="end"/>
        </w:r>
      </w:hyperlink>
    </w:p>
    <w:p w:rsidR="00554664" w:rsidRDefault="00554664">
      <w:pPr>
        <w:pStyle w:val="TOC4"/>
        <w:tabs>
          <w:tab w:val="right" w:leader="dot" w:pos="9350"/>
        </w:tabs>
        <w:rPr>
          <w:rFonts w:asciiTheme="minorHAnsi" w:eastAsiaTheme="minorEastAsia" w:hAnsiTheme="minorHAnsi" w:cstheme="minorBidi"/>
          <w:noProof/>
          <w:sz w:val="22"/>
          <w:szCs w:val="22"/>
          <w:lang w:eastAsia="en-ZA"/>
        </w:rPr>
      </w:pPr>
      <w:hyperlink w:anchor="_Toc479672109" w:history="1">
        <w:r w:rsidRPr="00E97EFB">
          <w:rPr>
            <w:rStyle w:val="Hyperlink"/>
            <w:noProof/>
          </w:rPr>
          <w:t>Structure of the consultation process subsequent to publication</w:t>
        </w:r>
        <w:r>
          <w:rPr>
            <w:noProof/>
            <w:webHidden/>
          </w:rPr>
          <w:tab/>
        </w:r>
        <w:r>
          <w:rPr>
            <w:noProof/>
            <w:webHidden/>
          </w:rPr>
          <w:fldChar w:fldCharType="begin"/>
        </w:r>
        <w:r>
          <w:rPr>
            <w:noProof/>
            <w:webHidden/>
          </w:rPr>
          <w:instrText xml:space="preserve"> PAGEREF _Toc479672109 \h </w:instrText>
        </w:r>
        <w:r>
          <w:rPr>
            <w:noProof/>
            <w:webHidden/>
          </w:rPr>
        </w:r>
        <w:r>
          <w:rPr>
            <w:noProof/>
            <w:webHidden/>
          </w:rPr>
          <w:fldChar w:fldCharType="separate"/>
        </w:r>
        <w:r>
          <w:rPr>
            <w:noProof/>
            <w:webHidden/>
          </w:rPr>
          <w:t>25</w:t>
        </w:r>
        <w:r>
          <w:rPr>
            <w:noProof/>
            <w:webHidden/>
          </w:rPr>
          <w:fldChar w:fldCharType="end"/>
        </w:r>
      </w:hyperlink>
    </w:p>
    <w:p w:rsidR="00554664" w:rsidRDefault="00554664">
      <w:pPr>
        <w:pStyle w:val="TOC4"/>
        <w:tabs>
          <w:tab w:val="right" w:leader="dot" w:pos="9350"/>
        </w:tabs>
        <w:rPr>
          <w:rFonts w:asciiTheme="minorHAnsi" w:eastAsiaTheme="minorEastAsia" w:hAnsiTheme="minorHAnsi" w:cstheme="minorBidi"/>
          <w:noProof/>
          <w:sz w:val="22"/>
          <w:szCs w:val="22"/>
          <w:lang w:eastAsia="en-ZA"/>
        </w:rPr>
      </w:pPr>
      <w:hyperlink w:anchor="_Toc479672110" w:history="1">
        <w:r w:rsidRPr="00E97EFB">
          <w:rPr>
            <w:rStyle w:val="Hyperlink"/>
            <w:noProof/>
          </w:rPr>
          <w:t>Comments received and impact on the m</w:t>
        </w:r>
        <w:r w:rsidRPr="00E97EFB">
          <w:rPr>
            <w:rStyle w:val="Hyperlink"/>
            <w:noProof/>
            <w:u w:color="FF0000"/>
          </w:rPr>
          <w:t>SCOA</w:t>
        </w:r>
        <w:r w:rsidRPr="00E97EFB">
          <w:rPr>
            <w:rStyle w:val="Hyperlink"/>
            <w:noProof/>
          </w:rPr>
          <w:t xml:space="preserve"> classification framework</w:t>
        </w:r>
        <w:r>
          <w:rPr>
            <w:noProof/>
            <w:webHidden/>
          </w:rPr>
          <w:tab/>
        </w:r>
        <w:r>
          <w:rPr>
            <w:noProof/>
            <w:webHidden/>
          </w:rPr>
          <w:fldChar w:fldCharType="begin"/>
        </w:r>
        <w:r>
          <w:rPr>
            <w:noProof/>
            <w:webHidden/>
          </w:rPr>
          <w:instrText xml:space="preserve"> PAGEREF _Toc479672110 \h </w:instrText>
        </w:r>
        <w:r>
          <w:rPr>
            <w:noProof/>
            <w:webHidden/>
          </w:rPr>
        </w:r>
        <w:r>
          <w:rPr>
            <w:noProof/>
            <w:webHidden/>
          </w:rPr>
          <w:fldChar w:fldCharType="separate"/>
        </w:r>
        <w:r>
          <w:rPr>
            <w:noProof/>
            <w:webHidden/>
          </w:rPr>
          <w:t>28</w:t>
        </w:r>
        <w:r>
          <w:rPr>
            <w:noProof/>
            <w:webHidden/>
          </w:rPr>
          <w:fldChar w:fldCharType="end"/>
        </w:r>
      </w:hyperlink>
    </w:p>
    <w:p w:rsidR="00554664" w:rsidRDefault="00554664">
      <w:pPr>
        <w:pStyle w:val="TOC4"/>
        <w:tabs>
          <w:tab w:val="right" w:leader="dot" w:pos="9350"/>
        </w:tabs>
        <w:rPr>
          <w:rFonts w:asciiTheme="minorHAnsi" w:eastAsiaTheme="minorEastAsia" w:hAnsiTheme="minorHAnsi" w:cstheme="minorBidi"/>
          <w:noProof/>
          <w:sz w:val="22"/>
          <w:szCs w:val="22"/>
          <w:lang w:eastAsia="en-ZA"/>
        </w:rPr>
      </w:pPr>
      <w:hyperlink w:anchor="_Toc479672111" w:history="1">
        <w:r w:rsidRPr="00E97EFB">
          <w:rPr>
            <w:rStyle w:val="Hyperlink"/>
            <w:noProof/>
          </w:rPr>
          <w:t>Key issues raised and changes made to the regulations</w:t>
        </w:r>
        <w:r>
          <w:rPr>
            <w:noProof/>
            <w:webHidden/>
          </w:rPr>
          <w:tab/>
        </w:r>
        <w:r>
          <w:rPr>
            <w:noProof/>
            <w:webHidden/>
          </w:rPr>
          <w:fldChar w:fldCharType="begin"/>
        </w:r>
        <w:r>
          <w:rPr>
            <w:noProof/>
            <w:webHidden/>
          </w:rPr>
          <w:instrText xml:space="preserve"> PAGEREF _Toc479672111 \h </w:instrText>
        </w:r>
        <w:r>
          <w:rPr>
            <w:noProof/>
            <w:webHidden/>
          </w:rPr>
        </w:r>
        <w:r>
          <w:rPr>
            <w:noProof/>
            <w:webHidden/>
          </w:rPr>
          <w:fldChar w:fldCharType="separate"/>
        </w:r>
        <w:r>
          <w:rPr>
            <w:noProof/>
            <w:webHidden/>
          </w:rPr>
          <w:t>30</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12" w:history="1">
        <w:r w:rsidRPr="00E97EFB">
          <w:rPr>
            <w:rStyle w:val="Hyperlink"/>
            <w:noProof/>
          </w:rPr>
          <w:t>Preliminary Observations</w:t>
        </w:r>
        <w:r>
          <w:rPr>
            <w:noProof/>
            <w:webHidden/>
          </w:rPr>
          <w:tab/>
        </w:r>
        <w:r>
          <w:rPr>
            <w:noProof/>
            <w:webHidden/>
          </w:rPr>
          <w:fldChar w:fldCharType="begin"/>
        </w:r>
        <w:r>
          <w:rPr>
            <w:noProof/>
            <w:webHidden/>
          </w:rPr>
          <w:instrText xml:space="preserve"> PAGEREF _Toc479672112 \h </w:instrText>
        </w:r>
        <w:r>
          <w:rPr>
            <w:noProof/>
            <w:webHidden/>
          </w:rPr>
        </w:r>
        <w:r>
          <w:rPr>
            <w:noProof/>
            <w:webHidden/>
          </w:rPr>
          <w:fldChar w:fldCharType="separate"/>
        </w:r>
        <w:r>
          <w:rPr>
            <w:noProof/>
            <w:webHidden/>
          </w:rPr>
          <w:t>31</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13" w:history="1">
        <w:r w:rsidRPr="00E97EFB">
          <w:rPr>
            <w:rStyle w:val="Hyperlink"/>
            <w:noProof/>
          </w:rPr>
          <w:t>Overall Design Principles</w:t>
        </w:r>
        <w:r>
          <w:rPr>
            <w:noProof/>
            <w:webHidden/>
          </w:rPr>
          <w:tab/>
        </w:r>
        <w:r>
          <w:rPr>
            <w:noProof/>
            <w:webHidden/>
          </w:rPr>
          <w:fldChar w:fldCharType="begin"/>
        </w:r>
        <w:r>
          <w:rPr>
            <w:noProof/>
            <w:webHidden/>
          </w:rPr>
          <w:instrText xml:space="preserve"> PAGEREF _Toc479672113 \h </w:instrText>
        </w:r>
        <w:r>
          <w:rPr>
            <w:noProof/>
            <w:webHidden/>
          </w:rPr>
        </w:r>
        <w:r>
          <w:rPr>
            <w:noProof/>
            <w:webHidden/>
          </w:rPr>
          <w:fldChar w:fldCharType="separate"/>
        </w:r>
        <w:r>
          <w:rPr>
            <w:noProof/>
            <w:webHidden/>
          </w:rPr>
          <w:t>32</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14" w:history="1">
        <w:r w:rsidRPr="00E97EFB">
          <w:rPr>
            <w:rStyle w:val="Hyperlink"/>
            <w:noProof/>
          </w:rPr>
          <w:t>Upcoming Activities – Post-regulation</w:t>
        </w:r>
        <w:r>
          <w:rPr>
            <w:noProof/>
            <w:webHidden/>
          </w:rPr>
          <w:tab/>
        </w:r>
        <w:r>
          <w:rPr>
            <w:noProof/>
            <w:webHidden/>
          </w:rPr>
          <w:fldChar w:fldCharType="begin"/>
        </w:r>
        <w:r>
          <w:rPr>
            <w:noProof/>
            <w:webHidden/>
          </w:rPr>
          <w:instrText xml:space="preserve"> PAGEREF _Toc479672114 \h </w:instrText>
        </w:r>
        <w:r>
          <w:rPr>
            <w:noProof/>
            <w:webHidden/>
          </w:rPr>
        </w:r>
        <w:r>
          <w:rPr>
            <w:noProof/>
            <w:webHidden/>
          </w:rPr>
          <w:fldChar w:fldCharType="separate"/>
        </w:r>
        <w:r>
          <w:rPr>
            <w:noProof/>
            <w:webHidden/>
          </w:rPr>
          <w:t>33</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15" w:history="1">
        <w:r w:rsidRPr="00E97EFB">
          <w:rPr>
            <w:rStyle w:val="Hyperlink"/>
            <w:noProof/>
          </w:rPr>
          <w:t>Segment Detail</w:t>
        </w:r>
        <w:r>
          <w:rPr>
            <w:noProof/>
            <w:webHidden/>
          </w:rPr>
          <w:tab/>
        </w:r>
        <w:r>
          <w:rPr>
            <w:noProof/>
            <w:webHidden/>
          </w:rPr>
          <w:fldChar w:fldCharType="begin"/>
        </w:r>
        <w:r>
          <w:rPr>
            <w:noProof/>
            <w:webHidden/>
          </w:rPr>
          <w:instrText xml:space="preserve"> PAGEREF _Toc479672115 \h </w:instrText>
        </w:r>
        <w:r>
          <w:rPr>
            <w:noProof/>
            <w:webHidden/>
          </w:rPr>
        </w:r>
        <w:r>
          <w:rPr>
            <w:noProof/>
            <w:webHidden/>
          </w:rPr>
          <w:fldChar w:fldCharType="separate"/>
        </w:r>
        <w:r>
          <w:rPr>
            <w:noProof/>
            <w:webHidden/>
          </w:rPr>
          <w:t>33</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116" w:history="1">
        <w:r w:rsidRPr="00E97EFB">
          <w:rPr>
            <w:rStyle w:val="Hyperlink"/>
            <w:noProof/>
            <w:lang w:eastAsia="en-GB"/>
          </w:rPr>
          <w:t xml:space="preserve">The </w:t>
        </w:r>
        <w:r w:rsidRPr="00E97EFB">
          <w:rPr>
            <w:rStyle w:val="Hyperlink"/>
            <w:noProof/>
            <w:u w:color="FF0000"/>
            <w:lang w:eastAsia="en-GB"/>
          </w:rPr>
          <w:t>MSCOA</w:t>
        </w:r>
        <w:r w:rsidRPr="00E97EFB">
          <w:rPr>
            <w:rStyle w:val="Hyperlink"/>
            <w:noProof/>
            <w:lang w:eastAsia="en-GB"/>
          </w:rPr>
          <w:t xml:space="preserve"> Segments</w:t>
        </w:r>
        <w:r>
          <w:rPr>
            <w:noProof/>
            <w:webHidden/>
          </w:rPr>
          <w:tab/>
        </w:r>
        <w:r>
          <w:rPr>
            <w:noProof/>
            <w:webHidden/>
          </w:rPr>
          <w:fldChar w:fldCharType="begin"/>
        </w:r>
        <w:r>
          <w:rPr>
            <w:noProof/>
            <w:webHidden/>
          </w:rPr>
          <w:instrText xml:space="preserve"> PAGEREF _Toc479672116 \h </w:instrText>
        </w:r>
        <w:r>
          <w:rPr>
            <w:noProof/>
            <w:webHidden/>
          </w:rPr>
        </w:r>
        <w:r>
          <w:rPr>
            <w:noProof/>
            <w:webHidden/>
          </w:rPr>
          <w:fldChar w:fldCharType="separate"/>
        </w:r>
        <w:r>
          <w:rPr>
            <w:noProof/>
            <w:webHidden/>
          </w:rPr>
          <w:t>33</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117" w:history="1">
        <w:r w:rsidRPr="00E97EFB">
          <w:rPr>
            <w:rStyle w:val="Hyperlink"/>
            <w:noProof/>
          </w:rPr>
          <w:t>Understanding the m</w:t>
        </w:r>
        <w:r w:rsidRPr="00E97EFB">
          <w:rPr>
            <w:rStyle w:val="Hyperlink"/>
            <w:noProof/>
            <w:u w:color="FF0000"/>
          </w:rPr>
          <w:t>SCOA</w:t>
        </w:r>
        <w:r w:rsidRPr="00E97EFB">
          <w:rPr>
            <w:rStyle w:val="Hyperlink"/>
            <w:noProof/>
          </w:rPr>
          <w:t xml:space="preserve"> Tables</w:t>
        </w:r>
        <w:r>
          <w:rPr>
            <w:noProof/>
            <w:webHidden/>
          </w:rPr>
          <w:tab/>
        </w:r>
        <w:r>
          <w:rPr>
            <w:noProof/>
            <w:webHidden/>
          </w:rPr>
          <w:fldChar w:fldCharType="begin"/>
        </w:r>
        <w:r>
          <w:rPr>
            <w:noProof/>
            <w:webHidden/>
          </w:rPr>
          <w:instrText xml:space="preserve"> PAGEREF _Toc479672117 \h </w:instrText>
        </w:r>
        <w:r>
          <w:rPr>
            <w:noProof/>
            <w:webHidden/>
          </w:rPr>
        </w:r>
        <w:r>
          <w:rPr>
            <w:noProof/>
            <w:webHidden/>
          </w:rPr>
          <w:fldChar w:fldCharType="separate"/>
        </w:r>
        <w:r>
          <w:rPr>
            <w:noProof/>
            <w:webHidden/>
          </w:rPr>
          <w:t>34</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118" w:history="1">
        <w:r w:rsidRPr="00E97EFB">
          <w:rPr>
            <w:rStyle w:val="Hyperlink"/>
            <w:noProof/>
          </w:rPr>
          <w:t>Code Structure</w:t>
        </w:r>
        <w:r>
          <w:rPr>
            <w:noProof/>
            <w:webHidden/>
          </w:rPr>
          <w:tab/>
        </w:r>
        <w:r>
          <w:rPr>
            <w:noProof/>
            <w:webHidden/>
          </w:rPr>
          <w:fldChar w:fldCharType="begin"/>
        </w:r>
        <w:r>
          <w:rPr>
            <w:noProof/>
            <w:webHidden/>
          </w:rPr>
          <w:instrText xml:space="preserve"> PAGEREF _Toc479672118 \h </w:instrText>
        </w:r>
        <w:r>
          <w:rPr>
            <w:noProof/>
            <w:webHidden/>
          </w:rPr>
        </w:r>
        <w:r>
          <w:rPr>
            <w:noProof/>
            <w:webHidden/>
          </w:rPr>
          <w:fldChar w:fldCharType="separate"/>
        </w:r>
        <w:r>
          <w:rPr>
            <w:noProof/>
            <w:webHidden/>
          </w:rPr>
          <w:t>35</w:t>
        </w:r>
        <w:r>
          <w:rPr>
            <w:noProof/>
            <w:webHidden/>
          </w:rPr>
          <w:fldChar w:fldCharType="end"/>
        </w:r>
      </w:hyperlink>
    </w:p>
    <w:p w:rsidR="00554664" w:rsidRDefault="00554664">
      <w:pPr>
        <w:pStyle w:val="TOC3"/>
        <w:rPr>
          <w:rFonts w:asciiTheme="minorHAnsi" w:eastAsiaTheme="minorEastAsia" w:hAnsiTheme="minorHAnsi" w:cstheme="minorBidi"/>
          <w:noProof/>
          <w:sz w:val="22"/>
          <w:szCs w:val="22"/>
          <w:lang w:eastAsia="en-ZA"/>
        </w:rPr>
      </w:pPr>
      <w:hyperlink w:anchor="_Toc479672119" w:history="1">
        <w:r w:rsidRPr="00E97EFB">
          <w:rPr>
            <w:rStyle w:val="Hyperlink"/>
            <w:noProof/>
          </w:rPr>
          <w:t>Stakeholder Information required in terms of legislation other than National Treasury Legislation and Regulation</w:t>
        </w:r>
        <w:r>
          <w:rPr>
            <w:noProof/>
            <w:webHidden/>
          </w:rPr>
          <w:tab/>
        </w:r>
        <w:r>
          <w:rPr>
            <w:noProof/>
            <w:webHidden/>
          </w:rPr>
          <w:fldChar w:fldCharType="begin"/>
        </w:r>
        <w:r>
          <w:rPr>
            <w:noProof/>
            <w:webHidden/>
          </w:rPr>
          <w:instrText xml:space="preserve"> PAGEREF _Toc479672119 \h </w:instrText>
        </w:r>
        <w:r>
          <w:rPr>
            <w:noProof/>
            <w:webHidden/>
          </w:rPr>
        </w:r>
        <w:r>
          <w:rPr>
            <w:noProof/>
            <w:webHidden/>
          </w:rPr>
          <w:fldChar w:fldCharType="separate"/>
        </w:r>
        <w:r>
          <w:rPr>
            <w:noProof/>
            <w:webHidden/>
          </w:rPr>
          <w:t>35</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20" w:history="1">
        <w:r w:rsidRPr="00E97EFB">
          <w:rPr>
            <w:rStyle w:val="Hyperlink"/>
            <w:noProof/>
          </w:rPr>
          <w:t>Costing Segment (Project Detail Document Section 1)</w:t>
        </w:r>
        <w:r>
          <w:rPr>
            <w:noProof/>
            <w:webHidden/>
          </w:rPr>
          <w:tab/>
        </w:r>
        <w:r>
          <w:rPr>
            <w:noProof/>
            <w:webHidden/>
          </w:rPr>
          <w:fldChar w:fldCharType="begin"/>
        </w:r>
        <w:r>
          <w:rPr>
            <w:noProof/>
            <w:webHidden/>
          </w:rPr>
          <w:instrText xml:space="preserve"> PAGEREF _Toc479672120 \h </w:instrText>
        </w:r>
        <w:r>
          <w:rPr>
            <w:noProof/>
            <w:webHidden/>
          </w:rPr>
        </w:r>
        <w:r>
          <w:rPr>
            <w:noProof/>
            <w:webHidden/>
          </w:rPr>
          <w:fldChar w:fldCharType="separate"/>
        </w:r>
        <w:r>
          <w:rPr>
            <w:noProof/>
            <w:webHidden/>
          </w:rPr>
          <w:t>36</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21" w:history="1">
        <w:r w:rsidRPr="00E97EFB">
          <w:rPr>
            <w:rStyle w:val="Hyperlink"/>
            <w:noProof/>
          </w:rPr>
          <w:t>Function Segment (Project Detail Document Section 2)</w:t>
        </w:r>
        <w:r>
          <w:rPr>
            <w:noProof/>
            <w:webHidden/>
          </w:rPr>
          <w:tab/>
        </w:r>
        <w:r>
          <w:rPr>
            <w:noProof/>
            <w:webHidden/>
          </w:rPr>
          <w:fldChar w:fldCharType="begin"/>
        </w:r>
        <w:r>
          <w:rPr>
            <w:noProof/>
            <w:webHidden/>
          </w:rPr>
          <w:instrText xml:space="preserve"> PAGEREF _Toc479672121 \h </w:instrText>
        </w:r>
        <w:r>
          <w:rPr>
            <w:noProof/>
            <w:webHidden/>
          </w:rPr>
        </w:r>
        <w:r>
          <w:rPr>
            <w:noProof/>
            <w:webHidden/>
          </w:rPr>
          <w:fldChar w:fldCharType="separate"/>
        </w:r>
        <w:r>
          <w:rPr>
            <w:noProof/>
            <w:webHidden/>
          </w:rPr>
          <w:t>40</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22" w:history="1">
        <w:r w:rsidRPr="00E97EFB">
          <w:rPr>
            <w:rStyle w:val="Hyperlink"/>
            <w:noProof/>
          </w:rPr>
          <w:t>Funding Segment (Project Detail Document Section 3)</w:t>
        </w:r>
        <w:r>
          <w:rPr>
            <w:noProof/>
            <w:webHidden/>
          </w:rPr>
          <w:tab/>
        </w:r>
        <w:r>
          <w:rPr>
            <w:noProof/>
            <w:webHidden/>
          </w:rPr>
          <w:fldChar w:fldCharType="begin"/>
        </w:r>
        <w:r>
          <w:rPr>
            <w:noProof/>
            <w:webHidden/>
          </w:rPr>
          <w:instrText xml:space="preserve"> PAGEREF _Toc479672122 \h </w:instrText>
        </w:r>
        <w:r>
          <w:rPr>
            <w:noProof/>
            <w:webHidden/>
          </w:rPr>
        </w:r>
        <w:r>
          <w:rPr>
            <w:noProof/>
            <w:webHidden/>
          </w:rPr>
          <w:fldChar w:fldCharType="separate"/>
        </w:r>
        <w:r>
          <w:rPr>
            <w:noProof/>
            <w:webHidden/>
          </w:rPr>
          <w:t>44</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23" w:history="1">
        <w:r w:rsidRPr="00E97EFB">
          <w:rPr>
            <w:rStyle w:val="Hyperlink"/>
            <w:noProof/>
          </w:rPr>
          <w:t>Project Segment (Project Detail Document Section 4)</w:t>
        </w:r>
        <w:r>
          <w:rPr>
            <w:noProof/>
            <w:webHidden/>
          </w:rPr>
          <w:tab/>
        </w:r>
        <w:r>
          <w:rPr>
            <w:noProof/>
            <w:webHidden/>
          </w:rPr>
          <w:fldChar w:fldCharType="begin"/>
        </w:r>
        <w:r>
          <w:rPr>
            <w:noProof/>
            <w:webHidden/>
          </w:rPr>
          <w:instrText xml:space="preserve"> PAGEREF _Toc479672123 \h </w:instrText>
        </w:r>
        <w:r>
          <w:rPr>
            <w:noProof/>
            <w:webHidden/>
          </w:rPr>
        </w:r>
        <w:r>
          <w:rPr>
            <w:noProof/>
            <w:webHidden/>
          </w:rPr>
          <w:fldChar w:fldCharType="separate"/>
        </w:r>
        <w:r>
          <w:rPr>
            <w:noProof/>
            <w:webHidden/>
          </w:rPr>
          <w:t>46</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24" w:history="1">
        <w:r w:rsidRPr="00E97EFB">
          <w:rPr>
            <w:rStyle w:val="Hyperlink"/>
            <w:noProof/>
          </w:rPr>
          <w:t>Regional Indicator Segment (Project Detail Document Section 5)</w:t>
        </w:r>
        <w:r>
          <w:rPr>
            <w:noProof/>
            <w:webHidden/>
          </w:rPr>
          <w:tab/>
        </w:r>
        <w:r>
          <w:rPr>
            <w:noProof/>
            <w:webHidden/>
          </w:rPr>
          <w:fldChar w:fldCharType="begin"/>
        </w:r>
        <w:r>
          <w:rPr>
            <w:noProof/>
            <w:webHidden/>
          </w:rPr>
          <w:instrText xml:space="preserve"> PAGEREF _Toc479672124 \h </w:instrText>
        </w:r>
        <w:r>
          <w:rPr>
            <w:noProof/>
            <w:webHidden/>
          </w:rPr>
        </w:r>
        <w:r>
          <w:rPr>
            <w:noProof/>
            <w:webHidden/>
          </w:rPr>
          <w:fldChar w:fldCharType="separate"/>
        </w:r>
        <w:r>
          <w:rPr>
            <w:noProof/>
            <w:webHidden/>
          </w:rPr>
          <w:t>56</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25" w:history="1">
        <w:r w:rsidRPr="00E97EFB">
          <w:rPr>
            <w:rStyle w:val="Hyperlink"/>
            <w:noProof/>
          </w:rPr>
          <w:t>Item Segment – Introduction (Project Detail Document Section 6)</w:t>
        </w:r>
        <w:r>
          <w:rPr>
            <w:noProof/>
            <w:webHidden/>
          </w:rPr>
          <w:tab/>
        </w:r>
        <w:r>
          <w:rPr>
            <w:noProof/>
            <w:webHidden/>
          </w:rPr>
          <w:fldChar w:fldCharType="begin"/>
        </w:r>
        <w:r>
          <w:rPr>
            <w:noProof/>
            <w:webHidden/>
          </w:rPr>
          <w:instrText xml:space="preserve"> PAGEREF _Toc479672125 \h </w:instrText>
        </w:r>
        <w:r>
          <w:rPr>
            <w:noProof/>
            <w:webHidden/>
          </w:rPr>
        </w:r>
        <w:r>
          <w:rPr>
            <w:noProof/>
            <w:webHidden/>
          </w:rPr>
          <w:fldChar w:fldCharType="separate"/>
        </w:r>
        <w:r>
          <w:rPr>
            <w:noProof/>
            <w:webHidden/>
          </w:rPr>
          <w:t>61</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26" w:history="1">
        <w:r w:rsidRPr="00E97EFB">
          <w:rPr>
            <w:rStyle w:val="Hyperlink"/>
            <w:noProof/>
          </w:rPr>
          <w:t>Item Segment – Revenue (Project Detail Document Section 6-1)</w:t>
        </w:r>
        <w:r>
          <w:rPr>
            <w:noProof/>
            <w:webHidden/>
          </w:rPr>
          <w:tab/>
        </w:r>
        <w:r>
          <w:rPr>
            <w:noProof/>
            <w:webHidden/>
          </w:rPr>
          <w:fldChar w:fldCharType="begin"/>
        </w:r>
        <w:r>
          <w:rPr>
            <w:noProof/>
            <w:webHidden/>
          </w:rPr>
          <w:instrText xml:space="preserve"> PAGEREF _Toc479672126 \h </w:instrText>
        </w:r>
        <w:r>
          <w:rPr>
            <w:noProof/>
            <w:webHidden/>
          </w:rPr>
        </w:r>
        <w:r>
          <w:rPr>
            <w:noProof/>
            <w:webHidden/>
          </w:rPr>
          <w:fldChar w:fldCharType="separate"/>
        </w:r>
        <w:r>
          <w:rPr>
            <w:noProof/>
            <w:webHidden/>
          </w:rPr>
          <w:t>64</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27" w:history="1">
        <w:r w:rsidRPr="00E97EFB">
          <w:rPr>
            <w:rStyle w:val="Hyperlink"/>
            <w:noProof/>
          </w:rPr>
          <w:t>Item Segment – Expenditure (Project Detail Document Section 6-2)</w:t>
        </w:r>
        <w:r>
          <w:rPr>
            <w:noProof/>
            <w:webHidden/>
          </w:rPr>
          <w:tab/>
        </w:r>
        <w:r>
          <w:rPr>
            <w:noProof/>
            <w:webHidden/>
          </w:rPr>
          <w:fldChar w:fldCharType="begin"/>
        </w:r>
        <w:r>
          <w:rPr>
            <w:noProof/>
            <w:webHidden/>
          </w:rPr>
          <w:instrText xml:space="preserve"> PAGEREF _Toc479672127 \h </w:instrText>
        </w:r>
        <w:r>
          <w:rPr>
            <w:noProof/>
            <w:webHidden/>
          </w:rPr>
        </w:r>
        <w:r>
          <w:rPr>
            <w:noProof/>
            <w:webHidden/>
          </w:rPr>
          <w:fldChar w:fldCharType="separate"/>
        </w:r>
        <w:r>
          <w:rPr>
            <w:noProof/>
            <w:webHidden/>
          </w:rPr>
          <w:t>65</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28" w:history="1">
        <w:r w:rsidRPr="00E97EFB">
          <w:rPr>
            <w:rStyle w:val="Hyperlink"/>
            <w:noProof/>
          </w:rPr>
          <w:t>Item Segment – Gains And Losses (Project Detail Document Section 6-3)</w:t>
        </w:r>
        <w:r>
          <w:rPr>
            <w:noProof/>
            <w:webHidden/>
          </w:rPr>
          <w:tab/>
        </w:r>
        <w:r>
          <w:rPr>
            <w:noProof/>
            <w:webHidden/>
          </w:rPr>
          <w:fldChar w:fldCharType="begin"/>
        </w:r>
        <w:r>
          <w:rPr>
            <w:noProof/>
            <w:webHidden/>
          </w:rPr>
          <w:instrText xml:space="preserve"> PAGEREF _Toc479672128 \h </w:instrText>
        </w:r>
        <w:r>
          <w:rPr>
            <w:noProof/>
            <w:webHidden/>
          </w:rPr>
        </w:r>
        <w:r>
          <w:rPr>
            <w:noProof/>
            <w:webHidden/>
          </w:rPr>
          <w:fldChar w:fldCharType="separate"/>
        </w:r>
        <w:r>
          <w:rPr>
            <w:noProof/>
            <w:webHidden/>
          </w:rPr>
          <w:t>67</w:t>
        </w:r>
        <w:r>
          <w:rPr>
            <w:noProof/>
            <w:webHidden/>
          </w:rPr>
          <w:fldChar w:fldCharType="end"/>
        </w:r>
      </w:hyperlink>
    </w:p>
    <w:p w:rsidR="00554664" w:rsidRDefault="00554664">
      <w:pPr>
        <w:pStyle w:val="TOC2"/>
        <w:rPr>
          <w:rFonts w:asciiTheme="minorHAnsi" w:eastAsiaTheme="minorEastAsia" w:hAnsiTheme="minorHAnsi" w:cstheme="minorBidi"/>
          <w:b w:val="0"/>
          <w:bCs w:val="0"/>
          <w:noProof/>
          <w:lang w:eastAsia="en-ZA"/>
        </w:rPr>
      </w:pPr>
      <w:hyperlink w:anchor="_Toc479672129" w:history="1">
        <w:r w:rsidRPr="00E97EFB">
          <w:rPr>
            <w:rStyle w:val="Hyperlink"/>
            <w:noProof/>
          </w:rPr>
          <w:t>Item Segment – Assets, Liabilities and Net Assets (Project Detail Document Section 6-4)</w:t>
        </w:r>
        <w:r>
          <w:rPr>
            <w:noProof/>
            <w:webHidden/>
          </w:rPr>
          <w:tab/>
        </w:r>
        <w:r>
          <w:rPr>
            <w:noProof/>
            <w:webHidden/>
          </w:rPr>
          <w:fldChar w:fldCharType="begin"/>
        </w:r>
        <w:r>
          <w:rPr>
            <w:noProof/>
            <w:webHidden/>
          </w:rPr>
          <w:instrText xml:space="preserve"> PAGEREF _Toc479672129 \h </w:instrText>
        </w:r>
        <w:r>
          <w:rPr>
            <w:noProof/>
            <w:webHidden/>
          </w:rPr>
        </w:r>
        <w:r>
          <w:rPr>
            <w:noProof/>
            <w:webHidden/>
          </w:rPr>
          <w:fldChar w:fldCharType="separate"/>
        </w:r>
        <w:r>
          <w:rPr>
            <w:noProof/>
            <w:webHidden/>
          </w:rPr>
          <w:t>70</w:t>
        </w:r>
        <w:r>
          <w:rPr>
            <w:noProof/>
            <w:webHidden/>
          </w:rPr>
          <w:fldChar w:fldCharType="end"/>
        </w:r>
      </w:hyperlink>
    </w:p>
    <w:p w:rsidR="00CB6546" w:rsidRPr="00514B9F" w:rsidRDefault="00255835" w:rsidP="00CB6546">
      <w:pPr>
        <w:rPr>
          <w:color w:val="FF0000"/>
        </w:rPr>
        <w:sectPr w:rsidR="00CB6546" w:rsidRPr="00514B9F" w:rsidSect="008254AD">
          <w:headerReference w:type="default" r:id="rId12"/>
          <w:footerReference w:type="default" r:id="rId13"/>
          <w:pgSz w:w="12240" w:h="15840"/>
          <w:pgMar w:top="1440" w:right="1440" w:bottom="1440" w:left="1440" w:header="720" w:footer="720" w:gutter="0"/>
          <w:cols w:space="720"/>
          <w:titlePg/>
          <w:docGrid w:linePitch="360"/>
        </w:sectPr>
      </w:pPr>
      <w:r>
        <w:rPr>
          <w:b/>
          <w:bCs/>
          <w:i/>
          <w:iCs/>
        </w:rPr>
        <w:fldChar w:fldCharType="end"/>
      </w:r>
    </w:p>
    <w:p w:rsidR="00CB6546" w:rsidRPr="00400112" w:rsidRDefault="008442F9" w:rsidP="0071524B">
      <w:pPr>
        <w:pStyle w:val="Heading1"/>
        <w:pBdr>
          <w:bottom w:val="none" w:sz="0" w:space="0" w:color="auto"/>
        </w:pBdr>
        <w:spacing w:before="240" w:after="240" w:line="360" w:lineRule="auto"/>
        <w:ind w:left="0" w:firstLine="0"/>
        <w:rPr>
          <w:color w:val="44546A" w:themeColor="text2"/>
          <w:lang w:val="en-ZA"/>
        </w:rPr>
      </w:pPr>
      <w:bookmarkStart w:id="1" w:name="_Toc279485688"/>
      <w:bookmarkStart w:id="2" w:name="_Toc279493388"/>
      <w:bookmarkStart w:id="3" w:name="_Toc279493502"/>
      <w:bookmarkStart w:id="4" w:name="_Toc279493616"/>
      <w:bookmarkStart w:id="5" w:name="_Toc279493730"/>
      <w:bookmarkStart w:id="6" w:name="_Toc279493844"/>
      <w:bookmarkStart w:id="7" w:name="_Toc279493968"/>
      <w:bookmarkStart w:id="8" w:name="_Toc279494082"/>
      <w:bookmarkStart w:id="9" w:name="_Toc279494196"/>
      <w:bookmarkStart w:id="10" w:name="_Toc279494310"/>
      <w:bookmarkStart w:id="11" w:name="_Toc279494426"/>
      <w:bookmarkStart w:id="12" w:name="_Toc279494541"/>
      <w:bookmarkStart w:id="13" w:name="_Toc279494655"/>
      <w:bookmarkStart w:id="14" w:name="_Toc279496248"/>
      <w:bookmarkStart w:id="15" w:name="_Toc279499477"/>
      <w:bookmarkStart w:id="16" w:name="_Toc279575847"/>
      <w:bookmarkStart w:id="17" w:name="_Toc279575962"/>
      <w:bookmarkStart w:id="18" w:name="_Toc279576077"/>
      <w:bookmarkStart w:id="19" w:name="_Toc279576192"/>
      <w:bookmarkStart w:id="20" w:name="_Toc279576308"/>
      <w:bookmarkStart w:id="21" w:name="_Toc279576425"/>
      <w:bookmarkStart w:id="22" w:name="_Toc279576542"/>
      <w:bookmarkStart w:id="23" w:name="_Toc279576658"/>
      <w:bookmarkStart w:id="24" w:name="_Toc279576776"/>
      <w:bookmarkStart w:id="25" w:name="_Toc280011714"/>
      <w:bookmarkStart w:id="26" w:name="_Toc280017572"/>
      <w:bookmarkStart w:id="27" w:name="_Toc280017915"/>
      <w:bookmarkStart w:id="28" w:name="_Toc280018046"/>
      <w:bookmarkStart w:id="29" w:name="_Toc280019320"/>
      <w:bookmarkStart w:id="30" w:name="_Toc280019440"/>
      <w:bookmarkStart w:id="31" w:name="_Toc280030673"/>
      <w:bookmarkStart w:id="32" w:name="_Toc280032538"/>
      <w:bookmarkStart w:id="33" w:name="_Toc280032664"/>
      <w:bookmarkStart w:id="34" w:name="_Toc280038455"/>
      <w:bookmarkStart w:id="35" w:name="_Toc280038581"/>
      <w:bookmarkStart w:id="36" w:name="_Toc280038706"/>
      <w:bookmarkStart w:id="37" w:name="_Toc280040123"/>
      <w:bookmarkStart w:id="38" w:name="_Toc280040708"/>
      <w:bookmarkStart w:id="39" w:name="_Toc282524334"/>
      <w:bookmarkStart w:id="40" w:name="_Toc282524842"/>
      <w:bookmarkStart w:id="41" w:name="_Toc282525667"/>
      <w:bookmarkStart w:id="42" w:name="_Toc282525780"/>
      <w:bookmarkStart w:id="43" w:name="_Toc282697600"/>
      <w:bookmarkStart w:id="44" w:name="_Toc282697716"/>
      <w:bookmarkStart w:id="45" w:name="_Toc282697834"/>
      <w:bookmarkStart w:id="46" w:name="_Toc282697980"/>
      <w:bookmarkStart w:id="47" w:name="_Toc282698227"/>
      <w:bookmarkStart w:id="48" w:name="_Toc282698480"/>
      <w:bookmarkStart w:id="49" w:name="_Toc282698848"/>
      <w:bookmarkStart w:id="50" w:name="_Toc282700879"/>
      <w:bookmarkStart w:id="51" w:name="_Toc283031052"/>
      <w:bookmarkStart w:id="52" w:name="_Toc283036075"/>
      <w:bookmarkStart w:id="53" w:name="_Toc283036507"/>
      <w:bookmarkStart w:id="54" w:name="_Toc283039692"/>
      <w:bookmarkStart w:id="55" w:name="_Toc283039807"/>
      <w:bookmarkStart w:id="56" w:name="_Toc283049418"/>
      <w:bookmarkStart w:id="57" w:name="_Toc283050055"/>
      <w:bookmarkStart w:id="58" w:name="_Toc283055689"/>
      <w:bookmarkStart w:id="59" w:name="_Toc283055988"/>
      <w:bookmarkStart w:id="60" w:name="_Toc283056542"/>
      <w:bookmarkStart w:id="61" w:name="_Toc283056697"/>
      <w:bookmarkStart w:id="62" w:name="_Toc283057038"/>
      <w:bookmarkStart w:id="63" w:name="_Toc283057162"/>
      <w:bookmarkStart w:id="64" w:name="_Toc283057277"/>
      <w:bookmarkStart w:id="65" w:name="_Toc283057392"/>
      <w:bookmarkStart w:id="66" w:name="_Toc283057506"/>
      <w:bookmarkStart w:id="67" w:name="_Toc283057621"/>
      <w:bookmarkStart w:id="68" w:name="_Toc283057735"/>
      <w:bookmarkStart w:id="69" w:name="_Toc283057849"/>
      <w:bookmarkStart w:id="70" w:name="_Toc283057963"/>
      <w:bookmarkStart w:id="71" w:name="_Toc283058077"/>
      <w:bookmarkStart w:id="72" w:name="_Toc4796720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00112">
        <w:rPr>
          <w:color w:val="44546A" w:themeColor="text2"/>
        </w:rPr>
        <w:lastRenderedPageBreak/>
        <w:t xml:space="preserve">PROJECT </w:t>
      </w:r>
      <w:r w:rsidR="00064328">
        <w:rPr>
          <w:color w:val="44546A" w:themeColor="text2"/>
          <w:lang w:val="en-ZA"/>
        </w:rPr>
        <w:t>DETAIL</w:t>
      </w:r>
      <w:r w:rsidR="00BD239A">
        <w:rPr>
          <w:color w:val="44546A" w:themeColor="text2"/>
          <w:lang w:val="en-ZA"/>
        </w:rPr>
        <w:t xml:space="preserve"> DOCUMENT – </w:t>
      </w:r>
      <w:r w:rsidR="00064328">
        <w:rPr>
          <w:color w:val="44546A" w:themeColor="text2"/>
          <w:lang w:val="en-ZA"/>
        </w:rPr>
        <w:t xml:space="preserve">PROJECT </w:t>
      </w:r>
      <w:r w:rsidR="00BD239A">
        <w:rPr>
          <w:color w:val="44546A" w:themeColor="text2"/>
          <w:lang w:val="en-ZA"/>
        </w:rPr>
        <w:t>EXECUTIVE SUMMARY</w:t>
      </w:r>
      <w:bookmarkEnd w:id="72"/>
    </w:p>
    <w:p w:rsidR="00CB6546" w:rsidRPr="00400112" w:rsidRDefault="00CB6546" w:rsidP="0071524B">
      <w:pPr>
        <w:pStyle w:val="Heading2"/>
        <w:spacing w:line="360" w:lineRule="auto"/>
      </w:pPr>
      <w:bookmarkStart w:id="73" w:name="_Toc479672093"/>
      <w:r w:rsidRPr="00400112">
        <w:t>Project Overview</w:t>
      </w:r>
      <w:bookmarkEnd w:id="73"/>
    </w:p>
    <w:p w:rsidR="00EF1A19" w:rsidRPr="00D573E0" w:rsidRDefault="00CB6546" w:rsidP="0071524B">
      <w:pPr>
        <w:pStyle w:val="PSNumPar"/>
        <w:spacing w:line="360" w:lineRule="auto"/>
      </w:pPr>
      <w:r w:rsidRPr="00514B9F">
        <w:t xml:space="preserve">This section </w:t>
      </w:r>
      <w:r w:rsidR="00A86D31">
        <w:t>p</w:t>
      </w:r>
      <w:r w:rsidRPr="00514B9F">
        <w:t>rovides a</w:t>
      </w:r>
      <w:r w:rsidR="00A86D31">
        <w:t xml:space="preserve"> </w:t>
      </w:r>
      <w:r w:rsidRPr="00514B9F">
        <w:t xml:space="preserve">summary of the </w:t>
      </w:r>
      <w:r w:rsidR="001474F2">
        <w:rPr>
          <w:lang w:val="en-ZA"/>
        </w:rPr>
        <w:t>research, development</w:t>
      </w:r>
      <w:r w:rsidR="001474F2">
        <w:t xml:space="preserve"> </w:t>
      </w:r>
      <w:r w:rsidR="00EF1A19">
        <w:rPr>
          <w:lang w:val="en-ZA"/>
        </w:rPr>
        <w:t xml:space="preserve">and consultation </w:t>
      </w:r>
      <w:r w:rsidRPr="00514B9F">
        <w:t xml:space="preserve">phase </w:t>
      </w:r>
      <w:r w:rsidR="00A86D31">
        <w:t>leading to the</w:t>
      </w:r>
      <w:r w:rsidRPr="00514B9F">
        <w:t xml:space="preserve"> compilation of a chart of accoun</w:t>
      </w:r>
      <w:r w:rsidR="00A86D31">
        <w:t xml:space="preserve">ts </w:t>
      </w:r>
      <w:r w:rsidR="00E51B5C">
        <w:rPr>
          <w:lang w:val="en-ZA"/>
        </w:rPr>
        <w:t xml:space="preserve">for local government </w:t>
      </w:r>
      <w:r w:rsidR="00A86D31">
        <w:t>based on the process outline</w:t>
      </w:r>
      <w:r w:rsidRPr="00514B9F">
        <w:t xml:space="preserve"> below</w:t>
      </w:r>
      <w:r w:rsidR="00E51B5C">
        <w:rPr>
          <w:lang w:val="en-ZA"/>
        </w:rPr>
        <w:t xml:space="preserve">. </w:t>
      </w:r>
      <w:r w:rsidR="0071524B">
        <w:rPr>
          <w:lang w:val="en-ZA"/>
        </w:rPr>
        <w:t>T</w:t>
      </w:r>
      <w:r w:rsidR="0071524B">
        <w:t>his</w:t>
      </w:r>
      <w:r w:rsidR="00A86D31">
        <w:t xml:space="preserve"> process directly informed </w:t>
      </w:r>
      <w:r w:rsidR="004317F8" w:rsidRPr="00514B9F">
        <w:t>the drafting of</w:t>
      </w:r>
      <w:r w:rsidR="00A86D31">
        <w:t xml:space="preserve"> the </w:t>
      </w:r>
      <w:r w:rsidR="00E51B5C">
        <w:rPr>
          <w:lang w:val="en-ZA"/>
        </w:rPr>
        <w:t>Municipal</w:t>
      </w:r>
      <w:r w:rsidR="002F6913">
        <w:rPr>
          <w:lang w:val="en-ZA"/>
        </w:rPr>
        <w:t xml:space="preserve"> Regulations on a Standard Chart of Accounts, 2014 (m</w:t>
      </w:r>
      <w:r w:rsidR="004317F8" w:rsidRPr="00514B9F">
        <w:t>SCO</w:t>
      </w:r>
      <w:r w:rsidR="002F6913">
        <w:rPr>
          <w:lang w:val="en-ZA"/>
        </w:rPr>
        <w:t>A)</w:t>
      </w:r>
      <w:r w:rsidRPr="00514B9F">
        <w:t xml:space="preserve">. </w:t>
      </w:r>
      <w:r w:rsidR="001565C3">
        <w:rPr>
          <w:lang w:val="en-ZA"/>
        </w:rPr>
        <w:t xml:space="preserve"> </w:t>
      </w:r>
    </w:p>
    <w:p w:rsidR="00EF1A19" w:rsidRPr="00D573E0" w:rsidRDefault="00EF1A19" w:rsidP="0071524B">
      <w:pPr>
        <w:pStyle w:val="PSNumPar"/>
        <w:spacing w:line="360" w:lineRule="auto"/>
      </w:pPr>
      <w:r>
        <w:t xml:space="preserve">The draft </w:t>
      </w:r>
      <w:r w:rsidR="00945E2D">
        <w:rPr>
          <w:lang w:val="en-ZA"/>
        </w:rPr>
        <w:t>m</w:t>
      </w:r>
      <w:r>
        <w:t xml:space="preserve">SCOA Regulation </w:t>
      </w:r>
      <w:r w:rsidR="00945E2D">
        <w:rPr>
          <w:lang w:val="en-ZA"/>
        </w:rPr>
        <w:t>was</w:t>
      </w:r>
      <w:r>
        <w:t xml:space="preserve"> </w:t>
      </w:r>
      <w:r w:rsidR="00DD37EE">
        <w:t xml:space="preserve">published for public comments </w:t>
      </w:r>
      <w:r>
        <w:t xml:space="preserve">by the Minister </w:t>
      </w:r>
      <w:r w:rsidR="00DD37EE">
        <w:t xml:space="preserve">of Finance, </w:t>
      </w:r>
      <w:r>
        <w:t xml:space="preserve">on </w:t>
      </w:r>
      <w:r w:rsidR="00945E2D">
        <w:rPr>
          <w:lang w:val="en-ZA"/>
        </w:rPr>
        <w:t>0</w:t>
      </w:r>
      <w:r>
        <w:t>2 September</w:t>
      </w:r>
      <w:r w:rsidR="00DD37EE">
        <w:t xml:space="preserve"> 2014</w:t>
      </w:r>
      <w:r>
        <w:t>.  Subsequent to this a formal consultation and awareness campaign w</w:t>
      </w:r>
      <w:r w:rsidR="00945E2D">
        <w:rPr>
          <w:lang w:val="en-ZA"/>
        </w:rPr>
        <w:t>as facilitated</w:t>
      </w:r>
      <w:r>
        <w:t xml:space="preserve"> by </w:t>
      </w:r>
      <w:r w:rsidR="00945E2D">
        <w:rPr>
          <w:lang w:val="en-ZA"/>
        </w:rPr>
        <w:t xml:space="preserve">the </w:t>
      </w:r>
      <w:r>
        <w:t xml:space="preserve">National Treasury.  Comments received following this process </w:t>
      </w:r>
      <w:r w:rsidR="000E7006">
        <w:t xml:space="preserve">informed the finalisation of Version 5 of the </w:t>
      </w:r>
      <w:r w:rsidR="00945E2D">
        <w:rPr>
          <w:lang w:val="en-ZA"/>
        </w:rPr>
        <w:t>m</w:t>
      </w:r>
      <w:r w:rsidR="000E7006">
        <w:t>SCOA Tables</w:t>
      </w:r>
      <w:r w:rsidR="00DD37EE">
        <w:t xml:space="preserve">, </w:t>
      </w:r>
      <w:r w:rsidR="000E7006">
        <w:t xml:space="preserve">the </w:t>
      </w:r>
      <w:r w:rsidR="001474F2">
        <w:t xml:space="preserve">project </w:t>
      </w:r>
      <w:r w:rsidR="00945E2D">
        <w:rPr>
          <w:lang w:val="en-ZA"/>
        </w:rPr>
        <w:t>detail</w:t>
      </w:r>
      <w:r w:rsidR="001474F2">
        <w:t xml:space="preserve"> document and comments register</w:t>
      </w:r>
      <w:r w:rsidR="008E6875">
        <w:t>.</w:t>
      </w:r>
    </w:p>
    <w:p w:rsidR="00CB6546" w:rsidRPr="00514B9F" w:rsidRDefault="000E7006" w:rsidP="0071524B">
      <w:pPr>
        <w:pStyle w:val="PSNumPar"/>
        <w:spacing w:line="360" w:lineRule="auto"/>
      </w:pPr>
      <w:r>
        <w:rPr>
          <w:lang w:val="en-ZA"/>
        </w:rPr>
        <w:t xml:space="preserve">The detailed project document </w:t>
      </w:r>
      <w:r w:rsidR="00945E2D">
        <w:rPr>
          <w:lang w:val="en-ZA"/>
        </w:rPr>
        <w:t>includes</w:t>
      </w:r>
      <w:r w:rsidR="00A86D31">
        <w:t xml:space="preserve"> a section o</w:t>
      </w:r>
      <w:r w:rsidR="00945E2D">
        <w:rPr>
          <w:lang w:val="en-ZA"/>
        </w:rPr>
        <w:t>n</w:t>
      </w:r>
      <w:r w:rsidR="00A86D31">
        <w:t xml:space="preserve"> each segment including </w:t>
      </w:r>
      <w:r w:rsidR="00CB6546" w:rsidRPr="00514B9F">
        <w:t xml:space="preserve">a discussion on the preliminary observations from the initial research, design principles defined for the development of the segments and </w:t>
      </w:r>
      <w:r w:rsidR="00A86D31">
        <w:t xml:space="preserve">defined </w:t>
      </w:r>
      <w:r w:rsidR="00CB6546" w:rsidRPr="00514B9F">
        <w:t xml:space="preserve">detail accounts for consultation with </w:t>
      </w:r>
      <w:r w:rsidR="008E4D9F">
        <w:rPr>
          <w:lang w:val="en-ZA"/>
        </w:rPr>
        <w:t>diverse</w:t>
      </w:r>
      <w:r w:rsidR="008E4D9F">
        <w:t xml:space="preserve"> </w:t>
      </w:r>
      <w:r w:rsidR="00A86D31">
        <w:t>stakeholder</w:t>
      </w:r>
      <w:r w:rsidR="008E4D9F">
        <w:rPr>
          <w:lang w:val="en-ZA"/>
        </w:rPr>
        <w:t>s.</w:t>
      </w:r>
      <w:r w:rsidR="008E6875">
        <w:rPr>
          <w:lang w:val="en-ZA"/>
        </w:rPr>
        <w:t xml:space="preserve">  </w:t>
      </w:r>
    </w:p>
    <w:p w:rsidR="00CB6546" w:rsidRPr="00514B9F" w:rsidRDefault="00CB6546" w:rsidP="0071524B">
      <w:pPr>
        <w:pStyle w:val="Heading2"/>
        <w:spacing w:line="360" w:lineRule="auto"/>
      </w:pPr>
      <w:bookmarkStart w:id="74" w:name="_Toc309031116"/>
      <w:bookmarkStart w:id="75" w:name="_Toc315693004"/>
      <w:bookmarkStart w:id="76" w:name="_Toc479672094"/>
      <w:r w:rsidRPr="00514B9F">
        <w:t xml:space="preserve">Background to the </w:t>
      </w:r>
      <w:r w:rsidR="00AE7CA1">
        <w:rPr>
          <w:lang w:val="en-ZA"/>
        </w:rPr>
        <w:t xml:space="preserve">mSCOA </w:t>
      </w:r>
      <w:r w:rsidRPr="00514B9F">
        <w:t>Project Initiative</w:t>
      </w:r>
      <w:bookmarkEnd w:id="74"/>
      <w:bookmarkEnd w:id="75"/>
      <w:bookmarkEnd w:id="76"/>
    </w:p>
    <w:p w:rsidR="00CB6546" w:rsidRPr="00400112" w:rsidRDefault="00CB6546" w:rsidP="0071524B">
      <w:pPr>
        <w:pStyle w:val="Heading3"/>
        <w:spacing w:line="360" w:lineRule="auto"/>
      </w:pPr>
      <w:bookmarkStart w:id="77" w:name="_Toc309031117"/>
      <w:bookmarkStart w:id="78" w:name="_Toc315693005"/>
      <w:bookmarkStart w:id="79" w:name="_Toc479672095"/>
      <w:r w:rsidRPr="00400112">
        <w:t>National and Provincial</w:t>
      </w:r>
      <w:bookmarkEnd w:id="77"/>
      <w:bookmarkEnd w:id="78"/>
      <w:bookmarkEnd w:id="79"/>
    </w:p>
    <w:p w:rsidR="00CB6546" w:rsidRPr="00514B9F" w:rsidRDefault="00CB6546" w:rsidP="0071524B">
      <w:pPr>
        <w:pStyle w:val="PSNumPar"/>
        <w:spacing w:line="360" w:lineRule="auto"/>
      </w:pPr>
      <w:r w:rsidRPr="00514B9F">
        <w:t xml:space="preserve">In 1999, the National Treasury embarked on a budget reform programme for </w:t>
      </w:r>
      <w:r w:rsidR="008E4D9F" w:rsidRPr="00514B9F">
        <w:t xml:space="preserve">national and provincial </w:t>
      </w:r>
      <w:r w:rsidR="008E4D9F">
        <w:rPr>
          <w:lang w:val="en-ZA"/>
        </w:rPr>
        <w:t xml:space="preserve">government </w:t>
      </w:r>
      <w:r w:rsidR="008E4D9F" w:rsidRPr="00514B9F">
        <w:t>departments</w:t>
      </w:r>
      <w:r w:rsidR="008E4D9F">
        <w:rPr>
          <w:lang w:val="en-ZA"/>
        </w:rPr>
        <w:t>,</w:t>
      </w:r>
      <w:r w:rsidRPr="00514B9F">
        <w:t xml:space="preserve"> with the objective</w:t>
      </w:r>
      <w:r w:rsidR="008E4D9F">
        <w:rPr>
          <w:lang w:val="en-ZA"/>
        </w:rPr>
        <w:t>s</w:t>
      </w:r>
      <w:r w:rsidRPr="00514B9F">
        <w:t xml:space="preserve"> </w:t>
      </w:r>
      <w:r w:rsidR="00A86D31">
        <w:t>of improving</w:t>
      </w:r>
      <w:r w:rsidRPr="00514B9F">
        <w:t xml:space="preserve"> accountability and modernis</w:t>
      </w:r>
      <w:r w:rsidR="008E4D9F">
        <w:rPr>
          <w:lang w:val="en-ZA"/>
        </w:rPr>
        <w:t>ing</w:t>
      </w:r>
      <w:r w:rsidRPr="00514B9F">
        <w:t xml:space="preserve"> the accounts of government by aligning reporting with international </w:t>
      </w:r>
      <w:r w:rsidR="00A86D31">
        <w:t xml:space="preserve">leading </w:t>
      </w:r>
      <w:r w:rsidR="008E4D9F">
        <w:rPr>
          <w:lang w:val="en-ZA"/>
        </w:rPr>
        <w:t>practices</w:t>
      </w:r>
      <w:r w:rsidRPr="00514B9F">
        <w:t>.  The ultimate aim of this reform process was to provide better quality information to legislatures to assist in the policy-making process as a vital input into expanding service delivery, and to reinforce parliament’s oversight role.</w:t>
      </w:r>
    </w:p>
    <w:p w:rsidR="00CB6546" w:rsidRPr="00514B9F" w:rsidRDefault="00CB6546" w:rsidP="0071524B">
      <w:pPr>
        <w:pStyle w:val="PSNumPar"/>
        <w:spacing w:line="360" w:lineRule="auto"/>
      </w:pPr>
      <w:r w:rsidRPr="00514B9F">
        <w:t xml:space="preserve">An important component of the budget reform programme was initiated in 1998 when National Treasury started a process of reclassifying the existing expenditure items of national and provincial government in line with the requirements of the Government Finance Statistics (GFS) developed by the International Monetary Fund (IMF).  This was to ensure compliance with the requirements of the Special Data Dissemination </w:t>
      </w:r>
      <w:r w:rsidRPr="00514B9F">
        <w:lastRenderedPageBreak/>
        <w:t>Standard (SDDS), a minimum reporting standard set by the IMF</w:t>
      </w:r>
      <w:r w:rsidR="008E4D9F">
        <w:rPr>
          <w:lang w:val="en-ZA"/>
        </w:rPr>
        <w:t>,</w:t>
      </w:r>
      <w:r w:rsidRPr="00514B9F">
        <w:t xml:space="preserve"> to which South Africa is a signatory.</w:t>
      </w:r>
    </w:p>
    <w:p w:rsidR="00CB6546" w:rsidRPr="00514B9F" w:rsidRDefault="00CB6546" w:rsidP="0071524B">
      <w:pPr>
        <w:pStyle w:val="PSNumPar"/>
        <w:spacing w:line="360" w:lineRule="auto"/>
      </w:pPr>
      <w:r w:rsidRPr="00514B9F">
        <w:t>During this process many inconsistencies in the application of existing classification standards were identified.  This was mainly due to the classification rules being inconsistently applied and limited control over their application.  Furthermore, departments were allowed to create their own accounting codes on the systems, leading to a vast number of codes and hundreds of duplications.</w:t>
      </w:r>
    </w:p>
    <w:p w:rsidR="00CB6546" w:rsidRPr="00514B9F" w:rsidRDefault="00CB6546" w:rsidP="0071524B">
      <w:pPr>
        <w:pStyle w:val="PSNumPar"/>
        <w:spacing w:line="360" w:lineRule="auto"/>
      </w:pPr>
      <w:r w:rsidRPr="00514B9F">
        <w:t xml:space="preserve">While the project was initiated to develop a new budget format, it soon became clear that the new reporting format would only be effective with an appropriately amended Chart of Accounts (CoA).  </w:t>
      </w:r>
      <w:r w:rsidR="00162E80">
        <w:rPr>
          <w:lang w:val="en-ZA"/>
        </w:rPr>
        <w:t>W</w:t>
      </w:r>
      <w:r w:rsidRPr="00514B9F">
        <w:t xml:space="preserve">hile the budget formats outline the broad categories of planned expenditure, the chart of accounts is used to capture the detailed spending items when the budget gets implemented. </w:t>
      </w:r>
      <w:r w:rsidR="008E6875">
        <w:rPr>
          <w:lang w:val="en-ZA"/>
        </w:rPr>
        <w:t xml:space="preserve"> </w:t>
      </w:r>
      <w:r w:rsidRPr="00514B9F">
        <w:t>Thus any change to the budget format must be supported by a corresponding change to the chart.  The scope of the project was therefore expanded to include the development and implementation of a new standard chart of accounts.</w:t>
      </w:r>
    </w:p>
    <w:p w:rsidR="00CB6546" w:rsidRPr="00514B9F" w:rsidRDefault="00514B9F" w:rsidP="0071524B">
      <w:pPr>
        <w:pStyle w:val="PSNumPar"/>
        <w:spacing w:line="360" w:lineRule="auto"/>
      </w:pPr>
      <w:r w:rsidRPr="00514B9F">
        <w:t>Since 2004, the Economic Reporting F</w:t>
      </w:r>
      <w:r w:rsidR="00162E80">
        <w:rPr>
          <w:lang w:val="en-ZA"/>
        </w:rPr>
        <w:t>ormat</w:t>
      </w:r>
      <w:r w:rsidRPr="00514B9F">
        <w:t xml:space="preserve"> (ERF) and SCOA are fully operational and used by all national and provincial departments.  </w:t>
      </w:r>
      <w:r w:rsidR="00CB6546" w:rsidRPr="00514B9F">
        <w:t xml:space="preserve">Overall, the implementation process has proceeded smoothly without any major hurdles or impediments.  The successful implementation of SCOA contributed to </w:t>
      </w:r>
      <w:r w:rsidR="00162E80">
        <w:rPr>
          <w:lang w:val="en-ZA"/>
        </w:rPr>
        <w:t xml:space="preserve">growing </w:t>
      </w:r>
      <w:r w:rsidR="00CB6546" w:rsidRPr="00514B9F">
        <w:t>positive public perception, locally and internationally, and strengthened public sector accountability and reporting.</w:t>
      </w:r>
    </w:p>
    <w:p w:rsidR="00CB6546" w:rsidRPr="00514B9F" w:rsidRDefault="00CB6546" w:rsidP="0071524B">
      <w:pPr>
        <w:pStyle w:val="Heading3"/>
        <w:spacing w:line="360" w:lineRule="auto"/>
      </w:pPr>
      <w:bookmarkStart w:id="80" w:name="_Toc309031118"/>
      <w:bookmarkStart w:id="81" w:name="_Toc315693006"/>
      <w:bookmarkStart w:id="82" w:name="_Toc479672096"/>
      <w:r w:rsidRPr="00514B9F">
        <w:t>Local Government</w:t>
      </w:r>
      <w:bookmarkEnd w:id="80"/>
      <w:bookmarkEnd w:id="81"/>
      <w:bookmarkEnd w:id="82"/>
    </w:p>
    <w:p w:rsidR="00CB6546" w:rsidRPr="00514B9F" w:rsidRDefault="00CB6546" w:rsidP="0071524B">
      <w:pPr>
        <w:pStyle w:val="PSNumPar"/>
        <w:spacing w:line="360" w:lineRule="auto"/>
      </w:pPr>
      <w:r w:rsidRPr="00514B9F">
        <w:t>Although the National Treasury has made significant progress in so far as the collection of municipal financial data is concerned, there still exists enormous challenges before national government will be in position to claim that the quality of municipal information is reliable, credible and relevant.</w:t>
      </w:r>
    </w:p>
    <w:p w:rsidR="00CB6546" w:rsidRPr="00514B9F" w:rsidRDefault="00CB6546" w:rsidP="0071524B">
      <w:pPr>
        <w:pStyle w:val="PSNumPar"/>
        <w:spacing w:line="360" w:lineRule="auto"/>
      </w:pPr>
      <w:r w:rsidRPr="00514B9F">
        <w:t>These challenges can be summarised as follows:</w:t>
      </w:r>
    </w:p>
    <w:p w:rsidR="00CB6546" w:rsidRPr="00514B9F" w:rsidRDefault="00B80708" w:rsidP="0071524B">
      <w:pPr>
        <w:pStyle w:val="Bulletpar"/>
        <w:spacing w:line="360" w:lineRule="auto"/>
      </w:pPr>
      <w:r>
        <w:t>At</w:t>
      </w:r>
      <w:r w:rsidR="00CB6546" w:rsidRPr="00514B9F">
        <w:t xml:space="preserve"> a municipal level, National Treasury does not have access to the operating and financial systems on the same basis as National Treasury officials have access to the BAS system at a national and provincial level.  </w:t>
      </w:r>
      <w:r w:rsidR="00D5291A">
        <w:t xml:space="preserve">As a </w:t>
      </w:r>
      <w:r w:rsidR="005A0315">
        <w:t>result,</w:t>
      </w:r>
      <w:r w:rsidR="00D5291A">
        <w:t xml:space="preserve"> </w:t>
      </w:r>
      <w:r w:rsidR="00CB6546" w:rsidRPr="00514B9F">
        <w:t xml:space="preserve">National Treasury is </w:t>
      </w:r>
      <w:r w:rsidR="00D5291A">
        <w:t xml:space="preserve">unable to </w:t>
      </w:r>
      <w:r w:rsidR="00CB6546" w:rsidRPr="00514B9F">
        <w:t xml:space="preserve">technically verify municipal information </w:t>
      </w:r>
      <w:r w:rsidR="00D5291A">
        <w:t>as it relates to credibility, reliability and accuracy</w:t>
      </w:r>
      <w:r w:rsidR="00AE7CA1">
        <w:t>. C</w:t>
      </w:r>
      <w:r w:rsidR="005A0315">
        <w:t>onsequently,</w:t>
      </w:r>
      <w:r w:rsidR="00D5291A">
        <w:t xml:space="preserve"> National Treasury has </w:t>
      </w:r>
      <w:r w:rsidR="00B226D3">
        <w:t>obliged</w:t>
      </w:r>
      <w:r w:rsidR="00D5291A">
        <w:t xml:space="preserve"> the municipal accounting officer and chief financial officer </w:t>
      </w:r>
      <w:r w:rsidR="008E6875">
        <w:t>to sign</w:t>
      </w:r>
      <w:r w:rsidR="00AE7CA1">
        <w:t>-</w:t>
      </w:r>
      <w:r w:rsidR="008E6875">
        <w:t xml:space="preserve">off </w:t>
      </w:r>
      <w:r w:rsidR="00AE7CA1">
        <w:t xml:space="preserve">the municipality’s information, </w:t>
      </w:r>
      <w:r w:rsidR="00D5291A">
        <w:t>prior to publication</w:t>
      </w:r>
      <w:r w:rsidR="00B226D3">
        <w:t xml:space="preserve"> of any municipal financial information</w:t>
      </w:r>
      <w:r w:rsidR="00D5291A">
        <w:t>.</w:t>
      </w:r>
      <w:r w:rsidR="00CB6546" w:rsidRPr="00514B9F">
        <w:t xml:space="preserve">  </w:t>
      </w:r>
      <w:r w:rsidR="00AE7CA1">
        <w:t>Furthermore,</w:t>
      </w:r>
      <w:r w:rsidR="0071524B">
        <w:t xml:space="preserve"> </w:t>
      </w:r>
      <w:r w:rsidR="00AE7CA1">
        <w:lastRenderedPageBreak/>
        <w:t>t</w:t>
      </w:r>
      <w:r w:rsidR="00CB6546" w:rsidRPr="00514B9F">
        <w:t xml:space="preserve">he </w:t>
      </w:r>
      <w:r w:rsidR="00B226D3" w:rsidRPr="00514B9F">
        <w:t xml:space="preserve">One Public Service </w:t>
      </w:r>
      <w:r w:rsidR="00CB6546" w:rsidRPr="00514B9F">
        <w:t xml:space="preserve">debate </w:t>
      </w:r>
      <w:r w:rsidR="00D5291A">
        <w:t xml:space="preserve">could </w:t>
      </w:r>
      <w:r w:rsidR="00CB6546" w:rsidRPr="00514B9F">
        <w:t>provide National Treasury with a unique opportunity to migrate smaller municipalities to BAS or a suitable uniform system;</w:t>
      </w:r>
    </w:p>
    <w:p w:rsidR="00CB6546" w:rsidRPr="00514B9F" w:rsidRDefault="00B80708" w:rsidP="0071524B">
      <w:pPr>
        <w:pStyle w:val="Bulletpar"/>
        <w:spacing w:line="360" w:lineRule="auto"/>
      </w:pPr>
      <w:r>
        <w:t>The</w:t>
      </w:r>
      <w:r w:rsidR="00514B9F" w:rsidRPr="00514B9F">
        <w:t xml:space="preserve"> National Treasury does not have the equivalent of the </w:t>
      </w:r>
      <w:r w:rsidR="00A05538">
        <w:t>m</w:t>
      </w:r>
      <w:r w:rsidR="00BD239A" w:rsidRPr="00BD239A">
        <w:rPr>
          <w:u w:color="FF0000"/>
        </w:rPr>
        <w:t>SCOA</w:t>
      </w:r>
      <w:r w:rsidR="00514B9F" w:rsidRPr="00514B9F">
        <w:t xml:space="preserve"> for local government; </w:t>
      </w:r>
      <w:r w:rsidR="005A0315">
        <w:t>consequently,</w:t>
      </w:r>
      <w:r w:rsidR="00D5291A">
        <w:t xml:space="preserve"> </w:t>
      </w:r>
      <w:r w:rsidR="00514B9F" w:rsidRPr="00514B9F">
        <w:t xml:space="preserve">the classification of municipal information at a transaction level across </w:t>
      </w:r>
      <w:r w:rsidR="00D5291A">
        <w:t>278</w:t>
      </w:r>
      <w:r w:rsidR="00514B9F" w:rsidRPr="00514B9F">
        <w:t xml:space="preserve"> municipalities is not necessarily consistent.  </w:t>
      </w:r>
      <w:r w:rsidR="00CB6546" w:rsidRPr="00514B9F">
        <w:t xml:space="preserve">This </w:t>
      </w:r>
      <w:r w:rsidR="00141023">
        <w:t xml:space="preserve">challenge </w:t>
      </w:r>
      <w:r w:rsidR="00CB6546" w:rsidRPr="00514B9F">
        <w:t xml:space="preserve">will be </w:t>
      </w:r>
      <w:r w:rsidR="00141023">
        <w:t xml:space="preserve">partly </w:t>
      </w:r>
      <w:r w:rsidR="00CB6546" w:rsidRPr="00514B9F">
        <w:t>addressed as the accounting standards and reforms unfold and once the National Treasury prescribe</w:t>
      </w:r>
      <w:r w:rsidR="00A05538">
        <w:t>d</w:t>
      </w:r>
      <w:r w:rsidR="00CB6546" w:rsidRPr="00514B9F">
        <w:t xml:space="preserve"> a</w:t>
      </w:r>
      <w:r w:rsidR="00A05538">
        <w:t>n m</w:t>
      </w:r>
      <w:r w:rsidR="00BD239A" w:rsidRPr="00BD239A">
        <w:rPr>
          <w:u w:color="FF0000"/>
        </w:rPr>
        <w:t>SCOA</w:t>
      </w:r>
      <w:r w:rsidR="00CB6546" w:rsidRPr="00514B9F">
        <w:t xml:space="preserve"> for local government;</w:t>
      </w:r>
    </w:p>
    <w:p w:rsidR="00CB6546" w:rsidRPr="00514B9F" w:rsidRDefault="00B80708" w:rsidP="0071524B">
      <w:pPr>
        <w:pStyle w:val="Bulletpar"/>
        <w:spacing w:line="360" w:lineRule="auto"/>
      </w:pPr>
      <w:r>
        <w:t>M</w:t>
      </w:r>
      <w:r w:rsidR="00CB6546" w:rsidRPr="00514B9F">
        <w:t>ulti-year budgeting at a municipal level is still a relatively new concept.  The ability to plan and articulate communities’ needs</w:t>
      </w:r>
      <w:r w:rsidR="00141023">
        <w:t xml:space="preserve"> and policy intent </w:t>
      </w:r>
      <w:r w:rsidR="00CB6546" w:rsidRPr="00514B9F">
        <w:t xml:space="preserve">into plans and budgets are particularly weak.  Most municipal budgets still focus on the first year of the </w:t>
      </w:r>
      <w:r w:rsidR="0071524B">
        <w:t>medium-term</w:t>
      </w:r>
      <w:r w:rsidR="00A05538">
        <w:t xml:space="preserve"> revenue and expenditure framework (</w:t>
      </w:r>
      <w:r w:rsidR="00CB6546" w:rsidRPr="00514B9F">
        <w:t>MTREF</w:t>
      </w:r>
      <w:r w:rsidR="00A05538">
        <w:t>)</w:t>
      </w:r>
      <w:r w:rsidR="00CB6546" w:rsidRPr="00514B9F">
        <w:t xml:space="preserve"> period instead of </w:t>
      </w:r>
      <w:r w:rsidR="00141023">
        <w:t xml:space="preserve">a </w:t>
      </w:r>
      <w:r w:rsidR="00CB6546" w:rsidRPr="00514B9F">
        <w:t>multi-year horizon;</w:t>
      </w:r>
    </w:p>
    <w:p w:rsidR="00CB6546" w:rsidRPr="00514B9F" w:rsidRDefault="00B80708" w:rsidP="0071524B">
      <w:pPr>
        <w:pStyle w:val="Bulletpar"/>
        <w:spacing w:line="360" w:lineRule="auto"/>
      </w:pPr>
      <w:r>
        <w:t>T</w:t>
      </w:r>
      <w:r w:rsidR="00CB6546" w:rsidRPr="00514B9F">
        <w:t xml:space="preserve">he inability to </w:t>
      </w:r>
      <w:r w:rsidR="00141023">
        <w:t xml:space="preserve">consistently </w:t>
      </w:r>
      <w:r w:rsidR="00CB6546" w:rsidRPr="00514B9F">
        <w:t xml:space="preserve">use information for </w:t>
      </w:r>
      <w:r w:rsidR="00D81F5B" w:rsidRPr="00514B9F">
        <w:t>decision-making</w:t>
      </w:r>
      <w:r w:rsidR="00CB6546" w:rsidRPr="00514B9F">
        <w:t xml:space="preserve"> purposes is one of the prevalent challenges.  </w:t>
      </w:r>
      <w:r w:rsidR="00141023">
        <w:t>Owing to the complexity, this objective will take time to perfectly implement and master by all 278 municipalities</w:t>
      </w:r>
      <w:r w:rsidR="00CB6546" w:rsidRPr="00514B9F">
        <w:t>; and</w:t>
      </w:r>
    </w:p>
    <w:p w:rsidR="00CB6546" w:rsidRPr="00514B9F" w:rsidRDefault="00CB6546" w:rsidP="0071524B">
      <w:pPr>
        <w:pStyle w:val="Bulletpar"/>
        <w:spacing w:line="360" w:lineRule="auto"/>
      </w:pPr>
      <w:r w:rsidRPr="00514B9F">
        <w:t>Finally, the actual budget do</w:t>
      </w:r>
      <w:r w:rsidR="00141023">
        <w:t>cuments produced by municipalities</w:t>
      </w:r>
      <w:r w:rsidRPr="00514B9F">
        <w:t xml:space="preserve"> </w:t>
      </w:r>
      <w:r w:rsidR="00B80708">
        <w:t>should</w:t>
      </w:r>
      <w:r w:rsidRPr="00514B9F">
        <w:t xml:space="preserve"> correspond </w:t>
      </w:r>
      <w:r w:rsidR="00B80708">
        <w:t>with</w:t>
      </w:r>
      <w:r w:rsidR="00B80708" w:rsidRPr="00514B9F">
        <w:t xml:space="preserve"> </w:t>
      </w:r>
      <w:r w:rsidRPr="00514B9F">
        <w:t xml:space="preserve">the electronic version posted on a municipality’s website.  The numbers contained in these documents should further correspond and balance with the information submitted as part of the standard budget return forms </w:t>
      </w:r>
      <w:r w:rsidR="00AF287D">
        <w:t xml:space="preserve">submitted </w:t>
      </w:r>
      <w:r w:rsidRPr="00514B9F">
        <w:t xml:space="preserve">to </w:t>
      </w:r>
      <w:r w:rsidR="00B80708">
        <w:t>the National Treasury</w:t>
      </w:r>
      <w:r w:rsidRPr="00514B9F">
        <w:t xml:space="preserve">.  In some </w:t>
      </w:r>
      <w:r w:rsidR="005A0315" w:rsidRPr="00514B9F">
        <w:t>cases,</w:t>
      </w:r>
      <w:r w:rsidRPr="00514B9F">
        <w:t xml:space="preserve"> </w:t>
      </w:r>
      <w:r w:rsidR="00B80708">
        <w:t>several</w:t>
      </w:r>
      <w:r w:rsidR="00B80708" w:rsidRPr="00514B9F">
        <w:t xml:space="preserve"> </w:t>
      </w:r>
      <w:r w:rsidRPr="00514B9F">
        <w:t xml:space="preserve">different sets of numbers are </w:t>
      </w:r>
      <w:r w:rsidR="0071524B" w:rsidRPr="00514B9F">
        <w:t>received,</w:t>
      </w:r>
      <w:r w:rsidRPr="00514B9F">
        <w:t xml:space="preserve"> and this obviously has an impact on </w:t>
      </w:r>
      <w:r w:rsidR="00141023">
        <w:t xml:space="preserve">the </w:t>
      </w:r>
      <w:r w:rsidRPr="00514B9F">
        <w:t xml:space="preserve">ability </w:t>
      </w:r>
      <w:r w:rsidR="00141023">
        <w:t xml:space="preserve">of the National Treasury </w:t>
      </w:r>
      <w:r w:rsidR="002D15FC">
        <w:t xml:space="preserve">to </w:t>
      </w:r>
      <w:r w:rsidRPr="00514B9F">
        <w:t>streamline</w:t>
      </w:r>
      <w:r w:rsidR="00141023">
        <w:t xml:space="preserve"> accurate and credible </w:t>
      </w:r>
      <w:r w:rsidRPr="00514B9F">
        <w:t>publications.</w:t>
      </w:r>
    </w:p>
    <w:p w:rsidR="00CB6546" w:rsidRPr="00514B9F" w:rsidRDefault="008B4CA6" w:rsidP="0071524B">
      <w:pPr>
        <w:pStyle w:val="PSNumPar"/>
        <w:spacing w:line="360" w:lineRule="auto"/>
      </w:pPr>
      <w:r>
        <w:t>S</w:t>
      </w:r>
      <w:r w:rsidRPr="00514B9F">
        <w:t>ubstantial</w:t>
      </w:r>
      <w:r>
        <w:t xml:space="preserve"> and continuous </w:t>
      </w:r>
      <w:r w:rsidRPr="00514B9F">
        <w:t xml:space="preserve">changes in </w:t>
      </w:r>
      <w:r w:rsidR="00026300">
        <w:rPr>
          <w:lang w:val="en-ZA"/>
        </w:rPr>
        <w:t xml:space="preserve">the structure of </w:t>
      </w:r>
      <w:r w:rsidRPr="00514B9F">
        <w:t xml:space="preserve">municipalities </w:t>
      </w:r>
      <w:r>
        <w:t>compromise</w:t>
      </w:r>
      <w:r w:rsidR="00141023">
        <w:t xml:space="preserve"> the </w:t>
      </w:r>
      <w:r w:rsidR="00CB6546" w:rsidRPr="00514B9F">
        <w:t>compar</w:t>
      </w:r>
      <w:r w:rsidR="00141023">
        <w:t>ison of p</w:t>
      </w:r>
      <w:r w:rsidR="00CB6546" w:rsidRPr="00514B9F">
        <w:t>erformance over time.</w:t>
      </w:r>
    </w:p>
    <w:p w:rsidR="00CB6546" w:rsidRPr="00514B9F" w:rsidRDefault="00B80708" w:rsidP="0071524B">
      <w:pPr>
        <w:pStyle w:val="PSNumPar"/>
        <w:spacing w:line="360" w:lineRule="auto"/>
      </w:pPr>
      <w:r>
        <w:rPr>
          <w:lang w:val="en-ZA"/>
        </w:rPr>
        <w:t xml:space="preserve">The </w:t>
      </w:r>
      <w:r w:rsidR="00CB6546" w:rsidRPr="00514B9F">
        <w:t xml:space="preserve">National Treasury ultimately has the responsibility for compiling national whole-of-government accounts, including consolidated local government information for national policy and other purposes.  This information is obtained from all municipalities, each of which operates according to their own organisational </w:t>
      </w:r>
      <w:r w:rsidR="00AF287D">
        <w:rPr>
          <w:lang w:val="en-ZA"/>
        </w:rPr>
        <w:t>framework</w:t>
      </w:r>
      <w:r w:rsidR="00CB6546" w:rsidRPr="00514B9F">
        <w:t>.  It is necessary for National Treasury to specify a national standard for the collection of local government budget and financial information.</w:t>
      </w:r>
      <w:r w:rsidR="002D15FC">
        <w:rPr>
          <w:lang w:val="en-ZA"/>
        </w:rPr>
        <w:t xml:space="preserve">  </w:t>
      </w:r>
      <w:r w:rsidR="00E46C95">
        <w:t>M</w:t>
      </w:r>
      <w:r w:rsidR="00CB6546" w:rsidRPr="00514B9F">
        <w:t xml:space="preserve">unicipalities </w:t>
      </w:r>
      <w:r w:rsidR="00E46C95">
        <w:t xml:space="preserve">need to </w:t>
      </w:r>
      <w:r w:rsidR="00CB6546" w:rsidRPr="00514B9F">
        <w:t xml:space="preserve">appreciate the benefit </w:t>
      </w:r>
      <w:r w:rsidR="00E46C95">
        <w:t>of whole of government data collection as it informs</w:t>
      </w:r>
      <w:r w:rsidR="00CB6546" w:rsidRPr="00514B9F">
        <w:t xml:space="preserve"> national reporting, benchmarking and </w:t>
      </w:r>
      <w:r w:rsidR="00E46C95">
        <w:t xml:space="preserve">fosters an improved </w:t>
      </w:r>
      <w:r w:rsidR="00CB6546" w:rsidRPr="00514B9F">
        <w:t xml:space="preserve">understanding </w:t>
      </w:r>
      <w:r w:rsidR="00DB736A">
        <w:t xml:space="preserve">of the </w:t>
      </w:r>
      <w:r w:rsidR="00CB6546" w:rsidRPr="00514B9F">
        <w:t xml:space="preserve">contribution </w:t>
      </w:r>
      <w:r w:rsidR="00DB736A">
        <w:t xml:space="preserve">of the </w:t>
      </w:r>
      <w:r w:rsidR="00CB6546" w:rsidRPr="00514B9F">
        <w:t xml:space="preserve">local government </w:t>
      </w:r>
      <w:r w:rsidR="00DB736A">
        <w:t>sphere</w:t>
      </w:r>
      <w:r w:rsidR="00CB6546" w:rsidRPr="00514B9F">
        <w:t xml:space="preserve">. </w:t>
      </w:r>
      <w:r w:rsidR="002D15FC">
        <w:rPr>
          <w:lang w:val="en-ZA"/>
        </w:rPr>
        <w:t xml:space="preserve"> </w:t>
      </w:r>
      <w:r w:rsidR="00CB6546" w:rsidRPr="00514B9F">
        <w:t xml:space="preserve">This will be one of the key benefits of getting municipalities to budget and report according to the </w:t>
      </w:r>
      <w:r w:rsidR="00AF287D">
        <w:rPr>
          <w:lang w:val="en-ZA"/>
        </w:rPr>
        <w:t xml:space="preserve">Government Finance Statistics </w:t>
      </w:r>
      <w:r w:rsidR="00AF287D">
        <w:rPr>
          <w:lang w:val="en-ZA"/>
        </w:rPr>
        <w:lastRenderedPageBreak/>
        <w:t>(</w:t>
      </w:r>
      <w:r w:rsidR="00CB6546" w:rsidRPr="00514B9F">
        <w:t>GFS</w:t>
      </w:r>
      <w:r w:rsidR="00AF287D">
        <w:rPr>
          <w:lang w:val="en-ZA"/>
        </w:rPr>
        <w:t>)</w:t>
      </w:r>
      <w:r w:rsidR="00CB6546" w:rsidRPr="00514B9F">
        <w:t xml:space="preserve"> categories, since these categories transcend any structural changes in a </w:t>
      </w:r>
      <w:r w:rsidR="00026300">
        <w:rPr>
          <w:lang w:val="en-ZA"/>
        </w:rPr>
        <w:t>dynamic</w:t>
      </w:r>
      <w:r w:rsidR="00CB6546" w:rsidRPr="00514B9F">
        <w:t xml:space="preserve"> local government environment.</w:t>
      </w:r>
    </w:p>
    <w:p w:rsidR="00CB6546" w:rsidRPr="00514B9F" w:rsidRDefault="00CB6546" w:rsidP="0071524B">
      <w:pPr>
        <w:pStyle w:val="PSNumPar"/>
        <w:spacing w:line="360" w:lineRule="auto"/>
      </w:pPr>
      <w:r w:rsidRPr="00514B9F">
        <w:t>The Municipal Budget and Reporting Regulations</w:t>
      </w:r>
      <w:r w:rsidR="00AF287D">
        <w:rPr>
          <w:lang w:val="en-ZA"/>
        </w:rPr>
        <w:t>, 2009</w:t>
      </w:r>
      <w:r w:rsidRPr="00514B9F">
        <w:t xml:space="preserve"> </w:t>
      </w:r>
      <w:r w:rsidR="00AF287D">
        <w:rPr>
          <w:lang w:val="en-ZA"/>
        </w:rPr>
        <w:t>(MBRR) became</w:t>
      </w:r>
      <w:r w:rsidRPr="00514B9F">
        <w:t xml:space="preserve"> effect</w:t>
      </w:r>
      <w:r w:rsidR="00AF287D">
        <w:rPr>
          <w:lang w:val="en-ZA"/>
        </w:rPr>
        <w:t>ive</w:t>
      </w:r>
      <w:r w:rsidRPr="00514B9F">
        <w:t xml:space="preserve"> on 1 July 2009.  The main objective of the M</w:t>
      </w:r>
      <w:r w:rsidR="00AF287D">
        <w:rPr>
          <w:lang w:val="en-ZA"/>
        </w:rPr>
        <w:t>BRR</w:t>
      </w:r>
      <w:r w:rsidRPr="00514B9F">
        <w:t xml:space="preserve"> is to formalise norms and standards which </w:t>
      </w:r>
      <w:r w:rsidR="00926487">
        <w:rPr>
          <w:lang w:val="en-ZA"/>
        </w:rPr>
        <w:t>are envisaged to</w:t>
      </w:r>
      <w:r w:rsidRPr="00514B9F">
        <w:t xml:space="preserve"> improve the credibility, sustainability, transparency, accuracy and reliability of municipal budgets.</w:t>
      </w:r>
    </w:p>
    <w:p w:rsidR="00CB6546" w:rsidRPr="00514B9F" w:rsidRDefault="00CB6546" w:rsidP="0071524B">
      <w:pPr>
        <w:pStyle w:val="PSNumPar"/>
        <w:spacing w:line="360" w:lineRule="auto"/>
      </w:pPr>
      <w:r w:rsidRPr="00514B9F">
        <w:t>The budget formats prescribed in the Municipal Budget and Reporting Regulations</w:t>
      </w:r>
      <w:r w:rsidR="00AF287D">
        <w:rPr>
          <w:lang w:val="en-ZA"/>
        </w:rPr>
        <w:t>, 2009</w:t>
      </w:r>
      <w:r w:rsidRPr="00514B9F">
        <w:t xml:space="preserve"> go a long way in identifying the categories of municipal information required in developing </w:t>
      </w:r>
      <w:r w:rsidR="00AF287D">
        <w:rPr>
          <w:lang w:val="en-ZA"/>
        </w:rPr>
        <w:t>a municipality’s</w:t>
      </w:r>
      <w:r w:rsidRPr="00514B9F">
        <w:t xml:space="preserve"> budget. </w:t>
      </w:r>
      <w:r w:rsidR="007854A0">
        <w:rPr>
          <w:lang w:val="en-ZA"/>
        </w:rPr>
        <w:t xml:space="preserve"> </w:t>
      </w:r>
      <w:r w:rsidRPr="00514B9F">
        <w:t xml:space="preserve">The next step is to ensure that the detailed information captured in the implementation of the budget is properly </w:t>
      </w:r>
      <w:r w:rsidR="00DB736A">
        <w:t xml:space="preserve">and credibly </w:t>
      </w:r>
      <w:r w:rsidRPr="00514B9F">
        <w:t xml:space="preserve">aligned. </w:t>
      </w:r>
      <w:r w:rsidR="00DB736A">
        <w:t xml:space="preserve"> A</w:t>
      </w:r>
      <w:r w:rsidRPr="00514B9F">
        <w:t>lthough Local Government has its own peculiarities</w:t>
      </w:r>
      <w:r w:rsidR="004A6C0B">
        <w:rPr>
          <w:lang w:val="en-ZA"/>
        </w:rPr>
        <w:t>,</w:t>
      </w:r>
      <w:r w:rsidRPr="00514B9F">
        <w:t xml:space="preserve"> the success achieved at </w:t>
      </w:r>
      <w:r w:rsidR="004A6C0B">
        <w:rPr>
          <w:lang w:val="en-ZA"/>
        </w:rPr>
        <w:t xml:space="preserve">the </w:t>
      </w:r>
      <w:r w:rsidRPr="00514B9F">
        <w:t>National and Provincial level from implementing the SCOA could be equally beneficial for Local Government in improving data quality, achieving a greater level of standardisation and uniform data sets</w:t>
      </w:r>
      <w:r w:rsidR="004A6C0B">
        <w:rPr>
          <w:lang w:val="en-ZA"/>
        </w:rPr>
        <w:t>.</w:t>
      </w:r>
      <w:r w:rsidR="007854A0">
        <w:rPr>
          <w:lang w:val="en-ZA"/>
        </w:rPr>
        <w:t xml:space="preserve"> </w:t>
      </w:r>
      <w:r w:rsidR="004A6C0B">
        <w:rPr>
          <w:lang w:val="en-ZA"/>
        </w:rPr>
        <w:t xml:space="preserve"> These are</w:t>
      </w:r>
      <w:r w:rsidRPr="00514B9F">
        <w:t xml:space="preserve"> critical for ‘whole-of-government’ reporting.</w:t>
      </w:r>
    </w:p>
    <w:p w:rsidR="00CB6546" w:rsidRPr="00514B9F" w:rsidRDefault="00CB6546" w:rsidP="0071524B">
      <w:pPr>
        <w:pStyle w:val="Heading3"/>
        <w:spacing w:line="360" w:lineRule="auto"/>
      </w:pPr>
      <w:bookmarkStart w:id="83" w:name="_Toc309031119"/>
      <w:bookmarkStart w:id="84" w:name="_Toc315693007"/>
      <w:bookmarkStart w:id="85" w:name="_Toc479672097"/>
      <w:r w:rsidRPr="00514B9F">
        <w:t>Legislative Mandate</w:t>
      </w:r>
      <w:bookmarkEnd w:id="83"/>
      <w:bookmarkEnd w:id="84"/>
      <w:bookmarkEnd w:id="85"/>
    </w:p>
    <w:p w:rsidR="00CB6546" w:rsidRPr="00514B9F" w:rsidRDefault="004A6C0B" w:rsidP="0071524B">
      <w:pPr>
        <w:pStyle w:val="PSNumPar"/>
        <w:spacing w:line="360" w:lineRule="auto"/>
      </w:pPr>
      <w:r>
        <w:rPr>
          <w:lang w:val="en-ZA"/>
        </w:rPr>
        <w:t>Section 216 of the</w:t>
      </w:r>
      <w:r w:rsidR="00CB6546" w:rsidRPr="00514B9F">
        <w:t xml:space="preserve"> Constitution of the Republic of South Africa</w:t>
      </w:r>
      <w:r>
        <w:rPr>
          <w:lang w:val="en-ZA"/>
        </w:rPr>
        <w:t xml:space="preserve"> (</w:t>
      </w:r>
      <w:r w:rsidR="00CB6546" w:rsidRPr="00514B9F">
        <w:t>Act 108 of 1996, substituted by section 1(1) of Act 5 of 2005</w:t>
      </w:r>
      <w:r>
        <w:rPr>
          <w:lang w:val="en-ZA"/>
        </w:rPr>
        <w:t>)</w:t>
      </w:r>
      <w:r w:rsidR="00CB6546" w:rsidRPr="00514B9F">
        <w:t xml:space="preserve"> deals with treasury control and determines that national legislation must establish a </w:t>
      </w:r>
      <w:r w:rsidR="00AF287D">
        <w:rPr>
          <w:lang w:val="en-ZA"/>
        </w:rPr>
        <w:t>N</w:t>
      </w:r>
      <w:r w:rsidR="00CB6546" w:rsidRPr="00514B9F">
        <w:t xml:space="preserve">ational </w:t>
      </w:r>
      <w:r w:rsidR="00AF287D">
        <w:rPr>
          <w:lang w:val="en-ZA"/>
        </w:rPr>
        <w:t>T</w:t>
      </w:r>
      <w:r w:rsidR="00CB6546" w:rsidRPr="00514B9F">
        <w:t xml:space="preserve">reasury and prescribe measures to ensure both transparency and expenditure control in each sphere of government, by introducing generally recognised accounting </w:t>
      </w:r>
      <w:r w:rsidR="00582D1B">
        <w:t>practi</w:t>
      </w:r>
      <w:r>
        <w:rPr>
          <w:lang w:val="en-ZA"/>
        </w:rPr>
        <w:t>ce</w:t>
      </w:r>
      <w:r w:rsidR="00582D1B">
        <w:t>s</w:t>
      </w:r>
      <w:r w:rsidR="00CB6546" w:rsidRPr="00514B9F">
        <w:t>, uniform expenditure classifications and uniform treasury norms and standards.</w:t>
      </w:r>
    </w:p>
    <w:p w:rsidR="00CB6546" w:rsidRPr="00514B9F" w:rsidRDefault="00CB6546" w:rsidP="0071524B">
      <w:pPr>
        <w:pStyle w:val="PSNumPar"/>
        <w:spacing w:line="360" w:lineRule="auto"/>
      </w:pPr>
      <w:r w:rsidRPr="00514B9F">
        <w:t xml:space="preserve">Section 168(1) of the </w:t>
      </w:r>
      <w:r w:rsidR="00AF287D">
        <w:rPr>
          <w:lang w:val="en-ZA"/>
        </w:rPr>
        <w:t>Municipal Finance Management Act, 2003 (</w:t>
      </w:r>
      <w:r w:rsidR="001F4A5F" w:rsidRPr="00514B9F">
        <w:t>MFMA</w:t>
      </w:r>
      <w:r w:rsidR="00AF287D">
        <w:rPr>
          <w:lang w:val="en-ZA"/>
        </w:rPr>
        <w:t>)</w:t>
      </w:r>
      <w:r w:rsidR="004A6C0B">
        <w:rPr>
          <w:lang w:val="en-ZA"/>
        </w:rPr>
        <w:t>,</w:t>
      </w:r>
      <w:r w:rsidRPr="00514B9F">
        <w:t xml:space="preserve"> determines that the Minister</w:t>
      </w:r>
      <w:r w:rsidR="00AF287D">
        <w:rPr>
          <w:lang w:val="en-ZA"/>
        </w:rPr>
        <w:t xml:space="preserve"> of Finance</w:t>
      </w:r>
      <w:r w:rsidRPr="00514B9F">
        <w:t xml:space="preserve">, acting with the concurrence of the Cabinet member responsible for local government, may make regulations or guidelines applicable to municipalities and municipal entities, regarding any matter that may be prescribed in terms of the Act.  </w:t>
      </w:r>
    </w:p>
    <w:p w:rsidR="00CB6546" w:rsidRPr="00514B9F" w:rsidRDefault="00CB6546" w:rsidP="0071524B">
      <w:pPr>
        <w:pStyle w:val="Heading3"/>
        <w:spacing w:line="360" w:lineRule="auto"/>
      </w:pPr>
      <w:bookmarkStart w:id="86" w:name="_Toc309031121"/>
      <w:bookmarkStart w:id="87" w:name="_Toc315693009"/>
      <w:bookmarkStart w:id="88" w:name="_Toc479672098"/>
      <w:r w:rsidRPr="00514B9F">
        <w:t>Overall Objective</w:t>
      </w:r>
      <w:bookmarkEnd w:id="86"/>
      <w:bookmarkEnd w:id="87"/>
      <w:bookmarkEnd w:id="88"/>
    </w:p>
    <w:p w:rsidR="00CB6546" w:rsidRPr="00514B9F" w:rsidRDefault="00CB6546" w:rsidP="0071524B">
      <w:pPr>
        <w:pStyle w:val="PSNumPar"/>
        <w:spacing w:line="360" w:lineRule="auto"/>
      </w:pPr>
      <w:r w:rsidRPr="00514B9F">
        <w:t xml:space="preserve">The primary objective is to achieve an acceptable level of </w:t>
      </w:r>
      <w:r w:rsidR="00DB736A">
        <w:t xml:space="preserve">uniformity and </w:t>
      </w:r>
      <w:r w:rsidRPr="00514B9F">
        <w:t>quality from the collection of Local Government (Municipality and Municipal Entit</w:t>
      </w:r>
      <w:r w:rsidR="00AF287D">
        <w:rPr>
          <w:lang w:val="en-ZA"/>
        </w:rPr>
        <w:t>y</w:t>
      </w:r>
      <w:r w:rsidRPr="00514B9F">
        <w:t xml:space="preserve">) data.  This will require a classification framework specific to Local Government.  </w:t>
      </w:r>
    </w:p>
    <w:p w:rsidR="00CB6546" w:rsidRPr="00514B9F" w:rsidRDefault="00CB6546" w:rsidP="0071524B">
      <w:pPr>
        <w:pStyle w:val="Heading3"/>
        <w:spacing w:line="360" w:lineRule="auto"/>
      </w:pPr>
      <w:bookmarkStart w:id="89" w:name="_Toc309031122"/>
      <w:bookmarkStart w:id="90" w:name="_Toc315693010"/>
      <w:bookmarkStart w:id="91" w:name="_Toc479672099"/>
      <w:r w:rsidRPr="00514B9F">
        <w:t>Specific Objective(s)</w:t>
      </w:r>
      <w:bookmarkEnd w:id="89"/>
      <w:bookmarkEnd w:id="90"/>
      <w:bookmarkEnd w:id="91"/>
    </w:p>
    <w:p w:rsidR="00CB6546" w:rsidRPr="00514B9F" w:rsidRDefault="00EC4833" w:rsidP="0071524B">
      <w:pPr>
        <w:pStyle w:val="PSNumPar"/>
        <w:spacing w:line="360" w:lineRule="auto"/>
      </w:pPr>
      <w:r>
        <w:lastRenderedPageBreak/>
        <w:t xml:space="preserve"> </w:t>
      </w:r>
      <w:r w:rsidR="00CB6546" w:rsidRPr="00514B9F">
        <w:t>To achieve this main objective will require a classification framework specific to Local Government incorporating all transaction types, appropriation of funds, spending on service delivery, capital and operating spending, policy outcomes and legislative reporting requirements to the maximum extent possible.</w:t>
      </w:r>
    </w:p>
    <w:p w:rsidR="00CB6546" w:rsidRPr="00514B9F" w:rsidRDefault="00CB6546" w:rsidP="0071524B">
      <w:pPr>
        <w:pStyle w:val="PSNumPar"/>
        <w:spacing w:line="360" w:lineRule="auto"/>
      </w:pPr>
      <w:r w:rsidRPr="00514B9F">
        <w:t>The development of this framework must give recognition to:</w:t>
      </w:r>
    </w:p>
    <w:p w:rsidR="00CB6546" w:rsidRPr="00514B9F" w:rsidRDefault="00CB6546" w:rsidP="0071524B">
      <w:pPr>
        <w:pStyle w:val="Bulletpar"/>
        <w:spacing w:line="360" w:lineRule="auto"/>
      </w:pPr>
      <w:r w:rsidRPr="00514B9F">
        <w:t xml:space="preserve">international standards, guidance and best </w:t>
      </w:r>
      <w:r w:rsidR="004A6C0B">
        <w:t>practices</w:t>
      </w:r>
      <w:r w:rsidRPr="00514B9F">
        <w:t>;</w:t>
      </w:r>
    </w:p>
    <w:p w:rsidR="00CB6546" w:rsidRPr="00514B9F" w:rsidRDefault="00CB6546" w:rsidP="0071524B">
      <w:pPr>
        <w:pStyle w:val="Bulletpar"/>
        <w:spacing w:line="360" w:lineRule="auto"/>
      </w:pPr>
      <w:r w:rsidRPr="00514B9F">
        <w:t xml:space="preserve">labels and accounts defined to have readily available the information needed for local government budgeting (annual budget, adjustment budget and </w:t>
      </w:r>
      <w:r w:rsidR="00AF287D">
        <w:t>the service delivery- and budget implementation plan (</w:t>
      </w:r>
      <w:r w:rsidRPr="00514B9F">
        <w:t>SDBIP</w:t>
      </w:r>
      <w:r w:rsidR="00AF287D">
        <w:t>)</w:t>
      </w:r>
      <w:r w:rsidRPr="00514B9F">
        <w:t>) and reporting (monthly, mid-year performance assessment and annual financial statements);</w:t>
      </w:r>
    </w:p>
    <w:p w:rsidR="00CB6546" w:rsidRPr="00514B9F" w:rsidRDefault="00CB6546" w:rsidP="0071524B">
      <w:pPr>
        <w:pStyle w:val="Bulletpar"/>
        <w:spacing w:line="360" w:lineRule="auto"/>
      </w:pPr>
      <w:r w:rsidRPr="00514B9F">
        <w:t>general alignment of financial reporting formats and the annual financial statements to key budget format reforms;</w:t>
      </w:r>
    </w:p>
    <w:p w:rsidR="00CB6546" w:rsidRPr="00514B9F" w:rsidRDefault="00CB6546" w:rsidP="0071524B">
      <w:pPr>
        <w:pStyle w:val="Bulletpar"/>
        <w:spacing w:line="360" w:lineRule="auto"/>
      </w:pPr>
      <w:r w:rsidRPr="00514B9F">
        <w:t xml:space="preserve">alignment of budget and reporting formats with </w:t>
      </w:r>
      <w:r w:rsidR="00514B9F" w:rsidRPr="00514B9F">
        <w:t>the Standards of GRAP</w:t>
      </w:r>
      <w:r w:rsidRPr="00514B9F">
        <w:t xml:space="preserve"> and principles within the provisions of the transitional arrangements applicable to the different categories of municipality, especially recognising that local government uniquely operates in an accrual accounting and budgeting environment;</w:t>
      </w:r>
    </w:p>
    <w:p w:rsidR="00CB6546" w:rsidRPr="00514B9F" w:rsidRDefault="00CB6546" w:rsidP="0071524B">
      <w:pPr>
        <w:pStyle w:val="Bulletpar"/>
        <w:spacing w:line="360" w:lineRule="auto"/>
      </w:pPr>
      <w:r w:rsidRPr="00514B9F">
        <w:t>consistent use of termino</w:t>
      </w:r>
      <w:r w:rsidR="00DB736A">
        <w:t>logy across all municipalities</w:t>
      </w:r>
      <w:r w:rsidRPr="00514B9F">
        <w:t xml:space="preserve"> by defining all accounts and labels in simple terms to support appropriate classification of transactions throughout all municipalities;</w:t>
      </w:r>
    </w:p>
    <w:p w:rsidR="00CB6546" w:rsidRPr="00514B9F" w:rsidRDefault="00CB6546" w:rsidP="0071524B">
      <w:pPr>
        <w:pStyle w:val="Bulletpar"/>
        <w:spacing w:line="360" w:lineRule="auto"/>
      </w:pPr>
      <w:r w:rsidRPr="00514B9F">
        <w:t xml:space="preserve">standardisation across local government </w:t>
      </w:r>
      <w:r w:rsidR="00DB736A">
        <w:t xml:space="preserve">by </w:t>
      </w:r>
      <w:r w:rsidRPr="00514B9F">
        <w:t xml:space="preserve">clearly outlining the information requirements </w:t>
      </w:r>
      <w:r w:rsidR="00DB736A">
        <w:t xml:space="preserve">which </w:t>
      </w:r>
      <w:r w:rsidRPr="00514B9F">
        <w:t>will enable municipalities and their information system suppliers to develop software and report writing formats that are automated and compl</w:t>
      </w:r>
      <w:r w:rsidR="00AF287D">
        <w:t>i</w:t>
      </w:r>
      <w:r w:rsidRPr="00514B9F">
        <w:t>ant to reporting requirements</w:t>
      </w:r>
      <w:r w:rsidR="00DB736A">
        <w:t xml:space="preserve"> governing Local Government</w:t>
      </w:r>
      <w:r w:rsidRPr="00514B9F">
        <w:t>;</w:t>
      </w:r>
    </w:p>
    <w:p w:rsidR="00CB6546" w:rsidRPr="00514B9F" w:rsidRDefault="00CB6546" w:rsidP="0071524B">
      <w:pPr>
        <w:pStyle w:val="Bulletpar"/>
        <w:spacing w:line="360" w:lineRule="auto"/>
      </w:pPr>
      <w:r w:rsidRPr="00514B9F">
        <w:t>reporting on the “whole-of-local government”, and thus contribute to “whole-of-government” monitoring and evaluation;</w:t>
      </w:r>
    </w:p>
    <w:p w:rsidR="00CB6546" w:rsidRPr="00514B9F" w:rsidRDefault="00CB6546" w:rsidP="0071524B">
      <w:pPr>
        <w:pStyle w:val="Bulletpar"/>
        <w:spacing w:line="360" w:lineRule="auto"/>
      </w:pPr>
      <w:r w:rsidRPr="00514B9F">
        <w:t>finding a solution for the separation of the general government sector, which “consists of entities that fulfil the functions of government as their primary activity” and business activities that sell services at market prices within a local government environment, especially where the management of these functions tend to be closely interrelated with general government activities;</w:t>
      </w:r>
    </w:p>
    <w:p w:rsidR="00CB6546" w:rsidRPr="00514B9F" w:rsidRDefault="00CB6546" w:rsidP="0071524B">
      <w:pPr>
        <w:pStyle w:val="Bulletpar"/>
        <w:spacing w:line="360" w:lineRule="auto"/>
      </w:pPr>
      <w:r w:rsidRPr="00514B9F">
        <w:t>minimising the cost of compliance and information gathering; and</w:t>
      </w:r>
    </w:p>
    <w:p w:rsidR="00CB6546" w:rsidRPr="00514B9F" w:rsidRDefault="00CB6546" w:rsidP="0071524B">
      <w:pPr>
        <w:pStyle w:val="Bulletpar"/>
        <w:spacing w:line="360" w:lineRule="auto"/>
      </w:pPr>
      <w:r w:rsidRPr="00514B9F">
        <w:t>the classification framework must be kept simple and avoid unnecessary complexities</w:t>
      </w:r>
      <w:r w:rsidR="00DB736A">
        <w:t xml:space="preserve"> to the maximum extent possible; </w:t>
      </w:r>
      <w:r w:rsidR="008B4CA6">
        <w:t>this while</w:t>
      </w:r>
      <w:r w:rsidR="00DB736A">
        <w:t xml:space="preserve"> ensuring the reform intent is maintained</w:t>
      </w:r>
      <w:r w:rsidRPr="00514B9F">
        <w:t>.</w:t>
      </w:r>
    </w:p>
    <w:p w:rsidR="00CB6546" w:rsidRPr="00514B9F" w:rsidRDefault="00CB6546" w:rsidP="0071524B">
      <w:pPr>
        <w:pStyle w:val="PSNumPar"/>
        <w:spacing w:line="360" w:lineRule="auto"/>
      </w:pPr>
      <w:r w:rsidRPr="00514B9F">
        <w:lastRenderedPageBreak/>
        <w:t xml:space="preserve">The </w:t>
      </w:r>
      <w:r w:rsidR="00AF287D">
        <w:rPr>
          <w:u w:color="FF0000"/>
          <w:lang w:val="en-ZA"/>
        </w:rPr>
        <w:t>m</w:t>
      </w:r>
      <w:r w:rsidR="00BD239A" w:rsidRPr="00BD239A">
        <w:rPr>
          <w:u w:color="FF0000"/>
        </w:rPr>
        <w:t>SCOA</w:t>
      </w:r>
      <w:r w:rsidRPr="00514B9F">
        <w:t xml:space="preserve"> will be applicable to all Municipalities, Municipal Entities and “Utilities” clearly indicating their applicability and relevance to a specific environment to assist customisation.   </w:t>
      </w:r>
    </w:p>
    <w:p w:rsidR="00CB6546" w:rsidRPr="00514B9F" w:rsidRDefault="00EC4833" w:rsidP="0071524B">
      <w:pPr>
        <w:pStyle w:val="PSNumPar"/>
        <w:spacing w:line="360" w:lineRule="auto"/>
      </w:pPr>
      <w:r>
        <w:t xml:space="preserve"> </w:t>
      </w:r>
      <w:r w:rsidR="00CB6546" w:rsidRPr="00514B9F">
        <w:t xml:space="preserve">The improved quality of data will enhance the budget, financial reporting and other </w:t>
      </w:r>
      <w:r w:rsidR="00D81F5B" w:rsidRPr="00514B9F">
        <w:t>decision-making</w:t>
      </w:r>
      <w:r w:rsidR="00CB6546" w:rsidRPr="00514B9F">
        <w:t xml:space="preserve"> processes </w:t>
      </w:r>
      <w:r w:rsidR="00DB736A">
        <w:t>i</w:t>
      </w:r>
      <w:r w:rsidR="00CB6546" w:rsidRPr="00514B9F">
        <w:t>mpact</w:t>
      </w:r>
      <w:r w:rsidR="00DB736A">
        <w:t>ing</w:t>
      </w:r>
      <w:r w:rsidR="00CB6546" w:rsidRPr="00514B9F">
        <w:t xml:space="preserve"> on local government.  The classification framework w</w:t>
      </w:r>
      <w:r w:rsidR="00AF287D">
        <w:rPr>
          <w:lang w:val="en-ZA"/>
        </w:rPr>
        <w:t>as</w:t>
      </w:r>
      <w:r w:rsidR="00CB6546" w:rsidRPr="00514B9F">
        <w:t xml:space="preserve"> formalised by issuing </w:t>
      </w:r>
      <w:r w:rsidR="00AF287D">
        <w:rPr>
          <w:lang w:val="en-ZA"/>
        </w:rPr>
        <w:t>the</w:t>
      </w:r>
      <w:r w:rsidR="00CB6546" w:rsidRPr="00514B9F">
        <w:t xml:space="preserve"> </w:t>
      </w:r>
      <w:r w:rsidR="00EB7452">
        <w:rPr>
          <w:lang w:val="en-ZA"/>
        </w:rPr>
        <w:t>mSCO</w:t>
      </w:r>
      <w:r w:rsidR="00BD239A" w:rsidRPr="00BD239A">
        <w:rPr>
          <w:u w:color="FF0000"/>
        </w:rPr>
        <w:t>A</w:t>
      </w:r>
      <w:r w:rsidR="00CB6546" w:rsidRPr="00514B9F">
        <w:t xml:space="preserve"> Regulation</w:t>
      </w:r>
      <w:r w:rsidR="00AF287D">
        <w:rPr>
          <w:lang w:val="en-ZA"/>
        </w:rPr>
        <w:t>, 2014</w:t>
      </w:r>
      <w:r w:rsidR="00CB6546" w:rsidRPr="00514B9F">
        <w:t xml:space="preserve"> in terms of the Municipal Financ</w:t>
      </w:r>
      <w:r w:rsidR="0010049B">
        <w:rPr>
          <w:lang w:val="en-ZA"/>
        </w:rPr>
        <w:t>e</w:t>
      </w:r>
      <w:r w:rsidR="00CB6546" w:rsidRPr="00514B9F">
        <w:t xml:space="preserve"> Management Act</w:t>
      </w:r>
      <w:r w:rsidR="00AF287D">
        <w:rPr>
          <w:lang w:val="en-ZA"/>
        </w:rPr>
        <w:t>, 2003</w:t>
      </w:r>
      <w:r w:rsidR="0010049B">
        <w:rPr>
          <w:lang w:val="en-ZA"/>
        </w:rPr>
        <w:t xml:space="preserve"> (MFMA)</w:t>
      </w:r>
      <w:r w:rsidR="00CB6546" w:rsidRPr="00514B9F">
        <w:t>.</w:t>
      </w:r>
    </w:p>
    <w:p w:rsidR="00CB6546" w:rsidRPr="00514B9F" w:rsidRDefault="00CB6546" w:rsidP="0071524B">
      <w:pPr>
        <w:pStyle w:val="Heading2"/>
        <w:spacing w:line="360" w:lineRule="auto"/>
      </w:pPr>
      <w:bookmarkStart w:id="92" w:name="_Toc309031123"/>
      <w:bookmarkStart w:id="93" w:name="_Toc315693011"/>
      <w:bookmarkStart w:id="94" w:name="_Toc479672100"/>
      <w:r w:rsidRPr="00514B9F">
        <w:t>Challenges and Risks</w:t>
      </w:r>
      <w:bookmarkEnd w:id="92"/>
      <w:bookmarkEnd w:id="93"/>
      <w:bookmarkEnd w:id="94"/>
    </w:p>
    <w:p w:rsidR="00CB6546" w:rsidRPr="00514B9F" w:rsidRDefault="00CB6546" w:rsidP="0071524B">
      <w:pPr>
        <w:pStyle w:val="PSNumPar"/>
        <w:spacing w:line="360" w:lineRule="auto"/>
      </w:pPr>
      <w:r w:rsidRPr="00514B9F">
        <w:t>Excluded from the scope of this pro</w:t>
      </w:r>
      <w:r w:rsidR="004317F8" w:rsidRPr="00514B9F">
        <w:t xml:space="preserve">ject is system development and </w:t>
      </w:r>
      <w:r w:rsidRPr="00514B9F">
        <w:t xml:space="preserve">implementation at a user level.  The Project:  Financial Systems and Business Processes specifically </w:t>
      </w:r>
      <w:r w:rsidR="00DB736A" w:rsidRPr="00514B9F">
        <w:t>focus</w:t>
      </w:r>
      <w:r w:rsidR="004A6C0B">
        <w:rPr>
          <w:lang w:val="en-ZA"/>
        </w:rPr>
        <w:t>es</w:t>
      </w:r>
      <w:r w:rsidRPr="00514B9F">
        <w:t xml:space="preserve"> on the implementation of </w:t>
      </w:r>
      <w:r w:rsidR="00EB7452">
        <w:rPr>
          <w:lang w:val="en-ZA"/>
        </w:rPr>
        <w:t>mSCOA</w:t>
      </w:r>
      <w:r w:rsidRPr="00514B9F">
        <w:t xml:space="preserve"> through a system solution.  Representatives from the various categories of municipalities w</w:t>
      </w:r>
      <w:r w:rsidR="003C3EF0">
        <w:rPr>
          <w:lang w:val="en-ZA"/>
        </w:rPr>
        <w:t>ere</w:t>
      </w:r>
      <w:r w:rsidRPr="00514B9F">
        <w:t xml:space="preserve"> engaged at specific points in the project life cycle.  </w:t>
      </w:r>
      <w:r w:rsidR="000267BB">
        <w:t>Prior to implementation</w:t>
      </w:r>
      <w:r w:rsidR="007854A0">
        <w:rPr>
          <w:lang w:val="en-ZA"/>
        </w:rPr>
        <w:t>,</w:t>
      </w:r>
      <w:r w:rsidR="000267BB">
        <w:t xml:space="preserve"> the </w:t>
      </w:r>
      <w:r w:rsidRPr="00514B9F">
        <w:t>framework w</w:t>
      </w:r>
      <w:r w:rsidR="003C3EF0">
        <w:rPr>
          <w:lang w:val="en-ZA"/>
        </w:rPr>
        <w:t>as</w:t>
      </w:r>
      <w:r w:rsidRPr="00514B9F">
        <w:t xml:space="preserve"> piloted at </w:t>
      </w:r>
      <w:r w:rsidR="003C3EF0">
        <w:rPr>
          <w:lang w:val="en-ZA"/>
        </w:rPr>
        <w:t xml:space="preserve">a selection of cross-cutting </w:t>
      </w:r>
      <w:r w:rsidRPr="00514B9F">
        <w:t>municipalities</w:t>
      </w:r>
      <w:r w:rsidR="003C3EF0">
        <w:rPr>
          <w:lang w:val="en-ZA"/>
        </w:rPr>
        <w:t xml:space="preserve"> representing all systems (used in local government as at project start date) and categories of municipalities</w:t>
      </w:r>
      <w:r w:rsidRPr="00514B9F">
        <w:t>.  Workshops w</w:t>
      </w:r>
      <w:r w:rsidR="003C3EF0">
        <w:rPr>
          <w:lang w:val="en-ZA"/>
        </w:rPr>
        <w:t>ere</w:t>
      </w:r>
      <w:r w:rsidRPr="00514B9F">
        <w:t xml:space="preserve"> held to share information with users to bring across a proper understanding of the framework.</w:t>
      </w:r>
    </w:p>
    <w:p w:rsidR="00CB6546" w:rsidRPr="00514B9F" w:rsidRDefault="00CB6546" w:rsidP="0071524B">
      <w:pPr>
        <w:pStyle w:val="PSNumPar"/>
        <w:spacing w:line="360" w:lineRule="auto"/>
      </w:pPr>
      <w:r w:rsidRPr="00514B9F">
        <w:t xml:space="preserve">Implementing the </w:t>
      </w:r>
      <w:r w:rsidR="00EB7452">
        <w:rPr>
          <w:lang w:val="en-ZA"/>
        </w:rPr>
        <w:t>mSCOA</w:t>
      </w:r>
      <w:r w:rsidRPr="00514B9F">
        <w:t xml:space="preserve"> might require “system re-implementation” for some users for </w:t>
      </w:r>
      <w:r w:rsidR="004A6C0B">
        <w:rPr>
          <w:lang w:val="en-ZA"/>
        </w:rPr>
        <w:t>whom</w:t>
      </w:r>
      <w:r w:rsidR="004A6C0B" w:rsidRPr="00514B9F">
        <w:t xml:space="preserve"> </w:t>
      </w:r>
      <w:r w:rsidRPr="00514B9F">
        <w:t xml:space="preserve">conversion might not be easy and </w:t>
      </w:r>
      <w:r w:rsidR="004A6C0B">
        <w:rPr>
          <w:lang w:val="en-ZA"/>
        </w:rPr>
        <w:t xml:space="preserve">could </w:t>
      </w:r>
      <w:r w:rsidRPr="00514B9F">
        <w:t>become costly.  The best possible conversion solutions w</w:t>
      </w:r>
      <w:r w:rsidR="003C3EF0">
        <w:rPr>
          <w:lang w:val="en-ZA"/>
        </w:rPr>
        <w:t>ere</w:t>
      </w:r>
      <w:r w:rsidRPr="00514B9F">
        <w:t xml:space="preserve"> explored by National Treasury in consultation with the system vendors.  Systems currently in use by some municipalities m</w:t>
      </w:r>
      <w:r w:rsidR="000267BB">
        <w:t xml:space="preserve">ight </w:t>
      </w:r>
      <w:r w:rsidRPr="00514B9F">
        <w:t xml:space="preserve">not be able to </w:t>
      </w:r>
      <w:r w:rsidR="000267BB">
        <w:t xml:space="preserve">accommodate for </w:t>
      </w:r>
      <w:r w:rsidR="00EB7452">
        <w:rPr>
          <w:lang w:val="en-ZA"/>
        </w:rPr>
        <w:t>mSCOA</w:t>
      </w:r>
      <w:r w:rsidR="000267BB">
        <w:t xml:space="preserve"> segments nor will it be cost effective to </w:t>
      </w:r>
      <w:r w:rsidRPr="00514B9F">
        <w:t>upgrade</w:t>
      </w:r>
      <w:r w:rsidR="000267BB">
        <w:t xml:space="preserve"> and reconfigure.</w:t>
      </w:r>
      <w:r w:rsidR="003C3EF0">
        <w:rPr>
          <w:lang w:val="en-ZA"/>
        </w:rPr>
        <w:t xml:space="preserve"> Please refer in this regard the subsequent MFMA Circular 80, Municipal SCOA Circulars No. 5 and 6 that were issued in this regard and the RT25-2016 transversal contract.</w:t>
      </w:r>
    </w:p>
    <w:p w:rsidR="00CB6546" w:rsidRPr="00514B9F" w:rsidRDefault="000267BB" w:rsidP="0071524B">
      <w:pPr>
        <w:pStyle w:val="PSNumPar"/>
        <w:spacing w:line="360" w:lineRule="auto"/>
      </w:pPr>
      <w:r>
        <w:t>I</w:t>
      </w:r>
      <w:r w:rsidR="00CB6546" w:rsidRPr="00514B9F">
        <w:t>t is recognised that the implementation of a</w:t>
      </w:r>
      <w:r w:rsidR="003C3EF0">
        <w:rPr>
          <w:lang w:val="en-ZA"/>
        </w:rPr>
        <w:t>n</w:t>
      </w:r>
      <w:r w:rsidR="00CB6546" w:rsidRPr="00514B9F">
        <w:t xml:space="preserve"> </w:t>
      </w:r>
      <w:r w:rsidR="00EB7452">
        <w:rPr>
          <w:lang w:val="en-ZA"/>
        </w:rPr>
        <w:t>mSCOA</w:t>
      </w:r>
      <w:r w:rsidR="00CB6546" w:rsidRPr="00514B9F">
        <w:t xml:space="preserve"> in municipali</w:t>
      </w:r>
      <w:r>
        <w:t xml:space="preserve">ties may be subject to resource and other </w:t>
      </w:r>
      <w:r w:rsidR="00CB6546" w:rsidRPr="00514B9F">
        <w:t>constraints such as system</w:t>
      </w:r>
      <w:r w:rsidR="004A6C0B">
        <w:rPr>
          <w:lang w:val="en-ZA"/>
        </w:rPr>
        <w:t>s</w:t>
      </w:r>
      <w:r w:rsidR="00CB6546" w:rsidRPr="00514B9F">
        <w:t>, ti</w:t>
      </w:r>
      <w:r>
        <w:t xml:space="preserve">ming, capacity and skills.  </w:t>
      </w:r>
      <w:r w:rsidR="004A6C0B">
        <w:rPr>
          <w:lang w:val="en-ZA"/>
        </w:rPr>
        <w:t>Obvious systems challenges</w:t>
      </w:r>
      <w:r>
        <w:t xml:space="preserve"> requiring further consideration</w:t>
      </w:r>
      <w:r w:rsidR="004A6C0B">
        <w:rPr>
          <w:lang w:val="en-ZA"/>
        </w:rPr>
        <w:t xml:space="preserve"> include</w:t>
      </w:r>
      <w:r>
        <w:t>:</w:t>
      </w:r>
    </w:p>
    <w:p w:rsidR="00CB6546" w:rsidRPr="00514B9F" w:rsidRDefault="00CB6546" w:rsidP="0071524B">
      <w:pPr>
        <w:pStyle w:val="Bulletpar"/>
        <w:spacing w:line="360" w:lineRule="auto"/>
      </w:pPr>
      <w:r w:rsidRPr="00514B9F">
        <w:t xml:space="preserve">The length of characters of the recommended standard chart may be beyond the technical capabilities of existing municipal data systems, for example, the standard chart may require a </w:t>
      </w:r>
      <w:r w:rsidR="00EB7452">
        <w:t xml:space="preserve">13 segments containing 3 digits each, </w:t>
      </w:r>
      <w:r w:rsidRPr="00514B9F">
        <w:t>alpha or numeric code, whereas an existing system might be limited t</w:t>
      </w:r>
      <w:r w:rsidR="000267BB">
        <w:t>o a lesser number of characters.</w:t>
      </w:r>
    </w:p>
    <w:p w:rsidR="00CB6546" w:rsidRPr="00514B9F" w:rsidRDefault="009E6B28" w:rsidP="0071524B">
      <w:pPr>
        <w:pStyle w:val="Bulletpar"/>
        <w:spacing w:line="360" w:lineRule="auto"/>
      </w:pPr>
      <w:r w:rsidRPr="00514B9F">
        <w:lastRenderedPageBreak/>
        <w:t>The multi-dimensional chart consisting of various segments might not be easy to accommodate by the systems presently utilised by the municipality.</w:t>
      </w:r>
    </w:p>
    <w:p w:rsidR="00CB6546" w:rsidRPr="00514B9F" w:rsidRDefault="000267BB" w:rsidP="0071524B">
      <w:pPr>
        <w:pStyle w:val="Bulletpar"/>
        <w:spacing w:line="360" w:lineRule="auto"/>
      </w:pPr>
      <w:r>
        <w:t xml:space="preserve">The </w:t>
      </w:r>
      <w:r w:rsidR="00CB6546" w:rsidRPr="00514B9F">
        <w:t xml:space="preserve">timing </w:t>
      </w:r>
      <w:r>
        <w:t xml:space="preserve">of </w:t>
      </w:r>
      <w:r w:rsidR="00EB7452">
        <w:t>mSCOA</w:t>
      </w:r>
      <w:r>
        <w:t xml:space="preserve"> implementation will be </w:t>
      </w:r>
      <w:r w:rsidR="00CB6546" w:rsidRPr="00514B9F">
        <w:t>critical.  Whilst a simultaneous change to all systems at the beginning of a financial year may be advocated by many</w:t>
      </w:r>
      <w:r>
        <w:t>,</w:t>
      </w:r>
      <w:r w:rsidR="00CB6546" w:rsidRPr="00514B9F">
        <w:t xml:space="preserve"> from a financial reporting and control perspective, the municipal budget cycle will commence many months before the start of the financial year and, depending on the municipality, may require systematic support to its development.</w:t>
      </w:r>
    </w:p>
    <w:p w:rsidR="00CB6546" w:rsidRPr="00514B9F" w:rsidRDefault="00F0132E" w:rsidP="0071524B">
      <w:pPr>
        <w:pStyle w:val="PSNumPar"/>
        <w:spacing w:line="360" w:lineRule="auto"/>
      </w:pPr>
      <w:r>
        <w:t>T</w:t>
      </w:r>
      <w:r w:rsidR="00CB6546" w:rsidRPr="00514B9F">
        <w:t>herefore, because of these constraints, it is intended to provide a standard guidance framework to alleviate the wasteful burden of all municipalities having to discover these issues</w:t>
      </w:r>
      <w:r w:rsidR="000267BB">
        <w:t xml:space="preserve"> and challenges individually.</w:t>
      </w:r>
    </w:p>
    <w:p w:rsidR="00CB6546" w:rsidRPr="00514B9F" w:rsidRDefault="00CB6546" w:rsidP="0071524B">
      <w:pPr>
        <w:pStyle w:val="PSNumPar"/>
        <w:spacing w:line="360" w:lineRule="auto"/>
      </w:pPr>
      <w:r w:rsidRPr="00514B9F">
        <w:t>Critical to the feasibility of the project is aligning the classification, terminology and principles between the SCOA for Departments, Annual Financial Statement Template and Budget Reform Tables (Documents and Supporting Documents)</w:t>
      </w:r>
    </w:p>
    <w:p w:rsidR="00CB6546" w:rsidRPr="00514B9F" w:rsidRDefault="00CB6546" w:rsidP="0071524B">
      <w:pPr>
        <w:pStyle w:val="PSNumPar"/>
        <w:spacing w:line="360" w:lineRule="auto"/>
      </w:pPr>
      <w:r w:rsidRPr="00514B9F">
        <w:t>The “entity” classification used frequently in the SCOA for Departments might not be information currently retained in the financial systems of the Municipality.</w:t>
      </w:r>
    </w:p>
    <w:p w:rsidR="00CB6546" w:rsidRPr="00514B9F" w:rsidRDefault="00CB6546" w:rsidP="0071524B">
      <w:pPr>
        <w:pStyle w:val="PSNumPar"/>
        <w:spacing w:line="360" w:lineRule="auto"/>
      </w:pPr>
      <w:r w:rsidRPr="00514B9F">
        <w:t>Standardisation of the “Property, Plant and Equipment” detail specific to the Item Segment might be extremely costly and an extent of flexibility may need to be provided over a transitional period.</w:t>
      </w:r>
    </w:p>
    <w:p w:rsidR="00CB6546" w:rsidRPr="00514B9F" w:rsidRDefault="00CB6546" w:rsidP="0071524B">
      <w:pPr>
        <w:pStyle w:val="PSNumPar"/>
        <w:spacing w:line="360" w:lineRule="auto"/>
      </w:pPr>
      <w:r w:rsidRPr="00514B9F">
        <w:t xml:space="preserve">The reporting framework comprises the Standards of GRAP, Interpretations of the Standards of GRAP, guidelines and directives issued by the </w:t>
      </w:r>
      <w:r w:rsidR="000267BB">
        <w:t xml:space="preserve">Accounting </w:t>
      </w:r>
      <w:r w:rsidR="008B4CA6">
        <w:t>Standards</w:t>
      </w:r>
      <w:r w:rsidR="000267BB">
        <w:t xml:space="preserve"> </w:t>
      </w:r>
      <w:r w:rsidRPr="00514B9F">
        <w:t>Board</w:t>
      </w:r>
      <w:r w:rsidR="000267BB">
        <w:t xml:space="preserve"> (ASB)</w:t>
      </w:r>
      <w:r w:rsidRPr="00514B9F">
        <w:t xml:space="preserve"> and standards and pronouncements of other standard setters that should be applied when entities prepare and present their financial statements in accordance with Standards of GRAP, referred to as the GRAP Reporting Framework in Directive 5 iss</w:t>
      </w:r>
      <w:r w:rsidR="0006539D">
        <w:t>ued by the ASB.</w:t>
      </w:r>
    </w:p>
    <w:p w:rsidR="00CB6546" w:rsidRPr="00514B9F" w:rsidRDefault="00CB6546" w:rsidP="0071524B">
      <w:pPr>
        <w:pStyle w:val="PSNumPar"/>
        <w:spacing w:line="360" w:lineRule="auto"/>
      </w:pPr>
      <w:r w:rsidRPr="00514B9F">
        <w:t xml:space="preserve">The extent </w:t>
      </w:r>
      <w:r w:rsidR="0006539D">
        <w:t xml:space="preserve">to </w:t>
      </w:r>
      <w:r w:rsidRPr="00514B9F">
        <w:t xml:space="preserve">which transitional arrangements and non-compliance related requirements will need to be provided for will be determined during the workshops to be held with interested parties during the duration of the project development phase.  </w:t>
      </w:r>
    </w:p>
    <w:p w:rsidR="00CB6546" w:rsidRPr="00514B9F" w:rsidRDefault="00CB6546" w:rsidP="0071524B">
      <w:pPr>
        <w:pStyle w:val="PSNumPar"/>
        <w:spacing w:line="360" w:lineRule="auto"/>
      </w:pPr>
      <w:r w:rsidRPr="00514B9F">
        <w:t xml:space="preserve">Excluded from the scope of the SCOA for Municipalities’ project is “non-financial information” such as </w:t>
      </w:r>
      <w:r w:rsidR="0006539D">
        <w:t xml:space="preserve">that required for </w:t>
      </w:r>
      <w:r w:rsidRPr="00514B9F">
        <w:t xml:space="preserve">reporting on performance </w:t>
      </w:r>
      <w:r w:rsidR="008B4CA6" w:rsidRPr="00514B9F">
        <w:t>information</w:t>
      </w:r>
      <w:r w:rsidR="003C3EF0">
        <w:rPr>
          <w:lang w:val="en-ZA"/>
        </w:rPr>
        <w:t>.</w:t>
      </w:r>
      <w:r w:rsidRPr="00514B9F">
        <w:t xml:space="preserve">  The </w:t>
      </w:r>
      <w:r w:rsidR="003C3EF0">
        <w:rPr>
          <w:lang w:val="en-ZA"/>
        </w:rPr>
        <w:t>m</w:t>
      </w:r>
      <w:r w:rsidRPr="00514B9F">
        <w:t>SCOA therefore only deals with “financial information”.</w:t>
      </w:r>
    </w:p>
    <w:p w:rsidR="00CB6546" w:rsidRPr="00514B9F" w:rsidRDefault="00CB6546" w:rsidP="0071524B">
      <w:pPr>
        <w:pStyle w:val="Heading3"/>
        <w:spacing w:line="360" w:lineRule="auto"/>
      </w:pPr>
      <w:bookmarkStart w:id="95" w:name="_Toc479672101"/>
      <w:bookmarkStart w:id="96" w:name="_Toc309031124"/>
      <w:bookmarkStart w:id="97" w:name="_Toc315693012"/>
      <w:r w:rsidRPr="00514B9F">
        <w:t xml:space="preserve">Aligning the </w:t>
      </w:r>
      <w:r w:rsidR="00BD239A" w:rsidRPr="00BD239A">
        <w:rPr>
          <w:u w:color="FF0000"/>
        </w:rPr>
        <w:t>MSCOA</w:t>
      </w:r>
      <w:r w:rsidRPr="00514B9F">
        <w:t xml:space="preserve"> for Municipalities to the SCOA for Departments</w:t>
      </w:r>
      <w:bookmarkEnd w:id="95"/>
    </w:p>
    <w:p w:rsidR="00CB6546" w:rsidRPr="00514B9F" w:rsidRDefault="003B423E" w:rsidP="0071524B">
      <w:pPr>
        <w:pStyle w:val="PSNumPar"/>
        <w:spacing w:line="360" w:lineRule="auto"/>
      </w:pPr>
      <w:r>
        <w:rPr>
          <w:lang w:val="en-ZA"/>
        </w:rPr>
        <w:t xml:space="preserve">At the </w:t>
      </w:r>
      <w:r w:rsidR="005A0315">
        <w:rPr>
          <w:lang w:val="en-ZA"/>
        </w:rPr>
        <w:t>outset,</w:t>
      </w:r>
      <w:r>
        <w:rPr>
          <w:lang w:val="en-ZA"/>
        </w:rPr>
        <w:t xml:space="preserve"> </w:t>
      </w:r>
      <w:r w:rsidR="00D74704">
        <w:rPr>
          <w:lang w:val="en-ZA"/>
        </w:rPr>
        <w:t>the SCOA project team had committed</w:t>
      </w:r>
      <w:r w:rsidR="00CB6546" w:rsidRPr="00514B9F">
        <w:t xml:space="preserve"> that “as far as possible the SCOA for Municipalities will be aligned to the SCOA for Departments”.  </w:t>
      </w:r>
      <w:r w:rsidR="00840DAB">
        <w:rPr>
          <w:lang w:val="en-ZA"/>
        </w:rPr>
        <w:t xml:space="preserve">In the table below, </w:t>
      </w:r>
      <w:r w:rsidR="00840DAB">
        <w:rPr>
          <w:lang w:val="en-ZA"/>
        </w:rPr>
        <w:lastRenderedPageBreak/>
        <w:t>t</w:t>
      </w:r>
      <w:r w:rsidR="00CB6546" w:rsidRPr="00514B9F">
        <w:t>he first column depicts the segments proposed following the initial research and the second column the segments used in the SCOA for Departments.</w:t>
      </w:r>
    </w:p>
    <w:p w:rsidR="00CB6546" w:rsidRPr="00514B9F" w:rsidRDefault="00CB6546" w:rsidP="0071524B">
      <w:pPr>
        <w:pStyle w:val="PSNumPar"/>
        <w:spacing w:line="360" w:lineRule="auto"/>
      </w:pPr>
      <w:r w:rsidRPr="00514B9F">
        <w:t xml:space="preserve">The proposal for Municipalities includes all segments except the Asset </w:t>
      </w:r>
      <w:r w:rsidR="00336EE6">
        <w:rPr>
          <w:lang w:val="en-ZA"/>
        </w:rPr>
        <w:t xml:space="preserve">and Infrastructure </w:t>
      </w:r>
      <w:r w:rsidRPr="00514B9F">
        <w:t>Segment</w:t>
      </w:r>
      <w:r w:rsidR="00336EE6">
        <w:rPr>
          <w:lang w:val="en-ZA"/>
        </w:rPr>
        <w:t>s</w:t>
      </w:r>
      <w:r w:rsidRPr="00514B9F">
        <w:t xml:space="preserve"> as used in the SCOA for Departments.  The purpose of the Asset Segment is to identify asset classes and provide details of the economic classification.  Conceptually the Asset Segment should not be necessary for Municipalities, as the capitalisation principles for recognising Property, Plant and Equipment should be well vested in the accounts set-up and supporting systems presently util</w:t>
      </w:r>
      <w:r w:rsidR="007854A0">
        <w:t>ised by Municipalities.</w:t>
      </w:r>
      <w:r w:rsidR="00336EE6">
        <w:rPr>
          <w:lang w:val="en-ZA"/>
        </w:rPr>
        <w:t xml:space="preserve">  The Infrastructure Segment captures information relating to Infrastructure for reporting purposes.  This detail is dealt with in the Project Segment as defined for municipalities.  </w:t>
      </w:r>
    </w:p>
    <w:p w:rsidR="00336EE6" w:rsidRPr="00400112" w:rsidRDefault="00F13380" w:rsidP="0071524B">
      <w:pPr>
        <w:spacing w:line="360" w:lineRule="auto"/>
        <w:ind w:left="0" w:firstLine="0"/>
      </w:pPr>
      <w:r w:rsidRPr="0071524B">
        <w:rPr>
          <w:noProof/>
          <w:shd w:val="clear" w:color="auto" w:fill="F2F2F2" w:themeFill="background1" w:themeFillShade="F2"/>
          <w:lang w:eastAsia="en-ZA"/>
        </w:rPr>
        <w:lastRenderedPageBreak/>
        <w:drawing>
          <wp:inline distT="0" distB="0" distL="0" distR="0">
            <wp:extent cx="5727700" cy="6495415"/>
            <wp:effectExtent l="0" t="0" r="6350" b="635"/>
            <wp:docPr id="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B6546" w:rsidRPr="00514B9F" w:rsidRDefault="00CB6546" w:rsidP="0071524B">
      <w:pPr>
        <w:pStyle w:val="Heading2"/>
        <w:spacing w:line="360" w:lineRule="auto"/>
      </w:pPr>
      <w:bookmarkStart w:id="98" w:name="_Toc479672102"/>
      <w:r w:rsidRPr="00514B9F">
        <w:t>Process followed and Scope of Research Conducted to date</w:t>
      </w:r>
      <w:bookmarkEnd w:id="96"/>
      <w:bookmarkEnd w:id="97"/>
      <w:bookmarkEnd w:id="98"/>
    </w:p>
    <w:p w:rsidR="00CB6546" w:rsidRPr="00514B9F" w:rsidRDefault="00CB6546" w:rsidP="0071524B">
      <w:pPr>
        <w:pStyle w:val="PSNumPar"/>
        <w:spacing w:line="360" w:lineRule="auto"/>
      </w:pPr>
      <w:r w:rsidRPr="00514B9F">
        <w:t xml:space="preserve">The initial research on the </w:t>
      </w:r>
      <w:r w:rsidR="002C044F">
        <w:rPr>
          <w:lang w:val="en-ZA"/>
        </w:rPr>
        <w:t xml:space="preserve">mSCOA </w:t>
      </w:r>
      <w:r w:rsidRPr="00514B9F">
        <w:t xml:space="preserve">project commenced in October 2009 marked by three continuous and integrated phases of development.  These stages in the development process are described as distinct phases </w:t>
      </w:r>
      <w:r w:rsidR="00D74704">
        <w:t>as outlined below</w:t>
      </w:r>
      <w:r w:rsidRPr="00514B9F">
        <w:t xml:space="preserve">.  </w:t>
      </w:r>
    </w:p>
    <w:p w:rsidR="00CB6546" w:rsidRPr="00514B9F" w:rsidRDefault="00F13380" w:rsidP="0071524B">
      <w:pPr>
        <w:spacing w:line="360" w:lineRule="auto"/>
        <w:rPr>
          <w:color w:val="FF0000"/>
        </w:rPr>
      </w:pPr>
      <w:r w:rsidRPr="006476E6">
        <w:rPr>
          <w:noProof/>
          <w:color w:val="FF0000"/>
          <w:lang w:eastAsia="en-ZA"/>
        </w:rPr>
        <w:lastRenderedPageBreak/>
        <w:drawing>
          <wp:inline distT="0" distB="0" distL="0" distR="0">
            <wp:extent cx="6118225" cy="7772400"/>
            <wp:effectExtent l="38100" t="0" r="1587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B7452" w:rsidRPr="00400112" w:rsidRDefault="00EB7452" w:rsidP="0071524B">
      <w:pPr>
        <w:pStyle w:val="PSNumPar"/>
        <w:numPr>
          <w:ilvl w:val="0"/>
          <w:numId w:val="0"/>
        </w:numPr>
        <w:spacing w:line="360" w:lineRule="auto"/>
        <w:ind w:left="851"/>
      </w:pPr>
      <w:bookmarkStart w:id="99" w:name="_Toc309031125"/>
      <w:bookmarkStart w:id="100" w:name="_Toc315693013"/>
      <w:r>
        <w:rPr>
          <w:noProof/>
          <w:lang w:val="en-ZA" w:eastAsia="en-ZA"/>
        </w:rPr>
        <w:lastRenderedPageBreak/>
        <w:drawing>
          <wp:inline distT="0" distB="0" distL="0" distR="0">
            <wp:extent cx="5486400" cy="3815605"/>
            <wp:effectExtent l="38100" t="19050" r="19050" b="3302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A3CF1" w:rsidRPr="00514B9F" w:rsidRDefault="00CA3CF1" w:rsidP="0071524B">
      <w:pPr>
        <w:pStyle w:val="PSNumPar"/>
        <w:spacing w:line="360" w:lineRule="auto"/>
      </w:pPr>
      <w:r w:rsidRPr="00514B9F">
        <w:t xml:space="preserve">Extensive stakeholder </w:t>
      </w:r>
      <w:r w:rsidR="00145F2A" w:rsidRPr="00514B9F">
        <w:t>consultation was</w:t>
      </w:r>
      <w:r w:rsidRPr="00514B9F">
        <w:t xml:space="preserve"> undertaken during the development process, as required in the MFMA.  Furthermore, financial </w:t>
      </w:r>
      <w:r w:rsidR="00D74704">
        <w:rPr>
          <w:lang w:val="en-ZA"/>
        </w:rPr>
        <w:t>practitioners</w:t>
      </w:r>
      <w:r w:rsidR="00D74704" w:rsidRPr="00514B9F">
        <w:t xml:space="preserve"> </w:t>
      </w:r>
      <w:r w:rsidR="00365242">
        <w:rPr>
          <w:lang w:val="en-ZA"/>
        </w:rPr>
        <w:t>are</w:t>
      </w:r>
      <w:r w:rsidRPr="00514B9F">
        <w:t xml:space="preserve"> supported by the National Treasury’s </w:t>
      </w:r>
      <w:r w:rsidR="001659B7">
        <w:rPr>
          <w:lang w:val="en-ZA"/>
        </w:rPr>
        <w:t>mSCOA</w:t>
      </w:r>
      <w:r w:rsidRPr="00514B9F">
        <w:t xml:space="preserve"> </w:t>
      </w:r>
      <w:r w:rsidR="00D74704">
        <w:rPr>
          <w:lang w:val="en-ZA"/>
        </w:rPr>
        <w:t xml:space="preserve">Technical </w:t>
      </w:r>
      <w:r w:rsidRPr="00514B9F">
        <w:t xml:space="preserve">Committee </w:t>
      </w:r>
      <w:r w:rsidR="007E4E84">
        <w:rPr>
          <w:lang w:val="en-ZA"/>
        </w:rPr>
        <w:t xml:space="preserve">and the respective provincial treasuries </w:t>
      </w:r>
      <w:r w:rsidRPr="00514B9F">
        <w:t xml:space="preserve">post implementation.  Preliminary indications </w:t>
      </w:r>
      <w:r w:rsidR="007E4E84">
        <w:rPr>
          <w:lang w:val="en-ZA"/>
        </w:rPr>
        <w:t>were</w:t>
      </w:r>
      <w:r w:rsidRPr="00514B9F">
        <w:t xml:space="preserve"> that the stakeholder groups would include those tabulated below.</w:t>
      </w:r>
    </w:p>
    <w:p w:rsidR="00CB6546" w:rsidRPr="00514B9F" w:rsidRDefault="00CB6546" w:rsidP="0071524B">
      <w:pPr>
        <w:pStyle w:val="Heading3"/>
        <w:spacing w:line="360" w:lineRule="auto"/>
      </w:pPr>
      <w:bookmarkStart w:id="101" w:name="_Toc479672103"/>
      <w:r w:rsidRPr="00514B9F">
        <w:t>Phase I</w:t>
      </w:r>
      <w:bookmarkEnd w:id="101"/>
    </w:p>
    <w:p w:rsidR="00CB6546" w:rsidRPr="00514B9F" w:rsidRDefault="00CB6546" w:rsidP="0071524B">
      <w:pPr>
        <w:pStyle w:val="PSNumPar"/>
        <w:spacing w:line="360" w:lineRule="auto"/>
      </w:pPr>
      <w:r w:rsidRPr="00514B9F">
        <w:t xml:space="preserve">During Phase 1 initial research were conducted by collecting information from municipalities, </w:t>
      </w:r>
      <w:r w:rsidR="0071524B">
        <w:rPr>
          <w:lang w:val="en-ZA"/>
        </w:rPr>
        <w:t xml:space="preserve">the </w:t>
      </w:r>
      <w:r w:rsidR="007E4E84">
        <w:rPr>
          <w:lang w:val="en-ZA"/>
        </w:rPr>
        <w:t>N</w:t>
      </w:r>
      <w:r w:rsidRPr="00514B9F">
        <w:t xml:space="preserve">ational </w:t>
      </w:r>
      <w:r w:rsidR="007E4E84">
        <w:rPr>
          <w:lang w:val="en-ZA"/>
        </w:rPr>
        <w:t>T</w:t>
      </w:r>
      <w:r w:rsidRPr="00514B9F">
        <w:t>reasury legislation, regulation</w:t>
      </w:r>
      <w:r w:rsidR="007854A0">
        <w:rPr>
          <w:lang w:val="en-ZA"/>
        </w:rPr>
        <w:t>s</w:t>
      </w:r>
      <w:r w:rsidRPr="00514B9F">
        <w:t xml:space="preserve">, circulars and guidance to formulate the legislative framework and extract compliance criteria for guiding the </w:t>
      </w:r>
      <w:r w:rsidR="001659B7">
        <w:rPr>
          <w:lang w:val="en-ZA"/>
        </w:rPr>
        <w:t>m</w:t>
      </w:r>
      <w:r w:rsidR="00BD239A" w:rsidRPr="00BD239A">
        <w:rPr>
          <w:u w:color="FF0000"/>
        </w:rPr>
        <w:t>SCOA</w:t>
      </w:r>
      <w:r w:rsidRPr="00514B9F">
        <w:t xml:space="preserve"> development.  Updating the legislative framework is an ongoing activity due to new guidance </w:t>
      </w:r>
      <w:r w:rsidR="0006539D">
        <w:t xml:space="preserve">provided </w:t>
      </w:r>
      <w:r w:rsidRPr="00514B9F">
        <w:t xml:space="preserve">throughout the </w:t>
      </w:r>
      <w:r w:rsidR="0006539D">
        <w:t xml:space="preserve">development </w:t>
      </w:r>
      <w:r w:rsidRPr="00514B9F">
        <w:t>period.  As indicated in the overview this framework w</w:t>
      </w:r>
      <w:r w:rsidR="007E4E84">
        <w:rPr>
          <w:lang w:val="en-ZA"/>
        </w:rPr>
        <w:t>as</w:t>
      </w:r>
      <w:r w:rsidRPr="00514B9F">
        <w:t xml:space="preserve"> updated and checked for compliance prior to concluding on Phase 3.</w:t>
      </w:r>
    </w:p>
    <w:p w:rsidR="00CB6546" w:rsidRPr="00514B9F" w:rsidRDefault="005A0315" w:rsidP="0071524B">
      <w:pPr>
        <w:pStyle w:val="PSNumPar"/>
        <w:spacing w:line="360" w:lineRule="auto"/>
      </w:pPr>
      <w:r>
        <w:rPr>
          <w:lang w:val="en-ZA"/>
        </w:rPr>
        <w:t>The</w:t>
      </w:r>
      <w:r w:rsidR="00CB6546" w:rsidRPr="00514B9F">
        <w:t xml:space="preserve"> departure point for defining a classification framework for municipalities was the SCOA for Departments.  The Economic Reporting Format defined for </w:t>
      </w:r>
      <w:r w:rsidR="00552B8F">
        <w:rPr>
          <w:lang w:val="en-ZA"/>
        </w:rPr>
        <w:t xml:space="preserve">national and provincial </w:t>
      </w:r>
      <w:r w:rsidR="00CB6546" w:rsidRPr="00514B9F">
        <w:t xml:space="preserve">Departments set the principles for moving towards the whole of government budget and annual financial statement reporting in the future.  Critical to this consideration is that the SCOA for Departments are based on the cash basis of </w:t>
      </w:r>
      <w:r w:rsidR="00CB6546" w:rsidRPr="00514B9F">
        <w:lastRenderedPageBreak/>
        <w:t>accounting whilst the municipalities need to be based on accrual accounting principles and in compliance with</w:t>
      </w:r>
      <w:r w:rsidR="0006539D">
        <w:t xml:space="preserve"> the GRAP Reporting Framework.</w:t>
      </w:r>
    </w:p>
    <w:p w:rsidR="00CB6546" w:rsidRPr="00514B9F" w:rsidRDefault="00CB6546" w:rsidP="0071524B">
      <w:pPr>
        <w:pStyle w:val="PSNumPar"/>
        <w:spacing w:line="360" w:lineRule="auto"/>
      </w:pPr>
      <w:r w:rsidRPr="00514B9F">
        <w:t>Specific attention has been given to the accounts required to bridge the differences between the cash basis of accounting and accrual</w:t>
      </w:r>
      <w:r w:rsidR="00552B8F">
        <w:rPr>
          <w:lang w:val="en-ZA"/>
        </w:rPr>
        <w:t>s</w:t>
      </w:r>
      <w:r w:rsidRPr="00514B9F">
        <w:t xml:space="preserve"> basis of accounting in compliance with the GRAP Reporting Framework.  To the </w:t>
      </w:r>
      <w:r w:rsidR="0006539D">
        <w:t xml:space="preserve">maximum </w:t>
      </w:r>
      <w:r w:rsidRPr="00514B9F">
        <w:t>extent possible</w:t>
      </w:r>
      <w:r w:rsidR="0006539D">
        <w:t>,</w:t>
      </w:r>
      <w:r w:rsidRPr="00514B9F">
        <w:t xml:space="preserve"> the high level classification defined by the Economic Reporting Framework </w:t>
      </w:r>
      <w:r w:rsidR="007E4E84">
        <w:rPr>
          <w:lang w:val="en-ZA"/>
        </w:rPr>
        <w:t>was</w:t>
      </w:r>
      <w:r w:rsidRPr="00514B9F">
        <w:t xml:space="preserve"> retained for consolidation purposes.  </w:t>
      </w:r>
    </w:p>
    <w:p w:rsidR="00CB6546" w:rsidRPr="00514B9F" w:rsidRDefault="00CB6546" w:rsidP="0071524B">
      <w:pPr>
        <w:pStyle w:val="PSNumPar"/>
        <w:spacing w:line="360" w:lineRule="auto"/>
      </w:pPr>
      <w:r w:rsidRPr="00514B9F">
        <w:t xml:space="preserve">Given the impact of providing for the high level classification identified by the Economic Reporting </w:t>
      </w:r>
      <w:r w:rsidR="00552B8F">
        <w:rPr>
          <w:lang w:val="en-ZA"/>
        </w:rPr>
        <w:t>Format,</w:t>
      </w:r>
      <w:r w:rsidR="00552B8F" w:rsidRPr="00514B9F">
        <w:t xml:space="preserve"> </w:t>
      </w:r>
      <w:r w:rsidRPr="00514B9F">
        <w:t xml:space="preserve">the impact of this </w:t>
      </w:r>
      <w:r w:rsidR="00552B8F">
        <w:rPr>
          <w:lang w:val="en-ZA"/>
        </w:rPr>
        <w:t>approach</w:t>
      </w:r>
      <w:r w:rsidR="00552B8F" w:rsidRPr="00514B9F">
        <w:t xml:space="preserve"> </w:t>
      </w:r>
      <w:r w:rsidRPr="00514B9F">
        <w:t>had to be reflected in the annual financial statements</w:t>
      </w:r>
      <w:r w:rsidR="0006539D">
        <w:t>,</w:t>
      </w:r>
      <w:r w:rsidRPr="00514B9F">
        <w:t xml:space="preserve"> reporting tables and the budget reporting formats.  </w:t>
      </w:r>
    </w:p>
    <w:p w:rsidR="00CB6546" w:rsidRPr="00514B9F" w:rsidRDefault="00552B8F" w:rsidP="0071524B">
      <w:pPr>
        <w:pStyle w:val="PSNumPar"/>
        <w:spacing w:line="360" w:lineRule="auto"/>
      </w:pPr>
      <w:r>
        <w:t>Five municipalities were engaged for their participation</w:t>
      </w:r>
      <w:r w:rsidR="00CB6546" w:rsidRPr="00514B9F">
        <w:t xml:space="preserve"> </w:t>
      </w:r>
      <w:r w:rsidR="000E01C4">
        <w:t xml:space="preserve">into </w:t>
      </w:r>
      <w:r>
        <w:t xml:space="preserve">this </w:t>
      </w:r>
      <w:r w:rsidR="0006539D">
        <w:t>research</w:t>
      </w:r>
      <w:r>
        <w:t xml:space="preserve">. </w:t>
      </w:r>
      <w:r w:rsidR="000E01C4">
        <w:t xml:space="preserve"> </w:t>
      </w:r>
      <w:r>
        <w:t>Financial practitioners from these municipalities then participated</w:t>
      </w:r>
      <w:r w:rsidR="00CB6546" w:rsidRPr="00514B9F">
        <w:t xml:space="preserve"> in consultations, workgroups and sharing of information</w:t>
      </w:r>
      <w:r>
        <w:t xml:space="preserve">. </w:t>
      </w:r>
      <w:r w:rsidR="000E01C4">
        <w:t xml:space="preserve"> </w:t>
      </w:r>
      <w:r>
        <w:t>Selected municipalities included:</w:t>
      </w:r>
      <w:r w:rsidR="00CB6546" w:rsidRPr="00514B9F">
        <w:t xml:space="preserve">  </w:t>
      </w:r>
    </w:p>
    <w:p w:rsidR="00CB6546" w:rsidRPr="00514B9F" w:rsidRDefault="00CB6546" w:rsidP="0071524B">
      <w:pPr>
        <w:pStyle w:val="Bulletpar"/>
        <w:spacing w:line="360" w:lineRule="auto"/>
      </w:pPr>
      <w:r w:rsidRPr="00514B9F">
        <w:t>Steve Tshwete</w:t>
      </w:r>
      <w:r w:rsidR="0006539D">
        <w:t>;</w:t>
      </w:r>
    </w:p>
    <w:p w:rsidR="00CB6546" w:rsidRPr="00514B9F" w:rsidRDefault="00CB6546" w:rsidP="0071524B">
      <w:pPr>
        <w:pStyle w:val="Bulletpar"/>
        <w:spacing w:line="360" w:lineRule="auto"/>
      </w:pPr>
      <w:r w:rsidRPr="00514B9F">
        <w:t>Knysna</w:t>
      </w:r>
      <w:r w:rsidR="0006539D">
        <w:t>;</w:t>
      </w:r>
    </w:p>
    <w:p w:rsidR="00CB6546" w:rsidRPr="00514B9F" w:rsidRDefault="00CB6546" w:rsidP="0071524B">
      <w:pPr>
        <w:pStyle w:val="Bulletpar"/>
        <w:spacing w:line="360" w:lineRule="auto"/>
      </w:pPr>
      <w:r w:rsidRPr="00514B9F">
        <w:t>City of Cape Town</w:t>
      </w:r>
      <w:r w:rsidR="0006539D">
        <w:t>;</w:t>
      </w:r>
    </w:p>
    <w:p w:rsidR="00CB6546" w:rsidRPr="00514B9F" w:rsidRDefault="00CB6546" w:rsidP="0071524B">
      <w:pPr>
        <w:pStyle w:val="Bulletpar"/>
        <w:spacing w:line="360" w:lineRule="auto"/>
      </w:pPr>
      <w:r w:rsidRPr="00514B9F">
        <w:t>Polokwane</w:t>
      </w:r>
      <w:r w:rsidR="0006539D">
        <w:t xml:space="preserve">; and </w:t>
      </w:r>
    </w:p>
    <w:p w:rsidR="00CB6546" w:rsidRPr="00514B9F" w:rsidRDefault="00514B9F" w:rsidP="0071524B">
      <w:pPr>
        <w:pStyle w:val="Bulletpar"/>
        <w:spacing w:line="360" w:lineRule="auto"/>
      </w:pPr>
      <w:r w:rsidRPr="00514B9F">
        <w:t>eThekwini</w:t>
      </w:r>
      <w:r w:rsidR="0006539D">
        <w:t>.</w:t>
      </w:r>
    </w:p>
    <w:p w:rsidR="00CB6546" w:rsidRPr="00514B9F" w:rsidRDefault="00CB6546" w:rsidP="0071524B">
      <w:pPr>
        <w:pStyle w:val="PSNumPar"/>
        <w:spacing w:line="360" w:lineRule="auto"/>
      </w:pPr>
      <w:r w:rsidRPr="00514B9F">
        <w:t>The</w:t>
      </w:r>
      <w:r w:rsidR="00552B8F">
        <w:rPr>
          <w:lang w:val="en-ZA"/>
        </w:rPr>
        <w:t>se</w:t>
      </w:r>
      <w:r w:rsidRPr="00514B9F">
        <w:t xml:space="preserve"> municipalities provided their chart of accounts </w:t>
      </w:r>
      <w:r w:rsidR="0006539D">
        <w:t xml:space="preserve">to assist in the </w:t>
      </w:r>
      <w:r w:rsidR="00552B8F">
        <w:t>develop</w:t>
      </w:r>
      <w:r w:rsidR="00552B8F">
        <w:rPr>
          <w:lang w:val="en-ZA"/>
        </w:rPr>
        <w:t>ment of</w:t>
      </w:r>
      <w:r w:rsidR="00552B8F">
        <w:t xml:space="preserve"> </w:t>
      </w:r>
      <w:r w:rsidR="0006539D">
        <w:t>V</w:t>
      </w:r>
      <w:r w:rsidRPr="00514B9F">
        <w:t>ersion 1</w:t>
      </w:r>
      <w:r w:rsidR="0006539D">
        <w:t xml:space="preserve"> of </w:t>
      </w:r>
      <w:r w:rsidR="001659B7">
        <w:rPr>
          <w:lang w:val="en-ZA"/>
        </w:rPr>
        <w:t>mSCOA.</w:t>
      </w:r>
      <w:r w:rsidRPr="00514B9F">
        <w:t xml:space="preserve">  </w:t>
      </w:r>
    </w:p>
    <w:p w:rsidR="00CB6546" w:rsidRPr="00514B9F" w:rsidRDefault="00F0132E" w:rsidP="0071524B">
      <w:pPr>
        <w:pStyle w:val="PSNumPar"/>
        <w:spacing w:line="360" w:lineRule="auto"/>
      </w:pPr>
      <w:r>
        <w:t xml:space="preserve"> </w:t>
      </w:r>
      <w:r w:rsidR="00CB6546" w:rsidRPr="00514B9F">
        <w:t xml:space="preserve">Account descriptions and definitions were only available from one of the above Municipalities </w:t>
      </w:r>
      <w:r w:rsidR="00552B8F">
        <w:rPr>
          <w:lang w:val="en-ZA"/>
        </w:rPr>
        <w:t xml:space="preserve">– </w:t>
      </w:r>
      <w:r w:rsidR="00552B8F" w:rsidRPr="00514B9F">
        <w:t xml:space="preserve"> </w:t>
      </w:r>
      <w:r w:rsidR="00CB6546" w:rsidRPr="00514B9F">
        <w:t>the City of</w:t>
      </w:r>
      <w:r w:rsidR="0006539D">
        <w:t xml:space="preserve"> Cape Town.</w:t>
      </w:r>
    </w:p>
    <w:p w:rsidR="00CB6546" w:rsidRPr="00514B9F" w:rsidRDefault="00CB6546" w:rsidP="0071524B">
      <w:pPr>
        <w:pStyle w:val="PSNumPar"/>
        <w:spacing w:line="360" w:lineRule="auto"/>
      </w:pPr>
      <w:r w:rsidRPr="00514B9F">
        <w:t xml:space="preserve">The research conducted in this Phase predominantly resulted in concluding on the segments collectively being the </w:t>
      </w:r>
      <w:r w:rsidR="001659B7">
        <w:rPr>
          <w:lang w:val="en-ZA"/>
        </w:rPr>
        <w:t>mSCOA</w:t>
      </w:r>
      <w:r w:rsidRPr="00514B9F">
        <w:t xml:space="preserve"> for municipalities and the overall design principles </w:t>
      </w:r>
      <w:r w:rsidR="00487DF8">
        <w:rPr>
          <w:lang w:val="en-ZA"/>
        </w:rPr>
        <w:t>to be adhered to</w:t>
      </w:r>
      <w:r w:rsidRPr="00514B9F">
        <w:t xml:space="preserve"> throug</w:t>
      </w:r>
      <w:r w:rsidR="0006539D">
        <w:t>hout the detail</w:t>
      </w:r>
      <w:r w:rsidR="00487DF8">
        <w:rPr>
          <w:lang w:val="en-ZA"/>
        </w:rPr>
        <w:t>ed</w:t>
      </w:r>
      <w:r w:rsidR="0006539D">
        <w:t xml:space="preserve"> development of </w:t>
      </w:r>
      <w:r w:rsidR="001659B7">
        <w:rPr>
          <w:lang w:val="en-ZA"/>
        </w:rPr>
        <w:t>mSCOA.</w:t>
      </w:r>
    </w:p>
    <w:p w:rsidR="00CB6546" w:rsidRPr="00514B9F" w:rsidRDefault="00CB6546" w:rsidP="0071524B">
      <w:pPr>
        <w:pStyle w:val="Heading3"/>
        <w:spacing w:line="360" w:lineRule="auto"/>
      </w:pPr>
      <w:bookmarkStart w:id="102" w:name="_Toc479672104"/>
      <w:r w:rsidRPr="00514B9F">
        <w:t>Phase II</w:t>
      </w:r>
      <w:bookmarkEnd w:id="102"/>
      <w:r w:rsidR="00CA3CF1" w:rsidRPr="00514B9F">
        <w:tab/>
      </w:r>
    </w:p>
    <w:p w:rsidR="00CB6546" w:rsidRPr="00514B9F" w:rsidRDefault="00F0132E" w:rsidP="0071524B">
      <w:pPr>
        <w:pStyle w:val="PSNumPar"/>
        <w:spacing w:line="360" w:lineRule="auto"/>
      </w:pPr>
      <w:r>
        <w:t>P</w:t>
      </w:r>
      <w:r w:rsidR="00CB6546" w:rsidRPr="00514B9F">
        <w:t xml:space="preserve">hase 2 commenced with meeting </w:t>
      </w:r>
      <w:r w:rsidR="0006539D">
        <w:t>all</w:t>
      </w:r>
      <w:r w:rsidR="00CB6546" w:rsidRPr="00514B9F">
        <w:t xml:space="preserve"> external stakeholders.  The table </w:t>
      </w:r>
      <w:r w:rsidR="00813F5C">
        <w:t xml:space="preserve">below </w:t>
      </w:r>
      <w:r w:rsidR="00487DF8">
        <w:rPr>
          <w:lang w:val="en-ZA"/>
        </w:rPr>
        <w:t>shows</w:t>
      </w:r>
      <w:r w:rsidR="00487DF8">
        <w:t xml:space="preserve"> </w:t>
      </w:r>
      <w:r w:rsidR="00813F5C">
        <w:t>a summary of all engagements</w:t>
      </w:r>
      <w:r w:rsidR="00CB6546" w:rsidRPr="00514B9F">
        <w:t xml:space="preserve"> with brief comments on the activity.</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8"/>
        <w:gridCol w:w="1792"/>
        <w:gridCol w:w="3626"/>
      </w:tblGrid>
      <w:tr w:rsidR="00D858C8" w:rsidRPr="00D573E0" w:rsidTr="0030390D">
        <w:trPr>
          <w:tblHeader/>
        </w:trPr>
        <w:tc>
          <w:tcPr>
            <w:tcW w:w="2025" w:type="pct"/>
          </w:tcPr>
          <w:p w:rsidR="00CB6546" w:rsidRPr="00D573E0" w:rsidRDefault="00CB6546" w:rsidP="0071524B">
            <w:pPr>
              <w:pStyle w:val="SubParagraphNumbered"/>
              <w:keepNext/>
              <w:numPr>
                <w:ilvl w:val="0"/>
                <w:numId w:val="0"/>
              </w:numPr>
              <w:tabs>
                <w:tab w:val="left" w:pos="1134"/>
              </w:tabs>
              <w:spacing w:line="360" w:lineRule="auto"/>
              <w:rPr>
                <w:rFonts w:cs="Arial"/>
                <w:b/>
                <w:bCs/>
                <w:i w:val="0"/>
                <w:color w:val="000000"/>
                <w:lang w:val="en-ZA" w:eastAsia="en-US"/>
              </w:rPr>
            </w:pPr>
            <w:r w:rsidRPr="00D573E0">
              <w:rPr>
                <w:rFonts w:cs="Arial"/>
                <w:b/>
                <w:bCs/>
                <w:i w:val="0"/>
                <w:color w:val="000000"/>
                <w:lang w:val="en-ZA" w:eastAsia="en-US"/>
              </w:rPr>
              <w:lastRenderedPageBreak/>
              <w:t>Stakeholder Group</w:t>
            </w:r>
          </w:p>
        </w:tc>
        <w:tc>
          <w:tcPr>
            <w:tcW w:w="984" w:type="pct"/>
          </w:tcPr>
          <w:p w:rsidR="00CB6546" w:rsidRPr="00D573E0" w:rsidRDefault="00CB6546" w:rsidP="0071524B">
            <w:pPr>
              <w:pStyle w:val="SubParagraphNumbered"/>
              <w:keepNext/>
              <w:numPr>
                <w:ilvl w:val="0"/>
                <w:numId w:val="0"/>
              </w:numPr>
              <w:tabs>
                <w:tab w:val="left" w:pos="1134"/>
              </w:tabs>
              <w:spacing w:line="360" w:lineRule="auto"/>
              <w:rPr>
                <w:rFonts w:cs="Arial"/>
                <w:b/>
                <w:bCs/>
                <w:i w:val="0"/>
                <w:color w:val="000000"/>
                <w:lang w:val="en-ZA" w:eastAsia="en-US"/>
              </w:rPr>
            </w:pPr>
            <w:r w:rsidRPr="00D573E0">
              <w:rPr>
                <w:rFonts w:cs="Arial"/>
                <w:b/>
                <w:bCs/>
                <w:i w:val="0"/>
                <w:color w:val="000000"/>
                <w:lang w:val="en-ZA" w:eastAsia="en-US"/>
              </w:rPr>
              <w:t>Date</w:t>
            </w:r>
          </w:p>
        </w:tc>
        <w:tc>
          <w:tcPr>
            <w:tcW w:w="1991" w:type="pct"/>
          </w:tcPr>
          <w:p w:rsidR="00CB6546" w:rsidRPr="00D573E0" w:rsidRDefault="00CB6546" w:rsidP="0071524B">
            <w:pPr>
              <w:pStyle w:val="SubParagraphNumbered"/>
              <w:keepNext/>
              <w:numPr>
                <w:ilvl w:val="0"/>
                <w:numId w:val="0"/>
              </w:numPr>
              <w:tabs>
                <w:tab w:val="left" w:pos="1134"/>
              </w:tabs>
              <w:spacing w:line="360" w:lineRule="auto"/>
              <w:rPr>
                <w:rFonts w:cs="Arial"/>
                <w:b/>
                <w:bCs/>
                <w:i w:val="0"/>
                <w:color w:val="000000"/>
                <w:lang w:val="en-ZA" w:eastAsia="en-US"/>
              </w:rPr>
            </w:pPr>
            <w:r w:rsidRPr="00D573E0">
              <w:rPr>
                <w:rFonts w:cs="Arial"/>
                <w:b/>
                <w:bCs/>
                <w:i w:val="0"/>
                <w:color w:val="000000"/>
                <w:lang w:val="en-ZA" w:eastAsia="en-US"/>
              </w:rPr>
              <w:t>Description and Remarks</w:t>
            </w:r>
          </w:p>
        </w:tc>
      </w:tr>
      <w:tr w:rsidR="00D858C8" w:rsidRPr="00D573E0" w:rsidTr="0030390D">
        <w:tc>
          <w:tcPr>
            <w:tcW w:w="2025" w:type="pct"/>
          </w:tcPr>
          <w:p w:rsidR="00CB6546" w:rsidRPr="00D573E0" w:rsidRDefault="00CB6546" w:rsidP="0071524B">
            <w:pPr>
              <w:pStyle w:val="SubParagraphNumbered"/>
              <w:keepNext/>
              <w:numPr>
                <w:ilvl w:val="0"/>
                <w:numId w:val="56"/>
              </w:numPr>
              <w:tabs>
                <w:tab w:val="left" w:pos="576"/>
              </w:tabs>
              <w:spacing w:line="360" w:lineRule="auto"/>
              <w:rPr>
                <w:rFonts w:cs="Arial"/>
                <w:b/>
                <w:bCs/>
                <w:i w:val="0"/>
                <w:color w:val="000000"/>
                <w:lang w:val="en-ZA" w:eastAsia="en-US"/>
              </w:rPr>
            </w:pPr>
            <w:r w:rsidRPr="00D573E0">
              <w:rPr>
                <w:rFonts w:cs="Arial"/>
                <w:b/>
                <w:bCs/>
                <w:i w:val="0"/>
                <w:color w:val="000000"/>
                <w:lang w:val="en-ZA" w:eastAsia="en-US"/>
              </w:rPr>
              <w:t>Provincial Treasuries</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Eastern Cape</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Free State</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Gauteng</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Kwazulu-Natal</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Mpumalanga</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North West</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Northern Cape</w:t>
            </w:r>
          </w:p>
          <w:p w:rsidR="008C6347" w:rsidRPr="00D573E0" w:rsidRDefault="008C6347" w:rsidP="0071524B">
            <w:pPr>
              <w:pStyle w:val="SubParagraphNumbered"/>
              <w:keepNext/>
              <w:numPr>
                <w:ilvl w:val="0"/>
                <w:numId w:val="155"/>
              </w:numPr>
              <w:spacing w:line="360" w:lineRule="auto"/>
              <w:rPr>
                <w:rFonts w:cs="Arial"/>
                <w:bCs/>
                <w:i w:val="0"/>
                <w:color w:val="000000"/>
                <w:lang w:val="en-ZA" w:eastAsia="en-US"/>
              </w:rPr>
            </w:pPr>
            <w:r w:rsidRPr="00D573E0">
              <w:rPr>
                <w:rFonts w:cs="Arial"/>
                <w:i w:val="0"/>
                <w:color w:val="000000"/>
                <w:lang w:val="en-ZA" w:eastAsia="en-US"/>
              </w:rPr>
              <w:t>Limpopo</w:t>
            </w:r>
          </w:p>
        </w:tc>
        <w:tc>
          <w:tcPr>
            <w:tcW w:w="984" w:type="pct"/>
          </w:tcPr>
          <w:p w:rsidR="00CB6546" w:rsidRPr="00D573E0" w:rsidRDefault="00CB6546" w:rsidP="0071524B">
            <w:pPr>
              <w:pStyle w:val="SubParagraphNumbered"/>
              <w:keepNext/>
              <w:numPr>
                <w:ilvl w:val="0"/>
                <w:numId w:val="0"/>
              </w:numPr>
              <w:tabs>
                <w:tab w:val="left" w:pos="1134"/>
              </w:tabs>
              <w:spacing w:line="360" w:lineRule="auto"/>
              <w:rPr>
                <w:rFonts w:cs="Arial"/>
                <w:i w:val="0"/>
                <w:color w:val="000000"/>
                <w:lang w:val="en-ZA" w:eastAsia="en-US"/>
              </w:rPr>
            </w:pPr>
            <w:r w:rsidRPr="00D573E0">
              <w:rPr>
                <w:rFonts w:cs="Arial"/>
                <w:i w:val="0"/>
                <w:color w:val="000000"/>
                <w:lang w:val="en-ZA" w:eastAsia="en-US"/>
              </w:rPr>
              <w:t>26 Jan</w:t>
            </w:r>
            <w:r w:rsidR="007E4E84">
              <w:rPr>
                <w:rFonts w:cs="Arial"/>
                <w:i w:val="0"/>
                <w:color w:val="000000"/>
                <w:lang w:val="en-ZA" w:eastAsia="en-US"/>
              </w:rPr>
              <w:t>uary</w:t>
            </w:r>
            <w:r w:rsidRPr="00D573E0">
              <w:rPr>
                <w:rFonts w:cs="Arial"/>
                <w:i w:val="0"/>
                <w:color w:val="000000"/>
                <w:lang w:val="en-ZA" w:eastAsia="en-US"/>
              </w:rPr>
              <w:t xml:space="preserve"> 2011</w:t>
            </w:r>
          </w:p>
          <w:p w:rsidR="00CB6546" w:rsidRPr="00D573E0" w:rsidRDefault="007E4E84" w:rsidP="0071524B">
            <w:pPr>
              <w:pStyle w:val="SubParagraphNumbered"/>
              <w:keepNext/>
              <w:numPr>
                <w:ilvl w:val="0"/>
                <w:numId w:val="0"/>
              </w:numPr>
              <w:tabs>
                <w:tab w:val="left" w:pos="1134"/>
              </w:tabs>
              <w:spacing w:line="360" w:lineRule="auto"/>
              <w:rPr>
                <w:rFonts w:cs="Arial"/>
                <w:i w:val="0"/>
                <w:color w:val="000000"/>
                <w:lang w:val="en-ZA" w:eastAsia="en-US"/>
              </w:rPr>
            </w:pPr>
            <w:r>
              <w:rPr>
                <w:rFonts w:cs="Arial"/>
                <w:i w:val="0"/>
                <w:color w:val="000000"/>
                <w:lang w:val="en-ZA" w:eastAsia="en-US"/>
              </w:rPr>
              <w:t>0</w:t>
            </w:r>
            <w:r w:rsidR="00CB6546" w:rsidRPr="00D573E0">
              <w:rPr>
                <w:rFonts w:cs="Arial"/>
                <w:i w:val="0"/>
                <w:color w:val="000000"/>
                <w:lang w:val="en-ZA" w:eastAsia="en-US"/>
              </w:rPr>
              <w:t>7 Mar</w:t>
            </w:r>
            <w:r>
              <w:rPr>
                <w:rFonts w:cs="Arial"/>
                <w:i w:val="0"/>
                <w:color w:val="000000"/>
                <w:lang w:val="en-ZA" w:eastAsia="en-US"/>
              </w:rPr>
              <w:t>ch</w:t>
            </w:r>
            <w:r w:rsidR="00CB6546" w:rsidRPr="00D573E0">
              <w:rPr>
                <w:rFonts w:cs="Arial"/>
                <w:i w:val="0"/>
                <w:color w:val="000000"/>
                <w:lang w:val="en-ZA" w:eastAsia="en-US"/>
              </w:rPr>
              <w:t xml:space="preserve"> 2011</w:t>
            </w:r>
          </w:p>
        </w:tc>
        <w:tc>
          <w:tcPr>
            <w:tcW w:w="1991" w:type="pct"/>
          </w:tcPr>
          <w:p w:rsidR="008C6347" w:rsidRPr="00D573E0" w:rsidRDefault="008C6347" w:rsidP="0071524B">
            <w:pPr>
              <w:pStyle w:val="SubParagraphNumbered"/>
              <w:keepNext/>
              <w:numPr>
                <w:ilvl w:val="0"/>
                <w:numId w:val="0"/>
              </w:numPr>
              <w:tabs>
                <w:tab w:val="left" w:pos="1134"/>
              </w:tabs>
              <w:spacing w:line="360" w:lineRule="auto"/>
              <w:rPr>
                <w:rFonts w:cs="Arial"/>
                <w:i w:val="0"/>
                <w:color w:val="000000"/>
                <w:lang w:val="en-ZA" w:eastAsia="en-US"/>
              </w:rPr>
            </w:pPr>
            <w:r w:rsidRPr="00D573E0">
              <w:rPr>
                <w:rFonts w:cs="Arial"/>
                <w:color w:val="000000"/>
                <w:lang w:val="en-ZA" w:eastAsia="en-US"/>
              </w:rPr>
              <w:t>The MFMA Coordinators and Head of Departments are responsible for the coordination and communication with the municipalities in the province.</w:t>
            </w:r>
          </w:p>
          <w:p w:rsidR="00CB6546" w:rsidRPr="00D573E0" w:rsidRDefault="00CB6546"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Information session held followed by a workshop on the detail accounts provided for in the chart of accounts.</w:t>
            </w:r>
          </w:p>
          <w:p w:rsidR="00CB6546" w:rsidRPr="00D573E0" w:rsidRDefault="00CB6546"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Requested comments to be provided following the detail discussions.</w:t>
            </w:r>
          </w:p>
          <w:p w:rsidR="00CB6546" w:rsidRPr="00D573E0" w:rsidRDefault="00CB6546"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Next interaction: to be scheduled post April 2012.</w:t>
            </w:r>
          </w:p>
        </w:tc>
      </w:tr>
      <w:tr w:rsidR="002D433E" w:rsidRPr="00D573E0" w:rsidTr="0030390D">
        <w:tc>
          <w:tcPr>
            <w:tcW w:w="2025" w:type="pct"/>
          </w:tcPr>
          <w:p w:rsidR="00CB6546" w:rsidRPr="00D573E0" w:rsidRDefault="00CB6546" w:rsidP="0071524B">
            <w:pPr>
              <w:pStyle w:val="SubParagraphNumbered"/>
              <w:keepNext/>
              <w:numPr>
                <w:ilvl w:val="0"/>
                <w:numId w:val="56"/>
              </w:numPr>
              <w:tabs>
                <w:tab w:val="left" w:pos="576"/>
                <w:tab w:val="num" w:pos="3148"/>
              </w:tabs>
              <w:spacing w:line="360" w:lineRule="auto"/>
              <w:rPr>
                <w:rFonts w:cs="Arial"/>
                <w:b/>
                <w:bCs/>
                <w:i w:val="0"/>
                <w:color w:val="000000"/>
                <w:lang w:val="en-ZA" w:eastAsia="en-US"/>
              </w:rPr>
            </w:pPr>
            <w:r w:rsidRPr="00D573E0">
              <w:rPr>
                <w:rFonts w:cs="Arial"/>
                <w:b/>
                <w:bCs/>
                <w:i w:val="0"/>
                <w:color w:val="000000"/>
                <w:lang w:val="en-ZA" w:eastAsia="en-US"/>
              </w:rPr>
              <w:t>National Departments</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Agriculture, Forestry and Fisheries</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Cooperative Governance and Traditional Affairs</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Energy</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Home Affairs</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Human Settlements</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Mineral Resources</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National Treasury</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Public Works</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Rural Development and Land Reform</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Statistics South Africa</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The Presidency</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Tourism</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Transport</w:t>
            </w:r>
          </w:p>
          <w:p w:rsidR="008C6347" w:rsidRPr="00D573E0" w:rsidRDefault="008C6347" w:rsidP="0071524B">
            <w:pPr>
              <w:pStyle w:val="SubParagraphNumbered"/>
              <w:keepNext/>
              <w:numPr>
                <w:ilvl w:val="0"/>
                <w:numId w:val="155"/>
              </w:numPr>
              <w:spacing w:line="360" w:lineRule="auto"/>
              <w:rPr>
                <w:rFonts w:cs="Arial"/>
                <w:bCs/>
                <w:i w:val="0"/>
                <w:color w:val="000000"/>
                <w:lang w:val="en-ZA" w:eastAsia="en-US"/>
              </w:rPr>
            </w:pPr>
            <w:r w:rsidRPr="00D573E0">
              <w:rPr>
                <w:rFonts w:cs="Arial"/>
                <w:i w:val="0"/>
                <w:color w:val="000000"/>
                <w:lang w:val="en-ZA" w:eastAsia="en-US"/>
              </w:rPr>
              <w:t>Water Affairs</w:t>
            </w:r>
          </w:p>
        </w:tc>
        <w:tc>
          <w:tcPr>
            <w:tcW w:w="984" w:type="pct"/>
          </w:tcPr>
          <w:p w:rsidR="00CB6546" w:rsidRPr="00D573E0" w:rsidRDefault="00CB6546" w:rsidP="0071524B">
            <w:pPr>
              <w:pStyle w:val="SubParagraphNumbered"/>
              <w:numPr>
                <w:ilvl w:val="0"/>
                <w:numId w:val="0"/>
              </w:numPr>
              <w:tabs>
                <w:tab w:val="left" w:pos="1134"/>
              </w:tabs>
              <w:spacing w:line="360" w:lineRule="auto"/>
              <w:rPr>
                <w:rFonts w:cs="Arial"/>
                <w:i w:val="0"/>
                <w:color w:val="000000"/>
                <w:lang w:val="en-ZA" w:eastAsia="en-US"/>
              </w:rPr>
            </w:pPr>
            <w:r w:rsidRPr="00D573E0">
              <w:rPr>
                <w:rFonts w:cs="Arial"/>
                <w:i w:val="0"/>
                <w:color w:val="000000"/>
                <w:lang w:val="en-ZA" w:eastAsia="en-US"/>
              </w:rPr>
              <w:t>14 Feb</w:t>
            </w:r>
            <w:r w:rsidR="007E4E84">
              <w:rPr>
                <w:rFonts w:cs="Arial"/>
                <w:i w:val="0"/>
                <w:color w:val="000000"/>
                <w:lang w:val="en-ZA" w:eastAsia="en-US"/>
              </w:rPr>
              <w:t>ruary</w:t>
            </w:r>
            <w:r w:rsidRPr="00D573E0">
              <w:rPr>
                <w:rFonts w:cs="Arial"/>
                <w:i w:val="0"/>
                <w:color w:val="000000"/>
                <w:lang w:val="en-ZA" w:eastAsia="en-US"/>
              </w:rPr>
              <w:t xml:space="preserve"> 2011</w:t>
            </w:r>
          </w:p>
        </w:tc>
        <w:tc>
          <w:tcPr>
            <w:tcW w:w="1991" w:type="pct"/>
          </w:tcPr>
          <w:p w:rsidR="008C6347" w:rsidRPr="00D573E0" w:rsidRDefault="008C6347" w:rsidP="0071524B">
            <w:pPr>
              <w:pStyle w:val="SubParagraphNumbered"/>
              <w:numPr>
                <w:ilvl w:val="0"/>
                <w:numId w:val="0"/>
              </w:numPr>
              <w:tabs>
                <w:tab w:val="left" w:pos="1134"/>
              </w:tabs>
              <w:spacing w:line="360" w:lineRule="auto"/>
              <w:rPr>
                <w:rFonts w:cs="Arial"/>
                <w:i w:val="0"/>
                <w:color w:val="000000"/>
                <w:lang w:val="en-ZA" w:eastAsia="en-US"/>
              </w:rPr>
            </w:pPr>
            <w:r w:rsidRPr="00D573E0">
              <w:rPr>
                <w:rFonts w:cs="Arial"/>
                <w:color w:val="000000"/>
                <w:lang w:val="en-ZA" w:eastAsia="en-US"/>
              </w:rPr>
              <w:t>The national departments having an interest in the chart of accounts are invited to the Introduction/</w:t>
            </w:r>
            <w:r w:rsidR="007E4E84">
              <w:rPr>
                <w:rFonts w:cs="Arial"/>
                <w:color w:val="000000"/>
                <w:lang w:val="en-ZA" w:eastAsia="en-US"/>
              </w:rPr>
              <w:t xml:space="preserve"> </w:t>
            </w:r>
            <w:r w:rsidRPr="00D573E0">
              <w:rPr>
                <w:rFonts w:cs="Arial"/>
                <w:color w:val="000000"/>
                <w:lang w:val="en-ZA" w:eastAsia="en-US"/>
              </w:rPr>
              <w:t xml:space="preserve">Information Session.  Depending on their interest and information requirements </w:t>
            </w:r>
            <w:r w:rsidR="007E4E84">
              <w:rPr>
                <w:rFonts w:cs="Arial"/>
                <w:color w:val="000000"/>
                <w:lang w:val="en-ZA" w:eastAsia="en-US"/>
              </w:rPr>
              <w:t>it was</w:t>
            </w:r>
            <w:r w:rsidRPr="00D573E0">
              <w:rPr>
                <w:rFonts w:cs="Arial"/>
                <w:color w:val="000000"/>
                <w:lang w:val="en-ZA" w:eastAsia="en-US"/>
              </w:rPr>
              <w:t xml:space="preserve"> foresee</w:t>
            </w:r>
            <w:r w:rsidR="007E4E84">
              <w:rPr>
                <w:rFonts w:cs="Arial"/>
                <w:color w:val="000000"/>
                <w:lang w:val="en-ZA" w:eastAsia="en-US"/>
              </w:rPr>
              <w:t>n</w:t>
            </w:r>
            <w:r w:rsidRPr="00D573E0">
              <w:rPr>
                <w:rFonts w:cs="Arial"/>
                <w:color w:val="000000"/>
                <w:lang w:val="en-ZA" w:eastAsia="en-US"/>
              </w:rPr>
              <w:t xml:space="preserve"> that separate meeting</w:t>
            </w:r>
            <w:r w:rsidR="007E4E84">
              <w:rPr>
                <w:rFonts w:cs="Arial"/>
                <w:color w:val="000000"/>
                <w:lang w:val="en-ZA" w:eastAsia="en-US"/>
              </w:rPr>
              <w:t>s</w:t>
            </w:r>
            <w:r w:rsidRPr="00D573E0">
              <w:rPr>
                <w:rFonts w:cs="Arial"/>
                <w:color w:val="000000"/>
                <w:lang w:val="en-ZA" w:eastAsia="en-US"/>
              </w:rPr>
              <w:t xml:space="preserve"> with some or all of the departments might be needed due to the diverse nature of those invited.</w:t>
            </w:r>
          </w:p>
          <w:p w:rsidR="00CB6546" w:rsidRPr="00D573E0" w:rsidRDefault="00CB6546"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Not well attended and no feedback or response on call for forwarding information requirements from local government.</w:t>
            </w:r>
          </w:p>
          <w:p w:rsidR="00CB6546" w:rsidRPr="00D573E0" w:rsidRDefault="00CB6546"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Communication received from STATS SA and discussion meeting held in March 2011.</w:t>
            </w:r>
          </w:p>
        </w:tc>
      </w:tr>
      <w:tr w:rsidR="00D858C8" w:rsidRPr="00D573E0" w:rsidTr="0030390D">
        <w:tc>
          <w:tcPr>
            <w:tcW w:w="2025" w:type="pct"/>
          </w:tcPr>
          <w:p w:rsidR="00CB6546" w:rsidRPr="00D573E0" w:rsidRDefault="00CB6546" w:rsidP="0071524B">
            <w:pPr>
              <w:pStyle w:val="SubParagraphNumbered"/>
              <w:numPr>
                <w:ilvl w:val="0"/>
                <w:numId w:val="56"/>
              </w:numPr>
              <w:spacing w:line="360" w:lineRule="auto"/>
              <w:jc w:val="left"/>
              <w:rPr>
                <w:rFonts w:cs="Arial"/>
                <w:b/>
                <w:bCs/>
                <w:i w:val="0"/>
                <w:color w:val="000000"/>
                <w:lang w:val="en-ZA" w:eastAsia="en-US"/>
              </w:rPr>
            </w:pPr>
            <w:r w:rsidRPr="00D573E0">
              <w:rPr>
                <w:rFonts w:cs="Arial"/>
                <w:b/>
                <w:bCs/>
                <w:i w:val="0"/>
                <w:color w:val="000000"/>
                <w:lang w:val="en-ZA" w:eastAsia="en-US"/>
              </w:rPr>
              <w:lastRenderedPageBreak/>
              <w:t>Professional and Oversight Bodies</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IMFO</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AGSA</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ASB</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SAICA</w:t>
            </w:r>
          </w:p>
          <w:p w:rsidR="008C6347" w:rsidRPr="00D573E0" w:rsidRDefault="008C6347" w:rsidP="0071524B">
            <w:pPr>
              <w:pStyle w:val="SubParagraphNumbered"/>
              <w:keepNext/>
              <w:numPr>
                <w:ilvl w:val="0"/>
                <w:numId w:val="155"/>
              </w:numPr>
              <w:spacing w:line="360" w:lineRule="auto"/>
              <w:rPr>
                <w:rFonts w:cs="Arial"/>
                <w:bCs/>
                <w:i w:val="0"/>
                <w:color w:val="000000"/>
                <w:lang w:val="en-ZA" w:eastAsia="en-US"/>
              </w:rPr>
            </w:pPr>
            <w:r w:rsidRPr="00D573E0">
              <w:rPr>
                <w:rFonts w:cs="Arial"/>
                <w:i w:val="0"/>
                <w:color w:val="000000"/>
                <w:lang w:val="en-ZA" w:eastAsia="en-US"/>
              </w:rPr>
              <w:t>SALGA</w:t>
            </w:r>
          </w:p>
        </w:tc>
        <w:tc>
          <w:tcPr>
            <w:tcW w:w="984" w:type="pct"/>
          </w:tcPr>
          <w:p w:rsidR="00CB6546" w:rsidRPr="00D573E0" w:rsidRDefault="00CB6546" w:rsidP="0071524B">
            <w:pPr>
              <w:pStyle w:val="SubParagraphNumbered"/>
              <w:numPr>
                <w:ilvl w:val="0"/>
                <w:numId w:val="0"/>
              </w:numPr>
              <w:tabs>
                <w:tab w:val="left" w:pos="1134"/>
              </w:tabs>
              <w:spacing w:line="360" w:lineRule="auto"/>
              <w:rPr>
                <w:rFonts w:cs="Arial"/>
                <w:i w:val="0"/>
                <w:color w:val="000000"/>
                <w:lang w:val="en-ZA" w:eastAsia="en-US"/>
              </w:rPr>
            </w:pPr>
            <w:r w:rsidRPr="00D573E0">
              <w:rPr>
                <w:rFonts w:cs="Arial"/>
                <w:i w:val="0"/>
                <w:color w:val="000000"/>
                <w:lang w:val="en-ZA" w:eastAsia="en-US"/>
              </w:rPr>
              <w:t>15 Feb</w:t>
            </w:r>
            <w:r w:rsidR="007E4E84">
              <w:rPr>
                <w:rFonts w:cs="Arial"/>
                <w:i w:val="0"/>
                <w:color w:val="000000"/>
                <w:lang w:val="en-ZA" w:eastAsia="en-US"/>
              </w:rPr>
              <w:t>ruary</w:t>
            </w:r>
            <w:r w:rsidRPr="00D573E0">
              <w:rPr>
                <w:rFonts w:cs="Arial"/>
                <w:i w:val="0"/>
                <w:color w:val="000000"/>
                <w:lang w:val="en-ZA" w:eastAsia="en-US"/>
              </w:rPr>
              <w:t xml:space="preserve"> 2011</w:t>
            </w:r>
          </w:p>
        </w:tc>
        <w:tc>
          <w:tcPr>
            <w:tcW w:w="1991" w:type="pct"/>
          </w:tcPr>
          <w:p w:rsidR="008C6347" w:rsidRPr="00D573E0" w:rsidRDefault="008C6347" w:rsidP="0071524B">
            <w:pPr>
              <w:pStyle w:val="SubParagraphNumbered"/>
              <w:numPr>
                <w:ilvl w:val="0"/>
                <w:numId w:val="0"/>
              </w:numPr>
              <w:tabs>
                <w:tab w:val="left" w:pos="1134"/>
              </w:tabs>
              <w:spacing w:line="360" w:lineRule="auto"/>
              <w:rPr>
                <w:rFonts w:cs="Arial"/>
                <w:i w:val="0"/>
                <w:color w:val="000000"/>
                <w:lang w:val="en-ZA" w:eastAsia="en-US"/>
              </w:rPr>
            </w:pPr>
            <w:r w:rsidRPr="00D573E0">
              <w:rPr>
                <w:rFonts w:cs="Arial"/>
                <w:color w:val="000000"/>
                <w:lang w:val="en-ZA" w:eastAsia="en-US"/>
              </w:rPr>
              <w:t>A meeting will be h</w:t>
            </w:r>
            <w:r w:rsidR="007E4E84">
              <w:rPr>
                <w:rFonts w:cs="Arial"/>
                <w:color w:val="000000"/>
                <w:lang w:val="en-ZA" w:eastAsia="en-US"/>
              </w:rPr>
              <w:t>e</w:t>
            </w:r>
            <w:r w:rsidRPr="00D573E0">
              <w:rPr>
                <w:rFonts w:cs="Arial"/>
                <w:color w:val="000000"/>
                <w:lang w:val="en-ZA" w:eastAsia="en-US"/>
              </w:rPr>
              <w:t>ld to inform these professional and oversight bodies on the project and project activities and seek their comments/</w:t>
            </w:r>
            <w:r w:rsidR="007E4E84">
              <w:rPr>
                <w:rFonts w:cs="Arial"/>
                <w:color w:val="000000"/>
                <w:lang w:val="en-ZA" w:eastAsia="en-US"/>
              </w:rPr>
              <w:t xml:space="preserve"> </w:t>
            </w:r>
            <w:r w:rsidRPr="00D573E0">
              <w:rPr>
                <w:rFonts w:cs="Arial"/>
                <w:color w:val="000000"/>
                <w:lang w:val="en-ZA" w:eastAsia="en-US"/>
              </w:rPr>
              <w:t>input on the standard chart of accounts.  Depending on the involvement of the ‘stakeholder’ separate workshops may be required.</w:t>
            </w:r>
          </w:p>
          <w:p w:rsidR="00CB6546" w:rsidRPr="00D573E0" w:rsidRDefault="00CB6546"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Attended by SARB, AGSA, IMFO, ASB and CQS.</w:t>
            </w:r>
          </w:p>
        </w:tc>
      </w:tr>
      <w:tr w:rsidR="002D433E" w:rsidRPr="00D573E0" w:rsidTr="0030390D">
        <w:tc>
          <w:tcPr>
            <w:tcW w:w="2025" w:type="pct"/>
          </w:tcPr>
          <w:p w:rsidR="00CB6546" w:rsidRPr="00D573E0" w:rsidRDefault="00CB6546" w:rsidP="0071524B">
            <w:pPr>
              <w:pStyle w:val="SubParagraphNumbered"/>
              <w:numPr>
                <w:ilvl w:val="0"/>
                <w:numId w:val="56"/>
              </w:numPr>
              <w:spacing w:line="360" w:lineRule="auto"/>
              <w:jc w:val="left"/>
              <w:rPr>
                <w:rFonts w:cs="Arial"/>
                <w:b/>
                <w:bCs/>
                <w:i w:val="0"/>
                <w:color w:val="000000"/>
                <w:lang w:val="en-ZA" w:eastAsia="en-US"/>
              </w:rPr>
            </w:pPr>
            <w:r w:rsidRPr="00D573E0">
              <w:rPr>
                <w:rFonts w:cs="Arial"/>
                <w:b/>
                <w:bCs/>
                <w:i w:val="0"/>
                <w:color w:val="000000"/>
                <w:lang w:val="en-ZA" w:eastAsia="en-US"/>
              </w:rPr>
              <w:t>Regulators</w:t>
            </w:r>
          </w:p>
          <w:p w:rsidR="008C6347" w:rsidRPr="00D573E0" w:rsidRDefault="008C63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NERSA</w:t>
            </w:r>
          </w:p>
          <w:p w:rsidR="008C6347" w:rsidRPr="00D573E0" w:rsidRDefault="008C6347" w:rsidP="0071524B">
            <w:pPr>
              <w:pStyle w:val="SubParagraphNumbered"/>
              <w:keepNext/>
              <w:numPr>
                <w:ilvl w:val="0"/>
                <w:numId w:val="155"/>
              </w:numPr>
              <w:spacing w:line="360" w:lineRule="auto"/>
              <w:rPr>
                <w:rFonts w:cs="Arial"/>
                <w:bCs/>
                <w:i w:val="0"/>
                <w:color w:val="000000"/>
                <w:lang w:val="en-ZA" w:eastAsia="en-US"/>
              </w:rPr>
            </w:pPr>
            <w:r w:rsidRPr="00D573E0">
              <w:rPr>
                <w:rFonts w:cs="Arial"/>
                <w:i w:val="0"/>
                <w:color w:val="000000"/>
                <w:lang w:val="en-ZA" w:eastAsia="en-US"/>
              </w:rPr>
              <w:t>SARB</w:t>
            </w:r>
          </w:p>
        </w:tc>
        <w:tc>
          <w:tcPr>
            <w:tcW w:w="984" w:type="pct"/>
          </w:tcPr>
          <w:p w:rsidR="00CB6546" w:rsidRPr="00D573E0" w:rsidRDefault="00CB6546" w:rsidP="0071524B">
            <w:pPr>
              <w:pStyle w:val="SubParagraphNumbered"/>
              <w:numPr>
                <w:ilvl w:val="0"/>
                <w:numId w:val="0"/>
              </w:numPr>
              <w:tabs>
                <w:tab w:val="left" w:pos="1134"/>
              </w:tabs>
              <w:spacing w:line="360" w:lineRule="auto"/>
              <w:rPr>
                <w:rFonts w:cs="Arial"/>
                <w:i w:val="0"/>
                <w:color w:val="000000"/>
                <w:lang w:val="en-ZA" w:eastAsia="en-US"/>
              </w:rPr>
            </w:pPr>
            <w:r w:rsidRPr="00D573E0">
              <w:rPr>
                <w:rFonts w:cs="Arial"/>
                <w:i w:val="0"/>
                <w:color w:val="000000"/>
                <w:lang w:val="en-ZA" w:eastAsia="en-US"/>
              </w:rPr>
              <w:t>23 Feb</w:t>
            </w:r>
            <w:r w:rsidR="007E4E84">
              <w:rPr>
                <w:rFonts w:cs="Arial"/>
                <w:i w:val="0"/>
                <w:color w:val="000000"/>
                <w:lang w:val="en-ZA" w:eastAsia="en-US"/>
              </w:rPr>
              <w:t>ruary</w:t>
            </w:r>
            <w:r w:rsidRPr="00D573E0">
              <w:rPr>
                <w:rFonts w:cs="Arial"/>
                <w:i w:val="0"/>
                <w:color w:val="000000"/>
                <w:lang w:val="en-ZA" w:eastAsia="en-US"/>
              </w:rPr>
              <w:t xml:space="preserve"> 2011</w:t>
            </w:r>
          </w:p>
        </w:tc>
        <w:tc>
          <w:tcPr>
            <w:tcW w:w="1991" w:type="pct"/>
          </w:tcPr>
          <w:p w:rsidR="008C6347" w:rsidRPr="00D573E0" w:rsidRDefault="008C6347" w:rsidP="0071524B">
            <w:pPr>
              <w:pStyle w:val="SubParagraphNumbered"/>
              <w:numPr>
                <w:ilvl w:val="0"/>
                <w:numId w:val="0"/>
              </w:numPr>
              <w:tabs>
                <w:tab w:val="left" w:pos="1134"/>
              </w:tabs>
              <w:spacing w:line="360" w:lineRule="auto"/>
              <w:rPr>
                <w:rFonts w:cs="Arial"/>
                <w:i w:val="0"/>
                <w:color w:val="000000"/>
                <w:lang w:val="en-ZA" w:eastAsia="en-US"/>
              </w:rPr>
            </w:pPr>
            <w:r w:rsidRPr="00D573E0">
              <w:rPr>
                <w:rFonts w:cs="Arial"/>
                <w:color w:val="000000"/>
                <w:lang w:val="en-ZA" w:eastAsia="en-US"/>
              </w:rPr>
              <w:t xml:space="preserve">“NERSA” and the “SARB” have unique and specific requirements that might pose challenges to accommodate in the standard chart of accounts.  </w:t>
            </w:r>
            <w:r w:rsidR="007E4E84">
              <w:rPr>
                <w:rFonts w:cs="Arial"/>
                <w:color w:val="000000"/>
                <w:lang w:val="en-ZA" w:eastAsia="en-US"/>
              </w:rPr>
              <w:t>It was</w:t>
            </w:r>
            <w:r w:rsidRPr="00D573E0">
              <w:rPr>
                <w:rFonts w:cs="Arial"/>
                <w:color w:val="000000"/>
                <w:lang w:val="en-ZA" w:eastAsia="en-US"/>
              </w:rPr>
              <w:t xml:space="preserve"> foresee</w:t>
            </w:r>
            <w:r w:rsidR="007E4E84">
              <w:rPr>
                <w:rFonts w:cs="Arial"/>
                <w:color w:val="000000"/>
                <w:lang w:val="en-ZA" w:eastAsia="en-US"/>
              </w:rPr>
              <w:t>n that</w:t>
            </w:r>
            <w:r w:rsidRPr="00D573E0">
              <w:rPr>
                <w:rFonts w:cs="Arial"/>
                <w:color w:val="000000"/>
                <w:lang w:val="en-ZA" w:eastAsia="en-US"/>
              </w:rPr>
              <w:t xml:space="preserve"> intensive interactions to address the requirements of these stakeholders</w:t>
            </w:r>
            <w:r w:rsidR="007E4E84">
              <w:rPr>
                <w:rFonts w:cs="Arial"/>
                <w:color w:val="000000"/>
                <w:lang w:val="en-ZA" w:eastAsia="en-US"/>
              </w:rPr>
              <w:t xml:space="preserve"> may be needed:</w:t>
            </w:r>
          </w:p>
          <w:p w:rsidR="00CB6546" w:rsidRPr="00D573E0" w:rsidRDefault="00CB6546"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Attended by NERSA.  Awaiting information to be considered for chart and follow-up meeting confirmation.</w:t>
            </w:r>
          </w:p>
        </w:tc>
      </w:tr>
      <w:tr w:rsidR="00D858C8" w:rsidRPr="00D573E0" w:rsidTr="0030390D">
        <w:tc>
          <w:tcPr>
            <w:tcW w:w="2025" w:type="pct"/>
          </w:tcPr>
          <w:p w:rsidR="00E20D47" w:rsidRPr="00D573E0" w:rsidRDefault="00CB6546" w:rsidP="0071524B">
            <w:pPr>
              <w:pStyle w:val="SubParagraphNumbered"/>
              <w:numPr>
                <w:ilvl w:val="0"/>
                <w:numId w:val="56"/>
              </w:numPr>
              <w:spacing w:line="360" w:lineRule="auto"/>
              <w:jc w:val="left"/>
              <w:rPr>
                <w:rFonts w:cs="Arial"/>
                <w:b/>
                <w:bCs/>
                <w:i w:val="0"/>
                <w:color w:val="000000"/>
                <w:lang w:val="en-ZA" w:eastAsia="en-US"/>
              </w:rPr>
            </w:pPr>
            <w:r w:rsidRPr="00D573E0">
              <w:rPr>
                <w:rFonts w:cs="Arial"/>
                <w:b/>
                <w:bCs/>
                <w:i w:val="0"/>
                <w:color w:val="000000"/>
                <w:lang w:val="en-ZA" w:eastAsia="en-US"/>
              </w:rPr>
              <w:t xml:space="preserve">Municipalities </w:t>
            </w:r>
          </w:p>
          <w:p w:rsidR="00CB6546" w:rsidRPr="00D573E0" w:rsidRDefault="00E20D47"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 xml:space="preserve">Pilots </w:t>
            </w:r>
          </w:p>
          <w:p w:rsidR="00E20D47" w:rsidRPr="00D573E0" w:rsidRDefault="00E20D47" w:rsidP="0071524B">
            <w:pPr>
              <w:pStyle w:val="SubParagraphNumbered"/>
              <w:keepNext/>
              <w:numPr>
                <w:ilvl w:val="0"/>
                <w:numId w:val="155"/>
              </w:numPr>
              <w:spacing w:line="360" w:lineRule="auto"/>
              <w:rPr>
                <w:rFonts w:cs="Arial"/>
                <w:bCs/>
                <w:i w:val="0"/>
                <w:color w:val="000000"/>
                <w:lang w:val="en-ZA" w:eastAsia="en-US"/>
              </w:rPr>
            </w:pPr>
            <w:r w:rsidRPr="00D573E0">
              <w:rPr>
                <w:rFonts w:cs="Arial"/>
                <w:i w:val="0"/>
                <w:color w:val="000000"/>
                <w:lang w:val="en-ZA" w:eastAsia="en-US"/>
              </w:rPr>
              <w:t>Wider Group</w:t>
            </w:r>
          </w:p>
        </w:tc>
        <w:tc>
          <w:tcPr>
            <w:tcW w:w="984" w:type="pct"/>
          </w:tcPr>
          <w:p w:rsidR="00CB6546" w:rsidRPr="00D573E0" w:rsidRDefault="00CB6546" w:rsidP="0071524B">
            <w:pPr>
              <w:pStyle w:val="SubParagraphNumbered"/>
              <w:numPr>
                <w:ilvl w:val="0"/>
                <w:numId w:val="0"/>
              </w:numPr>
              <w:tabs>
                <w:tab w:val="left" w:pos="1134"/>
              </w:tabs>
              <w:spacing w:line="360" w:lineRule="auto"/>
              <w:rPr>
                <w:rFonts w:cs="Arial"/>
                <w:i w:val="0"/>
                <w:color w:val="000000"/>
                <w:lang w:val="en-ZA" w:eastAsia="en-US"/>
              </w:rPr>
            </w:pPr>
            <w:r w:rsidRPr="00D573E0">
              <w:rPr>
                <w:rFonts w:cs="Arial"/>
                <w:i w:val="0"/>
                <w:color w:val="000000"/>
                <w:lang w:val="en-ZA" w:eastAsia="en-US"/>
              </w:rPr>
              <w:t>28 Feb</w:t>
            </w:r>
            <w:r w:rsidR="007E4E84">
              <w:rPr>
                <w:rFonts w:cs="Arial"/>
                <w:i w:val="0"/>
                <w:color w:val="000000"/>
                <w:lang w:val="en-ZA" w:eastAsia="en-US"/>
              </w:rPr>
              <w:t>ruary</w:t>
            </w:r>
            <w:r w:rsidRPr="00D573E0">
              <w:rPr>
                <w:rFonts w:cs="Arial"/>
                <w:i w:val="0"/>
                <w:color w:val="000000"/>
                <w:lang w:val="en-ZA" w:eastAsia="en-US"/>
              </w:rPr>
              <w:t xml:space="preserve"> 2011</w:t>
            </w:r>
          </w:p>
          <w:p w:rsidR="00CB6546" w:rsidRPr="00D573E0" w:rsidRDefault="00CB6546" w:rsidP="0071524B">
            <w:pPr>
              <w:pStyle w:val="SubParagraphNumbered"/>
              <w:numPr>
                <w:ilvl w:val="0"/>
                <w:numId w:val="0"/>
              </w:numPr>
              <w:tabs>
                <w:tab w:val="left" w:pos="1134"/>
              </w:tabs>
              <w:spacing w:line="360" w:lineRule="auto"/>
              <w:rPr>
                <w:rFonts w:cs="Arial"/>
                <w:i w:val="0"/>
                <w:color w:val="000000"/>
                <w:lang w:val="en-ZA" w:eastAsia="en-US"/>
              </w:rPr>
            </w:pPr>
            <w:r w:rsidRPr="00D573E0">
              <w:rPr>
                <w:rFonts w:cs="Arial"/>
                <w:i w:val="0"/>
                <w:color w:val="000000"/>
                <w:lang w:val="en-ZA" w:eastAsia="en-US"/>
              </w:rPr>
              <w:t>17 to 18 Mar</w:t>
            </w:r>
            <w:r w:rsidR="007E4E84">
              <w:rPr>
                <w:rFonts w:cs="Arial"/>
                <w:i w:val="0"/>
                <w:color w:val="000000"/>
                <w:lang w:val="en-ZA" w:eastAsia="en-US"/>
              </w:rPr>
              <w:t>ch</w:t>
            </w:r>
            <w:r w:rsidRPr="00D573E0">
              <w:rPr>
                <w:rFonts w:cs="Arial"/>
                <w:i w:val="0"/>
                <w:color w:val="000000"/>
                <w:lang w:val="en-ZA" w:eastAsia="en-US"/>
              </w:rPr>
              <w:t xml:space="preserve"> 2011</w:t>
            </w:r>
          </w:p>
        </w:tc>
        <w:tc>
          <w:tcPr>
            <w:tcW w:w="1991" w:type="pct"/>
          </w:tcPr>
          <w:p w:rsidR="00E20D47" w:rsidRPr="00D573E0" w:rsidRDefault="00E20D47" w:rsidP="0071524B">
            <w:pPr>
              <w:pStyle w:val="SubParagraphNumbered"/>
              <w:numPr>
                <w:ilvl w:val="0"/>
                <w:numId w:val="0"/>
              </w:numPr>
              <w:tabs>
                <w:tab w:val="left" w:pos="1134"/>
              </w:tabs>
              <w:spacing w:line="360" w:lineRule="auto"/>
              <w:rPr>
                <w:rFonts w:cs="Arial"/>
                <w:color w:val="000000"/>
                <w:lang w:val="en-ZA" w:eastAsia="en-US"/>
              </w:rPr>
            </w:pPr>
            <w:r w:rsidRPr="00D573E0">
              <w:rPr>
                <w:rFonts w:cs="Arial"/>
                <w:color w:val="000000"/>
                <w:lang w:val="en-ZA" w:eastAsia="en-US"/>
              </w:rPr>
              <w:t>At the initial research phase five municipalities were selected for participation in the development of the standard chart of accounts.  Broadly the selection consist</w:t>
            </w:r>
            <w:r w:rsidR="0071524B">
              <w:rPr>
                <w:rFonts w:cs="Arial"/>
                <w:color w:val="000000"/>
                <w:lang w:val="en-ZA" w:eastAsia="en-US"/>
              </w:rPr>
              <w:t>ed</w:t>
            </w:r>
            <w:r w:rsidRPr="00D573E0">
              <w:rPr>
                <w:rFonts w:cs="Arial"/>
                <w:color w:val="000000"/>
                <w:lang w:val="en-ZA" w:eastAsia="en-US"/>
              </w:rPr>
              <w:t xml:space="preserve"> of metros, high/</w:t>
            </w:r>
            <w:r w:rsidR="007E4E84">
              <w:rPr>
                <w:rFonts w:cs="Arial"/>
                <w:color w:val="000000"/>
                <w:lang w:val="en-ZA" w:eastAsia="en-US"/>
              </w:rPr>
              <w:t xml:space="preserve"> </w:t>
            </w:r>
            <w:r w:rsidRPr="00D573E0">
              <w:rPr>
                <w:rFonts w:cs="Arial"/>
                <w:color w:val="000000"/>
                <w:lang w:val="en-ZA" w:eastAsia="en-US"/>
              </w:rPr>
              <w:t>medium capacity municipalit</w:t>
            </w:r>
            <w:r w:rsidR="007E4E84">
              <w:rPr>
                <w:rFonts w:cs="Arial"/>
                <w:color w:val="000000"/>
                <w:lang w:val="en-ZA" w:eastAsia="en-US"/>
              </w:rPr>
              <w:t>ies</w:t>
            </w:r>
            <w:r w:rsidRPr="00D573E0">
              <w:rPr>
                <w:rFonts w:cs="Arial"/>
                <w:color w:val="000000"/>
                <w:lang w:val="en-ZA" w:eastAsia="en-US"/>
              </w:rPr>
              <w:t xml:space="preserve"> and a district municipality.  Further to the selection participation </w:t>
            </w:r>
            <w:r w:rsidR="007E4E84">
              <w:rPr>
                <w:rFonts w:cs="Arial"/>
                <w:color w:val="000000"/>
                <w:lang w:val="en-ZA" w:eastAsia="en-US"/>
              </w:rPr>
              <w:t xml:space="preserve">was requested </w:t>
            </w:r>
            <w:r w:rsidRPr="00D573E0">
              <w:rPr>
                <w:rFonts w:cs="Arial"/>
                <w:color w:val="000000"/>
                <w:lang w:val="en-ZA" w:eastAsia="en-US"/>
              </w:rPr>
              <w:t xml:space="preserve">from some of the City of Johannesburg Agencies due to their expertise and experience in some specialised areas.  </w:t>
            </w:r>
          </w:p>
          <w:p w:rsidR="00E20D47" w:rsidRPr="00D573E0" w:rsidRDefault="00E20D47" w:rsidP="0071524B">
            <w:pPr>
              <w:pStyle w:val="SubParagraphNumbered"/>
              <w:numPr>
                <w:ilvl w:val="0"/>
                <w:numId w:val="0"/>
              </w:numPr>
              <w:tabs>
                <w:tab w:val="left" w:pos="1134"/>
              </w:tabs>
              <w:spacing w:line="360" w:lineRule="auto"/>
              <w:rPr>
                <w:rFonts w:cs="Arial"/>
                <w:i w:val="0"/>
                <w:color w:val="000000"/>
                <w:lang w:val="en-ZA" w:eastAsia="en-US"/>
              </w:rPr>
            </w:pPr>
            <w:r w:rsidRPr="00D573E0">
              <w:rPr>
                <w:rFonts w:cs="Arial"/>
                <w:color w:val="000000"/>
                <w:lang w:val="en-ZA" w:eastAsia="en-US"/>
              </w:rPr>
              <w:t xml:space="preserve">Phase 3 consultations involved the “wider group” of municipalities.  The Provincial Treasuries assisted in </w:t>
            </w:r>
            <w:r w:rsidRPr="00D573E0">
              <w:rPr>
                <w:rFonts w:cs="Arial"/>
                <w:color w:val="000000"/>
                <w:lang w:val="en-ZA" w:eastAsia="en-US"/>
              </w:rPr>
              <w:lastRenderedPageBreak/>
              <w:t xml:space="preserve">engaging the municipalities within the provinces. </w:t>
            </w:r>
          </w:p>
          <w:p w:rsidR="00CB6546" w:rsidRPr="00D573E0" w:rsidRDefault="00CB6546"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The meeting was attended by the selected municipalities and Ekurhuleni volunteered.  The City of Johannesburg was also invited for purposes of gleaning views from agencies during the design process.</w:t>
            </w:r>
          </w:p>
          <w:p w:rsidR="00CB6546" w:rsidRPr="00D573E0" w:rsidRDefault="00CB6546"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Collecting updated chart of accounts information for mapping to Version 1 of the Chart of Accounts and resolving accounts where further clarity is required from municipalities.  The outcome of the mapping process inform</w:t>
            </w:r>
            <w:r w:rsidR="007E4E84">
              <w:rPr>
                <w:rFonts w:cs="Arial"/>
                <w:i w:val="0"/>
                <w:color w:val="000000"/>
                <w:lang w:val="en-ZA" w:eastAsia="en-US"/>
              </w:rPr>
              <w:t>ed</w:t>
            </w:r>
            <w:r w:rsidRPr="00D573E0">
              <w:rPr>
                <w:rFonts w:cs="Arial"/>
                <w:i w:val="0"/>
                <w:color w:val="000000"/>
                <w:lang w:val="en-ZA" w:eastAsia="en-US"/>
              </w:rPr>
              <w:t xml:space="preserve"> the update of the Chart of Accounts and revised Project Summary Document end of May 2011.</w:t>
            </w:r>
          </w:p>
          <w:p w:rsidR="00CB6546" w:rsidRPr="00D573E0" w:rsidRDefault="00CB6546" w:rsidP="0071524B">
            <w:pPr>
              <w:pStyle w:val="SubParagraphNumbered"/>
              <w:keepNext/>
              <w:numPr>
                <w:ilvl w:val="0"/>
                <w:numId w:val="155"/>
              </w:numPr>
              <w:spacing w:line="360" w:lineRule="auto"/>
              <w:rPr>
                <w:rFonts w:cs="Arial"/>
                <w:i w:val="0"/>
                <w:color w:val="000000"/>
                <w:lang w:val="en-ZA" w:eastAsia="en-US"/>
              </w:rPr>
            </w:pPr>
            <w:r w:rsidRPr="00D573E0">
              <w:rPr>
                <w:rFonts w:cs="Arial"/>
                <w:i w:val="0"/>
                <w:color w:val="000000"/>
                <w:lang w:val="en-ZA" w:eastAsia="en-US"/>
              </w:rPr>
              <w:t xml:space="preserve">Further engagements were undertaken with the City of Cape specifically relating to their chart of accounts, structure of their integrated processing system and potential impact of </w:t>
            </w:r>
            <w:r w:rsidR="00BD239A" w:rsidRPr="00BD239A">
              <w:rPr>
                <w:rFonts w:cs="Arial"/>
                <w:i w:val="0"/>
                <w:color w:val="000000"/>
                <w:u w:color="FF0000"/>
                <w:lang w:val="en-ZA" w:eastAsia="en-US"/>
              </w:rPr>
              <w:t>MSCOA</w:t>
            </w:r>
            <w:r w:rsidRPr="00D573E0">
              <w:rPr>
                <w:rFonts w:cs="Arial"/>
                <w:i w:val="0"/>
                <w:color w:val="000000"/>
                <w:lang w:val="en-ZA" w:eastAsia="en-US"/>
              </w:rPr>
              <w:t xml:space="preserve"> on the Metro.  Interactive workshops were also conducted to clarify certain mismatches in relation to </w:t>
            </w:r>
            <w:r w:rsidR="00BD239A" w:rsidRPr="00BD239A">
              <w:rPr>
                <w:rFonts w:cs="Arial"/>
                <w:i w:val="0"/>
                <w:color w:val="000000"/>
                <w:u w:color="FF0000"/>
                <w:lang w:val="en-ZA" w:eastAsia="en-US"/>
              </w:rPr>
              <w:t>MSCOA</w:t>
            </w:r>
            <w:r w:rsidRPr="00D573E0">
              <w:rPr>
                <w:rFonts w:cs="Arial"/>
                <w:i w:val="0"/>
                <w:color w:val="000000"/>
                <w:lang w:val="en-ZA" w:eastAsia="en-US"/>
              </w:rPr>
              <w:t xml:space="preserve">. </w:t>
            </w:r>
          </w:p>
        </w:tc>
      </w:tr>
      <w:tr w:rsidR="002D433E" w:rsidRPr="00D573E0" w:rsidTr="0030390D">
        <w:tc>
          <w:tcPr>
            <w:tcW w:w="2025" w:type="pct"/>
          </w:tcPr>
          <w:p w:rsidR="00E20D47" w:rsidRPr="00D573E0" w:rsidRDefault="00E20D47" w:rsidP="0071524B">
            <w:pPr>
              <w:pStyle w:val="SubParagraphNumbered"/>
              <w:numPr>
                <w:ilvl w:val="0"/>
                <w:numId w:val="56"/>
              </w:numPr>
              <w:spacing w:line="360" w:lineRule="auto"/>
              <w:rPr>
                <w:rFonts w:cs="Arial"/>
                <w:b/>
                <w:bCs/>
                <w:i w:val="0"/>
                <w:color w:val="000000"/>
                <w:lang w:val="en-ZA" w:eastAsia="en-US"/>
              </w:rPr>
            </w:pPr>
            <w:r w:rsidRPr="00D573E0">
              <w:rPr>
                <w:rFonts w:cs="Arial"/>
                <w:b/>
                <w:bCs/>
                <w:i w:val="0"/>
                <w:color w:val="000000"/>
                <w:lang w:val="en-ZA" w:eastAsia="en-US"/>
              </w:rPr>
              <w:t>System Vendors</w:t>
            </w:r>
          </w:p>
        </w:tc>
        <w:tc>
          <w:tcPr>
            <w:tcW w:w="984" w:type="pct"/>
          </w:tcPr>
          <w:p w:rsidR="00E20D47" w:rsidRPr="00D573E0" w:rsidRDefault="00E20D47" w:rsidP="0071524B">
            <w:pPr>
              <w:pStyle w:val="SubParagraphNumbered"/>
              <w:numPr>
                <w:ilvl w:val="0"/>
                <w:numId w:val="0"/>
              </w:numPr>
              <w:tabs>
                <w:tab w:val="left" w:pos="1134"/>
              </w:tabs>
              <w:spacing w:line="360" w:lineRule="auto"/>
              <w:rPr>
                <w:rFonts w:cs="Arial"/>
                <w:i w:val="0"/>
                <w:color w:val="000000"/>
                <w:lang w:val="en-ZA" w:eastAsia="en-US"/>
              </w:rPr>
            </w:pPr>
          </w:p>
        </w:tc>
        <w:tc>
          <w:tcPr>
            <w:tcW w:w="1991" w:type="pct"/>
          </w:tcPr>
          <w:p w:rsidR="00E20D47" w:rsidRPr="00D573E0" w:rsidRDefault="00CA3CF1" w:rsidP="0071524B">
            <w:pPr>
              <w:pStyle w:val="SubParagraphNumbered"/>
              <w:numPr>
                <w:ilvl w:val="0"/>
                <w:numId w:val="0"/>
              </w:numPr>
              <w:tabs>
                <w:tab w:val="left" w:pos="1134"/>
              </w:tabs>
              <w:spacing w:line="360" w:lineRule="auto"/>
              <w:rPr>
                <w:rFonts w:cs="Arial"/>
                <w:color w:val="000000"/>
                <w:lang w:val="en-ZA" w:eastAsia="en-US"/>
              </w:rPr>
            </w:pPr>
            <w:r w:rsidRPr="00D573E0">
              <w:rPr>
                <w:rFonts w:cs="Arial"/>
                <w:color w:val="000000"/>
                <w:lang w:val="en-ZA" w:eastAsia="en-US"/>
              </w:rPr>
              <w:t>Introducing the chart of accounts to the system vendors w</w:t>
            </w:r>
            <w:r w:rsidR="007E4E84">
              <w:rPr>
                <w:rFonts w:cs="Arial"/>
                <w:color w:val="000000"/>
                <w:lang w:val="en-ZA" w:eastAsia="en-US"/>
              </w:rPr>
              <w:t>as</w:t>
            </w:r>
            <w:r w:rsidRPr="00D573E0">
              <w:rPr>
                <w:rFonts w:cs="Arial"/>
                <w:color w:val="000000"/>
                <w:lang w:val="en-ZA" w:eastAsia="en-US"/>
              </w:rPr>
              <w:t xml:space="preserve"> integrated with the Special Project on the Local Government System Specification.</w:t>
            </w:r>
          </w:p>
          <w:p w:rsidR="00CA3CF1" w:rsidRPr="00D573E0" w:rsidRDefault="00582D1B" w:rsidP="0071524B">
            <w:pPr>
              <w:pStyle w:val="SubParagraphNumbered"/>
              <w:keepNext/>
              <w:numPr>
                <w:ilvl w:val="0"/>
                <w:numId w:val="155"/>
              </w:numPr>
              <w:spacing w:line="360" w:lineRule="auto"/>
              <w:rPr>
                <w:rFonts w:cs="Arial"/>
                <w:color w:val="000000"/>
                <w:lang w:val="en-ZA" w:eastAsia="en-US"/>
              </w:rPr>
            </w:pPr>
            <w:r w:rsidRPr="00D573E0">
              <w:rPr>
                <w:rFonts w:cs="Arial"/>
                <w:i w:val="0"/>
                <w:color w:val="000000"/>
                <w:lang w:val="en-ZA" w:eastAsia="en-US"/>
              </w:rPr>
              <w:lastRenderedPageBreak/>
              <w:t>Phase</w:t>
            </w:r>
            <w:r w:rsidR="00CA3CF1" w:rsidRPr="00D573E0">
              <w:rPr>
                <w:rFonts w:cs="Arial"/>
                <w:i w:val="0"/>
                <w:color w:val="000000"/>
                <w:lang w:val="en-ZA" w:eastAsia="en-US"/>
              </w:rPr>
              <w:t xml:space="preserve"> I and II dedicated meeting</w:t>
            </w:r>
            <w:r w:rsidR="00813F5C" w:rsidRPr="00D573E0">
              <w:rPr>
                <w:rFonts w:cs="Arial"/>
                <w:i w:val="0"/>
                <w:color w:val="000000"/>
                <w:lang w:val="en-ZA" w:eastAsia="en-US"/>
              </w:rPr>
              <w:t>s</w:t>
            </w:r>
            <w:r w:rsidR="00CA3CF1" w:rsidRPr="00D573E0">
              <w:rPr>
                <w:rFonts w:cs="Arial"/>
                <w:i w:val="0"/>
                <w:color w:val="000000"/>
                <w:lang w:val="en-ZA" w:eastAsia="en-US"/>
              </w:rPr>
              <w:t xml:space="preserve"> </w:t>
            </w:r>
            <w:r w:rsidR="008B4CA6" w:rsidRPr="00D573E0">
              <w:rPr>
                <w:rFonts w:cs="Arial"/>
                <w:i w:val="0"/>
                <w:color w:val="000000"/>
                <w:lang w:val="en-ZA" w:eastAsia="en-US"/>
              </w:rPr>
              <w:t>were</w:t>
            </w:r>
            <w:r w:rsidR="00CA3CF1" w:rsidRPr="00D573E0">
              <w:rPr>
                <w:rFonts w:cs="Arial"/>
                <w:i w:val="0"/>
                <w:color w:val="000000"/>
                <w:lang w:val="en-ZA" w:eastAsia="en-US"/>
              </w:rPr>
              <w:t xml:space="preserve"> held with the system vendors at the inception of the project.</w:t>
            </w:r>
          </w:p>
        </w:tc>
      </w:tr>
      <w:tr w:rsidR="00D858C8" w:rsidRPr="00D573E0" w:rsidTr="0030390D">
        <w:tc>
          <w:tcPr>
            <w:tcW w:w="2025" w:type="pct"/>
          </w:tcPr>
          <w:p w:rsidR="00CA3CF1" w:rsidRPr="00D573E0" w:rsidRDefault="00CA3CF1" w:rsidP="0071524B">
            <w:pPr>
              <w:pStyle w:val="SubParagraphNumbered"/>
              <w:numPr>
                <w:ilvl w:val="0"/>
                <w:numId w:val="56"/>
              </w:numPr>
              <w:spacing w:line="360" w:lineRule="auto"/>
              <w:rPr>
                <w:rFonts w:cs="Arial"/>
                <w:b/>
                <w:bCs/>
                <w:i w:val="0"/>
                <w:color w:val="000000"/>
                <w:lang w:val="en-ZA" w:eastAsia="en-US"/>
              </w:rPr>
            </w:pPr>
            <w:r w:rsidRPr="00D573E0">
              <w:rPr>
                <w:rFonts w:cs="Arial"/>
                <w:b/>
                <w:bCs/>
                <w:i w:val="0"/>
                <w:color w:val="000000"/>
                <w:lang w:val="en-ZA" w:eastAsia="en-US"/>
              </w:rPr>
              <w:t>Internal Stakeholders – National Treasury</w:t>
            </w:r>
          </w:p>
        </w:tc>
        <w:tc>
          <w:tcPr>
            <w:tcW w:w="984" w:type="pct"/>
          </w:tcPr>
          <w:p w:rsidR="00CA3CF1" w:rsidRPr="00D573E0" w:rsidRDefault="00CA3CF1" w:rsidP="0071524B">
            <w:pPr>
              <w:pStyle w:val="SubParagraphNumbered"/>
              <w:numPr>
                <w:ilvl w:val="0"/>
                <w:numId w:val="0"/>
              </w:numPr>
              <w:tabs>
                <w:tab w:val="left" w:pos="1134"/>
              </w:tabs>
              <w:spacing w:line="360" w:lineRule="auto"/>
              <w:rPr>
                <w:rFonts w:cs="Arial"/>
                <w:i w:val="0"/>
                <w:color w:val="000000"/>
                <w:lang w:val="en-ZA" w:eastAsia="en-US"/>
              </w:rPr>
            </w:pPr>
          </w:p>
        </w:tc>
        <w:tc>
          <w:tcPr>
            <w:tcW w:w="1991" w:type="pct"/>
          </w:tcPr>
          <w:p w:rsidR="00CA3CF1" w:rsidRPr="00D573E0" w:rsidRDefault="00CA3CF1" w:rsidP="0071524B">
            <w:pPr>
              <w:spacing w:line="360" w:lineRule="auto"/>
              <w:ind w:left="0"/>
              <w:rPr>
                <w:rFonts w:ascii="Arial" w:hAnsi="Arial" w:cs="Arial"/>
                <w:color w:val="000000"/>
                <w:sz w:val="20"/>
                <w:szCs w:val="20"/>
              </w:rPr>
            </w:pPr>
            <w:r w:rsidRPr="00D573E0">
              <w:rPr>
                <w:rFonts w:ascii="Arial" w:hAnsi="Arial" w:cs="Arial"/>
                <w:color w:val="000000"/>
                <w:sz w:val="20"/>
                <w:szCs w:val="20"/>
              </w:rPr>
              <w:t xml:space="preserve">Internal stakeholders </w:t>
            </w:r>
            <w:r w:rsidR="007E4E84">
              <w:rPr>
                <w:rFonts w:ascii="Arial" w:hAnsi="Arial" w:cs="Arial"/>
                <w:color w:val="000000"/>
                <w:sz w:val="20"/>
                <w:szCs w:val="20"/>
              </w:rPr>
              <w:t>were</w:t>
            </w:r>
            <w:r w:rsidRPr="00D573E0">
              <w:rPr>
                <w:rFonts w:ascii="Arial" w:hAnsi="Arial" w:cs="Arial"/>
                <w:color w:val="000000"/>
                <w:sz w:val="20"/>
                <w:szCs w:val="20"/>
              </w:rPr>
              <w:t xml:space="preserve"> briefed on the development to date and the way forward to seek their comments on their field of interest.  A comprehensive list of representatives </w:t>
            </w:r>
            <w:r w:rsidR="007E4E84">
              <w:rPr>
                <w:rFonts w:ascii="Arial" w:hAnsi="Arial" w:cs="Arial"/>
                <w:color w:val="000000"/>
                <w:sz w:val="20"/>
                <w:szCs w:val="20"/>
              </w:rPr>
              <w:t>w</w:t>
            </w:r>
            <w:r w:rsidR="0071524B">
              <w:rPr>
                <w:rFonts w:ascii="Arial" w:hAnsi="Arial" w:cs="Arial"/>
                <w:color w:val="000000"/>
                <w:sz w:val="20"/>
                <w:szCs w:val="20"/>
              </w:rPr>
              <w:t>as</w:t>
            </w:r>
            <w:r w:rsidRPr="00D573E0">
              <w:rPr>
                <w:rFonts w:ascii="Arial" w:hAnsi="Arial" w:cs="Arial"/>
                <w:color w:val="000000"/>
                <w:sz w:val="20"/>
                <w:szCs w:val="20"/>
              </w:rPr>
              <w:t xml:space="preserve"> compiled.</w:t>
            </w:r>
          </w:p>
        </w:tc>
      </w:tr>
      <w:tr w:rsidR="002D433E" w:rsidRPr="00D573E0" w:rsidTr="0030390D">
        <w:tc>
          <w:tcPr>
            <w:tcW w:w="2025" w:type="pct"/>
          </w:tcPr>
          <w:p w:rsidR="00CA3CF1" w:rsidRPr="00D573E0" w:rsidRDefault="00CA3CF1" w:rsidP="0071524B">
            <w:pPr>
              <w:pStyle w:val="SubParagraphNumbered"/>
              <w:numPr>
                <w:ilvl w:val="0"/>
                <w:numId w:val="56"/>
              </w:numPr>
              <w:spacing w:line="360" w:lineRule="auto"/>
              <w:rPr>
                <w:rFonts w:cs="Arial"/>
                <w:b/>
                <w:bCs/>
                <w:i w:val="0"/>
                <w:color w:val="000000"/>
                <w:lang w:val="en-ZA" w:eastAsia="en-US"/>
              </w:rPr>
            </w:pPr>
            <w:r w:rsidRPr="00D573E0">
              <w:rPr>
                <w:rFonts w:cs="Arial"/>
                <w:b/>
                <w:bCs/>
                <w:i w:val="0"/>
                <w:color w:val="000000"/>
                <w:lang w:val="en-ZA" w:eastAsia="en-US"/>
              </w:rPr>
              <w:t>Advisory and Consulting Firms</w:t>
            </w:r>
          </w:p>
        </w:tc>
        <w:tc>
          <w:tcPr>
            <w:tcW w:w="984" w:type="pct"/>
          </w:tcPr>
          <w:p w:rsidR="00CA3CF1" w:rsidRPr="00D573E0" w:rsidRDefault="00CA3CF1" w:rsidP="0071524B">
            <w:pPr>
              <w:pStyle w:val="SubParagraphNumbered"/>
              <w:numPr>
                <w:ilvl w:val="0"/>
                <w:numId w:val="0"/>
              </w:numPr>
              <w:tabs>
                <w:tab w:val="left" w:pos="1134"/>
              </w:tabs>
              <w:spacing w:line="360" w:lineRule="auto"/>
              <w:rPr>
                <w:rFonts w:cs="Arial"/>
                <w:i w:val="0"/>
                <w:color w:val="000000"/>
                <w:lang w:val="en-ZA" w:eastAsia="en-US"/>
              </w:rPr>
            </w:pPr>
          </w:p>
        </w:tc>
        <w:tc>
          <w:tcPr>
            <w:tcW w:w="1991" w:type="pct"/>
          </w:tcPr>
          <w:p w:rsidR="00CA3CF1" w:rsidRPr="00D573E0" w:rsidRDefault="00CA3CF1" w:rsidP="0071524B">
            <w:pPr>
              <w:spacing w:line="360" w:lineRule="auto"/>
              <w:ind w:left="0" w:firstLine="0"/>
              <w:rPr>
                <w:rFonts w:ascii="Arial" w:hAnsi="Arial" w:cs="Arial"/>
                <w:color w:val="000000"/>
                <w:sz w:val="20"/>
                <w:szCs w:val="20"/>
              </w:rPr>
            </w:pPr>
            <w:r w:rsidRPr="00D573E0">
              <w:rPr>
                <w:rFonts w:ascii="Arial" w:hAnsi="Arial" w:cs="Arial"/>
                <w:color w:val="000000"/>
                <w:sz w:val="20"/>
                <w:szCs w:val="20"/>
              </w:rPr>
              <w:t xml:space="preserve">Consulting firms functional within the municipal environment </w:t>
            </w:r>
            <w:r w:rsidR="007E4E84">
              <w:rPr>
                <w:rFonts w:ascii="Arial" w:hAnsi="Arial" w:cs="Arial"/>
                <w:color w:val="000000"/>
                <w:sz w:val="20"/>
                <w:szCs w:val="20"/>
              </w:rPr>
              <w:t>were</w:t>
            </w:r>
            <w:r w:rsidRPr="00D573E0">
              <w:rPr>
                <w:rFonts w:ascii="Arial" w:hAnsi="Arial" w:cs="Arial"/>
                <w:color w:val="000000"/>
                <w:sz w:val="20"/>
                <w:szCs w:val="20"/>
              </w:rPr>
              <w:t xml:space="preserve"> involved </w:t>
            </w:r>
            <w:r w:rsidR="007E4E84">
              <w:rPr>
                <w:rFonts w:ascii="Arial" w:hAnsi="Arial" w:cs="Arial"/>
                <w:color w:val="000000"/>
                <w:sz w:val="20"/>
                <w:szCs w:val="20"/>
              </w:rPr>
              <w:t xml:space="preserve">in </w:t>
            </w:r>
            <w:r w:rsidRPr="00D573E0">
              <w:rPr>
                <w:rFonts w:ascii="Arial" w:hAnsi="Arial" w:cs="Arial"/>
                <w:color w:val="000000"/>
                <w:sz w:val="20"/>
                <w:szCs w:val="20"/>
              </w:rPr>
              <w:t>information session</w:t>
            </w:r>
            <w:r w:rsidR="007E4E84">
              <w:rPr>
                <w:rFonts w:ascii="Arial" w:hAnsi="Arial" w:cs="Arial"/>
                <w:color w:val="000000"/>
                <w:sz w:val="20"/>
                <w:szCs w:val="20"/>
              </w:rPr>
              <w:t>(s)</w:t>
            </w:r>
            <w:r w:rsidRPr="00D573E0">
              <w:rPr>
                <w:rFonts w:ascii="Arial" w:hAnsi="Arial" w:cs="Arial"/>
                <w:color w:val="000000"/>
                <w:sz w:val="20"/>
                <w:szCs w:val="20"/>
              </w:rPr>
              <w:t xml:space="preserve"> to share the </w:t>
            </w:r>
            <w:r w:rsidR="00BD239A" w:rsidRPr="00BD239A">
              <w:rPr>
                <w:rFonts w:ascii="Arial" w:hAnsi="Arial" w:cs="Arial"/>
                <w:color w:val="000000"/>
                <w:sz w:val="20"/>
                <w:szCs w:val="20"/>
                <w:u w:color="FF0000"/>
              </w:rPr>
              <w:t>MSCOA</w:t>
            </w:r>
            <w:r w:rsidRPr="00D573E0">
              <w:rPr>
                <w:rFonts w:ascii="Arial" w:hAnsi="Arial" w:cs="Arial"/>
                <w:color w:val="000000"/>
                <w:sz w:val="20"/>
                <w:szCs w:val="20"/>
              </w:rPr>
              <w:t xml:space="preserve"> development.  </w:t>
            </w:r>
          </w:p>
        </w:tc>
      </w:tr>
    </w:tbl>
    <w:p w:rsidR="00CB6546" w:rsidRPr="00514B9F" w:rsidRDefault="00CB6546" w:rsidP="0071524B">
      <w:pPr>
        <w:pStyle w:val="PSNumPar"/>
        <w:spacing w:line="360" w:lineRule="auto"/>
      </w:pPr>
      <w:r w:rsidRPr="00514B9F">
        <w:t xml:space="preserve">The </w:t>
      </w:r>
      <w:r w:rsidR="00487DF8" w:rsidRPr="00514B9F">
        <w:t>municipalit</w:t>
      </w:r>
      <w:r w:rsidR="00487DF8">
        <w:rPr>
          <w:lang w:val="en-ZA"/>
        </w:rPr>
        <w:t>ies</w:t>
      </w:r>
      <w:r w:rsidR="00487DF8" w:rsidRPr="00514B9F">
        <w:t xml:space="preserve"> </w:t>
      </w:r>
      <w:r w:rsidR="00813F5C">
        <w:t xml:space="preserve">identified </w:t>
      </w:r>
      <w:r w:rsidRPr="00514B9F">
        <w:t xml:space="preserve">in Phase </w:t>
      </w:r>
      <w:r w:rsidR="00E20D47" w:rsidRPr="00514B9F">
        <w:t>I</w:t>
      </w:r>
      <w:r w:rsidRPr="00514B9F">
        <w:t xml:space="preserve"> as potential pilot</w:t>
      </w:r>
      <w:r w:rsidR="00487DF8">
        <w:rPr>
          <w:lang w:val="en-ZA"/>
        </w:rPr>
        <w:t xml:space="preserve"> </w:t>
      </w:r>
      <w:r w:rsidRPr="00514B9F">
        <w:t>s</w:t>
      </w:r>
      <w:r w:rsidR="00487DF8">
        <w:rPr>
          <w:lang w:val="en-ZA"/>
        </w:rPr>
        <w:t>ites</w:t>
      </w:r>
      <w:r w:rsidRPr="00514B9F">
        <w:t xml:space="preserve"> have been visited to discuss the analysis of their account information and seeking further explanations and </w:t>
      </w:r>
      <w:r w:rsidR="00487DF8">
        <w:rPr>
          <w:lang w:val="en-ZA"/>
        </w:rPr>
        <w:t>clarity</w:t>
      </w:r>
      <w:r w:rsidR="00487DF8" w:rsidRPr="00514B9F">
        <w:t xml:space="preserve"> </w:t>
      </w:r>
      <w:r w:rsidRPr="00514B9F">
        <w:t xml:space="preserve">in understanding the use of a specific account.  </w:t>
      </w:r>
      <w:r w:rsidR="00813F5C">
        <w:t>T</w:t>
      </w:r>
      <w:r w:rsidRPr="00514B9F">
        <w:t xml:space="preserve">he information gathered assisted in defining all the accounts provided for in </w:t>
      </w:r>
      <w:r w:rsidR="001659B7">
        <w:rPr>
          <w:lang w:val="en-ZA"/>
        </w:rPr>
        <w:t>m</w:t>
      </w:r>
      <w:r w:rsidR="00BD239A" w:rsidRPr="00BD239A">
        <w:rPr>
          <w:u w:color="FF0000"/>
        </w:rPr>
        <w:t>SCOA</w:t>
      </w:r>
      <w:r w:rsidRPr="00514B9F">
        <w:t xml:space="preserve">.  </w:t>
      </w:r>
    </w:p>
    <w:p w:rsidR="00CB6546" w:rsidRPr="00514B9F" w:rsidRDefault="00813F5C" w:rsidP="0071524B">
      <w:pPr>
        <w:pStyle w:val="PSNumPar"/>
        <w:spacing w:line="360" w:lineRule="auto"/>
      </w:pPr>
      <w:r>
        <w:t>e</w:t>
      </w:r>
      <w:r w:rsidR="00514B9F" w:rsidRPr="00514B9F">
        <w:t>Thekweni</w:t>
      </w:r>
      <w:r w:rsidR="00CB6546" w:rsidRPr="00514B9F">
        <w:t xml:space="preserve"> Metropolitan Municipality declined the invitation to participate in the development of the </w:t>
      </w:r>
      <w:r w:rsidR="001659B7">
        <w:rPr>
          <w:lang w:val="en-ZA"/>
        </w:rPr>
        <w:t>m</w:t>
      </w:r>
      <w:r w:rsidR="00BD239A" w:rsidRPr="00BD239A">
        <w:rPr>
          <w:u w:color="FF0000"/>
        </w:rPr>
        <w:t>SCOA</w:t>
      </w:r>
      <w:r w:rsidR="00CB6546" w:rsidRPr="00514B9F">
        <w:t xml:space="preserve"> for municipalities.</w:t>
      </w:r>
    </w:p>
    <w:p w:rsidR="00CB6546" w:rsidRPr="00514B9F" w:rsidRDefault="00CB6546" w:rsidP="0071524B">
      <w:pPr>
        <w:pStyle w:val="PSNumPar"/>
        <w:spacing w:line="360" w:lineRule="auto"/>
      </w:pPr>
      <w:r w:rsidRPr="00514B9F">
        <w:t xml:space="preserve">Some additional municipalities expressed an interest to participate in the development and piloting process through their respective system vendors.  Critical to the successful implementation </w:t>
      </w:r>
      <w:r w:rsidR="005357B0">
        <w:rPr>
          <w:lang w:val="en-ZA"/>
        </w:rPr>
        <w:t>were</w:t>
      </w:r>
      <w:r w:rsidRPr="00514B9F">
        <w:t xml:space="preserve"> to </w:t>
      </w:r>
      <w:r w:rsidR="00813F5C">
        <w:t>ensure that ‘</w:t>
      </w:r>
      <w:r w:rsidR="008B4CA6" w:rsidRPr="00514B9F">
        <w:t>pilots</w:t>
      </w:r>
      <w:r w:rsidR="008B4CA6">
        <w:t>’ are</w:t>
      </w:r>
      <w:r w:rsidR="00813F5C">
        <w:t xml:space="preserve"> </w:t>
      </w:r>
      <w:r w:rsidRPr="00514B9F">
        <w:t>b</w:t>
      </w:r>
      <w:r w:rsidR="00813F5C">
        <w:t xml:space="preserve">roadly </w:t>
      </w:r>
      <w:r w:rsidRPr="00514B9F">
        <w:t xml:space="preserve">representative of at least the System Vendors in the market.  As a result a comparison of the municipal chart of accounts and version 1 of </w:t>
      </w:r>
      <w:r w:rsidR="001659B7">
        <w:rPr>
          <w:lang w:val="en-ZA"/>
        </w:rPr>
        <w:t>m</w:t>
      </w:r>
      <w:r w:rsidR="00BD239A" w:rsidRPr="00BD239A">
        <w:rPr>
          <w:u w:color="FF0000"/>
        </w:rPr>
        <w:t>SCOA</w:t>
      </w:r>
      <w:r w:rsidRPr="00514B9F">
        <w:t xml:space="preserve"> for the following municipalities</w:t>
      </w:r>
      <w:r w:rsidR="005357B0">
        <w:rPr>
          <w:lang w:val="en-ZA"/>
        </w:rPr>
        <w:t xml:space="preserve"> were done</w:t>
      </w:r>
      <w:r w:rsidRPr="00514B9F">
        <w:t>:</w:t>
      </w:r>
    </w:p>
    <w:p w:rsidR="00CB6546" w:rsidRPr="00514B9F" w:rsidRDefault="00CB6546" w:rsidP="0071524B">
      <w:pPr>
        <w:pStyle w:val="Bulletpar"/>
        <w:spacing w:line="360" w:lineRule="auto"/>
      </w:pPr>
      <w:r w:rsidRPr="00514B9F">
        <w:t>Overberg Municipality</w:t>
      </w:r>
      <w:r w:rsidR="00813F5C">
        <w:t>;</w:t>
      </w:r>
    </w:p>
    <w:p w:rsidR="00CB6546" w:rsidRPr="00514B9F" w:rsidRDefault="005A0315" w:rsidP="0071524B">
      <w:pPr>
        <w:pStyle w:val="Bulletpar"/>
        <w:spacing w:line="360" w:lineRule="auto"/>
      </w:pPr>
      <w:r w:rsidRPr="00514B9F">
        <w:t>Saldanha</w:t>
      </w:r>
      <w:r w:rsidR="00CB6546" w:rsidRPr="00514B9F">
        <w:t xml:space="preserve"> Municipality</w:t>
      </w:r>
      <w:r w:rsidR="00813F5C">
        <w:t>;</w:t>
      </w:r>
    </w:p>
    <w:p w:rsidR="00CB6546" w:rsidRPr="00514B9F" w:rsidRDefault="00CB6546" w:rsidP="0071524B">
      <w:pPr>
        <w:pStyle w:val="Bulletpar"/>
        <w:spacing w:line="360" w:lineRule="auto"/>
      </w:pPr>
      <w:r w:rsidRPr="00514B9F">
        <w:t>Umahlatuze Municipality</w:t>
      </w:r>
      <w:r w:rsidR="00813F5C">
        <w:t>; and</w:t>
      </w:r>
    </w:p>
    <w:p w:rsidR="00CB6546" w:rsidRPr="00514B9F" w:rsidRDefault="00CB6546" w:rsidP="0071524B">
      <w:pPr>
        <w:pStyle w:val="Bulletpar"/>
        <w:spacing w:line="360" w:lineRule="auto"/>
      </w:pPr>
      <w:r w:rsidRPr="00514B9F">
        <w:t>eThekwini Metro Municipality</w:t>
      </w:r>
      <w:r w:rsidR="00813F5C">
        <w:t>.</w:t>
      </w:r>
    </w:p>
    <w:p w:rsidR="00CB6546" w:rsidRPr="00514B9F" w:rsidRDefault="00CB6546" w:rsidP="0071524B">
      <w:pPr>
        <w:pStyle w:val="PSNumPar"/>
        <w:spacing w:line="360" w:lineRule="auto"/>
      </w:pPr>
      <w:r w:rsidRPr="00514B9F">
        <w:t xml:space="preserve">Phase II of the </w:t>
      </w:r>
      <w:r w:rsidR="001659B7">
        <w:rPr>
          <w:lang w:val="en-ZA"/>
        </w:rPr>
        <w:t>m</w:t>
      </w:r>
      <w:r w:rsidR="00BD239A" w:rsidRPr="00BD239A">
        <w:rPr>
          <w:u w:color="FF0000"/>
        </w:rPr>
        <w:t>SCOA</w:t>
      </w:r>
      <w:r w:rsidRPr="00514B9F">
        <w:t xml:space="preserve"> for municipalities represented completion of a more refined version of the chart of accounts after having undertaken specific consultation.  Version II of the </w:t>
      </w:r>
      <w:r w:rsidR="001659B7">
        <w:rPr>
          <w:lang w:val="en-ZA"/>
        </w:rPr>
        <w:t>m</w:t>
      </w:r>
      <w:r w:rsidR="00BD239A" w:rsidRPr="00BD239A">
        <w:rPr>
          <w:u w:color="FF0000"/>
        </w:rPr>
        <w:t>SCOA</w:t>
      </w:r>
      <w:r w:rsidRPr="00514B9F">
        <w:t xml:space="preserve"> was completed during the third quarter of 2011.</w:t>
      </w:r>
    </w:p>
    <w:p w:rsidR="0019026F" w:rsidRPr="00514B9F" w:rsidRDefault="00CB6546" w:rsidP="0071524B">
      <w:pPr>
        <w:pStyle w:val="Heading3"/>
        <w:spacing w:line="360" w:lineRule="auto"/>
      </w:pPr>
      <w:bookmarkStart w:id="103" w:name="_Toc479672105"/>
      <w:r w:rsidRPr="00514B9F">
        <w:t>Phase III</w:t>
      </w:r>
      <w:bookmarkEnd w:id="103"/>
    </w:p>
    <w:p w:rsidR="00CB6546" w:rsidRPr="00514B9F" w:rsidRDefault="0019026F" w:rsidP="0071524B">
      <w:pPr>
        <w:pStyle w:val="Heading4"/>
        <w:spacing w:line="360" w:lineRule="auto"/>
      </w:pPr>
      <w:bookmarkStart w:id="104" w:name="_Toc479672106"/>
      <w:r w:rsidRPr="00514B9F">
        <w:lastRenderedPageBreak/>
        <w:t>Interaction with Specific Stakeholders</w:t>
      </w:r>
      <w:bookmarkEnd w:id="104"/>
    </w:p>
    <w:p w:rsidR="00CB6546" w:rsidRDefault="00CB6546" w:rsidP="0071524B">
      <w:pPr>
        <w:pStyle w:val="PSNumPar"/>
        <w:spacing w:line="360" w:lineRule="auto"/>
      </w:pPr>
      <w:r w:rsidRPr="00514B9F">
        <w:t>During this phase consultation</w:t>
      </w:r>
      <w:r w:rsidR="00813F5C">
        <w:t>s</w:t>
      </w:r>
      <w:r w:rsidR="00A2053C">
        <w:rPr>
          <w:lang w:val="en-ZA"/>
        </w:rPr>
        <w:t>, amongst other, included the following</w:t>
      </w:r>
      <w:r w:rsidRPr="00514B9F">
        <w:t>:</w:t>
      </w:r>
    </w:p>
    <w:tbl>
      <w:tblPr>
        <w:tblStyle w:val="MediumShading1Accent"/>
        <w:tblW w:w="5000" w:type="pct"/>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354"/>
        <w:gridCol w:w="2221"/>
        <w:gridCol w:w="2132"/>
        <w:gridCol w:w="2399"/>
      </w:tblGrid>
      <w:tr w:rsidR="00541338" w:rsidRPr="00400112" w:rsidTr="0071524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B6546" w:rsidRPr="0071524B" w:rsidRDefault="00CB6546" w:rsidP="0071524B">
            <w:pPr>
              <w:spacing w:line="360" w:lineRule="auto"/>
              <w:ind w:left="0" w:firstLine="0"/>
              <w:rPr>
                <w:rFonts w:ascii="Arial" w:hAnsi="Arial" w:cs="Arial"/>
                <w:b w:val="0"/>
                <w:bCs w:val="0"/>
                <w:color w:val="auto"/>
                <w:sz w:val="20"/>
                <w:szCs w:val="20"/>
              </w:rPr>
            </w:pPr>
            <w:r w:rsidRPr="009017EE">
              <w:rPr>
                <w:rFonts w:ascii="Arial" w:hAnsi="Arial" w:cs="Arial"/>
                <w:sz w:val="20"/>
                <w:szCs w:val="20"/>
              </w:rPr>
              <w:t>Stakeholder</w:t>
            </w:r>
          </w:p>
        </w:tc>
        <w:tc>
          <w:tcPr>
            <w:tcW w:w="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B6546" w:rsidRPr="0071524B" w:rsidRDefault="00CB6546" w:rsidP="0071524B">
            <w:pPr>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9017EE">
              <w:rPr>
                <w:rFonts w:ascii="Arial" w:hAnsi="Arial" w:cs="Arial"/>
                <w:sz w:val="20"/>
                <w:szCs w:val="20"/>
              </w:rPr>
              <w:t>Entity</w:t>
            </w:r>
          </w:p>
        </w:tc>
        <w:tc>
          <w:tcPr>
            <w:tcW w:w="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B6546" w:rsidRPr="0071524B" w:rsidRDefault="00CB6546" w:rsidP="0071524B">
            <w:pPr>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9017EE">
              <w:rPr>
                <w:rFonts w:ascii="Arial" w:hAnsi="Arial" w:cs="Arial"/>
                <w:sz w:val="20"/>
                <w:szCs w:val="20"/>
              </w:rPr>
              <w:t>Period</w:t>
            </w:r>
          </w:p>
        </w:tc>
        <w:tc>
          <w:tcPr>
            <w:tcW w:w="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B6546" w:rsidRPr="0071524B" w:rsidRDefault="00CB6546" w:rsidP="0071524B">
            <w:pPr>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9017EE">
              <w:rPr>
                <w:rFonts w:ascii="Arial" w:hAnsi="Arial" w:cs="Arial"/>
                <w:sz w:val="20"/>
                <w:szCs w:val="20"/>
              </w:rPr>
              <w:t>Purpose</w:t>
            </w:r>
          </w:p>
        </w:tc>
      </w:tr>
      <w:tr w:rsidR="00560BCD" w:rsidRPr="00400112"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auto"/>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r w:rsidRPr="00400112">
              <w:rPr>
                <w:rFonts w:ascii="Arial" w:hAnsi="Arial" w:cs="Arial"/>
                <w:b w:val="0"/>
                <w:bCs w:val="0"/>
                <w:sz w:val="20"/>
                <w:szCs w:val="20"/>
              </w:rPr>
              <w:t>System Vendors</w:t>
            </w:r>
          </w:p>
        </w:tc>
        <w:tc>
          <w:tcPr>
            <w:tcW w:w="0" w:type="pct"/>
            <w:tcBorders>
              <w:top w:val="single" w:sz="4" w:space="0" w:color="auto"/>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Samras</w:t>
            </w:r>
          </w:p>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User group</w:t>
            </w:r>
          </w:p>
        </w:tc>
        <w:tc>
          <w:tcPr>
            <w:tcW w:w="0" w:type="pct"/>
            <w:tcBorders>
              <w:top w:val="single" w:sz="4" w:space="0" w:color="auto"/>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September 2011</w:t>
            </w:r>
          </w:p>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February 2012</w:t>
            </w:r>
          </w:p>
        </w:tc>
        <w:tc>
          <w:tcPr>
            <w:tcW w:w="0" w:type="pct"/>
            <w:vMerge w:val="restart"/>
            <w:tcBorders>
              <w:top w:val="single" w:sz="4" w:space="0" w:color="auto"/>
              <w:lef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 xml:space="preserve">To discuss the proposals for segments for </w:t>
            </w:r>
            <w:r w:rsidR="001659B7">
              <w:rPr>
                <w:rFonts w:ascii="Arial" w:hAnsi="Arial" w:cs="Arial"/>
                <w:sz w:val="20"/>
                <w:szCs w:val="20"/>
              </w:rPr>
              <w:t>m</w:t>
            </w:r>
            <w:r w:rsidR="00BD239A" w:rsidRPr="00400112">
              <w:rPr>
                <w:rFonts w:ascii="Arial" w:hAnsi="Arial" w:cs="Arial"/>
                <w:sz w:val="20"/>
                <w:szCs w:val="20"/>
                <w:u w:color="FF0000"/>
              </w:rPr>
              <w:t>SCOA</w:t>
            </w:r>
            <w:r w:rsidRPr="00400112">
              <w:rPr>
                <w:rFonts w:ascii="Arial" w:hAnsi="Arial" w:cs="Arial"/>
                <w:sz w:val="20"/>
                <w:szCs w:val="20"/>
              </w:rPr>
              <w:t xml:space="preserve"> and presented to their user groups on envisage</w:t>
            </w:r>
            <w:r w:rsidR="006615AB">
              <w:rPr>
                <w:rFonts w:ascii="Arial" w:hAnsi="Arial" w:cs="Arial"/>
                <w:sz w:val="20"/>
                <w:szCs w:val="20"/>
              </w:rPr>
              <w:t>d</w:t>
            </w:r>
            <w:r w:rsidRPr="00400112">
              <w:rPr>
                <w:rFonts w:ascii="Arial" w:hAnsi="Arial" w:cs="Arial"/>
                <w:sz w:val="20"/>
                <w:szCs w:val="20"/>
              </w:rPr>
              <w:t xml:space="preserve"> changes</w:t>
            </w:r>
            <w:r w:rsidR="006615AB">
              <w:rPr>
                <w:rFonts w:ascii="Arial" w:hAnsi="Arial" w:cs="Arial"/>
                <w:sz w:val="20"/>
                <w:szCs w:val="20"/>
              </w:rPr>
              <w:t>.</w:t>
            </w:r>
          </w:p>
        </w:tc>
      </w:tr>
      <w:tr w:rsidR="00CB6546" w:rsidRPr="00400112" w:rsidTr="0071524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Fujits</w:t>
            </w:r>
            <w:r w:rsidR="0071524B">
              <w:rPr>
                <w:rFonts w:ascii="Arial" w:hAnsi="Arial" w:cs="Arial"/>
                <w:sz w:val="20"/>
                <w:szCs w:val="20"/>
              </w:rPr>
              <w:t>o</w:t>
            </w:r>
          </w:p>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User group</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October 2011</w:t>
            </w:r>
          </w:p>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November 2011</w:t>
            </w:r>
          </w:p>
        </w:tc>
        <w:tc>
          <w:tcPr>
            <w:tcW w:w="0" w:type="pct"/>
            <w:vMerge/>
            <w:tcBorders>
              <w:lef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60BCD" w:rsidRPr="00400112"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Sebata</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February 2012</w:t>
            </w:r>
          </w:p>
        </w:tc>
        <w:tc>
          <w:tcPr>
            <w:tcW w:w="0" w:type="pct"/>
            <w:vMerge/>
            <w:tcBorders>
              <w:lef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546" w:rsidRPr="00400112" w:rsidTr="0071524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Vesta</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November 2011</w:t>
            </w:r>
          </w:p>
        </w:tc>
        <w:tc>
          <w:tcPr>
            <w:tcW w:w="0" w:type="pct"/>
            <w:vMerge/>
            <w:tcBorders>
              <w:lef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60BCD" w:rsidRPr="00400112"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SAP SA and City of Cape Town</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February 2012</w:t>
            </w:r>
          </w:p>
        </w:tc>
        <w:tc>
          <w:tcPr>
            <w:tcW w:w="0" w:type="pct"/>
            <w:vMerge/>
            <w:tcBorders>
              <w:lef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546" w:rsidRPr="00400112" w:rsidTr="0071524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r w:rsidRPr="00400112">
              <w:rPr>
                <w:rFonts w:ascii="Arial" w:hAnsi="Arial" w:cs="Arial"/>
                <w:b w:val="0"/>
                <w:bCs w:val="0"/>
                <w:sz w:val="20"/>
                <w:szCs w:val="20"/>
              </w:rPr>
              <w:t>Municipalities</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Overstrand</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November 2011</w:t>
            </w:r>
          </w:p>
        </w:tc>
        <w:tc>
          <w:tcPr>
            <w:tcW w:w="0" w:type="pct"/>
            <w:tcBorders>
              <w:lef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 xml:space="preserve">To discuss </w:t>
            </w:r>
            <w:r w:rsidR="001659B7">
              <w:rPr>
                <w:rFonts w:ascii="Arial" w:hAnsi="Arial" w:cs="Arial"/>
                <w:sz w:val="20"/>
                <w:szCs w:val="20"/>
              </w:rPr>
              <w:t>m</w:t>
            </w:r>
            <w:r w:rsidR="00BD239A" w:rsidRPr="00400112">
              <w:rPr>
                <w:rFonts w:ascii="Arial" w:hAnsi="Arial" w:cs="Arial"/>
                <w:sz w:val="20"/>
                <w:szCs w:val="20"/>
                <w:u w:color="FF0000"/>
              </w:rPr>
              <w:t>SCOA</w:t>
            </w:r>
            <w:r w:rsidRPr="00400112">
              <w:rPr>
                <w:rFonts w:ascii="Arial" w:hAnsi="Arial" w:cs="Arial"/>
                <w:sz w:val="20"/>
                <w:szCs w:val="20"/>
              </w:rPr>
              <w:t xml:space="preserve"> proposal and map account detail.</w:t>
            </w:r>
          </w:p>
        </w:tc>
      </w:tr>
      <w:tr w:rsidR="00560BCD" w:rsidRPr="00400112"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Saldanha</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February 2012</w:t>
            </w:r>
          </w:p>
        </w:tc>
        <w:tc>
          <w:tcPr>
            <w:tcW w:w="0" w:type="pct"/>
            <w:tcBorders>
              <w:lef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 xml:space="preserve">To discuss </w:t>
            </w:r>
            <w:r w:rsidR="00BD239A" w:rsidRPr="00400112">
              <w:rPr>
                <w:rFonts w:ascii="Arial" w:hAnsi="Arial" w:cs="Arial"/>
                <w:sz w:val="20"/>
                <w:szCs w:val="20"/>
                <w:u w:color="FF0000"/>
              </w:rPr>
              <w:t>MSCOA</w:t>
            </w:r>
            <w:r w:rsidRPr="00400112">
              <w:rPr>
                <w:rFonts w:ascii="Arial" w:hAnsi="Arial" w:cs="Arial"/>
                <w:sz w:val="20"/>
                <w:szCs w:val="20"/>
              </w:rPr>
              <w:t xml:space="preserve"> proposal</w:t>
            </w:r>
          </w:p>
        </w:tc>
      </w:tr>
      <w:tr w:rsidR="00CB6546" w:rsidRPr="00400112" w:rsidTr="0071524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eThekweni</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October 2011</w:t>
            </w:r>
          </w:p>
        </w:tc>
        <w:tc>
          <w:tcPr>
            <w:tcW w:w="0" w:type="pct"/>
            <w:tcBorders>
              <w:lef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 xml:space="preserve">To discuss </w:t>
            </w:r>
            <w:r w:rsidR="001659B7">
              <w:rPr>
                <w:rFonts w:ascii="Arial" w:hAnsi="Arial" w:cs="Arial"/>
                <w:sz w:val="20"/>
                <w:szCs w:val="20"/>
              </w:rPr>
              <w:t>m</w:t>
            </w:r>
            <w:r w:rsidR="00BD239A" w:rsidRPr="00400112">
              <w:rPr>
                <w:rFonts w:ascii="Arial" w:hAnsi="Arial" w:cs="Arial"/>
                <w:sz w:val="20"/>
                <w:szCs w:val="20"/>
                <w:u w:color="FF0000"/>
              </w:rPr>
              <w:t>SCOA</w:t>
            </w:r>
            <w:r w:rsidRPr="00400112">
              <w:rPr>
                <w:rFonts w:ascii="Arial" w:hAnsi="Arial" w:cs="Arial"/>
                <w:sz w:val="20"/>
                <w:szCs w:val="20"/>
              </w:rPr>
              <w:t xml:space="preserve"> proposal and do mapping of account detail.  This municipality subsequently decided to withdraw as a pilot.</w:t>
            </w:r>
          </w:p>
        </w:tc>
      </w:tr>
      <w:tr w:rsidR="00560BCD" w:rsidRPr="00400112"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Umahlatuze</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October 2011</w:t>
            </w:r>
          </w:p>
        </w:tc>
        <w:tc>
          <w:tcPr>
            <w:tcW w:w="0" w:type="pct"/>
            <w:tcBorders>
              <w:lef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 xml:space="preserve">To discuss </w:t>
            </w:r>
            <w:r w:rsidR="001659B7">
              <w:rPr>
                <w:rFonts w:ascii="Arial" w:hAnsi="Arial" w:cs="Arial"/>
                <w:sz w:val="20"/>
                <w:szCs w:val="20"/>
              </w:rPr>
              <w:t>m</w:t>
            </w:r>
            <w:r w:rsidR="00BD239A" w:rsidRPr="00400112">
              <w:rPr>
                <w:rFonts w:ascii="Arial" w:hAnsi="Arial" w:cs="Arial"/>
                <w:sz w:val="20"/>
                <w:szCs w:val="20"/>
                <w:u w:color="FF0000"/>
              </w:rPr>
              <w:t>SCOA</w:t>
            </w:r>
            <w:r w:rsidRPr="00400112">
              <w:rPr>
                <w:rFonts w:ascii="Arial" w:hAnsi="Arial" w:cs="Arial"/>
                <w:sz w:val="20"/>
                <w:szCs w:val="20"/>
              </w:rPr>
              <w:t xml:space="preserve"> proposal and do mapping of account detail.</w:t>
            </w:r>
          </w:p>
        </w:tc>
      </w:tr>
      <w:tr w:rsidR="00CB6546" w:rsidRPr="00400112" w:rsidTr="0071524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City of Cape Town</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February 2012</w:t>
            </w:r>
          </w:p>
        </w:tc>
        <w:tc>
          <w:tcPr>
            <w:tcW w:w="0" w:type="pct"/>
            <w:tcBorders>
              <w:lef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 xml:space="preserve">Follow-up meeting from April 2011 to get views from SAP as introduced </w:t>
            </w:r>
            <w:r w:rsidRPr="00400112">
              <w:rPr>
                <w:rFonts w:ascii="Arial" w:hAnsi="Arial" w:cs="Arial"/>
                <w:sz w:val="20"/>
                <w:szCs w:val="20"/>
              </w:rPr>
              <w:lastRenderedPageBreak/>
              <w:t>at the City of Cape Town during March 2011.</w:t>
            </w:r>
          </w:p>
        </w:tc>
      </w:tr>
      <w:tr w:rsidR="00560BCD" w:rsidRPr="00400112"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r w:rsidRPr="00400112">
              <w:rPr>
                <w:rFonts w:ascii="Arial" w:hAnsi="Arial" w:cs="Arial"/>
                <w:b w:val="0"/>
                <w:bCs w:val="0"/>
                <w:sz w:val="20"/>
                <w:szCs w:val="20"/>
              </w:rPr>
              <w:lastRenderedPageBreak/>
              <w:t>National Departments</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Water Affairs</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December 2011</w:t>
            </w:r>
          </w:p>
        </w:tc>
        <w:tc>
          <w:tcPr>
            <w:tcW w:w="0" w:type="pct"/>
            <w:tcBorders>
              <w:lef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 xml:space="preserve">Quarterly meeting to update and discuss the progress made on the development of </w:t>
            </w:r>
            <w:r w:rsidR="001659B7">
              <w:rPr>
                <w:rFonts w:ascii="Arial" w:hAnsi="Arial" w:cs="Arial"/>
                <w:sz w:val="20"/>
                <w:szCs w:val="20"/>
              </w:rPr>
              <w:t>m</w:t>
            </w:r>
            <w:r w:rsidRPr="00400112">
              <w:rPr>
                <w:rFonts w:ascii="Arial" w:hAnsi="Arial" w:cs="Arial"/>
                <w:sz w:val="20"/>
                <w:szCs w:val="20"/>
              </w:rPr>
              <w:t>SCOA.</w:t>
            </w:r>
          </w:p>
        </w:tc>
      </w:tr>
      <w:tr w:rsidR="00CB6546" w:rsidRPr="00400112" w:rsidTr="0071524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Trade and Industry</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February 2012</w:t>
            </w:r>
          </w:p>
        </w:tc>
        <w:tc>
          <w:tcPr>
            <w:tcW w:w="0" w:type="pct"/>
            <w:tcBorders>
              <w:lef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 xml:space="preserve">To introduce the principles of </w:t>
            </w:r>
            <w:r w:rsidR="001659B7">
              <w:rPr>
                <w:rFonts w:ascii="Arial" w:hAnsi="Arial" w:cs="Arial"/>
                <w:sz w:val="20"/>
                <w:szCs w:val="20"/>
              </w:rPr>
              <w:t>m</w:t>
            </w:r>
            <w:r w:rsidRPr="00400112">
              <w:rPr>
                <w:rFonts w:ascii="Arial" w:hAnsi="Arial" w:cs="Arial"/>
                <w:sz w:val="20"/>
                <w:szCs w:val="20"/>
              </w:rPr>
              <w:t>SCOA and discuss the requirements.  Waiting for input on the requirements of the department.</w:t>
            </w:r>
          </w:p>
        </w:tc>
      </w:tr>
      <w:tr w:rsidR="00560BCD" w:rsidRPr="00400112"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Human Settlement</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February 2012</w:t>
            </w:r>
          </w:p>
        </w:tc>
        <w:tc>
          <w:tcPr>
            <w:tcW w:w="0" w:type="pct"/>
            <w:tcBorders>
              <w:lef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 xml:space="preserve">To introduce the principles of </w:t>
            </w:r>
            <w:r w:rsidR="001659B7">
              <w:rPr>
                <w:rFonts w:ascii="Arial" w:hAnsi="Arial" w:cs="Arial"/>
                <w:sz w:val="20"/>
                <w:szCs w:val="20"/>
              </w:rPr>
              <w:t>m</w:t>
            </w:r>
            <w:r w:rsidRPr="00400112">
              <w:rPr>
                <w:rFonts w:ascii="Arial" w:hAnsi="Arial" w:cs="Arial"/>
                <w:sz w:val="20"/>
                <w:szCs w:val="20"/>
              </w:rPr>
              <w:t>SCOA and discuss the requirements.  Waiting input on the requirements of the department.</w:t>
            </w:r>
          </w:p>
        </w:tc>
      </w:tr>
      <w:tr w:rsidR="00CB6546" w:rsidRPr="00400112" w:rsidTr="0071524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r w:rsidRPr="00400112">
              <w:rPr>
                <w:rFonts w:ascii="Arial" w:hAnsi="Arial" w:cs="Arial"/>
                <w:b w:val="0"/>
                <w:bCs w:val="0"/>
                <w:sz w:val="20"/>
                <w:szCs w:val="20"/>
              </w:rPr>
              <w:t>Professional Bodies</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IMFO</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September 2011</w:t>
            </w:r>
          </w:p>
        </w:tc>
        <w:tc>
          <w:tcPr>
            <w:tcW w:w="0" w:type="pct"/>
            <w:tcBorders>
              <w:left w:val="none" w:sz="0" w:space="0" w:color="auto"/>
            </w:tcBorders>
          </w:tcPr>
          <w:p w:rsidR="00CB6546" w:rsidRPr="00400112" w:rsidRDefault="00560BCD"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00112">
              <w:rPr>
                <w:rFonts w:ascii="Arial" w:hAnsi="Arial" w:cs="Arial"/>
                <w:sz w:val="20"/>
                <w:szCs w:val="20"/>
              </w:rPr>
              <w:t xml:space="preserve">High </w:t>
            </w:r>
            <w:r w:rsidR="00CB6546" w:rsidRPr="00400112">
              <w:rPr>
                <w:rFonts w:ascii="Arial" w:hAnsi="Arial" w:cs="Arial"/>
                <w:sz w:val="20"/>
                <w:szCs w:val="20"/>
              </w:rPr>
              <w:t xml:space="preserve">level presentation given at the IMFO Conference on </w:t>
            </w:r>
            <w:r w:rsidR="001659B7">
              <w:rPr>
                <w:rFonts w:ascii="Arial" w:hAnsi="Arial" w:cs="Arial"/>
                <w:sz w:val="20"/>
                <w:szCs w:val="20"/>
              </w:rPr>
              <w:t>m</w:t>
            </w:r>
            <w:r w:rsidR="00BD239A" w:rsidRPr="00400112">
              <w:rPr>
                <w:rFonts w:ascii="Arial" w:hAnsi="Arial" w:cs="Arial"/>
                <w:sz w:val="20"/>
                <w:szCs w:val="20"/>
                <w:u w:color="FF0000"/>
              </w:rPr>
              <w:t>SCOA</w:t>
            </w:r>
          </w:p>
        </w:tc>
      </w:tr>
      <w:tr w:rsidR="00560BCD" w:rsidRPr="00400112"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rsidR="00CB6546" w:rsidRPr="00400112" w:rsidRDefault="00CB6546" w:rsidP="0071524B">
            <w:pPr>
              <w:spacing w:line="360" w:lineRule="auto"/>
              <w:ind w:left="0" w:firstLine="0"/>
              <w:rPr>
                <w:rFonts w:ascii="Arial" w:hAnsi="Arial" w:cs="Arial"/>
                <w:b w:val="0"/>
                <w:bCs w:val="0"/>
                <w:sz w:val="20"/>
                <w:szCs w:val="20"/>
              </w:rPr>
            </w:pPr>
            <w:r w:rsidRPr="00400112">
              <w:rPr>
                <w:rFonts w:ascii="Arial" w:hAnsi="Arial" w:cs="Arial"/>
                <w:b w:val="0"/>
                <w:bCs w:val="0"/>
                <w:sz w:val="20"/>
                <w:szCs w:val="20"/>
              </w:rPr>
              <w:t>Regulators</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NERSA</w:t>
            </w:r>
          </w:p>
        </w:tc>
        <w:tc>
          <w:tcPr>
            <w:tcW w:w="0" w:type="pct"/>
            <w:tcBorders>
              <w:left w:val="none" w:sz="0" w:space="0" w:color="auto"/>
              <w:righ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September 2011 – February 2012</w:t>
            </w:r>
          </w:p>
        </w:tc>
        <w:tc>
          <w:tcPr>
            <w:tcW w:w="0" w:type="pct"/>
            <w:tcBorders>
              <w:left w:val="none" w:sz="0" w:space="0" w:color="auto"/>
            </w:tcBorders>
          </w:tcPr>
          <w:p w:rsidR="00CB6546" w:rsidRPr="00400112" w:rsidRDefault="00CB6546"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0112">
              <w:rPr>
                <w:rFonts w:ascii="Arial" w:hAnsi="Arial" w:cs="Arial"/>
                <w:sz w:val="20"/>
                <w:szCs w:val="20"/>
              </w:rPr>
              <w:t xml:space="preserve">Held various meetings to address the NERSA Regulatory Reporting Requirements in </w:t>
            </w:r>
            <w:r w:rsidR="001659B7">
              <w:rPr>
                <w:rFonts w:ascii="Arial" w:hAnsi="Arial" w:cs="Arial"/>
                <w:sz w:val="20"/>
                <w:szCs w:val="20"/>
              </w:rPr>
              <w:t>m</w:t>
            </w:r>
            <w:r w:rsidR="00BD239A" w:rsidRPr="00400112">
              <w:rPr>
                <w:rFonts w:ascii="Arial" w:hAnsi="Arial" w:cs="Arial"/>
                <w:sz w:val="20"/>
                <w:szCs w:val="20"/>
                <w:u w:color="FF0000"/>
              </w:rPr>
              <w:t>SCOA</w:t>
            </w:r>
            <w:r w:rsidRPr="00400112">
              <w:rPr>
                <w:rFonts w:ascii="Arial" w:hAnsi="Arial" w:cs="Arial"/>
                <w:sz w:val="20"/>
                <w:szCs w:val="20"/>
              </w:rPr>
              <w:t xml:space="preserve">.  Resulted in a discussion document to resolve differences that will be the subject of a future meeting with NERSA to agree on the </w:t>
            </w:r>
            <w:r w:rsidRPr="00400112">
              <w:rPr>
                <w:rFonts w:ascii="Arial" w:hAnsi="Arial" w:cs="Arial"/>
                <w:sz w:val="20"/>
                <w:szCs w:val="20"/>
              </w:rPr>
              <w:lastRenderedPageBreak/>
              <w:t>Principles for including their requirements.</w:t>
            </w:r>
          </w:p>
        </w:tc>
      </w:tr>
    </w:tbl>
    <w:p w:rsidR="00D90941" w:rsidRDefault="00D90941" w:rsidP="0071524B">
      <w:pPr>
        <w:pStyle w:val="PSNumPar"/>
        <w:numPr>
          <w:ilvl w:val="0"/>
          <w:numId w:val="0"/>
        </w:numPr>
        <w:spacing w:line="360" w:lineRule="auto"/>
        <w:ind w:left="851"/>
      </w:pPr>
    </w:p>
    <w:p w:rsidR="00CB6546" w:rsidRPr="00514B9F" w:rsidRDefault="00CB6546" w:rsidP="0071524B">
      <w:pPr>
        <w:pStyle w:val="PSNumPar"/>
        <w:spacing w:line="360" w:lineRule="auto"/>
      </w:pPr>
      <w:r w:rsidRPr="00514B9F">
        <w:t xml:space="preserve">Version 3 of the </w:t>
      </w:r>
      <w:r w:rsidR="001659B7">
        <w:rPr>
          <w:lang w:val="en-ZA"/>
        </w:rPr>
        <w:t>m</w:t>
      </w:r>
      <w:r w:rsidR="00BD239A" w:rsidRPr="00BD239A">
        <w:rPr>
          <w:u w:color="FF0000"/>
        </w:rPr>
        <w:t>SCOA</w:t>
      </w:r>
      <w:r w:rsidRPr="00514B9F">
        <w:t xml:space="preserve"> </w:t>
      </w:r>
      <w:r w:rsidR="00813F5C">
        <w:t xml:space="preserve">was </w:t>
      </w:r>
      <w:r w:rsidRPr="00514B9F">
        <w:t xml:space="preserve">completed </w:t>
      </w:r>
      <w:r w:rsidR="00813F5C">
        <w:t xml:space="preserve">to </w:t>
      </w:r>
      <w:r w:rsidRPr="00514B9F">
        <w:t xml:space="preserve">the end of July 2012. </w:t>
      </w:r>
      <w:r w:rsidR="000E01C4">
        <w:rPr>
          <w:lang w:val="en-ZA"/>
        </w:rPr>
        <w:t xml:space="preserve"> </w:t>
      </w:r>
      <w:r w:rsidRPr="00514B9F">
        <w:t xml:space="preserve">This version </w:t>
      </w:r>
      <w:r w:rsidR="008B4CA6" w:rsidRPr="00514B9F">
        <w:t>w</w:t>
      </w:r>
      <w:r w:rsidR="008B4CA6">
        <w:t>as then</w:t>
      </w:r>
      <w:r w:rsidR="00813F5C">
        <w:t xml:space="preserve"> </w:t>
      </w:r>
      <w:r w:rsidRPr="00514B9F">
        <w:t xml:space="preserve">broadly consulted with external stakeholders through a serious of information sessions, workshops and stakeholder-specific workgroups.  </w:t>
      </w:r>
    </w:p>
    <w:p w:rsidR="00CB6546" w:rsidRPr="00514B9F" w:rsidRDefault="00CB6546" w:rsidP="0071524B">
      <w:pPr>
        <w:pStyle w:val="PSNumPar"/>
        <w:spacing w:line="360" w:lineRule="auto"/>
      </w:pPr>
      <w:r w:rsidRPr="00514B9F">
        <w:t xml:space="preserve">Specific attention was directed towards </w:t>
      </w:r>
      <w:r w:rsidR="00E14D6E">
        <w:t xml:space="preserve">engagements </w:t>
      </w:r>
      <w:r w:rsidRPr="00514B9F">
        <w:t xml:space="preserve">with all stakeholders </w:t>
      </w:r>
      <w:r w:rsidR="00E14D6E">
        <w:t xml:space="preserve">utilising </w:t>
      </w:r>
      <w:r w:rsidRPr="00514B9F">
        <w:t xml:space="preserve">local government financial information.  The focus on National and Provincial Departments has yielded mixed results to date. </w:t>
      </w:r>
      <w:r w:rsidR="000E01C4">
        <w:rPr>
          <w:lang w:val="en-ZA"/>
        </w:rPr>
        <w:t xml:space="preserve"> </w:t>
      </w:r>
      <w:r w:rsidRPr="00514B9F">
        <w:t xml:space="preserve">At this </w:t>
      </w:r>
      <w:r w:rsidR="00E14D6E">
        <w:t xml:space="preserve">point in </w:t>
      </w:r>
      <w:r w:rsidRPr="00514B9F">
        <w:t xml:space="preserve">time the </w:t>
      </w:r>
      <w:r w:rsidR="00E14D6E">
        <w:t>project team only had</w:t>
      </w:r>
      <w:r w:rsidRPr="00514B9F">
        <w:t xml:space="preserve"> ongoing engagements with the Department of Water Affairs, Human Settlement and Trade and Industry. </w:t>
      </w:r>
      <w:r w:rsidR="000E01C4">
        <w:rPr>
          <w:lang w:val="en-ZA"/>
        </w:rPr>
        <w:t xml:space="preserve"> </w:t>
      </w:r>
      <w:r w:rsidRPr="00514B9F">
        <w:t xml:space="preserve">Attempts to work with provincial departments yielded </w:t>
      </w:r>
      <w:r w:rsidR="00E14D6E">
        <w:t>limited success.</w:t>
      </w:r>
    </w:p>
    <w:p w:rsidR="00CB6546" w:rsidRPr="00514B9F" w:rsidRDefault="00CB6546" w:rsidP="0071524B">
      <w:pPr>
        <w:pStyle w:val="PSNumPar"/>
        <w:spacing w:line="360" w:lineRule="auto"/>
      </w:pPr>
      <w:r w:rsidRPr="00514B9F">
        <w:t>Definitions had been added to accounts to clarify the use and assist in clearly defining the accounts and the use thereof.</w:t>
      </w:r>
    </w:p>
    <w:p w:rsidR="00CB6546" w:rsidRPr="00514B9F" w:rsidRDefault="00CB6546" w:rsidP="0071524B">
      <w:pPr>
        <w:pStyle w:val="PSNumPar"/>
        <w:spacing w:line="360" w:lineRule="auto"/>
      </w:pPr>
      <w:r w:rsidRPr="00514B9F">
        <w:t xml:space="preserve">Initial work commenced to prepare a SQL database for the purpose of testing the completeness of </w:t>
      </w:r>
      <w:r w:rsidR="008B4CA6" w:rsidRPr="00514B9F">
        <w:t>the classification</w:t>
      </w:r>
      <w:r w:rsidRPr="00514B9F">
        <w:t xml:space="preserve"> framework and testing report extraction based on the fields populated within the sample database.  This database will assist in ensuring that the classification framework provides for all dimensions required by stakeholders and specifically focus attention on the extraction of the budget reporting tables, annual financial statements, secondary cost allocation reports and management account information.</w:t>
      </w:r>
    </w:p>
    <w:p w:rsidR="004F32E8" w:rsidRPr="00514B9F" w:rsidRDefault="004F32E8" w:rsidP="0071524B">
      <w:pPr>
        <w:pStyle w:val="Heading4"/>
        <w:spacing w:line="360" w:lineRule="auto"/>
      </w:pPr>
      <w:bookmarkStart w:id="105" w:name="_Toc479672107"/>
      <w:r w:rsidRPr="00514B9F">
        <w:t>Pre-</w:t>
      </w:r>
      <w:r w:rsidR="001659B7">
        <w:t>m</w:t>
      </w:r>
      <w:r w:rsidR="00BD239A" w:rsidRPr="00BD239A">
        <w:rPr>
          <w:u w:color="FF0000"/>
        </w:rPr>
        <w:t>SCOA</w:t>
      </w:r>
      <w:r w:rsidRPr="00514B9F">
        <w:t xml:space="preserve"> Regulation</w:t>
      </w:r>
      <w:bookmarkEnd w:id="105"/>
    </w:p>
    <w:p w:rsidR="00CB6546" w:rsidRPr="00514B9F" w:rsidRDefault="00CB6546" w:rsidP="0071524B">
      <w:pPr>
        <w:pStyle w:val="PSNumPar"/>
        <w:spacing w:line="360" w:lineRule="auto"/>
      </w:pPr>
      <w:r w:rsidRPr="00514B9F">
        <w:t xml:space="preserve">Phase III represents the final phase prior to implementation of the </w:t>
      </w:r>
      <w:r w:rsidR="001659B7">
        <w:rPr>
          <w:lang w:val="en-ZA"/>
        </w:rPr>
        <w:t>m</w:t>
      </w:r>
      <w:r w:rsidR="00BD239A" w:rsidRPr="00BD239A">
        <w:rPr>
          <w:u w:color="FF0000"/>
        </w:rPr>
        <w:t>SCOA</w:t>
      </w:r>
      <w:r w:rsidRPr="00514B9F">
        <w:t xml:space="preserve"> for local government</w:t>
      </w:r>
      <w:r w:rsidR="00E14D6E">
        <w:t xml:space="preserve">; hence requiring </w:t>
      </w:r>
      <w:r w:rsidRPr="00514B9F">
        <w:t>intensive con</w:t>
      </w:r>
      <w:r w:rsidR="00B06B78" w:rsidRPr="00514B9F">
        <w:t>sultation with a wider audience</w:t>
      </w:r>
      <w:r w:rsidR="004F32E8" w:rsidRPr="00514B9F">
        <w:t xml:space="preserve">.  </w:t>
      </w:r>
      <w:r w:rsidR="00B06B78" w:rsidRPr="00514B9F">
        <w:t xml:space="preserve">These engagements </w:t>
      </w:r>
      <w:r w:rsidRPr="00514B9F">
        <w:t>include</w:t>
      </w:r>
      <w:r w:rsidR="004F32E8" w:rsidRPr="00514B9F">
        <w:t>d</w:t>
      </w:r>
      <w:r w:rsidRPr="00514B9F">
        <w:t xml:space="preserve"> system developers, potential </w:t>
      </w:r>
      <w:r w:rsidR="00E14D6E">
        <w:t>‘pilot’</w:t>
      </w:r>
      <w:r w:rsidRPr="00514B9F">
        <w:t xml:space="preserve"> sites</w:t>
      </w:r>
      <w:r w:rsidR="004F32E8" w:rsidRPr="00514B9F">
        <w:t xml:space="preserve">, </w:t>
      </w:r>
      <w:r w:rsidR="008B4CA6" w:rsidRPr="00514B9F">
        <w:t>users of</w:t>
      </w:r>
      <w:r w:rsidR="004F32E8" w:rsidRPr="00514B9F">
        <w:t xml:space="preserve"> local government information, regulators, professional bodies, advisors and consultants </w:t>
      </w:r>
      <w:r w:rsidR="00E14D6E">
        <w:t xml:space="preserve">and other stakeholders active in the local </w:t>
      </w:r>
      <w:r w:rsidR="004F32E8" w:rsidRPr="00514B9F">
        <w:t>government</w:t>
      </w:r>
      <w:r w:rsidR="00E14D6E">
        <w:t xml:space="preserve"> sphere</w:t>
      </w:r>
      <w:r w:rsidR="004F32E8" w:rsidRPr="00514B9F">
        <w:t xml:space="preserve">.  </w:t>
      </w:r>
    </w:p>
    <w:p w:rsidR="00966702" w:rsidRPr="00514B9F" w:rsidRDefault="00E86599" w:rsidP="0071524B">
      <w:pPr>
        <w:pStyle w:val="PSNumPar"/>
        <w:spacing w:line="360" w:lineRule="auto"/>
      </w:pPr>
      <w:r w:rsidRPr="00514B9F">
        <w:t>Information session</w:t>
      </w:r>
      <w:r w:rsidR="00F75072">
        <w:rPr>
          <w:lang w:val="en-ZA"/>
        </w:rPr>
        <w:t>s</w:t>
      </w:r>
      <w:r w:rsidRPr="00514B9F">
        <w:t xml:space="preserve"> w</w:t>
      </w:r>
      <w:r w:rsidR="00E14D6E">
        <w:t xml:space="preserve">ith key-stakeholders and </w:t>
      </w:r>
      <w:r w:rsidR="00F75072">
        <w:rPr>
          <w:lang w:val="en-ZA"/>
        </w:rPr>
        <w:t>practitioners</w:t>
      </w:r>
      <w:r w:rsidR="00F75072">
        <w:t xml:space="preserve"> </w:t>
      </w:r>
      <w:r w:rsidR="00F75072">
        <w:rPr>
          <w:lang w:val="en-ZA"/>
        </w:rPr>
        <w:t xml:space="preserve">were hosted between </w:t>
      </w:r>
      <w:r w:rsidRPr="00514B9F">
        <w:t xml:space="preserve"> A</w:t>
      </w:r>
      <w:r w:rsidR="004F32E8" w:rsidRPr="00514B9F">
        <w:t xml:space="preserve">ugust </w:t>
      </w:r>
      <w:r w:rsidR="00F75072">
        <w:rPr>
          <w:lang w:val="en-ZA"/>
        </w:rPr>
        <w:t>and</w:t>
      </w:r>
      <w:r w:rsidR="00F75072" w:rsidRPr="00514B9F">
        <w:t xml:space="preserve"> </w:t>
      </w:r>
      <w:r w:rsidRPr="00514B9F">
        <w:t>O</w:t>
      </w:r>
      <w:r w:rsidR="004F32E8" w:rsidRPr="00514B9F">
        <w:t>ctober 2012</w:t>
      </w:r>
      <w:r w:rsidRPr="00514B9F">
        <w:t>.</w:t>
      </w:r>
    </w:p>
    <w:p w:rsidR="00966702" w:rsidRPr="00514B9F" w:rsidRDefault="004F32E8" w:rsidP="0071524B">
      <w:pPr>
        <w:pStyle w:val="PSNumPar"/>
        <w:spacing w:line="360" w:lineRule="auto"/>
      </w:pPr>
      <w:r w:rsidRPr="00514B9F">
        <w:t xml:space="preserve">Specific </w:t>
      </w:r>
      <w:r w:rsidR="00E86599" w:rsidRPr="00514B9F">
        <w:t>attention was</w:t>
      </w:r>
      <w:r w:rsidRPr="00514B9F">
        <w:t xml:space="preserve"> given </w:t>
      </w:r>
      <w:r w:rsidR="008B4CA6" w:rsidRPr="00514B9F">
        <w:t>in</w:t>
      </w:r>
      <w:r w:rsidR="008B4CA6">
        <w:t xml:space="preserve"> providing</w:t>
      </w:r>
      <w:r w:rsidR="00E14D6E">
        <w:t xml:space="preserve"> </w:t>
      </w:r>
      <w:r w:rsidRPr="00514B9F">
        <w:t xml:space="preserve">SALGA </w:t>
      </w:r>
      <w:r w:rsidR="00E86599" w:rsidRPr="00514B9F">
        <w:t xml:space="preserve">and COGTA </w:t>
      </w:r>
      <w:r w:rsidR="00B06B78" w:rsidRPr="00514B9F">
        <w:t xml:space="preserve">with the progress and outcomes of the </w:t>
      </w:r>
      <w:r w:rsidR="001659B7">
        <w:rPr>
          <w:lang w:val="en-ZA"/>
        </w:rPr>
        <w:t>m</w:t>
      </w:r>
      <w:r w:rsidR="00BD239A" w:rsidRPr="00BD239A">
        <w:rPr>
          <w:u w:color="FF0000"/>
        </w:rPr>
        <w:t>SCOA</w:t>
      </w:r>
      <w:r w:rsidR="00B06B78" w:rsidRPr="00514B9F">
        <w:t xml:space="preserve"> development process</w:t>
      </w:r>
      <w:r w:rsidR="00E14D6E">
        <w:t>.</w:t>
      </w:r>
    </w:p>
    <w:p w:rsidR="0019026F" w:rsidRPr="00514B9F" w:rsidRDefault="00E14D6E" w:rsidP="0071524B">
      <w:pPr>
        <w:pStyle w:val="PSNumPar"/>
        <w:spacing w:line="360" w:lineRule="auto"/>
      </w:pPr>
      <w:r>
        <w:lastRenderedPageBreak/>
        <w:t xml:space="preserve">All </w:t>
      </w:r>
      <w:r w:rsidR="00E86599" w:rsidRPr="00514B9F">
        <w:t xml:space="preserve">advisors and consultants </w:t>
      </w:r>
      <w:r w:rsidR="00F75072">
        <w:rPr>
          <w:lang w:val="en-ZA"/>
        </w:rPr>
        <w:t>providing services to</w:t>
      </w:r>
      <w:r>
        <w:t xml:space="preserve"> local government were given the </w:t>
      </w:r>
      <w:r w:rsidR="00E86599" w:rsidRPr="00514B9F">
        <w:t>opportunity to directly engage with National Treasury</w:t>
      </w:r>
      <w:r>
        <w:t>; this session was well attended</w:t>
      </w:r>
      <w:r w:rsidR="00E86599" w:rsidRPr="00514B9F">
        <w:t xml:space="preserve">.  </w:t>
      </w:r>
    </w:p>
    <w:p w:rsidR="0019026F" w:rsidRPr="00514B9F" w:rsidRDefault="00E86599" w:rsidP="0071524B">
      <w:pPr>
        <w:pStyle w:val="PSNumPar"/>
        <w:spacing w:line="360" w:lineRule="auto"/>
      </w:pPr>
      <w:r w:rsidRPr="00514B9F">
        <w:t>The main objective for hosting these session</w:t>
      </w:r>
      <w:r w:rsidR="00F75072">
        <w:rPr>
          <w:lang w:val="en-ZA"/>
        </w:rPr>
        <w:t>s</w:t>
      </w:r>
      <w:r w:rsidRPr="00514B9F">
        <w:t xml:space="preserve"> </w:t>
      </w:r>
      <w:r w:rsidR="00F75072">
        <w:rPr>
          <w:lang w:val="en-ZA"/>
        </w:rPr>
        <w:t>was</w:t>
      </w:r>
      <w:r w:rsidR="00F75072" w:rsidRPr="00514B9F">
        <w:t xml:space="preserve"> </w:t>
      </w:r>
      <w:r w:rsidRPr="00514B9F">
        <w:t xml:space="preserve">to seek specific </w:t>
      </w:r>
      <w:r w:rsidR="00E14D6E">
        <w:t xml:space="preserve">and general comments from </w:t>
      </w:r>
      <w:r w:rsidR="00F75072">
        <w:rPr>
          <w:lang w:val="en-ZA"/>
        </w:rPr>
        <w:t>practitioners</w:t>
      </w:r>
      <w:r w:rsidR="00F75072">
        <w:t xml:space="preserve"> </w:t>
      </w:r>
      <w:r w:rsidRPr="00514B9F">
        <w:t xml:space="preserve">and other stakeholders </w:t>
      </w:r>
      <w:r w:rsidR="00E14D6E">
        <w:t>in</w:t>
      </w:r>
      <w:r w:rsidRPr="00514B9F">
        <w:t xml:space="preserve"> finalis</w:t>
      </w:r>
      <w:r w:rsidR="00E14D6E">
        <w:t xml:space="preserve">ing and concluding </w:t>
      </w:r>
      <w:r w:rsidRPr="00514B9F">
        <w:t xml:space="preserve">the </w:t>
      </w:r>
      <w:r w:rsidR="001659B7">
        <w:rPr>
          <w:lang w:val="en-ZA"/>
        </w:rPr>
        <w:t>m</w:t>
      </w:r>
      <w:r w:rsidR="00BD239A" w:rsidRPr="00BD239A">
        <w:rPr>
          <w:u w:color="FF0000"/>
        </w:rPr>
        <w:t>SCOA</w:t>
      </w:r>
      <w:r w:rsidRPr="00514B9F">
        <w:t xml:space="preserve"> tables </w:t>
      </w:r>
      <w:r w:rsidR="00E14D6E">
        <w:t xml:space="preserve">to </w:t>
      </w:r>
      <w:r w:rsidRPr="00514B9F">
        <w:t xml:space="preserve">inform the drafting of the regulation.  </w:t>
      </w:r>
    </w:p>
    <w:p w:rsidR="00B06B78" w:rsidRPr="00514B9F" w:rsidRDefault="00E86599" w:rsidP="0071524B">
      <w:pPr>
        <w:pStyle w:val="PSNumPar"/>
        <w:spacing w:line="360" w:lineRule="auto"/>
      </w:pPr>
      <w:r w:rsidRPr="00514B9F">
        <w:t xml:space="preserve">The comments received were considered and resulted in </w:t>
      </w:r>
      <w:r w:rsidR="001659B7">
        <w:rPr>
          <w:lang w:val="en-ZA"/>
        </w:rPr>
        <w:t>m</w:t>
      </w:r>
      <w:r w:rsidR="00BD239A" w:rsidRPr="00BD239A">
        <w:rPr>
          <w:u w:color="FF0000"/>
        </w:rPr>
        <w:t>SCOA</w:t>
      </w:r>
      <w:r w:rsidRPr="00514B9F">
        <w:t xml:space="preserve"> Version 4 informing the drafting of the regulation, developing the SQL Database and testing the classification framework </w:t>
      </w:r>
      <w:r w:rsidR="00E14D6E">
        <w:t xml:space="preserve">as it relates to the </w:t>
      </w:r>
      <w:r w:rsidRPr="00514B9F">
        <w:t xml:space="preserve">extraction of reporting information.  </w:t>
      </w:r>
      <w:r w:rsidR="005A33EF" w:rsidRPr="00514B9F">
        <w:t>Annexure A</w:t>
      </w:r>
      <w:r w:rsidR="00F75072">
        <w:rPr>
          <w:lang w:val="en-ZA"/>
        </w:rPr>
        <w:t>, attached, summarises</w:t>
      </w:r>
      <w:r w:rsidR="005A33EF" w:rsidRPr="00514B9F">
        <w:t xml:space="preserve"> the comments received, actions taken and revision made to </w:t>
      </w:r>
      <w:r w:rsidR="002176F3">
        <w:rPr>
          <w:u w:color="FF0000"/>
          <w:lang w:val="en-ZA"/>
        </w:rPr>
        <w:t>m</w:t>
      </w:r>
      <w:r w:rsidR="00BD239A" w:rsidRPr="00BD239A">
        <w:rPr>
          <w:u w:color="FF0000"/>
        </w:rPr>
        <w:t>SCOA</w:t>
      </w:r>
      <w:r w:rsidR="005A33EF" w:rsidRPr="00514B9F">
        <w:t xml:space="preserve"> </w:t>
      </w:r>
      <w:r w:rsidR="00F75072">
        <w:rPr>
          <w:lang w:val="en-ZA"/>
        </w:rPr>
        <w:t>where</w:t>
      </w:r>
      <w:r w:rsidR="00F75072" w:rsidRPr="00514B9F">
        <w:t xml:space="preserve"> </w:t>
      </w:r>
      <w:r w:rsidR="005A33EF" w:rsidRPr="00514B9F">
        <w:t xml:space="preserve">applicable.  </w:t>
      </w:r>
    </w:p>
    <w:p w:rsidR="00966702" w:rsidRPr="00514B9F" w:rsidRDefault="00E86599" w:rsidP="0071524B">
      <w:pPr>
        <w:pStyle w:val="PSNumPar"/>
        <w:spacing w:line="360" w:lineRule="auto"/>
      </w:pPr>
      <w:r w:rsidRPr="00514B9F">
        <w:t>The successful testing of the SQL Database by simulating a small and medium si</w:t>
      </w:r>
      <w:r w:rsidR="00E14D6E">
        <w:t>ze</w:t>
      </w:r>
      <w:r w:rsidR="000E01C4">
        <w:rPr>
          <w:lang w:val="en-ZA"/>
        </w:rPr>
        <w:t xml:space="preserve"> </w:t>
      </w:r>
      <w:r w:rsidRPr="00514B9F">
        <w:t xml:space="preserve">municipality from a budget, accounting and financial modelling </w:t>
      </w:r>
      <w:r w:rsidR="008B4CA6" w:rsidRPr="00514B9F">
        <w:t>perspectiv</w:t>
      </w:r>
      <w:r w:rsidR="008B4CA6">
        <w:t>es</w:t>
      </w:r>
      <w:r w:rsidR="00E14D6E">
        <w:t xml:space="preserve"> </w:t>
      </w:r>
      <w:r w:rsidR="000E01C4">
        <w:rPr>
          <w:lang w:val="en-ZA"/>
        </w:rPr>
        <w:t xml:space="preserve">is </w:t>
      </w:r>
      <w:r w:rsidR="00DF009F" w:rsidRPr="00514B9F">
        <w:t xml:space="preserve">the first step towards </w:t>
      </w:r>
      <w:r w:rsidR="00E14D6E">
        <w:t xml:space="preserve">formulating the </w:t>
      </w:r>
      <w:r w:rsidR="00B06B78" w:rsidRPr="00514B9F">
        <w:t xml:space="preserve">specifications for the system implementation of </w:t>
      </w:r>
      <w:r w:rsidR="001659B7">
        <w:rPr>
          <w:lang w:val="en-ZA"/>
        </w:rPr>
        <w:t>m</w:t>
      </w:r>
      <w:r w:rsidR="00BD239A" w:rsidRPr="00BD239A">
        <w:rPr>
          <w:u w:color="FF0000"/>
        </w:rPr>
        <w:t>SCOA</w:t>
      </w:r>
      <w:r w:rsidR="00B06B78" w:rsidRPr="00514B9F">
        <w:t xml:space="preserve">.  </w:t>
      </w:r>
    </w:p>
    <w:p w:rsidR="00E86599" w:rsidRPr="00514B9F" w:rsidRDefault="00B06B78" w:rsidP="0071524B">
      <w:pPr>
        <w:pStyle w:val="PSNumPar"/>
        <w:spacing w:line="360" w:lineRule="auto"/>
      </w:pPr>
      <w:r w:rsidRPr="00514B9F">
        <w:t>Th</w:t>
      </w:r>
      <w:r w:rsidR="00EE3EB8" w:rsidRPr="00514B9F">
        <w:t>is</w:t>
      </w:r>
      <w:r w:rsidRPr="00514B9F">
        <w:t xml:space="preserve"> “simulation” will assist in bringing more specific </w:t>
      </w:r>
      <w:r w:rsidR="00346498">
        <w:t xml:space="preserve">information to </w:t>
      </w:r>
      <w:r w:rsidR="00F75072" w:rsidRPr="00F75072">
        <w:rPr>
          <w:lang w:val="en-ZA"/>
        </w:rPr>
        <w:t>practitioners</w:t>
      </w:r>
      <w:r w:rsidRPr="00514B9F">
        <w:t>, stakeholders and advisors as part of the “formal consultation process” to finalise the regulation.</w:t>
      </w:r>
    </w:p>
    <w:p w:rsidR="00EE3EB8" w:rsidRPr="00514B9F" w:rsidRDefault="00EE3EB8" w:rsidP="0071524B">
      <w:pPr>
        <w:pStyle w:val="PSNumPar"/>
        <w:spacing w:line="360" w:lineRule="auto"/>
      </w:pPr>
      <w:r w:rsidRPr="00514B9F">
        <w:t>This phase of the project further resulted in finding “alignment” between the B</w:t>
      </w:r>
      <w:r w:rsidR="00756E44">
        <w:rPr>
          <w:lang w:val="en-ZA"/>
        </w:rPr>
        <w:t xml:space="preserve">udget </w:t>
      </w:r>
      <w:r w:rsidRPr="00514B9F">
        <w:t>R</w:t>
      </w:r>
      <w:r w:rsidR="00756E44">
        <w:rPr>
          <w:lang w:val="en-ZA"/>
        </w:rPr>
        <w:t xml:space="preserve">eporting </w:t>
      </w:r>
      <w:r w:rsidRPr="00514B9F">
        <w:t>F</w:t>
      </w:r>
      <w:r w:rsidR="00756E44">
        <w:rPr>
          <w:lang w:val="en-ZA"/>
        </w:rPr>
        <w:t>ormats</w:t>
      </w:r>
      <w:r w:rsidRPr="00514B9F">
        <w:t xml:space="preserve"> and the </w:t>
      </w:r>
      <w:r w:rsidR="00756E44">
        <w:rPr>
          <w:lang w:val="en-ZA"/>
        </w:rPr>
        <w:t>annual financial statements (</w:t>
      </w:r>
      <w:r w:rsidRPr="00514B9F">
        <w:t>AFS</w:t>
      </w:r>
      <w:r w:rsidR="00756E44">
        <w:rPr>
          <w:lang w:val="en-ZA"/>
        </w:rPr>
        <w:t>)</w:t>
      </w:r>
      <w:r w:rsidRPr="00514B9F">
        <w:t xml:space="preserve"> template resolving some concerns raised by </w:t>
      </w:r>
      <w:r w:rsidR="00F75072">
        <w:rPr>
          <w:lang w:val="en-ZA"/>
        </w:rPr>
        <w:t>practitioners</w:t>
      </w:r>
      <w:r w:rsidR="00F75072">
        <w:t xml:space="preserve"> </w:t>
      </w:r>
      <w:r w:rsidRPr="00514B9F">
        <w:t xml:space="preserve">through the comments process.  This principle contributed to significant changes being made to </w:t>
      </w:r>
      <w:r w:rsidR="001659B7">
        <w:rPr>
          <w:lang w:val="en-ZA"/>
        </w:rPr>
        <w:t>m</w:t>
      </w:r>
      <w:r w:rsidR="00BD239A" w:rsidRPr="00BD239A">
        <w:rPr>
          <w:u w:color="FF0000"/>
        </w:rPr>
        <w:t>SCOA</w:t>
      </w:r>
      <w:r w:rsidRPr="00514B9F">
        <w:t xml:space="preserve"> Version 3 being the subject of the pre-engagement information sessions.</w:t>
      </w:r>
    </w:p>
    <w:p w:rsidR="00EE3EB8" w:rsidRPr="00514B9F" w:rsidRDefault="00EE3EB8" w:rsidP="0071524B">
      <w:pPr>
        <w:pStyle w:val="PSNumPar"/>
        <w:spacing w:line="360" w:lineRule="auto"/>
      </w:pPr>
      <w:r w:rsidRPr="00514B9F">
        <w:t xml:space="preserve">The Financial Modelling Project advanced to the stage where the outcomes resulted in an outline for classification and recording “secondary costing” in a uniform manner through introducing a further segment in </w:t>
      </w:r>
      <w:r w:rsidR="001659B7">
        <w:rPr>
          <w:lang w:val="en-ZA"/>
        </w:rPr>
        <w:t>m</w:t>
      </w:r>
      <w:r w:rsidR="00BD239A" w:rsidRPr="00BD239A">
        <w:rPr>
          <w:u w:color="FF0000"/>
        </w:rPr>
        <w:t>SCOA</w:t>
      </w:r>
      <w:r w:rsidRPr="00514B9F">
        <w:t xml:space="preserve">, referred to </w:t>
      </w:r>
      <w:r w:rsidR="00981AE4">
        <w:rPr>
          <w:lang w:val="en-ZA"/>
        </w:rPr>
        <w:t xml:space="preserve">at that stage of the project </w:t>
      </w:r>
      <w:r w:rsidRPr="00514B9F">
        <w:t>as the “Financial Modelling Segment”</w:t>
      </w:r>
      <w:r w:rsidR="00981AE4">
        <w:rPr>
          <w:lang w:val="en-ZA"/>
        </w:rPr>
        <w:t>/ (the Costing segment)</w:t>
      </w:r>
      <w:r w:rsidRPr="00514B9F">
        <w:t>.</w:t>
      </w:r>
    </w:p>
    <w:p w:rsidR="00CA3CF1" w:rsidRPr="00514B9F" w:rsidRDefault="00CA3CF1" w:rsidP="0071524B">
      <w:pPr>
        <w:pStyle w:val="PSNumPar"/>
        <w:spacing w:line="360" w:lineRule="auto"/>
      </w:pPr>
      <w:r w:rsidRPr="00514B9F">
        <w:t xml:space="preserve">During this period the following information sessions were </w:t>
      </w:r>
      <w:r w:rsidR="00F75072">
        <w:rPr>
          <w:lang w:val="en-ZA"/>
        </w:rPr>
        <w:t>undertaken</w:t>
      </w:r>
      <w:r w:rsidRPr="00514B9F">
        <w:t>:</w:t>
      </w:r>
    </w:p>
    <w:tbl>
      <w:tblPr>
        <w:tblStyle w:val="MediumShading1Accent"/>
        <w:tblW w:w="5000" w:type="pct"/>
        <w:tblLook w:val="04A0" w:firstRow="1" w:lastRow="0" w:firstColumn="1" w:lastColumn="0" w:noHBand="0" w:noVBand="1"/>
      </w:tblPr>
      <w:tblGrid>
        <w:gridCol w:w="2491"/>
        <w:gridCol w:w="2254"/>
        <w:gridCol w:w="2231"/>
        <w:gridCol w:w="2130"/>
      </w:tblGrid>
      <w:tr w:rsidR="00980754" w:rsidRPr="00D573E0" w:rsidTr="0071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966702" w:rsidRPr="0071524B" w:rsidRDefault="00966702" w:rsidP="0071524B">
            <w:pPr>
              <w:pStyle w:val="SubParagraphNumbered"/>
              <w:keepNext/>
              <w:numPr>
                <w:ilvl w:val="0"/>
                <w:numId w:val="0"/>
              </w:numPr>
              <w:tabs>
                <w:tab w:val="left" w:pos="1134"/>
              </w:tabs>
              <w:spacing w:line="360" w:lineRule="auto"/>
              <w:rPr>
                <w:rFonts w:cs="Arial"/>
                <w:bCs w:val="0"/>
                <w:i w:val="0"/>
                <w:color w:val="000000"/>
                <w:lang w:val="en-ZA" w:eastAsia="en-US"/>
              </w:rPr>
            </w:pPr>
            <w:r w:rsidRPr="00981AE4">
              <w:rPr>
                <w:rFonts w:cs="Arial"/>
                <w:i w:val="0"/>
                <w:color w:val="000000"/>
                <w:lang w:val="en-ZA" w:eastAsia="en-US"/>
              </w:rPr>
              <w:lastRenderedPageBreak/>
              <w:t>Stakeholder Group</w:t>
            </w:r>
          </w:p>
        </w:tc>
        <w:tc>
          <w:tcPr>
            <w:tcW w:w="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966702" w:rsidRPr="0071524B" w:rsidRDefault="00966702" w:rsidP="0071524B">
            <w:pPr>
              <w:pStyle w:val="SubParagraphNumbered"/>
              <w:numPr>
                <w:ilvl w:val="0"/>
                <w:numId w:val="0"/>
              </w:numPr>
              <w:tabs>
                <w:tab w:val="left" w:pos="1134"/>
              </w:tabs>
              <w:spacing w:line="360" w:lineRule="auto"/>
              <w:cnfStyle w:val="100000000000" w:firstRow="1" w:lastRow="0" w:firstColumn="0" w:lastColumn="0" w:oddVBand="0" w:evenVBand="0" w:oddHBand="0" w:evenHBand="0" w:firstRowFirstColumn="0" w:firstRowLastColumn="0" w:lastRowFirstColumn="0" w:lastRowLastColumn="0"/>
              <w:rPr>
                <w:rFonts w:cs="Arial"/>
                <w:bCs w:val="0"/>
                <w:i w:val="0"/>
                <w:color w:val="000000"/>
                <w:lang w:val="en-ZA" w:eastAsia="en-US"/>
              </w:rPr>
            </w:pPr>
            <w:r w:rsidRPr="00981AE4">
              <w:rPr>
                <w:rFonts w:cs="Arial"/>
                <w:i w:val="0"/>
                <w:color w:val="000000"/>
                <w:lang w:val="en-ZA" w:eastAsia="en-US"/>
              </w:rPr>
              <w:t>Date</w:t>
            </w:r>
          </w:p>
        </w:tc>
        <w:tc>
          <w:tcPr>
            <w:tcW w:w="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966702" w:rsidRPr="0071524B" w:rsidRDefault="00966702" w:rsidP="0071524B">
            <w:pPr>
              <w:pStyle w:val="SubParagraphNumbered"/>
              <w:numPr>
                <w:ilvl w:val="0"/>
                <w:numId w:val="0"/>
              </w:numPr>
              <w:tabs>
                <w:tab w:val="left" w:pos="1134"/>
              </w:tabs>
              <w:spacing w:line="360" w:lineRule="auto"/>
              <w:cnfStyle w:val="100000000000" w:firstRow="1" w:lastRow="0" w:firstColumn="0" w:lastColumn="0" w:oddVBand="0" w:evenVBand="0" w:oddHBand="0" w:evenHBand="0" w:firstRowFirstColumn="0" w:firstRowLastColumn="0" w:lastRowFirstColumn="0" w:lastRowLastColumn="0"/>
              <w:rPr>
                <w:rFonts w:cs="Arial"/>
                <w:bCs w:val="0"/>
                <w:i w:val="0"/>
                <w:color w:val="000000"/>
                <w:lang w:val="en-ZA" w:eastAsia="en-US"/>
              </w:rPr>
            </w:pPr>
            <w:r w:rsidRPr="00981AE4">
              <w:rPr>
                <w:rFonts w:cs="Arial"/>
                <w:i w:val="0"/>
                <w:color w:val="000000"/>
                <w:lang w:val="en-ZA" w:eastAsia="en-US"/>
              </w:rPr>
              <w:t>Stakeholder</w:t>
            </w:r>
          </w:p>
        </w:tc>
        <w:tc>
          <w:tcPr>
            <w:tcW w:w="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966702" w:rsidRPr="0071524B" w:rsidRDefault="00966702" w:rsidP="0071524B">
            <w:pPr>
              <w:pStyle w:val="SubParagraphNumbered"/>
              <w:numPr>
                <w:ilvl w:val="0"/>
                <w:numId w:val="0"/>
              </w:numPr>
              <w:tabs>
                <w:tab w:val="left" w:pos="0"/>
              </w:tabs>
              <w:spacing w:line="360" w:lineRule="auto"/>
              <w:cnfStyle w:val="100000000000" w:firstRow="1" w:lastRow="0" w:firstColumn="0" w:lastColumn="0" w:oddVBand="0" w:evenVBand="0" w:oddHBand="0" w:evenHBand="0" w:firstRowFirstColumn="0" w:firstRowLastColumn="0" w:lastRowFirstColumn="0" w:lastRowLastColumn="0"/>
              <w:rPr>
                <w:rFonts w:cs="Arial"/>
                <w:bCs w:val="0"/>
                <w:i w:val="0"/>
                <w:color w:val="000000"/>
                <w:lang w:val="en-ZA" w:eastAsia="en-US"/>
              </w:rPr>
            </w:pPr>
            <w:r w:rsidRPr="00981AE4">
              <w:rPr>
                <w:rFonts w:cs="Arial"/>
                <w:i w:val="0"/>
                <w:color w:val="000000"/>
                <w:lang w:val="en-ZA" w:eastAsia="en-US"/>
              </w:rPr>
              <w:t>Information Session/ Direct Engagement</w:t>
            </w:r>
          </w:p>
        </w:tc>
      </w:tr>
      <w:tr w:rsidR="000E26E0"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auto"/>
              <w:left w:val="single" w:sz="4" w:space="0" w:color="auto"/>
              <w:bottom w:val="dashed" w:sz="4" w:space="0" w:color="auto"/>
              <w:right w:val="dashed" w:sz="4" w:space="0" w:color="auto"/>
            </w:tcBorders>
          </w:tcPr>
          <w:p w:rsidR="000E26E0" w:rsidRPr="00D573E0" w:rsidRDefault="000E26E0" w:rsidP="0071524B">
            <w:pPr>
              <w:pStyle w:val="SubParagraphNumbered"/>
              <w:keepNext/>
              <w:numPr>
                <w:ilvl w:val="0"/>
                <w:numId w:val="63"/>
              </w:numPr>
              <w:tabs>
                <w:tab w:val="left" w:pos="576"/>
              </w:tabs>
              <w:spacing w:before="60" w:after="60" w:line="360" w:lineRule="auto"/>
              <w:rPr>
                <w:rFonts w:cs="Arial"/>
                <w:b w:val="0"/>
                <w:bCs w:val="0"/>
                <w:i w:val="0"/>
                <w:lang w:val="en-ZA" w:eastAsia="en-US"/>
              </w:rPr>
            </w:pPr>
            <w:r w:rsidRPr="00D573E0">
              <w:rPr>
                <w:rFonts w:cs="Arial"/>
                <w:b w:val="0"/>
                <w:bCs w:val="0"/>
                <w:i w:val="0"/>
                <w:lang w:val="en-ZA" w:eastAsia="en-US"/>
              </w:rPr>
              <w:t>Provincial Treasuries and Municipalities</w:t>
            </w:r>
          </w:p>
        </w:tc>
        <w:tc>
          <w:tcPr>
            <w:tcW w:w="0" w:type="pct"/>
            <w:tcBorders>
              <w:top w:val="single"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20 Aug</w:t>
            </w:r>
            <w:r w:rsidR="00B01990">
              <w:rPr>
                <w:rFonts w:cs="Arial"/>
                <w:i w:val="0"/>
                <w:lang w:val="en-ZA" w:eastAsia="en-US"/>
              </w:rPr>
              <w:t>ust</w:t>
            </w:r>
            <w:r w:rsidRPr="00D573E0">
              <w:rPr>
                <w:rFonts w:cs="Arial"/>
                <w:i w:val="0"/>
                <w:lang w:val="en-ZA" w:eastAsia="en-US"/>
              </w:rPr>
              <w:t xml:space="preserve"> 2012</w:t>
            </w:r>
          </w:p>
        </w:tc>
        <w:tc>
          <w:tcPr>
            <w:tcW w:w="0" w:type="pct"/>
            <w:tcBorders>
              <w:top w:val="single"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101"/>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Free State Municipalities and Provincial Treasury</w:t>
            </w:r>
          </w:p>
        </w:tc>
        <w:tc>
          <w:tcPr>
            <w:tcW w:w="0" w:type="pct"/>
            <w:vMerge w:val="restart"/>
            <w:tcBorders>
              <w:top w:val="single" w:sz="4" w:space="0" w:color="auto"/>
              <w:left w:val="dashed" w:sz="4" w:space="0" w:color="auto"/>
              <w:bottom w:val="dashed" w:sz="4" w:space="0" w:color="auto"/>
              <w:right w:val="single" w:sz="4" w:space="0" w:color="auto"/>
            </w:tcBorders>
          </w:tcPr>
          <w:p w:rsidR="000E26E0" w:rsidRPr="00D573E0" w:rsidRDefault="001659B7" w:rsidP="0071524B">
            <w:pPr>
              <w:pStyle w:val="SubParagraphNumbered"/>
              <w:numPr>
                <w:ilvl w:val="0"/>
                <w:numId w:val="0"/>
              </w:numPr>
              <w:tabs>
                <w:tab w:val="left" w:pos="1134"/>
              </w:tabs>
              <w:spacing w:before="60" w:after="60" w:line="360" w:lineRule="auto"/>
              <w:ind w:left="98"/>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Pr>
                <w:rFonts w:cs="Arial"/>
                <w:i w:val="0"/>
                <w:u w:color="FF0000"/>
                <w:lang w:val="en-ZA" w:eastAsia="en-US"/>
              </w:rPr>
              <w:t>m</w:t>
            </w:r>
            <w:r w:rsidR="00BD239A" w:rsidRPr="00BD239A">
              <w:rPr>
                <w:rFonts w:cs="Arial"/>
                <w:i w:val="0"/>
                <w:u w:color="FF0000"/>
                <w:lang w:val="en-ZA" w:eastAsia="en-US"/>
              </w:rPr>
              <w:t>SCOA</w:t>
            </w:r>
            <w:r w:rsidR="000E26E0" w:rsidRPr="00D573E0">
              <w:rPr>
                <w:rFonts w:cs="Arial"/>
                <w:i w:val="0"/>
                <w:lang w:val="en-ZA" w:eastAsia="en-US"/>
              </w:rPr>
              <w:t xml:space="preserve"> Version 3 Information Session</w:t>
            </w:r>
          </w:p>
        </w:tc>
      </w:tr>
      <w:tr w:rsidR="000E26E0"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576"/>
              </w:tabs>
              <w:spacing w:before="60" w:after="60" w:line="360" w:lineRule="auto"/>
              <w:ind w:left="357"/>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4 Sep</w:t>
            </w:r>
            <w:r w:rsidR="00B01990">
              <w:rPr>
                <w:rFonts w:cs="Arial"/>
                <w:i w:val="0"/>
                <w:lang w:val="en-ZA" w:eastAsia="en-US"/>
              </w:rPr>
              <w:t>tember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101"/>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North West Municipalities and Provincial Treasury</w:t>
            </w:r>
          </w:p>
        </w:tc>
        <w:tc>
          <w:tcPr>
            <w:tcW w:w="0" w:type="pct"/>
            <w:vMerge/>
            <w:tcBorders>
              <w:top w:val="dashed" w:sz="4" w:space="0" w:color="auto"/>
              <w:left w:val="dashed" w:sz="4" w:space="0" w:color="auto"/>
              <w:bottom w:val="dashed" w:sz="4" w:space="0" w:color="auto"/>
              <w:right w:val="single"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98"/>
              <w:cnfStyle w:val="000000010000" w:firstRow="0" w:lastRow="0" w:firstColumn="0" w:lastColumn="0" w:oddVBand="0" w:evenVBand="0" w:oddHBand="0" w:evenHBand="1" w:firstRowFirstColumn="0" w:firstRowLastColumn="0" w:lastRowFirstColumn="0" w:lastRowLastColumn="0"/>
              <w:rPr>
                <w:rFonts w:cs="Arial"/>
                <w:i w:val="0"/>
                <w:lang w:val="en-ZA" w:eastAsia="en-US"/>
              </w:rPr>
            </w:pPr>
          </w:p>
        </w:tc>
      </w:tr>
      <w:tr w:rsidR="000E26E0"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576"/>
              </w:tabs>
              <w:spacing w:before="60" w:after="60" w:line="360" w:lineRule="auto"/>
              <w:ind w:left="357"/>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5 Sep</w:t>
            </w:r>
            <w:r w:rsidR="00B01990">
              <w:rPr>
                <w:rFonts w:cs="Arial"/>
                <w:i w:val="0"/>
                <w:lang w:val="en-ZA" w:eastAsia="en-US"/>
              </w:rPr>
              <w:t>tember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101"/>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Gauteng Municipalities and Provincial Treasury</w:t>
            </w:r>
          </w:p>
        </w:tc>
        <w:tc>
          <w:tcPr>
            <w:tcW w:w="0" w:type="pct"/>
            <w:vMerge/>
            <w:tcBorders>
              <w:top w:val="dashed" w:sz="4" w:space="0" w:color="auto"/>
              <w:left w:val="dashed" w:sz="4" w:space="0" w:color="auto"/>
              <w:bottom w:val="dashed" w:sz="4" w:space="0" w:color="auto"/>
              <w:right w:val="single"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98"/>
              <w:cnfStyle w:val="000000100000" w:firstRow="0" w:lastRow="0" w:firstColumn="0" w:lastColumn="0" w:oddVBand="0" w:evenVBand="0" w:oddHBand="1" w:evenHBand="0" w:firstRowFirstColumn="0" w:firstRowLastColumn="0" w:lastRowFirstColumn="0" w:lastRowLastColumn="0"/>
              <w:rPr>
                <w:rFonts w:cs="Arial"/>
                <w:i w:val="0"/>
                <w:lang w:val="en-ZA" w:eastAsia="en-US"/>
              </w:rPr>
            </w:pPr>
          </w:p>
        </w:tc>
      </w:tr>
      <w:tr w:rsidR="000E26E0"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576"/>
              </w:tabs>
              <w:spacing w:before="60" w:after="60" w:line="360" w:lineRule="auto"/>
              <w:ind w:left="357"/>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6 Sep</w:t>
            </w:r>
            <w:r w:rsidR="00B01990">
              <w:rPr>
                <w:rFonts w:cs="Arial"/>
                <w:i w:val="0"/>
                <w:lang w:val="en-ZA" w:eastAsia="en-US"/>
              </w:rPr>
              <w:t xml:space="preserve">tember </w:t>
            </w:r>
            <w:r w:rsidRPr="00D573E0">
              <w:rPr>
                <w:rFonts w:cs="Arial"/>
                <w:i w:val="0"/>
                <w:lang w:val="en-ZA" w:eastAsia="en-US"/>
              </w:rPr>
              <w:t>2012</w:t>
            </w: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101"/>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Northern Cape Municipalities and Provincial Treasury</w:t>
            </w:r>
          </w:p>
        </w:tc>
        <w:tc>
          <w:tcPr>
            <w:tcW w:w="0" w:type="pct"/>
            <w:vMerge/>
            <w:tcBorders>
              <w:top w:val="dashed" w:sz="4" w:space="0" w:color="auto"/>
              <w:left w:val="dashed" w:sz="4" w:space="0" w:color="auto"/>
              <w:bottom w:val="dashed" w:sz="4" w:space="0" w:color="auto"/>
              <w:right w:val="single"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98"/>
              <w:cnfStyle w:val="000000010000" w:firstRow="0" w:lastRow="0" w:firstColumn="0" w:lastColumn="0" w:oddVBand="0" w:evenVBand="0" w:oddHBand="0" w:evenHBand="1" w:firstRowFirstColumn="0" w:firstRowLastColumn="0" w:lastRowFirstColumn="0" w:lastRowLastColumn="0"/>
              <w:rPr>
                <w:rFonts w:cs="Arial"/>
                <w:i w:val="0"/>
                <w:lang w:val="en-ZA" w:eastAsia="en-US"/>
              </w:rPr>
            </w:pPr>
          </w:p>
        </w:tc>
      </w:tr>
      <w:tr w:rsidR="000E26E0"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576"/>
              </w:tabs>
              <w:spacing w:before="60" w:after="60" w:line="360" w:lineRule="auto"/>
              <w:ind w:left="357"/>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11 Sep</w:t>
            </w:r>
            <w:r w:rsidR="00B01990">
              <w:rPr>
                <w:rFonts w:cs="Arial"/>
                <w:i w:val="0"/>
                <w:lang w:val="en-ZA" w:eastAsia="en-US"/>
              </w:rPr>
              <w:t>tember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101"/>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Western Cape Municipalities and Provincial Treasury</w:t>
            </w:r>
          </w:p>
        </w:tc>
        <w:tc>
          <w:tcPr>
            <w:tcW w:w="0" w:type="pct"/>
            <w:vMerge/>
            <w:tcBorders>
              <w:top w:val="dashed" w:sz="4" w:space="0" w:color="auto"/>
              <w:left w:val="dashed" w:sz="4" w:space="0" w:color="auto"/>
              <w:bottom w:val="dashed" w:sz="4" w:space="0" w:color="auto"/>
              <w:right w:val="single"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98"/>
              <w:cnfStyle w:val="000000100000" w:firstRow="0" w:lastRow="0" w:firstColumn="0" w:lastColumn="0" w:oddVBand="0" w:evenVBand="0" w:oddHBand="1" w:evenHBand="0" w:firstRowFirstColumn="0" w:firstRowLastColumn="0" w:lastRowFirstColumn="0" w:lastRowLastColumn="0"/>
              <w:rPr>
                <w:rFonts w:cs="Arial"/>
                <w:i w:val="0"/>
                <w:lang w:val="en-ZA" w:eastAsia="en-US"/>
              </w:rPr>
            </w:pPr>
          </w:p>
        </w:tc>
      </w:tr>
      <w:tr w:rsidR="000E26E0"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576"/>
              </w:tabs>
              <w:spacing w:before="60" w:after="60" w:line="360" w:lineRule="auto"/>
              <w:ind w:left="357"/>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27 Sep</w:t>
            </w:r>
            <w:r w:rsidR="00B01990">
              <w:rPr>
                <w:rFonts w:cs="Arial"/>
                <w:i w:val="0"/>
                <w:lang w:val="en-ZA" w:eastAsia="en-US"/>
              </w:rPr>
              <w:t>tember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101"/>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Mpumalanga Municipalities and Provincial Treasury</w:t>
            </w:r>
          </w:p>
        </w:tc>
        <w:tc>
          <w:tcPr>
            <w:tcW w:w="0" w:type="pct"/>
            <w:vMerge/>
            <w:tcBorders>
              <w:top w:val="dashed" w:sz="4" w:space="0" w:color="auto"/>
              <w:left w:val="dashed" w:sz="4" w:space="0" w:color="auto"/>
              <w:bottom w:val="dashed" w:sz="4" w:space="0" w:color="auto"/>
              <w:right w:val="single"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98"/>
              <w:cnfStyle w:val="000000010000" w:firstRow="0" w:lastRow="0" w:firstColumn="0" w:lastColumn="0" w:oddVBand="0" w:evenVBand="0" w:oddHBand="0" w:evenHBand="1" w:firstRowFirstColumn="0" w:firstRowLastColumn="0" w:lastRowFirstColumn="0" w:lastRowLastColumn="0"/>
              <w:rPr>
                <w:rFonts w:cs="Arial"/>
                <w:i w:val="0"/>
                <w:lang w:val="en-ZA" w:eastAsia="en-US"/>
              </w:rPr>
            </w:pPr>
          </w:p>
        </w:tc>
      </w:tr>
      <w:tr w:rsidR="000E26E0"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576"/>
              </w:tabs>
              <w:spacing w:before="60" w:after="60" w:line="360" w:lineRule="auto"/>
              <w:ind w:left="357"/>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1 Oct</w:t>
            </w:r>
            <w:r w:rsidR="00B01990">
              <w:rPr>
                <w:rFonts w:cs="Arial"/>
                <w:i w:val="0"/>
                <w:lang w:val="en-ZA" w:eastAsia="en-US"/>
              </w:rPr>
              <w:t>ober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101"/>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Kwazulu-Natal Municipalities and Provincial Treasury</w:t>
            </w:r>
          </w:p>
        </w:tc>
        <w:tc>
          <w:tcPr>
            <w:tcW w:w="0" w:type="pct"/>
            <w:vMerge/>
            <w:tcBorders>
              <w:top w:val="dashed" w:sz="4" w:space="0" w:color="auto"/>
              <w:left w:val="dashed" w:sz="4" w:space="0" w:color="auto"/>
              <w:bottom w:val="dashed" w:sz="4" w:space="0" w:color="auto"/>
              <w:right w:val="single"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98"/>
              <w:cnfStyle w:val="000000100000" w:firstRow="0" w:lastRow="0" w:firstColumn="0" w:lastColumn="0" w:oddVBand="0" w:evenVBand="0" w:oddHBand="1" w:evenHBand="0" w:firstRowFirstColumn="0" w:firstRowLastColumn="0" w:lastRowFirstColumn="0" w:lastRowLastColumn="0"/>
              <w:rPr>
                <w:rFonts w:cs="Arial"/>
                <w:i w:val="0"/>
                <w:lang w:val="en-ZA" w:eastAsia="en-US"/>
              </w:rPr>
            </w:pPr>
          </w:p>
        </w:tc>
      </w:tr>
      <w:tr w:rsidR="000E26E0"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576"/>
              </w:tabs>
              <w:spacing w:before="60" w:after="60" w:line="360" w:lineRule="auto"/>
              <w:ind w:left="357"/>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2 Oct</w:t>
            </w:r>
            <w:r w:rsidR="00B01990">
              <w:rPr>
                <w:rFonts w:cs="Arial"/>
                <w:i w:val="0"/>
                <w:lang w:val="en-ZA" w:eastAsia="en-US"/>
              </w:rPr>
              <w:t>ober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101"/>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Limpopo Municipalities and Provincial Treasury</w:t>
            </w:r>
          </w:p>
        </w:tc>
        <w:tc>
          <w:tcPr>
            <w:tcW w:w="0" w:type="pct"/>
            <w:vMerge/>
            <w:tcBorders>
              <w:top w:val="dashed" w:sz="4" w:space="0" w:color="auto"/>
              <w:left w:val="dashed" w:sz="4" w:space="0" w:color="auto"/>
              <w:bottom w:val="dashed" w:sz="4" w:space="0" w:color="auto"/>
              <w:right w:val="single"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98"/>
              <w:cnfStyle w:val="000000010000" w:firstRow="0" w:lastRow="0" w:firstColumn="0" w:lastColumn="0" w:oddVBand="0" w:evenVBand="0" w:oddHBand="0" w:evenHBand="1" w:firstRowFirstColumn="0" w:firstRowLastColumn="0" w:lastRowFirstColumn="0" w:lastRowLastColumn="0"/>
              <w:rPr>
                <w:rFonts w:cs="Arial"/>
                <w:i w:val="0"/>
                <w:lang w:val="en-ZA" w:eastAsia="en-US"/>
              </w:rPr>
            </w:pPr>
          </w:p>
        </w:tc>
      </w:tr>
      <w:tr w:rsidR="000E26E0"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576"/>
              </w:tabs>
              <w:spacing w:before="60" w:after="60" w:line="360" w:lineRule="auto"/>
              <w:ind w:left="357"/>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3 Oct</w:t>
            </w:r>
            <w:r w:rsidR="00B01990">
              <w:rPr>
                <w:rFonts w:cs="Arial"/>
                <w:i w:val="0"/>
                <w:lang w:val="en-ZA" w:eastAsia="en-US"/>
              </w:rPr>
              <w:t>ober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101"/>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 xml:space="preserve">Eastern </w:t>
            </w:r>
            <w:r w:rsidR="005A0315" w:rsidRPr="00D573E0">
              <w:rPr>
                <w:rFonts w:cs="Arial"/>
                <w:i w:val="0"/>
                <w:lang w:val="en-ZA" w:eastAsia="en-US"/>
              </w:rPr>
              <w:t>Cape Municipalities</w:t>
            </w:r>
            <w:r w:rsidRPr="00D573E0">
              <w:rPr>
                <w:rFonts w:cs="Arial"/>
                <w:i w:val="0"/>
                <w:lang w:val="en-ZA" w:eastAsia="en-US"/>
              </w:rPr>
              <w:t xml:space="preserve"> and Provincial Treasury</w:t>
            </w:r>
          </w:p>
        </w:tc>
        <w:tc>
          <w:tcPr>
            <w:tcW w:w="0" w:type="pct"/>
            <w:vMerge/>
            <w:tcBorders>
              <w:top w:val="dashed" w:sz="4" w:space="0" w:color="auto"/>
              <w:left w:val="dashed" w:sz="4" w:space="0" w:color="auto"/>
              <w:bottom w:val="dashed" w:sz="4" w:space="0" w:color="auto"/>
              <w:right w:val="single" w:sz="4" w:space="0" w:color="auto"/>
            </w:tcBorders>
          </w:tcPr>
          <w:p w:rsidR="000E26E0" w:rsidRPr="00D573E0" w:rsidRDefault="000E26E0" w:rsidP="0071524B">
            <w:pPr>
              <w:pStyle w:val="SubParagraphNumbered"/>
              <w:numPr>
                <w:ilvl w:val="0"/>
                <w:numId w:val="0"/>
              </w:numPr>
              <w:tabs>
                <w:tab w:val="left" w:pos="1134"/>
              </w:tabs>
              <w:spacing w:before="60" w:after="60" w:line="360" w:lineRule="auto"/>
              <w:ind w:left="98"/>
              <w:cnfStyle w:val="000000100000" w:firstRow="0" w:lastRow="0" w:firstColumn="0" w:lastColumn="0" w:oddVBand="0" w:evenVBand="0" w:oddHBand="1" w:evenHBand="0" w:firstRowFirstColumn="0" w:firstRowLastColumn="0" w:lastRowFirstColumn="0" w:lastRowLastColumn="0"/>
              <w:rPr>
                <w:rFonts w:cs="Arial"/>
                <w:i w:val="0"/>
                <w:lang w:val="en-ZA" w:eastAsia="en-US"/>
              </w:rPr>
            </w:pPr>
          </w:p>
        </w:tc>
      </w:tr>
      <w:tr w:rsidR="0090202C"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dashed" w:sz="4" w:space="0" w:color="auto"/>
              <w:left w:val="single" w:sz="4" w:space="0" w:color="auto"/>
              <w:bottom w:val="dashed" w:sz="4" w:space="0" w:color="auto"/>
              <w:right w:val="dashed" w:sz="4" w:space="0" w:color="auto"/>
            </w:tcBorders>
          </w:tcPr>
          <w:p w:rsidR="0090202C" w:rsidRPr="00D573E0" w:rsidRDefault="0090202C" w:rsidP="0071524B">
            <w:pPr>
              <w:pStyle w:val="SubParagraphNumbered"/>
              <w:keepNext/>
              <w:numPr>
                <w:ilvl w:val="0"/>
                <w:numId w:val="63"/>
              </w:numPr>
              <w:tabs>
                <w:tab w:val="left" w:pos="576"/>
              </w:tabs>
              <w:spacing w:before="60" w:after="60" w:line="360" w:lineRule="auto"/>
              <w:rPr>
                <w:rFonts w:cs="Arial"/>
                <w:b w:val="0"/>
                <w:bCs w:val="0"/>
                <w:i w:val="0"/>
                <w:lang w:val="en-ZA" w:eastAsia="en-US"/>
              </w:rPr>
            </w:pPr>
            <w:r w:rsidRPr="00D573E0">
              <w:rPr>
                <w:rFonts w:cs="Arial"/>
                <w:b w:val="0"/>
                <w:bCs w:val="0"/>
                <w:i w:val="0"/>
                <w:lang w:val="en-ZA" w:eastAsia="en-US"/>
              </w:rPr>
              <w:lastRenderedPageBreak/>
              <w:t>National Departments</w:t>
            </w:r>
          </w:p>
          <w:p w:rsidR="0090202C" w:rsidRPr="00D573E0" w:rsidRDefault="0090202C" w:rsidP="0071524B">
            <w:pPr>
              <w:pStyle w:val="SubParagraphNumbered"/>
              <w:numPr>
                <w:ilvl w:val="0"/>
                <w:numId w:val="0"/>
              </w:numPr>
              <w:tabs>
                <w:tab w:val="left" w:pos="1134"/>
              </w:tabs>
              <w:spacing w:before="60" w:after="60" w:line="360" w:lineRule="auto"/>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90202C" w:rsidRPr="00D573E0" w:rsidRDefault="0090202C"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24 Sep</w:t>
            </w:r>
            <w:r w:rsidR="00B01990">
              <w:rPr>
                <w:rFonts w:cs="Arial"/>
                <w:i w:val="0"/>
                <w:lang w:val="en-ZA" w:eastAsia="en-US"/>
              </w:rPr>
              <w:t>tember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90202C" w:rsidRPr="00D573E0" w:rsidRDefault="0090202C"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lang w:val="en-ZA" w:eastAsia="en-US"/>
              </w:rPr>
            </w:pPr>
            <w:r w:rsidRPr="00D573E0">
              <w:rPr>
                <w:rFonts w:cs="Arial"/>
                <w:i w:val="0"/>
                <w:lang w:val="en-ZA" w:eastAsia="en-US"/>
              </w:rPr>
              <w:t>All national departments invited but limited attendance at the session</w:t>
            </w:r>
          </w:p>
        </w:tc>
        <w:tc>
          <w:tcPr>
            <w:tcW w:w="0" w:type="pct"/>
            <w:tcBorders>
              <w:top w:val="dashed" w:sz="4" w:space="0" w:color="auto"/>
              <w:left w:val="dashed" w:sz="4" w:space="0" w:color="auto"/>
              <w:bottom w:val="dashed" w:sz="4" w:space="0" w:color="auto"/>
              <w:right w:val="single" w:sz="4" w:space="0" w:color="auto"/>
            </w:tcBorders>
          </w:tcPr>
          <w:p w:rsidR="0090202C" w:rsidRPr="00D573E0" w:rsidRDefault="001659B7" w:rsidP="0071524B">
            <w:pPr>
              <w:pStyle w:val="SubParagraphNumbered"/>
              <w:numPr>
                <w:ilvl w:val="0"/>
                <w:numId w:val="0"/>
              </w:numPr>
              <w:tabs>
                <w:tab w:val="left" w:pos="98"/>
              </w:tabs>
              <w:spacing w:before="60" w:after="60" w:line="360" w:lineRule="auto"/>
              <w:ind w:left="98"/>
              <w:cnfStyle w:val="000000010000" w:firstRow="0" w:lastRow="0" w:firstColumn="0" w:lastColumn="0" w:oddVBand="0" w:evenVBand="0" w:oddHBand="0" w:evenHBand="1" w:firstRowFirstColumn="0" w:firstRowLastColumn="0" w:lastRowFirstColumn="0" w:lastRowLastColumn="0"/>
              <w:rPr>
                <w:rFonts w:cs="Arial"/>
                <w:b/>
                <w:i w:val="0"/>
                <w:lang w:val="en-ZA" w:eastAsia="en-US"/>
              </w:rPr>
            </w:pPr>
            <w:r>
              <w:rPr>
                <w:rFonts w:cs="Arial"/>
                <w:i w:val="0"/>
                <w:u w:color="FF0000"/>
                <w:lang w:val="en-ZA" w:eastAsia="en-US"/>
              </w:rPr>
              <w:t>m</w:t>
            </w:r>
            <w:r w:rsidR="00BD239A" w:rsidRPr="00BD239A">
              <w:rPr>
                <w:rFonts w:cs="Arial"/>
                <w:i w:val="0"/>
                <w:u w:color="FF0000"/>
                <w:lang w:val="en-ZA" w:eastAsia="en-US"/>
              </w:rPr>
              <w:t>SCOA</w:t>
            </w:r>
            <w:r w:rsidR="0090202C" w:rsidRPr="00D573E0">
              <w:rPr>
                <w:rFonts w:cs="Arial"/>
                <w:i w:val="0"/>
                <w:lang w:val="en-ZA" w:eastAsia="en-US"/>
              </w:rPr>
              <w:t xml:space="preserve"> Version 3 Information Session</w:t>
            </w:r>
          </w:p>
        </w:tc>
      </w:tr>
      <w:tr w:rsidR="0090202C"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90202C" w:rsidRPr="00D573E0" w:rsidRDefault="0090202C" w:rsidP="0071524B">
            <w:pPr>
              <w:pStyle w:val="SubParagraphNumbered"/>
              <w:keepNext/>
              <w:numPr>
                <w:ilvl w:val="0"/>
                <w:numId w:val="0"/>
              </w:numPr>
              <w:tabs>
                <w:tab w:val="left" w:pos="576"/>
              </w:tabs>
              <w:spacing w:before="60" w:after="60" w:line="360" w:lineRule="auto"/>
              <w:ind w:left="1440" w:hanging="360"/>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90202C" w:rsidRPr="00D573E0" w:rsidRDefault="00937E9B"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13 Sep</w:t>
            </w:r>
            <w:r w:rsidR="00B01990">
              <w:rPr>
                <w:rFonts w:cs="Arial"/>
                <w:i w:val="0"/>
                <w:lang w:val="en-ZA" w:eastAsia="en-US"/>
              </w:rPr>
              <w:t>tember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90202C" w:rsidRPr="00D573E0" w:rsidRDefault="00937E9B"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Cooperative Governance and Traditional Affairs</w:t>
            </w:r>
          </w:p>
        </w:tc>
        <w:tc>
          <w:tcPr>
            <w:tcW w:w="0" w:type="pct"/>
            <w:tcBorders>
              <w:top w:val="dashed" w:sz="4" w:space="0" w:color="auto"/>
              <w:left w:val="dashed" w:sz="4" w:space="0" w:color="auto"/>
              <w:bottom w:val="dashed" w:sz="4" w:space="0" w:color="auto"/>
              <w:right w:val="single" w:sz="4" w:space="0" w:color="auto"/>
            </w:tcBorders>
          </w:tcPr>
          <w:p w:rsidR="0090202C" w:rsidRPr="00D573E0" w:rsidRDefault="001659B7" w:rsidP="0071524B">
            <w:pPr>
              <w:pStyle w:val="SubParagraphNumbered"/>
              <w:numPr>
                <w:ilvl w:val="0"/>
                <w:numId w:val="0"/>
              </w:numPr>
              <w:tabs>
                <w:tab w:val="left" w:pos="98"/>
              </w:tabs>
              <w:spacing w:before="60" w:after="60" w:line="360" w:lineRule="auto"/>
              <w:ind w:left="98"/>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Pr>
                <w:rFonts w:cs="Arial"/>
                <w:i w:val="0"/>
                <w:lang w:val="en-ZA" w:eastAsia="en-US"/>
              </w:rPr>
              <w:t>m</w:t>
            </w:r>
            <w:r w:rsidR="00BD239A" w:rsidRPr="00BD239A">
              <w:rPr>
                <w:rFonts w:cs="Arial"/>
                <w:i w:val="0"/>
                <w:u w:color="FF0000"/>
                <w:lang w:val="en-ZA" w:eastAsia="en-US"/>
              </w:rPr>
              <w:t>SCOA</w:t>
            </w:r>
            <w:r w:rsidR="00937E9B" w:rsidRPr="00D573E0">
              <w:rPr>
                <w:rFonts w:cs="Arial"/>
                <w:i w:val="0"/>
                <w:lang w:val="en-ZA" w:eastAsia="en-US"/>
              </w:rPr>
              <w:t xml:space="preserve"> Version 3 Information Session</w:t>
            </w:r>
          </w:p>
        </w:tc>
      </w:tr>
      <w:tr w:rsidR="004D55CA"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dashed" w:sz="4" w:space="0" w:color="auto"/>
              <w:left w:val="single" w:sz="4" w:space="0" w:color="auto"/>
              <w:bottom w:val="dashed" w:sz="4" w:space="0" w:color="auto"/>
              <w:right w:val="dashed" w:sz="4" w:space="0" w:color="auto"/>
            </w:tcBorders>
          </w:tcPr>
          <w:p w:rsidR="004D55CA" w:rsidRPr="00D573E0" w:rsidRDefault="004D55CA" w:rsidP="0071524B">
            <w:pPr>
              <w:pStyle w:val="SubParagraphNumbered"/>
              <w:keepNext/>
              <w:numPr>
                <w:ilvl w:val="0"/>
                <w:numId w:val="63"/>
              </w:numPr>
              <w:tabs>
                <w:tab w:val="left" w:pos="576"/>
              </w:tabs>
              <w:spacing w:before="60" w:after="60" w:line="360" w:lineRule="auto"/>
              <w:rPr>
                <w:rFonts w:cs="Arial"/>
                <w:b w:val="0"/>
                <w:bCs w:val="0"/>
                <w:i w:val="0"/>
                <w:lang w:val="en-ZA" w:eastAsia="en-US"/>
              </w:rPr>
            </w:pPr>
            <w:r w:rsidRPr="00D573E0">
              <w:rPr>
                <w:rFonts w:cs="Arial"/>
                <w:b w:val="0"/>
                <w:bCs w:val="0"/>
                <w:i w:val="0"/>
                <w:lang w:val="en-ZA" w:eastAsia="en-US"/>
              </w:rPr>
              <w:t>Professional and Oversight Bodies</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17 Sep</w:t>
            </w:r>
            <w:r w:rsidR="00B01990">
              <w:rPr>
                <w:rFonts w:cs="Arial"/>
                <w:i w:val="0"/>
                <w:lang w:val="en-ZA" w:eastAsia="en-US"/>
              </w:rPr>
              <w:t>tember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lang w:val="en-ZA" w:eastAsia="en-US"/>
              </w:rPr>
            </w:pPr>
            <w:r w:rsidRPr="00D573E0">
              <w:rPr>
                <w:rFonts w:cs="Arial"/>
                <w:i w:val="0"/>
                <w:lang w:val="en-ZA" w:eastAsia="en-US"/>
              </w:rPr>
              <w:t>SALGA</w:t>
            </w:r>
          </w:p>
        </w:tc>
        <w:tc>
          <w:tcPr>
            <w:tcW w:w="0" w:type="pct"/>
            <w:vMerge w:val="restart"/>
            <w:tcBorders>
              <w:top w:val="dashed" w:sz="4" w:space="0" w:color="auto"/>
              <w:left w:val="dashed" w:sz="4" w:space="0" w:color="auto"/>
              <w:bottom w:val="dashed" w:sz="4" w:space="0" w:color="auto"/>
              <w:right w:val="single" w:sz="4" w:space="0" w:color="auto"/>
            </w:tcBorders>
          </w:tcPr>
          <w:p w:rsidR="004D55CA" w:rsidRPr="00D573E0" w:rsidRDefault="001659B7" w:rsidP="0071524B">
            <w:pPr>
              <w:pStyle w:val="SubParagraphNumbered"/>
              <w:numPr>
                <w:ilvl w:val="0"/>
                <w:numId w:val="0"/>
              </w:numPr>
              <w:tabs>
                <w:tab w:val="left" w:pos="98"/>
              </w:tabs>
              <w:spacing w:before="60" w:after="60" w:line="360" w:lineRule="auto"/>
              <w:ind w:left="98"/>
              <w:cnfStyle w:val="000000010000" w:firstRow="0" w:lastRow="0" w:firstColumn="0" w:lastColumn="0" w:oddVBand="0" w:evenVBand="0" w:oddHBand="0" w:evenHBand="1" w:firstRowFirstColumn="0" w:firstRowLastColumn="0" w:lastRowFirstColumn="0" w:lastRowLastColumn="0"/>
              <w:rPr>
                <w:rFonts w:cs="Arial"/>
                <w:b/>
                <w:i w:val="0"/>
                <w:lang w:val="en-ZA" w:eastAsia="en-US"/>
              </w:rPr>
            </w:pPr>
            <w:r>
              <w:rPr>
                <w:rFonts w:cs="Arial"/>
                <w:i w:val="0"/>
                <w:lang w:val="en-ZA" w:eastAsia="en-US"/>
              </w:rPr>
              <w:t>m</w:t>
            </w:r>
            <w:r w:rsidR="00BD239A" w:rsidRPr="00BD239A">
              <w:rPr>
                <w:rFonts w:cs="Arial"/>
                <w:i w:val="0"/>
                <w:u w:color="FF0000"/>
                <w:lang w:val="en-ZA" w:eastAsia="en-US"/>
              </w:rPr>
              <w:t>SCOA</w:t>
            </w:r>
            <w:r w:rsidR="004D55CA" w:rsidRPr="00D573E0">
              <w:rPr>
                <w:rFonts w:cs="Arial"/>
                <w:i w:val="0"/>
                <w:lang w:val="en-ZA" w:eastAsia="en-US"/>
              </w:rPr>
              <w:t xml:space="preserve"> Version 3 Information Session</w:t>
            </w:r>
          </w:p>
        </w:tc>
      </w:tr>
      <w:tr w:rsidR="004D55CA"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4D55CA" w:rsidRPr="00D573E0" w:rsidRDefault="004D55CA" w:rsidP="0071524B">
            <w:pPr>
              <w:pStyle w:val="SubParagraphNumbered"/>
              <w:numPr>
                <w:ilvl w:val="0"/>
                <w:numId w:val="0"/>
              </w:numPr>
              <w:spacing w:before="60" w:after="60" w:line="360" w:lineRule="auto"/>
              <w:ind w:left="360"/>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21 Sep</w:t>
            </w:r>
            <w:r w:rsidR="00B01990">
              <w:rPr>
                <w:rFonts w:cs="Arial"/>
                <w:i w:val="0"/>
                <w:lang w:val="en-ZA" w:eastAsia="en-US"/>
              </w:rPr>
              <w:t>tember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lang w:val="en-ZA" w:eastAsia="en-US"/>
              </w:rPr>
            </w:pPr>
            <w:r w:rsidRPr="00D573E0">
              <w:rPr>
                <w:rFonts w:cs="Arial"/>
                <w:i w:val="0"/>
                <w:lang w:val="en-ZA" w:eastAsia="en-US"/>
              </w:rPr>
              <w:t>IMFO, ASB and SAICA</w:t>
            </w:r>
          </w:p>
        </w:tc>
        <w:tc>
          <w:tcPr>
            <w:tcW w:w="0" w:type="pct"/>
            <w:vMerge/>
            <w:tcBorders>
              <w:top w:val="dashed" w:sz="4" w:space="0" w:color="auto"/>
              <w:left w:val="dashed" w:sz="4" w:space="0" w:color="auto"/>
              <w:bottom w:val="dashed" w:sz="4" w:space="0" w:color="auto"/>
              <w:right w:val="single" w:sz="4" w:space="0" w:color="auto"/>
            </w:tcBorders>
          </w:tcPr>
          <w:p w:rsidR="004D55CA" w:rsidRPr="00D573E0" w:rsidRDefault="004D55CA" w:rsidP="0071524B">
            <w:pPr>
              <w:pStyle w:val="SubParagraphNumbered"/>
              <w:numPr>
                <w:ilvl w:val="0"/>
                <w:numId w:val="0"/>
              </w:numPr>
              <w:tabs>
                <w:tab w:val="left" w:pos="98"/>
              </w:tabs>
              <w:spacing w:before="60" w:after="60" w:line="360" w:lineRule="auto"/>
              <w:ind w:left="98"/>
              <w:cnfStyle w:val="000000100000" w:firstRow="0" w:lastRow="0" w:firstColumn="0" w:lastColumn="0" w:oddVBand="0" w:evenVBand="0" w:oddHBand="1" w:evenHBand="0" w:firstRowFirstColumn="0" w:firstRowLastColumn="0" w:lastRowFirstColumn="0" w:lastRowLastColumn="0"/>
              <w:rPr>
                <w:rFonts w:cs="Arial"/>
                <w:b/>
                <w:i w:val="0"/>
                <w:lang w:val="en-ZA" w:eastAsia="en-US"/>
              </w:rPr>
            </w:pPr>
          </w:p>
        </w:tc>
      </w:tr>
      <w:tr w:rsidR="004D55CA"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4D55CA" w:rsidRPr="00D573E0" w:rsidRDefault="004D55CA" w:rsidP="0071524B">
            <w:pPr>
              <w:pStyle w:val="SubParagraphNumbered"/>
              <w:numPr>
                <w:ilvl w:val="0"/>
                <w:numId w:val="0"/>
              </w:numPr>
              <w:spacing w:before="60" w:after="60" w:line="360" w:lineRule="auto"/>
              <w:ind w:left="360"/>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25 Oct</w:t>
            </w:r>
            <w:r w:rsidR="00B01990">
              <w:rPr>
                <w:rFonts w:cs="Arial"/>
                <w:i w:val="0"/>
                <w:lang w:val="en-ZA" w:eastAsia="en-US"/>
              </w:rPr>
              <w:t xml:space="preserve">ober </w:t>
            </w:r>
            <w:r w:rsidRPr="00D573E0">
              <w:rPr>
                <w:rFonts w:cs="Arial"/>
                <w:i w:val="0"/>
                <w:lang w:val="en-ZA" w:eastAsia="en-US"/>
              </w:rPr>
              <w:t>2012</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lang w:val="en-ZA" w:eastAsia="en-US"/>
              </w:rPr>
            </w:pPr>
            <w:r w:rsidRPr="00D573E0">
              <w:rPr>
                <w:rFonts w:cs="Arial"/>
                <w:i w:val="0"/>
                <w:lang w:val="en-ZA" w:eastAsia="en-US"/>
              </w:rPr>
              <w:t>AGSA</w:t>
            </w:r>
          </w:p>
        </w:tc>
        <w:tc>
          <w:tcPr>
            <w:tcW w:w="0" w:type="pct"/>
            <w:vMerge/>
            <w:tcBorders>
              <w:top w:val="dashed" w:sz="4" w:space="0" w:color="auto"/>
              <w:left w:val="dashed" w:sz="4" w:space="0" w:color="auto"/>
              <w:bottom w:val="dashed" w:sz="4" w:space="0" w:color="auto"/>
              <w:right w:val="single" w:sz="4" w:space="0" w:color="auto"/>
            </w:tcBorders>
          </w:tcPr>
          <w:p w:rsidR="004D55CA" w:rsidRPr="00D573E0" w:rsidRDefault="004D55CA" w:rsidP="0071524B">
            <w:pPr>
              <w:pStyle w:val="SubParagraphNumbered"/>
              <w:numPr>
                <w:ilvl w:val="0"/>
                <w:numId w:val="0"/>
              </w:numPr>
              <w:tabs>
                <w:tab w:val="left" w:pos="98"/>
              </w:tabs>
              <w:spacing w:before="60" w:after="60" w:line="360" w:lineRule="auto"/>
              <w:ind w:left="98"/>
              <w:cnfStyle w:val="000000010000" w:firstRow="0" w:lastRow="0" w:firstColumn="0" w:lastColumn="0" w:oddVBand="0" w:evenVBand="0" w:oddHBand="0" w:evenHBand="1" w:firstRowFirstColumn="0" w:firstRowLastColumn="0" w:lastRowFirstColumn="0" w:lastRowLastColumn="0"/>
              <w:rPr>
                <w:rFonts w:cs="Arial"/>
                <w:b/>
                <w:i w:val="0"/>
                <w:lang w:val="en-ZA" w:eastAsia="en-US"/>
              </w:rPr>
            </w:pPr>
          </w:p>
        </w:tc>
      </w:tr>
      <w:tr w:rsidR="004D55CA"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4D55CA" w:rsidRPr="00D573E0" w:rsidRDefault="004D55CA" w:rsidP="0071524B">
            <w:pPr>
              <w:pStyle w:val="SubParagraphNumbered"/>
              <w:numPr>
                <w:ilvl w:val="0"/>
                <w:numId w:val="0"/>
              </w:numPr>
              <w:spacing w:before="60" w:after="60" w:line="360" w:lineRule="auto"/>
              <w:ind w:left="360"/>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8 Oct</w:t>
            </w:r>
            <w:r w:rsidR="00B01990">
              <w:rPr>
                <w:rFonts w:cs="Arial"/>
                <w:i w:val="0"/>
                <w:lang w:val="en-ZA" w:eastAsia="en-US"/>
              </w:rPr>
              <w:t>ober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IMFO Conference</w:t>
            </w:r>
          </w:p>
        </w:tc>
        <w:tc>
          <w:tcPr>
            <w:tcW w:w="0" w:type="pct"/>
            <w:tcBorders>
              <w:top w:val="dashed" w:sz="4" w:space="0" w:color="auto"/>
              <w:left w:val="dashed" w:sz="4" w:space="0" w:color="auto"/>
              <w:bottom w:val="dashed" w:sz="4" w:space="0" w:color="auto"/>
              <w:right w:val="single" w:sz="4" w:space="0" w:color="auto"/>
            </w:tcBorders>
          </w:tcPr>
          <w:p w:rsidR="004D55CA" w:rsidRPr="00D573E0" w:rsidRDefault="004D55CA" w:rsidP="0071524B">
            <w:pPr>
              <w:pStyle w:val="SubParagraphNumbered"/>
              <w:numPr>
                <w:ilvl w:val="0"/>
                <w:numId w:val="0"/>
              </w:numPr>
              <w:tabs>
                <w:tab w:val="left" w:pos="98"/>
              </w:tabs>
              <w:spacing w:before="60" w:after="60" w:line="360" w:lineRule="auto"/>
              <w:ind w:left="98"/>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Overview of Information Sessions</w:t>
            </w:r>
          </w:p>
        </w:tc>
      </w:tr>
      <w:tr w:rsidR="0090202C"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left w:val="single" w:sz="4" w:space="0" w:color="auto"/>
              <w:bottom w:val="dashed" w:sz="4" w:space="0" w:color="auto"/>
              <w:right w:val="dashed" w:sz="4" w:space="0" w:color="auto"/>
            </w:tcBorders>
          </w:tcPr>
          <w:p w:rsidR="000E26E0" w:rsidRPr="00D573E0" w:rsidRDefault="000E26E0" w:rsidP="0071524B">
            <w:pPr>
              <w:pStyle w:val="SubParagraphNumbered"/>
              <w:numPr>
                <w:ilvl w:val="0"/>
                <w:numId w:val="63"/>
              </w:numPr>
              <w:tabs>
                <w:tab w:val="left" w:pos="576"/>
              </w:tabs>
              <w:spacing w:before="60" w:after="60" w:line="360" w:lineRule="auto"/>
              <w:rPr>
                <w:rFonts w:cs="Arial"/>
                <w:b w:val="0"/>
                <w:bCs w:val="0"/>
                <w:i w:val="0"/>
                <w:lang w:val="en-ZA" w:eastAsia="en-US"/>
              </w:rPr>
            </w:pPr>
            <w:r w:rsidRPr="00D573E0">
              <w:rPr>
                <w:rFonts w:cs="Arial"/>
                <w:b w:val="0"/>
                <w:bCs w:val="0"/>
                <w:i w:val="0"/>
                <w:lang w:val="en-ZA" w:eastAsia="en-US"/>
              </w:rPr>
              <w:t>Regulators</w:t>
            </w:r>
          </w:p>
          <w:p w:rsidR="000E26E0" w:rsidRPr="00D573E0" w:rsidRDefault="000E26E0" w:rsidP="0071524B">
            <w:pPr>
              <w:pStyle w:val="SubParagraphNumbered"/>
              <w:numPr>
                <w:ilvl w:val="0"/>
                <w:numId w:val="0"/>
              </w:numPr>
              <w:tabs>
                <w:tab w:val="left" w:pos="1134"/>
              </w:tabs>
              <w:spacing w:before="60" w:after="60" w:line="360" w:lineRule="auto"/>
              <w:ind w:left="360"/>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2A47C3"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20 Oct</w:t>
            </w:r>
            <w:r w:rsidR="00B01990">
              <w:rPr>
                <w:rFonts w:cs="Arial"/>
                <w:i w:val="0"/>
                <w:lang w:val="en-ZA" w:eastAsia="en-US"/>
              </w:rPr>
              <w:t>ober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0E26E0" w:rsidRPr="00D573E0" w:rsidRDefault="002A47C3"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NERSA and SARB</w:t>
            </w:r>
          </w:p>
        </w:tc>
        <w:tc>
          <w:tcPr>
            <w:tcW w:w="0" w:type="pct"/>
            <w:tcBorders>
              <w:top w:val="dashed" w:sz="4" w:space="0" w:color="auto"/>
              <w:left w:val="dashed" w:sz="4" w:space="0" w:color="auto"/>
              <w:bottom w:val="dashed" w:sz="4" w:space="0" w:color="auto"/>
              <w:right w:val="single" w:sz="4" w:space="0" w:color="auto"/>
            </w:tcBorders>
          </w:tcPr>
          <w:p w:rsidR="000E26E0" w:rsidRPr="00D573E0" w:rsidRDefault="001659B7" w:rsidP="0071524B">
            <w:pPr>
              <w:pStyle w:val="SubParagraphNumbered"/>
              <w:numPr>
                <w:ilvl w:val="0"/>
                <w:numId w:val="0"/>
              </w:numPr>
              <w:tabs>
                <w:tab w:val="left" w:pos="1134"/>
              </w:tabs>
              <w:spacing w:before="60" w:after="60" w:line="360" w:lineRule="auto"/>
              <w:ind w:left="98"/>
              <w:cnfStyle w:val="000000010000" w:firstRow="0" w:lastRow="0" w:firstColumn="0" w:lastColumn="0" w:oddVBand="0" w:evenVBand="0" w:oddHBand="0" w:evenHBand="1" w:firstRowFirstColumn="0" w:firstRowLastColumn="0" w:lastRowFirstColumn="0" w:lastRowLastColumn="0"/>
              <w:rPr>
                <w:rFonts w:cs="Arial"/>
                <w:b/>
                <w:i w:val="0"/>
                <w:lang w:val="en-ZA" w:eastAsia="en-US"/>
              </w:rPr>
            </w:pPr>
            <w:r>
              <w:rPr>
                <w:rFonts w:cs="Arial"/>
                <w:i w:val="0"/>
                <w:lang w:val="en-ZA" w:eastAsia="en-US"/>
              </w:rPr>
              <w:t>m</w:t>
            </w:r>
            <w:r w:rsidR="00BD239A" w:rsidRPr="00BD239A">
              <w:rPr>
                <w:rFonts w:cs="Arial"/>
                <w:i w:val="0"/>
                <w:u w:color="FF0000"/>
                <w:lang w:val="en-ZA" w:eastAsia="en-US"/>
              </w:rPr>
              <w:t>SCOA</w:t>
            </w:r>
            <w:r w:rsidR="002A47C3" w:rsidRPr="00D573E0">
              <w:rPr>
                <w:rFonts w:cs="Arial"/>
                <w:i w:val="0"/>
                <w:lang w:val="en-ZA" w:eastAsia="en-US"/>
              </w:rPr>
              <w:t xml:space="preserve"> Version 3 Information Session</w:t>
            </w:r>
          </w:p>
        </w:tc>
      </w:tr>
      <w:tr w:rsidR="004D55CA"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dashed" w:sz="4" w:space="0" w:color="auto"/>
              <w:left w:val="single" w:sz="4" w:space="0" w:color="auto"/>
              <w:bottom w:val="dashed" w:sz="4" w:space="0" w:color="auto"/>
              <w:right w:val="dashed" w:sz="4" w:space="0" w:color="auto"/>
            </w:tcBorders>
          </w:tcPr>
          <w:p w:rsidR="004D55CA" w:rsidRPr="00D573E0" w:rsidRDefault="004D55CA" w:rsidP="0071524B">
            <w:pPr>
              <w:pStyle w:val="SubParagraphNumbered"/>
              <w:numPr>
                <w:ilvl w:val="0"/>
                <w:numId w:val="63"/>
              </w:numPr>
              <w:tabs>
                <w:tab w:val="left" w:pos="576"/>
              </w:tabs>
              <w:spacing w:before="60" w:after="60" w:line="360" w:lineRule="auto"/>
              <w:rPr>
                <w:rFonts w:cs="Arial"/>
                <w:b w:val="0"/>
                <w:bCs w:val="0"/>
                <w:i w:val="0"/>
                <w:lang w:val="en-ZA" w:eastAsia="en-US"/>
              </w:rPr>
            </w:pPr>
            <w:r w:rsidRPr="00D573E0">
              <w:rPr>
                <w:rFonts w:cs="Arial"/>
                <w:b w:val="0"/>
                <w:bCs w:val="0"/>
                <w:i w:val="0"/>
                <w:lang w:val="en-ZA" w:eastAsia="en-US"/>
              </w:rPr>
              <w:t xml:space="preserve">Municipalities </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lang w:val="en-ZA" w:eastAsia="en-US"/>
              </w:rPr>
              <w:t>See A above</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lang w:val="en-ZA" w:eastAsia="en-US"/>
              </w:rPr>
            </w:pPr>
            <w:r w:rsidRPr="00D573E0">
              <w:rPr>
                <w:rFonts w:cs="Arial"/>
                <w:i w:val="0"/>
                <w:lang w:val="en-ZA" w:eastAsia="en-US"/>
              </w:rPr>
              <w:t>Wider Group</w:t>
            </w:r>
          </w:p>
        </w:tc>
        <w:tc>
          <w:tcPr>
            <w:tcW w:w="0" w:type="pct"/>
            <w:tcBorders>
              <w:top w:val="dashed" w:sz="4" w:space="0" w:color="auto"/>
              <w:left w:val="dashed" w:sz="4" w:space="0" w:color="auto"/>
              <w:bottom w:val="dashed" w:sz="4" w:space="0" w:color="auto"/>
              <w:right w:val="single" w:sz="4" w:space="0" w:color="auto"/>
            </w:tcBorders>
          </w:tcPr>
          <w:p w:rsidR="004D55CA" w:rsidRPr="00D573E0" w:rsidRDefault="004D55CA" w:rsidP="0071524B">
            <w:pPr>
              <w:pStyle w:val="SubParagraphNumbered"/>
              <w:numPr>
                <w:ilvl w:val="0"/>
                <w:numId w:val="0"/>
              </w:numPr>
              <w:tabs>
                <w:tab w:val="left" w:pos="1134"/>
              </w:tabs>
              <w:spacing w:before="60" w:after="60" w:line="360" w:lineRule="auto"/>
              <w:ind w:left="1440" w:hanging="360"/>
              <w:cnfStyle w:val="000000100000" w:firstRow="0" w:lastRow="0" w:firstColumn="0" w:lastColumn="0" w:oddVBand="0" w:evenVBand="0" w:oddHBand="1" w:evenHBand="0" w:firstRowFirstColumn="0" w:firstRowLastColumn="0" w:lastRowFirstColumn="0" w:lastRowLastColumn="0"/>
              <w:rPr>
                <w:rFonts w:cs="Arial"/>
                <w:i w:val="0"/>
                <w:lang w:val="en-ZA" w:eastAsia="en-US"/>
              </w:rPr>
            </w:pPr>
          </w:p>
        </w:tc>
      </w:tr>
      <w:tr w:rsidR="004D55CA"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left w:val="single"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576"/>
              </w:tabs>
              <w:spacing w:before="60" w:after="60" w:line="360" w:lineRule="auto"/>
              <w:ind w:left="360"/>
              <w:rPr>
                <w:rFonts w:cs="Arial"/>
                <w:b w:val="0"/>
                <w:bCs w:val="0"/>
                <w:i w:val="0"/>
                <w:lang w:val="en-ZA" w:eastAsia="en-US"/>
              </w:rPr>
            </w:pP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29 – 30 Oct</w:t>
            </w:r>
            <w:r w:rsidR="00B01990">
              <w:rPr>
                <w:rFonts w:cs="Arial"/>
                <w:i w:val="0"/>
                <w:lang w:val="en-ZA" w:eastAsia="en-US"/>
              </w:rPr>
              <w:t>ober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lang w:val="en-ZA" w:eastAsia="en-US"/>
              </w:rPr>
            </w:pPr>
            <w:r w:rsidRPr="00D573E0">
              <w:rPr>
                <w:rFonts w:cs="Arial"/>
                <w:i w:val="0"/>
                <w:lang w:val="en-ZA" w:eastAsia="en-US"/>
              </w:rPr>
              <w:t>City of Cape Town</w:t>
            </w:r>
          </w:p>
        </w:tc>
        <w:tc>
          <w:tcPr>
            <w:tcW w:w="0" w:type="pct"/>
            <w:tcBorders>
              <w:top w:val="dashed" w:sz="4" w:space="0" w:color="auto"/>
              <w:left w:val="dashed" w:sz="4" w:space="0" w:color="auto"/>
              <w:bottom w:val="dashed" w:sz="4" w:space="0" w:color="auto"/>
              <w:right w:val="single" w:sz="4" w:space="0" w:color="auto"/>
            </w:tcBorders>
          </w:tcPr>
          <w:p w:rsidR="004D55CA" w:rsidRPr="00D573E0" w:rsidRDefault="001659B7"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Pr>
                <w:rFonts w:cs="Arial"/>
                <w:i w:val="0"/>
                <w:lang w:val="en-ZA" w:eastAsia="en-US"/>
              </w:rPr>
              <w:t>m</w:t>
            </w:r>
            <w:r w:rsidR="00BD239A" w:rsidRPr="00BD239A">
              <w:rPr>
                <w:rFonts w:cs="Arial"/>
                <w:i w:val="0"/>
                <w:u w:color="FF0000"/>
                <w:lang w:val="en-ZA" w:eastAsia="en-US"/>
              </w:rPr>
              <w:t>SCOA</w:t>
            </w:r>
            <w:r w:rsidR="004D55CA" w:rsidRPr="00D573E0">
              <w:rPr>
                <w:rFonts w:cs="Arial"/>
                <w:i w:val="0"/>
                <w:lang w:val="en-ZA" w:eastAsia="en-US"/>
              </w:rPr>
              <w:t xml:space="preserve"> Version 3 Workshop Invitation from the municipality</w:t>
            </w:r>
          </w:p>
        </w:tc>
      </w:tr>
      <w:tr w:rsidR="004D55CA"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left w:val="single" w:sz="4" w:space="0" w:color="auto"/>
              <w:bottom w:val="dashed" w:sz="4" w:space="0" w:color="auto"/>
              <w:right w:val="dashed" w:sz="4" w:space="0" w:color="auto"/>
            </w:tcBorders>
          </w:tcPr>
          <w:p w:rsidR="004D55CA" w:rsidRPr="00D573E0" w:rsidRDefault="004D55CA" w:rsidP="0071524B">
            <w:pPr>
              <w:pStyle w:val="SubParagraphNumbered"/>
              <w:numPr>
                <w:ilvl w:val="0"/>
                <w:numId w:val="63"/>
              </w:numPr>
              <w:tabs>
                <w:tab w:val="left" w:pos="576"/>
              </w:tabs>
              <w:spacing w:before="60" w:after="60" w:line="360" w:lineRule="auto"/>
              <w:rPr>
                <w:rFonts w:cs="Arial"/>
                <w:b w:val="0"/>
                <w:bCs w:val="0"/>
                <w:i w:val="0"/>
                <w:lang w:val="en-ZA" w:eastAsia="en-US"/>
              </w:rPr>
            </w:pPr>
            <w:r w:rsidRPr="00D573E0">
              <w:rPr>
                <w:rFonts w:cs="Arial"/>
                <w:b w:val="0"/>
                <w:bCs w:val="0"/>
                <w:i w:val="0"/>
                <w:lang w:val="en-ZA" w:eastAsia="en-US"/>
              </w:rPr>
              <w:t>System Vendors</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26 Oct</w:t>
            </w:r>
            <w:r w:rsidR="00B01990">
              <w:rPr>
                <w:rFonts w:cs="Arial"/>
                <w:i w:val="0"/>
                <w:lang w:val="en-ZA" w:eastAsia="en-US"/>
              </w:rPr>
              <w:t>ober</w:t>
            </w:r>
            <w:r w:rsidRPr="00D573E0">
              <w:rPr>
                <w:rFonts w:cs="Arial"/>
                <w:i w:val="0"/>
                <w:lang w:val="en-ZA" w:eastAsia="en-US"/>
              </w:rPr>
              <w:t xml:space="preserve"> 2012</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Invited all “vendors” known to National Treasury and engaged through the “Business Process Project”.</w:t>
            </w:r>
          </w:p>
        </w:tc>
        <w:tc>
          <w:tcPr>
            <w:tcW w:w="0" w:type="pct"/>
            <w:tcBorders>
              <w:top w:val="dashed" w:sz="4" w:space="0" w:color="auto"/>
              <w:left w:val="dashed" w:sz="4" w:space="0" w:color="auto"/>
              <w:bottom w:val="dashed" w:sz="4" w:space="0" w:color="auto"/>
              <w:right w:val="single" w:sz="4" w:space="0" w:color="auto"/>
            </w:tcBorders>
          </w:tcPr>
          <w:p w:rsidR="004D55CA" w:rsidRPr="00D573E0" w:rsidRDefault="001659B7"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Pr>
                <w:rFonts w:cs="Arial"/>
                <w:i w:val="0"/>
                <w:u w:color="FF0000"/>
                <w:lang w:val="en-ZA" w:eastAsia="en-US"/>
              </w:rPr>
              <w:t>m</w:t>
            </w:r>
            <w:r w:rsidR="00BD239A" w:rsidRPr="00BD239A">
              <w:rPr>
                <w:rFonts w:cs="Arial"/>
                <w:i w:val="0"/>
                <w:u w:color="FF0000"/>
                <w:lang w:val="en-ZA" w:eastAsia="en-US"/>
              </w:rPr>
              <w:t>SCOA</w:t>
            </w:r>
            <w:r w:rsidR="004D55CA" w:rsidRPr="00D573E0">
              <w:rPr>
                <w:rFonts w:cs="Arial"/>
                <w:i w:val="0"/>
                <w:lang w:val="en-ZA" w:eastAsia="en-US"/>
              </w:rPr>
              <w:t xml:space="preserve"> Version 3 Information Session</w:t>
            </w:r>
          </w:p>
        </w:tc>
      </w:tr>
      <w:tr w:rsidR="004D55CA"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left w:val="single" w:sz="4" w:space="0" w:color="auto"/>
              <w:bottom w:val="dashed" w:sz="4" w:space="0" w:color="auto"/>
              <w:right w:val="dashed" w:sz="4" w:space="0" w:color="auto"/>
            </w:tcBorders>
          </w:tcPr>
          <w:p w:rsidR="004D55CA" w:rsidRPr="00D573E0" w:rsidRDefault="004D55CA" w:rsidP="0071524B">
            <w:pPr>
              <w:pStyle w:val="SubParagraphNumbered"/>
              <w:numPr>
                <w:ilvl w:val="0"/>
                <w:numId w:val="63"/>
              </w:numPr>
              <w:tabs>
                <w:tab w:val="left" w:pos="576"/>
              </w:tabs>
              <w:spacing w:before="60" w:after="60" w:line="360" w:lineRule="auto"/>
              <w:rPr>
                <w:rFonts w:cs="Arial"/>
                <w:b w:val="0"/>
                <w:bCs w:val="0"/>
                <w:i w:val="0"/>
                <w:lang w:val="en-ZA" w:eastAsia="en-US"/>
              </w:rPr>
            </w:pPr>
            <w:r w:rsidRPr="00D573E0">
              <w:rPr>
                <w:rFonts w:cs="Arial"/>
                <w:b w:val="0"/>
                <w:bCs w:val="0"/>
                <w:i w:val="0"/>
                <w:lang w:val="en-ZA" w:eastAsia="en-US"/>
              </w:rPr>
              <w:t>Internal Stakeholders – National Treasury</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010000" w:firstRow="0" w:lastRow="0" w:firstColumn="0" w:lastColumn="0" w:oddVBand="0" w:evenVBand="0" w:oddHBand="0" w:evenHBand="1" w:firstRowFirstColumn="0" w:firstRowLastColumn="0" w:lastRowFirstColumn="0" w:lastRowLastColumn="0"/>
              <w:rPr>
                <w:rFonts w:cs="Arial"/>
                <w:i w:val="0"/>
                <w:lang w:val="en-ZA" w:eastAsia="en-US"/>
              </w:rPr>
            </w:pPr>
            <w:r w:rsidRPr="00D573E0">
              <w:rPr>
                <w:rFonts w:cs="Arial"/>
                <w:i w:val="0"/>
                <w:lang w:val="en-ZA" w:eastAsia="en-US"/>
              </w:rPr>
              <w:t>After National Budget announcement</w:t>
            </w:r>
          </w:p>
        </w:tc>
        <w:tc>
          <w:tcPr>
            <w:tcW w:w="0" w:type="pct"/>
            <w:tcBorders>
              <w:top w:val="dashed" w:sz="4" w:space="0" w:color="auto"/>
              <w:left w:val="dashed" w:sz="4" w:space="0" w:color="auto"/>
              <w:bottom w:val="dashed" w:sz="4" w:space="0" w:color="auto"/>
              <w:right w:val="dashed" w:sz="4" w:space="0" w:color="auto"/>
            </w:tcBorders>
          </w:tcPr>
          <w:p w:rsidR="004D55CA" w:rsidRPr="00D573E0" w:rsidRDefault="004D55CA" w:rsidP="0071524B">
            <w:pPr>
              <w:spacing w:before="60" w:after="60" w:line="36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top w:val="dashed" w:sz="4" w:space="0" w:color="auto"/>
              <w:left w:val="dashed" w:sz="4" w:space="0" w:color="auto"/>
              <w:bottom w:val="dashed" w:sz="4" w:space="0" w:color="auto"/>
              <w:right w:val="single" w:sz="4" w:space="0" w:color="auto"/>
            </w:tcBorders>
          </w:tcPr>
          <w:p w:rsidR="004D55CA" w:rsidRPr="00D573E0" w:rsidRDefault="004D55CA" w:rsidP="0071524B">
            <w:pPr>
              <w:spacing w:before="60" w:after="60"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573E0">
              <w:rPr>
                <w:rFonts w:ascii="Arial" w:hAnsi="Arial" w:cs="Arial"/>
                <w:sz w:val="20"/>
                <w:szCs w:val="20"/>
              </w:rPr>
              <w:t xml:space="preserve">Meeting pending draft regulation, updated tables and project summary document.  </w:t>
            </w:r>
          </w:p>
        </w:tc>
      </w:tr>
      <w:tr w:rsidR="004D55CA"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left w:val="single" w:sz="4" w:space="0" w:color="auto"/>
              <w:bottom w:val="single" w:sz="4" w:space="0" w:color="auto"/>
              <w:right w:val="dashed" w:sz="4" w:space="0" w:color="auto"/>
            </w:tcBorders>
          </w:tcPr>
          <w:p w:rsidR="004D55CA" w:rsidRPr="00D573E0" w:rsidRDefault="004D55CA" w:rsidP="0071524B">
            <w:pPr>
              <w:pStyle w:val="SubParagraphNumbered"/>
              <w:numPr>
                <w:ilvl w:val="0"/>
                <w:numId w:val="56"/>
              </w:numPr>
              <w:tabs>
                <w:tab w:val="left" w:pos="225"/>
              </w:tabs>
              <w:spacing w:before="60" w:after="60" w:line="360" w:lineRule="auto"/>
              <w:rPr>
                <w:rFonts w:cs="Arial"/>
                <w:b w:val="0"/>
                <w:bCs w:val="0"/>
                <w:i w:val="0"/>
                <w:lang w:val="en-ZA" w:eastAsia="en-US"/>
              </w:rPr>
            </w:pPr>
            <w:r w:rsidRPr="00D573E0">
              <w:rPr>
                <w:rFonts w:cs="Arial"/>
                <w:b w:val="0"/>
                <w:bCs w:val="0"/>
                <w:i w:val="0"/>
                <w:lang w:val="en-ZA" w:eastAsia="en-US"/>
              </w:rPr>
              <w:t>Advisory and Consulting Firms</w:t>
            </w:r>
          </w:p>
        </w:tc>
        <w:tc>
          <w:tcPr>
            <w:tcW w:w="0" w:type="pct"/>
            <w:tcBorders>
              <w:top w:val="dashed" w:sz="4" w:space="0" w:color="auto"/>
              <w:left w:val="dashed" w:sz="4" w:space="0" w:color="auto"/>
              <w:bottom w:val="single" w:sz="4" w:space="0" w:color="auto"/>
              <w:right w:val="dashed" w:sz="4" w:space="0" w:color="auto"/>
            </w:tcBorders>
          </w:tcPr>
          <w:p w:rsidR="004D55CA" w:rsidRPr="00D573E0" w:rsidRDefault="004D55CA" w:rsidP="0071524B">
            <w:pPr>
              <w:pStyle w:val="SubParagraphNumbered"/>
              <w:numPr>
                <w:ilvl w:val="0"/>
                <w:numId w:val="0"/>
              </w:numPr>
              <w:tabs>
                <w:tab w:val="left" w:pos="1134"/>
              </w:tabs>
              <w:spacing w:before="60" w:after="60" w:line="360" w:lineRule="auto"/>
              <w:cnfStyle w:val="000000100000" w:firstRow="0" w:lastRow="0" w:firstColumn="0" w:lastColumn="0" w:oddVBand="0" w:evenVBand="0" w:oddHBand="1" w:evenHBand="0" w:firstRowFirstColumn="0" w:firstRowLastColumn="0" w:lastRowFirstColumn="0" w:lastRowLastColumn="0"/>
              <w:rPr>
                <w:rFonts w:cs="Arial"/>
                <w:i w:val="0"/>
                <w:lang w:val="en-ZA" w:eastAsia="en-US"/>
              </w:rPr>
            </w:pPr>
            <w:r w:rsidRPr="00D573E0">
              <w:rPr>
                <w:rFonts w:cs="Arial"/>
                <w:i w:val="0"/>
                <w:lang w:val="en-ZA" w:eastAsia="en-US"/>
              </w:rPr>
              <w:t>25 Oct</w:t>
            </w:r>
            <w:r w:rsidR="00B01990">
              <w:rPr>
                <w:rFonts w:cs="Arial"/>
                <w:i w:val="0"/>
                <w:lang w:val="en-ZA" w:eastAsia="en-US"/>
              </w:rPr>
              <w:t xml:space="preserve">ober </w:t>
            </w:r>
            <w:r w:rsidRPr="00D573E0">
              <w:rPr>
                <w:rFonts w:cs="Arial"/>
                <w:i w:val="0"/>
                <w:lang w:val="en-ZA" w:eastAsia="en-US"/>
              </w:rPr>
              <w:t>2012</w:t>
            </w:r>
          </w:p>
        </w:tc>
        <w:tc>
          <w:tcPr>
            <w:tcW w:w="0" w:type="pct"/>
            <w:tcBorders>
              <w:top w:val="dashed" w:sz="4" w:space="0" w:color="auto"/>
              <w:left w:val="dashed" w:sz="4" w:space="0" w:color="auto"/>
              <w:bottom w:val="single" w:sz="4" w:space="0" w:color="auto"/>
              <w:right w:val="dashed" w:sz="4" w:space="0" w:color="auto"/>
            </w:tcBorders>
          </w:tcPr>
          <w:p w:rsidR="004D55CA" w:rsidRPr="00D573E0" w:rsidRDefault="004D55CA" w:rsidP="0071524B">
            <w:pPr>
              <w:spacing w:before="60" w:after="60" w:line="360" w:lineRule="auto"/>
              <w:ind w:left="0" w:hanging="1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3E0">
              <w:rPr>
                <w:rFonts w:ascii="Arial" w:hAnsi="Arial" w:cs="Arial"/>
                <w:sz w:val="20"/>
                <w:szCs w:val="20"/>
              </w:rPr>
              <w:t>All known to National Treasury and from ASB Forum attendance list</w:t>
            </w:r>
          </w:p>
        </w:tc>
        <w:tc>
          <w:tcPr>
            <w:tcW w:w="0" w:type="pct"/>
            <w:tcBorders>
              <w:top w:val="dashed" w:sz="4" w:space="0" w:color="auto"/>
              <w:left w:val="dashed" w:sz="4" w:space="0" w:color="auto"/>
              <w:bottom w:val="single" w:sz="4" w:space="0" w:color="auto"/>
              <w:right w:val="single" w:sz="4" w:space="0" w:color="auto"/>
            </w:tcBorders>
          </w:tcPr>
          <w:p w:rsidR="004D55CA" w:rsidRPr="00D573E0" w:rsidRDefault="004D55CA" w:rsidP="0071524B">
            <w:pPr>
              <w:spacing w:before="60" w:after="60" w:line="360" w:lineRule="auto"/>
              <w:ind w:left="0" w:firstLine="1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3E0">
              <w:rPr>
                <w:rFonts w:ascii="Arial" w:hAnsi="Arial" w:cs="Arial"/>
                <w:sz w:val="20"/>
                <w:szCs w:val="20"/>
              </w:rPr>
              <w:t xml:space="preserve">Consulting firms functional within the municipal environment to be involved information session to share the </w:t>
            </w:r>
            <w:r w:rsidR="00C92390">
              <w:rPr>
                <w:rFonts w:ascii="Arial" w:hAnsi="Arial" w:cs="Arial"/>
                <w:sz w:val="20"/>
                <w:szCs w:val="20"/>
                <w:u w:color="FF0000"/>
              </w:rPr>
              <w:lastRenderedPageBreak/>
              <w:t>m</w:t>
            </w:r>
            <w:r w:rsidR="00BD239A" w:rsidRPr="00BD239A">
              <w:rPr>
                <w:rFonts w:ascii="Arial" w:hAnsi="Arial" w:cs="Arial"/>
                <w:sz w:val="20"/>
                <w:szCs w:val="20"/>
                <w:u w:color="FF0000"/>
              </w:rPr>
              <w:t>SCOA</w:t>
            </w:r>
            <w:r w:rsidRPr="00D573E0">
              <w:rPr>
                <w:rFonts w:ascii="Arial" w:hAnsi="Arial" w:cs="Arial"/>
                <w:sz w:val="20"/>
                <w:szCs w:val="20"/>
              </w:rPr>
              <w:t xml:space="preserve"> development.  </w:t>
            </w:r>
          </w:p>
        </w:tc>
      </w:tr>
    </w:tbl>
    <w:p w:rsidR="00B01990" w:rsidRDefault="00B01990" w:rsidP="0071524B">
      <w:pPr>
        <w:pStyle w:val="Heading4"/>
        <w:spacing w:line="360" w:lineRule="auto"/>
        <w:ind w:left="0" w:firstLine="0"/>
      </w:pPr>
    </w:p>
    <w:p w:rsidR="00670DD6" w:rsidRPr="00D573E0" w:rsidRDefault="00670DD6" w:rsidP="0071524B">
      <w:pPr>
        <w:pStyle w:val="Heading4"/>
        <w:spacing w:line="360" w:lineRule="auto"/>
        <w:ind w:left="0" w:firstLine="0"/>
      </w:pPr>
      <w:bookmarkStart w:id="106" w:name="_Toc479672108"/>
      <w:r w:rsidRPr="00D573E0">
        <w:t>Public Participation on the Municipal Regulations on a Standard Chart of Accounts (</w:t>
      </w:r>
      <w:r w:rsidR="00C92390">
        <w:t>m</w:t>
      </w:r>
      <w:r w:rsidR="00BD239A" w:rsidRPr="00BD239A">
        <w:rPr>
          <w:u w:color="FF0000"/>
        </w:rPr>
        <w:t>SCOA</w:t>
      </w:r>
      <w:r w:rsidRPr="00D573E0">
        <w:t>)</w:t>
      </w:r>
      <w:bookmarkEnd w:id="106"/>
    </w:p>
    <w:p w:rsidR="00C95A0F" w:rsidRPr="00D573E0" w:rsidRDefault="00C95A0F" w:rsidP="0071524B">
      <w:pPr>
        <w:pStyle w:val="Heading4"/>
        <w:spacing w:line="360" w:lineRule="auto"/>
        <w:rPr>
          <w:color w:val="000000"/>
        </w:rPr>
      </w:pPr>
      <w:bookmarkStart w:id="107" w:name="_Toc479672109"/>
      <w:r w:rsidRPr="00D573E0">
        <w:rPr>
          <w:color w:val="000000"/>
        </w:rPr>
        <w:t>Structure of the consultation process subsequent to publication</w:t>
      </w:r>
      <w:bookmarkEnd w:id="107"/>
    </w:p>
    <w:p w:rsidR="00C95A0F" w:rsidRDefault="00C95A0F" w:rsidP="0071524B">
      <w:pPr>
        <w:pStyle w:val="PSNumPar"/>
        <w:spacing w:line="360" w:lineRule="auto"/>
      </w:pPr>
      <w:r>
        <w:t>As part of the formal consultation and awareness campaign</w:t>
      </w:r>
      <w:r w:rsidR="00B01990">
        <w:rPr>
          <w:lang w:val="en-ZA"/>
        </w:rPr>
        <w:t>,</w:t>
      </w:r>
      <w:r>
        <w:t xml:space="preserve"> engagements were hosted as follows:</w:t>
      </w:r>
    </w:p>
    <w:tbl>
      <w:tblPr>
        <w:tblStyle w:val="MediumShading1Accent"/>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4553"/>
        <w:gridCol w:w="4553"/>
      </w:tblGrid>
      <w:tr w:rsidR="00C95A0F" w:rsidRPr="00D573E0" w:rsidTr="0071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none" w:sz="0" w:space="0" w:color="auto"/>
              <w:bottom w:val="single" w:sz="4" w:space="0" w:color="auto"/>
              <w:right w:val="none" w:sz="0" w:space="0" w:color="auto"/>
            </w:tcBorders>
            <w:shd w:val="clear" w:color="auto" w:fill="9CC2E5" w:themeFill="accent1" w:themeFillTint="99"/>
          </w:tcPr>
          <w:p w:rsidR="00C95A0F" w:rsidRPr="0071524B" w:rsidRDefault="00C95A0F" w:rsidP="0071524B">
            <w:pPr>
              <w:pStyle w:val="outlinenumbered"/>
              <w:numPr>
                <w:ilvl w:val="0"/>
                <w:numId w:val="0"/>
              </w:numPr>
              <w:spacing w:before="120" w:after="120" w:line="360" w:lineRule="auto"/>
              <w:rPr>
                <w:color w:val="auto"/>
                <w:sz w:val="20"/>
              </w:rPr>
            </w:pPr>
            <w:r w:rsidRPr="00B01990">
              <w:rPr>
                <w:sz w:val="20"/>
              </w:rPr>
              <w:t>Engagement Date</w:t>
            </w:r>
          </w:p>
        </w:tc>
        <w:tc>
          <w:tcPr>
            <w:tcW w:w="0" w:type="pct"/>
            <w:tcBorders>
              <w:top w:val="single" w:sz="4" w:space="0" w:color="auto"/>
              <w:left w:val="none" w:sz="0" w:space="0" w:color="auto"/>
              <w:bottom w:val="single" w:sz="4" w:space="0" w:color="auto"/>
              <w:right w:val="none" w:sz="0" w:space="0" w:color="auto"/>
            </w:tcBorders>
            <w:shd w:val="clear" w:color="auto" w:fill="9CC2E5" w:themeFill="accent1" w:themeFillTint="99"/>
          </w:tcPr>
          <w:p w:rsidR="00C95A0F" w:rsidRPr="0071524B" w:rsidRDefault="00C95A0F" w:rsidP="0071524B">
            <w:pPr>
              <w:pStyle w:val="outlinenumbered"/>
              <w:numPr>
                <w:ilvl w:val="0"/>
                <w:numId w:val="0"/>
              </w:numPr>
              <w:spacing w:before="120" w:after="120" w:line="360" w:lineRule="auto"/>
              <w:cnfStyle w:val="100000000000" w:firstRow="1" w:lastRow="0" w:firstColumn="0" w:lastColumn="0" w:oddVBand="0" w:evenVBand="0" w:oddHBand="0" w:evenHBand="0" w:firstRowFirstColumn="0" w:firstRowLastColumn="0" w:lastRowFirstColumn="0" w:lastRowLastColumn="0"/>
              <w:rPr>
                <w:color w:val="auto"/>
                <w:sz w:val="20"/>
              </w:rPr>
            </w:pPr>
            <w:r w:rsidRPr="00B01990">
              <w:rPr>
                <w:sz w:val="20"/>
              </w:rPr>
              <w:t>Stakeholder / Role-player</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right w:val="none" w:sz="0" w:space="0" w:color="auto"/>
            </w:tcBorders>
          </w:tcPr>
          <w:p w:rsidR="00C95A0F" w:rsidRPr="00D573E0" w:rsidRDefault="00C95A0F" w:rsidP="0071524B">
            <w:pPr>
              <w:pStyle w:val="outlinenumbered"/>
              <w:numPr>
                <w:ilvl w:val="0"/>
                <w:numId w:val="0"/>
              </w:numPr>
              <w:spacing w:before="120" w:after="120" w:line="360" w:lineRule="auto"/>
              <w:rPr>
                <w:sz w:val="20"/>
              </w:rPr>
            </w:pPr>
            <w:r w:rsidRPr="00D573E0">
              <w:rPr>
                <w:sz w:val="20"/>
              </w:rPr>
              <w:t>25 September 2013</w:t>
            </w:r>
          </w:p>
        </w:tc>
        <w:tc>
          <w:tcPr>
            <w:tcW w:w="0" w:type="pct"/>
            <w:tcBorders>
              <w:top w:val="single" w:sz="4" w:space="0" w:color="auto"/>
              <w:left w:val="none" w:sz="0" w:space="0" w:color="auto"/>
            </w:tcBorders>
          </w:tcPr>
          <w:p w:rsidR="00C95A0F" w:rsidRPr="00D573E0" w:rsidRDefault="00C95A0F" w:rsidP="0071524B">
            <w:pPr>
              <w:pStyle w:val="outlinenumbered"/>
              <w:numPr>
                <w:ilvl w:val="0"/>
                <w:numId w:val="0"/>
              </w:numPr>
              <w:spacing w:before="120" w:after="120" w:line="360" w:lineRule="auto"/>
              <w:cnfStyle w:val="000000100000" w:firstRow="0" w:lastRow="0" w:firstColumn="0" w:lastColumn="0" w:oddVBand="0" w:evenVBand="0" w:oddHBand="1" w:evenHBand="0" w:firstRowFirstColumn="0" w:firstRowLastColumn="0" w:lastRowFirstColumn="0" w:lastRowLastColumn="0"/>
              <w:rPr>
                <w:sz w:val="20"/>
              </w:rPr>
            </w:pPr>
            <w:r w:rsidRPr="00D573E0">
              <w:rPr>
                <w:sz w:val="20"/>
              </w:rPr>
              <w:t>National Treasury and respective chief directorates</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rsidR="00C95A0F" w:rsidRPr="00D573E0" w:rsidRDefault="00C95A0F" w:rsidP="0071524B">
            <w:pPr>
              <w:pStyle w:val="outlinenumbered"/>
              <w:numPr>
                <w:ilvl w:val="0"/>
                <w:numId w:val="0"/>
              </w:numPr>
              <w:spacing w:before="120" w:after="120" w:line="360" w:lineRule="auto"/>
              <w:rPr>
                <w:sz w:val="20"/>
              </w:rPr>
            </w:pPr>
            <w:r w:rsidRPr="00D573E0">
              <w:rPr>
                <w:sz w:val="20"/>
              </w:rPr>
              <w:t>26 September 2013</w:t>
            </w:r>
          </w:p>
        </w:tc>
        <w:tc>
          <w:tcPr>
            <w:tcW w:w="0" w:type="pct"/>
            <w:tcBorders>
              <w:left w:val="none" w:sz="0" w:space="0" w:color="auto"/>
            </w:tcBorders>
          </w:tcPr>
          <w:p w:rsidR="00C95A0F" w:rsidRPr="00D573E0" w:rsidRDefault="00C95A0F" w:rsidP="0071524B">
            <w:pPr>
              <w:pStyle w:val="outlinenumbered"/>
              <w:numPr>
                <w:ilvl w:val="0"/>
                <w:numId w:val="0"/>
              </w:numPr>
              <w:spacing w:before="120" w:after="120" w:line="360" w:lineRule="auto"/>
              <w:cnfStyle w:val="000000010000" w:firstRow="0" w:lastRow="0" w:firstColumn="0" w:lastColumn="0" w:oddVBand="0" w:evenVBand="0" w:oddHBand="0" w:evenHBand="1" w:firstRowFirstColumn="0" w:firstRowLastColumn="0" w:lastRowFirstColumn="0" w:lastRowLastColumn="0"/>
              <w:rPr>
                <w:sz w:val="20"/>
              </w:rPr>
            </w:pPr>
            <w:r w:rsidRPr="00D573E0">
              <w:rPr>
                <w:sz w:val="20"/>
              </w:rPr>
              <w:t xml:space="preserve">Provincial treasuries, national departments and </w:t>
            </w:r>
            <w:r w:rsidR="00B01990">
              <w:rPr>
                <w:sz w:val="20"/>
              </w:rPr>
              <w:t xml:space="preserve">the </w:t>
            </w:r>
            <w:r w:rsidRPr="00D573E0">
              <w:rPr>
                <w:sz w:val="20"/>
              </w:rPr>
              <w:t>T</w:t>
            </w:r>
            <w:r w:rsidR="00B01990">
              <w:rPr>
                <w:sz w:val="20"/>
              </w:rPr>
              <w:t xml:space="preserve">echnical </w:t>
            </w:r>
            <w:r w:rsidRPr="00D573E0">
              <w:rPr>
                <w:sz w:val="20"/>
              </w:rPr>
              <w:t>C</w:t>
            </w:r>
            <w:r w:rsidR="00B01990">
              <w:rPr>
                <w:sz w:val="20"/>
              </w:rPr>
              <w:t xml:space="preserve">ommittee of </w:t>
            </w:r>
            <w:r w:rsidRPr="00D573E0">
              <w:rPr>
                <w:sz w:val="20"/>
              </w:rPr>
              <w:t>F</w:t>
            </w:r>
            <w:r w:rsidR="00B01990">
              <w:rPr>
                <w:sz w:val="20"/>
              </w:rPr>
              <w:t>inance (TCF)</w:t>
            </w:r>
            <w:r w:rsidRPr="00D573E0">
              <w:rPr>
                <w:sz w:val="20"/>
              </w:rPr>
              <w:t xml:space="preserve"> Working Committee</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rsidR="00C95A0F" w:rsidRPr="00D573E0" w:rsidRDefault="00C95A0F" w:rsidP="0071524B">
            <w:pPr>
              <w:pStyle w:val="outlinenumbered"/>
              <w:numPr>
                <w:ilvl w:val="0"/>
                <w:numId w:val="0"/>
              </w:numPr>
              <w:spacing w:before="120" w:after="120" w:line="360" w:lineRule="auto"/>
              <w:rPr>
                <w:sz w:val="20"/>
              </w:rPr>
            </w:pPr>
            <w:r w:rsidRPr="00D573E0">
              <w:rPr>
                <w:sz w:val="20"/>
              </w:rPr>
              <w:t>3 October 2013</w:t>
            </w:r>
          </w:p>
        </w:tc>
        <w:tc>
          <w:tcPr>
            <w:tcW w:w="0" w:type="pct"/>
            <w:tcBorders>
              <w:left w:val="none" w:sz="0" w:space="0" w:color="auto"/>
            </w:tcBorders>
          </w:tcPr>
          <w:p w:rsidR="00C95A0F" w:rsidRPr="00D573E0" w:rsidRDefault="00C95A0F" w:rsidP="0071524B">
            <w:pPr>
              <w:pStyle w:val="outlinenumbered"/>
              <w:numPr>
                <w:ilvl w:val="0"/>
                <w:numId w:val="0"/>
              </w:numPr>
              <w:spacing w:before="120" w:after="120" w:line="360" w:lineRule="auto"/>
              <w:cnfStyle w:val="000000100000" w:firstRow="0" w:lastRow="0" w:firstColumn="0" w:lastColumn="0" w:oddVBand="0" w:evenVBand="0" w:oddHBand="1" w:evenHBand="0" w:firstRowFirstColumn="0" w:firstRowLastColumn="0" w:lastRowFirstColumn="0" w:lastRowLastColumn="0"/>
              <w:rPr>
                <w:sz w:val="20"/>
              </w:rPr>
            </w:pPr>
            <w:r w:rsidRPr="00D573E0">
              <w:rPr>
                <w:sz w:val="20"/>
              </w:rPr>
              <w:t>Consultants, advisors and professional bodies</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rsidR="00C95A0F" w:rsidRPr="00D573E0" w:rsidRDefault="00C95A0F" w:rsidP="0071524B">
            <w:pPr>
              <w:pStyle w:val="outlinenumbered"/>
              <w:numPr>
                <w:ilvl w:val="0"/>
                <w:numId w:val="0"/>
              </w:numPr>
              <w:spacing w:before="120" w:after="120" w:line="360" w:lineRule="auto"/>
              <w:rPr>
                <w:sz w:val="20"/>
              </w:rPr>
            </w:pPr>
            <w:r w:rsidRPr="00D573E0">
              <w:rPr>
                <w:sz w:val="20"/>
              </w:rPr>
              <w:t>4 October 2013</w:t>
            </w:r>
          </w:p>
        </w:tc>
        <w:tc>
          <w:tcPr>
            <w:tcW w:w="0" w:type="pct"/>
            <w:tcBorders>
              <w:left w:val="none" w:sz="0" w:space="0" w:color="auto"/>
            </w:tcBorders>
          </w:tcPr>
          <w:p w:rsidR="00C95A0F" w:rsidRPr="00D573E0" w:rsidRDefault="00C95A0F" w:rsidP="0071524B">
            <w:pPr>
              <w:pStyle w:val="outlinenumbered"/>
              <w:numPr>
                <w:ilvl w:val="0"/>
                <w:numId w:val="0"/>
              </w:numPr>
              <w:spacing w:before="120" w:after="120" w:line="360" w:lineRule="auto"/>
              <w:cnfStyle w:val="000000010000" w:firstRow="0" w:lastRow="0" w:firstColumn="0" w:lastColumn="0" w:oddVBand="0" w:evenVBand="0" w:oddHBand="0" w:evenHBand="1" w:firstRowFirstColumn="0" w:firstRowLastColumn="0" w:lastRowFirstColumn="0" w:lastRowLastColumn="0"/>
              <w:rPr>
                <w:sz w:val="20"/>
              </w:rPr>
            </w:pPr>
            <w:r w:rsidRPr="00D573E0">
              <w:rPr>
                <w:sz w:val="20"/>
              </w:rPr>
              <w:t>System vendors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rsidR="00C95A0F" w:rsidRPr="00D573E0" w:rsidRDefault="00C95A0F" w:rsidP="0071524B">
            <w:pPr>
              <w:pStyle w:val="outlinenumbered"/>
              <w:numPr>
                <w:ilvl w:val="0"/>
                <w:numId w:val="0"/>
              </w:numPr>
              <w:spacing w:before="120" w:after="120" w:line="360" w:lineRule="auto"/>
              <w:rPr>
                <w:sz w:val="20"/>
              </w:rPr>
            </w:pPr>
            <w:r w:rsidRPr="00D573E0">
              <w:rPr>
                <w:sz w:val="20"/>
              </w:rPr>
              <w:t>7 October 2013</w:t>
            </w:r>
          </w:p>
        </w:tc>
        <w:tc>
          <w:tcPr>
            <w:tcW w:w="0" w:type="pct"/>
            <w:tcBorders>
              <w:left w:val="none" w:sz="0" w:space="0" w:color="auto"/>
            </w:tcBorders>
          </w:tcPr>
          <w:p w:rsidR="00C95A0F" w:rsidRPr="00D573E0" w:rsidRDefault="00C95A0F" w:rsidP="0071524B">
            <w:pPr>
              <w:pStyle w:val="outlinenumbered"/>
              <w:numPr>
                <w:ilvl w:val="0"/>
                <w:numId w:val="0"/>
              </w:numPr>
              <w:spacing w:before="120" w:after="120" w:line="360" w:lineRule="auto"/>
              <w:cnfStyle w:val="000000100000" w:firstRow="0" w:lastRow="0" w:firstColumn="0" w:lastColumn="0" w:oddVBand="0" w:evenVBand="0" w:oddHBand="1" w:evenHBand="0" w:firstRowFirstColumn="0" w:firstRowLastColumn="0" w:lastRowFirstColumn="0" w:lastRowLastColumn="0"/>
              <w:rPr>
                <w:sz w:val="20"/>
              </w:rPr>
            </w:pPr>
            <w:r w:rsidRPr="00D573E0">
              <w:rPr>
                <w:sz w:val="20"/>
              </w:rPr>
              <w:t>Metropolitan municipalities</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rsidR="00C95A0F" w:rsidRPr="00D573E0" w:rsidRDefault="00C95A0F" w:rsidP="0071524B">
            <w:pPr>
              <w:pStyle w:val="outlinenumbered"/>
              <w:numPr>
                <w:ilvl w:val="0"/>
                <w:numId w:val="0"/>
              </w:numPr>
              <w:spacing w:before="120" w:after="120" w:line="360" w:lineRule="auto"/>
              <w:rPr>
                <w:sz w:val="20"/>
              </w:rPr>
            </w:pPr>
            <w:r w:rsidRPr="00D573E0">
              <w:rPr>
                <w:sz w:val="20"/>
              </w:rPr>
              <w:t>8 October to 11 November 2013</w:t>
            </w:r>
          </w:p>
        </w:tc>
        <w:tc>
          <w:tcPr>
            <w:tcW w:w="0" w:type="pct"/>
            <w:tcBorders>
              <w:left w:val="none" w:sz="0" w:space="0" w:color="auto"/>
            </w:tcBorders>
          </w:tcPr>
          <w:p w:rsidR="00C95A0F" w:rsidRPr="00D573E0" w:rsidRDefault="00C95A0F" w:rsidP="0071524B">
            <w:pPr>
              <w:pStyle w:val="outlinenumbered"/>
              <w:numPr>
                <w:ilvl w:val="0"/>
                <w:numId w:val="0"/>
              </w:numPr>
              <w:spacing w:before="120" w:after="120" w:line="360" w:lineRule="auto"/>
              <w:cnfStyle w:val="000000010000" w:firstRow="0" w:lastRow="0" w:firstColumn="0" w:lastColumn="0" w:oddVBand="0" w:evenVBand="0" w:oddHBand="0" w:evenHBand="1" w:firstRowFirstColumn="0" w:firstRowLastColumn="0" w:lastRowFirstColumn="0" w:lastRowLastColumn="0"/>
              <w:rPr>
                <w:sz w:val="20"/>
              </w:rPr>
            </w:pPr>
            <w:r w:rsidRPr="00D573E0">
              <w:rPr>
                <w:sz w:val="20"/>
              </w:rPr>
              <w:t>District level engagement with municipalities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rsidR="00C95A0F" w:rsidRPr="00D573E0" w:rsidRDefault="00C95A0F" w:rsidP="0071524B">
            <w:pPr>
              <w:pStyle w:val="outlinenumbered"/>
              <w:numPr>
                <w:ilvl w:val="0"/>
                <w:numId w:val="0"/>
              </w:numPr>
              <w:spacing w:before="120" w:after="120" w:line="360" w:lineRule="auto"/>
              <w:rPr>
                <w:sz w:val="20"/>
              </w:rPr>
            </w:pPr>
            <w:r w:rsidRPr="00D573E0">
              <w:rPr>
                <w:sz w:val="20"/>
              </w:rPr>
              <w:t>6 to 13 November 2014</w:t>
            </w:r>
          </w:p>
        </w:tc>
        <w:tc>
          <w:tcPr>
            <w:tcW w:w="0" w:type="pct"/>
            <w:tcBorders>
              <w:left w:val="none" w:sz="0" w:space="0" w:color="auto"/>
            </w:tcBorders>
          </w:tcPr>
          <w:p w:rsidR="00C95A0F" w:rsidRPr="00D573E0" w:rsidRDefault="00C95A0F" w:rsidP="0071524B">
            <w:pPr>
              <w:pStyle w:val="outlinenumbered"/>
              <w:numPr>
                <w:ilvl w:val="0"/>
                <w:numId w:val="0"/>
              </w:numPr>
              <w:spacing w:before="120" w:after="120" w:line="360" w:lineRule="auto"/>
              <w:cnfStyle w:val="000000100000" w:firstRow="0" w:lastRow="0" w:firstColumn="0" w:lastColumn="0" w:oddVBand="0" w:evenVBand="0" w:oddHBand="1" w:evenHBand="0" w:firstRowFirstColumn="0" w:firstRowLastColumn="0" w:lastRowFirstColumn="0" w:lastRowLastColumn="0"/>
              <w:rPr>
                <w:sz w:val="20"/>
              </w:rPr>
            </w:pPr>
            <w:r w:rsidRPr="00D573E0">
              <w:rPr>
                <w:sz w:val="20"/>
              </w:rPr>
              <w:t>Engagement with the respective pilot municipalities and system vendors</w:t>
            </w:r>
          </w:p>
        </w:tc>
      </w:tr>
    </w:tbl>
    <w:p w:rsidR="00B01990" w:rsidRDefault="00B01990" w:rsidP="0071524B">
      <w:pPr>
        <w:pStyle w:val="PSNumPar"/>
        <w:numPr>
          <w:ilvl w:val="0"/>
          <w:numId w:val="0"/>
        </w:numPr>
        <w:spacing w:line="360" w:lineRule="auto"/>
        <w:ind w:left="851"/>
      </w:pPr>
    </w:p>
    <w:p w:rsidR="00C95A0F" w:rsidRDefault="00C95A0F" w:rsidP="0071524B">
      <w:pPr>
        <w:pStyle w:val="PSNumPar"/>
        <w:spacing w:line="360" w:lineRule="auto"/>
      </w:pPr>
      <w:r>
        <w:t xml:space="preserve">The formal sessions hosted in the districts (local and district municipalities) between 8 October and 11 November 2013 were </w:t>
      </w:r>
      <w:r w:rsidR="00F75072">
        <w:rPr>
          <w:lang w:val="en-ZA"/>
        </w:rPr>
        <w:t xml:space="preserve">each </w:t>
      </w:r>
      <w:r>
        <w:t xml:space="preserve">held for an entire day and the agenda included a formal briefing session on the Regulation, Project </w:t>
      </w:r>
      <w:r w:rsidR="00334912">
        <w:rPr>
          <w:lang w:val="en-ZA"/>
        </w:rPr>
        <w:t>Detail</w:t>
      </w:r>
      <w:r>
        <w:t xml:space="preserve"> Document and classification framework.  </w:t>
      </w:r>
      <w:r w:rsidR="00F75072">
        <w:rPr>
          <w:lang w:val="en-ZA"/>
        </w:rPr>
        <w:t xml:space="preserve"> </w:t>
      </w:r>
    </w:p>
    <w:p w:rsidR="00C95A0F" w:rsidRDefault="00C95A0F" w:rsidP="0071524B">
      <w:pPr>
        <w:pStyle w:val="PSNumPar"/>
        <w:spacing w:line="360" w:lineRule="auto"/>
      </w:pPr>
      <w:r>
        <w:t>The C</w:t>
      </w:r>
      <w:r w:rsidR="00334912">
        <w:rPr>
          <w:lang w:val="en-ZA"/>
        </w:rPr>
        <w:t xml:space="preserve">hief </w:t>
      </w:r>
      <w:r>
        <w:t>D</w:t>
      </w:r>
      <w:r w:rsidR="00334912">
        <w:rPr>
          <w:lang w:val="en-ZA"/>
        </w:rPr>
        <w:t>irectorate</w:t>
      </w:r>
      <w:r>
        <w:t>: L</w:t>
      </w:r>
      <w:r w:rsidR="00334912">
        <w:rPr>
          <w:lang w:val="en-ZA"/>
        </w:rPr>
        <w:t xml:space="preserve">ocal </w:t>
      </w:r>
      <w:r>
        <w:t>G</w:t>
      </w:r>
      <w:r w:rsidR="00334912">
        <w:rPr>
          <w:lang w:val="en-ZA"/>
        </w:rPr>
        <w:t xml:space="preserve">overnment </w:t>
      </w:r>
      <w:r>
        <w:t>B</w:t>
      </w:r>
      <w:r w:rsidR="00334912">
        <w:rPr>
          <w:lang w:val="en-ZA"/>
        </w:rPr>
        <w:t xml:space="preserve">udget </w:t>
      </w:r>
      <w:r>
        <w:t>A</w:t>
      </w:r>
      <w:r w:rsidR="00334912">
        <w:rPr>
          <w:lang w:val="en-ZA"/>
        </w:rPr>
        <w:t>nalysis (LGBA)</w:t>
      </w:r>
      <w:r>
        <w:t xml:space="preserve"> also hosted all the IT system vendors currently operating in the space of local government from the 6 to 13 November 2013.  In addition to discussing and presenting the </w:t>
      </w:r>
      <w:r w:rsidR="00C92390">
        <w:rPr>
          <w:lang w:val="en-ZA"/>
        </w:rPr>
        <w:t>m</w:t>
      </w:r>
      <w:r w:rsidR="00BD239A" w:rsidRPr="00BD239A">
        <w:rPr>
          <w:u w:color="FF0000"/>
        </w:rPr>
        <w:t>SCOA</w:t>
      </w:r>
      <w:r>
        <w:t xml:space="preserve"> classification framework, these engagements were structured to evaluate the technical </w:t>
      </w:r>
      <w:r>
        <w:lastRenderedPageBreak/>
        <w:t xml:space="preserve">readiness of the various technologies applied by the system vendors in piloting the </w:t>
      </w:r>
      <w:r w:rsidR="00C92390">
        <w:rPr>
          <w:lang w:val="en-ZA"/>
        </w:rPr>
        <w:t>m</w:t>
      </w:r>
      <w:r w:rsidR="00BD239A" w:rsidRPr="00BD239A">
        <w:rPr>
          <w:u w:color="FF0000"/>
        </w:rPr>
        <w:t>SCOA</w:t>
      </w:r>
      <w:r>
        <w:t xml:space="preserve"> classification framework; these engagements were well attended by both the vendors and identified pilot municipalities.  There is no doubt that </w:t>
      </w:r>
      <w:r w:rsidR="00F75072">
        <w:rPr>
          <w:lang w:val="en-ZA"/>
        </w:rPr>
        <w:t>some</w:t>
      </w:r>
      <w:r w:rsidR="00F75072">
        <w:t xml:space="preserve"> </w:t>
      </w:r>
      <w:r>
        <w:t xml:space="preserve">of the IT system vendors </w:t>
      </w:r>
      <w:r w:rsidR="00334912">
        <w:rPr>
          <w:lang w:val="en-ZA"/>
        </w:rPr>
        <w:t>may</w:t>
      </w:r>
      <w:r>
        <w:t xml:space="preserve"> struggle to comply to the minimum requirements of the Regulations.  Although the Regulations will place pressure on the IT system of vendors and their respective technical solutions, this can however not be used as an excuse not to implement this strategic reform.</w:t>
      </w:r>
    </w:p>
    <w:p w:rsidR="00C95A0F" w:rsidRDefault="00C95A0F" w:rsidP="0071524B">
      <w:pPr>
        <w:pStyle w:val="PSNumPar"/>
        <w:spacing w:line="360" w:lineRule="auto"/>
      </w:pPr>
      <w:r>
        <w:t>The following table provides a breakdown of each of the respective district engagements as well as attendance numbers:</w:t>
      </w:r>
    </w:p>
    <w:tbl>
      <w:tblPr>
        <w:tblStyle w:val="MediumShading1Accent"/>
        <w:tblW w:w="5193"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412"/>
        <w:gridCol w:w="1335"/>
        <w:gridCol w:w="1136"/>
        <w:gridCol w:w="222"/>
        <w:gridCol w:w="2054"/>
        <w:gridCol w:w="999"/>
        <w:gridCol w:w="1294"/>
      </w:tblGrid>
      <w:tr w:rsidR="00C75478" w:rsidRPr="00400112" w:rsidTr="00234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dashed" w:sz="4" w:space="0" w:color="auto"/>
            </w:tcBorders>
            <w:shd w:val="clear" w:color="auto" w:fill="9CC2E5" w:themeFill="accent1" w:themeFillTint="99"/>
            <w:hideMark/>
          </w:tcPr>
          <w:p w:rsidR="00C95A0F" w:rsidRPr="0071524B" w:rsidRDefault="00C95A0F" w:rsidP="0071524B">
            <w:pPr>
              <w:spacing w:line="360" w:lineRule="auto"/>
              <w:ind w:left="0" w:firstLine="29"/>
              <w:rPr>
                <w:rFonts w:ascii="Arial" w:eastAsia="Times New Roman" w:hAnsi="Arial" w:cs="Arial"/>
                <w:bCs w:val="0"/>
                <w:color w:val="auto"/>
                <w:sz w:val="16"/>
                <w:szCs w:val="16"/>
              </w:rPr>
            </w:pPr>
            <w:r w:rsidRPr="00334912">
              <w:rPr>
                <w:rFonts w:ascii="Arial" w:eastAsia="Times New Roman" w:hAnsi="Arial" w:cs="Arial"/>
                <w:sz w:val="16"/>
                <w:szCs w:val="16"/>
              </w:rPr>
              <w:t>District Municipality</w:t>
            </w:r>
          </w:p>
        </w:tc>
        <w:tc>
          <w:tcPr>
            <w:tcW w:w="0" w:type="pct"/>
            <w:tcBorders>
              <w:left w:val="dashed" w:sz="4" w:space="0" w:color="auto"/>
              <w:right w:val="dashed" w:sz="4" w:space="0" w:color="auto"/>
            </w:tcBorders>
            <w:shd w:val="clear" w:color="auto" w:fill="9CC2E5" w:themeFill="accent1" w:themeFillTint="99"/>
            <w:hideMark/>
          </w:tcPr>
          <w:p w:rsidR="00C95A0F" w:rsidRPr="0071524B" w:rsidRDefault="00C95A0F" w:rsidP="0071524B">
            <w:pPr>
              <w:spacing w:line="360" w:lineRule="auto"/>
              <w:ind w:left="0" w:firstLine="48"/>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16"/>
                <w:szCs w:val="16"/>
              </w:rPr>
            </w:pPr>
            <w:r w:rsidRPr="00334912">
              <w:rPr>
                <w:rFonts w:ascii="Arial" w:eastAsia="Times New Roman" w:hAnsi="Arial" w:cs="Arial"/>
                <w:sz w:val="16"/>
                <w:szCs w:val="16"/>
              </w:rPr>
              <w:t>Date of Workshop</w:t>
            </w:r>
          </w:p>
        </w:tc>
        <w:tc>
          <w:tcPr>
            <w:tcW w:w="0" w:type="pct"/>
            <w:tcBorders>
              <w:top w:val="single" w:sz="4" w:space="0" w:color="auto"/>
              <w:left w:val="dashed" w:sz="4" w:space="0" w:color="auto"/>
              <w:bottom w:val="dashed" w:sz="4" w:space="0" w:color="auto"/>
            </w:tcBorders>
            <w:shd w:val="clear" w:color="auto" w:fill="9CC2E5" w:themeFill="accent1" w:themeFillTint="99"/>
            <w:hideMark/>
          </w:tcPr>
          <w:p w:rsidR="00C95A0F" w:rsidRPr="0071524B" w:rsidRDefault="00C95A0F" w:rsidP="0071524B">
            <w:pPr>
              <w:spacing w:line="360" w:lineRule="auto"/>
              <w:ind w:left="0" w:firstLine="48"/>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16"/>
                <w:szCs w:val="16"/>
              </w:rPr>
            </w:pPr>
            <w:r w:rsidRPr="00334912">
              <w:rPr>
                <w:rFonts w:ascii="Arial" w:eastAsia="Times New Roman" w:hAnsi="Arial" w:cs="Arial"/>
                <w:sz w:val="16"/>
                <w:szCs w:val="16"/>
              </w:rPr>
              <w:t>Attendance</w:t>
            </w:r>
          </w:p>
        </w:tc>
        <w:tc>
          <w:tcPr>
            <w:tcW w:w="0" w:type="pct"/>
            <w:tcBorders>
              <w:right w:val="dashed" w:sz="4" w:space="0" w:color="auto"/>
            </w:tcBorders>
            <w:shd w:val="clear" w:color="auto" w:fill="9CC2E5" w:themeFill="accent1" w:themeFillTint="99"/>
          </w:tcPr>
          <w:p w:rsidR="00C95A0F" w:rsidRPr="0071524B" w:rsidRDefault="00C95A0F" w:rsidP="0071524B">
            <w:pPr>
              <w:spacing w:line="360" w:lineRule="auto"/>
              <w:ind w:left="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16"/>
                <w:szCs w:val="16"/>
              </w:rPr>
            </w:pPr>
          </w:p>
        </w:tc>
        <w:tc>
          <w:tcPr>
            <w:tcW w:w="0" w:type="pct"/>
            <w:tcBorders>
              <w:left w:val="dashed" w:sz="4" w:space="0" w:color="auto"/>
              <w:right w:val="dashed" w:sz="4" w:space="0" w:color="auto"/>
            </w:tcBorders>
            <w:shd w:val="clear" w:color="auto" w:fill="9CC2E5" w:themeFill="accent1" w:themeFillTint="99"/>
            <w:hideMark/>
          </w:tcPr>
          <w:p w:rsidR="00C95A0F" w:rsidRPr="0071524B" w:rsidRDefault="00C95A0F" w:rsidP="0071524B">
            <w:pPr>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16"/>
                <w:szCs w:val="16"/>
              </w:rPr>
            </w:pPr>
            <w:r w:rsidRPr="00334912">
              <w:rPr>
                <w:rFonts w:ascii="Arial" w:eastAsia="Times New Roman" w:hAnsi="Arial" w:cs="Arial"/>
                <w:sz w:val="16"/>
                <w:szCs w:val="16"/>
              </w:rPr>
              <w:t>District Municipality</w:t>
            </w:r>
          </w:p>
        </w:tc>
        <w:tc>
          <w:tcPr>
            <w:tcW w:w="0" w:type="pct"/>
            <w:tcBorders>
              <w:left w:val="dashed" w:sz="4" w:space="0" w:color="auto"/>
              <w:right w:val="dashed" w:sz="4" w:space="0" w:color="auto"/>
            </w:tcBorders>
            <w:shd w:val="clear" w:color="auto" w:fill="9CC2E5" w:themeFill="accent1" w:themeFillTint="99"/>
            <w:hideMark/>
          </w:tcPr>
          <w:p w:rsidR="00C95A0F" w:rsidRPr="0071524B" w:rsidRDefault="00C95A0F" w:rsidP="0071524B">
            <w:pPr>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16"/>
                <w:szCs w:val="16"/>
              </w:rPr>
            </w:pPr>
            <w:r w:rsidRPr="00334912">
              <w:rPr>
                <w:rFonts w:ascii="Arial" w:eastAsia="Times New Roman" w:hAnsi="Arial" w:cs="Arial"/>
                <w:sz w:val="16"/>
                <w:szCs w:val="16"/>
              </w:rPr>
              <w:t>Date of Workshop</w:t>
            </w:r>
          </w:p>
        </w:tc>
        <w:tc>
          <w:tcPr>
            <w:tcW w:w="0" w:type="pct"/>
            <w:tcBorders>
              <w:left w:val="dashed" w:sz="4" w:space="0" w:color="auto"/>
              <w:right w:val="single" w:sz="4" w:space="0" w:color="auto"/>
            </w:tcBorders>
            <w:shd w:val="clear" w:color="auto" w:fill="9CC2E5" w:themeFill="accent1" w:themeFillTint="99"/>
            <w:hideMark/>
          </w:tcPr>
          <w:p w:rsidR="00C95A0F" w:rsidRPr="0071524B" w:rsidRDefault="00C95A0F" w:rsidP="0071524B">
            <w:pPr>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16"/>
                <w:szCs w:val="16"/>
              </w:rPr>
            </w:pPr>
            <w:r w:rsidRPr="00334912">
              <w:rPr>
                <w:rFonts w:ascii="Arial" w:eastAsia="Times New Roman" w:hAnsi="Arial" w:cs="Arial"/>
                <w:sz w:val="16"/>
                <w:szCs w:val="16"/>
              </w:rPr>
              <w:t>Attendance</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C95A0F" w:rsidRPr="00400112" w:rsidRDefault="00C95A0F"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Alfred Nzo</w:t>
            </w:r>
          </w:p>
        </w:tc>
        <w:tc>
          <w:tcPr>
            <w:tcW w:w="688" w:type="pct"/>
            <w:hideMark/>
          </w:tcPr>
          <w:p w:rsidR="00C95A0F" w:rsidRPr="00400112" w:rsidRDefault="00C95A0F"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9 Oct 2013</w:t>
            </w:r>
          </w:p>
        </w:tc>
        <w:tc>
          <w:tcPr>
            <w:tcW w:w="0" w:type="pct"/>
            <w:tcBorders>
              <w:top w:val="dashed" w:sz="4" w:space="0" w:color="auto"/>
              <w:bottom w:val="dashed" w:sz="4" w:space="0" w:color="auto"/>
            </w:tcBorders>
            <w:hideMark/>
          </w:tcPr>
          <w:p w:rsidR="00C95A0F" w:rsidRPr="00400112" w:rsidRDefault="00C95A0F"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14</w:t>
            </w:r>
          </w:p>
        </w:tc>
        <w:tc>
          <w:tcPr>
            <w:tcW w:w="125" w:type="pct"/>
          </w:tcPr>
          <w:p w:rsidR="00C95A0F" w:rsidRPr="00400112" w:rsidRDefault="00C95A0F"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C95A0F" w:rsidRPr="00400112" w:rsidRDefault="00C95A0F"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Ngaka</w:t>
            </w:r>
            <w:r w:rsidR="005A0315">
              <w:rPr>
                <w:rFonts w:ascii="Arial" w:eastAsia="Times New Roman" w:hAnsi="Arial" w:cs="Arial"/>
                <w:sz w:val="16"/>
                <w:szCs w:val="16"/>
              </w:rPr>
              <w:t xml:space="preserve"> </w:t>
            </w:r>
            <w:r w:rsidRPr="00400112">
              <w:rPr>
                <w:rFonts w:ascii="Arial" w:eastAsia="Times New Roman" w:hAnsi="Arial" w:cs="Arial"/>
                <w:sz w:val="16"/>
                <w:szCs w:val="16"/>
              </w:rPr>
              <w:t>Modiri</w:t>
            </w:r>
            <w:r w:rsidR="005A0315">
              <w:rPr>
                <w:rFonts w:ascii="Arial" w:eastAsia="Times New Roman" w:hAnsi="Arial" w:cs="Arial"/>
                <w:sz w:val="16"/>
                <w:szCs w:val="16"/>
              </w:rPr>
              <w:t xml:space="preserve"> </w:t>
            </w:r>
            <w:r w:rsidRPr="00400112">
              <w:rPr>
                <w:rFonts w:ascii="Arial" w:eastAsia="Times New Roman" w:hAnsi="Arial" w:cs="Arial"/>
                <w:sz w:val="16"/>
                <w:szCs w:val="16"/>
              </w:rPr>
              <w:t>Malema</w:t>
            </w:r>
          </w:p>
        </w:tc>
        <w:tc>
          <w:tcPr>
            <w:tcW w:w="0" w:type="pct"/>
            <w:hideMark/>
          </w:tcPr>
          <w:p w:rsidR="00C95A0F" w:rsidRPr="00400112" w:rsidRDefault="00C95A0F"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29 Oct 2013</w:t>
            </w:r>
          </w:p>
        </w:tc>
        <w:tc>
          <w:tcPr>
            <w:tcW w:w="672" w:type="pct"/>
            <w:hideMark/>
          </w:tcPr>
          <w:p w:rsidR="00C95A0F" w:rsidRPr="00400112" w:rsidRDefault="00C95A0F"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36</w:t>
            </w:r>
          </w:p>
        </w:tc>
      </w:tr>
      <w:tr w:rsidR="0071524B"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C95A0F" w:rsidRPr="00400112" w:rsidRDefault="00C95A0F"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Amajuba</w:t>
            </w:r>
          </w:p>
        </w:tc>
        <w:tc>
          <w:tcPr>
            <w:tcW w:w="688" w:type="pct"/>
            <w:hideMark/>
          </w:tcPr>
          <w:p w:rsidR="00C95A0F" w:rsidRPr="00400112" w:rsidRDefault="00C95A0F"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Joint session</w:t>
            </w:r>
          </w:p>
        </w:tc>
        <w:tc>
          <w:tcPr>
            <w:tcW w:w="0" w:type="pct"/>
            <w:tcBorders>
              <w:top w:val="dashed" w:sz="4" w:space="0" w:color="auto"/>
              <w:bottom w:val="dashed" w:sz="4" w:space="0" w:color="auto"/>
            </w:tcBorders>
            <w:hideMark/>
          </w:tcPr>
          <w:p w:rsidR="00C95A0F" w:rsidRPr="00400112" w:rsidRDefault="00C95A0F"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n/a</w:t>
            </w:r>
          </w:p>
        </w:tc>
        <w:tc>
          <w:tcPr>
            <w:tcW w:w="125" w:type="pct"/>
          </w:tcPr>
          <w:p w:rsidR="00C95A0F" w:rsidRPr="00400112" w:rsidRDefault="00C95A0F" w:rsidP="0071524B">
            <w:pPr>
              <w:spacing w:line="360" w:lineRule="auto"/>
              <w:ind w:left="0" w:right="98"/>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1097" w:type="pct"/>
            <w:hideMark/>
          </w:tcPr>
          <w:p w:rsidR="00C95A0F" w:rsidRPr="00400112" w:rsidRDefault="00C95A0F"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Nkangala</w:t>
            </w:r>
          </w:p>
        </w:tc>
        <w:tc>
          <w:tcPr>
            <w:tcW w:w="0" w:type="pct"/>
            <w:hideMark/>
          </w:tcPr>
          <w:p w:rsidR="00C95A0F" w:rsidRPr="00400112" w:rsidRDefault="00C95A0F"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Joint session</w:t>
            </w:r>
          </w:p>
        </w:tc>
        <w:tc>
          <w:tcPr>
            <w:tcW w:w="672" w:type="pct"/>
            <w:hideMark/>
          </w:tcPr>
          <w:p w:rsidR="00C95A0F" w:rsidRPr="00400112" w:rsidRDefault="00C95A0F"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n/a</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C95A0F" w:rsidRPr="00400112" w:rsidRDefault="00C95A0F"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Amathole</w:t>
            </w:r>
          </w:p>
        </w:tc>
        <w:tc>
          <w:tcPr>
            <w:tcW w:w="688" w:type="pct"/>
            <w:hideMark/>
          </w:tcPr>
          <w:p w:rsidR="00C95A0F" w:rsidRPr="00400112" w:rsidRDefault="00C95A0F"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21 Oct 2013</w:t>
            </w:r>
          </w:p>
        </w:tc>
        <w:tc>
          <w:tcPr>
            <w:tcW w:w="0" w:type="pct"/>
            <w:tcBorders>
              <w:top w:val="dashed" w:sz="4" w:space="0" w:color="auto"/>
              <w:bottom w:val="dashed" w:sz="4" w:space="0" w:color="auto"/>
            </w:tcBorders>
            <w:hideMark/>
          </w:tcPr>
          <w:p w:rsidR="00C95A0F" w:rsidRPr="00400112" w:rsidRDefault="00C95A0F"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25</w:t>
            </w:r>
          </w:p>
        </w:tc>
        <w:tc>
          <w:tcPr>
            <w:tcW w:w="125" w:type="pct"/>
          </w:tcPr>
          <w:p w:rsidR="00C95A0F" w:rsidRPr="00400112" w:rsidRDefault="00C95A0F"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C95A0F" w:rsidRPr="00400112" w:rsidRDefault="00C95A0F"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OR Tambo</w:t>
            </w:r>
          </w:p>
        </w:tc>
        <w:tc>
          <w:tcPr>
            <w:tcW w:w="0" w:type="pct"/>
            <w:hideMark/>
          </w:tcPr>
          <w:p w:rsidR="00C95A0F" w:rsidRPr="00400112" w:rsidRDefault="00C95A0F"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8 Oct 2013</w:t>
            </w:r>
          </w:p>
        </w:tc>
        <w:tc>
          <w:tcPr>
            <w:tcW w:w="672" w:type="pct"/>
            <w:hideMark/>
          </w:tcPr>
          <w:p w:rsidR="00C95A0F" w:rsidRPr="00400112" w:rsidRDefault="00C95A0F"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32</w:t>
            </w:r>
          </w:p>
        </w:tc>
      </w:tr>
      <w:tr w:rsidR="0071524B"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C95A0F" w:rsidRPr="00400112" w:rsidRDefault="00C95A0F"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Bojanala</w:t>
            </w:r>
          </w:p>
        </w:tc>
        <w:tc>
          <w:tcPr>
            <w:tcW w:w="688" w:type="pct"/>
            <w:hideMark/>
          </w:tcPr>
          <w:p w:rsidR="00C95A0F" w:rsidRPr="00400112" w:rsidRDefault="00C95A0F"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4 Nov 2013</w:t>
            </w:r>
          </w:p>
        </w:tc>
        <w:tc>
          <w:tcPr>
            <w:tcW w:w="0" w:type="pct"/>
            <w:tcBorders>
              <w:top w:val="dashed" w:sz="4" w:space="0" w:color="auto"/>
              <w:bottom w:val="dashed" w:sz="4" w:space="0" w:color="auto"/>
            </w:tcBorders>
            <w:hideMark/>
          </w:tcPr>
          <w:p w:rsidR="00C95A0F" w:rsidRPr="00400112" w:rsidRDefault="00C95A0F"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53</w:t>
            </w:r>
          </w:p>
        </w:tc>
        <w:tc>
          <w:tcPr>
            <w:tcW w:w="125" w:type="pct"/>
          </w:tcPr>
          <w:p w:rsidR="00C95A0F" w:rsidRPr="00400112" w:rsidRDefault="00C95A0F"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1097" w:type="pct"/>
            <w:hideMark/>
          </w:tcPr>
          <w:p w:rsidR="00C95A0F" w:rsidRPr="00400112" w:rsidRDefault="00C95A0F"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Overberg</w:t>
            </w:r>
          </w:p>
        </w:tc>
        <w:tc>
          <w:tcPr>
            <w:tcW w:w="0" w:type="pct"/>
            <w:hideMark/>
          </w:tcPr>
          <w:p w:rsidR="00C95A0F" w:rsidRPr="00400112" w:rsidRDefault="00C95A0F"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Joint session</w:t>
            </w:r>
          </w:p>
        </w:tc>
        <w:tc>
          <w:tcPr>
            <w:tcW w:w="672" w:type="pct"/>
            <w:hideMark/>
          </w:tcPr>
          <w:p w:rsidR="00C95A0F" w:rsidRPr="00400112" w:rsidRDefault="00C95A0F"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n/a</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C95A0F" w:rsidRPr="00400112" w:rsidRDefault="00C95A0F"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Cacadu</w:t>
            </w:r>
          </w:p>
        </w:tc>
        <w:tc>
          <w:tcPr>
            <w:tcW w:w="688" w:type="pct"/>
            <w:hideMark/>
          </w:tcPr>
          <w:p w:rsidR="00C95A0F" w:rsidRPr="00400112" w:rsidRDefault="00C95A0F"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4 Nov 2013</w:t>
            </w:r>
          </w:p>
        </w:tc>
        <w:tc>
          <w:tcPr>
            <w:tcW w:w="0" w:type="pct"/>
            <w:tcBorders>
              <w:top w:val="dashed" w:sz="4" w:space="0" w:color="auto"/>
              <w:bottom w:val="dashed" w:sz="4" w:space="0" w:color="auto"/>
            </w:tcBorders>
            <w:hideMark/>
          </w:tcPr>
          <w:p w:rsidR="00C95A0F" w:rsidRPr="00400112" w:rsidRDefault="00C95A0F"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25</w:t>
            </w:r>
          </w:p>
        </w:tc>
        <w:tc>
          <w:tcPr>
            <w:tcW w:w="125" w:type="pct"/>
          </w:tcPr>
          <w:p w:rsidR="00C95A0F" w:rsidRPr="00400112" w:rsidRDefault="00C95A0F"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C95A0F" w:rsidRPr="00400112" w:rsidRDefault="00C95A0F"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PixleyKaSeme</w:t>
            </w:r>
          </w:p>
        </w:tc>
        <w:tc>
          <w:tcPr>
            <w:tcW w:w="0" w:type="pct"/>
            <w:hideMark/>
          </w:tcPr>
          <w:p w:rsidR="00C95A0F" w:rsidRPr="00400112" w:rsidRDefault="00C95A0F"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17 Oct 2013</w:t>
            </w:r>
          </w:p>
        </w:tc>
        <w:tc>
          <w:tcPr>
            <w:tcW w:w="672" w:type="pct"/>
            <w:hideMark/>
          </w:tcPr>
          <w:p w:rsidR="00C95A0F" w:rsidRPr="00400112" w:rsidRDefault="00C95A0F"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26</w:t>
            </w:r>
          </w:p>
        </w:tc>
      </w:tr>
      <w:tr w:rsidR="0071524B"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C95A0F" w:rsidRPr="00400112" w:rsidRDefault="00C95A0F"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Cape Winelands</w:t>
            </w:r>
          </w:p>
        </w:tc>
        <w:tc>
          <w:tcPr>
            <w:tcW w:w="688" w:type="pct"/>
            <w:hideMark/>
          </w:tcPr>
          <w:p w:rsidR="00C95A0F" w:rsidRPr="00400112" w:rsidRDefault="00C95A0F"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22 Oct 2013</w:t>
            </w:r>
          </w:p>
        </w:tc>
        <w:tc>
          <w:tcPr>
            <w:tcW w:w="0" w:type="pct"/>
            <w:tcBorders>
              <w:top w:val="dashed" w:sz="4" w:space="0" w:color="auto"/>
              <w:bottom w:val="dashed" w:sz="4" w:space="0" w:color="auto"/>
            </w:tcBorders>
            <w:hideMark/>
          </w:tcPr>
          <w:p w:rsidR="00C95A0F" w:rsidRPr="00400112" w:rsidRDefault="00C95A0F"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57</w:t>
            </w:r>
          </w:p>
        </w:tc>
        <w:tc>
          <w:tcPr>
            <w:tcW w:w="125" w:type="pct"/>
          </w:tcPr>
          <w:p w:rsidR="00C95A0F" w:rsidRPr="00400112" w:rsidRDefault="00C95A0F"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1097" w:type="pct"/>
            <w:hideMark/>
          </w:tcPr>
          <w:p w:rsidR="00C95A0F" w:rsidRPr="00400112" w:rsidRDefault="00C95A0F"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Sedibeng</w:t>
            </w:r>
          </w:p>
        </w:tc>
        <w:tc>
          <w:tcPr>
            <w:tcW w:w="0" w:type="pct"/>
            <w:hideMark/>
          </w:tcPr>
          <w:p w:rsidR="00C95A0F" w:rsidRPr="00400112" w:rsidRDefault="00C95A0F"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6 Nov 2013</w:t>
            </w:r>
          </w:p>
        </w:tc>
        <w:tc>
          <w:tcPr>
            <w:tcW w:w="672" w:type="pct"/>
            <w:hideMark/>
          </w:tcPr>
          <w:p w:rsidR="00C95A0F" w:rsidRPr="00400112" w:rsidRDefault="00C95A0F"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44</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Capricorn</w:t>
            </w:r>
          </w:p>
        </w:tc>
        <w:tc>
          <w:tcPr>
            <w:tcW w:w="688" w:type="pct"/>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17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32</w:t>
            </w:r>
          </w:p>
        </w:tc>
        <w:tc>
          <w:tcPr>
            <w:tcW w:w="125" w:type="pct"/>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Sekhukhune</w:t>
            </w:r>
          </w:p>
        </w:tc>
        <w:tc>
          <w:tcPr>
            <w:tcW w:w="0"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11 Oct 2013</w:t>
            </w:r>
          </w:p>
        </w:tc>
        <w:tc>
          <w:tcPr>
            <w:tcW w:w="672" w:type="pct"/>
            <w:hideMark/>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21</w:t>
            </w:r>
          </w:p>
        </w:tc>
      </w:tr>
      <w:tr w:rsidR="0071524B"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Central Karoo</w:t>
            </w:r>
          </w:p>
        </w:tc>
        <w:tc>
          <w:tcPr>
            <w:tcW w:w="688" w:type="pct"/>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Joint session</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n/a</w:t>
            </w:r>
          </w:p>
        </w:tc>
        <w:tc>
          <w:tcPr>
            <w:tcW w:w="125" w:type="pct"/>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Sisonke</w:t>
            </w:r>
          </w:p>
        </w:tc>
        <w:tc>
          <w:tcPr>
            <w:tcW w:w="0"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Joint session</w:t>
            </w:r>
          </w:p>
        </w:tc>
        <w:tc>
          <w:tcPr>
            <w:tcW w:w="672" w:type="pct"/>
            <w:hideMark/>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n/a</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Chris Hani</w:t>
            </w:r>
          </w:p>
        </w:tc>
        <w:tc>
          <w:tcPr>
            <w:tcW w:w="688" w:type="pct"/>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22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21</w:t>
            </w:r>
          </w:p>
        </w:tc>
        <w:tc>
          <w:tcPr>
            <w:tcW w:w="125" w:type="pct"/>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Siyanda</w:t>
            </w:r>
          </w:p>
        </w:tc>
        <w:tc>
          <w:tcPr>
            <w:tcW w:w="0"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10 Oct 2013</w:t>
            </w:r>
          </w:p>
        </w:tc>
        <w:tc>
          <w:tcPr>
            <w:tcW w:w="672" w:type="pct"/>
            <w:hideMark/>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31</w:t>
            </w:r>
          </w:p>
        </w:tc>
      </w:tr>
      <w:tr w:rsidR="0071524B"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Dr Kenneth Kaunda</w:t>
            </w:r>
          </w:p>
        </w:tc>
        <w:tc>
          <w:tcPr>
            <w:tcW w:w="688" w:type="pct"/>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14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24</w:t>
            </w:r>
          </w:p>
        </w:tc>
        <w:tc>
          <w:tcPr>
            <w:tcW w:w="125" w:type="pct"/>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Thabo Mofutsanyane</w:t>
            </w:r>
          </w:p>
        </w:tc>
        <w:tc>
          <w:tcPr>
            <w:tcW w:w="0"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21 Oct 2013</w:t>
            </w:r>
          </w:p>
        </w:tc>
        <w:tc>
          <w:tcPr>
            <w:tcW w:w="672" w:type="pct"/>
            <w:hideMark/>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18</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Dr Ruth Segomotsi Mompati</w:t>
            </w:r>
          </w:p>
        </w:tc>
        <w:tc>
          <w:tcPr>
            <w:tcW w:w="688" w:type="pct"/>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30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21</w:t>
            </w:r>
          </w:p>
        </w:tc>
        <w:tc>
          <w:tcPr>
            <w:tcW w:w="125" w:type="pct"/>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Ugu</w:t>
            </w:r>
          </w:p>
        </w:tc>
        <w:tc>
          <w:tcPr>
            <w:tcW w:w="0"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Joint session</w:t>
            </w:r>
          </w:p>
        </w:tc>
        <w:tc>
          <w:tcPr>
            <w:tcW w:w="672" w:type="pct"/>
            <w:hideMark/>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n/a</w:t>
            </w:r>
          </w:p>
        </w:tc>
      </w:tr>
      <w:tr w:rsidR="0071524B"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Eden</w:t>
            </w:r>
          </w:p>
        </w:tc>
        <w:tc>
          <w:tcPr>
            <w:tcW w:w="688" w:type="pct"/>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28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50</w:t>
            </w:r>
          </w:p>
        </w:tc>
        <w:tc>
          <w:tcPr>
            <w:tcW w:w="125" w:type="pct"/>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Umgungundlovu</w:t>
            </w:r>
          </w:p>
        </w:tc>
        <w:tc>
          <w:tcPr>
            <w:tcW w:w="0"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10 Oct 2013</w:t>
            </w:r>
          </w:p>
        </w:tc>
        <w:tc>
          <w:tcPr>
            <w:tcW w:w="672" w:type="pct"/>
            <w:hideMark/>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74</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lastRenderedPageBreak/>
              <w:t>Ehlanzeni</w:t>
            </w:r>
          </w:p>
        </w:tc>
        <w:tc>
          <w:tcPr>
            <w:tcW w:w="688" w:type="pct"/>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31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37</w:t>
            </w:r>
          </w:p>
        </w:tc>
        <w:tc>
          <w:tcPr>
            <w:tcW w:w="125" w:type="pct"/>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Umkhanyakude</w:t>
            </w:r>
          </w:p>
        </w:tc>
        <w:tc>
          <w:tcPr>
            <w:tcW w:w="0"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Joint session</w:t>
            </w:r>
          </w:p>
        </w:tc>
        <w:tc>
          <w:tcPr>
            <w:tcW w:w="672" w:type="pct"/>
            <w:hideMark/>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n/a</w:t>
            </w:r>
          </w:p>
        </w:tc>
      </w:tr>
      <w:tr w:rsidR="0071524B"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Fezile Dabi</w:t>
            </w:r>
          </w:p>
        </w:tc>
        <w:tc>
          <w:tcPr>
            <w:tcW w:w="688" w:type="pct"/>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8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8</w:t>
            </w:r>
          </w:p>
        </w:tc>
        <w:tc>
          <w:tcPr>
            <w:tcW w:w="125" w:type="pct"/>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Umzinyathi</w:t>
            </w:r>
          </w:p>
        </w:tc>
        <w:tc>
          <w:tcPr>
            <w:tcW w:w="0"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22 Oct 2013</w:t>
            </w:r>
          </w:p>
        </w:tc>
        <w:tc>
          <w:tcPr>
            <w:tcW w:w="672" w:type="pct"/>
            <w:hideMark/>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24</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Frances Baard</w:t>
            </w:r>
          </w:p>
        </w:tc>
        <w:tc>
          <w:tcPr>
            <w:tcW w:w="688" w:type="pct"/>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16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23</w:t>
            </w:r>
          </w:p>
        </w:tc>
        <w:tc>
          <w:tcPr>
            <w:tcW w:w="125" w:type="pct"/>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Uthukela</w:t>
            </w:r>
          </w:p>
        </w:tc>
        <w:tc>
          <w:tcPr>
            <w:tcW w:w="0"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Joint session</w:t>
            </w:r>
          </w:p>
        </w:tc>
        <w:tc>
          <w:tcPr>
            <w:tcW w:w="672" w:type="pct"/>
            <w:hideMark/>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n/a</w:t>
            </w:r>
          </w:p>
        </w:tc>
      </w:tr>
      <w:tr w:rsidR="0071524B"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Gert Sibande</w:t>
            </w:r>
          </w:p>
        </w:tc>
        <w:tc>
          <w:tcPr>
            <w:tcW w:w="688" w:type="pct"/>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25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17</w:t>
            </w:r>
          </w:p>
        </w:tc>
        <w:tc>
          <w:tcPr>
            <w:tcW w:w="125" w:type="pct"/>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uThungulu</w:t>
            </w:r>
          </w:p>
        </w:tc>
        <w:tc>
          <w:tcPr>
            <w:tcW w:w="0"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29 Oct 2013</w:t>
            </w:r>
          </w:p>
        </w:tc>
        <w:tc>
          <w:tcPr>
            <w:tcW w:w="672" w:type="pct"/>
            <w:hideMark/>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70</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iLembe</w:t>
            </w:r>
          </w:p>
        </w:tc>
        <w:tc>
          <w:tcPr>
            <w:tcW w:w="688" w:type="pct"/>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16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18</w:t>
            </w:r>
          </w:p>
        </w:tc>
        <w:tc>
          <w:tcPr>
            <w:tcW w:w="125" w:type="pct"/>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Vhembe</w:t>
            </w:r>
          </w:p>
        </w:tc>
        <w:tc>
          <w:tcPr>
            <w:tcW w:w="0"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16 Oct 2013</w:t>
            </w:r>
          </w:p>
        </w:tc>
        <w:tc>
          <w:tcPr>
            <w:tcW w:w="672" w:type="pct"/>
            <w:hideMark/>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23</w:t>
            </w:r>
          </w:p>
        </w:tc>
      </w:tr>
      <w:tr w:rsidR="0071524B"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Joe Gqabi</w:t>
            </w:r>
          </w:p>
        </w:tc>
        <w:tc>
          <w:tcPr>
            <w:tcW w:w="688" w:type="pct"/>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23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22</w:t>
            </w:r>
          </w:p>
        </w:tc>
        <w:tc>
          <w:tcPr>
            <w:tcW w:w="125" w:type="pct"/>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Waterberg</w:t>
            </w:r>
          </w:p>
        </w:tc>
        <w:tc>
          <w:tcPr>
            <w:tcW w:w="0"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18 Oct 2013</w:t>
            </w:r>
          </w:p>
        </w:tc>
        <w:tc>
          <w:tcPr>
            <w:tcW w:w="672" w:type="pct"/>
            <w:hideMark/>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25</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John TaoloGaetsewe</w:t>
            </w:r>
          </w:p>
        </w:tc>
        <w:tc>
          <w:tcPr>
            <w:tcW w:w="688" w:type="pct"/>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31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18</w:t>
            </w:r>
          </w:p>
        </w:tc>
        <w:tc>
          <w:tcPr>
            <w:tcW w:w="125" w:type="pct"/>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West Coast</w:t>
            </w:r>
          </w:p>
        </w:tc>
        <w:tc>
          <w:tcPr>
            <w:tcW w:w="0"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23 Oct 2013</w:t>
            </w:r>
          </w:p>
        </w:tc>
        <w:tc>
          <w:tcPr>
            <w:tcW w:w="672" w:type="pct"/>
            <w:hideMark/>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43</w:t>
            </w:r>
          </w:p>
        </w:tc>
      </w:tr>
      <w:tr w:rsidR="0071524B"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 xml:space="preserve">Lejweleputswa </w:t>
            </w:r>
          </w:p>
        </w:tc>
        <w:tc>
          <w:tcPr>
            <w:tcW w:w="688" w:type="pct"/>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15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19</w:t>
            </w:r>
          </w:p>
        </w:tc>
        <w:tc>
          <w:tcPr>
            <w:tcW w:w="125" w:type="pct"/>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West Rand</w:t>
            </w:r>
          </w:p>
        </w:tc>
        <w:tc>
          <w:tcPr>
            <w:tcW w:w="0" w:type="pct"/>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11 Nov 20013</w:t>
            </w:r>
          </w:p>
        </w:tc>
        <w:tc>
          <w:tcPr>
            <w:tcW w:w="672" w:type="pct"/>
            <w:hideMark/>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29</w:t>
            </w:r>
          </w:p>
        </w:tc>
      </w:tr>
      <w:tr w:rsidR="00C75478" w:rsidRPr="00400112" w:rsidTr="0023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Mopani</w:t>
            </w:r>
          </w:p>
        </w:tc>
        <w:tc>
          <w:tcPr>
            <w:tcW w:w="688" w:type="pct"/>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15 Oct 2013</w:t>
            </w:r>
          </w:p>
        </w:tc>
        <w:tc>
          <w:tcPr>
            <w:tcW w:w="0" w:type="pct"/>
            <w:tcBorders>
              <w:top w:val="dashed" w:sz="4" w:space="0" w:color="auto"/>
              <w:bottom w:val="dashed" w:sz="4" w:space="0" w:color="auto"/>
            </w:tcBorders>
            <w:hideMark/>
          </w:tcPr>
          <w:p w:rsidR="000928BB" w:rsidRPr="00400112" w:rsidRDefault="000928BB" w:rsidP="0071524B">
            <w:pPr>
              <w:spacing w:line="360" w:lineRule="auto"/>
              <w:ind w:left="0" w:firstLine="4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19</w:t>
            </w:r>
          </w:p>
        </w:tc>
        <w:tc>
          <w:tcPr>
            <w:tcW w:w="125" w:type="pct"/>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sz w:val="16"/>
                <w:szCs w:val="16"/>
              </w:rPr>
            </w:pPr>
          </w:p>
        </w:tc>
        <w:tc>
          <w:tcPr>
            <w:tcW w:w="1097"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Xhariep</w:t>
            </w:r>
          </w:p>
        </w:tc>
        <w:tc>
          <w:tcPr>
            <w:tcW w:w="0" w:type="pct"/>
            <w:hideMark/>
          </w:tcPr>
          <w:p w:rsidR="000928BB" w:rsidRPr="00400112" w:rsidRDefault="000928BB" w:rsidP="0071524B">
            <w:pPr>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25 Oct 2013</w:t>
            </w:r>
          </w:p>
        </w:tc>
        <w:tc>
          <w:tcPr>
            <w:tcW w:w="672" w:type="pct"/>
            <w:hideMark/>
          </w:tcPr>
          <w:p w:rsidR="000928BB" w:rsidRPr="00400112" w:rsidRDefault="000928BB"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40</w:t>
            </w:r>
          </w:p>
        </w:tc>
      </w:tr>
      <w:tr w:rsidR="00234B73" w:rsidRPr="00400112"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auto"/>
            </w:tcBorders>
            <w:hideMark/>
          </w:tcPr>
          <w:p w:rsidR="000928BB" w:rsidRPr="00400112" w:rsidRDefault="000928BB" w:rsidP="0071524B">
            <w:pPr>
              <w:spacing w:line="360" w:lineRule="auto"/>
              <w:ind w:left="0" w:firstLine="22"/>
              <w:rPr>
                <w:rFonts w:ascii="Arial" w:eastAsia="Times New Roman" w:hAnsi="Arial" w:cs="Arial"/>
                <w:sz w:val="16"/>
                <w:szCs w:val="16"/>
              </w:rPr>
            </w:pPr>
            <w:r w:rsidRPr="00400112">
              <w:rPr>
                <w:rFonts w:ascii="Arial" w:eastAsia="Times New Roman" w:hAnsi="Arial" w:cs="Arial"/>
                <w:sz w:val="16"/>
                <w:szCs w:val="16"/>
              </w:rPr>
              <w:t>Namakwa</w:t>
            </w:r>
          </w:p>
        </w:tc>
        <w:tc>
          <w:tcPr>
            <w:tcW w:w="0" w:type="pct"/>
            <w:tcBorders>
              <w:bottom w:val="single" w:sz="4" w:space="0" w:color="auto"/>
            </w:tcBorders>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9 Oct 2013</w:t>
            </w:r>
          </w:p>
        </w:tc>
        <w:tc>
          <w:tcPr>
            <w:tcW w:w="0" w:type="pct"/>
            <w:tcBorders>
              <w:top w:val="dashed" w:sz="4" w:space="0" w:color="auto"/>
              <w:bottom w:val="single" w:sz="4" w:space="0" w:color="auto"/>
            </w:tcBorders>
            <w:hideMark/>
          </w:tcPr>
          <w:p w:rsidR="000928BB" w:rsidRPr="00400112" w:rsidRDefault="000928BB" w:rsidP="0071524B">
            <w:pPr>
              <w:spacing w:line="360" w:lineRule="auto"/>
              <w:ind w:left="0" w:firstLine="48"/>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32</w:t>
            </w:r>
          </w:p>
        </w:tc>
        <w:tc>
          <w:tcPr>
            <w:tcW w:w="0" w:type="pct"/>
            <w:tcBorders>
              <w:bottom w:val="single" w:sz="4" w:space="0" w:color="auto"/>
            </w:tcBorders>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6A6A6"/>
                <w:sz w:val="16"/>
                <w:szCs w:val="16"/>
              </w:rPr>
            </w:pPr>
          </w:p>
        </w:tc>
        <w:tc>
          <w:tcPr>
            <w:tcW w:w="0" w:type="pct"/>
            <w:tcBorders>
              <w:bottom w:val="single" w:sz="4" w:space="0" w:color="auto"/>
            </w:tcBorders>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Zululand</w:t>
            </w:r>
          </w:p>
        </w:tc>
        <w:tc>
          <w:tcPr>
            <w:tcW w:w="0" w:type="pct"/>
            <w:tcBorders>
              <w:bottom w:val="single" w:sz="4" w:space="0" w:color="auto"/>
            </w:tcBorders>
            <w:hideMark/>
          </w:tcPr>
          <w:p w:rsidR="000928BB" w:rsidRPr="00400112" w:rsidRDefault="000928BB"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Joint session</w:t>
            </w:r>
          </w:p>
        </w:tc>
        <w:tc>
          <w:tcPr>
            <w:tcW w:w="0" w:type="pct"/>
            <w:tcBorders>
              <w:bottom w:val="single" w:sz="4" w:space="0" w:color="auto"/>
            </w:tcBorders>
            <w:hideMark/>
          </w:tcPr>
          <w:p w:rsidR="000928BB" w:rsidRPr="00400112" w:rsidRDefault="000928BB"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400112">
              <w:rPr>
                <w:rFonts w:ascii="Arial" w:eastAsia="Times New Roman" w:hAnsi="Arial" w:cs="Arial"/>
                <w:sz w:val="16"/>
                <w:szCs w:val="16"/>
              </w:rPr>
              <w:t>n/a</w:t>
            </w:r>
          </w:p>
        </w:tc>
      </w:tr>
    </w:tbl>
    <w:p w:rsidR="00234B73" w:rsidRDefault="00234B73" w:rsidP="0071524B">
      <w:pPr>
        <w:pStyle w:val="PSNumPar"/>
        <w:numPr>
          <w:ilvl w:val="0"/>
          <w:numId w:val="0"/>
        </w:numPr>
        <w:spacing w:line="360" w:lineRule="auto"/>
        <w:ind w:left="851"/>
      </w:pPr>
    </w:p>
    <w:p w:rsidR="00C95A0F" w:rsidRDefault="00C95A0F" w:rsidP="0071524B">
      <w:pPr>
        <w:pStyle w:val="PSNumPar"/>
        <w:spacing w:line="360" w:lineRule="auto"/>
      </w:pPr>
      <w:r>
        <w:t xml:space="preserve">In total 1,071 officials attended the engagements.  While participation and interaction varied between engagements, the general attitude of local government finance practitioners was that the </w:t>
      </w:r>
      <w:r w:rsidR="00C92390">
        <w:rPr>
          <w:lang w:val="en-ZA"/>
        </w:rPr>
        <w:t>m</w:t>
      </w:r>
      <w:r w:rsidR="00BD239A" w:rsidRPr="00BD239A">
        <w:rPr>
          <w:u w:color="FF0000"/>
        </w:rPr>
        <w:t>SCOA</w:t>
      </w:r>
      <w:r>
        <w:t xml:space="preserve"> is a welcomed reform.  </w:t>
      </w:r>
      <w:r w:rsidR="00F75072">
        <w:rPr>
          <w:lang w:val="en-ZA"/>
        </w:rPr>
        <w:t>Salient concerns during these engagements included:</w:t>
      </w:r>
    </w:p>
    <w:p w:rsidR="00C95A0F" w:rsidRPr="00D573E0" w:rsidRDefault="00F75072" w:rsidP="0071524B">
      <w:pPr>
        <w:pStyle w:val="Bulletpar"/>
        <w:spacing w:line="360" w:lineRule="auto"/>
      </w:pPr>
      <w:r>
        <w:t>Relatively short t</w:t>
      </w:r>
      <w:r w:rsidR="00C95A0F" w:rsidRPr="00D573E0">
        <w:t>imeframes for implementation being 1 July 2016;</w:t>
      </w:r>
    </w:p>
    <w:p w:rsidR="00C95A0F" w:rsidRPr="00D573E0" w:rsidRDefault="00C95A0F" w:rsidP="0071524B">
      <w:pPr>
        <w:pStyle w:val="Bulletpar"/>
        <w:spacing w:line="360" w:lineRule="auto"/>
      </w:pPr>
      <w:r w:rsidRPr="00D573E0">
        <w:t xml:space="preserve">Inability of some of the current system vendors to accommodate the technical specifications of the </w:t>
      </w:r>
      <w:r w:rsidR="00C92390">
        <w:t>m</w:t>
      </w:r>
      <w:r w:rsidR="00BD239A" w:rsidRPr="00BD239A">
        <w:rPr>
          <w:u w:color="FF0000"/>
        </w:rPr>
        <w:t>SCOA</w:t>
      </w:r>
      <w:r w:rsidRPr="00D573E0">
        <w:t xml:space="preserve"> classification framework;</w:t>
      </w:r>
    </w:p>
    <w:p w:rsidR="00C95A0F" w:rsidRPr="00D573E0" w:rsidRDefault="00C95A0F" w:rsidP="0071524B">
      <w:pPr>
        <w:pStyle w:val="Bulletpar"/>
        <w:spacing w:line="360" w:lineRule="auto"/>
      </w:pPr>
      <w:r w:rsidRPr="00D573E0">
        <w:t>Capacity and skill constraints on the part of the municipalities to absorb the reform shock associated with change management;</w:t>
      </w:r>
    </w:p>
    <w:p w:rsidR="00C95A0F" w:rsidRPr="00D573E0" w:rsidRDefault="00C95A0F" w:rsidP="0071524B">
      <w:pPr>
        <w:pStyle w:val="Bulletpar"/>
        <w:spacing w:line="360" w:lineRule="auto"/>
      </w:pPr>
      <w:r w:rsidRPr="00D573E0">
        <w:t>Funding constraints; and</w:t>
      </w:r>
    </w:p>
    <w:p w:rsidR="00C95A0F" w:rsidRPr="00D573E0" w:rsidRDefault="00C95A0F" w:rsidP="0071524B">
      <w:pPr>
        <w:pStyle w:val="Bulletpar"/>
        <w:spacing w:line="360" w:lineRule="auto"/>
      </w:pPr>
      <w:r w:rsidRPr="00D573E0">
        <w:t xml:space="preserve">Technical complexity of the </w:t>
      </w:r>
      <w:r w:rsidR="00C92390">
        <w:t>m</w:t>
      </w:r>
      <w:r w:rsidR="00BD239A" w:rsidRPr="00BD239A">
        <w:rPr>
          <w:u w:color="FF0000"/>
        </w:rPr>
        <w:t>SCOA</w:t>
      </w:r>
      <w:r w:rsidRPr="00D573E0">
        <w:t xml:space="preserve"> classification framework.</w:t>
      </w:r>
    </w:p>
    <w:p w:rsidR="00234B73" w:rsidRDefault="00234B73" w:rsidP="0071524B">
      <w:pPr>
        <w:pStyle w:val="Heading4"/>
        <w:spacing w:line="360" w:lineRule="auto"/>
      </w:pPr>
    </w:p>
    <w:p w:rsidR="00C95A0F" w:rsidRPr="00D573E0" w:rsidRDefault="00C95A0F" w:rsidP="0071524B">
      <w:pPr>
        <w:pStyle w:val="Heading4"/>
        <w:spacing w:line="360" w:lineRule="auto"/>
      </w:pPr>
      <w:bookmarkStart w:id="108" w:name="_Toc479672110"/>
      <w:r w:rsidRPr="00D573E0">
        <w:lastRenderedPageBreak/>
        <w:t xml:space="preserve">Comments received and impact on the </w:t>
      </w:r>
      <w:r w:rsidR="00C92390">
        <w:t>m</w:t>
      </w:r>
      <w:r w:rsidR="00BD239A" w:rsidRPr="00BD239A">
        <w:rPr>
          <w:u w:color="FF0000"/>
        </w:rPr>
        <w:t>SCOA</w:t>
      </w:r>
      <w:r w:rsidRPr="00D573E0">
        <w:t xml:space="preserve"> classification framework</w:t>
      </w:r>
      <w:bookmarkEnd w:id="108"/>
    </w:p>
    <w:p w:rsidR="00C95A0F" w:rsidRDefault="00C95A0F" w:rsidP="0071524B">
      <w:pPr>
        <w:pStyle w:val="PSNumPar"/>
        <w:spacing w:line="360" w:lineRule="auto"/>
      </w:pPr>
      <w:r>
        <w:t>In total 995 comments were received; if these comments are unpacked into individual comment items, submissions exceed 2,000.  Stakeholders that commented, made recommendations and raised concerns included:</w:t>
      </w:r>
    </w:p>
    <w:p w:rsidR="00C95A0F" w:rsidRPr="00D573E0" w:rsidRDefault="00C95A0F" w:rsidP="0071524B">
      <w:pPr>
        <w:pStyle w:val="Bulletpar"/>
        <w:spacing w:line="360" w:lineRule="auto"/>
      </w:pPr>
      <w:r w:rsidRPr="00D573E0">
        <w:t>35 municipalities.  Importantly, of the 8 metropolitan municipalities</w:t>
      </w:r>
      <w:r w:rsidR="00281EAF">
        <w:t>,</w:t>
      </w:r>
      <w:r w:rsidRPr="00D573E0">
        <w:t xml:space="preserve"> 7 commented and the remaining municipalities included both local and district municipalities.  This provides for coverage across all categories of municipalities;</w:t>
      </w:r>
    </w:p>
    <w:p w:rsidR="00C95A0F" w:rsidRPr="00D573E0" w:rsidRDefault="00C95A0F" w:rsidP="0071524B">
      <w:pPr>
        <w:pStyle w:val="Bulletpar"/>
        <w:spacing w:line="360" w:lineRule="auto"/>
      </w:pPr>
      <w:r w:rsidRPr="00D573E0">
        <w:t>Professional bodies included the South African Local Government Association (SALGA), Accounting Standards Board, and Institute of Municipal Finance Officers (IMFO);</w:t>
      </w:r>
    </w:p>
    <w:p w:rsidR="00C95A0F" w:rsidRPr="00D573E0" w:rsidRDefault="00C95A0F" w:rsidP="0071524B">
      <w:pPr>
        <w:pStyle w:val="Bulletpar"/>
        <w:spacing w:line="360" w:lineRule="auto"/>
      </w:pPr>
      <w:r w:rsidRPr="00D573E0">
        <w:t>Five system vendors that are active within the local government space; and</w:t>
      </w:r>
    </w:p>
    <w:p w:rsidR="00C95A0F" w:rsidRPr="00D573E0" w:rsidRDefault="00C95A0F" w:rsidP="0071524B">
      <w:pPr>
        <w:pStyle w:val="Bulletpar"/>
        <w:spacing w:line="360" w:lineRule="auto"/>
      </w:pPr>
      <w:r w:rsidRPr="00D573E0">
        <w:t>Four consulting and advisory service providers.</w:t>
      </w:r>
    </w:p>
    <w:p w:rsidR="00C95A0F" w:rsidRPr="00136589" w:rsidRDefault="00C95A0F" w:rsidP="0071524B">
      <w:pPr>
        <w:pStyle w:val="PSNumPar"/>
        <w:spacing w:line="360" w:lineRule="auto"/>
      </w:pPr>
      <w:r w:rsidRPr="00136589">
        <w:t>The following table provides for the detail of stakeholders that provided comments, made recommendations and raised concerns.</w:t>
      </w:r>
    </w:p>
    <w:tbl>
      <w:tblPr>
        <w:tblStyle w:val="MediumShading1Accent"/>
        <w:tblW w:w="949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5199"/>
        <w:gridCol w:w="4299"/>
      </w:tblGrid>
      <w:tr w:rsidR="00C95A0F" w:rsidRPr="00D573E0" w:rsidTr="0071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shd w:val="clear" w:color="auto" w:fill="9CC2E5" w:themeFill="accent1" w:themeFillTint="99"/>
          </w:tcPr>
          <w:p w:rsidR="00C95A0F" w:rsidRPr="0071524B" w:rsidRDefault="00C95A0F" w:rsidP="0071524B">
            <w:pPr>
              <w:spacing w:line="360" w:lineRule="auto"/>
              <w:rPr>
                <w:rFonts w:ascii="Arial" w:hAnsi="Arial" w:cs="Arial"/>
                <w:color w:val="auto"/>
                <w:sz w:val="20"/>
                <w:szCs w:val="20"/>
              </w:rPr>
            </w:pPr>
            <w:r w:rsidRPr="00234B73">
              <w:rPr>
                <w:rFonts w:ascii="Arial" w:hAnsi="Arial" w:cs="Arial"/>
                <w:sz w:val="20"/>
                <w:szCs w:val="20"/>
              </w:rPr>
              <w:t>Municipalities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eThekwini Metropolitan Municipality</w:t>
            </w:r>
          </w:p>
        </w:tc>
        <w:tc>
          <w:tcPr>
            <w:tcW w:w="0" w:type="dxa"/>
            <w:tcBorders>
              <w:left w:val="none" w:sz="0" w:space="0" w:color="auto"/>
            </w:tcBorders>
          </w:tcPr>
          <w:p w:rsidR="00C95A0F" w:rsidRPr="00D573E0" w:rsidRDefault="00C95A0F" w:rsidP="0071524B">
            <w:pPr>
              <w:spacing w:line="360" w:lineRule="auto"/>
              <w:ind w:left="0" w:hanging="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D573E0">
              <w:rPr>
                <w:rFonts w:ascii="Arial" w:hAnsi="Arial" w:cs="Arial"/>
                <w:color w:val="000000"/>
                <w:sz w:val="20"/>
                <w:szCs w:val="20"/>
                <w:lang w:eastAsia="en-ZA"/>
              </w:rPr>
              <w:t>City of Johannesburg Metropolitan Municipality</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Nelson Mandela Bay Metropolitan Municipality</w:t>
            </w:r>
          </w:p>
        </w:tc>
        <w:tc>
          <w:tcPr>
            <w:tcW w:w="0" w:type="dxa"/>
            <w:tcBorders>
              <w:left w:val="none" w:sz="0" w:space="0" w:color="auto"/>
            </w:tcBorders>
          </w:tcPr>
          <w:p w:rsidR="00C95A0F" w:rsidRPr="00D573E0" w:rsidRDefault="00C95A0F" w:rsidP="0071524B">
            <w:pPr>
              <w:spacing w:line="360" w:lineRule="auto"/>
              <w:ind w:left="0" w:hanging="1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D573E0">
              <w:rPr>
                <w:rFonts w:ascii="Arial" w:hAnsi="Arial" w:cs="Arial"/>
                <w:color w:val="000000"/>
                <w:sz w:val="20"/>
                <w:szCs w:val="20"/>
                <w:lang w:eastAsia="en-ZA"/>
              </w:rPr>
              <w:t>City of Tshwane Metropolitan Municipality</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Mangaung Metropolitan Municipality</w:t>
            </w:r>
          </w:p>
        </w:tc>
        <w:tc>
          <w:tcPr>
            <w:tcW w:w="0" w:type="dxa"/>
            <w:tcBorders>
              <w:left w:val="none" w:sz="0" w:space="0" w:color="auto"/>
            </w:tcBorders>
          </w:tcPr>
          <w:p w:rsidR="00C95A0F" w:rsidRPr="00D573E0" w:rsidRDefault="00C95A0F" w:rsidP="0071524B">
            <w:pPr>
              <w:spacing w:line="360" w:lineRule="auto"/>
              <w:ind w:left="0" w:hanging="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D573E0">
              <w:rPr>
                <w:rFonts w:ascii="Arial" w:hAnsi="Arial" w:cs="Arial"/>
                <w:color w:val="000000"/>
                <w:sz w:val="20"/>
                <w:szCs w:val="20"/>
                <w:lang w:eastAsia="en-ZA"/>
              </w:rPr>
              <w:t>City of Cape Town Metropolitan Municipality</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Buffalo City Metropolitan Municipality</w:t>
            </w:r>
          </w:p>
        </w:tc>
        <w:tc>
          <w:tcPr>
            <w:tcW w:w="0" w:type="dxa"/>
            <w:tcBorders>
              <w:left w:val="none" w:sz="0" w:space="0" w:color="auto"/>
            </w:tcBorders>
          </w:tcPr>
          <w:p w:rsidR="00C95A0F" w:rsidRPr="00D573E0" w:rsidRDefault="00C95A0F" w:rsidP="0071524B">
            <w:pPr>
              <w:spacing w:line="360" w:lineRule="auto"/>
              <w:ind w:left="0" w:hanging="1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Emakhazeni Local Municipality</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Cacadu District Municipality</w:t>
            </w:r>
          </w:p>
        </w:tc>
        <w:tc>
          <w:tcPr>
            <w:tcW w:w="0" w:type="dxa"/>
            <w:tcBorders>
              <w:left w:val="none" w:sz="0" w:space="0" w:color="auto"/>
            </w:tcBorders>
          </w:tcPr>
          <w:p w:rsidR="00C95A0F" w:rsidRPr="00D573E0" w:rsidRDefault="00C95A0F" w:rsidP="0071524B">
            <w:pPr>
              <w:spacing w:line="360" w:lineRule="auto"/>
              <w:ind w:left="0" w:hanging="1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Mafikeng Local Municipality</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uMhlathuze Local Municipality</w:t>
            </w:r>
          </w:p>
        </w:tc>
        <w:tc>
          <w:tcPr>
            <w:tcW w:w="0" w:type="dxa"/>
            <w:tcBorders>
              <w:left w:val="none" w:sz="0" w:space="0" w:color="auto"/>
            </w:tcBorders>
          </w:tcPr>
          <w:p w:rsidR="00C95A0F" w:rsidRPr="00D573E0" w:rsidRDefault="009E6B28" w:rsidP="0071524B">
            <w:pPr>
              <w:spacing w:line="360" w:lineRule="auto"/>
              <w:ind w:left="0" w:hanging="1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225F6">
              <w:rPr>
                <w:rFonts w:ascii="Arial" w:hAnsi="Arial" w:cs="Arial"/>
                <w:color w:val="000000"/>
                <w:sz w:val="20"/>
                <w:szCs w:val="20"/>
                <w:lang w:eastAsia="en-ZA"/>
              </w:rPr>
              <w:t>Thaba Chweu</w:t>
            </w:r>
            <w:r w:rsidR="00C95A0F" w:rsidRPr="00D573E0">
              <w:rPr>
                <w:rFonts w:ascii="Arial" w:hAnsi="Arial" w:cs="Arial"/>
                <w:color w:val="000000"/>
                <w:sz w:val="20"/>
                <w:szCs w:val="20"/>
                <w:lang w:eastAsia="en-ZA"/>
              </w:rPr>
              <w:t xml:space="preserve"> Municipality</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sz w:val="20"/>
                <w:szCs w:val="20"/>
              </w:rPr>
            </w:pPr>
            <w:r w:rsidRPr="00234B73">
              <w:rPr>
                <w:rFonts w:ascii="Arial" w:hAnsi="Arial" w:cs="Arial"/>
                <w:color w:val="000000"/>
                <w:sz w:val="20"/>
                <w:szCs w:val="20"/>
                <w:lang w:eastAsia="en-ZA"/>
              </w:rPr>
              <w:t>Sol Plaatjie Local Municipality</w:t>
            </w:r>
          </w:p>
        </w:tc>
        <w:tc>
          <w:tcPr>
            <w:tcW w:w="0" w:type="dxa"/>
            <w:tcBorders>
              <w:left w:val="none" w:sz="0" w:space="0" w:color="auto"/>
            </w:tcBorders>
          </w:tcPr>
          <w:p w:rsidR="00C95A0F" w:rsidRPr="00D573E0" w:rsidRDefault="00C95A0F" w:rsidP="0071524B">
            <w:pPr>
              <w:spacing w:line="360" w:lineRule="auto"/>
              <w:ind w:left="0" w:hanging="1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Nkangala District Municipality</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sz w:val="20"/>
                <w:szCs w:val="20"/>
              </w:rPr>
            </w:pPr>
            <w:r w:rsidRPr="00234B73">
              <w:rPr>
                <w:rFonts w:ascii="Arial" w:hAnsi="Arial" w:cs="Arial"/>
                <w:color w:val="000000"/>
                <w:sz w:val="20"/>
                <w:szCs w:val="20"/>
                <w:lang w:eastAsia="en-ZA"/>
              </w:rPr>
              <w:t>Mogale City Local Municipality</w:t>
            </w:r>
          </w:p>
        </w:tc>
        <w:tc>
          <w:tcPr>
            <w:tcW w:w="0" w:type="dxa"/>
            <w:tcBorders>
              <w:left w:val="none" w:sz="0" w:space="0" w:color="auto"/>
            </w:tcBorders>
          </w:tcPr>
          <w:p w:rsidR="00C95A0F" w:rsidRPr="00D573E0" w:rsidRDefault="00C95A0F" w:rsidP="0071524B">
            <w:pPr>
              <w:spacing w:line="360" w:lineRule="auto"/>
              <w:ind w:left="0" w:hanging="1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Witzenberg Local Municipality</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sz w:val="20"/>
                <w:szCs w:val="20"/>
              </w:rPr>
            </w:pPr>
            <w:r w:rsidRPr="00234B73">
              <w:rPr>
                <w:rFonts w:ascii="Arial" w:hAnsi="Arial" w:cs="Arial"/>
                <w:color w:val="000000"/>
                <w:sz w:val="20"/>
                <w:szCs w:val="20"/>
                <w:lang w:eastAsia="en-ZA"/>
              </w:rPr>
              <w:t>Midvaal Local Municipality</w:t>
            </w:r>
          </w:p>
        </w:tc>
        <w:tc>
          <w:tcPr>
            <w:tcW w:w="0" w:type="dxa"/>
            <w:tcBorders>
              <w:left w:val="none" w:sz="0" w:space="0" w:color="auto"/>
            </w:tcBorders>
          </w:tcPr>
          <w:p w:rsidR="00C95A0F" w:rsidRPr="00D573E0" w:rsidRDefault="00C95A0F" w:rsidP="0071524B">
            <w:pPr>
              <w:spacing w:line="360" w:lineRule="auto"/>
              <w:ind w:left="0" w:hanging="1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Joe Gqabi District Municipality</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sz w:val="20"/>
                <w:szCs w:val="20"/>
              </w:rPr>
            </w:pPr>
            <w:r w:rsidRPr="00234B73">
              <w:rPr>
                <w:rFonts w:ascii="Arial" w:hAnsi="Arial" w:cs="Arial"/>
                <w:color w:val="000000"/>
                <w:sz w:val="20"/>
                <w:szCs w:val="20"/>
                <w:lang w:eastAsia="en-ZA"/>
              </w:rPr>
              <w:t>Thembisile Hani Local Municipality</w:t>
            </w:r>
          </w:p>
        </w:tc>
        <w:tc>
          <w:tcPr>
            <w:tcW w:w="0" w:type="dxa"/>
            <w:tcBorders>
              <w:left w:val="none" w:sz="0" w:space="0" w:color="auto"/>
            </w:tcBorders>
          </w:tcPr>
          <w:p w:rsidR="00C95A0F" w:rsidRPr="00D573E0" w:rsidRDefault="00C95A0F" w:rsidP="0071524B">
            <w:pPr>
              <w:spacing w:line="360" w:lineRule="auto"/>
              <w:ind w:left="0" w:hanging="1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Gert Sibande District Municipality</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Mossel Bay Local Municipality</w:t>
            </w:r>
          </w:p>
        </w:tc>
        <w:tc>
          <w:tcPr>
            <w:tcW w:w="0" w:type="dxa"/>
            <w:tcBorders>
              <w:left w:val="none" w:sz="0" w:space="0" w:color="auto"/>
            </w:tcBorders>
          </w:tcPr>
          <w:p w:rsidR="00C95A0F" w:rsidRPr="00D573E0" w:rsidRDefault="00C95A0F" w:rsidP="0071524B">
            <w:pPr>
              <w:spacing w:line="360" w:lineRule="auto"/>
              <w:ind w:left="0" w:hanging="1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Bitou Local Municipality</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Msunduzi Local Municipality</w:t>
            </w:r>
          </w:p>
        </w:tc>
        <w:tc>
          <w:tcPr>
            <w:tcW w:w="0" w:type="dxa"/>
            <w:tcBorders>
              <w:left w:val="none" w:sz="0" w:space="0" w:color="auto"/>
            </w:tcBorders>
          </w:tcPr>
          <w:p w:rsidR="00C95A0F" w:rsidRPr="00D573E0" w:rsidRDefault="00C95A0F" w:rsidP="0071524B">
            <w:pPr>
              <w:spacing w:line="360" w:lineRule="auto"/>
              <w:ind w:left="0" w:hanging="1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Witzenberg Local Municipality</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lastRenderedPageBreak/>
              <w:t>Stellenbosch Local Municipality</w:t>
            </w:r>
          </w:p>
        </w:tc>
        <w:tc>
          <w:tcPr>
            <w:tcW w:w="0" w:type="dxa"/>
            <w:tcBorders>
              <w:left w:val="none" w:sz="0" w:space="0" w:color="auto"/>
            </w:tcBorders>
          </w:tcPr>
          <w:p w:rsidR="00C95A0F" w:rsidRPr="00D573E0" w:rsidRDefault="00C95A0F" w:rsidP="0071524B">
            <w:pPr>
              <w:spacing w:line="360" w:lineRule="auto"/>
              <w:ind w:left="0" w:hanging="1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Saldanha Bay Local Municipality</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Theewaterskloof Local Municipality</w:t>
            </w:r>
          </w:p>
        </w:tc>
        <w:tc>
          <w:tcPr>
            <w:tcW w:w="0" w:type="dxa"/>
            <w:tcBorders>
              <w:left w:val="none" w:sz="0" w:space="0" w:color="auto"/>
            </w:tcBorders>
          </w:tcPr>
          <w:p w:rsidR="00C95A0F" w:rsidRPr="00D573E0" w:rsidRDefault="00C95A0F" w:rsidP="0071524B">
            <w:pPr>
              <w:spacing w:line="360" w:lineRule="auto"/>
              <w:ind w:left="0" w:hanging="1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Breede Valley Local Municipality</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iCs/>
                <w:color w:val="000000"/>
                <w:sz w:val="20"/>
                <w:szCs w:val="20"/>
                <w:lang w:eastAsia="en-ZA"/>
              </w:rPr>
              <w:t>Langeberg Local Municipality</w:t>
            </w:r>
          </w:p>
        </w:tc>
        <w:tc>
          <w:tcPr>
            <w:tcW w:w="0" w:type="dxa"/>
            <w:tcBorders>
              <w:left w:val="none" w:sz="0" w:space="0" w:color="auto"/>
            </w:tcBorders>
          </w:tcPr>
          <w:p w:rsidR="00C95A0F" w:rsidRPr="00D573E0" w:rsidRDefault="00C95A0F" w:rsidP="0071524B">
            <w:pPr>
              <w:spacing w:line="360" w:lineRule="auto"/>
              <w:ind w:left="0" w:hanging="1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Overstrand Local Municipality</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Knysna Local Municipality</w:t>
            </w:r>
          </w:p>
        </w:tc>
        <w:tc>
          <w:tcPr>
            <w:tcW w:w="0" w:type="dxa"/>
            <w:tcBorders>
              <w:left w:val="none" w:sz="0" w:space="0" w:color="auto"/>
            </w:tcBorders>
          </w:tcPr>
          <w:p w:rsidR="00C95A0F" w:rsidRPr="00D573E0" w:rsidRDefault="00C95A0F" w:rsidP="0071524B">
            <w:pPr>
              <w:spacing w:line="360" w:lineRule="auto"/>
              <w:ind w:left="0" w:hanging="1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George Local Municipality</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Beaufort West Local Municipality</w:t>
            </w:r>
          </w:p>
        </w:tc>
        <w:tc>
          <w:tcPr>
            <w:tcW w:w="0" w:type="dxa"/>
            <w:tcBorders>
              <w:left w:val="none" w:sz="0" w:space="0" w:color="auto"/>
            </w:tcBorders>
          </w:tcPr>
          <w:p w:rsidR="00C95A0F" w:rsidRPr="00D573E0" w:rsidRDefault="00C95A0F" w:rsidP="0071524B">
            <w:pPr>
              <w:spacing w:line="360" w:lineRule="auto"/>
              <w:ind w:left="0" w:hanging="1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3E0">
              <w:rPr>
                <w:rFonts w:ascii="Arial" w:hAnsi="Arial" w:cs="Arial"/>
                <w:color w:val="000000"/>
                <w:sz w:val="20"/>
                <w:szCs w:val="20"/>
                <w:lang w:eastAsia="en-ZA"/>
              </w:rPr>
              <w:t>Drakenstein Local Municipality</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City of Cape Town International Convention Centre (CTICC)</w:t>
            </w:r>
          </w:p>
        </w:tc>
        <w:tc>
          <w:tcPr>
            <w:tcW w:w="0" w:type="dxa"/>
            <w:tcBorders>
              <w:left w:val="none" w:sz="0" w:space="0" w:color="auto"/>
            </w:tcBorders>
          </w:tcPr>
          <w:p w:rsidR="00C95A0F" w:rsidRPr="00D573E0" w:rsidRDefault="00C95A0F" w:rsidP="0071524B">
            <w:pPr>
              <w:spacing w:line="360" w:lineRule="auto"/>
              <w:ind w:hanging="1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Pr>
          <w:p w:rsidR="00C95A0F" w:rsidRPr="0071524B" w:rsidRDefault="00C95A0F" w:rsidP="0071524B">
            <w:pPr>
              <w:spacing w:line="360" w:lineRule="auto"/>
              <w:rPr>
                <w:rFonts w:ascii="Arial" w:hAnsi="Arial" w:cs="Arial"/>
                <w:color w:val="000000"/>
                <w:sz w:val="20"/>
                <w:szCs w:val="20"/>
                <w:lang w:eastAsia="en-ZA"/>
              </w:rPr>
            </w:pPr>
            <w:r w:rsidRPr="00234B73">
              <w:rPr>
                <w:rFonts w:ascii="Arial" w:hAnsi="Arial" w:cs="Arial"/>
                <w:color w:val="000000"/>
                <w:sz w:val="20"/>
                <w:szCs w:val="20"/>
                <w:lang w:eastAsia="en-ZA"/>
              </w:rPr>
              <w:t>Professional Bodies</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South African Local Government Association</w:t>
            </w:r>
          </w:p>
        </w:tc>
        <w:tc>
          <w:tcPr>
            <w:tcW w:w="0" w:type="dxa"/>
            <w:tcBorders>
              <w:left w:val="none" w:sz="0" w:space="0" w:color="auto"/>
            </w:tcBorders>
          </w:tcPr>
          <w:p w:rsidR="00C95A0F" w:rsidRPr="00D573E0" w:rsidRDefault="00C95A0F" w:rsidP="0071524B">
            <w:pPr>
              <w:spacing w:line="360" w:lineRule="auto"/>
              <w:ind w:left="0" w:firstLine="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D573E0">
              <w:rPr>
                <w:rFonts w:ascii="Arial" w:hAnsi="Arial" w:cs="Arial"/>
                <w:color w:val="000000"/>
                <w:sz w:val="20"/>
                <w:szCs w:val="20"/>
                <w:lang w:eastAsia="en-ZA"/>
              </w:rPr>
              <w:t>Accounting Standards Board</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Institute of Municipal Finance Officers</w:t>
            </w:r>
          </w:p>
        </w:tc>
        <w:tc>
          <w:tcPr>
            <w:tcW w:w="0" w:type="dxa"/>
            <w:tcBorders>
              <w:left w:val="none" w:sz="0" w:space="0" w:color="auto"/>
            </w:tcBorders>
          </w:tcPr>
          <w:p w:rsidR="00C95A0F" w:rsidRPr="00D573E0" w:rsidRDefault="00C95A0F" w:rsidP="0071524B">
            <w:pPr>
              <w:spacing w:line="36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Pr>
          <w:p w:rsidR="00C95A0F" w:rsidRPr="0071524B" w:rsidRDefault="00C95A0F" w:rsidP="0071524B">
            <w:pPr>
              <w:spacing w:line="360" w:lineRule="auto"/>
              <w:rPr>
                <w:rFonts w:ascii="Arial" w:hAnsi="Arial" w:cs="Arial"/>
                <w:color w:val="000000"/>
                <w:sz w:val="20"/>
                <w:szCs w:val="20"/>
                <w:lang w:eastAsia="en-ZA"/>
              </w:rPr>
            </w:pPr>
            <w:r w:rsidRPr="00234B73">
              <w:rPr>
                <w:rFonts w:ascii="Arial" w:hAnsi="Arial" w:cs="Arial"/>
                <w:color w:val="000000"/>
                <w:sz w:val="20"/>
                <w:szCs w:val="20"/>
                <w:lang w:eastAsia="en-ZA"/>
              </w:rPr>
              <w:t>System Vendors (Financial Applications)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25"/>
              <w:rPr>
                <w:rFonts w:ascii="Arial" w:hAnsi="Arial" w:cs="Arial"/>
                <w:b w:val="0"/>
                <w:color w:val="000000"/>
                <w:sz w:val="20"/>
                <w:szCs w:val="20"/>
                <w:lang w:eastAsia="en-ZA"/>
              </w:rPr>
            </w:pPr>
            <w:r w:rsidRPr="00234B73">
              <w:rPr>
                <w:rFonts w:ascii="Arial" w:hAnsi="Arial" w:cs="Arial"/>
                <w:color w:val="000000"/>
                <w:sz w:val="20"/>
                <w:szCs w:val="20"/>
                <w:lang w:eastAsia="en-ZA"/>
              </w:rPr>
              <w:t>Business Connexion</w:t>
            </w:r>
          </w:p>
        </w:tc>
        <w:tc>
          <w:tcPr>
            <w:tcW w:w="0" w:type="dxa"/>
            <w:tcBorders>
              <w:left w:val="none" w:sz="0" w:space="0" w:color="auto"/>
            </w:tcBorders>
          </w:tcPr>
          <w:p w:rsidR="00C95A0F" w:rsidRPr="00D573E0" w:rsidRDefault="00C95A0F" w:rsidP="0071524B">
            <w:pPr>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D573E0">
              <w:rPr>
                <w:rFonts w:ascii="Arial" w:hAnsi="Arial" w:cs="Arial"/>
                <w:color w:val="000000"/>
                <w:sz w:val="20"/>
                <w:szCs w:val="20"/>
                <w:lang w:eastAsia="en-ZA"/>
              </w:rPr>
              <w:t>BIQ Quill</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25"/>
              <w:rPr>
                <w:rFonts w:ascii="Arial" w:hAnsi="Arial" w:cs="Arial"/>
                <w:b w:val="0"/>
                <w:color w:val="000000"/>
                <w:sz w:val="20"/>
                <w:szCs w:val="20"/>
                <w:lang w:eastAsia="en-ZA"/>
              </w:rPr>
            </w:pPr>
            <w:r w:rsidRPr="00234B73">
              <w:rPr>
                <w:rFonts w:ascii="Arial" w:hAnsi="Arial" w:cs="Arial"/>
                <w:color w:val="000000"/>
                <w:sz w:val="20"/>
                <w:szCs w:val="20"/>
                <w:lang w:eastAsia="en-ZA"/>
              </w:rPr>
              <w:t>Payday</w:t>
            </w:r>
          </w:p>
        </w:tc>
        <w:tc>
          <w:tcPr>
            <w:tcW w:w="0" w:type="dxa"/>
            <w:tcBorders>
              <w:left w:val="none" w:sz="0" w:space="0" w:color="auto"/>
            </w:tcBorders>
          </w:tcPr>
          <w:p w:rsidR="00C95A0F" w:rsidRPr="00D573E0" w:rsidRDefault="00C95A0F" w:rsidP="0071524B">
            <w:pPr>
              <w:spacing w:line="36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D573E0">
              <w:rPr>
                <w:rFonts w:ascii="Arial" w:hAnsi="Arial" w:cs="Arial"/>
                <w:color w:val="000000"/>
                <w:sz w:val="20"/>
                <w:szCs w:val="20"/>
                <w:lang w:eastAsia="en-ZA"/>
              </w:rPr>
              <w:t>Fujitsu</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25"/>
              <w:rPr>
                <w:rFonts w:ascii="Arial" w:hAnsi="Arial" w:cs="Arial"/>
                <w:b w:val="0"/>
                <w:color w:val="000000"/>
                <w:sz w:val="20"/>
                <w:szCs w:val="20"/>
                <w:lang w:eastAsia="en-ZA"/>
              </w:rPr>
            </w:pPr>
            <w:r w:rsidRPr="00234B73">
              <w:rPr>
                <w:rFonts w:ascii="Arial" w:hAnsi="Arial" w:cs="Arial"/>
                <w:color w:val="000000"/>
                <w:sz w:val="20"/>
                <w:szCs w:val="20"/>
                <w:lang w:eastAsia="en-ZA"/>
              </w:rPr>
              <w:t>SAMRAS</w:t>
            </w:r>
          </w:p>
        </w:tc>
        <w:tc>
          <w:tcPr>
            <w:tcW w:w="0" w:type="dxa"/>
            <w:tcBorders>
              <w:left w:val="none" w:sz="0" w:space="0" w:color="auto"/>
            </w:tcBorders>
          </w:tcPr>
          <w:p w:rsidR="00C95A0F" w:rsidRPr="00D573E0" w:rsidRDefault="00C95A0F" w:rsidP="0071524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Pr>
          <w:p w:rsidR="00C95A0F" w:rsidRPr="0071524B" w:rsidRDefault="00C95A0F" w:rsidP="0071524B">
            <w:pPr>
              <w:spacing w:line="360" w:lineRule="auto"/>
              <w:rPr>
                <w:rFonts w:ascii="Arial" w:hAnsi="Arial" w:cs="Arial"/>
                <w:color w:val="000000"/>
                <w:sz w:val="20"/>
                <w:szCs w:val="20"/>
                <w:lang w:eastAsia="en-ZA"/>
              </w:rPr>
            </w:pPr>
            <w:r w:rsidRPr="00234B73">
              <w:rPr>
                <w:rFonts w:ascii="Arial" w:hAnsi="Arial" w:cs="Arial"/>
                <w:color w:val="000000"/>
                <w:sz w:val="20"/>
                <w:szCs w:val="20"/>
                <w:lang w:eastAsia="en-ZA"/>
              </w:rPr>
              <w:t>Consultants and Advisory Services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C95A0F"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Altimax – Accounting, Advisory and Training</w:t>
            </w:r>
          </w:p>
        </w:tc>
        <w:tc>
          <w:tcPr>
            <w:tcW w:w="0" w:type="dxa"/>
            <w:tcBorders>
              <w:left w:val="none" w:sz="0" w:space="0" w:color="auto"/>
            </w:tcBorders>
          </w:tcPr>
          <w:p w:rsidR="00C95A0F" w:rsidRPr="00D573E0" w:rsidRDefault="00C95A0F" w:rsidP="0071524B">
            <w:pPr>
              <w:spacing w:line="360" w:lineRule="auto"/>
              <w:ind w:left="0" w:firstLine="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ZA"/>
              </w:rPr>
            </w:pPr>
            <w:r w:rsidRPr="00D573E0">
              <w:rPr>
                <w:rFonts w:ascii="Arial" w:hAnsi="Arial" w:cs="Arial"/>
                <w:color w:val="000000"/>
                <w:sz w:val="20"/>
                <w:szCs w:val="20"/>
                <w:lang w:eastAsia="en-ZA"/>
              </w:rPr>
              <w:t>Mubesko Africa</w:t>
            </w:r>
          </w:p>
        </w:tc>
      </w:tr>
      <w:tr w:rsidR="00C95A0F" w:rsidRPr="00D573E0" w:rsidTr="0071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rsidR="00C95A0F" w:rsidRPr="0071524B" w:rsidRDefault="009E6B28" w:rsidP="0071524B">
            <w:pPr>
              <w:spacing w:line="360" w:lineRule="auto"/>
              <w:ind w:left="0" w:firstLine="0"/>
              <w:rPr>
                <w:rFonts w:ascii="Arial" w:hAnsi="Arial" w:cs="Arial"/>
                <w:b w:val="0"/>
                <w:color w:val="000000"/>
                <w:sz w:val="20"/>
                <w:szCs w:val="20"/>
                <w:lang w:eastAsia="en-ZA"/>
              </w:rPr>
            </w:pPr>
            <w:r w:rsidRPr="00234B73">
              <w:rPr>
                <w:rFonts w:ascii="Arial" w:hAnsi="Arial" w:cs="Arial"/>
                <w:color w:val="000000"/>
                <w:sz w:val="20"/>
                <w:szCs w:val="20"/>
                <w:lang w:eastAsia="en-ZA"/>
              </w:rPr>
              <w:t>CQS Caseware</w:t>
            </w:r>
          </w:p>
        </w:tc>
        <w:tc>
          <w:tcPr>
            <w:tcW w:w="0" w:type="dxa"/>
            <w:tcBorders>
              <w:left w:val="none" w:sz="0" w:space="0" w:color="auto"/>
            </w:tcBorders>
          </w:tcPr>
          <w:p w:rsidR="00C95A0F" w:rsidRPr="00D573E0" w:rsidRDefault="00C95A0F" w:rsidP="0071524B">
            <w:pPr>
              <w:spacing w:line="360" w:lineRule="auto"/>
              <w:ind w:left="0" w:firstLine="9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lang w:eastAsia="en-ZA"/>
              </w:rPr>
            </w:pPr>
            <w:r w:rsidRPr="00D573E0">
              <w:rPr>
                <w:rFonts w:ascii="Arial" w:hAnsi="Arial" w:cs="Arial"/>
                <w:color w:val="000000"/>
                <w:sz w:val="20"/>
                <w:szCs w:val="20"/>
                <w:lang w:eastAsia="en-ZA"/>
              </w:rPr>
              <w:t>Ducharme Consulting</w:t>
            </w:r>
          </w:p>
        </w:tc>
      </w:tr>
    </w:tbl>
    <w:p w:rsidR="00234B73" w:rsidRDefault="00234B73" w:rsidP="0071524B">
      <w:pPr>
        <w:pStyle w:val="PSNumPar"/>
        <w:numPr>
          <w:ilvl w:val="0"/>
          <w:numId w:val="0"/>
        </w:numPr>
        <w:spacing w:line="360" w:lineRule="auto"/>
        <w:ind w:left="851"/>
      </w:pPr>
    </w:p>
    <w:p w:rsidR="00C95A0F" w:rsidRDefault="00C95A0F" w:rsidP="0071524B">
      <w:pPr>
        <w:pStyle w:val="PSNumPar"/>
        <w:spacing w:line="360" w:lineRule="auto"/>
      </w:pPr>
      <w:r>
        <w:t>In summary, the 995 comments were sorted and categorised as follows:</w:t>
      </w:r>
    </w:p>
    <w:p w:rsidR="00C95A0F" w:rsidRPr="00400112" w:rsidRDefault="00C95A0F" w:rsidP="0071524B">
      <w:pPr>
        <w:pStyle w:val="Bulletpar"/>
        <w:spacing w:line="360" w:lineRule="auto"/>
      </w:pPr>
      <w:r w:rsidRPr="00400112">
        <w:t>10 comments were categorised as possibl</w:t>
      </w:r>
      <w:r w:rsidR="0071524B">
        <w:t>y</w:t>
      </w:r>
      <w:r w:rsidRPr="00400112">
        <w:t xml:space="preserve"> impacting on the formal Regulations;</w:t>
      </w:r>
    </w:p>
    <w:p w:rsidR="00C95A0F" w:rsidRPr="00400112" w:rsidRDefault="00C95A0F" w:rsidP="0071524B">
      <w:pPr>
        <w:pStyle w:val="Bulletpar"/>
        <w:spacing w:line="360" w:lineRule="auto"/>
      </w:pPr>
      <w:r w:rsidRPr="00400112">
        <w:t>217 comments were categorised as possibly impacting on the classification framework (</w:t>
      </w:r>
      <w:r w:rsidR="00C92390" w:rsidRPr="00400112">
        <w:t>m</w:t>
      </w:r>
      <w:r w:rsidR="00BD239A" w:rsidRPr="00400112">
        <w:t>SCOA</w:t>
      </w:r>
      <w:r w:rsidRPr="00400112">
        <w:t xml:space="preserve"> tables);</w:t>
      </w:r>
    </w:p>
    <w:p w:rsidR="00C95A0F" w:rsidRPr="00400112" w:rsidRDefault="00C95A0F" w:rsidP="0071524B">
      <w:pPr>
        <w:pStyle w:val="Bulletpar"/>
        <w:spacing w:line="360" w:lineRule="auto"/>
      </w:pPr>
      <w:r w:rsidRPr="00400112">
        <w:t>277 comments were related to the Project Summary Document (PSD);</w:t>
      </w:r>
    </w:p>
    <w:p w:rsidR="00C95A0F" w:rsidRPr="00400112" w:rsidRDefault="00C95A0F" w:rsidP="0071524B">
      <w:pPr>
        <w:pStyle w:val="Bulletpar"/>
        <w:spacing w:line="360" w:lineRule="auto"/>
      </w:pPr>
      <w:r w:rsidRPr="00400112">
        <w:t>404 comments categorised as frequently asked questions; and</w:t>
      </w:r>
    </w:p>
    <w:p w:rsidR="00C95A0F" w:rsidRPr="00400112" w:rsidRDefault="00C95A0F" w:rsidP="0071524B">
      <w:pPr>
        <w:pStyle w:val="Bulletpar"/>
        <w:spacing w:line="360" w:lineRule="auto"/>
      </w:pPr>
      <w:r w:rsidRPr="00400112">
        <w:t>87 were general observations relating to the policy intent of the reform.</w:t>
      </w:r>
    </w:p>
    <w:p w:rsidR="00C95A0F" w:rsidRPr="00D573E0" w:rsidRDefault="00C95A0F" w:rsidP="0071524B">
      <w:pPr>
        <w:pStyle w:val="Heading4"/>
        <w:spacing w:line="360" w:lineRule="auto"/>
      </w:pPr>
      <w:bookmarkStart w:id="109" w:name="_Toc479672111"/>
      <w:r w:rsidRPr="00D573E0">
        <w:lastRenderedPageBreak/>
        <w:t xml:space="preserve">Key issues </w:t>
      </w:r>
      <w:r w:rsidR="0071524B" w:rsidRPr="00D573E0">
        <w:t>raised,</w:t>
      </w:r>
      <w:r w:rsidRPr="00D573E0">
        <w:t xml:space="preserve"> and changes made to the regulations</w:t>
      </w:r>
      <w:bookmarkEnd w:id="109"/>
    </w:p>
    <w:p w:rsidR="00C95A0F" w:rsidRPr="00136589" w:rsidRDefault="00C95A0F" w:rsidP="0071524B">
      <w:pPr>
        <w:pStyle w:val="PSNumPar"/>
        <w:spacing w:line="360" w:lineRule="auto"/>
      </w:pPr>
      <w:r w:rsidRPr="00D573E0">
        <w:t xml:space="preserve">Many of the comments were valuable </w:t>
      </w:r>
      <w:r w:rsidR="00281EAF">
        <w:rPr>
          <w:lang w:val="en-ZA"/>
        </w:rPr>
        <w:t>for</w:t>
      </w:r>
      <w:r w:rsidR="00281EAF" w:rsidRPr="00D573E0">
        <w:t xml:space="preserve"> </w:t>
      </w:r>
      <w:r w:rsidRPr="00D573E0">
        <w:t xml:space="preserve">refining the </w:t>
      </w:r>
      <w:r w:rsidR="00C92390">
        <w:rPr>
          <w:lang w:val="en-ZA"/>
        </w:rPr>
        <w:t>m</w:t>
      </w:r>
      <w:r w:rsidR="00BD239A" w:rsidRPr="00BD239A">
        <w:rPr>
          <w:u w:color="FF0000"/>
        </w:rPr>
        <w:t>SCOA</w:t>
      </w:r>
      <w:r w:rsidRPr="00D573E0">
        <w:t xml:space="preserve"> classification framework (</w:t>
      </w:r>
      <w:r w:rsidR="00C92390">
        <w:rPr>
          <w:lang w:val="en-ZA"/>
        </w:rPr>
        <w:t>m</w:t>
      </w:r>
      <w:r w:rsidR="00BD239A" w:rsidRPr="00BD239A">
        <w:rPr>
          <w:u w:color="FF0000"/>
        </w:rPr>
        <w:t>SCOA</w:t>
      </w:r>
      <w:r w:rsidRPr="00D573E0">
        <w:t xml:space="preserve"> tables).  The categorisation of frequently asked questions will also assist immensely with the upcoming change management and implementation phase (Phase 4) of </w:t>
      </w:r>
      <w:r w:rsidR="00C92390">
        <w:rPr>
          <w:lang w:val="en-ZA"/>
        </w:rPr>
        <w:t>m</w:t>
      </w:r>
      <w:r w:rsidR="00BD239A" w:rsidRPr="00BD239A">
        <w:rPr>
          <w:u w:color="FF0000"/>
        </w:rPr>
        <w:t>SCOA</w:t>
      </w:r>
      <w:r w:rsidRPr="00D573E0">
        <w:t xml:space="preserve"> Project.</w:t>
      </w:r>
    </w:p>
    <w:p w:rsidR="00C95A0F" w:rsidRPr="00D573E0" w:rsidRDefault="00C95A0F" w:rsidP="0071524B">
      <w:pPr>
        <w:pStyle w:val="PSNumPar"/>
        <w:spacing w:line="360" w:lineRule="auto"/>
      </w:pPr>
      <w:r w:rsidRPr="00D573E0">
        <w:t>In terms of the 10 comments received directly impacting on the Regulations, most of the comments were related to grammatical considerations; only two comments required consideration in terms of the design principles.</w:t>
      </w:r>
    </w:p>
    <w:p w:rsidR="00C95A0F" w:rsidRDefault="00C95A0F" w:rsidP="0071524B">
      <w:pPr>
        <w:pStyle w:val="PSNumPar"/>
        <w:spacing w:line="360" w:lineRule="auto"/>
      </w:pPr>
      <w:r>
        <w:t>Several matters of a technical nature emanated from the comments received.  These have been summarised in the table below:</w:t>
      </w:r>
    </w:p>
    <w:p w:rsidR="00C92390" w:rsidRDefault="00C92390" w:rsidP="0071524B">
      <w:pPr>
        <w:pStyle w:val="PSNumPar"/>
        <w:numPr>
          <w:ilvl w:val="0"/>
          <w:numId w:val="0"/>
        </w:numPr>
        <w:spacing w:line="360" w:lineRule="auto"/>
        <w:ind w:left="851"/>
      </w:pPr>
    </w:p>
    <w:p w:rsidR="00C92390" w:rsidRDefault="00C92390" w:rsidP="0071524B">
      <w:pPr>
        <w:pStyle w:val="PSNumPar"/>
        <w:numPr>
          <w:ilvl w:val="0"/>
          <w:numId w:val="0"/>
        </w:numPr>
        <w:spacing w:line="360" w:lineRule="auto"/>
        <w:ind w:left="851"/>
      </w:pPr>
    </w:p>
    <w:tbl>
      <w:tblPr>
        <w:tblStyle w:val="ListLight-Accent11"/>
        <w:tblW w:w="5000" w:type="pct"/>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5376"/>
        <w:gridCol w:w="3730"/>
      </w:tblGrid>
      <w:tr w:rsidR="00234B73" w:rsidRPr="00234B73" w:rsidTr="007152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shd w:val="clear" w:color="auto" w:fill="9CC2E5" w:themeFill="accent1" w:themeFillTint="99"/>
            <w:vAlign w:val="center"/>
          </w:tcPr>
          <w:p w:rsidR="00C95A0F" w:rsidRPr="0071524B" w:rsidRDefault="00C95A0F" w:rsidP="0071524B">
            <w:pPr>
              <w:spacing w:line="360" w:lineRule="auto"/>
              <w:jc w:val="left"/>
              <w:rPr>
                <w:rFonts w:ascii="Arial" w:eastAsia="Times New Roman" w:hAnsi="Arial" w:cs="Arial"/>
                <w:color w:val="000000" w:themeColor="text1"/>
                <w:sz w:val="20"/>
                <w:szCs w:val="20"/>
              </w:rPr>
            </w:pPr>
            <w:r w:rsidRPr="0071524B">
              <w:rPr>
                <w:rFonts w:ascii="Arial" w:eastAsia="Times New Roman" w:hAnsi="Arial" w:cs="Arial"/>
                <w:color w:val="000000" w:themeColor="text1"/>
                <w:sz w:val="20"/>
                <w:szCs w:val="20"/>
              </w:rPr>
              <w:t>Technical Consideration</w:t>
            </w:r>
          </w:p>
        </w:tc>
        <w:tc>
          <w:tcPr>
            <w:tcW w:w="0" w:type="pct"/>
            <w:shd w:val="clear" w:color="auto" w:fill="9CC2E5" w:themeFill="accent1" w:themeFillTint="99"/>
          </w:tcPr>
          <w:p w:rsidR="00C95A0F" w:rsidRPr="0071524B" w:rsidRDefault="00C95A0F" w:rsidP="0071524B">
            <w:pPr>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71524B">
              <w:rPr>
                <w:rFonts w:ascii="Arial" w:eastAsia="Times New Roman" w:hAnsi="Arial" w:cs="Arial"/>
                <w:color w:val="000000" w:themeColor="text1"/>
                <w:sz w:val="20"/>
                <w:szCs w:val="20"/>
              </w:rPr>
              <w:t xml:space="preserve">Direct impact on </w:t>
            </w:r>
            <w:r w:rsidR="00BD239A" w:rsidRPr="0071524B">
              <w:rPr>
                <w:rFonts w:ascii="Arial" w:eastAsia="Times New Roman" w:hAnsi="Arial" w:cs="Arial"/>
                <w:color w:val="000000" w:themeColor="text1"/>
                <w:sz w:val="20"/>
                <w:szCs w:val="20"/>
                <w:u w:color="FF0000"/>
              </w:rPr>
              <w:t>MSCOA</w:t>
            </w:r>
            <w:r w:rsidRPr="0071524B">
              <w:rPr>
                <w:rFonts w:ascii="Arial" w:eastAsia="Times New Roman" w:hAnsi="Arial" w:cs="Arial"/>
                <w:color w:val="000000" w:themeColor="text1"/>
                <w:sz w:val="20"/>
                <w:szCs w:val="20"/>
              </w:rPr>
              <w:t xml:space="preserve"> classification framework (</w:t>
            </w:r>
            <w:r w:rsidR="00BD239A" w:rsidRPr="0071524B">
              <w:rPr>
                <w:rFonts w:ascii="Arial" w:eastAsia="Times New Roman" w:hAnsi="Arial" w:cs="Arial"/>
                <w:color w:val="000000" w:themeColor="text1"/>
                <w:sz w:val="20"/>
                <w:szCs w:val="20"/>
                <w:u w:color="FF0000"/>
              </w:rPr>
              <w:t>MSCOA</w:t>
            </w:r>
            <w:r w:rsidRPr="0071524B">
              <w:rPr>
                <w:rFonts w:ascii="Arial" w:eastAsia="Times New Roman" w:hAnsi="Arial" w:cs="Arial"/>
                <w:color w:val="000000" w:themeColor="text1"/>
                <w:sz w:val="20"/>
                <w:szCs w:val="20"/>
              </w:rPr>
              <w:t xml:space="preserve"> Tables)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tcBorders>
          </w:tcPr>
          <w:p w:rsidR="00C95A0F" w:rsidRPr="00D573E0" w:rsidRDefault="00C95A0F" w:rsidP="0071524B">
            <w:pPr>
              <w:spacing w:before="60" w:after="60" w:line="360" w:lineRule="auto"/>
              <w:ind w:left="0" w:firstLine="25"/>
              <w:rPr>
                <w:rFonts w:ascii="Arial" w:eastAsia="Times New Roman" w:hAnsi="Arial" w:cs="Arial"/>
                <w:sz w:val="20"/>
                <w:szCs w:val="20"/>
              </w:rPr>
            </w:pPr>
            <w:r w:rsidRPr="00D573E0">
              <w:rPr>
                <w:rFonts w:ascii="Arial" w:eastAsia="Times New Roman" w:hAnsi="Arial" w:cs="Arial"/>
                <w:sz w:val="20"/>
                <w:szCs w:val="20"/>
              </w:rPr>
              <w:t xml:space="preserve">Impact of IAS 12 on </w:t>
            </w:r>
            <w:r w:rsidR="00BD239A" w:rsidRPr="00BD239A">
              <w:rPr>
                <w:rFonts w:ascii="Arial" w:eastAsia="Times New Roman" w:hAnsi="Arial" w:cs="Arial"/>
                <w:sz w:val="20"/>
                <w:szCs w:val="20"/>
                <w:u w:color="FF0000"/>
              </w:rPr>
              <w:t>MSCOA</w:t>
            </w:r>
          </w:p>
        </w:tc>
        <w:tc>
          <w:tcPr>
            <w:tcW w:w="0" w:type="pct"/>
            <w:tcBorders>
              <w:top w:val="none" w:sz="0" w:space="0" w:color="auto"/>
              <w:bottom w:val="none" w:sz="0" w:space="0" w:color="auto"/>
              <w:right w:val="none" w:sz="0" w:space="0" w:color="auto"/>
            </w:tcBorders>
          </w:tcPr>
          <w:p w:rsidR="00C95A0F" w:rsidRPr="00D573E0" w:rsidRDefault="00C95A0F" w:rsidP="0071524B">
            <w:pPr>
              <w:spacing w:before="60" w:after="60"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jc w:val="center"/>
        </w:trPr>
        <w:tc>
          <w:tcPr>
            <w:cnfStyle w:val="001000000000" w:firstRow="0" w:lastRow="0" w:firstColumn="1" w:lastColumn="0" w:oddVBand="0" w:evenVBand="0" w:oddHBand="0" w:evenHBand="0" w:firstRowFirstColumn="0" w:firstRowLastColumn="0" w:lastRowFirstColumn="0" w:lastRowLastColumn="0"/>
            <w:tcW w:w="0" w:type="pct"/>
          </w:tcPr>
          <w:p w:rsidR="00C95A0F" w:rsidRPr="00D573E0" w:rsidRDefault="00C95A0F" w:rsidP="0071524B">
            <w:pPr>
              <w:spacing w:before="60" w:after="60" w:line="360" w:lineRule="auto"/>
              <w:ind w:left="0" w:firstLine="25"/>
              <w:rPr>
                <w:rFonts w:ascii="Arial" w:eastAsia="Times New Roman" w:hAnsi="Arial" w:cs="Arial"/>
                <w:sz w:val="20"/>
                <w:szCs w:val="20"/>
              </w:rPr>
            </w:pPr>
            <w:r w:rsidRPr="00D573E0">
              <w:rPr>
                <w:rFonts w:ascii="Arial" w:eastAsia="Times New Roman" w:hAnsi="Arial" w:cs="Arial"/>
                <w:sz w:val="20"/>
                <w:szCs w:val="20"/>
              </w:rPr>
              <w:t>Overall compliance to accounting framework pending finalisation of reporting tables</w:t>
            </w:r>
          </w:p>
        </w:tc>
        <w:tc>
          <w:tcPr>
            <w:tcW w:w="0" w:type="pct"/>
          </w:tcPr>
          <w:p w:rsidR="00C95A0F" w:rsidRPr="00D573E0" w:rsidRDefault="00C95A0F" w:rsidP="0071524B">
            <w:pPr>
              <w:spacing w:before="60" w:after="60"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tcBorders>
          </w:tcPr>
          <w:p w:rsidR="00C95A0F" w:rsidRPr="00D573E0" w:rsidRDefault="00C95A0F" w:rsidP="0071524B">
            <w:pPr>
              <w:spacing w:before="60" w:after="60" w:line="360" w:lineRule="auto"/>
              <w:ind w:left="0" w:firstLine="25"/>
              <w:rPr>
                <w:rFonts w:ascii="Arial" w:eastAsia="Times New Roman" w:hAnsi="Arial" w:cs="Arial"/>
                <w:sz w:val="20"/>
                <w:szCs w:val="20"/>
              </w:rPr>
            </w:pPr>
            <w:r w:rsidRPr="00D573E0">
              <w:rPr>
                <w:rFonts w:ascii="Arial" w:eastAsia="Times New Roman" w:hAnsi="Arial" w:cs="Arial"/>
                <w:sz w:val="20"/>
                <w:szCs w:val="20"/>
              </w:rPr>
              <w:t>Consultation with SARS in relation to VAT</w:t>
            </w:r>
          </w:p>
        </w:tc>
        <w:tc>
          <w:tcPr>
            <w:tcW w:w="0" w:type="pct"/>
            <w:tcBorders>
              <w:top w:val="none" w:sz="0" w:space="0" w:color="auto"/>
              <w:bottom w:val="none" w:sz="0" w:space="0" w:color="auto"/>
              <w:right w:val="none" w:sz="0" w:space="0" w:color="auto"/>
            </w:tcBorders>
          </w:tcPr>
          <w:p w:rsidR="00C95A0F" w:rsidRPr="00D573E0" w:rsidRDefault="00C95A0F" w:rsidP="0071524B">
            <w:pPr>
              <w:spacing w:before="60" w:after="60"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jc w:val="center"/>
        </w:trPr>
        <w:tc>
          <w:tcPr>
            <w:cnfStyle w:val="001000000000" w:firstRow="0" w:lastRow="0" w:firstColumn="1" w:lastColumn="0" w:oddVBand="0" w:evenVBand="0" w:oddHBand="0" w:evenHBand="0" w:firstRowFirstColumn="0" w:firstRowLastColumn="0" w:lastRowFirstColumn="0" w:lastRowLastColumn="0"/>
            <w:tcW w:w="0" w:type="pct"/>
          </w:tcPr>
          <w:p w:rsidR="00C95A0F" w:rsidRPr="00D573E0" w:rsidRDefault="00C95A0F" w:rsidP="0071524B">
            <w:pPr>
              <w:spacing w:before="60" w:after="60" w:line="360" w:lineRule="auto"/>
              <w:ind w:left="0" w:firstLine="25"/>
              <w:rPr>
                <w:rFonts w:ascii="Arial" w:eastAsia="Times New Roman" w:hAnsi="Arial" w:cs="Arial"/>
                <w:b w:val="0"/>
                <w:sz w:val="20"/>
                <w:szCs w:val="20"/>
              </w:rPr>
            </w:pPr>
            <w:r w:rsidRPr="00D573E0">
              <w:rPr>
                <w:rFonts w:ascii="Arial" w:eastAsia="Times New Roman" w:hAnsi="Arial" w:cs="Arial"/>
                <w:b w:val="0"/>
                <w:sz w:val="20"/>
                <w:szCs w:val="20"/>
              </w:rPr>
              <w:t>Technical discussion and resultant position papers:</w:t>
            </w:r>
          </w:p>
        </w:tc>
        <w:tc>
          <w:tcPr>
            <w:tcW w:w="0" w:type="pct"/>
          </w:tcPr>
          <w:p w:rsidR="00C95A0F" w:rsidRPr="00D573E0" w:rsidRDefault="00C95A0F" w:rsidP="0071524B">
            <w:pPr>
              <w:spacing w:before="60" w:after="60"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C95A0F" w:rsidRPr="00D573E0"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tcBorders>
          </w:tcPr>
          <w:p w:rsidR="00C95A0F" w:rsidRPr="00D573E0" w:rsidRDefault="00C95A0F" w:rsidP="0071524B">
            <w:pPr>
              <w:numPr>
                <w:ilvl w:val="0"/>
                <w:numId w:val="116"/>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Accrued Leave</w:t>
            </w:r>
          </w:p>
        </w:tc>
        <w:tc>
          <w:tcPr>
            <w:tcW w:w="0" w:type="pct"/>
            <w:tcBorders>
              <w:top w:val="none" w:sz="0" w:space="0" w:color="auto"/>
              <w:bottom w:val="none" w:sz="0" w:space="0" w:color="auto"/>
              <w:right w:val="none" w:sz="0" w:space="0" w:color="auto"/>
            </w:tcBorders>
          </w:tcPr>
          <w:p w:rsidR="00C95A0F" w:rsidRPr="00D573E0" w:rsidRDefault="00C95A0F" w:rsidP="0071524B">
            <w:pPr>
              <w:spacing w:before="60" w:after="60"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jc w:val="center"/>
        </w:trPr>
        <w:tc>
          <w:tcPr>
            <w:cnfStyle w:val="001000000000" w:firstRow="0" w:lastRow="0" w:firstColumn="1" w:lastColumn="0" w:oddVBand="0" w:evenVBand="0" w:oddHBand="0" w:evenHBand="0" w:firstRowFirstColumn="0" w:firstRowLastColumn="0" w:lastRowFirstColumn="0" w:lastRowLastColumn="0"/>
            <w:tcW w:w="0" w:type="pct"/>
          </w:tcPr>
          <w:p w:rsidR="00C95A0F" w:rsidRPr="00D573E0" w:rsidRDefault="00C95A0F" w:rsidP="0071524B">
            <w:pPr>
              <w:numPr>
                <w:ilvl w:val="0"/>
                <w:numId w:val="116"/>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Agency Services</w:t>
            </w:r>
          </w:p>
        </w:tc>
        <w:tc>
          <w:tcPr>
            <w:tcW w:w="0" w:type="pct"/>
          </w:tcPr>
          <w:p w:rsidR="00C95A0F" w:rsidRPr="00D573E0" w:rsidRDefault="00C95A0F" w:rsidP="0071524B">
            <w:pPr>
              <w:spacing w:before="60" w:after="60"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tcBorders>
          </w:tcPr>
          <w:p w:rsidR="00C95A0F" w:rsidRPr="00D573E0" w:rsidRDefault="00C95A0F" w:rsidP="0071524B">
            <w:pPr>
              <w:numPr>
                <w:ilvl w:val="0"/>
                <w:numId w:val="118"/>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Bad debt written-off</w:t>
            </w:r>
          </w:p>
        </w:tc>
        <w:tc>
          <w:tcPr>
            <w:tcW w:w="0" w:type="pct"/>
            <w:tcBorders>
              <w:top w:val="none" w:sz="0" w:space="0" w:color="auto"/>
              <w:bottom w:val="none" w:sz="0" w:space="0" w:color="auto"/>
              <w:right w:val="none" w:sz="0" w:space="0" w:color="auto"/>
            </w:tcBorders>
          </w:tcPr>
          <w:p w:rsidR="00C95A0F" w:rsidRPr="00D573E0" w:rsidRDefault="00C95A0F" w:rsidP="0071524B">
            <w:pPr>
              <w:spacing w:before="60" w:after="60"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jc w:val="center"/>
        </w:trPr>
        <w:tc>
          <w:tcPr>
            <w:cnfStyle w:val="001000000000" w:firstRow="0" w:lastRow="0" w:firstColumn="1" w:lastColumn="0" w:oddVBand="0" w:evenVBand="0" w:oddHBand="0" w:evenHBand="0" w:firstRowFirstColumn="0" w:firstRowLastColumn="0" w:lastRowFirstColumn="0" w:lastRowLastColumn="0"/>
            <w:tcW w:w="0" w:type="pct"/>
          </w:tcPr>
          <w:p w:rsidR="00DB05B9" w:rsidRPr="00D573E0"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Capitalisation Threshold</w:t>
            </w:r>
          </w:p>
        </w:tc>
        <w:tc>
          <w:tcPr>
            <w:tcW w:w="0" w:type="pct"/>
          </w:tcPr>
          <w:p w:rsidR="00C95A0F" w:rsidRPr="00D573E0" w:rsidRDefault="00C95A0F" w:rsidP="0071524B">
            <w:pPr>
              <w:spacing w:before="60" w:after="60"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tcBorders>
          </w:tcPr>
          <w:p w:rsidR="00C95A0F" w:rsidRPr="00D573E0"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Catering versus Entertainment</w:t>
            </w:r>
          </w:p>
        </w:tc>
        <w:tc>
          <w:tcPr>
            <w:tcW w:w="0" w:type="pct"/>
            <w:tcBorders>
              <w:top w:val="none" w:sz="0" w:space="0" w:color="auto"/>
              <w:bottom w:val="none" w:sz="0" w:space="0" w:color="auto"/>
              <w:right w:val="none" w:sz="0" w:space="0" w:color="auto"/>
            </w:tcBorders>
          </w:tcPr>
          <w:p w:rsidR="00C95A0F" w:rsidRPr="00D573E0" w:rsidRDefault="00C95A0F" w:rsidP="0071524B">
            <w:pPr>
              <w:spacing w:before="60" w:after="60"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jc w:val="center"/>
        </w:trPr>
        <w:tc>
          <w:tcPr>
            <w:cnfStyle w:val="001000000000" w:firstRow="0" w:lastRow="0" w:firstColumn="1" w:lastColumn="0" w:oddVBand="0" w:evenVBand="0" w:oddHBand="0" w:evenHBand="0" w:firstRowFirstColumn="0" w:firstRowLastColumn="0" w:lastRowFirstColumn="0" w:lastRowLastColumn="0"/>
            <w:tcW w:w="0" w:type="pct"/>
          </w:tcPr>
          <w:p w:rsidR="00C95A0F" w:rsidRPr="00D573E0"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Correction of prior period errors</w:t>
            </w:r>
          </w:p>
        </w:tc>
        <w:tc>
          <w:tcPr>
            <w:tcW w:w="0" w:type="pct"/>
          </w:tcPr>
          <w:p w:rsidR="00C95A0F" w:rsidRPr="00D573E0" w:rsidRDefault="00C95A0F" w:rsidP="0071524B">
            <w:pPr>
              <w:spacing w:before="60" w:after="60"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tcBorders>
          </w:tcPr>
          <w:p w:rsidR="00C95A0F" w:rsidRPr="00D573E0"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Detail to be included in the general ledger</w:t>
            </w:r>
          </w:p>
        </w:tc>
        <w:tc>
          <w:tcPr>
            <w:tcW w:w="0" w:type="pct"/>
            <w:tcBorders>
              <w:top w:val="none" w:sz="0" w:space="0" w:color="auto"/>
              <w:bottom w:val="none" w:sz="0" w:space="0" w:color="auto"/>
              <w:right w:val="none" w:sz="0" w:space="0" w:color="auto"/>
            </w:tcBorders>
          </w:tcPr>
          <w:p w:rsidR="00C95A0F" w:rsidRPr="00D573E0" w:rsidRDefault="00C95A0F" w:rsidP="0071524B">
            <w:pPr>
              <w:spacing w:before="60" w:after="60"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jc w:val="center"/>
        </w:trPr>
        <w:tc>
          <w:tcPr>
            <w:cnfStyle w:val="001000000000" w:firstRow="0" w:lastRow="0" w:firstColumn="1" w:lastColumn="0" w:oddVBand="0" w:evenVBand="0" w:oddHBand="0" w:evenHBand="0" w:firstRowFirstColumn="0" w:firstRowLastColumn="0" w:lastRowFirstColumn="0" w:lastRowLastColumn="0"/>
            <w:tcW w:w="0" w:type="pct"/>
          </w:tcPr>
          <w:p w:rsidR="00C95A0F" w:rsidRPr="00D573E0"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Discount received</w:t>
            </w:r>
          </w:p>
        </w:tc>
        <w:tc>
          <w:tcPr>
            <w:tcW w:w="0" w:type="pct"/>
          </w:tcPr>
          <w:p w:rsidR="00C95A0F" w:rsidRPr="00D573E0" w:rsidRDefault="00C95A0F" w:rsidP="0071524B">
            <w:pPr>
              <w:spacing w:before="60" w:after="60"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tcBorders>
          </w:tcPr>
          <w:p w:rsidR="00C95A0F" w:rsidRPr="00D573E0"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Self-Insurance reserve and related transactions</w:t>
            </w:r>
          </w:p>
        </w:tc>
        <w:tc>
          <w:tcPr>
            <w:tcW w:w="0" w:type="pct"/>
            <w:tcBorders>
              <w:top w:val="none" w:sz="0" w:space="0" w:color="auto"/>
              <w:bottom w:val="none" w:sz="0" w:space="0" w:color="auto"/>
              <w:right w:val="none" w:sz="0" w:space="0" w:color="auto"/>
            </w:tcBorders>
          </w:tcPr>
          <w:p w:rsidR="00C95A0F" w:rsidRPr="00D573E0" w:rsidRDefault="00C95A0F" w:rsidP="0071524B">
            <w:pPr>
              <w:spacing w:before="60" w:after="60"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jc w:val="center"/>
        </w:trPr>
        <w:tc>
          <w:tcPr>
            <w:cnfStyle w:val="001000000000" w:firstRow="0" w:lastRow="0" w:firstColumn="1" w:lastColumn="0" w:oddVBand="0" w:evenVBand="0" w:oddHBand="0" w:evenHBand="0" w:firstRowFirstColumn="0" w:firstRowLastColumn="0" w:lastRowFirstColumn="0" w:lastRowLastColumn="0"/>
            <w:tcW w:w="0" w:type="pct"/>
          </w:tcPr>
          <w:p w:rsidR="00C95A0F" w:rsidRPr="00D573E0"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Reserves and funds</w:t>
            </w:r>
          </w:p>
        </w:tc>
        <w:tc>
          <w:tcPr>
            <w:tcW w:w="0" w:type="pct"/>
          </w:tcPr>
          <w:p w:rsidR="00C95A0F" w:rsidRPr="00D573E0" w:rsidRDefault="00C95A0F" w:rsidP="0071524B">
            <w:pPr>
              <w:spacing w:before="60" w:after="60"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tcBorders>
          </w:tcPr>
          <w:p w:rsidR="00C95A0F" w:rsidRPr="00D573E0"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lastRenderedPageBreak/>
              <w:t>Transfers and subsidies</w:t>
            </w:r>
          </w:p>
        </w:tc>
        <w:tc>
          <w:tcPr>
            <w:tcW w:w="0" w:type="pct"/>
            <w:tcBorders>
              <w:top w:val="none" w:sz="0" w:space="0" w:color="auto"/>
              <w:bottom w:val="none" w:sz="0" w:space="0" w:color="auto"/>
              <w:right w:val="none" w:sz="0" w:space="0" w:color="auto"/>
            </w:tcBorders>
          </w:tcPr>
          <w:p w:rsidR="00C95A0F" w:rsidRPr="00D573E0" w:rsidRDefault="00C95A0F" w:rsidP="0071524B">
            <w:pPr>
              <w:spacing w:before="60" w:after="60"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jc w:val="center"/>
        </w:trPr>
        <w:tc>
          <w:tcPr>
            <w:cnfStyle w:val="001000000000" w:firstRow="0" w:lastRow="0" w:firstColumn="1" w:lastColumn="0" w:oddVBand="0" w:evenVBand="0" w:oddHBand="0" w:evenHBand="0" w:firstRowFirstColumn="0" w:firstRowLastColumn="0" w:lastRowFirstColumn="0" w:lastRowLastColumn="0"/>
            <w:tcW w:w="0" w:type="pct"/>
          </w:tcPr>
          <w:p w:rsidR="00C95A0F" w:rsidRPr="00D573E0"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External stakeholders i.e. NERSA, DWA etc.</w:t>
            </w:r>
          </w:p>
        </w:tc>
        <w:tc>
          <w:tcPr>
            <w:tcW w:w="0" w:type="pct"/>
          </w:tcPr>
          <w:p w:rsidR="00C95A0F" w:rsidRPr="00D573E0" w:rsidRDefault="00C95A0F" w:rsidP="0071524B">
            <w:pPr>
              <w:spacing w:before="60" w:after="60"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Yes</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tcBorders>
          </w:tcPr>
          <w:p w:rsidR="00C95A0F"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Month and year-end closure</w:t>
            </w:r>
          </w:p>
          <w:p w:rsidR="00374A93" w:rsidRPr="00D573E0" w:rsidRDefault="00374A93" w:rsidP="0071524B">
            <w:pPr>
              <w:spacing w:before="60" w:after="60" w:line="360" w:lineRule="auto"/>
              <w:ind w:left="745" w:firstLine="0"/>
              <w:contextualSpacing/>
              <w:rPr>
                <w:rFonts w:ascii="Arial" w:eastAsia="Times New Roman" w:hAnsi="Arial" w:cs="Arial"/>
                <w:sz w:val="20"/>
                <w:szCs w:val="20"/>
              </w:rPr>
            </w:pPr>
          </w:p>
        </w:tc>
        <w:tc>
          <w:tcPr>
            <w:tcW w:w="0" w:type="pct"/>
            <w:tcBorders>
              <w:top w:val="none" w:sz="0" w:space="0" w:color="auto"/>
              <w:bottom w:val="none" w:sz="0" w:space="0" w:color="auto"/>
              <w:right w:val="none" w:sz="0" w:space="0" w:color="auto"/>
            </w:tcBorders>
          </w:tcPr>
          <w:p w:rsidR="00C95A0F" w:rsidRPr="00D573E0" w:rsidRDefault="00C95A0F" w:rsidP="0071524B">
            <w:pPr>
              <w:spacing w:before="60" w:after="60"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No</w:t>
            </w:r>
          </w:p>
        </w:tc>
      </w:tr>
      <w:tr w:rsidR="00C95A0F" w:rsidRPr="00D573E0" w:rsidTr="0071524B">
        <w:trPr>
          <w:jc w:val="center"/>
        </w:trPr>
        <w:tc>
          <w:tcPr>
            <w:cnfStyle w:val="001000000000" w:firstRow="0" w:lastRow="0" w:firstColumn="1" w:lastColumn="0" w:oddVBand="0" w:evenVBand="0" w:oddHBand="0" w:evenHBand="0" w:firstRowFirstColumn="0" w:firstRowLastColumn="0" w:lastRowFirstColumn="0" w:lastRowLastColumn="0"/>
            <w:tcW w:w="0" w:type="pct"/>
          </w:tcPr>
          <w:p w:rsidR="00C95A0F" w:rsidRPr="00D573E0" w:rsidRDefault="00C95A0F" w:rsidP="0071524B">
            <w:pPr>
              <w:numPr>
                <w:ilvl w:val="0"/>
                <w:numId w:val="119"/>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Portal access</w:t>
            </w:r>
          </w:p>
        </w:tc>
        <w:tc>
          <w:tcPr>
            <w:tcW w:w="0" w:type="pct"/>
          </w:tcPr>
          <w:p w:rsidR="00C95A0F" w:rsidRPr="00D573E0" w:rsidRDefault="00C95A0F" w:rsidP="0071524B">
            <w:pPr>
              <w:spacing w:before="60" w:after="60" w:line="36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No</w:t>
            </w:r>
          </w:p>
        </w:tc>
      </w:tr>
      <w:tr w:rsidR="00C95A0F" w:rsidRPr="00D573E0" w:rsidTr="007152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tcBorders>
          </w:tcPr>
          <w:p w:rsidR="00C95A0F" w:rsidRPr="00D573E0" w:rsidRDefault="00C95A0F" w:rsidP="0071524B">
            <w:pPr>
              <w:numPr>
                <w:ilvl w:val="0"/>
                <w:numId w:val="117"/>
              </w:numPr>
              <w:spacing w:before="60" w:after="60" w:line="360" w:lineRule="auto"/>
              <w:ind w:firstLine="25"/>
              <w:contextualSpacing/>
              <w:rPr>
                <w:rFonts w:ascii="Arial" w:eastAsia="Times New Roman" w:hAnsi="Arial" w:cs="Arial"/>
                <w:sz w:val="20"/>
                <w:szCs w:val="20"/>
              </w:rPr>
            </w:pPr>
            <w:r w:rsidRPr="00D573E0">
              <w:rPr>
                <w:rFonts w:ascii="Arial" w:eastAsia="Times New Roman" w:hAnsi="Arial" w:cs="Arial"/>
                <w:sz w:val="20"/>
                <w:szCs w:val="20"/>
              </w:rPr>
              <w:t>Transitional arrangements</w:t>
            </w:r>
          </w:p>
          <w:p w:rsidR="00C95A0F" w:rsidRPr="00D573E0" w:rsidRDefault="00C95A0F" w:rsidP="0071524B">
            <w:pPr>
              <w:numPr>
                <w:ilvl w:val="1"/>
                <w:numId w:val="117"/>
              </w:numPr>
              <w:spacing w:before="60" w:after="60" w:line="360" w:lineRule="auto"/>
              <w:ind w:left="1134" w:firstLine="25"/>
              <w:contextualSpacing/>
              <w:rPr>
                <w:rFonts w:ascii="Arial" w:eastAsia="Times New Roman" w:hAnsi="Arial" w:cs="Arial"/>
                <w:sz w:val="20"/>
                <w:szCs w:val="20"/>
              </w:rPr>
            </w:pPr>
            <w:r w:rsidRPr="00D573E0">
              <w:rPr>
                <w:rFonts w:ascii="Arial" w:eastAsia="Times New Roman" w:hAnsi="Arial" w:cs="Arial"/>
                <w:sz w:val="20"/>
                <w:szCs w:val="20"/>
              </w:rPr>
              <w:t>Comparative and historical Information</w:t>
            </w:r>
          </w:p>
          <w:p w:rsidR="00C95A0F" w:rsidRPr="00D573E0" w:rsidRDefault="00C95A0F" w:rsidP="0071524B">
            <w:pPr>
              <w:numPr>
                <w:ilvl w:val="1"/>
                <w:numId w:val="117"/>
              </w:numPr>
              <w:spacing w:before="60" w:after="60" w:line="360" w:lineRule="auto"/>
              <w:ind w:left="1134" w:firstLine="25"/>
              <w:contextualSpacing/>
              <w:rPr>
                <w:rFonts w:ascii="Arial" w:eastAsia="Times New Roman" w:hAnsi="Arial" w:cs="Arial"/>
                <w:sz w:val="20"/>
                <w:szCs w:val="20"/>
              </w:rPr>
            </w:pPr>
            <w:r w:rsidRPr="00D573E0">
              <w:rPr>
                <w:rFonts w:ascii="Arial" w:eastAsia="Times New Roman" w:hAnsi="Arial" w:cs="Arial"/>
                <w:sz w:val="20"/>
                <w:szCs w:val="20"/>
              </w:rPr>
              <w:t>Reporting requirements – phased approach</w:t>
            </w:r>
          </w:p>
        </w:tc>
        <w:tc>
          <w:tcPr>
            <w:tcW w:w="0" w:type="pct"/>
            <w:tcBorders>
              <w:top w:val="none" w:sz="0" w:space="0" w:color="auto"/>
              <w:bottom w:val="none" w:sz="0" w:space="0" w:color="auto"/>
              <w:right w:val="none" w:sz="0" w:space="0" w:color="auto"/>
            </w:tcBorders>
          </w:tcPr>
          <w:p w:rsidR="00C95A0F" w:rsidRPr="00D573E0" w:rsidRDefault="00C95A0F" w:rsidP="0071524B">
            <w:pPr>
              <w:spacing w:before="60" w:after="60" w:line="36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3E0">
              <w:rPr>
                <w:rFonts w:ascii="Arial" w:eastAsia="Times New Roman" w:hAnsi="Arial" w:cs="Arial"/>
                <w:sz w:val="20"/>
                <w:szCs w:val="20"/>
              </w:rPr>
              <w:t>No</w:t>
            </w:r>
          </w:p>
        </w:tc>
      </w:tr>
    </w:tbl>
    <w:p w:rsidR="00234B73" w:rsidRDefault="00234B73" w:rsidP="0071524B">
      <w:pPr>
        <w:pStyle w:val="PSNumPar"/>
        <w:numPr>
          <w:ilvl w:val="0"/>
          <w:numId w:val="0"/>
        </w:numPr>
        <w:spacing w:line="360" w:lineRule="auto"/>
        <w:ind w:left="851"/>
      </w:pPr>
    </w:p>
    <w:p w:rsidR="00C95A0F" w:rsidRPr="00D573E0" w:rsidRDefault="00C95A0F" w:rsidP="0071524B">
      <w:pPr>
        <w:pStyle w:val="PSNumPar"/>
        <w:spacing w:line="360" w:lineRule="auto"/>
      </w:pPr>
      <w:r w:rsidRPr="00D573E0">
        <w:t xml:space="preserve">The above technical issues will be </w:t>
      </w:r>
      <w:r w:rsidR="00281EAF">
        <w:rPr>
          <w:lang w:val="en-ZA"/>
        </w:rPr>
        <w:t>addressed</w:t>
      </w:r>
      <w:r w:rsidRPr="00D573E0">
        <w:t xml:space="preserve"> as part of </w:t>
      </w:r>
      <w:r w:rsidR="00C92390">
        <w:rPr>
          <w:lang w:val="en-ZA"/>
        </w:rPr>
        <w:t>m</w:t>
      </w:r>
      <w:r w:rsidR="00BD239A" w:rsidRPr="00BD239A">
        <w:rPr>
          <w:u w:color="FF0000"/>
        </w:rPr>
        <w:t>SCOA</w:t>
      </w:r>
      <w:r w:rsidRPr="00D573E0">
        <w:t xml:space="preserve"> Phase 4 (change management and piloting of the </w:t>
      </w:r>
      <w:r w:rsidR="00C92390">
        <w:rPr>
          <w:lang w:val="en-ZA"/>
        </w:rPr>
        <w:t>m</w:t>
      </w:r>
      <w:r w:rsidR="00BD239A" w:rsidRPr="00BD239A">
        <w:rPr>
          <w:u w:color="FF0000"/>
        </w:rPr>
        <w:t>SCOA</w:t>
      </w:r>
      <w:r w:rsidRPr="00D573E0">
        <w:t xml:space="preserve"> classification framework) in consultation with the Office of the Accountant General.  It needs to be noted that although the technical considerations will in most cases impact on the </w:t>
      </w:r>
      <w:r w:rsidR="00C92390">
        <w:rPr>
          <w:lang w:val="en-ZA"/>
        </w:rPr>
        <w:t>m</w:t>
      </w:r>
      <w:r w:rsidR="00BD239A" w:rsidRPr="00BD239A">
        <w:rPr>
          <w:u w:color="FF0000"/>
        </w:rPr>
        <w:t>SCOA</w:t>
      </w:r>
      <w:r w:rsidRPr="00D573E0">
        <w:t xml:space="preserve"> classification framework (</w:t>
      </w:r>
      <w:r w:rsidR="00C92390">
        <w:rPr>
          <w:lang w:val="en-ZA"/>
        </w:rPr>
        <w:t>m</w:t>
      </w:r>
      <w:r w:rsidR="00BD239A" w:rsidRPr="00BD239A">
        <w:rPr>
          <w:u w:color="FF0000"/>
        </w:rPr>
        <w:t>SCOA</w:t>
      </w:r>
      <w:r w:rsidRPr="00D573E0">
        <w:t xml:space="preserve"> tables), it’s not envisaged to have a material impact.  In most instances it’s envisaged that the position papers will provide guidelines for the consistent application by all municipalities and not result in extensive changes to the actual classification framework.</w:t>
      </w:r>
    </w:p>
    <w:p w:rsidR="00CB6546" w:rsidRPr="00514B9F" w:rsidRDefault="00CB6546" w:rsidP="0071524B">
      <w:pPr>
        <w:pStyle w:val="Heading2"/>
        <w:spacing w:line="360" w:lineRule="auto"/>
      </w:pPr>
      <w:bookmarkStart w:id="110" w:name="_Toc479672112"/>
      <w:r w:rsidRPr="00514B9F">
        <w:t>Preliminary Observations</w:t>
      </w:r>
      <w:bookmarkEnd w:id="99"/>
      <w:bookmarkEnd w:id="100"/>
      <w:bookmarkEnd w:id="110"/>
    </w:p>
    <w:p w:rsidR="00CB6546" w:rsidRPr="00514B9F" w:rsidRDefault="005219B1" w:rsidP="0071524B">
      <w:pPr>
        <w:pStyle w:val="PSNumPar"/>
        <w:spacing w:line="360" w:lineRule="auto"/>
      </w:pPr>
      <w:r>
        <w:t xml:space="preserve">The detail substantiating </w:t>
      </w:r>
      <w:r w:rsidR="00CB6546" w:rsidRPr="00514B9F">
        <w:t xml:space="preserve">the overall observation </w:t>
      </w:r>
      <w:r w:rsidR="00281EAF">
        <w:t>can be found in the detailed project</w:t>
      </w:r>
      <w:r w:rsidR="00CB6546" w:rsidRPr="00514B9F">
        <w:t xml:space="preserve"> document.  In summary, the following </w:t>
      </w:r>
      <w:r>
        <w:t>broad observations</w:t>
      </w:r>
      <w:r w:rsidR="00281EAF">
        <w:t xml:space="preserve"> were made by the Project team when considering the charts of accounts from the selected municipalities</w:t>
      </w:r>
      <w:r w:rsidR="00CB6546" w:rsidRPr="00514B9F">
        <w:t>:</w:t>
      </w:r>
    </w:p>
    <w:p w:rsidR="00CB6546" w:rsidRPr="00514B9F" w:rsidRDefault="00CB6546" w:rsidP="0071524B">
      <w:pPr>
        <w:pStyle w:val="Bulletpar"/>
        <w:spacing w:line="360" w:lineRule="auto"/>
      </w:pPr>
      <w:r w:rsidRPr="00514B9F">
        <w:t xml:space="preserve">As a result of not making use of </w:t>
      </w:r>
      <w:r w:rsidR="00B70E9A">
        <w:t xml:space="preserve">a </w:t>
      </w:r>
      <w:r w:rsidRPr="00514B9F">
        <w:t>multi-dimensional chart</w:t>
      </w:r>
      <w:r w:rsidR="00B70E9A">
        <w:t>,</w:t>
      </w:r>
      <w:r w:rsidRPr="00514B9F">
        <w:t xml:space="preserve"> information such as funds utilised, vote (functions and sub-functions), </w:t>
      </w:r>
      <w:r w:rsidR="0043039D">
        <w:t>cost collectors</w:t>
      </w:r>
      <w:r w:rsidR="00B70E9A">
        <w:t>, and project,</w:t>
      </w:r>
      <w:r w:rsidRPr="00514B9F">
        <w:t xml:space="preserve"> </w:t>
      </w:r>
      <w:r w:rsidR="00B70E9A">
        <w:t>is not readily available.</w:t>
      </w:r>
    </w:p>
    <w:p w:rsidR="00CB6546" w:rsidRPr="00514B9F" w:rsidRDefault="00CB6546" w:rsidP="0071524B">
      <w:pPr>
        <w:pStyle w:val="Bulletpar"/>
        <w:spacing w:line="360" w:lineRule="auto"/>
      </w:pPr>
      <w:r w:rsidRPr="00514B9F">
        <w:t>In order to compensate for some of these shortcomi</w:t>
      </w:r>
      <w:r w:rsidR="005219B1">
        <w:t>ngs labels are not always clear</w:t>
      </w:r>
      <w:r w:rsidRPr="00514B9F">
        <w:t xml:space="preserve"> and have been developed based on “projects or activities” rather than “who or what gets paid”.</w:t>
      </w:r>
    </w:p>
    <w:p w:rsidR="00CB6546" w:rsidRPr="00514B9F" w:rsidRDefault="00CB6546" w:rsidP="0071524B">
      <w:pPr>
        <w:pStyle w:val="Bulletpar"/>
        <w:spacing w:line="360" w:lineRule="auto"/>
      </w:pPr>
      <w:r w:rsidRPr="00514B9F">
        <w:t xml:space="preserve">Labels are found </w:t>
      </w:r>
      <w:r w:rsidR="005219B1">
        <w:t>dup</w:t>
      </w:r>
      <w:r w:rsidRPr="00514B9F">
        <w:t>licated</w:t>
      </w:r>
      <w:r w:rsidR="005219B1">
        <w:t xml:space="preserve"> in many instances</w:t>
      </w:r>
      <w:r w:rsidRPr="00514B9F">
        <w:t>.</w:t>
      </w:r>
    </w:p>
    <w:p w:rsidR="00CB6546" w:rsidRPr="00514B9F" w:rsidRDefault="00CB6546" w:rsidP="0071524B">
      <w:pPr>
        <w:pStyle w:val="Bulletpar"/>
        <w:spacing w:line="360" w:lineRule="auto"/>
      </w:pPr>
      <w:r w:rsidRPr="00514B9F">
        <w:t>Different municipalities are classifying similar transactions under different headings.</w:t>
      </w:r>
    </w:p>
    <w:p w:rsidR="00CB6546" w:rsidRPr="00514B9F" w:rsidRDefault="00CB6546" w:rsidP="0071524B">
      <w:pPr>
        <w:pStyle w:val="Bulletpar"/>
        <w:spacing w:line="360" w:lineRule="auto"/>
      </w:pPr>
      <w:r w:rsidRPr="00514B9F">
        <w:lastRenderedPageBreak/>
        <w:t>Numerous inter-departmental accounts</w:t>
      </w:r>
      <w:r w:rsidR="005219B1">
        <w:t xml:space="preserve"> were </w:t>
      </w:r>
      <w:r w:rsidRPr="00514B9F">
        <w:t>identified resulting from the absence of a defined organisational vote or sub-vote segment.</w:t>
      </w:r>
    </w:p>
    <w:p w:rsidR="00CB6546" w:rsidRPr="00514B9F" w:rsidRDefault="00CB6546" w:rsidP="0071524B">
      <w:pPr>
        <w:pStyle w:val="Bulletpar"/>
        <w:spacing w:line="360" w:lineRule="auto"/>
      </w:pPr>
      <w:r w:rsidRPr="00514B9F">
        <w:t>Asset detail information are either condensed t</w:t>
      </w:r>
      <w:r w:rsidR="005219B1">
        <w:t>hroughout the classification</w:t>
      </w:r>
      <w:r w:rsidRPr="00514B9F">
        <w:t xml:space="preserve"> or</w:t>
      </w:r>
      <w:r w:rsidRPr="00400112">
        <w:rPr>
          <w:lang w:val="en-ZA"/>
        </w:rPr>
        <w:t xml:space="preserve"> summarised</w:t>
      </w:r>
      <w:r w:rsidRPr="00514B9F">
        <w:t xml:space="preserve"> </w:t>
      </w:r>
      <w:r w:rsidR="005219B1">
        <w:t xml:space="preserve">with limited </w:t>
      </w:r>
      <w:r w:rsidRPr="00514B9F">
        <w:t xml:space="preserve">detail, </w:t>
      </w:r>
      <w:r w:rsidR="00234B73">
        <w:t>for example</w:t>
      </w:r>
      <w:r w:rsidRPr="00514B9F">
        <w:t xml:space="preserve"> operating leases, asset specific accounts and </w:t>
      </w:r>
      <w:r w:rsidR="005219B1">
        <w:t xml:space="preserve">repairs and </w:t>
      </w:r>
      <w:r w:rsidRPr="00514B9F">
        <w:t>maintenance.</w:t>
      </w:r>
    </w:p>
    <w:p w:rsidR="00CB6546" w:rsidRPr="00514B9F" w:rsidRDefault="00CB6546" w:rsidP="0071524B">
      <w:pPr>
        <w:pStyle w:val="Bulletpar"/>
        <w:spacing w:line="360" w:lineRule="auto"/>
      </w:pPr>
      <w:r w:rsidRPr="00514B9F">
        <w:t>Reserves, funds and provisions together with the transfers to/</w:t>
      </w:r>
      <w:r w:rsidR="00234B73">
        <w:t xml:space="preserve"> </w:t>
      </w:r>
      <w:r w:rsidRPr="00514B9F">
        <w:t>from are not in compliance with GRAP.</w:t>
      </w:r>
    </w:p>
    <w:p w:rsidR="00CB6546" w:rsidRPr="00514B9F" w:rsidRDefault="00CB6546" w:rsidP="0071524B">
      <w:pPr>
        <w:pStyle w:val="Heading2"/>
        <w:spacing w:line="360" w:lineRule="auto"/>
      </w:pPr>
      <w:bookmarkStart w:id="111" w:name="_Toc479672113"/>
      <w:r w:rsidRPr="00514B9F">
        <w:t>Overall Design Principles</w:t>
      </w:r>
      <w:bookmarkEnd w:id="111"/>
    </w:p>
    <w:p w:rsidR="00CB6546" w:rsidRPr="00514B9F" w:rsidRDefault="00CB6546" w:rsidP="0071524B">
      <w:pPr>
        <w:pStyle w:val="PSNumPar"/>
        <w:spacing w:line="360" w:lineRule="auto"/>
      </w:pPr>
      <w:r w:rsidRPr="00514B9F">
        <w:t xml:space="preserve">The </w:t>
      </w:r>
      <w:r w:rsidR="00C92390">
        <w:rPr>
          <w:lang w:val="en-ZA"/>
        </w:rPr>
        <w:t>m</w:t>
      </w:r>
      <w:r w:rsidR="00BD239A" w:rsidRPr="00BD239A">
        <w:rPr>
          <w:u w:color="FF0000"/>
        </w:rPr>
        <w:t>SCOA</w:t>
      </w:r>
      <w:r w:rsidRPr="00514B9F">
        <w:t xml:space="preserve"> for Municipalities will operate on the basis of a “standard list of all available accounts” in an Excel Spreadsheet from which the municipality can select the relevant accounts from the respective segments.  </w:t>
      </w:r>
    </w:p>
    <w:p w:rsidR="00CB6546" w:rsidRPr="00514B9F" w:rsidRDefault="00CB6546" w:rsidP="0071524B">
      <w:pPr>
        <w:pStyle w:val="PSNumPar"/>
        <w:spacing w:line="360" w:lineRule="auto"/>
      </w:pPr>
      <w:r w:rsidRPr="00514B9F">
        <w:t>Indicators will be added to guide prac</w:t>
      </w:r>
      <w:r w:rsidR="00B70E9A">
        <w:rPr>
          <w:lang w:val="en-ZA"/>
        </w:rPr>
        <w:t xml:space="preserve">titioners </w:t>
      </w:r>
      <w:r w:rsidRPr="00514B9F">
        <w:t xml:space="preserve">on the use of accounts, </w:t>
      </w:r>
      <w:r w:rsidR="00234B73">
        <w:rPr>
          <w:lang w:val="en-ZA"/>
        </w:rPr>
        <w:t>for example</w:t>
      </w:r>
      <w:r w:rsidRPr="00514B9F">
        <w:t xml:space="preserve"> some accounts might be required for all municipalities whilst other more detailed accounts might be optional depending on the data available or to be determined by the financial recording system in use. </w:t>
      </w:r>
    </w:p>
    <w:p w:rsidR="00CB6546" w:rsidRPr="00514B9F" w:rsidRDefault="00CB6546" w:rsidP="0071524B">
      <w:pPr>
        <w:pStyle w:val="PSNumPar"/>
        <w:spacing w:line="360" w:lineRule="auto"/>
      </w:pPr>
      <w:r w:rsidRPr="00514B9F">
        <w:t>The final product will include definition</w:t>
      </w:r>
      <w:r w:rsidR="00B70E9A">
        <w:rPr>
          <w:lang w:val="en-ZA"/>
        </w:rPr>
        <w:t>s</w:t>
      </w:r>
      <w:r w:rsidRPr="00514B9F">
        <w:t xml:space="preserve"> for the key group of accounts to assist </w:t>
      </w:r>
      <w:r w:rsidR="00B70E9A">
        <w:t>practitioners</w:t>
      </w:r>
      <w:r w:rsidRPr="00514B9F">
        <w:t xml:space="preserve"> in achieving consistency in recording transactions of a similar type or nature between municipalities to enhance the comparability of information.</w:t>
      </w:r>
    </w:p>
    <w:p w:rsidR="00CB6546" w:rsidRPr="00514B9F" w:rsidRDefault="00CB6546" w:rsidP="0071524B">
      <w:pPr>
        <w:pStyle w:val="PSNumPar"/>
        <w:spacing w:line="360" w:lineRule="auto"/>
      </w:pPr>
      <w:r w:rsidRPr="00514B9F">
        <w:t xml:space="preserve">Inherent to the design of the classification to be applied within the segments of </w:t>
      </w:r>
      <w:r w:rsidR="00C92390">
        <w:rPr>
          <w:lang w:val="en-ZA"/>
        </w:rPr>
        <w:t>m</w:t>
      </w:r>
      <w:r w:rsidR="00BD239A" w:rsidRPr="00BD239A">
        <w:rPr>
          <w:u w:color="FF0000"/>
        </w:rPr>
        <w:t>SCOA</w:t>
      </w:r>
      <w:r w:rsidRPr="00514B9F">
        <w:t xml:space="preserve"> the following principles need to be applied:</w:t>
      </w:r>
    </w:p>
    <w:p w:rsidR="00CB6546" w:rsidRPr="00514B9F" w:rsidRDefault="00CB6546" w:rsidP="0071524B">
      <w:pPr>
        <w:pStyle w:val="Bulletpar"/>
        <w:spacing w:line="360" w:lineRule="auto"/>
      </w:pPr>
      <w:r w:rsidRPr="00514B9F">
        <w:t xml:space="preserve">consideration to be given to international standards, guidance and best </w:t>
      </w:r>
      <w:r w:rsidR="008E76E8">
        <w:t>practices</w:t>
      </w:r>
      <w:r w:rsidRPr="00514B9F">
        <w:t>;</w:t>
      </w:r>
    </w:p>
    <w:p w:rsidR="00CB6546" w:rsidRPr="00514B9F" w:rsidRDefault="00CB6546" w:rsidP="0071524B">
      <w:pPr>
        <w:pStyle w:val="Bulletpar"/>
        <w:spacing w:line="360" w:lineRule="auto"/>
      </w:pPr>
      <w:r w:rsidRPr="00514B9F">
        <w:t>labels and accounts defined to have readily available the information needed for local government budgeting (annual budgets, adjustment budgets and SDBIP) and reporting (monthly, mid-year performance assessment and annual financial statements);</w:t>
      </w:r>
    </w:p>
    <w:p w:rsidR="00CB6546" w:rsidRPr="00514B9F" w:rsidRDefault="00CB6546" w:rsidP="0071524B">
      <w:pPr>
        <w:pStyle w:val="Bulletpar"/>
        <w:spacing w:line="360" w:lineRule="auto"/>
      </w:pPr>
      <w:r w:rsidRPr="00514B9F">
        <w:t>general alignment of financial reporting formats and the annual financial statements to key budget format reforms;</w:t>
      </w:r>
    </w:p>
    <w:p w:rsidR="00CB6546" w:rsidRPr="00514B9F" w:rsidRDefault="00CB6546" w:rsidP="0071524B">
      <w:pPr>
        <w:pStyle w:val="Bulletpar"/>
        <w:spacing w:line="360" w:lineRule="auto"/>
      </w:pPr>
      <w:r w:rsidRPr="00514B9F">
        <w:t xml:space="preserve">alignment of budget and reporting formats with </w:t>
      </w:r>
      <w:r w:rsidR="0051608B" w:rsidRPr="00514B9F">
        <w:t>the Standards of GRAP</w:t>
      </w:r>
      <w:r w:rsidRPr="00514B9F">
        <w:t>;</w:t>
      </w:r>
    </w:p>
    <w:p w:rsidR="00CB6546" w:rsidRPr="00514B9F" w:rsidRDefault="00CB6546" w:rsidP="0071524B">
      <w:pPr>
        <w:pStyle w:val="Bulletpar"/>
        <w:spacing w:line="360" w:lineRule="auto"/>
      </w:pPr>
      <w:r w:rsidRPr="00514B9F">
        <w:t>consistent use of terminology across all municipalities by defining all accounts and labels in simple terms to support appropriate classification of transactions throughout all municipalities;</w:t>
      </w:r>
    </w:p>
    <w:p w:rsidR="00CB6546" w:rsidRPr="00514B9F" w:rsidRDefault="00CB6546" w:rsidP="0071524B">
      <w:pPr>
        <w:pStyle w:val="Bulletpar"/>
        <w:spacing w:line="360" w:lineRule="auto"/>
      </w:pPr>
      <w:r w:rsidRPr="00514B9F">
        <w:lastRenderedPageBreak/>
        <w:t xml:space="preserve">standardisation across local government clearly outlining the information requirements </w:t>
      </w:r>
      <w:r w:rsidR="00D06D6C">
        <w:t xml:space="preserve">that </w:t>
      </w:r>
      <w:r w:rsidRPr="00514B9F">
        <w:t>will enable municipalities and their information system suppliers to develop software and report writing formats that are automated and complaint to reporting requirements</w:t>
      </w:r>
      <w:r w:rsidR="005219B1">
        <w:t xml:space="preserve"> governing local government</w:t>
      </w:r>
      <w:r w:rsidRPr="00514B9F">
        <w:t>;</w:t>
      </w:r>
    </w:p>
    <w:p w:rsidR="00CB6546" w:rsidRPr="00514B9F" w:rsidRDefault="00CB6546" w:rsidP="0071524B">
      <w:pPr>
        <w:pStyle w:val="Bulletpar"/>
        <w:spacing w:line="360" w:lineRule="auto"/>
      </w:pPr>
      <w:r w:rsidRPr="00514B9F">
        <w:t>reporting on the “whole-of-local government”, and thus contribute to “whole-of-government” monitoring and evaluation;</w:t>
      </w:r>
    </w:p>
    <w:p w:rsidR="00CB6546" w:rsidRPr="00514B9F" w:rsidRDefault="00CB6546" w:rsidP="0071524B">
      <w:pPr>
        <w:pStyle w:val="Bulletpar"/>
        <w:spacing w:line="360" w:lineRule="auto"/>
      </w:pPr>
      <w:r w:rsidRPr="00514B9F">
        <w:t>finding a solution for the separation of the general government sector, which “consists of entities that fulfil the functions of government as their primary activity” and business activities that sell services at market prices within a local go</w:t>
      </w:r>
      <w:r w:rsidR="005219B1">
        <w:t>vernment environment. E</w:t>
      </w:r>
      <w:r w:rsidRPr="00514B9F">
        <w:t>specially where the management of these functions tend to be closely interrelated with general government activities;</w:t>
      </w:r>
    </w:p>
    <w:p w:rsidR="00CB6546" w:rsidRPr="00514B9F" w:rsidRDefault="00CB6546" w:rsidP="0071524B">
      <w:pPr>
        <w:pStyle w:val="Bulletpar"/>
        <w:spacing w:line="360" w:lineRule="auto"/>
      </w:pPr>
      <w:r w:rsidRPr="00514B9F">
        <w:t>minimising the cost of compliance and information gathering; and</w:t>
      </w:r>
    </w:p>
    <w:p w:rsidR="00CB6546" w:rsidRDefault="00CB6546" w:rsidP="0071524B">
      <w:pPr>
        <w:pStyle w:val="Bulletpar"/>
        <w:spacing w:line="360" w:lineRule="auto"/>
      </w:pPr>
      <w:r w:rsidRPr="00514B9F">
        <w:t xml:space="preserve">the classification framework must be kept simple and avoid unnecessary complexities to the maximum extent possible, </w:t>
      </w:r>
      <w:r w:rsidR="005219B1">
        <w:t xml:space="preserve">while ensuring the policy intent and overall </w:t>
      </w:r>
      <w:r w:rsidRPr="00514B9F">
        <w:t>objectives</w:t>
      </w:r>
      <w:r w:rsidR="005219B1">
        <w:t xml:space="preserve"> are achieved</w:t>
      </w:r>
      <w:r w:rsidRPr="00514B9F">
        <w:t>.</w:t>
      </w:r>
    </w:p>
    <w:p w:rsidR="000A7FDF" w:rsidRPr="00B2575B" w:rsidRDefault="000A7FDF" w:rsidP="0071524B">
      <w:pPr>
        <w:pStyle w:val="Heading2"/>
        <w:spacing w:line="360" w:lineRule="auto"/>
        <w:rPr>
          <w:lang w:val="en-ZA"/>
        </w:rPr>
      </w:pPr>
      <w:bookmarkStart w:id="112" w:name="_Toc479672114"/>
      <w:r w:rsidRPr="00514B9F">
        <w:t xml:space="preserve">Upcoming Activities – </w:t>
      </w:r>
      <w:r>
        <w:rPr>
          <w:lang w:val="en-ZA"/>
        </w:rPr>
        <w:t>Post-regulation</w:t>
      </w:r>
      <w:bookmarkEnd w:id="112"/>
    </w:p>
    <w:p w:rsidR="000A7FDF" w:rsidRDefault="000A7FDF" w:rsidP="0071524B">
      <w:pPr>
        <w:pStyle w:val="PSNumPar"/>
        <w:spacing w:line="360" w:lineRule="auto"/>
      </w:pPr>
      <w:r w:rsidRPr="00514B9F">
        <w:t xml:space="preserve">Version </w:t>
      </w:r>
      <w:r>
        <w:rPr>
          <w:lang w:val="en-ZA"/>
        </w:rPr>
        <w:t>5</w:t>
      </w:r>
      <w:r w:rsidRPr="00514B9F">
        <w:t xml:space="preserve"> of the chart of accounts </w:t>
      </w:r>
      <w:r w:rsidR="00234B73">
        <w:rPr>
          <w:lang w:val="en-ZA"/>
        </w:rPr>
        <w:t>w</w:t>
      </w:r>
      <w:r w:rsidR="0071524B">
        <w:rPr>
          <w:lang w:val="en-ZA"/>
        </w:rPr>
        <w:t>ere</w:t>
      </w:r>
      <w:r w:rsidRPr="00514B9F">
        <w:t xml:space="preserve"> comp</w:t>
      </w:r>
      <w:r>
        <w:t>leted</w:t>
      </w:r>
      <w:r w:rsidR="00D06D6C">
        <w:rPr>
          <w:lang w:val="en-ZA"/>
        </w:rPr>
        <w:t xml:space="preserve"> based on the outcome of the formal </w:t>
      </w:r>
      <w:r>
        <w:t xml:space="preserve">consultation process on the draft </w:t>
      </w:r>
      <w:r w:rsidR="001A61F1">
        <w:rPr>
          <w:lang w:val="en-ZA"/>
        </w:rPr>
        <w:t>m</w:t>
      </w:r>
      <w:r w:rsidR="00BD239A" w:rsidRPr="00BD239A">
        <w:rPr>
          <w:u w:color="FF0000"/>
        </w:rPr>
        <w:t>SCOA</w:t>
      </w:r>
      <w:r>
        <w:t xml:space="preserve"> Regulation </w:t>
      </w:r>
      <w:r w:rsidR="00D06D6C">
        <w:rPr>
          <w:lang w:val="en-ZA"/>
        </w:rPr>
        <w:t xml:space="preserve">and </w:t>
      </w:r>
      <w:r>
        <w:t>comments</w:t>
      </w:r>
      <w:r w:rsidR="00D06D6C">
        <w:rPr>
          <w:lang w:val="en-ZA"/>
        </w:rPr>
        <w:t xml:space="preserve"> received</w:t>
      </w:r>
      <w:r>
        <w:t xml:space="preserve">.  </w:t>
      </w:r>
    </w:p>
    <w:p w:rsidR="000A7FDF" w:rsidRPr="00514B9F" w:rsidRDefault="000A7FDF" w:rsidP="0071524B">
      <w:pPr>
        <w:pStyle w:val="PSNumPar"/>
        <w:spacing w:line="360" w:lineRule="auto"/>
      </w:pPr>
      <w:r w:rsidRPr="00514B9F">
        <w:t xml:space="preserve">The </w:t>
      </w:r>
      <w:r w:rsidR="001A61F1">
        <w:rPr>
          <w:lang w:val="en-ZA"/>
        </w:rPr>
        <w:t>m</w:t>
      </w:r>
      <w:r w:rsidR="00BD239A" w:rsidRPr="00BD239A">
        <w:rPr>
          <w:u w:color="FF0000"/>
        </w:rPr>
        <w:t>SCOA</w:t>
      </w:r>
      <w:r w:rsidRPr="00514B9F">
        <w:t xml:space="preserve"> Technical Committee </w:t>
      </w:r>
      <w:r w:rsidR="00234B73">
        <w:rPr>
          <w:lang w:val="en-ZA"/>
        </w:rPr>
        <w:t xml:space="preserve">is </w:t>
      </w:r>
      <w:r>
        <w:t xml:space="preserve">to be established to continue with the responsibilities as envisage in the </w:t>
      </w:r>
      <w:r w:rsidR="00234B73">
        <w:rPr>
          <w:u w:color="FF0000"/>
          <w:lang w:val="en-ZA"/>
        </w:rPr>
        <w:t>m</w:t>
      </w:r>
      <w:r w:rsidR="00BD239A" w:rsidRPr="00BD239A">
        <w:rPr>
          <w:u w:color="FF0000"/>
        </w:rPr>
        <w:t>SCOA</w:t>
      </w:r>
      <w:r>
        <w:t xml:space="preserve"> Regulation</w:t>
      </w:r>
      <w:r w:rsidR="00234B73">
        <w:rPr>
          <w:lang w:val="en-ZA"/>
        </w:rPr>
        <w:t>, 2014.</w:t>
      </w:r>
    </w:p>
    <w:p w:rsidR="000A7FDF" w:rsidRDefault="00D06D6C" w:rsidP="0071524B">
      <w:pPr>
        <w:pStyle w:val="PSNumPar"/>
        <w:spacing w:line="360" w:lineRule="auto"/>
      </w:pPr>
      <w:r>
        <w:rPr>
          <w:lang w:val="en-ZA"/>
        </w:rPr>
        <w:t xml:space="preserve">Any </w:t>
      </w:r>
      <w:r w:rsidR="000A7FDF" w:rsidRPr="00514B9F">
        <w:t xml:space="preserve">changes, revisions, clarification, concerns and additions </w:t>
      </w:r>
      <w:r w:rsidR="00234B73">
        <w:rPr>
          <w:lang w:val="en-ZA"/>
        </w:rPr>
        <w:t xml:space="preserve">of </w:t>
      </w:r>
      <w:r w:rsidR="00BD239A" w:rsidRPr="00BD239A">
        <w:rPr>
          <w:u w:color="FF0000"/>
          <w:lang w:val="en-ZA"/>
        </w:rPr>
        <w:t>MSCOA</w:t>
      </w:r>
      <w:r>
        <w:rPr>
          <w:lang w:val="en-ZA"/>
        </w:rPr>
        <w:t xml:space="preserve"> Version 5 </w:t>
      </w:r>
      <w:r w:rsidR="000A7FDF" w:rsidRPr="00514B9F">
        <w:t xml:space="preserve">would need to be addressed to the </w:t>
      </w:r>
      <w:r w:rsidR="00BD239A" w:rsidRPr="00BD239A">
        <w:rPr>
          <w:u w:color="FF0000"/>
        </w:rPr>
        <w:t>MSCOA</w:t>
      </w:r>
      <w:r w:rsidR="000A7FDF" w:rsidRPr="00514B9F">
        <w:t xml:space="preserve"> Technical Committee </w:t>
      </w:r>
      <w:r>
        <w:t xml:space="preserve">through </w:t>
      </w:r>
      <w:r>
        <w:rPr>
          <w:lang w:val="en-ZA"/>
        </w:rPr>
        <w:t>a</w:t>
      </w:r>
      <w:r w:rsidR="000A7FDF" w:rsidRPr="00514B9F">
        <w:t xml:space="preserve"> process to be developed by National Treasury for this purpose.</w:t>
      </w:r>
    </w:p>
    <w:p w:rsidR="001A61F1" w:rsidRPr="00514B9F" w:rsidRDefault="001A61F1" w:rsidP="0071524B">
      <w:pPr>
        <w:pStyle w:val="PSNumPar"/>
        <w:spacing w:line="360" w:lineRule="auto"/>
      </w:pPr>
      <w:r>
        <w:t>Phase 4 initiated the next phase of the project to achieve an acceptable level towards meeting the reporting requirements prior to “release” of a final version for budget and planning 2017/18.  This has been done on 4 November 2016.</w:t>
      </w:r>
    </w:p>
    <w:p w:rsidR="00721BFE" w:rsidRDefault="00721BFE" w:rsidP="0071524B">
      <w:pPr>
        <w:pStyle w:val="Heading2"/>
        <w:spacing w:line="360" w:lineRule="auto"/>
      </w:pPr>
      <w:bookmarkStart w:id="113" w:name="_Toc479672115"/>
      <w:r w:rsidRPr="00187A5F">
        <w:t>Segment Detail</w:t>
      </w:r>
      <w:bookmarkEnd w:id="113"/>
    </w:p>
    <w:p w:rsidR="00187A5F" w:rsidRPr="00187A5F" w:rsidRDefault="00187A5F" w:rsidP="0071524B">
      <w:pPr>
        <w:pStyle w:val="Heading3"/>
        <w:spacing w:line="360" w:lineRule="auto"/>
        <w:rPr>
          <w:lang w:eastAsia="en-GB"/>
        </w:rPr>
      </w:pPr>
      <w:bookmarkStart w:id="114" w:name="_Toc479672116"/>
      <w:r w:rsidRPr="00187A5F">
        <w:rPr>
          <w:lang w:eastAsia="en-GB"/>
        </w:rPr>
        <w:t xml:space="preserve">The </w:t>
      </w:r>
      <w:r w:rsidR="00BD239A" w:rsidRPr="00BD239A">
        <w:rPr>
          <w:u w:color="FF0000"/>
          <w:lang w:eastAsia="en-GB"/>
        </w:rPr>
        <w:t>MSCOA</w:t>
      </w:r>
      <w:r w:rsidRPr="00187A5F">
        <w:rPr>
          <w:lang w:eastAsia="en-GB"/>
        </w:rPr>
        <w:t xml:space="preserve"> Segments</w:t>
      </w:r>
      <w:bookmarkEnd w:id="114"/>
    </w:p>
    <w:p w:rsidR="00CB6546" w:rsidRPr="00514B9F" w:rsidRDefault="00CB6546" w:rsidP="0071524B">
      <w:pPr>
        <w:pStyle w:val="PSNumPar"/>
        <w:spacing w:line="360" w:lineRule="auto"/>
      </w:pPr>
      <w:r w:rsidRPr="00514B9F">
        <w:t xml:space="preserve">The design is based on the use of </w:t>
      </w:r>
      <w:r w:rsidR="005219B1">
        <w:t xml:space="preserve">seven </w:t>
      </w:r>
      <w:r w:rsidRPr="00514B9F">
        <w:t>segments, being:</w:t>
      </w:r>
    </w:p>
    <w:p w:rsidR="009E4F38" w:rsidRDefault="009E4F38" w:rsidP="0071524B">
      <w:pPr>
        <w:pStyle w:val="Bulletpar"/>
        <w:spacing w:line="360" w:lineRule="auto"/>
      </w:pPr>
      <w:r>
        <w:t xml:space="preserve">Costing </w:t>
      </w:r>
    </w:p>
    <w:p w:rsidR="00CB6546" w:rsidRPr="00514B9F" w:rsidRDefault="00CB6546" w:rsidP="0071524B">
      <w:pPr>
        <w:pStyle w:val="Bulletpar"/>
        <w:spacing w:line="360" w:lineRule="auto"/>
      </w:pPr>
      <w:r w:rsidRPr="00514B9F">
        <w:lastRenderedPageBreak/>
        <w:t>Funding;</w:t>
      </w:r>
    </w:p>
    <w:p w:rsidR="00CB6546" w:rsidRPr="00514B9F" w:rsidRDefault="00CB6546" w:rsidP="0071524B">
      <w:pPr>
        <w:pStyle w:val="Bulletpar"/>
        <w:spacing w:line="360" w:lineRule="auto"/>
      </w:pPr>
      <w:r w:rsidRPr="00514B9F">
        <w:t>Functions;</w:t>
      </w:r>
    </w:p>
    <w:p w:rsidR="00CB6546" w:rsidRPr="00514B9F" w:rsidRDefault="007B3758" w:rsidP="0071524B">
      <w:pPr>
        <w:pStyle w:val="Bulletpar"/>
        <w:spacing w:line="360" w:lineRule="auto"/>
      </w:pPr>
      <w:r w:rsidRPr="00514B9F">
        <w:t xml:space="preserve">Municipal </w:t>
      </w:r>
      <w:r w:rsidR="00CB6546" w:rsidRPr="00514B9F">
        <w:t>Standard Classification;</w:t>
      </w:r>
    </w:p>
    <w:p w:rsidR="00CB6546" w:rsidRDefault="00CB6546" w:rsidP="0071524B">
      <w:pPr>
        <w:pStyle w:val="Bulletpar"/>
        <w:spacing w:line="360" w:lineRule="auto"/>
      </w:pPr>
      <w:r w:rsidRPr="00514B9F">
        <w:t>Project;</w:t>
      </w:r>
    </w:p>
    <w:p w:rsidR="001A61F1" w:rsidRPr="00514B9F" w:rsidRDefault="001A61F1" w:rsidP="0071524B">
      <w:pPr>
        <w:pStyle w:val="Bulletpar"/>
        <w:spacing w:line="360" w:lineRule="auto"/>
      </w:pPr>
      <w:r>
        <w:t>Costing</w:t>
      </w:r>
    </w:p>
    <w:p w:rsidR="00CB6546" w:rsidRPr="00514B9F" w:rsidRDefault="00CB6546" w:rsidP="0071524B">
      <w:pPr>
        <w:pStyle w:val="Bulletpar"/>
        <w:spacing w:line="360" w:lineRule="auto"/>
      </w:pPr>
      <w:r w:rsidRPr="00400112">
        <w:t>Regional</w:t>
      </w:r>
      <w:r w:rsidRPr="00514B9F">
        <w:t xml:space="preserve"> </w:t>
      </w:r>
      <w:r w:rsidR="001D466B">
        <w:t>Indicator</w:t>
      </w:r>
      <w:r w:rsidRPr="00514B9F">
        <w:t>; and</w:t>
      </w:r>
    </w:p>
    <w:p w:rsidR="00CB6546" w:rsidRPr="00514B9F" w:rsidRDefault="00CB6546" w:rsidP="0071524B">
      <w:pPr>
        <w:pStyle w:val="Bulletpar"/>
        <w:spacing w:line="360" w:lineRule="auto"/>
      </w:pPr>
      <w:r w:rsidRPr="00514B9F">
        <w:t>Item.</w:t>
      </w:r>
    </w:p>
    <w:p w:rsidR="00CB6546" w:rsidRDefault="00CB6546" w:rsidP="0071524B">
      <w:pPr>
        <w:pStyle w:val="PSNumPar"/>
        <w:spacing w:line="360" w:lineRule="auto"/>
      </w:pPr>
      <w:r w:rsidRPr="00514B9F">
        <w:t>When recording a transaction, a selection must be made from each of these segments, meaning that all segments must be used for recording a single transaction.</w:t>
      </w:r>
    </w:p>
    <w:p w:rsidR="00234B73" w:rsidRPr="00514B9F" w:rsidRDefault="00234B73" w:rsidP="0071524B">
      <w:pPr>
        <w:pStyle w:val="PSNumPar"/>
        <w:numPr>
          <w:ilvl w:val="0"/>
          <w:numId w:val="0"/>
        </w:numPr>
        <w:spacing w:line="360" w:lineRule="auto"/>
        <w:ind w:left="851"/>
      </w:pPr>
    </w:p>
    <w:p w:rsidR="006605B3" w:rsidRDefault="006605B3" w:rsidP="0071524B">
      <w:pPr>
        <w:pStyle w:val="Heading3"/>
        <w:spacing w:line="360" w:lineRule="auto"/>
      </w:pPr>
      <w:bookmarkStart w:id="115" w:name="_Toc479672117"/>
      <w:r>
        <w:t xml:space="preserve">Understanding the </w:t>
      </w:r>
      <w:r w:rsidR="001A61F1">
        <w:rPr>
          <w:lang w:val="en-ZA"/>
        </w:rPr>
        <w:t>m</w:t>
      </w:r>
      <w:r w:rsidR="00BD239A" w:rsidRPr="00BD239A">
        <w:rPr>
          <w:u w:color="FF0000"/>
        </w:rPr>
        <w:t>SCOA</w:t>
      </w:r>
      <w:r>
        <w:t xml:space="preserve"> Tables</w:t>
      </w:r>
      <w:bookmarkEnd w:id="115"/>
      <w:r>
        <w:t xml:space="preserve"> </w:t>
      </w:r>
    </w:p>
    <w:p w:rsidR="006605B3" w:rsidRPr="006605B3" w:rsidRDefault="006605B3" w:rsidP="0071524B">
      <w:pPr>
        <w:pStyle w:val="PSNumPar"/>
        <w:spacing w:line="360" w:lineRule="auto"/>
      </w:pPr>
      <w:r>
        <w:t xml:space="preserve">The details supporting the </w:t>
      </w:r>
      <w:r w:rsidR="001A61F1">
        <w:rPr>
          <w:lang w:val="en-ZA"/>
        </w:rPr>
        <w:t>m</w:t>
      </w:r>
      <w:r w:rsidR="00BD239A" w:rsidRPr="00BD239A">
        <w:rPr>
          <w:u w:color="FF0000"/>
        </w:rPr>
        <w:t>SCOA</w:t>
      </w:r>
      <w:r>
        <w:t xml:space="preserve"> Segments are presented in the </w:t>
      </w:r>
      <w:r w:rsidR="001A61F1">
        <w:rPr>
          <w:lang w:val="en-ZA"/>
        </w:rPr>
        <w:t>m</w:t>
      </w:r>
      <w:r w:rsidR="00BD239A" w:rsidRPr="00BD239A">
        <w:rPr>
          <w:u w:color="FF0000"/>
        </w:rPr>
        <w:t>SCOA</w:t>
      </w:r>
      <w:r>
        <w:t xml:space="preserve"> tables </w:t>
      </w:r>
      <w:r w:rsidR="006C6955">
        <w:t xml:space="preserve">developed </w:t>
      </w:r>
      <w:r>
        <w:t xml:space="preserve">in </w:t>
      </w:r>
      <w:r w:rsidR="00E843FD">
        <w:t>Microsoft E</w:t>
      </w:r>
      <w:r>
        <w:t xml:space="preserve">xcel.  </w:t>
      </w:r>
    </w:p>
    <w:p w:rsidR="006605B3" w:rsidRPr="006605B3" w:rsidRDefault="006605B3" w:rsidP="0071524B">
      <w:pPr>
        <w:pStyle w:val="PSNumPar"/>
        <w:spacing w:line="360" w:lineRule="auto"/>
      </w:pPr>
      <w:r>
        <w:t xml:space="preserve">Due to the size of the Item Segment the detail are presented in four separate tables featuring revenue, expenditure, gains and losses, assets, liabilities and net assets.  </w:t>
      </w:r>
    </w:p>
    <w:p w:rsidR="006C6955" w:rsidRPr="00D573E0" w:rsidRDefault="006C6955" w:rsidP="0071524B">
      <w:pPr>
        <w:pStyle w:val="PSNumPar"/>
        <w:spacing w:line="360" w:lineRule="auto"/>
      </w:pPr>
      <w:r>
        <w:t xml:space="preserve">The </w:t>
      </w:r>
      <w:r w:rsidR="00674D60">
        <w:rPr>
          <w:lang w:val="en-ZA"/>
        </w:rPr>
        <w:t>m</w:t>
      </w:r>
      <w:r w:rsidR="00BD239A" w:rsidRPr="00BD239A">
        <w:rPr>
          <w:u w:color="FF0000"/>
        </w:rPr>
        <w:t>SCOA</w:t>
      </w:r>
      <w:r>
        <w:t xml:space="preserve"> tables contains valuable information to understand the segment detail and assist the municipality to set-up a</w:t>
      </w:r>
      <w:r w:rsidR="00E51A2C">
        <w:t>n</w:t>
      </w:r>
      <w:r>
        <w:t xml:space="preserve"> account structure unique to their requirements </w:t>
      </w:r>
      <w:r w:rsidR="00E51A2C">
        <w:t>while m</w:t>
      </w:r>
      <w:r>
        <w:t>aintaining a standard classification framework informing various reports to be customised as required by National Treasury, External Stakeholders such as NERSA, the Department of Water Affairs, annual financial statements, etc.</w:t>
      </w:r>
    </w:p>
    <w:p w:rsidR="008F4D0E" w:rsidRPr="00D573E0" w:rsidRDefault="008F4D0E" w:rsidP="0071524B">
      <w:pPr>
        <w:pStyle w:val="PSNumPar"/>
        <w:spacing w:line="360" w:lineRule="auto"/>
      </w:pPr>
      <w:r>
        <w:t>In summary the tables contain the following information with a description thereof:</w:t>
      </w:r>
    </w:p>
    <w:p w:rsidR="008F4D0E" w:rsidRPr="001F11E1" w:rsidRDefault="008F4D0E" w:rsidP="0071524B">
      <w:pPr>
        <w:pStyle w:val="Bulletpar"/>
        <w:spacing w:line="360" w:lineRule="auto"/>
      </w:pPr>
      <w:r>
        <w:t xml:space="preserve">Posting Level:  </w:t>
      </w:r>
      <w:r w:rsidRPr="001F11E1">
        <w:t>Contains the account posting level based on a “string” providing a relative link to the reporting levels.</w:t>
      </w:r>
    </w:p>
    <w:p w:rsidR="008F4D0E" w:rsidRPr="001F11E1" w:rsidRDefault="008F4D0E" w:rsidP="0071524B">
      <w:pPr>
        <w:pStyle w:val="Bulletpar"/>
        <w:spacing w:line="360" w:lineRule="auto"/>
      </w:pPr>
      <w:r>
        <w:t>VAT (Value Added Tax) Status</w:t>
      </w:r>
      <w:r w:rsidR="00234B73" w:rsidRPr="00E51A2C">
        <w:rPr>
          <w:rStyle w:val="FootnoteReference"/>
          <w:lang w:val="en-ZA"/>
        </w:rPr>
        <w:footnoteReference w:id="1"/>
      </w:r>
      <w:r>
        <w:t xml:space="preserve">: Include an abbreviation giving guidance on the VAT implications generally associated with the type of transaction.  </w:t>
      </w:r>
      <w:r w:rsidR="00674D60">
        <w:t>The explanations on the VAT Indicators will be provided in the Position Papers and Project Detail Document dealing with VAT. At time of</w:t>
      </w:r>
      <w:r w:rsidR="00674D60" w:rsidRPr="00400112">
        <w:rPr>
          <w:lang w:val="en-ZA"/>
        </w:rPr>
        <w:t xml:space="preserve"> finalising</w:t>
      </w:r>
      <w:r w:rsidR="00674D60">
        <w:t xml:space="preserve"> Version 6.1 this initiative had not reached its logical </w:t>
      </w:r>
      <w:r w:rsidR="005A0315">
        <w:t>conclusion</w:t>
      </w:r>
      <w:r w:rsidR="00674D60">
        <w:t xml:space="preserve">.  </w:t>
      </w:r>
    </w:p>
    <w:p w:rsidR="00341233" w:rsidRPr="00D573E0" w:rsidRDefault="00EB3D8F" w:rsidP="0071524B">
      <w:pPr>
        <w:pStyle w:val="Bulletpar"/>
        <w:spacing w:line="360" w:lineRule="auto"/>
      </w:pPr>
      <w:r w:rsidRPr="00D021D1">
        <w:lastRenderedPageBreak/>
        <w:t xml:space="preserve">Account Number: </w:t>
      </w:r>
      <w:r w:rsidR="001308D2" w:rsidRPr="00D573E0">
        <w:t xml:space="preserve">The account number is based on the levels presented in the hierarchical structure of the classification within the segment.  Provision is made for expansion and adding account numbers for posting level detail included by the municipality. </w:t>
      </w:r>
    </w:p>
    <w:p w:rsidR="00EB3D8F" w:rsidRPr="001F11E1" w:rsidRDefault="00EB3D8F" w:rsidP="0071524B">
      <w:pPr>
        <w:pStyle w:val="Bulletpar"/>
        <w:spacing w:line="360" w:lineRule="auto"/>
      </w:pPr>
      <w:r w:rsidRPr="00D021D1">
        <w:t>Posting Level</w:t>
      </w:r>
      <w:r w:rsidR="001308D2" w:rsidRPr="00D021D1">
        <w:t>:</w:t>
      </w:r>
      <w:r w:rsidR="001308D2">
        <w:t xml:space="preserve"> </w:t>
      </w:r>
      <w:r w:rsidR="001308D2" w:rsidRPr="001F11E1">
        <w:t xml:space="preserve">This </w:t>
      </w:r>
      <w:r w:rsidR="00D021D1" w:rsidRPr="00D573E0">
        <w:t>indicator inform</w:t>
      </w:r>
      <w:r w:rsidR="00E51A2C">
        <w:t>s if the</w:t>
      </w:r>
      <w:r w:rsidR="00D021D1" w:rsidRPr="00D573E0">
        <w:t xml:space="preserve"> account is a posting level or reporting level.  If “Yes” this account is the posting level and “No” indicates a non-posting level.</w:t>
      </w:r>
      <w:r w:rsidR="00D021D1">
        <w:t xml:space="preserve">  </w:t>
      </w:r>
    </w:p>
    <w:p w:rsidR="00EB3D8F" w:rsidRPr="00D573E0" w:rsidRDefault="00EB3D8F" w:rsidP="0071524B">
      <w:pPr>
        <w:pStyle w:val="Bulletpar"/>
        <w:spacing w:line="360" w:lineRule="auto"/>
      </w:pPr>
      <w:r w:rsidRPr="00D021D1">
        <w:t xml:space="preserve">Breakdown </w:t>
      </w:r>
      <w:r w:rsidR="00674D60">
        <w:t>Required</w:t>
      </w:r>
      <w:r w:rsidR="00D021D1" w:rsidRPr="00D573E0">
        <w:t>:</w:t>
      </w:r>
      <w:r w:rsidR="00D021D1">
        <w:t xml:space="preserve"> </w:t>
      </w:r>
      <w:r w:rsidR="00D021D1" w:rsidRPr="001F11E1">
        <w:t xml:space="preserve">This indicator guides if “additional detail on a posting level” </w:t>
      </w:r>
      <w:r w:rsidR="00674D60">
        <w:t>is required by National Treasury</w:t>
      </w:r>
      <w:r w:rsidR="00D021D1" w:rsidRPr="00D573E0">
        <w:t>.  If detail is provided for this will become the default posting level.</w:t>
      </w:r>
    </w:p>
    <w:p w:rsidR="00D021D1" w:rsidRPr="00D573E0" w:rsidRDefault="00EB3D8F" w:rsidP="0071524B">
      <w:pPr>
        <w:pStyle w:val="Bulletpar"/>
        <w:spacing w:line="360" w:lineRule="auto"/>
      </w:pPr>
      <w:r w:rsidRPr="00D021D1">
        <w:t>Principle</w:t>
      </w:r>
      <w:r w:rsidR="00D021D1" w:rsidRPr="00D573E0">
        <w:t xml:space="preserve">: The “principle” gives guidance on the detail to be added and the context with in which expansion need to be considered.  Depending on the Segment the additional information would be required to set the posting level.  </w:t>
      </w:r>
    </w:p>
    <w:p w:rsidR="00262277" w:rsidRPr="00D573E0" w:rsidRDefault="00D021D1" w:rsidP="0071524B">
      <w:pPr>
        <w:pStyle w:val="Bulletpar"/>
        <w:spacing w:line="360" w:lineRule="auto"/>
      </w:pPr>
      <w:r w:rsidRPr="00D573E0">
        <w:t>Applicability: This indicator provides detail on the relevance of the account to municipalities, district municipalities and municipal entities.  Further</w:t>
      </w:r>
      <w:r w:rsidR="00E51A2C">
        <w:t xml:space="preserve">, </w:t>
      </w:r>
      <w:r w:rsidRPr="00D573E0">
        <w:t>also indicating detail added to be able to extract reporting information required by NERSA and the Department of Water Affairs.</w:t>
      </w:r>
    </w:p>
    <w:p w:rsidR="00262277" w:rsidRDefault="00262277" w:rsidP="0071524B">
      <w:pPr>
        <w:pStyle w:val="Heading3"/>
        <w:spacing w:line="360" w:lineRule="auto"/>
      </w:pPr>
      <w:bookmarkStart w:id="116" w:name="_Toc479672118"/>
      <w:r w:rsidRPr="00D573E0">
        <w:t>Code Structure</w:t>
      </w:r>
      <w:bookmarkEnd w:id="116"/>
    </w:p>
    <w:p w:rsidR="00262277" w:rsidRPr="00D573E0" w:rsidRDefault="00262277" w:rsidP="0071524B">
      <w:pPr>
        <w:pStyle w:val="PSNumPar"/>
        <w:spacing w:line="360" w:lineRule="auto"/>
      </w:pPr>
      <w:r>
        <w:t xml:space="preserve">The code structure assigned to the various </w:t>
      </w:r>
      <w:r w:rsidR="00BD239A" w:rsidRPr="00BD239A">
        <w:rPr>
          <w:u w:color="FF0000"/>
        </w:rPr>
        <w:t>MSCOA</w:t>
      </w:r>
      <w:r>
        <w:t xml:space="preserve"> Segments contains an alphanumerical character to define the segments followed by a numerical structure representing the various levels within the reporting structure.</w:t>
      </w:r>
      <w:r w:rsidR="00674D60">
        <w:rPr>
          <w:lang w:val="en-ZA"/>
        </w:rPr>
        <w:t xml:space="preserve">  Summary of these could be found in the Register of Design Principles.</w:t>
      </w:r>
    </w:p>
    <w:p w:rsidR="00CB6546" w:rsidRDefault="006C6955" w:rsidP="0071524B">
      <w:pPr>
        <w:pStyle w:val="Heading3"/>
        <w:spacing w:line="360" w:lineRule="auto"/>
      </w:pPr>
      <w:bookmarkStart w:id="117" w:name="_Toc479672119"/>
      <w:r w:rsidRPr="00D573E0">
        <w:t>Stakeholder Information required in terms of</w:t>
      </w:r>
      <w:r w:rsidR="00E35922">
        <w:rPr>
          <w:lang w:val="en-ZA"/>
        </w:rPr>
        <w:t xml:space="preserve"> legislation</w:t>
      </w:r>
      <w:r w:rsidRPr="00D573E0">
        <w:t xml:space="preserve"> other than National Treasury Legislation and Regulation</w:t>
      </w:r>
      <w:bookmarkEnd w:id="117"/>
    </w:p>
    <w:p w:rsidR="00405B0E" w:rsidRPr="00D573E0" w:rsidRDefault="00405B0E" w:rsidP="0071524B">
      <w:pPr>
        <w:pStyle w:val="PSNumPar"/>
        <w:spacing w:line="360" w:lineRule="auto"/>
      </w:pPr>
      <w:r>
        <w:t xml:space="preserve">Inherent to the compilation of the </w:t>
      </w:r>
      <w:r w:rsidR="00FA1D4C">
        <w:rPr>
          <w:u w:color="FF0000"/>
        </w:rPr>
        <w:t>m</w:t>
      </w:r>
      <w:r w:rsidR="00BD239A" w:rsidRPr="00BD239A">
        <w:rPr>
          <w:u w:color="FF0000"/>
        </w:rPr>
        <w:t>SCOA</w:t>
      </w:r>
      <w:r>
        <w:t xml:space="preserve"> Classification Framework is</w:t>
      </w:r>
      <w:r w:rsidR="007E3EF6">
        <w:t xml:space="preserve"> the aim</w:t>
      </w:r>
      <w:r>
        <w:t xml:space="preserve"> to provide in as far as possible for the information required by various stakeholders for reporting purposes.  </w:t>
      </w:r>
    </w:p>
    <w:p w:rsidR="00405B0E" w:rsidRPr="00D573E0" w:rsidRDefault="00405B0E" w:rsidP="0071524B">
      <w:pPr>
        <w:pStyle w:val="PSNumPar"/>
        <w:spacing w:line="360" w:lineRule="auto"/>
      </w:pPr>
      <w:r>
        <w:t xml:space="preserve">The </w:t>
      </w:r>
      <w:r w:rsidR="00FA1D4C">
        <w:rPr>
          <w:lang w:val="en-ZA"/>
        </w:rPr>
        <w:t>m</w:t>
      </w:r>
      <w:r w:rsidR="00BD239A" w:rsidRPr="00BD239A">
        <w:rPr>
          <w:u w:color="FF0000"/>
        </w:rPr>
        <w:t>SCOA</w:t>
      </w:r>
      <w:r>
        <w:t xml:space="preserve"> Classification Framework Version </w:t>
      </w:r>
      <w:r w:rsidR="00FA1D4C">
        <w:rPr>
          <w:lang w:val="en-ZA"/>
        </w:rPr>
        <w:t>6.1</w:t>
      </w:r>
      <w:r w:rsidR="00FA1D4C">
        <w:t xml:space="preserve"> </w:t>
      </w:r>
      <w:r w:rsidR="001918EB">
        <w:t>has</w:t>
      </w:r>
      <w:r>
        <w:t xml:space="preserve"> </w:t>
      </w:r>
      <w:r w:rsidR="001D466B">
        <w:t>identified</w:t>
      </w:r>
      <w:r>
        <w:t xml:space="preserve"> in the </w:t>
      </w:r>
      <w:r w:rsidR="00FA1D4C">
        <w:rPr>
          <w:lang w:val="en-ZA"/>
        </w:rPr>
        <w:t>m</w:t>
      </w:r>
      <w:r w:rsidR="00BD239A" w:rsidRPr="00BD239A">
        <w:rPr>
          <w:u w:color="FF0000"/>
        </w:rPr>
        <w:t>SCOA</w:t>
      </w:r>
      <w:r>
        <w:t xml:space="preserve"> tables the information required for reporting purposes by the Department of Water Affairs, NERSA and SARS</w:t>
      </w:r>
      <w:r w:rsidR="00A71BC4">
        <w:rPr>
          <w:rStyle w:val="FootnoteReference"/>
          <w:lang w:val="en-ZA"/>
        </w:rPr>
        <w:footnoteReference w:id="2"/>
      </w:r>
      <w:r>
        <w:t xml:space="preserve">.  We do believe as the piloting and pending implementation of </w:t>
      </w:r>
      <w:r w:rsidR="00FA1D4C">
        <w:rPr>
          <w:lang w:val="en-ZA"/>
        </w:rPr>
        <w:lastRenderedPageBreak/>
        <w:t>m</w:t>
      </w:r>
      <w:r w:rsidR="00BD239A" w:rsidRPr="00BD239A">
        <w:rPr>
          <w:u w:color="FF0000"/>
        </w:rPr>
        <w:t>SCOA</w:t>
      </w:r>
      <w:r>
        <w:t xml:space="preserve"> evolves</w:t>
      </w:r>
      <w:r w:rsidR="001918EB">
        <w:t>,</w:t>
      </w:r>
      <w:r>
        <w:t xml:space="preserve"> more stakeholders will be identified realising the value of the </w:t>
      </w:r>
      <w:r w:rsidR="00FA1D4C">
        <w:rPr>
          <w:lang w:val="en-ZA"/>
        </w:rPr>
        <w:t>m</w:t>
      </w:r>
      <w:r w:rsidR="00BD239A" w:rsidRPr="00BD239A">
        <w:rPr>
          <w:u w:color="FF0000"/>
        </w:rPr>
        <w:t>SCOA</w:t>
      </w:r>
      <w:r>
        <w:t xml:space="preserve"> Classification Framework to enhance </w:t>
      </w:r>
      <w:r w:rsidR="00722187">
        <w:t>municipal</w:t>
      </w:r>
      <w:r>
        <w:t xml:space="preserve"> compliance</w:t>
      </w:r>
      <w:r w:rsidR="00722187">
        <w:t xml:space="preserve">, </w:t>
      </w:r>
      <w:r>
        <w:t xml:space="preserve">quality of reported information and standardisation </w:t>
      </w:r>
      <w:r w:rsidR="00722187">
        <w:t>across</w:t>
      </w:r>
      <w:r>
        <w:t xml:space="preserve"> the local government sector</w:t>
      </w:r>
      <w:r w:rsidR="001D466B">
        <w:t xml:space="preserve"> and their requirements incorporated in the </w:t>
      </w:r>
      <w:r w:rsidR="00FA1D4C">
        <w:rPr>
          <w:lang w:val="en-ZA"/>
        </w:rPr>
        <w:t>m</w:t>
      </w:r>
      <w:r w:rsidR="00BD239A" w:rsidRPr="00BD239A">
        <w:rPr>
          <w:u w:color="FF0000"/>
        </w:rPr>
        <w:t>SCOA</w:t>
      </w:r>
      <w:r w:rsidR="001D466B">
        <w:t xml:space="preserve"> tables in a similar way.</w:t>
      </w:r>
    </w:p>
    <w:p w:rsidR="00722187" w:rsidRPr="00514B9F" w:rsidRDefault="00722187" w:rsidP="0071524B">
      <w:pPr>
        <w:pStyle w:val="PSNumPar"/>
        <w:spacing w:line="360" w:lineRule="auto"/>
      </w:pPr>
      <w:r>
        <w:t xml:space="preserve">The tables </w:t>
      </w:r>
      <w:r w:rsidR="00446FB7">
        <w:t xml:space="preserve">include indicators to identify </w:t>
      </w:r>
      <w:r>
        <w:t xml:space="preserve">the reporting requirements of NERSA and the Department of Water </w:t>
      </w:r>
      <w:r w:rsidR="00FA1D4C">
        <w:rPr>
          <w:lang w:val="en-ZA"/>
        </w:rPr>
        <w:t>and Sanitation</w:t>
      </w:r>
      <w:r>
        <w:t xml:space="preserve">.  The </w:t>
      </w:r>
      <w:r w:rsidR="00FA1D4C">
        <w:rPr>
          <w:lang w:val="en-ZA"/>
        </w:rPr>
        <w:t>m</w:t>
      </w:r>
      <w:r w:rsidR="00BD239A" w:rsidRPr="00BD239A">
        <w:rPr>
          <w:u w:color="FF0000"/>
        </w:rPr>
        <w:t>SCOA</w:t>
      </w:r>
      <w:r>
        <w:t xml:space="preserve"> Classification Framework makes provision for the information requirements of these stakeholders</w:t>
      </w:r>
      <w:r w:rsidR="001918EB">
        <w:t xml:space="preserve"> however, the</w:t>
      </w:r>
      <w:r>
        <w:t xml:space="preserve"> </w:t>
      </w:r>
      <w:r w:rsidR="00FA1D4C">
        <w:rPr>
          <w:lang w:val="en-ZA"/>
        </w:rPr>
        <w:t>m</w:t>
      </w:r>
      <w:r w:rsidR="00BD239A" w:rsidRPr="00BD239A">
        <w:rPr>
          <w:u w:color="FF0000"/>
        </w:rPr>
        <w:t>SCOA</w:t>
      </w:r>
      <w:r>
        <w:t xml:space="preserve"> Regulation does not enforce compliance to these requirements.  Accordingly the chart of accounts are set-up to </w:t>
      </w:r>
      <w:r w:rsidR="001918EB">
        <w:t>accommodate</w:t>
      </w:r>
      <w:r>
        <w:t xml:space="preserve"> those municipalities opting to comply with the stakeholder requirements and those not in a position to comply.  These indicator</w:t>
      </w:r>
      <w:r w:rsidR="00446FB7">
        <w:t>s</w:t>
      </w:r>
      <w:r>
        <w:t xml:space="preserve"> are contain</w:t>
      </w:r>
      <w:r w:rsidR="00446FB7">
        <w:t>ed</w:t>
      </w:r>
      <w:r>
        <w:t xml:space="preserve"> in the information column</w:t>
      </w:r>
      <w:r w:rsidR="00446FB7">
        <w:t xml:space="preserve"> included i</w:t>
      </w:r>
      <w:r>
        <w:t xml:space="preserve">n the excel tables on “applicability”.   </w:t>
      </w:r>
    </w:p>
    <w:p w:rsidR="009E4F38" w:rsidRPr="00623C39" w:rsidRDefault="00865B74" w:rsidP="0071524B">
      <w:pPr>
        <w:pStyle w:val="Heading2"/>
        <w:spacing w:line="360" w:lineRule="auto"/>
      </w:pPr>
      <w:bookmarkStart w:id="118" w:name="_Toc479672120"/>
      <w:r w:rsidRPr="007D6238">
        <w:t>Costing Segment (Project Detail Document Section 1)</w:t>
      </w:r>
      <w:bookmarkEnd w:id="118"/>
    </w:p>
    <w:p w:rsidR="009E4F38" w:rsidRPr="00D322F3" w:rsidRDefault="009E4F38" w:rsidP="0071524B">
      <w:pPr>
        <w:pStyle w:val="PSNumPar"/>
        <w:spacing w:line="360" w:lineRule="auto"/>
      </w:pPr>
      <w:r w:rsidRPr="006E39D2">
        <w:t>The co</w:t>
      </w:r>
      <w:r w:rsidRPr="00573D1C">
        <w:t>ntent of this section needs to be read with the National Treasury Guideline on Costing Methodology.  Furthermore, the purpose is not to provide comprehensive content on “costing methodology and underlying principles” but rather to contextualise the classif</w:t>
      </w:r>
      <w:r w:rsidRPr="00D322F3">
        <w:t>ication included in the m</w:t>
      </w:r>
      <w:r w:rsidR="00BD239A" w:rsidRPr="00BD239A">
        <w:rPr>
          <w:u w:color="FF0000"/>
        </w:rPr>
        <w:t>SCOA</w:t>
      </w:r>
      <w:r w:rsidRPr="00D322F3">
        <w:t xml:space="preserve"> Costing Segment.  </w:t>
      </w:r>
    </w:p>
    <w:p w:rsidR="009E4F38" w:rsidRPr="00623C39" w:rsidRDefault="009E4F38" w:rsidP="0071524B">
      <w:pPr>
        <w:pStyle w:val="PSNumPar"/>
        <w:spacing w:line="360" w:lineRule="auto"/>
      </w:pPr>
      <w:r w:rsidRPr="00623C39">
        <w:t>Cost is an important element of the decision-making process for setting municipal tariffs.  Information about costs is relevant even when the municipality provides goods and services for free or for a nominal consideration as a result of national/</w:t>
      </w:r>
      <w:r w:rsidR="00773637">
        <w:rPr>
          <w:lang w:val="en-ZA"/>
        </w:rPr>
        <w:t xml:space="preserve"> </w:t>
      </w:r>
      <w:r w:rsidRPr="00623C39">
        <w:t xml:space="preserve">municipal policy decisions, or when tariffs are set on the basis of market prices.  </w:t>
      </w:r>
    </w:p>
    <w:p w:rsidR="009E4F38" w:rsidRPr="00EA36A3" w:rsidRDefault="009E4F38" w:rsidP="0071524B">
      <w:pPr>
        <w:pStyle w:val="PSNumPar"/>
        <w:spacing w:line="360" w:lineRule="auto"/>
      </w:pPr>
      <w:r w:rsidRPr="00C305D2">
        <w:t xml:space="preserve">Accrual accounting forms the basis for municipal budgeting and management information. </w:t>
      </w:r>
      <w:r>
        <w:t xml:space="preserve"> Re</w:t>
      </w:r>
      <w:r w:rsidRPr="00C305D2">
        <w:t>cognition of the need for cost accounting in “right si</w:t>
      </w:r>
      <w:r>
        <w:t>z</w:t>
      </w:r>
      <w:r w:rsidRPr="00C305D2">
        <w:t>ing, eliminating inefficiencies and privati</w:t>
      </w:r>
      <w:r>
        <w:t>s</w:t>
      </w:r>
      <w:r w:rsidRPr="00C305D2">
        <w:t>ation” triggered the increased use of cost accounting and the development of systems to support cost accounting.</w:t>
      </w:r>
      <w:r>
        <w:t xml:space="preserve"> </w:t>
      </w:r>
      <w:r w:rsidRPr="00C305D2">
        <w:t xml:space="preserve"> </w:t>
      </w:r>
      <w:r>
        <w:t xml:space="preserve">This </w:t>
      </w:r>
      <w:r w:rsidRPr="00C305D2">
        <w:t>will also motivate municipalities to use cost accounting more</w:t>
      </w:r>
      <w:r>
        <w:t>,</w:t>
      </w:r>
      <w:r w:rsidRPr="00C305D2">
        <w:t xml:space="preserve"> which will result in more cost accounting systems being developed</w:t>
      </w:r>
      <w:r w:rsidRPr="00AF85E3">
        <w:t xml:space="preserve">. </w:t>
      </w:r>
    </w:p>
    <w:p w:rsidR="009E4F38" w:rsidRPr="00EA36A3" w:rsidRDefault="009E4F38" w:rsidP="0071524B">
      <w:pPr>
        <w:pStyle w:val="PSNumPar"/>
        <w:spacing w:line="360" w:lineRule="auto"/>
      </w:pPr>
      <w:r w:rsidRPr="00C305D2">
        <w:t>When starting to implement a cost system</w:t>
      </w:r>
      <w:r w:rsidRPr="5D54D4A1">
        <w:t xml:space="preserve">, </w:t>
      </w:r>
      <w:r w:rsidRPr="00C305D2">
        <w:t>a municipality</w:t>
      </w:r>
      <w:r w:rsidRPr="5D54D4A1">
        <w:t xml:space="preserve"> </w:t>
      </w:r>
      <w:r w:rsidRPr="00C305D2">
        <w:t>may initially choose to only maintain limited cost information.  As the municipality gains knowledge of its exact requirements and the likely costs of gathering the additional data, it can progress to a more comprehensive system.  The</w:t>
      </w:r>
      <w:r w:rsidRPr="5D54D4A1">
        <w:t xml:space="preserve"> </w:t>
      </w:r>
      <w:r>
        <w:t>mSCOA</w:t>
      </w:r>
      <w:r w:rsidRPr="00C305D2">
        <w:t xml:space="preserve"> classification enables exactly this by providing for “minimum requirements”</w:t>
      </w:r>
      <w:r>
        <w:t>, but sufficient enough in detail to accommodate more sophisticated costing applications</w:t>
      </w:r>
      <w:r w:rsidRPr="5D54D4A1">
        <w:t xml:space="preserve">. </w:t>
      </w:r>
      <w:r w:rsidRPr="00C305D2">
        <w:t xml:space="preserve"> When comparing for example</w:t>
      </w:r>
      <w:r>
        <w:t>,</w:t>
      </w:r>
      <w:r w:rsidRPr="00C305D2">
        <w:t xml:space="preserve"> the mSCOA costing segment to the costing system of </w:t>
      </w:r>
      <w:r>
        <w:t xml:space="preserve">some of the municipalities, </w:t>
      </w:r>
      <w:r w:rsidRPr="00C305D2">
        <w:t xml:space="preserve">it is clear that </w:t>
      </w:r>
      <w:r w:rsidRPr="00C305D2">
        <w:lastRenderedPageBreak/>
        <w:t>the</w:t>
      </w:r>
      <w:r>
        <w:t xml:space="preserve">se municipalities have a </w:t>
      </w:r>
      <w:r w:rsidRPr="00C305D2">
        <w:t>far more advanced costing system (based on “activity based costing”</w:t>
      </w:r>
      <w:r w:rsidRPr="5D54D4A1">
        <w:t xml:space="preserve">). </w:t>
      </w:r>
      <w:r>
        <w:t xml:space="preserve"> </w:t>
      </w:r>
      <w:r w:rsidRPr="1CB3E282">
        <w:t>m</w:t>
      </w:r>
      <w:r w:rsidRPr="00C305D2">
        <w:t>SCOA enables the</w:t>
      </w:r>
      <w:r>
        <w:t xml:space="preserve">se municipalities </w:t>
      </w:r>
      <w:r w:rsidRPr="00C305D2">
        <w:t xml:space="preserve">to continue transacting on its advanced costing </w:t>
      </w:r>
      <w:r>
        <w:t>module yet meet the minimum requirements provided for in mSCOA.</w:t>
      </w:r>
    </w:p>
    <w:p w:rsidR="009E4F38" w:rsidRPr="00EA36A3" w:rsidRDefault="009E4F38" w:rsidP="0071524B">
      <w:pPr>
        <w:pStyle w:val="PSNumPar"/>
        <w:spacing w:line="360" w:lineRule="auto"/>
      </w:pPr>
      <w:r w:rsidRPr="00C305D2">
        <w:t>When considering how to improve the quality of available information, the National Treasury (</w:t>
      </w:r>
      <w:r>
        <w:t>mSCOA</w:t>
      </w:r>
      <w:r w:rsidRPr="00C305D2">
        <w:t xml:space="preserve"> Project Team) considered the advantages of using cost accounting for management purposes in addition to accrual accounting for financial reporting.  In theory and research there are a number of approaches that governments in different circumstances can adopt to progressively implement cost accounting.  This is a</w:t>
      </w:r>
      <w:r w:rsidRPr="525107F6">
        <w:t xml:space="preserve"> </w:t>
      </w:r>
      <w:r w:rsidRPr="00C305D2">
        <w:t xml:space="preserve">principle used to define the classification framework of the </w:t>
      </w:r>
      <w:r>
        <w:t>mSCOA</w:t>
      </w:r>
      <w:r w:rsidRPr="00C305D2">
        <w:t xml:space="preserve"> Costing Segment.  </w:t>
      </w:r>
    </w:p>
    <w:p w:rsidR="009E4F38" w:rsidRPr="00EA36A3" w:rsidRDefault="009E4F38" w:rsidP="0071524B">
      <w:pPr>
        <w:pStyle w:val="PSNumPar"/>
        <w:spacing w:line="360" w:lineRule="auto"/>
      </w:pPr>
      <w:r w:rsidRPr="00F50791">
        <w:t>Process</w:t>
      </w:r>
      <w:r>
        <w:t>ing</w:t>
      </w:r>
      <w:r w:rsidRPr="00F50791">
        <w:t xml:space="preserve"> costing</w:t>
      </w:r>
      <w:r w:rsidRPr="00C305D2">
        <w:t xml:space="preserve"> accumulates costs by individual processing “functions” and then finally by outputs of the municipality.  The output of “sub-function” either becomes the input of the next “sub-function” in the production flow or becomes a part of the end product output.  Normally, each “sub-function” reports its costs, the completed units, and the work-in-process volume for each reporting period.  When completed units are transferred from a “sub-function” to the next “sub-function”, the costs of those units are also transferred and are eventually incorporated in the cost of the municipality’s end product</w:t>
      </w:r>
      <w:r>
        <w:t>, being a service</w:t>
      </w:r>
      <w:r w:rsidRPr="00C305D2">
        <w:t xml:space="preserve">. </w:t>
      </w:r>
    </w:p>
    <w:p w:rsidR="009E4F38" w:rsidRPr="00EA36A3" w:rsidRDefault="009E4F38" w:rsidP="0071524B">
      <w:pPr>
        <w:pStyle w:val="PSNumPar"/>
        <w:spacing w:line="360" w:lineRule="auto"/>
      </w:pPr>
      <w:r w:rsidRPr="00C305D2">
        <w:t xml:space="preserve">Some municipalities may wish to set information requirements at the activity level, an even lower level than processes or jobs.  The concept of “Activity Based Costing” is that activities consume resources, although activities may sometimes be congruent with processes, if processes are defined narrowly. “Activity Based Costing” can be used in conjunction with job-order costing or process costing to enhance the accuracy of these costing methods.  This method is not encouraged by National Treasury due to the complexities involved, sophisticated system requirement and ultimately cost versus benefit considerations.  </w:t>
      </w:r>
    </w:p>
    <w:p w:rsidR="009E4F38" w:rsidRPr="00EA36A3" w:rsidRDefault="009E4F38" w:rsidP="0071524B">
      <w:pPr>
        <w:pStyle w:val="PSNumPar"/>
        <w:spacing w:line="360" w:lineRule="auto"/>
      </w:pPr>
      <w:r w:rsidRPr="00C305D2">
        <w:t xml:space="preserve">The cost system’s functionality needs to include a report generator with capacity to generate a variety of reports needed by management or to satisfy financial reporting requirements.  </w:t>
      </w:r>
      <w:r>
        <w:t>To benefit</w:t>
      </w:r>
      <w:r w:rsidRPr="00C305D2">
        <w:t xml:space="preserve"> from this capacity</w:t>
      </w:r>
      <w:r>
        <w:t>,</w:t>
      </w:r>
      <w:r w:rsidRPr="00C305D2">
        <w:t xml:space="preserve"> the needed data must be </w:t>
      </w:r>
      <w:r>
        <w:t>inputted to</w:t>
      </w:r>
      <w:r w:rsidRPr="00C305D2">
        <w:t xml:space="preserve"> the system and the rules for capturing, distributing, and calculating the information must be there. </w:t>
      </w:r>
    </w:p>
    <w:p w:rsidR="009E4F38" w:rsidRPr="00EA36A3" w:rsidRDefault="009E4F38" w:rsidP="0071524B">
      <w:pPr>
        <w:pStyle w:val="PSNumPar"/>
        <w:spacing w:line="360" w:lineRule="auto"/>
      </w:pPr>
      <w:r w:rsidRPr="00C305D2">
        <w:t>The “Cost</w:t>
      </w:r>
      <w:r>
        <w:t>”</w:t>
      </w:r>
      <w:r w:rsidRPr="00C305D2">
        <w:t xml:space="preserve"> </w:t>
      </w:r>
      <w:r>
        <w:t>s</w:t>
      </w:r>
      <w:r w:rsidRPr="00C305D2">
        <w:t>egment provides for the classification of indirect (secondary) costs that do not directly attribute to the output and are sometimes referred to as activity based recoveries, for example labour</w:t>
      </w:r>
      <w:r>
        <w:t>;</w:t>
      </w:r>
      <w:r w:rsidRPr="00C305D2">
        <w:t xml:space="preserve"> vehicle</w:t>
      </w:r>
      <w:r>
        <w:t>;</w:t>
      </w:r>
      <w:r w:rsidRPr="00C305D2">
        <w:t xml:space="preserve"> plant and equipment</w:t>
      </w:r>
      <w:r>
        <w:t>;</w:t>
      </w:r>
      <w:r w:rsidRPr="00C305D2">
        <w:t xml:space="preserve"> internal service charges </w:t>
      </w:r>
      <w:r w:rsidRPr="00C305D2">
        <w:lastRenderedPageBreak/>
        <w:t>(internal billings), and</w:t>
      </w:r>
      <w:r>
        <w:t>,</w:t>
      </w:r>
      <w:r w:rsidRPr="00C305D2">
        <w:t xml:space="preserve"> departmental charges </w:t>
      </w:r>
      <w:r>
        <w:t xml:space="preserve">- </w:t>
      </w:r>
      <w:r w:rsidRPr="00C305D2">
        <w:t>for example office rental</w:t>
      </w:r>
      <w:r>
        <w:t>;</w:t>
      </w:r>
      <w:r w:rsidRPr="00C305D2">
        <w:t xml:space="preserve"> audit fees</w:t>
      </w:r>
      <w:r>
        <w:t>;</w:t>
      </w:r>
      <w:r w:rsidRPr="00C305D2">
        <w:t xml:space="preserve"> and</w:t>
      </w:r>
      <w:r>
        <w:t>,</w:t>
      </w:r>
      <w:r w:rsidRPr="00C305D2">
        <w:t xml:space="preserve"> procurement. </w:t>
      </w:r>
    </w:p>
    <w:p w:rsidR="009E4F38" w:rsidRDefault="009E4F38" w:rsidP="0071524B">
      <w:pPr>
        <w:pStyle w:val="PSNumPar"/>
        <w:spacing w:line="360" w:lineRule="auto"/>
      </w:pPr>
      <w:r w:rsidRPr="00C305D2">
        <w:t>Indirect cost (secondary cost) is initially recorded as primary cost within the “Item</w:t>
      </w:r>
      <w:r>
        <w:t>”</w:t>
      </w:r>
      <w:r w:rsidRPr="00C305D2">
        <w:t xml:space="preserve"> </w:t>
      </w:r>
      <w:r>
        <w:t>s</w:t>
      </w:r>
      <w:r w:rsidRPr="00C305D2">
        <w:t>egment and funded according to the indicator selected in the “Fund</w:t>
      </w:r>
      <w:r>
        <w:t>”</w:t>
      </w:r>
      <w:r w:rsidRPr="00C305D2">
        <w:t xml:space="preserve"> </w:t>
      </w:r>
      <w:r>
        <w:t>s</w:t>
      </w:r>
      <w:r w:rsidRPr="00C305D2">
        <w:t xml:space="preserve">egment.  </w:t>
      </w:r>
    </w:p>
    <w:p w:rsidR="009E4F38" w:rsidRPr="00EA36A3" w:rsidRDefault="009E4F38" w:rsidP="0071524B">
      <w:pPr>
        <w:pStyle w:val="PSNumPar"/>
        <w:spacing w:line="360" w:lineRule="auto"/>
      </w:pPr>
      <w:r w:rsidRPr="00C305D2">
        <w:t>The cost indicator within the “</w:t>
      </w:r>
      <w:r>
        <w:t>C</w:t>
      </w:r>
      <w:r w:rsidRPr="00C305D2">
        <w:t>osting</w:t>
      </w:r>
      <w:r>
        <w:t>” s</w:t>
      </w:r>
      <w:r w:rsidRPr="00C305D2">
        <w:t>egment provides for the re-distribution of these primary costs between functions (no change in the funding source); together with indicators provided in the “</w:t>
      </w:r>
      <w:r>
        <w:t>Function” s</w:t>
      </w:r>
      <w:r w:rsidRPr="00C305D2">
        <w:t>egment</w:t>
      </w:r>
      <w:r>
        <w:t>.</w:t>
      </w:r>
      <w:r w:rsidRPr="00C305D2">
        <w:t xml:space="preserve">  The “Project” segment provides the classification link to these indicators and specific projects.</w:t>
      </w:r>
    </w:p>
    <w:p w:rsidR="009E4F38" w:rsidRPr="00091219" w:rsidRDefault="009E4F38" w:rsidP="0071524B">
      <w:pPr>
        <w:pStyle w:val="PurposeofthisSegment"/>
      </w:pPr>
      <w:r w:rsidRPr="00091219">
        <w:t>Management Accountants/ Tariff modelling.  The Design Principles acknowledge a gradual approach, for example “administrative functions to commercial services will suffice”.</w:t>
      </w:r>
    </w:p>
    <w:p w:rsidR="009E4F38" w:rsidRPr="00EA36A3" w:rsidRDefault="009E4F38" w:rsidP="0071524B">
      <w:pPr>
        <w:pStyle w:val="PSNumPar"/>
        <w:spacing w:line="360" w:lineRule="auto"/>
      </w:pPr>
      <w:r w:rsidRPr="00C305D2">
        <w:t xml:space="preserve">Standardisation of “cost recovery approaches” would only be of concern once municipalities are able to meet “minimum classification requirements” in recording cost allocations within the general ledger accounts and </w:t>
      </w:r>
      <w:r>
        <w:t>mSCOA</w:t>
      </w:r>
      <w:r w:rsidRPr="00C305D2">
        <w:t xml:space="preserve"> segments.  </w:t>
      </w:r>
    </w:p>
    <w:p w:rsidR="0063423C" w:rsidRPr="0071524B" w:rsidRDefault="009E4F38" w:rsidP="0071524B">
      <w:pPr>
        <w:pStyle w:val="PSNumPar"/>
        <w:spacing w:line="360" w:lineRule="auto"/>
      </w:pPr>
      <w:r w:rsidRPr="00C305D2">
        <w:t>At the highest level the segment structure distinguishes</w:t>
      </w:r>
      <w:r w:rsidRPr="00EA36A3">
        <w:t xml:space="preserve"> between </w:t>
      </w:r>
      <w:r>
        <w:t>“Charges” and “Recoveries” followed by accounts groups for “</w:t>
      </w:r>
      <w:r w:rsidRPr="00EA36A3">
        <w:t xml:space="preserve">Departmental Charges (Support </w:t>
      </w:r>
      <w:r w:rsidRPr="00C305D2">
        <w:t>Services), Internal Billing and Activity Based Recoverie</w:t>
      </w:r>
      <w:r>
        <w:t>s”</w:t>
      </w:r>
      <w:r w:rsidR="001A5240">
        <w:rPr>
          <w:lang w:val="en-ZA"/>
        </w:rPr>
        <w:t>:</w:t>
      </w:r>
    </w:p>
    <w:p w:rsidR="009E4F38" w:rsidRDefault="009E4F38" w:rsidP="0071524B">
      <w:pPr>
        <w:pStyle w:val="PSNumPar"/>
        <w:numPr>
          <w:ilvl w:val="0"/>
          <w:numId w:val="0"/>
        </w:numPr>
        <w:spacing w:line="360" w:lineRule="auto"/>
        <w:ind w:left="851"/>
      </w:pPr>
    </w:p>
    <w:p w:rsidR="009E4F38" w:rsidRDefault="00F13380" w:rsidP="0071524B">
      <w:pPr>
        <w:pStyle w:val="PSNumPar"/>
        <w:numPr>
          <w:ilvl w:val="0"/>
          <w:numId w:val="0"/>
        </w:numPr>
        <w:spacing w:line="360" w:lineRule="auto"/>
      </w:pPr>
      <w:r w:rsidRPr="009E4F38">
        <w:rPr>
          <w:noProof/>
          <w:lang w:val="en-ZA" w:eastAsia="en-ZA"/>
        </w:rPr>
        <w:drawing>
          <wp:inline distT="0" distB="0" distL="0" distR="0">
            <wp:extent cx="5762625" cy="3597910"/>
            <wp:effectExtent l="0" t="38100" r="0" b="4064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9E4F38" w:rsidRPr="0071524B" w:rsidRDefault="009E4F38" w:rsidP="008759D8">
      <w:pPr>
        <w:pStyle w:val="DefBlock"/>
        <w:rPr>
          <w:b/>
          <w:i w:val="0"/>
        </w:rPr>
      </w:pPr>
      <w:r w:rsidRPr="0071524B">
        <w:rPr>
          <w:b/>
          <w:i w:val="0"/>
        </w:rPr>
        <w:lastRenderedPageBreak/>
        <w:t>Definitions:</w:t>
      </w:r>
    </w:p>
    <w:p w:rsidR="009E4F38" w:rsidRPr="0071524B" w:rsidRDefault="009E4F38" w:rsidP="0071524B">
      <w:pPr>
        <w:pStyle w:val="DefBlock"/>
      </w:pPr>
      <w:r w:rsidRPr="0071524B">
        <w:rPr>
          <w:b/>
          <w:i w:val="0"/>
        </w:rPr>
        <w:t>Charges/Recoveries:</w:t>
      </w:r>
      <w:r w:rsidRPr="0071524B">
        <w:rPr>
          <w:i w:val="0"/>
        </w:rPr>
        <w:t xml:space="preserve">  Distinction is made between "charges to receiving departments and recoveries made by sending departments".  The “sending department” provide goods or services to the “receiving department” based on rates/</w:t>
      </w:r>
      <w:r w:rsidR="001A5240" w:rsidRPr="0071524B">
        <w:rPr>
          <w:i w:val="0"/>
        </w:rPr>
        <w:t xml:space="preserve"> </w:t>
      </w:r>
      <w:r w:rsidRPr="0071524B">
        <w:rPr>
          <w:i w:val="0"/>
        </w:rPr>
        <w:t xml:space="preserve">tariffs determined internally by the municipality in terms of the municipalities costing methodology.  Recording of the transaction in mSCOA thus impacts on the Function, Costing and Municipal Standard Classifications.  Default will be applicable within the Regional Indicator, Funding and Item segment.  The illustration below attempts to explain the concept in a simplified version not dealing with specific accounts in mSCOA.  </w:t>
      </w:r>
    </w:p>
    <w:p w:rsidR="009E4F38" w:rsidRPr="0071524B" w:rsidRDefault="009E4F38">
      <w:pPr>
        <w:pStyle w:val="DefBlock"/>
        <w:rPr>
          <w:i w:val="0"/>
        </w:rPr>
      </w:pPr>
      <w:r w:rsidRPr="0071524B">
        <w:rPr>
          <w:b/>
          <w:i w:val="0"/>
        </w:rPr>
        <w:t>Department providing the service/</w:t>
      </w:r>
      <w:r w:rsidR="001A5240" w:rsidRPr="0071524B">
        <w:rPr>
          <w:b/>
          <w:i w:val="0"/>
        </w:rPr>
        <w:t xml:space="preserve"> </w:t>
      </w:r>
      <w:r w:rsidRPr="0071524B">
        <w:rPr>
          <w:b/>
          <w:i w:val="0"/>
        </w:rPr>
        <w:t>goods:</w:t>
      </w:r>
      <w:r w:rsidRPr="0071524B">
        <w:rPr>
          <w:i w:val="0"/>
        </w:rPr>
        <w:t xml:space="preserve">  D</w:t>
      </w:r>
      <w:r w:rsidR="001A5240" w:rsidRPr="0071524B">
        <w:rPr>
          <w:i w:val="0"/>
        </w:rPr>
        <w:t>ebi</w:t>
      </w:r>
      <w:r w:rsidRPr="0071524B">
        <w:rPr>
          <w:i w:val="0"/>
        </w:rPr>
        <w:t>t to the “receiving department” by selecting the appropriate account from the Function and Municipal Standard Classification with the account from “Charges” from the Costing Segment.</w:t>
      </w:r>
    </w:p>
    <w:p w:rsidR="009E4F38" w:rsidRPr="0071524B" w:rsidRDefault="009E4F38">
      <w:pPr>
        <w:pStyle w:val="DefBlock"/>
        <w:rPr>
          <w:i w:val="0"/>
        </w:rPr>
      </w:pPr>
      <w:r w:rsidRPr="0071524B">
        <w:rPr>
          <w:b/>
          <w:i w:val="0"/>
        </w:rPr>
        <w:t>Department receiving the service/</w:t>
      </w:r>
      <w:r w:rsidR="001A5240" w:rsidRPr="0071524B">
        <w:rPr>
          <w:b/>
          <w:i w:val="0"/>
        </w:rPr>
        <w:t xml:space="preserve"> </w:t>
      </w:r>
      <w:r w:rsidRPr="0071524B">
        <w:rPr>
          <w:b/>
          <w:i w:val="0"/>
        </w:rPr>
        <w:t>goods</w:t>
      </w:r>
      <w:r w:rsidRPr="0071524B">
        <w:rPr>
          <w:i w:val="0"/>
        </w:rPr>
        <w:t>:  C</w:t>
      </w:r>
      <w:r w:rsidR="001A5240" w:rsidRPr="0071524B">
        <w:rPr>
          <w:i w:val="0"/>
        </w:rPr>
        <w:t>redi</w:t>
      </w:r>
      <w:r w:rsidRPr="0071524B">
        <w:rPr>
          <w:i w:val="0"/>
        </w:rPr>
        <w:t>t to the “sender department” by selecting the appropriate account from the Function and Municipal Standard Classification with the account from “Charges” from the Costing Segment.</w:t>
      </w:r>
    </w:p>
    <w:p w:rsidR="009E4F38" w:rsidRPr="0071524B" w:rsidRDefault="009E4F38">
      <w:pPr>
        <w:pStyle w:val="DefBlock"/>
        <w:rPr>
          <w:i w:val="0"/>
        </w:rPr>
      </w:pPr>
      <w:r w:rsidRPr="0071524B">
        <w:rPr>
          <w:b/>
          <w:i w:val="0"/>
        </w:rPr>
        <w:t>Departmental Charges/</w:t>
      </w:r>
      <w:r w:rsidR="001A5240" w:rsidRPr="0071524B">
        <w:rPr>
          <w:b/>
          <w:i w:val="0"/>
        </w:rPr>
        <w:t xml:space="preserve"> </w:t>
      </w:r>
      <w:r w:rsidRPr="0071524B">
        <w:rPr>
          <w:b/>
          <w:i w:val="0"/>
        </w:rPr>
        <w:t>Recoveries (Support Services):</w:t>
      </w:r>
      <w:r w:rsidRPr="0071524B">
        <w:rPr>
          <w:i w:val="0"/>
        </w:rPr>
        <w:t xml:space="preserve">  This refers to the allocation of overheads to a cost centre used by multiple functions, such as Information Technology; for example, pro rata allocations based on the number of service points or users such as the electricity department.  Some applications refer to assessment charges.  The “receiving department” is charged by the “department providing the support services”.  </w:t>
      </w:r>
    </w:p>
    <w:p w:rsidR="009E4F38" w:rsidRPr="0071524B" w:rsidRDefault="009E4F38">
      <w:pPr>
        <w:pStyle w:val="DefBlock"/>
        <w:rPr>
          <w:i w:val="0"/>
        </w:rPr>
      </w:pPr>
      <w:r w:rsidRPr="0071524B">
        <w:rPr>
          <w:b/>
          <w:i w:val="0"/>
        </w:rPr>
        <w:t>Charges:</w:t>
      </w:r>
      <w:r w:rsidRPr="0071524B">
        <w:rPr>
          <w:i w:val="0"/>
        </w:rPr>
        <w:t xml:space="preserve">  This classification provides for the recording of the “charge-out” recognised by the receiving department.</w:t>
      </w:r>
    </w:p>
    <w:p w:rsidR="009E4F38" w:rsidRPr="0071524B" w:rsidRDefault="009E4F38">
      <w:pPr>
        <w:pStyle w:val="DefBlock"/>
        <w:rPr>
          <w:i w:val="0"/>
        </w:rPr>
      </w:pPr>
      <w:r w:rsidRPr="0071524B">
        <w:rPr>
          <w:b/>
          <w:i w:val="0"/>
        </w:rPr>
        <w:t>Recoveries:</w:t>
      </w:r>
      <w:r w:rsidRPr="0071524B">
        <w:rPr>
          <w:i w:val="0"/>
        </w:rPr>
        <w:t xml:space="preserve">  The “provisioning department” effect a charge to the receiving department, resulting in a recovery to the department, classified as a recovery. </w:t>
      </w:r>
    </w:p>
    <w:p w:rsidR="009E4F38" w:rsidRPr="0071524B" w:rsidRDefault="009E4F38">
      <w:pPr>
        <w:pStyle w:val="DefBlock"/>
        <w:rPr>
          <w:i w:val="0"/>
        </w:rPr>
      </w:pPr>
      <w:r w:rsidRPr="0071524B">
        <w:rPr>
          <w:b/>
          <w:i w:val="0"/>
        </w:rPr>
        <w:t>Activity Based Charges/</w:t>
      </w:r>
      <w:r w:rsidR="001A5240" w:rsidRPr="0071524B">
        <w:rPr>
          <w:b/>
          <w:i w:val="0"/>
        </w:rPr>
        <w:t xml:space="preserve"> </w:t>
      </w:r>
      <w:r w:rsidRPr="0071524B">
        <w:rPr>
          <w:b/>
          <w:i w:val="0"/>
        </w:rPr>
        <w:t>Recoveries:</w:t>
      </w:r>
      <w:r w:rsidRPr="0071524B">
        <w:rPr>
          <w:i w:val="0"/>
        </w:rPr>
        <w:t xml:space="preserve">  This refers to the actual allocation of resources (used or benefit method) used by various departments; for example, allocation of labour is based on time sheets, and the allocation of vehicles and plant equipment is based on log sheets.  The “provisioning department” charges the user or receiving department and accordingly make a recovery.</w:t>
      </w:r>
      <w:r w:rsidRPr="0071524B">
        <w:rPr>
          <w:i w:val="0"/>
          <w:sz w:val="20"/>
          <w:szCs w:val="20"/>
        </w:rPr>
        <w:t xml:space="preserve">  </w:t>
      </w:r>
    </w:p>
    <w:p w:rsidR="009E4F38" w:rsidRPr="0071524B" w:rsidRDefault="009E4F38">
      <w:pPr>
        <w:pStyle w:val="DefBlock"/>
        <w:rPr>
          <w:i w:val="0"/>
        </w:rPr>
      </w:pPr>
      <w:r w:rsidRPr="0071524B">
        <w:rPr>
          <w:b/>
          <w:i w:val="0"/>
        </w:rPr>
        <w:t>Charges:</w:t>
      </w:r>
      <w:r w:rsidRPr="0071524B">
        <w:rPr>
          <w:i w:val="0"/>
        </w:rPr>
        <w:t xml:space="preserve">  This account provides for recording the “charge-out” to the receiving department.</w:t>
      </w:r>
    </w:p>
    <w:p w:rsidR="009E4F38" w:rsidRPr="0071524B" w:rsidRDefault="009E4F38">
      <w:pPr>
        <w:pStyle w:val="DefBlock"/>
        <w:rPr>
          <w:i w:val="0"/>
        </w:rPr>
      </w:pPr>
      <w:r w:rsidRPr="0071524B">
        <w:rPr>
          <w:b/>
          <w:i w:val="0"/>
        </w:rPr>
        <w:t>Recoveries:</w:t>
      </w:r>
      <w:r w:rsidRPr="0071524B">
        <w:rPr>
          <w:i w:val="0"/>
        </w:rPr>
        <w:t xml:space="preserve">  This account provides for recording the “recovery” made by the provisioning department.</w:t>
      </w:r>
    </w:p>
    <w:p w:rsidR="009E4F38" w:rsidRPr="0071524B" w:rsidRDefault="009E4F38">
      <w:pPr>
        <w:pStyle w:val="DefBlock"/>
        <w:rPr>
          <w:i w:val="0"/>
        </w:rPr>
      </w:pPr>
      <w:r w:rsidRPr="0071524B">
        <w:rPr>
          <w:b/>
          <w:i w:val="0"/>
        </w:rPr>
        <w:lastRenderedPageBreak/>
        <w:t>Internal Billing:</w:t>
      </w:r>
      <w:r w:rsidRPr="0071524B">
        <w:rPr>
          <w:i w:val="0"/>
        </w:rPr>
        <w:t xml:space="preserve">  This refers to departmental use of internal services such as electricity, water, waste water management and waste management, for example cost allocation for the electricity department’s water.</w:t>
      </w:r>
    </w:p>
    <w:p w:rsidR="009E4F38" w:rsidRPr="0071524B" w:rsidRDefault="009E4F38">
      <w:pPr>
        <w:pStyle w:val="DefBlock"/>
        <w:rPr>
          <w:i w:val="0"/>
        </w:rPr>
      </w:pPr>
      <w:r w:rsidRPr="0071524B">
        <w:rPr>
          <w:b/>
          <w:i w:val="0"/>
        </w:rPr>
        <w:t>Charges:</w:t>
      </w:r>
      <w:r w:rsidRPr="0071524B">
        <w:rPr>
          <w:i w:val="0"/>
        </w:rPr>
        <w:t xml:space="preserve">  The classification provides for the department receiving the service or goods.</w:t>
      </w:r>
    </w:p>
    <w:p w:rsidR="009E4F38" w:rsidRPr="0071524B" w:rsidRDefault="009E4F38">
      <w:pPr>
        <w:pStyle w:val="DefBlock"/>
        <w:rPr>
          <w:i w:val="0"/>
        </w:rPr>
      </w:pPr>
      <w:r w:rsidRPr="0071524B">
        <w:rPr>
          <w:b/>
          <w:i w:val="0"/>
        </w:rPr>
        <w:t>Recoveries:</w:t>
      </w:r>
      <w:r w:rsidRPr="0071524B">
        <w:rPr>
          <w:i w:val="0"/>
        </w:rPr>
        <w:t xml:space="preserve">  This classification provides for the department providing the service or goods.</w:t>
      </w:r>
    </w:p>
    <w:p w:rsidR="009E4F38" w:rsidRPr="0071524B" w:rsidRDefault="009E4F38">
      <w:pPr>
        <w:pStyle w:val="DefBlock"/>
        <w:rPr>
          <w:i w:val="0"/>
        </w:rPr>
      </w:pPr>
      <w:r w:rsidRPr="0071524B">
        <w:rPr>
          <w:b/>
          <w:i w:val="0"/>
        </w:rPr>
        <w:t>Default:</w:t>
      </w:r>
      <w:r w:rsidRPr="0071524B">
        <w:rPr>
          <w:i w:val="0"/>
        </w:rPr>
        <w:t xml:space="preserve">  All transactions not relevant to the allocation of secondary cost to be classified within this account.</w:t>
      </w:r>
    </w:p>
    <w:p w:rsidR="00841C4D" w:rsidRDefault="00841C4D" w:rsidP="0071524B">
      <w:pPr>
        <w:pStyle w:val="Heading2"/>
        <w:spacing w:line="360" w:lineRule="auto"/>
      </w:pPr>
    </w:p>
    <w:p w:rsidR="00573D1C" w:rsidRPr="00F15942" w:rsidRDefault="007C6685" w:rsidP="0071524B">
      <w:pPr>
        <w:pStyle w:val="Heading2"/>
        <w:spacing w:line="360" w:lineRule="auto"/>
      </w:pPr>
      <w:bookmarkStart w:id="119" w:name="_Toc479672121"/>
      <w:r w:rsidRPr="00400112">
        <w:t>Function Segment (Project Detail Document Section 2)</w:t>
      </w:r>
      <w:bookmarkEnd w:id="119"/>
    </w:p>
    <w:p w:rsidR="00573D1C" w:rsidRDefault="00573D1C" w:rsidP="0071524B">
      <w:pPr>
        <w:pStyle w:val="PSNumPar"/>
        <w:spacing w:line="360" w:lineRule="auto"/>
      </w:pPr>
      <w:r w:rsidRPr="00BD7614">
        <w:t xml:space="preserve">The “Function Segment” is the location within mSCOA for creating </w:t>
      </w:r>
      <w:r>
        <w:t xml:space="preserve">a standardised </w:t>
      </w:r>
      <w:r w:rsidRPr="00BD7614">
        <w:t>“vote” structure throughout municipalities.</w:t>
      </w:r>
      <w:r>
        <w:t xml:space="preserve">  </w:t>
      </w:r>
      <w:r w:rsidRPr="00BD7614">
        <w:t>In addition, the segment makes distinction between “core</w:t>
      </w:r>
      <w:r>
        <w:t>-”</w:t>
      </w:r>
      <w:r w:rsidRPr="00BD7614">
        <w:t xml:space="preserve"> and </w:t>
      </w:r>
      <w:r>
        <w:t>“</w:t>
      </w:r>
      <w:r w:rsidRPr="00BD7614">
        <w:t xml:space="preserve">non-core functions” or </w:t>
      </w:r>
      <w:r>
        <w:t xml:space="preserve">also known as </w:t>
      </w:r>
      <w:r w:rsidRPr="00BD7614">
        <w:t>“funded</w:t>
      </w:r>
      <w:r>
        <w:t>”</w:t>
      </w:r>
      <w:r w:rsidRPr="00BD7614">
        <w:t xml:space="preserve"> or </w:t>
      </w:r>
      <w:r>
        <w:t>“</w:t>
      </w:r>
      <w:r w:rsidRPr="00BD7614">
        <w:t>un</w:t>
      </w:r>
      <w:r w:rsidR="007D755F">
        <w:rPr>
          <w:lang w:val="en-ZA"/>
        </w:rPr>
        <w:t>-/ under</w:t>
      </w:r>
      <w:r w:rsidR="0071524B">
        <w:rPr>
          <w:lang w:val="en-ZA"/>
        </w:rPr>
        <w:t>-</w:t>
      </w:r>
      <w:r w:rsidRPr="00BD7614">
        <w:t>funded mandates”</w:t>
      </w:r>
      <w:r>
        <w:t xml:space="preserve"> and agency services</w:t>
      </w:r>
      <w:r w:rsidRPr="00BD7614">
        <w:t xml:space="preserve">.  </w:t>
      </w:r>
    </w:p>
    <w:p w:rsidR="00573D1C" w:rsidRPr="00BD7614" w:rsidRDefault="00573D1C" w:rsidP="0071524B">
      <w:pPr>
        <w:pStyle w:val="PSNumPar"/>
        <w:spacing w:line="360" w:lineRule="auto"/>
      </w:pPr>
      <w:r w:rsidRPr="00BD7614">
        <w:t>The South African Cities Network defines an unfunded/</w:t>
      </w:r>
      <w:r w:rsidR="00370F57">
        <w:rPr>
          <w:lang w:val="en-ZA"/>
        </w:rPr>
        <w:t xml:space="preserve"> </w:t>
      </w:r>
      <w:r w:rsidRPr="00BD7614">
        <w:t>underfunded mandate as</w:t>
      </w:r>
      <w:r>
        <w:t>:</w:t>
      </w:r>
      <w:r w:rsidRPr="00BD7614">
        <w:t xml:space="preserve"> </w:t>
      </w:r>
      <w:r>
        <w:t>“</w:t>
      </w:r>
      <w:r w:rsidRPr="00DF5CD0">
        <w:t>when municipalities perform the functions of other spheres of government and bear significant cost out of their own revenue sources</w:t>
      </w:r>
      <w:r>
        <w:t>”</w:t>
      </w:r>
      <w:r w:rsidRPr="00BD7614">
        <w:t>.  These unfunded</w:t>
      </w:r>
      <w:r>
        <w:t>/</w:t>
      </w:r>
      <w:r w:rsidR="00370F57">
        <w:rPr>
          <w:lang w:val="en-ZA"/>
        </w:rPr>
        <w:t xml:space="preserve"> </w:t>
      </w:r>
      <w:r w:rsidRPr="00BD7614">
        <w:t>underfunded mandates pose an institutional and financial risk to the municipality as substantial amounts of own funding is being allocated to non-core functions at the expense of basic service delivery</w:t>
      </w:r>
      <w:r>
        <w:t xml:space="preserve"> which is the core mandate of the municipality</w:t>
      </w:r>
      <w:r w:rsidRPr="00BD7614">
        <w:t xml:space="preserve">.  </w:t>
      </w:r>
    </w:p>
    <w:p w:rsidR="00573D1C" w:rsidRPr="00BD7614" w:rsidRDefault="00573D1C" w:rsidP="0071524B">
      <w:pPr>
        <w:pStyle w:val="PSNumPar"/>
        <w:spacing w:line="360" w:lineRule="auto"/>
      </w:pPr>
      <w:r w:rsidRPr="00BD7614">
        <w:t>One of the main objectives of local government is to ensure the provision of basic services to communities.  Section 153 of the Constitution require</w:t>
      </w:r>
      <w:r w:rsidR="007D755F">
        <w:rPr>
          <w:lang w:val="en-ZA"/>
        </w:rPr>
        <w:t>s</w:t>
      </w:r>
      <w:r w:rsidRPr="00BD7614">
        <w:t xml:space="preserve"> that budgeting processes must prioritise the basic needs of the community.  MFMA Circular 74 urges municipalities to prioritise the provision of basic services such as electricity, water, sanitation and refuse removal in their </w:t>
      </w:r>
      <w:r>
        <w:t>medium term revenue and expenditure framework (</w:t>
      </w:r>
      <w:r w:rsidRPr="00BD7614">
        <w:t>MTREF</w:t>
      </w:r>
      <w:r>
        <w:t>)</w:t>
      </w:r>
      <w:r w:rsidRPr="00BD7614">
        <w:t xml:space="preserve"> budgets.  Based on the guidance contained</w:t>
      </w:r>
      <w:r>
        <w:t>,</w:t>
      </w:r>
      <w:r w:rsidRPr="00BD7614">
        <w:t xml:space="preserve"> municipalities may only budget for non-core functions such as nurseries, sports fields, libraries, museums, health services, etc</w:t>
      </w:r>
      <w:r>
        <w:t>.</w:t>
      </w:r>
      <w:r w:rsidRPr="00BD7614">
        <w:t xml:space="preserve"> if:</w:t>
      </w:r>
    </w:p>
    <w:p w:rsidR="00573D1C" w:rsidRPr="00400112" w:rsidRDefault="00573D1C" w:rsidP="0071524B">
      <w:pPr>
        <w:pStyle w:val="Bulletpar"/>
        <w:spacing w:line="360" w:lineRule="auto"/>
      </w:pPr>
      <w:r w:rsidRPr="00400112">
        <w:t>the function is listed in Schedule 4B and 5B of the Constitution;</w:t>
      </w:r>
    </w:p>
    <w:p w:rsidR="00573D1C" w:rsidRPr="00400112" w:rsidRDefault="00573D1C" w:rsidP="0071524B">
      <w:pPr>
        <w:pStyle w:val="Bulletpar"/>
        <w:spacing w:line="360" w:lineRule="auto"/>
      </w:pPr>
      <w:r w:rsidRPr="00400112">
        <w:t>the function is assigned to municipality in terms of national and provincial legislation;</w:t>
      </w:r>
    </w:p>
    <w:p w:rsidR="00573D1C" w:rsidRPr="00400112" w:rsidRDefault="00573D1C" w:rsidP="0071524B">
      <w:pPr>
        <w:pStyle w:val="Bulletpar"/>
        <w:spacing w:line="360" w:lineRule="auto"/>
      </w:pPr>
      <w:r w:rsidRPr="00400112">
        <w:t>the municipality has prioritised the provision of basic services; and</w:t>
      </w:r>
    </w:p>
    <w:p w:rsidR="00573D1C" w:rsidRPr="00400112" w:rsidRDefault="00573D1C" w:rsidP="0071524B">
      <w:pPr>
        <w:pStyle w:val="Bulletpar"/>
        <w:spacing w:line="360" w:lineRule="auto"/>
      </w:pPr>
      <w:r w:rsidRPr="00400112">
        <w:lastRenderedPageBreak/>
        <w:t>it does not</w:t>
      </w:r>
      <w:r w:rsidRPr="00400112">
        <w:rPr>
          <w:lang w:val="en-ZA"/>
        </w:rPr>
        <w:t xml:space="preserve"> jeopardise</w:t>
      </w:r>
      <w:r w:rsidRPr="00400112">
        <w:t xml:space="preserve"> the financial viability of the municipality. </w:t>
      </w:r>
    </w:p>
    <w:p w:rsidR="00573D1C" w:rsidRPr="00BD7614" w:rsidRDefault="00573D1C" w:rsidP="0071524B">
      <w:pPr>
        <w:pStyle w:val="PSNumPar"/>
        <w:spacing w:line="360" w:lineRule="auto"/>
      </w:pPr>
      <w:r w:rsidRPr="003E3B76">
        <w:t>Municipalities are urged to sign service level agreements and recover costs where unfunded/</w:t>
      </w:r>
      <w:r w:rsidR="00370F57">
        <w:rPr>
          <w:lang w:val="en-ZA"/>
        </w:rPr>
        <w:t xml:space="preserve"> </w:t>
      </w:r>
      <w:r w:rsidRPr="003E3B76">
        <w:t>underfunded mandates are performed on behalf of other spheres of government.  However, it will not constitute an unfunded/</w:t>
      </w:r>
      <w:r w:rsidR="00370F57">
        <w:rPr>
          <w:lang w:val="en-ZA"/>
        </w:rPr>
        <w:t xml:space="preserve"> </w:t>
      </w:r>
      <w:r w:rsidRPr="003E3B76">
        <w:t xml:space="preserve">underfunded mandate if the municipality provides </w:t>
      </w:r>
      <w:r>
        <w:t xml:space="preserve">non-core </w:t>
      </w:r>
      <w:r w:rsidRPr="003E3B76">
        <w:t xml:space="preserve">services beyond what is stipulated in the service level agreement.  </w:t>
      </w:r>
    </w:p>
    <w:p w:rsidR="00573D1C" w:rsidRPr="00BD7614" w:rsidRDefault="00573D1C" w:rsidP="0071524B">
      <w:pPr>
        <w:pStyle w:val="PSNumPar"/>
        <w:spacing w:line="360" w:lineRule="auto"/>
      </w:pPr>
      <w:r w:rsidRPr="003E3B76">
        <w:t xml:space="preserve">The guidance provided in </w:t>
      </w:r>
      <w:r>
        <w:t>MFMA Ci</w:t>
      </w:r>
      <w:r w:rsidRPr="003E3B76">
        <w:t>rcular</w:t>
      </w:r>
      <w:r>
        <w:t xml:space="preserve"> 74</w:t>
      </w:r>
      <w:r w:rsidRPr="003E3B76">
        <w:t xml:space="preserve"> </w:t>
      </w:r>
      <w:r>
        <w:t>(</w:t>
      </w:r>
      <w:r w:rsidRPr="003E3B76">
        <w:t>as discussed in the preceding paragraphs</w:t>
      </w:r>
      <w:r>
        <w:t>)</w:t>
      </w:r>
      <w:r w:rsidRPr="003E3B76">
        <w:t xml:space="preserve"> supports the design principles adopted in the classification structure adopted for this segment within the mSCOA classification framework.</w:t>
      </w:r>
    </w:p>
    <w:p w:rsidR="00573D1C" w:rsidRPr="00BD7614" w:rsidRDefault="00573D1C" w:rsidP="008759D8">
      <w:pPr>
        <w:pStyle w:val="PurposeofSegment"/>
      </w:pPr>
      <w:r w:rsidRPr="00BD7614">
        <w:t xml:space="preserve">The </w:t>
      </w:r>
      <w:r w:rsidRPr="0071524B">
        <w:rPr>
          <w:shd w:val="clear" w:color="auto" w:fill="DEEAF6" w:themeFill="accent1" w:themeFillTint="33"/>
        </w:rPr>
        <w:t>key question to answer in classifying transactions within this segment</w:t>
      </w:r>
      <w:r w:rsidRPr="00BD7614">
        <w:t xml:space="preserve"> is “against which function or sub-function” should the transaction be recorded?</w:t>
      </w:r>
    </w:p>
    <w:p w:rsidR="007D755F" w:rsidRDefault="007D755F" w:rsidP="0071524B">
      <w:pPr>
        <w:pStyle w:val="PSNumPar"/>
        <w:numPr>
          <w:ilvl w:val="0"/>
          <w:numId w:val="0"/>
        </w:numPr>
        <w:spacing w:line="360" w:lineRule="auto"/>
        <w:ind w:left="851"/>
      </w:pPr>
    </w:p>
    <w:p w:rsidR="00573D1C" w:rsidRPr="00DF7138" w:rsidRDefault="00573D1C" w:rsidP="0071524B">
      <w:pPr>
        <w:pStyle w:val="PSNumPar"/>
        <w:spacing w:line="360" w:lineRule="auto"/>
      </w:pPr>
      <w:r w:rsidRPr="003E3B76">
        <w:t xml:space="preserve">The </w:t>
      </w:r>
      <w:r w:rsidR="007D755F">
        <w:rPr>
          <w:lang w:val="en-ZA"/>
        </w:rPr>
        <w:t xml:space="preserve">high-level </w:t>
      </w:r>
      <w:r w:rsidRPr="003E3B76">
        <w:t xml:space="preserve">functions </w:t>
      </w:r>
      <w:r w:rsidR="007D755F">
        <w:rPr>
          <w:lang w:val="en-ZA"/>
        </w:rPr>
        <w:t xml:space="preserve">included in the mSCOA classification </w:t>
      </w:r>
      <w:r w:rsidRPr="003E3B76">
        <w:t xml:space="preserve">are summarised in the table </w:t>
      </w:r>
      <w:r>
        <w:t>below</w:t>
      </w:r>
      <w:r w:rsidR="007D755F">
        <w:rPr>
          <w:lang w:val="en-ZA"/>
        </w:rPr>
        <w:t>:</w:t>
      </w:r>
      <w:r>
        <w:t xml:space="preserve">  </w:t>
      </w:r>
    </w:p>
    <w:p w:rsidR="00573D1C" w:rsidRPr="00BD7614" w:rsidRDefault="00F13380" w:rsidP="0071524B">
      <w:pPr>
        <w:pStyle w:val="Numberedparagraph"/>
        <w:numPr>
          <w:ilvl w:val="0"/>
          <w:numId w:val="0"/>
        </w:numPr>
        <w:spacing w:line="360" w:lineRule="auto"/>
        <w:ind w:left="360" w:hanging="360"/>
      </w:pPr>
      <w:r w:rsidRPr="00573D1C">
        <w:rPr>
          <w:noProof/>
          <w:lang w:val="en-ZA" w:eastAsia="en-ZA"/>
        </w:rPr>
        <w:lastRenderedPageBreak/>
        <w:drawing>
          <wp:inline distT="0" distB="0" distL="0" distR="0">
            <wp:extent cx="5762625" cy="6482080"/>
            <wp:effectExtent l="0" t="38100" r="0" b="52070"/>
            <wp:docPr id="6"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573D1C" w:rsidRPr="00BD7614" w:rsidRDefault="00573D1C" w:rsidP="0071524B">
      <w:pPr>
        <w:pStyle w:val="PSNumPar"/>
        <w:spacing w:line="360" w:lineRule="auto"/>
      </w:pPr>
      <w:bookmarkStart w:id="120" w:name="_Toc330559132"/>
      <w:bookmarkStart w:id="121" w:name="_Toc347300274"/>
      <w:bookmarkStart w:id="122" w:name="_Toc362864499"/>
      <w:bookmarkStart w:id="123" w:name="_Toc426566846"/>
      <w:r w:rsidRPr="003E3B76">
        <w:t xml:space="preserve">The classification structure for the Function </w:t>
      </w:r>
      <w:r w:rsidR="00F93993">
        <w:rPr>
          <w:lang w:val="en-ZA"/>
        </w:rPr>
        <w:t>segment</w:t>
      </w:r>
      <w:r w:rsidRPr="003E3B76">
        <w:t xml:space="preserve"> distinguishes between “Core Functions” (Section 145(1) functions as per the Constitution) and “Non-core Functions” (Section 145(4) functions as per the Constitution).</w:t>
      </w:r>
    </w:p>
    <w:p w:rsidR="00573D1C" w:rsidRDefault="00573D1C" w:rsidP="0071524B">
      <w:pPr>
        <w:pStyle w:val="PSNumPar"/>
        <w:spacing w:line="360" w:lineRule="auto"/>
      </w:pPr>
      <w:r w:rsidRPr="003E3B76">
        <w:t>Essentially the functions provided are based on the MFMA Circular 12 functional classification</w:t>
      </w:r>
      <w:r>
        <w:t xml:space="preserve">, which is based on the international </w:t>
      </w:r>
      <w:r w:rsidR="00041025">
        <w:rPr>
          <w:lang w:val="en-ZA"/>
        </w:rPr>
        <w:t>Government Finance Statistics (</w:t>
      </w:r>
      <w:r>
        <w:t>GFS</w:t>
      </w:r>
      <w:r w:rsidR="00041025">
        <w:rPr>
          <w:lang w:val="en-ZA"/>
        </w:rPr>
        <w:t>)</w:t>
      </w:r>
      <w:r>
        <w:t xml:space="preserve"> classification 2011</w:t>
      </w:r>
      <w:r w:rsidRPr="003E3B76">
        <w:t xml:space="preserve">.  </w:t>
      </w:r>
    </w:p>
    <w:p w:rsidR="00573D1C" w:rsidRPr="00BD7614" w:rsidRDefault="00573D1C" w:rsidP="0071524B">
      <w:pPr>
        <w:pStyle w:val="PSNumPar"/>
        <w:spacing w:line="360" w:lineRule="auto"/>
      </w:pPr>
      <w:r w:rsidRPr="003E3B76">
        <w:t>The function/</w:t>
      </w:r>
      <w:r w:rsidR="00370F57">
        <w:rPr>
          <w:lang w:val="en-ZA"/>
        </w:rPr>
        <w:t xml:space="preserve"> </w:t>
      </w:r>
      <w:r w:rsidRPr="003E3B76">
        <w:t>sub-function approach has been adopted by municipalities for a substantial period</w:t>
      </w:r>
      <w:r>
        <w:t xml:space="preserve"> as a reporting framework and </w:t>
      </w:r>
      <w:r w:rsidR="00041025">
        <w:rPr>
          <w:lang w:val="en-ZA"/>
        </w:rPr>
        <w:t xml:space="preserve">is included </w:t>
      </w:r>
      <w:r>
        <w:t xml:space="preserve">in the Municipal Budget </w:t>
      </w:r>
      <w:r>
        <w:lastRenderedPageBreak/>
        <w:t>and Reporting Regulations</w:t>
      </w:r>
      <w:r w:rsidR="00041025">
        <w:rPr>
          <w:lang w:val="en-ZA"/>
        </w:rPr>
        <w:t>, 2009</w:t>
      </w:r>
      <w:r w:rsidR="00370F57">
        <w:rPr>
          <w:lang w:val="en-ZA"/>
        </w:rPr>
        <w:t xml:space="preserve">. </w:t>
      </w:r>
      <w:r>
        <w:t xml:space="preserve"> </w:t>
      </w:r>
      <w:r w:rsidRPr="003E3B76">
        <w:t>At present this segment is implemented mostly through the use of mapping tables designed by the system vendors, with a few municipalities adopting the function/</w:t>
      </w:r>
      <w:r>
        <w:t xml:space="preserve"> </w:t>
      </w:r>
      <w:r w:rsidRPr="003E3B76">
        <w:t>sub-function as their organisational structure.  This approach results in the municipal standard classification being obsolete for these municipalities.</w:t>
      </w:r>
    </w:p>
    <w:p w:rsidR="00573D1C" w:rsidRPr="00BD7614" w:rsidRDefault="00573D1C" w:rsidP="0071524B">
      <w:pPr>
        <w:pStyle w:val="PSNumPar"/>
        <w:spacing w:line="360" w:lineRule="auto"/>
      </w:pPr>
      <w:bookmarkStart w:id="124" w:name="_Ref393733202"/>
      <w:bookmarkEnd w:id="120"/>
      <w:bookmarkEnd w:id="121"/>
      <w:bookmarkEnd w:id="122"/>
      <w:bookmarkEnd w:id="123"/>
      <w:r w:rsidRPr="003E3B76">
        <w:t>The general provision is contained in the Constitution</w:t>
      </w:r>
      <w:r>
        <w:t>,</w:t>
      </w:r>
      <w:r w:rsidRPr="003E3B76">
        <w:t xml:space="preserve"> section 156</w:t>
      </w:r>
      <w:r>
        <w:t>,</w:t>
      </w:r>
      <w:r w:rsidRPr="003E3B76">
        <w:t xml:space="preserve"> determining the powers and functions of municipalities.</w:t>
      </w:r>
      <w:bookmarkEnd w:id="124"/>
      <w:r w:rsidRPr="003E3B76">
        <w:t xml:space="preserve">  </w:t>
      </w:r>
    </w:p>
    <w:p w:rsidR="00573D1C" w:rsidRDefault="00573D1C" w:rsidP="0071524B">
      <w:pPr>
        <w:pStyle w:val="PSNumPar"/>
        <w:spacing w:line="360" w:lineRule="auto"/>
      </w:pPr>
      <w:r w:rsidRPr="003E3B76">
        <w:t>Section 156 (1): “A municipality has executive authority in respect of, and has the right to administer a) the local government matters listed in Part B of Schedule 4 and Part B of Schedule 5 and any other matter assigned to it by national or provincial legislation and b) any other matter assigned to it by national or provincial legislation.</w:t>
      </w:r>
    </w:p>
    <w:p w:rsidR="00573D1C" w:rsidRDefault="00573D1C" w:rsidP="0071524B">
      <w:pPr>
        <w:pStyle w:val="PSNumPar"/>
        <w:spacing w:line="360" w:lineRule="auto"/>
      </w:pPr>
      <w:r w:rsidRPr="003E3B76">
        <w:t>Section 156 (4): “The national government and provincial government must assign to a municipality, by arrangement and subject to any conditions, the necessary</w:t>
      </w:r>
      <w:r w:rsidRPr="003E3B76">
        <w:rPr>
          <w:color w:val="FF0000"/>
        </w:rPr>
        <w:t xml:space="preserve"> </w:t>
      </w:r>
      <w:r w:rsidRPr="003E3B76">
        <w:t>administration of a matter listed in Part A of Schedule 4 or Part A of Schedule 5 which relates to local government, if a) that matter would most effectively be administered locally and the municipality has the capacity to administer it.</w:t>
      </w:r>
    </w:p>
    <w:p w:rsidR="00573D1C" w:rsidRPr="00BD7614" w:rsidRDefault="00573D1C" w:rsidP="0071524B">
      <w:pPr>
        <w:pStyle w:val="PSNumPar"/>
        <w:spacing w:line="360" w:lineRule="auto"/>
      </w:pPr>
      <w:r w:rsidRPr="003E3B76">
        <w:t>Core Functions provides for the matters in terms of sections 156 (1) of the Constitution.</w:t>
      </w:r>
      <w:r>
        <w:t xml:space="preserve"> </w:t>
      </w:r>
      <w:r w:rsidRPr="003E3B76">
        <w:t xml:space="preserve"> These are functions performed by local government </w:t>
      </w:r>
      <w:r>
        <w:t xml:space="preserve">and </w:t>
      </w:r>
      <w:r w:rsidRPr="003E3B76">
        <w:t xml:space="preserve">constitutionally assigned to local government in terms of Part B of Schedule 4 and Part B of Schedule 5.  </w:t>
      </w:r>
    </w:p>
    <w:p w:rsidR="00573D1C" w:rsidRPr="00BD7614" w:rsidRDefault="00573D1C" w:rsidP="0071524B">
      <w:pPr>
        <w:pStyle w:val="PSNumPar"/>
        <w:spacing w:line="360" w:lineRule="auto"/>
      </w:pPr>
      <w:r w:rsidRPr="003E3B76">
        <w:t>Non-core Function refers to the functions performed by local government that are constitutionally assigned to provincial government in terms of section 156(4) of the Constitution.  Local Government are compensated for delivering the</w:t>
      </w:r>
      <w:r>
        <w:t>se functions</w:t>
      </w:r>
      <w:r w:rsidRPr="003E3B76">
        <w:t xml:space="preserve"> on behalf of provincial government and </w:t>
      </w:r>
      <w:r>
        <w:t xml:space="preserve">typically </w:t>
      </w:r>
      <w:r w:rsidRPr="003E3B76">
        <w:t xml:space="preserve">receive a management fee from the provincial department.  </w:t>
      </w:r>
    </w:p>
    <w:p w:rsidR="00573D1C" w:rsidRDefault="00573D1C" w:rsidP="0071524B">
      <w:pPr>
        <w:pStyle w:val="PSNumPar"/>
        <w:spacing w:line="360" w:lineRule="auto"/>
      </w:pPr>
      <w:r w:rsidRPr="003E3B76">
        <w:t xml:space="preserve">Non-core Functions are in certain instances commonly referred to as “Agency Services” and may contribute to unfunded or underfunded mandates.  The principle underlying agency services is that the municipality performs a </w:t>
      </w:r>
      <w:r>
        <w:t>function (</w:t>
      </w:r>
      <w:r w:rsidRPr="003E3B76">
        <w:t>service</w:t>
      </w:r>
      <w:r>
        <w:t>)</w:t>
      </w:r>
      <w:r w:rsidRPr="003E3B76">
        <w:t xml:space="preserve"> on behalf of another </w:t>
      </w:r>
      <w:r>
        <w:t>sphere of government</w:t>
      </w:r>
      <w:r w:rsidRPr="003E3B76">
        <w:t xml:space="preserve">.  </w:t>
      </w:r>
    </w:p>
    <w:p w:rsidR="00573D1C" w:rsidRDefault="00573D1C" w:rsidP="0071524B">
      <w:pPr>
        <w:pStyle w:val="PSNumPar"/>
        <w:spacing w:line="360" w:lineRule="auto"/>
      </w:pPr>
      <w:r>
        <w:t xml:space="preserve">The agency fee </w:t>
      </w:r>
      <w:r w:rsidRPr="003E3B76">
        <w:t xml:space="preserve">received by the municipality to compensate </w:t>
      </w:r>
      <w:r>
        <w:t>it</w:t>
      </w:r>
      <w:r w:rsidRPr="003E3B76">
        <w:t xml:space="preserve"> for</w:t>
      </w:r>
      <w:r>
        <w:t xml:space="preserve"> the</w:t>
      </w:r>
      <w:r w:rsidRPr="003E3B76">
        <w:t xml:space="preserve"> cost </w:t>
      </w:r>
      <w:r>
        <w:t>of</w:t>
      </w:r>
      <w:r w:rsidRPr="003E3B76">
        <w:t xml:space="preserve"> provid</w:t>
      </w:r>
      <w:r>
        <w:t>ing</w:t>
      </w:r>
      <w:r w:rsidRPr="003E3B76">
        <w:t xml:space="preserve"> the agency service should be recognised </w:t>
      </w:r>
      <w:r>
        <w:t xml:space="preserve">by the municipality </w:t>
      </w:r>
      <w:r w:rsidRPr="003E3B76">
        <w:t xml:space="preserve">as receipts and not set-off against the expenditure.  </w:t>
      </w:r>
    </w:p>
    <w:p w:rsidR="00573D1C" w:rsidRPr="00E845C1" w:rsidRDefault="00573D1C" w:rsidP="0071524B">
      <w:pPr>
        <w:pStyle w:val="PSNumPar"/>
        <w:spacing w:line="360" w:lineRule="auto"/>
      </w:pPr>
      <w:r w:rsidRPr="003E3B76">
        <w:t xml:space="preserve">The actual expenditure incurred to deliver the agency services must be recognised by the </w:t>
      </w:r>
      <w:r>
        <w:t>sphere of government (provincial) on whose behalf the function is rendered, municipality</w:t>
      </w:r>
      <w:r w:rsidRPr="003E3B76">
        <w:t xml:space="preserve"> as expenses.  </w:t>
      </w:r>
      <w:r w:rsidRPr="00E845C1">
        <w:t>This functional classification</w:t>
      </w:r>
      <w:r w:rsidRPr="005D7CAD">
        <w:t xml:space="preserve"> </w:t>
      </w:r>
      <w:r w:rsidRPr="00E845C1">
        <w:t xml:space="preserve">is therefore used for the </w:t>
      </w:r>
      <w:r w:rsidRPr="00E845C1">
        <w:lastRenderedPageBreak/>
        <w:t>recording of transactions relating to the provision of “agency services” by the municipality.</w:t>
      </w:r>
    </w:p>
    <w:p w:rsidR="00573D1C" w:rsidRDefault="00573D1C" w:rsidP="0071524B">
      <w:pPr>
        <w:pStyle w:val="PSNumPar"/>
        <w:spacing w:line="360" w:lineRule="auto"/>
      </w:pPr>
      <w:r w:rsidRPr="00BD7614">
        <w:t>In applying the legislative requirements to the mSCOA table the provision</w:t>
      </w:r>
      <w:r>
        <w:t>s</w:t>
      </w:r>
      <w:r w:rsidRPr="00BD7614">
        <w:t xml:space="preserve"> of section 84</w:t>
      </w:r>
      <w:r>
        <w:t xml:space="preserve"> of the Local Government:  Municipal Structure Act</w:t>
      </w:r>
      <w:r w:rsidR="00041025">
        <w:rPr>
          <w:lang w:val="en-ZA"/>
        </w:rPr>
        <w:t>, 1998 (Act</w:t>
      </w:r>
      <w:r>
        <w:t xml:space="preserve"> No</w:t>
      </w:r>
      <w:r w:rsidR="00041025">
        <w:rPr>
          <w:lang w:val="en-ZA"/>
        </w:rPr>
        <w:t>.</w:t>
      </w:r>
      <w:r>
        <w:t xml:space="preserve"> 117 of 1998</w:t>
      </w:r>
      <w:r w:rsidR="00041025">
        <w:rPr>
          <w:lang w:val="en-ZA"/>
        </w:rPr>
        <w:t>)</w:t>
      </w:r>
      <w:r>
        <w:t xml:space="preserve">, </w:t>
      </w:r>
      <w:r w:rsidRPr="00BD7614">
        <w:t>hav</w:t>
      </w:r>
      <w:r>
        <w:t>e</w:t>
      </w:r>
      <w:r w:rsidRPr="00BD7614">
        <w:t xml:space="preserve"> been used to set-up the “application indicators” to distinguish between either all or a combination of “metro, local and district”</w:t>
      </w:r>
      <w:r>
        <w:t xml:space="preserve"> municipalities</w:t>
      </w:r>
      <w:r w:rsidRPr="00BD7614">
        <w:t xml:space="preserve"> depending on the guidance available.  </w:t>
      </w:r>
      <w:r>
        <w:t>Di</w:t>
      </w:r>
      <w:r w:rsidRPr="00BD7614">
        <w:t xml:space="preserve">strict municipalities </w:t>
      </w:r>
      <w:r>
        <w:t xml:space="preserve">have indicated </w:t>
      </w:r>
      <w:r w:rsidRPr="00BD7614">
        <w:t xml:space="preserve">that some functions need to be added </w:t>
      </w:r>
      <w:r>
        <w:t xml:space="preserve">to the current mSCOA </w:t>
      </w:r>
      <w:r w:rsidRPr="00BD7614">
        <w:t>as non-core based on the principle that district</w:t>
      </w:r>
      <w:r>
        <w:t xml:space="preserve"> municipalities have</w:t>
      </w:r>
      <w:r w:rsidRPr="00BD7614">
        <w:t xml:space="preserve"> been assigned the function </w:t>
      </w:r>
      <w:r w:rsidRPr="00F2643A">
        <w:t>and powers for a sub-fu</w:t>
      </w:r>
      <w:r>
        <w:t>n</w:t>
      </w:r>
      <w:r w:rsidRPr="00F2643A">
        <w:t xml:space="preserve">ction </w:t>
      </w:r>
      <w:r>
        <w:t xml:space="preserve">where the </w:t>
      </w:r>
      <w:r w:rsidRPr="00F2643A">
        <w:t>local</w:t>
      </w:r>
      <w:r>
        <w:t xml:space="preserve"> municipality</w:t>
      </w:r>
      <w:r w:rsidRPr="00F2643A">
        <w:t xml:space="preserve"> </w:t>
      </w:r>
      <w:r>
        <w:t xml:space="preserve">in that district </w:t>
      </w:r>
      <w:r w:rsidRPr="00F2643A">
        <w:t>is defaulting on its assigned function and powers.</w:t>
      </w:r>
      <w:r w:rsidRPr="00BD7614">
        <w:t xml:space="preserve">  </w:t>
      </w:r>
    </w:p>
    <w:p w:rsidR="00573D1C" w:rsidRPr="00BD7614" w:rsidRDefault="00573D1C" w:rsidP="0071524B">
      <w:pPr>
        <w:pStyle w:val="PSNumPar"/>
        <w:spacing w:line="360" w:lineRule="auto"/>
      </w:pPr>
      <w:r w:rsidRPr="003E3B76">
        <w:t>It is important to the budget and planning process and inherent to the nature of municipal service</w:t>
      </w:r>
      <w:r>
        <w:t>s</w:t>
      </w:r>
      <w:r w:rsidRPr="003E3B76">
        <w:t xml:space="preserve"> to determine tariffs for services such as waste collection, sanitation, water and electricity.  </w:t>
      </w:r>
    </w:p>
    <w:p w:rsidR="00573D1C" w:rsidRPr="00BD7614" w:rsidRDefault="00573D1C" w:rsidP="0071524B">
      <w:pPr>
        <w:pStyle w:val="PSNumPar"/>
        <w:spacing w:line="360" w:lineRule="auto"/>
      </w:pPr>
      <w:r w:rsidRPr="003E3B76">
        <w:t>Providing for these services as separate functions within this segment facilitate that the revenue, expenditure, assets, liabilities and net assets underlying and support</w:t>
      </w:r>
      <w:r>
        <w:t>ing</w:t>
      </w:r>
      <w:r w:rsidRPr="003E3B76">
        <w:t xml:space="preserve"> these functions, are linked through the Item Segment.  In simple terms it facilitates the extraction of financial information specific to the functions provided for in this segment.  </w:t>
      </w:r>
    </w:p>
    <w:p w:rsidR="00573D1C" w:rsidRPr="00BD7614" w:rsidRDefault="00573D1C" w:rsidP="0071524B">
      <w:pPr>
        <w:pStyle w:val="PSNumPar"/>
        <w:spacing w:line="360" w:lineRule="auto"/>
      </w:pPr>
      <w:r w:rsidRPr="003E3B76">
        <w:t>Conditional to accurate information is the internal control policies and procedures instituted by the municipalities to oversee the initiation, input, processing and output of transaction data through the financial system.</w:t>
      </w:r>
    </w:p>
    <w:p w:rsidR="00573D1C" w:rsidRPr="00BD7614" w:rsidRDefault="00573D1C" w:rsidP="0071524B">
      <w:pPr>
        <w:pStyle w:val="PSNumPar"/>
        <w:spacing w:line="360" w:lineRule="auto"/>
      </w:pPr>
      <w:bookmarkStart w:id="125" w:name="_Ref393733212"/>
      <w:r w:rsidRPr="003E3B76">
        <w:t>The two elements inherent to cost reflective tariffs is to have a collective view of not only direct-cost relating to these tariff services but also secondary (indirect) cost associated to the tariff service</w:t>
      </w:r>
      <w:r>
        <w:t>.  Fo</w:t>
      </w:r>
      <w:r w:rsidRPr="003E3B76">
        <w:t>r example, to provide water to the community would require meter-reading to capture the periodic use from the installed meters to the financial system to bill users.  This cost adds to the value of the water provided to the community and thus needs to be reflected in the tariffs used to bill users.</w:t>
      </w:r>
      <w:bookmarkEnd w:id="125"/>
      <w:r w:rsidRPr="003E3B76">
        <w:t xml:space="preserve">  </w:t>
      </w:r>
    </w:p>
    <w:p w:rsidR="00D322F3" w:rsidRPr="00F15942" w:rsidRDefault="00BF4E47" w:rsidP="0071524B">
      <w:pPr>
        <w:pStyle w:val="Heading2"/>
        <w:spacing w:line="360" w:lineRule="auto"/>
      </w:pPr>
      <w:bookmarkStart w:id="126" w:name="_Toc479672122"/>
      <w:r w:rsidRPr="007D6238">
        <w:t>Funding Segment (Project Detail Document Section 3)</w:t>
      </w:r>
      <w:bookmarkEnd w:id="126"/>
    </w:p>
    <w:p w:rsidR="00CB6546" w:rsidRPr="00514B9F" w:rsidRDefault="00CB6546" w:rsidP="0071524B">
      <w:pPr>
        <w:pStyle w:val="PSNumPar"/>
        <w:spacing w:line="360" w:lineRule="auto"/>
      </w:pPr>
      <w:r w:rsidRPr="00514B9F">
        <w:t xml:space="preserve">The Funding </w:t>
      </w:r>
      <w:r w:rsidR="00D24E91">
        <w:rPr>
          <w:lang w:val="en-ZA"/>
        </w:rPr>
        <w:t>s</w:t>
      </w:r>
      <w:r w:rsidR="00F93993">
        <w:rPr>
          <w:lang w:val="en-ZA"/>
        </w:rPr>
        <w:t>egment</w:t>
      </w:r>
      <w:r w:rsidRPr="00514B9F">
        <w:t xml:space="preserve"> in the financial system identifies the various sources of funding available to </w:t>
      </w:r>
      <w:r w:rsidR="00501634">
        <w:t>m</w:t>
      </w:r>
      <w:r w:rsidRPr="00514B9F">
        <w:t xml:space="preserve">unicipalities for financing expenditure relating to the operation of the </w:t>
      </w:r>
      <w:r w:rsidR="00501634">
        <w:t>m</w:t>
      </w:r>
      <w:r w:rsidRPr="00514B9F">
        <w:t xml:space="preserve">unicipality for both capital and operational spending.  </w:t>
      </w:r>
    </w:p>
    <w:p w:rsidR="00CB6546" w:rsidRPr="00514B9F" w:rsidRDefault="00CB6546" w:rsidP="008759D8">
      <w:pPr>
        <w:pStyle w:val="PurposeofSegment"/>
      </w:pPr>
      <w:r w:rsidRPr="00514B9F">
        <w:t>The key question in finding the appropriate classification code for this segment is: “</w:t>
      </w:r>
      <w:r w:rsidR="002253EB" w:rsidRPr="00514B9F">
        <w:t>a</w:t>
      </w:r>
      <w:r w:rsidRPr="00514B9F">
        <w:t>gainst which source of funding is the payment allocated and against which source is revenue received?”</w:t>
      </w:r>
    </w:p>
    <w:p w:rsidR="00CB6546" w:rsidRPr="00D573E0" w:rsidRDefault="002253EB" w:rsidP="0071524B">
      <w:pPr>
        <w:pStyle w:val="PSNumPar"/>
        <w:spacing w:line="360" w:lineRule="auto"/>
      </w:pPr>
      <w:r w:rsidRPr="00514B9F">
        <w:lastRenderedPageBreak/>
        <w:t xml:space="preserve">The introduction of this dimension in the </w:t>
      </w:r>
      <w:r w:rsidR="00BF4E47">
        <w:rPr>
          <w:lang w:val="en-ZA"/>
        </w:rPr>
        <w:t>m</w:t>
      </w:r>
      <w:r w:rsidRPr="00514B9F">
        <w:t>SCOA w</w:t>
      </w:r>
      <w:r w:rsidR="005B29D8">
        <w:rPr>
          <w:lang w:val="en-ZA"/>
        </w:rPr>
        <w:t>ill</w:t>
      </w:r>
      <w:r w:rsidRPr="00514B9F">
        <w:t xml:space="preserve"> facilitate the accumulation of information within the financial system to be able to report on information such as how a specific source of funding, for example “the Local Government</w:t>
      </w:r>
      <w:r w:rsidR="00501634">
        <w:t xml:space="preserve"> Financial Management Grant” has</w:t>
      </w:r>
      <w:r w:rsidRPr="00514B9F">
        <w:t xml:space="preserve"> been spent by extracting this specific source of funding from the Fund</w:t>
      </w:r>
      <w:r w:rsidR="005B29D8">
        <w:rPr>
          <w:lang w:val="en-ZA"/>
        </w:rPr>
        <w:t>ing</w:t>
      </w:r>
      <w:r w:rsidRPr="00514B9F">
        <w:t xml:space="preserve"> </w:t>
      </w:r>
      <w:r w:rsidR="00D24E91">
        <w:rPr>
          <w:lang w:val="en-ZA"/>
        </w:rPr>
        <w:t>s</w:t>
      </w:r>
      <w:r w:rsidR="00F93993">
        <w:rPr>
          <w:lang w:val="en-ZA"/>
        </w:rPr>
        <w:t>egment</w:t>
      </w:r>
      <w:r w:rsidRPr="00514B9F">
        <w:t xml:space="preserve"> and the detail on spending items, such as employee costs, consultants, etc</w:t>
      </w:r>
      <w:r w:rsidR="001918EB">
        <w:rPr>
          <w:lang w:val="en-ZA"/>
        </w:rPr>
        <w:t>.</w:t>
      </w:r>
      <w:r w:rsidRPr="00514B9F">
        <w:t xml:space="preserve"> from the Item </w:t>
      </w:r>
      <w:r w:rsidR="00D24E91">
        <w:rPr>
          <w:lang w:val="en-ZA"/>
        </w:rPr>
        <w:t>s</w:t>
      </w:r>
      <w:r w:rsidR="00F93993">
        <w:rPr>
          <w:lang w:val="en-ZA"/>
        </w:rPr>
        <w:t>egment</w:t>
      </w:r>
      <w:r w:rsidRPr="00514B9F">
        <w:t xml:space="preserve">.  </w:t>
      </w:r>
    </w:p>
    <w:p w:rsidR="002253EB" w:rsidRPr="00514B9F" w:rsidRDefault="002253EB" w:rsidP="0071524B">
      <w:pPr>
        <w:pStyle w:val="PSNumPar"/>
        <w:spacing w:line="360" w:lineRule="auto"/>
      </w:pPr>
      <w:r w:rsidRPr="00514B9F">
        <w:t>The primary source of funding for a municipality is property rates, service charges, equitable share and other own revenue.  Further to these sources of revenue a municipality also spend</w:t>
      </w:r>
      <w:r w:rsidR="001918EB">
        <w:rPr>
          <w:lang w:val="en-ZA"/>
        </w:rPr>
        <w:t>s</w:t>
      </w:r>
      <w:r w:rsidRPr="00514B9F">
        <w:t xml:space="preserve"> funds transferred from other </w:t>
      </w:r>
      <w:r w:rsidR="00457AD6">
        <w:rPr>
          <w:lang w:val="en-ZA"/>
        </w:rPr>
        <w:t>spheres of</w:t>
      </w:r>
      <w:r w:rsidRPr="00514B9F">
        <w:t xml:space="preserve"> government , namely transfers and subsidies such as appropriated by national and provincial government in terms of the Division of Revenue Act (D</w:t>
      </w:r>
      <w:r w:rsidR="005B29D8">
        <w:rPr>
          <w:lang w:val="en-ZA"/>
        </w:rPr>
        <w:t>o</w:t>
      </w:r>
      <w:r w:rsidRPr="00514B9F">
        <w:t xml:space="preserve">RA).  In order to monitor expenditure (operational and capital) against the source of fund utilised - this segment contains the sources of funds </w:t>
      </w:r>
      <w:r w:rsidR="00E35922">
        <w:t>available to the municipality.</w:t>
      </w:r>
    </w:p>
    <w:p w:rsidR="002253EB" w:rsidRPr="00514B9F" w:rsidRDefault="002253EB" w:rsidP="0071524B">
      <w:pPr>
        <w:pStyle w:val="PSNumPar"/>
        <w:spacing w:line="360" w:lineRule="auto"/>
      </w:pPr>
      <w:r w:rsidRPr="00514B9F">
        <w:t>In addition to internally generated funds and transfers and subsidies municipalities may make use of external borrowing</w:t>
      </w:r>
      <w:r w:rsidR="00501634">
        <w:t>s to finance capital projects.</w:t>
      </w:r>
    </w:p>
    <w:p w:rsidR="00CB6546" w:rsidRPr="00514B9F" w:rsidRDefault="002253EB" w:rsidP="0071524B">
      <w:pPr>
        <w:pStyle w:val="PSNumPar"/>
        <w:spacing w:line="360" w:lineRule="auto"/>
      </w:pPr>
      <w:r w:rsidRPr="00514B9F">
        <w:t>A further source of funds available for utilisation is “cash backed reserves” as directed by the municipality’s financial policy on the int</w:t>
      </w:r>
      <w:r w:rsidR="00501634">
        <w:t xml:space="preserve">roduction and utilisation of a </w:t>
      </w:r>
      <w:r w:rsidRPr="00514B9F">
        <w:t xml:space="preserve">specific reserve.  </w:t>
      </w:r>
    </w:p>
    <w:p w:rsidR="003A2F83" w:rsidRDefault="00501634" w:rsidP="0071524B">
      <w:pPr>
        <w:pStyle w:val="PSNumPar"/>
        <w:spacing w:line="360" w:lineRule="auto"/>
      </w:pPr>
      <w:r>
        <w:t>The source</w:t>
      </w:r>
      <w:r w:rsidR="003A2F83" w:rsidRPr="00514B9F">
        <w:t xml:space="preserve"> of funds available and utilised for operational and capital spending according to the approved budget, are summarised in the table </w:t>
      </w:r>
      <w:r w:rsidR="002B2690">
        <w:rPr>
          <w:lang w:val="en-ZA"/>
        </w:rPr>
        <w:t xml:space="preserve">below </w:t>
      </w:r>
      <w:r w:rsidR="003A2F83" w:rsidRPr="00514B9F">
        <w:t xml:space="preserve">with the definitions included for the high-level categories.  </w:t>
      </w:r>
    </w:p>
    <w:p w:rsidR="00EC6528" w:rsidRDefault="00EC6528" w:rsidP="0071524B">
      <w:pPr>
        <w:pStyle w:val="PSNumPar"/>
        <w:spacing w:line="360" w:lineRule="auto"/>
      </w:pPr>
      <w:r>
        <w:t>At the highest level the segment structure distinguishes between “Non-funding Transactions, Operational and Capital”.  The distinction between “operational and capital” funding sources has been introduced in Version 6.1 of the mSCOA Tables</w:t>
      </w:r>
      <w:r w:rsidR="002B2690">
        <w:rPr>
          <w:lang w:val="en-ZA"/>
        </w:rPr>
        <w:t>:</w:t>
      </w:r>
      <w:r>
        <w:t xml:space="preserve">  </w:t>
      </w:r>
    </w:p>
    <w:p w:rsidR="00EC6528" w:rsidRDefault="00EC6528" w:rsidP="0071524B">
      <w:pPr>
        <w:pStyle w:val="Numberedbodytext"/>
        <w:numPr>
          <w:ilvl w:val="0"/>
          <w:numId w:val="0"/>
        </w:numPr>
        <w:spacing w:line="360" w:lineRule="auto"/>
        <w:ind w:left="851" w:hanging="851"/>
        <w:jc w:val="both"/>
      </w:pPr>
      <w:r>
        <w:rPr>
          <w:noProof/>
          <w:lang w:eastAsia="en-ZA"/>
        </w:rPr>
        <w:drawing>
          <wp:inline distT="0" distB="0" distL="0" distR="0" wp14:anchorId="1D64DDE3" wp14:editId="41A1214F">
            <wp:extent cx="5760000" cy="1476000"/>
            <wp:effectExtent l="38100" t="0" r="508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E40B52" w:rsidRDefault="00E40B52" w:rsidP="0071524B">
      <w:pPr>
        <w:pStyle w:val="PSNumPar"/>
        <w:numPr>
          <w:ilvl w:val="0"/>
          <w:numId w:val="0"/>
        </w:numPr>
        <w:spacing w:line="360" w:lineRule="auto"/>
        <w:ind w:left="851"/>
      </w:pPr>
    </w:p>
    <w:p w:rsidR="0063423C" w:rsidRDefault="0063423C" w:rsidP="0071524B">
      <w:pPr>
        <w:pStyle w:val="PSNumPar"/>
        <w:numPr>
          <w:ilvl w:val="0"/>
          <w:numId w:val="0"/>
        </w:numPr>
        <w:spacing w:line="360" w:lineRule="auto"/>
        <w:ind w:left="851"/>
      </w:pPr>
    </w:p>
    <w:p w:rsidR="00715C54" w:rsidRPr="00F15942" w:rsidRDefault="007A535A" w:rsidP="0071524B">
      <w:pPr>
        <w:pStyle w:val="Heading2"/>
        <w:spacing w:line="360" w:lineRule="auto"/>
      </w:pPr>
      <w:bookmarkStart w:id="127" w:name="_Toc479672123"/>
      <w:r w:rsidRPr="00400112">
        <w:lastRenderedPageBreak/>
        <w:t>Project Segment (Project Detail Document Section 4)</w:t>
      </w:r>
      <w:bookmarkEnd w:id="127"/>
    </w:p>
    <w:p w:rsidR="00323470" w:rsidRPr="000F0DDA" w:rsidRDefault="00323470" w:rsidP="0071524B">
      <w:pPr>
        <w:pStyle w:val="PSNumPar"/>
        <w:spacing w:line="360" w:lineRule="auto"/>
      </w:pPr>
      <w:r w:rsidRPr="000F0DDA">
        <w:t>Municipalities have to use the Integrated Development Plan (IDP) as the bases to strategically plan for future development in the municipal area</w:t>
      </w:r>
      <w:r w:rsidR="003227AC">
        <w:rPr>
          <w:lang w:val="en-ZA"/>
        </w:rPr>
        <w:t>, drawing the IDP from the municipality’s longer term spatial development plans of 20 plus years</w:t>
      </w:r>
      <w:r w:rsidRPr="000F0DDA">
        <w:t xml:space="preserve">.  This planning approach involves the entire municipality as well as the public and other stakeholders in finding the best options to achieve good and sustainable long-term development.  </w:t>
      </w:r>
    </w:p>
    <w:p w:rsidR="00323470" w:rsidRPr="002E4DF5" w:rsidRDefault="00323470" w:rsidP="0071524B">
      <w:pPr>
        <w:pStyle w:val="PSNumPar"/>
        <w:spacing w:line="360" w:lineRule="auto"/>
      </w:pPr>
      <w:r w:rsidRPr="002E4DF5">
        <w:t>The IDP has a lifespan of 5 years that is linked directly to the term of office for local councillors.  After every local government election, the new council has to decide on the future of the IDP</w:t>
      </w:r>
      <w:r w:rsidR="003227AC">
        <w:rPr>
          <w:lang w:val="en-ZA"/>
        </w:rPr>
        <w:t xml:space="preserve"> in the context of the municipality’s longer term spatial development plans</w:t>
      </w:r>
      <w:r w:rsidRPr="002E4DF5">
        <w:t xml:space="preserve">.  The council can adopt the existing IDP or develop a new IDP that takes into consideration </w:t>
      </w:r>
      <w:r w:rsidR="003227AC">
        <w:rPr>
          <w:lang w:val="en-ZA"/>
        </w:rPr>
        <w:t xml:space="preserve">these </w:t>
      </w:r>
      <w:r w:rsidRPr="002E4DF5">
        <w:t>existing plans.</w:t>
      </w:r>
    </w:p>
    <w:p w:rsidR="00323470" w:rsidRPr="002E4DF5" w:rsidRDefault="00323470" w:rsidP="0071524B">
      <w:pPr>
        <w:pStyle w:val="PSNumPar"/>
        <w:spacing w:line="360" w:lineRule="auto"/>
      </w:pPr>
      <w:r w:rsidRPr="002E4DF5">
        <w:t xml:space="preserve">At a district municipality-level, the framework will be developed in consultation with all local municipalities within the district.  This framework will ensure co-ordination, consultation and alignment between the district council and local municipalities.  The framework will guide the development of the IDP process plan for each local municipality.  </w:t>
      </w:r>
    </w:p>
    <w:p w:rsidR="00323470" w:rsidRPr="002E4DF5" w:rsidRDefault="00323470" w:rsidP="0071524B">
      <w:pPr>
        <w:pStyle w:val="PSNumPar"/>
        <w:spacing w:line="360" w:lineRule="auto"/>
      </w:pPr>
      <w:r w:rsidRPr="002E4DF5">
        <w:t>The review of information received from selected municipalities highlighted the need for a segment containing the information on the various projects.  The detailed accounts included various accounts for project-related expenditure combined in a single line-item is most properly the only way in the existing account structure to accumulate financial information on important or strategic projects.  The accumulation of project-related transactions in a single posting-level account results in a classification not relating to “what is bought”.</w:t>
      </w:r>
    </w:p>
    <w:p w:rsidR="00323470" w:rsidRPr="002E4DF5" w:rsidRDefault="00323470" w:rsidP="0071524B">
      <w:pPr>
        <w:pStyle w:val="PSNumPar"/>
        <w:spacing w:line="360" w:lineRule="auto"/>
      </w:pPr>
      <w:r w:rsidRPr="002E4DF5">
        <w:t xml:space="preserve">This </w:t>
      </w:r>
      <w:r>
        <w:t>s</w:t>
      </w:r>
      <w:r w:rsidRPr="002E4DF5">
        <w:t xml:space="preserve">egment is structured to link all operational and capital expenditure to a project whether it is a specific capital project, operational initiative or running the municipality.  </w:t>
      </w:r>
    </w:p>
    <w:p w:rsidR="00323470" w:rsidRPr="002E4DF5" w:rsidRDefault="00323470" w:rsidP="0071524B">
      <w:pPr>
        <w:pStyle w:val="PSNumPar"/>
        <w:spacing w:line="360" w:lineRule="auto"/>
      </w:pPr>
      <w:r w:rsidRPr="002E4DF5">
        <w:t xml:space="preserve">The Project </w:t>
      </w:r>
      <w:r>
        <w:t>s</w:t>
      </w:r>
      <w:r w:rsidRPr="002E4DF5">
        <w:t xml:space="preserve">egment distinguishes projects according to the nature of the expense whether it is capital or an operational expense.  </w:t>
      </w:r>
    </w:p>
    <w:p w:rsidR="00323470" w:rsidRPr="001377E7" w:rsidRDefault="00323470" w:rsidP="008759D8">
      <w:pPr>
        <w:pStyle w:val="PurposeofSegment"/>
      </w:pPr>
      <w:r w:rsidRPr="001377E7">
        <w:t>The key question to be asked in finding the appropriate classification for a transaction is: “does the transaction relate to a specific project and if so, what type of project”?</w:t>
      </w:r>
      <w:r>
        <w:t xml:space="preserve">  </w:t>
      </w:r>
      <w:r w:rsidRPr="000177E1">
        <w:t xml:space="preserve">This segment is to ensure that all projects in the IDP is aligned to </w:t>
      </w:r>
      <w:r w:rsidR="003227AC">
        <w:t xml:space="preserve">the municipality’s </w:t>
      </w:r>
      <w:r w:rsidRPr="000177E1">
        <w:t>budget.</w:t>
      </w:r>
    </w:p>
    <w:p w:rsidR="005D6C47" w:rsidRDefault="005D6C47" w:rsidP="0071524B">
      <w:pPr>
        <w:pStyle w:val="PSNumPar"/>
        <w:numPr>
          <w:ilvl w:val="0"/>
          <w:numId w:val="0"/>
        </w:numPr>
        <w:spacing w:line="360" w:lineRule="auto"/>
        <w:ind w:left="851"/>
      </w:pPr>
    </w:p>
    <w:p w:rsidR="00323470" w:rsidRPr="002E4DF5" w:rsidRDefault="00323470" w:rsidP="0071524B">
      <w:pPr>
        <w:pStyle w:val="PSNumPar"/>
        <w:spacing w:line="360" w:lineRule="auto"/>
      </w:pPr>
      <w:r w:rsidRPr="002E4DF5">
        <w:lastRenderedPageBreak/>
        <w:t xml:space="preserve">Setting-up projects in the “Project” </w:t>
      </w:r>
      <w:r>
        <w:t>s</w:t>
      </w:r>
      <w:r w:rsidRPr="002E4DF5">
        <w:t>egment, the objective must be to link the IDP to the budget and ultimately report on each of the projects identified in the IDP.  All activities of the municipality would therefore need to be aligned to “Projects” segment, including institutional costs associated with the functioning of the municipality such as cost for the administrative and staff; this allows for planning and budgeting on a project level.</w:t>
      </w:r>
    </w:p>
    <w:p w:rsidR="00323470" w:rsidRPr="002E4DF5" w:rsidRDefault="00323470" w:rsidP="0071524B">
      <w:pPr>
        <w:pStyle w:val="PSNumPar"/>
        <w:spacing w:line="360" w:lineRule="auto"/>
      </w:pPr>
      <w:r w:rsidRPr="002E4DF5">
        <w:t xml:space="preserve">The “Project” segment together with the “Funding”, “Regional” and “Function” segments contribute in reporting on strategies and putting into actions projects by providing for it in the budget.  The “Fund” segment assists in the allocation of funding to the projects.  The regional indicator provides information on “Who is going to benefit from the project”.  The “Project” segment together with the “Item “segment assists in costing the project and to hold people accountable for delivery within the budget.  The “Function” segment assigns responsibility to managing the project.  </w:t>
      </w:r>
    </w:p>
    <w:p w:rsidR="00323470" w:rsidRPr="002E4DF5" w:rsidRDefault="00323470" w:rsidP="0071524B">
      <w:pPr>
        <w:pStyle w:val="PSNumPar"/>
        <w:spacing w:line="360" w:lineRule="auto"/>
      </w:pPr>
      <w:r w:rsidRPr="002E4DF5">
        <w:t xml:space="preserve">The project lifecycle will not be informed by the mSCOA; as a principle to facilitate proper planning and reporting, the system application needs to assist in providing this information.  Indirectly, if it is a “multi-year project”, it will be derived from budgeting for the project over multiple periods.  Refer to “Discussion of the </w:t>
      </w:r>
      <w:r>
        <w:t>s</w:t>
      </w:r>
      <w:r w:rsidRPr="002E4DF5">
        <w:t>egment” for more detail on the IDP.</w:t>
      </w:r>
    </w:p>
    <w:p w:rsidR="00323470" w:rsidRDefault="00323470" w:rsidP="0071524B">
      <w:pPr>
        <w:pStyle w:val="PSNumPar"/>
        <w:spacing w:line="360" w:lineRule="auto"/>
      </w:pPr>
      <w:r w:rsidRPr="002E4DF5">
        <w:t xml:space="preserve">The table presented </w:t>
      </w:r>
      <w:r w:rsidR="005D6C47">
        <w:rPr>
          <w:lang w:val="en-ZA"/>
        </w:rPr>
        <w:t>below</w:t>
      </w:r>
      <w:r w:rsidRPr="002E4DF5">
        <w:t xml:space="preserve"> provides a high-level overview of the </w:t>
      </w:r>
      <w:r w:rsidR="005D6C47">
        <w:rPr>
          <w:lang w:val="en-ZA"/>
        </w:rPr>
        <w:t xml:space="preserve">Project </w:t>
      </w:r>
      <w:r w:rsidRPr="002E4DF5">
        <w:t>segment with a discussion on the classification given in the paragraphs as referenced</w:t>
      </w:r>
      <w:r w:rsidR="005D6C47">
        <w:rPr>
          <w:lang w:val="en-ZA"/>
        </w:rPr>
        <w:t>:</w:t>
      </w:r>
      <w:r w:rsidRPr="002E4DF5">
        <w:t xml:space="preserve">  </w:t>
      </w:r>
    </w:p>
    <w:p w:rsidR="00323470" w:rsidRDefault="00F13380" w:rsidP="0071524B">
      <w:pPr>
        <w:pStyle w:val="Numberedbodytext"/>
        <w:numPr>
          <w:ilvl w:val="0"/>
          <w:numId w:val="0"/>
        </w:numPr>
        <w:spacing w:line="360" w:lineRule="auto"/>
        <w:jc w:val="both"/>
      </w:pPr>
      <w:r w:rsidRPr="00D6727E">
        <w:rPr>
          <w:noProof/>
          <w:lang w:eastAsia="en-ZA"/>
        </w:rPr>
        <w:drawing>
          <wp:inline distT="0" distB="0" distL="0" distR="0">
            <wp:extent cx="5400040" cy="1111885"/>
            <wp:effectExtent l="0" t="38100" r="0" b="50165"/>
            <wp:docPr id="7"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323470" w:rsidRPr="0071524B" w:rsidRDefault="00323470" w:rsidP="0071524B">
      <w:pPr>
        <w:pStyle w:val="DefinitionsBlock"/>
        <w:keepNext/>
        <w:shd w:val="clear" w:color="auto" w:fill="DEEAF6" w:themeFill="accent1" w:themeFillTint="33"/>
        <w:spacing w:line="360" w:lineRule="auto"/>
        <w:jc w:val="both"/>
        <w:rPr>
          <w:b/>
        </w:rPr>
      </w:pPr>
      <w:r w:rsidRPr="0071524B">
        <w:rPr>
          <w:b/>
        </w:rPr>
        <w:t>Definitions:</w:t>
      </w:r>
    </w:p>
    <w:p w:rsidR="00323470" w:rsidRDefault="00323470" w:rsidP="0071524B">
      <w:pPr>
        <w:pStyle w:val="DefinitionsBlock"/>
        <w:keepNext/>
        <w:shd w:val="clear" w:color="auto" w:fill="DEEAF6" w:themeFill="accent1" w:themeFillTint="33"/>
        <w:spacing w:line="360" w:lineRule="auto"/>
        <w:jc w:val="both"/>
      </w:pPr>
      <w:r w:rsidRPr="0071524B">
        <w:rPr>
          <w:b/>
        </w:rPr>
        <w:t>Capital</w:t>
      </w:r>
      <w:r w:rsidR="00AC232E">
        <w:rPr>
          <w:b/>
        </w:rPr>
        <w:t>:</w:t>
      </w:r>
      <w:r>
        <w:t xml:space="preserve"> </w:t>
      </w:r>
      <w:r w:rsidRPr="003750D6">
        <w:t>Capital usually applies to expenditure of a "long term nature" and capitalised to the Property, Plant and Equipment group of accounts in the financial statements.  Projects are therefore created along this definition of capital and the detail included under the labels for either infrastructure or non-infrastructure projects</w:t>
      </w:r>
      <w:r>
        <w:t xml:space="preserve">.  </w:t>
      </w:r>
      <w:r w:rsidRPr="0022350E">
        <w:t xml:space="preserve">Expenditure used to create new assets, increase the capacity of assets beyond their original design capacity or service potential, or to </w:t>
      </w:r>
      <w:r w:rsidRPr="0022350E">
        <w:lastRenderedPageBreak/>
        <w:t>return the service potential of the asset or expected useful life of the asset to that which it had originally.  CAPEX increases the value of capital stock.</w:t>
      </w:r>
    </w:p>
    <w:p w:rsidR="00323470" w:rsidRDefault="00323470" w:rsidP="0071524B">
      <w:pPr>
        <w:pStyle w:val="DefinitionsBlock"/>
        <w:shd w:val="clear" w:color="auto" w:fill="DEEAF6" w:themeFill="accent1" w:themeFillTint="33"/>
        <w:spacing w:line="360" w:lineRule="auto"/>
        <w:jc w:val="both"/>
      </w:pPr>
      <w:r w:rsidRPr="0071524B">
        <w:rPr>
          <w:b/>
        </w:rPr>
        <w:t>Operational</w:t>
      </w:r>
      <w:r w:rsidR="00AC232E">
        <w:rPr>
          <w:b/>
        </w:rPr>
        <w:t>:</w:t>
      </w:r>
      <w:r>
        <w:t xml:space="preserve"> </w:t>
      </w:r>
      <w:r w:rsidRPr="003750D6">
        <w:t xml:space="preserve">Operational projects refer to current and </w:t>
      </w:r>
      <w:r w:rsidR="00F93993" w:rsidRPr="003750D6">
        <w:t>short-term</w:t>
      </w:r>
      <w:r w:rsidRPr="003750D6">
        <w:t xml:space="preserve"> projects for which the cost is immediately recognised as an expense and funded from the municipalities' operational budget.</w:t>
      </w:r>
      <w:r>
        <w:t xml:space="preserve">  Included in this category is “infrastructure projects” done by the municipality for transfer to another municipality, entity or households.  </w:t>
      </w:r>
    </w:p>
    <w:p w:rsidR="00323470" w:rsidRPr="002E4DF5" w:rsidRDefault="00323470" w:rsidP="0071524B">
      <w:pPr>
        <w:pStyle w:val="DefinitionsBlock"/>
        <w:shd w:val="clear" w:color="auto" w:fill="DEEAF6" w:themeFill="accent1" w:themeFillTint="33"/>
        <w:spacing w:line="360" w:lineRule="auto"/>
        <w:jc w:val="both"/>
      </w:pPr>
      <w:r w:rsidRPr="0071524B">
        <w:rPr>
          <w:b/>
        </w:rPr>
        <w:t>Default Transactions</w:t>
      </w:r>
      <w:r w:rsidR="00AC232E">
        <w:t>:</w:t>
      </w:r>
      <w:r>
        <w:t xml:space="preserve"> </w:t>
      </w:r>
      <w:r w:rsidRPr="003750D6">
        <w:t>Default account for transaction not relating to either capital or operational expenditure and of no specific i</w:t>
      </w:r>
      <w:r>
        <w:t>nterest in the context of this s</w:t>
      </w:r>
      <w:r w:rsidRPr="003750D6">
        <w:t>egment.</w:t>
      </w:r>
    </w:p>
    <w:p w:rsidR="00AC232E" w:rsidRDefault="00AC232E" w:rsidP="0071524B">
      <w:pPr>
        <w:pStyle w:val="PSNumPar"/>
        <w:numPr>
          <w:ilvl w:val="0"/>
          <w:numId w:val="0"/>
        </w:numPr>
        <w:spacing w:line="360" w:lineRule="auto"/>
        <w:ind w:left="851"/>
      </w:pPr>
      <w:bookmarkStart w:id="128" w:name="RANGE!B6"/>
      <w:bookmarkEnd w:id="128"/>
    </w:p>
    <w:p w:rsidR="00323470" w:rsidRPr="006D04EA" w:rsidRDefault="00323470" w:rsidP="0071524B">
      <w:pPr>
        <w:pStyle w:val="PSNumPar"/>
        <w:spacing w:line="360" w:lineRule="auto"/>
      </w:pPr>
      <w:r w:rsidRPr="006D04EA">
        <w:t xml:space="preserve">The “Project” </w:t>
      </w:r>
      <w:r>
        <w:t>s</w:t>
      </w:r>
      <w:r w:rsidRPr="006D04EA">
        <w:t xml:space="preserve">egment distinguishes projects according to the nature of the expense, whether it is capital or an operational expense.  </w:t>
      </w:r>
    </w:p>
    <w:p w:rsidR="00323470" w:rsidRPr="006D04EA" w:rsidRDefault="00323470" w:rsidP="0071524B">
      <w:pPr>
        <w:pStyle w:val="PSNumPar"/>
        <w:spacing w:line="360" w:lineRule="auto"/>
      </w:pPr>
      <w:r w:rsidRPr="006D04EA">
        <w:t xml:space="preserve">Transactions other than expenses (capital and operational) are recorded as “Default Transactions”.  This group of accounts provide for the transaction types not specifically recorded within the capital and operational project structures for example receipts, billing-run accruals, money transfers between the primary bank account and specific purpose bank accounts and so on.  </w:t>
      </w:r>
    </w:p>
    <w:p w:rsidR="00323470" w:rsidRPr="007873D7" w:rsidRDefault="00323470" w:rsidP="0071524B">
      <w:pPr>
        <w:pStyle w:val="PSNumPar"/>
        <w:spacing w:line="360" w:lineRule="auto"/>
      </w:pPr>
      <w:r w:rsidRPr="006D04EA">
        <w:t xml:space="preserve">The definitions and explanations provided intend to clarify the use of the account contributing towards standardisation of allocations in this segment.  Consideration has been given to retain the classification used in the “Project” </w:t>
      </w:r>
      <w:r>
        <w:t>s</w:t>
      </w:r>
      <w:r w:rsidRPr="006D04EA">
        <w:t xml:space="preserve">egment for the </w:t>
      </w:r>
      <w:r>
        <w:t>m</w:t>
      </w:r>
      <w:r w:rsidRPr="006D04EA">
        <w:t>SCOA designed for departments for standardisation of information throughout all tiers of government.</w:t>
      </w:r>
    </w:p>
    <w:p w:rsidR="00323470" w:rsidRPr="00731728" w:rsidRDefault="00323470" w:rsidP="0071524B">
      <w:pPr>
        <w:pStyle w:val="PSNumPar"/>
        <w:spacing w:line="360" w:lineRule="auto"/>
      </w:pPr>
      <w:bookmarkStart w:id="129" w:name="_Toc362864528"/>
      <w:bookmarkStart w:id="130" w:name="_Toc347300302"/>
      <w:bookmarkStart w:id="131" w:name="_Toc467954646"/>
      <w:r w:rsidRPr="00E21BD4" w:rsidDel="009B0F1E">
        <w:t xml:space="preserve"> </w:t>
      </w:r>
      <w:bookmarkStart w:id="132" w:name="_Ref392177910"/>
      <w:bookmarkEnd w:id="129"/>
      <w:bookmarkEnd w:id="130"/>
      <w:bookmarkEnd w:id="131"/>
      <w:r w:rsidRPr="00731728">
        <w:t>“Capital” applies to expenditure of “long-term nature” and capitalised to property, plant and equipment in the financial statements.  Projects are therefore created along the definition of capital and the detail included under the labels for either infrastructure or non-infrastructure projects.</w:t>
      </w:r>
      <w:bookmarkEnd w:id="132"/>
    </w:p>
    <w:p w:rsidR="00323470" w:rsidRPr="00731728" w:rsidRDefault="00323470" w:rsidP="0071524B">
      <w:pPr>
        <w:pStyle w:val="PSNumPar"/>
        <w:spacing w:line="360" w:lineRule="auto"/>
      </w:pPr>
      <w:r w:rsidRPr="00731728">
        <w:t xml:space="preserve">Capital projects relates to spending from the capital budget and thus implying the debit transaction for capitalisation cost within the fixed and intangible asset section of the statement of financial position </w:t>
      </w:r>
      <w:r>
        <w:t xml:space="preserve">to the “Construction Work-in-progress Accounts” within the </w:t>
      </w:r>
      <w:r w:rsidRPr="00731728">
        <w:t>“Item</w:t>
      </w:r>
      <w:r>
        <w:t>:  Asset</w:t>
      </w:r>
      <w:r w:rsidRPr="00731728">
        <w:t xml:space="preserve">” </w:t>
      </w:r>
      <w:r>
        <w:t>s</w:t>
      </w:r>
      <w:r w:rsidRPr="00731728">
        <w:t xml:space="preserve">egment of the </w:t>
      </w:r>
      <w:r>
        <w:t>m</w:t>
      </w:r>
      <w:r w:rsidRPr="00731728">
        <w:t xml:space="preserve">SCOA Classification Structure.  These costs would consist of primary and secondary cost elements qualifying for capitalisation in terms of the supporting Standards of GRAP.  </w:t>
      </w:r>
    </w:p>
    <w:p w:rsidR="00323470" w:rsidRPr="00731728" w:rsidRDefault="00323470" w:rsidP="0071524B">
      <w:pPr>
        <w:pStyle w:val="PSNumPar"/>
        <w:spacing w:line="360" w:lineRule="auto"/>
      </w:pPr>
      <w:bookmarkStart w:id="133" w:name="_Ref392177918"/>
      <w:r w:rsidRPr="00731728">
        <w:t>At the highest-level capital projects distinguish between infrastructure projects and non-infrastructure projects</w:t>
      </w:r>
      <w:r w:rsidR="00AC232E">
        <w:rPr>
          <w:lang w:val="en-ZA"/>
        </w:rPr>
        <w:t>:</w:t>
      </w:r>
      <w:bookmarkEnd w:id="133"/>
    </w:p>
    <w:p w:rsidR="00323470" w:rsidRPr="007873D7" w:rsidRDefault="00F13380" w:rsidP="0071524B">
      <w:pPr>
        <w:pStyle w:val="Numberedparagraph"/>
        <w:numPr>
          <w:ilvl w:val="0"/>
          <w:numId w:val="0"/>
        </w:numPr>
        <w:spacing w:line="360" w:lineRule="auto"/>
        <w:ind w:left="720" w:hanging="720"/>
      </w:pPr>
      <w:r w:rsidRPr="00323470">
        <w:rPr>
          <w:noProof/>
          <w:lang w:val="en-ZA" w:eastAsia="en-ZA"/>
        </w:rPr>
        <w:lastRenderedPageBreak/>
        <w:drawing>
          <wp:inline distT="0" distB="0" distL="0" distR="0">
            <wp:extent cx="5486400" cy="1082040"/>
            <wp:effectExtent l="0" t="38100" r="0" b="41910"/>
            <wp:docPr id="8"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323470" w:rsidRPr="007873D7" w:rsidRDefault="00323470" w:rsidP="0071524B">
      <w:pPr>
        <w:pStyle w:val="PSNumPar"/>
        <w:spacing w:line="360" w:lineRule="auto"/>
      </w:pPr>
      <w:bookmarkStart w:id="134" w:name="_Ref392177939"/>
      <w:r w:rsidRPr="007873D7">
        <w:t>Projects are classified in this category if complying with the definition of an “Infrastructure Asset”.  Some assets are commonly described as “infrastructure assets” – while there is no universally accepted definition of infrastructure assets, these assets usually display some or all of the following characteristics:</w:t>
      </w:r>
      <w:bookmarkEnd w:id="134"/>
    </w:p>
    <w:p w:rsidR="00323470" w:rsidRPr="007873D7" w:rsidRDefault="00323470" w:rsidP="0071524B">
      <w:pPr>
        <w:pStyle w:val="Bulletpar"/>
        <w:spacing w:line="360" w:lineRule="auto"/>
      </w:pPr>
      <w:r w:rsidRPr="007873D7">
        <w:t>they are part of a system or network;</w:t>
      </w:r>
    </w:p>
    <w:p w:rsidR="00323470" w:rsidRPr="007873D7" w:rsidRDefault="00323470" w:rsidP="0071524B">
      <w:pPr>
        <w:pStyle w:val="Bulletpar"/>
        <w:spacing w:line="360" w:lineRule="auto"/>
      </w:pPr>
      <w:r w:rsidRPr="007873D7">
        <w:t>they are specific in nature and do not have alternative uses;</w:t>
      </w:r>
    </w:p>
    <w:p w:rsidR="00323470" w:rsidRPr="007873D7" w:rsidRDefault="00323470" w:rsidP="0071524B">
      <w:pPr>
        <w:pStyle w:val="Bulletpar"/>
        <w:spacing w:line="360" w:lineRule="auto"/>
      </w:pPr>
      <w:r w:rsidRPr="007873D7">
        <w:t>they are immovable</w:t>
      </w:r>
      <w:r w:rsidR="00AC232E">
        <w:t>;</w:t>
      </w:r>
      <w:r w:rsidRPr="007873D7">
        <w:t xml:space="preserve"> and</w:t>
      </w:r>
    </w:p>
    <w:p w:rsidR="00323470" w:rsidRDefault="00323470" w:rsidP="0071524B">
      <w:pPr>
        <w:pStyle w:val="Bulletpar"/>
        <w:spacing w:line="360" w:lineRule="auto"/>
      </w:pPr>
      <w:r w:rsidRPr="007873D7">
        <w:t>they may be subject to constraints at disposal.</w:t>
      </w:r>
    </w:p>
    <w:p w:rsidR="00323470" w:rsidRPr="00B844A1" w:rsidRDefault="00323470" w:rsidP="0071524B">
      <w:pPr>
        <w:pStyle w:val="DefinitionsBlock"/>
        <w:shd w:val="clear" w:color="auto" w:fill="DEEAF6" w:themeFill="accent1" w:themeFillTint="33"/>
        <w:spacing w:line="360" w:lineRule="auto"/>
        <w:jc w:val="both"/>
      </w:pPr>
      <w:r w:rsidRPr="0071524B">
        <w:rPr>
          <w:b/>
        </w:rPr>
        <w:t xml:space="preserve">Definition form the CIDMS:  </w:t>
      </w:r>
      <w:r w:rsidRPr="00B844A1">
        <w:t xml:space="preserve">Infrastructure </w:t>
      </w:r>
      <w:r>
        <w:t>A</w:t>
      </w:r>
      <w:r w:rsidRPr="00B844A1">
        <w:t>ssets</w:t>
      </w:r>
    </w:p>
    <w:p w:rsidR="00323470" w:rsidRPr="00B844A1" w:rsidRDefault="00323470" w:rsidP="0071524B">
      <w:pPr>
        <w:pStyle w:val="DefinitionsBlock"/>
        <w:shd w:val="clear" w:color="auto" w:fill="DEEAF6" w:themeFill="accent1" w:themeFillTint="33"/>
        <w:spacing w:line="360" w:lineRule="auto"/>
        <w:jc w:val="both"/>
      </w:pPr>
      <w:r w:rsidRPr="00B844A1">
        <w:t>Stationary systems forming a network and serving whole communities, where the system as a whole</w:t>
      </w:r>
      <w:r w:rsidR="00F93993">
        <w:t>,</w:t>
      </w:r>
      <w:r w:rsidRPr="00B844A1">
        <w:t xml:space="preserve"> is intended to be maintained indefinitely at a particular level of service potential by the continuing replacement and refurbishment of its components. </w:t>
      </w:r>
    </w:p>
    <w:p w:rsidR="00AC232E" w:rsidRDefault="00AC232E" w:rsidP="0071524B">
      <w:pPr>
        <w:pStyle w:val="PSNumPar"/>
        <w:numPr>
          <w:ilvl w:val="0"/>
          <w:numId w:val="0"/>
        </w:numPr>
        <w:spacing w:line="360" w:lineRule="auto"/>
        <w:ind w:left="851"/>
      </w:pPr>
    </w:p>
    <w:p w:rsidR="00323470" w:rsidRDefault="00323470" w:rsidP="0071524B">
      <w:pPr>
        <w:pStyle w:val="PSNumPar"/>
        <w:spacing w:line="360" w:lineRule="auto"/>
      </w:pPr>
      <w:r w:rsidRPr="00731728">
        <w:t>Infrastructure projects provide for existing</w:t>
      </w:r>
      <w:r>
        <w:t xml:space="preserve"> and </w:t>
      </w:r>
      <w:r w:rsidRPr="00731728">
        <w:t>new</w:t>
      </w:r>
      <w:r w:rsidR="00AC232E">
        <w:rPr>
          <w:lang w:val="en-ZA"/>
        </w:rPr>
        <w:t>:</w:t>
      </w:r>
      <w:r>
        <w:t xml:space="preserve">  </w:t>
      </w:r>
    </w:p>
    <w:p w:rsidR="00323470" w:rsidRDefault="00F13380" w:rsidP="0071524B">
      <w:pPr>
        <w:pStyle w:val="Numberedbodytext"/>
        <w:numPr>
          <w:ilvl w:val="0"/>
          <w:numId w:val="0"/>
        </w:numPr>
        <w:spacing w:line="360" w:lineRule="auto"/>
        <w:jc w:val="both"/>
      </w:pPr>
      <w:r w:rsidRPr="00D6727E">
        <w:rPr>
          <w:noProof/>
          <w:lang w:eastAsia="en-ZA"/>
        </w:rPr>
        <w:drawing>
          <wp:inline distT="0" distB="0" distL="0" distR="0">
            <wp:extent cx="5546725" cy="1802765"/>
            <wp:effectExtent l="0" t="38100" r="0" b="45085"/>
            <wp:docPr id="9"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323470" w:rsidRPr="0071524B" w:rsidRDefault="00323470" w:rsidP="0071524B">
      <w:pPr>
        <w:pStyle w:val="DefinitionsBlock"/>
        <w:shd w:val="clear" w:color="auto" w:fill="DEEAF6" w:themeFill="accent1" w:themeFillTint="33"/>
        <w:spacing w:line="360" w:lineRule="auto"/>
        <w:jc w:val="both"/>
        <w:rPr>
          <w:b/>
        </w:rPr>
      </w:pPr>
      <w:r w:rsidRPr="0071524B">
        <w:rPr>
          <w:b/>
        </w:rPr>
        <w:t xml:space="preserve">Definitions:  </w:t>
      </w:r>
    </w:p>
    <w:p w:rsidR="00323470" w:rsidRPr="00701B6E" w:rsidRDefault="00323470" w:rsidP="0071524B">
      <w:pPr>
        <w:pStyle w:val="DefinitionsBlock"/>
        <w:shd w:val="clear" w:color="auto" w:fill="DEEAF6" w:themeFill="accent1" w:themeFillTint="33"/>
        <w:spacing w:line="360" w:lineRule="auto"/>
        <w:jc w:val="both"/>
      </w:pPr>
      <w:r w:rsidRPr="0071524B">
        <w:rPr>
          <w:b/>
        </w:rPr>
        <w:t>Existing:</w:t>
      </w:r>
      <w:r>
        <w:t xml:space="preserve">  </w:t>
      </w:r>
      <w:r w:rsidRPr="00701B6E">
        <w:t>Capital expenditure on existing infrastructure assets consist of renewal and upgrades.</w:t>
      </w:r>
    </w:p>
    <w:p w:rsidR="00323470" w:rsidRPr="00701B6E" w:rsidRDefault="00323470" w:rsidP="0071524B">
      <w:pPr>
        <w:pStyle w:val="DefinitionsBlock"/>
        <w:numPr>
          <w:ilvl w:val="0"/>
          <w:numId w:val="117"/>
        </w:numPr>
        <w:shd w:val="clear" w:color="auto" w:fill="DEEAF6" w:themeFill="accent1" w:themeFillTint="33"/>
        <w:spacing w:line="360" w:lineRule="auto"/>
        <w:ind w:left="357" w:hanging="357"/>
        <w:jc w:val="both"/>
      </w:pPr>
      <w:r w:rsidRPr="00701B6E">
        <w:t>Renewal</w:t>
      </w:r>
      <w:r>
        <w:t xml:space="preserve">:  </w:t>
      </w:r>
      <w:r w:rsidRPr="00701B6E">
        <w:t xml:space="preserve">Expenditure on an existing asset that returns the service potential of the asset or expected useful life of the asset to that which it had originally.  Rehabilitation and </w:t>
      </w:r>
      <w:r w:rsidRPr="00701B6E">
        <w:lastRenderedPageBreak/>
        <w:t xml:space="preserve">Refurbishment used in earlier versions up to V5.4 and then replaced with Renewal to align to the CIDMS.  </w:t>
      </w:r>
    </w:p>
    <w:p w:rsidR="00323470" w:rsidRPr="00701B6E" w:rsidRDefault="00323470" w:rsidP="0071524B">
      <w:pPr>
        <w:pStyle w:val="DefinitionsBlock"/>
        <w:numPr>
          <w:ilvl w:val="0"/>
          <w:numId w:val="117"/>
        </w:numPr>
        <w:shd w:val="clear" w:color="auto" w:fill="DEEAF6" w:themeFill="accent1" w:themeFillTint="33"/>
        <w:spacing w:line="360" w:lineRule="auto"/>
        <w:ind w:left="357" w:hanging="357"/>
        <w:jc w:val="both"/>
      </w:pPr>
      <w:r w:rsidRPr="00701B6E">
        <w:t>Upgrading</w:t>
      </w:r>
      <w:r>
        <w:t xml:space="preserve">:  </w:t>
      </w:r>
      <w:r w:rsidRPr="00701B6E">
        <w:t>The replacement of an asset or addition/</w:t>
      </w:r>
      <w:r w:rsidR="00AC232E">
        <w:t xml:space="preserve"> </w:t>
      </w:r>
      <w:r w:rsidRPr="00701B6E">
        <w:t>replacement of an asset component, which materially improves the original service potential of the asset.</w:t>
      </w:r>
    </w:p>
    <w:p w:rsidR="00323470" w:rsidRPr="00701B6E" w:rsidRDefault="00323470" w:rsidP="0071524B">
      <w:pPr>
        <w:pStyle w:val="DefinitionsBlock"/>
        <w:shd w:val="clear" w:color="auto" w:fill="DEEAF6" w:themeFill="accent1" w:themeFillTint="33"/>
        <w:spacing w:line="360" w:lineRule="auto"/>
        <w:jc w:val="both"/>
      </w:pPr>
      <w:r w:rsidRPr="0071524B">
        <w:rPr>
          <w:b/>
        </w:rPr>
        <w:t>New:</w:t>
      </w:r>
      <w:r>
        <w:t xml:space="preserve">  </w:t>
      </w:r>
      <w:r w:rsidRPr="00701B6E">
        <w:t xml:space="preserve">Projects of a capital nature undertaken to create "new-infrastructure assets" as per definition of an "infrastructure asset".  </w:t>
      </w:r>
    </w:p>
    <w:p w:rsidR="00AC232E" w:rsidRDefault="00AC232E" w:rsidP="0071524B">
      <w:pPr>
        <w:pStyle w:val="PSNumPar"/>
        <w:numPr>
          <w:ilvl w:val="0"/>
          <w:numId w:val="0"/>
        </w:numPr>
        <w:spacing w:line="360" w:lineRule="auto"/>
        <w:ind w:left="851"/>
      </w:pPr>
    </w:p>
    <w:p w:rsidR="00323470" w:rsidRPr="006349B4" w:rsidRDefault="00323470" w:rsidP="0071524B">
      <w:pPr>
        <w:pStyle w:val="PSNumPar"/>
        <w:spacing w:line="360" w:lineRule="auto"/>
      </w:pPr>
      <w:r w:rsidRPr="007873D7">
        <w:t>Pro</w:t>
      </w:r>
      <w:r>
        <w:t xml:space="preserve">jects are </w:t>
      </w:r>
      <w:r w:rsidRPr="007873D7">
        <w:t>created along the definition of capital and the detail included under the labels for either infrastructure or non-infrastructure projects.</w:t>
      </w:r>
    </w:p>
    <w:p w:rsidR="00323470" w:rsidRPr="00A22ED4" w:rsidRDefault="00323470" w:rsidP="0071524B">
      <w:pPr>
        <w:pStyle w:val="PSNumPar"/>
        <w:spacing w:line="360" w:lineRule="auto"/>
      </w:pPr>
      <w:bookmarkStart w:id="135" w:name="_Ref392177962"/>
      <w:r w:rsidRPr="00A22ED4">
        <w:t>Non-infrastructure project provides for transactions of a capital nature relating to key projects as identified by management such as the procurement of a new bus fleet for use as urban transport but not qualifying as "infrastructure assets" and thus provided for under "projects non-infrastructure".</w:t>
      </w:r>
      <w:bookmarkEnd w:id="135"/>
    </w:p>
    <w:p w:rsidR="00323470" w:rsidRDefault="00323470" w:rsidP="0071524B">
      <w:pPr>
        <w:pStyle w:val="PSNumPar"/>
        <w:spacing w:line="360" w:lineRule="auto"/>
      </w:pPr>
      <w:r w:rsidRPr="00CA3BDE">
        <w:t>The next level within the above categories (except for land) provides for “</w:t>
      </w:r>
      <w:r>
        <w:t xml:space="preserve">Land, Existing and New”.  Existing Non-infrastructure make further distinction between “Renewal and Upgrading”.  </w:t>
      </w:r>
    </w:p>
    <w:p w:rsidR="00323470" w:rsidRPr="00CA3BDE" w:rsidRDefault="00323470" w:rsidP="0071524B">
      <w:pPr>
        <w:pStyle w:val="PSNumPar"/>
        <w:spacing w:line="360" w:lineRule="auto"/>
      </w:pPr>
      <w:r w:rsidRPr="00CA3BDE">
        <w:t xml:space="preserve">The outline for this group of accounts are summarised in the table </w:t>
      </w:r>
      <w:r w:rsidR="00AC232E">
        <w:rPr>
          <w:lang w:val="en-ZA"/>
        </w:rPr>
        <w:t>below</w:t>
      </w:r>
      <w:r w:rsidRPr="00CA3BDE">
        <w:t xml:space="preserve"> and the accounts discussed in more detail as indicated by references provided.</w:t>
      </w:r>
    </w:p>
    <w:p w:rsidR="00323470" w:rsidRPr="00CA3BDE" w:rsidRDefault="00F13380" w:rsidP="0071524B">
      <w:pPr>
        <w:pStyle w:val="Numberedbodytext"/>
        <w:numPr>
          <w:ilvl w:val="0"/>
          <w:numId w:val="0"/>
        </w:numPr>
        <w:spacing w:line="360" w:lineRule="auto"/>
        <w:ind w:left="851" w:hanging="851"/>
        <w:jc w:val="both"/>
      </w:pPr>
      <w:r w:rsidRPr="00D6727E">
        <w:rPr>
          <w:noProof/>
          <w:lang w:eastAsia="en-ZA"/>
        </w:rPr>
        <w:drawing>
          <wp:inline distT="0" distB="0" distL="0" distR="0">
            <wp:extent cx="5486400" cy="1802765"/>
            <wp:effectExtent l="0" t="38100" r="0" b="45085"/>
            <wp:docPr id="10"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323470" w:rsidRPr="0071524B" w:rsidRDefault="00323470" w:rsidP="0071524B">
      <w:pPr>
        <w:pStyle w:val="DefinitionsBlock"/>
        <w:keepNext/>
        <w:keepLines/>
        <w:shd w:val="clear" w:color="auto" w:fill="DEEAF6" w:themeFill="accent1" w:themeFillTint="33"/>
        <w:spacing w:line="360" w:lineRule="auto"/>
        <w:jc w:val="both"/>
        <w:rPr>
          <w:b/>
        </w:rPr>
      </w:pPr>
      <w:bookmarkStart w:id="136" w:name="_Toc362864531"/>
      <w:bookmarkStart w:id="137" w:name="_Toc347300306"/>
      <w:r w:rsidRPr="0071524B">
        <w:rPr>
          <w:b/>
        </w:rPr>
        <w:lastRenderedPageBreak/>
        <w:t xml:space="preserve">Definitions:  </w:t>
      </w:r>
    </w:p>
    <w:p w:rsidR="00323470" w:rsidRPr="00701B6E" w:rsidRDefault="00323470" w:rsidP="0071524B">
      <w:pPr>
        <w:pStyle w:val="DefinitionsBlock"/>
        <w:keepNext/>
        <w:keepLines/>
        <w:shd w:val="clear" w:color="auto" w:fill="DEEAF6" w:themeFill="accent1" w:themeFillTint="33"/>
        <w:spacing w:line="360" w:lineRule="auto"/>
        <w:jc w:val="both"/>
      </w:pPr>
      <w:r w:rsidRPr="0071524B">
        <w:rPr>
          <w:b/>
        </w:rPr>
        <w:t>Existing:</w:t>
      </w:r>
      <w:r>
        <w:t xml:space="preserve">  </w:t>
      </w:r>
      <w:r w:rsidRPr="00701B6E">
        <w:t>Capital expenditure on existing infrastructure assets consist of renewal and upgrades.</w:t>
      </w:r>
    </w:p>
    <w:p w:rsidR="00323470" w:rsidRPr="00701B6E" w:rsidRDefault="00323470" w:rsidP="0071524B">
      <w:pPr>
        <w:pStyle w:val="DefinitionsBlock"/>
        <w:keepNext/>
        <w:keepLines/>
        <w:numPr>
          <w:ilvl w:val="0"/>
          <w:numId w:val="191"/>
        </w:numPr>
        <w:shd w:val="clear" w:color="auto" w:fill="DEEAF6" w:themeFill="accent1" w:themeFillTint="33"/>
        <w:spacing w:line="360" w:lineRule="auto"/>
        <w:jc w:val="both"/>
      </w:pPr>
      <w:r w:rsidRPr="00701B6E">
        <w:t>Renewal</w:t>
      </w:r>
      <w:r>
        <w:t xml:space="preserve">:  </w:t>
      </w:r>
      <w:r w:rsidRPr="00701B6E">
        <w:t xml:space="preserve">Expenditure on an existing asset that returns the service potential of the asset or expected useful life of the asset to that which it had originally.  Rehabilitation and Refurbishment used in earlier versions up to </w:t>
      </w:r>
      <w:r w:rsidR="008759D8">
        <w:t xml:space="preserve">mSCOA </w:t>
      </w:r>
      <w:r w:rsidRPr="00701B6E">
        <w:t xml:space="preserve">V5.4 and then replaced with Renewal to align to the CIDMS.  </w:t>
      </w:r>
    </w:p>
    <w:p w:rsidR="00323470" w:rsidRPr="00701B6E" w:rsidRDefault="00323470" w:rsidP="0071524B">
      <w:pPr>
        <w:pStyle w:val="DefinitionsBlock"/>
        <w:numPr>
          <w:ilvl w:val="0"/>
          <w:numId w:val="191"/>
        </w:numPr>
        <w:shd w:val="clear" w:color="auto" w:fill="DEEAF6" w:themeFill="accent1" w:themeFillTint="33"/>
        <w:spacing w:line="360" w:lineRule="auto"/>
        <w:jc w:val="both"/>
      </w:pPr>
      <w:r w:rsidRPr="00701B6E">
        <w:t>Upgrading</w:t>
      </w:r>
      <w:r>
        <w:t xml:space="preserve">:  </w:t>
      </w:r>
      <w:r w:rsidRPr="00701B6E">
        <w:t>The replacement of an asset or addition/</w:t>
      </w:r>
      <w:r w:rsidR="008759D8">
        <w:t xml:space="preserve"> </w:t>
      </w:r>
      <w:r w:rsidRPr="00701B6E">
        <w:t>replacement of an asset component, which materially improves the original service potential of the asset.</w:t>
      </w:r>
    </w:p>
    <w:p w:rsidR="00323470" w:rsidRPr="00701B6E" w:rsidRDefault="00323470" w:rsidP="0071524B">
      <w:pPr>
        <w:pStyle w:val="DefinitionsBlock"/>
        <w:shd w:val="clear" w:color="auto" w:fill="DEEAF6" w:themeFill="accent1" w:themeFillTint="33"/>
        <w:spacing w:line="360" w:lineRule="auto"/>
        <w:jc w:val="both"/>
      </w:pPr>
      <w:r w:rsidRPr="0071524B">
        <w:rPr>
          <w:b/>
        </w:rPr>
        <w:t>New:</w:t>
      </w:r>
      <w:r>
        <w:t xml:space="preserve">  </w:t>
      </w:r>
      <w:r w:rsidRPr="00701B6E">
        <w:t xml:space="preserve">Projects of a capital nature undertaken to create "new-infrastructure assets" as per definition of an "infrastructure asset".  </w:t>
      </w:r>
    </w:p>
    <w:p w:rsidR="008759D8" w:rsidRDefault="008759D8" w:rsidP="0071524B">
      <w:pPr>
        <w:pStyle w:val="PSNumPar"/>
        <w:numPr>
          <w:ilvl w:val="0"/>
          <w:numId w:val="0"/>
        </w:numPr>
        <w:spacing w:line="360" w:lineRule="auto"/>
        <w:ind w:left="851"/>
      </w:pPr>
      <w:bookmarkStart w:id="138" w:name="_Ref392177982"/>
    </w:p>
    <w:p w:rsidR="00323470" w:rsidRPr="007873D7" w:rsidRDefault="00323470" w:rsidP="0071524B">
      <w:pPr>
        <w:pStyle w:val="PSNumPar"/>
        <w:spacing w:line="360" w:lineRule="auto"/>
      </w:pPr>
      <w:r w:rsidRPr="007873D7">
        <w:t xml:space="preserve">Default transactions are the classification required to record a transaction within all the segments of the </w:t>
      </w:r>
      <w:r>
        <w:t>m</w:t>
      </w:r>
      <w:r w:rsidRPr="007873D7">
        <w:t>SCOA.  Revenue, assets (excluding capitalised expenditure), liabilities and net assets need to be captured to this account.</w:t>
      </w:r>
      <w:bookmarkEnd w:id="138"/>
    </w:p>
    <w:p w:rsidR="00323470" w:rsidRPr="00476F06" w:rsidRDefault="00323470" w:rsidP="0071524B">
      <w:pPr>
        <w:pStyle w:val="PSNumPar"/>
        <w:spacing w:line="360" w:lineRule="auto"/>
      </w:pPr>
      <w:bookmarkStart w:id="139" w:name="_Toc467954652"/>
      <w:r w:rsidRPr="007873D7" w:rsidDel="009B0F1E">
        <w:t xml:space="preserve"> </w:t>
      </w:r>
      <w:bookmarkStart w:id="140" w:name="_Ref392177990"/>
      <w:bookmarkEnd w:id="136"/>
      <w:bookmarkEnd w:id="137"/>
      <w:bookmarkEnd w:id="139"/>
      <w:r w:rsidRPr="00476F06">
        <w:t>“Operational projects” refer to current and short-term projects for which the cost is “immediately recognised as an expense and funded from the municipality’s operational budget”.</w:t>
      </w:r>
      <w:bookmarkEnd w:id="140"/>
    </w:p>
    <w:p w:rsidR="00323470" w:rsidRPr="00476F06" w:rsidRDefault="00323470" w:rsidP="0071524B">
      <w:pPr>
        <w:pStyle w:val="PSNumPar"/>
        <w:spacing w:line="360" w:lineRule="auto"/>
      </w:pPr>
      <w:r>
        <w:t>The high-level classification for operational projects is as illustrated below:</w:t>
      </w:r>
    </w:p>
    <w:p w:rsidR="00323470" w:rsidRPr="007873D7" w:rsidRDefault="00F13380" w:rsidP="0071524B">
      <w:pPr>
        <w:pStyle w:val="Numberedparagraph"/>
        <w:numPr>
          <w:ilvl w:val="0"/>
          <w:numId w:val="0"/>
        </w:numPr>
        <w:spacing w:line="360" w:lineRule="auto"/>
        <w:ind w:left="720" w:hanging="720"/>
      </w:pPr>
      <w:r w:rsidRPr="00323470">
        <w:rPr>
          <w:noProof/>
          <w:lang w:val="en-ZA" w:eastAsia="en-ZA"/>
        </w:rPr>
        <w:drawing>
          <wp:inline distT="0" distB="0" distL="0" distR="0">
            <wp:extent cx="5400040" cy="2702560"/>
            <wp:effectExtent l="0" t="38100" r="0" b="40640"/>
            <wp:docPr id="1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323470" w:rsidRPr="00847285" w:rsidRDefault="00323470" w:rsidP="0071524B">
      <w:pPr>
        <w:pStyle w:val="PSNumPar"/>
        <w:spacing w:line="360" w:lineRule="auto"/>
      </w:pPr>
      <w:r w:rsidRPr="00847285">
        <w:lastRenderedPageBreak/>
        <w:t xml:space="preserve">Operational projects relate to spending from the operational budget and thus implying the debit transaction to the Item classification for the statement of financial performance.  </w:t>
      </w:r>
    </w:p>
    <w:p w:rsidR="00323470" w:rsidRDefault="00323470" w:rsidP="0071524B">
      <w:pPr>
        <w:pStyle w:val="PSNumPar"/>
        <w:spacing w:line="360" w:lineRule="auto"/>
      </w:pPr>
      <w:r w:rsidRPr="00847285">
        <w:t>Projects need to be set</w:t>
      </w:r>
      <w:r w:rsidRPr="00476F06">
        <w:t>-up as guided by the</w:t>
      </w:r>
      <w:r w:rsidR="00335FC7">
        <w:rPr>
          <w:lang w:val="en-ZA"/>
        </w:rPr>
        <w:t xml:space="preserve"> integrated development plan (</w:t>
      </w:r>
      <w:r w:rsidRPr="00476F06">
        <w:t>IDP</w:t>
      </w:r>
      <w:r w:rsidR="00335FC7">
        <w:rPr>
          <w:lang w:val="en-ZA"/>
        </w:rPr>
        <w:t>)</w:t>
      </w:r>
      <w:r w:rsidRPr="00476F06">
        <w:t xml:space="preserve"> and provide for multi-year spending if required.  </w:t>
      </w:r>
    </w:p>
    <w:p w:rsidR="00323470" w:rsidRPr="0071524B" w:rsidRDefault="00323470" w:rsidP="0071524B">
      <w:pPr>
        <w:pStyle w:val="DefinitionsBlock"/>
        <w:shd w:val="clear" w:color="auto" w:fill="DEEAF6" w:themeFill="accent1" w:themeFillTint="33"/>
        <w:spacing w:line="360" w:lineRule="auto"/>
        <w:jc w:val="both"/>
        <w:rPr>
          <w:b/>
        </w:rPr>
      </w:pPr>
      <w:r w:rsidRPr="0071524B">
        <w:rPr>
          <w:b/>
        </w:rPr>
        <w:t>Definitions:</w:t>
      </w:r>
    </w:p>
    <w:p w:rsidR="00323470" w:rsidRPr="007F6132" w:rsidRDefault="00323470" w:rsidP="0071524B">
      <w:pPr>
        <w:pStyle w:val="DefinitionsBlock"/>
        <w:shd w:val="clear" w:color="auto" w:fill="DEEAF6" w:themeFill="accent1" w:themeFillTint="33"/>
        <w:spacing w:line="360" w:lineRule="auto"/>
        <w:jc w:val="both"/>
      </w:pPr>
      <w:r w:rsidRPr="0071524B">
        <w:rPr>
          <w:b/>
        </w:rPr>
        <w:t>Maintenance:</w:t>
      </w:r>
      <w:r>
        <w:t xml:space="preserve">  </w:t>
      </w:r>
      <w:r w:rsidRPr="007F6132">
        <w:t>All actions intended to ensure that an asset performs a required function to a specific performance standard(s) overs its expected useful life by keeping it in as near as practicable to its original condition, including regular recurring activities to keep the asset operating, but specifically excluding renewal.  Maintenance also specifically excludes restoring the condition or performance of an asset following a recognised impairment event, which would be classified as either renewal or upgrading, depending on the circumstances.</w:t>
      </w:r>
    </w:p>
    <w:p w:rsidR="00323470" w:rsidRPr="007F6132" w:rsidRDefault="00323470" w:rsidP="0071524B">
      <w:pPr>
        <w:pStyle w:val="DefinitionsBlock"/>
        <w:shd w:val="clear" w:color="auto" w:fill="DEEAF6" w:themeFill="accent1" w:themeFillTint="33"/>
        <w:spacing w:line="360" w:lineRule="auto"/>
        <w:jc w:val="both"/>
      </w:pPr>
      <w:r w:rsidRPr="0071524B">
        <w:rPr>
          <w:b/>
        </w:rPr>
        <w:t>Municipal Running Cost:</w:t>
      </w:r>
      <w:r>
        <w:t xml:space="preserve">  </w:t>
      </w:r>
      <w:r w:rsidRPr="007F6132">
        <w:t>Any other expenditure not relating to a specific project for example general expenses relating to the daily running and operation of the municipality.</w:t>
      </w:r>
    </w:p>
    <w:p w:rsidR="00323470" w:rsidRPr="007F6132" w:rsidRDefault="00323470" w:rsidP="0071524B">
      <w:pPr>
        <w:pStyle w:val="DefinitionsBlock"/>
        <w:shd w:val="clear" w:color="auto" w:fill="DEEAF6" w:themeFill="accent1" w:themeFillTint="33"/>
        <w:spacing w:line="360" w:lineRule="auto"/>
        <w:jc w:val="both"/>
      </w:pPr>
      <w:r w:rsidRPr="0071524B">
        <w:rPr>
          <w:b/>
        </w:rPr>
        <w:t>Typical Work Streams:</w:t>
      </w:r>
      <w:r>
        <w:t xml:space="preserve">  </w:t>
      </w:r>
      <w:r w:rsidRPr="007F6132">
        <w:t xml:space="preserve">Projects are created under this group for “operational projects” for example agricultural projects, capacity building, training and development, spatial planning, etc.  Typically, these “projects” consist of various expense-items contributing to the outcome or objective of an initiative.  Default projects are included for </w:t>
      </w:r>
      <w:r w:rsidR="00F93993" w:rsidRPr="007F6132">
        <w:t>guidance,</w:t>
      </w:r>
      <w:r w:rsidRPr="007F6132">
        <w:t xml:space="preserve"> but the Municipality could expand these as considered necessary.  </w:t>
      </w:r>
    </w:p>
    <w:p w:rsidR="00323470" w:rsidRPr="007F6132" w:rsidRDefault="00323470" w:rsidP="0071524B">
      <w:pPr>
        <w:pStyle w:val="DefinitionsBlock"/>
        <w:shd w:val="clear" w:color="auto" w:fill="DEEAF6" w:themeFill="accent1" w:themeFillTint="33"/>
        <w:spacing w:line="360" w:lineRule="auto"/>
        <w:jc w:val="both"/>
      </w:pPr>
      <w:r w:rsidRPr="0071524B">
        <w:rPr>
          <w:b/>
        </w:rPr>
        <w:t>Infrastructure Projects:</w:t>
      </w:r>
      <w:r>
        <w:t xml:space="preserve">  </w:t>
      </w:r>
      <w:r w:rsidRPr="007F6132">
        <w:t>Infrastructure projects undertaken by the District Municipality on behalf or for the Local Municipality/</w:t>
      </w:r>
      <w:r w:rsidR="00064328">
        <w:t xml:space="preserve"> </w:t>
      </w:r>
      <w:r w:rsidRPr="007F6132">
        <w:t>National or Provincial Government.</w:t>
      </w:r>
    </w:p>
    <w:p w:rsidR="00323470" w:rsidRDefault="00323470" w:rsidP="0071524B">
      <w:pPr>
        <w:pStyle w:val="PSNumPar"/>
        <w:spacing w:line="360" w:lineRule="auto"/>
      </w:pPr>
      <w:r w:rsidRPr="00476F06">
        <w:t xml:space="preserve">The outline for this group of accounts is summarised in the table </w:t>
      </w:r>
      <w:r w:rsidR="00064328">
        <w:rPr>
          <w:lang w:val="en-ZA"/>
        </w:rPr>
        <w:t>below:</w:t>
      </w:r>
    </w:p>
    <w:p w:rsidR="00323470" w:rsidRDefault="00F13380" w:rsidP="0071524B">
      <w:pPr>
        <w:pStyle w:val="Numberedbodytext"/>
        <w:numPr>
          <w:ilvl w:val="0"/>
          <w:numId w:val="0"/>
        </w:numPr>
        <w:spacing w:line="360" w:lineRule="auto"/>
        <w:ind w:left="851" w:hanging="851"/>
        <w:jc w:val="both"/>
      </w:pPr>
      <w:r w:rsidRPr="00D6727E">
        <w:rPr>
          <w:noProof/>
          <w:lang w:eastAsia="en-ZA"/>
        </w:rPr>
        <w:drawing>
          <wp:inline distT="0" distB="0" distL="0" distR="0">
            <wp:extent cx="5400040" cy="2734310"/>
            <wp:effectExtent l="0" t="38100" r="0" b="46990"/>
            <wp:docPr id="12"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323470" w:rsidRPr="0071524B" w:rsidRDefault="00323470" w:rsidP="0071524B">
      <w:pPr>
        <w:pStyle w:val="DefinitionsBlock"/>
        <w:shd w:val="clear" w:color="auto" w:fill="DEEAF6" w:themeFill="accent1" w:themeFillTint="33"/>
        <w:spacing w:line="360" w:lineRule="auto"/>
        <w:jc w:val="both"/>
        <w:rPr>
          <w:b/>
        </w:rPr>
      </w:pPr>
      <w:r w:rsidRPr="0071524B">
        <w:rPr>
          <w:b/>
        </w:rPr>
        <w:lastRenderedPageBreak/>
        <w:t xml:space="preserve">Definitions:  </w:t>
      </w:r>
    </w:p>
    <w:p w:rsidR="00323470" w:rsidRPr="00B201F3" w:rsidRDefault="00323470" w:rsidP="0071524B">
      <w:pPr>
        <w:pStyle w:val="DefinitionsBlock"/>
        <w:shd w:val="clear" w:color="auto" w:fill="DEEAF6" w:themeFill="accent1" w:themeFillTint="33"/>
        <w:spacing w:line="360" w:lineRule="auto"/>
        <w:jc w:val="both"/>
      </w:pPr>
      <w:r w:rsidRPr="0071524B">
        <w:rPr>
          <w:b/>
        </w:rPr>
        <w:t>Preventative Maintenance:</w:t>
      </w:r>
      <w:r>
        <w:t xml:space="preserve">  </w:t>
      </w:r>
      <w:r w:rsidRPr="00B201F3">
        <w:t>Maintenance carried out at predetermined intervals, or corresponding to prescribed criteria, and intended to reduce the probability of failure or the performance degradation of an item.  Preventative maintenance is planned or carried out on opportunity.</w:t>
      </w:r>
    </w:p>
    <w:p w:rsidR="00323470" w:rsidRPr="00B201F3" w:rsidRDefault="00323470" w:rsidP="0071524B">
      <w:pPr>
        <w:pStyle w:val="DefinitionsBlock"/>
        <w:numPr>
          <w:ilvl w:val="0"/>
          <w:numId w:val="192"/>
        </w:numPr>
        <w:shd w:val="clear" w:color="auto" w:fill="DEEAF6" w:themeFill="accent1" w:themeFillTint="33"/>
        <w:spacing w:line="360" w:lineRule="auto"/>
        <w:jc w:val="both"/>
      </w:pPr>
      <w:r w:rsidRPr="00B201F3">
        <w:t>Interval Based</w:t>
      </w:r>
      <w:r>
        <w:t xml:space="preserve">:  </w:t>
      </w:r>
      <w:r w:rsidRPr="00B201F3">
        <w:t>Maintenance carried out at predetermined intervals.</w:t>
      </w:r>
    </w:p>
    <w:p w:rsidR="00323470" w:rsidRPr="00B201F3" w:rsidRDefault="00323470" w:rsidP="0071524B">
      <w:pPr>
        <w:pStyle w:val="DefinitionsBlock"/>
        <w:numPr>
          <w:ilvl w:val="0"/>
          <w:numId w:val="192"/>
        </w:numPr>
        <w:shd w:val="clear" w:color="auto" w:fill="DEEAF6" w:themeFill="accent1" w:themeFillTint="33"/>
        <w:spacing w:line="360" w:lineRule="auto"/>
        <w:jc w:val="both"/>
      </w:pPr>
      <w:r w:rsidRPr="00B201F3">
        <w:t>Condition Based</w:t>
      </w:r>
      <w:r>
        <w:t xml:space="preserve">:  </w:t>
      </w:r>
      <w:r w:rsidRPr="00B201F3">
        <w:t>Maintenance carried out based on prescribed criteria.</w:t>
      </w:r>
    </w:p>
    <w:p w:rsidR="00323470" w:rsidRPr="00B201F3" w:rsidRDefault="00323470" w:rsidP="0071524B">
      <w:pPr>
        <w:pStyle w:val="DefinitionsBlock"/>
        <w:shd w:val="clear" w:color="auto" w:fill="DEEAF6" w:themeFill="accent1" w:themeFillTint="33"/>
        <w:spacing w:line="360" w:lineRule="auto"/>
        <w:jc w:val="both"/>
      </w:pPr>
      <w:r w:rsidRPr="0071524B">
        <w:rPr>
          <w:b/>
        </w:rPr>
        <w:t>Corrective Maintenance:</w:t>
      </w:r>
      <w:r>
        <w:t xml:space="preserve">  </w:t>
      </w:r>
      <w:r w:rsidRPr="00B201F3">
        <w:t>Maintenance carried out after a failure has occurred and intended to restore an item to a state in which it can perform its required function.  Corrective maintenance can be planned or unplanned.</w:t>
      </w:r>
    </w:p>
    <w:p w:rsidR="00323470" w:rsidRPr="00B201F3" w:rsidRDefault="00323470" w:rsidP="0071524B">
      <w:pPr>
        <w:pStyle w:val="DefinitionsBlock"/>
        <w:numPr>
          <w:ilvl w:val="0"/>
          <w:numId w:val="193"/>
        </w:numPr>
        <w:shd w:val="clear" w:color="auto" w:fill="DEEAF6" w:themeFill="accent1" w:themeFillTint="33"/>
        <w:spacing w:line="360" w:lineRule="auto"/>
        <w:jc w:val="both"/>
      </w:pPr>
      <w:r w:rsidRPr="00B201F3">
        <w:t>Planned</w:t>
      </w:r>
      <w:r>
        <w:t xml:space="preserve">:  </w:t>
      </w:r>
      <w:r w:rsidRPr="00B201F3">
        <w:t>Corrective Maintenance Planned</w:t>
      </w:r>
    </w:p>
    <w:p w:rsidR="00323470" w:rsidRPr="00476F06" w:rsidRDefault="00323470" w:rsidP="0071524B">
      <w:pPr>
        <w:pStyle w:val="DefinitionsBlock"/>
        <w:numPr>
          <w:ilvl w:val="0"/>
          <w:numId w:val="193"/>
        </w:numPr>
        <w:shd w:val="clear" w:color="auto" w:fill="DEEAF6" w:themeFill="accent1" w:themeFillTint="33"/>
        <w:spacing w:line="360" w:lineRule="auto"/>
        <w:jc w:val="both"/>
      </w:pPr>
      <w:r w:rsidRPr="00B201F3">
        <w:t>Emergency</w:t>
      </w:r>
      <w:r>
        <w:t xml:space="preserve">:  </w:t>
      </w:r>
      <w:r w:rsidRPr="00B201F3">
        <w:t>Corrective Maintenance Emergency.</w:t>
      </w:r>
    </w:p>
    <w:p w:rsidR="00F87AA8" w:rsidRDefault="00F87AA8" w:rsidP="0071524B">
      <w:pPr>
        <w:pStyle w:val="PSNumPar"/>
        <w:numPr>
          <w:ilvl w:val="0"/>
          <w:numId w:val="0"/>
        </w:numPr>
        <w:spacing w:line="360" w:lineRule="auto"/>
        <w:ind w:left="851"/>
      </w:pPr>
      <w:bookmarkStart w:id="141" w:name="_Ref392179330"/>
      <w:bookmarkStart w:id="142" w:name="_Toc362864534"/>
      <w:bookmarkStart w:id="143" w:name="_Toc347300310"/>
      <w:bookmarkStart w:id="144" w:name="_Toc328486938"/>
    </w:p>
    <w:p w:rsidR="00323470" w:rsidRPr="007873D7" w:rsidRDefault="00323470" w:rsidP="0071524B">
      <w:pPr>
        <w:pStyle w:val="PSNumPar"/>
        <w:spacing w:line="360" w:lineRule="auto"/>
      </w:pPr>
      <w:r>
        <w:t xml:space="preserve">Municipal Running Cost - </w:t>
      </w:r>
      <w:r w:rsidRPr="007873D7">
        <w:t>Operational cost typical to the day-to-day running of the municipality, for example cleaning of office buildings, security, administrative staff cost, building rental, telephone, stationery, postage, etc.</w:t>
      </w:r>
      <w:bookmarkEnd w:id="141"/>
    </w:p>
    <w:p w:rsidR="00323470" w:rsidRPr="00476F06" w:rsidRDefault="00323470" w:rsidP="0071524B">
      <w:pPr>
        <w:pStyle w:val="PSNumPar"/>
        <w:spacing w:line="360" w:lineRule="auto"/>
      </w:pPr>
      <w:bookmarkStart w:id="145" w:name="_Ref392179359"/>
      <w:bookmarkEnd w:id="142"/>
      <w:bookmarkEnd w:id="143"/>
      <w:bookmarkEnd w:id="144"/>
      <w:r>
        <w:t xml:space="preserve">Typical Work Stream Projects - </w:t>
      </w:r>
      <w:r w:rsidRPr="00476F06">
        <w:t>Projects are created under this group for “operational projects” for example agricultural projects, capacity building, training and development, spatial planning, etc.  Typically, these “projects” consist of various expense-items contributing to the outcome or objective of an initiative.  Default projects are included for guidance but the municipality could expand these as considered necessary.</w:t>
      </w:r>
      <w:bookmarkEnd w:id="145"/>
    </w:p>
    <w:p w:rsidR="00323470" w:rsidRPr="00867DC3" w:rsidRDefault="00323470" w:rsidP="0071524B">
      <w:pPr>
        <w:pStyle w:val="PSNumPar"/>
        <w:spacing w:line="360" w:lineRule="auto"/>
      </w:pPr>
      <w:bookmarkStart w:id="146" w:name="_Toc347300312"/>
      <w:bookmarkStart w:id="147" w:name="_Toc362864537"/>
      <w:r w:rsidRPr="00867DC3">
        <w:t>MFMA Circular 58 - Municipal Budget Circular for the 2012/13 MTREF provide</w:t>
      </w:r>
      <w:r w:rsidR="00F87AA8">
        <w:rPr>
          <w:lang w:val="en-ZA"/>
        </w:rPr>
        <w:t>s</w:t>
      </w:r>
      <w:r w:rsidRPr="00867DC3">
        <w:t xml:space="preserve"> guidance on free basic services versus revenue cost of free services as provided for </w:t>
      </w:r>
      <w:r w:rsidR="00B10B60">
        <w:rPr>
          <w:lang w:val="en-ZA"/>
        </w:rPr>
        <w:t>i</w:t>
      </w:r>
      <w:r w:rsidRPr="00867DC3">
        <w:t xml:space="preserve">n Table A10 of the Budget Reform Returns.  </w:t>
      </w:r>
    </w:p>
    <w:p w:rsidR="00323470" w:rsidRPr="00867DC3" w:rsidRDefault="00B10B60" w:rsidP="0071524B">
      <w:pPr>
        <w:pStyle w:val="PSNumPar"/>
        <w:spacing w:line="360" w:lineRule="auto"/>
      </w:pPr>
      <w:r>
        <w:rPr>
          <w:lang w:val="en-ZA"/>
        </w:rPr>
        <w:t>I</w:t>
      </w:r>
      <w:r w:rsidR="00323470" w:rsidRPr="00867DC3">
        <w:t>n Table A10 municipalities are required to provide information on (i) the estimated cost of free basic services and (ii) the estimated revenue cost of free services.</w:t>
      </w:r>
    </w:p>
    <w:p w:rsidR="00323470" w:rsidRPr="00867DC3" w:rsidRDefault="00323470" w:rsidP="0071524B">
      <w:pPr>
        <w:pStyle w:val="PSNumPar"/>
        <w:spacing w:line="360" w:lineRule="auto"/>
      </w:pPr>
      <w:r w:rsidRPr="00867DC3">
        <w:t xml:space="preserve">The estimated cost of free basic services: </w:t>
      </w:r>
    </w:p>
    <w:p w:rsidR="00323470" w:rsidRPr="00867DC3" w:rsidRDefault="00323470" w:rsidP="0071524B">
      <w:pPr>
        <w:pStyle w:val="Bulletpar"/>
        <w:spacing w:line="360" w:lineRule="auto"/>
      </w:pPr>
      <w:r w:rsidRPr="00867DC3">
        <w:t xml:space="preserve">Covers only the free basic services according to national policy, </w:t>
      </w:r>
      <w:r w:rsidR="00900A5A">
        <w:t>for example</w:t>
      </w:r>
      <w:r w:rsidRPr="00867DC3">
        <w:t xml:space="preserve"> 6 kl water, 50 kWh electricity, free sewerage and free weekly refuse removal; </w:t>
      </w:r>
    </w:p>
    <w:p w:rsidR="00323470" w:rsidRPr="00867DC3" w:rsidRDefault="00323470" w:rsidP="0071524B">
      <w:pPr>
        <w:pStyle w:val="Bulletpar"/>
        <w:spacing w:line="360" w:lineRule="auto"/>
      </w:pPr>
      <w:r w:rsidRPr="00867DC3">
        <w:t xml:space="preserve">Must be the actual cost to the municipality and not the revenue cost to the municipality of providing these services; </w:t>
      </w:r>
    </w:p>
    <w:p w:rsidR="00323470" w:rsidRPr="00867DC3" w:rsidRDefault="00323470" w:rsidP="0071524B">
      <w:pPr>
        <w:pStyle w:val="Bulletpar"/>
        <w:spacing w:line="360" w:lineRule="auto"/>
      </w:pPr>
      <w:r w:rsidRPr="00867DC3">
        <w:lastRenderedPageBreak/>
        <w:t xml:space="preserve">Includes the actual cost to the municipality of providing the free basic services to all households (which would be reflected as ‘revenue foregone’ on SA1); and </w:t>
      </w:r>
    </w:p>
    <w:p w:rsidR="00323470" w:rsidRPr="00867DC3" w:rsidRDefault="00323470" w:rsidP="0071524B">
      <w:pPr>
        <w:pStyle w:val="Bulletpar"/>
        <w:spacing w:line="360" w:lineRule="auto"/>
      </w:pPr>
      <w:r w:rsidRPr="00867DC3">
        <w:t xml:space="preserve">Includes the actual cost to the municipality of providing free basic services to targeted households (which would be reflected as ‘transfers and grants’ on SA21). </w:t>
      </w:r>
    </w:p>
    <w:p w:rsidR="00323470" w:rsidRPr="00867DC3" w:rsidRDefault="00323470" w:rsidP="0071524B">
      <w:pPr>
        <w:pStyle w:val="PSNumPar"/>
        <w:spacing w:line="360" w:lineRule="auto"/>
      </w:pPr>
      <w:r w:rsidRPr="00867DC3">
        <w:t xml:space="preserve">The estimated revenue cost of free services: </w:t>
      </w:r>
    </w:p>
    <w:p w:rsidR="00323470" w:rsidRPr="00867DC3" w:rsidRDefault="00323470" w:rsidP="0071524B">
      <w:pPr>
        <w:pStyle w:val="Bulletpar"/>
        <w:spacing w:line="360" w:lineRule="auto"/>
      </w:pPr>
      <w:r w:rsidRPr="00867DC3">
        <w:t xml:space="preserve">Covers all rates rebates, exemptions and discounts given to households and other customer groups either in general or specifically; </w:t>
      </w:r>
    </w:p>
    <w:p w:rsidR="00323470" w:rsidRPr="00867DC3" w:rsidRDefault="00323470" w:rsidP="0071524B">
      <w:pPr>
        <w:pStyle w:val="Bulletpar"/>
        <w:spacing w:line="360" w:lineRule="auto"/>
      </w:pPr>
      <w:r w:rsidRPr="00867DC3">
        <w:t xml:space="preserve">Covers all free services or service discounts given to households and other customer groups in relation to services for which the municipality normally charges; </w:t>
      </w:r>
    </w:p>
    <w:p w:rsidR="00323470" w:rsidRPr="00867DC3" w:rsidRDefault="00323470" w:rsidP="0071524B">
      <w:pPr>
        <w:pStyle w:val="Bulletpar"/>
        <w:spacing w:line="360" w:lineRule="auto"/>
      </w:pPr>
      <w:r w:rsidRPr="00867DC3">
        <w:t xml:space="preserve">Must be the revenue cost to the municipality of providing these rebates, discounts and free services; </w:t>
      </w:r>
    </w:p>
    <w:p w:rsidR="00323470" w:rsidRPr="00867DC3" w:rsidRDefault="00323470" w:rsidP="0071524B">
      <w:pPr>
        <w:pStyle w:val="Bulletpar"/>
        <w:spacing w:line="360" w:lineRule="auto"/>
      </w:pPr>
      <w:r w:rsidRPr="00867DC3">
        <w:t xml:space="preserve">Includes the revenue cost to the municipality of providing the free basic services to households according to national policy; and </w:t>
      </w:r>
    </w:p>
    <w:p w:rsidR="00323470" w:rsidRPr="00867DC3" w:rsidRDefault="00323470" w:rsidP="0071524B">
      <w:pPr>
        <w:pStyle w:val="Bulletpar"/>
        <w:spacing w:line="360" w:lineRule="auto"/>
      </w:pPr>
      <w:r w:rsidRPr="00867DC3">
        <w:t>Must not include the cost of debt write-off.</w:t>
      </w:r>
    </w:p>
    <w:p w:rsidR="00323470" w:rsidRDefault="00323470" w:rsidP="0071524B">
      <w:pPr>
        <w:pStyle w:val="PSNumPar"/>
        <w:spacing w:line="360" w:lineRule="auto"/>
      </w:pPr>
      <w:r>
        <w:t xml:space="preserve">This group of accounts was previously included as “Contra Accounts” within the Item Segment Revenue and Expenditure for the purpose of including the budgeted and actual information within the mSCOA Classification Structure.  The initial views on recording the underlying information in mSCOA created confusion.  Subsequently the </w:t>
      </w:r>
      <w:r w:rsidR="00AA5CDA">
        <w:rPr>
          <w:lang w:val="en-ZA"/>
        </w:rPr>
        <w:t xml:space="preserve">mSCOA </w:t>
      </w:r>
      <w:r>
        <w:t xml:space="preserve">Project Steering Committee approved the recommendation to consider the recognition of transaction values in this classification to be a movement from “municipal running cost”.  </w:t>
      </w:r>
    </w:p>
    <w:p w:rsidR="00323470" w:rsidRDefault="00323470" w:rsidP="0071524B">
      <w:pPr>
        <w:pStyle w:val="PSNumPar"/>
        <w:spacing w:line="360" w:lineRule="auto"/>
      </w:pPr>
      <w:r>
        <w:t xml:space="preserve">Revenue Cost of Free Basic Services - </w:t>
      </w:r>
      <w:r w:rsidRPr="00867DC3">
        <w:t>Covers all rates rebates, exemptions and discounts given to households and other customer groups either in general or specifically.  Covers all free services or service discounts given to households and other customer groups in relation to services for which the municipality normally charges.  Must be the revenue cost to the municipality of providing these rebates, discounts and free services and includes the revenue cost to the municipality of providing the free basic services to households according to national policy and must not include the cost of debt write-offs.  Entry:  debit cost of free basic services (expenditure), credit transfers households.</w:t>
      </w:r>
    </w:p>
    <w:p w:rsidR="00323470" w:rsidRPr="00867DC3" w:rsidRDefault="00F13380" w:rsidP="0071524B">
      <w:pPr>
        <w:pStyle w:val="Numberedbodytext"/>
        <w:numPr>
          <w:ilvl w:val="0"/>
          <w:numId w:val="0"/>
        </w:numPr>
        <w:spacing w:line="360" w:lineRule="auto"/>
        <w:ind w:left="360" w:hanging="360"/>
        <w:jc w:val="both"/>
      </w:pPr>
      <w:r w:rsidRPr="00D6727E">
        <w:rPr>
          <w:noProof/>
          <w:lang w:eastAsia="en-ZA"/>
        </w:rPr>
        <w:lastRenderedPageBreak/>
        <w:drawing>
          <wp:inline distT="0" distB="0" distL="0" distR="0">
            <wp:extent cx="5486400" cy="2952000"/>
            <wp:effectExtent l="0" t="0" r="0" b="0"/>
            <wp:docPr id="13"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rsidR="00323470" w:rsidRDefault="00323470" w:rsidP="0071524B">
      <w:pPr>
        <w:pStyle w:val="PSNumPar"/>
        <w:spacing w:line="360" w:lineRule="auto"/>
      </w:pPr>
      <w:r>
        <w:t xml:space="preserve">Cost of Free Basic Services - </w:t>
      </w:r>
      <w:r w:rsidRPr="00867DC3">
        <w:t xml:space="preserve">Covers the free basic services according to national policy, </w:t>
      </w:r>
      <w:r w:rsidR="00E56D1C">
        <w:rPr>
          <w:lang w:val="en-ZA"/>
        </w:rPr>
        <w:t>for example</w:t>
      </w:r>
      <w:r w:rsidRPr="00867DC3">
        <w:t xml:space="preserve"> 6 kl water, 50 kWh electricity, free sewerage and free weekly refuse removal.  Must be the actual cost to the municipality and not the revenue cost to the municipality of providing these services.  Refer to </w:t>
      </w:r>
      <w:r w:rsidR="0033704D">
        <w:rPr>
          <w:lang w:val="en-ZA"/>
        </w:rPr>
        <w:t xml:space="preserve">the </w:t>
      </w:r>
      <w:r w:rsidRPr="00867DC3">
        <w:t>operational cost for the equal deduction for cost of free basic services.</w:t>
      </w:r>
    </w:p>
    <w:p w:rsidR="00323470" w:rsidRPr="00867DC3" w:rsidRDefault="00F13380" w:rsidP="0071524B">
      <w:pPr>
        <w:spacing w:before="0" w:after="0" w:line="360" w:lineRule="auto"/>
        <w:ind w:left="0" w:firstLine="0"/>
        <w:rPr>
          <w:rFonts w:ascii="Calibri" w:eastAsia="Times New Roman" w:hAnsi="Calibri" w:cs="Calibri"/>
          <w:sz w:val="22"/>
          <w:szCs w:val="22"/>
          <w:lang w:eastAsia="en-ZA"/>
        </w:rPr>
      </w:pPr>
      <w:r w:rsidRPr="00323470">
        <w:rPr>
          <w:rFonts w:ascii="Calibri" w:eastAsia="Times New Roman" w:hAnsi="Calibri" w:cs="Calibri"/>
          <w:noProof/>
          <w:sz w:val="22"/>
          <w:szCs w:val="22"/>
          <w:lang w:eastAsia="en-ZA"/>
        </w:rPr>
        <w:drawing>
          <wp:inline distT="0" distB="0" distL="0" distR="0">
            <wp:extent cx="5486400" cy="2519680"/>
            <wp:effectExtent l="0" t="57150" r="0" b="52070"/>
            <wp:docPr id="14"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rsidR="006D51C6" w:rsidRDefault="006D51C6" w:rsidP="0071524B">
      <w:pPr>
        <w:pStyle w:val="PSNumPar"/>
        <w:numPr>
          <w:ilvl w:val="0"/>
          <w:numId w:val="0"/>
        </w:numPr>
        <w:spacing w:line="360" w:lineRule="auto"/>
        <w:ind w:left="851"/>
      </w:pPr>
    </w:p>
    <w:p w:rsidR="00323470" w:rsidRPr="00867DC3" w:rsidRDefault="00323470" w:rsidP="0071524B">
      <w:pPr>
        <w:pStyle w:val="PSNumPar"/>
        <w:spacing w:line="360" w:lineRule="auto"/>
      </w:pPr>
      <w:r w:rsidRPr="00867DC3">
        <w:t xml:space="preserve">At the highest level </w:t>
      </w:r>
      <w:r w:rsidR="006D51C6">
        <w:rPr>
          <w:lang w:val="en-ZA"/>
        </w:rPr>
        <w:t xml:space="preserve">the mSCOA </w:t>
      </w:r>
      <w:r>
        <w:t>classification for “Property Rates Rebate”</w:t>
      </w:r>
      <w:r w:rsidRPr="00867DC3">
        <w:t xml:space="preserve"> consists of the following posting-level accounts:</w:t>
      </w:r>
    </w:p>
    <w:p w:rsidR="00323470" w:rsidRDefault="00F13380" w:rsidP="0071524B">
      <w:pPr>
        <w:spacing w:before="0" w:after="0" w:line="360" w:lineRule="auto"/>
        <w:ind w:left="0"/>
        <w:rPr>
          <w:rFonts w:ascii="Calibri" w:eastAsia="Times New Roman" w:hAnsi="Calibri" w:cs="Calibri"/>
          <w:noProof/>
          <w:sz w:val="22"/>
          <w:szCs w:val="22"/>
          <w:lang w:eastAsia="en-ZA"/>
        </w:rPr>
      </w:pPr>
      <w:r w:rsidRPr="00323470">
        <w:rPr>
          <w:rFonts w:ascii="Calibri" w:eastAsia="Times New Roman" w:hAnsi="Calibri" w:cs="Calibri"/>
          <w:noProof/>
          <w:sz w:val="22"/>
          <w:szCs w:val="22"/>
          <w:lang w:eastAsia="en-ZA"/>
        </w:rPr>
        <w:lastRenderedPageBreak/>
        <w:drawing>
          <wp:inline distT="0" distB="0" distL="0" distR="0">
            <wp:extent cx="5434330" cy="4896485"/>
            <wp:effectExtent l="0" t="38100" r="0" b="37465"/>
            <wp:docPr id="15" name="Diagram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rsidR="00013766" w:rsidRDefault="00013766" w:rsidP="0071524B">
      <w:pPr>
        <w:pStyle w:val="Heading2"/>
        <w:spacing w:line="360" w:lineRule="auto"/>
      </w:pPr>
    </w:p>
    <w:p w:rsidR="00D35AFC" w:rsidRPr="00F15942" w:rsidRDefault="00751275" w:rsidP="0071524B">
      <w:pPr>
        <w:pStyle w:val="Heading2"/>
        <w:spacing w:line="360" w:lineRule="auto"/>
      </w:pPr>
      <w:bookmarkStart w:id="148" w:name="_Toc479672124"/>
      <w:r w:rsidRPr="00400112">
        <w:t>Regional Indicator Segment (Project Detail Document Section 5)</w:t>
      </w:r>
      <w:bookmarkEnd w:id="148"/>
    </w:p>
    <w:bookmarkEnd w:id="146"/>
    <w:bookmarkEnd w:id="147"/>
    <w:p w:rsidR="00D35AFC" w:rsidRPr="00815FB2" w:rsidRDefault="00D35AFC" w:rsidP="0071524B">
      <w:pPr>
        <w:pStyle w:val="PSNumPar"/>
        <w:spacing w:line="360" w:lineRule="auto"/>
      </w:pPr>
      <w:r w:rsidRPr="004E0294">
        <w:t xml:space="preserve">National Treasury introduced the regional indicator on 1 April 2008 with the re-implementation of the SCOA for Departments.  As part of the budget reform process and for purposes of evaluating resource allocations in government, National Treasury started to monitor the allocation of resources and actual spending at a regional level.  The aim was to capture details of national and provincial government resource allocation and spending at the regional level.  </w:t>
      </w:r>
    </w:p>
    <w:p w:rsidR="00D35AFC" w:rsidRDefault="00D35AFC" w:rsidP="0071524B">
      <w:pPr>
        <w:pStyle w:val="PSNumPar"/>
        <w:spacing w:line="360" w:lineRule="auto"/>
      </w:pPr>
      <w:r w:rsidRPr="00877499">
        <w:t xml:space="preserve">As directed by the </w:t>
      </w:r>
      <w:r w:rsidRPr="0071524B">
        <w:rPr>
          <w:i/>
        </w:rPr>
        <w:t>Position Paper:  Reporting</w:t>
      </w:r>
      <w:r w:rsidRPr="00877499">
        <w:t xml:space="preserve"> attention will be given in Phase 2 of the report development process on specific reporting requirements to provide emphasises on regional indicators.  The local government budget reform process will further </w:t>
      </w:r>
      <w:r w:rsidRPr="00877499">
        <w:lastRenderedPageBreak/>
        <w:t xml:space="preserve">expand on the regional indicator to monitor resource allocation and spending at the local sphere of government along the same design principles for national and provincial government.  This perspective is not fully provided for by the analysis of the “Function” and “Item” segments in </w:t>
      </w:r>
      <w:r>
        <w:t>m</w:t>
      </w:r>
      <w:r w:rsidRPr="00877499">
        <w:t xml:space="preserve">SCOA.  </w:t>
      </w:r>
    </w:p>
    <w:p w:rsidR="0021792E" w:rsidRPr="000B1678" w:rsidRDefault="0021792E" w:rsidP="0071524B">
      <w:pPr>
        <w:pStyle w:val="PSNumPar"/>
        <w:numPr>
          <w:ilvl w:val="0"/>
          <w:numId w:val="0"/>
        </w:numPr>
        <w:spacing w:line="360" w:lineRule="auto"/>
        <w:ind w:left="851"/>
      </w:pPr>
    </w:p>
    <w:p w:rsidR="00D35AFC" w:rsidRPr="001923CD" w:rsidRDefault="00D35AFC" w:rsidP="008759D8">
      <w:pPr>
        <w:pStyle w:val="PurposeofSegment"/>
      </w:pPr>
      <w:r w:rsidRPr="001923CD">
        <w:t>Communities need to feel and see delivery, only through planning and physical delivery can this be communicated effectively.</w:t>
      </w:r>
    </w:p>
    <w:p w:rsidR="008257DA" w:rsidRDefault="008257DA" w:rsidP="0071524B">
      <w:pPr>
        <w:pStyle w:val="PSNumPar"/>
        <w:numPr>
          <w:ilvl w:val="0"/>
          <w:numId w:val="0"/>
        </w:numPr>
        <w:spacing w:line="360" w:lineRule="auto"/>
        <w:ind w:left="851"/>
      </w:pPr>
    </w:p>
    <w:p w:rsidR="00D35AFC" w:rsidRDefault="00D35AFC" w:rsidP="0071524B">
      <w:pPr>
        <w:pStyle w:val="PSNumPar"/>
        <w:spacing w:line="360" w:lineRule="auto"/>
      </w:pPr>
      <w:r>
        <w:t xml:space="preserve">The Service Delivery and Budget Implementation Plan (SDBIP) details the implementation of service delivery and the budget for the financial year, in compliance with the Municipal Finance Management Act, 2003 (Act </w:t>
      </w:r>
      <w:r w:rsidR="00F7286C">
        <w:rPr>
          <w:lang w:val="en-ZA"/>
        </w:rPr>
        <w:t xml:space="preserve">No. </w:t>
      </w:r>
      <w:r>
        <w:t>56 of 2003)</w:t>
      </w:r>
      <w:r w:rsidR="00F7286C">
        <w:rPr>
          <w:lang w:val="en-ZA"/>
        </w:rPr>
        <w:t xml:space="preserve"> (MFMA)</w:t>
      </w:r>
      <w:r>
        <w:t xml:space="preserve">.  The SDBIP serves as a contract between the administration, the Council and the community; expressing the objectives set by the Council as quantifiable outcomes that can be implemented by the administration over the next twelve months.  The SDBIP facilitates the process of holding management accountable for their performance.  It provides the basis for measuring performance in the delivery of services.  </w:t>
      </w:r>
    </w:p>
    <w:p w:rsidR="00D35AFC" w:rsidRDefault="00D35AFC" w:rsidP="0071524B">
      <w:pPr>
        <w:pStyle w:val="PSNumPar"/>
        <w:spacing w:line="360" w:lineRule="auto"/>
      </w:pPr>
      <w:r>
        <w:t>The MFMA requires the following to be included in the SDBIP of a municipality:</w:t>
      </w:r>
    </w:p>
    <w:p w:rsidR="00D35AFC" w:rsidRPr="00400112" w:rsidRDefault="005937E5" w:rsidP="0071524B">
      <w:pPr>
        <w:pStyle w:val="Bulletpar"/>
        <w:spacing w:line="360" w:lineRule="auto"/>
      </w:pPr>
      <w:r>
        <w:t>The m</w:t>
      </w:r>
      <w:r w:rsidR="00D35AFC" w:rsidRPr="00400112">
        <w:t>onthly projection of each source of revenue earmarked for collection</w:t>
      </w:r>
      <w:r>
        <w:t>;</w:t>
      </w:r>
      <w:r w:rsidR="00D35AFC" w:rsidRPr="00400112">
        <w:t xml:space="preserve">  </w:t>
      </w:r>
    </w:p>
    <w:p w:rsidR="00D35AFC" w:rsidRPr="00400112" w:rsidRDefault="005937E5" w:rsidP="0071524B">
      <w:pPr>
        <w:pStyle w:val="Bulletpar"/>
        <w:spacing w:line="360" w:lineRule="auto"/>
      </w:pPr>
      <w:r>
        <w:t>The m</w:t>
      </w:r>
      <w:r w:rsidR="00D35AFC" w:rsidRPr="00400112">
        <w:t>onthly projection of each vote’s expenditure (operating and capital) and revenue</w:t>
      </w:r>
      <w:r>
        <w:t>;</w:t>
      </w:r>
    </w:p>
    <w:p w:rsidR="00D35AFC" w:rsidRPr="00400112" w:rsidRDefault="005937E5" w:rsidP="0071524B">
      <w:pPr>
        <w:pStyle w:val="Bulletpar"/>
        <w:spacing w:line="360" w:lineRule="auto"/>
      </w:pPr>
      <w:r>
        <w:t>The q</w:t>
      </w:r>
      <w:r w:rsidR="00D35AFC" w:rsidRPr="00400112">
        <w:t>uarterly projection of each vote’s service delivery targets and performance indicators</w:t>
      </w:r>
      <w:r>
        <w:t>;</w:t>
      </w:r>
    </w:p>
    <w:p w:rsidR="00D35AFC" w:rsidRPr="00400112" w:rsidRDefault="005937E5" w:rsidP="0071524B">
      <w:pPr>
        <w:pStyle w:val="Bulletpar"/>
        <w:spacing w:line="360" w:lineRule="auto"/>
      </w:pPr>
      <w:r>
        <w:t>The i</w:t>
      </w:r>
      <w:r w:rsidR="00D35AFC" w:rsidRPr="00400112">
        <w:t>nformation on expenditure and service delivery in each ward</w:t>
      </w:r>
      <w:r>
        <w:t>; and</w:t>
      </w:r>
    </w:p>
    <w:p w:rsidR="00D35AFC" w:rsidRPr="00400112" w:rsidRDefault="005937E5" w:rsidP="0071524B">
      <w:pPr>
        <w:pStyle w:val="Bulletpar"/>
        <w:spacing w:line="360" w:lineRule="auto"/>
      </w:pPr>
      <w:r>
        <w:t>The d</w:t>
      </w:r>
      <w:r w:rsidR="00D35AFC" w:rsidRPr="00400112">
        <w:t>etailed capital works plans allocated by the wards over three years</w:t>
      </w:r>
      <w:r>
        <w:t>; etc</w:t>
      </w:r>
      <w:r w:rsidR="00D35AFC" w:rsidRPr="00400112">
        <w:t>.</w:t>
      </w:r>
    </w:p>
    <w:p w:rsidR="00D35AFC" w:rsidRDefault="00D35AFC" w:rsidP="0071524B">
      <w:pPr>
        <w:pStyle w:val="PSNumPar"/>
        <w:spacing w:line="360" w:lineRule="auto"/>
      </w:pPr>
      <w:r>
        <w:t>The MFMA requires the Municipality to compile a SDBIP for submission to the Executive mayor.  MFMA Circular No. 13 further states that “…. Being a management and implementation plan (and not a policy proposal), the SDBIP is not required to be approved by Council</w:t>
      </w:r>
      <w:r w:rsidR="007523D9">
        <w:rPr>
          <w:lang w:val="en-ZA"/>
        </w:rPr>
        <w:t>”</w:t>
      </w:r>
      <w:r>
        <w:t xml:space="preserve">.  </w:t>
      </w:r>
    </w:p>
    <w:p w:rsidR="00D35AFC" w:rsidRDefault="00D35AFC" w:rsidP="0071524B">
      <w:pPr>
        <w:pStyle w:val="PSNumPar"/>
        <w:spacing w:line="360" w:lineRule="auto"/>
      </w:pPr>
      <w:r>
        <w:t>The Regional Indicator segment provides the mechanism for classifying municipal transactional information according to “regional indicators” for reporting in terms of the MFMA on planned and actual capital and operational expenditure on a “ward basis” in the SDBIP.</w:t>
      </w:r>
    </w:p>
    <w:p w:rsidR="00D35AFC" w:rsidRDefault="00D35AFC" w:rsidP="0071524B">
      <w:pPr>
        <w:pStyle w:val="PSNumPar"/>
        <w:spacing w:line="360" w:lineRule="auto"/>
      </w:pPr>
      <w:r>
        <w:lastRenderedPageBreak/>
        <w:t xml:space="preserve">In addition to </w:t>
      </w:r>
      <w:r w:rsidR="00941004">
        <w:rPr>
          <w:lang w:val="en-ZA"/>
        </w:rPr>
        <w:t xml:space="preserve">the </w:t>
      </w:r>
      <w:r>
        <w:t>SDBIP requirements, one of the key outcomes envisage</w:t>
      </w:r>
      <w:r w:rsidR="00941004">
        <w:rPr>
          <w:lang w:val="en-ZA"/>
        </w:rPr>
        <w:t>d</w:t>
      </w:r>
      <w:r>
        <w:t xml:space="preserve"> with the mSCOA Classification </w:t>
      </w:r>
      <w:r w:rsidR="00C21965">
        <w:rPr>
          <w:lang w:val="en-ZA"/>
        </w:rPr>
        <w:t>i</w:t>
      </w:r>
      <w:r>
        <w:t xml:space="preserve">s the ability to extract information on financial performance/ position from the transactional database at the lowest geographical level, being wards.  </w:t>
      </w:r>
    </w:p>
    <w:p w:rsidR="00D35AFC" w:rsidRDefault="00D35AFC" w:rsidP="0071524B">
      <w:pPr>
        <w:pStyle w:val="PSNumPar"/>
        <w:spacing w:line="360" w:lineRule="auto"/>
      </w:pPr>
      <w:r>
        <w:t>The R</w:t>
      </w:r>
      <w:r w:rsidRPr="00877499">
        <w:t xml:space="preserve">egional </w:t>
      </w:r>
      <w:r>
        <w:t xml:space="preserve">Indicator </w:t>
      </w:r>
      <w:r w:rsidRPr="00877499">
        <w:t xml:space="preserve">segment </w:t>
      </w:r>
      <w:r>
        <w:t>facilitates the planning and recording of</w:t>
      </w:r>
      <w:r w:rsidRPr="00877499">
        <w:t xml:space="preserve"> municipal expenditure</w:t>
      </w:r>
      <w:r>
        <w:t xml:space="preserve">, revenue, assets, liabilities and net assets at </w:t>
      </w:r>
      <w:r w:rsidRPr="00877499">
        <w:t xml:space="preserve">the lowest relevant geographical </w:t>
      </w:r>
      <w:r>
        <w:t>level (ward).  Classification at this level provides information on communities specific to:</w:t>
      </w:r>
    </w:p>
    <w:p w:rsidR="00D35AFC" w:rsidRDefault="00D35AFC" w:rsidP="0071524B">
      <w:pPr>
        <w:pStyle w:val="Bulletpar"/>
        <w:spacing w:line="360" w:lineRule="auto"/>
      </w:pPr>
      <w:r>
        <w:t>Spending on capital and operational projects</w:t>
      </w:r>
      <w:r w:rsidR="00C21965">
        <w:t>;</w:t>
      </w:r>
    </w:p>
    <w:p w:rsidR="00D35AFC" w:rsidRDefault="00D35AFC" w:rsidP="0071524B">
      <w:pPr>
        <w:pStyle w:val="Bulletpar"/>
        <w:spacing w:line="360" w:lineRule="auto"/>
      </w:pPr>
      <w:r>
        <w:t>Contributions made towards the SDBIP by the community by paying municipal bills</w:t>
      </w:r>
      <w:r w:rsidR="00C21965">
        <w:t>; and</w:t>
      </w:r>
    </w:p>
    <w:p w:rsidR="00D35AFC" w:rsidRDefault="00D35AFC" w:rsidP="0071524B">
      <w:pPr>
        <w:pStyle w:val="Bulletpar"/>
        <w:spacing w:line="360" w:lineRule="auto"/>
      </w:pPr>
      <w:r>
        <w:t>Projects directed towards providing indirect benefits to the community, for example local economic development, improvement of living (health, food, housing, services)</w:t>
      </w:r>
      <w:r w:rsidR="00C21965">
        <w:t>; etc</w:t>
      </w:r>
      <w:r>
        <w:t>.</w:t>
      </w:r>
    </w:p>
    <w:p w:rsidR="00D35AFC" w:rsidRDefault="00D35AFC" w:rsidP="0071524B">
      <w:pPr>
        <w:pStyle w:val="PSNumPar"/>
        <w:spacing w:line="360" w:lineRule="auto"/>
      </w:pPr>
      <w:r>
        <w:t xml:space="preserve">“The lowest relevant geographical region is depicted in this Segment as “regional indicators”.  Similar communities are defined based on the geographical region and represented in the </w:t>
      </w:r>
      <w:r w:rsidR="002966B5">
        <w:rPr>
          <w:lang w:val="en-ZA"/>
        </w:rPr>
        <w:t>m</w:t>
      </w:r>
      <w:r w:rsidR="002966B5">
        <w:t xml:space="preserve">SCOA </w:t>
      </w:r>
      <w:r>
        <w:t>Regional Indicator segment by “regional indicators</w:t>
      </w:r>
      <w:r w:rsidR="001A48B3">
        <w:rPr>
          <w:lang w:val="en-ZA"/>
        </w:rPr>
        <w:t>”</w:t>
      </w:r>
      <w:r>
        <w:t xml:space="preserve">.  </w:t>
      </w:r>
    </w:p>
    <w:p w:rsidR="00D35AFC" w:rsidRPr="000B1678" w:rsidRDefault="00D35AFC" w:rsidP="0071524B">
      <w:pPr>
        <w:pStyle w:val="PSNumPar"/>
        <w:spacing w:line="360" w:lineRule="auto"/>
      </w:pPr>
      <w:r w:rsidRPr="00877499">
        <w:t xml:space="preserve">This implies that </w:t>
      </w:r>
      <w:r>
        <w:t xml:space="preserve">all transactions </w:t>
      </w:r>
      <w:r w:rsidRPr="00877499">
        <w:t xml:space="preserve">must be recorded so that the final impact </w:t>
      </w:r>
      <w:r>
        <w:t xml:space="preserve">of spending, revenue collections, capital investment and wealth creation </w:t>
      </w:r>
      <w:r w:rsidRPr="00877499">
        <w:t>can be measured by region</w:t>
      </w:r>
      <w:r>
        <w:t>al indicator</w:t>
      </w:r>
      <w:r w:rsidRPr="00877499">
        <w:t xml:space="preserve"> in order to get a </w:t>
      </w:r>
      <w:r>
        <w:t xml:space="preserve">geographical </w:t>
      </w:r>
      <w:r w:rsidRPr="00877499">
        <w:t xml:space="preserve">view of the economic impact of government </w:t>
      </w:r>
      <w:r>
        <w:t xml:space="preserve">activities that are focussed on beneficiaries.  </w:t>
      </w:r>
    </w:p>
    <w:p w:rsidR="00D35AFC" w:rsidRPr="000B1678" w:rsidRDefault="00D35AFC" w:rsidP="0071524B">
      <w:pPr>
        <w:pStyle w:val="PSNumPar"/>
        <w:spacing w:line="360" w:lineRule="auto"/>
      </w:pPr>
      <w:r w:rsidRPr="00877499">
        <w:t>It is envisaged that this information will enable and support enhanced analysis of:</w:t>
      </w:r>
    </w:p>
    <w:p w:rsidR="00D35AFC" w:rsidRPr="004E0294" w:rsidRDefault="00D35AFC" w:rsidP="0071524B">
      <w:pPr>
        <w:pStyle w:val="Bulletpar"/>
        <w:numPr>
          <w:ilvl w:val="2"/>
          <w:numId w:val="186"/>
        </w:numPr>
        <w:spacing w:line="360" w:lineRule="auto"/>
      </w:pPr>
      <w:r w:rsidRPr="004E0294">
        <w:t>Whether services are being provided impartially, fairly, equitably and without bias, as required by the Constitution</w:t>
      </w:r>
      <w:r w:rsidR="00123B02">
        <w:t>;</w:t>
      </w:r>
    </w:p>
    <w:p w:rsidR="00D35AFC" w:rsidRPr="004E0294" w:rsidRDefault="00D35AFC" w:rsidP="0071524B">
      <w:pPr>
        <w:pStyle w:val="Bulletpar"/>
        <w:numPr>
          <w:ilvl w:val="2"/>
          <w:numId w:val="186"/>
        </w:numPr>
        <w:spacing w:line="360" w:lineRule="auto"/>
      </w:pPr>
      <w:r w:rsidRPr="004E0294">
        <w:t xml:space="preserve">Whether progress is being made in addressing regional backlogs in social infrastructure and </w:t>
      </w:r>
      <w:r>
        <w:t xml:space="preserve">the </w:t>
      </w:r>
      <w:r w:rsidRPr="004E0294">
        <w:t>access to services</w:t>
      </w:r>
      <w:r w:rsidR="00123B02">
        <w:t>;</w:t>
      </w:r>
    </w:p>
    <w:p w:rsidR="00D35AFC" w:rsidRPr="004E0294" w:rsidRDefault="00D35AFC" w:rsidP="0071524B">
      <w:pPr>
        <w:pStyle w:val="Bulletpar"/>
        <w:numPr>
          <w:ilvl w:val="2"/>
          <w:numId w:val="186"/>
        </w:numPr>
        <w:spacing w:line="360" w:lineRule="auto"/>
      </w:pPr>
      <w:r w:rsidRPr="004E0294">
        <w:t>Whether government spending by different departments and municipalities are being properly sequenced and coordinated</w:t>
      </w:r>
      <w:r w:rsidR="00123B02">
        <w:t>; and</w:t>
      </w:r>
    </w:p>
    <w:p w:rsidR="00D35AFC" w:rsidRDefault="00D35AFC" w:rsidP="0071524B">
      <w:pPr>
        <w:pStyle w:val="Bulletpar"/>
        <w:numPr>
          <w:ilvl w:val="2"/>
          <w:numId w:val="186"/>
        </w:numPr>
        <w:spacing w:line="360" w:lineRule="auto"/>
      </w:pPr>
      <w:r w:rsidRPr="004E0294">
        <w:t>Whether actual spending by government is aligned to the relevant plans of the three spheres of government</w:t>
      </w:r>
      <w:r w:rsidR="00123B02">
        <w:t>; etc</w:t>
      </w:r>
      <w:r w:rsidRPr="004E0294">
        <w:t>.</w:t>
      </w:r>
    </w:p>
    <w:p w:rsidR="00D35AFC" w:rsidRPr="004E0294" w:rsidRDefault="00D35AFC" w:rsidP="0071524B">
      <w:pPr>
        <w:pStyle w:val="Bulletpar"/>
        <w:numPr>
          <w:ilvl w:val="0"/>
          <w:numId w:val="0"/>
        </w:numPr>
        <w:spacing w:line="360" w:lineRule="auto"/>
        <w:ind w:left="851"/>
      </w:pPr>
      <w:r>
        <w:t>The information will also:</w:t>
      </w:r>
    </w:p>
    <w:p w:rsidR="00D35AFC" w:rsidRPr="004E0294" w:rsidRDefault="00D35AFC" w:rsidP="0071524B">
      <w:pPr>
        <w:pStyle w:val="Bulletpar"/>
        <w:numPr>
          <w:ilvl w:val="2"/>
          <w:numId w:val="186"/>
        </w:numPr>
        <w:spacing w:line="360" w:lineRule="auto"/>
      </w:pPr>
      <w:r w:rsidRPr="004E0294">
        <w:t>Assist councilors and mayors to account to the communities for resources allocated and actual spending of the municipality to communities and wards</w:t>
      </w:r>
      <w:r w:rsidR="00123B02">
        <w:t>; and</w:t>
      </w:r>
    </w:p>
    <w:p w:rsidR="00D35AFC" w:rsidRPr="004E0294" w:rsidRDefault="00D35AFC" w:rsidP="0071524B">
      <w:pPr>
        <w:pStyle w:val="Bulletpar"/>
        <w:numPr>
          <w:ilvl w:val="2"/>
          <w:numId w:val="186"/>
        </w:numPr>
        <w:spacing w:line="360" w:lineRule="auto"/>
      </w:pPr>
      <w:r w:rsidRPr="004E0294">
        <w:t>Provide specific ward information to councilors to assist in decision-making</w:t>
      </w:r>
      <w:r w:rsidR="00123B02">
        <w:t>; etc.</w:t>
      </w:r>
    </w:p>
    <w:p w:rsidR="00D35AFC" w:rsidRDefault="00D35AFC" w:rsidP="0071524B">
      <w:pPr>
        <w:pStyle w:val="PSNumPar"/>
        <w:spacing w:line="360" w:lineRule="auto"/>
      </w:pPr>
      <w:r w:rsidRPr="00C305D2">
        <w:lastRenderedPageBreak/>
        <w:t>At the highest level the segment structure distinguishes</w:t>
      </w:r>
      <w:r w:rsidRPr="00EA36A3">
        <w:t xml:space="preserve"> between </w:t>
      </w:r>
      <w:r>
        <w:t>“Default and Regional Identifier”.  Regional Identifier consists of National/ Provincial Functions, followed by Local Government per Province</w:t>
      </w:r>
      <w:r w:rsidR="00F52023">
        <w:rPr>
          <w:lang w:val="en-ZA"/>
        </w:rPr>
        <w:t>:</w:t>
      </w:r>
    </w:p>
    <w:p w:rsidR="00D35AFC" w:rsidRDefault="00F13380" w:rsidP="0071524B">
      <w:pPr>
        <w:pStyle w:val="Numberedbodytext"/>
        <w:numPr>
          <w:ilvl w:val="0"/>
          <w:numId w:val="0"/>
        </w:numPr>
        <w:spacing w:line="360" w:lineRule="auto"/>
        <w:jc w:val="both"/>
      </w:pPr>
      <w:r w:rsidRPr="00C974C1">
        <w:rPr>
          <w:noProof/>
          <w:lang w:eastAsia="en-ZA"/>
        </w:rPr>
        <w:drawing>
          <wp:inline distT="0" distB="0" distL="0" distR="0">
            <wp:extent cx="5762625" cy="1618615"/>
            <wp:effectExtent l="0" t="38100" r="0" b="38735"/>
            <wp:docPr id="1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r w:rsidR="00D35AFC" w:rsidRPr="00877499">
        <w:t xml:space="preserve"> </w:t>
      </w:r>
    </w:p>
    <w:p w:rsidR="00D35AFC" w:rsidRPr="0071524B" w:rsidRDefault="00D35AFC" w:rsidP="0071524B">
      <w:pPr>
        <w:pStyle w:val="DefBlock"/>
        <w:rPr>
          <w:b/>
        </w:rPr>
      </w:pPr>
      <w:r w:rsidRPr="0071524B">
        <w:rPr>
          <w:b/>
          <w:i w:val="0"/>
        </w:rPr>
        <w:t xml:space="preserve">Definition:  </w:t>
      </w:r>
    </w:p>
    <w:p w:rsidR="00D35AFC" w:rsidRPr="0071524B" w:rsidRDefault="00D35AFC">
      <w:pPr>
        <w:pStyle w:val="DefBlock"/>
        <w:rPr>
          <w:i w:val="0"/>
        </w:rPr>
      </w:pPr>
      <w:r w:rsidRPr="0071524B">
        <w:rPr>
          <w:b/>
          <w:i w:val="0"/>
        </w:rPr>
        <w:t>Default:</w:t>
      </w:r>
      <w:r w:rsidRPr="0071524B">
        <w:rPr>
          <w:i w:val="0"/>
        </w:rPr>
        <w:t xml:space="preserve">  This classification is used for the recording of transactions not relevant to this segment.  </w:t>
      </w:r>
    </w:p>
    <w:p w:rsidR="00D35AFC" w:rsidRPr="0071524B" w:rsidRDefault="00D35AFC">
      <w:pPr>
        <w:pStyle w:val="DefBlock"/>
        <w:rPr>
          <w:i w:val="0"/>
        </w:rPr>
      </w:pPr>
      <w:r w:rsidRPr="0071524B">
        <w:rPr>
          <w:b/>
          <w:i w:val="0"/>
        </w:rPr>
        <w:t>Regional Identifier:</w:t>
      </w:r>
      <w:r w:rsidRPr="0071524B">
        <w:rPr>
          <w:i w:val="0"/>
        </w:rPr>
        <w:t xml:space="preserve">   This classification provides “regional” indicators, in order to distinguish at the highest-level between National/ Provincial Functions and Local Government by Province.  </w:t>
      </w:r>
    </w:p>
    <w:p w:rsidR="00D35AFC" w:rsidRPr="0071524B" w:rsidRDefault="00D35AFC" w:rsidP="0071524B">
      <w:pPr>
        <w:pStyle w:val="DefBlock"/>
        <w:numPr>
          <w:ilvl w:val="0"/>
          <w:numId w:val="194"/>
        </w:numPr>
        <w:rPr>
          <w:i w:val="0"/>
        </w:rPr>
      </w:pPr>
      <w:r w:rsidRPr="0071524B">
        <w:rPr>
          <w:i w:val="0"/>
        </w:rPr>
        <w:t xml:space="preserve">National Functions:  This is the posting level for all transaction made within the borders of the Republic of South Africa of which the “whole of the country” is the beneficiary.  </w:t>
      </w:r>
    </w:p>
    <w:p w:rsidR="00D35AFC" w:rsidRPr="0071524B" w:rsidRDefault="00D35AFC">
      <w:pPr>
        <w:pStyle w:val="DefBlock"/>
        <w:numPr>
          <w:ilvl w:val="0"/>
          <w:numId w:val="194"/>
        </w:numPr>
        <w:rPr>
          <w:b/>
          <w:i w:val="0"/>
        </w:rPr>
      </w:pPr>
      <w:r w:rsidRPr="0071524B">
        <w:rPr>
          <w:i w:val="0"/>
        </w:rPr>
        <w:t xml:space="preserve">Provincial Functions:  This is the group of accounts providing for posting levels for the nine provinces.  Transactions providing benefit to the community within the whole of the province is reflected at this level.  </w:t>
      </w:r>
    </w:p>
    <w:p w:rsidR="00D35AFC" w:rsidRPr="0071524B" w:rsidRDefault="00D35AFC">
      <w:pPr>
        <w:pStyle w:val="DefBlock"/>
        <w:numPr>
          <w:ilvl w:val="0"/>
          <w:numId w:val="194"/>
        </w:numPr>
        <w:rPr>
          <w:i w:val="0"/>
        </w:rPr>
      </w:pPr>
      <w:r w:rsidRPr="0071524B">
        <w:rPr>
          <w:i w:val="0"/>
        </w:rPr>
        <w:t>Local Municipality</w:t>
      </w:r>
      <w:r w:rsidR="0073190A">
        <w:rPr>
          <w:i w:val="0"/>
        </w:rPr>
        <w:t>:</w:t>
      </w:r>
      <w:r w:rsidRPr="0071524B">
        <w:rPr>
          <w:i w:val="0"/>
        </w:rPr>
        <w:t xml:space="preserve"> Municipalities within the District Municipalit</w:t>
      </w:r>
      <w:r w:rsidR="0073190A">
        <w:rPr>
          <w:i w:val="0"/>
        </w:rPr>
        <w:t>y’s</w:t>
      </w:r>
      <w:r w:rsidRPr="0071524B">
        <w:rPr>
          <w:i w:val="0"/>
        </w:rPr>
        <w:t xml:space="preserve"> demarcation.</w:t>
      </w:r>
    </w:p>
    <w:p w:rsidR="00C60894" w:rsidRDefault="00C60894" w:rsidP="0071524B">
      <w:pPr>
        <w:pStyle w:val="PSNumPar"/>
        <w:numPr>
          <w:ilvl w:val="0"/>
          <w:numId w:val="0"/>
        </w:numPr>
        <w:spacing w:line="360" w:lineRule="auto"/>
        <w:ind w:left="851"/>
      </w:pPr>
      <w:bookmarkStart w:id="149" w:name="_Ref392698041"/>
    </w:p>
    <w:p w:rsidR="00D35AFC" w:rsidRPr="000B1678" w:rsidRDefault="00D35AFC" w:rsidP="0071524B">
      <w:pPr>
        <w:pStyle w:val="PSNumPar"/>
        <w:spacing w:line="360" w:lineRule="auto"/>
      </w:pPr>
      <w:r w:rsidRPr="00877499">
        <w:t>Th</w:t>
      </w:r>
      <w:r>
        <w:t>e “Default</w:t>
      </w:r>
      <w:r w:rsidRPr="00B201FA">
        <w:t>” label provides for the recording of transactions not contributing to a regional indicator.  Subsequent to the revision</w:t>
      </w:r>
      <w:r>
        <w:t xml:space="preserve"> of transactions to be allocated in this Segment (explained in </w:t>
      </w:r>
      <w:r w:rsidR="00003903">
        <w:rPr>
          <w:lang w:val="en-ZA"/>
        </w:rPr>
        <w:t>the discussion of this segment</w:t>
      </w:r>
      <w:r>
        <w:t xml:space="preserve">), being a requirement for the implementation of mSCOA V6.1, the use of this account may be limited.  As part of the maintenance of the mSCOA Tables the relevance of this account </w:t>
      </w:r>
      <w:r w:rsidR="00433D94">
        <w:rPr>
          <w:lang w:val="en-ZA"/>
        </w:rPr>
        <w:t>will have</w:t>
      </w:r>
      <w:r>
        <w:t xml:space="preserve"> to be reassessed.  </w:t>
      </w:r>
      <w:bookmarkEnd w:id="149"/>
    </w:p>
    <w:p w:rsidR="00D35AFC" w:rsidRPr="000B1678" w:rsidRDefault="00D35AFC" w:rsidP="0071524B">
      <w:pPr>
        <w:pStyle w:val="PSNumPar"/>
        <w:spacing w:line="360" w:lineRule="auto"/>
      </w:pPr>
      <w:r w:rsidRPr="00877499">
        <w:t xml:space="preserve">The core-principle of assigning </w:t>
      </w:r>
      <w:r>
        <w:t xml:space="preserve">transactions </w:t>
      </w:r>
      <w:r w:rsidRPr="00877499">
        <w:t xml:space="preserve">in line with the </w:t>
      </w:r>
      <w:r>
        <w:t>p</w:t>
      </w:r>
      <w:r w:rsidRPr="00877499">
        <w:t xml:space="preserve">urpose of the Regional </w:t>
      </w:r>
      <w:r>
        <w:t>Indicator s</w:t>
      </w:r>
      <w:r w:rsidRPr="00877499">
        <w:t>egment is: “to identify the lowe</w:t>
      </w:r>
      <w:r>
        <w:t xml:space="preserve">st relevant geographical regional indicator </w:t>
      </w:r>
      <w:r w:rsidRPr="00877499">
        <w:t>of the intended beneficiaries</w:t>
      </w:r>
      <w:r>
        <w:t>/</w:t>
      </w:r>
      <w:r w:rsidR="00024B50">
        <w:rPr>
          <w:lang w:val="en-ZA"/>
        </w:rPr>
        <w:t xml:space="preserve"> </w:t>
      </w:r>
      <w:r>
        <w:t>contributor</w:t>
      </w:r>
      <w:r w:rsidRPr="00877499">
        <w:t xml:space="preserve"> </w:t>
      </w:r>
      <w:r>
        <w:t>of the service</w:t>
      </w:r>
      <w:r w:rsidR="00024B50">
        <w:rPr>
          <w:lang w:val="en-ZA"/>
        </w:rPr>
        <w:t>”.</w:t>
      </w:r>
    </w:p>
    <w:p w:rsidR="00D35AFC" w:rsidRDefault="00D35AFC" w:rsidP="0071524B">
      <w:pPr>
        <w:pStyle w:val="PSNumPar"/>
        <w:spacing w:line="360" w:lineRule="auto"/>
      </w:pPr>
      <w:r w:rsidRPr="00877499">
        <w:lastRenderedPageBreak/>
        <w:t xml:space="preserve">It is important to note that the location of the service provider is not relevant when it comes to capturing information in relation to the </w:t>
      </w:r>
      <w:r>
        <w:t>r</w:t>
      </w:r>
      <w:r w:rsidRPr="00877499">
        <w:t xml:space="preserve">egional </w:t>
      </w:r>
      <w:r>
        <w:t>indicator</w:t>
      </w:r>
      <w:r w:rsidRPr="00877499">
        <w:t xml:space="preserve">, for example consider a payment that is made by a municipality in the Eastern Cape to a service provider situated in Gauteng for the supply of chemicals for a water treatment works. </w:t>
      </w:r>
      <w:r>
        <w:t xml:space="preserve"> </w:t>
      </w:r>
      <w:r w:rsidRPr="00877499">
        <w:t xml:space="preserve">In this instance the </w:t>
      </w:r>
      <w:r>
        <w:t>r</w:t>
      </w:r>
      <w:r w:rsidRPr="00877499">
        <w:t xml:space="preserve">egional </w:t>
      </w:r>
      <w:r>
        <w:t xml:space="preserve">indicator </w:t>
      </w:r>
      <w:r w:rsidRPr="00877499">
        <w:t>will not be Gauteng, where the supplier is located</w:t>
      </w:r>
      <w:r>
        <w:t xml:space="preserve"> but the region or ward or whole of the metro/</w:t>
      </w:r>
      <w:r w:rsidR="00861A52">
        <w:rPr>
          <w:lang w:val="en-ZA"/>
        </w:rPr>
        <w:t xml:space="preserve"> </w:t>
      </w:r>
      <w:r>
        <w:t>district/</w:t>
      </w:r>
      <w:r w:rsidR="00861A52">
        <w:rPr>
          <w:lang w:val="en-ZA"/>
        </w:rPr>
        <w:t xml:space="preserve"> </w:t>
      </w:r>
      <w:r>
        <w:t xml:space="preserve">local </w:t>
      </w:r>
      <w:r w:rsidRPr="00877499">
        <w:t xml:space="preserve">municipality </w:t>
      </w:r>
      <w:r>
        <w:t xml:space="preserve">benefiting from the </w:t>
      </w:r>
      <w:r w:rsidRPr="00877499">
        <w:t xml:space="preserve">water treatment </w:t>
      </w:r>
      <w:r>
        <w:t xml:space="preserve">works.  </w:t>
      </w:r>
    </w:p>
    <w:p w:rsidR="00D35AFC" w:rsidRPr="000B1678" w:rsidRDefault="00D35AFC" w:rsidP="0071524B">
      <w:pPr>
        <w:pStyle w:val="PSNumPar"/>
        <w:spacing w:line="360" w:lineRule="auto"/>
      </w:pPr>
      <w:r w:rsidRPr="00877499">
        <w:t>At the highest-level a distinction is made between national and provincial functions</w:t>
      </w:r>
      <w:r>
        <w:t>;</w:t>
      </w:r>
      <w:r w:rsidRPr="00877499">
        <w:t xml:space="preserve"> </w:t>
      </w:r>
      <w:r>
        <w:t xml:space="preserve">and in Local Government by Province.  </w:t>
      </w:r>
      <w:bookmarkStart w:id="150" w:name="_Toc328654736"/>
      <w:bookmarkStart w:id="151" w:name="_Toc347300328"/>
      <w:r>
        <w:t xml:space="preserve">Agency Services defined within Item:  Revenue for Agency Services provided on behalf of National Departments specifically require allocation to this indicator, as well as the cost incurred by the municipality for providing this service.  </w:t>
      </w:r>
    </w:p>
    <w:p w:rsidR="00D35AFC" w:rsidRPr="000B1678" w:rsidRDefault="00D35AFC" w:rsidP="0071524B">
      <w:pPr>
        <w:pStyle w:val="PSNumPar"/>
        <w:spacing w:line="360" w:lineRule="auto"/>
      </w:pPr>
      <w:bookmarkStart w:id="152" w:name="_Ref392698159"/>
      <w:bookmarkEnd w:id="150"/>
      <w:bookmarkEnd w:id="151"/>
      <w:r w:rsidRPr="00877499">
        <w:t>The Provincial Function category provides for recording transactions having an impact on the province within which the municipality resides.</w:t>
      </w:r>
      <w:bookmarkStart w:id="153" w:name="_Toc328654735"/>
      <w:bookmarkStart w:id="154" w:name="_Toc347300327"/>
      <w:bookmarkStart w:id="155" w:name="_Toc328654737"/>
      <w:bookmarkStart w:id="156" w:name="_Toc347300329"/>
      <w:bookmarkEnd w:id="152"/>
      <w:r w:rsidR="003356A0" w:rsidRPr="003356A0">
        <w:t xml:space="preserve">  </w:t>
      </w:r>
      <w:r>
        <w:t xml:space="preserve">Agency Services defined within Item:  Revenue for Agency Services provided on behalf of Provincial Departments specifically require allocation to this indicator as well as the cost incurred by the municipality for providing this service.  </w:t>
      </w:r>
    </w:p>
    <w:p w:rsidR="00D35AFC" w:rsidRPr="000B1678" w:rsidRDefault="00D35AFC" w:rsidP="0071524B">
      <w:pPr>
        <w:pStyle w:val="PSNumPar"/>
        <w:spacing w:line="360" w:lineRule="auto"/>
      </w:pPr>
      <w:bookmarkStart w:id="157" w:name="_Ref392698205"/>
      <w:bookmarkEnd w:id="153"/>
      <w:bookmarkEnd w:id="154"/>
      <w:r>
        <w:t xml:space="preserve">Municipalities </w:t>
      </w:r>
      <w:r w:rsidRPr="00877499">
        <w:t>are arranged according to their respective provinces in this category of the segment.</w:t>
      </w:r>
      <w:bookmarkEnd w:id="157"/>
      <w:r>
        <w:t xml:space="preserve">  Distinction is made by province between “metros and district municipalities” according to the list, names and numbering system used by the Demarcation Board.  </w:t>
      </w:r>
      <w:bookmarkEnd w:id="155"/>
      <w:bookmarkEnd w:id="156"/>
    </w:p>
    <w:p w:rsidR="00D35AFC" w:rsidRDefault="00D35AFC" w:rsidP="0071524B">
      <w:pPr>
        <w:pStyle w:val="PSNumPar"/>
        <w:spacing w:line="360" w:lineRule="auto"/>
      </w:pPr>
      <w:bookmarkStart w:id="158" w:name="_Toc328654738"/>
      <w:bookmarkStart w:id="159" w:name="_Toc347300330"/>
      <w:r>
        <w:t xml:space="preserve">The classification structure provides for all “district municipalities” within the specific province.  The regional indicators specific to district municipalities provides for “Administrative or Head Office, Whole of the Municipality and Regions”.  </w:t>
      </w:r>
    </w:p>
    <w:p w:rsidR="00D35AFC" w:rsidRPr="0071524B" w:rsidRDefault="00D35AFC" w:rsidP="0071524B">
      <w:pPr>
        <w:pStyle w:val="DefBlock"/>
        <w:rPr>
          <w:b/>
        </w:rPr>
      </w:pPr>
      <w:r w:rsidRPr="0071524B">
        <w:rPr>
          <w:b/>
          <w:i w:val="0"/>
        </w:rPr>
        <w:t xml:space="preserve">Definition:  </w:t>
      </w:r>
    </w:p>
    <w:p w:rsidR="00D35AFC" w:rsidRPr="0071524B" w:rsidRDefault="00D35AFC">
      <w:pPr>
        <w:pStyle w:val="DefBlock"/>
        <w:rPr>
          <w:i w:val="0"/>
          <w:lang w:eastAsia="en-ZA"/>
        </w:rPr>
      </w:pPr>
      <w:r w:rsidRPr="0071524B">
        <w:rPr>
          <w:b/>
          <w:i w:val="0"/>
        </w:rPr>
        <w:t>Administrative or Head Office:</w:t>
      </w:r>
      <w:r w:rsidRPr="0071524B">
        <w:rPr>
          <w:i w:val="0"/>
        </w:rPr>
        <w:t xml:space="preserve">  </w:t>
      </w:r>
      <w:r w:rsidRPr="0071524B">
        <w:rPr>
          <w:i w:val="0"/>
          <w:lang w:eastAsia="en-ZA"/>
        </w:rPr>
        <w:t>Transactions directly relating to the administration of the district municipality and not to the direct benefit of the community.</w:t>
      </w:r>
    </w:p>
    <w:p w:rsidR="00D35AFC" w:rsidRPr="0071524B" w:rsidRDefault="00D35AFC">
      <w:pPr>
        <w:pStyle w:val="DefBlock"/>
        <w:rPr>
          <w:i w:val="0"/>
        </w:rPr>
      </w:pPr>
      <w:r w:rsidRPr="0071524B">
        <w:rPr>
          <w:b/>
          <w:i w:val="0"/>
        </w:rPr>
        <w:t>Whole of the Municipality:</w:t>
      </w:r>
      <w:r w:rsidRPr="0071524B">
        <w:rPr>
          <w:i w:val="0"/>
        </w:rPr>
        <w:t xml:space="preserve">  Services provided benefiting the whole of the district where detailed information is not available to allocate to the lower levels.</w:t>
      </w:r>
    </w:p>
    <w:p w:rsidR="00D35AFC" w:rsidRPr="0071524B" w:rsidRDefault="00D35AFC">
      <w:pPr>
        <w:pStyle w:val="DefBlock"/>
        <w:rPr>
          <w:i w:val="0"/>
        </w:rPr>
      </w:pPr>
      <w:r w:rsidRPr="0071524B">
        <w:rPr>
          <w:b/>
          <w:i w:val="0"/>
        </w:rPr>
        <w:t>Regions:</w:t>
      </w:r>
      <w:r w:rsidRPr="0071524B">
        <w:rPr>
          <w:i w:val="0"/>
        </w:rPr>
        <w:t xml:space="preserve">  Providing for district municipalities to classify transactions specifically for local municipalities within the district.</w:t>
      </w:r>
    </w:p>
    <w:p w:rsidR="00D35AFC" w:rsidRDefault="00D35AFC" w:rsidP="0071524B">
      <w:pPr>
        <w:pStyle w:val="PSNumPar"/>
        <w:spacing w:line="360" w:lineRule="auto"/>
      </w:pPr>
      <w:r>
        <w:lastRenderedPageBreak/>
        <w:t>In addition to the above noted regional indicators the municipalities within the district are provided with posting level accounts for “Administrative or Head Office, Wards or Regions (per information received from municipalities) and Whole of the Municipality”.</w:t>
      </w:r>
    </w:p>
    <w:p w:rsidR="00D35AFC" w:rsidRDefault="00D35AFC" w:rsidP="0071524B">
      <w:pPr>
        <w:pStyle w:val="PSNumPar"/>
        <w:spacing w:line="360" w:lineRule="auto"/>
      </w:pPr>
      <w:r w:rsidRPr="00877499">
        <w:t>Flexibility is allowed to give justice to the respective size of the municipality, sophistication of system application and the logistical arrangements in place at a municipality</w:t>
      </w:r>
      <w:r>
        <w:t>.</w:t>
      </w:r>
    </w:p>
    <w:p w:rsidR="00D35AFC" w:rsidRDefault="00D35AFC" w:rsidP="0071524B">
      <w:pPr>
        <w:pStyle w:val="PSNumPar"/>
        <w:spacing w:line="360" w:lineRule="auto"/>
      </w:pPr>
      <w:bookmarkStart w:id="160" w:name="_Ref392698357"/>
      <w:bookmarkEnd w:id="158"/>
      <w:bookmarkEnd w:id="159"/>
      <w:r>
        <w:t>The classification structure provides for all “metros” within the specific province.  The regional indicators specific to metros provides for “Administrative or Head Office, Whole of the Metro and Regions/</w:t>
      </w:r>
      <w:r w:rsidR="00C53B2F">
        <w:rPr>
          <w:lang w:val="en-ZA"/>
        </w:rPr>
        <w:t xml:space="preserve"> </w:t>
      </w:r>
      <w:r>
        <w:t xml:space="preserve">Ward”.  </w:t>
      </w:r>
    </w:p>
    <w:p w:rsidR="00D35AFC" w:rsidRPr="000B1678" w:rsidRDefault="00D35AFC" w:rsidP="0071524B">
      <w:pPr>
        <w:pStyle w:val="PSNumPar"/>
        <w:spacing w:line="360" w:lineRule="auto"/>
      </w:pPr>
      <w:bookmarkStart w:id="161" w:name="_Ref392698700"/>
      <w:bookmarkEnd w:id="160"/>
      <w:r w:rsidRPr="00877499">
        <w:t xml:space="preserve">Wards </w:t>
      </w:r>
      <w:r w:rsidR="00C53B2F">
        <w:rPr>
          <w:lang w:val="en-ZA"/>
        </w:rPr>
        <w:t xml:space="preserve">are </w:t>
      </w:r>
      <w:r w:rsidRPr="00877499">
        <w:t>to be included by province and municipality according to the Demarcation Board Classification for 201</w:t>
      </w:r>
      <w:r>
        <w:t>6</w:t>
      </w:r>
      <w:r w:rsidRPr="00877499">
        <w:t>.  Recognition is given to the fact that these boundaries might change according to the demarcation done for municipal elections every 5 years.</w:t>
      </w:r>
      <w:bookmarkEnd w:id="161"/>
    </w:p>
    <w:p w:rsidR="00D35AFC" w:rsidRDefault="00D35AFC" w:rsidP="0071524B">
      <w:pPr>
        <w:pStyle w:val="PSNumPar"/>
        <w:spacing w:line="360" w:lineRule="auto"/>
      </w:pPr>
      <w:bookmarkStart w:id="162" w:name="_Ref392698707"/>
      <w:r w:rsidRPr="00877499">
        <w:t xml:space="preserve">An alternative to using </w:t>
      </w:r>
      <w:r>
        <w:t>“</w:t>
      </w:r>
      <w:r w:rsidRPr="00877499">
        <w:t>ward</w:t>
      </w:r>
      <w:r>
        <w:t>”</w:t>
      </w:r>
      <w:r w:rsidRPr="00877499">
        <w:t xml:space="preserve"> may be to use the logistical area defined by the municipality for providing services to the community.</w:t>
      </w:r>
      <w:bookmarkEnd w:id="162"/>
    </w:p>
    <w:p w:rsidR="00D35AFC" w:rsidRDefault="00D35AFC" w:rsidP="0071524B">
      <w:pPr>
        <w:pStyle w:val="PSNumPar"/>
        <w:spacing w:line="360" w:lineRule="auto"/>
      </w:pPr>
      <w:r w:rsidRPr="00877499">
        <w:t>Flexibility is allowed to give justice to the respective size of the municipality, sophistication of system application and the logistical arrangements in place at a municipality</w:t>
      </w:r>
      <w:r>
        <w:t>.</w:t>
      </w:r>
    </w:p>
    <w:p w:rsidR="00D92E62" w:rsidRPr="00F15942" w:rsidRDefault="00C94EBD" w:rsidP="0071524B">
      <w:pPr>
        <w:pStyle w:val="Heading2"/>
        <w:keepNext/>
        <w:spacing w:line="360" w:lineRule="auto"/>
      </w:pPr>
      <w:bookmarkStart w:id="163" w:name="_Toc479672125"/>
      <w:r w:rsidRPr="00400112">
        <w:t>Item Segment – Introduction (Project Detail Document Section 6)</w:t>
      </w:r>
      <w:bookmarkEnd w:id="163"/>
    </w:p>
    <w:p w:rsidR="00D92E62" w:rsidRDefault="00D92E62" w:rsidP="0071524B">
      <w:pPr>
        <w:pStyle w:val="PSNumPar"/>
        <w:keepNext/>
        <w:spacing w:line="360" w:lineRule="auto"/>
      </w:pPr>
      <w:r w:rsidRPr="00514B9F">
        <w:t>The decisions that are taken by users of financial statements require an evaluation of the ability of the municipality to implement sustainable service-delivery a</w:t>
      </w:r>
      <w:r>
        <w:t xml:space="preserve">s informed by the timing and certainty of the service </w:t>
      </w:r>
      <w:r w:rsidRPr="00514B9F">
        <w:t>delivery.</w:t>
      </w:r>
    </w:p>
    <w:p w:rsidR="00D92E62" w:rsidRPr="00514B9F" w:rsidRDefault="00D92E62" w:rsidP="0071524B">
      <w:pPr>
        <w:pStyle w:val="PSNumPar"/>
        <w:spacing w:line="360" w:lineRule="auto"/>
      </w:pPr>
      <w:r w:rsidRPr="00514B9F">
        <w:t xml:space="preserve">Information about the financial performance of the municipality provides an account of stewardship of management and is useful in assessing the past and anticipated financial performance of the municipality.  Information about variability of financial performance is important in this respect.  </w:t>
      </w:r>
    </w:p>
    <w:p w:rsidR="00D92E62" w:rsidRPr="00514B9F" w:rsidRDefault="00D92E62" w:rsidP="0071524B">
      <w:pPr>
        <w:pStyle w:val="PSNumPar"/>
        <w:spacing w:line="360" w:lineRule="auto"/>
      </w:pPr>
      <w:r w:rsidRPr="00514B9F">
        <w:t>Information about financial performance is useful in holding management account</w:t>
      </w:r>
      <w:r>
        <w:t>able</w:t>
      </w:r>
      <w:r w:rsidRPr="00514B9F">
        <w:t xml:space="preserve"> for the safekeeping of the munici</w:t>
      </w:r>
      <w:r>
        <w:t>pality’s resources and for the</w:t>
      </w:r>
      <w:r w:rsidRPr="00514B9F">
        <w:t xml:space="preserve"> proper and efficient use</w:t>
      </w:r>
      <w:r>
        <w:t xml:space="preserve"> thereof</w:t>
      </w:r>
      <w:r w:rsidRPr="00514B9F">
        <w:t>.  It is also useful in forming judgements about the effectiveness with which the municipality might employ additional resources.</w:t>
      </w:r>
    </w:p>
    <w:p w:rsidR="00D92E62" w:rsidRPr="00514B9F" w:rsidRDefault="00D92E62" w:rsidP="0071524B">
      <w:pPr>
        <w:pStyle w:val="PSNumPar"/>
        <w:spacing w:line="360" w:lineRule="auto"/>
      </w:pPr>
      <w:r w:rsidRPr="00514B9F">
        <w:lastRenderedPageBreak/>
        <w:t xml:space="preserve">The financial position of the municipality is affected by the resources it controls, its financial structure, its liquidity and sustainability, and its capacity to adapt to changes in the environment in which it operates. </w:t>
      </w:r>
    </w:p>
    <w:p w:rsidR="00D92E62" w:rsidRPr="00514B9F" w:rsidRDefault="00D92E62" w:rsidP="0071524B">
      <w:pPr>
        <w:pStyle w:val="PSNumPar"/>
        <w:spacing w:line="360" w:lineRule="auto"/>
      </w:pPr>
      <w:r w:rsidRPr="00514B9F">
        <w:t xml:space="preserve">Information about the resources controlled by the municipality and its capacity in the past to modify these resources is useful in predicting the ability of the municipality to sustain its service-delivery in the future.  Information about financial structure is useful in predicting future financing and borrowing needs; it is useful in assessing the municipality’s ability to raise further finance.  Sustainability refers to the ability to continue to provide the services in </w:t>
      </w:r>
      <w:r w:rsidRPr="00514B9F">
        <w:rPr>
          <w:rFonts w:ascii="Helvetica" w:eastAsia="Calibri" w:hAnsi="Helvetica" w:cs="Helvetica"/>
          <w:szCs w:val="22"/>
        </w:rPr>
        <w:t>the longer term.</w:t>
      </w:r>
    </w:p>
    <w:p w:rsidR="00D92E62" w:rsidRPr="00514B9F" w:rsidRDefault="00D92E62" w:rsidP="0071524B">
      <w:pPr>
        <w:pStyle w:val="PSNumPar"/>
        <w:spacing w:line="360" w:lineRule="auto"/>
      </w:pPr>
      <w:r w:rsidRPr="00514B9F">
        <w:t>The liquidity and sustainability of a national or provincial department is very much dependent on their budget allocation.  Their financial position is therefore primarily affected by the budget whereas a municipality relies largely on their own revenue in the form of rates and taxes and other service charges.</w:t>
      </w:r>
    </w:p>
    <w:p w:rsidR="00D92E62" w:rsidRPr="00514B9F" w:rsidRDefault="00D92E62" w:rsidP="0071524B">
      <w:pPr>
        <w:pStyle w:val="PSNumPar"/>
        <w:spacing w:line="360" w:lineRule="auto"/>
      </w:pPr>
      <w:r w:rsidRPr="00514B9F">
        <w:t xml:space="preserve">Information concerning changes in the cash flows of the municipality is useful in order to assess its investing, financing and operating activities during the reporting period. </w:t>
      </w:r>
    </w:p>
    <w:p w:rsidR="00D92E62" w:rsidRPr="00514B9F" w:rsidRDefault="00D92E62" w:rsidP="0071524B">
      <w:pPr>
        <w:pStyle w:val="PSNumPar"/>
        <w:spacing w:line="360" w:lineRule="auto"/>
      </w:pPr>
      <w:r w:rsidRPr="00514B9F">
        <w:t>This information is useful in providing the user with a basis to assess the ability of the municipality to generate cash and cash equivalents and the needs of the entity to utilise those cash flows.</w:t>
      </w:r>
    </w:p>
    <w:p w:rsidR="00D92E62" w:rsidRPr="00514B9F" w:rsidRDefault="00D92E62" w:rsidP="0071524B">
      <w:pPr>
        <w:pStyle w:val="PSNumPar"/>
        <w:spacing w:line="360" w:lineRule="auto"/>
      </w:pPr>
      <w:r w:rsidRPr="00514B9F">
        <w:t>Information about financial position is primarily provided in a statement of financial position.  Information about financial performance is primarily provided in a statement of financial performance.  Information about cash flows is provided in the financial statements by means of a statement of cash flows.  Changes in the residual (after deducting liabilities from assets) are provided in the statement of net assets.</w:t>
      </w:r>
    </w:p>
    <w:p w:rsidR="00D92E62" w:rsidRPr="00514B9F" w:rsidRDefault="00D92E62" w:rsidP="0071524B">
      <w:pPr>
        <w:pStyle w:val="PSNumPar"/>
        <w:spacing w:line="360" w:lineRule="auto"/>
      </w:pPr>
      <w:r w:rsidRPr="00514B9F">
        <w:t xml:space="preserve">The component parts of the financial statements interrelate because they reflect different aspects of the same transactions or other events.  Although each statement provides information that is different from the others, none is likely to serve only a single purpose or provide all the information necessary for particular needs of users.  For example, a statement of financial performance provides an incomplete picture of financial performance unless it is used in conjunction with </w:t>
      </w:r>
      <w:r w:rsidRPr="00514B9F">
        <w:rPr>
          <w:rFonts w:ascii="Helvetica" w:eastAsia="Calibri" w:hAnsi="Helvetica" w:cs="Helvetica"/>
          <w:szCs w:val="22"/>
        </w:rPr>
        <w:t>the statement of changes in net assets and the statement of cash flows.</w:t>
      </w:r>
    </w:p>
    <w:p w:rsidR="00D92E62" w:rsidRPr="00514B9F" w:rsidRDefault="00D92E62" w:rsidP="0071524B">
      <w:pPr>
        <w:pStyle w:val="PSNumPar"/>
        <w:spacing w:line="360" w:lineRule="auto"/>
      </w:pPr>
      <w:r w:rsidRPr="00514B9F">
        <w:t xml:space="preserve">The Item Segment of SCOA consists of </w:t>
      </w:r>
      <w:r>
        <w:t>four</w:t>
      </w:r>
      <w:r w:rsidRPr="00514B9F">
        <w:t xml:space="preserve"> parts being:</w:t>
      </w:r>
    </w:p>
    <w:p w:rsidR="00D92E62" w:rsidRDefault="00D92E62" w:rsidP="0071524B">
      <w:pPr>
        <w:pStyle w:val="Bulletpar"/>
        <w:spacing w:line="360" w:lineRule="auto"/>
      </w:pPr>
      <w:r w:rsidRPr="00514B9F">
        <w:t>Revenue</w:t>
      </w:r>
      <w:r>
        <w:t xml:space="preserve"> [Section 6.1]</w:t>
      </w:r>
    </w:p>
    <w:p w:rsidR="00D92E62" w:rsidRDefault="00D92E62" w:rsidP="0071524B">
      <w:pPr>
        <w:pStyle w:val="Bulletpar"/>
        <w:spacing w:line="360" w:lineRule="auto"/>
      </w:pPr>
      <w:r>
        <w:t>Expenditure [Section 6.2]</w:t>
      </w:r>
    </w:p>
    <w:p w:rsidR="00D92E62" w:rsidRPr="00514B9F" w:rsidRDefault="00D92E62" w:rsidP="0071524B">
      <w:pPr>
        <w:pStyle w:val="Bulletpar"/>
        <w:spacing w:line="360" w:lineRule="auto"/>
      </w:pPr>
      <w:r>
        <w:lastRenderedPageBreak/>
        <w:t>Gains and Losses [Section 6.3]</w:t>
      </w:r>
    </w:p>
    <w:p w:rsidR="00D92E62" w:rsidRDefault="00D92E62" w:rsidP="0071524B">
      <w:pPr>
        <w:pStyle w:val="Bulletpar"/>
        <w:spacing w:line="360" w:lineRule="auto"/>
      </w:pPr>
      <w:r w:rsidRPr="00514B9F">
        <w:t>Assets, Liabilities and Net Assets</w:t>
      </w:r>
      <w:r>
        <w:t xml:space="preserve"> Section [6.4]]</w:t>
      </w:r>
    </w:p>
    <w:p w:rsidR="00D92E62" w:rsidRPr="00514B9F" w:rsidRDefault="00D92E62" w:rsidP="0071524B">
      <w:pPr>
        <w:pStyle w:val="PSNumPar"/>
        <w:spacing w:line="360" w:lineRule="auto"/>
      </w:pPr>
      <w:r w:rsidRPr="00514B9F">
        <w:t>At the highest-level</w:t>
      </w:r>
      <w:r>
        <w:t>,</w:t>
      </w:r>
      <w:r w:rsidRPr="00514B9F">
        <w:t xml:space="preserve"> the Item Segment supports the reporting done in terms of the budget reporting format and annual financial statements.  The detail levels in this segment provide the more detailed information presented in supporting schedules and notes to the budget reporting format and annual financial statements.  </w:t>
      </w:r>
    </w:p>
    <w:p w:rsidR="00D92E62" w:rsidRPr="00514B9F" w:rsidRDefault="00D92E62" w:rsidP="0071524B">
      <w:pPr>
        <w:pStyle w:val="PSNumPar"/>
        <w:spacing w:line="360" w:lineRule="auto"/>
      </w:pPr>
      <w:r w:rsidRPr="00514B9F">
        <w:t xml:space="preserve">This project resulted in alignment between the budget reporting format and annual financial statements that will greatly assist the reporting on budgeted versus actual information.  </w:t>
      </w:r>
    </w:p>
    <w:p w:rsidR="00D92E62" w:rsidRPr="00514B9F" w:rsidRDefault="00D92E62" w:rsidP="0071524B">
      <w:pPr>
        <w:pStyle w:val="PSNumPar"/>
        <w:spacing w:line="360" w:lineRule="auto"/>
      </w:pPr>
      <w:r w:rsidRPr="00514B9F">
        <w:t>Important to note is that the accounting policies, methodologies and principles applied in determining budgetary information need to be consistent to those applied in preparing annual financial statements.</w:t>
      </w:r>
    </w:p>
    <w:p w:rsidR="00D92E62" w:rsidRPr="00514B9F" w:rsidRDefault="00D92E62" w:rsidP="0071524B">
      <w:pPr>
        <w:pStyle w:val="PSNumPar"/>
        <w:spacing w:line="360" w:lineRule="auto"/>
      </w:pPr>
      <w:r w:rsidRPr="00514B9F">
        <w:t>The components to the Item Segment are discussed in separate sections in the body of the sections.</w:t>
      </w:r>
    </w:p>
    <w:p w:rsidR="00D92E62" w:rsidRPr="00514B9F" w:rsidRDefault="00D92E62" w:rsidP="0071524B">
      <w:pPr>
        <w:pStyle w:val="PSNumPar"/>
        <w:spacing w:line="360" w:lineRule="auto"/>
      </w:pPr>
      <w:r w:rsidRPr="00514B9F">
        <w:t xml:space="preserve">The use of the information collected through the standard classification process is not confined to budget and annual financial statements but need to address the needs of </w:t>
      </w:r>
      <w:r>
        <w:t xml:space="preserve">a </w:t>
      </w:r>
      <w:r w:rsidRPr="00514B9F">
        <w:t>wide group of users of local government information.</w:t>
      </w:r>
    </w:p>
    <w:p w:rsidR="00D92E62" w:rsidRPr="00514B9F" w:rsidRDefault="00D92E62" w:rsidP="0071524B">
      <w:pPr>
        <w:pStyle w:val="PSNumPar"/>
        <w:spacing w:line="360" w:lineRule="auto"/>
      </w:pPr>
      <w:r w:rsidRPr="00514B9F">
        <w:t>Consultation with various users took place throughout the research and development phase resulting in populating the charts to assist in extracting required information.</w:t>
      </w:r>
    </w:p>
    <w:p w:rsidR="00D92E62" w:rsidRPr="00514B9F" w:rsidRDefault="00D92E62" w:rsidP="0071524B">
      <w:pPr>
        <w:pStyle w:val="PSNumPar"/>
        <w:spacing w:line="360" w:lineRule="auto"/>
      </w:pPr>
      <w:r w:rsidRPr="00514B9F">
        <w:t xml:space="preserve">The expansion of detail within the </w:t>
      </w:r>
      <w:r w:rsidR="00C53B2F">
        <w:rPr>
          <w:u w:color="FF0000"/>
          <w:lang w:val="en-ZA"/>
        </w:rPr>
        <w:t>m</w:t>
      </w:r>
      <w:r w:rsidR="00BD239A" w:rsidRPr="00BD239A">
        <w:rPr>
          <w:u w:color="FF0000"/>
        </w:rPr>
        <w:t>SCOA</w:t>
      </w:r>
      <w:r w:rsidRPr="00514B9F">
        <w:t xml:space="preserve"> w</w:t>
      </w:r>
      <w:r>
        <w:t xml:space="preserve">ill </w:t>
      </w:r>
      <w:r w:rsidRPr="00514B9F">
        <w:t>cont</w:t>
      </w:r>
      <w:r>
        <w:t>inue as more “users” appreciate</w:t>
      </w:r>
      <w:r w:rsidRPr="00514B9F">
        <w:t xml:space="preserve"> the value from this process.  Standardisation of classifications adds immense value to the quality of information and consistency in reporting.  </w:t>
      </w:r>
    </w:p>
    <w:p w:rsidR="00D92E62" w:rsidRPr="00514B9F" w:rsidRDefault="00D92E62" w:rsidP="0071524B">
      <w:pPr>
        <w:pStyle w:val="PSNumPar"/>
        <w:spacing w:line="360" w:lineRule="auto"/>
      </w:pPr>
      <w:r w:rsidRPr="00514B9F">
        <w:t xml:space="preserve">Because </w:t>
      </w:r>
      <w:r>
        <w:t xml:space="preserve">municipal functions and activities vary and consequently </w:t>
      </w:r>
      <w:r w:rsidRPr="00514B9F">
        <w:t>transactions and other</w:t>
      </w:r>
      <w:r>
        <w:t xml:space="preserve"> events differ in terms of the</w:t>
      </w:r>
      <w:r w:rsidRPr="00514B9F">
        <w:t xml:space="preserve"> impact on its ability to meet its service-delivery obligations, disclosing the components of financial performance assists in an understanding of the financial performance achieved and in making projections of future results.  </w:t>
      </w:r>
    </w:p>
    <w:p w:rsidR="00D92E62" w:rsidRPr="00514B9F" w:rsidRDefault="00D92E62" w:rsidP="0071524B">
      <w:pPr>
        <w:pStyle w:val="PSNumPar"/>
        <w:spacing w:line="360" w:lineRule="auto"/>
      </w:pPr>
      <w:r w:rsidRPr="00514B9F">
        <w:t xml:space="preserve">Additional line items are included on the face of the statement of financial performance, and the descriptions used and the ordering of items are amended when this is necessary to explain the elements of performance.  </w:t>
      </w:r>
    </w:p>
    <w:p w:rsidR="00D92E62" w:rsidRPr="00514B9F" w:rsidRDefault="00D92E62" w:rsidP="0071524B">
      <w:pPr>
        <w:pStyle w:val="PSNumPar"/>
        <w:spacing w:line="360" w:lineRule="auto"/>
      </w:pPr>
      <w:r w:rsidRPr="00514B9F">
        <w:t xml:space="preserve">Factors considered include materiality and the nature and function of the components of revenue and expenses.  </w:t>
      </w:r>
    </w:p>
    <w:p w:rsidR="00753D08" w:rsidRPr="00F15942" w:rsidRDefault="00C94EBD" w:rsidP="0071524B">
      <w:pPr>
        <w:pStyle w:val="Heading2"/>
        <w:spacing w:line="360" w:lineRule="auto"/>
      </w:pPr>
      <w:bookmarkStart w:id="164" w:name="_Toc479672126"/>
      <w:bookmarkStart w:id="165" w:name="_Ref394058894"/>
      <w:r w:rsidRPr="00400112">
        <w:lastRenderedPageBreak/>
        <w:t>Item Segment – Revenue (Project Detail Document Section 6-1)</w:t>
      </w:r>
      <w:bookmarkEnd w:id="164"/>
    </w:p>
    <w:p w:rsidR="00753D08" w:rsidRPr="00545DC2" w:rsidRDefault="00753D08" w:rsidP="0071524B">
      <w:pPr>
        <w:pStyle w:val="PSNumPar"/>
        <w:spacing w:line="360" w:lineRule="auto"/>
      </w:pPr>
      <w:r w:rsidRPr="00545DC2">
        <w:t xml:space="preserve">This component of the Item </w:t>
      </w:r>
      <w:r>
        <w:t>s</w:t>
      </w:r>
      <w:r w:rsidRPr="00545DC2">
        <w:t>egment contains the classifications structure for revenue to inform the extraction of reporting information in various formats, for example the Budget Reporting Tables, In-year Reporting, Annual Financial Statements, the NERSA Regulatory Reporting Tables, the Department of Water Affairs reporting requirements, etc.</w:t>
      </w:r>
      <w:bookmarkEnd w:id="165"/>
    </w:p>
    <w:p w:rsidR="00753D08" w:rsidRPr="0071524B" w:rsidRDefault="00753D08" w:rsidP="0071524B">
      <w:pPr>
        <w:pStyle w:val="Definition"/>
        <w:shd w:val="clear" w:color="auto" w:fill="DEEAF6" w:themeFill="accent1" w:themeFillTint="33"/>
        <w:spacing w:line="360" w:lineRule="auto"/>
        <w:rPr>
          <w:b/>
        </w:rPr>
      </w:pPr>
      <w:r w:rsidRPr="0071524B">
        <w:rPr>
          <w:b/>
        </w:rPr>
        <w:t>Definition:</w:t>
      </w:r>
    </w:p>
    <w:p w:rsidR="00753D08" w:rsidRPr="00545DC2" w:rsidRDefault="00753D08" w:rsidP="0071524B">
      <w:pPr>
        <w:pStyle w:val="Definition"/>
        <w:shd w:val="clear" w:color="auto" w:fill="DEEAF6" w:themeFill="accent1" w:themeFillTint="33"/>
        <w:spacing w:line="360" w:lineRule="auto"/>
      </w:pPr>
      <w:r w:rsidRPr="00545DC2">
        <w:t>The gross inflow of economic benefits or service potential during the reporting period when those inflows result in an increase in net assets, other than increases relating to contributions from owners.</w:t>
      </w:r>
    </w:p>
    <w:p w:rsidR="00DA11F0" w:rsidRDefault="00DA11F0" w:rsidP="0071524B">
      <w:pPr>
        <w:pStyle w:val="PSNumPar"/>
        <w:numPr>
          <w:ilvl w:val="0"/>
          <w:numId w:val="0"/>
        </w:numPr>
        <w:spacing w:line="360" w:lineRule="auto"/>
        <w:ind w:left="851"/>
      </w:pPr>
    </w:p>
    <w:p w:rsidR="00753D08" w:rsidRPr="00545DC2" w:rsidRDefault="00753D08" w:rsidP="0071524B">
      <w:pPr>
        <w:pStyle w:val="PSNumPar"/>
        <w:spacing w:line="360" w:lineRule="auto"/>
      </w:pPr>
      <w:r w:rsidRPr="00545DC2">
        <w:t xml:space="preserve">The surplus attributable to minorities; surplus contributed from associates and joint ventures are not “revenue”; however by definition these are included in this component.  By definition “revenue” includes “gains”.  The </w:t>
      </w:r>
      <w:r w:rsidR="00DA11F0">
        <w:rPr>
          <w:u w:color="FF0000"/>
          <w:lang w:val="en-ZA"/>
        </w:rPr>
        <w:t>m</w:t>
      </w:r>
      <w:r w:rsidR="00BD239A" w:rsidRPr="00BD239A">
        <w:rPr>
          <w:u w:color="FF0000"/>
        </w:rPr>
        <w:t>SCOA</w:t>
      </w:r>
      <w:r w:rsidRPr="00545DC2">
        <w:t xml:space="preserve"> Classification provides for “gains” within the component of the Item Segment for “Gains and Losses”.  </w:t>
      </w:r>
    </w:p>
    <w:p w:rsidR="00C94EBD" w:rsidRPr="0071524B" w:rsidRDefault="00C94EBD" w:rsidP="0071524B">
      <w:pPr>
        <w:pStyle w:val="Definition"/>
        <w:shd w:val="clear" w:color="auto" w:fill="DEEAF6" w:themeFill="accent1" w:themeFillTint="33"/>
        <w:spacing w:line="360" w:lineRule="auto"/>
        <w:rPr>
          <w:b/>
        </w:rPr>
      </w:pPr>
      <w:r w:rsidRPr="0071524B">
        <w:rPr>
          <w:b/>
        </w:rPr>
        <w:t>Definition:</w:t>
      </w:r>
    </w:p>
    <w:p w:rsidR="00753D08" w:rsidRPr="00545DC2" w:rsidRDefault="00753D08" w:rsidP="0071524B">
      <w:pPr>
        <w:pStyle w:val="Definition"/>
        <w:shd w:val="clear" w:color="auto" w:fill="DEEAF6" w:themeFill="accent1" w:themeFillTint="33"/>
        <w:spacing w:line="360" w:lineRule="auto"/>
        <w:rPr>
          <w:i/>
        </w:rPr>
      </w:pPr>
      <w:r w:rsidRPr="00545DC2">
        <w:t xml:space="preserve">The key question in finding the appropriate classification code for this segment is: </w:t>
      </w:r>
      <w:r w:rsidRPr="00545DC2">
        <w:rPr>
          <w:i/>
        </w:rPr>
        <w:t>“what is the type and nature of the revenue accrued?”</w:t>
      </w:r>
    </w:p>
    <w:p w:rsidR="00DA11F0" w:rsidRDefault="00DA11F0" w:rsidP="0071524B">
      <w:pPr>
        <w:pStyle w:val="PSNumPar"/>
        <w:numPr>
          <w:ilvl w:val="0"/>
          <w:numId w:val="0"/>
        </w:numPr>
        <w:spacing w:line="360" w:lineRule="auto"/>
        <w:ind w:left="851"/>
      </w:pPr>
    </w:p>
    <w:p w:rsidR="00753D08" w:rsidRPr="00545DC2" w:rsidRDefault="00753D08" w:rsidP="0071524B">
      <w:pPr>
        <w:pStyle w:val="PSNumPar"/>
        <w:spacing w:line="360" w:lineRule="auto"/>
      </w:pPr>
      <w:r w:rsidRPr="00545DC2">
        <w:t xml:space="preserve">The illustration of the high-level classification structure for this segment directly relates to the main classifications required in the Statement of Financial Position in accordance with the requirements of the </w:t>
      </w:r>
      <w:r w:rsidRPr="0071524B">
        <w:rPr>
          <w:i/>
        </w:rPr>
        <w:t>Standards of GRAP 1 Presentation of Financial Statements</w:t>
      </w:r>
      <w:r w:rsidRPr="00545DC2">
        <w:t>.</w:t>
      </w:r>
    </w:p>
    <w:p w:rsidR="00753D08" w:rsidRPr="00545DC2" w:rsidRDefault="00753D08" w:rsidP="0071524B">
      <w:pPr>
        <w:pStyle w:val="PSNumPar"/>
        <w:spacing w:line="360" w:lineRule="auto"/>
      </w:pPr>
      <w:r w:rsidRPr="00545DC2">
        <w:t>At the highest level this</w:t>
      </w:r>
      <w:r w:rsidRPr="00545DC2">
        <w:rPr>
          <w:strike/>
          <w:color w:val="FF0000"/>
        </w:rPr>
        <w:t xml:space="preserve"> </w:t>
      </w:r>
      <w:r w:rsidRPr="00545DC2">
        <w:t>component distinguishes between:</w:t>
      </w:r>
    </w:p>
    <w:p w:rsidR="00753D08" w:rsidRPr="00545DC2" w:rsidRDefault="00F13380" w:rsidP="0071524B">
      <w:pPr>
        <w:pStyle w:val="Numberedbodytext"/>
        <w:numPr>
          <w:ilvl w:val="0"/>
          <w:numId w:val="0"/>
        </w:numPr>
        <w:spacing w:line="360" w:lineRule="auto"/>
        <w:ind w:left="851" w:hanging="851"/>
        <w:jc w:val="both"/>
      </w:pPr>
      <w:r w:rsidRPr="00C974C1">
        <w:rPr>
          <w:noProof/>
          <w:lang w:eastAsia="en-ZA"/>
        </w:rPr>
        <w:lastRenderedPageBreak/>
        <w:drawing>
          <wp:inline distT="0" distB="0" distL="0" distR="0">
            <wp:extent cx="5149850" cy="1802765"/>
            <wp:effectExtent l="0" t="0" r="0" b="0"/>
            <wp:docPr id="17"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rsidR="00D302DB" w:rsidRPr="00F15942" w:rsidRDefault="00C94EBD" w:rsidP="0071524B">
      <w:pPr>
        <w:pStyle w:val="Heading2"/>
        <w:spacing w:line="360" w:lineRule="auto"/>
      </w:pPr>
      <w:bookmarkStart w:id="166" w:name="_Toc479672127"/>
      <w:bookmarkStart w:id="167" w:name="_Toc330215270"/>
      <w:r w:rsidRPr="00400112">
        <w:t>Item Segment – Expenditure (Project Detail Document Section 6-2)</w:t>
      </w:r>
      <w:bookmarkEnd w:id="166"/>
    </w:p>
    <w:p w:rsidR="00D302DB" w:rsidRDefault="00D302DB" w:rsidP="0071524B">
      <w:pPr>
        <w:pStyle w:val="PSNumPar"/>
        <w:spacing w:line="360" w:lineRule="auto"/>
      </w:pPr>
      <w:r w:rsidRPr="00F95460">
        <w:t xml:space="preserve">This component of the Item </w:t>
      </w:r>
      <w:r>
        <w:t>s</w:t>
      </w:r>
      <w:r w:rsidRPr="00F95460">
        <w:t xml:space="preserve">egment contains the classifications structure for expenditure to inform extracting reporting information in various formats, for example the Budget Reporting Tables, In-year Reporting, Annual Financial Statements, the NERSA Regulatory Reporting Tables, the Department of Water </w:t>
      </w:r>
      <w:r>
        <w:t xml:space="preserve">and Sanitation </w:t>
      </w:r>
      <w:r w:rsidRPr="00F95460">
        <w:t>reporting requirements, etc.</w:t>
      </w:r>
    </w:p>
    <w:p w:rsidR="0046500D" w:rsidRPr="00D520BE" w:rsidRDefault="0046500D" w:rsidP="0071524B">
      <w:pPr>
        <w:pStyle w:val="PSNumPar"/>
        <w:numPr>
          <w:ilvl w:val="0"/>
          <w:numId w:val="0"/>
        </w:numPr>
        <w:spacing w:line="360" w:lineRule="auto"/>
        <w:ind w:left="851"/>
      </w:pPr>
    </w:p>
    <w:p w:rsidR="00D302DB" w:rsidRPr="00400112" w:rsidRDefault="00D302DB" w:rsidP="008759D8">
      <w:pPr>
        <w:pStyle w:val="PurposeofSegment"/>
      </w:pPr>
      <w:r w:rsidRPr="00400112">
        <w:t>The key question in finding the appropriate classification code for this segment is: “what is the type and nature of the expenditure incurred”</w:t>
      </w:r>
    </w:p>
    <w:bookmarkEnd w:id="167"/>
    <w:p w:rsidR="002906EC" w:rsidRDefault="002906EC" w:rsidP="0071524B">
      <w:pPr>
        <w:pStyle w:val="PSNumPar"/>
        <w:numPr>
          <w:ilvl w:val="0"/>
          <w:numId w:val="0"/>
        </w:numPr>
        <w:spacing w:line="360" w:lineRule="auto"/>
        <w:ind w:left="851"/>
      </w:pPr>
    </w:p>
    <w:p w:rsidR="002906EC" w:rsidRDefault="00D302DB" w:rsidP="0071524B">
      <w:pPr>
        <w:pStyle w:val="PSNumPar"/>
        <w:spacing w:line="360" w:lineRule="auto"/>
      </w:pPr>
      <w:r w:rsidRPr="00F95460">
        <w:t>At the highest level this component distinguishes between:</w:t>
      </w:r>
    </w:p>
    <w:p w:rsidR="00D302DB" w:rsidRPr="00D520BE" w:rsidRDefault="00F13380" w:rsidP="0071524B">
      <w:pPr>
        <w:pStyle w:val="PSNumPar"/>
        <w:numPr>
          <w:ilvl w:val="0"/>
          <w:numId w:val="0"/>
        </w:numPr>
        <w:spacing w:line="360" w:lineRule="auto"/>
        <w:ind w:left="851"/>
      </w:pPr>
      <w:r w:rsidRPr="00C974C1">
        <w:rPr>
          <w:noProof/>
          <w:lang w:val="en-ZA" w:eastAsia="en-ZA"/>
        </w:rPr>
        <w:lastRenderedPageBreak/>
        <w:drawing>
          <wp:inline distT="0" distB="0" distL="0" distR="0">
            <wp:extent cx="5003165" cy="5904230"/>
            <wp:effectExtent l="0" t="38100" r="0" b="39370"/>
            <wp:docPr id="18"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rsidR="00D302DB" w:rsidRPr="0071524B" w:rsidRDefault="00D302DB" w:rsidP="0071524B">
      <w:pPr>
        <w:pStyle w:val="Definition"/>
        <w:keepNext/>
        <w:shd w:val="clear" w:color="auto" w:fill="DEEAF6" w:themeFill="accent1" w:themeFillTint="33"/>
        <w:spacing w:line="360" w:lineRule="auto"/>
        <w:rPr>
          <w:b/>
        </w:rPr>
      </w:pPr>
      <w:r w:rsidRPr="0071524B">
        <w:rPr>
          <w:b/>
        </w:rPr>
        <w:t>Definition:</w:t>
      </w:r>
    </w:p>
    <w:p w:rsidR="00D302DB" w:rsidRPr="00D520BE" w:rsidRDefault="00D302DB" w:rsidP="0071524B">
      <w:pPr>
        <w:pStyle w:val="Definition"/>
        <w:keepNext/>
        <w:shd w:val="clear" w:color="auto" w:fill="DEEAF6" w:themeFill="accent1" w:themeFillTint="33"/>
        <w:spacing w:line="360" w:lineRule="auto"/>
      </w:pPr>
      <w:r w:rsidRPr="00F95460">
        <w:t>Expenses are decreases in economic benefits or service potential during the reporting period in the form of outflows or consumption of assets or the incurrence of liabilities that result in decreases in net assets, other than those relating to distributions to owners.</w:t>
      </w:r>
    </w:p>
    <w:p w:rsidR="002906EC" w:rsidRDefault="002906EC" w:rsidP="0071524B">
      <w:pPr>
        <w:pStyle w:val="Heading2"/>
        <w:spacing w:line="360" w:lineRule="auto"/>
      </w:pPr>
    </w:p>
    <w:p w:rsidR="002906EC" w:rsidRDefault="002906EC" w:rsidP="0071524B">
      <w:pPr>
        <w:pStyle w:val="Heading2"/>
        <w:spacing w:line="360" w:lineRule="auto"/>
      </w:pPr>
    </w:p>
    <w:p w:rsidR="00D1311F" w:rsidRPr="00F15942" w:rsidRDefault="00C94EBD" w:rsidP="0071524B">
      <w:pPr>
        <w:pStyle w:val="Heading2"/>
        <w:spacing w:line="360" w:lineRule="auto"/>
      </w:pPr>
      <w:bookmarkStart w:id="168" w:name="_Toc479672128"/>
      <w:r w:rsidRPr="00400112">
        <w:lastRenderedPageBreak/>
        <w:t>Item Segment – Gains And Losses (Project Detail Document Section 6-3)</w:t>
      </w:r>
      <w:bookmarkEnd w:id="168"/>
    </w:p>
    <w:p w:rsidR="00D1311F" w:rsidRPr="00E3046B" w:rsidRDefault="00D1311F" w:rsidP="0071524B">
      <w:pPr>
        <w:pStyle w:val="PSNumPar"/>
        <w:spacing w:line="360" w:lineRule="auto"/>
      </w:pPr>
      <w:r w:rsidRPr="006C7004">
        <w:t xml:space="preserve">The </w:t>
      </w:r>
      <w:r w:rsidRPr="0071524B">
        <w:rPr>
          <w:i/>
        </w:rPr>
        <w:t>Standards of GRAP 1 Presentation of Financial Statements</w:t>
      </w:r>
      <w:r w:rsidRPr="006C7004">
        <w:t xml:space="preserve"> determines that gains and losses arising from a group of similar transactions are reported on a net basis, for example, foreign exchange gains and losses and gains and losses arising on financial instruments held for trading.  Such gains and losses are, however, reported separately if they are material.  </w:t>
      </w:r>
    </w:p>
    <w:p w:rsidR="00D1311F" w:rsidRPr="001704F2" w:rsidRDefault="00D1311F" w:rsidP="0071524B">
      <w:pPr>
        <w:pStyle w:val="PSNumPar"/>
        <w:spacing w:line="360" w:lineRule="auto"/>
      </w:pPr>
      <w:r w:rsidRPr="001704F2">
        <w:t xml:space="preserve">Accounts are defined within this component of the </w:t>
      </w:r>
      <w:r>
        <w:t>“</w:t>
      </w:r>
      <w:r w:rsidRPr="001704F2">
        <w:t>Item</w:t>
      </w:r>
      <w:r>
        <w:t>”</w:t>
      </w:r>
      <w:r w:rsidRPr="001704F2">
        <w:t xml:space="preserve"> Segment, based on the above requirements from the Standard of GRAP. </w:t>
      </w:r>
      <w:r w:rsidR="00C94EBD">
        <w:rPr>
          <w:lang w:val="en-ZA"/>
        </w:rPr>
        <w:t xml:space="preserve"> </w:t>
      </w:r>
      <w:r w:rsidRPr="001704F2">
        <w:t>Accounts defined give consideration to separate reporting whether material or not.  Consideration will be given to the separate disclosure of gains and losses if material in the setting up of reporting information and how this type of transaction will be dealt with in the preparation of annual financial statements.</w:t>
      </w:r>
    </w:p>
    <w:p w:rsidR="00D1311F" w:rsidRPr="001704F2" w:rsidRDefault="00D1311F" w:rsidP="0071524B">
      <w:pPr>
        <w:pStyle w:val="PSNumPar"/>
        <w:spacing w:line="360" w:lineRule="auto"/>
      </w:pPr>
      <w:r w:rsidRPr="001704F2">
        <w:t xml:space="preserve">The definition of revenue </w:t>
      </w:r>
      <w:r w:rsidR="00130BF2">
        <w:rPr>
          <w:lang w:val="en-ZA"/>
        </w:rPr>
        <w:t>includes</w:t>
      </w:r>
      <w:r w:rsidRPr="001704F2">
        <w:t xml:space="preserve"> both revenue and gains.  Revenue arises in the course of the operating activities of the municipality, and includes the items presented in </w:t>
      </w:r>
      <w:r>
        <w:t>“</w:t>
      </w:r>
      <w:r w:rsidRPr="001704F2">
        <w:t>Item</w:t>
      </w:r>
      <w:r>
        <w:t>”</w:t>
      </w:r>
      <w:r w:rsidRPr="001704F2">
        <w:t xml:space="preserve"> Segment:  Revenue.  However, gains are categorised in this component separate from revenue.  The classification of accounts within the components of the </w:t>
      </w:r>
      <w:r>
        <w:t>“</w:t>
      </w:r>
      <w:r w:rsidRPr="001704F2">
        <w:t>Item</w:t>
      </w:r>
      <w:r>
        <w:t>”</w:t>
      </w:r>
      <w:r w:rsidRPr="001704F2">
        <w:t xml:space="preserve"> Segment does not drive the presentation in the budget reporting tables, in-year reporting and annual financial statements.  </w:t>
      </w:r>
    </w:p>
    <w:p w:rsidR="00D1311F" w:rsidRPr="001704F2" w:rsidRDefault="00D1311F" w:rsidP="0071524B">
      <w:pPr>
        <w:pStyle w:val="PSNumPar"/>
        <w:spacing w:line="360" w:lineRule="auto"/>
      </w:pPr>
      <w:r w:rsidRPr="001704F2">
        <w:t xml:space="preserve">Gains represent other items that meet the definition of revenue and may, or may not arise in the course of the operating activities of the municipality.  Gains represent increases in economic benefits or service potential and as such are no different in nature from revenue.  </w:t>
      </w:r>
    </w:p>
    <w:p w:rsidR="00D1311F" w:rsidRPr="001704F2" w:rsidRDefault="00D1311F" w:rsidP="0071524B">
      <w:pPr>
        <w:pStyle w:val="PSNumPar"/>
        <w:spacing w:line="360" w:lineRule="auto"/>
      </w:pPr>
      <w:r w:rsidRPr="001704F2">
        <w:t xml:space="preserve">Gains include for example those arising on the disposal of non-current assets.  The definition of revenue also includes unrealised gains; for example, those arising on the revaluation of financial instruments and those resulting from increases in the carrying amount of long-term assets.  </w:t>
      </w:r>
    </w:p>
    <w:p w:rsidR="00D1311F" w:rsidRPr="001704F2" w:rsidRDefault="00D1311F" w:rsidP="0071524B">
      <w:pPr>
        <w:pStyle w:val="PSNumPar"/>
        <w:spacing w:line="360" w:lineRule="auto"/>
      </w:pPr>
      <w:r w:rsidRPr="001704F2">
        <w:t xml:space="preserve">When gains are recognised in the statements of financial performance or the statement of changes in net assets, they are usually displayed separately, because knowledge of them is useful for the making of economic decisions.  </w:t>
      </w:r>
    </w:p>
    <w:p w:rsidR="00D1311F" w:rsidRPr="001704F2" w:rsidRDefault="00D1311F" w:rsidP="0071524B">
      <w:pPr>
        <w:pStyle w:val="PSNumPar"/>
        <w:spacing w:line="360" w:lineRule="auto"/>
      </w:pPr>
      <w:r w:rsidRPr="001704F2">
        <w:t xml:space="preserve">The definition of expenses encompasses losses as well as those expenses that arise in the course of the operating activities of the entity.  Expenses that arise in the course of the operating activities of the entity include, for example, cost of sales or cost of </w:t>
      </w:r>
      <w:r w:rsidRPr="001704F2">
        <w:lastRenderedPageBreak/>
        <w:t xml:space="preserve">services rendered, wages and depreciation refer to the </w:t>
      </w:r>
      <w:r>
        <w:t>“</w:t>
      </w:r>
      <w:r w:rsidRPr="001704F2">
        <w:t>Item</w:t>
      </w:r>
      <w:r>
        <w:t>”</w:t>
      </w:r>
      <w:r w:rsidRPr="001704F2">
        <w:t xml:space="preserve"> Segment:  Expenditure.  They usually take the form of an outflow or depletion of assets such as cash and cash equivalents, inventory, property, plant and equipment.</w:t>
      </w:r>
      <w:r>
        <w:t xml:space="preserve">  </w:t>
      </w:r>
      <w:r w:rsidRPr="001704F2">
        <w:t xml:space="preserve">However, losses are categorised in this component separate from expenditure.  The classification of accounts within the components of the </w:t>
      </w:r>
      <w:r>
        <w:t>“</w:t>
      </w:r>
      <w:r w:rsidRPr="001704F2">
        <w:t>Item</w:t>
      </w:r>
      <w:r>
        <w:t>”</w:t>
      </w:r>
      <w:r w:rsidRPr="001704F2">
        <w:t xml:space="preserve"> Segment does not drive the presentation in the budget reporting tables, in-year reporting and annual financial statements.  </w:t>
      </w:r>
    </w:p>
    <w:p w:rsidR="00D1311F" w:rsidRPr="001704F2" w:rsidRDefault="00D1311F" w:rsidP="0071524B">
      <w:pPr>
        <w:pStyle w:val="PSNumPar"/>
        <w:spacing w:line="360" w:lineRule="auto"/>
      </w:pPr>
      <w:r w:rsidRPr="001704F2">
        <w:t xml:space="preserve">Losses represent other items that meet the definition of expenses and may, or may not, arise in the course of the operating activities of the entity.  Losses represent decreases in economic benefits or service potential and as such, they are no different in nature from other expenses.  </w:t>
      </w:r>
    </w:p>
    <w:p w:rsidR="00D1311F" w:rsidRPr="001704F2" w:rsidRDefault="00D1311F" w:rsidP="0071524B">
      <w:pPr>
        <w:pStyle w:val="PSNumPar"/>
        <w:spacing w:line="360" w:lineRule="auto"/>
      </w:pPr>
      <w:r w:rsidRPr="001704F2">
        <w:t xml:space="preserve">Losses include for example those resulting from disasters such as fire and flood, as well as those arising on the disposal of non-current assets.  The definition of expenses also includes unrealised losses, for example, those arising from the effects of increases in the rate of exchange for a foreign currency in respect of the borrowings of the municipality in that currency.  </w:t>
      </w:r>
    </w:p>
    <w:p w:rsidR="00D1311F" w:rsidRPr="001704F2" w:rsidRDefault="00D1311F" w:rsidP="0071524B">
      <w:pPr>
        <w:pStyle w:val="PSNumPar"/>
        <w:spacing w:line="360" w:lineRule="auto"/>
      </w:pPr>
      <w:r w:rsidRPr="001704F2">
        <w:t>When losses are recognised in the statement of financial performance, they are usually displayed separately because knowledge of them is useful for the making of economic decisions.  Losses are often reported net of related revenue to reflect the substance of the transaction or event.</w:t>
      </w:r>
    </w:p>
    <w:p w:rsidR="00D1311F" w:rsidRPr="001704F2" w:rsidRDefault="00D1311F" w:rsidP="0071524B">
      <w:pPr>
        <w:pStyle w:val="PSNumPar"/>
        <w:spacing w:line="360" w:lineRule="auto"/>
      </w:pPr>
      <w:r w:rsidRPr="001704F2">
        <w:t>Expenses are decreases in economic benefits or service potential during the reporting period in the form of outflows or consumption of assets or the incurrence of liabilities that result in decreases in net assets, other than those relating to distributions to owners.</w:t>
      </w:r>
    </w:p>
    <w:p w:rsidR="00D1311F" w:rsidRDefault="00D1311F" w:rsidP="0071524B">
      <w:pPr>
        <w:pStyle w:val="PSNumPar"/>
        <w:spacing w:line="360" w:lineRule="auto"/>
      </w:pPr>
      <w:bookmarkStart w:id="169" w:name="_Ref393796247"/>
      <w:r w:rsidRPr="001704F2">
        <w:t>At the highest-level “gains and losses” provided for the following groups of accounts:</w:t>
      </w:r>
      <w:bookmarkEnd w:id="169"/>
    </w:p>
    <w:p w:rsidR="00D1311F" w:rsidRDefault="00F13380" w:rsidP="0071524B">
      <w:pPr>
        <w:spacing w:before="0" w:after="0" w:line="360" w:lineRule="auto"/>
        <w:ind w:left="0" w:firstLine="0"/>
        <w:rPr>
          <w:rFonts w:ascii="Arial" w:eastAsia="Times New Roman" w:hAnsi="Arial" w:cs="Arial"/>
          <w:sz w:val="22"/>
          <w:szCs w:val="22"/>
          <w:lang w:eastAsia="en-ZA"/>
        </w:rPr>
      </w:pPr>
      <w:r w:rsidRPr="00D1311F">
        <w:rPr>
          <w:rFonts w:ascii="Arial" w:eastAsia="Times New Roman" w:hAnsi="Arial" w:cs="Arial"/>
          <w:noProof/>
          <w:sz w:val="22"/>
          <w:szCs w:val="22"/>
          <w:lang w:eastAsia="en-ZA"/>
        </w:rPr>
        <w:lastRenderedPageBreak/>
        <w:drawing>
          <wp:inline distT="0" distB="0" distL="0" distR="0">
            <wp:extent cx="5486400" cy="3201670"/>
            <wp:effectExtent l="0" t="38100" r="0" b="36830"/>
            <wp:docPr id="1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D1311F" w:rsidRPr="0071524B" w:rsidRDefault="00D1311F" w:rsidP="0071524B">
      <w:pPr>
        <w:pStyle w:val="Definition"/>
        <w:shd w:val="clear" w:color="auto" w:fill="DEEAF6" w:themeFill="accent1" w:themeFillTint="33"/>
        <w:spacing w:line="360" w:lineRule="auto"/>
        <w:rPr>
          <w:b/>
        </w:rPr>
      </w:pPr>
      <w:r w:rsidRPr="0071524B">
        <w:rPr>
          <w:b/>
        </w:rPr>
        <w:t xml:space="preserve">Definitions:  </w:t>
      </w:r>
    </w:p>
    <w:p w:rsidR="00D1311F" w:rsidRPr="00E3046B" w:rsidRDefault="00D1311F" w:rsidP="0071524B">
      <w:pPr>
        <w:pStyle w:val="Definition"/>
        <w:shd w:val="clear" w:color="auto" w:fill="DEEAF6" w:themeFill="accent1" w:themeFillTint="33"/>
        <w:spacing w:line="360" w:lineRule="auto"/>
      </w:pPr>
      <w:r w:rsidRPr="0071524B">
        <w:rPr>
          <w:b/>
        </w:rPr>
        <w:t>Gains and Losses:</w:t>
      </w:r>
      <w:r>
        <w:t xml:space="preserve">  </w:t>
      </w:r>
      <w:r w:rsidRPr="00E3046B">
        <w:t>Gains and losses are treated as a separate group of accounts due to the nature of these transaction.  Gains arise from the proceeds of the transaction exceeding the recognised value and losses from the recognised value exceeding the proceeds realised from the transaction.</w:t>
      </w:r>
    </w:p>
    <w:p w:rsidR="00D1311F" w:rsidRPr="00E3046B" w:rsidRDefault="00D1311F" w:rsidP="0071524B">
      <w:pPr>
        <w:pStyle w:val="Definition"/>
        <w:shd w:val="clear" w:color="auto" w:fill="DEEAF6" w:themeFill="accent1" w:themeFillTint="33"/>
        <w:spacing w:line="360" w:lineRule="auto"/>
      </w:pPr>
      <w:r w:rsidRPr="0071524B">
        <w:rPr>
          <w:b/>
        </w:rPr>
        <w:t>Discontinued Operations and Disposals of Non-</w:t>
      </w:r>
      <w:r w:rsidR="00F11131">
        <w:rPr>
          <w:b/>
        </w:rPr>
        <w:t>C</w:t>
      </w:r>
      <w:r w:rsidRPr="0071524B">
        <w:rPr>
          <w:b/>
        </w:rPr>
        <w:t>urrent Assets:</w:t>
      </w:r>
      <w:r>
        <w:t xml:space="preserve">  </w:t>
      </w:r>
      <w:r w:rsidRPr="00E3046B">
        <w:t>The gain or loss recognised on the measurement to fair value less costs to sell or on the disposal of the assets or disposal group(s) constituting the discontinued operations.  [GRAP 100.35(b)(iv) and .22 to .27]</w:t>
      </w:r>
    </w:p>
    <w:p w:rsidR="00D1311F" w:rsidRPr="00E3046B" w:rsidRDefault="00D1311F" w:rsidP="0071524B">
      <w:pPr>
        <w:pStyle w:val="Definition"/>
        <w:shd w:val="clear" w:color="auto" w:fill="DEEAF6" w:themeFill="accent1" w:themeFillTint="33"/>
        <w:spacing w:line="360" w:lineRule="auto"/>
      </w:pPr>
      <w:r w:rsidRPr="0071524B">
        <w:rPr>
          <w:b/>
        </w:rPr>
        <w:t>Disposal of Fixed and Intangible Assets:</w:t>
      </w:r>
      <w:r>
        <w:t xml:space="preserve">  </w:t>
      </w:r>
      <w:r w:rsidRPr="00E3046B">
        <w:t>The gain or loss arising from the derecognition of an asset determined as the difference between the net disposal proceeds, if any, and the carrying amount of the asset.  It shall be recognised in surplus or deficit when the asset is derecognised.</w:t>
      </w:r>
    </w:p>
    <w:p w:rsidR="00D1311F" w:rsidRPr="00E3046B" w:rsidRDefault="00D1311F" w:rsidP="0071524B">
      <w:pPr>
        <w:pStyle w:val="Definition"/>
        <w:shd w:val="clear" w:color="auto" w:fill="DEEAF6" w:themeFill="accent1" w:themeFillTint="33"/>
        <w:spacing w:line="360" w:lineRule="auto"/>
      </w:pPr>
      <w:r w:rsidRPr="0071524B">
        <w:rPr>
          <w:b/>
        </w:rPr>
        <w:t>Fair Value Adjustment:</w:t>
      </w:r>
      <w:r>
        <w:t xml:space="preserve">  </w:t>
      </w:r>
      <w:r w:rsidRPr="00E3046B">
        <w:t>The loss arising from the change in the fair value of a financial asset or liabilities measured at fair value recognised in surplus or deficit.  Included in this account would be loss on financial instruments and discounting of debtors.</w:t>
      </w:r>
    </w:p>
    <w:p w:rsidR="00D1311F" w:rsidRPr="00E3046B" w:rsidRDefault="00D1311F" w:rsidP="0071524B">
      <w:pPr>
        <w:pStyle w:val="Definition"/>
        <w:shd w:val="clear" w:color="auto" w:fill="DEEAF6" w:themeFill="accent1" w:themeFillTint="33"/>
        <w:spacing w:line="360" w:lineRule="auto"/>
      </w:pPr>
      <w:r w:rsidRPr="0071524B">
        <w:rPr>
          <w:b/>
        </w:rPr>
        <w:t>Foreign Exchange:</w:t>
      </w:r>
      <w:r w:rsidRPr="006C7004">
        <w:t xml:space="preserve">  </w:t>
      </w:r>
      <w:r w:rsidRPr="00E3046B">
        <w:t xml:space="preserve">This item is for the recognition of </w:t>
      </w:r>
      <w:r w:rsidR="003A3D3E">
        <w:t xml:space="preserve">a </w:t>
      </w:r>
      <w:r w:rsidRPr="00E3046B">
        <w:t>gain/</w:t>
      </w:r>
      <w:r w:rsidR="003A3D3E">
        <w:t xml:space="preserve"> </w:t>
      </w:r>
      <w:r w:rsidRPr="00E3046B">
        <w:t>loss incurred in foreign exchange transactions.</w:t>
      </w:r>
    </w:p>
    <w:p w:rsidR="00D1311F" w:rsidRPr="00E3046B" w:rsidRDefault="00D1311F" w:rsidP="0071524B">
      <w:pPr>
        <w:pStyle w:val="Definition"/>
        <w:shd w:val="clear" w:color="auto" w:fill="DEEAF6" w:themeFill="accent1" w:themeFillTint="33"/>
        <w:spacing w:line="360" w:lineRule="auto"/>
      </w:pPr>
      <w:r w:rsidRPr="0071524B">
        <w:rPr>
          <w:b/>
        </w:rPr>
        <w:lastRenderedPageBreak/>
        <w:t>Impairment Loss:</w:t>
      </w:r>
      <w:r w:rsidRPr="006C7004">
        <w:t xml:space="preserve">  </w:t>
      </w:r>
      <w:r w:rsidRPr="00E3046B">
        <w:t>Impairment is a decrease in the value of an asset to an amount that is less than the amount under the cost basis.</w:t>
      </w:r>
    </w:p>
    <w:p w:rsidR="00D1311F" w:rsidRPr="00E3046B" w:rsidRDefault="00D1311F" w:rsidP="0071524B">
      <w:pPr>
        <w:pStyle w:val="Definition"/>
        <w:shd w:val="clear" w:color="auto" w:fill="DEEAF6" w:themeFill="accent1" w:themeFillTint="33"/>
        <w:spacing w:line="360" w:lineRule="auto"/>
      </w:pPr>
      <w:r w:rsidRPr="0071524B">
        <w:rPr>
          <w:b/>
        </w:rPr>
        <w:t>Reversal of Impairment Loss:</w:t>
      </w:r>
      <w:r>
        <w:t xml:space="preserve">  </w:t>
      </w:r>
      <w:r w:rsidRPr="00E3046B">
        <w:t>Reversal of impairment losses recognised in surplus/</w:t>
      </w:r>
      <w:r w:rsidR="00C61672">
        <w:t xml:space="preserve"> </w:t>
      </w:r>
      <w:r w:rsidRPr="00E3046B">
        <w:t>deficit in accordance with the Standards of GRAP on Impairment of Non-cash-generating Assets and Impairment of Cash-generating Asset.  [GRAP103.83(c)]</w:t>
      </w:r>
    </w:p>
    <w:p w:rsidR="00D1311F" w:rsidRPr="00E3046B" w:rsidRDefault="00D1311F" w:rsidP="0071524B">
      <w:pPr>
        <w:pStyle w:val="Definition"/>
        <w:shd w:val="clear" w:color="auto" w:fill="DEEAF6" w:themeFill="accent1" w:themeFillTint="33"/>
        <w:spacing w:line="360" w:lineRule="auto"/>
      </w:pPr>
      <w:r w:rsidRPr="0071524B">
        <w:rPr>
          <w:b/>
        </w:rPr>
        <w:t>Inventory:</w:t>
      </w:r>
      <w:r>
        <w:t xml:space="preserve">  </w:t>
      </w:r>
      <w:r w:rsidRPr="00E3046B">
        <w:t>The amount of any write-down of inventories to net realisable value and all losses of inventories shall be recognised as an expense in the period the write-down or loss occurs.</w:t>
      </w:r>
    </w:p>
    <w:p w:rsidR="004B5AEC" w:rsidRDefault="00D1311F" w:rsidP="0071524B">
      <w:pPr>
        <w:pStyle w:val="Definition"/>
        <w:shd w:val="clear" w:color="auto" w:fill="DEEAF6" w:themeFill="accent1" w:themeFillTint="33"/>
        <w:spacing w:line="360" w:lineRule="auto"/>
      </w:pPr>
      <w:r w:rsidRPr="0071524B">
        <w:rPr>
          <w:b/>
        </w:rPr>
        <w:t>Water Losses:</w:t>
      </w:r>
      <w:r>
        <w:t xml:space="preserve">  </w:t>
      </w:r>
      <w:r w:rsidRPr="00E3046B">
        <w:t xml:space="preserve">Water losses are calculated as the difference between the system input volume and the authorised consumption.  Water losses are broken down into commercial or apparent and physical or real losses.  </w:t>
      </w:r>
    </w:p>
    <w:p w:rsidR="00F11131" w:rsidRDefault="00F11131" w:rsidP="0071524B">
      <w:pPr>
        <w:pStyle w:val="Heading2"/>
        <w:spacing w:line="360" w:lineRule="auto"/>
      </w:pPr>
    </w:p>
    <w:p w:rsidR="00742663" w:rsidRPr="00F15942" w:rsidRDefault="00FD2A39" w:rsidP="0071524B">
      <w:pPr>
        <w:pStyle w:val="Heading2"/>
        <w:spacing w:line="360" w:lineRule="auto"/>
      </w:pPr>
      <w:bookmarkStart w:id="170" w:name="_Toc479672129"/>
      <w:r w:rsidRPr="00400112">
        <w:t xml:space="preserve">Item Segment – Assets, Liabilities </w:t>
      </w:r>
      <w:r>
        <w:rPr>
          <w:lang w:val="en-ZA"/>
        </w:rPr>
        <w:t>a</w:t>
      </w:r>
      <w:r w:rsidRPr="00400112">
        <w:t>nd Net Assets (Project Detail Document Section 6-4)</w:t>
      </w:r>
      <w:bookmarkEnd w:id="170"/>
    </w:p>
    <w:p w:rsidR="00742663" w:rsidRPr="005822D4" w:rsidRDefault="00742663" w:rsidP="0071524B">
      <w:pPr>
        <w:pStyle w:val="PSNumPar"/>
        <w:spacing w:line="360" w:lineRule="auto"/>
      </w:pPr>
      <w:r w:rsidRPr="005822D4">
        <w:t>The content of the Item Segment</w:t>
      </w:r>
      <w:r w:rsidR="00FD2A39">
        <w:rPr>
          <w:lang w:val="en-ZA"/>
        </w:rPr>
        <w:t xml:space="preserve"> – Assets, Liabilities and Net Assets</w:t>
      </w:r>
      <w:r w:rsidRPr="005822D4">
        <w:t xml:space="preserve"> is presented in different tables due to the size and detail contained in the respective spreadsheets and should still be seen as a single segment.  The components making up the Item Segment presented in the mSCOA Tables are:</w:t>
      </w:r>
    </w:p>
    <w:p w:rsidR="00742663" w:rsidRPr="005822D4" w:rsidRDefault="00742663" w:rsidP="0071524B">
      <w:pPr>
        <w:pStyle w:val="Bulletpar"/>
        <w:spacing w:line="360" w:lineRule="auto"/>
      </w:pPr>
      <w:r w:rsidRPr="005822D4">
        <w:t>Assets</w:t>
      </w:r>
      <w:r w:rsidR="00C61672">
        <w:t>;</w:t>
      </w:r>
    </w:p>
    <w:p w:rsidR="00742663" w:rsidRPr="005822D4" w:rsidRDefault="00742663" w:rsidP="0071524B">
      <w:pPr>
        <w:pStyle w:val="Bulletpar"/>
        <w:spacing w:line="360" w:lineRule="auto"/>
      </w:pPr>
      <w:r w:rsidRPr="005822D4">
        <w:t>Liabilities</w:t>
      </w:r>
      <w:r w:rsidR="00C61672">
        <w:t>; and</w:t>
      </w:r>
    </w:p>
    <w:p w:rsidR="00742663" w:rsidRPr="005822D4" w:rsidRDefault="00742663" w:rsidP="0071524B">
      <w:pPr>
        <w:pStyle w:val="Bulletpar"/>
        <w:spacing w:line="360" w:lineRule="auto"/>
      </w:pPr>
      <w:r w:rsidRPr="005822D4">
        <w:t>Net Assets</w:t>
      </w:r>
      <w:r w:rsidR="00C61672">
        <w:t>.</w:t>
      </w:r>
    </w:p>
    <w:p w:rsidR="00742663" w:rsidRPr="005822D4" w:rsidRDefault="00742663" w:rsidP="0071524B">
      <w:pPr>
        <w:pStyle w:val="PSNumPar"/>
        <w:spacing w:line="360" w:lineRule="auto"/>
      </w:pPr>
      <w:r w:rsidRPr="005822D4">
        <w:t>The financial position of the municipality is affected by the resources it controls, its financial structure, its liquidity and sustainability, and its capacity to adapt to changes in the environment in which it operates.  The Item Segment with its components for assets, liabilities and net assets hosts the classification structure for providing this information.</w:t>
      </w:r>
    </w:p>
    <w:p w:rsidR="00742663" w:rsidRPr="005822D4" w:rsidRDefault="00742663" w:rsidP="0071524B">
      <w:pPr>
        <w:pStyle w:val="PSNumPar"/>
        <w:spacing w:line="360" w:lineRule="auto"/>
      </w:pPr>
      <w:r w:rsidRPr="005822D4">
        <w:t xml:space="preserve">The sequence of accounts depicted in the code structure defined in the mSCOA Tables does not indicate the order or format in which items are to be presented in the annual financial statements, resulting in a contradiction to the presentation requirements provided for in the </w:t>
      </w:r>
      <w:r w:rsidRPr="00FB54DC">
        <w:t>Standards of GRAP 1</w:t>
      </w:r>
      <w:r w:rsidR="00C61672" w:rsidRPr="00FB54DC">
        <w:rPr>
          <w:rStyle w:val="EndnoteReference"/>
          <w:rFonts w:eastAsia="Georgia"/>
          <w:b/>
        </w:rPr>
        <w:endnoteReference w:id="1"/>
      </w:r>
      <w:r w:rsidRPr="00FB54DC">
        <w:t xml:space="preserve">.  </w:t>
      </w:r>
    </w:p>
    <w:p w:rsidR="00742663" w:rsidRPr="005822D4" w:rsidRDefault="00742663" w:rsidP="0071524B">
      <w:pPr>
        <w:pStyle w:val="PSNumPar"/>
        <w:spacing w:line="360" w:lineRule="auto"/>
      </w:pPr>
      <w:r w:rsidRPr="00FB54DC">
        <w:lastRenderedPageBreak/>
        <w:t xml:space="preserve">In addition, the requirement to apply judgement on whether additional items are separately presented based on an assessment of the nature and liquidity of assets, the function of assets within the municipality; and the amounts, nature and timing of liabilities does not change at the implementation of mSCOA.  </w:t>
      </w:r>
    </w:p>
    <w:p w:rsidR="00742663" w:rsidRPr="005822D4" w:rsidRDefault="00742663" w:rsidP="0071524B">
      <w:pPr>
        <w:pStyle w:val="PSNumPar"/>
        <w:spacing w:line="360" w:lineRule="auto"/>
      </w:pPr>
      <w:r w:rsidRPr="00FB54DC">
        <w:t xml:space="preserve">Illustrative Financial Statements will be prepared as part of the project deliverable to provide guidance on linking the mSCOA accounts to the financial statement presentations. </w:t>
      </w:r>
    </w:p>
    <w:p w:rsidR="00742663" w:rsidRPr="005822D4" w:rsidRDefault="00742663" w:rsidP="0071524B">
      <w:pPr>
        <w:pStyle w:val="PSNumPar"/>
        <w:spacing w:line="360" w:lineRule="auto"/>
      </w:pPr>
      <w:r w:rsidRPr="00FB54DC">
        <w:t xml:space="preserve">The illustration of the high-level classification structure for this segment directly relates to the main classifications required in the Statement of Financial Position in accordance with the requirements of the </w:t>
      </w:r>
      <w:r w:rsidRPr="0071524B">
        <w:rPr>
          <w:i/>
        </w:rPr>
        <w:t>Standards of GRAP 1 Presentation of Financial Statements</w:t>
      </w:r>
      <w:r w:rsidRPr="00FB54DC">
        <w:t>.</w:t>
      </w:r>
    </w:p>
    <w:p w:rsidR="00742663" w:rsidRDefault="00742663" w:rsidP="0071524B">
      <w:pPr>
        <w:pStyle w:val="PSNumPar"/>
        <w:spacing w:line="360" w:lineRule="auto"/>
      </w:pPr>
      <w:r w:rsidRPr="00FB54DC">
        <w:t>The determination on classifying assets and liabilities as current or non-current need to be guided by the requirements set-out in the above Standard of GRAP read with any other requirements set-out in a Standard of GRAP.  The definition</w:t>
      </w:r>
      <w:r>
        <w:t>s</w:t>
      </w:r>
      <w:r w:rsidRPr="00FB54DC">
        <w:t xml:space="preserve"> provide brief </w:t>
      </w:r>
      <w:r>
        <w:t xml:space="preserve">explanations in the context of mSCOA, </w:t>
      </w:r>
      <w:r w:rsidRPr="00FB54DC">
        <w:t>but might not be sufficient in determining the current versus non-current classifications.</w:t>
      </w:r>
    </w:p>
    <w:p w:rsidR="00742663" w:rsidRPr="00400112" w:rsidRDefault="00F13380" w:rsidP="0071524B">
      <w:pPr>
        <w:pStyle w:val="PSDNumPar"/>
        <w:numPr>
          <w:ilvl w:val="0"/>
          <w:numId w:val="0"/>
        </w:numPr>
        <w:spacing w:line="360" w:lineRule="auto"/>
        <w:jc w:val="both"/>
      </w:pPr>
      <w:r w:rsidRPr="00751A6F">
        <w:rPr>
          <w:noProof/>
          <w:lang w:eastAsia="en-ZA"/>
        </w:rPr>
        <w:drawing>
          <wp:inline distT="0" distB="0" distL="0" distR="0">
            <wp:extent cx="5485130" cy="2519045"/>
            <wp:effectExtent l="38100" t="0" r="39370" b="0"/>
            <wp:docPr id="20" name="Diagram 4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742663" w:rsidRPr="0071524B" w:rsidRDefault="00742663" w:rsidP="0071524B">
      <w:pPr>
        <w:pStyle w:val="DefinitionBox"/>
        <w:shd w:val="clear" w:color="auto" w:fill="DEEAF6" w:themeFill="accent1" w:themeFillTint="33"/>
        <w:spacing w:line="360" w:lineRule="auto"/>
        <w:jc w:val="both"/>
        <w:rPr>
          <w:b/>
        </w:rPr>
      </w:pPr>
      <w:r w:rsidRPr="0071524B">
        <w:rPr>
          <w:b/>
        </w:rPr>
        <w:t>Definition</w:t>
      </w:r>
      <w:r w:rsidR="00FD2A39" w:rsidRPr="0071524B">
        <w:rPr>
          <w:b/>
        </w:rPr>
        <w:t>s</w:t>
      </w:r>
      <w:r w:rsidRPr="0071524B">
        <w:rPr>
          <w:b/>
        </w:rPr>
        <w:t>:</w:t>
      </w:r>
    </w:p>
    <w:p w:rsidR="00742663" w:rsidRDefault="00742663" w:rsidP="0071524B">
      <w:pPr>
        <w:pStyle w:val="DefinitionBox"/>
        <w:shd w:val="clear" w:color="auto" w:fill="DEEAF6" w:themeFill="accent1" w:themeFillTint="33"/>
        <w:spacing w:line="360" w:lineRule="auto"/>
        <w:jc w:val="both"/>
      </w:pPr>
      <w:r w:rsidRPr="0071524B">
        <w:rPr>
          <w:b/>
        </w:rPr>
        <w:t>Assets:</w:t>
      </w:r>
      <w:r>
        <w:t xml:space="preserve">  </w:t>
      </w:r>
      <w:r w:rsidRPr="005822D4">
        <w:t>Assets are resources controlled by the municipality as a result of past events and from which future economic benefits or service potential are expected to flow to the municipality.</w:t>
      </w:r>
    </w:p>
    <w:p w:rsidR="00742663" w:rsidRPr="005822D4" w:rsidRDefault="00742663" w:rsidP="0071524B">
      <w:pPr>
        <w:pStyle w:val="DefinitionBox"/>
        <w:shd w:val="clear" w:color="auto" w:fill="DEEAF6" w:themeFill="accent1" w:themeFillTint="33"/>
        <w:spacing w:line="360" w:lineRule="auto"/>
        <w:jc w:val="both"/>
        <w:rPr>
          <w:iCs/>
          <w:color w:val="000000"/>
        </w:rPr>
      </w:pPr>
      <w:r w:rsidRPr="0071524B">
        <w:rPr>
          <w:b/>
          <w:iCs/>
          <w:color w:val="000000"/>
        </w:rPr>
        <w:t>Current Assets:</w:t>
      </w:r>
      <w:r>
        <w:rPr>
          <w:iCs/>
          <w:color w:val="000000"/>
        </w:rPr>
        <w:t xml:space="preserve">  </w:t>
      </w:r>
      <w:r w:rsidRPr="005822D4">
        <w:rPr>
          <w:iCs/>
          <w:color w:val="000000"/>
        </w:rPr>
        <w:t>An asset shall be classified as current when it satisfies any of the following criteria:</w:t>
      </w:r>
      <w:r>
        <w:rPr>
          <w:iCs/>
          <w:color w:val="000000"/>
        </w:rPr>
        <w:t xml:space="preserve"> </w:t>
      </w:r>
    </w:p>
    <w:p w:rsidR="00742663" w:rsidRPr="005822D4" w:rsidRDefault="00742663" w:rsidP="0071524B">
      <w:pPr>
        <w:pStyle w:val="DefinitionBox"/>
        <w:shd w:val="clear" w:color="auto" w:fill="DEEAF6" w:themeFill="accent1" w:themeFillTint="33"/>
        <w:spacing w:line="360" w:lineRule="auto"/>
        <w:ind w:left="284" w:hanging="284"/>
        <w:jc w:val="both"/>
        <w:rPr>
          <w:iCs/>
          <w:color w:val="000000"/>
        </w:rPr>
      </w:pPr>
      <w:r w:rsidRPr="005822D4">
        <w:rPr>
          <w:iCs/>
          <w:color w:val="000000"/>
        </w:rPr>
        <w:t>(a) it is expected to be realised in, or is held for sale or consumption in, the entity’s normal operating cycle;</w:t>
      </w:r>
    </w:p>
    <w:p w:rsidR="00742663" w:rsidRPr="005822D4" w:rsidRDefault="00742663" w:rsidP="0071524B">
      <w:pPr>
        <w:pStyle w:val="DefinitionBox"/>
        <w:shd w:val="clear" w:color="auto" w:fill="DEEAF6" w:themeFill="accent1" w:themeFillTint="33"/>
        <w:spacing w:line="360" w:lineRule="auto"/>
        <w:jc w:val="both"/>
        <w:rPr>
          <w:iCs/>
          <w:color w:val="000000"/>
        </w:rPr>
      </w:pPr>
      <w:r w:rsidRPr="005822D4">
        <w:rPr>
          <w:iCs/>
          <w:color w:val="000000"/>
        </w:rPr>
        <w:t>(b) it is held primarily for the purpose of being traded;</w:t>
      </w:r>
    </w:p>
    <w:p w:rsidR="00742663" w:rsidRPr="005822D4" w:rsidRDefault="00742663" w:rsidP="0071524B">
      <w:pPr>
        <w:pStyle w:val="DefinitionBox"/>
        <w:shd w:val="clear" w:color="auto" w:fill="DEEAF6" w:themeFill="accent1" w:themeFillTint="33"/>
        <w:spacing w:line="360" w:lineRule="auto"/>
        <w:jc w:val="both"/>
        <w:rPr>
          <w:iCs/>
          <w:color w:val="000000"/>
        </w:rPr>
      </w:pPr>
      <w:r w:rsidRPr="005822D4">
        <w:rPr>
          <w:iCs/>
          <w:color w:val="000000"/>
        </w:rPr>
        <w:lastRenderedPageBreak/>
        <w:t>(c) it is expected to be realised within twelve months after the reporting</w:t>
      </w:r>
      <w:r w:rsidRPr="00FB54DC">
        <w:rPr>
          <w:iCs/>
          <w:color w:val="000000"/>
        </w:rPr>
        <w:t xml:space="preserve"> </w:t>
      </w:r>
      <w:r w:rsidRPr="005822D4">
        <w:rPr>
          <w:iCs/>
          <w:color w:val="000000"/>
        </w:rPr>
        <w:t>date; or</w:t>
      </w:r>
    </w:p>
    <w:p w:rsidR="00742663" w:rsidRDefault="00742663" w:rsidP="0071524B">
      <w:pPr>
        <w:pStyle w:val="DefinitionBox"/>
        <w:shd w:val="clear" w:color="auto" w:fill="DEEAF6" w:themeFill="accent1" w:themeFillTint="33"/>
        <w:spacing w:line="360" w:lineRule="auto"/>
        <w:ind w:left="284" w:hanging="284"/>
        <w:jc w:val="both"/>
        <w:rPr>
          <w:iCs/>
          <w:color w:val="000000"/>
        </w:rPr>
      </w:pPr>
      <w:r w:rsidRPr="005822D4">
        <w:rPr>
          <w:iCs/>
          <w:color w:val="000000"/>
        </w:rPr>
        <w:t>(d) it is cash or a cash equivalent asset (as defined in the Standard of GRAP on Cash Flow Statements) unless it is restricted from being exchanged or used to settle a liability for at least twelve months after the reporting date.</w:t>
      </w:r>
    </w:p>
    <w:p w:rsidR="00742663" w:rsidRDefault="00742663" w:rsidP="0071524B">
      <w:pPr>
        <w:pStyle w:val="DefinitionBox"/>
        <w:shd w:val="clear" w:color="auto" w:fill="DEEAF6" w:themeFill="accent1" w:themeFillTint="33"/>
        <w:spacing w:line="360" w:lineRule="auto"/>
        <w:jc w:val="both"/>
        <w:rPr>
          <w:iCs/>
          <w:color w:val="000000"/>
        </w:rPr>
      </w:pPr>
      <w:r w:rsidRPr="0071524B">
        <w:rPr>
          <w:b/>
          <w:iCs/>
          <w:color w:val="000000"/>
        </w:rPr>
        <w:t>Non-current Assets:</w:t>
      </w:r>
      <w:r>
        <w:rPr>
          <w:iCs/>
          <w:color w:val="000000"/>
        </w:rPr>
        <w:t xml:space="preserve">  </w:t>
      </w:r>
      <w:r w:rsidRPr="005822D4">
        <w:rPr>
          <w:iCs/>
          <w:color w:val="000000"/>
        </w:rPr>
        <w:t>All other assets not classified as current according to the definition above shall be classified as non-current</w:t>
      </w:r>
      <w:r>
        <w:rPr>
          <w:iCs/>
          <w:color w:val="000000"/>
        </w:rPr>
        <w:t>.</w:t>
      </w:r>
    </w:p>
    <w:p w:rsidR="00742663" w:rsidRDefault="00742663" w:rsidP="0071524B">
      <w:pPr>
        <w:pStyle w:val="DefinitionBox"/>
        <w:shd w:val="clear" w:color="auto" w:fill="DEEAF6" w:themeFill="accent1" w:themeFillTint="33"/>
        <w:spacing w:line="360" w:lineRule="auto"/>
        <w:jc w:val="both"/>
        <w:rPr>
          <w:iCs/>
          <w:color w:val="000000"/>
        </w:rPr>
      </w:pPr>
      <w:r w:rsidRPr="0071524B">
        <w:rPr>
          <w:b/>
          <w:iCs/>
          <w:color w:val="000000"/>
        </w:rPr>
        <w:t>Liabilities:</w:t>
      </w:r>
      <w:r>
        <w:rPr>
          <w:iCs/>
          <w:color w:val="000000"/>
        </w:rPr>
        <w:t xml:space="preserve">  </w:t>
      </w:r>
      <w:r w:rsidRPr="005822D4">
        <w:rPr>
          <w:iCs/>
          <w:color w:val="000000"/>
        </w:rPr>
        <w:t>Present obligations of the entity arising from past events, the settlement of which is expected to result in an outflow from the entity of resources embodying economic benefits or service potential</w:t>
      </w:r>
      <w:r>
        <w:rPr>
          <w:iCs/>
          <w:color w:val="000000"/>
        </w:rPr>
        <w:t>.</w:t>
      </w:r>
    </w:p>
    <w:p w:rsidR="00742663" w:rsidRPr="005822D4" w:rsidRDefault="00742663" w:rsidP="0071524B">
      <w:pPr>
        <w:pStyle w:val="DefinitionBox"/>
        <w:shd w:val="clear" w:color="auto" w:fill="DEEAF6" w:themeFill="accent1" w:themeFillTint="33"/>
        <w:spacing w:line="360" w:lineRule="auto"/>
        <w:jc w:val="both"/>
        <w:rPr>
          <w:iCs/>
          <w:color w:val="000000"/>
        </w:rPr>
      </w:pPr>
      <w:r w:rsidRPr="0071524B">
        <w:rPr>
          <w:b/>
        </w:rPr>
        <w:t>Current Liabilities:</w:t>
      </w:r>
      <w:r>
        <w:t xml:space="preserve">  </w:t>
      </w:r>
      <w:r w:rsidRPr="005822D4">
        <w:rPr>
          <w:iCs/>
          <w:color w:val="000000"/>
        </w:rPr>
        <w:t>A liability shall be classified as current when it satisfies any of the following criteria:</w:t>
      </w:r>
    </w:p>
    <w:p w:rsidR="00742663" w:rsidRPr="005822D4" w:rsidRDefault="00742663" w:rsidP="0071524B">
      <w:pPr>
        <w:pStyle w:val="DefinitionBox"/>
        <w:shd w:val="clear" w:color="auto" w:fill="DEEAF6" w:themeFill="accent1" w:themeFillTint="33"/>
        <w:spacing w:line="360" w:lineRule="auto"/>
        <w:jc w:val="both"/>
        <w:rPr>
          <w:iCs/>
          <w:color w:val="000000"/>
        </w:rPr>
      </w:pPr>
      <w:r w:rsidRPr="005822D4">
        <w:rPr>
          <w:iCs/>
          <w:color w:val="000000"/>
        </w:rPr>
        <w:t>(a) it is expected to be settled in the entity’s normal operating cycle;</w:t>
      </w:r>
    </w:p>
    <w:p w:rsidR="00742663" w:rsidRPr="005822D4" w:rsidRDefault="00742663" w:rsidP="0071524B">
      <w:pPr>
        <w:pStyle w:val="DefinitionBox"/>
        <w:shd w:val="clear" w:color="auto" w:fill="DEEAF6" w:themeFill="accent1" w:themeFillTint="33"/>
        <w:spacing w:line="360" w:lineRule="auto"/>
        <w:jc w:val="both"/>
        <w:rPr>
          <w:iCs/>
          <w:color w:val="000000"/>
        </w:rPr>
      </w:pPr>
      <w:r w:rsidRPr="005822D4">
        <w:rPr>
          <w:iCs/>
          <w:color w:val="000000"/>
        </w:rPr>
        <w:t>(b) it is held primarily for the purpose of being traded;</w:t>
      </w:r>
    </w:p>
    <w:p w:rsidR="00742663" w:rsidRPr="005822D4" w:rsidRDefault="00742663" w:rsidP="0071524B">
      <w:pPr>
        <w:pStyle w:val="DefinitionBox"/>
        <w:shd w:val="clear" w:color="auto" w:fill="DEEAF6" w:themeFill="accent1" w:themeFillTint="33"/>
        <w:spacing w:line="360" w:lineRule="auto"/>
        <w:jc w:val="both"/>
        <w:rPr>
          <w:iCs/>
          <w:color w:val="000000"/>
        </w:rPr>
      </w:pPr>
      <w:r w:rsidRPr="005822D4">
        <w:rPr>
          <w:iCs/>
          <w:color w:val="000000"/>
        </w:rPr>
        <w:t>(c) it is due to be settled within twelve months after the reporting date; or</w:t>
      </w:r>
    </w:p>
    <w:p w:rsidR="00742663" w:rsidRDefault="00742663" w:rsidP="0071524B">
      <w:pPr>
        <w:pStyle w:val="DefinitionBox"/>
        <w:shd w:val="clear" w:color="auto" w:fill="DEEAF6" w:themeFill="accent1" w:themeFillTint="33"/>
        <w:spacing w:line="360" w:lineRule="auto"/>
        <w:ind w:left="284" w:hanging="284"/>
        <w:jc w:val="both"/>
      </w:pPr>
      <w:r w:rsidRPr="005822D4">
        <w:rPr>
          <w:iCs/>
          <w:color w:val="000000"/>
        </w:rPr>
        <w:t>(d) it does not have an unconditional right to defer settlement of the liability for at least twelve months after the reporting date. (Terms of a liability that could, at the option of the counterparty, result in its settlement by the issue of equity instruments do not affect its classification).</w:t>
      </w:r>
    </w:p>
    <w:p w:rsidR="00742663" w:rsidRDefault="00742663" w:rsidP="0071524B">
      <w:pPr>
        <w:pStyle w:val="DefinitionBox"/>
        <w:shd w:val="clear" w:color="auto" w:fill="DEEAF6" w:themeFill="accent1" w:themeFillTint="33"/>
        <w:spacing w:line="360" w:lineRule="auto"/>
        <w:jc w:val="both"/>
        <w:rPr>
          <w:iCs/>
          <w:color w:val="000000"/>
        </w:rPr>
      </w:pPr>
      <w:r w:rsidRPr="0071524B">
        <w:rPr>
          <w:b/>
        </w:rPr>
        <w:t>Non-current Liabilities:</w:t>
      </w:r>
      <w:r>
        <w:t xml:space="preserve">  </w:t>
      </w:r>
      <w:r w:rsidRPr="005822D4">
        <w:rPr>
          <w:iCs/>
          <w:color w:val="000000"/>
        </w:rPr>
        <w:t>All other liabilities not within the above definition shall be classified as non-current</w:t>
      </w:r>
    </w:p>
    <w:p w:rsidR="00742663" w:rsidRPr="002B6900" w:rsidRDefault="00742663" w:rsidP="0071524B">
      <w:pPr>
        <w:pStyle w:val="DefinitionBox"/>
        <w:shd w:val="clear" w:color="auto" w:fill="DEEAF6" w:themeFill="accent1" w:themeFillTint="33"/>
        <w:spacing w:line="360" w:lineRule="auto"/>
        <w:jc w:val="both"/>
      </w:pPr>
      <w:r w:rsidRPr="0071524B">
        <w:rPr>
          <w:b/>
          <w:iCs/>
          <w:color w:val="000000"/>
        </w:rPr>
        <w:t>Net Assets:</w:t>
      </w:r>
      <w:r>
        <w:rPr>
          <w:iCs/>
          <w:color w:val="000000"/>
        </w:rPr>
        <w:t xml:space="preserve">  </w:t>
      </w:r>
      <w:r w:rsidRPr="005822D4">
        <w:t>The residual interest in the assets of the municipality after deducting all its liabilities.</w:t>
      </w:r>
    </w:p>
    <w:p w:rsidR="00742663" w:rsidRPr="008D76BA" w:rsidRDefault="00742663" w:rsidP="0071524B">
      <w:pPr>
        <w:pStyle w:val="Definition"/>
        <w:shd w:val="clear" w:color="auto" w:fill="DEEAF6" w:themeFill="accent1" w:themeFillTint="33"/>
        <w:rPr>
          <w:sz w:val="18"/>
          <w:szCs w:val="18"/>
        </w:rPr>
      </w:pPr>
    </w:p>
    <w:sectPr w:rsidR="00742663" w:rsidRPr="008D76BA" w:rsidSect="002E4D45">
      <w:headerReference w:type="even" r:id="rId114"/>
      <w:headerReference w:type="default" r:id="rId115"/>
      <w:headerReference w:type="first" r:id="rId116"/>
      <w:pgSz w:w="11906" w:h="16838"/>
      <w:pgMar w:top="1440" w:right="1440" w:bottom="144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40" w:rsidRDefault="005F0740" w:rsidP="00CB6546">
      <w:pPr>
        <w:spacing w:before="0" w:after="0"/>
      </w:pPr>
      <w:r>
        <w:separator/>
      </w:r>
    </w:p>
  </w:endnote>
  <w:endnote w:type="continuationSeparator" w:id="0">
    <w:p w:rsidR="005F0740" w:rsidRDefault="005F0740" w:rsidP="00CB6546">
      <w:pPr>
        <w:spacing w:before="0" w:after="0"/>
      </w:pPr>
      <w:r>
        <w:continuationSeparator/>
      </w:r>
    </w:p>
  </w:endnote>
  <w:endnote w:id="1">
    <w:p w:rsidR="0071524B" w:rsidRPr="0071524B" w:rsidRDefault="0071524B" w:rsidP="00F12317">
      <w:pPr>
        <w:pStyle w:val="EndnoteText"/>
        <w:ind w:left="142" w:hanging="142"/>
        <w:rPr>
          <w:sz w:val="18"/>
        </w:rPr>
      </w:pPr>
      <w:r>
        <w:rPr>
          <w:rStyle w:val="EndnoteReference"/>
        </w:rPr>
        <w:endnoteRef/>
      </w:r>
      <w:r>
        <w:t xml:space="preserve"> </w:t>
      </w:r>
      <w:r w:rsidRPr="0071524B">
        <w:rPr>
          <w:sz w:val="18"/>
        </w:rPr>
        <w:t xml:space="preserve">The </w:t>
      </w:r>
      <w:r w:rsidRPr="0071524B">
        <w:rPr>
          <w:i/>
          <w:sz w:val="18"/>
        </w:rPr>
        <w:t>Standards of GRAP 1 on the Presentation of Financial Statements</w:t>
      </w:r>
      <w:r w:rsidRPr="0071524B">
        <w:rPr>
          <w:sz w:val="18"/>
        </w:rPr>
        <w:t xml:space="preserve"> requires that the municipality present</w:t>
      </w:r>
      <w:r>
        <w:rPr>
          <w:sz w:val="18"/>
          <w:lang w:val="en-ZA"/>
        </w:rPr>
        <w:t>s</w:t>
      </w:r>
      <w:r w:rsidRPr="0071524B">
        <w:rPr>
          <w:sz w:val="18"/>
        </w:rPr>
        <w:t xml:space="preserve"> current and non-current assets, and current and non-current liabilities, as separate classifications on the face of its statement of its financial position except when a presentation based on liquidity provides information that is reliable and more relevant.  When that exception applies, all assets and liabilities shall be presented broadly in order of their liquidity.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24B" w:rsidRDefault="0071524B" w:rsidP="00400112">
    <w:pPr>
      <w:pStyle w:val="Footer"/>
      <w:pBdr>
        <w:top w:val="single" w:sz="4" w:space="1" w:color="auto"/>
      </w:pBdr>
      <w:jc w:val="right"/>
    </w:pPr>
    <w:r>
      <w:fldChar w:fldCharType="begin"/>
    </w:r>
    <w:r>
      <w:instrText xml:space="preserve"> PAGE   \* MERGEFORMAT </w:instrText>
    </w:r>
    <w:r>
      <w:fldChar w:fldCharType="separate"/>
    </w:r>
    <w:r w:rsidR="00F93993">
      <w:rPr>
        <w:noProof/>
      </w:rPr>
      <w:t>20</w:t>
    </w:r>
    <w:r>
      <w:rPr>
        <w:noProof/>
      </w:rPr>
      <w:fldChar w:fldCharType="end"/>
    </w:r>
  </w:p>
  <w:p w:rsidR="0071524B" w:rsidRPr="00400112" w:rsidRDefault="0071524B">
    <w:pPr>
      <w:pStyle w:val="Footer"/>
      <w:rPr>
        <w:i/>
        <w:lang w:val="en-ZA"/>
      </w:rPr>
    </w:pPr>
    <w:r w:rsidRPr="00400112">
      <w:rPr>
        <w:i/>
        <w:lang w:val="en-ZA"/>
      </w:rPr>
      <w:t>November 201</w:t>
    </w:r>
    <w:r>
      <w:rPr>
        <w:i/>
        <w:lang w:val="en-ZA"/>
      </w:rPr>
      <w:t>7</w:t>
    </w:r>
    <w:r w:rsidRPr="00400112">
      <w:rPr>
        <w:i/>
        <w:lang w:val="en-ZA"/>
      </w:rPr>
      <w:t xml:space="preserve"> (Version 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40" w:rsidRDefault="005F0740" w:rsidP="00CB6546">
      <w:pPr>
        <w:spacing w:before="0" w:after="0"/>
      </w:pPr>
      <w:r>
        <w:separator/>
      </w:r>
    </w:p>
  </w:footnote>
  <w:footnote w:type="continuationSeparator" w:id="0">
    <w:p w:rsidR="005F0740" w:rsidRDefault="005F0740" w:rsidP="00CB6546">
      <w:pPr>
        <w:spacing w:before="0" w:after="0"/>
      </w:pPr>
      <w:r>
        <w:continuationSeparator/>
      </w:r>
    </w:p>
  </w:footnote>
  <w:footnote w:id="1">
    <w:p w:rsidR="0071524B" w:rsidRPr="0071524B" w:rsidRDefault="0071524B" w:rsidP="00234B73">
      <w:pPr>
        <w:pStyle w:val="FootnoteText"/>
        <w:ind w:left="142" w:hanging="142"/>
        <w:rPr>
          <w:lang w:val="en-ZA"/>
        </w:rPr>
      </w:pPr>
      <w:r>
        <w:rPr>
          <w:rStyle w:val="FootnoteReference"/>
        </w:rPr>
        <w:footnoteRef/>
      </w:r>
      <w:r>
        <w:t xml:space="preserve"> The Project Document to contain a section on VAT and how the SCOA Classification will assist in complying with the requirements in submitting VAT 401 to SARS</w:t>
      </w:r>
      <w:r>
        <w:rPr>
          <w:lang w:val="en-ZA"/>
        </w:rPr>
        <w:t>.</w:t>
      </w:r>
    </w:p>
  </w:footnote>
  <w:footnote w:id="2">
    <w:p w:rsidR="0071524B" w:rsidRPr="0071524B" w:rsidRDefault="0071524B" w:rsidP="00A71BC4">
      <w:pPr>
        <w:pStyle w:val="FootnoteText"/>
        <w:ind w:left="142" w:hanging="142"/>
        <w:rPr>
          <w:lang w:val="en-ZA"/>
        </w:rPr>
      </w:pPr>
      <w:r>
        <w:rPr>
          <w:rStyle w:val="FootnoteReference"/>
        </w:rPr>
        <w:footnoteRef/>
      </w:r>
      <w:r>
        <w:t xml:space="preserve"> The detail of this reporting requirements to be taken-up in the SCOA Project Document for the sake of completeness</w:t>
      </w:r>
      <w:r>
        <w:rPr>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24B" w:rsidRPr="00400112" w:rsidRDefault="0071524B" w:rsidP="00400112">
    <w:pPr>
      <w:pStyle w:val="Header"/>
      <w:pBdr>
        <w:bottom w:val="single" w:sz="4" w:space="1" w:color="auto"/>
      </w:pBdr>
      <w:spacing w:before="0" w:after="0"/>
      <w:jc w:val="right"/>
      <w:rPr>
        <w:rFonts w:ascii="Trebuchet MS" w:eastAsia="Times New Roman" w:hAnsi="Trebuchet MS"/>
        <w:lang w:val="en-ZA"/>
      </w:rPr>
    </w:pPr>
    <w:r w:rsidRPr="00400112">
      <w:rPr>
        <w:rFonts w:ascii="Trebuchet MS" w:eastAsia="Times New Roman" w:hAnsi="Trebuchet MS"/>
        <w:b/>
        <w:vanish/>
        <w:lang w:val="en-ZA"/>
      </w:rPr>
      <w:t>mSCOA Project Summary Document – Executive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24B" w:rsidRDefault="00715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24B" w:rsidRPr="0051618C" w:rsidRDefault="0071524B" w:rsidP="002F4088">
    <w:pPr>
      <w:pStyle w:val="Header"/>
      <w:pBdr>
        <w:bottom w:val="single" w:sz="4" w:space="1" w:color="auto"/>
      </w:pBdr>
      <w:spacing w:before="0" w:after="0"/>
      <w:jc w:val="right"/>
      <w:rPr>
        <w:rFonts w:ascii="Trebuchet MS" w:eastAsia="Times New Roman" w:hAnsi="Trebuchet MS"/>
        <w:lang w:val="en-ZA"/>
      </w:rPr>
    </w:pPr>
    <w:r>
      <w:rPr>
        <w:rFonts w:ascii="Trebuchet MS" w:eastAsia="Times New Roman" w:hAnsi="Trebuchet MS"/>
        <w:b/>
        <w:lang w:val="en-ZA"/>
      </w:rPr>
      <w:t>Project Detail Document: Project Executive Summary</w:t>
    </w:r>
    <w:r w:rsidRPr="0051618C">
      <w:rPr>
        <w:rFonts w:ascii="Trebuchet MS" w:eastAsia="Times New Roman" w:hAnsi="Trebuchet MS"/>
        <w:b/>
        <w:vanish/>
        <w:lang w:val="en-ZA"/>
      </w:rPr>
      <w:t>mSCOA Project Summary Document – Executive Summary</w:t>
    </w:r>
  </w:p>
  <w:p w:rsidR="0071524B" w:rsidRPr="004144F3" w:rsidRDefault="0071524B" w:rsidP="00400112">
    <w:pPr>
      <w:pStyle w:val="Header"/>
      <w:spacing w:before="0" w:after="0"/>
      <w:jc w:val="right"/>
      <w:rPr>
        <w:rFonts w:ascii="Cambria" w:eastAsia="Times New Roman" w:hAnsi="Cambria"/>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24B" w:rsidRDefault="00715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EB0"/>
    <w:multiLevelType w:val="multilevel"/>
    <w:tmpl w:val="4B30DF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F3569F"/>
    <w:multiLevelType w:val="multilevel"/>
    <w:tmpl w:val="904AD1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196"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FF0C68"/>
    <w:multiLevelType w:val="hybridMultilevel"/>
    <w:tmpl w:val="25127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7A0E"/>
    <w:multiLevelType w:val="hybridMultilevel"/>
    <w:tmpl w:val="5FE42D40"/>
    <w:lvl w:ilvl="0" w:tplc="99CA4C1A">
      <w:start w:val="1"/>
      <w:numFmt w:val="decimal"/>
      <w:pStyle w:val="Definitions"/>
      <w:lvlText w:val="%1)"/>
      <w:lvlJc w:val="left"/>
      <w:pPr>
        <w:ind w:left="4680" w:hanging="360"/>
      </w:pPr>
      <w:rPr>
        <w:rFonts w:hint="default"/>
        <w:b w:val="0"/>
        <w:i w:val="0"/>
        <w:sz w:val="22"/>
      </w:rPr>
    </w:lvl>
    <w:lvl w:ilvl="1" w:tplc="1C090019">
      <w:start w:val="1"/>
      <w:numFmt w:val="lowerLetter"/>
      <w:lvlText w:val="%2."/>
      <w:lvlJc w:val="left"/>
      <w:pPr>
        <w:ind w:left="5400" w:hanging="360"/>
      </w:pPr>
    </w:lvl>
    <w:lvl w:ilvl="2" w:tplc="1C09001B">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4" w15:restartNumberingAfterBreak="0">
    <w:nsid w:val="05E016AF"/>
    <w:multiLevelType w:val="hybridMultilevel"/>
    <w:tmpl w:val="EC98124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61E5B6C"/>
    <w:multiLevelType w:val="hybridMultilevel"/>
    <w:tmpl w:val="650AB5D8"/>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8ED0D9E"/>
    <w:multiLevelType w:val="hybridMultilevel"/>
    <w:tmpl w:val="52F6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42083"/>
    <w:multiLevelType w:val="hybridMultilevel"/>
    <w:tmpl w:val="CCFC7F7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A0D455A"/>
    <w:multiLevelType w:val="hybridMultilevel"/>
    <w:tmpl w:val="7B8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946F69"/>
    <w:multiLevelType w:val="hybridMultilevel"/>
    <w:tmpl w:val="62860C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AFD4A00"/>
    <w:multiLevelType w:val="hybridMultilevel"/>
    <w:tmpl w:val="71040084"/>
    <w:lvl w:ilvl="0" w:tplc="2A6276A4">
      <w:start w:val="1"/>
      <w:numFmt w:val="bullet"/>
      <w:lvlText w:val=""/>
      <w:lvlJc w:val="left"/>
      <w:pPr>
        <w:tabs>
          <w:tab w:val="num" w:pos="1163"/>
        </w:tabs>
        <w:ind w:left="1163" w:hanging="454"/>
      </w:pPr>
      <w:rPr>
        <w:rFonts w:ascii="Symbol" w:hAnsi="Symbol" w:hint="default"/>
        <w:sz w:val="20"/>
        <w:szCs w:val="22"/>
      </w:rPr>
    </w:lvl>
    <w:lvl w:ilvl="1" w:tplc="1C090019">
      <w:start w:val="1"/>
      <w:numFmt w:val="bullet"/>
      <w:lvlText w:val=""/>
      <w:lvlJc w:val="left"/>
      <w:pPr>
        <w:tabs>
          <w:tab w:val="num" w:pos="3796"/>
        </w:tabs>
        <w:ind w:left="3796" w:hanging="360"/>
      </w:pPr>
      <w:rPr>
        <w:rFonts w:ascii="Symbol" w:hAnsi="Symbol" w:hint="default"/>
      </w:rPr>
    </w:lvl>
    <w:lvl w:ilvl="2" w:tplc="1C09001B">
      <w:start w:val="1"/>
      <w:numFmt w:val="bullet"/>
      <w:lvlText w:val=""/>
      <w:lvlJc w:val="left"/>
      <w:pPr>
        <w:tabs>
          <w:tab w:val="num" w:pos="2732"/>
        </w:tabs>
        <w:ind w:left="2732" w:hanging="180"/>
      </w:pPr>
      <w:rPr>
        <w:rFonts w:ascii="Symbol" w:hAnsi="Symbol" w:hint="default"/>
      </w:rPr>
    </w:lvl>
    <w:lvl w:ilvl="3" w:tplc="1C09000F">
      <w:start w:val="1"/>
      <w:numFmt w:val="lowerLetter"/>
      <w:lvlText w:val="%4."/>
      <w:lvlJc w:val="left"/>
      <w:pPr>
        <w:tabs>
          <w:tab w:val="num" w:pos="5236"/>
        </w:tabs>
        <w:ind w:left="5236" w:hanging="360"/>
      </w:pPr>
      <w:rPr>
        <w:rFonts w:hint="default"/>
      </w:rPr>
    </w:lvl>
    <w:lvl w:ilvl="4" w:tplc="1C090019">
      <w:start w:val="1"/>
      <w:numFmt w:val="lowerLetter"/>
      <w:lvlText w:val="%5."/>
      <w:lvlJc w:val="left"/>
      <w:pPr>
        <w:tabs>
          <w:tab w:val="num" w:pos="5956"/>
        </w:tabs>
        <w:ind w:left="5956" w:hanging="360"/>
      </w:pPr>
    </w:lvl>
    <w:lvl w:ilvl="5" w:tplc="1C09001B" w:tentative="1">
      <w:start w:val="1"/>
      <w:numFmt w:val="lowerRoman"/>
      <w:lvlText w:val="%6."/>
      <w:lvlJc w:val="right"/>
      <w:pPr>
        <w:tabs>
          <w:tab w:val="num" w:pos="6676"/>
        </w:tabs>
        <w:ind w:left="6676" w:hanging="180"/>
      </w:pPr>
    </w:lvl>
    <w:lvl w:ilvl="6" w:tplc="1C09000F" w:tentative="1">
      <w:start w:val="1"/>
      <w:numFmt w:val="decimal"/>
      <w:lvlText w:val="%7."/>
      <w:lvlJc w:val="left"/>
      <w:pPr>
        <w:tabs>
          <w:tab w:val="num" w:pos="7396"/>
        </w:tabs>
        <w:ind w:left="7396" w:hanging="360"/>
      </w:pPr>
    </w:lvl>
    <w:lvl w:ilvl="7" w:tplc="1C090019" w:tentative="1">
      <w:start w:val="1"/>
      <w:numFmt w:val="lowerLetter"/>
      <w:lvlText w:val="%8."/>
      <w:lvlJc w:val="left"/>
      <w:pPr>
        <w:tabs>
          <w:tab w:val="num" w:pos="8116"/>
        </w:tabs>
        <w:ind w:left="8116" w:hanging="360"/>
      </w:pPr>
    </w:lvl>
    <w:lvl w:ilvl="8" w:tplc="1C09001B" w:tentative="1">
      <w:start w:val="1"/>
      <w:numFmt w:val="lowerRoman"/>
      <w:lvlText w:val="%9."/>
      <w:lvlJc w:val="right"/>
      <w:pPr>
        <w:tabs>
          <w:tab w:val="num" w:pos="8836"/>
        </w:tabs>
        <w:ind w:left="8836" w:hanging="180"/>
      </w:pPr>
    </w:lvl>
  </w:abstractNum>
  <w:abstractNum w:abstractNumId="11" w15:restartNumberingAfterBreak="0">
    <w:nsid w:val="0E673491"/>
    <w:multiLevelType w:val="hybridMultilevel"/>
    <w:tmpl w:val="9C169D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0E865C7B"/>
    <w:multiLevelType w:val="hybridMultilevel"/>
    <w:tmpl w:val="313E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935E9"/>
    <w:multiLevelType w:val="hybridMultilevel"/>
    <w:tmpl w:val="7C0071EE"/>
    <w:lvl w:ilvl="0" w:tplc="2CC27FDE">
      <w:start w:val="1"/>
      <w:numFmt w:val="decimal"/>
      <w:pStyle w:val="PSNumPar"/>
      <w:lvlText w:val="%1."/>
      <w:lvlJc w:val="left"/>
      <w:pPr>
        <w:ind w:left="720" w:hanging="360"/>
      </w:pPr>
      <w:rPr>
        <w:rFonts w:ascii="Arial" w:hAnsi="Arial" w:hint="default"/>
        <w:b w:val="0"/>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FF155C9"/>
    <w:multiLevelType w:val="hybridMultilevel"/>
    <w:tmpl w:val="9D0A2A1C"/>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16B6E7F"/>
    <w:multiLevelType w:val="hybridMultilevel"/>
    <w:tmpl w:val="BD68F9E0"/>
    <w:lvl w:ilvl="0" w:tplc="A2CE3740">
      <w:start w:val="1"/>
      <w:numFmt w:val="decimal"/>
      <w:lvlText w:val="%1."/>
      <w:lvlJc w:val="center"/>
      <w:pPr>
        <w:ind w:left="644" w:hanging="360"/>
      </w:pPr>
      <w:rPr>
        <w:rFonts w:ascii="Calibri" w:hAnsi="Calibri"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24B7CF1"/>
    <w:multiLevelType w:val="multilevel"/>
    <w:tmpl w:val="7AC6A14E"/>
    <w:styleLink w:val="ListUrbanNumbered"/>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17" w15:restartNumberingAfterBreak="0">
    <w:nsid w:val="12A7409D"/>
    <w:multiLevelType w:val="hybridMultilevel"/>
    <w:tmpl w:val="283293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12DC2331"/>
    <w:multiLevelType w:val="hybridMultilevel"/>
    <w:tmpl w:val="74E87156"/>
    <w:lvl w:ilvl="0" w:tplc="9780717C">
      <w:start w:val="1"/>
      <w:numFmt w:val="bullet"/>
      <w:lvlText w:val=""/>
      <w:lvlJc w:val="left"/>
      <w:pPr>
        <w:ind w:left="1069" w:hanging="360"/>
      </w:pPr>
      <w:rPr>
        <w:rFonts w:ascii="Symbol" w:hAnsi="Symbol" w:hint="default"/>
      </w:rPr>
    </w:lvl>
    <w:lvl w:ilvl="1" w:tplc="1C090005">
      <w:start w:val="1"/>
      <w:numFmt w:val="bullet"/>
      <w:lvlText w:val=""/>
      <w:lvlJc w:val="left"/>
      <w:pPr>
        <w:ind w:left="1789" w:hanging="360"/>
      </w:pPr>
      <w:rPr>
        <w:rFonts w:ascii="Wingdings" w:hAnsi="Wingdings" w:hint="default"/>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132A6B92"/>
    <w:multiLevelType w:val="hybridMultilevel"/>
    <w:tmpl w:val="36E44668"/>
    <w:lvl w:ilvl="0" w:tplc="7696C8F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13F25F1B"/>
    <w:multiLevelType w:val="multilevel"/>
    <w:tmpl w:val="737251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68A4F7E"/>
    <w:multiLevelType w:val="hybridMultilevel"/>
    <w:tmpl w:val="BBE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811BA4"/>
    <w:multiLevelType w:val="hybridMultilevel"/>
    <w:tmpl w:val="DBF87456"/>
    <w:lvl w:ilvl="0" w:tplc="1F963A60">
      <w:numFmt w:val="bullet"/>
      <w:lvlText w:val="-"/>
      <w:lvlJc w:val="left"/>
      <w:pPr>
        <w:ind w:left="360" w:hanging="360"/>
      </w:pPr>
      <w:rPr>
        <w:rFonts w:ascii="Arial Narrow" w:eastAsia="Times New Roman" w:hAnsi="Arial Narrow"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9C143EC"/>
    <w:multiLevelType w:val="hybridMultilevel"/>
    <w:tmpl w:val="FE7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630ED0"/>
    <w:multiLevelType w:val="hybridMultilevel"/>
    <w:tmpl w:val="E85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A31AFD"/>
    <w:multiLevelType w:val="hybridMultilevel"/>
    <w:tmpl w:val="1F1CBEC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1DAF6C13"/>
    <w:multiLevelType w:val="hybridMultilevel"/>
    <w:tmpl w:val="AE3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BC7C1E"/>
    <w:multiLevelType w:val="hybridMultilevel"/>
    <w:tmpl w:val="D0E0AB64"/>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23552EE2"/>
    <w:multiLevelType w:val="hybridMultilevel"/>
    <w:tmpl w:val="97041970"/>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24F17AD2"/>
    <w:multiLevelType w:val="hybridMultilevel"/>
    <w:tmpl w:val="56A2FD26"/>
    <w:lvl w:ilvl="0" w:tplc="FFFFFFFF">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25B07F4B"/>
    <w:multiLevelType w:val="hybridMultilevel"/>
    <w:tmpl w:val="797C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6B1BDD"/>
    <w:multiLevelType w:val="hybridMultilevel"/>
    <w:tmpl w:val="6F941B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26A66EEA"/>
    <w:multiLevelType w:val="hybridMultilevel"/>
    <w:tmpl w:val="A202B76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271C1008"/>
    <w:multiLevelType w:val="hybridMultilevel"/>
    <w:tmpl w:val="B5CE4EB2"/>
    <w:lvl w:ilvl="0" w:tplc="88AEECA0">
      <w:start w:val="1"/>
      <w:numFmt w:val="lowerLetter"/>
      <w:lvlText w:val="(%1)"/>
      <w:lvlJc w:val="left"/>
      <w:pPr>
        <w:ind w:left="360" w:hanging="360"/>
      </w:pPr>
      <w:rPr>
        <w:rFonts w:hint="default"/>
      </w:rPr>
    </w:lvl>
    <w:lvl w:ilvl="1" w:tplc="04090005"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15:restartNumberingAfterBreak="0">
    <w:nsid w:val="27465DD9"/>
    <w:multiLevelType w:val="hybridMultilevel"/>
    <w:tmpl w:val="2640D46A"/>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27A07001"/>
    <w:multiLevelType w:val="hybridMultilevel"/>
    <w:tmpl w:val="641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BE5638"/>
    <w:multiLevelType w:val="hybridMultilevel"/>
    <w:tmpl w:val="C16CCF2C"/>
    <w:lvl w:ilvl="0" w:tplc="04090001">
      <w:start w:val="1"/>
      <w:numFmt w:val="bullet"/>
      <w:lvlText w:val=""/>
      <w:lvlJc w:val="left"/>
      <w:pPr>
        <w:tabs>
          <w:tab w:val="num" w:pos="1894"/>
        </w:tabs>
        <w:ind w:left="1894" w:hanging="454"/>
      </w:pPr>
      <w:rPr>
        <w:rFonts w:ascii="Symbol" w:hAnsi="Symbol" w:hint="default"/>
        <w:sz w:val="22"/>
        <w:szCs w:val="22"/>
      </w:rPr>
    </w:lvl>
    <w:lvl w:ilvl="1" w:tplc="1C090001">
      <w:start w:val="1"/>
      <w:numFmt w:val="bullet"/>
      <w:lvlText w:val=""/>
      <w:lvlJc w:val="left"/>
      <w:pPr>
        <w:tabs>
          <w:tab w:val="num" w:pos="3409"/>
        </w:tabs>
        <w:ind w:left="3409" w:hanging="360"/>
      </w:pPr>
      <w:rPr>
        <w:rFonts w:ascii="Symbol" w:hAnsi="Symbol" w:hint="default"/>
      </w:rPr>
    </w:lvl>
    <w:lvl w:ilvl="2" w:tplc="7696C8F0">
      <w:start w:val="1"/>
      <w:numFmt w:val="bullet"/>
      <w:lvlText w:val=""/>
      <w:lvlJc w:val="left"/>
      <w:pPr>
        <w:tabs>
          <w:tab w:val="num" w:pos="4129"/>
        </w:tabs>
        <w:ind w:left="4129" w:hanging="180"/>
      </w:pPr>
      <w:rPr>
        <w:rFonts w:ascii="Symbol" w:hAnsi="Symbol" w:hint="default"/>
      </w:rPr>
    </w:lvl>
    <w:lvl w:ilvl="3" w:tplc="1C09000F">
      <w:start w:val="1"/>
      <w:numFmt w:val="lowerLetter"/>
      <w:lvlText w:val="%4."/>
      <w:lvlJc w:val="left"/>
      <w:pPr>
        <w:tabs>
          <w:tab w:val="num" w:pos="4849"/>
        </w:tabs>
        <w:ind w:left="4849" w:hanging="360"/>
      </w:pPr>
      <w:rPr>
        <w:rFonts w:hint="default"/>
      </w:rPr>
    </w:lvl>
    <w:lvl w:ilvl="4" w:tplc="1C090019">
      <w:start w:val="1"/>
      <w:numFmt w:val="lowerLetter"/>
      <w:lvlText w:val="%5."/>
      <w:lvlJc w:val="left"/>
      <w:pPr>
        <w:tabs>
          <w:tab w:val="num" w:pos="5569"/>
        </w:tabs>
        <w:ind w:left="5569" w:hanging="360"/>
      </w:pPr>
    </w:lvl>
    <w:lvl w:ilvl="5" w:tplc="1C09001B" w:tentative="1">
      <w:start w:val="1"/>
      <w:numFmt w:val="lowerRoman"/>
      <w:lvlText w:val="%6."/>
      <w:lvlJc w:val="right"/>
      <w:pPr>
        <w:tabs>
          <w:tab w:val="num" w:pos="6289"/>
        </w:tabs>
        <w:ind w:left="6289" w:hanging="180"/>
      </w:pPr>
    </w:lvl>
    <w:lvl w:ilvl="6" w:tplc="1C09000F" w:tentative="1">
      <w:start w:val="1"/>
      <w:numFmt w:val="decimal"/>
      <w:lvlText w:val="%7."/>
      <w:lvlJc w:val="left"/>
      <w:pPr>
        <w:tabs>
          <w:tab w:val="num" w:pos="7009"/>
        </w:tabs>
        <w:ind w:left="7009" w:hanging="360"/>
      </w:pPr>
    </w:lvl>
    <w:lvl w:ilvl="7" w:tplc="1C090019" w:tentative="1">
      <w:start w:val="1"/>
      <w:numFmt w:val="lowerLetter"/>
      <w:lvlText w:val="%8."/>
      <w:lvlJc w:val="left"/>
      <w:pPr>
        <w:tabs>
          <w:tab w:val="num" w:pos="7729"/>
        </w:tabs>
        <w:ind w:left="7729" w:hanging="360"/>
      </w:pPr>
    </w:lvl>
    <w:lvl w:ilvl="8" w:tplc="1C09001B" w:tentative="1">
      <w:start w:val="1"/>
      <w:numFmt w:val="lowerRoman"/>
      <w:lvlText w:val="%9."/>
      <w:lvlJc w:val="right"/>
      <w:pPr>
        <w:tabs>
          <w:tab w:val="num" w:pos="8449"/>
        </w:tabs>
        <w:ind w:left="8449" w:hanging="180"/>
      </w:pPr>
    </w:lvl>
  </w:abstractNum>
  <w:abstractNum w:abstractNumId="37" w15:restartNumberingAfterBreak="0">
    <w:nsid w:val="28C67503"/>
    <w:multiLevelType w:val="multilevel"/>
    <w:tmpl w:val="6E984AD4"/>
    <w:lvl w:ilvl="0">
      <w:start w:val="1"/>
      <w:numFmt w:val="decimal"/>
      <w:pStyle w:val="2Numberedpara"/>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BCC5EAF"/>
    <w:multiLevelType w:val="hybridMultilevel"/>
    <w:tmpl w:val="2F3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6A1F6D"/>
    <w:multiLevelType w:val="hybridMultilevel"/>
    <w:tmpl w:val="B2283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2C7A7079"/>
    <w:multiLevelType w:val="hybridMultilevel"/>
    <w:tmpl w:val="C082E5BA"/>
    <w:lvl w:ilvl="0" w:tplc="6332D3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E4D715A"/>
    <w:multiLevelType w:val="hybridMultilevel"/>
    <w:tmpl w:val="9EF496EC"/>
    <w:lvl w:ilvl="0" w:tplc="0FFC8E68">
      <w:start w:val="1"/>
      <w:numFmt w:val="bullet"/>
      <w:pStyle w:val="ListBullet"/>
      <w:lvlText w:val=""/>
      <w:lvlJc w:val="left"/>
      <w:pPr>
        <w:tabs>
          <w:tab w:val="num" w:pos="851"/>
        </w:tabs>
        <w:ind w:left="851" w:hanging="397"/>
      </w:pPr>
      <w:rPr>
        <w:rFonts w:ascii="Wingdings" w:hAnsi="Wingdings" w:hint="default"/>
      </w:rPr>
    </w:lvl>
    <w:lvl w:ilvl="1" w:tplc="1C090019">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8008C0"/>
    <w:multiLevelType w:val="hybridMultilevel"/>
    <w:tmpl w:val="BE02D3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300321E0"/>
    <w:multiLevelType w:val="multilevel"/>
    <w:tmpl w:val="3838438E"/>
    <w:lvl w:ilvl="0">
      <w:start w:val="1"/>
      <w:numFmt w:val="decimal"/>
      <w:lvlText w:val="%1."/>
      <w:lvlJc w:val="left"/>
      <w:pPr>
        <w:ind w:left="502" w:hanging="360"/>
      </w:pPr>
      <w:rPr>
        <w:rFonts w:hint="default"/>
      </w:rPr>
    </w:lvl>
    <w:lvl w:ilvl="1">
      <w:start w:val="1"/>
      <w:numFmt w:val="decimal"/>
      <w:isLgl/>
      <w:lvlText w:val="%1.%2"/>
      <w:lvlJc w:val="left"/>
      <w:pPr>
        <w:ind w:left="295" w:hanging="720"/>
      </w:pPr>
      <w:rPr>
        <w:rFonts w:hint="default"/>
      </w:rPr>
    </w:lvl>
    <w:lvl w:ilvl="2">
      <w:start w:val="2"/>
      <w:numFmt w:val="decimal"/>
      <w:isLgl/>
      <w:lvlText w:val="%1.%2.%3"/>
      <w:lvlJc w:val="left"/>
      <w:pPr>
        <w:ind w:left="-196" w:hanging="720"/>
      </w:pPr>
      <w:rPr>
        <w:rFonts w:hint="default"/>
      </w:rPr>
    </w:lvl>
    <w:lvl w:ilvl="3">
      <w:start w:val="1"/>
      <w:numFmt w:val="decimal"/>
      <w:isLgl/>
      <w:lvlText w:val="%1.%2.%3.%4"/>
      <w:lvlJc w:val="left"/>
      <w:pPr>
        <w:ind w:left="164" w:hanging="1080"/>
      </w:pPr>
      <w:rPr>
        <w:rFonts w:hint="default"/>
      </w:rPr>
    </w:lvl>
    <w:lvl w:ilvl="4">
      <w:start w:val="1"/>
      <w:numFmt w:val="decimal"/>
      <w:isLgl/>
      <w:lvlText w:val="%1.%2.%3.%4.%5"/>
      <w:lvlJc w:val="left"/>
      <w:pPr>
        <w:ind w:left="164" w:hanging="1080"/>
      </w:pPr>
      <w:rPr>
        <w:rFonts w:hint="default"/>
      </w:rPr>
    </w:lvl>
    <w:lvl w:ilvl="5">
      <w:start w:val="1"/>
      <w:numFmt w:val="decimal"/>
      <w:isLgl/>
      <w:lvlText w:val="%1.%2.%3.%4.%5.%6"/>
      <w:lvlJc w:val="left"/>
      <w:pPr>
        <w:ind w:left="524" w:hanging="1440"/>
      </w:pPr>
      <w:rPr>
        <w:rFonts w:hint="default"/>
      </w:rPr>
    </w:lvl>
    <w:lvl w:ilvl="6">
      <w:start w:val="1"/>
      <w:numFmt w:val="decimal"/>
      <w:isLgl/>
      <w:lvlText w:val="%1.%2.%3.%4.%5.%6.%7"/>
      <w:lvlJc w:val="left"/>
      <w:pPr>
        <w:ind w:left="884" w:hanging="1800"/>
      </w:pPr>
      <w:rPr>
        <w:rFonts w:hint="default"/>
      </w:rPr>
    </w:lvl>
    <w:lvl w:ilvl="7">
      <w:start w:val="1"/>
      <w:numFmt w:val="decimal"/>
      <w:isLgl/>
      <w:lvlText w:val="%1.%2.%3.%4.%5.%6.%7.%8"/>
      <w:lvlJc w:val="left"/>
      <w:pPr>
        <w:ind w:left="884" w:hanging="1800"/>
      </w:pPr>
      <w:rPr>
        <w:rFonts w:hint="default"/>
      </w:rPr>
    </w:lvl>
    <w:lvl w:ilvl="8">
      <w:start w:val="1"/>
      <w:numFmt w:val="decimal"/>
      <w:isLgl/>
      <w:lvlText w:val="%1.%2.%3.%4.%5.%6.%7.%8.%9"/>
      <w:lvlJc w:val="left"/>
      <w:pPr>
        <w:ind w:left="1244" w:hanging="2160"/>
      </w:pPr>
      <w:rPr>
        <w:rFonts w:hint="default"/>
      </w:rPr>
    </w:lvl>
  </w:abstractNum>
  <w:abstractNum w:abstractNumId="44" w15:restartNumberingAfterBreak="0">
    <w:nsid w:val="30992B36"/>
    <w:multiLevelType w:val="hybridMultilevel"/>
    <w:tmpl w:val="DC10D67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30E756A8"/>
    <w:multiLevelType w:val="hybridMultilevel"/>
    <w:tmpl w:val="8AB48C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347A6687"/>
    <w:multiLevelType w:val="multilevel"/>
    <w:tmpl w:val="8D30EB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Bulletpar"/>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367271A9"/>
    <w:multiLevelType w:val="hybridMultilevel"/>
    <w:tmpl w:val="860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7448E8"/>
    <w:multiLevelType w:val="hybridMultilevel"/>
    <w:tmpl w:val="4BF0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B75C34"/>
    <w:multiLevelType w:val="hybridMultilevel"/>
    <w:tmpl w:val="E362DB94"/>
    <w:lvl w:ilvl="0" w:tplc="73B0BBC8">
      <w:start w:val="1"/>
      <w:numFmt w:val="decimal"/>
      <w:pStyle w:val="outlinenumbered"/>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36FE6EC5"/>
    <w:multiLevelType w:val="hybridMultilevel"/>
    <w:tmpl w:val="A76EBAD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371D0960"/>
    <w:multiLevelType w:val="hybridMultilevel"/>
    <w:tmpl w:val="24DA3A62"/>
    <w:lvl w:ilvl="0" w:tplc="4FD05A06">
      <w:start w:val="1"/>
      <w:numFmt w:val="decimal"/>
      <w:pStyle w:val="Numberedbodytext"/>
      <w:lvlText w:val="%1."/>
      <w:lvlJc w:val="left"/>
      <w:pPr>
        <w:ind w:left="720" w:hanging="360"/>
      </w:pPr>
      <w:rPr>
        <w:rFonts w:ascii="Arial" w:hAnsi="Arial" w:hint="default"/>
        <w:b w:val="0"/>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377E2139"/>
    <w:multiLevelType w:val="hybridMultilevel"/>
    <w:tmpl w:val="A52E4DFA"/>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15:restartNumberingAfterBreak="0">
    <w:nsid w:val="37F73602"/>
    <w:multiLevelType w:val="hybridMultilevel"/>
    <w:tmpl w:val="41362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0D7BCE"/>
    <w:multiLevelType w:val="hybridMultilevel"/>
    <w:tmpl w:val="C444F4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15:restartNumberingAfterBreak="0">
    <w:nsid w:val="391D5B3C"/>
    <w:multiLevelType w:val="hybridMultilevel"/>
    <w:tmpl w:val="FE88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9A1179"/>
    <w:multiLevelType w:val="hybridMultilevel"/>
    <w:tmpl w:val="04B4E924"/>
    <w:lvl w:ilvl="0" w:tplc="9780717C">
      <w:start w:val="1"/>
      <w:numFmt w:val="bullet"/>
      <w:lvlText w:val=""/>
      <w:lvlJc w:val="left"/>
      <w:pPr>
        <w:ind w:left="1069" w:hanging="360"/>
      </w:pPr>
      <w:rPr>
        <w:rFonts w:ascii="Symbol" w:hAnsi="Symbol"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7" w15:restartNumberingAfterBreak="0">
    <w:nsid w:val="3A5B712F"/>
    <w:multiLevelType w:val="hybridMultilevel"/>
    <w:tmpl w:val="E72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7D7B42"/>
    <w:multiLevelType w:val="hybridMultilevel"/>
    <w:tmpl w:val="8118F650"/>
    <w:lvl w:ilvl="0" w:tplc="1646F522">
      <w:start w:val="1"/>
      <w:numFmt w:val="decimal"/>
      <w:pStyle w:val="ParagraphNumbered"/>
      <w:lvlText w:val="%1."/>
      <w:lvlJc w:val="left"/>
      <w:pPr>
        <w:ind w:left="1069" w:hanging="360"/>
      </w:pPr>
      <w:rPr>
        <w:sz w:val="22"/>
        <w:szCs w:val="22"/>
      </w:rPr>
    </w:lvl>
    <w:lvl w:ilvl="1" w:tplc="D29C53D6">
      <w:start w:val="1"/>
      <w:numFmt w:val="lowerLetter"/>
      <w:lvlText w:val="%2."/>
      <w:lvlJc w:val="left"/>
      <w:pPr>
        <w:ind w:left="1440" w:hanging="360"/>
      </w:pPr>
    </w:lvl>
    <w:lvl w:ilvl="2" w:tplc="BCBCF390" w:tentative="1">
      <w:start w:val="1"/>
      <w:numFmt w:val="lowerRoman"/>
      <w:lvlText w:val="%3."/>
      <w:lvlJc w:val="right"/>
      <w:pPr>
        <w:ind w:left="2160" w:hanging="180"/>
      </w:pPr>
    </w:lvl>
    <w:lvl w:ilvl="3" w:tplc="5ECAE56C" w:tentative="1">
      <w:start w:val="1"/>
      <w:numFmt w:val="decimal"/>
      <w:lvlText w:val="%4."/>
      <w:lvlJc w:val="left"/>
      <w:pPr>
        <w:ind w:left="2880" w:hanging="360"/>
      </w:pPr>
    </w:lvl>
    <w:lvl w:ilvl="4" w:tplc="18E685EA" w:tentative="1">
      <w:start w:val="1"/>
      <w:numFmt w:val="lowerLetter"/>
      <w:lvlText w:val="%5."/>
      <w:lvlJc w:val="left"/>
      <w:pPr>
        <w:ind w:left="3600" w:hanging="360"/>
      </w:pPr>
    </w:lvl>
    <w:lvl w:ilvl="5" w:tplc="CC32347E" w:tentative="1">
      <w:start w:val="1"/>
      <w:numFmt w:val="lowerRoman"/>
      <w:lvlText w:val="%6."/>
      <w:lvlJc w:val="right"/>
      <w:pPr>
        <w:ind w:left="4320" w:hanging="180"/>
      </w:pPr>
    </w:lvl>
    <w:lvl w:ilvl="6" w:tplc="10C6DFF6" w:tentative="1">
      <w:start w:val="1"/>
      <w:numFmt w:val="decimal"/>
      <w:lvlText w:val="%7."/>
      <w:lvlJc w:val="left"/>
      <w:pPr>
        <w:ind w:left="5040" w:hanging="360"/>
      </w:pPr>
    </w:lvl>
    <w:lvl w:ilvl="7" w:tplc="832E01AA" w:tentative="1">
      <w:start w:val="1"/>
      <w:numFmt w:val="lowerLetter"/>
      <w:lvlText w:val="%8."/>
      <w:lvlJc w:val="left"/>
      <w:pPr>
        <w:ind w:left="5760" w:hanging="360"/>
      </w:pPr>
    </w:lvl>
    <w:lvl w:ilvl="8" w:tplc="1D883A90" w:tentative="1">
      <w:start w:val="1"/>
      <w:numFmt w:val="lowerRoman"/>
      <w:lvlText w:val="%9."/>
      <w:lvlJc w:val="right"/>
      <w:pPr>
        <w:ind w:left="6480" w:hanging="180"/>
      </w:pPr>
    </w:lvl>
  </w:abstractNum>
  <w:abstractNum w:abstractNumId="59" w15:restartNumberingAfterBreak="0">
    <w:nsid w:val="3BC368D1"/>
    <w:multiLevelType w:val="hybridMultilevel"/>
    <w:tmpl w:val="B474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0F1D2C"/>
    <w:multiLevelType w:val="hybridMultilevel"/>
    <w:tmpl w:val="C306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9C46A3"/>
    <w:multiLevelType w:val="multilevel"/>
    <w:tmpl w:val="33B056D0"/>
    <w:styleLink w:val="ListUrbanBulleted"/>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62" w15:restartNumberingAfterBreak="0">
    <w:nsid w:val="3EE92511"/>
    <w:multiLevelType w:val="multilevel"/>
    <w:tmpl w:val="06287A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404560D8"/>
    <w:multiLevelType w:val="hybridMultilevel"/>
    <w:tmpl w:val="11BCC24A"/>
    <w:lvl w:ilvl="0" w:tplc="248801CE">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404E2B3B"/>
    <w:multiLevelType w:val="hybridMultilevel"/>
    <w:tmpl w:val="CB447362"/>
    <w:lvl w:ilvl="0" w:tplc="EB5A80A6">
      <w:start w:val="1"/>
      <w:numFmt w:val="decimal"/>
      <w:lvlText w:val="%1."/>
      <w:lvlJc w:val="left"/>
      <w:pPr>
        <w:ind w:left="2629"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413E1F2E"/>
    <w:multiLevelType w:val="hybridMultilevel"/>
    <w:tmpl w:val="05144A9E"/>
    <w:lvl w:ilvl="0" w:tplc="1C090001">
      <w:start w:val="1"/>
      <w:numFmt w:val="bullet"/>
      <w:lvlText w:val=""/>
      <w:lvlJc w:val="left"/>
      <w:pPr>
        <w:ind w:left="720" w:hanging="360"/>
      </w:pPr>
      <w:rPr>
        <w:rFonts w:ascii="Symbol" w:hAnsi="Symbol" w:hint="default"/>
      </w:rPr>
    </w:lvl>
    <w:lvl w:ilvl="1" w:tplc="1C09000D">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418C52A1"/>
    <w:multiLevelType w:val="hybridMultilevel"/>
    <w:tmpl w:val="491897C4"/>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15:restartNumberingAfterBreak="0">
    <w:nsid w:val="41ED75DA"/>
    <w:multiLevelType w:val="hybridMultilevel"/>
    <w:tmpl w:val="10526FB0"/>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8" w15:restartNumberingAfterBreak="0">
    <w:nsid w:val="41FF25A7"/>
    <w:multiLevelType w:val="hybridMultilevel"/>
    <w:tmpl w:val="D3CCE334"/>
    <w:lvl w:ilvl="0" w:tplc="1C09000F">
      <w:start w:val="1"/>
      <w:numFmt w:val="decimal"/>
      <w:pStyle w:val="Numberedparagraph"/>
      <w:lvlText w:val="%1."/>
      <w:lvlJc w:val="left"/>
      <w:pPr>
        <w:tabs>
          <w:tab w:val="num" w:pos="3148"/>
        </w:tabs>
        <w:ind w:left="3148" w:hanging="454"/>
      </w:pPr>
      <w:rPr>
        <w:rFonts w:hint="default"/>
        <w:sz w:val="22"/>
        <w:szCs w:val="22"/>
      </w:rPr>
    </w:lvl>
    <w:lvl w:ilvl="1" w:tplc="1C090001">
      <w:start w:val="1"/>
      <w:numFmt w:val="bullet"/>
      <w:lvlText w:val=""/>
      <w:lvlJc w:val="left"/>
      <w:pPr>
        <w:tabs>
          <w:tab w:val="num" w:pos="2739"/>
        </w:tabs>
        <w:ind w:left="2739" w:hanging="360"/>
      </w:pPr>
      <w:rPr>
        <w:rFonts w:ascii="Symbol" w:hAnsi="Symbol" w:hint="default"/>
      </w:rPr>
    </w:lvl>
    <w:lvl w:ilvl="2" w:tplc="7696C8F0">
      <w:start w:val="1"/>
      <w:numFmt w:val="bullet"/>
      <w:lvlText w:val=""/>
      <w:lvlJc w:val="left"/>
      <w:pPr>
        <w:tabs>
          <w:tab w:val="num" w:pos="3459"/>
        </w:tabs>
        <w:ind w:left="3459" w:hanging="180"/>
      </w:pPr>
      <w:rPr>
        <w:rFonts w:ascii="Symbol" w:hAnsi="Symbol" w:hint="default"/>
      </w:rPr>
    </w:lvl>
    <w:lvl w:ilvl="3" w:tplc="1C09000F">
      <w:start w:val="1"/>
      <w:numFmt w:val="lowerLetter"/>
      <w:lvlText w:val="%4."/>
      <w:lvlJc w:val="left"/>
      <w:pPr>
        <w:tabs>
          <w:tab w:val="num" w:pos="4179"/>
        </w:tabs>
        <w:ind w:left="4179" w:hanging="360"/>
      </w:pPr>
      <w:rPr>
        <w:rFonts w:hint="default"/>
      </w:rPr>
    </w:lvl>
    <w:lvl w:ilvl="4" w:tplc="1C090019">
      <w:start w:val="1"/>
      <w:numFmt w:val="lowerLetter"/>
      <w:lvlText w:val="%5."/>
      <w:lvlJc w:val="left"/>
      <w:pPr>
        <w:tabs>
          <w:tab w:val="num" w:pos="4899"/>
        </w:tabs>
        <w:ind w:left="4899" w:hanging="360"/>
      </w:pPr>
    </w:lvl>
    <w:lvl w:ilvl="5" w:tplc="1C09001B" w:tentative="1">
      <w:start w:val="1"/>
      <w:numFmt w:val="lowerRoman"/>
      <w:lvlText w:val="%6."/>
      <w:lvlJc w:val="right"/>
      <w:pPr>
        <w:tabs>
          <w:tab w:val="num" w:pos="5619"/>
        </w:tabs>
        <w:ind w:left="5619" w:hanging="180"/>
      </w:pPr>
    </w:lvl>
    <w:lvl w:ilvl="6" w:tplc="1C09000F" w:tentative="1">
      <w:start w:val="1"/>
      <w:numFmt w:val="decimal"/>
      <w:lvlText w:val="%7."/>
      <w:lvlJc w:val="left"/>
      <w:pPr>
        <w:tabs>
          <w:tab w:val="num" w:pos="6339"/>
        </w:tabs>
        <w:ind w:left="6339" w:hanging="360"/>
      </w:pPr>
    </w:lvl>
    <w:lvl w:ilvl="7" w:tplc="1C090019" w:tentative="1">
      <w:start w:val="1"/>
      <w:numFmt w:val="lowerLetter"/>
      <w:lvlText w:val="%8."/>
      <w:lvlJc w:val="left"/>
      <w:pPr>
        <w:tabs>
          <w:tab w:val="num" w:pos="7059"/>
        </w:tabs>
        <w:ind w:left="7059" w:hanging="360"/>
      </w:pPr>
    </w:lvl>
    <w:lvl w:ilvl="8" w:tplc="1C09001B" w:tentative="1">
      <w:start w:val="1"/>
      <w:numFmt w:val="lowerRoman"/>
      <w:lvlText w:val="%9."/>
      <w:lvlJc w:val="right"/>
      <w:pPr>
        <w:tabs>
          <w:tab w:val="num" w:pos="7779"/>
        </w:tabs>
        <w:ind w:left="7779" w:hanging="180"/>
      </w:pPr>
    </w:lvl>
  </w:abstractNum>
  <w:abstractNum w:abstractNumId="69" w15:restartNumberingAfterBreak="0">
    <w:nsid w:val="422D6B49"/>
    <w:multiLevelType w:val="hybridMultilevel"/>
    <w:tmpl w:val="288E24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0" w15:restartNumberingAfterBreak="0">
    <w:nsid w:val="427E287D"/>
    <w:multiLevelType w:val="hybridMultilevel"/>
    <w:tmpl w:val="F35EEFF6"/>
    <w:lvl w:ilvl="0" w:tplc="1C09000F">
      <w:start w:val="1"/>
      <w:numFmt w:val="decimal"/>
      <w:lvlText w:val="%1."/>
      <w:lvlJc w:val="left"/>
      <w:pPr>
        <w:tabs>
          <w:tab w:val="num" w:pos="3573"/>
        </w:tabs>
        <w:ind w:left="3573" w:hanging="454"/>
      </w:pPr>
      <w:rPr>
        <w:rFonts w:hint="default"/>
        <w:sz w:val="22"/>
        <w:szCs w:val="22"/>
      </w:rPr>
    </w:lvl>
    <w:lvl w:ilvl="1" w:tplc="1C090017">
      <w:start w:val="1"/>
      <w:numFmt w:val="lowerLetter"/>
      <w:lvlText w:val="%2)"/>
      <w:lvlJc w:val="left"/>
      <w:pPr>
        <w:tabs>
          <w:tab w:val="num" w:pos="2149"/>
        </w:tabs>
        <w:ind w:left="2149" w:hanging="360"/>
      </w:pPr>
      <w:rPr>
        <w:rFonts w:hint="default"/>
      </w:rPr>
    </w:lvl>
    <w:lvl w:ilvl="2" w:tplc="7696C8F0">
      <w:start w:val="1"/>
      <w:numFmt w:val="bullet"/>
      <w:lvlText w:val=""/>
      <w:lvlJc w:val="left"/>
      <w:pPr>
        <w:tabs>
          <w:tab w:val="num" w:pos="2869"/>
        </w:tabs>
        <w:ind w:left="2869" w:hanging="180"/>
      </w:pPr>
      <w:rPr>
        <w:rFonts w:ascii="Symbol" w:hAnsi="Symbol" w:hint="default"/>
      </w:rPr>
    </w:lvl>
    <w:lvl w:ilvl="3" w:tplc="1C09000F">
      <w:start w:val="1"/>
      <w:numFmt w:val="lowerLetter"/>
      <w:lvlText w:val="%4."/>
      <w:lvlJc w:val="left"/>
      <w:pPr>
        <w:tabs>
          <w:tab w:val="num" w:pos="3589"/>
        </w:tabs>
        <w:ind w:left="3589" w:hanging="360"/>
      </w:pPr>
      <w:rPr>
        <w:rFonts w:hint="default"/>
      </w:rPr>
    </w:lvl>
    <w:lvl w:ilvl="4" w:tplc="1C090019">
      <w:start w:val="1"/>
      <w:numFmt w:val="lowerLetter"/>
      <w:lvlText w:val="%5."/>
      <w:lvlJc w:val="left"/>
      <w:pPr>
        <w:tabs>
          <w:tab w:val="num" w:pos="4309"/>
        </w:tabs>
        <w:ind w:left="4309" w:hanging="360"/>
      </w:pPr>
    </w:lvl>
    <w:lvl w:ilvl="5" w:tplc="1C09001B" w:tentative="1">
      <w:start w:val="1"/>
      <w:numFmt w:val="lowerRoman"/>
      <w:lvlText w:val="%6."/>
      <w:lvlJc w:val="right"/>
      <w:pPr>
        <w:tabs>
          <w:tab w:val="num" w:pos="5029"/>
        </w:tabs>
        <w:ind w:left="5029" w:hanging="180"/>
      </w:pPr>
    </w:lvl>
    <w:lvl w:ilvl="6" w:tplc="1C09000F" w:tentative="1">
      <w:start w:val="1"/>
      <w:numFmt w:val="decimal"/>
      <w:lvlText w:val="%7."/>
      <w:lvlJc w:val="left"/>
      <w:pPr>
        <w:tabs>
          <w:tab w:val="num" w:pos="5749"/>
        </w:tabs>
        <w:ind w:left="5749" w:hanging="360"/>
      </w:pPr>
    </w:lvl>
    <w:lvl w:ilvl="7" w:tplc="1C090019" w:tentative="1">
      <w:start w:val="1"/>
      <w:numFmt w:val="lowerLetter"/>
      <w:lvlText w:val="%8."/>
      <w:lvlJc w:val="left"/>
      <w:pPr>
        <w:tabs>
          <w:tab w:val="num" w:pos="6469"/>
        </w:tabs>
        <w:ind w:left="6469" w:hanging="360"/>
      </w:pPr>
    </w:lvl>
    <w:lvl w:ilvl="8" w:tplc="1C09001B" w:tentative="1">
      <w:start w:val="1"/>
      <w:numFmt w:val="lowerRoman"/>
      <w:lvlText w:val="%9."/>
      <w:lvlJc w:val="right"/>
      <w:pPr>
        <w:tabs>
          <w:tab w:val="num" w:pos="7189"/>
        </w:tabs>
        <w:ind w:left="7189" w:hanging="180"/>
      </w:pPr>
    </w:lvl>
  </w:abstractNum>
  <w:abstractNum w:abstractNumId="71" w15:restartNumberingAfterBreak="0">
    <w:nsid w:val="428B0504"/>
    <w:multiLevelType w:val="hybridMultilevel"/>
    <w:tmpl w:val="42787B90"/>
    <w:lvl w:ilvl="0" w:tplc="1C090019">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2" w15:restartNumberingAfterBreak="0">
    <w:nsid w:val="436D6F84"/>
    <w:multiLevelType w:val="hybridMultilevel"/>
    <w:tmpl w:val="E2AC7B18"/>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73" w15:restartNumberingAfterBreak="0">
    <w:nsid w:val="444E21E1"/>
    <w:multiLevelType w:val="hybridMultilevel"/>
    <w:tmpl w:val="D0A617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15:restartNumberingAfterBreak="0">
    <w:nsid w:val="445A7F35"/>
    <w:multiLevelType w:val="hybridMultilevel"/>
    <w:tmpl w:val="C7384EB8"/>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15:restartNumberingAfterBreak="0">
    <w:nsid w:val="456F0534"/>
    <w:multiLevelType w:val="hybridMultilevel"/>
    <w:tmpl w:val="8B8CE982"/>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15:restartNumberingAfterBreak="0">
    <w:nsid w:val="45A054CD"/>
    <w:multiLevelType w:val="hybridMultilevel"/>
    <w:tmpl w:val="281CFC7E"/>
    <w:lvl w:ilvl="0" w:tplc="7696C8F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7" w15:restartNumberingAfterBreak="0">
    <w:nsid w:val="45C43800"/>
    <w:multiLevelType w:val="hybridMultilevel"/>
    <w:tmpl w:val="C1F2F082"/>
    <w:lvl w:ilvl="0" w:tplc="726635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8633C19"/>
    <w:multiLevelType w:val="multilevel"/>
    <w:tmpl w:val="737251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48C735CA"/>
    <w:multiLevelType w:val="hybridMultilevel"/>
    <w:tmpl w:val="8B1C20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48F07092"/>
    <w:multiLevelType w:val="hybridMultilevel"/>
    <w:tmpl w:val="CE2CE47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15:restartNumberingAfterBreak="0">
    <w:nsid w:val="4B3D1829"/>
    <w:multiLevelType w:val="hybridMultilevel"/>
    <w:tmpl w:val="293A2540"/>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2" w15:restartNumberingAfterBreak="0">
    <w:nsid w:val="4D82404A"/>
    <w:multiLevelType w:val="hybridMultilevel"/>
    <w:tmpl w:val="273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0BA3C43"/>
    <w:multiLevelType w:val="hybridMultilevel"/>
    <w:tmpl w:val="33F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876AB5"/>
    <w:multiLevelType w:val="hybridMultilevel"/>
    <w:tmpl w:val="5C5E1FD0"/>
    <w:lvl w:ilvl="0" w:tplc="E0328F5E">
      <w:start w:val="1"/>
      <w:numFmt w:val="bullet"/>
      <w:pStyle w:val="Paragraph"/>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85" w15:restartNumberingAfterBreak="0">
    <w:nsid w:val="52112B43"/>
    <w:multiLevelType w:val="hybridMultilevel"/>
    <w:tmpl w:val="4E8A6F50"/>
    <w:lvl w:ilvl="0" w:tplc="102A7632">
      <w:start w:val="1"/>
      <w:numFmt w:val="bullet"/>
      <w:lvlText w:val=""/>
      <w:lvlJc w:val="left"/>
      <w:pPr>
        <w:ind w:left="360" w:hanging="360"/>
      </w:pPr>
      <w:rPr>
        <w:rFonts w:ascii="Symbol" w:hAnsi="Symbol" w:hint="default"/>
      </w:rPr>
    </w:lvl>
    <w:lvl w:ilvl="1" w:tplc="CB40006C">
      <w:start w:val="1"/>
      <w:numFmt w:val="bullet"/>
      <w:lvlText w:val="o"/>
      <w:lvlJc w:val="left"/>
      <w:pPr>
        <w:ind w:left="1080" w:hanging="360"/>
      </w:pPr>
      <w:rPr>
        <w:rFonts w:ascii="Courier New" w:hAnsi="Courier New" w:cs="Courier New" w:hint="default"/>
      </w:rPr>
    </w:lvl>
    <w:lvl w:ilvl="2" w:tplc="89282EEC" w:tentative="1">
      <w:start w:val="1"/>
      <w:numFmt w:val="bullet"/>
      <w:lvlText w:val=""/>
      <w:lvlJc w:val="left"/>
      <w:pPr>
        <w:ind w:left="1800" w:hanging="360"/>
      </w:pPr>
      <w:rPr>
        <w:rFonts w:ascii="Wingdings" w:hAnsi="Wingdings" w:hint="default"/>
      </w:rPr>
    </w:lvl>
    <w:lvl w:ilvl="3" w:tplc="64BAA70C" w:tentative="1">
      <w:start w:val="1"/>
      <w:numFmt w:val="bullet"/>
      <w:lvlText w:val=""/>
      <w:lvlJc w:val="left"/>
      <w:pPr>
        <w:ind w:left="2520" w:hanging="360"/>
      </w:pPr>
      <w:rPr>
        <w:rFonts w:ascii="Symbol" w:hAnsi="Symbol" w:hint="default"/>
      </w:rPr>
    </w:lvl>
    <w:lvl w:ilvl="4" w:tplc="E58E1C86" w:tentative="1">
      <w:start w:val="1"/>
      <w:numFmt w:val="bullet"/>
      <w:lvlText w:val="o"/>
      <w:lvlJc w:val="left"/>
      <w:pPr>
        <w:ind w:left="3240" w:hanging="360"/>
      </w:pPr>
      <w:rPr>
        <w:rFonts w:ascii="Courier New" w:hAnsi="Courier New" w:cs="Courier New" w:hint="default"/>
      </w:rPr>
    </w:lvl>
    <w:lvl w:ilvl="5" w:tplc="A664CEFA" w:tentative="1">
      <w:start w:val="1"/>
      <w:numFmt w:val="bullet"/>
      <w:lvlText w:val=""/>
      <w:lvlJc w:val="left"/>
      <w:pPr>
        <w:ind w:left="3960" w:hanging="360"/>
      </w:pPr>
      <w:rPr>
        <w:rFonts w:ascii="Wingdings" w:hAnsi="Wingdings" w:hint="default"/>
      </w:rPr>
    </w:lvl>
    <w:lvl w:ilvl="6" w:tplc="ECD08CCE" w:tentative="1">
      <w:start w:val="1"/>
      <w:numFmt w:val="bullet"/>
      <w:lvlText w:val=""/>
      <w:lvlJc w:val="left"/>
      <w:pPr>
        <w:ind w:left="4680" w:hanging="360"/>
      </w:pPr>
      <w:rPr>
        <w:rFonts w:ascii="Symbol" w:hAnsi="Symbol" w:hint="default"/>
      </w:rPr>
    </w:lvl>
    <w:lvl w:ilvl="7" w:tplc="61DE12F0" w:tentative="1">
      <w:start w:val="1"/>
      <w:numFmt w:val="bullet"/>
      <w:lvlText w:val="o"/>
      <w:lvlJc w:val="left"/>
      <w:pPr>
        <w:ind w:left="5400" w:hanging="360"/>
      </w:pPr>
      <w:rPr>
        <w:rFonts w:ascii="Courier New" w:hAnsi="Courier New" w:cs="Courier New" w:hint="default"/>
      </w:rPr>
    </w:lvl>
    <w:lvl w:ilvl="8" w:tplc="CE3E9BFC" w:tentative="1">
      <w:start w:val="1"/>
      <w:numFmt w:val="bullet"/>
      <w:lvlText w:val=""/>
      <w:lvlJc w:val="left"/>
      <w:pPr>
        <w:ind w:left="6120" w:hanging="360"/>
      </w:pPr>
      <w:rPr>
        <w:rFonts w:ascii="Wingdings" w:hAnsi="Wingdings" w:hint="default"/>
      </w:rPr>
    </w:lvl>
  </w:abstractNum>
  <w:abstractNum w:abstractNumId="86" w15:restartNumberingAfterBreak="0">
    <w:nsid w:val="530B1918"/>
    <w:multiLevelType w:val="hybridMultilevel"/>
    <w:tmpl w:val="B694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F93F89"/>
    <w:multiLevelType w:val="hybridMultilevel"/>
    <w:tmpl w:val="E2E610BC"/>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15:restartNumberingAfterBreak="0">
    <w:nsid w:val="54CB2CDD"/>
    <w:multiLevelType w:val="hybridMultilevel"/>
    <w:tmpl w:val="D2360178"/>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15:restartNumberingAfterBreak="0">
    <w:nsid w:val="54D83D35"/>
    <w:multiLevelType w:val="hybridMultilevel"/>
    <w:tmpl w:val="B9B4E75A"/>
    <w:lvl w:ilvl="0" w:tplc="B472FE98">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0" w15:restartNumberingAfterBreak="0">
    <w:nsid w:val="558D4DC7"/>
    <w:multiLevelType w:val="hybridMultilevel"/>
    <w:tmpl w:val="08560808"/>
    <w:lvl w:ilvl="0" w:tplc="1C090017">
      <w:start w:val="1"/>
      <w:numFmt w:val="lowerLetter"/>
      <w:lvlText w:val="%1)"/>
      <w:lvlJc w:val="left"/>
      <w:pPr>
        <w:tabs>
          <w:tab w:val="num" w:pos="1588"/>
        </w:tabs>
        <w:ind w:left="1588" w:hanging="454"/>
      </w:pPr>
      <w:rPr>
        <w:rFonts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7696C8F0">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9">
      <w:start w:val="1"/>
      <w:numFmt w:val="lowerLetter"/>
      <w:lvlText w:val="%5."/>
      <w:lvlJc w:val="lef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91" w15:restartNumberingAfterBreak="0">
    <w:nsid w:val="56A368A3"/>
    <w:multiLevelType w:val="hybridMultilevel"/>
    <w:tmpl w:val="28C2E4F2"/>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2" w15:restartNumberingAfterBreak="0">
    <w:nsid w:val="56EF5B62"/>
    <w:multiLevelType w:val="hybridMultilevel"/>
    <w:tmpl w:val="0CFEBBB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3" w15:restartNumberingAfterBreak="0">
    <w:nsid w:val="57A50E2C"/>
    <w:multiLevelType w:val="singleLevel"/>
    <w:tmpl w:val="B27E084C"/>
    <w:lvl w:ilvl="0">
      <w:start w:val="1"/>
      <w:numFmt w:val="bullet"/>
      <w:pStyle w:val="Bullet"/>
      <w:lvlText w:val=""/>
      <w:lvlJc w:val="left"/>
      <w:pPr>
        <w:tabs>
          <w:tab w:val="num" w:pos="360"/>
        </w:tabs>
        <w:ind w:left="360" w:hanging="360"/>
      </w:pPr>
      <w:rPr>
        <w:rFonts w:ascii="Symbol" w:hAnsi="Symbol" w:hint="default"/>
      </w:rPr>
    </w:lvl>
  </w:abstractNum>
  <w:abstractNum w:abstractNumId="94" w15:restartNumberingAfterBreak="0">
    <w:nsid w:val="5B355C15"/>
    <w:multiLevelType w:val="hybridMultilevel"/>
    <w:tmpl w:val="D1B25422"/>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5" w15:restartNumberingAfterBreak="0">
    <w:nsid w:val="5BFA3FBE"/>
    <w:multiLevelType w:val="hybridMultilevel"/>
    <w:tmpl w:val="30CC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D486AB4"/>
    <w:multiLevelType w:val="hybridMultilevel"/>
    <w:tmpl w:val="75BAEBCC"/>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7" w15:restartNumberingAfterBreak="0">
    <w:nsid w:val="5D5F5711"/>
    <w:multiLevelType w:val="multilevel"/>
    <w:tmpl w:val="BEF2D5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5EB33348"/>
    <w:multiLevelType w:val="multilevel"/>
    <w:tmpl w:val="0D8623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5EEC589F"/>
    <w:multiLevelType w:val="multilevel"/>
    <w:tmpl w:val="0722F4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5F06465C"/>
    <w:multiLevelType w:val="hybridMultilevel"/>
    <w:tmpl w:val="0F94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09C131A"/>
    <w:multiLevelType w:val="multilevel"/>
    <w:tmpl w:val="06287A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15:restartNumberingAfterBreak="0">
    <w:nsid w:val="61B4773B"/>
    <w:multiLevelType w:val="hybridMultilevel"/>
    <w:tmpl w:val="D908942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3" w15:restartNumberingAfterBreak="0">
    <w:nsid w:val="61DC77F8"/>
    <w:multiLevelType w:val="hybridMultilevel"/>
    <w:tmpl w:val="885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23D00DD"/>
    <w:multiLevelType w:val="hybridMultilevel"/>
    <w:tmpl w:val="A512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3D2316B"/>
    <w:multiLevelType w:val="hybridMultilevel"/>
    <w:tmpl w:val="4B9AE90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6" w15:restartNumberingAfterBreak="0">
    <w:nsid w:val="648505B6"/>
    <w:multiLevelType w:val="hybridMultilevel"/>
    <w:tmpl w:val="AA669DC2"/>
    <w:lvl w:ilvl="0" w:tplc="1C090017">
      <w:start w:val="1"/>
      <w:numFmt w:val="lowerLetter"/>
      <w:lvlText w:val="%1)"/>
      <w:lvlJc w:val="left"/>
      <w:pPr>
        <w:tabs>
          <w:tab w:val="num" w:pos="1588"/>
        </w:tabs>
        <w:ind w:left="1588" w:hanging="454"/>
      </w:pPr>
      <w:rPr>
        <w:rFonts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7696C8F0">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B">
      <w:start w:val="1"/>
      <w:numFmt w:val="lowerRoman"/>
      <w:lvlText w:val="%5."/>
      <w:lvlJc w:val="righ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107" w15:restartNumberingAfterBreak="0">
    <w:nsid w:val="65B06DB4"/>
    <w:multiLevelType w:val="hybridMultilevel"/>
    <w:tmpl w:val="AD1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5D97AF4"/>
    <w:multiLevelType w:val="hybridMultilevel"/>
    <w:tmpl w:val="662E6B3C"/>
    <w:lvl w:ilvl="0" w:tplc="1C090001">
      <w:start w:val="1"/>
      <w:numFmt w:val="bullet"/>
      <w:lvlText w:val=""/>
      <w:lvlJc w:val="left"/>
      <w:pPr>
        <w:tabs>
          <w:tab w:val="num" w:pos="1588"/>
        </w:tabs>
        <w:ind w:left="1588" w:hanging="454"/>
      </w:pPr>
      <w:rPr>
        <w:rFonts w:ascii="Symbol" w:hAnsi="Symbol"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1C09001B">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9">
      <w:start w:val="1"/>
      <w:numFmt w:val="lowerLetter"/>
      <w:lvlText w:val="%5."/>
      <w:lvlJc w:val="lef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109" w15:restartNumberingAfterBreak="0">
    <w:nsid w:val="66AC2C15"/>
    <w:multiLevelType w:val="hybridMultilevel"/>
    <w:tmpl w:val="CD584C18"/>
    <w:lvl w:ilvl="0" w:tplc="1C090019">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0" w15:restartNumberingAfterBreak="0">
    <w:nsid w:val="66D96C73"/>
    <w:multiLevelType w:val="hybridMultilevel"/>
    <w:tmpl w:val="BCAA4F68"/>
    <w:lvl w:ilvl="0" w:tplc="9B1288F0">
      <w:start w:val="1"/>
      <w:numFmt w:val="decimal"/>
      <w:lvlText w:val="%1."/>
      <w:lvlJc w:val="left"/>
      <w:pPr>
        <w:tabs>
          <w:tab w:val="num" w:pos="1589"/>
        </w:tabs>
        <w:ind w:left="1589" w:hanging="454"/>
      </w:pPr>
      <w:rPr>
        <w:rFonts w:hint="default"/>
        <w:sz w:val="22"/>
        <w:szCs w:val="22"/>
      </w:rPr>
    </w:lvl>
    <w:lvl w:ilvl="1" w:tplc="1C090003">
      <w:start w:val="1"/>
      <w:numFmt w:val="bullet"/>
      <w:lvlText w:val=""/>
      <w:lvlJc w:val="left"/>
      <w:pPr>
        <w:tabs>
          <w:tab w:val="num" w:pos="-600"/>
        </w:tabs>
        <w:ind w:left="-600" w:hanging="360"/>
      </w:pPr>
      <w:rPr>
        <w:rFonts w:ascii="Symbol" w:hAnsi="Symbol" w:hint="default"/>
      </w:rPr>
    </w:lvl>
    <w:lvl w:ilvl="2" w:tplc="1C090005">
      <w:start w:val="1"/>
      <w:numFmt w:val="bullet"/>
      <w:lvlText w:val=""/>
      <w:lvlJc w:val="left"/>
      <w:pPr>
        <w:tabs>
          <w:tab w:val="num" w:pos="-1664"/>
        </w:tabs>
        <w:ind w:left="-1664" w:hanging="180"/>
      </w:pPr>
      <w:rPr>
        <w:rFonts w:ascii="Symbol" w:hAnsi="Symbol" w:hint="default"/>
      </w:rPr>
    </w:lvl>
    <w:lvl w:ilvl="3" w:tplc="1C090001">
      <w:start w:val="1"/>
      <w:numFmt w:val="lowerLetter"/>
      <w:lvlText w:val="%4."/>
      <w:lvlJc w:val="left"/>
      <w:pPr>
        <w:tabs>
          <w:tab w:val="num" w:pos="840"/>
        </w:tabs>
        <w:ind w:left="840" w:hanging="360"/>
      </w:pPr>
      <w:rPr>
        <w:rFonts w:hint="default"/>
      </w:rPr>
    </w:lvl>
    <w:lvl w:ilvl="4" w:tplc="1C090003">
      <w:start w:val="1"/>
      <w:numFmt w:val="lowerLetter"/>
      <w:lvlText w:val="%5."/>
      <w:lvlJc w:val="left"/>
      <w:pPr>
        <w:tabs>
          <w:tab w:val="num" w:pos="1560"/>
        </w:tabs>
        <w:ind w:left="1560" w:hanging="360"/>
      </w:pPr>
    </w:lvl>
    <w:lvl w:ilvl="5" w:tplc="1C090005" w:tentative="1">
      <w:start w:val="1"/>
      <w:numFmt w:val="lowerRoman"/>
      <w:lvlText w:val="%6."/>
      <w:lvlJc w:val="right"/>
      <w:pPr>
        <w:tabs>
          <w:tab w:val="num" w:pos="2280"/>
        </w:tabs>
        <w:ind w:left="2280" w:hanging="180"/>
      </w:pPr>
    </w:lvl>
    <w:lvl w:ilvl="6" w:tplc="1C090001" w:tentative="1">
      <w:start w:val="1"/>
      <w:numFmt w:val="decimal"/>
      <w:lvlText w:val="%7."/>
      <w:lvlJc w:val="left"/>
      <w:pPr>
        <w:tabs>
          <w:tab w:val="num" w:pos="3000"/>
        </w:tabs>
        <w:ind w:left="3000" w:hanging="360"/>
      </w:pPr>
    </w:lvl>
    <w:lvl w:ilvl="7" w:tplc="1C090003" w:tentative="1">
      <w:start w:val="1"/>
      <w:numFmt w:val="lowerLetter"/>
      <w:lvlText w:val="%8."/>
      <w:lvlJc w:val="left"/>
      <w:pPr>
        <w:tabs>
          <w:tab w:val="num" w:pos="3720"/>
        </w:tabs>
        <w:ind w:left="3720" w:hanging="360"/>
      </w:pPr>
    </w:lvl>
    <w:lvl w:ilvl="8" w:tplc="1C090005" w:tentative="1">
      <w:start w:val="1"/>
      <w:numFmt w:val="lowerRoman"/>
      <w:lvlText w:val="%9."/>
      <w:lvlJc w:val="right"/>
      <w:pPr>
        <w:tabs>
          <w:tab w:val="num" w:pos="4440"/>
        </w:tabs>
        <w:ind w:left="4440" w:hanging="180"/>
      </w:pPr>
    </w:lvl>
  </w:abstractNum>
  <w:abstractNum w:abstractNumId="111" w15:restartNumberingAfterBreak="0">
    <w:nsid w:val="69CA3611"/>
    <w:multiLevelType w:val="hybridMultilevel"/>
    <w:tmpl w:val="4EC65F46"/>
    <w:lvl w:ilvl="0" w:tplc="80E69B9A">
      <w:start w:val="1"/>
      <w:numFmt w:val="decimal"/>
      <w:lvlText w:val="%1."/>
      <w:lvlJc w:val="left"/>
      <w:pPr>
        <w:tabs>
          <w:tab w:val="num" w:pos="720"/>
        </w:tabs>
        <w:ind w:left="720" w:hanging="360"/>
      </w:pPr>
      <w:rPr>
        <w:rFonts w:hint="default"/>
      </w:rPr>
    </w:lvl>
    <w:lvl w:ilvl="1" w:tplc="1C090019">
      <w:start w:val="1"/>
      <w:numFmt w:val="lowerLetter"/>
      <w:pStyle w:val="SubParagraphNumbered"/>
      <w:lvlText w:val="%2)"/>
      <w:lvlJc w:val="left"/>
      <w:pPr>
        <w:tabs>
          <w:tab w:val="num" w:pos="1440"/>
        </w:tabs>
        <w:ind w:left="1440" w:hanging="360"/>
      </w:pPr>
      <w:rPr>
        <w:rFonts w:hint="default"/>
      </w:rPr>
    </w:lvl>
    <w:lvl w:ilvl="2" w:tplc="1C09001B">
      <w:start w:val="1"/>
      <w:numFmt w:val="lowerLetter"/>
      <w:lvlText w:val="%3)"/>
      <w:lvlJc w:val="left"/>
      <w:pPr>
        <w:tabs>
          <w:tab w:val="num" w:pos="2340"/>
        </w:tabs>
        <w:ind w:left="2340" w:hanging="360"/>
      </w:pPr>
      <w:rPr>
        <w:rFonts w:hint="default"/>
      </w:rPr>
    </w:lvl>
    <w:lvl w:ilvl="3" w:tplc="1C09000F">
      <w:start w:val="1"/>
      <w:numFmt w:val="none"/>
      <w:lvlText w:val="2."/>
      <w:lvlJc w:val="left"/>
      <w:pPr>
        <w:tabs>
          <w:tab w:val="num" w:pos="2880"/>
        </w:tabs>
        <w:ind w:left="2880" w:hanging="36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12" w15:restartNumberingAfterBreak="0">
    <w:nsid w:val="69D029E6"/>
    <w:multiLevelType w:val="hybridMultilevel"/>
    <w:tmpl w:val="321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B44F00"/>
    <w:multiLevelType w:val="hybridMultilevel"/>
    <w:tmpl w:val="E89C31A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4" w15:restartNumberingAfterBreak="0">
    <w:nsid w:val="6ABA32D9"/>
    <w:multiLevelType w:val="hybridMultilevel"/>
    <w:tmpl w:val="B65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D23E9A"/>
    <w:multiLevelType w:val="hybridMultilevel"/>
    <w:tmpl w:val="9178249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6" w15:restartNumberingAfterBreak="0">
    <w:nsid w:val="6B4B6094"/>
    <w:multiLevelType w:val="hybridMultilevel"/>
    <w:tmpl w:val="9EE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D180CA3"/>
    <w:multiLevelType w:val="hybridMultilevel"/>
    <w:tmpl w:val="F03A695E"/>
    <w:lvl w:ilvl="0" w:tplc="1C090011">
      <w:start w:val="1"/>
      <w:numFmt w:val="bullet"/>
      <w:lvlText w:val=""/>
      <w:lvlJc w:val="left"/>
      <w:pPr>
        <w:ind w:left="720" w:hanging="360"/>
      </w:pPr>
      <w:rPr>
        <w:rFonts w:ascii="Symbol" w:hAnsi="Symbol"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118" w15:restartNumberingAfterBreak="0">
    <w:nsid w:val="6DCD256B"/>
    <w:multiLevelType w:val="hybridMultilevel"/>
    <w:tmpl w:val="6C521B78"/>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9" w15:restartNumberingAfterBreak="0">
    <w:nsid w:val="6EA61912"/>
    <w:multiLevelType w:val="hybridMultilevel"/>
    <w:tmpl w:val="0054DCFC"/>
    <w:lvl w:ilvl="0" w:tplc="1F963A60">
      <w:numFmt w:val="bullet"/>
      <w:lvlText w:val="-"/>
      <w:lvlJc w:val="left"/>
      <w:pPr>
        <w:ind w:left="360" w:hanging="360"/>
      </w:pPr>
      <w:rPr>
        <w:rFonts w:ascii="Arial Narrow" w:eastAsia="Times New Roman" w:hAnsi="Arial Narrow" w:cs="Calibri"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0D20643"/>
    <w:multiLevelType w:val="multilevel"/>
    <w:tmpl w:val="44ACFB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15:restartNumberingAfterBreak="0">
    <w:nsid w:val="70EA1829"/>
    <w:multiLevelType w:val="hybridMultilevel"/>
    <w:tmpl w:val="24DA4C2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22" w15:restartNumberingAfterBreak="0">
    <w:nsid w:val="76945581"/>
    <w:multiLevelType w:val="hybridMultilevel"/>
    <w:tmpl w:val="17A4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C41401"/>
    <w:multiLevelType w:val="hybridMultilevel"/>
    <w:tmpl w:val="62C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6DA4E9D"/>
    <w:multiLevelType w:val="hybridMultilevel"/>
    <w:tmpl w:val="F064D068"/>
    <w:lvl w:ilvl="0" w:tplc="F8A0C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5015B9"/>
    <w:multiLevelType w:val="hybridMultilevel"/>
    <w:tmpl w:val="321248CE"/>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6" w15:restartNumberingAfterBreak="0">
    <w:nsid w:val="77C06485"/>
    <w:multiLevelType w:val="hybridMultilevel"/>
    <w:tmpl w:val="156C4EC6"/>
    <w:lvl w:ilvl="0" w:tplc="1C090001">
      <w:start w:val="1"/>
      <w:numFmt w:val="bullet"/>
      <w:lvlText w:val=""/>
      <w:lvlJc w:val="left"/>
      <w:pPr>
        <w:tabs>
          <w:tab w:val="num" w:pos="1588"/>
        </w:tabs>
        <w:ind w:left="1588" w:hanging="454"/>
      </w:pPr>
      <w:rPr>
        <w:rFonts w:ascii="Symbol" w:hAnsi="Symbol"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1C09001B">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9">
      <w:start w:val="1"/>
      <w:numFmt w:val="lowerLetter"/>
      <w:lvlText w:val="%5."/>
      <w:lvlJc w:val="lef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127" w15:restartNumberingAfterBreak="0">
    <w:nsid w:val="78547F55"/>
    <w:multiLevelType w:val="hybridMultilevel"/>
    <w:tmpl w:val="6C243EF4"/>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8" w15:restartNumberingAfterBreak="0">
    <w:nsid w:val="78FF135D"/>
    <w:multiLevelType w:val="hybridMultilevel"/>
    <w:tmpl w:val="02829066"/>
    <w:lvl w:ilvl="0" w:tplc="35E4E186">
      <w:start w:val="1"/>
      <w:numFmt w:val="decimal"/>
      <w:lvlText w:val="%1."/>
      <w:lvlJc w:val="left"/>
      <w:pPr>
        <w:ind w:left="1571" w:hanging="360"/>
      </w:pPr>
      <w:rPr>
        <w:rFonts w:ascii="Arial" w:hAnsi="Arial" w:hint="default"/>
        <w:b w:val="0"/>
        <w:i w:val="0"/>
        <w:sz w:val="22"/>
        <w:szCs w:val="22"/>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29" w15:restartNumberingAfterBreak="0">
    <w:nsid w:val="79057B11"/>
    <w:multiLevelType w:val="hybridMultilevel"/>
    <w:tmpl w:val="1BA4D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0" w15:restartNumberingAfterBreak="0">
    <w:nsid w:val="7ADA4F2C"/>
    <w:multiLevelType w:val="hybridMultilevel"/>
    <w:tmpl w:val="2602938C"/>
    <w:lvl w:ilvl="0" w:tplc="1C090011">
      <w:start w:val="1"/>
      <w:numFmt w:val="bullet"/>
      <w:lvlText w:val=""/>
      <w:lvlJc w:val="left"/>
      <w:pPr>
        <w:ind w:left="1494" w:hanging="360"/>
      </w:pPr>
      <w:rPr>
        <w:rFonts w:ascii="Symbol" w:hAnsi="Symbol" w:hint="default"/>
      </w:rPr>
    </w:lvl>
    <w:lvl w:ilvl="1" w:tplc="1C090019" w:tentative="1">
      <w:start w:val="1"/>
      <w:numFmt w:val="bullet"/>
      <w:lvlText w:val="o"/>
      <w:lvlJc w:val="left"/>
      <w:pPr>
        <w:ind w:left="2214" w:hanging="360"/>
      </w:pPr>
      <w:rPr>
        <w:rFonts w:ascii="Courier New" w:hAnsi="Courier New" w:cs="Courier New" w:hint="default"/>
      </w:rPr>
    </w:lvl>
    <w:lvl w:ilvl="2" w:tplc="1C09001B" w:tentative="1">
      <w:start w:val="1"/>
      <w:numFmt w:val="bullet"/>
      <w:lvlText w:val=""/>
      <w:lvlJc w:val="left"/>
      <w:pPr>
        <w:ind w:left="2934" w:hanging="360"/>
      </w:pPr>
      <w:rPr>
        <w:rFonts w:ascii="Wingdings" w:hAnsi="Wingdings" w:hint="default"/>
      </w:rPr>
    </w:lvl>
    <w:lvl w:ilvl="3" w:tplc="1C09000F" w:tentative="1">
      <w:start w:val="1"/>
      <w:numFmt w:val="bullet"/>
      <w:lvlText w:val=""/>
      <w:lvlJc w:val="left"/>
      <w:pPr>
        <w:ind w:left="3654" w:hanging="360"/>
      </w:pPr>
      <w:rPr>
        <w:rFonts w:ascii="Symbol" w:hAnsi="Symbol" w:hint="default"/>
      </w:rPr>
    </w:lvl>
    <w:lvl w:ilvl="4" w:tplc="1C090019" w:tentative="1">
      <w:start w:val="1"/>
      <w:numFmt w:val="bullet"/>
      <w:lvlText w:val="o"/>
      <w:lvlJc w:val="left"/>
      <w:pPr>
        <w:ind w:left="4374" w:hanging="360"/>
      </w:pPr>
      <w:rPr>
        <w:rFonts w:ascii="Courier New" w:hAnsi="Courier New" w:cs="Courier New" w:hint="default"/>
      </w:rPr>
    </w:lvl>
    <w:lvl w:ilvl="5" w:tplc="1C09001B" w:tentative="1">
      <w:start w:val="1"/>
      <w:numFmt w:val="bullet"/>
      <w:lvlText w:val=""/>
      <w:lvlJc w:val="left"/>
      <w:pPr>
        <w:ind w:left="5094" w:hanging="360"/>
      </w:pPr>
      <w:rPr>
        <w:rFonts w:ascii="Wingdings" w:hAnsi="Wingdings" w:hint="default"/>
      </w:rPr>
    </w:lvl>
    <w:lvl w:ilvl="6" w:tplc="1C09000F" w:tentative="1">
      <w:start w:val="1"/>
      <w:numFmt w:val="bullet"/>
      <w:lvlText w:val=""/>
      <w:lvlJc w:val="left"/>
      <w:pPr>
        <w:ind w:left="5814" w:hanging="360"/>
      </w:pPr>
      <w:rPr>
        <w:rFonts w:ascii="Symbol" w:hAnsi="Symbol" w:hint="default"/>
      </w:rPr>
    </w:lvl>
    <w:lvl w:ilvl="7" w:tplc="1C090019" w:tentative="1">
      <w:start w:val="1"/>
      <w:numFmt w:val="bullet"/>
      <w:lvlText w:val="o"/>
      <w:lvlJc w:val="left"/>
      <w:pPr>
        <w:ind w:left="6534" w:hanging="360"/>
      </w:pPr>
      <w:rPr>
        <w:rFonts w:ascii="Courier New" w:hAnsi="Courier New" w:cs="Courier New" w:hint="default"/>
      </w:rPr>
    </w:lvl>
    <w:lvl w:ilvl="8" w:tplc="1C09001B" w:tentative="1">
      <w:start w:val="1"/>
      <w:numFmt w:val="bullet"/>
      <w:lvlText w:val=""/>
      <w:lvlJc w:val="left"/>
      <w:pPr>
        <w:ind w:left="7254" w:hanging="360"/>
      </w:pPr>
      <w:rPr>
        <w:rFonts w:ascii="Wingdings" w:hAnsi="Wingdings" w:hint="default"/>
      </w:rPr>
    </w:lvl>
  </w:abstractNum>
  <w:abstractNum w:abstractNumId="131" w15:restartNumberingAfterBreak="0">
    <w:nsid w:val="7B804084"/>
    <w:multiLevelType w:val="hybridMultilevel"/>
    <w:tmpl w:val="B2A865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2" w15:restartNumberingAfterBreak="0">
    <w:nsid w:val="7C9A029E"/>
    <w:multiLevelType w:val="multilevel"/>
    <w:tmpl w:val="2520A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7EE441A3"/>
    <w:multiLevelType w:val="multilevel"/>
    <w:tmpl w:val="B03EE7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15:restartNumberingAfterBreak="0">
    <w:nsid w:val="7F35616C"/>
    <w:multiLevelType w:val="hybridMultilevel"/>
    <w:tmpl w:val="74685D66"/>
    <w:lvl w:ilvl="0" w:tplc="1C090001">
      <w:start w:val="1"/>
      <w:numFmt w:val="bullet"/>
      <w:lvlText w:val=""/>
      <w:lvlJc w:val="left"/>
      <w:pPr>
        <w:ind w:left="720" w:hanging="360"/>
      </w:pPr>
      <w:rPr>
        <w:rFonts w:ascii="Symbol" w:hAnsi="Symbol" w:hint="default"/>
      </w:rPr>
    </w:lvl>
    <w:lvl w:ilvl="1" w:tplc="1C09000D">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1"/>
  </w:num>
  <w:num w:numId="2">
    <w:abstractNumId w:val="16"/>
  </w:num>
  <w:num w:numId="3">
    <w:abstractNumId w:val="68"/>
  </w:num>
  <w:num w:numId="4">
    <w:abstractNumId w:val="41"/>
  </w:num>
  <w:num w:numId="5">
    <w:abstractNumId w:val="93"/>
  </w:num>
  <w:num w:numId="6">
    <w:abstractNumId w:val="43"/>
  </w:num>
  <w:num w:numId="7">
    <w:abstractNumId w:val="3"/>
  </w:num>
  <w:num w:numId="8">
    <w:abstractNumId w:val="46"/>
  </w:num>
  <w:num w:numId="9">
    <w:abstractNumId w:val="37"/>
  </w:num>
  <w:num w:numId="10">
    <w:abstractNumId w:val="111"/>
  </w:num>
  <w:num w:numId="11">
    <w:abstractNumId w:val="117"/>
  </w:num>
  <w:num w:numId="12">
    <w:abstractNumId w:val="58"/>
  </w:num>
  <w:num w:numId="13">
    <w:abstractNumId w:val="11"/>
  </w:num>
  <w:num w:numId="14">
    <w:abstractNumId w:val="81"/>
  </w:num>
  <w:num w:numId="15">
    <w:abstractNumId w:val="115"/>
  </w:num>
  <w:num w:numId="16">
    <w:abstractNumId w:val="33"/>
  </w:num>
  <w:num w:numId="17">
    <w:abstractNumId w:val="85"/>
  </w:num>
  <w:num w:numId="18">
    <w:abstractNumId w:val="130"/>
  </w:num>
  <w:num w:numId="19">
    <w:abstractNumId w:val="108"/>
  </w:num>
  <w:num w:numId="20">
    <w:abstractNumId w:val="126"/>
  </w:num>
  <w:num w:numId="21">
    <w:abstractNumId w:val="17"/>
  </w:num>
  <w:num w:numId="22">
    <w:abstractNumId w:val="67"/>
  </w:num>
  <w:num w:numId="23">
    <w:abstractNumId w:val="118"/>
  </w:num>
  <w:num w:numId="24">
    <w:abstractNumId w:val="34"/>
  </w:num>
  <w:num w:numId="25">
    <w:abstractNumId w:val="52"/>
  </w:num>
  <w:num w:numId="26">
    <w:abstractNumId w:val="76"/>
  </w:num>
  <w:num w:numId="27">
    <w:abstractNumId w:val="28"/>
  </w:num>
  <w:num w:numId="28">
    <w:abstractNumId w:val="94"/>
  </w:num>
  <w:num w:numId="29">
    <w:abstractNumId w:val="91"/>
  </w:num>
  <w:num w:numId="30">
    <w:abstractNumId w:val="80"/>
  </w:num>
  <w:num w:numId="31">
    <w:abstractNumId w:val="27"/>
  </w:num>
  <w:num w:numId="32">
    <w:abstractNumId w:val="88"/>
  </w:num>
  <w:num w:numId="33">
    <w:abstractNumId w:val="14"/>
  </w:num>
  <w:num w:numId="34">
    <w:abstractNumId w:val="74"/>
  </w:num>
  <w:num w:numId="35">
    <w:abstractNumId w:val="75"/>
  </w:num>
  <w:num w:numId="36">
    <w:abstractNumId w:val="125"/>
  </w:num>
  <w:num w:numId="37">
    <w:abstractNumId w:val="96"/>
  </w:num>
  <w:num w:numId="38">
    <w:abstractNumId w:val="66"/>
  </w:num>
  <w:num w:numId="39">
    <w:abstractNumId w:val="102"/>
  </w:num>
  <w:num w:numId="40">
    <w:abstractNumId w:val="105"/>
  </w:num>
  <w:num w:numId="41">
    <w:abstractNumId w:val="127"/>
  </w:num>
  <w:num w:numId="42">
    <w:abstractNumId w:val="19"/>
  </w:num>
  <w:num w:numId="43">
    <w:abstractNumId w:val="87"/>
  </w:num>
  <w:num w:numId="44">
    <w:abstractNumId w:val="7"/>
  </w:num>
  <w:num w:numId="45">
    <w:abstractNumId w:val="71"/>
  </w:num>
  <w:num w:numId="46">
    <w:abstractNumId w:val="109"/>
  </w:num>
  <w:num w:numId="47">
    <w:abstractNumId w:val="90"/>
  </w:num>
  <w:num w:numId="48">
    <w:abstractNumId w:val="106"/>
  </w:num>
  <w:num w:numId="49">
    <w:abstractNumId w:val="79"/>
  </w:num>
  <w:num w:numId="50">
    <w:abstractNumId w:val="131"/>
  </w:num>
  <w:num w:numId="51">
    <w:abstractNumId w:val="70"/>
  </w:num>
  <w:num w:numId="52">
    <w:abstractNumId w:val="132"/>
  </w:num>
  <w:num w:numId="53">
    <w:abstractNumId w:val="101"/>
  </w:num>
  <w:num w:numId="54">
    <w:abstractNumId w:val="62"/>
  </w:num>
  <w:num w:numId="55">
    <w:abstractNumId w:val="97"/>
  </w:num>
  <w:num w:numId="56">
    <w:abstractNumId w:val="5"/>
  </w:num>
  <w:num w:numId="57">
    <w:abstractNumId w:val="44"/>
  </w:num>
  <w:num w:numId="58">
    <w:abstractNumId w:val="98"/>
  </w:num>
  <w:num w:numId="59">
    <w:abstractNumId w:val="25"/>
  </w:num>
  <w:num w:numId="60">
    <w:abstractNumId w:val="50"/>
  </w:num>
  <w:num w:numId="61">
    <w:abstractNumId w:val="92"/>
  </w:num>
  <w:num w:numId="62">
    <w:abstractNumId w:val="31"/>
  </w:num>
  <w:num w:numId="63">
    <w:abstractNumId w:val="89"/>
  </w:num>
  <w:num w:numId="64">
    <w:abstractNumId w:val="78"/>
  </w:num>
  <w:num w:numId="65">
    <w:abstractNumId w:val="20"/>
  </w:num>
  <w:num w:numId="66">
    <w:abstractNumId w:val="72"/>
  </w:num>
  <w:num w:numId="67">
    <w:abstractNumId w:val="22"/>
  </w:num>
  <w:num w:numId="68">
    <w:abstractNumId w:val="40"/>
  </w:num>
  <w:num w:numId="69">
    <w:abstractNumId w:val="2"/>
  </w:num>
  <w:num w:numId="70">
    <w:abstractNumId w:val="60"/>
  </w:num>
  <w:num w:numId="71">
    <w:abstractNumId w:val="47"/>
  </w:num>
  <w:num w:numId="72">
    <w:abstractNumId w:val="57"/>
  </w:num>
  <w:num w:numId="73">
    <w:abstractNumId w:val="26"/>
  </w:num>
  <w:num w:numId="74">
    <w:abstractNumId w:val="59"/>
  </w:num>
  <w:num w:numId="75">
    <w:abstractNumId w:val="100"/>
  </w:num>
  <w:num w:numId="76">
    <w:abstractNumId w:val="21"/>
  </w:num>
  <w:num w:numId="77">
    <w:abstractNumId w:val="114"/>
  </w:num>
  <w:num w:numId="78">
    <w:abstractNumId w:val="6"/>
  </w:num>
  <w:num w:numId="79">
    <w:abstractNumId w:val="107"/>
  </w:num>
  <w:num w:numId="80">
    <w:abstractNumId w:val="124"/>
  </w:num>
  <w:num w:numId="81">
    <w:abstractNumId w:val="30"/>
  </w:num>
  <w:num w:numId="82">
    <w:abstractNumId w:val="53"/>
  </w:num>
  <w:num w:numId="83">
    <w:abstractNumId w:val="38"/>
  </w:num>
  <w:num w:numId="84">
    <w:abstractNumId w:val="123"/>
  </w:num>
  <w:num w:numId="85">
    <w:abstractNumId w:val="116"/>
  </w:num>
  <w:num w:numId="86">
    <w:abstractNumId w:val="12"/>
  </w:num>
  <w:num w:numId="87">
    <w:abstractNumId w:val="55"/>
  </w:num>
  <w:num w:numId="88">
    <w:abstractNumId w:val="104"/>
  </w:num>
  <w:num w:numId="89">
    <w:abstractNumId w:val="35"/>
  </w:num>
  <w:num w:numId="90">
    <w:abstractNumId w:val="122"/>
  </w:num>
  <w:num w:numId="91">
    <w:abstractNumId w:val="24"/>
  </w:num>
  <w:num w:numId="92">
    <w:abstractNumId w:val="83"/>
  </w:num>
  <w:num w:numId="93">
    <w:abstractNumId w:val="112"/>
  </w:num>
  <w:num w:numId="94">
    <w:abstractNumId w:val="8"/>
  </w:num>
  <w:num w:numId="95">
    <w:abstractNumId w:val="23"/>
  </w:num>
  <w:num w:numId="96">
    <w:abstractNumId w:val="86"/>
  </w:num>
  <w:num w:numId="97">
    <w:abstractNumId w:val="95"/>
  </w:num>
  <w:num w:numId="98">
    <w:abstractNumId w:val="77"/>
  </w:num>
  <w:num w:numId="99">
    <w:abstractNumId w:val="48"/>
  </w:num>
  <w:num w:numId="100">
    <w:abstractNumId w:val="103"/>
  </w:num>
  <w:num w:numId="101">
    <w:abstractNumId w:val="82"/>
  </w:num>
  <w:num w:numId="102">
    <w:abstractNumId w:val="119"/>
  </w:num>
  <w:num w:numId="103">
    <w:abstractNumId w:val="46"/>
  </w:num>
  <w:num w:numId="104">
    <w:abstractNumId w:val="36"/>
  </w:num>
  <w:num w:numId="105">
    <w:abstractNumId w:val="68"/>
    <w:lvlOverride w:ilvl="0">
      <w:startOverride w:val="155"/>
    </w:lvlOverride>
  </w:num>
  <w:num w:numId="106">
    <w:abstractNumId w:val="120"/>
  </w:num>
  <w:num w:numId="107">
    <w:abstractNumId w:val="133"/>
  </w:num>
  <w:num w:numId="108">
    <w:abstractNumId w:val="121"/>
  </w:num>
  <w:num w:numId="109">
    <w:abstractNumId w:val="11"/>
  </w:num>
  <w:num w:numId="110">
    <w:abstractNumId w:val="68"/>
  </w:num>
  <w:num w:numId="111">
    <w:abstractNumId w:val="68"/>
  </w:num>
  <w:num w:numId="112">
    <w:abstractNumId w:val="68"/>
  </w:num>
  <w:num w:numId="113">
    <w:abstractNumId w:val="49"/>
  </w:num>
  <w:num w:numId="114">
    <w:abstractNumId w:val="84"/>
  </w:num>
  <w:num w:numId="115">
    <w:abstractNumId w:val="129"/>
  </w:num>
  <w:num w:numId="116">
    <w:abstractNumId w:val="9"/>
  </w:num>
  <w:num w:numId="117">
    <w:abstractNumId w:val="65"/>
  </w:num>
  <w:num w:numId="118">
    <w:abstractNumId w:val="39"/>
  </w:num>
  <w:num w:numId="119">
    <w:abstractNumId w:val="134"/>
  </w:num>
  <w:num w:numId="120">
    <w:abstractNumId w:val="68"/>
  </w:num>
  <w:num w:numId="121">
    <w:abstractNumId w:val="68"/>
  </w:num>
  <w:num w:numId="122">
    <w:abstractNumId w:val="68"/>
  </w:num>
  <w:num w:numId="123">
    <w:abstractNumId w:val="68"/>
  </w:num>
  <w:num w:numId="124">
    <w:abstractNumId w:val="46"/>
  </w:num>
  <w:num w:numId="125">
    <w:abstractNumId w:val="68"/>
  </w:num>
  <w:num w:numId="126">
    <w:abstractNumId w:val="46"/>
  </w:num>
  <w:num w:numId="127">
    <w:abstractNumId w:val="68"/>
  </w:num>
  <w:num w:numId="128">
    <w:abstractNumId w:val="68"/>
  </w:num>
  <w:num w:numId="129">
    <w:abstractNumId w:val="46"/>
  </w:num>
  <w:num w:numId="130">
    <w:abstractNumId w:val="68"/>
  </w:num>
  <w:num w:numId="131">
    <w:abstractNumId w:val="68"/>
  </w:num>
  <w:num w:numId="132">
    <w:abstractNumId w:val="68"/>
  </w:num>
  <w:num w:numId="133">
    <w:abstractNumId w:val="46"/>
  </w:num>
  <w:num w:numId="134">
    <w:abstractNumId w:val="68"/>
  </w:num>
  <w:num w:numId="135">
    <w:abstractNumId w:val="68"/>
  </w:num>
  <w:num w:numId="136">
    <w:abstractNumId w:val="68"/>
  </w:num>
  <w:num w:numId="137">
    <w:abstractNumId w:val="46"/>
  </w:num>
  <w:num w:numId="138">
    <w:abstractNumId w:val="46"/>
  </w:num>
  <w:num w:numId="139">
    <w:abstractNumId w:val="68"/>
  </w:num>
  <w:num w:numId="140">
    <w:abstractNumId w:val="46"/>
  </w:num>
  <w:num w:numId="141">
    <w:abstractNumId w:val="46"/>
  </w:num>
  <w:num w:numId="142">
    <w:abstractNumId w:val="46"/>
  </w:num>
  <w:num w:numId="143">
    <w:abstractNumId w:val="68"/>
  </w:num>
  <w:num w:numId="144">
    <w:abstractNumId w:val="68"/>
  </w:num>
  <w:num w:numId="145">
    <w:abstractNumId w:val="46"/>
  </w:num>
  <w:num w:numId="146">
    <w:abstractNumId w:val="46"/>
  </w:num>
  <w:num w:numId="147">
    <w:abstractNumId w:val="6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8"/>
  </w:num>
  <w:num w:numId="149">
    <w:abstractNumId w:val="68"/>
  </w:num>
  <w:num w:numId="150">
    <w:abstractNumId w:val="68"/>
  </w:num>
  <w:num w:numId="151">
    <w:abstractNumId w:val="68"/>
  </w:num>
  <w:num w:numId="152">
    <w:abstractNumId w:val="46"/>
  </w:num>
  <w:num w:numId="153">
    <w:abstractNumId w:val="46"/>
  </w:num>
  <w:num w:numId="154">
    <w:abstractNumId w:val="68"/>
  </w:num>
  <w:num w:numId="155">
    <w:abstractNumId w:val="45"/>
  </w:num>
  <w:num w:numId="156">
    <w:abstractNumId w:val="111"/>
  </w:num>
  <w:num w:numId="157">
    <w:abstractNumId w:val="111"/>
  </w:num>
  <w:num w:numId="158">
    <w:abstractNumId w:val="111"/>
  </w:num>
  <w:num w:numId="159">
    <w:abstractNumId w:val="111"/>
  </w:num>
  <w:num w:numId="160">
    <w:abstractNumId w:val="111"/>
  </w:num>
  <w:num w:numId="161">
    <w:abstractNumId w:val="111"/>
  </w:num>
  <w:num w:numId="162">
    <w:abstractNumId w:val="111"/>
  </w:num>
  <w:num w:numId="163">
    <w:abstractNumId w:val="111"/>
  </w:num>
  <w:num w:numId="164">
    <w:abstractNumId w:val="111"/>
  </w:num>
  <w:num w:numId="165">
    <w:abstractNumId w:val="111"/>
  </w:num>
  <w:num w:numId="166">
    <w:abstractNumId w:val="111"/>
  </w:num>
  <w:num w:numId="167">
    <w:abstractNumId w:val="111"/>
  </w:num>
  <w:num w:numId="168">
    <w:abstractNumId w:val="111"/>
  </w:num>
  <w:num w:numId="169">
    <w:abstractNumId w:val="111"/>
  </w:num>
  <w:num w:numId="170">
    <w:abstractNumId w:val="111"/>
  </w:num>
  <w:num w:numId="171">
    <w:abstractNumId w:val="111"/>
  </w:num>
  <w:num w:numId="172">
    <w:abstractNumId w:val="111"/>
  </w:num>
  <w:num w:numId="173">
    <w:abstractNumId w:val="111"/>
  </w:num>
  <w:num w:numId="174">
    <w:abstractNumId w:val="64"/>
  </w:num>
  <w:num w:numId="175">
    <w:abstractNumId w:val="29"/>
  </w:num>
  <w:num w:numId="176">
    <w:abstractNumId w:val="56"/>
  </w:num>
  <w:num w:numId="177">
    <w:abstractNumId w:val="18"/>
  </w:num>
  <w:num w:numId="178">
    <w:abstractNumId w:val="4"/>
  </w:num>
  <w:num w:numId="179">
    <w:abstractNumId w:val="32"/>
  </w:num>
  <w:num w:numId="180">
    <w:abstractNumId w:val="113"/>
  </w:num>
  <w:num w:numId="181">
    <w:abstractNumId w:val="13"/>
  </w:num>
  <w:num w:numId="182">
    <w:abstractNumId w:val="10"/>
  </w:num>
  <w:num w:numId="183">
    <w:abstractNumId w:val="128"/>
  </w:num>
  <w:num w:numId="184">
    <w:abstractNumId w:val="15"/>
  </w:num>
  <w:num w:numId="185">
    <w:abstractNumId w:val="51"/>
  </w:num>
  <w:num w:numId="186">
    <w:abstractNumId w:val="99"/>
  </w:num>
  <w:num w:numId="187">
    <w:abstractNumId w:val="0"/>
  </w:num>
  <w:num w:numId="188">
    <w:abstractNumId w:val="110"/>
  </w:num>
  <w:num w:numId="189">
    <w:abstractNumId w:val="1"/>
  </w:num>
  <w:num w:numId="190">
    <w:abstractNumId w:val="63"/>
  </w:num>
  <w:num w:numId="191">
    <w:abstractNumId w:val="54"/>
  </w:num>
  <w:num w:numId="192">
    <w:abstractNumId w:val="42"/>
  </w:num>
  <w:num w:numId="193">
    <w:abstractNumId w:val="73"/>
  </w:num>
  <w:num w:numId="194">
    <w:abstractNumId w:val="6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46"/>
    <w:rsid w:val="00000E1C"/>
    <w:rsid w:val="000028C7"/>
    <w:rsid w:val="00002C26"/>
    <w:rsid w:val="00002F02"/>
    <w:rsid w:val="00003903"/>
    <w:rsid w:val="00003D5A"/>
    <w:rsid w:val="00003D8C"/>
    <w:rsid w:val="00006BD7"/>
    <w:rsid w:val="000106E7"/>
    <w:rsid w:val="00013348"/>
    <w:rsid w:val="00013766"/>
    <w:rsid w:val="000160A3"/>
    <w:rsid w:val="00016BBB"/>
    <w:rsid w:val="00017A2C"/>
    <w:rsid w:val="00021905"/>
    <w:rsid w:val="00021B5E"/>
    <w:rsid w:val="00021F80"/>
    <w:rsid w:val="00022FB5"/>
    <w:rsid w:val="000236D1"/>
    <w:rsid w:val="00024B50"/>
    <w:rsid w:val="00026300"/>
    <w:rsid w:val="000267BB"/>
    <w:rsid w:val="00030E06"/>
    <w:rsid w:val="0003124B"/>
    <w:rsid w:val="0003206B"/>
    <w:rsid w:val="000323DA"/>
    <w:rsid w:val="0003410C"/>
    <w:rsid w:val="00037E46"/>
    <w:rsid w:val="00041025"/>
    <w:rsid w:val="00041494"/>
    <w:rsid w:val="0004239C"/>
    <w:rsid w:val="000423A7"/>
    <w:rsid w:val="0004282A"/>
    <w:rsid w:val="00043142"/>
    <w:rsid w:val="00043172"/>
    <w:rsid w:val="00043724"/>
    <w:rsid w:val="00046C5A"/>
    <w:rsid w:val="00051D15"/>
    <w:rsid w:val="00053E7A"/>
    <w:rsid w:val="00056ADC"/>
    <w:rsid w:val="00057057"/>
    <w:rsid w:val="000578E8"/>
    <w:rsid w:val="000613F2"/>
    <w:rsid w:val="000639D3"/>
    <w:rsid w:val="00063FB0"/>
    <w:rsid w:val="00064328"/>
    <w:rsid w:val="00064393"/>
    <w:rsid w:val="000650F2"/>
    <w:rsid w:val="0006539D"/>
    <w:rsid w:val="00066B19"/>
    <w:rsid w:val="00066E5B"/>
    <w:rsid w:val="00066FA4"/>
    <w:rsid w:val="00067505"/>
    <w:rsid w:val="00067AC3"/>
    <w:rsid w:val="00070F52"/>
    <w:rsid w:val="00071275"/>
    <w:rsid w:val="00071325"/>
    <w:rsid w:val="00071D49"/>
    <w:rsid w:val="00072758"/>
    <w:rsid w:val="00073B59"/>
    <w:rsid w:val="00073C12"/>
    <w:rsid w:val="0007442E"/>
    <w:rsid w:val="00074B76"/>
    <w:rsid w:val="00074E15"/>
    <w:rsid w:val="00080DA4"/>
    <w:rsid w:val="0008187A"/>
    <w:rsid w:val="000840DC"/>
    <w:rsid w:val="00085A35"/>
    <w:rsid w:val="00090F6B"/>
    <w:rsid w:val="00092564"/>
    <w:rsid w:val="000928BB"/>
    <w:rsid w:val="00092985"/>
    <w:rsid w:val="00097211"/>
    <w:rsid w:val="000A1B8C"/>
    <w:rsid w:val="000A239B"/>
    <w:rsid w:val="000A2810"/>
    <w:rsid w:val="000A33B8"/>
    <w:rsid w:val="000A4F18"/>
    <w:rsid w:val="000A528C"/>
    <w:rsid w:val="000A65F5"/>
    <w:rsid w:val="000A791B"/>
    <w:rsid w:val="000A7FDF"/>
    <w:rsid w:val="000B0F24"/>
    <w:rsid w:val="000B0FC8"/>
    <w:rsid w:val="000B1AFD"/>
    <w:rsid w:val="000B27FB"/>
    <w:rsid w:val="000B5238"/>
    <w:rsid w:val="000B5D55"/>
    <w:rsid w:val="000B62CC"/>
    <w:rsid w:val="000B63EC"/>
    <w:rsid w:val="000C3FB6"/>
    <w:rsid w:val="000C47BE"/>
    <w:rsid w:val="000C5254"/>
    <w:rsid w:val="000C7588"/>
    <w:rsid w:val="000D220F"/>
    <w:rsid w:val="000D381A"/>
    <w:rsid w:val="000D3CCC"/>
    <w:rsid w:val="000D7BDA"/>
    <w:rsid w:val="000E01C4"/>
    <w:rsid w:val="000E03FC"/>
    <w:rsid w:val="000E0499"/>
    <w:rsid w:val="000E1560"/>
    <w:rsid w:val="000E1953"/>
    <w:rsid w:val="000E26E0"/>
    <w:rsid w:val="000E2F68"/>
    <w:rsid w:val="000E4770"/>
    <w:rsid w:val="000E539F"/>
    <w:rsid w:val="000E7006"/>
    <w:rsid w:val="000F09CE"/>
    <w:rsid w:val="000F1C65"/>
    <w:rsid w:val="000F2139"/>
    <w:rsid w:val="000F4009"/>
    <w:rsid w:val="000F51BC"/>
    <w:rsid w:val="000F521A"/>
    <w:rsid w:val="000F6716"/>
    <w:rsid w:val="000F75C4"/>
    <w:rsid w:val="000F7A7B"/>
    <w:rsid w:val="0010049B"/>
    <w:rsid w:val="00101631"/>
    <w:rsid w:val="0010313D"/>
    <w:rsid w:val="00103FAE"/>
    <w:rsid w:val="001047AF"/>
    <w:rsid w:val="00105373"/>
    <w:rsid w:val="001060A2"/>
    <w:rsid w:val="0010664D"/>
    <w:rsid w:val="00110C16"/>
    <w:rsid w:val="0011205B"/>
    <w:rsid w:val="00115400"/>
    <w:rsid w:val="00116009"/>
    <w:rsid w:val="0011618F"/>
    <w:rsid w:val="00117751"/>
    <w:rsid w:val="00120C65"/>
    <w:rsid w:val="00121EA3"/>
    <w:rsid w:val="001231E4"/>
    <w:rsid w:val="00123B02"/>
    <w:rsid w:val="00126F45"/>
    <w:rsid w:val="00127A50"/>
    <w:rsid w:val="00130166"/>
    <w:rsid w:val="001305B7"/>
    <w:rsid w:val="001308D2"/>
    <w:rsid w:val="00130BF2"/>
    <w:rsid w:val="00131309"/>
    <w:rsid w:val="00131BF7"/>
    <w:rsid w:val="001351AC"/>
    <w:rsid w:val="00136859"/>
    <w:rsid w:val="001370B9"/>
    <w:rsid w:val="00137FBF"/>
    <w:rsid w:val="00141023"/>
    <w:rsid w:val="0014266D"/>
    <w:rsid w:val="001428D9"/>
    <w:rsid w:val="00142EFA"/>
    <w:rsid w:val="00144DB6"/>
    <w:rsid w:val="001458D1"/>
    <w:rsid w:val="00145F2A"/>
    <w:rsid w:val="001474F2"/>
    <w:rsid w:val="001502F8"/>
    <w:rsid w:val="00151050"/>
    <w:rsid w:val="00151C96"/>
    <w:rsid w:val="00151EA6"/>
    <w:rsid w:val="00153162"/>
    <w:rsid w:val="00154135"/>
    <w:rsid w:val="0015481C"/>
    <w:rsid w:val="00155431"/>
    <w:rsid w:val="001565C3"/>
    <w:rsid w:val="001609F0"/>
    <w:rsid w:val="00161AA2"/>
    <w:rsid w:val="00162E80"/>
    <w:rsid w:val="00164BDB"/>
    <w:rsid w:val="00165064"/>
    <w:rsid w:val="001659B7"/>
    <w:rsid w:val="00166322"/>
    <w:rsid w:val="00166C9A"/>
    <w:rsid w:val="00167092"/>
    <w:rsid w:val="0017361C"/>
    <w:rsid w:val="0017799E"/>
    <w:rsid w:val="001807F3"/>
    <w:rsid w:val="00181BC9"/>
    <w:rsid w:val="0018201F"/>
    <w:rsid w:val="00184D5F"/>
    <w:rsid w:val="001855E6"/>
    <w:rsid w:val="00186A4F"/>
    <w:rsid w:val="00187600"/>
    <w:rsid w:val="00187A2F"/>
    <w:rsid w:val="00187A5F"/>
    <w:rsid w:val="0019026F"/>
    <w:rsid w:val="001918EB"/>
    <w:rsid w:val="001964DC"/>
    <w:rsid w:val="00196597"/>
    <w:rsid w:val="00196B12"/>
    <w:rsid w:val="001972D1"/>
    <w:rsid w:val="001A0C02"/>
    <w:rsid w:val="001A1C7A"/>
    <w:rsid w:val="001A3AAB"/>
    <w:rsid w:val="001A3AE1"/>
    <w:rsid w:val="001A48B3"/>
    <w:rsid w:val="001A4A16"/>
    <w:rsid w:val="001A5240"/>
    <w:rsid w:val="001A5263"/>
    <w:rsid w:val="001A584F"/>
    <w:rsid w:val="001A61F1"/>
    <w:rsid w:val="001A711A"/>
    <w:rsid w:val="001B0438"/>
    <w:rsid w:val="001B0679"/>
    <w:rsid w:val="001B2049"/>
    <w:rsid w:val="001B414D"/>
    <w:rsid w:val="001B646E"/>
    <w:rsid w:val="001C0BE2"/>
    <w:rsid w:val="001C29C0"/>
    <w:rsid w:val="001C64D6"/>
    <w:rsid w:val="001C747B"/>
    <w:rsid w:val="001C7A33"/>
    <w:rsid w:val="001C7A76"/>
    <w:rsid w:val="001D02AD"/>
    <w:rsid w:val="001D1B40"/>
    <w:rsid w:val="001D36AA"/>
    <w:rsid w:val="001D3D3B"/>
    <w:rsid w:val="001D466B"/>
    <w:rsid w:val="001D4EB8"/>
    <w:rsid w:val="001D5CB1"/>
    <w:rsid w:val="001D67AF"/>
    <w:rsid w:val="001E09FE"/>
    <w:rsid w:val="001E10FB"/>
    <w:rsid w:val="001E495A"/>
    <w:rsid w:val="001E4DCA"/>
    <w:rsid w:val="001E58D9"/>
    <w:rsid w:val="001E6CCB"/>
    <w:rsid w:val="001E7078"/>
    <w:rsid w:val="001F11E1"/>
    <w:rsid w:val="001F1BF5"/>
    <w:rsid w:val="001F2175"/>
    <w:rsid w:val="001F4791"/>
    <w:rsid w:val="001F4A1E"/>
    <w:rsid w:val="001F4A5F"/>
    <w:rsid w:val="001F7D03"/>
    <w:rsid w:val="00203E95"/>
    <w:rsid w:val="00204B4E"/>
    <w:rsid w:val="0020511E"/>
    <w:rsid w:val="0020667E"/>
    <w:rsid w:val="002103C7"/>
    <w:rsid w:val="00211F63"/>
    <w:rsid w:val="00213D86"/>
    <w:rsid w:val="00214202"/>
    <w:rsid w:val="002152B3"/>
    <w:rsid w:val="00215F2D"/>
    <w:rsid w:val="002166A0"/>
    <w:rsid w:val="00216B88"/>
    <w:rsid w:val="002176F3"/>
    <w:rsid w:val="0021792E"/>
    <w:rsid w:val="00217EFD"/>
    <w:rsid w:val="00222762"/>
    <w:rsid w:val="002253EB"/>
    <w:rsid w:val="0023013F"/>
    <w:rsid w:val="00230838"/>
    <w:rsid w:val="00233DEA"/>
    <w:rsid w:val="0023420A"/>
    <w:rsid w:val="0023489E"/>
    <w:rsid w:val="00234A1C"/>
    <w:rsid w:val="00234B73"/>
    <w:rsid w:val="00235278"/>
    <w:rsid w:val="00235410"/>
    <w:rsid w:val="00237DDB"/>
    <w:rsid w:val="002458EB"/>
    <w:rsid w:val="00250849"/>
    <w:rsid w:val="00250DBF"/>
    <w:rsid w:val="00251556"/>
    <w:rsid w:val="00251A70"/>
    <w:rsid w:val="00252095"/>
    <w:rsid w:val="00253610"/>
    <w:rsid w:val="00253964"/>
    <w:rsid w:val="00254930"/>
    <w:rsid w:val="00254DF7"/>
    <w:rsid w:val="00255835"/>
    <w:rsid w:val="00257A8D"/>
    <w:rsid w:val="00260456"/>
    <w:rsid w:val="00260C05"/>
    <w:rsid w:val="00261816"/>
    <w:rsid w:val="00262277"/>
    <w:rsid w:val="00262F08"/>
    <w:rsid w:val="00262FDA"/>
    <w:rsid w:val="00264418"/>
    <w:rsid w:val="00265C1F"/>
    <w:rsid w:val="00265DF1"/>
    <w:rsid w:val="002705B8"/>
    <w:rsid w:val="00271912"/>
    <w:rsid w:val="00275D8C"/>
    <w:rsid w:val="002763F0"/>
    <w:rsid w:val="00276D44"/>
    <w:rsid w:val="00276F58"/>
    <w:rsid w:val="002771B7"/>
    <w:rsid w:val="00280CFC"/>
    <w:rsid w:val="00281EAF"/>
    <w:rsid w:val="00283F4F"/>
    <w:rsid w:val="002840F8"/>
    <w:rsid w:val="002846F9"/>
    <w:rsid w:val="00284E4C"/>
    <w:rsid w:val="002906EC"/>
    <w:rsid w:val="002924E1"/>
    <w:rsid w:val="00292A62"/>
    <w:rsid w:val="00294270"/>
    <w:rsid w:val="0029427A"/>
    <w:rsid w:val="0029501A"/>
    <w:rsid w:val="002966B5"/>
    <w:rsid w:val="002A46E1"/>
    <w:rsid w:val="002A47C3"/>
    <w:rsid w:val="002A7CA3"/>
    <w:rsid w:val="002B09CB"/>
    <w:rsid w:val="002B2690"/>
    <w:rsid w:val="002B2A31"/>
    <w:rsid w:val="002B3DD7"/>
    <w:rsid w:val="002B6D43"/>
    <w:rsid w:val="002B7C4B"/>
    <w:rsid w:val="002C044F"/>
    <w:rsid w:val="002C126D"/>
    <w:rsid w:val="002C1DE5"/>
    <w:rsid w:val="002C24EA"/>
    <w:rsid w:val="002C2867"/>
    <w:rsid w:val="002C2EE8"/>
    <w:rsid w:val="002C356B"/>
    <w:rsid w:val="002C4BEB"/>
    <w:rsid w:val="002C722C"/>
    <w:rsid w:val="002D0398"/>
    <w:rsid w:val="002D0CD1"/>
    <w:rsid w:val="002D15FC"/>
    <w:rsid w:val="002D2BFD"/>
    <w:rsid w:val="002D433E"/>
    <w:rsid w:val="002D490B"/>
    <w:rsid w:val="002D62FC"/>
    <w:rsid w:val="002D6671"/>
    <w:rsid w:val="002D6F2D"/>
    <w:rsid w:val="002E0BFE"/>
    <w:rsid w:val="002E3BAA"/>
    <w:rsid w:val="002E4D45"/>
    <w:rsid w:val="002E506E"/>
    <w:rsid w:val="002E62F7"/>
    <w:rsid w:val="002E6790"/>
    <w:rsid w:val="002F03DC"/>
    <w:rsid w:val="002F0525"/>
    <w:rsid w:val="002F166C"/>
    <w:rsid w:val="002F1B35"/>
    <w:rsid w:val="002F1C51"/>
    <w:rsid w:val="002F3990"/>
    <w:rsid w:val="002F4088"/>
    <w:rsid w:val="002F5972"/>
    <w:rsid w:val="002F5D85"/>
    <w:rsid w:val="002F6913"/>
    <w:rsid w:val="0030390D"/>
    <w:rsid w:val="00303B6D"/>
    <w:rsid w:val="003061D4"/>
    <w:rsid w:val="00312962"/>
    <w:rsid w:val="00314383"/>
    <w:rsid w:val="00314E72"/>
    <w:rsid w:val="003176C8"/>
    <w:rsid w:val="00317F8A"/>
    <w:rsid w:val="003225F6"/>
    <w:rsid w:val="003227AC"/>
    <w:rsid w:val="00323470"/>
    <w:rsid w:val="00327660"/>
    <w:rsid w:val="00327EBB"/>
    <w:rsid w:val="00330F80"/>
    <w:rsid w:val="00331FB6"/>
    <w:rsid w:val="003325E7"/>
    <w:rsid w:val="00334912"/>
    <w:rsid w:val="00334B16"/>
    <w:rsid w:val="003356A0"/>
    <w:rsid w:val="00335FC7"/>
    <w:rsid w:val="00336C19"/>
    <w:rsid w:val="00336EE6"/>
    <w:rsid w:val="0033704D"/>
    <w:rsid w:val="0034058E"/>
    <w:rsid w:val="00340A08"/>
    <w:rsid w:val="0034114A"/>
    <w:rsid w:val="00341233"/>
    <w:rsid w:val="00343420"/>
    <w:rsid w:val="00343AFF"/>
    <w:rsid w:val="00346498"/>
    <w:rsid w:val="00350342"/>
    <w:rsid w:val="003520BC"/>
    <w:rsid w:val="00353A33"/>
    <w:rsid w:val="00354AA7"/>
    <w:rsid w:val="00356593"/>
    <w:rsid w:val="0035704D"/>
    <w:rsid w:val="00361349"/>
    <w:rsid w:val="00362455"/>
    <w:rsid w:val="00365242"/>
    <w:rsid w:val="00366D50"/>
    <w:rsid w:val="00370C28"/>
    <w:rsid w:val="00370F57"/>
    <w:rsid w:val="003713C7"/>
    <w:rsid w:val="0037352C"/>
    <w:rsid w:val="00373626"/>
    <w:rsid w:val="0037365D"/>
    <w:rsid w:val="00373E71"/>
    <w:rsid w:val="00374A93"/>
    <w:rsid w:val="003750F2"/>
    <w:rsid w:val="00377292"/>
    <w:rsid w:val="00377947"/>
    <w:rsid w:val="00381782"/>
    <w:rsid w:val="00381E26"/>
    <w:rsid w:val="00382126"/>
    <w:rsid w:val="003843DE"/>
    <w:rsid w:val="00385730"/>
    <w:rsid w:val="00386C55"/>
    <w:rsid w:val="00386EE7"/>
    <w:rsid w:val="00387F8A"/>
    <w:rsid w:val="00391695"/>
    <w:rsid w:val="00391B78"/>
    <w:rsid w:val="00392273"/>
    <w:rsid w:val="00394BC2"/>
    <w:rsid w:val="00395D1D"/>
    <w:rsid w:val="003A1773"/>
    <w:rsid w:val="003A1C4C"/>
    <w:rsid w:val="003A1FCF"/>
    <w:rsid w:val="003A2F83"/>
    <w:rsid w:val="003A30BB"/>
    <w:rsid w:val="003A32B0"/>
    <w:rsid w:val="003A3D3E"/>
    <w:rsid w:val="003A3EA7"/>
    <w:rsid w:val="003A7AAB"/>
    <w:rsid w:val="003A7FD4"/>
    <w:rsid w:val="003B0566"/>
    <w:rsid w:val="003B1852"/>
    <w:rsid w:val="003B316A"/>
    <w:rsid w:val="003B423E"/>
    <w:rsid w:val="003B6D75"/>
    <w:rsid w:val="003C1008"/>
    <w:rsid w:val="003C2180"/>
    <w:rsid w:val="003C2509"/>
    <w:rsid w:val="003C3EF0"/>
    <w:rsid w:val="003C48FC"/>
    <w:rsid w:val="003C56CA"/>
    <w:rsid w:val="003C5CEB"/>
    <w:rsid w:val="003C65F9"/>
    <w:rsid w:val="003D01CE"/>
    <w:rsid w:val="003D03C2"/>
    <w:rsid w:val="003D0819"/>
    <w:rsid w:val="003D0F45"/>
    <w:rsid w:val="003D1CE4"/>
    <w:rsid w:val="003D5055"/>
    <w:rsid w:val="003D6D84"/>
    <w:rsid w:val="003E1116"/>
    <w:rsid w:val="003E173B"/>
    <w:rsid w:val="003E5244"/>
    <w:rsid w:val="003E5287"/>
    <w:rsid w:val="003E6B84"/>
    <w:rsid w:val="003E7175"/>
    <w:rsid w:val="003E7602"/>
    <w:rsid w:val="003F3885"/>
    <w:rsid w:val="003F3D02"/>
    <w:rsid w:val="003F432F"/>
    <w:rsid w:val="003F4D28"/>
    <w:rsid w:val="003F6F14"/>
    <w:rsid w:val="00400112"/>
    <w:rsid w:val="00400B82"/>
    <w:rsid w:val="004015DB"/>
    <w:rsid w:val="004020BB"/>
    <w:rsid w:val="00402542"/>
    <w:rsid w:val="00405B0E"/>
    <w:rsid w:val="004066DD"/>
    <w:rsid w:val="00406BCB"/>
    <w:rsid w:val="00406F79"/>
    <w:rsid w:val="0041055C"/>
    <w:rsid w:val="00412F74"/>
    <w:rsid w:val="00415F35"/>
    <w:rsid w:val="00416F31"/>
    <w:rsid w:val="00416FB3"/>
    <w:rsid w:val="00420D01"/>
    <w:rsid w:val="00423B5B"/>
    <w:rsid w:val="00424021"/>
    <w:rsid w:val="00424091"/>
    <w:rsid w:val="00424FC0"/>
    <w:rsid w:val="0042607A"/>
    <w:rsid w:val="00426C53"/>
    <w:rsid w:val="0043039D"/>
    <w:rsid w:val="004317F8"/>
    <w:rsid w:val="00433D94"/>
    <w:rsid w:val="004371B3"/>
    <w:rsid w:val="00444337"/>
    <w:rsid w:val="00446FB7"/>
    <w:rsid w:val="00447909"/>
    <w:rsid w:val="00447DC3"/>
    <w:rsid w:val="00450449"/>
    <w:rsid w:val="00453919"/>
    <w:rsid w:val="004544BA"/>
    <w:rsid w:val="004544BC"/>
    <w:rsid w:val="0045581B"/>
    <w:rsid w:val="00457AD6"/>
    <w:rsid w:val="00460098"/>
    <w:rsid w:val="004607C5"/>
    <w:rsid w:val="00462446"/>
    <w:rsid w:val="00462C70"/>
    <w:rsid w:val="004632F0"/>
    <w:rsid w:val="00463BE2"/>
    <w:rsid w:val="00464101"/>
    <w:rsid w:val="0046500D"/>
    <w:rsid w:val="0047039D"/>
    <w:rsid w:val="00470674"/>
    <w:rsid w:val="00470E10"/>
    <w:rsid w:val="004713A9"/>
    <w:rsid w:val="00472062"/>
    <w:rsid w:val="00472AED"/>
    <w:rsid w:val="00480B80"/>
    <w:rsid w:val="00480C03"/>
    <w:rsid w:val="00481709"/>
    <w:rsid w:val="00482221"/>
    <w:rsid w:val="004825B3"/>
    <w:rsid w:val="00484FAD"/>
    <w:rsid w:val="004861DD"/>
    <w:rsid w:val="00486216"/>
    <w:rsid w:val="00487DF8"/>
    <w:rsid w:val="004909A4"/>
    <w:rsid w:val="0049172A"/>
    <w:rsid w:val="004917DB"/>
    <w:rsid w:val="0049278D"/>
    <w:rsid w:val="00492ED5"/>
    <w:rsid w:val="00492FE9"/>
    <w:rsid w:val="00493B5D"/>
    <w:rsid w:val="00494AA2"/>
    <w:rsid w:val="0049549C"/>
    <w:rsid w:val="00496030"/>
    <w:rsid w:val="004972E8"/>
    <w:rsid w:val="00497C02"/>
    <w:rsid w:val="004A12CB"/>
    <w:rsid w:val="004A16D3"/>
    <w:rsid w:val="004A2B89"/>
    <w:rsid w:val="004A308F"/>
    <w:rsid w:val="004A348F"/>
    <w:rsid w:val="004A4B44"/>
    <w:rsid w:val="004A4CB8"/>
    <w:rsid w:val="004A6C0B"/>
    <w:rsid w:val="004A7D1A"/>
    <w:rsid w:val="004B0ED1"/>
    <w:rsid w:val="004B2904"/>
    <w:rsid w:val="004B2E58"/>
    <w:rsid w:val="004B36DF"/>
    <w:rsid w:val="004B4826"/>
    <w:rsid w:val="004B5407"/>
    <w:rsid w:val="004B59D3"/>
    <w:rsid w:val="004B5AEC"/>
    <w:rsid w:val="004C0833"/>
    <w:rsid w:val="004C447B"/>
    <w:rsid w:val="004C5745"/>
    <w:rsid w:val="004C604C"/>
    <w:rsid w:val="004C7531"/>
    <w:rsid w:val="004D3104"/>
    <w:rsid w:val="004D4A48"/>
    <w:rsid w:val="004D55CA"/>
    <w:rsid w:val="004D577D"/>
    <w:rsid w:val="004D7FE4"/>
    <w:rsid w:val="004E0511"/>
    <w:rsid w:val="004E065E"/>
    <w:rsid w:val="004E37EF"/>
    <w:rsid w:val="004E5105"/>
    <w:rsid w:val="004E567F"/>
    <w:rsid w:val="004E5909"/>
    <w:rsid w:val="004E6954"/>
    <w:rsid w:val="004E6BBC"/>
    <w:rsid w:val="004E6BFA"/>
    <w:rsid w:val="004E7163"/>
    <w:rsid w:val="004E7FBB"/>
    <w:rsid w:val="004F02DD"/>
    <w:rsid w:val="004F05A9"/>
    <w:rsid w:val="004F06AD"/>
    <w:rsid w:val="004F2457"/>
    <w:rsid w:val="004F2520"/>
    <w:rsid w:val="004F2EF2"/>
    <w:rsid w:val="004F32E8"/>
    <w:rsid w:val="004F338A"/>
    <w:rsid w:val="004F4C80"/>
    <w:rsid w:val="004F684C"/>
    <w:rsid w:val="004F771A"/>
    <w:rsid w:val="00501634"/>
    <w:rsid w:val="0050219A"/>
    <w:rsid w:val="00502985"/>
    <w:rsid w:val="00503376"/>
    <w:rsid w:val="0050537D"/>
    <w:rsid w:val="0050674C"/>
    <w:rsid w:val="005069F6"/>
    <w:rsid w:val="00511DE7"/>
    <w:rsid w:val="005129D5"/>
    <w:rsid w:val="00512F89"/>
    <w:rsid w:val="00514B9F"/>
    <w:rsid w:val="0051608B"/>
    <w:rsid w:val="00517902"/>
    <w:rsid w:val="00520A93"/>
    <w:rsid w:val="005219B1"/>
    <w:rsid w:val="00524A61"/>
    <w:rsid w:val="0052716B"/>
    <w:rsid w:val="005274AE"/>
    <w:rsid w:val="005278DE"/>
    <w:rsid w:val="00533645"/>
    <w:rsid w:val="00534417"/>
    <w:rsid w:val="005357B0"/>
    <w:rsid w:val="00541338"/>
    <w:rsid w:val="00542B7B"/>
    <w:rsid w:val="00542DB0"/>
    <w:rsid w:val="00543FC6"/>
    <w:rsid w:val="00546CC9"/>
    <w:rsid w:val="00547D33"/>
    <w:rsid w:val="0055000B"/>
    <w:rsid w:val="00550069"/>
    <w:rsid w:val="00552931"/>
    <w:rsid w:val="00552B8F"/>
    <w:rsid w:val="00553085"/>
    <w:rsid w:val="00554664"/>
    <w:rsid w:val="00554C02"/>
    <w:rsid w:val="005552D4"/>
    <w:rsid w:val="00560BCD"/>
    <w:rsid w:val="005618F3"/>
    <w:rsid w:val="00570AA9"/>
    <w:rsid w:val="0057211E"/>
    <w:rsid w:val="00572F42"/>
    <w:rsid w:val="005737F9"/>
    <w:rsid w:val="00573D1C"/>
    <w:rsid w:val="0057546A"/>
    <w:rsid w:val="0057563B"/>
    <w:rsid w:val="0058053F"/>
    <w:rsid w:val="00580573"/>
    <w:rsid w:val="005812F3"/>
    <w:rsid w:val="00582D1B"/>
    <w:rsid w:val="005837C3"/>
    <w:rsid w:val="00585E45"/>
    <w:rsid w:val="00590157"/>
    <w:rsid w:val="0059088B"/>
    <w:rsid w:val="00590AA6"/>
    <w:rsid w:val="005911D5"/>
    <w:rsid w:val="00591FDC"/>
    <w:rsid w:val="00592048"/>
    <w:rsid w:val="005933E6"/>
    <w:rsid w:val="005937E5"/>
    <w:rsid w:val="00593888"/>
    <w:rsid w:val="00593F30"/>
    <w:rsid w:val="00594BEB"/>
    <w:rsid w:val="005970F4"/>
    <w:rsid w:val="005A0315"/>
    <w:rsid w:val="005A049F"/>
    <w:rsid w:val="005A1432"/>
    <w:rsid w:val="005A2CA1"/>
    <w:rsid w:val="005A3069"/>
    <w:rsid w:val="005A33EF"/>
    <w:rsid w:val="005A417A"/>
    <w:rsid w:val="005A50D2"/>
    <w:rsid w:val="005A60A8"/>
    <w:rsid w:val="005A6728"/>
    <w:rsid w:val="005A6DB6"/>
    <w:rsid w:val="005A73F3"/>
    <w:rsid w:val="005B29D8"/>
    <w:rsid w:val="005B5642"/>
    <w:rsid w:val="005B58B9"/>
    <w:rsid w:val="005B722B"/>
    <w:rsid w:val="005C2E63"/>
    <w:rsid w:val="005C6C6F"/>
    <w:rsid w:val="005C6D12"/>
    <w:rsid w:val="005C6EE6"/>
    <w:rsid w:val="005C6FAE"/>
    <w:rsid w:val="005D1C46"/>
    <w:rsid w:val="005D574F"/>
    <w:rsid w:val="005D5BED"/>
    <w:rsid w:val="005D5C6C"/>
    <w:rsid w:val="005D6C47"/>
    <w:rsid w:val="005D7BAB"/>
    <w:rsid w:val="005E05A9"/>
    <w:rsid w:val="005E394C"/>
    <w:rsid w:val="005E3CDA"/>
    <w:rsid w:val="005E46AB"/>
    <w:rsid w:val="005E4D0C"/>
    <w:rsid w:val="005E63AE"/>
    <w:rsid w:val="005E6F2B"/>
    <w:rsid w:val="005F0740"/>
    <w:rsid w:val="005F33EB"/>
    <w:rsid w:val="005F41B4"/>
    <w:rsid w:val="005F4257"/>
    <w:rsid w:val="005F55EC"/>
    <w:rsid w:val="005F7C4D"/>
    <w:rsid w:val="00601531"/>
    <w:rsid w:val="00601CD0"/>
    <w:rsid w:val="00602836"/>
    <w:rsid w:val="00604C76"/>
    <w:rsid w:val="00606635"/>
    <w:rsid w:val="00606F41"/>
    <w:rsid w:val="00611B79"/>
    <w:rsid w:val="006124E0"/>
    <w:rsid w:val="00612520"/>
    <w:rsid w:val="00612E9B"/>
    <w:rsid w:val="00613F6C"/>
    <w:rsid w:val="00614626"/>
    <w:rsid w:val="00617BF4"/>
    <w:rsid w:val="0062110A"/>
    <w:rsid w:val="00621D07"/>
    <w:rsid w:val="006227CD"/>
    <w:rsid w:val="00623C39"/>
    <w:rsid w:val="00624E70"/>
    <w:rsid w:val="0062542D"/>
    <w:rsid w:val="00625AD9"/>
    <w:rsid w:val="0062623E"/>
    <w:rsid w:val="006279A8"/>
    <w:rsid w:val="00631489"/>
    <w:rsid w:val="00631B19"/>
    <w:rsid w:val="0063344D"/>
    <w:rsid w:val="0063369B"/>
    <w:rsid w:val="0063423C"/>
    <w:rsid w:val="006342CC"/>
    <w:rsid w:val="00634CFF"/>
    <w:rsid w:val="006376E0"/>
    <w:rsid w:val="00641297"/>
    <w:rsid w:val="006425EA"/>
    <w:rsid w:val="0064518C"/>
    <w:rsid w:val="0064525F"/>
    <w:rsid w:val="00645D51"/>
    <w:rsid w:val="006467C8"/>
    <w:rsid w:val="006476E6"/>
    <w:rsid w:val="0065015A"/>
    <w:rsid w:val="006513EF"/>
    <w:rsid w:val="00651E12"/>
    <w:rsid w:val="00653B93"/>
    <w:rsid w:val="00653EE9"/>
    <w:rsid w:val="00654703"/>
    <w:rsid w:val="0065684B"/>
    <w:rsid w:val="006605B3"/>
    <w:rsid w:val="006615AB"/>
    <w:rsid w:val="0066187F"/>
    <w:rsid w:val="00670024"/>
    <w:rsid w:val="00670A68"/>
    <w:rsid w:val="00670C59"/>
    <w:rsid w:val="00670DD6"/>
    <w:rsid w:val="0067158B"/>
    <w:rsid w:val="00672267"/>
    <w:rsid w:val="006745EF"/>
    <w:rsid w:val="00674CF7"/>
    <w:rsid w:val="00674D60"/>
    <w:rsid w:val="006804D6"/>
    <w:rsid w:val="006808CC"/>
    <w:rsid w:val="0068259A"/>
    <w:rsid w:val="00683589"/>
    <w:rsid w:val="00685654"/>
    <w:rsid w:val="00685881"/>
    <w:rsid w:val="0068635B"/>
    <w:rsid w:val="006906A7"/>
    <w:rsid w:val="00694F17"/>
    <w:rsid w:val="0069618F"/>
    <w:rsid w:val="0069785F"/>
    <w:rsid w:val="006A3219"/>
    <w:rsid w:val="006A4011"/>
    <w:rsid w:val="006A4970"/>
    <w:rsid w:val="006A5BBA"/>
    <w:rsid w:val="006A5EA4"/>
    <w:rsid w:val="006A6CFD"/>
    <w:rsid w:val="006A71BB"/>
    <w:rsid w:val="006A78A8"/>
    <w:rsid w:val="006B14ED"/>
    <w:rsid w:val="006B1920"/>
    <w:rsid w:val="006B5B4D"/>
    <w:rsid w:val="006B779A"/>
    <w:rsid w:val="006B7F59"/>
    <w:rsid w:val="006C058A"/>
    <w:rsid w:val="006C535E"/>
    <w:rsid w:val="006C5517"/>
    <w:rsid w:val="006C6955"/>
    <w:rsid w:val="006D0CEE"/>
    <w:rsid w:val="006D37C4"/>
    <w:rsid w:val="006D51C6"/>
    <w:rsid w:val="006D718E"/>
    <w:rsid w:val="006D7D51"/>
    <w:rsid w:val="006E1790"/>
    <w:rsid w:val="006E290E"/>
    <w:rsid w:val="006E39D2"/>
    <w:rsid w:val="006E4573"/>
    <w:rsid w:val="006E5137"/>
    <w:rsid w:val="006E53E1"/>
    <w:rsid w:val="006E69C0"/>
    <w:rsid w:val="006E7A24"/>
    <w:rsid w:val="006E7E0D"/>
    <w:rsid w:val="006F3296"/>
    <w:rsid w:val="006F3385"/>
    <w:rsid w:val="007008F7"/>
    <w:rsid w:val="00700918"/>
    <w:rsid w:val="007026FB"/>
    <w:rsid w:val="00702A07"/>
    <w:rsid w:val="00705E1C"/>
    <w:rsid w:val="00706819"/>
    <w:rsid w:val="007137A0"/>
    <w:rsid w:val="0071524B"/>
    <w:rsid w:val="00715A94"/>
    <w:rsid w:val="00715C54"/>
    <w:rsid w:val="00717032"/>
    <w:rsid w:val="00717D35"/>
    <w:rsid w:val="007201AC"/>
    <w:rsid w:val="00720357"/>
    <w:rsid w:val="007206DB"/>
    <w:rsid w:val="007216F1"/>
    <w:rsid w:val="00721BFE"/>
    <w:rsid w:val="00722187"/>
    <w:rsid w:val="007232DD"/>
    <w:rsid w:val="0072460D"/>
    <w:rsid w:val="00725DD0"/>
    <w:rsid w:val="007305AA"/>
    <w:rsid w:val="0073190A"/>
    <w:rsid w:val="00731F3A"/>
    <w:rsid w:val="00732C20"/>
    <w:rsid w:val="00732EAB"/>
    <w:rsid w:val="00733C16"/>
    <w:rsid w:val="00737BD1"/>
    <w:rsid w:val="007404CA"/>
    <w:rsid w:val="00740549"/>
    <w:rsid w:val="00740AFB"/>
    <w:rsid w:val="00742663"/>
    <w:rsid w:val="007434A3"/>
    <w:rsid w:val="0074371F"/>
    <w:rsid w:val="00745E3D"/>
    <w:rsid w:val="007461D7"/>
    <w:rsid w:val="00751275"/>
    <w:rsid w:val="0075158F"/>
    <w:rsid w:val="00751EEC"/>
    <w:rsid w:val="007523D9"/>
    <w:rsid w:val="00752920"/>
    <w:rsid w:val="00753903"/>
    <w:rsid w:val="00753D08"/>
    <w:rsid w:val="007551E2"/>
    <w:rsid w:val="00756E44"/>
    <w:rsid w:val="00763625"/>
    <w:rsid w:val="007637C5"/>
    <w:rsid w:val="0076598B"/>
    <w:rsid w:val="00767CDF"/>
    <w:rsid w:val="00767F18"/>
    <w:rsid w:val="007718BB"/>
    <w:rsid w:val="00772702"/>
    <w:rsid w:val="00772FF2"/>
    <w:rsid w:val="00773637"/>
    <w:rsid w:val="00773A71"/>
    <w:rsid w:val="007747A9"/>
    <w:rsid w:val="007753E6"/>
    <w:rsid w:val="00775F16"/>
    <w:rsid w:val="00777015"/>
    <w:rsid w:val="007771FD"/>
    <w:rsid w:val="007772F5"/>
    <w:rsid w:val="007775FE"/>
    <w:rsid w:val="00780BD2"/>
    <w:rsid w:val="00781D21"/>
    <w:rsid w:val="00783B18"/>
    <w:rsid w:val="00783CBA"/>
    <w:rsid w:val="007854A0"/>
    <w:rsid w:val="00785FD3"/>
    <w:rsid w:val="007868DD"/>
    <w:rsid w:val="007913E1"/>
    <w:rsid w:val="00794A28"/>
    <w:rsid w:val="007959BE"/>
    <w:rsid w:val="00797513"/>
    <w:rsid w:val="007A056F"/>
    <w:rsid w:val="007A1562"/>
    <w:rsid w:val="007A1F6B"/>
    <w:rsid w:val="007A20EE"/>
    <w:rsid w:val="007A291C"/>
    <w:rsid w:val="007A3825"/>
    <w:rsid w:val="007A535A"/>
    <w:rsid w:val="007A594B"/>
    <w:rsid w:val="007A60DE"/>
    <w:rsid w:val="007B0109"/>
    <w:rsid w:val="007B36BD"/>
    <w:rsid w:val="007B3758"/>
    <w:rsid w:val="007B4387"/>
    <w:rsid w:val="007B4924"/>
    <w:rsid w:val="007B5AF8"/>
    <w:rsid w:val="007B5C5C"/>
    <w:rsid w:val="007B5E1B"/>
    <w:rsid w:val="007B7441"/>
    <w:rsid w:val="007C03FF"/>
    <w:rsid w:val="007C0D6E"/>
    <w:rsid w:val="007C314F"/>
    <w:rsid w:val="007C4048"/>
    <w:rsid w:val="007C528A"/>
    <w:rsid w:val="007C6143"/>
    <w:rsid w:val="007C63F1"/>
    <w:rsid w:val="007C6685"/>
    <w:rsid w:val="007C718C"/>
    <w:rsid w:val="007D0A9D"/>
    <w:rsid w:val="007D19A5"/>
    <w:rsid w:val="007D3AF6"/>
    <w:rsid w:val="007D6238"/>
    <w:rsid w:val="007D755F"/>
    <w:rsid w:val="007E0549"/>
    <w:rsid w:val="007E1AC8"/>
    <w:rsid w:val="007E1E5D"/>
    <w:rsid w:val="007E3EF6"/>
    <w:rsid w:val="007E4677"/>
    <w:rsid w:val="007E4E84"/>
    <w:rsid w:val="007E60D2"/>
    <w:rsid w:val="007E63F4"/>
    <w:rsid w:val="007E64EA"/>
    <w:rsid w:val="007E69A3"/>
    <w:rsid w:val="007E6C0A"/>
    <w:rsid w:val="007E7A6C"/>
    <w:rsid w:val="007E7B0C"/>
    <w:rsid w:val="007F04F5"/>
    <w:rsid w:val="007F27E6"/>
    <w:rsid w:val="007F3460"/>
    <w:rsid w:val="007F3B50"/>
    <w:rsid w:val="007F3D94"/>
    <w:rsid w:val="007F5BBD"/>
    <w:rsid w:val="00802192"/>
    <w:rsid w:val="00803BB1"/>
    <w:rsid w:val="008046F3"/>
    <w:rsid w:val="008051C2"/>
    <w:rsid w:val="00805AA3"/>
    <w:rsid w:val="008060B4"/>
    <w:rsid w:val="00806D68"/>
    <w:rsid w:val="008101D7"/>
    <w:rsid w:val="00810B2B"/>
    <w:rsid w:val="00813078"/>
    <w:rsid w:val="00813F5C"/>
    <w:rsid w:val="0081433F"/>
    <w:rsid w:val="00822048"/>
    <w:rsid w:val="0082240A"/>
    <w:rsid w:val="008250D4"/>
    <w:rsid w:val="00825255"/>
    <w:rsid w:val="008254AD"/>
    <w:rsid w:val="008257DA"/>
    <w:rsid w:val="00827D00"/>
    <w:rsid w:val="00827F58"/>
    <w:rsid w:val="008310EA"/>
    <w:rsid w:val="0083151D"/>
    <w:rsid w:val="0083161C"/>
    <w:rsid w:val="00831B70"/>
    <w:rsid w:val="008359AE"/>
    <w:rsid w:val="00835D27"/>
    <w:rsid w:val="00835F2D"/>
    <w:rsid w:val="00836BC1"/>
    <w:rsid w:val="00836BE3"/>
    <w:rsid w:val="00840336"/>
    <w:rsid w:val="00840DAB"/>
    <w:rsid w:val="00841C4D"/>
    <w:rsid w:val="008442F9"/>
    <w:rsid w:val="0084532E"/>
    <w:rsid w:val="008455A1"/>
    <w:rsid w:val="00845780"/>
    <w:rsid w:val="00847285"/>
    <w:rsid w:val="00851566"/>
    <w:rsid w:val="008614E8"/>
    <w:rsid w:val="00861A52"/>
    <w:rsid w:val="00865B74"/>
    <w:rsid w:val="00866AAA"/>
    <w:rsid w:val="00871ABD"/>
    <w:rsid w:val="00871B86"/>
    <w:rsid w:val="008723ED"/>
    <w:rsid w:val="0087256A"/>
    <w:rsid w:val="008734EB"/>
    <w:rsid w:val="008744E8"/>
    <w:rsid w:val="008759D8"/>
    <w:rsid w:val="008774D9"/>
    <w:rsid w:val="008808E2"/>
    <w:rsid w:val="00881CF7"/>
    <w:rsid w:val="00884588"/>
    <w:rsid w:val="00885662"/>
    <w:rsid w:val="00885E53"/>
    <w:rsid w:val="00886353"/>
    <w:rsid w:val="00891CE9"/>
    <w:rsid w:val="00892912"/>
    <w:rsid w:val="00892BA3"/>
    <w:rsid w:val="008930B5"/>
    <w:rsid w:val="0089392A"/>
    <w:rsid w:val="008945F9"/>
    <w:rsid w:val="00895BC6"/>
    <w:rsid w:val="008A01F4"/>
    <w:rsid w:val="008A0DE4"/>
    <w:rsid w:val="008A19C8"/>
    <w:rsid w:val="008A1EE1"/>
    <w:rsid w:val="008A3385"/>
    <w:rsid w:val="008A5420"/>
    <w:rsid w:val="008A6513"/>
    <w:rsid w:val="008B01B9"/>
    <w:rsid w:val="008B1988"/>
    <w:rsid w:val="008B2649"/>
    <w:rsid w:val="008B3DAB"/>
    <w:rsid w:val="008B4AF4"/>
    <w:rsid w:val="008B4CA6"/>
    <w:rsid w:val="008B5664"/>
    <w:rsid w:val="008B6B64"/>
    <w:rsid w:val="008C2B68"/>
    <w:rsid w:val="008C4721"/>
    <w:rsid w:val="008C5201"/>
    <w:rsid w:val="008C56C3"/>
    <w:rsid w:val="008C6347"/>
    <w:rsid w:val="008D2050"/>
    <w:rsid w:val="008D3126"/>
    <w:rsid w:val="008D547D"/>
    <w:rsid w:val="008D6154"/>
    <w:rsid w:val="008E1425"/>
    <w:rsid w:val="008E2756"/>
    <w:rsid w:val="008E2B61"/>
    <w:rsid w:val="008E2E08"/>
    <w:rsid w:val="008E2E21"/>
    <w:rsid w:val="008E3FFE"/>
    <w:rsid w:val="008E4880"/>
    <w:rsid w:val="008E4D9F"/>
    <w:rsid w:val="008E4F8F"/>
    <w:rsid w:val="008E5DB0"/>
    <w:rsid w:val="008E5FD1"/>
    <w:rsid w:val="008E633E"/>
    <w:rsid w:val="008E6875"/>
    <w:rsid w:val="008E76E8"/>
    <w:rsid w:val="008E7C99"/>
    <w:rsid w:val="008E7EEE"/>
    <w:rsid w:val="008F1466"/>
    <w:rsid w:val="008F3715"/>
    <w:rsid w:val="008F3741"/>
    <w:rsid w:val="008F3778"/>
    <w:rsid w:val="008F3CBC"/>
    <w:rsid w:val="008F4989"/>
    <w:rsid w:val="008F4D0E"/>
    <w:rsid w:val="008F5FE8"/>
    <w:rsid w:val="008F65D4"/>
    <w:rsid w:val="008F6D3E"/>
    <w:rsid w:val="008F7964"/>
    <w:rsid w:val="00900A5A"/>
    <w:rsid w:val="009011F1"/>
    <w:rsid w:val="009017EE"/>
    <w:rsid w:val="009017F2"/>
    <w:rsid w:val="00901EE1"/>
    <w:rsid w:val="0090202C"/>
    <w:rsid w:val="009023D3"/>
    <w:rsid w:val="00903D31"/>
    <w:rsid w:val="009046D6"/>
    <w:rsid w:val="00905E6C"/>
    <w:rsid w:val="00906720"/>
    <w:rsid w:val="009076D0"/>
    <w:rsid w:val="009077BC"/>
    <w:rsid w:val="00910D17"/>
    <w:rsid w:val="00910ECE"/>
    <w:rsid w:val="00911440"/>
    <w:rsid w:val="0091231A"/>
    <w:rsid w:val="00912F44"/>
    <w:rsid w:val="009131FE"/>
    <w:rsid w:val="00914068"/>
    <w:rsid w:val="00914DE1"/>
    <w:rsid w:val="009169F0"/>
    <w:rsid w:val="00917201"/>
    <w:rsid w:val="009214F6"/>
    <w:rsid w:val="00926487"/>
    <w:rsid w:val="0093369D"/>
    <w:rsid w:val="00934173"/>
    <w:rsid w:val="00934A50"/>
    <w:rsid w:val="0093626D"/>
    <w:rsid w:val="00937E9B"/>
    <w:rsid w:val="0094057D"/>
    <w:rsid w:val="00941004"/>
    <w:rsid w:val="009428A2"/>
    <w:rsid w:val="0094414F"/>
    <w:rsid w:val="00944E86"/>
    <w:rsid w:val="00945E2D"/>
    <w:rsid w:val="00947779"/>
    <w:rsid w:val="009506EB"/>
    <w:rsid w:val="009510BB"/>
    <w:rsid w:val="009521E0"/>
    <w:rsid w:val="00952283"/>
    <w:rsid w:val="009535A7"/>
    <w:rsid w:val="009561B0"/>
    <w:rsid w:val="00961DAB"/>
    <w:rsid w:val="009621EA"/>
    <w:rsid w:val="009633CB"/>
    <w:rsid w:val="00963A5D"/>
    <w:rsid w:val="00966702"/>
    <w:rsid w:val="009701C5"/>
    <w:rsid w:val="00971B5D"/>
    <w:rsid w:val="00971D82"/>
    <w:rsid w:val="009723EA"/>
    <w:rsid w:val="009731BD"/>
    <w:rsid w:val="009742D3"/>
    <w:rsid w:val="00975203"/>
    <w:rsid w:val="009760F2"/>
    <w:rsid w:val="00976D9C"/>
    <w:rsid w:val="00977104"/>
    <w:rsid w:val="00980754"/>
    <w:rsid w:val="00980831"/>
    <w:rsid w:val="00981AE4"/>
    <w:rsid w:val="00981CE1"/>
    <w:rsid w:val="009820BA"/>
    <w:rsid w:val="00982918"/>
    <w:rsid w:val="00983348"/>
    <w:rsid w:val="00983E79"/>
    <w:rsid w:val="009868AD"/>
    <w:rsid w:val="009873D5"/>
    <w:rsid w:val="0098746E"/>
    <w:rsid w:val="00990B97"/>
    <w:rsid w:val="0099168C"/>
    <w:rsid w:val="00995AD4"/>
    <w:rsid w:val="00997F3E"/>
    <w:rsid w:val="00997FFB"/>
    <w:rsid w:val="009A1EB5"/>
    <w:rsid w:val="009A4431"/>
    <w:rsid w:val="009A7049"/>
    <w:rsid w:val="009A7990"/>
    <w:rsid w:val="009B051C"/>
    <w:rsid w:val="009B0D9A"/>
    <w:rsid w:val="009B0E4D"/>
    <w:rsid w:val="009B2E6E"/>
    <w:rsid w:val="009B3206"/>
    <w:rsid w:val="009B41F7"/>
    <w:rsid w:val="009B6D70"/>
    <w:rsid w:val="009B7758"/>
    <w:rsid w:val="009B7824"/>
    <w:rsid w:val="009C15E9"/>
    <w:rsid w:val="009C1879"/>
    <w:rsid w:val="009C1C84"/>
    <w:rsid w:val="009C4F60"/>
    <w:rsid w:val="009C545D"/>
    <w:rsid w:val="009C56C6"/>
    <w:rsid w:val="009C63C2"/>
    <w:rsid w:val="009C64D1"/>
    <w:rsid w:val="009C6BBB"/>
    <w:rsid w:val="009D22C4"/>
    <w:rsid w:val="009D2B3E"/>
    <w:rsid w:val="009D51D0"/>
    <w:rsid w:val="009D6725"/>
    <w:rsid w:val="009D6C82"/>
    <w:rsid w:val="009E03E1"/>
    <w:rsid w:val="009E0DEB"/>
    <w:rsid w:val="009E1C2E"/>
    <w:rsid w:val="009E1DC0"/>
    <w:rsid w:val="009E2B0B"/>
    <w:rsid w:val="009E4F38"/>
    <w:rsid w:val="009E6B28"/>
    <w:rsid w:val="009E7836"/>
    <w:rsid w:val="009F00A8"/>
    <w:rsid w:val="009F5765"/>
    <w:rsid w:val="009F647D"/>
    <w:rsid w:val="009F72EF"/>
    <w:rsid w:val="009F7FF6"/>
    <w:rsid w:val="00A005CD"/>
    <w:rsid w:val="00A01BF3"/>
    <w:rsid w:val="00A04334"/>
    <w:rsid w:val="00A05538"/>
    <w:rsid w:val="00A07460"/>
    <w:rsid w:val="00A10CBD"/>
    <w:rsid w:val="00A12947"/>
    <w:rsid w:val="00A13580"/>
    <w:rsid w:val="00A13C85"/>
    <w:rsid w:val="00A163DB"/>
    <w:rsid w:val="00A17A1F"/>
    <w:rsid w:val="00A17F82"/>
    <w:rsid w:val="00A2053C"/>
    <w:rsid w:val="00A20AE7"/>
    <w:rsid w:val="00A22861"/>
    <w:rsid w:val="00A23518"/>
    <w:rsid w:val="00A266C3"/>
    <w:rsid w:val="00A3032C"/>
    <w:rsid w:val="00A31ECD"/>
    <w:rsid w:val="00A32027"/>
    <w:rsid w:val="00A347E7"/>
    <w:rsid w:val="00A348D3"/>
    <w:rsid w:val="00A3559A"/>
    <w:rsid w:val="00A42ABF"/>
    <w:rsid w:val="00A435D1"/>
    <w:rsid w:val="00A43679"/>
    <w:rsid w:val="00A4618B"/>
    <w:rsid w:val="00A47660"/>
    <w:rsid w:val="00A50060"/>
    <w:rsid w:val="00A5081D"/>
    <w:rsid w:val="00A54FAE"/>
    <w:rsid w:val="00A55099"/>
    <w:rsid w:val="00A56839"/>
    <w:rsid w:val="00A56CC5"/>
    <w:rsid w:val="00A5751C"/>
    <w:rsid w:val="00A60B37"/>
    <w:rsid w:val="00A634AC"/>
    <w:rsid w:val="00A63D98"/>
    <w:rsid w:val="00A65357"/>
    <w:rsid w:val="00A669F9"/>
    <w:rsid w:val="00A66A96"/>
    <w:rsid w:val="00A70C62"/>
    <w:rsid w:val="00A71BC4"/>
    <w:rsid w:val="00A821C0"/>
    <w:rsid w:val="00A84023"/>
    <w:rsid w:val="00A8415A"/>
    <w:rsid w:val="00A858C5"/>
    <w:rsid w:val="00A85CC5"/>
    <w:rsid w:val="00A86D31"/>
    <w:rsid w:val="00A90ADD"/>
    <w:rsid w:val="00A90E02"/>
    <w:rsid w:val="00A91C40"/>
    <w:rsid w:val="00A9276D"/>
    <w:rsid w:val="00A9291A"/>
    <w:rsid w:val="00A9666F"/>
    <w:rsid w:val="00A97AFE"/>
    <w:rsid w:val="00AA08F1"/>
    <w:rsid w:val="00AA0955"/>
    <w:rsid w:val="00AA0C10"/>
    <w:rsid w:val="00AA2DB4"/>
    <w:rsid w:val="00AA3F80"/>
    <w:rsid w:val="00AA5AAE"/>
    <w:rsid w:val="00AA5CDA"/>
    <w:rsid w:val="00AA6CA7"/>
    <w:rsid w:val="00AB0E20"/>
    <w:rsid w:val="00AB1432"/>
    <w:rsid w:val="00AB2C9D"/>
    <w:rsid w:val="00AB30C6"/>
    <w:rsid w:val="00AB4B33"/>
    <w:rsid w:val="00AB5F2C"/>
    <w:rsid w:val="00AB65AF"/>
    <w:rsid w:val="00AB689B"/>
    <w:rsid w:val="00AC1E78"/>
    <w:rsid w:val="00AC232E"/>
    <w:rsid w:val="00AC30D5"/>
    <w:rsid w:val="00AC7159"/>
    <w:rsid w:val="00AD03DA"/>
    <w:rsid w:val="00AD061E"/>
    <w:rsid w:val="00AD1E34"/>
    <w:rsid w:val="00AD2EBC"/>
    <w:rsid w:val="00AD4D7F"/>
    <w:rsid w:val="00AD7D59"/>
    <w:rsid w:val="00AE13EC"/>
    <w:rsid w:val="00AE1DEA"/>
    <w:rsid w:val="00AE23CB"/>
    <w:rsid w:val="00AE5375"/>
    <w:rsid w:val="00AE7CA1"/>
    <w:rsid w:val="00AF19FE"/>
    <w:rsid w:val="00AF287D"/>
    <w:rsid w:val="00AF4245"/>
    <w:rsid w:val="00AF5BA7"/>
    <w:rsid w:val="00B0093E"/>
    <w:rsid w:val="00B01990"/>
    <w:rsid w:val="00B02F54"/>
    <w:rsid w:val="00B03423"/>
    <w:rsid w:val="00B03F02"/>
    <w:rsid w:val="00B051CE"/>
    <w:rsid w:val="00B05BC5"/>
    <w:rsid w:val="00B06A03"/>
    <w:rsid w:val="00B06B78"/>
    <w:rsid w:val="00B07C01"/>
    <w:rsid w:val="00B10B60"/>
    <w:rsid w:val="00B11B68"/>
    <w:rsid w:val="00B12913"/>
    <w:rsid w:val="00B1661B"/>
    <w:rsid w:val="00B16C8E"/>
    <w:rsid w:val="00B1701F"/>
    <w:rsid w:val="00B201FA"/>
    <w:rsid w:val="00B226D3"/>
    <w:rsid w:val="00B2575B"/>
    <w:rsid w:val="00B27123"/>
    <w:rsid w:val="00B27BBA"/>
    <w:rsid w:val="00B328D1"/>
    <w:rsid w:val="00B34369"/>
    <w:rsid w:val="00B350C8"/>
    <w:rsid w:val="00B35292"/>
    <w:rsid w:val="00B364FF"/>
    <w:rsid w:val="00B400A7"/>
    <w:rsid w:val="00B40FC3"/>
    <w:rsid w:val="00B45E2A"/>
    <w:rsid w:val="00B520F3"/>
    <w:rsid w:val="00B5257E"/>
    <w:rsid w:val="00B52E6D"/>
    <w:rsid w:val="00B548AA"/>
    <w:rsid w:val="00B55877"/>
    <w:rsid w:val="00B5601A"/>
    <w:rsid w:val="00B5726E"/>
    <w:rsid w:val="00B65941"/>
    <w:rsid w:val="00B70800"/>
    <w:rsid w:val="00B70E9A"/>
    <w:rsid w:val="00B7229B"/>
    <w:rsid w:val="00B72648"/>
    <w:rsid w:val="00B7426E"/>
    <w:rsid w:val="00B74365"/>
    <w:rsid w:val="00B77A3D"/>
    <w:rsid w:val="00B80708"/>
    <w:rsid w:val="00B8234A"/>
    <w:rsid w:val="00B8579A"/>
    <w:rsid w:val="00B8626C"/>
    <w:rsid w:val="00B87B1C"/>
    <w:rsid w:val="00B9022E"/>
    <w:rsid w:val="00B903A1"/>
    <w:rsid w:val="00B904AB"/>
    <w:rsid w:val="00B921B9"/>
    <w:rsid w:val="00B95BEF"/>
    <w:rsid w:val="00B970F3"/>
    <w:rsid w:val="00B9718C"/>
    <w:rsid w:val="00B972BC"/>
    <w:rsid w:val="00BA0C73"/>
    <w:rsid w:val="00BA3EB5"/>
    <w:rsid w:val="00BA4C4C"/>
    <w:rsid w:val="00BA5A5D"/>
    <w:rsid w:val="00BA61DA"/>
    <w:rsid w:val="00BA728D"/>
    <w:rsid w:val="00BA7E4C"/>
    <w:rsid w:val="00BA7FEB"/>
    <w:rsid w:val="00BB16B9"/>
    <w:rsid w:val="00BB3B4F"/>
    <w:rsid w:val="00BB40D3"/>
    <w:rsid w:val="00BB581C"/>
    <w:rsid w:val="00BB7D4A"/>
    <w:rsid w:val="00BB7DD0"/>
    <w:rsid w:val="00BC05FA"/>
    <w:rsid w:val="00BC3204"/>
    <w:rsid w:val="00BC356A"/>
    <w:rsid w:val="00BC3600"/>
    <w:rsid w:val="00BC70D9"/>
    <w:rsid w:val="00BC7C49"/>
    <w:rsid w:val="00BC7EEE"/>
    <w:rsid w:val="00BD0659"/>
    <w:rsid w:val="00BD0DC3"/>
    <w:rsid w:val="00BD1F53"/>
    <w:rsid w:val="00BD239A"/>
    <w:rsid w:val="00BD3B26"/>
    <w:rsid w:val="00BD44E4"/>
    <w:rsid w:val="00BD536D"/>
    <w:rsid w:val="00BD5A6F"/>
    <w:rsid w:val="00BD61A3"/>
    <w:rsid w:val="00BD70E7"/>
    <w:rsid w:val="00BE0C5A"/>
    <w:rsid w:val="00BE3E49"/>
    <w:rsid w:val="00BE4C11"/>
    <w:rsid w:val="00BE597C"/>
    <w:rsid w:val="00BE5C4F"/>
    <w:rsid w:val="00BF12AB"/>
    <w:rsid w:val="00BF2B3C"/>
    <w:rsid w:val="00BF45E7"/>
    <w:rsid w:val="00BF4E47"/>
    <w:rsid w:val="00BF6D5C"/>
    <w:rsid w:val="00C006D4"/>
    <w:rsid w:val="00C00E7A"/>
    <w:rsid w:val="00C01141"/>
    <w:rsid w:val="00C02369"/>
    <w:rsid w:val="00C04249"/>
    <w:rsid w:val="00C04D07"/>
    <w:rsid w:val="00C05D5E"/>
    <w:rsid w:val="00C067FF"/>
    <w:rsid w:val="00C101D9"/>
    <w:rsid w:val="00C10477"/>
    <w:rsid w:val="00C11F45"/>
    <w:rsid w:val="00C122F5"/>
    <w:rsid w:val="00C159A5"/>
    <w:rsid w:val="00C20341"/>
    <w:rsid w:val="00C20551"/>
    <w:rsid w:val="00C20AE8"/>
    <w:rsid w:val="00C2130E"/>
    <w:rsid w:val="00C21965"/>
    <w:rsid w:val="00C24FD9"/>
    <w:rsid w:val="00C27487"/>
    <w:rsid w:val="00C329EF"/>
    <w:rsid w:val="00C339EA"/>
    <w:rsid w:val="00C35FB9"/>
    <w:rsid w:val="00C365F1"/>
    <w:rsid w:val="00C37667"/>
    <w:rsid w:val="00C40C76"/>
    <w:rsid w:val="00C41A71"/>
    <w:rsid w:val="00C41B16"/>
    <w:rsid w:val="00C512D1"/>
    <w:rsid w:val="00C53583"/>
    <w:rsid w:val="00C53B2F"/>
    <w:rsid w:val="00C60894"/>
    <w:rsid w:val="00C61672"/>
    <w:rsid w:val="00C6198E"/>
    <w:rsid w:val="00C62A6A"/>
    <w:rsid w:val="00C66013"/>
    <w:rsid w:val="00C70B03"/>
    <w:rsid w:val="00C70DFE"/>
    <w:rsid w:val="00C7169E"/>
    <w:rsid w:val="00C71EDD"/>
    <w:rsid w:val="00C72675"/>
    <w:rsid w:val="00C73300"/>
    <w:rsid w:val="00C75478"/>
    <w:rsid w:val="00C771C5"/>
    <w:rsid w:val="00C77C1F"/>
    <w:rsid w:val="00C80BE2"/>
    <w:rsid w:val="00C8266E"/>
    <w:rsid w:val="00C83B7C"/>
    <w:rsid w:val="00C86BBC"/>
    <w:rsid w:val="00C92390"/>
    <w:rsid w:val="00C92F64"/>
    <w:rsid w:val="00C947CD"/>
    <w:rsid w:val="00C94EBD"/>
    <w:rsid w:val="00C95A0F"/>
    <w:rsid w:val="00C97CC2"/>
    <w:rsid w:val="00CA3CF1"/>
    <w:rsid w:val="00CA690C"/>
    <w:rsid w:val="00CA6A6C"/>
    <w:rsid w:val="00CA75F6"/>
    <w:rsid w:val="00CA7F48"/>
    <w:rsid w:val="00CB05C3"/>
    <w:rsid w:val="00CB64D0"/>
    <w:rsid w:val="00CB6546"/>
    <w:rsid w:val="00CB6ED0"/>
    <w:rsid w:val="00CB7123"/>
    <w:rsid w:val="00CC1BC8"/>
    <w:rsid w:val="00CC28FB"/>
    <w:rsid w:val="00CC3FE3"/>
    <w:rsid w:val="00CC40CE"/>
    <w:rsid w:val="00CC542C"/>
    <w:rsid w:val="00CC5473"/>
    <w:rsid w:val="00CC57DB"/>
    <w:rsid w:val="00CC59E1"/>
    <w:rsid w:val="00CC6ABF"/>
    <w:rsid w:val="00CD2E45"/>
    <w:rsid w:val="00CD6636"/>
    <w:rsid w:val="00CD6944"/>
    <w:rsid w:val="00CD725F"/>
    <w:rsid w:val="00CD7E33"/>
    <w:rsid w:val="00CE211E"/>
    <w:rsid w:val="00CE29DA"/>
    <w:rsid w:val="00CE2DEF"/>
    <w:rsid w:val="00CE394B"/>
    <w:rsid w:val="00CE42F4"/>
    <w:rsid w:val="00CE460B"/>
    <w:rsid w:val="00CE7A9C"/>
    <w:rsid w:val="00CF0306"/>
    <w:rsid w:val="00CF16DB"/>
    <w:rsid w:val="00CF1956"/>
    <w:rsid w:val="00CF1AEF"/>
    <w:rsid w:val="00CF3BF6"/>
    <w:rsid w:val="00CF3D4B"/>
    <w:rsid w:val="00D00F37"/>
    <w:rsid w:val="00D0122F"/>
    <w:rsid w:val="00D021D1"/>
    <w:rsid w:val="00D02794"/>
    <w:rsid w:val="00D0426B"/>
    <w:rsid w:val="00D06D6C"/>
    <w:rsid w:val="00D06F0C"/>
    <w:rsid w:val="00D07CE1"/>
    <w:rsid w:val="00D10A97"/>
    <w:rsid w:val="00D1130B"/>
    <w:rsid w:val="00D1184B"/>
    <w:rsid w:val="00D11DE2"/>
    <w:rsid w:val="00D1311F"/>
    <w:rsid w:val="00D14BD8"/>
    <w:rsid w:val="00D14DC2"/>
    <w:rsid w:val="00D16435"/>
    <w:rsid w:val="00D16D91"/>
    <w:rsid w:val="00D1732C"/>
    <w:rsid w:val="00D206D4"/>
    <w:rsid w:val="00D22600"/>
    <w:rsid w:val="00D24E91"/>
    <w:rsid w:val="00D26B9A"/>
    <w:rsid w:val="00D302DB"/>
    <w:rsid w:val="00D30F27"/>
    <w:rsid w:val="00D31EBA"/>
    <w:rsid w:val="00D322F3"/>
    <w:rsid w:val="00D33C91"/>
    <w:rsid w:val="00D34CA6"/>
    <w:rsid w:val="00D34F88"/>
    <w:rsid w:val="00D35AFC"/>
    <w:rsid w:val="00D365B3"/>
    <w:rsid w:val="00D40A99"/>
    <w:rsid w:val="00D41C4B"/>
    <w:rsid w:val="00D43293"/>
    <w:rsid w:val="00D44297"/>
    <w:rsid w:val="00D46368"/>
    <w:rsid w:val="00D46509"/>
    <w:rsid w:val="00D50C2E"/>
    <w:rsid w:val="00D50D8E"/>
    <w:rsid w:val="00D50DE1"/>
    <w:rsid w:val="00D5291A"/>
    <w:rsid w:val="00D53385"/>
    <w:rsid w:val="00D539EF"/>
    <w:rsid w:val="00D544A4"/>
    <w:rsid w:val="00D573E0"/>
    <w:rsid w:val="00D60E84"/>
    <w:rsid w:val="00D61988"/>
    <w:rsid w:val="00D61CAB"/>
    <w:rsid w:val="00D628C0"/>
    <w:rsid w:val="00D63B0F"/>
    <w:rsid w:val="00D648F9"/>
    <w:rsid w:val="00D65BF5"/>
    <w:rsid w:val="00D65DF8"/>
    <w:rsid w:val="00D6774C"/>
    <w:rsid w:val="00D72980"/>
    <w:rsid w:val="00D73DE3"/>
    <w:rsid w:val="00D74704"/>
    <w:rsid w:val="00D74982"/>
    <w:rsid w:val="00D7668D"/>
    <w:rsid w:val="00D778C8"/>
    <w:rsid w:val="00D80029"/>
    <w:rsid w:val="00D80161"/>
    <w:rsid w:val="00D806AD"/>
    <w:rsid w:val="00D81F5B"/>
    <w:rsid w:val="00D84238"/>
    <w:rsid w:val="00D84377"/>
    <w:rsid w:val="00D8528E"/>
    <w:rsid w:val="00D858C8"/>
    <w:rsid w:val="00D90941"/>
    <w:rsid w:val="00D91AD6"/>
    <w:rsid w:val="00D92E62"/>
    <w:rsid w:val="00D9320E"/>
    <w:rsid w:val="00D95898"/>
    <w:rsid w:val="00D97377"/>
    <w:rsid w:val="00DA11F0"/>
    <w:rsid w:val="00DA324C"/>
    <w:rsid w:val="00DA49C7"/>
    <w:rsid w:val="00DA5951"/>
    <w:rsid w:val="00DA75F7"/>
    <w:rsid w:val="00DB04D3"/>
    <w:rsid w:val="00DB05B9"/>
    <w:rsid w:val="00DB1A97"/>
    <w:rsid w:val="00DB3978"/>
    <w:rsid w:val="00DB39A4"/>
    <w:rsid w:val="00DB61C8"/>
    <w:rsid w:val="00DB736A"/>
    <w:rsid w:val="00DB7566"/>
    <w:rsid w:val="00DC19D6"/>
    <w:rsid w:val="00DC3207"/>
    <w:rsid w:val="00DC47F9"/>
    <w:rsid w:val="00DC6E6D"/>
    <w:rsid w:val="00DD0790"/>
    <w:rsid w:val="00DD16DF"/>
    <w:rsid w:val="00DD37D2"/>
    <w:rsid w:val="00DD37EE"/>
    <w:rsid w:val="00DD6069"/>
    <w:rsid w:val="00DD7466"/>
    <w:rsid w:val="00DE2A0F"/>
    <w:rsid w:val="00DE2CF6"/>
    <w:rsid w:val="00DE40D8"/>
    <w:rsid w:val="00DE6D4E"/>
    <w:rsid w:val="00DE7C28"/>
    <w:rsid w:val="00DE7DDD"/>
    <w:rsid w:val="00DF009F"/>
    <w:rsid w:val="00DF245E"/>
    <w:rsid w:val="00DF45D1"/>
    <w:rsid w:val="00DF4B83"/>
    <w:rsid w:val="00DF4BA8"/>
    <w:rsid w:val="00DF6A89"/>
    <w:rsid w:val="00E00F57"/>
    <w:rsid w:val="00E01696"/>
    <w:rsid w:val="00E01B63"/>
    <w:rsid w:val="00E01C6B"/>
    <w:rsid w:val="00E04AE8"/>
    <w:rsid w:val="00E04F3E"/>
    <w:rsid w:val="00E062F1"/>
    <w:rsid w:val="00E07BA5"/>
    <w:rsid w:val="00E11B20"/>
    <w:rsid w:val="00E14D6E"/>
    <w:rsid w:val="00E15960"/>
    <w:rsid w:val="00E161BB"/>
    <w:rsid w:val="00E1658C"/>
    <w:rsid w:val="00E1724E"/>
    <w:rsid w:val="00E20513"/>
    <w:rsid w:val="00E20D47"/>
    <w:rsid w:val="00E3065C"/>
    <w:rsid w:val="00E30B49"/>
    <w:rsid w:val="00E349FE"/>
    <w:rsid w:val="00E35922"/>
    <w:rsid w:val="00E40120"/>
    <w:rsid w:val="00E40153"/>
    <w:rsid w:val="00E401AE"/>
    <w:rsid w:val="00E40B52"/>
    <w:rsid w:val="00E42E2E"/>
    <w:rsid w:val="00E43A82"/>
    <w:rsid w:val="00E44708"/>
    <w:rsid w:val="00E45044"/>
    <w:rsid w:val="00E46C95"/>
    <w:rsid w:val="00E51A2C"/>
    <w:rsid w:val="00E51B5C"/>
    <w:rsid w:val="00E55E38"/>
    <w:rsid w:val="00E56B90"/>
    <w:rsid w:val="00E56D1C"/>
    <w:rsid w:val="00E57FAF"/>
    <w:rsid w:val="00E6396A"/>
    <w:rsid w:val="00E63B1E"/>
    <w:rsid w:val="00E64354"/>
    <w:rsid w:val="00E64B65"/>
    <w:rsid w:val="00E64F69"/>
    <w:rsid w:val="00E6504F"/>
    <w:rsid w:val="00E65430"/>
    <w:rsid w:val="00E656E3"/>
    <w:rsid w:val="00E65922"/>
    <w:rsid w:val="00E67AD9"/>
    <w:rsid w:val="00E70B33"/>
    <w:rsid w:val="00E719B0"/>
    <w:rsid w:val="00E744E0"/>
    <w:rsid w:val="00E75A9D"/>
    <w:rsid w:val="00E776B9"/>
    <w:rsid w:val="00E80507"/>
    <w:rsid w:val="00E807A9"/>
    <w:rsid w:val="00E81751"/>
    <w:rsid w:val="00E81E06"/>
    <w:rsid w:val="00E843FD"/>
    <w:rsid w:val="00E8618D"/>
    <w:rsid w:val="00E86599"/>
    <w:rsid w:val="00E86EB9"/>
    <w:rsid w:val="00E9037C"/>
    <w:rsid w:val="00E9164E"/>
    <w:rsid w:val="00E91B0F"/>
    <w:rsid w:val="00E922BE"/>
    <w:rsid w:val="00E94B50"/>
    <w:rsid w:val="00E95320"/>
    <w:rsid w:val="00E95566"/>
    <w:rsid w:val="00E9659B"/>
    <w:rsid w:val="00E96C30"/>
    <w:rsid w:val="00EA0633"/>
    <w:rsid w:val="00EA17B2"/>
    <w:rsid w:val="00EA189F"/>
    <w:rsid w:val="00EA2749"/>
    <w:rsid w:val="00EA4DC3"/>
    <w:rsid w:val="00EA7E01"/>
    <w:rsid w:val="00EB1B60"/>
    <w:rsid w:val="00EB1FC2"/>
    <w:rsid w:val="00EB2554"/>
    <w:rsid w:val="00EB31A5"/>
    <w:rsid w:val="00EB3D8F"/>
    <w:rsid w:val="00EB63C8"/>
    <w:rsid w:val="00EB7452"/>
    <w:rsid w:val="00EB7AD4"/>
    <w:rsid w:val="00EC1158"/>
    <w:rsid w:val="00EC3508"/>
    <w:rsid w:val="00EC4833"/>
    <w:rsid w:val="00EC524F"/>
    <w:rsid w:val="00EC6528"/>
    <w:rsid w:val="00ED50E7"/>
    <w:rsid w:val="00ED5894"/>
    <w:rsid w:val="00ED7EA2"/>
    <w:rsid w:val="00EE16BC"/>
    <w:rsid w:val="00EE1C1A"/>
    <w:rsid w:val="00EE235B"/>
    <w:rsid w:val="00EE2E76"/>
    <w:rsid w:val="00EE3EB8"/>
    <w:rsid w:val="00EE6D8C"/>
    <w:rsid w:val="00EE6F18"/>
    <w:rsid w:val="00EF1A19"/>
    <w:rsid w:val="00EF2F53"/>
    <w:rsid w:val="00EF40E6"/>
    <w:rsid w:val="00EF7D42"/>
    <w:rsid w:val="00F005CE"/>
    <w:rsid w:val="00F0132E"/>
    <w:rsid w:val="00F021BF"/>
    <w:rsid w:val="00F03ED1"/>
    <w:rsid w:val="00F049DA"/>
    <w:rsid w:val="00F06794"/>
    <w:rsid w:val="00F06C2E"/>
    <w:rsid w:val="00F10541"/>
    <w:rsid w:val="00F11131"/>
    <w:rsid w:val="00F12317"/>
    <w:rsid w:val="00F12D4D"/>
    <w:rsid w:val="00F12D54"/>
    <w:rsid w:val="00F130D0"/>
    <w:rsid w:val="00F13380"/>
    <w:rsid w:val="00F13702"/>
    <w:rsid w:val="00F15431"/>
    <w:rsid w:val="00F16224"/>
    <w:rsid w:val="00F164CF"/>
    <w:rsid w:val="00F16528"/>
    <w:rsid w:val="00F168DE"/>
    <w:rsid w:val="00F17F67"/>
    <w:rsid w:val="00F20837"/>
    <w:rsid w:val="00F21A6A"/>
    <w:rsid w:val="00F2396B"/>
    <w:rsid w:val="00F23BD5"/>
    <w:rsid w:val="00F23F34"/>
    <w:rsid w:val="00F24557"/>
    <w:rsid w:val="00F259C6"/>
    <w:rsid w:val="00F273EF"/>
    <w:rsid w:val="00F27D9B"/>
    <w:rsid w:val="00F31728"/>
    <w:rsid w:val="00F322F6"/>
    <w:rsid w:val="00F34FF9"/>
    <w:rsid w:val="00F35210"/>
    <w:rsid w:val="00F36D61"/>
    <w:rsid w:val="00F37B87"/>
    <w:rsid w:val="00F37EF6"/>
    <w:rsid w:val="00F41C5C"/>
    <w:rsid w:val="00F42761"/>
    <w:rsid w:val="00F44365"/>
    <w:rsid w:val="00F44F78"/>
    <w:rsid w:val="00F456E0"/>
    <w:rsid w:val="00F470A5"/>
    <w:rsid w:val="00F50355"/>
    <w:rsid w:val="00F5092D"/>
    <w:rsid w:val="00F52023"/>
    <w:rsid w:val="00F5457A"/>
    <w:rsid w:val="00F57482"/>
    <w:rsid w:val="00F63F8F"/>
    <w:rsid w:val="00F64332"/>
    <w:rsid w:val="00F650E7"/>
    <w:rsid w:val="00F664AB"/>
    <w:rsid w:val="00F7286C"/>
    <w:rsid w:val="00F73F67"/>
    <w:rsid w:val="00F74228"/>
    <w:rsid w:val="00F75072"/>
    <w:rsid w:val="00F7611D"/>
    <w:rsid w:val="00F80FB5"/>
    <w:rsid w:val="00F81015"/>
    <w:rsid w:val="00F811D7"/>
    <w:rsid w:val="00F832BB"/>
    <w:rsid w:val="00F83B0B"/>
    <w:rsid w:val="00F84204"/>
    <w:rsid w:val="00F84BB1"/>
    <w:rsid w:val="00F85CE4"/>
    <w:rsid w:val="00F87AA8"/>
    <w:rsid w:val="00F92C25"/>
    <w:rsid w:val="00F9331E"/>
    <w:rsid w:val="00F93993"/>
    <w:rsid w:val="00F93F7B"/>
    <w:rsid w:val="00F943A8"/>
    <w:rsid w:val="00F94572"/>
    <w:rsid w:val="00F9578D"/>
    <w:rsid w:val="00F967F2"/>
    <w:rsid w:val="00FA1BF3"/>
    <w:rsid w:val="00FA1D4C"/>
    <w:rsid w:val="00FA21E9"/>
    <w:rsid w:val="00FA25F6"/>
    <w:rsid w:val="00FA26E9"/>
    <w:rsid w:val="00FA383B"/>
    <w:rsid w:val="00FA48DB"/>
    <w:rsid w:val="00FA4B68"/>
    <w:rsid w:val="00FA5F0A"/>
    <w:rsid w:val="00FA6089"/>
    <w:rsid w:val="00FA77F0"/>
    <w:rsid w:val="00FA7A1C"/>
    <w:rsid w:val="00FA7D87"/>
    <w:rsid w:val="00FB15E6"/>
    <w:rsid w:val="00FB212F"/>
    <w:rsid w:val="00FB2286"/>
    <w:rsid w:val="00FB27C4"/>
    <w:rsid w:val="00FB2E40"/>
    <w:rsid w:val="00FB401A"/>
    <w:rsid w:val="00FB47BB"/>
    <w:rsid w:val="00FB53E3"/>
    <w:rsid w:val="00FB6AF8"/>
    <w:rsid w:val="00FB7039"/>
    <w:rsid w:val="00FB778E"/>
    <w:rsid w:val="00FC0F2E"/>
    <w:rsid w:val="00FC2939"/>
    <w:rsid w:val="00FC29D1"/>
    <w:rsid w:val="00FC3299"/>
    <w:rsid w:val="00FC58E7"/>
    <w:rsid w:val="00FC6B32"/>
    <w:rsid w:val="00FD1D32"/>
    <w:rsid w:val="00FD2654"/>
    <w:rsid w:val="00FD272F"/>
    <w:rsid w:val="00FD28E9"/>
    <w:rsid w:val="00FD2A39"/>
    <w:rsid w:val="00FD3F5A"/>
    <w:rsid w:val="00FD4513"/>
    <w:rsid w:val="00FD7228"/>
    <w:rsid w:val="00FD7524"/>
    <w:rsid w:val="00FE1143"/>
    <w:rsid w:val="00FE1EBB"/>
    <w:rsid w:val="00FE2A0F"/>
    <w:rsid w:val="00FE46EE"/>
    <w:rsid w:val="00FE5B98"/>
    <w:rsid w:val="00FE5BA4"/>
    <w:rsid w:val="00FE663A"/>
    <w:rsid w:val="00FF0041"/>
    <w:rsid w:val="00FF6D90"/>
    <w:rsid w:val="00FF729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0FBF3"/>
  <w15:chartTrackingRefBased/>
  <w15:docId w15:val="{EF600697-03DF-43F4-B1B9-A1731CC8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546"/>
    <w:pPr>
      <w:spacing w:before="120" w:after="120"/>
      <w:ind w:left="851" w:hanging="851"/>
      <w:jc w:val="both"/>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CB6546"/>
    <w:pPr>
      <w:pBdr>
        <w:bottom w:val="single" w:sz="4" w:space="1" w:color="438086"/>
      </w:pBdr>
      <w:spacing w:before="360" w:after="80"/>
      <w:ind w:left="142"/>
      <w:outlineLvl w:val="0"/>
    </w:pPr>
    <w:rPr>
      <w:rFonts w:ascii="Trebuchet MS" w:hAnsi="Trebuchet MS" w:cs="Times New Roman"/>
      <w:b/>
      <w:color w:val="438086"/>
      <w:sz w:val="36"/>
      <w:szCs w:val="36"/>
      <w:lang w:val="x-none"/>
    </w:rPr>
  </w:style>
  <w:style w:type="paragraph" w:styleId="Heading2">
    <w:name w:val="heading 2"/>
    <w:basedOn w:val="Normal"/>
    <w:next w:val="Normal"/>
    <w:link w:val="Heading2Char"/>
    <w:uiPriority w:val="9"/>
    <w:qFormat/>
    <w:rsid w:val="00BD239A"/>
    <w:pPr>
      <w:spacing w:before="240" w:after="240"/>
      <w:ind w:left="0" w:firstLine="0"/>
      <w:outlineLvl w:val="1"/>
    </w:pPr>
    <w:rPr>
      <w:rFonts w:ascii="Trebuchet MS" w:hAnsi="Trebuchet MS" w:cs="Times New Roman"/>
      <w:b/>
      <w:noProof/>
      <w:color w:val="2E74B5" w:themeColor="accent1" w:themeShade="BF"/>
      <w:sz w:val="32"/>
      <w:szCs w:val="32"/>
      <w:lang w:val="x-none" w:eastAsia="en-GB"/>
    </w:rPr>
  </w:style>
  <w:style w:type="paragraph" w:styleId="Heading3">
    <w:name w:val="heading 3"/>
    <w:basedOn w:val="Normal"/>
    <w:next w:val="Normal"/>
    <w:link w:val="Heading3Char"/>
    <w:autoRedefine/>
    <w:uiPriority w:val="9"/>
    <w:qFormat/>
    <w:rsid w:val="00BD239A"/>
    <w:pPr>
      <w:tabs>
        <w:tab w:val="left" w:pos="567"/>
      </w:tabs>
      <w:spacing w:before="240" w:after="240"/>
      <w:ind w:left="0" w:firstLine="0"/>
      <w:outlineLvl w:val="2"/>
    </w:pPr>
    <w:rPr>
      <w:rFonts w:ascii="Trebuchet MS" w:hAnsi="Trebuchet MS" w:cs="Times New Roman"/>
      <w:b/>
      <w:color w:val="00B0F0"/>
      <w:lang w:val="x-none"/>
    </w:rPr>
  </w:style>
  <w:style w:type="paragraph" w:styleId="Heading4">
    <w:name w:val="heading 4"/>
    <w:basedOn w:val="Heading5"/>
    <w:next w:val="Normal"/>
    <w:link w:val="Heading4Char"/>
    <w:uiPriority w:val="9"/>
    <w:qFormat/>
    <w:rsid w:val="001F11E1"/>
    <w:pPr>
      <w:ind w:left="720" w:hanging="720"/>
      <w:outlineLvl w:val="3"/>
    </w:pPr>
    <w:rPr>
      <w:i/>
      <w:color w:val="auto"/>
    </w:rPr>
  </w:style>
  <w:style w:type="paragraph" w:styleId="Heading5">
    <w:name w:val="heading 5"/>
    <w:basedOn w:val="Normal"/>
    <w:next w:val="Normal"/>
    <w:link w:val="Heading5Char"/>
    <w:uiPriority w:val="9"/>
    <w:qFormat/>
    <w:rsid w:val="00CB6546"/>
    <w:pPr>
      <w:ind w:left="0"/>
      <w:outlineLvl w:val="4"/>
    </w:pPr>
    <w:rPr>
      <w:rFonts w:ascii="Trebuchet MS" w:hAnsi="Trebuchet MS" w:cs="Times New Roman"/>
      <w:b/>
      <w:color w:val="325F64"/>
      <w:lang w:val="en-US"/>
    </w:rPr>
  </w:style>
  <w:style w:type="paragraph" w:styleId="Heading6">
    <w:name w:val="heading 6"/>
    <w:basedOn w:val="Normal"/>
    <w:next w:val="Normal"/>
    <w:link w:val="Heading6Char"/>
    <w:uiPriority w:val="9"/>
    <w:qFormat/>
    <w:rsid w:val="00CB6546"/>
    <w:pPr>
      <w:spacing w:after="0"/>
      <w:outlineLvl w:val="5"/>
    </w:pPr>
    <w:rPr>
      <w:rFonts w:ascii="Trebuchet MS" w:hAnsi="Trebuchet MS" w:cs="Times New Roman"/>
      <w:b/>
      <w:i/>
      <w:color w:val="325F64"/>
      <w:sz w:val="20"/>
      <w:szCs w:val="20"/>
      <w:lang w:val="x-none"/>
    </w:rPr>
  </w:style>
  <w:style w:type="paragraph" w:styleId="Heading7">
    <w:name w:val="heading 7"/>
    <w:basedOn w:val="Normal"/>
    <w:next w:val="Normal"/>
    <w:link w:val="Heading7Char"/>
    <w:uiPriority w:val="9"/>
    <w:qFormat/>
    <w:rsid w:val="00CB6546"/>
    <w:pPr>
      <w:spacing w:after="0"/>
      <w:outlineLvl w:val="6"/>
    </w:pPr>
    <w:rPr>
      <w:rFonts w:ascii="Trebuchet MS" w:hAnsi="Trebuchet MS" w:cs="Times New Roman"/>
      <w:b/>
      <w:color w:val="53548A"/>
      <w:sz w:val="20"/>
      <w:szCs w:val="20"/>
      <w:lang w:val="x-none"/>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lang w:val="x-none"/>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DE6D4E"/>
  </w:style>
  <w:style w:type="character" w:customStyle="1" w:styleId="Heading1Char">
    <w:name w:val="Heading 1 Char"/>
    <w:link w:val="Heading1"/>
    <w:uiPriority w:val="9"/>
    <w:rsid w:val="00CB6546"/>
    <w:rPr>
      <w:rFonts w:ascii="Trebuchet MS" w:eastAsia="Georgia" w:hAnsi="Trebuchet MS" w:cs="Times New Roman"/>
      <w:b/>
      <w:color w:val="438086"/>
      <w:sz w:val="36"/>
      <w:szCs w:val="36"/>
      <w:lang w:eastAsia="ja-JP"/>
    </w:rPr>
  </w:style>
  <w:style w:type="character" w:customStyle="1" w:styleId="Heading2Char">
    <w:name w:val="Heading 2 Char"/>
    <w:link w:val="Heading2"/>
    <w:uiPriority w:val="9"/>
    <w:rsid w:val="00BD239A"/>
    <w:rPr>
      <w:rFonts w:ascii="Trebuchet MS" w:eastAsia="Georgia" w:hAnsi="Trebuchet MS"/>
      <w:b/>
      <w:noProof/>
      <w:color w:val="2E74B5" w:themeColor="accent1" w:themeShade="BF"/>
      <w:sz w:val="32"/>
      <w:szCs w:val="32"/>
      <w:lang w:val="x-none" w:eastAsia="en-GB"/>
    </w:rPr>
  </w:style>
  <w:style w:type="character" w:customStyle="1" w:styleId="Heading3Char">
    <w:name w:val="Heading 3 Char"/>
    <w:link w:val="Heading3"/>
    <w:uiPriority w:val="9"/>
    <w:rsid w:val="00BD239A"/>
    <w:rPr>
      <w:rFonts w:ascii="Trebuchet MS" w:eastAsia="Georgia" w:hAnsi="Trebuchet MS"/>
      <w:b/>
      <w:color w:val="00B0F0"/>
      <w:sz w:val="24"/>
      <w:szCs w:val="24"/>
      <w:lang w:val="x-none" w:eastAsia="ja-JP"/>
    </w:rPr>
  </w:style>
  <w:style w:type="character" w:customStyle="1" w:styleId="Heading4Char">
    <w:name w:val="Heading 4 Char"/>
    <w:link w:val="Heading4"/>
    <w:uiPriority w:val="9"/>
    <w:rsid w:val="001F11E1"/>
    <w:rPr>
      <w:rFonts w:ascii="Trebuchet MS" w:eastAsia="Georgia" w:hAnsi="Trebuchet MS"/>
      <w:b/>
      <w:i/>
      <w:sz w:val="24"/>
      <w:szCs w:val="24"/>
      <w:lang w:val="en-US" w:eastAsia="ja-JP"/>
    </w:rPr>
  </w:style>
  <w:style w:type="character" w:customStyle="1" w:styleId="Heading5Char">
    <w:name w:val="Heading 5 Char"/>
    <w:link w:val="Heading5"/>
    <w:uiPriority w:val="9"/>
    <w:rsid w:val="00CB6546"/>
    <w:rPr>
      <w:rFonts w:ascii="Trebuchet MS" w:eastAsia="Georgia" w:hAnsi="Trebuchet MS" w:cs="Times New Roman"/>
      <w:b/>
      <w:color w:val="325F64"/>
      <w:sz w:val="24"/>
      <w:szCs w:val="24"/>
      <w:lang w:val="en-US" w:eastAsia="ja-JP"/>
    </w:rPr>
  </w:style>
  <w:style w:type="character" w:customStyle="1" w:styleId="Heading6Char">
    <w:name w:val="Heading 6 Char"/>
    <w:link w:val="Heading6"/>
    <w:uiPriority w:val="9"/>
    <w:rsid w:val="00CB6546"/>
    <w:rPr>
      <w:rFonts w:ascii="Trebuchet MS" w:eastAsia="Georgia" w:hAnsi="Trebuchet MS" w:cs="Times New Roman"/>
      <w:b/>
      <w:i/>
      <w:color w:val="325F64"/>
      <w:sz w:val="20"/>
      <w:szCs w:val="20"/>
      <w:lang w:eastAsia="ja-JP"/>
    </w:rPr>
  </w:style>
  <w:style w:type="character" w:customStyle="1" w:styleId="Heading7Char">
    <w:name w:val="Heading 7 Char"/>
    <w:link w:val="Heading7"/>
    <w:uiPriority w:val="9"/>
    <w:rsid w:val="00CB6546"/>
    <w:rPr>
      <w:rFonts w:ascii="Trebuchet MS" w:eastAsia="Georgia" w:hAnsi="Trebuchet MS" w:cs="Times New Roman"/>
      <w:b/>
      <w:color w:val="53548A"/>
      <w:sz w:val="20"/>
      <w:szCs w:val="20"/>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customStyle="1" w:styleId="EmphasisIntense">
    <w:name w:val="Emphasis Intense"/>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customStyle="1" w:styleId="EmphasisSubtle">
    <w:name w:val="Emphasis Subtle"/>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customStyle="1" w:styleId="TitleBook">
    <w:name w:val="Title Book"/>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lang w:val="x-none"/>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lang w:val="x-none"/>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customStyle="1" w:styleId="QuoteIntense">
    <w:name w:val="Quote Intense"/>
    <w:basedOn w:val="Normal"/>
    <w:link w:val="QuoteIntens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lang w:val="x-none"/>
    </w:rPr>
  </w:style>
  <w:style w:type="character" w:customStyle="1" w:styleId="QuoteIntenseChar">
    <w:name w:val="Quote Intense Char"/>
    <w:link w:val="QuoteIntense"/>
    <w:uiPriority w:val="30"/>
    <w:rsid w:val="00CB6546"/>
    <w:rPr>
      <w:rFonts w:ascii="Georgia" w:eastAsia="Georgia" w:hAnsi="Georgia" w:cs="Georgia"/>
      <w:i/>
      <w:color w:val="438086"/>
      <w:lang w:eastAsia="ja-JP"/>
    </w:rPr>
  </w:style>
  <w:style w:type="numbering" w:customStyle="1" w:styleId="ListUrbanBulleted">
    <w:name w:val="List Urban Bulleted"/>
    <w:uiPriority w:val="99"/>
    <w:rsid w:val="00CB6546"/>
    <w:pPr>
      <w:numPr>
        <w:numId w:val="1"/>
      </w:numPr>
    </w:pPr>
  </w:style>
  <w:style w:type="numbering" w:customStyle="1" w:styleId="ListUrbanNumbered">
    <w:name w:val="List Urban Numbered"/>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lang w:val="x-none"/>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CB6546"/>
    <w:pPr>
      <w:numPr>
        <w:ilvl w:val="1"/>
        <w:numId w:val="1"/>
      </w:numPr>
      <w:spacing w:after="0"/>
    </w:p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ind w:left="851" w:hanging="851"/>
      <w:jc w:val="both"/>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lang w:val="x-none"/>
    </w:rPr>
  </w:style>
  <w:style w:type="paragraph" w:customStyle="1" w:styleId="Comments">
    <w:name w:val="Comments"/>
    <w:basedOn w:val="Normal"/>
    <w:link w:val="CommentsChar"/>
    <w:uiPriority w:val="39"/>
    <w:qFormat/>
    <w:rsid w:val="00CB6546"/>
    <w:rPr>
      <w:rFonts w:cs="Times New Roman"/>
      <w:b/>
      <w:sz w:val="20"/>
      <w:szCs w:val="20"/>
      <w:lang w:val="x-none"/>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CB6546"/>
    <w:pPr>
      <w:spacing w:after="0"/>
      <w:ind w:left="0"/>
    </w:pPr>
    <w:rPr>
      <w:b/>
      <w:bCs/>
      <w:i/>
      <w:iCs/>
    </w:rPr>
  </w:style>
  <w:style w:type="paragraph" w:styleId="TOC2">
    <w:name w:val="toc 2"/>
    <w:basedOn w:val="Normal"/>
    <w:next w:val="Normal"/>
    <w:autoRedefine/>
    <w:uiPriority w:val="39"/>
    <w:unhideWhenUsed/>
    <w:qFormat/>
    <w:rsid w:val="00CB6546"/>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CB6546"/>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1"/>
    <w:autoRedefine/>
    <w:qFormat/>
    <w:rsid w:val="00CB6546"/>
    <w:pPr>
      <w:numPr>
        <w:numId w:val="3"/>
      </w:numPr>
      <w:tabs>
        <w:tab w:val="num" w:pos="634"/>
        <w:tab w:val="left" w:pos="851"/>
      </w:tabs>
      <w:spacing w:before="0" w:after="160"/>
      <w:ind w:left="634"/>
    </w:pPr>
    <w:rPr>
      <w:rFonts w:ascii="Arial" w:eastAsia="Times New Roman" w:hAnsi="Arial" w:cs="Times New Roman"/>
      <w:sz w:val="20"/>
      <w:lang w:val="x-none" w:eastAsia="x-none"/>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lang w:val="x-none"/>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PSNumPar">
    <w:name w:val="PS Num Par"/>
    <w:basedOn w:val="Numberedparagraph"/>
    <w:autoRedefine/>
    <w:qFormat/>
    <w:rsid w:val="007C6685"/>
    <w:pPr>
      <w:numPr>
        <w:numId w:val="181"/>
      </w:numPr>
      <w:tabs>
        <w:tab w:val="clear" w:pos="851"/>
        <w:tab w:val="num" w:pos="3148"/>
      </w:tabs>
      <w:spacing w:before="120" w:after="120"/>
      <w:ind w:left="851" w:hanging="851"/>
    </w:pPr>
    <w:rPr>
      <w:sz w:val="22"/>
    </w:r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CB6546"/>
    <w:pPr>
      <w:spacing w:before="0" w:after="0"/>
    </w:pPr>
    <w:rPr>
      <w:sz w:val="20"/>
      <w:szCs w:val="20"/>
    </w:rPr>
  </w:style>
  <w:style w:type="paragraph" w:styleId="TOC5">
    <w:name w:val="toc 5"/>
    <w:basedOn w:val="Normal"/>
    <w:next w:val="Normal"/>
    <w:autoRedefine/>
    <w:uiPriority w:val="39"/>
    <w:unhideWhenUsed/>
    <w:rsid w:val="00CB6546"/>
    <w:pPr>
      <w:spacing w:before="0" w:after="0"/>
      <w:ind w:left="960"/>
    </w:pPr>
    <w:rPr>
      <w:sz w:val="20"/>
      <w:szCs w:val="20"/>
    </w:rPr>
  </w:style>
  <w:style w:type="paragraph" w:styleId="TOC6">
    <w:name w:val="toc 6"/>
    <w:basedOn w:val="Normal"/>
    <w:next w:val="Normal"/>
    <w:autoRedefine/>
    <w:uiPriority w:val="39"/>
    <w:unhideWhenUsed/>
    <w:rsid w:val="00CB6546"/>
    <w:pPr>
      <w:spacing w:before="0" w:after="0"/>
      <w:ind w:left="1200"/>
    </w:pPr>
    <w:rPr>
      <w:sz w:val="20"/>
      <w:szCs w:val="20"/>
    </w:rPr>
  </w:style>
  <w:style w:type="paragraph" w:styleId="TOC7">
    <w:name w:val="toc 7"/>
    <w:basedOn w:val="Normal"/>
    <w:next w:val="Normal"/>
    <w:autoRedefine/>
    <w:uiPriority w:val="39"/>
    <w:unhideWhenUsed/>
    <w:rsid w:val="00CB6546"/>
    <w:pPr>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ListNo"/>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line="480" w:lineRule="auto"/>
      <w:ind w:left="0"/>
    </w:pPr>
    <w:rPr>
      <w:rFonts w:ascii="Times New Roman" w:eastAsia="Times New Roman" w:hAnsi="Times New Roman" w:cs="Times New Roman"/>
      <w:lang w:val="x-none"/>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lang w:val="x-none"/>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1">
    <w:name w:val="Numbered paragraph Char1"/>
    <w:link w:val="Numberedparagraph"/>
    <w:rsid w:val="00CB6546"/>
    <w:rPr>
      <w:rFonts w:ascii="Arial" w:eastAsia="Times New Roman" w:hAnsi="Arial" w:cs="Times New Roman"/>
      <w:szCs w:val="24"/>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4"/>
      </w:numPr>
      <w:spacing w:before="0"/>
    </w:pPr>
    <w:rPr>
      <w:rFonts w:ascii="Arial" w:eastAsia="Times New Roman" w:hAnsi="Arial" w:cs="Times New Roman"/>
      <w:sz w:val="22"/>
      <w:lang w:val="en-GB" w:eastAsia="en-US"/>
    </w:rPr>
  </w:style>
  <w:style w:type="paragraph" w:customStyle="1" w:styleId="Bulletpar">
    <w:name w:val="Bullet par"/>
    <w:basedOn w:val="PSNumPar"/>
    <w:link w:val="BulletparChar"/>
    <w:qFormat/>
    <w:rsid w:val="007C6685"/>
    <w:pPr>
      <w:numPr>
        <w:ilvl w:val="3"/>
        <w:numId w:val="8"/>
      </w:numPr>
      <w:spacing w:before="60" w:after="60"/>
      <w:ind w:left="1135" w:hanging="284"/>
    </w:pPr>
    <w:rPr>
      <w:rFonts w:eastAsia="Calibri"/>
      <w:lang w:val="en-US"/>
    </w:rPr>
  </w:style>
  <w:style w:type="paragraph" w:customStyle="1" w:styleId="Bullet">
    <w:name w:val="Bullet"/>
    <w:basedOn w:val="Normal"/>
    <w:rsid w:val="00CB6546"/>
    <w:pPr>
      <w:numPr>
        <w:numId w:val="5"/>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after="120"/>
      <w:ind w:left="851" w:hanging="851"/>
      <w:jc w:val="both"/>
    </w:pPr>
    <w:rPr>
      <w:rFonts w:ascii="Georgia" w:eastAsia="Georgia" w:hAnsi="Georgia" w:cs="Georgia"/>
      <w:sz w:val="24"/>
      <w:szCs w:val="24"/>
      <w:lang w:eastAsia="ja-JP"/>
    </w:rPr>
  </w:style>
  <w:style w:type="paragraph" w:customStyle="1" w:styleId="Definitions">
    <w:name w:val="Definitions"/>
    <w:basedOn w:val="Normal"/>
    <w:link w:val="DefinitionsChar"/>
    <w:qFormat/>
    <w:rsid w:val="00CB6546"/>
    <w:pPr>
      <w:numPr>
        <w:numId w:val="7"/>
      </w:numPr>
      <w:tabs>
        <w:tab w:val="left" w:pos="851"/>
      </w:tabs>
    </w:pPr>
    <w:rPr>
      <w:rFonts w:cs="Times New Roman"/>
      <w:lang w:val="x-none"/>
    </w:rPr>
  </w:style>
  <w:style w:type="paragraph" w:styleId="EndnoteText">
    <w:name w:val="endnote text"/>
    <w:basedOn w:val="Normal"/>
    <w:link w:val="EndnoteTextChar"/>
    <w:uiPriority w:val="99"/>
    <w:semiHidden/>
    <w:unhideWhenUsed/>
    <w:rsid w:val="00CB6546"/>
    <w:rPr>
      <w:rFonts w:cs="Times New Roman"/>
      <w:sz w:val="20"/>
      <w:szCs w:val="20"/>
      <w:lang w:val="x-none"/>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CB6546"/>
    <w:rPr>
      <w:rFonts w:ascii="Georgia" w:eastAsia="Georgia" w:hAnsi="Georgia" w:cs="Times New Roman"/>
      <w:sz w:val="24"/>
      <w:szCs w:val="24"/>
      <w:lang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pBdr>
        <w:bottom w:val="none" w:sz="0" w:space="0" w:color="auto"/>
      </w:pBdr>
      <w:spacing w:before="480" w:after="0" w:line="276" w:lineRule="auto"/>
      <w:ind w:left="0"/>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lang w:val="x-none"/>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9"/>
      </w:numPr>
      <w:spacing w:after="0" w:line="360" w:lineRule="auto"/>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CB6546"/>
    <w:pPr>
      <w:numPr>
        <w:ilvl w:val="1"/>
        <w:numId w:val="10"/>
      </w:numPr>
      <w:tabs>
        <w:tab w:val="clear" w:pos="851"/>
        <w:tab w:val="clear" w:pos="3148"/>
      </w:tabs>
      <w:spacing w:before="120" w:after="120"/>
    </w:pPr>
    <w:rPr>
      <w:i/>
      <w:szCs w:val="20"/>
    </w:rPr>
  </w:style>
  <w:style w:type="character" w:customStyle="1" w:styleId="SubParagraphNumberedChar">
    <w:name w:val="Sub Paragraph Numbered Char"/>
    <w:link w:val="SubParagraphNumbered"/>
    <w:rsid w:val="00CB6546"/>
    <w:rPr>
      <w:rFonts w:ascii="Arial" w:eastAsia="Times New Roman" w:hAnsi="Arial"/>
      <w:i/>
      <w:lang w:val="x-none" w:eastAsia="x-none"/>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Heading2"/>
    <w:link w:val="ParagraphNumberedChar"/>
    <w:qFormat/>
    <w:rsid w:val="00CB6546"/>
    <w:pPr>
      <w:keepNext/>
      <w:numPr>
        <w:numId w:val="12"/>
      </w:numPr>
      <w:spacing w:before="120" w:after="120"/>
    </w:pPr>
    <w:rPr>
      <w:rFonts w:ascii="Arial" w:eastAsia="Times New Roman" w:hAnsi="Arial"/>
      <w:noProof w:val="0"/>
      <w:color w:val="438086"/>
      <w:lang w:eastAsia="ja-JP"/>
      <w14:textFill>
        <w14:solidFill>
          <w14:srgbClr w14:val="438086">
            <w14:lumMod w14:val="75000"/>
          </w14:srgbClr>
        </w14:solidFill>
      </w14:textFill>
    </w:rPr>
  </w:style>
  <w:style w:type="character" w:customStyle="1" w:styleId="ParagraphNumberedChar">
    <w:name w:val="Paragraph Numbered Char"/>
    <w:link w:val="ParagraphNumbered"/>
    <w:rsid w:val="00CB6546"/>
    <w:rPr>
      <w:rFonts w:ascii="Arial" w:eastAsia="Times New Roman" w:hAnsi="Arial" w:cs="Times New Roman"/>
      <w:b/>
      <w:color w:val="438086"/>
      <w:sz w:val="28"/>
      <w:szCs w:val="24"/>
      <w:lang w:eastAsia="ja-JP"/>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spacing w:before="120" w:after="120"/>
      <w:ind w:left="851" w:hanging="851"/>
      <w:jc w:val="both"/>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val="0"/>
    </w:rPr>
  </w:style>
  <w:style w:type="character" w:customStyle="1" w:styleId="googqs-tidbit1">
    <w:name w:val="goog_qs-tidbit1"/>
    <w:rsid w:val="005B5642"/>
    <w:rPr>
      <w:vanish w:val="0"/>
      <w:webHidden w:val="0"/>
      <w:specVanish w:val="0"/>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stDarkAccent1">
    <w:name w:val="List Dark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Medium2Accent1">
    <w:name w:val="List Medium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Light-Accent11">
    <w:name w:val="List Ligh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Light-Accent12">
    <w:name w:val="List Ligh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2-Accent1">
    <w:name w:val="Medium Shading 2 Accent 1"/>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
    <w:name w:val="Medium Shading 1 Accent"/>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pPr>
    <w:rPr>
      <w:rFonts w:ascii="Verdana" w:eastAsia="Times New Roman" w:hAnsi="Verdana" w:cs="Times New Roman"/>
      <w:color w:val="000000"/>
      <w:sz w:val="18"/>
      <w:szCs w:val="18"/>
      <w:lang w:val="en-US" w:eastAsia="en-US"/>
    </w:rPr>
  </w:style>
  <w:style w:type="table" w:styleId="LightList-Accent1">
    <w:name w:val="Light List Accent 1"/>
    <w:basedOn w:val="TableNormal"/>
    <w:uiPriority w:val="61"/>
    <w:rsid w:val="00560BC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utlinenumbered">
    <w:name w:val="outline numbered"/>
    <w:basedOn w:val="Normal"/>
    <w:rsid w:val="00C95A0F"/>
    <w:pPr>
      <w:numPr>
        <w:numId w:val="113"/>
      </w:numPr>
      <w:spacing w:before="0" w:after="0"/>
    </w:pPr>
    <w:rPr>
      <w:rFonts w:ascii="Arial" w:eastAsia="Times New Roman" w:hAnsi="Arial" w:cs="Times New Roman"/>
      <w:sz w:val="22"/>
      <w:szCs w:val="20"/>
      <w:lang w:eastAsia="en-US"/>
    </w:rPr>
  </w:style>
  <w:style w:type="paragraph" w:customStyle="1" w:styleId="Paragraph">
    <w:name w:val="Paragraph"/>
    <w:basedOn w:val="Normal"/>
    <w:link w:val="ParagraphChar2"/>
    <w:autoRedefine/>
    <w:rsid w:val="00C95A0F"/>
    <w:pPr>
      <w:widowControl w:val="0"/>
      <w:numPr>
        <w:numId w:val="114"/>
      </w:numPr>
      <w:spacing w:before="0" w:line="260" w:lineRule="atLeast"/>
    </w:pPr>
    <w:rPr>
      <w:rFonts w:ascii="Arial" w:eastAsia="Times New Roman" w:hAnsi="Arial" w:cs="Times New Roman"/>
      <w:sz w:val="22"/>
      <w:szCs w:val="20"/>
      <w:lang w:val="en-US" w:eastAsia="en-US"/>
    </w:rPr>
  </w:style>
  <w:style w:type="character" w:customStyle="1" w:styleId="ParagraphChar2">
    <w:name w:val="Paragraph Char2"/>
    <w:link w:val="Paragraph"/>
    <w:rsid w:val="00C95A0F"/>
    <w:rPr>
      <w:rFonts w:ascii="Arial" w:eastAsia="Times New Roman" w:hAnsi="Arial"/>
      <w:sz w:val="22"/>
      <w:lang w:val="en-US" w:eastAsia="en-US"/>
    </w:rPr>
  </w:style>
  <w:style w:type="table" w:styleId="MediumShading1-Accent1">
    <w:name w:val="Medium Shading 1 Accent 1"/>
    <w:basedOn w:val="TableNormal"/>
    <w:uiPriority w:val="63"/>
    <w:rsid w:val="00651E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ulletparChar">
    <w:name w:val="Bullet par Char"/>
    <w:link w:val="Bulletpar"/>
    <w:rsid w:val="007C6685"/>
    <w:rPr>
      <w:rFonts w:ascii="Arial" w:hAnsi="Arial"/>
      <w:sz w:val="22"/>
      <w:szCs w:val="24"/>
      <w:lang w:val="en-US" w:eastAsia="x-none"/>
    </w:rPr>
  </w:style>
  <w:style w:type="paragraph" w:customStyle="1" w:styleId="PurposeofSegment">
    <w:name w:val="Purpose of Segment"/>
    <w:basedOn w:val="Normal"/>
    <w:link w:val="PurposeofSegmentChar"/>
    <w:autoRedefine/>
    <w:qFormat/>
    <w:rsid w:val="007D755F"/>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uto"/>
      <w:ind w:left="0" w:firstLine="0"/>
    </w:pPr>
    <w:rPr>
      <w:rFonts w:ascii="Arial" w:eastAsia="Times New Roman" w:hAnsi="Arial" w:cs="Arial"/>
      <w:b/>
      <w:i/>
      <w:sz w:val="22"/>
      <w:szCs w:val="22"/>
    </w:rPr>
  </w:style>
  <w:style w:type="character" w:customStyle="1" w:styleId="PurposeofSegmentChar">
    <w:name w:val="Purpose of Segment Char"/>
    <w:link w:val="PurposeofSegment"/>
    <w:rsid w:val="007D755F"/>
    <w:rPr>
      <w:rFonts w:ascii="Arial" w:eastAsia="Times New Roman" w:hAnsi="Arial" w:cs="Arial"/>
      <w:b/>
      <w:i/>
      <w:sz w:val="22"/>
      <w:szCs w:val="22"/>
      <w:shd w:val="clear" w:color="auto" w:fill="DEEAF6" w:themeFill="accent1" w:themeFillTint="33"/>
      <w:lang w:eastAsia="ja-JP"/>
    </w:rPr>
  </w:style>
  <w:style w:type="paragraph" w:customStyle="1" w:styleId="PurposeofthisSegment">
    <w:name w:val="Purpose of this Segment"/>
    <w:basedOn w:val="PurposeofSegment"/>
    <w:link w:val="PurposeofthisSegmentChar"/>
    <w:qFormat/>
    <w:rsid w:val="006E39D2"/>
  </w:style>
  <w:style w:type="paragraph" w:customStyle="1" w:styleId="DefBlock">
    <w:name w:val="Def Block"/>
    <w:basedOn w:val="PurposeofSegment"/>
    <w:link w:val="DefBlockChar"/>
    <w:qFormat/>
    <w:rsid w:val="006E39D2"/>
    <w:rPr>
      <w:b w:val="0"/>
    </w:rPr>
  </w:style>
  <w:style w:type="character" w:customStyle="1" w:styleId="PurposeofthisSegmentChar">
    <w:name w:val="Purpose of this Segment Char"/>
    <w:basedOn w:val="PurposeofSegmentChar"/>
    <w:link w:val="PurposeofthisSegment"/>
    <w:rsid w:val="006E39D2"/>
    <w:rPr>
      <w:rFonts w:ascii="Arial" w:eastAsia="Times New Roman" w:hAnsi="Arial" w:cs="Arial"/>
      <w:b/>
      <w:i/>
      <w:sz w:val="22"/>
      <w:szCs w:val="22"/>
      <w:shd w:val="clear" w:color="auto" w:fill="C6D9F1"/>
      <w:lang w:eastAsia="ja-JP"/>
    </w:rPr>
  </w:style>
  <w:style w:type="character" w:customStyle="1" w:styleId="NumberedparagraphChar">
    <w:name w:val="Numbered paragraph Char"/>
    <w:rsid w:val="00573D1C"/>
    <w:rPr>
      <w:rFonts w:ascii="Arial" w:eastAsia="Times New Roman" w:hAnsi="Arial"/>
      <w:noProof/>
      <w:sz w:val="22"/>
      <w:szCs w:val="22"/>
    </w:rPr>
  </w:style>
  <w:style w:type="character" w:customStyle="1" w:styleId="DefBlockChar">
    <w:name w:val="Def Block Char"/>
    <w:link w:val="DefBlock"/>
    <w:rsid w:val="006E39D2"/>
    <w:rPr>
      <w:rFonts w:ascii="Arial" w:eastAsia="Times New Roman" w:hAnsi="Arial" w:cs="Arial"/>
      <w:b w:val="0"/>
      <w:sz w:val="22"/>
      <w:szCs w:val="22"/>
      <w:shd w:val="clear" w:color="auto" w:fill="C6D9F1"/>
      <w:lang w:eastAsia="ja-JP"/>
    </w:rPr>
  </w:style>
  <w:style w:type="paragraph" w:customStyle="1" w:styleId="Numberedbodytext">
    <w:name w:val="Numbered body text"/>
    <w:basedOn w:val="Numberedparagraph"/>
    <w:link w:val="NumberedbodytextChar"/>
    <w:autoRedefine/>
    <w:qFormat/>
    <w:rsid w:val="00323470"/>
    <w:pPr>
      <w:numPr>
        <w:numId w:val="185"/>
      </w:numPr>
      <w:tabs>
        <w:tab w:val="clear" w:pos="851"/>
        <w:tab w:val="num" w:pos="3148"/>
      </w:tabs>
      <w:spacing w:before="120" w:after="120"/>
      <w:ind w:left="851" w:hanging="851"/>
      <w:jc w:val="left"/>
    </w:pPr>
    <w:rPr>
      <w:rFonts w:cs="Arial"/>
      <w:iCs/>
      <w:sz w:val="22"/>
      <w:szCs w:val="22"/>
      <w:lang w:val="en-ZA" w:eastAsia="en-GB"/>
    </w:rPr>
  </w:style>
  <w:style w:type="paragraph" w:customStyle="1" w:styleId="DefinitionsBlock">
    <w:name w:val="Definitions Block"/>
    <w:basedOn w:val="Numberedbodytext"/>
    <w:link w:val="DefinitionsBlockChar"/>
    <w:qFormat/>
    <w:rsid w:val="00323470"/>
    <w:pPr>
      <w:numPr>
        <w:numId w:val="0"/>
      </w:numPr>
      <w:pBdr>
        <w:top w:val="single" w:sz="4" w:space="1" w:color="438086"/>
        <w:left w:val="single" w:sz="4" w:space="4" w:color="438086"/>
        <w:bottom w:val="single" w:sz="4" w:space="1" w:color="438086"/>
        <w:right w:val="single" w:sz="4" w:space="4" w:color="438086"/>
      </w:pBdr>
      <w:shd w:val="clear" w:color="auto" w:fill="B8CCE4"/>
    </w:pPr>
  </w:style>
  <w:style w:type="character" w:customStyle="1" w:styleId="NumberedbodytextChar">
    <w:name w:val="Numbered body text Char"/>
    <w:link w:val="Numberedbodytext"/>
    <w:rsid w:val="00323470"/>
    <w:rPr>
      <w:rFonts w:ascii="Arial" w:eastAsia="Times New Roman" w:hAnsi="Arial" w:cs="Arial"/>
      <w:iCs/>
      <w:sz w:val="22"/>
      <w:szCs w:val="22"/>
      <w:lang w:eastAsia="en-GB"/>
    </w:rPr>
  </w:style>
  <w:style w:type="character" w:customStyle="1" w:styleId="DefinitionsBlockChar">
    <w:name w:val="Definitions Block Char"/>
    <w:link w:val="DefinitionsBlock"/>
    <w:rsid w:val="00323470"/>
    <w:rPr>
      <w:rFonts w:ascii="Arial" w:eastAsia="Times New Roman" w:hAnsi="Arial" w:cs="Arial"/>
      <w:iCs/>
      <w:sz w:val="22"/>
      <w:szCs w:val="22"/>
      <w:shd w:val="clear" w:color="auto" w:fill="B8CCE4"/>
      <w:lang w:eastAsia="en-GB"/>
    </w:rPr>
  </w:style>
  <w:style w:type="paragraph" w:customStyle="1" w:styleId="PSDNumPar">
    <w:name w:val="PSD Num Par"/>
    <w:basedOn w:val="Numberedbodytext"/>
    <w:link w:val="PSDNumParChar"/>
    <w:qFormat/>
    <w:rsid w:val="00323470"/>
  </w:style>
  <w:style w:type="character" w:customStyle="1" w:styleId="PSDNumParChar">
    <w:name w:val="PSD Num Par Char"/>
    <w:link w:val="PSDNumPar"/>
    <w:rsid w:val="00323470"/>
    <w:rPr>
      <w:rFonts w:ascii="Arial" w:eastAsia="Times New Roman" w:hAnsi="Arial" w:cs="Arial"/>
      <w:iCs/>
      <w:sz w:val="22"/>
      <w:szCs w:val="22"/>
      <w:lang w:eastAsia="en-GB"/>
    </w:rPr>
  </w:style>
  <w:style w:type="paragraph" w:customStyle="1" w:styleId="Definition">
    <w:name w:val="Definition"/>
    <w:basedOn w:val="Numberedbodytext"/>
    <w:link w:val="DefinitionChar"/>
    <w:qFormat/>
    <w:rsid w:val="00753D08"/>
    <w:pPr>
      <w:numPr>
        <w:numId w:val="0"/>
      </w:numPr>
      <w:pBdr>
        <w:top w:val="single" w:sz="4" w:space="1" w:color="auto"/>
        <w:left w:val="single" w:sz="4" w:space="4" w:color="auto"/>
        <w:bottom w:val="single" w:sz="4" w:space="1" w:color="auto"/>
        <w:right w:val="single" w:sz="4" w:space="4" w:color="auto"/>
      </w:pBdr>
      <w:shd w:val="clear" w:color="auto" w:fill="B8CCE4"/>
      <w:spacing w:before="160" w:after="160"/>
      <w:jc w:val="both"/>
    </w:pPr>
    <w:rPr>
      <w:rFonts w:cs="Times New Roman"/>
      <w:iCs w:val="0"/>
      <w:color w:val="000000"/>
      <w:lang w:eastAsia="ja-JP"/>
    </w:rPr>
  </w:style>
  <w:style w:type="character" w:customStyle="1" w:styleId="DefinitionChar">
    <w:name w:val="Definition Char"/>
    <w:link w:val="Definition"/>
    <w:rsid w:val="00753D08"/>
    <w:rPr>
      <w:rFonts w:ascii="Arial" w:eastAsia="Times New Roman" w:hAnsi="Arial"/>
      <w:color w:val="000000"/>
      <w:sz w:val="22"/>
      <w:szCs w:val="22"/>
      <w:shd w:val="clear" w:color="auto" w:fill="B8CCE4"/>
      <w:lang w:eastAsia="ja-JP"/>
    </w:rPr>
  </w:style>
  <w:style w:type="paragraph" w:customStyle="1" w:styleId="NumParPSD">
    <w:name w:val="Num Par PSD"/>
    <w:basedOn w:val="Numberedbodytext"/>
    <w:link w:val="NumParPSDChar"/>
    <w:autoRedefine/>
    <w:qFormat/>
    <w:rsid w:val="00D302DB"/>
    <w:pPr>
      <w:numPr>
        <w:numId w:val="0"/>
      </w:numPr>
      <w:tabs>
        <w:tab w:val="num" w:pos="5416"/>
      </w:tabs>
      <w:ind w:left="851" w:hanging="851"/>
    </w:pPr>
    <w:rPr>
      <w:rFonts w:cs="Times New Roman"/>
      <w:iCs w:val="0"/>
      <w:szCs w:val="24"/>
      <w:lang w:eastAsia="ja-JP"/>
    </w:rPr>
  </w:style>
  <w:style w:type="character" w:customStyle="1" w:styleId="NumParPSDChar">
    <w:name w:val="Num Par PSD Char"/>
    <w:link w:val="NumParPSD"/>
    <w:rsid w:val="00D302DB"/>
    <w:rPr>
      <w:rFonts w:ascii="Arial" w:eastAsia="Times New Roman" w:hAnsi="Arial"/>
      <w:sz w:val="22"/>
      <w:szCs w:val="24"/>
      <w:lang w:eastAsia="ja-JP"/>
    </w:rPr>
  </w:style>
  <w:style w:type="paragraph" w:customStyle="1" w:styleId="-Bullet">
    <w:name w:val="-Bullet"/>
    <w:basedOn w:val="Numberedbodytext"/>
    <w:qFormat/>
    <w:rsid w:val="00D302DB"/>
    <w:pPr>
      <w:numPr>
        <w:numId w:val="0"/>
      </w:numPr>
      <w:tabs>
        <w:tab w:val="num" w:pos="1287"/>
      </w:tabs>
      <w:spacing w:before="60" w:after="60"/>
      <w:ind w:left="1418" w:hanging="284"/>
      <w:jc w:val="both"/>
    </w:pPr>
    <w:rPr>
      <w:rFonts w:cs="Times New Roman"/>
      <w:iCs w:val="0"/>
      <w:sz w:val="20"/>
      <w:szCs w:val="24"/>
      <w:lang w:eastAsia="ja-JP"/>
    </w:rPr>
  </w:style>
  <w:style w:type="paragraph" w:customStyle="1" w:styleId="StyleHeading2Accent1Before12ptAfter12pt">
    <w:name w:val="Style Heading 2 + Accent 1 Before:  12 pt After:  12 pt"/>
    <w:basedOn w:val="Heading2"/>
    <w:rsid w:val="00D302DB"/>
    <w:pPr>
      <w:jc w:val="left"/>
    </w:pPr>
    <w:rPr>
      <w:rFonts w:eastAsia="Times New Roman"/>
      <w:bCs/>
      <w:noProof w:val="0"/>
      <w:color w:val="4F81BD"/>
      <w:szCs w:val="20"/>
      <w:lang w:val="en-ZA" w:eastAsia="ja-JP"/>
      <w14:textFill>
        <w14:solidFill>
          <w14:srgbClr w14:val="4F81BD">
            <w14:lumMod w14:val="75000"/>
          </w14:srgbClr>
        </w14:solidFill>
      </w14:textFill>
    </w:rPr>
  </w:style>
  <w:style w:type="paragraph" w:customStyle="1" w:styleId="DefinitionBox">
    <w:name w:val="Definition Box"/>
    <w:basedOn w:val="Normal"/>
    <w:link w:val="DefinitionBoxChar"/>
    <w:qFormat/>
    <w:rsid w:val="00742663"/>
    <w:pPr>
      <w:pBdr>
        <w:top w:val="single" w:sz="4" w:space="1" w:color="auto"/>
        <w:left w:val="single" w:sz="4" w:space="4" w:color="auto"/>
        <w:bottom w:val="single" w:sz="4" w:space="1" w:color="auto"/>
        <w:right w:val="single" w:sz="4" w:space="4" w:color="auto"/>
      </w:pBdr>
      <w:shd w:val="clear" w:color="auto" w:fill="B8CCE4"/>
      <w:ind w:left="0" w:firstLine="0"/>
      <w:jc w:val="left"/>
    </w:pPr>
    <w:rPr>
      <w:rFonts w:ascii="Arial" w:hAnsi="Arial" w:cs="Arial"/>
      <w:sz w:val="20"/>
      <w:szCs w:val="20"/>
    </w:rPr>
  </w:style>
  <w:style w:type="character" w:customStyle="1" w:styleId="DefinitionBoxChar">
    <w:name w:val="Definition Box Char"/>
    <w:link w:val="DefinitionBox"/>
    <w:rsid w:val="00742663"/>
    <w:rPr>
      <w:rFonts w:ascii="Arial" w:eastAsia="Georgia" w:hAnsi="Arial" w:cs="Arial"/>
      <w:shd w:val="clear" w:color="auto" w:fill="B8CCE4"/>
      <w:lang w:eastAsia="ja-JP"/>
    </w:rPr>
  </w:style>
  <w:style w:type="paragraph" w:customStyle="1" w:styleId="SecondLevelBullet">
    <w:name w:val="Second Level Bullet"/>
    <w:basedOn w:val="Bulletpar"/>
    <w:qFormat/>
    <w:rsid w:val="00742663"/>
    <w:pPr>
      <w:numPr>
        <w:ilvl w:val="0"/>
        <w:numId w:val="0"/>
      </w:numPr>
      <w:ind w:left="1418" w:hanging="284"/>
      <w:jc w:val="left"/>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301">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1">
          <w:marLeft w:val="0"/>
          <w:marRight w:val="0"/>
          <w:marTop w:val="0"/>
          <w:marBottom w:val="0"/>
          <w:divBdr>
            <w:top w:val="none" w:sz="0" w:space="0" w:color="auto"/>
            <w:left w:val="none" w:sz="0" w:space="0" w:color="auto"/>
            <w:bottom w:val="none" w:sz="0" w:space="0" w:color="auto"/>
            <w:right w:val="none" w:sz="0" w:space="0" w:color="auto"/>
          </w:divBdr>
          <w:divsChild>
            <w:div w:id="1497301889">
              <w:marLeft w:val="0"/>
              <w:marRight w:val="0"/>
              <w:marTop w:val="0"/>
              <w:marBottom w:val="0"/>
              <w:divBdr>
                <w:top w:val="none" w:sz="0" w:space="0" w:color="auto"/>
                <w:left w:val="none" w:sz="0" w:space="0" w:color="auto"/>
                <w:bottom w:val="none" w:sz="0" w:space="0" w:color="auto"/>
                <w:right w:val="none" w:sz="0" w:space="0" w:color="auto"/>
              </w:divBdr>
              <w:divsChild>
                <w:div w:id="1217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7149">
      <w:bodyDiv w:val="1"/>
      <w:marLeft w:val="0"/>
      <w:marRight w:val="0"/>
      <w:marTop w:val="0"/>
      <w:marBottom w:val="0"/>
      <w:divBdr>
        <w:top w:val="none" w:sz="0" w:space="0" w:color="auto"/>
        <w:left w:val="none" w:sz="0" w:space="0" w:color="auto"/>
        <w:bottom w:val="none" w:sz="0" w:space="0" w:color="auto"/>
        <w:right w:val="none" w:sz="0" w:space="0" w:color="auto"/>
      </w:divBdr>
      <w:divsChild>
        <w:div w:id="708917152">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104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3129">
      <w:bodyDiv w:val="1"/>
      <w:marLeft w:val="0"/>
      <w:marRight w:val="0"/>
      <w:marTop w:val="0"/>
      <w:marBottom w:val="0"/>
      <w:divBdr>
        <w:top w:val="none" w:sz="0" w:space="0" w:color="auto"/>
        <w:left w:val="none" w:sz="0" w:space="0" w:color="auto"/>
        <w:bottom w:val="none" w:sz="0" w:space="0" w:color="auto"/>
        <w:right w:val="none" w:sz="0" w:space="0" w:color="auto"/>
      </w:divBdr>
    </w:div>
    <w:div w:id="119764202">
      <w:bodyDiv w:val="1"/>
      <w:marLeft w:val="0"/>
      <w:marRight w:val="0"/>
      <w:marTop w:val="0"/>
      <w:marBottom w:val="0"/>
      <w:divBdr>
        <w:top w:val="none" w:sz="0" w:space="0" w:color="auto"/>
        <w:left w:val="none" w:sz="0" w:space="0" w:color="auto"/>
        <w:bottom w:val="none" w:sz="0" w:space="0" w:color="auto"/>
        <w:right w:val="none" w:sz="0" w:space="0" w:color="auto"/>
      </w:divBdr>
    </w:div>
    <w:div w:id="131824729">
      <w:bodyDiv w:val="1"/>
      <w:marLeft w:val="0"/>
      <w:marRight w:val="0"/>
      <w:marTop w:val="0"/>
      <w:marBottom w:val="0"/>
      <w:divBdr>
        <w:top w:val="none" w:sz="0" w:space="0" w:color="auto"/>
        <w:left w:val="none" w:sz="0" w:space="0" w:color="auto"/>
        <w:bottom w:val="none" w:sz="0" w:space="0" w:color="auto"/>
        <w:right w:val="none" w:sz="0" w:space="0" w:color="auto"/>
      </w:divBdr>
    </w:div>
    <w:div w:id="194344482">
      <w:bodyDiv w:val="1"/>
      <w:marLeft w:val="0"/>
      <w:marRight w:val="0"/>
      <w:marTop w:val="0"/>
      <w:marBottom w:val="0"/>
      <w:divBdr>
        <w:top w:val="none" w:sz="0" w:space="0" w:color="auto"/>
        <w:left w:val="none" w:sz="0" w:space="0" w:color="auto"/>
        <w:bottom w:val="none" w:sz="0" w:space="0" w:color="auto"/>
        <w:right w:val="none" w:sz="0" w:space="0" w:color="auto"/>
      </w:divBdr>
    </w:div>
    <w:div w:id="264700651">
      <w:bodyDiv w:val="1"/>
      <w:marLeft w:val="0"/>
      <w:marRight w:val="0"/>
      <w:marTop w:val="0"/>
      <w:marBottom w:val="0"/>
      <w:divBdr>
        <w:top w:val="none" w:sz="0" w:space="0" w:color="auto"/>
        <w:left w:val="none" w:sz="0" w:space="0" w:color="auto"/>
        <w:bottom w:val="none" w:sz="0" w:space="0" w:color="auto"/>
        <w:right w:val="none" w:sz="0" w:space="0" w:color="auto"/>
      </w:divBdr>
    </w:div>
    <w:div w:id="286275168">
      <w:bodyDiv w:val="1"/>
      <w:marLeft w:val="0"/>
      <w:marRight w:val="0"/>
      <w:marTop w:val="0"/>
      <w:marBottom w:val="0"/>
      <w:divBdr>
        <w:top w:val="none" w:sz="0" w:space="0" w:color="auto"/>
        <w:left w:val="none" w:sz="0" w:space="0" w:color="auto"/>
        <w:bottom w:val="none" w:sz="0" w:space="0" w:color="auto"/>
        <w:right w:val="none" w:sz="0" w:space="0" w:color="auto"/>
      </w:divBdr>
    </w:div>
    <w:div w:id="290936935">
      <w:bodyDiv w:val="1"/>
      <w:marLeft w:val="0"/>
      <w:marRight w:val="0"/>
      <w:marTop w:val="0"/>
      <w:marBottom w:val="0"/>
      <w:divBdr>
        <w:top w:val="none" w:sz="0" w:space="0" w:color="auto"/>
        <w:left w:val="none" w:sz="0" w:space="0" w:color="auto"/>
        <w:bottom w:val="none" w:sz="0" w:space="0" w:color="auto"/>
        <w:right w:val="none" w:sz="0" w:space="0" w:color="auto"/>
      </w:divBdr>
      <w:divsChild>
        <w:div w:id="2059280300">
          <w:marLeft w:val="0"/>
          <w:marRight w:val="0"/>
          <w:marTop w:val="0"/>
          <w:marBottom w:val="0"/>
          <w:divBdr>
            <w:top w:val="none" w:sz="0" w:space="0" w:color="auto"/>
            <w:left w:val="none" w:sz="0" w:space="0" w:color="auto"/>
            <w:bottom w:val="none" w:sz="0" w:space="0" w:color="auto"/>
            <w:right w:val="none" w:sz="0" w:space="0" w:color="auto"/>
          </w:divBdr>
          <w:divsChild>
            <w:div w:id="1050693971">
              <w:marLeft w:val="0"/>
              <w:marRight w:val="0"/>
              <w:marTop w:val="0"/>
              <w:marBottom w:val="0"/>
              <w:divBdr>
                <w:top w:val="none" w:sz="0" w:space="0" w:color="auto"/>
                <w:left w:val="none" w:sz="0" w:space="0" w:color="auto"/>
                <w:bottom w:val="none" w:sz="0" w:space="0" w:color="auto"/>
                <w:right w:val="none" w:sz="0" w:space="0" w:color="auto"/>
              </w:divBdr>
              <w:divsChild>
                <w:div w:id="136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6728">
      <w:bodyDiv w:val="1"/>
      <w:marLeft w:val="0"/>
      <w:marRight w:val="0"/>
      <w:marTop w:val="0"/>
      <w:marBottom w:val="0"/>
      <w:divBdr>
        <w:top w:val="none" w:sz="0" w:space="0" w:color="auto"/>
        <w:left w:val="none" w:sz="0" w:space="0" w:color="auto"/>
        <w:bottom w:val="none" w:sz="0" w:space="0" w:color="auto"/>
        <w:right w:val="none" w:sz="0" w:space="0" w:color="auto"/>
      </w:divBdr>
    </w:div>
    <w:div w:id="419183976">
      <w:bodyDiv w:val="1"/>
      <w:marLeft w:val="0"/>
      <w:marRight w:val="0"/>
      <w:marTop w:val="0"/>
      <w:marBottom w:val="0"/>
      <w:divBdr>
        <w:top w:val="none" w:sz="0" w:space="0" w:color="auto"/>
        <w:left w:val="none" w:sz="0" w:space="0" w:color="auto"/>
        <w:bottom w:val="none" w:sz="0" w:space="0" w:color="auto"/>
        <w:right w:val="none" w:sz="0" w:space="0" w:color="auto"/>
      </w:divBdr>
    </w:div>
    <w:div w:id="4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212680">
          <w:marLeft w:val="0"/>
          <w:marRight w:val="0"/>
          <w:marTop w:val="0"/>
          <w:marBottom w:val="0"/>
          <w:divBdr>
            <w:top w:val="none" w:sz="0" w:space="0" w:color="auto"/>
            <w:left w:val="none" w:sz="0" w:space="0" w:color="auto"/>
            <w:bottom w:val="none" w:sz="0" w:space="0" w:color="auto"/>
            <w:right w:val="none" w:sz="0" w:space="0" w:color="auto"/>
          </w:divBdr>
          <w:divsChild>
            <w:div w:id="67966583">
              <w:marLeft w:val="0"/>
              <w:marRight w:val="0"/>
              <w:marTop w:val="0"/>
              <w:marBottom w:val="0"/>
              <w:divBdr>
                <w:top w:val="none" w:sz="0" w:space="0" w:color="auto"/>
                <w:left w:val="none" w:sz="0" w:space="0" w:color="auto"/>
                <w:bottom w:val="none" w:sz="0" w:space="0" w:color="auto"/>
                <w:right w:val="none" w:sz="0" w:space="0" w:color="auto"/>
              </w:divBdr>
              <w:divsChild>
                <w:div w:id="224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544">
      <w:bodyDiv w:val="1"/>
      <w:marLeft w:val="0"/>
      <w:marRight w:val="0"/>
      <w:marTop w:val="0"/>
      <w:marBottom w:val="0"/>
      <w:divBdr>
        <w:top w:val="none" w:sz="0" w:space="0" w:color="auto"/>
        <w:left w:val="none" w:sz="0" w:space="0" w:color="auto"/>
        <w:bottom w:val="none" w:sz="0" w:space="0" w:color="auto"/>
        <w:right w:val="none" w:sz="0" w:space="0" w:color="auto"/>
      </w:divBdr>
    </w:div>
    <w:div w:id="454519966">
      <w:bodyDiv w:val="1"/>
      <w:marLeft w:val="0"/>
      <w:marRight w:val="0"/>
      <w:marTop w:val="0"/>
      <w:marBottom w:val="0"/>
      <w:divBdr>
        <w:top w:val="none" w:sz="0" w:space="0" w:color="auto"/>
        <w:left w:val="none" w:sz="0" w:space="0" w:color="auto"/>
        <w:bottom w:val="none" w:sz="0" w:space="0" w:color="auto"/>
        <w:right w:val="none" w:sz="0" w:space="0" w:color="auto"/>
      </w:divBdr>
    </w:div>
    <w:div w:id="460877814">
      <w:bodyDiv w:val="1"/>
      <w:marLeft w:val="0"/>
      <w:marRight w:val="0"/>
      <w:marTop w:val="0"/>
      <w:marBottom w:val="0"/>
      <w:divBdr>
        <w:top w:val="none" w:sz="0" w:space="0" w:color="auto"/>
        <w:left w:val="none" w:sz="0" w:space="0" w:color="auto"/>
        <w:bottom w:val="none" w:sz="0" w:space="0" w:color="auto"/>
        <w:right w:val="none" w:sz="0" w:space="0" w:color="auto"/>
      </w:divBdr>
    </w:div>
    <w:div w:id="464546125">
      <w:bodyDiv w:val="1"/>
      <w:marLeft w:val="0"/>
      <w:marRight w:val="0"/>
      <w:marTop w:val="0"/>
      <w:marBottom w:val="0"/>
      <w:divBdr>
        <w:top w:val="none" w:sz="0" w:space="0" w:color="auto"/>
        <w:left w:val="none" w:sz="0" w:space="0" w:color="auto"/>
        <w:bottom w:val="none" w:sz="0" w:space="0" w:color="auto"/>
        <w:right w:val="none" w:sz="0" w:space="0" w:color="auto"/>
      </w:divBdr>
    </w:div>
    <w:div w:id="513224461">
      <w:bodyDiv w:val="1"/>
      <w:marLeft w:val="0"/>
      <w:marRight w:val="0"/>
      <w:marTop w:val="0"/>
      <w:marBottom w:val="0"/>
      <w:divBdr>
        <w:top w:val="none" w:sz="0" w:space="0" w:color="auto"/>
        <w:left w:val="none" w:sz="0" w:space="0" w:color="auto"/>
        <w:bottom w:val="none" w:sz="0" w:space="0" w:color="auto"/>
        <w:right w:val="none" w:sz="0" w:space="0" w:color="auto"/>
      </w:divBdr>
    </w:div>
    <w:div w:id="514460797">
      <w:bodyDiv w:val="1"/>
      <w:marLeft w:val="0"/>
      <w:marRight w:val="0"/>
      <w:marTop w:val="0"/>
      <w:marBottom w:val="0"/>
      <w:divBdr>
        <w:top w:val="none" w:sz="0" w:space="0" w:color="auto"/>
        <w:left w:val="none" w:sz="0" w:space="0" w:color="auto"/>
        <w:bottom w:val="none" w:sz="0" w:space="0" w:color="auto"/>
        <w:right w:val="none" w:sz="0" w:space="0" w:color="auto"/>
      </w:divBdr>
    </w:div>
    <w:div w:id="585724044">
      <w:bodyDiv w:val="1"/>
      <w:marLeft w:val="0"/>
      <w:marRight w:val="0"/>
      <w:marTop w:val="0"/>
      <w:marBottom w:val="0"/>
      <w:divBdr>
        <w:top w:val="none" w:sz="0" w:space="0" w:color="auto"/>
        <w:left w:val="none" w:sz="0" w:space="0" w:color="auto"/>
        <w:bottom w:val="none" w:sz="0" w:space="0" w:color="auto"/>
        <w:right w:val="none" w:sz="0" w:space="0" w:color="auto"/>
      </w:divBdr>
    </w:div>
    <w:div w:id="678579850">
      <w:bodyDiv w:val="1"/>
      <w:marLeft w:val="0"/>
      <w:marRight w:val="0"/>
      <w:marTop w:val="0"/>
      <w:marBottom w:val="0"/>
      <w:divBdr>
        <w:top w:val="none" w:sz="0" w:space="0" w:color="auto"/>
        <w:left w:val="none" w:sz="0" w:space="0" w:color="auto"/>
        <w:bottom w:val="none" w:sz="0" w:space="0" w:color="auto"/>
        <w:right w:val="none" w:sz="0" w:space="0" w:color="auto"/>
      </w:divBdr>
    </w:div>
    <w:div w:id="690567301">
      <w:bodyDiv w:val="1"/>
      <w:marLeft w:val="0"/>
      <w:marRight w:val="0"/>
      <w:marTop w:val="0"/>
      <w:marBottom w:val="0"/>
      <w:divBdr>
        <w:top w:val="none" w:sz="0" w:space="0" w:color="auto"/>
        <w:left w:val="none" w:sz="0" w:space="0" w:color="auto"/>
        <w:bottom w:val="none" w:sz="0" w:space="0" w:color="auto"/>
        <w:right w:val="none" w:sz="0" w:space="0" w:color="auto"/>
      </w:divBdr>
    </w:div>
    <w:div w:id="710422469">
      <w:bodyDiv w:val="1"/>
      <w:marLeft w:val="0"/>
      <w:marRight w:val="0"/>
      <w:marTop w:val="0"/>
      <w:marBottom w:val="0"/>
      <w:divBdr>
        <w:top w:val="none" w:sz="0" w:space="0" w:color="auto"/>
        <w:left w:val="none" w:sz="0" w:space="0" w:color="auto"/>
        <w:bottom w:val="none" w:sz="0" w:space="0" w:color="auto"/>
        <w:right w:val="none" w:sz="0" w:space="0" w:color="auto"/>
      </w:divBdr>
    </w:div>
    <w:div w:id="735006246">
      <w:bodyDiv w:val="1"/>
      <w:marLeft w:val="0"/>
      <w:marRight w:val="0"/>
      <w:marTop w:val="0"/>
      <w:marBottom w:val="0"/>
      <w:divBdr>
        <w:top w:val="none" w:sz="0" w:space="0" w:color="auto"/>
        <w:left w:val="none" w:sz="0" w:space="0" w:color="auto"/>
        <w:bottom w:val="none" w:sz="0" w:space="0" w:color="auto"/>
        <w:right w:val="none" w:sz="0" w:space="0" w:color="auto"/>
      </w:divBdr>
    </w:div>
    <w:div w:id="773287120">
      <w:bodyDiv w:val="1"/>
      <w:marLeft w:val="0"/>
      <w:marRight w:val="0"/>
      <w:marTop w:val="0"/>
      <w:marBottom w:val="0"/>
      <w:divBdr>
        <w:top w:val="none" w:sz="0" w:space="0" w:color="auto"/>
        <w:left w:val="none" w:sz="0" w:space="0" w:color="auto"/>
        <w:bottom w:val="none" w:sz="0" w:space="0" w:color="auto"/>
        <w:right w:val="none" w:sz="0" w:space="0" w:color="auto"/>
      </w:divBdr>
    </w:div>
    <w:div w:id="910039479">
      <w:bodyDiv w:val="1"/>
      <w:marLeft w:val="0"/>
      <w:marRight w:val="0"/>
      <w:marTop w:val="0"/>
      <w:marBottom w:val="0"/>
      <w:divBdr>
        <w:top w:val="none" w:sz="0" w:space="0" w:color="auto"/>
        <w:left w:val="none" w:sz="0" w:space="0" w:color="auto"/>
        <w:bottom w:val="none" w:sz="0" w:space="0" w:color="auto"/>
        <w:right w:val="none" w:sz="0" w:space="0" w:color="auto"/>
      </w:divBdr>
    </w:div>
    <w:div w:id="975060388">
      <w:bodyDiv w:val="1"/>
      <w:marLeft w:val="0"/>
      <w:marRight w:val="0"/>
      <w:marTop w:val="0"/>
      <w:marBottom w:val="0"/>
      <w:divBdr>
        <w:top w:val="none" w:sz="0" w:space="0" w:color="auto"/>
        <w:left w:val="none" w:sz="0" w:space="0" w:color="auto"/>
        <w:bottom w:val="none" w:sz="0" w:space="0" w:color="auto"/>
        <w:right w:val="none" w:sz="0" w:space="0" w:color="auto"/>
      </w:divBdr>
    </w:div>
    <w:div w:id="998536435">
      <w:bodyDiv w:val="1"/>
      <w:marLeft w:val="0"/>
      <w:marRight w:val="0"/>
      <w:marTop w:val="0"/>
      <w:marBottom w:val="0"/>
      <w:divBdr>
        <w:top w:val="none" w:sz="0" w:space="0" w:color="auto"/>
        <w:left w:val="none" w:sz="0" w:space="0" w:color="auto"/>
        <w:bottom w:val="none" w:sz="0" w:space="0" w:color="auto"/>
        <w:right w:val="none" w:sz="0" w:space="0" w:color="auto"/>
      </w:divBdr>
      <w:divsChild>
        <w:div w:id="862206101">
          <w:marLeft w:val="0"/>
          <w:marRight w:val="0"/>
          <w:marTop w:val="0"/>
          <w:marBottom w:val="0"/>
          <w:divBdr>
            <w:top w:val="none" w:sz="0" w:space="0" w:color="auto"/>
            <w:left w:val="none" w:sz="0" w:space="0" w:color="auto"/>
            <w:bottom w:val="none" w:sz="0" w:space="0" w:color="auto"/>
            <w:right w:val="none" w:sz="0" w:space="0" w:color="auto"/>
          </w:divBdr>
          <w:divsChild>
            <w:div w:id="1339387890">
              <w:marLeft w:val="0"/>
              <w:marRight w:val="0"/>
              <w:marTop w:val="0"/>
              <w:marBottom w:val="0"/>
              <w:divBdr>
                <w:top w:val="none" w:sz="0" w:space="0" w:color="auto"/>
                <w:left w:val="none" w:sz="0" w:space="0" w:color="auto"/>
                <w:bottom w:val="none" w:sz="0" w:space="0" w:color="auto"/>
                <w:right w:val="none" w:sz="0" w:space="0" w:color="auto"/>
              </w:divBdr>
            </w:div>
            <w:div w:id="19122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74">
      <w:bodyDiv w:val="1"/>
      <w:marLeft w:val="0"/>
      <w:marRight w:val="0"/>
      <w:marTop w:val="0"/>
      <w:marBottom w:val="0"/>
      <w:divBdr>
        <w:top w:val="none" w:sz="0" w:space="0" w:color="auto"/>
        <w:left w:val="none" w:sz="0" w:space="0" w:color="auto"/>
        <w:bottom w:val="none" w:sz="0" w:space="0" w:color="auto"/>
        <w:right w:val="none" w:sz="0" w:space="0" w:color="auto"/>
      </w:divBdr>
    </w:div>
    <w:div w:id="1110589544">
      <w:bodyDiv w:val="1"/>
      <w:marLeft w:val="0"/>
      <w:marRight w:val="0"/>
      <w:marTop w:val="0"/>
      <w:marBottom w:val="0"/>
      <w:divBdr>
        <w:top w:val="none" w:sz="0" w:space="0" w:color="auto"/>
        <w:left w:val="none" w:sz="0" w:space="0" w:color="auto"/>
        <w:bottom w:val="none" w:sz="0" w:space="0" w:color="auto"/>
        <w:right w:val="none" w:sz="0" w:space="0" w:color="auto"/>
      </w:divBdr>
    </w:div>
    <w:div w:id="1317681574">
      <w:bodyDiv w:val="1"/>
      <w:marLeft w:val="0"/>
      <w:marRight w:val="0"/>
      <w:marTop w:val="0"/>
      <w:marBottom w:val="0"/>
      <w:divBdr>
        <w:top w:val="none" w:sz="0" w:space="0" w:color="auto"/>
        <w:left w:val="none" w:sz="0" w:space="0" w:color="auto"/>
        <w:bottom w:val="none" w:sz="0" w:space="0" w:color="auto"/>
        <w:right w:val="none" w:sz="0" w:space="0" w:color="auto"/>
      </w:divBdr>
    </w:div>
    <w:div w:id="1372028706">
      <w:bodyDiv w:val="1"/>
      <w:marLeft w:val="0"/>
      <w:marRight w:val="0"/>
      <w:marTop w:val="0"/>
      <w:marBottom w:val="0"/>
      <w:divBdr>
        <w:top w:val="none" w:sz="0" w:space="0" w:color="auto"/>
        <w:left w:val="none" w:sz="0" w:space="0" w:color="auto"/>
        <w:bottom w:val="none" w:sz="0" w:space="0" w:color="auto"/>
        <w:right w:val="none" w:sz="0" w:space="0" w:color="auto"/>
      </w:divBdr>
    </w:div>
    <w:div w:id="1418019834">
      <w:bodyDiv w:val="1"/>
      <w:marLeft w:val="0"/>
      <w:marRight w:val="0"/>
      <w:marTop w:val="0"/>
      <w:marBottom w:val="0"/>
      <w:divBdr>
        <w:top w:val="none" w:sz="0" w:space="0" w:color="auto"/>
        <w:left w:val="none" w:sz="0" w:space="0" w:color="auto"/>
        <w:bottom w:val="none" w:sz="0" w:space="0" w:color="auto"/>
        <w:right w:val="none" w:sz="0" w:space="0" w:color="auto"/>
      </w:divBdr>
    </w:div>
    <w:div w:id="1437825911">
      <w:bodyDiv w:val="1"/>
      <w:marLeft w:val="0"/>
      <w:marRight w:val="0"/>
      <w:marTop w:val="0"/>
      <w:marBottom w:val="0"/>
      <w:divBdr>
        <w:top w:val="none" w:sz="0" w:space="0" w:color="auto"/>
        <w:left w:val="none" w:sz="0" w:space="0" w:color="auto"/>
        <w:bottom w:val="none" w:sz="0" w:space="0" w:color="auto"/>
        <w:right w:val="none" w:sz="0" w:space="0" w:color="auto"/>
      </w:divBdr>
    </w:div>
    <w:div w:id="1446581066">
      <w:bodyDiv w:val="1"/>
      <w:marLeft w:val="0"/>
      <w:marRight w:val="0"/>
      <w:marTop w:val="0"/>
      <w:marBottom w:val="0"/>
      <w:divBdr>
        <w:top w:val="none" w:sz="0" w:space="0" w:color="auto"/>
        <w:left w:val="none" w:sz="0" w:space="0" w:color="auto"/>
        <w:bottom w:val="none" w:sz="0" w:space="0" w:color="auto"/>
        <w:right w:val="none" w:sz="0" w:space="0" w:color="auto"/>
      </w:divBdr>
    </w:div>
    <w:div w:id="1460760504">
      <w:bodyDiv w:val="1"/>
      <w:marLeft w:val="0"/>
      <w:marRight w:val="0"/>
      <w:marTop w:val="0"/>
      <w:marBottom w:val="0"/>
      <w:divBdr>
        <w:top w:val="none" w:sz="0" w:space="0" w:color="auto"/>
        <w:left w:val="none" w:sz="0" w:space="0" w:color="auto"/>
        <w:bottom w:val="none" w:sz="0" w:space="0" w:color="auto"/>
        <w:right w:val="none" w:sz="0" w:space="0" w:color="auto"/>
      </w:divBdr>
      <w:divsChild>
        <w:div w:id="1168977722">
          <w:marLeft w:val="0"/>
          <w:marRight w:val="0"/>
          <w:marTop w:val="100"/>
          <w:marBottom w:val="14"/>
          <w:divBdr>
            <w:top w:val="none" w:sz="0" w:space="0" w:color="auto"/>
            <w:left w:val="none" w:sz="0" w:space="0" w:color="auto"/>
            <w:bottom w:val="none" w:sz="0" w:space="0" w:color="auto"/>
            <w:right w:val="none" w:sz="0" w:space="0" w:color="auto"/>
          </w:divBdr>
          <w:divsChild>
            <w:div w:id="748310048">
              <w:marLeft w:val="0"/>
              <w:marRight w:val="0"/>
              <w:marTop w:val="100"/>
              <w:marBottom w:val="100"/>
              <w:divBdr>
                <w:top w:val="none" w:sz="0" w:space="0" w:color="auto"/>
                <w:left w:val="none" w:sz="0" w:space="0" w:color="auto"/>
                <w:bottom w:val="none" w:sz="0" w:space="0" w:color="auto"/>
                <w:right w:val="none" w:sz="0" w:space="0" w:color="auto"/>
              </w:divBdr>
              <w:divsChild>
                <w:div w:id="1221599549">
                  <w:marLeft w:val="0"/>
                  <w:marRight w:val="0"/>
                  <w:marTop w:val="204"/>
                  <w:marBottom w:val="0"/>
                  <w:divBdr>
                    <w:top w:val="none" w:sz="0" w:space="0" w:color="auto"/>
                    <w:left w:val="none" w:sz="0" w:space="0" w:color="auto"/>
                    <w:bottom w:val="none" w:sz="0" w:space="0" w:color="auto"/>
                    <w:right w:val="none" w:sz="0" w:space="0" w:color="auto"/>
                  </w:divBdr>
                  <w:divsChild>
                    <w:div w:id="1444691000">
                      <w:marLeft w:val="0"/>
                      <w:marRight w:val="0"/>
                      <w:marTop w:val="0"/>
                      <w:marBottom w:val="0"/>
                      <w:divBdr>
                        <w:top w:val="none" w:sz="0" w:space="0" w:color="auto"/>
                        <w:left w:val="none" w:sz="0" w:space="0" w:color="auto"/>
                        <w:bottom w:val="none" w:sz="0" w:space="0" w:color="auto"/>
                        <w:right w:val="none" w:sz="0" w:space="0" w:color="auto"/>
                      </w:divBdr>
                      <w:divsChild>
                        <w:div w:id="1209756181">
                          <w:marLeft w:val="0"/>
                          <w:marRight w:val="0"/>
                          <w:marTop w:val="0"/>
                          <w:marBottom w:val="0"/>
                          <w:divBdr>
                            <w:top w:val="none" w:sz="0" w:space="0" w:color="auto"/>
                            <w:left w:val="none" w:sz="0" w:space="0" w:color="auto"/>
                            <w:bottom w:val="none" w:sz="0" w:space="0" w:color="auto"/>
                            <w:right w:val="none" w:sz="0" w:space="0" w:color="auto"/>
                          </w:divBdr>
                          <w:divsChild>
                            <w:div w:id="47799434">
                              <w:marLeft w:val="0"/>
                              <w:marRight w:val="0"/>
                              <w:marTop w:val="0"/>
                              <w:marBottom w:val="0"/>
                              <w:divBdr>
                                <w:top w:val="none" w:sz="0" w:space="0" w:color="auto"/>
                                <w:left w:val="none" w:sz="0" w:space="0" w:color="auto"/>
                                <w:bottom w:val="none" w:sz="0" w:space="0" w:color="auto"/>
                                <w:right w:val="none" w:sz="0" w:space="0" w:color="auto"/>
                              </w:divBdr>
                              <w:divsChild>
                                <w:div w:id="1179009062">
                                  <w:marLeft w:val="0"/>
                                  <w:marRight w:val="0"/>
                                  <w:marTop w:val="0"/>
                                  <w:marBottom w:val="0"/>
                                  <w:divBdr>
                                    <w:top w:val="none" w:sz="0" w:space="0" w:color="auto"/>
                                    <w:left w:val="none" w:sz="0" w:space="0" w:color="auto"/>
                                    <w:bottom w:val="none" w:sz="0" w:space="0" w:color="auto"/>
                                    <w:right w:val="none" w:sz="0" w:space="0" w:color="auto"/>
                                  </w:divBdr>
                                  <w:divsChild>
                                    <w:div w:id="865291017">
                                      <w:marLeft w:val="0"/>
                                      <w:marRight w:val="0"/>
                                      <w:marTop w:val="0"/>
                                      <w:marBottom w:val="0"/>
                                      <w:divBdr>
                                        <w:top w:val="none" w:sz="0" w:space="0" w:color="auto"/>
                                        <w:left w:val="none" w:sz="0" w:space="0" w:color="auto"/>
                                        <w:bottom w:val="none" w:sz="0" w:space="0" w:color="auto"/>
                                        <w:right w:val="none" w:sz="0" w:space="0" w:color="auto"/>
                                      </w:divBdr>
                                      <w:divsChild>
                                        <w:div w:id="1902793114">
                                          <w:marLeft w:val="0"/>
                                          <w:marRight w:val="0"/>
                                          <w:marTop w:val="0"/>
                                          <w:marBottom w:val="0"/>
                                          <w:divBdr>
                                            <w:top w:val="single" w:sz="6" w:space="5" w:color="E4E4E4"/>
                                            <w:left w:val="none" w:sz="0" w:space="0" w:color="auto"/>
                                            <w:bottom w:val="none" w:sz="0" w:space="0" w:color="auto"/>
                                            <w:right w:val="none" w:sz="0" w:space="0" w:color="auto"/>
                                          </w:divBdr>
                                          <w:divsChild>
                                            <w:div w:id="72630630">
                                              <w:marLeft w:val="0"/>
                                              <w:marRight w:val="0"/>
                                              <w:marTop w:val="0"/>
                                              <w:marBottom w:val="0"/>
                                              <w:divBdr>
                                                <w:top w:val="none" w:sz="0" w:space="0" w:color="auto"/>
                                                <w:left w:val="none" w:sz="0" w:space="0" w:color="auto"/>
                                                <w:bottom w:val="none" w:sz="0" w:space="0" w:color="auto"/>
                                                <w:right w:val="none" w:sz="0" w:space="0" w:color="auto"/>
                                              </w:divBdr>
                                              <w:divsChild>
                                                <w:div w:id="947390992">
                                                  <w:marLeft w:val="0"/>
                                                  <w:marRight w:val="0"/>
                                                  <w:marTop w:val="0"/>
                                                  <w:marBottom w:val="0"/>
                                                  <w:divBdr>
                                                    <w:top w:val="none" w:sz="0" w:space="0" w:color="auto"/>
                                                    <w:left w:val="none" w:sz="0" w:space="0" w:color="auto"/>
                                                    <w:bottom w:val="none" w:sz="0" w:space="0" w:color="auto"/>
                                                    <w:right w:val="none" w:sz="0" w:space="0" w:color="auto"/>
                                                  </w:divBdr>
                                                  <w:divsChild>
                                                    <w:div w:id="1597207845">
                                                      <w:marLeft w:val="0"/>
                                                      <w:marRight w:val="0"/>
                                                      <w:marTop w:val="0"/>
                                                      <w:marBottom w:val="0"/>
                                                      <w:divBdr>
                                                        <w:top w:val="none" w:sz="0" w:space="0" w:color="auto"/>
                                                        <w:left w:val="none" w:sz="0" w:space="0" w:color="auto"/>
                                                        <w:bottom w:val="none" w:sz="0" w:space="0" w:color="auto"/>
                                                        <w:right w:val="none" w:sz="0" w:space="0" w:color="auto"/>
                                                      </w:divBdr>
                                                      <w:divsChild>
                                                        <w:div w:id="903560742">
                                                          <w:marLeft w:val="0"/>
                                                          <w:marRight w:val="0"/>
                                                          <w:marTop w:val="0"/>
                                                          <w:marBottom w:val="0"/>
                                                          <w:divBdr>
                                                            <w:top w:val="none" w:sz="0" w:space="0" w:color="auto"/>
                                                            <w:left w:val="none" w:sz="0" w:space="0" w:color="auto"/>
                                                            <w:bottom w:val="none" w:sz="0" w:space="0" w:color="auto"/>
                                                            <w:right w:val="none" w:sz="0" w:space="0" w:color="auto"/>
                                                          </w:divBdr>
                                                          <w:divsChild>
                                                            <w:div w:id="1821575297">
                                                              <w:marLeft w:val="0"/>
                                                              <w:marRight w:val="0"/>
                                                              <w:marTop w:val="0"/>
                                                              <w:marBottom w:val="0"/>
                                                              <w:divBdr>
                                                                <w:top w:val="none" w:sz="0" w:space="0" w:color="auto"/>
                                                                <w:left w:val="none" w:sz="0" w:space="0" w:color="auto"/>
                                                                <w:bottom w:val="none" w:sz="0" w:space="0" w:color="auto"/>
                                                                <w:right w:val="none" w:sz="0" w:space="0" w:color="auto"/>
                                                              </w:divBdr>
                                                              <w:divsChild>
                                                                <w:div w:id="557934645">
                                                                  <w:marLeft w:val="0"/>
                                                                  <w:marRight w:val="0"/>
                                                                  <w:marTop w:val="0"/>
                                                                  <w:marBottom w:val="0"/>
                                                                  <w:divBdr>
                                                                    <w:top w:val="none" w:sz="0" w:space="0" w:color="auto"/>
                                                                    <w:left w:val="none" w:sz="0" w:space="0" w:color="auto"/>
                                                                    <w:bottom w:val="none" w:sz="0" w:space="0" w:color="auto"/>
                                                                    <w:right w:val="none" w:sz="0" w:space="0" w:color="auto"/>
                                                                  </w:divBdr>
                                                                  <w:divsChild>
                                                                    <w:div w:id="1116410659">
                                                                      <w:marLeft w:val="0"/>
                                                                      <w:marRight w:val="0"/>
                                                                      <w:marTop w:val="0"/>
                                                                      <w:marBottom w:val="0"/>
                                                                      <w:divBdr>
                                                                        <w:top w:val="none" w:sz="0" w:space="0" w:color="auto"/>
                                                                        <w:left w:val="none" w:sz="0" w:space="0" w:color="auto"/>
                                                                        <w:bottom w:val="none" w:sz="0" w:space="0" w:color="auto"/>
                                                                        <w:right w:val="none" w:sz="0" w:space="0" w:color="auto"/>
                                                                      </w:divBdr>
                                                                    </w:div>
                                                                  </w:divsChild>
                                                                </w:div>
                                                                <w:div w:id="1781995816">
                                                                  <w:marLeft w:val="0"/>
                                                                  <w:marRight w:val="0"/>
                                                                  <w:marTop w:val="0"/>
                                                                  <w:marBottom w:val="0"/>
                                                                  <w:divBdr>
                                                                    <w:top w:val="none" w:sz="0" w:space="0" w:color="auto"/>
                                                                    <w:left w:val="none" w:sz="0" w:space="0" w:color="auto"/>
                                                                    <w:bottom w:val="none" w:sz="0" w:space="0" w:color="auto"/>
                                                                    <w:right w:val="none" w:sz="0" w:space="0" w:color="auto"/>
                                                                  </w:divBdr>
                                                                  <w:divsChild>
                                                                    <w:div w:id="1441487030">
                                                                      <w:marLeft w:val="0"/>
                                                                      <w:marRight w:val="0"/>
                                                                      <w:marTop w:val="0"/>
                                                                      <w:marBottom w:val="0"/>
                                                                      <w:divBdr>
                                                                        <w:top w:val="none" w:sz="0" w:space="0" w:color="auto"/>
                                                                        <w:left w:val="none" w:sz="0" w:space="0" w:color="auto"/>
                                                                        <w:bottom w:val="none" w:sz="0" w:space="0" w:color="auto"/>
                                                                        <w:right w:val="none" w:sz="0" w:space="0" w:color="auto"/>
                                                                      </w:divBdr>
                                                                    </w:div>
                                                                  </w:divsChild>
                                                                </w:div>
                                                                <w:div w:id="1885211944">
                                                                  <w:marLeft w:val="0"/>
                                                                  <w:marRight w:val="0"/>
                                                                  <w:marTop w:val="0"/>
                                                                  <w:marBottom w:val="0"/>
                                                                  <w:divBdr>
                                                                    <w:top w:val="none" w:sz="0" w:space="0" w:color="auto"/>
                                                                    <w:left w:val="none" w:sz="0" w:space="0" w:color="auto"/>
                                                                    <w:bottom w:val="none" w:sz="0" w:space="0" w:color="auto"/>
                                                                    <w:right w:val="none" w:sz="0" w:space="0" w:color="auto"/>
                                                                  </w:divBdr>
                                                                  <w:divsChild>
                                                                    <w:div w:id="668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606882">
      <w:bodyDiv w:val="1"/>
      <w:marLeft w:val="0"/>
      <w:marRight w:val="0"/>
      <w:marTop w:val="0"/>
      <w:marBottom w:val="0"/>
      <w:divBdr>
        <w:top w:val="none" w:sz="0" w:space="0" w:color="auto"/>
        <w:left w:val="none" w:sz="0" w:space="0" w:color="auto"/>
        <w:bottom w:val="none" w:sz="0" w:space="0" w:color="auto"/>
        <w:right w:val="none" w:sz="0" w:space="0" w:color="auto"/>
      </w:divBdr>
    </w:div>
    <w:div w:id="1520697434">
      <w:bodyDiv w:val="1"/>
      <w:marLeft w:val="0"/>
      <w:marRight w:val="0"/>
      <w:marTop w:val="0"/>
      <w:marBottom w:val="0"/>
      <w:divBdr>
        <w:top w:val="none" w:sz="0" w:space="0" w:color="auto"/>
        <w:left w:val="none" w:sz="0" w:space="0" w:color="auto"/>
        <w:bottom w:val="none" w:sz="0" w:space="0" w:color="auto"/>
        <w:right w:val="none" w:sz="0" w:space="0" w:color="auto"/>
      </w:divBdr>
    </w:div>
    <w:div w:id="1573850823">
      <w:bodyDiv w:val="1"/>
      <w:marLeft w:val="0"/>
      <w:marRight w:val="0"/>
      <w:marTop w:val="0"/>
      <w:marBottom w:val="0"/>
      <w:divBdr>
        <w:top w:val="none" w:sz="0" w:space="0" w:color="auto"/>
        <w:left w:val="none" w:sz="0" w:space="0" w:color="auto"/>
        <w:bottom w:val="none" w:sz="0" w:space="0" w:color="auto"/>
        <w:right w:val="none" w:sz="0" w:space="0" w:color="auto"/>
      </w:divBdr>
    </w:div>
    <w:div w:id="1607494193">
      <w:bodyDiv w:val="1"/>
      <w:marLeft w:val="0"/>
      <w:marRight w:val="0"/>
      <w:marTop w:val="0"/>
      <w:marBottom w:val="0"/>
      <w:divBdr>
        <w:top w:val="none" w:sz="0" w:space="0" w:color="auto"/>
        <w:left w:val="none" w:sz="0" w:space="0" w:color="auto"/>
        <w:bottom w:val="none" w:sz="0" w:space="0" w:color="auto"/>
        <w:right w:val="none" w:sz="0" w:space="0" w:color="auto"/>
      </w:divBdr>
    </w:div>
    <w:div w:id="1668822596">
      <w:bodyDiv w:val="1"/>
      <w:marLeft w:val="0"/>
      <w:marRight w:val="0"/>
      <w:marTop w:val="0"/>
      <w:marBottom w:val="0"/>
      <w:divBdr>
        <w:top w:val="none" w:sz="0" w:space="0" w:color="auto"/>
        <w:left w:val="none" w:sz="0" w:space="0" w:color="auto"/>
        <w:bottom w:val="none" w:sz="0" w:space="0" w:color="auto"/>
        <w:right w:val="none" w:sz="0" w:space="0" w:color="auto"/>
      </w:divBdr>
    </w:div>
    <w:div w:id="1707362990">
      <w:bodyDiv w:val="1"/>
      <w:marLeft w:val="0"/>
      <w:marRight w:val="0"/>
      <w:marTop w:val="0"/>
      <w:marBottom w:val="0"/>
      <w:divBdr>
        <w:top w:val="none" w:sz="0" w:space="0" w:color="auto"/>
        <w:left w:val="none" w:sz="0" w:space="0" w:color="auto"/>
        <w:bottom w:val="none" w:sz="0" w:space="0" w:color="auto"/>
        <w:right w:val="none" w:sz="0" w:space="0" w:color="auto"/>
      </w:divBdr>
    </w:div>
    <w:div w:id="1838568325">
      <w:bodyDiv w:val="1"/>
      <w:marLeft w:val="0"/>
      <w:marRight w:val="0"/>
      <w:marTop w:val="0"/>
      <w:marBottom w:val="0"/>
      <w:divBdr>
        <w:top w:val="none" w:sz="0" w:space="0" w:color="auto"/>
        <w:left w:val="none" w:sz="0" w:space="0" w:color="auto"/>
        <w:bottom w:val="none" w:sz="0" w:space="0" w:color="auto"/>
        <w:right w:val="none" w:sz="0" w:space="0" w:color="auto"/>
      </w:divBdr>
    </w:div>
    <w:div w:id="1857648107">
      <w:bodyDiv w:val="1"/>
      <w:marLeft w:val="0"/>
      <w:marRight w:val="0"/>
      <w:marTop w:val="0"/>
      <w:marBottom w:val="0"/>
      <w:divBdr>
        <w:top w:val="none" w:sz="0" w:space="0" w:color="auto"/>
        <w:left w:val="none" w:sz="0" w:space="0" w:color="auto"/>
        <w:bottom w:val="none" w:sz="0" w:space="0" w:color="auto"/>
        <w:right w:val="none" w:sz="0" w:space="0" w:color="auto"/>
      </w:divBdr>
    </w:div>
    <w:div w:id="1895505157">
      <w:bodyDiv w:val="1"/>
      <w:marLeft w:val="0"/>
      <w:marRight w:val="0"/>
      <w:marTop w:val="0"/>
      <w:marBottom w:val="0"/>
      <w:divBdr>
        <w:top w:val="none" w:sz="0" w:space="0" w:color="auto"/>
        <w:left w:val="none" w:sz="0" w:space="0" w:color="auto"/>
        <w:bottom w:val="none" w:sz="0" w:space="0" w:color="auto"/>
        <w:right w:val="none" w:sz="0" w:space="0" w:color="auto"/>
      </w:divBdr>
    </w:div>
    <w:div w:id="1939557007">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5">
          <w:marLeft w:val="0"/>
          <w:marRight w:val="0"/>
          <w:marTop w:val="0"/>
          <w:marBottom w:val="0"/>
          <w:divBdr>
            <w:top w:val="none" w:sz="0" w:space="0" w:color="auto"/>
            <w:left w:val="none" w:sz="0" w:space="0" w:color="auto"/>
            <w:bottom w:val="none" w:sz="0" w:space="0" w:color="auto"/>
            <w:right w:val="none" w:sz="0" w:space="0" w:color="auto"/>
          </w:divBdr>
        </w:div>
      </w:divsChild>
    </w:div>
    <w:div w:id="1998612933">
      <w:bodyDiv w:val="1"/>
      <w:marLeft w:val="0"/>
      <w:marRight w:val="0"/>
      <w:marTop w:val="0"/>
      <w:marBottom w:val="0"/>
      <w:divBdr>
        <w:top w:val="none" w:sz="0" w:space="0" w:color="auto"/>
        <w:left w:val="none" w:sz="0" w:space="0" w:color="auto"/>
        <w:bottom w:val="none" w:sz="0" w:space="0" w:color="auto"/>
        <w:right w:val="none" w:sz="0" w:space="0" w:color="auto"/>
      </w:divBdr>
    </w:div>
    <w:div w:id="2056199847">
      <w:bodyDiv w:val="1"/>
      <w:marLeft w:val="0"/>
      <w:marRight w:val="0"/>
      <w:marTop w:val="0"/>
      <w:marBottom w:val="0"/>
      <w:divBdr>
        <w:top w:val="none" w:sz="0" w:space="0" w:color="auto"/>
        <w:left w:val="none" w:sz="0" w:space="0" w:color="auto"/>
        <w:bottom w:val="none" w:sz="0" w:space="0" w:color="auto"/>
        <w:right w:val="none" w:sz="0" w:space="0" w:color="auto"/>
      </w:divBdr>
    </w:div>
    <w:div w:id="2072607606">
      <w:bodyDiv w:val="1"/>
      <w:marLeft w:val="0"/>
      <w:marRight w:val="0"/>
      <w:marTop w:val="0"/>
      <w:marBottom w:val="0"/>
      <w:divBdr>
        <w:top w:val="none" w:sz="0" w:space="0" w:color="auto"/>
        <w:left w:val="none" w:sz="0" w:space="0" w:color="auto"/>
        <w:bottom w:val="none" w:sz="0" w:space="0" w:color="auto"/>
        <w:right w:val="none" w:sz="0" w:space="0" w:color="auto"/>
      </w:divBdr>
    </w:div>
    <w:div w:id="2081057217">
      <w:bodyDiv w:val="1"/>
      <w:marLeft w:val="0"/>
      <w:marRight w:val="0"/>
      <w:marTop w:val="0"/>
      <w:marBottom w:val="0"/>
      <w:divBdr>
        <w:top w:val="none" w:sz="0" w:space="0" w:color="auto"/>
        <w:left w:val="none" w:sz="0" w:space="0" w:color="auto"/>
        <w:bottom w:val="none" w:sz="0" w:space="0" w:color="auto"/>
        <w:right w:val="none" w:sz="0" w:space="0" w:color="auto"/>
      </w:divBdr>
    </w:div>
    <w:div w:id="21004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117" Type="http://schemas.openxmlformats.org/officeDocument/2006/relationships/fontTable" Target="fontTable.xml"/><Relationship Id="rId21" Type="http://schemas.openxmlformats.org/officeDocument/2006/relationships/diagramQuickStyle" Target="diagrams/quickStyle2.xml"/><Relationship Id="rId42" Type="http://schemas.openxmlformats.org/officeDocument/2006/relationships/diagramColors" Target="diagrams/colors6.xml"/><Relationship Id="rId47" Type="http://schemas.openxmlformats.org/officeDocument/2006/relationships/diagramColors" Target="diagrams/colors7.xml"/><Relationship Id="rId63" Type="http://schemas.microsoft.com/office/2007/relationships/diagramDrawing" Target="diagrams/drawing10.xml"/><Relationship Id="rId68" Type="http://schemas.microsoft.com/office/2007/relationships/diagramDrawing" Target="diagrams/drawing11.xml"/><Relationship Id="rId84" Type="http://schemas.openxmlformats.org/officeDocument/2006/relationships/diagramData" Target="diagrams/data15.xml"/><Relationship Id="rId89" Type="http://schemas.openxmlformats.org/officeDocument/2006/relationships/diagramData" Target="diagrams/data16.xml"/><Relationship Id="rId112" Type="http://schemas.openxmlformats.org/officeDocument/2006/relationships/diagramColors" Target="diagrams/colors20.xml"/><Relationship Id="rId16" Type="http://schemas.openxmlformats.org/officeDocument/2006/relationships/diagramQuickStyle" Target="diagrams/quickStyle1.xml"/><Relationship Id="rId107" Type="http://schemas.openxmlformats.org/officeDocument/2006/relationships/diagramColors" Target="diagrams/colors19.xml"/><Relationship Id="rId11" Type="http://schemas.openxmlformats.org/officeDocument/2006/relationships/image" Target="media/image1.jpe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microsoft.com/office/2007/relationships/diagramDrawing" Target="diagrams/drawing8.xml"/><Relationship Id="rId58" Type="http://schemas.microsoft.com/office/2007/relationships/diagramDrawing" Target="diagrams/drawing9.xml"/><Relationship Id="rId66" Type="http://schemas.openxmlformats.org/officeDocument/2006/relationships/diagramQuickStyle" Target="diagrams/quickStyle11.xml"/><Relationship Id="rId74" Type="http://schemas.openxmlformats.org/officeDocument/2006/relationships/diagramData" Target="diagrams/data13.xml"/><Relationship Id="rId79" Type="http://schemas.openxmlformats.org/officeDocument/2006/relationships/diagramData" Target="diagrams/data14.xml"/><Relationship Id="rId87" Type="http://schemas.openxmlformats.org/officeDocument/2006/relationships/diagramColors" Target="diagrams/colors15.xml"/><Relationship Id="rId102" Type="http://schemas.openxmlformats.org/officeDocument/2006/relationships/diagramColors" Target="diagrams/colors18.xml"/><Relationship Id="rId110" Type="http://schemas.openxmlformats.org/officeDocument/2006/relationships/diagramLayout" Target="diagrams/layout20.xml"/><Relationship Id="rId115"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diagramQuickStyle" Target="diagrams/quickStyle10.xml"/><Relationship Id="rId82" Type="http://schemas.openxmlformats.org/officeDocument/2006/relationships/diagramColors" Target="diagrams/colors14.xml"/><Relationship Id="rId90" Type="http://schemas.openxmlformats.org/officeDocument/2006/relationships/diagramLayout" Target="diagrams/layout16.xml"/><Relationship Id="rId95" Type="http://schemas.openxmlformats.org/officeDocument/2006/relationships/diagramLayout" Target="diagrams/layout17.xm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diagramQuickStyle" Target="diagrams/quickStyle9.xml"/><Relationship Id="rId64" Type="http://schemas.openxmlformats.org/officeDocument/2006/relationships/diagramData" Target="diagrams/data11.xml"/><Relationship Id="rId69" Type="http://schemas.openxmlformats.org/officeDocument/2006/relationships/diagramData" Target="diagrams/data12.xml"/><Relationship Id="rId77" Type="http://schemas.openxmlformats.org/officeDocument/2006/relationships/diagramColors" Target="diagrams/colors13.xml"/><Relationship Id="rId100" Type="http://schemas.openxmlformats.org/officeDocument/2006/relationships/diagramLayout" Target="diagrams/layout18.xml"/><Relationship Id="rId105" Type="http://schemas.openxmlformats.org/officeDocument/2006/relationships/diagramLayout" Target="diagrams/layout19.xml"/><Relationship Id="rId113" Type="http://schemas.microsoft.com/office/2007/relationships/diagramDrawing" Target="diagrams/drawing20.xm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diagramQuickStyle" Target="diagrams/quickStyle8.xml"/><Relationship Id="rId72" Type="http://schemas.openxmlformats.org/officeDocument/2006/relationships/diagramColors" Target="diagrams/colors12.xml"/><Relationship Id="rId80" Type="http://schemas.openxmlformats.org/officeDocument/2006/relationships/diagramLayout" Target="diagrams/layout14.xml"/><Relationship Id="rId85" Type="http://schemas.openxmlformats.org/officeDocument/2006/relationships/diagramLayout" Target="diagrams/layout15.xml"/><Relationship Id="rId93" Type="http://schemas.microsoft.com/office/2007/relationships/diagramDrawing" Target="diagrams/drawing16.xml"/><Relationship Id="rId98" Type="http://schemas.microsoft.com/office/2007/relationships/diagramDrawing" Target="diagrams/drawing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7.xml"/><Relationship Id="rId59" Type="http://schemas.openxmlformats.org/officeDocument/2006/relationships/diagramData" Target="diagrams/data10.xml"/><Relationship Id="rId67" Type="http://schemas.openxmlformats.org/officeDocument/2006/relationships/diagramColors" Target="diagrams/colors11.xml"/><Relationship Id="rId103" Type="http://schemas.microsoft.com/office/2007/relationships/diagramDrawing" Target="diagrams/drawing18.xml"/><Relationship Id="rId108" Type="http://schemas.microsoft.com/office/2007/relationships/diagramDrawing" Target="diagrams/drawing19.xml"/><Relationship Id="rId116" Type="http://schemas.openxmlformats.org/officeDocument/2006/relationships/header" Target="header4.xml"/><Relationship Id="rId20" Type="http://schemas.openxmlformats.org/officeDocument/2006/relationships/diagramLayout" Target="diagrams/layout2.xml"/><Relationship Id="rId41" Type="http://schemas.openxmlformats.org/officeDocument/2006/relationships/diagramQuickStyle" Target="diagrams/quickStyle6.xml"/><Relationship Id="rId54" Type="http://schemas.openxmlformats.org/officeDocument/2006/relationships/diagramData" Target="diagrams/data9.xml"/><Relationship Id="rId62" Type="http://schemas.openxmlformats.org/officeDocument/2006/relationships/diagramColors" Target="diagrams/colors10.xml"/><Relationship Id="rId70" Type="http://schemas.openxmlformats.org/officeDocument/2006/relationships/diagramLayout" Target="diagrams/layout12.xml"/><Relationship Id="rId75" Type="http://schemas.openxmlformats.org/officeDocument/2006/relationships/diagramLayout" Target="diagrams/layout13.xml"/><Relationship Id="rId83" Type="http://schemas.microsoft.com/office/2007/relationships/diagramDrawing" Target="diagrams/drawing14.xml"/><Relationship Id="rId88" Type="http://schemas.microsoft.com/office/2007/relationships/diagramDrawing" Target="diagrams/drawing15.xml"/><Relationship Id="rId91" Type="http://schemas.openxmlformats.org/officeDocument/2006/relationships/diagramQuickStyle" Target="diagrams/quickStyle16.xml"/><Relationship Id="rId96" Type="http://schemas.openxmlformats.org/officeDocument/2006/relationships/diagramQuickStyle" Target="diagrams/quickStyle17.xml"/><Relationship Id="rId111" Type="http://schemas.openxmlformats.org/officeDocument/2006/relationships/diagramQuickStyle" Target="diagrams/quickStyle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diagramColors" Target="diagrams/colors9.xml"/><Relationship Id="rId106" Type="http://schemas.openxmlformats.org/officeDocument/2006/relationships/diagramQuickStyle" Target="diagrams/quickStyle19.xml"/><Relationship Id="rId114"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diagramLayout" Target="diagrams/layout10.xml"/><Relationship Id="rId65" Type="http://schemas.openxmlformats.org/officeDocument/2006/relationships/diagramLayout" Target="diagrams/layout11.xml"/><Relationship Id="rId73" Type="http://schemas.microsoft.com/office/2007/relationships/diagramDrawing" Target="diagrams/drawing12.xml"/><Relationship Id="rId78" Type="http://schemas.microsoft.com/office/2007/relationships/diagramDrawing" Target="diagrams/drawing13.xml"/><Relationship Id="rId81" Type="http://schemas.openxmlformats.org/officeDocument/2006/relationships/diagramQuickStyle" Target="diagrams/quickStyle14.xml"/><Relationship Id="rId86" Type="http://schemas.openxmlformats.org/officeDocument/2006/relationships/diagramQuickStyle" Target="diagrams/quickStyle15.xml"/><Relationship Id="rId94" Type="http://schemas.openxmlformats.org/officeDocument/2006/relationships/diagramData" Target="diagrams/data17.xml"/><Relationship Id="rId99" Type="http://schemas.openxmlformats.org/officeDocument/2006/relationships/diagramData" Target="diagrams/data18.xml"/><Relationship Id="rId101" Type="http://schemas.openxmlformats.org/officeDocument/2006/relationships/diagramQuickStyle" Target="diagrams/quickStyle1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microsoft.com/office/2007/relationships/diagramDrawing" Target="diagrams/drawing1.xml"/><Relationship Id="rId39" Type="http://schemas.openxmlformats.org/officeDocument/2006/relationships/diagramData" Target="diagrams/data6.xml"/><Relationship Id="rId109" Type="http://schemas.openxmlformats.org/officeDocument/2006/relationships/diagramData" Target="diagrams/data20.xml"/><Relationship Id="rId34" Type="http://schemas.openxmlformats.org/officeDocument/2006/relationships/diagramData" Target="diagrams/data5.xml"/><Relationship Id="rId50" Type="http://schemas.openxmlformats.org/officeDocument/2006/relationships/diagramLayout" Target="diagrams/layout8.xml"/><Relationship Id="rId55" Type="http://schemas.openxmlformats.org/officeDocument/2006/relationships/diagramLayout" Target="diagrams/layout9.xml"/><Relationship Id="rId76" Type="http://schemas.openxmlformats.org/officeDocument/2006/relationships/diagramQuickStyle" Target="diagrams/quickStyle13.xml"/><Relationship Id="rId97" Type="http://schemas.openxmlformats.org/officeDocument/2006/relationships/diagramColors" Target="diagrams/colors17.xml"/><Relationship Id="rId104" Type="http://schemas.openxmlformats.org/officeDocument/2006/relationships/diagramData" Target="diagrams/data19.xml"/><Relationship Id="rId7" Type="http://schemas.openxmlformats.org/officeDocument/2006/relationships/settings" Target="settings.xml"/><Relationship Id="rId71" Type="http://schemas.openxmlformats.org/officeDocument/2006/relationships/diagramQuickStyle" Target="diagrams/quickStyle12.xml"/><Relationship Id="rId92" Type="http://schemas.openxmlformats.org/officeDocument/2006/relationships/diagramColors" Target="diagrams/colors16.xml"/><Relationship Id="rId2" Type="http://schemas.openxmlformats.org/officeDocument/2006/relationships/customXml" Target="../customXml/item2.xml"/><Relationship Id="rId29" Type="http://schemas.openxmlformats.org/officeDocument/2006/relationships/diagramData" Target="diagrams/data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169EF4-2890-4698-8C6C-FD8C3AAFAB0C}"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GB"/>
        </a:p>
      </dgm:t>
    </dgm:pt>
    <dgm:pt modelId="{37DA01A0-89B1-483F-AED3-63F2721441AA}">
      <dgm:prSet phldrT="[Text]" custT="1"/>
      <dgm:spPr>
        <a:solidFill>
          <a:schemeClr val="bg1"/>
        </a:solidFill>
      </dgm:spPr>
      <dgm:t>
        <a:bodyPr/>
        <a:lstStyle/>
        <a:p>
          <a:r>
            <a:rPr lang="en-GB" sz="2400" b="1">
              <a:solidFill>
                <a:sysClr val="windowText" lastClr="000000"/>
              </a:solidFill>
            </a:rPr>
            <a:t>SCOA for Municipalitiess</a:t>
          </a:r>
        </a:p>
      </dgm:t>
    </dgm:pt>
    <dgm:pt modelId="{09FB149F-028E-4502-AB1D-9A87661A2728}" type="parTrans" cxnId="{B681577C-500C-43B6-AD39-52D4C7BD58C0}">
      <dgm:prSet/>
      <dgm:spPr/>
      <dgm:t>
        <a:bodyPr/>
        <a:lstStyle/>
        <a:p>
          <a:endParaRPr lang="en-GB">
            <a:solidFill>
              <a:sysClr val="windowText" lastClr="000000"/>
            </a:solidFill>
          </a:endParaRPr>
        </a:p>
      </dgm:t>
    </dgm:pt>
    <dgm:pt modelId="{FBE148CB-01FE-4663-BD0C-5D33404EC2A9}" type="sibTrans" cxnId="{B681577C-500C-43B6-AD39-52D4C7BD58C0}">
      <dgm:prSet/>
      <dgm:spPr/>
      <dgm:t>
        <a:bodyPr/>
        <a:lstStyle/>
        <a:p>
          <a:endParaRPr lang="en-GB">
            <a:solidFill>
              <a:sysClr val="windowText" lastClr="000000"/>
            </a:solidFill>
          </a:endParaRPr>
        </a:p>
      </dgm:t>
    </dgm:pt>
    <dgm:pt modelId="{FCCBBDF5-B213-41E6-998E-620D75E01728}">
      <dgm:prSet phldrT="[Text]" custT="1"/>
      <dgm:spPr>
        <a:solidFill>
          <a:schemeClr val="accent3">
            <a:lumMod val="20000"/>
            <a:lumOff val="80000"/>
          </a:schemeClr>
        </a:solidFill>
      </dgm:spPr>
      <dgm:t>
        <a:bodyPr/>
        <a:lstStyle/>
        <a:p>
          <a:r>
            <a:rPr lang="en-GB" sz="1200">
              <a:solidFill>
                <a:sysClr val="windowText" lastClr="000000"/>
              </a:solidFill>
            </a:rPr>
            <a:t>Regional</a:t>
          </a:r>
        </a:p>
      </dgm:t>
    </dgm:pt>
    <dgm:pt modelId="{D2CF32AF-AAAC-474A-830B-863048254E43}" type="parTrans" cxnId="{3000C84B-FBA7-4E0F-A77C-F0A9530BCF03}">
      <dgm:prSet/>
      <dgm:spPr/>
      <dgm:t>
        <a:bodyPr/>
        <a:lstStyle/>
        <a:p>
          <a:endParaRPr lang="en-GB">
            <a:solidFill>
              <a:sysClr val="windowText" lastClr="000000"/>
            </a:solidFill>
          </a:endParaRPr>
        </a:p>
      </dgm:t>
    </dgm:pt>
    <dgm:pt modelId="{0B5EF02F-366E-4691-B8AD-8150F62482D6}" type="sibTrans" cxnId="{3000C84B-FBA7-4E0F-A77C-F0A9530BCF03}">
      <dgm:prSet/>
      <dgm:spPr/>
      <dgm:t>
        <a:bodyPr/>
        <a:lstStyle/>
        <a:p>
          <a:endParaRPr lang="en-GB">
            <a:solidFill>
              <a:sysClr val="windowText" lastClr="000000"/>
            </a:solidFill>
          </a:endParaRPr>
        </a:p>
      </dgm:t>
    </dgm:pt>
    <dgm:pt modelId="{66592780-D9EA-4F62-A744-CB74CD1242F3}">
      <dgm:prSet phldrT="[Text]" custT="1"/>
      <dgm:spPr>
        <a:solidFill>
          <a:schemeClr val="bg1"/>
        </a:solidFill>
      </dgm:spPr>
      <dgm:t>
        <a:bodyPr/>
        <a:lstStyle/>
        <a:p>
          <a:r>
            <a:rPr lang="en-GB" sz="2400" b="1">
              <a:solidFill>
                <a:sysClr val="windowText" lastClr="000000"/>
              </a:solidFill>
            </a:rPr>
            <a:t>SCOA for Departments</a:t>
          </a:r>
        </a:p>
      </dgm:t>
    </dgm:pt>
    <dgm:pt modelId="{B49081B2-1DEE-4AFD-AF8D-91133569B9FC}" type="parTrans" cxnId="{013B4406-7B3D-4DCF-97DD-C8ABCD0A1003}">
      <dgm:prSet/>
      <dgm:spPr/>
      <dgm:t>
        <a:bodyPr/>
        <a:lstStyle/>
        <a:p>
          <a:endParaRPr lang="en-GB">
            <a:solidFill>
              <a:sysClr val="windowText" lastClr="000000"/>
            </a:solidFill>
          </a:endParaRPr>
        </a:p>
      </dgm:t>
    </dgm:pt>
    <dgm:pt modelId="{09073053-C6DB-4CEA-89E6-D52FA682A8BF}" type="sibTrans" cxnId="{013B4406-7B3D-4DCF-97DD-C8ABCD0A1003}">
      <dgm:prSet/>
      <dgm:spPr/>
      <dgm:t>
        <a:bodyPr/>
        <a:lstStyle/>
        <a:p>
          <a:endParaRPr lang="en-GB">
            <a:solidFill>
              <a:sysClr val="windowText" lastClr="000000"/>
            </a:solidFill>
          </a:endParaRPr>
        </a:p>
      </dgm:t>
    </dgm:pt>
    <dgm:pt modelId="{AA04C9A6-8948-4C5B-B46D-7254B74EE430}">
      <dgm:prSet phldrT="[Text]" custT="1"/>
      <dgm:spPr>
        <a:solidFill>
          <a:schemeClr val="accent4"/>
        </a:solidFill>
      </dgm:spPr>
      <dgm:t>
        <a:bodyPr/>
        <a:lstStyle/>
        <a:p>
          <a:r>
            <a:rPr lang="en-GB" sz="1200">
              <a:solidFill>
                <a:sysClr val="windowText" lastClr="000000"/>
              </a:solidFill>
            </a:rPr>
            <a:t>Item</a:t>
          </a:r>
        </a:p>
      </dgm:t>
    </dgm:pt>
    <dgm:pt modelId="{1BBEE605-7F84-451B-B5F2-BEF38FF97EB8}" type="parTrans" cxnId="{AD35BE0C-5C72-4E2C-9AD8-2D26C2B8C240}">
      <dgm:prSet/>
      <dgm:spPr/>
      <dgm:t>
        <a:bodyPr/>
        <a:lstStyle/>
        <a:p>
          <a:endParaRPr lang="en-GB">
            <a:solidFill>
              <a:sysClr val="windowText" lastClr="000000"/>
            </a:solidFill>
          </a:endParaRPr>
        </a:p>
      </dgm:t>
    </dgm:pt>
    <dgm:pt modelId="{5D180727-497A-4557-8D9F-D1686C7D08E2}" type="sibTrans" cxnId="{AD35BE0C-5C72-4E2C-9AD8-2D26C2B8C240}">
      <dgm:prSet/>
      <dgm:spPr/>
      <dgm:t>
        <a:bodyPr/>
        <a:lstStyle/>
        <a:p>
          <a:endParaRPr lang="en-GB">
            <a:solidFill>
              <a:sysClr val="windowText" lastClr="000000"/>
            </a:solidFill>
          </a:endParaRPr>
        </a:p>
      </dgm:t>
    </dgm:pt>
    <dgm:pt modelId="{4F77B332-32DC-4D3B-B5B8-918FC8CD49CB}">
      <dgm:prSet phldrT="[Text]" custT="1"/>
      <dgm:spPr>
        <a:solidFill>
          <a:schemeClr val="accent3">
            <a:lumMod val="20000"/>
            <a:lumOff val="80000"/>
          </a:schemeClr>
        </a:solidFill>
      </dgm:spPr>
      <dgm:t>
        <a:bodyPr/>
        <a:lstStyle/>
        <a:p>
          <a:r>
            <a:rPr lang="en-GB" sz="1100">
              <a:solidFill>
                <a:sysClr val="windowText" lastClr="000000"/>
              </a:solidFill>
            </a:rPr>
            <a:t>Regional</a:t>
          </a:r>
        </a:p>
      </dgm:t>
    </dgm:pt>
    <dgm:pt modelId="{FA89C225-35FB-45EF-B689-C70D8A14D5F1}" type="parTrans" cxnId="{CD6B7E6B-E249-4FE0-B996-5757B320FF4E}">
      <dgm:prSet/>
      <dgm:spPr/>
      <dgm:t>
        <a:bodyPr/>
        <a:lstStyle/>
        <a:p>
          <a:endParaRPr lang="en-GB">
            <a:solidFill>
              <a:sysClr val="windowText" lastClr="000000"/>
            </a:solidFill>
          </a:endParaRPr>
        </a:p>
      </dgm:t>
    </dgm:pt>
    <dgm:pt modelId="{E5A0A22B-DD97-44E2-8722-D2B7E892C9B2}" type="sibTrans" cxnId="{CD6B7E6B-E249-4FE0-B996-5757B320FF4E}">
      <dgm:prSet/>
      <dgm:spPr/>
      <dgm:t>
        <a:bodyPr/>
        <a:lstStyle/>
        <a:p>
          <a:endParaRPr lang="en-GB">
            <a:solidFill>
              <a:sysClr val="windowText" lastClr="000000"/>
            </a:solidFill>
          </a:endParaRPr>
        </a:p>
      </dgm:t>
    </dgm:pt>
    <dgm:pt modelId="{45DAC904-7558-43BA-AB4B-10028242B94F}">
      <dgm:prSet custT="1"/>
      <dgm:spPr>
        <a:solidFill>
          <a:schemeClr val="accent1">
            <a:lumMod val="40000"/>
            <a:lumOff val="60000"/>
          </a:schemeClr>
        </a:solidFill>
      </dgm:spPr>
      <dgm:t>
        <a:bodyPr/>
        <a:lstStyle/>
        <a:p>
          <a:r>
            <a:rPr lang="en-GB" sz="1100">
              <a:solidFill>
                <a:sysClr val="windowText" lastClr="000000"/>
              </a:solidFill>
            </a:rPr>
            <a:t>Project Infrastructure</a:t>
          </a:r>
        </a:p>
        <a:p>
          <a:endParaRPr lang="en-GB" sz="700">
            <a:solidFill>
              <a:sysClr val="windowText" lastClr="000000"/>
            </a:solidFill>
          </a:endParaRPr>
        </a:p>
      </dgm:t>
    </dgm:pt>
    <dgm:pt modelId="{C0021BF2-456D-4C93-A877-3311C783A3B9}" type="parTrans" cxnId="{BC4B122C-98EE-4A1A-A96E-201D6C43A1E9}">
      <dgm:prSet/>
      <dgm:spPr/>
      <dgm:t>
        <a:bodyPr/>
        <a:lstStyle/>
        <a:p>
          <a:endParaRPr lang="en-GB">
            <a:solidFill>
              <a:sysClr val="windowText" lastClr="000000"/>
            </a:solidFill>
          </a:endParaRPr>
        </a:p>
      </dgm:t>
    </dgm:pt>
    <dgm:pt modelId="{F96EFC5D-319D-407C-9DC7-398A0F60B836}" type="sibTrans" cxnId="{BC4B122C-98EE-4A1A-A96E-201D6C43A1E9}">
      <dgm:prSet/>
      <dgm:spPr/>
      <dgm:t>
        <a:bodyPr/>
        <a:lstStyle/>
        <a:p>
          <a:endParaRPr lang="en-GB">
            <a:solidFill>
              <a:sysClr val="windowText" lastClr="000000"/>
            </a:solidFill>
          </a:endParaRPr>
        </a:p>
      </dgm:t>
    </dgm:pt>
    <dgm:pt modelId="{34AFEA74-A901-45E7-AA06-186842D51863}">
      <dgm:prSet custT="1"/>
      <dgm:spPr>
        <a:solidFill>
          <a:schemeClr val="accent6"/>
        </a:solidFill>
      </dgm:spPr>
      <dgm:t>
        <a:bodyPr/>
        <a:lstStyle/>
        <a:p>
          <a:r>
            <a:rPr lang="en-GB" sz="1200">
              <a:solidFill>
                <a:sysClr val="windowText" lastClr="000000"/>
              </a:solidFill>
            </a:rPr>
            <a:t>Asset</a:t>
          </a:r>
        </a:p>
      </dgm:t>
    </dgm:pt>
    <dgm:pt modelId="{C28CAECC-82AB-46F4-8265-0EA10CBF9C20}" type="parTrans" cxnId="{CD945D5C-A483-4506-9BE1-64218CA808DC}">
      <dgm:prSet/>
      <dgm:spPr/>
      <dgm:t>
        <a:bodyPr/>
        <a:lstStyle/>
        <a:p>
          <a:endParaRPr lang="en-GB">
            <a:solidFill>
              <a:sysClr val="windowText" lastClr="000000"/>
            </a:solidFill>
          </a:endParaRPr>
        </a:p>
      </dgm:t>
    </dgm:pt>
    <dgm:pt modelId="{B863424E-E033-4EA5-AE75-2D397E6911DE}" type="sibTrans" cxnId="{CD945D5C-A483-4506-9BE1-64218CA808DC}">
      <dgm:prSet/>
      <dgm:spPr/>
      <dgm:t>
        <a:bodyPr/>
        <a:lstStyle/>
        <a:p>
          <a:endParaRPr lang="en-GB">
            <a:solidFill>
              <a:sysClr val="windowText" lastClr="000000"/>
            </a:solidFill>
          </a:endParaRPr>
        </a:p>
      </dgm:t>
    </dgm:pt>
    <dgm:pt modelId="{0B20A90A-66B1-4F96-86B7-3A5E6480F33F}">
      <dgm:prSet custT="1"/>
      <dgm:spPr>
        <a:solidFill>
          <a:schemeClr val="accent1">
            <a:lumMod val="40000"/>
            <a:lumOff val="60000"/>
          </a:schemeClr>
        </a:solidFill>
      </dgm:spPr>
      <dgm:t>
        <a:bodyPr/>
        <a:lstStyle/>
        <a:p>
          <a:r>
            <a:rPr lang="en-GB" sz="1200">
              <a:solidFill>
                <a:sysClr val="windowText" lastClr="000000"/>
              </a:solidFill>
            </a:rPr>
            <a:t>Project</a:t>
          </a:r>
        </a:p>
      </dgm:t>
    </dgm:pt>
    <dgm:pt modelId="{6683756D-A81B-47CF-ABF2-62023E9AEA51}" type="parTrans" cxnId="{BF64BC49-2CDA-413D-B346-9C3089361222}">
      <dgm:prSet/>
      <dgm:spPr/>
      <dgm:t>
        <a:bodyPr/>
        <a:lstStyle/>
        <a:p>
          <a:endParaRPr lang="en-GB">
            <a:solidFill>
              <a:sysClr val="windowText" lastClr="000000"/>
            </a:solidFill>
          </a:endParaRPr>
        </a:p>
      </dgm:t>
    </dgm:pt>
    <dgm:pt modelId="{BFF8FE79-6163-4FD4-AE9C-45391CA4191C}" type="sibTrans" cxnId="{BF64BC49-2CDA-413D-B346-9C3089361222}">
      <dgm:prSet/>
      <dgm:spPr/>
      <dgm:t>
        <a:bodyPr/>
        <a:lstStyle/>
        <a:p>
          <a:endParaRPr lang="en-GB">
            <a:solidFill>
              <a:sysClr val="windowText" lastClr="000000"/>
            </a:solidFill>
          </a:endParaRPr>
        </a:p>
      </dgm:t>
    </dgm:pt>
    <dgm:pt modelId="{405810EB-BD5A-45CC-BD70-1843AB2C51AC}">
      <dgm:prSet custT="1"/>
      <dgm:spPr>
        <a:solidFill>
          <a:schemeClr val="accent4"/>
        </a:solidFill>
      </dgm:spPr>
      <dgm:t>
        <a:bodyPr/>
        <a:lstStyle/>
        <a:p>
          <a:r>
            <a:rPr lang="en-GB" sz="1200">
              <a:solidFill>
                <a:sysClr val="windowText" lastClr="000000"/>
              </a:solidFill>
            </a:rPr>
            <a:t>Item</a:t>
          </a:r>
        </a:p>
      </dgm:t>
    </dgm:pt>
    <dgm:pt modelId="{6B779B33-00E9-4831-81CE-882AD46EFFAD}" type="parTrans" cxnId="{BEED5225-C06E-4982-BA10-BF3182F4C6BD}">
      <dgm:prSet/>
      <dgm:spPr/>
      <dgm:t>
        <a:bodyPr/>
        <a:lstStyle/>
        <a:p>
          <a:endParaRPr lang="en-GB">
            <a:solidFill>
              <a:sysClr val="windowText" lastClr="000000"/>
            </a:solidFill>
          </a:endParaRPr>
        </a:p>
      </dgm:t>
    </dgm:pt>
    <dgm:pt modelId="{172BFAAA-8417-4AAE-9657-2D9B7A96CD34}" type="sibTrans" cxnId="{BEED5225-C06E-4982-BA10-BF3182F4C6BD}">
      <dgm:prSet/>
      <dgm:spPr/>
      <dgm:t>
        <a:bodyPr/>
        <a:lstStyle/>
        <a:p>
          <a:endParaRPr lang="en-GB">
            <a:solidFill>
              <a:sysClr val="windowText" lastClr="000000"/>
            </a:solidFill>
          </a:endParaRPr>
        </a:p>
      </dgm:t>
    </dgm:pt>
    <dgm:pt modelId="{EF4469BA-DBF8-4F48-BDBF-CB2BE6A77703}">
      <dgm:prSet custT="1"/>
      <dgm:spPr>
        <a:solidFill>
          <a:schemeClr val="bg1">
            <a:lumMod val="85000"/>
          </a:schemeClr>
        </a:solidFill>
      </dgm:spPr>
      <dgm:t>
        <a:bodyPr/>
        <a:lstStyle/>
        <a:p>
          <a:r>
            <a:rPr lang="en-GB" sz="1200">
              <a:solidFill>
                <a:sysClr val="windowText" lastClr="000000"/>
              </a:solidFill>
            </a:rPr>
            <a:t>Municipal Standard Classification</a:t>
          </a:r>
        </a:p>
      </dgm:t>
    </dgm:pt>
    <dgm:pt modelId="{118CBD18-7C6B-402D-B527-A34ADA5CDBE1}" type="parTrans" cxnId="{299E11D3-70C2-4578-842E-364B967B205C}">
      <dgm:prSet/>
      <dgm:spPr/>
      <dgm:t>
        <a:bodyPr/>
        <a:lstStyle/>
        <a:p>
          <a:endParaRPr lang="en-GB">
            <a:solidFill>
              <a:sysClr val="windowText" lastClr="000000"/>
            </a:solidFill>
          </a:endParaRPr>
        </a:p>
      </dgm:t>
    </dgm:pt>
    <dgm:pt modelId="{F3BB6AC0-AAC2-4328-926D-C2EC3A529E24}" type="sibTrans" cxnId="{299E11D3-70C2-4578-842E-364B967B205C}">
      <dgm:prSet/>
      <dgm:spPr/>
      <dgm:t>
        <a:bodyPr/>
        <a:lstStyle/>
        <a:p>
          <a:endParaRPr lang="en-GB">
            <a:solidFill>
              <a:sysClr val="windowText" lastClr="000000"/>
            </a:solidFill>
          </a:endParaRPr>
        </a:p>
      </dgm:t>
    </dgm:pt>
    <dgm:pt modelId="{CF6AB2D8-B6BD-433A-B30D-09CE2C62346F}">
      <dgm:prSet custT="1"/>
      <dgm:spPr>
        <a:solidFill>
          <a:schemeClr val="accent2">
            <a:lumMod val="20000"/>
            <a:lumOff val="80000"/>
          </a:schemeClr>
        </a:solidFill>
      </dgm:spPr>
      <dgm:t>
        <a:bodyPr/>
        <a:lstStyle/>
        <a:p>
          <a:r>
            <a:rPr lang="en-GB" sz="1200">
              <a:solidFill>
                <a:sysClr val="windowText" lastClr="000000"/>
              </a:solidFill>
            </a:rPr>
            <a:t>Function</a:t>
          </a:r>
        </a:p>
      </dgm:t>
    </dgm:pt>
    <dgm:pt modelId="{C71E68E6-04F7-44FE-96F4-D04C111C7B28}" type="parTrans" cxnId="{EA462A25-4735-4DB5-A54B-A0BD496ACEE4}">
      <dgm:prSet/>
      <dgm:spPr/>
      <dgm:t>
        <a:bodyPr/>
        <a:lstStyle/>
        <a:p>
          <a:endParaRPr lang="en-GB">
            <a:solidFill>
              <a:sysClr val="windowText" lastClr="000000"/>
            </a:solidFill>
          </a:endParaRPr>
        </a:p>
      </dgm:t>
    </dgm:pt>
    <dgm:pt modelId="{9B146F37-FB95-4196-ABB9-BDAE50905EC5}" type="sibTrans" cxnId="{EA462A25-4735-4DB5-A54B-A0BD496ACEE4}">
      <dgm:prSet/>
      <dgm:spPr/>
      <dgm:t>
        <a:bodyPr/>
        <a:lstStyle/>
        <a:p>
          <a:endParaRPr lang="en-GB">
            <a:solidFill>
              <a:sysClr val="windowText" lastClr="000000"/>
            </a:solidFill>
          </a:endParaRPr>
        </a:p>
      </dgm:t>
    </dgm:pt>
    <dgm:pt modelId="{0D32F03F-CE40-4A72-8B8D-B8A61DBE346A}">
      <dgm:prSet custT="1"/>
      <dgm:spPr>
        <a:solidFill>
          <a:schemeClr val="accent5">
            <a:lumMod val="40000"/>
            <a:lumOff val="60000"/>
          </a:schemeClr>
        </a:solidFill>
      </dgm:spPr>
      <dgm:t>
        <a:bodyPr/>
        <a:lstStyle/>
        <a:p>
          <a:r>
            <a:rPr lang="en-GB" sz="1200">
              <a:solidFill>
                <a:sysClr val="windowText" lastClr="000000"/>
              </a:solidFill>
            </a:rPr>
            <a:t>Fund</a:t>
          </a:r>
        </a:p>
      </dgm:t>
    </dgm:pt>
    <dgm:pt modelId="{DE05A96F-876B-406E-9D7C-164D01FFCF80}" type="parTrans" cxnId="{6909203F-1AA3-4D4B-A65F-2D4AEF881C32}">
      <dgm:prSet/>
      <dgm:spPr/>
      <dgm:t>
        <a:bodyPr/>
        <a:lstStyle/>
        <a:p>
          <a:endParaRPr lang="en-GB">
            <a:solidFill>
              <a:sysClr val="windowText" lastClr="000000"/>
            </a:solidFill>
          </a:endParaRPr>
        </a:p>
      </dgm:t>
    </dgm:pt>
    <dgm:pt modelId="{EA4CED36-57AB-4EC1-A78C-4C2780B92554}" type="sibTrans" cxnId="{6909203F-1AA3-4D4B-A65F-2D4AEF881C32}">
      <dgm:prSet/>
      <dgm:spPr/>
      <dgm:t>
        <a:bodyPr/>
        <a:lstStyle/>
        <a:p>
          <a:endParaRPr lang="en-GB">
            <a:solidFill>
              <a:sysClr val="windowText" lastClr="000000"/>
            </a:solidFill>
          </a:endParaRPr>
        </a:p>
      </dgm:t>
    </dgm:pt>
    <dgm:pt modelId="{D1F2ACC4-C6BC-4D32-B259-5C91CEE9BF23}">
      <dgm:prSet custT="1"/>
      <dgm:spPr>
        <a:solidFill>
          <a:schemeClr val="bg1">
            <a:lumMod val="85000"/>
          </a:schemeClr>
        </a:solidFill>
      </dgm:spPr>
      <dgm:t>
        <a:bodyPr/>
        <a:lstStyle/>
        <a:p>
          <a:r>
            <a:rPr lang="en-GB" sz="1200">
              <a:solidFill>
                <a:sysClr val="windowText" lastClr="000000"/>
              </a:solidFill>
            </a:rPr>
            <a:t>Responsibility</a:t>
          </a:r>
        </a:p>
      </dgm:t>
    </dgm:pt>
    <dgm:pt modelId="{67DA646E-47B5-4351-A53C-C2591E535207}" type="parTrans" cxnId="{9A6AD304-0E61-4927-B54A-B4F4EDE8B92D}">
      <dgm:prSet/>
      <dgm:spPr/>
      <dgm:t>
        <a:bodyPr/>
        <a:lstStyle/>
        <a:p>
          <a:endParaRPr lang="en-GB">
            <a:solidFill>
              <a:sysClr val="windowText" lastClr="000000"/>
            </a:solidFill>
          </a:endParaRPr>
        </a:p>
      </dgm:t>
    </dgm:pt>
    <dgm:pt modelId="{44D6C798-B02E-4859-B1B8-86D7A1F2C57F}" type="sibTrans" cxnId="{9A6AD304-0E61-4927-B54A-B4F4EDE8B92D}">
      <dgm:prSet/>
      <dgm:spPr/>
      <dgm:t>
        <a:bodyPr/>
        <a:lstStyle/>
        <a:p>
          <a:endParaRPr lang="en-GB">
            <a:solidFill>
              <a:sysClr val="windowText" lastClr="000000"/>
            </a:solidFill>
          </a:endParaRPr>
        </a:p>
      </dgm:t>
    </dgm:pt>
    <dgm:pt modelId="{8070CC4D-3F66-4BF5-B271-7575032D31EC}">
      <dgm:prSet custT="1"/>
      <dgm:spPr>
        <a:solidFill>
          <a:schemeClr val="accent2">
            <a:lumMod val="20000"/>
            <a:lumOff val="80000"/>
          </a:schemeClr>
        </a:solidFill>
      </dgm:spPr>
      <dgm:t>
        <a:bodyPr/>
        <a:lstStyle/>
        <a:p>
          <a:r>
            <a:rPr lang="en-GB" sz="1200">
              <a:solidFill>
                <a:sysClr val="windowText" lastClr="000000"/>
              </a:solidFill>
            </a:rPr>
            <a:t>Objective</a:t>
          </a:r>
        </a:p>
      </dgm:t>
    </dgm:pt>
    <dgm:pt modelId="{2EE63114-F192-4E87-BD59-A154E721557C}" type="parTrans" cxnId="{17B56F17-0533-4589-8EF0-A289EE661734}">
      <dgm:prSet/>
      <dgm:spPr/>
      <dgm:t>
        <a:bodyPr/>
        <a:lstStyle/>
        <a:p>
          <a:endParaRPr lang="en-GB">
            <a:solidFill>
              <a:sysClr val="windowText" lastClr="000000"/>
            </a:solidFill>
          </a:endParaRPr>
        </a:p>
      </dgm:t>
    </dgm:pt>
    <dgm:pt modelId="{C024467C-D1E7-4C81-8A6D-D15BCA49285F}" type="sibTrans" cxnId="{17B56F17-0533-4589-8EF0-A289EE661734}">
      <dgm:prSet/>
      <dgm:spPr/>
      <dgm:t>
        <a:bodyPr/>
        <a:lstStyle/>
        <a:p>
          <a:endParaRPr lang="en-GB">
            <a:solidFill>
              <a:sysClr val="windowText" lastClr="000000"/>
            </a:solidFill>
          </a:endParaRPr>
        </a:p>
      </dgm:t>
    </dgm:pt>
    <dgm:pt modelId="{8AE7100C-AFA9-4F5E-8629-FA302D48957E}">
      <dgm:prSet custT="1"/>
      <dgm:spPr>
        <a:solidFill>
          <a:schemeClr val="accent5">
            <a:lumMod val="40000"/>
            <a:lumOff val="60000"/>
          </a:schemeClr>
        </a:solidFill>
      </dgm:spPr>
      <dgm:t>
        <a:bodyPr/>
        <a:lstStyle/>
        <a:p>
          <a:r>
            <a:rPr lang="en-GB" sz="1200">
              <a:solidFill>
                <a:sysClr val="windowText" lastClr="000000"/>
              </a:solidFill>
            </a:rPr>
            <a:t>Fund</a:t>
          </a:r>
        </a:p>
      </dgm:t>
    </dgm:pt>
    <dgm:pt modelId="{E265332E-969D-4194-871A-BD81AB8E3E7D}" type="parTrans" cxnId="{0BE37462-C90E-4568-9FEA-9BCD02CBB7D5}">
      <dgm:prSet/>
      <dgm:spPr/>
      <dgm:t>
        <a:bodyPr/>
        <a:lstStyle/>
        <a:p>
          <a:endParaRPr lang="en-GB">
            <a:solidFill>
              <a:sysClr val="windowText" lastClr="000000"/>
            </a:solidFill>
          </a:endParaRPr>
        </a:p>
      </dgm:t>
    </dgm:pt>
    <dgm:pt modelId="{AB6FD766-5E78-4C1E-9124-A6B0F3A2879E}" type="sibTrans" cxnId="{0BE37462-C90E-4568-9FEA-9BCD02CBB7D5}">
      <dgm:prSet/>
      <dgm:spPr/>
      <dgm:t>
        <a:bodyPr/>
        <a:lstStyle/>
        <a:p>
          <a:endParaRPr lang="en-GB">
            <a:solidFill>
              <a:sysClr val="windowText" lastClr="000000"/>
            </a:solidFill>
          </a:endParaRPr>
        </a:p>
      </dgm:t>
    </dgm:pt>
    <dgm:pt modelId="{762FDEC5-4442-44FF-95B3-A5F4B3A0AF8F}">
      <dgm:prSet phldrT="[Text]"/>
      <dgm:spPr>
        <a:solidFill>
          <a:schemeClr val="accent6"/>
        </a:solidFill>
      </dgm:spPr>
      <dgm:t>
        <a:bodyPr/>
        <a:lstStyle/>
        <a:p>
          <a:r>
            <a:rPr lang="en-GB">
              <a:solidFill>
                <a:sysClr val="windowText" lastClr="000000"/>
              </a:solidFill>
            </a:rPr>
            <a:t> </a:t>
          </a:r>
        </a:p>
      </dgm:t>
    </dgm:pt>
    <dgm:pt modelId="{87269B77-64B2-49A8-A2C1-48F6D032C9F2}" type="sibTrans" cxnId="{FADCA0BF-5901-41B5-B5F8-3A4E97516D98}">
      <dgm:prSet/>
      <dgm:spPr/>
      <dgm:t>
        <a:bodyPr/>
        <a:lstStyle/>
        <a:p>
          <a:endParaRPr lang="en-GB">
            <a:solidFill>
              <a:sysClr val="windowText" lastClr="000000"/>
            </a:solidFill>
          </a:endParaRPr>
        </a:p>
      </dgm:t>
    </dgm:pt>
    <dgm:pt modelId="{87EBE52C-697A-41FA-BDA0-07FE862593A4}" type="parTrans" cxnId="{FADCA0BF-5901-41B5-B5F8-3A4E97516D98}">
      <dgm:prSet/>
      <dgm:spPr/>
      <dgm:t>
        <a:bodyPr/>
        <a:lstStyle/>
        <a:p>
          <a:endParaRPr lang="en-GB">
            <a:solidFill>
              <a:sysClr val="windowText" lastClr="000000"/>
            </a:solidFill>
          </a:endParaRPr>
        </a:p>
      </dgm:t>
    </dgm:pt>
    <dgm:pt modelId="{E8072C51-4A92-4384-B51C-B9DEA4C8FCDF}">
      <dgm:prSet custT="1"/>
      <dgm:spPr/>
      <dgm:t>
        <a:bodyPr/>
        <a:lstStyle/>
        <a:p>
          <a:r>
            <a:rPr lang="en-ZA" sz="1200">
              <a:solidFill>
                <a:sysClr val="windowText" lastClr="000000"/>
              </a:solidFill>
            </a:rPr>
            <a:t>Costing</a:t>
          </a:r>
        </a:p>
      </dgm:t>
    </dgm:pt>
    <dgm:pt modelId="{2CFA65BC-3CB1-4D3B-8A29-483132015E4A}" type="parTrans" cxnId="{B8A0D3B8-328A-4ABB-924E-DAB6F9970DF2}">
      <dgm:prSet/>
      <dgm:spPr/>
      <dgm:t>
        <a:bodyPr/>
        <a:lstStyle/>
        <a:p>
          <a:endParaRPr lang="en-ZA">
            <a:solidFill>
              <a:sysClr val="windowText" lastClr="000000"/>
            </a:solidFill>
          </a:endParaRPr>
        </a:p>
      </dgm:t>
    </dgm:pt>
    <dgm:pt modelId="{4F34A646-94F2-4286-98F5-D30E9C21A3AB}" type="sibTrans" cxnId="{B8A0D3B8-328A-4ABB-924E-DAB6F9970DF2}">
      <dgm:prSet/>
      <dgm:spPr/>
      <dgm:t>
        <a:bodyPr/>
        <a:lstStyle/>
        <a:p>
          <a:endParaRPr lang="en-ZA">
            <a:solidFill>
              <a:sysClr val="windowText" lastClr="000000"/>
            </a:solidFill>
          </a:endParaRPr>
        </a:p>
      </dgm:t>
    </dgm:pt>
    <dgm:pt modelId="{F97F29FD-F627-41A6-9CF0-966D8DA821FB}">
      <dgm:prSet/>
      <dgm:spPr>
        <a:solidFill>
          <a:schemeClr val="tx2">
            <a:lumMod val="20000"/>
            <a:lumOff val="80000"/>
          </a:schemeClr>
        </a:solidFill>
        <a:ln>
          <a:solidFill>
            <a:schemeClr val="tx2">
              <a:lumMod val="20000"/>
              <a:lumOff val="80000"/>
            </a:schemeClr>
          </a:solidFill>
        </a:ln>
      </dgm:spPr>
      <dgm:t>
        <a:bodyPr/>
        <a:lstStyle/>
        <a:p>
          <a:endParaRPr lang="en-ZA">
            <a:solidFill>
              <a:sysClr val="windowText" lastClr="000000"/>
            </a:solidFill>
          </a:endParaRPr>
        </a:p>
      </dgm:t>
    </dgm:pt>
    <dgm:pt modelId="{31D0FDC6-56C3-42D9-A330-E471B5B60951}" type="parTrans" cxnId="{498AA750-3234-4CDA-8A0C-646CF39255B7}">
      <dgm:prSet/>
      <dgm:spPr/>
      <dgm:t>
        <a:bodyPr/>
        <a:lstStyle/>
        <a:p>
          <a:endParaRPr lang="en-ZA">
            <a:solidFill>
              <a:sysClr val="windowText" lastClr="000000"/>
            </a:solidFill>
          </a:endParaRPr>
        </a:p>
      </dgm:t>
    </dgm:pt>
    <dgm:pt modelId="{7795B7BE-74B9-453A-B95B-9B2322748FD9}" type="sibTrans" cxnId="{498AA750-3234-4CDA-8A0C-646CF39255B7}">
      <dgm:prSet/>
      <dgm:spPr/>
      <dgm:t>
        <a:bodyPr/>
        <a:lstStyle/>
        <a:p>
          <a:endParaRPr lang="en-ZA">
            <a:solidFill>
              <a:sysClr val="windowText" lastClr="000000"/>
            </a:solidFill>
          </a:endParaRPr>
        </a:p>
      </dgm:t>
    </dgm:pt>
    <dgm:pt modelId="{2FEDB33D-DD3E-43DA-AED2-E8BA916ECBCC}" type="pres">
      <dgm:prSet presAssocID="{67169EF4-2890-4698-8C6C-FD8C3AAFAB0C}" presName="theList" presStyleCnt="0">
        <dgm:presLayoutVars>
          <dgm:dir/>
          <dgm:animLvl val="lvl"/>
          <dgm:resizeHandles val="exact"/>
        </dgm:presLayoutVars>
      </dgm:prSet>
      <dgm:spPr/>
    </dgm:pt>
    <dgm:pt modelId="{521EE79F-2F23-40AE-8F24-15008C131194}" type="pres">
      <dgm:prSet presAssocID="{37DA01A0-89B1-483F-AED3-63F2721441AA}" presName="compNode" presStyleCnt="0"/>
      <dgm:spPr/>
    </dgm:pt>
    <dgm:pt modelId="{6E24217B-30D3-40C3-8A13-9414F7AA338F}" type="pres">
      <dgm:prSet presAssocID="{37DA01A0-89B1-483F-AED3-63F2721441AA}" presName="aNode" presStyleLbl="bgShp" presStyleIdx="0" presStyleCnt="2"/>
      <dgm:spPr/>
    </dgm:pt>
    <dgm:pt modelId="{4236BA99-5A0D-4CD4-A559-2C5E043348B5}" type="pres">
      <dgm:prSet presAssocID="{37DA01A0-89B1-483F-AED3-63F2721441AA}" presName="textNode" presStyleLbl="bgShp" presStyleIdx="0" presStyleCnt="2"/>
      <dgm:spPr/>
    </dgm:pt>
    <dgm:pt modelId="{816440B4-E9F3-427A-B914-751A8A3C7753}" type="pres">
      <dgm:prSet presAssocID="{37DA01A0-89B1-483F-AED3-63F2721441AA}" presName="compChildNode" presStyleCnt="0"/>
      <dgm:spPr/>
    </dgm:pt>
    <dgm:pt modelId="{9176E0DB-C009-4AFE-AAE0-E1639C299ADF}" type="pres">
      <dgm:prSet presAssocID="{37DA01A0-89B1-483F-AED3-63F2721441AA}" presName="theInnerList" presStyleCnt="0"/>
      <dgm:spPr/>
    </dgm:pt>
    <dgm:pt modelId="{2BFD8574-EC74-447C-A236-814FE6AB2DEE}" type="pres">
      <dgm:prSet presAssocID="{0D32F03F-CE40-4A72-8B8D-B8A61DBE346A}" presName="childNode" presStyleLbl="node1" presStyleIdx="0" presStyleCnt="16">
        <dgm:presLayoutVars>
          <dgm:bulletEnabled val="1"/>
        </dgm:presLayoutVars>
      </dgm:prSet>
      <dgm:spPr/>
    </dgm:pt>
    <dgm:pt modelId="{DEB80E6F-F0AC-41A2-9E52-46FC803EAE7C}" type="pres">
      <dgm:prSet presAssocID="{0D32F03F-CE40-4A72-8B8D-B8A61DBE346A}" presName="aSpace2" presStyleCnt="0"/>
      <dgm:spPr/>
    </dgm:pt>
    <dgm:pt modelId="{0E44CE77-E3B8-4293-B3A7-F1E62D07A419}" type="pres">
      <dgm:prSet presAssocID="{CF6AB2D8-B6BD-433A-B30D-09CE2C62346F}" presName="childNode" presStyleLbl="node1" presStyleIdx="1" presStyleCnt="16">
        <dgm:presLayoutVars>
          <dgm:bulletEnabled val="1"/>
        </dgm:presLayoutVars>
      </dgm:prSet>
      <dgm:spPr/>
    </dgm:pt>
    <dgm:pt modelId="{85B2D137-21EB-4C5C-A9E7-E90E274B56AA}" type="pres">
      <dgm:prSet presAssocID="{CF6AB2D8-B6BD-433A-B30D-09CE2C62346F}" presName="aSpace2" presStyleCnt="0"/>
      <dgm:spPr/>
    </dgm:pt>
    <dgm:pt modelId="{39415E5A-E7AF-4B5E-9969-D4A83C80B184}" type="pres">
      <dgm:prSet presAssocID="{EF4469BA-DBF8-4F48-BDBF-CB2BE6A77703}" presName="childNode" presStyleLbl="node1" presStyleIdx="2" presStyleCnt="16">
        <dgm:presLayoutVars>
          <dgm:bulletEnabled val="1"/>
        </dgm:presLayoutVars>
      </dgm:prSet>
      <dgm:spPr/>
    </dgm:pt>
    <dgm:pt modelId="{110DD0DF-2681-4403-857E-BCD74791BAE3}" type="pres">
      <dgm:prSet presAssocID="{EF4469BA-DBF8-4F48-BDBF-CB2BE6A77703}" presName="aSpace2" presStyleCnt="0"/>
      <dgm:spPr/>
    </dgm:pt>
    <dgm:pt modelId="{9A25100C-24A0-4331-A498-4389FD31ECBB}" type="pres">
      <dgm:prSet presAssocID="{405810EB-BD5A-45CC-BD70-1843AB2C51AC}" presName="childNode" presStyleLbl="node1" presStyleIdx="3" presStyleCnt="16">
        <dgm:presLayoutVars>
          <dgm:bulletEnabled val="1"/>
        </dgm:presLayoutVars>
      </dgm:prSet>
      <dgm:spPr/>
    </dgm:pt>
    <dgm:pt modelId="{BD9C9EA3-D273-49A3-B31B-44C4011C64FE}" type="pres">
      <dgm:prSet presAssocID="{405810EB-BD5A-45CC-BD70-1843AB2C51AC}" presName="aSpace2" presStyleCnt="0"/>
      <dgm:spPr/>
    </dgm:pt>
    <dgm:pt modelId="{9A740264-D15D-49F5-B536-E13B6D31B287}" type="pres">
      <dgm:prSet presAssocID="{0B20A90A-66B1-4F96-86B7-3A5E6480F33F}" presName="childNode" presStyleLbl="node1" presStyleIdx="4" presStyleCnt="16">
        <dgm:presLayoutVars>
          <dgm:bulletEnabled val="1"/>
        </dgm:presLayoutVars>
      </dgm:prSet>
      <dgm:spPr/>
    </dgm:pt>
    <dgm:pt modelId="{E616C393-D5EB-4371-B4CF-B84559906B42}" type="pres">
      <dgm:prSet presAssocID="{0B20A90A-66B1-4F96-86B7-3A5E6480F33F}" presName="aSpace2" presStyleCnt="0"/>
      <dgm:spPr/>
    </dgm:pt>
    <dgm:pt modelId="{FE9814E8-766D-4F4F-B670-5E29BF795996}" type="pres">
      <dgm:prSet presAssocID="{762FDEC5-4442-44FF-95B3-A5F4B3A0AF8F}" presName="childNode" presStyleLbl="node1" presStyleIdx="5" presStyleCnt="16">
        <dgm:presLayoutVars>
          <dgm:bulletEnabled val="1"/>
        </dgm:presLayoutVars>
      </dgm:prSet>
      <dgm:spPr/>
    </dgm:pt>
    <dgm:pt modelId="{47C549DE-1D1B-4ABE-839D-EB8B4D1F701E}" type="pres">
      <dgm:prSet presAssocID="{762FDEC5-4442-44FF-95B3-A5F4B3A0AF8F}" presName="aSpace2" presStyleCnt="0"/>
      <dgm:spPr/>
    </dgm:pt>
    <dgm:pt modelId="{54C7A017-CC23-4197-9264-F33E363F186F}" type="pres">
      <dgm:prSet presAssocID="{FCCBBDF5-B213-41E6-998E-620D75E01728}" presName="childNode" presStyleLbl="node1" presStyleIdx="6" presStyleCnt="16">
        <dgm:presLayoutVars>
          <dgm:bulletEnabled val="1"/>
        </dgm:presLayoutVars>
      </dgm:prSet>
      <dgm:spPr/>
    </dgm:pt>
    <dgm:pt modelId="{37CFB7A1-C8B8-4F5F-B532-C326FAEA7C72}" type="pres">
      <dgm:prSet presAssocID="{FCCBBDF5-B213-41E6-998E-620D75E01728}" presName="aSpace2" presStyleCnt="0"/>
      <dgm:spPr/>
    </dgm:pt>
    <dgm:pt modelId="{F6D57A34-393C-4622-B488-316DC72603CD}" type="pres">
      <dgm:prSet presAssocID="{E8072C51-4A92-4384-B51C-B9DEA4C8FCDF}" presName="childNode" presStyleLbl="node1" presStyleIdx="7" presStyleCnt="16">
        <dgm:presLayoutVars>
          <dgm:bulletEnabled val="1"/>
        </dgm:presLayoutVars>
      </dgm:prSet>
      <dgm:spPr/>
    </dgm:pt>
    <dgm:pt modelId="{3D0B87CE-3ED1-4B75-8D44-6A6132E0794E}" type="pres">
      <dgm:prSet presAssocID="{37DA01A0-89B1-483F-AED3-63F2721441AA}" presName="aSpace" presStyleCnt="0"/>
      <dgm:spPr/>
    </dgm:pt>
    <dgm:pt modelId="{EFD5D016-0538-4080-BFE8-620AB0B07B1D}" type="pres">
      <dgm:prSet presAssocID="{66592780-D9EA-4F62-A744-CB74CD1242F3}" presName="compNode" presStyleCnt="0"/>
      <dgm:spPr/>
    </dgm:pt>
    <dgm:pt modelId="{542C09B4-0CDF-49C3-AFDA-1849FFBC7FC9}" type="pres">
      <dgm:prSet presAssocID="{66592780-D9EA-4F62-A744-CB74CD1242F3}" presName="aNode" presStyleLbl="bgShp" presStyleIdx="1" presStyleCnt="2"/>
      <dgm:spPr/>
    </dgm:pt>
    <dgm:pt modelId="{F341DB78-53CE-4292-A2E0-1590F25F39CE}" type="pres">
      <dgm:prSet presAssocID="{66592780-D9EA-4F62-A744-CB74CD1242F3}" presName="textNode" presStyleLbl="bgShp" presStyleIdx="1" presStyleCnt="2"/>
      <dgm:spPr/>
    </dgm:pt>
    <dgm:pt modelId="{4607047F-3A85-44F9-980F-1D9D483B2048}" type="pres">
      <dgm:prSet presAssocID="{66592780-D9EA-4F62-A744-CB74CD1242F3}" presName="compChildNode" presStyleCnt="0"/>
      <dgm:spPr/>
    </dgm:pt>
    <dgm:pt modelId="{BF8AED65-9395-4EBB-8113-7B13D512E06E}" type="pres">
      <dgm:prSet presAssocID="{66592780-D9EA-4F62-A744-CB74CD1242F3}" presName="theInnerList" presStyleCnt="0"/>
      <dgm:spPr/>
    </dgm:pt>
    <dgm:pt modelId="{83E92182-BD85-4508-B97C-C3E6BDC423C8}" type="pres">
      <dgm:prSet presAssocID="{8AE7100C-AFA9-4F5E-8629-FA302D48957E}" presName="childNode" presStyleLbl="node1" presStyleIdx="8" presStyleCnt="16">
        <dgm:presLayoutVars>
          <dgm:bulletEnabled val="1"/>
        </dgm:presLayoutVars>
      </dgm:prSet>
      <dgm:spPr/>
    </dgm:pt>
    <dgm:pt modelId="{EA709317-39E1-4873-984B-32A6D5383A1E}" type="pres">
      <dgm:prSet presAssocID="{8AE7100C-AFA9-4F5E-8629-FA302D48957E}" presName="aSpace2" presStyleCnt="0"/>
      <dgm:spPr/>
    </dgm:pt>
    <dgm:pt modelId="{4F063A64-4977-4C14-8B8D-83FFD34555BC}" type="pres">
      <dgm:prSet presAssocID="{8070CC4D-3F66-4BF5-B271-7575032D31EC}" presName="childNode" presStyleLbl="node1" presStyleIdx="9" presStyleCnt="16">
        <dgm:presLayoutVars>
          <dgm:bulletEnabled val="1"/>
        </dgm:presLayoutVars>
      </dgm:prSet>
      <dgm:spPr/>
    </dgm:pt>
    <dgm:pt modelId="{0703FFDD-6980-4CB3-A653-DCE5079C9116}" type="pres">
      <dgm:prSet presAssocID="{8070CC4D-3F66-4BF5-B271-7575032D31EC}" presName="aSpace2" presStyleCnt="0"/>
      <dgm:spPr/>
    </dgm:pt>
    <dgm:pt modelId="{1BAC6A81-933F-46EE-A27F-199956EB94E0}" type="pres">
      <dgm:prSet presAssocID="{D1F2ACC4-C6BC-4D32-B259-5C91CEE9BF23}" presName="childNode" presStyleLbl="node1" presStyleIdx="10" presStyleCnt="16">
        <dgm:presLayoutVars>
          <dgm:bulletEnabled val="1"/>
        </dgm:presLayoutVars>
      </dgm:prSet>
      <dgm:spPr/>
    </dgm:pt>
    <dgm:pt modelId="{9E93E3A2-1427-4F30-9069-BBB48112BD2C}" type="pres">
      <dgm:prSet presAssocID="{D1F2ACC4-C6BC-4D32-B259-5C91CEE9BF23}" presName="aSpace2" presStyleCnt="0"/>
      <dgm:spPr/>
    </dgm:pt>
    <dgm:pt modelId="{EDBAA742-A83F-4173-BBF4-8CC721CCF6CA}" type="pres">
      <dgm:prSet presAssocID="{AA04C9A6-8948-4C5B-B46D-7254B74EE430}" presName="childNode" presStyleLbl="node1" presStyleIdx="11" presStyleCnt="16">
        <dgm:presLayoutVars>
          <dgm:bulletEnabled val="1"/>
        </dgm:presLayoutVars>
      </dgm:prSet>
      <dgm:spPr/>
    </dgm:pt>
    <dgm:pt modelId="{DFC32299-A688-48C0-8108-380971E1741E}" type="pres">
      <dgm:prSet presAssocID="{AA04C9A6-8948-4C5B-B46D-7254B74EE430}" presName="aSpace2" presStyleCnt="0"/>
      <dgm:spPr/>
    </dgm:pt>
    <dgm:pt modelId="{EBE46E45-19EA-401F-96FD-8C3CB8F4A299}" type="pres">
      <dgm:prSet presAssocID="{45DAC904-7558-43BA-AB4B-10028242B94F}" presName="childNode" presStyleLbl="node1" presStyleIdx="12" presStyleCnt="16">
        <dgm:presLayoutVars>
          <dgm:bulletEnabled val="1"/>
        </dgm:presLayoutVars>
      </dgm:prSet>
      <dgm:spPr/>
    </dgm:pt>
    <dgm:pt modelId="{BC1CA781-3C37-4DD9-8B5D-4245999888F9}" type="pres">
      <dgm:prSet presAssocID="{45DAC904-7558-43BA-AB4B-10028242B94F}" presName="aSpace2" presStyleCnt="0"/>
      <dgm:spPr/>
    </dgm:pt>
    <dgm:pt modelId="{366A185C-57CC-4E42-8C5E-422AB34BDADF}" type="pres">
      <dgm:prSet presAssocID="{34AFEA74-A901-45E7-AA06-186842D51863}" presName="childNode" presStyleLbl="node1" presStyleIdx="13" presStyleCnt="16">
        <dgm:presLayoutVars>
          <dgm:bulletEnabled val="1"/>
        </dgm:presLayoutVars>
      </dgm:prSet>
      <dgm:spPr/>
    </dgm:pt>
    <dgm:pt modelId="{F4F22D97-1E51-4A3A-9CF1-6D6B0B6623B8}" type="pres">
      <dgm:prSet presAssocID="{34AFEA74-A901-45E7-AA06-186842D51863}" presName="aSpace2" presStyleCnt="0"/>
      <dgm:spPr/>
    </dgm:pt>
    <dgm:pt modelId="{0C766AF6-A0EE-4117-A6E4-ECAD8A209DCA}" type="pres">
      <dgm:prSet presAssocID="{4F77B332-32DC-4D3B-B5B8-918FC8CD49CB}" presName="childNode" presStyleLbl="node1" presStyleIdx="14" presStyleCnt="16">
        <dgm:presLayoutVars>
          <dgm:bulletEnabled val="1"/>
        </dgm:presLayoutVars>
      </dgm:prSet>
      <dgm:spPr/>
    </dgm:pt>
    <dgm:pt modelId="{C42D4AD0-81A7-45AD-841E-A9C472D7C7F3}" type="pres">
      <dgm:prSet presAssocID="{4F77B332-32DC-4D3B-B5B8-918FC8CD49CB}" presName="aSpace2" presStyleCnt="0"/>
      <dgm:spPr/>
    </dgm:pt>
    <dgm:pt modelId="{E62D06C3-FBEC-479C-9453-B48C80C01E1A}" type="pres">
      <dgm:prSet presAssocID="{F97F29FD-F627-41A6-9CF0-966D8DA821FB}" presName="childNode" presStyleLbl="node1" presStyleIdx="15" presStyleCnt="16">
        <dgm:presLayoutVars>
          <dgm:bulletEnabled val="1"/>
        </dgm:presLayoutVars>
      </dgm:prSet>
      <dgm:spPr/>
    </dgm:pt>
  </dgm:ptLst>
  <dgm:cxnLst>
    <dgm:cxn modelId="{9A6AD304-0E61-4927-B54A-B4F4EDE8B92D}" srcId="{66592780-D9EA-4F62-A744-CB74CD1242F3}" destId="{D1F2ACC4-C6BC-4D32-B259-5C91CEE9BF23}" srcOrd="2" destOrd="0" parTransId="{67DA646E-47B5-4351-A53C-C2591E535207}" sibTransId="{44D6C798-B02E-4859-B1B8-86D7A1F2C57F}"/>
    <dgm:cxn modelId="{013B4406-7B3D-4DCF-97DD-C8ABCD0A1003}" srcId="{67169EF4-2890-4698-8C6C-FD8C3AAFAB0C}" destId="{66592780-D9EA-4F62-A744-CB74CD1242F3}" srcOrd="1" destOrd="0" parTransId="{B49081B2-1DEE-4AFD-AF8D-91133569B9FC}" sibTransId="{09073053-C6DB-4CEA-89E6-D52FA682A8BF}"/>
    <dgm:cxn modelId="{AD35BE0C-5C72-4E2C-9AD8-2D26C2B8C240}" srcId="{66592780-D9EA-4F62-A744-CB74CD1242F3}" destId="{AA04C9A6-8948-4C5B-B46D-7254B74EE430}" srcOrd="3" destOrd="0" parTransId="{1BBEE605-7F84-451B-B5F2-BEF38FF97EB8}" sibTransId="{5D180727-497A-4557-8D9F-D1686C7D08E2}"/>
    <dgm:cxn modelId="{17B56F17-0533-4589-8EF0-A289EE661734}" srcId="{66592780-D9EA-4F62-A744-CB74CD1242F3}" destId="{8070CC4D-3F66-4BF5-B271-7575032D31EC}" srcOrd="1" destOrd="0" parTransId="{2EE63114-F192-4E87-BD59-A154E721557C}" sibTransId="{C024467C-D1E7-4C81-8A6D-D15BCA49285F}"/>
    <dgm:cxn modelId="{CA6C261F-A89F-4998-BFD4-7EDD245461EE}" type="presOf" srcId="{4F77B332-32DC-4D3B-B5B8-918FC8CD49CB}" destId="{0C766AF6-A0EE-4117-A6E4-ECAD8A209DCA}" srcOrd="0" destOrd="0" presId="urn:microsoft.com/office/officeart/2005/8/layout/lProcess2"/>
    <dgm:cxn modelId="{6E77CD1F-9606-4DCE-9A18-665F0D6810C3}" type="presOf" srcId="{34AFEA74-A901-45E7-AA06-186842D51863}" destId="{366A185C-57CC-4E42-8C5E-422AB34BDADF}" srcOrd="0" destOrd="0" presId="urn:microsoft.com/office/officeart/2005/8/layout/lProcess2"/>
    <dgm:cxn modelId="{EA462A25-4735-4DB5-A54B-A0BD496ACEE4}" srcId="{37DA01A0-89B1-483F-AED3-63F2721441AA}" destId="{CF6AB2D8-B6BD-433A-B30D-09CE2C62346F}" srcOrd="1" destOrd="0" parTransId="{C71E68E6-04F7-44FE-96F4-D04C111C7B28}" sibTransId="{9B146F37-FB95-4196-ABB9-BDAE50905EC5}"/>
    <dgm:cxn modelId="{BEED5225-C06E-4982-BA10-BF3182F4C6BD}" srcId="{37DA01A0-89B1-483F-AED3-63F2721441AA}" destId="{405810EB-BD5A-45CC-BD70-1843AB2C51AC}" srcOrd="3" destOrd="0" parTransId="{6B779B33-00E9-4831-81CE-882AD46EFFAD}" sibTransId="{172BFAAA-8417-4AAE-9657-2D9B7A96CD34}"/>
    <dgm:cxn modelId="{B01D3E2A-6FCC-44FE-83E1-42FF8A298D4B}" type="presOf" srcId="{0B20A90A-66B1-4F96-86B7-3A5E6480F33F}" destId="{9A740264-D15D-49F5-B536-E13B6D31B287}" srcOrd="0" destOrd="0" presId="urn:microsoft.com/office/officeart/2005/8/layout/lProcess2"/>
    <dgm:cxn modelId="{D68BAF2A-1B9E-4AC7-AA03-C2AF5B03A5BB}" type="presOf" srcId="{37DA01A0-89B1-483F-AED3-63F2721441AA}" destId="{4236BA99-5A0D-4CD4-A559-2C5E043348B5}" srcOrd="1" destOrd="0" presId="urn:microsoft.com/office/officeart/2005/8/layout/lProcess2"/>
    <dgm:cxn modelId="{9DD38F2B-F3BD-4307-8375-78AD2A83CF12}" type="presOf" srcId="{762FDEC5-4442-44FF-95B3-A5F4B3A0AF8F}" destId="{FE9814E8-766D-4F4F-B670-5E29BF795996}" srcOrd="0" destOrd="0" presId="urn:microsoft.com/office/officeart/2005/8/layout/lProcess2"/>
    <dgm:cxn modelId="{BC4B122C-98EE-4A1A-A96E-201D6C43A1E9}" srcId="{66592780-D9EA-4F62-A744-CB74CD1242F3}" destId="{45DAC904-7558-43BA-AB4B-10028242B94F}" srcOrd="4" destOrd="0" parTransId="{C0021BF2-456D-4C93-A877-3311C783A3B9}" sibTransId="{F96EFC5D-319D-407C-9DC7-398A0F60B836}"/>
    <dgm:cxn modelId="{CD30DF32-5E57-4AF6-B1E0-6BF18BB9CA03}" type="presOf" srcId="{CF6AB2D8-B6BD-433A-B30D-09CE2C62346F}" destId="{0E44CE77-E3B8-4293-B3A7-F1E62D07A419}" srcOrd="0" destOrd="0" presId="urn:microsoft.com/office/officeart/2005/8/layout/lProcess2"/>
    <dgm:cxn modelId="{F1DDBD3C-20D9-4C5F-9BF5-A15A7FA41957}" type="presOf" srcId="{F97F29FD-F627-41A6-9CF0-966D8DA821FB}" destId="{E62D06C3-FBEC-479C-9453-B48C80C01E1A}" srcOrd="0" destOrd="0" presId="urn:microsoft.com/office/officeart/2005/8/layout/lProcess2"/>
    <dgm:cxn modelId="{F298DF3D-8E62-4CB3-86A9-76A4E31B0EE8}" type="presOf" srcId="{405810EB-BD5A-45CC-BD70-1843AB2C51AC}" destId="{9A25100C-24A0-4331-A498-4389FD31ECBB}" srcOrd="0" destOrd="0" presId="urn:microsoft.com/office/officeart/2005/8/layout/lProcess2"/>
    <dgm:cxn modelId="{6909203F-1AA3-4D4B-A65F-2D4AEF881C32}" srcId="{37DA01A0-89B1-483F-AED3-63F2721441AA}" destId="{0D32F03F-CE40-4A72-8B8D-B8A61DBE346A}" srcOrd="0" destOrd="0" parTransId="{DE05A96F-876B-406E-9D7C-164D01FFCF80}" sibTransId="{EA4CED36-57AB-4EC1-A78C-4C2780B92554}"/>
    <dgm:cxn modelId="{D6B51940-9D59-46F7-BED5-D87CBC3D8D82}" type="presOf" srcId="{66592780-D9EA-4F62-A744-CB74CD1242F3}" destId="{F341DB78-53CE-4292-A2E0-1590F25F39CE}" srcOrd="1" destOrd="0" presId="urn:microsoft.com/office/officeart/2005/8/layout/lProcess2"/>
    <dgm:cxn modelId="{CD945D5C-A483-4506-9BE1-64218CA808DC}" srcId="{66592780-D9EA-4F62-A744-CB74CD1242F3}" destId="{34AFEA74-A901-45E7-AA06-186842D51863}" srcOrd="5" destOrd="0" parTransId="{C28CAECC-82AB-46F4-8265-0EA10CBF9C20}" sibTransId="{B863424E-E033-4EA5-AE75-2D397E6911DE}"/>
    <dgm:cxn modelId="{25CA1162-0F6B-420B-BF0D-31155079AAF9}" type="presOf" srcId="{67169EF4-2890-4698-8C6C-FD8C3AAFAB0C}" destId="{2FEDB33D-DD3E-43DA-AED2-E8BA916ECBCC}" srcOrd="0" destOrd="0" presId="urn:microsoft.com/office/officeart/2005/8/layout/lProcess2"/>
    <dgm:cxn modelId="{0BE37462-C90E-4568-9FEA-9BCD02CBB7D5}" srcId="{66592780-D9EA-4F62-A744-CB74CD1242F3}" destId="{8AE7100C-AFA9-4F5E-8629-FA302D48957E}" srcOrd="0" destOrd="0" parTransId="{E265332E-969D-4194-871A-BD81AB8E3E7D}" sibTransId="{AB6FD766-5E78-4C1E-9124-A6B0F3A2879E}"/>
    <dgm:cxn modelId="{BF64BC49-2CDA-413D-B346-9C3089361222}" srcId="{37DA01A0-89B1-483F-AED3-63F2721441AA}" destId="{0B20A90A-66B1-4F96-86B7-3A5E6480F33F}" srcOrd="4" destOrd="0" parTransId="{6683756D-A81B-47CF-ABF2-62023E9AEA51}" sibTransId="{BFF8FE79-6163-4FD4-AE9C-45391CA4191C}"/>
    <dgm:cxn modelId="{CD6B7E6B-E249-4FE0-B996-5757B320FF4E}" srcId="{66592780-D9EA-4F62-A744-CB74CD1242F3}" destId="{4F77B332-32DC-4D3B-B5B8-918FC8CD49CB}" srcOrd="6" destOrd="0" parTransId="{FA89C225-35FB-45EF-B689-C70D8A14D5F1}" sibTransId="{E5A0A22B-DD97-44E2-8722-D2B7E892C9B2}"/>
    <dgm:cxn modelId="{3000C84B-FBA7-4E0F-A77C-F0A9530BCF03}" srcId="{37DA01A0-89B1-483F-AED3-63F2721441AA}" destId="{FCCBBDF5-B213-41E6-998E-620D75E01728}" srcOrd="6" destOrd="0" parTransId="{D2CF32AF-AAAC-474A-830B-863048254E43}" sibTransId="{0B5EF02F-366E-4691-B8AD-8150F62482D6}"/>
    <dgm:cxn modelId="{AEA2B74C-6306-4182-B19D-CE8B50D5ED12}" type="presOf" srcId="{45DAC904-7558-43BA-AB4B-10028242B94F}" destId="{EBE46E45-19EA-401F-96FD-8C3CB8F4A299}" srcOrd="0" destOrd="0" presId="urn:microsoft.com/office/officeart/2005/8/layout/lProcess2"/>
    <dgm:cxn modelId="{3AFBBD4C-0234-4251-9699-A9EA64DE3588}" type="presOf" srcId="{8070CC4D-3F66-4BF5-B271-7575032D31EC}" destId="{4F063A64-4977-4C14-8B8D-83FFD34555BC}" srcOrd="0" destOrd="0" presId="urn:microsoft.com/office/officeart/2005/8/layout/lProcess2"/>
    <dgm:cxn modelId="{7FA1D36E-876C-4A69-B587-447B332B3E00}" type="presOf" srcId="{E8072C51-4A92-4384-B51C-B9DEA4C8FCDF}" destId="{F6D57A34-393C-4622-B488-316DC72603CD}" srcOrd="0" destOrd="0" presId="urn:microsoft.com/office/officeart/2005/8/layout/lProcess2"/>
    <dgm:cxn modelId="{498AA750-3234-4CDA-8A0C-646CF39255B7}" srcId="{66592780-D9EA-4F62-A744-CB74CD1242F3}" destId="{F97F29FD-F627-41A6-9CF0-966D8DA821FB}" srcOrd="7" destOrd="0" parTransId="{31D0FDC6-56C3-42D9-A330-E471B5B60951}" sibTransId="{7795B7BE-74B9-453A-B95B-9B2322748FD9}"/>
    <dgm:cxn modelId="{B681577C-500C-43B6-AD39-52D4C7BD58C0}" srcId="{67169EF4-2890-4698-8C6C-FD8C3AAFAB0C}" destId="{37DA01A0-89B1-483F-AED3-63F2721441AA}" srcOrd="0" destOrd="0" parTransId="{09FB149F-028E-4502-AB1D-9A87661A2728}" sibTransId="{FBE148CB-01FE-4663-BD0C-5D33404EC2A9}"/>
    <dgm:cxn modelId="{07865D96-5E40-4183-ABFE-D9AA33A9DEF0}" type="presOf" srcId="{FCCBBDF5-B213-41E6-998E-620D75E01728}" destId="{54C7A017-CC23-4197-9264-F33E363F186F}" srcOrd="0" destOrd="0" presId="urn:microsoft.com/office/officeart/2005/8/layout/lProcess2"/>
    <dgm:cxn modelId="{7AB8FDA5-C307-4722-8715-513C914D1112}" type="presOf" srcId="{8AE7100C-AFA9-4F5E-8629-FA302D48957E}" destId="{83E92182-BD85-4508-B97C-C3E6BDC423C8}" srcOrd="0" destOrd="0" presId="urn:microsoft.com/office/officeart/2005/8/layout/lProcess2"/>
    <dgm:cxn modelId="{C3F5E1B6-2150-45D9-B4B9-A71058954843}" type="presOf" srcId="{AA04C9A6-8948-4C5B-B46D-7254B74EE430}" destId="{EDBAA742-A83F-4173-BBF4-8CC721CCF6CA}" srcOrd="0" destOrd="0" presId="urn:microsoft.com/office/officeart/2005/8/layout/lProcess2"/>
    <dgm:cxn modelId="{B8A0D3B8-328A-4ABB-924E-DAB6F9970DF2}" srcId="{37DA01A0-89B1-483F-AED3-63F2721441AA}" destId="{E8072C51-4A92-4384-B51C-B9DEA4C8FCDF}" srcOrd="7" destOrd="0" parTransId="{2CFA65BC-3CB1-4D3B-8A29-483132015E4A}" sibTransId="{4F34A646-94F2-4286-98F5-D30E9C21A3AB}"/>
    <dgm:cxn modelId="{FADCA0BF-5901-41B5-B5F8-3A4E97516D98}" srcId="{37DA01A0-89B1-483F-AED3-63F2721441AA}" destId="{762FDEC5-4442-44FF-95B3-A5F4B3A0AF8F}" srcOrd="5" destOrd="0" parTransId="{87EBE52C-697A-41FA-BDA0-07FE862593A4}" sibTransId="{87269B77-64B2-49A8-A2C1-48F6D032C9F2}"/>
    <dgm:cxn modelId="{299E11D3-70C2-4578-842E-364B967B205C}" srcId="{37DA01A0-89B1-483F-AED3-63F2721441AA}" destId="{EF4469BA-DBF8-4F48-BDBF-CB2BE6A77703}" srcOrd="2" destOrd="0" parTransId="{118CBD18-7C6B-402D-B527-A34ADA5CDBE1}" sibTransId="{F3BB6AC0-AAC2-4328-926D-C2EC3A529E24}"/>
    <dgm:cxn modelId="{EFF1B1DE-0932-4CEA-8F46-0F649B4DB067}" type="presOf" srcId="{0D32F03F-CE40-4A72-8B8D-B8A61DBE346A}" destId="{2BFD8574-EC74-447C-A236-814FE6AB2DEE}" srcOrd="0" destOrd="0" presId="urn:microsoft.com/office/officeart/2005/8/layout/lProcess2"/>
    <dgm:cxn modelId="{77A4BEEA-9998-4E08-A350-09942C028A6B}" type="presOf" srcId="{37DA01A0-89B1-483F-AED3-63F2721441AA}" destId="{6E24217B-30D3-40C3-8A13-9414F7AA338F}" srcOrd="0" destOrd="0" presId="urn:microsoft.com/office/officeart/2005/8/layout/lProcess2"/>
    <dgm:cxn modelId="{B18A03F2-687E-423C-8C5A-3C37CB388745}" type="presOf" srcId="{EF4469BA-DBF8-4F48-BDBF-CB2BE6A77703}" destId="{39415E5A-E7AF-4B5E-9969-D4A83C80B184}" srcOrd="0" destOrd="0" presId="urn:microsoft.com/office/officeart/2005/8/layout/lProcess2"/>
    <dgm:cxn modelId="{BDD4F2FA-7B20-4513-8BE9-BD7629C52339}" type="presOf" srcId="{66592780-D9EA-4F62-A744-CB74CD1242F3}" destId="{542C09B4-0CDF-49C3-AFDA-1849FFBC7FC9}" srcOrd="0" destOrd="0" presId="urn:microsoft.com/office/officeart/2005/8/layout/lProcess2"/>
    <dgm:cxn modelId="{89AD25FE-39C2-4B5E-8DB5-6A71473C2323}" type="presOf" srcId="{D1F2ACC4-C6BC-4D32-B259-5C91CEE9BF23}" destId="{1BAC6A81-933F-46EE-A27F-199956EB94E0}" srcOrd="0" destOrd="0" presId="urn:microsoft.com/office/officeart/2005/8/layout/lProcess2"/>
    <dgm:cxn modelId="{FB2597A3-1059-434F-858F-6DA96090FF86}" type="presParOf" srcId="{2FEDB33D-DD3E-43DA-AED2-E8BA916ECBCC}" destId="{521EE79F-2F23-40AE-8F24-15008C131194}" srcOrd="0" destOrd="0" presId="urn:microsoft.com/office/officeart/2005/8/layout/lProcess2"/>
    <dgm:cxn modelId="{239690EA-5BDB-4531-852E-9C91ECD3769A}" type="presParOf" srcId="{521EE79F-2F23-40AE-8F24-15008C131194}" destId="{6E24217B-30D3-40C3-8A13-9414F7AA338F}" srcOrd="0" destOrd="0" presId="urn:microsoft.com/office/officeart/2005/8/layout/lProcess2"/>
    <dgm:cxn modelId="{DE32B31C-86EA-410D-A2CB-CE120E11B8B9}" type="presParOf" srcId="{521EE79F-2F23-40AE-8F24-15008C131194}" destId="{4236BA99-5A0D-4CD4-A559-2C5E043348B5}" srcOrd="1" destOrd="0" presId="urn:microsoft.com/office/officeart/2005/8/layout/lProcess2"/>
    <dgm:cxn modelId="{1B90E46A-8A2C-4FA9-8389-3594BC4605D3}" type="presParOf" srcId="{521EE79F-2F23-40AE-8F24-15008C131194}" destId="{816440B4-E9F3-427A-B914-751A8A3C7753}" srcOrd="2" destOrd="0" presId="urn:microsoft.com/office/officeart/2005/8/layout/lProcess2"/>
    <dgm:cxn modelId="{FB12FC49-9A6D-4D89-B6F5-20C7A0B30EFB}" type="presParOf" srcId="{816440B4-E9F3-427A-B914-751A8A3C7753}" destId="{9176E0DB-C009-4AFE-AAE0-E1639C299ADF}" srcOrd="0" destOrd="0" presId="urn:microsoft.com/office/officeart/2005/8/layout/lProcess2"/>
    <dgm:cxn modelId="{B7652ABA-E446-49DC-9B59-2BD2AA7AB8FE}" type="presParOf" srcId="{9176E0DB-C009-4AFE-AAE0-E1639C299ADF}" destId="{2BFD8574-EC74-447C-A236-814FE6AB2DEE}" srcOrd="0" destOrd="0" presId="urn:microsoft.com/office/officeart/2005/8/layout/lProcess2"/>
    <dgm:cxn modelId="{50D6712F-B249-43A8-8B45-7CA34A2A22CC}" type="presParOf" srcId="{9176E0DB-C009-4AFE-AAE0-E1639C299ADF}" destId="{DEB80E6F-F0AC-41A2-9E52-46FC803EAE7C}" srcOrd="1" destOrd="0" presId="urn:microsoft.com/office/officeart/2005/8/layout/lProcess2"/>
    <dgm:cxn modelId="{DA4D4974-DFB3-44AB-9354-AED2B7945EE4}" type="presParOf" srcId="{9176E0DB-C009-4AFE-AAE0-E1639C299ADF}" destId="{0E44CE77-E3B8-4293-B3A7-F1E62D07A419}" srcOrd="2" destOrd="0" presId="urn:microsoft.com/office/officeart/2005/8/layout/lProcess2"/>
    <dgm:cxn modelId="{1C4F0A23-20F8-4983-BC85-49EB8643B2B5}" type="presParOf" srcId="{9176E0DB-C009-4AFE-AAE0-E1639C299ADF}" destId="{85B2D137-21EB-4C5C-A9E7-E90E274B56AA}" srcOrd="3" destOrd="0" presId="urn:microsoft.com/office/officeart/2005/8/layout/lProcess2"/>
    <dgm:cxn modelId="{D8D44D94-5A4C-424D-BB9D-9935AFF88BA0}" type="presParOf" srcId="{9176E0DB-C009-4AFE-AAE0-E1639C299ADF}" destId="{39415E5A-E7AF-4B5E-9969-D4A83C80B184}" srcOrd="4" destOrd="0" presId="urn:microsoft.com/office/officeart/2005/8/layout/lProcess2"/>
    <dgm:cxn modelId="{A17587D1-6FA7-4018-9FE0-5F6152FFBAA0}" type="presParOf" srcId="{9176E0DB-C009-4AFE-AAE0-E1639C299ADF}" destId="{110DD0DF-2681-4403-857E-BCD74791BAE3}" srcOrd="5" destOrd="0" presId="urn:microsoft.com/office/officeart/2005/8/layout/lProcess2"/>
    <dgm:cxn modelId="{1A1D8640-BC92-48A3-87E9-208FC53D122F}" type="presParOf" srcId="{9176E0DB-C009-4AFE-AAE0-E1639C299ADF}" destId="{9A25100C-24A0-4331-A498-4389FD31ECBB}" srcOrd="6" destOrd="0" presId="urn:microsoft.com/office/officeart/2005/8/layout/lProcess2"/>
    <dgm:cxn modelId="{FBDA8AC0-AD3E-4E13-960D-0A02485E851C}" type="presParOf" srcId="{9176E0DB-C009-4AFE-AAE0-E1639C299ADF}" destId="{BD9C9EA3-D273-49A3-B31B-44C4011C64FE}" srcOrd="7" destOrd="0" presId="urn:microsoft.com/office/officeart/2005/8/layout/lProcess2"/>
    <dgm:cxn modelId="{248E615E-3B8F-455D-82D3-4D251A5F3563}" type="presParOf" srcId="{9176E0DB-C009-4AFE-AAE0-E1639C299ADF}" destId="{9A740264-D15D-49F5-B536-E13B6D31B287}" srcOrd="8" destOrd="0" presId="urn:microsoft.com/office/officeart/2005/8/layout/lProcess2"/>
    <dgm:cxn modelId="{8EE9C691-67F1-4979-9101-16E2A61F892A}" type="presParOf" srcId="{9176E0DB-C009-4AFE-AAE0-E1639C299ADF}" destId="{E616C393-D5EB-4371-B4CF-B84559906B42}" srcOrd="9" destOrd="0" presId="urn:microsoft.com/office/officeart/2005/8/layout/lProcess2"/>
    <dgm:cxn modelId="{B950FA5B-B526-4C0E-910D-F0E3B0DE40E6}" type="presParOf" srcId="{9176E0DB-C009-4AFE-AAE0-E1639C299ADF}" destId="{FE9814E8-766D-4F4F-B670-5E29BF795996}" srcOrd="10" destOrd="0" presId="urn:microsoft.com/office/officeart/2005/8/layout/lProcess2"/>
    <dgm:cxn modelId="{D7F6B9E8-DEF0-4EA8-BAFF-A708F61F14F8}" type="presParOf" srcId="{9176E0DB-C009-4AFE-AAE0-E1639C299ADF}" destId="{47C549DE-1D1B-4ABE-839D-EB8B4D1F701E}" srcOrd="11" destOrd="0" presId="urn:microsoft.com/office/officeart/2005/8/layout/lProcess2"/>
    <dgm:cxn modelId="{A983081E-9279-412E-A344-A86E2AB0A7CC}" type="presParOf" srcId="{9176E0DB-C009-4AFE-AAE0-E1639C299ADF}" destId="{54C7A017-CC23-4197-9264-F33E363F186F}" srcOrd="12" destOrd="0" presId="urn:microsoft.com/office/officeart/2005/8/layout/lProcess2"/>
    <dgm:cxn modelId="{0024188C-2EB6-49DE-A4E8-84F0671524DC}" type="presParOf" srcId="{9176E0DB-C009-4AFE-AAE0-E1639C299ADF}" destId="{37CFB7A1-C8B8-4F5F-B532-C326FAEA7C72}" srcOrd="13" destOrd="0" presId="urn:microsoft.com/office/officeart/2005/8/layout/lProcess2"/>
    <dgm:cxn modelId="{9881C01D-D352-4BCA-BC42-F900FD8ECC37}" type="presParOf" srcId="{9176E0DB-C009-4AFE-AAE0-E1639C299ADF}" destId="{F6D57A34-393C-4622-B488-316DC72603CD}" srcOrd="14" destOrd="0" presId="urn:microsoft.com/office/officeart/2005/8/layout/lProcess2"/>
    <dgm:cxn modelId="{2BCC68D5-0816-4B93-A617-C6A9B8C6791B}" type="presParOf" srcId="{2FEDB33D-DD3E-43DA-AED2-E8BA916ECBCC}" destId="{3D0B87CE-3ED1-4B75-8D44-6A6132E0794E}" srcOrd="1" destOrd="0" presId="urn:microsoft.com/office/officeart/2005/8/layout/lProcess2"/>
    <dgm:cxn modelId="{FF29C7FC-0DF5-4912-9E78-A1E89EA245A0}" type="presParOf" srcId="{2FEDB33D-DD3E-43DA-AED2-E8BA916ECBCC}" destId="{EFD5D016-0538-4080-BFE8-620AB0B07B1D}" srcOrd="2" destOrd="0" presId="urn:microsoft.com/office/officeart/2005/8/layout/lProcess2"/>
    <dgm:cxn modelId="{1F25D1CD-EF7B-4308-AF38-D926DD95CD3F}" type="presParOf" srcId="{EFD5D016-0538-4080-BFE8-620AB0B07B1D}" destId="{542C09B4-0CDF-49C3-AFDA-1849FFBC7FC9}" srcOrd="0" destOrd="0" presId="urn:microsoft.com/office/officeart/2005/8/layout/lProcess2"/>
    <dgm:cxn modelId="{D1EA06B3-4A7A-4F0F-A00F-87D55474302E}" type="presParOf" srcId="{EFD5D016-0538-4080-BFE8-620AB0B07B1D}" destId="{F341DB78-53CE-4292-A2E0-1590F25F39CE}" srcOrd="1" destOrd="0" presId="urn:microsoft.com/office/officeart/2005/8/layout/lProcess2"/>
    <dgm:cxn modelId="{C4CAD81B-1819-49C2-AA79-04F92BD7AE22}" type="presParOf" srcId="{EFD5D016-0538-4080-BFE8-620AB0B07B1D}" destId="{4607047F-3A85-44F9-980F-1D9D483B2048}" srcOrd="2" destOrd="0" presId="urn:microsoft.com/office/officeart/2005/8/layout/lProcess2"/>
    <dgm:cxn modelId="{2943582D-A491-4590-A05E-A614A3501F70}" type="presParOf" srcId="{4607047F-3A85-44F9-980F-1D9D483B2048}" destId="{BF8AED65-9395-4EBB-8113-7B13D512E06E}" srcOrd="0" destOrd="0" presId="urn:microsoft.com/office/officeart/2005/8/layout/lProcess2"/>
    <dgm:cxn modelId="{F8492AF6-771F-4EA0-8D25-896CEF29F1AB}" type="presParOf" srcId="{BF8AED65-9395-4EBB-8113-7B13D512E06E}" destId="{83E92182-BD85-4508-B97C-C3E6BDC423C8}" srcOrd="0" destOrd="0" presId="urn:microsoft.com/office/officeart/2005/8/layout/lProcess2"/>
    <dgm:cxn modelId="{393297DC-8D96-4BC2-B851-CEFBF455CAE4}" type="presParOf" srcId="{BF8AED65-9395-4EBB-8113-7B13D512E06E}" destId="{EA709317-39E1-4873-984B-32A6D5383A1E}" srcOrd="1" destOrd="0" presId="urn:microsoft.com/office/officeart/2005/8/layout/lProcess2"/>
    <dgm:cxn modelId="{3424BCF2-2432-499B-9410-EBF380ED91AF}" type="presParOf" srcId="{BF8AED65-9395-4EBB-8113-7B13D512E06E}" destId="{4F063A64-4977-4C14-8B8D-83FFD34555BC}" srcOrd="2" destOrd="0" presId="urn:microsoft.com/office/officeart/2005/8/layout/lProcess2"/>
    <dgm:cxn modelId="{300E2082-37E8-4460-B8D0-207176AF279E}" type="presParOf" srcId="{BF8AED65-9395-4EBB-8113-7B13D512E06E}" destId="{0703FFDD-6980-4CB3-A653-DCE5079C9116}" srcOrd="3" destOrd="0" presId="urn:microsoft.com/office/officeart/2005/8/layout/lProcess2"/>
    <dgm:cxn modelId="{6222E1AA-7FB3-4268-83F2-50B16790A989}" type="presParOf" srcId="{BF8AED65-9395-4EBB-8113-7B13D512E06E}" destId="{1BAC6A81-933F-46EE-A27F-199956EB94E0}" srcOrd="4" destOrd="0" presId="urn:microsoft.com/office/officeart/2005/8/layout/lProcess2"/>
    <dgm:cxn modelId="{3273F38E-4FF6-441A-9AC3-23784C3CE2B9}" type="presParOf" srcId="{BF8AED65-9395-4EBB-8113-7B13D512E06E}" destId="{9E93E3A2-1427-4F30-9069-BBB48112BD2C}" srcOrd="5" destOrd="0" presId="urn:microsoft.com/office/officeart/2005/8/layout/lProcess2"/>
    <dgm:cxn modelId="{A22B64F7-A68F-4386-BA3A-00D1A1EF9392}" type="presParOf" srcId="{BF8AED65-9395-4EBB-8113-7B13D512E06E}" destId="{EDBAA742-A83F-4173-BBF4-8CC721CCF6CA}" srcOrd="6" destOrd="0" presId="urn:microsoft.com/office/officeart/2005/8/layout/lProcess2"/>
    <dgm:cxn modelId="{7B8F277B-BC63-40A7-8B0F-A8A29CF70B2B}" type="presParOf" srcId="{BF8AED65-9395-4EBB-8113-7B13D512E06E}" destId="{DFC32299-A688-48C0-8108-380971E1741E}" srcOrd="7" destOrd="0" presId="urn:microsoft.com/office/officeart/2005/8/layout/lProcess2"/>
    <dgm:cxn modelId="{197B3E0B-C47A-4F2C-B362-9CFA1049B3F8}" type="presParOf" srcId="{BF8AED65-9395-4EBB-8113-7B13D512E06E}" destId="{EBE46E45-19EA-401F-96FD-8C3CB8F4A299}" srcOrd="8" destOrd="0" presId="urn:microsoft.com/office/officeart/2005/8/layout/lProcess2"/>
    <dgm:cxn modelId="{ECAE9E5D-641C-49E6-B124-9B1C08F42ED0}" type="presParOf" srcId="{BF8AED65-9395-4EBB-8113-7B13D512E06E}" destId="{BC1CA781-3C37-4DD9-8B5D-4245999888F9}" srcOrd="9" destOrd="0" presId="urn:microsoft.com/office/officeart/2005/8/layout/lProcess2"/>
    <dgm:cxn modelId="{05D542FF-8513-40F1-A190-62A6249C2646}" type="presParOf" srcId="{BF8AED65-9395-4EBB-8113-7B13D512E06E}" destId="{366A185C-57CC-4E42-8C5E-422AB34BDADF}" srcOrd="10" destOrd="0" presId="urn:microsoft.com/office/officeart/2005/8/layout/lProcess2"/>
    <dgm:cxn modelId="{8AC94B12-0425-491B-A8ED-FE02F51AE7BF}" type="presParOf" srcId="{BF8AED65-9395-4EBB-8113-7B13D512E06E}" destId="{F4F22D97-1E51-4A3A-9CF1-6D6B0B6623B8}" srcOrd="11" destOrd="0" presId="urn:microsoft.com/office/officeart/2005/8/layout/lProcess2"/>
    <dgm:cxn modelId="{9B66EEF8-F302-4219-A91A-31433C5A335A}" type="presParOf" srcId="{BF8AED65-9395-4EBB-8113-7B13D512E06E}" destId="{0C766AF6-A0EE-4117-A6E4-ECAD8A209DCA}" srcOrd="12" destOrd="0" presId="urn:microsoft.com/office/officeart/2005/8/layout/lProcess2"/>
    <dgm:cxn modelId="{B70D7E2B-999F-4A8F-982A-3F40499D3391}" type="presParOf" srcId="{BF8AED65-9395-4EBB-8113-7B13D512E06E}" destId="{C42D4AD0-81A7-45AD-841E-A9C472D7C7F3}" srcOrd="13" destOrd="0" presId="urn:microsoft.com/office/officeart/2005/8/layout/lProcess2"/>
    <dgm:cxn modelId="{24BBB509-EBBF-486C-8B8B-9FF5869F704F}" type="presParOf" srcId="{BF8AED65-9395-4EBB-8113-7B13D512E06E}" destId="{E62D06C3-FBEC-479C-9453-B48C80C01E1A}" srcOrd="14"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EAF6EFA-BC41-429C-B2DE-C0A73561BA19}"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EA8F89F-952F-4845-8B74-2C2AC717A6AF}">
      <dgm:prSet phldrT="[Text]" custT="1"/>
      <dgm:spPr>
        <a:xfrm>
          <a:off x="2092492" y="389"/>
          <a:ext cx="1301415" cy="341979"/>
        </a:xfrm>
        <a:prstGeom prst="rect">
          <a:avLst/>
        </a:prstGeom>
      </dgm:spPr>
      <dgm:t>
        <a:bodyPr/>
        <a:lstStyle/>
        <a:p>
          <a:pPr>
            <a:buNone/>
          </a:pPr>
          <a:r>
            <a:rPr lang="en-US" sz="1100">
              <a:latin typeface="Arial" panose="020B0604020202020204" pitchFamily="34" charset="0"/>
              <a:ea typeface="+mn-ea"/>
              <a:cs typeface="Arial" panose="020B0604020202020204" pitchFamily="34" charset="0"/>
            </a:rPr>
            <a:t>Non-infrastructure</a:t>
          </a:r>
        </a:p>
      </dgm:t>
    </dgm:pt>
    <dgm:pt modelId="{12977EC5-1C04-47D8-9E93-D23519CA1E61}" type="parTrans" cxnId="{E1AB517A-1F17-44D3-A13F-4FFA67005783}">
      <dgm:prSet/>
      <dgm:spPr/>
      <dgm:t>
        <a:bodyPr/>
        <a:lstStyle/>
        <a:p>
          <a:endParaRPr lang="en-US" sz="1100">
            <a:latin typeface="Arial" panose="020B0604020202020204" pitchFamily="34" charset="0"/>
            <a:cs typeface="Arial" panose="020B0604020202020204" pitchFamily="34" charset="0"/>
          </a:endParaRPr>
        </a:p>
      </dgm:t>
    </dgm:pt>
    <dgm:pt modelId="{96A4FBC4-37CA-492E-85C6-D3305ABF4DF0}" type="sibTrans" cxnId="{E1AB517A-1F17-44D3-A13F-4FFA67005783}">
      <dgm:prSet/>
      <dgm:spPr/>
      <dgm:t>
        <a:bodyPr/>
        <a:lstStyle/>
        <a:p>
          <a:endParaRPr lang="en-US" sz="1100">
            <a:latin typeface="Arial" panose="020B0604020202020204" pitchFamily="34" charset="0"/>
            <a:cs typeface="Arial" panose="020B0604020202020204" pitchFamily="34" charset="0"/>
          </a:endParaRPr>
        </a:p>
      </dgm:t>
    </dgm:pt>
    <dgm:pt modelId="{7278E60E-F06E-4579-BEBA-0D2BC97D0042}">
      <dgm:prSet phldrT="[Text]" custT="1"/>
      <dgm:spPr>
        <a:xfrm>
          <a:off x="1573631" y="486000"/>
          <a:ext cx="683958" cy="341979"/>
        </a:xfrm>
        <a:prstGeom prst="rect">
          <a:avLst/>
        </a:prstGeom>
      </dgm:spPr>
      <dgm:t>
        <a:bodyPr/>
        <a:lstStyle/>
        <a:p>
          <a:pPr>
            <a:buNone/>
          </a:pPr>
          <a:r>
            <a:rPr lang="en-US" sz="1100">
              <a:latin typeface="Arial" panose="020B0604020202020204" pitchFamily="34" charset="0"/>
              <a:ea typeface="+mn-ea"/>
              <a:cs typeface="Arial" panose="020B0604020202020204" pitchFamily="34" charset="0"/>
            </a:rPr>
            <a:t>Land</a:t>
          </a:r>
        </a:p>
      </dgm:t>
    </dgm:pt>
    <dgm:pt modelId="{7BFABB0C-9374-4C09-A8C2-262448073A60}" type="parTrans" cxnId="{C9CF958B-00A9-42CC-B266-71B9F99FF627}">
      <dgm:prSet/>
      <dgm:spPr>
        <a:xfrm>
          <a:off x="1915610" y="342369"/>
          <a:ext cx="827589" cy="143631"/>
        </a:xfrm>
        <a:custGeom>
          <a:avLst/>
          <a:gdLst/>
          <a:ahLst/>
          <a:cxnLst/>
          <a:rect l="0" t="0" r="0" b="0"/>
          <a:pathLst>
            <a:path>
              <a:moveTo>
                <a:pt x="827589" y="0"/>
              </a:moveTo>
              <a:lnTo>
                <a:pt x="827589" y="71815"/>
              </a:lnTo>
              <a:lnTo>
                <a:pt x="0" y="71815"/>
              </a:lnTo>
              <a:lnTo>
                <a:pt x="0" y="143631"/>
              </a:lnTo>
            </a:path>
          </a:pathLst>
        </a:custGeom>
      </dgm:spPr>
      <dgm:t>
        <a:bodyPr/>
        <a:lstStyle/>
        <a:p>
          <a:endParaRPr lang="en-US" sz="1100">
            <a:latin typeface="Arial" panose="020B0604020202020204" pitchFamily="34" charset="0"/>
            <a:cs typeface="Arial" panose="020B0604020202020204" pitchFamily="34" charset="0"/>
          </a:endParaRPr>
        </a:p>
      </dgm:t>
    </dgm:pt>
    <dgm:pt modelId="{13C95A84-1BDB-4894-9C06-A25136EF21C0}" type="sibTrans" cxnId="{C9CF958B-00A9-42CC-B266-71B9F99FF627}">
      <dgm:prSet/>
      <dgm:spPr/>
      <dgm:t>
        <a:bodyPr/>
        <a:lstStyle/>
        <a:p>
          <a:endParaRPr lang="en-US" sz="1100">
            <a:latin typeface="Arial" panose="020B0604020202020204" pitchFamily="34" charset="0"/>
            <a:cs typeface="Arial" panose="020B0604020202020204" pitchFamily="34" charset="0"/>
          </a:endParaRPr>
        </a:p>
      </dgm:t>
    </dgm:pt>
    <dgm:pt modelId="{F5282EAB-0F02-4553-B615-FB069E0E6973}">
      <dgm:prSet phldrT="[Text]" custT="1"/>
      <dgm:spPr>
        <a:xfrm>
          <a:off x="2401220" y="486000"/>
          <a:ext cx="683958" cy="341979"/>
        </a:xfrm>
        <a:prstGeom prst="rect">
          <a:avLst/>
        </a:prstGeom>
      </dgm:spPr>
      <dgm:t>
        <a:bodyPr/>
        <a:lstStyle/>
        <a:p>
          <a:pPr>
            <a:buNone/>
          </a:pPr>
          <a:r>
            <a:rPr lang="en-US" sz="1100">
              <a:latin typeface="Arial" panose="020B0604020202020204" pitchFamily="34" charset="0"/>
              <a:ea typeface="+mn-ea"/>
              <a:cs typeface="Arial" panose="020B0604020202020204" pitchFamily="34" charset="0"/>
            </a:rPr>
            <a:t>Existing</a:t>
          </a:r>
        </a:p>
      </dgm:t>
    </dgm:pt>
    <dgm:pt modelId="{FAC5B329-007E-4832-A28D-16DFAB9EDFF8}" type="parTrans" cxnId="{30792BD1-3137-4161-86C9-087FCEAB467E}">
      <dgm:prSet/>
      <dgm:spPr>
        <a:xfrm>
          <a:off x="2697480" y="342369"/>
          <a:ext cx="91440" cy="143631"/>
        </a:xfrm>
        <a:custGeom>
          <a:avLst/>
          <a:gdLst/>
          <a:ahLst/>
          <a:cxnLst/>
          <a:rect l="0" t="0" r="0" b="0"/>
          <a:pathLst>
            <a:path>
              <a:moveTo>
                <a:pt x="45720" y="0"/>
              </a:moveTo>
              <a:lnTo>
                <a:pt x="45720" y="143631"/>
              </a:lnTo>
            </a:path>
          </a:pathLst>
        </a:custGeom>
      </dgm:spPr>
      <dgm:t>
        <a:bodyPr/>
        <a:lstStyle/>
        <a:p>
          <a:endParaRPr lang="en-US" sz="1100">
            <a:latin typeface="Arial" panose="020B0604020202020204" pitchFamily="34" charset="0"/>
            <a:cs typeface="Arial" panose="020B0604020202020204" pitchFamily="34" charset="0"/>
          </a:endParaRPr>
        </a:p>
      </dgm:t>
    </dgm:pt>
    <dgm:pt modelId="{25A54071-5675-494B-8230-0886EADF4084}" type="sibTrans" cxnId="{30792BD1-3137-4161-86C9-087FCEAB467E}">
      <dgm:prSet/>
      <dgm:spPr/>
      <dgm:t>
        <a:bodyPr/>
        <a:lstStyle/>
        <a:p>
          <a:endParaRPr lang="en-US" sz="1100">
            <a:latin typeface="Arial" panose="020B0604020202020204" pitchFamily="34" charset="0"/>
            <a:cs typeface="Arial" panose="020B0604020202020204" pitchFamily="34" charset="0"/>
          </a:endParaRPr>
        </a:p>
      </dgm:t>
    </dgm:pt>
    <dgm:pt modelId="{C0340801-68CC-432B-BD85-E4CDE8B08866}">
      <dgm:prSet custT="1"/>
      <dgm:spPr>
        <a:xfrm>
          <a:off x="3228810" y="486000"/>
          <a:ext cx="683958" cy="341979"/>
        </a:xfrm>
        <a:prstGeom prst="rect">
          <a:avLst/>
        </a:prstGeom>
      </dgm:spPr>
      <dgm:t>
        <a:bodyPr/>
        <a:lstStyle/>
        <a:p>
          <a:pPr>
            <a:buNone/>
          </a:pPr>
          <a:r>
            <a:rPr lang="en-US" sz="1100">
              <a:latin typeface="Arial" panose="020B0604020202020204" pitchFamily="34" charset="0"/>
              <a:ea typeface="+mn-ea"/>
              <a:cs typeface="Arial" panose="020B0604020202020204" pitchFamily="34" charset="0"/>
            </a:rPr>
            <a:t>New</a:t>
          </a:r>
        </a:p>
      </dgm:t>
    </dgm:pt>
    <dgm:pt modelId="{2007CF88-EBB4-4C6B-B80A-AA2DB9545E4B}" type="parTrans" cxnId="{D75DAB26-2659-43FE-8AEC-BCFA9CA0E06C}">
      <dgm:prSet/>
      <dgm:spPr>
        <a:xfrm>
          <a:off x="2743200" y="342369"/>
          <a:ext cx="827589" cy="143631"/>
        </a:xfrm>
        <a:custGeom>
          <a:avLst/>
          <a:gdLst/>
          <a:ahLst/>
          <a:cxnLst/>
          <a:rect l="0" t="0" r="0" b="0"/>
          <a:pathLst>
            <a:path>
              <a:moveTo>
                <a:pt x="0" y="0"/>
              </a:moveTo>
              <a:lnTo>
                <a:pt x="0" y="71815"/>
              </a:lnTo>
              <a:lnTo>
                <a:pt x="827589" y="71815"/>
              </a:lnTo>
              <a:lnTo>
                <a:pt x="827589" y="143631"/>
              </a:lnTo>
            </a:path>
          </a:pathLst>
        </a:custGeom>
      </dgm:spPr>
      <dgm:t>
        <a:bodyPr/>
        <a:lstStyle/>
        <a:p>
          <a:endParaRPr lang="en-US" sz="1100">
            <a:latin typeface="Arial" panose="020B0604020202020204" pitchFamily="34" charset="0"/>
            <a:cs typeface="Arial" panose="020B0604020202020204" pitchFamily="34" charset="0"/>
          </a:endParaRPr>
        </a:p>
      </dgm:t>
    </dgm:pt>
    <dgm:pt modelId="{989D8C5A-E1D6-4E97-8CE5-E85EE8BD42D6}" type="sibTrans" cxnId="{D75DAB26-2659-43FE-8AEC-BCFA9CA0E06C}">
      <dgm:prSet/>
      <dgm:spPr/>
      <dgm:t>
        <a:bodyPr/>
        <a:lstStyle/>
        <a:p>
          <a:endParaRPr lang="en-US" sz="1100">
            <a:latin typeface="Arial" panose="020B0604020202020204" pitchFamily="34" charset="0"/>
            <a:cs typeface="Arial" panose="020B0604020202020204" pitchFamily="34" charset="0"/>
          </a:endParaRPr>
        </a:p>
      </dgm:t>
    </dgm:pt>
    <dgm:pt modelId="{DE32654B-24E2-47D1-B935-193B80FAF0F6}">
      <dgm:prSet custT="1"/>
      <dgm:spPr>
        <a:xfrm>
          <a:off x="2572210" y="971610"/>
          <a:ext cx="683958" cy="341979"/>
        </a:xfrm>
        <a:prstGeom prst="rect">
          <a:avLst/>
        </a:prstGeom>
      </dgm:spPr>
      <dgm:t>
        <a:bodyPr/>
        <a:lstStyle/>
        <a:p>
          <a:pPr>
            <a:buNone/>
          </a:pPr>
          <a:r>
            <a:rPr lang="en-US" sz="1100">
              <a:latin typeface="Arial" panose="020B0604020202020204" pitchFamily="34" charset="0"/>
              <a:ea typeface="+mn-ea"/>
              <a:cs typeface="Arial" panose="020B0604020202020204" pitchFamily="34" charset="0"/>
            </a:rPr>
            <a:t>Renewal</a:t>
          </a:r>
        </a:p>
      </dgm:t>
    </dgm:pt>
    <dgm:pt modelId="{5989F4CA-6FFA-4B57-B886-CD92F967C622}" type="parTrans" cxnId="{3E9AC480-8B84-42E5-BB40-4E43A15BDD9A}">
      <dgm:prSet/>
      <dgm:spPr>
        <a:xfrm>
          <a:off x="2469616" y="827979"/>
          <a:ext cx="102593" cy="314620"/>
        </a:xfrm>
        <a:custGeom>
          <a:avLst/>
          <a:gdLst/>
          <a:ahLst/>
          <a:cxnLst/>
          <a:rect l="0" t="0" r="0" b="0"/>
          <a:pathLst>
            <a:path>
              <a:moveTo>
                <a:pt x="0" y="0"/>
              </a:moveTo>
              <a:lnTo>
                <a:pt x="0" y="314620"/>
              </a:lnTo>
              <a:lnTo>
                <a:pt x="102593" y="314620"/>
              </a:lnTo>
            </a:path>
          </a:pathLst>
        </a:custGeom>
      </dgm:spPr>
      <dgm:t>
        <a:bodyPr/>
        <a:lstStyle/>
        <a:p>
          <a:endParaRPr lang="en-US" sz="1100">
            <a:latin typeface="Arial" panose="020B0604020202020204" pitchFamily="34" charset="0"/>
            <a:cs typeface="Arial" panose="020B0604020202020204" pitchFamily="34" charset="0"/>
          </a:endParaRPr>
        </a:p>
      </dgm:t>
    </dgm:pt>
    <dgm:pt modelId="{6D176FEE-785C-4E56-BCC4-29BD1BF3189E}" type="sibTrans" cxnId="{3E9AC480-8B84-42E5-BB40-4E43A15BDD9A}">
      <dgm:prSet/>
      <dgm:spPr/>
      <dgm:t>
        <a:bodyPr/>
        <a:lstStyle/>
        <a:p>
          <a:endParaRPr lang="en-US" sz="1100">
            <a:latin typeface="Arial" panose="020B0604020202020204" pitchFamily="34" charset="0"/>
            <a:cs typeface="Arial" panose="020B0604020202020204" pitchFamily="34" charset="0"/>
          </a:endParaRPr>
        </a:p>
      </dgm:t>
    </dgm:pt>
    <dgm:pt modelId="{71C703EE-223E-4667-974F-E9B9269CF4B9}">
      <dgm:prSet custT="1"/>
      <dgm:spPr>
        <a:xfrm>
          <a:off x="2572210" y="1457220"/>
          <a:ext cx="752354" cy="341979"/>
        </a:xfrm>
        <a:prstGeom prst="rect">
          <a:avLst/>
        </a:prstGeom>
      </dgm:spPr>
      <dgm:t>
        <a:bodyPr/>
        <a:lstStyle/>
        <a:p>
          <a:pPr>
            <a:buNone/>
          </a:pPr>
          <a:r>
            <a:rPr lang="en-US" sz="1100">
              <a:latin typeface="Arial" panose="020B0604020202020204" pitchFamily="34" charset="0"/>
              <a:ea typeface="+mn-ea"/>
              <a:cs typeface="Arial" panose="020B0604020202020204" pitchFamily="34" charset="0"/>
            </a:rPr>
            <a:t>Upgrading</a:t>
          </a:r>
        </a:p>
      </dgm:t>
    </dgm:pt>
    <dgm:pt modelId="{31587708-47ED-4EAB-BFFD-7953FB9CDEE2}" type="parTrans" cxnId="{A56FF61A-DC1F-4640-ABE7-DA0D2B04AE53}">
      <dgm:prSet/>
      <dgm:spPr>
        <a:xfrm>
          <a:off x="2469616" y="827979"/>
          <a:ext cx="102593" cy="800231"/>
        </a:xfrm>
        <a:custGeom>
          <a:avLst/>
          <a:gdLst/>
          <a:ahLst/>
          <a:cxnLst/>
          <a:rect l="0" t="0" r="0" b="0"/>
          <a:pathLst>
            <a:path>
              <a:moveTo>
                <a:pt x="0" y="0"/>
              </a:moveTo>
              <a:lnTo>
                <a:pt x="0" y="800231"/>
              </a:lnTo>
              <a:lnTo>
                <a:pt x="102593" y="800231"/>
              </a:lnTo>
            </a:path>
          </a:pathLst>
        </a:custGeom>
      </dgm:spPr>
      <dgm:t>
        <a:bodyPr/>
        <a:lstStyle/>
        <a:p>
          <a:endParaRPr lang="en-US" sz="1100">
            <a:latin typeface="Arial" panose="020B0604020202020204" pitchFamily="34" charset="0"/>
            <a:cs typeface="Arial" panose="020B0604020202020204" pitchFamily="34" charset="0"/>
          </a:endParaRPr>
        </a:p>
      </dgm:t>
    </dgm:pt>
    <dgm:pt modelId="{5625E5F6-BD81-43EF-9D5D-001BA43692DE}" type="sibTrans" cxnId="{A56FF61A-DC1F-4640-ABE7-DA0D2B04AE53}">
      <dgm:prSet/>
      <dgm:spPr/>
      <dgm:t>
        <a:bodyPr/>
        <a:lstStyle/>
        <a:p>
          <a:endParaRPr lang="en-US" sz="1100">
            <a:latin typeface="Arial" panose="020B0604020202020204" pitchFamily="34" charset="0"/>
            <a:cs typeface="Arial" panose="020B0604020202020204" pitchFamily="34" charset="0"/>
          </a:endParaRPr>
        </a:p>
      </dgm:t>
    </dgm:pt>
    <dgm:pt modelId="{76F3A73C-7628-408F-A580-149BDE837395}" type="pres">
      <dgm:prSet presAssocID="{BEAF6EFA-BC41-429C-B2DE-C0A73561BA19}" presName="hierChild1" presStyleCnt="0">
        <dgm:presLayoutVars>
          <dgm:orgChart val="1"/>
          <dgm:chPref val="1"/>
          <dgm:dir/>
          <dgm:animOne val="branch"/>
          <dgm:animLvl val="lvl"/>
          <dgm:resizeHandles/>
        </dgm:presLayoutVars>
      </dgm:prSet>
      <dgm:spPr/>
    </dgm:pt>
    <dgm:pt modelId="{9DE68A2A-F89D-42E1-A8E3-3487D21EA2EB}" type="pres">
      <dgm:prSet presAssocID="{EEA8F89F-952F-4845-8B74-2C2AC717A6AF}" presName="hierRoot1" presStyleCnt="0">
        <dgm:presLayoutVars>
          <dgm:hierBranch val="init"/>
        </dgm:presLayoutVars>
      </dgm:prSet>
      <dgm:spPr/>
    </dgm:pt>
    <dgm:pt modelId="{DED4194F-C048-48FD-A484-556C469386CC}" type="pres">
      <dgm:prSet presAssocID="{EEA8F89F-952F-4845-8B74-2C2AC717A6AF}" presName="rootComposite1" presStyleCnt="0"/>
      <dgm:spPr/>
    </dgm:pt>
    <dgm:pt modelId="{01EE5FF4-8603-4CCD-ADEE-0050F72C5CB8}" type="pres">
      <dgm:prSet presAssocID="{EEA8F89F-952F-4845-8B74-2C2AC717A6AF}" presName="rootText1" presStyleLbl="node0" presStyleIdx="0" presStyleCnt="1" custScaleX="190277">
        <dgm:presLayoutVars>
          <dgm:chPref val="3"/>
        </dgm:presLayoutVars>
      </dgm:prSet>
      <dgm:spPr/>
    </dgm:pt>
    <dgm:pt modelId="{9FC98FF6-0F7B-4C80-B5F0-E6C9A271902B}" type="pres">
      <dgm:prSet presAssocID="{EEA8F89F-952F-4845-8B74-2C2AC717A6AF}" presName="rootConnector1" presStyleLbl="node1" presStyleIdx="0" presStyleCnt="0"/>
      <dgm:spPr/>
    </dgm:pt>
    <dgm:pt modelId="{AFAA017A-EBC3-4F13-847B-4AB9C77B0D5C}" type="pres">
      <dgm:prSet presAssocID="{EEA8F89F-952F-4845-8B74-2C2AC717A6AF}" presName="hierChild2" presStyleCnt="0"/>
      <dgm:spPr/>
    </dgm:pt>
    <dgm:pt modelId="{C679E0F2-E4A6-49F9-A273-3099506A067F}" type="pres">
      <dgm:prSet presAssocID="{7BFABB0C-9374-4C09-A8C2-262448073A60}" presName="Name37" presStyleLbl="parChTrans1D2" presStyleIdx="0" presStyleCnt="3"/>
      <dgm:spPr/>
    </dgm:pt>
    <dgm:pt modelId="{7D945BA7-CB86-4E05-9971-D6FBB94F1D4D}" type="pres">
      <dgm:prSet presAssocID="{7278E60E-F06E-4579-BEBA-0D2BC97D0042}" presName="hierRoot2" presStyleCnt="0">
        <dgm:presLayoutVars>
          <dgm:hierBranch val="init"/>
        </dgm:presLayoutVars>
      </dgm:prSet>
      <dgm:spPr/>
    </dgm:pt>
    <dgm:pt modelId="{F2D861BA-BBB5-4A41-8586-C4325E49929F}" type="pres">
      <dgm:prSet presAssocID="{7278E60E-F06E-4579-BEBA-0D2BC97D0042}" presName="rootComposite" presStyleCnt="0"/>
      <dgm:spPr/>
    </dgm:pt>
    <dgm:pt modelId="{0498ED65-31A9-4567-B25D-4560F6101435}" type="pres">
      <dgm:prSet presAssocID="{7278E60E-F06E-4579-BEBA-0D2BC97D0042}" presName="rootText" presStyleLbl="node2" presStyleIdx="0" presStyleCnt="3">
        <dgm:presLayoutVars>
          <dgm:chPref val="3"/>
        </dgm:presLayoutVars>
      </dgm:prSet>
      <dgm:spPr/>
    </dgm:pt>
    <dgm:pt modelId="{B49B5F6A-D200-4275-BA91-C6812664A563}" type="pres">
      <dgm:prSet presAssocID="{7278E60E-F06E-4579-BEBA-0D2BC97D0042}" presName="rootConnector" presStyleLbl="node2" presStyleIdx="0" presStyleCnt="3"/>
      <dgm:spPr/>
    </dgm:pt>
    <dgm:pt modelId="{5FEFF3F0-1860-436E-8CCB-FC3AA8388040}" type="pres">
      <dgm:prSet presAssocID="{7278E60E-F06E-4579-BEBA-0D2BC97D0042}" presName="hierChild4" presStyleCnt="0"/>
      <dgm:spPr/>
    </dgm:pt>
    <dgm:pt modelId="{880C0982-321F-495A-8D1B-EA64F9DC191C}" type="pres">
      <dgm:prSet presAssocID="{7278E60E-F06E-4579-BEBA-0D2BC97D0042}" presName="hierChild5" presStyleCnt="0"/>
      <dgm:spPr/>
    </dgm:pt>
    <dgm:pt modelId="{2FC844FD-62F5-4309-8648-BB398871412A}" type="pres">
      <dgm:prSet presAssocID="{FAC5B329-007E-4832-A28D-16DFAB9EDFF8}" presName="Name37" presStyleLbl="parChTrans1D2" presStyleIdx="1" presStyleCnt="3"/>
      <dgm:spPr/>
    </dgm:pt>
    <dgm:pt modelId="{D338DDC2-2D14-466E-8915-9E75B31A061C}" type="pres">
      <dgm:prSet presAssocID="{F5282EAB-0F02-4553-B615-FB069E0E6973}" presName="hierRoot2" presStyleCnt="0">
        <dgm:presLayoutVars>
          <dgm:hierBranch val="init"/>
        </dgm:presLayoutVars>
      </dgm:prSet>
      <dgm:spPr/>
    </dgm:pt>
    <dgm:pt modelId="{16BFC20B-7373-4DA0-9C6F-4F25ED263384}" type="pres">
      <dgm:prSet presAssocID="{F5282EAB-0F02-4553-B615-FB069E0E6973}" presName="rootComposite" presStyleCnt="0"/>
      <dgm:spPr/>
    </dgm:pt>
    <dgm:pt modelId="{C9D42456-36B3-490B-9FC0-38A49544D975}" type="pres">
      <dgm:prSet presAssocID="{F5282EAB-0F02-4553-B615-FB069E0E6973}" presName="rootText" presStyleLbl="node2" presStyleIdx="1" presStyleCnt="3">
        <dgm:presLayoutVars>
          <dgm:chPref val="3"/>
        </dgm:presLayoutVars>
      </dgm:prSet>
      <dgm:spPr/>
    </dgm:pt>
    <dgm:pt modelId="{7F512022-9FFB-4C98-AAF8-4A4A7FEAEA50}" type="pres">
      <dgm:prSet presAssocID="{F5282EAB-0F02-4553-B615-FB069E0E6973}" presName="rootConnector" presStyleLbl="node2" presStyleIdx="1" presStyleCnt="3"/>
      <dgm:spPr/>
    </dgm:pt>
    <dgm:pt modelId="{D82C3158-58A4-46ED-B0E3-2955E07ABCC2}" type="pres">
      <dgm:prSet presAssocID="{F5282EAB-0F02-4553-B615-FB069E0E6973}" presName="hierChild4" presStyleCnt="0"/>
      <dgm:spPr/>
    </dgm:pt>
    <dgm:pt modelId="{094FE4EE-ED7E-4073-B0C0-0A993EEDA574}" type="pres">
      <dgm:prSet presAssocID="{5989F4CA-6FFA-4B57-B886-CD92F967C622}" presName="Name37" presStyleLbl="parChTrans1D3" presStyleIdx="0" presStyleCnt="2"/>
      <dgm:spPr/>
    </dgm:pt>
    <dgm:pt modelId="{9369F08E-BC37-4990-9EEC-E14D4D946340}" type="pres">
      <dgm:prSet presAssocID="{DE32654B-24E2-47D1-B935-193B80FAF0F6}" presName="hierRoot2" presStyleCnt="0">
        <dgm:presLayoutVars>
          <dgm:hierBranch val="init"/>
        </dgm:presLayoutVars>
      </dgm:prSet>
      <dgm:spPr/>
    </dgm:pt>
    <dgm:pt modelId="{BA344504-68D2-4658-8B84-1CA787FF5F92}" type="pres">
      <dgm:prSet presAssocID="{DE32654B-24E2-47D1-B935-193B80FAF0F6}" presName="rootComposite" presStyleCnt="0"/>
      <dgm:spPr/>
    </dgm:pt>
    <dgm:pt modelId="{41D7CB59-9765-4172-95B5-A06CC7F6270E}" type="pres">
      <dgm:prSet presAssocID="{DE32654B-24E2-47D1-B935-193B80FAF0F6}" presName="rootText" presStyleLbl="node3" presStyleIdx="0" presStyleCnt="2">
        <dgm:presLayoutVars>
          <dgm:chPref val="3"/>
        </dgm:presLayoutVars>
      </dgm:prSet>
      <dgm:spPr/>
    </dgm:pt>
    <dgm:pt modelId="{09F1B708-F1A2-4E6E-8563-76F5134961FC}" type="pres">
      <dgm:prSet presAssocID="{DE32654B-24E2-47D1-B935-193B80FAF0F6}" presName="rootConnector" presStyleLbl="node3" presStyleIdx="0" presStyleCnt="2"/>
      <dgm:spPr/>
    </dgm:pt>
    <dgm:pt modelId="{F081B4C1-96D3-4D2B-A254-3CA8A35C1F3F}" type="pres">
      <dgm:prSet presAssocID="{DE32654B-24E2-47D1-B935-193B80FAF0F6}" presName="hierChild4" presStyleCnt="0"/>
      <dgm:spPr/>
    </dgm:pt>
    <dgm:pt modelId="{454E7525-02F0-426A-BAC4-2A9B8722A70A}" type="pres">
      <dgm:prSet presAssocID="{DE32654B-24E2-47D1-B935-193B80FAF0F6}" presName="hierChild5" presStyleCnt="0"/>
      <dgm:spPr/>
    </dgm:pt>
    <dgm:pt modelId="{56E93952-F868-43EA-9D18-DC6645CC9B9E}" type="pres">
      <dgm:prSet presAssocID="{31587708-47ED-4EAB-BFFD-7953FB9CDEE2}" presName="Name37" presStyleLbl="parChTrans1D3" presStyleIdx="1" presStyleCnt="2"/>
      <dgm:spPr/>
    </dgm:pt>
    <dgm:pt modelId="{7E4C4EFD-2374-4F7F-B9B0-A19EC185592D}" type="pres">
      <dgm:prSet presAssocID="{71C703EE-223E-4667-974F-E9B9269CF4B9}" presName="hierRoot2" presStyleCnt="0">
        <dgm:presLayoutVars>
          <dgm:hierBranch val="init"/>
        </dgm:presLayoutVars>
      </dgm:prSet>
      <dgm:spPr/>
    </dgm:pt>
    <dgm:pt modelId="{78505570-1F7D-4037-8082-204468B44B59}" type="pres">
      <dgm:prSet presAssocID="{71C703EE-223E-4667-974F-E9B9269CF4B9}" presName="rootComposite" presStyleCnt="0"/>
      <dgm:spPr/>
    </dgm:pt>
    <dgm:pt modelId="{5BB85DD3-9690-4533-87F4-27BBBE682C8B}" type="pres">
      <dgm:prSet presAssocID="{71C703EE-223E-4667-974F-E9B9269CF4B9}" presName="rootText" presStyleLbl="node3" presStyleIdx="1" presStyleCnt="2" custScaleX="110000">
        <dgm:presLayoutVars>
          <dgm:chPref val="3"/>
        </dgm:presLayoutVars>
      </dgm:prSet>
      <dgm:spPr/>
    </dgm:pt>
    <dgm:pt modelId="{F7359212-C84E-4A70-8255-4F7095B8CF84}" type="pres">
      <dgm:prSet presAssocID="{71C703EE-223E-4667-974F-E9B9269CF4B9}" presName="rootConnector" presStyleLbl="node3" presStyleIdx="1" presStyleCnt="2"/>
      <dgm:spPr/>
    </dgm:pt>
    <dgm:pt modelId="{916EFEBE-244D-4368-AA03-49334E95D4C4}" type="pres">
      <dgm:prSet presAssocID="{71C703EE-223E-4667-974F-E9B9269CF4B9}" presName="hierChild4" presStyleCnt="0"/>
      <dgm:spPr/>
    </dgm:pt>
    <dgm:pt modelId="{43BE6ADA-3CF9-4703-B6FF-256B29EB285D}" type="pres">
      <dgm:prSet presAssocID="{71C703EE-223E-4667-974F-E9B9269CF4B9}" presName="hierChild5" presStyleCnt="0"/>
      <dgm:spPr/>
    </dgm:pt>
    <dgm:pt modelId="{04D4415B-61E9-46C3-A4ED-FBB54D010CCE}" type="pres">
      <dgm:prSet presAssocID="{F5282EAB-0F02-4553-B615-FB069E0E6973}" presName="hierChild5" presStyleCnt="0"/>
      <dgm:spPr/>
    </dgm:pt>
    <dgm:pt modelId="{466A5C95-4DAB-4CAC-9CFB-392420883347}" type="pres">
      <dgm:prSet presAssocID="{2007CF88-EBB4-4C6B-B80A-AA2DB9545E4B}" presName="Name37" presStyleLbl="parChTrans1D2" presStyleIdx="2" presStyleCnt="3"/>
      <dgm:spPr/>
    </dgm:pt>
    <dgm:pt modelId="{0002B350-53FD-4B1C-809F-DB9458C32309}" type="pres">
      <dgm:prSet presAssocID="{C0340801-68CC-432B-BD85-E4CDE8B08866}" presName="hierRoot2" presStyleCnt="0">
        <dgm:presLayoutVars>
          <dgm:hierBranch val="init"/>
        </dgm:presLayoutVars>
      </dgm:prSet>
      <dgm:spPr/>
    </dgm:pt>
    <dgm:pt modelId="{9F119679-EBDB-43D3-9B5C-C9FE916E2E69}" type="pres">
      <dgm:prSet presAssocID="{C0340801-68CC-432B-BD85-E4CDE8B08866}" presName="rootComposite" presStyleCnt="0"/>
      <dgm:spPr/>
    </dgm:pt>
    <dgm:pt modelId="{A65E9904-15A2-4F72-9736-E553F3738535}" type="pres">
      <dgm:prSet presAssocID="{C0340801-68CC-432B-BD85-E4CDE8B08866}" presName="rootText" presStyleLbl="node2" presStyleIdx="2" presStyleCnt="3">
        <dgm:presLayoutVars>
          <dgm:chPref val="3"/>
        </dgm:presLayoutVars>
      </dgm:prSet>
      <dgm:spPr/>
    </dgm:pt>
    <dgm:pt modelId="{7F2FE311-41AD-45C1-9138-581D90AEEC86}" type="pres">
      <dgm:prSet presAssocID="{C0340801-68CC-432B-BD85-E4CDE8B08866}" presName="rootConnector" presStyleLbl="node2" presStyleIdx="2" presStyleCnt="3"/>
      <dgm:spPr/>
    </dgm:pt>
    <dgm:pt modelId="{912BF1AC-2BCE-4E2F-9590-D0C19D9C8208}" type="pres">
      <dgm:prSet presAssocID="{C0340801-68CC-432B-BD85-E4CDE8B08866}" presName="hierChild4" presStyleCnt="0"/>
      <dgm:spPr/>
    </dgm:pt>
    <dgm:pt modelId="{DA2F8804-BB4A-4AE3-8877-42D4F08C961B}" type="pres">
      <dgm:prSet presAssocID="{C0340801-68CC-432B-BD85-E4CDE8B08866}" presName="hierChild5" presStyleCnt="0"/>
      <dgm:spPr/>
    </dgm:pt>
    <dgm:pt modelId="{32EF0E9B-39B9-4B14-8612-E0DE80960C17}" type="pres">
      <dgm:prSet presAssocID="{EEA8F89F-952F-4845-8B74-2C2AC717A6AF}" presName="hierChild3" presStyleCnt="0"/>
      <dgm:spPr/>
    </dgm:pt>
  </dgm:ptLst>
  <dgm:cxnLst>
    <dgm:cxn modelId="{C4B30304-AB39-46B8-96FA-1A85E76D02EA}" type="presOf" srcId="{C0340801-68CC-432B-BD85-E4CDE8B08866}" destId="{A65E9904-15A2-4F72-9736-E553F3738535}" srcOrd="0" destOrd="0" presId="urn:microsoft.com/office/officeart/2005/8/layout/orgChart1"/>
    <dgm:cxn modelId="{60D7E805-FA0D-4018-9D10-AE40D35DBDB5}" type="presOf" srcId="{F5282EAB-0F02-4553-B615-FB069E0E6973}" destId="{C9D42456-36B3-490B-9FC0-38A49544D975}" srcOrd="0" destOrd="0" presId="urn:microsoft.com/office/officeart/2005/8/layout/orgChart1"/>
    <dgm:cxn modelId="{E7317519-69BA-442A-9D5D-A9E2EC5E0866}" type="presOf" srcId="{2007CF88-EBB4-4C6B-B80A-AA2DB9545E4B}" destId="{466A5C95-4DAB-4CAC-9CFB-392420883347}" srcOrd="0" destOrd="0" presId="urn:microsoft.com/office/officeart/2005/8/layout/orgChart1"/>
    <dgm:cxn modelId="{A56FF61A-DC1F-4640-ABE7-DA0D2B04AE53}" srcId="{F5282EAB-0F02-4553-B615-FB069E0E6973}" destId="{71C703EE-223E-4667-974F-E9B9269CF4B9}" srcOrd="1" destOrd="0" parTransId="{31587708-47ED-4EAB-BFFD-7953FB9CDEE2}" sibTransId="{5625E5F6-BD81-43EF-9D5D-001BA43692DE}"/>
    <dgm:cxn modelId="{D75DAB26-2659-43FE-8AEC-BCFA9CA0E06C}" srcId="{EEA8F89F-952F-4845-8B74-2C2AC717A6AF}" destId="{C0340801-68CC-432B-BD85-E4CDE8B08866}" srcOrd="2" destOrd="0" parTransId="{2007CF88-EBB4-4C6B-B80A-AA2DB9545E4B}" sibTransId="{989D8C5A-E1D6-4E97-8CE5-E85EE8BD42D6}"/>
    <dgm:cxn modelId="{4CF51C31-731D-43B4-B418-DD3C0EA5689A}" type="presOf" srcId="{7278E60E-F06E-4579-BEBA-0D2BC97D0042}" destId="{0498ED65-31A9-4567-B25D-4560F6101435}" srcOrd="0" destOrd="0" presId="urn:microsoft.com/office/officeart/2005/8/layout/orgChart1"/>
    <dgm:cxn modelId="{53996B32-7C20-400E-80EB-10A9EAFCC6BD}" type="presOf" srcId="{7278E60E-F06E-4579-BEBA-0D2BC97D0042}" destId="{B49B5F6A-D200-4275-BA91-C6812664A563}" srcOrd="1" destOrd="0" presId="urn:microsoft.com/office/officeart/2005/8/layout/orgChart1"/>
    <dgm:cxn modelId="{F7167B34-3457-4B7F-9E0A-FA742FA8A183}" type="presOf" srcId="{EEA8F89F-952F-4845-8B74-2C2AC717A6AF}" destId="{01EE5FF4-8603-4CCD-ADEE-0050F72C5CB8}" srcOrd="0" destOrd="0" presId="urn:microsoft.com/office/officeart/2005/8/layout/orgChart1"/>
    <dgm:cxn modelId="{5E62E034-CC88-46AD-8104-327B4F715CF7}" type="presOf" srcId="{C0340801-68CC-432B-BD85-E4CDE8B08866}" destId="{7F2FE311-41AD-45C1-9138-581D90AEEC86}" srcOrd="1" destOrd="0" presId="urn:microsoft.com/office/officeart/2005/8/layout/orgChart1"/>
    <dgm:cxn modelId="{32543C55-59C9-47F6-B7DF-CED45DB4C4DB}" type="presOf" srcId="{31587708-47ED-4EAB-BFFD-7953FB9CDEE2}" destId="{56E93952-F868-43EA-9D18-DC6645CC9B9E}" srcOrd="0" destOrd="0" presId="urn:microsoft.com/office/officeart/2005/8/layout/orgChart1"/>
    <dgm:cxn modelId="{10B47176-B765-4695-9437-CFFBAC606F7D}" type="presOf" srcId="{BEAF6EFA-BC41-429C-B2DE-C0A73561BA19}" destId="{76F3A73C-7628-408F-A580-149BDE837395}" srcOrd="0" destOrd="0" presId="urn:microsoft.com/office/officeart/2005/8/layout/orgChart1"/>
    <dgm:cxn modelId="{E1AB517A-1F17-44D3-A13F-4FFA67005783}" srcId="{BEAF6EFA-BC41-429C-B2DE-C0A73561BA19}" destId="{EEA8F89F-952F-4845-8B74-2C2AC717A6AF}" srcOrd="0" destOrd="0" parTransId="{12977EC5-1C04-47D8-9E93-D23519CA1E61}" sibTransId="{96A4FBC4-37CA-492E-85C6-D3305ABF4DF0}"/>
    <dgm:cxn modelId="{3E9AC480-8B84-42E5-BB40-4E43A15BDD9A}" srcId="{F5282EAB-0F02-4553-B615-FB069E0E6973}" destId="{DE32654B-24E2-47D1-B935-193B80FAF0F6}" srcOrd="0" destOrd="0" parTransId="{5989F4CA-6FFA-4B57-B886-CD92F967C622}" sibTransId="{6D176FEE-785C-4E56-BCC4-29BD1BF3189E}"/>
    <dgm:cxn modelId="{862B0082-8A0F-4B75-8731-F853DB80052D}" type="presOf" srcId="{71C703EE-223E-4667-974F-E9B9269CF4B9}" destId="{5BB85DD3-9690-4533-87F4-27BBBE682C8B}" srcOrd="0" destOrd="0" presId="urn:microsoft.com/office/officeart/2005/8/layout/orgChart1"/>
    <dgm:cxn modelId="{161A7485-8EF2-47AD-BBF3-5737116AB46E}" type="presOf" srcId="{DE32654B-24E2-47D1-B935-193B80FAF0F6}" destId="{09F1B708-F1A2-4E6E-8563-76F5134961FC}" srcOrd="1" destOrd="0" presId="urn:microsoft.com/office/officeart/2005/8/layout/orgChart1"/>
    <dgm:cxn modelId="{C9CF958B-00A9-42CC-B266-71B9F99FF627}" srcId="{EEA8F89F-952F-4845-8B74-2C2AC717A6AF}" destId="{7278E60E-F06E-4579-BEBA-0D2BC97D0042}" srcOrd="0" destOrd="0" parTransId="{7BFABB0C-9374-4C09-A8C2-262448073A60}" sibTransId="{13C95A84-1BDB-4894-9C06-A25136EF21C0}"/>
    <dgm:cxn modelId="{7EC1CD92-A299-4803-80CF-47C1E37E9721}" type="presOf" srcId="{71C703EE-223E-4667-974F-E9B9269CF4B9}" destId="{F7359212-C84E-4A70-8255-4F7095B8CF84}" srcOrd="1" destOrd="0" presId="urn:microsoft.com/office/officeart/2005/8/layout/orgChart1"/>
    <dgm:cxn modelId="{23FF9099-3E4E-47D2-8967-57A0F85A171C}" type="presOf" srcId="{DE32654B-24E2-47D1-B935-193B80FAF0F6}" destId="{41D7CB59-9765-4172-95B5-A06CC7F6270E}" srcOrd="0" destOrd="0" presId="urn:microsoft.com/office/officeart/2005/8/layout/orgChart1"/>
    <dgm:cxn modelId="{DE9D92B0-BB0B-4E54-9B3A-EA2FC0F2B4B6}" type="presOf" srcId="{EEA8F89F-952F-4845-8B74-2C2AC717A6AF}" destId="{9FC98FF6-0F7B-4C80-B5F0-E6C9A271902B}" srcOrd="1" destOrd="0" presId="urn:microsoft.com/office/officeart/2005/8/layout/orgChart1"/>
    <dgm:cxn modelId="{30792BD1-3137-4161-86C9-087FCEAB467E}" srcId="{EEA8F89F-952F-4845-8B74-2C2AC717A6AF}" destId="{F5282EAB-0F02-4553-B615-FB069E0E6973}" srcOrd="1" destOrd="0" parTransId="{FAC5B329-007E-4832-A28D-16DFAB9EDFF8}" sibTransId="{25A54071-5675-494B-8230-0886EADF4084}"/>
    <dgm:cxn modelId="{BC9786D9-B91A-4C32-B07D-5E0F6B6708CD}" type="presOf" srcId="{7BFABB0C-9374-4C09-A8C2-262448073A60}" destId="{C679E0F2-E4A6-49F9-A273-3099506A067F}" srcOrd="0" destOrd="0" presId="urn:microsoft.com/office/officeart/2005/8/layout/orgChart1"/>
    <dgm:cxn modelId="{4B22A1ED-A3E2-40EC-97F9-62969BF25FFC}" type="presOf" srcId="{5989F4CA-6FFA-4B57-B886-CD92F967C622}" destId="{094FE4EE-ED7E-4073-B0C0-0A993EEDA574}" srcOrd="0" destOrd="0" presId="urn:microsoft.com/office/officeart/2005/8/layout/orgChart1"/>
    <dgm:cxn modelId="{638743EF-0360-4B72-A77C-1EB7AA1DFDA5}" type="presOf" srcId="{FAC5B329-007E-4832-A28D-16DFAB9EDFF8}" destId="{2FC844FD-62F5-4309-8648-BB398871412A}" srcOrd="0" destOrd="0" presId="urn:microsoft.com/office/officeart/2005/8/layout/orgChart1"/>
    <dgm:cxn modelId="{69EC0AFE-F7B8-47C0-90D0-E96D414C878A}" type="presOf" srcId="{F5282EAB-0F02-4553-B615-FB069E0E6973}" destId="{7F512022-9FFB-4C98-AAF8-4A4A7FEAEA50}" srcOrd="1" destOrd="0" presId="urn:microsoft.com/office/officeart/2005/8/layout/orgChart1"/>
    <dgm:cxn modelId="{C80FE87A-B2D1-4089-9F99-FADCE57C5DE7}" type="presParOf" srcId="{76F3A73C-7628-408F-A580-149BDE837395}" destId="{9DE68A2A-F89D-42E1-A8E3-3487D21EA2EB}" srcOrd="0" destOrd="0" presId="urn:microsoft.com/office/officeart/2005/8/layout/orgChart1"/>
    <dgm:cxn modelId="{7FCA5103-57E0-489B-8E87-1AA0A642928E}" type="presParOf" srcId="{9DE68A2A-F89D-42E1-A8E3-3487D21EA2EB}" destId="{DED4194F-C048-48FD-A484-556C469386CC}" srcOrd="0" destOrd="0" presId="urn:microsoft.com/office/officeart/2005/8/layout/orgChart1"/>
    <dgm:cxn modelId="{DDE52AF4-3828-40CA-BD1A-79D796EB3D23}" type="presParOf" srcId="{DED4194F-C048-48FD-A484-556C469386CC}" destId="{01EE5FF4-8603-4CCD-ADEE-0050F72C5CB8}" srcOrd="0" destOrd="0" presId="urn:microsoft.com/office/officeart/2005/8/layout/orgChart1"/>
    <dgm:cxn modelId="{F476E4C0-334B-46A2-A78C-B9F8668DF1B6}" type="presParOf" srcId="{DED4194F-C048-48FD-A484-556C469386CC}" destId="{9FC98FF6-0F7B-4C80-B5F0-E6C9A271902B}" srcOrd="1" destOrd="0" presId="urn:microsoft.com/office/officeart/2005/8/layout/orgChart1"/>
    <dgm:cxn modelId="{BD3B1A1E-C3AD-4796-A152-B4110DEEA48C}" type="presParOf" srcId="{9DE68A2A-F89D-42E1-A8E3-3487D21EA2EB}" destId="{AFAA017A-EBC3-4F13-847B-4AB9C77B0D5C}" srcOrd="1" destOrd="0" presId="urn:microsoft.com/office/officeart/2005/8/layout/orgChart1"/>
    <dgm:cxn modelId="{9DCFBA8E-C929-4795-9C5C-00B5461D2996}" type="presParOf" srcId="{AFAA017A-EBC3-4F13-847B-4AB9C77B0D5C}" destId="{C679E0F2-E4A6-49F9-A273-3099506A067F}" srcOrd="0" destOrd="0" presId="urn:microsoft.com/office/officeart/2005/8/layout/orgChart1"/>
    <dgm:cxn modelId="{8F1E69D9-052B-4E1E-B2D0-C58210C931FE}" type="presParOf" srcId="{AFAA017A-EBC3-4F13-847B-4AB9C77B0D5C}" destId="{7D945BA7-CB86-4E05-9971-D6FBB94F1D4D}" srcOrd="1" destOrd="0" presId="urn:microsoft.com/office/officeart/2005/8/layout/orgChart1"/>
    <dgm:cxn modelId="{A71403DC-4039-41F1-BFE8-C6DEC8B51119}" type="presParOf" srcId="{7D945BA7-CB86-4E05-9971-D6FBB94F1D4D}" destId="{F2D861BA-BBB5-4A41-8586-C4325E49929F}" srcOrd="0" destOrd="0" presId="urn:microsoft.com/office/officeart/2005/8/layout/orgChart1"/>
    <dgm:cxn modelId="{8C4190EA-133F-406A-9765-CB0BC40B4499}" type="presParOf" srcId="{F2D861BA-BBB5-4A41-8586-C4325E49929F}" destId="{0498ED65-31A9-4567-B25D-4560F6101435}" srcOrd="0" destOrd="0" presId="urn:microsoft.com/office/officeart/2005/8/layout/orgChart1"/>
    <dgm:cxn modelId="{7FE09B23-320C-4476-B5A3-C1BDE91EC53E}" type="presParOf" srcId="{F2D861BA-BBB5-4A41-8586-C4325E49929F}" destId="{B49B5F6A-D200-4275-BA91-C6812664A563}" srcOrd="1" destOrd="0" presId="urn:microsoft.com/office/officeart/2005/8/layout/orgChart1"/>
    <dgm:cxn modelId="{82717BE8-0CCB-468C-9A68-2D50B8E75E65}" type="presParOf" srcId="{7D945BA7-CB86-4E05-9971-D6FBB94F1D4D}" destId="{5FEFF3F0-1860-436E-8CCB-FC3AA8388040}" srcOrd="1" destOrd="0" presId="urn:microsoft.com/office/officeart/2005/8/layout/orgChart1"/>
    <dgm:cxn modelId="{5D8DB4D1-A650-4487-9500-7B8CACF76540}" type="presParOf" srcId="{7D945BA7-CB86-4E05-9971-D6FBB94F1D4D}" destId="{880C0982-321F-495A-8D1B-EA64F9DC191C}" srcOrd="2" destOrd="0" presId="urn:microsoft.com/office/officeart/2005/8/layout/orgChart1"/>
    <dgm:cxn modelId="{F3D59E8A-11B4-4ECD-A129-8ECA88B1E1AD}" type="presParOf" srcId="{AFAA017A-EBC3-4F13-847B-4AB9C77B0D5C}" destId="{2FC844FD-62F5-4309-8648-BB398871412A}" srcOrd="2" destOrd="0" presId="urn:microsoft.com/office/officeart/2005/8/layout/orgChart1"/>
    <dgm:cxn modelId="{18460398-7BB8-4794-8D9F-38F3DD50198A}" type="presParOf" srcId="{AFAA017A-EBC3-4F13-847B-4AB9C77B0D5C}" destId="{D338DDC2-2D14-466E-8915-9E75B31A061C}" srcOrd="3" destOrd="0" presId="urn:microsoft.com/office/officeart/2005/8/layout/orgChart1"/>
    <dgm:cxn modelId="{EF96EB02-A24C-4B85-A77E-8AB78C61FDFB}" type="presParOf" srcId="{D338DDC2-2D14-466E-8915-9E75B31A061C}" destId="{16BFC20B-7373-4DA0-9C6F-4F25ED263384}" srcOrd="0" destOrd="0" presId="urn:microsoft.com/office/officeart/2005/8/layout/orgChart1"/>
    <dgm:cxn modelId="{302ABC46-6CE2-454B-8D5D-81498D4A799F}" type="presParOf" srcId="{16BFC20B-7373-4DA0-9C6F-4F25ED263384}" destId="{C9D42456-36B3-490B-9FC0-38A49544D975}" srcOrd="0" destOrd="0" presId="urn:microsoft.com/office/officeart/2005/8/layout/orgChart1"/>
    <dgm:cxn modelId="{9D4B01F1-8217-47C0-ADF8-58E7D70B7954}" type="presParOf" srcId="{16BFC20B-7373-4DA0-9C6F-4F25ED263384}" destId="{7F512022-9FFB-4C98-AAF8-4A4A7FEAEA50}" srcOrd="1" destOrd="0" presId="urn:microsoft.com/office/officeart/2005/8/layout/orgChart1"/>
    <dgm:cxn modelId="{CC354A26-7213-4719-86ED-BF3BCC5FA249}" type="presParOf" srcId="{D338DDC2-2D14-466E-8915-9E75B31A061C}" destId="{D82C3158-58A4-46ED-B0E3-2955E07ABCC2}" srcOrd="1" destOrd="0" presId="urn:microsoft.com/office/officeart/2005/8/layout/orgChart1"/>
    <dgm:cxn modelId="{3F55F851-F130-4974-8E97-D6FBAE893C04}" type="presParOf" srcId="{D82C3158-58A4-46ED-B0E3-2955E07ABCC2}" destId="{094FE4EE-ED7E-4073-B0C0-0A993EEDA574}" srcOrd="0" destOrd="0" presId="urn:microsoft.com/office/officeart/2005/8/layout/orgChart1"/>
    <dgm:cxn modelId="{1826D0F8-2301-406D-9822-123DB7C6E2BF}" type="presParOf" srcId="{D82C3158-58A4-46ED-B0E3-2955E07ABCC2}" destId="{9369F08E-BC37-4990-9EEC-E14D4D946340}" srcOrd="1" destOrd="0" presId="urn:microsoft.com/office/officeart/2005/8/layout/orgChart1"/>
    <dgm:cxn modelId="{88BA2475-FDBA-4EF1-84F6-DD13997FE30B}" type="presParOf" srcId="{9369F08E-BC37-4990-9EEC-E14D4D946340}" destId="{BA344504-68D2-4658-8B84-1CA787FF5F92}" srcOrd="0" destOrd="0" presId="urn:microsoft.com/office/officeart/2005/8/layout/orgChart1"/>
    <dgm:cxn modelId="{345ABFDA-613E-4005-BAB2-95376A4B0427}" type="presParOf" srcId="{BA344504-68D2-4658-8B84-1CA787FF5F92}" destId="{41D7CB59-9765-4172-95B5-A06CC7F6270E}" srcOrd="0" destOrd="0" presId="urn:microsoft.com/office/officeart/2005/8/layout/orgChart1"/>
    <dgm:cxn modelId="{E01E4E97-8DFF-4C0E-8F2F-2BFEA63C2602}" type="presParOf" srcId="{BA344504-68D2-4658-8B84-1CA787FF5F92}" destId="{09F1B708-F1A2-4E6E-8563-76F5134961FC}" srcOrd="1" destOrd="0" presId="urn:microsoft.com/office/officeart/2005/8/layout/orgChart1"/>
    <dgm:cxn modelId="{F7760929-425D-4467-9222-D8213C875272}" type="presParOf" srcId="{9369F08E-BC37-4990-9EEC-E14D4D946340}" destId="{F081B4C1-96D3-4D2B-A254-3CA8A35C1F3F}" srcOrd="1" destOrd="0" presId="urn:microsoft.com/office/officeart/2005/8/layout/orgChart1"/>
    <dgm:cxn modelId="{8E5C44D9-7E74-4E16-86A1-4604B30B5FA5}" type="presParOf" srcId="{9369F08E-BC37-4990-9EEC-E14D4D946340}" destId="{454E7525-02F0-426A-BAC4-2A9B8722A70A}" srcOrd="2" destOrd="0" presId="urn:microsoft.com/office/officeart/2005/8/layout/orgChart1"/>
    <dgm:cxn modelId="{002AE6CF-F7C5-4D82-B552-1E350A6B12BA}" type="presParOf" srcId="{D82C3158-58A4-46ED-B0E3-2955E07ABCC2}" destId="{56E93952-F868-43EA-9D18-DC6645CC9B9E}" srcOrd="2" destOrd="0" presId="urn:microsoft.com/office/officeart/2005/8/layout/orgChart1"/>
    <dgm:cxn modelId="{7042C48F-F10D-4D47-A1C2-F8197613AA4B}" type="presParOf" srcId="{D82C3158-58A4-46ED-B0E3-2955E07ABCC2}" destId="{7E4C4EFD-2374-4F7F-B9B0-A19EC185592D}" srcOrd="3" destOrd="0" presId="urn:microsoft.com/office/officeart/2005/8/layout/orgChart1"/>
    <dgm:cxn modelId="{DF8B77E2-F7B4-4404-8106-48E29A0DF6F2}" type="presParOf" srcId="{7E4C4EFD-2374-4F7F-B9B0-A19EC185592D}" destId="{78505570-1F7D-4037-8082-204468B44B59}" srcOrd="0" destOrd="0" presId="urn:microsoft.com/office/officeart/2005/8/layout/orgChart1"/>
    <dgm:cxn modelId="{C16B4299-2CED-4CB3-BC77-D272701050CA}" type="presParOf" srcId="{78505570-1F7D-4037-8082-204468B44B59}" destId="{5BB85DD3-9690-4533-87F4-27BBBE682C8B}" srcOrd="0" destOrd="0" presId="urn:microsoft.com/office/officeart/2005/8/layout/orgChart1"/>
    <dgm:cxn modelId="{1DE4B150-1AB6-4C0D-9BD1-A78AA75737DB}" type="presParOf" srcId="{78505570-1F7D-4037-8082-204468B44B59}" destId="{F7359212-C84E-4A70-8255-4F7095B8CF84}" srcOrd="1" destOrd="0" presId="urn:microsoft.com/office/officeart/2005/8/layout/orgChart1"/>
    <dgm:cxn modelId="{CC5A0336-9037-4C72-94C9-C65DBF607BDA}" type="presParOf" srcId="{7E4C4EFD-2374-4F7F-B9B0-A19EC185592D}" destId="{916EFEBE-244D-4368-AA03-49334E95D4C4}" srcOrd="1" destOrd="0" presId="urn:microsoft.com/office/officeart/2005/8/layout/orgChart1"/>
    <dgm:cxn modelId="{AEEC5E60-F36A-4F93-BB68-85F55FE6A6CE}" type="presParOf" srcId="{7E4C4EFD-2374-4F7F-B9B0-A19EC185592D}" destId="{43BE6ADA-3CF9-4703-B6FF-256B29EB285D}" srcOrd="2" destOrd="0" presId="urn:microsoft.com/office/officeart/2005/8/layout/orgChart1"/>
    <dgm:cxn modelId="{167EBA48-C665-4AD9-ABEF-12D443C768F5}" type="presParOf" srcId="{D338DDC2-2D14-466E-8915-9E75B31A061C}" destId="{04D4415B-61E9-46C3-A4ED-FBB54D010CCE}" srcOrd="2" destOrd="0" presId="urn:microsoft.com/office/officeart/2005/8/layout/orgChart1"/>
    <dgm:cxn modelId="{12DA8EE4-7FA4-462E-B7BF-41F4466A9283}" type="presParOf" srcId="{AFAA017A-EBC3-4F13-847B-4AB9C77B0D5C}" destId="{466A5C95-4DAB-4CAC-9CFB-392420883347}" srcOrd="4" destOrd="0" presId="urn:microsoft.com/office/officeart/2005/8/layout/orgChart1"/>
    <dgm:cxn modelId="{C3FDAACA-658A-4D87-A834-C09144A108AE}" type="presParOf" srcId="{AFAA017A-EBC3-4F13-847B-4AB9C77B0D5C}" destId="{0002B350-53FD-4B1C-809F-DB9458C32309}" srcOrd="5" destOrd="0" presId="urn:microsoft.com/office/officeart/2005/8/layout/orgChart1"/>
    <dgm:cxn modelId="{B7FFA79A-D4CF-4539-8594-33CC4A5F596A}" type="presParOf" srcId="{0002B350-53FD-4B1C-809F-DB9458C32309}" destId="{9F119679-EBDB-43D3-9B5C-C9FE916E2E69}" srcOrd="0" destOrd="0" presId="urn:microsoft.com/office/officeart/2005/8/layout/orgChart1"/>
    <dgm:cxn modelId="{918C422D-7A63-48A8-8D38-058C40DA3C61}" type="presParOf" srcId="{9F119679-EBDB-43D3-9B5C-C9FE916E2E69}" destId="{A65E9904-15A2-4F72-9736-E553F3738535}" srcOrd="0" destOrd="0" presId="urn:microsoft.com/office/officeart/2005/8/layout/orgChart1"/>
    <dgm:cxn modelId="{2E5C57ED-577A-46A8-8D9E-41D5C51241A2}" type="presParOf" srcId="{9F119679-EBDB-43D3-9B5C-C9FE916E2E69}" destId="{7F2FE311-41AD-45C1-9138-581D90AEEC86}" srcOrd="1" destOrd="0" presId="urn:microsoft.com/office/officeart/2005/8/layout/orgChart1"/>
    <dgm:cxn modelId="{4DB46DF7-571C-4ACF-94A5-ED8843A41034}" type="presParOf" srcId="{0002B350-53FD-4B1C-809F-DB9458C32309}" destId="{912BF1AC-2BCE-4E2F-9590-D0C19D9C8208}" srcOrd="1" destOrd="0" presId="urn:microsoft.com/office/officeart/2005/8/layout/orgChart1"/>
    <dgm:cxn modelId="{7F6A176C-1AC9-4AAB-9852-E09DF7824DC6}" type="presParOf" srcId="{0002B350-53FD-4B1C-809F-DB9458C32309}" destId="{DA2F8804-BB4A-4AE3-8877-42D4F08C961B}" srcOrd="2" destOrd="0" presId="urn:microsoft.com/office/officeart/2005/8/layout/orgChart1"/>
    <dgm:cxn modelId="{DBCE8735-04AE-4A27-88D3-AC1BB345CA9E}" type="presParOf" srcId="{9DE68A2A-F89D-42E1-A8E3-3487D21EA2EB}" destId="{32EF0E9B-39B9-4B14-8612-E0DE80960C17}"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0D6FE374-C868-4AA0-AC0D-B019298F6213}" type="doc">
      <dgm:prSet loTypeId="urn:microsoft.com/office/officeart/2005/8/layout/hierarchy2" loCatId="hierarchy" qsTypeId="urn:microsoft.com/office/officeart/2005/8/quickstyle/simple3" qsCatId="simple" csTypeId="urn:microsoft.com/office/officeart/2005/8/colors/accent1_3" csCatId="accent1" phldr="1"/>
      <dgm:spPr/>
      <dgm:t>
        <a:bodyPr/>
        <a:lstStyle/>
        <a:p>
          <a:endParaRPr lang="en-ZA"/>
        </a:p>
      </dgm:t>
    </dgm:pt>
    <dgm:pt modelId="{903760B7-8EEF-4F39-B082-5B4CFC4E85A3}">
      <dgm:prSet phldrT="[Text]" custT="1"/>
      <dgm:spPr>
        <a:xfrm>
          <a:off x="1543501" y="1108817"/>
          <a:ext cx="963501" cy="481750"/>
        </a:xfrm>
        <a:prstGeom prst="roundRect">
          <a:avLst>
            <a:gd name="adj" fmla="val 10000"/>
          </a:avLst>
        </a:prstGeom>
      </dgm:spPr>
      <dgm:t>
        <a:bodyPr/>
        <a:lstStyle/>
        <a:p>
          <a:pPr>
            <a:buNone/>
          </a:pPr>
          <a:r>
            <a:rPr lang="en-ZA" sz="1050">
              <a:latin typeface="Arial" panose="020B0604020202020204" pitchFamily="34" charset="0"/>
              <a:ea typeface="+mn-ea"/>
              <a:cs typeface="Arial" panose="020B0604020202020204" pitchFamily="34" charset="0"/>
            </a:rPr>
            <a:t>Operational</a:t>
          </a:r>
        </a:p>
      </dgm:t>
    </dgm:pt>
    <dgm:pt modelId="{27CDB214-C9DB-4E34-8B20-D88D874BE829}" type="parTrans" cxnId="{A4BE208B-14BC-467C-908B-7A3BC7EA848A}">
      <dgm:prSet/>
      <dgm:spPr/>
      <dgm:t>
        <a:bodyPr/>
        <a:lstStyle/>
        <a:p>
          <a:endParaRPr lang="en-ZA" sz="1050">
            <a:latin typeface="Arial" panose="020B0604020202020204" pitchFamily="34" charset="0"/>
            <a:cs typeface="Arial" panose="020B0604020202020204" pitchFamily="34" charset="0"/>
          </a:endParaRPr>
        </a:p>
      </dgm:t>
    </dgm:pt>
    <dgm:pt modelId="{8F384F08-59F0-41D5-B4D7-85A6850D19AA}" type="sibTrans" cxnId="{A4BE208B-14BC-467C-908B-7A3BC7EA848A}">
      <dgm:prSet/>
      <dgm:spPr/>
      <dgm:t>
        <a:bodyPr/>
        <a:lstStyle/>
        <a:p>
          <a:endParaRPr lang="en-ZA" sz="1050">
            <a:latin typeface="Arial" panose="020B0604020202020204" pitchFamily="34" charset="0"/>
            <a:cs typeface="Arial" panose="020B0604020202020204" pitchFamily="34" charset="0"/>
          </a:endParaRPr>
        </a:p>
      </dgm:t>
    </dgm:pt>
    <dgm:pt modelId="{E53965D4-9D01-4E56-BEC8-DDB814590F25}">
      <dgm:prSet phldrT="[Text]" custT="1"/>
      <dgm:spPr>
        <a:xfrm>
          <a:off x="2892402" y="790"/>
          <a:ext cx="963501" cy="481750"/>
        </a:xfrm>
        <a:prstGeom prst="roundRect">
          <a:avLst>
            <a:gd name="adj" fmla="val 10000"/>
          </a:avLst>
        </a:prstGeom>
      </dgm:spPr>
      <dgm:t>
        <a:bodyPr/>
        <a:lstStyle/>
        <a:p>
          <a:pPr>
            <a:buNone/>
          </a:pPr>
          <a:r>
            <a:rPr lang="en-ZA" sz="1050">
              <a:latin typeface="Arial" panose="020B0604020202020204" pitchFamily="34" charset="0"/>
              <a:ea typeface="+mn-ea"/>
              <a:cs typeface="Arial" panose="020B0604020202020204" pitchFamily="34" charset="0"/>
            </a:rPr>
            <a:t>Maintenance </a:t>
          </a:r>
        </a:p>
      </dgm:t>
    </dgm:pt>
    <dgm:pt modelId="{6B4C3E2E-8F4F-4BE6-98EF-537CC1D77A4B}" type="parTrans" cxnId="{9B5AF461-D3FC-4388-9A45-D7210E37A824}">
      <dgm:prSet custT="1"/>
      <dgm:spPr>
        <a:xfrm rot="17350740">
          <a:off x="2113132" y="779617"/>
          <a:ext cx="1173139" cy="32124"/>
        </a:xfrm>
        <a:custGeom>
          <a:avLst/>
          <a:gdLst/>
          <a:ahLst/>
          <a:cxnLst/>
          <a:rect l="0" t="0" r="0" b="0"/>
          <a:pathLst>
            <a:path>
              <a:moveTo>
                <a:pt x="0" y="16062"/>
              </a:moveTo>
              <a:lnTo>
                <a:pt x="1173139" y="16062"/>
              </a:lnTo>
            </a:path>
          </a:pathLst>
        </a:custGeom>
      </dgm:spPr>
      <dgm:t>
        <a:bodyPr/>
        <a:lstStyle/>
        <a:p>
          <a:pPr>
            <a:buNone/>
          </a:pPr>
          <a:endParaRPr lang="en-ZA"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607A2D3-22DA-4378-A25F-20A2321CA216}" type="sibTrans" cxnId="{9B5AF461-D3FC-4388-9A45-D7210E37A824}">
      <dgm:prSet/>
      <dgm:spPr/>
      <dgm:t>
        <a:bodyPr/>
        <a:lstStyle/>
        <a:p>
          <a:endParaRPr lang="en-ZA" sz="1050">
            <a:latin typeface="Arial" panose="020B0604020202020204" pitchFamily="34" charset="0"/>
            <a:cs typeface="Arial" panose="020B0604020202020204" pitchFamily="34" charset="0"/>
          </a:endParaRPr>
        </a:p>
      </dgm:t>
    </dgm:pt>
    <dgm:pt modelId="{19BDBD16-9898-419E-A10A-3EB6064C165E}">
      <dgm:prSet phldrT="[Text]" custT="1"/>
      <dgm:spPr>
        <a:xfrm>
          <a:off x="2892402" y="554804"/>
          <a:ext cx="963501" cy="481750"/>
        </a:xfrm>
        <a:prstGeom prst="roundRect">
          <a:avLst>
            <a:gd name="adj" fmla="val 10000"/>
          </a:avLst>
        </a:prstGeom>
      </dgm:spPr>
      <dgm:t>
        <a:bodyPr/>
        <a:lstStyle/>
        <a:p>
          <a:pPr>
            <a:buNone/>
          </a:pPr>
          <a:r>
            <a:rPr lang="en-ZA" sz="1050">
              <a:latin typeface="Arial" panose="020B0604020202020204" pitchFamily="34" charset="0"/>
              <a:ea typeface="+mn-ea"/>
              <a:cs typeface="Arial" panose="020B0604020202020204" pitchFamily="34" charset="0"/>
            </a:rPr>
            <a:t>Municipal Running Cost</a:t>
          </a:r>
        </a:p>
      </dgm:t>
    </dgm:pt>
    <dgm:pt modelId="{246235C2-1C62-4FB5-B86A-4B7E3BDB5081}" type="parTrans" cxnId="{E613B0E7-D237-4297-AFA2-65CA605C472B}">
      <dgm:prSet custT="1"/>
      <dgm:spPr>
        <a:xfrm rot="18289469">
          <a:off x="2362262" y="1056623"/>
          <a:ext cx="674880" cy="32124"/>
        </a:xfrm>
        <a:custGeom>
          <a:avLst/>
          <a:gdLst/>
          <a:ahLst/>
          <a:cxnLst/>
          <a:rect l="0" t="0" r="0" b="0"/>
          <a:pathLst>
            <a:path>
              <a:moveTo>
                <a:pt x="0" y="16062"/>
              </a:moveTo>
              <a:lnTo>
                <a:pt x="674880" y="16062"/>
              </a:lnTo>
            </a:path>
          </a:pathLst>
        </a:custGeom>
      </dgm:spPr>
      <dgm:t>
        <a:bodyPr/>
        <a:lstStyle/>
        <a:p>
          <a:pPr>
            <a:buNone/>
          </a:pPr>
          <a:endParaRPr lang="en-ZA"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BE2B745-C664-4B52-9C44-AEBE9836174E}" type="sibTrans" cxnId="{E613B0E7-D237-4297-AFA2-65CA605C472B}">
      <dgm:prSet/>
      <dgm:spPr/>
      <dgm:t>
        <a:bodyPr/>
        <a:lstStyle/>
        <a:p>
          <a:endParaRPr lang="en-ZA" sz="1050">
            <a:latin typeface="Arial" panose="020B0604020202020204" pitchFamily="34" charset="0"/>
            <a:cs typeface="Arial" panose="020B0604020202020204" pitchFamily="34" charset="0"/>
          </a:endParaRPr>
        </a:p>
      </dgm:t>
    </dgm:pt>
    <dgm:pt modelId="{836B8793-C9F6-445C-A338-157858C5A901}">
      <dgm:prSet custT="1"/>
      <dgm:spPr>
        <a:xfrm>
          <a:off x="2892402" y="1108817"/>
          <a:ext cx="963501" cy="481750"/>
        </a:xfrm>
        <a:prstGeom prst="roundRect">
          <a:avLst>
            <a:gd name="adj" fmla="val 10000"/>
          </a:avLst>
        </a:prstGeom>
      </dgm:spPr>
      <dgm:t>
        <a:bodyPr/>
        <a:lstStyle/>
        <a:p>
          <a:pPr>
            <a:buNone/>
          </a:pPr>
          <a:r>
            <a:rPr lang="en-ZA" sz="1050">
              <a:latin typeface="Arial" panose="020B0604020202020204" pitchFamily="34" charset="0"/>
              <a:ea typeface="+mn-ea"/>
              <a:cs typeface="Arial" panose="020B0604020202020204" pitchFamily="34" charset="0"/>
            </a:rPr>
            <a:t>Typical Work streams</a:t>
          </a:r>
        </a:p>
      </dgm:t>
    </dgm:pt>
    <dgm:pt modelId="{74BD4406-F2A5-4E62-9872-FE163C272068}" type="parTrans" cxnId="{55D96BA3-51E4-4E1B-835B-7E5A3A0882B0}">
      <dgm:prSet custT="1"/>
      <dgm:spPr>
        <a:xfrm>
          <a:off x="2507002" y="1333630"/>
          <a:ext cx="385400" cy="32124"/>
        </a:xfrm>
        <a:custGeom>
          <a:avLst/>
          <a:gdLst/>
          <a:ahLst/>
          <a:cxnLst/>
          <a:rect l="0" t="0" r="0" b="0"/>
          <a:pathLst>
            <a:path>
              <a:moveTo>
                <a:pt x="0" y="16062"/>
              </a:moveTo>
              <a:lnTo>
                <a:pt x="385400" y="16062"/>
              </a:lnTo>
            </a:path>
          </a:pathLst>
        </a:custGeom>
      </dgm:spPr>
      <dgm:t>
        <a:bodyPr/>
        <a:lstStyle/>
        <a:p>
          <a:pPr>
            <a:buNone/>
          </a:pPr>
          <a:endParaRPr lang="en-ZA"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3F391B2-3DD9-4681-B9D1-14EAA553E35E}" type="sibTrans" cxnId="{55D96BA3-51E4-4E1B-835B-7E5A3A0882B0}">
      <dgm:prSet/>
      <dgm:spPr/>
      <dgm:t>
        <a:bodyPr/>
        <a:lstStyle/>
        <a:p>
          <a:endParaRPr lang="en-ZA" sz="1050">
            <a:latin typeface="Arial" panose="020B0604020202020204" pitchFamily="34" charset="0"/>
            <a:cs typeface="Arial" panose="020B0604020202020204" pitchFamily="34" charset="0"/>
          </a:endParaRPr>
        </a:p>
      </dgm:t>
    </dgm:pt>
    <dgm:pt modelId="{493B411D-309A-49D4-AA48-77AEB8241BE4}">
      <dgm:prSet custT="1"/>
      <dgm:spPr>
        <a:xfrm>
          <a:off x="2892402" y="1662830"/>
          <a:ext cx="963501" cy="481750"/>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Infrastructure Projects</a:t>
          </a:r>
        </a:p>
      </dgm:t>
    </dgm:pt>
    <dgm:pt modelId="{D4DD29D1-4FFD-4859-BE13-8763507FF677}" type="parTrans" cxnId="{97CAA7AB-9133-40FB-9CE5-E09A60C1F78E}">
      <dgm:prSet custT="1"/>
      <dgm:spPr>
        <a:xfrm rot="3310531">
          <a:off x="2362262" y="1610637"/>
          <a:ext cx="674880" cy="32124"/>
        </a:xfrm>
        <a:custGeom>
          <a:avLst/>
          <a:gdLst/>
          <a:ahLst/>
          <a:cxnLst/>
          <a:rect l="0" t="0" r="0" b="0"/>
          <a:pathLst>
            <a:path>
              <a:moveTo>
                <a:pt x="0" y="16062"/>
              </a:moveTo>
              <a:lnTo>
                <a:pt x="674880" y="16062"/>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9FB09C5-09B9-42AC-A197-C9AC5EACA9AC}" type="sibTrans" cxnId="{97CAA7AB-9133-40FB-9CE5-E09A60C1F78E}">
      <dgm:prSet/>
      <dgm:spPr/>
      <dgm:t>
        <a:bodyPr/>
        <a:lstStyle/>
        <a:p>
          <a:endParaRPr lang="en-US" sz="1050">
            <a:latin typeface="Arial" panose="020B0604020202020204" pitchFamily="34" charset="0"/>
            <a:cs typeface="Arial" panose="020B0604020202020204" pitchFamily="34" charset="0"/>
          </a:endParaRPr>
        </a:p>
      </dgm:t>
    </dgm:pt>
    <dgm:pt modelId="{12CAC5B8-3C6E-48FC-A550-5E161433268A}">
      <dgm:prSet custT="1"/>
      <dgm:spPr>
        <a:xfrm>
          <a:off x="2892402" y="2216843"/>
          <a:ext cx="963501" cy="481750"/>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Non-infrastructure Projects</a:t>
          </a:r>
        </a:p>
      </dgm:t>
    </dgm:pt>
    <dgm:pt modelId="{9BA5AE76-4B11-4879-8572-F940AC1D4388}" type="parTrans" cxnId="{2C0104AE-9E4C-4205-9336-0CC6401F83F7}">
      <dgm:prSet custT="1"/>
      <dgm:spPr>
        <a:xfrm rot="4249260">
          <a:off x="2113132" y="1887643"/>
          <a:ext cx="1173139" cy="32124"/>
        </a:xfrm>
        <a:custGeom>
          <a:avLst/>
          <a:gdLst/>
          <a:ahLst/>
          <a:cxnLst/>
          <a:rect l="0" t="0" r="0" b="0"/>
          <a:pathLst>
            <a:path>
              <a:moveTo>
                <a:pt x="0" y="16062"/>
              </a:moveTo>
              <a:lnTo>
                <a:pt x="1173139" y="16062"/>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BA3D1E7-39A8-4995-8875-45D42A1B2FC5}" type="sibTrans" cxnId="{2C0104AE-9E4C-4205-9336-0CC6401F83F7}">
      <dgm:prSet/>
      <dgm:spPr/>
      <dgm:t>
        <a:bodyPr/>
        <a:lstStyle/>
        <a:p>
          <a:endParaRPr lang="en-US" sz="1050">
            <a:latin typeface="Arial" panose="020B0604020202020204" pitchFamily="34" charset="0"/>
            <a:cs typeface="Arial" panose="020B0604020202020204" pitchFamily="34" charset="0"/>
          </a:endParaRPr>
        </a:p>
      </dgm:t>
    </dgm:pt>
    <dgm:pt modelId="{D573C044-4BC5-41D1-B257-37E9B8A67708}" type="pres">
      <dgm:prSet presAssocID="{0D6FE374-C868-4AA0-AC0D-B019298F6213}" presName="diagram" presStyleCnt="0">
        <dgm:presLayoutVars>
          <dgm:chPref val="1"/>
          <dgm:dir/>
          <dgm:animOne val="branch"/>
          <dgm:animLvl val="lvl"/>
          <dgm:resizeHandles val="exact"/>
        </dgm:presLayoutVars>
      </dgm:prSet>
      <dgm:spPr/>
    </dgm:pt>
    <dgm:pt modelId="{E2B701D5-8E49-40CE-AE83-4B8D2EBC9312}" type="pres">
      <dgm:prSet presAssocID="{903760B7-8EEF-4F39-B082-5B4CFC4E85A3}" presName="root1" presStyleCnt="0"/>
      <dgm:spPr/>
    </dgm:pt>
    <dgm:pt modelId="{77EC1286-788C-40C1-A78C-F0141F8C6DB3}" type="pres">
      <dgm:prSet presAssocID="{903760B7-8EEF-4F39-B082-5B4CFC4E85A3}" presName="LevelOneTextNode" presStyleLbl="node0" presStyleIdx="0" presStyleCnt="1">
        <dgm:presLayoutVars>
          <dgm:chPref val="3"/>
        </dgm:presLayoutVars>
      </dgm:prSet>
      <dgm:spPr/>
    </dgm:pt>
    <dgm:pt modelId="{312AC178-4B98-40C6-B054-8010226F3217}" type="pres">
      <dgm:prSet presAssocID="{903760B7-8EEF-4F39-B082-5B4CFC4E85A3}" presName="level2hierChild" presStyleCnt="0"/>
      <dgm:spPr/>
    </dgm:pt>
    <dgm:pt modelId="{E8BF8F14-B400-48EB-8322-BB88FC936EF1}" type="pres">
      <dgm:prSet presAssocID="{6B4C3E2E-8F4F-4BE6-98EF-537CC1D77A4B}" presName="conn2-1" presStyleLbl="parChTrans1D2" presStyleIdx="0" presStyleCnt="5"/>
      <dgm:spPr/>
    </dgm:pt>
    <dgm:pt modelId="{0AED5E7C-D928-4DB7-9ED4-82577CA8C5AF}" type="pres">
      <dgm:prSet presAssocID="{6B4C3E2E-8F4F-4BE6-98EF-537CC1D77A4B}" presName="connTx" presStyleLbl="parChTrans1D2" presStyleIdx="0" presStyleCnt="5"/>
      <dgm:spPr/>
    </dgm:pt>
    <dgm:pt modelId="{2521EF89-4FBF-4A66-9D7F-7AC68189A978}" type="pres">
      <dgm:prSet presAssocID="{E53965D4-9D01-4E56-BEC8-DDB814590F25}" presName="root2" presStyleCnt="0"/>
      <dgm:spPr/>
    </dgm:pt>
    <dgm:pt modelId="{06779B8B-A81C-46DD-AF02-7D75661BD672}" type="pres">
      <dgm:prSet presAssocID="{E53965D4-9D01-4E56-BEC8-DDB814590F25}" presName="LevelTwoTextNode" presStyleLbl="node2" presStyleIdx="0" presStyleCnt="5">
        <dgm:presLayoutVars>
          <dgm:chPref val="3"/>
        </dgm:presLayoutVars>
      </dgm:prSet>
      <dgm:spPr/>
    </dgm:pt>
    <dgm:pt modelId="{F1B064B9-10CB-453B-B546-BBBD0C72165E}" type="pres">
      <dgm:prSet presAssocID="{E53965D4-9D01-4E56-BEC8-DDB814590F25}" presName="level3hierChild" presStyleCnt="0"/>
      <dgm:spPr/>
    </dgm:pt>
    <dgm:pt modelId="{25146C42-4B74-4575-9B78-410D8E73D132}" type="pres">
      <dgm:prSet presAssocID="{246235C2-1C62-4FB5-B86A-4B7E3BDB5081}" presName="conn2-1" presStyleLbl="parChTrans1D2" presStyleIdx="1" presStyleCnt="5"/>
      <dgm:spPr/>
    </dgm:pt>
    <dgm:pt modelId="{77D28FFC-6996-4C1B-AA58-FB4870E8436D}" type="pres">
      <dgm:prSet presAssocID="{246235C2-1C62-4FB5-B86A-4B7E3BDB5081}" presName="connTx" presStyleLbl="parChTrans1D2" presStyleIdx="1" presStyleCnt="5"/>
      <dgm:spPr/>
    </dgm:pt>
    <dgm:pt modelId="{A8DE3F8C-E8A4-4337-AFA4-DA55E59D090F}" type="pres">
      <dgm:prSet presAssocID="{19BDBD16-9898-419E-A10A-3EB6064C165E}" presName="root2" presStyleCnt="0"/>
      <dgm:spPr/>
    </dgm:pt>
    <dgm:pt modelId="{69A403F0-24AD-41F3-B318-0C2442D7418A}" type="pres">
      <dgm:prSet presAssocID="{19BDBD16-9898-419E-A10A-3EB6064C165E}" presName="LevelTwoTextNode" presStyleLbl="node2" presStyleIdx="1" presStyleCnt="5">
        <dgm:presLayoutVars>
          <dgm:chPref val="3"/>
        </dgm:presLayoutVars>
      </dgm:prSet>
      <dgm:spPr/>
    </dgm:pt>
    <dgm:pt modelId="{1BEFAC5A-392B-410D-806A-48A0A4417394}" type="pres">
      <dgm:prSet presAssocID="{19BDBD16-9898-419E-A10A-3EB6064C165E}" presName="level3hierChild" presStyleCnt="0"/>
      <dgm:spPr/>
    </dgm:pt>
    <dgm:pt modelId="{0956C6C1-193D-40E2-A55E-EC7B03F836AE}" type="pres">
      <dgm:prSet presAssocID="{74BD4406-F2A5-4E62-9872-FE163C272068}" presName="conn2-1" presStyleLbl="parChTrans1D2" presStyleIdx="2" presStyleCnt="5"/>
      <dgm:spPr/>
    </dgm:pt>
    <dgm:pt modelId="{A0FD7454-DFC7-47DB-A371-9C62D389F626}" type="pres">
      <dgm:prSet presAssocID="{74BD4406-F2A5-4E62-9872-FE163C272068}" presName="connTx" presStyleLbl="parChTrans1D2" presStyleIdx="2" presStyleCnt="5"/>
      <dgm:spPr/>
    </dgm:pt>
    <dgm:pt modelId="{C96DEE02-9344-4C49-A8A1-98388D2F3C9F}" type="pres">
      <dgm:prSet presAssocID="{836B8793-C9F6-445C-A338-157858C5A901}" presName="root2" presStyleCnt="0"/>
      <dgm:spPr/>
    </dgm:pt>
    <dgm:pt modelId="{F633220C-1B3A-4783-A179-5F7AF2EC7B89}" type="pres">
      <dgm:prSet presAssocID="{836B8793-C9F6-445C-A338-157858C5A901}" presName="LevelTwoTextNode" presStyleLbl="node2" presStyleIdx="2" presStyleCnt="5">
        <dgm:presLayoutVars>
          <dgm:chPref val="3"/>
        </dgm:presLayoutVars>
      </dgm:prSet>
      <dgm:spPr/>
    </dgm:pt>
    <dgm:pt modelId="{AE73EF89-28B5-4C7B-AC07-5F15EFABAE21}" type="pres">
      <dgm:prSet presAssocID="{836B8793-C9F6-445C-A338-157858C5A901}" presName="level3hierChild" presStyleCnt="0"/>
      <dgm:spPr/>
    </dgm:pt>
    <dgm:pt modelId="{BD8069DC-8534-4B2A-8A35-1B9CB284E8FF}" type="pres">
      <dgm:prSet presAssocID="{D4DD29D1-4FFD-4859-BE13-8763507FF677}" presName="conn2-1" presStyleLbl="parChTrans1D2" presStyleIdx="3" presStyleCnt="5"/>
      <dgm:spPr/>
    </dgm:pt>
    <dgm:pt modelId="{D87C6891-A292-406F-A609-1E760FFFAF45}" type="pres">
      <dgm:prSet presAssocID="{D4DD29D1-4FFD-4859-BE13-8763507FF677}" presName="connTx" presStyleLbl="parChTrans1D2" presStyleIdx="3" presStyleCnt="5"/>
      <dgm:spPr/>
    </dgm:pt>
    <dgm:pt modelId="{81C58E4E-723F-4C96-872F-CA347D0D7269}" type="pres">
      <dgm:prSet presAssocID="{493B411D-309A-49D4-AA48-77AEB8241BE4}" presName="root2" presStyleCnt="0"/>
      <dgm:spPr/>
    </dgm:pt>
    <dgm:pt modelId="{2B86BE8D-A088-412B-A9CB-5C07AEA3A8D6}" type="pres">
      <dgm:prSet presAssocID="{493B411D-309A-49D4-AA48-77AEB8241BE4}" presName="LevelTwoTextNode" presStyleLbl="node2" presStyleIdx="3" presStyleCnt="5">
        <dgm:presLayoutVars>
          <dgm:chPref val="3"/>
        </dgm:presLayoutVars>
      </dgm:prSet>
      <dgm:spPr/>
    </dgm:pt>
    <dgm:pt modelId="{543D8779-7AE9-4621-82A8-0B390D70A5BD}" type="pres">
      <dgm:prSet presAssocID="{493B411D-309A-49D4-AA48-77AEB8241BE4}" presName="level3hierChild" presStyleCnt="0"/>
      <dgm:spPr/>
    </dgm:pt>
    <dgm:pt modelId="{74899A2A-FE56-4C5F-AF9D-5A747D4EAED1}" type="pres">
      <dgm:prSet presAssocID="{9BA5AE76-4B11-4879-8572-F940AC1D4388}" presName="conn2-1" presStyleLbl="parChTrans1D2" presStyleIdx="4" presStyleCnt="5"/>
      <dgm:spPr/>
    </dgm:pt>
    <dgm:pt modelId="{15194D78-0CDD-4B57-B621-34456A77D67C}" type="pres">
      <dgm:prSet presAssocID="{9BA5AE76-4B11-4879-8572-F940AC1D4388}" presName="connTx" presStyleLbl="parChTrans1D2" presStyleIdx="4" presStyleCnt="5"/>
      <dgm:spPr/>
    </dgm:pt>
    <dgm:pt modelId="{BC9ABD8C-2C35-4834-9F73-67AD040C6C06}" type="pres">
      <dgm:prSet presAssocID="{12CAC5B8-3C6E-48FC-A550-5E161433268A}" presName="root2" presStyleCnt="0"/>
      <dgm:spPr/>
    </dgm:pt>
    <dgm:pt modelId="{1A6A5BE4-29E0-49DF-BCD9-07C435FC143C}" type="pres">
      <dgm:prSet presAssocID="{12CAC5B8-3C6E-48FC-A550-5E161433268A}" presName="LevelTwoTextNode" presStyleLbl="node2" presStyleIdx="4" presStyleCnt="5">
        <dgm:presLayoutVars>
          <dgm:chPref val="3"/>
        </dgm:presLayoutVars>
      </dgm:prSet>
      <dgm:spPr/>
    </dgm:pt>
    <dgm:pt modelId="{6F624BC6-A9E4-46FE-B431-EC7D1D8A46FB}" type="pres">
      <dgm:prSet presAssocID="{12CAC5B8-3C6E-48FC-A550-5E161433268A}" presName="level3hierChild" presStyleCnt="0"/>
      <dgm:spPr/>
    </dgm:pt>
  </dgm:ptLst>
  <dgm:cxnLst>
    <dgm:cxn modelId="{6D89C009-6360-4E7D-8D63-24C63C181F75}" type="presOf" srcId="{74BD4406-F2A5-4E62-9872-FE163C272068}" destId="{0956C6C1-193D-40E2-A55E-EC7B03F836AE}" srcOrd="0" destOrd="0" presId="urn:microsoft.com/office/officeart/2005/8/layout/hierarchy2"/>
    <dgm:cxn modelId="{8AB4B22E-59D8-4621-A450-4259698B530A}" type="presOf" srcId="{9BA5AE76-4B11-4879-8572-F940AC1D4388}" destId="{15194D78-0CDD-4B57-B621-34456A77D67C}" srcOrd="1" destOrd="0" presId="urn:microsoft.com/office/officeart/2005/8/layout/hierarchy2"/>
    <dgm:cxn modelId="{9B5AF461-D3FC-4388-9A45-D7210E37A824}" srcId="{903760B7-8EEF-4F39-B082-5B4CFC4E85A3}" destId="{E53965D4-9D01-4E56-BEC8-DDB814590F25}" srcOrd="0" destOrd="0" parTransId="{6B4C3E2E-8F4F-4BE6-98EF-537CC1D77A4B}" sibTransId="{5607A2D3-22DA-4378-A25F-20A2321CA216}"/>
    <dgm:cxn modelId="{F36CE465-1EE0-46A7-B6DE-F6274AB45EFA}" type="presOf" srcId="{D4DD29D1-4FFD-4859-BE13-8763507FF677}" destId="{BD8069DC-8534-4B2A-8A35-1B9CB284E8FF}" srcOrd="0" destOrd="0" presId="urn:microsoft.com/office/officeart/2005/8/layout/hierarchy2"/>
    <dgm:cxn modelId="{C35C3B73-9AB9-454E-871C-299665BABF28}" type="presOf" srcId="{903760B7-8EEF-4F39-B082-5B4CFC4E85A3}" destId="{77EC1286-788C-40C1-A78C-F0141F8C6DB3}" srcOrd="0" destOrd="0" presId="urn:microsoft.com/office/officeart/2005/8/layout/hierarchy2"/>
    <dgm:cxn modelId="{35AA4253-A89A-4AE3-B40C-7E82BDD1CF8B}" type="presOf" srcId="{836B8793-C9F6-445C-A338-157858C5A901}" destId="{F633220C-1B3A-4783-A179-5F7AF2EC7B89}" srcOrd="0" destOrd="0" presId="urn:microsoft.com/office/officeart/2005/8/layout/hierarchy2"/>
    <dgm:cxn modelId="{E8BAE153-6373-455D-B74E-A700394767C6}" type="presOf" srcId="{74BD4406-F2A5-4E62-9872-FE163C272068}" destId="{A0FD7454-DFC7-47DB-A371-9C62D389F626}" srcOrd="1" destOrd="0" presId="urn:microsoft.com/office/officeart/2005/8/layout/hierarchy2"/>
    <dgm:cxn modelId="{EAFF7A55-0C41-4E5C-ABBF-BBF219B715FC}" type="presOf" srcId="{6B4C3E2E-8F4F-4BE6-98EF-537CC1D77A4B}" destId="{E8BF8F14-B400-48EB-8322-BB88FC936EF1}" srcOrd="0" destOrd="0" presId="urn:microsoft.com/office/officeart/2005/8/layout/hierarchy2"/>
    <dgm:cxn modelId="{D410E187-3FDD-4B34-9819-D9F3CCDB5E31}" type="presOf" srcId="{0D6FE374-C868-4AA0-AC0D-B019298F6213}" destId="{D573C044-4BC5-41D1-B257-37E9B8A67708}" srcOrd="0" destOrd="0" presId="urn:microsoft.com/office/officeart/2005/8/layout/hierarchy2"/>
    <dgm:cxn modelId="{A4BE208B-14BC-467C-908B-7A3BC7EA848A}" srcId="{0D6FE374-C868-4AA0-AC0D-B019298F6213}" destId="{903760B7-8EEF-4F39-B082-5B4CFC4E85A3}" srcOrd="0" destOrd="0" parTransId="{27CDB214-C9DB-4E34-8B20-D88D874BE829}" sibTransId="{8F384F08-59F0-41D5-B4D7-85A6850D19AA}"/>
    <dgm:cxn modelId="{455D9C94-7D2B-4D18-99F9-CE215C9969FD}" type="presOf" srcId="{6B4C3E2E-8F4F-4BE6-98EF-537CC1D77A4B}" destId="{0AED5E7C-D928-4DB7-9ED4-82577CA8C5AF}" srcOrd="1" destOrd="0" presId="urn:microsoft.com/office/officeart/2005/8/layout/hierarchy2"/>
    <dgm:cxn modelId="{55D96BA3-51E4-4E1B-835B-7E5A3A0882B0}" srcId="{903760B7-8EEF-4F39-B082-5B4CFC4E85A3}" destId="{836B8793-C9F6-445C-A338-157858C5A901}" srcOrd="2" destOrd="0" parTransId="{74BD4406-F2A5-4E62-9872-FE163C272068}" sibTransId="{C3F391B2-3DD9-4681-B9D1-14EAA553E35E}"/>
    <dgm:cxn modelId="{97CAA7AB-9133-40FB-9CE5-E09A60C1F78E}" srcId="{903760B7-8EEF-4F39-B082-5B4CFC4E85A3}" destId="{493B411D-309A-49D4-AA48-77AEB8241BE4}" srcOrd="3" destOrd="0" parTransId="{D4DD29D1-4FFD-4859-BE13-8763507FF677}" sibTransId="{19FB09C5-09B9-42AC-A197-C9AC5EACA9AC}"/>
    <dgm:cxn modelId="{2C0104AE-9E4C-4205-9336-0CC6401F83F7}" srcId="{903760B7-8EEF-4F39-B082-5B4CFC4E85A3}" destId="{12CAC5B8-3C6E-48FC-A550-5E161433268A}" srcOrd="4" destOrd="0" parTransId="{9BA5AE76-4B11-4879-8572-F940AC1D4388}" sibTransId="{7BA3D1E7-39A8-4995-8875-45D42A1B2FC5}"/>
    <dgm:cxn modelId="{A500E4B8-2958-4CFA-A5B1-A989365290FF}" type="presOf" srcId="{9BA5AE76-4B11-4879-8572-F940AC1D4388}" destId="{74899A2A-FE56-4C5F-AF9D-5A747D4EAED1}" srcOrd="0" destOrd="0" presId="urn:microsoft.com/office/officeart/2005/8/layout/hierarchy2"/>
    <dgm:cxn modelId="{10D9DFC7-4683-4626-AC8D-050F3B6FE23E}" type="presOf" srcId="{D4DD29D1-4FFD-4859-BE13-8763507FF677}" destId="{D87C6891-A292-406F-A609-1E760FFFAF45}" srcOrd="1" destOrd="0" presId="urn:microsoft.com/office/officeart/2005/8/layout/hierarchy2"/>
    <dgm:cxn modelId="{03FD62D4-27B1-4BA3-8F95-6BA1E56820B6}" type="presOf" srcId="{246235C2-1C62-4FB5-B86A-4B7E3BDB5081}" destId="{25146C42-4B74-4575-9B78-410D8E73D132}" srcOrd="0" destOrd="0" presId="urn:microsoft.com/office/officeart/2005/8/layout/hierarchy2"/>
    <dgm:cxn modelId="{F8974CD4-6A08-4CEB-867F-6CB7F2F6E1F0}" type="presOf" srcId="{493B411D-309A-49D4-AA48-77AEB8241BE4}" destId="{2B86BE8D-A088-412B-A9CB-5C07AEA3A8D6}" srcOrd="0" destOrd="0" presId="urn:microsoft.com/office/officeart/2005/8/layout/hierarchy2"/>
    <dgm:cxn modelId="{EA740FDC-2C79-473C-8A8E-BD9E8525360B}" type="presOf" srcId="{E53965D4-9D01-4E56-BEC8-DDB814590F25}" destId="{06779B8B-A81C-46DD-AF02-7D75661BD672}" srcOrd="0" destOrd="0" presId="urn:microsoft.com/office/officeart/2005/8/layout/hierarchy2"/>
    <dgm:cxn modelId="{80C462E3-FD66-49F0-9A1C-DEDBCE01D2DB}" type="presOf" srcId="{19BDBD16-9898-419E-A10A-3EB6064C165E}" destId="{69A403F0-24AD-41F3-B318-0C2442D7418A}" srcOrd="0" destOrd="0" presId="urn:microsoft.com/office/officeart/2005/8/layout/hierarchy2"/>
    <dgm:cxn modelId="{E613B0E7-D237-4297-AFA2-65CA605C472B}" srcId="{903760B7-8EEF-4F39-B082-5B4CFC4E85A3}" destId="{19BDBD16-9898-419E-A10A-3EB6064C165E}" srcOrd="1" destOrd="0" parTransId="{246235C2-1C62-4FB5-B86A-4B7E3BDB5081}" sibTransId="{ABE2B745-C664-4B52-9C44-AEBE9836174E}"/>
    <dgm:cxn modelId="{CCC840F7-96C9-4F9E-A760-351B2C3B8B8A}" type="presOf" srcId="{12CAC5B8-3C6E-48FC-A550-5E161433268A}" destId="{1A6A5BE4-29E0-49DF-BCD9-07C435FC143C}" srcOrd="0" destOrd="0" presId="urn:microsoft.com/office/officeart/2005/8/layout/hierarchy2"/>
    <dgm:cxn modelId="{C41143FC-F48D-4F4B-A621-767D8FC33D9F}" type="presOf" srcId="{246235C2-1C62-4FB5-B86A-4B7E3BDB5081}" destId="{77D28FFC-6996-4C1B-AA58-FB4870E8436D}" srcOrd="1" destOrd="0" presId="urn:microsoft.com/office/officeart/2005/8/layout/hierarchy2"/>
    <dgm:cxn modelId="{AA547255-3B52-47F5-9BC5-3C5E26F38C27}" type="presParOf" srcId="{D573C044-4BC5-41D1-B257-37E9B8A67708}" destId="{E2B701D5-8E49-40CE-AE83-4B8D2EBC9312}" srcOrd="0" destOrd="0" presId="urn:microsoft.com/office/officeart/2005/8/layout/hierarchy2"/>
    <dgm:cxn modelId="{B9D01514-3847-4626-AB96-D96783DA97FC}" type="presParOf" srcId="{E2B701D5-8E49-40CE-AE83-4B8D2EBC9312}" destId="{77EC1286-788C-40C1-A78C-F0141F8C6DB3}" srcOrd="0" destOrd="0" presId="urn:microsoft.com/office/officeart/2005/8/layout/hierarchy2"/>
    <dgm:cxn modelId="{843FB661-B6FA-4551-915F-78B952C9394B}" type="presParOf" srcId="{E2B701D5-8E49-40CE-AE83-4B8D2EBC9312}" destId="{312AC178-4B98-40C6-B054-8010226F3217}" srcOrd="1" destOrd="0" presId="urn:microsoft.com/office/officeart/2005/8/layout/hierarchy2"/>
    <dgm:cxn modelId="{A2642657-357B-4255-92C2-7F9942ABFAE6}" type="presParOf" srcId="{312AC178-4B98-40C6-B054-8010226F3217}" destId="{E8BF8F14-B400-48EB-8322-BB88FC936EF1}" srcOrd="0" destOrd="0" presId="urn:microsoft.com/office/officeart/2005/8/layout/hierarchy2"/>
    <dgm:cxn modelId="{FE4C078C-0EC3-4D6B-8A8B-B739275362D2}" type="presParOf" srcId="{E8BF8F14-B400-48EB-8322-BB88FC936EF1}" destId="{0AED5E7C-D928-4DB7-9ED4-82577CA8C5AF}" srcOrd="0" destOrd="0" presId="urn:microsoft.com/office/officeart/2005/8/layout/hierarchy2"/>
    <dgm:cxn modelId="{7AD63472-E37C-4FE4-8F73-FA632C486BB1}" type="presParOf" srcId="{312AC178-4B98-40C6-B054-8010226F3217}" destId="{2521EF89-4FBF-4A66-9D7F-7AC68189A978}" srcOrd="1" destOrd="0" presId="urn:microsoft.com/office/officeart/2005/8/layout/hierarchy2"/>
    <dgm:cxn modelId="{77160C26-C987-40A9-A015-4B2C81F1D4E5}" type="presParOf" srcId="{2521EF89-4FBF-4A66-9D7F-7AC68189A978}" destId="{06779B8B-A81C-46DD-AF02-7D75661BD672}" srcOrd="0" destOrd="0" presId="urn:microsoft.com/office/officeart/2005/8/layout/hierarchy2"/>
    <dgm:cxn modelId="{ABB2DA3D-930E-4102-990F-019F958A2D96}" type="presParOf" srcId="{2521EF89-4FBF-4A66-9D7F-7AC68189A978}" destId="{F1B064B9-10CB-453B-B546-BBBD0C72165E}" srcOrd="1" destOrd="0" presId="urn:microsoft.com/office/officeart/2005/8/layout/hierarchy2"/>
    <dgm:cxn modelId="{BE81E27E-7EC3-4A01-8299-5EE4CAA34168}" type="presParOf" srcId="{312AC178-4B98-40C6-B054-8010226F3217}" destId="{25146C42-4B74-4575-9B78-410D8E73D132}" srcOrd="2" destOrd="0" presId="urn:microsoft.com/office/officeart/2005/8/layout/hierarchy2"/>
    <dgm:cxn modelId="{BFF1A8A7-CF48-4DB3-B96C-7A50D450C71D}" type="presParOf" srcId="{25146C42-4B74-4575-9B78-410D8E73D132}" destId="{77D28FFC-6996-4C1B-AA58-FB4870E8436D}" srcOrd="0" destOrd="0" presId="urn:microsoft.com/office/officeart/2005/8/layout/hierarchy2"/>
    <dgm:cxn modelId="{EB782E2B-4797-495B-A475-78EE218392E0}" type="presParOf" srcId="{312AC178-4B98-40C6-B054-8010226F3217}" destId="{A8DE3F8C-E8A4-4337-AFA4-DA55E59D090F}" srcOrd="3" destOrd="0" presId="urn:microsoft.com/office/officeart/2005/8/layout/hierarchy2"/>
    <dgm:cxn modelId="{6C90F3AF-30F5-430F-AB14-5CAF9D04EFF3}" type="presParOf" srcId="{A8DE3F8C-E8A4-4337-AFA4-DA55E59D090F}" destId="{69A403F0-24AD-41F3-B318-0C2442D7418A}" srcOrd="0" destOrd="0" presId="urn:microsoft.com/office/officeart/2005/8/layout/hierarchy2"/>
    <dgm:cxn modelId="{641EB8BD-248D-4783-913B-214F8828F69D}" type="presParOf" srcId="{A8DE3F8C-E8A4-4337-AFA4-DA55E59D090F}" destId="{1BEFAC5A-392B-410D-806A-48A0A4417394}" srcOrd="1" destOrd="0" presId="urn:microsoft.com/office/officeart/2005/8/layout/hierarchy2"/>
    <dgm:cxn modelId="{97A66A5F-4BFE-4C29-A5E9-304C2FAF8FB1}" type="presParOf" srcId="{312AC178-4B98-40C6-B054-8010226F3217}" destId="{0956C6C1-193D-40E2-A55E-EC7B03F836AE}" srcOrd="4" destOrd="0" presId="urn:microsoft.com/office/officeart/2005/8/layout/hierarchy2"/>
    <dgm:cxn modelId="{FEC4A30F-5563-4958-A999-0B477CE8E032}" type="presParOf" srcId="{0956C6C1-193D-40E2-A55E-EC7B03F836AE}" destId="{A0FD7454-DFC7-47DB-A371-9C62D389F626}" srcOrd="0" destOrd="0" presId="urn:microsoft.com/office/officeart/2005/8/layout/hierarchy2"/>
    <dgm:cxn modelId="{0A8234C0-3FE8-41A7-83A7-37AF24D8286B}" type="presParOf" srcId="{312AC178-4B98-40C6-B054-8010226F3217}" destId="{C96DEE02-9344-4C49-A8A1-98388D2F3C9F}" srcOrd="5" destOrd="0" presId="urn:microsoft.com/office/officeart/2005/8/layout/hierarchy2"/>
    <dgm:cxn modelId="{BCBF7426-C229-42B0-B324-18ACB20DEF9E}" type="presParOf" srcId="{C96DEE02-9344-4C49-A8A1-98388D2F3C9F}" destId="{F633220C-1B3A-4783-A179-5F7AF2EC7B89}" srcOrd="0" destOrd="0" presId="urn:microsoft.com/office/officeart/2005/8/layout/hierarchy2"/>
    <dgm:cxn modelId="{86CF294E-FE35-4F40-AEE8-0254B0D2A8BF}" type="presParOf" srcId="{C96DEE02-9344-4C49-A8A1-98388D2F3C9F}" destId="{AE73EF89-28B5-4C7B-AC07-5F15EFABAE21}" srcOrd="1" destOrd="0" presId="urn:microsoft.com/office/officeart/2005/8/layout/hierarchy2"/>
    <dgm:cxn modelId="{094A18F7-1187-48C7-A8BD-C827BB2684E8}" type="presParOf" srcId="{312AC178-4B98-40C6-B054-8010226F3217}" destId="{BD8069DC-8534-4B2A-8A35-1B9CB284E8FF}" srcOrd="6" destOrd="0" presId="urn:microsoft.com/office/officeart/2005/8/layout/hierarchy2"/>
    <dgm:cxn modelId="{E9CD3B84-643C-4573-9FE1-6936AD85C8F3}" type="presParOf" srcId="{BD8069DC-8534-4B2A-8A35-1B9CB284E8FF}" destId="{D87C6891-A292-406F-A609-1E760FFFAF45}" srcOrd="0" destOrd="0" presId="urn:microsoft.com/office/officeart/2005/8/layout/hierarchy2"/>
    <dgm:cxn modelId="{8C5D35B7-6DA2-41B8-BD5C-186D5E5E6DB8}" type="presParOf" srcId="{312AC178-4B98-40C6-B054-8010226F3217}" destId="{81C58E4E-723F-4C96-872F-CA347D0D7269}" srcOrd="7" destOrd="0" presId="urn:microsoft.com/office/officeart/2005/8/layout/hierarchy2"/>
    <dgm:cxn modelId="{D3066716-549B-4E63-9333-046AFA31F958}" type="presParOf" srcId="{81C58E4E-723F-4C96-872F-CA347D0D7269}" destId="{2B86BE8D-A088-412B-A9CB-5C07AEA3A8D6}" srcOrd="0" destOrd="0" presId="urn:microsoft.com/office/officeart/2005/8/layout/hierarchy2"/>
    <dgm:cxn modelId="{A606A8E5-BD48-4FE6-B212-EF5946C54CA5}" type="presParOf" srcId="{81C58E4E-723F-4C96-872F-CA347D0D7269}" destId="{543D8779-7AE9-4621-82A8-0B390D70A5BD}" srcOrd="1" destOrd="0" presId="urn:microsoft.com/office/officeart/2005/8/layout/hierarchy2"/>
    <dgm:cxn modelId="{53B0ED76-94ED-4A72-BEE6-FC4F20FF2517}" type="presParOf" srcId="{312AC178-4B98-40C6-B054-8010226F3217}" destId="{74899A2A-FE56-4C5F-AF9D-5A747D4EAED1}" srcOrd="8" destOrd="0" presId="urn:microsoft.com/office/officeart/2005/8/layout/hierarchy2"/>
    <dgm:cxn modelId="{A1BDC490-E74C-4E0D-967C-D86AE837D5EF}" type="presParOf" srcId="{74899A2A-FE56-4C5F-AF9D-5A747D4EAED1}" destId="{15194D78-0CDD-4B57-B621-34456A77D67C}" srcOrd="0" destOrd="0" presId="urn:microsoft.com/office/officeart/2005/8/layout/hierarchy2"/>
    <dgm:cxn modelId="{233555E7-AB86-47D8-B0EF-67FA7BD5E182}" type="presParOf" srcId="{312AC178-4B98-40C6-B054-8010226F3217}" destId="{BC9ABD8C-2C35-4834-9F73-67AD040C6C06}" srcOrd="9" destOrd="0" presId="urn:microsoft.com/office/officeart/2005/8/layout/hierarchy2"/>
    <dgm:cxn modelId="{482B1A6B-64AB-4230-92E2-AFAA0E5A9329}" type="presParOf" srcId="{BC9ABD8C-2C35-4834-9F73-67AD040C6C06}" destId="{1A6A5BE4-29E0-49DF-BCD9-07C435FC143C}" srcOrd="0" destOrd="0" presId="urn:microsoft.com/office/officeart/2005/8/layout/hierarchy2"/>
    <dgm:cxn modelId="{A4F0ADF1-D53B-47D7-B29D-4B2D5E11B689}" type="presParOf" srcId="{BC9ABD8C-2C35-4834-9F73-67AD040C6C06}" destId="{6F624BC6-A9E4-46FE-B431-EC7D1D8A46FB}" srcOrd="1" destOrd="0" presId="urn:microsoft.com/office/officeart/2005/8/layout/hierarchy2"/>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231978DD-7669-4457-AD80-309AE7086CDB}"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10801087-E56F-4C68-B459-E4BFE187DE6D}">
      <dgm:prSet phldrT="[Text]" custT="1"/>
      <dgm:spPr>
        <a:xfrm>
          <a:off x="2187864" y="159"/>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Maintenance</a:t>
          </a:r>
        </a:p>
      </dgm:t>
    </dgm:pt>
    <dgm:pt modelId="{1BCF34A7-516A-4EA8-8EAB-7EF581CEF9D4}" type="parTrans" cxnId="{4E8084C8-E6A6-4000-88F1-5CF3DFD250EC}">
      <dgm:prSet/>
      <dgm:spPr/>
      <dgm:t>
        <a:bodyPr/>
        <a:lstStyle/>
        <a:p>
          <a:endParaRPr lang="en-US" sz="1050">
            <a:latin typeface="Arial" panose="020B0604020202020204" pitchFamily="34" charset="0"/>
            <a:cs typeface="Arial" panose="020B0604020202020204" pitchFamily="34" charset="0"/>
          </a:endParaRPr>
        </a:p>
      </dgm:t>
    </dgm:pt>
    <dgm:pt modelId="{30F87ED9-8724-4FAF-974B-AB57D287DBEB}" type="sibTrans" cxnId="{4E8084C8-E6A6-4000-88F1-5CF3DFD250EC}">
      <dgm:prSet/>
      <dgm:spPr/>
      <dgm:t>
        <a:bodyPr/>
        <a:lstStyle/>
        <a:p>
          <a:endParaRPr lang="en-US" sz="1050">
            <a:latin typeface="Arial" panose="020B0604020202020204" pitchFamily="34" charset="0"/>
            <a:cs typeface="Arial" panose="020B0604020202020204" pitchFamily="34" charset="0"/>
          </a:endParaRPr>
        </a:p>
      </dgm:t>
    </dgm:pt>
    <dgm:pt modelId="{75F9C666-32C1-47A7-BC6A-4CE2E753F1A7}">
      <dgm:prSet phldrT="[Text]" custT="1"/>
      <dgm:spPr>
        <a:xfrm>
          <a:off x="1196946" y="581607"/>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Infrastructure</a:t>
          </a:r>
        </a:p>
      </dgm:t>
    </dgm:pt>
    <dgm:pt modelId="{FD5D3199-B849-42AF-818C-4F208A760EFE}" type="parTrans" cxnId="{AA5DB8DF-D937-434B-8014-6E3578940AAB}">
      <dgm:prSet/>
      <dgm:spPr>
        <a:xfrm>
          <a:off x="1606416" y="409629"/>
          <a:ext cx="990918" cy="171977"/>
        </a:xfrm>
        <a:custGeom>
          <a:avLst/>
          <a:gdLst/>
          <a:ahLst/>
          <a:cxnLst/>
          <a:rect l="0" t="0" r="0" b="0"/>
          <a:pathLst>
            <a:path>
              <a:moveTo>
                <a:pt x="990918" y="0"/>
              </a:moveTo>
              <a:lnTo>
                <a:pt x="990918" y="85988"/>
              </a:lnTo>
              <a:lnTo>
                <a:pt x="0" y="85988"/>
              </a:lnTo>
              <a:lnTo>
                <a:pt x="0" y="171977"/>
              </a:lnTo>
            </a:path>
          </a:pathLst>
        </a:custGeom>
      </dgm:spPr>
      <dgm:t>
        <a:bodyPr/>
        <a:lstStyle/>
        <a:p>
          <a:endParaRPr lang="en-US" sz="1050">
            <a:latin typeface="Arial" panose="020B0604020202020204" pitchFamily="34" charset="0"/>
            <a:cs typeface="Arial" panose="020B0604020202020204" pitchFamily="34" charset="0"/>
          </a:endParaRPr>
        </a:p>
      </dgm:t>
    </dgm:pt>
    <dgm:pt modelId="{10AF4597-319E-482D-98E1-92D7D4C4ECD0}" type="sibTrans" cxnId="{AA5DB8DF-D937-434B-8014-6E3578940AAB}">
      <dgm:prSet/>
      <dgm:spPr/>
      <dgm:t>
        <a:bodyPr/>
        <a:lstStyle/>
        <a:p>
          <a:endParaRPr lang="en-US" sz="1050">
            <a:latin typeface="Arial" panose="020B0604020202020204" pitchFamily="34" charset="0"/>
            <a:cs typeface="Arial" panose="020B0604020202020204" pitchFamily="34" charset="0"/>
          </a:endParaRPr>
        </a:p>
      </dgm:t>
    </dgm:pt>
    <dgm:pt modelId="{05949A97-CD6A-456C-A1EB-0AC1B2521BF2}">
      <dgm:prSet phldrT="[Text]" custT="1"/>
      <dgm:spPr>
        <a:xfrm>
          <a:off x="3178782" y="581607"/>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Non-infrastructure</a:t>
          </a:r>
        </a:p>
      </dgm:t>
    </dgm:pt>
    <dgm:pt modelId="{A9EFBDBC-1971-474D-A148-5DB4073D734C}" type="parTrans" cxnId="{83D77DA4-298A-4E2B-9644-BD67EBE608CD}">
      <dgm:prSet/>
      <dgm:spPr>
        <a:xfrm>
          <a:off x="2597334" y="409629"/>
          <a:ext cx="990918" cy="171977"/>
        </a:xfrm>
        <a:custGeom>
          <a:avLst/>
          <a:gdLst/>
          <a:ahLst/>
          <a:cxnLst/>
          <a:rect l="0" t="0" r="0" b="0"/>
          <a:pathLst>
            <a:path>
              <a:moveTo>
                <a:pt x="0" y="0"/>
              </a:moveTo>
              <a:lnTo>
                <a:pt x="0" y="85988"/>
              </a:lnTo>
              <a:lnTo>
                <a:pt x="990918" y="85988"/>
              </a:lnTo>
              <a:lnTo>
                <a:pt x="990918" y="171977"/>
              </a:lnTo>
            </a:path>
          </a:pathLst>
        </a:custGeom>
      </dgm:spPr>
      <dgm:t>
        <a:bodyPr/>
        <a:lstStyle/>
        <a:p>
          <a:endParaRPr lang="en-US" sz="1050">
            <a:latin typeface="Arial" panose="020B0604020202020204" pitchFamily="34" charset="0"/>
            <a:cs typeface="Arial" panose="020B0604020202020204" pitchFamily="34" charset="0"/>
          </a:endParaRPr>
        </a:p>
      </dgm:t>
    </dgm:pt>
    <dgm:pt modelId="{00D4B8B0-7E9F-416B-8F60-9E04F9B48266}" type="sibTrans" cxnId="{83D77DA4-298A-4E2B-9644-BD67EBE608CD}">
      <dgm:prSet/>
      <dgm:spPr/>
      <dgm:t>
        <a:bodyPr/>
        <a:lstStyle/>
        <a:p>
          <a:endParaRPr lang="en-US" sz="1050">
            <a:latin typeface="Arial" panose="020B0604020202020204" pitchFamily="34" charset="0"/>
            <a:cs typeface="Arial" panose="020B0604020202020204" pitchFamily="34" charset="0"/>
          </a:endParaRPr>
        </a:p>
      </dgm:t>
    </dgm:pt>
    <dgm:pt modelId="{CF321C11-40C1-4385-80F7-D250B31099AE}">
      <dgm:prSet custT="1"/>
      <dgm:spPr>
        <a:xfrm>
          <a:off x="701487" y="1163054"/>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Preventative </a:t>
          </a:r>
        </a:p>
      </dgm:t>
    </dgm:pt>
    <dgm:pt modelId="{9067FE9D-D017-4E9A-A2BD-7D87CFAD2021}" type="parTrans" cxnId="{E7EF8856-5367-4D7B-8390-9ACA8290967A}">
      <dgm:prSet/>
      <dgm:spPr>
        <a:xfrm>
          <a:off x="1110957" y="991077"/>
          <a:ext cx="495459" cy="171977"/>
        </a:xfrm>
        <a:custGeom>
          <a:avLst/>
          <a:gdLst/>
          <a:ahLst/>
          <a:cxnLst/>
          <a:rect l="0" t="0" r="0" b="0"/>
          <a:pathLst>
            <a:path>
              <a:moveTo>
                <a:pt x="495459" y="0"/>
              </a:moveTo>
              <a:lnTo>
                <a:pt x="495459" y="85988"/>
              </a:lnTo>
              <a:lnTo>
                <a:pt x="0" y="85988"/>
              </a:lnTo>
              <a:lnTo>
                <a:pt x="0" y="171977"/>
              </a:lnTo>
            </a:path>
          </a:pathLst>
        </a:custGeom>
      </dgm:spPr>
      <dgm:t>
        <a:bodyPr/>
        <a:lstStyle/>
        <a:p>
          <a:endParaRPr lang="en-US" sz="1050">
            <a:latin typeface="Arial" panose="020B0604020202020204" pitchFamily="34" charset="0"/>
            <a:cs typeface="Arial" panose="020B0604020202020204" pitchFamily="34" charset="0"/>
          </a:endParaRPr>
        </a:p>
      </dgm:t>
    </dgm:pt>
    <dgm:pt modelId="{A94812A4-009A-422D-B3C4-68A138BFAA9F}" type="sibTrans" cxnId="{E7EF8856-5367-4D7B-8390-9ACA8290967A}">
      <dgm:prSet/>
      <dgm:spPr/>
      <dgm:t>
        <a:bodyPr/>
        <a:lstStyle/>
        <a:p>
          <a:endParaRPr lang="en-US" sz="1050">
            <a:latin typeface="Arial" panose="020B0604020202020204" pitchFamily="34" charset="0"/>
            <a:cs typeface="Arial" panose="020B0604020202020204" pitchFamily="34" charset="0"/>
          </a:endParaRPr>
        </a:p>
      </dgm:t>
    </dgm:pt>
    <dgm:pt modelId="{3A72BCAE-7504-47A0-9642-CCABB1BC6BDE}">
      <dgm:prSet custT="1"/>
      <dgm:spPr>
        <a:xfrm>
          <a:off x="1692405" y="1163054"/>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Corrective</a:t>
          </a:r>
        </a:p>
      </dgm:t>
    </dgm:pt>
    <dgm:pt modelId="{4C0F59B2-8258-4A10-9BEF-1DC6081CD41F}" type="parTrans" cxnId="{67C4ADB6-378D-4F9C-8208-638B4FF464BA}">
      <dgm:prSet/>
      <dgm:spPr>
        <a:xfrm>
          <a:off x="1606416" y="991077"/>
          <a:ext cx="495459" cy="171977"/>
        </a:xfrm>
        <a:custGeom>
          <a:avLst/>
          <a:gdLst/>
          <a:ahLst/>
          <a:cxnLst/>
          <a:rect l="0" t="0" r="0" b="0"/>
          <a:pathLst>
            <a:path>
              <a:moveTo>
                <a:pt x="0" y="0"/>
              </a:moveTo>
              <a:lnTo>
                <a:pt x="0" y="85988"/>
              </a:lnTo>
              <a:lnTo>
                <a:pt x="495459" y="85988"/>
              </a:lnTo>
              <a:lnTo>
                <a:pt x="495459" y="171977"/>
              </a:lnTo>
            </a:path>
          </a:pathLst>
        </a:custGeom>
      </dgm:spPr>
      <dgm:t>
        <a:bodyPr/>
        <a:lstStyle/>
        <a:p>
          <a:endParaRPr lang="en-US" sz="1050">
            <a:latin typeface="Arial" panose="020B0604020202020204" pitchFamily="34" charset="0"/>
            <a:cs typeface="Arial" panose="020B0604020202020204" pitchFamily="34" charset="0"/>
          </a:endParaRPr>
        </a:p>
      </dgm:t>
    </dgm:pt>
    <dgm:pt modelId="{C77750AA-FF54-4999-8D9D-83E23ABDF189}" type="sibTrans" cxnId="{67C4ADB6-378D-4F9C-8208-638B4FF464BA}">
      <dgm:prSet/>
      <dgm:spPr/>
      <dgm:t>
        <a:bodyPr/>
        <a:lstStyle/>
        <a:p>
          <a:endParaRPr lang="en-US" sz="1050">
            <a:latin typeface="Arial" panose="020B0604020202020204" pitchFamily="34" charset="0"/>
            <a:cs typeface="Arial" panose="020B0604020202020204" pitchFamily="34" charset="0"/>
          </a:endParaRPr>
        </a:p>
      </dgm:t>
    </dgm:pt>
    <dgm:pt modelId="{ADF9BFDF-F509-4B40-AE81-04C92CA27845}">
      <dgm:prSet custT="1"/>
      <dgm:spPr>
        <a:xfrm>
          <a:off x="2683323" y="1163054"/>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Preventative</a:t>
          </a:r>
        </a:p>
      </dgm:t>
    </dgm:pt>
    <dgm:pt modelId="{55F4063A-FE66-4FFF-9265-C178F73D2BB7}" type="parTrans" cxnId="{20EA0479-87FA-4FD6-A2FF-7AF708EA7738}">
      <dgm:prSet/>
      <dgm:spPr>
        <a:xfrm>
          <a:off x="3092793" y="991077"/>
          <a:ext cx="495459" cy="171977"/>
        </a:xfrm>
        <a:custGeom>
          <a:avLst/>
          <a:gdLst/>
          <a:ahLst/>
          <a:cxnLst/>
          <a:rect l="0" t="0" r="0" b="0"/>
          <a:pathLst>
            <a:path>
              <a:moveTo>
                <a:pt x="495459" y="0"/>
              </a:moveTo>
              <a:lnTo>
                <a:pt x="495459" y="85988"/>
              </a:lnTo>
              <a:lnTo>
                <a:pt x="0" y="85988"/>
              </a:lnTo>
              <a:lnTo>
                <a:pt x="0" y="171977"/>
              </a:lnTo>
            </a:path>
          </a:pathLst>
        </a:custGeom>
      </dgm:spPr>
      <dgm:t>
        <a:bodyPr/>
        <a:lstStyle/>
        <a:p>
          <a:endParaRPr lang="en-US" sz="1050">
            <a:latin typeface="Arial" panose="020B0604020202020204" pitchFamily="34" charset="0"/>
            <a:cs typeface="Arial" panose="020B0604020202020204" pitchFamily="34" charset="0"/>
          </a:endParaRPr>
        </a:p>
      </dgm:t>
    </dgm:pt>
    <dgm:pt modelId="{DBCC1EA0-4254-4E5A-8040-079BA989FFAE}" type="sibTrans" cxnId="{20EA0479-87FA-4FD6-A2FF-7AF708EA7738}">
      <dgm:prSet/>
      <dgm:spPr/>
      <dgm:t>
        <a:bodyPr/>
        <a:lstStyle/>
        <a:p>
          <a:endParaRPr lang="en-US" sz="1050">
            <a:latin typeface="Arial" panose="020B0604020202020204" pitchFamily="34" charset="0"/>
            <a:cs typeface="Arial" panose="020B0604020202020204" pitchFamily="34" charset="0"/>
          </a:endParaRPr>
        </a:p>
      </dgm:t>
    </dgm:pt>
    <dgm:pt modelId="{86D3B489-EF32-4ADC-8182-27E8795083FF}">
      <dgm:prSet custT="1"/>
      <dgm:spPr>
        <a:xfrm>
          <a:off x="3674241" y="1163054"/>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Corrective</a:t>
          </a:r>
        </a:p>
      </dgm:t>
    </dgm:pt>
    <dgm:pt modelId="{996C2A72-3E83-47D8-A979-A5EAEEA305F5}" type="parTrans" cxnId="{D9A7E3F9-7D95-4459-82F4-6DAFB04DA788}">
      <dgm:prSet/>
      <dgm:spPr>
        <a:xfrm>
          <a:off x="3588252" y="991077"/>
          <a:ext cx="495459" cy="171977"/>
        </a:xfrm>
        <a:custGeom>
          <a:avLst/>
          <a:gdLst/>
          <a:ahLst/>
          <a:cxnLst/>
          <a:rect l="0" t="0" r="0" b="0"/>
          <a:pathLst>
            <a:path>
              <a:moveTo>
                <a:pt x="0" y="0"/>
              </a:moveTo>
              <a:lnTo>
                <a:pt x="0" y="85988"/>
              </a:lnTo>
              <a:lnTo>
                <a:pt x="495459" y="85988"/>
              </a:lnTo>
              <a:lnTo>
                <a:pt x="495459" y="171977"/>
              </a:lnTo>
            </a:path>
          </a:pathLst>
        </a:custGeom>
      </dgm:spPr>
      <dgm:t>
        <a:bodyPr/>
        <a:lstStyle/>
        <a:p>
          <a:endParaRPr lang="en-US" sz="1050">
            <a:latin typeface="Arial" panose="020B0604020202020204" pitchFamily="34" charset="0"/>
            <a:cs typeface="Arial" panose="020B0604020202020204" pitchFamily="34" charset="0"/>
          </a:endParaRPr>
        </a:p>
      </dgm:t>
    </dgm:pt>
    <dgm:pt modelId="{EA73ED0B-8C4F-4487-B493-E1818F1BFA72}" type="sibTrans" cxnId="{D9A7E3F9-7D95-4459-82F4-6DAFB04DA788}">
      <dgm:prSet/>
      <dgm:spPr/>
      <dgm:t>
        <a:bodyPr/>
        <a:lstStyle/>
        <a:p>
          <a:endParaRPr lang="en-US" sz="1050">
            <a:latin typeface="Arial" panose="020B0604020202020204" pitchFamily="34" charset="0"/>
            <a:cs typeface="Arial" panose="020B0604020202020204" pitchFamily="34" charset="0"/>
          </a:endParaRPr>
        </a:p>
      </dgm:t>
    </dgm:pt>
    <dgm:pt modelId="{99C2D96F-B049-48FF-8E04-B11F5B037C37}">
      <dgm:prSet custT="1"/>
      <dgm:spPr>
        <a:xfrm>
          <a:off x="906222" y="1744502"/>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Interval Based</a:t>
          </a:r>
        </a:p>
      </dgm:t>
    </dgm:pt>
    <dgm:pt modelId="{AB4CF26A-47E5-454E-B579-8FDE81282E29}" type="parTrans" cxnId="{E9AB5259-2D7C-4D2F-B520-1021D39A570E}">
      <dgm:prSet/>
      <dgm:spPr>
        <a:xfrm>
          <a:off x="783381" y="1572525"/>
          <a:ext cx="122841" cy="376712"/>
        </a:xfrm>
        <a:custGeom>
          <a:avLst/>
          <a:gdLst/>
          <a:ahLst/>
          <a:cxnLst/>
          <a:rect l="0" t="0" r="0" b="0"/>
          <a:pathLst>
            <a:path>
              <a:moveTo>
                <a:pt x="0" y="0"/>
              </a:moveTo>
              <a:lnTo>
                <a:pt x="0" y="376712"/>
              </a:lnTo>
              <a:lnTo>
                <a:pt x="122841" y="376712"/>
              </a:lnTo>
            </a:path>
          </a:pathLst>
        </a:custGeom>
      </dgm:spPr>
      <dgm:t>
        <a:bodyPr/>
        <a:lstStyle/>
        <a:p>
          <a:endParaRPr lang="en-US" sz="1050">
            <a:latin typeface="Arial" panose="020B0604020202020204" pitchFamily="34" charset="0"/>
            <a:cs typeface="Arial" panose="020B0604020202020204" pitchFamily="34" charset="0"/>
          </a:endParaRPr>
        </a:p>
      </dgm:t>
    </dgm:pt>
    <dgm:pt modelId="{AA458419-A8C3-4E86-8BED-29E27195ADC0}" type="sibTrans" cxnId="{E9AB5259-2D7C-4D2F-B520-1021D39A570E}">
      <dgm:prSet/>
      <dgm:spPr/>
      <dgm:t>
        <a:bodyPr/>
        <a:lstStyle/>
        <a:p>
          <a:endParaRPr lang="en-US" sz="1050">
            <a:latin typeface="Arial" panose="020B0604020202020204" pitchFamily="34" charset="0"/>
            <a:cs typeface="Arial" panose="020B0604020202020204" pitchFamily="34" charset="0"/>
          </a:endParaRPr>
        </a:p>
      </dgm:t>
    </dgm:pt>
    <dgm:pt modelId="{6B5DDEB5-A65C-4668-8785-87D5C7F5E359}">
      <dgm:prSet custT="1"/>
      <dgm:spPr>
        <a:xfrm>
          <a:off x="1897140" y="1744502"/>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Planned</a:t>
          </a:r>
        </a:p>
      </dgm:t>
    </dgm:pt>
    <dgm:pt modelId="{1E455CC0-05F9-485C-AA1C-AE1CB48BEEE1}" type="parTrans" cxnId="{BD9F1DB5-3542-4962-B6F5-435EC10E1255}">
      <dgm:prSet/>
      <dgm:spPr>
        <a:xfrm>
          <a:off x="1774299" y="1572525"/>
          <a:ext cx="122841" cy="376712"/>
        </a:xfrm>
        <a:custGeom>
          <a:avLst/>
          <a:gdLst/>
          <a:ahLst/>
          <a:cxnLst/>
          <a:rect l="0" t="0" r="0" b="0"/>
          <a:pathLst>
            <a:path>
              <a:moveTo>
                <a:pt x="0" y="0"/>
              </a:moveTo>
              <a:lnTo>
                <a:pt x="0" y="376712"/>
              </a:lnTo>
              <a:lnTo>
                <a:pt x="122841" y="376712"/>
              </a:lnTo>
            </a:path>
          </a:pathLst>
        </a:custGeom>
      </dgm:spPr>
      <dgm:t>
        <a:bodyPr/>
        <a:lstStyle/>
        <a:p>
          <a:endParaRPr lang="en-US" sz="1050">
            <a:latin typeface="Arial" panose="020B0604020202020204" pitchFamily="34" charset="0"/>
            <a:cs typeface="Arial" panose="020B0604020202020204" pitchFamily="34" charset="0"/>
          </a:endParaRPr>
        </a:p>
      </dgm:t>
    </dgm:pt>
    <dgm:pt modelId="{C1C0E076-3725-4EAC-9654-BCD14AA17C9E}" type="sibTrans" cxnId="{BD9F1DB5-3542-4962-B6F5-435EC10E1255}">
      <dgm:prSet/>
      <dgm:spPr/>
      <dgm:t>
        <a:bodyPr/>
        <a:lstStyle/>
        <a:p>
          <a:endParaRPr lang="en-US" sz="1050">
            <a:latin typeface="Arial" panose="020B0604020202020204" pitchFamily="34" charset="0"/>
            <a:cs typeface="Arial" panose="020B0604020202020204" pitchFamily="34" charset="0"/>
          </a:endParaRPr>
        </a:p>
      </dgm:t>
    </dgm:pt>
    <dgm:pt modelId="{040C4C74-8E06-4279-8380-D94218865B9C}">
      <dgm:prSet custT="1"/>
      <dgm:spPr>
        <a:xfrm>
          <a:off x="906222" y="2325950"/>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Condition Based</a:t>
          </a:r>
        </a:p>
      </dgm:t>
    </dgm:pt>
    <dgm:pt modelId="{AE6EB659-BBE6-4F19-9321-66CAC4960B8F}" type="parTrans" cxnId="{66EECA80-395E-4109-A13C-93B55B41293D}">
      <dgm:prSet/>
      <dgm:spPr>
        <a:xfrm>
          <a:off x="783381" y="1572525"/>
          <a:ext cx="122841" cy="958160"/>
        </a:xfrm>
        <a:custGeom>
          <a:avLst/>
          <a:gdLst/>
          <a:ahLst/>
          <a:cxnLst/>
          <a:rect l="0" t="0" r="0" b="0"/>
          <a:pathLst>
            <a:path>
              <a:moveTo>
                <a:pt x="0" y="0"/>
              </a:moveTo>
              <a:lnTo>
                <a:pt x="0" y="958160"/>
              </a:lnTo>
              <a:lnTo>
                <a:pt x="122841" y="958160"/>
              </a:lnTo>
            </a:path>
          </a:pathLst>
        </a:custGeom>
      </dgm:spPr>
      <dgm:t>
        <a:bodyPr/>
        <a:lstStyle/>
        <a:p>
          <a:endParaRPr lang="en-US" sz="1050">
            <a:latin typeface="Arial" panose="020B0604020202020204" pitchFamily="34" charset="0"/>
            <a:cs typeface="Arial" panose="020B0604020202020204" pitchFamily="34" charset="0"/>
          </a:endParaRPr>
        </a:p>
      </dgm:t>
    </dgm:pt>
    <dgm:pt modelId="{FC7B1A6C-ADDD-4AE9-B20F-43F60D192C81}" type="sibTrans" cxnId="{66EECA80-395E-4109-A13C-93B55B41293D}">
      <dgm:prSet/>
      <dgm:spPr/>
      <dgm:t>
        <a:bodyPr/>
        <a:lstStyle/>
        <a:p>
          <a:endParaRPr lang="en-US" sz="1050">
            <a:latin typeface="Arial" panose="020B0604020202020204" pitchFamily="34" charset="0"/>
            <a:cs typeface="Arial" panose="020B0604020202020204" pitchFamily="34" charset="0"/>
          </a:endParaRPr>
        </a:p>
      </dgm:t>
    </dgm:pt>
    <dgm:pt modelId="{67580134-C911-400D-B1B2-B25427A8BF49}">
      <dgm:prSet custT="1"/>
      <dgm:spPr>
        <a:xfrm>
          <a:off x="1897140" y="2325950"/>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Emergency</a:t>
          </a:r>
        </a:p>
      </dgm:t>
    </dgm:pt>
    <dgm:pt modelId="{2C06FF02-B42E-4864-8394-5B3BC2FA5326}" type="parTrans" cxnId="{B661F394-F55C-4BBC-8AFF-E34E9B738708}">
      <dgm:prSet/>
      <dgm:spPr>
        <a:xfrm>
          <a:off x="1774299" y="1572525"/>
          <a:ext cx="122841" cy="958160"/>
        </a:xfrm>
        <a:custGeom>
          <a:avLst/>
          <a:gdLst/>
          <a:ahLst/>
          <a:cxnLst/>
          <a:rect l="0" t="0" r="0" b="0"/>
          <a:pathLst>
            <a:path>
              <a:moveTo>
                <a:pt x="0" y="0"/>
              </a:moveTo>
              <a:lnTo>
                <a:pt x="0" y="958160"/>
              </a:lnTo>
              <a:lnTo>
                <a:pt x="122841" y="958160"/>
              </a:lnTo>
            </a:path>
          </a:pathLst>
        </a:custGeom>
      </dgm:spPr>
      <dgm:t>
        <a:bodyPr/>
        <a:lstStyle/>
        <a:p>
          <a:endParaRPr lang="en-US" sz="1050">
            <a:latin typeface="Arial" panose="020B0604020202020204" pitchFamily="34" charset="0"/>
            <a:cs typeface="Arial" panose="020B0604020202020204" pitchFamily="34" charset="0"/>
          </a:endParaRPr>
        </a:p>
      </dgm:t>
    </dgm:pt>
    <dgm:pt modelId="{71CDC2FE-5EA3-4E03-93C6-7535E43FC5B7}" type="sibTrans" cxnId="{B661F394-F55C-4BBC-8AFF-E34E9B738708}">
      <dgm:prSet/>
      <dgm:spPr/>
      <dgm:t>
        <a:bodyPr/>
        <a:lstStyle/>
        <a:p>
          <a:endParaRPr lang="en-US" sz="1050">
            <a:latin typeface="Arial" panose="020B0604020202020204" pitchFamily="34" charset="0"/>
            <a:cs typeface="Arial" panose="020B0604020202020204" pitchFamily="34" charset="0"/>
          </a:endParaRPr>
        </a:p>
      </dgm:t>
    </dgm:pt>
    <dgm:pt modelId="{6853A87C-6FA1-459B-AC2A-93165363E6DE}">
      <dgm:prSet custT="1"/>
      <dgm:spPr>
        <a:xfrm>
          <a:off x="2888058" y="1744502"/>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Interval Based</a:t>
          </a:r>
        </a:p>
      </dgm:t>
    </dgm:pt>
    <dgm:pt modelId="{0A777517-6E7B-4752-8B98-66BAADA730D9}" type="parTrans" cxnId="{EBDCE98B-68FA-4B09-9FDE-861419480ED7}">
      <dgm:prSet/>
      <dgm:spPr>
        <a:xfrm>
          <a:off x="2765217" y="1572525"/>
          <a:ext cx="122841" cy="376712"/>
        </a:xfrm>
        <a:custGeom>
          <a:avLst/>
          <a:gdLst/>
          <a:ahLst/>
          <a:cxnLst/>
          <a:rect l="0" t="0" r="0" b="0"/>
          <a:pathLst>
            <a:path>
              <a:moveTo>
                <a:pt x="0" y="0"/>
              </a:moveTo>
              <a:lnTo>
                <a:pt x="0" y="376712"/>
              </a:lnTo>
              <a:lnTo>
                <a:pt x="122841" y="376712"/>
              </a:lnTo>
            </a:path>
          </a:pathLst>
        </a:custGeom>
      </dgm:spPr>
      <dgm:t>
        <a:bodyPr/>
        <a:lstStyle/>
        <a:p>
          <a:endParaRPr lang="en-US" sz="1050">
            <a:latin typeface="Arial" panose="020B0604020202020204" pitchFamily="34" charset="0"/>
            <a:cs typeface="Arial" panose="020B0604020202020204" pitchFamily="34" charset="0"/>
          </a:endParaRPr>
        </a:p>
      </dgm:t>
    </dgm:pt>
    <dgm:pt modelId="{DDF1409E-FCC2-4E95-8DA1-10C24A31D84C}" type="sibTrans" cxnId="{EBDCE98B-68FA-4B09-9FDE-861419480ED7}">
      <dgm:prSet/>
      <dgm:spPr/>
      <dgm:t>
        <a:bodyPr/>
        <a:lstStyle/>
        <a:p>
          <a:endParaRPr lang="en-US" sz="1050">
            <a:latin typeface="Arial" panose="020B0604020202020204" pitchFamily="34" charset="0"/>
            <a:cs typeface="Arial" panose="020B0604020202020204" pitchFamily="34" charset="0"/>
          </a:endParaRPr>
        </a:p>
      </dgm:t>
    </dgm:pt>
    <dgm:pt modelId="{24922992-C9F3-4BE4-92A3-6326D6171E09}">
      <dgm:prSet custT="1"/>
      <dgm:spPr>
        <a:xfrm>
          <a:off x="2888058" y="2325950"/>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Condition Based</a:t>
          </a:r>
        </a:p>
      </dgm:t>
    </dgm:pt>
    <dgm:pt modelId="{2149CC97-F477-45CB-BD83-0D0F76DE66AD}" type="parTrans" cxnId="{C7806732-FB82-49CF-B0CD-7E7208471275}">
      <dgm:prSet/>
      <dgm:spPr>
        <a:xfrm>
          <a:off x="2765217" y="1572525"/>
          <a:ext cx="122841" cy="958160"/>
        </a:xfrm>
        <a:custGeom>
          <a:avLst/>
          <a:gdLst/>
          <a:ahLst/>
          <a:cxnLst/>
          <a:rect l="0" t="0" r="0" b="0"/>
          <a:pathLst>
            <a:path>
              <a:moveTo>
                <a:pt x="0" y="0"/>
              </a:moveTo>
              <a:lnTo>
                <a:pt x="0" y="958160"/>
              </a:lnTo>
              <a:lnTo>
                <a:pt x="122841" y="958160"/>
              </a:lnTo>
            </a:path>
          </a:pathLst>
        </a:custGeom>
      </dgm:spPr>
      <dgm:t>
        <a:bodyPr/>
        <a:lstStyle/>
        <a:p>
          <a:endParaRPr lang="en-US" sz="1050">
            <a:latin typeface="Arial" panose="020B0604020202020204" pitchFamily="34" charset="0"/>
            <a:cs typeface="Arial" panose="020B0604020202020204" pitchFamily="34" charset="0"/>
          </a:endParaRPr>
        </a:p>
      </dgm:t>
    </dgm:pt>
    <dgm:pt modelId="{4753E668-C1B3-45B7-9956-B5263363D2CD}" type="sibTrans" cxnId="{C7806732-FB82-49CF-B0CD-7E7208471275}">
      <dgm:prSet/>
      <dgm:spPr/>
      <dgm:t>
        <a:bodyPr/>
        <a:lstStyle/>
        <a:p>
          <a:endParaRPr lang="en-US" sz="1050">
            <a:latin typeface="Arial" panose="020B0604020202020204" pitchFamily="34" charset="0"/>
            <a:cs typeface="Arial" panose="020B0604020202020204" pitchFamily="34" charset="0"/>
          </a:endParaRPr>
        </a:p>
      </dgm:t>
    </dgm:pt>
    <dgm:pt modelId="{C1EBE554-5D6E-4F2E-B51F-414569B229E4}">
      <dgm:prSet custT="1"/>
      <dgm:spPr>
        <a:xfrm>
          <a:off x="3878976" y="1744502"/>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Planned</a:t>
          </a:r>
        </a:p>
      </dgm:t>
    </dgm:pt>
    <dgm:pt modelId="{1308F398-C9B8-41F9-A7A5-9148D1382825}" type="parTrans" cxnId="{EE455DE0-AEC5-4AE8-9658-3E55D0FE4D83}">
      <dgm:prSet/>
      <dgm:spPr>
        <a:xfrm>
          <a:off x="3756135" y="1572525"/>
          <a:ext cx="122841" cy="376712"/>
        </a:xfrm>
        <a:custGeom>
          <a:avLst/>
          <a:gdLst/>
          <a:ahLst/>
          <a:cxnLst/>
          <a:rect l="0" t="0" r="0" b="0"/>
          <a:pathLst>
            <a:path>
              <a:moveTo>
                <a:pt x="0" y="0"/>
              </a:moveTo>
              <a:lnTo>
                <a:pt x="0" y="376712"/>
              </a:lnTo>
              <a:lnTo>
                <a:pt x="122841" y="376712"/>
              </a:lnTo>
            </a:path>
          </a:pathLst>
        </a:custGeom>
      </dgm:spPr>
      <dgm:t>
        <a:bodyPr/>
        <a:lstStyle/>
        <a:p>
          <a:endParaRPr lang="en-US" sz="1050">
            <a:latin typeface="Arial" panose="020B0604020202020204" pitchFamily="34" charset="0"/>
            <a:cs typeface="Arial" panose="020B0604020202020204" pitchFamily="34" charset="0"/>
          </a:endParaRPr>
        </a:p>
      </dgm:t>
    </dgm:pt>
    <dgm:pt modelId="{15D73B5A-E643-4C2A-9E2B-181C01760FFA}" type="sibTrans" cxnId="{EE455DE0-AEC5-4AE8-9658-3E55D0FE4D83}">
      <dgm:prSet/>
      <dgm:spPr/>
      <dgm:t>
        <a:bodyPr/>
        <a:lstStyle/>
        <a:p>
          <a:endParaRPr lang="en-US" sz="1050">
            <a:latin typeface="Arial" panose="020B0604020202020204" pitchFamily="34" charset="0"/>
            <a:cs typeface="Arial" panose="020B0604020202020204" pitchFamily="34" charset="0"/>
          </a:endParaRPr>
        </a:p>
      </dgm:t>
    </dgm:pt>
    <dgm:pt modelId="{BAC1AC17-DD80-4F73-ADF2-7D6F1525B0B3}">
      <dgm:prSet custT="1"/>
      <dgm:spPr>
        <a:xfrm>
          <a:off x="3878976" y="2325950"/>
          <a:ext cx="818940" cy="40947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Emergency</a:t>
          </a:r>
        </a:p>
      </dgm:t>
    </dgm:pt>
    <dgm:pt modelId="{C5A7317A-E302-43E6-BEE5-8D98991656B8}" type="parTrans" cxnId="{099586A9-48F6-4826-8AFE-37B9AA7AE2C9}">
      <dgm:prSet/>
      <dgm:spPr>
        <a:xfrm>
          <a:off x="3756135" y="1572525"/>
          <a:ext cx="122841" cy="958160"/>
        </a:xfrm>
        <a:custGeom>
          <a:avLst/>
          <a:gdLst/>
          <a:ahLst/>
          <a:cxnLst/>
          <a:rect l="0" t="0" r="0" b="0"/>
          <a:pathLst>
            <a:path>
              <a:moveTo>
                <a:pt x="0" y="0"/>
              </a:moveTo>
              <a:lnTo>
                <a:pt x="0" y="958160"/>
              </a:lnTo>
              <a:lnTo>
                <a:pt x="122841" y="958160"/>
              </a:lnTo>
            </a:path>
          </a:pathLst>
        </a:custGeom>
      </dgm:spPr>
      <dgm:t>
        <a:bodyPr/>
        <a:lstStyle/>
        <a:p>
          <a:endParaRPr lang="en-US" sz="1050">
            <a:latin typeface="Arial" panose="020B0604020202020204" pitchFamily="34" charset="0"/>
            <a:cs typeface="Arial" panose="020B0604020202020204" pitchFamily="34" charset="0"/>
          </a:endParaRPr>
        </a:p>
      </dgm:t>
    </dgm:pt>
    <dgm:pt modelId="{FF5A6A0B-49A5-46D5-BA5E-3B05217DAEB6}" type="sibTrans" cxnId="{099586A9-48F6-4826-8AFE-37B9AA7AE2C9}">
      <dgm:prSet/>
      <dgm:spPr/>
      <dgm:t>
        <a:bodyPr/>
        <a:lstStyle/>
        <a:p>
          <a:endParaRPr lang="en-US" sz="1050">
            <a:latin typeface="Arial" panose="020B0604020202020204" pitchFamily="34" charset="0"/>
            <a:cs typeface="Arial" panose="020B0604020202020204" pitchFamily="34" charset="0"/>
          </a:endParaRPr>
        </a:p>
      </dgm:t>
    </dgm:pt>
    <dgm:pt modelId="{27FF9F97-046F-41E4-ACCC-98F2E6F49298}" type="pres">
      <dgm:prSet presAssocID="{231978DD-7669-4457-AD80-309AE7086CDB}" presName="hierChild1" presStyleCnt="0">
        <dgm:presLayoutVars>
          <dgm:orgChart val="1"/>
          <dgm:chPref val="1"/>
          <dgm:dir/>
          <dgm:animOne val="branch"/>
          <dgm:animLvl val="lvl"/>
          <dgm:resizeHandles/>
        </dgm:presLayoutVars>
      </dgm:prSet>
      <dgm:spPr/>
    </dgm:pt>
    <dgm:pt modelId="{C11EF617-296E-433C-962D-B223B3EF5900}" type="pres">
      <dgm:prSet presAssocID="{10801087-E56F-4C68-B459-E4BFE187DE6D}" presName="hierRoot1" presStyleCnt="0">
        <dgm:presLayoutVars>
          <dgm:hierBranch val="init"/>
        </dgm:presLayoutVars>
      </dgm:prSet>
      <dgm:spPr/>
    </dgm:pt>
    <dgm:pt modelId="{93083424-DAFA-489E-8B0D-568629913117}" type="pres">
      <dgm:prSet presAssocID="{10801087-E56F-4C68-B459-E4BFE187DE6D}" presName="rootComposite1" presStyleCnt="0"/>
      <dgm:spPr/>
    </dgm:pt>
    <dgm:pt modelId="{36562BB9-BEA6-464C-93E6-12739808C505}" type="pres">
      <dgm:prSet presAssocID="{10801087-E56F-4C68-B459-E4BFE187DE6D}" presName="rootText1" presStyleLbl="node0" presStyleIdx="0" presStyleCnt="1">
        <dgm:presLayoutVars>
          <dgm:chPref val="3"/>
        </dgm:presLayoutVars>
      </dgm:prSet>
      <dgm:spPr/>
    </dgm:pt>
    <dgm:pt modelId="{F6984446-D2C3-4EE4-ABE8-32B62441C7BB}" type="pres">
      <dgm:prSet presAssocID="{10801087-E56F-4C68-B459-E4BFE187DE6D}" presName="rootConnector1" presStyleLbl="node1" presStyleIdx="0" presStyleCnt="0"/>
      <dgm:spPr/>
    </dgm:pt>
    <dgm:pt modelId="{FE8D9E34-5EC4-4FFF-8CD1-2CFF4053CD7C}" type="pres">
      <dgm:prSet presAssocID="{10801087-E56F-4C68-B459-E4BFE187DE6D}" presName="hierChild2" presStyleCnt="0"/>
      <dgm:spPr/>
    </dgm:pt>
    <dgm:pt modelId="{F7DF97E4-655C-46D2-B33D-108F99618BB6}" type="pres">
      <dgm:prSet presAssocID="{FD5D3199-B849-42AF-818C-4F208A760EFE}" presName="Name37" presStyleLbl="parChTrans1D2" presStyleIdx="0" presStyleCnt="2"/>
      <dgm:spPr/>
    </dgm:pt>
    <dgm:pt modelId="{92426C07-49D7-4E46-9C09-00982CEBB179}" type="pres">
      <dgm:prSet presAssocID="{75F9C666-32C1-47A7-BC6A-4CE2E753F1A7}" presName="hierRoot2" presStyleCnt="0">
        <dgm:presLayoutVars>
          <dgm:hierBranch val="init"/>
        </dgm:presLayoutVars>
      </dgm:prSet>
      <dgm:spPr/>
    </dgm:pt>
    <dgm:pt modelId="{1A0BA778-65E6-47A5-B3C6-FDCF20D9BDB7}" type="pres">
      <dgm:prSet presAssocID="{75F9C666-32C1-47A7-BC6A-4CE2E753F1A7}" presName="rootComposite" presStyleCnt="0"/>
      <dgm:spPr/>
    </dgm:pt>
    <dgm:pt modelId="{86EDF156-DFF3-4ABF-833C-B9FAC9307820}" type="pres">
      <dgm:prSet presAssocID="{75F9C666-32C1-47A7-BC6A-4CE2E753F1A7}" presName="rootText" presStyleLbl="node2" presStyleIdx="0" presStyleCnt="2">
        <dgm:presLayoutVars>
          <dgm:chPref val="3"/>
        </dgm:presLayoutVars>
      </dgm:prSet>
      <dgm:spPr/>
    </dgm:pt>
    <dgm:pt modelId="{505EF9D0-5232-4298-8038-F7441F405BC1}" type="pres">
      <dgm:prSet presAssocID="{75F9C666-32C1-47A7-BC6A-4CE2E753F1A7}" presName="rootConnector" presStyleLbl="node2" presStyleIdx="0" presStyleCnt="2"/>
      <dgm:spPr/>
    </dgm:pt>
    <dgm:pt modelId="{CECB6446-0EC9-4075-9CF9-A3C4667100BD}" type="pres">
      <dgm:prSet presAssocID="{75F9C666-32C1-47A7-BC6A-4CE2E753F1A7}" presName="hierChild4" presStyleCnt="0"/>
      <dgm:spPr/>
    </dgm:pt>
    <dgm:pt modelId="{F0FDB4F3-107A-4F84-885A-116166FCBE3B}" type="pres">
      <dgm:prSet presAssocID="{9067FE9D-D017-4E9A-A2BD-7D87CFAD2021}" presName="Name37" presStyleLbl="parChTrans1D3" presStyleIdx="0" presStyleCnt="4"/>
      <dgm:spPr/>
    </dgm:pt>
    <dgm:pt modelId="{620C7E63-A34C-464E-99BF-B5C1CCEA05A5}" type="pres">
      <dgm:prSet presAssocID="{CF321C11-40C1-4385-80F7-D250B31099AE}" presName="hierRoot2" presStyleCnt="0">
        <dgm:presLayoutVars>
          <dgm:hierBranch val="init"/>
        </dgm:presLayoutVars>
      </dgm:prSet>
      <dgm:spPr/>
    </dgm:pt>
    <dgm:pt modelId="{6F44FA4B-135E-4556-AE28-6D3DD8A52AB1}" type="pres">
      <dgm:prSet presAssocID="{CF321C11-40C1-4385-80F7-D250B31099AE}" presName="rootComposite" presStyleCnt="0"/>
      <dgm:spPr/>
    </dgm:pt>
    <dgm:pt modelId="{6245FA26-C983-43C8-BB83-46CD9D7ECD18}" type="pres">
      <dgm:prSet presAssocID="{CF321C11-40C1-4385-80F7-D250B31099AE}" presName="rootText" presStyleLbl="node3" presStyleIdx="0" presStyleCnt="4">
        <dgm:presLayoutVars>
          <dgm:chPref val="3"/>
        </dgm:presLayoutVars>
      </dgm:prSet>
      <dgm:spPr/>
    </dgm:pt>
    <dgm:pt modelId="{1836D340-6B29-4928-A28B-9559830BEBCA}" type="pres">
      <dgm:prSet presAssocID="{CF321C11-40C1-4385-80F7-D250B31099AE}" presName="rootConnector" presStyleLbl="node3" presStyleIdx="0" presStyleCnt="4"/>
      <dgm:spPr/>
    </dgm:pt>
    <dgm:pt modelId="{2983EC1C-281E-4D83-B9B1-5D222D489C6B}" type="pres">
      <dgm:prSet presAssocID="{CF321C11-40C1-4385-80F7-D250B31099AE}" presName="hierChild4" presStyleCnt="0"/>
      <dgm:spPr/>
    </dgm:pt>
    <dgm:pt modelId="{1D2E6B68-5A13-40FA-A140-5B1CDFCCE08F}" type="pres">
      <dgm:prSet presAssocID="{AB4CF26A-47E5-454E-B579-8FDE81282E29}" presName="Name37" presStyleLbl="parChTrans1D4" presStyleIdx="0" presStyleCnt="8"/>
      <dgm:spPr/>
    </dgm:pt>
    <dgm:pt modelId="{7A16B572-8B90-45E6-9F0F-49ECC3C64E51}" type="pres">
      <dgm:prSet presAssocID="{99C2D96F-B049-48FF-8E04-B11F5B037C37}" presName="hierRoot2" presStyleCnt="0">
        <dgm:presLayoutVars>
          <dgm:hierBranch val="init"/>
        </dgm:presLayoutVars>
      </dgm:prSet>
      <dgm:spPr/>
    </dgm:pt>
    <dgm:pt modelId="{1E3B2253-18A4-4070-BF16-9A0FB2AEC4D8}" type="pres">
      <dgm:prSet presAssocID="{99C2D96F-B049-48FF-8E04-B11F5B037C37}" presName="rootComposite" presStyleCnt="0"/>
      <dgm:spPr/>
    </dgm:pt>
    <dgm:pt modelId="{BAAF69FA-053A-44E6-BB43-336785ADDB35}" type="pres">
      <dgm:prSet presAssocID="{99C2D96F-B049-48FF-8E04-B11F5B037C37}" presName="rootText" presStyleLbl="node4" presStyleIdx="0" presStyleCnt="8">
        <dgm:presLayoutVars>
          <dgm:chPref val="3"/>
        </dgm:presLayoutVars>
      </dgm:prSet>
      <dgm:spPr/>
    </dgm:pt>
    <dgm:pt modelId="{0A5BAED1-D1C6-4766-BA3B-B8F0352B41CB}" type="pres">
      <dgm:prSet presAssocID="{99C2D96F-B049-48FF-8E04-B11F5B037C37}" presName="rootConnector" presStyleLbl="node4" presStyleIdx="0" presStyleCnt="8"/>
      <dgm:spPr/>
    </dgm:pt>
    <dgm:pt modelId="{1190FBEA-B7A6-4D4D-924A-C0171FA25D49}" type="pres">
      <dgm:prSet presAssocID="{99C2D96F-B049-48FF-8E04-B11F5B037C37}" presName="hierChild4" presStyleCnt="0"/>
      <dgm:spPr/>
    </dgm:pt>
    <dgm:pt modelId="{A099012C-20C1-43E9-B22C-8015454D5184}" type="pres">
      <dgm:prSet presAssocID="{99C2D96F-B049-48FF-8E04-B11F5B037C37}" presName="hierChild5" presStyleCnt="0"/>
      <dgm:spPr/>
    </dgm:pt>
    <dgm:pt modelId="{1181671E-E562-4677-87C7-789DEC0D7BD8}" type="pres">
      <dgm:prSet presAssocID="{AE6EB659-BBE6-4F19-9321-66CAC4960B8F}" presName="Name37" presStyleLbl="parChTrans1D4" presStyleIdx="1" presStyleCnt="8"/>
      <dgm:spPr/>
    </dgm:pt>
    <dgm:pt modelId="{4838BDB5-38A3-470F-AA3D-0BCAAF43EC41}" type="pres">
      <dgm:prSet presAssocID="{040C4C74-8E06-4279-8380-D94218865B9C}" presName="hierRoot2" presStyleCnt="0">
        <dgm:presLayoutVars>
          <dgm:hierBranch val="init"/>
        </dgm:presLayoutVars>
      </dgm:prSet>
      <dgm:spPr/>
    </dgm:pt>
    <dgm:pt modelId="{EC5BF1EC-CE3E-4821-9357-513CB50CA75E}" type="pres">
      <dgm:prSet presAssocID="{040C4C74-8E06-4279-8380-D94218865B9C}" presName="rootComposite" presStyleCnt="0"/>
      <dgm:spPr/>
    </dgm:pt>
    <dgm:pt modelId="{BBF5301B-E931-40E3-BF36-8F71951F5829}" type="pres">
      <dgm:prSet presAssocID="{040C4C74-8E06-4279-8380-D94218865B9C}" presName="rootText" presStyleLbl="node4" presStyleIdx="1" presStyleCnt="8">
        <dgm:presLayoutVars>
          <dgm:chPref val="3"/>
        </dgm:presLayoutVars>
      </dgm:prSet>
      <dgm:spPr/>
    </dgm:pt>
    <dgm:pt modelId="{973C6F7E-5200-4D46-8169-5B79395B57C7}" type="pres">
      <dgm:prSet presAssocID="{040C4C74-8E06-4279-8380-D94218865B9C}" presName="rootConnector" presStyleLbl="node4" presStyleIdx="1" presStyleCnt="8"/>
      <dgm:spPr/>
    </dgm:pt>
    <dgm:pt modelId="{2238342B-8BD7-4BA1-BA5E-60EE04350564}" type="pres">
      <dgm:prSet presAssocID="{040C4C74-8E06-4279-8380-D94218865B9C}" presName="hierChild4" presStyleCnt="0"/>
      <dgm:spPr/>
    </dgm:pt>
    <dgm:pt modelId="{FB68E3DF-AA12-4B8E-85C0-F3A49844658D}" type="pres">
      <dgm:prSet presAssocID="{040C4C74-8E06-4279-8380-D94218865B9C}" presName="hierChild5" presStyleCnt="0"/>
      <dgm:spPr/>
    </dgm:pt>
    <dgm:pt modelId="{95F8C5FD-F0F3-4A1D-BB35-0C029CEDC974}" type="pres">
      <dgm:prSet presAssocID="{CF321C11-40C1-4385-80F7-D250B31099AE}" presName="hierChild5" presStyleCnt="0"/>
      <dgm:spPr/>
    </dgm:pt>
    <dgm:pt modelId="{EEF8A39E-20A2-4F88-96DA-2C61733EC0F7}" type="pres">
      <dgm:prSet presAssocID="{4C0F59B2-8258-4A10-9BEF-1DC6081CD41F}" presName="Name37" presStyleLbl="parChTrans1D3" presStyleIdx="1" presStyleCnt="4"/>
      <dgm:spPr/>
    </dgm:pt>
    <dgm:pt modelId="{DEDEFE3C-9722-4C14-8616-B3A819843167}" type="pres">
      <dgm:prSet presAssocID="{3A72BCAE-7504-47A0-9642-CCABB1BC6BDE}" presName="hierRoot2" presStyleCnt="0">
        <dgm:presLayoutVars>
          <dgm:hierBranch val="init"/>
        </dgm:presLayoutVars>
      </dgm:prSet>
      <dgm:spPr/>
    </dgm:pt>
    <dgm:pt modelId="{44AA40EE-6D0C-4BFE-BA69-CCBF65EF1016}" type="pres">
      <dgm:prSet presAssocID="{3A72BCAE-7504-47A0-9642-CCABB1BC6BDE}" presName="rootComposite" presStyleCnt="0"/>
      <dgm:spPr/>
    </dgm:pt>
    <dgm:pt modelId="{E115B7B9-52A4-45D7-9A82-B85DD961DBEF}" type="pres">
      <dgm:prSet presAssocID="{3A72BCAE-7504-47A0-9642-CCABB1BC6BDE}" presName="rootText" presStyleLbl="node3" presStyleIdx="1" presStyleCnt="4">
        <dgm:presLayoutVars>
          <dgm:chPref val="3"/>
        </dgm:presLayoutVars>
      </dgm:prSet>
      <dgm:spPr/>
    </dgm:pt>
    <dgm:pt modelId="{7BE56845-EBA7-47CD-B2FF-8B943C5868A0}" type="pres">
      <dgm:prSet presAssocID="{3A72BCAE-7504-47A0-9642-CCABB1BC6BDE}" presName="rootConnector" presStyleLbl="node3" presStyleIdx="1" presStyleCnt="4"/>
      <dgm:spPr/>
    </dgm:pt>
    <dgm:pt modelId="{3C4C00CB-09AD-412C-8660-0034805F5B5C}" type="pres">
      <dgm:prSet presAssocID="{3A72BCAE-7504-47A0-9642-CCABB1BC6BDE}" presName="hierChild4" presStyleCnt="0"/>
      <dgm:spPr/>
    </dgm:pt>
    <dgm:pt modelId="{76B1F76D-D900-4B67-AE50-176184BF84E0}" type="pres">
      <dgm:prSet presAssocID="{1E455CC0-05F9-485C-AA1C-AE1CB48BEEE1}" presName="Name37" presStyleLbl="parChTrans1D4" presStyleIdx="2" presStyleCnt="8"/>
      <dgm:spPr/>
    </dgm:pt>
    <dgm:pt modelId="{59316F32-1AFC-4D3D-975B-A1288A77C572}" type="pres">
      <dgm:prSet presAssocID="{6B5DDEB5-A65C-4668-8785-87D5C7F5E359}" presName="hierRoot2" presStyleCnt="0">
        <dgm:presLayoutVars>
          <dgm:hierBranch val="init"/>
        </dgm:presLayoutVars>
      </dgm:prSet>
      <dgm:spPr/>
    </dgm:pt>
    <dgm:pt modelId="{21EEF066-2588-4828-BD6C-9CA1397DA319}" type="pres">
      <dgm:prSet presAssocID="{6B5DDEB5-A65C-4668-8785-87D5C7F5E359}" presName="rootComposite" presStyleCnt="0"/>
      <dgm:spPr/>
    </dgm:pt>
    <dgm:pt modelId="{DD41582E-943F-41C9-9253-0C3F5C890BC2}" type="pres">
      <dgm:prSet presAssocID="{6B5DDEB5-A65C-4668-8785-87D5C7F5E359}" presName="rootText" presStyleLbl="node4" presStyleIdx="2" presStyleCnt="8">
        <dgm:presLayoutVars>
          <dgm:chPref val="3"/>
        </dgm:presLayoutVars>
      </dgm:prSet>
      <dgm:spPr/>
    </dgm:pt>
    <dgm:pt modelId="{8C668734-BEE5-4C8C-BE9C-43F087F29F11}" type="pres">
      <dgm:prSet presAssocID="{6B5DDEB5-A65C-4668-8785-87D5C7F5E359}" presName="rootConnector" presStyleLbl="node4" presStyleIdx="2" presStyleCnt="8"/>
      <dgm:spPr/>
    </dgm:pt>
    <dgm:pt modelId="{9148AC6B-94F3-440E-9C2B-667E5D57429C}" type="pres">
      <dgm:prSet presAssocID="{6B5DDEB5-A65C-4668-8785-87D5C7F5E359}" presName="hierChild4" presStyleCnt="0"/>
      <dgm:spPr/>
    </dgm:pt>
    <dgm:pt modelId="{83C4BA34-4F5B-4DDC-9EC8-47E17E26B091}" type="pres">
      <dgm:prSet presAssocID="{6B5DDEB5-A65C-4668-8785-87D5C7F5E359}" presName="hierChild5" presStyleCnt="0"/>
      <dgm:spPr/>
    </dgm:pt>
    <dgm:pt modelId="{D5BC321F-605F-43FB-8593-DA12E357AE9A}" type="pres">
      <dgm:prSet presAssocID="{2C06FF02-B42E-4864-8394-5B3BC2FA5326}" presName="Name37" presStyleLbl="parChTrans1D4" presStyleIdx="3" presStyleCnt="8"/>
      <dgm:spPr/>
    </dgm:pt>
    <dgm:pt modelId="{4915D84A-D842-4794-BB35-A67F68FE9D08}" type="pres">
      <dgm:prSet presAssocID="{67580134-C911-400D-B1B2-B25427A8BF49}" presName="hierRoot2" presStyleCnt="0">
        <dgm:presLayoutVars>
          <dgm:hierBranch val="init"/>
        </dgm:presLayoutVars>
      </dgm:prSet>
      <dgm:spPr/>
    </dgm:pt>
    <dgm:pt modelId="{061D5A0F-5AE0-4B1A-A483-1FB6E901E4E4}" type="pres">
      <dgm:prSet presAssocID="{67580134-C911-400D-B1B2-B25427A8BF49}" presName="rootComposite" presStyleCnt="0"/>
      <dgm:spPr/>
    </dgm:pt>
    <dgm:pt modelId="{57B46A9F-3C91-4409-847F-041E29E9597C}" type="pres">
      <dgm:prSet presAssocID="{67580134-C911-400D-B1B2-B25427A8BF49}" presName="rootText" presStyleLbl="node4" presStyleIdx="3" presStyleCnt="8">
        <dgm:presLayoutVars>
          <dgm:chPref val="3"/>
        </dgm:presLayoutVars>
      </dgm:prSet>
      <dgm:spPr/>
    </dgm:pt>
    <dgm:pt modelId="{72298A9B-8734-4A85-BBE1-4158DA4D0034}" type="pres">
      <dgm:prSet presAssocID="{67580134-C911-400D-B1B2-B25427A8BF49}" presName="rootConnector" presStyleLbl="node4" presStyleIdx="3" presStyleCnt="8"/>
      <dgm:spPr/>
    </dgm:pt>
    <dgm:pt modelId="{F75D19E8-92F7-4F81-BD1D-A6A66A60002B}" type="pres">
      <dgm:prSet presAssocID="{67580134-C911-400D-B1B2-B25427A8BF49}" presName="hierChild4" presStyleCnt="0"/>
      <dgm:spPr/>
    </dgm:pt>
    <dgm:pt modelId="{D7C97E79-146E-4438-9A73-5E66253B4674}" type="pres">
      <dgm:prSet presAssocID="{67580134-C911-400D-B1B2-B25427A8BF49}" presName="hierChild5" presStyleCnt="0"/>
      <dgm:spPr/>
    </dgm:pt>
    <dgm:pt modelId="{2F9FFD87-420F-47EA-80C2-3C150F822019}" type="pres">
      <dgm:prSet presAssocID="{3A72BCAE-7504-47A0-9642-CCABB1BC6BDE}" presName="hierChild5" presStyleCnt="0"/>
      <dgm:spPr/>
    </dgm:pt>
    <dgm:pt modelId="{B6184FF4-E558-4AA6-9461-EF12BF42A165}" type="pres">
      <dgm:prSet presAssocID="{75F9C666-32C1-47A7-BC6A-4CE2E753F1A7}" presName="hierChild5" presStyleCnt="0"/>
      <dgm:spPr/>
    </dgm:pt>
    <dgm:pt modelId="{FB8EABA0-0842-4230-B0C4-7E55A1FB66BA}" type="pres">
      <dgm:prSet presAssocID="{A9EFBDBC-1971-474D-A148-5DB4073D734C}" presName="Name37" presStyleLbl="parChTrans1D2" presStyleIdx="1" presStyleCnt="2"/>
      <dgm:spPr/>
    </dgm:pt>
    <dgm:pt modelId="{7122BAF7-4102-4881-972D-F8ED245C9A3E}" type="pres">
      <dgm:prSet presAssocID="{05949A97-CD6A-456C-A1EB-0AC1B2521BF2}" presName="hierRoot2" presStyleCnt="0">
        <dgm:presLayoutVars>
          <dgm:hierBranch val="init"/>
        </dgm:presLayoutVars>
      </dgm:prSet>
      <dgm:spPr/>
    </dgm:pt>
    <dgm:pt modelId="{A979FF5F-9AE0-4F04-8F48-EC69AD1CE26C}" type="pres">
      <dgm:prSet presAssocID="{05949A97-CD6A-456C-A1EB-0AC1B2521BF2}" presName="rootComposite" presStyleCnt="0"/>
      <dgm:spPr/>
    </dgm:pt>
    <dgm:pt modelId="{0B5AF630-E29B-4925-9598-DB4A483CA0BB}" type="pres">
      <dgm:prSet presAssocID="{05949A97-CD6A-456C-A1EB-0AC1B2521BF2}" presName="rootText" presStyleLbl="node2" presStyleIdx="1" presStyleCnt="2">
        <dgm:presLayoutVars>
          <dgm:chPref val="3"/>
        </dgm:presLayoutVars>
      </dgm:prSet>
      <dgm:spPr/>
    </dgm:pt>
    <dgm:pt modelId="{F1A79731-EB1C-4BAE-BD12-D8A3B1050988}" type="pres">
      <dgm:prSet presAssocID="{05949A97-CD6A-456C-A1EB-0AC1B2521BF2}" presName="rootConnector" presStyleLbl="node2" presStyleIdx="1" presStyleCnt="2"/>
      <dgm:spPr/>
    </dgm:pt>
    <dgm:pt modelId="{39B9FDAA-3B3F-4504-B22D-E285D725E356}" type="pres">
      <dgm:prSet presAssocID="{05949A97-CD6A-456C-A1EB-0AC1B2521BF2}" presName="hierChild4" presStyleCnt="0"/>
      <dgm:spPr/>
    </dgm:pt>
    <dgm:pt modelId="{C81C8B65-B161-442E-838B-8C1A1D4B6BAA}" type="pres">
      <dgm:prSet presAssocID="{55F4063A-FE66-4FFF-9265-C178F73D2BB7}" presName="Name37" presStyleLbl="parChTrans1D3" presStyleIdx="2" presStyleCnt="4"/>
      <dgm:spPr/>
    </dgm:pt>
    <dgm:pt modelId="{8E9DA3FB-49B9-4EFB-A8D3-65351B1783A4}" type="pres">
      <dgm:prSet presAssocID="{ADF9BFDF-F509-4B40-AE81-04C92CA27845}" presName="hierRoot2" presStyleCnt="0">
        <dgm:presLayoutVars>
          <dgm:hierBranch val="init"/>
        </dgm:presLayoutVars>
      </dgm:prSet>
      <dgm:spPr/>
    </dgm:pt>
    <dgm:pt modelId="{B5C02FC0-0AF8-4FE7-B937-25D676E46614}" type="pres">
      <dgm:prSet presAssocID="{ADF9BFDF-F509-4B40-AE81-04C92CA27845}" presName="rootComposite" presStyleCnt="0"/>
      <dgm:spPr/>
    </dgm:pt>
    <dgm:pt modelId="{D0218ECB-BF19-468D-A515-216A54954EDE}" type="pres">
      <dgm:prSet presAssocID="{ADF9BFDF-F509-4B40-AE81-04C92CA27845}" presName="rootText" presStyleLbl="node3" presStyleIdx="2" presStyleCnt="4">
        <dgm:presLayoutVars>
          <dgm:chPref val="3"/>
        </dgm:presLayoutVars>
      </dgm:prSet>
      <dgm:spPr/>
    </dgm:pt>
    <dgm:pt modelId="{ADC8DA42-5D69-4834-8E5B-C395A85B69E1}" type="pres">
      <dgm:prSet presAssocID="{ADF9BFDF-F509-4B40-AE81-04C92CA27845}" presName="rootConnector" presStyleLbl="node3" presStyleIdx="2" presStyleCnt="4"/>
      <dgm:spPr/>
    </dgm:pt>
    <dgm:pt modelId="{A8FB71FA-460C-43C0-90B6-E83DD7591F21}" type="pres">
      <dgm:prSet presAssocID="{ADF9BFDF-F509-4B40-AE81-04C92CA27845}" presName="hierChild4" presStyleCnt="0"/>
      <dgm:spPr/>
    </dgm:pt>
    <dgm:pt modelId="{F6B924BF-87FA-4055-8049-3E0DE06396E5}" type="pres">
      <dgm:prSet presAssocID="{0A777517-6E7B-4752-8B98-66BAADA730D9}" presName="Name37" presStyleLbl="parChTrans1D4" presStyleIdx="4" presStyleCnt="8"/>
      <dgm:spPr/>
    </dgm:pt>
    <dgm:pt modelId="{5DC55B6E-7E3C-4B84-8A3A-8C3D611E6958}" type="pres">
      <dgm:prSet presAssocID="{6853A87C-6FA1-459B-AC2A-93165363E6DE}" presName="hierRoot2" presStyleCnt="0">
        <dgm:presLayoutVars>
          <dgm:hierBranch val="init"/>
        </dgm:presLayoutVars>
      </dgm:prSet>
      <dgm:spPr/>
    </dgm:pt>
    <dgm:pt modelId="{02781AFA-5D6E-4D15-9A73-1792BB7ED688}" type="pres">
      <dgm:prSet presAssocID="{6853A87C-6FA1-459B-AC2A-93165363E6DE}" presName="rootComposite" presStyleCnt="0"/>
      <dgm:spPr/>
    </dgm:pt>
    <dgm:pt modelId="{EDB9173D-D388-44FB-8223-0CBA8C82A46D}" type="pres">
      <dgm:prSet presAssocID="{6853A87C-6FA1-459B-AC2A-93165363E6DE}" presName="rootText" presStyleLbl="node4" presStyleIdx="4" presStyleCnt="8">
        <dgm:presLayoutVars>
          <dgm:chPref val="3"/>
        </dgm:presLayoutVars>
      </dgm:prSet>
      <dgm:spPr/>
    </dgm:pt>
    <dgm:pt modelId="{DF281B58-7250-4DCB-9C16-9EEDC4595616}" type="pres">
      <dgm:prSet presAssocID="{6853A87C-6FA1-459B-AC2A-93165363E6DE}" presName="rootConnector" presStyleLbl="node4" presStyleIdx="4" presStyleCnt="8"/>
      <dgm:spPr/>
    </dgm:pt>
    <dgm:pt modelId="{78364200-B51E-4D2B-BE8D-B978DB7FC84E}" type="pres">
      <dgm:prSet presAssocID="{6853A87C-6FA1-459B-AC2A-93165363E6DE}" presName="hierChild4" presStyleCnt="0"/>
      <dgm:spPr/>
    </dgm:pt>
    <dgm:pt modelId="{EDC1DE64-C08C-49BB-8FFD-95541CB81EE0}" type="pres">
      <dgm:prSet presAssocID="{6853A87C-6FA1-459B-AC2A-93165363E6DE}" presName="hierChild5" presStyleCnt="0"/>
      <dgm:spPr/>
    </dgm:pt>
    <dgm:pt modelId="{71BFBC1C-6EC1-49EF-9DCF-F401C6A2EBB6}" type="pres">
      <dgm:prSet presAssocID="{2149CC97-F477-45CB-BD83-0D0F76DE66AD}" presName="Name37" presStyleLbl="parChTrans1D4" presStyleIdx="5" presStyleCnt="8"/>
      <dgm:spPr/>
    </dgm:pt>
    <dgm:pt modelId="{178E2963-7AA6-4BAD-8725-83CFCD0F39A6}" type="pres">
      <dgm:prSet presAssocID="{24922992-C9F3-4BE4-92A3-6326D6171E09}" presName="hierRoot2" presStyleCnt="0">
        <dgm:presLayoutVars>
          <dgm:hierBranch val="init"/>
        </dgm:presLayoutVars>
      </dgm:prSet>
      <dgm:spPr/>
    </dgm:pt>
    <dgm:pt modelId="{746A4E60-AB97-43C3-8D11-A302BE1B1A3B}" type="pres">
      <dgm:prSet presAssocID="{24922992-C9F3-4BE4-92A3-6326D6171E09}" presName="rootComposite" presStyleCnt="0"/>
      <dgm:spPr/>
    </dgm:pt>
    <dgm:pt modelId="{9419788D-5084-4DFF-B78C-B5D1AA2D720D}" type="pres">
      <dgm:prSet presAssocID="{24922992-C9F3-4BE4-92A3-6326D6171E09}" presName="rootText" presStyleLbl="node4" presStyleIdx="5" presStyleCnt="8">
        <dgm:presLayoutVars>
          <dgm:chPref val="3"/>
        </dgm:presLayoutVars>
      </dgm:prSet>
      <dgm:spPr/>
    </dgm:pt>
    <dgm:pt modelId="{FAD2A39C-0A18-4F31-B58C-C4C9FF1DD679}" type="pres">
      <dgm:prSet presAssocID="{24922992-C9F3-4BE4-92A3-6326D6171E09}" presName="rootConnector" presStyleLbl="node4" presStyleIdx="5" presStyleCnt="8"/>
      <dgm:spPr/>
    </dgm:pt>
    <dgm:pt modelId="{391D80DE-A0A8-4729-9604-A7DAEB0E6498}" type="pres">
      <dgm:prSet presAssocID="{24922992-C9F3-4BE4-92A3-6326D6171E09}" presName="hierChild4" presStyleCnt="0"/>
      <dgm:spPr/>
    </dgm:pt>
    <dgm:pt modelId="{C113181B-DB0C-46BC-9AD2-8E8930C24E30}" type="pres">
      <dgm:prSet presAssocID="{24922992-C9F3-4BE4-92A3-6326D6171E09}" presName="hierChild5" presStyleCnt="0"/>
      <dgm:spPr/>
    </dgm:pt>
    <dgm:pt modelId="{76B962D4-0805-4207-BF54-37CF9445A0DE}" type="pres">
      <dgm:prSet presAssocID="{ADF9BFDF-F509-4B40-AE81-04C92CA27845}" presName="hierChild5" presStyleCnt="0"/>
      <dgm:spPr/>
    </dgm:pt>
    <dgm:pt modelId="{DD711833-C743-4F14-A554-5DF53C7EBEAC}" type="pres">
      <dgm:prSet presAssocID="{996C2A72-3E83-47D8-A979-A5EAEEA305F5}" presName="Name37" presStyleLbl="parChTrans1D3" presStyleIdx="3" presStyleCnt="4"/>
      <dgm:spPr/>
    </dgm:pt>
    <dgm:pt modelId="{9D0202E8-75A3-4823-8E9F-71A94AFECCF6}" type="pres">
      <dgm:prSet presAssocID="{86D3B489-EF32-4ADC-8182-27E8795083FF}" presName="hierRoot2" presStyleCnt="0">
        <dgm:presLayoutVars>
          <dgm:hierBranch val="init"/>
        </dgm:presLayoutVars>
      </dgm:prSet>
      <dgm:spPr/>
    </dgm:pt>
    <dgm:pt modelId="{EC8D26CB-656C-41E4-8F39-0080582431F5}" type="pres">
      <dgm:prSet presAssocID="{86D3B489-EF32-4ADC-8182-27E8795083FF}" presName="rootComposite" presStyleCnt="0"/>
      <dgm:spPr/>
    </dgm:pt>
    <dgm:pt modelId="{227ECCDE-D2B9-4EF3-B459-B5D42836F07A}" type="pres">
      <dgm:prSet presAssocID="{86D3B489-EF32-4ADC-8182-27E8795083FF}" presName="rootText" presStyleLbl="node3" presStyleIdx="3" presStyleCnt="4">
        <dgm:presLayoutVars>
          <dgm:chPref val="3"/>
        </dgm:presLayoutVars>
      </dgm:prSet>
      <dgm:spPr/>
    </dgm:pt>
    <dgm:pt modelId="{DC80169C-BDB9-4520-B5DB-7CA9A8A2E76A}" type="pres">
      <dgm:prSet presAssocID="{86D3B489-EF32-4ADC-8182-27E8795083FF}" presName="rootConnector" presStyleLbl="node3" presStyleIdx="3" presStyleCnt="4"/>
      <dgm:spPr/>
    </dgm:pt>
    <dgm:pt modelId="{7A3A79F4-657E-4A28-91B7-858F3FE9D98C}" type="pres">
      <dgm:prSet presAssocID="{86D3B489-EF32-4ADC-8182-27E8795083FF}" presName="hierChild4" presStyleCnt="0"/>
      <dgm:spPr/>
    </dgm:pt>
    <dgm:pt modelId="{F61076B7-C4A8-4481-9C80-50C9BF7EFF8F}" type="pres">
      <dgm:prSet presAssocID="{1308F398-C9B8-41F9-A7A5-9148D1382825}" presName="Name37" presStyleLbl="parChTrans1D4" presStyleIdx="6" presStyleCnt="8"/>
      <dgm:spPr/>
    </dgm:pt>
    <dgm:pt modelId="{49070FBD-940C-4BF4-BA04-90D80B012AB3}" type="pres">
      <dgm:prSet presAssocID="{C1EBE554-5D6E-4F2E-B51F-414569B229E4}" presName="hierRoot2" presStyleCnt="0">
        <dgm:presLayoutVars>
          <dgm:hierBranch val="init"/>
        </dgm:presLayoutVars>
      </dgm:prSet>
      <dgm:spPr/>
    </dgm:pt>
    <dgm:pt modelId="{04C2583C-C46F-4BB3-B6D4-3E402A87B50F}" type="pres">
      <dgm:prSet presAssocID="{C1EBE554-5D6E-4F2E-B51F-414569B229E4}" presName="rootComposite" presStyleCnt="0"/>
      <dgm:spPr/>
    </dgm:pt>
    <dgm:pt modelId="{4A41A7F7-32DD-4836-83F1-C8382054B471}" type="pres">
      <dgm:prSet presAssocID="{C1EBE554-5D6E-4F2E-B51F-414569B229E4}" presName="rootText" presStyleLbl="node4" presStyleIdx="6" presStyleCnt="8">
        <dgm:presLayoutVars>
          <dgm:chPref val="3"/>
        </dgm:presLayoutVars>
      </dgm:prSet>
      <dgm:spPr/>
    </dgm:pt>
    <dgm:pt modelId="{34265269-3411-439C-A02F-9A8B1AAB07D5}" type="pres">
      <dgm:prSet presAssocID="{C1EBE554-5D6E-4F2E-B51F-414569B229E4}" presName="rootConnector" presStyleLbl="node4" presStyleIdx="6" presStyleCnt="8"/>
      <dgm:spPr/>
    </dgm:pt>
    <dgm:pt modelId="{A4EADE56-8497-46AE-806C-1ED4A69FD82F}" type="pres">
      <dgm:prSet presAssocID="{C1EBE554-5D6E-4F2E-B51F-414569B229E4}" presName="hierChild4" presStyleCnt="0"/>
      <dgm:spPr/>
    </dgm:pt>
    <dgm:pt modelId="{05853A0D-A069-4677-B0B1-11D7E292531E}" type="pres">
      <dgm:prSet presAssocID="{C1EBE554-5D6E-4F2E-B51F-414569B229E4}" presName="hierChild5" presStyleCnt="0"/>
      <dgm:spPr/>
    </dgm:pt>
    <dgm:pt modelId="{57914353-1D57-4870-9AC3-2C3926411D99}" type="pres">
      <dgm:prSet presAssocID="{C5A7317A-E302-43E6-BEE5-8D98991656B8}" presName="Name37" presStyleLbl="parChTrans1D4" presStyleIdx="7" presStyleCnt="8"/>
      <dgm:spPr/>
    </dgm:pt>
    <dgm:pt modelId="{18A24561-5B4A-4169-A2B5-344266BA2BC4}" type="pres">
      <dgm:prSet presAssocID="{BAC1AC17-DD80-4F73-ADF2-7D6F1525B0B3}" presName="hierRoot2" presStyleCnt="0">
        <dgm:presLayoutVars>
          <dgm:hierBranch val="init"/>
        </dgm:presLayoutVars>
      </dgm:prSet>
      <dgm:spPr/>
    </dgm:pt>
    <dgm:pt modelId="{0D2127BD-F0C5-40A1-A354-7C0F9AEBE3C4}" type="pres">
      <dgm:prSet presAssocID="{BAC1AC17-DD80-4F73-ADF2-7D6F1525B0B3}" presName="rootComposite" presStyleCnt="0"/>
      <dgm:spPr/>
    </dgm:pt>
    <dgm:pt modelId="{C840157A-C00C-4F8F-B5D9-DA0F749F207D}" type="pres">
      <dgm:prSet presAssocID="{BAC1AC17-DD80-4F73-ADF2-7D6F1525B0B3}" presName="rootText" presStyleLbl="node4" presStyleIdx="7" presStyleCnt="8">
        <dgm:presLayoutVars>
          <dgm:chPref val="3"/>
        </dgm:presLayoutVars>
      </dgm:prSet>
      <dgm:spPr/>
    </dgm:pt>
    <dgm:pt modelId="{ECBB2562-DA2C-427E-832E-D4589EB92DC5}" type="pres">
      <dgm:prSet presAssocID="{BAC1AC17-DD80-4F73-ADF2-7D6F1525B0B3}" presName="rootConnector" presStyleLbl="node4" presStyleIdx="7" presStyleCnt="8"/>
      <dgm:spPr/>
    </dgm:pt>
    <dgm:pt modelId="{BBCE153F-C4B7-4E32-8502-18BD3C49AE50}" type="pres">
      <dgm:prSet presAssocID="{BAC1AC17-DD80-4F73-ADF2-7D6F1525B0B3}" presName="hierChild4" presStyleCnt="0"/>
      <dgm:spPr/>
    </dgm:pt>
    <dgm:pt modelId="{32947F8E-EF34-44D7-9A76-14CFD24C7557}" type="pres">
      <dgm:prSet presAssocID="{BAC1AC17-DD80-4F73-ADF2-7D6F1525B0B3}" presName="hierChild5" presStyleCnt="0"/>
      <dgm:spPr/>
    </dgm:pt>
    <dgm:pt modelId="{2CD96815-0461-48B6-AF66-71AD324D658B}" type="pres">
      <dgm:prSet presAssocID="{86D3B489-EF32-4ADC-8182-27E8795083FF}" presName="hierChild5" presStyleCnt="0"/>
      <dgm:spPr/>
    </dgm:pt>
    <dgm:pt modelId="{56ED5BAE-78CE-4EC7-89D8-48821205BC00}" type="pres">
      <dgm:prSet presAssocID="{05949A97-CD6A-456C-A1EB-0AC1B2521BF2}" presName="hierChild5" presStyleCnt="0"/>
      <dgm:spPr/>
    </dgm:pt>
    <dgm:pt modelId="{B63EB3F6-0848-4F9A-B606-290037194700}" type="pres">
      <dgm:prSet presAssocID="{10801087-E56F-4C68-B459-E4BFE187DE6D}" presName="hierChild3" presStyleCnt="0"/>
      <dgm:spPr/>
    </dgm:pt>
  </dgm:ptLst>
  <dgm:cxnLst>
    <dgm:cxn modelId="{41212B03-0908-426E-AD31-8D2333E8D4A6}" type="presOf" srcId="{1E455CC0-05F9-485C-AA1C-AE1CB48BEEE1}" destId="{76B1F76D-D900-4B67-AE50-176184BF84E0}" srcOrd="0" destOrd="0" presId="urn:microsoft.com/office/officeart/2005/8/layout/orgChart1"/>
    <dgm:cxn modelId="{6926840A-C80B-4779-AE8F-A1E15F15B77C}" type="presOf" srcId="{24922992-C9F3-4BE4-92A3-6326D6171E09}" destId="{9419788D-5084-4DFF-B78C-B5D1AA2D720D}" srcOrd="0" destOrd="0" presId="urn:microsoft.com/office/officeart/2005/8/layout/orgChart1"/>
    <dgm:cxn modelId="{7CA2650C-CFEC-4182-A96F-8718F8E0E1F3}" type="presOf" srcId="{C1EBE554-5D6E-4F2E-B51F-414569B229E4}" destId="{34265269-3411-439C-A02F-9A8B1AAB07D5}" srcOrd="1" destOrd="0" presId="urn:microsoft.com/office/officeart/2005/8/layout/orgChart1"/>
    <dgm:cxn modelId="{FF5F8719-CB69-4807-85FE-B603D07460B1}" type="presOf" srcId="{0A777517-6E7B-4752-8B98-66BAADA730D9}" destId="{F6B924BF-87FA-4055-8049-3E0DE06396E5}" srcOrd="0" destOrd="0" presId="urn:microsoft.com/office/officeart/2005/8/layout/orgChart1"/>
    <dgm:cxn modelId="{AB25BA20-D9DD-41FC-87F7-312F11CF7A3F}" type="presOf" srcId="{2C06FF02-B42E-4864-8394-5B3BC2FA5326}" destId="{D5BC321F-605F-43FB-8593-DA12E357AE9A}" srcOrd="0" destOrd="0" presId="urn:microsoft.com/office/officeart/2005/8/layout/orgChart1"/>
    <dgm:cxn modelId="{0C491621-EA41-4271-BBB8-7F1BD5D59500}" type="presOf" srcId="{231978DD-7669-4457-AD80-309AE7086CDB}" destId="{27FF9F97-046F-41E4-ACCC-98F2E6F49298}" srcOrd="0" destOrd="0" presId="urn:microsoft.com/office/officeart/2005/8/layout/orgChart1"/>
    <dgm:cxn modelId="{63440E2A-9C5C-4928-B484-3461E3B676D9}" type="presOf" srcId="{86D3B489-EF32-4ADC-8182-27E8795083FF}" destId="{DC80169C-BDB9-4520-B5DB-7CA9A8A2E76A}" srcOrd="1" destOrd="0" presId="urn:microsoft.com/office/officeart/2005/8/layout/orgChart1"/>
    <dgm:cxn modelId="{175AD72B-E4BB-42A7-972E-81D957A8DFED}" type="presOf" srcId="{99C2D96F-B049-48FF-8E04-B11F5B037C37}" destId="{0A5BAED1-D1C6-4766-BA3B-B8F0352B41CB}" srcOrd="1" destOrd="0" presId="urn:microsoft.com/office/officeart/2005/8/layout/orgChart1"/>
    <dgm:cxn modelId="{C892D831-22DB-476D-9494-5478EB9BBCE9}" type="presOf" srcId="{ADF9BFDF-F509-4B40-AE81-04C92CA27845}" destId="{ADC8DA42-5D69-4834-8E5B-C395A85B69E1}" srcOrd="1" destOrd="0" presId="urn:microsoft.com/office/officeart/2005/8/layout/orgChart1"/>
    <dgm:cxn modelId="{C7806732-FB82-49CF-B0CD-7E7208471275}" srcId="{ADF9BFDF-F509-4B40-AE81-04C92CA27845}" destId="{24922992-C9F3-4BE4-92A3-6326D6171E09}" srcOrd="1" destOrd="0" parTransId="{2149CC97-F477-45CB-BD83-0D0F76DE66AD}" sibTransId="{4753E668-C1B3-45B7-9956-B5263363D2CD}"/>
    <dgm:cxn modelId="{F5005139-8C26-4E86-9485-632200C822F6}" type="presOf" srcId="{05949A97-CD6A-456C-A1EB-0AC1B2521BF2}" destId="{F1A79731-EB1C-4BAE-BD12-D8A3B1050988}" srcOrd="1" destOrd="0" presId="urn:microsoft.com/office/officeart/2005/8/layout/orgChart1"/>
    <dgm:cxn modelId="{EFD0ED3A-30B8-407F-8944-63F8680D6099}" type="presOf" srcId="{C1EBE554-5D6E-4F2E-B51F-414569B229E4}" destId="{4A41A7F7-32DD-4836-83F1-C8382054B471}" srcOrd="0" destOrd="0" presId="urn:microsoft.com/office/officeart/2005/8/layout/orgChart1"/>
    <dgm:cxn modelId="{FD4F013C-DC4C-44AF-93D0-D898299C5F13}" type="presOf" srcId="{9067FE9D-D017-4E9A-A2BD-7D87CFAD2021}" destId="{F0FDB4F3-107A-4F84-885A-116166FCBE3B}" srcOrd="0" destOrd="0" presId="urn:microsoft.com/office/officeart/2005/8/layout/orgChart1"/>
    <dgm:cxn modelId="{96483C40-B6E5-440E-BD55-61A4D7D0306D}" type="presOf" srcId="{BAC1AC17-DD80-4F73-ADF2-7D6F1525B0B3}" destId="{C840157A-C00C-4F8F-B5D9-DA0F749F207D}" srcOrd="0" destOrd="0" presId="urn:microsoft.com/office/officeart/2005/8/layout/orgChart1"/>
    <dgm:cxn modelId="{72D97D44-4D26-4B46-86BD-0987E11AACA5}" type="presOf" srcId="{86D3B489-EF32-4ADC-8182-27E8795083FF}" destId="{227ECCDE-D2B9-4EF3-B459-B5D42836F07A}" srcOrd="0" destOrd="0" presId="urn:microsoft.com/office/officeart/2005/8/layout/orgChart1"/>
    <dgm:cxn modelId="{4B25B946-0DB6-4256-B17D-C729A575D64C}" type="presOf" srcId="{A9EFBDBC-1971-474D-A148-5DB4073D734C}" destId="{FB8EABA0-0842-4230-B0C4-7E55A1FB66BA}" srcOrd="0" destOrd="0" presId="urn:microsoft.com/office/officeart/2005/8/layout/orgChart1"/>
    <dgm:cxn modelId="{D2DC8067-FA94-42D7-AA70-52B3DD68C73C}" type="presOf" srcId="{6B5DDEB5-A65C-4668-8785-87D5C7F5E359}" destId="{8C668734-BEE5-4C8C-BE9C-43F087F29F11}" srcOrd="1" destOrd="0" presId="urn:microsoft.com/office/officeart/2005/8/layout/orgChart1"/>
    <dgm:cxn modelId="{D9B3604B-83C5-4A54-A5CA-FC5BB9A66980}" type="presOf" srcId="{AE6EB659-BBE6-4F19-9321-66CAC4960B8F}" destId="{1181671E-E562-4677-87C7-789DEC0D7BD8}" srcOrd="0" destOrd="0" presId="urn:microsoft.com/office/officeart/2005/8/layout/orgChart1"/>
    <dgm:cxn modelId="{73CDD26E-CC7F-4CE8-9F3F-2EDFDB3207B0}" type="presOf" srcId="{2149CC97-F477-45CB-BD83-0D0F76DE66AD}" destId="{71BFBC1C-6EC1-49EF-9DCF-F401C6A2EBB6}" srcOrd="0" destOrd="0" presId="urn:microsoft.com/office/officeart/2005/8/layout/orgChart1"/>
    <dgm:cxn modelId="{57ACF971-8161-42CF-88D4-DDFEAE939A7D}" type="presOf" srcId="{75F9C666-32C1-47A7-BC6A-4CE2E753F1A7}" destId="{86EDF156-DFF3-4ABF-833C-B9FAC9307820}" srcOrd="0" destOrd="0" presId="urn:microsoft.com/office/officeart/2005/8/layout/orgChart1"/>
    <dgm:cxn modelId="{BB5E8472-8C5C-41FA-A574-5C5C8D36F14E}" type="presOf" srcId="{6B5DDEB5-A65C-4668-8785-87D5C7F5E359}" destId="{DD41582E-943F-41C9-9253-0C3F5C890BC2}" srcOrd="0" destOrd="0" presId="urn:microsoft.com/office/officeart/2005/8/layout/orgChart1"/>
    <dgm:cxn modelId="{E4E95D74-2C87-4920-872B-8CAB55377252}" type="presOf" srcId="{24922992-C9F3-4BE4-92A3-6326D6171E09}" destId="{FAD2A39C-0A18-4F31-B58C-C4C9FF1DD679}" srcOrd="1" destOrd="0" presId="urn:microsoft.com/office/officeart/2005/8/layout/orgChart1"/>
    <dgm:cxn modelId="{43F84954-4572-4676-B59A-9D69D36024F2}" type="presOf" srcId="{CF321C11-40C1-4385-80F7-D250B31099AE}" destId="{1836D340-6B29-4928-A28B-9559830BEBCA}" srcOrd="1" destOrd="0" presId="urn:microsoft.com/office/officeart/2005/8/layout/orgChart1"/>
    <dgm:cxn modelId="{E7EF8856-5367-4D7B-8390-9ACA8290967A}" srcId="{75F9C666-32C1-47A7-BC6A-4CE2E753F1A7}" destId="{CF321C11-40C1-4385-80F7-D250B31099AE}" srcOrd="0" destOrd="0" parTransId="{9067FE9D-D017-4E9A-A2BD-7D87CFAD2021}" sibTransId="{A94812A4-009A-422D-B3C4-68A138BFAA9F}"/>
    <dgm:cxn modelId="{0AD2D476-62D8-4DA3-98B1-A877E4DBBEC8}" type="presOf" srcId="{AB4CF26A-47E5-454E-B579-8FDE81282E29}" destId="{1D2E6B68-5A13-40FA-A140-5B1CDFCCE08F}" srcOrd="0" destOrd="0" presId="urn:microsoft.com/office/officeart/2005/8/layout/orgChart1"/>
    <dgm:cxn modelId="{4A67BD58-8A1A-49EA-8B57-CE53CE5F1488}" type="presOf" srcId="{3A72BCAE-7504-47A0-9642-CCABB1BC6BDE}" destId="{7BE56845-EBA7-47CD-B2FF-8B943C5868A0}" srcOrd="1" destOrd="0" presId="urn:microsoft.com/office/officeart/2005/8/layout/orgChart1"/>
    <dgm:cxn modelId="{20EA0479-87FA-4FD6-A2FF-7AF708EA7738}" srcId="{05949A97-CD6A-456C-A1EB-0AC1B2521BF2}" destId="{ADF9BFDF-F509-4B40-AE81-04C92CA27845}" srcOrd="0" destOrd="0" parTransId="{55F4063A-FE66-4FFF-9265-C178F73D2BB7}" sibTransId="{DBCC1EA0-4254-4E5A-8040-079BA989FFAE}"/>
    <dgm:cxn modelId="{E9AB5259-2D7C-4D2F-B520-1021D39A570E}" srcId="{CF321C11-40C1-4385-80F7-D250B31099AE}" destId="{99C2D96F-B049-48FF-8E04-B11F5B037C37}" srcOrd="0" destOrd="0" parTransId="{AB4CF26A-47E5-454E-B579-8FDE81282E29}" sibTransId="{AA458419-A8C3-4E86-8BED-29E27195ADC0}"/>
    <dgm:cxn modelId="{66EECA80-395E-4109-A13C-93B55B41293D}" srcId="{CF321C11-40C1-4385-80F7-D250B31099AE}" destId="{040C4C74-8E06-4279-8380-D94218865B9C}" srcOrd="1" destOrd="0" parTransId="{AE6EB659-BBE6-4F19-9321-66CAC4960B8F}" sibTransId="{FC7B1A6C-ADDD-4AE9-B20F-43F60D192C81}"/>
    <dgm:cxn modelId="{8C8A2A82-B787-4B84-8E5F-FEFD51E134B3}" type="presOf" srcId="{05949A97-CD6A-456C-A1EB-0AC1B2521BF2}" destId="{0B5AF630-E29B-4925-9598-DB4A483CA0BB}" srcOrd="0" destOrd="0" presId="urn:microsoft.com/office/officeart/2005/8/layout/orgChart1"/>
    <dgm:cxn modelId="{D43EEC83-9767-4784-87AA-8E6F1D3F2353}" type="presOf" srcId="{4C0F59B2-8258-4A10-9BEF-1DC6081CD41F}" destId="{EEF8A39E-20A2-4F88-96DA-2C61733EC0F7}" srcOrd="0" destOrd="0" presId="urn:microsoft.com/office/officeart/2005/8/layout/orgChart1"/>
    <dgm:cxn modelId="{EBDCE98B-68FA-4B09-9FDE-861419480ED7}" srcId="{ADF9BFDF-F509-4B40-AE81-04C92CA27845}" destId="{6853A87C-6FA1-459B-AC2A-93165363E6DE}" srcOrd="0" destOrd="0" parTransId="{0A777517-6E7B-4752-8B98-66BAADA730D9}" sibTransId="{DDF1409E-FCC2-4E95-8DA1-10C24A31D84C}"/>
    <dgm:cxn modelId="{56EA958D-034B-47ED-9AA5-3696646A7FBC}" type="presOf" srcId="{6853A87C-6FA1-459B-AC2A-93165363E6DE}" destId="{DF281B58-7250-4DCB-9C16-9EEDC4595616}" srcOrd="1" destOrd="0" presId="urn:microsoft.com/office/officeart/2005/8/layout/orgChart1"/>
    <dgm:cxn modelId="{B661F394-F55C-4BBC-8AFF-E34E9B738708}" srcId="{3A72BCAE-7504-47A0-9642-CCABB1BC6BDE}" destId="{67580134-C911-400D-B1B2-B25427A8BF49}" srcOrd="1" destOrd="0" parTransId="{2C06FF02-B42E-4864-8394-5B3BC2FA5326}" sibTransId="{71CDC2FE-5EA3-4E03-93C6-7535E43FC5B7}"/>
    <dgm:cxn modelId="{25EB419A-C454-41D7-A709-54B44F8629C5}" type="presOf" srcId="{10801087-E56F-4C68-B459-E4BFE187DE6D}" destId="{F6984446-D2C3-4EE4-ABE8-32B62441C7BB}" srcOrd="1" destOrd="0" presId="urn:microsoft.com/office/officeart/2005/8/layout/orgChart1"/>
    <dgm:cxn modelId="{83D77DA4-298A-4E2B-9644-BD67EBE608CD}" srcId="{10801087-E56F-4C68-B459-E4BFE187DE6D}" destId="{05949A97-CD6A-456C-A1EB-0AC1B2521BF2}" srcOrd="1" destOrd="0" parTransId="{A9EFBDBC-1971-474D-A148-5DB4073D734C}" sibTransId="{00D4B8B0-7E9F-416B-8F60-9E04F9B48266}"/>
    <dgm:cxn modelId="{FC259EA4-929F-48E8-9859-3C4C91DE73CB}" type="presOf" srcId="{67580134-C911-400D-B1B2-B25427A8BF49}" destId="{72298A9B-8734-4A85-BBE1-4158DA4D0034}" srcOrd="1" destOrd="0" presId="urn:microsoft.com/office/officeart/2005/8/layout/orgChart1"/>
    <dgm:cxn modelId="{8BB50FA7-9544-4A0F-AD3B-F0E76FF15936}" type="presOf" srcId="{3A72BCAE-7504-47A0-9642-CCABB1BC6BDE}" destId="{E115B7B9-52A4-45D7-9A82-B85DD961DBEF}" srcOrd="0" destOrd="0" presId="urn:microsoft.com/office/officeart/2005/8/layout/orgChart1"/>
    <dgm:cxn modelId="{4B2CE5A8-2030-4863-BBF8-364F80E4054D}" type="presOf" srcId="{1308F398-C9B8-41F9-A7A5-9148D1382825}" destId="{F61076B7-C4A8-4481-9C80-50C9BF7EFF8F}" srcOrd="0" destOrd="0" presId="urn:microsoft.com/office/officeart/2005/8/layout/orgChart1"/>
    <dgm:cxn modelId="{099586A9-48F6-4826-8AFE-37B9AA7AE2C9}" srcId="{86D3B489-EF32-4ADC-8182-27E8795083FF}" destId="{BAC1AC17-DD80-4F73-ADF2-7D6F1525B0B3}" srcOrd="1" destOrd="0" parTransId="{C5A7317A-E302-43E6-BEE5-8D98991656B8}" sibTransId="{FF5A6A0B-49A5-46D5-BA5E-3B05217DAEB6}"/>
    <dgm:cxn modelId="{35B59BB1-1E91-4729-94C3-A0FD1D8A0312}" type="presOf" srcId="{55F4063A-FE66-4FFF-9265-C178F73D2BB7}" destId="{C81C8B65-B161-442E-838B-8C1A1D4B6BAA}" srcOrd="0" destOrd="0" presId="urn:microsoft.com/office/officeart/2005/8/layout/orgChart1"/>
    <dgm:cxn modelId="{BD9F1DB5-3542-4962-B6F5-435EC10E1255}" srcId="{3A72BCAE-7504-47A0-9642-CCABB1BC6BDE}" destId="{6B5DDEB5-A65C-4668-8785-87D5C7F5E359}" srcOrd="0" destOrd="0" parTransId="{1E455CC0-05F9-485C-AA1C-AE1CB48BEEE1}" sibTransId="{C1C0E076-3725-4EAC-9654-BCD14AA17C9E}"/>
    <dgm:cxn modelId="{67C4ADB6-378D-4F9C-8208-638B4FF464BA}" srcId="{75F9C666-32C1-47A7-BC6A-4CE2E753F1A7}" destId="{3A72BCAE-7504-47A0-9642-CCABB1BC6BDE}" srcOrd="1" destOrd="0" parTransId="{4C0F59B2-8258-4A10-9BEF-1DC6081CD41F}" sibTransId="{C77750AA-FF54-4999-8D9D-83E23ABDF189}"/>
    <dgm:cxn modelId="{E60EA7B9-1376-4ED4-8169-9A3AE4230D37}" type="presOf" srcId="{10801087-E56F-4C68-B459-E4BFE187DE6D}" destId="{36562BB9-BEA6-464C-93E6-12739808C505}" srcOrd="0" destOrd="0" presId="urn:microsoft.com/office/officeart/2005/8/layout/orgChart1"/>
    <dgm:cxn modelId="{0EA63EBB-F66E-46A4-A6BA-3948903278E1}" type="presOf" srcId="{BAC1AC17-DD80-4F73-ADF2-7D6F1525B0B3}" destId="{ECBB2562-DA2C-427E-832E-D4589EB92DC5}" srcOrd="1" destOrd="0" presId="urn:microsoft.com/office/officeart/2005/8/layout/orgChart1"/>
    <dgm:cxn modelId="{7BD51FC7-742B-4371-B2EE-D821B9A35262}" type="presOf" srcId="{99C2D96F-B049-48FF-8E04-B11F5B037C37}" destId="{BAAF69FA-053A-44E6-BB43-336785ADDB35}" srcOrd="0" destOrd="0" presId="urn:microsoft.com/office/officeart/2005/8/layout/orgChart1"/>
    <dgm:cxn modelId="{53563AC7-A4EF-42CD-9387-878F6A44A407}" type="presOf" srcId="{6853A87C-6FA1-459B-AC2A-93165363E6DE}" destId="{EDB9173D-D388-44FB-8223-0CBA8C82A46D}" srcOrd="0" destOrd="0" presId="urn:microsoft.com/office/officeart/2005/8/layout/orgChart1"/>
    <dgm:cxn modelId="{4E8084C8-E6A6-4000-88F1-5CF3DFD250EC}" srcId="{231978DD-7669-4457-AD80-309AE7086CDB}" destId="{10801087-E56F-4C68-B459-E4BFE187DE6D}" srcOrd="0" destOrd="0" parTransId="{1BCF34A7-516A-4EA8-8EAB-7EF581CEF9D4}" sibTransId="{30F87ED9-8724-4FAF-974B-AB57D287DBEB}"/>
    <dgm:cxn modelId="{B40FD7CD-3542-4620-97CA-B2A1A657C5F3}" type="presOf" srcId="{C5A7317A-E302-43E6-BEE5-8D98991656B8}" destId="{57914353-1D57-4870-9AC3-2C3926411D99}" srcOrd="0" destOrd="0" presId="urn:microsoft.com/office/officeart/2005/8/layout/orgChart1"/>
    <dgm:cxn modelId="{B8A6CED2-4C01-4A43-B800-97AA99BE39BA}" type="presOf" srcId="{75F9C666-32C1-47A7-BC6A-4CE2E753F1A7}" destId="{505EF9D0-5232-4298-8038-F7441F405BC1}" srcOrd="1" destOrd="0" presId="urn:microsoft.com/office/officeart/2005/8/layout/orgChart1"/>
    <dgm:cxn modelId="{852649D9-91E5-4228-B169-DE827F905BEC}" type="presOf" srcId="{040C4C74-8E06-4279-8380-D94218865B9C}" destId="{973C6F7E-5200-4D46-8169-5B79395B57C7}" srcOrd="1" destOrd="0" presId="urn:microsoft.com/office/officeart/2005/8/layout/orgChart1"/>
    <dgm:cxn modelId="{187858DA-9192-4210-9FCC-BB5C60C4E7E9}" type="presOf" srcId="{040C4C74-8E06-4279-8380-D94218865B9C}" destId="{BBF5301B-E931-40E3-BF36-8F71951F5829}" srcOrd="0" destOrd="0" presId="urn:microsoft.com/office/officeart/2005/8/layout/orgChart1"/>
    <dgm:cxn modelId="{AA5DB8DF-D937-434B-8014-6E3578940AAB}" srcId="{10801087-E56F-4C68-B459-E4BFE187DE6D}" destId="{75F9C666-32C1-47A7-BC6A-4CE2E753F1A7}" srcOrd="0" destOrd="0" parTransId="{FD5D3199-B849-42AF-818C-4F208A760EFE}" sibTransId="{10AF4597-319E-482D-98E1-92D7D4C4ECD0}"/>
    <dgm:cxn modelId="{EE455DE0-AEC5-4AE8-9658-3E55D0FE4D83}" srcId="{86D3B489-EF32-4ADC-8182-27E8795083FF}" destId="{C1EBE554-5D6E-4F2E-B51F-414569B229E4}" srcOrd="0" destOrd="0" parTransId="{1308F398-C9B8-41F9-A7A5-9148D1382825}" sibTransId="{15D73B5A-E643-4C2A-9E2B-181C01760FFA}"/>
    <dgm:cxn modelId="{C26EEEE7-A113-40ED-BF75-81269CA92219}" type="presOf" srcId="{996C2A72-3E83-47D8-A979-A5EAEEA305F5}" destId="{DD711833-C743-4F14-A554-5DF53C7EBEAC}" srcOrd="0" destOrd="0" presId="urn:microsoft.com/office/officeart/2005/8/layout/orgChart1"/>
    <dgm:cxn modelId="{0DEC5CEB-B87E-4D9C-A45A-8BEB7EFEA75A}" type="presOf" srcId="{CF321C11-40C1-4385-80F7-D250B31099AE}" destId="{6245FA26-C983-43C8-BB83-46CD9D7ECD18}" srcOrd="0" destOrd="0" presId="urn:microsoft.com/office/officeart/2005/8/layout/orgChart1"/>
    <dgm:cxn modelId="{D5C300ED-37C2-432B-BE87-279A58CD2BBF}" type="presOf" srcId="{67580134-C911-400D-B1B2-B25427A8BF49}" destId="{57B46A9F-3C91-4409-847F-041E29E9597C}" srcOrd="0" destOrd="0" presId="urn:microsoft.com/office/officeart/2005/8/layout/orgChart1"/>
    <dgm:cxn modelId="{C7FB28ED-905A-4541-B138-9538EFD85863}" type="presOf" srcId="{ADF9BFDF-F509-4B40-AE81-04C92CA27845}" destId="{D0218ECB-BF19-468D-A515-216A54954EDE}" srcOrd="0" destOrd="0" presId="urn:microsoft.com/office/officeart/2005/8/layout/orgChart1"/>
    <dgm:cxn modelId="{D9A7E3F9-7D95-4459-82F4-6DAFB04DA788}" srcId="{05949A97-CD6A-456C-A1EB-0AC1B2521BF2}" destId="{86D3B489-EF32-4ADC-8182-27E8795083FF}" srcOrd="1" destOrd="0" parTransId="{996C2A72-3E83-47D8-A979-A5EAEEA305F5}" sibTransId="{EA73ED0B-8C4F-4487-B493-E1818F1BFA72}"/>
    <dgm:cxn modelId="{6D1335FE-1FA2-42FE-B1D6-6541F14DB826}" type="presOf" srcId="{FD5D3199-B849-42AF-818C-4F208A760EFE}" destId="{F7DF97E4-655C-46D2-B33D-108F99618BB6}" srcOrd="0" destOrd="0" presId="urn:microsoft.com/office/officeart/2005/8/layout/orgChart1"/>
    <dgm:cxn modelId="{8E1A8E2D-DFE6-4600-9FA0-9D3847BBE670}" type="presParOf" srcId="{27FF9F97-046F-41E4-ACCC-98F2E6F49298}" destId="{C11EF617-296E-433C-962D-B223B3EF5900}" srcOrd="0" destOrd="0" presId="urn:microsoft.com/office/officeart/2005/8/layout/orgChart1"/>
    <dgm:cxn modelId="{E25D4826-1234-4820-A038-86F66724CE2C}" type="presParOf" srcId="{C11EF617-296E-433C-962D-B223B3EF5900}" destId="{93083424-DAFA-489E-8B0D-568629913117}" srcOrd="0" destOrd="0" presId="urn:microsoft.com/office/officeart/2005/8/layout/orgChart1"/>
    <dgm:cxn modelId="{8E9A0C03-953E-4FE5-98FE-EB3405363CDB}" type="presParOf" srcId="{93083424-DAFA-489E-8B0D-568629913117}" destId="{36562BB9-BEA6-464C-93E6-12739808C505}" srcOrd="0" destOrd="0" presId="urn:microsoft.com/office/officeart/2005/8/layout/orgChart1"/>
    <dgm:cxn modelId="{903F2B58-81ED-483F-A9A3-2AADCEE96DB7}" type="presParOf" srcId="{93083424-DAFA-489E-8B0D-568629913117}" destId="{F6984446-D2C3-4EE4-ABE8-32B62441C7BB}" srcOrd="1" destOrd="0" presId="urn:microsoft.com/office/officeart/2005/8/layout/orgChart1"/>
    <dgm:cxn modelId="{18761B22-0820-489B-88D4-E3606F78A230}" type="presParOf" srcId="{C11EF617-296E-433C-962D-B223B3EF5900}" destId="{FE8D9E34-5EC4-4FFF-8CD1-2CFF4053CD7C}" srcOrd="1" destOrd="0" presId="urn:microsoft.com/office/officeart/2005/8/layout/orgChart1"/>
    <dgm:cxn modelId="{C89314F8-BE34-4257-A509-C6B7D8118087}" type="presParOf" srcId="{FE8D9E34-5EC4-4FFF-8CD1-2CFF4053CD7C}" destId="{F7DF97E4-655C-46D2-B33D-108F99618BB6}" srcOrd="0" destOrd="0" presId="urn:microsoft.com/office/officeart/2005/8/layout/orgChart1"/>
    <dgm:cxn modelId="{1ECFF9FF-00ED-4F8B-BFF0-342604F9A595}" type="presParOf" srcId="{FE8D9E34-5EC4-4FFF-8CD1-2CFF4053CD7C}" destId="{92426C07-49D7-4E46-9C09-00982CEBB179}" srcOrd="1" destOrd="0" presId="urn:microsoft.com/office/officeart/2005/8/layout/orgChart1"/>
    <dgm:cxn modelId="{3BA23868-95B5-4E7E-8DBE-9384BA574459}" type="presParOf" srcId="{92426C07-49D7-4E46-9C09-00982CEBB179}" destId="{1A0BA778-65E6-47A5-B3C6-FDCF20D9BDB7}" srcOrd="0" destOrd="0" presId="urn:microsoft.com/office/officeart/2005/8/layout/orgChart1"/>
    <dgm:cxn modelId="{1892B545-7C90-41FF-986C-4CDCE51DD264}" type="presParOf" srcId="{1A0BA778-65E6-47A5-B3C6-FDCF20D9BDB7}" destId="{86EDF156-DFF3-4ABF-833C-B9FAC9307820}" srcOrd="0" destOrd="0" presId="urn:microsoft.com/office/officeart/2005/8/layout/orgChart1"/>
    <dgm:cxn modelId="{D9CA347F-586B-41F9-BC38-1868FBE50050}" type="presParOf" srcId="{1A0BA778-65E6-47A5-B3C6-FDCF20D9BDB7}" destId="{505EF9D0-5232-4298-8038-F7441F405BC1}" srcOrd="1" destOrd="0" presId="urn:microsoft.com/office/officeart/2005/8/layout/orgChart1"/>
    <dgm:cxn modelId="{BF55F434-AAA5-4543-AF17-34409BC6040D}" type="presParOf" srcId="{92426C07-49D7-4E46-9C09-00982CEBB179}" destId="{CECB6446-0EC9-4075-9CF9-A3C4667100BD}" srcOrd="1" destOrd="0" presId="urn:microsoft.com/office/officeart/2005/8/layout/orgChart1"/>
    <dgm:cxn modelId="{2F81477A-D043-4640-8530-86CAA6D87B58}" type="presParOf" srcId="{CECB6446-0EC9-4075-9CF9-A3C4667100BD}" destId="{F0FDB4F3-107A-4F84-885A-116166FCBE3B}" srcOrd="0" destOrd="0" presId="urn:microsoft.com/office/officeart/2005/8/layout/orgChart1"/>
    <dgm:cxn modelId="{FDF936B7-4C00-48BD-B1AB-2A1D27E9A224}" type="presParOf" srcId="{CECB6446-0EC9-4075-9CF9-A3C4667100BD}" destId="{620C7E63-A34C-464E-99BF-B5C1CCEA05A5}" srcOrd="1" destOrd="0" presId="urn:microsoft.com/office/officeart/2005/8/layout/orgChart1"/>
    <dgm:cxn modelId="{C45FE62D-A7EE-497C-AAC1-0533E015419E}" type="presParOf" srcId="{620C7E63-A34C-464E-99BF-B5C1CCEA05A5}" destId="{6F44FA4B-135E-4556-AE28-6D3DD8A52AB1}" srcOrd="0" destOrd="0" presId="urn:microsoft.com/office/officeart/2005/8/layout/orgChart1"/>
    <dgm:cxn modelId="{390B414F-10E0-4DEB-85E0-F983BA7F25D0}" type="presParOf" srcId="{6F44FA4B-135E-4556-AE28-6D3DD8A52AB1}" destId="{6245FA26-C983-43C8-BB83-46CD9D7ECD18}" srcOrd="0" destOrd="0" presId="urn:microsoft.com/office/officeart/2005/8/layout/orgChart1"/>
    <dgm:cxn modelId="{7C02828B-ABB5-4F44-BD91-F36B2906E655}" type="presParOf" srcId="{6F44FA4B-135E-4556-AE28-6D3DD8A52AB1}" destId="{1836D340-6B29-4928-A28B-9559830BEBCA}" srcOrd="1" destOrd="0" presId="urn:microsoft.com/office/officeart/2005/8/layout/orgChart1"/>
    <dgm:cxn modelId="{0AFB07BB-A420-4545-8940-1326FA2A47ED}" type="presParOf" srcId="{620C7E63-A34C-464E-99BF-B5C1CCEA05A5}" destId="{2983EC1C-281E-4D83-B9B1-5D222D489C6B}" srcOrd="1" destOrd="0" presId="urn:microsoft.com/office/officeart/2005/8/layout/orgChart1"/>
    <dgm:cxn modelId="{99B9FFAA-AA0F-4B21-9E91-D90B6ED447D1}" type="presParOf" srcId="{2983EC1C-281E-4D83-B9B1-5D222D489C6B}" destId="{1D2E6B68-5A13-40FA-A140-5B1CDFCCE08F}" srcOrd="0" destOrd="0" presId="urn:microsoft.com/office/officeart/2005/8/layout/orgChart1"/>
    <dgm:cxn modelId="{CB892600-B33C-4D09-9802-0C9A96F42A72}" type="presParOf" srcId="{2983EC1C-281E-4D83-B9B1-5D222D489C6B}" destId="{7A16B572-8B90-45E6-9F0F-49ECC3C64E51}" srcOrd="1" destOrd="0" presId="urn:microsoft.com/office/officeart/2005/8/layout/orgChart1"/>
    <dgm:cxn modelId="{6A56D02A-1687-4E99-ABC8-768D041EBC73}" type="presParOf" srcId="{7A16B572-8B90-45E6-9F0F-49ECC3C64E51}" destId="{1E3B2253-18A4-4070-BF16-9A0FB2AEC4D8}" srcOrd="0" destOrd="0" presId="urn:microsoft.com/office/officeart/2005/8/layout/orgChart1"/>
    <dgm:cxn modelId="{B696A405-611D-4978-9A42-AA17E35D3B10}" type="presParOf" srcId="{1E3B2253-18A4-4070-BF16-9A0FB2AEC4D8}" destId="{BAAF69FA-053A-44E6-BB43-336785ADDB35}" srcOrd="0" destOrd="0" presId="urn:microsoft.com/office/officeart/2005/8/layout/orgChart1"/>
    <dgm:cxn modelId="{CD8646D1-B1F4-4298-BE54-A47CD9CFB742}" type="presParOf" srcId="{1E3B2253-18A4-4070-BF16-9A0FB2AEC4D8}" destId="{0A5BAED1-D1C6-4766-BA3B-B8F0352B41CB}" srcOrd="1" destOrd="0" presId="urn:microsoft.com/office/officeart/2005/8/layout/orgChart1"/>
    <dgm:cxn modelId="{AA320D88-7C68-423F-9B56-0A210B6974F9}" type="presParOf" srcId="{7A16B572-8B90-45E6-9F0F-49ECC3C64E51}" destId="{1190FBEA-B7A6-4D4D-924A-C0171FA25D49}" srcOrd="1" destOrd="0" presId="urn:microsoft.com/office/officeart/2005/8/layout/orgChart1"/>
    <dgm:cxn modelId="{5F4EC8B2-DDD8-4BC2-896B-5DBC7E038071}" type="presParOf" srcId="{7A16B572-8B90-45E6-9F0F-49ECC3C64E51}" destId="{A099012C-20C1-43E9-B22C-8015454D5184}" srcOrd="2" destOrd="0" presId="urn:microsoft.com/office/officeart/2005/8/layout/orgChart1"/>
    <dgm:cxn modelId="{E5D6451A-31A5-43B5-901C-0E3362483E47}" type="presParOf" srcId="{2983EC1C-281E-4D83-B9B1-5D222D489C6B}" destId="{1181671E-E562-4677-87C7-789DEC0D7BD8}" srcOrd="2" destOrd="0" presId="urn:microsoft.com/office/officeart/2005/8/layout/orgChart1"/>
    <dgm:cxn modelId="{E235CAD4-98CA-438D-8C25-F10DB03DB5DB}" type="presParOf" srcId="{2983EC1C-281E-4D83-B9B1-5D222D489C6B}" destId="{4838BDB5-38A3-470F-AA3D-0BCAAF43EC41}" srcOrd="3" destOrd="0" presId="urn:microsoft.com/office/officeart/2005/8/layout/orgChart1"/>
    <dgm:cxn modelId="{1CF7892D-BEA7-45DE-8235-30F5786A6516}" type="presParOf" srcId="{4838BDB5-38A3-470F-AA3D-0BCAAF43EC41}" destId="{EC5BF1EC-CE3E-4821-9357-513CB50CA75E}" srcOrd="0" destOrd="0" presId="urn:microsoft.com/office/officeart/2005/8/layout/orgChart1"/>
    <dgm:cxn modelId="{9F443B43-1B75-4BFC-8F29-4F5D34696E82}" type="presParOf" srcId="{EC5BF1EC-CE3E-4821-9357-513CB50CA75E}" destId="{BBF5301B-E931-40E3-BF36-8F71951F5829}" srcOrd="0" destOrd="0" presId="urn:microsoft.com/office/officeart/2005/8/layout/orgChart1"/>
    <dgm:cxn modelId="{550FC441-A7E0-42FC-B248-190FE185A9DB}" type="presParOf" srcId="{EC5BF1EC-CE3E-4821-9357-513CB50CA75E}" destId="{973C6F7E-5200-4D46-8169-5B79395B57C7}" srcOrd="1" destOrd="0" presId="urn:microsoft.com/office/officeart/2005/8/layout/orgChart1"/>
    <dgm:cxn modelId="{5101E2C5-A456-4AEA-B48B-9616DA7E9B14}" type="presParOf" srcId="{4838BDB5-38A3-470F-AA3D-0BCAAF43EC41}" destId="{2238342B-8BD7-4BA1-BA5E-60EE04350564}" srcOrd="1" destOrd="0" presId="urn:microsoft.com/office/officeart/2005/8/layout/orgChart1"/>
    <dgm:cxn modelId="{8ABC26F0-5BA8-4824-A602-E7FEDA3E5A80}" type="presParOf" srcId="{4838BDB5-38A3-470F-AA3D-0BCAAF43EC41}" destId="{FB68E3DF-AA12-4B8E-85C0-F3A49844658D}" srcOrd="2" destOrd="0" presId="urn:microsoft.com/office/officeart/2005/8/layout/orgChart1"/>
    <dgm:cxn modelId="{CBB82956-94EE-4456-8E12-CC7E671E07AD}" type="presParOf" srcId="{620C7E63-A34C-464E-99BF-B5C1CCEA05A5}" destId="{95F8C5FD-F0F3-4A1D-BB35-0C029CEDC974}" srcOrd="2" destOrd="0" presId="urn:microsoft.com/office/officeart/2005/8/layout/orgChart1"/>
    <dgm:cxn modelId="{A30624DB-2784-443B-AEBF-46140CF63C22}" type="presParOf" srcId="{CECB6446-0EC9-4075-9CF9-A3C4667100BD}" destId="{EEF8A39E-20A2-4F88-96DA-2C61733EC0F7}" srcOrd="2" destOrd="0" presId="urn:microsoft.com/office/officeart/2005/8/layout/orgChart1"/>
    <dgm:cxn modelId="{50AB26DF-B1EE-4AD4-A7EC-73AC831C3248}" type="presParOf" srcId="{CECB6446-0EC9-4075-9CF9-A3C4667100BD}" destId="{DEDEFE3C-9722-4C14-8616-B3A819843167}" srcOrd="3" destOrd="0" presId="urn:microsoft.com/office/officeart/2005/8/layout/orgChart1"/>
    <dgm:cxn modelId="{7F609649-5A83-415B-A719-692EB5A9A517}" type="presParOf" srcId="{DEDEFE3C-9722-4C14-8616-B3A819843167}" destId="{44AA40EE-6D0C-4BFE-BA69-CCBF65EF1016}" srcOrd="0" destOrd="0" presId="urn:microsoft.com/office/officeart/2005/8/layout/orgChart1"/>
    <dgm:cxn modelId="{8736671A-D5D2-4C1E-B1C2-A742AFFD502D}" type="presParOf" srcId="{44AA40EE-6D0C-4BFE-BA69-CCBF65EF1016}" destId="{E115B7B9-52A4-45D7-9A82-B85DD961DBEF}" srcOrd="0" destOrd="0" presId="urn:microsoft.com/office/officeart/2005/8/layout/orgChart1"/>
    <dgm:cxn modelId="{8093D4EF-A962-400D-A76B-DF6805BE15B6}" type="presParOf" srcId="{44AA40EE-6D0C-4BFE-BA69-CCBF65EF1016}" destId="{7BE56845-EBA7-47CD-B2FF-8B943C5868A0}" srcOrd="1" destOrd="0" presId="urn:microsoft.com/office/officeart/2005/8/layout/orgChart1"/>
    <dgm:cxn modelId="{5DF61837-78DF-4767-B5E8-10A5ECC7BCDD}" type="presParOf" srcId="{DEDEFE3C-9722-4C14-8616-B3A819843167}" destId="{3C4C00CB-09AD-412C-8660-0034805F5B5C}" srcOrd="1" destOrd="0" presId="urn:microsoft.com/office/officeart/2005/8/layout/orgChart1"/>
    <dgm:cxn modelId="{46D8FA1B-2809-4B75-ABE4-C83A32F02378}" type="presParOf" srcId="{3C4C00CB-09AD-412C-8660-0034805F5B5C}" destId="{76B1F76D-D900-4B67-AE50-176184BF84E0}" srcOrd="0" destOrd="0" presId="urn:microsoft.com/office/officeart/2005/8/layout/orgChart1"/>
    <dgm:cxn modelId="{41CB7DDD-B8BD-4054-98D3-ED51BCB0837E}" type="presParOf" srcId="{3C4C00CB-09AD-412C-8660-0034805F5B5C}" destId="{59316F32-1AFC-4D3D-975B-A1288A77C572}" srcOrd="1" destOrd="0" presId="urn:microsoft.com/office/officeart/2005/8/layout/orgChart1"/>
    <dgm:cxn modelId="{B048837F-8088-47E1-8B0B-9F2BE3E0039C}" type="presParOf" srcId="{59316F32-1AFC-4D3D-975B-A1288A77C572}" destId="{21EEF066-2588-4828-BD6C-9CA1397DA319}" srcOrd="0" destOrd="0" presId="urn:microsoft.com/office/officeart/2005/8/layout/orgChart1"/>
    <dgm:cxn modelId="{139217EB-C6E3-422B-881D-A7C7B4A49DF9}" type="presParOf" srcId="{21EEF066-2588-4828-BD6C-9CA1397DA319}" destId="{DD41582E-943F-41C9-9253-0C3F5C890BC2}" srcOrd="0" destOrd="0" presId="urn:microsoft.com/office/officeart/2005/8/layout/orgChart1"/>
    <dgm:cxn modelId="{6883872C-6F03-455E-A734-A9977B5FBD13}" type="presParOf" srcId="{21EEF066-2588-4828-BD6C-9CA1397DA319}" destId="{8C668734-BEE5-4C8C-BE9C-43F087F29F11}" srcOrd="1" destOrd="0" presId="urn:microsoft.com/office/officeart/2005/8/layout/orgChart1"/>
    <dgm:cxn modelId="{88ABD8A4-F4AE-4900-BF2E-0AA7404EAE52}" type="presParOf" srcId="{59316F32-1AFC-4D3D-975B-A1288A77C572}" destId="{9148AC6B-94F3-440E-9C2B-667E5D57429C}" srcOrd="1" destOrd="0" presId="urn:microsoft.com/office/officeart/2005/8/layout/orgChart1"/>
    <dgm:cxn modelId="{2020DB8B-32F3-4ECB-A232-79C2D1DE61B2}" type="presParOf" srcId="{59316F32-1AFC-4D3D-975B-A1288A77C572}" destId="{83C4BA34-4F5B-4DDC-9EC8-47E17E26B091}" srcOrd="2" destOrd="0" presId="urn:microsoft.com/office/officeart/2005/8/layout/orgChart1"/>
    <dgm:cxn modelId="{2C6F4ABB-F262-41F0-AC72-4580CB65412B}" type="presParOf" srcId="{3C4C00CB-09AD-412C-8660-0034805F5B5C}" destId="{D5BC321F-605F-43FB-8593-DA12E357AE9A}" srcOrd="2" destOrd="0" presId="urn:microsoft.com/office/officeart/2005/8/layout/orgChart1"/>
    <dgm:cxn modelId="{418076B6-EBB9-4912-9A53-AE20DC37AE79}" type="presParOf" srcId="{3C4C00CB-09AD-412C-8660-0034805F5B5C}" destId="{4915D84A-D842-4794-BB35-A67F68FE9D08}" srcOrd="3" destOrd="0" presId="urn:microsoft.com/office/officeart/2005/8/layout/orgChart1"/>
    <dgm:cxn modelId="{79A0F2CC-0B22-424A-B543-407FDEA586E8}" type="presParOf" srcId="{4915D84A-D842-4794-BB35-A67F68FE9D08}" destId="{061D5A0F-5AE0-4B1A-A483-1FB6E901E4E4}" srcOrd="0" destOrd="0" presId="urn:microsoft.com/office/officeart/2005/8/layout/orgChart1"/>
    <dgm:cxn modelId="{91E0F630-1BB0-4F6C-B959-60C1050B3E4B}" type="presParOf" srcId="{061D5A0F-5AE0-4B1A-A483-1FB6E901E4E4}" destId="{57B46A9F-3C91-4409-847F-041E29E9597C}" srcOrd="0" destOrd="0" presId="urn:microsoft.com/office/officeart/2005/8/layout/orgChart1"/>
    <dgm:cxn modelId="{B76E5A5A-C148-4AC7-AB6B-DEB2FF68A852}" type="presParOf" srcId="{061D5A0F-5AE0-4B1A-A483-1FB6E901E4E4}" destId="{72298A9B-8734-4A85-BBE1-4158DA4D0034}" srcOrd="1" destOrd="0" presId="urn:microsoft.com/office/officeart/2005/8/layout/orgChart1"/>
    <dgm:cxn modelId="{9FF4D067-C677-4729-9B76-DB56370B7A73}" type="presParOf" srcId="{4915D84A-D842-4794-BB35-A67F68FE9D08}" destId="{F75D19E8-92F7-4F81-BD1D-A6A66A60002B}" srcOrd="1" destOrd="0" presId="urn:microsoft.com/office/officeart/2005/8/layout/orgChart1"/>
    <dgm:cxn modelId="{52CAEF4F-A5B4-40F0-B274-EC63DF18D0ED}" type="presParOf" srcId="{4915D84A-D842-4794-BB35-A67F68FE9D08}" destId="{D7C97E79-146E-4438-9A73-5E66253B4674}" srcOrd="2" destOrd="0" presId="urn:microsoft.com/office/officeart/2005/8/layout/orgChart1"/>
    <dgm:cxn modelId="{4BF3D503-1431-4D32-B916-4E3282BEBF58}" type="presParOf" srcId="{DEDEFE3C-9722-4C14-8616-B3A819843167}" destId="{2F9FFD87-420F-47EA-80C2-3C150F822019}" srcOrd="2" destOrd="0" presId="urn:microsoft.com/office/officeart/2005/8/layout/orgChart1"/>
    <dgm:cxn modelId="{5C0BE306-362C-455A-BFFD-BDBE6EC649D3}" type="presParOf" srcId="{92426C07-49D7-4E46-9C09-00982CEBB179}" destId="{B6184FF4-E558-4AA6-9461-EF12BF42A165}" srcOrd="2" destOrd="0" presId="urn:microsoft.com/office/officeart/2005/8/layout/orgChart1"/>
    <dgm:cxn modelId="{4695B32B-EC5A-48F7-B525-91F5350AFA4A}" type="presParOf" srcId="{FE8D9E34-5EC4-4FFF-8CD1-2CFF4053CD7C}" destId="{FB8EABA0-0842-4230-B0C4-7E55A1FB66BA}" srcOrd="2" destOrd="0" presId="urn:microsoft.com/office/officeart/2005/8/layout/orgChart1"/>
    <dgm:cxn modelId="{F99BEF2A-FA82-4056-BCB7-66BD9D345F51}" type="presParOf" srcId="{FE8D9E34-5EC4-4FFF-8CD1-2CFF4053CD7C}" destId="{7122BAF7-4102-4881-972D-F8ED245C9A3E}" srcOrd="3" destOrd="0" presId="urn:microsoft.com/office/officeart/2005/8/layout/orgChart1"/>
    <dgm:cxn modelId="{3C4ABBE7-6208-457D-9F3A-E56777BE1917}" type="presParOf" srcId="{7122BAF7-4102-4881-972D-F8ED245C9A3E}" destId="{A979FF5F-9AE0-4F04-8F48-EC69AD1CE26C}" srcOrd="0" destOrd="0" presId="urn:microsoft.com/office/officeart/2005/8/layout/orgChart1"/>
    <dgm:cxn modelId="{1CCC47A2-1E65-4D91-ADEE-A55D67BBC0E5}" type="presParOf" srcId="{A979FF5F-9AE0-4F04-8F48-EC69AD1CE26C}" destId="{0B5AF630-E29B-4925-9598-DB4A483CA0BB}" srcOrd="0" destOrd="0" presId="urn:microsoft.com/office/officeart/2005/8/layout/orgChart1"/>
    <dgm:cxn modelId="{F4467611-797D-4681-BB31-8D22ECB8761E}" type="presParOf" srcId="{A979FF5F-9AE0-4F04-8F48-EC69AD1CE26C}" destId="{F1A79731-EB1C-4BAE-BD12-D8A3B1050988}" srcOrd="1" destOrd="0" presId="urn:microsoft.com/office/officeart/2005/8/layout/orgChart1"/>
    <dgm:cxn modelId="{81D48453-4572-445B-B801-56939C0116B7}" type="presParOf" srcId="{7122BAF7-4102-4881-972D-F8ED245C9A3E}" destId="{39B9FDAA-3B3F-4504-B22D-E285D725E356}" srcOrd="1" destOrd="0" presId="urn:microsoft.com/office/officeart/2005/8/layout/orgChart1"/>
    <dgm:cxn modelId="{E2F9B57B-7024-42E4-9365-F96E224744DA}" type="presParOf" srcId="{39B9FDAA-3B3F-4504-B22D-E285D725E356}" destId="{C81C8B65-B161-442E-838B-8C1A1D4B6BAA}" srcOrd="0" destOrd="0" presId="urn:microsoft.com/office/officeart/2005/8/layout/orgChart1"/>
    <dgm:cxn modelId="{4497EA18-B8DF-4FA6-83EB-5EAAFA8A7D40}" type="presParOf" srcId="{39B9FDAA-3B3F-4504-B22D-E285D725E356}" destId="{8E9DA3FB-49B9-4EFB-A8D3-65351B1783A4}" srcOrd="1" destOrd="0" presId="urn:microsoft.com/office/officeart/2005/8/layout/orgChart1"/>
    <dgm:cxn modelId="{0568C848-95FE-491D-A413-475DB47D9510}" type="presParOf" srcId="{8E9DA3FB-49B9-4EFB-A8D3-65351B1783A4}" destId="{B5C02FC0-0AF8-4FE7-B937-25D676E46614}" srcOrd="0" destOrd="0" presId="urn:microsoft.com/office/officeart/2005/8/layout/orgChart1"/>
    <dgm:cxn modelId="{298B4B3A-B953-45CA-8249-DBC487A7D18A}" type="presParOf" srcId="{B5C02FC0-0AF8-4FE7-B937-25D676E46614}" destId="{D0218ECB-BF19-468D-A515-216A54954EDE}" srcOrd="0" destOrd="0" presId="urn:microsoft.com/office/officeart/2005/8/layout/orgChart1"/>
    <dgm:cxn modelId="{09F79E6E-C26F-4C0D-9193-6E6585EB0C21}" type="presParOf" srcId="{B5C02FC0-0AF8-4FE7-B937-25D676E46614}" destId="{ADC8DA42-5D69-4834-8E5B-C395A85B69E1}" srcOrd="1" destOrd="0" presId="urn:microsoft.com/office/officeart/2005/8/layout/orgChart1"/>
    <dgm:cxn modelId="{C4E292B2-8E99-4A66-B52C-88F5F374F3A4}" type="presParOf" srcId="{8E9DA3FB-49B9-4EFB-A8D3-65351B1783A4}" destId="{A8FB71FA-460C-43C0-90B6-E83DD7591F21}" srcOrd="1" destOrd="0" presId="urn:microsoft.com/office/officeart/2005/8/layout/orgChart1"/>
    <dgm:cxn modelId="{1108B448-E704-4B46-9073-B7F2B0D3D5FA}" type="presParOf" srcId="{A8FB71FA-460C-43C0-90B6-E83DD7591F21}" destId="{F6B924BF-87FA-4055-8049-3E0DE06396E5}" srcOrd="0" destOrd="0" presId="urn:microsoft.com/office/officeart/2005/8/layout/orgChart1"/>
    <dgm:cxn modelId="{B7F3C75C-E5C1-4D79-90A6-193CAF8BD499}" type="presParOf" srcId="{A8FB71FA-460C-43C0-90B6-E83DD7591F21}" destId="{5DC55B6E-7E3C-4B84-8A3A-8C3D611E6958}" srcOrd="1" destOrd="0" presId="urn:microsoft.com/office/officeart/2005/8/layout/orgChart1"/>
    <dgm:cxn modelId="{E560CA57-05C4-4ED0-963E-05FAD9BBF049}" type="presParOf" srcId="{5DC55B6E-7E3C-4B84-8A3A-8C3D611E6958}" destId="{02781AFA-5D6E-4D15-9A73-1792BB7ED688}" srcOrd="0" destOrd="0" presId="urn:microsoft.com/office/officeart/2005/8/layout/orgChart1"/>
    <dgm:cxn modelId="{F40D862D-2609-42A9-953F-706D41085416}" type="presParOf" srcId="{02781AFA-5D6E-4D15-9A73-1792BB7ED688}" destId="{EDB9173D-D388-44FB-8223-0CBA8C82A46D}" srcOrd="0" destOrd="0" presId="urn:microsoft.com/office/officeart/2005/8/layout/orgChart1"/>
    <dgm:cxn modelId="{AC5009DF-4687-40E1-AF28-14B46795BC2A}" type="presParOf" srcId="{02781AFA-5D6E-4D15-9A73-1792BB7ED688}" destId="{DF281B58-7250-4DCB-9C16-9EEDC4595616}" srcOrd="1" destOrd="0" presId="urn:microsoft.com/office/officeart/2005/8/layout/orgChart1"/>
    <dgm:cxn modelId="{F477F8D8-8236-47CF-BE91-434EC7F228A2}" type="presParOf" srcId="{5DC55B6E-7E3C-4B84-8A3A-8C3D611E6958}" destId="{78364200-B51E-4D2B-BE8D-B978DB7FC84E}" srcOrd="1" destOrd="0" presId="urn:microsoft.com/office/officeart/2005/8/layout/orgChart1"/>
    <dgm:cxn modelId="{597E47C2-09EB-4A6B-B948-76E3C4B6BC82}" type="presParOf" srcId="{5DC55B6E-7E3C-4B84-8A3A-8C3D611E6958}" destId="{EDC1DE64-C08C-49BB-8FFD-95541CB81EE0}" srcOrd="2" destOrd="0" presId="urn:microsoft.com/office/officeart/2005/8/layout/orgChart1"/>
    <dgm:cxn modelId="{0816691C-FA3B-41E0-B7EF-D679FF5EA5FA}" type="presParOf" srcId="{A8FB71FA-460C-43C0-90B6-E83DD7591F21}" destId="{71BFBC1C-6EC1-49EF-9DCF-F401C6A2EBB6}" srcOrd="2" destOrd="0" presId="urn:microsoft.com/office/officeart/2005/8/layout/orgChart1"/>
    <dgm:cxn modelId="{9ED634CC-FEFC-4B39-B133-E69DAA30B714}" type="presParOf" srcId="{A8FB71FA-460C-43C0-90B6-E83DD7591F21}" destId="{178E2963-7AA6-4BAD-8725-83CFCD0F39A6}" srcOrd="3" destOrd="0" presId="urn:microsoft.com/office/officeart/2005/8/layout/orgChart1"/>
    <dgm:cxn modelId="{F9027740-28C0-4F68-99C6-AA199A58E1A8}" type="presParOf" srcId="{178E2963-7AA6-4BAD-8725-83CFCD0F39A6}" destId="{746A4E60-AB97-43C3-8D11-A302BE1B1A3B}" srcOrd="0" destOrd="0" presId="urn:microsoft.com/office/officeart/2005/8/layout/orgChart1"/>
    <dgm:cxn modelId="{B1365464-FDFB-47FC-AB51-702E568407EE}" type="presParOf" srcId="{746A4E60-AB97-43C3-8D11-A302BE1B1A3B}" destId="{9419788D-5084-4DFF-B78C-B5D1AA2D720D}" srcOrd="0" destOrd="0" presId="urn:microsoft.com/office/officeart/2005/8/layout/orgChart1"/>
    <dgm:cxn modelId="{7861DD4D-A886-4262-9D38-1EF34ACC8D88}" type="presParOf" srcId="{746A4E60-AB97-43C3-8D11-A302BE1B1A3B}" destId="{FAD2A39C-0A18-4F31-B58C-C4C9FF1DD679}" srcOrd="1" destOrd="0" presId="urn:microsoft.com/office/officeart/2005/8/layout/orgChart1"/>
    <dgm:cxn modelId="{26C48FCF-9FC7-49A2-82B3-CC42C261E648}" type="presParOf" srcId="{178E2963-7AA6-4BAD-8725-83CFCD0F39A6}" destId="{391D80DE-A0A8-4729-9604-A7DAEB0E6498}" srcOrd="1" destOrd="0" presId="urn:microsoft.com/office/officeart/2005/8/layout/orgChart1"/>
    <dgm:cxn modelId="{789D21F3-FF6E-43CB-B272-54E6E1BCD565}" type="presParOf" srcId="{178E2963-7AA6-4BAD-8725-83CFCD0F39A6}" destId="{C113181B-DB0C-46BC-9AD2-8E8930C24E30}" srcOrd="2" destOrd="0" presId="urn:microsoft.com/office/officeart/2005/8/layout/orgChart1"/>
    <dgm:cxn modelId="{379EB0C3-0FBB-4F00-A547-2107CB84232F}" type="presParOf" srcId="{8E9DA3FB-49B9-4EFB-A8D3-65351B1783A4}" destId="{76B962D4-0805-4207-BF54-37CF9445A0DE}" srcOrd="2" destOrd="0" presId="urn:microsoft.com/office/officeart/2005/8/layout/orgChart1"/>
    <dgm:cxn modelId="{FAEBF26F-B1F2-4420-8FE6-A658E0F4AD78}" type="presParOf" srcId="{39B9FDAA-3B3F-4504-B22D-E285D725E356}" destId="{DD711833-C743-4F14-A554-5DF53C7EBEAC}" srcOrd="2" destOrd="0" presId="urn:microsoft.com/office/officeart/2005/8/layout/orgChart1"/>
    <dgm:cxn modelId="{929DD000-495B-45E8-8A22-9B1F345B6595}" type="presParOf" srcId="{39B9FDAA-3B3F-4504-B22D-E285D725E356}" destId="{9D0202E8-75A3-4823-8E9F-71A94AFECCF6}" srcOrd="3" destOrd="0" presId="urn:microsoft.com/office/officeart/2005/8/layout/orgChart1"/>
    <dgm:cxn modelId="{C353BD4C-511B-42B0-8789-761B3AC48C83}" type="presParOf" srcId="{9D0202E8-75A3-4823-8E9F-71A94AFECCF6}" destId="{EC8D26CB-656C-41E4-8F39-0080582431F5}" srcOrd="0" destOrd="0" presId="urn:microsoft.com/office/officeart/2005/8/layout/orgChart1"/>
    <dgm:cxn modelId="{813D602A-896A-4485-BC3B-7938D66D7FFD}" type="presParOf" srcId="{EC8D26CB-656C-41E4-8F39-0080582431F5}" destId="{227ECCDE-D2B9-4EF3-B459-B5D42836F07A}" srcOrd="0" destOrd="0" presId="urn:microsoft.com/office/officeart/2005/8/layout/orgChart1"/>
    <dgm:cxn modelId="{372E11C1-7C92-4072-9961-80AFC692EA21}" type="presParOf" srcId="{EC8D26CB-656C-41E4-8F39-0080582431F5}" destId="{DC80169C-BDB9-4520-B5DB-7CA9A8A2E76A}" srcOrd="1" destOrd="0" presId="urn:microsoft.com/office/officeart/2005/8/layout/orgChart1"/>
    <dgm:cxn modelId="{6B7DC3D1-9322-488C-BF69-D77D2A3A86CC}" type="presParOf" srcId="{9D0202E8-75A3-4823-8E9F-71A94AFECCF6}" destId="{7A3A79F4-657E-4A28-91B7-858F3FE9D98C}" srcOrd="1" destOrd="0" presId="urn:microsoft.com/office/officeart/2005/8/layout/orgChart1"/>
    <dgm:cxn modelId="{F52D16F5-1330-4A4F-8F7A-A8B86DE914C2}" type="presParOf" srcId="{7A3A79F4-657E-4A28-91B7-858F3FE9D98C}" destId="{F61076B7-C4A8-4481-9C80-50C9BF7EFF8F}" srcOrd="0" destOrd="0" presId="urn:microsoft.com/office/officeart/2005/8/layout/orgChart1"/>
    <dgm:cxn modelId="{D3D3C9F7-4049-4726-8702-36F36B7609EE}" type="presParOf" srcId="{7A3A79F4-657E-4A28-91B7-858F3FE9D98C}" destId="{49070FBD-940C-4BF4-BA04-90D80B012AB3}" srcOrd="1" destOrd="0" presId="urn:microsoft.com/office/officeart/2005/8/layout/orgChart1"/>
    <dgm:cxn modelId="{A39B182B-AA88-4131-A654-9FD378FC2648}" type="presParOf" srcId="{49070FBD-940C-4BF4-BA04-90D80B012AB3}" destId="{04C2583C-C46F-4BB3-B6D4-3E402A87B50F}" srcOrd="0" destOrd="0" presId="urn:microsoft.com/office/officeart/2005/8/layout/orgChart1"/>
    <dgm:cxn modelId="{84C99EE2-EC81-4A6E-B6C7-81FCD1D826F2}" type="presParOf" srcId="{04C2583C-C46F-4BB3-B6D4-3E402A87B50F}" destId="{4A41A7F7-32DD-4836-83F1-C8382054B471}" srcOrd="0" destOrd="0" presId="urn:microsoft.com/office/officeart/2005/8/layout/orgChart1"/>
    <dgm:cxn modelId="{2A5CD2BC-D336-42A9-A4B5-DA2FDDC89F7C}" type="presParOf" srcId="{04C2583C-C46F-4BB3-B6D4-3E402A87B50F}" destId="{34265269-3411-439C-A02F-9A8B1AAB07D5}" srcOrd="1" destOrd="0" presId="urn:microsoft.com/office/officeart/2005/8/layout/orgChart1"/>
    <dgm:cxn modelId="{EA8079AB-2120-4148-A111-43BC95E8DBA2}" type="presParOf" srcId="{49070FBD-940C-4BF4-BA04-90D80B012AB3}" destId="{A4EADE56-8497-46AE-806C-1ED4A69FD82F}" srcOrd="1" destOrd="0" presId="urn:microsoft.com/office/officeart/2005/8/layout/orgChart1"/>
    <dgm:cxn modelId="{701821E5-759E-4A7E-9BBB-1BEE6AA832DA}" type="presParOf" srcId="{49070FBD-940C-4BF4-BA04-90D80B012AB3}" destId="{05853A0D-A069-4677-B0B1-11D7E292531E}" srcOrd="2" destOrd="0" presId="urn:microsoft.com/office/officeart/2005/8/layout/orgChart1"/>
    <dgm:cxn modelId="{FB8EE638-E6F1-4849-A8AA-ED63DA6A9ED8}" type="presParOf" srcId="{7A3A79F4-657E-4A28-91B7-858F3FE9D98C}" destId="{57914353-1D57-4870-9AC3-2C3926411D99}" srcOrd="2" destOrd="0" presId="urn:microsoft.com/office/officeart/2005/8/layout/orgChart1"/>
    <dgm:cxn modelId="{730B3756-2F38-454B-A814-9C575D5AE589}" type="presParOf" srcId="{7A3A79F4-657E-4A28-91B7-858F3FE9D98C}" destId="{18A24561-5B4A-4169-A2B5-344266BA2BC4}" srcOrd="3" destOrd="0" presId="urn:microsoft.com/office/officeart/2005/8/layout/orgChart1"/>
    <dgm:cxn modelId="{A0ECC92B-1A6A-47AC-AAD5-417D000F5527}" type="presParOf" srcId="{18A24561-5B4A-4169-A2B5-344266BA2BC4}" destId="{0D2127BD-F0C5-40A1-A354-7C0F9AEBE3C4}" srcOrd="0" destOrd="0" presId="urn:microsoft.com/office/officeart/2005/8/layout/orgChart1"/>
    <dgm:cxn modelId="{EB9C505B-E9B0-49A5-9738-41CFBD0C8E62}" type="presParOf" srcId="{0D2127BD-F0C5-40A1-A354-7C0F9AEBE3C4}" destId="{C840157A-C00C-4F8F-B5D9-DA0F749F207D}" srcOrd="0" destOrd="0" presId="urn:microsoft.com/office/officeart/2005/8/layout/orgChart1"/>
    <dgm:cxn modelId="{9A287993-823A-45DE-86C1-ACAFA621E0A5}" type="presParOf" srcId="{0D2127BD-F0C5-40A1-A354-7C0F9AEBE3C4}" destId="{ECBB2562-DA2C-427E-832E-D4589EB92DC5}" srcOrd="1" destOrd="0" presId="urn:microsoft.com/office/officeart/2005/8/layout/orgChart1"/>
    <dgm:cxn modelId="{D997A671-3145-48AF-B743-F27A7324D485}" type="presParOf" srcId="{18A24561-5B4A-4169-A2B5-344266BA2BC4}" destId="{BBCE153F-C4B7-4E32-8502-18BD3C49AE50}" srcOrd="1" destOrd="0" presId="urn:microsoft.com/office/officeart/2005/8/layout/orgChart1"/>
    <dgm:cxn modelId="{5DCAC1CA-E710-49EC-B85A-19BC5B247530}" type="presParOf" srcId="{18A24561-5B4A-4169-A2B5-344266BA2BC4}" destId="{32947F8E-EF34-44D7-9A76-14CFD24C7557}" srcOrd="2" destOrd="0" presId="urn:microsoft.com/office/officeart/2005/8/layout/orgChart1"/>
    <dgm:cxn modelId="{549A74A6-B9DA-4E45-8CF7-01DF8DCB5FF8}" type="presParOf" srcId="{9D0202E8-75A3-4823-8E9F-71A94AFECCF6}" destId="{2CD96815-0461-48B6-AF66-71AD324D658B}" srcOrd="2" destOrd="0" presId="urn:microsoft.com/office/officeart/2005/8/layout/orgChart1"/>
    <dgm:cxn modelId="{7EEFF916-4B84-45D3-9255-E129BEBE739D}" type="presParOf" srcId="{7122BAF7-4102-4881-972D-F8ED245C9A3E}" destId="{56ED5BAE-78CE-4EC7-89D8-48821205BC00}" srcOrd="2" destOrd="0" presId="urn:microsoft.com/office/officeart/2005/8/layout/orgChart1"/>
    <dgm:cxn modelId="{8EEA802D-C035-4080-BD73-B17213C1BB13}" type="presParOf" srcId="{C11EF617-296E-433C-962D-B223B3EF5900}" destId="{B63EB3F6-0848-4F9A-B606-290037194700}" srcOrd="2" destOrd="0" presId="urn:microsoft.com/office/officeart/2005/8/layout/orgChar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0A733CD5-2A1A-43FF-B020-2B4506EC24EA}"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E53D832C-8B23-4A76-AAF2-7377935265EB}">
      <dgm:prSet phldrT="[Text]" custT="1"/>
      <dgm:spPr>
        <a:xfrm rot="16200000">
          <a:off x="832021" y="995659"/>
          <a:ext cx="1839281" cy="42041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Revenue Cost of Free Basic Services</a:t>
          </a:r>
        </a:p>
      </dgm:t>
    </dgm:pt>
    <dgm:pt modelId="{383A6205-4783-4A5D-9F97-3FDED300487D}" type="parTrans" cxnId="{D4FF611A-4DA1-430E-979F-F3A3AA69B1AA}">
      <dgm:prSet/>
      <dgm:spPr/>
      <dgm:t>
        <a:bodyPr/>
        <a:lstStyle/>
        <a:p>
          <a:endParaRPr lang="en-US" sz="1050">
            <a:latin typeface="Arial" panose="020B0604020202020204" pitchFamily="34" charset="0"/>
            <a:cs typeface="Arial" panose="020B0604020202020204" pitchFamily="34" charset="0"/>
          </a:endParaRPr>
        </a:p>
      </dgm:t>
    </dgm:pt>
    <dgm:pt modelId="{98603C47-CD90-4D6E-AF1D-9BCF67E81EEB}" type="sibTrans" cxnId="{D4FF611A-4DA1-430E-979F-F3A3AA69B1AA}">
      <dgm:prSet/>
      <dgm:spPr/>
      <dgm:t>
        <a:bodyPr/>
        <a:lstStyle/>
        <a:p>
          <a:endParaRPr lang="en-US" sz="1050">
            <a:latin typeface="Arial" panose="020B0604020202020204" pitchFamily="34" charset="0"/>
            <a:cs typeface="Arial" panose="020B0604020202020204" pitchFamily="34" charset="0"/>
          </a:endParaRPr>
        </a:p>
      </dgm:t>
    </dgm:pt>
    <dgm:pt modelId="{2AC0F303-58F3-4B0A-ADA6-D0F1FD45BF9D}">
      <dgm:prSet phldrT="[Text]" custT="1"/>
      <dgm:spPr>
        <a:xfrm>
          <a:off x="2262465" y="349774"/>
          <a:ext cx="1682477" cy="18989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Electricity (Other Energy)</a:t>
          </a:r>
        </a:p>
      </dgm:t>
    </dgm:pt>
    <dgm:pt modelId="{66A1CCA7-D95F-4F1E-90E2-CF4B1BA8B923}" type="parTrans" cxnId="{046B335A-BD99-4D68-9494-DAF496400EA9}">
      <dgm:prSet custT="1"/>
      <dgm:spPr>
        <a:xfrm>
          <a:off x="1961867" y="444724"/>
          <a:ext cx="300598" cy="761140"/>
        </a:xfrm>
        <a:custGeom>
          <a:avLst/>
          <a:gdLst/>
          <a:ahLst/>
          <a:cxnLst/>
          <a:rect l="0" t="0" r="0" b="0"/>
          <a:pathLst>
            <a:path>
              <a:moveTo>
                <a:pt x="0" y="761140"/>
              </a:moveTo>
              <a:lnTo>
                <a:pt x="150299" y="761140"/>
              </a:lnTo>
              <a:lnTo>
                <a:pt x="150299" y="0"/>
              </a:lnTo>
              <a:lnTo>
                <a:pt x="30059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0B9BE6F-C1C4-4BA5-B1E0-9E0DD97EDDDF}" type="sibTrans" cxnId="{046B335A-BD99-4D68-9494-DAF496400EA9}">
      <dgm:prSet/>
      <dgm:spPr/>
      <dgm:t>
        <a:bodyPr/>
        <a:lstStyle/>
        <a:p>
          <a:endParaRPr lang="en-US" sz="1050">
            <a:latin typeface="Arial" panose="020B0604020202020204" pitchFamily="34" charset="0"/>
            <a:cs typeface="Arial" panose="020B0604020202020204" pitchFamily="34" charset="0"/>
          </a:endParaRPr>
        </a:p>
      </dgm:t>
    </dgm:pt>
    <dgm:pt modelId="{F936F791-73DC-47CE-9196-BD17B29B761C}">
      <dgm:prSet phldrT="[Text]" custT="1"/>
      <dgm:spPr>
        <a:xfrm>
          <a:off x="2262465" y="654230"/>
          <a:ext cx="1682477" cy="18989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Housing (Top Structures)</a:t>
          </a:r>
        </a:p>
      </dgm:t>
    </dgm:pt>
    <dgm:pt modelId="{7E93893C-C45B-421E-AE1B-1AC54EDCF067}" type="parTrans" cxnId="{9303CDA4-B89A-4182-AE7E-CF2919937D0F}">
      <dgm:prSet custT="1"/>
      <dgm:spPr>
        <a:xfrm>
          <a:off x="1961867" y="749180"/>
          <a:ext cx="300598" cy="456684"/>
        </a:xfrm>
        <a:custGeom>
          <a:avLst/>
          <a:gdLst/>
          <a:ahLst/>
          <a:cxnLst/>
          <a:rect l="0" t="0" r="0" b="0"/>
          <a:pathLst>
            <a:path>
              <a:moveTo>
                <a:pt x="0" y="456684"/>
              </a:moveTo>
              <a:lnTo>
                <a:pt x="150299" y="456684"/>
              </a:lnTo>
              <a:lnTo>
                <a:pt x="150299" y="0"/>
              </a:lnTo>
              <a:lnTo>
                <a:pt x="30059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B6C700F-B2D8-43D1-B730-0D219657B55A}" type="sibTrans" cxnId="{9303CDA4-B89A-4182-AE7E-CF2919937D0F}">
      <dgm:prSet/>
      <dgm:spPr/>
      <dgm:t>
        <a:bodyPr/>
        <a:lstStyle/>
        <a:p>
          <a:endParaRPr lang="en-US" sz="1050">
            <a:latin typeface="Arial" panose="020B0604020202020204" pitchFamily="34" charset="0"/>
            <a:cs typeface="Arial" panose="020B0604020202020204" pitchFamily="34" charset="0"/>
          </a:endParaRPr>
        </a:p>
      </dgm:t>
    </dgm:pt>
    <dgm:pt modelId="{AD138EFF-605E-473C-892F-95E593F6EB9B}">
      <dgm:prSet phldrT="[Text]" custT="1"/>
      <dgm:spPr>
        <a:xfrm>
          <a:off x="2262465" y="958687"/>
          <a:ext cx="1682477" cy="18989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Rental Rebates</a:t>
          </a:r>
        </a:p>
      </dgm:t>
    </dgm:pt>
    <dgm:pt modelId="{0F5D5851-0F21-4E75-9152-A77CF1FA083D}" type="parTrans" cxnId="{71C93BAB-6FF9-440D-BAF6-2579052920DE}">
      <dgm:prSet custT="1"/>
      <dgm:spPr>
        <a:xfrm>
          <a:off x="1961867" y="1053636"/>
          <a:ext cx="300598" cy="152228"/>
        </a:xfrm>
        <a:custGeom>
          <a:avLst/>
          <a:gdLst/>
          <a:ahLst/>
          <a:cxnLst/>
          <a:rect l="0" t="0" r="0" b="0"/>
          <a:pathLst>
            <a:path>
              <a:moveTo>
                <a:pt x="0" y="152228"/>
              </a:moveTo>
              <a:lnTo>
                <a:pt x="150299" y="152228"/>
              </a:lnTo>
              <a:lnTo>
                <a:pt x="150299" y="0"/>
              </a:lnTo>
              <a:lnTo>
                <a:pt x="30059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8516B70-B8A1-4090-A3E0-989AF7722C71}" type="sibTrans" cxnId="{71C93BAB-6FF9-440D-BAF6-2579052920DE}">
      <dgm:prSet/>
      <dgm:spPr/>
      <dgm:t>
        <a:bodyPr/>
        <a:lstStyle/>
        <a:p>
          <a:endParaRPr lang="en-US" sz="1050">
            <a:latin typeface="Arial" panose="020B0604020202020204" pitchFamily="34" charset="0"/>
            <a:cs typeface="Arial" panose="020B0604020202020204" pitchFamily="34" charset="0"/>
          </a:endParaRPr>
        </a:p>
      </dgm:t>
    </dgm:pt>
    <dgm:pt modelId="{7CCE1F67-87A4-4FFF-B2DB-0E7E125D15A5}">
      <dgm:prSet custT="1"/>
      <dgm:spPr>
        <a:xfrm>
          <a:off x="2262465" y="1263143"/>
          <a:ext cx="1682477" cy="18989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Waste Management</a:t>
          </a:r>
        </a:p>
      </dgm:t>
    </dgm:pt>
    <dgm:pt modelId="{3E7910FD-EBCA-4A15-9062-DEDBEEF6B221}" type="parTrans" cxnId="{7DA1056D-4263-477D-B8E0-57A345CC6BEF}">
      <dgm:prSet custT="1"/>
      <dgm:spPr>
        <a:xfrm>
          <a:off x="1961867" y="1205865"/>
          <a:ext cx="300598" cy="152228"/>
        </a:xfrm>
        <a:custGeom>
          <a:avLst/>
          <a:gdLst/>
          <a:ahLst/>
          <a:cxnLst/>
          <a:rect l="0" t="0" r="0" b="0"/>
          <a:pathLst>
            <a:path>
              <a:moveTo>
                <a:pt x="0" y="0"/>
              </a:moveTo>
              <a:lnTo>
                <a:pt x="150299" y="0"/>
              </a:lnTo>
              <a:lnTo>
                <a:pt x="150299" y="152228"/>
              </a:lnTo>
              <a:lnTo>
                <a:pt x="300598" y="152228"/>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77DC621-A91F-4C7C-9981-E9E6760B260D}" type="sibTrans" cxnId="{7DA1056D-4263-477D-B8E0-57A345CC6BEF}">
      <dgm:prSet/>
      <dgm:spPr/>
      <dgm:t>
        <a:bodyPr/>
        <a:lstStyle/>
        <a:p>
          <a:endParaRPr lang="en-US" sz="1050">
            <a:latin typeface="Arial" panose="020B0604020202020204" pitchFamily="34" charset="0"/>
            <a:cs typeface="Arial" panose="020B0604020202020204" pitchFamily="34" charset="0"/>
          </a:endParaRPr>
        </a:p>
      </dgm:t>
    </dgm:pt>
    <dgm:pt modelId="{53B00042-B9F7-4C22-B55B-BD79D4663600}">
      <dgm:prSet custT="1"/>
      <dgm:spPr>
        <a:xfrm>
          <a:off x="2262465" y="1567599"/>
          <a:ext cx="1682477" cy="18989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Waste Water Management</a:t>
          </a:r>
        </a:p>
      </dgm:t>
    </dgm:pt>
    <dgm:pt modelId="{ABD1F87C-05DC-4CFD-BE6F-74EABF1E95BF}" type="parTrans" cxnId="{B060A72E-FA7A-4EAF-86AB-104C9BE331FF}">
      <dgm:prSet custT="1"/>
      <dgm:spPr>
        <a:xfrm>
          <a:off x="1961867" y="1205865"/>
          <a:ext cx="300598" cy="456684"/>
        </a:xfrm>
        <a:custGeom>
          <a:avLst/>
          <a:gdLst/>
          <a:ahLst/>
          <a:cxnLst/>
          <a:rect l="0" t="0" r="0" b="0"/>
          <a:pathLst>
            <a:path>
              <a:moveTo>
                <a:pt x="0" y="0"/>
              </a:moveTo>
              <a:lnTo>
                <a:pt x="150299" y="0"/>
              </a:lnTo>
              <a:lnTo>
                <a:pt x="150299" y="456684"/>
              </a:lnTo>
              <a:lnTo>
                <a:pt x="300598" y="456684"/>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83D4424-A709-4E9E-8575-79B8DE0B5460}" type="sibTrans" cxnId="{B060A72E-FA7A-4EAF-86AB-104C9BE331FF}">
      <dgm:prSet/>
      <dgm:spPr/>
      <dgm:t>
        <a:bodyPr/>
        <a:lstStyle/>
        <a:p>
          <a:endParaRPr lang="en-US" sz="1050">
            <a:latin typeface="Arial" panose="020B0604020202020204" pitchFamily="34" charset="0"/>
            <a:cs typeface="Arial" panose="020B0604020202020204" pitchFamily="34" charset="0"/>
          </a:endParaRPr>
        </a:p>
      </dgm:t>
    </dgm:pt>
    <dgm:pt modelId="{9580A166-8678-4F71-BBE2-151A02C1DF61}">
      <dgm:prSet custT="1"/>
      <dgm:spPr>
        <a:xfrm>
          <a:off x="2262465" y="1872056"/>
          <a:ext cx="1682477" cy="18989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Water</a:t>
          </a:r>
        </a:p>
      </dgm:t>
    </dgm:pt>
    <dgm:pt modelId="{04BFEBDE-E1E9-4B13-AC94-1B81715294A7}" type="parTrans" cxnId="{442CEF47-1253-4545-9F59-E5CE7A5AD4FC}">
      <dgm:prSet custT="1"/>
      <dgm:spPr>
        <a:xfrm>
          <a:off x="1961867" y="1205865"/>
          <a:ext cx="300598" cy="761140"/>
        </a:xfrm>
        <a:custGeom>
          <a:avLst/>
          <a:gdLst/>
          <a:ahLst/>
          <a:cxnLst/>
          <a:rect l="0" t="0" r="0" b="0"/>
          <a:pathLst>
            <a:path>
              <a:moveTo>
                <a:pt x="0" y="0"/>
              </a:moveTo>
              <a:lnTo>
                <a:pt x="150299" y="0"/>
              </a:lnTo>
              <a:lnTo>
                <a:pt x="150299" y="761140"/>
              </a:lnTo>
              <a:lnTo>
                <a:pt x="300598" y="76114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8AA760E-481B-4F29-931E-61B31D543C1C}" type="sibTrans" cxnId="{442CEF47-1253-4545-9F59-E5CE7A5AD4FC}">
      <dgm:prSet/>
      <dgm:spPr/>
      <dgm:t>
        <a:bodyPr/>
        <a:lstStyle/>
        <a:p>
          <a:endParaRPr lang="en-US" sz="1050">
            <a:latin typeface="Arial" panose="020B0604020202020204" pitchFamily="34" charset="0"/>
            <a:cs typeface="Arial" panose="020B0604020202020204" pitchFamily="34" charset="0"/>
          </a:endParaRPr>
        </a:p>
      </dgm:t>
    </dgm:pt>
    <dgm:pt modelId="{AC915D87-BA38-4E8A-A2EF-3B032F7E2ED7}" type="pres">
      <dgm:prSet presAssocID="{0A733CD5-2A1A-43FF-B020-2B4506EC24EA}" presName="Name0" presStyleCnt="0">
        <dgm:presLayoutVars>
          <dgm:chPref val="1"/>
          <dgm:dir/>
          <dgm:animOne val="branch"/>
          <dgm:animLvl val="lvl"/>
          <dgm:resizeHandles val="exact"/>
        </dgm:presLayoutVars>
      </dgm:prSet>
      <dgm:spPr/>
    </dgm:pt>
    <dgm:pt modelId="{0C429380-4F89-4E45-B7FF-DB8FCE376F66}" type="pres">
      <dgm:prSet presAssocID="{E53D832C-8B23-4A76-AAF2-7377935265EB}" presName="root1" presStyleCnt="0"/>
      <dgm:spPr/>
    </dgm:pt>
    <dgm:pt modelId="{F11A21F8-CB8B-4F1E-AC43-0E22E3F3559F}" type="pres">
      <dgm:prSet presAssocID="{E53D832C-8B23-4A76-AAF2-7377935265EB}" presName="LevelOneTextNode" presStyleLbl="node0" presStyleIdx="0" presStyleCnt="1" custScaleX="91747" custScaleY="81681">
        <dgm:presLayoutVars>
          <dgm:chPref val="3"/>
        </dgm:presLayoutVars>
      </dgm:prSet>
      <dgm:spPr/>
    </dgm:pt>
    <dgm:pt modelId="{26D6D278-05B9-4A6A-A5E9-6749048635A5}" type="pres">
      <dgm:prSet presAssocID="{E53D832C-8B23-4A76-AAF2-7377935265EB}" presName="level2hierChild" presStyleCnt="0"/>
      <dgm:spPr/>
    </dgm:pt>
    <dgm:pt modelId="{73E3BD71-C8DE-41F8-8A39-DA78FC06F469}" type="pres">
      <dgm:prSet presAssocID="{66A1CCA7-D95F-4F1E-90E2-CF4B1BA8B923}" presName="conn2-1" presStyleLbl="parChTrans1D2" presStyleIdx="0" presStyleCnt="6"/>
      <dgm:spPr/>
    </dgm:pt>
    <dgm:pt modelId="{35DE35F2-8FC9-4BA3-8CB8-71E78FF8187E}" type="pres">
      <dgm:prSet presAssocID="{66A1CCA7-D95F-4F1E-90E2-CF4B1BA8B923}" presName="connTx" presStyleLbl="parChTrans1D2" presStyleIdx="0" presStyleCnt="6"/>
      <dgm:spPr/>
    </dgm:pt>
    <dgm:pt modelId="{44C83059-FEDB-4327-9BEE-583DAF243940}" type="pres">
      <dgm:prSet presAssocID="{2AC0F303-58F3-4B0A-ADA6-D0F1FD45BF9D}" presName="root2" presStyleCnt="0"/>
      <dgm:spPr/>
    </dgm:pt>
    <dgm:pt modelId="{C6106223-D076-4209-9B78-75860A27E963}" type="pres">
      <dgm:prSet presAssocID="{2AC0F303-58F3-4B0A-ADA6-D0F1FD45BF9D}" presName="LevelTwoTextNode" presStyleLbl="node2" presStyleIdx="0" presStyleCnt="6" custScaleX="111942" custScaleY="41442">
        <dgm:presLayoutVars>
          <dgm:chPref val="3"/>
        </dgm:presLayoutVars>
      </dgm:prSet>
      <dgm:spPr/>
    </dgm:pt>
    <dgm:pt modelId="{ECBB930A-BE36-48E6-8C59-B0215FF16EB3}" type="pres">
      <dgm:prSet presAssocID="{2AC0F303-58F3-4B0A-ADA6-D0F1FD45BF9D}" presName="level3hierChild" presStyleCnt="0"/>
      <dgm:spPr/>
    </dgm:pt>
    <dgm:pt modelId="{41497BED-C6C2-4449-90C6-73E8A29881AD}" type="pres">
      <dgm:prSet presAssocID="{7E93893C-C45B-421E-AE1B-1AC54EDCF067}" presName="conn2-1" presStyleLbl="parChTrans1D2" presStyleIdx="1" presStyleCnt="6"/>
      <dgm:spPr/>
    </dgm:pt>
    <dgm:pt modelId="{5CE393DF-CDA1-40CB-A35C-1A87918471F0}" type="pres">
      <dgm:prSet presAssocID="{7E93893C-C45B-421E-AE1B-1AC54EDCF067}" presName="connTx" presStyleLbl="parChTrans1D2" presStyleIdx="1" presStyleCnt="6"/>
      <dgm:spPr/>
    </dgm:pt>
    <dgm:pt modelId="{E2AA4A35-1D08-4622-AC1A-91001A0886CB}" type="pres">
      <dgm:prSet presAssocID="{F936F791-73DC-47CE-9196-BD17B29B761C}" presName="root2" presStyleCnt="0"/>
      <dgm:spPr/>
    </dgm:pt>
    <dgm:pt modelId="{3CE4CA2C-A5A3-49CF-B3DF-059B83592811}" type="pres">
      <dgm:prSet presAssocID="{F936F791-73DC-47CE-9196-BD17B29B761C}" presName="LevelTwoTextNode" presStyleLbl="node2" presStyleIdx="1" presStyleCnt="6" custScaleX="111942" custScaleY="41442">
        <dgm:presLayoutVars>
          <dgm:chPref val="3"/>
        </dgm:presLayoutVars>
      </dgm:prSet>
      <dgm:spPr/>
    </dgm:pt>
    <dgm:pt modelId="{988C850D-C740-4E87-9FD2-B2C3F245CE39}" type="pres">
      <dgm:prSet presAssocID="{F936F791-73DC-47CE-9196-BD17B29B761C}" presName="level3hierChild" presStyleCnt="0"/>
      <dgm:spPr/>
    </dgm:pt>
    <dgm:pt modelId="{321627EC-44F8-4700-99BA-873246925A50}" type="pres">
      <dgm:prSet presAssocID="{0F5D5851-0F21-4E75-9152-A77CF1FA083D}" presName="conn2-1" presStyleLbl="parChTrans1D2" presStyleIdx="2" presStyleCnt="6"/>
      <dgm:spPr/>
    </dgm:pt>
    <dgm:pt modelId="{22CC827F-2919-49E7-931D-2CC5BD5B1134}" type="pres">
      <dgm:prSet presAssocID="{0F5D5851-0F21-4E75-9152-A77CF1FA083D}" presName="connTx" presStyleLbl="parChTrans1D2" presStyleIdx="2" presStyleCnt="6"/>
      <dgm:spPr/>
    </dgm:pt>
    <dgm:pt modelId="{0607CB20-2544-4C66-A80D-21DBF8D31B25}" type="pres">
      <dgm:prSet presAssocID="{AD138EFF-605E-473C-892F-95E593F6EB9B}" presName="root2" presStyleCnt="0"/>
      <dgm:spPr/>
    </dgm:pt>
    <dgm:pt modelId="{43CA04F4-A70F-4B0F-B4D0-AD67E672A4A6}" type="pres">
      <dgm:prSet presAssocID="{AD138EFF-605E-473C-892F-95E593F6EB9B}" presName="LevelTwoTextNode" presStyleLbl="node2" presStyleIdx="2" presStyleCnt="6" custScaleX="111942" custScaleY="41442">
        <dgm:presLayoutVars>
          <dgm:chPref val="3"/>
        </dgm:presLayoutVars>
      </dgm:prSet>
      <dgm:spPr/>
    </dgm:pt>
    <dgm:pt modelId="{8FDC0BD3-FF59-4B69-A3C3-03401E53D126}" type="pres">
      <dgm:prSet presAssocID="{AD138EFF-605E-473C-892F-95E593F6EB9B}" presName="level3hierChild" presStyleCnt="0"/>
      <dgm:spPr/>
    </dgm:pt>
    <dgm:pt modelId="{30C75794-E92A-4E11-93B1-46D72DA59B22}" type="pres">
      <dgm:prSet presAssocID="{3E7910FD-EBCA-4A15-9062-DEDBEEF6B221}" presName="conn2-1" presStyleLbl="parChTrans1D2" presStyleIdx="3" presStyleCnt="6"/>
      <dgm:spPr/>
    </dgm:pt>
    <dgm:pt modelId="{0AF05436-9EDD-4338-8852-2575274504CB}" type="pres">
      <dgm:prSet presAssocID="{3E7910FD-EBCA-4A15-9062-DEDBEEF6B221}" presName="connTx" presStyleLbl="parChTrans1D2" presStyleIdx="3" presStyleCnt="6"/>
      <dgm:spPr/>
    </dgm:pt>
    <dgm:pt modelId="{C2173135-F376-4854-BC6F-6E228C83CB8D}" type="pres">
      <dgm:prSet presAssocID="{7CCE1F67-87A4-4FFF-B2DB-0E7E125D15A5}" presName="root2" presStyleCnt="0"/>
      <dgm:spPr/>
    </dgm:pt>
    <dgm:pt modelId="{2F1AC481-EB4D-447B-934B-BB6E0A307402}" type="pres">
      <dgm:prSet presAssocID="{7CCE1F67-87A4-4FFF-B2DB-0E7E125D15A5}" presName="LevelTwoTextNode" presStyleLbl="node2" presStyleIdx="3" presStyleCnt="6" custScaleX="111942" custScaleY="41442">
        <dgm:presLayoutVars>
          <dgm:chPref val="3"/>
        </dgm:presLayoutVars>
      </dgm:prSet>
      <dgm:spPr/>
    </dgm:pt>
    <dgm:pt modelId="{3DF2D47B-8615-4661-B519-062A2880BF82}" type="pres">
      <dgm:prSet presAssocID="{7CCE1F67-87A4-4FFF-B2DB-0E7E125D15A5}" presName="level3hierChild" presStyleCnt="0"/>
      <dgm:spPr/>
    </dgm:pt>
    <dgm:pt modelId="{D5D25DD5-5300-48F7-97C7-CEB1FF29E982}" type="pres">
      <dgm:prSet presAssocID="{ABD1F87C-05DC-4CFD-BE6F-74EABF1E95BF}" presName="conn2-1" presStyleLbl="parChTrans1D2" presStyleIdx="4" presStyleCnt="6"/>
      <dgm:spPr/>
    </dgm:pt>
    <dgm:pt modelId="{1CE2CDCC-495C-40B6-92FD-6BF43F18A594}" type="pres">
      <dgm:prSet presAssocID="{ABD1F87C-05DC-4CFD-BE6F-74EABF1E95BF}" presName="connTx" presStyleLbl="parChTrans1D2" presStyleIdx="4" presStyleCnt="6"/>
      <dgm:spPr/>
    </dgm:pt>
    <dgm:pt modelId="{77F212E2-D414-46C5-8A91-2E1AAAC8A755}" type="pres">
      <dgm:prSet presAssocID="{53B00042-B9F7-4C22-B55B-BD79D4663600}" presName="root2" presStyleCnt="0"/>
      <dgm:spPr/>
    </dgm:pt>
    <dgm:pt modelId="{D14341F9-5D1E-4A0D-82E1-A5F0B75E7F85}" type="pres">
      <dgm:prSet presAssocID="{53B00042-B9F7-4C22-B55B-BD79D4663600}" presName="LevelTwoTextNode" presStyleLbl="node2" presStyleIdx="4" presStyleCnt="6" custScaleX="111942" custScaleY="41442">
        <dgm:presLayoutVars>
          <dgm:chPref val="3"/>
        </dgm:presLayoutVars>
      </dgm:prSet>
      <dgm:spPr/>
    </dgm:pt>
    <dgm:pt modelId="{0290A174-F041-42E5-B2F5-A9A530D23254}" type="pres">
      <dgm:prSet presAssocID="{53B00042-B9F7-4C22-B55B-BD79D4663600}" presName="level3hierChild" presStyleCnt="0"/>
      <dgm:spPr/>
    </dgm:pt>
    <dgm:pt modelId="{CFD2DBDB-652D-4318-A610-B65271D1401B}" type="pres">
      <dgm:prSet presAssocID="{04BFEBDE-E1E9-4B13-AC94-1B81715294A7}" presName="conn2-1" presStyleLbl="parChTrans1D2" presStyleIdx="5" presStyleCnt="6"/>
      <dgm:spPr/>
    </dgm:pt>
    <dgm:pt modelId="{5B1B4349-B8D7-48D1-92F8-A87A89CC4052}" type="pres">
      <dgm:prSet presAssocID="{04BFEBDE-E1E9-4B13-AC94-1B81715294A7}" presName="connTx" presStyleLbl="parChTrans1D2" presStyleIdx="5" presStyleCnt="6"/>
      <dgm:spPr/>
    </dgm:pt>
    <dgm:pt modelId="{F43F9AB5-ABC6-48AE-894E-3B19A589EBAB}" type="pres">
      <dgm:prSet presAssocID="{9580A166-8678-4F71-BBE2-151A02C1DF61}" presName="root2" presStyleCnt="0"/>
      <dgm:spPr/>
    </dgm:pt>
    <dgm:pt modelId="{D1C022CF-C0CF-4AD7-8734-62A497A29A2F}" type="pres">
      <dgm:prSet presAssocID="{9580A166-8678-4F71-BBE2-151A02C1DF61}" presName="LevelTwoTextNode" presStyleLbl="node2" presStyleIdx="5" presStyleCnt="6" custScaleX="111942" custScaleY="41442">
        <dgm:presLayoutVars>
          <dgm:chPref val="3"/>
        </dgm:presLayoutVars>
      </dgm:prSet>
      <dgm:spPr/>
    </dgm:pt>
    <dgm:pt modelId="{1611B2BB-A42C-4F12-BBE2-E2D4B994F133}" type="pres">
      <dgm:prSet presAssocID="{9580A166-8678-4F71-BBE2-151A02C1DF61}" presName="level3hierChild" presStyleCnt="0"/>
      <dgm:spPr/>
    </dgm:pt>
  </dgm:ptLst>
  <dgm:cxnLst>
    <dgm:cxn modelId="{D4FF611A-4DA1-430E-979F-F3A3AA69B1AA}" srcId="{0A733CD5-2A1A-43FF-B020-2B4506EC24EA}" destId="{E53D832C-8B23-4A76-AAF2-7377935265EB}" srcOrd="0" destOrd="0" parTransId="{383A6205-4783-4A5D-9F97-3FDED300487D}" sibTransId="{98603C47-CD90-4D6E-AF1D-9BCF67E81EEB}"/>
    <dgm:cxn modelId="{87635128-AF86-40CA-8F7B-989F9F77BEB5}" type="presOf" srcId="{0F5D5851-0F21-4E75-9152-A77CF1FA083D}" destId="{22CC827F-2919-49E7-931D-2CC5BD5B1134}" srcOrd="1" destOrd="0" presId="urn:microsoft.com/office/officeart/2008/layout/HorizontalMultiLevelHierarchy"/>
    <dgm:cxn modelId="{B060A72E-FA7A-4EAF-86AB-104C9BE331FF}" srcId="{E53D832C-8B23-4A76-AAF2-7377935265EB}" destId="{53B00042-B9F7-4C22-B55B-BD79D4663600}" srcOrd="4" destOrd="0" parTransId="{ABD1F87C-05DC-4CFD-BE6F-74EABF1E95BF}" sibTransId="{D83D4424-A709-4E9E-8575-79B8DE0B5460}"/>
    <dgm:cxn modelId="{4AEFE139-AA5A-466F-A829-BFEE7EBCF59E}" type="presOf" srcId="{ABD1F87C-05DC-4CFD-BE6F-74EABF1E95BF}" destId="{D5D25DD5-5300-48F7-97C7-CEB1FF29E982}" srcOrd="0" destOrd="0" presId="urn:microsoft.com/office/officeart/2008/layout/HorizontalMultiLevelHierarchy"/>
    <dgm:cxn modelId="{AAEC0B60-AD43-4546-830B-3086572BAD7B}" type="presOf" srcId="{7E93893C-C45B-421E-AE1B-1AC54EDCF067}" destId="{41497BED-C6C2-4449-90C6-73E8A29881AD}" srcOrd="0" destOrd="0" presId="urn:microsoft.com/office/officeart/2008/layout/HorizontalMultiLevelHierarchy"/>
    <dgm:cxn modelId="{442CEF47-1253-4545-9F59-E5CE7A5AD4FC}" srcId="{E53D832C-8B23-4A76-AAF2-7377935265EB}" destId="{9580A166-8678-4F71-BBE2-151A02C1DF61}" srcOrd="5" destOrd="0" parTransId="{04BFEBDE-E1E9-4B13-AC94-1B81715294A7}" sibTransId="{38AA760E-481B-4F29-931E-61B31D543C1C}"/>
    <dgm:cxn modelId="{28C6B368-0CE3-4895-A642-651FAD6098F0}" type="presOf" srcId="{66A1CCA7-D95F-4F1E-90E2-CF4B1BA8B923}" destId="{35DE35F2-8FC9-4BA3-8CB8-71E78FF8187E}" srcOrd="1" destOrd="0" presId="urn:microsoft.com/office/officeart/2008/layout/HorizontalMultiLevelHierarchy"/>
    <dgm:cxn modelId="{7DA1056D-4263-477D-B8E0-57A345CC6BEF}" srcId="{E53D832C-8B23-4A76-AAF2-7377935265EB}" destId="{7CCE1F67-87A4-4FFF-B2DB-0E7E125D15A5}" srcOrd="3" destOrd="0" parTransId="{3E7910FD-EBCA-4A15-9062-DEDBEEF6B221}" sibTransId="{077DC621-A91F-4C7C-9981-E9E6760B260D}"/>
    <dgm:cxn modelId="{5277E44F-B259-4CB4-AB05-16D793D74D34}" type="presOf" srcId="{0A733CD5-2A1A-43FF-B020-2B4506EC24EA}" destId="{AC915D87-BA38-4E8A-A2EF-3B032F7E2ED7}" srcOrd="0" destOrd="0" presId="urn:microsoft.com/office/officeart/2008/layout/HorizontalMultiLevelHierarchy"/>
    <dgm:cxn modelId="{2A845573-6CA1-409E-9852-566A17C7FEFE}" type="presOf" srcId="{7CCE1F67-87A4-4FFF-B2DB-0E7E125D15A5}" destId="{2F1AC481-EB4D-447B-934B-BB6E0A307402}" srcOrd="0" destOrd="0" presId="urn:microsoft.com/office/officeart/2008/layout/HorizontalMultiLevelHierarchy"/>
    <dgm:cxn modelId="{772FD376-60DB-4C6F-8E5C-9796197230C1}" type="presOf" srcId="{E53D832C-8B23-4A76-AAF2-7377935265EB}" destId="{F11A21F8-CB8B-4F1E-AC43-0E22E3F3559F}" srcOrd="0" destOrd="0" presId="urn:microsoft.com/office/officeart/2008/layout/HorizontalMultiLevelHierarchy"/>
    <dgm:cxn modelId="{3FD58578-2A33-472A-B2EC-19849C252745}" type="presOf" srcId="{F936F791-73DC-47CE-9196-BD17B29B761C}" destId="{3CE4CA2C-A5A3-49CF-B3DF-059B83592811}" srcOrd="0" destOrd="0" presId="urn:microsoft.com/office/officeart/2008/layout/HorizontalMultiLevelHierarchy"/>
    <dgm:cxn modelId="{046B335A-BD99-4D68-9494-DAF496400EA9}" srcId="{E53D832C-8B23-4A76-AAF2-7377935265EB}" destId="{2AC0F303-58F3-4B0A-ADA6-D0F1FD45BF9D}" srcOrd="0" destOrd="0" parTransId="{66A1CCA7-D95F-4F1E-90E2-CF4B1BA8B923}" sibTransId="{E0B9BE6F-C1C4-4BA5-B1E0-9E0DD97EDDDF}"/>
    <dgm:cxn modelId="{A333668E-56C8-4B5D-BA0D-B69590DD58BF}" type="presOf" srcId="{9580A166-8678-4F71-BBE2-151A02C1DF61}" destId="{D1C022CF-C0CF-4AD7-8734-62A497A29A2F}" srcOrd="0" destOrd="0" presId="urn:microsoft.com/office/officeart/2008/layout/HorizontalMultiLevelHierarchy"/>
    <dgm:cxn modelId="{855CA39E-0A8B-4431-BF05-709FE6B8E2AD}" type="presOf" srcId="{7E93893C-C45B-421E-AE1B-1AC54EDCF067}" destId="{5CE393DF-CDA1-40CB-A35C-1A87918471F0}" srcOrd="1" destOrd="0" presId="urn:microsoft.com/office/officeart/2008/layout/HorizontalMultiLevelHierarchy"/>
    <dgm:cxn modelId="{9303CDA4-B89A-4182-AE7E-CF2919937D0F}" srcId="{E53D832C-8B23-4A76-AAF2-7377935265EB}" destId="{F936F791-73DC-47CE-9196-BD17B29B761C}" srcOrd="1" destOrd="0" parTransId="{7E93893C-C45B-421E-AE1B-1AC54EDCF067}" sibTransId="{7B6C700F-B2D8-43D1-B730-0D219657B55A}"/>
    <dgm:cxn modelId="{71C93BAB-6FF9-440D-BAF6-2579052920DE}" srcId="{E53D832C-8B23-4A76-AAF2-7377935265EB}" destId="{AD138EFF-605E-473C-892F-95E593F6EB9B}" srcOrd="2" destOrd="0" parTransId="{0F5D5851-0F21-4E75-9152-A77CF1FA083D}" sibTransId="{08516B70-B8A1-4090-A3E0-989AF7722C71}"/>
    <dgm:cxn modelId="{A101E2AE-705A-4B82-8DF9-C3220C929FE7}" type="presOf" srcId="{04BFEBDE-E1E9-4B13-AC94-1B81715294A7}" destId="{5B1B4349-B8D7-48D1-92F8-A87A89CC4052}" srcOrd="1" destOrd="0" presId="urn:microsoft.com/office/officeart/2008/layout/HorizontalMultiLevelHierarchy"/>
    <dgm:cxn modelId="{AC8CCFAF-D0D7-42B6-8D21-104179EB76D2}" type="presOf" srcId="{AD138EFF-605E-473C-892F-95E593F6EB9B}" destId="{43CA04F4-A70F-4B0F-B4D0-AD67E672A4A6}" srcOrd="0" destOrd="0" presId="urn:microsoft.com/office/officeart/2008/layout/HorizontalMultiLevelHierarchy"/>
    <dgm:cxn modelId="{2259CAC0-5949-4D7C-99B1-2DD04DE53762}" type="presOf" srcId="{04BFEBDE-E1E9-4B13-AC94-1B81715294A7}" destId="{CFD2DBDB-652D-4318-A610-B65271D1401B}" srcOrd="0" destOrd="0" presId="urn:microsoft.com/office/officeart/2008/layout/HorizontalMultiLevelHierarchy"/>
    <dgm:cxn modelId="{638518C1-6BDD-4F14-BF42-01D71AFE6DC7}" type="presOf" srcId="{2AC0F303-58F3-4B0A-ADA6-D0F1FD45BF9D}" destId="{C6106223-D076-4209-9B78-75860A27E963}" srcOrd="0" destOrd="0" presId="urn:microsoft.com/office/officeart/2008/layout/HorizontalMultiLevelHierarchy"/>
    <dgm:cxn modelId="{C7EF71C2-748E-4EFD-B8D6-FDED97543583}" type="presOf" srcId="{ABD1F87C-05DC-4CFD-BE6F-74EABF1E95BF}" destId="{1CE2CDCC-495C-40B6-92FD-6BF43F18A594}" srcOrd="1" destOrd="0" presId="urn:microsoft.com/office/officeart/2008/layout/HorizontalMultiLevelHierarchy"/>
    <dgm:cxn modelId="{BAFBFFC6-86B4-45E5-947D-FBA1624AD946}" type="presOf" srcId="{66A1CCA7-D95F-4F1E-90E2-CF4B1BA8B923}" destId="{73E3BD71-C8DE-41F8-8A39-DA78FC06F469}" srcOrd="0" destOrd="0" presId="urn:microsoft.com/office/officeart/2008/layout/HorizontalMultiLevelHierarchy"/>
    <dgm:cxn modelId="{66E643D7-84A5-461A-BDF2-D256CB8CBEDA}" type="presOf" srcId="{3E7910FD-EBCA-4A15-9062-DEDBEEF6B221}" destId="{0AF05436-9EDD-4338-8852-2575274504CB}" srcOrd="1" destOrd="0" presId="urn:microsoft.com/office/officeart/2008/layout/HorizontalMultiLevelHierarchy"/>
    <dgm:cxn modelId="{6AC516E0-3802-4D27-9BB4-E0B3F701BD2B}" type="presOf" srcId="{53B00042-B9F7-4C22-B55B-BD79D4663600}" destId="{D14341F9-5D1E-4A0D-82E1-A5F0B75E7F85}" srcOrd="0" destOrd="0" presId="urn:microsoft.com/office/officeart/2008/layout/HorizontalMultiLevelHierarchy"/>
    <dgm:cxn modelId="{42A2BAE7-7437-4914-A648-5FDC04724452}" type="presOf" srcId="{0F5D5851-0F21-4E75-9152-A77CF1FA083D}" destId="{321627EC-44F8-4700-99BA-873246925A50}" srcOrd="0" destOrd="0" presId="urn:microsoft.com/office/officeart/2008/layout/HorizontalMultiLevelHierarchy"/>
    <dgm:cxn modelId="{5EBEC4EF-D6BD-4F7D-8C12-B47187D13EEB}" type="presOf" srcId="{3E7910FD-EBCA-4A15-9062-DEDBEEF6B221}" destId="{30C75794-E92A-4E11-93B1-46D72DA59B22}" srcOrd="0" destOrd="0" presId="urn:microsoft.com/office/officeart/2008/layout/HorizontalMultiLevelHierarchy"/>
    <dgm:cxn modelId="{97D6763A-113B-42DC-A68D-86BB7BA693C0}" type="presParOf" srcId="{AC915D87-BA38-4E8A-A2EF-3B032F7E2ED7}" destId="{0C429380-4F89-4E45-B7FF-DB8FCE376F66}" srcOrd="0" destOrd="0" presId="urn:microsoft.com/office/officeart/2008/layout/HorizontalMultiLevelHierarchy"/>
    <dgm:cxn modelId="{DA8CC179-506D-4755-8707-F57C69AD64B9}" type="presParOf" srcId="{0C429380-4F89-4E45-B7FF-DB8FCE376F66}" destId="{F11A21F8-CB8B-4F1E-AC43-0E22E3F3559F}" srcOrd="0" destOrd="0" presId="urn:microsoft.com/office/officeart/2008/layout/HorizontalMultiLevelHierarchy"/>
    <dgm:cxn modelId="{5776B12C-4790-4CE0-A40F-FA2E33D41E7C}" type="presParOf" srcId="{0C429380-4F89-4E45-B7FF-DB8FCE376F66}" destId="{26D6D278-05B9-4A6A-A5E9-6749048635A5}" srcOrd="1" destOrd="0" presId="urn:microsoft.com/office/officeart/2008/layout/HorizontalMultiLevelHierarchy"/>
    <dgm:cxn modelId="{ACE3E705-5922-486D-A43B-21B1DEBD8760}" type="presParOf" srcId="{26D6D278-05B9-4A6A-A5E9-6749048635A5}" destId="{73E3BD71-C8DE-41F8-8A39-DA78FC06F469}" srcOrd="0" destOrd="0" presId="urn:microsoft.com/office/officeart/2008/layout/HorizontalMultiLevelHierarchy"/>
    <dgm:cxn modelId="{5A710538-C0F2-48BB-B9DF-032BC4B52E61}" type="presParOf" srcId="{73E3BD71-C8DE-41F8-8A39-DA78FC06F469}" destId="{35DE35F2-8FC9-4BA3-8CB8-71E78FF8187E}" srcOrd="0" destOrd="0" presId="urn:microsoft.com/office/officeart/2008/layout/HorizontalMultiLevelHierarchy"/>
    <dgm:cxn modelId="{47E37712-3090-4FE3-8D14-D3253BB2C251}" type="presParOf" srcId="{26D6D278-05B9-4A6A-A5E9-6749048635A5}" destId="{44C83059-FEDB-4327-9BEE-583DAF243940}" srcOrd="1" destOrd="0" presId="urn:microsoft.com/office/officeart/2008/layout/HorizontalMultiLevelHierarchy"/>
    <dgm:cxn modelId="{BD05A028-8A1A-4268-BAC0-C2A4D5E6A0A7}" type="presParOf" srcId="{44C83059-FEDB-4327-9BEE-583DAF243940}" destId="{C6106223-D076-4209-9B78-75860A27E963}" srcOrd="0" destOrd="0" presId="urn:microsoft.com/office/officeart/2008/layout/HorizontalMultiLevelHierarchy"/>
    <dgm:cxn modelId="{C86FAF61-7CE2-4E3D-9A01-4799E6CAE1F6}" type="presParOf" srcId="{44C83059-FEDB-4327-9BEE-583DAF243940}" destId="{ECBB930A-BE36-48E6-8C59-B0215FF16EB3}" srcOrd="1" destOrd="0" presId="urn:microsoft.com/office/officeart/2008/layout/HorizontalMultiLevelHierarchy"/>
    <dgm:cxn modelId="{A919ACB7-CD09-45D6-ADEF-120363E4B62D}" type="presParOf" srcId="{26D6D278-05B9-4A6A-A5E9-6749048635A5}" destId="{41497BED-C6C2-4449-90C6-73E8A29881AD}" srcOrd="2" destOrd="0" presId="urn:microsoft.com/office/officeart/2008/layout/HorizontalMultiLevelHierarchy"/>
    <dgm:cxn modelId="{8E400407-66FB-496C-8227-96F5FB1CBF96}" type="presParOf" srcId="{41497BED-C6C2-4449-90C6-73E8A29881AD}" destId="{5CE393DF-CDA1-40CB-A35C-1A87918471F0}" srcOrd="0" destOrd="0" presId="urn:microsoft.com/office/officeart/2008/layout/HorizontalMultiLevelHierarchy"/>
    <dgm:cxn modelId="{D19BFF59-953E-4C59-9A95-BC964A9F3565}" type="presParOf" srcId="{26D6D278-05B9-4A6A-A5E9-6749048635A5}" destId="{E2AA4A35-1D08-4622-AC1A-91001A0886CB}" srcOrd="3" destOrd="0" presId="urn:microsoft.com/office/officeart/2008/layout/HorizontalMultiLevelHierarchy"/>
    <dgm:cxn modelId="{455B9E74-4A3E-4DFF-B929-703257ED946A}" type="presParOf" srcId="{E2AA4A35-1D08-4622-AC1A-91001A0886CB}" destId="{3CE4CA2C-A5A3-49CF-B3DF-059B83592811}" srcOrd="0" destOrd="0" presId="urn:microsoft.com/office/officeart/2008/layout/HorizontalMultiLevelHierarchy"/>
    <dgm:cxn modelId="{90C03ED3-9287-4F99-AE39-29BD513CE295}" type="presParOf" srcId="{E2AA4A35-1D08-4622-AC1A-91001A0886CB}" destId="{988C850D-C740-4E87-9FD2-B2C3F245CE39}" srcOrd="1" destOrd="0" presId="urn:microsoft.com/office/officeart/2008/layout/HorizontalMultiLevelHierarchy"/>
    <dgm:cxn modelId="{508B38EF-2EBC-4AB5-B01F-66CF9F85FB85}" type="presParOf" srcId="{26D6D278-05B9-4A6A-A5E9-6749048635A5}" destId="{321627EC-44F8-4700-99BA-873246925A50}" srcOrd="4" destOrd="0" presId="urn:microsoft.com/office/officeart/2008/layout/HorizontalMultiLevelHierarchy"/>
    <dgm:cxn modelId="{287B9A07-92C7-44EE-8071-C952AFEF5704}" type="presParOf" srcId="{321627EC-44F8-4700-99BA-873246925A50}" destId="{22CC827F-2919-49E7-931D-2CC5BD5B1134}" srcOrd="0" destOrd="0" presId="urn:microsoft.com/office/officeart/2008/layout/HorizontalMultiLevelHierarchy"/>
    <dgm:cxn modelId="{675A0BAF-412A-4608-9360-ABE4103D5204}" type="presParOf" srcId="{26D6D278-05B9-4A6A-A5E9-6749048635A5}" destId="{0607CB20-2544-4C66-A80D-21DBF8D31B25}" srcOrd="5" destOrd="0" presId="urn:microsoft.com/office/officeart/2008/layout/HorizontalMultiLevelHierarchy"/>
    <dgm:cxn modelId="{F061DB38-93C4-427E-9CD6-088D1EEC0B19}" type="presParOf" srcId="{0607CB20-2544-4C66-A80D-21DBF8D31B25}" destId="{43CA04F4-A70F-4B0F-B4D0-AD67E672A4A6}" srcOrd="0" destOrd="0" presId="urn:microsoft.com/office/officeart/2008/layout/HorizontalMultiLevelHierarchy"/>
    <dgm:cxn modelId="{C31D037A-A14F-4F50-B7A1-A5076410D94C}" type="presParOf" srcId="{0607CB20-2544-4C66-A80D-21DBF8D31B25}" destId="{8FDC0BD3-FF59-4B69-A3C3-03401E53D126}" srcOrd="1" destOrd="0" presId="urn:microsoft.com/office/officeart/2008/layout/HorizontalMultiLevelHierarchy"/>
    <dgm:cxn modelId="{E6649801-322E-4952-919B-37A4BFE25918}" type="presParOf" srcId="{26D6D278-05B9-4A6A-A5E9-6749048635A5}" destId="{30C75794-E92A-4E11-93B1-46D72DA59B22}" srcOrd="6" destOrd="0" presId="urn:microsoft.com/office/officeart/2008/layout/HorizontalMultiLevelHierarchy"/>
    <dgm:cxn modelId="{3017BFD6-76A5-4682-8698-C25F4931329A}" type="presParOf" srcId="{30C75794-E92A-4E11-93B1-46D72DA59B22}" destId="{0AF05436-9EDD-4338-8852-2575274504CB}" srcOrd="0" destOrd="0" presId="urn:microsoft.com/office/officeart/2008/layout/HorizontalMultiLevelHierarchy"/>
    <dgm:cxn modelId="{03F84706-8FE7-4D42-BDC2-BBEE21F8C68B}" type="presParOf" srcId="{26D6D278-05B9-4A6A-A5E9-6749048635A5}" destId="{C2173135-F376-4854-BC6F-6E228C83CB8D}" srcOrd="7" destOrd="0" presId="urn:microsoft.com/office/officeart/2008/layout/HorizontalMultiLevelHierarchy"/>
    <dgm:cxn modelId="{BC9AECCF-74C4-4232-AEB2-6DA59CE4A76F}" type="presParOf" srcId="{C2173135-F376-4854-BC6F-6E228C83CB8D}" destId="{2F1AC481-EB4D-447B-934B-BB6E0A307402}" srcOrd="0" destOrd="0" presId="urn:microsoft.com/office/officeart/2008/layout/HorizontalMultiLevelHierarchy"/>
    <dgm:cxn modelId="{3C95329A-9973-4F6C-AC66-F0230D513CDB}" type="presParOf" srcId="{C2173135-F376-4854-BC6F-6E228C83CB8D}" destId="{3DF2D47B-8615-4661-B519-062A2880BF82}" srcOrd="1" destOrd="0" presId="urn:microsoft.com/office/officeart/2008/layout/HorizontalMultiLevelHierarchy"/>
    <dgm:cxn modelId="{BAB4E24E-6F94-41CB-89D1-97607E0A4E39}" type="presParOf" srcId="{26D6D278-05B9-4A6A-A5E9-6749048635A5}" destId="{D5D25DD5-5300-48F7-97C7-CEB1FF29E982}" srcOrd="8" destOrd="0" presId="urn:microsoft.com/office/officeart/2008/layout/HorizontalMultiLevelHierarchy"/>
    <dgm:cxn modelId="{A33D3DCE-4ECC-4274-8CB5-F3C5EC1E55B0}" type="presParOf" srcId="{D5D25DD5-5300-48F7-97C7-CEB1FF29E982}" destId="{1CE2CDCC-495C-40B6-92FD-6BF43F18A594}" srcOrd="0" destOrd="0" presId="urn:microsoft.com/office/officeart/2008/layout/HorizontalMultiLevelHierarchy"/>
    <dgm:cxn modelId="{724EDC93-5E76-4E39-AC77-D24FCFA33FB3}" type="presParOf" srcId="{26D6D278-05B9-4A6A-A5E9-6749048635A5}" destId="{77F212E2-D414-46C5-8A91-2E1AAAC8A755}" srcOrd="9" destOrd="0" presId="urn:microsoft.com/office/officeart/2008/layout/HorizontalMultiLevelHierarchy"/>
    <dgm:cxn modelId="{D299A259-EC48-4E3B-A45F-A6980BF45576}" type="presParOf" srcId="{77F212E2-D414-46C5-8A91-2E1AAAC8A755}" destId="{D14341F9-5D1E-4A0D-82E1-A5F0B75E7F85}" srcOrd="0" destOrd="0" presId="urn:microsoft.com/office/officeart/2008/layout/HorizontalMultiLevelHierarchy"/>
    <dgm:cxn modelId="{7A41640C-920D-4368-92B4-0130C263C81F}" type="presParOf" srcId="{77F212E2-D414-46C5-8A91-2E1AAAC8A755}" destId="{0290A174-F041-42E5-B2F5-A9A530D23254}" srcOrd="1" destOrd="0" presId="urn:microsoft.com/office/officeart/2008/layout/HorizontalMultiLevelHierarchy"/>
    <dgm:cxn modelId="{B0D293A6-1C86-4FD7-9DD5-B89B68BE1FEB}" type="presParOf" srcId="{26D6D278-05B9-4A6A-A5E9-6749048635A5}" destId="{CFD2DBDB-652D-4318-A610-B65271D1401B}" srcOrd="10" destOrd="0" presId="urn:microsoft.com/office/officeart/2008/layout/HorizontalMultiLevelHierarchy"/>
    <dgm:cxn modelId="{E544BD23-EAC6-4C74-9C88-9A8BA80C9271}" type="presParOf" srcId="{CFD2DBDB-652D-4318-A610-B65271D1401B}" destId="{5B1B4349-B8D7-48D1-92F8-A87A89CC4052}" srcOrd="0" destOrd="0" presId="urn:microsoft.com/office/officeart/2008/layout/HorizontalMultiLevelHierarchy"/>
    <dgm:cxn modelId="{EDF553A3-7F82-42B0-BAB2-AD81CC82D8BB}" type="presParOf" srcId="{26D6D278-05B9-4A6A-A5E9-6749048635A5}" destId="{F43F9AB5-ABC6-48AE-894E-3B19A589EBAB}" srcOrd="11" destOrd="0" presId="urn:microsoft.com/office/officeart/2008/layout/HorizontalMultiLevelHierarchy"/>
    <dgm:cxn modelId="{6AC2F814-0129-481B-9CD6-3F1E1BFB1ED2}" type="presParOf" srcId="{F43F9AB5-ABC6-48AE-894E-3B19A589EBAB}" destId="{D1C022CF-C0CF-4AD7-8734-62A497A29A2F}" srcOrd="0" destOrd="0" presId="urn:microsoft.com/office/officeart/2008/layout/HorizontalMultiLevelHierarchy"/>
    <dgm:cxn modelId="{0ECE74C9-633F-4220-9D49-60126A10CF4F}" type="presParOf" srcId="{F43F9AB5-ABC6-48AE-894E-3B19A589EBAB}" destId="{1611B2BB-A42C-4F12-BBE2-E2D4B994F133}" srcOrd="1" destOrd="0" presId="urn:microsoft.com/office/officeart/2008/layout/HorizontalMultiLevelHierarchy"/>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77711D28-B135-41BF-AC14-547ABE360406}"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6EBB5C2D-8056-4532-A96E-1DEE3514BAB3}">
      <dgm:prSet phldrT="[Text]" custT="1"/>
      <dgm:spPr>
        <a:xfrm rot="16200000">
          <a:off x="541201" y="1020470"/>
          <a:ext cx="2519680" cy="47873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Cost of Free Basic Services</a:t>
          </a:r>
        </a:p>
      </dgm:t>
    </dgm:pt>
    <dgm:pt modelId="{994BDF7A-0403-41AE-B0D2-1394E8A5352D}" type="parTrans" cxnId="{B0B64C29-3537-427D-B0AA-6710F6589636}">
      <dgm:prSet/>
      <dgm:spPr/>
      <dgm:t>
        <a:bodyPr/>
        <a:lstStyle/>
        <a:p>
          <a:endParaRPr lang="en-US" sz="1050">
            <a:latin typeface="Arial" panose="020B0604020202020204" pitchFamily="34" charset="0"/>
            <a:cs typeface="Arial" panose="020B0604020202020204" pitchFamily="34" charset="0"/>
          </a:endParaRPr>
        </a:p>
      </dgm:t>
    </dgm:pt>
    <dgm:pt modelId="{768291CC-08A6-4AC1-A240-8EABDC0C743D}" type="sibTrans" cxnId="{B0B64C29-3537-427D-B0AA-6710F6589636}">
      <dgm:prSet/>
      <dgm:spPr/>
      <dgm:t>
        <a:bodyPr/>
        <a:lstStyle/>
        <a:p>
          <a:endParaRPr lang="en-US" sz="1050">
            <a:latin typeface="Arial" panose="020B0604020202020204" pitchFamily="34" charset="0"/>
            <a:cs typeface="Arial" panose="020B0604020202020204" pitchFamily="34" charset="0"/>
          </a:endParaRPr>
        </a:p>
      </dgm:t>
    </dgm:pt>
    <dgm:pt modelId="{A7A2330F-D9A8-433F-86AE-3C7759BD9A91}">
      <dgm:prSet phldrT="[Text]" custT="1"/>
      <dgm:spPr>
        <a:xfrm>
          <a:off x="2354463" y="122834"/>
          <a:ext cx="1570264" cy="47873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Electricity (50kwh per household per month)</a:t>
          </a:r>
        </a:p>
      </dgm:t>
    </dgm:pt>
    <dgm:pt modelId="{7D1C5882-A1E0-43A6-8313-0E4CFDD659C9}" type="parTrans" cxnId="{E1344A5D-D4E3-41DE-B5B3-8EBE2C206D07}">
      <dgm:prSet custT="1"/>
      <dgm:spPr>
        <a:xfrm>
          <a:off x="2040410" y="362203"/>
          <a:ext cx="314052" cy="897636"/>
        </a:xfrm>
        <a:custGeom>
          <a:avLst/>
          <a:gdLst/>
          <a:ahLst/>
          <a:cxnLst/>
          <a:rect l="0" t="0" r="0" b="0"/>
          <a:pathLst>
            <a:path>
              <a:moveTo>
                <a:pt x="0" y="897636"/>
              </a:moveTo>
              <a:lnTo>
                <a:pt x="157026" y="897636"/>
              </a:lnTo>
              <a:lnTo>
                <a:pt x="157026" y="0"/>
              </a:lnTo>
              <a:lnTo>
                <a:pt x="314052"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B207660-60FD-4245-B13D-2C0D86166BA8}" type="sibTrans" cxnId="{E1344A5D-D4E3-41DE-B5B3-8EBE2C206D07}">
      <dgm:prSet/>
      <dgm:spPr/>
      <dgm:t>
        <a:bodyPr/>
        <a:lstStyle/>
        <a:p>
          <a:endParaRPr lang="en-US" sz="1050">
            <a:latin typeface="Arial" panose="020B0604020202020204" pitchFamily="34" charset="0"/>
            <a:cs typeface="Arial" panose="020B0604020202020204" pitchFamily="34" charset="0"/>
          </a:endParaRPr>
        </a:p>
      </dgm:t>
    </dgm:pt>
    <dgm:pt modelId="{A1AD0A8C-113B-42EE-B089-97D83197728D}">
      <dgm:prSet phldrT="[Text]" custT="1"/>
      <dgm:spPr>
        <a:xfrm>
          <a:off x="2354463" y="721258"/>
          <a:ext cx="1570264" cy="47873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Waste Water (Free Minimum Service Level)</a:t>
          </a:r>
        </a:p>
      </dgm:t>
    </dgm:pt>
    <dgm:pt modelId="{9D92F5F6-03D4-4B28-A668-D8581EE3455C}" type="parTrans" cxnId="{38F5F22D-E51D-4E0A-A99C-25BB48401D5E}">
      <dgm:prSet custT="1"/>
      <dgm:spPr>
        <a:xfrm>
          <a:off x="2040410" y="960628"/>
          <a:ext cx="314052" cy="299211"/>
        </a:xfrm>
        <a:custGeom>
          <a:avLst/>
          <a:gdLst/>
          <a:ahLst/>
          <a:cxnLst/>
          <a:rect l="0" t="0" r="0" b="0"/>
          <a:pathLst>
            <a:path>
              <a:moveTo>
                <a:pt x="0" y="299211"/>
              </a:moveTo>
              <a:lnTo>
                <a:pt x="157026" y="299211"/>
              </a:lnTo>
              <a:lnTo>
                <a:pt x="157026" y="0"/>
              </a:lnTo>
              <a:lnTo>
                <a:pt x="314052"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CA9A98D-1100-49AA-A60D-5DC97F773F88}" type="sibTrans" cxnId="{38F5F22D-E51D-4E0A-A99C-25BB48401D5E}">
      <dgm:prSet/>
      <dgm:spPr/>
      <dgm:t>
        <a:bodyPr/>
        <a:lstStyle/>
        <a:p>
          <a:endParaRPr lang="en-US" sz="1050">
            <a:latin typeface="Arial" panose="020B0604020202020204" pitchFamily="34" charset="0"/>
            <a:cs typeface="Arial" panose="020B0604020202020204" pitchFamily="34" charset="0"/>
          </a:endParaRPr>
        </a:p>
      </dgm:t>
    </dgm:pt>
    <dgm:pt modelId="{A5CD7FB7-A8DB-4600-84C3-E2EFDA1FC9A9}">
      <dgm:prSet phldrT="[Text]" custT="1"/>
      <dgm:spPr>
        <a:xfrm>
          <a:off x="2354463" y="1319682"/>
          <a:ext cx="1570264" cy="47873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Waste (removed once a week)</a:t>
          </a:r>
        </a:p>
      </dgm:t>
    </dgm:pt>
    <dgm:pt modelId="{0A3FBF59-F109-423C-819E-56E26053FEA0}" type="parTrans" cxnId="{3760ACC9-11A6-48C3-A440-C512A1F1AFF5}">
      <dgm:prSet custT="1"/>
      <dgm:spPr>
        <a:xfrm>
          <a:off x="2040410" y="1259840"/>
          <a:ext cx="314052" cy="299212"/>
        </a:xfrm>
        <a:custGeom>
          <a:avLst/>
          <a:gdLst/>
          <a:ahLst/>
          <a:cxnLst/>
          <a:rect l="0" t="0" r="0" b="0"/>
          <a:pathLst>
            <a:path>
              <a:moveTo>
                <a:pt x="0" y="0"/>
              </a:moveTo>
              <a:lnTo>
                <a:pt x="157026" y="0"/>
              </a:lnTo>
              <a:lnTo>
                <a:pt x="157026" y="299212"/>
              </a:lnTo>
              <a:lnTo>
                <a:pt x="314052" y="299212"/>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998BD20-161A-49ED-9DEC-9289F50107E5}" type="sibTrans" cxnId="{3760ACC9-11A6-48C3-A440-C512A1F1AFF5}">
      <dgm:prSet/>
      <dgm:spPr/>
      <dgm:t>
        <a:bodyPr/>
        <a:lstStyle/>
        <a:p>
          <a:endParaRPr lang="en-US" sz="1050">
            <a:latin typeface="Arial" panose="020B0604020202020204" pitchFamily="34" charset="0"/>
            <a:cs typeface="Arial" panose="020B0604020202020204" pitchFamily="34" charset="0"/>
          </a:endParaRPr>
        </a:p>
      </dgm:t>
    </dgm:pt>
    <dgm:pt modelId="{F2BA8FC3-FA8E-4B80-9753-33225C4FFAD4}">
      <dgm:prSet custT="1"/>
      <dgm:spPr>
        <a:xfrm>
          <a:off x="2354463" y="1918106"/>
          <a:ext cx="1570264" cy="478739"/>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Water (6kl per household per month)</a:t>
          </a:r>
        </a:p>
      </dgm:t>
    </dgm:pt>
    <dgm:pt modelId="{1BB6560F-4FE2-4E10-8B78-A83933AFFFB7}" type="parTrans" cxnId="{2897C4D1-C830-4C1F-82F4-D39E983EA3BF}">
      <dgm:prSet custT="1"/>
      <dgm:spPr>
        <a:xfrm>
          <a:off x="2040410" y="1259840"/>
          <a:ext cx="314052" cy="897636"/>
        </a:xfrm>
        <a:custGeom>
          <a:avLst/>
          <a:gdLst/>
          <a:ahLst/>
          <a:cxnLst/>
          <a:rect l="0" t="0" r="0" b="0"/>
          <a:pathLst>
            <a:path>
              <a:moveTo>
                <a:pt x="0" y="0"/>
              </a:moveTo>
              <a:lnTo>
                <a:pt x="157026" y="0"/>
              </a:lnTo>
              <a:lnTo>
                <a:pt x="157026" y="897636"/>
              </a:lnTo>
              <a:lnTo>
                <a:pt x="314052" y="897636"/>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D859383-60C6-4C92-9970-1A8B0F80CC4B}" type="sibTrans" cxnId="{2897C4D1-C830-4C1F-82F4-D39E983EA3BF}">
      <dgm:prSet/>
      <dgm:spPr/>
      <dgm:t>
        <a:bodyPr/>
        <a:lstStyle/>
        <a:p>
          <a:endParaRPr lang="en-US" sz="1050">
            <a:latin typeface="Arial" panose="020B0604020202020204" pitchFamily="34" charset="0"/>
            <a:cs typeface="Arial" panose="020B0604020202020204" pitchFamily="34" charset="0"/>
          </a:endParaRPr>
        </a:p>
      </dgm:t>
    </dgm:pt>
    <dgm:pt modelId="{A4844F85-66C4-447C-A7C6-3E131362FA15}" type="pres">
      <dgm:prSet presAssocID="{77711D28-B135-41BF-AC14-547ABE360406}" presName="Name0" presStyleCnt="0">
        <dgm:presLayoutVars>
          <dgm:chPref val="1"/>
          <dgm:dir/>
          <dgm:animOne val="branch"/>
          <dgm:animLvl val="lvl"/>
          <dgm:resizeHandles val="exact"/>
        </dgm:presLayoutVars>
      </dgm:prSet>
      <dgm:spPr/>
    </dgm:pt>
    <dgm:pt modelId="{A53EEBBC-DF3B-4237-9672-073F9A91A087}" type="pres">
      <dgm:prSet presAssocID="{6EBB5C2D-8056-4532-A96E-1DEE3514BAB3}" presName="root1" presStyleCnt="0"/>
      <dgm:spPr/>
    </dgm:pt>
    <dgm:pt modelId="{40DA6ACE-C3E9-436C-BD28-66AF210468BB}" type="pres">
      <dgm:prSet presAssocID="{6EBB5C2D-8056-4532-A96E-1DEE3514BAB3}" presName="LevelOneTextNode" presStyleLbl="node0" presStyleIdx="0" presStyleCnt="1">
        <dgm:presLayoutVars>
          <dgm:chPref val="3"/>
        </dgm:presLayoutVars>
      </dgm:prSet>
      <dgm:spPr/>
    </dgm:pt>
    <dgm:pt modelId="{1C6CFAE9-5E4E-47C9-94CE-D3DBAE7F5E17}" type="pres">
      <dgm:prSet presAssocID="{6EBB5C2D-8056-4532-A96E-1DEE3514BAB3}" presName="level2hierChild" presStyleCnt="0"/>
      <dgm:spPr/>
    </dgm:pt>
    <dgm:pt modelId="{B9051A18-5DF2-48AC-AD58-4301B9B404ED}" type="pres">
      <dgm:prSet presAssocID="{7D1C5882-A1E0-43A6-8313-0E4CFDD659C9}" presName="conn2-1" presStyleLbl="parChTrans1D2" presStyleIdx="0" presStyleCnt="4"/>
      <dgm:spPr/>
    </dgm:pt>
    <dgm:pt modelId="{B68C4481-CE0D-46D1-8A3E-EE6532A1F79E}" type="pres">
      <dgm:prSet presAssocID="{7D1C5882-A1E0-43A6-8313-0E4CFDD659C9}" presName="connTx" presStyleLbl="parChTrans1D2" presStyleIdx="0" presStyleCnt="4"/>
      <dgm:spPr/>
    </dgm:pt>
    <dgm:pt modelId="{9E85CAED-890B-48C5-A253-2EB4A00C633F}" type="pres">
      <dgm:prSet presAssocID="{A7A2330F-D9A8-433F-86AE-3C7759BD9A91}" presName="root2" presStyleCnt="0"/>
      <dgm:spPr/>
    </dgm:pt>
    <dgm:pt modelId="{35765993-ED86-4529-AEEA-B4C50153148A}" type="pres">
      <dgm:prSet presAssocID="{A7A2330F-D9A8-433F-86AE-3C7759BD9A91}" presName="LevelTwoTextNode" presStyleLbl="node2" presStyleIdx="0" presStyleCnt="4">
        <dgm:presLayoutVars>
          <dgm:chPref val="3"/>
        </dgm:presLayoutVars>
      </dgm:prSet>
      <dgm:spPr/>
    </dgm:pt>
    <dgm:pt modelId="{612B9F23-520B-4B4B-8BD8-33CF1DB39EC6}" type="pres">
      <dgm:prSet presAssocID="{A7A2330F-D9A8-433F-86AE-3C7759BD9A91}" presName="level3hierChild" presStyleCnt="0"/>
      <dgm:spPr/>
    </dgm:pt>
    <dgm:pt modelId="{B521A300-256B-4203-9153-733EEA260F3D}" type="pres">
      <dgm:prSet presAssocID="{9D92F5F6-03D4-4B28-A668-D8581EE3455C}" presName="conn2-1" presStyleLbl="parChTrans1D2" presStyleIdx="1" presStyleCnt="4"/>
      <dgm:spPr/>
    </dgm:pt>
    <dgm:pt modelId="{E77A23EC-4CD9-403D-AB61-64C58836EAE4}" type="pres">
      <dgm:prSet presAssocID="{9D92F5F6-03D4-4B28-A668-D8581EE3455C}" presName="connTx" presStyleLbl="parChTrans1D2" presStyleIdx="1" presStyleCnt="4"/>
      <dgm:spPr/>
    </dgm:pt>
    <dgm:pt modelId="{DBC1F18A-97B9-4F74-ADCF-1298F4EA3208}" type="pres">
      <dgm:prSet presAssocID="{A1AD0A8C-113B-42EE-B089-97D83197728D}" presName="root2" presStyleCnt="0"/>
      <dgm:spPr/>
    </dgm:pt>
    <dgm:pt modelId="{BD1FE331-A62D-4112-8494-5DB56193B44B}" type="pres">
      <dgm:prSet presAssocID="{A1AD0A8C-113B-42EE-B089-97D83197728D}" presName="LevelTwoTextNode" presStyleLbl="node2" presStyleIdx="1" presStyleCnt="4">
        <dgm:presLayoutVars>
          <dgm:chPref val="3"/>
        </dgm:presLayoutVars>
      </dgm:prSet>
      <dgm:spPr/>
    </dgm:pt>
    <dgm:pt modelId="{31F5BD3F-5CAA-4031-8D54-3B2EC712B23B}" type="pres">
      <dgm:prSet presAssocID="{A1AD0A8C-113B-42EE-B089-97D83197728D}" presName="level3hierChild" presStyleCnt="0"/>
      <dgm:spPr/>
    </dgm:pt>
    <dgm:pt modelId="{EF94B5EC-B90E-447F-AACF-978F7633217B}" type="pres">
      <dgm:prSet presAssocID="{0A3FBF59-F109-423C-819E-56E26053FEA0}" presName="conn2-1" presStyleLbl="parChTrans1D2" presStyleIdx="2" presStyleCnt="4"/>
      <dgm:spPr/>
    </dgm:pt>
    <dgm:pt modelId="{7029E7DF-34AD-4541-A815-1C9998331004}" type="pres">
      <dgm:prSet presAssocID="{0A3FBF59-F109-423C-819E-56E26053FEA0}" presName="connTx" presStyleLbl="parChTrans1D2" presStyleIdx="2" presStyleCnt="4"/>
      <dgm:spPr/>
    </dgm:pt>
    <dgm:pt modelId="{27A4A171-74F6-4976-AD6A-31903A18D9D5}" type="pres">
      <dgm:prSet presAssocID="{A5CD7FB7-A8DB-4600-84C3-E2EFDA1FC9A9}" presName="root2" presStyleCnt="0"/>
      <dgm:spPr/>
    </dgm:pt>
    <dgm:pt modelId="{ED1E6437-122E-4AF0-B51B-B0B89F450C03}" type="pres">
      <dgm:prSet presAssocID="{A5CD7FB7-A8DB-4600-84C3-E2EFDA1FC9A9}" presName="LevelTwoTextNode" presStyleLbl="node2" presStyleIdx="2" presStyleCnt="4">
        <dgm:presLayoutVars>
          <dgm:chPref val="3"/>
        </dgm:presLayoutVars>
      </dgm:prSet>
      <dgm:spPr/>
    </dgm:pt>
    <dgm:pt modelId="{C2DF42CA-25A9-469A-8560-11DD9D0EEFB9}" type="pres">
      <dgm:prSet presAssocID="{A5CD7FB7-A8DB-4600-84C3-E2EFDA1FC9A9}" presName="level3hierChild" presStyleCnt="0"/>
      <dgm:spPr/>
    </dgm:pt>
    <dgm:pt modelId="{D4C3D0DD-BA87-4597-A1D4-8B9136A01B04}" type="pres">
      <dgm:prSet presAssocID="{1BB6560F-4FE2-4E10-8B78-A83933AFFFB7}" presName="conn2-1" presStyleLbl="parChTrans1D2" presStyleIdx="3" presStyleCnt="4"/>
      <dgm:spPr/>
    </dgm:pt>
    <dgm:pt modelId="{F70622E8-0CCA-4A9B-B941-073C26A8F91B}" type="pres">
      <dgm:prSet presAssocID="{1BB6560F-4FE2-4E10-8B78-A83933AFFFB7}" presName="connTx" presStyleLbl="parChTrans1D2" presStyleIdx="3" presStyleCnt="4"/>
      <dgm:spPr/>
    </dgm:pt>
    <dgm:pt modelId="{6C198533-70CD-48BD-AB89-1C41568914E9}" type="pres">
      <dgm:prSet presAssocID="{F2BA8FC3-FA8E-4B80-9753-33225C4FFAD4}" presName="root2" presStyleCnt="0"/>
      <dgm:spPr/>
    </dgm:pt>
    <dgm:pt modelId="{12DF739A-030D-40FB-9425-0AA646634AA2}" type="pres">
      <dgm:prSet presAssocID="{F2BA8FC3-FA8E-4B80-9753-33225C4FFAD4}" presName="LevelTwoTextNode" presStyleLbl="node2" presStyleIdx="3" presStyleCnt="4">
        <dgm:presLayoutVars>
          <dgm:chPref val="3"/>
        </dgm:presLayoutVars>
      </dgm:prSet>
      <dgm:spPr/>
    </dgm:pt>
    <dgm:pt modelId="{535B89CC-42B0-4673-994B-71A6080555E1}" type="pres">
      <dgm:prSet presAssocID="{F2BA8FC3-FA8E-4B80-9753-33225C4FFAD4}" presName="level3hierChild" presStyleCnt="0"/>
      <dgm:spPr/>
    </dgm:pt>
  </dgm:ptLst>
  <dgm:cxnLst>
    <dgm:cxn modelId="{D152A415-0080-4794-BDB7-4DE8888F538D}" type="presOf" srcId="{7D1C5882-A1E0-43A6-8313-0E4CFDD659C9}" destId="{B9051A18-5DF2-48AC-AD58-4301B9B404ED}" srcOrd="0" destOrd="0" presId="urn:microsoft.com/office/officeart/2008/layout/HorizontalMultiLevelHierarchy"/>
    <dgm:cxn modelId="{B0B64C29-3537-427D-B0AA-6710F6589636}" srcId="{77711D28-B135-41BF-AC14-547ABE360406}" destId="{6EBB5C2D-8056-4532-A96E-1DEE3514BAB3}" srcOrd="0" destOrd="0" parTransId="{994BDF7A-0403-41AE-B0D2-1394E8A5352D}" sibTransId="{768291CC-08A6-4AC1-A240-8EABDC0C743D}"/>
    <dgm:cxn modelId="{38F5F22D-E51D-4E0A-A99C-25BB48401D5E}" srcId="{6EBB5C2D-8056-4532-A96E-1DEE3514BAB3}" destId="{A1AD0A8C-113B-42EE-B089-97D83197728D}" srcOrd="1" destOrd="0" parTransId="{9D92F5F6-03D4-4B28-A668-D8581EE3455C}" sibTransId="{5CA9A98D-1100-49AA-A60D-5DC97F773F88}"/>
    <dgm:cxn modelId="{BADC1939-0EC1-4284-AC88-09CD18574476}" type="presOf" srcId="{9D92F5F6-03D4-4B28-A668-D8581EE3455C}" destId="{E77A23EC-4CD9-403D-AB61-64C58836EAE4}" srcOrd="1" destOrd="0" presId="urn:microsoft.com/office/officeart/2008/layout/HorizontalMultiLevelHierarchy"/>
    <dgm:cxn modelId="{E1344A5D-D4E3-41DE-B5B3-8EBE2C206D07}" srcId="{6EBB5C2D-8056-4532-A96E-1DEE3514BAB3}" destId="{A7A2330F-D9A8-433F-86AE-3C7759BD9A91}" srcOrd="0" destOrd="0" parTransId="{7D1C5882-A1E0-43A6-8313-0E4CFDD659C9}" sibTransId="{AB207660-60FD-4245-B13D-2C0D86166BA8}"/>
    <dgm:cxn modelId="{C9F46743-A4E8-448C-8635-56FCA19525FB}" type="presOf" srcId="{9D92F5F6-03D4-4B28-A668-D8581EE3455C}" destId="{B521A300-256B-4203-9153-733EEA260F3D}" srcOrd="0" destOrd="0" presId="urn:microsoft.com/office/officeart/2008/layout/HorizontalMultiLevelHierarchy"/>
    <dgm:cxn modelId="{3305236B-2F82-4FCD-8676-13379C9A50A4}" type="presOf" srcId="{F2BA8FC3-FA8E-4B80-9753-33225C4FFAD4}" destId="{12DF739A-030D-40FB-9425-0AA646634AA2}" srcOrd="0" destOrd="0" presId="urn:microsoft.com/office/officeart/2008/layout/HorizontalMultiLevelHierarchy"/>
    <dgm:cxn modelId="{F1280672-ADA3-45D5-B5A4-851A3FB8FA46}" type="presOf" srcId="{1BB6560F-4FE2-4E10-8B78-A83933AFFFB7}" destId="{F70622E8-0CCA-4A9B-B941-073C26A8F91B}" srcOrd="1" destOrd="0" presId="urn:microsoft.com/office/officeart/2008/layout/HorizontalMultiLevelHierarchy"/>
    <dgm:cxn modelId="{8D0B077A-AC7E-4600-ABD7-A93433659F05}" type="presOf" srcId="{7D1C5882-A1E0-43A6-8313-0E4CFDD659C9}" destId="{B68C4481-CE0D-46D1-8A3E-EE6532A1F79E}" srcOrd="1" destOrd="0" presId="urn:microsoft.com/office/officeart/2008/layout/HorizontalMultiLevelHierarchy"/>
    <dgm:cxn modelId="{C7C38083-9B20-4971-9AE7-659F8443B512}" type="presOf" srcId="{6EBB5C2D-8056-4532-A96E-1DEE3514BAB3}" destId="{40DA6ACE-C3E9-436C-BD28-66AF210468BB}" srcOrd="0" destOrd="0" presId="urn:microsoft.com/office/officeart/2008/layout/HorizontalMultiLevelHierarchy"/>
    <dgm:cxn modelId="{14DC9F87-376D-40BB-A807-F750DCCED412}" type="presOf" srcId="{1BB6560F-4FE2-4E10-8B78-A83933AFFFB7}" destId="{D4C3D0DD-BA87-4597-A1D4-8B9136A01B04}" srcOrd="0" destOrd="0" presId="urn:microsoft.com/office/officeart/2008/layout/HorizontalMultiLevelHierarchy"/>
    <dgm:cxn modelId="{932CEA8D-6DA7-4036-B49F-42619B1EE3D9}" type="presOf" srcId="{0A3FBF59-F109-423C-819E-56E26053FEA0}" destId="{7029E7DF-34AD-4541-A815-1C9998331004}" srcOrd="1" destOrd="0" presId="urn:microsoft.com/office/officeart/2008/layout/HorizontalMultiLevelHierarchy"/>
    <dgm:cxn modelId="{7D683698-2FCA-4270-AB1B-DA2744EAD9AC}" type="presOf" srcId="{A5CD7FB7-A8DB-4600-84C3-E2EFDA1FC9A9}" destId="{ED1E6437-122E-4AF0-B51B-B0B89F450C03}" srcOrd="0" destOrd="0" presId="urn:microsoft.com/office/officeart/2008/layout/HorizontalMultiLevelHierarchy"/>
    <dgm:cxn modelId="{D552E19A-61D8-49F3-9D09-274088A041DB}" type="presOf" srcId="{A7A2330F-D9A8-433F-86AE-3C7759BD9A91}" destId="{35765993-ED86-4529-AEEA-B4C50153148A}" srcOrd="0" destOrd="0" presId="urn:microsoft.com/office/officeart/2008/layout/HorizontalMultiLevelHierarchy"/>
    <dgm:cxn modelId="{60DFC2B3-375F-442E-AC15-299DB2D00CF5}" type="presOf" srcId="{A1AD0A8C-113B-42EE-B089-97D83197728D}" destId="{BD1FE331-A62D-4112-8494-5DB56193B44B}" srcOrd="0" destOrd="0" presId="urn:microsoft.com/office/officeart/2008/layout/HorizontalMultiLevelHierarchy"/>
    <dgm:cxn modelId="{3760ACC9-11A6-48C3-A440-C512A1F1AFF5}" srcId="{6EBB5C2D-8056-4532-A96E-1DEE3514BAB3}" destId="{A5CD7FB7-A8DB-4600-84C3-E2EFDA1FC9A9}" srcOrd="2" destOrd="0" parTransId="{0A3FBF59-F109-423C-819E-56E26053FEA0}" sibTransId="{9998BD20-161A-49ED-9DEC-9289F50107E5}"/>
    <dgm:cxn modelId="{2897C4D1-C830-4C1F-82F4-D39E983EA3BF}" srcId="{6EBB5C2D-8056-4532-A96E-1DEE3514BAB3}" destId="{F2BA8FC3-FA8E-4B80-9753-33225C4FFAD4}" srcOrd="3" destOrd="0" parTransId="{1BB6560F-4FE2-4E10-8B78-A83933AFFFB7}" sibTransId="{8D859383-60C6-4C92-9970-1A8B0F80CC4B}"/>
    <dgm:cxn modelId="{D67D88F3-F029-43AD-B2A9-0B5D434C6C98}" type="presOf" srcId="{0A3FBF59-F109-423C-819E-56E26053FEA0}" destId="{EF94B5EC-B90E-447F-AACF-978F7633217B}" srcOrd="0" destOrd="0" presId="urn:microsoft.com/office/officeart/2008/layout/HorizontalMultiLevelHierarchy"/>
    <dgm:cxn modelId="{3E1630F6-53D3-4EE5-BD6C-88758EB369C3}" type="presOf" srcId="{77711D28-B135-41BF-AC14-547ABE360406}" destId="{A4844F85-66C4-447C-A7C6-3E131362FA15}" srcOrd="0" destOrd="0" presId="urn:microsoft.com/office/officeart/2008/layout/HorizontalMultiLevelHierarchy"/>
    <dgm:cxn modelId="{283EFC10-3622-4069-82AF-EE0180A9001E}" type="presParOf" srcId="{A4844F85-66C4-447C-A7C6-3E131362FA15}" destId="{A53EEBBC-DF3B-4237-9672-073F9A91A087}" srcOrd="0" destOrd="0" presId="urn:microsoft.com/office/officeart/2008/layout/HorizontalMultiLevelHierarchy"/>
    <dgm:cxn modelId="{596B10FC-1CB9-40C7-BFC3-D10BD1D52840}" type="presParOf" srcId="{A53EEBBC-DF3B-4237-9672-073F9A91A087}" destId="{40DA6ACE-C3E9-436C-BD28-66AF210468BB}" srcOrd="0" destOrd="0" presId="urn:microsoft.com/office/officeart/2008/layout/HorizontalMultiLevelHierarchy"/>
    <dgm:cxn modelId="{479B95AC-5BCB-4DAD-8C65-B0895FAA4DD3}" type="presParOf" srcId="{A53EEBBC-DF3B-4237-9672-073F9A91A087}" destId="{1C6CFAE9-5E4E-47C9-94CE-D3DBAE7F5E17}" srcOrd="1" destOrd="0" presId="urn:microsoft.com/office/officeart/2008/layout/HorizontalMultiLevelHierarchy"/>
    <dgm:cxn modelId="{959F20C4-0B55-4DA7-9373-A52CDE7CBB74}" type="presParOf" srcId="{1C6CFAE9-5E4E-47C9-94CE-D3DBAE7F5E17}" destId="{B9051A18-5DF2-48AC-AD58-4301B9B404ED}" srcOrd="0" destOrd="0" presId="urn:microsoft.com/office/officeart/2008/layout/HorizontalMultiLevelHierarchy"/>
    <dgm:cxn modelId="{458E8797-FC89-4C31-9433-EEC9C025981D}" type="presParOf" srcId="{B9051A18-5DF2-48AC-AD58-4301B9B404ED}" destId="{B68C4481-CE0D-46D1-8A3E-EE6532A1F79E}" srcOrd="0" destOrd="0" presId="urn:microsoft.com/office/officeart/2008/layout/HorizontalMultiLevelHierarchy"/>
    <dgm:cxn modelId="{64274E96-41A1-48BD-BEA8-41EF791ADE70}" type="presParOf" srcId="{1C6CFAE9-5E4E-47C9-94CE-D3DBAE7F5E17}" destId="{9E85CAED-890B-48C5-A253-2EB4A00C633F}" srcOrd="1" destOrd="0" presId="urn:microsoft.com/office/officeart/2008/layout/HorizontalMultiLevelHierarchy"/>
    <dgm:cxn modelId="{4E0D18C5-1BF3-42CE-A965-77F13F67D514}" type="presParOf" srcId="{9E85CAED-890B-48C5-A253-2EB4A00C633F}" destId="{35765993-ED86-4529-AEEA-B4C50153148A}" srcOrd="0" destOrd="0" presId="urn:microsoft.com/office/officeart/2008/layout/HorizontalMultiLevelHierarchy"/>
    <dgm:cxn modelId="{1EF144F5-E6F2-4722-946E-E7511A262A7C}" type="presParOf" srcId="{9E85CAED-890B-48C5-A253-2EB4A00C633F}" destId="{612B9F23-520B-4B4B-8BD8-33CF1DB39EC6}" srcOrd="1" destOrd="0" presId="urn:microsoft.com/office/officeart/2008/layout/HorizontalMultiLevelHierarchy"/>
    <dgm:cxn modelId="{DCBA148A-E507-4711-AA94-FE2C7CAAF132}" type="presParOf" srcId="{1C6CFAE9-5E4E-47C9-94CE-D3DBAE7F5E17}" destId="{B521A300-256B-4203-9153-733EEA260F3D}" srcOrd="2" destOrd="0" presId="urn:microsoft.com/office/officeart/2008/layout/HorizontalMultiLevelHierarchy"/>
    <dgm:cxn modelId="{52ACA242-A92E-4A3E-906C-83B3D8012612}" type="presParOf" srcId="{B521A300-256B-4203-9153-733EEA260F3D}" destId="{E77A23EC-4CD9-403D-AB61-64C58836EAE4}" srcOrd="0" destOrd="0" presId="urn:microsoft.com/office/officeart/2008/layout/HorizontalMultiLevelHierarchy"/>
    <dgm:cxn modelId="{C68D8134-3134-4D8D-BF64-34B734D8E540}" type="presParOf" srcId="{1C6CFAE9-5E4E-47C9-94CE-D3DBAE7F5E17}" destId="{DBC1F18A-97B9-4F74-ADCF-1298F4EA3208}" srcOrd="3" destOrd="0" presId="urn:microsoft.com/office/officeart/2008/layout/HorizontalMultiLevelHierarchy"/>
    <dgm:cxn modelId="{4322E2FD-65AD-46A8-995E-154EC22A46CC}" type="presParOf" srcId="{DBC1F18A-97B9-4F74-ADCF-1298F4EA3208}" destId="{BD1FE331-A62D-4112-8494-5DB56193B44B}" srcOrd="0" destOrd="0" presId="urn:microsoft.com/office/officeart/2008/layout/HorizontalMultiLevelHierarchy"/>
    <dgm:cxn modelId="{22D20962-1F19-48E8-A1FC-DFD34945F5A8}" type="presParOf" srcId="{DBC1F18A-97B9-4F74-ADCF-1298F4EA3208}" destId="{31F5BD3F-5CAA-4031-8D54-3B2EC712B23B}" srcOrd="1" destOrd="0" presId="urn:microsoft.com/office/officeart/2008/layout/HorizontalMultiLevelHierarchy"/>
    <dgm:cxn modelId="{B4213902-D5BF-488A-9965-00929D377F66}" type="presParOf" srcId="{1C6CFAE9-5E4E-47C9-94CE-D3DBAE7F5E17}" destId="{EF94B5EC-B90E-447F-AACF-978F7633217B}" srcOrd="4" destOrd="0" presId="urn:microsoft.com/office/officeart/2008/layout/HorizontalMultiLevelHierarchy"/>
    <dgm:cxn modelId="{E7842EEF-1607-4CF1-88EE-08166507684C}" type="presParOf" srcId="{EF94B5EC-B90E-447F-AACF-978F7633217B}" destId="{7029E7DF-34AD-4541-A815-1C9998331004}" srcOrd="0" destOrd="0" presId="urn:microsoft.com/office/officeart/2008/layout/HorizontalMultiLevelHierarchy"/>
    <dgm:cxn modelId="{B25744CC-F529-4557-A5E1-F955D8912852}" type="presParOf" srcId="{1C6CFAE9-5E4E-47C9-94CE-D3DBAE7F5E17}" destId="{27A4A171-74F6-4976-AD6A-31903A18D9D5}" srcOrd="5" destOrd="0" presId="urn:microsoft.com/office/officeart/2008/layout/HorizontalMultiLevelHierarchy"/>
    <dgm:cxn modelId="{CCD51D4A-03CB-4F2E-91CE-488F07F3DFC6}" type="presParOf" srcId="{27A4A171-74F6-4976-AD6A-31903A18D9D5}" destId="{ED1E6437-122E-4AF0-B51B-B0B89F450C03}" srcOrd="0" destOrd="0" presId="urn:microsoft.com/office/officeart/2008/layout/HorizontalMultiLevelHierarchy"/>
    <dgm:cxn modelId="{E03C36F0-E09E-4EBE-BE80-BA951CC145C6}" type="presParOf" srcId="{27A4A171-74F6-4976-AD6A-31903A18D9D5}" destId="{C2DF42CA-25A9-469A-8560-11DD9D0EEFB9}" srcOrd="1" destOrd="0" presId="urn:microsoft.com/office/officeart/2008/layout/HorizontalMultiLevelHierarchy"/>
    <dgm:cxn modelId="{86C48AB4-0AF9-49FB-8D94-062ADCDF2900}" type="presParOf" srcId="{1C6CFAE9-5E4E-47C9-94CE-D3DBAE7F5E17}" destId="{D4C3D0DD-BA87-4597-A1D4-8B9136A01B04}" srcOrd="6" destOrd="0" presId="urn:microsoft.com/office/officeart/2008/layout/HorizontalMultiLevelHierarchy"/>
    <dgm:cxn modelId="{603835B0-C33B-4722-B55F-F0C0AA788344}" type="presParOf" srcId="{D4C3D0DD-BA87-4597-A1D4-8B9136A01B04}" destId="{F70622E8-0CCA-4A9B-B941-073C26A8F91B}" srcOrd="0" destOrd="0" presId="urn:microsoft.com/office/officeart/2008/layout/HorizontalMultiLevelHierarchy"/>
    <dgm:cxn modelId="{A8B63806-AE40-4CB5-BD72-D14E9D2528A2}" type="presParOf" srcId="{1C6CFAE9-5E4E-47C9-94CE-D3DBAE7F5E17}" destId="{6C198533-70CD-48BD-AB89-1C41568914E9}" srcOrd="7" destOrd="0" presId="urn:microsoft.com/office/officeart/2008/layout/HorizontalMultiLevelHierarchy"/>
    <dgm:cxn modelId="{3E37E7A8-4BE0-4536-B12F-24E89FF8694F}" type="presParOf" srcId="{6C198533-70CD-48BD-AB89-1C41568914E9}" destId="{12DF739A-030D-40FB-9425-0AA646634AA2}" srcOrd="0" destOrd="0" presId="urn:microsoft.com/office/officeart/2008/layout/HorizontalMultiLevelHierarchy"/>
    <dgm:cxn modelId="{BCC4DF5B-E8B1-4F02-B65F-F3C2AFF8627F}" type="presParOf" srcId="{6C198533-70CD-48BD-AB89-1C41568914E9}" destId="{535B89CC-42B0-4673-994B-71A6080555E1}" srcOrd="1" destOrd="0" presId="urn:microsoft.com/office/officeart/2008/layout/HorizontalMultiLevelHierarchy"/>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0692EF4C-91C6-4AB4-9C6C-12949059920E}"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0286A423-615F-47C8-9126-DDE3745A9E39}">
      <dgm:prSet phldrT="[Text]" custT="1"/>
      <dgm:spPr>
        <a:xfrm rot="16200000">
          <a:off x="411377" y="2197203"/>
          <a:ext cx="2639169" cy="501442"/>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Property Rates Rebate</a:t>
          </a:r>
        </a:p>
      </dgm:t>
    </dgm:pt>
    <dgm:pt modelId="{6E385EBA-3AC1-45AB-A2BE-98EE4D96FC0D}" type="parTrans" cxnId="{61E19496-4EB0-416B-9035-AA0A35D34D50}">
      <dgm:prSet/>
      <dgm:spPr/>
      <dgm:t>
        <a:bodyPr/>
        <a:lstStyle/>
        <a:p>
          <a:endParaRPr lang="en-US" sz="1050">
            <a:latin typeface="Arial" panose="020B0604020202020204" pitchFamily="34" charset="0"/>
            <a:cs typeface="Arial" panose="020B0604020202020204" pitchFamily="34" charset="0"/>
          </a:endParaRPr>
        </a:p>
      </dgm:t>
    </dgm:pt>
    <dgm:pt modelId="{371666FC-118B-4781-8D04-BEEE0429DFE6}" type="sibTrans" cxnId="{61E19496-4EB0-416B-9035-AA0A35D34D50}">
      <dgm:prSet/>
      <dgm:spPr/>
      <dgm:t>
        <a:bodyPr/>
        <a:lstStyle/>
        <a:p>
          <a:endParaRPr lang="en-US" sz="1050">
            <a:latin typeface="Arial" panose="020B0604020202020204" pitchFamily="34" charset="0"/>
            <a:cs typeface="Arial" panose="020B0604020202020204" pitchFamily="34" charset="0"/>
          </a:endParaRPr>
        </a:p>
      </dgm:t>
    </dgm:pt>
    <dgm:pt modelId="{1BF80D3F-28C5-4593-9317-66BA2183EF4B}">
      <dgm:prSet phldrT="[Text]" custT="1"/>
      <dgm:spPr>
        <a:xfrm>
          <a:off x="2310628" y="3394"/>
          <a:ext cx="1644730" cy="501442"/>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Bona Fide Farmers Rebate or Exemption</a:t>
          </a:r>
        </a:p>
      </dgm:t>
    </dgm:pt>
    <dgm:pt modelId="{150A0BAF-59D7-4AB0-9F83-6CAA0D58E125}" type="parTrans" cxnId="{9313CBD9-A9A6-4FF4-B577-24EC2E8A6C4A}">
      <dgm:prSet custT="1"/>
      <dgm:spPr>
        <a:xfrm>
          <a:off x="1981682" y="254115"/>
          <a:ext cx="328946" cy="2193809"/>
        </a:xfrm>
        <a:custGeom>
          <a:avLst/>
          <a:gdLst/>
          <a:ahLst/>
          <a:cxnLst/>
          <a:rect l="0" t="0" r="0" b="0"/>
          <a:pathLst>
            <a:path>
              <a:moveTo>
                <a:pt x="0" y="2193809"/>
              </a:moveTo>
              <a:lnTo>
                <a:pt x="164473" y="2193809"/>
              </a:lnTo>
              <a:lnTo>
                <a:pt x="164473" y="0"/>
              </a:lnTo>
              <a:lnTo>
                <a:pt x="328946"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BB970E7-278C-4DE0-BA11-91B12D721B3C}" type="sibTrans" cxnId="{9313CBD9-A9A6-4FF4-B577-24EC2E8A6C4A}">
      <dgm:prSet/>
      <dgm:spPr/>
      <dgm:t>
        <a:bodyPr/>
        <a:lstStyle/>
        <a:p>
          <a:endParaRPr lang="en-US" sz="1050">
            <a:latin typeface="Arial" panose="020B0604020202020204" pitchFamily="34" charset="0"/>
            <a:cs typeface="Arial" panose="020B0604020202020204" pitchFamily="34" charset="0"/>
          </a:endParaRPr>
        </a:p>
      </dgm:t>
    </dgm:pt>
    <dgm:pt modelId="{CEC0951D-285D-47D0-97FC-57AFB30148A5}">
      <dgm:prSet phldrT="[Text]" custT="1"/>
      <dgm:spPr>
        <a:xfrm>
          <a:off x="2310628" y="630197"/>
          <a:ext cx="1644730" cy="501442"/>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Indigent Owners</a:t>
          </a:r>
        </a:p>
      </dgm:t>
    </dgm:pt>
    <dgm:pt modelId="{402AA5D0-431C-4AC0-8649-C563F01EB8BA}" type="parTrans" cxnId="{611DC181-FB01-46BB-96D6-F1F5B74C3D9D}">
      <dgm:prSet custT="1"/>
      <dgm:spPr>
        <a:xfrm>
          <a:off x="1981682" y="880918"/>
          <a:ext cx="328946" cy="1567006"/>
        </a:xfrm>
        <a:custGeom>
          <a:avLst/>
          <a:gdLst/>
          <a:ahLst/>
          <a:cxnLst/>
          <a:rect l="0" t="0" r="0" b="0"/>
          <a:pathLst>
            <a:path>
              <a:moveTo>
                <a:pt x="0" y="1567006"/>
              </a:moveTo>
              <a:lnTo>
                <a:pt x="164473" y="1567006"/>
              </a:lnTo>
              <a:lnTo>
                <a:pt x="164473" y="0"/>
              </a:lnTo>
              <a:lnTo>
                <a:pt x="328946"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9C676C7-2E0D-480A-8604-617049C49606}" type="sibTrans" cxnId="{611DC181-FB01-46BB-96D6-F1F5B74C3D9D}">
      <dgm:prSet/>
      <dgm:spPr/>
      <dgm:t>
        <a:bodyPr/>
        <a:lstStyle/>
        <a:p>
          <a:endParaRPr lang="en-US" sz="1050">
            <a:latin typeface="Arial" panose="020B0604020202020204" pitchFamily="34" charset="0"/>
            <a:cs typeface="Arial" panose="020B0604020202020204" pitchFamily="34" charset="0"/>
          </a:endParaRPr>
        </a:p>
      </dgm:t>
    </dgm:pt>
    <dgm:pt modelId="{0143CB5D-8F2D-4CAF-9A01-2093A5D00B6C}">
      <dgm:prSet phldrT="[Text]" custT="1"/>
      <dgm:spPr>
        <a:xfrm>
          <a:off x="2310628" y="1256999"/>
          <a:ext cx="1644730" cy="501442"/>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Pensioners/ Social Grants</a:t>
          </a:r>
        </a:p>
      </dgm:t>
    </dgm:pt>
    <dgm:pt modelId="{0704916D-AA26-4801-90A6-E842053EA252}" type="parTrans" cxnId="{D33A9F3C-B5F5-43A9-BF93-E6B989CCD40C}">
      <dgm:prSet custT="1"/>
      <dgm:spPr>
        <a:xfrm>
          <a:off x="1981682" y="1507720"/>
          <a:ext cx="328946" cy="940204"/>
        </a:xfrm>
        <a:custGeom>
          <a:avLst/>
          <a:gdLst/>
          <a:ahLst/>
          <a:cxnLst/>
          <a:rect l="0" t="0" r="0" b="0"/>
          <a:pathLst>
            <a:path>
              <a:moveTo>
                <a:pt x="0" y="940204"/>
              </a:moveTo>
              <a:lnTo>
                <a:pt x="164473" y="940204"/>
              </a:lnTo>
              <a:lnTo>
                <a:pt x="164473" y="0"/>
              </a:lnTo>
              <a:lnTo>
                <a:pt x="328946"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0E2A3A0-309E-4F2B-9BEE-12C76D938E19}" type="sibTrans" cxnId="{D33A9F3C-B5F5-43A9-BF93-E6B989CCD40C}">
      <dgm:prSet/>
      <dgm:spPr/>
      <dgm:t>
        <a:bodyPr/>
        <a:lstStyle/>
        <a:p>
          <a:endParaRPr lang="en-US" sz="1050">
            <a:latin typeface="Arial" panose="020B0604020202020204" pitchFamily="34" charset="0"/>
            <a:cs typeface="Arial" panose="020B0604020202020204" pitchFamily="34" charset="0"/>
          </a:endParaRPr>
        </a:p>
      </dgm:t>
    </dgm:pt>
    <dgm:pt modelId="{66D55A04-7BA4-4106-A7A1-0D3BF345C6AB}">
      <dgm:prSet custT="1"/>
      <dgm:spPr>
        <a:xfrm>
          <a:off x="2310628" y="1883802"/>
          <a:ext cx="1644730" cy="501442"/>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Temporary Relief Rebate</a:t>
          </a:r>
        </a:p>
      </dgm:t>
    </dgm:pt>
    <dgm:pt modelId="{5B00991F-E458-4EE4-B0F0-4FDE7BF0B0C9}" type="parTrans" cxnId="{ACA24B5D-6F98-4CB1-8456-2F8A1604A3BC}">
      <dgm:prSet custT="1"/>
      <dgm:spPr>
        <a:xfrm>
          <a:off x="1981682" y="2134523"/>
          <a:ext cx="328946" cy="313401"/>
        </a:xfrm>
        <a:custGeom>
          <a:avLst/>
          <a:gdLst/>
          <a:ahLst/>
          <a:cxnLst/>
          <a:rect l="0" t="0" r="0" b="0"/>
          <a:pathLst>
            <a:path>
              <a:moveTo>
                <a:pt x="0" y="313401"/>
              </a:moveTo>
              <a:lnTo>
                <a:pt x="164473" y="313401"/>
              </a:lnTo>
              <a:lnTo>
                <a:pt x="164473" y="0"/>
              </a:lnTo>
              <a:lnTo>
                <a:pt x="328946"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B50ACC3-9F3C-4927-AE8D-D8974E1E727D}" type="sibTrans" cxnId="{ACA24B5D-6F98-4CB1-8456-2F8A1604A3BC}">
      <dgm:prSet/>
      <dgm:spPr/>
      <dgm:t>
        <a:bodyPr/>
        <a:lstStyle/>
        <a:p>
          <a:endParaRPr lang="en-US" sz="1050">
            <a:latin typeface="Arial" panose="020B0604020202020204" pitchFamily="34" charset="0"/>
            <a:cs typeface="Arial" panose="020B0604020202020204" pitchFamily="34" charset="0"/>
          </a:endParaRPr>
        </a:p>
      </dgm:t>
    </dgm:pt>
    <dgm:pt modelId="{BF77CD21-6502-48B6-A491-0B9E054CE444}">
      <dgm:prSet custT="1"/>
      <dgm:spPr>
        <a:xfrm>
          <a:off x="2310628" y="2510605"/>
          <a:ext cx="1644730" cy="501442"/>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Phase-in Reductions/ Discount</a:t>
          </a:r>
        </a:p>
      </dgm:t>
    </dgm:pt>
    <dgm:pt modelId="{79766E97-EA9F-4058-9FCF-2DA35BF30920}" type="parTrans" cxnId="{33C2E75E-2832-406F-BAD7-F9A3B3088266}">
      <dgm:prSet custT="1"/>
      <dgm:spPr>
        <a:xfrm>
          <a:off x="1981682" y="2447925"/>
          <a:ext cx="328946" cy="313401"/>
        </a:xfrm>
        <a:custGeom>
          <a:avLst/>
          <a:gdLst/>
          <a:ahLst/>
          <a:cxnLst/>
          <a:rect l="0" t="0" r="0" b="0"/>
          <a:pathLst>
            <a:path>
              <a:moveTo>
                <a:pt x="0" y="0"/>
              </a:moveTo>
              <a:lnTo>
                <a:pt x="164473" y="0"/>
              </a:lnTo>
              <a:lnTo>
                <a:pt x="164473" y="313401"/>
              </a:lnTo>
              <a:lnTo>
                <a:pt x="328946" y="313401"/>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8503C9D-5CBE-4919-A06C-37F34FB2E40A}" type="sibTrans" cxnId="{33C2E75E-2832-406F-BAD7-F9A3B3088266}">
      <dgm:prSet/>
      <dgm:spPr/>
      <dgm:t>
        <a:bodyPr/>
        <a:lstStyle/>
        <a:p>
          <a:endParaRPr lang="en-US" sz="1050">
            <a:latin typeface="Arial" panose="020B0604020202020204" pitchFamily="34" charset="0"/>
            <a:cs typeface="Arial" panose="020B0604020202020204" pitchFamily="34" charset="0"/>
          </a:endParaRPr>
        </a:p>
      </dgm:t>
    </dgm:pt>
    <dgm:pt modelId="{B9073A26-4398-42DD-8D5A-61933516AA7D}">
      <dgm:prSet custT="1"/>
      <dgm:spPr>
        <a:xfrm>
          <a:off x="2310628" y="3137407"/>
          <a:ext cx="1644730" cy="501442"/>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General Residential Rebate (excess exceeding R15000)</a:t>
          </a:r>
        </a:p>
      </dgm:t>
    </dgm:pt>
    <dgm:pt modelId="{F0D66439-2F63-4CEB-9B05-42B42D544ACE}" type="parTrans" cxnId="{439AC5FA-DD6B-4715-8264-ED29D0DB6E8C}">
      <dgm:prSet custT="1"/>
      <dgm:spPr>
        <a:xfrm>
          <a:off x="1981682" y="2447925"/>
          <a:ext cx="328946" cy="940204"/>
        </a:xfrm>
        <a:custGeom>
          <a:avLst/>
          <a:gdLst/>
          <a:ahLst/>
          <a:cxnLst/>
          <a:rect l="0" t="0" r="0" b="0"/>
          <a:pathLst>
            <a:path>
              <a:moveTo>
                <a:pt x="0" y="0"/>
              </a:moveTo>
              <a:lnTo>
                <a:pt x="164473" y="0"/>
              </a:lnTo>
              <a:lnTo>
                <a:pt x="164473" y="940204"/>
              </a:lnTo>
              <a:lnTo>
                <a:pt x="328946" y="940204"/>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A768730-6A8D-413A-878C-B49A0654D528}" type="sibTrans" cxnId="{439AC5FA-DD6B-4715-8264-ED29D0DB6E8C}">
      <dgm:prSet/>
      <dgm:spPr/>
      <dgm:t>
        <a:bodyPr/>
        <a:lstStyle/>
        <a:p>
          <a:endParaRPr lang="en-US" sz="1050">
            <a:latin typeface="Arial" panose="020B0604020202020204" pitchFamily="34" charset="0"/>
            <a:cs typeface="Arial" panose="020B0604020202020204" pitchFamily="34" charset="0"/>
          </a:endParaRPr>
        </a:p>
      </dgm:t>
    </dgm:pt>
    <dgm:pt modelId="{859D39F8-8E39-49BF-AE55-A1D6A7F2FCBC}">
      <dgm:prSet custT="1"/>
      <dgm:spPr>
        <a:xfrm>
          <a:off x="2310628" y="3764210"/>
          <a:ext cx="1644730" cy="501442"/>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Discretionary</a:t>
          </a:r>
        </a:p>
      </dgm:t>
    </dgm:pt>
    <dgm:pt modelId="{A9876156-5B7B-4B55-BA06-EBD855EC5AEF}" type="parTrans" cxnId="{2F7ADECC-C144-4CBD-8ADD-1983E7C7C463}">
      <dgm:prSet custT="1"/>
      <dgm:spPr>
        <a:xfrm>
          <a:off x="1981682" y="2447925"/>
          <a:ext cx="328946" cy="1567006"/>
        </a:xfrm>
        <a:custGeom>
          <a:avLst/>
          <a:gdLst/>
          <a:ahLst/>
          <a:cxnLst/>
          <a:rect l="0" t="0" r="0" b="0"/>
          <a:pathLst>
            <a:path>
              <a:moveTo>
                <a:pt x="0" y="0"/>
              </a:moveTo>
              <a:lnTo>
                <a:pt x="164473" y="0"/>
              </a:lnTo>
              <a:lnTo>
                <a:pt x="164473" y="1567006"/>
              </a:lnTo>
              <a:lnTo>
                <a:pt x="328946" y="1567006"/>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FE96A17-9DA2-4FE7-9803-740256AE5DB3}" type="sibTrans" cxnId="{2F7ADECC-C144-4CBD-8ADD-1983E7C7C463}">
      <dgm:prSet/>
      <dgm:spPr/>
      <dgm:t>
        <a:bodyPr/>
        <a:lstStyle/>
        <a:p>
          <a:endParaRPr lang="en-US" sz="1050">
            <a:latin typeface="Arial" panose="020B0604020202020204" pitchFamily="34" charset="0"/>
            <a:cs typeface="Arial" panose="020B0604020202020204" pitchFamily="34" charset="0"/>
          </a:endParaRPr>
        </a:p>
      </dgm:t>
    </dgm:pt>
    <dgm:pt modelId="{9B378D6A-0350-4C20-A6F9-DD6131C8DC35}">
      <dgm:prSet custT="1"/>
      <dgm:spPr>
        <a:xfrm>
          <a:off x="2310628" y="4391013"/>
          <a:ext cx="1644730" cy="501442"/>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Disaster or Advers Conditions</a:t>
          </a:r>
        </a:p>
      </dgm:t>
    </dgm:pt>
    <dgm:pt modelId="{56534199-BCC2-43A8-A816-03CDAB1E5462}" type="parTrans" cxnId="{CD418B5D-65ED-4786-887C-1AF145CC0A4D}">
      <dgm:prSet custT="1"/>
      <dgm:spPr>
        <a:xfrm>
          <a:off x="1981682" y="2447925"/>
          <a:ext cx="328946" cy="2193809"/>
        </a:xfrm>
        <a:custGeom>
          <a:avLst/>
          <a:gdLst/>
          <a:ahLst/>
          <a:cxnLst/>
          <a:rect l="0" t="0" r="0" b="0"/>
          <a:pathLst>
            <a:path>
              <a:moveTo>
                <a:pt x="0" y="0"/>
              </a:moveTo>
              <a:lnTo>
                <a:pt x="164473" y="0"/>
              </a:lnTo>
              <a:lnTo>
                <a:pt x="164473" y="2193809"/>
              </a:lnTo>
              <a:lnTo>
                <a:pt x="328946" y="2193809"/>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0E34E25-1F1E-45B0-8505-D05ED9FCDE4E}" type="sibTrans" cxnId="{CD418B5D-65ED-4786-887C-1AF145CC0A4D}">
      <dgm:prSet/>
      <dgm:spPr/>
      <dgm:t>
        <a:bodyPr/>
        <a:lstStyle/>
        <a:p>
          <a:endParaRPr lang="en-US" sz="1050">
            <a:latin typeface="Arial" panose="020B0604020202020204" pitchFamily="34" charset="0"/>
            <a:cs typeface="Arial" panose="020B0604020202020204" pitchFamily="34" charset="0"/>
          </a:endParaRPr>
        </a:p>
      </dgm:t>
    </dgm:pt>
    <dgm:pt modelId="{39A5B377-F386-4D00-AE02-4F7695BD54FF}" type="pres">
      <dgm:prSet presAssocID="{0692EF4C-91C6-4AB4-9C6C-12949059920E}" presName="Name0" presStyleCnt="0">
        <dgm:presLayoutVars>
          <dgm:chPref val="1"/>
          <dgm:dir/>
          <dgm:animOne val="branch"/>
          <dgm:animLvl val="lvl"/>
          <dgm:resizeHandles val="exact"/>
        </dgm:presLayoutVars>
      </dgm:prSet>
      <dgm:spPr/>
    </dgm:pt>
    <dgm:pt modelId="{6D22D42C-0D20-41F5-97DA-FF18ACF1A7AA}" type="pres">
      <dgm:prSet presAssocID="{0286A423-615F-47C8-9126-DDE3745A9E39}" presName="root1" presStyleCnt="0"/>
      <dgm:spPr/>
    </dgm:pt>
    <dgm:pt modelId="{A251BC6E-ACA1-477F-A2B2-05A3FAEC9B43}" type="pres">
      <dgm:prSet presAssocID="{0286A423-615F-47C8-9126-DDE3745A9E39}" presName="LevelOneTextNode" presStyleLbl="node0" presStyleIdx="0" presStyleCnt="1">
        <dgm:presLayoutVars>
          <dgm:chPref val="3"/>
        </dgm:presLayoutVars>
      </dgm:prSet>
      <dgm:spPr/>
    </dgm:pt>
    <dgm:pt modelId="{9EC1A4FC-0E8D-419A-B089-1DB73150B1FE}" type="pres">
      <dgm:prSet presAssocID="{0286A423-615F-47C8-9126-DDE3745A9E39}" presName="level2hierChild" presStyleCnt="0"/>
      <dgm:spPr/>
    </dgm:pt>
    <dgm:pt modelId="{A39AABD5-3000-4425-AB67-A1E1F51507EA}" type="pres">
      <dgm:prSet presAssocID="{150A0BAF-59D7-4AB0-9F83-6CAA0D58E125}" presName="conn2-1" presStyleLbl="parChTrans1D2" presStyleIdx="0" presStyleCnt="8"/>
      <dgm:spPr/>
    </dgm:pt>
    <dgm:pt modelId="{D70E7F51-D2A5-4D60-8895-8131A8B5929E}" type="pres">
      <dgm:prSet presAssocID="{150A0BAF-59D7-4AB0-9F83-6CAA0D58E125}" presName="connTx" presStyleLbl="parChTrans1D2" presStyleIdx="0" presStyleCnt="8"/>
      <dgm:spPr/>
    </dgm:pt>
    <dgm:pt modelId="{04ECE7CD-36C0-4E0E-889D-CC97E21ECF71}" type="pres">
      <dgm:prSet presAssocID="{1BF80D3F-28C5-4593-9317-66BA2183EF4B}" presName="root2" presStyleCnt="0"/>
      <dgm:spPr/>
    </dgm:pt>
    <dgm:pt modelId="{E1F03F11-8DB5-4668-8C63-4B3BE8385EE2}" type="pres">
      <dgm:prSet presAssocID="{1BF80D3F-28C5-4593-9317-66BA2183EF4B}" presName="LevelTwoTextNode" presStyleLbl="node2" presStyleIdx="0" presStyleCnt="8">
        <dgm:presLayoutVars>
          <dgm:chPref val="3"/>
        </dgm:presLayoutVars>
      </dgm:prSet>
      <dgm:spPr/>
    </dgm:pt>
    <dgm:pt modelId="{2197D433-F140-4339-A44D-956700366CA1}" type="pres">
      <dgm:prSet presAssocID="{1BF80D3F-28C5-4593-9317-66BA2183EF4B}" presName="level3hierChild" presStyleCnt="0"/>
      <dgm:spPr/>
    </dgm:pt>
    <dgm:pt modelId="{67BCD830-3358-4759-AB98-11F401FE9324}" type="pres">
      <dgm:prSet presAssocID="{402AA5D0-431C-4AC0-8649-C563F01EB8BA}" presName="conn2-1" presStyleLbl="parChTrans1D2" presStyleIdx="1" presStyleCnt="8"/>
      <dgm:spPr/>
    </dgm:pt>
    <dgm:pt modelId="{FA1DD94B-B941-4CC5-A359-64A491BECE48}" type="pres">
      <dgm:prSet presAssocID="{402AA5D0-431C-4AC0-8649-C563F01EB8BA}" presName="connTx" presStyleLbl="parChTrans1D2" presStyleIdx="1" presStyleCnt="8"/>
      <dgm:spPr/>
    </dgm:pt>
    <dgm:pt modelId="{3782EF2F-D2B6-42E4-8C99-7CEE85343FCE}" type="pres">
      <dgm:prSet presAssocID="{CEC0951D-285D-47D0-97FC-57AFB30148A5}" presName="root2" presStyleCnt="0"/>
      <dgm:spPr/>
    </dgm:pt>
    <dgm:pt modelId="{5AD9A9DA-519F-46DA-A965-5BECA29B6F67}" type="pres">
      <dgm:prSet presAssocID="{CEC0951D-285D-47D0-97FC-57AFB30148A5}" presName="LevelTwoTextNode" presStyleLbl="node2" presStyleIdx="1" presStyleCnt="8">
        <dgm:presLayoutVars>
          <dgm:chPref val="3"/>
        </dgm:presLayoutVars>
      </dgm:prSet>
      <dgm:spPr/>
    </dgm:pt>
    <dgm:pt modelId="{23941367-3671-41C4-A22B-6B44649DFA1E}" type="pres">
      <dgm:prSet presAssocID="{CEC0951D-285D-47D0-97FC-57AFB30148A5}" presName="level3hierChild" presStyleCnt="0"/>
      <dgm:spPr/>
    </dgm:pt>
    <dgm:pt modelId="{2DB0DA25-DF5B-43D8-9A81-8992DB2F6978}" type="pres">
      <dgm:prSet presAssocID="{0704916D-AA26-4801-90A6-E842053EA252}" presName="conn2-1" presStyleLbl="parChTrans1D2" presStyleIdx="2" presStyleCnt="8"/>
      <dgm:spPr/>
    </dgm:pt>
    <dgm:pt modelId="{3666946C-F65D-41A5-AC8D-0DFC19A20774}" type="pres">
      <dgm:prSet presAssocID="{0704916D-AA26-4801-90A6-E842053EA252}" presName="connTx" presStyleLbl="parChTrans1D2" presStyleIdx="2" presStyleCnt="8"/>
      <dgm:spPr/>
    </dgm:pt>
    <dgm:pt modelId="{93B4415C-8D75-452A-A288-D51EC5DAC84D}" type="pres">
      <dgm:prSet presAssocID="{0143CB5D-8F2D-4CAF-9A01-2093A5D00B6C}" presName="root2" presStyleCnt="0"/>
      <dgm:spPr/>
    </dgm:pt>
    <dgm:pt modelId="{E05C9EE5-1419-4702-9245-341651733EA3}" type="pres">
      <dgm:prSet presAssocID="{0143CB5D-8F2D-4CAF-9A01-2093A5D00B6C}" presName="LevelTwoTextNode" presStyleLbl="node2" presStyleIdx="2" presStyleCnt="8">
        <dgm:presLayoutVars>
          <dgm:chPref val="3"/>
        </dgm:presLayoutVars>
      </dgm:prSet>
      <dgm:spPr/>
    </dgm:pt>
    <dgm:pt modelId="{77C8D98B-8F11-437A-8CCF-201E346DD4C3}" type="pres">
      <dgm:prSet presAssocID="{0143CB5D-8F2D-4CAF-9A01-2093A5D00B6C}" presName="level3hierChild" presStyleCnt="0"/>
      <dgm:spPr/>
    </dgm:pt>
    <dgm:pt modelId="{027017D7-A842-48C2-A746-48E338BC35EF}" type="pres">
      <dgm:prSet presAssocID="{5B00991F-E458-4EE4-B0F0-4FDE7BF0B0C9}" presName="conn2-1" presStyleLbl="parChTrans1D2" presStyleIdx="3" presStyleCnt="8"/>
      <dgm:spPr/>
    </dgm:pt>
    <dgm:pt modelId="{FEC71841-CF03-494A-955E-9165B08C0604}" type="pres">
      <dgm:prSet presAssocID="{5B00991F-E458-4EE4-B0F0-4FDE7BF0B0C9}" presName="connTx" presStyleLbl="parChTrans1D2" presStyleIdx="3" presStyleCnt="8"/>
      <dgm:spPr/>
    </dgm:pt>
    <dgm:pt modelId="{BB3BA120-F17A-4508-A5E8-1D785DAEAC2F}" type="pres">
      <dgm:prSet presAssocID="{66D55A04-7BA4-4106-A7A1-0D3BF345C6AB}" presName="root2" presStyleCnt="0"/>
      <dgm:spPr/>
    </dgm:pt>
    <dgm:pt modelId="{7902D4DA-AFA1-476A-A29E-48EFB3CD0701}" type="pres">
      <dgm:prSet presAssocID="{66D55A04-7BA4-4106-A7A1-0D3BF345C6AB}" presName="LevelTwoTextNode" presStyleLbl="node2" presStyleIdx="3" presStyleCnt="8">
        <dgm:presLayoutVars>
          <dgm:chPref val="3"/>
        </dgm:presLayoutVars>
      </dgm:prSet>
      <dgm:spPr/>
    </dgm:pt>
    <dgm:pt modelId="{68F39310-6181-4B97-B069-E8B6AC20DC3F}" type="pres">
      <dgm:prSet presAssocID="{66D55A04-7BA4-4106-A7A1-0D3BF345C6AB}" presName="level3hierChild" presStyleCnt="0"/>
      <dgm:spPr/>
    </dgm:pt>
    <dgm:pt modelId="{361F46D3-D9AF-4CC3-8412-EF6E0A6A0FCA}" type="pres">
      <dgm:prSet presAssocID="{79766E97-EA9F-4058-9FCF-2DA35BF30920}" presName="conn2-1" presStyleLbl="parChTrans1D2" presStyleIdx="4" presStyleCnt="8"/>
      <dgm:spPr/>
    </dgm:pt>
    <dgm:pt modelId="{B0DF2BDC-5553-4FAC-AE59-EE7FA714B922}" type="pres">
      <dgm:prSet presAssocID="{79766E97-EA9F-4058-9FCF-2DA35BF30920}" presName="connTx" presStyleLbl="parChTrans1D2" presStyleIdx="4" presStyleCnt="8"/>
      <dgm:spPr/>
    </dgm:pt>
    <dgm:pt modelId="{AED67452-BA0C-49B1-A10A-833C5E0DCD1D}" type="pres">
      <dgm:prSet presAssocID="{BF77CD21-6502-48B6-A491-0B9E054CE444}" presName="root2" presStyleCnt="0"/>
      <dgm:spPr/>
    </dgm:pt>
    <dgm:pt modelId="{0163E605-C85F-4B2C-86E2-FFCCF07148E8}" type="pres">
      <dgm:prSet presAssocID="{BF77CD21-6502-48B6-A491-0B9E054CE444}" presName="LevelTwoTextNode" presStyleLbl="node2" presStyleIdx="4" presStyleCnt="8">
        <dgm:presLayoutVars>
          <dgm:chPref val="3"/>
        </dgm:presLayoutVars>
      </dgm:prSet>
      <dgm:spPr/>
    </dgm:pt>
    <dgm:pt modelId="{E6FB3134-CE78-416D-BF52-DCE071977AF9}" type="pres">
      <dgm:prSet presAssocID="{BF77CD21-6502-48B6-A491-0B9E054CE444}" presName="level3hierChild" presStyleCnt="0"/>
      <dgm:spPr/>
    </dgm:pt>
    <dgm:pt modelId="{76FB6F24-87A5-4B64-8075-AA7DCB8F0999}" type="pres">
      <dgm:prSet presAssocID="{F0D66439-2F63-4CEB-9B05-42B42D544ACE}" presName="conn2-1" presStyleLbl="parChTrans1D2" presStyleIdx="5" presStyleCnt="8"/>
      <dgm:spPr/>
    </dgm:pt>
    <dgm:pt modelId="{2EA9B14F-22AA-4B55-B580-0AC6FC4A72C3}" type="pres">
      <dgm:prSet presAssocID="{F0D66439-2F63-4CEB-9B05-42B42D544ACE}" presName="connTx" presStyleLbl="parChTrans1D2" presStyleIdx="5" presStyleCnt="8"/>
      <dgm:spPr/>
    </dgm:pt>
    <dgm:pt modelId="{F3207D65-AB9A-4EC3-9528-477D3F4507DE}" type="pres">
      <dgm:prSet presAssocID="{B9073A26-4398-42DD-8D5A-61933516AA7D}" presName="root2" presStyleCnt="0"/>
      <dgm:spPr/>
    </dgm:pt>
    <dgm:pt modelId="{3653C641-FA7F-4CC2-9F77-881D2E79D827}" type="pres">
      <dgm:prSet presAssocID="{B9073A26-4398-42DD-8D5A-61933516AA7D}" presName="LevelTwoTextNode" presStyleLbl="node2" presStyleIdx="5" presStyleCnt="8">
        <dgm:presLayoutVars>
          <dgm:chPref val="3"/>
        </dgm:presLayoutVars>
      </dgm:prSet>
      <dgm:spPr/>
    </dgm:pt>
    <dgm:pt modelId="{8FC11822-AD6C-49D0-9DFA-E9A39F1DEBA9}" type="pres">
      <dgm:prSet presAssocID="{B9073A26-4398-42DD-8D5A-61933516AA7D}" presName="level3hierChild" presStyleCnt="0"/>
      <dgm:spPr/>
    </dgm:pt>
    <dgm:pt modelId="{1ECD65D5-DA8D-4E92-8AF1-1683662A3E11}" type="pres">
      <dgm:prSet presAssocID="{A9876156-5B7B-4B55-BA06-EBD855EC5AEF}" presName="conn2-1" presStyleLbl="parChTrans1D2" presStyleIdx="6" presStyleCnt="8"/>
      <dgm:spPr/>
    </dgm:pt>
    <dgm:pt modelId="{8A0D6AD4-64F4-4CF5-8468-5428EFECB8E5}" type="pres">
      <dgm:prSet presAssocID="{A9876156-5B7B-4B55-BA06-EBD855EC5AEF}" presName="connTx" presStyleLbl="parChTrans1D2" presStyleIdx="6" presStyleCnt="8"/>
      <dgm:spPr/>
    </dgm:pt>
    <dgm:pt modelId="{BB4B60D5-D121-4912-B33A-F6AAD0B081CF}" type="pres">
      <dgm:prSet presAssocID="{859D39F8-8E39-49BF-AE55-A1D6A7F2FCBC}" presName="root2" presStyleCnt="0"/>
      <dgm:spPr/>
    </dgm:pt>
    <dgm:pt modelId="{B12A0CCC-899D-443F-946B-19A11F8489E3}" type="pres">
      <dgm:prSet presAssocID="{859D39F8-8E39-49BF-AE55-A1D6A7F2FCBC}" presName="LevelTwoTextNode" presStyleLbl="node2" presStyleIdx="6" presStyleCnt="8">
        <dgm:presLayoutVars>
          <dgm:chPref val="3"/>
        </dgm:presLayoutVars>
      </dgm:prSet>
      <dgm:spPr/>
    </dgm:pt>
    <dgm:pt modelId="{37169F70-B6DE-42C8-96B3-20DFE91CFA76}" type="pres">
      <dgm:prSet presAssocID="{859D39F8-8E39-49BF-AE55-A1D6A7F2FCBC}" presName="level3hierChild" presStyleCnt="0"/>
      <dgm:spPr/>
    </dgm:pt>
    <dgm:pt modelId="{5C8249E2-7BDD-4174-A837-51B84AB339B4}" type="pres">
      <dgm:prSet presAssocID="{56534199-BCC2-43A8-A816-03CDAB1E5462}" presName="conn2-1" presStyleLbl="parChTrans1D2" presStyleIdx="7" presStyleCnt="8"/>
      <dgm:spPr/>
    </dgm:pt>
    <dgm:pt modelId="{40317FA6-119A-4687-8DB8-2D93BC6FFD23}" type="pres">
      <dgm:prSet presAssocID="{56534199-BCC2-43A8-A816-03CDAB1E5462}" presName="connTx" presStyleLbl="parChTrans1D2" presStyleIdx="7" presStyleCnt="8"/>
      <dgm:spPr/>
    </dgm:pt>
    <dgm:pt modelId="{1A2E1003-E347-49F8-BF16-4EB233614C8E}" type="pres">
      <dgm:prSet presAssocID="{9B378D6A-0350-4C20-A6F9-DD6131C8DC35}" presName="root2" presStyleCnt="0"/>
      <dgm:spPr/>
    </dgm:pt>
    <dgm:pt modelId="{9B9E49A4-8324-4F1D-9334-32565910220B}" type="pres">
      <dgm:prSet presAssocID="{9B378D6A-0350-4C20-A6F9-DD6131C8DC35}" presName="LevelTwoTextNode" presStyleLbl="node2" presStyleIdx="7" presStyleCnt="8">
        <dgm:presLayoutVars>
          <dgm:chPref val="3"/>
        </dgm:presLayoutVars>
      </dgm:prSet>
      <dgm:spPr/>
    </dgm:pt>
    <dgm:pt modelId="{0BA18D3D-8159-471D-B6EB-37283FFF3AEC}" type="pres">
      <dgm:prSet presAssocID="{9B378D6A-0350-4C20-A6F9-DD6131C8DC35}" presName="level3hierChild" presStyleCnt="0"/>
      <dgm:spPr/>
    </dgm:pt>
  </dgm:ptLst>
  <dgm:cxnLst>
    <dgm:cxn modelId="{DE30DC0F-4C79-42A1-83CD-AE0B958D4E02}" type="presOf" srcId="{1BF80D3F-28C5-4593-9317-66BA2183EF4B}" destId="{E1F03F11-8DB5-4668-8C63-4B3BE8385EE2}" srcOrd="0" destOrd="0" presId="urn:microsoft.com/office/officeart/2008/layout/HorizontalMultiLevelHierarchy"/>
    <dgm:cxn modelId="{A46FD415-2C6B-43CD-B480-ACCCDDEC8435}" type="presOf" srcId="{56534199-BCC2-43A8-A816-03CDAB1E5462}" destId="{5C8249E2-7BDD-4174-A837-51B84AB339B4}" srcOrd="0" destOrd="0" presId="urn:microsoft.com/office/officeart/2008/layout/HorizontalMultiLevelHierarchy"/>
    <dgm:cxn modelId="{CED9BF1E-2150-479C-A5FE-E73AD9B7718E}" type="presOf" srcId="{A9876156-5B7B-4B55-BA06-EBD855EC5AEF}" destId="{8A0D6AD4-64F4-4CF5-8468-5428EFECB8E5}" srcOrd="1" destOrd="0" presId="urn:microsoft.com/office/officeart/2008/layout/HorizontalMultiLevelHierarchy"/>
    <dgm:cxn modelId="{8B1A1A1F-B5CC-41A5-904D-9EC5073E4EE0}" type="presOf" srcId="{402AA5D0-431C-4AC0-8649-C563F01EB8BA}" destId="{FA1DD94B-B941-4CC5-A359-64A491BECE48}" srcOrd="1" destOrd="0" presId="urn:microsoft.com/office/officeart/2008/layout/HorizontalMultiLevelHierarchy"/>
    <dgm:cxn modelId="{4CB2742E-40C8-4641-A23F-00F84F54C37D}" type="presOf" srcId="{79766E97-EA9F-4058-9FCF-2DA35BF30920}" destId="{361F46D3-D9AF-4CC3-8412-EF6E0A6A0FCA}" srcOrd="0" destOrd="0" presId="urn:microsoft.com/office/officeart/2008/layout/HorizontalMultiLevelHierarchy"/>
    <dgm:cxn modelId="{CEDFCF33-5BFC-49EA-9343-E98EE0D07383}" type="presOf" srcId="{56534199-BCC2-43A8-A816-03CDAB1E5462}" destId="{40317FA6-119A-4687-8DB8-2D93BC6FFD23}" srcOrd="1" destOrd="0" presId="urn:microsoft.com/office/officeart/2008/layout/HorizontalMultiLevelHierarchy"/>
    <dgm:cxn modelId="{D33A9F3C-B5F5-43A9-BF93-E6B989CCD40C}" srcId="{0286A423-615F-47C8-9126-DDE3745A9E39}" destId="{0143CB5D-8F2D-4CAF-9A01-2093A5D00B6C}" srcOrd="2" destOrd="0" parTransId="{0704916D-AA26-4801-90A6-E842053EA252}" sibTransId="{80E2A3A0-309E-4F2B-9BEE-12C76D938E19}"/>
    <dgm:cxn modelId="{38A52740-8C2C-41A4-B927-BE5D9E70418A}" type="presOf" srcId="{5B00991F-E458-4EE4-B0F0-4FDE7BF0B0C9}" destId="{FEC71841-CF03-494A-955E-9165B08C0604}" srcOrd="1" destOrd="0" presId="urn:microsoft.com/office/officeart/2008/layout/HorizontalMultiLevelHierarchy"/>
    <dgm:cxn modelId="{ACA24B5D-6F98-4CB1-8456-2F8A1604A3BC}" srcId="{0286A423-615F-47C8-9126-DDE3745A9E39}" destId="{66D55A04-7BA4-4106-A7A1-0D3BF345C6AB}" srcOrd="3" destOrd="0" parTransId="{5B00991F-E458-4EE4-B0F0-4FDE7BF0B0C9}" sibTransId="{8B50ACC3-9F3C-4927-AE8D-D8974E1E727D}"/>
    <dgm:cxn modelId="{CD418B5D-65ED-4786-887C-1AF145CC0A4D}" srcId="{0286A423-615F-47C8-9126-DDE3745A9E39}" destId="{9B378D6A-0350-4C20-A6F9-DD6131C8DC35}" srcOrd="7" destOrd="0" parTransId="{56534199-BCC2-43A8-A816-03CDAB1E5462}" sibTransId="{70E34E25-1F1E-45B0-8505-D05ED9FCDE4E}"/>
    <dgm:cxn modelId="{33C2E75E-2832-406F-BAD7-F9A3B3088266}" srcId="{0286A423-615F-47C8-9126-DDE3745A9E39}" destId="{BF77CD21-6502-48B6-A491-0B9E054CE444}" srcOrd="4" destOrd="0" parTransId="{79766E97-EA9F-4058-9FCF-2DA35BF30920}" sibTransId="{08503C9D-5CBE-4919-A06C-37F34FB2E40A}"/>
    <dgm:cxn modelId="{87968866-0DEA-4B92-8293-A3B5D7483EB0}" type="presOf" srcId="{0286A423-615F-47C8-9126-DDE3745A9E39}" destId="{A251BC6E-ACA1-477F-A2B2-05A3FAEC9B43}" srcOrd="0" destOrd="0" presId="urn:microsoft.com/office/officeart/2008/layout/HorizontalMultiLevelHierarchy"/>
    <dgm:cxn modelId="{6D0FC266-192A-481F-A301-086E3D95225A}" type="presOf" srcId="{66D55A04-7BA4-4106-A7A1-0D3BF345C6AB}" destId="{7902D4DA-AFA1-476A-A29E-48EFB3CD0701}" srcOrd="0" destOrd="0" presId="urn:microsoft.com/office/officeart/2008/layout/HorizontalMultiLevelHierarchy"/>
    <dgm:cxn modelId="{E7764F48-F664-486B-A073-F43E45B5F703}" type="presOf" srcId="{0704916D-AA26-4801-90A6-E842053EA252}" destId="{3666946C-F65D-41A5-AC8D-0DFC19A20774}" srcOrd="1" destOrd="0" presId="urn:microsoft.com/office/officeart/2008/layout/HorizontalMultiLevelHierarchy"/>
    <dgm:cxn modelId="{76F1894A-B6DE-4B3B-92BE-6AC20DC5383C}" type="presOf" srcId="{CEC0951D-285D-47D0-97FC-57AFB30148A5}" destId="{5AD9A9DA-519F-46DA-A965-5BECA29B6F67}" srcOrd="0" destOrd="0" presId="urn:microsoft.com/office/officeart/2008/layout/HorizontalMultiLevelHierarchy"/>
    <dgm:cxn modelId="{DE25F24E-C34E-47BE-AD07-07480DFED361}" type="presOf" srcId="{0143CB5D-8F2D-4CAF-9A01-2093A5D00B6C}" destId="{E05C9EE5-1419-4702-9245-341651733EA3}" srcOrd="0" destOrd="0" presId="urn:microsoft.com/office/officeart/2008/layout/HorizontalMultiLevelHierarchy"/>
    <dgm:cxn modelId="{611DC181-FB01-46BB-96D6-F1F5B74C3D9D}" srcId="{0286A423-615F-47C8-9126-DDE3745A9E39}" destId="{CEC0951D-285D-47D0-97FC-57AFB30148A5}" srcOrd="1" destOrd="0" parTransId="{402AA5D0-431C-4AC0-8649-C563F01EB8BA}" sibTransId="{C9C676C7-2E0D-480A-8604-617049C49606}"/>
    <dgm:cxn modelId="{BD7A6F95-10A7-45F9-B210-0A48BAE84C16}" type="presOf" srcId="{0704916D-AA26-4801-90A6-E842053EA252}" destId="{2DB0DA25-DF5B-43D8-9A81-8992DB2F6978}" srcOrd="0" destOrd="0" presId="urn:microsoft.com/office/officeart/2008/layout/HorizontalMultiLevelHierarchy"/>
    <dgm:cxn modelId="{61E19496-4EB0-416B-9035-AA0A35D34D50}" srcId="{0692EF4C-91C6-4AB4-9C6C-12949059920E}" destId="{0286A423-615F-47C8-9126-DDE3745A9E39}" srcOrd="0" destOrd="0" parTransId="{6E385EBA-3AC1-45AB-A2BE-98EE4D96FC0D}" sibTransId="{371666FC-118B-4781-8D04-BEEE0429DFE6}"/>
    <dgm:cxn modelId="{23414D98-56CC-43B3-823F-06D706B79826}" type="presOf" srcId="{150A0BAF-59D7-4AB0-9F83-6CAA0D58E125}" destId="{A39AABD5-3000-4425-AB67-A1E1F51507EA}" srcOrd="0" destOrd="0" presId="urn:microsoft.com/office/officeart/2008/layout/HorizontalMultiLevelHierarchy"/>
    <dgm:cxn modelId="{6DE507A1-C8E0-4654-A483-B7E159184802}" type="presOf" srcId="{9B378D6A-0350-4C20-A6F9-DD6131C8DC35}" destId="{9B9E49A4-8324-4F1D-9334-32565910220B}" srcOrd="0" destOrd="0" presId="urn:microsoft.com/office/officeart/2008/layout/HorizontalMultiLevelHierarchy"/>
    <dgm:cxn modelId="{0FA3B1A5-AFB7-4700-AA8F-5A25CC3200D6}" type="presOf" srcId="{79766E97-EA9F-4058-9FCF-2DA35BF30920}" destId="{B0DF2BDC-5553-4FAC-AE59-EE7FA714B922}" srcOrd="1" destOrd="0" presId="urn:microsoft.com/office/officeart/2008/layout/HorizontalMultiLevelHierarchy"/>
    <dgm:cxn modelId="{919ECCA8-AC2D-4886-88C5-140F11F982E9}" type="presOf" srcId="{BF77CD21-6502-48B6-A491-0B9E054CE444}" destId="{0163E605-C85F-4B2C-86E2-FFCCF07148E8}" srcOrd="0" destOrd="0" presId="urn:microsoft.com/office/officeart/2008/layout/HorizontalMultiLevelHierarchy"/>
    <dgm:cxn modelId="{970C3FC1-0C32-4F50-956E-3627550B8461}" type="presOf" srcId="{F0D66439-2F63-4CEB-9B05-42B42D544ACE}" destId="{2EA9B14F-22AA-4B55-B580-0AC6FC4A72C3}" srcOrd="1" destOrd="0" presId="urn:microsoft.com/office/officeart/2008/layout/HorizontalMultiLevelHierarchy"/>
    <dgm:cxn modelId="{7A81FDC5-DFB2-4377-8256-BF27449F3098}" type="presOf" srcId="{859D39F8-8E39-49BF-AE55-A1D6A7F2FCBC}" destId="{B12A0CCC-899D-443F-946B-19A11F8489E3}" srcOrd="0" destOrd="0" presId="urn:microsoft.com/office/officeart/2008/layout/HorizontalMultiLevelHierarchy"/>
    <dgm:cxn modelId="{693DABC6-4B08-4F87-AC2D-39DCDCFB194A}" type="presOf" srcId="{B9073A26-4398-42DD-8D5A-61933516AA7D}" destId="{3653C641-FA7F-4CC2-9F77-881D2E79D827}" srcOrd="0" destOrd="0" presId="urn:microsoft.com/office/officeart/2008/layout/HorizontalMultiLevelHierarchy"/>
    <dgm:cxn modelId="{307883CA-6B18-4C6C-9C0B-F62EC82C97B2}" type="presOf" srcId="{0692EF4C-91C6-4AB4-9C6C-12949059920E}" destId="{39A5B377-F386-4D00-AE02-4F7695BD54FF}" srcOrd="0" destOrd="0" presId="urn:microsoft.com/office/officeart/2008/layout/HorizontalMultiLevelHierarchy"/>
    <dgm:cxn modelId="{2F7ADECC-C144-4CBD-8ADD-1983E7C7C463}" srcId="{0286A423-615F-47C8-9126-DDE3745A9E39}" destId="{859D39F8-8E39-49BF-AE55-A1D6A7F2FCBC}" srcOrd="6" destOrd="0" parTransId="{A9876156-5B7B-4B55-BA06-EBD855EC5AEF}" sibTransId="{EFE96A17-9DA2-4FE7-9803-740256AE5DB3}"/>
    <dgm:cxn modelId="{DA336DD3-721A-4F05-B7F8-A6238A7EDDD6}" type="presOf" srcId="{5B00991F-E458-4EE4-B0F0-4FDE7BF0B0C9}" destId="{027017D7-A842-48C2-A746-48E338BC35EF}" srcOrd="0" destOrd="0" presId="urn:microsoft.com/office/officeart/2008/layout/HorizontalMultiLevelHierarchy"/>
    <dgm:cxn modelId="{9313CBD9-A9A6-4FF4-B577-24EC2E8A6C4A}" srcId="{0286A423-615F-47C8-9126-DDE3745A9E39}" destId="{1BF80D3F-28C5-4593-9317-66BA2183EF4B}" srcOrd="0" destOrd="0" parTransId="{150A0BAF-59D7-4AB0-9F83-6CAA0D58E125}" sibTransId="{EBB970E7-278C-4DE0-BA11-91B12D721B3C}"/>
    <dgm:cxn modelId="{BCA885DB-8AFF-4103-9DD3-006B971BC9E3}" type="presOf" srcId="{150A0BAF-59D7-4AB0-9F83-6CAA0D58E125}" destId="{D70E7F51-D2A5-4D60-8895-8131A8B5929E}" srcOrd="1" destOrd="0" presId="urn:microsoft.com/office/officeart/2008/layout/HorizontalMultiLevelHierarchy"/>
    <dgm:cxn modelId="{899F0CDF-A1F3-40FF-B2C7-3B2A8593F0B1}" type="presOf" srcId="{A9876156-5B7B-4B55-BA06-EBD855EC5AEF}" destId="{1ECD65D5-DA8D-4E92-8AF1-1683662A3E11}" srcOrd="0" destOrd="0" presId="urn:microsoft.com/office/officeart/2008/layout/HorizontalMultiLevelHierarchy"/>
    <dgm:cxn modelId="{B32863EF-4A24-443C-A3FA-831ED66DB38D}" type="presOf" srcId="{F0D66439-2F63-4CEB-9B05-42B42D544ACE}" destId="{76FB6F24-87A5-4B64-8075-AA7DCB8F0999}" srcOrd="0" destOrd="0" presId="urn:microsoft.com/office/officeart/2008/layout/HorizontalMultiLevelHierarchy"/>
    <dgm:cxn modelId="{439AC5FA-DD6B-4715-8264-ED29D0DB6E8C}" srcId="{0286A423-615F-47C8-9126-DDE3745A9E39}" destId="{B9073A26-4398-42DD-8D5A-61933516AA7D}" srcOrd="5" destOrd="0" parTransId="{F0D66439-2F63-4CEB-9B05-42B42D544ACE}" sibTransId="{8A768730-6A8D-413A-878C-B49A0654D528}"/>
    <dgm:cxn modelId="{FA9F16FB-53A6-4E1A-B648-850F49AB9B25}" type="presOf" srcId="{402AA5D0-431C-4AC0-8649-C563F01EB8BA}" destId="{67BCD830-3358-4759-AB98-11F401FE9324}" srcOrd="0" destOrd="0" presId="urn:microsoft.com/office/officeart/2008/layout/HorizontalMultiLevelHierarchy"/>
    <dgm:cxn modelId="{9F51122D-6637-4778-9F4E-660C7CD8EC98}" type="presParOf" srcId="{39A5B377-F386-4D00-AE02-4F7695BD54FF}" destId="{6D22D42C-0D20-41F5-97DA-FF18ACF1A7AA}" srcOrd="0" destOrd="0" presId="urn:microsoft.com/office/officeart/2008/layout/HorizontalMultiLevelHierarchy"/>
    <dgm:cxn modelId="{1F1B5BE0-E4D2-4969-A466-1C320CEF6E2E}" type="presParOf" srcId="{6D22D42C-0D20-41F5-97DA-FF18ACF1A7AA}" destId="{A251BC6E-ACA1-477F-A2B2-05A3FAEC9B43}" srcOrd="0" destOrd="0" presId="urn:microsoft.com/office/officeart/2008/layout/HorizontalMultiLevelHierarchy"/>
    <dgm:cxn modelId="{8C968CB3-B5AB-4528-8915-CD9F443511A7}" type="presParOf" srcId="{6D22D42C-0D20-41F5-97DA-FF18ACF1A7AA}" destId="{9EC1A4FC-0E8D-419A-B089-1DB73150B1FE}" srcOrd="1" destOrd="0" presId="urn:microsoft.com/office/officeart/2008/layout/HorizontalMultiLevelHierarchy"/>
    <dgm:cxn modelId="{BDF7BF10-994E-4F99-A434-A7882804CB8F}" type="presParOf" srcId="{9EC1A4FC-0E8D-419A-B089-1DB73150B1FE}" destId="{A39AABD5-3000-4425-AB67-A1E1F51507EA}" srcOrd="0" destOrd="0" presId="urn:microsoft.com/office/officeart/2008/layout/HorizontalMultiLevelHierarchy"/>
    <dgm:cxn modelId="{48DC5292-35AD-4EBE-81DC-B8E01862AAAE}" type="presParOf" srcId="{A39AABD5-3000-4425-AB67-A1E1F51507EA}" destId="{D70E7F51-D2A5-4D60-8895-8131A8B5929E}" srcOrd="0" destOrd="0" presId="urn:microsoft.com/office/officeart/2008/layout/HorizontalMultiLevelHierarchy"/>
    <dgm:cxn modelId="{F7F544F1-8B49-418F-B735-09B0E6971F6B}" type="presParOf" srcId="{9EC1A4FC-0E8D-419A-B089-1DB73150B1FE}" destId="{04ECE7CD-36C0-4E0E-889D-CC97E21ECF71}" srcOrd="1" destOrd="0" presId="urn:microsoft.com/office/officeart/2008/layout/HorizontalMultiLevelHierarchy"/>
    <dgm:cxn modelId="{BB4B90AB-FE00-44EC-95A4-DF0CA9B45ADC}" type="presParOf" srcId="{04ECE7CD-36C0-4E0E-889D-CC97E21ECF71}" destId="{E1F03F11-8DB5-4668-8C63-4B3BE8385EE2}" srcOrd="0" destOrd="0" presId="urn:microsoft.com/office/officeart/2008/layout/HorizontalMultiLevelHierarchy"/>
    <dgm:cxn modelId="{E1B46EA2-5832-407B-BEEC-FF30A61D7A87}" type="presParOf" srcId="{04ECE7CD-36C0-4E0E-889D-CC97E21ECF71}" destId="{2197D433-F140-4339-A44D-956700366CA1}" srcOrd="1" destOrd="0" presId="urn:microsoft.com/office/officeart/2008/layout/HorizontalMultiLevelHierarchy"/>
    <dgm:cxn modelId="{966224E7-8F36-4B09-98FF-98BB264D8886}" type="presParOf" srcId="{9EC1A4FC-0E8D-419A-B089-1DB73150B1FE}" destId="{67BCD830-3358-4759-AB98-11F401FE9324}" srcOrd="2" destOrd="0" presId="urn:microsoft.com/office/officeart/2008/layout/HorizontalMultiLevelHierarchy"/>
    <dgm:cxn modelId="{9572A2D8-DDF8-4264-B3DD-DB595AB00EB8}" type="presParOf" srcId="{67BCD830-3358-4759-AB98-11F401FE9324}" destId="{FA1DD94B-B941-4CC5-A359-64A491BECE48}" srcOrd="0" destOrd="0" presId="urn:microsoft.com/office/officeart/2008/layout/HorizontalMultiLevelHierarchy"/>
    <dgm:cxn modelId="{A6B1C154-76D8-4046-9A25-3C915529CD38}" type="presParOf" srcId="{9EC1A4FC-0E8D-419A-B089-1DB73150B1FE}" destId="{3782EF2F-D2B6-42E4-8C99-7CEE85343FCE}" srcOrd="3" destOrd="0" presId="urn:microsoft.com/office/officeart/2008/layout/HorizontalMultiLevelHierarchy"/>
    <dgm:cxn modelId="{78C48211-4879-4B7D-A41D-7909E054B241}" type="presParOf" srcId="{3782EF2F-D2B6-42E4-8C99-7CEE85343FCE}" destId="{5AD9A9DA-519F-46DA-A965-5BECA29B6F67}" srcOrd="0" destOrd="0" presId="urn:microsoft.com/office/officeart/2008/layout/HorizontalMultiLevelHierarchy"/>
    <dgm:cxn modelId="{4622C04F-1FC9-4AF5-BF63-DF4F6B9D563B}" type="presParOf" srcId="{3782EF2F-D2B6-42E4-8C99-7CEE85343FCE}" destId="{23941367-3671-41C4-A22B-6B44649DFA1E}" srcOrd="1" destOrd="0" presId="urn:microsoft.com/office/officeart/2008/layout/HorizontalMultiLevelHierarchy"/>
    <dgm:cxn modelId="{D36ED707-68F0-4339-AAD7-4E8474E2A1CD}" type="presParOf" srcId="{9EC1A4FC-0E8D-419A-B089-1DB73150B1FE}" destId="{2DB0DA25-DF5B-43D8-9A81-8992DB2F6978}" srcOrd="4" destOrd="0" presId="urn:microsoft.com/office/officeart/2008/layout/HorizontalMultiLevelHierarchy"/>
    <dgm:cxn modelId="{C7A96725-C628-44CF-90A8-7357FB95AFC4}" type="presParOf" srcId="{2DB0DA25-DF5B-43D8-9A81-8992DB2F6978}" destId="{3666946C-F65D-41A5-AC8D-0DFC19A20774}" srcOrd="0" destOrd="0" presId="urn:microsoft.com/office/officeart/2008/layout/HorizontalMultiLevelHierarchy"/>
    <dgm:cxn modelId="{93E84E0A-51FB-4FEB-9BCC-90BE746CBE92}" type="presParOf" srcId="{9EC1A4FC-0E8D-419A-B089-1DB73150B1FE}" destId="{93B4415C-8D75-452A-A288-D51EC5DAC84D}" srcOrd="5" destOrd="0" presId="urn:microsoft.com/office/officeart/2008/layout/HorizontalMultiLevelHierarchy"/>
    <dgm:cxn modelId="{5747FA4F-1609-4BBC-BC38-5285E7C47488}" type="presParOf" srcId="{93B4415C-8D75-452A-A288-D51EC5DAC84D}" destId="{E05C9EE5-1419-4702-9245-341651733EA3}" srcOrd="0" destOrd="0" presId="urn:microsoft.com/office/officeart/2008/layout/HorizontalMultiLevelHierarchy"/>
    <dgm:cxn modelId="{4D6203B0-9DA5-42B2-A9D6-09348F7CCEBA}" type="presParOf" srcId="{93B4415C-8D75-452A-A288-D51EC5DAC84D}" destId="{77C8D98B-8F11-437A-8CCF-201E346DD4C3}" srcOrd="1" destOrd="0" presId="urn:microsoft.com/office/officeart/2008/layout/HorizontalMultiLevelHierarchy"/>
    <dgm:cxn modelId="{CE67CEB6-83EE-48AA-86E9-1CF7EFD3653F}" type="presParOf" srcId="{9EC1A4FC-0E8D-419A-B089-1DB73150B1FE}" destId="{027017D7-A842-48C2-A746-48E338BC35EF}" srcOrd="6" destOrd="0" presId="urn:microsoft.com/office/officeart/2008/layout/HorizontalMultiLevelHierarchy"/>
    <dgm:cxn modelId="{2512FCEE-B569-4A53-83C6-E3EE5E8C3A5E}" type="presParOf" srcId="{027017D7-A842-48C2-A746-48E338BC35EF}" destId="{FEC71841-CF03-494A-955E-9165B08C0604}" srcOrd="0" destOrd="0" presId="urn:microsoft.com/office/officeart/2008/layout/HorizontalMultiLevelHierarchy"/>
    <dgm:cxn modelId="{96EF3FB7-E0D1-4BB2-80F3-370D2ACE2061}" type="presParOf" srcId="{9EC1A4FC-0E8D-419A-B089-1DB73150B1FE}" destId="{BB3BA120-F17A-4508-A5E8-1D785DAEAC2F}" srcOrd="7" destOrd="0" presId="urn:microsoft.com/office/officeart/2008/layout/HorizontalMultiLevelHierarchy"/>
    <dgm:cxn modelId="{1DECD276-4F62-4D3C-9ED7-CAFF722EDB25}" type="presParOf" srcId="{BB3BA120-F17A-4508-A5E8-1D785DAEAC2F}" destId="{7902D4DA-AFA1-476A-A29E-48EFB3CD0701}" srcOrd="0" destOrd="0" presId="urn:microsoft.com/office/officeart/2008/layout/HorizontalMultiLevelHierarchy"/>
    <dgm:cxn modelId="{C73CC646-3AE8-40D0-8D73-AC5AD13437CE}" type="presParOf" srcId="{BB3BA120-F17A-4508-A5E8-1D785DAEAC2F}" destId="{68F39310-6181-4B97-B069-E8B6AC20DC3F}" srcOrd="1" destOrd="0" presId="urn:microsoft.com/office/officeart/2008/layout/HorizontalMultiLevelHierarchy"/>
    <dgm:cxn modelId="{6D6CAF62-71AB-4CF0-A042-363C02B1CE83}" type="presParOf" srcId="{9EC1A4FC-0E8D-419A-B089-1DB73150B1FE}" destId="{361F46D3-D9AF-4CC3-8412-EF6E0A6A0FCA}" srcOrd="8" destOrd="0" presId="urn:microsoft.com/office/officeart/2008/layout/HorizontalMultiLevelHierarchy"/>
    <dgm:cxn modelId="{276E38B5-5473-4ADD-98B3-872CF15DC89B}" type="presParOf" srcId="{361F46D3-D9AF-4CC3-8412-EF6E0A6A0FCA}" destId="{B0DF2BDC-5553-4FAC-AE59-EE7FA714B922}" srcOrd="0" destOrd="0" presId="urn:microsoft.com/office/officeart/2008/layout/HorizontalMultiLevelHierarchy"/>
    <dgm:cxn modelId="{695A2919-483F-4F43-BA96-423C192F7E2B}" type="presParOf" srcId="{9EC1A4FC-0E8D-419A-B089-1DB73150B1FE}" destId="{AED67452-BA0C-49B1-A10A-833C5E0DCD1D}" srcOrd="9" destOrd="0" presId="urn:microsoft.com/office/officeart/2008/layout/HorizontalMultiLevelHierarchy"/>
    <dgm:cxn modelId="{F622D172-86BE-4E0F-BC72-3F296C4E6E86}" type="presParOf" srcId="{AED67452-BA0C-49B1-A10A-833C5E0DCD1D}" destId="{0163E605-C85F-4B2C-86E2-FFCCF07148E8}" srcOrd="0" destOrd="0" presId="urn:microsoft.com/office/officeart/2008/layout/HorizontalMultiLevelHierarchy"/>
    <dgm:cxn modelId="{D56D9EB1-0F85-4241-8A72-36238FF37B80}" type="presParOf" srcId="{AED67452-BA0C-49B1-A10A-833C5E0DCD1D}" destId="{E6FB3134-CE78-416D-BF52-DCE071977AF9}" srcOrd="1" destOrd="0" presId="urn:microsoft.com/office/officeart/2008/layout/HorizontalMultiLevelHierarchy"/>
    <dgm:cxn modelId="{18A78D50-1C32-4605-A360-78FA9AA3A7F9}" type="presParOf" srcId="{9EC1A4FC-0E8D-419A-B089-1DB73150B1FE}" destId="{76FB6F24-87A5-4B64-8075-AA7DCB8F0999}" srcOrd="10" destOrd="0" presId="urn:microsoft.com/office/officeart/2008/layout/HorizontalMultiLevelHierarchy"/>
    <dgm:cxn modelId="{E05D4487-9EC5-4A01-8EB1-B0DDE1398246}" type="presParOf" srcId="{76FB6F24-87A5-4B64-8075-AA7DCB8F0999}" destId="{2EA9B14F-22AA-4B55-B580-0AC6FC4A72C3}" srcOrd="0" destOrd="0" presId="urn:microsoft.com/office/officeart/2008/layout/HorizontalMultiLevelHierarchy"/>
    <dgm:cxn modelId="{ABDEF57D-B3F0-4B72-9294-67A58CA021FF}" type="presParOf" srcId="{9EC1A4FC-0E8D-419A-B089-1DB73150B1FE}" destId="{F3207D65-AB9A-4EC3-9528-477D3F4507DE}" srcOrd="11" destOrd="0" presId="urn:microsoft.com/office/officeart/2008/layout/HorizontalMultiLevelHierarchy"/>
    <dgm:cxn modelId="{11E598E1-8CB3-4E4A-95BE-AB56C893D11C}" type="presParOf" srcId="{F3207D65-AB9A-4EC3-9528-477D3F4507DE}" destId="{3653C641-FA7F-4CC2-9F77-881D2E79D827}" srcOrd="0" destOrd="0" presId="urn:microsoft.com/office/officeart/2008/layout/HorizontalMultiLevelHierarchy"/>
    <dgm:cxn modelId="{C75223E6-9F5E-4214-9217-9AC9C65767E9}" type="presParOf" srcId="{F3207D65-AB9A-4EC3-9528-477D3F4507DE}" destId="{8FC11822-AD6C-49D0-9DFA-E9A39F1DEBA9}" srcOrd="1" destOrd="0" presId="urn:microsoft.com/office/officeart/2008/layout/HorizontalMultiLevelHierarchy"/>
    <dgm:cxn modelId="{3475CBAD-EE86-4E3A-8AD9-4B50E2D46CFA}" type="presParOf" srcId="{9EC1A4FC-0E8D-419A-B089-1DB73150B1FE}" destId="{1ECD65D5-DA8D-4E92-8AF1-1683662A3E11}" srcOrd="12" destOrd="0" presId="urn:microsoft.com/office/officeart/2008/layout/HorizontalMultiLevelHierarchy"/>
    <dgm:cxn modelId="{D0503D8F-5076-459F-B0FA-E09074FE4F68}" type="presParOf" srcId="{1ECD65D5-DA8D-4E92-8AF1-1683662A3E11}" destId="{8A0D6AD4-64F4-4CF5-8468-5428EFECB8E5}" srcOrd="0" destOrd="0" presId="urn:microsoft.com/office/officeart/2008/layout/HorizontalMultiLevelHierarchy"/>
    <dgm:cxn modelId="{1B225F9E-5F63-4304-829C-037E7B2248C8}" type="presParOf" srcId="{9EC1A4FC-0E8D-419A-B089-1DB73150B1FE}" destId="{BB4B60D5-D121-4912-B33A-F6AAD0B081CF}" srcOrd="13" destOrd="0" presId="urn:microsoft.com/office/officeart/2008/layout/HorizontalMultiLevelHierarchy"/>
    <dgm:cxn modelId="{8B8E4FEC-3730-4559-9207-B0AA6BF2BE1E}" type="presParOf" srcId="{BB4B60D5-D121-4912-B33A-F6AAD0B081CF}" destId="{B12A0CCC-899D-443F-946B-19A11F8489E3}" srcOrd="0" destOrd="0" presId="urn:microsoft.com/office/officeart/2008/layout/HorizontalMultiLevelHierarchy"/>
    <dgm:cxn modelId="{E69448EF-9E79-4B69-BB87-E3D42FDD35FE}" type="presParOf" srcId="{BB4B60D5-D121-4912-B33A-F6AAD0B081CF}" destId="{37169F70-B6DE-42C8-96B3-20DFE91CFA76}" srcOrd="1" destOrd="0" presId="urn:microsoft.com/office/officeart/2008/layout/HorizontalMultiLevelHierarchy"/>
    <dgm:cxn modelId="{7B883A0C-F9B3-4C3B-B81F-1D0A0369E9E3}" type="presParOf" srcId="{9EC1A4FC-0E8D-419A-B089-1DB73150B1FE}" destId="{5C8249E2-7BDD-4174-A837-51B84AB339B4}" srcOrd="14" destOrd="0" presId="urn:microsoft.com/office/officeart/2008/layout/HorizontalMultiLevelHierarchy"/>
    <dgm:cxn modelId="{7C810D57-3E68-4491-8F5C-4C8350CB6F20}" type="presParOf" srcId="{5C8249E2-7BDD-4174-A837-51B84AB339B4}" destId="{40317FA6-119A-4687-8DB8-2D93BC6FFD23}" srcOrd="0" destOrd="0" presId="urn:microsoft.com/office/officeart/2008/layout/HorizontalMultiLevelHierarchy"/>
    <dgm:cxn modelId="{A5B9B032-6A28-4886-9B02-0A33D2E2B757}" type="presParOf" srcId="{9EC1A4FC-0E8D-419A-B089-1DB73150B1FE}" destId="{1A2E1003-E347-49F8-BF16-4EB233614C8E}" srcOrd="15" destOrd="0" presId="urn:microsoft.com/office/officeart/2008/layout/HorizontalMultiLevelHierarchy"/>
    <dgm:cxn modelId="{58546DE2-9F47-4FA1-92B3-0B60CCD7A002}" type="presParOf" srcId="{1A2E1003-E347-49F8-BF16-4EB233614C8E}" destId="{9B9E49A4-8324-4F1D-9334-32565910220B}" srcOrd="0" destOrd="0" presId="urn:microsoft.com/office/officeart/2008/layout/HorizontalMultiLevelHierarchy"/>
    <dgm:cxn modelId="{3F5F26F6-8CD9-4C02-B398-030BDF2E46B7}" type="presParOf" srcId="{1A2E1003-E347-49F8-BF16-4EB233614C8E}" destId="{0BA18D3D-8159-471D-B6EB-37283FFF3AEC}" srcOrd="1" destOrd="0" presId="urn:microsoft.com/office/officeart/2008/layout/HorizontalMultiLevelHierarchy"/>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5ACB4ED8-C346-4202-A7DE-DE54469B36DE}"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B6C83DAF-D7B6-43E9-B40D-6A813088B977}">
      <dgm:prSet phldrT="[Text]" custT="1"/>
      <dgm:spPr>
        <a:xfrm>
          <a:off x="723640" y="282768"/>
          <a:ext cx="980789" cy="490394"/>
        </a:xfrm>
        <a:prstGeom prst="roundRect">
          <a:avLst>
            <a:gd name="adj" fmla="val 10000"/>
          </a:avLst>
        </a:prstGeom>
      </dgm:spPr>
      <dgm:t>
        <a:bodyPr/>
        <a:lstStyle/>
        <a:p>
          <a:pPr>
            <a:buNone/>
          </a:pPr>
          <a:r>
            <a:rPr lang="en-US" sz="1100">
              <a:latin typeface="Arial" panose="020B0604020202020204" pitchFamily="34" charset="0"/>
              <a:ea typeface="+mn-ea"/>
              <a:cs typeface="Arial" panose="020B0604020202020204" pitchFamily="34" charset="0"/>
            </a:rPr>
            <a:t>Regional Indicator</a:t>
          </a:r>
        </a:p>
      </dgm:t>
    </dgm:pt>
    <dgm:pt modelId="{43059A63-43A6-4092-9945-B3C90B1D2DCD}" type="parTrans" cxnId="{C2C3A87C-1323-404A-9EEC-29BC53AA1AB0}">
      <dgm:prSet/>
      <dgm:spPr/>
      <dgm:t>
        <a:bodyPr/>
        <a:lstStyle/>
        <a:p>
          <a:endParaRPr lang="en-US" sz="1100">
            <a:latin typeface="Arial" panose="020B0604020202020204" pitchFamily="34" charset="0"/>
            <a:cs typeface="Arial" panose="020B0604020202020204" pitchFamily="34" charset="0"/>
          </a:endParaRPr>
        </a:p>
      </dgm:t>
    </dgm:pt>
    <dgm:pt modelId="{0A3440B6-C5B6-48C3-9BAE-1B848817200F}" type="sibTrans" cxnId="{C2C3A87C-1323-404A-9EEC-29BC53AA1AB0}">
      <dgm:prSet/>
      <dgm:spPr/>
      <dgm:t>
        <a:bodyPr/>
        <a:lstStyle/>
        <a:p>
          <a:endParaRPr lang="en-US" sz="1100">
            <a:latin typeface="Arial" panose="020B0604020202020204" pitchFamily="34" charset="0"/>
            <a:cs typeface="Arial" panose="020B0604020202020204" pitchFamily="34" charset="0"/>
          </a:endParaRPr>
        </a:p>
      </dgm:t>
    </dgm:pt>
    <dgm:pt modelId="{6F808798-6725-4952-809B-EBCDFE880EEF}">
      <dgm:prSet phldrT="[Text]" custT="1"/>
      <dgm:spPr>
        <a:xfrm>
          <a:off x="2096745" y="790"/>
          <a:ext cx="980789" cy="490394"/>
        </a:xfrm>
        <a:prstGeom prst="roundRect">
          <a:avLst>
            <a:gd name="adj" fmla="val 10000"/>
          </a:avLst>
        </a:prstGeom>
      </dgm:spPr>
      <dgm:t>
        <a:bodyPr/>
        <a:lstStyle/>
        <a:p>
          <a:pPr>
            <a:buNone/>
          </a:pPr>
          <a:r>
            <a:rPr lang="en-US" sz="1100">
              <a:latin typeface="Arial" panose="020B0604020202020204" pitchFamily="34" charset="0"/>
              <a:ea typeface="+mn-ea"/>
              <a:cs typeface="Arial" panose="020B0604020202020204" pitchFamily="34" charset="0"/>
            </a:rPr>
            <a:t>Default</a:t>
          </a:r>
        </a:p>
      </dgm:t>
    </dgm:pt>
    <dgm:pt modelId="{A13D536B-C6AB-47D0-A35E-1E95E6A08377}" type="parTrans" cxnId="{EFD07DB2-A0E8-477D-BA43-C2137E787340}">
      <dgm:prSet custT="1"/>
      <dgm:spPr>
        <a:xfrm rot="19457599">
          <a:off x="1659018" y="359730"/>
          <a:ext cx="483138" cy="54492"/>
        </a:xfrm>
        <a:custGeom>
          <a:avLst/>
          <a:gdLst/>
          <a:ahLst/>
          <a:cxnLst/>
          <a:rect l="0" t="0" r="0" b="0"/>
          <a:pathLst>
            <a:path>
              <a:moveTo>
                <a:pt x="0" y="27246"/>
              </a:moveTo>
              <a:lnTo>
                <a:pt x="483138" y="27246"/>
              </a:lnTo>
            </a:path>
          </a:pathLst>
        </a:custGeom>
      </dgm:spPr>
      <dgm:t>
        <a:bodyPr/>
        <a:lstStyle/>
        <a:p>
          <a:pPr>
            <a:buNone/>
          </a:pPr>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1F41B00-FD38-45AB-AC65-56DD075EB437}" type="sibTrans" cxnId="{EFD07DB2-A0E8-477D-BA43-C2137E787340}">
      <dgm:prSet/>
      <dgm:spPr/>
      <dgm:t>
        <a:bodyPr/>
        <a:lstStyle/>
        <a:p>
          <a:endParaRPr lang="en-US" sz="1100">
            <a:latin typeface="Arial" panose="020B0604020202020204" pitchFamily="34" charset="0"/>
            <a:cs typeface="Arial" panose="020B0604020202020204" pitchFamily="34" charset="0"/>
          </a:endParaRPr>
        </a:p>
      </dgm:t>
    </dgm:pt>
    <dgm:pt modelId="{47037C85-EA0C-47A2-BDFE-76F22FAF2B6B}">
      <dgm:prSet phldrT="[Text]" custT="1"/>
      <dgm:spPr>
        <a:xfrm>
          <a:off x="2096745" y="564745"/>
          <a:ext cx="980789" cy="490394"/>
        </a:xfrm>
        <a:prstGeom prst="roundRect">
          <a:avLst>
            <a:gd name="adj" fmla="val 10000"/>
          </a:avLst>
        </a:prstGeom>
      </dgm:spPr>
      <dgm:t>
        <a:bodyPr/>
        <a:lstStyle/>
        <a:p>
          <a:pPr>
            <a:buNone/>
          </a:pPr>
          <a:r>
            <a:rPr lang="en-US" sz="1100">
              <a:latin typeface="Arial" panose="020B0604020202020204" pitchFamily="34" charset="0"/>
              <a:ea typeface="+mn-ea"/>
              <a:cs typeface="Arial" panose="020B0604020202020204" pitchFamily="34" charset="0"/>
            </a:rPr>
            <a:t>Regional Identifier</a:t>
          </a:r>
        </a:p>
      </dgm:t>
    </dgm:pt>
    <dgm:pt modelId="{7EB0A302-A3F6-412C-A38A-373F0997357A}" type="parTrans" cxnId="{8E7E0684-485B-4FA2-8359-FD102459DFC1}">
      <dgm:prSet custT="1"/>
      <dgm:spPr>
        <a:xfrm rot="2142401">
          <a:off x="1659018" y="641707"/>
          <a:ext cx="483138" cy="54492"/>
        </a:xfrm>
        <a:custGeom>
          <a:avLst/>
          <a:gdLst/>
          <a:ahLst/>
          <a:cxnLst/>
          <a:rect l="0" t="0" r="0" b="0"/>
          <a:pathLst>
            <a:path>
              <a:moveTo>
                <a:pt x="0" y="27246"/>
              </a:moveTo>
              <a:lnTo>
                <a:pt x="483138" y="27246"/>
              </a:lnTo>
            </a:path>
          </a:pathLst>
        </a:custGeom>
      </dgm:spPr>
      <dgm:t>
        <a:bodyPr/>
        <a:lstStyle/>
        <a:p>
          <a:pPr>
            <a:buNone/>
          </a:pPr>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74E3C39-D966-47A8-9A8B-0BE6FA5D3B8D}" type="sibTrans" cxnId="{8E7E0684-485B-4FA2-8359-FD102459DFC1}">
      <dgm:prSet/>
      <dgm:spPr/>
      <dgm:t>
        <a:bodyPr/>
        <a:lstStyle/>
        <a:p>
          <a:endParaRPr lang="en-US" sz="1100">
            <a:latin typeface="Arial" panose="020B0604020202020204" pitchFamily="34" charset="0"/>
            <a:cs typeface="Arial" panose="020B0604020202020204" pitchFamily="34" charset="0"/>
          </a:endParaRPr>
        </a:p>
      </dgm:t>
    </dgm:pt>
    <dgm:pt modelId="{EA666C2A-E305-4F04-BC42-C5D6FC5A1139}">
      <dgm:prSet custT="1"/>
      <dgm:spPr>
        <a:xfrm>
          <a:off x="3469851" y="790"/>
          <a:ext cx="1565958" cy="490394"/>
        </a:xfrm>
        <a:prstGeom prst="roundRect">
          <a:avLst>
            <a:gd name="adj" fmla="val 10000"/>
          </a:avLst>
        </a:prstGeom>
      </dgm:spPr>
      <dgm:t>
        <a:bodyPr/>
        <a:lstStyle/>
        <a:p>
          <a:pPr>
            <a:buNone/>
          </a:pPr>
          <a:r>
            <a:rPr lang="en-US" sz="1100">
              <a:latin typeface="Arial" panose="020B0604020202020204" pitchFamily="34" charset="0"/>
              <a:ea typeface="+mn-ea"/>
              <a:cs typeface="Arial" panose="020B0604020202020204" pitchFamily="34" charset="0"/>
            </a:rPr>
            <a:t>National Functions</a:t>
          </a:r>
        </a:p>
      </dgm:t>
    </dgm:pt>
    <dgm:pt modelId="{702484FD-16AB-40BA-9AED-116359865314}" type="parTrans" cxnId="{BD7B00C3-190A-4709-8F04-001AF28B3F2C}">
      <dgm:prSet custT="1"/>
      <dgm:spPr>
        <a:xfrm rot="18289469">
          <a:off x="2930198" y="500719"/>
          <a:ext cx="686990" cy="54492"/>
        </a:xfrm>
        <a:custGeom>
          <a:avLst/>
          <a:gdLst/>
          <a:ahLst/>
          <a:cxnLst/>
          <a:rect l="0" t="0" r="0" b="0"/>
          <a:pathLst>
            <a:path>
              <a:moveTo>
                <a:pt x="0" y="27246"/>
              </a:moveTo>
              <a:lnTo>
                <a:pt x="686990" y="27246"/>
              </a:lnTo>
            </a:path>
          </a:pathLst>
        </a:custGeom>
      </dgm:spPr>
      <dgm:t>
        <a:bodyPr/>
        <a:lstStyle/>
        <a:p>
          <a:pPr>
            <a:buNone/>
          </a:pPr>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21F0A32-CC8A-4848-BFAA-E67174C1B191}" type="sibTrans" cxnId="{BD7B00C3-190A-4709-8F04-001AF28B3F2C}">
      <dgm:prSet/>
      <dgm:spPr/>
      <dgm:t>
        <a:bodyPr/>
        <a:lstStyle/>
        <a:p>
          <a:endParaRPr lang="en-US" sz="1100">
            <a:latin typeface="Arial" panose="020B0604020202020204" pitchFamily="34" charset="0"/>
            <a:cs typeface="Arial" panose="020B0604020202020204" pitchFamily="34" charset="0"/>
          </a:endParaRPr>
        </a:p>
      </dgm:t>
    </dgm:pt>
    <dgm:pt modelId="{D52FAE5D-8640-4F50-BF2F-9E8A6310ED27}">
      <dgm:prSet custT="1"/>
      <dgm:spPr>
        <a:xfrm>
          <a:off x="3469851" y="564745"/>
          <a:ext cx="1565958" cy="490394"/>
        </a:xfrm>
        <a:prstGeom prst="roundRect">
          <a:avLst>
            <a:gd name="adj" fmla="val 10000"/>
          </a:avLst>
        </a:prstGeom>
      </dgm:spPr>
      <dgm:t>
        <a:bodyPr/>
        <a:lstStyle/>
        <a:p>
          <a:pPr>
            <a:buNone/>
          </a:pPr>
          <a:r>
            <a:rPr lang="en-US" sz="1100">
              <a:latin typeface="Arial" panose="020B0604020202020204" pitchFamily="34" charset="0"/>
              <a:ea typeface="+mn-ea"/>
              <a:cs typeface="Arial" panose="020B0604020202020204" pitchFamily="34" charset="0"/>
            </a:rPr>
            <a:t>Provincial Functions</a:t>
          </a:r>
        </a:p>
      </dgm:t>
    </dgm:pt>
    <dgm:pt modelId="{FC9B4EB4-DBC2-4543-9572-3736B2D59BC5}" type="parTrans" cxnId="{D02E2799-369E-40F1-86F4-6A3244487CF5}">
      <dgm:prSet custT="1"/>
      <dgm:spPr>
        <a:xfrm>
          <a:off x="3077535" y="782696"/>
          <a:ext cx="392315" cy="54492"/>
        </a:xfrm>
        <a:custGeom>
          <a:avLst/>
          <a:gdLst/>
          <a:ahLst/>
          <a:cxnLst/>
          <a:rect l="0" t="0" r="0" b="0"/>
          <a:pathLst>
            <a:path>
              <a:moveTo>
                <a:pt x="0" y="27246"/>
              </a:moveTo>
              <a:lnTo>
                <a:pt x="392315" y="27246"/>
              </a:lnTo>
            </a:path>
          </a:pathLst>
        </a:custGeom>
      </dgm:spPr>
      <dgm:t>
        <a:bodyPr/>
        <a:lstStyle/>
        <a:p>
          <a:pPr>
            <a:buNone/>
          </a:pPr>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DA77A73-56D3-4A4E-8877-71EBD1A53496}" type="sibTrans" cxnId="{D02E2799-369E-40F1-86F4-6A3244487CF5}">
      <dgm:prSet/>
      <dgm:spPr/>
      <dgm:t>
        <a:bodyPr/>
        <a:lstStyle/>
        <a:p>
          <a:endParaRPr lang="en-US" sz="1100">
            <a:latin typeface="Arial" panose="020B0604020202020204" pitchFamily="34" charset="0"/>
            <a:cs typeface="Arial" panose="020B0604020202020204" pitchFamily="34" charset="0"/>
          </a:endParaRPr>
        </a:p>
      </dgm:t>
    </dgm:pt>
    <dgm:pt modelId="{64A17777-38F0-414F-A448-43AE1B3E41BF}">
      <dgm:prSet custT="1"/>
      <dgm:spPr>
        <a:xfrm>
          <a:off x="3469851" y="1128699"/>
          <a:ext cx="1565958" cy="490394"/>
        </a:xfrm>
        <a:prstGeom prst="roundRect">
          <a:avLst>
            <a:gd name="adj" fmla="val 10000"/>
          </a:avLst>
        </a:prstGeom>
      </dgm:spPr>
      <dgm:t>
        <a:bodyPr/>
        <a:lstStyle/>
        <a:p>
          <a:pPr>
            <a:buNone/>
          </a:pPr>
          <a:r>
            <a:rPr lang="en-US" sz="1100">
              <a:latin typeface="Arial" panose="020B0604020202020204" pitchFamily="34" charset="0"/>
              <a:ea typeface="+mn-ea"/>
              <a:cs typeface="Arial" panose="020B0604020202020204" pitchFamily="34" charset="0"/>
            </a:rPr>
            <a:t>Local Government by Province</a:t>
          </a:r>
        </a:p>
      </dgm:t>
    </dgm:pt>
    <dgm:pt modelId="{8EB4D862-0792-414B-A4CC-BAD1C2C55B8C}" type="parTrans" cxnId="{AFBF2BC8-E673-4759-B491-D7C93515B02D}">
      <dgm:prSet custT="1"/>
      <dgm:spPr>
        <a:xfrm rot="3310531">
          <a:off x="2930198" y="1064673"/>
          <a:ext cx="686990" cy="54492"/>
        </a:xfrm>
        <a:custGeom>
          <a:avLst/>
          <a:gdLst/>
          <a:ahLst/>
          <a:cxnLst/>
          <a:rect l="0" t="0" r="0" b="0"/>
          <a:pathLst>
            <a:path>
              <a:moveTo>
                <a:pt x="0" y="27246"/>
              </a:moveTo>
              <a:lnTo>
                <a:pt x="686990" y="27246"/>
              </a:lnTo>
            </a:path>
          </a:pathLst>
        </a:custGeom>
      </dgm:spPr>
      <dgm:t>
        <a:bodyPr/>
        <a:lstStyle/>
        <a:p>
          <a:pPr>
            <a:buNone/>
          </a:pPr>
          <a:endPar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5F365B5-444B-4534-8664-55AC4A60F302}" type="sibTrans" cxnId="{AFBF2BC8-E673-4759-B491-D7C93515B02D}">
      <dgm:prSet/>
      <dgm:spPr/>
      <dgm:t>
        <a:bodyPr/>
        <a:lstStyle/>
        <a:p>
          <a:endParaRPr lang="en-US" sz="1100">
            <a:latin typeface="Arial" panose="020B0604020202020204" pitchFamily="34" charset="0"/>
            <a:cs typeface="Arial" panose="020B0604020202020204" pitchFamily="34" charset="0"/>
          </a:endParaRPr>
        </a:p>
      </dgm:t>
    </dgm:pt>
    <dgm:pt modelId="{BB447782-3693-4AFC-92DE-62170E994251}" type="pres">
      <dgm:prSet presAssocID="{5ACB4ED8-C346-4202-A7DE-DE54469B36DE}" presName="diagram" presStyleCnt="0">
        <dgm:presLayoutVars>
          <dgm:chPref val="1"/>
          <dgm:dir/>
          <dgm:animOne val="branch"/>
          <dgm:animLvl val="lvl"/>
          <dgm:resizeHandles val="exact"/>
        </dgm:presLayoutVars>
      </dgm:prSet>
      <dgm:spPr/>
    </dgm:pt>
    <dgm:pt modelId="{ACD76E97-5F3D-4F9B-A8E6-E3806671B3F5}" type="pres">
      <dgm:prSet presAssocID="{B6C83DAF-D7B6-43E9-B40D-6A813088B977}" presName="root1" presStyleCnt="0"/>
      <dgm:spPr/>
    </dgm:pt>
    <dgm:pt modelId="{7163E2B4-D0AF-40CA-9AD8-1D4FA10FC777}" type="pres">
      <dgm:prSet presAssocID="{B6C83DAF-D7B6-43E9-B40D-6A813088B977}" presName="LevelOneTextNode" presStyleLbl="node0" presStyleIdx="0" presStyleCnt="1">
        <dgm:presLayoutVars>
          <dgm:chPref val="3"/>
        </dgm:presLayoutVars>
      </dgm:prSet>
      <dgm:spPr/>
    </dgm:pt>
    <dgm:pt modelId="{6D9D391E-A828-4138-A405-C2CA8B9C4B41}" type="pres">
      <dgm:prSet presAssocID="{B6C83DAF-D7B6-43E9-B40D-6A813088B977}" presName="level2hierChild" presStyleCnt="0"/>
      <dgm:spPr/>
    </dgm:pt>
    <dgm:pt modelId="{FEF04696-844D-476D-838E-5448FF3A3CFF}" type="pres">
      <dgm:prSet presAssocID="{A13D536B-C6AB-47D0-A35E-1E95E6A08377}" presName="conn2-1" presStyleLbl="parChTrans1D2" presStyleIdx="0" presStyleCnt="2"/>
      <dgm:spPr/>
    </dgm:pt>
    <dgm:pt modelId="{35BB16AB-4D93-4258-950E-A52F5B6A6AD5}" type="pres">
      <dgm:prSet presAssocID="{A13D536B-C6AB-47D0-A35E-1E95E6A08377}" presName="connTx" presStyleLbl="parChTrans1D2" presStyleIdx="0" presStyleCnt="2"/>
      <dgm:spPr/>
    </dgm:pt>
    <dgm:pt modelId="{24AAA0D7-DA9F-41BD-AB75-F806953303F9}" type="pres">
      <dgm:prSet presAssocID="{6F808798-6725-4952-809B-EBCDFE880EEF}" presName="root2" presStyleCnt="0"/>
      <dgm:spPr/>
    </dgm:pt>
    <dgm:pt modelId="{E8335F66-091A-466F-A715-1F3ADB51AEBC}" type="pres">
      <dgm:prSet presAssocID="{6F808798-6725-4952-809B-EBCDFE880EEF}" presName="LevelTwoTextNode" presStyleLbl="node2" presStyleIdx="0" presStyleCnt="2">
        <dgm:presLayoutVars>
          <dgm:chPref val="3"/>
        </dgm:presLayoutVars>
      </dgm:prSet>
      <dgm:spPr/>
    </dgm:pt>
    <dgm:pt modelId="{66DB116A-2506-4CD7-9721-EC5CDC826BBD}" type="pres">
      <dgm:prSet presAssocID="{6F808798-6725-4952-809B-EBCDFE880EEF}" presName="level3hierChild" presStyleCnt="0"/>
      <dgm:spPr/>
    </dgm:pt>
    <dgm:pt modelId="{462D5BA7-5741-4DFB-92AB-396B6ADEBC28}" type="pres">
      <dgm:prSet presAssocID="{7EB0A302-A3F6-412C-A38A-373F0997357A}" presName="conn2-1" presStyleLbl="parChTrans1D2" presStyleIdx="1" presStyleCnt="2"/>
      <dgm:spPr/>
    </dgm:pt>
    <dgm:pt modelId="{3CC58047-F5FF-4F64-AA60-9FF6564C4E53}" type="pres">
      <dgm:prSet presAssocID="{7EB0A302-A3F6-412C-A38A-373F0997357A}" presName="connTx" presStyleLbl="parChTrans1D2" presStyleIdx="1" presStyleCnt="2"/>
      <dgm:spPr/>
    </dgm:pt>
    <dgm:pt modelId="{BC600FDE-D896-4407-87BC-5D3BBEC9E2B4}" type="pres">
      <dgm:prSet presAssocID="{47037C85-EA0C-47A2-BDFE-76F22FAF2B6B}" presName="root2" presStyleCnt="0"/>
      <dgm:spPr/>
    </dgm:pt>
    <dgm:pt modelId="{1248DE07-B644-4B0E-95AF-98E15A973018}" type="pres">
      <dgm:prSet presAssocID="{47037C85-EA0C-47A2-BDFE-76F22FAF2B6B}" presName="LevelTwoTextNode" presStyleLbl="node2" presStyleIdx="1" presStyleCnt="2">
        <dgm:presLayoutVars>
          <dgm:chPref val="3"/>
        </dgm:presLayoutVars>
      </dgm:prSet>
      <dgm:spPr/>
    </dgm:pt>
    <dgm:pt modelId="{25CE9A05-DDCF-4C9F-B394-B41C4A65E476}" type="pres">
      <dgm:prSet presAssocID="{47037C85-EA0C-47A2-BDFE-76F22FAF2B6B}" presName="level3hierChild" presStyleCnt="0"/>
      <dgm:spPr/>
    </dgm:pt>
    <dgm:pt modelId="{AB625304-C9EB-4364-B94A-06AA26605618}" type="pres">
      <dgm:prSet presAssocID="{702484FD-16AB-40BA-9AED-116359865314}" presName="conn2-1" presStyleLbl="parChTrans1D3" presStyleIdx="0" presStyleCnt="3"/>
      <dgm:spPr/>
    </dgm:pt>
    <dgm:pt modelId="{EB58FFBD-32EF-4D74-AE2D-F634AC76CA53}" type="pres">
      <dgm:prSet presAssocID="{702484FD-16AB-40BA-9AED-116359865314}" presName="connTx" presStyleLbl="parChTrans1D3" presStyleIdx="0" presStyleCnt="3"/>
      <dgm:spPr/>
    </dgm:pt>
    <dgm:pt modelId="{3A2F535D-74A5-4399-A173-EF3339663E89}" type="pres">
      <dgm:prSet presAssocID="{EA666C2A-E305-4F04-BC42-C5D6FC5A1139}" presName="root2" presStyleCnt="0"/>
      <dgm:spPr/>
    </dgm:pt>
    <dgm:pt modelId="{EE1B7D43-4267-4D44-9378-546E77AF05D6}" type="pres">
      <dgm:prSet presAssocID="{EA666C2A-E305-4F04-BC42-C5D6FC5A1139}" presName="LevelTwoTextNode" presStyleLbl="node3" presStyleIdx="0" presStyleCnt="3" custScaleX="159663">
        <dgm:presLayoutVars>
          <dgm:chPref val="3"/>
        </dgm:presLayoutVars>
      </dgm:prSet>
      <dgm:spPr/>
    </dgm:pt>
    <dgm:pt modelId="{E6FAC5B7-84D0-4F6F-9628-AF238A03AB10}" type="pres">
      <dgm:prSet presAssocID="{EA666C2A-E305-4F04-BC42-C5D6FC5A1139}" presName="level3hierChild" presStyleCnt="0"/>
      <dgm:spPr/>
    </dgm:pt>
    <dgm:pt modelId="{9652E976-7AA9-43A7-BC91-1AB176B2DEC5}" type="pres">
      <dgm:prSet presAssocID="{FC9B4EB4-DBC2-4543-9572-3736B2D59BC5}" presName="conn2-1" presStyleLbl="parChTrans1D3" presStyleIdx="1" presStyleCnt="3"/>
      <dgm:spPr/>
    </dgm:pt>
    <dgm:pt modelId="{39597EFD-F1B8-4260-8027-9AED39F08509}" type="pres">
      <dgm:prSet presAssocID="{FC9B4EB4-DBC2-4543-9572-3736B2D59BC5}" presName="connTx" presStyleLbl="parChTrans1D3" presStyleIdx="1" presStyleCnt="3"/>
      <dgm:spPr/>
    </dgm:pt>
    <dgm:pt modelId="{F2AACE8F-AD85-4DF8-824C-611389E72391}" type="pres">
      <dgm:prSet presAssocID="{D52FAE5D-8640-4F50-BF2F-9E8A6310ED27}" presName="root2" presStyleCnt="0"/>
      <dgm:spPr/>
    </dgm:pt>
    <dgm:pt modelId="{2ED2F32B-B6F5-4E2B-9E9E-E6B9C757C34B}" type="pres">
      <dgm:prSet presAssocID="{D52FAE5D-8640-4F50-BF2F-9E8A6310ED27}" presName="LevelTwoTextNode" presStyleLbl="node3" presStyleIdx="1" presStyleCnt="3" custScaleX="159663">
        <dgm:presLayoutVars>
          <dgm:chPref val="3"/>
        </dgm:presLayoutVars>
      </dgm:prSet>
      <dgm:spPr/>
    </dgm:pt>
    <dgm:pt modelId="{635C2A55-EB60-4312-8DFC-4D8B9C733B59}" type="pres">
      <dgm:prSet presAssocID="{D52FAE5D-8640-4F50-BF2F-9E8A6310ED27}" presName="level3hierChild" presStyleCnt="0"/>
      <dgm:spPr/>
    </dgm:pt>
    <dgm:pt modelId="{3CA2E849-C3AA-4046-BC87-446D87D3CA33}" type="pres">
      <dgm:prSet presAssocID="{8EB4D862-0792-414B-A4CC-BAD1C2C55B8C}" presName="conn2-1" presStyleLbl="parChTrans1D3" presStyleIdx="2" presStyleCnt="3"/>
      <dgm:spPr/>
    </dgm:pt>
    <dgm:pt modelId="{EDF5A9CC-9293-46AC-932B-A75F0FC41BF7}" type="pres">
      <dgm:prSet presAssocID="{8EB4D862-0792-414B-A4CC-BAD1C2C55B8C}" presName="connTx" presStyleLbl="parChTrans1D3" presStyleIdx="2" presStyleCnt="3"/>
      <dgm:spPr/>
    </dgm:pt>
    <dgm:pt modelId="{60EAAC12-FB87-43E9-9177-3C3DF562177F}" type="pres">
      <dgm:prSet presAssocID="{64A17777-38F0-414F-A448-43AE1B3E41BF}" presName="root2" presStyleCnt="0"/>
      <dgm:spPr/>
    </dgm:pt>
    <dgm:pt modelId="{A571CAB6-99F1-40C3-BCAB-DA147717B101}" type="pres">
      <dgm:prSet presAssocID="{64A17777-38F0-414F-A448-43AE1B3E41BF}" presName="LevelTwoTextNode" presStyleLbl="node3" presStyleIdx="2" presStyleCnt="3" custScaleX="159663">
        <dgm:presLayoutVars>
          <dgm:chPref val="3"/>
        </dgm:presLayoutVars>
      </dgm:prSet>
      <dgm:spPr/>
    </dgm:pt>
    <dgm:pt modelId="{CD9ED46E-7555-4618-904A-A4CB9C8AF414}" type="pres">
      <dgm:prSet presAssocID="{64A17777-38F0-414F-A448-43AE1B3E41BF}" presName="level3hierChild" presStyleCnt="0"/>
      <dgm:spPr/>
    </dgm:pt>
  </dgm:ptLst>
  <dgm:cxnLst>
    <dgm:cxn modelId="{2E773009-C80D-4B0D-9EA6-64EEF83BF6E9}" type="presOf" srcId="{A13D536B-C6AB-47D0-A35E-1E95E6A08377}" destId="{FEF04696-844D-476D-838E-5448FF3A3CFF}" srcOrd="0" destOrd="0" presId="urn:microsoft.com/office/officeart/2005/8/layout/hierarchy2"/>
    <dgm:cxn modelId="{0AC98929-3914-4AA7-ADF3-5D2364D947C2}" type="presOf" srcId="{702484FD-16AB-40BA-9AED-116359865314}" destId="{EB58FFBD-32EF-4D74-AE2D-F634AC76CA53}" srcOrd="1" destOrd="0" presId="urn:microsoft.com/office/officeart/2005/8/layout/hierarchy2"/>
    <dgm:cxn modelId="{614F9F5B-A827-405B-82E3-BDF61E37FB75}" type="presOf" srcId="{FC9B4EB4-DBC2-4543-9572-3736B2D59BC5}" destId="{9652E976-7AA9-43A7-BC91-1AB176B2DEC5}" srcOrd="0" destOrd="0" presId="urn:microsoft.com/office/officeart/2005/8/layout/hierarchy2"/>
    <dgm:cxn modelId="{735FBD51-690B-445C-AF4E-AC16F0427E0B}" type="presOf" srcId="{7EB0A302-A3F6-412C-A38A-373F0997357A}" destId="{462D5BA7-5741-4DFB-92AB-396B6ADEBC28}" srcOrd="0" destOrd="0" presId="urn:microsoft.com/office/officeart/2005/8/layout/hierarchy2"/>
    <dgm:cxn modelId="{3F621B53-077E-4A9C-87AB-36BAB5319E6A}" type="presOf" srcId="{47037C85-EA0C-47A2-BDFE-76F22FAF2B6B}" destId="{1248DE07-B644-4B0E-95AF-98E15A973018}" srcOrd="0" destOrd="0" presId="urn:microsoft.com/office/officeart/2005/8/layout/hierarchy2"/>
    <dgm:cxn modelId="{B3BC0957-2E42-4297-8445-30A10D4B5923}" type="presOf" srcId="{6F808798-6725-4952-809B-EBCDFE880EEF}" destId="{E8335F66-091A-466F-A715-1F3ADB51AEBC}" srcOrd="0" destOrd="0" presId="urn:microsoft.com/office/officeart/2005/8/layout/hierarchy2"/>
    <dgm:cxn modelId="{C2C3A87C-1323-404A-9EEC-29BC53AA1AB0}" srcId="{5ACB4ED8-C346-4202-A7DE-DE54469B36DE}" destId="{B6C83DAF-D7B6-43E9-B40D-6A813088B977}" srcOrd="0" destOrd="0" parTransId="{43059A63-43A6-4092-9945-B3C90B1D2DCD}" sibTransId="{0A3440B6-C5B6-48C3-9BAE-1B848817200F}"/>
    <dgm:cxn modelId="{FDABFA7E-2A77-4F99-9832-990CB2331C42}" type="presOf" srcId="{7EB0A302-A3F6-412C-A38A-373F0997357A}" destId="{3CC58047-F5FF-4F64-AA60-9FF6564C4E53}" srcOrd="1" destOrd="0" presId="urn:microsoft.com/office/officeart/2005/8/layout/hierarchy2"/>
    <dgm:cxn modelId="{8E7E0684-485B-4FA2-8359-FD102459DFC1}" srcId="{B6C83DAF-D7B6-43E9-B40D-6A813088B977}" destId="{47037C85-EA0C-47A2-BDFE-76F22FAF2B6B}" srcOrd="1" destOrd="0" parTransId="{7EB0A302-A3F6-412C-A38A-373F0997357A}" sibTransId="{474E3C39-D966-47A8-9A8B-0BE6FA5D3B8D}"/>
    <dgm:cxn modelId="{7793B298-7F67-465F-A55C-E67BCF63F412}" type="presOf" srcId="{B6C83DAF-D7B6-43E9-B40D-6A813088B977}" destId="{7163E2B4-D0AF-40CA-9AD8-1D4FA10FC777}" srcOrd="0" destOrd="0" presId="urn:microsoft.com/office/officeart/2005/8/layout/hierarchy2"/>
    <dgm:cxn modelId="{D02E2799-369E-40F1-86F4-6A3244487CF5}" srcId="{47037C85-EA0C-47A2-BDFE-76F22FAF2B6B}" destId="{D52FAE5D-8640-4F50-BF2F-9E8A6310ED27}" srcOrd="1" destOrd="0" parTransId="{FC9B4EB4-DBC2-4543-9572-3736B2D59BC5}" sibTransId="{3DA77A73-56D3-4A4E-8877-71EBD1A53496}"/>
    <dgm:cxn modelId="{BFA385A7-7F0F-4E53-AE9E-C42B21921FBF}" type="presOf" srcId="{FC9B4EB4-DBC2-4543-9572-3736B2D59BC5}" destId="{39597EFD-F1B8-4260-8027-9AED39F08509}" srcOrd="1" destOrd="0" presId="urn:microsoft.com/office/officeart/2005/8/layout/hierarchy2"/>
    <dgm:cxn modelId="{58705DA8-B0CE-4D69-83DF-259164150AD1}" type="presOf" srcId="{8EB4D862-0792-414B-A4CC-BAD1C2C55B8C}" destId="{EDF5A9CC-9293-46AC-932B-A75F0FC41BF7}" srcOrd="1" destOrd="0" presId="urn:microsoft.com/office/officeart/2005/8/layout/hierarchy2"/>
    <dgm:cxn modelId="{A75B40B2-2A3C-4C37-91C5-2A96BC464AD4}" type="presOf" srcId="{702484FD-16AB-40BA-9AED-116359865314}" destId="{AB625304-C9EB-4364-B94A-06AA26605618}" srcOrd="0" destOrd="0" presId="urn:microsoft.com/office/officeart/2005/8/layout/hierarchy2"/>
    <dgm:cxn modelId="{EFD07DB2-A0E8-477D-BA43-C2137E787340}" srcId="{B6C83DAF-D7B6-43E9-B40D-6A813088B977}" destId="{6F808798-6725-4952-809B-EBCDFE880EEF}" srcOrd="0" destOrd="0" parTransId="{A13D536B-C6AB-47D0-A35E-1E95E6A08377}" sibTransId="{41F41B00-FD38-45AB-AC65-56DD075EB437}"/>
    <dgm:cxn modelId="{BD7B00C3-190A-4709-8F04-001AF28B3F2C}" srcId="{47037C85-EA0C-47A2-BDFE-76F22FAF2B6B}" destId="{EA666C2A-E305-4F04-BC42-C5D6FC5A1139}" srcOrd="0" destOrd="0" parTransId="{702484FD-16AB-40BA-9AED-116359865314}" sibTransId="{021F0A32-CC8A-4848-BFAA-E67174C1B191}"/>
    <dgm:cxn modelId="{AFBF2BC8-E673-4759-B491-D7C93515B02D}" srcId="{47037C85-EA0C-47A2-BDFE-76F22FAF2B6B}" destId="{64A17777-38F0-414F-A448-43AE1B3E41BF}" srcOrd="2" destOrd="0" parTransId="{8EB4D862-0792-414B-A4CC-BAD1C2C55B8C}" sibTransId="{C5F365B5-444B-4534-8664-55AC4A60F302}"/>
    <dgm:cxn modelId="{EDEAC5CA-51BE-4045-A0EC-11D4749990A6}" type="presOf" srcId="{EA666C2A-E305-4F04-BC42-C5D6FC5A1139}" destId="{EE1B7D43-4267-4D44-9378-546E77AF05D6}" srcOrd="0" destOrd="0" presId="urn:microsoft.com/office/officeart/2005/8/layout/hierarchy2"/>
    <dgm:cxn modelId="{0E521CCB-E85F-410F-AFCB-F49E5055324F}" type="presOf" srcId="{D52FAE5D-8640-4F50-BF2F-9E8A6310ED27}" destId="{2ED2F32B-B6F5-4E2B-9E9E-E6B9C757C34B}" srcOrd="0" destOrd="0" presId="urn:microsoft.com/office/officeart/2005/8/layout/hierarchy2"/>
    <dgm:cxn modelId="{DBFB60D8-A5F7-406E-922F-C5DC1A4164F8}" type="presOf" srcId="{8EB4D862-0792-414B-A4CC-BAD1C2C55B8C}" destId="{3CA2E849-C3AA-4046-BC87-446D87D3CA33}" srcOrd="0" destOrd="0" presId="urn:microsoft.com/office/officeart/2005/8/layout/hierarchy2"/>
    <dgm:cxn modelId="{759626E8-9A29-4389-9431-73DB85235C7F}" type="presOf" srcId="{64A17777-38F0-414F-A448-43AE1B3E41BF}" destId="{A571CAB6-99F1-40C3-BCAB-DA147717B101}" srcOrd="0" destOrd="0" presId="urn:microsoft.com/office/officeart/2005/8/layout/hierarchy2"/>
    <dgm:cxn modelId="{6A868EED-D722-4ABE-98C8-9735F66B01DE}" type="presOf" srcId="{A13D536B-C6AB-47D0-A35E-1E95E6A08377}" destId="{35BB16AB-4D93-4258-950E-A52F5B6A6AD5}" srcOrd="1" destOrd="0" presId="urn:microsoft.com/office/officeart/2005/8/layout/hierarchy2"/>
    <dgm:cxn modelId="{2152D2F4-C1CD-4725-8628-B4FAF4CBE6E2}" type="presOf" srcId="{5ACB4ED8-C346-4202-A7DE-DE54469B36DE}" destId="{BB447782-3693-4AFC-92DE-62170E994251}" srcOrd="0" destOrd="0" presId="urn:microsoft.com/office/officeart/2005/8/layout/hierarchy2"/>
    <dgm:cxn modelId="{F28CEDF9-F675-44AB-880F-212AA1100A59}" type="presParOf" srcId="{BB447782-3693-4AFC-92DE-62170E994251}" destId="{ACD76E97-5F3D-4F9B-A8E6-E3806671B3F5}" srcOrd="0" destOrd="0" presId="urn:microsoft.com/office/officeart/2005/8/layout/hierarchy2"/>
    <dgm:cxn modelId="{026614FB-F6F5-4A85-AE64-09EC40BBD5E1}" type="presParOf" srcId="{ACD76E97-5F3D-4F9B-A8E6-E3806671B3F5}" destId="{7163E2B4-D0AF-40CA-9AD8-1D4FA10FC777}" srcOrd="0" destOrd="0" presId="urn:microsoft.com/office/officeart/2005/8/layout/hierarchy2"/>
    <dgm:cxn modelId="{47FCDE97-5B84-4A29-BD03-012E3E85F197}" type="presParOf" srcId="{ACD76E97-5F3D-4F9B-A8E6-E3806671B3F5}" destId="{6D9D391E-A828-4138-A405-C2CA8B9C4B41}" srcOrd="1" destOrd="0" presId="urn:microsoft.com/office/officeart/2005/8/layout/hierarchy2"/>
    <dgm:cxn modelId="{656ECAEE-2A8B-40ED-89C8-51FA77048AAA}" type="presParOf" srcId="{6D9D391E-A828-4138-A405-C2CA8B9C4B41}" destId="{FEF04696-844D-476D-838E-5448FF3A3CFF}" srcOrd="0" destOrd="0" presId="urn:microsoft.com/office/officeart/2005/8/layout/hierarchy2"/>
    <dgm:cxn modelId="{112A0BB7-A46E-4248-BFC7-F5E9084D523F}" type="presParOf" srcId="{FEF04696-844D-476D-838E-5448FF3A3CFF}" destId="{35BB16AB-4D93-4258-950E-A52F5B6A6AD5}" srcOrd="0" destOrd="0" presId="urn:microsoft.com/office/officeart/2005/8/layout/hierarchy2"/>
    <dgm:cxn modelId="{BAE2309F-77C8-4DEB-9A4F-5BDBD93BFFA8}" type="presParOf" srcId="{6D9D391E-A828-4138-A405-C2CA8B9C4B41}" destId="{24AAA0D7-DA9F-41BD-AB75-F806953303F9}" srcOrd="1" destOrd="0" presId="urn:microsoft.com/office/officeart/2005/8/layout/hierarchy2"/>
    <dgm:cxn modelId="{11B35FA1-1F72-490D-98EF-07675E2EBD5A}" type="presParOf" srcId="{24AAA0D7-DA9F-41BD-AB75-F806953303F9}" destId="{E8335F66-091A-466F-A715-1F3ADB51AEBC}" srcOrd="0" destOrd="0" presId="urn:microsoft.com/office/officeart/2005/8/layout/hierarchy2"/>
    <dgm:cxn modelId="{882C03A5-3BCB-4AB7-A8C5-456FAAED980C}" type="presParOf" srcId="{24AAA0D7-DA9F-41BD-AB75-F806953303F9}" destId="{66DB116A-2506-4CD7-9721-EC5CDC826BBD}" srcOrd="1" destOrd="0" presId="urn:microsoft.com/office/officeart/2005/8/layout/hierarchy2"/>
    <dgm:cxn modelId="{09E08277-7E88-4377-BD6E-C65A5CCA112E}" type="presParOf" srcId="{6D9D391E-A828-4138-A405-C2CA8B9C4B41}" destId="{462D5BA7-5741-4DFB-92AB-396B6ADEBC28}" srcOrd="2" destOrd="0" presId="urn:microsoft.com/office/officeart/2005/8/layout/hierarchy2"/>
    <dgm:cxn modelId="{D55E8BE4-B9BB-4B86-B166-84BE435FC4B4}" type="presParOf" srcId="{462D5BA7-5741-4DFB-92AB-396B6ADEBC28}" destId="{3CC58047-F5FF-4F64-AA60-9FF6564C4E53}" srcOrd="0" destOrd="0" presId="urn:microsoft.com/office/officeart/2005/8/layout/hierarchy2"/>
    <dgm:cxn modelId="{F19D7002-9501-4399-AF90-3F741BBD0DD4}" type="presParOf" srcId="{6D9D391E-A828-4138-A405-C2CA8B9C4B41}" destId="{BC600FDE-D896-4407-87BC-5D3BBEC9E2B4}" srcOrd="3" destOrd="0" presId="urn:microsoft.com/office/officeart/2005/8/layout/hierarchy2"/>
    <dgm:cxn modelId="{539197D0-6E61-46E6-8936-43DC7EE1C46A}" type="presParOf" srcId="{BC600FDE-D896-4407-87BC-5D3BBEC9E2B4}" destId="{1248DE07-B644-4B0E-95AF-98E15A973018}" srcOrd="0" destOrd="0" presId="urn:microsoft.com/office/officeart/2005/8/layout/hierarchy2"/>
    <dgm:cxn modelId="{AA978FFC-251A-40CF-BB72-0F6DC411944B}" type="presParOf" srcId="{BC600FDE-D896-4407-87BC-5D3BBEC9E2B4}" destId="{25CE9A05-DDCF-4C9F-B394-B41C4A65E476}" srcOrd="1" destOrd="0" presId="urn:microsoft.com/office/officeart/2005/8/layout/hierarchy2"/>
    <dgm:cxn modelId="{B027D275-7162-4DBA-88AC-CB741E2D9CEE}" type="presParOf" srcId="{25CE9A05-DDCF-4C9F-B394-B41C4A65E476}" destId="{AB625304-C9EB-4364-B94A-06AA26605618}" srcOrd="0" destOrd="0" presId="urn:microsoft.com/office/officeart/2005/8/layout/hierarchy2"/>
    <dgm:cxn modelId="{37018B2F-7243-4BDA-A46F-7FB8BFF585A2}" type="presParOf" srcId="{AB625304-C9EB-4364-B94A-06AA26605618}" destId="{EB58FFBD-32EF-4D74-AE2D-F634AC76CA53}" srcOrd="0" destOrd="0" presId="urn:microsoft.com/office/officeart/2005/8/layout/hierarchy2"/>
    <dgm:cxn modelId="{75E49CE3-5233-4F04-A3DC-2DB677AD0B98}" type="presParOf" srcId="{25CE9A05-DDCF-4C9F-B394-B41C4A65E476}" destId="{3A2F535D-74A5-4399-A173-EF3339663E89}" srcOrd="1" destOrd="0" presId="urn:microsoft.com/office/officeart/2005/8/layout/hierarchy2"/>
    <dgm:cxn modelId="{B46A6A02-DD9E-44BE-85E0-6E8B31ED47BF}" type="presParOf" srcId="{3A2F535D-74A5-4399-A173-EF3339663E89}" destId="{EE1B7D43-4267-4D44-9378-546E77AF05D6}" srcOrd="0" destOrd="0" presId="urn:microsoft.com/office/officeart/2005/8/layout/hierarchy2"/>
    <dgm:cxn modelId="{84257F5E-02C2-4E02-97C1-3CE5992142BF}" type="presParOf" srcId="{3A2F535D-74A5-4399-A173-EF3339663E89}" destId="{E6FAC5B7-84D0-4F6F-9628-AF238A03AB10}" srcOrd="1" destOrd="0" presId="urn:microsoft.com/office/officeart/2005/8/layout/hierarchy2"/>
    <dgm:cxn modelId="{92473FD8-19BC-45C5-AD63-85E58ABBF6DE}" type="presParOf" srcId="{25CE9A05-DDCF-4C9F-B394-B41C4A65E476}" destId="{9652E976-7AA9-43A7-BC91-1AB176B2DEC5}" srcOrd="2" destOrd="0" presId="urn:microsoft.com/office/officeart/2005/8/layout/hierarchy2"/>
    <dgm:cxn modelId="{0D20E8B6-C1D1-4DC0-A647-F4FE9C9E026D}" type="presParOf" srcId="{9652E976-7AA9-43A7-BC91-1AB176B2DEC5}" destId="{39597EFD-F1B8-4260-8027-9AED39F08509}" srcOrd="0" destOrd="0" presId="urn:microsoft.com/office/officeart/2005/8/layout/hierarchy2"/>
    <dgm:cxn modelId="{D594972D-CA68-4F29-BE87-BBA8CE886379}" type="presParOf" srcId="{25CE9A05-DDCF-4C9F-B394-B41C4A65E476}" destId="{F2AACE8F-AD85-4DF8-824C-611389E72391}" srcOrd="3" destOrd="0" presId="urn:microsoft.com/office/officeart/2005/8/layout/hierarchy2"/>
    <dgm:cxn modelId="{DD6B39BA-801C-4A70-BA77-84BC7F339DE2}" type="presParOf" srcId="{F2AACE8F-AD85-4DF8-824C-611389E72391}" destId="{2ED2F32B-B6F5-4E2B-9E9E-E6B9C757C34B}" srcOrd="0" destOrd="0" presId="urn:microsoft.com/office/officeart/2005/8/layout/hierarchy2"/>
    <dgm:cxn modelId="{B2BCB805-1020-4A72-8AB9-0ACC7E292790}" type="presParOf" srcId="{F2AACE8F-AD85-4DF8-824C-611389E72391}" destId="{635C2A55-EB60-4312-8DFC-4D8B9C733B59}" srcOrd="1" destOrd="0" presId="urn:microsoft.com/office/officeart/2005/8/layout/hierarchy2"/>
    <dgm:cxn modelId="{5410F5B9-0BB7-4DBF-BDA8-0369E4727286}" type="presParOf" srcId="{25CE9A05-DDCF-4C9F-B394-B41C4A65E476}" destId="{3CA2E849-C3AA-4046-BC87-446D87D3CA33}" srcOrd="4" destOrd="0" presId="urn:microsoft.com/office/officeart/2005/8/layout/hierarchy2"/>
    <dgm:cxn modelId="{8145A2D5-199F-4DE0-8E6E-014D74346694}" type="presParOf" srcId="{3CA2E849-C3AA-4046-BC87-446D87D3CA33}" destId="{EDF5A9CC-9293-46AC-932B-A75F0FC41BF7}" srcOrd="0" destOrd="0" presId="urn:microsoft.com/office/officeart/2005/8/layout/hierarchy2"/>
    <dgm:cxn modelId="{BEB35F80-2B91-4055-BBBD-3428B8EECDA3}" type="presParOf" srcId="{25CE9A05-DDCF-4C9F-B394-B41C4A65E476}" destId="{60EAAC12-FB87-43E9-9177-3C3DF562177F}" srcOrd="5" destOrd="0" presId="urn:microsoft.com/office/officeart/2005/8/layout/hierarchy2"/>
    <dgm:cxn modelId="{BE2C8D83-78C4-496C-AF04-BBB3BCDFB287}" type="presParOf" srcId="{60EAAC12-FB87-43E9-9177-3C3DF562177F}" destId="{A571CAB6-99F1-40C3-BCAB-DA147717B101}" srcOrd="0" destOrd="0" presId="urn:microsoft.com/office/officeart/2005/8/layout/hierarchy2"/>
    <dgm:cxn modelId="{C9979C7B-028F-4956-8773-DBD664A5F568}" type="presParOf" srcId="{60EAAC12-FB87-43E9-9177-3C3DF562177F}" destId="{CD9ED46E-7555-4618-904A-A4CB9C8AF414}" srcOrd="1" destOrd="0" presId="urn:microsoft.com/office/officeart/2005/8/layout/hierarchy2"/>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B93ED23-B86A-4C62-92B8-3BD1F4176203}"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3C125994-CD23-45D0-BD32-3B479D21F5C3}">
      <dgm:prSet phldrT="[Text]" custT="1"/>
      <dgm:spPr>
        <a:xfrm rot="16200000">
          <a:off x="1089380" y="739703"/>
          <a:ext cx="1017272" cy="320182"/>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Revenue</a:t>
          </a:r>
        </a:p>
      </dgm:t>
    </dgm:pt>
    <dgm:pt modelId="{83D8B007-2985-4911-A9E4-DB373E62C095}" type="parTrans" cxnId="{3F96E349-A73A-4964-822D-DB1D6A3BCEA3}">
      <dgm:prSet/>
      <dgm:spPr/>
      <dgm:t>
        <a:bodyPr/>
        <a:lstStyle/>
        <a:p>
          <a:endParaRPr lang="en-US" sz="1050">
            <a:latin typeface="Arial" panose="020B0604020202020204" pitchFamily="34" charset="0"/>
            <a:cs typeface="Arial" panose="020B0604020202020204" pitchFamily="34" charset="0"/>
          </a:endParaRPr>
        </a:p>
      </dgm:t>
    </dgm:pt>
    <dgm:pt modelId="{53E2C06C-E499-453F-BC32-B7BF8ADBFD46}" type="sibTrans" cxnId="{3F96E349-A73A-4964-822D-DB1D6A3BCEA3}">
      <dgm:prSet/>
      <dgm:spPr/>
      <dgm:t>
        <a:bodyPr/>
        <a:lstStyle/>
        <a:p>
          <a:endParaRPr lang="en-US" sz="1050">
            <a:latin typeface="Arial" panose="020B0604020202020204" pitchFamily="34" charset="0"/>
            <a:cs typeface="Arial" panose="020B0604020202020204" pitchFamily="34" charset="0"/>
          </a:endParaRPr>
        </a:p>
      </dgm:t>
    </dgm:pt>
    <dgm:pt modelId="{63A90A97-14B6-49ED-9F46-EDC6A5F554BC}">
      <dgm:prSet phldrT="[Text]" custT="1"/>
      <dgm:spPr>
        <a:xfrm>
          <a:off x="1982409" y="411646"/>
          <a:ext cx="1727610" cy="17996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Discontinued Operations</a:t>
          </a:r>
        </a:p>
      </dgm:t>
    </dgm:pt>
    <dgm:pt modelId="{057B01EA-FDBF-4387-93D8-56E36894673B}" type="parTrans" cxnId="{4032FD51-33D8-4A12-89B6-370F7EB50AE1}">
      <dgm:prSet custT="1"/>
      <dgm:spPr>
        <a:xfrm>
          <a:off x="1758108" y="501628"/>
          <a:ext cx="224300" cy="398166"/>
        </a:xfrm>
        <a:custGeom>
          <a:avLst/>
          <a:gdLst/>
          <a:ahLst/>
          <a:cxnLst/>
          <a:rect l="0" t="0" r="0" b="0"/>
          <a:pathLst>
            <a:path>
              <a:moveTo>
                <a:pt x="0" y="398166"/>
              </a:moveTo>
              <a:lnTo>
                <a:pt x="112150" y="398166"/>
              </a:lnTo>
              <a:lnTo>
                <a:pt x="112150" y="0"/>
              </a:lnTo>
              <a:lnTo>
                <a:pt x="224300"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A070893-ACF2-4687-B8E9-59642F39EEF3}" type="sibTrans" cxnId="{4032FD51-33D8-4A12-89B6-370F7EB50AE1}">
      <dgm:prSet/>
      <dgm:spPr/>
      <dgm:t>
        <a:bodyPr/>
        <a:lstStyle/>
        <a:p>
          <a:endParaRPr lang="en-US" sz="1050">
            <a:latin typeface="Arial" panose="020B0604020202020204" pitchFamily="34" charset="0"/>
            <a:cs typeface="Arial" panose="020B0604020202020204" pitchFamily="34" charset="0"/>
          </a:endParaRPr>
        </a:p>
      </dgm:t>
    </dgm:pt>
    <dgm:pt modelId="{004F8F22-19B8-41FA-B758-EC6901F15618}">
      <dgm:prSet phldrT="[Text]" custT="1"/>
      <dgm:spPr>
        <a:xfrm>
          <a:off x="1982409" y="677090"/>
          <a:ext cx="1727610" cy="17996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Exchange Revenue</a:t>
          </a:r>
        </a:p>
      </dgm:t>
    </dgm:pt>
    <dgm:pt modelId="{54931D38-16B8-4758-A720-8A027F92A4B9}" type="parTrans" cxnId="{25D74FA9-3533-47B6-A82F-39F37013D4B2}">
      <dgm:prSet custT="1"/>
      <dgm:spPr>
        <a:xfrm>
          <a:off x="1758108" y="767072"/>
          <a:ext cx="224300" cy="132722"/>
        </a:xfrm>
        <a:custGeom>
          <a:avLst/>
          <a:gdLst/>
          <a:ahLst/>
          <a:cxnLst/>
          <a:rect l="0" t="0" r="0" b="0"/>
          <a:pathLst>
            <a:path>
              <a:moveTo>
                <a:pt x="0" y="132722"/>
              </a:moveTo>
              <a:lnTo>
                <a:pt x="112150" y="132722"/>
              </a:lnTo>
              <a:lnTo>
                <a:pt x="112150" y="0"/>
              </a:lnTo>
              <a:lnTo>
                <a:pt x="224300"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6D12EA9-5DF9-4213-BADD-B5EE07F6BCBA}" type="sibTrans" cxnId="{25D74FA9-3533-47B6-A82F-39F37013D4B2}">
      <dgm:prSet/>
      <dgm:spPr/>
      <dgm:t>
        <a:bodyPr/>
        <a:lstStyle/>
        <a:p>
          <a:endParaRPr lang="en-US" sz="1050">
            <a:latin typeface="Arial" panose="020B0604020202020204" pitchFamily="34" charset="0"/>
            <a:cs typeface="Arial" panose="020B0604020202020204" pitchFamily="34" charset="0"/>
          </a:endParaRPr>
        </a:p>
      </dgm:t>
    </dgm:pt>
    <dgm:pt modelId="{78B33CFE-65CD-46FE-B070-6BAF68C5AB1F}">
      <dgm:prSet custT="1"/>
      <dgm:spPr>
        <a:xfrm>
          <a:off x="1982409" y="942535"/>
          <a:ext cx="1727610" cy="17996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Non-exchange Revenue</a:t>
          </a:r>
        </a:p>
      </dgm:t>
    </dgm:pt>
    <dgm:pt modelId="{5CBFF244-6635-4CCD-B7EF-28D561BCF222}" type="parTrans" cxnId="{771D6726-3929-40FA-A974-FF57DA855A5B}">
      <dgm:prSet custT="1"/>
      <dgm:spPr>
        <a:xfrm>
          <a:off x="1758108" y="899795"/>
          <a:ext cx="224300" cy="132722"/>
        </a:xfrm>
        <a:custGeom>
          <a:avLst/>
          <a:gdLst/>
          <a:ahLst/>
          <a:cxnLst/>
          <a:rect l="0" t="0" r="0" b="0"/>
          <a:pathLst>
            <a:path>
              <a:moveTo>
                <a:pt x="0" y="0"/>
              </a:moveTo>
              <a:lnTo>
                <a:pt x="112150" y="0"/>
              </a:lnTo>
              <a:lnTo>
                <a:pt x="112150" y="132722"/>
              </a:lnTo>
              <a:lnTo>
                <a:pt x="224300" y="132722"/>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D5AF767-18DB-4C8A-AA43-CCD9313C5F84}" type="sibTrans" cxnId="{771D6726-3929-40FA-A974-FF57DA855A5B}">
      <dgm:prSet/>
      <dgm:spPr/>
      <dgm:t>
        <a:bodyPr/>
        <a:lstStyle/>
        <a:p>
          <a:endParaRPr lang="en-US" sz="1050">
            <a:latin typeface="Arial" panose="020B0604020202020204" pitchFamily="34" charset="0"/>
            <a:cs typeface="Arial" panose="020B0604020202020204" pitchFamily="34" charset="0"/>
          </a:endParaRPr>
        </a:p>
      </dgm:t>
    </dgm:pt>
    <dgm:pt modelId="{B8BE7316-F836-4C61-A68A-2E023DCF7AB1}">
      <dgm:prSet custT="1"/>
      <dgm:spPr>
        <a:xfrm>
          <a:off x="1982409" y="1207979"/>
          <a:ext cx="1727610" cy="17996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Default</a:t>
          </a:r>
        </a:p>
      </dgm:t>
    </dgm:pt>
    <dgm:pt modelId="{2E0EAB95-E6BD-4367-B129-FB15F72AA12E}" type="parTrans" cxnId="{88BC4927-3471-4F14-AC25-AE2F015866DD}">
      <dgm:prSet custT="1"/>
      <dgm:spPr>
        <a:xfrm>
          <a:off x="1758108" y="899795"/>
          <a:ext cx="224300" cy="398166"/>
        </a:xfrm>
        <a:custGeom>
          <a:avLst/>
          <a:gdLst/>
          <a:ahLst/>
          <a:cxnLst/>
          <a:rect l="0" t="0" r="0" b="0"/>
          <a:pathLst>
            <a:path>
              <a:moveTo>
                <a:pt x="0" y="0"/>
              </a:moveTo>
              <a:lnTo>
                <a:pt x="112150" y="0"/>
              </a:lnTo>
              <a:lnTo>
                <a:pt x="112150" y="398166"/>
              </a:lnTo>
              <a:lnTo>
                <a:pt x="224300" y="398166"/>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DD6AED9-711F-4F20-BF8D-8E8824B4D195}" type="sibTrans" cxnId="{88BC4927-3471-4F14-AC25-AE2F015866DD}">
      <dgm:prSet/>
      <dgm:spPr/>
      <dgm:t>
        <a:bodyPr/>
        <a:lstStyle/>
        <a:p>
          <a:endParaRPr lang="en-US" sz="1050">
            <a:latin typeface="Arial" panose="020B0604020202020204" pitchFamily="34" charset="0"/>
            <a:cs typeface="Arial" panose="020B0604020202020204" pitchFamily="34" charset="0"/>
          </a:endParaRPr>
        </a:p>
      </dgm:t>
    </dgm:pt>
    <dgm:pt modelId="{F4524B7B-D0B7-4BE1-897F-9E48364A3421}" type="pres">
      <dgm:prSet presAssocID="{DB93ED23-B86A-4C62-92B8-3BD1F4176203}" presName="Name0" presStyleCnt="0">
        <dgm:presLayoutVars>
          <dgm:chPref val="1"/>
          <dgm:dir/>
          <dgm:animOne val="branch"/>
          <dgm:animLvl val="lvl"/>
          <dgm:resizeHandles val="exact"/>
        </dgm:presLayoutVars>
      </dgm:prSet>
      <dgm:spPr/>
    </dgm:pt>
    <dgm:pt modelId="{EB06F9C5-8BE5-4E61-A118-B369CE0B8143}" type="pres">
      <dgm:prSet presAssocID="{3C125994-CD23-45D0-BD32-3B479D21F5C3}" presName="root1" presStyleCnt="0"/>
      <dgm:spPr/>
    </dgm:pt>
    <dgm:pt modelId="{3955F027-CEA7-4B3C-84A9-878726436B31}" type="pres">
      <dgm:prSet presAssocID="{3C125994-CD23-45D0-BD32-3B479D21F5C3}" presName="LevelOneTextNode" presStyleLbl="node0" presStyleIdx="0" presStyleCnt="1" custScaleX="93642" custScaleY="56528">
        <dgm:presLayoutVars>
          <dgm:chPref val="3"/>
        </dgm:presLayoutVars>
      </dgm:prSet>
      <dgm:spPr/>
    </dgm:pt>
    <dgm:pt modelId="{909D6E06-D48C-419C-8369-BACF06084265}" type="pres">
      <dgm:prSet presAssocID="{3C125994-CD23-45D0-BD32-3B479D21F5C3}" presName="level2hierChild" presStyleCnt="0"/>
      <dgm:spPr/>
    </dgm:pt>
    <dgm:pt modelId="{D5977057-B9ED-43A8-BA02-5E1E68BCB7CF}" type="pres">
      <dgm:prSet presAssocID="{057B01EA-FDBF-4387-93D8-56E36894673B}" presName="conn2-1" presStyleLbl="parChTrans1D2" presStyleIdx="0" presStyleCnt="4"/>
      <dgm:spPr/>
    </dgm:pt>
    <dgm:pt modelId="{68219144-194A-40BC-BC2D-2D317373F7F7}" type="pres">
      <dgm:prSet presAssocID="{057B01EA-FDBF-4387-93D8-56E36894673B}" presName="connTx" presStyleLbl="parChTrans1D2" presStyleIdx="0" presStyleCnt="4"/>
      <dgm:spPr/>
    </dgm:pt>
    <dgm:pt modelId="{893B6E48-2D29-4EA8-B870-7D886DE8ECEE}" type="pres">
      <dgm:prSet presAssocID="{63A90A97-14B6-49ED-9F46-EDC6A5F554BC}" presName="root2" presStyleCnt="0"/>
      <dgm:spPr/>
    </dgm:pt>
    <dgm:pt modelId="{5772D522-9BA7-48B1-B9B2-1CC6F6AF9149}" type="pres">
      <dgm:prSet presAssocID="{63A90A97-14B6-49ED-9F46-EDC6A5F554BC}" presName="LevelTwoTextNode" presStyleLbl="node2" presStyleIdx="0" presStyleCnt="4" custScaleX="154044" custScaleY="52633">
        <dgm:presLayoutVars>
          <dgm:chPref val="3"/>
        </dgm:presLayoutVars>
      </dgm:prSet>
      <dgm:spPr/>
    </dgm:pt>
    <dgm:pt modelId="{7368DAE7-1EC0-4B35-9CA4-5EE97BBA4221}" type="pres">
      <dgm:prSet presAssocID="{63A90A97-14B6-49ED-9F46-EDC6A5F554BC}" presName="level3hierChild" presStyleCnt="0"/>
      <dgm:spPr/>
    </dgm:pt>
    <dgm:pt modelId="{6DC659CC-21CD-4B39-93C3-7EA67178DE4E}" type="pres">
      <dgm:prSet presAssocID="{54931D38-16B8-4758-A720-8A027F92A4B9}" presName="conn2-1" presStyleLbl="parChTrans1D2" presStyleIdx="1" presStyleCnt="4"/>
      <dgm:spPr/>
    </dgm:pt>
    <dgm:pt modelId="{8CE6375A-96B6-422C-885C-5A3EBB38A057}" type="pres">
      <dgm:prSet presAssocID="{54931D38-16B8-4758-A720-8A027F92A4B9}" presName="connTx" presStyleLbl="parChTrans1D2" presStyleIdx="1" presStyleCnt="4"/>
      <dgm:spPr/>
    </dgm:pt>
    <dgm:pt modelId="{53CA82E3-642F-4EA7-A91F-99A3319A98E7}" type="pres">
      <dgm:prSet presAssocID="{004F8F22-19B8-41FA-B758-EC6901F15618}" presName="root2" presStyleCnt="0"/>
      <dgm:spPr/>
    </dgm:pt>
    <dgm:pt modelId="{6C121A14-6B5E-40EB-B35F-42970634477E}" type="pres">
      <dgm:prSet presAssocID="{004F8F22-19B8-41FA-B758-EC6901F15618}" presName="LevelTwoTextNode" presStyleLbl="node2" presStyleIdx="1" presStyleCnt="4" custScaleX="154044" custScaleY="52633">
        <dgm:presLayoutVars>
          <dgm:chPref val="3"/>
        </dgm:presLayoutVars>
      </dgm:prSet>
      <dgm:spPr/>
    </dgm:pt>
    <dgm:pt modelId="{8C9D03BF-F104-41AF-A2EF-9439AFF0073C}" type="pres">
      <dgm:prSet presAssocID="{004F8F22-19B8-41FA-B758-EC6901F15618}" presName="level3hierChild" presStyleCnt="0"/>
      <dgm:spPr/>
    </dgm:pt>
    <dgm:pt modelId="{E4CE14D0-0E74-43E6-B728-78242F7FD5A8}" type="pres">
      <dgm:prSet presAssocID="{5CBFF244-6635-4CCD-B7EF-28D561BCF222}" presName="conn2-1" presStyleLbl="parChTrans1D2" presStyleIdx="2" presStyleCnt="4"/>
      <dgm:spPr/>
    </dgm:pt>
    <dgm:pt modelId="{F8829E7F-29C1-42B3-8C11-567D66C8DE9B}" type="pres">
      <dgm:prSet presAssocID="{5CBFF244-6635-4CCD-B7EF-28D561BCF222}" presName="connTx" presStyleLbl="parChTrans1D2" presStyleIdx="2" presStyleCnt="4"/>
      <dgm:spPr/>
    </dgm:pt>
    <dgm:pt modelId="{ECF91BDC-8ACA-4C26-80F4-C8967385F339}" type="pres">
      <dgm:prSet presAssocID="{78B33CFE-65CD-46FE-B070-6BAF68C5AB1F}" presName="root2" presStyleCnt="0"/>
      <dgm:spPr/>
    </dgm:pt>
    <dgm:pt modelId="{91BDA3BD-799B-4156-9E2F-A57C760A7635}" type="pres">
      <dgm:prSet presAssocID="{78B33CFE-65CD-46FE-B070-6BAF68C5AB1F}" presName="LevelTwoTextNode" presStyleLbl="node2" presStyleIdx="2" presStyleCnt="4" custScaleX="154044" custScaleY="52633">
        <dgm:presLayoutVars>
          <dgm:chPref val="3"/>
        </dgm:presLayoutVars>
      </dgm:prSet>
      <dgm:spPr/>
    </dgm:pt>
    <dgm:pt modelId="{7707226E-58EF-4D21-A070-99E6A9B1E700}" type="pres">
      <dgm:prSet presAssocID="{78B33CFE-65CD-46FE-B070-6BAF68C5AB1F}" presName="level3hierChild" presStyleCnt="0"/>
      <dgm:spPr/>
    </dgm:pt>
    <dgm:pt modelId="{BDA2215F-3115-46FE-939D-CA13E6601922}" type="pres">
      <dgm:prSet presAssocID="{2E0EAB95-E6BD-4367-B129-FB15F72AA12E}" presName="conn2-1" presStyleLbl="parChTrans1D2" presStyleIdx="3" presStyleCnt="4"/>
      <dgm:spPr/>
    </dgm:pt>
    <dgm:pt modelId="{4C47AC02-7455-4586-9A07-7544D09C90D8}" type="pres">
      <dgm:prSet presAssocID="{2E0EAB95-E6BD-4367-B129-FB15F72AA12E}" presName="connTx" presStyleLbl="parChTrans1D2" presStyleIdx="3" presStyleCnt="4"/>
      <dgm:spPr/>
    </dgm:pt>
    <dgm:pt modelId="{1D17E467-1F20-40B2-88D8-FE54AC34ABA0}" type="pres">
      <dgm:prSet presAssocID="{B8BE7316-F836-4C61-A68A-2E023DCF7AB1}" presName="root2" presStyleCnt="0"/>
      <dgm:spPr/>
    </dgm:pt>
    <dgm:pt modelId="{85C7F604-0278-4E65-BB88-B1849B4AA3CD}" type="pres">
      <dgm:prSet presAssocID="{B8BE7316-F836-4C61-A68A-2E023DCF7AB1}" presName="LevelTwoTextNode" presStyleLbl="node2" presStyleIdx="3" presStyleCnt="4" custScaleX="154044" custScaleY="52633">
        <dgm:presLayoutVars>
          <dgm:chPref val="3"/>
        </dgm:presLayoutVars>
      </dgm:prSet>
      <dgm:spPr/>
    </dgm:pt>
    <dgm:pt modelId="{25D45183-0D51-49B0-A05C-F662D3D00CCC}" type="pres">
      <dgm:prSet presAssocID="{B8BE7316-F836-4C61-A68A-2E023DCF7AB1}" presName="level3hierChild" presStyleCnt="0"/>
      <dgm:spPr/>
    </dgm:pt>
  </dgm:ptLst>
  <dgm:cxnLst>
    <dgm:cxn modelId="{7C315A09-A242-482B-ADD6-61453A6FBBE1}" type="presOf" srcId="{057B01EA-FDBF-4387-93D8-56E36894673B}" destId="{D5977057-B9ED-43A8-BA02-5E1E68BCB7CF}" srcOrd="0" destOrd="0" presId="urn:microsoft.com/office/officeart/2008/layout/HorizontalMultiLevelHierarchy"/>
    <dgm:cxn modelId="{E627A00C-BF56-416C-B656-F07039531AE7}" type="presOf" srcId="{B8BE7316-F836-4C61-A68A-2E023DCF7AB1}" destId="{85C7F604-0278-4E65-BB88-B1849B4AA3CD}" srcOrd="0" destOrd="0" presId="urn:microsoft.com/office/officeart/2008/layout/HorizontalMultiLevelHierarchy"/>
    <dgm:cxn modelId="{88EF1813-BB1E-46BF-813A-A9FEDE8BFCDF}" type="presOf" srcId="{78B33CFE-65CD-46FE-B070-6BAF68C5AB1F}" destId="{91BDA3BD-799B-4156-9E2F-A57C760A7635}" srcOrd="0" destOrd="0" presId="urn:microsoft.com/office/officeart/2008/layout/HorizontalMultiLevelHierarchy"/>
    <dgm:cxn modelId="{64DFA81D-A0F4-45FF-9EF3-11B0764D6834}" type="presOf" srcId="{004F8F22-19B8-41FA-B758-EC6901F15618}" destId="{6C121A14-6B5E-40EB-B35F-42970634477E}" srcOrd="0" destOrd="0" presId="urn:microsoft.com/office/officeart/2008/layout/HorizontalMultiLevelHierarchy"/>
    <dgm:cxn modelId="{771D6726-3929-40FA-A974-FF57DA855A5B}" srcId="{3C125994-CD23-45D0-BD32-3B479D21F5C3}" destId="{78B33CFE-65CD-46FE-B070-6BAF68C5AB1F}" srcOrd="2" destOrd="0" parTransId="{5CBFF244-6635-4CCD-B7EF-28D561BCF222}" sibTransId="{AD5AF767-18DB-4C8A-AA43-CCD9313C5F84}"/>
    <dgm:cxn modelId="{88BC4927-3471-4F14-AC25-AE2F015866DD}" srcId="{3C125994-CD23-45D0-BD32-3B479D21F5C3}" destId="{B8BE7316-F836-4C61-A68A-2E023DCF7AB1}" srcOrd="3" destOrd="0" parTransId="{2E0EAB95-E6BD-4367-B129-FB15F72AA12E}" sibTransId="{8DD6AED9-711F-4F20-BF8D-8E8824B4D195}"/>
    <dgm:cxn modelId="{A0852A29-D1E4-45C1-A2B4-3676325158E0}" type="presOf" srcId="{54931D38-16B8-4758-A720-8A027F92A4B9}" destId="{8CE6375A-96B6-422C-885C-5A3EBB38A057}" srcOrd="1" destOrd="0" presId="urn:microsoft.com/office/officeart/2008/layout/HorizontalMultiLevelHierarchy"/>
    <dgm:cxn modelId="{D356A42D-EE9E-470F-BD26-6F815F1FE904}" type="presOf" srcId="{DB93ED23-B86A-4C62-92B8-3BD1F4176203}" destId="{F4524B7B-D0B7-4BE1-897F-9E48364A3421}" srcOrd="0" destOrd="0" presId="urn:microsoft.com/office/officeart/2008/layout/HorizontalMultiLevelHierarchy"/>
    <dgm:cxn modelId="{DDCFD05C-FA32-48EB-8214-8BEA992BD215}" type="presOf" srcId="{5CBFF244-6635-4CCD-B7EF-28D561BCF222}" destId="{F8829E7F-29C1-42B3-8C11-567D66C8DE9B}" srcOrd="1" destOrd="0" presId="urn:microsoft.com/office/officeart/2008/layout/HorizontalMultiLevelHierarchy"/>
    <dgm:cxn modelId="{942FAD5D-A921-4E5E-8326-2CE9FF6B1FF7}" type="presOf" srcId="{2E0EAB95-E6BD-4367-B129-FB15F72AA12E}" destId="{4C47AC02-7455-4586-9A07-7544D09C90D8}" srcOrd="1" destOrd="0" presId="urn:microsoft.com/office/officeart/2008/layout/HorizontalMultiLevelHierarchy"/>
    <dgm:cxn modelId="{4785225F-1A0B-4C4A-90D0-52521A60ABD7}" type="presOf" srcId="{057B01EA-FDBF-4387-93D8-56E36894673B}" destId="{68219144-194A-40BC-BC2D-2D317373F7F7}" srcOrd="1" destOrd="0" presId="urn:microsoft.com/office/officeart/2008/layout/HorizontalMultiLevelHierarchy"/>
    <dgm:cxn modelId="{3F96E349-A73A-4964-822D-DB1D6A3BCEA3}" srcId="{DB93ED23-B86A-4C62-92B8-3BD1F4176203}" destId="{3C125994-CD23-45D0-BD32-3B479D21F5C3}" srcOrd="0" destOrd="0" parTransId="{83D8B007-2985-4911-A9E4-DB373E62C095}" sibTransId="{53E2C06C-E499-453F-BC32-B7BF8ADBFD46}"/>
    <dgm:cxn modelId="{4032FD51-33D8-4A12-89B6-370F7EB50AE1}" srcId="{3C125994-CD23-45D0-BD32-3B479D21F5C3}" destId="{63A90A97-14B6-49ED-9F46-EDC6A5F554BC}" srcOrd="0" destOrd="0" parTransId="{057B01EA-FDBF-4387-93D8-56E36894673B}" sibTransId="{CA070893-ACF2-4687-B8E9-59642F39EEF3}"/>
    <dgm:cxn modelId="{02DCC698-1005-49B5-9915-3587077BE95C}" type="presOf" srcId="{63A90A97-14B6-49ED-9F46-EDC6A5F554BC}" destId="{5772D522-9BA7-48B1-B9B2-1CC6F6AF9149}" srcOrd="0" destOrd="0" presId="urn:microsoft.com/office/officeart/2008/layout/HorizontalMultiLevelHierarchy"/>
    <dgm:cxn modelId="{6FFAD098-FA2B-43DC-BF7A-3347163A7B51}" type="presOf" srcId="{5CBFF244-6635-4CCD-B7EF-28D561BCF222}" destId="{E4CE14D0-0E74-43E6-B728-78242F7FD5A8}" srcOrd="0" destOrd="0" presId="urn:microsoft.com/office/officeart/2008/layout/HorizontalMultiLevelHierarchy"/>
    <dgm:cxn modelId="{25D74FA9-3533-47B6-A82F-39F37013D4B2}" srcId="{3C125994-CD23-45D0-BD32-3B479D21F5C3}" destId="{004F8F22-19B8-41FA-B758-EC6901F15618}" srcOrd="1" destOrd="0" parTransId="{54931D38-16B8-4758-A720-8A027F92A4B9}" sibTransId="{F6D12EA9-5DF9-4213-BADD-B5EE07F6BCBA}"/>
    <dgm:cxn modelId="{5AC9DEAB-B7F1-4F85-87BB-ED21F75FA7A6}" type="presOf" srcId="{54931D38-16B8-4758-A720-8A027F92A4B9}" destId="{6DC659CC-21CD-4B39-93C3-7EA67178DE4E}" srcOrd="0" destOrd="0" presId="urn:microsoft.com/office/officeart/2008/layout/HorizontalMultiLevelHierarchy"/>
    <dgm:cxn modelId="{804E19B2-3CDA-4A73-B3DD-0A0EFCCA5BC0}" type="presOf" srcId="{2E0EAB95-E6BD-4367-B129-FB15F72AA12E}" destId="{BDA2215F-3115-46FE-939D-CA13E6601922}" srcOrd="0" destOrd="0" presId="urn:microsoft.com/office/officeart/2008/layout/HorizontalMultiLevelHierarchy"/>
    <dgm:cxn modelId="{DD18A7F0-0925-4BC3-BE43-E61EBB771769}" type="presOf" srcId="{3C125994-CD23-45D0-BD32-3B479D21F5C3}" destId="{3955F027-CEA7-4B3C-84A9-878726436B31}" srcOrd="0" destOrd="0" presId="urn:microsoft.com/office/officeart/2008/layout/HorizontalMultiLevelHierarchy"/>
    <dgm:cxn modelId="{9C46D7E9-3D9A-48AC-ABEB-BEA3520C082A}" type="presParOf" srcId="{F4524B7B-D0B7-4BE1-897F-9E48364A3421}" destId="{EB06F9C5-8BE5-4E61-A118-B369CE0B8143}" srcOrd="0" destOrd="0" presId="urn:microsoft.com/office/officeart/2008/layout/HorizontalMultiLevelHierarchy"/>
    <dgm:cxn modelId="{80741729-F05F-4D18-8018-A9B3B91E7D4D}" type="presParOf" srcId="{EB06F9C5-8BE5-4E61-A118-B369CE0B8143}" destId="{3955F027-CEA7-4B3C-84A9-878726436B31}" srcOrd="0" destOrd="0" presId="urn:microsoft.com/office/officeart/2008/layout/HorizontalMultiLevelHierarchy"/>
    <dgm:cxn modelId="{0F561904-4308-4FAC-BCB2-8CAE4599D451}" type="presParOf" srcId="{EB06F9C5-8BE5-4E61-A118-B369CE0B8143}" destId="{909D6E06-D48C-419C-8369-BACF06084265}" srcOrd="1" destOrd="0" presId="urn:microsoft.com/office/officeart/2008/layout/HorizontalMultiLevelHierarchy"/>
    <dgm:cxn modelId="{C661DE82-8CE9-4671-B4D7-B8868D168803}" type="presParOf" srcId="{909D6E06-D48C-419C-8369-BACF06084265}" destId="{D5977057-B9ED-43A8-BA02-5E1E68BCB7CF}" srcOrd="0" destOrd="0" presId="urn:microsoft.com/office/officeart/2008/layout/HorizontalMultiLevelHierarchy"/>
    <dgm:cxn modelId="{AF021795-3311-4CDE-B33B-A319D953B9CA}" type="presParOf" srcId="{D5977057-B9ED-43A8-BA02-5E1E68BCB7CF}" destId="{68219144-194A-40BC-BC2D-2D317373F7F7}" srcOrd="0" destOrd="0" presId="urn:microsoft.com/office/officeart/2008/layout/HorizontalMultiLevelHierarchy"/>
    <dgm:cxn modelId="{165CE690-26DD-4549-BD04-F6E2F7FE86A2}" type="presParOf" srcId="{909D6E06-D48C-419C-8369-BACF06084265}" destId="{893B6E48-2D29-4EA8-B870-7D886DE8ECEE}" srcOrd="1" destOrd="0" presId="urn:microsoft.com/office/officeart/2008/layout/HorizontalMultiLevelHierarchy"/>
    <dgm:cxn modelId="{3A77CF1E-4818-4E8C-9F5F-3BF08866230C}" type="presParOf" srcId="{893B6E48-2D29-4EA8-B870-7D886DE8ECEE}" destId="{5772D522-9BA7-48B1-B9B2-1CC6F6AF9149}" srcOrd="0" destOrd="0" presId="urn:microsoft.com/office/officeart/2008/layout/HorizontalMultiLevelHierarchy"/>
    <dgm:cxn modelId="{EC0F621A-E63E-4313-8E5C-32C32F564B97}" type="presParOf" srcId="{893B6E48-2D29-4EA8-B870-7D886DE8ECEE}" destId="{7368DAE7-1EC0-4B35-9CA4-5EE97BBA4221}" srcOrd="1" destOrd="0" presId="urn:microsoft.com/office/officeart/2008/layout/HorizontalMultiLevelHierarchy"/>
    <dgm:cxn modelId="{A8B7500C-7A18-41F6-B5D1-AF02216937EB}" type="presParOf" srcId="{909D6E06-D48C-419C-8369-BACF06084265}" destId="{6DC659CC-21CD-4B39-93C3-7EA67178DE4E}" srcOrd="2" destOrd="0" presId="urn:microsoft.com/office/officeart/2008/layout/HorizontalMultiLevelHierarchy"/>
    <dgm:cxn modelId="{4C3899C2-3407-4AF8-96DA-A8070F4E604C}" type="presParOf" srcId="{6DC659CC-21CD-4B39-93C3-7EA67178DE4E}" destId="{8CE6375A-96B6-422C-885C-5A3EBB38A057}" srcOrd="0" destOrd="0" presId="urn:microsoft.com/office/officeart/2008/layout/HorizontalMultiLevelHierarchy"/>
    <dgm:cxn modelId="{17274090-EB37-4C4D-80D2-1A17D9474D04}" type="presParOf" srcId="{909D6E06-D48C-419C-8369-BACF06084265}" destId="{53CA82E3-642F-4EA7-A91F-99A3319A98E7}" srcOrd="3" destOrd="0" presId="urn:microsoft.com/office/officeart/2008/layout/HorizontalMultiLevelHierarchy"/>
    <dgm:cxn modelId="{F439E2F3-2B86-45F1-B179-E480F8FE822F}" type="presParOf" srcId="{53CA82E3-642F-4EA7-A91F-99A3319A98E7}" destId="{6C121A14-6B5E-40EB-B35F-42970634477E}" srcOrd="0" destOrd="0" presId="urn:microsoft.com/office/officeart/2008/layout/HorizontalMultiLevelHierarchy"/>
    <dgm:cxn modelId="{A5386B94-1B5A-439D-B7F1-4A8BDC53A341}" type="presParOf" srcId="{53CA82E3-642F-4EA7-A91F-99A3319A98E7}" destId="{8C9D03BF-F104-41AF-A2EF-9439AFF0073C}" srcOrd="1" destOrd="0" presId="urn:microsoft.com/office/officeart/2008/layout/HorizontalMultiLevelHierarchy"/>
    <dgm:cxn modelId="{0DA0A895-2C19-4915-8D02-B370D0525853}" type="presParOf" srcId="{909D6E06-D48C-419C-8369-BACF06084265}" destId="{E4CE14D0-0E74-43E6-B728-78242F7FD5A8}" srcOrd="4" destOrd="0" presId="urn:microsoft.com/office/officeart/2008/layout/HorizontalMultiLevelHierarchy"/>
    <dgm:cxn modelId="{B1F983C6-F0DA-4F5A-BD38-797B3206B558}" type="presParOf" srcId="{E4CE14D0-0E74-43E6-B728-78242F7FD5A8}" destId="{F8829E7F-29C1-42B3-8C11-567D66C8DE9B}" srcOrd="0" destOrd="0" presId="urn:microsoft.com/office/officeart/2008/layout/HorizontalMultiLevelHierarchy"/>
    <dgm:cxn modelId="{4529928C-F49C-48F0-8F1E-8FE3832D8676}" type="presParOf" srcId="{909D6E06-D48C-419C-8369-BACF06084265}" destId="{ECF91BDC-8ACA-4C26-80F4-C8967385F339}" srcOrd="5" destOrd="0" presId="urn:microsoft.com/office/officeart/2008/layout/HorizontalMultiLevelHierarchy"/>
    <dgm:cxn modelId="{E81EB355-7AC9-4809-B164-079126CF6585}" type="presParOf" srcId="{ECF91BDC-8ACA-4C26-80F4-C8967385F339}" destId="{91BDA3BD-799B-4156-9E2F-A57C760A7635}" srcOrd="0" destOrd="0" presId="urn:microsoft.com/office/officeart/2008/layout/HorizontalMultiLevelHierarchy"/>
    <dgm:cxn modelId="{3EC65A17-70B8-4A43-BB7A-AD89ECCA613B}" type="presParOf" srcId="{ECF91BDC-8ACA-4C26-80F4-C8967385F339}" destId="{7707226E-58EF-4D21-A070-99E6A9B1E700}" srcOrd="1" destOrd="0" presId="urn:microsoft.com/office/officeart/2008/layout/HorizontalMultiLevelHierarchy"/>
    <dgm:cxn modelId="{6A30CF6A-B2BD-49EC-BCBB-D3FECBEE0695}" type="presParOf" srcId="{909D6E06-D48C-419C-8369-BACF06084265}" destId="{BDA2215F-3115-46FE-939D-CA13E6601922}" srcOrd="6" destOrd="0" presId="urn:microsoft.com/office/officeart/2008/layout/HorizontalMultiLevelHierarchy"/>
    <dgm:cxn modelId="{F575BE46-0B54-4890-AC21-CD323E3741D5}" type="presParOf" srcId="{BDA2215F-3115-46FE-939D-CA13E6601922}" destId="{4C47AC02-7455-4586-9A07-7544D09C90D8}" srcOrd="0" destOrd="0" presId="urn:microsoft.com/office/officeart/2008/layout/HorizontalMultiLevelHierarchy"/>
    <dgm:cxn modelId="{3180902F-B86C-4DB5-B52F-CA2F48B4E832}" type="presParOf" srcId="{909D6E06-D48C-419C-8369-BACF06084265}" destId="{1D17E467-1F20-40B2-88D8-FE54AC34ABA0}" srcOrd="7" destOrd="0" presId="urn:microsoft.com/office/officeart/2008/layout/HorizontalMultiLevelHierarchy"/>
    <dgm:cxn modelId="{28DCCD5D-FA4A-4CDE-9286-141418BF71F6}" type="presParOf" srcId="{1D17E467-1F20-40B2-88D8-FE54AC34ABA0}" destId="{85C7F604-0278-4E65-BB88-B1849B4AA3CD}" srcOrd="0" destOrd="0" presId="urn:microsoft.com/office/officeart/2008/layout/HorizontalMultiLevelHierarchy"/>
    <dgm:cxn modelId="{16418ED8-9F78-4CB6-9ADB-1CBD64FC2F1D}" type="presParOf" srcId="{1D17E467-1F20-40B2-88D8-FE54AC34ABA0}" destId="{25D45183-0D51-49B0-A05C-F662D3D00CCC}" srcOrd="1" destOrd="0" presId="urn:microsoft.com/office/officeart/2008/layout/HorizontalMultiLevelHierarchy"/>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B93ED23-B86A-4C62-92B8-3BD1F4176203}"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3C125994-CD23-45D0-BD32-3B479D21F5C3}">
      <dgm:prSet phldrT="[Text]" custT="1"/>
      <dgm:spPr>
        <a:xfrm rot="16200000">
          <a:off x="958184" y="2803435"/>
          <a:ext cx="1563838"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Expenditure</a:t>
          </a:r>
        </a:p>
      </dgm:t>
    </dgm:pt>
    <dgm:pt modelId="{83D8B007-2985-4911-A9E4-DB373E62C095}" type="parTrans" cxnId="{3F96E349-A73A-4964-822D-DB1D6A3BCEA3}">
      <dgm:prSet/>
      <dgm:spPr/>
      <dgm:t>
        <a:bodyPr/>
        <a:lstStyle/>
        <a:p>
          <a:endParaRPr lang="en-US" sz="900">
            <a:latin typeface="Arial" panose="020B0604020202020204" pitchFamily="34" charset="0"/>
            <a:cs typeface="Arial" panose="020B0604020202020204" pitchFamily="34" charset="0"/>
          </a:endParaRPr>
        </a:p>
      </dgm:t>
    </dgm:pt>
    <dgm:pt modelId="{53E2C06C-E499-453F-BC32-B7BF8ADBFD46}" type="sibTrans" cxnId="{3F96E349-A73A-4964-822D-DB1D6A3BCEA3}">
      <dgm:prSet/>
      <dgm:spPr/>
      <dgm:t>
        <a:bodyPr/>
        <a:lstStyle/>
        <a:p>
          <a:endParaRPr lang="en-US" sz="900">
            <a:latin typeface="Arial" panose="020B0604020202020204" pitchFamily="34" charset="0"/>
            <a:cs typeface="Arial" panose="020B0604020202020204" pitchFamily="34" charset="0"/>
          </a:endParaRPr>
        </a:p>
      </dgm:t>
    </dgm:pt>
    <dgm:pt modelId="{40B45D35-F2C0-4D7D-AC47-B6DEFFF658FD}">
      <dgm:prSet phldrT="[Text]" custT="1"/>
      <dgm:spPr>
        <a:xfrm>
          <a:off x="2083585" y="5393"/>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Bad Debts Written Off</a:t>
          </a:r>
        </a:p>
      </dgm:t>
    </dgm:pt>
    <dgm:pt modelId="{468DD2A8-A3A0-4922-884B-A9454DDB0347}" type="parTrans" cxnId="{8D46E3BC-4590-44FB-8531-EC3DAA7CB443}">
      <dgm:prSet custT="1"/>
      <dgm:spPr>
        <a:xfrm>
          <a:off x="1888668" y="153958"/>
          <a:ext cx="194916" cy="2798041"/>
        </a:xfrm>
        <a:custGeom>
          <a:avLst/>
          <a:gdLst/>
          <a:ahLst/>
          <a:cxnLst/>
          <a:rect l="0" t="0" r="0" b="0"/>
          <a:pathLst>
            <a:path>
              <a:moveTo>
                <a:pt x="0" y="2798041"/>
              </a:moveTo>
              <a:lnTo>
                <a:pt x="97458" y="2798041"/>
              </a:lnTo>
              <a:lnTo>
                <a:pt x="97458" y="0"/>
              </a:lnTo>
              <a:lnTo>
                <a:pt x="194916" y="0"/>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51B50FB-DA57-4912-999F-51232406D6DE}" type="sibTrans" cxnId="{8D46E3BC-4590-44FB-8531-EC3DAA7CB443}">
      <dgm:prSet/>
      <dgm:spPr/>
      <dgm:t>
        <a:bodyPr/>
        <a:lstStyle/>
        <a:p>
          <a:endParaRPr lang="en-US" sz="900">
            <a:latin typeface="Arial" panose="020B0604020202020204" pitchFamily="34" charset="0"/>
            <a:cs typeface="Arial" panose="020B0604020202020204" pitchFamily="34" charset="0"/>
          </a:endParaRPr>
        </a:p>
      </dgm:t>
    </dgm:pt>
    <dgm:pt modelId="{63A90A97-14B6-49ED-9F46-EDC6A5F554BC}">
      <dgm:prSet phldrT="[Text]" custT="1"/>
      <dgm:spPr>
        <a:xfrm>
          <a:off x="2083585" y="376805"/>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Bulk Purchases</a:t>
          </a:r>
        </a:p>
      </dgm:t>
    </dgm:pt>
    <dgm:pt modelId="{057B01EA-FDBF-4387-93D8-56E36894673B}" type="parTrans" cxnId="{4032FD51-33D8-4A12-89B6-370F7EB50AE1}">
      <dgm:prSet custT="1"/>
      <dgm:spPr>
        <a:xfrm>
          <a:off x="1888668" y="525370"/>
          <a:ext cx="194916" cy="2426629"/>
        </a:xfrm>
        <a:custGeom>
          <a:avLst/>
          <a:gdLst/>
          <a:ahLst/>
          <a:cxnLst/>
          <a:rect l="0" t="0" r="0" b="0"/>
          <a:pathLst>
            <a:path>
              <a:moveTo>
                <a:pt x="0" y="2426629"/>
              </a:moveTo>
              <a:lnTo>
                <a:pt x="97458" y="2426629"/>
              </a:lnTo>
              <a:lnTo>
                <a:pt x="97458" y="0"/>
              </a:lnTo>
              <a:lnTo>
                <a:pt x="194916" y="0"/>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A070893-ACF2-4687-B8E9-59642F39EEF3}" type="sibTrans" cxnId="{4032FD51-33D8-4A12-89B6-370F7EB50AE1}">
      <dgm:prSet/>
      <dgm:spPr/>
      <dgm:t>
        <a:bodyPr/>
        <a:lstStyle/>
        <a:p>
          <a:endParaRPr lang="en-US" sz="900">
            <a:latin typeface="Arial" panose="020B0604020202020204" pitchFamily="34" charset="0"/>
            <a:cs typeface="Arial" panose="020B0604020202020204" pitchFamily="34" charset="0"/>
          </a:endParaRPr>
        </a:p>
      </dgm:t>
    </dgm:pt>
    <dgm:pt modelId="{004F8F22-19B8-41FA-B758-EC6901F15618}">
      <dgm:prSet phldrT="[Text]" custT="1"/>
      <dgm:spPr>
        <a:xfrm>
          <a:off x="2083585" y="748217"/>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Contracted Services</a:t>
          </a:r>
        </a:p>
      </dgm:t>
    </dgm:pt>
    <dgm:pt modelId="{54931D38-16B8-4758-A720-8A027F92A4B9}" type="parTrans" cxnId="{25D74FA9-3533-47B6-A82F-39F37013D4B2}">
      <dgm:prSet custT="1"/>
      <dgm:spPr>
        <a:xfrm>
          <a:off x="1888668" y="896781"/>
          <a:ext cx="194916" cy="2055218"/>
        </a:xfrm>
        <a:custGeom>
          <a:avLst/>
          <a:gdLst/>
          <a:ahLst/>
          <a:cxnLst/>
          <a:rect l="0" t="0" r="0" b="0"/>
          <a:pathLst>
            <a:path>
              <a:moveTo>
                <a:pt x="0" y="2055218"/>
              </a:moveTo>
              <a:lnTo>
                <a:pt x="97458" y="2055218"/>
              </a:lnTo>
              <a:lnTo>
                <a:pt x="97458" y="0"/>
              </a:lnTo>
              <a:lnTo>
                <a:pt x="194916" y="0"/>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6D12EA9-5DF9-4213-BADD-B5EE07F6BCBA}" type="sibTrans" cxnId="{25D74FA9-3533-47B6-A82F-39F37013D4B2}">
      <dgm:prSet/>
      <dgm:spPr/>
      <dgm:t>
        <a:bodyPr/>
        <a:lstStyle/>
        <a:p>
          <a:endParaRPr lang="en-US" sz="900">
            <a:latin typeface="Arial" panose="020B0604020202020204" pitchFamily="34" charset="0"/>
            <a:cs typeface="Arial" panose="020B0604020202020204" pitchFamily="34" charset="0"/>
          </a:endParaRPr>
        </a:p>
      </dgm:t>
    </dgm:pt>
    <dgm:pt modelId="{78B33CFE-65CD-46FE-B070-6BAF68C5AB1F}">
      <dgm:prSet custT="1"/>
      <dgm:spPr>
        <a:xfrm>
          <a:off x="2083585" y="1119628"/>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Deprciation and Amortisation</a:t>
          </a:r>
        </a:p>
      </dgm:t>
    </dgm:pt>
    <dgm:pt modelId="{5CBFF244-6635-4CCD-B7EF-28D561BCF222}" type="parTrans" cxnId="{771D6726-3929-40FA-A974-FF57DA855A5B}">
      <dgm:prSet custT="1"/>
      <dgm:spPr>
        <a:xfrm>
          <a:off x="1888668" y="1268193"/>
          <a:ext cx="194916" cy="1683806"/>
        </a:xfrm>
        <a:custGeom>
          <a:avLst/>
          <a:gdLst/>
          <a:ahLst/>
          <a:cxnLst/>
          <a:rect l="0" t="0" r="0" b="0"/>
          <a:pathLst>
            <a:path>
              <a:moveTo>
                <a:pt x="0" y="1683806"/>
              </a:moveTo>
              <a:lnTo>
                <a:pt x="97458" y="1683806"/>
              </a:lnTo>
              <a:lnTo>
                <a:pt x="97458" y="0"/>
              </a:lnTo>
              <a:lnTo>
                <a:pt x="194916" y="0"/>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D5AF767-18DB-4C8A-AA43-CCD9313C5F84}" type="sibTrans" cxnId="{771D6726-3929-40FA-A974-FF57DA855A5B}">
      <dgm:prSet/>
      <dgm:spPr/>
      <dgm:t>
        <a:bodyPr/>
        <a:lstStyle/>
        <a:p>
          <a:endParaRPr lang="en-US" sz="900">
            <a:latin typeface="Arial" panose="020B0604020202020204" pitchFamily="34" charset="0"/>
            <a:cs typeface="Arial" panose="020B0604020202020204" pitchFamily="34" charset="0"/>
          </a:endParaRPr>
        </a:p>
      </dgm:t>
    </dgm:pt>
    <dgm:pt modelId="{2952C20F-748B-41A1-97B7-86F1F657F6A7}">
      <dgm:prSet custT="1"/>
      <dgm:spPr>
        <a:xfrm>
          <a:off x="2083585" y="1491040"/>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Employee Related Cost</a:t>
          </a:r>
        </a:p>
      </dgm:t>
    </dgm:pt>
    <dgm:pt modelId="{C22B1E2C-C859-4809-82C1-15C885CF5CB8}" type="parTrans" cxnId="{7AF5E0BD-CA03-4B22-8DCF-51A243D85319}">
      <dgm:prSet custT="1"/>
      <dgm:spPr>
        <a:xfrm>
          <a:off x="1888668" y="1639605"/>
          <a:ext cx="194916" cy="1312394"/>
        </a:xfrm>
        <a:custGeom>
          <a:avLst/>
          <a:gdLst/>
          <a:ahLst/>
          <a:cxnLst/>
          <a:rect l="0" t="0" r="0" b="0"/>
          <a:pathLst>
            <a:path>
              <a:moveTo>
                <a:pt x="0" y="1312394"/>
              </a:moveTo>
              <a:lnTo>
                <a:pt x="97458" y="1312394"/>
              </a:lnTo>
              <a:lnTo>
                <a:pt x="97458" y="0"/>
              </a:lnTo>
              <a:lnTo>
                <a:pt x="194916" y="0"/>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8878D75-2AE9-4195-80BE-8868D0CC58C3}" type="sibTrans" cxnId="{7AF5E0BD-CA03-4B22-8DCF-51A243D85319}">
      <dgm:prSet/>
      <dgm:spPr/>
      <dgm:t>
        <a:bodyPr/>
        <a:lstStyle/>
        <a:p>
          <a:endParaRPr lang="en-US" sz="900">
            <a:latin typeface="Arial" panose="020B0604020202020204" pitchFamily="34" charset="0"/>
            <a:cs typeface="Arial" panose="020B0604020202020204" pitchFamily="34" charset="0"/>
          </a:endParaRPr>
        </a:p>
      </dgm:t>
    </dgm:pt>
    <dgm:pt modelId="{C95EBF7E-0AF8-400C-A8B1-7A306045C4BA}">
      <dgm:prSet custT="1"/>
      <dgm:spPr>
        <a:xfrm>
          <a:off x="2083585" y="1862452"/>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Interest, Dividends and Rent on Land</a:t>
          </a:r>
        </a:p>
      </dgm:t>
    </dgm:pt>
    <dgm:pt modelId="{54248F26-09B9-4586-829C-F438725F8223}" type="parTrans" cxnId="{F546AA64-CBC7-4D97-A279-2A2D64D673AD}">
      <dgm:prSet custT="1"/>
      <dgm:spPr>
        <a:xfrm>
          <a:off x="1888668" y="2011016"/>
          <a:ext cx="194916" cy="940983"/>
        </a:xfrm>
        <a:custGeom>
          <a:avLst/>
          <a:gdLst/>
          <a:ahLst/>
          <a:cxnLst/>
          <a:rect l="0" t="0" r="0" b="0"/>
          <a:pathLst>
            <a:path>
              <a:moveTo>
                <a:pt x="0" y="940983"/>
              </a:moveTo>
              <a:lnTo>
                <a:pt x="97458" y="940983"/>
              </a:lnTo>
              <a:lnTo>
                <a:pt x="97458" y="0"/>
              </a:lnTo>
              <a:lnTo>
                <a:pt x="194916" y="0"/>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0A09799-FC76-4322-9F4F-A7A1C53AC6BB}" type="sibTrans" cxnId="{F546AA64-CBC7-4D97-A279-2A2D64D673AD}">
      <dgm:prSet/>
      <dgm:spPr/>
      <dgm:t>
        <a:bodyPr/>
        <a:lstStyle/>
        <a:p>
          <a:endParaRPr lang="en-US" sz="900">
            <a:latin typeface="Arial" panose="020B0604020202020204" pitchFamily="34" charset="0"/>
            <a:cs typeface="Arial" panose="020B0604020202020204" pitchFamily="34" charset="0"/>
          </a:endParaRPr>
        </a:p>
      </dgm:t>
    </dgm:pt>
    <dgm:pt modelId="{10CF7D7E-38A9-4DFB-9A07-5DBB6CB10402}">
      <dgm:prSet custT="1"/>
      <dgm:spPr>
        <a:xfrm>
          <a:off x="2083585" y="2233863"/>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Inventory Consumed</a:t>
          </a:r>
        </a:p>
      </dgm:t>
    </dgm:pt>
    <dgm:pt modelId="{E849AD06-C340-4E20-80DC-1232A475B2D7}" type="parTrans" cxnId="{FCAFF042-BBD9-4419-A162-AFC40E1DD258}">
      <dgm:prSet custT="1"/>
      <dgm:spPr>
        <a:xfrm>
          <a:off x="1888668" y="2382428"/>
          <a:ext cx="194916" cy="569571"/>
        </a:xfrm>
        <a:custGeom>
          <a:avLst/>
          <a:gdLst/>
          <a:ahLst/>
          <a:cxnLst/>
          <a:rect l="0" t="0" r="0" b="0"/>
          <a:pathLst>
            <a:path>
              <a:moveTo>
                <a:pt x="0" y="569571"/>
              </a:moveTo>
              <a:lnTo>
                <a:pt x="97458" y="569571"/>
              </a:lnTo>
              <a:lnTo>
                <a:pt x="97458" y="0"/>
              </a:lnTo>
              <a:lnTo>
                <a:pt x="194916" y="0"/>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890C6FB-2696-42F3-9F3A-F7559127041F}" type="sibTrans" cxnId="{FCAFF042-BBD9-4419-A162-AFC40E1DD258}">
      <dgm:prSet/>
      <dgm:spPr/>
      <dgm:t>
        <a:bodyPr/>
        <a:lstStyle/>
        <a:p>
          <a:endParaRPr lang="en-US" sz="900">
            <a:latin typeface="Arial" panose="020B0604020202020204" pitchFamily="34" charset="0"/>
            <a:cs typeface="Arial" panose="020B0604020202020204" pitchFamily="34" charset="0"/>
          </a:endParaRPr>
        </a:p>
      </dgm:t>
    </dgm:pt>
    <dgm:pt modelId="{479E02E7-2002-4E2E-95E0-BF419DEAB0F4}">
      <dgm:prSet custT="1"/>
      <dgm:spPr>
        <a:xfrm>
          <a:off x="2083585" y="2605275"/>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Remuneration of Councilors</a:t>
          </a:r>
        </a:p>
      </dgm:t>
    </dgm:pt>
    <dgm:pt modelId="{01F50CC3-88F3-4E7B-A71F-55E9C108C122}" type="parTrans" cxnId="{3ECD0710-4FDB-4987-BC06-C1E7F4940405}">
      <dgm:prSet custT="1"/>
      <dgm:spPr>
        <a:xfrm>
          <a:off x="1888668" y="2753840"/>
          <a:ext cx="194916" cy="198159"/>
        </a:xfrm>
        <a:custGeom>
          <a:avLst/>
          <a:gdLst/>
          <a:ahLst/>
          <a:cxnLst/>
          <a:rect l="0" t="0" r="0" b="0"/>
          <a:pathLst>
            <a:path>
              <a:moveTo>
                <a:pt x="0" y="198159"/>
              </a:moveTo>
              <a:lnTo>
                <a:pt x="97458" y="198159"/>
              </a:lnTo>
              <a:lnTo>
                <a:pt x="97458" y="0"/>
              </a:lnTo>
              <a:lnTo>
                <a:pt x="194916" y="0"/>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A6C3AA1-3B2F-400E-8D9F-86371425783F}" type="sibTrans" cxnId="{3ECD0710-4FDB-4987-BC06-C1E7F4940405}">
      <dgm:prSet/>
      <dgm:spPr/>
      <dgm:t>
        <a:bodyPr/>
        <a:lstStyle/>
        <a:p>
          <a:endParaRPr lang="en-US" sz="900">
            <a:latin typeface="Arial" panose="020B0604020202020204" pitchFamily="34" charset="0"/>
            <a:cs typeface="Arial" panose="020B0604020202020204" pitchFamily="34" charset="0"/>
          </a:endParaRPr>
        </a:p>
      </dgm:t>
    </dgm:pt>
    <dgm:pt modelId="{5698950F-304B-4F8A-93F5-BF6F00550145}">
      <dgm:prSet custT="1"/>
      <dgm:spPr>
        <a:xfrm>
          <a:off x="2083585" y="2976686"/>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Operating Leases</a:t>
          </a:r>
        </a:p>
      </dgm:t>
    </dgm:pt>
    <dgm:pt modelId="{A232A8F0-84B7-46D2-B024-BB74879C0237}" type="parTrans" cxnId="{06E06954-02CE-493B-990E-11FFE3368AAD}">
      <dgm:prSet custT="1"/>
      <dgm:spPr>
        <a:xfrm>
          <a:off x="1888668" y="2952000"/>
          <a:ext cx="194916" cy="173251"/>
        </a:xfrm>
        <a:custGeom>
          <a:avLst/>
          <a:gdLst/>
          <a:ahLst/>
          <a:cxnLst/>
          <a:rect l="0" t="0" r="0" b="0"/>
          <a:pathLst>
            <a:path>
              <a:moveTo>
                <a:pt x="0" y="0"/>
              </a:moveTo>
              <a:lnTo>
                <a:pt x="97458" y="0"/>
              </a:lnTo>
              <a:lnTo>
                <a:pt x="97458" y="173251"/>
              </a:lnTo>
              <a:lnTo>
                <a:pt x="194916" y="173251"/>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C20C534-FAB3-46B3-8F49-1C2EF3492A0C}" type="sibTrans" cxnId="{06E06954-02CE-493B-990E-11FFE3368AAD}">
      <dgm:prSet/>
      <dgm:spPr/>
      <dgm:t>
        <a:bodyPr/>
        <a:lstStyle/>
        <a:p>
          <a:endParaRPr lang="en-US" sz="900">
            <a:latin typeface="Arial" panose="020B0604020202020204" pitchFamily="34" charset="0"/>
            <a:cs typeface="Arial" panose="020B0604020202020204" pitchFamily="34" charset="0"/>
          </a:endParaRPr>
        </a:p>
      </dgm:t>
    </dgm:pt>
    <dgm:pt modelId="{E0D0ED77-3F81-4D8F-81AD-68E381E1F6AE}">
      <dgm:prSet custT="1"/>
      <dgm:spPr>
        <a:xfrm>
          <a:off x="2083585" y="3348098"/>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Operating Cost</a:t>
          </a:r>
        </a:p>
      </dgm:t>
    </dgm:pt>
    <dgm:pt modelId="{910C5F60-E85D-4217-9B6F-C20BFFD7F560}" type="parTrans" cxnId="{5C56FB73-F68F-4796-B7AC-93D1F80D02F4}">
      <dgm:prSet custT="1"/>
      <dgm:spPr>
        <a:xfrm>
          <a:off x="1888668" y="2952000"/>
          <a:ext cx="194916" cy="544663"/>
        </a:xfrm>
        <a:custGeom>
          <a:avLst/>
          <a:gdLst/>
          <a:ahLst/>
          <a:cxnLst/>
          <a:rect l="0" t="0" r="0" b="0"/>
          <a:pathLst>
            <a:path>
              <a:moveTo>
                <a:pt x="0" y="0"/>
              </a:moveTo>
              <a:lnTo>
                <a:pt x="97458" y="0"/>
              </a:lnTo>
              <a:lnTo>
                <a:pt x="97458" y="544663"/>
              </a:lnTo>
              <a:lnTo>
                <a:pt x="194916" y="544663"/>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3EA2D38-DB50-48B4-81E1-7D3D1B1E9AB5}" type="sibTrans" cxnId="{5C56FB73-F68F-4796-B7AC-93D1F80D02F4}">
      <dgm:prSet/>
      <dgm:spPr/>
      <dgm:t>
        <a:bodyPr/>
        <a:lstStyle/>
        <a:p>
          <a:endParaRPr lang="en-US" sz="900">
            <a:latin typeface="Arial" panose="020B0604020202020204" pitchFamily="34" charset="0"/>
            <a:cs typeface="Arial" panose="020B0604020202020204" pitchFamily="34" charset="0"/>
          </a:endParaRPr>
        </a:p>
      </dgm:t>
    </dgm:pt>
    <dgm:pt modelId="{10F47F63-FB01-4098-A6DD-0DC19826BD37}">
      <dgm:prSet custT="1"/>
      <dgm:spPr>
        <a:xfrm>
          <a:off x="2083585" y="3719510"/>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Transfers and Subsidies</a:t>
          </a:r>
        </a:p>
      </dgm:t>
    </dgm:pt>
    <dgm:pt modelId="{4E643D4B-1A7D-4793-AEBF-77D6150F4E77}" type="parTrans" cxnId="{5B75FD9C-CA2B-4457-B3E4-13651A39F32A}">
      <dgm:prSet custT="1"/>
      <dgm:spPr>
        <a:xfrm>
          <a:off x="1888668" y="2952000"/>
          <a:ext cx="194916" cy="916074"/>
        </a:xfrm>
        <a:custGeom>
          <a:avLst/>
          <a:gdLst/>
          <a:ahLst/>
          <a:cxnLst/>
          <a:rect l="0" t="0" r="0" b="0"/>
          <a:pathLst>
            <a:path>
              <a:moveTo>
                <a:pt x="0" y="0"/>
              </a:moveTo>
              <a:lnTo>
                <a:pt x="97458" y="0"/>
              </a:lnTo>
              <a:lnTo>
                <a:pt x="97458" y="916074"/>
              </a:lnTo>
              <a:lnTo>
                <a:pt x="194916" y="916074"/>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5A87CC2-2A2D-4B0F-B5F4-55BC544EB74F}" type="sibTrans" cxnId="{5B75FD9C-CA2B-4457-B3E4-13651A39F32A}">
      <dgm:prSet/>
      <dgm:spPr/>
      <dgm:t>
        <a:bodyPr/>
        <a:lstStyle/>
        <a:p>
          <a:endParaRPr lang="en-US" sz="900">
            <a:latin typeface="Arial" panose="020B0604020202020204" pitchFamily="34" charset="0"/>
            <a:cs typeface="Arial" panose="020B0604020202020204" pitchFamily="34" charset="0"/>
          </a:endParaRPr>
        </a:p>
      </dgm:t>
    </dgm:pt>
    <dgm:pt modelId="{37BD9343-A518-4BE7-B752-17837C068E2F}">
      <dgm:prSet custT="1"/>
      <dgm:spPr>
        <a:xfrm>
          <a:off x="2083585" y="4090921"/>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Statutory Payments other than Income Taxes</a:t>
          </a:r>
        </a:p>
      </dgm:t>
    </dgm:pt>
    <dgm:pt modelId="{A6B5D23F-AF9F-4FEE-AB53-8E414BA57545}" type="parTrans" cxnId="{84360A96-892C-42F0-AC30-731898B5DF5B}">
      <dgm:prSet custT="1"/>
      <dgm:spPr>
        <a:xfrm>
          <a:off x="1888668" y="2952000"/>
          <a:ext cx="194916" cy="1287486"/>
        </a:xfrm>
        <a:custGeom>
          <a:avLst/>
          <a:gdLst/>
          <a:ahLst/>
          <a:cxnLst/>
          <a:rect l="0" t="0" r="0" b="0"/>
          <a:pathLst>
            <a:path>
              <a:moveTo>
                <a:pt x="0" y="0"/>
              </a:moveTo>
              <a:lnTo>
                <a:pt x="97458" y="0"/>
              </a:lnTo>
              <a:lnTo>
                <a:pt x="97458" y="1287486"/>
              </a:lnTo>
              <a:lnTo>
                <a:pt x="194916" y="1287486"/>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23A0126-A94E-4222-AFE8-2B618A9DA571}" type="sibTrans" cxnId="{84360A96-892C-42F0-AC30-731898B5DF5B}">
      <dgm:prSet/>
      <dgm:spPr/>
      <dgm:t>
        <a:bodyPr/>
        <a:lstStyle/>
        <a:p>
          <a:endParaRPr lang="en-US" sz="900">
            <a:latin typeface="Arial" panose="020B0604020202020204" pitchFamily="34" charset="0"/>
            <a:cs typeface="Arial" panose="020B0604020202020204" pitchFamily="34" charset="0"/>
          </a:endParaRPr>
        </a:p>
      </dgm:t>
    </dgm:pt>
    <dgm:pt modelId="{BA2B1663-3DD3-4A4B-B700-5B6A30ACEB08}">
      <dgm:prSet custT="1"/>
      <dgm:spPr>
        <a:xfrm>
          <a:off x="2083585" y="4462333"/>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Income Tax</a:t>
          </a:r>
        </a:p>
      </dgm:t>
    </dgm:pt>
    <dgm:pt modelId="{336337CA-6D38-4798-BA4F-BDC24CD86F0A}" type="parTrans" cxnId="{CD16F17C-8553-4FCB-B863-7CD8B130F410}">
      <dgm:prSet custT="1"/>
      <dgm:spPr>
        <a:xfrm>
          <a:off x="1888668" y="2952000"/>
          <a:ext cx="194916" cy="1658898"/>
        </a:xfrm>
        <a:custGeom>
          <a:avLst/>
          <a:gdLst/>
          <a:ahLst/>
          <a:cxnLst/>
          <a:rect l="0" t="0" r="0" b="0"/>
          <a:pathLst>
            <a:path>
              <a:moveTo>
                <a:pt x="0" y="0"/>
              </a:moveTo>
              <a:lnTo>
                <a:pt x="97458" y="0"/>
              </a:lnTo>
              <a:lnTo>
                <a:pt x="97458" y="1658898"/>
              </a:lnTo>
              <a:lnTo>
                <a:pt x="194916" y="1658898"/>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B104C8A-A86A-48A9-8618-25D241720731}" type="sibTrans" cxnId="{CD16F17C-8553-4FCB-B863-7CD8B130F410}">
      <dgm:prSet/>
      <dgm:spPr/>
      <dgm:t>
        <a:bodyPr/>
        <a:lstStyle/>
        <a:p>
          <a:endParaRPr lang="en-US" sz="900">
            <a:latin typeface="Arial" panose="020B0604020202020204" pitchFamily="34" charset="0"/>
            <a:cs typeface="Arial" panose="020B0604020202020204" pitchFamily="34" charset="0"/>
          </a:endParaRPr>
        </a:p>
      </dgm:t>
    </dgm:pt>
    <dgm:pt modelId="{A03FB0F1-532B-4E59-B575-16B532069E64}">
      <dgm:prSet custT="1"/>
      <dgm:spPr>
        <a:xfrm>
          <a:off x="2083585" y="4833745"/>
          <a:ext cx="1328874"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Discontinued Operations</a:t>
          </a:r>
        </a:p>
      </dgm:t>
    </dgm:pt>
    <dgm:pt modelId="{79879D8A-E25B-406A-8C6C-41F191AF53BB}" type="parTrans" cxnId="{B1F351D4-4CC3-417F-BC5E-DFD3D6EDD50D}">
      <dgm:prSet custT="1"/>
      <dgm:spPr>
        <a:xfrm>
          <a:off x="1888668" y="2952000"/>
          <a:ext cx="194916" cy="2030309"/>
        </a:xfrm>
        <a:custGeom>
          <a:avLst/>
          <a:gdLst/>
          <a:ahLst/>
          <a:cxnLst/>
          <a:rect l="0" t="0" r="0" b="0"/>
          <a:pathLst>
            <a:path>
              <a:moveTo>
                <a:pt x="0" y="0"/>
              </a:moveTo>
              <a:lnTo>
                <a:pt x="97458" y="0"/>
              </a:lnTo>
              <a:lnTo>
                <a:pt x="97458" y="2030309"/>
              </a:lnTo>
              <a:lnTo>
                <a:pt x="194916" y="2030309"/>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4937501-3AD5-4C82-9998-837C0C134A58}" type="sibTrans" cxnId="{B1F351D4-4CC3-417F-BC5E-DFD3D6EDD50D}">
      <dgm:prSet/>
      <dgm:spPr/>
      <dgm:t>
        <a:bodyPr/>
        <a:lstStyle/>
        <a:p>
          <a:endParaRPr lang="en-US" sz="900">
            <a:latin typeface="Arial" panose="020B0604020202020204" pitchFamily="34" charset="0"/>
            <a:cs typeface="Arial" panose="020B0604020202020204" pitchFamily="34" charset="0"/>
          </a:endParaRPr>
        </a:p>
      </dgm:t>
    </dgm:pt>
    <dgm:pt modelId="{9B2E531F-13FF-407D-A4D7-A4C6BBF19E08}">
      <dgm:prSet custT="1"/>
      <dgm:spPr>
        <a:xfrm>
          <a:off x="2083585" y="5205156"/>
          <a:ext cx="1328874" cy="322037"/>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Share of Deficit  Associates /Joint Venturers/Minorities</a:t>
          </a:r>
        </a:p>
      </dgm:t>
    </dgm:pt>
    <dgm:pt modelId="{F81E81DD-E99E-47AA-9D5F-2A631D956D15}" type="parTrans" cxnId="{9A81481C-9592-4F2C-96A9-AA49626BFD12}">
      <dgm:prSet custT="1"/>
      <dgm:spPr>
        <a:xfrm>
          <a:off x="1888668" y="2952000"/>
          <a:ext cx="194916" cy="2414175"/>
        </a:xfrm>
        <a:custGeom>
          <a:avLst/>
          <a:gdLst/>
          <a:ahLst/>
          <a:cxnLst/>
          <a:rect l="0" t="0" r="0" b="0"/>
          <a:pathLst>
            <a:path>
              <a:moveTo>
                <a:pt x="0" y="0"/>
              </a:moveTo>
              <a:lnTo>
                <a:pt x="97458" y="0"/>
              </a:lnTo>
              <a:lnTo>
                <a:pt x="97458" y="2414175"/>
              </a:lnTo>
              <a:lnTo>
                <a:pt x="194916" y="2414175"/>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778B037-F207-46F7-A76E-A1B1F79308CA}" type="sibTrans" cxnId="{9A81481C-9592-4F2C-96A9-AA49626BFD12}">
      <dgm:prSet/>
      <dgm:spPr/>
      <dgm:t>
        <a:bodyPr/>
        <a:lstStyle/>
        <a:p>
          <a:endParaRPr lang="en-US" sz="900">
            <a:latin typeface="Arial" panose="020B0604020202020204" pitchFamily="34" charset="0"/>
            <a:cs typeface="Arial" panose="020B0604020202020204" pitchFamily="34" charset="0"/>
          </a:endParaRPr>
        </a:p>
      </dgm:t>
    </dgm:pt>
    <dgm:pt modelId="{8D3F2AB9-9F58-450A-AE20-02E1DD04F2D1}">
      <dgm:prSet custT="1"/>
      <dgm:spPr>
        <a:xfrm>
          <a:off x="2083585" y="5601476"/>
          <a:ext cx="1305270" cy="297129"/>
        </a:xfrm>
        <a:prstGeom prst="rect">
          <a:avLst/>
        </a:prstGeom>
      </dgm:spPr>
      <dgm:t>
        <a:bodyPr/>
        <a:lstStyle/>
        <a:p>
          <a:pPr>
            <a:buNone/>
          </a:pPr>
          <a:r>
            <a:rPr lang="en-US" sz="900">
              <a:latin typeface="Arial" panose="020B0604020202020204" pitchFamily="34" charset="0"/>
              <a:ea typeface="+mn-ea"/>
              <a:cs typeface="Arial" panose="020B0604020202020204" pitchFamily="34" charset="0"/>
            </a:rPr>
            <a:t>Default</a:t>
          </a:r>
        </a:p>
      </dgm:t>
    </dgm:pt>
    <dgm:pt modelId="{A519A43A-3781-43BA-B651-9F42EFAE8E9D}" type="parTrans" cxnId="{0CC1F28A-467E-4C53-A6FB-A68E417CEABE}">
      <dgm:prSet custT="1"/>
      <dgm:spPr>
        <a:xfrm>
          <a:off x="1888668" y="2952000"/>
          <a:ext cx="194916" cy="2798041"/>
        </a:xfrm>
        <a:custGeom>
          <a:avLst/>
          <a:gdLst/>
          <a:ahLst/>
          <a:cxnLst/>
          <a:rect l="0" t="0" r="0" b="0"/>
          <a:pathLst>
            <a:path>
              <a:moveTo>
                <a:pt x="0" y="0"/>
              </a:moveTo>
              <a:lnTo>
                <a:pt x="97458" y="0"/>
              </a:lnTo>
              <a:lnTo>
                <a:pt x="97458" y="2798041"/>
              </a:lnTo>
              <a:lnTo>
                <a:pt x="194916" y="2798041"/>
              </a:lnTo>
            </a:path>
          </a:pathLst>
        </a:custGeom>
      </dgm:spPr>
      <dgm:t>
        <a:bodyPr/>
        <a:lstStyle/>
        <a:p>
          <a:pPr>
            <a:buNone/>
          </a:pPr>
          <a:endPar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AA83BBD-B5C4-4032-854C-72C468EA0E97}" type="sibTrans" cxnId="{0CC1F28A-467E-4C53-A6FB-A68E417CEABE}">
      <dgm:prSet/>
      <dgm:spPr/>
      <dgm:t>
        <a:bodyPr/>
        <a:lstStyle/>
        <a:p>
          <a:endParaRPr lang="en-US" sz="900">
            <a:latin typeface="Arial" panose="020B0604020202020204" pitchFamily="34" charset="0"/>
            <a:cs typeface="Arial" panose="020B0604020202020204" pitchFamily="34" charset="0"/>
          </a:endParaRPr>
        </a:p>
      </dgm:t>
    </dgm:pt>
    <dgm:pt modelId="{F4524B7B-D0B7-4BE1-897F-9E48364A3421}" type="pres">
      <dgm:prSet presAssocID="{DB93ED23-B86A-4C62-92B8-3BD1F4176203}" presName="Name0" presStyleCnt="0">
        <dgm:presLayoutVars>
          <dgm:chPref val="1"/>
          <dgm:dir/>
          <dgm:animOne val="branch"/>
          <dgm:animLvl val="lvl"/>
          <dgm:resizeHandles val="exact"/>
        </dgm:presLayoutVars>
      </dgm:prSet>
      <dgm:spPr/>
    </dgm:pt>
    <dgm:pt modelId="{EB06F9C5-8BE5-4E61-A118-B369CE0B8143}" type="pres">
      <dgm:prSet presAssocID="{3C125994-CD23-45D0-BD32-3B479D21F5C3}" presName="root1" presStyleCnt="0"/>
      <dgm:spPr/>
    </dgm:pt>
    <dgm:pt modelId="{3955F027-CEA7-4B3C-84A9-878726436B31}" type="pres">
      <dgm:prSet presAssocID="{3C125994-CD23-45D0-BD32-3B479D21F5C3}" presName="LevelOneTextNode" presStyleLbl="node0" presStyleIdx="0" presStyleCnt="1">
        <dgm:presLayoutVars>
          <dgm:chPref val="3"/>
        </dgm:presLayoutVars>
      </dgm:prSet>
      <dgm:spPr/>
    </dgm:pt>
    <dgm:pt modelId="{909D6E06-D48C-419C-8369-BACF06084265}" type="pres">
      <dgm:prSet presAssocID="{3C125994-CD23-45D0-BD32-3B479D21F5C3}" presName="level2hierChild" presStyleCnt="0"/>
      <dgm:spPr/>
    </dgm:pt>
    <dgm:pt modelId="{32155BEE-07AD-4A1C-BBCD-997CCCD861DD}" type="pres">
      <dgm:prSet presAssocID="{468DD2A8-A3A0-4922-884B-A9454DDB0347}" presName="conn2-1" presStyleLbl="parChTrans1D2" presStyleIdx="0" presStyleCnt="16"/>
      <dgm:spPr/>
    </dgm:pt>
    <dgm:pt modelId="{9869866B-C4BC-45CB-B994-B1BFF019D0E5}" type="pres">
      <dgm:prSet presAssocID="{468DD2A8-A3A0-4922-884B-A9454DDB0347}" presName="connTx" presStyleLbl="parChTrans1D2" presStyleIdx="0" presStyleCnt="16"/>
      <dgm:spPr/>
    </dgm:pt>
    <dgm:pt modelId="{3E7E04F8-E314-434F-8B83-732C8E6A42F3}" type="pres">
      <dgm:prSet presAssocID="{40B45D35-F2C0-4D7D-AC47-B6DEFFF658FD}" presName="root2" presStyleCnt="0"/>
      <dgm:spPr/>
    </dgm:pt>
    <dgm:pt modelId="{FFC214AE-7985-4083-99C9-5F2CD8E3E5C9}" type="pres">
      <dgm:prSet presAssocID="{40B45D35-F2C0-4D7D-AC47-B6DEFFF658FD}" presName="LevelTwoTextNode" presStyleLbl="node2" presStyleIdx="0" presStyleCnt="16" custScaleX="136353">
        <dgm:presLayoutVars>
          <dgm:chPref val="3"/>
        </dgm:presLayoutVars>
      </dgm:prSet>
      <dgm:spPr/>
    </dgm:pt>
    <dgm:pt modelId="{F81FA759-A76F-467C-8B8E-866543EC3136}" type="pres">
      <dgm:prSet presAssocID="{40B45D35-F2C0-4D7D-AC47-B6DEFFF658FD}" presName="level3hierChild" presStyleCnt="0"/>
      <dgm:spPr/>
    </dgm:pt>
    <dgm:pt modelId="{D5977057-B9ED-43A8-BA02-5E1E68BCB7CF}" type="pres">
      <dgm:prSet presAssocID="{057B01EA-FDBF-4387-93D8-56E36894673B}" presName="conn2-1" presStyleLbl="parChTrans1D2" presStyleIdx="1" presStyleCnt="16"/>
      <dgm:spPr/>
    </dgm:pt>
    <dgm:pt modelId="{68219144-194A-40BC-BC2D-2D317373F7F7}" type="pres">
      <dgm:prSet presAssocID="{057B01EA-FDBF-4387-93D8-56E36894673B}" presName="connTx" presStyleLbl="parChTrans1D2" presStyleIdx="1" presStyleCnt="16"/>
      <dgm:spPr/>
    </dgm:pt>
    <dgm:pt modelId="{893B6E48-2D29-4EA8-B870-7D886DE8ECEE}" type="pres">
      <dgm:prSet presAssocID="{63A90A97-14B6-49ED-9F46-EDC6A5F554BC}" presName="root2" presStyleCnt="0"/>
      <dgm:spPr/>
    </dgm:pt>
    <dgm:pt modelId="{5772D522-9BA7-48B1-B9B2-1CC6F6AF9149}" type="pres">
      <dgm:prSet presAssocID="{63A90A97-14B6-49ED-9F46-EDC6A5F554BC}" presName="LevelTwoTextNode" presStyleLbl="node2" presStyleIdx="1" presStyleCnt="16" custScaleX="136353">
        <dgm:presLayoutVars>
          <dgm:chPref val="3"/>
        </dgm:presLayoutVars>
      </dgm:prSet>
      <dgm:spPr/>
    </dgm:pt>
    <dgm:pt modelId="{7368DAE7-1EC0-4B35-9CA4-5EE97BBA4221}" type="pres">
      <dgm:prSet presAssocID="{63A90A97-14B6-49ED-9F46-EDC6A5F554BC}" presName="level3hierChild" presStyleCnt="0"/>
      <dgm:spPr/>
    </dgm:pt>
    <dgm:pt modelId="{6DC659CC-21CD-4B39-93C3-7EA67178DE4E}" type="pres">
      <dgm:prSet presAssocID="{54931D38-16B8-4758-A720-8A027F92A4B9}" presName="conn2-1" presStyleLbl="parChTrans1D2" presStyleIdx="2" presStyleCnt="16"/>
      <dgm:spPr/>
    </dgm:pt>
    <dgm:pt modelId="{8CE6375A-96B6-422C-885C-5A3EBB38A057}" type="pres">
      <dgm:prSet presAssocID="{54931D38-16B8-4758-A720-8A027F92A4B9}" presName="connTx" presStyleLbl="parChTrans1D2" presStyleIdx="2" presStyleCnt="16"/>
      <dgm:spPr/>
    </dgm:pt>
    <dgm:pt modelId="{53CA82E3-642F-4EA7-A91F-99A3319A98E7}" type="pres">
      <dgm:prSet presAssocID="{004F8F22-19B8-41FA-B758-EC6901F15618}" presName="root2" presStyleCnt="0"/>
      <dgm:spPr/>
    </dgm:pt>
    <dgm:pt modelId="{6C121A14-6B5E-40EB-B35F-42970634477E}" type="pres">
      <dgm:prSet presAssocID="{004F8F22-19B8-41FA-B758-EC6901F15618}" presName="LevelTwoTextNode" presStyleLbl="node2" presStyleIdx="2" presStyleCnt="16" custScaleX="136353">
        <dgm:presLayoutVars>
          <dgm:chPref val="3"/>
        </dgm:presLayoutVars>
      </dgm:prSet>
      <dgm:spPr/>
    </dgm:pt>
    <dgm:pt modelId="{8C9D03BF-F104-41AF-A2EF-9439AFF0073C}" type="pres">
      <dgm:prSet presAssocID="{004F8F22-19B8-41FA-B758-EC6901F15618}" presName="level3hierChild" presStyleCnt="0"/>
      <dgm:spPr/>
    </dgm:pt>
    <dgm:pt modelId="{E4CE14D0-0E74-43E6-B728-78242F7FD5A8}" type="pres">
      <dgm:prSet presAssocID="{5CBFF244-6635-4CCD-B7EF-28D561BCF222}" presName="conn2-1" presStyleLbl="parChTrans1D2" presStyleIdx="3" presStyleCnt="16"/>
      <dgm:spPr/>
    </dgm:pt>
    <dgm:pt modelId="{F8829E7F-29C1-42B3-8C11-567D66C8DE9B}" type="pres">
      <dgm:prSet presAssocID="{5CBFF244-6635-4CCD-B7EF-28D561BCF222}" presName="connTx" presStyleLbl="parChTrans1D2" presStyleIdx="3" presStyleCnt="16"/>
      <dgm:spPr/>
    </dgm:pt>
    <dgm:pt modelId="{ECF91BDC-8ACA-4C26-80F4-C8967385F339}" type="pres">
      <dgm:prSet presAssocID="{78B33CFE-65CD-46FE-B070-6BAF68C5AB1F}" presName="root2" presStyleCnt="0"/>
      <dgm:spPr/>
    </dgm:pt>
    <dgm:pt modelId="{91BDA3BD-799B-4156-9E2F-A57C760A7635}" type="pres">
      <dgm:prSet presAssocID="{78B33CFE-65CD-46FE-B070-6BAF68C5AB1F}" presName="LevelTwoTextNode" presStyleLbl="node2" presStyleIdx="3" presStyleCnt="16" custScaleX="136353">
        <dgm:presLayoutVars>
          <dgm:chPref val="3"/>
        </dgm:presLayoutVars>
      </dgm:prSet>
      <dgm:spPr/>
    </dgm:pt>
    <dgm:pt modelId="{7707226E-58EF-4D21-A070-99E6A9B1E700}" type="pres">
      <dgm:prSet presAssocID="{78B33CFE-65CD-46FE-B070-6BAF68C5AB1F}" presName="level3hierChild" presStyleCnt="0"/>
      <dgm:spPr/>
    </dgm:pt>
    <dgm:pt modelId="{201D2645-8FF2-4AF5-9DE6-F2FFEDA59FFC}" type="pres">
      <dgm:prSet presAssocID="{C22B1E2C-C859-4809-82C1-15C885CF5CB8}" presName="conn2-1" presStyleLbl="parChTrans1D2" presStyleIdx="4" presStyleCnt="16"/>
      <dgm:spPr/>
    </dgm:pt>
    <dgm:pt modelId="{5CB06E67-A7E3-49EC-8232-91B8B38CD403}" type="pres">
      <dgm:prSet presAssocID="{C22B1E2C-C859-4809-82C1-15C885CF5CB8}" presName="connTx" presStyleLbl="parChTrans1D2" presStyleIdx="4" presStyleCnt="16"/>
      <dgm:spPr/>
    </dgm:pt>
    <dgm:pt modelId="{DE2D1B68-0493-45A7-B80B-56367C592127}" type="pres">
      <dgm:prSet presAssocID="{2952C20F-748B-41A1-97B7-86F1F657F6A7}" presName="root2" presStyleCnt="0"/>
      <dgm:spPr/>
    </dgm:pt>
    <dgm:pt modelId="{CC17FED3-69A9-4309-98ED-AB5F7A336107}" type="pres">
      <dgm:prSet presAssocID="{2952C20F-748B-41A1-97B7-86F1F657F6A7}" presName="LevelTwoTextNode" presStyleLbl="node2" presStyleIdx="4" presStyleCnt="16" custScaleX="136353">
        <dgm:presLayoutVars>
          <dgm:chPref val="3"/>
        </dgm:presLayoutVars>
      </dgm:prSet>
      <dgm:spPr/>
    </dgm:pt>
    <dgm:pt modelId="{6436F502-0D4A-492F-BDF5-C5F729D4BEC9}" type="pres">
      <dgm:prSet presAssocID="{2952C20F-748B-41A1-97B7-86F1F657F6A7}" presName="level3hierChild" presStyleCnt="0"/>
      <dgm:spPr/>
    </dgm:pt>
    <dgm:pt modelId="{DD0DC269-2631-4AFD-AC65-2123116E954F}" type="pres">
      <dgm:prSet presAssocID="{54248F26-09B9-4586-829C-F438725F8223}" presName="conn2-1" presStyleLbl="parChTrans1D2" presStyleIdx="5" presStyleCnt="16"/>
      <dgm:spPr/>
    </dgm:pt>
    <dgm:pt modelId="{90833E16-392F-4EBB-97BE-A8EF86072FC1}" type="pres">
      <dgm:prSet presAssocID="{54248F26-09B9-4586-829C-F438725F8223}" presName="connTx" presStyleLbl="parChTrans1D2" presStyleIdx="5" presStyleCnt="16"/>
      <dgm:spPr/>
    </dgm:pt>
    <dgm:pt modelId="{9C30628B-A25F-40D0-83E2-9BB8BA7E65C6}" type="pres">
      <dgm:prSet presAssocID="{C95EBF7E-0AF8-400C-A8B1-7A306045C4BA}" presName="root2" presStyleCnt="0"/>
      <dgm:spPr/>
    </dgm:pt>
    <dgm:pt modelId="{9BE223F5-8DDB-4F08-851A-865A2B3CC5E1}" type="pres">
      <dgm:prSet presAssocID="{C95EBF7E-0AF8-400C-A8B1-7A306045C4BA}" presName="LevelTwoTextNode" presStyleLbl="node2" presStyleIdx="5" presStyleCnt="16" custScaleX="136353">
        <dgm:presLayoutVars>
          <dgm:chPref val="3"/>
        </dgm:presLayoutVars>
      </dgm:prSet>
      <dgm:spPr/>
    </dgm:pt>
    <dgm:pt modelId="{6FE2AAD3-B179-4DCA-9E5C-9E19CCCE1D0B}" type="pres">
      <dgm:prSet presAssocID="{C95EBF7E-0AF8-400C-A8B1-7A306045C4BA}" presName="level3hierChild" presStyleCnt="0"/>
      <dgm:spPr/>
    </dgm:pt>
    <dgm:pt modelId="{5CA04419-A134-4F13-A50E-429BEBF25D11}" type="pres">
      <dgm:prSet presAssocID="{E849AD06-C340-4E20-80DC-1232A475B2D7}" presName="conn2-1" presStyleLbl="parChTrans1D2" presStyleIdx="6" presStyleCnt="16"/>
      <dgm:spPr/>
    </dgm:pt>
    <dgm:pt modelId="{7C0CCDBF-836C-4592-90E8-A29A54079FC7}" type="pres">
      <dgm:prSet presAssocID="{E849AD06-C340-4E20-80DC-1232A475B2D7}" presName="connTx" presStyleLbl="parChTrans1D2" presStyleIdx="6" presStyleCnt="16"/>
      <dgm:spPr/>
    </dgm:pt>
    <dgm:pt modelId="{F228D4E0-225D-481B-8251-0D430AAC6543}" type="pres">
      <dgm:prSet presAssocID="{10CF7D7E-38A9-4DFB-9A07-5DBB6CB10402}" presName="root2" presStyleCnt="0"/>
      <dgm:spPr/>
    </dgm:pt>
    <dgm:pt modelId="{1D055498-AA8B-4C5A-A942-24DC7E736CA5}" type="pres">
      <dgm:prSet presAssocID="{10CF7D7E-38A9-4DFB-9A07-5DBB6CB10402}" presName="LevelTwoTextNode" presStyleLbl="node2" presStyleIdx="6" presStyleCnt="16" custScaleX="136353">
        <dgm:presLayoutVars>
          <dgm:chPref val="3"/>
        </dgm:presLayoutVars>
      </dgm:prSet>
      <dgm:spPr/>
    </dgm:pt>
    <dgm:pt modelId="{F0D1E40A-9663-48A2-9238-BC393C812616}" type="pres">
      <dgm:prSet presAssocID="{10CF7D7E-38A9-4DFB-9A07-5DBB6CB10402}" presName="level3hierChild" presStyleCnt="0"/>
      <dgm:spPr/>
    </dgm:pt>
    <dgm:pt modelId="{4FF7EDD2-8989-4EF9-9662-206A45467964}" type="pres">
      <dgm:prSet presAssocID="{01F50CC3-88F3-4E7B-A71F-55E9C108C122}" presName="conn2-1" presStyleLbl="parChTrans1D2" presStyleIdx="7" presStyleCnt="16"/>
      <dgm:spPr/>
    </dgm:pt>
    <dgm:pt modelId="{77C95C31-A61E-474D-9761-7674364CE777}" type="pres">
      <dgm:prSet presAssocID="{01F50CC3-88F3-4E7B-A71F-55E9C108C122}" presName="connTx" presStyleLbl="parChTrans1D2" presStyleIdx="7" presStyleCnt="16"/>
      <dgm:spPr/>
    </dgm:pt>
    <dgm:pt modelId="{7BCC1338-3737-4930-8C91-D0757F5BFFAA}" type="pres">
      <dgm:prSet presAssocID="{479E02E7-2002-4E2E-95E0-BF419DEAB0F4}" presName="root2" presStyleCnt="0"/>
      <dgm:spPr/>
    </dgm:pt>
    <dgm:pt modelId="{728FCE51-ACD1-4056-B932-DD28BF828F36}" type="pres">
      <dgm:prSet presAssocID="{479E02E7-2002-4E2E-95E0-BF419DEAB0F4}" presName="LevelTwoTextNode" presStyleLbl="node2" presStyleIdx="7" presStyleCnt="16" custScaleX="136353">
        <dgm:presLayoutVars>
          <dgm:chPref val="3"/>
        </dgm:presLayoutVars>
      </dgm:prSet>
      <dgm:spPr/>
    </dgm:pt>
    <dgm:pt modelId="{07D301D6-F76E-452F-9F69-FA494F4C3F79}" type="pres">
      <dgm:prSet presAssocID="{479E02E7-2002-4E2E-95E0-BF419DEAB0F4}" presName="level3hierChild" presStyleCnt="0"/>
      <dgm:spPr/>
    </dgm:pt>
    <dgm:pt modelId="{89044013-13C1-48A4-9076-9097461B993E}" type="pres">
      <dgm:prSet presAssocID="{A232A8F0-84B7-46D2-B024-BB74879C0237}" presName="conn2-1" presStyleLbl="parChTrans1D2" presStyleIdx="8" presStyleCnt="16"/>
      <dgm:spPr/>
    </dgm:pt>
    <dgm:pt modelId="{965809D5-7AA1-4769-8E11-C05FA6545B21}" type="pres">
      <dgm:prSet presAssocID="{A232A8F0-84B7-46D2-B024-BB74879C0237}" presName="connTx" presStyleLbl="parChTrans1D2" presStyleIdx="8" presStyleCnt="16"/>
      <dgm:spPr/>
    </dgm:pt>
    <dgm:pt modelId="{FE02059E-C5E1-43B5-91D0-CE443862FE3B}" type="pres">
      <dgm:prSet presAssocID="{5698950F-304B-4F8A-93F5-BF6F00550145}" presName="root2" presStyleCnt="0"/>
      <dgm:spPr/>
    </dgm:pt>
    <dgm:pt modelId="{D8C76DB0-FCD9-4987-A383-79BE7076A063}" type="pres">
      <dgm:prSet presAssocID="{5698950F-304B-4F8A-93F5-BF6F00550145}" presName="LevelTwoTextNode" presStyleLbl="node2" presStyleIdx="8" presStyleCnt="16" custScaleX="136353">
        <dgm:presLayoutVars>
          <dgm:chPref val="3"/>
        </dgm:presLayoutVars>
      </dgm:prSet>
      <dgm:spPr/>
    </dgm:pt>
    <dgm:pt modelId="{BC9283CB-1E37-42C5-B938-BF99F369DFF2}" type="pres">
      <dgm:prSet presAssocID="{5698950F-304B-4F8A-93F5-BF6F00550145}" presName="level3hierChild" presStyleCnt="0"/>
      <dgm:spPr/>
    </dgm:pt>
    <dgm:pt modelId="{AFF450B6-86E0-4001-A173-733BA645ED63}" type="pres">
      <dgm:prSet presAssocID="{910C5F60-E85D-4217-9B6F-C20BFFD7F560}" presName="conn2-1" presStyleLbl="parChTrans1D2" presStyleIdx="9" presStyleCnt="16"/>
      <dgm:spPr/>
    </dgm:pt>
    <dgm:pt modelId="{C5F7A585-3EEB-44AD-9F47-D85C3F6999F9}" type="pres">
      <dgm:prSet presAssocID="{910C5F60-E85D-4217-9B6F-C20BFFD7F560}" presName="connTx" presStyleLbl="parChTrans1D2" presStyleIdx="9" presStyleCnt="16"/>
      <dgm:spPr/>
    </dgm:pt>
    <dgm:pt modelId="{A5AB63C6-5653-4CDC-8165-88E753E7AAA8}" type="pres">
      <dgm:prSet presAssocID="{E0D0ED77-3F81-4D8F-81AD-68E381E1F6AE}" presName="root2" presStyleCnt="0"/>
      <dgm:spPr/>
    </dgm:pt>
    <dgm:pt modelId="{7F4ED504-67EF-4D5E-B47E-86AECDEBDC8A}" type="pres">
      <dgm:prSet presAssocID="{E0D0ED77-3F81-4D8F-81AD-68E381E1F6AE}" presName="LevelTwoTextNode" presStyleLbl="node2" presStyleIdx="9" presStyleCnt="16" custScaleX="136353">
        <dgm:presLayoutVars>
          <dgm:chPref val="3"/>
        </dgm:presLayoutVars>
      </dgm:prSet>
      <dgm:spPr/>
    </dgm:pt>
    <dgm:pt modelId="{9B5565E5-0ED6-4A42-A9AF-B34BC4114C19}" type="pres">
      <dgm:prSet presAssocID="{E0D0ED77-3F81-4D8F-81AD-68E381E1F6AE}" presName="level3hierChild" presStyleCnt="0"/>
      <dgm:spPr/>
    </dgm:pt>
    <dgm:pt modelId="{51BF6CAB-3BDB-4798-B1D3-CAAC1A041E3F}" type="pres">
      <dgm:prSet presAssocID="{4E643D4B-1A7D-4793-AEBF-77D6150F4E77}" presName="conn2-1" presStyleLbl="parChTrans1D2" presStyleIdx="10" presStyleCnt="16"/>
      <dgm:spPr/>
    </dgm:pt>
    <dgm:pt modelId="{4878AA6B-6C1E-4BE6-8888-B97BC9B94C6A}" type="pres">
      <dgm:prSet presAssocID="{4E643D4B-1A7D-4793-AEBF-77D6150F4E77}" presName="connTx" presStyleLbl="parChTrans1D2" presStyleIdx="10" presStyleCnt="16"/>
      <dgm:spPr/>
    </dgm:pt>
    <dgm:pt modelId="{BA421D63-6903-46A7-8108-035CB023C5F8}" type="pres">
      <dgm:prSet presAssocID="{10F47F63-FB01-4098-A6DD-0DC19826BD37}" presName="root2" presStyleCnt="0"/>
      <dgm:spPr/>
    </dgm:pt>
    <dgm:pt modelId="{EF32921F-F8ED-4E9A-8570-F4584E285EEF}" type="pres">
      <dgm:prSet presAssocID="{10F47F63-FB01-4098-A6DD-0DC19826BD37}" presName="LevelTwoTextNode" presStyleLbl="node2" presStyleIdx="10" presStyleCnt="16" custScaleX="136353">
        <dgm:presLayoutVars>
          <dgm:chPref val="3"/>
        </dgm:presLayoutVars>
      </dgm:prSet>
      <dgm:spPr/>
    </dgm:pt>
    <dgm:pt modelId="{F213555F-B96D-46EB-A0E8-2CCD3D0FAB28}" type="pres">
      <dgm:prSet presAssocID="{10F47F63-FB01-4098-A6DD-0DC19826BD37}" presName="level3hierChild" presStyleCnt="0"/>
      <dgm:spPr/>
    </dgm:pt>
    <dgm:pt modelId="{44B91C7A-68D1-48DF-8E06-AD544DA833C8}" type="pres">
      <dgm:prSet presAssocID="{A6B5D23F-AF9F-4FEE-AB53-8E414BA57545}" presName="conn2-1" presStyleLbl="parChTrans1D2" presStyleIdx="11" presStyleCnt="16"/>
      <dgm:spPr/>
    </dgm:pt>
    <dgm:pt modelId="{4E24D6E9-B668-4CAF-B0C2-979B0FF450E8}" type="pres">
      <dgm:prSet presAssocID="{A6B5D23F-AF9F-4FEE-AB53-8E414BA57545}" presName="connTx" presStyleLbl="parChTrans1D2" presStyleIdx="11" presStyleCnt="16"/>
      <dgm:spPr/>
    </dgm:pt>
    <dgm:pt modelId="{13D8B4DD-4175-4C14-933B-A6AD8653CAD8}" type="pres">
      <dgm:prSet presAssocID="{37BD9343-A518-4BE7-B752-17837C068E2F}" presName="root2" presStyleCnt="0"/>
      <dgm:spPr/>
    </dgm:pt>
    <dgm:pt modelId="{16184815-ED43-406B-9FF7-AEB8948CF449}" type="pres">
      <dgm:prSet presAssocID="{37BD9343-A518-4BE7-B752-17837C068E2F}" presName="LevelTwoTextNode" presStyleLbl="node2" presStyleIdx="11" presStyleCnt="16" custScaleX="136353">
        <dgm:presLayoutVars>
          <dgm:chPref val="3"/>
        </dgm:presLayoutVars>
      </dgm:prSet>
      <dgm:spPr/>
    </dgm:pt>
    <dgm:pt modelId="{0D194257-3FA2-43F3-A57E-2D08DED5BE2D}" type="pres">
      <dgm:prSet presAssocID="{37BD9343-A518-4BE7-B752-17837C068E2F}" presName="level3hierChild" presStyleCnt="0"/>
      <dgm:spPr/>
    </dgm:pt>
    <dgm:pt modelId="{EF57470E-6219-4186-82D3-9496A8B8C43A}" type="pres">
      <dgm:prSet presAssocID="{336337CA-6D38-4798-BA4F-BDC24CD86F0A}" presName="conn2-1" presStyleLbl="parChTrans1D2" presStyleIdx="12" presStyleCnt="16"/>
      <dgm:spPr/>
    </dgm:pt>
    <dgm:pt modelId="{09440CEA-351A-46E5-9F7B-AB33D91F4784}" type="pres">
      <dgm:prSet presAssocID="{336337CA-6D38-4798-BA4F-BDC24CD86F0A}" presName="connTx" presStyleLbl="parChTrans1D2" presStyleIdx="12" presStyleCnt="16"/>
      <dgm:spPr/>
    </dgm:pt>
    <dgm:pt modelId="{01E1A67B-224A-4F59-A33E-84BB9AC6BB13}" type="pres">
      <dgm:prSet presAssocID="{BA2B1663-3DD3-4A4B-B700-5B6A30ACEB08}" presName="root2" presStyleCnt="0"/>
      <dgm:spPr/>
    </dgm:pt>
    <dgm:pt modelId="{17F38DF1-DD99-44BB-BD2C-FECDE4B79ED6}" type="pres">
      <dgm:prSet presAssocID="{BA2B1663-3DD3-4A4B-B700-5B6A30ACEB08}" presName="LevelTwoTextNode" presStyleLbl="node2" presStyleIdx="12" presStyleCnt="16" custScaleX="136353">
        <dgm:presLayoutVars>
          <dgm:chPref val="3"/>
        </dgm:presLayoutVars>
      </dgm:prSet>
      <dgm:spPr/>
    </dgm:pt>
    <dgm:pt modelId="{3AB398CF-F018-4173-AB3D-3449222C15BF}" type="pres">
      <dgm:prSet presAssocID="{BA2B1663-3DD3-4A4B-B700-5B6A30ACEB08}" presName="level3hierChild" presStyleCnt="0"/>
      <dgm:spPr/>
    </dgm:pt>
    <dgm:pt modelId="{D6B7610D-2DA0-4923-A72C-FA1989F66BFB}" type="pres">
      <dgm:prSet presAssocID="{79879D8A-E25B-406A-8C6C-41F191AF53BB}" presName="conn2-1" presStyleLbl="parChTrans1D2" presStyleIdx="13" presStyleCnt="16"/>
      <dgm:spPr/>
    </dgm:pt>
    <dgm:pt modelId="{6637169B-F6CC-46D1-96C1-4852F3B6049E}" type="pres">
      <dgm:prSet presAssocID="{79879D8A-E25B-406A-8C6C-41F191AF53BB}" presName="connTx" presStyleLbl="parChTrans1D2" presStyleIdx="13" presStyleCnt="16"/>
      <dgm:spPr/>
    </dgm:pt>
    <dgm:pt modelId="{613E8BEF-9E57-413C-8FC7-31AAA0099E3D}" type="pres">
      <dgm:prSet presAssocID="{A03FB0F1-532B-4E59-B575-16B532069E64}" presName="root2" presStyleCnt="0"/>
      <dgm:spPr/>
    </dgm:pt>
    <dgm:pt modelId="{6691D3F3-61D8-475C-B6EC-9E46137F7C3A}" type="pres">
      <dgm:prSet presAssocID="{A03FB0F1-532B-4E59-B575-16B532069E64}" presName="LevelTwoTextNode" presStyleLbl="node2" presStyleIdx="13" presStyleCnt="16" custScaleX="136353">
        <dgm:presLayoutVars>
          <dgm:chPref val="3"/>
        </dgm:presLayoutVars>
      </dgm:prSet>
      <dgm:spPr/>
    </dgm:pt>
    <dgm:pt modelId="{788BDAF7-FD22-4446-BD8C-3A3FFF648EF5}" type="pres">
      <dgm:prSet presAssocID="{A03FB0F1-532B-4E59-B575-16B532069E64}" presName="level3hierChild" presStyleCnt="0"/>
      <dgm:spPr/>
    </dgm:pt>
    <dgm:pt modelId="{736F865E-A79A-4743-A570-D1D8AB850760}" type="pres">
      <dgm:prSet presAssocID="{F81E81DD-E99E-47AA-9D5F-2A631D956D15}" presName="conn2-1" presStyleLbl="parChTrans1D2" presStyleIdx="14" presStyleCnt="16"/>
      <dgm:spPr/>
    </dgm:pt>
    <dgm:pt modelId="{97A058FE-CF13-4E00-8CFC-E1A95A3CA946}" type="pres">
      <dgm:prSet presAssocID="{F81E81DD-E99E-47AA-9D5F-2A631D956D15}" presName="connTx" presStyleLbl="parChTrans1D2" presStyleIdx="14" presStyleCnt="16"/>
      <dgm:spPr/>
    </dgm:pt>
    <dgm:pt modelId="{29713850-B0F5-449E-A231-E6CD65C4302C}" type="pres">
      <dgm:prSet presAssocID="{9B2E531F-13FF-407D-A4D7-A4C6BBF19E08}" presName="root2" presStyleCnt="0"/>
      <dgm:spPr/>
    </dgm:pt>
    <dgm:pt modelId="{D19A32F5-79B5-4A2B-B300-727E8F19D506}" type="pres">
      <dgm:prSet presAssocID="{9B2E531F-13FF-407D-A4D7-A4C6BBF19E08}" presName="LevelTwoTextNode" presStyleLbl="node2" presStyleIdx="14" presStyleCnt="16" custScaleX="136353" custScaleY="108383">
        <dgm:presLayoutVars>
          <dgm:chPref val="3"/>
        </dgm:presLayoutVars>
      </dgm:prSet>
      <dgm:spPr/>
    </dgm:pt>
    <dgm:pt modelId="{8D7082C7-D297-4DF4-92A2-1390C4D8A036}" type="pres">
      <dgm:prSet presAssocID="{9B2E531F-13FF-407D-A4D7-A4C6BBF19E08}" presName="level3hierChild" presStyleCnt="0"/>
      <dgm:spPr/>
    </dgm:pt>
    <dgm:pt modelId="{857CB5A3-CFD3-423D-8A15-FD6089BFEC87}" type="pres">
      <dgm:prSet presAssocID="{A519A43A-3781-43BA-B651-9F42EFAE8E9D}" presName="conn2-1" presStyleLbl="parChTrans1D2" presStyleIdx="15" presStyleCnt="16"/>
      <dgm:spPr/>
    </dgm:pt>
    <dgm:pt modelId="{C9F9DD11-2591-4644-8633-6C7B26CBAF73}" type="pres">
      <dgm:prSet presAssocID="{A519A43A-3781-43BA-B651-9F42EFAE8E9D}" presName="connTx" presStyleLbl="parChTrans1D2" presStyleIdx="15" presStyleCnt="16"/>
      <dgm:spPr/>
    </dgm:pt>
    <dgm:pt modelId="{C93F029B-1A52-469E-A66D-B22C97F89D32}" type="pres">
      <dgm:prSet presAssocID="{8D3F2AB9-9F58-450A-AE20-02E1DD04F2D1}" presName="root2" presStyleCnt="0"/>
      <dgm:spPr/>
    </dgm:pt>
    <dgm:pt modelId="{2933B6EF-A1E0-47BC-BFB5-317C06F16E8F}" type="pres">
      <dgm:prSet presAssocID="{8D3F2AB9-9F58-450A-AE20-02E1DD04F2D1}" presName="LevelTwoTextNode" presStyleLbl="node2" presStyleIdx="15" presStyleCnt="16" custScaleX="133931">
        <dgm:presLayoutVars>
          <dgm:chPref val="3"/>
        </dgm:presLayoutVars>
      </dgm:prSet>
      <dgm:spPr/>
    </dgm:pt>
    <dgm:pt modelId="{862AABBE-23DF-42F7-8EB8-28E02DFBF550}" type="pres">
      <dgm:prSet presAssocID="{8D3F2AB9-9F58-450A-AE20-02E1DD04F2D1}" presName="level3hierChild" presStyleCnt="0"/>
      <dgm:spPr/>
    </dgm:pt>
  </dgm:ptLst>
  <dgm:cxnLst>
    <dgm:cxn modelId="{9A096D02-CDE6-4167-A200-4876CD3ABD91}" type="presOf" srcId="{54931D38-16B8-4758-A720-8A027F92A4B9}" destId="{8CE6375A-96B6-422C-885C-5A3EBB38A057}" srcOrd="1" destOrd="0" presId="urn:microsoft.com/office/officeart/2008/layout/HorizontalMultiLevelHierarchy"/>
    <dgm:cxn modelId="{7841110E-717E-485A-8148-365EB7B2FD6C}" type="presOf" srcId="{40B45D35-F2C0-4D7D-AC47-B6DEFFF658FD}" destId="{FFC214AE-7985-4083-99C9-5F2CD8E3E5C9}" srcOrd="0" destOrd="0" presId="urn:microsoft.com/office/officeart/2008/layout/HorizontalMultiLevelHierarchy"/>
    <dgm:cxn modelId="{3ECD0710-4FDB-4987-BC06-C1E7F4940405}" srcId="{3C125994-CD23-45D0-BD32-3B479D21F5C3}" destId="{479E02E7-2002-4E2E-95E0-BF419DEAB0F4}" srcOrd="7" destOrd="0" parTransId="{01F50CC3-88F3-4E7B-A71F-55E9C108C122}" sibTransId="{FA6C3AA1-3B2F-400E-8D9F-86371425783F}"/>
    <dgm:cxn modelId="{201CBF10-EEDE-41EC-BE9D-F1072FC64CF2}" type="presOf" srcId="{C22B1E2C-C859-4809-82C1-15C885CF5CB8}" destId="{5CB06E67-A7E3-49EC-8232-91B8B38CD403}" srcOrd="1" destOrd="0" presId="urn:microsoft.com/office/officeart/2008/layout/HorizontalMultiLevelHierarchy"/>
    <dgm:cxn modelId="{409B5A12-8404-4868-BDE5-78CFD9D4A183}" type="presOf" srcId="{A519A43A-3781-43BA-B651-9F42EFAE8E9D}" destId="{857CB5A3-CFD3-423D-8A15-FD6089BFEC87}" srcOrd="0" destOrd="0" presId="urn:microsoft.com/office/officeart/2008/layout/HorizontalMultiLevelHierarchy"/>
    <dgm:cxn modelId="{B64BC113-BE78-4EAB-9C55-6E42C673987C}" type="presOf" srcId="{E849AD06-C340-4E20-80DC-1232A475B2D7}" destId="{7C0CCDBF-836C-4592-90E8-A29A54079FC7}" srcOrd="1" destOrd="0" presId="urn:microsoft.com/office/officeart/2008/layout/HorizontalMultiLevelHierarchy"/>
    <dgm:cxn modelId="{B1ACF517-FD76-4D23-B310-F29B1DEC2015}" type="presOf" srcId="{5698950F-304B-4F8A-93F5-BF6F00550145}" destId="{D8C76DB0-FCD9-4987-A383-79BE7076A063}" srcOrd="0" destOrd="0" presId="urn:microsoft.com/office/officeart/2008/layout/HorizontalMultiLevelHierarchy"/>
    <dgm:cxn modelId="{7BC3F618-E55D-4AB3-A534-5DF7A50372E8}" type="presOf" srcId="{F81E81DD-E99E-47AA-9D5F-2A631D956D15}" destId="{97A058FE-CF13-4E00-8CFC-E1A95A3CA946}" srcOrd="1" destOrd="0" presId="urn:microsoft.com/office/officeart/2008/layout/HorizontalMultiLevelHierarchy"/>
    <dgm:cxn modelId="{9A81481C-9592-4F2C-96A9-AA49626BFD12}" srcId="{3C125994-CD23-45D0-BD32-3B479D21F5C3}" destId="{9B2E531F-13FF-407D-A4D7-A4C6BBF19E08}" srcOrd="14" destOrd="0" parTransId="{F81E81DD-E99E-47AA-9D5F-2A631D956D15}" sibTransId="{7778B037-F207-46F7-A76E-A1B1F79308CA}"/>
    <dgm:cxn modelId="{8B97591C-5A20-4DDD-8E97-8698D53D3044}" type="presOf" srcId="{004F8F22-19B8-41FA-B758-EC6901F15618}" destId="{6C121A14-6B5E-40EB-B35F-42970634477E}" srcOrd="0" destOrd="0" presId="urn:microsoft.com/office/officeart/2008/layout/HorizontalMultiLevelHierarchy"/>
    <dgm:cxn modelId="{50C04423-7B92-465E-8638-8289B55196F1}" type="presOf" srcId="{2952C20F-748B-41A1-97B7-86F1F657F6A7}" destId="{CC17FED3-69A9-4309-98ED-AB5F7A336107}" srcOrd="0" destOrd="0" presId="urn:microsoft.com/office/officeart/2008/layout/HorizontalMultiLevelHierarchy"/>
    <dgm:cxn modelId="{771D6726-3929-40FA-A974-FF57DA855A5B}" srcId="{3C125994-CD23-45D0-BD32-3B479D21F5C3}" destId="{78B33CFE-65CD-46FE-B070-6BAF68C5AB1F}" srcOrd="3" destOrd="0" parTransId="{5CBFF244-6635-4CCD-B7EF-28D561BCF222}" sibTransId="{AD5AF767-18DB-4C8A-AA43-CCD9313C5F84}"/>
    <dgm:cxn modelId="{8A28DE26-00FB-4C63-8944-24A4ED7F4385}" type="presOf" srcId="{54248F26-09B9-4586-829C-F438725F8223}" destId="{DD0DC269-2631-4AFD-AC65-2123116E954F}" srcOrd="0" destOrd="0" presId="urn:microsoft.com/office/officeart/2008/layout/HorizontalMultiLevelHierarchy"/>
    <dgm:cxn modelId="{9B7B3D28-CC60-4B63-8159-D8F35D7CEAA8}" type="presOf" srcId="{910C5F60-E85D-4217-9B6F-C20BFFD7F560}" destId="{AFF450B6-86E0-4001-A173-733BA645ED63}" srcOrd="0" destOrd="0" presId="urn:microsoft.com/office/officeart/2008/layout/HorizontalMultiLevelHierarchy"/>
    <dgm:cxn modelId="{0ECB9C28-6BCD-49D3-8411-2FCE306E574D}" type="presOf" srcId="{F81E81DD-E99E-47AA-9D5F-2A631D956D15}" destId="{736F865E-A79A-4743-A570-D1D8AB850760}" srcOrd="0" destOrd="0" presId="urn:microsoft.com/office/officeart/2008/layout/HorizontalMultiLevelHierarchy"/>
    <dgm:cxn modelId="{EF5FFF31-96B1-4ED7-A609-E65A539CE0A9}" type="presOf" srcId="{E0D0ED77-3F81-4D8F-81AD-68E381E1F6AE}" destId="{7F4ED504-67EF-4D5E-B47E-86AECDEBDC8A}" srcOrd="0" destOrd="0" presId="urn:microsoft.com/office/officeart/2008/layout/HorizontalMultiLevelHierarchy"/>
    <dgm:cxn modelId="{3CD7FE3D-7E17-45D8-8531-46E09D4C5F9D}" type="presOf" srcId="{336337CA-6D38-4798-BA4F-BDC24CD86F0A}" destId="{09440CEA-351A-46E5-9F7B-AB33D91F4784}" srcOrd="1" destOrd="0" presId="urn:microsoft.com/office/officeart/2008/layout/HorizontalMultiLevelHierarchy"/>
    <dgm:cxn modelId="{6E1E663F-4342-4F25-9F85-92A2F0378D7F}" type="presOf" srcId="{10CF7D7E-38A9-4DFB-9A07-5DBB6CB10402}" destId="{1D055498-AA8B-4C5A-A942-24DC7E736CA5}" srcOrd="0" destOrd="0" presId="urn:microsoft.com/office/officeart/2008/layout/HorizontalMultiLevelHierarchy"/>
    <dgm:cxn modelId="{59C0635B-8EC0-4A69-B102-66685406B5C0}" type="presOf" srcId="{3C125994-CD23-45D0-BD32-3B479D21F5C3}" destId="{3955F027-CEA7-4B3C-84A9-878726436B31}" srcOrd="0" destOrd="0" presId="urn:microsoft.com/office/officeart/2008/layout/HorizontalMultiLevelHierarchy"/>
    <dgm:cxn modelId="{11BEAE41-8A46-4A3D-A643-B8D202D953E2}" type="presOf" srcId="{A6B5D23F-AF9F-4FEE-AB53-8E414BA57545}" destId="{44B91C7A-68D1-48DF-8E06-AD544DA833C8}" srcOrd="0" destOrd="0" presId="urn:microsoft.com/office/officeart/2008/layout/HorizontalMultiLevelHierarchy"/>
    <dgm:cxn modelId="{FCAFF042-BBD9-4419-A162-AFC40E1DD258}" srcId="{3C125994-CD23-45D0-BD32-3B479D21F5C3}" destId="{10CF7D7E-38A9-4DFB-9A07-5DBB6CB10402}" srcOrd="6" destOrd="0" parTransId="{E849AD06-C340-4E20-80DC-1232A475B2D7}" sibTransId="{D890C6FB-2696-42F3-9F3A-F7559127041F}"/>
    <dgm:cxn modelId="{F546AA64-CBC7-4D97-A279-2A2D64D673AD}" srcId="{3C125994-CD23-45D0-BD32-3B479D21F5C3}" destId="{C95EBF7E-0AF8-400C-A8B1-7A306045C4BA}" srcOrd="5" destOrd="0" parTransId="{54248F26-09B9-4586-829C-F438725F8223}" sibTransId="{10A09799-FC76-4322-9F4F-A7A1C53AC6BB}"/>
    <dgm:cxn modelId="{3B838765-409E-4125-8E67-D579E11BA17D}" type="presOf" srcId="{468DD2A8-A3A0-4922-884B-A9454DDB0347}" destId="{9869866B-C4BC-45CB-B994-B1BFF019D0E5}" srcOrd="1" destOrd="0" presId="urn:microsoft.com/office/officeart/2008/layout/HorizontalMultiLevelHierarchy"/>
    <dgm:cxn modelId="{76E5B648-68FE-4BDA-BC93-6B9944279774}" type="presOf" srcId="{A232A8F0-84B7-46D2-B024-BB74879C0237}" destId="{89044013-13C1-48A4-9076-9097461B993E}" srcOrd="0" destOrd="0" presId="urn:microsoft.com/office/officeart/2008/layout/HorizontalMultiLevelHierarchy"/>
    <dgm:cxn modelId="{3F96E349-A73A-4964-822D-DB1D6A3BCEA3}" srcId="{DB93ED23-B86A-4C62-92B8-3BD1F4176203}" destId="{3C125994-CD23-45D0-BD32-3B479D21F5C3}" srcOrd="0" destOrd="0" parTransId="{83D8B007-2985-4911-A9E4-DB373E62C095}" sibTransId="{53E2C06C-E499-453F-BC32-B7BF8ADBFD46}"/>
    <dgm:cxn modelId="{10229F4A-E758-4AED-B1A1-E297D0288F8B}" type="presOf" srcId="{79879D8A-E25B-406A-8C6C-41F191AF53BB}" destId="{D6B7610D-2DA0-4923-A72C-FA1989F66BFB}" srcOrd="0" destOrd="0" presId="urn:microsoft.com/office/officeart/2008/layout/HorizontalMultiLevelHierarchy"/>
    <dgm:cxn modelId="{B4F3424D-EC93-43AC-A4EE-76C5E2279DF9}" type="presOf" srcId="{E849AD06-C340-4E20-80DC-1232A475B2D7}" destId="{5CA04419-A134-4F13-A50E-429BEBF25D11}" srcOrd="0" destOrd="0" presId="urn:microsoft.com/office/officeart/2008/layout/HorizontalMultiLevelHierarchy"/>
    <dgm:cxn modelId="{010F386E-1304-4228-91A6-BA479049A9DB}" type="presOf" srcId="{4E643D4B-1A7D-4793-AEBF-77D6150F4E77}" destId="{4878AA6B-6C1E-4BE6-8888-B97BC9B94C6A}" srcOrd="1" destOrd="0" presId="urn:microsoft.com/office/officeart/2008/layout/HorizontalMultiLevelHierarchy"/>
    <dgm:cxn modelId="{103C7F6F-E46F-4602-9E3B-19A973548309}" type="presOf" srcId="{8D3F2AB9-9F58-450A-AE20-02E1DD04F2D1}" destId="{2933B6EF-A1E0-47BC-BFB5-317C06F16E8F}" srcOrd="0" destOrd="0" presId="urn:microsoft.com/office/officeart/2008/layout/HorizontalMultiLevelHierarchy"/>
    <dgm:cxn modelId="{DA62FD6F-86A9-44A1-BA70-184B98758144}" type="presOf" srcId="{9B2E531F-13FF-407D-A4D7-A4C6BBF19E08}" destId="{D19A32F5-79B5-4A2B-B300-727E8F19D506}" srcOrd="0" destOrd="0" presId="urn:microsoft.com/office/officeart/2008/layout/HorizontalMultiLevelHierarchy"/>
    <dgm:cxn modelId="{4032FD51-33D8-4A12-89B6-370F7EB50AE1}" srcId="{3C125994-CD23-45D0-BD32-3B479D21F5C3}" destId="{63A90A97-14B6-49ED-9F46-EDC6A5F554BC}" srcOrd="1" destOrd="0" parTransId="{057B01EA-FDBF-4387-93D8-56E36894673B}" sibTransId="{CA070893-ACF2-4687-B8E9-59642F39EEF3}"/>
    <dgm:cxn modelId="{434EFA53-5DDE-4E4F-85DB-54F86B4A0CAD}" type="presOf" srcId="{468DD2A8-A3A0-4922-884B-A9454DDB0347}" destId="{32155BEE-07AD-4A1C-BBCD-997CCCD861DD}" srcOrd="0" destOrd="0" presId="urn:microsoft.com/office/officeart/2008/layout/HorizontalMultiLevelHierarchy"/>
    <dgm:cxn modelId="{5C56FB73-F68F-4796-B7AC-93D1F80D02F4}" srcId="{3C125994-CD23-45D0-BD32-3B479D21F5C3}" destId="{E0D0ED77-3F81-4D8F-81AD-68E381E1F6AE}" srcOrd="9" destOrd="0" parTransId="{910C5F60-E85D-4217-9B6F-C20BFFD7F560}" sibTransId="{03EA2D38-DB50-48B4-81E1-7D3D1B1E9AB5}"/>
    <dgm:cxn modelId="{06E06954-02CE-493B-990E-11FFE3368AAD}" srcId="{3C125994-CD23-45D0-BD32-3B479D21F5C3}" destId="{5698950F-304B-4F8A-93F5-BF6F00550145}" srcOrd="8" destOrd="0" parTransId="{A232A8F0-84B7-46D2-B024-BB74879C0237}" sibTransId="{9C20C534-FAB3-46B3-8F49-1C2EF3492A0C}"/>
    <dgm:cxn modelId="{0CDEB954-525A-47F2-8DAF-D7CD2B6A6717}" type="presOf" srcId="{A232A8F0-84B7-46D2-B024-BB74879C0237}" destId="{965809D5-7AA1-4769-8E11-C05FA6545B21}" srcOrd="1" destOrd="0" presId="urn:microsoft.com/office/officeart/2008/layout/HorizontalMultiLevelHierarchy"/>
    <dgm:cxn modelId="{8E02B555-554A-4B9E-9A88-E86BAAF4444F}" type="presOf" srcId="{910C5F60-E85D-4217-9B6F-C20BFFD7F560}" destId="{C5F7A585-3EEB-44AD-9F47-D85C3F6999F9}" srcOrd="1" destOrd="0" presId="urn:microsoft.com/office/officeart/2008/layout/HorizontalMultiLevelHierarchy"/>
    <dgm:cxn modelId="{92866D7A-A14A-4947-BE86-0A09F98854F4}" type="presOf" srcId="{A03FB0F1-532B-4E59-B575-16B532069E64}" destId="{6691D3F3-61D8-475C-B6EC-9E46137F7C3A}" srcOrd="0" destOrd="0" presId="urn:microsoft.com/office/officeart/2008/layout/HorizontalMultiLevelHierarchy"/>
    <dgm:cxn modelId="{CD16F17C-8553-4FCB-B863-7CD8B130F410}" srcId="{3C125994-CD23-45D0-BD32-3B479D21F5C3}" destId="{BA2B1663-3DD3-4A4B-B700-5B6A30ACEB08}" srcOrd="12" destOrd="0" parTransId="{336337CA-6D38-4798-BA4F-BDC24CD86F0A}" sibTransId="{AB104C8A-A86A-48A9-8618-25D241720731}"/>
    <dgm:cxn modelId="{D3564880-2930-4ACB-A476-3EB95FF49E78}" type="presOf" srcId="{BA2B1663-3DD3-4A4B-B700-5B6A30ACEB08}" destId="{17F38DF1-DD99-44BB-BD2C-FECDE4B79ED6}" srcOrd="0" destOrd="0" presId="urn:microsoft.com/office/officeart/2008/layout/HorizontalMultiLevelHierarchy"/>
    <dgm:cxn modelId="{CE217C81-12C3-42A0-8244-5CDD73892DF1}" type="presOf" srcId="{63A90A97-14B6-49ED-9F46-EDC6A5F554BC}" destId="{5772D522-9BA7-48B1-B9B2-1CC6F6AF9149}" srcOrd="0" destOrd="0" presId="urn:microsoft.com/office/officeart/2008/layout/HorizontalMultiLevelHierarchy"/>
    <dgm:cxn modelId="{A1BD9D84-76A5-4A10-A01B-FF52B84430BE}" type="presOf" srcId="{01F50CC3-88F3-4E7B-A71F-55E9C108C122}" destId="{77C95C31-A61E-474D-9761-7674364CE777}" srcOrd="1" destOrd="0" presId="urn:microsoft.com/office/officeart/2008/layout/HorizontalMultiLevelHierarchy"/>
    <dgm:cxn modelId="{0CC1F28A-467E-4C53-A6FB-A68E417CEABE}" srcId="{3C125994-CD23-45D0-BD32-3B479D21F5C3}" destId="{8D3F2AB9-9F58-450A-AE20-02E1DD04F2D1}" srcOrd="15" destOrd="0" parTransId="{A519A43A-3781-43BA-B651-9F42EFAE8E9D}" sibTransId="{EAA83BBD-B5C4-4032-854C-72C468EA0E97}"/>
    <dgm:cxn modelId="{75A2CE8C-E942-4582-971A-27B0793481DC}" type="presOf" srcId="{057B01EA-FDBF-4387-93D8-56E36894673B}" destId="{68219144-194A-40BC-BC2D-2D317373F7F7}" srcOrd="1" destOrd="0" presId="urn:microsoft.com/office/officeart/2008/layout/HorizontalMultiLevelHierarchy"/>
    <dgm:cxn modelId="{84360A96-892C-42F0-AC30-731898B5DF5B}" srcId="{3C125994-CD23-45D0-BD32-3B479D21F5C3}" destId="{37BD9343-A518-4BE7-B752-17837C068E2F}" srcOrd="11" destOrd="0" parTransId="{A6B5D23F-AF9F-4FEE-AB53-8E414BA57545}" sibTransId="{B23A0126-A94E-4222-AFE8-2B618A9DA571}"/>
    <dgm:cxn modelId="{5B75FD9C-CA2B-4457-B3E4-13651A39F32A}" srcId="{3C125994-CD23-45D0-BD32-3B479D21F5C3}" destId="{10F47F63-FB01-4098-A6DD-0DC19826BD37}" srcOrd="10" destOrd="0" parTransId="{4E643D4B-1A7D-4793-AEBF-77D6150F4E77}" sibTransId="{75A87CC2-2A2D-4B0F-B5F4-55BC544EB74F}"/>
    <dgm:cxn modelId="{25D74FA9-3533-47B6-A82F-39F37013D4B2}" srcId="{3C125994-CD23-45D0-BD32-3B479D21F5C3}" destId="{004F8F22-19B8-41FA-B758-EC6901F15618}" srcOrd="2" destOrd="0" parTransId="{54931D38-16B8-4758-A720-8A027F92A4B9}" sibTransId="{F6D12EA9-5DF9-4213-BADD-B5EE07F6BCBA}"/>
    <dgm:cxn modelId="{44A36CAB-186E-41FE-8ACD-6E324EAD2D8B}" type="presOf" srcId="{5CBFF244-6635-4CCD-B7EF-28D561BCF222}" destId="{F8829E7F-29C1-42B3-8C11-567D66C8DE9B}" srcOrd="1" destOrd="0" presId="urn:microsoft.com/office/officeart/2008/layout/HorizontalMultiLevelHierarchy"/>
    <dgm:cxn modelId="{0DA33CAE-825E-4270-8B00-1A3209961C52}" type="presOf" srcId="{54248F26-09B9-4586-829C-F438725F8223}" destId="{90833E16-392F-4EBB-97BE-A8EF86072FC1}" srcOrd="1" destOrd="0" presId="urn:microsoft.com/office/officeart/2008/layout/HorizontalMultiLevelHierarchy"/>
    <dgm:cxn modelId="{35F5D7AE-E6BB-4123-8C40-D0CE69315B3B}" type="presOf" srcId="{37BD9343-A518-4BE7-B752-17837C068E2F}" destId="{16184815-ED43-406B-9FF7-AEB8948CF449}" srcOrd="0" destOrd="0" presId="urn:microsoft.com/office/officeart/2008/layout/HorizontalMultiLevelHierarchy"/>
    <dgm:cxn modelId="{E714B9B0-164C-4E4B-8AB2-3544AAFEC754}" type="presOf" srcId="{10F47F63-FB01-4098-A6DD-0DC19826BD37}" destId="{EF32921F-F8ED-4E9A-8570-F4584E285EEF}" srcOrd="0" destOrd="0" presId="urn:microsoft.com/office/officeart/2008/layout/HorizontalMultiLevelHierarchy"/>
    <dgm:cxn modelId="{403BC9B3-69FD-4F5E-A28F-DBF5D0E0D9E8}" type="presOf" srcId="{78B33CFE-65CD-46FE-B070-6BAF68C5AB1F}" destId="{91BDA3BD-799B-4156-9E2F-A57C760A7635}" srcOrd="0" destOrd="0" presId="urn:microsoft.com/office/officeart/2008/layout/HorizontalMultiLevelHierarchy"/>
    <dgm:cxn modelId="{66FE5AB8-16AE-48A7-8F39-FAF09A8D7744}" type="presOf" srcId="{5CBFF244-6635-4CCD-B7EF-28D561BCF222}" destId="{E4CE14D0-0E74-43E6-B728-78242F7FD5A8}" srcOrd="0" destOrd="0" presId="urn:microsoft.com/office/officeart/2008/layout/HorizontalMultiLevelHierarchy"/>
    <dgm:cxn modelId="{8D46E3BC-4590-44FB-8531-EC3DAA7CB443}" srcId="{3C125994-CD23-45D0-BD32-3B479D21F5C3}" destId="{40B45D35-F2C0-4D7D-AC47-B6DEFFF658FD}" srcOrd="0" destOrd="0" parTransId="{468DD2A8-A3A0-4922-884B-A9454DDB0347}" sibTransId="{551B50FB-DA57-4912-999F-51232406D6DE}"/>
    <dgm:cxn modelId="{7AF5E0BD-CA03-4B22-8DCF-51A243D85319}" srcId="{3C125994-CD23-45D0-BD32-3B479D21F5C3}" destId="{2952C20F-748B-41A1-97B7-86F1F657F6A7}" srcOrd="4" destOrd="0" parTransId="{C22B1E2C-C859-4809-82C1-15C885CF5CB8}" sibTransId="{38878D75-2AE9-4195-80BE-8868D0CC58C3}"/>
    <dgm:cxn modelId="{D48B56C8-7BE4-4DA4-A6CE-0F4FA10725D1}" type="presOf" srcId="{01F50CC3-88F3-4E7B-A71F-55E9C108C122}" destId="{4FF7EDD2-8989-4EF9-9662-206A45467964}" srcOrd="0" destOrd="0" presId="urn:microsoft.com/office/officeart/2008/layout/HorizontalMultiLevelHierarchy"/>
    <dgm:cxn modelId="{61189FCC-C484-4151-A5DC-3AF8C8F561B6}" type="presOf" srcId="{A6B5D23F-AF9F-4FEE-AB53-8E414BA57545}" destId="{4E24D6E9-B668-4CAF-B0C2-979B0FF450E8}" srcOrd="1" destOrd="0" presId="urn:microsoft.com/office/officeart/2008/layout/HorizontalMultiLevelHierarchy"/>
    <dgm:cxn modelId="{14DD63D2-6FBC-4093-8154-F798634FCAB5}" type="presOf" srcId="{336337CA-6D38-4798-BA4F-BDC24CD86F0A}" destId="{EF57470E-6219-4186-82D3-9496A8B8C43A}" srcOrd="0" destOrd="0" presId="urn:microsoft.com/office/officeart/2008/layout/HorizontalMultiLevelHierarchy"/>
    <dgm:cxn modelId="{4B84C7D2-522C-42EE-B695-37D15D04443C}" type="presOf" srcId="{4E643D4B-1A7D-4793-AEBF-77D6150F4E77}" destId="{51BF6CAB-3BDB-4798-B1D3-CAAC1A041E3F}" srcOrd="0" destOrd="0" presId="urn:microsoft.com/office/officeart/2008/layout/HorizontalMultiLevelHierarchy"/>
    <dgm:cxn modelId="{B1F351D4-4CC3-417F-BC5E-DFD3D6EDD50D}" srcId="{3C125994-CD23-45D0-BD32-3B479D21F5C3}" destId="{A03FB0F1-532B-4E59-B575-16B532069E64}" srcOrd="13" destOrd="0" parTransId="{79879D8A-E25B-406A-8C6C-41F191AF53BB}" sibTransId="{E4937501-3AD5-4C82-9998-837C0C134A58}"/>
    <dgm:cxn modelId="{4C951CD7-6E21-463A-84B5-165611D11549}" type="presOf" srcId="{DB93ED23-B86A-4C62-92B8-3BD1F4176203}" destId="{F4524B7B-D0B7-4BE1-897F-9E48364A3421}" srcOrd="0" destOrd="0" presId="urn:microsoft.com/office/officeart/2008/layout/HorizontalMultiLevelHierarchy"/>
    <dgm:cxn modelId="{E0E45DDB-2514-49DB-A169-08061AAC5D73}" type="presOf" srcId="{057B01EA-FDBF-4387-93D8-56E36894673B}" destId="{D5977057-B9ED-43A8-BA02-5E1E68BCB7CF}" srcOrd="0" destOrd="0" presId="urn:microsoft.com/office/officeart/2008/layout/HorizontalMultiLevelHierarchy"/>
    <dgm:cxn modelId="{2DD3CBDB-A621-45A3-9830-FB0645193F9D}" type="presOf" srcId="{C95EBF7E-0AF8-400C-A8B1-7A306045C4BA}" destId="{9BE223F5-8DDB-4F08-851A-865A2B3CC5E1}" srcOrd="0" destOrd="0" presId="urn:microsoft.com/office/officeart/2008/layout/HorizontalMultiLevelHierarchy"/>
    <dgm:cxn modelId="{8547A1F0-1D0F-42D6-90BF-0610281F6F9B}" type="presOf" srcId="{79879D8A-E25B-406A-8C6C-41F191AF53BB}" destId="{6637169B-F6CC-46D1-96C1-4852F3B6049E}" srcOrd="1" destOrd="0" presId="urn:microsoft.com/office/officeart/2008/layout/HorizontalMultiLevelHierarchy"/>
    <dgm:cxn modelId="{E95BA0F6-458C-4F6A-AC13-4CB6B0B0E1C8}" type="presOf" srcId="{C22B1E2C-C859-4809-82C1-15C885CF5CB8}" destId="{201D2645-8FF2-4AF5-9DE6-F2FFEDA59FFC}" srcOrd="0" destOrd="0" presId="urn:microsoft.com/office/officeart/2008/layout/HorizontalMultiLevelHierarchy"/>
    <dgm:cxn modelId="{FB3439FC-58EC-4C01-9F36-706CA7490794}" type="presOf" srcId="{A519A43A-3781-43BA-B651-9F42EFAE8E9D}" destId="{C9F9DD11-2591-4644-8633-6C7B26CBAF73}" srcOrd="1" destOrd="0" presId="urn:microsoft.com/office/officeart/2008/layout/HorizontalMultiLevelHierarchy"/>
    <dgm:cxn modelId="{964B3AFD-B3B1-4F32-8A68-DBC57CC81F10}" type="presOf" srcId="{479E02E7-2002-4E2E-95E0-BF419DEAB0F4}" destId="{728FCE51-ACD1-4056-B932-DD28BF828F36}" srcOrd="0" destOrd="0" presId="urn:microsoft.com/office/officeart/2008/layout/HorizontalMultiLevelHierarchy"/>
    <dgm:cxn modelId="{44247EFD-8CBD-49C1-93D3-A7308B646F13}" type="presOf" srcId="{54931D38-16B8-4758-A720-8A027F92A4B9}" destId="{6DC659CC-21CD-4B39-93C3-7EA67178DE4E}" srcOrd="0" destOrd="0" presId="urn:microsoft.com/office/officeart/2008/layout/HorizontalMultiLevelHierarchy"/>
    <dgm:cxn modelId="{17F04BD7-C34D-4EC0-8659-C2FFBE5C7981}" type="presParOf" srcId="{F4524B7B-D0B7-4BE1-897F-9E48364A3421}" destId="{EB06F9C5-8BE5-4E61-A118-B369CE0B8143}" srcOrd="0" destOrd="0" presId="urn:microsoft.com/office/officeart/2008/layout/HorizontalMultiLevelHierarchy"/>
    <dgm:cxn modelId="{3709D44B-164A-4089-9946-ABC6AB45A01C}" type="presParOf" srcId="{EB06F9C5-8BE5-4E61-A118-B369CE0B8143}" destId="{3955F027-CEA7-4B3C-84A9-878726436B31}" srcOrd="0" destOrd="0" presId="urn:microsoft.com/office/officeart/2008/layout/HorizontalMultiLevelHierarchy"/>
    <dgm:cxn modelId="{25F9118A-F8C3-4AF2-A264-0A0C1B4ABF61}" type="presParOf" srcId="{EB06F9C5-8BE5-4E61-A118-B369CE0B8143}" destId="{909D6E06-D48C-419C-8369-BACF06084265}" srcOrd="1" destOrd="0" presId="urn:microsoft.com/office/officeart/2008/layout/HorizontalMultiLevelHierarchy"/>
    <dgm:cxn modelId="{FDCBEE0F-F4EF-4283-A8C7-32CDE69B766C}" type="presParOf" srcId="{909D6E06-D48C-419C-8369-BACF06084265}" destId="{32155BEE-07AD-4A1C-BBCD-997CCCD861DD}" srcOrd="0" destOrd="0" presId="urn:microsoft.com/office/officeart/2008/layout/HorizontalMultiLevelHierarchy"/>
    <dgm:cxn modelId="{D399E997-8957-4C9E-BA0F-172553FBB919}" type="presParOf" srcId="{32155BEE-07AD-4A1C-BBCD-997CCCD861DD}" destId="{9869866B-C4BC-45CB-B994-B1BFF019D0E5}" srcOrd="0" destOrd="0" presId="urn:microsoft.com/office/officeart/2008/layout/HorizontalMultiLevelHierarchy"/>
    <dgm:cxn modelId="{5755CEDC-7972-40B0-B305-07941E35D619}" type="presParOf" srcId="{909D6E06-D48C-419C-8369-BACF06084265}" destId="{3E7E04F8-E314-434F-8B83-732C8E6A42F3}" srcOrd="1" destOrd="0" presId="urn:microsoft.com/office/officeart/2008/layout/HorizontalMultiLevelHierarchy"/>
    <dgm:cxn modelId="{248F5881-97E4-4B80-8365-591B56D3B82C}" type="presParOf" srcId="{3E7E04F8-E314-434F-8B83-732C8E6A42F3}" destId="{FFC214AE-7985-4083-99C9-5F2CD8E3E5C9}" srcOrd="0" destOrd="0" presId="urn:microsoft.com/office/officeart/2008/layout/HorizontalMultiLevelHierarchy"/>
    <dgm:cxn modelId="{4830E7FB-CF90-4DB6-BE41-C7A3F67B55B9}" type="presParOf" srcId="{3E7E04F8-E314-434F-8B83-732C8E6A42F3}" destId="{F81FA759-A76F-467C-8B8E-866543EC3136}" srcOrd="1" destOrd="0" presId="urn:microsoft.com/office/officeart/2008/layout/HorizontalMultiLevelHierarchy"/>
    <dgm:cxn modelId="{A47EBE58-1D89-4E2D-B3E0-9A48612FFACF}" type="presParOf" srcId="{909D6E06-D48C-419C-8369-BACF06084265}" destId="{D5977057-B9ED-43A8-BA02-5E1E68BCB7CF}" srcOrd="2" destOrd="0" presId="urn:microsoft.com/office/officeart/2008/layout/HorizontalMultiLevelHierarchy"/>
    <dgm:cxn modelId="{A61E4199-2B6C-4C72-9FDD-2FEF4B5CE0B2}" type="presParOf" srcId="{D5977057-B9ED-43A8-BA02-5E1E68BCB7CF}" destId="{68219144-194A-40BC-BC2D-2D317373F7F7}" srcOrd="0" destOrd="0" presId="urn:microsoft.com/office/officeart/2008/layout/HorizontalMultiLevelHierarchy"/>
    <dgm:cxn modelId="{DFAC1C0E-56C6-46AA-B8B1-3F9F87DE3723}" type="presParOf" srcId="{909D6E06-D48C-419C-8369-BACF06084265}" destId="{893B6E48-2D29-4EA8-B870-7D886DE8ECEE}" srcOrd="3" destOrd="0" presId="urn:microsoft.com/office/officeart/2008/layout/HorizontalMultiLevelHierarchy"/>
    <dgm:cxn modelId="{BFE22A7A-6F63-4C29-8B0D-CD83350054E0}" type="presParOf" srcId="{893B6E48-2D29-4EA8-B870-7D886DE8ECEE}" destId="{5772D522-9BA7-48B1-B9B2-1CC6F6AF9149}" srcOrd="0" destOrd="0" presId="urn:microsoft.com/office/officeart/2008/layout/HorizontalMultiLevelHierarchy"/>
    <dgm:cxn modelId="{434F84D5-8655-47C9-8B64-A08122CE1F48}" type="presParOf" srcId="{893B6E48-2D29-4EA8-B870-7D886DE8ECEE}" destId="{7368DAE7-1EC0-4B35-9CA4-5EE97BBA4221}" srcOrd="1" destOrd="0" presId="urn:microsoft.com/office/officeart/2008/layout/HorizontalMultiLevelHierarchy"/>
    <dgm:cxn modelId="{061F042F-C9D3-4DA4-B468-8ACEE637D11C}" type="presParOf" srcId="{909D6E06-D48C-419C-8369-BACF06084265}" destId="{6DC659CC-21CD-4B39-93C3-7EA67178DE4E}" srcOrd="4" destOrd="0" presId="urn:microsoft.com/office/officeart/2008/layout/HorizontalMultiLevelHierarchy"/>
    <dgm:cxn modelId="{C862E67D-5028-4A4A-A48D-6AA4612DA097}" type="presParOf" srcId="{6DC659CC-21CD-4B39-93C3-7EA67178DE4E}" destId="{8CE6375A-96B6-422C-885C-5A3EBB38A057}" srcOrd="0" destOrd="0" presId="urn:microsoft.com/office/officeart/2008/layout/HorizontalMultiLevelHierarchy"/>
    <dgm:cxn modelId="{69E446FE-DEA5-4611-AEE0-6F9EDFD0A03A}" type="presParOf" srcId="{909D6E06-D48C-419C-8369-BACF06084265}" destId="{53CA82E3-642F-4EA7-A91F-99A3319A98E7}" srcOrd="5" destOrd="0" presId="urn:microsoft.com/office/officeart/2008/layout/HorizontalMultiLevelHierarchy"/>
    <dgm:cxn modelId="{0EBDE54D-69DF-46A4-90E4-BAF6EEE2F0C1}" type="presParOf" srcId="{53CA82E3-642F-4EA7-A91F-99A3319A98E7}" destId="{6C121A14-6B5E-40EB-B35F-42970634477E}" srcOrd="0" destOrd="0" presId="urn:microsoft.com/office/officeart/2008/layout/HorizontalMultiLevelHierarchy"/>
    <dgm:cxn modelId="{8AFB6F03-6F2D-408A-A523-09ACABD0A048}" type="presParOf" srcId="{53CA82E3-642F-4EA7-A91F-99A3319A98E7}" destId="{8C9D03BF-F104-41AF-A2EF-9439AFF0073C}" srcOrd="1" destOrd="0" presId="urn:microsoft.com/office/officeart/2008/layout/HorizontalMultiLevelHierarchy"/>
    <dgm:cxn modelId="{7880A669-ABE6-4961-A967-846884BC4276}" type="presParOf" srcId="{909D6E06-D48C-419C-8369-BACF06084265}" destId="{E4CE14D0-0E74-43E6-B728-78242F7FD5A8}" srcOrd="6" destOrd="0" presId="urn:microsoft.com/office/officeart/2008/layout/HorizontalMultiLevelHierarchy"/>
    <dgm:cxn modelId="{1D980EE8-16CD-47AE-BD28-5DC7B9C8DE98}" type="presParOf" srcId="{E4CE14D0-0E74-43E6-B728-78242F7FD5A8}" destId="{F8829E7F-29C1-42B3-8C11-567D66C8DE9B}" srcOrd="0" destOrd="0" presId="urn:microsoft.com/office/officeart/2008/layout/HorizontalMultiLevelHierarchy"/>
    <dgm:cxn modelId="{594ED3AD-69F8-4044-84A5-ECE0B122A552}" type="presParOf" srcId="{909D6E06-D48C-419C-8369-BACF06084265}" destId="{ECF91BDC-8ACA-4C26-80F4-C8967385F339}" srcOrd="7" destOrd="0" presId="urn:microsoft.com/office/officeart/2008/layout/HorizontalMultiLevelHierarchy"/>
    <dgm:cxn modelId="{95AEDF4C-6279-418F-B9D3-108C21AF5895}" type="presParOf" srcId="{ECF91BDC-8ACA-4C26-80F4-C8967385F339}" destId="{91BDA3BD-799B-4156-9E2F-A57C760A7635}" srcOrd="0" destOrd="0" presId="urn:microsoft.com/office/officeart/2008/layout/HorizontalMultiLevelHierarchy"/>
    <dgm:cxn modelId="{EBE223E1-89A1-4A8C-BEBA-EEF76C9F521B}" type="presParOf" srcId="{ECF91BDC-8ACA-4C26-80F4-C8967385F339}" destId="{7707226E-58EF-4D21-A070-99E6A9B1E700}" srcOrd="1" destOrd="0" presId="urn:microsoft.com/office/officeart/2008/layout/HorizontalMultiLevelHierarchy"/>
    <dgm:cxn modelId="{C3397F9D-C44A-4392-894A-AC78B0D17753}" type="presParOf" srcId="{909D6E06-D48C-419C-8369-BACF06084265}" destId="{201D2645-8FF2-4AF5-9DE6-F2FFEDA59FFC}" srcOrd="8" destOrd="0" presId="urn:microsoft.com/office/officeart/2008/layout/HorizontalMultiLevelHierarchy"/>
    <dgm:cxn modelId="{6773953B-EF98-4D07-BDB4-D15371FDE324}" type="presParOf" srcId="{201D2645-8FF2-4AF5-9DE6-F2FFEDA59FFC}" destId="{5CB06E67-A7E3-49EC-8232-91B8B38CD403}" srcOrd="0" destOrd="0" presId="urn:microsoft.com/office/officeart/2008/layout/HorizontalMultiLevelHierarchy"/>
    <dgm:cxn modelId="{A404B7FC-20F1-4383-AF0F-CD66C5E6A7CB}" type="presParOf" srcId="{909D6E06-D48C-419C-8369-BACF06084265}" destId="{DE2D1B68-0493-45A7-B80B-56367C592127}" srcOrd="9" destOrd="0" presId="urn:microsoft.com/office/officeart/2008/layout/HorizontalMultiLevelHierarchy"/>
    <dgm:cxn modelId="{19F2278F-5F35-4E26-8D69-5501D77612AC}" type="presParOf" srcId="{DE2D1B68-0493-45A7-B80B-56367C592127}" destId="{CC17FED3-69A9-4309-98ED-AB5F7A336107}" srcOrd="0" destOrd="0" presId="urn:microsoft.com/office/officeart/2008/layout/HorizontalMultiLevelHierarchy"/>
    <dgm:cxn modelId="{E7D5DA78-9BD1-4EFD-A24E-6585E32545C9}" type="presParOf" srcId="{DE2D1B68-0493-45A7-B80B-56367C592127}" destId="{6436F502-0D4A-492F-BDF5-C5F729D4BEC9}" srcOrd="1" destOrd="0" presId="urn:microsoft.com/office/officeart/2008/layout/HorizontalMultiLevelHierarchy"/>
    <dgm:cxn modelId="{7AFF8C92-1F76-4B15-8CF6-16C3F4545171}" type="presParOf" srcId="{909D6E06-D48C-419C-8369-BACF06084265}" destId="{DD0DC269-2631-4AFD-AC65-2123116E954F}" srcOrd="10" destOrd="0" presId="urn:microsoft.com/office/officeart/2008/layout/HorizontalMultiLevelHierarchy"/>
    <dgm:cxn modelId="{9FA097FD-DD04-4AF4-A2B8-F996592D5B7D}" type="presParOf" srcId="{DD0DC269-2631-4AFD-AC65-2123116E954F}" destId="{90833E16-392F-4EBB-97BE-A8EF86072FC1}" srcOrd="0" destOrd="0" presId="urn:microsoft.com/office/officeart/2008/layout/HorizontalMultiLevelHierarchy"/>
    <dgm:cxn modelId="{10675AB5-B00F-4BAA-A4A0-549E9456AC82}" type="presParOf" srcId="{909D6E06-D48C-419C-8369-BACF06084265}" destId="{9C30628B-A25F-40D0-83E2-9BB8BA7E65C6}" srcOrd="11" destOrd="0" presId="urn:microsoft.com/office/officeart/2008/layout/HorizontalMultiLevelHierarchy"/>
    <dgm:cxn modelId="{ADF57083-CE87-4075-86FE-6117F6985F73}" type="presParOf" srcId="{9C30628B-A25F-40D0-83E2-9BB8BA7E65C6}" destId="{9BE223F5-8DDB-4F08-851A-865A2B3CC5E1}" srcOrd="0" destOrd="0" presId="urn:microsoft.com/office/officeart/2008/layout/HorizontalMultiLevelHierarchy"/>
    <dgm:cxn modelId="{5DB394AA-CEFA-4E98-B448-0A1219CF643E}" type="presParOf" srcId="{9C30628B-A25F-40D0-83E2-9BB8BA7E65C6}" destId="{6FE2AAD3-B179-4DCA-9E5C-9E19CCCE1D0B}" srcOrd="1" destOrd="0" presId="urn:microsoft.com/office/officeart/2008/layout/HorizontalMultiLevelHierarchy"/>
    <dgm:cxn modelId="{E264709E-77BD-4877-B457-C84A98DDEF02}" type="presParOf" srcId="{909D6E06-D48C-419C-8369-BACF06084265}" destId="{5CA04419-A134-4F13-A50E-429BEBF25D11}" srcOrd="12" destOrd="0" presId="urn:microsoft.com/office/officeart/2008/layout/HorizontalMultiLevelHierarchy"/>
    <dgm:cxn modelId="{6B5762EE-DA71-45FC-850A-4496569F7DA1}" type="presParOf" srcId="{5CA04419-A134-4F13-A50E-429BEBF25D11}" destId="{7C0CCDBF-836C-4592-90E8-A29A54079FC7}" srcOrd="0" destOrd="0" presId="urn:microsoft.com/office/officeart/2008/layout/HorizontalMultiLevelHierarchy"/>
    <dgm:cxn modelId="{7644B33D-2404-49F9-85D1-20545D511433}" type="presParOf" srcId="{909D6E06-D48C-419C-8369-BACF06084265}" destId="{F228D4E0-225D-481B-8251-0D430AAC6543}" srcOrd="13" destOrd="0" presId="urn:microsoft.com/office/officeart/2008/layout/HorizontalMultiLevelHierarchy"/>
    <dgm:cxn modelId="{E20EECC0-D94C-40D2-B3F6-A51C3D1BEE60}" type="presParOf" srcId="{F228D4E0-225D-481B-8251-0D430AAC6543}" destId="{1D055498-AA8B-4C5A-A942-24DC7E736CA5}" srcOrd="0" destOrd="0" presId="urn:microsoft.com/office/officeart/2008/layout/HorizontalMultiLevelHierarchy"/>
    <dgm:cxn modelId="{110E6CF4-BF7A-4BB8-AEDD-8F56DBB845B6}" type="presParOf" srcId="{F228D4E0-225D-481B-8251-0D430AAC6543}" destId="{F0D1E40A-9663-48A2-9238-BC393C812616}" srcOrd="1" destOrd="0" presId="urn:microsoft.com/office/officeart/2008/layout/HorizontalMultiLevelHierarchy"/>
    <dgm:cxn modelId="{3EC49B9A-7DBF-46F1-B458-8033C1563356}" type="presParOf" srcId="{909D6E06-D48C-419C-8369-BACF06084265}" destId="{4FF7EDD2-8989-4EF9-9662-206A45467964}" srcOrd="14" destOrd="0" presId="urn:microsoft.com/office/officeart/2008/layout/HorizontalMultiLevelHierarchy"/>
    <dgm:cxn modelId="{91F66847-4198-4E0F-A339-0F8A52B85088}" type="presParOf" srcId="{4FF7EDD2-8989-4EF9-9662-206A45467964}" destId="{77C95C31-A61E-474D-9761-7674364CE777}" srcOrd="0" destOrd="0" presId="urn:microsoft.com/office/officeart/2008/layout/HorizontalMultiLevelHierarchy"/>
    <dgm:cxn modelId="{F3F70370-7DF8-44DB-8411-2FCA602310A9}" type="presParOf" srcId="{909D6E06-D48C-419C-8369-BACF06084265}" destId="{7BCC1338-3737-4930-8C91-D0757F5BFFAA}" srcOrd="15" destOrd="0" presId="urn:microsoft.com/office/officeart/2008/layout/HorizontalMultiLevelHierarchy"/>
    <dgm:cxn modelId="{0820528A-F109-4186-8922-57D61A0692F4}" type="presParOf" srcId="{7BCC1338-3737-4930-8C91-D0757F5BFFAA}" destId="{728FCE51-ACD1-4056-B932-DD28BF828F36}" srcOrd="0" destOrd="0" presId="urn:microsoft.com/office/officeart/2008/layout/HorizontalMultiLevelHierarchy"/>
    <dgm:cxn modelId="{C51DD951-623D-4CDC-B90C-CCC33418E4A3}" type="presParOf" srcId="{7BCC1338-3737-4930-8C91-D0757F5BFFAA}" destId="{07D301D6-F76E-452F-9F69-FA494F4C3F79}" srcOrd="1" destOrd="0" presId="urn:microsoft.com/office/officeart/2008/layout/HorizontalMultiLevelHierarchy"/>
    <dgm:cxn modelId="{5B968980-6587-4E64-A78E-BE980E99BD9C}" type="presParOf" srcId="{909D6E06-D48C-419C-8369-BACF06084265}" destId="{89044013-13C1-48A4-9076-9097461B993E}" srcOrd="16" destOrd="0" presId="urn:microsoft.com/office/officeart/2008/layout/HorizontalMultiLevelHierarchy"/>
    <dgm:cxn modelId="{EE4B7800-253E-4F88-BF03-32F86ED07CA6}" type="presParOf" srcId="{89044013-13C1-48A4-9076-9097461B993E}" destId="{965809D5-7AA1-4769-8E11-C05FA6545B21}" srcOrd="0" destOrd="0" presId="urn:microsoft.com/office/officeart/2008/layout/HorizontalMultiLevelHierarchy"/>
    <dgm:cxn modelId="{748CD929-083A-421F-886E-7E29E27727E7}" type="presParOf" srcId="{909D6E06-D48C-419C-8369-BACF06084265}" destId="{FE02059E-C5E1-43B5-91D0-CE443862FE3B}" srcOrd="17" destOrd="0" presId="urn:microsoft.com/office/officeart/2008/layout/HorizontalMultiLevelHierarchy"/>
    <dgm:cxn modelId="{A821C04C-4F4E-42AD-A3CC-EA307BB0021D}" type="presParOf" srcId="{FE02059E-C5E1-43B5-91D0-CE443862FE3B}" destId="{D8C76DB0-FCD9-4987-A383-79BE7076A063}" srcOrd="0" destOrd="0" presId="urn:microsoft.com/office/officeart/2008/layout/HorizontalMultiLevelHierarchy"/>
    <dgm:cxn modelId="{FB5C2C0B-3B92-4ADA-92A9-770683089FD5}" type="presParOf" srcId="{FE02059E-C5E1-43B5-91D0-CE443862FE3B}" destId="{BC9283CB-1E37-42C5-B938-BF99F369DFF2}" srcOrd="1" destOrd="0" presId="urn:microsoft.com/office/officeart/2008/layout/HorizontalMultiLevelHierarchy"/>
    <dgm:cxn modelId="{EEE73042-DF29-4A16-AEB1-9B28A5F1A68A}" type="presParOf" srcId="{909D6E06-D48C-419C-8369-BACF06084265}" destId="{AFF450B6-86E0-4001-A173-733BA645ED63}" srcOrd="18" destOrd="0" presId="urn:microsoft.com/office/officeart/2008/layout/HorizontalMultiLevelHierarchy"/>
    <dgm:cxn modelId="{518C0850-99CC-43FB-B299-8C01729B534E}" type="presParOf" srcId="{AFF450B6-86E0-4001-A173-733BA645ED63}" destId="{C5F7A585-3EEB-44AD-9F47-D85C3F6999F9}" srcOrd="0" destOrd="0" presId="urn:microsoft.com/office/officeart/2008/layout/HorizontalMultiLevelHierarchy"/>
    <dgm:cxn modelId="{D9471280-5121-41D7-9A53-12700C65BB40}" type="presParOf" srcId="{909D6E06-D48C-419C-8369-BACF06084265}" destId="{A5AB63C6-5653-4CDC-8165-88E753E7AAA8}" srcOrd="19" destOrd="0" presId="urn:microsoft.com/office/officeart/2008/layout/HorizontalMultiLevelHierarchy"/>
    <dgm:cxn modelId="{97AA6B55-C856-48CA-85A4-6486C6A908C4}" type="presParOf" srcId="{A5AB63C6-5653-4CDC-8165-88E753E7AAA8}" destId="{7F4ED504-67EF-4D5E-B47E-86AECDEBDC8A}" srcOrd="0" destOrd="0" presId="urn:microsoft.com/office/officeart/2008/layout/HorizontalMultiLevelHierarchy"/>
    <dgm:cxn modelId="{1CE40A16-38C3-4CB8-88DE-690D84BE8DE5}" type="presParOf" srcId="{A5AB63C6-5653-4CDC-8165-88E753E7AAA8}" destId="{9B5565E5-0ED6-4A42-A9AF-B34BC4114C19}" srcOrd="1" destOrd="0" presId="urn:microsoft.com/office/officeart/2008/layout/HorizontalMultiLevelHierarchy"/>
    <dgm:cxn modelId="{E84BBF07-7DE8-472F-8E88-EBBABEBBCFE0}" type="presParOf" srcId="{909D6E06-D48C-419C-8369-BACF06084265}" destId="{51BF6CAB-3BDB-4798-B1D3-CAAC1A041E3F}" srcOrd="20" destOrd="0" presId="urn:microsoft.com/office/officeart/2008/layout/HorizontalMultiLevelHierarchy"/>
    <dgm:cxn modelId="{836387C9-203B-465D-B765-43B1A81FC929}" type="presParOf" srcId="{51BF6CAB-3BDB-4798-B1D3-CAAC1A041E3F}" destId="{4878AA6B-6C1E-4BE6-8888-B97BC9B94C6A}" srcOrd="0" destOrd="0" presId="urn:microsoft.com/office/officeart/2008/layout/HorizontalMultiLevelHierarchy"/>
    <dgm:cxn modelId="{390DC8D0-A4B8-46B8-9DDC-D915D3444C39}" type="presParOf" srcId="{909D6E06-D48C-419C-8369-BACF06084265}" destId="{BA421D63-6903-46A7-8108-035CB023C5F8}" srcOrd="21" destOrd="0" presId="urn:microsoft.com/office/officeart/2008/layout/HorizontalMultiLevelHierarchy"/>
    <dgm:cxn modelId="{DAEF54B6-BF8B-48A3-BE72-3712AA6A588D}" type="presParOf" srcId="{BA421D63-6903-46A7-8108-035CB023C5F8}" destId="{EF32921F-F8ED-4E9A-8570-F4584E285EEF}" srcOrd="0" destOrd="0" presId="urn:microsoft.com/office/officeart/2008/layout/HorizontalMultiLevelHierarchy"/>
    <dgm:cxn modelId="{722501EA-B386-4BA9-8CFC-E4ACC0F3C138}" type="presParOf" srcId="{BA421D63-6903-46A7-8108-035CB023C5F8}" destId="{F213555F-B96D-46EB-A0E8-2CCD3D0FAB28}" srcOrd="1" destOrd="0" presId="urn:microsoft.com/office/officeart/2008/layout/HorizontalMultiLevelHierarchy"/>
    <dgm:cxn modelId="{3DB976BD-E356-4E7F-9A93-FCC44ACC93CE}" type="presParOf" srcId="{909D6E06-D48C-419C-8369-BACF06084265}" destId="{44B91C7A-68D1-48DF-8E06-AD544DA833C8}" srcOrd="22" destOrd="0" presId="urn:microsoft.com/office/officeart/2008/layout/HorizontalMultiLevelHierarchy"/>
    <dgm:cxn modelId="{FE38767A-D9EA-4F42-9474-0948C611E383}" type="presParOf" srcId="{44B91C7A-68D1-48DF-8E06-AD544DA833C8}" destId="{4E24D6E9-B668-4CAF-B0C2-979B0FF450E8}" srcOrd="0" destOrd="0" presId="urn:microsoft.com/office/officeart/2008/layout/HorizontalMultiLevelHierarchy"/>
    <dgm:cxn modelId="{C8C05FEA-03FE-4132-BCBC-3D762E76773B}" type="presParOf" srcId="{909D6E06-D48C-419C-8369-BACF06084265}" destId="{13D8B4DD-4175-4C14-933B-A6AD8653CAD8}" srcOrd="23" destOrd="0" presId="urn:microsoft.com/office/officeart/2008/layout/HorizontalMultiLevelHierarchy"/>
    <dgm:cxn modelId="{2406DEB8-5D36-4DD7-B54B-A46D92AD0605}" type="presParOf" srcId="{13D8B4DD-4175-4C14-933B-A6AD8653CAD8}" destId="{16184815-ED43-406B-9FF7-AEB8948CF449}" srcOrd="0" destOrd="0" presId="urn:microsoft.com/office/officeart/2008/layout/HorizontalMultiLevelHierarchy"/>
    <dgm:cxn modelId="{E3EF0270-AF54-45FD-A2CA-7BB8CFCAAA8B}" type="presParOf" srcId="{13D8B4DD-4175-4C14-933B-A6AD8653CAD8}" destId="{0D194257-3FA2-43F3-A57E-2D08DED5BE2D}" srcOrd="1" destOrd="0" presId="urn:microsoft.com/office/officeart/2008/layout/HorizontalMultiLevelHierarchy"/>
    <dgm:cxn modelId="{C02CB673-7A36-4186-923F-7B791D409FA5}" type="presParOf" srcId="{909D6E06-D48C-419C-8369-BACF06084265}" destId="{EF57470E-6219-4186-82D3-9496A8B8C43A}" srcOrd="24" destOrd="0" presId="urn:microsoft.com/office/officeart/2008/layout/HorizontalMultiLevelHierarchy"/>
    <dgm:cxn modelId="{1BFF2889-52D1-4402-82FC-C072CB2B872E}" type="presParOf" srcId="{EF57470E-6219-4186-82D3-9496A8B8C43A}" destId="{09440CEA-351A-46E5-9F7B-AB33D91F4784}" srcOrd="0" destOrd="0" presId="urn:microsoft.com/office/officeart/2008/layout/HorizontalMultiLevelHierarchy"/>
    <dgm:cxn modelId="{45052C9D-32B5-43F2-B30D-3DB531C31D39}" type="presParOf" srcId="{909D6E06-D48C-419C-8369-BACF06084265}" destId="{01E1A67B-224A-4F59-A33E-84BB9AC6BB13}" srcOrd="25" destOrd="0" presId="urn:microsoft.com/office/officeart/2008/layout/HorizontalMultiLevelHierarchy"/>
    <dgm:cxn modelId="{58D275D9-F1F8-4FDF-A946-F97A6A41F434}" type="presParOf" srcId="{01E1A67B-224A-4F59-A33E-84BB9AC6BB13}" destId="{17F38DF1-DD99-44BB-BD2C-FECDE4B79ED6}" srcOrd="0" destOrd="0" presId="urn:microsoft.com/office/officeart/2008/layout/HorizontalMultiLevelHierarchy"/>
    <dgm:cxn modelId="{916B61AC-78D5-4E04-90AB-2DBA5CC2FBB9}" type="presParOf" srcId="{01E1A67B-224A-4F59-A33E-84BB9AC6BB13}" destId="{3AB398CF-F018-4173-AB3D-3449222C15BF}" srcOrd="1" destOrd="0" presId="urn:microsoft.com/office/officeart/2008/layout/HorizontalMultiLevelHierarchy"/>
    <dgm:cxn modelId="{90A903E8-45CA-4A19-8057-D397CBE91AC9}" type="presParOf" srcId="{909D6E06-D48C-419C-8369-BACF06084265}" destId="{D6B7610D-2DA0-4923-A72C-FA1989F66BFB}" srcOrd="26" destOrd="0" presId="urn:microsoft.com/office/officeart/2008/layout/HorizontalMultiLevelHierarchy"/>
    <dgm:cxn modelId="{0B61B0FD-AC9A-44EE-A05F-ED8DD6733F84}" type="presParOf" srcId="{D6B7610D-2DA0-4923-A72C-FA1989F66BFB}" destId="{6637169B-F6CC-46D1-96C1-4852F3B6049E}" srcOrd="0" destOrd="0" presId="urn:microsoft.com/office/officeart/2008/layout/HorizontalMultiLevelHierarchy"/>
    <dgm:cxn modelId="{3B4BC505-FD77-4745-A4F8-0C2F7F2B2293}" type="presParOf" srcId="{909D6E06-D48C-419C-8369-BACF06084265}" destId="{613E8BEF-9E57-413C-8FC7-31AAA0099E3D}" srcOrd="27" destOrd="0" presId="urn:microsoft.com/office/officeart/2008/layout/HorizontalMultiLevelHierarchy"/>
    <dgm:cxn modelId="{18697FA0-C7E4-4FED-8B76-247D9257F93D}" type="presParOf" srcId="{613E8BEF-9E57-413C-8FC7-31AAA0099E3D}" destId="{6691D3F3-61D8-475C-B6EC-9E46137F7C3A}" srcOrd="0" destOrd="0" presId="urn:microsoft.com/office/officeart/2008/layout/HorizontalMultiLevelHierarchy"/>
    <dgm:cxn modelId="{F52EC892-37B7-4874-B6D4-D1BC1150806E}" type="presParOf" srcId="{613E8BEF-9E57-413C-8FC7-31AAA0099E3D}" destId="{788BDAF7-FD22-4446-BD8C-3A3FFF648EF5}" srcOrd="1" destOrd="0" presId="urn:microsoft.com/office/officeart/2008/layout/HorizontalMultiLevelHierarchy"/>
    <dgm:cxn modelId="{A9F29210-E7FD-4CC6-BB79-182BD866E671}" type="presParOf" srcId="{909D6E06-D48C-419C-8369-BACF06084265}" destId="{736F865E-A79A-4743-A570-D1D8AB850760}" srcOrd="28" destOrd="0" presId="urn:microsoft.com/office/officeart/2008/layout/HorizontalMultiLevelHierarchy"/>
    <dgm:cxn modelId="{A1107616-2F01-4C1D-B748-0028C63B8416}" type="presParOf" srcId="{736F865E-A79A-4743-A570-D1D8AB850760}" destId="{97A058FE-CF13-4E00-8CFC-E1A95A3CA946}" srcOrd="0" destOrd="0" presId="urn:microsoft.com/office/officeart/2008/layout/HorizontalMultiLevelHierarchy"/>
    <dgm:cxn modelId="{19E2D013-264C-4C1F-B72D-BFC54BCC9824}" type="presParOf" srcId="{909D6E06-D48C-419C-8369-BACF06084265}" destId="{29713850-B0F5-449E-A231-E6CD65C4302C}" srcOrd="29" destOrd="0" presId="urn:microsoft.com/office/officeart/2008/layout/HorizontalMultiLevelHierarchy"/>
    <dgm:cxn modelId="{F9EFFCE3-BE21-4F9F-9A51-90CADB089027}" type="presParOf" srcId="{29713850-B0F5-449E-A231-E6CD65C4302C}" destId="{D19A32F5-79B5-4A2B-B300-727E8F19D506}" srcOrd="0" destOrd="0" presId="urn:microsoft.com/office/officeart/2008/layout/HorizontalMultiLevelHierarchy"/>
    <dgm:cxn modelId="{2AD4591F-0375-4ED7-B107-AB97338701DC}" type="presParOf" srcId="{29713850-B0F5-449E-A231-E6CD65C4302C}" destId="{8D7082C7-D297-4DF4-92A2-1390C4D8A036}" srcOrd="1" destOrd="0" presId="urn:microsoft.com/office/officeart/2008/layout/HorizontalMultiLevelHierarchy"/>
    <dgm:cxn modelId="{017B4335-3FD7-4006-ACC8-8D3FAC0A2EC5}" type="presParOf" srcId="{909D6E06-D48C-419C-8369-BACF06084265}" destId="{857CB5A3-CFD3-423D-8A15-FD6089BFEC87}" srcOrd="30" destOrd="0" presId="urn:microsoft.com/office/officeart/2008/layout/HorizontalMultiLevelHierarchy"/>
    <dgm:cxn modelId="{7BAAB64B-55C5-4ACC-89E7-4613DD043580}" type="presParOf" srcId="{857CB5A3-CFD3-423D-8A15-FD6089BFEC87}" destId="{C9F9DD11-2591-4644-8633-6C7B26CBAF73}" srcOrd="0" destOrd="0" presId="urn:microsoft.com/office/officeart/2008/layout/HorizontalMultiLevelHierarchy"/>
    <dgm:cxn modelId="{8076E007-62BF-415F-A6C3-11BF29B39A57}" type="presParOf" srcId="{909D6E06-D48C-419C-8369-BACF06084265}" destId="{C93F029B-1A52-469E-A66D-B22C97F89D32}" srcOrd="31" destOrd="0" presId="urn:microsoft.com/office/officeart/2008/layout/HorizontalMultiLevelHierarchy"/>
    <dgm:cxn modelId="{AA2167D8-3B35-4FB2-8DD2-F32C53BF5202}" type="presParOf" srcId="{C93F029B-1A52-469E-A66D-B22C97F89D32}" destId="{2933B6EF-A1E0-47BC-BFB5-317C06F16E8F}" srcOrd="0" destOrd="0" presId="urn:microsoft.com/office/officeart/2008/layout/HorizontalMultiLevelHierarchy"/>
    <dgm:cxn modelId="{4F52AD63-EAC9-416F-8B6F-07B879727C30}" type="presParOf" srcId="{C93F029B-1A52-469E-A66D-B22C97F89D32}" destId="{862AABBE-23DF-42F7-8EB8-28E02DFBF550}" srcOrd="1" destOrd="0" presId="urn:microsoft.com/office/officeart/2008/layout/HorizontalMultiLevelHierarchy"/>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BD2DBF74-F76C-4486-AED5-C735234E0ED5}"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59026D86-308A-48A0-AD70-D0F94AE17A1B}">
      <dgm:prSet phldrT="[Text]" custT="1"/>
      <dgm:spPr>
        <a:xfrm rot="16200000">
          <a:off x="555179" y="1436304"/>
          <a:ext cx="1725215" cy="32779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Gains and Losses</a:t>
          </a:r>
        </a:p>
      </dgm:t>
    </dgm:pt>
    <dgm:pt modelId="{1DCE8814-D7E6-4403-8687-1927D59E8BF5}" type="parTrans" cxnId="{3D688EB6-9D54-40FC-8FAC-58436B66408A}">
      <dgm:prSet/>
      <dgm:spPr/>
      <dgm:t>
        <a:bodyPr/>
        <a:lstStyle/>
        <a:p>
          <a:endParaRPr lang="en-US" sz="1050">
            <a:latin typeface="Arial" panose="020B0604020202020204" pitchFamily="34" charset="0"/>
            <a:cs typeface="Arial" panose="020B0604020202020204" pitchFamily="34" charset="0"/>
          </a:endParaRPr>
        </a:p>
      </dgm:t>
    </dgm:pt>
    <dgm:pt modelId="{D05F2268-79CB-4478-8A8B-B3E88C526DDF}" type="sibTrans" cxnId="{3D688EB6-9D54-40FC-8FAC-58436B66408A}">
      <dgm:prSet/>
      <dgm:spPr/>
      <dgm:t>
        <a:bodyPr/>
        <a:lstStyle/>
        <a:p>
          <a:endParaRPr lang="en-US" sz="1050">
            <a:latin typeface="Arial" panose="020B0604020202020204" pitchFamily="34" charset="0"/>
            <a:cs typeface="Arial" panose="020B0604020202020204" pitchFamily="34" charset="0"/>
          </a:endParaRPr>
        </a:p>
      </dgm:t>
    </dgm:pt>
    <dgm:pt modelId="{87739E03-0C1C-436C-B52E-6FA0CF7C8A8D}">
      <dgm:prSet phldrT="[Text]" custT="1"/>
      <dgm:spPr>
        <a:xfrm>
          <a:off x="1796713" y="2219"/>
          <a:ext cx="2435794" cy="32779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Discontinued Operations and Disposal of Non-current Assets</a:t>
          </a:r>
        </a:p>
      </dgm:t>
    </dgm:pt>
    <dgm:pt modelId="{CD868E7F-F300-411A-B07A-920F3AE4DCE2}" type="parTrans" cxnId="{3377577D-982E-4FDF-A2DB-02EAE7A0A76E}">
      <dgm:prSet custT="1"/>
      <dgm:spPr>
        <a:xfrm>
          <a:off x="1581682" y="166114"/>
          <a:ext cx="215030" cy="1434085"/>
        </a:xfrm>
        <a:custGeom>
          <a:avLst/>
          <a:gdLst/>
          <a:ahLst/>
          <a:cxnLst/>
          <a:rect l="0" t="0" r="0" b="0"/>
          <a:pathLst>
            <a:path>
              <a:moveTo>
                <a:pt x="0" y="1434085"/>
              </a:moveTo>
              <a:lnTo>
                <a:pt x="107515" y="1434085"/>
              </a:lnTo>
              <a:lnTo>
                <a:pt x="107515" y="0"/>
              </a:lnTo>
              <a:lnTo>
                <a:pt x="215030"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AA3FB08-C571-40DF-A50E-250229B20CE2}" type="sibTrans" cxnId="{3377577D-982E-4FDF-A2DB-02EAE7A0A76E}">
      <dgm:prSet/>
      <dgm:spPr/>
      <dgm:t>
        <a:bodyPr/>
        <a:lstStyle/>
        <a:p>
          <a:endParaRPr lang="en-US" sz="1050">
            <a:latin typeface="Arial" panose="020B0604020202020204" pitchFamily="34" charset="0"/>
            <a:cs typeface="Arial" panose="020B0604020202020204" pitchFamily="34" charset="0"/>
          </a:endParaRPr>
        </a:p>
      </dgm:t>
    </dgm:pt>
    <dgm:pt modelId="{D3150CEA-D2C0-4A77-A154-8EB799314202}">
      <dgm:prSet phldrT="[Text]" custT="1"/>
      <dgm:spPr>
        <a:xfrm>
          <a:off x="1796713" y="2870390"/>
          <a:ext cx="2435794" cy="32779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Water Losses</a:t>
          </a:r>
        </a:p>
      </dgm:t>
    </dgm:pt>
    <dgm:pt modelId="{EBEB66D0-8876-40B2-ACB7-3A0575862F02}" type="parTrans" cxnId="{E4093421-F4C4-4E9B-B1E8-69119563F511}">
      <dgm:prSet custT="1"/>
      <dgm:spPr>
        <a:xfrm>
          <a:off x="1581682" y="1600200"/>
          <a:ext cx="215030" cy="1434085"/>
        </a:xfrm>
        <a:custGeom>
          <a:avLst/>
          <a:gdLst/>
          <a:ahLst/>
          <a:cxnLst/>
          <a:rect l="0" t="0" r="0" b="0"/>
          <a:pathLst>
            <a:path>
              <a:moveTo>
                <a:pt x="0" y="0"/>
              </a:moveTo>
              <a:lnTo>
                <a:pt x="107515" y="0"/>
              </a:lnTo>
              <a:lnTo>
                <a:pt x="107515" y="1434085"/>
              </a:lnTo>
              <a:lnTo>
                <a:pt x="215030" y="143408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C49DB61-7B26-473D-BC5F-EDF25E31C55D}" type="sibTrans" cxnId="{E4093421-F4C4-4E9B-B1E8-69119563F511}">
      <dgm:prSet/>
      <dgm:spPr/>
      <dgm:t>
        <a:bodyPr/>
        <a:lstStyle/>
        <a:p>
          <a:endParaRPr lang="en-US" sz="1050">
            <a:latin typeface="Arial" panose="020B0604020202020204" pitchFamily="34" charset="0"/>
            <a:cs typeface="Arial" panose="020B0604020202020204" pitchFamily="34" charset="0"/>
          </a:endParaRPr>
        </a:p>
      </dgm:t>
    </dgm:pt>
    <dgm:pt modelId="{E6283A93-4FEE-4487-9299-53B6A89BD7ED}">
      <dgm:prSet custT="1"/>
      <dgm:spPr>
        <a:xfrm>
          <a:off x="1796713" y="411957"/>
          <a:ext cx="2435794" cy="32779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Disposal of Fixed and Intangible Assets</a:t>
          </a:r>
        </a:p>
      </dgm:t>
    </dgm:pt>
    <dgm:pt modelId="{5AA39713-7225-4D6C-BDF8-167738939762}" type="parTrans" cxnId="{5D0F88F8-D985-4B1A-99FF-8EF5F0225629}">
      <dgm:prSet custT="1"/>
      <dgm:spPr>
        <a:xfrm>
          <a:off x="1581682" y="575853"/>
          <a:ext cx="215030" cy="1024346"/>
        </a:xfrm>
        <a:custGeom>
          <a:avLst/>
          <a:gdLst/>
          <a:ahLst/>
          <a:cxnLst/>
          <a:rect l="0" t="0" r="0" b="0"/>
          <a:pathLst>
            <a:path>
              <a:moveTo>
                <a:pt x="0" y="1024346"/>
              </a:moveTo>
              <a:lnTo>
                <a:pt x="107515" y="1024346"/>
              </a:lnTo>
              <a:lnTo>
                <a:pt x="107515" y="0"/>
              </a:lnTo>
              <a:lnTo>
                <a:pt x="215030"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D160245-F598-4A1E-B9F7-39E60E97938E}" type="sibTrans" cxnId="{5D0F88F8-D985-4B1A-99FF-8EF5F0225629}">
      <dgm:prSet/>
      <dgm:spPr/>
      <dgm:t>
        <a:bodyPr/>
        <a:lstStyle/>
        <a:p>
          <a:endParaRPr lang="en-US" sz="1050">
            <a:latin typeface="Arial" panose="020B0604020202020204" pitchFamily="34" charset="0"/>
            <a:cs typeface="Arial" panose="020B0604020202020204" pitchFamily="34" charset="0"/>
          </a:endParaRPr>
        </a:p>
      </dgm:t>
    </dgm:pt>
    <dgm:pt modelId="{1A28BDD7-7745-4A10-851C-BB735895D761}">
      <dgm:prSet custT="1"/>
      <dgm:spPr>
        <a:xfrm>
          <a:off x="1796713" y="821696"/>
          <a:ext cx="2435794" cy="32779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Fair Value Adjustments</a:t>
          </a:r>
        </a:p>
      </dgm:t>
    </dgm:pt>
    <dgm:pt modelId="{4CCEB7B2-F8BC-4E68-99EA-56F3CF16E392}" type="parTrans" cxnId="{AA43B2EB-3DB2-4825-A8C2-759E0821DC52}">
      <dgm:prSet custT="1"/>
      <dgm:spPr>
        <a:xfrm>
          <a:off x="1581682" y="985591"/>
          <a:ext cx="215030" cy="614608"/>
        </a:xfrm>
        <a:custGeom>
          <a:avLst/>
          <a:gdLst/>
          <a:ahLst/>
          <a:cxnLst/>
          <a:rect l="0" t="0" r="0" b="0"/>
          <a:pathLst>
            <a:path>
              <a:moveTo>
                <a:pt x="0" y="614608"/>
              </a:moveTo>
              <a:lnTo>
                <a:pt x="107515" y="614608"/>
              </a:lnTo>
              <a:lnTo>
                <a:pt x="107515" y="0"/>
              </a:lnTo>
              <a:lnTo>
                <a:pt x="215030"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F4A82F3-91CC-4C7F-B8C2-F9B66649C013}" type="sibTrans" cxnId="{AA43B2EB-3DB2-4825-A8C2-759E0821DC52}">
      <dgm:prSet/>
      <dgm:spPr/>
      <dgm:t>
        <a:bodyPr/>
        <a:lstStyle/>
        <a:p>
          <a:endParaRPr lang="en-US" sz="1050">
            <a:latin typeface="Arial" panose="020B0604020202020204" pitchFamily="34" charset="0"/>
            <a:cs typeface="Arial" panose="020B0604020202020204" pitchFamily="34" charset="0"/>
          </a:endParaRPr>
        </a:p>
      </dgm:t>
    </dgm:pt>
    <dgm:pt modelId="{FF4BFC47-BDD9-402A-8971-BBE9224DBE05}">
      <dgm:prSet custT="1"/>
      <dgm:spPr>
        <a:xfrm>
          <a:off x="1796713" y="1231435"/>
          <a:ext cx="2435794" cy="32779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Foreign Exchange</a:t>
          </a:r>
        </a:p>
      </dgm:t>
    </dgm:pt>
    <dgm:pt modelId="{A7A0827D-8A82-4786-9E24-5A005370097D}" type="parTrans" cxnId="{5D5EB89F-9842-4FF2-95E6-1FE966F36D57}">
      <dgm:prSet custT="1"/>
      <dgm:spPr>
        <a:xfrm>
          <a:off x="1581682" y="1395330"/>
          <a:ext cx="215030" cy="204869"/>
        </a:xfrm>
        <a:custGeom>
          <a:avLst/>
          <a:gdLst/>
          <a:ahLst/>
          <a:cxnLst/>
          <a:rect l="0" t="0" r="0" b="0"/>
          <a:pathLst>
            <a:path>
              <a:moveTo>
                <a:pt x="0" y="204869"/>
              </a:moveTo>
              <a:lnTo>
                <a:pt x="107515" y="204869"/>
              </a:lnTo>
              <a:lnTo>
                <a:pt x="107515" y="0"/>
              </a:lnTo>
              <a:lnTo>
                <a:pt x="215030"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7107A44-4A22-4305-B9A1-4DE22B7BBA1F}" type="sibTrans" cxnId="{5D5EB89F-9842-4FF2-95E6-1FE966F36D57}">
      <dgm:prSet/>
      <dgm:spPr/>
      <dgm:t>
        <a:bodyPr/>
        <a:lstStyle/>
        <a:p>
          <a:endParaRPr lang="en-US" sz="1050">
            <a:latin typeface="Arial" panose="020B0604020202020204" pitchFamily="34" charset="0"/>
            <a:cs typeface="Arial" panose="020B0604020202020204" pitchFamily="34" charset="0"/>
          </a:endParaRPr>
        </a:p>
      </dgm:t>
    </dgm:pt>
    <dgm:pt modelId="{454033FB-CCF4-4897-97A1-95B9BCA93296}">
      <dgm:prSet custT="1"/>
      <dgm:spPr>
        <a:xfrm>
          <a:off x="1796713" y="1641173"/>
          <a:ext cx="2435794" cy="32779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Impairment Loss</a:t>
          </a:r>
        </a:p>
      </dgm:t>
    </dgm:pt>
    <dgm:pt modelId="{4F8E3840-3436-4E96-839A-34212F09C76C}" type="parTrans" cxnId="{8B2F95B2-DA03-41B7-A30F-9799B77E174D}">
      <dgm:prSet custT="1"/>
      <dgm:spPr>
        <a:xfrm>
          <a:off x="1581682" y="1600200"/>
          <a:ext cx="215030" cy="204869"/>
        </a:xfrm>
        <a:custGeom>
          <a:avLst/>
          <a:gdLst/>
          <a:ahLst/>
          <a:cxnLst/>
          <a:rect l="0" t="0" r="0" b="0"/>
          <a:pathLst>
            <a:path>
              <a:moveTo>
                <a:pt x="0" y="0"/>
              </a:moveTo>
              <a:lnTo>
                <a:pt x="107515" y="0"/>
              </a:lnTo>
              <a:lnTo>
                <a:pt x="107515" y="204869"/>
              </a:lnTo>
              <a:lnTo>
                <a:pt x="215030" y="204869"/>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93A9A3D-D7B7-415D-8837-4C37324B9806}" type="sibTrans" cxnId="{8B2F95B2-DA03-41B7-A30F-9799B77E174D}">
      <dgm:prSet/>
      <dgm:spPr/>
      <dgm:t>
        <a:bodyPr/>
        <a:lstStyle/>
        <a:p>
          <a:endParaRPr lang="en-US" sz="1050">
            <a:latin typeface="Arial" panose="020B0604020202020204" pitchFamily="34" charset="0"/>
            <a:cs typeface="Arial" panose="020B0604020202020204" pitchFamily="34" charset="0"/>
          </a:endParaRPr>
        </a:p>
      </dgm:t>
    </dgm:pt>
    <dgm:pt modelId="{6E6F2B4C-4F18-455F-BE0A-F7FA86D797F8}">
      <dgm:prSet custT="1"/>
      <dgm:spPr>
        <a:xfrm>
          <a:off x="1796713" y="2050912"/>
          <a:ext cx="2435794" cy="32779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Reversal of Impairment Loss</a:t>
          </a:r>
        </a:p>
      </dgm:t>
    </dgm:pt>
    <dgm:pt modelId="{A00887AF-59B7-43C3-9CD3-63CC1B4371BD}" type="parTrans" cxnId="{4DCF7246-E627-4FEC-BAEF-07ACEF902153}">
      <dgm:prSet custT="1"/>
      <dgm:spPr>
        <a:xfrm>
          <a:off x="1581682" y="1600200"/>
          <a:ext cx="215030" cy="614608"/>
        </a:xfrm>
        <a:custGeom>
          <a:avLst/>
          <a:gdLst/>
          <a:ahLst/>
          <a:cxnLst/>
          <a:rect l="0" t="0" r="0" b="0"/>
          <a:pathLst>
            <a:path>
              <a:moveTo>
                <a:pt x="0" y="0"/>
              </a:moveTo>
              <a:lnTo>
                <a:pt x="107515" y="0"/>
              </a:lnTo>
              <a:lnTo>
                <a:pt x="107515" y="614608"/>
              </a:lnTo>
              <a:lnTo>
                <a:pt x="215030" y="614608"/>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FAB5037-26DF-4211-8AAA-274C37CBA98C}" type="sibTrans" cxnId="{4DCF7246-E627-4FEC-BAEF-07ACEF902153}">
      <dgm:prSet/>
      <dgm:spPr/>
      <dgm:t>
        <a:bodyPr/>
        <a:lstStyle/>
        <a:p>
          <a:endParaRPr lang="en-US" sz="1050">
            <a:latin typeface="Arial" panose="020B0604020202020204" pitchFamily="34" charset="0"/>
            <a:cs typeface="Arial" panose="020B0604020202020204" pitchFamily="34" charset="0"/>
          </a:endParaRPr>
        </a:p>
      </dgm:t>
    </dgm:pt>
    <dgm:pt modelId="{694B52BF-26EF-447C-AF50-DFB4A952F3BB}">
      <dgm:prSet custT="1"/>
      <dgm:spPr>
        <a:xfrm>
          <a:off x="1796713" y="2460651"/>
          <a:ext cx="2435794" cy="32779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Inventory</a:t>
          </a:r>
        </a:p>
      </dgm:t>
    </dgm:pt>
    <dgm:pt modelId="{B7580172-09DD-428E-BA95-35BD89E3D82C}" type="parTrans" cxnId="{B624957E-2A12-4D1C-B2EE-8F6D42DEC6B3}">
      <dgm:prSet custT="1"/>
      <dgm:spPr>
        <a:xfrm>
          <a:off x="1581682" y="1600200"/>
          <a:ext cx="215030" cy="1024346"/>
        </a:xfrm>
        <a:custGeom>
          <a:avLst/>
          <a:gdLst/>
          <a:ahLst/>
          <a:cxnLst/>
          <a:rect l="0" t="0" r="0" b="0"/>
          <a:pathLst>
            <a:path>
              <a:moveTo>
                <a:pt x="0" y="0"/>
              </a:moveTo>
              <a:lnTo>
                <a:pt x="107515" y="0"/>
              </a:lnTo>
              <a:lnTo>
                <a:pt x="107515" y="1024346"/>
              </a:lnTo>
              <a:lnTo>
                <a:pt x="215030" y="1024346"/>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2A01781-8707-44A9-A989-76F48488E323}" type="sibTrans" cxnId="{B624957E-2A12-4D1C-B2EE-8F6D42DEC6B3}">
      <dgm:prSet/>
      <dgm:spPr/>
      <dgm:t>
        <a:bodyPr/>
        <a:lstStyle/>
        <a:p>
          <a:endParaRPr lang="en-US" sz="1050">
            <a:latin typeface="Arial" panose="020B0604020202020204" pitchFamily="34" charset="0"/>
            <a:cs typeface="Arial" panose="020B0604020202020204" pitchFamily="34" charset="0"/>
          </a:endParaRPr>
        </a:p>
      </dgm:t>
    </dgm:pt>
    <dgm:pt modelId="{C27B68B2-015F-410F-9B2B-7187DDE6662D}" type="pres">
      <dgm:prSet presAssocID="{BD2DBF74-F76C-4486-AED5-C735234E0ED5}" presName="Name0" presStyleCnt="0">
        <dgm:presLayoutVars>
          <dgm:chPref val="1"/>
          <dgm:dir/>
          <dgm:animOne val="branch"/>
          <dgm:animLvl val="lvl"/>
          <dgm:resizeHandles val="exact"/>
        </dgm:presLayoutVars>
      </dgm:prSet>
      <dgm:spPr/>
    </dgm:pt>
    <dgm:pt modelId="{7A56516E-AC31-47CF-9928-D0CA6C660600}" type="pres">
      <dgm:prSet presAssocID="{59026D86-308A-48A0-AD70-D0F94AE17A1B}" presName="root1" presStyleCnt="0"/>
      <dgm:spPr/>
    </dgm:pt>
    <dgm:pt modelId="{A0F3F2A7-CC37-45D4-8A9C-B7585159A4C7}" type="pres">
      <dgm:prSet presAssocID="{59026D86-308A-48A0-AD70-D0F94AE17A1B}" presName="LevelOneTextNode" presStyleLbl="node0" presStyleIdx="0" presStyleCnt="1">
        <dgm:presLayoutVars>
          <dgm:chPref val="3"/>
        </dgm:presLayoutVars>
      </dgm:prSet>
      <dgm:spPr/>
    </dgm:pt>
    <dgm:pt modelId="{EB9E75F0-FA71-4D42-9DF6-78D5743A03B9}" type="pres">
      <dgm:prSet presAssocID="{59026D86-308A-48A0-AD70-D0F94AE17A1B}" presName="level2hierChild" presStyleCnt="0"/>
      <dgm:spPr/>
    </dgm:pt>
    <dgm:pt modelId="{CCB5237A-3897-4CA6-B8B8-61173AEF47B1}" type="pres">
      <dgm:prSet presAssocID="{CD868E7F-F300-411A-B07A-920F3AE4DCE2}" presName="conn2-1" presStyleLbl="parChTrans1D2" presStyleIdx="0" presStyleCnt="8"/>
      <dgm:spPr/>
    </dgm:pt>
    <dgm:pt modelId="{FEB11D35-01E0-444C-A67C-73D1A9381396}" type="pres">
      <dgm:prSet presAssocID="{CD868E7F-F300-411A-B07A-920F3AE4DCE2}" presName="connTx" presStyleLbl="parChTrans1D2" presStyleIdx="0" presStyleCnt="8"/>
      <dgm:spPr/>
    </dgm:pt>
    <dgm:pt modelId="{003C9607-B7BE-44B3-AA5B-F0B2FE2B04B3}" type="pres">
      <dgm:prSet presAssocID="{87739E03-0C1C-436C-B52E-6FA0CF7C8A8D}" presName="root2" presStyleCnt="0"/>
      <dgm:spPr/>
    </dgm:pt>
    <dgm:pt modelId="{003FB67B-28AA-48C0-A983-BBB4144F9ED0}" type="pres">
      <dgm:prSet presAssocID="{87739E03-0C1C-436C-B52E-6FA0CF7C8A8D}" presName="LevelTwoTextNode" presStyleLbl="node2" presStyleIdx="0" presStyleCnt="8" custScaleX="226553">
        <dgm:presLayoutVars>
          <dgm:chPref val="3"/>
        </dgm:presLayoutVars>
      </dgm:prSet>
      <dgm:spPr/>
    </dgm:pt>
    <dgm:pt modelId="{E1EE1C18-EF07-457D-9E0B-6E7B7E1D9C6C}" type="pres">
      <dgm:prSet presAssocID="{87739E03-0C1C-436C-B52E-6FA0CF7C8A8D}" presName="level3hierChild" presStyleCnt="0"/>
      <dgm:spPr/>
    </dgm:pt>
    <dgm:pt modelId="{31A06B4C-607D-4BA6-8F65-82F85CD7D90A}" type="pres">
      <dgm:prSet presAssocID="{5AA39713-7225-4D6C-BDF8-167738939762}" presName="conn2-1" presStyleLbl="parChTrans1D2" presStyleIdx="1" presStyleCnt="8"/>
      <dgm:spPr/>
    </dgm:pt>
    <dgm:pt modelId="{6474EECD-45E9-496E-A3F1-0EFD2E393537}" type="pres">
      <dgm:prSet presAssocID="{5AA39713-7225-4D6C-BDF8-167738939762}" presName="connTx" presStyleLbl="parChTrans1D2" presStyleIdx="1" presStyleCnt="8"/>
      <dgm:spPr/>
    </dgm:pt>
    <dgm:pt modelId="{65E6D6BE-814C-4FA5-A50D-FF7CDE6CDF51}" type="pres">
      <dgm:prSet presAssocID="{E6283A93-4FEE-4487-9299-53B6A89BD7ED}" presName="root2" presStyleCnt="0"/>
      <dgm:spPr/>
    </dgm:pt>
    <dgm:pt modelId="{9092DF63-A253-4E17-BDF7-DA94707F5D2E}" type="pres">
      <dgm:prSet presAssocID="{E6283A93-4FEE-4487-9299-53B6A89BD7ED}" presName="LevelTwoTextNode" presStyleLbl="node2" presStyleIdx="1" presStyleCnt="8" custScaleX="226553">
        <dgm:presLayoutVars>
          <dgm:chPref val="3"/>
        </dgm:presLayoutVars>
      </dgm:prSet>
      <dgm:spPr/>
    </dgm:pt>
    <dgm:pt modelId="{068AC2EE-813E-468F-9FAB-E1FE7F23EB55}" type="pres">
      <dgm:prSet presAssocID="{E6283A93-4FEE-4487-9299-53B6A89BD7ED}" presName="level3hierChild" presStyleCnt="0"/>
      <dgm:spPr/>
    </dgm:pt>
    <dgm:pt modelId="{7735C325-2E12-49D4-A2C1-59994B6FB267}" type="pres">
      <dgm:prSet presAssocID="{4CCEB7B2-F8BC-4E68-99EA-56F3CF16E392}" presName="conn2-1" presStyleLbl="parChTrans1D2" presStyleIdx="2" presStyleCnt="8"/>
      <dgm:spPr/>
    </dgm:pt>
    <dgm:pt modelId="{1D481133-B0FA-4B5E-89CE-DC03E7CB614F}" type="pres">
      <dgm:prSet presAssocID="{4CCEB7B2-F8BC-4E68-99EA-56F3CF16E392}" presName="connTx" presStyleLbl="parChTrans1D2" presStyleIdx="2" presStyleCnt="8"/>
      <dgm:spPr/>
    </dgm:pt>
    <dgm:pt modelId="{6D8631DB-EE42-49E9-9E53-95B08D03E1CD}" type="pres">
      <dgm:prSet presAssocID="{1A28BDD7-7745-4A10-851C-BB735895D761}" presName="root2" presStyleCnt="0"/>
      <dgm:spPr/>
    </dgm:pt>
    <dgm:pt modelId="{C3C5F18A-77E4-4C94-9C88-0793BE0CA780}" type="pres">
      <dgm:prSet presAssocID="{1A28BDD7-7745-4A10-851C-BB735895D761}" presName="LevelTwoTextNode" presStyleLbl="node2" presStyleIdx="2" presStyleCnt="8" custScaleX="226553">
        <dgm:presLayoutVars>
          <dgm:chPref val="3"/>
        </dgm:presLayoutVars>
      </dgm:prSet>
      <dgm:spPr/>
    </dgm:pt>
    <dgm:pt modelId="{E0B8E146-5645-4A6B-B03C-52D19DB972DE}" type="pres">
      <dgm:prSet presAssocID="{1A28BDD7-7745-4A10-851C-BB735895D761}" presName="level3hierChild" presStyleCnt="0"/>
      <dgm:spPr/>
    </dgm:pt>
    <dgm:pt modelId="{612B72D0-5223-4015-A5A2-54C97A93FA1D}" type="pres">
      <dgm:prSet presAssocID="{A7A0827D-8A82-4786-9E24-5A005370097D}" presName="conn2-1" presStyleLbl="parChTrans1D2" presStyleIdx="3" presStyleCnt="8"/>
      <dgm:spPr/>
    </dgm:pt>
    <dgm:pt modelId="{E9111595-7C0A-4A33-9394-7E800DF3FA52}" type="pres">
      <dgm:prSet presAssocID="{A7A0827D-8A82-4786-9E24-5A005370097D}" presName="connTx" presStyleLbl="parChTrans1D2" presStyleIdx="3" presStyleCnt="8"/>
      <dgm:spPr/>
    </dgm:pt>
    <dgm:pt modelId="{1B3285CE-FF4C-4C7A-91A6-E4C106DDCE13}" type="pres">
      <dgm:prSet presAssocID="{FF4BFC47-BDD9-402A-8971-BBE9224DBE05}" presName="root2" presStyleCnt="0"/>
      <dgm:spPr/>
    </dgm:pt>
    <dgm:pt modelId="{52E15B9D-5C44-4268-8E2B-D0B4DCA2289A}" type="pres">
      <dgm:prSet presAssocID="{FF4BFC47-BDD9-402A-8971-BBE9224DBE05}" presName="LevelTwoTextNode" presStyleLbl="node2" presStyleIdx="3" presStyleCnt="8" custScaleX="226553">
        <dgm:presLayoutVars>
          <dgm:chPref val="3"/>
        </dgm:presLayoutVars>
      </dgm:prSet>
      <dgm:spPr/>
    </dgm:pt>
    <dgm:pt modelId="{4B624004-5397-4EDB-B603-5011FB9C3197}" type="pres">
      <dgm:prSet presAssocID="{FF4BFC47-BDD9-402A-8971-BBE9224DBE05}" presName="level3hierChild" presStyleCnt="0"/>
      <dgm:spPr/>
    </dgm:pt>
    <dgm:pt modelId="{35CD49A4-3D6F-490A-B0ED-A6AAF63447B8}" type="pres">
      <dgm:prSet presAssocID="{4F8E3840-3436-4E96-839A-34212F09C76C}" presName="conn2-1" presStyleLbl="parChTrans1D2" presStyleIdx="4" presStyleCnt="8"/>
      <dgm:spPr/>
    </dgm:pt>
    <dgm:pt modelId="{6AAB5FDE-7696-46EC-ACBD-FB63E275C97D}" type="pres">
      <dgm:prSet presAssocID="{4F8E3840-3436-4E96-839A-34212F09C76C}" presName="connTx" presStyleLbl="parChTrans1D2" presStyleIdx="4" presStyleCnt="8"/>
      <dgm:spPr/>
    </dgm:pt>
    <dgm:pt modelId="{62080915-80B0-492C-A7BD-63074F86E0B9}" type="pres">
      <dgm:prSet presAssocID="{454033FB-CCF4-4897-97A1-95B9BCA93296}" presName="root2" presStyleCnt="0"/>
      <dgm:spPr/>
    </dgm:pt>
    <dgm:pt modelId="{FE71DDF1-9FAE-4911-82BB-66FCBD999D3C}" type="pres">
      <dgm:prSet presAssocID="{454033FB-CCF4-4897-97A1-95B9BCA93296}" presName="LevelTwoTextNode" presStyleLbl="node2" presStyleIdx="4" presStyleCnt="8" custScaleX="226553">
        <dgm:presLayoutVars>
          <dgm:chPref val="3"/>
        </dgm:presLayoutVars>
      </dgm:prSet>
      <dgm:spPr/>
    </dgm:pt>
    <dgm:pt modelId="{A7EBB508-CB8C-46DF-84FD-D3730228B2A0}" type="pres">
      <dgm:prSet presAssocID="{454033FB-CCF4-4897-97A1-95B9BCA93296}" presName="level3hierChild" presStyleCnt="0"/>
      <dgm:spPr/>
    </dgm:pt>
    <dgm:pt modelId="{8FF20FF9-FAA8-4CE3-8F4D-FC49CD3F376A}" type="pres">
      <dgm:prSet presAssocID="{A00887AF-59B7-43C3-9CD3-63CC1B4371BD}" presName="conn2-1" presStyleLbl="parChTrans1D2" presStyleIdx="5" presStyleCnt="8"/>
      <dgm:spPr/>
    </dgm:pt>
    <dgm:pt modelId="{D1232FCC-8ABA-4D75-A101-483937669D9E}" type="pres">
      <dgm:prSet presAssocID="{A00887AF-59B7-43C3-9CD3-63CC1B4371BD}" presName="connTx" presStyleLbl="parChTrans1D2" presStyleIdx="5" presStyleCnt="8"/>
      <dgm:spPr/>
    </dgm:pt>
    <dgm:pt modelId="{13A77AC2-D50A-4FFD-AD35-D44288DAEFBE}" type="pres">
      <dgm:prSet presAssocID="{6E6F2B4C-4F18-455F-BE0A-F7FA86D797F8}" presName="root2" presStyleCnt="0"/>
      <dgm:spPr/>
    </dgm:pt>
    <dgm:pt modelId="{B420D832-4BB1-48CB-A0B4-1190336CE791}" type="pres">
      <dgm:prSet presAssocID="{6E6F2B4C-4F18-455F-BE0A-F7FA86D797F8}" presName="LevelTwoTextNode" presStyleLbl="node2" presStyleIdx="5" presStyleCnt="8" custScaleX="226553">
        <dgm:presLayoutVars>
          <dgm:chPref val="3"/>
        </dgm:presLayoutVars>
      </dgm:prSet>
      <dgm:spPr/>
    </dgm:pt>
    <dgm:pt modelId="{22E88218-2952-4DC3-8A2D-2914921F0C9C}" type="pres">
      <dgm:prSet presAssocID="{6E6F2B4C-4F18-455F-BE0A-F7FA86D797F8}" presName="level3hierChild" presStyleCnt="0"/>
      <dgm:spPr/>
    </dgm:pt>
    <dgm:pt modelId="{6879C75C-DF0B-486B-A7AB-7FE2FF7419EB}" type="pres">
      <dgm:prSet presAssocID="{B7580172-09DD-428E-BA95-35BD89E3D82C}" presName="conn2-1" presStyleLbl="parChTrans1D2" presStyleIdx="6" presStyleCnt="8"/>
      <dgm:spPr/>
    </dgm:pt>
    <dgm:pt modelId="{D2366B3A-26D4-4CDF-8850-E501BCAA0D52}" type="pres">
      <dgm:prSet presAssocID="{B7580172-09DD-428E-BA95-35BD89E3D82C}" presName="connTx" presStyleLbl="parChTrans1D2" presStyleIdx="6" presStyleCnt="8"/>
      <dgm:spPr/>
    </dgm:pt>
    <dgm:pt modelId="{31C3D125-03DC-4F16-9FE3-098B71042B88}" type="pres">
      <dgm:prSet presAssocID="{694B52BF-26EF-447C-AF50-DFB4A952F3BB}" presName="root2" presStyleCnt="0"/>
      <dgm:spPr/>
    </dgm:pt>
    <dgm:pt modelId="{4F1FC670-A3D8-48CD-9446-44C18F1799B2}" type="pres">
      <dgm:prSet presAssocID="{694B52BF-26EF-447C-AF50-DFB4A952F3BB}" presName="LevelTwoTextNode" presStyleLbl="node2" presStyleIdx="6" presStyleCnt="8" custScaleX="226553">
        <dgm:presLayoutVars>
          <dgm:chPref val="3"/>
        </dgm:presLayoutVars>
      </dgm:prSet>
      <dgm:spPr/>
    </dgm:pt>
    <dgm:pt modelId="{E8D740E4-665B-4116-9063-BF01C8315ADE}" type="pres">
      <dgm:prSet presAssocID="{694B52BF-26EF-447C-AF50-DFB4A952F3BB}" presName="level3hierChild" presStyleCnt="0"/>
      <dgm:spPr/>
    </dgm:pt>
    <dgm:pt modelId="{A8F6A09F-401C-4703-8F8B-91F526319862}" type="pres">
      <dgm:prSet presAssocID="{EBEB66D0-8876-40B2-ACB7-3A0575862F02}" presName="conn2-1" presStyleLbl="parChTrans1D2" presStyleIdx="7" presStyleCnt="8"/>
      <dgm:spPr/>
    </dgm:pt>
    <dgm:pt modelId="{100CA964-5AFE-49A5-AD64-18D0ED6A4AD2}" type="pres">
      <dgm:prSet presAssocID="{EBEB66D0-8876-40B2-ACB7-3A0575862F02}" presName="connTx" presStyleLbl="parChTrans1D2" presStyleIdx="7" presStyleCnt="8"/>
      <dgm:spPr/>
    </dgm:pt>
    <dgm:pt modelId="{3518C933-AB3F-4925-8ABC-7870AA069A43}" type="pres">
      <dgm:prSet presAssocID="{D3150CEA-D2C0-4A77-A154-8EB799314202}" presName="root2" presStyleCnt="0"/>
      <dgm:spPr/>
    </dgm:pt>
    <dgm:pt modelId="{6ACB6A31-6D11-40CF-808B-3E6ABB038A48}" type="pres">
      <dgm:prSet presAssocID="{D3150CEA-D2C0-4A77-A154-8EB799314202}" presName="LevelTwoTextNode" presStyleLbl="node2" presStyleIdx="7" presStyleCnt="8" custScaleX="226553">
        <dgm:presLayoutVars>
          <dgm:chPref val="3"/>
        </dgm:presLayoutVars>
      </dgm:prSet>
      <dgm:spPr/>
    </dgm:pt>
    <dgm:pt modelId="{36DD7F96-9CE9-456D-9D97-99EBE21B54C6}" type="pres">
      <dgm:prSet presAssocID="{D3150CEA-D2C0-4A77-A154-8EB799314202}" presName="level3hierChild" presStyleCnt="0"/>
      <dgm:spPr/>
    </dgm:pt>
  </dgm:ptLst>
  <dgm:cxnLst>
    <dgm:cxn modelId="{E4093421-F4C4-4E9B-B1E8-69119563F511}" srcId="{59026D86-308A-48A0-AD70-D0F94AE17A1B}" destId="{D3150CEA-D2C0-4A77-A154-8EB799314202}" srcOrd="7" destOrd="0" parTransId="{EBEB66D0-8876-40B2-ACB7-3A0575862F02}" sibTransId="{5C49DB61-7B26-473D-BC5F-EDF25E31C55D}"/>
    <dgm:cxn modelId="{9C09B522-5507-4891-B281-011080B89CFE}" type="presOf" srcId="{4CCEB7B2-F8BC-4E68-99EA-56F3CF16E392}" destId="{1D481133-B0FA-4B5E-89CE-DC03E7CB614F}" srcOrd="1" destOrd="0" presId="urn:microsoft.com/office/officeart/2008/layout/HorizontalMultiLevelHierarchy"/>
    <dgm:cxn modelId="{DEE6822E-97CB-4DF4-9521-3B30058F38B1}" type="presOf" srcId="{4F8E3840-3436-4E96-839A-34212F09C76C}" destId="{35CD49A4-3D6F-490A-B0ED-A6AAF63447B8}" srcOrd="0" destOrd="0" presId="urn:microsoft.com/office/officeart/2008/layout/HorizontalMultiLevelHierarchy"/>
    <dgm:cxn modelId="{74C49A33-874F-4D57-9533-4FDCCF053E3B}" type="presOf" srcId="{454033FB-CCF4-4897-97A1-95B9BCA93296}" destId="{FE71DDF1-9FAE-4911-82BB-66FCBD999D3C}" srcOrd="0" destOrd="0" presId="urn:microsoft.com/office/officeart/2008/layout/HorizontalMultiLevelHierarchy"/>
    <dgm:cxn modelId="{9BFE6C44-A27D-47C8-86C7-25D00FB30495}" type="presOf" srcId="{E6283A93-4FEE-4487-9299-53B6A89BD7ED}" destId="{9092DF63-A253-4E17-BDF7-DA94707F5D2E}" srcOrd="0" destOrd="0" presId="urn:microsoft.com/office/officeart/2008/layout/HorizontalMultiLevelHierarchy"/>
    <dgm:cxn modelId="{4DCF7246-E627-4FEC-BAEF-07ACEF902153}" srcId="{59026D86-308A-48A0-AD70-D0F94AE17A1B}" destId="{6E6F2B4C-4F18-455F-BE0A-F7FA86D797F8}" srcOrd="5" destOrd="0" parTransId="{A00887AF-59B7-43C3-9CD3-63CC1B4371BD}" sibTransId="{4FAB5037-26DF-4211-8AAA-274C37CBA98C}"/>
    <dgm:cxn modelId="{634F7D66-2ADF-4C17-8F87-DF6E73EF8D60}" type="presOf" srcId="{87739E03-0C1C-436C-B52E-6FA0CF7C8A8D}" destId="{003FB67B-28AA-48C0-A983-BBB4144F9ED0}" srcOrd="0" destOrd="0" presId="urn:microsoft.com/office/officeart/2008/layout/HorizontalMultiLevelHierarchy"/>
    <dgm:cxn modelId="{9A680249-F8AC-4B08-8A1C-2A2096E85602}" type="presOf" srcId="{FF4BFC47-BDD9-402A-8971-BBE9224DBE05}" destId="{52E15B9D-5C44-4268-8E2B-D0B4DCA2289A}" srcOrd="0" destOrd="0" presId="urn:microsoft.com/office/officeart/2008/layout/HorizontalMultiLevelHierarchy"/>
    <dgm:cxn modelId="{4E10AE4A-C1AE-4AF7-9FF1-3A2DCD8A98D0}" type="presOf" srcId="{CD868E7F-F300-411A-B07A-920F3AE4DCE2}" destId="{CCB5237A-3897-4CA6-B8B8-61173AEF47B1}" srcOrd="0" destOrd="0" presId="urn:microsoft.com/office/officeart/2008/layout/HorizontalMultiLevelHierarchy"/>
    <dgm:cxn modelId="{D0AF304C-E09B-4361-8E5A-1A4AE61355C7}" type="presOf" srcId="{A7A0827D-8A82-4786-9E24-5A005370097D}" destId="{E9111595-7C0A-4A33-9394-7E800DF3FA52}" srcOrd="1" destOrd="0" presId="urn:microsoft.com/office/officeart/2008/layout/HorizontalMultiLevelHierarchy"/>
    <dgm:cxn modelId="{0FDE1651-58BA-4B09-AD10-C643EEFBF7ED}" type="presOf" srcId="{EBEB66D0-8876-40B2-ACB7-3A0575862F02}" destId="{A8F6A09F-401C-4703-8F8B-91F526319862}" srcOrd="0" destOrd="0" presId="urn:microsoft.com/office/officeart/2008/layout/HorizontalMultiLevelHierarchy"/>
    <dgm:cxn modelId="{2FB57652-130D-46FD-827C-E5967C697986}" type="presOf" srcId="{CD868E7F-F300-411A-B07A-920F3AE4DCE2}" destId="{FEB11D35-01E0-444C-A67C-73D1A9381396}" srcOrd="1" destOrd="0" presId="urn:microsoft.com/office/officeart/2008/layout/HorizontalMultiLevelHierarchy"/>
    <dgm:cxn modelId="{2BD8F153-A762-4070-93A2-EF3A3A035A22}" type="presOf" srcId="{D3150CEA-D2C0-4A77-A154-8EB799314202}" destId="{6ACB6A31-6D11-40CF-808B-3E6ABB038A48}" srcOrd="0" destOrd="0" presId="urn:microsoft.com/office/officeart/2008/layout/HorizontalMultiLevelHierarchy"/>
    <dgm:cxn modelId="{A5983277-56C6-4D3F-B6E3-4290D9303A6B}" type="presOf" srcId="{B7580172-09DD-428E-BA95-35BD89E3D82C}" destId="{D2366B3A-26D4-4CDF-8850-E501BCAA0D52}" srcOrd="1" destOrd="0" presId="urn:microsoft.com/office/officeart/2008/layout/HorizontalMultiLevelHierarchy"/>
    <dgm:cxn modelId="{9E70EC77-FEBB-48A2-85CF-85B51D2CCE15}" type="presOf" srcId="{5AA39713-7225-4D6C-BDF8-167738939762}" destId="{6474EECD-45E9-496E-A3F1-0EFD2E393537}" srcOrd="1" destOrd="0" presId="urn:microsoft.com/office/officeart/2008/layout/HorizontalMultiLevelHierarchy"/>
    <dgm:cxn modelId="{EDCB3B7B-F222-4DBE-9C4A-BD9C47522150}" type="presOf" srcId="{59026D86-308A-48A0-AD70-D0F94AE17A1B}" destId="{A0F3F2A7-CC37-45D4-8A9C-B7585159A4C7}" srcOrd="0" destOrd="0" presId="urn:microsoft.com/office/officeart/2008/layout/HorizontalMultiLevelHierarchy"/>
    <dgm:cxn modelId="{3377577D-982E-4FDF-A2DB-02EAE7A0A76E}" srcId="{59026D86-308A-48A0-AD70-D0F94AE17A1B}" destId="{87739E03-0C1C-436C-B52E-6FA0CF7C8A8D}" srcOrd="0" destOrd="0" parTransId="{CD868E7F-F300-411A-B07A-920F3AE4DCE2}" sibTransId="{DAA3FB08-C571-40DF-A50E-250229B20CE2}"/>
    <dgm:cxn modelId="{B624957E-2A12-4D1C-B2EE-8F6D42DEC6B3}" srcId="{59026D86-308A-48A0-AD70-D0F94AE17A1B}" destId="{694B52BF-26EF-447C-AF50-DFB4A952F3BB}" srcOrd="6" destOrd="0" parTransId="{B7580172-09DD-428E-BA95-35BD89E3D82C}" sibTransId="{82A01781-8707-44A9-A989-76F48488E323}"/>
    <dgm:cxn modelId="{218B3380-2518-4EEF-B680-73C2575DD682}" type="presOf" srcId="{4F8E3840-3436-4E96-839A-34212F09C76C}" destId="{6AAB5FDE-7696-46EC-ACBD-FB63E275C97D}" srcOrd="1" destOrd="0" presId="urn:microsoft.com/office/officeart/2008/layout/HorizontalMultiLevelHierarchy"/>
    <dgm:cxn modelId="{FEF76695-6C42-48DE-B80A-E1EE1793698A}" type="presOf" srcId="{B7580172-09DD-428E-BA95-35BD89E3D82C}" destId="{6879C75C-DF0B-486B-A7AB-7FE2FF7419EB}" srcOrd="0" destOrd="0" presId="urn:microsoft.com/office/officeart/2008/layout/HorizontalMultiLevelHierarchy"/>
    <dgm:cxn modelId="{5D5EB89F-9842-4FF2-95E6-1FE966F36D57}" srcId="{59026D86-308A-48A0-AD70-D0F94AE17A1B}" destId="{FF4BFC47-BDD9-402A-8971-BBE9224DBE05}" srcOrd="3" destOrd="0" parTransId="{A7A0827D-8A82-4786-9E24-5A005370097D}" sibTransId="{97107A44-4A22-4305-B9A1-4DE22B7BBA1F}"/>
    <dgm:cxn modelId="{39EB36A1-E902-416E-BC40-6E368127084B}" type="presOf" srcId="{A00887AF-59B7-43C3-9CD3-63CC1B4371BD}" destId="{8FF20FF9-FAA8-4CE3-8F4D-FC49CD3F376A}" srcOrd="0" destOrd="0" presId="urn:microsoft.com/office/officeart/2008/layout/HorizontalMultiLevelHierarchy"/>
    <dgm:cxn modelId="{651A9EA1-9EDF-4B4F-8900-F7572FA61DD1}" type="presOf" srcId="{EBEB66D0-8876-40B2-ACB7-3A0575862F02}" destId="{100CA964-5AFE-49A5-AD64-18D0ED6A4AD2}" srcOrd="1" destOrd="0" presId="urn:microsoft.com/office/officeart/2008/layout/HorizontalMultiLevelHierarchy"/>
    <dgm:cxn modelId="{8B2F95B2-DA03-41B7-A30F-9799B77E174D}" srcId="{59026D86-308A-48A0-AD70-D0F94AE17A1B}" destId="{454033FB-CCF4-4897-97A1-95B9BCA93296}" srcOrd="4" destOrd="0" parTransId="{4F8E3840-3436-4E96-839A-34212F09C76C}" sibTransId="{D93A9A3D-D7B7-415D-8837-4C37324B9806}"/>
    <dgm:cxn modelId="{3D688EB6-9D54-40FC-8FAC-58436B66408A}" srcId="{BD2DBF74-F76C-4486-AED5-C735234E0ED5}" destId="{59026D86-308A-48A0-AD70-D0F94AE17A1B}" srcOrd="0" destOrd="0" parTransId="{1DCE8814-D7E6-4403-8687-1927D59E8BF5}" sibTransId="{D05F2268-79CB-4478-8A8B-B3E88C526DDF}"/>
    <dgm:cxn modelId="{43B6A9BF-9087-4E0D-BB10-DC82D3D2FE03}" type="presOf" srcId="{BD2DBF74-F76C-4486-AED5-C735234E0ED5}" destId="{C27B68B2-015F-410F-9B2B-7187DDE6662D}" srcOrd="0" destOrd="0" presId="urn:microsoft.com/office/officeart/2008/layout/HorizontalMultiLevelHierarchy"/>
    <dgm:cxn modelId="{0521F2C1-4CEF-402A-8360-7122C3E2995A}" type="presOf" srcId="{5AA39713-7225-4D6C-BDF8-167738939762}" destId="{31A06B4C-607D-4BA6-8F65-82F85CD7D90A}" srcOrd="0" destOrd="0" presId="urn:microsoft.com/office/officeart/2008/layout/HorizontalMultiLevelHierarchy"/>
    <dgm:cxn modelId="{65DEF3C3-B30A-467B-AB8D-6A5333E2231F}" type="presOf" srcId="{4CCEB7B2-F8BC-4E68-99EA-56F3CF16E392}" destId="{7735C325-2E12-49D4-A2C1-59994B6FB267}" srcOrd="0" destOrd="0" presId="urn:microsoft.com/office/officeart/2008/layout/HorizontalMultiLevelHierarchy"/>
    <dgm:cxn modelId="{BA81E0C4-B7FD-47F2-A105-DCA94EEBD6EC}" type="presOf" srcId="{A00887AF-59B7-43C3-9CD3-63CC1B4371BD}" destId="{D1232FCC-8ABA-4D75-A101-483937669D9E}" srcOrd="1" destOrd="0" presId="urn:microsoft.com/office/officeart/2008/layout/HorizontalMultiLevelHierarchy"/>
    <dgm:cxn modelId="{57BBA8D1-7526-46A8-B1AB-92C754172157}" type="presOf" srcId="{A7A0827D-8A82-4786-9E24-5A005370097D}" destId="{612B72D0-5223-4015-A5A2-54C97A93FA1D}" srcOrd="0" destOrd="0" presId="urn:microsoft.com/office/officeart/2008/layout/HorizontalMultiLevelHierarchy"/>
    <dgm:cxn modelId="{9346BBE7-5D86-47F2-B9E4-8F2DB21AAA1F}" type="presOf" srcId="{6E6F2B4C-4F18-455F-BE0A-F7FA86D797F8}" destId="{B420D832-4BB1-48CB-A0B4-1190336CE791}" srcOrd="0" destOrd="0" presId="urn:microsoft.com/office/officeart/2008/layout/HorizontalMultiLevelHierarchy"/>
    <dgm:cxn modelId="{AA43B2EB-3DB2-4825-A8C2-759E0821DC52}" srcId="{59026D86-308A-48A0-AD70-D0F94AE17A1B}" destId="{1A28BDD7-7745-4A10-851C-BB735895D761}" srcOrd="2" destOrd="0" parTransId="{4CCEB7B2-F8BC-4E68-99EA-56F3CF16E392}" sibTransId="{FF4A82F3-91CC-4C7F-B8C2-F9B66649C013}"/>
    <dgm:cxn modelId="{6250D0F2-E60C-4129-9AD5-85B392510A25}" type="presOf" srcId="{1A28BDD7-7745-4A10-851C-BB735895D761}" destId="{C3C5F18A-77E4-4C94-9C88-0793BE0CA780}" srcOrd="0" destOrd="0" presId="urn:microsoft.com/office/officeart/2008/layout/HorizontalMultiLevelHierarchy"/>
    <dgm:cxn modelId="{3AD003F5-C80C-48A5-8353-C37AFF55D5B8}" type="presOf" srcId="{694B52BF-26EF-447C-AF50-DFB4A952F3BB}" destId="{4F1FC670-A3D8-48CD-9446-44C18F1799B2}" srcOrd="0" destOrd="0" presId="urn:microsoft.com/office/officeart/2008/layout/HorizontalMultiLevelHierarchy"/>
    <dgm:cxn modelId="{5D0F88F8-D985-4B1A-99FF-8EF5F0225629}" srcId="{59026D86-308A-48A0-AD70-D0F94AE17A1B}" destId="{E6283A93-4FEE-4487-9299-53B6A89BD7ED}" srcOrd="1" destOrd="0" parTransId="{5AA39713-7225-4D6C-BDF8-167738939762}" sibTransId="{4D160245-F598-4A1E-B9F7-39E60E97938E}"/>
    <dgm:cxn modelId="{9CB6B228-E1FA-445F-B60E-DAC1E80C57ED}" type="presParOf" srcId="{C27B68B2-015F-410F-9B2B-7187DDE6662D}" destId="{7A56516E-AC31-47CF-9928-D0CA6C660600}" srcOrd="0" destOrd="0" presId="urn:microsoft.com/office/officeart/2008/layout/HorizontalMultiLevelHierarchy"/>
    <dgm:cxn modelId="{8126603D-8D8C-4B17-AE39-45FC72E99468}" type="presParOf" srcId="{7A56516E-AC31-47CF-9928-D0CA6C660600}" destId="{A0F3F2A7-CC37-45D4-8A9C-B7585159A4C7}" srcOrd="0" destOrd="0" presId="urn:microsoft.com/office/officeart/2008/layout/HorizontalMultiLevelHierarchy"/>
    <dgm:cxn modelId="{F9A9C743-B8FA-4D81-8B29-62CF319B7157}" type="presParOf" srcId="{7A56516E-AC31-47CF-9928-D0CA6C660600}" destId="{EB9E75F0-FA71-4D42-9DF6-78D5743A03B9}" srcOrd="1" destOrd="0" presId="urn:microsoft.com/office/officeart/2008/layout/HorizontalMultiLevelHierarchy"/>
    <dgm:cxn modelId="{5E1CAAF4-1BE9-4062-BE00-20FFC686D504}" type="presParOf" srcId="{EB9E75F0-FA71-4D42-9DF6-78D5743A03B9}" destId="{CCB5237A-3897-4CA6-B8B8-61173AEF47B1}" srcOrd="0" destOrd="0" presId="urn:microsoft.com/office/officeart/2008/layout/HorizontalMultiLevelHierarchy"/>
    <dgm:cxn modelId="{5457BB11-F335-4BF9-BDDE-82E073FA40E6}" type="presParOf" srcId="{CCB5237A-3897-4CA6-B8B8-61173AEF47B1}" destId="{FEB11D35-01E0-444C-A67C-73D1A9381396}" srcOrd="0" destOrd="0" presId="urn:microsoft.com/office/officeart/2008/layout/HorizontalMultiLevelHierarchy"/>
    <dgm:cxn modelId="{271F7107-C8AD-4256-9E44-CCFD1E8C52D4}" type="presParOf" srcId="{EB9E75F0-FA71-4D42-9DF6-78D5743A03B9}" destId="{003C9607-B7BE-44B3-AA5B-F0B2FE2B04B3}" srcOrd="1" destOrd="0" presId="urn:microsoft.com/office/officeart/2008/layout/HorizontalMultiLevelHierarchy"/>
    <dgm:cxn modelId="{36C5842A-5897-48B3-BF13-06E75A3DE89C}" type="presParOf" srcId="{003C9607-B7BE-44B3-AA5B-F0B2FE2B04B3}" destId="{003FB67B-28AA-48C0-A983-BBB4144F9ED0}" srcOrd="0" destOrd="0" presId="urn:microsoft.com/office/officeart/2008/layout/HorizontalMultiLevelHierarchy"/>
    <dgm:cxn modelId="{825C5095-2605-4630-8420-B7DD11D174D4}" type="presParOf" srcId="{003C9607-B7BE-44B3-AA5B-F0B2FE2B04B3}" destId="{E1EE1C18-EF07-457D-9E0B-6E7B7E1D9C6C}" srcOrd="1" destOrd="0" presId="urn:microsoft.com/office/officeart/2008/layout/HorizontalMultiLevelHierarchy"/>
    <dgm:cxn modelId="{78372C0B-9D57-4C7A-99F4-0C00322FD155}" type="presParOf" srcId="{EB9E75F0-FA71-4D42-9DF6-78D5743A03B9}" destId="{31A06B4C-607D-4BA6-8F65-82F85CD7D90A}" srcOrd="2" destOrd="0" presId="urn:microsoft.com/office/officeart/2008/layout/HorizontalMultiLevelHierarchy"/>
    <dgm:cxn modelId="{EE08F821-E6ED-4F86-8A8F-97C8F1F29947}" type="presParOf" srcId="{31A06B4C-607D-4BA6-8F65-82F85CD7D90A}" destId="{6474EECD-45E9-496E-A3F1-0EFD2E393537}" srcOrd="0" destOrd="0" presId="urn:microsoft.com/office/officeart/2008/layout/HorizontalMultiLevelHierarchy"/>
    <dgm:cxn modelId="{3718E300-C9B7-4ECE-81AB-FAA527A4519D}" type="presParOf" srcId="{EB9E75F0-FA71-4D42-9DF6-78D5743A03B9}" destId="{65E6D6BE-814C-4FA5-A50D-FF7CDE6CDF51}" srcOrd="3" destOrd="0" presId="urn:microsoft.com/office/officeart/2008/layout/HorizontalMultiLevelHierarchy"/>
    <dgm:cxn modelId="{338AF995-D053-4960-862C-CC084FE3D854}" type="presParOf" srcId="{65E6D6BE-814C-4FA5-A50D-FF7CDE6CDF51}" destId="{9092DF63-A253-4E17-BDF7-DA94707F5D2E}" srcOrd="0" destOrd="0" presId="urn:microsoft.com/office/officeart/2008/layout/HorizontalMultiLevelHierarchy"/>
    <dgm:cxn modelId="{D236E68E-1CB0-4AB6-97A3-28F90B0F2ACF}" type="presParOf" srcId="{65E6D6BE-814C-4FA5-A50D-FF7CDE6CDF51}" destId="{068AC2EE-813E-468F-9FAB-E1FE7F23EB55}" srcOrd="1" destOrd="0" presId="urn:microsoft.com/office/officeart/2008/layout/HorizontalMultiLevelHierarchy"/>
    <dgm:cxn modelId="{22D7AD98-2393-4027-BC3E-F7F9606A6641}" type="presParOf" srcId="{EB9E75F0-FA71-4D42-9DF6-78D5743A03B9}" destId="{7735C325-2E12-49D4-A2C1-59994B6FB267}" srcOrd="4" destOrd="0" presId="urn:microsoft.com/office/officeart/2008/layout/HorizontalMultiLevelHierarchy"/>
    <dgm:cxn modelId="{7A91F7A1-F344-4410-904C-9336C2EF2B77}" type="presParOf" srcId="{7735C325-2E12-49D4-A2C1-59994B6FB267}" destId="{1D481133-B0FA-4B5E-89CE-DC03E7CB614F}" srcOrd="0" destOrd="0" presId="urn:microsoft.com/office/officeart/2008/layout/HorizontalMultiLevelHierarchy"/>
    <dgm:cxn modelId="{10C23703-4404-4935-8A35-76898DF11BE5}" type="presParOf" srcId="{EB9E75F0-FA71-4D42-9DF6-78D5743A03B9}" destId="{6D8631DB-EE42-49E9-9E53-95B08D03E1CD}" srcOrd="5" destOrd="0" presId="urn:microsoft.com/office/officeart/2008/layout/HorizontalMultiLevelHierarchy"/>
    <dgm:cxn modelId="{3DF715FF-F1F2-47FA-BEDC-E593B69095A4}" type="presParOf" srcId="{6D8631DB-EE42-49E9-9E53-95B08D03E1CD}" destId="{C3C5F18A-77E4-4C94-9C88-0793BE0CA780}" srcOrd="0" destOrd="0" presId="urn:microsoft.com/office/officeart/2008/layout/HorizontalMultiLevelHierarchy"/>
    <dgm:cxn modelId="{ED2F9B68-D44E-4DD5-B613-E3ABFE7416D0}" type="presParOf" srcId="{6D8631DB-EE42-49E9-9E53-95B08D03E1CD}" destId="{E0B8E146-5645-4A6B-B03C-52D19DB972DE}" srcOrd="1" destOrd="0" presId="urn:microsoft.com/office/officeart/2008/layout/HorizontalMultiLevelHierarchy"/>
    <dgm:cxn modelId="{676BA31E-571B-4131-B82C-56D8D5E44E99}" type="presParOf" srcId="{EB9E75F0-FA71-4D42-9DF6-78D5743A03B9}" destId="{612B72D0-5223-4015-A5A2-54C97A93FA1D}" srcOrd="6" destOrd="0" presId="urn:microsoft.com/office/officeart/2008/layout/HorizontalMultiLevelHierarchy"/>
    <dgm:cxn modelId="{9DBB26AC-F4E5-48A3-81CD-EC47B5460A7A}" type="presParOf" srcId="{612B72D0-5223-4015-A5A2-54C97A93FA1D}" destId="{E9111595-7C0A-4A33-9394-7E800DF3FA52}" srcOrd="0" destOrd="0" presId="urn:microsoft.com/office/officeart/2008/layout/HorizontalMultiLevelHierarchy"/>
    <dgm:cxn modelId="{B8D892FD-427C-4499-BD8C-63BFF55D53EC}" type="presParOf" srcId="{EB9E75F0-FA71-4D42-9DF6-78D5743A03B9}" destId="{1B3285CE-FF4C-4C7A-91A6-E4C106DDCE13}" srcOrd="7" destOrd="0" presId="urn:microsoft.com/office/officeart/2008/layout/HorizontalMultiLevelHierarchy"/>
    <dgm:cxn modelId="{35126376-C38F-4DEA-910E-B7C23A4CDE6B}" type="presParOf" srcId="{1B3285CE-FF4C-4C7A-91A6-E4C106DDCE13}" destId="{52E15B9D-5C44-4268-8E2B-D0B4DCA2289A}" srcOrd="0" destOrd="0" presId="urn:microsoft.com/office/officeart/2008/layout/HorizontalMultiLevelHierarchy"/>
    <dgm:cxn modelId="{11921EB9-F0D9-49D9-BAC3-B3BB1DB85B24}" type="presParOf" srcId="{1B3285CE-FF4C-4C7A-91A6-E4C106DDCE13}" destId="{4B624004-5397-4EDB-B603-5011FB9C3197}" srcOrd="1" destOrd="0" presId="urn:microsoft.com/office/officeart/2008/layout/HorizontalMultiLevelHierarchy"/>
    <dgm:cxn modelId="{947D7136-BBC4-456B-B73D-567BD0D28033}" type="presParOf" srcId="{EB9E75F0-FA71-4D42-9DF6-78D5743A03B9}" destId="{35CD49A4-3D6F-490A-B0ED-A6AAF63447B8}" srcOrd="8" destOrd="0" presId="urn:microsoft.com/office/officeart/2008/layout/HorizontalMultiLevelHierarchy"/>
    <dgm:cxn modelId="{FA57139C-8997-47BE-8EF8-CD9507558DD0}" type="presParOf" srcId="{35CD49A4-3D6F-490A-B0ED-A6AAF63447B8}" destId="{6AAB5FDE-7696-46EC-ACBD-FB63E275C97D}" srcOrd="0" destOrd="0" presId="urn:microsoft.com/office/officeart/2008/layout/HorizontalMultiLevelHierarchy"/>
    <dgm:cxn modelId="{C4D19313-0DA9-421C-BF72-7DD8215E8617}" type="presParOf" srcId="{EB9E75F0-FA71-4D42-9DF6-78D5743A03B9}" destId="{62080915-80B0-492C-A7BD-63074F86E0B9}" srcOrd="9" destOrd="0" presId="urn:microsoft.com/office/officeart/2008/layout/HorizontalMultiLevelHierarchy"/>
    <dgm:cxn modelId="{5C3C8332-41D9-41C8-81BC-5FE1ABB43F40}" type="presParOf" srcId="{62080915-80B0-492C-A7BD-63074F86E0B9}" destId="{FE71DDF1-9FAE-4911-82BB-66FCBD999D3C}" srcOrd="0" destOrd="0" presId="urn:microsoft.com/office/officeart/2008/layout/HorizontalMultiLevelHierarchy"/>
    <dgm:cxn modelId="{36644FA7-7B71-4823-8A7E-3F1C968C1761}" type="presParOf" srcId="{62080915-80B0-492C-A7BD-63074F86E0B9}" destId="{A7EBB508-CB8C-46DF-84FD-D3730228B2A0}" srcOrd="1" destOrd="0" presId="urn:microsoft.com/office/officeart/2008/layout/HorizontalMultiLevelHierarchy"/>
    <dgm:cxn modelId="{3DEE55B8-86A9-4A68-A29D-429B5D3B38F5}" type="presParOf" srcId="{EB9E75F0-FA71-4D42-9DF6-78D5743A03B9}" destId="{8FF20FF9-FAA8-4CE3-8F4D-FC49CD3F376A}" srcOrd="10" destOrd="0" presId="urn:microsoft.com/office/officeart/2008/layout/HorizontalMultiLevelHierarchy"/>
    <dgm:cxn modelId="{C333877B-57E1-491F-85A3-9DE602ABDB90}" type="presParOf" srcId="{8FF20FF9-FAA8-4CE3-8F4D-FC49CD3F376A}" destId="{D1232FCC-8ABA-4D75-A101-483937669D9E}" srcOrd="0" destOrd="0" presId="urn:microsoft.com/office/officeart/2008/layout/HorizontalMultiLevelHierarchy"/>
    <dgm:cxn modelId="{ED2B6D92-6137-45BE-BC68-8F49B292C4F5}" type="presParOf" srcId="{EB9E75F0-FA71-4D42-9DF6-78D5743A03B9}" destId="{13A77AC2-D50A-4FFD-AD35-D44288DAEFBE}" srcOrd="11" destOrd="0" presId="urn:microsoft.com/office/officeart/2008/layout/HorizontalMultiLevelHierarchy"/>
    <dgm:cxn modelId="{6E3D3409-8AE8-4C1F-99F1-A83F8A23D117}" type="presParOf" srcId="{13A77AC2-D50A-4FFD-AD35-D44288DAEFBE}" destId="{B420D832-4BB1-48CB-A0B4-1190336CE791}" srcOrd="0" destOrd="0" presId="urn:microsoft.com/office/officeart/2008/layout/HorizontalMultiLevelHierarchy"/>
    <dgm:cxn modelId="{7F135462-4FA5-4B73-A71C-F42017D953FA}" type="presParOf" srcId="{13A77AC2-D50A-4FFD-AD35-D44288DAEFBE}" destId="{22E88218-2952-4DC3-8A2D-2914921F0C9C}" srcOrd="1" destOrd="0" presId="urn:microsoft.com/office/officeart/2008/layout/HorizontalMultiLevelHierarchy"/>
    <dgm:cxn modelId="{2958C1F3-7D08-49A6-901D-F3E69C944BB9}" type="presParOf" srcId="{EB9E75F0-FA71-4D42-9DF6-78D5743A03B9}" destId="{6879C75C-DF0B-486B-A7AB-7FE2FF7419EB}" srcOrd="12" destOrd="0" presId="urn:microsoft.com/office/officeart/2008/layout/HorizontalMultiLevelHierarchy"/>
    <dgm:cxn modelId="{E3F0E440-57EB-4542-95F6-1B5ED648B0FF}" type="presParOf" srcId="{6879C75C-DF0B-486B-A7AB-7FE2FF7419EB}" destId="{D2366B3A-26D4-4CDF-8850-E501BCAA0D52}" srcOrd="0" destOrd="0" presId="urn:microsoft.com/office/officeart/2008/layout/HorizontalMultiLevelHierarchy"/>
    <dgm:cxn modelId="{9AC9859B-378A-4F18-813A-17EDFE53A2B8}" type="presParOf" srcId="{EB9E75F0-FA71-4D42-9DF6-78D5743A03B9}" destId="{31C3D125-03DC-4F16-9FE3-098B71042B88}" srcOrd="13" destOrd="0" presId="urn:microsoft.com/office/officeart/2008/layout/HorizontalMultiLevelHierarchy"/>
    <dgm:cxn modelId="{43B9CD3D-EF03-43B4-A58B-68FB95E5548B}" type="presParOf" srcId="{31C3D125-03DC-4F16-9FE3-098B71042B88}" destId="{4F1FC670-A3D8-48CD-9446-44C18F1799B2}" srcOrd="0" destOrd="0" presId="urn:microsoft.com/office/officeart/2008/layout/HorizontalMultiLevelHierarchy"/>
    <dgm:cxn modelId="{78F29E37-051C-48EB-A9A0-34BB3A1290F8}" type="presParOf" srcId="{31C3D125-03DC-4F16-9FE3-098B71042B88}" destId="{E8D740E4-665B-4116-9063-BF01C8315ADE}" srcOrd="1" destOrd="0" presId="urn:microsoft.com/office/officeart/2008/layout/HorizontalMultiLevelHierarchy"/>
    <dgm:cxn modelId="{4921D51E-4C28-4618-A26F-D84A47BF335C}" type="presParOf" srcId="{EB9E75F0-FA71-4D42-9DF6-78D5743A03B9}" destId="{A8F6A09F-401C-4703-8F8B-91F526319862}" srcOrd="14" destOrd="0" presId="urn:microsoft.com/office/officeart/2008/layout/HorizontalMultiLevelHierarchy"/>
    <dgm:cxn modelId="{8E0EFAE7-76F8-4514-A054-76CFB7165106}" type="presParOf" srcId="{A8F6A09F-401C-4703-8F8B-91F526319862}" destId="{100CA964-5AFE-49A5-AD64-18D0ED6A4AD2}" srcOrd="0" destOrd="0" presId="urn:microsoft.com/office/officeart/2008/layout/HorizontalMultiLevelHierarchy"/>
    <dgm:cxn modelId="{ACB3679F-D501-4C25-8ADE-D561C2482253}" type="presParOf" srcId="{EB9E75F0-FA71-4D42-9DF6-78D5743A03B9}" destId="{3518C933-AB3F-4925-8ABC-7870AA069A43}" srcOrd="15" destOrd="0" presId="urn:microsoft.com/office/officeart/2008/layout/HorizontalMultiLevelHierarchy"/>
    <dgm:cxn modelId="{B55DE06A-3115-4224-9B29-C6D011799F90}" type="presParOf" srcId="{3518C933-AB3F-4925-8ABC-7870AA069A43}" destId="{6ACB6A31-6D11-40CF-808B-3E6ABB038A48}" srcOrd="0" destOrd="0" presId="urn:microsoft.com/office/officeart/2008/layout/HorizontalMultiLevelHierarchy"/>
    <dgm:cxn modelId="{C43B1A78-15CC-4742-A218-25BB3F3BD88B}" type="presParOf" srcId="{3518C933-AB3F-4925-8ABC-7870AA069A43}" destId="{36DD7F96-9CE9-456D-9D97-99EBE21B54C6}" srcOrd="1" destOrd="0" presId="urn:microsoft.com/office/officeart/2008/layout/HorizontalMultiLevelHierarchy"/>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68DAD5-0207-4F19-86DC-2DDEC8ACD10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ZA"/>
        </a:p>
      </dgm:t>
    </dgm:pt>
    <dgm:pt modelId="{DCE8D3EF-7446-4755-8D09-3A791C2A3E57}">
      <dgm:prSet phldrT="[Text]"/>
      <dgm:spPr>
        <a:solidFill>
          <a:srgbClr val="D8BEEC"/>
        </a:solidFill>
      </dgm:spPr>
      <dgm:t>
        <a:bodyPr/>
        <a:lstStyle/>
        <a:p>
          <a:r>
            <a:rPr lang="en-ZA">
              <a:solidFill>
                <a:sysClr val="windowText" lastClr="000000"/>
              </a:solidFill>
            </a:rPr>
            <a:t>Phase 1</a:t>
          </a:r>
        </a:p>
      </dgm:t>
    </dgm:pt>
    <dgm:pt modelId="{089143BB-A656-4348-A532-817DDDC9329B}" type="parTrans" cxnId="{0D27DD33-090A-443F-8221-C6F80147A8E6}">
      <dgm:prSet/>
      <dgm:spPr/>
      <dgm:t>
        <a:bodyPr/>
        <a:lstStyle/>
        <a:p>
          <a:endParaRPr lang="en-ZA"/>
        </a:p>
      </dgm:t>
    </dgm:pt>
    <dgm:pt modelId="{A7E1916E-261D-46E4-8587-695D9709B2DA}" type="sibTrans" cxnId="{0D27DD33-090A-443F-8221-C6F80147A8E6}">
      <dgm:prSet/>
      <dgm:spPr/>
      <dgm:t>
        <a:bodyPr/>
        <a:lstStyle/>
        <a:p>
          <a:endParaRPr lang="en-ZA"/>
        </a:p>
      </dgm:t>
    </dgm:pt>
    <dgm:pt modelId="{11BD6FFB-C6F2-4044-8219-BDA6A6853566}">
      <dgm:prSet phldrT="[Text]" custT="1"/>
      <dgm:spPr/>
      <dgm:t>
        <a:bodyPr anchor="t" anchorCtr="0"/>
        <a:lstStyle/>
        <a:p>
          <a:r>
            <a:rPr lang="en-ZA" sz="900"/>
            <a:t>Studied and identified potential changes between the SCOA for Departments and the then National Treasury Annual Financial Statement Template for Municipalities;</a:t>
          </a:r>
        </a:p>
      </dgm:t>
    </dgm:pt>
    <dgm:pt modelId="{6F278AD2-87E7-43D8-A8B2-6FFF3BEF8D35}" type="parTrans" cxnId="{1560CEA1-EC45-410E-B69C-548F78E1BF69}">
      <dgm:prSet/>
      <dgm:spPr/>
      <dgm:t>
        <a:bodyPr/>
        <a:lstStyle/>
        <a:p>
          <a:endParaRPr lang="en-ZA"/>
        </a:p>
      </dgm:t>
    </dgm:pt>
    <dgm:pt modelId="{858E090A-0B2C-4943-9499-CBCDEAB3FA66}" type="sibTrans" cxnId="{1560CEA1-EC45-410E-B69C-548F78E1BF69}">
      <dgm:prSet/>
      <dgm:spPr/>
      <dgm:t>
        <a:bodyPr/>
        <a:lstStyle/>
        <a:p>
          <a:endParaRPr lang="en-ZA"/>
        </a:p>
      </dgm:t>
    </dgm:pt>
    <dgm:pt modelId="{D89F0949-AF20-43F3-924D-3CEBB899AF2C}">
      <dgm:prSet phldrT="[Text]"/>
      <dgm:spPr>
        <a:solidFill>
          <a:schemeClr val="accent5">
            <a:lumMod val="40000"/>
            <a:lumOff val="60000"/>
          </a:schemeClr>
        </a:solidFill>
      </dgm:spPr>
      <dgm:t>
        <a:bodyPr/>
        <a:lstStyle/>
        <a:p>
          <a:r>
            <a:rPr lang="en-ZA">
              <a:solidFill>
                <a:sysClr val="windowText" lastClr="000000"/>
              </a:solidFill>
            </a:rPr>
            <a:t>Phase 2</a:t>
          </a:r>
        </a:p>
      </dgm:t>
    </dgm:pt>
    <dgm:pt modelId="{BB7F3962-BAB2-45BC-95D2-979249DEC941}" type="parTrans" cxnId="{6162D334-34B6-4F6A-ADC3-82D531AA4271}">
      <dgm:prSet/>
      <dgm:spPr/>
      <dgm:t>
        <a:bodyPr/>
        <a:lstStyle/>
        <a:p>
          <a:endParaRPr lang="en-ZA"/>
        </a:p>
      </dgm:t>
    </dgm:pt>
    <dgm:pt modelId="{3E547312-4344-4F3D-95FB-843C2018A086}" type="sibTrans" cxnId="{6162D334-34B6-4F6A-ADC3-82D531AA4271}">
      <dgm:prSet/>
      <dgm:spPr/>
      <dgm:t>
        <a:bodyPr/>
        <a:lstStyle/>
        <a:p>
          <a:endParaRPr lang="en-ZA"/>
        </a:p>
      </dgm:t>
    </dgm:pt>
    <dgm:pt modelId="{03EF6CEA-2691-4DBD-B438-2AEC9F25F04F}">
      <dgm:prSet phldrT="[Text]" custT="1"/>
      <dgm:spPr/>
      <dgm:t>
        <a:bodyPr anchor="t" anchorCtr="0"/>
        <a:lstStyle/>
        <a:p>
          <a:pPr>
            <a:lnSpc>
              <a:spcPct val="100000"/>
            </a:lnSpc>
          </a:pPr>
          <a:r>
            <a:rPr lang="en-ZA" sz="900" b="1"/>
            <a:t>SCOA VERSION 2 - STAKEHOLDER INVOLVEMENT  </a:t>
          </a:r>
        </a:p>
      </dgm:t>
    </dgm:pt>
    <dgm:pt modelId="{8CB2E0D7-FCAA-4EC5-AF27-61BE32A462AD}" type="parTrans" cxnId="{54CA123F-01C6-4624-8F35-68FA794947AC}">
      <dgm:prSet/>
      <dgm:spPr/>
      <dgm:t>
        <a:bodyPr/>
        <a:lstStyle/>
        <a:p>
          <a:endParaRPr lang="en-ZA"/>
        </a:p>
      </dgm:t>
    </dgm:pt>
    <dgm:pt modelId="{A68DC48B-BFCE-4302-9A28-F9F98C09ED5E}" type="sibTrans" cxnId="{54CA123F-01C6-4624-8F35-68FA794947AC}">
      <dgm:prSet/>
      <dgm:spPr/>
      <dgm:t>
        <a:bodyPr/>
        <a:lstStyle/>
        <a:p>
          <a:endParaRPr lang="en-ZA"/>
        </a:p>
      </dgm:t>
    </dgm:pt>
    <dgm:pt modelId="{E4800D0A-BCC9-4623-9C2B-627CB11EF541}">
      <dgm:prSet phldrT="[Text]" custT="1"/>
      <dgm:spPr/>
      <dgm:t>
        <a:bodyPr anchor="t" anchorCtr="0"/>
        <a:lstStyle/>
        <a:p>
          <a:pPr>
            <a:lnSpc>
              <a:spcPct val="100000"/>
            </a:lnSpc>
          </a:pPr>
          <a:r>
            <a:rPr lang="en-ZA" sz="900"/>
            <a:t>First external stakeholder information sessions;</a:t>
          </a:r>
        </a:p>
      </dgm:t>
    </dgm:pt>
    <dgm:pt modelId="{0B5D9C2A-B3C7-4220-893A-E6534CD9DF5B}" type="parTrans" cxnId="{86CA2F5F-02E3-4D40-BF21-4AE30E66F158}">
      <dgm:prSet/>
      <dgm:spPr/>
      <dgm:t>
        <a:bodyPr/>
        <a:lstStyle/>
        <a:p>
          <a:endParaRPr lang="en-ZA"/>
        </a:p>
      </dgm:t>
    </dgm:pt>
    <dgm:pt modelId="{741D0F2F-0756-4F15-A17C-77DCF70D1F44}" type="sibTrans" cxnId="{86CA2F5F-02E3-4D40-BF21-4AE30E66F158}">
      <dgm:prSet/>
      <dgm:spPr/>
      <dgm:t>
        <a:bodyPr/>
        <a:lstStyle/>
        <a:p>
          <a:endParaRPr lang="en-ZA"/>
        </a:p>
      </dgm:t>
    </dgm:pt>
    <dgm:pt modelId="{40B46562-1F0E-4C06-B5CA-39AE4C420AD4}">
      <dgm:prSet phldrT="[Text]"/>
      <dgm:spPr>
        <a:solidFill>
          <a:schemeClr val="accent4">
            <a:lumMod val="60000"/>
            <a:lumOff val="40000"/>
          </a:schemeClr>
        </a:solidFill>
      </dgm:spPr>
      <dgm:t>
        <a:bodyPr/>
        <a:lstStyle/>
        <a:p>
          <a:r>
            <a:rPr lang="en-ZA">
              <a:solidFill>
                <a:sysClr val="windowText" lastClr="000000"/>
              </a:solidFill>
            </a:rPr>
            <a:t>Phase 3</a:t>
          </a:r>
        </a:p>
      </dgm:t>
    </dgm:pt>
    <dgm:pt modelId="{245E495F-5C37-479D-BD56-035793B4A9D7}" type="parTrans" cxnId="{742555B6-852E-44A1-9C24-01079ACB79EB}">
      <dgm:prSet/>
      <dgm:spPr/>
      <dgm:t>
        <a:bodyPr/>
        <a:lstStyle/>
        <a:p>
          <a:endParaRPr lang="en-ZA"/>
        </a:p>
      </dgm:t>
    </dgm:pt>
    <dgm:pt modelId="{A346AEAB-CEA0-4028-B8DE-E89E07A29DAE}" type="sibTrans" cxnId="{742555B6-852E-44A1-9C24-01079ACB79EB}">
      <dgm:prSet/>
      <dgm:spPr/>
      <dgm:t>
        <a:bodyPr/>
        <a:lstStyle/>
        <a:p>
          <a:endParaRPr lang="en-ZA"/>
        </a:p>
      </dgm:t>
    </dgm:pt>
    <dgm:pt modelId="{59B1B37A-D218-4354-95FD-8867EBAC5503}">
      <dgm:prSet phldrT="[Text]" custT="1"/>
      <dgm:spPr/>
      <dgm:t>
        <a:bodyPr anchor="t" anchorCtr="0"/>
        <a:lstStyle/>
        <a:p>
          <a:r>
            <a:rPr lang="en-ZA" sz="700"/>
            <a:t> </a:t>
          </a:r>
          <a:r>
            <a:rPr lang="en-ZA" sz="900" b="1"/>
            <a:t>VERSION 3 - INTERACTION WITH SPECIFIC STAKEHOLDERS </a:t>
          </a:r>
        </a:p>
      </dgm:t>
    </dgm:pt>
    <dgm:pt modelId="{E284CD32-048E-486D-A7E8-F150DB11A051}" type="parTrans" cxnId="{F17A3EC3-683A-4C99-8333-31E16B62E92B}">
      <dgm:prSet/>
      <dgm:spPr/>
      <dgm:t>
        <a:bodyPr/>
        <a:lstStyle/>
        <a:p>
          <a:endParaRPr lang="en-ZA"/>
        </a:p>
      </dgm:t>
    </dgm:pt>
    <dgm:pt modelId="{726FBBBC-19F8-4A73-934D-43CFF7105F5F}" type="sibTrans" cxnId="{F17A3EC3-683A-4C99-8333-31E16B62E92B}">
      <dgm:prSet/>
      <dgm:spPr/>
      <dgm:t>
        <a:bodyPr/>
        <a:lstStyle/>
        <a:p>
          <a:endParaRPr lang="en-ZA"/>
        </a:p>
      </dgm:t>
    </dgm:pt>
    <dgm:pt modelId="{3C7A4BCA-96C9-4EAC-B6EC-9DE454794605}">
      <dgm:prSet phldrT="[Text]"/>
      <dgm:spPr/>
      <dgm:t>
        <a:bodyPr anchor="t" anchorCtr="0"/>
        <a:lstStyle/>
        <a:p>
          <a:endParaRPr lang="en-ZA" sz="700"/>
        </a:p>
      </dgm:t>
    </dgm:pt>
    <dgm:pt modelId="{6D185955-32B8-4DD4-AE81-917FD9E3BEF5}" type="parTrans" cxnId="{327666D2-1DDE-4A96-B1F4-3BD87CFFF350}">
      <dgm:prSet/>
      <dgm:spPr/>
      <dgm:t>
        <a:bodyPr/>
        <a:lstStyle/>
        <a:p>
          <a:endParaRPr lang="en-ZA"/>
        </a:p>
      </dgm:t>
    </dgm:pt>
    <dgm:pt modelId="{88FE7191-C376-4A3C-AF60-82E5FC6FFB44}" type="sibTrans" cxnId="{327666D2-1DDE-4A96-B1F4-3BD87CFFF350}">
      <dgm:prSet/>
      <dgm:spPr/>
      <dgm:t>
        <a:bodyPr/>
        <a:lstStyle/>
        <a:p>
          <a:endParaRPr lang="en-ZA"/>
        </a:p>
      </dgm:t>
    </dgm:pt>
    <dgm:pt modelId="{AA15FAB5-74A7-40F4-BF50-4D7E8579C78A}">
      <dgm:prSet phldrT="[Text]"/>
      <dgm:spPr/>
      <dgm:t>
        <a:bodyPr anchor="t" anchorCtr="0"/>
        <a:lstStyle/>
        <a:p>
          <a:endParaRPr lang="en-ZA" sz="700"/>
        </a:p>
      </dgm:t>
    </dgm:pt>
    <dgm:pt modelId="{05B6D4DD-79DF-4074-984A-88EB074A6AAD}" type="parTrans" cxnId="{D34CB27C-39F9-45B2-AD30-40B46839A12D}">
      <dgm:prSet/>
      <dgm:spPr/>
      <dgm:t>
        <a:bodyPr/>
        <a:lstStyle/>
        <a:p>
          <a:endParaRPr lang="en-ZA"/>
        </a:p>
      </dgm:t>
    </dgm:pt>
    <dgm:pt modelId="{261F6017-7210-4B92-8F1F-089E396E38BD}" type="sibTrans" cxnId="{D34CB27C-39F9-45B2-AD30-40B46839A12D}">
      <dgm:prSet/>
      <dgm:spPr/>
      <dgm:t>
        <a:bodyPr/>
        <a:lstStyle/>
        <a:p>
          <a:endParaRPr lang="en-ZA"/>
        </a:p>
      </dgm:t>
    </dgm:pt>
    <dgm:pt modelId="{D6E3079B-E863-4472-B22A-84A4BC8DC9E5}">
      <dgm:prSet phldrT="[Text]"/>
      <dgm:spPr/>
      <dgm:t>
        <a:bodyPr anchor="t" anchorCtr="0"/>
        <a:lstStyle/>
        <a:p>
          <a:endParaRPr lang="en-ZA" sz="700"/>
        </a:p>
      </dgm:t>
    </dgm:pt>
    <dgm:pt modelId="{13810981-79D0-4097-892C-07F4DF5C6763}" type="parTrans" cxnId="{17799BFE-B2E3-467B-8C23-698AE2764340}">
      <dgm:prSet/>
      <dgm:spPr/>
      <dgm:t>
        <a:bodyPr/>
        <a:lstStyle/>
        <a:p>
          <a:endParaRPr lang="en-ZA"/>
        </a:p>
      </dgm:t>
    </dgm:pt>
    <dgm:pt modelId="{F3D4D3AD-66FB-4CC4-83D1-DB4FD36D4AE4}" type="sibTrans" cxnId="{17799BFE-B2E3-467B-8C23-698AE2764340}">
      <dgm:prSet/>
      <dgm:spPr/>
      <dgm:t>
        <a:bodyPr/>
        <a:lstStyle/>
        <a:p>
          <a:endParaRPr lang="en-ZA"/>
        </a:p>
      </dgm:t>
    </dgm:pt>
    <dgm:pt modelId="{DE366C06-4CDE-4573-B5C9-7E8D383A29D2}">
      <dgm:prSet phldrT="[Text]" custT="1"/>
      <dgm:spPr/>
      <dgm:t>
        <a:bodyPr anchor="t" anchorCtr="0"/>
        <a:lstStyle/>
        <a:p>
          <a:r>
            <a:rPr lang="en-ZA" sz="900"/>
            <a:t>Studied and identified potental changes between the SCOA for Departments and the Municipal Budget and Reporting Regulations, 2009 and Return Forms;</a:t>
          </a:r>
        </a:p>
      </dgm:t>
    </dgm:pt>
    <dgm:pt modelId="{E3872DAA-D653-43D8-87A1-A177961395F8}" type="parTrans" cxnId="{C188EABB-9CB5-4F2D-AF17-95781512C837}">
      <dgm:prSet/>
      <dgm:spPr/>
      <dgm:t>
        <a:bodyPr/>
        <a:lstStyle/>
        <a:p>
          <a:endParaRPr lang="en-ZA"/>
        </a:p>
      </dgm:t>
    </dgm:pt>
    <dgm:pt modelId="{F1053CBF-CBE0-4E92-BDA8-242BE8590E4B}" type="sibTrans" cxnId="{C188EABB-9CB5-4F2D-AF17-95781512C837}">
      <dgm:prSet/>
      <dgm:spPr/>
      <dgm:t>
        <a:bodyPr/>
        <a:lstStyle/>
        <a:p>
          <a:endParaRPr lang="en-ZA"/>
        </a:p>
      </dgm:t>
    </dgm:pt>
    <dgm:pt modelId="{3937D77D-158C-4D79-872A-2A3F56C376BF}">
      <dgm:prSet phldrT="[Text]" custT="1"/>
      <dgm:spPr/>
      <dgm:t>
        <a:bodyPr anchor="t" anchorCtr="0"/>
        <a:lstStyle/>
        <a:p>
          <a:r>
            <a:rPr lang="en-ZA" sz="900"/>
            <a:t>Selected 5 Pilot Municipalities for collecting information to populate the mSCOA;</a:t>
          </a:r>
        </a:p>
      </dgm:t>
    </dgm:pt>
    <dgm:pt modelId="{76E69465-49F2-45AC-8C74-769B28FA6FA1}" type="parTrans" cxnId="{841AA5C0-A685-483F-AEA6-DA363A26AAF9}">
      <dgm:prSet/>
      <dgm:spPr/>
      <dgm:t>
        <a:bodyPr/>
        <a:lstStyle/>
        <a:p>
          <a:endParaRPr lang="en-ZA"/>
        </a:p>
      </dgm:t>
    </dgm:pt>
    <dgm:pt modelId="{5C8697F1-F104-43E1-A9CD-884AE9185D55}" type="sibTrans" cxnId="{841AA5C0-A685-483F-AEA6-DA363A26AAF9}">
      <dgm:prSet/>
      <dgm:spPr/>
      <dgm:t>
        <a:bodyPr/>
        <a:lstStyle/>
        <a:p>
          <a:endParaRPr lang="en-ZA"/>
        </a:p>
      </dgm:t>
    </dgm:pt>
    <dgm:pt modelId="{F230C2D5-2453-4343-B39D-EC30DF6AE834}">
      <dgm:prSet phldrT="[Text]" custT="1"/>
      <dgm:spPr/>
      <dgm:t>
        <a:bodyPr anchor="t" anchorCtr="0"/>
        <a:lstStyle/>
        <a:p>
          <a:r>
            <a:rPr lang="en-ZA" sz="900"/>
            <a:t>Requested clarification of information from the selected Pilot Municipalioities;</a:t>
          </a:r>
        </a:p>
      </dgm:t>
    </dgm:pt>
    <dgm:pt modelId="{EF977B5D-A8B7-4DC2-B22A-CAA6A10E1642}" type="parTrans" cxnId="{B090E2DF-B472-41F1-879C-CD27FDC1E494}">
      <dgm:prSet/>
      <dgm:spPr/>
      <dgm:t>
        <a:bodyPr/>
        <a:lstStyle/>
        <a:p>
          <a:endParaRPr lang="en-ZA"/>
        </a:p>
      </dgm:t>
    </dgm:pt>
    <dgm:pt modelId="{3B5F3CCA-3BFD-45A2-B520-F574FC1F363A}" type="sibTrans" cxnId="{B090E2DF-B472-41F1-879C-CD27FDC1E494}">
      <dgm:prSet/>
      <dgm:spPr/>
      <dgm:t>
        <a:bodyPr/>
        <a:lstStyle/>
        <a:p>
          <a:endParaRPr lang="en-ZA"/>
        </a:p>
      </dgm:t>
    </dgm:pt>
    <dgm:pt modelId="{106A4359-78CA-41AB-8B4D-255A37463B9A}">
      <dgm:prSet phldrT="[Text]" custT="1"/>
      <dgm:spPr/>
      <dgm:t>
        <a:bodyPr anchor="t" anchorCtr="0"/>
        <a:lstStyle/>
        <a:p>
          <a:r>
            <a:rPr lang="en-ZA" sz="900"/>
            <a:t>Formulate Version 1 of the mSCOA, agreed on the segments collectively being the mSCOA for Municipalities and the Overall Design Principles.</a:t>
          </a:r>
        </a:p>
      </dgm:t>
    </dgm:pt>
    <dgm:pt modelId="{B0ECD506-A21D-4E47-BC81-B4A8762FEBCA}" type="parTrans" cxnId="{CEF096A0-6F36-480C-86A4-432D1401E51C}">
      <dgm:prSet/>
      <dgm:spPr/>
      <dgm:t>
        <a:bodyPr/>
        <a:lstStyle/>
        <a:p>
          <a:endParaRPr lang="en-ZA"/>
        </a:p>
      </dgm:t>
    </dgm:pt>
    <dgm:pt modelId="{DAEAEC81-C5C0-4E36-BF2E-A5F577FFAA49}" type="sibTrans" cxnId="{CEF096A0-6F36-480C-86A4-432D1401E51C}">
      <dgm:prSet/>
      <dgm:spPr/>
      <dgm:t>
        <a:bodyPr/>
        <a:lstStyle/>
        <a:p>
          <a:endParaRPr lang="en-ZA"/>
        </a:p>
      </dgm:t>
    </dgm:pt>
    <dgm:pt modelId="{FABE07A1-2F98-42C0-ADF3-EB98B06CBED6}">
      <dgm:prSet phldrT="[Text]" custT="1"/>
      <dgm:spPr/>
      <dgm:t>
        <a:bodyPr anchor="t" anchorCtr="0"/>
        <a:lstStyle/>
        <a:p>
          <a:r>
            <a:rPr lang="en-ZA" sz="900" b="1"/>
            <a:t>SCOA VERSION 1 - INTITIAL RESEARCH </a:t>
          </a:r>
        </a:p>
      </dgm:t>
    </dgm:pt>
    <dgm:pt modelId="{24CC56CF-CB0A-475B-85CB-55B31E079442}" type="parTrans" cxnId="{D64929CC-65A0-4169-8090-D1D1F1C75F44}">
      <dgm:prSet/>
      <dgm:spPr/>
      <dgm:t>
        <a:bodyPr/>
        <a:lstStyle/>
        <a:p>
          <a:endParaRPr lang="en-ZA"/>
        </a:p>
      </dgm:t>
    </dgm:pt>
    <dgm:pt modelId="{2FC9AE75-8FBB-45AA-A6A7-6CFFD2AF5CBB}" type="sibTrans" cxnId="{D64929CC-65A0-4169-8090-D1D1F1C75F44}">
      <dgm:prSet/>
      <dgm:spPr/>
      <dgm:t>
        <a:bodyPr/>
        <a:lstStyle/>
        <a:p>
          <a:endParaRPr lang="en-ZA"/>
        </a:p>
      </dgm:t>
    </dgm:pt>
    <dgm:pt modelId="{399C7909-069C-4B75-B114-338B9D443793}">
      <dgm:prSet phldrT="[Text]" custT="1"/>
      <dgm:spPr/>
      <dgm:t>
        <a:bodyPr anchor="t" anchorCtr="0"/>
        <a:lstStyle/>
        <a:p>
          <a:pPr>
            <a:lnSpc>
              <a:spcPct val="100000"/>
            </a:lnSpc>
          </a:pPr>
          <a:r>
            <a:rPr lang="en-ZA" sz="900"/>
            <a:t>Meeting with Pilot Municipalities selected in Phase 1;</a:t>
          </a:r>
        </a:p>
      </dgm:t>
    </dgm:pt>
    <dgm:pt modelId="{4E1B63A9-6239-48D6-A846-0233A64DA1FA}" type="parTrans" cxnId="{5C41641D-2E35-4334-BD81-5F29CA97D262}">
      <dgm:prSet/>
      <dgm:spPr/>
      <dgm:t>
        <a:bodyPr/>
        <a:lstStyle/>
        <a:p>
          <a:endParaRPr lang="en-ZA"/>
        </a:p>
      </dgm:t>
    </dgm:pt>
    <dgm:pt modelId="{52D573B0-CEAF-4316-BE31-5A0B478EAEE5}" type="sibTrans" cxnId="{5C41641D-2E35-4334-BD81-5F29CA97D262}">
      <dgm:prSet/>
      <dgm:spPr/>
      <dgm:t>
        <a:bodyPr/>
        <a:lstStyle/>
        <a:p>
          <a:endParaRPr lang="en-ZA"/>
        </a:p>
      </dgm:t>
    </dgm:pt>
    <dgm:pt modelId="{E6749EEF-1557-4242-84FF-EEA747D003AC}">
      <dgm:prSet phldrT="[Text]" custT="1"/>
      <dgm:spPr/>
      <dgm:t>
        <a:bodyPr anchor="t" anchorCtr="0"/>
        <a:lstStyle/>
        <a:p>
          <a:pPr>
            <a:lnSpc>
              <a:spcPct val="100000"/>
            </a:lnSpc>
          </a:pPr>
          <a:r>
            <a:rPr lang="en-ZA" sz="900"/>
            <a:t>More potential municipalities involved for piloting of the mSCOA; </a:t>
          </a:r>
        </a:p>
      </dgm:t>
    </dgm:pt>
    <dgm:pt modelId="{6161A917-FA27-49AF-8A44-FCD180FBCDF7}" type="parTrans" cxnId="{D7D6713B-1F4C-4963-9971-5CBCEA6298FB}">
      <dgm:prSet/>
      <dgm:spPr/>
      <dgm:t>
        <a:bodyPr/>
        <a:lstStyle/>
        <a:p>
          <a:endParaRPr lang="en-ZA"/>
        </a:p>
      </dgm:t>
    </dgm:pt>
    <dgm:pt modelId="{544B2BFC-F6E0-4F58-8DA5-B8EF829326E8}" type="sibTrans" cxnId="{D7D6713B-1F4C-4963-9971-5CBCEA6298FB}">
      <dgm:prSet/>
      <dgm:spPr/>
      <dgm:t>
        <a:bodyPr/>
        <a:lstStyle/>
        <a:p>
          <a:endParaRPr lang="en-ZA"/>
        </a:p>
      </dgm:t>
    </dgm:pt>
    <dgm:pt modelId="{DE0AFFFA-4D32-43FA-B168-464B4954F83E}">
      <dgm:prSet phldrT="[Text]" custT="1"/>
      <dgm:spPr/>
      <dgm:t>
        <a:bodyPr anchor="t" anchorCtr="0"/>
        <a:lstStyle/>
        <a:p>
          <a:pPr>
            <a:lnSpc>
              <a:spcPct val="100000"/>
            </a:lnSpc>
          </a:pPr>
          <a:r>
            <a:rPr lang="en-ZA" sz="900"/>
            <a:t>Firts interactions with identified system vendors.</a:t>
          </a:r>
          <a:endParaRPr lang="en-ZA" sz="800"/>
        </a:p>
      </dgm:t>
    </dgm:pt>
    <dgm:pt modelId="{FA2DADBE-60A6-412F-85B9-F0DC9050D190}" type="parTrans" cxnId="{FEB454A9-17DA-4BD0-BC1A-E9C60AE0B6DB}">
      <dgm:prSet/>
      <dgm:spPr/>
      <dgm:t>
        <a:bodyPr/>
        <a:lstStyle/>
        <a:p>
          <a:endParaRPr lang="en-ZA"/>
        </a:p>
      </dgm:t>
    </dgm:pt>
    <dgm:pt modelId="{53128EE2-A9E7-4323-B35E-71EB50A34AF7}" type="sibTrans" cxnId="{FEB454A9-17DA-4BD0-BC1A-E9C60AE0B6DB}">
      <dgm:prSet/>
      <dgm:spPr/>
      <dgm:t>
        <a:bodyPr/>
        <a:lstStyle/>
        <a:p>
          <a:endParaRPr lang="en-ZA"/>
        </a:p>
      </dgm:t>
    </dgm:pt>
    <dgm:pt modelId="{BEB4E302-6890-4B90-8A1B-71A80930D2AC}">
      <dgm:prSet phldrT="[Text]"/>
      <dgm:spPr/>
      <dgm:t>
        <a:bodyPr anchor="t" anchorCtr="0"/>
        <a:lstStyle/>
        <a:p>
          <a:endParaRPr lang="en-ZA" sz="700" b="1"/>
        </a:p>
      </dgm:t>
    </dgm:pt>
    <dgm:pt modelId="{DAC4B6BF-00D3-4129-9433-DC9B78BB521E}" type="parTrans" cxnId="{7527C023-9EB5-4D92-A18A-9E2259A450BE}">
      <dgm:prSet/>
      <dgm:spPr/>
      <dgm:t>
        <a:bodyPr/>
        <a:lstStyle/>
        <a:p>
          <a:endParaRPr lang="en-ZA"/>
        </a:p>
      </dgm:t>
    </dgm:pt>
    <dgm:pt modelId="{C59995F4-AA06-4574-BD24-B9363C8252A2}" type="sibTrans" cxnId="{7527C023-9EB5-4D92-A18A-9E2259A450BE}">
      <dgm:prSet/>
      <dgm:spPr/>
      <dgm:t>
        <a:bodyPr/>
        <a:lstStyle/>
        <a:p>
          <a:endParaRPr lang="en-ZA"/>
        </a:p>
      </dgm:t>
    </dgm:pt>
    <dgm:pt modelId="{B167396E-D3C1-4F38-BD0B-D05C5B9CE786}">
      <dgm:prSet phldrT="[Text]"/>
      <dgm:spPr/>
      <dgm:t>
        <a:bodyPr anchor="t" anchorCtr="0"/>
        <a:lstStyle/>
        <a:p>
          <a:endParaRPr lang="en-ZA" sz="700" b="1"/>
        </a:p>
      </dgm:t>
    </dgm:pt>
    <dgm:pt modelId="{B7D6CB27-4D19-419D-8111-07CA4D3A411E}" type="parTrans" cxnId="{E0EBDF7E-388F-4AD8-945E-A02D860AFF23}">
      <dgm:prSet/>
      <dgm:spPr/>
      <dgm:t>
        <a:bodyPr/>
        <a:lstStyle/>
        <a:p>
          <a:endParaRPr lang="en-ZA"/>
        </a:p>
      </dgm:t>
    </dgm:pt>
    <dgm:pt modelId="{A8E77A7D-BE21-4A68-AD26-61CE1B66CDCC}" type="sibTrans" cxnId="{E0EBDF7E-388F-4AD8-945E-A02D860AFF23}">
      <dgm:prSet/>
      <dgm:spPr/>
      <dgm:t>
        <a:bodyPr/>
        <a:lstStyle/>
        <a:p>
          <a:endParaRPr lang="en-ZA"/>
        </a:p>
      </dgm:t>
    </dgm:pt>
    <dgm:pt modelId="{674E578B-E5F1-4777-B5DE-52135B5B1DAA}">
      <dgm:prSet phldrT="[Text]" custT="1"/>
      <dgm:spPr/>
      <dgm:t>
        <a:bodyPr anchor="t" anchorCtr="0"/>
        <a:lstStyle/>
        <a:p>
          <a:r>
            <a:rPr lang="en-ZA" sz="900" b="0"/>
            <a:t>Intervention with System Developers;</a:t>
          </a:r>
        </a:p>
      </dgm:t>
    </dgm:pt>
    <dgm:pt modelId="{5F96F67D-95DA-4677-B830-4C83CE81512E}" type="parTrans" cxnId="{01D2DD43-6B5D-4798-A806-2AA2FB80C311}">
      <dgm:prSet/>
      <dgm:spPr/>
      <dgm:t>
        <a:bodyPr/>
        <a:lstStyle/>
        <a:p>
          <a:endParaRPr lang="en-ZA"/>
        </a:p>
      </dgm:t>
    </dgm:pt>
    <dgm:pt modelId="{CF679BD3-554A-41BE-ADCF-8C1986A15ABE}" type="sibTrans" cxnId="{01D2DD43-6B5D-4798-A806-2AA2FB80C311}">
      <dgm:prSet/>
      <dgm:spPr/>
      <dgm:t>
        <a:bodyPr/>
        <a:lstStyle/>
        <a:p>
          <a:endParaRPr lang="en-ZA"/>
        </a:p>
      </dgm:t>
    </dgm:pt>
    <dgm:pt modelId="{1B9052F4-11A3-4FEB-95CC-506F7D031451}">
      <dgm:prSet phldrT="[Text]" custT="1"/>
      <dgm:spPr/>
      <dgm:t>
        <a:bodyPr anchor="t" anchorCtr="0"/>
        <a:lstStyle/>
        <a:p>
          <a:r>
            <a:rPr lang="en-ZA" sz="900" b="0"/>
            <a:t>User Group Meetings;</a:t>
          </a:r>
        </a:p>
      </dgm:t>
    </dgm:pt>
    <dgm:pt modelId="{A939F526-5789-449A-B951-0C7734C37FCE}" type="parTrans" cxnId="{2EB16D0D-8992-46F1-BF99-9ECA24AD6416}">
      <dgm:prSet/>
      <dgm:spPr/>
      <dgm:t>
        <a:bodyPr/>
        <a:lstStyle/>
        <a:p>
          <a:endParaRPr lang="en-ZA"/>
        </a:p>
      </dgm:t>
    </dgm:pt>
    <dgm:pt modelId="{FB29F0B3-DC0A-477F-BD76-96D4C4BA8979}" type="sibTrans" cxnId="{2EB16D0D-8992-46F1-BF99-9ECA24AD6416}">
      <dgm:prSet/>
      <dgm:spPr/>
      <dgm:t>
        <a:bodyPr/>
        <a:lstStyle/>
        <a:p>
          <a:endParaRPr lang="en-ZA"/>
        </a:p>
      </dgm:t>
    </dgm:pt>
    <dgm:pt modelId="{22E71C02-825B-41D0-A27B-B6A5B54BA335}">
      <dgm:prSet phldrT="[Text]" custT="1"/>
      <dgm:spPr/>
      <dgm:t>
        <a:bodyPr anchor="t" anchorCtr="0"/>
        <a:lstStyle/>
        <a:p>
          <a:r>
            <a:rPr lang="en-ZA" sz="900" b="0"/>
            <a:t>Identified and interacted with more potential piliot municipalities; </a:t>
          </a:r>
        </a:p>
      </dgm:t>
    </dgm:pt>
    <dgm:pt modelId="{70F45FBC-25DD-48D5-BAB5-432BFB9B1AE4}" type="parTrans" cxnId="{C717DBB7-A5DB-4424-9A51-0C85CCA21547}">
      <dgm:prSet/>
      <dgm:spPr/>
      <dgm:t>
        <a:bodyPr/>
        <a:lstStyle/>
        <a:p>
          <a:endParaRPr lang="en-ZA"/>
        </a:p>
      </dgm:t>
    </dgm:pt>
    <dgm:pt modelId="{AA3296F8-2E4B-482C-B5AF-67FDB087B586}" type="sibTrans" cxnId="{C717DBB7-A5DB-4424-9A51-0C85CCA21547}">
      <dgm:prSet/>
      <dgm:spPr/>
      <dgm:t>
        <a:bodyPr/>
        <a:lstStyle/>
        <a:p>
          <a:endParaRPr lang="en-ZA"/>
        </a:p>
      </dgm:t>
    </dgm:pt>
    <dgm:pt modelId="{EDA80B42-2C38-45A5-A5C7-51EB6CFB6A96}">
      <dgm:prSet phldrT="[Text]" custT="1"/>
      <dgm:spPr/>
      <dgm:t>
        <a:bodyPr anchor="t" anchorCtr="0"/>
        <a:lstStyle/>
        <a:p>
          <a:r>
            <a:rPr lang="en-ZA" sz="900" b="0"/>
            <a:t>NERSA Meetings and provision in mSCOA;</a:t>
          </a:r>
        </a:p>
      </dgm:t>
    </dgm:pt>
    <dgm:pt modelId="{E969F0F9-225E-4DA4-90DC-A03ECEB64A20}" type="parTrans" cxnId="{42D27FA0-4DED-4744-B8A6-49BADBBA7C14}">
      <dgm:prSet/>
      <dgm:spPr/>
      <dgm:t>
        <a:bodyPr/>
        <a:lstStyle/>
        <a:p>
          <a:endParaRPr lang="en-ZA"/>
        </a:p>
      </dgm:t>
    </dgm:pt>
    <dgm:pt modelId="{5128947C-D7C7-4A4F-A0B6-A54CAC967156}" type="sibTrans" cxnId="{42D27FA0-4DED-4744-B8A6-49BADBBA7C14}">
      <dgm:prSet/>
      <dgm:spPr/>
      <dgm:t>
        <a:bodyPr/>
        <a:lstStyle/>
        <a:p>
          <a:endParaRPr lang="en-ZA"/>
        </a:p>
      </dgm:t>
    </dgm:pt>
    <dgm:pt modelId="{8864F63E-D73E-4037-8AAA-621BE275A145}">
      <dgm:prSet phldrT="[Text]" custT="1"/>
      <dgm:spPr/>
      <dgm:t>
        <a:bodyPr anchor="t" anchorCtr="0"/>
        <a:lstStyle/>
        <a:p>
          <a:r>
            <a:rPr lang="en-ZA" sz="900" b="0"/>
            <a:t>National Department Interactions:  Water and Sanitation, Trade and Industry and Human Settlements;</a:t>
          </a:r>
        </a:p>
      </dgm:t>
    </dgm:pt>
    <dgm:pt modelId="{E46BF1A7-A0B0-4728-B9C7-98833AACA7BA}" type="parTrans" cxnId="{DEFC8845-95E2-413D-BAAC-799DDD490D99}">
      <dgm:prSet/>
      <dgm:spPr/>
      <dgm:t>
        <a:bodyPr/>
        <a:lstStyle/>
        <a:p>
          <a:endParaRPr lang="en-ZA"/>
        </a:p>
      </dgm:t>
    </dgm:pt>
    <dgm:pt modelId="{D693335F-FFD7-4446-9BB8-063FC464B7B0}" type="sibTrans" cxnId="{DEFC8845-95E2-413D-BAAC-799DDD490D99}">
      <dgm:prSet/>
      <dgm:spPr/>
      <dgm:t>
        <a:bodyPr/>
        <a:lstStyle/>
        <a:p>
          <a:endParaRPr lang="en-ZA"/>
        </a:p>
      </dgm:t>
    </dgm:pt>
    <dgm:pt modelId="{3B4ADD06-590A-47E4-B865-D159C21013CC}">
      <dgm:prSet phldrT="[Text]"/>
      <dgm:spPr/>
      <dgm:t>
        <a:bodyPr anchor="t" anchorCtr="0"/>
        <a:lstStyle/>
        <a:p>
          <a:endParaRPr lang="en-ZA" sz="700" b="0"/>
        </a:p>
      </dgm:t>
    </dgm:pt>
    <dgm:pt modelId="{EC898919-01ED-4D5E-8AA0-EAE629FF824B}" type="parTrans" cxnId="{F6F80864-A2A5-4B42-8A64-C069C20C89F4}">
      <dgm:prSet/>
      <dgm:spPr/>
      <dgm:t>
        <a:bodyPr/>
        <a:lstStyle/>
        <a:p>
          <a:endParaRPr lang="en-ZA"/>
        </a:p>
      </dgm:t>
    </dgm:pt>
    <dgm:pt modelId="{3683D281-E834-4BCE-9B96-663198E16BF3}" type="sibTrans" cxnId="{F6F80864-A2A5-4B42-8A64-C069C20C89F4}">
      <dgm:prSet/>
      <dgm:spPr/>
      <dgm:t>
        <a:bodyPr/>
        <a:lstStyle/>
        <a:p>
          <a:endParaRPr lang="en-ZA"/>
        </a:p>
      </dgm:t>
    </dgm:pt>
    <dgm:pt modelId="{BC9AACE2-ED01-4FCA-A5CC-D9FA90D72A46}">
      <dgm:prSet phldrT="[Text]" custT="1"/>
      <dgm:spPr/>
      <dgm:t>
        <a:bodyPr anchor="t" anchorCtr="0"/>
        <a:lstStyle/>
        <a:p>
          <a:r>
            <a:rPr lang="en-ZA" sz="900" b="0"/>
            <a:t>Set-up of SQL Database and Illustration;</a:t>
          </a:r>
        </a:p>
      </dgm:t>
    </dgm:pt>
    <dgm:pt modelId="{23E07C37-ED54-4F54-BB56-4BDFEC880EC7}" type="parTrans" cxnId="{5C2695E8-AF90-4D90-A717-70504966E4EA}">
      <dgm:prSet/>
      <dgm:spPr/>
      <dgm:t>
        <a:bodyPr/>
        <a:lstStyle/>
        <a:p>
          <a:endParaRPr lang="en-ZA"/>
        </a:p>
      </dgm:t>
    </dgm:pt>
    <dgm:pt modelId="{31C30F7E-C18B-410B-A165-E9F37B459257}" type="sibTrans" cxnId="{5C2695E8-AF90-4D90-A717-70504966E4EA}">
      <dgm:prSet/>
      <dgm:spPr/>
      <dgm:t>
        <a:bodyPr/>
        <a:lstStyle/>
        <a:p>
          <a:endParaRPr lang="en-ZA"/>
        </a:p>
      </dgm:t>
    </dgm:pt>
    <dgm:pt modelId="{2F65D6BC-682A-4B66-B262-CB9EA3A5DDE7}">
      <dgm:prSet phldrT="[Text]" custT="1"/>
      <dgm:spPr/>
      <dgm:t>
        <a:bodyPr anchor="t" anchorCtr="0"/>
        <a:lstStyle/>
        <a:p>
          <a:r>
            <a:rPr lang="en-ZA" sz="900" b="0"/>
            <a:t>Roadshows and Workgroups;</a:t>
          </a:r>
        </a:p>
      </dgm:t>
    </dgm:pt>
    <dgm:pt modelId="{24A0B335-6903-42DA-AF56-29F27BE286C4}" type="parTrans" cxnId="{97DC877A-10A0-4B7B-A697-6874B54A08EA}">
      <dgm:prSet/>
      <dgm:spPr/>
      <dgm:t>
        <a:bodyPr/>
        <a:lstStyle/>
        <a:p>
          <a:endParaRPr lang="en-ZA"/>
        </a:p>
      </dgm:t>
    </dgm:pt>
    <dgm:pt modelId="{856F4156-8293-40E1-81EE-B05E67E38A47}" type="sibTrans" cxnId="{97DC877A-10A0-4B7B-A697-6874B54A08EA}">
      <dgm:prSet/>
      <dgm:spPr/>
      <dgm:t>
        <a:bodyPr/>
        <a:lstStyle/>
        <a:p>
          <a:endParaRPr lang="en-ZA"/>
        </a:p>
      </dgm:t>
    </dgm:pt>
    <dgm:pt modelId="{A786319D-3E09-4A40-972F-8F0E918EBD2D}">
      <dgm:prSet phldrT="[Text]" custT="1"/>
      <dgm:spPr/>
      <dgm:t>
        <a:bodyPr anchor="t" anchorCtr="0"/>
        <a:lstStyle/>
        <a:p>
          <a:r>
            <a:rPr lang="en-ZA" sz="900" b="0"/>
            <a:t>Internal to National Treasury consultation with stakeholders.</a:t>
          </a:r>
        </a:p>
      </dgm:t>
    </dgm:pt>
    <dgm:pt modelId="{5D3F66A4-6F36-4902-A238-19F1EFFA078D}" type="parTrans" cxnId="{8A6F7A47-953A-4624-9539-9D1BFC4289F3}">
      <dgm:prSet/>
      <dgm:spPr/>
      <dgm:t>
        <a:bodyPr/>
        <a:lstStyle/>
        <a:p>
          <a:endParaRPr lang="en-ZA"/>
        </a:p>
      </dgm:t>
    </dgm:pt>
    <dgm:pt modelId="{BA1E68F6-3E8A-4C69-86FD-1C982BCAADD9}" type="sibTrans" cxnId="{8A6F7A47-953A-4624-9539-9D1BFC4289F3}">
      <dgm:prSet/>
      <dgm:spPr/>
      <dgm:t>
        <a:bodyPr/>
        <a:lstStyle/>
        <a:p>
          <a:endParaRPr lang="en-ZA"/>
        </a:p>
      </dgm:t>
    </dgm:pt>
    <dgm:pt modelId="{62F83D09-5E37-4BC2-B78F-6DE94E85B79D}">
      <dgm:prSet phldrT="[Text]" custT="1"/>
      <dgm:spPr/>
      <dgm:t>
        <a:bodyPr anchor="t" anchorCtr="0"/>
        <a:lstStyle/>
        <a:p>
          <a:r>
            <a:rPr lang="en-ZA" sz="900" b="0"/>
            <a:t>Align Budget Reporting Format and Annual Financial Statement Template;</a:t>
          </a:r>
        </a:p>
      </dgm:t>
    </dgm:pt>
    <dgm:pt modelId="{4C04BBF5-FABA-42F0-B081-E10BAC86003C}" type="parTrans" cxnId="{BCD48F0A-D277-463D-9357-83B8F188FA39}">
      <dgm:prSet/>
      <dgm:spPr/>
      <dgm:t>
        <a:bodyPr/>
        <a:lstStyle/>
        <a:p>
          <a:endParaRPr lang="en-ZA"/>
        </a:p>
      </dgm:t>
    </dgm:pt>
    <dgm:pt modelId="{1C1B4EDF-7948-4C63-80A2-0431665EB456}" type="sibTrans" cxnId="{BCD48F0A-D277-463D-9357-83B8F188FA39}">
      <dgm:prSet/>
      <dgm:spPr/>
      <dgm:t>
        <a:bodyPr/>
        <a:lstStyle/>
        <a:p>
          <a:endParaRPr lang="en-ZA"/>
        </a:p>
      </dgm:t>
    </dgm:pt>
    <dgm:pt modelId="{219E8523-7284-41F9-B6EE-4C7342F6763B}">
      <dgm:prSet phldrT="[Text]" custT="1"/>
      <dgm:spPr/>
      <dgm:t>
        <a:bodyPr anchor="t" anchorCtr="0"/>
        <a:lstStyle/>
        <a:p>
          <a:r>
            <a:rPr lang="en-ZA" sz="900" b="0"/>
            <a:t>Complete detail accounts for mSCOA classification tables;</a:t>
          </a:r>
        </a:p>
      </dgm:t>
    </dgm:pt>
    <dgm:pt modelId="{6E00D75C-496D-4979-B2D9-16894412A790}" type="parTrans" cxnId="{E1C04F9F-36C6-4A4B-8415-98697D9FE681}">
      <dgm:prSet/>
      <dgm:spPr/>
      <dgm:t>
        <a:bodyPr/>
        <a:lstStyle/>
        <a:p>
          <a:endParaRPr lang="en-ZA"/>
        </a:p>
      </dgm:t>
    </dgm:pt>
    <dgm:pt modelId="{6F8E679A-31F4-40F9-9CEE-4B7B0B6C7317}" type="sibTrans" cxnId="{E1C04F9F-36C6-4A4B-8415-98697D9FE681}">
      <dgm:prSet/>
      <dgm:spPr/>
      <dgm:t>
        <a:bodyPr/>
        <a:lstStyle/>
        <a:p>
          <a:endParaRPr lang="en-ZA"/>
        </a:p>
      </dgm:t>
    </dgm:pt>
    <dgm:pt modelId="{4CAF351B-2149-4E55-B293-24F8286A3B1E}">
      <dgm:prSet phldrT="[Text]" custT="1"/>
      <dgm:spPr/>
      <dgm:t>
        <a:bodyPr anchor="t" anchorCtr="0"/>
        <a:lstStyle/>
        <a:p>
          <a:r>
            <a:rPr lang="en-ZA" sz="900" b="0"/>
            <a:t>Define all levels and labels;</a:t>
          </a:r>
        </a:p>
      </dgm:t>
    </dgm:pt>
    <dgm:pt modelId="{C50AD915-F565-420B-8D3F-30FD1A3CF76F}" type="parTrans" cxnId="{61C95F13-BEA8-4597-A4DA-B9C4E1FB62A3}">
      <dgm:prSet/>
      <dgm:spPr/>
      <dgm:t>
        <a:bodyPr/>
        <a:lstStyle/>
        <a:p>
          <a:endParaRPr lang="en-ZA"/>
        </a:p>
      </dgm:t>
    </dgm:pt>
    <dgm:pt modelId="{0DEAF6A3-356D-4976-A7CC-DF6F939D6174}" type="sibTrans" cxnId="{61C95F13-BEA8-4597-A4DA-B9C4E1FB62A3}">
      <dgm:prSet/>
      <dgm:spPr/>
      <dgm:t>
        <a:bodyPr/>
        <a:lstStyle/>
        <a:p>
          <a:endParaRPr lang="en-ZA"/>
        </a:p>
      </dgm:t>
    </dgm:pt>
    <dgm:pt modelId="{F26ADF79-C46C-4668-BF44-28E6930FD142}">
      <dgm:prSet phldrT="[Text]" custT="1"/>
      <dgm:spPr/>
      <dgm:t>
        <a:bodyPr anchor="t" anchorCtr="0"/>
        <a:lstStyle/>
        <a:p>
          <a:r>
            <a:rPr lang="en-ZA" sz="900" b="0"/>
            <a:t>Add "posting levels" and "account numbers";</a:t>
          </a:r>
        </a:p>
      </dgm:t>
    </dgm:pt>
    <dgm:pt modelId="{9644E87A-1EC2-47DC-A829-90E95A362ADE}" type="parTrans" cxnId="{953EFECE-ACBD-4081-AC67-DCACCA80DAAC}">
      <dgm:prSet/>
      <dgm:spPr/>
      <dgm:t>
        <a:bodyPr/>
        <a:lstStyle/>
        <a:p>
          <a:endParaRPr lang="en-ZA"/>
        </a:p>
      </dgm:t>
    </dgm:pt>
    <dgm:pt modelId="{FFA17CA4-2E04-4DC5-B07A-0807AF9A7A01}" type="sibTrans" cxnId="{953EFECE-ACBD-4081-AC67-DCACCA80DAAC}">
      <dgm:prSet/>
      <dgm:spPr/>
      <dgm:t>
        <a:bodyPr/>
        <a:lstStyle/>
        <a:p>
          <a:endParaRPr lang="en-ZA"/>
        </a:p>
      </dgm:t>
    </dgm:pt>
    <dgm:pt modelId="{BDB8B335-C13B-47F1-8E86-CD5DDEDDFB7B}">
      <dgm:prSet phldrT="[Text]" custT="1"/>
      <dgm:spPr/>
      <dgm:t>
        <a:bodyPr anchor="t" anchorCtr="0"/>
        <a:lstStyle/>
        <a:p>
          <a:r>
            <a:rPr lang="en-ZA" sz="900" b="0"/>
            <a:t>Standard Terminology List;</a:t>
          </a:r>
        </a:p>
      </dgm:t>
    </dgm:pt>
    <dgm:pt modelId="{5A7D62CA-0789-4FE9-9761-3AFDC0F8577E}" type="parTrans" cxnId="{F0AE75EE-2149-43D1-BBAF-D24296A6F67C}">
      <dgm:prSet/>
      <dgm:spPr/>
      <dgm:t>
        <a:bodyPr/>
        <a:lstStyle/>
        <a:p>
          <a:endParaRPr lang="en-ZA"/>
        </a:p>
      </dgm:t>
    </dgm:pt>
    <dgm:pt modelId="{6DDC026D-1725-4AEC-BD12-018A62C44502}" type="sibTrans" cxnId="{F0AE75EE-2149-43D1-BBAF-D24296A6F67C}">
      <dgm:prSet/>
      <dgm:spPr/>
      <dgm:t>
        <a:bodyPr/>
        <a:lstStyle/>
        <a:p>
          <a:endParaRPr lang="en-ZA"/>
        </a:p>
      </dgm:t>
    </dgm:pt>
    <dgm:pt modelId="{D3123D31-E25D-4F79-9E19-B2AAD1F4C66D}">
      <dgm:prSet phldrT="[Text]" custT="1"/>
      <dgm:spPr/>
      <dgm:t>
        <a:bodyPr anchor="t" anchorCtr="0"/>
        <a:lstStyle/>
        <a:p>
          <a:r>
            <a:rPr lang="en-ZA" sz="900" b="0"/>
            <a:t>Further develop SQL Database for testing the classification framework;</a:t>
          </a:r>
        </a:p>
      </dgm:t>
    </dgm:pt>
    <dgm:pt modelId="{8633CCC1-229B-4105-BC9A-E754AEAA2526}" type="parTrans" cxnId="{59F1F7CD-7C7A-4877-827A-A22A31CA3A28}">
      <dgm:prSet/>
      <dgm:spPr/>
      <dgm:t>
        <a:bodyPr/>
        <a:lstStyle/>
        <a:p>
          <a:endParaRPr lang="en-ZA"/>
        </a:p>
      </dgm:t>
    </dgm:pt>
    <dgm:pt modelId="{DFEEC9BB-5797-4A03-8833-0B976E9BB39C}" type="sibTrans" cxnId="{59F1F7CD-7C7A-4877-827A-A22A31CA3A28}">
      <dgm:prSet/>
      <dgm:spPr/>
      <dgm:t>
        <a:bodyPr/>
        <a:lstStyle/>
        <a:p>
          <a:endParaRPr lang="en-ZA"/>
        </a:p>
      </dgm:t>
    </dgm:pt>
    <dgm:pt modelId="{94B9B914-2B77-486D-AC1B-9BA74BE8D35F}">
      <dgm:prSet phldrT="[Text]" custT="1"/>
      <dgm:spPr/>
      <dgm:t>
        <a:bodyPr anchor="t" anchorCtr="0"/>
        <a:lstStyle/>
        <a:p>
          <a:endParaRPr lang="en-ZA" sz="900" b="0"/>
        </a:p>
      </dgm:t>
    </dgm:pt>
    <dgm:pt modelId="{FBE2AD46-3DE2-4B20-989B-C9BFC7F73624}" type="parTrans" cxnId="{07A14629-FE76-4A69-A4F3-95E83DEC8147}">
      <dgm:prSet/>
      <dgm:spPr/>
      <dgm:t>
        <a:bodyPr/>
        <a:lstStyle/>
        <a:p>
          <a:endParaRPr lang="en-ZA"/>
        </a:p>
      </dgm:t>
    </dgm:pt>
    <dgm:pt modelId="{24E3BF0F-ABFB-4582-969D-4C67251A0D9A}" type="sibTrans" cxnId="{07A14629-FE76-4A69-A4F3-95E83DEC8147}">
      <dgm:prSet/>
      <dgm:spPr/>
      <dgm:t>
        <a:bodyPr/>
        <a:lstStyle/>
        <a:p>
          <a:endParaRPr lang="en-ZA"/>
        </a:p>
      </dgm:t>
    </dgm:pt>
    <dgm:pt modelId="{6F554AA2-49A1-4D79-9A9B-CFDB673139C3}">
      <dgm:prSet phldrT="[Text]" custT="1"/>
      <dgm:spPr/>
      <dgm:t>
        <a:bodyPr anchor="t" anchorCtr="0"/>
        <a:lstStyle/>
        <a:p>
          <a:r>
            <a:rPr lang="en-ZA" sz="900" b="0"/>
            <a:t>Identify potential tests for building illustrations in SQL Database;</a:t>
          </a:r>
        </a:p>
      </dgm:t>
    </dgm:pt>
    <dgm:pt modelId="{6DF3E2E2-9C6C-4092-984C-7142D9FE61CB}" type="parTrans" cxnId="{534433E3-0C27-44AB-9414-BEF1B1188F10}">
      <dgm:prSet/>
      <dgm:spPr/>
      <dgm:t>
        <a:bodyPr/>
        <a:lstStyle/>
        <a:p>
          <a:endParaRPr lang="en-ZA"/>
        </a:p>
      </dgm:t>
    </dgm:pt>
    <dgm:pt modelId="{72F39FED-1B1C-41DC-8352-DDF45D227FBA}" type="sibTrans" cxnId="{534433E3-0C27-44AB-9414-BEF1B1188F10}">
      <dgm:prSet/>
      <dgm:spPr/>
      <dgm:t>
        <a:bodyPr/>
        <a:lstStyle/>
        <a:p>
          <a:endParaRPr lang="en-ZA"/>
        </a:p>
      </dgm:t>
    </dgm:pt>
    <dgm:pt modelId="{BBC0DA7F-C186-496D-832E-20A348698EDF}">
      <dgm:prSet phldrT="[Text]" custT="1"/>
      <dgm:spPr/>
      <dgm:t>
        <a:bodyPr anchor="t" anchorCtr="0"/>
        <a:lstStyle/>
        <a:p>
          <a:r>
            <a:rPr lang="en-ZA" sz="900" b="0"/>
            <a:t>Draft Regulation for "formal consultation" process for finalising the SCOA Regulation.</a:t>
          </a:r>
        </a:p>
      </dgm:t>
    </dgm:pt>
    <dgm:pt modelId="{2736D018-A00A-4E81-838B-40EEDE6D384E}" type="parTrans" cxnId="{59CF8E40-D3C8-4EDB-B002-F0FF3BDB32FA}">
      <dgm:prSet/>
      <dgm:spPr/>
      <dgm:t>
        <a:bodyPr/>
        <a:lstStyle/>
        <a:p>
          <a:endParaRPr lang="en-ZA"/>
        </a:p>
      </dgm:t>
    </dgm:pt>
    <dgm:pt modelId="{199FBC38-A0F5-4983-9D40-222396A29208}" type="sibTrans" cxnId="{59CF8E40-D3C8-4EDB-B002-F0FF3BDB32FA}">
      <dgm:prSet/>
      <dgm:spPr/>
      <dgm:t>
        <a:bodyPr/>
        <a:lstStyle/>
        <a:p>
          <a:endParaRPr lang="en-ZA"/>
        </a:p>
      </dgm:t>
    </dgm:pt>
    <dgm:pt modelId="{FEF73A83-1E96-4FFD-B53C-6C029DCF1A9F}">
      <dgm:prSet phldrT="[Text]" custT="1"/>
      <dgm:spPr/>
      <dgm:t>
        <a:bodyPr anchor="t" anchorCtr="0"/>
        <a:lstStyle/>
        <a:p>
          <a:r>
            <a:rPr lang="en-ZA" sz="900" b="1"/>
            <a:t>VERSION 4 - PRE-SCOA REGULATION</a:t>
          </a:r>
        </a:p>
      </dgm:t>
    </dgm:pt>
    <dgm:pt modelId="{8D2449F3-BCA1-4700-86F4-510905F74EE4}" type="parTrans" cxnId="{101D5CEB-9E3C-4272-A2CC-683C247600D1}">
      <dgm:prSet/>
      <dgm:spPr/>
      <dgm:t>
        <a:bodyPr/>
        <a:lstStyle/>
        <a:p>
          <a:endParaRPr lang="en-US"/>
        </a:p>
      </dgm:t>
    </dgm:pt>
    <dgm:pt modelId="{B70AB613-4D12-4459-9796-EE139BCD5519}" type="sibTrans" cxnId="{101D5CEB-9E3C-4272-A2CC-683C247600D1}">
      <dgm:prSet/>
      <dgm:spPr/>
      <dgm:t>
        <a:bodyPr/>
        <a:lstStyle/>
        <a:p>
          <a:endParaRPr lang="en-US"/>
        </a:p>
      </dgm:t>
    </dgm:pt>
    <dgm:pt modelId="{2BAE6333-D3DD-460F-AED0-40D78EF410BC}">
      <dgm:prSet phldrT="[Text]" custT="1"/>
      <dgm:spPr/>
      <dgm:t>
        <a:bodyPr anchor="t" anchorCtr="0"/>
        <a:lstStyle/>
        <a:p>
          <a:endParaRPr lang="en-ZA" sz="900" b="1"/>
        </a:p>
      </dgm:t>
    </dgm:pt>
    <dgm:pt modelId="{8DD5E877-1F98-4567-9D36-971E7D577ABC}" type="parTrans" cxnId="{7BD2CE18-5203-4CC4-8BE2-268B6039E7FA}">
      <dgm:prSet/>
      <dgm:spPr/>
      <dgm:t>
        <a:bodyPr/>
        <a:lstStyle/>
        <a:p>
          <a:endParaRPr lang="en-US"/>
        </a:p>
      </dgm:t>
    </dgm:pt>
    <dgm:pt modelId="{C355B74F-FA86-4A4A-81B1-B9BA26E10941}" type="sibTrans" cxnId="{7BD2CE18-5203-4CC4-8BE2-268B6039E7FA}">
      <dgm:prSet/>
      <dgm:spPr/>
      <dgm:t>
        <a:bodyPr/>
        <a:lstStyle/>
        <a:p>
          <a:endParaRPr lang="en-US"/>
        </a:p>
      </dgm:t>
    </dgm:pt>
    <dgm:pt modelId="{7E3C851A-A33C-48B5-B814-95B96AEB61F7}" type="pres">
      <dgm:prSet presAssocID="{2A68DAD5-0207-4F19-86DC-2DDEC8ACD10D}" presName="linearFlow" presStyleCnt="0">
        <dgm:presLayoutVars>
          <dgm:dir/>
          <dgm:animLvl val="lvl"/>
          <dgm:resizeHandles val="exact"/>
        </dgm:presLayoutVars>
      </dgm:prSet>
      <dgm:spPr/>
    </dgm:pt>
    <dgm:pt modelId="{2C9B7C72-3259-4CA2-933C-FE72BEFAAE1D}" type="pres">
      <dgm:prSet presAssocID="{DCE8D3EF-7446-4755-8D09-3A791C2A3E57}" presName="composite" presStyleCnt="0"/>
      <dgm:spPr/>
    </dgm:pt>
    <dgm:pt modelId="{32D09C50-E2CB-4B82-9379-58F3B93E22E3}" type="pres">
      <dgm:prSet presAssocID="{DCE8D3EF-7446-4755-8D09-3A791C2A3E57}" presName="parentText" presStyleLbl="alignNode1" presStyleIdx="0" presStyleCnt="3">
        <dgm:presLayoutVars>
          <dgm:chMax val="1"/>
          <dgm:bulletEnabled val="1"/>
        </dgm:presLayoutVars>
      </dgm:prSet>
      <dgm:spPr/>
    </dgm:pt>
    <dgm:pt modelId="{F5DBB60F-167C-4A3F-B5A5-C7622DF89D71}" type="pres">
      <dgm:prSet presAssocID="{DCE8D3EF-7446-4755-8D09-3A791C2A3E57}" presName="descendantText" presStyleLbl="alignAcc1" presStyleIdx="0" presStyleCnt="3" custScaleY="104250">
        <dgm:presLayoutVars>
          <dgm:bulletEnabled val="1"/>
        </dgm:presLayoutVars>
      </dgm:prSet>
      <dgm:spPr/>
    </dgm:pt>
    <dgm:pt modelId="{D94B4297-B608-4E16-80D6-092615A3FE94}" type="pres">
      <dgm:prSet presAssocID="{A7E1916E-261D-46E4-8587-695D9709B2DA}" presName="sp" presStyleCnt="0"/>
      <dgm:spPr/>
    </dgm:pt>
    <dgm:pt modelId="{60EA7B46-A10B-49C2-9FCF-8EA9D1702BB7}" type="pres">
      <dgm:prSet presAssocID="{D89F0949-AF20-43F3-924D-3CEBB899AF2C}" presName="composite" presStyleCnt="0"/>
      <dgm:spPr/>
    </dgm:pt>
    <dgm:pt modelId="{94F6B776-DDA6-4BB1-A481-ED28C8069F06}" type="pres">
      <dgm:prSet presAssocID="{D89F0949-AF20-43F3-924D-3CEBB899AF2C}" presName="parentText" presStyleLbl="alignNode1" presStyleIdx="1" presStyleCnt="3">
        <dgm:presLayoutVars>
          <dgm:chMax val="1"/>
          <dgm:bulletEnabled val="1"/>
        </dgm:presLayoutVars>
      </dgm:prSet>
      <dgm:spPr/>
    </dgm:pt>
    <dgm:pt modelId="{CE368E4D-5F9F-4EAA-B3C7-32822BC40B2D}" type="pres">
      <dgm:prSet presAssocID="{D89F0949-AF20-43F3-924D-3CEBB899AF2C}" presName="descendantText" presStyleLbl="alignAcc1" presStyleIdx="1" presStyleCnt="3">
        <dgm:presLayoutVars>
          <dgm:bulletEnabled val="1"/>
        </dgm:presLayoutVars>
      </dgm:prSet>
      <dgm:spPr/>
    </dgm:pt>
    <dgm:pt modelId="{82CD2326-4C07-4B86-B058-771A03CAA9E2}" type="pres">
      <dgm:prSet presAssocID="{3E547312-4344-4F3D-95FB-843C2018A086}" presName="sp" presStyleCnt="0"/>
      <dgm:spPr/>
    </dgm:pt>
    <dgm:pt modelId="{B182EDBD-EACD-4193-8190-4AD6E6968307}" type="pres">
      <dgm:prSet presAssocID="{40B46562-1F0E-4C06-B5CA-39AE4C420AD4}" presName="composite" presStyleCnt="0"/>
      <dgm:spPr/>
    </dgm:pt>
    <dgm:pt modelId="{D89E922E-33CA-4D5B-8222-D5569764404A}" type="pres">
      <dgm:prSet presAssocID="{40B46562-1F0E-4C06-B5CA-39AE4C420AD4}" presName="parentText" presStyleLbl="alignNode1" presStyleIdx="2" presStyleCnt="3" custScaleX="101658" custScaleY="168710">
        <dgm:presLayoutVars>
          <dgm:chMax val="1"/>
          <dgm:bulletEnabled val="1"/>
        </dgm:presLayoutVars>
      </dgm:prSet>
      <dgm:spPr/>
    </dgm:pt>
    <dgm:pt modelId="{C107F0B2-502D-4215-88C5-78F984F6EF71}" type="pres">
      <dgm:prSet presAssocID="{40B46562-1F0E-4C06-B5CA-39AE4C420AD4}" presName="descendantText" presStyleLbl="alignAcc1" presStyleIdx="2" presStyleCnt="3" custScaleX="99261" custScaleY="245509">
        <dgm:presLayoutVars>
          <dgm:bulletEnabled val="1"/>
        </dgm:presLayoutVars>
      </dgm:prSet>
      <dgm:spPr/>
    </dgm:pt>
  </dgm:ptLst>
  <dgm:cxnLst>
    <dgm:cxn modelId="{3493E806-C2DD-4A3C-8693-433109961836}" type="presOf" srcId="{03EF6CEA-2691-4DBD-B438-2AEC9F25F04F}" destId="{CE368E4D-5F9F-4EAA-B3C7-32822BC40B2D}" srcOrd="0" destOrd="0" presId="urn:microsoft.com/office/officeart/2005/8/layout/chevron2"/>
    <dgm:cxn modelId="{BCD48F0A-D277-463D-9357-83B8F188FA39}" srcId="{40B46562-1F0E-4C06-B5CA-39AE4C420AD4}" destId="{62F83D09-5E37-4BC2-B78F-6DE94E85B79D}" srcOrd="11" destOrd="0" parTransId="{4C04BBF5-FABA-42F0-B081-E10BAC86003C}" sibTransId="{1C1B4EDF-7948-4C63-80A2-0431665EB456}"/>
    <dgm:cxn modelId="{2EB16D0D-8992-46F1-BF99-9ECA24AD6416}" srcId="{40B46562-1F0E-4C06-B5CA-39AE4C420AD4}" destId="{1B9052F4-11A3-4FEB-95CC-506F7D031451}" srcOrd="2" destOrd="0" parTransId="{A939F526-5789-449A-B951-0C7734C37FCE}" sibTransId="{FB29F0B3-DC0A-477F-BD76-96D4C4BA8979}"/>
    <dgm:cxn modelId="{0F5B970E-654B-4C25-AA16-1AB7E6B85139}" type="presOf" srcId="{DE366C06-4CDE-4573-B5C9-7E8D383A29D2}" destId="{F5DBB60F-167C-4A3F-B5A5-C7622DF89D71}" srcOrd="0" destOrd="2" presId="urn:microsoft.com/office/officeart/2005/8/layout/chevron2"/>
    <dgm:cxn modelId="{61C95F13-BEA8-4597-A4DA-B9C4E1FB62A3}" srcId="{40B46562-1F0E-4C06-B5CA-39AE4C420AD4}" destId="{4CAF351B-2149-4E55-B293-24F8286A3B1E}" srcOrd="13" destOrd="0" parTransId="{C50AD915-F565-420B-8D3F-30FD1A3CF76F}" sibTransId="{0DEAF6A3-356D-4976-A7CC-DF6F939D6174}"/>
    <dgm:cxn modelId="{7BD2CE18-5203-4CC4-8BE2-268B6039E7FA}" srcId="{40B46562-1F0E-4C06-B5CA-39AE4C420AD4}" destId="{2BAE6333-D3DD-460F-AED0-40D78EF410BC}" srcOrd="9" destOrd="0" parTransId="{8DD5E877-1F98-4567-9D36-971E7D577ABC}" sibTransId="{C355B74F-FA86-4A4A-81B1-B9BA26E10941}"/>
    <dgm:cxn modelId="{A065BC1C-3342-4265-AD03-D9D48C7A92FE}" type="presOf" srcId="{B167396E-D3C1-4F38-BD0B-D05C5B9CE786}" destId="{C107F0B2-502D-4215-88C5-78F984F6EF71}" srcOrd="0" destOrd="21" presId="urn:microsoft.com/office/officeart/2005/8/layout/chevron2"/>
    <dgm:cxn modelId="{5C41641D-2E35-4334-BD81-5F29CA97D262}" srcId="{D89F0949-AF20-43F3-924D-3CEBB899AF2C}" destId="{399C7909-069C-4B75-B114-338B9D443793}" srcOrd="2" destOrd="0" parTransId="{4E1B63A9-6239-48D6-A846-0233A64DA1FA}" sibTransId="{52D573B0-CEAF-4316-BE31-5A0B478EAEE5}"/>
    <dgm:cxn modelId="{7527C023-9EB5-4D92-A18A-9E2259A450BE}" srcId="{40B46562-1F0E-4C06-B5CA-39AE4C420AD4}" destId="{BEB4E302-6890-4B90-8A1B-71A80930D2AC}" srcOrd="22" destOrd="0" parTransId="{DAC4B6BF-00D3-4129-9433-DC9B78BB521E}" sibTransId="{C59995F4-AA06-4574-BD24-B9363C8252A2}"/>
    <dgm:cxn modelId="{C80F6024-A60C-4657-A7D3-B028018F6409}" type="presOf" srcId="{59B1B37A-D218-4354-95FD-8867EBAC5503}" destId="{C107F0B2-502D-4215-88C5-78F984F6EF71}" srcOrd="0" destOrd="0" presId="urn:microsoft.com/office/officeart/2005/8/layout/chevron2"/>
    <dgm:cxn modelId="{0EA57F27-DAEE-4B14-99F9-1F64CE0A6A86}" type="presOf" srcId="{FABE07A1-2F98-42C0-ADF3-EB98B06CBED6}" destId="{F5DBB60F-167C-4A3F-B5A5-C7622DF89D71}" srcOrd="0" destOrd="0" presId="urn:microsoft.com/office/officeart/2005/8/layout/chevron2"/>
    <dgm:cxn modelId="{07A14629-FE76-4A69-A4F3-95E83DEC8147}" srcId="{40B46562-1F0E-4C06-B5CA-39AE4C420AD4}" destId="{94B9B914-2B77-486D-AC1B-9BA74BE8D35F}" srcOrd="19" destOrd="0" parTransId="{FBE2AD46-3DE2-4B20-989B-C9BFC7F73624}" sibTransId="{24E3BF0F-ABFB-4582-969D-4C67251A0D9A}"/>
    <dgm:cxn modelId="{8F1D8C29-2F36-4BC4-A2BC-755FBDBD73CC}" type="presOf" srcId="{AA15FAB5-74A7-40F4-BF50-4D7E8579C78A}" destId="{F5DBB60F-167C-4A3F-B5A5-C7622DF89D71}" srcOrd="0" destOrd="6" presId="urn:microsoft.com/office/officeart/2005/8/layout/chevron2"/>
    <dgm:cxn modelId="{F5D19A2E-5C19-415D-B178-09C0C5510678}" type="presOf" srcId="{1B9052F4-11A3-4FEB-95CC-506F7D031451}" destId="{C107F0B2-502D-4215-88C5-78F984F6EF71}" srcOrd="0" destOrd="2" presId="urn:microsoft.com/office/officeart/2005/8/layout/chevron2"/>
    <dgm:cxn modelId="{1FEECF2E-1E88-4C50-B1B6-DAC1FFC8E49A}" type="presOf" srcId="{4CAF351B-2149-4E55-B293-24F8286A3B1E}" destId="{C107F0B2-502D-4215-88C5-78F984F6EF71}" srcOrd="0" destOrd="13" presId="urn:microsoft.com/office/officeart/2005/8/layout/chevron2"/>
    <dgm:cxn modelId="{55C17C2F-8152-452C-9088-2386F4F301C9}" type="presOf" srcId="{E6749EEF-1557-4242-84FF-EEA747D003AC}" destId="{CE368E4D-5F9F-4EAA-B3C7-32822BC40B2D}" srcOrd="0" destOrd="3" presId="urn:microsoft.com/office/officeart/2005/8/layout/chevron2"/>
    <dgm:cxn modelId="{0D27DD33-090A-443F-8221-C6F80147A8E6}" srcId="{2A68DAD5-0207-4F19-86DC-2DDEC8ACD10D}" destId="{DCE8D3EF-7446-4755-8D09-3A791C2A3E57}" srcOrd="0" destOrd="0" parTransId="{089143BB-A656-4348-A532-817DDDC9329B}" sibTransId="{A7E1916E-261D-46E4-8587-695D9709B2DA}"/>
    <dgm:cxn modelId="{6162D334-34B6-4F6A-ADC3-82D531AA4271}" srcId="{2A68DAD5-0207-4F19-86DC-2DDEC8ACD10D}" destId="{D89F0949-AF20-43F3-924D-3CEBB899AF2C}" srcOrd="1" destOrd="0" parTransId="{BB7F3962-BAB2-45BC-95D2-979249DEC941}" sibTransId="{3E547312-4344-4F3D-95FB-843C2018A086}"/>
    <dgm:cxn modelId="{D7D6713B-1F4C-4963-9971-5CBCEA6298FB}" srcId="{D89F0949-AF20-43F3-924D-3CEBB899AF2C}" destId="{E6749EEF-1557-4242-84FF-EEA747D003AC}" srcOrd="3" destOrd="0" parTransId="{6161A917-FA27-49AF-8A44-FCD180FBCDF7}" sibTransId="{544B2BFC-F6E0-4F58-8DA5-B8EF829326E8}"/>
    <dgm:cxn modelId="{8082313D-BC13-42AA-AC45-D8285D166A1B}" type="presOf" srcId="{DCE8D3EF-7446-4755-8D09-3A791C2A3E57}" destId="{32D09C50-E2CB-4B82-9379-58F3B93E22E3}" srcOrd="0" destOrd="0" presId="urn:microsoft.com/office/officeart/2005/8/layout/chevron2"/>
    <dgm:cxn modelId="{33C8A93E-B183-43C6-9846-5F6D91846B97}" type="presOf" srcId="{F230C2D5-2453-4343-B39D-EC30DF6AE834}" destId="{F5DBB60F-167C-4A3F-B5A5-C7622DF89D71}" srcOrd="0" destOrd="4" presId="urn:microsoft.com/office/officeart/2005/8/layout/chevron2"/>
    <dgm:cxn modelId="{54CA123F-01C6-4624-8F35-68FA794947AC}" srcId="{D89F0949-AF20-43F3-924D-3CEBB899AF2C}" destId="{03EF6CEA-2691-4DBD-B438-2AEC9F25F04F}" srcOrd="0" destOrd="0" parTransId="{8CB2E0D7-FCAA-4EC5-AF27-61BE32A462AD}" sibTransId="{A68DC48B-BFCE-4302-9A28-F9F98C09ED5E}"/>
    <dgm:cxn modelId="{59CF8E40-D3C8-4EDB-B002-F0FF3BDB32FA}" srcId="{40B46562-1F0E-4C06-B5CA-39AE4C420AD4}" destId="{BBC0DA7F-C186-496D-832E-20A348698EDF}" srcOrd="18" destOrd="0" parTransId="{2736D018-A00A-4E81-838B-40EEDE6D384E}" sibTransId="{199FBC38-A0F5-4983-9D40-222396A29208}"/>
    <dgm:cxn modelId="{4C2C6C5E-AA91-47B7-8EF3-DE31D9098440}" type="presOf" srcId="{94B9B914-2B77-486D-AC1B-9BA74BE8D35F}" destId="{C107F0B2-502D-4215-88C5-78F984F6EF71}" srcOrd="0" destOrd="19" presId="urn:microsoft.com/office/officeart/2005/8/layout/chevron2"/>
    <dgm:cxn modelId="{86CA2F5F-02E3-4D40-BF21-4AE30E66F158}" srcId="{D89F0949-AF20-43F3-924D-3CEBB899AF2C}" destId="{E4800D0A-BCC9-4623-9C2B-627CB11EF541}" srcOrd="1" destOrd="0" parTransId="{0B5D9C2A-B3C7-4220-893A-E6534CD9DF5B}" sibTransId="{741D0F2F-0756-4F15-A17C-77DCF70D1F44}"/>
    <dgm:cxn modelId="{01D2DD43-6B5D-4798-A806-2AA2FB80C311}" srcId="{40B46562-1F0E-4C06-B5CA-39AE4C420AD4}" destId="{674E578B-E5F1-4777-B5DE-52135B5B1DAA}" srcOrd="1" destOrd="0" parTransId="{5F96F67D-95DA-4677-B830-4C83CE81512E}" sibTransId="{CF679BD3-554A-41BE-ADCF-8C1986A15ABE}"/>
    <dgm:cxn modelId="{F6F80864-A2A5-4B42-8A64-C069C20C89F4}" srcId="{40B46562-1F0E-4C06-B5CA-39AE4C420AD4}" destId="{3B4ADD06-590A-47E4-B865-D159C21013CC}" srcOrd="20" destOrd="0" parTransId="{EC898919-01ED-4D5E-8AA0-EAE629FF824B}" sibTransId="{3683D281-E834-4BCE-9B96-663198E16BF3}"/>
    <dgm:cxn modelId="{B6905F44-23D2-4820-96A1-2E4EFA3E7DE4}" type="presOf" srcId="{BEB4E302-6890-4B90-8A1B-71A80930D2AC}" destId="{C107F0B2-502D-4215-88C5-78F984F6EF71}" srcOrd="0" destOrd="22" presId="urn:microsoft.com/office/officeart/2005/8/layout/chevron2"/>
    <dgm:cxn modelId="{DEFC8845-95E2-413D-BAAC-799DDD490D99}" srcId="{40B46562-1F0E-4C06-B5CA-39AE4C420AD4}" destId="{8864F63E-D73E-4037-8AAA-621BE275A145}" srcOrd="5" destOrd="0" parTransId="{E46BF1A7-A0B0-4728-B9C7-98833AACA7BA}" sibTransId="{D693335F-FFD7-4446-9BB8-063FC464B7B0}"/>
    <dgm:cxn modelId="{2A6BF066-25A8-4255-8D6F-8947BFDF4B4E}" type="presOf" srcId="{D6E3079B-E863-4472-B22A-84A4BC8DC9E5}" destId="{F5DBB60F-167C-4A3F-B5A5-C7622DF89D71}" srcOrd="0" destOrd="7" presId="urn:microsoft.com/office/officeart/2005/8/layout/chevron2"/>
    <dgm:cxn modelId="{8A6F7A47-953A-4624-9539-9D1BFC4289F3}" srcId="{40B46562-1F0E-4C06-B5CA-39AE4C420AD4}" destId="{A786319D-3E09-4A40-972F-8F0E918EBD2D}" srcOrd="8" destOrd="0" parTransId="{5D3F66A4-6F36-4902-A238-19F1EFFA078D}" sibTransId="{BA1E68F6-3E8A-4C69-86FD-1C982BCAADD9}"/>
    <dgm:cxn modelId="{9A059758-02A8-42E0-9C28-F40FE123D362}" type="presOf" srcId="{11BD6FFB-C6F2-4044-8219-BDA6A6853566}" destId="{F5DBB60F-167C-4A3F-B5A5-C7622DF89D71}" srcOrd="0" destOrd="1" presId="urn:microsoft.com/office/officeart/2005/8/layout/chevron2"/>
    <dgm:cxn modelId="{97DC877A-10A0-4B7B-A697-6874B54A08EA}" srcId="{40B46562-1F0E-4C06-B5CA-39AE4C420AD4}" destId="{2F65D6BC-682A-4B66-B262-CB9EA3A5DDE7}" srcOrd="7" destOrd="0" parTransId="{24A0B335-6903-42DA-AF56-29F27BE286C4}" sibTransId="{856F4156-8293-40E1-81EE-B05E67E38A47}"/>
    <dgm:cxn modelId="{D34CB27C-39F9-45B2-AD30-40B46839A12D}" srcId="{DCE8D3EF-7446-4755-8D09-3A791C2A3E57}" destId="{AA15FAB5-74A7-40F4-BF50-4D7E8579C78A}" srcOrd="6" destOrd="0" parTransId="{05B6D4DD-79DF-4074-984A-88EB074A6AAD}" sibTransId="{261F6017-7210-4B92-8F1F-089E396E38BD}"/>
    <dgm:cxn modelId="{E0EBDF7E-388F-4AD8-945E-A02D860AFF23}" srcId="{40B46562-1F0E-4C06-B5CA-39AE4C420AD4}" destId="{B167396E-D3C1-4F38-BD0B-D05C5B9CE786}" srcOrd="21" destOrd="0" parTransId="{B7D6CB27-4D19-419D-8111-07CA4D3A411E}" sibTransId="{A8E77A7D-BE21-4A68-AD26-61CE1B66CDCC}"/>
    <dgm:cxn modelId="{4368FA7F-7783-4E19-B7FB-6148AFFD83E6}" type="presOf" srcId="{A786319D-3E09-4A40-972F-8F0E918EBD2D}" destId="{C107F0B2-502D-4215-88C5-78F984F6EF71}" srcOrd="0" destOrd="8" presId="urn:microsoft.com/office/officeart/2005/8/layout/chevron2"/>
    <dgm:cxn modelId="{670E9494-9DE7-45EC-9573-6EB4E20E61B1}" type="presOf" srcId="{2A68DAD5-0207-4F19-86DC-2DDEC8ACD10D}" destId="{7E3C851A-A33C-48B5-B814-95B96AEB61F7}" srcOrd="0" destOrd="0" presId="urn:microsoft.com/office/officeart/2005/8/layout/chevron2"/>
    <dgm:cxn modelId="{8B62BA97-5BDB-445E-9A4D-12C7C81E9C1F}" type="presOf" srcId="{DE0AFFFA-4D32-43FA-B168-464B4954F83E}" destId="{CE368E4D-5F9F-4EAA-B3C7-32822BC40B2D}" srcOrd="0" destOrd="4" presId="urn:microsoft.com/office/officeart/2005/8/layout/chevron2"/>
    <dgm:cxn modelId="{42A5C69C-7E07-44E1-A2C5-D544C96AB1DC}" type="presOf" srcId="{E4800D0A-BCC9-4623-9C2B-627CB11EF541}" destId="{CE368E4D-5F9F-4EAA-B3C7-32822BC40B2D}" srcOrd="0" destOrd="1" presId="urn:microsoft.com/office/officeart/2005/8/layout/chevron2"/>
    <dgm:cxn modelId="{C3A55F9E-1CFA-4615-96C9-1ED9CD2A9C83}" type="presOf" srcId="{22E71C02-825B-41D0-A27B-B6A5B54BA335}" destId="{C107F0B2-502D-4215-88C5-78F984F6EF71}" srcOrd="0" destOrd="3" presId="urn:microsoft.com/office/officeart/2005/8/layout/chevron2"/>
    <dgm:cxn modelId="{EEB2D39E-49E0-455D-BDCF-3EDFE00FAFED}" type="presOf" srcId="{219E8523-7284-41F9-B6EE-4C7342F6763B}" destId="{C107F0B2-502D-4215-88C5-78F984F6EF71}" srcOrd="0" destOrd="12" presId="urn:microsoft.com/office/officeart/2005/8/layout/chevron2"/>
    <dgm:cxn modelId="{E1C04F9F-36C6-4A4B-8415-98697D9FE681}" srcId="{40B46562-1F0E-4C06-B5CA-39AE4C420AD4}" destId="{219E8523-7284-41F9-B6EE-4C7342F6763B}" srcOrd="12" destOrd="0" parTransId="{6E00D75C-496D-4979-B2D9-16894412A790}" sibTransId="{6F8E679A-31F4-40F9-9CEE-4B7B0B6C7317}"/>
    <dgm:cxn modelId="{CFB0DC9F-FC04-4C49-A74E-A77AB64396F2}" type="presOf" srcId="{6F554AA2-49A1-4D79-9A9B-CFDB673139C3}" destId="{C107F0B2-502D-4215-88C5-78F984F6EF71}" srcOrd="0" destOrd="17" presId="urn:microsoft.com/office/officeart/2005/8/layout/chevron2"/>
    <dgm:cxn modelId="{42D27FA0-4DED-4744-B8A6-49BADBBA7C14}" srcId="{40B46562-1F0E-4C06-B5CA-39AE4C420AD4}" destId="{EDA80B42-2C38-45A5-A5C7-51EB6CFB6A96}" srcOrd="4" destOrd="0" parTransId="{E969F0F9-225E-4DA4-90DC-A03ECEB64A20}" sibTransId="{5128947C-D7C7-4A4F-A0B6-A54CAC967156}"/>
    <dgm:cxn modelId="{CEF096A0-6F36-480C-86A4-432D1401E51C}" srcId="{DCE8D3EF-7446-4755-8D09-3A791C2A3E57}" destId="{106A4359-78CA-41AB-8B4D-255A37463B9A}" srcOrd="5" destOrd="0" parTransId="{B0ECD506-A21D-4E47-BC81-B4A8762FEBCA}" sibTransId="{DAEAEC81-C5C0-4E36-BF2E-A5F577FFAA49}"/>
    <dgm:cxn modelId="{1560CEA1-EC45-410E-B69C-548F78E1BF69}" srcId="{DCE8D3EF-7446-4755-8D09-3A791C2A3E57}" destId="{11BD6FFB-C6F2-4044-8219-BDA6A6853566}" srcOrd="1" destOrd="0" parTransId="{6F278AD2-87E7-43D8-A8B2-6FFF3BEF8D35}" sibTransId="{858E090A-0B2C-4943-9499-CBCDEAB3FA66}"/>
    <dgm:cxn modelId="{0958DBA6-41FE-4D68-9018-4B1C007D024F}" type="presOf" srcId="{BC9AACE2-ED01-4FCA-A5CC-D9FA90D72A46}" destId="{C107F0B2-502D-4215-88C5-78F984F6EF71}" srcOrd="0" destOrd="6" presId="urn:microsoft.com/office/officeart/2005/8/layout/chevron2"/>
    <dgm:cxn modelId="{FEB454A9-17DA-4BD0-BC1A-E9C60AE0B6DB}" srcId="{D89F0949-AF20-43F3-924D-3CEBB899AF2C}" destId="{DE0AFFFA-4D32-43FA-B168-464B4954F83E}" srcOrd="4" destOrd="0" parTransId="{FA2DADBE-60A6-412F-85B9-F0DC9050D190}" sibTransId="{53128EE2-A9E7-4323-B35E-71EB50A34AF7}"/>
    <dgm:cxn modelId="{B7B302AA-4560-4174-8D9D-0E34C887B0CC}" type="presOf" srcId="{106A4359-78CA-41AB-8B4D-255A37463B9A}" destId="{F5DBB60F-167C-4A3F-B5A5-C7622DF89D71}" srcOrd="0" destOrd="5" presId="urn:microsoft.com/office/officeart/2005/8/layout/chevron2"/>
    <dgm:cxn modelId="{742555B6-852E-44A1-9C24-01079ACB79EB}" srcId="{2A68DAD5-0207-4F19-86DC-2DDEC8ACD10D}" destId="{40B46562-1F0E-4C06-B5CA-39AE4C420AD4}" srcOrd="2" destOrd="0" parTransId="{245E495F-5C37-479D-BD56-035793B4A9D7}" sibTransId="{A346AEAB-CEA0-4028-B8DE-E89E07A29DAE}"/>
    <dgm:cxn modelId="{C717DBB7-A5DB-4424-9A51-0C85CCA21547}" srcId="{40B46562-1F0E-4C06-B5CA-39AE4C420AD4}" destId="{22E71C02-825B-41D0-A27B-B6A5B54BA335}" srcOrd="3" destOrd="0" parTransId="{70F45FBC-25DD-48D5-BAB5-432BFB9B1AE4}" sibTransId="{AA3296F8-2E4B-482C-B5AF-67FDB087B586}"/>
    <dgm:cxn modelId="{C188EABB-9CB5-4F2D-AF17-95781512C837}" srcId="{DCE8D3EF-7446-4755-8D09-3A791C2A3E57}" destId="{DE366C06-4CDE-4573-B5C9-7E8D383A29D2}" srcOrd="2" destOrd="0" parTransId="{E3872DAA-D653-43D8-87A1-A177961395F8}" sibTransId="{F1053CBF-CBE0-4E92-BDA8-242BE8590E4B}"/>
    <dgm:cxn modelId="{841AA5C0-A685-483F-AEA6-DA363A26AAF9}" srcId="{DCE8D3EF-7446-4755-8D09-3A791C2A3E57}" destId="{3937D77D-158C-4D79-872A-2A3F56C376BF}" srcOrd="3" destOrd="0" parTransId="{76E69465-49F2-45AC-8C74-769B28FA6FA1}" sibTransId="{5C8697F1-F104-43E1-A9CD-884AE9185D55}"/>
    <dgm:cxn modelId="{F17A3EC3-683A-4C99-8333-31E16B62E92B}" srcId="{40B46562-1F0E-4C06-B5CA-39AE4C420AD4}" destId="{59B1B37A-D218-4354-95FD-8867EBAC5503}" srcOrd="0" destOrd="0" parTransId="{E284CD32-048E-486D-A7E8-F150DB11A051}" sibTransId="{726FBBBC-19F8-4A73-934D-43CFF7105F5F}"/>
    <dgm:cxn modelId="{199076C3-022A-486F-9447-C52F3B8532BD}" type="presOf" srcId="{399C7909-069C-4B75-B114-338B9D443793}" destId="{CE368E4D-5F9F-4EAA-B3C7-32822BC40B2D}" srcOrd="0" destOrd="2" presId="urn:microsoft.com/office/officeart/2005/8/layout/chevron2"/>
    <dgm:cxn modelId="{260566C6-5FA8-4F5E-953F-11D2DB203326}" type="presOf" srcId="{BBC0DA7F-C186-496D-832E-20A348698EDF}" destId="{C107F0B2-502D-4215-88C5-78F984F6EF71}" srcOrd="0" destOrd="18" presId="urn:microsoft.com/office/officeart/2005/8/layout/chevron2"/>
    <dgm:cxn modelId="{D64929CC-65A0-4169-8090-D1D1F1C75F44}" srcId="{DCE8D3EF-7446-4755-8D09-3A791C2A3E57}" destId="{FABE07A1-2F98-42C0-ADF3-EB98B06CBED6}" srcOrd="0" destOrd="0" parTransId="{24CC56CF-CB0A-475B-85CB-55B31E079442}" sibTransId="{2FC9AE75-8FBB-45AA-A6A7-6CFFD2AF5CBB}"/>
    <dgm:cxn modelId="{9580D0CC-4D8E-4244-AA40-3E1388341C48}" type="presOf" srcId="{F26ADF79-C46C-4668-BF44-28E6930FD142}" destId="{C107F0B2-502D-4215-88C5-78F984F6EF71}" srcOrd="0" destOrd="14" presId="urn:microsoft.com/office/officeart/2005/8/layout/chevron2"/>
    <dgm:cxn modelId="{59F1F7CD-7C7A-4877-827A-A22A31CA3A28}" srcId="{40B46562-1F0E-4C06-B5CA-39AE4C420AD4}" destId="{D3123D31-E25D-4F79-9E19-B2AAD1F4C66D}" srcOrd="16" destOrd="0" parTransId="{8633CCC1-229B-4105-BC9A-E754AEAA2526}" sibTransId="{DFEEC9BB-5797-4A03-8833-0B976E9BB39C}"/>
    <dgm:cxn modelId="{953EFECE-ACBD-4081-AC67-DCACCA80DAAC}" srcId="{40B46562-1F0E-4C06-B5CA-39AE4C420AD4}" destId="{F26ADF79-C46C-4668-BF44-28E6930FD142}" srcOrd="14" destOrd="0" parTransId="{9644E87A-1EC2-47DC-A829-90E95A362ADE}" sibTransId="{FFA17CA4-2E04-4DC5-B07A-0807AF9A7A01}"/>
    <dgm:cxn modelId="{D74325CF-6B2F-4B7F-AEAB-107136FCCFE7}" type="presOf" srcId="{8864F63E-D73E-4037-8AAA-621BE275A145}" destId="{C107F0B2-502D-4215-88C5-78F984F6EF71}" srcOrd="0" destOrd="5" presId="urn:microsoft.com/office/officeart/2005/8/layout/chevron2"/>
    <dgm:cxn modelId="{327666D2-1DDE-4A96-B1F4-3BD87CFFF350}" srcId="{DCE8D3EF-7446-4755-8D09-3A791C2A3E57}" destId="{3C7A4BCA-96C9-4EAC-B6EC-9DE454794605}" srcOrd="8" destOrd="0" parTransId="{6D185955-32B8-4DD4-AE81-917FD9E3BEF5}" sibTransId="{88FE7191-C376-4A3C-AF60-82E5FC6FFB44}"/>
    <dgm:cxn modelId="{C34711D4-3A35-46A7-8FF8-8BCA01BA90E3}" type="presOf" srcId="{674E578B-E5F1-4777-B5DE-52135B5B1DAA}" destId="{C107F0B2-502D-4215-88C5-78F984F6EF71}" srcOrd="0" destOrd="1" presId="urn:microsoft.com/office/officeart/2005/8/layout/chevron2"/>
    <dgm:cxn modelId="{AB0A35D6-38C7-4470-A13A-1FA36C3E2850}" type="presOf" srcId="{D89F0949-AF20-43F3-924D-3CEBB899AF2C}" destId="{94F6B776-DDA6-4BB1-A481-ED28C8069F06}" srcOrd="0" destOrd="0" presId="urn:microsoft.com/office/officeart/2005/8/layout/chevron2"/>
    <dgm:cxn modelId="{BB1091D8-83BE-4929-B12B-A0AFFC0A3B9A}" type="presOf" srcId="{BDB8B335-C13B-47F1-8E86-CD5DDEDDFB7B}" destId="{C107F0B2-502D-4215-88C5-78F984F6EF71}" srcOrd="0" destOrd="15" presId="urn:microsoft.com/office/officeart/2005/8/layout/chevron2"/>
    <dgm:cxn modelId="{00C111DC-D710-4D79-ACF3-55E746E4A087}" type="presOf" srcId="{3C7A4BCA-96C9-4EAC-B6EC-9DE454794605}" destId="{F5DBB60F-167C-4A3F-B5A5-C7622DF89D71}" srcOrd="0" destOrd="8" presId="urn:microsoft.com/office/officeart/2005/8/layout/chevron2"/>
    <dgm:cxn modelId="{1912A0DF-8E07-4C90-A407-23F0DAFBDDD1}" type="presOf" srcId="{EDA80B42-2C38-45A5-A5C7-51EB6CFB6A96}" destId="{C107F0B2-502D-4215-88C5-78F984F6EF71}" srcOrd="0" destOrd="4" presId="urn:microsoft.com/office/officeart/2005/8/layout/chevron2"/>
    <dgm:cxn modelId="{B090E2DF-B472-41F1-879C-CD27FDC1E494}" srcId="{DCE8D3EF-7446-4755-8D09-3A791C2A3E57}" destId="{F230C2D5-2453-4343-B39D-EC30DF6AE834}" srcOrd="4" destOrd="0" parTransId="{EF977B5D-A8B7-4DC2-B22A-CAA6A10E1642}" sibTransId="{3B5F3CCA-3BFD-45A2-B520-F574FC1F363A}"/>
    <dgm:cxn modelId="{534433E3-0C27-44AB-9414-BEF1B1188F10}" srcId="{40B46562-1F0E-4C06-B5CA-39AE4C420AD4}" destId="{6F554AA2-49A1-4D79-9A9B-CFDB673139C3}" srcOrd="17" destOrd="0" parTransId="{6DF3E2E2-9C6C-4092-984C-7142D9FE61CB}" sibTransId="{72F39FED-1B1C-41DC-8352-DDF45D227FBA}"/>
    <dgm:cxn modelId="{46E92DE4-4FBF-4FCF-8B9C-19D6F8275D1B}" type="presOf" srcId="{3937D77D-158C-4D79-872A-2A3F56C376BF}" destId="{F5DBB60F-167C-4A3F-B5A5-C7622DF89D71}" srcOrd="0" destOrd="3" presId="urn:microsoft.com/office/officeart/2005/8/layout/chevron2"/>
    <dgm:cxn modelId="{B03597E6-26CB-467D-8C7B-349ACB2B98DC}" type="presOf" srcId="{D3123D31-E25D-4F79-9E19-B2AAD1F4C66D}" destId="{C107F0B2-502D-4215-88C5-78F984F6EF71}" srcOrd="0" destOrd="16" presId="urn:microsoft.com/office/officeart/2005/8/layout/chevron2"/>
    <dgm:cxn modelId="{5C2695E8-AF90-4D90-A717-70504966E4EA}" srcId="{40B46562-1F0E-4C06-B5CA-39AE4C420AD4}" destId="{BC9AACE2-ED01-4FCA-A5CC-D9FA90D72A46}" srcOrd="6" destOrd="0" parTransId="{23E07C37-ED54-4F54-BB56-4BDFEC880EC7}" sibTransId="{31C30F7E-C18B-410B-A165-E9F37B459257}"/>
    <dgm:cxn modelId="{AB6ACDE8-3D1B-445D-9025-806751919E27}" type="presOf" srcId="{2F65D6BC-682A-4B66-B262-CB9EA3A5DDE7}" destId="{C107F0B2-502D-4215-88C5-78F984F6EF71}" srcOrd="0" destOrd="7" presId="urn:microsoft.com/office/officeart/2005/8/layout/chevron2"/>
    <dgm:cxn modelId="{101D5CEB-9E3C-4272-A2CC-683C247600D1}" srcId="{40B46562-1F0E-4C06-B5CA-39AE4C420AD4}" destId="{FEF73A83-1E96-4FFD-B53C-6C029DCF1A9F}" srcOrd="10" destOrd="0" parTransId="{8D2449F3-BCA1-4700-86F4-510905F74EE4}" sibTransId="{B70AB613-4D12-4459-9796-EE139BCD5519}"/>
    <dgm:cxn modelId="{F0AE75EE-2149-43D1-BBAF-D24296A6F67C}" srcId="{40B46562-1F0E-4C06-B5CA-39AE4C420AD4}" destId="{BDB8B335-C13B-47F1-8E86-CD5DDEDDFB7B}" srcOrd="15" destOrd="0" parTransId="{5A7D62CA-0789-4FE9-9761-3AFDC0F8577E}" sibTransId="{6DDC026D-1725-4AEC-BD12-018A62C44502}"/>
    <dgm:cxn modelId="{EE2815EF-D73B-4FB8-8DA1-BD857F507428}" type="presOf" srcId="{2BAE6333-D3DD-460F-AED0-40D78EF410BC}" destId="{C107F0B2-502D-4215-88C5-78F984F6EF71}" srcOrd="0" destOrd="9" presId="urn:microsoft.com/office/officeart/2005/8/layout/chevron2"/>
    <dgm:cxn modelId="{8BF248F0-F2E6-440E-A820-EF5ECB9D1EB7}" type="presOf" srcId="{FEF73A83-1E96-4FFD-B53C-6C029DCF1A9F}" destId="{C107F0B2-502D-4215-88C5-78F984F6EF71}" srcOrd="0" destOrd="10" presId="urn:microsoft.com/office/officeart/2005/8/layout/chevron2"/>
    <dgm:cxn modelId="{505B14F7-D653-43CE-843A-E423CAD52E91}" type="presOf" srcId="{3B4ADD06-590A-47E4-B865-D159C21013CC}" destId="{C107F0B2-502D-4215-88C5-78F984F6EF71}" srcOrd="0" destOrd="20" presId="urn:microsoft.com/office/officeart/2005/8/layout/chevron2"/>
    <dgm:cxn modelId="{1E6BC7FA-50A8-4A61-A637-E3EECC11F3BD}" type="presOf" srcId="{40B46562-1F0E-4C06-B5CA-39AE4C420AD4}" destId="{D89E922E-33CA-4D5B-8222-D5569764404A}" srcOrd="0" destOrd="0" presId="urn:microsoft.com/office/officeart/2005/8/layout/chevron2"/>
    <dgm:cxn modelId="{0613F4FC-B12C-405E-8D4E-456737993EF7}" type="presOf" srcId="{62F83D09-5E37-4BC2-B78F-6DE94E85B79D}" destId="{C107F0B2-502D-4215-88C5-78F984F6EF71}" srcOrd="0" destOrd="11" presId="urn:microsoft.com/office/officeart/2005/8/layout/chevron2"/>
    <dgm:cxn modelId="{17799BFE-B2E3-467B-8C23-698AE2764340}" srcId="{DCE8D3EF-7446-4755-8D09-3A791C2A3E57}" destId="{D6E3079B-E863-4472-B22A-84A4BC8DC9E5}" srcOrd="7" destOrd="0" parTransId="{13810981-79D0-4097-892C-07F4DF5C6763}" sibTransId="{F3D4D3AD-66FB-4CC4-83D1-DB4FD36D4AE4}"/>
    <dgm:cxn modelId="{8F1A92CA-34FA-43B2-832C-34738C38208C}" type="presParOf" srcId="{7E3C851A-A33C-48B5-B814-95B96AEB61F7}" destId="{2C9B7C72-3259-4CA2-933C-FE72BEFAAE1D}" srcOrd="0" destOrd="0" presId="urn:microsoft.com/office/officeart/2005/8/layout/chevron2"/>
    <dgm:cxn modelId="{6A32E306-CCD4-4D45-85FB-8205EE9691E8}" type="presParOf" srcId="{2C9B7C72-3259-4CA2-933C-FE72BEFAAE1D}" destId="{32D09C50-E2CB-4B82-9379-58F3B93E22E3}" srcOrd="0" destOrd="0" presId="urn:microsoft.com/office/officeart/2005/8/layout/chevron2"/>
    <dgm:cxn modelId="{27C823C4-4106-4EF2-8C1C-E71123D17B37}" type="presParOf" srcId="{2C9B7C72-3259-4CA2-933C-FE72BEFAAE1D}" destId="{F5DBB60F-167C-4A3F-B5A5-C7622DF89D71}" srcOrd="1" destOrd="0" presId="urn:microsoft.com/office/officeart/2005/8/layout/chevron2"/>
    <dgm:cxn modelId="{537CC67C-5AF9-493F-A335-5A2AC5E68024}" type="presParOf" srcId="{7E3C851A-A33C-48B5-B814-95B96AEB61F7}" destId="{D94B4297-B608-4E16-80D6-092615A3FE94}" srcOrd="1" destOrd="0" presId="urn:microsoft.com/office/officeart/2005/8/layout/chevron2"/>
    <dgm:cxn modelId="{9D85006E-AC33-467F-B726-4F4616AD12F3}" type="presParOf" srcId="{7E3C851A-A33C-48B5-B814-95B96AEB61F7}" destId="{60EA7B46-A10B-49C2-9FCF-8EA9D1702BB7}" srcOrd="2" destOrd="0" presId="urn:microsoft.com/office/officeart/2005/8/layout/chevron2"/>
    <dgm:cxn modelId="{06EF6F66-7232-40AC-9D2D-EFA5EAE362C8}" type="presParOf" srcId="{60EA7B46-A10B-49C2-9FCF-8EA9D1702BB7}" destId="{94F6B776-DDA6-4BB1-A481-ED28C8069F06}" srcOrd="0" destOrd="0" presId="urn:microsoft.com/office/officeart/2005/8/layout/chevron2"/>
    <dgm:cxn modelId="{7DA0579F-9B2F-4456-A4D6-2212236582FE}" type="presParOf" srcId="{60EA7B46-A10B-49C2-9FCF-8EA9D1702BB7}" destId="{CE368E4D-5F9F-4EAA-B3C7-32822BC40B2D}" srcOrd="1" destOrd="0" presId="urn:microsoft.com/office/officeart/2005/8/layout/chevron2"/>
    <dgm:cxn modelId="{37295698-E712-4976-AE19-647612F298C3}" type="presParOf" srcId="{7E3C851A-A33C-48B5-B814-95B96AEB61F7}" destId="{82CD2326-4C07-4B86-B058-771A03CAA9E2}" srcOrd="3" destOrd="0" presId="urn:microsoft.com/office/officeart/2005/8/layout/chevron2"/>
    <dgm:cxn modelId="{DB1A456B-B174-4438-8424-068E9055E180}" type="presParOf" srcId="{7E3C851A-A33C-48B5-B814-95B96AEB61F7}" destId="{B182EDBD-EACD-4193-8190-4AD6E6968307}" srcOrd="4" destOrd="0" presId="urn:microsoft.com/office/officeart/2005/8/layout/chevron2"/>
    <dgm:cxn modelId="{68E5FA87-4BB8-4443-A1D4-F0AA9A8B770D}" type="presParOf" srcId="{B182EDBD-EACD-4193-8190-4AD6E6968307}" destId="{D89E922E-33CA-4D5B-8222-D5569764404A}" srcOrd="0" destOrd="0" presId="urn:microsoft.com/office/officeart/2005/8/layout/chevron2"/>
    <dgm:cxn modelId="{240BE3BB-B634-474F-B71E-1629B185B574}" type="presParOf" srcId="{B182EDBD-EACD-4193-8190-4AD6E6968307}" destId="{C107F0B2-502D-4215-88C5-78F984F6EF71}"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E308C7FE-56FF-4A4C-AF7A-C22A62D19787}"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5CC5B59C-1D39-47EB-B862-9AAF40DA96AD}">
      <dgm:prSet phldrT="[Text]" custT="1"/>
      <dgm:spPr>
        <a:xfrm>
          <a:off x="84124" y="403592"/>
          <a:ext cx="5399995" cy="360000"/>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Item:  Assets, Liabilities and Net Assets</a:t>
          </a:r>
        </a:p>
      </dgm:t>
    </dgm:pt>
    <dgm:pt modelId="{0D5848FC-D6C0-46F2-960F-3E07A47A9317}" type="parTrans" cxnId="{DE26C129-5A67-4505-9389-DD82A43664DE}">
      <dgm:prSet/>
      <dgm:spPr/>
      <dgm:t>
        <a:bodyPr/>
        <a:lstStyle/>
        <a:p>
          <a:endParaRPr lang="en-US" sz="1050">
            <a:latin typeface="Arial" panose="020B0604020202020204" pitchFamily="34" charset="0"/>
            <a:cs typeface="Arial" panose="020B0604020202020204" pitchFamily="34" charset="0"/>
          </a:endParaRPr>
        </a:p>
      </dgm:t>
    </dgm:pt>
    <dgm:pt modelId="{C22C9830-F724-4531-92B5-06DB04B87087}" type="sibTrans" cxnId="{DE26C129-5A67-4505-9389-DD82A43664DE}">
      <dgm:prSet/>
      <dgm:spPr/>
      <dgm:t>
        <a:bodyPr/>
        <a:lstStyle/>
        <a:p>
          <a:endParaRPr lang="en-US" sz="1050">
            <a:latin typeface="Arial" panose="020B0604020202020204" pitchFamily="34" charset="0"/>
            <a:cs typeface="Arial" panose="020B0604020202020204" pitchFamily="34" charset="0"/>
          </a:endParaRPr>
        </a:p>
      </dgm:t>
    </dgm:pt>
    <dgm:pt modelId="{DA28EC1E-869F-4106-97A6-2601643048FA}">
      <dgm:prSet phldrT="[Text]" custT="1"/>
      <dgm:spPr>
        <a:xfrm>
          <a:off x="578654" y="963657"/>
          <a:ext cx="952686" cy="47634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Assets</a:t>
          </a:r>
        </a:p>
      </dgm:t>
    </dgm:pt>
    <dgm:pt modelId="{94AC3AB1-DC1F-4467-AFC8-FA2677E1FCA3}" type="parTrans" cxnId="{3E5D3AEE-3C62-4B00-B53E-027E2BE03E9D}">
      <dgm:prSet/>
      <dgm:spPr>
        <a:xfrm>
          <a:off x="1054997" y="763593"/>
          <a:ext cx="1729125" cy="200064"/>
        </a:xfrm>
        <a:custGeom>
          <a:avLst/>
          <a:gdLst/>
          <a:ahLst/>
          <a:cxnLst/>
          <a:rect l="0" t="0" r="0" b="0"/>
          <a:pathLst>
            <a:path>
              <a:moveTo>
                <a:pt x="1729125" y="0"/>
              </a:moveTo>
              <a:lnTo>
                <a:pt x="1729125" y="100032"/>
              </a:lnTo>
              <a:lnTo>
                <a:pt x="0" y="100032"/>
              </a:lnTo>
              <a:lnTo>
                <a:pt x="0" y="200064"/>
              </a:lnTo>
            </a:path>
          </a:pathLst>
        </a:custGeom>
      </dgm:spPr>
      <dgm:t>
        <a:bodyPr/>
        <a:lstStyle/>
        <a:p>
          <a:endParaRPr lang="en-US" sz="1050">
            <a:latin typeface="Arial" panose="020B0604020202020204" pitchFamily="34" charset="0"/>
            <a:cs typeface="Arial" panose="020B0604020202020204" pitchFamily="34" charset="0"/>
          </a:endParaRPr>
        </a:p>
      </dgm:t>
    </dgm:pt>
    <dgm:pt modelId="{B8510B3A-8BDD-47C1-90BA-C547E51CCEE2}" type="sibTrans" cxnId="{3E5D3AEE-3C62-4B00-B53E-027E2BE03E9D}">
      <dgm:prSet/>
      <dgm:spPr/>
      <dgm:t>
        <a:bodyPr/>
        <a:lstStyle/>
        <a:p>
          <a:endParaRPr lang="en-US" sz="1050">
            <a:latin typeface="Arial" panose="020B0604020202020204" pitchFamily="34" charset="0"/>
            <a:cs typeface="Arial" panose="020B0604020202020204" pitchFamily="34" charset="0"/>
          </a:endParaRPr>
        </a:p>
      </dgm:t>
    </dgm:pt>
    <dgm:pt modelId="{BAA6BDB1-8503-49CA-BFE6-D743F4336FC8}">
      <dgm:prSet phldrT="[Text]" custT="1"/>
      <dgm:spPr>
        <a:xfrm>
          <a:off x="2884154" y="963657"/>
          <a:ext cx="952686" cy="47634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Liabilities</a:t>
          </a:r>
        </a:p>
      </dgm:t>
    </dgm:pt>
    <dgm:pt modelId="{D242246D-05DB-4D59-ACBA-4634D5B04D6D}" type="parTrans" cxnId="{E14F6790-CD5B-4A0A-A7F3-10AEDC87A5CB}">
      <dgm:prSet/>
      <dgm:spPr>
        <a:xfrm>
          <a:off x="2784122" y="763593"/>
          <a:ext cx="576375" cy="200064"/>
        </a:xfrm>
        <a:custGeom>
          <a:avLst/>
          <a:gdLst/>
          <a:ahLst/>
          <a:cxnLst/>
          <a:rect l="0" t="0" r="0" b="0"/>
          <a:pathLst>
            <a:path>
              <a:moveTo>
                <a:pt x="0" y="0"/>
              </a:moveTo>
              <a:lnTo>
                <a:pt x="0" y="100032"/>
              </a:lnTo>
              <a:lnTo>
                <a:pt x="576375" y="100032"/>
              </a:lnTo>
              <a:lnTo>
                <a:pt x="576375" y="200064"/>
              </a:lnTo>
            </a:path>
          </a:pathLst>
        </a:custGeom>
      </dgm:spPr>
      <dgm:t>
        <a:bodyPr/>
        <a:lstStyle/>
        <a:p>
          <a:endParaRPr lang="en-US" sz="1050">
            <a:latin typeface="Arial" panose="020B0604020202020204" pitchFamily="34" charset="0"/>
            <a:cs typeface="Arial" panose="020B0604020202020204" pitchFamily="34" charset="0"/>
          </a:endParaRPr>
        </a:p>
      </dgm:t>
    </dgm:pt>
    <dgm:pt modelId="{628CB2F9-1AE2-4244-9CE0-D868134486AC}" type="sibTrans" cxnId="{E14F6790-CD5B-4A0A-A7F3-10AEDC87A5CB}">
      <dgm:prSet/>
      <dgm:spPr/>
      <dgm:t>
        <a:bodyPr/>
        <a:lstStyle/>
        <a:p>
          <a:endParaRPr lang="en-US" sz="1050">
            <a:latin typeface="Arial" panose="020B0604020202020204" pitchFamily="34" charset="0"/>
            <a:cs typeface="Arial" panose="020B0604020202020204" pitchFamily="34" charset="0"/>
          </a:endParaRPr>
        </a:p>
      </dgm:t>
    </dgm:pt>
    <dgm:pt modelId="{66009210-8135-4FF8-ABD3-B2CAAD0B7674}">
      <dgm:prSet phldrT="[Text]" custT="1"/>
      <dgm:spPr>
        <a:xfrm>
          <a:off x="4036904" y="963657"/>
          <a:ext cx="952686" cy="47634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Net Assets</a:t>
          </a:r>
        </a:p>
      </dgm:t>
    </dgm:pt>
    <dgm:pt modelId="{B746161C-1891-4A2D-B2BA-66B65069E115}" type="parTrans" cxnId="{B0418075-4E07-4649-9EC9-35B0EF1DB178}">
      <dgm:prSet/>
      <dgm:spPr>
        <a:xfrm>
          <a:off x="2784122" y="763593"/>
          <a:ext cx="1729125" cy="200064"/>
        </a:xfrm>
        <a:custGeom>
          <a:avLst/>
          <a:gdLst/>
          <a:ahLst/>
          <a:cxnLst/>
          <a:rect l="0" t="0" r="0" b="0"/>
          <a:pathLst>
            <a:path>
              <a:moveTo>
                <a:pt x="0" y="0"/>
              </a:moveTo>
              <a:lnTo>
                <a:pt x="0" y="100032"/>
              </a:lnTo>
              <a:lnTo>
                <a:pt x="1729125" y="100032"/>
              </a:lnTo>
              <a:lnTo>
                <a:pt x="1729125" y="200064"/>
              </a:lnTo>
            </a:path>
          </a:pathLst>
        </a:custGeom>
      </dgm:spPr>
      <dgm:t>
        <a:bodyPr/>
        <a:lstStyle/>
        <a:p>
          <a:endParaRPr lang="en-US" sz="1050">
            <a:latin typeface="Arial" panose="020B0604020202020204" pitchFamily="34" charset="0"/>
            <a:cs typeface="Arial" panose="020B0604020202020204" pitchFamily="34" charset="0"/>
          </a:endParaRPr>
        </a:p>
      </dgm:t>
    </dgm:pt>
    <dgm:pt modelId="{F898FECE-7B9B-459B-8409-9C3741BBDCE3}" type="sibTrans" cxnId="{B0418075-4E07-4649-9EC9-35B0EF1DB178}">
      <dgm:prSet/>
      <dgm:spPr/>
      <dgm:t>
        <a:bodyPr/>
        <a:lstStyle/>
        <a:p>
          <a:endParaRPr lang="en-US" sz="1050">
            <a:latin typeface="Arial" panose="020B0604020202020204" pitchFamily="34" charset="0"/>
            <a:cs typeface="Arial" panose="020B0604020202020204" pitchFamily="34" charset="0"/>
          </a:endParaRPr>
        </a:p>
      </dgm:t>
    </dgm:pt>
    <dgm:pt modelId="{E3E8FDEF-8BA9-4AE0-994D-047B6D20D1D0}" type="asst">
      <dgm:prSet custT="1"/>
      <dgm:spPr>
        <a:xfrm>
          <a:off x="2279" y="1640064"/>
          <a:ext cx="952686" cy="47634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Current</a:t>
          </a:r>
        </a:p>
      </dgm:t>
    </dgm:pt>
    <dgm:pt modelId="{FF1ACF3C-5208-4B39-A2C9-599C53BFD214}" type="parTrans" cxnId="{8D6F87BC-E5D7-4D1E-A5CC-276C3782B248}">
      <dgm:prSet/>
      <dgm:spPr>
        <a:xfrm>
          <a:off x="954965" y="1440000"/>
          <a:ext cx="100032" cy="438235"/>
        </a:xfrm>
        <a:custGeom>
          <a:avLst/>
          <a:gdLst/>
          <a:ahLst/>
          <a:cxnLst/>
          <a:rect l="0" t="0" r="0" b="0"/>
          <a:pathLst>
            <a:path>
              <a:moveTo>
                <a:pt x="100032" y="0"/>
              </a:moveTo>
              <a:lnTo>
                <a:pt x="100032" y="438235"/>
              </a:lnTo>
              <a:lnTo>
                <a:pt x="0" y="438235"/>
              </a:lnTo>
            </a:path>
          </a:pathLst>
        </a:custGeom>
      </dgm:spPr>
      <dgm:t>
        <a:bodyPr/>
        <a:lstStyle/>
        <a:p>
          <a:endParaRPr lang="en-US" sz="1050">
            <a:latin typeface="Arial" panose="020B0604020202020204" pitchFamily="34" charset="0"/>
            <a:cs typeface="Arial" panose="020B0604020202020204" pitchFamily="34" charset="0"/>
          </a:endParaRPr>
        </a:p>
      </dgm:t>
    </dgm:pt>
    <dgm:pt modelId="{C77E5317-5D7B-4E74-BA2F-4B518885A063}" type="sibTrans" cxnId="{8D6F87BC-E5D7-4D1E-A5CC-276C3782B248}">
      <dgm:prSet/>
      <dgm:spPr/>
      <dgm:t>
        <a:bodyPr/>
        <a:lstStyle/>
        <a:p>
          <a:endParaRPr lang="en-US" sz="1050">
            <a:latin typeface="Arial" panose="020B0604020202020204" pitchFamily="34" charset="0"/>
            <a:cs typeface="Arial" panose="020B0604020202020204" pitchFamily="34" charset="0"/>
          </a:endParaRPr>
        </a:p>
      </dgm:t>
    </dgm:pt>
    <dgm:pt modelId="{624D460F-F1B1-4F01-AAF5-0EC8F367BC67}" type="asst">
      <dgm:prSet custT="1"/>
      <dgm:spPr>
        <a:xfrm>
          <a:off x="1155029" y="1640064"/>
          <a:ext cx="952686" cy="47634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Non-current</a:t>
          </a:r>
        </a:p>
      </dgm:t>
    </dgm:pt>
    <dgm:pt modelId="{8E58E479-F905-49B2-9C13-90E459F56CB5}" type="parTrans" cxnId="{B3D9FADB-8F42-458D-9649-E29562BBA562}">
      <dgm:prSet/>
      <dgm:spPr>
        <a:xfrm>
          <a:off x="1054997" y="1440000"/>
          <a:ext cx="100032" cy="438235"/>
        </a:xfrm>
        <a:custGeom>
          <a:avLst/>
          <a:gdLst/>
          <a:ahLst/>
          <a:cxnLst/>
          <a:rect l="0" t="0" r="0" b="0"/>
          <a:pathLst>
            <a:path>
              <a:moveTo>
                <a:pt x="0" y="0"/>
              </a:moveTo>
              <a:lnTo>
                <a:pt x="0" y="438235"/>
              </a:lnTo>
              <a:lnTo>
                <a:pt x="100032" y="438235"/>
              </a:lnTo>
            </a:path>
          </a:pathLst>
        </a:custGeom>
      </dgm:spPr>
      <dgm:t>
        <a:bodyPr/>
        <a:lstStyle/>
        <a:p>
          <a:endParaRPr lang="en-US" sz="1050">
            <a:latin typeface="Arial" panose="020B0604020202020204" pitchFamily="34" charset="0"/>
            <a:cs typeface="Arial" panose="020B0604020202020204" pitchFamily="34" charset="0"/>
          </a:endParaRPr>
        </a:p>
      </dgm:t>
    </dgm:pt>
    <dgm:pt modelId="{DBA6FAAC-8B19-4E39-8915-B7EDEDFF2562}" type="sibTrans" cxnId="{B3D9FADB-8F42-458D-9649-E29562BBA562}">
      <dgm:prSet/>
      <dgm:spPr/>
      <dgm:t>
        <a:bodyPr/>
        <a:lstStyle/>
        <a:p>
          <a:endParaRPr lang="en-US" sz="1050">
            <a:latin typeface="Arial" panose="020B0604020202020204" pitchFamily="34" charset="0"/>
            <a:cs typeface="Arial" panose="020B0604020202020204" pitchFamily="34" charset="0"/>
          </a:endParaRPr>
        </a:p>
      </dgm:t>
    </dgm:pt>
    <dgm:pt modelId="{A51B88EE-C87F-4AF2-83F0-B852ED8BA451}" type="asst">
      <dgm:prSet custT="1"/>
      <dgm:spPr>
        <a:xfrm>
          <a:off x="2307779" y="1640064"/>
          <a:ext cx="952686" cy="47634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Current</a:t>
          </a:r>
        </a:p>
      </dgm:t>
    </dgm:pt>
    <dgm:pt modelId="{4CDE62F7-B497-46BC-8FDF-1A29BEF7BD92}" type="parTrans" cxnId="{5760E6CA-25D9-4073-848A-87BECBA3B3D2}">
      <dgm:prSet/>
      <dgm:spPr>
        <a:xfrm>
          <a:off x="3260465" y="1440000"/>
          <a:ext cx="100032" cy="438235"/>
        </a:xfrm>
        <a:custGeom>
          <a:avLst/>
          <a:gdLst/>
          <a:ahLst/>
          <a:cxnLst/>
          <a:rect l="0" t="0" r="0" b="0"/>
          <a:pathLst>
            <a:path>
              <a:moveTo>
                <a:pt x="100032" y="0"/>
              </a:moveTo>
              <a:lnTo>
                <a:pt x="100032" y="438235"/>
              </a:lnTo>
              <a:lnTo>
                <a:pt x="0" y="438235"/>
              </a:lnTo>
            </a:path>
          </a:pathLst>
        </a:custGeom>
      </dgm:spPr>
      <dgm:t>
        <a:bodyPr/>
        <a:lstStyle/>
        <a:p>
          <a:endParaRPr lang="en-US" sz="1050">
            <a:latin typeface="Arial" panose="020B0604020202020204" pitchFamily="34" charset="0"/>
            <a:cs typeface="Arial" panose="020B0604020202020204" pitchFamily="34" charset="0"/>
          </a:endParaRPr>
        </a:p>
      </dgm:t>
    </dgm:pt>
    <dgm:pt modelId="{3809D1F6-87DD-4F93-AA5D-1C103D6C224A}" type="sibTrans" cxnId="{5760E6CA-25D9-4073-848A-87BECBA3B3D2}">
      <dgm:prSet/>
      <dgm:spPr/>
      <dgm:t>
        <a:bodyPr/>
        <a:lstStyle/>
        <a:p>
          <a:endParaRPr lang="en-US" sz="1050">
            <a:latin typeface="Arial" panose="020B0604020202020204" pitchFamily="34" charset="0"/>
            <a:cs typeface="Arial" panose="020B0604020202020204" pitchFamily="34" charset="0"/>
          </a:endParaRPr>
        </a:p>
      </dgm:t>
    </dgm:pt>
    <dgm:pt modelId="{284D4EE1-173A-421B-BB3A-B654AA81FE43}" type="asst">
      <dgm:prSet custT="1"/>
      <dgm:spPr>
        <a:xfrm>
          <a:off x="3460529" y="1640064"/>
          <a:ext cx="952686" cy="476343"/>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Non-current</a:t>
          </a:r>
        </a:p>
      </dgm:t>
    </dgm:pt>
    <dgm:pt modelId="{69CF5954-6362-41B5-8D8A-D2F3D8309A22}" type="parTrans" cxnId="{1E5737AC-5D6C-4B22-88DA-C63511405B26}">
      <dgm:prSet/>
      <dgm:spPr>
        <a:xfrm>
          <a:off x="3360497" y="1440000"/>
          <a:ext cx="100032" cy="438235"/>
        </a:xfrm>
        <a:custGeom>
          <a:avLst/>
          <a:gdLst/>
          <a:ahLst/>
          <a:cxnLst/>
          <a:rect l="0" t="0" r="0" b="0"/>
          <a:pathLst>
            <a:path>
              <a:moveTo>
                <a:pt x="0" y="0"/>
              </a:moveTo>
              <a:lnTo>
                <a:pt x="0" y="438235"/>
              </a:lnTo>
              <a:lnTo>
                <a:pt x="100032" y="438235"/>
              </a:lnTo>
            </a:path>
          </a:pathLst>
        </a:custGeom>
      </dgm:spPr>
      <dgm:t>
        <a:bodyPr/>
        <a:lstStyle/>
        <a:p>
          <a:endParaRPr lang="en-US" sz="1050">
            <a:latin typeface="Arial" panose="020B0604020202020204" pitchFamily="34" charset="0"/>
            <a:cs typeface="Arial" panose="020B0604020202020204" pitchFamily="34" charset="0"/>
          </a:endParaRPr>
        </a:p>
      </dgm:t>
    </dgm:pt>
    <dgm:pt modelId="{53709551-1B36-482E-B858-8A2CB78180B4}" type="sibTrans" cxnId="{1E5737AC-5D6C-4B22-88DA-C63511405B26}">
      <dgm:prSet/>
      <dgm:spPr/>
      <dgm:t>
        <a:bodyPr/>
        <a:lstStyle/>
        <a:p>
          <a:endParaRPr lang="en-US" sz="1050">
            <a:latin typeface="Arial" panose="020B0604020202020204" pitchFamily="34" charset="0"/>
            <a:cs typeface="Arial" panose="020B0604020202020204" pitchFamily="34" charset="0"/>
          </a:endParaRPr>
        </a:p>
      </dgm:t>
    </dgm:pt>
    <dgm:pt modelId="{8F46E06B-D13D-4719-A687-52565D63343C}" type="pres">
      <dgm:prSet presAssocID="{E308C7FE-56FF-4A4C-AF7A-C22A62D19787}" presName="hierChild1" presStyleCnt="0">
        <dgm:presLayoutVars>
          <dgm:orgChart val="1"/>
          <dgm:chPref val="1"/>
          <dgm:dir/>
          <dgm:animOne val="branch"/>
          <dgm:animLvl val="lvl"/>
          <dgm:resizeHandles/>
        </dgm:presLayoutVars>
      </dgm:prSet>
      <dgm:spPr/>
    </dgm:pt>
    <dgm:pt modelId="{A5FADC5A-4A73-4AB6-B41A-789AA4102230}" type="pres">
      <dgm:prSet presAssocID="{5CC5B59C-1D39-47EB-B862-9AAF40DA96AD}" presName="hierRoot1" presStyleCnt="0">
        <dgm:presLayoutVars>
          <dgm:hierBranch val="init"/>
        </dgm:presLayoutVars>
      </dgm:prSet>
      <dgm:spPr/>
    </dgm:pt>
    <dgm:pt modelId="{9CA0F791-F197-4B9B-94F7-7EB80EE04F6D}" type="pres">
      <dgm:prSet presAssocID="{5CC5B59C-1D39-47EB-B862-9AAF40DA96AD}" presName="rootComposite1" presStyleCnt="0"/>
      <dgm:spPr/>
    </dgm:pt>
    <dgm:pt modelId="{86665369-60EF-41F0-B96F-DC4A6C76B7A9}" type="pres">
      <dgm:prSet presAssocID="{5CC5B59C-1D39-47EB-B862-9AAF40DA96AD}" presName="rootText1" presStyleLbl="node0" presStyleIdx="0" presStyleCnt="1" custScaleX="566818" custScaleY="75576">
        <dgm:presLayoutVars>
          <dgm:chPref val="3"/>
        </dgm:presLayoutVars>
      </dgm:prSet>
      <dgm:spPr/>
    </dgm:pt>
    <dgm:pt modelId="{99816C3A-79E9-4ECD-A038-9FEEB3979913}" type="pres">
      <dgm:prSet presAssocID="{5CC5B59C-1D39-47EB-B862-9AAF40DA96AD}" presName="rootConnector1" presStyleLbl="node1" presStyleIdx="0" presStyleCnt="0"/>
      <dgm:spPr/>
    </dgm:pt>
    <dgm:pt modelId="{B67C9D7F-FE7D-4783-9E4A-2E9ACD83B547}" type="pres">
      <dgm:prSet presAssocID="{5CC5B59C-1D39-47EB-B862-9AAF40DA96AD}" presName="hierChild2" presStyleCnt="0"/>
      <dgm:spPr/>
    </dgm:pt>
    <dgm:pt modelId="{117BF37D-4EBB-49DD-AC2F-E08F52E08E73}" type="pres">
      <dgm:prSet presAssocID="{94AC3AB1-DC1F-4467-AFC8-FA2677E1FCA3}" presName="Name37" presStyleLbl="parChTrans1D2" presStyleIdx="0" presStyleCnt="3"/>
      <dgm:spPr/>
    </dgm:pt>
    <dgm:pt modelId="{BC69028A-0187-43E7-AA3B-82CF3CE04C11}" type="pres">
      <dgm:prSet presAssocID="{DA28EC1E-869F-4106-97A6-2601643048FA}" presName="hierRoot2" presStyleCnt="0">
        <dgm:presLayoutVars>
          <dgm:hierBranch val="init"/>
        </dgm:presLayoutVars>
      </dgm:prSet>
      <dgm:spPr/>
    </dgm:pt>
    <dgm:pt modelId="{58EA3984-E966-4B77-B563-B5037FD954B7}" type="pres">
      <dgm:prSet presAssocID="{DA28EC1E-869F-4106-97A6-2601643048FA}" presName="rootComposite" presStyleCnt="0"/>
      <dgm:spPr/>
    </dgm:pt>
    <dgm:pt modelId="{D643B746-DA5C-41A0-BF61-DB5871198741}" type="pres">
      <dgm:prSet presAssocID="{DA28EC1E-869F-4106-97A6-2601643048FA}" presName="rootText" presStyleLbl="node2" presStyleIdx="0" presStyleCnt="3">
        <dgm:presLayoutVars>
          <dgm:chPref val="3"/>
        </dgm:presLayoutVars>
      </dgm:prSet>
      <dgm:spPr/>
    </dgm:pt>
    <dgm:pt modelId="{446A4D88-4C7F-47B5-A8A6-421CCF0041F7}" type="pres">
      <dgm:prSet presAssocID="{DA28EC1E-869F-4106-97A6-2601643048FA}" presName="rootConnector" presStyleLbl="node2" presStyleIdx="0" presStyleCnt="3"/>
      <dgm:spPr/>
    </dgm:pt>
    <dgm:pt modelId="{F3331CF0-0C20-4C8C-A773-E5060B2AD591}" type="pres">
      <dgm:prSet presAssocID="{DA28EC1E-869F-4106-97A6-2601643048FA}" presName="hierChild4" presStyleCnt="0"/>
      <dgm:spPr/>
    </dgm:pt>
    <dgm:pt modelId="{9B18CEF3-9BB3-464C-8366-08749F5C86F9}" type="pres">
      <dgm:prSet presAssocID="{DA28EC1E-869F-4106-97A6-2601643048FA}" presName="hierChild5" presStyleCnt="0"/>
      <dgm:spPr/>
    </dgm:pt>
    <dgm:pt modelId="{2FE30F3E-9FD0-42DF-9B9C-66796BAC7549}" type="pres">
      <dgm:prSet presAssocID="{FF1ACF3C-5208-4B39-A2C9-599C53BFD214}" presName="Name111" presStyleLbl="parChTrans1D3" presStyleIdx="0" presStyleCnt="4"/>
      <dgm:spPr/>
    </dgm:pt>
    <dgm:pt modelId="{7A58E82B-FC3A-46A9-BC42-33475AAFDADF}" type="pres">
      <dgm:prSet presAssocID="{E3E8FDEF-8BA9-4AE0-994D-047B6D20D1D0}" presName="hierRoot3" presStyleCnt="0">
        <dgm:presLayoutVars>
          <dgm:hierBranch val="init"/>
        </dgm:presLayoutVars>
      </dgm:prSet>
      <dgm:spPr/>
    </dgm:pt>
    <dgm:pt modelId="{DD928BFF-2967-4280-890B-7F5B83F04A3A}" type="pres">
      <dgm:prSet presAssocID="{E3E8FDEF-8BA9-4AE0-994D-047B6D20D1D0}" presName="rootComposite3" presStyleCnt="0"/>
      <dgm:spPr/>
    </dgm:pt>
    <dgm:pt modelId="{8147CB3D-7C16-4D3D-9F37-D795C582E631}" type="pres">
      <dgm:prSet presAssocID="{E3E8FDEF-8BA9-4AE0-994D-047B6D20D1D0}" presName="rootText3" presStyleLbl="asst2" presStyleIdx="0" presStyleCnt="4">
        <dgm:presLayoutVars>
          <dgm:chPref val="3"/>
        </dgm:presLayoutVars>
      </dgm:prSet>
      <dgm:spPr/>
    </dgm:pt>
    <dgm:pt modelId="{F7262391-D14C-485A-A29C-A5A2C8D3E0E6}" type="pres">
      <dgm:prSet presAssocID="{E3E8FDEF-8BA9-4AE0-994D-047B6D20D1D0}" presName="rootConnector3" presStyleLbl="asst2" presStyleIdx="0" presStyleCnt="4"/>
      <dgm:spPr/>
    </dgm:pt>
    <dgm:pt modelId="{64F1F641-52C0-4643-A167-B8312DA7FE69}" type="pres">
      <dgm:prSet presAssocID="{E3E8FDEF-8BA9-4AE0-994D-047B6D20D1D0}" presName="hierChild6" presStyleCnt="0"/>
      <dgm:spPr/>
    </dgm:pt>
    <dgm:pt modelId="{1BC2353F-AB71-428A-9CD0-8394E728D34F}" type="pres">
      <dgm:prSet presAssocID="{E3E8FDEF-8BA9-4AE0-994D-047B6D20D1D0}" presName="hierChild7" presStyleCnt="0"/>
      <dgm:spPr/>
    </dgm:pt>
    <dgm:pt modelId="{22162613-0E1D-4032-9C96-0156BA333938}" type="pres">
      <dgm:prSet presAssocID="{8E58E479-F905-49B2-9C13-90E459F56CB5}" presName="Name111" presStyleLbl="parChTrans1D3" presStyleIdx="1" presStyleCnt="4"/>
      <dgm:spPr/>
    </dgm:pt>
    <dgm:pt modelId="{5921FFCD-AF9E-4DAB-A943-3046DA9EA7B2}" type="pres">
      <dgm:prSet presAssocID="{624D460F-F1B1-4F01-AAF5-0EC8F367BC67}" presName="hierRoot3" presStyleCnt="0">
        <dgm:presLayoutVars>
          <dgm:hierBranch val="init"/>
        </dgm:presLayoutVars>
      </dgm:prSet>
      <dgm:spPr/>
    </dgm:pt>
    <dgm:pt modelId="{D9311A22-E9EB-49B7-AB79-69FBADB1FC9C}" type="pres">
      <dgm:prSet presAssocID="{624D460F-F1B1-4F01-AAF5-0EC8F367BC67}" presName="rootComposite3" presStyleCnt="0"/>
      <dgm:spPr/>
    </dgm:pt>
    <dgm:pt modelId="{6C558232-3F9F-4FD0-BD43-D22EEAB4C3E2}" type="pres">
      <dgm:prSet presAssocID="{624D460F-F1B1-4F01-AAF5-0EC8F367BC67}" presName="rootText3" presStyleLbl="asst2" presStyleIdx="1" presStyleCnt="4">
        <dgm:presLayoutVars>
          <dgm:chPref val="3"/>
        </dgm:presLayoutVars>
      </dgm:prSet>
      <dgm:spPr/>
    </dgm:pt>
    <dgm:pt modelId="{6A58ABAD-CAE5-4892-8B3A-F5E61917D998}" type="pres">
      <dgm:prSet presAssocID="{624D460F-F1B1-4F01-AAF5-0EC8F367BC67}" presName="rootConnector3" presStyleLbl="asst2" presStyleIdx="1" presStyleCnt="4"/>
      <dgm:spPr/>
    </dgm:pt>
    <dgm:pt modelId="{DDED7E4D-AE3D-4037-B70B-17F8BB805E30}" type="pres">
      <dgm:prSet presAssocID="{624D460F-F1B1-4F01-AAF5-0EC8F367BC67}" presName="hierChild6" presStyleCnt="0"/>
      <dgm:spPr/>
    </dgm:pt>
    <dgm:pt modelId="{0F0DCBD4-D224-4640-BF71-2862D643E73E}" type="pres">
      <dgm:prSet presAssocID="{624D460F-F1B1-4F01-AAF5-0EC8F367BC67}" presName="hierChild7" presStyleCnt="0"/>
      <dgm:spPr/>
    </dgm:pt>
    <dgm:pt modelId="{AF6EFA27-85CE-4C41-BE6E-04EF19D5CA5F}" type="pres">
      <dgm:prSet presAssocID="{D242246D-05DB-4D59-ACBA-4634D5B04D6D}" presName="Name37" presStyleLbl="parChTrans1D2" presStyleIdx="1" presStyleCnt="3"/>
      <dgm:spPr/>
    </dgm:pt>
    <dgm:pt modelId="{97C2C759-1E84-457E-BD6E-55CBF599DB43}" type="pres">
      <dgm:prSet presAssocID="{BAA6BDB1-8503-49CA-BFE6-D743F4336FC8}" presName="hierRoot2" presStyleCnt="0">
        <dgm:presLayoutVars>
          <dgm:hierBranch val="init"/>
        </dgm:presLayoutVars>
      </dgm:prSet>
      <dgm:spPr/>
    </dgm:pt>
    <dgm:pt modelId="{5CD95194-B159-4027-8323-FE080ED493CB}" type="pres">
      <dgm:prSet presAssocID="{BAA6BDB1-8503-49CA-BFE6-D743F4336FC8}" presName="rootComposite" presStyleCnt="0"/>
      <dgm:spPr/>
    </dgm:pt>
    <dgm:pt modelId="{253E3828-9584-4181-815E-FD07EA810357}" type="pres">
      <dgm:prSet presAssocID="{BAA6BDB1-8503-49CA-BFE6-D743F4336FC8}" presName="rootText" presStyleLbl="node2" presStyleIdx="1" presStyleCnt="3">
        <dgm:presLayoutVars>
          <dgm:chPref val="3"/>
        </dgm:presLayoutVars>
      </dgm:prSet>
      <dgm:spPr/>
    </dgm:pt>
    <dgm:pt modelId="{ABE364E4-EE94-4E8F-BCAF-F1B33B9B3CF9}" type="pres">
      <dgm:prSet presAssocID="{BAA6BDB1-8503-49CA-BFE6-D743F4336FC8}" presName="rootConnector" presStyleLbl="node2" presStyleIdx="1" presStyleCnt="3"/>
      <dgm:spPr/>
    </dgm:pt>
    <dgm:pt modelId="{F838B7CE-4393-40F9-B74B-7700DA49CB8D}" type="pres">
      <dgm:prSet presAssocID="{BAA6BDB1-8503-49CA-BFE6-D743F4336FC8}" presName="hierChild4" presStyleCnt="0"/>
      <dgm:spPr/>
    </dgm:pt>
    <dgm:pt modelId="{DEA45B4A-7387-48C7-B135-73E75430137F}" type="pres">
      <dgm:prSet presAssocID="{BAA6BDB1-8503-49CA-BFE6-D743F4336FC8}" presName="hierChild5" presStyleCnt="0"/>
      <dgm:spPr/>
    </dgm:pt>
    <dgm:pt modelId="{EF4EA3DD-C603-4E40-8A17-C71A6B287F10}" type="pres">
      <dgm:prSet presAssocID="{4CDE62F7-B497-46BC-8FDF-1A29BEF7BD92}" presName="Name111" presStyleLbl="parChTrans1D3" presStyleIdx="2" presStyleCnt="4"/>
      <dgm:spPr/>
    </dgm:pt>
    <dgm:pt modelId="{2D1D524B-D26C-40C2-A168-D4E886711E45}" type="pres">
      <dgm:prSet presAssocID="{A51B88EE-C87F-4AF2-83F0-B852ED8BA451}" presName="hierRoot3" presStyleCnt="0">
        <dgm:presLayoutVars>
          <dgm:hierBranch val="init"/>
        </dgm:presLayoutVars>
      </dgm:prSet>
      <dgm:spPr/>
    </dgm:pt>
    <dgm:pt modelId="{26937052-ECA3-45EB-BDC6-9FC4EEABC250}" type="pres">
      <dgm:prSet presAssocID="{A51B88EE-C87F-4AF2-83F0-B852ED8BA451}" presName="rootComposite3" presStyleCnt="0"/>
      <dgm:spPr/>
    </dgm:pt>
    <dgm:pt modelId="{4AF545B9-F7AE-455A-B706-72C372966D98}" type="pres">
      <dgm:prSet presAssocID="{A51B88EE-C87F-4AF2-83F0-B852ED8BA451}" presName="rootText3" presStyleLbl="asst2" presStyleIdx="2" presStyleCnt="4">
        <dgm:presLayoutVars>
          <dgm:chPref val="3"/>
        </dgm:presLayoutVars>
      </dgm:prSet>
      <dgm:spPr/>
    </dgm:pt>
    <dgm:pt modelId="{9E8EC1B3-BA75-40E3-9805-57B44E3372C3}" type="pres">
      <dgm:prSet presAssocID="{A51B88EE-C87F-4AF2-83F0-B852ED8BA451}" presName="rootConnector3" presStyleLbl="asst2" presStyleIdx="2" presStyleCnt="4"/>
      <dgm:spPr/>
    </dgm:pt>
    <dgm:pt modelId="{2359ED3E-E977-4608-84C4-2A3BCEDFBD82}" type="pres">
      <dgm:prSet presAssocID="{A51B88EE-C87F-4AF2-83F0-B852ED8BA451}" presName="hierChild6" presStyleCnt="0"/>
      <dgm:spPr/>
    </dgm:pt>
    <dgm:pt modelId="{86227388-36D0-4E9C-91C4-33C7A7CA1FA0}" type="pres">
      <dgm:prSet presAssocID="{A51B88EE-C87F-4AF2-83F0-B852ED8BA451}" presName="hierChild7" presStyleCnt="0"/>
      <dgm:spPr/>
    </dgm:pt>
    <dgm:pt modelId="{D03DE6D5-EC0E-4503-B2D2-96173D0654C2}" type="pres">
      <dgm:prSet presAssocID="{69CF5954-6362-41B5-8D8A-D2F3D8309A22}" presName="Name111" presStyleLbl="parChTrans1D3" presStyleIdx="3" presStyleCnt="4"/>
      <dgm:spPr/>
    </dgm:pt>
    <dgm:pt modelId="{9647C4E4-A3A1-4189-B252-D4B66176B35F}" type="pres">
      <dgm:prSet presAssocID="{284D4EE1-173A-421B-BB3A-B654AA81FE43}" presName="hierRoot3" presStyleCnt="0">
        <dgm:presLayoutVars>
          <dgm:hierBranch val="init"/>
        </dgm:presLayoutVars>
      </dgm:prSet>
      <dgm:spPr/>
    </dgm:pt>
    <dgm:pt modelId="{041682FA-CF47-4424-B4E5-4622A271DC22}" type="pres">
      <dgm:prSet presAssocID="{284D4EE1-173A-421B-BB3A-B654AA81FE43}" presName="rootComposite3" presStyleCnt="0"/>
      <dgm:spPr/>
    </dgm:pt>
    <dgm:pt modelId="{BF6D6105-7293-4029-9CB0-CD6D011C5E0B}" type="pres">
      <dgm:prSet presAssocID="{284D4EE1-173A-421B-BB3A-B654AA81FE43}" presName="rootText3" presStyleLbl="asst2" presStyleIdx="3" presStyleCnt="4">
        <dgm:presLayoutVars>
          <dgm:chPref val="3"/>
        </dgm:presLayoutVars>
      </dgm:prSet>
      <dgm:spPr/>
    </dgm:pt>
    <dgm:pt modelId="{B8C4104B-16F4-4417-964C-175E51C661B4}" type="pres">
      <dgm:prSet presAssocID="{284D4EE1-173A-421B-BB3A-B654AA81FE43}" presName="rootConnector3" presStyleLbl="asst2" presStyleIdx="3" presStyleCnt="4"/>
      <dgm:spPr/>
    </dgm:pt>
    <dgm:pt modelId="{6F97FE75-8675-49B3-86FD-8AC9B8AB8B5A}" type="pres">
      <dgm:prSet presAssocID="{284D4EE1-173A-421B-BB3A-B654AA81FE43}" presName="hierChild6" presStyleCnt="0"/>
      <dgm:spPr/>
    </dgm:pt>
    <dgm:pt modelId="{4B546E50-C48A-4939-8897-06F853279AF3}" type="pres">
      <dgm:prSet presAssocID="{284D4EE1-173A-421B-BB3A-B654AA81FE43}" presName="hierChild7" presStyleCnt="0"/>
      <dgm:spPr/>
    </dgm:pt>
    <dgm:pt modelId="{67C69D08-9CBF-44E7-94C7-756230BDD1FA}" type="pres">
      <dgm:prSet presAssocID="{B746161C-1891-4A2D-B2BA-66B65069E115}" presName="Name37" presStyleLbl="parChTrans1D2" presStyleIdx="2" presStyleCnt="3"/>
      <dgm:spPr/>
    </dgm:pt>
    <dgm:pt modelId="{CAB0E197-D6B4-44EE-875D-53024DE4277B}" type="pres">
      <dgm:prSet presAssocID="{66009210-8135-4FF8-ABD3-B2CAAD0B7674}" presName="hierRoot2" presStyleCnt="0">
        <dgm:presLayoutVars>
          <dgm:hierBranch val="init"/>
        </dgm:presLayoutVars>
      </dgm:prSet>
      <dgm:spPr/>
    </dgm:pt>
    <dgm:pt modelId="{D8E99219-49B3-48D9-AB0D-0991E97BDCBD}" type="pres">
      <dgm:prSet presAssocID="{66009210-8135-4FF8-ABD3-B2CAAD0B7674}" presName="rootComposite" presStyleCnt="0"/>
      <dgm:spPr/>
    </dgm:pt>
    <dgm:pt modelId="{490B39DB-9EBB-4EF4-8AD9-A251EE112388}" type="pres">
      <dgm:prSet presAssocID="{66009210-8135-4FF8-ABD3-B2CAAD0B7674}" presName="rootText" presStyleLbl="node2" presStyleIdx="2" presStyleCnt="3">
        <dgm:presLayoutVars>
          <dgm:chPref val="3"/>
        </dgm:presLayoutVars>
      </dgm:prSet>
      <dgm:spPr/>
    </dgm:pt>
    <dgm:pt modelId="{89E807AF-02CF-4999-94EC-460026DE881D}" type="pres">
      <dgm:prSet presAssocID="{66009210-8135-4FF8-ABD3-B2CAAD0B7674}" presName="rootConnector" presStyleLbl="node2" presStyleIdx="2" presStyleCnt="3"/>
      <dgm:spPr/>
    </dgm:pt>
    <dgm:pt modelId="{7144FB3B-09E3-4F42-9EB7-A9F20D26B4CD}" type="pres">
      <dgm:prSet presAssocID="{66009210-8135-4FF8-ABD3-B2CAAD0B7674}" presName="hierChild4" presStyleCnt="0"/>
      <dgm:spPr/>
    </dgm:pt>
    <dgm:pt modelId="{BFD3A30E-11AF-465F-A658-53999983274D}" type="pres">
      <dgm:prSet presAssocID="{66009210-8135-4FF8-ABD3-B2CAAD0B7674}" presName="hierChild5" presStyleCnt="0"/>
      <dgm:spPr/>
    </dgm:pt>
    <dgm:pt modelId="{D0BB9ABB-1A14-4022-A4C7-0C05562D791C}" type="pres">
      <dgm:prSet presAssocID="{5CC5B59C-1D39-47EB-B862-9AAF40DA96AD}" presName="hierChild3" presStyleCnt="0"/>
      <dgm:spPr/>
    </dgm:pt>
  </dgm:ptLst>
  <dgm:cxnLst>
    <dgm:cxn modelId="{C6FD2905-A192-4FFA-8F3A-439D4D2E549F}" type="presOf" srcId="{284D4EE1-173A-421B-BB3A-B654AA81FE43}" destId="{B8C4104B-16F4-4417-964C-175E51C661B4}" srcOrd="1" destOrd="0" presId="urn:microsoft.com/office/officeart/2005/8/layout/orgChart1"/>
    <dgm:cxn modelId="{DA421D06-036B-4695-8DC6-3754D7EB00A7}" type="presOf" srcId="{66009210-8135-4FF8-ABD3-B2CAAD0B7674}" destId="{89E807AF-02CF-4999-94EC-460026DE881D}" srcOrd="1" destOrd="0" presId="urn:microsoft.com/office/officeart/2005/8/layout/orgChart1"/>
    <dgm:cxn modelId="{C021F912-6B03-4137-B7B3-E615C6E4CBEC}" type="presOf" srcId="{E3E8FDEF-8BA9-4AE0-994D-047B6D20D1D0}" destId="{8147CB3D-7C16-4D3D-9F37-D795C582E631}" srcOrd="0" destOrd="0" presId="urn:microsoft.com/office/officeart/2005/8/layout/orgChart1"/>
    <dgm:cxn modelId="{8CF88514-7FF1-4590-B823-7722DE027164}" type="presOf" srcId="{D242246D-05DB-4D59-ACBA-4634D5B04D6D}" destId="{AF6EFA27-85CE-4C41-BE6E-04EF19D5CA5F}" srcOrd="0" destOrd="0" presId="urn:microsoft.com/office/officeart/2005/8/layout/orgChart1"/>
    <dgm:cxn modelId="{37B4B416-9393-4869-A8C4-552029E7CD42}" type="presOf" srcId="{66009210-8135-4FF8-ABD3-B2CAAD0B7674}" destId="{490B39DB-9EBB-4EF4-8AD9-A251EE112388}" srcOrd="0" destOrd="0" presId="urn:microsoft.com/office/officeart/2005/8/layout/orgChart1"/>
    <dgm:cxn modelId="{6C5D4517-5A91-4D59-AA34-01B11406C3CB}" type="presOf" srcId="{5CC5B59C-1D39-47EB-B862-9AAF40DA96AD}" destId="{99816C3A-79E9-4ECD-A038-9FEEB3979913}" srcOrd="1" destOrd="0" presId="urn:microsoft.com/office/officeart/2005/8/layout/orgChart1"/>
    <dgm:cxn modelId="{1A02D320-7E20-437C-B045-EFA5CD556956}" type="presOf" srcId="{A51B88EE-C87F-4AF2-83F0-B852ED8BA451}" destId="{9E8EC1B3-BA75-40E3-9805-57B44E3372C3}" srcOrd="1" destOrd="0" presId="urn:microsoft.com/office/officeart/2005/8/layout/orgChart1"/>
    <dgm:cxn modelId="{44202922-DBDA-4B34-AFF6-AEE6591EA156}" type="presOf" srcId="{5CC5B59C-1D39-47EB-B862-9AAF40DA96AD}" destId="{86665369-60EF-41F0-B96F-DC4A6C76B7A9}" srcOrd="0" destOrd="0" presId="urn:microsoft.com/office/officeart/2005/8/layout/orgChart1"/>
    <dgm:cxn modelId="{51A2E822-4B2E-4424-80F8-582E0DFF3F38}" type="presOf" srcId="{E308C7FE-56FF-4A4C-AF7A-C22A62D19787}" destId="{8F46E06B-D13D-4719-A687-52565D63343C}" srcOrd="0" destOrd="0" presId="urn:microsoft.com/office/officeart/2005/8/layout/orgChart1"/>
    <dgm:cxn modelId="{DE26C129-5A67-4505-9389-DD82A43664DE}" srcId="{E308C7FE-56FF-4A4C-AF7A-C22A62D19787}" destId="{5CC5B59C-1D39-47EB-B862-9AAF40DA96AD}" srcOrd="0" destOrd="0" parTransId="{0D5848FC-D6C0-46F2-960F-3E07A47A9317}" sibTransId="{C22C9830-F724-4531-92B5-06DB04B87087}"/>
    <dgm:cxn modelId="{042C4B36-18DC-42A6-BBDD-F554021D466F}" type="presOf" srcId="{624D460F-F1B1-4F01-AAF5-0EC8F367BC67}" destId="{6C558232-3F9F-4FD0-BD43-D22EEAB4C3E2}" srcOrd="0" destOrd="0" presId="urn:microsoft.com/office/officeart/2005/8/layout/orgChart1"/>
    <dgm:cxn modelId="{A9E6E241-D1C4-499B-A700-058D760760E9}" type="presOf" srcId="{69CF5954-6362-41B5-8D8A-D2F3D8309A22}" destId="{D03DE6D5-EC0E-4503-B2D2-96173D0654C2}" srcOrd="0" destOrd="0" presId="urn:microsoft.com/office/officeart/2005/8/layout/orgChart1"/>
    <dgm:cxn modelId="{00174148-1370-495F-BF0A-40ED71D22955}" type="presOf" srcId="{A51B88EE-C87F-4AF2-83F0-B852ED8BA451}" destId="{4AF545B9-F7AE-455A-B706-72C372966D98}" srcOrd="0" destOrd="0" presId="urn:microsoft.com/office/officeart/2005/8/layout/orgChart1"/>
    <dgm:cxn modelId="{2A9AA84B-FBB7-4090-A53C-61DF0DB4C0DD}" type="presOf" srcId="{E3E8FDEF-8BA9-4AE0-994D-047B6D20D1D0}" destId="{F7262391-D14C-485A-A29C-A5A2C8D3E0E6}" srcOrd="1" destOrd="0" presId="urn:microsoft.com/office/officeart/2005/8/layout/orgChart1"/>
    <dgm:cxn modelId="{7943C06C-66DA-4A0E-9802-475D08CC3C15}" type="presOf" srcId="{8E58E479-F905-49B2-9C13-90E459F56CB5}" destId="{22162613-0E1D-4032-9C96-0156BA333938}" srcOrd="0" destOrd="0" presId="urn:microsoft.com/office/officeart/2005/8/layout/orgChart1"/>
    <dgm:cxn modelId="{691F1255-C957-4CEF-97EA-EDDE456E6C72}" type="presOf" srcId="{FF1ACF3C-5208-4B39-A2C9-599C53BFD214}" destId="{2FE30F3E-9FD0-42DF-9B9C-66796BAC7549}" srcOrd="0" destOrd="0" presId="urn:microsoft.com/office/officeart/2005/8/layout/orgChart1"/>
    <dgm:cxn modelId="{B0418075-4E07-4649-9EC9-35B0EF1DB178}" srcId="{5CC5B59C-1D39-47EB-B862-9AAF40DA96AD}" destId="{66009210-8135-4FF8-ABD3-B2CAAD0B7674}" srcOrd="2" destOrd="0" parTransId="{B746161C-1891-4A2D-B2BA-66B65069E115}" sibTransId="{F898FECE-7B9B-459B-8409-9C3741BBDCE3}"/>
    <dgm:cxn modelId="{82BB1D81-63F5-4155-B386-0BFBE4CE92C0}" type="presOf" srcId="{BAA6BDB1-8503-49CA-BFE6-D743F4336FC8}" destId="{253E3828-9584-4181-815E-FD07EA810357}" srcOrd="0" destOrd="0" presId="urn:microsoft.com/office/officeart/2005/8/layout/orgChart1"/>
    <dgm:cxn modelId="{E14F6790-CD5B-4A0A-A7F3-10AEDC87A5CB}" srcId="{5CC5B59C-1D39-47EB-B862-9AAF40DA96AD}" destId="{BAA6BDB1-8503-49CA-BFE6-D743F4336FC8}" srcOrd="1" destOrd="0" parTransId="{D242246D-05DB-4D59-ACBA-4634D5B04D6D}" sibTransId="{628CB2F9-1AE2-4244-9CE0-D868134486AC}"/>
    <dgm:cxn modelId="{55B63799-C1E8-4ABB-AE06-1AFEF4D94C8D}" type="presOf" srcId="{DA28EC1E-869F-4106-97A6-2601643048FA}" destId="{D643B746-DA5C-41A0-BF61-DB5871198741}" srcOrd="0" destOrd="0" presId="urn:microsoft.com/office/officeart/2005/8/layout/orgChart1"/>
    <dgm:cxn modelId="{B0407EA3-2263-42BC-96B4-23BE07E44604}" type="presOf" srcId="{BAA6BDB1-8503-49CA-BFE6-D743F4336FC8}" destId="{ABE364E4-EE94-4E8F-BCAF-F1B33B9B3CF9}" srcOrd="1" destOrd="0" presId="urn:microsoft.com/office/officeart/2005/8/layout/orgChart1"/>
    <dgm:cxn modelId="{E50573A7-7AE7-4C46-A8E9-1B60DBAC59BB}" type="presOf" srcId="{4CDE62F7-B497-46BC-8FDF-1A29BEF7BD92}" destId="{EF4EA3DD-C603-4E40-8A17-C71A6B287F10}" srcOrd="0" destOrd="0" presId="urn:microsoft.com/office/officeart/2005/8/layout/orgChart1"/>
    <dgm:cxn modelId="{1E5737AC-5D6C-4B22-88DA-C63511405B26}" srcId="{BAA6BDB1-8503-49CA-BFE6-D743F4336FC8}" destId="{284D4EE1-173A-421B-BB3A-B654AA81FE43}" srcOrd="1" destOrd="0" parTransId="{69CF5954-6362-41B5-8D8A-D2F3D8309A22}" sibTransId="{53709551-1B36-482E-B858-8A2CB78180B4}"/>
    <dgm:cxn modelId="{8D6F87BC-E5D7-4D1E-A5CC-276C3782B248}" srcId="{DA28EC1E-869F-4106-97A6-2601643048FA}" destId="{E3E8FDEF-8BA9-4AE0-994D-047B6D20D1D0}" srcOrd="0" destOrd="0" parTransId="{FF1ACF3C-5208-4B39-A2C9-599C53BFD214}" sibTransId="{C77E5317-5D7B-4E74-BA2F-4B518885A063}"/>
    <dgm:cxn modelId="{A9211FC1-6279-4036-911E-9FD6B7AF86AE}" type="presOf" srcId="{DA28EC1E-869F-4106-97A6-2601643048FA}" destId="{446A4D88-4C7F-47B5-A8A6-421CCF0041F7}" srcOrd="1" destOrd="0" presId="urn:microsoft.com/office/officeart/2005/8/layout/orgChart1"/>
    <dgm:cxn modelId="{5760E6CA-25D9-4073-848A-87BECBA3B3D2}" srcId="{BAA6BDB1-8503-49CA-BFE6-D743F4336FC8}" destId="{A51B88EE-C87F-4AF2-83F0-B852ED8BA451}" srcOrd="0" destOrd="0" parTransId="{4CDE62F7-B497-46BC-8FDF-1A29BEF7BD92}" sibTransId="{3809D1F6-87DD-4F93-AA5D-1C103D6C224A}"/>
    <dgm:cxn modelId="{B3D9FADB-8F42-458D-9649-E29562BBA562}" srcId="{DA28EC1E-869F-4106-97A6-2601643048FA}" destId="{624D460F-F1B1-4F01-AAF5-0EC8F367BC67}" srcOrd="1" destOrd="0" parTransId="{8E58E479-F905-49B2-9C13-90E459F56CB5}" sibTransId="{DBA6FAAC-8B19-4E39-8915-B7EDEDFF2562}"/>
    <dgm:cxn modelId="{C4792BDC-1D4B-4200-9589-E60F138F2853}" type="presOf" srcId="{284D4EE1-173A-421B-BB3A-B654AA81FE43}" destId="{BF6D6105-7293-4029-9CB0-CD6D011C5E0B}" srcOrd="0" destOrd="0" presId="urn:microsoft.com/office/officeart/2005/8/layout/orgChart1"/>
    <dgm:cxn modelId="{F3E937E8-3B29-4503-B7D2-7964BBC78F51}" type="presOf" srcId="{B746161C-1891-4A2D-B2BA-66B65069E115}" destId="{67C69D08-9CBF-44E7-94C7-756230BDD1FA}" srcOrd="0" destOrd="0" presId="urn:microsoft.com/office/officeart/2005/8/layout/orgChart1"/>
    <dgm:cxn modelId="{B9407AED-8F5F-43AE-9763-6FB72F942F00}" type="presOf" srcId="{624D460F-F1B1-4F01-AAF5-0EC8F367BC67}" destId="{6A58ABAD-CAE5-4892-8B3A-F5E61917D998}" srcOrd="1" destOrd="0" presId="urn:microsoft.com/office/officeart/2005/8/layout/orgChart1"/>
    <dgm:cxn modelId="{3E5D3AEE-3C62-4B00-B53E-027E2BE03E9D}" srcId="{5CC5B59C-1D39-47EB-B862-9AAF40DA96AD}" destId="{DA28EC1E-869F-4106-97A6-2601643048FA}" srcOrd="0" destOrd="0" parTransId="{94AC3AB1-DC1F-4467-AFC8-FA2677E1FCA3}" sibTransId="{B8510B3A-8BDD-47C1-90BA-C547E51CCEE2}"/>
    <dgm:cxn modelId="{257EA0FA-2E99-4313-BA8B-A534C4F1EE4D}" type="presOf" srcId="{94AC3AB1-DC1F-4467-AFC8-FA2677E1FCA3}" destId="{117BF37D-4EBB-49DD-AC2F-E08F52E08E73}" srcOrd="0" destOrd="0" presId="urn:microsoft.com/office/officeart/2005/8/layout/orgChart1"/>
    <dgm:cxn modelId="{C6F70E0C-FA6D-49A3-8FC4-36FDBBECB5DA}" type="presParOf" srcId="{8F46E06B-D13D-4719-A687-52565D63343C}" destId="{A5FADC5A-4A73-4AB6-B41A-789AA4102230}" srcOrd="0" destOrd="0" presId="urn:microsoft.com/office/officeart/2005/8/layout/orgChart1"/>
    <dgm:cxn modelId="{9ECF0D24-1AB5-4782-B4E1-350F8AB4E26E}" type="presParOf" srcId="{A5FADC5A-4A73-4AB6-B41A-789AA4102230}" destId="{9CA0F791-F197-4B9B-94F7-7EB80EE04F6D}" srcOrd="0" destOrd="0" presId="urn:microsoft.com/office/officeart/2005/8/layout/orgChart1"/>
    <dgm:cxn modelId="{62D06CA9-3DF9-425E-9CF7-99C00F901784}" type="presParOf" srcId="{9CA0F791-F197-4B9B-94F7-7EB80EE04F6D}" destId="{86665369-60EF-41F0-B96F-DC4A6C76B7A9}" srcOrd="0" destOrd="0" presId="urn:microsoft.com/office/officeart/2005/8/layout/orgChart1"/>
    <dgm:cxn modelId="{577D5F7A-6E05-4F51-8439-9954E2EAF15F}" type="presParOf" srcId="{9CA0F791-F197-4B9B-94F7-7EB80EE04F6D}" destId="{99816C3A-79E9-4ECD-A038-9FEEB3979913}" srcOrd="1" destOrd="0" presId="urn:microsoft.com/office/officeart/2005/8/layout/orgChart1"/>
    <dgm:cxn modelId="{01B3841B-9F96-4300-8C95-B8C79B6EFDB9}" type="presParOf" srcId="{A5FADC5A-4A73-4AB6-B41A-789AA4102230}" destId="{B67C9D7F-FE7D-4783-9E4A-2E9ACD83B547}" srcOrd="1" destOrd="0" presId="urn:microsoft.com/office/officeart/2005/8/layout/orgChart1"/>
    <dgm:cxn modelId="{C0C7463D-3376-4031-BC6E-423F3E3FC0EF}" type="presParOf" srcId="{B67C9D7F-FE7D-4783-9E4A-2E9ACD83B547}" destId="{117BF37D-4EBB-49DD-AC2F-E08F52E08E73}" srcOrd="0" destOrd="0" presId="urn:microsoft.com/office/officeart/2005/8/layout/orgChart1"/>
    <dgm:cxn modelId="{0300ECC9-B15C-43AB-8B9D-5E6C4E1EE92C}" type="presParOf" srcId="{B67C9D7F-FE7D-4783-9E4A-2E9ACD83B547}" destId="{BC69028A-0187-43E7-AA3B-82CF3CE04C11}" srcOrd="1" destOrd="0" presId="urn:microsoft.com/office/officeart/2005/8/layout/orgChart1"/>
    <dgm:cxn modelId="{8ED58EC9-DC93-490D-A06C-74D10B9CBBB8}" type="presParOf" srcId="{BC69028A-0187-43E7-AA3B-82CF3CE04C11}" destId="{58EA3984-E966-4B77-B563-B5037FD954B7}" srcOrd="0" destOrd="0" presId="urn:microsoft.com/office/officeart/2005/8/layout/orgChart1"/>
    <dgm:cxn modelId="{DB4F73AB-6D52-4151-B2D7-533DC0866B19}" type="presParOf" srcId="{58EA3984-E966-4B77-B563-B5037FD954B7}" destId="{D643B746-DA5C-41A0-BF61-DB5871198741}" srcOrd="0" destOrd="0" presId="urn:microsoft.com/office/officeart/2005/8/layout/orgChart1"/>
    <dgm:cxn modelId="{FCA64B35-AAC4-4289-A407-8372A8C1CF97}" type="presParOf" srcId="{58EA3984-E966-4B77-B563-B5037FD954B7}" destId="{446A4D88-4C7F-47B5-A8A6-421CCF0041F7}" srcOrd="1" destOrd="0" presId="urn:microsoft.com/office/officeart/2005/8/layout/orgChart1"/>
    <dgm:cxn modelId="{DFAB71E6-4055-4067-A830-4E01181533C7}" type="presParOf" srcId="{BC69028A-0187-43E7-AA3B-82CF3CE04C11}" destId="{F3331CF0-0C20-4C8C-A773-E5060B2AD591}" srcOrd="1" destOrd="0" presId="urn:microsoft.com/office/officeart/2005/8/layout/orgChart1"/>
    <dgm:cxn modelId="{60AC13D8-30C5-4A13-9264-5C26195603E3}" type="presParOf" srcId="{BC69028A-0187-43E7-AA3B-82CF3CE04C11}" destId="{9B18CEF3-9BB3-464C-8366-08749F5C86F9}" srcOrd="2" destOrd="0" presId="urn:microsoft.com/office/officeart/2005/8/layout/orgChart1"/>
    <dgm:cxn modelId="{300EC362-6E9A-42FD-BEB1-4429840BC697}" type="presParOf" srcId="{9B18CEF3-9BB3-464C-8366-08749F5C86F9}" destId="{2FE30F3E-9FD0-42DF-9B9C-66796BAC7549}" srcOrd="0" destOrd="0" presId="urn:microsoft.com/office/officeart/2005/8/layout/orgChart1"/>
    <dgm:cxn modelId="{8D78A895-8072-4CE9-9A2B-0EC979090F02}" type="presParOf" srcId="{9B18CEF3-9BB3-464C-8366-08749F5C86F9}" destId="{7A58E82B-FC3A-46A9-BC42-33475AAFDADF}" srcOrd="1" destOrd="0" presId="urn:microsoft.com/office/officeart/2005/8/layout/orgChart1"/>
    <dgm:cxn modelId="{01A9BA47-F537-4C10-AA45-5410AB7B5CF7}" type="presParOf" srcId="{7A58E82B-FC3A-46A9-BC42-33475AAFDADF}" destId="{DD928BFF-2967-4280-890B-7F5B83F04A3A}" srcOrd="0" destOrd="0" presId="urn:microsoft.com/office/officeart/2005/8/layout/orgChart1"/>
    <dgm:cxn modelId="{8010A881-09C4-4234-B9CF-31B343F07A2E}" type="presParOf" srcId="{DD928BFF-2967-4280-890B-7F5B83F04A3A}" destId="{8147CB3D-7C16-4D3D-9F37-D795C582E631}" srcOrd="0" destOrd="0" presId="urn:microsoft.com/office/officeart/2005/8/layout/orgChart1"/>
    <dgm:cxn modelId="{42034CA8-F357-4DD7-8982-1AC8DEC10F6E}" type="presParOf" srcId="{DD928BFF-2967-4280-890B-7F5B83F04A3A}" destId="{F7262391-D14C-485A-A29C-A5A2C8D3E0E6}" srcOrd="1" destOrd="0" presId="urn:microsoft.com/office/officeart/2005/8/layout/orgChart1"/>
    <dgm:cxn modelId="{C3FCFB89-1762-4F96-897B-4C5D251006FE}" type="presParOf" srcId="{7A58E82B-FC3A-46A9-BC42-33475AAFDADF}" destId="{64F1F641-52C0-4643-A167-B8312DA7FE69}" srcOrd="1" destOrd="0" presId="urn:microsoft.com/office/officeart/2005/8/layout/orgChart1"/>
    <dgm:cxn modelId="{D2AAC3F7-9944-4B48-BA06-38231FC61F7B}" type="presParOf" srcId="{7A58E82B-FC3A-46A9-BC42-33475AAFDADF}" destId="{1BC2353F-AB71-428A-9CD0-8394E728D34F}" srcOrd="2" destOrd="0" presId="urn:microsoft.com/office/officeart/2005/8/layout/orgChart1"/>
    <dgm:cxn modelId="{F3BC001A-7BF9-4009-9CBF-80A08A3DD9E4}" type="presParOf" srcId="{9B18CEF3-9BB3-464C-8366-08749F5C86F9}" destId="{22162613-0E1D-4032-9C96-0156BA333938}" srcOrd="2" destOrd="0" presId="urn:microsoft.com/office/officeart/2005/8/layout/orgChart1"/>
    <dgm:cxn modelId="{1F665F10-EC91-4C4C-B48E-57860EB0B9F8}" type="presParOf" srcId="{9B18CEF3-9BB3-464C-8366-08749F5C86F9}" destId="{5921FFCD-AF9E-4DAB-A943-3046DA9EA7B2}" srcOrd="3" destOrd="0" presId="urn:microsoft.com/office/officeart/2005/8/layout/orgChart1"/>
    <dgm:cxn modelId="{AB43398E-59F7-4427-8CCC-BEA258A09AC6}" type="presParOf" srcId="{5921FFCD-AF9E-4DAB-A943-3046DA9EA7B2}" destId="{D9311A22-E9EB-49B7-AB79-69FBADB1FC9C}" srcOrd="0" destOrd="0" presId="urn:microsoft.com/office/officeart/2005/8/layout/orgChart1"/>
    <dgm:cxn modelId="{211FA136-A6D0-4414-BC7C-568CEF9C8BE3}" type="presParOf" srcId="{D9311A22-E9EB-49B7-AB79-69FBADB1FC9C}" destId="{6C558232-3F9F-4FD0-BD43-D22EEAB4C3E2}" srcOrd="0" destOrd="0" presId="urn:microsoft.com/office/officeart/2005/8/layout/orgChart1"/>
    <dgm:cxn modelId="{3E67FF1F-D199-4885-8B46-5F7274E79C4C}" type="presParOf" srcId="{D9311A22-E9EB-49B7-AB79-69FBADB1FC9C}" destId="{6A58ABAD-CAE5-4892-8B3A-F5E61917D998}" srcOrd="1" destOrd="0" presId="urn:microsoft.com/office/officeart/2005/8/layout/orgChart1"/>
    <dgm:cxn modelId="{2008E08B-4649-43B8-909A-38454EF0C0A7}" type="presParOf" srcId="{5921FFCD-AF9E-4DAB-A943-3046DA9EA7B2}" destId="{DDED7E4D-AE3D-4037-B70B-17F8BB805E30}" srcOrd="1" destOrd="0" presId="urn:microsoft.com/office/officeart/2005/8/layout/orgChart1"/>
    <dgm:cxn modelId="{075CB2D8-B390-491E-A745-1EB045BE74E8}" type="presParOf" srcId="{5921FFCD-AF9E-4DAB-A943-3046DA9EA7B2}" destId="{0F0DCBD4-D224-4640-BF71-2862D643E73E}" srcOrd="2" destOrd="0" presId="urn:microsoft.com/office/officeart/2005/8/layout/orgChart1"/>
    <dgm:cxn modelId="{2E461E40-4816-4A22-8A22-60C1B06FC090}" type="presParOf" srcId="{B67C9D7F-FE7D-4783-9E4A-2E9ACD83B547}" destId="{AF6EFA27-85CE-4C41-BE6E-04EF19D5CA5F}" srcOrd="2" destOrd="0" presId="urn:microsoft.com/office/officeart/2005/8/layout/orgChart1"/>
    <dgm:cxn modelId="{551A0701-4ECA-4EDE-88FE-1C9536CA5577}" type="presParOf" srcId="{B67C9D7F-FE7D-4783-9E4A-2E9ACD83B547}" destId="{97C2C759-1E84-457E-BD6E-55CBF599DB43}" srcOrd="3" destOrd="0" presId="urn:microsoft.com/office/officeart/2005/8/layout/orgChart1"/>
    <dgm:cxn modelId="{08F6842E-AB1C-4C43-8A56-04102AC78323}" type="presParOf" srcId="{97C2C759-1E84-457E-BD6E-55CBF599DB43}" destId="{5CD95194-B159-4027-8323-FE080ED493CB}" srcOrd="0" destOrd="0" presId="urn:microsoft.com/office/officeart/2005/8/layout/orgChart1"/>
    <dgm:cxn modelId="{C5BCC11A-3D89-4580-A409-F9AAE56A6567}" type="presParOf" srcId="{5CD95194-B159-4027-8323-FE080ED493CB}" destId="{253E3828-9584-4181-815E-FD07EA810357}" srcOrd="0" destOrd="0" presId="urn:microsoft.com/office/officeart/2005/8/layout/orgChart1"/>
    <dgm:cxn modelId="{B677D99E-B856-41CA-B2CA-23D6410C743E}" type="presParOf" srcId="{5CD95194-B159-4027-8323-FE080ED493CB}" destId="{ABE364E4-EE94-4E8F-BCAF-F1B33B9B3CF9}" srcOrd="1" destOrd="0" presId="urn:microsoft.com/office/officeart/2005/8/layout/orgChart1"/>
    <dgm:cxn modelId="{F8601B29-3CED-4DF9-97B9-14888829E8DD}" type="presParOf" srcId="{97C2C759-1E84-457E-BD6E-55CBF599DB43}" destId="{F838B7CE-4393-40F9-B74B-7700DA49CB8D}" srcOrd="1" destOrd="0" presId="urn:microsoft.com/office/officeart/2005/8/layout/orgChart1"/>
    <dgm:cxn modelId="{BB61B586-8626-4828-9106-88B6DD3EF882}" type="presParOf" srcId="{97C2C759-1E84-457E-BD6E-55CBF599DB43}" destId="{DEA45B4A-7387-48C7-B135-73E75430137F}" srcOrd="2" destOrd="0" presId="urn:microsoft.com/office/officeart/2005/8/layout/orgChart1"/>
    <dgm:cxn modelId="{A3E7B181-DF89-4324-84CA-D34F1787DAF7}" type="presParOf" srcId="{DEA45B4A-7387-48C7-B135-73E75430137F}" destId="{EF4EA3DD-C603-4E40-8A17-C71A6B287F10}" srcOrd="0" destOrd="0" presId="urn:microsoft.com/office/officeart/2005/8/layout/orgChart1"/>
    <dgm:cxn modelId="{925DD240-1485-45A6-819F-D7BB92483558}" type="presParOf" srcId="{DEA45B4A-7387-48C7-B135-73E75430137F}" destId="{2D1D524B-D26C-40C2-A168-D4E886711E45}" srcOrd="1" destOrd="0" presId="urn:microsoft.com/office/officeart/2005/8/layout/orgChart1"/>
    <dgm:cxn modelId="{4C7D44B1-D76B-46E8-8482-A1B8A3155E30}" type="presParOf" srcId="{2D1D524B-D26C-40C2-A168-D4E886711E45}" destId="{26937052-ECA3-45EB-BDC6-9FC4EEABC250}" srcOrd="0" destOrd="0" presId="urn:microsoft.com/office/officeart/2005/8/layout/orgChart1"/>
    <dgm:cxn modelId="{7183F4D5-DAD2-4EF4-A811-54ED330CF23F}" type="presParOf" srcId="{26937052-ECA3-45EB-BDC6-9FC4EEABC250}" destId="{4AF545B9-F7AE-455A-B706-72C372966D98}" srcOrd="0" destOrd="0" presId="urn:microsoft.com/office/officeart/2005/8/layout/orgChart1"/>
    <dgm:cxn modelId="{52BBEEA6-30D8-411E-A3A7-589B9732230B}" type="presParOf" srcId="{26937052-ECA3-45EB-BDC6-9FC4EEABC250}" destId="{9E8EC1B3-BA75-40E3-9805-57B44E3372C3}" srcOrd="1" destOrd="0" presId="urn:microsoft.com/office/officeart/2005/8/layout/orgChart1"/>
    <dgm:cxn modelId="{2AAA60A7-C2B0-4257-A71F-67C3CE0050D4}" type="presParOf" srcId="{2D1D524B-D26C-40C2-A168-D4E886711E45}" destId="{2359ED3E-E977-4608-84C4-2A3BCEDFBD82}" srcOrd="1" destOrd="0" presId="urn:microsoft.com/office/officeart/2005/8/layout/orgChart1"/>
    <dgm:cxn modelId="{05C614BF-E2AF-491D-9E75-7EDAA714E916}" type="presParOf" srcId="{2D1D524B-D26C-40C2-A168-D4E886711E45}" destId="{86227388-36D0-4E9C-91C4-33C7A7CA1FA0}" srcOrd="2" destOrd="0" presId="urn:microsoft.com/office/officeart/2005/8/layout/orgChart1"/>
    <dgm:cxn modelId="{78CA9860-9A36-44C2-8AF0-8D383F63F894}" type="presParOf" srcId="{DEA45B4A-7387-48C7-B135-73E75430137F}" destId="{D03DE6D5-EC0E-4503-B2D2-96173D0654C2}" srcOrd="2" destOrd="0" presId="urn:microsoft.com/office/officeart/2005/8/layout/orgChart1"/>
    <dgm:cxn modelId="{E06BFB4B-7FE2-4C49-A8F7-250D8EB5342F}" type="presParOf" srcId="{DEA45B4A-7387-48C7-B135-73E75430137F}" destId="{9647C4E4-A3A1-4189-B252-D4B66176B35F}" srcOrd="3" destOrd="0" presId="urn:microsoft.com/office/officeart/2005/8/layout/orgChart1"/>
    <dgm:cxn modelId="{A695BF58-4E70-41E5-A878-DB533417268D}" type="presParOf" srcId="{9647C4E4-A3A1-4189-B252-D4B66176B35F}" destId="{041682FA-CF47-4424-B4E5-4622A271DC22}" srcOrd="0" destOrd="0" presId="urn:microsoft.com/office/officeart/2005/8/layout/orgChart1"/>
    <dgm:cxn modelId="{0E6DF1C8-5BB1-4410-B86A-C5C2ABC9126B}" type="presParOf" srcId="{041682FA-CF47-4424-B4E5-4622A271DC22}" destId="{BF6D6105-7293-4029-9CB0-CD6D011C5E0B}" srcOrd="0" destOrd="0" presId="urn:microsoft.com/office/officeart/2005/8/layout/orgChart1"/>
    <dgm:cxn modelId="{E792C7D0-B08F-4C0E-9790-C12F21DBA60B}" type="presParOf" srcId="{041682FA-CF47-4424-B4E5-4622A271DC22}" destId="{B8C4104B-16F4-4417-964C-175E51C661B4}" srcOrd="1" destOrd="0" presId="urn:microsoft.com/office/officeart/2005/8/layout/orgChart1"/>
    <dgm:cxn modelId="{FB22C310-50BF-4E9D-8CE9-85390F7A0827}" type="presParOf" srcId="{9647C4E4-A3A1-4189-B252-D4B66176B35F}" destId="{6F97FE75-8675-49B3-86FD-8AC9B8AB8B5A}" srcOrd="1" destOrd="0" presId="urn:microsoft.com/office/officeart/2005/8/layout/orgChart1"/>
    <dgm:cxn modelId="{189C819B-F20E-434E-B529-7D68CAADB69E}" type="presParOf" srcId="{9647C4E4-A3A1-4189-B252-D4B66176B35F}" destId="{4B546E50-C48A-4939-8897-06F853279AF3}" srcOrd="2" destOrd="0" presId="urn:microsoft.com/office/officeart/2005/8/layout/orgChart1"/>
    <dgm:cxn modelId="{A6A7CF6D-A8BC-4AEB-BBE4-6339A555CEDB}" type="presParOf" srcId="{B67C9D7F-FE7D-4783-9E4A-2E9ACD83B547}" destId="{67C69D08-9CBF-44E7-94C7-756230BDD1FA}" srcOrd="4" destOrd="0" presId="urn:microsoft.com/office/officeart/2005/8/layout/orgChart1"/>
    <dgm:cxn modelId="{D5A426E4-07ED-4864-AB6A-FA7D896AB813}" type="presParOf" srcId="{B67C9D7F-FE7D-4783-9E4A-2E9ACD83B547}" destId="{CAB0E197-D6B4-44EE-875D-53024DE4277B}" srcOrd="5" destOrd="0" presId="urn:microsoft.com/office/officeart/2005/8/layout/orgChart1"/>
    <dgm:cxn modelId="{DAB6F35B-18F1-44AA-AA88-E4E4A0F2316D}" type="presParOf" srcId="{CAB0E197-D6B4-44EE-875D-53024DE4277B}" destId="{D8E99219-49B3-48D9-AB0D-0991E97BDCBD}" srcOrd="0" destOrd="0" presId="urn:microsoft.com/office/officeart/2005/8/layout/orgChart1"/>
    <dgm:cxn modelId="{1DFD007C-6EF9-40B5-865D-169D88F56408}" type="presParOf" srcId="{D8E99219-49B3-48D9-AB0D-0991E97BDCBD}" destId="{490B39DB-9EBB-4EF4-8AD9-A251EE112388}" srcOrd="0" destOrd="0" presId="urn:microsoft.com/office/officeart/2005/8/layout/orgChart1"/>
    <dgm:cxn modelId="{C306070F-2AC4-40AB-ADE0-CC3A7139ED13}" type="presParOf" srcId="{D8E99219-49B3-48D9-AB0D-0991E97BDCBD}" destId="{89E807AF-02CF-4999-94EC-460026DE881D}" srcOrd="1" destOrd="0" presId="urn:microsoft.com/office/officeart/2005/8/layout/orgChart1"/>
    <dgm:cxn modelId="{683B5CB8-3B05-4E3A-86F7-6BF6B0F2F183}" type="presParOf" srcId="{CAB0E197-D6B4-44EE-875D-53024DE4277B}" destId="{7144FB3B-09E3-4F42-9EB7-A9F20D26B4CD}" srcOrd="1" destOrd="0" presId="urn:microsoft.com/office/officeart/2005/8/layout/orgChart1"/>
    <dgm:cxn modelId="{69F6CEA9-719E-4689-867E-D229FFC9C960}" type="presParOf" srcId="{CAB0E197-D6B4-44EE-875D-53024DE4277B}" destId="{BFD3A30E-11AF-465F-A658-53999983274D}" srcOrd="2" destOrd="0" presId="urn:microsoft.com/office/officeart/2005/8/layout/orgChart1"/>
    <dgm:cxn modelId="{26B18863-1670-4803-A4B6-21A487A7F570}" type="presParOf" srcId="{A5FADC5A-4A73-4AB6-B41A-789AA4102230}" destId="{D0BB9ABB-1A14-4022-A4C7-0C05562D791C}" srcOrd="2" destOrd="0" presId="urn:microsoft.com/office/officeart/2005/8/layout/orgChart1"/>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0554CB-85B6-4CD1-9E21-0AC7600A45F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7ECA7CB8-5C08-450F-93BC-1FB597942EE5}">
      <dgm:prSet phldrT="[Text]" custT="1"/>
      <dgm:spPr>
        <a:solidFill>
          <a:schemeClr val="accent2">
            <a:lumMod val="20000"/>
            <a:lumOff val="80000"/>
          </a:schemeClr>
        </a:solidFill>
      </dgm:spPr>
      <dgm:t>
        <a:bodyPr/>
        <a:lstStyle/>
        <a:p>
          <a:r>
            <a:rPr lang="en-US" sz="3300">
              <a:solidFill>
                <a:sysClr val="windowText" lastClr="000000"/>
              </a:solidFill>
            </a:rPr>
            <a:t>Phase 4</a:t>
          </a:r>
        </a:p>
      </dgm:t>
    </dgm:pt>
    <dgm:pt modelId="{FE10751C-72A0-4E12-8F6B-B85B72DEE508}" type="parTrans" cxnId="{D8F83172-4049-4E7C-A900-908D71BD7B21}">
      <dgm:prSet/>
      <dgm:spPr/>
      <dgm:t>
        <a:bodyPr/>
        <a:lstStyle/>
        <a:p>
          <a:endParaRPr lang="en-US"/>
        </a:p>
      </dgm:t>
    </dgm:pt>
    <dgm:pt modelId="{5ED5FC22-4C75-450A-A199-475AB8CF576A}" type="sibTrans" cxnId="{D8F83172-4049-4E7C-A900-908D71BD7B21}">
      <dgm:prSet/>
      <dgm:spPr/>
      <dgm:t>
        <a:bodyPr/>
        <a:lstStyle/>
        <a:p>
          <a:endParaRPr lang="en-US"/>
        </a:p>
      </dgm:t>
    </dgm:pt>
    <dgm:pt modelId="{678FC92A-CB06-44EB-8149-4E40AF166CC6}">
      <dgm:prSet phldrT="[Text]" custT="1"/>
      <dgm:spPr/>
      <dgm:t>
        <a:bodyPr/>
        <a:lstStyle/>
        <a:p>
          <a:r>
            <a:rPr lang="en-US" sz="900">
              <a:latin typeface="+mn-lt"/>
              <a:cs typeface="Arial" panose="020B0604020202020204" pitchFamily="34" charset="0"/>
            </a:rPr>
            <a:t>Produced Version 5 up to final Version 6.1 for Budget/Planning 2017/18;</a:t>
          </a:r>
        </a:p>
      </dgm:t>
    </dgm:pt>
    <dgm:pt modelId="{9204FE9A-5C3B-428A-9E97-7438C85A3AEF}" type="parTrans" cxnId="{7602FA4F-5D66-4D7A-9EA8-68855BCED123}">
      <dgm:prSet/>
      <dgm:spPr/>
      <dgm:t>
        <a:bodyPr/>
        <a:lstStyle/>
        <a:p>
          <a:endParaRPr lang="en-US"/>
        </a:p>
      </dgm:t>
    </dgm:pt>
    <dgm:pt modelId="{88006DD3-3588-4232-B86C-2AF7D5E1C1C8}" type="sibTrans" cxnId="{7602FA4F-5D66-4D7A-9EA8-68855BCED123}">
      <dgm:prSet/>
      <dgm:spPr/>
      <dgm:t>
        <a:bodyPr/>
        <a:lstStyle/>
        <a:p>
          <a:endParaRPr lang="en-US"/>
        </a:p>
      </dgm:t>
    </dgm:pt>
    <dgm:pt modelId="{F60AC9E6-3EDE-44EA-9431-FAB122CB8E97}">
      <dgm:prSet phldrT="[Text]" custT="1"/>
      <dgm:spPr/>
      <dgm:t>
        <a:bodyPr/>
        <a:lstStyle/>
        <a:p>
          <a:r>
            <a:rPr lang="en-US" sz="900">
              <a:latin typeface="+mn-lt"/>
              <a:cs typeface="Arial" panose="020B0604020202020204" pitchFamily="34" charset="0"/>
            </a:rPr>
            <a:t>Project Summary Docuument and Project Detail Document based on Version 6.1;</a:t>
          </a:r>
        </a:p>
      </dgm:t>
    </dgm:pt>
    <dgm:pt modelId="{7ABC18A6-5A1A-4232-9095-32BB8295811C}" type="parTrans" cxnId="{4BE9EE8A-B4A9-4AD2-B790-7CDC25C64EE6}">
      <dgm:prSet/>
      <dgm:spPr/>
      <dgm:t>
        <a:bodyPr/>
        <a:lstStyle/>
        <a:p>
          <a:endParaRPr lang="en-US"/>
        </a:p>
      </dgm:t>
    </dgm:pt>
    <dgm:pt modelId="{32EDBFB5-10D1-4C10-B83D-DA6ADA4E9C89}" type="sibTrans" cxnId="{4BE9EE8A-B4A9-4AD2-B790-7CDC25C64EE6}">
      <dgm:prSet/>
      <dgm:spPr/>
      <dgm:t>
        <a:bodyPr/>
        <a:lstStyle/>
        <a:p>
          <a:endParaRPr lang="en-US"/>
        </a:p>
      </dgm:t>
    </dgm:pt>
    <dgm:pt modelId="{07D28647-FF0F-41D4-AF18-23E1D98B609F}">
      <dgm:prSet phldrT="[Text]" custT="1"/>
      <dgm:spPr/>
      <dgm:t>
        <a:bodyPr/>
        <a:lstStyle/>
        <a:p>
          <a:r>
            <a:rPr lang="en-US" sz="900">
              <a:latin typeface="+mn-lt"/>
              <a:cs typeface="Arial" panose="020B0604020202020204" pitchFamily="34" charset="0"/>
            </a:rPr>
            <a:t>Position Papers as identified during the process;</a:t>
          </a:r>
        </a:p>
      </dgm:t>
    </dgm:pt>
    <dgm:pt modelId="{82AA3A80-8394-4F96-AF0C-4B260379E23E}" type="parTrans" cxnId="{3888630F-6586-44B7-81BF-8168B66B2649}">
      <dgm:prSet/>
      <dgm:spPr/>
      <dgm:t>
        <a:bodyPr/>
        <a:lstStyle/>
        <a:p>
          <a:endParaRPr lang="en-US"/>
        </a:p>
      </dgm:t>
    </dgm:pt>
    <dgm:pt modelId="{B7E068B9-4C62-49A4-B991-CAE6AA48A0A0}" type="sibTrans" cxnId="{3888630F-6586-44B7-81BF-8168B66B2649}">
      <dgm:prSet/>
      <dgm:spPr/>
      <dgm:t>
        <a:bodyPr/>
        <a:lstStyle/>
        <a:p>
          <a:endParaRPr lang="en-US"/>
        </a:p>
      </dgm:t>
    </dgm:pt>
    <dgm:pt modelId="{EECDAE90-CDCE-4F8E-AD3A-DAA95507365C}">
      <dgm:prSet phldrT="[Text]" custT="1"/>
      <dgm:spPr/>
      <dgm:t>
        <a:bodyPr/>
        <a:lstStyle/>
        <a:p>
          <a:r>
            <a:rPr lang="en-US" sz="900">
              <a:latin typeface="+mn-lt"/>
              <a:cs typeface="Arial" panose="020B0604020202020204" pitchFamily="34" charset="0"/>
            </a:rPr>
            <a:t>Specimen for Reporting - A Schedule with equivalent reporting links in the mSCOA Tables;</a:t>
          </a:r>
        </a:p>
      </dgm:t>
    </dgm:pt>
    <dgm:pt modelId="{D5DEE87F-0EE0-48CD-A7C2-CA2B1E10291B}" type="parTrans" cxnId="{37CC9861-FFE2-43D8-9B9C-4D546EDC01F7}">
      <dgm:prSet/>
      <dgm:spPr/>
      <dgm:t>
        <a:bodyPr/>
        <a:lstStyle/>
        <a:p>
          <a:endParaRPr lang="en-US"/>
        </a:p>
      </dgm:t>
    </dgm:pt>
    <dgm:pt modelId="{D47E7AF7-4FE6-476C-A563-94990A5AC257}" type="sibTrans" cxnId="{37CC9861-FFE2-43D8-9B9C-4D546EDC01F7}">
      <dgm:prSet/>
      <dgm:spPr/>
      <dgm:t>
        <a:bodyPr/>
        <a:lstStyle/>
        <a:p>
          <a:endParaRPr lang="en-US"/>
        </a:p>
      </dgm:t>
    </dgm:pt>
    <dgm:pt modelId="{7ECD50E5-774F-4577-ADCC-F24D54D30CEF}">
      <dgm:prSet phldrT="[Text]" custT="1"/>
      <dgm:spPr/>
      <dgm:t>
        <a:bodyPr/>
        <a:lstStyle/>
        <a:p>
          <a:r>
            <a:rPr lang="en-US" sz="900">
              <a:latin typeface="+mn-lt"/>
              <a:cs typeface="Arial" panose="020B0604020202020204" pitchFamily="34" charset="0"/>
            </a:rPr>
            <a:t>Developed the mSCOA Frequently Asked Questions (FAQ) Dtabase, web based for improving the effectivess and effiiciency for responding to queries raised;</a:t>
          </a:r>
        </a:p>
      </dgm:t>
    </dgm:pt>
    <dgm:pt modelId="{06008630-55BB-451F-99D9-858307F01848}" type="parTrans" cxnId="{384E90F8-4825-4B93-8B1B-16BFA9321157}">
      <dgm:prSet/>
      <dgm:spPr/>
      <dgm:t>
        <a:bodyPr/>
        <a:lstStyle/>
        <a:p>
          <a:endParaRPr lang="en-US"/>
        </a:p>
      </dgm:t>
    </dgm:pt>
    <dgm:pt modelId="{6B736BC4-B490-40B2-87A9-1B1BD83407D7}" type="sibTrans" cxnId="{384E90F8-4825-4B93-8B1B-16BFA9321157}">
      <dgm:prSet/>
      <dgm:spPr/>
      <dgm:t>
        <a:bodyPr/>
        <a:lstStyle/>
        <a:p>
          <a:endParaRPr lang="en-US"/>
        </a:p>
      </dgm:t>
    </dgm:pt>
    <dgm:pt modelId="{BB1868F5-7858-4780-B101-3CDC6D39E48F}">
      <dgm:prSet phldrT="[Text]" custT="1"/>
      <dgm:spPr/>
      <dgm:t>
        <a:bodyPr/>
        <a:lstStyle/>
        <a:p>
          <a:r>
            <a:rPr lang="en-US" sz="900">
              <a:latin typeface="+mn-lt"/>
              <a:cs typeface="Arial" panose="020B0604020202020204" pitchFamily="34" charset="0"/>
            </a:rPr>
            <a:t>Incorporate the Cities Improvement Development Managment System (CIDMS) in mSCOA Version 6.1;</a:t>
          </a:r>
        </a:p>
      </dgm:t>
    </dgm:pt>
    <dgm:pt modelId="{71491CC6-206B-4E58-9D74-EDB952BE5577}" type="parTrans" cxnId="{3240A63D-D3B8-434E-BD75-8463DC3C353D}">
      <dgm:prSet/>
      <dgm:spPr/>
      <dgm:t>
        <a:bodyPr/>
        <a:lstStyle/>
        <a:p>
          <a:endParaRPr lang="en-US"/>
        </a:p>
      </dgm:t>
    </dgm:pt>
    <dgm:pt modelId="{8EA40F67-E89F-4BBF-906A-AD697149509C}" type="sibTrans" cxnId="{3240A63D-D3B8-434E-BD75-8463DC3C353D}">
      <dgm:prSet/>
      <dgm:spPr/>
      <dgm:t>
        <a:bodyPr/>
        <a:lstStyle/>
        <a:p>
          <a:endParaRPr lang="en-US"/>
        </a:p>
      </dgm:t>
    </dgm:pt>
    <dgm:pt modelId="{5AEEBE20-4049-4220-AC67-14613F394F85}">
      <dgm:prSet phldrT="[Text]" custT="1"/>
      <dgm:spPr/>
      <dgm:t>
        <a:bodyPr/>
        <a:lstStyle/>
        <a:p>
          <a:r>
            <a:rPr lang="en-US" sz="900">
              <a:latin typeface="+mn-lt"/>
              <a:cs typeface="Arial" panose="020B0604020202020204" pitchFamily="34" charset="0"/>
            </a:rPr>
            <a:t>Extensive consolitations with SARS to define the VAT perspective to be articulated in the mSCOA.  This is still work in-progress and for future revision of V6.1;</a:t>
          </a:r>
        </a:p>
      </dgm:t>
    </dgm:pt>
    <dgm:pt modelId="{798DE534-843D-48D1-A7DD-B627EA46146A}" type="parTrans" cxnId="{362BE72B-D9FB-42A7-B19F-0BCFBA0E00AE}">
      <dgm:prSet/>
      <dgm:spPr/>
      <dgm:t>
        <a:bodyPr/>
        <a:lstStyle/>
        <a:p>
          <a:endParaRPr lang="en-US"/>
        </a:p>
      </dgm:t>
    </dgm:pt>
    <dgm:pt modelId="{88945216-98A2-4DC1-8298-56D0FCDE267D}" type="sibTrans" cxnId="{362BE72B-D9FB-42A7-B19F-0BCFBA0E00AE}">
      <dgm:prSet/>
      <dgm:spPr/>
      <dgm:t>
        <a:bodyPr/>
        <a:lstStyle/>
        <a:p>
          <a:endParaRPr lang="en-US"/>
        </a:p>
      </dgm:t>
    </dgm:pt>
    <dgm:pt modelId="{053FB5EC-D6DE-4245-A4B4-E250F14C41B2}">
      <dgm:prSet phldrT="[Text]" custT="1"/>
      <dgm:spPr/>
      <dgm:t>
        <a:bodyPr/>
        <a:lstStyle/>
        <a:p>
          <a:r>
            <a:rPr lang="en-US" sz="900">
              <a:latin typeface="+mn-lt"/>
              <a:cs typeface="Arial" panose="020B0604020202020204" pitchFamily="34" charset="0"/>
            </a:rPr>
            <a:t>Revised Transfers and Subsidies - remains subject to annual maintenance;</a:t>
          </a:r>
        </a:p>
      </dgm:t>
    </dgm:pt>
    <dgm:pt modelId="{9AFF3492-C63C-4C4F-AB82-2D4BDD7E8352}" type="parTrans" cxnId="{447BBC82-195E-4FE8-8140-7D71A5519158}">
      <dgm:prSet/>
      <dgm:spPr/>
      <dgm:t>
        <a:bodyPr/>
        <a:lstStyle/>
        <a:p>
          <a:endParaRPr lang="en-US"/>
        </a:p>
      </dgm:t>
    </dgm:pt>
    <dgm:pt modelId="{B2F32B42-6EEA-45EC-A2E9-BB66C6DBE016}" type="sibTrans" cxnId="{447BBC82-195E-4FE8-8140-7D71A5519158}">
      <dgm:prSet/>
      <dgm:spPr/>
      <dgm:t>
        <a:bodyPr/>
        <a:lstStyle/>
        <a:p>
          <a:endParaRPr lang="en-US"/>
        </a:p>
      </dgm:t>
    </dgm:pt>
    <dgm:pt modelId="{1E97D3CF-58E2-42F1-93B3-08710FDA6BAA}">
      <dgm:prSet phldrT="[Text]" custT="1"/>
      <dgm:spPr/>
      <dgm:t>
        <a:bodyPr/>
        <a:lstStyle/>
        <a:p>
          <a:r>
            <a:rPr lang="en-US" sz="900">
              <a:latin typeface="+mn-lt"/>
              <a:cs typeface="Arial" panose="020B0604020202020204" pitchFamily="34" charset="0"/>
            </a:rPr>
            <a:t>Aligned Function Classification to the COFOG 2014 framework;</a:t>
          </a:r>
        </a:p>
      </dgm:t>
    </dgm:pt>
    <dgm:pt modelId="{FDBEFDD6-DAF2-44E7-BA6A-BFA7A74287CD}" type="parTrans" cxnId="{EC283056-B317-45E0-9FBF-F26F43704C3E}">
      <dgm:prSet/>
      <dgm:spPr/>
      <dgm:t>
        <a:bodyPr/>
        <a:lstStyle/>
        <a:p>
          <a:endParaRPr lang="en-US"/>
        </a:p>
      </dgm:t>
    </dgm:pt>
    <dgm:pt modelId="{3989F2A1-A3CD-40DC-81D1-A6241B30E00D}" type="sibTrans" cxnId="{EC283056-B317-45E0-9FBF-F26F43704C3E}">
      <dgm:prSet/>
      <dgm:spPr/>
      <dgm:t>
        <a:bodyPr/>
        <a:lstStyle/>
        <a:p>
          <a:endParaRPr lang="en-US"/>
        </a:p>
      </dgm:t>
    </dgm:pt>
    <dgm:pt modelId="{22562983-12F1-4C21-944B-E58739A75E38}">
      <dgm:prSet phldrT="[Text]" custT="1"/>
      <dgm:spPr/>
      <dgm:t>
        <a:bodyPr/>
        <a:lstStyle/>
        <a:p>
          <a:r>
            <a:rPr lang="en-US" sz="900">
              <a:latin typeface="+mn-lt"/>
              <a:cs typeface="Arial" panose="020B0604020202020204" pitchFamily="34" charset="0"/>
            </a:rPr>
            <a:t>Ongoing changes and revisions informed by the mSCOA Frequently Asked Questions (FAQ) Database;</a:t>
          </a:r>
        </a:p>
      </dgm:t>
    </dgm:pt>
    <dgm:pt modelId="{876A639A-6FEF-4A06-8AEE-99CAB703EB7B}" type="parTrans" cxnId="{B5ECCA5C-2650-4D4D-B0C4-E41B769D02F5}">
      <dgm:prSet/>
      <dgm:spPr/>
      <dgm:t>
        <a:bodyPr/>
        <a:lstStyle/>
        <a:p>
          <a:endParaRPr lang="en-US"/>
        </a:p>
      </dgm:t>
    </dgm:pt>
    <dgm:pt modelId="{7E4B82AD-81B1-4A54-9416-B3800A0A7C77}" type="sibTrans" cxnId="{B5ECCA5C-2650-4D4D-B0C4-E41B769D02F5}">
      <dgm:prSet/>
      <dgm:spPr/>
      <dgm:t>
        <a:bodyPr/>
        <a:lstStyle/>
        <a:p>
          <a:endParaRPr lang="en-US"/>
        </a:p>
      </dgm:t>
    </dgm:pt>
    <dgm:pt modelId="{BE601B34-D08D-4FC8-84A9-6BBE018E208A}">
      <dgm:prSet phldrT="[Text]" custT="1"/>
      <dgm:spPr/>
      <dgm:t>
        <a:bodyPr/>
        <a:lstStyle/>
        <a:p>
          <a:r>
            <a:rPr lang="en-US" sz="900">
              <a:latin typeface="+mn-lt"/>
              <a:cs typeface="Arial" panose="020B0604020202020204" pitchFamily="34" charset="0"/>
            </a:rPr>
            <a:t>Ongoing consultation with Stakeholders.</a:t>
          </a:r>
        </a:p>
      </dgm:t>
    </dgm:pt>
    <dgm:pt modelId="{87D94EF6-33AD-47D0-AF14-F81725B1006C}" type="parTrans" cxnId="{97EAB420-91C1-4130-8A13-0BAF3D072713}">
      <dgm:prSet/>
      <dgm:spPr/>
      <dgm:t>
        <a:bodyPr/>
        <a:lstStyle/>
        <a:p>
          <a:endParaRPr lang="en-US"/>
        </a:p>
      </dgm:t>
    </dgm:pt>
    <dgm:pt modelId="{868B80EE-4B6D-4B56-8CA5-DB7424B96C00}" type="sibTrans" cxnId="{97EAB420-91C1-4130-8A13-0BAF3D072713}">
      <dgm:prSet/>
      <dgm:spPr/>
      <dgm:t>
        <a:bodyPr/>
        <a:lstStyle/>
        <a:p>
          <a:endParaRPr lang="en-US"/>
        </a:p>
      </dgm:t>
    </dgm:pt>
    <dgm:pt modelId="{E3ADDD99-F5ED-41C3-9BF0-053E69A7C23A}" type="pres">
      <dgm:prSet presAssocID="{E80554CB-85B6-4CD1-9E21-0AC7600A45F1}" presName="linearFlow" presStyleCnt="0">
        <dgm:presLayoutVars>
          <dgm:dir/>
          <dgm:animLvl val="lvl"/>
          <dgm:resizeHandles val="exact"/>
        </dgm:presLayoutVars>
      </dgm:prSet>
      <dgm:spPr/>
    </dgm:pt>
    <dgm:pt modelId="{0C59C33B-01E2-4556-8296-CE60A2576514}" type="pres">
      <dgm:prSet presAssocID="{7ECA7CB8-5C08-450F-93BC-1FB597942EE5}" presName="composite" presStyleCnt="0"/>
      <dgm:spPr/>
    </dgm:pt>
    <dgm:pt modelId="{A5FBD0D0-F803-4020-9558-862065F215B9}" type="pres">
      <dgm:prSet presAssocID="{7ECA7CB8-5C08-450F-93BC-1FB597942EE5}" presName="parentText" presStyleLbl="alignNode1" presStyleIdx="0" presStyleCnt="1" custScaleX="85847">
        <dgm:presLayoutVars>
          <dgm:chMax val="1"/>
          <dgm:bulletEnabled val="1"/>
        </dgm:presLayoutVars>
      </dgm:prSet>
      <dgm:spPr/>
    </dgm:pt>
    <dgm:pt modelId="{BAE8AC02-EBBC-40F7-8C4E-2BBD8844E5E8}" type="pres">
      <dgm:prSet presAssocID="{7ECA7CB8-5C08-450F-93BC-1FB597942EE5}" presName="descendantText" presStyleLbl="alignAcc1" presStyleIdx="0" presStyleCnt="1" custScaleX="107708" custScaleY="99282">
        <dgm:presLayoutVars>
          <dgm:bulletEnabled val="1"/>
        </dgm:presLayoutVars>
      </dgm:prSet>
      <dgm:spPr/>
    </dgm:pt>
  </dgm:ptLst>
  <dgm:cxnLst>
    <dgm:cxn modelId="{4E5AA408-22D1-4B68-9367-1D9565575236}" type="presOf" srcId="{5AEEBE20-4049-4220-AC67-14613F394F85}" destId="{BAE8AC02-EBBC-40F7-8C4E-2BBD8844E5E8}" srcOrd="0" destOrd="6" presId="urn:microsoft.com/office/officeart/2005/8/layout/chevron2"/>
    <dgm:cxn modelId="{3888630F-6586-44B7-81BF-8168B66B2649}" srcId="{7ECA7CB8-5C08-450F-93BC-1FB597942EE5}" destId="{07D28647-FF0F-41D4-AF18-23E1D98B609F}" srcOrd="2" destOrd="0" parTransId="{82AA3A80-8394-4F96-AF0C-4B260379E23E}" sibTransId="{B7E068B9-4C62-49A4-B991-CAE6AA48A0A0}"/>
    <dgm:cxn modelId="{97EAB420-91C1-4130-8A13-0BAF3D072713}" srcId="{7ECA7CB8-5C08-450F-93BC-1FB597942EE5}" destId="{BE601B34-D08D-4FC8-84A9-6BBE018E208A}" srcOrd="10" destOrd="0" parTransId="{87D94EF6-33AD-47D0-AF14-F81725B1006C}" sibTransId="{868B80EE-4B6D-4B56-8CA5-DB7424B96C00}"/>
    <dgm:cxn modelId="{5FDD4127-197F-4F3A-B19B-8DB7605B5931}" type="presOf" srcId="{053FB5EC-D6DE-4245-A4B4-E250F14C41B2}" destId="{BAE8AC02-EBBC-40F7-8C4E-2BBD8844E5E8}" srcOrd="0" destOrd="7" presId="urn:microsoft.com/office/officeart/2005/8/layout/chevron2"/>
    <dgm:cxn modelId="{362BE72B-D9FB-42A7-B19F-0BCFBA0E00AE}" srcId="{7ECA7CB8-5C08-450F-93BC-1FB597942EE5}" destId="{5AEEBE20-4049-4220-AC67-14613F394F85}" srcOrd="6" destOrd="0" parTransId="{798DE534-843D-48D1-A7DD-B627EA46146A}" sibTransId="{88945216-98A2-4DC1-8298-56D0FCDE267D}"/>
    <dgm:cxn modelId="{A29AB435-6AC1-457B-B0F0-D0C63EC1F446}" type="presOf" srcId="{F60AC9E6-3EDE-44EA-9431-FAB122CB8E97}" destId="{BAE8AC02-EBBC-40F7-8C4E-2BBD8844E5E8}" srcOrd="0" destOrd="1" presId="urn:microsoft.com/office/officeart/2005/8/layout/chevron2"/>
    <dgm:cxn modelId="{3240A63D-D3B8-434E-BD75-8463DC3C353D}" srcId="{7ECA7CB8-5C08-450F-93BC-1FB597942EE5}" destId="{BB1868F5-7858-4780-B101-3CDC6D39E48F}" srcOrd="5" destOrd="0" parTransId="{71491CC6-206B-4E58-9D74-EDB952BE5577}" sibTransId="{8EA40F67-E89F-4BBF-906A-AD697149509C}"/>
    <dgm:cxn modelId="{B5ECCA5C-2650-4D4D-B0C4-E41B769D02F5}" srcId="{7ECA7CB8-5C08-450F-93BC-1FB597942EE5}" destId="{22562983-12F1-4C21-944B-E58739A75E38}" srcOrd="9" destOrd="0" parTransId="{876A639A-6FEF-4A06-8AEE-99CAB703EB7B}" sibTransId="{7E4B82AD-81B1-4A54-9416-B3800A0A7C77}"/>
    <dgm:cxn modelId="{37CC9861-FFE2-43D8-9B9C-4D546EDC01F7}" srcId="{7ECA7CB8-5C08-450F-93BC-1FB597942EE5}" destId="{EECDAE90-CDCE-4F8E-AD3A-DAA95507365C}" srcOrd="3" destOrd="0" parTransId="{D5DEE87F-0EE0-48CD-A7C2-CA2B1E10291B}" sibTransId="{D47E7AF7-4FE6-476C-A563-94990A5AC257}"/>
    <dgm:cxn modelId="{5AB37262-7DB3-4CC4-904B-BC1174ED16B2}" type="presOf" srcId="{BB1868F5-7858-4780-B101-3CDC6D39E48F}" destId="{BAE8AC02-EBBC-40F7-8C4E-2BBD8844E5E8}" srcOrd="0" destOrd="5" presId="urn:microsoft.com/office/officeart/2005/8/layout/chevron2"/>
    <dgm:cxn modelId="{8344A24A-51FE-4120-A623-A438A22CA810}" type="presOf" srcId="{678FC92A-CB06-44EB-8149-4E40AF166CC6}" destId="{BAE8AC02-EBBC-40F7-8C4E-2BBD8844E5E8}" srcOrd="0" destOrd="0" presId="urn:microsoft.com/office/officeart/2005/8/layout/chevron2"/>
    <dgm:cxn modelId="{7602FA4F-5D66-4D7A-9EA8-68855BCED123}" srcId="{7ECA7CB8-5C08-450F-93BC-1FB597942EE5}" destId="{678FC92A-CB06-44EB-8149-4E40AF166CC6}" srcOrd="0" destOrd="0" parTransId="{9204FE9A-5C3B-428A-9E97-7438C85A3AEF}" sibTransId="{88006DD3-3588-4232-B86C-2AF7D5E1C1C8}"/>
    <dgm:cxn modelId="{B870FA51-88E1-48FB-AEBA-F04C079C388A}" type="presOf" srcId="{7ECA7CB8-5C08-450F-93BC-1FB597942EE5}" destId="{A5FBD0D0-F803-4020-9558-862065F215B9}" srcOrd="0" destOrd="0" presId="urn:microsoft.com/office/officeart/2005/8/layout/chevron2"/>
    <dgm:cxn modelId="{D8F83172-4049-4E7C-A900-908D71BD7B21}" srcId="{E80554CB-85B6-4CD1-9E21-0AC7600A45F1}" destId="{7ECA7CB8-5C08-450F-93BC-1FB597942EE5}" srcOrd="0" destOrd="0" parTransId="{FE10751C-72A0-4E12-8F6B-B85B72DEE508}" sibTransId="{5ED5FC22-4C75-450A-A199-475AB8CF576A}"/>
    <dgm:cxn modelId="{EC283056-B317-45E0-9FBF-F26F43704C3E}" srcId="{7ECA7CB8-5C08-450F-93BC-1FB597942EE5}" destId="{1E97D3CF-58E2-42F1-93B3-08710FDA6BAA}" srcOrd="8" destOrd="0" parTransId="{FDBEFDD6-DAF2-44E7-BA6A-BFA7A74287CD}" sibTransId="{3989F2A1-A3CD-40DC-81D1-A6241B30E00D}"/>
    <dgm:cxn modelId="{0FA09E7C-0C81-4EBA-968B-A4FDA9D3A842}" type="presOf" srcId="{EECDAE90-CDCE-4F8E-AD3A-DAA95507365C}" destId="{BAE8AC02-EBBC-40F7-8C4E-2BBD8844E5E8}" srcOrd="0" destOrd="3" presId="urn:microsoft.com/office/officeart/2005/8/layout/chevron2"/>
    <dgm:cxn modelId="{447BBC82-195E-4FE8-8140-7D71A5519158}" srcId="{7ECA7CB8-5C08-450F-93BC-1FB597942EE5}" destId="{053FB5EC-D6DE-4245-A4B4-E250F14C41B2}" srcOrd="7" destOrd="0" parTransId="{9AFF3492-C63C-4C4F-AB82-2D4BDD7E8352}" sibTransId="{B2F32B42-6EEA-45EC-A2E9-BB66C6DBE016}"/>
    <dgm:cxn modelId="{4BE9EE8A-B4A9-4AD2-B790-7CDC25C64EE6}" srcId="{7ECA7CB8-5C08-450F-93BC-1FB597942EE5}" destId="{F60AC9E6-3EDE-44EA-9431-FAB122CB8E97}" srcOrd="1" destOrd="0" parTransId="{7ABC18A6-5A1A-4232-9095-32BB8295811C}" sibTransId="{32EDBFB5-10D1-4C10-B83D-DA6ADA4E9C89}"/>
    <dgm:cxn modelId="{B4780D8D-FBDB-43CD-92CA-5C1D45388742}" type="presOf" srcId="{22562983-12F1-4C21-944B-E58739A75E38}" destId="{BAE8AC02-EBBC-40F7-8C4E-2BBD8844E5E8}" srcOrd="0" destOrd="9" presId="urn:microsoft.com/office/officeart/2005/8/layout/chevron2"/>
    <dgm:cxn modelId="{3425C39C-48D1-40F6-A47C-07408FC72ACA}" type="presOf" srcId="{E80554CB-85B6-4CD1-9E21-0AC7600A45F1}" destId="{E3ADDD99-F5ED-41C3-9BF0-053E69A7C23A}" srcOrd="0" destOrd="0" presId="urn:microsoft.com/office/officeart/2005/8/layout/chevron2"/>
    <dgm:cxn modelId="{1FE5ED9D-042F-448C-A4C2-C214F5B1DF88}" type="presOf" srcId="{1E97D3CF-58E2-42F1-93B3-08710FDA6BAA}" destId="{BAE8AC02-EBBC-40F7-8C4E-2BBD8844E5E8}" srcOrd="0" destOrd="8" presId="urn:microsoft.com/office/officeart/2005/8/layout/chevron2"/>
    <dgm:cxn modelId="{37E906B9-F1C8-45EE-8721-67F0D270C075}" type="presOf" srcId="{7ECD50E5-774F-4577-ADCC-F24D54D30CEF}" destId="{BAE8AC02-EBBC-40F7-8C4E-2BBD8844E5E8}" srcOrd="0" destOrd="4" presId="urn:microsoft.com/office/officeart/2005/8/layout/chevron2"/>
    <dgm:cxn modelId="{844EEEB9-0D66-45D4-A201-41186781971E}" type="presOf" srcId="{BE601B34-D08D-4FC8-84A9-6BBE018E208A}" destId="{BAE8AC02-EBBC-40F7-8C4E-2BBD8844E5E8}" srcOrd="0" destOrd="10" presId="urn:microsoft.com/office/officeart/2005/8/layout/chevron2"/>
    <dgm:cxn modelId="{50C5ACBF-2E0C-4347-B776-0572BB822484}" type="presOf" srcId="{07D28647-FF0F-41D4-AF18-23E1D98B609F}" destId="{BAE8AC02-EBBC-40F7-8C4E-2BBD8844E5E8}" srcOrd="0" destOrd="2" presId="urn:microsoft.com/office/officeart/2005/8/layout/chevron2"/>
    <dgm:cxn modelId="{384E90F8-4825-4B93-8B1B-16BFA9321157}" srcId="{7ECA7CB8-5C08-450F-93BC-1FB597942EE5}" destId="{7ECD50E5-774F-4577-ADCC-F24D54D30CEF}" srcOrd="4" destOrd="0" parTransId="{06008630-55BB-451F-99D9-858307F01848}" sibTransId="{6B736BC4-B490-40B2-87A9-1B1BD83407D7}"/>
    <dgm:cxn modelId="{9BA45A4C-B37D-4422-8A4A-3A58E6548C67}" type="presParOf" srcId="{E3ADDD99-F5ED-41C3-9BF0-053E69A7C23A}" destId="{0C59C33B-01E2-4556-8296-CE60A2576514}" srcOrd="0" destOrd="0" presId="urn:microsoft.com/office/officeart/2005/8/layout/chevron2"/>
    <dgm:cxn modelId="{E87B18B4-80B2-4C2E-941C-211B9710C066}" type="presParOf" srcId="{0C59C33B-01E2-4556-8296-CE60A2576514}" destId="{A5FBD0D0-F803-4020-9558-862065F215B9}" srcOrd="0" destOrd="0" presId="urn:microsoft.com/office/officeart/2005/8/layout/chevron2"/>
    <dgm:cxn modelId="{2237919E-18A8-48EF-8713-FBB3C3F4FF8D}" type="presParOf" srcId="{0C59C33B-01E2-4556-8296-CE60A2576514}" destId="{BAE8AC02-EBBC-40F7-8C4E-2BBD8844E5E8}"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ACB4ED8-C346-4202-A7DE-DE54469B36DE}" type="doc">
      <dgm:prSet loTypeId="urn:microsoft.com/office/officeart/2005/8/layout/hierarchy2" loCatId="hierarchy" qsTypeId="urn:microsoft.com/office/officeart/2005/8/quickstyle/simple3" qsCatId="simple" csTypeId="urn:microsoft.com/office/officeart/2005/8/colors/accent1_3" csCatId="accent1" phldr="1"/>
      <dgm:spPr/>
      <dgm:t>
        <a:bodyPr/>
        <a:lstStyle/>
        <a:p>
          <a:endParaRPr lang="en-US"/>
        </a:p>
      </dgm:t>
    </dgm:pt>
    <dgm:pt modelId="{B6C83DAF-D7B6-43E9-B40D-6A813088B977}">
      <dgm:prSet phldrT="[Text]" custT="1"/>
      <dgm:spPr>
        <a:xfrm>
          <a:off x="538124" y="1839851"/>
          <a:ext cx="1065179" cy="532589"/>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Costing</a:t>
          </a:r>
        </a:p>
      </dgm:t>
    </dgm:pt>
    <dgm:pt modelId="{43059A63-43A6-4092-9945-B3C90B1D2DCD}" type="parTrans" cxnId="{C2C3A87C-1323-404A-9EEC-29BC53AA1AB0}">
      <dgm:prSet/>
      <dgm:spPr/>
      <dgm:t>
        <a:bodyPr/>
        <a:lstStyle/>
        <a:p>
          <a:endParaRPr lang="en-US" sz="1050">
            <a:latin typeface="Arial" panose="020B0604020202020204" pitchFamily="34" charset="0"/>
            <a:cs typeface="Arial" panose="020B0604020202020204" pitchFamily="34" charset="0"/>
          </a:endParaRPr>
        </a:p>
      </dgm:t>
    </dgm:pt>
    <dgm:pt modelId="{0A3440B6-C5B6-48C3-9BAE-1B848817200F}" type="sibTrans" cxnId="{C2C3A87C-1323-404A-9EEC-29BC53AA1AB0}">
      <dgm:prSet/>
      <dgm:spPr/>
      <dgm:t>
        <a:bodyPr/>
        <a:lstStyle/>
        <a:p>
          <a:endParaRPr lang="en-US" sz="1050">
            <a:latin typeface="Arial" panose="020B0604020202020204" pitchFamily="34" charset="0"/>
            <a:cs typeface="Arial" panose="020B0604020202020204" pitchFamily="34" charset="0"/>
          </a:endParaRPr>
        </a:p>
      </dgm:t>
    </dgm:pt>
    <dgm:pt modelId="{6F808798-6725-4952-809B-EBCDFE880EEF}">
      <dgm:prSet phldrT="[Text]" custT="1"/>
      <dgm:spPr>
        <a:xfrm>
          <a:off x="2029376" y="614895"/>
          <a:ext cx="1065179" cy="532589"/>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Charges</a:t>
          </a:r>
        </a:p>
      </dgm:t>
    </dgm:pt>
    <dgm:pt modelId="{A13D536B-C6AB-47D0-A35E-1E95E6A08377}" type="parTrans" cxnId="{EFD07DB2-A0E8-477D-BA43-C2137E787340}">
      <dgm:prSet custT="1"/>
      <dgm:spPr>
        <a:xfrm rot="17350740">
          <a:off x="1167869" y="1480352"/>
          <a:ext cx="1296940" cy="26630"/>
        </a:xfrm>
        <a:custGeom>
          <a:avLst/>
          <a:gdLst/>
          <a:ahLst/>
          <a:cxnLst/>
          <a:rect l="0" t="0" r="0" b="0"/>
          <a:pathLst>
            <a:path>
              <a:moveTo>
                <a:pt x="0" y="13315"/>
              </a:moveTo>
              <a:lnTo>
                <a:pt x="1296940" y="1331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1F41B00-FD38-45AB-AC65-56DD075EB437}" type="sibTrans" cxnId="{EFD07DB2-A0E8-477D-BA43-C2137E787340}">
      <dgm:prSet/>
      <dgm:spPr/>
      <dgm:t>
        <a:bodyPr/>
        <a:lstStyle/>
        <a:p>
          <a:endParaRPr lang="en-US" sz="1050">
            <a:latin typeface="Arial" panose="020B0604020202020204" pitchFamily="34" charset="0"/>
            <a:cs typeface="Arial" panose="020B0604020202020204" pitchFamily="34" charset="0"/>
          </a:endParaRPr>
        </a:p>
      </dgm:t>
    </dgm:pt>
    <dgm:pt modelId="{47037C85-EA0C-47A2-BDFE-76F22FAF2B6B}">
      <dgm:prSet phldrT="[Text]" custT="1"/>
      <dgm:spPr>
        <a:xfrm>
          <a:off x="2029376" y="2452330"/>
          <a:ext cx="1065179" cy="532589"/>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Recoveries</a:t>
          </a:r>
        </a:p>
      </dgm:t>
    </dgm:pt>
    <dgm:pt modelId="{7EB0A302-A3F6-412C-A38A-373F0997357A}" type="parTrans" cxnId="{8E7E0684-485B-4FA2-8359-FD102459DFC1}">
      <dgm:prSet custT="1"/>
      <dgm:spPr>
        <a:xfrm rot="3310531">
          <a:off x="1443289" y="2399070"/>
          <a:ext cx="746101" cy="26630"/>
        </a:xfrm>
        <a:custGeom>
          <a:avLst/>
          <a:gdLst/>
          <a:ahLst/>
          <a:cxnLst/>
          <a:rect l="0" t="0" r="0" b="0"/>
          <a:pathLst>
            <a:path>
              <a:moveTo>
                <a:pt x="0" y="13315"/>
              </a:moveTo>
              <a:lnTo>
                <a:pt x="746101" y="1331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74E3C39-D966-47A8-9A8B-0BE6FA5D3B8D}" type="sibTrans" cxnId="{8E7E0684-485B-4FA2-8359-FD102459DFC1}">
      <dgm:prSet/>
      <dgm:spPr/>
      <dgm:t>
        <a:bodyPr/>
        <a:lstStyle/>
        <a:p>
          <a:endParaRPr lang="en-US" sz="1050">
            <a:latin typeface="Arial" panose="020B0604020202020204" pitchFamily="34" charset="0"/>
            <a:cs typeface="Arial" panose="020B0604020202020204" pitchFamily="34" charset="0"/>
          </a:endParaRPr>
        </a:p>
      </dgm:t>
    </dgm:pt>
    <dgm:pt modelId="{EA666C2A-E305-4F04-BC42-C5D6FC5A1139}">
      <dgm:prSet custT="1"/>
      <dgm:spPr>
        <a:xfrm>
          <a:off x="3520627" y="1839851"/>
          <a:ext cx="1700697" cy="532589"/>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Departmental Recoveries</a:t>
          </a:r>
        </a:p>
      </dgm:t>
    </dgm:pt>
    <dgm:pt modelId="{702484FD-16AB-40BA-9AED-116359865314}" type="parTrans" cxnId="{BD7B00C3-190A-4709-8F04-001AF28B3F2C}">
      <dgm:prSet custT="1"/>
      <dgm:spPr>
        <a:xfrm rot="18289469">
          <a:off x="2934541" y="2399070"/>
          <a:ext cx="746101" cy="26630"/>
        </a:xfrm>
        <a:custGeom>
          <a:avLst/>
          <a:gdLst/>
          <a:ahLst/>
          <a:cxnLst/>
          <a:rect l="0" t="0" r="0" b="0"/>
          <a:pathLst>
            <a:path>
              <a:moveTo>
                <a:pt x="0" y="13315"/>
              </a:moveTo>
              <a:lnTo>
                <a:pt x="746101" y="1331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21F0A32-CC8A-4848-BFAA-E67174C1B191}" type="sibTrans" cxnId="{BD7B00C3-190A-4709-8F04-001AF28B3F2C}">
      <dgm:prSet/>
      <dgm:spPr/>
      <dgm:t>
        <a:bodyPr/>
        <a:lstStyle/>
        <a:p>
          <a:endParaRPr lang="en-US" sz="1050">
            <a:latin typeface="Arial" panose="020B0604020202020204" pitchFamily="34" charset="0"/>
            <a:cs typeface="Arial" panose="020B0604020202020204" pitchFamily="34" charset="0"/>
          </a:endParaRPr>
        </a:p>
      </dgm:t>
    </dgm:pt>
    <dgm:pt modelId="{4A1B2869-B0F8-4FD7-B96E-48DDC9EFB0E7}">
      <dgm:prSet custT="1"/>
      <dgm:spPr>
        <a:xfrm>
          <a:off x="3520627" y="2416"/>
          <a:ext cx="1700697" cy="532589"/>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Departmental Charges</a:t>
          </a:r>
        </a:p>
      </dgm:t>
    </dgm:pt>
    <dgm:pt modelId="{BDA5D072-D200-4C76-BB5C-7772CBD4B100}" type="parTrans" cxnId="{36CF1BAB-8771-4557-BDF3-E87E48512F01}">
      <dgm:prSet custT="1"/>
      <dgm:spPr>
        <a:xfrm rot="18289469">
          <a:off x="2934541" y="561635"/>
          <a:ext cx="746101" cy="26630"/>
        </a:xfrm>
        <a:custGeom>
          <a:avLst/>
          <a:gdLst/>
          <a:ahLst/>
          <a:cxnLst/>
          <a:rect l="0" t="0" r="0" b="0"/>
          <a:pathLst>
            <a:path>
              <a:moveTo>
                <a:pt x="0" y="13315"/>
              </a:moveTo>
              <a:lnTo>
                <a:pt x="746101" y="1331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26824D5-0D79-4664-ADAD-C5CEC4E56E60}" type="sibTrans" cxnId="{36CF1BAB-8771-4557-BDF3-E87E48512F01}">
      <dgm:prSet/>
      <dgm:spPr/>
      <dgm:t>
        <a:bodyPr/>
        <a:lstStyle/>
        <a:p>
          <a:endParaRPr lang="en-US" sz="1050">
            <a:latin typeface="Arial" panose="020B0604020202020204" pitchFamily="34" charset="0"/>
            <a:cs typeface="Arial" panose="020B0604020202020204" pitchFamily="34" charset="0"/>
          </a:endParaRPr>
        </a:p>
      </dgm:t>
    </dgm:pt>
    <dgm:pt modelId="{743377A9-36DB-4545-91AF-BA3AFB251F51}">
      <dgm:prSet custT="1"/>
      <dgm:spPr>
        <a:xfrm>
          <a:off x="3520627" y="614895"/>
          <a:ext cx="1700697" cy="532589"/>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Internal Billing</a:t>
          </a:r>
        </a:p>
      </dgm:t>
    </dgm:pt>
    <dgm:pt modelId="{9F5D5DC5-01B4-467B-A09A-4ABCD4F1BCA1}" type="parTrans" cxnId="{80289C87-06A0-46E3-8F97-6795A82CC0D8}">
      <dgm:prSet custT="1"/>
      <dgm:spPr>
        <a:xfrm>
          <a:off x="3094555" y="867874"/>
          <a:ext cx="426071" cy="26630"/>
        </a:xfrm>
        <a:custGeom>
          <a:avLst/>
          <a:gdLst/>
          <a:ahLst/>
          <a:cxnLst/>
          <a:rect l="0" t="0" r="0" b="0"/>
          <a:pathLst>
            <a:path>
              <a:moveTo>
                <a:pt x="0" y="13315"/>
              </a:moveTo>
              <a:lnTo>
                <a:pt x="426071" y="1331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043956B-DB03-463B-A1E0-B7A135B0D790}" type="sibTrans" cxnId="{80289C87-06A0-46E3-8F97-6795A82CC0D8}">
      <dgm:prSet/>
      <dgm:spPr/>
      <dgm:t>
        <a:bodyPr/>
        <a:lstStyle/>
        <a:p>
          <a:endParaRPr lang="en-US" sz="1050">
            <a:latin typeface="Arial" panose="020B0604020202020204" pitchFamily="34" charset="0"/>
            <a:cs typeface="Arial" panose="020B0604020202020204" pitchFamily="34" charset="0"/>
          </a:endParaRPr>
        </a:p>
      </dgm:t>
    </dgm:pt>
    <dgm:pt modelId="{11796855-A898-4921-BEBC-3670B8EC8068}">
      <dgm:prSet custT="1"/>
      <dgm:spPr>
        <a:xfrm>
          <a:off x="3520627" y="1227373"/>
          <a:ext cx="1700697" cy="532589"/>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Activity Based Charges</a:t>
          </a:r>
        </a:p>
      </dgm:t>
    </dgm:pt>
    <dgm:pt modelId="{56423C02-2B52-4855-A1E2-F8C284F93587}" type="parTrans" cxnId="{215B882A-58BE-43BF-81DE-C858FD227F5D}">
      <dgm:prSet custT="1"/>
      <dgm:spPr>
        <a:xfrm rot="3310531">
          <a:off x="2934541" y="1174113"/>
          <a:ext cx="746101" cy="26630"/>
        </a:xfrm>
        <a:custGeom>
          <a:avLst/>
          <a:gdLst/>
          <a:ahLst/>
          <a:cxnLst/>
          <a:rect l="0" t="0" r="0" b="0"/>
          <a:pathLst>
            <a:path>
              <a:moveTo>
                <a:pt x="0" y="13315"/>
              </a:moveTo>
              <a:lnTo>
                <a:pt x="746101" y="1331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4B82A34-92F7-4C8E-9D36-B8A271CFC787}" type="sibTrans" cxnId="{215B882A-58BE-43BF-81DE-C858FD227F5D}">
      <dgm:prSet/>
      <dgm:spPr/>
      <dgm:t>
        <a:bodyPr/>
        <a:lstStyle/>
        <a:p>
          <a:endParaRPr lang="en-US" sz="1050">
            <a:latin typeface="Arial" panose="020B0604020202020204" pitchFamily="34" charset="0"/>
            <a:cs typeface="Arial" panose="020B0604020202020204" pitchFamily="34" charset="0"/>
          </a:endParaRPr>
        </a:p>
      </dgm:t>
    </dgm:pt>
    <dgm:pt modelId="{D52FAE5D-8640-4F50-BF2F-9E8A6310ED27}">
      <dgm:prSet custT="1"/>
      <dgm:spPr>
        <a:xfrm>
          <a:off x="3520627" y="2452330"/>
          <a:ext cx="1700697" cy="532589"/>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Internal Billing</a:t>
          </a:r>
        </a:p>
      </dgm:t>
    </dgm:pt>
    <dgm:pt modelId="{FC9B4EB4-DBC2-4543-9572-3736B2D59BC5}" type="parTrans" cxnId="{D02E2799-369E-40F1-86F4-6A3244487CF5}">
      <dgm:prSet custT="1"/>
      <dgm:spPr>
        <a:xfrm>
          <a:off x="3094555" y="2705309"/>
          <a:ext cx="426071" cy="26630"/>
        </a:xfrm>
        <a:custGeom>
          <a:avLst/>
          <a:gdLst/>
          <a:ahLst/>
          <a:cxnLst/>
          <a:rect l="0" t="0" r="0" b="0"/>
          <a:pathLst>
            <a:path>
              <a:moveTo>
                <a:pt x="0" y="13315"/>
              </a:moveTo>
              <a:lnTo>
                <a:pt x="426071" y="1331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DA77A73-56D3-4A4E-8877-71EBD1A53496}" type="sibTrans" cxnId="{D02E2799-369E-40F1-86F4-6A3244487CF5}">
      <dgm:prSet/>
      <dgm:spPr/>
      <dgm:t>
        <a:bodyPr/>
        <a:lstStyle/>
        <a:p>
          <a:endParaRPr lang="en-US" sz="1050">
            <a:latin typeface="Arial" panose="020B0604020202020204" pitchFamily="34" charset="0"/>
            <a:cs typeface="Arial" panose="020B0604020202020204" pitchFamily="34" charset="0"/>
          </a:endParaRPr>
        </a:p>
      </dgm:t>
    </dgm:pt>
    <dgm:pt modelId="{64A17777-38F0-414F-A448-43AE1B3E41BF}">
      <dgm:prSet custT="1"/>
      <dgm:spPr>
        <a:xfrm>
          <a:off x="3520627" y="3064808"/>
          <a:ext cx="1700697" cy="532589"/>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Activity Based Recoveries</a:t>
          </a:r>
        </a:p>
      </dgm:t>
    </dgm:pt>
    <dgm:pt modelId="{8EB4D862-0792-414B-A4CC-BAD1C2C55B8C}" type="parTrans" cxnId="{AFBF2BC8-E673-4759-B491-D7C93515B02D}">
      <dgm:prSet custT="1"/>
      <dgm:spPr>
        <a:xfrm rot="3310531">
          <a:off x="2934541" y="3011548"/>
          <a:ext cx="746101" cy="26630"/>
        </a:xfrm>
        <a:custGeom>
          <a:avLst/>
          <a:gdLst/>
          <a:ahLst/>
          <a:cxnLst/>
          <a:rect l="0" t="0" r="0" b="0"/>
          <a:pathLst>
            <a:path>
              <a:moveTo>
                <a:pt x="0" y="13315"/>
              </a:moveTo>
              <a:lnTo>
                <a:pt x="746101" y="1331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5F365B5-444B-4534-8664-55AC4A60F302}" type="sibTrans" cxnId="{AFBF2BC8-E673-4759-B491-D7C93515B02D}">
      <dgm:prSet/>
      <dgm:spPr/>
      <dgm:t>
        <a:bodyPr/>
        <a:lstStyle/>
        <a:p>
          <a:endParaRPr lang="en-US" sz="1050">
            <a:latin typeface="Arial" panose="020B0604020202020204" pitchFamily="34" charset="0"/>
            <a:cs typeface="Arial" panose="020B0604020202020204" pitchFamily="34" charset="0"/>
          </a:endParaRPr>
        </a:p>
      </dgm:t>
    </dgm:pt>
    <dgm:pt modelId="{788D194B-A0B3-4039-9F4E-7142E9DF6237}">
      <dgm:prSet custT="1"/>
      <dgm:spPr>
        <a:xfrm>
          <a:off x="2029376" y="3064808"/>
          <a:ext cx="1065179" cy="532589"/>
        </a:xfrm>
        <a:prstGeom prst="roundRect">
          <a:avLst>
            <a:gd name="adj" fmla="val 10000"/>
          </a:avLst>
        </a:prstGeom>
      </dgm:spPr>
      <dgm:t>
        <a:bodyPr/>
        <a:lstStyle/>
        <a:p>
          <a:pPr>
            <a:buNone/>
          </a:pPr>
          <a:r>
            <a:rPr lang="en-US" sz="1050">
              <a:latin typeface="Arial" panose="020B0604020202020204" pitchFamily="34" charset="0"/>
              <a:ea typeface="+mn-ea"/>
              <a:cs typeface="Arial" panose="020B0604020202020204" pitchFamily="34" charset="0"/>
            </a:rPr>
            <a:t>Default</a:t>
          </a:r>
        </a:p>
      </dgm:t>
    </dgm:pt>
    <dgm:pt modelId="{CC206824-10B8-42E9-85CF-C4BD116B9E03}" type="parTrans" cxnId="{695FC92A-1112-4082-8E62-3BEF67E2AD12}">
      <dgm:prSet custT="1"/>
      <dgm:spPr>
        <a:xfrm rot="4249260">
          <a:off x="1167869" y="2705309"/>
          <a:ext cx="1296940" cy="26630"/>
        </a:xfrm>
        <a:custGeom>
          <a:avLst/>
          <a:gdLst/>
          <a:ahLst/>
          <a:cxnLst/>
          <a:rect l="0" t="0" r="0" b="0"/>
          <a:pathLst>
            <a:path>
              <a:moveTo>
                <a:pt x="0" y="13315"/>
              </a:moveTo>
              <a:lnTo>
                <a:pt x="1296940" y="1331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1BF210C-5441-472D-BCEE-FAC466236E2E}" type="sibTrans" cxnId="{695FC92A-1112-4082-8E62-3BEF67E2AD12}">
      <dgm:prSet/>
      <dgm:spPr/>
      <dgm:t>
        <a:bodyPr/>
        <a:lstStyle/>
        <a:p>
          <a:endParaRPr lang="en-US" sz="1050">
            <a:latin typeface="Arial" panose="020B0604020202020204" pitchFamily="34" charset="0"/>
            <a:cs typeface="Arial" panose="020B0604020202020204" pitchFamily="34" charset="0"/>
          </a:endParaRPr>
        </a:p>
      </dgm:t>
    </dgm:pt>
    <dgm:pt modelId="{BB447782-3693-4AFC-92DE-62170E994251}" type="pres">
      <dgm:prSet presAssocID="{5ACB4ED8-C346-4202-A7DE-DE54469B36DE}" presName="diagram" presStyleCnt="0">
        <dgm:presLayoutVars>
          <dgm:chPref val="1"/>
          <dgm:dir/>
          <dgm:animOne val="branch"/>
          <dgm:animLvl val="lvl"/>
          <dgm:resizeHandles val="exact"/>
        </dgm:presLayoutVars>
      </dgm:prSet>
      <dgm:spPr/>
    </dgm:pt>
    <dgm:pt modelId="{ACD76E97-5F3D-4F9B-A8E6-E3806671B3F5}" type="pres">
      <dgm:prSet presAssocID="{B6C83DAF-D7B6-43E9-B40D-6A813088B977}" presName="root1" presStyleCnt="0"/>
      <dgm:spPr/>
    </dgm:pt>
    <dgm:pt modelId="{7163E2B4-D0AF-40CA-9AD8-1D4FA10FC777}" type="pres">
      <dgm:prSet presAssocID="{B6C83DAF-D7B6-43E9-B40D-6A813088B977}" presName="LevelOneTextNode" presStyleLbl="node0" presStyleIdx="0" presStyleCnt="1">
        <dgm:presLayoutVars>
          <dgm:chPref val="3"/>
        </dgm:presLayoutVars>
      </dgm:prSet>
      <dgm:spPr/>
    </dgm:pt>
    <dgm:pt modelId="{6D9D391E-A828-4138-A405-C2CA8B9C4B41}" type="pres">
      <dgm:prSet presAssocID="{B6C83DAF-D7B6-43E9-B40D-6A813088B977}" presName="level2hierChild" presStyleCnt="0"/>
      <dgm:spPr/>
    </dgm:pt>
    <dgm:pt modelId="{FEF04696-844D-476D-838E-5448FF3A3CFF}" type="pres">
      <dgm:prSet presAssocID="{A13D536B-C6AB-47D0-A35E-1E95E6A08377}" presName="conn2-1" presStyleLbl="parChTrans1D2" presStyleIdx="0" presStyleCnt="3"/>
      <dgm:spPr/>
    </dgm:pt>
    <dgm:pt modelId="{35BB16AB-4D93-4258-950E-A52F5B6A6AD5}" type="pres">
      <dgm:prSet presAssocID="{A13D536B-C6AB-47D0-A35E-1E95E6A08377}" presName="connTx" presStyleLbl="parChTrans1D2" presStyleIdx="0" presStyleCnt="3"/>
      <dgm:spPr/>
    </dgm:pt>
    <dgm:pt modelId="{24AAA0D7-DA9F-41BD-AB75-F806953303F9}" type="pres">
      <dgm:prSet presAssocID="{6F808798-6725-4952-809B-EBCDFE880EEF}" presName="root2" presStyleCnt="0"/>
      <dgm:spPr/>
    </dgm:pt>
    <dgm:pt modelId="{E8335F66-091A-466F-A715-1F3ADB51AEBC}" type="pres">
      <dgm:prSet presAssocID="{6F808798-6725-4952-809B-EBCDFE880EEF}" presName="LevelTwoTextNode" presStyleLbl="node2" presStyleIdx="0" presStyleCnt="3">
        <dgm:presLayoutVars>
          <dgm:chPref val="3"/>
        </dgm:presLayoutVars>
      </dgm:prSet>
      <dgm:spPr/>
    </dgm:pt>
    <dgm:pt modelId="{66DB116A-2506-4CD7-9721-EC5CDC826BBD}" type="pres">
      <dgm:prSet presAssocID="{6F808798-6725-4952-809B-EBCDFE880EEF}" presName="level3hierChild" presStyleCnt="0"/>
      <dgm:spPr/>
    </dgm:pt>
    <dgm:pt modelId="{E84924F2-FDF3-4091-8344-0B7D450090A5}" type="pres">
      <dgm:prSet presAssocID="{BDA5D072-D200-4C76-BB5C-7772CBD4B100}" presName="conn2-1" presStyleLbl="parChTrans1D3" presStyleIdx="0" presStyleCnt="6"/>
      <dgm:spPr/>
    </dgm:pt>
    <dgm:pt modelId="{6B18D29C-17E5-4EE5-8DF8-9D60197A0B1E}" type="pres">
      <dgm:prSet presAssocID="{BDA5D072-D200-4C76-BB5C-7772CBD4B100}" presName="connTx" presStyleLbl="parChTrans1D3" presStyleIdx="0" presStyleCnt="6"/>
      <dgm:spPr/>
    </dgm:pt>
    <dgm:pt modelId="{B6CF219B-5A52-410D-AFD5-C57705BF5557}" type="pres">
      <dgm:prSet presAssocID="{4A1B2869-B0F8-4FD7-B96E-48DDC9EFB0E7}" presName="root2" presStyleCnt="0"/>
      <dgm:spPr/>
    </dgm:pt>
    <dgm:pt modelId="{AAE42887-7C4A-4F73-AC12-E502E3B68668}" type="pres">
      <dgm:prSet presAssocID="{4A1B2869-B0F8-4FD7-B96E-48DDC9EFB0E7}" presName="LevelTwoTextNode" presStyleLbl="node3" presStyleIdx="0" presStyleCnt="6" custScaleX="159663">
        <dgm:presLayoutVars>
          <dgm:chPref val="3"/>
        </dgm:presLayoutVars>
      </dgm:prSet>
      <dgm:spPr/>
    </dgm:pt>
    <dgm:pt modelId="{99764853-260F-4C77-BB54-3DBEA2B02CC9}" type="pres">
      <dgm:prSet presAssocID="{4A1B2869-B0F8-4FD7-B96E-48DDC9EFB0E7}" presName="level3hierChild" presStyleCnt="0"/>
      <dgm:spPr/>
    </dgm:pt>
    <dgm:pt modelId="{6A90F0D8-4A64-48F1-8115-F4F6B45F9D8C}" type="pres">
      <dgm:prSet presAssocID="{9F5D5DC5-01B4-467B-A09A-4ABCD4F1BCA1}" presName="conn2-1" presStyleLbl="parChTrans1D3" presStyleIdx="1" presStyleCnt="6"/>
      <dgm:spPr/>
    </dgm:pt>
    <dgm:pt modelId="{E512E397-AF99-4932-A096-6FEDAE7C87AB}" type="pres">
      <dgm:prSet presAssocID="{9F5D5DC5-01B4-467B-A09A-4ABCD4F1BCA1}" presName="connTx" presStyleLbl="parChTrans1D3" presStyleIdx="1" presStyleCnt="6"/>
      <dgm:spPr/>
    </dgm:pt>
    <dgm:pt modelId="{D84B6328-41BF-4A61-91CA-1221E4CDF051}" type="pres">
      <dgm:prSet presAssocID="{743377A9-36DB-4545-91AF-BA3AFB251F51}" presName="root2" presStyleCnt="0"/>
      <dgm:spPr/>
    </dgm:pt>
    <dgm:pt modelId="{26F6C954-D52B-4FEB-BFE4-2DD5749AD22E}" type="pres">
      <dgm:prSet presAssocID="{743377A9-36DB-4545-91AF-BA3AFB251F51}" presName="LevelTwoTextNode" presStyleLbl="node3" presStyleIdx="1" presStyleCnt="6" custScaleX="159663">
        <dgm:presLayoutVars>
          <dgm:chPref val="3"/>
        </dgm:presLayoutVars>
      </dgm:prSet>
      <dgm:spPr/>
    </dgm:pt>
    <dgm:pt modelId="{88C03414-3795-4E88-8F8D-F54166E01716}" type="pres">
      <dgm:prSet presAssocID="{743377A9-36DB-4545-91AF-BA3AFB251F51}" presName="level3hierChild" presStyleCnt="0"/>
      <dgm:spPr/>
    </dgm:pt>
    <dgm:pt modelId="{279D8C32-6BDC-42F0-96B1-0E33B5EC639C}" type="pres">
      <dgm:prSet presAssocID="{56423C02-2B52-4855-A1E2-F8C284F93587}" presName="conn2-1" presStyleLbl="parChTrans1D3" presStyleIdx="2" presStyleCnt="6"/>
      <dgm:spPr/>
    </dgm:pt>
    <dgm:pt modelId="{4D87C7B5-409F-4A9C-95D8-437BA6368653}" type="pres">
      <dgm:prSet presAssocID="{56423C02-2B52-4855-A1E2-F8C284F93587}" presName="connTx" presStyleLbl="parChTrans1D3" presStyleIdx="2" presStyleCnt="6"/>
      <dgm:spPr/>
    </dgm:pt>
    <dgm:pt modelId="{BE0E3190-EB01-41E8-88EB-FA35B9395017}" type="pres">
      <dgm:prSet presAssocID="{11796855-A898-4921-BEBC-3670B8EC8068}" presName="root2" presStyleCnt="0"/>
      <dgm:spPr/>
    </dgm:pt>
    <dgm:pt modelId="{AF8C217F-1D8E-46B9-93CF-F3A1BC807244}" type="pres">
      <dgm:prSet presAssocID="{11796855-A898-4921-BEBC-3670B8EC8068}" presName="LevelTwoTextNode" presStyleLbl="node3" presStyleIdx="2" presStyleCnt="6" custScaleX="159663">
        <dgm:presLayoutVars>
          <dgm:chPref val="3"/>
        </dgm:presLayoutVars>
      </dgm:prSet>
      <dgm:spPr/>
    </dgm:pt>
    <dgm:pt modelId="{C20A85FB-27C6-4110-8BDF-192FADCDD54E}" type="pres">
      <dgm:prSet presAssocID="{11796855-A898-4921-BEBC-3670B8EC8068}" presName="level3hierChild" presStyleCnt="0"/>
      <dgm:spPr/>
    </dgm:pt>
    <dgm:pt modelId="{462D5BA7-5741-4DFB-92AB-396B6ADEBC28}" type="pres">
      <dgm:prSet presAssocID="{7EB0A302-A3F6-412C-A38A-373F0997357A}" presName="conn2-1" presStyleLbl="parChTrans1D2" presStyleIdx="1" presStyleCnt="3"/>
      <dgm:spPr/>
    </dgm:pt>
    <dgm:pt modelId="{3CC58047-F5FF-4F64-AA60-9FF6564C4E53}" type="pres">
      <dgm:prSet presAssocID="{7EB0A302-A3F6-412C-A38A-373F0997357A}" presName="connTx" presStyleLbl="parChTrans1D2" presStyleIdx="1" presStyleCnt="3"/>
      <dgm:spPr/>
    </dgm:pt>
    <dgm:pt modelId="{BC600FDE-D896-4407-87BC-5D3BBEC9E2B4}" type="pres">
      <dgm:prSet presAssocID="{47037C85-EA0C-47A2-BDFE-76F22FAF2B6B}" presName="root2" presStyleCnt="0"/>
      <dgm:spPr/>
    </dgm:pt>
    <dgm:pt modelId="{1248DE07-B644-4B0E-95AF-98E15A973018}" type="pres">
      <dgm:prSet presAssocID="{47037C85-EA0C-47A2-BDFE-76F22FAF2B6B}" presName="LevelTwoTextNode" presStyleLbl="node2" presStyleIdx="1" presStyleCnt="3">
        <dgm:presLayoutVars>
          <dgm:chPref val="3"/>
        </dgm:presLayoutVars>
      </dgm:prSet>
      <dgm:spPr/>
    </dgm:pt>
    <dgm:pt modelId="{25CE9A05-DDCF-4C9F-B394-B41C4A65E476}" type="pres">
      <dgm:prSet presAssocID="{47037C85-EA0C-47A2-BDFE-76F22FAF2B6B}" presName="level3hierChild" presStyleCnt="0"/>
      <dgm:spPr/>
    </dgm:pt>
    <dgm:pt modelId="{AB625304-C9EB-4364-B94A-06AA26605618}" type="pres">
      <dgm:prSet presAssocID="{702484FD-16AB-40BA-9AED-116359865314}" presName="conn2-1" presStyleLbl="parChTrans1D3" presStyleIdx="3" presStyleCnt="6"/>
      <dgm:spPr/>
    </dgm:pt>
    <dgm:pt modelId="{EB58FFBD-32EF-4D74-AE2D-F634AC76CA53}" type="pres">
      <dgm:prSet presAssocID="{702484FD-16AB-40BA-9AED-116359865314}" presName="connTx" presStyleLbl="parChTrans1D3" presStyleIdx="3" presStyleCnt="6"/>
      <dgm:spPr/>
    </dgm:pt>
    <dgm:pt modelId="{3A2F535D-74A5-4399-A173-EF3339663E89}" type="pres">
      <dgm:prSet presAssocID="{EA666C2A-E305-4F04-BC42-C5D6FC5A1139}" presName="root2" presStyleCnt="0"/>
      <dgm:spPr/>
    </dgm:pt>
    <dgm:pt modelId="{EE1B7D43-4267-4D44-9378-546E77AF05D6}" type="pres">
      <dgm:prSet presAssocID="{EA666C2A-E305-4F04-BC42-C5D6FC5A1139}" presName="LevelTwoTextNode" presStyleLbl="node3" presStyleIdx="3" presStyleCnt="6" custScaleX="159663">
        <dgm:presLayoutVars>
          <dgm:chPref val="3"/>
        </dgm:presLayoutVars>
      </dgm:prSet>
      <dgm:spPr/>
    </dgm:pt>
    <dgm:pt modelId="{E6FAC5B7-84D0-4F6F-9628-AF238A03AB10}" type="pres">
      <dgm:prSet presAssocID="{EA666C2A-E305-4F04-BC42-C5D6FC5A1139}" presName="level3hierChild" presStyleCnt="0"/>
      <dgm:spPr/>
    </dgm:pt>
    <dgm:pt modelId="{9652E976-7AA9-43A7-BC91-1AB176B2DEC5}" type="pres">
      <dgm:prSet presAssocID="{FC9B4EB4-DBC2-4543-9572-3736B2D59BC5}" presName="conn2-1" presStyleLbl="parChTrans1D3" presStyleIdx="4" presStyleCnt="6"/>
      <dgm:spPr/>
    </dgm:pt>
    <dgm:pt modelId="{39597EFD-F1B8-4260-8027-9AED39F08509}" type="pres">
      <dgm:prSet presAssocID="{FC9B4EB4-DBC2-4543-9572-3736B2D59BC5}" presName="connTx" presStyleLbl="parChTrans1D3" presStyleIdx="4" presStyleCnt="6"/>
      <dgm:spPr/>
    </dgm:pt>
    <dgm:pt modelId="{F2AACE8F-AD85-4DF8-824C-611389E72391}" type="pres">
      <dgm:prSet presAssocID="{D52FAE5D-8640-4F50-BF2F-9E8A6310ED27}" presName="root2" presStyleCnt="0"/>
      <dgm:spPr/>
    </dgm:pt>
    <dgm:pt modelId="{2ED2F32B-B6F5-4E2B-9E9E-E6B9C757C34B}" type="pres">
      <dgm:prSet presAssocID="{D52FAE5D-8640-4F50-BF2F-9E8A6310ED27}" presName="LevelTwoTextNode" presStyleLbl="node3" presStyleIdx="4" presStyleCnt="6" custScaleX="159663">
        <dgm:presLayoutVars>
          <dgm:chPref val="3"/>
        </dgm:presLayoutVars>
      </dgm:prSet>
      <dgm:spPr/>
    </dgm:pt>
    <dgm:pt modelId="{635C2A55-EB60-4312-8DFC-4D8B9C733B59}" type="pres">
      <dgm:prSet presAssocID="{D52FAE5D-8640-4F50-BF2F-9E8A6310ED27}" presName="level3hierChild" presStyleCnt="0"/>
      <dgm:spPr/>
    </dgm:pt>
    <dgm:pt modelId="{3CA2E849-C3AA-4046-BC87-446D87D3CA33}" type="pres">
      <dgm:prSet presAssocID="{8EB4D862-0792-414B-A4CC-BAD1C2C55B8C}" presName="conn2-1" presStyleLbl="parChTrans1D3" presStyleIdx="5" presStyleCnt="6"/>
      <dgm:spPr/>
    </dgm:pt>
    <dgm:pt modelId="{EDF5A9CC-9293-46AC-932B-A75F0FC41BF7}" type="pres">
      <dgm:prSet presAssocID="{8EB4D862-0792-414B-A4CC-BAD1C2C55B8C}" presName="connTx" presStyleLbl="parChTrans1D3" presStyleIdx="5" presStyleCnt="6"/>
      <dgm:spPr/>
    </dgm:pt>
    <dgm:pt modelId="{60EAAC12-FB87-43E9-9177-3C3DF562177F}" type="pres">
      <dgm:prSet presAssocID="{64A17777-38F0-414F-A448-43AE1B3E41BF}" presName="root2" presStyleCnt="0"/>
      <dgm:spPr/>
    </dgm:pt>
    <dgm:pt modelId="{A571CAB6-99F1-40C3-BCAB-DA147717B101}" type="pres">
      <dgm:prSet presAssocID="{64A17777-38F0-414F-A448-43AE1B3E41BF}" presName="LevelTwoTextNode" presStyleLbl="node3" presStyleIdx="5" presStyleCnt="6" custScaleX="159663">
        <dgm:presLayoutVars>
          <dgm:chPref val="3"/>
        </dgm:presLayoutVars>
      </dgm:prSet>
      <dgm:spPr/>
    </dgm:pt>
    <dgm:pt modelId="{CD9ED46E-7555-4618-904A-A4CB9C8AF414}" type="pres">
      <dgm:prSet presAssocID="{64A17777-38F0-414F-A448-43AE1B3E41BF}" presName="level3hierChild" presStyleCnt="0"/>
      <dgm:spPr/>
    </dgm:pt>
    <dgm:pt modelId="{93FF82C8-AEFF-4C75-B6EF-5E66F1AAF33F}" type="pres">
      <dgm:prSet presAssocID="{CC206824-10B8-42E9-85CF-C4BD116B9E03}" presName="conn2-1" presStyleLbl="parChTrans1D2" presStyleIdx="2" presStyleCnt="3"/>
      <dgm:spPr/>
    </dgm:pt>
    <dgm:pt modelId="{922F9F15-D5F2-4A51-9C19-A281AF3BAE19}" type="pres">
      <dgm:prSet presAssocID="{CC206824-10B8-42E9-85CF-C4BD116B9E03}" presName="connTx" presStyleLbl="parChTrans1D2" presStyleIdx="2" presStyleCnt="3"/>
      <dgm:spPr/>
    </dgm:pt>
    <dgm:pt modelId="{E4AB142E-6674-4E17-9F72-BB2721C752BE}" type="pres">
      <dgm:prSet presAssocID="{788D194B-A0B3-4039-9F4E-7142E9DF6237}" presName="root2" presStyleCnt="0"/>
      <dgm:spPr/>
    </dgm:pt>
    <dgm:pt modelId="{49E57353-37F3-4F41-942F-5C491453C6E1}" type="pres">
      <dgm:prSet presAssocID="{788D194B-A0B3-4039-9F4E-7142E9DF6237}" presName="LevelTwoTextNode" presStyleLbl="node2" presStyleIdx="2" presStyleCnt="3">
        <dgm:presLayoutVars>
          <dgm:chPref val="3"/>
        </dgm:presLayoutVars>
      </dgm:prSet>
      <dgm:spPr/>
    </dgm:pt>
    <dgm:pt modelId="{10125709-3CB7-4FBF-B85E-53674479C6D5}" type="pres">
      <dgm:prSet presAssocID="{788D194B-A0B3-4039-9F4E-7142E9DF6237}" presName="level3hierChild" presStyleCnt="0"/>
      <dgm:spPr/>
    </dgm:pt>
  </dgm:ptLst>
  <dgm:cxnLst>
    <dgm:cxn modelId="{BBA85600-D865-4F39-93EE-07B0FEC155A8}" type="presOf" srcId="{9F5D5DC5-01B4-467B-A09A-4ABCD4F1BCA1}" destId="{E512E397-AF99-4932-A096-6FEDAE7C87AB}" srcOrd="1" destOrd="0" presId="urn:microsoft.com/office/officeart/2005/8/layout/hierarchy2"/>
    <dgm:cxn modelId="{2E773009-C80D-4B0D-9EA6-64EEF83BF6E9}" type="presOf" srcId="{A13D536B-C6AB-47D0-A35E-1E95E6A08377}" destId="{FEF04696-844D-476D-838E-5448FF3A3CFF}" srcOrd="0" destOrd="0" presId="urn:microsoft.com/office/officeart/2005/8/layout/hierarchy2"/>
    <dgm:cxn modelId="{93DC830C-82AE-43F9-B598-AF499DA4BB99}" type="presOf" srcId="{743377A9-36DB-4545-91AF-BA3AFB251F51}" destId="{26F6C954-D52B-4FEB-BFE4-2DD5749AD22E}" srcOrd="0" destOrd="0" presId="urn:microsoft.com/office/officeart/2005/8/layout/hierarchy2"/>
    <dgm:cxn modelId="{DD312A0F-6BD7-4407-89DC-6F42B9DCB23B}" type="presOf" srcId="{4A1B2869-B0F8-4FD7-B96E-48DDC9EFB0E7}" destId="{AAE42887-7C4A-4F73-AC12-E502E3B68668}" srcOrd="0" destOrd="0" presId="urn:microsoft.com/office/officeart/2005/8/layout/hierarchy2"/>
    <dgm:cxn modelId="{A8D1021F-E075-4083-8B31-7D53D3315501}" type="presOf" srcId="{CC206824-10B8-42E9-85CF-C4BD116B9E03}" destId="{922F9F15-D5F2-4A51-9C19-A281AF3BAE19}" srcOrd="1" destOrd="0" presId="urn:microsoft.com/office/officeart/2005/8/layout/hierarchy2"/>
    <dgm:cxn modelId="{01E45D25-9F0C-40F5-8363-C24DFDD8A28D}" type="presOf" srcId="{BDA5D072-D200-4C76-BB5C-7772CBD4B100}" destId="{6B18D29C-17E5-4EE5-8DF8-9D60197A0B1E}" srcOrd="1" destOrd="0" presId="urn:microsoft.com/office/officeart/2005/8/layout/hierarchy2"/>
    <dgm:cxn modelId="{65ECBF27-DCD2-4720-8C4E-A029352E081C}" type="presOf" srcId="{56423C02-2B52-4855-A1E2-F8C284F93587}" destId="{4D87C7B5-409F-4A9C-95D8-437BA6368653}" srcOrd="1" destOrd="0" presId="urn:microsoft.com/office/officeart/2005/8/layout/hierarchy2"/>
    <dgm:cxn modelId="{0AC98929-3914-4AA7-ADF3-5D2364D947C2}" type="presOf" srcId="{702484FD-16AB-40BA-9AED-116359865314}" destId="{EB58FFBD-32EF-4D74-AE2D-F634AC76CA53}" srcOrd="1" destOrd="0" presId="urn:microsoft.com/office/officeart/2005/8/layout/hierarchy2"/>
    <dgm:cxn modelId="{215B882A-58BE-43BF-81DE-C858FD227F5D}" srcId="{6F808798-6725-4952-809B-EBCDFE880EEF}" destId="{11796855-A898-4921-BEBC-3670B8EC8068}" srcOrd="2" destOrd="0" parTransId="{56423C02-2B52-4855-A1E2-F8C284F93587}" sibTransId="{44B82A34-92F7-4C8E-9D36-B8A271CFC787}"/>
    <dgm:cxn modelId="{695FC92A-1112-4082-8E62-3BEF67E2AD12}" srcId="{B6C83DAF-D7B6-43E9-B40D-6A813088B977}" destId="{788D194B-A0B3-4039-9F4E-7142E9DF6237}" srcOrd="2" destOrd="0" parTransId="{CC206824-10B8-42E9-85CF-C4BD116B9E03}" sibTransId="{21BF210C-5441-472D-BCEE-FAC466236E2E}"/>
    <dgm:cxn modelId="{8AD5352E-23E7-43D0-B978-6AE6CA0D5543}" type="presOf" srcId="{788D194B-A0B3-4039-9F4E-7142E9DF6237}" destId="{49E57353-37F3-4F41-942F-5C491453C6E1}" srcOrd="0" destOrd="0" presId="urn:microsoft.com/office/officeart/2005/8/layout/hierarchy2"/>
    <dgm:cxn modelId="{2B6CAE2E-F70F-4326-8412-5F9414285595}" type="presOf" srcId="{56423C02-2B52-4855-A1E2-F8C284F93587}" destId="{279D8C32-6BDC-42F0-96B1-0E33B5EC639C}" srcOrd="0" destOrd="0" presId="urn:microsoft.com/office/officeart/2005/8/layout/hierarchy2"/>
    <dgm:cxn modelId="{614F9F5B-A827-405B-82E3-BDF61E37FB75}" type="presOf" srcId="{FC9B4EB4-DBC2-4543-9572-3736B2D59BC5}" destId="{9652E976-7AA9-43A7-BC91-1AB176B2DEC5}" srcOrd="0" destOrd="0" presId="urn:microsoft.com/office/officeart/2005/8/layout/hierarchy2"/>
    <dgm:cxn modelId="{E51DBC69-EF05-4F5B-A049-396D42B13A5E}" type="presOf" srcId="{11796855-A898-4921-BEBC-3670B8EC8068}" destId="{AF8C217F-1D8E-46B9-93CF-F3A1BC807244}" srcOrd="0" destOrd="0" presId="urn:microsoft.com/office/officeart/2005/8/layout/hierarchy2"/>
    <dgm:cxn modelId="{735FBD51-690B-445C-AF4E-AC16F0427E0B}" type="presOf" srcId="{7EB0A302-A3F6-412C-A38A-373F0997357A}" destId="{462D5BA7-5741-4DFB-92AB-396B6ADEBC28}" srcOrd="0" destOrd="0" presId="urn:microsoft.com/office/officeart/2005/8/layout/hierarchy2"/>
    <dgm:cxn modelId="{3F621B53-077E-4A9C-87AB-36BAB5319E6A}" type="presOf" srcId="{47037C85-EA0C-47A2-BDFE-76F22FAF2B6B}" destId="{1248DE07-B644-4B0E-95AF-98E15A973018}" srcOrd="0" destOrd="0" presId="urn:microsoft.com/office/officeart/2005/8/layout/hierarchy2"/>
    <dgm:cxn modelId="{B3BC0957-2E42-4297-8445-30A10D4B5923}" type="presOf" srcId="{6F808798-6725-4952-809B-EBCDFE880EEF}" destId="{E8335F66-091A-466F-A715-1F3ADB51AEBC}" srcOrd="0" destOrd="0" presId="urn:microsoft.com/office/officeart/2005/8/layout/hierarchy2"/>
    <dgm:cxn modelId="{C2C3A87C-1323-404A-9EEC-29BC53AA1AB0}" srcId="{5ACB4ED8-C346-4202-A7DE-DE54469B36DE}" destId="{B6C83DAF-D7B6-43E9-B40D-6A813088B977}" srcOrd="0" destOrd="0" parTransId="{43059A63-43A6-4092-9945-B3C90B1D2DCD}" sibTransId="{0A3440B6-C5B6-48C3-9BAE-1B848817200F}"/>
    <dgm:cxn modelId="{FDABFA7E-2A77-4F99-9832-990CB2331C42}" type="presOf" srcId="{7EB0A302-A3F6-412C-A38A-373F0997357A}" destId="{3CC58047-F5FF-4F64-AA60-9FF6564C4E53}" srcOrd="1" destOrd="0" presId="urn:microsoft.com/office/officeart/2005/8/layout/hierarchy2"/>
    <dgm:cxn modelId="{8E7E0684-485B-4FA2-8359-FD102459DFC1}" srcId="{B6C83DAF-D7B6-43E9-B40D-6A813088B977}" destId="{47037C85-EA0C-47A2-BDFE-76F22FAF2B6B}" srcOrd="1" destOrd="0" parTransId="{7EB0A302-A3F6-412C-A38A-373F0997357A}" sibTransId="{474E3C39-D966-47A8-9A8B-0BE6FA5D3B8D}"/>
    <dgm:cxn modelId="{80289C87-06A0-46E3-8F97-6795A82CC0D8}" srcId="{6F808798-6725-4952-809B-EBCDFE880EEF}" destId="{743377A9-36DB-4545-91AF-BA3AFB251F51}" srcOrd="1" destOrd="0" parTransId="{9F5D5DC5-01B4-467B-A09A-4ABCD4F1BCA1}" sibTransId="{E043956B-DB03-463B-A1E0-B7A135B0D790}"/>
    <dgm:cxn modelId="{7793B298-7F67-465F-A55C-E67BCF63F412}" type="presOf" srcId="{B6C83DAF-D7B6-43E9-B40D-6A813088B977}" destId="{7163E2B4-D0AF-40CA-9AD8-1D4FA10FC777}" srcOrd="0" destOrd="0" presId="urn:microsoft.com/office/officeart/2005/8/layout/hierarchy2"/>
    <dgm:cxn modelId="{D02E2799-369E-40F1-86F4-6A3244487CF5}" srcId="{47037C85-EA0C-47A2-BDFE-76F22FAF2B6B}" destId="{D52FAE5D-8640-4F50-BF2F-9E8A6310ED27}" srcOrd="1" destOrd="0" parTransId="{FC9B4EB4-DBC2-4543-9572-3736B2D59BC5}" sibTransId="{3DA77A73-56D3-4A4E-8877-71EBD1A53496}"/>
    <dgm:cxn modelId="{2D3A629D-A88B-4AC4-AC93-63A8C1C88617}" type="presOf" srcId="{9F5D5DC5-01B4-467B-A09A-4ABCD4F1BCA1}" destId="{6A90F0D8-4A64-48F1-8115-F4F6B45F9D8C}" srcOrd="0" destOrd="0" presId="urn:microsoft.com/office/officeart/2005/8/layout/hierarchy2"/>
    <dgm:cxn modelId="{BFA385A7-7F0F-4E53-AE9E-C42B21921FBF}" type="presOf" srcId="{FC9B4EB4-DBC2-4543-9572-3736B2D59BC5}" destId="{39597EFD-F1B8-4260-8027-9AED39F08509}" srcOrd="1" destOrd="0" presId="urn:microsoft.com/office/officeart/2005/8/layout/hierarchy2"/>
    <dgm:cxn modelId="{58705DA8-B0CE-4D69-83DF-259164150AD1}" type="presOf" srcId="{8EB4D862-0792-414B-A4CC-BAD1C2C55B8C}" destId="{EDF5A9CC-9293-46AC-932B-A75F0FC41BF7}" srcOrd="1" destOrd="0" presId="urn:microsoft.com/office/officeart/2005/8/layout/hierarchy2"/>
    <dgm:cxn modelId="{36CF1BAB-8771-4557-BDF3-E87E48512F01}" srcId="{6F808798-6725-4952-809B-EBCDFE880EEF}" destId="{4A1B2869-B0F8-4FD7-B96E-48DDC9EFB0E7}" srcOrd="0" destOrd="0" parTransId="{BDA5D072-D200-4C76-BB5C-7772CBD4B100}" sibTransId="{A26824D5-0D79-4664-ADAD-C5CEC4E56E60}"/>
    <dgm:cxn modelId="{A75B40B2-2A3C-4C37-91C5-2A96BC464AD4}" type="presOf" srcId="{702484FD-16AB-40BA-9AED-116359865314}" destId="{AB625304-C9EB-4364-B94A-06AA26605618}" srcOrd="0" destOrd="0" presId="urn:microsoft.com/office/officeart/2005/8/layout/hierarchy2"/>
    <dgm:cxn modelId="{EFD07DB2-A0E8-477D-BA43-C2137E787340}" srcId="{B6C83DAF-D7B6-43E9-B40D-6A813088B977}" destId="{6F808798-6725-4952-809B-EBCDFE880EEF}" srcOrd="0" destOrd="0" parTransId="{A13D536B-C6AB-47D0-A35E-1E95E6A08377}" sibTransId="{41F41B00-FD38-45AB-AC65-56DD075EB437}"/>
    <dgm:cxn modelId="{BD7B00C3-190A-4709-8F04-001AF28B3F2C}" srcId="{47037C85-EA0C-47A2-BDFE-76F22FAF2B6B}" destId="{EA666C2A-E305-4F04-BC42-C5D6FC5A1139}" srcOrd="0" destOrd="0" parTransId="{702484FD-16AB-40BA-9AED-116359865314}" sibTransId="{021F0A32-CC8A-4848-BFAA-E67174C1B191}"/>
    <dgm:cxn modelId="{AFBF2BC8-E673-4759-B491-D7C93515B02D}" srcId="{47037C85-EA0C-47A2-BDFE-76F22FAF2B6B}" destId="{64A17777-38F0-414F-A448-43AE1B3E41BF}" srcOrd="2" destOrd="0" parTransId="{8EB4D862-0792-414B-A4CC-BAD1C2C55B8C}" sibTransId="{C5F365B5-444B-4534-8664-55AC4A60F302}"/>
    <dgm:cxn modelId="{A4A542CA-3F83-40B9-8C5D-A334DE7152F3}" type="presOf" srcId="{BDA5D072-D200-4C76-BB5C-7772CBD4B100}" destId="{E84924F2-FDF3-4091-8344-0B7D450090A5}" srcOrd="0" destOrd="0" presId="urn:microsoft.com/office/officeart/2005/8/layout/hierarchy2"/>
    <dgm:cxn modelId="{EDEAC5CA-51BE-4045-A0EC-11D4749990A6}" type="presOf" srcId="{EA666C2A-E305-4F04-BC42-C5D6FC5A1139}" destId="{EE1B7D43-4267-4D44-9378-546E77AF05D6}" srcOrd="0" destOrd="0" presId="urn:microsoft.com/office/officeart/2005/8/layout/hierarchy2"/>
    <dgm:cxn modelId="{0E521CCB-E85F-410F-AFCB-F49E5055324F}" type="presOf" srcId="{D52FAE5D-8640-4F50-BF2F-9E8A6310ED27}" destId="{2ED2F32B-B6F5-4E2B-9E9E-E6B9C757C34B}" srcOrd="0" destOrd="0" presId="urn:microsoft.com/office/officeart/2005/8/layout/hierarchy2"/>
    <dgm:cxn modelId="{DBFB60D8-A5F7-406E-922F-C5DC1A4164F8}" type="presOf" srcId="{8EB4D862-0792-414B-A4CC-BAD1C2C55B8C}" destId="{3CA2E849-C3AA-4046-BC87-446D87D3CA33}" srcOrd="0" destOrd="0" presId="urn:microsoft.com/office/officeart/2005/8/layout/hierarchy2"/>
    <dgm:cxn modelId="{49276EE5-5E1F-41BC-ABB2-A99A5E23F7D8}" type="presOf" srcId="{CC206824-10B8-42E9-85CF-C4BD116B9E03}" destId="{93FF82C8-AEFF-4C75-B6EF-5E66F1AAF33F}" srcOrd="0" destOrd="0" presId="urn:microsoft.com/office/officeart/2005/8/layout/hierarchy2"/>
    <dgm:cxn modelId="{759626E8-9A29-4389-9431-73DB85235C7F}" type="presOf" srcId="{64A17777-38F0-414F-A448-43AE1B3E41BF}" destId="{A571CAB6-99F1-40C3-BCAB-DA147717B101}" srcOrd="0" destOrd="0" presId="urn:microsoft.com/office/officeart/2005/8/layout/hierarchy2"/>
    <dgm:cxn modelId="{6A868EED-D722-4ABE-98C8-9735F66B01DE}" type="presOf" srcId="{A13D536B-C6AB-47D0-A35E-1E95E6A08377}" destId="{35BB16AB-4D93-4258-950E-A52F5B6A6AD5}" srcOrd="1" destOrd="0" presId="urn:microsoft.com/office/officeart/2005/8/layout/hierarchy2"/>
    <dgm:cxn modelId="{2152D2F4-C1CD-4725-8628-B4FAF4CBE6E2}" type="presOf" srcId="{5ACB4ED8-C346-4202-A7DE-DE54469B36DE}" destId="{BB447782-3693-4AFC-92DE-62170E994251}" srcOrd="0" destOrd="0" presId="urn:microsoft.com/office/officeart/2005/8/layout/hierarchy2"/>
    <dgm:cxn modelId="{F28CEDF9-F675-44AB-880F-212AA1100A59}" type="presParOf" srcId="{BB447782-3693-4AFC-92DE-62170E994251}" destId="{ACD76E97-5F3D-4F9B-A8E6-E3806671B3F5}" srcOrd="0" destOrd="0" presId="urn:microsoft.com/office/officeart/2005/8/layout/hierarchy2"/>
    <dgm:cxn modelId="{026614FB-F6F5-4A85-AE64-09EC40BBD5E1}" type="presParOf" srcId="{ACD76E97-5F3D-4F9B-A8E6-E3806671B3F5}" destId="{7163E2B4-D0AF-40CA-9AD8-1D4FA10FC777}" srcOrd="0" destOrd="0" presId="urn:microsoft.com/office/officeart/2005/8/layout/hierarchy2"/>
    <dgm:cxn modelId="{47FCDE97-5B84-4A29-BD03-012E3E85F197}" type="presParOf" srcId="{ACD76E97-5F3D-4F9B-A8E6-E3806671B3F5}" destId="{6D9D391E-A828-4138-A405-C2CA8B9C4B41}" srcOrd="1" destOrd="0" presId="urn:microsoft.com/office/officeart/2005/8/layout/hierarchy2"/>
    <dgm:cxn modelId="{656ECAEE-2A8B-40ED-89C8-51FA77048AAA}" type="presParOf" srcId="{6D9D391E-A828-4138-A405-C2CA8B9C4B41}" destId="{FEF04696-844D-476D-838E-5448FF3A3CFF}" srcOrd="0" destOrd="0" presId="urn:microsoft.com/office/officeart/2005/8/layout/hierarchy2"/>
    <dgm:cxn modelId="{112A0BB7-A46E-4248-BFC7-F5E9084D523F}" type="presParOf" srcId="{FEF04696-844D-476D-838E-5448FF3A3CFF}" destId="{35BB16AB-4D93-4258-950E-A52F5B6A6AD5}" srcOrd="0" destOrd="0" presId="urn:microsoft.com/office/officeart/2005/8/layout/hierarchy2"/>
    <dgm:cxn modelId="{BAE2309F-77C8-4DEB-9A4F-5BDBD93BFFA8}" type="presParOf" srcId="{6D9D391E-A828-4138-A405-C2CA8B9C4B41}" destId="{24AAA0D7-DA9F-41BD-AB75-F806953303F9}" srcOrd="1" destOrd="0" presId="urn:microsoft.com/office/officeart/2005/8/layout/hierarchy2"/>
    <dgm:cxn modelId="{11B35FA1-1F72-490D-98EF-07675E2EBD5A}" type="presParOf" srcId="{24AAA0D7-DA9F-41BD-AB75-F806953303F9}" destId="{E8335F66-091A-466F-A715-1F3ADB51AEBC}" srcOrd="0" destOrd="0" presId="urn:microsoft.com/office/officeart/2005/8/layout/hierarchy2"/>
    <dgm:cxn modelId="{882C03A5-3BCB-4AB7-A8C5-456FAAED980C}" type="presParOf" srcId="{24AAA0D7-DA9F-41BD-AB75-F806953303F9}" destId="{66DB116A-2506-4CD7-9721-EC5CDC826BBD}" srcOrd="1" destOrd="0" presId="urn:microsoft.com/office/officeart/2005/8/layout/hierarchy2"/>
    <dgm:cxn modelId="{AC71AB27-CA2B-428C-BCC4-3DC6102BD67C}" type="presParOf" srcId="{66DB116A-2506-4CD7-9721-EC5CDC826BBD}" destId="{E84924F2-FDF3-4091-8344-0B7D450090A5}" srcOrd="0" destOrd="0" presId="urn:microsoft.com/office/officeart/2005/8/layout/hierarchy2"/>
    <dgm:cxn modelId="{FE40A9B9-574D-4102-8D3C-04D252B8704A}" type="presParOf" srcId="{E84924F2-FDF3-4091-8344-0B7D450090A5}" destId="{6B18D29C-17E5-4EE5-8DF8-9D60197A0B1E}" srcOrd="0" destOrd="0" presId="urn:microsoft.com/office/officeart/2005/8/layout/hierarchy2"/>
    <dgm:cxn modelId="{0D07C1B5-16F8-4533-9C74-16AB14957214}" type="presParOf" srcId="{66DB116A-2506-4CD7-9721-EC5CDC826BBD}" destId="{B6CF219B-5A52-410D-AFD5-C57705BF5557}" srcOrd="1" destOrd="0" presId="urn:microsoft.com/office/officeart/2005/8/layout/hierarchy2"/>
    <dgm:cxn modelId="{B947B150-C4B9-455B-B3AD-7F7C65963A11}" type="presParOf" srcId="{B6CF219B-5A52-410D-AFD5-C57705BF5557}" destId="{AAE42887-7C4A-4F73-AC12-E502E3B68668}" srcOrd="0" destOrd="0" presId="urn:microsoft.com/office/officeart/2005/8/layout/hierarchy2"/>
    <dgm:cxn modelId="{6787650D-777B-4F0C-9BE4-3BF99A94B125}" type="presParOf" srcId="{B6CF219B-5A52-410D-AFD5-C57705BF5557}" destId="{99764853-260F-4C77-BB54-3DBEA2B02CC9}" srcOrd="1" destOrd="0" presId="urn:microsoft.com/office/officeart/2005/8/layout/hierarchy2"/>
    <dgm:cxn modelId="{CF27ACFF-1953-4E4D-9CF1-772E01AF7448}" type="presParOf" srcId="{66DB116A-2506-4CD7-9721-EC5CDC826BBD}" destId="{6A90F0D8-4A64-48F1-8115-F4F6B45F9D8C}" srcOrd="2" destOrd="0" presId="urn:microsoft.com/office/officeart/2005/8/layout/hierarchy2"/>
    <dgm:cxn modelId="{E1762FB2-BC95-436D-BC05-5F2D8D7AFAD4}" type="presParOf" srcId="{6A90F0D8-4A64-48F1-8115-F4F6B45F9D8C}" destId="{E512E397-AF99-4932-A096-6FEDAE7C87AB}" srcOrd="0" destOrd="0" presId="urn:microsoft.com/office/officeart/2005/8/layout/hierarchy2"/>
    <dgm:cxn modelId="{5AC5792A-D188-4C19-9B8D-1175EC7B7CC4}" type="presParOf" srcId="{66DB116A-2506-4CD7-9721-EC5CDC826BBD}" destId="{D84B6328-41BF-4A61-91CA-1221E4CDF051}" srcOrd="3" destOrd="0" presId="urn:microsoft.com/office/officeart/2005/8/layout/hierarchy2"/>
    <dgm:cxn modelId="{7E7C28DF-B920-4E1C-8563-CF8F113819F3}" type="presParOf" srcId="{D84B6328-41BF-4A61-91CA-1221E4CDF051}" destId="{26F6C954-D52B-4FEB-BFE4-2DD5749AD22E}" srcOrd="0" destOrd="0" presId="urn:microsoft.com/office/officeart/2005/8/layout/hierarchy2"/>
    <dgm:cxn modelId="{A3685003-6EF7-4F17-8374-E54287B6F14D}" type="presParOf" srcId="{D84B6328-41BF-4A61-91CA-1221E4CDF051}" destId="{88C03414-3795-4E88-8F8D-F54166E01716}" srcOrd="1" destOrd="0" presId="urn:microsoft.com/office/officeart/2005/8/layout/hierarchy2"/>
    <dgm:cxn modelId="{C4F456F2-B863-456F-9764-7815729278EF}" type="presParOf" srcId="{66DB116A-2506-4CD7-9721-EC5CDC826BBD}" destId="{279D8C32-6BDC-42F0-96B1-0E33B5EC639C}" srcOrd="4" destOrd="0" presId="urn:microsoft.com/office/officeart/2005/8/layout/hierarchy2"/>
    <dgm:cxn modelId="{1F22087B-E3C1-441F-9323-F0FE55075C3B}" type="presParOf" srcId="{279D8C32-6BDC-42F0-96B1-0E33B5EC639C}" destId="{4D87C7B5-409F-4A9C-95D8-437BA6368653}" srcOrd="0" destOrd="0" presId="urn:microsoft.com/office/officeart/2005/8/layout/hierarchy2"/>
    <dgm:cxn modelId="{5EDBF6C2-103D-40F8-ACB8-D55FC1F68483}" type="presParOf" srcId="{66DB116A-2506-4CD7-9721-EC5CDC826BBD}" destId="{BE0E3190-EB01-41E8-88EB-FA35B9395017}" srcOrd="5" destOrd="0" presId="urn:microsoft.com/office/officeart/2005/8/layout/hierarchy2"/>
    <dgm:cxn modelId="{90168396-2988-489C-A574-FD88C7C1E82F}" type="presParOf" srcId="{BE0E3190-EB01-41E8-88EB-FA35B9395017}" destId="{AF8C217F-1D8E-46B9-93CF-F3A1BC807244}" srcOrd="0" destOrd="0" presId="urn:microsoft.com/office/officeart/2005/8/layout/hierarchy2"/>
    <dgm:cxn modelId="{4ECFCF0B-EB7B-4D95-9903-D10A026F2685}" type="presParOf" srcId="{BE0E3190-EB01-41E8-88EB-FA35B9395017}" destId="{C20A85FB-27C6-4110-8BDF-192FADCDD54E}" srcOrd="1" destOrd="0" presId="urn:microsoft.com/office/officeart/2005/8/layout/hierarchy2"/>
    <dgm:cxn modelId="{09E08277-7E88-4377-BD6E-C65A5CCA112E}" type="presParOf" srcId="{6D9D391E-A828-4138-A405-C2CA8B9C4B41}" destId="{462D5BA7-5741-4DFB-92AB-396B6ADEBC28}" srcOrd="2" destOrd="0" presId="urn:microsoft.com/office/officeart/2005/8/layout/hierarchy2"/>
    <dgm:cxn modelId="{D55E8BE4-B9BB-4B86-B166-84BE435FC4B4}" type="presParOf" srcId="{462D5BA7-5741-4DFB-92AB-396B6ADEBC28}" destId="{3CC58047-F5FF-4F64-AA60-9FF6564C4E53}" srcOrd="0" destOrd="0" presId="urn:microsoft.com/office/officeart/2005/8/layout/hierarchy2"/>
    <dgm:cxn modelId="{F19D7002-9501-4399-AF90-3F741BBD0DD4}" type="presParOf" srcId="{6D9D391E-A828-4138-A405-C2CA8B9C4B41}" destId="{BC600FDE-D896-4407-87BC-5D3BBEC9E2B4}" srcOrd="3" destOrd="0" presId="urn:microsoft.com/office/officeart/2005/8/layout/hierarchy2"/>
    <dgm:cxn modelId="{539197D0-6E61-46E6-8936-43DC7EE1C46A}" type="presParOf" srcId="{BC600FDE-D896-4407-87BC-5D3BBEC9E2B4}" destId="{1248DE07-B644-4B0E-95AF-98E15A973018}" srcOrd="0" destOrd="0" presId="urn:microsoft.com/office/officeart/2005/8/layout/hierarchy2"/>
    <dgm:cxn modelId="{AA978FFC-251A-40CF-BB72-0F6DC411944B}" type="presParOf" srcId="{BC600FDE-D896-4407-87BC-5D3BBEC9E2B4}" destId="{25CE9A05-DDCF-4C9F-B394-B41C4A65E476}" srcOrd="1" destOrd="0" presId="urn:microsoft.com/office/officeart/2005/8/layout/hierarchy2"/>
    <dgm:cxn modelId="{B027D275-7162-4DBA-88AC-CB741E2D9CEE}" type="presParOf" srcId="{25CE9A05-DDCF-4C9F-B394-B41C4A65E476}" destId="{AB625304-C9EB-4364-B94A-06AA26605618}" srcOrd="0" destOrd="0" presId="urn:microsoft.com/office/officeart/2005/8/layout/hierarchy2"/>
    <dgm:cxn modelId="{37018B2F-7243-4BDA-A46F-7FB8BFF585A2}" type="presParOf" srcId="{AB625304-C9EB-4364-B94A-06AA26605618}" destId="{EB58FFBD-32EF-4D74-AE2D-F634AC76CA53}" srcOrd="0" destOrd="0" presId="urn:microsoft.com/office/officeart/2005/8/layout/hierarchy2"/>
    <dgm:cxn modelId="{75E49CE3-5233-4F04-A3DC-2DB677AD0B98}" type="presParOf" srcId="{25CE9A05-DDCF-4C9F-B394-B41C4A65E476}" destId="{3A2F535D-74A5-4399-A173-EF3339663E89}" srcOrd="1" destOrd="0" presId="urn:microsoft.com/office/officeart/2005/8/layout/hierarchy2"/>
    <dgm:cxn modelId="{B46A6A02-DD9E-44BE-85E0-6E8B31ED47BF}" type="presParOf" srcId="{3A2F535D-74A5-4399-A173-EF3339663E89}" destId="{EE1B7D43-4267-4D44-9378-546E77AF05D6}" srcOrd="0" destOrd="0" presId="urn:microsoft.com/office/officeart/2005/8/layout/hierarchy2"/>
    <dgm:cxn modelId="{84257F5E-02C2-4E02-97C1-3CE5992142BF}" type="presParOf" srcId="{3A2F535D-74A5-4399-A173-EF3339663E89}" destId="{E6FAC5B7-84D0-4F6F-9628-AF238A03AB10}" srcOrd="1" destOrd="0" presId="urn:microsoft.com/office/officeart/2005/8/layout/hierarchy2"/>
    <dgm:cxn modelId="{92473FD8-19BC-45C5-AD63-85E58ABBF6DE}" type="presParOf" srcId="{25CE9A05-DDCF-4C9F-B394-B41C4A65E476}" destId="{9652E976-7AA9-43A7-BC91-1AB176B2DEC5}" srcOrd="2" destOrd="0" presId="urn:microsoft.com/office/officeart/2005/8/layout/hierarchy2"/>
    <dgm:cxn modelId="{0D20E8B6-C1D1-4DC0-A647-F4FE9C9E026D}" type="presParOf" srcId="{9652E976-7AA9-43A7-BC91-1AB176B2DEC5}" destId="{39597EFD-F1B8-4260-8027-9AED39F08509}" srcOrd="0" destOrd="0" presId="urn:microsoft.com/office/officeart/2005/8/layout/hierarchy2"/>
    <dgm:cxn modelId="{D594972D-CA68-4F29-BE87-BBA8CE886379}" type="presParOf" srcId="{25CE9A05-DDCF-4C9F-B394-B41C4A65E476}" destId="{F2AACE8F-AD85-4DF8-824C-611389E72391}" srcOrd="3" destOrd="0" presId="urn:microsoft.com/office/officeart/2005/8/layout/hierarchy2"/>
    <dgm:cxn modelId="{DD6B39BA-801C-4A70-BA77-84BC7F339DE2}" type="presParOf" srcId="{F2AACE8F-AD85-4DF8-824C-611389E72391}" destId="{2ED2F32B-B6F5-4E2B-9E9E-E6B9C757C34B}" srcOrd="0" destOrd="0" presId="urn:microsoft.com/office/officeart/2005/8/layout/hierarchy2"/>
    <dgm:cxn modelId="{B2BCB805-1020-4A72-8AB9-0ACC7E292790}" type="presParOf" srcId="{F2AACE8F-AD85-4DF8-824C-611389E72391}" destId="{635C2A55-EB60-4312-8DFC-4D8B9C733B59}" srcOrd="1" destOrd="0" presId="urn:microsoft.com/office/officeart/2005/8/layout/hierarchy2"/>
    <dgm:cxn modelId="{5410F5B9-0BB7-4DBF-BDA8-0369E4727286}" type="presParOf" srcId="{25CE9A05-DDCF-4C9F-B394-B41C4A65E476}" destId="{3CA2E849-C3AA-4046-BC87-446D87D3CA33}" srcOrd="4" destOrd="0" presId="urn:microsoft.com/office/officeart/2005/8/layout/hierarchy2"/>
    <dgm:cxn modelId="{8145A2D5-199F-4DE0-8E6E-014D74346694}" type="presParOf" srcId="{3CA2E849-C3AA-4046-BC87-446D87D3CA33}" destId="{EDF5A9CC-9293-46AC-932B-A75F0FC41BF7}" srcOrd="0" destOrd="0" presId="urn:microsoft.com/office/officeart/2005/8/layout/hierarchy2"/>
    <dgm:cxn modelId="{BEB35F80-2B91-4055-BBBD-3428B8EECDA3}" type="presParOf" srcId="{25CE9A05-DDCF-4C9F-B394-B41C4A65E476}" destId="{60EAAC12-FB87-43E9-9177-3C3DF562177F}" srcOrd="5" destOrd="0" presId="urn:microsoft.com/office/officeart/2005/8/layout/hierarchy2"/>
    <dgm:cxn modelId="{BE2C8D83-78C4-496C-AF04-BBB3BCDFB287}" type="presParOf" srcId="{60EAAC12-FB87-43E9-9177-3C3DF562177F}" destId="{A571CAB6-99F1-40C3-BCAB-DA147717B101}" srcOrd="0" destOrd="0" presId="urn:microsoft.com/office/officeart/2005/8/layout/hierarchy2"/>
    <dgm:cxn modelId="{C9979C7B-028F-4956-8773-DBD664A5F568}" type="presParOf" srcId="{60EAAC12-FB87-43E9-9177-3C3DF562177F}" destId="{CD9ED46E-7555-4618-904A-A4CB9C8AF414}" srcOrd="1" destOrd="0" presId="urn:microsoft.com/office/officeart/2005/8/layout/hierarchy2"/>
    <dgm:cxn modelId="{8102182D-6182-4D36-BC00-3F15FEE5FE8A}" type="presParOf" srcId="{6D9D391E-A828-4138-A405-C2CA8B9C4B41}" destId="{93FF82C8-AEFF-4C75-B6EF-5E66F1AAF33F}" srcOrd="4" destOrd="0" presId="urn:microsoft.com/office/officeart/2005/8/layout/hierarchy2"/>
    <dgm:cxn modelId="{B3F14F5F-9150-4BA9-A1B1-882CEA9F8A54}" type="presParOf" srcId="{93FF82C8-AEFF-4C75-B6EF-5E66F1AAF33F}" destId="{922F9F15-D5F2-4A51-9C19-A281AF3BAE19}" srcOrd="0" destOrd="0" presId="urn:microsoft.com/office/officeart/2005/8/layout/hierarchy2"/>
    <dgm:cxn modelId="{F1A767A9-D2AD-42A2-A711-880B92589AAA}" type="presParOf" srcId="{6D9D391E-A828-4138-A405-C2CA8B9C4B41}" destId="{E4AB142E-6674-4E17-9F72-BB2721C752BE}" srcOrd="5" destOrd="0" presId="urn:microsoft.com/office/officeart/2005/8/layout/hierarchy2"/>
    <dgm:cxn modelId="{6A16BF4B-E58F-46B5-BBCE-0135AF4789D2}" type="presParOf" srcId="{E4AB142E-6674-4E17-9F72-BB2721C752BE}" destId="{49E57353-37F3-4F41-942F-5C491453C6E1}" srcOrd="0" destOrd="0" presId="urn:microsoft.com/office/officeart/2005/8/layout/hierarchy2"/>
    <dgm:cxn modelId="{BB14C646-6A3A-4245-BA5E-684C3CEF5240}" type="presParOf" srcId="{E4AB142E-6674-4E17-9F72-BB2721C752BE}" destId="{10125709-3CB7-4FBF-B85E-53674479C6D5}" srcOrd="1" destOrd="0" presId="urn:microsoft.com/office/officeart/2005/8/layout/hierarchy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B93ED23-B86A-4C62-92B8-3BD1F4176203}"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3C125994-CD23-45D0-BD32-3B479D21F5C3}">
      <dgm:prSet phldrT="[Text]" custT="1"/>
      <dgm:spPr>
        <a:xfrm rot="16200000">
          <a:off x="-803844" y="2928986"/>
          <a:ext cx="3271408" cy="621567"/>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Functions</a:t>
          </a:r>
        </a:p>
      </dgm:t>
    </dgm:pt>
    <dgm:pt modelId="{83D8B007-2985-4911-A9E4-DB373E62C095}" type="parTrans" cxnId="{3F96E349-A73A-4964-822D-DB1D6A3BCEA3}">
      <dgm:prSet/>
      <dgm:spPr/>
      <dgm:t>
        <a:bodyPr/>
        <a:lstStyle/>
        <a:p>
          <a:endParaRPr lang="en-US" sz="1050">
            <a:latin typeface="Arial" panose="020B0604020202020204" pitchFamily="34" charset="0"/>
            <a:cs typeface="Arial" panose="020B0604020202020204" pitchFamily="34" charset="0"/>
          </a:endParaRPr>
        </a:p>
      </dgm:t>
    </dgm:pt>
    <dgm:pt modelId="{53E2C06C-E499-453F-BC32-B7BF8ADBFD46}" type="sibTrans" cxnId="{3F96E349-A73A-4964-822D-DB1D6A3BCEA3}">
      <dgm:prSet/>
      <dgm:spPr/>
      <dgm:t>
        <a:bodyPr/>
        <a:lstStyle/>
        <a:p>
          <a:endParaRPr lang="en-US" sz="1050">
            <a:latin typeface="Arial" panose="020B0604020202020204" pitchFamily="34" charset="0"/>
            <a:cs typeface="Arial" panose="020B0604020202020204" pitchFamily="34" charset="0"/>
          </a:endParaRPr>
        </a:p>
      </dgm:t>
    </dgm:pt>
    <dgm:pt modelId="{63A90A97-14B6-49ED-9F46-EDC6A5F554BC}">
      <dgm:prSet phldrT="[Text]" custT="1"/>
      <dgm:spPr>
        <a:xfrm>
          <a:off x="1550392" y="415453"/>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Electricity</a:t>
          </a:r>
        </a:p>
      </dgm:t>
    </dgm:pt>
    <dgm:pt modelId="{057B01EA-FDBF-4387-93D8-56E36894673B}" type="parTrans" cxnId="{4032FD51-33D8-4A12-89B6-370F7EB50AE1}">
      <dgm:prSet custT="1"/>
      <dgm:spPr>
        <a:xfrm>
          <a:off x="1142643" y="545044"/>
          <a:ext cx="407748" cy="2694725"/>
        </a:xfrm>
        <a:custGeom>
          <a:avLst/>
          <a:gdLst/>
          <a:ahLst/>
          <a:cxnLst/>
          <a:rect l="0" t="0" r="0" b="0"/>
          <a:pathLst>
            <a:path>
              <a:moveTo>
                <a:pt x="0" y="2694725"/>
              </a:moveTo>
              <a:lnTo>
                <a:pt x="203874" y="2694725"/>
              </a:lnTo>
              <a:lnTo>
                <a:pt x="203874" y="0"/>
              </a:lnTo>
              <a:lnTo>
                <a:pt x="40774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A070893-ACF2-4687-B8E9-59642F39EEF3}" type="sibTrans" cxnId="{4032FD51-33D8-4A12-89B6-370F7EB50AE1}">
      <dgm:prSet/>
      <dgm:spPr/>
      <dgm:t>
        <a:bodyPr/>
        <a:lstStyle/>
        <a:p>
          <a:endParaRPr lang="en-US" sz="1050">
            <a:latin typeface="Arial" panose="020B0604020202020204" pitchFamily="34" charset="0"/>
            <a:cs typeface="Arial" panose="020B0604020202020204" pitchFamily="34" charset="0"/>
          </a:endParaRPr>
        </a:p>
      </dgm:t>
    </dgm:pt>
    <dgm:pt modelId="{004F8F22-19B8-41FA-B758-EC6901F15618}">
      <dgm:prSet phldrT="[Text]" custT="1"/>
      <dgm:spPr>
        <a:xfrm>
          <a:off x="1550392" y="830027"/>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Environmental Protection</a:t>
          </a:r>
        </a:p>
      </dgm:t>
    </dgm:pt>
    <dgm:pt modelId="{54931D38-16B8-4758-A720-8A027F92A4B9}" type="parTrans" cxnId="{25D74FA9-3533-47B6-A82F-39F37013D4B2}">
      <dgm:prSet custT="1"/>
      <dgm:spPr>
        <a:xfrm>
          <a:off x="1142643" y="959617"/>
          <a:ext cx="407748" cy="2280152"/>
        </a:xfrm>
        <a:custGeom>
          <a:avLst/>
          <a:gdLst/>
          <a:ahLst/>
          <a:cxnLst/>
          <a:rect l="0" t="0" r="0" b="0"/>
          <a:pathLst>
            <a:path>
              <a:moveTo>
                <a:pt x="0" y="2280152"/>
              </a:moveTo>
              <a:lnTo>
                <a:pt x="203874" y="2280152"/>
              </a:lnTo>
              <a:lnTo>
                <a:pt x="203874" y="0"/>
              </a:lnTo>
              <a:lnTo>
                <a:pt x="40774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6D12EA9-5DF9-4213-BADD-B5EE07F6BCBA}" type="sibTrans" cxnId="{25D74FA9-3533-47B6-A82F-39F37013D4B2}">
      <dgm:prSet/>
      <dgm:spPr/>
      <dgm:t>
        <a:bodyPr/>
        <a:lstStyle/>
        <a:p>
          <a:endParaRPr lang="en-US" sz="1050">
            <a:latin typeface="Arial" panose="020B0604020202020204" pitchFamily="34" charset="0"/>
            <a:cs typeface="Arial" panose="020B0604020202020204" pitchFamily="34" charset="0"/>
          </a:endParaRPr>
        </a:p>
      </dgm:t>
    </dgm:pt>
    <dgm:pt modelId="{78B33CFE-65CD-46FE-B070-6BAF68C5AB1F}">
      <dgm:prSet custT="1"/>
      <dgm:spPr>
        <a:xfrm>
          <a:off x="1550392" y="1244600"/>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Executive and Council</a:t>
          </a:r>
        </a:p>
      </dgm:t>
    </dgm:pt>
    <dgm:pt modelId="{5CBFF244-6635-4CCD-B7EF-28D561BCF222}" type="parTrans" cxnId="{771D6726-3929-40FA-A974-FF57DA855A5B}">
      <dgm:prSet custT="1"/>
      <dgm:spPr>
        <a:xfrm>
          <a:off x="1142643" y="1374190"/>
          <a:ext cx="407748" cy="1865579"/>
        </a:xfrm>
        <a:custGeom>
          <a:avLst/>
          <a:gdLst/>
          <a:ahLst/>
          <a:cxnLst/>
          <a:rect l="0" t="0" r="0" b="0"/>
          <a:pathLst>
            <a:path>
              <a:moveTo>
                <a:pt x="0" y="1865579"/>
              </a:moveTo>
              <a:lnTo>
                <a:pt x="203874" y="1865579"/>
              </a:lnTo>
              <a:lnTo>
                <a:pt x="203874" y="0"/>
              </a:lnTo>
              <a:lnTo>
                <a:pt x="40774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D5AF767-18DB-4C8A-AA43-CCD9313C5F84}" type="sibTrans" cxnId="{771D6726-3929-40FA-A974-FF57DA855A5B}">
      <dgm:prSet/>
      <dgm:spPr/>
      <dgm:t>
        <a:bodyPr/>
        <a:lstStyle/>
        <a:p>
          <a:endParaRPr lang="en-US" sz="1050">
            <a:latin typeface="Arial" panose="020B0604020202020204" pitchFamily="34" charset="0"/>
            <a:cs typeface="Arial" panose="020B0604020202020204" pitchFamily="34" charset="0"/>
          </a:endParaRPr>
        </a:p>
      </dgm:t>
    </dgm:pt>
    <dgm:pt modelId="{2952C20F-748B-41A1-97B7-86F1F657F6A7}">
      <dgm:prSet custT="1"/>
      <dgm:spPr>
        <a:xfrm>
          <a:off x="1550392" y="1659173"/>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Finance and Administration</a:t>
          </a:r>
        </a:p>
      </dgm:t>
    </dgm:pt>
    <dgm:pt modelId="{C22B1E2C-C859-4809-82C1-15C885CF5CB8}" type="parTrans" cxnId="{7AF5E0BD-CA03-4B22-8DCF-51A243D85319}">
      <dgm:prSet custT="1"/>
      <dgm:spPr>
        <a:xfrm>
          <a:off x="1142643" y="1788763"/>
          <a:ext cx="407748" cy="1451006"/>
        </a:xfrm>
        <a:custGeom>
          <a:avLst/>
          <a:gdLst/>
          <a:ahLst/>
          <a:cxnLst/>
          <a:rect l="0" t="0" r="0" b="0"/>
          <a:pathLst>
            <a:path>
              <a:moveTo>
                <a:pt x="0" y="1451006"/>
              </a:moveTo>
              <a:lnTo>
                <a:pt x="203874" y="1451006"/>
              </a:lnTo>
              <a:lnTo>
                <a:pt x="203874" y="0"/>
              </a:lnTo>
              <a:lnTo>
                <a:pt x="40774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8878D75-2AE9-4195-80BE-8868D0CC58C3}" type="sibTrans" cxnId="{7AF5E0BD-CA03-4B22-8DCF-51A243D85319}">
      <dgm:prSet/>
      <dgm:spPr/>
      <dgm:t>
        <a:bodyPr/>
        <a:lstStyle/>
        <a:p>
          <a:endParaRPr lang="en-US" sz="1050">
            <a:latin typeface="Arial" panose="020B0604020202020204" pitchFamily="34" charset="0"/>
            <a:cs typeface="Arial" panose="020B0604020202020204" pitchFamily="34" charset="0"/>
          </a:endParaRPr>
        </a:p>
      </dgm:t>
    </dgm:pt>
    <dgm:pt modelId="{C95EBF7E-0AF8-400C-A8B1-7A306045C4BA}">
      <dgm:prSet custT="1"/>
      <dgm:spPr>
        <a:xfrm>
          <a:off x="1550392" y="2073746"/>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Health</a:t>
          </a:r>
        </a:p>
      </dgm:t>
    </dgm:pt>
    <dgm:pt modelId="{54248F26-09B9-4586-829C-F438725F8223}" type="parTrans" cxnId="{F546AA64-CBC7-4D97-A279-2A2D64D673AD}">
      <dgm:prSet custT="1"/>
      <dgm:spPr>
        <a:xfrm>
          <a:off x="1142643" y="2203337"/>
          <a:ext cx="407748" cy="1036432"/>
        </a:xfrm>
        <a:custGeom>
          <a:avLst/>
          <a:gdLst/>
          <a:ahLst/>
          <a:cxnLst/>
          <a:rect l="0" t="0" r="0" b="0"/>
          <a:pathLst>
            <a:path>
              <a:moveTo>
                <a:pt x="0" y="1036432"/>
              </a:moveTo>
              <a:lnTo>
                <a:pt x="203874" y="1036432"/>
              </a:lnTo>
              <a:lnTo>
                <a:pt x="203874" y="0"/>
              </a:lnTo>
              <a:lnTo>
                <a:pt x="40774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0A09799-FC76-4322-9F4F-A7A1C53AC6BB}" type="sibTrans" cxnId="{F546AA64-CBC7-4D97-A279-2A2D64D673AD}">
      <dgm:prSet/>
      <dgm:spPr/>
      <dgm:t>
        <a:bodyPr/>
        <a:lstStyle/>
        <a:p>
          <a:endParaRPr lang="en-US" sz="1050">
            <a:latin typeface="Arial" panose="020B0604020202020204" pitchFamily="34" charset="0"/>
            <a:cs typeface="Arial" panose="020B0604020202020204" pitchFamily="34" charset="0"/>
          </a:endParaRPr>
        </a:p>
      </dgm:t>
    </dgm:pt>
    <dgm:pt modelId="{10CF7D7E-38A9-4DFB-9A07-5DBB6CB10402}">
      <dgm:prSet custT="1"/>
      <dgm:spPr>
        <a:xfrm>
          <a:off x="1550392" y="2488319"/>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Housing</a:t>
          </a:r>
        </a:p>
      </dgm:t>
    </dgm:pt>
    <dgm:pt modelId="{E849AD06-C340-4E20-80DC-1232A475B2D7}" type="parTrans" cxnId="{FCAFF042-BBD9-4419-A162-AFC40E1DD258}">
      <dgm:prSet custT="1"/>
      <dgm:spPr>
        <a:xfrm>
          <a:off x="1142643" y="2617910"/>
          <a:ext cx="407748" cy="621859"/>
        </a:xfrm>
        <a:custGeom>
          <a:avLst/>
          <a:gdLst/>
          <a:ahLst/>
          <a:cxnLst/>
          <a:rect l="0" t="0" r="0" b="0"/>
          <a:pathLst>
            <a:path>
              <a:moveTo>
                <a:pt x="0" y="621859"/>
              </a:moveTo>
              <a:lnTo>
                <a:pt x="203874" y="621859"/>
              </a:lnTo>
              <a:lnTo>
                <a:pt x="203874" y="0"/>
              </a:lnTo>
              <a:lnTo>
                <a:pt x="40774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890C6FB-2696-42F3-9F3A-F7559127041F}" type="sibTrans" cxnId="{FCAFF042-BBD9-4419-A162-AFC40E1DD258}">
      <dgm:prSet/>
      <dgm:spPr/>
      <dgm:t>
        <a:bodyPr/>
        <a:lstStyle/>
        <a:p>
          <a:endParaRPr lang="en-US" sz="1050">
            <a:latin typeface="Arial" panose="020B0604020202020204" pitchFamily="34" charset="0"/>
            <a:cs typeface="Arial" panose="020B0604020202020204" pitchFamily="34" charset="0"/>
          </a:endParaRPr>
        </a:p>
      </dgm:t>
    </dgm:pt>
    <dgm:pt modelId="{479E02E7-2002-4E2E-95E0-BF419DEAB0F4}">
      <dgm:prSet custT="1"/>
      <dgm:spPr>
        <a:xfrm>
          <a:off x="1550392" y="2902892"/>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Internal Audit</a:t>
          </a:r>
        </a:p>
      </dgm:t>
    </dgm:pt>
    <dgm:pt modelId="{01F50CC3-88F3-4E7B-A71F-55E9C108C122}" type="parTrans" cxnId="{3ECD0710-4FDB-4987-BC06-C1E7F4940405}">
      <dgm:prSet custT="1"/>
      <dgm:spPr>
        <a:xfrm>
          <a:off x="1142643" y="3032483"/>
          <a:ext cx="407748" cy="207286"/>
        </a:xfrm>
        <a:custGeom>
          <a:avLst/>
          <a:gdLst/>
          <a:ahLst/>
          <a:cxnLst/>
          <a:rect l="0" t="0" r="0" b="0"/>
          <a:pathLst>
            <a:path>
              <a:moveTo>
                <a:pt x="0" y="207286"/>
              </a:moveTo>
              <a:lnTo>
                <a:pt x="203874" y="207286"/>
              </a:lnTo>
              <a:lnTo>
                <a:pt x="203874" y="0"/>
              </a:lnTo>
              <a:lnTo>
                <a:pt x="40774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A6C3AA1-3B2F-400E-8D9F-86371425783F}" type="sibTrans" cxnId="{3ECD0710-4FDB-4987-BC06-C1E7F4940405}">
      <dgm:prSet/>
      <dgm:spPr/>
      <dgm:t>
        <a:bodyPr/>
        <a:lstStyle/>
        <a:p>
          <a:endParaRPr lang="en-US" sz="1050">
            <a:latin typeface="Arial" panose="020B0604020202020204" pitchFamily="34" charset="0"/>
            <a:cs typeface="Arial" panose="020B0604020202020204" pitchFamily="34" charset="0"/>
          </a:endParaRPr>
        </a:p>
      </dgm:t>
    </dgm:pt>
    <dgm:pt modelId="{441E3D0F-BAA1-43B5-825A-FB03DCD7BC8F}">
      <dgm:prSet custT="1"/>
      <dgm:spPr>
        <a:xfrm>
          <a:off x="1550392" y="3317465"/>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Other</a:t>
          </a:r>
        </a:p>
      </dgm:t>
    </dgm:pt>
    <dgm:pt modelId="{03C252CC-26D7-4FC7-ABED-39DE81408C6C}" type="parTrans" cxnId="{27E4F6A1-D23A-485D-996C-2932DDFF71A7}">
      <dgm:prSet custT="1"/>
      <dgm:spPr>
        <a:xfrm>
          <a:off x="1142643" y="3239770"/>
          <a:ext cx="407748" cy="207286"/>
        </a:xfrm>
        <a:custGeom>
          <a:avLst/>
          <a:gdLst/>
          <a:ahLst/>
          <a:cxnLst/>
          <a:rect l="0" t="0" r="0" b="0"/>
          <a:pathLst>
            <a:path>
              <a:moveTo>
                <a:pt x="0" y="0"/>
              </a:moveTo>
              <a:lnTo>
                <a:pt x="203874" y="0"/>
              </a:lnTo>
              <a:lnTo>
                <a:pt x="203874" y="207286"/>
              </a:lnTo>
              <a:lnTo>
                <a:pt x="407748" y="207286"/>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34EAFE3-4A5E-4F96-A32D-90D2B726771D}" type="sibTrans" cxnId="{27E4F6A1-D23A-485D-996C-2932DDFF71A7}">
      <dgm:prSet/>
      <dgm:spPr/>
      <dgm:t>
        <a:bodyPr/>
        <a:lstStyle/>
        <a:p>
          <a:endParaRPr lang="en-US" sz="1050">
            <a:latin typeface="Arial" panose="020B0604020202020204" pitchFamily="34" charset="0"/>
            <a:cs typeface="Arial" panose="020B0604020202020204" pitchFamily="34" charset="0"/>
          </a:endParaRPr>
        </a:p>
      </dgm:t>
    </dgm:pt>
    <dgm:pt modelId="{2E1B6998-839F-4E64-A770-F49F7D17A277}">
      <dgm:prSet custT="1"/>
      <dgm:spPr>
        <a:xfrm>
          <a:off x="1550392" y="3732039"/>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Planning and Development</a:t>
          </a:r>
        </a:p>
      </dgm:t>
    </dgm:pt>
    <dgm:pt modelId="{48ED88CE-A380-4E5B-9572-F93640C88481}" type="parTrans" cxnId="{2DCC704E-CF18-4CC4-98C5-D3D14F50D030}">
      <dgm:prSet custT="1"/>
      <dgm:spPr>
        <a:xfrm>
          <a:off x="1142643" y="3239770"/>
          <a:ext cx="407748" cy="621859"/>
        </a:xfrm>
        <a:custGeom>
          <a:avLst/>
          <a:gdLst/>
          <a:ahLst/>
          <a:cxnLst/>
          <a:rect l="0" t="0" r="0" b="0"/>
          <a:pathLst>
            <a:path>
              <a:moveTo>
                <a:pt x="0" y="0"/>
              </a:moveTo>
              <a:lnTo>
                <a:pt x="203874" y="0"/>
              </a:lnTo>
              <a:lnTo>
                <a:pt x="203874" y="621859"/>
              </a:lnTo>
              <a:lnTo>
                <a:pt x="407748" y="621859"/>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1A19905-5009-4833-84A4-DE3E0AA2319E}" type="sibTrans" cxnId="{2DCC704E-CF18-4CC4-98C5-D3D14F50D030}">
      <dgm:prSet/>
      <dgm:spPr/>
      <dgm:t>
        <a:bodyPr/>
        <a:lstStyle/>
        <a:p>
          <a:endParaRPr lang="en-US" sz="1050">
            <a:latin typeface="Arial" panose="020B0604020202020204" pitchFamily="34" charset="0"/>
            <a:cs typeface="Arial" panose="020B0604020202020204" pitchFamily="34" charset="0"/>
          </a:endParaRPr>
        </a:p>
      </dgm:t>
    </dgm:pt>
    <dgm:pt modelId="{E5AB634C-1DA1-4BA9-894F-D453F5021DC0}">
      <dgm:prSet custT="1"/>
      <dgm:spPr>
        <a:xfrm>
          <a:off x="1550392" y="4146612"/>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Public Safety</a:t>
          </a:r>
        </a:p>
      </dgm:t>
    </dgm:pt>
    <dgm:pt modelId="{3E678B77-C98F-4FF4-BA25-5F4E323DCA43}" type="parTrans" cxnId="{FC84205B-9538-4AE1-B181-FD3BB0433BAB}">
      <dgm:prSet custT="1"/>
      <dgm:spPr>
        <a:xfrm>
          <a:off x="1142643" y="3239770"/>
          <a:ext cx="407748" cy="1036432"/>
        </a:xfrm>
        <a:custGeom>
          <a:avLst/>
          <a:gdLst/>
          <a:ahLst/>
          <a:cxnLst/>
          <a:rect l="0" t="0" r="0" b="0"/>
          <a:pathLst>
            <a:path>
              <a:moveTo>
                <a:pt x="0" y="0"/>
              </a:moveTo>
              <a:lnTo>
                <a:pt x="203874" y="0"/>
              </a:lnTo>
              <a:lnTo>
                <a:pt x="203874" y="1036432"/>
              </a:lnTo>
              <a:lnTo>
                <a:pt x="407748" y="1036432"/>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B01A2DA-6798-46BD-80C4-E531EEA8A9ED}" type="sibTrans" cxnId="{FC84205B-9538-4AE1-B181-FD3BB0433BAB}">
      <dgm:prSet/>
      <dgm:spPr/>
      <dgm:t>
        <a:bodyPr/>
        <a:lstStyle/>
        <a:p>
          <a:endParaRPr lang="en-US" sz="1050">
            <a:latin typeface="Arial" panose="020B0604020202020204" pitchFamily="34" charset="0"/>
            <a:cs typeface="Arial" panose="020B0604020202020204" pitchFamily="34" charset="0"/>
          </a:endParaRPr>
        </a:p>
      </dgm:t>
    </dgm:pt>
    <dgm:pt modelId="{FBA20FA9-2D6C-435D-BECE-C5147897029A}">
      <dgm:prSet custT="1"/>
      <dgm:spPr>
        <a:xfrm>
          <a:off x="1550392" y="4561185"/>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Road Transport</a:t>
          </a:r>
        </a:p>
      </dgm:t>
    </dgm:pt>
    <dgm:pt modelId="{8B1FA967-3F72-4259-BDC5-DB28390AD1DC}" type="parTrans" cxnId="{CC8D9542-3537-4513-AB0F-FF94778BAC93}">
      <dgm:prSet custT="1"/>
      <dgm:spPr>
        <a:xfrm>
          <a:off x="1142643" y="3239770"/>
          <a:ext cx="407748" cy="1451006"/>
        </a:xfrm>
        <a:custGeom>
          <a:avLst/>
          <a:gdLst/>
          <a:ahLst/>
          <a:cxnLst/>
          <a:rect l="0" t="0" r="0" b="0"/>
          <a:pathLst>
            <a:path>
              <a:moveTo>
                <a:pt x="0" y="0"/>
              </a:moveTo>
              <a:lnTo>
                <a:pt x="203874" y="0"/>
              </a:lnTo>
              <a:lnTo>
                <a:pt x="203874" y="1451006"/>
              </a:lnTo>
              <a:lnTo>
                <a:pt x="407748" y="1451006"/>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8EA5259-8F68-4047-A05D-D01AA865FDF1}" type="sibTrans" cxnId="{CC8D9542-3537-4513-AB0F-FF94778BAC93}">
      <dgm:prSet/>
      <dgm:spPr/>
      <dgm:t>
        <a:bodyPr/>
        <a:lstStyle/>
        <a:p>
          <a:endParaRPr lang="en-US" sz="1050">
            <a:latin typeface="Arial" panose="020B0604020202020204" pitchFamily="34" charset="0"/>
            <a:cs typeface="Arial" panose="020B0604020202020204" pitchFamily="34" charset="0"/>
          </a:endParaRPr>
        </a:p>
      </dgm:t>
    </dgm:pt>
    <dgm:pt modelId="{54C335A6-0C92-470C-98DA-CD679B08F870}">
      <dgm:prSet custT="1"/>
      <dgm:spPr>
        <a:xfrm>
          <a:off x="1550392" y="4975758"/>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Sport and Recreation</a:t>
          </a:r>
        </a:p>
      </dgm:t>
    </dgm:pt>
    <dgm:pt modelId="{6BADB3B3-4DDE-4F9D-84E9-F24514999CAC}" type="parTrans" cxnId="{C605B9FB-A9B5-461B-B468-53393C7E85D9}">
      <dgm:prSet custT="1"/>
      <dgm:spPr>
        <a:xfrm>
          <a:off x="1142643" y="3239770"/>
          <a:ext cx="407748" cy="1865579"/>
        </a:xfrm>
        <a:custGeom>
          <a:avLst/>
          <a:gdLst/>
          <a:ahLst/>
          <a:cxnLst/>
          <a:rect l="0" t="0" r="0" b="0"/>
          <a:pathLst>
            <a:path>
              <a:moveTo>
                <a:pt x="0" y="0"/>
              </a:moveTo>
              <a:lnTo>
                <a:pt x="203874" y="0"/>
              </a:lnTo>
              <a:lnTo>
                <a:pt x="203874" y="1865579"/>
              </a:lnTo>
              <a:lnTo>
                <a:pt x="407748" y="1865579"/>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A001A49-066A-4FCD-8066-5DB13B885FB3}" type="sibTrans" cxnId="{C605B9FB-A9B5-461B-B468-53393C7E85D9}">
      <dgm:prSet/>
      <dgm:spPr/>
      <dgm:t>
        <a:bodyPr/>
        <a:lstStyle/>
        <a:p>
          <a:endParaRPr lang="en-US" sz="1050">
            <a:latin typeface="Arial" panose="020B0604020202020204" pitchFamily="34" charset="0"/>
            <a:cs typeface="Arial" panose="020B0604020202020204" pitchFamily="34" charset="0"/>
          </a:endParaRPr>
        </a:p>
      </dgm:t>
    </dgm:pt>
    <dgm:pt modelId="{52904A67-0A9F-4982-9F71-BEAE44E4408D}">
      <dgm:prSet custT="1"/>
      <dgm:spPr>
        <a:xfrm>
          <a:off x="1550392" y="5390331"/>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Waste Management</a:t>
          </a:r>
        </a:p>
      </dgm:t>
    </dgm:pt>
    <dgm:pt modelId="{E089D5DC-8889-4D2C-97DD-F7B9BF5CA31F}" type="parTrans" cxnId="{DAF86E7F-0416-4632-AB01-8E6124C8A1CE}">
      <dgm:prSet custT="1"/>
      <dgm:spPr>
        <a:xfrm>
          <a:off x="1142643" y="3239770"/>
          <a:ext cx="407748" cy="2280152"/>
        </a:xfrm>
        <a:custGeom>
          <a:avLst/>
          <a:gdLst/>
          <a:ahLst/>
          <a:cxnLst/>
          <a:rect l="0" t="0" r="0" b="0"/>
          <a:pathLst>
            <a:path>
              <a:moveTo>
                <a:pt x="0" y="0"/>
              </a:moveTo>
              <a:lnTo>
                <a:pt x="203874" y="0"/>
              </a:lnTo>
              <a:lnTo>
                <a:pt x="203874" y="2280152"/>
              </a:lnTo>
              <a:lnTo>
                <a:pt x="407748" y="2280152"/>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3EFA8EA-1F65-41C3-B7D6-5E0EA309C0B8}" type="sibTrans" cxnId="{DAF86E7F-0416-4632-AB01-8E6124C8A1CE}">
      <dgm:prSet/>
      <dgm:spPr/>
      <dgm:t>
        <a:bodyPr/>
        <a:lstStyle/>
        <a:p>
          <a:endParaRPr lang="en-US" sz="1050">
            <a:latin typeface="Arial" panose="020B0604020202020204" pitchFamily="34" charset="0"/>
            <a:cs typeface="Arial" panose="020B0604020202020204" pitchFamily="34" charset="0"/>
          </a:endParaRPr>
        </a:p>
      </dgm:t>
    </dgm:pt>
    <dgm:pt modelId="{159D5E3E-153E-4515-8858-EC29A3375925}">
      <dgm:prSet custT="1"/>
      <dgm:spPr>
        <a:xfrm>
          <a:off x="1550392" y="5804904"/>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Waste Water Management</a:t>
          </a:r>
        </a:p>
      </dgm:t>
    </dgm:pt>
    <dgm:pt modelId="{3D4C9525-039B-4C68-A847-C87467C46020}" type="parTrans" cxnId="{FA3B37F7-9B34-49F6-8888-6C7F2DA128BE}">
      <dgm:prSet custT="1"/>
      <dgm:spPr>
        <a:xfrm>
          <a:off x="1142643" y="3239770"/>
          <a:ext cx="407748" cy="2694725"/>
        </a:xfrm>
        <a:custGeom>
          <a:avLst/>
          <a:gdLst/>
          <a:ahLst/>
          <a:cxnLst/>
          <a:rect l="0" t="0" r="0" b="0"/>
          <a:pathLst>
            <a:path>
              <a:moveTo>
                <a:pt x="0" y="0"/>
              </a:moveTo>
              <a:lnTo>
                <a:pt x="203874" y="0"/>
              </a:lnTo>
              <a:lnTo>
                <a:pt x="203874" y="2694725"/>
              </a:lnTo>
              <a:lnTo>
                <a:pt x="407748" y="2694725"/>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D5203BE-52B7-41E4-AC91-BEDD29A03122}" type="sibTrans" cxnId="{FA3B37F7-9B34-49F6-8888-6C7F2DA128BE}">
      <dgm:prSet/>
      <dgm:spPr/>
      <dgm:t>
        <a:bodyPr/>
        <a:lstStyle/>
        <a:p>
          <a:endParaRPr lang="en-US" sz="1050">
            <a:latin typeface="Arial" panose="020B0604020202020204" pitchFamily="34" charset="0"/>
            <a:cs typeface="Arial" panose="020B0604020202020204" pitchFamily="34" charset="0"/>
          </a:endParaRPr>
        </a:p>
      </dgm:t>
    </dgm:pt>
    <dgm:pt modelId="{790B0574-2E77-469D-95DE-A484DD998460}">
      <dgm:prSet custT="1"/>
      <dgm:spPr>
        <a:xfrm>
          <a:off x="1550392" y="6219478"/>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Water Management</a:t>
          </a:r>
        </a:p>
      </dgm:t>
    </dgm:pt>
    <dgm:pt modelId="{5E2DF63B-9776-4420-AAB4-E970048D8498}" type="parTrans" cxnId="{92D77EFB-7A83-47FA-B155-A3E813381362}">
      <dgm:prSet custT="1"/>
      <dgm:spPr>
        <a:xfrm>
          <a:off x="1142643" y="3239770"/>
          <a:ext cx="407748" cy="3109298"/>
        </a:xfrm>
        <a:custGeom>
          <a:avLst/>
          <a:gdLst/>
          <a:ahLst/>
          <a:cxnLst/>
          <a:rect l="0" t="0" r="0" b="0"/>
          <a:pathLst>
            <a:path>
              <a:moveTo>
                <a:pt x="0" y="0"/>
              </a:moveTo>
              <a:lnTo>
                <a:pt x="203874" y="0"/>
              </a:lnTo>
              <a:lnTo>
                <a:pt x="203874" y="3109298"/>
              </a:lnTo>
              <a:lnTo>
                <a:pt x="407748" y="3109298"/>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2354491-212E-4618-A274-A6BA5BA4727E}" type="sibTrans" cxnId="{92D77EFB-7A83-47FA-B155-A3E813381362}">
      <dgm:prSet/>
      <dgm:spPr/>
      <dgm:t>
        <a:bodyPr/>
        <a:lstStyle/>
        <a:p>
          <a:endParaRPr lang="en-US" sz="1050">
            <a:latin typeface="Arial" panose="020B0604020202020204" pitchFamily="34" charset="0"/>
            <a:cs typeface="Arial" panose="020B0604020202020204" pitchFamily="34" charset="0"/>
          </a:endParaRPr>
        </a:p>
      </dgm:t>
    </dgm:pt>
    <dgm:pt modelId="{40B45D35-F2C0-4D7D-AC47-B6DEFFF658FD}">
      <dgm:prSet phldrT="[Text]" custT="1"/>
      <dgm:spPr>
        <a:xfrm>
          <a:off x="1550392" y="880"/>
          <a:ext cx="3687981" cy="259181"/>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Community and Social Services</a:t>
          </a:r>
        </a:p>
      </dgm:t>
    </dgm:pt>
    <dgm:pt modelId="{551B50FB-DA57-4912-999F-51232406D6DE}" type="sibTrans" cxnId="{8D46E3BC-4590-44FB-8531-EC3DAA7CB443}">
      <dgm:prSet/>
      <dgm:spPr/>
      <dgm:t>
        <a:bodyPr/>
        <a:lstStyle/>
        <a:p>
          <a:endParaRPr lang="en-US" sz="1050">
            <a:latin typeface="Arial" panose="020B0604020202020204" pitchFamily="34" charset="0"/>
            <a:cs typeface="Arial" panose="020B0604020202020204" pitchFamily="34" charset="0"/>
          </a:endParaRPr>
        </a:p>
      </dgm:t>
    </dgm:pt>
    <dgm:pt modelId="{468DD2A8-A3A0-4922-884B-A9454DDB0347}" type="parTrans" cxnId="{8D46E3BC-4590-44FB-8531-EC3DAA7CB443}">
      <dgm:prSet custT="1"/>
      <dgm:spPr>
        <a:xfrm>
          <a:off x="1142643" y="130471"/>
          <a:ext cx="407748" cy="3109298"/>
        </a:xfrm>
        <a:custGeom>
          <a:avLst/>
          <a:gdLst/>
          <a:ahLst/>
          <a:cxnLst/>
          <a:rect l="0" t="0" r="0" b="0"/>
          <a:pathLst>
            <a:path>
              <a:moveTo>
                <a:pt x="0" y="3109298"/>
              </a:moveTo>
              <a:lnTo>
                <a:pt x="203874" y="3109298"/>
              </a:lnTo>
              <a:lnTo>
                <a:pt x="203874" y="0"/>
              </a:lnTo>
              <a:lnTo>
                <a:pt x="407748" y="0"/>
              </a:lnTo>
            </a:path>
          </a:pathLst>
        </a:custGeom>
      </dgm:spPr>
      <dgm:t>
        <a:bodyPr/>
        <a:lstStyle/>
        <a:p>
          <a:pPr>
            <a:buNone/>
          </a:pPr>
          <a:endParaRPr lang="en-US"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4524B7B-D0B7-4BE1-897F-9E48364A3421}" type="pres">
      <dgm:prSet presAssocID="{DB93ED23-B86A-4C62-92B8-3BD1F4176203}" presName="Name0" presStyleCnt="0">
        <dgm:presLayoutVars>
          <dgm:chPref val="1"/>
          <dgm:dir/>
          <dgm:animOne val="branch"/>
          <dgm:animLvl val="lvl"/>
          <dgm:resizeHandles val="exact"/>
        </dgm:presLayoutVars>
      </dgm:prSet>
      <dgm:spPr/>
    </dgm:pt>
    <dgm:pt modelId="{EB06F9C5-8BE5-4E61-A118-B369CE0B8143}" type="pres">
      <dgm:prSet presAssocID="{3C125994-CD23-45D0-BD32-3B479D21F5C3}" presName="root1" presStyleCnt="0"/>
      <dgm:spPr/>
    </dgm:pt>
    <dgm:pt modelId="{3955F027-CEA7-4B3C-84A9-878726436B31}" type="pres">
      <dgm:prSet presAssocID="{3C125994-CD23-45D0-BD32-3B479D21F5C3}" presName="LevelOneTextNode" presStyleLbl="node0" presStyleIdx="0" presStyleCnt="1">
        <dgm:presLayoutVars>
          <dgm:chPref val="3"/>
        </dgm:presLayoutVars>
      </dgm:prSet>
      <dgm:spPr/>
    </dgm:pt>
    <dgm:pt modelId="{909D6E06-D48C-419C-8369-BACF06084265}" type="pres">
      <dgm:prSet presAssocID="{3C125994-CD23-45D0-BD32-3B479D21F5C3}" presName="level2hierChild" presStyleCnt="0"/>
      <dgm:spPr/>
    </dgm:pt>
    <dgm:pt modelId="{32155BEE-07AD-4A1C-BBCD-997CCCD861DD}" type="pres">
      <dgm:prSet presAssocID="{468DD2A8-A3A0-4922-884B-A9454DDB0347}" presName="conn2-1" presStyleLbl="parChTrans1D2" presStyleIdx="0" presStyleCnt="16"/>
      <dgm:spPr/>
    </dgm:pt>
    <dgm:pt modelId="{9869866B-C4BC-45CB-B994-B1BFF019D0E5}" type="pres">
      <dgm:prSet presAssocID="{468DD2A8-A3A0-4922-884B-A9454DDB0347}" presName="connTx" presStyleLbl="parChTrans1D2" presStyleIdx="0" presStyleCnt="16"/>
      <dgm:spPr/>
    </dgm:pt>
    <dgm:pt modelId="{3E7E04F8-E314-434F-8B83-732C8E6A42F3}" type="pres">
      <dgm:prSet presAssocID="{40B45D35-F2C0-4D7D-AC47-B6DEFFF658FD}" presName="root2" presStyleCnt="0"/>
      <dgm:spPr/>
    </dgm:pt>
    <dgm:pt modelId="{FFC214AE-7985-4083-99C9-5F2CD8E3E5C9}" type="pres">
      <dgm:prSet presAssocID="{40B45D35-F2C0-4D7D-AC47-B6DEFFF658FD}" presName="LevelTwoTextNode" presStyleLbl="node2" presStyleIdx="0" presStyleCnt="16" custScaleX="180895" custScaleY="41698">
        <dgm:presLayoutVars>
          <dgm:chPref val="3"/>
        </dgm:presLayoutVars>
      </dgm:prSet>
      <dgm:spPr/>
    </dgm:pt>
    <dgm:pt modelId="{F81FA759-A76F-467C-8B8E-866543EC3136}" type="pres">
      <dgm:prSet presAssocID="{40B45D35-F2C0-4D7D-AC47-B6DEFFF658FD}" presName="level3hierChild" presStyleCnt="0"/>
      <dgm:spPr/>
    </dgm:pt>
    <dgm:pt modelId="{D5977057-B9ED-43A8-BA02-5E1E68BCB7CF}" type="pres">
      <dgm:prSet presAssocID="{057B01EA-FDBF-4387-93D8-56E36894673B}" presName="conn2-1" presStyleLbl="parChTrans1D2" presStyleIdx="1" presStyleCnt="16"/>
      <dgm:spPr/>
    </dgm:pt>
    <dgm:pt modelId="{68219144-194A-40BC-BC2D-2D317373F7F7}" type="pres">
      <dgm:prSet presAssocID="{057B01EA-FDBF-4387-93D8-56E36894673B}" presName="connTx" presStyleLbl="parChTrans1D2" presStyleIdx="1" presStyleCnt="16"/>
      <dgm:spPr/>
    </dgm:pt>
    <dgm:pt modelId="{893B6E48-2D29-4EA8-B870-7D886DE8ECEE}" type="pres">
      <dgm:prSet presAssocID="{63A90A97-14B6-49ED-9F46-EDC6A5F554BC}" presName="root2" presStyleCnt="0"/>
      <dgm:spPr/>
    </dgm:pt>
    <dgm:pt modelId="{5772D522-9BA7-48B1-B9B2-1CC6F6AF9149}" type="pres">
      <dgm:prSet presAssocID="{63A90A97-14B6-49ED-9F46-EDC6A5F554BC}" presName="LevelTwoTextNode" presStyleLbl="node2" presStyleIdx="1" presStyleCnt="16" custScaleX="180895" custScaleY="41698">
        <dgm:presLayoutVars>
          <dgm:chPref val="3"/>
        </dgm:presLayoutVars>
      </dgm:prSet>
      <dgm:spPr/>
    </dgm:pt>
    <dgm:pt modelId="{7368DAE7-1EC0-4B35-9CA4-5EE97BBA4221}" type="pres">
      <dgm:prSet presAssocID="{63A90A97-14B6-49ED-9F46-EDC6A5F554BC}" presName="level3hierChild" presStyleCnt="0"/>
      <dgm:spPr/>
    </dgm:pt>
    <dgm:pt modelId="{6DC659CC-21CD-4B39-93C3-7EA67178DE4E}" type="pres">
      <dgm:prSet presAssocID="{54931D38-16B8-4758-A720-8A027F92A4B9}" presName="conn2-1" presStyleLbl="parChTrans1D2" presStyleIdx="2" presStyleCnt="16"/>
      <dgm:spPr/>
    </dgm:pt>
    <dgm:pt modelId="{8CE6375A-96B6-422C-885C-5A3EBB38A057}" type="pres">
      <dgm:prSet presAssocID="{54931D38-16B8-4758-A720-8A027F92A4B9}" presName="connTx" presStyleLbl="parChTrans1D2" presStyleIdx="2" presStyleCnt="16"/>
      <dgm:spPr/>
    </dgm:pt>
    <dgm:pt modelId="{53CA82E3-642F-4EA7-A91F-99A3319A98E7}" type="pres">
      <dgm:prSet presAssocID="{004F8F22-19B8-41FA-B758-EC6901F15618}" presName="root2" presStyleCnt="0"/>
      <dgm:spPr/>
    </dgm:pt>
    <dgm:pt modelId="{6C121A14-6B5E-40EB-B35F-42970634477E}" type="pres">
      <dgm:prSet presAssocID="{004F8F22-19B8-41FA-B758-EC6901F15618}" presName="LevelTwoTextNode" presStyleLbl="node2" presStyleIdx="2" presStyleCnt="16" custScaleX="180895" custScaleY="41698">
        <dgm:presLayoutVars>
          <dgm:chPref val="3"/>
        </dgm:presLayoutVars>
      </dgm:prSet>
      <dgm:spPr/>
    </dgm:pt>
    <dgm:pt modelId="{8C9D03BF-F104-41AF-A2EF-9439AFF0073C}" type="pres">
      <dgm:prSet presAssocID="{004F8F22-19B8-41FA-B758-EC6901F15618}" presName="level3hierChild" presStyleCnt="0"/>
      <dgm:spPr/>
    </dgm:pt>
    <dgm:pt modelId="{E4CE14D0-0E74-43E6-B728-78242F7FD5A8}" type="pres">
      <dgm:prSet presAssocID="{5CBFF244-6635-4CCD-B7EF-28D561BCF222}" presName="conn2-1" presStyleLbl="parChTrans1D2" presStyleIdx="3" presStyleCnt="16"/>
      <dgm:spPr/>
    </dgm:pt>
    <dgm:pt modelId="{F8829E7F-29C1-42B3-8C11-567D66C8DE9B}" type="pres">
      <dgm:prSet presAssocID="{5CBFF244-6635-4CCD-B7EF-28D561BCF222}" presName="connTx" presStyleLbl="parChTrans1D2" presStyleIdx="3" presStyleCnt="16"/>
      <dgm:spPr/>
    </dgm:pt>
    <dgm:pt modelId="{ECF91BDC-8ACA-4C26-80F4-C8967385F339}" type="pres">
      <dgm:prSet presAssocID="{78B33CFE-65CD-46FE-B070-6BAF68C5AB1F}" presName="root2" presStyleCnt="0"/>
      <dgm:spPr/>
    </dgm:pt>
    <dgm:pt modelId="{91BDA3BD-799B-4156-9E2F-A57C760A7635}" type="pres">
      <dgm:prSet presAssocID="{78B33CFE-65CD-46FE-B070-6BAF68C5AB1F}" presName="LevelTwoTextNode" presStyleLbl="node2" presStyleIdx="3" presStyleCnt="16" custScaleX="180895" custScaleY="41698">
        <dgm:presLayoutVars>
          <dgm:chPref val="3"/>
        </dgm:presLayoutVars>
      </dgm:prSet>
      <dgm:spPr/>
    </dgm:pt>
    <dgm:pt modelId="{7707226E-58EF-4D21-A070-99E6A9B1E700}" type="pres">
      <dgm:prSet presAssocID="{78B33CFE-65CD-46FE-B070-6BAF68C5AB1F}" presName="level3hierChild" presStyleCnt="0"/>
      <dgm:spPr/>
    </dgm:pt>
    <dgm:pt modelId="{201D2645-8FF2-4AF5-9DE6-F2FFEDA59FFC}" type="pres">
      <dgm:prSet presAssocID="{C22B1E2C-C859-4809-82C1-15C885CF5CB8}" presName="conn2-1" presStyleLbl="parChTrans1D2" presStyleIdx="4" presStyleCnt="16"/>
      <dgm:spPr/>
    </dgm:pt>
    <dgm:pt modelId="{5CB06E67-A7E3-49EC-8232-91B8B38CD403}" type="pres">
      <dgm:prSet presAssocID="{C22B1E2C-C859-4809-82C1-15C885CF5CB8}" presName="connTx" presStyleLbl="parChTrans1D2" presStyleIdx="4" presStyleCnt="16"/>
      <dgm:spPr/>
    </dgm:pt>
    <dgm:pt modelId="{DE2D1B68-0493-45A7-B80B-56367C592127}" type="pres">
      <dgm:prSet presAssocID="{2952C20F-748B-41A1-97B7-86F1F657F6A7}" presName="root2" presStyleCnt="0"/>
      <dgm:spPr/>
    </dgm:pt>
    <dgm:pt modelId="{CC17FED3-69A9-4309-98ED-AB5F7A336107}" type="pres">
      <dgm:prSet presAssocID="{2952C20F-748B-41A1-97B7-86F1F657F6A7}" presName="LevelTwoTextNode" presStyleLbl="node2" presStyleIdx="4" presStyleCnt="16" custScaleX="180895" custScaleY="41698">
        <dgm:presLayoutVars>
          <dgm:chPref val="3"/>
        </dgm:presLayoutVars>
      </dgm:prSet>
      <dgm:spPr/>
    </dgm:pt>
    <dgm:pt modelId="{6436F502-0D4A-492F-BDF5-C5F729D4BEC9}" type="pres">
      <dgm:prSet presAssocID="{2952C20F-748B-41A1-97B7-86F1F657F6A7}" presName="level3hierChild" presStyleCnt="0"/>
      <dgm:spPr/>
    </dgm:pt>
    <dgm:pt modelId="{DD0DC269-2631-4AFD-AC65-2123116E954F}" type="pres">
      <dgm:prSet presAssocID="{54248F26-09B9-4586-829C-F438725F8223}" presName="conn2-1" presStyleLbl="parChTrans1D2" presStyleIdx="5" presStyleCnt="16"/>
      <dgm:spPr/>
    </dgm:pt>
    <dgm:pt modelId="{90833E16-392F-4EBB-97BE-A8EF86072FC1}" type="pres">
      <dgm:prSet presAssocID="{54248F26-09B9-4586-829C-F438725F8223}" presName="connTx" presStyleLbl="parChTrans1D2" presStyleIdx="5" presStyleCnt="16"/>
      <dgm:spPr/>
    </dgm:pt>
    <dgm:pt modelId="{9C30628B-A25F-40D0-83E2-9BB8BA7E65C6}" type="pres">
      <dgm:prSet presAssocID="{C95EBF7E-0AF8-400C-A8B1-7A306045C4BA}" presName="root2" presStyleCnt="0"/>
      <dgm:spPr/>
    </dgm:pt>
    <dgm:pt modelId="{9BE223F5-8DDB-4F08-851A-865A2B3CC5E1}" type="pres">
      <dgm:prSet presAssocID="{C95EBF7E-0AF8-400C-A8B1-7A306045C4BA}" presName="LevelTwoTextNode" presStyleLbl="node2" presStyleIdx="5" presStyleCnt="16" custScaleX="180895" custScaleY="41698">
        <dgm:presLayoutVars>
          <dgm:chPref val="3"/>
        </dgm:presLayoutVars>
      </dgm:prSet>
      <dgm:spPr/>
    </dgm:pt>
    <dgm:pt modelId="{6FE2AAD3-B179-4DCA-9E5C-9E19CCCE1D0B}" type="pres">
      <dgm:prSet presAssocID="{C95EBF7E-0AF8-400C-A8B1-7A306045C4BA}" presName="level3hierChild" presStyleCnt="0"/>
      <dgm:spPr/>
    </dgm:pt>
    <dgm:pt modelId="{5CA04419-A134-4F13-A50E-429BEBF25D11}" type="pres">
      <dgm:prSet presAssocID="{E849AD06-C340-4E20-80DC-1232A475B2D7}" presName="conn2-1" presStyleLbl="parChTrans1D2" presStyleIdx="6" presStyleCnt="16"/>
      <dgm:spPr/>
    </dgm:pt>
    <dgm:pt modelId="{7C0CCDBF-836C-4592-90E8-A29A54079FC7}" type="pres">
      <dgm:prSet presAssocID="{E849AD06-C340-4E20-80DC-1232A475B2D7}" presName="connTx" presStyleLbl="parChTrans1D2" presStyleIdx="6" presStyleCnt="16"/>
      <dgm:spPr/>
    </dgm:pt>
    <dgm:pt modelId="{F228D4E0-225D-481B-8251-0D430AAC6543}" type="pres">
      <dgm:prSet presAssocID="{10CF7D7E-38A9-4DFB-9A07-5DBB6CB10402}" presName="root2" presStyleCnt="0"/>
      <dgm:spPr/>
    </dgm:pt>
    <dgm:pt modelId="{1D055498-AA8B-4C5A-A942-24DC7E736CA5}" type="pres">
      <dgm:prSet presAssocID="{10CF7D7E-38A9-4DFB-9A07-5DBB6CB10402}" presName="LevelTwoTextNode" presStyleLbl="node2" presStyleIdx="6" presStyleCnt="16" custScaleX="180895" custScaleY="41698">
        <dgm:presLayoutVars>
          <dgm:chPref val="3"/>
        </dgm:presLayoutVars>
      </dgm:prSet>
      <dgm:spPr/>
    </dgm:pt>
    <dgm:pt modelId="{F0D1E40A-9663-48A2-9238-BC393C812616}" type="pres">
      <dgm:prSet presAssocID="{10CF7D7E-38A9-4DFB-9A07-5DBB6CB10402}" presName="level3hierChild" presStyleCnt="0"/>
      <dgm:spPr/>
    </dgm:pt>
    <dgm:pt modelId="{4FF7EDD2-8989-4EF9-9662-206A45467964}" type="pres">
      <dgm:prSet presAssocID="{01F50CC3-88F3-4E7B-A71F-55E9C108C122}" presName="conn2-1" presStyleLbl="parChTrans1D2" presStyleIdx="7" presStyleCnt="16"/>
      <dgm:spPr/>
    </dgm:pt>
    <dgm:pt modelId="{77C95C31-A61E-474D-9761-7674364CE777}" type="pres">
      <dgm:prSet presAssocID="{01F50CC3-88F3-4E7B-A71F-55E9C108C122}" presName="connTx" presStyleLbl="parChTrans1D2" presStyleIdx="7" presStyleCnt="16"/>
      <dgm:spPr/>
    </dgm:pt>
    <dgm:pt modelId="{7BCC1338-3737-4930-8C91-D0757F5BFFAA}" type="pres">
      <dgm:prSet presAssocID="{479E02E7-2002-4E2E-95E0-BF419DEAB0F4}" presName="root2" presStyleCnt="0"/>
      <dgm:spPr/>
    </dgm:pt>
    <dgm:pt modelId="{728FCE51-ACD1-4056-B932-DD28BF828F36}" type="pres">
      <dgm:prSet presAssocID="{479E02E7-2002-4E2E-95E0-BF419DEAB0F4}" presName="LevelTwoTextNode" presStyleLbl="node2" presStyleIdx="7" presStyleCnt="16" custScaleX="180895" custScaleY="41698">
        <dgm:presLayoutVars>
          <dgm:chPref val="3"/>
        </dgm:presLayoutVars>
      </dgm:prSet>
      <dgm:spPr/>
    </dgm:pt>
    <dgm:pt modelId="{07D301D6-F76E-452F-9F69-FA494F4C3F79}" type="pres">
      <dgm:prSet presAssocID="{479E02E7-2002-4E2E-95E0-BF419DEAB0F4}" presName="level3hierChild" presStyleCnt="0"/>
      <dgm:spPr/>
    </dgm:pt>
    <dgm:pt modelId="{21987C25-E27C-4A85-A56E-B0EDB4F20D48}" type="pres">
      <dgm:prSet presAssocID="{03C252CC-26D7-4FC7-ABED-39DE81408C6C}" presName="conn2-1" presStyleLbl="parChTrans1D2" presStyleIdx="8" presStyleCnt="16"/>
      <dgm:spPr/>
    </dgm:pt>
    <dgm:pt modelId="{58AF5028-768B-4079-B8D4-8C66ABD84D19}" type="pres">
      <dgm:prSet presAssocID="{03C252CC-26D7-4FC7-ABED-39DE81408C6C}" presName="connTx" presStyleLbl="parChTrans1D2" presStyleIdx="8" presStyleCnt="16"/>
      <dgm:spPr/>
    </dgm:pt>
    <dgm:pt modelId="{85260AF5-57CB-485C-ABB0-838D7609EFC3}" type="pres">
      <dgm:prSet presAssocID="{441E3D0F-BAA1-43B5-825A-FB03DCD7BC8F}" presName="root2" presStyleCnt="0"/>
      <dgm:spPr/>
    </dgm:pt>
    <dgm:pt modelId="{B9A4D4CE-8AA0-4160-BA4D-A19D60503178}" type="pres">
      <dgm:prSet presAssocID="{441E3D0F-BAA1-43B5-825A-FB03DCD7BC8F}" presName="LevelTwoTextNode" presStyleLbl="node2" presStyleIdx="8" presStyleCnt="16" custScaleX="180895" custScaleY="41698">
        <dgm:presLayoutVars>
          <dgm:chPref val="3"/>
        </dgm:presLayoutVars>
      </dgm:prSet>
      <dgm:spPr/>
    </dgm:pt>
    <dgm:pt modelId="{B251CA59-DAB7-4018-BF31-4D14D1F8F6CF}" type="pres">
      <dgm:prSet presAssocID="{441E3D0F-BAA1-43B5-825A-FB03DCD7BC8F}" presName="level3hierChild" presStyleCnt="0"/>
      <dgm:spPr/>
    </dgm:pt>
    <dgm:pt modelId="{FEEE1107-23FD-459A-B16A-3D79F1B5C7DD}" type="pres">
      <dgm:prSet presAssocID="{48ED88CE-A380-4E5B-9572-F93640C88481}" presName="conn2-1" presStyleLbl="parChTrans1D2" presStyleIdx="9" presStyleCnt="16"/>
      <dgm:spPr/>
    </dgm:pt>
    <dgm:pt modelId="{E44B71C6-C772-44CA-8FE5-C5F70D1DF6F7}" type="pres">
      <dgm:prSet presAssocID="{48ED88CE-A380-4E5B-9572-F93640C88481}" presName="connTx" presStyleLbl="parChTrans1D2" presStyleIdx="9" presStyleCnt="16"/>
      <dgm:spPr/>
    </dgm:pt>
    <dgm:pt modelId="{60963630-0DFB-4AA7-AA50-57EC5814B9CE}" type="pres">
      <dgm:prSet presAssocID="{2E1B6998-839F-4E64-A770-F49F7D17A277}" presName="root2" presStyleCnt="0"/>
      <dgm:spPr/>
    </dgm:pt>
    <dgm:pt modelId="{B6A81D61-7BB9-4F8A-ABAB-1B37319861D8}" type="pres">
      <dgm:prSet presAssocID="{2E1B6998-839F-4E64-A770-F49F7D17A277}" presName="LevelTwoTextNode" presStyleLbl="node2" presStyleIdx="9" presStyleCnt="16" custScaleX="180895" custScaleY="41698">
        <dgm:presLayoutVars>
          <dgm:chPref val="3"/>
        </dgm:presLayoutVars>
      </dgm:prSet>
      <dgm:spPr/>
    </dgm:pt>
    <dgm:pt modelId="{B0B9C0F6-BB35-49C7-82FD-5D897A9E0F5C}" type="pres">
      <dgm:prSet presAssocID="{2E1B6998-839F-4E64-A770-F49F7D17A277}" presName="level3hierChild" presStyleCnt="0"/>
      <dgm:spPr/>
    </dgm:pt>
    <dgm:pt modelId="{D07BC082-33B9-422F-890B-2B7F5D17E4B3}" type="pres">
      <dgm:prSet presAssocID="{3E678B77-C98F-4FF4-BA25-5F4E323DCA43}" presName="conn2-1" presStyleLbl="parChTrans1D2" presStyleIdx="10" presStyleCnt="16"/>
      <dgm:spPr/>
    </dgm:pt>
    <dgm:pt modelId="{CB8966B9-7372-4824-8652-56CAA53A5B8A}" type="pres">
      <dgm:prSet presAssocID="{3E678B77-C98F-4FF4-BA25-5F4E323DCA43}" presName="connTx" presStyleLbl="parChTrans1D2" presStyleIdx="10" presStyleCnt="16"/>
      <dgm:spPr/>
    </dgm:pt>
    <dgm:pt modelId="{44DF1024-2DDA-4EE5-AD88-8C1039DA3390}" type="pres">
      <dgm:prSet presAssocID="{E5AB634C-1DA1-4BA9-894F-D453F5021DC0}" presName="root2" presStyleCnt="0"/>
      <dgm:spPr/>
    </dgm:pt>
    <dgm:pt modelId="{6FA51A47-D2BD-4567-8F03-BF57DD85A947}" type="pres">
      <dgm:prSet presAssocID="{E5AB634C-1DA1-4BA9-894F-D453F5021DC0}" presName="LevelTwoTextNode" presStyleLbl="node2" presStyleIdx="10" presStyleCnt="16" custScaleX="180895" custScaleY="41698">
        <dgm:presLayoutVars>
          <dgm:chPref val="3"/>
        </dgm:presLayoutVars>
      </dgm:prSet>
      <dgm:spPr/>
    </dgm:pt>
    <dgm:pt modelId="{3C7A83D0-0546-4C11-A791-D2D2944D5659}" type="pres">
      <dgm:prSet presAssocID="{E5AB634C-1DA1-4BA9-894F-D453F5021DC0}" presName="level3hierChild" presStyleCnt="0"/>
      <dgm:spPr/>
    </dgm:pt>
    <dgm:pt modelId="{27E1F967-B46D-4D28-A051-A009F95FDB16}" type="pres">
      <dgm:prSet presAssocID="{8B1FA967-3F72-4259-BDC5-DB28390AD1DC}" presName="conn2-1" presStyleLbl="parChTrans1D2" presStyleIdx="11" presStyleCnt="16"/>
      <dgm:spPr/>
    </dgm:pt>
    <dgm:pt modelId="{A7FDFCFD-68B6-4EA8-A677-DB1865B94209}" type="pres">
      <dgm:prSet presAssocID="{8B1FA967-3F72-4259-BDC5-DB28390AD1DC}" presName="connTx" presStyleLbl="parChTrans1D2" presStyleIdx="11" presStyleCnt="16"/>
      <dgm:spPr/>
    </dgm:pt>
    <dgm:pt modelId="{1CCA174F-F642-4FA8-8252-FDC955A890F2}" type="pres">
      <dgm:prSet presAssocID="{FBA20FA9-2D6C-435D-BECE-C5147897029A}" presName="root2" presStyleCnt="0"/>
      <dgm:spPr/>
    </dgm:pt>
    <dgm:pt modelId="{F8EFE6ED-555A-4C9D-8CD8-8C5F473C759B}" type="pres">
      <dgm:prSet presAssocID="{FBA20FA9-2D6C-435D-BECE-C5147897029A}" presName="LevelTwoTextNode" presStyleLbl="node2" presStyleIdx="11" presStyleCnt="16" custScaleX="180895" custScaleY="41698">
        <dgm:presLayoutVars>
          <dgm:chPref val="3"/>
        </dgm:presLayoutVars>
      </dgm:prSet>
      <dgm:spPr/>
    </dgm:pt>
    <dgm:pt modelId="{28A49015-ABF8-4907-9BC8-4F6E7CBB6DA3}" type="pres">
      <dgm:prSet presAssocID="{FBA20FA9-2D6C-435D-BECE-C5147897029A}" presName="level3hierChild" presStyleCnt="0"/>
      <dgm:spPr/>
    </dgm:pt>
    <dgm:pt modelId="{68B93947-B07A-48D5-977B-096786A15671}" type="pres">
      <dgm:prSet presAssocID="{6BADB3B3-4DDE-4F9D-84E9-F24514999CAC}" presName="conn2-1" presStyleLbl="parChTrans1D2" presStyleIdx="12" presStyleCnt="16"/>
      <dgm:spPr/>
    </dgm:pt>
    <dgm:pt modelId="{BC308177-750F-4D87-B72D-211C95A7E514}" type="pres">
      <dgm:prSet presAssocID="{6BADB3B3-4DDE-4F9D-84E9-F24514999CAC}" presName="connTx" presStyleLbl="parChTrans1D2" presStyleIdx="12" presStyleCnt="16"/>
      <dgm:spPr/>
    </dgm:pt>
    <dgm:pt modelId="{7F2CB526-55E1-4682-9AE9-03A241260255}" type="pres">
      <dgm:prSet presAssocID="{54C335A6-0C92-470C-98DA-CD679B08F870}" presName="root2" presStyleCnt="0"/>
      <dgm:spPr/>
    </dgm:pt>
    <dgm:pt modelId="{B6A5C0E6-0EE6-46BC-89A6-91C438EBC889}" type="pres">
      <dgm:prSet presAssocID="{54C335A6-0C92-470C-98DA-CD679B08F870}" presName="LevelTwoTextNode" presStyleLbl="node2" presStyleIdx="12" presStyleCnt="16" custScaleX="180895" custScaleY="41698">
        <dgm:presLayoutVars>
          <dgm:chPref val="3"/>
        </dgm:presLayoutVars>
      </dgm:prSet>
      <dgm:spPr/>
    </dgm:pt>
    <dgm:pt modelId="{0B8E6645-D0F4-4A5C-9DFF-66F1193F47C4}" type="pres">
      <dgm:prSet presAssocID="{54C335A6-0C92-470C-98DA-CD679B08F870}" presName="level3hierChild" presStyleCnt="0"/>
      <dgm:spPr/>
    </dgm:pt>
    <dgm:pt modelId="{93BD6EB3-8A6D-46E2-8019-0C76DBA7299D}" type="pres">
      <dgm:prSet presAssocID="{E089D5DC-8889-4D2C-97DD-F7B9BF5CA31F}" presName="conn2-1" presStyleLbl="parChTrans1D2" presStyleIdx="13" presStyleCnt="16"/>
      <dgm:spPr/>
    </dgm:pt>
    <dgm:pt modelId="{3EAC87FD-A5D9-4B47-9BFC-054501A79887}" type="pres">
      <dgm:prSet presAssocID="{E089D5DC-8889-4D2C-97DD-F7B9BF5CA31F}" presName="connTx" presStyleLbl="parChTrans1D2" presStyleIdx="13" presStyleCnt="16"/>
      <dgm:spPr/>
    </dgm:pt>
    <dgm:pt modelId="{7319E1C9-617B-4E26-B251-FCD9B3270D94}" type="pres">
      <dgm:prSet presAssocID="{52904A67-0A9F-4982-9F71-BEAE44E4408D}" presName="root2" presStyleCnt="0"/>
      <dgm:spPr/>
    </dgm:pt>
    <dgm:pt modelId="{B47721A2-3307-4A29-806D-0C4869124712}" type="pres">
      <dgm:prSet presAssocID="{52904A67-0A9F-4982-9F71-BEAE44E4408D}" presName="LevelTwoTextNode" presStyleLbl="node2" presStyleIdx="13" presStyleCnt="16" custScaleX="180895" custScaleY="41698">
        <dgm:presLayoutVars>
          <dgm:chPref val="3"/>
        </dgm:presLayoutVars>
      </dgm:prSet>
      <dgm:spPr/>
    </dgm:pt>
    <dgm:pt modelId="{7171CBBF-7F54-4AD5-BF74-58A252326DD7}" type="pres">
      <dgm:prSet presAssocID="{52904A67-0A9F-4982-9F71-BEAE44E4408D}" presName="level3hierChild" presStyleCnt="0"/>
      <dgm:spPr/>
    </dgm:pt>
    <dgm:pt modelId="{55F5EA3C-53FA-4275-8D62-B81E7B5F836C}" type="pres">
      <dgm:prSet presAssocID="{3D4C9525-039B-4C68-A847-C87467C46020}" presName="conn2-1" presStyleLbl="parChTrans1D2" presStyleIdx="14" presStyleCnt="16"/>
      <dgm:spPr/>
    </dgm:pt>
    <dgm:pt modelId="{5F2E0FFC-1C49-4F9D-8648-B3CE11A9B4A3}" type="pres">
      <dgm:prSet presAssocID="{3D4C9525-039B-4C68-A847-C87467C46020}" presName="connTx" presStyleLbl="parChTrans1D2" presStyleIdx="14" presStyleCnt="16"/>
      <dgm:spPr/>
    </dgm:pt>
    <dgm:pt modelId="{090D1D4D-A77E-4AAD-A0D5-76575C7D21A8}" type="pres">
      <dgm:prSet presAssocID="{159D5E3E-153E-4515-8858-EC29A3375925}" presName="root2" presStyleCnt="0"/>
      <dgm:spPr/>
    </dgm:pt>
    <dgm:pt modelId="{DE154FD7-6ED5-4436-BC18-B4F1061DEAB0}" type="pres">
      <dgm:prSet presAssocID="{159D5E3E-153E-4515-8858-EC29A3375925}" presName="LevelTwoTextNode" presStyleLbl="node2" presStyleIdx="14" presStyleCnt="16" custScaleX="180895" custScaleY="41698">
        <dgm:presLayoutVars>
          <dgm:chPref val="3"/>
        </dgm:presLayoutVars>
      </dgm:prSet>
      <dgm:spPr/>
    </dgm:pt>
    <dgm:pt modelId="{6C7C31A4-F35C-42E2-B1C9-B318A7492797}" type="pres">
      <dgm:prSet presAssocID="{159D5E3E-153E-4515-8858-EC29A3375925}" presName="level3hierChild" presStyleCnt="0"/>
      <dgm:spPr/>
    </dgm:pt>
    <dgm:pt modelId="{6E80CAA9-CCAE-446C-830C-B003058651A6}" type="pres">
      <dgm:prSet presAssocID="{5E2DF63B-9776-4420-AAB4-E970048D8498}" presName="conn2-1" presStyleLbl="parChTrans1D2" presStyleIdx="15" presStyleCnt="16"/>
      <dgm:spPr/>
    </dgm:pt>
    <dgm:pt modelId="{104E0328-FD0C-4839-AC8D-7CD749C33A4B}" type="pres">
      <dgm:prSet presAssocID="{5E2DF63B-9776-4420-AAB4-E970048D8498}" presName="connTx" presStyleLbl="parChTrans1D2" presStyleIdx="15" presStyleCnt="16"/>
      <dgm:spPr/>
    </dgm:pt>
    <dgm:pt modelId="{65CA7A0D-DF78-4FD7-A359-3B1E3E1429CC}" type="pres">
      <dgm:prSet presAssocID="{790B0574-2E77-469D-95DE-A484DD998460}" presName="root2" presStyleCnt="0"/>
      <dgm:spPr/>
    </dgm:pt>
    <dgm:pt modelId="{0F75E0A4-E7E0-4C0F-B250-61B60EFDCA55}" type="pres">
      <dgm:prSet presAssocID="{790B0574-2E77-469D-95DE-A484DD998460}" presName="LevelTwoTextNode" presStyleLbl="node2" presStyleIdx="15" presStyleCnt="16" custScaleX="180895" custScaleY="41698">
        <dgm:presLayoutVars>
          <dgm:chPref val="3"/>
        </dgm:presLayoutVars>
      </dgm:prSet>
      <dgm:spPr/>
    </dgm:pt>
    <dgm:pt modelId="{F6FE0E0C-FF87-4C59-8007-AF0C2CA85D1E}" type="pres">
      <dgm:prSet presAssocID="{790B0574-2E77-469D-95DE-A484DD998460}" presName="level3hierChild" presStyleCnt="0"/>
      <dgm:spPr/>
    </dgm:pt>
  </dgm:ptLst>
  <dgm:cxnLst>
    <dgm:cxn modelId="{F5C8A403-A04C-4C84-9CCB-C3E1C606B610}" type="presOf" srcId="{479E02E7-2002-4E2E-95E0-BF419DEAB0F4}" destId="{728FCE51-ACD1-4056-B932-DD28BF828F36}" srcOrd="0" destOrd="0" presId="urn:microsoft.com/office/officeart/2008/layout/HorizontalMultiLevelHierarchy"/>
    <dgm:cxn modelId="{9162CD03-089F-4984-B447-F489D7701B8F}" type="presOf" srcId="{40B45D35-F2C0-4D7D-AC47-B6DEFFF658FD}" destId="{FFC214AE-7985-4083-99C9-5F2CD8E3E5C9}" srcOrd="0" destOrd="0" presId="urn:microsoft.com/office/officeart/2008/layout/HorizontalMultiLevelHierarchy"/>
    <dgm:cxn modelId="{8873CC0A-236D-4A56-9EE6-E172A43CF025}" type="presOf" srcId="{5E2DF63B-9776-4420-AAB4-E970048D8498}" destId="{6E80CAA9-CCAE-446C-830C-B003058651A6}" srcOrd="0" destOrd="0" presId="urn:microsoft.com/office/officeart/2008/layout/HorizontalMultiLevelHierarchy"/>
    <dgm:cxn modelId="{BB93110C-FA64-4C60-9122-F1D64F22B905}" type="presOf" srcId="{004F8F22-19B8-41FA-B758-EC6901F15618}" destId="{6C121A14-6B5E-40EB-B35F-42970634477E}" srcOrd="0" destOrd="0" presId="urn:microsoft.com/office/officeart/2008/layout/HorizontalMultiLevelHierarchy"/>
    <dgm:cxn modelId="{9352200C-176B-46F4-A303-645751F1A7E8}" type="presOf" srcId="{48ED88CE-A380-4E5B-9572-F93640C88481}" destId="{E44B71C6-C772-44CA-8FE5-C5F70D1DF6F7}" srcOrd="1" destOrd="0" presId="urn:microsoft.com/office/officeart/2008/layout/HorizontalMultiLevelHierarchy"/>
    <dgm:cxn modelId="{3ECD0710-4FDB-4987-BC06-C1E7F4940405}" srcId="{3C125994-CD23-45D0-BD32-3B479D21F5C3}" destId="{479E02E7-2002-4E2E-95E0-BF419DEAB0F4}" srcOrd="7" destOrd="0" parTransId="{01F50CC3-88F3-4E7B-A71F-55E9C108C122}" sibTransId="{FA6C3AA1-3B2F-400E-8D9F-86371425783F}"/>
    <dgm:cxn modelId="{35CD7211-43B1-4015-A7F8-DAFEB56977FA}" type="presOf" srcId="{78B33CFE-65CD-46FE-B070-6BAF68C5AB1F}" destId="{91BDA3BD-799B-4156-9E2F-A57C760A7635}" srcOrd="0" destOrd="0" presId="urn:microsoft.com/office/officeart/2008/layout/HorizontalMultiLevelHierarchy"/>
    <dgm:cxn modelId="{B3FD5420-D218-4FE3-8B79-646EAE368A76}" type="presOf" srcId="{3C125994-CD23-45D0-BD32-3B479D21F5C3}" destId="{3955F027-CEA7-4B3C-84A9-878726436B31}" srcOrd="0" destOrd="0" presId="urn:microsoft.com/office/officeart/2008/layout/HorizontalMultiLevelHierarchy"/>
    <dgm:cxn modelId="{208F5A21-CC46-4ED1-A809-A9BAFC881417}" type="presOf" srcId="{6BADB3B3-4DDE-4F9D-84E9-F24514999CAC}" destId="{68B93947-B07A-48D5-977B-096786A15671}" srcOrd="0" destOrd="0" presId="urn:microsoft.com/office/officeart/2008/layout/HorizontalMultiLevelHierarchy"/>
    <dgm:cxn modelId="{771D6726-3929-40FA-A974-FF57DA855A5B}" srcId="{3C125994-CD23-45D0-BD32-3B479D21F5C3}" destId="{78B33CFE-65CD-46FE-B070-6BAF68C5AB1F}" srcOrd="3" destOrd="0" parTransId="{5CBFF244-6635-4CCD-B7EF-28D561BCF222}" sibTransId="{AD5AF767-18DB-4C8A-AA43-CCD9313C5F84}"/>
    <dgm:cxn modelId="{F2C24627-E790-4C6C-93F7-0AD42AA4403D}" type="presOf" srcId="{E849AD06-C340-4E20-80DC-1232A475B2D7}" destId="{5CA04419-A134-4F13-A50E-429BEBF25D11}" srcOrd="0" destOrd="0" presId="urn:microsoft.com/office/officeart/2008/layout/HorizontalMultiLevelHierarchy"/>
    <dgm:cxn modelId="{CEEAD02D-C388-4F72-9156-AEED6D0BA88D}" type="presOf" srcId="{FBA20FA9-2D6C-435D-BECE-C5147897029A}" destId="{F8EFE6ED-555A-4C9D-8CD8-8C5F473C759B}" srcOrd="0" destOrd="0" presId="urn:microsoft.com/office/officeart/2008/layout/HorizontalMultiLevelHierarchy"/>
    <dgm:cxn modelId="{579EA833-DCFC-4AC1-8872-CB9143A2E7BB}" type="presOf" srcId="{10CF7D7E-38A9-4DFB-9A07-5DBB6CB10402}" destId="{1D055498-AA8B-4C5A-A942-24DC7E736CA5}" srcOrd="0" destOrd="0" presId="urn:microsoft.com/office/officeart/2008/layout/HorizontalMultiLevelHierarchy"/>
    <dgm:cxn modelId="{11D99C3D-CEDD-4516-9E07-E388B90A680C}" type="presOf" srcId="{468DD2A8-A3A0-4922-884B-A9454DDB0347}" destId="{9869866B-C4BC-45CB-B994-B1BFF019D0E5}" srcOrd="1" destOrd="0" presId="urn:microsoft.com/office/officeart/2008/layout/HorizontalMultiLevelHierarchy"/>
    <dgm:cxn modelId="{C533B53F-8760-4AB2-B438-29D19CFB49AA}" type="presOf" srcId="{057B01EA-FDBF-4387-93D8-56E36894673B}" destId="{68219144-194A-40BC-BC2D-2D317373F7F7}" srcOrd="1" destOrd="0" presId="urn:microsoft.com/office/officeart/2008/layout/HorizontalMultiLevelHierarchy"/>
    <dgm:cxn modelId="{FC84205B-9538-4AE1-B181-FD3BB0433BAB}" srcId="{3C125994-CD23-45D0-BD32-3B479D21F5C3}" destId="{E5AB634C-1DA1-4BA9-894F-D453F5021DC0}" srcOrd="10" destOrd="0" parTransId="{3E678B77-C98F-4FF4-BA25-5F4E323DCA43}" sibTransId="{BB01A2DA-6798-46BD-80C4-E531EEA8A9ED}"/>
    <dgm:cxn modelId="{CC8D9542-3537-4513-AB0F-FF94778BAC93}" srcId="{3C125994-CD23-45D0-BD32-3B479D21F5C3}" destId="{FBA20FA9-2D6C-435D-BECE-C5147897029A}" srcOrd="11" destOrd="0" parTransId="{8B1FA967-3F72-4259-BDC5-DB28390AD1DC}" sibTransId="{68EA5259-8F68-4047-A05D-D01AA865FDF1}"/>
    <dgm:cxn modelId="{FCAFF042-BBD9-4419-A162-AFC40E1DD258}" srcId="{3C125994-CD23-45D0-BD32-3B479D21F5C3}" destId="{10CF7D7E-38A9-4DFB-9A07-5DBB6CB10402}" srcOrd="6" destOrd="0" parTransId="{E849AD06-C340-4E20-80DC-1232A475B2D7}" sibTransId="{D890C6FB-2696-42F3-9F3A-F7559127041F}"/>
    <dgm:cxn modelId="{F546AA64-CBC7-4D97-A279-2A2D64D673AD}" srcId="{3C125994-CD23-45D0-BD32-3B479D21F5C3}" destId="{C95EBF7E-0AF8-400C-A8B1-7A306045C4BA}" srcOrd="5" destOrd="0" parTransId="{54248F26-09B9-4586-829C-F438725F8223}" sibTransId="{10A09799-FC76-4322-9F4F-A7A1C53AC6BB}"/>
    <dgm:cxn modelId="{CD478448-0979-4E67-BBA3-09B8AD490C80}" type="presOf" srcId="{3E678B77-C98F-4FF4-BA25-5F4E323DCA43}" destId="{CB8966B9-7372-4824-8652-56CAA53A5B8A}" srcOrd="1" destOrd="0" presId="urn:microsoft.com/office/officeart/2008/layout/HorizontalMultiLevelHierarchy"/>
    <dgm:cxn modelId="{ECBF8948-8FAA-4DE8-9B78-8D7093CCB10A}" type="presOf" srcId="{E849AD06-C340-4E20-80DC-1232A475B2D7}" destId="{7C0CCDBF-836C-4592-90E8-A29A54079FC7}" srcOrd="1" destOrd="0" presId="urn:microsoft.com/office/officeart/2008/layout/HorizontalMultiLevelHierarchy"/>
    <dgm:cxn modelId="{3F96E349-A73A-4964-822D-DB1D6A3BCEA3}" srcId="{DB93ED23-B86A-4C62-92B8-3BD1F4176203}" destId="{3C125994-CD23-45D0-BD32-3B479D21F5C3}" srcOrd="0" destOrd="0" parTransId="{83D8B007-2985-4911-A9E4-DB373E62C095}" sibTransId="{53E2C06C-E499-453F-BC32-B7BF8ADBFD46}"/>
    <dgm:cxn modelId="{12F4CB6A-5419-4C4E-9AD3-3CF02FA992C7}" type="presOf" srcId="{C95EBF7E-0AF8-400C-A8B1-7A306045C4BA}" destId="{9BE223F5-8DDB-4F08-851A-865A2B3CC5E1}" srcOrd="0" destOrd="0" presId="urn:microsoft.com/office/officeart/2008/layout/HorizontalMultiLevelHierarchy"/>
    <dgm:cxn modelId="{2DCC704E-CF18-4CC4-98C5-D3D14F50D030}" srcId="{3C125994-CD23-45D0-BD32-3B479D21F5C3}" destId="{2E1B6998-839F-4E64-A770-F49F7D17A277}" srcOrd="9" destOrd="0" parTransId="{48ED88CE-A380-4E5B-9572-F93640C88481}" sibTransId="{41A19905-5009-4833-84A4-DE3E0AA2319E}"/>
    <dgm:cxn modelId="{7A039E6F-A020-4ABB-8800-9F975F05ACA5}" type="presOf" srcId="{63A90A97-14B6-49ED-9F46-EDC6A5F554BC}" destId="{5772D522-9BA7-48B1-B9B2-1CC6F6AF9149}" srcOrd="0" destOrd="0" presId="urn:microsoft.com/office/officeart/2008/layout/HorizontalMultiLevelHierarchy"/>
    <dgm:cxn modelId="{27A1EF50-A0CD-434D-B1C4-FDAECB8F838B}" type="presOf" srcId="{5CBFF244-6635-4CCD-B7EF-28D561BCF222}" destId="{F8829E7F-29C1-42B3-8C11-567D66C8DE9B}" srcOrd="1" destOrd="0" presId="urn:microsoft.com/office/officeart/2008/layout/HorizontalMultiLevelHierarchy"/>
    <dgm:cxn modelId="{89509F71-225D-4759-BEAB-13D4B18A5280}" type="presOf" srcId="{03C252CC-26D7-4FC7-ABED-39DE81408C6C}" destId="{58AF5028-768B-4079-B8D4-8C66ABD84D19}" srcOrd="1" destOrd="0" presId="urn:microsoft.com/office/officeart/2008/layout/HorizontalMultiLevelHierarchy"/>
    <dgm:cxn modelId="{4032FD51-33D8-4A12-89B6-370F7EB50AE1}" srcId="{3C125994-CD23-45D0-BD32-3B479D21F5C3}" destId="{63A90A97-14B6-49ED-9F46-EDC6A5F554BC}" srcOrd="1" destOrd="0" parTransId="{057B01EA-FDBF-4387-93D8-56E36894673B}" sibTransId="{CA070893-ACF2-4687-B8E9-59642F39EEF3}"/>
    <dgm:cxn modelId="{398B8578-77E2-460C-9B61-1F43EB34703B}" type="presOf" srcId="{E5AB634C-1DA1-4BA9-894F-D453F5021DC0}" destId="{6FA51A47-D2BD-4567-8F03-BF57DD85A947}" srcOrd="0" destOrd="0" presId="urn:microsoft.com/office/officeart/2008/layout/HorizontalMultiLevelHierarchy"/>
    <dgm:cxn modelId="{DAF86E7F-0416-4632-AB01-8E6124C8A1CE}" srcId="{3C125994-CD23-45D0-BD32-3B479D21F5C3}" destId="{52904A67-0A9F-4982-9F71-BEAE44E4408D}" srcOrd="13" destOrd="0" parTransId="{E089D5DC-8889-4D2C-97DD-F7B9BF5CA31F}" sibTransId="{63EFA8EA-1F65-41C3-B7D6-5E0EA309C0B8}"/>
    <dgm:cxn modelId="{0A6C737F-4EF2-45FE-8C7F-972736DC8F85}" type="presOf" srcId="{5E2DF63B-9776-4420-AAB4-E970048D8498}" destId="{104E0328-FD0C-4839-AC8D-7CD749C33A4B}" srcOrd="1" destOrd="0" presId="urn:microsoft.com/office/officeart/2008/layout/HorizontalMultiLevelHierarchy"/>
    <dgm:cxn modelId="{8B25CD7F-2E5D-45DA-9F5C-0E742441F2F8}" type="presOf" srcId="{DB93ED23-B86A-4C62-92B8-3BD1F4176203}" destId="{F4524B7B-D0B7-4BE1-897F-9E48364A3421}" srcOrd="0" destOrd="0" presId="urn:microsoft.com/office/officeart/2008/layout/HorizontalMultiLevelHierarchy"/>
    <dgm:cxn modelId="{6B3D4C84-9512-499F-B6CC-C4A9A671FFB4}" type="presOf" srcId="{159D5E3E-153E-4515-8858-EC29A3375925}" destId="{DE154FD7-6ED5-4436-BC18-B4F1061DEAB0}" srcOrd="0" destOrd="0" presId="urn:microsoft.com/office/officeart/2008/layout/HorizontalMultiLevelHierarchy"/>
    <dgm:cxn modelId="{D4C05684-C1A8-4D50-BFE6-F204462C38A6}" type="presOf" srcId="{03C252CC-26D7-4FC7-ABED-39DE81408C6C}" destId="{21987C25-E27C-4A85-A56E-B0EDB4F20D48}" srcOrd="0" destOrd="0" presId="urn:microsoft.com/office/officeart/2008/layout/HorizontalMultiLevelHierarchy"/>
    <dgm:cxn modelId="{38B51F87-FBA7-489C-B02D-2B801D972599}" type="presOf" srcId="{E089D5DC-8889-4D2C-97DD-F7B9BF5CA31F}" destId="{3EAC87FD-A5D9-4B47-9BFC-054501A79887}" srcOrd="1" destOrd="0" presId="urn:microsoft.com/office/officeart/2008/layout/HorizontalMultiLevelHierarchy"/>
    <dgm:cxn modelId="{F3B2F68C-270D-4C1B-825D-ABC0F7EF125D}" type="presOf" srcId="{3D4C9525-039B-4C68-A847-C87467C46020}" destId="{5F2E0FFC-1C49-4F9D-8648-B3CE11A9B4A3}" srcOrd="1" destOrd="0" presId="urn:microsoft.com/office/officeart/2008/layout/HorizontalMultiLevelHierarchy"/>
    <dgm:cxn modelId="{450F0B8D-ABF9-4910-A26D-AEC17F76522E}" type="presOf" srcId="{8B1FA967-3F72-4259-BDC5-DB28390AD1DC}" destId="{A7FDFCFD-68B6-4EA8-A677-DB1865B94209}" srcOrd="1" destOrd="0" presId="urn:microsoft.com/office/officeart/2008/layout/HorizontalMultiLevelHierarchy"/>
    <dgm:cxn modelId="{248A538E-30F7-4C10-BB20-3AAA150DA1F0}" type="presOf" srcId="{C22B1E2C-C859-4809-82C1-15C885CF5CB8}" destId="{5CB06E67-A7E3-49EC-8232-91B8B38CD403}" srcOrd="1" destOrd="0" presId="urn:microsoft.com/office/officeart/2008/layout/HorizontalMultiLevelHierarchy"/>
    <dgm:cxn modelId="{E699CD8F-67EB-4E10-BDC7-BD4B8BAB3ED9}" type="presOf" srcId="{3D4C9525-039B-4C68-A847-C87467C46020}" destId="{55F5EA3C-53FA-4275-8D62-B81E7B5F836C}" srcOrd="0" destOrd="0" presId="urn:microsoft.com/office/officeart/2008/layout/HorizontalMultiLevelHierarchy"/>
    <dgm:cxn modelId="{C6E5F792-A842-46BB-8A3B-EB9F9B912F5C}" type="presOf" srcId="{01F50CC3-88F3-4E7B-A71F-55E9C108C122}" destId="{4FF7EDD2-8989-4EF9-9662-206A45467964}" srcOrd="0" destOrd="0" presId="urn:microsoft.com/office/officeart/2008/layout/HorizontalMultiLevelHierarchy"/>
    <dgm:cxn modelId="{EA83D794-2344-4856-90FF-54343776D520}" type="presOf" srcId="{057B01EA-FDBF-4387-93D8-56E36894673B}" destId="{D5977057-B9ED-43A8-BA02-5E1E68BCB7CF}" srcOrd="0" destOrd="0" presId="urn:microsoft.com/office/officeart/2008/layout/HorizontalMultiLevelHierarchy"/>
    <dgm:cxn modelId="{DDE2769B-3797-42E2-849D-0F19B19B825B}" type="presOf" srcId="{441E3D0F-BAA1-43B5-825A-FB03DCD7BC8F}" destId="{B9A4D4CE-8AA0-4160-BA4D-A19D60503178}" srcOrd="0" destOrd="0" presId="urn:microsoft.com/office/officeart/2008/layout/HorizontalMultiLevelHierarchy"/>
    <dgm:cxn modelId="{27E4F6A1-D23A-485D-996C-2932DDFF71A7}" srcId="{3C125994-CD23-45D0-BD32-3B479D21F5C3}" destId="{441E3D0F-BAA1-43B5-825A-FB03DCD7BC8F}" srcOrd="8" destOrd="0" parTransId="{03C252CC-26D7-4FC7-ABED-39DE81408C6C}" sibTransId="{A34EAFE3-4A5E-4F96-A32D-90D2B726771D}"/>
    <dgm:cxn modelId="{6F5A7FA2-A692-403F-BE46-CA4636BF3EDE}" type="presOf" srcId="{E089D5DC-8889-4D2C-97DD-F7B9BF5CA31F}" destId="{93BD6EB3-8A6D-46E2-8019-0C76DBA7299D}" srcOrd="0" destOrd="0" presId="urn:microsoft.com/office/officeart/2008/layout/HorizontalMultiLevelHierarchy"/>
    <dgm:cxn modelId="{2841BAA2-9138-488E-84BC-04CB94F6BEA1}" type="presOf" srcId="{52904A67-0A9F-4982-9F71-BEAE44E4408D}" destId="{B47721A2-3307-4A29-806D-0C4869124712}" srcOrd="0" destOrd="0" presId="urn:microsoft.com/office/officeart/2008/layout/HorizontalMultiLevelHierarchy"/>
    <dgm:cxn modelId="{25D74FA9-3533-47B6-A82F-39F37013D4B2}" srcId="{3C125994-CD23-45D0-BD32-3B479D21F5C3}" destId="{004F8F22-19B8-41FA-B758-EC6901F15618}" srcOrd="2" destOrd="0" parTransId="{54931D38-16B8-4758-A720-8A027F92A4B9}" sibTransId="{F6D12EA9-5DF9-4213-BADD-B5EE07F6BCBA}"/>
    <dgm:cxn modelId="{7CF04EB0-E621-45E9-A06A-77BE4F83DD18}" type="presOf" srcId="{6BADB3B3-4DDE-4F9D-84E9-F24514999CAC}" destId="{BC308177-750F-4D87-B72D-211C95A7E514}" srcOrd="1" destOrd="0" presId="urn:microsoft.com/office/officeart/2008/layout/HorizontalMultiLevelHierarchy"/>
    <dgm:cxn modelId="{9377AAB2-96C2-4AF3-9C19-FA7C1DAE0C86}" type="presOf" srcId="{468DD2A8-A3A0-4922-884B-A9454DDB0347}" destId="{32155BEE-07AD-4A1C-BBCD-997CCCD861DD}" srcOrd="0" destOrd="0" presId="urn:microsoft.com/office/officeart/2008/layout/HorizontalMultiLevelHierarchy"/>
    <dgm:cxn modelId="{8B4AF3B6-E158-4E85-A003-1E822A9512E4}" type="presOf" srcId="{2E1B6998-839F-4E64-A770-F49F7D17A277}" destId="{B6A81D61-7BB9-4F8A-ABAB-1B37319861D8}" srcOrd="0" destOrd="0" presId="urn:microsoft.com/office/officeart/2008/layout/HorizontalMultiLevelHierarchy"/>
    <dgm:cxn modelId="{8EC04AB7-EA3F-4C78-BE32-C5D1237ACF25}" type="presOf" srcId="{54248F26-09B9-4586-829C-F438725F8223}" destId="{DD0DC269-2631-4AFD-AC65-2123116E954F}" srcOrd="0" destOrd="0" presId="urn:microsoft.com/office/officeart/2008/layout/HorizontalMultiLevelHierarchy"/>
    <dgm:cxn modelId="{8D46E3BC-4590-44FB-8531-EC3DAA7CB443}" srcId="{3C125994-CD23-45D0-BD32-3B479D21F5C3}" destId="{40B45D35-F2C0-4D7D-AC47-B6DEFFF658FD}" srcOrd="0" destOrd="0" parTransId="{468DD2A8-A3A0-4922-884B-A9454DDB0347}" sibTransId="{551B50FB-DA57-4912-999F-51232406D6DE}"/>
    <dgm:cxn modelId="{122B87BD-C17E-4893-B737-59294640FD6D}" type="presOf" srcId="{54248F26-09B9-4586-829C-F438725F8223}" destId="{90833E16-392F-4EBB-97BE-A8EF86072FC1}" srcOrd="1" destOrd="0" presId="urn:microsoft.com/office/officeart/2008/layout/HorizontalMultiLevelHierarchy"/>
    <dgm:cxn modelId="{7AF5E0BD-CA03-4B22-8DCF-51A243D85319}" srcId="{3C125994-CD23-45D0-BD32-3B479D21F5C3}" destId="{2952C20F-748B-41A1-97B7-86F1F657F6A7}" srcOrd="4" destOrd="0" parTransId="{C22B1E2C-C859-4809-82C1-15C885CF5CB8}" sibTransId="{38878D75-2AE9-4195-80BE-8868D0CC58C3}"/>
    <dgm:cxn modelId="{1F3D16BE-F20D-429E-B202-ED79273D7E04}" type="presOf" srcId="{790B0574-2E77-469D-95DE-A484DD998460}" destId="{0F75E0A4-E7E0-4C0F-B250-61B60EFDCA55}" srcOrd="0" destOrd="0" presId="urn:microsoft.com/office/officeart/2008/layout/HorizontalMultiLevelHierarchy"/>
    <dgm:cxn modelId="{22E987BE-F5C9-4982-916F-0CA769FA70AC}" type="presOf" srcId="{2952C20F-748B-41A1-97B7-86F1F657F6A7}" destId="{CC17FED3-69A9-4309-98ED-AB5F7A336107}" srcOrd="0" destOrd="0" presId="urn:microsoft.com/office/officeart/2008/layout/HorizontalMultiLevelHierarchy"/>
    <dgm:cxn modelId="{4BBFBDC2-C225-46E2-8C69-DB7E2AD782D6}" type="presOf" srcId="{54931D38-16B8-4758-A720-8A027F92A4B9}" destId="{8CE6375A-96B6-422C-885C-5A3EBB38A057}" srcOrd="1" destOrd="0" presId="urn:microsoft.com/office/officeart/2008/layout/HorizontalMultiLevelHierarchy"/>
    <dgm:cxn modelId="{BF5707CA-3F70-4DAE-9C94-7B7CDE9FB77A}" type="presOf" srcId="{54931D38-16B8-4758-A720-8A027F92A4B9}" destId="{6DC659CC-21CD-4B39-93C3-7EA67178DE4E}" srcOrd="0" destOrd="0" presId="urn:microsoft.com/office/officeart/2008/layout/HorizontalMultiLevelHierarchy"/>
    <dgm:cxn modelId="{487063D0-6CED-4CAC-A2A5-859F7BC1C380}" type="presOf" srcId="{54C335A6-0C92-470C-98DA-CD679B08F870}" destId="{B6A5C0E6-0EE6-46BC-89A6-91C438EBC889}" srcOrd="0" destOrd="0" presId="urn:microsoft.com/office/officeart/2008/layout/HorizontalMultiLevelHierarchy"/>
    <dgm:cxn modelId="{60249CD0-16EB-43C6-B382-F9378A0E7849}" type="presOf" srcId="{C22B1E2C-C859-4809-82C1-15C885CF5CB8}" destId="{201D2645-8FF2-4AF5-9DE6-F2FFEDA59FFC}" srcOrd="0" destOrd="0" presId="urn:microsoft.com/office/officeart/2008/layout/HorizontalMultiLevelHierarchy"/>
    <dgm:cxn modelId="{195EFDD7-092E-49A7-9383-AF59CF7BB89E}" type="presOf" srcId="{01F50CC3-88F3-4E7B-A71F-55E9C108C122}" destId="{77C95C31-A61E-474D-9761-7674364CE777}" srcOrd="1" destOrd="0" presId="urn:microsoft.com/office/officeart/2008/layout/HorizontalMultiLevelHierarchy"/>
    <dgm:cxn modelId="{CE3DAAD8-8B7B-4FD0-A3FE-A62061BA0B06}" type="presOf" srcId="{8B1FA967-3F72-4259-BDC5-DB28390AD1DC}" destId="{27E1F967-B46D-4D28-A051-A009F95FDB16}" srcOrd="0" destOrd="0" presId="urn:microsoft.com/office/officeart/2008/layout/HorizontalMultiLevelHierarchy"/>
    <dgm:cxn modelId="{A1A9DCDA-5E63-457E-A487-057E1EC594B4}" type="presOf" srcId="{48ED88CE-A380-4E5B-9572-F93640C88481}" destId="{FEEE1107-23FD-459A-B16A-3D79F1B5C7DD}" srcOrd="0" destOrd="0" presId="urn:microsoft.com/office/officeart/2008/layout/HorizontalMultiLevelHierarchy"/>
    <dgm:cxn modelId="{3D3C14F1-BA11-4C7C-8047-FF1AF6462DDC}" type="presOf" srcId="{3E678B77-C98F-4FF4-BA25-5F4E323DCA43}" destId="{D07BC082-33B9-422F-890B-2B7F5D17E4B3}" srcOrd="0" destOrd="0" presId="urn:microsoft.com/office/officeart/2008/layout/HorizontalMultiLevelHierarchy"/>
    <dgm:cxn modelId="{011E0EF3-D3B9-4D55-A9E3-DD2BAEE886E1}" type="presOf" srcId="{5CBFF244-6635-4CCD-B7EF-28D561BCF222}" destId="{E4CE14D0-0E74-43E6-B728-78242F7FD5A8}" srcOrd="0" destOrd="0" presId="urn:microsoft.com/office/officeart/2008/layout/HorizontalMultiLevelHierarchy"/>
    <dgm:cxn modelId="{FA3B37F7-9B34-49F6-8888-6C7F2DA128BE}" srcId="{3C125994-CD23-45D0-BD32-3B479D21F5C3}" destId="{159D5E3E-153E-4515-8858-EC29A3375925}" srcOrd="14" destOrd="0" parTransId="{3D4C9525-039B-4C68-A847-C87467C46020}" sibTransId="{2D5203BE-52B7-41E4-AC91-BEDD29A03122}"/>
    <dgm:cxn modelId="{92D77EFB-7A83-47FA-B155-A3E813381362}" srcId="{3C125994-CD23-45D0-BD32-3B479D21F5C3}" destId="{790B0574-2E77-469D-95DE-A484DD998460}" srcOrd="15" destOrd="0" parTransId="{5E2DF63B-9776-4420-AAB4-E970048D8498}" sibTransId="{B2354491-212E-4618-A274-A6BA5BA4727E}"/>
    <dgm:cxn modelId="{C605B9FB-A9B5-461B-B468-53393C7E85D9}" srcId="{3C125994-CD23-45D0-BD32-3B479D21F5C3}" destId="{54C335A6-0C92-470C-98DA-CD679B08F870}" srcOrd="12" destOrd="0" parTransId="{6BADB3B3-4DDE-4F9D-84E9-F24514999CAC}" sibTransId="{1A001A49-066A-4FCD-8066-5DB13B885FB3}"/>
    <dgm:cxn modelId="{F45BE932-A4A7-4EFB-9C42-8F2D986B87E6}" type="presParOf" srcId="{F4524B7B-D0B7-4BE1-897F-9E48364A3421}" destId="{EB06F9C5-8BE5-4E61-A118-B369CE0B8143}" srcOrd="0" destOrd="0" presId="urn:microsoft.com/office/officeart/2008/layout/HorizontalMultiLevelHierarchy"/>
    <dgm:cxn modelId="{0A39139B-E4AE-49F0-8853-A7B87FDC03D9}" type="presParOf" srcId="{EB06F9C5-8BE5-4E61-A118-B369CE0B8143}" destId="{3955F027-CEA7-4B3C-84A9-878726436B31}" srcOrd="0" destOrd="0" presId="urn:microsoft.com/office/officeart/2008/layout/HorizontalMultiLevelHierarchy"/>
    <dgm:cxn modelId="{25DA4ACC-0263-4C8E-A0E6-C58D964F073F}" type="presParOf" srcId="{EB06F9C5-8BE5-4E61-A118-B369CE0B8143}" destId="{909D6E06-D48C-419C-8369-BACF06084265}" srcOrd="1" destOrd="0" presId="urn:microsoft.com/office/officeart/2008/layout/HorizontalMultiLevelHierarchy"/>
    <dgm:cxn modelId="{AFB37BA8-779F-46A5-9031-8A90245FAD0F}" type="presParOf" srcId="{909D6E06-D48C-419C-8369-BACF06084265}" destId="{32155BEE-07AD-4A1C-BBCD-997CCCD861DD}" srcOrd="0" destOrd="0" presId="urn:microsoft.com/office/officeart/2008/layout/HorizontalMultiLevelHierarchy"/>
    <dgm:cxn modelId="{F7DD9E13-086F-4123-9395-E861431F0E6B}" type="presParOf" srcId="{32155BEE-07AD-4A1C-BBCD-997CCCD861DD}" destId="{9869866B-C4BC-45CB-B994-B1BFF019D0E5}" srcOrd="0" destOrd="0" presId="urn:microsoft.com/office/officeart/2008/layout/HorizontalMultiLevelHierarchy"/>
    <dgm:cxn modelId="{CC9EA475-2781-49BE-9991-7BA01663839B}" type="presParOf" srcId="{909D6E06-D48C-419C-8369-BACF06084265}" destId="{3E7E04F8-E314-434F-8B83-732C8E6A42F3}" srcOrd="1" destOrd="0" presId="urn:microsoft.com/office/officeart/2008/layout/HorizontalMultiLevelHierarchy"/>
    <dgm:cxn modelId="{668B9FC6-2F69-405E-8236-9A47D4D54A0D}" type="presParOf" srcId="{3E7E04F8-E314-434F-8B83-732C8E6A42F3}" destId="{FFC214AE-7985-4083-99C9-5F2CD8E3E5C9}" srcOrd="0" destOrd="0" presId="urn:microsoft.com/office/officeart/2008/layout/HorizontalMultiLevelHierarchy"/>
    <dgm:cxn modelId="{42C936DD-44B8-40D9-9522-6CEA30CBE3CF}" type="presParOf" srcId="{3E7E04F8-E314-434F-8B83-732C8E6A42F3}" destId="{F81FA759-A76F-467C-8B8E-866543EC3136}" srcOrd="1" destOrd="0" presId="urn:microsoft.com/office/officeart/2008/layout/HorizontalMultiLevelHierarchy"/>
    <dgm:cxn modelId="{0FEE5481-7637-429C-88D1-090F2A19B785}" type="presParOf" srcId="{909D6E06-D48C-419C-8369-BACF06084265}" destId="{D5977057-B9ED-43A8-BA02-5E1E68BCB7CF}" srcOrd="2" destOrd="0" presId="urn:microsoft.com/office/officeart/2008/layout/HorizontalMultiLevelHierarchy"/>
    <dgm:cxn modelId="{3572F978-7AEB-4910-B768-409290C44CFB}" type="presParOf" srcId="{D5977057-B9ED-43A8-BA02-5E1E68BCB7CF}" destId="{68219144-194A-40BC-BC2D-2D317373F7F7}" srcOrd="0" destOrd="0" presId="urn:microsoft.com/office/officeart/2008/layout/HorizontalMultiLevelHierarchy"/>
    <dgm:cxn modelId="{6167BE55-C899-4ADB-8D1E-787A290E6DCB}" type="presParOf" srcId="{909D6E06-D48C-419C-8369-BACF06084265}" destId="{893B6E48-2D29-4EA8-B870-7D886DE8ECEE}" srcOrd="3" destOrd="0" presId="urn:microsoft.com/office/officeart/2008/layout/HorizontalMultiLevelHierarchy"/>
    <dgm:cxn modelId="{FC05A559-50ED-45D9-8EAA-B430C8916440}" type="presParOf" srcId="{893B6E48-2D29-4EA8-B870-7D886DE8ECEE}" destId="{5772D522-9BA7-48B1-B9B2-1CC6F6AF9149}" srcOrd="0" destOrd="0" presId="urn:microsoft.com/office/officeart/2008/layout/HorizontalMultiLevelHierarchy"/>
    <dgm:cxn modelId="{2065A018-4D9E-4E41-9F97-30C92BAD087A}" type="presParOf" srcId="{893B6E48-2D29-4EA8-B870-7D886DE8ECEE}" destId="{7368DAE7-1EC0-4B35-9CA4-5EE97BBA4221}" srcOrd="1" destOrd="0" presId="urn:microsoft.com/office/officeart/2008/layout/HorizontalMultiLevelHierarchy"/>
    <dgm:cxn modelId="{E4B2E660-FBDC-4ECA-AC5B-236E34DE5813}" type="presParOf" srcId="{909D6E06-D48C-419C-8369-BACF06084265}" destId="{6DC659CC-21CD-4B39-93C3-7EA67178DE4E}" srcOrd="4" destOrd="0" presId="urn:microsoft.com/office/officeart/2008/layout/HorizontalMultiLevelHierarchy"/>
    <dgm:cxn modelId="{54B183B5-F630-4F9C-8A71-9FEDE878191E}" type="presParOf" srcId="{6DC659CC-21CD-4B39-93C3-7EA67178DE4E}" destId="{8CE6375A-96B6-422C-885C-5A3EBB38A057}" srcOrd="0" destOrd="0" presId="urn:microsoft.com/office/officeart/2008/layout/HorizontalMultiLevelHierarchy"/>
    <dgm:cxn modelId="{CBBC480B-043F-4FF5-BB78-5573BAB42DCE}" type="presParOf" srcId="{909D6E06-D48C-419C-8369-BACF06084265}" destId="{53CA82E3-642F-4EA7-A91F-99A3319A98E7}" srcOrd="5" destOrd="0" presId="urn:microsoft.com/office/officeart/2008/layout/HorizontalMultiLevelHierarchy"/>
    <dgm:cxn modelId="{1CBBDB50-AA41-4CE2-AFCB-84A552989DE6}" type="presParOf" srcId="{53CA82E3-642F-4EA7-A91F-99A3319A98E7}" destId="{6C121A14-6B5E-40EB-B35F-42970634477E}" srcOrd="0" destOrd="0" presId="urn:microsoft.com/office/officeart/2008/layout/HorizontalMultiLevelHierarchy"/>
    <dgm:cxn modelId="{E808A8A5-5C63-452E-8326-8E1B9D29F7C3}" type="presParOf" srcId="{53CA82E3-642F-4EA7-A91F-99A3319A98E7}" destId="{8C9D03BF-F104-41AF-A2EF-9439AFF0073C}" srcOrd="1" destOrd="0" presId="urn:microsoft.com/office/officeart/2008/layout/HorizontalMultiLevelHierarchy"/>
    <dgm:cxn modelId="{87197AA1-2267-456A-9A65-BB4C94D86D74}" type="presParOf" srcId="{909D6E06-D48C-419C-8369-BACF06084265}" destId="{E4CE14D0-0E74-43E6-B728-78242F7FD5A8}" srcOrd="6" destOrd="0" presId="urn:microsoft.com/office/officeart/2008/layout/HorizontalMultiLevelHierarchy"/>
    <dgm:cxn modelId="{FD94DDDD-4DC6-4223-9853-9414E38C629A}" type="presParOf" srcId="{E4CE14D0-0E74-43E6-B728-78242F7FD5A8}" destId="{F8829E7F-29C1-42B3-8C11-567D66C8DE9B}" srcOrd="0" destOrd="0" presId="urn:microsoft.com/office/officeart/2008/layout/HorizontalMultiLevelHierarchy"/>
    <dgm:cxn modelId="{25F285D8-2D04-4D41-80F0-2BC36FB06F47}" type="presParOf" srcId="{909D6E06-D48C-419C-8369-BACF06084265}" destId="{ECF91BDC-8ACA-4C26-80F4-C8967385F339}" srcOrd="7" destOrd="0" presId="urn:microsoft.com/office/officeart/2008/layout/HorizontalMultiLevelHierarchy"/>
    <dgm:cxn modelId="{A7E769C1-92A9-4DE8-888E-A079C7E1F1B5}" type="presParOf" srcId="{ECF91BDC-8ACA-4C26-80F4-C8967385F339}" destId="{91BDA3BD-799B-4156-9E2F-A57C760A7635}" srcOrd="0" destOrd="0" presId="urn:microsoft.com/office/officeart/2008/layout/HorizontalMultiLevelHierarchy"/>
    <dgm:cxn modelId="{6D5D4A37-736B-4C0B-8C43-EC38006F16F5}" type="presParOf" srcId="{ECF91BDC-8ACA-4C26-80F4-C8967385F339}" destId="{7707226E-58EF-4D21-A070-99E6A9B1E700}" srcOrd="1" destOrd="0" presId="urn:microsoft.com/office/officeart/2008/layout/HorizontalMultiLevelHierarchy"/>
    <dgm:cxn modelId="{3761D4FA-AD3A-48AF-A647-5B1120E4E272}" type="presParOf" srcId="{909D6E06-D48C-419C-8369-BACF06084265}" destId="{201D2645-8FF2-4AF5-9DE6-F2FFEDA59FFC}" srcOrd="8" destOrd="0" presId="urn:microsoft.com/office/officeart/2008/layout/HorizontalMultiLevelHierarchy"/>
    <dgm:cxn modelId="{A3511B17-774D-419F-91EF-5D43FF562F1B}" type="presParOf" srcId="{201D2645-8FF2-4AF5-9DE6-F2FFEDA59FFC}" destId="{5CB06E67-A7E3-49EC-8232-91B8B38CD403}" srcOrd="0" destOrd="0" presId="urn:microsoft.com/office/officeart/2008/layout/HorizontalMultiLevelHierarchy"/>
    <dgm:cxn modelId="{98769276-0124-4719-BC47-22D3E75CE841}" type="presParOf" srcId="{909D6E06-D48C-419C-8369-BACF06084265}" destId="{DE2D1B68-0493-45A7-B80B-56367C592127}" srcOrd="9" destOrd="0" presId="urn:microsoft.com/office/officeart/2008/layout/HorizontalMultiLevelHierarchy"/>
    <dgm:cxn modelId="{0C58034A-0737-40E5-BCC8-61EBC3F92F70}" type="presParOf" srcId="{DE2D1B68-0493-45A7-B80B-56367C592127}" destId="{CC17FED3-69A9-4309-98ED-AB5F7A336107}" srcOrd="0" destOrd="0" presId="urn:microsoft.com/office/officeart/2008/layout/HorizontalMultiLevelHierarchy"/>
    <dgm:cxn modelId="{D16C411F-AE0D-400D-826D-9C1508CC697C}" type="presParOf" srcId="{DE2D1B68-0493-45A7-B80B-56367C592127}" destId="{6436F502-0D4A-492F-BDF5-C5F729D4BEC9}" srcOrd="1" destOrd="0" presId="urn:microsoft.com/office/officeart/2008/layout/HorizontalMultiLevelHierarchy"/>
    <dgm:cxn modelId="{8E1047A3-B1E4-4E76-87F4-B5D18800A1C1}" type="presParOf" srcId="{909D6E06-D48C-419C-8369-BACF06084265}" destId="{DD0DC269-2631-4AFD-AC65-2123116E954F}" srcOrd="10" destOrd="0" presId="urn:microsoft.com/office/officeart/2008/layout/HorizontalMultiLevelHierarchy"/>
    <dgm:cxn modelId="{4E75EC22-8D62-4A96-B918-67841920E6F1}" type="presParOf" srcId="{DD0DC269-2631-4AFD-AC65-2123116E954F}" destId="{90833E16-392F-4EBB-97BE-A8EF86072FC1}" srcOrd="0" destOrd="0" presId="urn:microsoft.com/office/officeart/2008/layout/HorizontalMultiLevelHierarchy"/>
    <dgm:cxn modelId="{CA03802A-E3C4-49C6-8590-97C7ADA4838E}" type="presParOf" srcId="{909D6E06-D48C-419C-8369-BACF06084265}" destId="{9C30628B-A25F-40D0-83E2-9BB8BA7E65C6}" srcOrd="11" destOrd="0" presId="urn:microsoft.com/office/officeart/2008/layout/HorizontalMultiLevelHierarchy"/>
    <dgm:cxn modelId="{F0E9099E-0142-48C1-9909-049F6108723D}" type="presParOf" srcId="{9C30628B-A25F-40D0-83E2-9BB8BA7E65C6}" destId="{9BE223F5-8DDB-4F08-851A-865A2B3CC5E1}" srcOrd="0" destOrd="0" presId="urn:microsoft.com/office/officeart/2008/layout/HorizontalMultiLevelHierarchy"/>
    <dgm:cxn modelId="{BA25B0E3-4701-4E38-AEB1-9A31BD056F0A}" type="presParOf" srcId="{9C30628B-A25F-40D0-83E2-9BB8BA7E65C6}" destId="{6FE2AAD3-B179-4DCA-9E5C-9E19CCCE1D0B}" srcOrd="1" destOrd="0" presId="urn:microsoft.com/office/officeart/2008/layout/HorizontalMultiLevelHierarchy"/>
    <dgm:cxn modelId="{8F51A64A-67DE-4FAA-9369-E63199C10073}" type="presParOf" srcId="{909D6E06-D48C-419C-8369-BACF06084265}" destId="{5CA04419-A134-4F13-A50E-429BEBF25D11}" srcOrd="12" destOrd="0" presId="urn:microsoft.com/office/officeart/2008/layout/HorizontalMultiLevelHierarchy"/>
    <dgm:cxn modelId="{AA4C4A49-610E-45F8-8594-79A1B1EEEBCC}" type="presParOf" srcId="{5CA04419-A134-4F13-A50E-429BEBF25D11}" destId="{7C0CCDBF-836C-4592-90E8-A29A54079FC7}" srcOrd="0" destOrd="0" presId="urn:microsoft.com/office/officeart/2008/layout/HorizontalMultiLevelHierarchy"/>
    <dgm:cxn modelId="{BEB3E984-379A-43D5-AE27-AD0B8C1B9D81}" type="presParOf" srcId="{909D6E06-D48C-419C-8369-BACF06084265}" destId="{F228D4E0-225D-481B-8251-0D430AAC6543}" srcOrd="13" destOrd="0" presId="urn:microsoft.com/office/officeart/2008/layout/HorizontalMultiLevelHierarchy"/>
    <dgm:cxn modelId="{C77292DD-D1C4-4E1D-8D3A-BFD80A31FDCC}" type="presParOf" srcId="{F228D4E0-225D-481B-8251-0D430AAC6543}" destId="{1D055498-AA8B-4C5A-A942-24DC7E736CA5}" srcOrd="0" destOrd="0" presId="urn:microsoft.com/office/officeart/2008/layout/HorizontalMultiLevelHierarchy"/>
    <dgm:cxn modelId="{276BE6D3-4FBD-46F2-8338-D9CEE1EE6293}" type="presParOf" srcId="{F228D4E0-225D-481B-8251-0D430AAC6543}" destId="{F0D1E40A-9663-48A2-9238-BC393C812616}" srcOrd="1" destOrd="0" presId="urn:microsoft.com/office/officeart/2008/layout/HorizontalMultiLevelHierarchy"/>
    <dgm:cxn modelId="{E6B7BA1E-4092-46E8-8183-444630382934}" type="presParOf" srcId="{909D6E06-D48C-419C-8369-BACF06084265}" destId="{4FF7EDD2-8989-4EF9-9662-206A45467964}" srcOrd="14" destOrd="0" presId="urn:microsoft.com/office/officeart/2008/layout/HorizontalMultiLevelHierarchy"/>
    <dgm:cxn modelId="{5D129D41-68EC-48C1-880A-DEB785B9E266}" type="presParOf" srcId="{4FF7EDD2-8989-4EF9-9662-206A45467964}" destId="{77C95C31-A61E-474D-9761-7674364CE777}" srcOrd="0" destOrd="0" presId="urn:microsoft.com/office/officeart/2008/layout/HorizontalMultiLevelHierarchy"/>
    <dgm:cxn modelId="{BB8A033F-D8D7-4D9D-AFE1-E63547EA838E}" type="presParOf" srcId="{909D6E06-D48C-419C-8369-BACF06084265}" destId="{7BCC1338-3737-4930-8C91-D0757F5BFFAA}" srcOrd="15" destOrd="0" presId="urn:microsoft.com/office/officeart/2008/layout/HorizontalMultiLevelHierarchy"/>
    <dgm:cxn modelId="{9FDBE8DB-8BB7-45D1-8EC5-243D53494F46}" type="presParOf" srcId="{7BCC1338-3737-4930-8C91-D0757F5BFFAA}" destId="{728FCE51-ACD1-4056-B932-DD28BF828F36}" srcOrd="0" destOrd="0" presId="urn:microsoft.com/office/officeart/2008/layout/HorizontalMultiLevelHierarchy"/>
    <dgm:cxn modelId="{D60EC89F-2B4C-47D8-AA73-D701B17000BA}" type="presParOf" srcId="{7BCC1338-3737-4930-8C91-D0757F5BFFAA}" destId="{07D301D6-F76E-452F-9F69-FA494F4C3F79}" srcOrd="1" destOrd="0" presId="urn:microsoft.com/office/officeart/2008/layout/HorizontalMultiLevelHierarchy"/>
    <dgm:cxn modelId="{96F854A5-35D9-4606-A350-11E59AB9B077}" type="presParOf" srcId="{909D6E06-D48C-419C-8369-BACF06084265}" destId="{21987C25-E27C-4A85-A56E-B0EDB4F20D48}" srcOrd="16" destOrd="0" presId="urn:microsoft.com/office/officeart/2008/layout/HorizontalMultiLevelHierarchy"/>
    <dgm:cxn modelId="{9B45C377-2933-4D86-9F0A-8C8D90E537ED}" type="presParOf" srcId="{21987C25-E27C-4A85-A56E-B0EDB4F20D48}" destId="{58AF5028-768B-4079-B8D4-8C66ABD84D19}" srcOrd="0" destOrd="0" presId="urn:microsoft.com/office/officeart/2008/layout/HorizontalMultiLevelHierarchy"/>
    <dgm:cxn modelId="{78BF6233-FC92-4F3A-9A12-8FBC358D7DF1}" type="presParOf" srcId="{909D6E06-D48C-419C-8369-BACF06084265}" destId="{85260AF5-57CB-485C-ABB0-838D7609EFC3}" srcOrd="17" destOrd="0" presId="urn:microsoft.com/office/officeart/2008/layout/HorizontalMultiLevelHierarchy"/>
    <dgm:cxn modelId="{D39AE639-D7B1-4379-AB6F-92C85425E081}" type="presParOf" srcId="{85260AF5-57CB-485C-ABB0-838D7609EFC3}" destId="{B9A4D4CE-8AA0-4160-BA4D-A19D60503178}" srcOrd="0" destOrd="0" presId="urn:microsoft.com/office/officeart/2008/layout/HorizontalMultiLevelHierarchy"/>
    <dgm:cxn modelId="{8FC3A0E4-9B00-43BB-8DC9-F99F1A01279F}" type="presParOf" srcId="{85260AF5-57CB-485C-ABB0-838D7609EFC3}" destId="{B251CA59-DAB7-4018-BF31-4D14D1F8F6CF}" srcOrd="1" destOrd="0" presId="urn:microsoft.com/office/officeart/2008/layout/HorizontalMultiLevelHierarchy"/>
    <dgm:cxn modelId="{DE17C788-ABB5-413C-8AAB-C948C5F7C106}" type="presParOf" srcId="{909D6E06-D48C-419C-8369-BACF06084265}" destId="{FEEE1107-23FD-459A-B16A-3D79F1B5C7DD}" srcOrd="18" destOrd="0" presId="urn:microsoft.com/office/officeart/2008/layout/HorizontalMultiLevelHierarchy"/>
    <dgm:cxn modelId="{9AE8A5C3-885F-4A30-A9FD-2F63F7775756}" type="presParOf" srcId="{FEEE1107-23FD-459A-B16A-3D79F1B5C7DD}" destId="{E44B71C6-C772-44CA-8FE5-C5F70D1DF6F7}" srcOrd="0" destOrd="0" presId="urn:microsoft.com/office/officeart/2008/layout/HorizontalMultiLevelHierarchy"/>
    <dgm:cxn modelId="{8B7D4670-C5E1-4CC7-A52E-EE64804710D0}" type="presParOf" srcId="{909D6E06-D48C-419C-8369-BACF06084265}" destId="{60963630-0DFB-4AA7-AA50-57EC5814B9CE}" srcOrd="19" destOrd="0" presId="urn:microsoft.com/office/officeart/2008/layout/HorizontalMultiLevelHierarchy"/>
    <dgm:cxn modelId="{3F09969A-C70F-4724-88B6-E39BA2AEA7C6}" type="presParOf" srcId="{60963630-0DFB-4AA7-AA50-57EC5814B9CE}" destId="{B6A81D61-7BB9-4F8A-ABAB-1B37319861D8}" srcOrd="0" destOrd="0" presId="urn:microsoft.com/office/officeart/2008/layout/HorizontalMultiLevelHierarchy"/>
    <dgm:cxn modelId="{8BECF941-882F-4011-AB85-B2B0A12946ED}" type="presParOf" srcId="{60963630-0DFB-4AA7-AA50-57EC5814B9CE}" destId="{B0B9C0F6-BB35-49C7-82FD-5D897A9E0F5C}" srcOrd="1" destOrd="0" presId="urn:microsoft.com/office/officeart/2008/layout/HorizontalMultiLevelHierarchy"/>
    <dgm:cxn modelId="{2373C3DA-A9E7-4535-9949-3CA9BAEF4B28}" type="presParOf" srcId="{909D6E06-D48C-419C-8369-BACF06084265}" destId="{D07BC082-33B9-422F-890B-2B7F5D17E4B3}" srcOrd="20" destOrd="0" presId="urn:microsoft.com/office/officeart/2008/layout/HorizontalMultiLevelHierarchy"/>
    <dgm:cxn modelId="{FDB9C098-3E5A-479D-9735-741008D92BA6}" type="presParOf" srcId="{D07BC082-33B9-422F-890B-2B7F5D17E4B3}" destId="{CB8966B9-7372-4824-8652-56CAA53A5B8A}" srcOrd="0" destOrd="0" presId="urn:microsoft.com/office/officeart/2008/layout/HorizontalMultiLevelHierarchy"/>
    <dgm:cxn modelId="{689F7156-4A3A-4737-8898-DC601C231ED9}" type="presParOf" srcId="{909D6E06-D48C-419C-8369-BACF06084265}" destId="{44DF1024-2DDA-4EE5-AD88-8C1039DA3390}" srcOrd="21" destOrd="0" presId="urn:microsoft.com/office/officeart/2008/layout/HorizontalMultiLevelHierarchy"/>
    <dgm:cxn modelId="{96F95C57-451B-4BBA-8325-A74E297122AE}" type="presParOf" srcId="{44DF1024-2DDA-4EE5-AD88-8C1039DA3390}" destId="{6FA51A47-D2BD-4567-8F03-BF57DD85A947}" srcOrd="0" destOrd="0" presId="urn:microsoft.com/office/officeart/2008/layout/HorizontalMultiLevelHierarchy"/>
    <dgm:cxn modelId="{57CDB622-75A0-428E-9434-EA5EEBB88271}" type="presParOf" srcId="{44DF1024-2DDA-4EE5-AD88-8C1039DA3390}" destId="{3C7A83D0-0546-4C11-A791-D2D2944D5659}" srcOrd="1" destOrd="0" presId="urn:microsoft.com/office/officeart/2008/layout/HorizontalMultiLevelHierarchy"/>
    <dgm:cxn modelId="{4E91D7A0-5ED0-4678-8B9B-8FDAF025E3A7}" type="presParOf" srcId="{909D6E06-D48C-419C-8369-BACF06084265}" destId="{27E1F967-B46D-4D28-A051-A009F95FDB16}" srcOrd="22" destOrd="0" presId="urn:microsoft.com/office/officeart/2008/layout/HorizontalMultiLevelHierarchy"/>
    <dgm:cxn modelId="{11519177-80A2-4FBA-9180-07B32A7FAAC8}" type="presParOf" srcId="{27E1F967-B46D-4D28-A051-A009F95FDB16}" destId="{A7FDFCFD-68B6-4EA8-A677-DB1865B94209}" srcOrd="0" destOrd="0" presId="urn:microsoft.com/office/officeart/2008/layout/HorizontalMultiLevelHierarchy"/>
    <dgm:cxn modelId="{A040E0A4-3F62-46E0-816A-B5A7B7B5D585}" type="presParOf" srcId="{909D6E06-D48C-419C-8369-BACF06084265}" destId="{1CCA174F-F642-4FA8-8252-FDC955A890F2}" srcOrd="23" destOrd="0" presId="urn:microsoft.com/office/officeart/2008/layout/HorizontalMultiLevelHierarchy"/>
    <dgm:cxn modelId="{B1A78B84-0F25-4B1D-8390-3D835901E4C2}" type="presParOf" srcId="{1CCA174F-F642-4FA8-8252-FDC955A890F2}" destId="{F8EFE6ED-555A-4C9D-8CD8-8C5F473C759B}" srcOrd="0" destOrd="0" presId="urn:microsoft.com/office/officeart/2008/layout/HorizontalMultiLevelHierarchy"/>
    <dgm:cxn modelId="{DF3F2FDC-69F1-4199-B422-E7B7B890A26C}" type="presParOf" srcId="{1CCA174F-F642-4FA8-8252-FDC955A890F2}" destId="{28A49015-ABF8-4907-9BC8-4F6E7CBB6DA3}" srcOrd="1" destOrd="0" presId="urn:microsoft.com/office/officeart/2008/layout/HorizontalMultiLevelHierarchy"/>
    <dgm:cxn modelId="{B81A8142-849A-4884-8C02-132A5CE6E988}" type="presParOf" srcId="{909D6E06-D48C-419C-8369-BACF06084265}" destId="{68B93947-B07A-48D5-977B-096786A15671}" srcOrd="24" destOrd="0" presId="urn:microsoft.com/office/officeart/2008/layout/HorizontalMultiLevelHierarchy"/>
    <dgm:cxn modelId="{3837E2C2-74EC-4D23-96C1-656A020C910E}" type="presParOf" srcId="{68B93947-B07A-48D5-977B-096786A15671}" destId="{BC308177-750F-4D87-B72D-211C95A7E514}" srcOrd="0" destOrd="0" presId="urn:microsoft.com/office/officeart/2008/layout/HorizontalMultiLevelHierarchy"/>
    <dgm:cxn modelId="{E6E017DE-C081-4485-AD77-5CF7C0FE2695}" type="presParOf" srcId="{909D6E06-D48C-419C-8369-BACF06084265}" destId="{7F2CB526-55E1-4682-9AE9-03A241260255}" srcOrd="25" destOrd="0" presId="urn:microsoft.com/office/officeart/2008/layout/HorizontalMultiLevelHierarchy"/>
    <dgm:cxn modelId="{308BF1FE-0364-430C-9991-F0FEC3997462}" type="presParOf" srcId="{7F2CB526-55E1-4682-9AE9-03A241260255}" destId="{B6A5C0E6-0EE6-46BC-89A6-91C438EBC889}" srcOrd="0" destOrd="0" presId="urn:microsoft.com/office/officeart/2008/layout/HorizontalMultiLevelHierarchy"/>
    <dgm:cxn modelId="{4313338E-4FA8-4ED7-AAEE-99BC639FB59E}" type="presParOf" srcId="{7F2CB526-55E1-4682-9AE9-03A241260255}" destId="{0B8E6645-D0F4-4A5C-9DFF-66F1193F47C4}" srcOrd="1" destOrd="0" presId="urn:microsoft.com/office/officeart/2008/layout/HorizontalMultiLevelHierarchy"/>
    <dgm:cxn modelId="{718B7DFA-201A-4E2C-8928-12A28153365F}" type="presParOf" srcId="{909D6E06-D48C-419C-8369-BACF06084265}" destId="{93BD6EB3-8A6D-46E2-8019-0C76DBA7299D}" srcOrd="26" destOrd="0" presId="urn:microsoft.com/office/officeart/2008/layout/HorizontalMultiLevelHierarchy"/>
    <dgm:cxn modelId="{FFC5BB2E-3B82-4221-9CDB-7BF91870F40E}" type="presParOf" srcId="{93BD6EB3-8A6D-46E2-8019-0C76DBA7299D}" destId="{3EAC87FD-A5D9-4B47-9BFC-054501A79887}" srcOrd="0" destOrd="0" presId="urn:microsoft.com/office/officeart/2008/layout/HorizontalMultiLevelHierarchy"/>
    <dgm:cxn modelId="{CA3A4162-3049-4E6D-AB45-8B1E975EBA23}" type="presParOf" srcId="{909D6E06-D48C-419C-8369-BACF06084265}" destId="{7319E1C9-617B-4E26-B251-FCD9B3270D94}" srcOrd="27" destOrd="0" presId="urn:microsoft.com/office/officeart/2008/layout/HorizontalMultiLevelHierarchy"/>
    <dgm:cxn modelId="{19DD5215-7A61-4E66-BE72-462026622D44}" type="presParOf" srcId="{7319E1C9-617B-4E26-B251-FCD9B3270D94}" destId="{B47721A2-3307-4A29-806D-0C4869124712}" srcOrd="0" destOrd="0" presId="urn:microsoft.com/office/officeart/2008/layout/HorizontalMultiLevelHierarchy"/>
    <dgm:cxn modelId="{ACD1816E-50B3-4CF2-8C4C-EBFEBBCB68B7}" type="presParOf" srcId="{7319E1C9-617B-4E26-B251-FCD9B3270D94}" destId="{7171CBBF-7F54-4AD5-BF74-58A252326DD7}" srcOrd="1" destOrd="0" presId="urn:microsoft.com/office/officeart/2008/layout/HorizontalMultiLevelHierarchy"/>
    <dgm:cxn modelId="{42EFC12B-25B5-4D50-A376-341032EAF371}" type="presParOf" srcId="{909D6E06-D48C-419C-8369-BACF06084265}" destId="{55F5EA3C-53FA-4275-8D62-B81E7B5F836C}" srcOrd="28" destOrd="0" presId="urn:microsoft.com/office/officeart/2008/layout/HorizontalMultiLevelHierarchy"/>
    <dgm:cxn modelId="{3699B239-98CF-4273-ACE6-1B283F3F5EF1}" type="presParOf" srcId="{55F5EA3C-53FA-4275-8D62-B81E7B5F836C}" destId="{5F2E0FFC-1C49-4F9D-8648-B3CE11A9B4A3}" srcOrd="0" destOrd="0" presId="urn:microsoft.com/office/officeart/2008/layout/HorizontalMultiLevelHierarchy"/>
    <dgm:cxn modelId="{4C6BD8C4-B071-4401-B586-61C9CF59110A}" type="presParOf" srcId="{909D6E06-D48C-419C-8369-BACF06084265}" destId="{090D1D4D-A77E-4AAD-A0D5-76575C7D21A8}" srcOrd="29" destOrd="0" presId="urn:microsoft.com/office/officeart/2008/layout/HorizontalMultiLevelHierarchy"/>
    <dgm:cxn modelId="{1BB7A69D-6614-4E33-AA76-0C1F1DDF1F58}" type="presParOf" srcId="{090D1D4D-A77E-4AAD-A0D5-76575C7D21A8}" destId="{DE154FD7-6ED5-4436-BC18-B4F1061DEAB0}" srcOrd="0" destOrd="0" presId="urn:microsoft.com/office/officeart/2008/layout/HorizontalMultiLevelHierarchy"/>
    <dgm:cxn modelId="{55B37F03-E38D-47DD-AFE3-52F987273BFC}" type="presParOf" srcId="{090D1D4D-A77E-4AAD-A0D5-76575C7D21A8}" destId="{6C7C31A4-F35C-42E2-B1C9-B318A7492797}" srcOrd="1" destOrd="0" presId="urn:microsoft.com/office/officeart/2008/layout/HorizontalMultiLevelHierarchy"/>
    <dgm:cxn modelId="{3300C22F-AA13-465F-8D6A-F03D3EB13917}" type="presParOf" srcId="{909D6E06-D48C-419C-8369-BACF06084265}" destId="{6E80CAA9-CCAE-446C-830C-B003058651A6}" srcOrd="30" destOrd="0" presId="urn:microsoft.com/office/officeart/2008/layout/HorizontalMultiLevelHierarchy"/>
    <dgm:cxn modelId="{8266254F-1B76-4F6E-9386-655A79A5DAE8}" type="presParOf" srcId="{6E80CAA9-CCAE-446C-830C-B003058651A6}" destId="{104E0328-FD0C-4839-AC8D-7CD749C33A4B}" srcOrd="0" destOrd="0" presId="urn:microsoft.com/office/officeart/2008/layout/HorizontalMultiLevelHierarchy"/>
    <dgm:cxn modelId="{658DE52E-E82E-4324-84C2-FE151CC92447}" type="presParOf" srcId="{909D6E06-D48C-419C-8369-BACF06084265}" destId="{65CA7A0D-DF78-4FD7-A359-3B1E3E1429CC}" srcOrd="31" destOrd="0" presId="urn:microsoft.com/office/officeart/2008/layout/HorizontalMultiLevelHierarchy"/>
    <dgm:cxn modelId="{C2F904CB-62A7-4C31-BC0A-F61C42955BEC}" type="presParOf" srcId="{65CA7A0D-DF78-4FD7-A359-3B1E3E1429CC}" destId="{0F75E0A4-E7E0-4C0F-B250-61B60EFDCA55}" srcOrd="0" destOrd="0" presId="urn:microsoft.com/office/officeart/2008/layout/HorizontalMultiLevelHierarchy"/>
    <dgm:cxn modelId="{BAD4AE56-2513-4B65-80C6-408B66C1221F}" type="presParOf" srcId="{65CA7A0D-DF78-4FD7-A359-3B1E3E1429CC}" destId="{F6FE0E0C-FF87-4C59-8007-AF0C2CA85D1E}" srcOrd="1" destOrd="0" presId="urn:microsoft.com/office/officeart/2008/layout/HorizontalMultiLevelHierarchy"/>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ACB4ED8-C346-4202-A7DE-DE54469B36DE}"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B6C83DAF-D7B6-43E9-B40D-6A813088B977}">
      <dgm:prSet phldrT="[Text]" custT="1"/>
      <dgm:spPr/>
      <dgm:t>
        <a:bodyPr/>
        <a:lstStyle/>
        <a:p>
          <a:r>
            <a:rPr lang="en-US" sz="1100">
              <a:latin typeface="Arial" panose="020B0604020202020204" pitchFamily="34" charset="0"/>
              <a:cs typeface="Arial" panose="020B0604020202020204" pitchFamily="34" charset="0"/>
            </a:rPr>
            <a:t>Funding</a:t>
          </a:r>
        </a:p>
      </dgm:t>
    </dgm:pt>
    <dgm:pt modelId="{43059A63-43A6-4092-9945-B3C90B1D2DCD}" type="parTrans" cxnId="{C2C3A87C-1323-404A-9EEC-29BC53AA1AB0}">
      <dgm:prSet/>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0A3440B6-C5B6-48C3-9BAE-1B848817200F}" type="sibTrans" cxnId="{C2C3A87C-1323-404A-9EEC-29BC53AA1AB0}">
      <dgm:prSet/>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6F808798-6725-4952-809B-EBCDFE880EEF}">
      <dgm:prSet phldrT="[Text]" custT="1"/>
      <dgm:spPr/>
      <dgm:t>
        <a:bodyPr/>
        <a:lstStyle/>
        <a:p>
          <a:r>
            <a:rPr lang="en-US" sz="1100">
              <a:latin typeface="Arial" panose="020B0604020202020204" pitchFamily="34" charset="0"/>
              <a:cs typeface="Arial" panose="020B0604020202020204" pitchFamily="34" charset="0"/>
            </a:rPr>
            <a:t>Operational</a:t>
          </a:r>
        </a:p>
      </dgm:t>
    </dgm:pt>
    <dgm:pt modelId="{A13D536B-C6AB-47D0-A35E-1E95E6A08377}" type="parTrans" cxnId="{EFD07DB2-A0E8-477D-BA43-C2137E787340}">
      <dgm:prSet custT="1"/>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41F41B00-FD38-45AB-AC65-56DD075EB437}" type="sibTrans" cxnId="{EFD07DB2-A0E8-477D-BA43-C2137E787340}">
      <dgm:prSet/>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47037C85-EA0C-47A2-BDFE-76F22FAF2B6B}">
      <dgm:prSet phldrT="[Text]" custT="1"/>
      <dgm:spPr/>
      <dgm:t>
        <a:bodyPr/>
        <a:lstStyle/>
        <a:p>
          <a:r>
            <a:rPr lang="en-US" sz="1100">
              <a:latin typeface="Arial" panose="020B0604020202020204" pitchFamily="34" charset="0"/>
              <a:cs typeface="Arial" panose="020B0604020202020204" pitchFamily="34" charset="0"/>
            </a:rPr>
            <a:t>Capital</a:t>
          </a:r>
        </a:p>
      </dgm:t>
    </dgm:pt>
    <dgm:pt modelId="{7EB0A302-A3F6-412C-A38A-373F0997357A}" type="parTrans" cxnId="{8E7E0684-485B-4FA2-8359-FD102459DFC1}">
      <dgm:prSet custT="1"/>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474E3C39-D966-47A8-9A8B-0BE6FA5D3B8D}" type="sibTrans" cxnId="{8E7E0684-485B-4FA2-8359-FD102459DFC1}">
      <dgm:prSet/>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788D194B-A0B3-4039-9F4E-7142E9DF6237}">
      <dgm:prSet custT="1"/>
      <dgm:spPr/>
      <dgm:t>
        <a:bodyPr/>
        <a:lstStyle/>
        <a:p>
          <a:r>
            <a:rPr lang="en-US" sz="1100">
              <a:latin typeface="Arial" panose="020B0604020202020204" pitchFamily="34" charset="0"/>
              <a:cs typeface="Arial" panose="020B0604020202020204" pitchFamily="34" charset="0"/>
            </a:rPr>
            <a:t>Non-funding Transactions</a:t>
          </a:r>
        </a:p>
      </dgm:t>
    </dgm:pt>
    <dgm:pt modelId="{CC206824-10B8-42E9-85CF-C4BD116B9E03}" type="parTrans" cxnId="{695FC92A-1112-4082-8E62-3BEF67E2AD12}">
      <dgm:prSet custT="1"/>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21BF210C-5441-472D-BCEE-FAC466236E2E}" type="sibTrans" cxnId="{695FC92A-1112-4082-8E62-3BEF67E2AD12}">
      <dgm:prSet/>
      <dgm:spPr/>
      <dgm:t>
        <a:bodyPr/>
        <a:lstStyle/>
        <a:p>
          <a:endParaRPr lang="en-US" sz="1100">
            <a:solidFill>
              <a:schemeClr val="tx1"/>
            </a:solidFill>
            <a:latin typeface="Arial" panose="020B0604020202020204" pitchFamily="34" charset="0"/>
            <a:cs typeface="Arial" panose="020B0604020202020204" pitchFamily="34" charset="0"/>
          </a:endParaRPr>
        </a:p>
      </dgm:t>
    </dgm:pt>
    <dgm:pt modelId="{BB447782-3693-4AFC-92DE-62170E994251}" type="pres">
      <dgm:prSet presAssocID="{5ACB4ED8-C346-4202-A7DE-DE54469B36DE}" presName="diagram" presStyleCnt="0">
        <dgm:presLayoutVars>
          <dgm:chPref val="1"/>
          <dgm:dir/>
          <dgm:animOne val="branch"/>
          <dgm:animLvl val="lvl"/>
          <dgm:resizeHandles val="exact"/>
        </dgm:presLayoutVars>
      </dgm:prSet>
      <dgm:spPr/>
    </dgm:pt>
    <dgm:pt modelId="{ACD76E97-5F3D-4F9B-A8E6-E3806671B3F5}" type="pres">
      <dgm:prSet presAssocID="{B6C83DAF-D7B6-43E9-B40D-6A813088B977}" presName="root1" presStyleCnt="0"/>
      <dgm:spPr/>
    </dgm:pt>
    <dgm:pt modelId="{7163E2B4-D0AF-40CA-9AD8-1D4FA10FC777}" type="pres">
      <dgm:prSet presAssocID="{B6C83DAF-D7B6-43E9-B40D-6A813088B977}" presName="LevelOneTextNode" presStyleLbl="node0" presStyleIdx="0" presStyleCnt="1">
        <dgm:presLayoutVars>
          <dgm:chPref val="3"/>
        </dgm:presLayoutVars>
      </dgm:prSet>
      <dgm:spPr/>
    </dgm:pt>
    <dgm:pt modelId="{6D9D391E-A828-4138-A405-C2CA8B9C4B41}" type="pres">
      <dgm:prSet presAssocID="{B6C83DAF-D7B6-43E9-B40D-6A813088B977}" presName="level2hierChild" presStyleCnt="0"/>
      <dgm:spPr/>
    </dgm:pt>
    <dgm:pt modelId="{FEF04696-844D-476D-838E-5448FF3A3CFF}" type="pres">
      <dgm:prSet presAssocID="{A13D536B-C6AB-47D0-A35E-1E95E6A08377}" presName="conn2-1" presStyleLbl="parChTrans1D2" presStyleIdx="0" presStyleCnt="3"/>
      <dgm:spPr/>
    </dgm:pt>
    <dgm:pt modelId="{35BB16AB-4D93-4258-950E-A52F5B6A6AD5}" type="pres">
      <dgm:prSet presAssocID="{A13D536B-C6AB-47D0-A35E-1E95E6A08377}" presName="connTx" presStyleLbl="parChTrans1D2" presStyleIdx="0" presStyleCnt="3"/>
      <dgm:spPr/>
    </dgm:pt>
    <dgm:pt modelId="{24AAA0D7-DA9F-41BD-AB75-F806953303F9}" type="pres">
      <dgm:prSet presAssocID="{6F808798-6725-4952-809B-EBCDFE880EEF}" presName="root2" presStyleCnt="0"/>
      <dgm:spPr/>
    </dgm:pt>
    <dgm:pt modelId="{E8335F66-091A-466F-A715-1F3ADB51AEBC}" type="pres">
      <dgm:prSet presAssocID="{6F808798-6725-4952-809B-EBCDFE880EEF}" presName="LevelTwoTextNode" presStyleLbl="node2" presStyleIdx="0" presStyleCnt="3" custScaleX="245728" custScaleY="43478" custLinFactNeighborX="371" custLinFactNeighborY="-3834">
        <dgm:presLayoutVars>
          <dgm:chPref val="3"/>
        </dgm:presLayoutVars>
      </dgm:prSet>
      <dgm:spPr/>
    </dgm:pt>
    <dgm:pt modelId="{66DB116A-2506-4CD7-9721-EC5CDC826BBD}" type="pres">
      <dgm:prSet presAssocID="{6F808798-6725-4952-809B-EBCDFE880EEF}" presName="level3hierChild" presStyleCnt="0"/>
      <dgm:spPr/>
    </dgm:pt>
    <dgm:pt modelId="{462D5BA7-5741-4DFB-92AB-396B6ADEBC28}" type="pres">
      <dgm:prSet presAssocID="{7EB0A302-A3F6-412C-A38A-373F0997357A}" presName="conn2-1" presStyleLbl="parChTrans1D2" presStyleIdx="1" presStyleCnt="3"/>
      <dgm:spPr/>
    </dgm:pt>
    <dgm:pt modelId="{3CC58047-F5FF-4F64-AA60-9FF6564C4E53}" type="pres">
      <dgm:prSet presAssocID="{7EB0A302-A3F6-412C-A38A-373F0997357A}" presName="connTx" presStyleLbl="parChTrans1D2" presStyleIdx="1" presStyleCnt="3"/>
      <dgm:spPr/>
    </dgm:pt>
    <dgm:pt modelId="{BC600FDE-D896-4407-87BC-5D3BBEC9E2B4}" type="pres">
      <dgm:prSet presAssocID="{47037C85-EA0C-47A2-BDFE-76F22FAF2B6B}" presName="root2" presStyleCnt="0"/>
      <dgm:spPr/>
    </dgm:pt>
    <dgm:pt modelId="{1248DE07-B644-4B0E-95AF-98E15A973018}" type="pres">
      <dgm:prSet presAssocID="{47037C85-EA0C-47A2-BDFE-76F22FAF2B6B}" presName="LevelTwoTextNode" presStyleLbl="node2" presStyleIdx="1" presStyleCnt="3" custScaleX="245728" custScaleY="43478" custLinFactNeighborY="-1702">
        <dgm:presLayoutVars>
          <dgm:chPref val="3"/>
        </dgm:presLayoutVars>
      </dgm:prSet>
      <dgm:spPr/>
    </dgm:pt>
    <dgm:pt modelId="{25CE9A05-DDCF-4C9F-B394-B41C4A65E476}" type="pres">
      <dgm:prSet presAssocID="{47037C85-EA0C-47A2-BDFE-76F22FAF2B6B}" presName="level3hierChild" presStyleCnt="0"/>
      <dgm:spPr/>
    </dgm:pt>
    <dgm:pt modelId="{93FF82C8-AEFF-4C75-B6EF-5E66F1AAF33F}" type="pres">
      <dgm:prSet presAssocID="{CC206824-10B8-42E9-85CF-C4BD116B9E03}" presName="conn2-1" presStyleLbl="parChTrans1D2" presStyleIdx="2" presStyleCnt="3"/>
      <dgm:spPr/>
    </dgm:pt>
    <dgm:pt modelId="{922F9F15-D5F2-4A51-9C19-A281AF3BAE19}" type="pres">
      <dgm:prSet presAssocID="{CC206824-10B8-42E9-85CF-C4BD116B9E03}" presName="connTx" presStyleLbl="parChTrans1D2" presStyleIdx="2" presStyleCnt="3"/>
      <dgm:spPr/>
    </dgm:pt>
    <dgm:pt modelId="{E4AB142E-6674-4E17-9F72-BB2721C752BE}" type="pres">
      <dgm:prSet presAssocID="{788D194B-A0B3-4039-9F4E-7142E9DF6237}" presName="root2" presStyleCnt="0"/>
      <dgm:spPr/>
    </dgm:pt>
    <dgm:pt modelId="{49E57353-37F3-4F41-942F-5C491453C6E1}" type="pres">
      <dgm:prSet presAssocID="{788D194B-A0B3-4039-9F4E-7142E9DF6237}" presName="LevelTwoTextNode" presStyleLbl="node2" presStyleIdx="2" presStyleCnt="3" custScaleX="245728" custScaleY="43478" custLinFactNeighborY="-3834">
        <dgm:presLayoutVars>
          <dgm:chPref val="3"/>
        </dgm:presLayoutVars>
      </dgm:prSet>
      <dgm:spPr/>
    </dgm:pt>
    <dgm:pt modelId="{10125709-3CB7-4FBF-B85E-53674479C6D5}" type="pres">
      <dgm:prSet presAssocID="{788D194B-A0B3-4039-9F4E-7142E9DF6237}" presName="level3hierChild" presStyleCnt="0"/>
      <dgm:spPr/>
    </dgm:pt>
  </dgm:ptLst>
  <dgm:cxnLst>
    <dgm:cxn modelId="{2E773009-C80D-4B0D-9EA6-64EEF83BF6E9}" type="presOf" srcId="{A13D536B-C6AB-47D0-A35E-1E95E6A08377}" destId="{FEF04696-844D-476D-838E-5448FF3A3CFF}" srcOrd="0" destOrd="0" presId="urn:microsoft.com/office/officeart/2005/8/layout/hierarchy2"/>
    <dgm:cxn modelId="{A8D1021F-E075-4083-8B31-7D53D3315501}" type="presOf" srcId="{CC206824-10B8-42E9-85CF-C4BD116B9E03}" destId="{922F9F15-D5F2-4A51-9C19-A281AF3BAE19}" srcOrd="1" destOrd="0" presId="urn:microsoft.com/office/officeart/2005/8/layout/hierarchy2"/>
    <dgm:cxn modelId="{695FC92A-1112-4082-8E62-3BEF67E2AD12}" srcId="{B6C83DAF-D7B6-43E9-B40D-6A813088B977}" destId="{788D194B-A0B3-4039-9F4E-7142E9DF6237}" srcOrd="2" destOrd="0" parTransId="{CC206824-10B8-42E9-85CF-C4BD116B9E03}" sibTransId="{21BF210C-5441-472D-BCEE-FAC466236E2E}"/>
    <dgm:cxn modelId="{8AD5352E-23E7-43D0-B978-6AE6CA0D5543}" type="presOf" srcId="{788D194B-A0B3-4039-9F4E-7142E9DF6237}" destId="{49E57353-37F3-4F41-942F-5C491453C6E1}" srcOrd="0" destOrd="0" presId="urn:microsoft.com/office/officeart/2005/8/layout/hierarchy2"/>
    <dgm:cxn modelId="{735FBD51-690B-445C-AF4E-AC16F0427E0B}" type="presOf" srcId="{7EB0A302-A3F6-412C-A38A-373F0997357A}" destId="{462D5BA7-5741-4DFB-92AB-396B6ADEBC28}" srcOrd="0" destOrd="0" presId="urn:microsoft.com/office/officeart/2005/8/layout/hierarchy2"/>
    <dgm:cxn modelId="{3F621B53-077E-4A9C-87AB-36BAB5319E6A}" type="presOf" srcId="{47037C85-EA0C-47A2-BDFE-76F22FAF2B6B}" destId="{1248DE07-B644-4B0E-95AF-98E15A973018}" srcOrd="0" destOrd="0" presId="urn:microsoft.com/office/officeart/2005/8/layout/hierarchy2"/>
    <dgm:cxn modelId="{B3BC0957-2E42-4297-8445-30A10D4B5923}" type="presOf" srcId="{6F808798-6725-4952-809B-EBCDFE880EEF}" destId="{E8335F66-091A-466F-A715-1F3ADB51AEBC}" srcOrd="0" destOrd="0" presId="urn:microsoft.com/office/officeart/2005/8/layout/hierarchy2"/>
    <dgm:cxn modelId="{C2C3A87C-1323-404A-9EEC-29BC53AA1AB0}" srcId="{5ACB4ED8-C346-4202-A7DE-DE54469B36DE}" destId="{B6C83DAF-D7B6-43E9-B40D-6A813088B977}" srcOrd="0" destOrd="0" parTransId="{43059A63-43A6-4092-9945-B3C90B1D2DCD}" sibTransId="{0A3440B6-C5B6-48C3-9BAE-1B848817200F}"/>
    <dgm:cxn modelId="{FDABFA7E-2A77-4F99-9832-990CB2331C42}" type="presOf" srcId="{7EB0A302-A3F6-412C-A38A-373F0997357A}" destId="{3CC58047-F5FF-4F64-AA60-9FF6564C4E53}" srcOrd="1" destOrd="0" presId="urn:microsoft.com/office/officeart/2005/8/layout/hierarchy2"/>
    <dgm:cxn modelId="{8E7E0684-485B-4FA2-8359-FD102459DFC1}" srcId="{B6C83DAF-D7B6-43E9-B40D-6A813088B977}" destId="{47037C85-EA0C-47A2-BDFE-76F22FAF2B6B}" srcOrd="1" destOrd="0" parTransId="{7EB0A302-A3F6-412C-A38A-373F0997357A}" sibTransId="{474E3C39-D966-47A8-9A8B-0BE6FA5D3B8D}"/>
    <dgm:cxn modelId="{7793B298-7F67-465F-A55C-E67BCF63F412}" type="presOf" srcId="{B6C83DAF-D7B6-43E9-B40D-6A813088B977}" destId="{7163E2B4-D0AF-40CA-9AD8-1D4FA10FC777}" srcOrd="0" destOrd="0" presId="urn:microsoft.com/office/officeart/2005/8/layout/hierarchy2"/>
    <dgm:cxn modelId="{EFD07DB2-A0E8-477D-BA43-C2137E787340}" srcId="{B6C83DAF-D7B6-43E9-B40D-6A813088B977}" destId="{6F808798-6725-4952-809B-EBCDFE880EEF}" srcOrd="0" destOrd="0" parTransId="{A13D536B-C6AB-47D0-A35E-1E95E6A08377}" sibTransId="{41F41B00-FD38-45AB-AC65-56DD075EB437}"/>
    <dgm:cxn modelId="{49276EE5-5E1F-41BC-ABB2-A99A5E23F7D8}" type="presOf" srcId="{CC206824-10B8-42E9-85CF-C4BD116B9E03}" destId="{93FF82C8-AEFF-4C75-B6EF-5E66F1AAF33F}" srcOrd="0" destOrd="0" presId="urn:microsoft.com/office/officeart/2005/8/layout/hierarchy2"/>
    <dgm:cxn modelId="{6A868EED-D722-4ABE-98C8-9735F66B01DE}" type="presOf" srcId="{A13D536B-C6AB-47D0-A35E-1E95E6A08377}" destId="{35BB16AB-4D93-4258-950E-A52F5B6A6AD5}" srcOrd="1" destOrd="0" presId="urn:microsoft.com/office/officeart/2005/8/layout/hierarchy2"/>
    <dgm:cxn modelId="{2152D2F4-C1CD-4725-8628-B4FAF4CBE6E2}" type="presOf" srcId="{5ACB4ED8-C346-4202-A7DE-DE54469B36DE}" destId="{BB447782-3693-4AFC-92DE-62170E994251}" srcOrd="0" destOrd="0" presId="urn:microsoft.com/office/officeart/2005/8/layout/hierarchy2"/>
    <dgm:cxn modelId="{F28CEDF9-F675-44AB-880F-212AA1100A59}" type="presParOf" srcId="{BB447782-3693-4AFC-92DE-62170E994251}" destId="{ACD76E97-5F3D-4F9B-A8E6-E3806671B3F5}" srcOrd="0" destOrd="0" presId="urn:microsoft.com/office/officeart/2005/8/layout/hierarchy2"/>
    <dgm:cxn modelId="{026614FB-F6F5-4A85-AE64-09EC40BBD5E1}" type="presParOf" srcId="{ACD76E97-5F3D-4F9B-A8E6-E3806671B3F5}" destId="{7163E2B4-D0AF-40CA-9AD8-1D4FA10FC777}" srcOrd="0" destOrd="0" presId="urn:microsoft.com/office/officeart/2005/8/layout/hierarchy2"/>
    <dgm:cxn modelId="{47FCDE97-5B84-4A29-BD03-012E3E85F197}" type="presParOf" srcId="{ACD76E97-5F3D-4F9B-A8E6-E3806671B3F5}" destId="{6D9D391E-A828-4138-A405-C2CA8B9C4B41}" srcOrd="1" destOrd="0" presId="urn:microsoft.com/office/officeart/2005/8/layout/hierarchy2"/>
    <dgm:cxn modelId="{656ECAEE-2A8B-40ED-89C8-51FA77048AAA}" type="presParOf" srcId="{6D9D391E-A828-4138-A405-C2CA8B9C4B41}" destId="{FEF04696-844D-476D-838E-5448FF3A3CFF}" srcOrd="0" destOrd="0" presId="urn:microsoft.com/office/officeart/2005/8/layout/hierarchy2"/>
    <dgm:cxn modelId="{112A0BB7-A46E-4248-BFC7-F5E9084D523F}" type="presParOf" srcId="{FEF04696-844D-476D-838E-5448FF3A3CFF}" destId="{35BB16AB-4D93-4258-950E-A52F5B6A6AD5}" srcOrd="0" destOrd="0" presId="urn:microsoft.com/office/officeart/2005/8/layout/hierarchy2"/>
    <dgm:cxn modelId="{BAE2309F-77C8-4DEB-9A4F-5BDBD93BFFA8}" type="presParOf" srcId="{6D9D391E-A828-4138-A405-C2CA8B9C4B41}" destId="{24AAA0D7-DA9F-41BD-AB75-F806953303F9}" srcOrd="1" destOrd="0" presId="urn:microsoft.com/office/officeart/2005/8/layout/hierarchy2"/>
    <dgm:cxn modelId="{11B35FA1-1F72-490D-98EF-07675E2EBD5A}" type="presParOf" srcId="{24AAA0D7-DA9F-41BD-AB75-F806953303F9}" destId="{E8335F66-091A-466F-A715-1F3ADB51AEBC}" srcOrd="0" destOrd="0" presId="urn:microsoft.com/office/officeart/2005/8/layout/hierarchy2"/>
    <dgm:cxn modelId="{882C03A5-3BCB-4AB7-A8C5-456FAAED980C}" type="presParOf" srcId="{24AAA0D7-DA9F-41BD-AB75-F806953303F9}" destId="{66DB116A-2506-4CD7-9721-EC5CDC826BBD}" srcOrd="1" destOrd="0" presId="urn:microsoft.com/office/officeart/2005/8/layout/hierarchy2"/>
    <dgm:cxn modelId="{09E08277-7E88-4377-BD6E-C65A5CCA112E}" type="presParOf" srcId="{6D9D391E-A828-4138-A405-C2CA8B9C4B41}" destId="{462D5BA7-5741-4DFB-92AB-396B6ADEBC28}" srcOrd="2" destOrd="0" presId="urn:microsoft.com/office/officeart/2005/8/layout/hierarchy2"/>
    <dgm:cxn modelId="{D55E8BE4-B9BB-4B86-B166-84BE435FC4B4}" type="presParOf" srcId="{462D5BA7-5741-4DFB-92AB-396B6ADEBC28}" destId="{3CC58047-F5FF-4F64-AA60-9FF6564C4E53}" srcOrd="0" destOrd="0" presId="urn:microsoft.com/office/officeart/2005/8/layout/hierarchy2"/>
    <dgm:cxn modelId="{F19D7002-9501-4399-AF90-3F741BBD0DD4}" type="presParOf" srcId="{6D9D391E-A828-4138-A405-C2CA8B9C4B41}" destId="{BC600FDE-D896-4407-87BC-5D3BBEC9E2B4}" srcOrd="3" destOrd="0" presId="urn:microsoft.com/office/officeart/2005/8/layout/hierarchy2"/>
    <dgm:cxn modelId="{539197D0-6E61-46E6-8936-43DC7EE1C46A}" type="presParOf" srcId="{BC600FDE-D896-4407-87BC-5D3BBEC9E2B4}" destId="{1248DE07-B644-4B0E-95AF-98E15A973018}" srcOrd="0" destOrd="0" presId="urn:microsoft.com/office/officeart/2005/8/layout/hierarchy2"/>
    <dgm:cxn modelId="{AA978FFC-251A-40CF-BB72-0F6DC411944B}" type="presParOf" srcId="{BC600FDE-D896-4407-87BC-5D3BBEC9E2B4}" destId="{25CE9A05-DDCF-4C9F-B394-B41C4A65E476}" srcOrd="1" destOrd="0" presId="urn:microsoft.com/office/officeart/2005/8/layout/hierarchy2"/>
    <dgm:cxn modelId="{8102182D-6182-4D36-BC00-3F15FEE5FE8A}" type="presParOf" srcId="{6D9D391E-A828-4138-A405-C2CA8B9C4B41}" destId="{93FF82C8-AEFF-4C75-B6EF-5E66F1AAF33F}" srcOrd="4" destOrd="0" presId="urn:microsoft.com/office/officeart/2005/8/layout/hierarchy2"/>
    <dgm:cxn modelId="{B3F14F5F-9150-4BA9-A1B1-882CEA9F8A54}" type="presParOf" srcId="{93FF82C8-AEFF-4C75-B6EF-5E66F1AAF33F}" destId="{922F9F15-D5F2-4A51-9C19-A281AF3BAE19}" srcOrd="0" destOrd="0" presId="urn:microsoft.com/office/officeart/2005/8/layout/hierarchy2"/>
    <dgm:cxn modelId="{F1A767A9-D2AD-42A2-A711-880B92589AAA}" type="presParOf" srcId="{6D9D391E-A828-4138-A405-C2CA8B9C4B41}" destId="{E4AB142E-6674-4E17-9F72-BB2721C752BE}" srcOrd="5" destOrd="0" presId="urn:microsoft.com/office/officeart/2005/8/layout/hierarchy2"/>
    <dgm:cxn modelId="{6A16BF4B-E58F-46B5-BBCE-0135AF4789D2}" type="presParOf" srcId="{E4AB142E-6674-4E17-9F72-BB2721C752BE}" destId="{49E57353-37F3-4F41-942F-5C491453C6E1}" srcOrd="0" destOrd="0" presId="urn:microsoft.com/office/officeart/2005/8/layout/hierarchy2"/>
    <dgm:cxn modelId="{BB14C646-6A3A-4245-BA5E-684C3CEF5240}" type="presParOf" srcId="{E4AB142E-6674-4E17-9F72-BB2721C752BE}" destId="{10125709-3CB7-4FBF-B85E-53674479C6D5}" srcOrd="1" destOrd="0" presId="urn:microsoft.com/office/officeart/2005/8/layout/hierarchy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3120258-2909-4D34-8670-3D98BCE252CF}"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CB7619C9-3682-4A83-B9AF-700A8DB16B37}">
      <dgm:prSet phldrT="[Text]" custT="1"/>
      <dgm:spPr>
        <a:xfrm>
          <a:off x="2239151" y="580"/>
          <a:ext cx="921102" cy="460551"/>
        </a:xfrm>
        <a:prstGeom prst="rect">
          <a:avLst/>
        </a:prstGeom>
      </dgm:spPr>
      <dgm:t>
        <a:bodyPr/>
        <a:lstStyle/>
        <a:p>
          <a:pPr>
            <a:buNone/>
          </a:pPr>
          <a:r>
            <a:rPr lang="en-US" sz="1100">
              <a:latin typeface="Arial" panose="020B0604020202020204" pitchFamily="34" charset="0"/>
              <a:ea typeface="+mn-ea"/>
              <a:cs typeface="Arial" panose="020B0604020202020204" pitchFamily="34" charset="0"/>
            </a:rPr>
            <a:t>Project</a:t>
          </a:r>
        </a:p>
      </dgm:t>
    </dgm:pt>
    <dgm:pt modelId="{058F95EE-2293-415B-8366-F7AFF655E223}" type="parTrans" cxnId="{BC6C36D6-4CBC-429A-AD31-748782EDC1EB}">
      <dgm:prSet/>
      <dgm:spPr/>
      <dgm:t>
        <a:bodyPr/>
        <a:lstStyle/>
        <a:p>
          <a:endParaRPr lang="en-US" sz="1100">
            <a:latin typeface="Arial" panose="020B0604020202020204" pitchFamily="34" charset="0"/>
            <a:cs typeface="Arial" panose="020B0604020202020204" pitchFamily="34" charset="0"/>
          </a:endParaRPr>
        </a:p>
      </dgm:t>
    </dgm:pt>
    <dgm:pt modelId="{C4FADC69-0CC4-4FEB-BD32-135F92F131D3}" type="sibTrans" cxnId="{BC6C36D6-4CBC-429A-AD31-748782EDC1EB}">
      <dgm:prSet/>
      <dgm:spPr/>
      <dgm:t>
        <a:bodyPr/>
        <a:lstStyle/>
        <a:p>
          <a:endParaRPr lang="en-US" sz="1100">
            <a:latin typeface="Arial" panose="020B0604020202020204" pitchFamily="34" charset="0"/>
            <a:cs typeface="Arial" panose="020B0604020202020204" pitchFamily="34" charset="0"/>
          </a:endParaRPr>
        </a:p>
      </dgm:t>
    </dgm:pt>
    <dgm:pt modelId="{8BC8D73A-28AA-48DD-98BA-DF910E96F396}">
      <dgm:prSet phldrT="[Text]" custT="1"/>
      <dgm:spPr>
        <a:xfrm>
          <a:off x="1124617" y="654563"/>
          <a:ext cx="921102" cy="460551"/>
        </a:xfrm>
        <a:prstGeom prst="rect">
          <a:avLst/>
        </a:prstGeom>
      </dgm:spPr>
      <dgm:t>
        <a:bodyPr/>
        <a:lstStyle/>
        <a:p>
          <a:pPr>
            <a:buNone/>
          </a:pPr>
          <a:r>
            <a:rPr lang="en-US" sz="1100">
              <a:latin typeface="Arial" panose="020B0604020202020204" pitchFamily="34" charset="0"/>
              <a:ea typeface="+mn-ea"/>
              <a:cs typeface="Arial" panose="020B0604020202020204" pitchFamily="34" charset="0"/>
            </a:rPr>
            <a:t>Capital</a:t>
          </a:r>
        </a:p>
      </dgm:t>
    </dgm:pt>
    <dgm:pt modelId="{4EC95DE1-3331-4327-9260-955137B23118}" type="parTrans" cxnId="{EF6F72AF-25F7-41D0-B751-4A7EE09CF6D4}">
      <dgm:prSet/>
      <dgm:spPr>
        <a:xfrm>
          <a:off x="1585168" y="461131"/>
          <a:ext cx="1114533" cy="193431"/>
        </a:xfrm>
        <a:custGeom>
          <a:avLst/>
          <a:gdLst/>
          <a:ahLst/>
          <a:cxnLst/>
          <a:rect l="0" t="0" r="0" b="0"/>
          <a:pathLst>
            <a:path>
              <a:moveTo>
                <a:pt x="1114533" y="0"/>
              </a:moveTo>
              <a:lnTo>
                <a:pt x="1114533" y="96715"/>
              </a:lnTo>
              <a:lnTo>
                <a:pt x="0" y="96715"/>
              </a:lnTo>
              <a:lnTo>
                <a:pt x="0" y="193431"/>
              </a:lnTo>
            </a:path>
          </a:pathLst>
        </a:custGeom>
      </dgm:spPr>
      <dgm:t>
        <a:bodyPr/>
        <a:lstStyle/>
        <a:p>
          <a:endParaRPr lang="en-US" sz="1100">
            <a:latin typeface="Arial" panose="020B0604020202020204" pitchFamily="34" charset="0"/>
            <a:cs typeface="Arial" panose="020B0604020202020204" pitchFamily="34" charset="0"/>
          </a:endParaRPr>
        </a:p>
      </dgm:t>
    </dgm:pt>
    <dgm:pt modelId="{3D1C0DD3-9373-4EA5-BE07-EA9057515A47}" type="sibTrans" cxnId="{EF6F72AF-25F7-41D0-B751-4A7EE09CF6D4}">
      <dgm:prSet/>
      <dgm:spPr/>
      <dgm:t>
        <a:bodyPr/>
        <a:lstStyle/>
        <a:p>
          <a:endParaRPr lang="en-US" sz="1100">
            <a:latin typeface="Arial" panose="020B0604020202020204" pitchFamily="34" charset="0"/>
            <a:cs typeface="Arial" panose="020B0604020202020204" pitchFamily="34" charset="0"/>
          </a:endParaRPr>
        </a:p>
      </dgm:t>
    </dgm:pt>
    <dgm:pt modelId="{964794DF-B6B5-45B6-B3A7-0734A6E75220}">
      <dgm:prSet phldrT="[Text]" custT="1"/>
      <dgm:spPr>
        <a:xfrm>
          <a:off x="2239151" y="654563"/>
          <a:ext cx="921102" cy="460551"/>
        </a:xfrm>
        <a:prstGeom prst="rect">
          <a:avLst/>
        </a:prstGeom>
      </dgm:spPr>
      <dgm:t>
        <a:bodyPr/>
        <a:lstStyle/>
        <a:p>
          <a:pPr>
            <a:buNone/>
          </a:pPr>
          <a:r>
            <a:rPr lang="en-US" sz="1100">
              <a:latin typeface="Arial" panose="020B0604020202020204" pitchFamily="34" charset="0"/>
              <a:ea typeface="+mn-ea"/>
              <a:cs typeface="Arial" panose="020B0604020202020204" pitchFamily="34" charset="0"/>
            </a:rPr>
            <a:t>Operational</a:t>
          </a:r>
        </a:p>
      </dgm:t>
    </dgm:pt>
    <dgm:pt modelId="{1B8FEB63-4BBC-4C20-B6D3-2183BCC2BDB4}" type="parTrans" cxnId="{00858A72-EB1E-42E0-A876-DA72EB52B325}">
      <dgm:prSet/>
      <dgm:spPr>
        <a:xfrm>
          <a:off x="2653982" y="461131"/>
          <a:ext cx="91440" cy="193431"/>
        </a:xfrm>
        <a:custGeom>
          <a:avLst/>
          <a:gdLst/>
          <a:ahLst/>
          <a:cxnLst/>
          <a:rect l="0" t="0" r="0" b="0"/>
          <a:pathLst>
            <a:path>
              <a:moveTo>
                <a:pt x="45720" y="0"/>
              </a:moveTo>
              <a:lnTo>
                <a:pt x="45720" y="193431"/>
              </a:lnTo>
            </a:path>
          </a:pathLst>
        </a:custGeom>
      </dgm:spPr>
      <dgm:t>
        <a:bodyPr/>
        <a:lstStyle/>
        <a:p>
          <a:endParaRPr lang="en-US" sz="1100">
            <a:latin typeface="Arial" panose="020B0604020202020204" pitchFamily="34" charset="0"/>
            <a:cs typeface="Arial" panose="020B0604020202020204" pitchFamily="34" charset="0"/>
          </a:endParaRPr>
        </a:p>
      </dgm:t>
    </dgm:pt>
    <dgm:pt modelId="{6E9A2023-D1BE-4FB0-932E-E15F0F380097}" type="sibTrans" cxnId="{00858A72-EB1E-42E0-A876-DA72EB52B325}">
      <dgm:prSet/>
      <dgm:spPr/>
      <dgm:t>
        <a:bodyPr/>
        <a:lstStyle/>
        <a:p>
          <a:endParaRPr lang="en-US" sz="1100">
            <a:latin typeface="Arial" panose="020B0604020202020204" pitchFamily="34" charset="0"/>
            <a:cs typeface="Arial" panose="020B0604020202020204" pitchFamily="34" charset="0"/>
          </a:endParaRPr>
        </a:p>
      </dgm:t>
    </dgm:pt>
    <dgm:pt modelId="{693B1CDF-D25E-47E7-AEAA-463974655A69}">
      <dgm:prSet phldrT="[Text]" custT="1"/>
      <dgm:spPr>
        <a:xfrm>
          <a:off x="3353684" y="654563"/>
          <a:ext cx="921102" cy="460551"/>
        </a:xfrm>
        <a:prstGeom prst="rect">
          <a:avLst/>
        </a:prstGeom>
      </dgm:spPr>
      <dgm:t>
        <a:bodyPr/>
        <a:lstStyle/>
        <a:p>
          <a:pPr>
            <a:buNone/>
          </a:pPr>
          <a:r>
            <a:rPr lang="en-US" sz="1100">
              <a:latin typeface="Arial" panose="020B0604020202020204" pitchFamily="34" charset="0"/>
              <a:ea typeface="+mn-ea"/>
              <a:cs typeface="Arial" panose="020B0604020202020204" pitchFamily="34" charset="0"/>
            </a:rPr>
            <a:t>Default</a:t>
          </a:r>
        </a:p>
      </dgm:t>
    </dgm:pt>
    <dgm:pt modelId="{00374FBA-0C83-465E-87E1-C6D490FC5BAA}" type="parTrans" cxnId="{A834BCB4-A9B1-4BE6-9B19-6E1F329F3CD1}">
      <dgm:prSet/>
      <dgm:spPr>
        <a:xfrm>
          <a:off x="2699702" y="461131"/>
          <a:ext cx="1114533" cy="193431"/>
        </a:xfrm>
        <a:custGeom>
          <a:avLst/>
          <a:gdLst/>
          <a:ahLst/>
          <a:cxnLst/>
          <a:rect l="0" t="0" r="0" b="0"/>
          <a:pathLst>
            <a:path>
              <a:moveTo>
                <a:pt x="0" y="0"/>
              </a:moveTo>
              <a:lnTo>
                <a:pt x="0" y="96715"/>
              </a:lnTo>
              <a:lnTo>
                <a:pt x="1114533" y="96715"/>
              </a:lnTo>
              <a:lnTo>
                <a:pt x="1114533" y="193431"/>
              </a:lnTo>
            </a:path>
          </a:pathLst>
        </a:custGeom>
      </dgm:spPr>
      <dgm:t>
        <a:bodyPr/>
        <a:lstStyle/>
        <a:p>
          <a:endParaRPr lang="en-US" sz="1100">
            <a:latin typeface="Arial" panose="020B0604020202020204" pitchFamily="34" charset="0"/>
            <a:cs typeface="Arial" panose="020B0604020202020204" pitchFamily="34" charset="0"/>
          </a:endParaRPr>
        </a:p>
      </dgm:t>
    </dgm:pt>
    <dgm:pt modelId="{2257CB1D-A661-4705-B15B-BADCE6B14089}" type="sibTrans" cxnId="{A834BCB4-A9B1-4BE6-9B19-6E1F329F3CD1}">
      <dgm:prSet/>
      <dgm:spPr/>
      <dgm:t>
        <a:bodyPr/>
        <a:lstStyle/>
        <a:p>
          <a:endParaRPr lang="en-US" sz="1100">
            <a:latin typeface="Arial" panose="020B0604020202020204" pitchFamily="34" charset="0"/>
            <a:cs typeface="Arial" panose="020B0604020202020204" pitchFamily="34" charset="0"/>
          </a:endParaRPr>
        </a:p>
      </dgm:t>
    </dgm:pt>
    <dgm:pt modelId="{147FE953-2B55-4A2E-9908-7B3696EA7204}" type="pres">
      <dgm:prSet presAssocID="{C3120258-2909-4D34-8670-3D98BCE252CF}" presName="hierChild1" presStyleCnt="0">
        <dgm:presLayoutVars>
          <dgm:orgChart val="1"/>
          <dgm:chPref val="1"/>
          <dgm:dir/>
          <dgm:animOne val="branch"/>
          <dgm:animLvl val="lvl"/>
          <dgm:resizeHandles/>
        </dgm:presLayoutVars>
      </dgm:prSet>
      <dgm:spPr/>
    </dgm:pt>
    <dgm:pt modelId="{4934ABAE-093D-4C56-8F42-FF0E71DD66F7}" type="pres">
      <dgm:prSet presAssocID="{CB7619C9-3682-4A83-B9AF-700A8DB16B37}" presName="hierRoot1" presStyleCnt="0">
        <dgm:presLayoutVars>
          <dgm:hierBranch val="init"/>
        </dgm:presLayoutVars>
      </dgm:prSet>
      <dgm:spPr/>
    </dgm:pt>
    <dgm:pt modelId="{AC95BDEC-FEA6-4823-AC1F-947DAA46FF99}" type="pres">
      <dgm:prSet presAssocID="{CB7619C9-3682-4A83-B9AF-700A8DB16B37}" presName="rootComposite1" presStyleCnt="0"/>
      <dgm:spPr/>
    </dgm:pt>
    <dgm:pt modelId="{EC63F2C4-E31E-4584-9CA1-09266FE88F8A}" type="pres">
      <dgm:prSet presAssocID="{CB7619C9-3682-4A83-B9AF-700A8DB16B37}" presName="rootText1" presStyleLbl="node0" presStyleIdx="0" presStyleCnt="1">
        <dgm:presLayoutVars>
          <dgm:chPref val="3"/>
        </dgm:presLayoutVars>
      </dgm:prSet>
      <dgm:spPr/>
    </dgm:pt>
    <dgm:pt modelId="{1597449A-D536-42B8-83E5-DD5834D34027}" type="pres">
      <dgm:prSet presAssocID="{CB7619C9-3682-4A83-B9AF-700A8DB16B37}" presName="rootConnector1" presStyleLbl="node1" presStyleIdx="0" presStyleCnt="0"/>
      <dgm:spPr/>
    </dgm:pt>
    <dgm:pt modelId="{98C74D83-E335-4FB6-B252-8D7494B652F6}" type="pres">
      <dgm:prSet presAssocID="{CB7619C9-3682-4A83-B9AF-700A8DB16B37}" presName="hierChild2" presStyleCnt="0"/>
      <dgm:spPr/>
    </dgm:pt>
    <dgm:pt modelId="{C4C3A9FD-0D39-410D-A520-B5796F84BB27}" type="pres">
      <dgm:prSet presAssocID="{4EC95DE1-3331-4327-9260-955137B23118}" presName="Name37" presStyleLbl="parChTrans1D2" presStyleIdx="0" presStyleCnt="3"/>
      <dgm:spPr/>
    </dgm:pt>
    <dgm:pt modelId="{A9FD093F-8D82-4514-9BCA-6AE320B075F1}" type="pres">
      <dgm:prSet presAssocID="{8BC8D73A-28AA-48DD-98BA-DF910E96F396}" presName="hierRoot2" presStyleCnt="0">
        <dgm:presLayoutVars>
          <dgm:hierBranch val="init"/>
        </dgm:presLayoutVars>
      </dgm:prSet>
      <dgm:spPr/>
    </dgm:pt>
    <dgm:pt modelId="{54694E83-74BD-4F85-B7A1-8F4BCD3CF4C3}" type="pres">
      <dgm:prSet presAssocID="{8BC8D73A-28AA-48DD-98BA-DF910E96F396}" presName="rootComposite" presStyleCnt="0"/>
      <dgm:spPr/>
    </dgm:pt>
    <dgm:pt modelId="{6948CE00-44A6-4AB6-8123-13A6468814FA}" type="pres">
      <dgm:prSet presAssocID="{8BC8D73A-28AA-48DD-98BA-DF910E96F396}" presName="rootText" presStyleLbl="node2" presStyleIdx="0" presStyleCnt="3">
        <dgm:presLayoutVars>
          <dgm:chPref val="3"/>
        </dgm:presLayoutVars>
      </dgm:prSet>
      <dgm:spPr/>
    </dgm:pt>
    <dgm:pt modelId="{886ED094-E420-4691-96AC-D8CA68C946E8}" type="pres">
      <dgm:prSet presAssocID="{8BC8D73A-28AA-48DD-98BA-DF910E96F396}" presName="rootConnector" presStyleLbl="node2" presStyleIdx="0" presStyleCnt="3"/>
      <dgm:spPr/>
    </dgm:pt>
    <dgm:pt modelId="{ABB05062-0BAE-493E-91CD-3B3F01C1E0DE}" type="pres">
      <dgm:prSet presAssocID="{8BC8D73A-28AA-48DD-98BA-DF910E96F396}" presName="hierChild4" presStyleCnt="0"/>
      <dgm:spPr/>
    </dgm:pt>
    <dgm:pt modelId="{D5FF842D-AB7A-4C77-ACCF-B9532A195055}" type="pres">
      <dgm:prSet presAssocID="{8BC8D73A-28AA-48DD-98BA-DF910E96F396}" presName="hierChild5" presStyleCnt="0"/>
      <dgm:spPr/>
    </dgm:pt>
    <dgm:pt modelId="{3F633FB2-749C-4DFD-A720-56913FCFA1B0}" type="pres">
      <dgm:prSet presAssocID="{1B8FEB63-4BBC-4C20-B6D3-2183BCC2BDB4}" presName="Name37" presStyleLbl="parChTrans1D2" presStyleIdx="1" presStyleCnt="3"/>
      <dgm:spPr/>
    </dgm:pt>
    <dgm:pt modelId="{583DD5F6-4C21-40D8-A1FD-153C6B4EBF8F}" type="pres">
      <dgm:prSet presAssocID="{964794DF-B6B5-45B6-B3A7-0734A6E75220}" presName="hierRoot2" presStyleCnt="0">
        <dgm:presLayoutVars>
          <dgm:hierBranch val="init"/>
        </dgm:presLayoutVars>
      </dgm:prSet>
      <dgm:spPr/>
    </dgm:pt>
    <dgm:pt modelId="{E50D762C-8E00-4185-BF9A-CF453BDB8762}" type="pres">
      <dgm:prSet presAssocID="{964794DF-B6B5-45B6-B3A7-0734A6E75220}" presName="rootComposite" presStyleCnt="0"/>
      <dgm:spPr/>
    </dgm:pt>
    <dgm:pt modelId="{1EC6D7C8-4156-4195-998E-CEC81E1B30FD}" type="pres">
      <dgm:prSet presAssocID="{964794DF-B6B5-45B6-B3A7-0734A6E75220}" presName="rootText" presStyleLbl="node2" presStyleIdx="1" presStyleCnt="3">
        <dgm:presLayoutVars>
          <dgm:chPref val="3"/>
        </dgm:presLayoutVars>
      </dgm:prSet>
      <dgm:spPr/>
    </dgm:pt>
    <dgm:pt modelId="{6E06F8AB-6CD0-4579-8049-C1C12263B3B1}" type="pres">
      <dgm:prSet presAssocID="{964794DF-B6B5-45B6-B3A7-0734A6E75220}" presName="rootConnector" presStyleLbl="node2" presStyleIdx="1" presStyleCnt="3"/>
      <dgm:spPr/>
    </dgm:pt>
    <dgm:pt modelId="{1910755C-E6EB-4D61-8DDE-03210095A051}" type="pres">
      <dgm:prSet presAssocID="{964794DF-B6B5-45B6-B3A7-0734A6E75220}" presName="hierChild4" presStyleCnt="0"/>
      <dgm:spPr/>
    </dgm:pt>
    <dgm:pt modelId="{593EDF6B-2D4F-488F-BADB-1305D2437587}" type="pres">
      <dgm:prSet presAssocID="{964794DF-B6B5-45B6-B3A7-0734A6E75220}" presName="hierChild5" presStyleCnt="0"/>
      <dgm:spPr/>
    </dgm:pt>
    <dgm:pt modelId="{641677E2-2C9F-4479-81E2-D4405629DB8A}" type="pres">
      <dgm:prSet presAssocID="{00374FBA-0C83-465E-87E1-C6D490FC5BAA}" presName="Name37" presStyleLbl="parChTrans1D2" presStyleIdx="2" presStyleCnt="3"/>
      <dgm:spPr/>
    </dgm:pt>
    <dgm:pt modelId="{904EAFD3-4BBF-4B70-931C-369D397A4E45}" type="pres">
      <dgm:prSet presAssocID="{693B1CDF-D25E-47E7-AEAA-463974655A69}" presName="hierRoot2" presStyleCnt="0">
        <dgm:presLayoutVars>
          <dgm:hierBranch val="init"/>
        </dgm:presLayoutVars>
      </dgm:prSet>
      <dgm:spPr/>
    </dgm:pt>
    <dgm:pt modelId="{DFBC6B98-FBA5-4D28-9F4C-995295455D92}" type="pres">
      <dgm:prSet presAssocID="{693B1CDF-D25E-47E7-AEAA-463974655A69}" presName="rootComposite" presStyleCnt="0"/>
      <dgm:spPr/>
    </dgm:pt>
    <dgm:pt modelId="{FCFD23E4-5B26-47AA-97D8-A3E52BCCE19F}" type="pres">
      <dgm:prSet presAssocID="{693B1CDF-D25E-47E7-AEAA-463974655A69}" presName="rootText" presStyleLbl="node2" presStyleIdx="2" presStyleCnt="3">
        <dgm:presLayoutVars>
          <dgm:chPref val="3"/>
        </dgm:presLayoutVars>
      </dgm:prSet>
      <dgm:spPr/>
    </dgm:pt>
    <dgm:pt modelId="{871F6F13-F379-4D2A-8EEC-FC16D66776C3}" type="pres">
      <dgm:prSet presAssocID="{693B1CDF-D25E-47E7-AEAA-463974655A69}" presName="rootConnector" presStyleLbl="node2" presStyleIdx="2" presStyleCnt="3"/>
      <dgm:spPr/>
    </dgm:pt>
    <dgm:pt modelId="{7F384469-C1EB-42C1-BCCF-4D2583E82B07}" type="pres">
      <dgm:prSet presAssocID="{693B1CDF-D25E-47E7-AEAA-463974655A69}" presName="hierChild4" presStyleCnt="0"/>
      <dgm:spPr/>
    </dgm:pt>
    <dgm:pt modelId="{3863C14B-5733-47E1-B167-507BEE04C0FA}" type="pres">
      <dgm:prSet presAssocID="{693B1CDF-D25E-47E7-AEAA-463974655A69}" presName="hierChild5" presStyleCnt="0"/>
      <dgm:spPr/>
    </dgm:pt>
    <dgm:pt modelId="{666A7765-D774-4BCC-9D43-E21637FF765A}" type="pres">
      <dgm:prSet presAssocID="{CB7619C9-3682-4A83-B9AF-700A8DB16B37}" presName="hierChild3" presStyleCnt="0"/>
      <dgm:spPr/>
    </dgm:pt>
  </dgm:ptLst>
  <dgm:cxnLst>
    <dgm:cxn modelId="{8BBF4020-174B-485D-8476-71C479916CF5}" type="presOf" srcId="{8BC8D73A-28AA-48DD-98BA-DF910E96F396}" destId="{6948CE00-44A6-4AB6-8123-13A6468814FA}" srcOrd="0" destOrd="0" presId="urn:microsoft.com/office/officeart/2005/8/layout/orgChart1"/>
    <dgm:cxn modelId="{A9FF8D2F-10C0-4053-91E6-67C18866A280}" type="presOf" srcId="{693B1CDF-D25E-47E7-AEAA-463974655A69}" destId="{FCFD23E4-5B26-47AA-97D8-A3E52BCCE19F}" srcOrd="0" destOrd="0" presId="urn:microsoft.com/office/officeart/2005/8/layout/orgChart1"/>
    <dgm:cxn modelId="{FD29C43D-F25C-46F2-A041-8E316E0A7DCC}" type="presOf" srcId="{4EC95DE1-3331-4327-9260-955137B23118}" destId="{C4C3A9FD-0D39-410D-A520-B5796F84BB27}" srcOrd="0" destOrd="0" presId="urn:microsoft.com/office/officeart/2005/8/layout/orgChart1"/>
    <dgm:cxn modelId="{AB0DBF3E-983C-4AD6-A0AC-18DFA2F0D0C3}" type="presOf" srcId="{00374FBA-0C83-465E-87E1-C6D490FC5BAA}" destId="{641677E2-2C9F-4479-81E2-D4405629DB8A}" srcOrd="0" destOrd="0" presId="urn:microsoft.com/office/officeart/2005/8/layout/orgChart1"/>
    <dgm:cxn modelId="{31715967-8DA6-40AE-A4D9-2E49C633537E}" type="presOf" srcId="{CB7619C9-3682-4A83-B9AF-700A8DB16B37}" destId="{EC63F2C4-E31E-4584-9CA1-09266FE88F8A}" srcOrd="0" destOrd="0" presId="urn:microsoft.com/office/officeart/2005/8/layout/orgChart1"/>
    <dgm:cxn modelId="{00858A72-EB1E-42E0-A876-DA72EB52B325}" srcId="{CB7619C9-3682-4A83-B9AF-700A8DB16B37}" destId="{964794DF-B6B5-45B6-B3A7-0734A6E75220}" srcOrd="1" destOrd="0" parTransId="{1B8FEB63-4BBC-4C20-B6D3-2183BCC2BDB4}" sibTransId="{6E9A2023-D1BE-4FB0-932E-E15F0F380097}"/>
    <dgm:cxn modelId="{5919407A-5DFA-4502-9AFB-A989D4F5524F}" type="presOf" srcId="{1B8FEB63-4BBC-4C20-B6D3-2183BCC2BDB4}" destId="{3F633FB2-749C-4DFD-A720-56913FCFA1B0}" srcOrd="0" destOrd="0" presId="urn:microsoft.com/office/officeart/2005/8/layout/orgChart1"/>
    <dgm:cxn modelId="{58D81588-8993-4D9D-A89C-85416BDB8B23}" type="presOf" srcId="{693B1CDF-D25E-47E7-AEAA-463974655A69}" destId="{871F6F13-F379-4D2A-8EEC-FC16D66776C3}" srcOrd="1" destOrd="0" presId="urn:microsoft.com/office/officeart/2005/8/layout/orgChart1"/>
    <dgm:cxn modelId="{3BF33B91-2FF0-402D-B171-191A8DC3BE45}" type="presOf" srcId="{8BC8D73A-28AA-48DD-98BA-DF910E96F396}" destId="{886ED094-E420-4691-96AC-D8CA68C946E8}" srcOrd="1" destOrd="0" presId="urn:microsoft.com/office/officeart/2005/8/layout/orgChart1"/>
    <dgm:cxn modelId="{EF6F72AF-25F7-41D0-B751-4A7EE09CF6D4}" srcId="{CB7619C9-3682-4A83-B9AF-700A8DB16B37}" destId="{8BC8D73A-28AA-48DD-98BA-DF910E96F396}" srcOrd="0" destOrd="0" parTransId="{4EC95DE1-3331-4327-9260-955137B23118}" sibTransId="{3D1C0DD3-9373-4EA5-BE07-EA9057515A47}"/>
    <dgm:cxn modelId="{A834BCB4-A9B1-4BE6-9B19-6E1F329F3CD1}" srcId="{CB7619C9-3682-4A83-B9AF-700A8DB16B37}" destId="{693B1CDF-D25E-47E7-AEAA-463974655A69}" srcOrd="2" destOrd="0" parTransId="{00374FBA-0C83-465E-87E1-C6D490FC5BAA}" sibTransId="{2257CB1D-A661-4705-B15B-BADCE6B14089}"/>
    <dgm:cxn modelId="{2A008FB9-604B-4F60-BB38-FE5BE3EF9B88}" type="presOf" srcId="{964794DF-B6B5-45B6-B3A7-0734A6E75220}" destId="{1EC6D7C8-4156-4195-998E-CEC81E1B30FD}" srcOrd="0" destOrd="0" presId="urn:microsoft.com/office/officeart/2005/8/layout/orgChart1"/>
    <dgm:cxn modelId="{BC6C36D6-4CBC-429A-AD31-748782EDC1EB}" srcId="{C3120258-2909-4D34-8670-3D98BCE252CF}" destId="{CB7619C9-3682-4A83-B9AF-700A8DB16B37}" srcOrd="0" destOrd="0" parTransId="{058F95EE-2293-415B-8366-F7AFF655E223}" sibTransId="{C4FADC69-0CC4-4FEB-BD32-135F92F131D3}"/>
    <dgm:cxn modelId="{73009ED7-2A91-4AF8-9E15-4D5E024D3702}" type="presOf" srcId="{CB7619C9-3682-4A83-B9AF-700A8DB16B37}" destId="{1597449A-D536-42B8-83E5-DD5834D34027}" srcOrd="1" destOrd="0" presId="urn:microsoft.com/office/officeart/2005/8/layout/orgChart1"/>
    <dgm:cxn modelId="{3155D4ED-BAD5-4842-821A-4867BC29B26B}" type="presOf" srcId="{C3120258-2909-4D34-8670-3D98BCE252CF}" destId="{147FE953-2B55-4A2E-9908-7B3696EA7204}" srcOrd="0" destOrd="0" presId="urn:microsoft.com/office/officeart/2005/8/layout/orgChart1"/>
    <dgm:cxn modelId="{A2EAD6FE-CAC7-4AC7-9B31-BFB3929BDA00}" type="presOf" srcId="{964794DF-B6B5-45B6-B3A7-0734A6E75220}" destId="{6E06F8AB-6CD0-4579-8049-C1C12263B3B1}" srcOrd="1" destOrd="0" presId="urn:microsoft.com/office/officeart/2005/8/layout/orgChart1"/>
    <dgm:cxn modelId="{1EFBD6D4-37C0-4B6C-A1B2-EA488A19F20D}" type="presParOf" srcId="{147FE953-2B55-4A2E-9908-7B3696EA7204}" destId="{4934ABAE-093D-4C56-8F42-FF0E71DD66F7}" srcOrd="0" destOrd="0" presId="urn:microsoft.com/office/officeart/2005/8/layout/orgChart1"/>
    <dgm:cxn modelId="{E3918A17-8292-47C7-A599-F6BA0B6CE5E9}" type="presParOf" srcId="{4934ABAE-093D-4C56-8F42-FF0E71DD66F7}" destId="{AC95BDEC-FEA6-4823-AC1F-947DAA46FF99}" srcOrd="0" destOrd="0" presId="urn:microsoft.com/office/officeart/2005/8/layout/orgChart1"/>
    <dgm:cxn modelId="{669203D6-0643-4B25-8C83-47955C8C57B7}" type="presParOf" srcId="{AC95BDEC-FEA6-4823-AC1F-947DAA46FF99}" destId="{EC63F2C4-E31E-4584-9CA1-09266FE88F8A}" srcOrd="0" destOrd="0" presId="urn:microsoft.com/office/officeart/2005/8/layout/orgChart1"/>
    <dgm:cxn modelId="{FFFCB084-5E86-442C-B2EB-8D527A579324}" type="presParOf" srcId="{AC95BDEC-FEA6-4823-AC1F-947DAA46FF99}" destId="{1597449A-D536-42B8-83E5-DD5834D34027}" srcOrd="1" destOrd="0" presId="urn:microsoft.com/office/officeart/2005/8/layout/orgChart1"/>
    <dgm:cxn modelId="{9D5223A3-B58E-44A2-B3F8-4B036FC4C26E}" type="presParOf" srcId="{4934ABAE-093D-4C56-8F42-FF0E71DD66F7}" destId="{98C74D83-E335-4FB6-B252-8D7494B652F6}" srcOrd="1" destOrd="0" presId="urn:microsoft.com/office/officeart/2005/8/layout/orgChart1"/>
    <dgm:cxn modelId="{0F50A54A-9D94-4AC5-95A5-8F8A74EEFDF6}" type="presParOf" srcId="{98C74D83-E335-4FB6-B252-8D7494B652F6}" destId="{C4C3A9FD-0D39-410D-A520-B5796F84BB27}" srcOrd="0" destOrd="0" presId="urn:microsoft.com/office/officeart/2005/8/layout/orgChart1"/>
    <dgm:cxn modelId="{68FCA849-0AC9-448C-A908-0CA0C019EBFC}" type="presParOf" srcId="{98C74D83-E335-4FB6-B252-8D7494B652F6}" destId="{A9FD093F-8D82-4514-9BCA-6AE320B075F1}" srcOrd="1" destOrd="0" presId="urn:microsoft.com/office/officeart/2005/8/layout/orgChart1"/>
    <dgm:cxn modelId="{C10E74F5-C4CC-4A93-96BB-66AADCE558AD}" type="presParOf" srcId="{A9FD093F-8D82-4514-9BCA-6AE320B075F1}" destId="{54694E83-74BD-4F85-B7A1-8F4BCD3CF4C3}" srcOrd="0" destOrd="0" presId="urn:microsoft.com/office/officeart/2005/8/layout/orgChart1"/>
    <dgm:cxn modelId="{5592D11E-281C-4315-A694-22CE5F97D829}" type="presParOf" srcId="{54694E83-74BD-4F85-B7A1-8F4BCD3CF4C3}" destId="{6948CE00-44A6-4AB6-8123-13A6468814FA}" srcOrd="0" destOrd="0" presId="urn:microsoft.com/office/officeart/2005/8/layout/orgChart1"/>
    <dgm:cxn modelId="{2E7CA3B2-389D-4B46-B356-8EB4A7B3C07F}" type="presParOf" srcId="{54694E83-74BD-4F85-B7A1-8F4BCD3CF4C3}" destId="{886ED094-E420-4691-96AC-D8CA68C946E8}" srcOrd="1" destOrd="0" presId="urn:microsoft.com/office/officeart/2005/8/layout/orgChart1"/>
    <dgm:cxn modelId="{DD9B13F1-4B89-4484-B706-7BA86A995AC1}" type="presParOf" srcId="{A9FD093F-8D82-4514-9BCA-6AE320B075F1}" destId="{ABB05062-0BAE-493E-91CD-3B3F01C1E0DE}" srcOrd="1" destOrd="0" presId="urn:microsoft.com/office/officeart/2005/8/layout/orgChart1"/>
    <dgm:cxn modelId="{CAF00DEA-6F0E-4B0E-89E8-F6DFC0198A37}" type="presParOf" srcId="{A9FD093F-8D82-4514-9BCA-6AE320B075F1}" destId="{D5FF842D-AB7A-4C77-ACCF-B9532A195055}" srcOrd="2" destOrd="0" presId="urn:microsoft.com/office/officeart/2005/8/layout/orgChart1"/>
    <dgm:cxn modelId="{1B5BB3AD-32A1-48FA-BE3D-10FC84775555}" type="presParOf" srcId="{98C74D83-E335-4FB6-B252-8D7494B652F6}" destId="{3F633FB2-749C-4DFD-A720-56913FCFA1B0}" srcOrd="2" destOrd="0" presId="urn:microsoft.com/office/officeart/2005/8/layout/orgChart1"/>
    <dgm:cxn modelId="{30951B83-E245-4924-A0AE-53D60DB449B3}" type="presParOf" srcId="{98C74D83-E335-4FB6-B252-8D7494B652F6}" destId="{583DD5F6-4C21-40D8-A1FD-153C6B4EBF8F}" srcOrd="3" destOrd="0" presId="urn:microsoft.com/office/officeart/2005/8/layout/orgChart1"/>
    <dgm:cxn modelId="{3DA6302E-72BA-4609-8041-E02C3A7935DE}" type="presParOf" srcId="{583DD5F6-4C21-40D8-A1FD-153C6B4EBF8F}" destId="{E50D762C-8E00-4185-BF9A-CF453BDB8762}" srcOrd="0" destOrd="0" presId="urn:microsoft.com/office/officeart/2005/8/layout/orgChart1"/>
    <dgm:cxn modelId="{44D40B76-F0E0-4715-BA8A-B7108B256F9E}" type="presParOf" srcId="{E50D762C-8E00-4185-BF9A-CF453BDB8762}" destId="{1EC6D7C8-4156-4195-998E-CEC81E1B30FD}" srcOrd="0" destOrd="0" presId="urn:microsoft.com/office/officeart/2005/8/layout/orgChart1"/>
    <dgm:cxn modelId="{15B48DC3-DBBF-459E-80A8-89177196C4E6}" type="presParOf" srcId="{E50D762C-8E00-4185-BF9A-CF453BDB8762}" destId="{6E06F8AB-6CD0-4579-8049-C1C12263B3B1}" srcOrd="1" destOrd="0" presId="urn:microsoft.com/office/officeart/2005/8/layout/orgChart1"/>
    <dgm:cxn modelId="{55B3199F-2B20-4E2A-B348-06FD7AACC007}" type="presParOf" srcId="{583DD5F6-4C21-40D8-A1FD-153C6B4EBF8F}" destId="{1910755C-E6EB-4D61-8DDE-03210095A051}" srcOrd="1" destOrd="0" presId="urn:microsoft.com/office/officeart/2005/8/layout/orgChart1"/>
    <dgm:cxn modelId="{C980F918-D727-4A4A-B4E1-383DAA8F2AAA}" type="presParOf" srcId="{583DD5F6-4C21-40D8-A1FD-153C6B4EBF8F}" destId="{593EDF6B-2D4F-488F-BADB-1305D2437587}" srcOrd="2" destOrd="0" presId="urn:microsoft.com/office/officeart/2005/8/layout/orgChart1"/>
    <dgm:cxn modelId="{AF989753-C17E-4757-8A53-3ADBEE951EB5}" type="presParOf" srcId="{98C74D83-E335-4FB6-B252-8D7494B652F6}" destId="{641677E2-2C9F-4479-81E2-D4405629DB8A}" srcOrd="4" destOrd="0" presId="urn:microsoft.com/office/officeart/2005/8/layout/orgChart1"/>
    <dgm:cxn modelId="{829DF6CD-A921-4C3E-84A4-B4250F428D44}" type="presParOf" srcId="{98C74D83-E335-4FB6-B252-8D7494B652F6}" destId="{904EAFD3-4BBF-4B70-931C-369D397A4E45}" srcOrd="5" destOrd="0" presId="urn:microsoft.com/office/officeart/2005/8/layout/orgChart1"/>
    <dgm:cxn modelId="{684C5AC3-69CB-4901-9828-7BF365A51C6D}" type="presParOf" srcId="{904EAFD3-4BBF-4B70-931C-369D397A4E45}" destId="{DFBC6B98-FBA5-4D28-9F4C-995295455D92}" srcOrd="0" destOrd="0" presId="urn:microsoft.com/office/officeart/2005/8/layout/orgChart1"/>
    <dgm:cxn modelId="{E5759B44-BCC2-4D35-BD54-01E799B0FED2}" type="presParOf" srcId="{DFBC6B98-FBA5-4D28-9F4C-995295455D92}" destId="{FCFD23E4-5B26-47AA-97D8-A3E52BCCE19F}" srcOrd="0" destOrd="0" presId="urn:microsoft.com/office/officeart/2005/8/layout/orgChart1"/>
    <dgm:cxn modelId="{B9671507-274B-4E6F-9E3E-B8A6FED92DF6}" type="presParOf" srcId="{DFBC6B98-FBA5-4D28-9F4C-995295455D92}" destId="{871F6F13-F379-4D2A-8EEC-FC16D66776C3}" srcOrd="1" destOrd="0" presId="urn:microsoft.com/office/officeart/2005/8/layout/orgChart1"/>
    <dgm:cxn modelId="{2DA13526-E969-4CF2-BFF0-F8EC052B9B5A}" type="presParOf" srcId="{904EAFD3-4BBF-4B70-931C-369D397A4E45}" destId="{7F384469-C1EB-42C1-BCCF-4D2583E82B07}" srcOrd="1" destOrd="0" presId="urn:microsoft.com/office/officeart/2005/8/layout/orgChart1"/>
    <dgm:cxn modelId="{1A9D1DB0-65BF-4BB7-BE65-214F9C44262D}" type="presParOf" srcId="{904EAFD3-4BBF-4B70-931C-369D397A4E45}" destId="{3863C14B-5733-47E1-B167-507BEE04C0FA}" srcOrd="2" destOrd="0" presId="urn:microsoft.com/office/officeart/2005/8/layout/orgChart1"/>
    <dgm:cxn modelId="{77647FBB-1E1E-4AF9-9B7A-76690BAB75C5}" type="presParOf" srcId="{4934ABAE-093D-4C56-8F42-FF0E71DD66F7}" destId="{666A7765-D774-4BCC-9D43-E21637FF765A}"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D6FE374-C868-4AA0-AC0D-B019298F6213}"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ZA"/>
        </a:p>
      </dgm:t>
    </dgm:pt>
    <dgm:pt modelId="{903760B7-8EEF-4F39-B082-5B4CFC4E85A3}">
      <dgm:prSet phldrT="[Text]" custT="1"/>
      <dgm:spPr>
        <a:xfrm>
          <a:off x="1538882" y="288850"/>
          <a:ext cx="1003597" cy="501798"/>
        </a:xfrm>
        <a:prstGeom prst="roundRect">
          <a:avLst>
            <a:gd name="adj" fmla="val 10000"/>
          </a:avLst>
        </a:prstGeom>
      </dgm:spPr>
      <dgm:t>
        <a:bodyPr/>
        <a:lstStyle/>
        <a:p>
          <a:pPr>
            <a:buNone/>
          </a:pPr>
          <a:r>
            <a:rPr lang="en-ZA" sz="1050">
              <a:latin typeface="Arial" panose="020B0604020202020204" pitchFamily="34" charset="0"/>
              <a:ea typeface="+mn-ea"/>
              <a:cs typeface="Arial" panose="020B0604020202020204" pitchFamily="34" charset="0"/>
            </a:rPr>
            <a:t>Capital</a:t>
          </a:r>
        </a:p>
      </dgm:t>
    </dgm:pt>
    <dgm:pt modelId="{27CDB214-C9DB-4E34-8B20-D88D874BE829}" type="parTrans" cxnId="{A4BE208B-14BC-467C-908B-7A3BC7EA848A}">
      <dgm:prSet/>
      <dgm:spPr/>
      <dgm:t>
        <a:bodyPr/>
        <a:lstStyle/>
        <a:p>
          <a:endParaRPr lang="en-ZA" sz="1050">
            <a:latin typeface="Arial" panose="020B0604020202020204" pitchFamily="34" charset="0"/>
            <a:cs typeface="Arial" panose="020B0604020202020204" pitchFamily="34" charset="0"/>
          </a:endParaRPr>
        </a:p>
      </dgm:t>
    </dgm:pt>
    <dgm:pt modelId="{8F384F08-59F0-41D5-B4D7-85A6850D19AA}" type="sibTrans" cxnId="{A4BE208B-14BC-467C-908B-7A3BC7EA848A}">
      <dgm:prSet/>
      <dgm:spPr/>
      <dgm:t>
        <a:bodyPr/>
        <a:lstStyle/>
        <a:p>
          <a:endParaRPr lang="en-ZA" sz="1050">
            <a:latin typeface="Arial" panose="020B0604020202020204" pitchFamily="34" charset="0"/>
            <a:cs typeface="Arial" panose="020B0604020202020204" pitchFamily="34" charset="0"/>
          </a:endParaRPr>
        </a:p>
      </dgm:t>
    </dgm:pt>
    <dgm:pt modelId="{E53965D4-9D01-4E56-BEC8-DDB814590F25}">
      <dgm:prSet phldrT="[Text]" custT="1"/>
      <dgm:spPr>
        <a:xfrm>
          <a:off x="2943919" y="316"/>
          <a:ext cx="1003597" cy="501798"/>
        </a:xfrm>
        <a:prstGeom prst="roundRect">
          <a:avLst>
            <a:gd name="adj" fmla="val 10000"/>
          </a:avLst>
        </a:prstGeom>
      </dgm:spPr>
      <dgm:t>
        <a:bodyPr/>
        <a:lstStyle/>
        <a:p>
          <a:pPr>
            <a:buNone/>
          </a:pPr>
          <a:r>
            <a:rPr lang="en-ZA" sz="1050">
              <a:latin typeface="Arial" panose="020B0604020202020204" pitchFamily="34" charset="0"/>
              <a:ea typeface="+mn-ea"/>
              <a:cs typeface="Arial" panose="020B0604020202020204" pitchFamily="34" charset="0"/>
            </a:rPr>
            <a:t>Infrastructure</a:t>
          </a:r>
        </a:p>
      </dgm:t>
    </dgm:pt>
    <dgm:pt modelId="{6B4C3E2E-8F4F-4BE6-98EF-537CC1D77A4B}" type="parTrans" cxnId="{9B5AF461-D3FC-4388-9A45-D7210E37A824}">
      <dgm:prSet custT="1"/>
      <dgm:spPr>
        <a:xfrm rot="19457599">
          <a:off x="2496013" y="353646"/>
          <a:ext cx="494373" cy="83671"/>
        </a:xfrm>
        <a:custGeom>
          <a:avLst/>
          <a:gdLst/>
          <a:ahLst/>
          <a:cxnLst/>
          <a:rect l="0" t="0" r="0" b="0"/>
          <a:pathLst>
            <a:path>
              <a:moveTo>
                <a:pt x="0" y="41835"/>
              </a:moveTo>
              <a:lnTo>
                <a:pt x="494373" y="41835"/>
              </a:lnTo>
            </a:path>
          </a:pathLst>
        </a:custGeom>
      </dgm:spPr>
      <dgm:t>
        <a:bodyPr/>
        <a:lstStyle/>
        <a:p>
          <a:pPr>
            <a:buNone/>
          </a:pPr>
          <a:endParaRPr lang="en-ZA"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607A2D3-22DA-4378-A25F-20A2321CA216}" type="sibTrans" cxnId="{9B5AF461-D3FC-4388-9A45-D7210E37A824}">
      <dgm:prSet/>
      <dgm:spPr/>
      <dgm:t>
        <a:bodyPr/>
        <a:lstStyle/>
        <a:p>
          <a:endParaRPr lang="en-ZA" sz="1050">
            <a:latin typeface="Arial" panose="020B0604020202020204" pitchFamily="34" charset="0"/>
            <a:cs typeface="Arial" panose="020B0604020202020204" pitchFamily="34" charset="0"/>
          </a:endParaRPr>
        </a:p>
      </dgm:t>
    </dgm:pt>
    <dgm:pt modelId="{19BDBD16-9898-419E-A10A-3EB6064C165E}">
      <dgm:prSet phldrT="[Text]" custT="1"/>
      <dgm:spPr>
        <a:xfrm>
          <a:off x="2943919" y="577384"/>
          <a:ext cx="1003597" cy="501798"/>
        </a:xfrm>
        <a:prstGeom prst="roundRect">
          <a:avLst>
            <a:gd name="adj" fmla="val 10000"/>
          </a:avLst>
        </a:prstGeom>
      </dgm:spPr>
      <dgm:t>
        <a:bodyPr/>
        <a:lstStyle/>
        <a:p>
          <a:pPr>
            <a:buNone/>
          </a:pPr>
          <a:r>
            <a:rPr lang="en-ZA" sz="1050">
              <a:latin typeface="Arial" panose="020B0604020202020204" pitchFamily="34" charset="0"/>
              <a:ea typeface="+mn-ea"/>
              <a:cs typeface="Arial" panose="020B0604020202020204" pitchFamily="34" charset="0"/>
            </a:rPr>
            <a:t>Non-infrastructure</a:t>
          </a:r>
        </a:p>
      </dgm:t>
    </dgm:pt>
    <dgm:pt modelId="{246235C2-1C62-4FB5-B86A-4B7E3BDB5081}" type="parTrans" cxnId="{E613B0E7-D237-4297-AFA2-65CA605C472B}">
      <dgm:prSet custT="1"/>
      <dgm:spPr>
        <a:xfrm rot="2142401">
          <a:off x="2496013" y="642181"/>
          <a:ext cx="494373" cy="83671"/>
        </a:xfrm>
        <a:custGeom>
          <a:avLst/>
          <a:gdLst/>
          <a:ahLst/>
          <a:cxnLst/>
          <a:rect l="0" t="0" r="0" b="0"/>
          <a:pathLst>
            <a:path>
              <a:moveTo>
                <a:pt x="0" y="41835"/>
              </a:moveTo>
              <a:lnTo>
                <a:pt x="494373" y="41835"/>
              </a:lnTo>
            </a:path>
          </a:pathLst>
        </a:custGeom>
      </dgm:spPr>
      <dgm:t>
        <a:bodyPr/>
        <a:lstStyle/>
        <a:p>
          <a:pPr>
            <a:buNone/>
          </a:pPr>
          <a:endParaRPr lang="en-ZA"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BE2B745-C664-4B52-9C44-AEBE9836174E}" type="sibTrans" cxnId="{E613B0E7-D237-4297-AFA2-65CA605C472B}">
      <dgm:prSet/>
      <dgm:spPr/>
      <dgm:t>
        <a:bodyPr/>
        <a:lstStyle/>
        <a:p>
          <a:endParaRPr lang="en-ZA" sz="1050">
            <a:latin typeface="Arial" panose="020B0604020202020204" pitchFamily="34" charset="0"/>
            <a:cs typeface="Arial" panose="020B0604020202020204" pitchFamily="34" charset="0"/>
          </a:endParaRPr>
        </a:p>
      </dgm:t>
    </dgm:pt>
    <dgm:pt modelId="{D573C044-4BC5-41D1-B257-37E9B8A67708}" type="pres">
      <dgm:prSet presAssocID="{0D6FE374-C868-4AA0-AC0D-B019298F6213}" presName="diagram" presStyleCnt="0">
        <dgm:presLayoutVars>
          <dgm:chPref val="1"/>
          <dgm:dir/>
          <dgm:animOne val="branch"/>
          <dgm:animLvl val="lvl"/>
          <dgm:resizeHandles val="exact"/>
        </dgm:presLayoutVars>
      </dgm:prSet>
      <dgm:spPr/>
    </dgm:pt>
    <dgm:pt modelId="{E2B701D5-8E49-40CE-AE83-4B8D2EBC9312}" type="pres">
      <dgm:prSet presAssocID="{903760B7-8EEF-4F39-B082-5B4CFC4E85A3}" presName="root1" presStyleCnt="0"/>
      <dgm:spPr/>
    </dgm:pt>
    <dgm:pt modelId="{77EC1286-788C-40C1-A78C-F0141F8C6DB3}" type="pres">
      <dgm:prSet presAssocID="{903760B7-8EEF-4F39-B082-5B4CFC4E85A3}" presName="LevelOneTextNode" presStyleLbl="node0" presStyleIdx="0" presStyleCnt="1">
        <dgm:presLayoutVars>
          <dgm:chPref val="3"/>
        </dgm:presLayoutVars>
      </dgm:prSet>
      <dgm:spPr/>
    </dgm:pt>
    <dgm:pt modelId="{312AC178-4B98-40C6-B054-8010226F3217}" type="pres">
      <dgm:prSet presAssocID="{903760B7-8EEF-4F39-B082-5B4CFC4E85A3}" presName="level2hierChild" presStyleCnt="0"/>
      <dgm:spPr/>
    </dgm:pt>
    <dgm:pt modelId="{E8BF8F14-B400-48EB-8322-BB88FC936EF1}" type="pres">
      <dgm:prSet presAssocID="{6B4C3E2E-8F4F-4BE6-98EF-537CC1D77A4B}" presName="conn2-1" presStyleLbl="parChTrans1D2" presStyleIdx="0" presStyleCnt="2"/>
      <dgm:spPr/>
    </dgm:pt>
    <dgm:pt modelId="{0AED5E7C-D928-4DB7-9ED4-82577CA8C5AF}" type="pres">
      <dgm:prSet presAssocID="{6B4C3E2E-8F4F-4BE6-98EF-537CC1D77A4B}" presName="connTx" presStyleLbl="parChTrans1D2" presStyleIdx="0" presStyleCnt="2"/>
      <dgm:spPr/>
    </dgm:pt>
    <dgm:pt modelId="{2521EF89-4FBF-4A66-9D7F-7AC68189A978}" type="pres">
      <dgm:prSet presAssocID="{E53965D4-9D01-4E56-BEC8-DDB814590F25}" presName="root2" presStyleCnt="0"/>
      <dgm:spPr/>
    </dgm:pt>
    <dgm:pt modelId="{06779B8B-A81C-46DD-AF02-7D75661BD672}" type="pres">
      <dgm:prSet presAssocID="{E53965D4-9D01-4E56-BEC8-DDB814590F25}" presName="LevelTwoTextNode" presStyleLbl="node2" presStyleIdx="0" presStyleCnt="2">
        <dgm:presLayoutVars>
          <dgm:chPref val="3"/>
        </dgm:presLayoutVars>
      </dgm:prSet>
      <dgm:spPr/>
    </dgm:pt>
    <dgm:pt modelId="{F1B064B9-10CB-453B-B546-BBBD0C72165E}" type="pres">
      <dgm:prSet presAssocID="{E53965D4-9D01-4E56-BEC8-DDB814590F25}" presName="level3hierChild" presStyleCnt="0"/>
      <dgm:spPr/>
    </dgm:pt>
    <dgm:pt modelId="{25146C42-4B74-4575-9B78-410D8E73D132}" type="pres">
      <dgm:prSet presAssocID="{246235C2-1C62-4FB5-B86A-4B7E3BDB5081}" presName="conn2-1" presStyleLbl="parChTrans1D2" presStyleIdx="1" presStyleCnt="2"/>
      <dgm:spPr/>
    </dgm:pt>
    <dgm:pt modelId="{77D28FFC-6996-4C1B-AA58-FB4870E8436D}" type="pres">
      <dgm:prSet presAssocID="{246235C2-1C62-4FB5-B86A-4B7E3BDB5081}" presName="connTx" presStyleLbl="parChTrans1D2" presStyleIdx="1" presStyleCnt="2"/>
      <dgm:spPr/>
    </dgm:pt>
    <dgm:pt modelId="{A8DE3F8C-E8A4-4337-AFA4-DA55E59D090F}" type="pres">
      <dgm:prSet presAssocID="{19BDBD16-9898-419E-A10A-3EB6064C165E}" presName="root2" presStyleCnt="0"/>
      <dgm:spPr/>
    </dgm:pt>
    <dgm:pt modelId="{69A403F0-24AD-41F3-B318-0C2442D7418A}" type="pres">
      <dgm:prSet presAssocID="{19BDBD16-9898-419E-A10A-3EB6064C165E}" presName="LevelTwoTextNode" presStyleLbl="node2" presStyleIdx="1" presStyleCnt="2">
        <dgm:presLayoutVars>
          <dgm:chPref val="3"/>
        </dgm:presLayoutVars>
      </dgm:prSet>
      <dgm:spPr/>
    </dgm:pt>
    <dgm:pt modelId="{1BEFAC5A-392B-410D-806A-48A0A4417394}" type="pres">
      <dgm:prSet presAssocID="{19BDBD16-9898-419E-A10A-3EB6064C165E}" presName="level3hierChild" presStyleCnt="0"/>
      <dgm:spPr/>
    </dgm:pt>
  </dgm:ptLst>
  <dgm:cxnLst>
    <dgm:cxn modelId="{02BAF310-17BD-409E-AD79-55624FBB6A6B}" type="presOf" srcId="{6B4C3E2E-8F4F-4BE6-98EF-537CC1D77A4B}" destId="{E8BF8F14-B400-48EB-8322-BB88FC936EF1}" srcOrd="0" destOrd="0" presId="urn:microsoft.com/office/officeart/2005/8/layout/hierarchy2"/>
    <dgm:cxn modelId="{EE019934-2783-460C-91E0-1A612F92F482}" type="presOf" srcId="{6B4C3E2E-8F4F-4BE6-98EF-537CC1D77A4B}" destId="{0AED5E7C-D928-4DB7-9ED4-82577CA8C5AF}" srcOrd="1" destOrd="0" presId="urn:microsoft.com/office/officeart/2005/8/layout/hierarchy2"/>
    <dgm:cxn modelId="{B132E25B-F068-4423-AD27-A389F9C0AF3C}" type="presOf" srcId="{19BDBD16-9898-419E-A10A-3EB6064C165E}" destId="{69A403F0-24AD-41F3-B318-0C2442D7418A}" srcOrd="0" destOrd="0" presId="urn:microsoft.com/office/officeart/2005/8/layout/hierarchy2"/>
    <dgm:cxn modelId="{9B5AF461-D3FC-4388-9A45-D7210E37A824}" srcId="{903760B7-8EEF-4F39-B082-5B4CFC4E85A3}" destId="{E53965D4-9D01-4E56-BEC8-DDB814590F25}" srcOrd="0" destOrd="0" parTransId="{6B4C3E2E-8F4F-4BE6-98EF-537CC1D77A4B}" sibTransId="{5607A2D3-22DA-4378-A25F-20A2321CA216}"/>
    <dgm:cxn modelId="{81D3FC6F-2DAD-49A5-A03A-B56FB83E595E}" type="presOf" srcId="{E53965D4-9D01-4E56-BEC8-DDB814590F25}" destId="{06779B8B-A81C-46DD-AF02-7D75661BD672}" srcOrd="0" destOrd="0" presId="urn:microsoft.com/office/officeart/2005/8/layout/hierarchy2"/>
    <dgm:cxn modelId="{17D88E74-237B-48C9-B78C-1ED2850FB26F}" type="presOf" srcId="{246235C2-1C62-4FB5-B86A-4B7E3BDB5081}" destId="{77D28FFC-6996-4C1B-AA58-FB4870E8436D}" srcOrd="1" destOrd="0" presId="urn:microsoft.com/office/officeart/2005/8/layout/hierarchy2"/>
    <dgm:cxn modelId="{A4BE208B-14BC-467C-908B-7A3BC7EA848A}" srcId="{0D6FE374-C868-4AA0-AC0D-B019298F6213}" destId="{903760B7-8EEF-4F39-B082-5B4CFC4E85A3}" srcOrd="0" destOrd="0" parTransId="{27CDB214-C9DB-4E34-8B20-D88D874BE829}" sibTransId="{8F384F08-59F0-41D5-B4D7-85A6850D19AA}"/>
    <dgm:cxn modelId="{FB434A8E-B47B-4087-9E91-44D80019D70D}" type="presOf" srcId="{246235C2-1C62-4FB5-B86A-4B7E3BDB5081}" destId="{25146C42-4B74-4575-9B78-410D8E73D132}" srcOrd="0" destOrd="0" presId="urn:microsoft.com/office/officeart/2005/8/layout/hierarchy2"/>
    <dgm:cxn modelId="{AE89D39A-D633-4F76-8D03-EB313A20FC7F}" type="presOf" srcId="{0D6FE374-C868-4AA0-AC0D-B019298F6213}" destId="{D573C044-4BC5-41D1-B257-37E9B8A67708}" srcOrd="0" destOrd="0" presId="urn:microsoft.com/office/officeart/2005/8/layout/hierarchy2"/>
    <dgm:cxn modelId="{C6C333AD-8EA0-479A-B115-92FE29AA5823}" type="presOf" srcId="{903760B7-8EEF-4F39-B082-5B4CFC4E85A3}" destId="{77EC1286-788C-40C1-A78C-F0141F8C6DB3}" srcOrd="0" destOrd="0" presId="urn:microsoft.com/office/officeart/2005/8/layout/hierarchy2"/>
    <dgm:cxn modelId="{E613B0E7-D237-4297-AFA2-65CA605C472B}" srcId="{903760B7-8EEF-4F39-B082-5B4CFC4E85A3}" destId="{19BDBD16-9898-419E-A10A-3EB6064C165E}" srcOrd="1" destOrd="0" parTransId="{246235C2-1C62-4FB5-B86A-4B7E3BDB5081}" sibTransId="{ABE2B745-C664-4B52-9C44-AEBE9836174E}"/>
    <dgm:cxn modelId="{71B61B09-1DA5-4E55-9880-D8863C8F169E}" type="presParOf" srcId="{D573C044-4BC5-41D1-B257-37E9B8A67708}" destId="{E2B701D5-8E49-40CE-AE83-4B8D2EBC9312}" srcOrd="0" destOrd="0" presId="urn:microsoft.com/office/officeart/2005/8/layout/hierarchy2"/>
    <dgm:cxn modelId="{398DCD26-07A4-45EE-8815-B7D8D64A72FC}" type="presParOf" srcId="{E2B701D5-8E49-40CE-AE83-4B8D2EBC9312}" destId="{77EC1286-788C-40C1-A78C-F0141F8C6DB3}" srcOrd="0" destOrd="0" presId="urn:microsoft.com/office/officeart/2005/8/layout/hierarchy2"/>
    <dgm:cxn modelId="{9B2ABC52-8937-4DAE-9ED8-1FE9BCA9B37A}" type="presParOf" srcId="{E2B701D5-8E49-40CE-AE83-4B8D2EBC9312}" destId="{312AC178-4B98-40C6-B054-8010226F3217}" srcOrd="1" destOrd="0" presId="urn:microsoft.com/office/officeart/2005/8/layout/hierarchy2"/>
    <dgm:cxn modelId="{AB00EE08-B6FB-4FDA-A56D-F3932F841A6D}" type="presParOf" srcId="{312AC178-4B98-40C6-B054-8010226F3217}" destId="{E8BF8F14-B400-48EB-8322-BB88FC936EF1}" srcOrd="0" destOrd="0" presId="urn:microsoft.com/office/officeart/2005/8/layout/hierarchy2"/>
    <dgm:cxn modelId="{A8B9DBD4-771C-42AB-910D-A574598BF14B}" type="presParOf" srcId="{E8BF8F14-B400-48EB-8322-BB88FC936EF1}" destId="{0AED5E7C-D928-4DB7-9ED4-82577CA8C5AF}" srcOrd="0" destOrd="0" presId="urn:microsoft.com/office/officeart/2005/8/layout/hierarchy2"/>
    <dgm:cxn modelId="{94B75EE3-0833-42C8-B5AE-E5D5BEF3E735}" type="presParOf" srcId="{312AC178-4B98-40C6-B054-8010226F3217}" destId="{2521EF89-4FBF-4A66-9D7F-7AC68189A978}" srcOrd="1" destOrd="0" presId="urn:microsoft.com/office/officeart/2005/8/layout/hierarchy2"/>
    <dgm:cxn modelId="{336C4CE2-1E59-46E9-9F74-FB99A11576AB}" type="presParOf" srcId="{2521EF89-4FBF-4A66-9D7F-7AC68189A978}" destId="{06779B8B-A81C-46DD-AF02-7D75661BD672}" srcOrd="0" destOrd="0" presId="urn:microsoft.com/office/officeart/2005/8/layout/hierarchy2"/>
    <dgm:cxn modelId="{4EA9AE68-D7A5-4DC9-9D21-2A037E323638}" type="presParOf" srcId="{2521EF89-4FBF-4A66-9D7F-7AC68189A978}" destId="{F1B064B9-10CB-453B-B546-BBBD0C72165E}" srcOrd="1" destOrd="0" presId="urn:microsoft.com/office/officeart/2005/8/layout/hierarchy2"/>
    <dgm:cxn modelId="{DA877CF9-DA1B-4630-902D-BFAA2D984B82}" type="presParOf" srcId="{312AC178-4B98-40C6-B054-8010226F3217}" destId="{25146C42-4B74-4575-9B78-410D8E73D132}" srcOrd="2" destOrd="0" presId="urn:microsoft.com/office/officeart/2005/8/layout/hierarchy2"/>
    <dgm:cxn modelId="{7D94D9EB-E6EC-4258-9BC9-444EF14CC5AD}" type="presParOf" srcId="{25146C42-4B74-4575-9B78-410D8E73D132}" destId="{77D28FFC-6996-4C1B-AA58-FB4870E8436D}" srcOrd="0" destOrd="0" presId="urn:microsoft.com/office/officeart/2005/8/layout/hierarchy2"/>
    <dgm:cxn modelId="{8A0D78FA-081D-4547-9208-49A9DB36E466}" type="presParOf" srcId="{312AC178-4B98-40C6-B054-8010226F3217}" destId="{A8DE3F8C-E8A4-4337-AFA4-DA55E59D090F}" srcOrd="3" destOrd="0" presId="urn:microsoft.com/office/officeart/2005/8/layout/hierarchy2"/>
    <dgm:cxn modelId="{9523AEBB-90D7-45C6-BC4A-A0634E8EBB26}" type="presParOf" srcId="{A8DE3F8C-E8A4-4337-AFA4-DA55E59D090F}" destId="{69A403F0-24AD-41F3-B318-0C2442D7418A}" srcOrd="0" destOrd="0" presId="urn:microsoft.com/office/officeart/2005/8/layout/hierarchy2"/>
    <dgm:cxn modelId="{1B871CE1-19B3-42AC-BE01-488FEB411189}" type="presParOf" srcId="{A8DE3F8C-E8A4-4337-AFA4-DA55E59D090F}" destId="{1BEFAC5A-392B-410D-806A-48A0A4417394}" srcOrd="1" destOrd="0" presId="urn:microsoft.com/office/officeart/2005/8/layout/hierarchy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3C58D8B-CAD0-4CFA-8D3D-F4E421DF86A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3C0A4E5-3084-4183-A273-AEF2B26CDBBD}">
      <dgm:prSet phldrT="[Text]" custT="1"/>
      <dgm:spPr>
        <a:xfrm>
          <a:off x="2268440" y="1032"/>
          <a:ext cx="1006669" cy="341734"/>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Infrastructure</a:t>
          </a:r>
        </a:p>
      </dgm:t>
    </dgm:pt>
    <dgm:pt modelId="{93E1C3C7-EBD0-4F08-AF51-63DD851CA6A2}" type="parTrans" cxnId="{8DBC0A08-E42C-4AE7-904A-7A12ADE3A5F7}">
      <dgm:prSet/>
      <dgm:spPr/>
      <dgm:t>
        <a:bodyPr/>
        <a:lstStyle/>
        <a:p>
          <a:endParaRPr lang="en-US" sz="1050">
            <a:latin typeface="Arial" panose="020B0604020202020204" pitchFamily="34" charset="0"/>
            <a:cs typeface="Arial" panose="020B0604020202020204" pitchFamily="34" charset="0"/>
          </a:endParaRPr>
        </a:p>
      </dgm:t>
    </dgm:pt>
    <dgm:pt modelId="{214E05FD-231E-4702-BAAA-34BE06AE0213}" type="sibTrans" cxnId="{8DBC0A08-E42C-4AE7-904A-7A12ADE3A5F7}">
      <dgm:prSet/>
      <dgm:spPr/>
      <dgm:t>
        <a:bodyPr/>
        <a:lstStyle/>
        <a:p>
          <a:endParaRPr lang="en-US" sz="1050">
            <a:latin typeface="Arial" panose="020B0604020202020204" pitchFamily="34" charset="0"/>
            <a:cs typeface="Arial" panose="020B0604020202020204" pitchFamily="34" charset="0"/>
          </a:endParaRPr>
        </a:p>
      </dgm:t>
    </dgm:pt>
    <dgm:pt modelId="{A809BE56-22E6-44CB-B5A1-F9DE883CAB46}">
      <dgm:prSet phldrT="[Text]" custT="1"/>
      <dgm:spPr>
        <a:xfrm>
          <a:off x="2843539" y="486295"/>
          <a:ext cx="683469" cy="341734"/>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New</a:t>
          </a:r>
        </a:p>
      </dgm:t>
    </dgm:pt>
    <dgm:pt modelId="{D6648A25-5C8F-4273-BEF5-546781CCFE92}" type="sibTrans" cxnId="{3886B116-6049-413E-B9BF-5D469895983A}">
      <dgm:prSet/>
      <dgm:spPr/>
      <dgm:t>
        <a:bodyPr/>
        <a:lstStyle/>
        <a:p>
          <a:endParaRPr lang="en-US" sz="1050">
            <a:latin typeface="Arial" panose="020B0604020202020204" pitchFamily="34" charset="0"/>
            <a:cs typeface="Arial" panose="020B0604020202020204" pitchFamily="34" charset="0"/>
          </a:endParaRPr>
        </a:p>
      </dgm:t>
    </dgm:pt>
    <dgm:pt modelId="{74169ABF-CEA5-4123-9DCF-E30CD626ADBD}" type="parTrans" cxnId="{3886B116-6049-413E-B9BF-5D469895983A}">
      <dgm:prSet/>
      <dgm:spPr>
        <a:xfrm>
          <a:off x="2771775" y="342767"/>
          <a:ext cx="413499" cy="143528"/>
        </a:xfrm>
        <a:custGeom>
          <a:avLst/>
          <a:gdLst/>
          <a:ahLst/>
          <a:cxnLst/>
          <a:rect l="0" t="0" r="0" b="0"/>
          <a:pathLst>
            <a:path>
              <a:moveTo>
                <a:pt x="0" y="0"/>
              </a:moveTo>
              <a:lnTo>
                <a:pt x="0" y="71764"/>
              </a:lnTo>
              <a:lnTo>
                <a:pt x="413499" y="71764"/>
              </a:lnTo>
              <a:lnTo>
                <a:pt x="413499" y="143528"/>
              </a:lnTo>
            </a:path>
          </a:pathLst>
        </a:custGeom>
      </dgm:spPr>
      <dgm:t>
        <a:bodyPr/>
        <a:lstStyle/>
        <a:p>
          <a:endParaRPr lang="en-US" sz="1050">
            <a:latin typeface="Arial" panose="020B0604020202020204" pitchFamily="34" charset="0"/>
            <a:cs typeface="Arial" panose="020B0604020202020204" pitchFamily="34" charset="0"/>
          </a:endParaRPr>
        </a:p>
      </dgm:t>
    </dgm:pt>
    <dgm:pt modelId="{40B27F60-0BA1-4B90-94EE-40549CAC9F99}">
      <dgm:prSet phldrT="[Text]" custT="1"/>
      <dgm:spPr>
        <a:xfrm>
          <a:off x="2016540" y="486295"/>
          <a:ext cx="683469" cy="341734"/>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Existing</a:t>
          </a:r>
        </a:p>
      </dgm:t>
    </dgm:pt>
    <dgm:pt modelId="{C6343139-455C-4B71-97D2-1273F3EE6333}" type="sibTrans" cxnId="{DE033BD2-714E-48B3-B4FA-C186D70C597F}">
      <dgm:prSet/>
      <dgm:spPr/>
      <dgm:t>
        <a:bodyPr/>
        <a:lstStyle/>
        <a:p>
          <a:endParaRPr lang="en-US" sz="1050">
            <a:latin typeface="Arial" panose="020B0604020202020204" pitchFamily="34" charset="0"/>
            <a:cs typeface="Arial" panose="020B0604020202020204" pitchFamily="34" charset="0"/>
          </a:endParaRPr>
        </a:p>
      </dgm:t>
    </dgm:pt>
    <dgm:pt modelId="{825C5BA7-A181-4B42-82B2-96665BDD8EBC}" type="parTrans" cxnId="{DE033BD2-714E-48B3-B4FA-C186D70C597F}">
      <dgm:prSet/>
      <dgm:spPr>
        <a:xfrm>
          <a:off x="2358275" y="342767"/>
          <a:ext cx="413499" cy="143528"/>
        </a:xfrm>
        <a:custGeom>
          <a:avLst/>
          <a:gdLst/>
          <a:ahLst/>
          <a:cxnLst/>
          <a:rect l="0" t="0" r="0" b="0"/>
          <a:pathLst>
            <a:path>
              <a:moveTo>
                <a:pt x="413499" y="0"/>
              </a:moveTo>
              <a:lnTo>
                <a:pt x="413499" y="71764"/>
              </a:lnTo>
              <a:lnTo>
                <a:pt x="0" y="71764"/>
              </a:lnTo>
              <a:lnTo>
                <a:pt x="0" y="143528"/>
              </a:lnTo>
            </a:path>
          </a:pathLst>
        </a:custGeom>
      </dgm:spPr>
      <dgm:t>
        <a:bodyPr/>
        <a:lstStyle/>
        <a:p>
          <a:endParaRPr lang="en-US" sz="1050">
            <a:latin typeface="Arial" panose="020B0604020202020204" pitchFamily="34" charset="0"/>
            <a:cs typeface="Arial" panose="020B0604020202020204" pitchFamily="34" charset="0"/>
          </a:endParaRPr>
        </a:p>
      </dgm:t>
    </dgm:pt>
    <dgm:pt modelId="{34E0C229-0E37-4FAA-9E50-9C259E8550AA}">
      <dgm:prSet custT="1"/>
      <dgm:spPr>
        <a:xfrm>
          <a:off x="2187408" y="971559"/>
          <a:ext cx="683469" cy="341734"/>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Renewal</a:t>
          </a:r>
        </a:p>
      </dgm:t>
    </dgm:pt>
    <dgm:pt modelId="{8C0C0429-593C-4C92-ADCA-17494AF988F7}" type="parTrans" cxnId="{6202F645-BD7D-4848-B29F-C6FC6ACC5D6E}">
      <dgm:prSet/>
      <dgm:spPr>
        <a:xfrm>
          <a:off x="2084887" y="828030"/>
          <a:ext cx="102520" cy="314396"/>
        </a:xfrm>
        <a:custGeom>
          <a:avLst/>
          <a:gdLst/>
          <a:ahLst/>
          <a:cxnLst/>
          <a:rect l="0" t="0" r="0" b="0"/>
          <a:pathLst>
            <a:path>
              <a:moveTo>
                <a:pt x="0" y="0"/>
              </a:moveTo>
              <a:lnTo>
                <a:pt x="0" y="314396"/>
              </a:lnTo>
              <a:lnTo>
                <a:pt x="102520" y="314396"/>
              </a:lnTo>
            </a:path>
          </a:pathLst>
        </a:custGeom>
      </dgm:spPr>
      <dgm:t>
        <a:bodyPr/>
        <a:lstStyle/>
        <a:p>
          <a:endParaRPr lang="en-US" sz="1050">
            <a:latin typeface="Arial" panose="020B0604020202020204" pitchFamily="34" charset="0"/>
            <a:cs typeface="Arial" panose="020B0604020202020204" pitchFamily="34" charset="0"/>
          </a:endParaRPr>
        </a:p>
      </dgm:t>
    </dgm:pt>
    <dgm:pt modelId="{9BFAC077-1E0C-4592-B444-508D42186138}" type="sibTrans" cxnId="{6202F645-BD7D-4848-B29F-C6FC6ACC5D6E}">
      <dgm:prSet/>
      <dgm:spPr/>
      <dgm:t>
        <a:bodyPr/>
        <a:lstStyle/>
        <a:p>
          <a:endParaRPr lang="en-US" sz="1050">
            <a:latin typeface="Arial" panose="020B0604020202020204" pitchFamily="34" charset="0"/>
            <a:cs typeface="Arial" panose="020B0604020202020204" pitchFamily="34" charset="0"/>
          </a:endParaRPr>
        </a:p>
      </dgm:t>
    </dgm:pt>
    <dgm:pt modelId="{CE8D6789-0139-49DB-BFD9-5631CFF8A5B5}">
      <dgm:prSet custT="1"/>
      <dgm:spPr>
        <a:xfrm>
          <a:off x="2187408" y="1456822"/>
          <a:ext cx="683469" cy="341734"/>
        </a:xfrm>
        <a:prstGeom prst="rect">
          <a:avLst/>
        </a:prstGeom>
      </dgm:spPr>
      <dgm:t>
        <a:bodyPr/>
        <a:lstStyle/>
        <a:p>
          <a:pPr>
            <a:buNone/>
          </a:pPr>
          <a:r>
            <a:rPr lang="en-US" sz="1050">
              <a:latin typeface="Arial" panose="020B0604020202020204" pitchFamily="34" charset="0"/>
              <a:ea typeface="+mn-ea"/>
              <a:cs typeface="Arial" panose="020B0604020202020204" pitchFamily="34" charset="0"/>
            </a:rPr>
            <a:t>Upgrading</a:t>
          </a:r>
        </a:p>
      </dgm:t>
    </dgm:pt>
    <dgm:pt modelId="{DD506903-6A12-4CEC-B924-31304EE62453}" type="parTrans" cxnId="{49225496-BF60-421C-BE78-A46DC6ADC6A3}">
      <dgm:prSet/>
      <dgm:spPr>
        <a:xfrm>
          <a:off x="2084887" y="828030"/>
          <a:ext cx="102520" cy="799659"/>
        </a:xfrm>
        <a:custGeom>
          <a:avLst/>
          <a:gdLst/>
          <a:ahLst/>
          <a:cxnLst/>
          <a:rect l="0" t="0" r="0" b="0"/>
          <a:pathLst>
            <a:path>
              <a:moveTo>
                <a:pt x="0" y="0"/>
              </a:moveTo>
              <a:lnTo>
                <a:pt x="0" y="799659"/>
              </a:lnTo>
              <a:lnTo>
                <a:pt x="102520" y="799659"/>
              </a:lnTo>
            </a:path>
          </a:pathLst>
        </a:custGeom>
      </dgm:spPr>
      <dgm:t>
        <a:bodyPr/>
        <a:lstStyle/>
        <a:p>
          <a:endParaRPr lang="en-US" sz="1050">
            <a:latin typeface="Arial" panose="020B0604020202020204" pitchFamily="34" charset="0"/>
            <a:cs typeface="Arial" panose="020B0604020202020204" pitchFamily="34" charset="0"/>
          </a:endParaRPr>
        </a:p>
      </dgm:t>
    </dgm:pt>
    <dgm:pt modelId="{17BFCA23-E44D-4D4A-B46F-EBB28E17D147}" type="sibTrans" cxnId="{49225496-BF60-421C-BE78-A46DC6ADC6A3}">
      <dgm:prSet/>
      <dgm:spPr/>
      <dgm:t>
        <a:bodyPr/>
        <a:lstStyle/>
        <a:p>
          <a:endParaRPr lang="en-US" sz="1050">
            <a:latin typeface="Arial" panose="020B0604020202020204" pitchFamily="34" charset="0"/>
            <a:cs typeface="Arial" panose="020B0604020202020204" pitchFamily="34" charset="0"/>
          </a:endParaRPr>
        </a:p>
      </dgm:t>
    </dgm:pt>
    <dgm:pt modelId="{92C9E050-7FC8-4BBF-9D36-53BEE2D841A8}" type="pres">
      <dgm:prSet presAssocID="{D3C58D8B-CAD0-4CFA-8D3D-F4E421DF86A8}" presName="hierChild1" presStyleCnt="0">
        <dgm:presLayoutVars>
          <dgm:orgChart val="1"/>
          <dgm:chPref val="1"/>
          <dgm:dir/>
          <dgm:animOne val="branch"/>
          <dgm:animLvl val="lvl"/>
          <dgm:resizeHandles/>
        </dgm:presLayoutVars>
      </dgm:prSet>
      <dgm:spPr/>
    </dgm:pt>
    <dgm:pt modelId="{E8BE65ED-7BF5-4147-80B0-E6DCD8CFFCCA}" type="pres">
      <dgm:prSet presAssocID="{E3C0A4E5-3084-4183-A273-AEF2B26CDBBD}" presName="hierRoot1" presStyleCnt="0">
        <dgm:presLayoutVars>
          <dgm:hierBranch val="init"/>
        </dgm:presLayoutVars>
      </dgm:prSet>
      <dgm:spPr/>
    </dgm:pt>
    <dgm:pt modelId="{E0AEFFE7-4C43-402B-B3AB-05CC1B17EA8C}" type="pres">
      <dgm:prSet presAssocID="{E3C0A4E5-3084-4183-A273-AEF2B26CDBBD}" presName="rootComposite1" presStyleCnt="0"/>
      <dgm:spPr/>
    </dgm:pt>
    <dgm:pt modelId="{F44CEAFD-3E7C-4536-AE8A-4002DD71D291}" type="pres">
      <dgm:prSet presAssocID="{E3C0A4E5-3084-4183-A273-AEF2B26CDBBD}" presName="rootText1" presStyleLbl="node0" presStyleIdx="0" presStyleCnt="1" custScaleX="147288">
        <dgm:presLayoutVars>
          <dgm:chPref val="3"/>
        </dgm:presLayoutVars>
      </dgm:prSet>
      <dgm:spPr/>
    </dgm:pt>
    <dgm:pt modelId="{05BF1BFC-99C1-432C-A916-5B8CC45C1660}" type="pres">
      <dgm:prSet presAssocID="{E3C0A4E5-3084-4183-A273-AEF2B26CDBBD}" presName="rootConnector1" presStyleLbl="node1" presStyleIdx="0" presStyleCnt="0"/>
      <dgm:spPr/>
    </dgm:pt>
    <dgm:pt modelId="{128D7792-5583-4C93-8142-5BD632733ACE}" type="pres">
      <dgm:prSet presAssocID="{E3C0A4E5-3084-4183-A273-AEF2B26CDBBD}" presName="hierChild2" presStyleCnt="0"/>
      <dgm:spPr/>
    </dgm:pt>
    <dgm:pt modelId="{0CC5AADA-90A1-489A-8080-A692E2C2D446}" type="pres">
      <dgm:prSet presAssocID="{825C5BA7-A181-4B42-82B2-96665BDD8EBC}" presName="Name37" presStyleLbl="parChTrans1D2" presStyleIdx="0" presStyleCnt="2"/>
      <dgm:spPr/>
    </dgm:pt>
    <dgm:pt modelId="{808531AC-F644-4FB8-BCA6-21973BFC88AD}" type="pres">
      <dgm:prSet presAssocID="{40B27F60-0BA1-4B90-94EE-40549CAC9F99}" presName="hierRoot2" presStyleCnt="0">
        <dgm:presLayoutVars>
          <dgm:hierBranch val="init"/>
        </dgm:presLayoutVars>
      </dgm:prSet>
      <dgm:spPr/>
    </dgm:pt>
    <dgm:pt modelId="{4B9B4991-438C-40E2-84E1-664E8ED82E1A}" type="pres">
      <dgm:prSet presAssocID="{40B27F60-0BA1-4B90-94EE-40549CAC9F99}" presName="rootComposite" presStyleCnt="0"/>
      <dgm:spPr/>
    </dgm:pt>
    <dgm:pt modelId="{75B208DC-336D-46ED-ABA4-518AD72766D7}" type="pres">
      <dgm:prSet presAssocID="{40B27F60-0BA1-4B90-94EE-40549CAC9F99}" presName="rootText" presStyleLbl="node2" presStyleIdx="0" presStyleCnt="2">
        <dgm:presLayoutVars>
          <dgm:chPref val="3"/>
        </dgm:presLayoutVars>
      </dgm:prSet>
      <dgm:spPr/>
    </dgm:pt>
    <dgm:pt modelId="{1CBCA992-B11C-4489-8332-80731E54CB86}" type="pres">
      <dgm:prSet presAssocID="{40B27F60-0BA1-4B90-94EE-40549CAC9F99}" presName="rootConnector" presStyleLbl="node2" presStyleIdx="0" presStyleCnt="2"/>
      <dgm:spPr/>
    </dgm:pt>
    <dgm:pt modelId="{7054234B-570C-4806-86FC-90711E757A59}" type="pres">
      <dgm:prSet presAssocID="{40B27F60-0BA1-4B90-94EE-40549CAC9F99}" presName="hierChild4" presStyleCnt="0"/>
      <dgm:spPr/>
    </dgm:pt>
    <dgm:pt modelId="{F248DFAB-9D83-405C-92F5-64B05C4ACF9B}" type="pres">
      <dgm:prSet presAssocID="{8C0C0429-593C-4C92-ADCA-17494AF988F7}" presName="Name37" presStyleLbl="parChTrans1D3" presStyleIdx="0" presStyleCnt="2"/>
      <dgm:spPr/>
    </dgm:pt>
    <dgm:pt modelId="{05892FA5-96DA-4397-A88D-2D4CBDD087D7}" type="pres">
      <dgm:prSet presAssocID="{34E0C229-0E37-4FAA-9E50-9C259E8550AA}" presName="hierRoot2" presStyleCnt="0">
        <dgm:presLayoutVars>
          <dgm:hierBranch val="init"/>
        </dgm:presLayoutVars>
      </dgm:prSet>
      <dgm:spPr/>
    </dgm:pt>
    <dgm:pt modelId="{200B2C33-322A-4FA4-ABE3-A5DBF831C8B2}" type="pres">
      <dgm:prSet presAssocID="{34E0C229-0E37-4FAA-9E50-9C259E8550AA}" presName="rootComposite" presStyleCnt="0"/>
      <dgm:spPr/>
    </dgm:pt>
    <dgm:pt modelId="{04306CDB-14D8-42B7-8AC5-A29182620E92}" type="pres">
      <dgm:prSet presAssocID="{34E0C229-0E37-4FAA-9E50-9C259E8550AA}" presName="rootText" presStyleLbl="node3" presStyleIdx="0" presStyleCnt="2">
        <dgm:presLayoutVars>
          <dgm:chPref val="3"/>
        </dgm:presLayoutVars>
      </dgm:prSet>
      <dgm:spPr/>
    </dgm:pt>
    <dgm:pt modelId="{12DB9FFA-89C4-4386-8AA1-FAA61946A15C}" type="pres">
      <dgm:prSet presAssocID="{34E0C229-0E37-4FAA-9E50-9C259E8550AA}" presName="rootConnector" presStyleLbl="node3" presStyleIdx="0" presStyleCnt="2"/>
      <dgm:spPr/>
    </dgm:pt>
    <dgm:pt modelId="{A2E5A8F2-B394-46E3-AD70-83CF6A5279B4}" type="pres">
      <dgm:prSet presAssocID="{34E0C229-0E37-4FAA-9E50-9C259E8550AA}" presName="hierChild4" presStyleCnt="0"/>
      <dgm:spPr/>
    </dgm:pt>
    <dgm:pt modelId="{25B109DB-D5C7-4CFA-8E78-2D879FE8EBB3}" type="pres">
      <dgm:prSet presAssocID="{34E0C229-0E37-4FAA-9E50-9C259E8550AA}" presName="hierChild5" presStyleCnt="0"/>
      <dgm:spPr/>
    </dgm:pt>
    <dgm:pt modelId="{7CFBDAFB-3967-4DFD-BC9D-7AE5E16475F0}" type="pres">
      <dgm:prSet presAssocID="{DD506903-6A12-4CEC-B924-31304EE62453}" presName="Name37" presStyleLbl="parChTrans1D3" presStyleIdx="1" presStyleCnt="2"/>
      <dgm:spPr/>
    </dgm:pt>
    <dgm:pt modelId="{156E45AF-14D0-4684-A1B8-3EB444152387}" type="pres">
      <dgm:prSet presAssocID="{CE8D6789-0139-49DB-BFD9-5631CFF8A5B5}" presName="hierRoot2" presStyleCnt="0">
        <dgm:presLayoutVars>
          <dgm:hierBranch val="init"/>
        </dgm:presLayoutVars>
      </dgm:prSet>
      <dgm:spPr/>
    </dgm:pt>
    <dgm:pt modelId="{4F02E8F8-7AC5-4CF6-BCE7-4B72CEDF808E}" type="pres">
      <dgm:prSet presAssocID="{CE8D6789-0139-49DB-BFD9-5631CFF8A5B5}" presName="rootComposite" presStyleCnt="0"/>
      <dgm:spPr/>
    </dgm:pt>
    <dgm:pt modelId="{D090F559-27E1-45DE-B990-73D6BB2DD441}" type="pres">
      <dgm:prSet presAssocID="{CE8D6789-0139-49DB-BFD9-5631CFF8A5B5}" presName="rootText" presStyleLbl="node3" presStyleIdx="1" presStyleCnt="2">
        <dgm:presLayoutVars>
          <dgm:chPref val="3"/>
        </dgm:presLayoutVars>
      </dgm:prSet>
      <dgm:spPr/>
    </dgm:pt>
    <dgm:pt modelId="{4AF62C22-E33A-4A62-B9E9-2E34320C3381}" type="pres">
      <dgm:prSet presAssocID="{CE8D6789-0139-49DB-BFD9-5631CFF8A5B5}" presName="rootConnector" presStyleLbl="node3" presStyleIdx="1" presStyleCnt="2"/>
      <dgm:spPr/>
    </dgm:pt>
    <dgm:pt modelId="{42196090-FD4D-401D-B576-E7D1B25E9043}" type="pres">
      <dgm:prSet presAssocID="{CE8D6789-0139-49DB-BFD9-5631CFF8A5B5}" presName="hierChild4" presStyleCnt="0"/>
      <dgm:spPr/>
    </dgm:pt>
    <dgm:pt modelId="{FE918F58-2346-4216-BE37-6CBC602B723B}" type="pres">
      <dgm:prSet presAssocID="{CE8D6789-0139-49DB-BFD9-5631CFF8A5B5}" presName="hierChild5" presStyleCnt="0"/>
      <dgm:spPr/>
    </dgm:pt>
    <dgm:pt modelId="{062950A5-A634-4F9C-B646-290C016779E6}" type="pres">
      <dgm:prSet presAssocID="{40B27F60-0BA1-4B90-94EE-40549CAC9F99}" presName="hierChild5" presStyleCnt="0"/>
      <dgm:spPr/>
    </dgm:pt>
    <dgm:pt modelId="{AC010E90-2C30-412C-B166-1A4632272150}" type="pres">
      <dgm:prSet presAssocID="{74169ABF-CEA5-4123-9DCF-E30CD626ADBD}" presName="Name37" presStyleLbl="parChTrans1D2" presStyleIdx="1" presStyleCnt="2"/>
      <dgm:spPr/>
    </dgm:pt>
    <dgm:pt modelId="{EA5EC6F2-6BE8-41C7-B75F-8C75DF09DC2B}" type="pres">
      <dgm:prSet presAssocID="{A809BE56-22E6-44CB-B5A1-F9DE883CAB46}" presName="hierRoot2" presStyleCnt="0">
        <dgm:presLayoutVars>
          <dgm:hierBranch val="init"/>
        </dgm:presLayoutVars>
      </dgm:prSet>
      <dgm:spPr/>
    </dgm:pt>
    <dgm:pt modelId="{F80E6579-05D5-4F21-9B31-2FB9A56ACD21}" type="pres">
      <dgm:prSet presAssocID="{A809BE56-22E6-44CB-B5A1-F9DE883CAB46}" presName="rootComposite" presStyleCnt="0"/>
      <dgm:spPr/>
    </dgm:pt>
    <dgm:pt modelId="{8BBD0C13-F8C9-4173-A186-E46D94376B7C}" type="pres">
      <dgm:prSet presAssocID="{A809BE56-22E6-44CB-B5A1-F9DE883CAB46}" presName="rootText" presStyleLbl="node2" presStyleIdx="1" presStyleCnt="2">
        <dgm:presLayoutVars>
          <dgm:chPref val="3"/>
        </dgm:presLayoutVars>
      </dgm:prSet>
      <dgm:spPr/>
    </dgm:pt>
    <dgm:pt modelId="{2DBBF45C-1C61-4CA2-B568-BBB2B7093385}" type="pres">
      <dgm:prSet presAssocID="{A809BE56-22E6-44CB-B5A1-F9DE883CAB46}" presName="rootConnector" presStyleLbl="node2" presStyleIdx="1" presStyleCnt="2"/>
      <dgm:spPr/>
    </dgm:pt>
    <dgm:pt modelId="{819C8382-D63C-4B44-AFEE-C72564065078}" type="pres">
      <dgm:prSet presAssocID="{A809BE56-22E6-44CB-B5A1-F9DE883CAB46}" presName="hierChild4" presStyleCnt="0"/>
      <dgm:spPr/>
    </dgm:pt>
    <dgm:pt modelId="{392F2C4B-A465-4123-8418-87ECFDEC2F8D}" type="pres">
      <dgm:prSet presAssocID="{A809BE56-22E6-44CB-B5A1-F9DE883CAB46}" presName="hierChild5" presStyleCnt="0"/>
      <dgm:spPr/>
    </dgm:pt>
    <dgm:pt modelId="{EB261477-CEE1-43FB-A23B-8D079B8E9154}" type="pres">
      <dgm:prSet presAssocID="{E3C0A4E5-3084-4183-A273-AEF2B26CDBBD}" presName="hierChild3" presStyleCnt="0"/>
      <dgm:spPr/>
    </dgm:pt>
  </dgm:ptLst>
  <dgm:cxnLst>
    <dgm:cxn modelId="{E8B54C07-023A-4C7D-8582-8544B0E2212F}" type="presOf" srcId="{D3C58D8B-CAD0-4CFA-8D3D-F4E421DF86A8}" destId="{92C9E050-7FC8-4BBF-9D36-53BEE2D841A8}" srcOrd="0" destOrd="0" presId="urn:microsoft.com/office/officeart/2005/8/layout/orgChart1"/>
    <dgm:cxn modelId="{8DBC0A08-E42C-4AE7-904A-7A12ADE3A5F7}" srcId="{D3C58D8B-CAD0-4CFA-8D3D-F4E421DF86A8}" destId="{E3C0A4E5-3084-4183-A273-AEF2B26CDBBD}" srcOrd="0" destOrd="0" parTransId="{93E1C3C7-EBD0-4F08-AF51-63DD851CA6A2}" sibTransId="{214E05FD-231E-4702-BAAA-34BE06AE0213}"/>
    <dgm:cxn modelId="{3886B116-6049-413E-B9BF-5D469895983A}" srcId="{E3C0A4E5-3084-4183-A273-AEF2B26CDBBD}" destId="{A809BE56-22E6-44CB-B5A1-F9DE883CAB46}" srcOrd="1" destOrd="0" parTransId="{74169ABF-CEA5-4123-9DCF-E30CD626ADBD}" sibTransId="{D6648A25-5C8F-4273-BEF5-546781CCFE92}"/>
    <dgm:cxn modelId="{71373E2C-CD8C-43A7-BF23-A5EED778B220}" type="presOf" srcId="{DD506903-6A12-4CEC-B924-31304EE62453}" destId="{7CFBDAFB-3967-4DFD-BC9D-7AE5E16475F0}" srcOrd="0" destOrd="0" presId="urn:microsoft.com/office/officeart/2005/8/layout/orgChart1"/>
    <dgm:cxn modelId="{D2293237-931D-4DAF-B5E3-44164A2ECAB5}" type="presOf" srcId="{CE8D6789-0139-49DB-BFD9-5631CFF8A5B5}" destId="{D090F559-27E1-45DE-B990-73D6BB2DD441}" srcOrd="0" destOrd="0" presId="urn:microsoft.com/office/officeart/2005/8/layout/orgChart1"/>
    <dgm:cxn modelId="{66FBCA5D-6C09-4717-B28E-E2A8413A9829}" type="presOf" srcId="{825C5BA7-A181-4B42-82B2-96665BDD8EBC}" destId="{0CC5AADA-90A1-489A-8080-A692E2C2D446}" srcOrd="0" destOrd="0" presId="urn:microsoft.com/office/officeart/2005/8/layout/orgChart1"/>
    <dgm:cxn modelId="{6202F645-BD7D-4848-B29F-C6FC6ACC5D6E}" srcId="{40B27F60-0BA1-4B90-94EE-40549CAC9F99}" destId="{34E0C229-0E37-4FAA-9E50-9C259E8550AA}" srcOrd="0" destOrd="0" parTransId="{8C0C0429-593C-4C92-ADCA-17494AF988F7}" sibTransId="{9BFAC077-1E0C-4592-B444-508D42186138}"/>
    <dgm:cxn modelId="{954A814D-F191-401A-A867-BF91CB4B00F1}" type="presOf" srcId="{74169ABF-CEA5-4123-9DCF-E30CD626ADBD}" destId="{AC010E90-2C30-412C-B166-1A4632272150}" srcOrd="0" destOrd="0" presId="urn:microsoft.com/office/officeart/2005/8/layout/orgChart1"/>
    <dgm:cxn modelId="{563F4D7A-3F9E-455C-82ED-2A8F7E92E1AB}" type="presOf" srcId="{CE8D6789-0139-49DB-BFD9-5631CFF8A5B5}" destId="{4AF62C22-E33A-4A62-B9E9-2E34320C3381}" srcOrd="1" destOrd="0" presId="urn:microsoft.com/office/officeart/2005/8/layout/orgChart1"/>
    <dgm:cxn modelId="{FD7BBD7F-A64C-404A-A4A6-1ADFDE9C600E}" type="presOf" srcId="{40B27F60-0BA1-4B90-94EE-40549CAC9F99}" destId="{1CBCA992-B11C-4489-8332-80731E54CB86}" srcOrd="1" destOrd="0" presId="urn:microsoft.com/office/officeart/2005/8/layout/orgChart1"/>
    <dgm:cxn modelId="{9DC30190-B410-4DA3-BB5F-5D9FB74F732D}" type="presOf" srcId="{A809BE56-22E6-44CB-B5A1-F9DE883CAB46}" destId="{8BBD0C13-F8C9-4173-A186-E46D94376B7C}" srcOrd="0" destOrd="0" presId="urn:microsoft.com/office/officeart/2005/8/layout/orgChart1"/>
    <dgm:cxn modelId="{2F6E6C90-BB17-4BB7-9A99-874456556D3F}" type="presOf" srcId="{E3C0A4E5-3084-4183-A273-AEF2B26CDBBD}" destId="{05BF1BFC-99C1-432C-A916-5B8CC45C1660}" srcOrd="1" destOrd="0" presId="urn:microsoft.com/office/officeart/2005/8/layout/orgChart1"/>
    <dgm:cxn modelId="{49225496-BF60-421C-BE78-A46DC6ADC6A3}" srcId="{40B27F60-0BA1-4B90-94EE-40549CAC9F99}" destId="{CE8D6789-0139-49DB-BFD9-5631CFF8A5B5}" srcOrd="1" destOrd="0" parTransId="{DD506903-6A12-4CEC-B924-31304EE62453}" sibTransId="{17BFCA23-E44D-4D4A-B46F-EBB28E17D147}"/>
    <dgm:cxn modelId="{1CDB58A7-D145-47C6-95F7-85024A698875}" type="presOf" srcId="{E3C0A4E5-3084-4183-A273-AEF2B26CDBBD}" destId="{F44CEAFD-3E7C-4536-AE8A-4002DD71D291}" srcOrd="0" destOrd="0" presId="urn:microsoft.com/office/officeart/2005/8/layout/orgChart1"/>
    <dgm:cxn modelId="{050001C1-4687-45FA-B7CA-824386BABE47}" type="presOf" srcId="{34E0C229-0E37-4FAA-9E50-9C259E8550AA}" destId="{12DB9FFA-89C4-4386-8AA1-FAA61946A15C}" srcOrd="1" destOrd="0" presId="urn:microsoft.com/office/officeart/2005/8/layout/orgChart1"/>
    <dgm:cxn modelId="{EF655EC9-E2C7-4E55-81C2-C09CD69397A5}" type="presOf" srcId="{A809BE56-22E6-44CB-B5A1-F9DE883CAB46}" destId="{2DBBF45C-1C61-4CA2-B568-BBB2B7093385}" srcOrd="1" destOrd="0" presId="urn:microsoft.com/office/officeart/2005/8/layout/orgChart1"/>
    <dgm:cxn modelId="{C9350CCD-BECF-4D9F-B181-BF67935E9FDA}" type="presOf" srcId="{34E0C229-0E37-4FAA-9E50-9C259E8550AA}" destId="{04306CDB-14D8-42B7-8AC5-A29182620E92}" srcOrd="0" destOrd="0" presId="urn:microsoft.com/office/officeart/2005/8/layout/orgChart1"/>
    <dgm:cxn modelId="{DE033BD2-714E-48B3-B4FA-C186D70C597F}" srcId="{E3C0A4E5-3084-4183-A273-AEF2B26CDBBD}" destId="{40B27F60-0BA1-4B90-94EE-40549CAC9F99}" srcOrd="0" destOrd="0" parTransId="{825C5BA7-A181-4B42-82B2-96665BDD8EBC}" sibTransId="{C6343139-455C-4B71-97D2-1273F3EE6333}"/>
    <dgm:cxn modelId="{E63A56F7-2A49-4968-A782-1D6CCC640FDD}" type="presOf" srcId="{40B27F60-0BA1-4B90-94EE-40549CAC9F99}" destId="{75B208DC-336D-46ED-ABA4-518AD72766D7}" srcOrd="0" destOrd="0" presId="urn:microsoft.com/office/officeart/2005/8/layout/orgChart1"/>
    <dgm:cxn modelId="{6C087FFE-76E6-4DF5-86FD-F60AB0950528}" type="presOf" srcId="{8C0C0429-593C-4C92-ADCA-17494AF988F7}" destId="{F248DFAB-9D83-405C-92F5-64B05C4ACF9B}" srcOrd="0" destOrd="0" presId="urn:microsoft.com/office/officeart/2005/8/layout/orgChart1"/>
    <dgm:cxn modelId="{D16BF4A5-B92C-42FE-9F31-6EBC1405562C}" type="presParOf" srcId="{92C9E050-7FC8-4BBF-9D36-53BEE2D841A8}" destId="{E8BE65ED-7BF5-4147-80B0-E6DCD8CFFCCA}" srcOrd="0" destOrd="0" presId="urn:microsoft.com/office/officeart/2005/8/layout/orgChart1"/>
    <dgm:cxn modelId="{2C377BA2-47F9-4CB5-9494-2685C1778D53}" type="presParOf" srcId="{E8BE65ED-7BF5-4147-80B0-E6DCD8CFFCCA}" destId="{E0AEFFE7-4C43-402B-B3AB-05CC1B17EA8C}" srcOrd="0" destOrd="0" presId="urn:microsoft.com/office/officeart/2005/8/layout/orgChart1"/>
    <dgm:cxn modelId="{165B1635-D79B-40EC-AA83-FB74EF8882D0}" type="presParOf" srcId="{E0AEFFE7-4C43-402B-B3AB-05CC1B17EA8C}" destId="{F44CEAFD-3E7C-4536-AE8A-4002DD71D291}" srcOrd="0" destOrd="0" presId="urn:microsoft.com/office/officeart/2005/8/layout/orgChart1"/>
    <dgm:cxn modelId="{3AF24901-E4F1-44AC-9BD5-A691B463DDDC}" type="presParOf" srcId="{E0AEFFE7-4C43-402B-B3AB-05CC1B17EA8C}" destId="{05BF1BFC-99C1-432C-A916-5B8CC45C1660}" srcOrd="1" destOrd="0" presId="urn:microsoft.com/office/officeart/2005/8/layout/orgChart1"/>
    <dgm:cxn modelId="{A998261D-AAB3-463F-BC39-66B8A3BBE5DD}" type="presParOf" srcId="{E8BE65ED-7BF5-4147-80B0-E6DCD8CFFCCA}" destId="{128D7792-5583-4C93-8142-5BD632733ACE}" srcOrd="1" destOrd="0" presId="urn:microsoft.com/office/officeart/2005/8/layout/orgChart1"/>
    <dgm:cxn modelId="{9EBC609F-557B-4670-A8A4-B5315DDE909E}" type="presParOf" srcId="{128D7792-5583-4C93-8142-5BD632733ACE}" destId="{0CC5AADA-90A1-489A-8080-A692E2C2D446}" srcOrd="0" destOrd="0" presId="urn:microsoft.com/office/officeart/2005/8/layout/orgChart1"/>
    <dgm:cxn modelId="{ACB8FD1A-3D15-40AE-8276-B896545C39D0}" type="presParOf" srcId="{128D7792-5583-4C93-8142-5BD632733ACE}" destId="{808531AC-F644-4FB8-BCA6-21973BFC88AD}" srcOrd="1" destOrd="0" presId="urn:microsoft.com/office/officeart/2005/8/layout/orgChart1"/>
    <dgm:cxn modelId="{F4F88D72-BEA4-4EC2-A809-13B6DA9C806D}" type="presParOf" srcId="{808531AC-F644-4FB8-BCA6-21973BFC88AD}" destId="{4B9B4991-438C-40E2-84E1-664E8ED82E1A}" srcOrd="0" destOrd="0" presId="urn:microsoft.com/office/officeart/2005/8/layout/orgChart1"/>
    <dgm:cxn modelId="{3D00BD8D-5416-4F60-891B-97F6FC6214EE}" type="presParOf" srcId="{4B9B4991-438C-40E2-84E1-664E8ED82E1A}" destId="{75B208DC-336D-46ED-ABA4-518AD72766D7}" srcOrd="0" destOrd="0" presId="urn:microsoft.com/office/officeart/2005/8/layout/orgChart1"/>
    <dgm:cxn modelId="{5418E509-B1D3-4F32-9CF8-287D956DC2BC}" type="presParOf" srcId="{4B9B4991-438C-40E2-84E1-664E8ED82E1A}" destId="{1CBCA992-B11C-4489-8332-80731E54CB86}" srcOrd="1" destOrd="0" presId="urn:microsoft.com/office/officeart/2005/8/layout/orgChart1"/>
    <dgm:cxn modelId="{2D290793-3E48-4D88-8AFB-DB4E45B9AA63}" type="presParOf" srcId="{808531AC-F644-4FB8-BCA6-21973BFC88AD}" destId="{7054234B-570C-4806-86FC-90711E757A59}" srcOrd="1" destOrd="0" presId="urn:microsoft.com/office/officeart/2005/8/layout/orgChart1"/>
    <dgm:cxn modelId="{89B53315-D6E5-4F7A-B0B0-85717701C2B9}" type="presParOf" srcId="{7054234B-570C-4806-86FC-90711E757A59}" destId="{F248DFAB-9D83-405C-92F5-64B05C4ACF9B}" srcOrd="0" destOrd="0" presId="urn:microsoft.com/office/officeart/2005/8/layout/orgChart1"/>
    <dgm:cxn modelId="{121E6470-3128-4620-BB4D-D2D256E35921}" type="presParOf" srcId="{7054234B-570C-4806-86FC-90711E757A59}" destId="{05892FA5-96DA-4397-A88D-2D4CBDD087D7}" srcOrd="1" destOrd="0" presId="urn:microsoft.com/office/officeart/2005/8/layout/orgChart1"/>
    <dgm:cxn modelId="{3A381658-CCC1-4840-A7C5-72DC91F544BC}" type="presParOf" srcId="{05892FA5-96DA-4397-A88D-2D4CBDD087D7}" destId="{200B2C33-322A-4FA4-ABE3-A5DBF831C8B2}" srcOrd="0" destOrd="0" presId="urn:microsoft.com/office/officeart/2005/8/layout/orgChart1"/>
    <dgm:cxn modelId="{BD797AF8-581B-41A0-ADD3-A1A4657A7B18}" type="presParOf" srcId="{200B2C33-322A-4FA4-ABE3-A5DBF831C8B2}" destId="{04306CDB-14D8-42B7-8AC5-A29182620E92}" srcOrd="0" destOrd="0" presId="urn:microsoft.com/office/officeart/2005/8/layout/orgChart1"/>
    <dgm:cxn modelId="{E1135E86-372A-480B-8826-72B9D493200F}" type="presParOf" srcId="{200B2C33-322A-4FA4-ABE3-A5DBF831C8B2}" destId="{12DB9FFA-89C4-4386-8AA1-FAA61946A15C}" srcOrd="1" destOrd="0" presId="urn:microsoft.com/office/officeart/2005/8/layout/orgChart1"/>
    <dgm:cxn modelId="{59E797BE-223A-456F-B020-9743196D90B9}" type="presParOf" srcId="{05892FA5-96DA-4397-A88D-2D4CBDD087D7}" destId="{A2E5A8F2-B394-46E3-AD70-83CF6A5279B4}" srcOrd="1" destOrd="0" presId="urn:microsoft.com/office/officeart/2005/8/layout/orgChart1"/>
    <dgm:cxn modelId="{D4320A1F-9315-43FB-A1A4-F47A7D568F26}" type="presParOf" srcId="{05892FA5-96DA-4397-A88D-2D4CBDD087D7}" destId="{25B109DB-D5C7-4CFA-8E78-2D879FE8EBB3}" srcOrd="2" destOrd="0" presId="urn:microsoft.com/office/officeart/2005/8/layout/orgChart1"/>
    <dgm:cxn modelId="{784089B9-A4F1-4F55-BE55-D71EEC7B46D2}" type="presParOf" srcId="{7054234B-570C-4806-86FC-90711E757A59}" destId="{7CFBDAFB-3967-4DFD-BC9D-7AE5E16475F0}" srcOrd="2" destOrd="0" presId="urn:microsoft.com/office/officeart/2005/8/layout/orgChart1"/>
    <dgm:cxn modelId="{6D4BBCE9-FC34-47CC-9288-C7DCBC26F944}" type="presParOf" srcId="{7054234B-570C-4806-86FC-90711E757A59}" destId="{156E45AF-14D0-4684-A1B8-3EB444152387}" srcOrd="3" destOrd="0" presId="urn:microsoft.com/office/officeart/2005/8/layout/orgChart1"/>
    <dgm:cxn modelId="{560FAA07-D78E-4640-8D98-9160DE7BEF2A}" type="presParOf" srcId="{156E45AF-14D0-4684-A1B8-3EB444152387}" destId="{4F02E8F8-7AC5-4CF6-BCE7-4B72CEDF808E}" srcOrd="0" destOrd="0" presId="urn:microsoft.com/office/officeart/2005/8/layout/orgChart1"/>
    <dgm:cxn modelId="{1E739A42-FB1C-4AFE-8E5E-BC692AE3E764}" type="presParOf" srcId="{4F02E8F8-7AC5-4CF6-BCE7-4B72CEDF808E}" destId="{D090F559-27E1-45DE-B990-73D6BB2DD441}" srcOrd="0" destOrd="0" presId="urn:microsoft.com/office/officeart/2005/8/layout/orgChart1"/>
    <dgm:cxn modelId="{9CBA7A24-BB1A-4A09-B215-BAA795ED1CAE}" type="presParOf" srcId="{4F02E8F8-7AC5-4CF6-BCE7-4B72CEDF808E}" destId="{4AF62C22-E33A-4A62-B9E9-2E34320C3381}" srcOrd="1" destOrd="0" presId="urn:microsoft.com/office/officeart/2005/8/layout/orgChart1"/>
    <dgm:cxn modelId="{DD0C7313-751B-41BD-864D-1210A5723D9E}" type="presParOf" srcId="{156E45AF-14D0-4684-A1B8-3EB444152387}" destId="{42196090-FD4D-401D-B576-E7D1B25E9043}" srcOrd="1" destOrd="0" presId="urn:microsoft.com/office/officeart/2005/8/layout/orgChart1"/>
    <dgm:cxn modelId="{252F63EA-5FB5-40E3-A7DC-AFC814FDC637}" type="presParOf" srcId="{156E45AF-14D0-4684-A1B8-3EB444152387}" destId="{FE918F58-2346-4216-BE37-6CBC602B723B}" srcOrd="2" destOrd="0" presId="urn:microsoft.com/office/officeart/2005/8/layout/orgChart1"/>
    <dgm:cxn modelId="{40AC1C64-E536-4C51-BB6F-FA38C8F64872}" type="presParOf" srcId="{808531AC-F644-4FB8-BCA6-21973BFC88AD}" destId="{062950A5-A634-4F9C-B646-290C016779E6}" srcOrd="2" destOrd="0" presId="urn:microsoft.com/office/officeart/2005/8/layout/orgChart1"/>
    <dgm:cxn modelId="{2BE7FD8F-4CC3-4812-9F77-C669E5B40F37}" type="presParOf" srcId="{128D7792-5583-4C93-8142-5BD632733ACE}" destId="{AC010E90-2C30-412C-B166-1A4632272150}" srcOrd="2" destOrd="0" presId="urn:microsoft.com/office/officeart/2005/8/layout/orgChart1"/>
    <dgm:cxn modelId="{F8677F2B-E1F2-4A04-A09F-0C184C0DF5B0}" type="presParOf" srcId="{128D7792-5583-4C93-8142-5BD632733ACE}" destId="{EA5EC6F2-6BE8-41C7-B75F-8C75DF09DC2B}" srcOrd="3" destOrd="0" presId="urn:microsoft.com/office/officeart/2005/8/layout/orgChart1"/>
    <dgm:cxn modelId="{4BCB360B-75AF-43FA-B30C-781C9A48E9E9}" type="presParOf" srcId="{EA5EC6F2-6BE8-41C7-B75F-8C75DF09DC2B}" destId="{F80E6579-05D5-4F21-9B31-2FB9A56ACD21}" srcOrd="0" destOrd="0" presId="urn:microsoft.com/office/officeart/2005/8/layout/orgChart1"/>
    <dgm:cxn modelId="{BCAC6E81-F58B-47C6-B598-7ACFFCEF91D8}" type="presParOf" srcId="{F80E6579-05D5-4F21-9B31-2FB9A56ACD21}" destId="{8BBD0C13-F8C9-4173-A186-E46D94376B7C}" srcOrd="0" destOrd="0" presId="urn:microsoft.com/office/officeart/2005/8/layout/orgChart1"/>
    <dgm:cxn modelId="{C0A7C4F9-0BD8-4B67-99D7-52343CAB9E64}" type="presParOf" srcId="{F80E6579-05D5-4F21-9B31-2FB9A56ACD21}" destId="{2DBBF45C-1C61-4CA2-B568-BBB2B7093385}" srcOrd="1" destOrd="0" presId="urn:microsoft.com/office/officeart/2005/8/layout/orgChart1"/>
    <dgm:cxn modelId="{EEC5981C-1EBB-4B78-ACAD-F0815085197B}" type="presParOf" srcId="{EA5EC6F2-6BE8-41C7-B75F-8C75DF09DC2B}" destId="{819C8382-D63C-4B44-AFEE-C72564065078}" srcOrd="1" destOrd="0" presId="urn:microsoft.com/office/officeart/2005/8/layout/orgChart1"/>
    <dgm:cxn modelId="{49467AF1-04E6-4EAF-B660-F8C4131B95AE}" type="presParOf" srcId="{EA5EC6F2-6BE8-41C7-B75F-8C75DF09DC2B}" destId="{392F2C4B-A465-4123-8418-87ECFDEC2F8D}" srcOrd="2" destOrd="0" presId="urn:microsoft.com/office/officeart/2005/8/layout/orgChart1"/>
    <dgm:cxn modelId="{EF1C1BF7-7AFE-4AB5-8592-4C36909EB9BB}" type="presParOf" srcId="{E8BE65ED-7BF5-4147-80B0-E6DCD8CFFCCA}" destId="{EB261477-CEE1-43FB-A23B-8D079B8E9154}"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24217B-30D3-40C3-8A13-9414F7AA338F}">
      <dsp:nvSpPr>
        <dsp:cNvPr id="0" name=""/>
        <dsp:cNvSpPr/>
      </dsp:nvSpPr>
      <dsp:spPr>
        <a:xfrm>
          <a:off x="2866" y="0"/>
          <a:ext cx="2757574" cy="6495415"/>
        </a:xfrm>
        <a:prstGeom prst="roundRect">
          <a:avLst>
            <a:gd name="adj" fmla="val 10000"/>
          </a:avLst>
        </a:prstGeom>
        <a:solidFill>
          <a:schemeClr val="bg1"/>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Text" lastClr="000000"/>
              </a:solidFill>
            </a:rPr>
            <a:t>SCOA for Municipalitiess</a:t>
          </a:r>
        </a:p>
      </dsp:txBody>
      <dsp:txXfrm>
        <a:off x="2866" y="0"/>
        <a:ext cx="2757574" cy="1948624"/>
      </dsp:txXfrm>
    </dsp:sp>
    <dsp:sp modelId="{2BFD8574-EC74-447C-A236-814FE6AB2DEE}">
      <dsp:nvSpPr>
        <dsp:cNvPr id="0" name=""/>
        <dsp:cNvSpPr/>
      </dsp:nvSpPr>
      <dsp:spPr>
        <a:xfrm>
          <a:off x="278624" y="1949813"/>
          <a:ext cx="2206059" cy="464875"/>
        </a:xfrm>
        <a:prstGeom prst="roundRect">
          <a:avLst>
            <a:gd name="adj" fmla="val 10000"/>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Fund</a:t>
          </a:r>
        </a:p>
      </dsp:txBody>
      <dsp:txXfrm>
        <a:off x="292240" y="1963429"/>
        <a:ext cx="2178827" cy="437643"/>
      </dsp:txXfrm>
    </dsp:sp>
    <dsp:sp modelId="{0E44CE77-E3B8-4293-B3A7-F1E62D07A419}">
      <dsp:nvSpPr>
        <dsp:cNvPr id="0" name=""/>
        <dsp:cNvSpPr/>
      </dsp:nvSpPr>
      <dsp:spPr>
        <a:xfrm>
          <a:off x="278624" y="2486208"/>
          <a:ext cx="2206059" cy="464875"/>
        </a:xfrm>
        <a:prstGeom prst="roundRect">
          <a:avLst>
            <a:gd name="adj" fmla="val 1000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Function</a:t>
          </a:r>
        </a:p>
      </dsp:txBody>
      <dsp:txXfrm>
        <a:off x="292240" y="2499824"/>
        <a:ext cx="2178827" cy="437643"/>
      </dsp:txXfrm>
    </dsp:sp>
    <dsp:sp modelId="{39415E5A-E7AF-4B5E-9969-D4A83C80B184}">
      <dsp:nvSpPr>
        <dsp:cNvPr id="0" name=""/>
        <dsp:cNvSpPr/>
      </dsp:nvSpPr>
      <dsp:spPr>
        <a:xfrm>
          <a:off x="278624" y="3022603"/>
          <a:ext cx="2206059" cy="464875"/>
        </a:xfrm>
        <a:prstGeom prst="roundRect">
          <a:avLst>
            <a:gd name="adj" fmla="val 10000"/>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Municipal Standard Classification</a:t>
          </a:r>
        </a:p>
      </dsp:txBody>
      <dsp:txXfrm>
        <a:off x="292240" y="3036219"/>
        <a:ext cx="2178827" cy="437643"/>
      </dsp:txXfrm>
    </dsp:sp>
    <dsp:sp modelId="{9A25100C-24A0-4331-A498-4389FD31ECBB}">
      <dsp:nvSpPr>
        <dsp:cNvPr id="0" name=""/>
        <dsp:cNvSpPr/>
      </dsp:nvSpPr>
      <dsp:spPr>
        <a:xfrm>
          <a:off x="278624" y="3558998"/>
          <a:ext cx="2206059" cy="464875"/>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Item</a:t>
          </a:r>
        </a:p>
      </dsp:txBody>
      <dsp:txXfrm>
        <a:off x="292240" y="3572614"/>
        <a:ext cx="2178827" cy="437643"/>
      </dsp:txXfrm>
    </dsp:sp>
    <dsp:sp modelId="{9A740264-D15D-49F5-B536-E13B6D31B287}">
      <dsp:nvSpPr>
        <dsp:cNvPr id="0" name=""/>
        <dsp:cNvSpPr/>
      </dsp:nvSpPr>
      <dsp:spPr>
        <a:xfrm>
          <a:off x="278624" y="4095394"/>
          <a:ext cx="2206059" cy="464875"/>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Project</a:t>
          </a:r>
        </a:p>
      </dsp:txBody>
      <dsp:txXfrm>
        <a:off x="292240" y="4109010"/>
        <a:ext cx="2178827" cy="437643"/>
      </dsp:txXfrm>
    </dsp:sp>
    <dsp:sp modelId="{FE9814E8-766D-4F4F-B670-5E29BF795996}">
      <dsp:nvSpPr>
        <dsp:cNvPr id="0" name=""/>
        <dsp:cNvSpPr/>
      </dsp:nvSpPr>
      <dsp:spPr>
        <a:xfrm>
          <a:off x="278624" y="4631789"/>
          <a:ext cx="2206059" cy="464875"/>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5720" rIns="60960" bIns="45720" numCol="1" spcCol="1270" anchor="ctr" anchorCtr="0">
          <a:noAutofit/>
        </a:bodyPr>
        <a:lstStyle/>
        <a:p>
          <a:pPr marL="0" lvl="0" indent="0" algn="ctr" defTabSz="1066800">
            <a:lnSpc>
              <a:spcPct val="90000"/>
            </a:lnSpc>
            <a:spcBef>
              <a:spcPct val="0"/>
            </a:spcBef>
            <a:spcAft>
              <a:spcPct val="35000"/>
            </a:spcAft>
            <a:buNone/>
          </a:pPr>
          <a:r>
            <a:rPr lang="en-GB" sz="2400" kern="1200">
              <a:solidFill>
                <a:sysClr val="windowText" lastClr="000000"/>
              </a:solidFill>
            </a:rPr>
            <a:t> </a:t>
          </a:r>
        </a:p>
      </dsp:txBody>
      <dsp:txXfrm>
        <a:off x="292240" y="4645405"/>
        <a:ext cx="2178827" cy="437643"/>
      </dsp:txXfrm>
    </dsp:sp>
    <dsp:sp modelId="{54C7A017-CC23-4197-9264-F33E363F186F}">
      <dsp:nvSpPr>
        <dsp:cNvPr id="0" name=""/>
        <dsp:cNvSpPr/>
      </dsp:nvSpPr>
      <dsp:spPr>
        <a:xfrm>
          <a:off x="278624" y="5168184"/>
          <a:ext cx="2206059" cy="464875"/>
        </a:xfrm>
        <a:prstGeom prst="roundRect">
          <a:avLst>
            <a:gd name="adj" fmla="val 10000"/>
          </a:avLst>
        </a:prstGeom>
        <a:solidFill>
          <a:schemeClr val="accent3">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Regional</a:t>
          </a:r>
        </a:p>
      </dsp:txBody>
      <dsp:txXfrm>
        <a:off x="292240" y="5181800"/>
        <a:ext cx="2178827" cy="437643"/>
      </dsp:txXfrm>
    </dsp:sp>
    <dsp:sp modelId="{F6D57A34-393C-4622-B488-316DC72603CD}">
      <dsp:nvSpPr>
        <dsp:cNvPr id="0" name=""/>
        <dsp:cNvSpPr/>
      </dsp:nvSpPr>
      <dsp:spPr>
        <a:xfrm>
          <a:off x="278624" y="5704579"/>
          <a:ext cx="2206059" cy="4648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ZA" sz="1200" kern="1200">
              <a:solidFill>
                <a:sysClr val="windowText" lastClr="000000"/>
              </a:solidFill>
            </a:rPr>
            <a:t>Costing</a:t>
          </a:r>
        </a:p>
      </dsp:txBody>
      <dsp:txXfrm>
        <a:off x="292240" y="5718195"/>
        <a:ext cx="2178827" cy="437643"/>
      </dsp:txXfrm>
    </dsp:sp>
    <dsp:sp modelId="{542C09B4-0CDF-49C3-AFDA-1849FFBC7FC9}">
      <dsp:nvSpPr>
        <dsp:cNvPr id="0" name=""/>
        <dsp:cNvSpPr/>
      </dsp:nvSpPr>
      <dsp:spPr>
        <a:xfrm>
          <a:off x="2967259" y="0"/>
          <a:ext cx="2757574" cy="6495415"/>
        </a:xfrm>
        <a:prstGeom prst="roundRect">
          <a:avLst>
            <a:gd name="adj" fmla="val 10000"/>
          </a:avLst>
        </a:prstGeom>
        <a:solidFill>
          <a:schemeClr val="bg1"/>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Text" lastClr="000000"/>
              </a:solidFill>
            </a:rPr>
            <a:t>SCOA for Departments</a:t>
          </a:r>
        </a:p>
      </dsp:txBody>
      <dsp:txXfrm>
        <a:off x="2967259" y="0"/>
        <a:ext cx="2757574" cy="1948624"/>
      </dsp:txXfrm>
    </dsp:sp>
    <dsp:sp modelId="{83E92182-BD85-4508-B97C-C3E6BDC423C8}">
      <dsp:nvSpPr>
        <dsp:cNvPr id="0" name=""/>
        <dsp:cNvSpPr/>
      </dsp:nvSpPr>
      <dsp:spPr>
        <a:xfrm>
          <a:off x="3243016" y="1949813"/>
          <a:ext cx="2206059" cy="464875"/>
        </a:xfrm>
        <a:prstGeom prst="roundRect">
          <a:avLst>
            <a:gd name="adj" fmla="val 10000"/>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Fund</a:t>
          </a:r>
        </a:p>
      </dsp:txBody>
      <dsp:txXfrm>
        <a:off x="3256632" y="1963429"/>
        <a:ext cx="2178827" cy="437643"/>
      </dsp:txXfrm>
    </dsp:sp>
    <dsp:sp modelId="{4F063A64-4977-4C14-8B8D-83FFD34555BC}">
      <dsp:nvSpPr>
        <dsp:cNvPr id="0" name=""/>
        <dsp:cNvSpPr/>
      </dsp:nvSpPr>
      <dsp:spPr>
        <a:xfrm>
          <a:off x="3243016" y="2486208"/>
          <a:ext cx="2206059" cy="464875"/>
        </a:xfrm>
        <a:prstGeom prst="roundRect">
          <a:avLst>
            <a:gd name="adj" fmla="val 1000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Objective</a:t>
          </a:r>
        </a:p>
      </dsp:txBody>
      <dsp:txXfrm>
        <a:off x="3256632" y="2499824"/>
        <a:ext cx="2178827" cy="437643"/>
      </dsp:txXfrm>
    </dsp:sp>
    <dsp:sp modelId="{1BAC6A81-933F-46EE-A27F-199956EB94E0}">
      <dsp:nvSpPr>
        <dsp:cNvPr id="0" name=""/>
        <dsp:cNvSpPr/>
      </dsp:nvSpPr>
      <dsp:spPr>
        <a:xfrm>
          <a:off x="3243016" y="3022603"/>
          <a:ext cx="2206059" cy="464875"/>
        </a:xfrm>
        <a:prstGeom prst="roundRect">
          <a:avLst>
            <a:gd name="adj" fmla="val 10000"/>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Responsibility</a:t>
          </a:r>
        </a:p>
      </dsp:txBody>
      <dsp:txXfrm>
        <a:off x="3256632" y="3036219"/>
        <a:ext cx="2178827" cy="437643"/>
      </dsp:txXfrm>
    </dsp:sp>
    <dsp:sp modelId="{EDBAA742-A83F-4173-BBF4-8CC721CCF6CA}">
      <dsp:nvSpPr>
        <dsp:cNvPr id="0" name=""/>
        <dsp:cNvSpPr/>
      </dsp:nvSpPr>
      <dsp:spPr>
        <a:xfrm>
          <a:off x="3243016" y="3558998"/>
          <a:ext cx="2206059" cy="464875"/>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Item</a:t>
          </a:r>
        </a:p>
      </dsp:txBody>
      <dsp:txXfrm>
        <a:off x="3256632" y="3572614"/>
        <a:ext cx="2178827" cy="437643"/>
      </dsp:txXfrm>
    </dsp:sp>
    <dsp:sp modelId="{EBE46E45-19EA-401F-96FD-8C3CB8F4A299}">
      <dsp:nvSpPr>
        <dsp:cNvPr id="0" name=""/>
        <dsp:cNvSpPr/>
      </dsp:nvSpPr>
      <dsp:spPr>
        <a:xfrm>
          <a:off x="3243016" y="4095394"/>
          <a:ext cx="2206059" cy="464875"/>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rPr>
            <a:t>Project Infrastructure</a:t>
          </a:r>
        </a:p>
        <a:p>
          <a:pPr marL="0" lvl="0" indent="0" algn="ctr" defTabSz="488950">
            <a:lnSpc>
              <a:spcPct val="90000"/>
            </a:lnSpc>
            <a:spcBef>
              <a:spcPct val="0"/>
            </a:spcBef>
            <a:spcAft>
              <a:spcPct val="35000"/>
            </a:spcAft>
            <a:buNone/>
          </a:pPr>
          <a:endParaRPr lang="en-GB" sz="700" kern="1200">
            <a:solidFill>
              <a:sysClr val="windowText" lastClr="000000"/>
            </a:solidFill>
          </a:endParaRPr>
        </a:p>
      </dsp:txBody>
      <dsp:txXfrm>
        <a:off x="3256632" y="4109010"/>
        <a:ext cx="2178827" cy="437643"/>
      </dsp:txXfrm>
    </dsp:sp>
    <dsp:sp modelId="{366A185C-57CC-4E42-8C5E-422AB34BDADF}">
      <dsp:nvSpPr>
        <dsp:cNvPr id="0" name=""/>
        <dsp:cNvSpPr/>
      </dsp:nvSpPr>
      <dsp:spPr>
        <a:xfrm>
          <a:off x="3243016" y="4631789"/>
          <a:ext cx="2206059" cy="464875"/>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Asset</a:t>
          </a:r>
        </a:p>
      </dsp:txBody>
      <dsp:txXfrm>
        <a:off x="3256632" y="4645405"/>
        <a:ext cx="2178827" cy="437643"/>
      </dsp:txXfrm>
    </dsp:sp>
    <dsp:sp modelId="{0C766AF6-A0EE-4117-A6E4-ECAD8A209DCA}">
      <dsp:nvSpPr>
        <dsp:cNvPr id="0" name=""/>
        <dsp:cNvSpPr/>
      </dsp:nvSpPr>
      <dsp:spPr>
        <a:xfrm>
          <a:off x="3243016" y="5168184"/>
          <a:ext cx="2206059" cy="464875"/>
        </a:xfrm>
        <a:prstGeom prst="roundRect">
          <a:avLst>
            <a:gd name="adj" fmla="val 10000"/>
          </a:avLst>
        </a:prstGeom>
        <a:solidFill>
          <a:schemeClr val="accent3">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rPr>
            <a:t>Regional</a:t>
          </a:r>
        </a:p>
      </dsp:txBody>
      <dsp:txXfrm>
        <a:off x="3256632" y="5181800"/>
        <a:ext cx="2178827" cy="437643"/>
      </dsp:txXfrm>
    </dsp:sp>
    <dsp:sp modelId="{E62D06C3-FBEC-479C-9453-B48C80C01E1A}">
      <dsp:nvSpPr>
        <dsp:cNvPr id="0" name=""/>
        <dsp:cNvSpPr/>
      </dsp:nvSpPr>
      <dsp:spPr>
        <a:xfrm>
          <a:off x="3243016" y="5704579"/>
          <a:ext cx="2206059" cy="464875"/>
        </a:xfrm>
        <a:prstGeom prst="roundRect">
          <a:avLst>
            <a:gd name="adj" fmla="val 10000"/>
          </a:avLst>
        </a:prstGeom>
        <a:solidFill>
          <a:schemeClr val="tx2">
            <a:lumMod val="20000"/>
            <a:lumOff val="8000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5720" rIns="60960" bIns="45720" numCol="1" spcCol="1270" anchor="ctr" anchorCtr="0">
          <a:noAutofit/>
        </a:bodyPr>
        <a:lstStyle/>
        <a:p>
          <a:pPr marL="0" lvl="0" indent="0" algn="ctr" defTabSz="1066800">
            <a:lnSpc>
              <a:spcPct val="90000"/>
            </a:lnSpc>
            <a:spcBef>
              <a:spcPct val="0"/>
            </a:spcBef>
            <a:spcAft>
              <a:spcPct val="35000"/>
            </a:spcAft>
            <a:buNone/>
          </a:pPr>
          <a:endParaRPr lang="en-ZA" sz="2400" kern="1200">
            <a:solidFill>
              <a:sysClr val="windowText" lastClr="000000"/>
            </a:solidFill>
          </a:endParaRPr>
        </a:p>
      </dsp:txBody>
      <dsp:txXfrm>
        <a:off x="3256632" y="5718195"/>
        <a:ext cx="2178827" cy="43764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6A5C95-4DAB-4CAC-9CFB-392420883347}">
      <dsp:nvSpPr>
        <dsp:cNvPr id="0" name=""/>
        <dsp:cNvSpPr/>
      </dsp:nvSpPr>
      <dsp:spPr>
        <a:xfrm>
          <a:off x="2743200" y="343274"/>
          <a:ext cx="828602" cy="143807"/>
        </a:xfrm>
        <a:custGeom>
          <a:avLst/>
          <a:gdLst/>
          <a:ahLst/>
          <a:cxnLst/>
          <a:rect l="0" t="0" r="0" b="0"/>
          <a:pathLst>
            <a:path>
              <a:moveTo>
                <a:pt x="0" y="0"/>
              </a:moveTo>
              <a:lnTo>
                <a:pt x="0" y="71815"/>
              </a:lnTo>
              <a:lnTo>
                <a:pt x="827589" y="71815"/>
              </a:lnTo>
              <a:lnTo>
                <a:pt x="827589" y="1436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E93952-F868-43EA-9D18-DC6645CC9B9E}">
      <dsp:nvSpPr>
        <dsp:cNvPr id="0" name=""/>
        <dsp:cNvSpPr/>
      </dsp:nvSpPr>
      <dsp:spPr>
        <a:xfrm>
          <a:off x="2469281" y="829478"/>
          <a:ext cx="102719" cy="801210"/>
        </a:xfrm>
        <a:custGeom>
          <a:avLst/>
          <a:gdLst/>
          <a:ahLst/>
          <a:cxnLst/>
          <a:rect l="0" t="0" r="0" b="0"/>
          <a:pathLst>
            <a:path>
              <a:moveTo>
                <a:pt x="0" y="0"/>
              </a:moveTo>
              <a:lnTo>
                <a:pt x="0" y="800231"/>
              </a:lnTo>
              <a:lnTo>
                <a:pt x="102593" y="8002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4FE4EE-ED7E-4073-B0C0-0A993EEDA574}">
      <dsp:nvSpPr>
        <dsp:cNvPr id="0" name=""/>
        <dsp:cNvSpPr/>
      </dsp:nvSpPr>
      <dsp:spPr>
        <a:xfrm>
          <a:off x="2469281" y="829478"/>
          <a:ext cx="102719" cy="315005"/>
        </a:xfrm>
        <a:custGeom>
          <a:avLst/>
          <a:gdLst/>
          <a:ahLst/>
          <a:cxnLst/>
          <a:rect l="0" t="0" r="0" b="0"/>
          <a:pathLst>
            <a:path>
              <a:moveTo>
                <a:pt x="0" y="0"/>
              </a:moveTo>
              <a:lnTo>
                <a:pt x="0" y="314620"/>
              </a:lnTo>
              <a:lnTo>
                <a:pt x="102593" y="3146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C844FD-62F5-4309-8648-BB398871412A}">
      <dsp:nvSpPr>
        <dsp:cNvPr id="0" name=""/>
        <dsp:cNvSpPr/>
      </dsp:nvSpPr>
      <dsp:spPr>
        <a:xfrm>
          <a:off x="2697480" y="343274"/>
          <a:ext cx="91440" cy="143807"/>
        </a:xfrm>
        <a:custGeom>
          <a:avLst/>
          <a:gdLst/>
          <a:ahLst/>
          <a:cxnLst/>
          <a:rect l="0" t="0" r="0" b="0"/>
          <a:pathLst>
            <a:path>
              <a:moveTo>
                <a:pt x="45720" y="0"/>
              </a:moveTo>
              <a:lnTo>
                <a:pt x="45720" y="1436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79E0F2-E4A6-49F9-A273-3099506A067F}">
      <dsp:nvSpPr>
        <dsp:cNvPr id="0" name=""/>
        <dsp:cNvSpPr/>
      </dsp:nvSpPr>
      <dsp:spPr>
        <a:xfrm>
          <a:off x="1914597" y="343274"/>
          <a:ext cx="828602" cy="143807"/>
        </a:xfrm>
        <a:custGeom>
          <a:avLst/>
          <a:gdLst/>
          <a:ahLst/>
          <a:cxnLst/>
          <a:rect l="0" t="0" r="0" b="0"/>
          <a:pathLst>
            <a:path>
              <a:moveTo>
                <a:pt x="827589" y="0"/>
              </a:moveTo>
              <a:lnTo>
                <a:pt x="827589" y="71815"/>
              </a:lnTo>
              <a:lnTo>
                <a:pt x="0" y="71815"/>
              </a:lnTo>
              <a:lnTo>
                <a:pt x="0" y="1436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EE5FF4-8603-4CCD-ADEE-0050F72C5CB8}">
      <dsp:nvSpPr>
        <dsp:cNvPr id="0" name=""/>
        <dsp:cNvSpPr/>
      </dsp:nvSpPr>
      <dsp:spPr>
        <a:xfrm>
          <a:off x="2091695" y="876"/>
          <a:ext cx="1303008" cy="3423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Non-infrastructure</a:t>
          </a:r>
        </a:p>
      </dsp:txBody>
      <dsp:txXfrm>
        <a:off x="2091695" y="876"/>
        <a:ext cx="1303008" cy="342397"/>
      </dsp:txXfrm>
    </dsp:sp>
    <dsp:sp modelId="{0498ED65-31A9-4567-B25D-4560F6101435}">
      <dsp:nvSpPr>
        <dsp:cNvPr id="0" name=""/>
        <dsp:cNvSpPr/>
      </dsp:nvSpPr>
      <dsp:spPr>
        <a:xfrm>
          <a:off x="1572199" y="487081"/>
          <a:ext cx="684795" cy="3423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Land</a:t>
          </a:r>
        </a:p>
      </dsp:txBody>
      <dsp:txXfrm>
        <a:off x="1572199" y="487081"/>
        <a:ext cx="684795" cy="342397"/>
      </dsp:txXfrm>
    </dsp:sp>
    <dsp:sp modelId="{C9D42456-36B3-490B-9FC0-38A49544D975}">
      <dsp:nvSpPr>
        <dsp:cNvPr id="0" name=""/>
        <dsp:cNvSpPr/>
      </dsp:nvSpPr>
      <dsp:spPr>
        <a:xfrm>
          <a:off x="2400802" y="487081"/>
          <a:ext cx="684795" cy="3423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Existing</a:t>
          </a:r>
        </a:p>
      </dsp:txBody>
      <dsp:txXfrm>
        <a:off x="2400802" y="487081"/>
        <a:ext cx="684795" cy="342397"/>
      </dsp:txXfrm>
    </dsp:sp>
    <dsp:sp modelId="{41D7CB59-9765-4172-95B5-A06CC7F6270E}">
      <dsp:nvSpPr>
        <dsp:cNvPr id="0" name=""/>
        <dsp:cNvSpPr/>
      </dsp:nvSpPr>
      <dsp:spPr>
        <a:xfrm>
          <a:off x="2572001" y="973286"/>
          <a:ext cx="684795" cy="3423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Renewal</a:t>
          </a:r>
        </a:p>
      </dsp:txBody>
      <dsp:txXfrm>
        <a:off x="2572001" y="973286"/>
        <a:ext cx="684795" cy="342397"/>
      </dsp:txXfrm>
    </dsp:sp>
    <dsp:sp modelId="{5BB85DD3-9690-4533-87F4-27BBBE682C8B}">
      <dsp:nvSpPr>
        <dsp:cNvPr id="0" name=""/>
        <dsp:cNvSpPr/>
      </dsp:nvSpPr>
      <dsp:spPr>
        <a:xfrm>
          <a:off x="2572001" y="1459490"/>
          <a:ext cx="753274" cy="3423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Upgrading</a:t>
          </a:r>
        </a:p>
      </dsp:txBody>
      <dsp:txXfrm>
        <a:off x="2572001" y="1459490"/>
        <a:ext cx="753274" cy="342397"/>
      </dsp:txXfrm>
    </dsp:sp>
    <dsp:sp modelId="{A65E9904-15A2-4F72-9736-E553F3738535}">
      <dsp:nvSpPr>
        <dsp:cNvPr id="0" name=""/>
        <dsp:cNvSpPr/>
      </dsp:nvSpPr>
      <dsp:spPr>
        <a:xfrm>
          <a:off x="3229404" y="487081"/>
          <a:ext cx="684795" cy="34239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New</a:t>
          </a:r>
        </a:p>
      </dsp:txBody>
      <dsp:txXfrm>
        <a:off x="3229404" y="487081"/>
        <a:ext cx="684795" cy="34239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C1286-788C-40C1-A78C-F0141F8C6DB3}">
      <dsp:nvSpPr>
        <dsp:cNvPr id="0" name=""/>
        <dsp:cNvSpPr/>
      </dsp:nvSpPr>
      <dsp:spPr>
        <a:xfrm>
          <a:off x="1542458" y="1110121"/>
          <a:ext cx="964634" cy="482317"/>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ZA" sz="1050" kern="1200">
              <a:latin typeface="Arial" panose="020B0604020202020204" pitchFamily="34" charset="0"/>
              <a:ea typeface="+mn-ea"/>
              <a:cs typeface="Arial" panose="020B0604020202020204" pitchFamily="34" charset="0"/>
            </a:rPr>
            <a:t>Operational</a:t>
          </a:r>
        </a:p>
      </dsp:txBody>
      <dsp:txXfrm>
        <a:off x="1556585" y="1124248"/>
        <a:ext cx="936380" cy="454063"/>
      </dsp:txXfrm>
    </dsp:sp>
    <dsp:sp modelId="{E8BF8F14-B400-48EB-8322-BB88FC936EF1}">
      <dsp:nvSpPr>
        <dsp:cNvPr id="0" name=""/>
        <dsp:cNvSpPr/>
      </dsp:nvSpPr>
      <dsp:spPr>
        <a:xfrm rot="17350740">
          <a:off x="2112760" y="780553"/>
          <a:ext cx="1174519" cy="32124"/>
        </a:xfrm>
        <a:custGeom>
          <a:avLst/>
          <a:gdLst/>
          <a:ahLst/>
          <a:cxnLst/>
          <a:rect l="0" t="0" r="0" b="0"/>
          <a:pathLst>
            <a:path>
              <a:moveTo>
                <a:pt x="0" y="16062"/>
              </a:moveTo>
              <a:lnTo>
                <a:pt x="1173139" y="16062"/>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ZA"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662641" y="814701"/>
        <a:ext cx="0" cy="0"/>
      </dsp:txXfrm>
    </dsp:sp>
    <dsp:sp modelId="{06779B8B-A81C-46DD-AF02-7D75661BD672}">
      <dsp:nvSpPr>
        <dsp:cNvPr id="0" name=""/>
        <dsp:cNvSpPr/>
      </dsp:nvSpPr>
      <dsp:spPr>
        <a:xfrm>
          <a:off x="2892946" y="791"/>
          <a:ext cx="964634" cy="48231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ZA" sz="1050" kern="1200">
              <a:latin typeface="Arial" panose="020B0604020202020204" pitchFamily="34" charset="0"/>
              <a:ea typeface="+mn-ea"/>
              <a:cs typeface="Arial" panose="020B0604020202020204" pitchFamily="34" charset="0"/>
            </a:rPr>
            <a:t>Maintenance </a:t>
          </a:r>
        </a:p>
      </dsp:txBody>
      <dsp:txXfrm>
        <a:off x="2907073" y="14918"/>
        <a:ext cx="936380" cy="454063"/>
      </dsp:txXfrm>
    </dsp:sp>
    <dsp:sp modelId="{25146C42-4B74-4575-9B78-410D8E73D132}">
      <dsp:nvSpPr>
        <dsp:cNvPr id="0" name=""/>
        <dsp:cNvSpPr/>
      </dsp:nvSpPr>
      <dsp:spPr>
        <a:xfrm rot="18289469">
          <a:off x="2362182" y="1057885"/>
          <a:ext cx="675674" cy="32124"/>
        </a:xfrm>
        <a:custGeom>
          <a:avLst/>
          <a:gdLst/>
          <a:ahLst/>
          <a:cxnLst/>
          <a:rect l="0" t="0" r="0" b="0"/>
          <a:pathLst>
            <a:path>
              <a:moveTo>
                <a:pt x="0" y="16062"/>
              </a:moveTo>
              <a:lnTo>
                <a:pt x="674880" y="16062"/>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ZA"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676507" y="1078167"/>
        <a:ext cx="0" cy="0"/>
      </dsp:txXfrm>
    </dsp:sp>
    <dsp:sp modelId="{69A403F0-24AD-41F3-B318-0C2442D7418A}">
      <dsp:nvSpPr>
        <dsp:cNvPr id="0" name=""/>
        <dsp:cNvSpPr/>
      </dsp:nvSpPr>
      <dsp:spPr>
        <a:xfrm>
          <a:off x="2892946" y="555456"/>
          <a:ext cx="964634" cy="48231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ZA" sz="1050" kern="1200">
              <a:latin typeface="Arial" panose="020B0604020202020204" pitchFamily="34" charset="0"/>
              <a:ea typeface="+mn-ea"/>
              <a:cs typeface="Arial" panose="020B0604020202020204" pitchFamily="34" charset="0"/>
            </a:rPr>
            <a:t>Municipal Running Cost</a:t>
          </a:r>
        </a:p>
      </dsp:txBody>
      <dsp:txXfrm>
        <a:off x="2907073" y="569583"/>
        <a:ext cx="936380" cy="454063"/>
      </dsp:txXfrm>
    </dsp:sp>
    <dsp:sp modelId="{0956C6C1-193D-40E2-A55E-EC7B03F836AE}">
      <dsp:nvSpPr>
        <dsp:cNvPr id="0" name=""/>
        <dsp:cNvSpPr/>
      </dsp:nvSpPr>
      <dsp:spPr>
        <a:xfrm>
          <a:off x="2507093" y="1335217"/>
          <a:ext cx="385853" cy="32124"/>
        </a:xfrm>
        <a:custGeom>
          <a:avLst/>
          <a:gdLst/>
          <a:ahLst/>
          <a:cxnLst/>
          <a:rect l="0" t="0" r="0" b="0"/>
          <a:pathLst>
            <a:path>
              <a:moveTo>
                <a:pt x="0" y="16062"/>
              </a:moveTo>
              <a:lnTo>
                <a:pt x="385400" y="16062"/>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ZA"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690373" y="1341633"/>
        <a:ext cx="0" cy="0"/>
      </dsp:txXfrm>
    </dsp:sp>
    <dsp:sp modelId="{F633220C-1B3A-4783-A179-5F7AF2EC7B89}">
      <dsp:nvSpPr>
        <dsp:cNvPr id="0" name=""/>
        <dsp:cNvSpPr/>
      </dsp:nvSpPr>
      <dsp:spPr>
        <a:xfrm>
          <a:off x="2892946" y="1110121"/>
          <a:ext cx="964634" cy="48231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ZA" sz="1050" kern="1200">
              <a:latin typeface="Arial" panose="020B0604020202020204" pitchFamily="34" charset="0"/>
              <a:ea typeface="+mn-ea"/>
              <a:cs typeface="Arial" panose="020B0604020202020204" pitchFamily="34" charset="0"/>
            </a:rPr>
            <a:t>Typical Work streams</a:t>
          </a:r>
        </a:p>
      </dsp:txBody>
      <dsp:txXfrm>
        <a:off x="2907073" y="1124248"/>
        <a:ext cx="936380" cy="454063"/>
      </dsp:txXfrm>
    </dsp:sp>
    <dsp:sp modelId="{BD8069DC-8534-4B2A-8A35-1B9CB284E8FF}">
      <dsp:nvSpPr>
        <dsp:cNvPr id="0" name=""/>
        <dsp:cNvSpPr/>
      </dsp:nvSpPr>
      <dsp:spPr>
        <a:xfrm rot="3310531">
          <a:off x="2362182" y="1612550"/>
          <a:ext cx="675674" cy="32124"/>
        </a:xfrm>
        <a:custGeom>
          <a:avLst/>
          <a:gdLst/>
          <a:ahLst/>
          <a:cxnLst/>
          <a:rect l="0" t="0" r="0" b="0"/>
          <a:pathLst>
            <a:path>
              <a:moveTo>
                <a:pt x="0" y="16062"/>
              </a:moveTo>
              <a:lnTo>
                <a:pt x="674880" y="16062"/>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704240" y="1605099"/>
        <a:ext cx="0" cy="0"/>
      </dsp:txXfrm>
    </dsp:sp>
    <dsp:sp modelId="{2B86BE8D-A088-412B-A9CB-5C07AEA3A8D6}">
      <dsp:nvSpPr>
        <dsp:cNvPr id="0" name=""/>
        <dsp:cNvSpPr/>
      </dsp:nvSpPr>
      <dsp:spPr>
        <a:xfrm>
          <a:off x="2892946" y="1664786"/>
          <a:ext cx="964634" cy="48231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Infrastructure Projects</a:t>
          </a:r>
        </a:p>
      </dsp:txBody>
      <dsp:txXfrm>
        <a:off x="2907073" y="1678913"/>
        <a:ext cx="936380" cy="454063"/>
      </dsp:txXfrm>
    </dsp:sp>
    <dsp:sp modelId="{74899A2A-FE56-4C5F-AF9D-5A747D4EAED1}">
      <dsp:nvSpPr>
        <dsp:cNvPr id="0" name=""/>
        <dsp:cNvSpPr/>
      </dsp:nvSpPr>
      <dsp:spPr>
        <a:xfrm rot="4249260">
          <a:off x="2112760" y="1889882"/>
          <a:ext cx="1174519" cy="32124"/>
        </a:xfrm>
        <a:custGeom>
          <a:avLst/>
          <a:gdLst/>
          <a:ahLst/>
          <a:cxnLst/>
          <a:rect l="0" t="0" r="0" b="0"/>
          <a:pathLst>
            <a:path>
              <a:moveTo>
                <a:pt x="0" y="16062"/>
              </a:moveTo>
              <a:lnTo>
                <a:pt x="1173139" y="16062"/>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718106" y="1868565"/>
        <a:ext cx="0" cy="0"/>
      </dsp:txXfrm>
    </dsp:sp>
    <dsp:sp modelId="{1A6A5BE4-29E0-49DF-BCD9-07C435FC143C}">
      <dsp:nvSpPr>
        <dsp:cNvPr id="0" name=""/>
        <dsp:cNvSpPr/>
      </dsp:nvSpPr>
      <dsp:spPr>
        <a:xfrm>
          <a:off x="2892946" y="2219451"/>
          <a:ext cx="964634" cy="48231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Non-infrastructure Projects</a:t>
          </a:r>
        </a:p>
      </dsp:txBody>
      <dsp:txXfrm>
        <a:off x="2907073" y="2233578"/>
        <a:ext cx="936380" cy="45406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914353-1D57-4870-9AC3-2C3926411D99}">
      <dsp:nvSpPr>
        <dsp:cNvPr id="0" name=""/>
        <dsp:cNvSpPr/>
      </dsp:nvSpPr>
      <dsp:spPr>
        <a:xfrm>
          <a:off x="3755514" y="1571708"/>
          <a:ext cx="122731" cy="957309"/>
        </a:xfrm>
        <a:custGeom>
          <a:avLst/>
          <a:gdLst/>
          <a:ahLst/>
          <a:cxnLst/>
          <a:rect l="0" t="0" r="0" b="0"/>
          <a:pathLst>
            <a:path>
              <a:moveTo>
                <a:pt x="0" y="0"/>
              </a:moveTo>
              <a:lnTo>
                <a:pt x="0" y="958160"/>
              </a:lnTo>
              <a:lnTo>
                <a:pt x="122841" y="9581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1076B7-C4A8-4481-9C80-50C9BF7EFF8F}">
      <dsp:nvSpPr>
        <dsp:cNvPr id="0" name=""/>
        <dsp:cNvSpPr/>
      </dsp:nvSpPr>
      <dsp:spPr>
        <a:xfrm>
          <a:off x="3755514" y="1571708"/>
          <a:ext cx="122731" cy="376377"/>
        </a:xfrm>
        <a:custGeom>
          <a:avLst/>
          <a:gdLst/>
          <a:ahLst/>
          <a:cxnLst/>
          <a:rect l="0" t="0" r="0" b="0"/>
          <a:pathLst>
            <a:path>
              <a:moveTo>
                <a:pt x="0" y="0"/>
              </a:moveTo>
              <a:lnTo>
                <a:pt x="0" y="376712"/>
              </a:lnTo>
              <a:lnTo>
                <a:pt x="122841" y="37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711833-C743-4F14-A554-5DF53C7EBEAC}">
      <dsp:nvSpPr>
        <dsp:cNvPr id="0" name=""/>
        <dsp:cNvSpPr/>
      </dsp:nvSpPr>
      <dsp:spPr>
        <a:xfrm>
          <a:off x="3587780" y="990777"/>
          <a:ext cx="495018" cy="171824"/>
        </a:xfrm>
        <a:custGeom>
          <a:avLst/>
          <a:gdLst/>
          <a:ahLst/>
          <a:cxnLst/>
          <a:rect l="0" t="0" r="0" b="0"/>
          <a:pathLst>
            <a:path>
              <a:moveTo>
                <a:pt x="0" y="0"/>
              </a:moveTo>
              <a:lnTo>
                <a:pt x="0" y="85988"/>
              </a:lnTo>
              <a:lnTo>
                <a:pt x="495459" y="85988"/>
              </a:lnTo>
              <a:lnTo>
                <a:pt x="495459" y="17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BFBC1C-6EC1-49EF-9DCF-F401C6A2EBB6}">
      <dsp:nvSpPr>
        <dsp:cNvPr id="0" name=""/>
        <dsp:cNvSpPr/>
      </dsp:nvSpPr>
      <dsp:spPr>
        <a:xfrm>
          <a:off x="2765477" y="1571708"/>
          <a:ext cx="122731" cy="957309"/>
        </a:xfrm>
        <a:custGeom>
          <a:avLst/>
          <a:gdLst/>
          <a:ahLst/>
          <a:cxnLst/>
          <a:rect l="0" t="0" r="0" b="0"/>
          <a:pathLst>
            <a:path>
              <a:moveTo>
                <a:pt x="0" y="0"/>
              </a:moveTo>
              <a:lnTo>
                <a:pt x="0" y="958160"/>
              </a:lnTo>
              <a:lnTo>
                <a:pt x="122841" y="9581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B924BF-87FA-4055-8049-3E0DE06396E5}">
      <dsp:nvSpPr>
        <dsp:cNvPr id="0" name=""/>
        <dsp:cNvSpPr/>
      </dsp:nvSpPr>
      <dsp:spPr>
        <a:xfrm>
          <a:off x="2765477" y="1571708"/>
          <a:ext cx="122731" cy="376377"/>
        </a:xfrm>
        <a:custGeom>
          <a:avLst/>
          <a:gdLst/>
          <a:ahLst/>
          <a:cxnLst/>
          <a:rect l="0" t="0" r="0" b="0"/>
          <a:pathLst>
            <a:path>
              <a:moveTo>
                <a:pt x="0" y="0"/>
              </a:moveTo>
              <a:lnTo>
                <a:pt x="0" y="376712"/>
              </a:lnTo>
              <a:lnTo>
                <a:pt x="122841" y="37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1C8B65-B161-442E-838B-8C1A1D4B6BAA}">
      <dsp:nvSpPr>
        <dsp:cNvPr id="0" name=""/>
        <dsp:cNvSpPr/>
      </dsp:nvSpPr>
      <dsp:spPr>
        <a:xfrm>
          <a:off x="3092762" y="990777"/>
          <a:ext cx="495018" cy="171824"/>
        </a:xfrm>
        <a:custGeom>
          <a:avLst/>
          <a:gdLst/>
          <a:ahLst/>
          <a:cxnLst/>
          <a:rect l="0" t="0" r="0" b="0"/>
          <a:pathLst>
            <a:path>
              <a:moveTo>
                <a:pt x="495459" y="0"/>
              </a:moveTo>
              <a:lnTo>
                <a:pt x="495459" y="85988"/>
              </a:lnTo>
              <a:lnTo>
                <a:pt x="0" y="85988"/>
              </a:lnTo>
              <a:lnTo>
                <a:pt x="0" y="17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8EABA0-0842-4230-B0C4-7E55A1FB66BA}">
      <dsp:nvSpPr>
        <dsp:cNvPr id="0" name=""/>
        <dsp:cNvSpPr/>
      </dsp:nvSpPr>
      <dsp:spPr>
        <a:xfrm>
          <a:off x="2597743" y="409845"/>
          <a:ext cx="990037" cy="171824"/>
        </a:xfrm>
        <a:custGeom>
          <a:avLst/>
          <a:gdLst/>
          <a:ahLst/>
          <a:cxnLst/>
          <a:rect l="0" t="0" r="0" b="0"/>
          <a:pathLst>
            <a:path>
              <a:moveTo>
                <a:pt x="0" y="0"/>
              </a:moveTo>
              <a:lnTo>
                <a:pt x="0" y="85988"/>
              </a:lnTo>
              <a:lnTo>
                <a:pt x="990918" y="85988"/>
              </a:lnTo>
              <a:lnTo>
                <a:pt x="990918" y="1719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BC321F-605F-43FB-8593-DA12E357AE9A}">
      <dsp:nvSpPr>
        <dsp:cNvPr id="0" name=""/>
        <dsp:cNvSpPr/>
      </dsp:nvSpPr>
      <dsp:spPr>
        <a:xfrm>
          <a:off x="1775439" y="1571708"/>
          <a:ext cx="122731" cy="957309"/>
        </a:xfrm>
        <a:custGeom>
          <a:avLst/>
          <a:gdLst/>
          <a:ahLst/>
          <a:cxnLst/>
          <a:rect l="0" t="0" r="0" b="0"/>
          <a:pathLst>
            <a:path>
              <a:moveTo>
                <a:pt x="0" y="0"/>
              </a:moveTo>
              <a:lnTo>
                <a:pt x="0" y="958160"/>
              </a:lnTo>
              <a:lnTo>
                <a:pt x="122841" y="9581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B1F76D-D900-4B67-AE50-176184BF84E0}">
      <dsp:nvSpPr>
        <dsp:cNvPr id="0" name=""/>
        <dsp:cNvSpPr/>
      </dsp:nvSpPr>
      <dsp:spPr>
        <a:xfrm>
          <a:off x="1775439" y="1571708"/>
          <a:ext cx="122731" cy="376377"/>
        </a:xfrm>
        <a:custGeom>
          <a:avLst/>
          <a:gdLst/>
          <a:ahLst/>
          <a:cxnLst/>
          <a:rect l="0" t="0" r="0" b="0"/>
          <a:pathLst>
            <a:path>
              <a:moveTo>
                <a:pt x="0" y="0"/>
              </a:moveTo>
              <a:lnTo>
                <a:pt x="0" y="376712"/>
              </a:lnTo>
              <a:lnTo>
                <a:pt x="122841" y="37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8A39E-20A2-4F88-96DA-2C61733EC0F7}">
      <dsp:nvSpPr>
        <dsp:cNvPr id="0" name=""/>
        <dsp:cNvSpPr/>
      </dsp:nvSpPr>
      <dsp:spPr>
        <a:xfrm>
          <a:off x="1607705" y="990777"/>
          <a:ext cx="495018" cy="171824"/>
        </a:xfrm>
        <a:custGeom>
          <a:avLst/>
          <a:gdLst/>
          <a:ahLst/>
          <a:cxnLst/>
          <a:rect l="0" t="0" r="0" b="0"/>
          <a:pathLst>
            <a:path>
              <a:moveTo>
                <a:pt x="0" y="0"/>
              </a:moveTo>
              <a:lnTo>
                <a:pt x="0" y="85988"/>
              </a:lnTo>
              <a:lnTo>
                <a:pt x="495459" y="85988"/>
              </a:lnTo>
              <a:lnTo>
                <a:pt x="495459" y="17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81671E-E562-4677-87C7-789DEC0D7BD8}">
      <dsp:nvSpPr>
        <dsp:cNvPr id="0" name=""/>
        <dsp:cNvSpPr/>
      </dsp:nvSpPr>
      <dsp:spPr>
        <a:xfrm>
          <a:off x="785401" y="1571708"/>
          <a:ext cx="122731" cy="957309"/>
        </a:xfrm>
        <a:custGeom>
          <a:avLst/>
          <a:gdLst/>
          <a:ahLst/>
          <a:cxnLst/>
          <a:rect l="0" t="0" r="0" b="0"/>
          <a:pathLst>
            <a:path>
              <a:moveTo>
                <a:pt x="0" y="0"/>
              </a:moveTo>
              <a:lnTo>
                <a:pt x="0" y="958160"/>
              </a:lnTo>
              <a:lnTo>
                <a:pt x="122841" y="9581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2E6B68-5A13-40FA-A140-5B1CDFCCE08F}">
      <dsp:nvSpPr>
        <dsp:cNvPr id="0" name=""/>
        <dsp:cNvSpPr/>
      </dsp:nvSpPr>
      <dsp:spPr>
        <a:xfrm>
          <a:off x="785401" y="1571708"/>
          <a:ext cx="122731" cy="376377"/>
        </a:xfrm>
        <a:custGeom>
          <a:avLst/>
          <a:gdLst/>
          <a:ahLst/>
          <a:cxnLst/>
          <a:rect l="0" t="0" r="0" b="0"/>
          <a:pathLst>
            <a:path>
              <a:moveTo>
                <a:pt x="0" y="0"/>
              </a:moveTo>
              <a:lnTo>
                <a:pt x="0" y="376712"/>
              </a:lnTo>
              <a:lnTo>
                <a:pt x="122841" y="37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FDB4F3-107A-4F84-885A-116166FCBE3B}">
      <dsp:nvSpPr>
        <dsp:cNvPr id="0" name=""/>
        <dsp:cNvSpPr/>
      </dsp:nvSpPr>
      <dsp:spPr>
        <a:xfrm>
          <a:off x="1112687" y="990777"/>
          <a:ext cx="495018" cy="171824"/>
        </a:xfrm>
        <a:custGeom>
          <a:avLst/>
          <a:gdLst/>
          <a:ahLst/>
          <a:cxnLst/>
          <a:rect l="0" t="0" r="0" b="0"/>
          <a:pathLst>
            <a:path>
              <a:moveTo>
                <a:pt x="495459" y="0"/>
              </a:moveTo>
              <a:lnTo>
                <a:pt x="495459" y="85988"/>
              </a:lnTo>
              <a:lnTo>
                <a:pt x="0" y="85988"/>
              </a:lnTo>
              <a:lnTo>
                <a:pt x="0" y="1719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DF97E4-655C-46D2-B33D-108F99618BB6}">
      <dsp:nvSpPr>
        <dsp:cNvPr id="0" name=""/>
        <dsp:cNvSpPr/>
      </dsp:nvSpPr>
      <dsp:spPr>
        <a:xfrm>
          <a:off x="1607705" y="409845"/>
          <a:ext cx="990037" cy="171824"/>
        </a:xfrm>
        <a:custGeom>
          <a:avLst/>
          <a:gdLst/>
          <a:ahLst/>
          <a:cxnLst/>
          <a:rect l="0" t="0" r="0" b="0"/>
          <a:pathLst>
            <a:path>
              <a:moveTo>
                <a:pt x="990918" y="0"/>
              </a:moveTo>
              <a:lnTo>
                <a:pt x="990918" y="85988"/>
              </a:lnTo>
              <a:lnTo>
                <a:pt x="0" y="85988"/>
              </a:lnTo>
              <a:lnTo>
                <a:pt x="0" y="1719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562BB9-BEA6-464C-93E6-12739808C505}">
      <dsp:nvSpPr>
        <dsp:cNvPr id="0" name=""/>
        <dsp:cNvSpPr/>
      </dsp:nvSpPr>
      <dsp:spPr>
        <a:xfrm>
          <a:off x="2188636" y="739"/>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Maintenance</a:t>
          </a:r>
        </a:p>
      </dsp:txBody>
      <dsp:txXfrm>
        <a:off x="2188636" y="739"/>
        <a:ext cx="818212" cy="409106"/>
      </dsp:txXfrm>
    </dsp:sp>
    <dsp:sp modelId="{86EDF156-DFF3-4ABF-833C-B9FAC9307820}">
      <dsp:nvSpPr>
        <dsp:cNvPr id="0" name=""/>
        <dsp:cNvSpPr/>
      </dsp:nvSpPr>
      <dsp:spPr>
        <a:xfrm>
          <a:off x="1198599" y="581670"/>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Infrastructure</a:t>
          </a:r>
        </a:p>
      </dsp:txBody>
      <dsp:txXfrm>
        <a:off x="1198599" y="581670"/>
        <a:ext cx="818212" cy="409106"/>
      </dsp:txXfrm>
    </dsp:sp>
    <dsp:sp modelId="{6245FA26-C983-43C8-BB83-46CD9D7ECD18}">
      <dsp:nvSpPr>
        <dsp:cNvPr id="0" name=""/>
        <dsp:cNvSpPr/>
      </dsp:nvSpPr>
      <dsp:spPr>
        <a:xfrm>
          <a:off x="703580" y="1162601"/>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Preventative </a:t>
          </a:r>
        </a:p>
      </dsp:txBody>
      <dsp:txXfrm>
        <a:off x="703580" y="1162601"/>
        <a:ext cx="818212" cy="409106"/>
      </dsp:txXfrm>
    </dsp:sp>
    <dsp:sp modelId="{BAAF69FA-053A-44E6-BB43-336785ADDB35}">
      <dsp:nvSpPr>
        <dsp:cNvPr id="0" name=""/>
        <dsp:cNvSpPr/>
      </dsp:nvSpPr>
      <dsp:spPr>
        <a:xfrm>
          <a:off x="908133" y="1743532"/>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Interval Based</a:t>
          </a:r>
        </a:p>
      </dsp:txBody>
      <dsp:txXfrm>
        <a:off x="908133" y="1743532"/>
        <a:ext cx="818212" cy="409106"/>
      </dsp:txXfrm>
    </dsp:sp>
    <dsp:sp modelId="{BBF5301B-E931-40E3-BF36-8F71951F5829}">
      <dsp:nvSpPr>
        <dsp:cNvPr id="0" name=""/>
        <dsp:cNvSpPr/>
      </dsp:nvSpPr>
      <dsp:spPr>
        <a:xfrm>
          <a:off x="908133" y="2324464"/>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Condition Based</a:t>
          </a:r>
        </a:p>
      </dsp:txBody>
      <dsp:txXfrm>
        <a:off x="908133" y="2324464"/>
        <a:ext cx="818212" cy="409106"/>
      </dsp:txXfrm>
    </dsp:sp>
    <dsp:sp modelId="{E115B7B9-52A4-45D7-9A82-B85DD961DBEF}">
      <dsp:nvSpPr>
        <dsp:cNvPr id="0" name=""/>
        <dsp:cNvSpPr/>
      </dsp:nvSpPr>
      <dsp:spPr>
        <a:xfrm>
          <a:off x="1693618" y="1162601"/>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Corrective</a:t>
          </a:r>
        </a:p>
      </dsp:txBody>
      <dsp:txXfrm>
        <a:off x="1693618" y="1162601"/>
        <a:ext cx="818212" cy="409106"/>
      </dsp:txXfrm>
    </dsp:sp>
    <dsp:sp modelId="{DD41582E-943F-41C9-9253-0C3F5C890BC2}">
      <dsp:nvSpPr>
        <dsp:cNvPr id="0" name=""/>
        <dsp:cNvSpPr/>
      </dsp:nvSpPr>
      <dsp:spPr>
        <a:xfrm>
          <a:off x="1898171" y="1743532"/>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Planned</a:t>
          </a:r>
        </a:p>
      </dsp:txBody>
      <dsp:txXfrm>
        <a:off x="1898171" y="1743532"/>
        <a:ext cx="818212" cy="409106"/>
      </dsp:txXfrm>
    </dsp:sp>
    <dsp:sp modelId="{57B46A9F-3C91-4409-847F-041E29E9597C}">
      <dsp:nvSpPr>
        <dsp:cNvPr id="0" name=""/>
        <dsp:cNvSpPr/>
      </dsp:nvSpPr>
      <dsp:spPr>
        <a:xfrm>
          <a:off x="1898171" y="2324464"/>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Emergency</a:t>
          </a:r>
        </a:p>
      </dsp:txBody>
      <dsp:txXfrm>
        <a:off x="1898171" y="2324464"/>
        <a:ext cx="818212" cy="409106"/>
      </dsp:txXfrm>
    </dsp:sp>
    <dsp:sp modelId="{0B5AF630-E29B-4925-9598-DB4A483CA0BB}">
      <dsp:nvSpPr>
        <dsp:cNvPr id="0" name=""/>
        <dsp:cNvSpPr/>
      </dsp:nvSpPr>
      <dsp:spPr>
        <a:xfrm>
          <a:off x="3178674" y="581670"/>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Non-infrastructure</a:t>
          </a:r>
        </a:p>
      </dsp:txBody>
      <dsp:txXfrm>
        <a:off x="3178674" y="581670"/>
        <a:ext cx="818212" cy="409106"/>
      </dsp:txXfrm>
    </dsp:sp>
    <dsp:sp modelId="{D0218ECB-BF19-468D-A515-216A54954EDE}">
      <dsp:nvSpPr>
        <dsp:cNvPr id="0" name=""/>
        <dsp:cNvSpPr/>
      </dsp:nvSpPr>
      <dsp:spPr>
        <a:xfrm>
          <a:off x="2683655" y="1162601"/>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Preventative</a:t>
          </a:r>
        </a:p>
      </dsp:txBody>
      <dsp:txXfrm>
        <a:off x="2683655" y="1162601"/>
        <a:ext cx="818212" cy="409106"/>
      </dsp:txXfrm>
    </dsp:sp>
    <dsp:sp modelId="{EDB9173D-D388-44FB-8223-0CBA8C82A46D}">
      <dsp:nvSpPr>
        <dsp:cNvPr id="0" name=""/>
        <dsp:cNvSpPr/>
      </dsp:nvSpPr>
      <dsp:spPr>
        <a:xfrm>
          <a:off x="2888208" y="1743532"/>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Interval Based</a:t>
          </a:r>
        </a:p>
      </dsp:txBody>
      <dsp:txXfrm>
        <a:off x="2888208" y="1743532"/>
        <a:ext cx="818212" cy="409106"/>
      </dsp:txXfrm>
    </dsp:sp>
    <dsp:sp modelId="{9419788D-5084-4DFF-B78C-B5D1AA2D720D}">
      <dsp:nvSpPr>
        <dsp:cNvPr id="0" name=""/>
        <dsp:cNvSpPr/>
      </dsp:nvSpPr>
      <dsp:spPr>
        <a:xfrm>
          <a:off x="2888208" y="2324464"/>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Condition Based</a:t>
          </a:r>
        </a:p>
      </dsp:txBody>
      <dsp:txXfrm>
        <a:off x="2888208" y="2324464"/>
        <a:ext cx="818212" cy="409106"/>
      </dsp:txXfrm>
    </dsp:sp>
    <dsp:sp modelId="{227ECCDE-D2B9-4EF3-B459-B5D42836F07A}">
      <dsp:nvSpPr>
        <dsp:cNvPr id="0" name=""/>
        <dsp:cNvSpPr/>
      </dsp:nvSpPr>
      <dsp:spPr>
        <a:xfrm>
          <a:off x="3673693" y="1162601"/>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Corrective</a:t>
          </a:r>
        </a:p>
      </dsp:txBody>
      <dsp:txXfrm>
        <a:off x="3673693" y="1162601"/>
        <a:ext cx="818212" cy="409106"/>
      </dsp:txXfrm>
    </dsp:sp>
    <dsp:sp modelId="{4A41A7F7-32DD-4836-83F1-C8382054B471}">
      <dsp:nvSpPr>
        <dsp:cNvPr id="0" name=""/>
        <dsp:cNvSpPr/>
      </dsp:nvSpPr>
      <dsp:spPr>
        <a:xfrm>
          <a:off x="3878246" y="1743532"/>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Planned</a:t>
          </a:r>
        </a:p>
      </dsp:txBody>
      <dsp:txXfrm>
        <a:off x="3878246" y="1743532"/>
        <a:ext cx="818212" cy="409106"/>
      </dsp:txXfrm>
    </dsp:sp>
    <dsp:sp modelId="{C840157A-C00C-4F8F-B5D9-DA0F749F207D}">
      <dsp:nvSpPr>
        <dsp:cNvPr id="0" name=""/>
        <dsp:cNvSpPr/>
      </dsp:nvSpPr>
      <dsp:spPr>
        <a:xfrm>
          <a:off x="3878246" y="2324464"/>
          <a:ext cx="818212" cy="4091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Emergency</a:t>
          </a:r>
        </a:p>
      </dsp:txBody>
      <dsp:txXfrm>
        <a:off x="3878246" y="2324464"/>
        <a:ext cx="818212" cy="40910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D2DBDB-652D-4318-A610-B65271D1401B}">
      <dsp:nvSpPr>
        <dsp:cNvPr id="0" name=""/>
        <dsp:cNvSpPr/>
      </dsp:nvSpPr>
      <dsp:spPr>
        <a:xfrm>
          <a:off x="1786835" y="1476000"/>
          <a:ext cx="367937" cy="931649"/>
        </a:xfrm>
        <a:custGeom>
          <a:avLst/>
          <a:gdLst/>
          <a:ahLst/>
          <a:cxnLst/>
          <a:rect l="0" t="0" r="0" b="0"/>
          <a:pathLst>
            <a:path>
              <a:moveTo>
                <a:pt x="0" y="0"/>
              </a:moveTo>
              <a:lnTo>
                <a:pt x="150299" y="0"/>
              </a:lnTo>
              <a:lnTo>
                <a:pt x="150299" y="761140"/>
              </a:lnTo>
              <a:lnTo>
                <a:pt x="300598" y="7611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45762" y="1916783"/>
        <a:ext cx="0" cy="0"/>
      </dsp:txXfrm>
    </dsp:sp>
    <dsp:sp modelId="{D5D25DD5-5300-48F7-97C7-CEB1FF29E982}">
      <dsp:nvSpPr>
        <dsp:cNvPr id="0" name=""/>
        <dsp:cNvSpPr/>
      </dsp:nvSpPr>
      <dsp:spPr>
        <a:xfrm>
          <a:off x="1786835" y="1476000"/>
          <a:ext cx="367937" cy="558989"/>
        </a:xfrm>
        <a:custGeom>
          <a:avLst/>
          <a:gdLst/>
          <a:ahLst/>
          <a:cxnLst/>
          <a:rect l="0" t="0" r="0" b="0"/>
          <a:pathLst>
            <a:path>
              <a:moveTo>
                <a:pt x="0" y="0"/>
              </a:moveTo>
              <a:lnTo>
                <a:pt x="150299" y="0"/>
              </a:lnTo>
              <a:lnTo>
                <a:pt x="150299" y="456684"/>
              </a:lnTo>
              <a:lnTo>
                <a:pt x="300598" y="4566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54074" y="1738764"/>
        <a:ext cx="0" cy="0"/>
      </dsp:txXfrm>
    </dsp:sp>
    <dsp:sp modelId="{30C75794-E92A-4E11-93B1-46D72DA59B22}">
      <dsp:nvSpPr>
        <dsp:cNvPr id="0" name=""/>
        <dsp:cNvSpPr/>
      </dsp:nvSpPr>
      <dsp:spPr>
        <a:xfrm>
          <a:off x="1786835" y="1476000"/>
          <a:ext cx="367937" cy="186329"/>
        </a:xfrm>
        <a:custGeom>
          <a:avLst/>
          <a:gdLst/>
          <a:ahLst/>
          <a:cxnLst/>
          <a:rect l="0" t="0" r="0" b="0"/>
          <a:pathLst>
            <a:path>
              <a:moveTo>
                <a:pt x="0" y="0"/>
              </a:moveTo>
              <a:lnTo>
                <a:pt x="150299" y="0"/>
              </a:lnTo>
              <a:lnTo>
                <a:pt x="150299" y="152228"/>
              </a:lnTo>
              <a:lnTo>
                <a:pt x="300598" y="1522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60493" y="1558854"/>
        <a:ext cx="0" cy="0"/>
      </dsp:txXfrm>
    </dsp:sp>
    <dsp:sp modelId="{321627EC-44F8-4700-99BA-873246925A50}">
      <dsp:nvSpPr>
        <dsp:cNvPr id="0" name=""/>
        <dsp:cNvSpPr/>
      </dsp:nvSpPr>
      <dsp:spPr>
        <a:xfrm>
          <a:off x="1786835" y="1289670"/>
          <a:ext cx="367937" cy="186329"/>
        </a:xfrm>
        <a:custGeom>
          <a:avLst/>
          <a:gdLst/>
          <a:ahLst/>
          <a:cxnLst/>
          <a:rect l="0" t="0" r="0" b="0"/>
          <a:pathLst>
            <a:path>
              <a:moveTo>
                <a:pt x="0" y="152228"/>
              </a:moveTo>
              <a:lnTo>
                <a:pt x="150299" y="152228"/>
              </a:lnTo>
              <a:lnTo>
                <a:pt x="150299" y="0"/>
              </a:lnTo>
              <a:lnTo>
                <a:pt x="30059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60493" y="1372524"/>
        <a:ext cx="0" cy="0"/>
      </dsp:txXfrm>
    </dsp:sp>
    <dsp:sp modelId="{41497BED-C6C2-4449-90C6-73E8A29881AD}">
      <dsp:nvSpPr>
        <dsp:cNvPr id="0" name=""/>
        <dsp:cNvSpPr/>
      </dsp:nvSpPr>
      <dsp:spPr>
        <a:xfrm>
          <a:off x="1786835" y="917010"/>
          <a:ext cx="367937" cy="558989"/>
        </a:xfrm>
        <a:custGeom>
          <a:avLst/>
          <a:gdLst/>
          <a:ahLst/>
          <a:cxnLst/>
          <a:rect l="0" t="0" r="0" b="0"/>
          <a:pathLst>
            <a:path>
              <a:moveTo>
                <a:pt x="0" y="456684"/>
              </a:moveTo>
              <a:lnTo>
                <a:pt x="150299" y="456684"/>
              </a:lnTo>
              <a:lnTo>
                <a:pt x="150299" y="0"/>
              </a:lnTo>
              <a:lnTo>
                <a:pt x="30059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54074" y="1179774"/>
        <a:ext cx="0" cy="0"/>
      </dsp:txXfrm>
    </dsp:sp>
    <dsp:sp modelId="{73E3BD71-C8DE-41F8-8A39-DA78FC06F469}">
      <dsp:nvSpPr>
        <dsp:cNvPr id="0" name=""/>
        <dsp:cNvSpPr/>
      </dsp:nvSpPr>
      <dsp:spPr>
        <a:xfrm>
          <a:off x="1786835" y="544350"/>
          <a:ext cx="367937" cy="931649"/>
        </a:xfrm>
        <a:custGeom>
          <a:avLst/>
          <a:gdLst/>
          <a:ahLst/>
          <a:cxnLst/>
          <a:rect l="0" t="0" r="0" b="0"/>
          <a:pathLst>
            <a:path>
              <a:moveTo>
                <a:pt x="0" y="761140"/>
              </a:moveTo>
              <a:lnTo>
                <a:pt x="150299" y="761140"/>
              </a:lnTo>
              <a:lnTo>
                <a:pt x="150299" y="0"/>
              </a:lnTo>
              <a:lnTo>
                <a:pt x="30059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45762" y="985133"/>
        <a:ext cx="0" cy="0"/>
      </dsp:txXfrm>
    </dsp:sp>
    <dsp:sp modelId="{F11A21F8-CB8B-4F1E-AC43-0E22E3F3559F}">
      <dsp:nvSpPr>
        <dsp:cNvPr id="0" name=""/>
        <dsp:cNvSpPr/>
      </dsp:nvSpPr>
      <dsp:spPr>
        <a:xfrm rot="16200000">
          <a:off x="323928" y="1218704"/>
          <a:ext cx="2411223" cy="5145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Revenue Cost of Free Basic Services</a:t>
          </a:r>
        </a:p>
      </dsp:txBody>
      <dsp:txXfrm>
        <a:off x="323928" y="1218704"/>
        <a:ext cx="2411223" cy="514590"/>
      </dsp:txXfrm>
    </dsp:sp>
    <dsp:sp modelId="{C6106223-D076-4209-9B78-75860A27E963}">
      <dsp:nvSpPr>
        <dsp:cNvPr id="0" name=""/>
        <dsp:cNvSpPr/>
      </dsp:nvSpPr>
      <dsp:spPr>
        <a:xfrm>
          <a:off x="2154773" y="428130"/>
          <a:ext cx="2059381" cy="2324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Electricity (Other Energy)</a:t>
          </a:r>
        </a:p>
      </dsp:txBody>
      <dsp:txXfrm>
        <a:off x="2154773" y="428130"/>
        <a:ext cx="2059381" cy="232439"/>
      </dsp:txXfrm>
    </dsp:sp>
    <dsp:sp modelId="{3CE4CA2C-A5A3-49CF-B3DF-059B83592811}">
      <dsp:nvSpPr>
        <dsp:cNvPr id="0" name=""/>
        <dsp:cNvSpPr/>
      </dsp:nvSpPr>
      <dsp:spPr>
        <a:xfrm>
          <a:off x="2154773" y="800790"/>
          <a:ext cx="2059381" cy="2324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Housing (Top Structures)</a:t>
          </a:r>
        </a:p>
      </dsp:txBody>
      <dsp:txXfrm>
        <a:off x="2154773" y="800790"/>
        <a:ext cx="2059381" cy="232439"/>
      </dsp:txXfrm>
    </dsp:sp>
    <dsp:sp modelId="{43CA04F4-A70F-4B0F-B4D0-AD67E672A4A6}">
      <dsp:nvSpPr>
        <dsp:cNvPr id="0" name=""/>
        <dsp:cNvSpPr/>
      </dsp:nvSpPr>
      <dsp:spPr>
        <a:xfrm>
          <a:off x="2154773" y="1173450"/>
          <a:ext cx="2059381" cy="2324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Rental Rebates</a:t>
          </a:r>
        </a:p>
      </dsp:txBody>
      <dsp:txXfrm>
        <a:off x="2154773" y="1173450"/>
        <a:ext cx="2059381" cy="232439"/>
      </dsp:txXfrm>
    </dsp:sp>
    <dsp:sp modelId="{2F1AC481-EB4D-447B-934B-BB6E0A307402}">
      <dsp:nvSpPr>
        <dsp:cNvPr id="0" name=""/>
        <dsp:cNvSpPr/>
      </dsp:nvSpPr>
      <dsp:spPr>
        <a:xfrm>
          <a:off x="2154773" y="1546110"/>
          <a:ext cx="2059381" cy="2324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Waste Management</a:t>
          </a:r>
        </a:p>
      </dsp:txBody>
      <dsp:txXfrm>
        <a:off x="2154773" y="1546110"/>
        <a:ext cx="2059381" cy="232439"/>
      </dsp:txXfrm>
    </dsp:sp>
    <dsp:sp modelId="{D14341F9-5D1E-4A0D-82E1-A5F0B75E7F85}">
      <dsp:nvSpPr>
        <dsp:cNvPr id="0" name=""/>
        <dsp:cNvSpPr/>
      </dsp:nvSpPr>
      <dsp:spPr>
        <a:xfrm>
          <a:off x="2154773" y="1918769"/>
          <a:ext cx="2059381" cy="2324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Waste Water Management</a:t>
          </a:r>
        </a:p>
      </dsp:txBody>
      <dsp:txXfrm>
        <a:off x="2154773" y="1918769"/>
        <a:ext cx="2059381" cy="232439"/>
      </dsp:txXfrm>
    </dsp:sp>
    <dsp:sp modelId="{D1C022CF-C0CF-4AD7-8734-62A497A29A2F}">
      <dsp:nvSpPr>
        <dsp:cNvPr id="0" name=""/>
        <dsp:cNvSpPr/>
      </dsp:nvSpPr>
      <dsp:spPr>
        <a:xfrm>
          <a:off x="2154773" y="2291429"/>
          <a:ext cx="2059381" cy="2324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Water</a:t>
          </a:r>
        </a:p>
      </dsp:txBody>
      <dsp:txXfrm>
        <a:off x="2154773" y="2291429"/>
        <a:ext cx="2059381" cy="232439"/>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C3D0DD-BA87-4597-A1D4-8B9136A01B04}">
      <dsp:nvSpPr>
        <dsp:cNvPr id="0" name=""/>
        <dsp:cNvSpPr/>
      </dsp:nvSpPr>
      <dsp:spPr>
        <a:xfrm>
          <a:off x="2040410" y="1259840"/>
          <a:ext cx="314052" cy="897636"/>
        </a:xfrm>
        <a:custGeom>
          <a:avLst/>
          <a:gdLst/>
          <a:ahLst/>
          <a:cxnLst/>
          <a:rect l="0" t="0" r="0" b="0"/>
          <a:pathLst>
            <a:path>
              <a:moveTo>
                <a:pt x="0" y="0"/>
              </a:moveTo>
              <a:lnTo>
                <a:pt x="157026" y="0"/>
              </a:lnTo>
              <a:lnTo>
                <a:pt x="157026" y="897636"/>
              </a:lnTo>
              <a:lnTo>
                <a:pt x="314052" y="897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73662" y="1684883"/>
        <a:ext cx="0" cy="0"/>
      </dsp:txXfrm>
    </dsp:sp>
    <dsp:sp modelId="{EF94B5EC-B90E-447F-AACF-978F7633217B}">
      <dsp:nvSpPr>
        <dsp:cNvPr id="0" name=""/>
        <dsp:cNvSpPr/>
      </dsp:nvSpPr>
      <dsp:spPr>
        <a:xfrm>
          <a:off x="2040410" y="1259840"/>
          <a:ext cx="314052" cy="299212"/>
        </a:xfrm>
        <a:custGeom>
          <a:avLst/>
          <a:gdLst/>
          <a:ahLst/>
          <a:cxnLst/>
          <a:rect l="0" t="0" r="0" b="0"/>
          <a:pathLst>
            <a:path>
              <a:moveTo>
                <a:pt x="0" y="0"/>
              </a:moveTo>
              <a:lnTo>
                <a:pt x="157026" y="0"/>
              </a:lnTo>
              <a:lnTo>
                <a:pt x="157026" y="299212"/>
              </a:lnTo>
              <a:lnTo>
                <a:pt x="314052" y="2992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86593" y="1398601"/>
        <a:ext cx="0" cy="0"/>
      </dsp:txXfrm>
    </dsp:sp>
    <dsp:sp modelId="{B521A300-256B-4203-9153-733EEA260F3D}">
      <dsp:nvSpPr>
        <dsp:cNvPr id="0" name=""/>
        <dsp:cNvSpPr/>
      </dsp:nvSpPr>
      <dsp:spPr>
        <a:xfrm>
          <a:off x="2040410" y="960628"/>
          <a:ext cx="314052" cy="299211"/>
        </a:xfrm>
        <a:custGeom>
          <a:avLst/>
          <a:gdLst/>
          <a:ahLst/>
          <a:cxnLst/>
          <a:rect l="0" t="0" r="0" b="0"/>
          <a:pathLst>
            <a:path>
              <a:moveTo>
                <a:pt x="0" y="299211"/>
              </a:moveTo>
              <a:lnTo>
                <a:pt x="157026" y="299211"/>
              </a:lnTo>
              <a:lnTo>
                <a:pt x="157026" y="0"/>
              </a:lnTo>
              <a:lnTo>
                <a:pt x="31405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86593" y="1099389"/>
        <a:ext cx="0" cy="0"/>
      </dsp:txXfrm>
    </dsp:sp>
    <dsp:sp modelId="{B9051A18-5DF2-48AC-AD58-4301B9B404ED}">
      <dsp:nvSpPr>
        <dsp:cNvPr id="0" name=""/>
        <dsp:cNvSpPr/>
      </dsp:nvSpPr>
      <dsp:spPr>
        <a:xfrm>
          <a:off x="2040410" y="362203"/>
          <a:ext cx="314052" cy="897636"/>
        </a:xfrm>
        <a:custGeom>
          <a:avLst/>
          <a:gdLst/>
          <a:ahLst/>
          <a:cxnLst/>
          <a:rect l="0" t="0" r="0" b="0"/>
          <a:pathLst>
            <a:path>
              <a:moveTo>
                <a:pt x="0" y="897636"/>
              </a:moveTo>
              <a:lnTo>
                <a:pt x="157026" y="897636"/>
              </a:lnTo>
              <a:lnTo>
                <a:pt x="157026" y="0"/>
              </a:lnTo>
              <a:lnTo>
                <a:pt x="31405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73662" y="787247"/>
        <a:ext cx="0" cy="0"/>
      </dsp:txXfrm>
    </dsp:sp>
    <dsp:sp modelId="{40DA6ACE-C3E9-436C-BD28-66AF210468BB}">
      <dsp:nvSpPr>
        <dsp:cNvPr id="0" name=""/>
        <dsp:cNvSpPr/>
      </dsp:nvSpPr>
      <dsp:spPr>
        <a:xfrm rot="16200000">
          <a:off x="541201" y="1020470"/>
          <a:ext cx="2519680" cy="4787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Cost of Free Basic Services</a:t>
          </a:r>
        </a:p>
      </dsp:txBody>
      <dsp:txXfrm>
        <a:off x="541201" y="1020470"/>
        <a:ext cx="2519680" cy="478739"/>
      </dsp:txXfrm>
    </dsp:sp>
    <dsp:sp modelId="{35765993-ED86-4529-AEEA-B4C50153148A}">
      <dsp:nvSpPr>
        <dsp:cNvPr id="0" name=""/>
        <dsp:cNvSpPr/>
      </dsp:nvSpPr>
      <dsp:spPr>
        <a:xfrm>
          <a:off x="2354463" y="122834"/>
          <a:ext cx="1570264" cy="4787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Electricity (50kwh per household per month)</a:t>
          </a:r>
        </a:p>
      </dsp:txBody>
      <dsp:txXfrm>
        <a:off x="2354463" y="122834"/>
        <a:ext cx="1570264" cy="478739"/>
      </dsp:txXfrm>
    </dsp:sp>
    <dsp:sp modelId="{BD1FE331-A62D-4112-8494-5DB56193B44B}">
      <dsp:nvSpPr>
        <dsp:cNvPr id="0" name=""/>
        <dsp:cNvSpPr/>
      </dsp:nvSpPr>
      <dsp:spPr>
        <a:xfrm>
          <a:off x="2354463" y="721258"/>
          <a:ext cx="1570264" cy="4787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Waste Water (Free Minimum Service Level)</a:t>
          </a:r>
        </a:p>
      </dsp:txBody>
      <dsp:txXfrm>
        <a:off x="2354463" y="721258"/>
        <a:ext cx="1570264" cy="478739"/>
      </dsp:txXfrm>
    </dsp:sp>
    <dsp:sp modelId="{ED1E6437-122E-4AF0-B51B-B0B89F450C03}">
      <dsp:nvSpPr>
        <dsp:cNvPr id="0" name=""/>
        <dsp:cNvSpPr/>
      </dsp:nvSpPr>
      <dsp:spPr>
        <a:xfrm>
          <a:off x="2354463" y="1319682"/>
          <a:ext cx="1570264" cy="4787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Waste (removed once a week)</a:t>
          </a:r>
        </a:p>
      </dsp:txBody>
      <dsp:txXfrm>
        <a:off x="2354463" y="1319682"/>
        <a:ext cx="1570264" cy="478739"/>
      </dsp:txXfrm>
    </dsp:sp>
    <dsp:sp modelId="{12DF739A-030D-40FB-9425-0AA646634AA2}">
      <dsp:nvSpPr>
        <dsp:cNvPr id="0" name=""/>
        <dsp:cNvSpPr/>
      </dsp:nvSpPr>
      <dsp:spPr>
        <a:xfrm>
          <a:off x="2354463" y="1918106"/>
          <a:ext cx="1570264" cy="47873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Water (6kl per household per month)</a:t>
          </a:r>
        </a:p>
      </dsp:txBody>
      <dsp:txXfrm>
        <a:off x="2354463" y="1918106"/>
        <a:ext cx="1570264" cy="478739"/>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8249E2-7BDD-4174-A837-51B84AB339B4}">
      <dsp:nvSpPr>
        <dsp:cNvPr id="0" name=""/>
        <dsp:cNvSpPr/>
      </dsp:nvSpPr>
      <dsp:spPr>
        <a:xfrm>
          <a:off x="1980952" y="2448242"/>
          <a:ext cx="328988" cy="2194093"/>
        </a:xfrm>
        <a:custGeom>
          <a:avLst/>
          <a:gdLst/>
          <a:ahLst/>
          <a:cxnLst/>
          <a:rect l="0" t="0" r="0" b="0"/>
          <a:pathLst>
            <a:path>
              <a:moveTo>
                <a:pt x="0" y="0"/>
              </a:moveTo>
              <a:lnTo>
                <a:pt x="164473" y="0"/>
              </a:lnTo>
              <a:lnTo>
                <a:pt x="164473" y="2193809"/>
              </a:lnTo>
              <a:lnTo>
                <a:pt x="328946" y="21938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089981" y="3489823"/>
        <a:ext cx="0" cy="0"/>
      </dsp:txXfrm>
    </dsp:sp>
    <dsp:sp modelId="{1ECD65D5-DA8D-4E92-8AF1-1683662A3E11}">
      <dsp:nvSpPr>
        <dsp:cNvPr id="0" name=""/>
        <dsp:cNvSpPr/>
      </dsp:nvSpPr>
      <dsp:spPr>
        <a:xfrm>
          <a:off x="1980952" y="2448242"/>
          <a:ext cx="328988" cy="1567209"/>
        </a:xfrm>
        <a:custGeom>
          <a:avLst/>
          <a:gdLst/>
          <a:ahLst/>
          <a:cxnLst/>
          <a:rect l="0" t="0" r="0" b="0"/>
          <a:pathLst>
            <a:path>
              <a:moveTo>
                <a:pt x="0" y="0"/>
              </a:moveTo>
              <a:lnTo>
                <a:pt x="164473" y="0"/>
              </a:lnTo>
              <a:lnTo>
                <a:pt x="164473" y="1567006"/>
              </a:lnTo>
              <a:lnTo>
                <a:pt x="328946" y="15670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05412" y="3191813"/>
        <a:ext cx="0" cy="0"/>
      </dsp:txXfrm>
    </dsp:sp>
    <dsp:sp modelId="{76FB6F24-87A5-4B64-8075-AA7DCB8F0999}">
      <dsp:nvSpPr>
        <dsp:cNvPr id="0" name=""/>
        <dsp:cNvSpPr/>
      </dsp:nvSpPr>
      <dsp:spPr>
        <a:xfrm>
          <a:off x="1980952" y="2448242"/>
          <a:ext cx="328988" cy="940325"/>
        </a:xfrm>
        <a:custGeom>
          <a:avLst/>
          <a:gdLst/>
          <a:ahLst/>
          <a:cxnLst/>
          <a:rect l="0" t="0" r="0" b="0"/>
          <a:pathLst>
            <a:path>
              <a:moveTo>
                <a:pt x="0" y="0"/>
              </a:moveTo>
              <a:lnTo>
                <a:pt x="164473" y="0"/>
              </a:lnTo>
              <a:lnTo>
                <a:pt x="164473" y="940204"/>
              </a:lnTo>
              <a:lnTo>
                <a:pt x="328946" y="9402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20541" y="2893500"/>
        <a:ext cx="0" cy="0"/>
      </dsp:txXfrm>
    </dsp:sp>
    <dsp:sp modelId="{361F46D3-D9AF-4CC3-8412-EF6E0A6A0FCA}">
      <dsp:nvSpPr>
        <dsp:cNvPr id="0" name=""/>
        <dsp:cNvSpPr/>
      </dsp:nvSpPr>
      <dsp:spPr>
        <a:xfrm>
          <a:off x="1980952" y="2448242"/>
          <a:ext cx="328988" cy="313441"/>
        </a:xfrm>
        <a:custGeom>
          <a:avLst/>
          <a:gdLst/>
          <a:ahLst/>
          <a:cxnLst/>
          <a:rect l="0" t="0" r="0" b="0"/>
          <a:pathLst>
            <a:path>
              <a:moveTo>
                <a:pt x="0" y="0"/>
              </a:moveTo>
              <a:lnTo>
                <a:pt x="164473" y="0"/>
              </a:lnTo>
              <a:lnTo>
                <a:pt x="164473" y="313401"/>
              </a:lnTo>
              <a:lnTo>
                <a:pt x="328946" y="3134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34086" y="2593603"/>
        <a:ext cx="0" cy="0"/>
      </dsp:txXfrm>
    </dsp:sp>
    <dsp:sp modelId="{027017D7-A842-48C2-A746-48E338BC35EF}">
      <dsp:nvSpPr>
        <dsp:cNvPr id="0" name=""/>
        <dsp:cNvSpPr/>
      </dsp:nvSpPr>
      <dsp:spPr>
        <a:xfrm>
          <a:off x="1980952" y="2134800"/>
          <a:ext cx="328988" cy="313441"/>
        </a:xfrm>
        <a:custGeom>
          <a:avLst/>
          <a:gdLst/>
          <a:ahLst/>
          <a:cxnLst/>
          <a:rect l="0" t="0" r="0" b="0"/>
          <a:pathLst>
            <a:path>
              <a:moveTo>
                <a:pt x="0" y="313401"/>
              </a:moveTo>
              <a:lnTo>
                <a:pt x="164473" y="313401"/>
              </a:lnTo>
              <a:lnTo>
                <a:pt x="164473" y="0"/>
              </a:lnTo>
              <a:lnTo>
                <a:pt x="32894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34086" y="2280161"/>
        <a:ext cx="0" cy="0"/>
      </dsp:txXfrm>
    </dsp:sp>
    <dsp:sp modelId="{2DB0DA25-DF5B-43D8-9A81-8992DB2F6978}">
      <dsp:nvSpPr>
        <dsp:cNvPr id="0" name=""/>
        <dsp:cNvSpPr/>
      </dsp:nvSpPr>
      <dsp:spPr>
        <a:xfrm>
          <a:off x="1980952" y="1507916"/>
          <a:ext cx="328988" cy="940325"/>
        </a:xfrm>
        <a:custGeom>
          <a:avLst/>
          <a:gdLst/>
          <a:ahLst/>
          <a:cxnLst/>
          <a:rect l="0" t="0" r="0" b="0"/>
          <a:pathLst>
            <a:path>
              <a:moveTo>
                <a:pt x="0" y="940204"/>
              </a:moveTo>
              <a:lnTo>
                <a:pt x="164473" y="940204"/>
              </a:lnTo>
              <a:lnTo>
                <a:pt x="164473" y="0"/>
              </a:lnTo>
              <a:lnTo>
                <a:pt x="32894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20541" y="1953174"/>
        <a:ext cx="0" cy="0"/>
      </dsp:txXfrm>
    </dsp:sp>
    <dsp:sp modelId="{67BCD830-3358-4759-AB98-11F401FE9324}">
      <dsp:nvSpPr>
        <dsp:cNvPr id="0" name=""/>
        <dsp:cNvSpPr/>
      </dsp:nvSpPr>
      <dsp:spPr>
        <a:xfrm>
          <a:off x="1980952" y="881032"/>
          <a:ext cx="328988" cy="1567209"/>
        </a:xfrm>
        <a:custGeom>
          <a:avLst/>
          <a:gdLst/>
          <a:ahLst/>
          <a:cxnLst/>
          <a:rect l="0" t="0" r="0" b="0"/>
          <a:pathLst>
            <a:path>
              <a:moveTo>
                <a:pt x="0" y="1567006"/>
              </a:moveTo>
              <a:lnTo>
                <a:pt x="164473" y="1567006"/>
              </a:lnTo>
              <a:lnTo>
                <a:pt x="164473" y="0"/>
              </a:lnTo>
              <a:lnTo>
                <a:pt x="32894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05412" y="1624603"/>
        <a:ext cx="0" cy="0"/>
      </dsp:txXfrm>
    </dsp:sp>
    <dsp:sp modelId="{A39AABD5-3000-4425-AB67-A1E1F51507EA}">
      <dsp:nvSpPr>
        <dsp:cNvPr id="0" name=""/>
        <dsp:cNvSpPr/>
      </dsp:nvSpPr>
      <dsp:spPr>
        <a:xfrm>
          <a:off x="1980952" y="254148"/>
          <a:ext cx="328988" cy="2194093"/>
        </a:xfrm>
        <a:custGeom>
          <a:avLst/>
          <a:gdLst/>
          <a:ahLst/>
          <a:cxnLst/>
          <a:rect l="0" t="0" r="0" b="0"/>
          <a:pathLst>
            <a:path>
              <a:moveTo>
                <a:pt x="0" y="2193809"/>
              </a:moveTo>
              <a:lnTo>
                <a:pt x="164473" y="2193809"/>
              </a:lnTo>
              <a:lnTo>
                <a:pt x="164473" y="0"/>
              </a:lnTo>
              <a:lnTo>
                <a:pt x="32894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089981" y="1295730"/>
        <a:ext cx="0" cy="0"/>
      </dsp:txXfrm>
    </dsp:sp>
    <dsp:sp modelId="{A251BC6E-ACA1-477F-A2B2-05A3FAEC9B43}">
      <dsp:nvSpPr>
        <dsp:cNvPr id="0" name=""/>
        <dsp:cNvSpPr/>
      </dsp:nvSpPr>
      <dsp:spPr>
        <a:xfrm rot="16200000">
          <a:off x="410443" y="2197488"/>
          <a:ext cx="2639511" cy="5015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Property Rates Rebate</a:t>
          </a:r>
        </a:p>
      </dsp:txBody>
      <dsp:txXfrm>
        <a:off x="410443" y="2197488"/>
        <a:ext cx="2639511" cy="501507"/>
      </dsp:txXfrm>
    </dsp:sp>
    <dsp:sp modelId="{E1F03F11-8DB5-4668-8C63-4B3BE8385EE2}">
      <dsp:nvSpPr>
        <dsp:cNvPr id="0" name=""/>
        <dsp:cNvSpPr/>
      </dsp:nvSpPr>
      <dsp:spPr>
        <a:xfrm>
          <a:off x="2309941" y="3395"/>
          <a:ext cx="1644943" cy="5015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Bona Fide Farmers Rebate or Exemption</a:t>
          </a:r>
        </a:p>
      </dsp:txBody>
      <dsp:txXfrm>
        <a:off x="2309941" y="3395"/>
        <a:ext cx="1644943" cy="501507"/>
      </dsp:txXfrm>
    </dsp:sp>
    <dsp:sp modelId="{5AD9A9DA-519F-46DA-A965-5BECA29B6F67}">
      <dsp:nvSpPr>
        <dsp:cNvPr id="0" name=""/>
        <dsp:cNvSpPr/>
      </dsp:nvSpPr>
      <dsp:spPr>
        <a:xfrm>
          <a:off x="2309941" y="630278"/>
          <a:ext cx="1644943" cy="5015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Indigent Owners</a:t>
          </a:r>
        </a:p>
      </dsp:txBody>
      <dsp:txXfrm>
        <a:off x="2309941" y="630278"/>
        <a:ext cx="1644943" cy="501507"/>
      </dsp:txXfrm>
    </dsp:sp>
    <dsp:sp modelId="{E05C9EE5-1419-4702-9245-341651733EA3}">
      <dsp:nvSpPr>
        <dsp:cNvPr id="0" name=""/>
        <dsp:cNvSpPr/>
      </dsp:nvSpPr>
      <dsp:spPr>
        <a:xfrm>
          <a:off x="2309941" y="1257162"/>
          <a:ext cx="1644943" cy="5015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Pensioners/ Social Grants</a:t>
          </a:r>
        </a:p>
      </dsp:txBody>
      <dsp:txXfrm>
        <a:off x="2309941" y="1257162"/>
        <a:ext cx="1644943" cy="501507"/>
      </dsp:txXfrm>
    </dsp:sp>
    <dsp:sp modelId="{7902D4DA-AFA1-476A-A29E-48EFB3CD0701}">
      <dsp:nvSpPr>
        <dsp:cNvPr id="0" name=""/>
        <dsp:cNvSpPr/>
      </dsp:nvSpPr>
      <dsp:spPr>
        <a:xfrm>
          <a:off x="2309941" y="1884046"/>
          <a:ext cx="1644943" cy="5015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Temporary Relief Rebate</a:t>
          </a:r>
        </a:p>
      </dsp:txBody>
      <dsp:txXfrm>
        <a:off x="2309941" y="1884046"/>
        <a:ext cx="1644943" cy="501507"/>
      </dsp:txXfrm>
    </dsp:sp>
    <dsp:sp modelId="{0163E605-C85F-4B2C-86E2-FFCCF07148E8}">
      <dsp:nvSpPr>
        <dsp:cNvPr id="0" name=""/>
        <dsp:cNvSpPr/>
      </dsp:nvSpPr>
      <dsp:spPr>
        <a:xfrm>
          <a:off x="2309941" y="2510930"/>
          <a:ext cx="1644943" cy="5015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Phase-in Reductions/ Discount</a:t>
          </a:r>
        </a:p>
      </dsp:txBody>
      <dsp:txXfrm>
        <a:off x="2309941" y="2510930"/>
        <a:ext cx="1644943" cy="501507"/>
      </dsp:txXfrm>
    </dsp:sp>
    <dsp:sp modelId="{3653C641-FA7F-4CC2-9F77-881D2E79D827}">
      <dsp:nvSpPr>
        <dsp:cNvPr id="0" name=""/>
        <dsp:cNvSpPr/>
      </dsp:nvSpPr>
      <dsp:spPr>
        <a:xfrm>
          <a:off x="2309941" y="3137814"/>
          <a:ext cx="1644943" cy="5015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General Residential Rebate (excess exceeding R15000)</a:t>
          </a:r>
        </a:p>
      </dsp:txBody>
      <dsp:txXfrm>
        <a:off x="2309941" y="3137814"/>
        <a:ext cx="1644943" cy="501507"/>
      </dsp:txXfrm>
    </dsp:sp>
    <dsp:sp modelId="{B12A0CCC-899D-443F-946B-19A11F8489E3}">
      <dsp:nvSpPr>
        <dsp:cNvPr id="0" name=""/>
        <dsp:cNvSpPr/>
      </dsp:nvSpPr>
      <dsp:spPr>
        <a:xfrm>
          <a:off x="2309941" y="3764698"/>
          <a:ext cx="1644943" cy="5015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Discretionary</a:t>
          </a:r>
        </a:p>
      </dsp:txBody>
      <dsp:txXfrm>
        <a:off x="2309941" y="3764698"/>
        <a:ext cx="1644943" cy="501507"/>
      </dsp:txXfrm>
    </dsp:sp>
    <dsp:sp modelId="{9B9E49A4-8324-4F1D-9334-32565910220B}">
      <dsp:nvSpPr>
        <dsp:cNvPr id="0" name=""/>
        <dsp:cNvSpPr/>
      </dsp:nvSpPr>
      <dsp:spPr>
        <a:xfrm>
          <a:off x="2309941" y="4391582"/>
          <a:ext cx="1644943" cy="5015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Disaster or Advers Conditions</a:t>
          </a:r>
        </a:p>
      </dsp:txBody>
      <dsp:txXfrm>
        <a:off x="2309941" y="4391582"/>
        <a:ext cx="1644943" cy="501507"/>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3E2B4-D0AF-40CA-9AD8-1D4FA10FC777}">
      <dsp:nvSpPr>
        <dsp:cNvPr id="0" name=""/>
        <dsp:cNvSpPr/>
      </dsp:nvSpPr>
      <dsp:spPr>
        <a:xfrm>
          <a:off x="726918" y="282546"/>
          <a:ext cx="980020" cy="49001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Regional Indicator</a:t>
          </a:r>
        </a:p>
      </dsp:txBody>
      <dsp:txXfrm>
        <a:off x="741270" y="296898"/>
        <a:ext cx="951316" cy="461306"/>
      </dsp:txXfrm>
    </dsp:sp>
    <dsp:sp modelId="{FEF04696-844D-476D-838E-5448FF3A3CFF}">
      <dsp:nvSpPr>
        <dsp:cNvPr id="0" name=""/>
        <dsp:cNvSpPr/>
      </dsp:nvSpPr>
      <dsp:spPr>
        <a:xfrm rot="19457599">
          <a:off x="1661563" y="359427"/>
          <a:ext cx="482759" cy="54492"/>
        </a:xfrm>
        <a:custGeom>
          <a:avLst/>
          <a:gdLst/>
          <a:ahLst/>
          <a:cxnLst/>
          <a:rect l="0" t="0" r="0" b="0"/>
          <a:pathLst>
            <a:path>
              <a:moveTo>
                <a:pt x="0" y="27246"/>
              </a:moveTo>
              <a:lnTo>
                <a:pt x="483138"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86099" y="383916"/>
        <a:ext cx="0" cy="0"/>
      </dsp:txXfrm>
    </dsp:sp>
    <dsp:sp modelId="{E8335F66-091A-466F-A715-1F3ADB51AEBC}">
      <dsp:nvSpPr>
        <dsp:cNvPr id="0" name=""/>
        <dsp:cNvSpPr/>
      </dsp:nvSpPr>
      <dsp:spPr>
        <a:xfrm>
          <a:off x="2098947" y="790"/>
          <a:ext cx="980020" cy="49001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Default</a:t>
          </a:r>
        </a:p>
      </dsp:txBody>
      <dsp:txXfrm>
        <a:off x="2113299" y="15142"/>
        <a:ext cx="951316" cy="461306"/>
      </dsp:txXfrm>
    </dsp:sp>
    <dsp:sp modelId="{462D5BA7-5741-4DFB-92AB-396B6ADEBC28}">
      <dsp:nvSpPr>
        <dsp:cNvPr id="0" name=""/>
        <dsp:cNvSpPr/>
      </dsp:nvSpPr>
      <dsp:spPr>
        <a:xfrm rot="2142401">
          <a:off x="1661563" y="641183"/>
          <a:ext cx="482759" cy="54492"/>
        </a:xfrm>
        <a:custGeom>
          <a:avLst/>
          <a:gdLst/>
          <a:ahLst/>
          <a:cxnLst/>
          <a:rect l="0" t="0" r="0" b="0"/>
          <a:pathLst>
            <a:path>
              <a:moveTo>
                <a:pt x="0" y="27246"/>
              </a:moveTo>
              <a:lnTo>
                <a:pt x="483138"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00186" y="651585"/>
        <a:ext cx="0" cy="0"/>
      </dsp:txXfrm>
    </dsp:sp>
    <dsp:sp modelId="{1248DE07-B644-4B0E-95AF-98E15A973018}">
      <dsp:nvSpPr>
        <dsp:cNvPr id="0" name=""/>
        <dsp:cNvSpPr/>
      </dsp:nvSpPr>
      <dsp:spPr>
        <a:xfrm>
          <a:off x="2098947" y="564302"/>
          <a:ext cx="980020" cy="49001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Regional Identifier</a:t>
          </a:r>
        </a:p>
      </dsp:txBody>
      <dsp:txXfrm>
        <a:off x="2113299" y="578654"/>
        <a:ext cx="951316" cy="461306"/>
      </dsp:txXfrm>
    </dsp:sp>
    <dsp:sp modelId="{AB625304-C9EB-4364-B94A-06AA26605618}">
      <dsp:nvSpPr>
        <dsp:cNvPr id="0" name=""/>
        <dsp:cNvSpPr/>
      </dsp:nvSpPr>
      <dsp:spPr>
        <a:xfrm rot="18289469">
          <a:off x="2931746" y="500305"/>
          <a:ext cx="686451" cy="54492"/>
        </a:xfrm>
        <a:custGeom>
          <a:avLst/>
          <a:gdLst/>
          <a:ahLst/>
          <a:cxnLst/>
          <a:rect l="0" t="0" r="0" b="0"/>
          <a:pathLst>
            <a:path>
              <a:moveTo>
                <a:pt x="0" y="27246"/>
              </a:moveTo>
              <a:lnTo>
                <a:pt x="686990"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51083" y="531839"/>
        <a:ext cx="0" cy="0"/>
      </dsp:txXfrm>
    </dsp:sp>
    <dsp:sp modelId="{EE1B7D43-4267-4D44-9378-546E77AF05D6}">
      <dsp:nvSpPr>
        <dsp:cNvPr id="0" name=""/>
        <dsp:cNvSpPr/>
      </dsp:nvSpPr>
      <dsp:spPr>
        <a:xfrm>
          <a:off x="3470976" y="790"/>
          <a:ext cx="1564730" cy="49001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National Functions</a:t>
          </a:r>
        </a:p>
      </dsp:txBody>
      <dsp:txXfrm>
        <a:off x="3485328" y="15142"/>
        <a:ext cx="1536026" cy="461306"/>
      </dsp:txXfrm>
    </dsp:sp>
    <dsp:sp modelId="{9652E976-7AA9-43A7-BC91-1AB176B2DEC5}">
      <dsp:nvSpPr>
        <dsp:cNvPr id="0" name=""/>
        <dsp:cNvSpPr/>
      </dsp:nvSpPr>
      <dsp:spPr>
        <a:xfrm>
          <a:off x="3078967" y="782061"/>
          <a:ext cx="392008" cy="54492"/>
        </a:xfrm>
        <a:custGeom>
          <a:avLst/>
          <a:gdLst/>
          <a:ahLst/>
          <a:cxnLst/>
          <a:rect l="0" t="0" r="0" b="0"/>
          <a:pathLst>
            <a:path>
              <a:moveTo>
                <a:pt x="0" y="27246"/>
              </a:moveTo>
              <a:lnTo>
                <a:pt x="39231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65171" y="799507"/>
        <a:ext cx="0" cy="0"/>
      </dsp:txXfrm>
    </dsp:sp>
    <dsp:sp modelId="{2ED2F32B-B6F5-4E2B-9E9E-E6B9C757C34B}">
      <dsp:nvSpPr>
        <dsp:cNvPr id="0" name=""/>
        <dsp:cNvSpPr/>
      </dsp:nvSpPr>
      <dsp:spPr>
        <a:xfrm>
          <a:off x="3470976" y="564302"/>
          <a:ext cx="1564730" cy="49001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Provincial Functions</a:t>
          </a:r>
        </a:p>
      </dsp:txBody>
      <dsp:txXfrm>
        <a:off x="3485328" y="578654"/>
        <a:ext cx="1536026" cy="461306"/>
      </dsp:txXfrm>
    </dsp:sp>
    <dsp:sp modelId="{3CA2E849-C3AA-4046-BC87-446D87D3CA33}">
      <dsp:nvSpPr>
        <dsp:cNvPr id="0" name=""/>
        <dsp:cNvSpPr/>
      </dsp:nvSpPr>
      <dsp:spPr>
        <a:xfrm rot="3310531">
          <a:off x="2931746" y="1063817"/>
          <a:ext cx="686451" cy="54492"/>
        </a:xfrm>
        <a:custGeom>
          <a:avLst/>
          <a:gdLst/>
          <a:ahLst/>
          <a:cxnLst/>
          <a:rect l="0" t="0" r="0" b="0"/>
          <a:pathLst>
            <a:path>
              <a:moveTo>
                <a:pt x="0" y="27246"/>
              </a:moveTo>
              <a:lnTo>
                <a:pt x="686990"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79259" y="1067175"/>
        <a:ext cx="0" cy="0"/>
      </dsp:txXfrm>
    </dsp:sp>
    <dsp:sp modelId="{A571CAB6-99F1-40C3-BCAB-DA147717B101}">
      <dsp:nvSpPr>
        <dsp:cNvPr id="0" name=""/>
        <dsp:cNvSpPr/>
      </dsp:nvSpPr>
      <dsp:spPr>
        <a:xfrm>
          <a:off x="3470976" y="1127814"/>
          <a:ext cx="1564730" cy="49001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Local Government by Province</a:t>
          </a:r>
        </a:p>
      </dsp:txBody>
      <dsp:txXfrm>
        <a:off x="3485328" y="1142166"/>
        <a:ext cx="1536026" cy="461306"/>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2215F-3115-46FE-939D-CA13E6601922}">
      <dsp:nvSpPr>
        <dsp:cNvPr id="0" name=""/>
        <dsp:cNvSpPr/>
      </dsp:nvSpPr>
      <dsp:spPr>
        <a:xfrm>
          <a:off x="1757621" y="901382"/>
          <a:ext cx="224696" cy="398869"/>
        </a:xfrm>
        <a:custGeom>
          <a:avLst/>
          <a:gdLst/>
          <a:ahLst/>
          <a:cxnLst/>
          <a:rect l="0" t="0" r="0" b="0"/>
          <a:pathLst>
            <a:path>
              <a:moveTo>
                <a:pt x="0" y="0"/>
              </a:moveTo>
              <a:lnTo>
                <a:pt x="112150" y="0"/>
              </a:lnTo>
              <a:lnTo>
                <a:pt x="112150" y="398166"/>
              </a:lnTo>
              <a:lnTo>
                <a:pt x="224300" y="39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58524" y="1089371"/>
        <a:ext cx="0" cy="0"/>
      </dsp:txXfrm>
    </dsp:sp>
    <dsp:sp modelId="{E4CE14D0-0E74-43E6-B728-78242F7FD5A8}">
      <dsp:nvSpPr>
        <dsp:cNvPr id="0" name=""/>
        <dsp:cNvSpPr/>
      </dsp:nvSpPr>
      <dsp:spPr>
        <a:xfrm>
          <a:off x="1757621" y="901382"/>
          <a:ext cx="224696" cy="132956"/>
        </a:xfrm>
        <a:custGeom>
          <a:avLst/>
          <a:gdLst/>
          <a:ahLst/>
          <a:cxnLst/>
          <a:rect l="0" t="0" r="0" b="0"/>
          <a:pathLst>
            <a:path>
              <a:moveTo>
                <a:pt x="0" y="0"/>
              </a:moveTo>
              <a:lnTo>
                <a:pt x="112150" y="0"/>
              </a:lnTo>
              <a:lnTo>
                <a:pt x="112150" y="132722"/>
              </a:lnTo>
              <a:lnTo>
                <a:pt x="224300" y="13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63442" y="961333"/>
        <a:ext cx="0" cy="0"/>
      </dsp:txXfrm>
    </dsp:sp>
    <dsp:sp modelId="{6DC659CC-21CD-4B39-93C3-7EA67178DE4E}">
      <dsp:nvSpPr>
        <dsp:cNvPr id="0" name=""/>
        <dsp:cNvSpPr/>
      </dsp:nvSpPr>
      <dsp:spPr>
        <a:xfrm>
          <a:off x="1757621" y="768426"/>
          <a:ext cx="224696" cy="132956"/>
        </a:xfrm>
        <a:custGeom>
          <a:avLst/>
          <a:gdLst/>
          <a:ahLst/>
          <a:cxnLst/>
          <a:rect l="0" t="0" r="0" b="0"/>
          <a:pathLst>
            <a:path>
              <a:moveTo>
                <a:pt x="0" y="132722"/>
              </a:moveTo>
              <a:lnTo>
                <a:pt x="112150" y="132722"/>
              </a:lnTo>
              <a:lnTo>
                <a:pt x="112150" y="0"/>
              </a:lnTo>
              <a:lnTo>
                <a:pt x="22430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63442" y="828377"/>
        <a:ext cx="0" cy="0"/>
      </dsp:txXfrm>
    </dsp:sp>
    <dsp:sp modelId="{D5977057-B9ED-43A8-BA02-5E1E68BCB7CF}">
      <dsp:nvSpPr>
        <dsp:cNvPr id="0" name=""/>
        <dsp:cNvSpPr/>
      </dsp:nvSpPr>
      <dsp:spPr>
        <a:xfrm>
          <a:off x="1757621" y="502513"/>
          <a:ext cx="224696" cy="398869"/>
        </a:xfrm>
        <a:custGeom>
          <a:avLst/>
          <a:gdLst/>
          <a:ahLst/>
          <a:cxnLst/>
          <a:rect l="0" t="0" r="0" b="0"/>
          <a:pathLst>
            <a:path>
              <a:moveTo>
                <a:pt x="0" y="398166"/>
              </a:moveTo>
              <a:lnTo>
                <a:pt x="112150" y="398166"/>
              </a:lnTo>
              <a:lnTo>
                <a:pt x="112150" y="0"/>
              </a:lnTo>
              <a:lnTo>
                <a:pt x="22430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58524" y="690502"/>
        <a:ext cx="0" cy="0"/>
      </dsp:txXfrm>
    </dsp:sp>
    <dsp:sp modelId="{3955F027-CEA7-4B3C-84A9-878726436B31}">
      <dsp:nvSpPr>
        <dsp:cNvPr id="0" name=""/>
        <dsp:cNvSpPr/>
      </dsp:nvSpPr>
      <dsp:spPr>
        <a:xfrm rot="16200000">
          <a:off x="1087713" y="741008"/>
          <a:ext cx="1019066" cy="32074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Revenue</a:t>
          </a:r>
        </a:p>
      </dsp:txBody>
      <dsp:txXfrm>
        <a:off x="1087713" y="741008"/>
        <a:ext cx="1019066" cy="320747"/>
      </dsp:txXfrm>
    </dsp:sp>
    <dsp:sp modelId="{5772D522-9BA7-48B1-B9B2-1CC6F6AF9149}">
      <dsp:nvSpPr>
        <dsp:cNvPr id="0" name=""/>
        <dsp:cNvSpPr/>
      </dsp:nvSpPr>
      <dsp:spPr>
        <a:xfrm>
          <a:off x="1982317" y="412372"/>
          <a:ext cx="1730658" cy="1802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Discontinued Operations</a:t>
          </a:r>
        </a:p>
      </dsp:txBody>
      <dsp:txXfrm>
        <a:off x="1982317" y="412372"/>
        <a:ext cx="1730658" cy="180281"/>
      </dsp:txXfrm>
    </dsp:sp>
    <dsp:sp modelId="{6C121A14-6B5E-40EB-B35F-42970634477E}">
      <dsp:nvSpPr>
        <dsp:cNvPr id="0" name=""/>
        <dsp:cNvSpPr/>
      </dsp:nvSpPr>
      <dsp:spPr>
        <a:xfrm>
          <a:off x="1982317" y="678285"/>
          <a:ext cx="1730658" cy="1802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Exchange Revenue</a:t>
          </a:r>
        </a:p>
      </dsp:txBody>
      <dsp:txXfrm>
        <a:off x="1982317" y="678285"/>
        <a:ext cx="1730658" cy="180281"/>
      </dsp:txXfrm>
    </dsp:sp>
    <dsp:sp modelId="{91BDA3BD-799B-4156-9E2F-A57C760A7635}">
      <dsp:nvSpPr>
        <dsp:cNvPr id="0" name=""/>
        <dsp:cNvSpPr/>
      </dsp:nvSpPr>
      <dsp:spPr>
        <a:xfrm>
          <a:off x="1982317" y="944198"/>
          <a:ext cx="1730658" cy="1802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Non-exchange Revenue</a:t>
          </a:r>
        </a:p>
      </dsp:txBody>
      <dsp:txXfrm>
        <a:off x="1982317" y="944198"/>
        <a:ext cx="1730658" cy="180281"/>
      </dsp:txXfrm>
    </dsp:sp>
    <dsp:sp modelId="{85C7F604-0278-4E65-BB88-B1849B4AA3CD}">
      <dsp:nvSpPr>
        <dsp:cNvPr id="0" name=""/>
        <dsp:cNvSpPr/>
      </dsp:nvSpPr>
      <dsp:spPr>
        <a:xfrm>
          <a:off x="1982317" y="1210110"/>
          <a:ext cx="1730658" cy="1802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Default</a:t>
          </a:r>
        </a:p>
      </dsp:txBody>
      <dsp:txXfrm>
        <a:off x="1982317" y="1210110"/>
        <a:ext cx="1730658" cy="180281"/>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7CB5A3-CFD3-423D-8A15-FD6089BFEC87}">
      <dsp:nvSpPr>
        <dsp:cNvPr id="0" name=""/>
        <dsp:cNvSpPr/>
      </dsp:nvSpPr>
      <dsp:spPr>
        <a:xfrm>
          <a:off x="1888227" y="2952115"/>
          <a:ext cx="194924" cy="2798150"/>
        </a:xfrm>
        <a:custGeom>
          <a:avLst/>
          <a:gdLst/>
          <a:ahLst/>
          <a:cxnLst/>
          <a:rect l="0" t="0" r="0" b="0"/>
          <a:pathLst>
            <a:path>
              <a:moveTo>
                <a:pt x="0" y="0"/>
              </a:moveTo>
              <a:lnTo>
                <a:pt x="97458" y="0"/>
              </a:lnTo>
              <a:lnTo>
                <a:pt x="97458" y="2798041"/>
              </a:lnTo>
              <a:lnTo>
                <a:pt x="194916" y="27980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15566" y="4281066"/>
        <a:ext cx="0" cy="0"/>
      </dsp:txXfrm>
    </dsp:sp>
    <dsp:sp modelId="{736F865E-A79A-4743-A570-D1D8AB850760}">
      <dsp:nvSpPr>
        <dsp:cNvPr id="0" name=""/>
        <dsp:cNvSpPr/>
      </dsp:nvSpPr>
      <dsp:spPr>
        <a:xfrm>
          <a:off x="1888227" y="2952115"/>
          <a:ext cx="194924" cy="2414269"/>
        </a:xfrm>
        <a:custGeom>
          <a:avLst/>
          <a:gdLst/>
          <a:ahLst/>
          <a:cxnLst/>
          <a:rect l="0" t="0" r="0" b="0"/>
          <a:pathLst>
            <a:path>
              <a:moveTo>
                <a:pt x="0" y="0"/>
              </a:moveTo>
              <a:lnTo>
                <a:pt x="97458" y="0"/>
              </a:lnTo>
              <a:lnTo>
                <a:pt x="97458" y="2414175"/>
              </a:lnTo>
              <a:lnTo>
                <a:pt x="194916" y="24141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25136" y="4098696"/>
        <a:ext cx="0" cy="0"/>
      </dsp:txXfrm>
    </dsp:sp>
    <dsp:sp modelId="{D6B7610D-2DA0-4923-A72C-FA1989F66BFB}">
      <dsp:nvSpPr>
        <dsp:cNvPr id="0" name=""/>
        <dsp:cNvSpPr/>
      </dsp:nvSpPr>
      <dsp:spPr>
        <a:xfrm>
          <a:off x="1888227" y="2952115"/>
          <a:ext cx="194924" cy="2030388"/>
        </a:xfrm>
        <a:custGeom>
          <a:avLst/>
          <a:gdLst/>
          <a:ahLst/>
          <a:cxnLst/>
          <a:rect l="0" t="0" r="0" b="0"/>
          <a:pathLst>
            <a:path>
              <a:moveTo>
                <a:pt x="0" y="0"/>
              </a:moveTo>
              <a:lnTo>
                <a:pt x="97458" y="0"/>
              </a:lnTo>
              <a:lnTo>
                <a:pt x="97458" y="2030309"/>
              </a:lnTo>
              <a:lnTo>
                <a:pt x="194916" y="2030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34696" y="3916316"/>
        <a:ext cx="0" cy="0"/>
      </dsp:txXfrm>
    </dsp:sp>
    <dsp:sp modelId="{EF57470E-6219-4186-82D3-9496A8B8C43A}">
      <dsp:nvSpPr>
        <dsp:cNvPr id="0" name=""/>
        <dsp:cNvSpPr/>
      </dsp:nvSpPr>
      <dsp:spPr>
        <a:xfrm>
          <a:off x="1888227" y="2952115"/>
          <a:ext cx="194924" cy="1658962"/>
        </a:xfrm>
        <a:custGeom>
          <a:avLst/>
          <a:gdLst/>
          <a:ahLst/>
          <a:cxnLst/>
          <a:rect l="0" t="0" r="0" b="0"/>
          <a:pathLst>
            <a:path>
              <a:moveTo>
                <a:pt x="0" y="0"/>
              </a:moveTo>
              <a:lnTo>
                <a:pt x="97458" y="0"/>
              </a:lnTo>
              <a:lnTo>
                <a:pt x="97458" y="1658898"/>
              </a:lnTo>
              <a:lnTo>
                <a:pt x="194916" y="16588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43930" y="3739837"/>
        <a:ext cx="0" cy="0"/>
      </dsp:txXfrm>
    </dsp:sp>
    <dsp:sp modelId="{44B91C7A-68D1-48DF-8E06-AD544DA833C8}">
      <dsp:nvSpPr>
        <dsp:cNvPr id="0" name=""/>
        <dsp:cNvSpPr/>
      </dsp:nvSpPr>
      <dsp:spPr>
        <a:xfrm>
          <a:off x="1888227" y="2952115"/>
          <a:ext cx="194924" cy="1287536"/>
        </a:xfrm>
        <a:custGeom>
          <a:avLst/>
          <a:gdLst/>
          <a:ahLst/>
          <a:cxnLst/>
          <a:rect l="0" t="0" r="0" b="0"/>
          <a:pathLst>
            <a:path>
              <a:moveTo>
                <a:pt x="0" y="0"/>
              </a:moveTo>
              <a:lnTo>
                <a:pt x="97458" y="0"/>
              </a:lnTo>
              <a:lnTo>
                <a:pt x="97458" y="1287486"/>
              </a:lnTo>
              <a:lnTo>
                <a:pt x="194916" y="12874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53134" y="3563328"/>
        <a:ext cx="0" cy="0"/>
      </dsp:txXfrm>
    </dsp:sp>
    <dsp:sp modelId="{51BF6CAB-3BDB-4798-B1D3-CAAC1A041E3F}">
      <dsp:nvSpPr>
        <dsp:cNvPr id="0" name=""/>
        <dsp:cNvSpPr/>
      </dsp:nvSpPr>
      <dsp:spPr>
        <a:xfrm>
          <a:off x="1888227" y="2952115"/>
          <a:ext cx="194924" cy="916110"/>
        </a:xfrm>
        <a:custGeom>
          <a:avLst/>
          <a:gdLst/>
          <a:ahLst/>
          <a:cxnLst/>
          <a:rect l="0" t="0" r="0" b="0"/>
          <a:pathLst>
            <a:path>
              <a:moveTo>
                <a:pt x="0" y="0"/>
              </a:moveTo>
              <a:lnTo>
                <a:pt x="97458" y="0"/>
              </a:lnTo>
              <a:lnTo>
                <a:pt x="97458" y="916074"/>
              </a:lnTo>
              <a:lnTo>
                <a:pt x="194916" y="916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62274" y="3386754"/>
        <a:ext cx="0" cy="0"/>
      </dsp:txXfrm>
    </dsp:sp>
    <dsp:sp modelId="{AFF450B6-86E0-4001-A173-733BA645ED63}">
      <dsp:nvSpPr>
        <dsp:cNvPr id="0" name=""/>
        <dsp:cNvSpPr/>
      </dsp:nvSpPr>
      <dsp:spPr>
        <a:xfrm>
          <a:off x="1888227" y="2952115"/>
          <a:ext cx="194924" cy="544684"/>
        </a:xfrm>
        <a:custGeom>
          <a:avLst/>
          <a:gdLst/>
          <a:ahLst/>
          <a:cxnLst/>
          <a:rect l="0" t="0" r="0" b="0"/>
          <a:pathLst>
            <a:path>
              <a:moveTo>
                <a:pt x="0" y="0"/>
              </a:moveTo>
              <a:lnTo>
                <a:pt x="97458" y="0"/>
              </a:lnTo>
              <a:lnTo>
                <a:pt x="97458" y="544663"/>
              </a:lnTo>
              <a:lnTo>
                <a:pt x="194916" y="5446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71226" y="3209994"/>
        <a:ext cx="0" cy="0"/>
      </dsp:txXfrm>
    </dsp:sp>
    <dsp:sp modelId="{89044013-13C1-48A4-9076-9097461B993E}">
      <dsp:nvSpPr>
        <dsp:cNvPr id="0" name=""/>
        <dsp:cNvSpPr/>
      </dsp:nvSpPr>
      <dsp:spPr>
        <a:xfrm>
          <a:off x="1888227" y="2952115"/>
          <a:ext cx="194924" cy="173258"/>
        </a:xfrm>
        <a:custGeom>
          <a:avLst/>
          <a:gdLst/>
          <a:ahLst/>
          <a:cxnLst/>
          <a:rect l="0" t="0" r="0" b="0"/>
          <a:pathLst>
            <a:path>
              <a:moveTo>
                <a:pt x="0" y="0"/>
              </a:moveTo>
              <a:lnTo>
                <a:pt x="97458" y="0"/>
              </a:lnTo>
              <a:lnTo>
                <a:pt x="97458" y="173251"/>
              </a:lnTo>
              <a:lnTo>
                <a:pt x="194916" y="173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79169" y="3032224"/>
        <a:ext cx="0" cy="0"/>
      </dsp:txXfrm>
    </dsp:sp>
    <dsp:sp modelId="{4FF7EDD2-8989-4EF9-9662-206A45467964}">
      <dsp:nvSpPr>
        <dsp:cNvPr id="0" name=""/>
        <dsp:cNvSpPr/>
      </dsp:nvSpPr>
      <dsp:spPr>
        <a:xfrm>
          <a:off x="1888227" y="2753947"/>
          <a:ext cx="194924" cy="198167"/>
        </a:xfrm>
        <a:custGeom>
          <a:avLst/>
          <a:gdLst/>
          <a:ahLst/>
          <a:cxnLst/>
          <a:rect l="0" t="0" r="0" b="0"/>
          <a:pathLst>
            <a:path>
              <a:moveTo>
                <a:pt x="0" y="198159"/>
              </a:moveTo>
              <a:lnTo>
                <a:pt x="97458" y="198159"/>
              </a:lnTo>
              <a:lnTo>
                <a:pt x="97458" y="0"/>
              </a:lnTo>
              <a:lnTo>
                <a:pt x="1949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78740" y="2846081"/>
        <a:ext cx="0" cy="0"/>
      </dsp:txXfrm>
    </dsp:sp>
    <dsp:sp modelId="{5CA04419-A134-4F13-A50E-429BEBF25D11}">
      <dsp:nvSpPr>
        <dsp:cNvPr id="0" name=""/>
        <dsp:cNvSpPr/>
      </dsp:nvSpPr>
      <dsp:spPr>
        <a:xfrm>
          <a:off x="1888227" y="2382521"/>
          <a:ext cx="194924" cy="569593"/>
        </a:xfrm>
        <a:custGeom>
          <a:avLst/>
          <a:gdLst/>
          <a:ahLst/>
          <a:cxnLst/>
          <a:rect l="0" t="0" r="0" b="0"/>
          <a:pathLst>
            <a:path>
              <a:moveTo>
                <a:pt x="0" y="569571"/>
              </a:moveTo>
              <a:lnTo>
                <a:pt x="97458" y="569571"/>
              </a:lnTo>
              <a:lnTo>
                <a:pt x="97458" y="0"/>
              </a:lnTo>
              <a:lnTo>
                <a:pt x="1949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70639" y="2652267"/>
        <a:ext cx="0" cy="0"/>
      </dsp:txXfrm>
    </dsp:sp>
    <dsp:sp modelId="{DD0DC269-2631-4AFD-AC65-2123116E954F}">
      <dsp:nvSpPr>
        <dsp:cNvPr id="0" name=""/>
        <dsp:cNvSpPr/>
      </dsp:nvSpPr>
      <dsp:spPr>
        <a:xfrm>
          <a:off x="1888227" y="2011095"/>
          <a:ext cx="194924" cy="941019"/>
        </a:xfrm>
        <a:custGeom>
          <a:avLst/>
          <a:gdLst/>
          <a:ahLst/>
          <a:cxnLst/>
          <a:rect l="0" t="0" r="0" b="0"/>
          <a:pathLst>
            <a:path>
              <a:moveTo>
                <a:pt x="0" y="940983"/>
              </a:moveTo>
              <a:lnTo>
                <a:pt x="97458" y="940983"/>
              </a:lnTo>
              <a:lnTo>
                <a:pt x="97458" y="0"/>
              </a:lnTo>
              <a:lnTo>
                <a:pt x="1949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61664" y="2457580"/>
        <a:ext cx="0" cy="0"/>
      </dsp:txXfrm>
    </dsp:sp>
    <dsp:sp modelId="{201D2645-8FF2-4AF5-9DE6-F2FFEDA59FFC}">
      <dsp:nvSpPr>
        <dsp:cNvPr id="0" name=""/>
        <dsp:cNvSpPr/>
      </dsp:nvSpPr>
      <dsp:spPr>
        <a:xfrm>
          <a:off x="1888227" y="1639668"/>
          <a:ext cx="194924" cy="1312446"/>
        </a:xfrm>
        <a:custGeom>
          <a:avLst/>
          <a:gdLst/>
          <a:ahLst/>
          <a:cxnLst/>
          <a:rect l="0" t="0" r="0" b="0"/>
          <a:pathLst>
            <a:path>
              <a:moveTo>
                <a:pt x="0" y="1312394"/>
              </a:moveTo>
              <a:lnTo>
                <a:pt x="97458" y="1312394"/>
              </a:lnTo>
              <a:lnTo>
                <a:pt x="97458" y="0"/>
              </a:lnTo>
              <a:lnTo>
                <a:pt x="1949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52518" y="2262720"/>
        <a:ext cx="0" cy="0"/>
      </dsp:txXfrm>
    </dsp:sp>
    <dsp:sp modelId="{E4CE14D0-0E74-43E6-B728-78242F7FD5A8}">
      <dsp:nvSpPr>
        <dsp:cNvPr id="0" name=""/>
        <dsp:cNvSpPr/>
      </dsp:nvSpPr>
      <dsp:spPr>
        <a:xfrm>
          <a:off x="1888227" y="1268242"/>
          <a:ext cx="194924" cy="1683872"/>
        </a:xfrm>
        <a:custGeom>
          <a:avLst/>
          <a:gdLst/>
          <a:ahLst/>
          <a:cxnLst/>
          <a:rect l="0" t="0" r="0" b="0"/>
          <a:pathLst>
            <a:path>
              <a:moveTo>
                <a:pt x="0" y="1683806"/>
              </a:moveTo>
              <a:lnTo>
                <a:pt x="97458" y="1683806"/>
              </a:lnTo>
              <a:lnTo>
                <a:pt x="97458" y="0"/>
              </a:lnTo>
              <a:lnTo>
                <a:pt x="1949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43311" y="2067800"/>
        <a:ext cx="0" cy="0"/>
      </dsp:txXfrm>
    </dsp:sp>
    <dsp:sp modelId="{6DC659CC-21CD-4B39-93C3-7EA67178DE4E}">
      <dsp:nvSpPr>
        <dsp:cNvPr id="0" name=""/>
        <dsp:cNvSpPr/>
      </dsp:nvSpPr>
      <dsp:spPr>
        <a:xfrm>
          <a:off x="1888227" y="896816"/>
          <a:ext cx="194924" cy="2055298"/>
        </a:xfrm>
        <a:custGeom>
          <a:avLst/>
          <a:gdLst/>
          <a:ahLst/>
          <a:cxnLst/>
          <a:rect l="0" t="0" r="0" b="0"/>
          <a:pathLst>
            <a:path>
              <a:moveTo>
                <a:pt x="0" y="2055218"/>
              </a:moveTo>
              <a:lnTo>
                <a:pt x="97458" y="2055218"/>
              </a:lnTo>
              <a:lnTo>
                <a:pt x="97458" y="0"/>
              </a:lnTo>
              <a:lnTo>
                <a:pt x="1949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34076" y="1872852"/>
        <a:ext cx="0" cy="0"/>
      </dsp:txXfrm>
    </dsp:sp>
    <dsp:sp modelId="{D5977057-B9ED-43A8-BA02-5E1E68BCB7CF}">
      <dsp:nvSpPr>
        <dsp:cNvPr id="0" name=""/>
        <dsp:cNvSpPr/>
      </dsp:nvSpPr>
      <dsp:spPr>
        <a:xfrm>
          <a:off x="1888227" y="525390"/>
          <a:ext cx="194924" cy="2426724"/>
        </a:xfrm>
        <a:custGeom>
          <a:avLst/>
          <a:gdLst/>
          <a:ahLst/>
          <a:cxnLst/>
          <a:rect l="0" t="0" r="0" b="0"/>
          <a:pathLst>
            <a:path>
              <a:moveTo>
                <a:pt x="0" y="2426629"/>
              </a:moveTo>
              <a:lnTo>
                <a:pt x="97458" y="2426629"/>
              </a:lnTo>
              <a:lnTo>
                <a:pt x="97458" y="0"/>
              </a:lnTo>
              <a:lnTo>
                <a:pt x="1949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24826" y="1677889"/>
        <a:ext cx="0" cy="0"/>
      </dsp:txXfrm>
    </dsp:sp>
    <dsp:sp modelId="{32155BEE-07AD-4A1C-BBCD-997CCCD861DD}">
      <dsp:nvSpPr>
        <dsp:cNvPr id="0" name=""/>
        <dsp:cNvSpPr/>
      </dsp:nvSpPr>
      <dsp:spPr>
        <a:xfrm>
          <a:off x="1888227" y="153964"/>
          <a:ext cx="194924" cy="2798150"/>
        </a:xfrm>
        <a:custGeom>
          <a:avLst/>
          <a:gdLst/>
          <a:ahLst/>
          <a:cxnLst/>
          <a:rect l="0" t="0" r="0" b="0"/>
          <a:pathLst>
            <a:path>
              <a:moveTo>
                <a:pt x="0" y="2798041"/>
              </a:moveTo>
              <a:lnTo>
                <a:pt x="97458" y="2798041"/>
              </a:lnTo>
              <a:lnTo>
                <a:pt x="97458" y="0"/>
              </a:lnTo>
              <a:lnTo>
                <a:pt x="1949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15566" y="1482916"/>
        <a:ext cx="0" cy="0"/>
      </dsp:txXfrm>
    </dsp:sp>
    <dsp:sp modelId="{3955F027-CEA7-4B3C-84A9-878726436B31}">
      <dsp:nvSpPr>
        <dsp:cNvPr id="0" name=""/>
        <dsp:cNvSpPr/>
      </dsp:nvSpPr>
      <dsp:spPr>
        <a:xfrm rot="16200000">
          <a:off x="957707" y="2803544"/>
          <a:ext cx="1563899"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Expenditure</a:t>
          </a:r>
        </a:p>
      </dsp:txBody>
      <dsp:txXfrm>
        <a:off x="957707" y="2803544"/>
        <a:ext cx="1563899" cy="297140"/>
      </dsp:txXfrm>
    </dsp:sp>
    <dsp:sp modelId="{FFC214AE-7985-4083-99C9-5F2CD8E3E5C9}">
      <dsp:nvSpPr>
        <dsp:cNvPr id="0" name=""/>
        <dsp:cNvSpPr/>
      </dsp:nvSpPr>
      <dsp:spPr>
        <a:xfrm>
          <a:off x="2083151" y="5394"/>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Bad Debts Written Off</a:t>
          </a:r>
        </a:p>
      </dsp:txBody>
      <dsp:txXfrm>
        <a:off x="2083151" y="5394"/>
        <a:ext cx="1328926" cy="297140"/>
      </dsp:txXfrm>
    </dsp:sp>
    <dsp:sp modelId="{5772D522-9BA7-48B1-B9B2-1CC6F6AF9149}">
      <dsp:nvSpPr>
        <dsp:cNvPr id="0" name=""/>
        <dsp:cNvSpPr/>
      </dsp:nvSpPr>
      <dsp:spPr>
        <a:xfrm>
          <a:off x="2083151" y="376820"/>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Bulk Purchases</a:t>
          </a:r>
        </a:p>
      </dsp:txBody>
      <dsp:txXfrm>
        <a:off x="2083151" y="376820"/>
        <a:ext cx="1328926" cy="297140"/>
      </dsp:txXfrm>
    </dsp:sp>
    <dsp:sp modelId="{6C121A14-6B5E-40EB-B35F-42970634477E}">
      <dsp:nvSpPr>
        <dsp:cNvPr id="0" name=""/>
        <dsp:cNvSpPr/>
      </dsp:nvSpPr>
      <dsp:spPr>
        <a:xfrm>
          <a:off x="2083151" y="748246"/>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Contracted Services</a:t>
          </a:r>
        </a:p>
      </dsp:txBody>
      <dsp:txXfrm>
        <a:off x="2083151" y="748246"/>
        <a:ext cx="1328926" cy="297140"/>
      </dsp:txXfrm>
    </dsp:sp>
    <dsp:sp modelId="{91BDA3BD-799B-4156-9E2F-A57C760A7635}">
      <dsp:nvSpPr>
        <dsp:cNvPr id="0" name=""/>
        <dsp:cNvSpPr/>
      </dsp:nvSpPr>
      <dsp:spPr>
        <a:xfrm>
          <a:off x="2083151" y="1119672"/>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Deprciation and Amortisation</a:t>
          </a:r>
        </a:p>
      </dsp:txBody>
      <dsp:txXfrm>
        <a:off x="2083151" y="1119672"/>
        <a:ext cx="1328926" cy="297140"/>
      </dsp:txXfrm>
    </dsp:sp>
    <dsp:sp modelId="{CC17FED3-69A9-4309-98ED-AB5F7A336107}">
      <dsp:nvSpPr>
        <dsp:cNvPr id="0" name=""/>
        <dsp:cNvSpPr/>
      </dsp:nvSpPr>
      <dsp:spPr>
        <a:xfrm>
          <a:off x="2083151" y="1491098"/>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Employee Related Cost</a:t>
          </a:r>
        </a:p>
      </dsp:txBody>
      <dsp:txXfrm>
        <a:off x="2083151" y="1491098"/>
        <a:ext cx="1328926" cy="297140"/>
      </dsp:txXfrm>
    </dsp:sp>
    <dsp:sp modelId="{9BE223F5-8DDB-4F08-851A-865A2B3CC5E1}">
      <dsp:nvSpPr>
        <dsp:cNvPr id="0" name=""/>
        <dsp:cNvSpPr/>
      </dsp:nvSpPr>
      <dsp:spPr>
        <a:xfrm>
          <a:off x="2083151" y="1862524"/>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Interest, Dividends and Rent on Land</a:t>
          </a:r>
        </a:p>
      </dsp:txBody>
      <dsp:txXfrm>
        <a:off x="2083151" y="1862524"/>
        <a:ext cx="1328926" cy="297140"/>
      </dsp:txXfrm>
    </dsp:sp>
    <dsp:sp modelId="{1D055498-AA8B-4C5A-A942-24DC7E736CA5}">
      <dsp:nvSpPr>
        <dsp:cNvPr id="0" name=""/>
        <dsp:cNvSpPr/>
      </dsp:nvSpPr>
      <dsp:spPr>
        <a:xfrm>
          <a:off x="2083151" y="2233950"/>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Inventory Consumed</a:t>
          </a:r>
        </a:p>
      </dsp:txBody>
      <dsp:txXfrm>
        <a:off x="2083151" y="2233950"/>
        <a:ext cx="1328926" cy="297140"/>
      </dsp:txXfrm>
    </dsp:sp>
    <dsp:sp modelId="{728FCE51-ACD1-4056-B932-DD28BF828F36}">
      <dsp:nvSpPr>
        <dsp:cNvPr id="0" name=""/>
        <dsp:cNvSpPr/>
      </dsp:nvSpPr>
      <dsp:spPr>
        <a:xfrm>
          <a:off x="2083151" y="2605376"/>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Remuneration of Councilors</a:t>
          </a:r>
        </a:p>
      </dsp:txBody>
      <dsp:txXfrm>
        <a:off x="2083151" y="2605376"/>
        <a:ext cx="1328926" cy="297140"/>
      </dsp:txXfrm>
    </dsp:sp>
    <dsp:sp modelId="{D8C76DB0-FCD9-4987-A383-79BE7076A063}">
      <dsp:nvSpPr>
        <dsp:cNvPr id="0" name=""/>
        <dsp:cNvSpPr/>
      </dsp:nvSpPr>
      <dsp:spPr>
        <a:xfrm>
          <a:off x="2083151" y="2976802"/>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Operating Leases</a:t>
          </a:r>
        </a:p>
      </dsp:txBody>
      <dsp:txXfrm>
        <a:off x="2083151" y="2976802"/>
        <a:ext cx="1328926" cy="297140"/>
      </dsp:txXfrm>
    </dsp:sp>
    <dsp:sp modelId="{7F4ED504-67EF-4D5E-B47E-86AECDEBDC8A}">
      <dsp:nvSpPr>
        <dsp:cNvPr id="0" name=""/>
        <dsp:cNvSpPr/>
      </dsp:nvSpPr>
      <dsp:spPr>
        <a:xfrm>
          <a:off x="2083151" y="3348229"/>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Operating Cost</a:t>
          </a:r>
        </a:p>
      </dsp:txBody>
      <dsp:txXfrm>
        <a:off x="2083151" y="3348229"/>
        <a:ext cx="1328926" cy="297140"/>
      </dsp:txXfrm>
    </dsp:sp>
    <dsp:sp modelId="{EF32921F-F8ED-4E9A-8570-F4584E285EEF}">
      <dsp:nvSpPr>
        <dsp:cNvPr id="0" name=""/>
        <dsp:cNvSpPr/>
      </dsp:nvSpPr>
      <dsp:spPr>
        <a:xfrm>
          <a:off x="2083151" y="3719655"/>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Transfers and Subsidies</a:t>
          </a:r>
        </a:p>
      </dsp:txBody>
      <dsp:txXfrm>
        <a:off x="2083151" y="3719655"/>
        <a:ext cx="1328926" cy="297140"/>
      </dsp:txXfrm>
    </dsp:sp>
    <dsp:sp modelId="{16184815-ED43-406B-9FF7-AEB8948CF449}">
      <dsp:nvSpPr>
        <dsp:cNvPr id="0" name=""/>
        <dsp:cNvSpPr/>
      </dsp:nvSpPr>
      <dsp:spPr>
        <a:xfrm>
          <a:off x="2083151" y="4091081"/>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Statutory Payments other than Income Taxes</a:t>
          </a:r>
        </a:p>
      </dsp:txBody>
      <dsp:txXfrm>
        <a:off x="2083151" y="4091081"/>
        <a:ext cx="1328926" cy="297140"/>
      </dsp:txXfrm>
    </dsp:sp>
    <dsp:sp modelId="{17F38DF1-DD99-44BB-BD2C-FECDE4B79ED6}">
      <dsp:nvSpPr>
        <dsp:cNvPr id="0" name=""/>
        <dsp:cNvSpPr/>
      </dsp:nvSpPr>
      <dsp:spPr>
        <a:xfrm>
          <a:off x="2083151" y="4462507"/>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Income Tax</a:t>
          </a:r>
        </a:p>
      </dsp:txBody>
      <dsp:txXfrm>
        <a:off x="2083151" y="4462507"/>
        <a:ext cx="1328926" cy="297140"/>
      </dsp:txXfrm>
    </dsp:sp>
    <dsp:sp modelId="{6691D3F3-61D8-475C-B6EC-9E46137F7C3A}">
      <dsp:nvSpPr>
        <dsp:cNvPr id="0" name=""/>
        <dsp:cNvSpPr/>
      </dsp:nvSpPr>
      <dsp:spPr>
        <a:xfrm>
          <a:off x="2083151" y="4833933"/>
          <a:ext cx="1328926"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Discontinued Operations</a:t>
          </a:r>
        </a:p>
      </dsp:txBody>
      <dsp:txXfrm>
        <a:off x="2083151" y="4833933"/>
        <a:ext cx="1328926" cy="297140"/>
      </dsp:txXfrm>
    </dsp:sp>
    <dsp:sp modelId="{D19A32F5-79B5-4A2B-B300-727E8F19D506}">
      <dsp:nvSpPr>
        <dsp:cNvPr id="0" name=""/>
        <dsp:cNvSpPr/>
      </dsp:nvSpPr>
      <dsp:spPr>
        <a:xfrm>
          <a:off x="2083151" y="5205359"/>
          <a:ext cx="1328926" cy="3220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Share of Deficit  Associates /Joint Venturers/Minorities</a:t>
          </a:r>
        </a:p>
      </dsp:txBody>
      <dsp:txXfrm>
        <a:off x="2083151" y="5205359"/>
        <a:ext cx="1328926" cy="322050"/>
      </dsp:txXfrm>
    </dsp:sp>
    <dsp:sp modelId="{2933B6EF-A1E0-47BC-BFB5-317C06F16E8F}">
      <dsp:nvSpPr>
        <dsp:cNvPr id="0" name=""/>
        <dsp:cNvSpPr/>
      </dsp:nvSpPr>
      <dsp:spPr>
        <a:xfrm>
          <a:off x="2083151" y="5601695"/>
          <a:ext cx="1305321" cy="29714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ea typeface="+mn-ea"/>
              <a:cs typeface="Arial" panose="020B0604020202020204" pitchFamily="34" charset="0"/>
            </a:rPr>
            <a:t>Default</a:t>
          </a:r>
        </a:p>
      </dsp:txBody>
      <dsp:txXfrm>
        <a:off x="2083151" y="5601695"/>
        <a:ext cx="1305321" cy="297140"/>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6A09F-401C-4703-8F8B-91F526319862}">
      <dsp:nvSpPr>
        <dsp:cNvPr id="0" name=""/>
        <dsp:cNvSpPr/>
      </dsp:nvSpPr>
      <dsp:spPr>
        <a:xfrm>
          <a:off x="1582356" y="1600835"/>
          <a:ext cx="214906" cy="1433253"/>
        </a:xfrm>
        <a:custGeom>
          <a:avLst/>
          <a:gdLst/>
          <a:ahLst/>
          <a:cxnLst/>
          <a:rect l="0" t="0" r="0" b="0"/>
          <a:pathLst>
            <a:path>
              <a:moveTo>
                <a:pt x="0" y="0"/>
              </a:moveTo>
              <a:lnTo>
                <a:pt x="107515" y="0"/>
              </a:lnTo>
              <a:lnTo>
                <a:pt x="107515" y="1434085"/>
              </a:lnTo>
              <a:lnTo>
                <a:pt x="215030" y="1434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653577" y="2281229"/>
        <a:ext cx="0" cy="0"/>
      </dsp:txXfrm>
    </dsp:sp>
    <dsp:sp modelId="{6879C75C-DF0B-486B-A7AB-7FE2FF7419EB}">
      <dsp:nvSpPr>
        <dsp:cNvPr id="0" name=""/>
        <dsp:cNvSpPr/>
      </dsp:nvSpPr>
      <dsp:spPr>
        <a:xfrm>
          <a:off x="1582356" y="1600835"/>
          <a:ext cx="214906" cy="1023752"/>
        </a:xfrm>
        <a:custGeom>
          <a:avLst/>
          <a:gdLst/>
          <a:ahLst/>
          <a:cxnLst/>
          <a:rect l="0" t="0" r="0" b="0"/>
          <a:pathLst>
            <a:path>
              <a:moveTo>
                <a:pt x="0" y="0"/>
              </a:moveTo>
              <a:lnTo>
                <a:pt x="107515" y="0"/>
              </a:lnTo>
              <a:lnTo>
                <a:pt x="107515" y="1024346"/>
              </a:lnTo>
              <a:lnTo>
                <a:pt x="215030" y="10243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663658" y="2086559"/>
        <a:ext cx="0" cy="0"/>
      </dsp:txXfrm>
    </dsp:sp>
    <dsp:sp modelId="{8FF20FF9-FAA8-4CE3-8F4D-FC49CD3F376A}">
      <dsp:nvSpPr>
        <dsp:cNvPr id="0" name=""/>
        <dsp:cNvSpPr/>
      </dsp:nvSpPr>
      <dsp:spPr>
        <a:xfrm>
          <a:off x="1582356" y="1600835"/>
          <a:ext cx="214906" cy="614251"/>
        </a:xfrm>
        <a:custGeom>
          <a:avLst/>
          <a:gdLst/>
          <a:ahLst/>
          <a:cxnLst/>
          <a:rect l="0" t="0" r="0" b="0"/>
          <a:pathLst>
            <a:path>
              <a:moveTo>
                <a:pt x="0" y="0"/>
              </a:moveTo>
              <a:lnTo>
                <a:pt x="107515" y="0"/>
              </a:lnTo>
              <a:lnTo>
                <a:pt x="107515" y="614608"/>
              </a:lnTo>
              <a:lnTo>
                <a:pt x="215030" y="6146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673540" y="1891691"/>
        <a:ext cx="0" cy="0"/>
      </dsp:txXfrm>
    </dsp:sp>
    <dsp:sp modelId="{35CD49A4-3D6F-490A-B0ED-A6AAF63447B8}">
      <dsp:nvSpPr>
        <dsp:cNvPr id="0" name=""/>
        <dsp:cNvSpPr/>
      </dsp:nvSpPr>
      <dsp:spPr>
        <a:xfrm>
          <a:off x="1582356" y="1600835"/>
          <a:ext cx="214906" cy="204750"/>
        </a:xfrm>
        <a:custGeom>
          <a:avLst/>
          <a:gdLst/>
          <a:ahLst/>
          <a:cxnLst/>
          <a:rect l="0" t="0" r="0" b="0"/>
          <a:pathLst>
            <a:path>
              <a:moveTo>
                <a:pt x="0" y="0"/>
              </a:moveTo>
              <a:lnTo>
                <a:pt x="107515" y="0"/>
              </a:lnTo>
              <a:lnTo>
                <a:pt x="107515" y="204869"/>
              </a:lnTo>
              <a:lnTo>
                <a:pt x="215030" y="2048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682388" y="1695789"/>
        <a:ext cx="0" cy="0"/>
      </dsp:txXfrm>
    </dsp:sp>
    <dsp:sp modelId="{612B72D0-5223-4015-A5A2-54C97A93FA1D}">
      <dsp:nvSpPr>
        <dsp:cNvPr id="0" name=""/>
        <dsp:cNvSpPr/>
      </dsp:nvSpPr>
      <dsp:spPr>
        <a:xfrm>
          <a:off x="1582356" y="1396084"/>
          <a:ext cx="214906" cy="204750"/>
        </a:xfrm>
        <a:custGeom>
          <a:avLst/>
          <a:gdLst/>
          <a:ahLst/>
          <a:cxnLst/>
          <a:rect l="0" t="0" r="0" b="0"/>
          <a:pathLst>
            <a:path>
              <a:moveTo>
                <a:pt x="0" y="204869"/>
              </a:moveTo>
              <a:lnTo>
                <a:pt x="107515" y="204869"/>
              </a:lnTo>
              <a:lnTo>
                <a:pt x="107515" y="0"/>
              </a:lnTo>
              <a:lnTo>
                <a:pt x="2150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682388" y="1491039"/>
        <a:ext cx="0" cy="0"/>
      </dsp:txXfrm>
    </dsp:sp>
    <dsp:sp modelId="{7735C325-2E12-49D4-A2C1-59994B6FB267}">
      <dsp:nvSpPr>
        <dsp:cNvPr id="0" name=""/>
        <dsp:cNvSpPr/>
      </dsp:nvSpPr>
      <dsp:spPr>
        <a:xfrm>
          <a:off x="1582356" y="986583"/>
          <a:ext cx="214906" cy="614251"/>
        </a:xfrm>
        <a:custGeom>
          <a:avLst/>
          <a:gdLst/>
          <a:ahLst/>
          <a:cxnLst/>
          <a:rect l="0" t="0" r="0" b="0"/>
          <a:pathLst>
            <a:path>
              <a:moveTo>
                <a:pt x="0" y="614608"/>
              </a:moveTo>
              <a:lnTo>
                <a:pt x="107515" y="614608"/>
              </a:lnTo>
              <a:lnTo>
                <a:pt x="107515" y="0"/>
              </a:lnTo>
              <a:lnTo>
                <a:pt x="2150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673540" y="1277440"/>
        <a:ext cx="0" cy="0"/>
      </dsp:txXfrm>
    </dsp:sp>
    <dsp:sp modelId="{31A06B4C-607D-4BA6-8F65-82F85CD7D90A}">
      <dsp:nvSpPr>
        <dsp:cNvPr id="0" name=""/>
        <dsp:cNvSpPr/>
      </dsp:nvSpPr>
      <dsp:spPr>
        <a:xfrm>
          <a:off x="1582356" y="577082"/>
          <a:ext cx="214906" cy="1023752"/>
        </a:xfrm>
        <a:custGeom>
          <a:avLst/>
          <a:gdLst/>
          <a:ahLst/>
          <a:cxnLst/>
          <a:rect l="0" t="0" r="0" b="0"/>
          <a:pathLst>
            <a:path>
              <a:moveTo>
                <a:pt x="0" y="1024346"/>
              </a:moveTo>
              <a:lnTo>
                <a:pt x="107515" y="1024346"/>
              </a:lnTo>
              <a:lnTo>
                <a:pt x="107515" y="0"/>
              </a:lnTo>
              <a:lnTo>
                <a:pt x="2150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663658" y="1062807"/>
        <a:ext cx="0" cy="0"/>
      </dsp:txXfrm>
    </dsp:sp>
    <dsp:sp modelId="{CCB5237A-3897-4CA6-B8B8-61173AEF47B1}">
      <dsp:nvSpPr>
        <dsp:cNvPr id="0" name=""/>
        <dsp:cNvSpPr/>
      </dsp:nvSpPr>
      <dsp:spPr>
        <a:xfrm>
          <a:off x="1582356" y="167581"/>
          <a:ext cx="214906" cy="1433253"/>
        </a:xfrm>
        <a:custGeom>
          <a:avLst/>
          <a:gdLst/>
          <a:ahLst/>
          <a:cxnLst/>
          <a:rect l="0" t="0" r="0" b="0"/>
          <a:pathLst>
            <a:path>
              <a:moveTo>
                <a:pt x="0" y="1434085"/>
              </a:moveTo>
              <a:lnTo>
                <a:pt x="107515" y="1434085"/>
              </a:lnTo>
              <a:lnTo>
                <a:pt x="107515" y="0"/>
              </a:lnTo>
              <a:lnTo>
                <a:pt x="2150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653577" y="847976"/>
        <a:ext cx="0" cy="0"/>
      </dsp:txXfrm>
    </dsp:sp>
    <dsp:sp modelId="{A0F3F2A7-CC37-45D4-8A9C-B7585159A4C7}">
      <dsp:nvSpPr>
        <dsp:cNvPr id="0" name=""/>
        <dsp:cNvSpPr/>
      </dsp:nvSpPr>
      <dsp:spPr>
        <a:xfrm rot="16200000">
          <a:off x="556448" y="1437034"/>
          <a:ext cx="1724214" cy="32760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Gains and Losses</a:t>
          </a:r>
        </a:p>
      </dsp:txBody>
      <dsp:txXfrm>
        <a:off x="556448" y="1437034"/>
        <a:ext cx="1724214" cy="327600"/>
      </dsp:txXfrm>
    </dsp:sp>
    <dsp:sp modelId="{003FB67B-28AA-48C0-A983-BBB4144F9ED0}">
      <dsp:nvSpPr>
        <dsp:cNvPr id="0" name=""/>
        <dsp:cNvSpPr/>
      </dsp:nvSpPr>
      <dsp:spPr>
        <a:xfrm>
          <a:off x="1797262" y="3781"/>
          <a:ext cx="2434381" cy="32760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Discontinued Operations and Disposal of Non-current Assets</a:t>
          </a:r>
        </a:p>
      </dsp:txBody>
      <dsp:txXfrm>
        <a:off x="1797262" y="3781"/>
        <a:ext cx="2434381" cy="327600"/>
      </dsp:txXfrm>
    </dsp:sp>
    <dsp:sp modelId="{9092DF63-A253-4E17-BDF7-DA94707F5D2E}">
      <dsp:nvSpPr>
        <dsp:cNvPr id="0" name=""/>
        <dsp:cNvSpPr/>
      </dsp:nvSpPr>
      <dsp:spPr>
        <a:xfrm>
          <a:off x="1797262" y="413282"/>
          <a:ext cx="2434381" cy="32760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Disposal of Fixed and Intangible Assets</a:t>
          </a:r>
        </a:p>
      </dsp:txBody>
      <dsp:txXfrm>
        <a:off x="1797262" y="413282"/>
        <a:ext cx="2434381" cy="327600"/>
      </dsp:txXfrm>
    </dsp:sp>
    <dsp:sp modelId="{C3C5F18A-77E4-4C94-9C88-0793BE0CA780}">
      <dsp:nvSpPr>
        <dsp:cNvPr id="0" name=""/>
        <dsp:cNvSpPr/>
      </dsp:nvSpPr>
      <dsp:spPr>
        <a:xfrm>
          <a:off x="1797262" y="822783"/>
          <a:ext cx="2434381" cy="32760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Fair Value Adjustments</a:t>
          </a:r>
        </a:p>
      </dsp:txBody>
      <dsp:txXfrm>
        <a:off x="1797262" y="822783"/>
        <a:ext cx="2434381" cy="327600"/>
      </dsp:txXfrm>
    </dsp:sp>
    <dsp:sp modelId="{52E15B9D-5C44-4268-8E2B-D0B4DCA2289A}">
      <dsp:nvSpPr>
        <dsp:cNvPr id="0" name=""/>
        <dsp:cNvSpPr/>
      </dsp:nvSpPr>
      <dsp:spPr>
        <a:xfrm>
          <a:off x="1797262" y="1232284"/>
          <a:ext cx="2434381" cy="32760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Foreign Exchange</a:t>
          </a:r>
        </a:p>
      </dsp:txBody>
      <dsp:txXfrm>
        <a:off x="1797262" y="1232284"/>
        <a:ext cx="2434381" cy="327600"/>
      </dsp:txXfrm>
    </dsp:sp>
    <dsp:sp modelId="{FE71DDF1-9FAE-4911-82BB-66FCBD999D3C}">
      <dsp:nvSpPr>
        <dsp:cNvPr id="0" name=""/>
        <dsp:cNvSpPr/>
      </dsp:nvSpPr>
      <dsp:spPr>
        <a:xfrm>
          <a:off x="1797262" y="1641785"/>
          <a:ext cx="2434381" cy="32760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Impairment Loss</a:t>
          </a:r>
        </a:p>
      </dsp:txBody>
      <dsp:txXfrm>
        <a:off x="1797262" y="1641785"/>
        <a:ext cx="2434381" cy="327600"/>
      </dsp:txXfrm>
    </dsp:sp>
    <dsp:sp modelId="{B420D832-4BB1-48CB-A0B4-1190336CE791}">
      <dsp:nvSpPr>
        <dsp:cNvPr id="0" name=""/>
        <dsp:cNvSpPr/>
      </dsp:nvSpPr>
      <dsp:spPr>
        <a:xfrm>
          <a:off x="1797262" y="2051286"/>
          <a:ext cx="2434381" cy="32760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Reversal of Impairment Loss</a:t>
          </a:r>
        </a:p>
      </dsp:txBody>
      <dsp:txXfrm>
        <a:off x="1797262" y="2051286"/>
        <a:ext cx="2434381" cy="327600"/>
      </dsp:txXfrm>
    </dsp:sp>
    <dsp:sp modelId="{4F1FC670-A3D8-48CD-9446-44C18F1799B2}">
      <dsp:nvSpPr>
        <dsp:cNvPr id="0" name=""/>
        <dsp:cNvSpPr/>
      </dsp:nvSpPr>
      <dsp:spPr>
        <a:xfrm>
          <a:off x="1797262" y="2460787"/>
          <a:ext cx="2434381" cy="32760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Inventory</a:t>
          </a:r>
        </a:p>
      </dsp:txBody>
      <dsp:txXfrm>
        <a:off x="1797262" y="2460787"/>
        <a:ext cx="2434381" cy="327600"/>
      </dsp:txXfrm>
    </dsp:sp>
    <dsp:sp modelId="{6ACB6A31-6D11-40CF-808B-3E6ABB038A48}">
      <dsp:nvSpPr>
        <dsp:cNvPr id="0" name=""/>
        <dsp:cNvSpPr/>
      </dsp:nvSpPr>
      <dsp:spPr>
        <a:xfrm>
          <a:off x="1797262" y="2870288"/>
          <a:ext cx="2434381" cy="32760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Water Losses</a:t>
          </a:r>
        </a:p>
      </dsp:txBody>
      <dsp:txXfrm>
        <a:off x="1797262" y="2870288"/>
        <a:ext cx="2434381" cy="3276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D09C50-E2CB-4B82-9379-58F3B93E22E3}">
      <dsp:nvSpPr>
        <dsp:cNvPr id="0" name=""/>
        <dsp:cNvSpPr/>
      </dsp:nvSpPr>
      <dsp:spPr>
        <a:xfrm rot="5400000">
          <a:off x="-297076" y="562190"/>
          <a:ext cx="1980512" cy="1386358"/>
        </a:xfrm>
        <a:prstGeom prst="chevron">
          <a:avLst/>
        </a:prstGeom>
        <a:solidFill>
          <a:srgbClr val="D8BEEC"/>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r>
            <a:rPr lang="en-ZA" sz="3300" kern="1200">
              <a:solidFill>
                <a:sysClr val="windowText" lastClr="000000"/>
              </a:solidFill>
            </a:rPr>
            <a:t>Phase 1</a:t>
          </a:r>
        </a:p>
      </dsp:txBody>
      <dsp:txXfrm rot="-5400000">
        <a:off x="1" y="958292"/>
        <a:ext cx="1386358" cy="594154"/>
      </dsp:txXfrm>
    </dsp:sp>
    <dsp:sp modelId="{F5DBB60F-167C-4A3F-B5A5-C7622DF89D71}">
      <dsp:nvSpPr>
        <dsp:cNvPr id="0" name=""/>
        <dsp:cNvSpPr/>
      </dsp:nvSpPr>
      <dsp:spPr>
        <a:xfrm rot="5400000">
          <a:off x="3081269" y="-1457153"/>
          <a:ext cx="1342044" cy="473186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t" anchorCtr="0">
          <a:noAutofit/>
        </a:bodyPr>
        <a:lstStyle/>
        <a:p>
          <a:pPr marL="57150" lvl="1" indent="-57150" algn="l" defTabSz="400050">
            <a:lnSpc>
              <a:spcPct val="90000"/>
            </a:lnSpc>
            <a:spcBef>
              <a:spcPct val="0"/>
            </a:spcBef>
            <a:spcAft>
              <a:spcPct val="15000"/>
            </a:spcAft>
            <a:buChar char="•"/>
          </a:pPr>
          <a:r>
            <a:rPr lang="en-ZA" sz="900" b="1" kern="1200"/>
            <a:t>SCOA VERSION 1 - INTITIAL RESEARCH </a:t>
          </a:r>
        </a:p>
        <a:p>
          <a:pPr marL="57150" lvl="1" indent="-57150" algn="l" defTabSz="400050">
            <a:lnSpc>
              <a:spcPct val="90000"/>
            </a:lnSpc>
            <a:spcBef>
              <a:spcPct val="0"/>
            </a:spcBef>
            <a:spcAft>
              <a:spcPct val="15000"/>
            </a:spcAft>
            <a:buChar char="•"/>
          </a:pPr>
          <a:r>
            <a:rPr lang="en-ZA" sz="900" kern="1200"/>
            <a:t>Studied and identified potential changes between the SCOA for Departments and the then National Treasury Annual Financial Statement Template for Municipalities;</a:t>
          </a:r>
        </a:p>
        <a:p>
          <a:pPr marL="57150" lvl="1" indent="-57150" algn="l" defTabSz="400050">
            <a:lnSpc>
              <a:spcPct val="90000"/>
            </a:lnSpc>
            <a:spcBef>
              <a:spcPct val="0"/>
            </a:spcBef>
            <a:spcAft>
              <a:spcPct val="15000"/>
            </a:spcAft>
            <a:buChar char="•"/>
          </a:pPr>
          <a:r>
            <a:rPr lang="en-ZA" sz="900" kern="1200"/>
            <a:t>Studied and identified potental changes between the SCOA for Departments and the Municipal Budget and Reporting Regulations, 2009 and Return Forms;</a:t>
          </a:r>
        </a:p>
        <a:p>
          <a:pPr marL="57150" lvl="1" indent="-57150" algn="l" defTabSz="400050">
            <a:lnSpc>
              <a:spcPct val="90000"/>
            </a:lnSpc>
            <a:spcBef>
              <a:spcPct val="0"/>
            </a:spcBef>
            <a:spcAft>
              <a:spcPct val="15000"/>
            </a:spcAft>
            <a:buChar char="•"/>
          </a:pPr>
          <a:r>
            <a:rPr lang="en-ZA" sz="900" kern="1200"/>
            <a:t>Selected 5 Pilot Municipalities for collecting information to populate the mSCOA;</a:t>
          </a:r>
        </a:p>
        <a:p>
          <a:pPr marL="57150" lvl="1" indent="-57150" algn="l" defTabSz="400050">
            <a:lnSpc>
              <a:spcPct val="90000"/>
            </a:lnSpc>
            <a:spcBef>
              <a:spcPct val="0"/>
            </a:spcBef>
            <a:spcAft>
              <a:spcPct val="15000"/>
            </a:spcAft>
            <a:buChar char="•"/>
          </a:pPr>
          <a:r>
            <a:rPr lang="en-ZA" sz="900" kern="1200"/>
            <a:t>Requested clarification of information from the selected Pilot Municipalioities;</a:t>
          </a:r>
        </a:p>
        <a:p>
          <a:pPr marL="57150" lvl="1" indent="-57150" algn="l" defTabSz="400050">
            <a:lnSpc>
              <a:spcPct val="90000"/>
            </a:lnSpc>
            <a:spcBef>
              <a:spcPct val="0"/>
            </a:spcBef>
            <a:spcAft>
              <a:spcPct val="15000"/>
            </a:spcAft>
            <a:buChar char="•"/>
          </a:pPr>
          <a:r>
            <a:rPr lang="en-ZA" sz="900" kern="1200"/>
            <a:t>Formulate Version 1 of the mSCOA, agreed on the segments collectively being the mSCOA for Municipalities and the Overall Design Principles.</a:t>
          </a:r>
        </a:p>
        <a:p>
          <a:pPr marL="57150" lvl="1" indent="-57150" algn="l" defTabSz="311150">
            <a:lnSpc>
              <a:spcPct val="90000"/>
            </a:lnSpc>
            <a:spcBef>
              <a:spcPct val="0"/>
            </a:spcBef>
            <a:spcAft>
              <a:spcPct val="15000"/>
            </a:spcAft>
            <a:buChar char="•"/>
          </a:pPr>
          <a:endParaRPr lang="en-ZA" sz="700" kern="1200"/>
        </a:p>
        <a:p>
          <a:pPr marL="57150" lvl="1" indent="-57150" algn="l" defTabSz="311150">
            <a:lnSpc>
              <a:spcPct val="90000"/>
            </a:lnSpc>
            <a:spcBef>
              <a:spcPct val="0"/>
            </a:spcBef>
            <a:spcAft>
              <a:spcPct val="15000"/>
            </a:spcAft>
            <a:buChar char="•"/>
          </a:pPr>
          <a:endParaRPr lang="en-ZA" sz="700" kern="1200"/>
        </a:p>
        <a:p>
          <a:pPr marL="57150" lvl="1" indent="-57150" algn="l" defTabSz="311150">
            <a:lnSpc>
              <a:spcPct val="90000"/>
            </a:lnSpc>
            <a:spcBef>
              <a:spcPct val="0"/>
            </a:spcBef>
            <a:spcAft>
              <a:spcPct val="15000"/>
            </a:spcAft>
            <a:buChar char="•"/>
          </a:pPr>
          <a:endParaRPr lang="en-ZA" sz="700" kern="1200"/>
        </a:p>
      </dsp:txBody>
      <dsp:txXfrm rot="-5400000">
        <a:off x="1386359" y="303270"/>
        <a:ext cx="4666353" cy="1211018"/>
      </dsp:txXfrm>
    </dsp:sp>
    <dsp:sp modelId="{94F6B776-DDA6-4BB1-A481-ED28C8069F06}">
      <dsp:nvSpPr>
        <dsp:cNvPr id="0" name=""/>
        <dsp:cNvSpPr/>
      </dsp:nvSpPr>
      <dsp:spPr>
        <a:xfrm rot="5400000">
          <a:off x="-297076" y="2398199"/>
          <a:ext cx="1980512" cy="1386358"/>
        </a:xfrm>
        <a:prstGeom prst="chevron">
          <a:avLst/>
        </a:prstGeom>
        <a:solidFill>
          <a:schemeClr val="accent5">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r>
            <a:rPr lang="en-ZA" sz="3300" kern="1200">
              <a:solidFill>
                <a:sysClr val="windowText" lastClr="000000"/>
              </a:solidFill>
            </a:rPr>
            <a:t>Phase 2</a:t>
          </a:r>
        </a:p>
      </dsp:txBody>
      <dsp:txXfrm rot="-5400000">
        <a:off x="1" y="2794301"/>
        <a:ext cx="1386358" cy="594154"/>
      </dsp:txXfrm>
    </dsp:sp>
    <dsp:sp modelId="{CE368E4D-5F9F-4EAA-B3C7-32822BC40B2D}">
      <dsp:nvSpPr>
        <dsp:cNvPr id="0" name=""/>
        <dsp:cNvSpPr/>
      </dsp:nvSpPr>
      <dsp:spPr>
        <a:xfrm rot="5400000">
          <a:off x="3108625" y="378856"/>
          <a:ext cx="1287333" cy="473186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t" anchorCtr="0">
          <a:noAutofit/>
        </a:bodyPr>
        <a:lstStyle/>
        <a:p>
          <a:pPr marL="57150" lvl="1" indent="-57150" algn="l" defTabSz="400050">
            <a:lnSpc>
              <a:spcPct val="100000"/>
            </a:lnSpc>
            <a:spcBef>
              <a:spcPct val="0"/>
            </a:spcBef>
            <a:spcAft>
              <a:spcPct val="15000"/>
            </a:spcAft>
            <a:buChar char="•"/>
          </a:pPr>
          <a:r>
            <a:rPr lang="en-ZA" sz="900" b="1" kern="1200"/>
            <a:t>SCOA VERSION 2 - STAKEHOLDER INVOLVEMENT  </a:t>
          </a:r>
        </a:p>
        <a:p>
          <a:pPr marL="57150" lvl="1" indent="-57150" algn="l" defTabSz="400050">
            <a:lnSpc>
              <a:spcPct val="100000"/>
            </a:lnSpc>
            <a:spcBef>
              <a:spcPct val="0"/>
            </a:spcBef>
            <a:spcAft>
              <a:spcPct val="15000"/>
            </a:spcAft>
            <a:buChar char="•"/>
          </a:pPr>
          <a:r>
            <a:rPr lang="en-ZA" sz="900" kern="1200"/>
            <a:t>First external stakeholder information sessions;</a:t>
          </a:r>
        </a:p>
        <a:p>
          <a:pPr marL="57150" lvl="1" indent="-57150" algn="l" defTabSz="400050">
            <a:lnSpc>
              <a:spcPct val="100000"/>
            </a:lnSpc>
            <a:spcBef>
              <a:spcPct val="0"/>
            </a:spcBef>
            <a:spcAft>
              <a:spcPct val="15000"/>
            </a:spcAft>
            <a:buChar char="•"/>
          </a:pPr>
          <a:r>
            <a:rPr lang="en-ZA" sz="900" kern="1200"/>
            <a:t>Meeting with Pilot Municipalities selected in Phase 1;</a:t>
          </a:r>
        </a:p>
        <a:p>
          <a:pPr marL="57150" lvl="1" indent="-57150" algn="l" defTabSz="400050">
            <a:lnSpc>
              <a:spcPct val="100000"/>
            </a:lnSpc>
            <a:spcBef>
              <a:spcPct val="0"/>
            </a:spcBef>
            <a:spcAft>
              <a:spcPct val="15000"/>
            </a:spcAft>
            <a:buChar char="•"/>
          </a:pPr>
          <a:r>
            <a:rPr lang="en-ZA" sz="900" kern="1200"/>
            <a:t>More potential municipalities involved for piloting of the mSCOA; </a:t>
          </a:r>
        </a:p>
        <a:p>
          <a:pPr marL="57150" lvl="1" indent="-57150" algn="l" defTabSz="400050">
            <a:lnSpc>
              <a:spcPct val="100000"/>
            </a:lnSpc>
            <a:spcBef>
              <a:spcPct val="0"/>
            </a:spcBef>
            <a:spcAft>
              <a:spcPct val="15000"/>
            </a:spcAft>
            <a:buChar char="•"/>
          </a:pPr>
          <a:r>
            <a:rPr lang="en-ZA" sz="900" kern="1200"/>
            <a:t>Firts interactions with identified system vendors.</a:t>
          </a:r>
          <a:endParaRPr lang="en-ZA" sz="800" kern="1200"/>
        </a:p>
      </dsp:txBody>
      <dsp:txXfrm rot="-5400000">
        <a:off x="1386359" y="2163964"/>
        <a:ext cx="4669024" cy="1161649"/>
      </dsp:txXfrm>
    </dsp:sp>
    <dsp:sp modelId="{D89E922E-33CA-4D5B-8222-D5569764404A}">
      <dsp:nvSpPr>
        <dsp:cNvPr id="0" name=""/>
        <dsp:cNvSpPr/>
      </dsp:nvSpPr>
      <dsp:spPr>
        <a:xfrm rot="5400000">
          <a:off x="-965988" y="5159309"/>
          <a:ext cx="3341322" cy="1409344"/>
        </a:xfrm>
        <a:prstGeom prst="chevron">
          <a:avLst/>
        </a:prstGeom>
        <a:solidFill>
          <a:schemeClr val="accent4">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r>
            <a:rPr lang="en-ZA" sz="3300" kern="1200">
              <a:solidFill>
                <a:sysClr val="windowText" lastClr="000000"/>
              </a:solidFill>
            </a:rPr>
            <a:t>Phase 3</a:t>
          </a:r>
        </a:p>
      </dsp:txBody>
      <dsp:txXfrm rot="-5400000">
        <a:off x="1" y="4897992"/>
        <a:ext cx="1409344" cy="1931978"/>
      </dsp:txXfrm>
    </dsp:sp>
    <dsp:sp modelId="{C107F0B2-502D-4215-88C5-78F984F6EF71}">
      <dsp:nvSpPr>
        <dsp:cNvPr id="0" name=""/>
        <dsp:cNvSpPr/>
      </dsp:nvSpPr>
      <dsp:spPr>
        <a:xfrm rot="5400000">
          <a:off x="2183525" y="3168942"/>
          <a:ext cx="3160518" cy="469689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t" anchorCtr="0">
          <a:noAutofit/>
        </a:bodyPr>
        <a:lstStyle/>
        <a:p>
          <a:pPr marL="57150" lvl="1" indent="-57150" algn="l" defTabSz="311150">
            <a:lnSpc>
              <a:spcPct val="90000"/>
            </a:lnSpc>
            <a:spcBef>
              <a:spcPct val="0"/>
            </a:spcBef>
            <a:spcAft>
              <a:spcPct val="15000"/>
            </a:spcAft>
            <a:buChar char="•"/>
          </a:pPr>
          <a:r>
            <a:rPr lang="en-ZA" sz="700" kern="1200"/>
            <a:t> </a:t>
          </a:r>
          <a:r>
            <a:rPr lang="en-ZA" sz="900" b="1" kern="1200"/>
            <a:t>VERSION 3 - INTERACTION WITH SPECIFIC STAKEHOLDERS </a:t>
          </a:r>
        </a:p>
        <a:p>
          <a:pPr marL="57150" lvl="1" indent="-57150" algn="l" defTabSz="400050">
            <a:lnSpc>
              <a:spcPct val="90000"/>
            </a:lnSpc>
            <a:spcBef>
              <a:spcPct val="0"/>
            </a:spcBef>
            <a:spcAft>
              <a:spcPct val="15000"/>
            </a:spcAft>
            <a:buChar char="•"/>
          </a:pPr>
          <a:r>
            <a:rPr lang="en-ZA" sz="900" b="0" kern="1200"/>
            <a:t>Intervention with System Developers;</a:t>
          </a:r>
        </a:p>
        <a:p>
          <a:pPr marL="57150" lvl="1" indent="-57150" algn="l" defTabSz="400050">
            <a:lnSpc>
              <a:spcPct val="90000"/>
            </a:lnSpc>
            <a:spcBef>
              <a:spcPct val="0"/>
            </a:spcBef>
            <a:spcAft>
              <a:spcPct val="15000"/>
            </a:spcAft>
            <a:buChar char="•"/>
          </a:pPr>
          <a:r>
            <a:rPr lang="en-ZA" sz="900" b="0" kern="1200"/>
            <a:t>User Group Meetings;</a:t>
          </a:r>
        </a:p>
        <a:p>
          <a:pPr marL="57150" lvl="1" indent="-57150" algn="l" defTabSz="400050">
            <a:lnSpc>
              <a:spcPct val="90000"/>
            </a:lnSpc>
            <a:spcBef>
              <a:spcPct val="0"/>
            </a:spcBef>
            <a:spcAft>
              <a:spcPct val="15000"/>
            </a:spcAft>
            <a:buChar char="•"/>
          </a:pPr>
          <a:r>
            <a:rPr lang="en-ZA" sz="900" b="0" kern="1200"/>
            <a:t>Identified and interacted with more potential piliot municipalities; </a:t>
          </a:r>
        </a:p>
        <a:p>
          <a:pPr marL="57150" lvl="1" indent="-57150" algn="l" defTabSz="400050">
            <a:lnSpc>
              <a:spcPct val="90000"/>
            </a:lnSpc>
            <a:spcBef>
              <a:spcPct val="0"/>
            </a:spcBef>
            <a:spcAft>
              <a:spcPct val="15000"/>
            </a:spcAft>
            <a:buChar char="•"/>
          </a:pPr>
          <a:r>
            <a:rPr lang="en-ZA" sz="900" b="0" kern="1200"/>
            <a:t>NERSA Meetings and provision in mSCOA;</a:t>
          </a:r>
        </a:p>
        <a:p>
          <a:pPr marL="57150" lvl="1" indent="-57150" algn="l" defTabSz="400050">
            <a:lnSpc>
              <a:spcPct val="90000"/>
            </a:lnSpc>
            <a:spcBef>
              <a:spcPct val="0"/>
            </a:spcBef>
            <a:spcAft>
              <a:spcPct val="15000"/>
            </a:spcAft>
            <a:buChar char="•"/>
          </a:pPr>
          <a:r>
            <a:rPr lang="en-ZA" sz="900" b="0" kern="1200"/>
            <a:t>National Department Interactions:  Water and Sanitation, Trade and Industry and Human Settlements;</a:t>
          </a:r>
        </a:p>
        <a:p>
          <a:pPr marL="57150" lvl="1" indent="-57150" algn="l" defTabSz="400050">
            <a:lnSpc>
              <a:spcPct val="90000"/>
            </a:lnSpc>
            <a:spcBef>
              <a:spcPct val="0"/>
            </a:spcBef>
            <a:spcAft>
              <a:spcPct val="15000"/>
            </a:spcAft>
            <a:buChar char="•"/>
          </a:pPr>
          <a:r>
            <a:rPr lang="en-ZA" sz="900" b="0" kern="1200"/>
            <a:t>Set-up of SQL Database and Illustration;</a:t>
          </a:r>
        </a:p>
        <a:p>
          <a:pPr marL="57150" lvl="1" indent="-57150" algn="l" defTabSz="400050">
            <a:lnSpc>
              <a:spcPct val="90000"/>
            </a:lnSpc>
            <a:spcBef>
              <a:spcPct val="0"/>
            </a:spcBef>
            <a:spcAft>
              <a:spcPct val="15000"/>
            </a:spcAft>
            <a:buChar char="•"/>
          </a:pPr>
          <a:r>
            <a:rPr lang="en-ZA" sz="900" b="0" kern="1200"/>
            <a:t>Roadshows and Workgroups;</a:t>
          </a:r>
        </a:p>
        <a:p>
          <a:pPr marL="57150" lvl="1" indent="-57150" algn="l" defTabSz="400050">
            <a:lnSpc>
              <a:spcPct val="90000"/>
            </a:lnSpc>
            <a:spcBef>
              <a:spcPct val="0"/>
            </a:spcBef>
            <a:spcAft>
              <a:spcPct val="15000"/>
            </a:spcAft>
            <a:buChar char="•"/>
          </a:pPr>
          <a:r>
            <a:rPr lang="en-ZA" sz="900" b="0" kern="1200"/>
            <a:t>Internal to National Treasury consultation with stakeholders.</a:t>
          </a:r>
        </a:p>
        <a:p>
          <a:pPr marL="57150" lvl="1" indent="-57150" algn="l" defTabSz="400050">
            <a:lnSpc>
              <a:spcPct val="90000"/>
            </a:lnSpc>
            <a:spcBef>
              <a:spcPct val="0"/>
            </a:spcBef>
            <a:spcAft>
              <a:spcPct val="15000"/>
            </a:spcAft>
            <a:buChar char="•"/>
          </a:pPr>
          <a:endParaRPr lang="en-ZA" sz="900" b="1" kern="1200"/>
        </a:p>
        <a:p>
          <a:pPr marL="57150" lvl="1" indent="-57150" algn="l" defTabSz="400050">
            <a:lnSpc>
              <a:spcPct val="90000"/>
            </a:lnSpc>
            <a:spcBef>
              <a:spcPct val="0"/>
            </a:spcBef>
            <a:spcAft>
              <a:spcPct val="15000"/>
            </a:spcAft>
            <a:buChar char="•"/>
          </a:pPr>
          <a:r>
            <a:rPr lang="en-ZA" sz="900" b="1" kern="1200"/>
            <a:t>VERSION 4 - PRE-SCOA REGULATION</a:t>
          </a:r>
        </a:p>
        <a:p>
          <a:pPr marL="57150" lvl="1" indent="-57150" algn="l" defTabSz="400050">
            <a:lnSpc>
              <a:spcPct val="90000"/>
            </a:lnSpc>
            <a:spcBef>
              <a:spcPct val="0"/>
            </a:spcBef>
            <a:spcAft>
              <a:spcPct val="15000"/>
            </a:spcAft>
            <a:buChar char="•"/>
          </a:pPr>
          <a:r>
            <a:rPr lang="en-ZA" sz="900" b="0" kern="1200"/>
            <a:t>Align Budget Reporting Format and Annual Financial Statement Template;</a:t>
          </a:r>
        </a:p>
        <a:p>
          <a:pPr marL="57150" lvl="1" indent="-57150" algn="l" defTabSz="400050">
            <a:lnSpc>
              <a:spcPct val="90000"/>
            </a:lnSpc>
            <a:spcBef>
              <a:spcPct val="0"/>
            </a:spcBef>
            <a:spcAft>
              <a:spcPct val="15000"/>
            </a:spcAft>
            <a:buChar char="•"/>
          </a:pPr>
          <a:r>
            <a:rPr lang="en-ZA" sz="900" b="0" kern="1200"/>
            <a:t>Complete detail accounts for mSCOA classification tables;</a:t>
          </a:r>
        </a:p>
        <a:p>
          <a:pPr marL="57150" lvl="1" indent="-57150" algn="l" defTabSz="400050">
            <a:lnSpc>
              <a:spcPct val="90000"/>
            </a:lnSpc>
            <a:spcBef>
              <a:spcPct val="0"/>
            </a:spcBef>
            <a:spcAft>
              <a:spcPct val="15000"/>
            </a:spcAft>
            <a:buChar char="•"/>
          </a:pPr>
          <a:r>
            <a:rPr lang="en-ZA" sz="900" b="0" kern="1200"/>
            <a:t>Define all levels and labels;</a:t>
          </a:r>
        </a:p>
        <a:p>
          <a:pPr marL="57150" lvl="1" indent="-57150" algn="l" defTabSz="400050">
            <a:lnSpc>
              <a:spcPct val="90000"/>
            </a:lnSpc>
            <a:spcBef>
              <a:spcPct val="0"/>
            </a:spcBef>
            <a:spcAft>
              <a:spcPct val="15000"/>
            </a:spcAft>
            <a:buChar char="•"/>
          </a:pPr>
          <a:r>
            <a:rPr lang="en-ZA" sz="900" b="0" kern="1200"/>
            <a:t>Add "posting levels" and "account numbers";</a:t>
          </a:r>
        </a:p>
        <a:p>
          <a:pPr marL="57150" lvl="1" indent="-57150" algn="l" defTabSz="400050">
            <a:lnSpc>
              <a:spcPct val="90000"/>
            </a:lnSpc>
            <a:spcBef>
              <a:spcPct val="0"/>
            </a:spcBef>
            <a:spcAft>
              <a:spcPct val="15000"/>
            </a:spcAft>
            <a:buChar char="•"/>
          </a:pPr>
          <a:r>
            <a:rPr lang="en-ZA" sz="900" b="0" kern="1200"/>
            <a:t>Standard Terminology List;</a:t>
          </a:r>
        </a:p>
        <a:p>
          <a:pPr marL="57150" lvl="1" indent="-57150" algn="l" defTabSz="400050">
            <a:lnSpc>
              <a:spcPct val="90000"/>
            </a:lnSpc>
            <a:spcBef>
              <a:spcPct val="0"/>
            </a:spcBef>
            <a:spcAft>
              <a:spcPct val="15000"/>
            </a:spcAft>
            <a:buChar char="•"/>
          </a:pPr>
          <a:r>
            <a:rPr lang="en-ZA" sz="900" b="0" kern="1200"/>
            <a:t>Further develop SQL Database for testing the classification framework;</a:t>
          </a:r>
        </a:p>
        <a:p>
          <a:pPr marL="57150" lvl="1" indent="-57150" algn="l" defTabSz="400050">
            <a:lnSpc>
              <a:spcPct val="90000"/>
            </a:lnSpc>
            <a:spcBef>
              <a:spcPct val="0"/>
            </a:spcBef>
            <a:spcAft>
              <a:spcPct val="15000"/>
            </a:spcAft>
            <a:buChar char="•"/>
          </a:pPr>
          <a:r>
            <a:rPr lang="en-ZA" sz="900" b="0" kern="1200"/>
            <a:t>Identify potential tests for building illustrations in SQL Database;</a:t>
          </a:r>
        </a:p>
        <a:p>
          <a:pPr marL="57150" lvl="1" indent="-57150" algn="l" defTabSz="400050">
            <a:lnSpc>
              <a:spcPct val="90000"/>
            </a:lnSpc>
            <a:spcBef>
              <a:spcPct val="0"/>
            </a:spcBef>
            <a:spcAft>
              <a:spcPct val="15000"/>
            </a:spcAft>
            <a:buChar char="•"/>
          </a:pPr>
          <a:r>
            <a:rPr lang="en-ZA" sz="900" b="0" kern="1200"/>
            <a:t>Draft Regulation for "formal consultation" process for finalising the SCOA Regulation.</a:t>
          </a:r>
        </a:p>
        <a:p>
          <a:pPr marL="57150" lvl="1" indent="-57150" algn="l" defTabSz="400050">
            <a:lnSpc>
              <a:spcPct val="90000"/>
            </a:lnSpc>
            <a:spcBef>
              <a:spcPct val="0"/>
            </a:spcBef>
            <a:spcAft>
              <a:spcPct val="15000"/>
            </a:spcAft>
            <a:buChar char="•"/>
          </a:pPr>
          <a:endParaRPr lang="en-ZA" sz="900" b="0" kern="1200"/>
        </a:p>
        <a:p>
          <a:pPr marL="57150" lvl="1" indent="-57150" algn="l" defTabSz="311150">
            <a:lnSpc>
              <a:spcPct val="90000"/>
            </a:lnSpc>
            <a:spcBef>
              <a:spcPct val="0"/>
            </a:spcBef>
            <a:spcAft>
              <a:spcPct val="15000"/>
            </a:spcAft>
            <a:buChar char="•"/>
          </a:pPr>
          <a:endParaRPr lang="en-ZA" sz="700" b="0" kern="1200"/>
        </a:p>
        <a:p>
          <a:pPr marL="57150" lvl="1" indent="-57150" algn="l" defTabSz="311150">
            <a:lnSpc>
              <a:spcPct val="90000"/>
            </a:lnSpc>
            <a:spcBef>
              <a:spcPct val="0"/>
            </a:spcBef>
            <a:spcAft>
              <a:spcPct val="15000"/>
            </a:spcAft>
            <a:buChar char="•"/>
          </a:pPr>
          <a:endParaRPr lang="en-ZA" sz="700" b="1" kern="1200"/>
        </a:p>
        <a:p>
          <a:pPr marL="57150" lvl="1" indent="-57150" algn="l" defTabSz="311150">
            <a:lnSpc>
              <a:spcPct val="90000"/>
            </a:lnSpc>
            <a:spcBef>
              <a:spcPct val="0"/>
            </a:spcBef>
            <a:spcAft>
              <a:spcPct val="15000"/>
            </a:spcAft>
            <a:buChar char="•"/>
          </a:pPr>
          <a:endParaRPr lang="en-ZA" sz="700" b="1" kern="1200"/>
        </a:p>
      </dsp:txBody>
      <dsp:txXfrm rot="-5400000">
        <a:off x="1415336" y="4091415"/>
        <a:ext cx="4542613" cy="2851950"/>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C69D08-9CBF-44E7-94C7-756230BDD1FA}">
      <dsp:nvSpPr>
        <dsp:cNvPr id="0" name=""/>
        <dsp:cNvSpPr/>
      </dsp:nvSpPr>
      <dsp:spPr>
        <a:xfrm>
          <a:off x="2783478" y="763230"/>
          <a:ext cx="1728724" cy="200017"/>
        </a:xfrm>
        <a:custGeom>
          <a:avLst/>
          <a:gdLst/>
          <a:ahLst/>
          <a:cxnLst/>
          <a:rect l="0" t="0" r="0" b="0"/>
          <a:pathLst>
            <a:path>
              <a:moveTo>
                <a:pt x="0" y="0"/>
              </a:moveTo>
              <a:lnTo>
                <a:pt x="0" y="100032"/>
              </a:lnTo>
              <a:lnTo>
                <a:pt x="1729125" y="100032"/>
              </a:lnTo>
              <a:lnTo>
                <a:pt x="1729125" y="200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3DE6D5-EC0E-4503-B2D2-96173D0654C2}">
      <dsp:nvSpPr>
        <dsp:cNvPr id="0" name=""/>
        <dsp:cNvSpPr/>
      </dsp:nvSpPr>
      <dsp:spPr>
        <a:xfrm>
          <a:off x="3359719" y="1439481"/>
          <a:ext cx="100008" cy="438134"/>
        </a:xfrm>
        <a:custGeom>
          <a:avLst/>
          <a:gdLst/>
          <a:ahLst/>
          <a:cxnLst/>
          <a:rect l="0" t="0" r="0" b="0"/>
          <a:pathLst>
            <a:path>
              <a:moveTo>
                <a:pt x="0" y="0"/>
              </a:moveTo>
              <a:lnTo>
                <a:pt x="0" y="438235"/>
              </a:lnTo>
              <a:lnTo>
                <a:pt x="100032" y="4382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4EA3DD-C603-4E40-8A17-C71A6B287F10}">
      <dsp:nvSpPr>
        <dsp:cNvPr id="0" name=""/>
        <dsp:cNvSpPr/>
      </dsp:nvSpPr>
      <dsp:spPr>
        <a:xfrm>
          <a:off x="3259710" y="1439481"/>
          <a:ext cx="100008" cy="438134"/>
        </a:xfrm>
        <a:custGeom>
          <a:avLst/>
          <a:gdLst/>
          <a:ahLst/>
          <a:cxnLst/>
          <a:rect l="0" t="0" r="0" b="0"/>
          <a:pathLst>
            <a:path>
              <a:moveTo>
                <a:pt x="100032" y="0"/>
              </a:moveTo>
              <a:lnTo>
                <a:pt x="100032" y="438235"/>
              </a:lnTo>
              <a:lnTo>
                <a:pt x="0" y="4382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6EFA27-85CE-4C41-BE6E-04EF19D5CA5F}">
      <dsp:nvSpPr>
        <dsp:cNvPr id="0" name=""/>
        <dsp:cNvSpPr/>
      </dsp:nvSpPr>
      <dsp:spPr>
        <a:xfrm>
          <a:off x="2783478" y="763230"/>
          <a:ext cx="576241" cy="200017"/>
        </a:xfrm>
        <a:custGeom>
          <a:avLst/>
          <a:gdLst/>
          <a:ahLst/>
          <a:cxnLst/>
          <a:rect l="0" t="0" r="0" b="0"/>
          <a:pathLst>
            <a:path>
              <a:moveTo>
                <a:pt x="0" y="0"/>
              </a:moveTo>
              <a:lnTo>
                <a:pt x="0" y="100032"/>
              </a:lnTo>
              <a:lnTo>
                <a:pt x="576375" y="100032"/>
              </a:lnTo>
              <a:lnTo>
                <a:pt x="576375" y="200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162613-0E1D-4032-9C96-0156BA333938}">
      <dsp:nvSpPr>
        <dsp:cNvPr id="0" name=""/>
        <dsp:cNvSpPr/>
      </dsp:nvSpPr>
      <dsp:spPr>
        <a:xfrm>
          <a:off x="1054753" y="1439481"/>
          <a:ext cx="100008" cy="438134"/>
        </a:xfrm>
        <a:custGeom>
          <a:avLst/>
          <a:gdLst/>
          <a:ahLst/>
          <a:cxnLst/>
          <a:rect l="0" t="0" r="0" b="0"/>
          <a:pathLst>
            <a:path>
              <a:moveTo>
                <a:pt x="0" y="0"/>
              </a:moveTo>
              <a:lnTo>
                <a:pt x="0" y="438235"/>
              </a:lnTo>
              <a:lnTo>
                <a:pt x="100032" y="4382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E30F3E-9FD0-42DF-9B9C-66796BAC7549}">
      <dsp:nvSpPr>
        <dsp:cNvPr id="0" name=""/>
        <dsp:cNvSpPr/>
      </dsp:nvSpPr>
      <dsp:spPr>
        <a:xfrm>
          <a:off x="954744" y="1439481"/>
          <a:ext cx="100008" cy="438134"/>
        </a:xfrm>
        <a:custGeom>
          <a:avLst/>
          <a:gdLst/>
          <a:ahLst/>
          <a:cxnLst/>
          <a:rect l="0" t="0" r="0" b="0"/>
          <a:pathLst>
            <a:path>
              <a:moveTo>
                <a:pt x="100032" y="0"/>
              </a:moveTo>
              <a:lnTo>
                <a:pt x="100032" y="438235"/>
              </a:lnTo>
              <a:lnTo>
                <a:pt x="0" y="4382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7BF37D-4EBB-49DD-AC2F-E08F52E08E73}">
      <dsp:nvSpPr>
        <dsp:cNvPr id="0" name=""/>
        <dsp:cNvSpPr/>
      </dsp:nvSpPr>
      <dsp:spPr>
        <a:xfrm>
          <a:off x="1054753" y="763230"/>
          <a:ext cx="1728724" cy="200017"/>
        </a:xfrm>
        <a:custGeom>
          <a:avLst/>
          <a:gdLst/>
          <a:ahLst/>
          <a:cxnLst/>
          <a:rect l="0" t="0" r="0" b="0"/>
          <a:pathLst>
            <a:path>
              <a:moveTo>
                <a:pt x="1729125" y="0"/>
              </a:moveTo>
              <a:lnTo>
                <a:pt x="1729125" y="100032"/>
              </a:lnTo>
              <a:lnTo>
                <a:pt x="0" y="100032"/>
              </a:lnTo>
              <a:lnTo>
                <a:pt x="0" y="200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65369-60EF-41F0-B96F-DC4A6C76B7A9}">
      <dsp:nvSpPr>
        <dsp:cNvPr id="0" name=""/>
        <dsp:cNvSpPr/>
      </dsp:nvSpPr>
      <dsp:spPr>
        <a:xfrm>
          <a:off x="84105" y="403313"/>
          <a:ext cx="5398745" cy="35991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Item:  Assets, Liabilities and Net Assets</a:t>
          </a:r>
        </a:p>
      </dsp:txBody>
      <dsp:txXfrm>
        <a:off x="84105" y="403313"/>
        <a:ext cx="5398745" cy="359917"/>
      </dsp:txXfrm>
    </dsp:sp>
    <dsp:sp modelId="{D643B746-DA5C-41A0-BF61-DB5871198741}">
      <dsp:nvSpPr>
        <dsp:cNvPr id="0" name=""/>
        <dsp:cNvSpPr/>
      </dsp:nvSpPr>
      <dsp:spPr>
        <a:xfrm>
          <a:off x="578520" y="963248"/>
          <a:ext cx="952465" cy="47623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Assets</a:t>
          </a:r>
        </a:p>
      </dsp:txBody>
      <dsp:txXfrm>
        <a:off x="578520" y="963248"/>
        <a:ext cx="952465" cy="476232"/>
      </dsp:txXfrm>
    </dsp:sp>
    <dsp:sp modelId="{8147CB3D-7C16-4D3D-9F37-D795C582E631}">
      <dsp:nvSpPr>
        <dsp:cNvPr id="0" name=""/>
        <dsp:cNvSpPr/>
      </dsp:nvSpPr>
      <dsp:spPr>
        <a:xfrm>
          <a:off x="2278" y="1639499"/>
          <a:ext cx="952465" cy="47623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Current</a:t>
          </a:r>
        </a:p>
      </dsp:txBody>
      <dsp:txXfrm>
        <a:off x="2278" y="1639499"/>
        <a:ext cx="952465" cy="476232"/>
      </dsp:txXfrm>
    </dsp:sp>
    <dsp:sp modelId="{6C558232-3F9F-4FD0-BD43-D22EEAB4C3E2}">
      <dsp:nvSpPr>
        <dsp:cNvPr id="0" name=""/>
        <dsp:cNvSpPr/>
      </dsp:nvSpPr>
      <dsp:spPr>
        <a:xfrm>
          <a:off x="1154762" y="1639499"/>
          <a:ext cx="952465" cy="47623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Non-current</a:t>
          </a:r>
        </a:p>
      </dsp:txBody>
      <dsp:txXfrm>
        <a:off x="1154762" y="1639499"/>
        <a:ext cx="952465" cy="476232"/>
      </dsp:txXfrm>
    </dsp:sp>
    <dsp:sp modelId="{253E3828-9584-4181-815E-FD07EA810357}">
      <dsp:nvSpPr>
        <dsp:cNvPr id="0" name=""/>
        <dsp:cNvSpPr/>
      </dsp:nvSpPr>
      <dsp:spPr>
        <a:xfrm>
          <a:off x="2883487" y="963248"/>
          <a:ext cx="952465" cy="47623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Liabilities</a:t>
          </a:r>
        </a:p>
      </dsp:txBody>
      <dsp:txXfrm>
        <a:off x="2883487" y="963248"/>
        <a:ext cx="952465" cy="476232"/>
      </dsp:txXfrm>
    </dsp:sp>
    <dsp:sp modelId="{4AF545B9-F7AE-455A-B706-72C372966D98}">
      <dsp:nvSpPr>
        <dsp:cNvPr id="0" name=""/>
        <dsp:cNvSpPr/>
      </dsp:nvSpPr>
      <dsp:spPr>
        <a:xfrm>
          <a:off x="2307245" y="1639499"/>
          <a:ext cx="952465" cy="47623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Current</a:t>
          </a:r>
        </a:p>
      </dsp:txBody>
      <dsp:txXfrm>
        <a:off x="2307245" y="1639499"/>
        <a:ext cx="952465" cy="476232"/>
      </dsp:txXfrm>
    </dsp:sp>
    <dsp:sp modelId="{BF6D6105-7293-4029-9CB0-CD6D011C5E0B}">
      <dsp:nvSpPr>
        <dsp:cNvPr id="0" name=""/>
        <dsp:cNvSpPr/>
      </dsp:nvSpPr>
      <dsp:spPr>
        <a:xfrm>
          <a:off x="3459728" y="1639499"/>
          <a:ext cx="952465" cy="47623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Non-current</a:t>
          </a:r>
        </a:p>
      </dsp:txBody>
      <dsp:txXfrm>
        <a:off x="3459728" y="1639499"/>
        <a:ext cx="952465" cy="476232"/>
      </dsp:txXfrm>
    </dsp:sp>
    <dsp:sp modelId="{490B39DB-9EBB-4EF4-8AD9-A251EE112388}">
      <dsp:nvSpPr>
        <dsp:cNvPr id="0" name=""/>
        <dsp:cNvSpPr/>
      </dsp:nvSpPr>
      <dsp:spPr>
        <a:xfrm>
          <a:off x="4035970" y="963248"/>
          <a:ext cx="952465" cy="47623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Net Assets</a:t>
          </a:r>
        </a:p>
      </dsp:txBody>
      <dsp:txXfrm>
        <a:off x="4035970" y="963248"/>
        <a:ext cx="952465" cy="4762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BD0D0-F803-4020-9558-862065F215B9}">
      <dsp:nvSpPr>
        <dsp:cNvPr id="0" name=""/>
        <dsp:cNvSpPr/>
      </dsp:nvSpPr>
      <dsp:spPr>
        <a:xfrm rot="5400000">
          <a:off x="-1098174" y="1099139"/>
          <a:ext cx="3808156" cy="1617326"/>
        </a:xfrm>
        <a:prstGeom prst="chevron">
          <a:avLst/>
        </a:prstGeom>
        <a:solidFill>
          <a:schemeClr val="accent2">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r>
            <a:rPr lang="en-US" sz="3300" kern="1200">
              <a:solidFill>
                <a:sysClr val="windowText" lastClr="000000"/>
              </a:solidFill>
            </a:rPr>
            <a:t>Phase 4</a:t>
          </a:r>
        </a:p>
      </dsp:txBody>
      <dsp:txXfrm rot="-5400000">
        <a:off x="-2759" y="812387"/>
        <a:ext cx="1617326" cy="2190830"/>
      </dsp:txXfrm>
    </dsp:sp>
    <dsp:sp modelId="{BAE8AC02-EBBC-40F7-8C4E-2BBD8844E5E8}">
      <dsp:nvSpPr>
        <dsp:cNvPr id="0" name=""/>
        <dsp:cNvSpPr/>
      </dsp:nvSpPr>
      <dsp:spPr>
        <a:xfrm rot="5400000">
          <a:off x="2201549" y="-579032"/>
          <a:ext cx="2695108" cy="388011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Produced Version 5 up to final Version 6.1 for Budget/Planning 2017/18;</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Project Summary Docuument and Project Detail Document based on Version 6.1;</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Position Papers as identified during the process;</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Specimen for Reporting - A Schedule with equivalent reporting links in the mSCOA Tables;</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Developed the mSCOA Frequently Asked Questions (FAQ) Dtabase, web based for improving the effectivess and effiiciency for responding to queries raised;</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Incorporate the Cities Improvement Development Managment System (CIDMS) in mSCOA Version 6.1;</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Extensive consolitations with SARS to define the VAT perspective to be articulated in the mSCOA.  This is still work in-progress and for future revision of V6.1;</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Revised Transfers and Subsidies - remains subject to annual maintenance;</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Aligned Function Classification to the COFOG 2014 framework;</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Ongoing changes and revisions informed by the mSCOA Frequently Asked Questions (FAQ) Database;</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Ongoing consultation with Stakeholders.</a:t>
          </a:r>
        </a:p>
      </dsp:txBody>
      <dsp:txXfrm rot="-5400000">
        <a:off x="1609048" y="145033"/>
        <a:ext cx="3748547" cy="24319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3E2B4-D0AF-40CA-9AD8-1D4FA10FC777}">
      <dsp:nvSpPr>
        <dsp:cNvPr id="0" name=""/>
        <dsp:cNvSpPr/>
      </dsp:nvSpPr>
      <dsp:spPr>
        <a:xfrm>
          <a:off x="540951" y="1838878"/>
          <a:ext cx="1064615" cy="532307"/>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Costing</a:t>
          </a:r>
        </a:p>
      </dsp:txBody>
      <dsp:txXfrm>
        <a:off x="556542" y="1854469"/>
        <a:ext cx="1033433" cy="501125"/>
      </dsp:txXfrm>
    </dsp:sp>
    <dsp:sp modelId="{FEF04696-844D-476D-838E-5448FF3A3CFF}">
      <dsp:nvSpPr>
        <dsp:cNvPr id="0" name=""/>
        <dsp:cNvSpPr/>
      </dsp:nvSpPr>
      <dsp:spPr>
        <a:xfrm rot="17350740">
          <a:off x="1170363" y="1479562"/>
          <a:ext cx="1296254" cy="26630"/>
        </a:xfrm>
        <a:custGeom>
          <a:avLst/>
          <a:gdLst/>
          <a:ahLst/>
          <a:cxnLst/>
          <a:rect l="0" t="0" r="0" b="0"/>
          <a:pathLst>
            <a:path>
              <a:moveTo>
                <a:pt x="0" y="13315"/>
              </a:moveTo>
              <a:lnTo>
                <a:pt x="1296940" y="13315"/>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777237" y="1512838"/>
        <a:ext cx="0" cy="0"/>
      </dsp:txXfrm>
    </dsp:sp>
    <dsp:sp modelId="{E8335F66-091A-466F-A715-1F3ADB51AEBC}">
      <dsp:nvSpPr>
        <dsp:cNvPr id="0" name=""/>
        <dsp:cNvSpPr/>
      </dsp:nvSpPr>
      <dsp:spPr>
        <a:xfrm>
          <a:off x="2031413" y="614569"/>
          <a:ext cx="1064615" cy="53230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Charges</a:t>
          </a:r>
        </a:p>
      </dsp:txBody>
      <dsp:txXfrm>
        <a:off x="2047004" y="630160"/>
        <a:ext cx="1033433" cy="501125"/>
      </dsp:txXfrm>
    </dsp:sp>
    <dsp:sp modelId="{E84924F2-FDF3-4091-8344-0B7D450090A5}">
      <dsp:nvSpPr>
        <dsp:cNvPr id="0" name=""/>
        <dsp:cNvSpPr/>
      </dsp:nvSpPr>
      <dsp:spPr>
        <a:xfrm rot="18289469">
          <a:off x="2936099" y="561331"/>
          <a:ext cx="745706" cy="26630"/>
        </a:xfrm>
        <a:custGeom>
          <a:avLst/>
          <a:gdLst/>
          <a:ahLst/>
          <a:cxnLst/>
          <a:rect l="0" t="0" r="0" b="0"/>
          <a:pathLst>
            <a:path>
              <a:moveTo>
                <a:pt x="0" y="13315"/>
              </a:moveTo>
              <a:lnTo>
                <a:pt x="746101" y="13315"/>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83003" y="579304"/>
        <a:ext cx="0" cy="0"/>
      </dsp:txXfrm>
    </dsp:sp>
    <dsp:sp modelId="{AAE42887-7C4A-4F73-AC12-E502E3B68668}">
      <dsp:nvSpPr>
        <dsp:cNvPr id="0" name=""/>
        <dsp:cNvSpPr/>
      </dsp:nvSpPr>
      <dsp:spPr>
        <a:xfrm>
          <a:off x="3521875" y="2415"/>
          <a:ext cx="1699797" cy="532307"/>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Departmental Charges</a:t>
          </a:r>
        </a:p>
      </dsp:txBody>
      <dsp:txXfrm>
        <a:off x="3537466" y="18006"/>
        <a:ext cx="1668615" cy="501125"/>
      </dsp:txXfrm>
    </dsp:sp>
    <dsp:sp modelId="{6A90F0D8-4A64-48F1-8115-F4F6B45F9D8C}">
      <dsp:nvSpPr>
        <dsp:cNvPr id="0" name=""/>
        <dsp:cNvSpPr/>
      </dsp:nvSpPr>
      <dsp:spPr>
        <a:xfrm>
          <a:off x="3096029" y="867408"/>
          <a:ext cx="425846" cy="26630"/>
        </a:xfrm>
        <a:custGeom>
          <a:avLst/>
          <a:gdLst/>
          <a:ahLst/>
          <a:cxnLst/>
          <a:rect l="0" t="0" r="0" b="0"/>
          <a:pathLst>
            <a:path>
              <a:moveTo>
                <a:pt x="0" y="13315"/>
              </a:moveTo>
              <a:lnTo>
                <a:pt x="426071" y="13315"/>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98306" y="870077"/>
        <a:ext cx="0" cy="0"/>
      </dsp:txXfrm>
    </dsp:sp>
    <dsp:sp modelId="{26F6C954-D52B-4FEB-BFE4-2DD5749AD22E}">
      <dsp:nvSpPr>
        <dsp:cNvPr id="0" name=""/>
        <dsp:cNvSpPr/>
      </dsp:nvSpPr>
      <dsp:spPr>
        <a:xfrm>
          <a:off x="3521875" y="614569"/>
          <a:ext cx="1699797" cy="532307"/>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Internal Billing</a:t>
          </a:r>
        </a:p>
      </dsp:txBody>
      <dsp:txXfrm>
        <a:off x="3537466" y="630160"/>
        <a:ext cx="1668615" cy="501125"/>
      </dsp:txXfrm>
    </dsp:sp>
    <dsp:sp modelId="{279D8C32-6BDC-42F0-96B1-0E33B5EC639C}">
      <dsp:nvSpPr>
        <dsp:cNvPr id="0" name=""/>
        <dsp:cNvSpPr/>
      </dsp:nvSpPr>
      <dsp:spPr>
        <a:xfrm rot="3310531">
          <a:off x="2936099" y="1173485"/>
          <a:ext cx="745706" cy="26630"/>
        </a:xfrm>
        <a:custGeom>
          <a:avLst/>
          <a:gdLst/>
          <a:ahLst/>
          <a:cxnLst/>
          <a:rect l="0" t="0" r="0" b="0"/>
          <a:pathLst>
            <a:path>
              <a:moveTo>
                <a:pt x="0" y="13315"/>
              </a:moveTo>
              <a:lnTo>
                <a:pt x="746101" y="13315"/>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313610" y="1160851"/>
        <a:ext cx="0" cy="0"/>
      </dsp:txXfrm>
    </dsp:sp>
    <dsp:sp modelId="{AF8C217F-1D8E-46B9-93CF-F3A1BC807244}">
      <dsp:nvSpPr>
        <dsp:cNvPr id="0" name=""/>
        <dsp:cNvSpPr/>
      </dsp:nvSpPr>
      <dsp:spPr>
        <a:xfrm>
          <a:off x="3521875" y="1226723"/>
          <a:ext cx="1699797" cy="532307"/>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Activity Based Charges</a:t>
          </a:r>
        </a:p>
      </dsp:txBody>
      <dsp:txXfrm>
        <a:off x="3537466" y="1242314"/>
        <a:ext cx="1668615" cy="501125"/>
      </dsp:txXfrm>
    </dsp:sp>
    <dsp:sp modelId="{462D5BA7-5741-4DFB-92AB-396B6ADEBC28}">
      <dsp:nvSpPr>
        <dsp:cNvPr id="0" name=""/>
        <dsp:cNvSpPr/>
      </dsp:nvSpPr>
      <dsp:spPr>
        <a:xfrm rot="3310531">
          <a:off x="1445637" y="2397793"/>
          <a:ext cx="745706" cy="26630"/>
        </a:xfrm>
        <a:custGeom>
          <a:avLst/>
          <a:gdLst/>
          <a:ahLst/>
          <a:cxnLst/>
          <a:rect l="0" t="0" r="0" b="0"/>
          <a:pathLst>
            <a:path>
              <a:moveTo>
                <a:pt x="0" y="13315"/>
              </a:moveTo>
              <a:lnTo>
                <a:pt x="746101" y="13315"/>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23147" y="2385159"/>
        <a:ext cx="0" cy="0"/>
      </dsp:txXfrm>
    </dsp:sp>
    <dsp:sp modelId="{1248DE07-B644-4B0E-95AF-98E15A973018}">
      <dsp:nvSpPr>
        <dsp:cNvPr id="0" name=""/>
        <dsp:cNvSpPr/>
      </dsp:nvSpPr>
      <dsp:spPr>
        <a:xfrm>
          <a:off x="2031413" y="2451032"/>
          <a:ext cx="1064615" cy="53230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Recoveries</a:t>
          </a:r>
        </a:p>
      </dsp:txBody>
      <dsp:txXfrm>
        <a:off x="2047004" y="2466623"/>
        <a:ext cx="1033433" cy="501125"/>
      </dsp:txXfrm>
    </dsp:sp>
    <dsp:sp modelId="{AB625304-C9EB-4364-B94A-06AA26605618}">
      <dsp:nvSpPr>
        <dsp:cNvPr id="0" name=""/>
        <dsp:cNvSpPr/>
      </dsp:nvSpPr>
      <dsp:spPr>
        <a:xfrm rot="18289469">
          <a:off x="2936099" y="2397793"/>
          <a:ext cx="745706" cy="26630"/>
        </a:xfrm>
        <a:custGeom>
          <a:avLst/>
          <a:gdLst/>
          <a:ahLst/>
          <a:cxnLst/>
          <a:rect l="0" t="0" r="0" b="0"/>
          <a:pathLst>
            <a:path>
              <a:moveTo>
                <a:pt x="0" y="13315"/>
              </a:moveTo>
              <a:lnTo>
                <a:pt x="746101" y="13315"/>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83003" y="2415766"/>
        <a:ext cx="0" cy="0"/>
      </dsp:txXfrm>
    </dsp:sp>
    <dsp:sp modelId="{EE1B7D43-4267-4D44-9378-546E77AF05D6}">
      <dsp:nvSpPr>
        <dsp:cNvPr id="0" name=""/>
        <dsp:cNvSpPr/>
      </dsp:nvSpPr>
      <dsp:spPr>
        <a:xfrm>
          <a:off x="3521875" y="1838878"/>
          <a:ext cx="1699797" cy="532307"/>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Departmental Recoveries</a:t>
          </a:r>
        </a:p>
      </dsp:txBody>
      <dsp:txXfrm>
        <a:off x="3537466" y="1854469"/>
        <a:ext cx="1668615" cy="501125"/>
      </dsp:txXfrm>
    </dsp:sp>
    <dsp:sp modelId="{9652E976-7AA9-43A7-BC91-1AB176B2DEC5}">
      <dsp:nvSpPr>
        <dsp:cNvPr id="0" name=""/>
        <dsp:cNvSpPr/>
      </dsp:nvSpPr>
      <dsp:spPr>
        <a:xfrm>
          <a:off x="3096029" y="2703870"/>
          <a:ext cx="425846" cy="26630"/>
        </a:xfrm>
        <a:custGeom>
          <a:avLst/>
          <a:gdLst/>
          <a:ahLst/>
          <a:cxnLst/>
          <a:rect l="0" t="0" r="0" b="0"/>
          <a:pathLst>
            <a:path>
              <a:moveTo>
                <a:pt x="0" y="13315"/>
              </a:moveTo>
              <a:lnTo>
                <a:pt x="426071" y="13315"/>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298306" y="2706540"/>
        <a:ext cx="0" cy="0"/>
      </dsp:txXfrm>
    </dsp:sp>
    <dsp:sp modelId="{2ED2F32B-B6F5-4E2B-9E9E-E6B9C757C34B}">
      <dsp:nvSpPr>
        <dsp:cNvPr id="0" name=""/>
        <dsp:cNvSpPr/>
      </dsp:nvSpPr>
      <dsp:spPr>
        <a:xfrm>
          <a:off x="3521875" y="2451032"/>
          <a:ext cx="1699797" cy="532307"/>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Internal Billing</a:t>
          </a:r>
        </a:p>
      </dsp:txBody>
      <dsp:txXfrm>
        <a:off x="3537466" y="2466623"/>
        <a:ext cx="1668615" cy="501125"/>
      </dsp:txXfrm>
    </dsp:sp>
    <dsp:sp modelId="{3CA2E849-C3AA-4046-BC87-446D87D3CA33}">
      <dsp:nvSpPr>
        <dsp:cNvPr id="0" name=""/>
        <dsp:cNvSpPr/>
      </dsp:nvSpPr>
      <dsp:spPr>
        <a:xfrm rot="3310531">
          <a:off x="2936099" y="3009947"/>
          <a:ext cx="745706" cy="26630"/>
        </a:xfrm>
        <a:custGeom>
          <a:avLst/>
          <a:gdLst/>
          <a:ahLst/>
          <a:cxnLst/>
          <a:rect l="0" t="0" r="0" b="0"/>
          <a:pathLst>
            <a:path>
              <a:moveTo>
                <a:pt x="0" y="13315"/>
              </a:moveTo>
              <a:lnTo>
                <a:pt x="746101" y="13315"/>
              </a:lnTo>
            </a:path>
          </a:pathLst>
        </a:custGeom>
        <a:noFill/>
        <a:ln w="12700" cap="flat" cmpd="sng" algn="ctr">
          <a:solidFill>
            <a:schemeClr val="accent1">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313610" y="2997313"/>
        <a:ext cx="0" cy="0"/>
      </dsp:txXfrm>
    </dsp:sp>
    <dsp:sp modelId="{A571CAB6-99F1-40C3-BCAB-DA147717B101}">
      <dsp:nvSpPr>
        <dsp:cNvPr id="0" name=""/>
        <dsp:cNvSpPr/>
      </dsp:nvSpPr>
      <dsp:spPr>
        <a:xfrm>
          <a:off x="3521875" y="3063186"/>
          <a:ext cx="1699797" cy="532307"/>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Activity Based Recoveries</a:t>
          </a:r>
        </a:p>
      </dsp:txBody>
      <dsp:txXfrm>
        <a:off x="3537466" y="3078777"/>
        <a:ext cx="1668615" cy="501125"/>
      </dsp:txXfrm>
    </dsp:sp>
    <dsp:sp modelId="{93FF82C8-AEFF-4C75-B6EF-5E66F1AAF33F}">
      <dsp:nvSpPr>
        <dsp:cNvPr id="0" name=""/>
        <dsp:cNvSpPr/>
      </dsp:nvSpPr>
      <dsp:spPr>
        <a:xfrm rot="4249260">
          <a:off x="1170363" y="2703870"/>
          <a:ext cx="1296254" cy="26630"/>
        </a:xfrm>
        <a:custGeom>
          <a:avLst/>
          <a:gdLst/>
          <a:ahLst/>
          <a:cxnLst/>
          <a:rect l="0" t="0" r="0" b="0"/>
          <a:pathLst>
            <a:path>
              <a:moveTo>
                <a:pt x="0" y="13315"/>
              </a:moveTo>
              <a:lnTo>
                <a:pt x="1296940" y="13315"/>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38451" y="2675932"/>
        <a:ext cx="0" cy="0"/>
      </dsp:txXfrm>
    </dsp:sp>
    <dsp:sp modelId="{49E57353-37F3-4F41-942F-5C491453C6E1}">
      <dsp:nvSpPr>
        <dsp:cNvPr id="0" name=""/>
        <dsp:cNvSpPr/>
      </dsp:nvSpPr>
      <dsp:spPr>
        <a:xfrm>
          <a:off x="2031413" y="3063186"/>
          <a:ext cx="1064615" cy="532307"/>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Default</a:t>
          </a:r>
        </a:p>
      </dsp:txBody>
      <dsp:txXfrm>
        <a:off x="2047004" y="3078777"/>
        <a:ext cx="1033433" cy="50112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0CAA9-CCAE-446C-830C-B003058651A6}">
      <dsp:nvSpPr>
        <dsp:cNvPr id="0" name=""/>
        <dsp:cNvSpPr/>
      </dsp:nvSpPr>
      <dsp:spPr>
        <a:xfrm>
          <a:off x="1143550" y="3241040"/>
          <a:ext cx="407908" cy="3110517"/>
        </a:xfrm>
        <a:custGeom>
          <a:avLst/>
          <a:gdLst/>
          <a:ahLst/>
          <a:cxnLst/>
          <a:rect l="0" t="0" r="0" b="0"/>
          <a:pathLst>
            <a:path>
              <a:moveTo>
                <a:pt x="0" y="0"/>
              </a:moveTo>
              <a:lnTo>
                <a:pt x="203874" y="0"/>
              </a:lnTo>
              <a:lnTo>
                <a:pt x="203874" y="3109298"/>
              </a:lnTo>
              <a:lnTo>
                <a:pt x="407748" y="31092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269075" y="4717870"/>
        <a:ext cx="0" cy="0"/>
      </dsp:txXfrm>
    </dsp:sp>
    <dsp:sp modelId="{55F5EA3C-53FA-4275-8D62-B81E7B5F836C}">
      <dsp:nvSpPr>
        <dsp:cNvPr id="0" name=""/>
        <dsp:cNvSpPr/>
      </dsp:nvSpPr>
      <dsp:spPr>
        <a:xfrm>
          <a:off x="1143550" y="3241040"/>
          <a:ext cx="407908" cy="2695781"/>
        </a:xfrm>
        <a:custGeom>
          <a:avLst/>
          <a:gdLst/>
          <a:ahLst/>
          <a:cxnLst/>
          <a:rect l="0" t="0" r="0" b="0"/>
          <a:pathLst>
            <a:path>
              <a:moveTo>
                <a:pt x="0" y="0"/>
              </a:moveTo>
              <a:lnTo>
                <a:pt x="203874" y="0"/>
              </a:lnTo>
              <a:lnTo>
                <a:pt x="203874" y="2694725"/>
              </a:lnTo>
              <a:lnTo>
                <a:pt x="407748" y="2694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279342" y="4520769"/>
        <a:ext cx="0" cy="0"/>
      </dsp:txXfrm>
    </dsp:sp>
    <dsp:sp modelId="{93BD6EB3-8A6D-46E2-8019-0C76DBA7299D}">
      <dsp:nvSpPr>
        <dsp:cNvPr id="0" name=""/>
        <dsp:cNvSpPr/>
      </dsp:nvSpPr>
      <dsp:spPr>
        <a:xfrm>
          <a:off x="1143550" y="3241040"/>
          <a:ext cx="407908" cy="2281046"/>
        </a:xfrm>
        <a:custGeom>
          <a:avLst/>
          <a:gdLst/>
          <a:ahLst/>
          <a:cxnLst/>
          <a:rect l="0" t="0" r="0" b="0"/>
          <a:pathLst>
            <a:path>
              <a:moveTo>
                <a:pt x="0" y="0"/>
              </a:moveTo>
              <a:lnTo>
                <a:pt x="203874" y="0"/>
              </a:lnTo>
              <a:lnTo>
                <a:pt x="203874" y="2280152"/>
              </a:lnTo>
              <a:lnTo>
                <a:pt x="407748" y="22801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289573" y="4323632"/>
        <a:ext cx="0" cy="0"/>
      </dsp:txXfrm>
    </dsp:sp>
    <dsp:sp modelId="{68B93947-B07A-48D5-977B-096786A15671}">
      <dsp:nvSpPr>
        <dsp:cNvPr id="0" name=""/>
        <dsp:cNvSpPr/>
      </dsp:nvSpPr>
      <dsp:spPr>
        <a:xfrm>
          <a:off x="1143550" y="3241040"/>
          <a:ext cx="407908" cy="1866310"/>
        </a:xfrm>
        <a:custGeom>
          <a:avLst/>
          <a:gdLst/>
          <a:ahLst/>
          <a:cxnLst/>
          <a:rect l="0" t="0" r="0" b="0"/>
          <a:pathLst>
            <a:path>
              <a:moveTo>
                <a:pt x="0" y="0"/>
              </a:moveTo>
              <a:lnTo>
                <a:pt x="203874" y="0"/>
              </a:lnTo>
              <a:lnTo>
                <a:pt x="203874" y="1865579"/>
              </a:lnTo>
              <a:lnTo>
                <a:pt x="407748" y="18655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299745" y="4126436"/>
        <a:ext cx="0" cy="0"/>
      </dsp:txXfrm>
    </dsp:sp>
    <dsp:sp modelId="{27E1F967-B46D-4D28-A051-A009F95FDB16}">
      <dsp:nvSpPr>
        <dsp:cNvPr id="0" name=""/>
        <dsp:cNvSpPr/>
      </dsp:nvSpPr>
      <dsp:spPr>
        <a:xfrm>
          <a:off x="1143550" y="3241040"/>
          <a:ext cx="407908" cy="1451574"/>
        </a:xfrm>
        <a:custGeom>
          <a:avLst/>
          <a:gdLst/>
          <a:ahLst/>
          <a:cxnLst/>
          <a:rect l="0" t="0" r="0" b="0"/>
          <a:pathLst>
            <a:path>
              <a:moveTo>
                <a:pt x="0" y="0"/>
              </a:moveTo>
              <a:lnTo>
                <a:pt x="203874" y="0"/>
              </a:lnTo>
              <a:lnTo>
                <a:pt x="203874" y="1451006"/>
              </a:lnTo>
              <a:lnTo>
                <a:pt x="407748" y="14510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09809" y="3929132"/>
        <a:ext cx="0" cy="0"/>
      </dsp:txXfrm>
    </dsp:sp>
    <dsp:sp modelId="{D07BC082-33B9-422F-890B-2B7F5D17E4B3}">
      <dsp:nvSpPr>
        <dsp:cNvPr id="0" name=""/>
        <dsp:cNvSpPr/>
      </dsp:nvSpPr>
      <dsp:spPr>
        <a:xfrm>
          <a:off x="1143550" y="3241040"/>
          <a:ext cx="407908" cy="1036839"/>
        </a:xfrm>
        <a:custGeom>
          <a:avLst/>
          <a:gdLst/>
          <a:ahLst/>
          <a:cxnLst/>
          <a:rect l="0" t="0" r="0" b="0"/>
          <a:pathLst>
            <a:path>
              <a:moveTo>
                <a:pt x="0" y="0"/>
              </a:moveTo>
              <a:lnTo>
                <a:pt x="203874" y="0"/>
              </a:lnTo>
              <a:lnTo>
                <a:pt x="203874" y="1036432"/>
              </a:lnTo>
              <a:lnTo>
                <a:pt x="407748" y="10364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19649" y="3731604"/>
        <a:ext cx="0" cy="0"/>
      </dsp:txXfrm>
    </dsp:sp>
    <dsp:sp modelId="{FEEE1107-23FD-459A-B16A-3D79F1B5C7DD}">
      <dsp:nvSpPr>
        <dsp:cNvPr id="0" name=""/>
        <dsp:cNvSpPr/>
      </dsp:nvSpPr>
      <dsp:spPr>
        <a:xfrm>
          <a:off x="1143550" y="3241040"/>
          <a:ext cx="407908" cy="622103"/>
        </a:xfrm>
        <a:custGeom>
          <a:avLst/>
          <a:gdLst/>
          <a:ahLst/>
          <a:cxnLst/>
          <a:rect l="0" t="0" r="0" b="0"/>
          <a:pathLst>
            <a:path>
              <a:moveTo>
                <a:pt x="0" y="0"/>
              </a:moveTo>
              <a:lnTo>
                <a:pt x="203874" y="0"/>
              </a:lnTo>
              <a:lnTo>
                <a:pt x="203874" y="621859"/>
              </a:lnTo>
              <a:lnTo>
                <a:pt x="407748" y="621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28906" y="3533494"/>
        <a:ext cx="0" cy="0"/>
      </dsp:txXfrm>
    </dsp:sp>
    <dsp:sp modelId="{21987C25-E27C-4A85-A56E-B0EDB4F20D48}">
      <dsp:nvSpPr>
        <dsp:cNvPr id="0" name=""/>
        <dsp:cNvSpPr/>
      </dsp:nvSpPr>
      <dsp:spPr>
        <a:xfrm>
          <a:off x="1143550" y="3241040"/>
          <a:ext cx="407908" cy="207367"/>
        </a:xfrm>
        <a:custGeom>
          <a:avLst/>
          <a:gdLst/>
          <a:ahLst/>
          <a:cxnLst/>
          <a:rect l="0" t="0" r="0" b="0"/>
          <a:pathLst>
            <a:path>
              <a:moveTo>
                <a:pt x="0" y="0"/>
              </a:moveTo>
              <a:lnTo>
                <a:pt x="203874" y="0"/>
              </a:lnTo>
              <a:lnTo>
                <a:pt x="203874" y="207286"/>
              </a:lnTo>
              <a:lnTo>
                <a:pt x="407748" y="2072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36064" y="3333284"/>
        <a:ext cx="0" cy="0"/>
      </dsp:txXfrm>
    </dsp:sp>
    <dsp:sp modelId="{4FF7EDD2-8989-4EF9-9662-206A45467964}">
      <dsp:nvSpPr>
        <dsp:cNvPr id="0" name=""/>
        <dsp:cNvSpPr/>
      </dsp:nvSpPr>
      <dsp:spPr>
        <a:xfrm>
          <a:off x="1143550" y="3033672"/>
          <a:ext cx="407908" cy="207367"/>
        </a:xfrm>
        <a:custGeom>
          <a:avLst/>
          <a:gdLst/>
          <a:ahLst/>
          <a:cxnLst/>
          <a:rect l="0" t="0" r="0" b="0"/>
          <a:pathLst>
            <a:path>
              <a:moveTo>
                <a:pt x="0" y="207286"/>
              </a:moveTo>
              <a:lnTo>
                <a:pt x="203874" y="207286"/>
              </a:lnTo>
              <a:lnTo>
                <a:pt x="203874" y="0"/>
              </a:lnTo>
              <a:lnTo>
                <a:pt x="40774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36064" y="3125916"/>
        <a:ext cx="0" cy="0"/>
      </dsp:txXfrm>
    </dsp:sp>
    <dsp:sp modelId="{5CA04419-A134-4F13-A50E-429BEBF25D11}">
      <dsp:nvSpPr>
        <dsp:cNvPr id="0" name=""/>
        <dsp:cNvSpPr/>
      </dsp:nvSpPr>
      <dsp:spPr>
        <a:xfrm>
          <a:off x="1143550" y="2618936"/>
          <a:ext cx="407908" cy="622103"/>
        </a:xfrm>
        <a:custGeom>
          <a:avLst/>
          <a:gdLst/>
          <a:ahLst/>
          <a:cxnLst/>
          <a:rect l="0" t="0" r="0" b="0"/>
          <a:pathLst>
            <a:path>
              <a:moveTo>
                <a:pt x="0" y="621859"/>
              </a:moveTo>
              <a:lnTo>
                <a:pt x="203874" y="621859"/>
              </a:lnTo>
              <a:lnTo>
                <a:pt x="203874" y="0"/>
              </a:lnTo>
              <a:lnTo>
                <a:pt x="40774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28906" y="2911390"/>
        <a:ext cx="0" cy="0"/>
      </dsp:txXfrm>
    </dsp:sp>
    <dsp:sp modelId="{DD0DC269-2631-4AFD-AC65-2123116E954F}">
      <dsp:nvSpPr>
        <dsp:cNvPr id="0" name=""/>
        <dsp:cNvSpPr/>
      </dsp:nvSpPr>
      <dsp:spPr>
        <a:xfrm>
          <a:off x="1143550" y="2204200"/>
          <a:ext cx="407908" cy="1036839"/>
        </a:xfrm>
        <a:custGeom>
          <a:avLst/>
          <a:gdLst/>
          <a:ahLst/>
          <a:cxnLst/>
          <a:rect l="0" t="0" r="0" b="0"/>
          <a:pathLst>
            <a:path>
              <a:moveTo>
                <a:pt x="0" y="1036432"/>
              </a:moveTo>
              <a:lnTo>
                <a:pt x="203874" y="1036432"/>
              </a:lnTo>
              <a:lnTo>
                <a:pt x="203874" y="0"/>
              </a:lnTo>
              <a:lnTo>
                <a:pt x="40774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19649" y="2694765"/>
        <a:ext cx="0" cy="0"/>
      </dsp:txXfrm>
    </dsp:sp>
    <dsp:sp modelId="{201D2645-8FF2-4AF5-9DE6-F2FFEDA59FFC}">
      <dsp:nvSpPr>
        <dsp:cNvPr id="0" name=""/>
        <dsp:cNvSpPr/>
      </dsp:nvSpPr>
      <dsp:spPr>
        <a:xfrm>
          <a:off x="1143550" y="1789465"/>
          <a:ext cx="407908" cy="1451574"/>
        </a:xfrm>
        <a:custGeom>
          <a:avLst/>
          <a:gdLst/>
          <a:ahLst/>
          <a:cxnLst/>
          <a:rect l="0" t="0" r="0" b="0"/>
          <a:pathLst>
            <a:path>
              <a:moveTo>
                <a:pt x="0" y="1451006"/>
              </a:moveTo>
              <a:lnTo>
                <a:pt x="203874" y="1451006"/>
              </a:lnTo>
              <a:lnTo>
                <a:pt x="203874" y="0"/>
              </a:lnTo>
              <a:lnTo>
                <a:pt x="40774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09809" y="2477557"/>
        <a:ext cx="0" cy="0"/>
      </dsp:txXfrm>
    </dsp:sp>
    <dsp:sp modelId="{E4CE14D0-0E74-43E6-B728-78242F7FD5A8}">
      <dsp:nvSpPr>
        <dsp:cNvPr id="0" name=""/>
        <dsp:cNvSpPr/>
      </dsp:nvSpPr>
      <dsp:spPr>
        <a:xfrm>
          <a:off x="1143550" y="1374729"/>
          <a:ext cx="407908" cy="1866310"/>
        </a:xfrm>
        <a:custGeom>
          <a:avLst/>
          <a:gdLst/>
          <a:ahLst/>
          <a:cxnLst/>
          <a:rect l="0" t="0" r="0" b="0"/>
          <a:pathLst>
            <a:path>
              <a:moveTo>
                <a:pt x="0" y="1865579"/>
              </a:moveTo>
              <a:lnTo>
                <a:pt x="203874" y="1865579"/>
              </a:lnTo>
              <a:lnTo>
                <a:pt x="203874" y="0"/>
              </a:lnTo>
              <a:lnTo>
                <a:pt x="40774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299745" y="2260125"/>
        <a:ext cx="0" cy="0"/>
      </dsp:txXfrm>
    </dsp:sp>
    <dsp:sp modelId="{6DC659CC-21CD-4B39-93C3-7EA67178DE4E}">
      <dsp:nvSpPr>
        <dsp:cNvPr id="0" name=""/>
        <dsp:cNvSpPr/>
      </dsp:nvSpPr>
      <dsp:spPr>
        <a:xfrm>
          <a:off x="1143550" y="959993"/>
          <a:ext cx="407908" cy="2281046"/>
        </a:xfrm>
        <a:custGeom>
          <a:avLst/>
          <a:gdLst/>
          <a:ahLst/>
          <a:cxnLst/>
          <a:rect l="0" t="0" r="0" b="0"/>
          <a:pathLst>
            <a:path>
              <a:moveTo>
                <a:pt x="0" y="2280152"/>
              </a:moveTo>
              <a:lnTo>
                <a:pt x="203874" y="2280152"/>
              </a:lnTo>
              <a:lnTo>
                <a:pt x="203874" y="0"/>
              </a:lnTo>
              <a:lnTo>
                <a:pt x="40774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289573" y="2042586"/>
        <a:ext cx="0" cy="0"/>
      </dsp:txXfrm>
    </dsp:sp>
    <dsp:sp modelId="{D5977057-B9ED-43A8-BA02-5E1E68BCB7CF}">
      <dsp:nvSpPr>
        <dsp:cNvPr id="0" name=""/>
        <dsp:cNvSpPr/>
      </dsp:nvSpPr>
      <dsp:spPr>
        <a:xfrm>
          <a:off x="1143550" y="545258"/>
          <a:ext cx="407908" cy="2695781"/>
        </a:xfrm>
        <a:custGeom>
          <a:avLst/>
          <a:gdLst/>
          <a:ahLst/>
          <a:cxnLst/>
          <a:rect l="0" t="0" r="0" b="0"/>
          <a:pathLst>
            <a:path>
              <a:moveTo>
                <a:pt x="0" y="2694725"/>
              </a:moveTo>
              <a:lnTo>
                <a:pt x="203874" y="2694725"/>
              </a:lnTo>
              <a:lnTo>
                <a:pt x="203874" y="0"/>
              </a:lnTo>
              <a:lnTo>
                <a:pt x="40774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279342" y="1824987"/>
        <a:ext cx="0" cy="0"/>
      </dsp:txXfrm>
    </dsp:sp>
    <dsp:sp modelId="{32155BEE-07AD-4A1C-BBCD-997CCCD861DD}">
      <dsp:nvSpPr>
        <dsp:cNvPr id="0" name=""/>
        <dsp:cNvSpPr/>
      </dsp:nvSpPr>
      <dsp:spPr>
        <a:xfrm>
          <a:off x="1143550" y="130522"/>
          <a:ext cx="407908" cy="3110517"/>
        </a:xfrm>
        <a:custGeom>
          <a:avLst/>
          <a:gdLst/>
          <a:ahLst/>
          <a:cxnLst/>
          <a:rect l="0" t="0" r="0" b="0"/>
          <a:pathLst>
            <a:path>
              <a:moveTo>
                <a:pt x="0" y="3109298"/>
              </a:moveTo>
              <a:lnTo>
                <a:pt x="203874" y="3109298"/>
              </a:lnTo>
              <a:lnTo>
                <a:pt x="203874" y="0"/>
              </a:lnTo>
              <a:lnTo>
                <a:pt x="40774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US"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269075" y="1607352"/>
        <a:ext cx="0" cy="0"/>
      </dsp:txXfrm>
    </dsp:sp>
    <dsp:sp modelId="{3955F027-CEA7-4B3C-84A9-878726436B31}">
      <dsp:nvSpPr>
        <dsp:cNvPr id="0" name=""/>
        <dsp:cNvSpPr/>
      </dsp:nvSpPr>
      <dsp:spPr>
        <a:xfrm rot="16200000">
          <a:off x="-803700" y="2930134"/>
          <a:ext cx="3272690" cy="62181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Functions</a:t>
          </a:r>
        </a:p>
      </dsp:txBody>
      <dsp:txXfrm>
        <a:off x="-803700" y="2930134"/>
        <a:ext cx="3272690" cy="621811"/>
      </dsp:txXfrm>
    </dsp:sp>
    <dsp:sp modelId="{FFC214AE-7985-4083-99C9-5F2CD8E3E5C9}">
      <dsp:nvSpPr>
        <dsp:cNvPr id="0" name=""/>
        <dsp:cNvSpPr/>
      </dsp:nvSpPr>
      <dsp:spPr>
        <a:xfrm>
          <a:off x="1551458" y="881"/>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Community and Social Services</a:t>
          </a:r>
        </a:p>
      </dsp:txBody>
      <dsp:txXfrm>
        <a:off x="1551458" y="881"/>
        <a:ext cx="3689427" cy="259282"/>
      </dsp:txXfrm>
    </dsp:sp>
    <dsp:sp modelId="{5772D522-9BA7-48B1-B9B2-1CC6F6AF9149}">
      <dsp:nvSpPr>
        <dsp:cNvPr id="0" name=""/>
        <dsp:cNvSpPr/>
      </dsp:nvSpPr>
      <dsp:spPr>
        <a:xfrm>
          <a:off x="1551458" y="415616"/>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Electricity</a:t>
          </a:r>
        </a:p>
      </dsp:txBody>
      <dsp:txXfrm>
        <a:off x="1551458" y="415616"/>
        <a:ext cx="3689427" cy="259282"/>
      </dsp:txXfrm>
    </dsp:sp>
    <dsp:sp modelId="{6C121A14-6B5E-40EB-B35F-42970634477E}">
      <dsp:nvSpPr>
        <dsp:cNvPr id="0" name=""/>
        <dsp:cNvSpPr/>
      </dsp:nvSpPr>
      <dsp:spPr>
        <a:xfrm>
          <a:off x="1551458" y="830352"/>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Environmental Protection</a:t>
          </a:r>
        </a:p>
      </dsp:txBody>
      <dsp:txXfrm>
        <a:off x="1551458" y="830352"/>
        <a:ext cx="3689427" cy="259282"/>
      </dsp:txXfrm>
    </dsp:sp>
    <dsp:sp modelId="{91BDA3BD-799B-4156-9E2F-A57C760A7635}">
      <dsp:nvSpPr>
        <dsp:cNvPr id="0" name=""/>
        <dsp:cNvSpPr/>
      </dsp:nvSpPr>
      <dsp:spPr>
        <a:xfrm>
          <a:off x="1551458" y="1245088"/>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Executive and Council</a:t>
          </a:r>
        </a:p>
      </dsp:txBody>
      <dsp:txXfrm>
        <a:off x="1551458" y="1245088"/>
        <a:ext cx="3689427" cy="259282"/>
      </dsp:txXfrm>
    </dsp:sp>
    <dsp:sp modelId="{CC17FED3-69A9-4309-98ED-AB5F7A336107}">
      <dsp:nvSpPr>
        <dsp:cNvPr id="0" name=""/>
        <dsp:cNvSpPr/>
      </dsp:nvSpPr>
      <dsp:spPr>
        <a:xfrm>
          <a:off x="1551458" y="1659823"/>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Finance and Administration</a:t>
          </a:r>
        </a:p>
      </dsp:txBody>
      <dsp:txXfrm>
        <a:off x="1551458" y="1659823"/>
        <a:ext cx="3689427" cy="259282"/>
      </dsp:txXfrm>
    </dsp:sp>
    <dsp:sp modelId="{9BE223F5-8DDB-4F08-851A-865A2B3CC5E1}">
      <dsp:nvSpPr>
        <dsp:cNvPr id="0" name=""/>
        <dsp:cNvSpPr/>
      </dsp:nvSpPr>
      <dsp:spPr>
        <a:xfrm>
          <a:off x="1551458" y="2074559"/>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Health</a:t>
          </a:r>
        </a:p>
      </dsp:txBody>
      <dsp:txXfrm>
        <a:off x="1551458" y="2074559"/>
        <a:ext cx="3689427" cy="259282"/>
      </dsp:txXfrm>
    </dsp:sp>
    <dsp:sp modelId="{1D055498-AA8B-4C5A-A942-24DC7E736CA5}">
      <dsp:nvSpPr>
        <dsp:cNvPr id="0" name=""/>
        <dsp:cNvSpPr/>
      </dsp:nvSpPr>
      <dsp:spPr>
        <a:xfrm>
          <a:off x="1551458" y="2489295"/>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Housing</a:t>
          </a:r>
        </a:p>
      </dsp:txBody>
      <dsp:txXfrm>
        <a:off x="1551458" y="2489295"/>
        <a:ext cx="3689427" cy="259282"/>
      </dsp:txXfrm>
    </dsp:sp>
    <dsp:sp modelId="{728FCE51-ACD1-4056-B932-DD28BF828F36}">
      <dsp:nvSpPr>
        <dsp:cNvPr id="0" name=""/>
        <dsp:cNvSpPr/>
      </dsp:nvSpPr>
      <dsp:spPr>
        <a:xfrm>
          <a:off x="1551458" y="2904030"/>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Internal Audit</a:t>
          </a:r>
        </a:p>
      </dsp:txBody>
      <dsp:txXfrm>
        <a:off x="1551458" y="2904030"/>
        <a:ext cx="3689427" cy="259282"/>
      </dsp:txXfrm>
    </dsp:sp>
    <dsp:sp modelId="{B9A4D4CE-8AA0-4160-BA4D-A19D60503178}">
      <dsp:nvSpPr>
        <dsp:cNvPr id="0" name=""/>
        <dsp:cNvSpPr/>
      </dsp:nvSpPr>
      <dsp:spPr>
        <a:xfrm>
          <a:off x="1551458" y="3318766"/>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Other</a:t>
          </a:r>
        </a:p>
      </dsp:txBody>
      <dsp:txXfrm>
        <a:off x="1551458" y="3318766"/>
        <a:ext cx="3689427" cy="259282"/>
      </dsp:txXfrm>
    </dsp:sp>
    <dsp:sp modelId="{B6A81D61-7BB9-4F8A-ABAB-1B37319861D8}">
      <dsp:nvSpPr>
        <dsp:cNvPr id="0" name=""/>
        <dsp:cNvSpPr/>
      </dsp:nvSpPr>
      <dsp:spPr>
        <a:xfrm>
          <a:off x="1551458" y="3733502"/>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Planning and Development</a:t>
          </a:r>
        </a:p>
      </dsp:txBody>
      <dsp:txXfrm>
        <a:off x="1551458" y="3733502"/>
        <a:ext cx="3689427" cy="259282"/>
      </dsp:txXfrm>
    </dsp:sp>
    <dsp:sp modelId="{6FA51A47-D2BD-4567-8F03-BF57DD85A947}">
      <dsp:nvSpPr>
        <dsp:cNvPr id="0" name=""/>
        <dsp:cNvSpPr/>
      </dsp:nvSpPr>
      <dsp:spPr>
        <a:xfrm>
          <a:off x="1551458" y="4148237"/>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Public Safety</a:t>
          </a:r>
        </a:p>
      </dsp:txBody>
      <dsp:txXfrm>
        <a:off x="1551458" y="4148237"/>
        <a:ext cx="3689427" cy="259282"/>
      </dsp:txXfrm>
    </dsp:sp>
    <dsp:sp modelId="{F8EFE6ED-555A-4C9D-8CD8-8C5F473C759B}">
      <dsp:nvSpPr>
        <dsp:cNvPr id="0" name=""/>
        <dsp:cNvSpPr/>
      </dsp:nvSpPr>
      <dsp:spPr>
        <a:xfrm>
          <a:off x="1551458" y="4562973"/>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Road Transport</a:t>
          </a:r>
        </a:p>
      </dsp:txBody>
      <dsp:txXfrm>
        <a:off x="1551458" y="4562973"/>
        <a:ext cx="3689427" cy="259282"/>
      </dsp:txXfrm>
    </dsp:sp>
    <dsp:sp modelId="{B6A5C0E6-0EE6-46BC-89A6-91C438EBC889}">
      <dsp:nvSpPr>
        <dsp:cNvPr id="0" name=""/>
        <dsp:cNvSpPr/>
      </dsp:nvSpPr>
      <dsp:spPr>
        <a:xfrm>
          <a:off x="1551458" y="4977709"/>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Sport and Recreation</a:t>
          </a:r>
        </a:p>
      </dsp:txBody>
      <dsp:txXfrm>
        <a:off x="1551458" y="4977709"/>
        <a:ext cx="3689427" cy="259282"/>
      </dsp:txXfrm>
    </dsp:sp>
    <dsp:sp modelId="{B47721A2-3307-4A29-806D-0C4869124712}">
      <dsp:nvSpPr>
        <dsp:cNvPr id="0" name=""/>
        <dsp:cNvSpPr/>
      </dsp:nvSpPr>
      <dsp:spPr>
        <a:xfrm>
          <a:off x="1551458" y="5392444"/>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Waste Management</a:t>
          </a:r>
        </a:p>
      </dsp:txBody>
      <dsp:txXfrm>
        <a:off x="1551458" y="5392444"/>
        <a:ext cx="3689427" cy="259282"/>
      </dsp:txXfrm>
    </dsp:sp>
    <dsp:sp modelId="{DE154FD7-6ED5-4436-BC18-B4F1061DEAB0}">
      <dsp:nvSpPr>
        <dsp:cNvPr id="0" name=""/>
        <dsp:cNvSpPr/>
      </dsp:nvSpPr>
      <dsp:spPr>
        <a:xfrm>
          <a:off x="1551458" y="5807180"/>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Waste Water Management</a:t>
          </a:r>
        </a:p>
      </dsp:txBody>
      <dsp:txXfrm>
        <a:off x="1551458" y="5807180"/>
        <a:ext cx="3689427" cy="259282"/>
      </dsp:txXfrm>
    </dsp:sp>
    <dsp:sp modelId="{0F75E0A4-E7E0-4C0F-B250-61B60EFDCA55}">
      <dsp:nvSpPr>
        <dsp:cNvPr id="0" name=""/>
        <dsp:cNvSpPr/>
      </dsp:nvSpPr>
      <dsp:spPr>
        <a:xfrm>
          <a:off x="1551458" y="6221916"/>
          <a:ext cx="3689427" cy="2592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Water Management</a:t>
          </a:r>
        </a:p>
      </dsp:txBody>
      <dsp:txXfrm>
        <a:off x="1551458" y="6221916"/>
        <a:ext cx="3689427" cy="25928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3E2B4-D0AF-40CA-9AD8-1D4FA10FC777}">
      <dsp:nvSpPr>
        <dsp:cNvPr id="0" name=""/>
        <dsp:cNvSpPr/>
      </dsp:nvSpPr>
      <dsp:spPr>
        <a:xfrm>
          <a:off x="5527" y="365396"/>
          <a:ext cx="1490414" cy="7452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Funding</a:t>
          </a:r>
        </a:p>
      </dsp:txBody>
      <dsp:txXfrm>
        <a:off x="27353" y="387222"/>
        <a:ext cx="1446762" cy="701555"/>
      </dsp:txXfrm>
    </dsp:sp>
    <dsp:sp modelId="{FEF04696-844D-476D-838E-5448FF3A3CFF}">
      <dsp:nvSpPr>
        <dsp:cNvPr id="0" name=""/>
        <dsp:cNvSpPr/>
      </dsp:nvSpPr>
      <dsp:spPr>
        <a:xfrm rot="19340463">
          <a:off x="1416769" y="460383"/>
          <a:ext cx="760038" cy="90878"/>
        </a:xfrm>
        <a:custGeom>
          <a:avLst/>
          <a:gdLst/>
          <a:ahLst/>
          <a:cxnLst/>
          <a:rect l="0" t="0" r="0" b="0"/>
          <a:pathLst>
            <a:path>
              <a:moveTo>
                <a:pt x="0" y="45439"/>
              </a:moveTo>
              <a:lnTo>
                <a:pt x="760038" y="454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latin typeface="Arial" panose="020B0604020202020204" pitchFamily="34" charset="0"/>
            <a:cs typeface="Arial" panose="020B0604020202020204" pitchFamily="34" charset="0"/>
          </a:endParaRPr>
        </a:p>
      </dsp:txBody>
      <dsp:txXfrm>
        <a:off x="1777787" y="486822"/>
        <a:ext cx="38001" cy="38001"/>
      </dsp:txXfrm>
    </dsp:sp>
    <dsp:sp modelId="{E8335F66-091A-466F-A715-1F3ADB51AEBC}">
      <dsp:nvSpPr>
        <dsp:cNvPr id="0" name=""/>
        <dsp:cNvSpPr/>
      </dsp:nvSpPr>
      <dsp:spPr>
        <a:xfrm>
          <a:off x="2097635" y="111646"/>
          <a:ext cx="3662364" cy="32400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Operational</a:t>
          </a:r>
        </a:p>
      </dsp:txBody>
      <dsp:txXfrm>
        <a:off x="2107125" y="121136"/>
        <a:ext cx="3643384" cy="305021"/>
      </dsp:txXfrm>
    </dsp:sp>
    <dsp:sp modelId="{462D5BA7-5741-4DFB-92AB-396B6ADEBC28}">
      <dsp:nvSpPr>
        <dsp:cNvPr id="0" name=""/>
        <dsp:cNvSpPr/>
      </dsp:nvSpPr>
      <dsp:spPr>
        <a:xfrm rot="21526873">
          <a:off x="1495874" y="686218"/>
          <a:ext cx="596300" cy="90878"/>
        </a:xfrm>
        <a:custGeom>
          <a:avLst/>
          <a:gdLst/>
          <a:ahLst/>
          <a:cxnLst/>
          <a:rect l="0" t="0" r="0" b="0"/>
          <a:pathLst>
            <a:path>
              <a:moveTo>
                <a:pt x="0" y="45439"/>
              </a:moveTo>
              <a:lnTo>
                <a:pt x="596300" y="454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latin typeface="Arial" panose="020B0604020202020204" pitchFamily="34" charset="0"/>
            <a:cs typeface="Arial" panose="020B0604020202020204" pitchFamily="34" charset="0"/>
          </a:endParaRPr>
        </a:p>
      </dsp:txBody>
      <dsp:txXfrm>
        <a:off x="1779117" y="716750"/>
        <a:ext cx="29815" cy="29815"/>
      </dsp:txXfrm>
    </dsp:sp>
    <dsp:sp modelId="{1248DE07-B644-4B0E-95AF-98E15A973018}">
      <dsp:nvSpPr>
        <dsp:cNvPr id="0" name=""/>
        <dsp:cNvSpPr/>
      </dsp:nvSpPr>
      <dsp:spPr>
        <a:xfrm>
          <a:off x="2092107" y="563316"/>
          <a:ext cx="3662364" cy="32400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Capital</a:t>
          </a:r>
        </a:p>
      </dsp:txBody>
      <dsp:txXfrm>
        <a:off x="2101597" y="572806"/>
        <a:ext cx="3643384" cy="305021"/>
      </dsp:txXfrm>
    </dsp:sp>
    <dsp:sp modelId="{93FF82C8-AEFF-4C75-B6EF-5E66F1AAF33F}">
      <dsp:nvSpPr>
        <dsp:cNvPr id="0" name=""/>
        <dsp:cNvSpPr/>
      </dsp:nvSpPr>
      <dsp:spPr>
        <a:xfrm rot="2060102">
          <a:off x="1433041" y="896166"/>
          <a:ext cx="721965" cy="90878"/>
        </a:xfrm>
        <a:custGeom>
          <a:avLst/>
          <a:gdLst/>
          <a:ahLst/>
          <a:cxnLst/>
          <a:rect l="0" t="0" r="0" b="0"/>
          <a:pathLst>
            <a:path>
              <a:moveTo>
                <a:pt x="0" y="45439"/>
              </a:moveTo>
              <a:lnTo>
                <a:pt x="721965" y="454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latin typeface="Arial" panose="020B0604020202020204" pitchFamily="34" charset="0"/>
            <a:cs typeface="Arial" panose="020B0604020202020204" pitchFamily="34" charset="0"/>
          </a:endParaRPr>
        </a:p>
      </dsp:txBody>
      <dsp:txXfrm>
        <a:off x="1775975" y="923556"/>
        <a:ext cx="36098" cy="36098"/>
      </dsp:txXfrm>
    </dsp:sp>
    <dsp:sp modelId="{49E57353-37F3-4F41-942F-5C491453C6E1}">
      <dsp:nvSpPr>
        <dsp:cNvPr id="0" name=""/>
        <dsp:cNvSpPr/>
      </dsp:nvSpPr>
      <dsp:spPr>
        <a:xfrm>
          <a:off x="2092107" y="983210"/>
          <a:ext cx="3662364" cy="32400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Non-funding Transactions</a:t>
          </a:r>
        </a:p>
      </dsp:txBody>
      <dsp:txXfrm>
        <a:off x="2101597" y="992700"/>
        <a:ext cx="3643384" cy="30502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677E2-2C9F-4479-81E2-D4405629DB8A}">
      <dsp:nvSpPr>
        <dsp:cNvPr id="0" name=""/>
        <dsp:cNvSpPr/>
      </dsp:nvSpPr>
      <dsp:spPr>
        <a:xfrm>
          <a:off x="2700019" y="459561"/>
          <a:ext cx="1110676" cy="192762"/>
        </a:xfrm>
        <a:custGeom>
          <a:avLst/>
          <a:gdLst/>
          <a:ahLst/>
          <a:cxnLst/>
          <a:rect l="0" t="0" r="0" b="0"/>
          <a:pathLst>
            <a:path>
              <a:moveTo>
                <a:pt x="0" y="0"/>
              </a:moveTo>
              <a:lnTo>
                <a:pt x="0" y="96715"/>
              </a:lnTo>
              <a:lnTo>
                <a:pt x="1114533" y="96715"/>
              </a:lnTo>
              <a:lnTo>
                <a:pt x="1114533" y="1934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633FB2-749C-4DFD-A720-56913FCFA1B0}">
      <dsp:nvSpPr>
        <dsp:cNvPr id="0" name=""/>
        <dsp:cNvSpPr/>
      </dsp:nvSpPr>
      <dsp:spPr>
        <a:xfrm>
          <a:off x="2654300" y="459561"/>
          <a:ext cx="91440" cy="192762"/>
        </a:xfrm>
        <a:custGeom>
          <a:avLst/>
          <a:gdLst/>
          <a:ahLst/>
          <a:cxnLst/>
          <a:rect l="0" t="0" r="0" b="0"/>
          <a:pathLst>
            <a:path>
              <a:moveTo>
                <a:pt x="45720" y="0"/>
              </a:moveTo>
              <a:lnTo>
                <a:pt x="45720" y="1934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3A9FD-0D39-410D-A520-B5796F84BB27}">
      <dsp:nvSpPr>
        <dsp:cNvPr id="0" name=""/>
        <dsp:cNvSpPr/>
      </dsp:nvSpPr>
      <dsp:spPr>
        <a:xfrm>
          <a:off x="1589343" y="459561"/>
          <a:ext cx="1110676" cy="192762"/>
        </a:xfrm>
        <a:custGeom>
          <a:avLst/>
          <a:gdLst/>
          <a:ahLst/>
          <a:cxnLst/>
          <a:rect l="0" t="0" r="0" b="0"/>
          <a:pathLst>
            <a:path>
              <a:moveTo>
                <a:pt x="1114533" y="0"/>
              </a:moveTo>
              <a:lnTo>
                <a:pt x="1114533" y="96715"/>
              </a:lnTo>
              <a:lnTo>
                <a:pt x="0" y="96715"/>
              </a:lnTo>
              <a:lnTo>
                <a:pt x="0" y="1934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63F2C4-E31E-4584-9CA1-09266FE88F8A}">
      <dsp:nvSpPr>
        <dsp:cNvPr id="0" name=""/>
        <dsp:cNvSpPr/>
      </dsp:nvSpPr>
      <dsp:spPr>
        <a:xfrm>
          <a:off x="2241062" y="604"/>
          <a:ext cx="917914" cy="45895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Project</a:t>
          </a:r>
        </a:p>
      </dsp:txBody>
      <dsp:txXfrm>
        <a:off x="2241062" y="604"/>
        <a:ext cx="917914" cy="458957"/>
      </dsp:txXfrm>
    </dsp:sp>
    <dsp:sp modelId="{6948CE00-44A6-4AB6-8123-13A6468814FA}">
      <dsp:nvSpPr>
        <dsp:cNvPr id="0" name=""/>
        <dsp:cNvSpPr/>
      </dsp:nvSpPr>
      <dsp:spPr>
        <a:xfrm>
          <a:off x="1130386" y="652323"/>
          <a:ext cx="917914" cy="45895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Capital</a:t>
          </a:r>
        </a:p>
      </dsp:txBody>
      <dsp:txXfrm>
        <a:off x="1130386" y="652323"/>
        <a:ext cx="917914" cy="458957"/>
      </dsp:txXfrm>
    </dsp:sp>
    <dsp:sp modelId="{1EC6D7C8-4156-4195-998E-CEC81E1B30FD}">
      <dsp:nvSpPr>
        <dsp:cNvPr id="0" name=""/>
        <dsp:cNvSpPr/>
      </dsp:nvSpPr>
      <dsp:spPr>
        <a:xfrm>
          <a:off x="2241062" y="652323"/>
          <a:ext cx="917914" cy="45895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Operational</a:t>
          </a:r>
        </a:p>
      </dsp:txBody>
      <dsp:txXfrm>
        <a:off x="2241062" y="652323"/>
        <a:ext cx="917914" cy="458957"/>
      </dsp:txXfrm>
    </dsp:sp>
    <dsp:sp modelId="{FCFD23E4-5B26-47AA-97D8-A3E52BCCE19F}">
      <dsp:nvSpPr>
        <dsp:cNvPr id="0" name=""/>
        <dsp:cNvSpPr/>
      </dsp:nvSpPr>
      <dsp:spPr>
        <a:xfrm>
          <a:off x="3351739" y="652323"/>
          <a:ext cx="917914" cy="45895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Default</a:t>
          </a:r>
        </a:p>
      </dsp:txBody>
      <dsp:txXfrm>
        <a:off x="3351739" y="652323"/>
        <a:ext cx="917914" cy="45895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C1286-788C-40C1-A78C-F0141F8C6DB3}">
      <dsp:nvSpPr>
        <dsp:cNvPr id="0" name=""/>
        <dsp:cNvSpPr/>
      </dsp:nvSpPr>
      <dsp:spPr>
        <a:xfrm>
          <a:off x="1536049" y="289530"/>
          <a:ext cx="1005959" cy="50297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ZA" sz="1050" kern="1200">
              <a:latin typeface="Arial" panose="020B0604020202020204" pitchFamily="34" charset="0"/>
              <a:ea typeface="+mn-ea"/>
              <a:cs typeface="Arial" panose="020B0604020202020204" pitchFamily="34" charset="0"/>
            </a:rPr>
            <a:t>Capital</a:t>
          </a:r>
        </a:p>
      </dsp:txBody>
      <dsp:txXfrm>
        <a:off x="1550781" y="304262"/>
        <a:ext cx="976495" cy="473515"/>
      </dsp:txXfrm>
    </dsp:sp>
    <dsp:sp modelId="{E8BF8F14-B400-48EB-8322-BB88FC936EF1}">
      <dsp:nvSpPr>
        <dsp:cNvPr id="0" name=""/>
        <dsp:cNvSpPr/>
      </dsp:nvSpPr>
      <dsp:spPr>
        <a:xfrm rot="19457599">
          <a:off x="2495431" y="354577"/>
          <a:ext cx="495536" cy="83671"/>
        </a:xfrm>
        <a:custGeom>
          <a:avLst/>
          <a:gdLst/>
          <a:ahLst/>
          <a:cxnLst/>
          <a:rect l="0" t="0" r="0" b="0"/>
          <a:pathLst>
            <a:path>
              <a:moveTo>
                <a:pt x="0" y="41835"/>
              </a:moveTo>
              <a:lnTo>
                <a:pt x="494373" y="41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ZA"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725910" y="393583"/>
        <a:ext cx="0" cy="0"/>
      </dsp:txXfrm>
    </dsp:sp>
    <dsp:sp modelId="{06779B8B-A81C-46DD-AF02-7D75661BD672}">
      <dsp:nvSpPr>
        <dsp:cNvPr id="0" name=""/>
        <dsp:cNvSpPr/>
      </dsp:nvSpPr>
      <dsp:spPr>
        <a:xfrm>
          <a:off x="2944391" y="317"/>
          <a:ext cx="1005959" cy="50297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ZA" sz="1050" kern="1200">
              <a:latin typeface="Arial" panose="020B0604020202020204" pitchFamily="34" charset="0"/>
              <a:ea typeface="+mn-ea"/>
              <a:cs typeface="Arial" panose="020B0604020202020204" pitchFamily="34" charset="0"/>
            </a:rPr>
            <a:t>Infrastructure</a:t>
          </a:r>
        </a:p>
      </dsp:txBody>
      <dsp:txXfrm>
        <a:off x="2959123" y="15049"/>
        <a:ext cx="976495" cy="473515"/>
      </dsp:txXfrm>
    </dsp:sp>
    <dsp:sp modelId="{25146C42-4B74-4575-9B78-410D8E73D132}">
      <dsp:nvSpPr>
        <dsp:cNvPr id="0" name=""/>
        <dsp:cNvSpPr/>
      </dsp:nvSpPr>
      <dsp:spPr>
        <a:xfrm rot="2142401">
          <a:off x="2495431" y="643790"/>
          <a:ext cx="495536" cy="83671"/>
        </a:xfrm>
        <a:custGeom>
          <a:avLst/>
          <a:gdLst/>
          <a:ahLst/>
          <a:cxnLst/>
          <a:rect l="0" t="0" r="0" b="0"/>
          <a:pathLst>
            <a:path>
              <a:moveTo>
                <a:pt x="0" y="41835"/>
              </a:moveTo>
              <a:lnTo>
                <a:pt x="494373" y="418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ZA"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740370" y="668337"/>
        <a:ext cx="0" cy="0"/>
      </dsp:txXfrm>
    </dsp:sp>
    <dsp:sp modelId="{69A403F0-24AD-41F3-B318-0C2442D7418A}">
      <dsp:nvSpPr>
        <dsp:cNvPr id="0" name=""/>
        <dsp:cNvSpPr/>
      </dsp:nvSpPr>
      <dsp:spPr>
        <a:xfrm>
          <a:off x="2944391" y="578743"/>
          <a:ext cx="1005959" cy="50297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ZA" sz="1050" kern="1200">
              <a:latin typeface="Arial" panose="020B0604020202020204" pitchFamily="34" charset="0"/>
              <a:ea typeface="+mn-ea"/>
              <a:cs typeface="Arial" panose="020B0604020202020204" pitchFamily="34" charset="0"/>
            </a:rPr>
            <a:t>Non-infrastructure</a:t>
          </a:r>
        </a:p>
      </dsp:txBody>
      <dsp:txXfrm>
        <a:off x="2959123" y="593475"/>
        <a:ext cx="976495" cy="47351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10E90-2C30-412C-B166-1A4632272150}">
      <dsp:nvSpPr>
        <dsp:cNvPr id="0" name=""/>
        <dsp:cNvSpPr/>
      </dsp:nvSpPr>
      <dsp:spPr>
        <a:xfrm>
          <a:off x="2773362" y="343345"/>
          <a:ext cx="414248" cy="143788"/>
        </a:xfrm>
        <a:custGeom>
          <a:avLst/>
          <a:gdLst/>
          <a:ahLst/>
          <a:cxnLst/>
          <a:rect l="0" t="0" r="0" b="0"/>
          <a:pathLst>
            <a:path>
              <a:moveTo>
                <a:pt x="0" y="0"/>
              </a:moveTo>
              <a:lnTo>
                <a:pt x="0" y="71764"/>
              </a:lnTo>
              <a:lnTo>
                <a:pt x="413499" y="71764"/>
              </a:lnTo>
              <a:lnTo>
                <a:pt x="413499" y="1435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FBDAFB-3967-4DFD-BC9D-7AE5E16475F0}">
      <dsp:nvSpPr>
        <dsp:cNvPr id="0" name=""/>
        <dsp:cNvSpPr/>
      </dsp:nvSpPr>
      <dsp:spPr>
        <a:xfrm>
          <a:off x="2085231" y="829488"/>
          <a:ext cx="102706" cy="801108"/>
        </a:xfrm>
        <a:custGeom>
          <a:avLst/>
          <a:gdLst/>
          <a:ahLst/>
          <a:cxnLst/>
          <a:rect l="0" t="0" r="0" b="0"/>
          <a:pathLst>
            <a:path>
              <a:moveTo>
                <a:pt x="0" y="0"/>
              </a:moveTo>
              <a:lnTo>
                <a:pt x="0" y="799659"/>
              </a:lnTo>
              <a:lnTo>
                <a:pt x="102520" y="7996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48DFAB-9D83-405C-92F5-64B05C4ACF9B}">
      <dsp:nvSpPr>
        <dsp:cNvPr id="0" name=""/>
        <dsp:cNvSpPr/>
      </dsp:nvSpPr>
      <dsp:spPr>
        <a:xfrm>
          <a:off x="2085231" y="829488"/>
          <a:ext cx="102706" cy="314965"/>
        </a:xfrm>
        <a:custGeom>
          <a:avLst/>
          <a:gdLst/>
          <a:ahLst/>
          <a:cxnLst/>
          <a:rect l="0" t="0" r="0" b="0"/>
          <a:pathLst>
            <a:path>
              <a:moveTo>
                <a:pt x="0" y="0"/>
              </a:moveTo>
              <a:lnTo>
                <a:pt x="0" y="314396"/>
              </a:lnTo>
              <a:lnTo>
                <a:pt x="102520" y="3143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C5AADA-90A1-489A-8080-A692E2C2D446}">
      <dsp:nvSpPr>
        <dsp:cNvPr id="0" name=""/>
        <dsp:cNvSpPr/>
      </dsp:nvSpPr>
      <dsp:spPr>
        <a:xfrm>
          <a:off x="2359114" y="343345"/>
          <a:ext cx="414248" cy="143788"/>
        </a:xfrm>
        <a:custGeom>
          <a:avLst/>
          <a:gdLst/>
          <a:ahLst/>
          <a:cxnLst/>
          <a:rect l="0" t="0" r="0" b="0"/>
          <a:pathLst>
            <a:path>
              <a:moveTo>
                <a:pt x="413499" y="0"/>
              </a:moveTo>
              <a:lnTo>
                <a:pt x="413499" y="71764"/>
              </a:lnTo>
              <a:lnTo>
                <a:pt x="0" y="71764"/>
              </a:lnTo>
              <a:lnTo>
                <a:pt x="0" y="1435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4CEAFD-3E7C-4536-AE8A-4002DD71D291}">
      <dsp:nvSpPr>
        <dsp:cNvPr id="0" name=""/>
        <dsp:cNvSpPr/>
      </dsp:nvSpPr>
      <dsp:spPr>
        <a:xfrm>
          <a:off x="2269116" y="991"/>
          <a:ext cx="1008492" cy="34235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Infrastructure</a:t>
          </a:r>
        </a:p>
      </dsp:txBody>
      <dsp:txXfrm>
        <a:off x="2269116" y="991"/>
        <a:ext cx="1008492" cy="342353"/>
      </dsp:txXfrm>
    </dsp:sp>
    <dsp:sp modelId="{75B208DC-336D-46ED-ABA4-518AD72766D7}">
      <dsp:nvSpPr>
        <dsp:cNvPr id="0" name=""/>
        <dsp:cNvSpPr/>
      </dsp:nvSpPr>
      <dsp:spPr>
        <a:xfrm>
          <a:off x="2016760" y="487134"/>
          <a:ext cx="684707" cy="34235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Existing</a:t>
          </a:r>
        </a:p>
      </dsp:txBody>
      <dsp:txXfrm>
        <a:off x="2016760" y="487134"/>
        <a:ext cx="684707" cy="342353"/>
      </dsp:txXfrm>
    </dsp:sp>
    <dsp:sp modelId="{04306CDB-14D8-42B7-8AC5-A29182620E92}">
      <dsp:nvSpPr>
        <dsp:cNvPr id="0" name=""/>
        <dsp:cNvSpPr/>
      </dsp:nvSpPr>
      <dsp:spPr>
        <a:xfrm>
          <a:off x="2187937" y="973276"/>
          <a:ext cx="684707" cy="34235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Renewal</a:t>
          </a:r>
        </a:p>
      </dsp:txBody>
      <dsp:txXfrm>
        <a:off x="2187937" y="973276"/>
        <a:ext cx="684707" cy="342353"/>
      </dsp:txXfrm>
    </dsp:sp>
    <dsp:sp modelId="{D090F559-27E1-45DE-B990-73D6BB2DD441}">
      <dsp:nvSpPr>
        <dsp:cNvPr id="0" name=""/>
        <dsp:cNvSpPr/>
      </dsp:nvSpPr>
      <dsp:spPr>
        <a:xfrm>
          <a:off x="2187937" y="1459419"/>
          <a:ext cx="684707" cy="34235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Upgrading</a:t>
          </a:r>
        </a:p>
      </dsp:txBody>
      <dsp:txXfrm>
        <a:off x="2187937" y="1459419"/>
        <a:ext cx="684707" cy="342353"/>
      </dsp:txXfrm>
    </dsp:sp>
    <dsp:sp modelId="{8BBD0C13-F8C9-4173-A186-E46D94376B7C}">
      <dsp:nvSpPr>
        <dsp:cNvPr id="0" name=""/>
        <dsp:cNvSpPr/>
      </dsp:nvSpPr>
      <dsp:spPr>
        <a:xfrm>
          <a:off x="2845256" y="487134"/>
          <a:ext cx="684707" cy="34235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ea typeface="+mn-ea"/>
              <a:cs typeface="Arial" panose="020B0604020202020204" pitchFamily="34" charset="0"/>
            </a:rPr>
            <a:t>New</a:t>
          </a:r>
        </a:p>
      </dsp:txBody>
      <dsp:txXfrm>
        <a:off x="2845256" y="487134"/>
        <a:ext cx="684707" cy="34235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319FC3-56C5-4553-9D4A-1E1FE6D0D80E}"/>
</file>

<file path=customXml/itemProps2.xml><?xml version="1.0" encoding="utf-8"?>
<ds:datastoreItem xmlns:ds="http://schemas.openxmlformats.org/officeDocument/2006/customXml" ds:itemID="{7507A64F-C0A0-4942-BB80-214ECF8754A2}"/>
</file>

<file path=customXml/itemProps3.xml><?xml version="1.0" encoding="utf-8"?>
<ds:datastoreItem xmlns:ds="http://schemas.openxmlformats.org/officeDocument/2006/customXml" ds:itemID="{10F90B52-8454-4ECD-8407-409B03100895}"/>
</file>

<file path=customXml/itemProps4.xml><?xml version="1.0" encoding="utf-8"?>
<ds:datastoreItem xmlns:ds="http://schemas.openxmlformats.org/officeDocument/2006/customXml" ds:itemID="{8A33081C-12B1-43C9-AB43-7D88E69582C5}"/>
</file>

<file path=docProps/app.xml><?xml version="1.0" encoding="utf-8"?>
<Properties xmlns="http://schemas.openxmlformats.org/officeDocument/2006/extended-properties" xmlns:vt="http://schemas.openxmlformats.org/officeDocument/2006/docPropsVTypes">
  <Template>Normal</Template>
  <TotalTime>1</TotalTime>
  <Pages>72</Pages>
  <Words>17965</Words>
  <Characters>102405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120130</CharactersWithSpaces>
  <SharedDoc>false</SharedDoc>
  <HLinks>
    <vt:vector size="234" baseType="variant">
      <vt:variant>
        <vt:i4>2031667</vt:i4>
      </vt:variant>
      <vt:variant>
        <vt:i4>230</vt:i4>
      </vt:variant>
      <vt:variant>
        <vt:i4>0</vt:i4>
      </vt:variant>
      <vt:variant>
        <vt:i4>5</vt:i4>
      </vt:variant>
      <vt:variant>
        <vt:lpwstr/>
      </vt:variant>
      <vt:variant>
        <vt:lpwstr>_Toc467967606</vt:lpwstr>
      </vt:variant>
      <vt:variant>
        <vt:i4>2031667</vt:i4>
      </vt:variant>
      <vt:variant>
        <vt:i4>224</vt:i4>
      </vt:variant>
      <vt:variant>
        <vt:i4>0</vt:i4>
      </vt:variant>
      <vt:variant>
        <vt:i4>5</vt:i4>
      </vt:variant>
      <vt:variant>
        <vt:lpwstr/>
      </vt:variant>
      <vt:variant>
        <vt:lpwstr>_Toc467967605</vt:lpwstr>
      </vt:variant>
      <vt:variant>
        <vt:i4>2031667</vt:i4>
      </vt:variant>
      <vt:variant>
        <vt:i4>218</vt:i4>
      </vt:variant>
      <vt:variant>
        <vt:i4>0</vt:i4>
      </vt:variant>
      <vt:variant>
        <vt:i4>5</vt:i4>
      </vt:variant>
      <vt:variant>
        <vt:lpwstr/>
      </vt:variant>
      <vt:variant>
        <vt:lpwstr>_Toc467967604</vt:lpwstr>
      </vt:variant>
      <vt:variant>
        <vt:i4>2031667</vt:i4>
      </vt:variant>
      <vt:variant>
        <vt:i4>212</vt:i4>
      </vt:variant>
      <vt:variant>
        <vt:i4>0</vt:i4>
      </vt:variant>
      <vt:variant>
        <vt:i4>5</vt:i4>
      </vt:variant>
      <vt:variant>
        <vt:lpwstr/>
      </vt:variant>
      <vt:variant>
        <vt:lpwstr>_Toc467967603</vt:lpwstr>
      </vt:variant>
      <vt:variant>
        <vt:i4>2031667</vt:i4>
      </vt:variant>
      <vt:variant>
        <vt:i4>206</vt:i4>
      </vt:variant>
      <vt:variant>
        <vt:i4>0</vt:i4>
      </vt:variant>
      <vt:variant>
        <vt:i4>5</vt:i4>
      </vt:variant>
      <vt:variant>
        <vt:lpwstr/>
      </vt:variant>
      <vt:variant>
        <vt:lpwstr>_Toc467967602</vt:lpwstr>
      </vt:variant>
      <vt:variant>
        <vt:i4>2031667</vt:i4>
      </vt:variant>
      <vt:variant>
        <vt:i4>200</vt:i4>
      </vt:variant>
      <vt:variant>
        <vt:i4>0</vt:i4>
      </vt:variant>
      <vt:variant>
        <vt:i4>5</vt:i4>
      </vt:variant>
      <vt:variant>
        <vt:lpwstr/>
      </vt:variant>
      <vt:variant>
        <vt:lpwstr>_Toc467967601</vt:lpwstr>
      </vt:variant>
      <vt:variant>
        <vt:i4>2031667</vt:i4>
      </vt:variant>
      <vt:variant>
        <vt:i4>194</vt:i4>
      </vt:variant>
      <vt:variant>
        <vt:i4>0</vt:i4>
      </vt:variant>
      <vt:variant>
        <vt:i4>5</vt:i4>
      </vt:variant>
      <vt:variant>
        <vt:lpwstr/>
      </vt:variant>
      <vt:variant>
        <vt:lpwstr>_Toc467967600</vt:lpwstr>
      </vt:variant>
      <vt:variant>
        <vt:i4>1441840</vt:i4>
      </vt:variant>
      <vt:variant>
        <vt:i4>188</vt:i4>
      </vt:variant>
      <vt:variant>
        <vt:i4>0</vt:i4>
      </vt:variant>
      <vt:variant>
        <vt:i4>5</vt:i4>
      </vt:variant>
      <vt:variant>
        <vt:lpwstr/>
      </vt:variant>
      <vt:variant>
        <vt:lpwstr>_Toc467967599</vt:lpwstr>
      </vt:variant>
      <vt:variant>
        <vt:i4>1441840</vt:i4>
      </vt:variant>
      <vt:variant>
        <vt:i4>182</vt:i4>
      </vt:variant>
      <vt:variant>
        <vt:i4>0</vt:i4>
      </vt:variant>
      <vt:variant>
        <vt:i4>5</vt:i4>
      </vt:variant>
      <vt:variant>
        <vt:lpwstr/>
      </vt:variant>
      <vt:variant>
        <vt:lpwstr>_Toc467967598</vt:lpwstr>
      </vt:variant>
      <vt:variant>
        <vt:i4>1441840</vt:i4>
      </vt:variant>
      <vt:variant>
        <vt:i4>176</vt:i4>
      </vt:variant>
      <vt:variant>
        <vt:i4>0</vt:i4>
      </vt:variant>
      <vt:variant>
        <vt:i4>5</vt:i4>
      </vt:variant>
      <vt:variant>
        <vt:lpwstr/>
      </vt:variant>
      <vt:variant>
        <vt:lpwstr>_Toc467967597</vt:lpwstr>
      </vt:variant>
      <vt:variant>
        <vt:i4>1441840</vt:i4>
      </vt:variant>
      <vt:variant>
        <vt:i4>170</vt:i4>
      </vt:variant>
      <vt:variant>
        <vt:i4>0</vt:i4>
      </vt:variant>
      <vt:variant>
        <vt:i4>5</vt:i4>
      </vt:variant>
      <vt:variant>
        <vt:lpwstr/>
      </vt:variant>
      <vt:variant>
        <vt:lpwstr>_Toc467967596</vt:lpwstr>
      </vt:variant>
      <vt:variant>
        <vt:i4>1441840</vt:i4>
      </vt:variant>
      <vt:variant>
        <vt:i4>164</vt:i4>
      </vt:variant>
      <vt:variant>
        <vt:i4>0</vt:i4>
      </vt:variant>
      <vt:variant>
        <vt:i4>5</vt:i4>
      </vt:variant>
      <vt:variant>
        <vt:lpwstr/>
      </vt:variant>
      <vt:variant>
        <vt:lpwstr>_Toc467967595</vt:lpwstr>
      </vt:variant>
      <vt:variant>
        <vt:i4>1441840</vt:i4>
      </vt:variant>
      <vt:variant>
        <vt:i4>158</vt:i4>
      </vt:variant>
      <vt:variant>
        <vt:i4>0</vt:i4>
      </vt:variant>
      <vt:variant>
        <vt:i4>5</vt:i4>
      </vt:variant>
      <vt:variant>
        <vt:lpwstr/>
      </vt:variant>
      <vt:variant>
        <vt:lpwstr>_Toc467967594</vt:lpwstr>
      </vt:variant>
      <vt:variant>
        <vt:i4>1441840</vt:i4>
      </vt:variant>
      <vt:variant>
        <vt:i4>152</vt:i4>
      </vt:variant>
      <vt:variant>
        <vt:i4>0</vt:i4>
      </vt:variant>
      <vt:variant>
        <vt:i4>5</vt:i4>
      </vt:variant>
      <vt:variant>
        <vt:lpwstr/>
      </vt:variant>
      <vt:variant>
        <vt:lpwstr>_Toc467967593</vt:lpwstr>
      </vt:variant>
      <vt:variant>
        <vt:i4>1441840</vt:i4>
      </vt:variant>
      <vt:variant>
        <vt:i4>146</vt:i4>
      </vt:variant>
      <vt:variant>
        <vt:i4>0</vt:i4>
      </vt:variant>
      <vt:variant>
        <vt:i4>5</vt:i4>
      </vt:variant>
      <vt:variant>
        <vt:lpwstr/>
      </vt:variant>
      <vt:variant>
        <vt:lpwstr>_Toc467967592</vt:lpwstr>
      </vt:variant>
      <vt:variant>
        <vt:i4>1441840</vt:i4>
      </vt:variant>
      <vt:variant>
        <vt:i4>140</vt:i4>
      </vt:variant>
      <vt:variant>
        <vt:i4>0</vt:i4>
      </vt:variant>
      <vt:variant>
        <vt:i4>5</vt:i4>
      </vt:variant>
      <vt:variant>
        <vt:lpwstr/>
      </vt:variant>
      <vt:variant>
        <vt:lpwstr>_Toc467967591</vt:lpwstr>
      </vt:variant>
      <vt:variant>
        <vt:i4>1441840</vt:i4>
      </vt:variant>
      <vt:variant>
        <vt:i4>134</vt:i4>
      </vt:variant>
      <vt:variant>
        <vt:i4>0</vt:i4>
      </vt:variant>
      <vt:variant>
        <vt:i4>5</vt:i4>
      </vt:variant>
      <vt:variant>
        <vt:lpwstr/>
      </vt:variant>
      <vt:variant>
        <vt:lpwstr>_Toc467967590</vt:lpwstr>
      </vt:variant>
      <vt:variant>
        <vt:i4>1507376</vt:i4>
      </vt:variant>
      <vt:variant>
        <vt:i4>128</vt:i4>
      </vt:variant>
      <vt:variant>
        <vt:i4>0</vt:i4>
      </vt:variant>
      <vt:variant>
        <vt:i4>5</vt:i4>
      </vt:variant>
      <vt:variant>
        <vt:lpwstr/>
      </vt:variant>
      <vt:variant>
        <vt:lpwstr>_Toc467967589</vt:lpwstr>
      </vt:variant>
      <vt:variant>
        <vt:i4>1507376</vt:i4>
      </vt:variant>
      <vt:variant>
        <vt:i4>122</vt:i4>
      </vt:variant>
      <vt:variant>
        <vt:i4>0</vt:i4>
      </vt:variant>
      <vt:variant>
        <vt:i4>5</vt:i4>
      </vt:variant>
      <vt:variant>
        <vt:lpwstr/>
      </vt:variant>
      <vt:variant>
        <vt:lpwstr>_Toc467967588</vt:lpwstr>
      </vt:variant>
      <vt:variant>
        <vt:i4>1507376</vt:i4>
      </vt:variant>
      <vt:variant>
        <vt:i4>116</vt:i4>
      </vt:variant>
      <vt:variant>
        <vt:i4>0</vt:i4>
      </vt:variant>
      <vt:variant>
        <vt:i4>5</vt:i4>
      </vt:variant>
      <vt:variant>
        <vt:lpwstr/>
      </vt:variant>
      <vt:variant>
        <vt:lpwstr>_Toc467967587</vt:lpwstr>
      </vt:variant>
      <vt:variant>
        <vt:i4>1507376</vt:i4>
      </vt:variant>
      <vt:variant>
        <vt:i4>110</vt:i4>
      </vt:variant>
      <vt:variant>
        <vt:i4>0</vt:i4>
      </vt:variant>
      <vt:variant>
        <vt:i4>5</vt:i4>
      </vt:variant>
      <vt:variant>
        <vt:lpwstr/>
      </vt:variant>
      <vt:variant>
        <vt:lpwstr>_Toc467967586</vt:lpwstr>
      </vt:variant>
      <vt:variant>
        <vt:i4>1507376</vt:i4>
      </vt:variant>
      <vt:variant>
        <vt:i4>104</vt:i4>
      </vt:variant>
      <vt:variant>
        <vt:i4>0</vt:i4>
      </vt:variant>
      <vt:variant>
        <vt:i4>5</vt:i4>
      </vt:variant>
      <vt:variant>
        <vt:lpwstr/>
      </vt:variant>
      <vt:variant>
        <vt:lpwstr>_Toc467967585</vt:lpwstr>
      </vt:variant>
      <vt:variant>
        <vt:i4>1507376</vt:i4>
      </vt:variant>
      <vt:variant>
        <vt:i4>98</vt:i4>
      </vt:variant>
      <vt:variant>
        <vt:i4>0</vt:i4>
      </vt:variant>
      <vt:variant>
        <vt:i4>5</vt:i4>
      </vt:variant>
      <vt:variant>
        <vt:lpwstr/>
      </vt:variant>
      <vt:variant>
        <vt:lpwstr>_Toc467967584</vt:lpwstr>
      </vt:variant>
      <vt:variant>
        <vt:i4>1507376</vt:i4>
      </vt:variant>
      <vt:variant>
        <vt:i4>92</vt:i4>
      </vt:variant>
      <vt:variant>
        <vt:i4>0</vt:i4>
      </vt:variant>
      <vt:variant>
        <vt:i4>5</vt:i4>
      </vt:variant>
      <vt:variant>
        <vt:lpwstr/>
      </vt:variant>
      <vt:variant>
        <vt:lpwstr>_Toc467967583</vt:lpwstr>
      </vt:variant>
      <vt:variant>
        <vt:i4>1507376</vt:i4>
      </vt:variant>
      <vt:variant>
        <vt:i4>86</vt:i4>
      </vt:variant>
      <vt:variant>
        <vt:i4>0</vt:i4>
      </vt:variant>
      <vt:variant>
        <vt:i4>5</vt:i4>
      </vt:variant>
      <vt:variant>
        <vt:lpwstr/>
      </vt:variant>
      <vt:variant>
        <vt:lpwstr>_Toc467967582</vt:lpwstr>
      </vt:variant>
      <vt:variant>
        <vt:i4>1507376</vt:i4>
      </vt:variant>
      <vt:variant>
        <vt:i4>80</vt:i4>
      </vt:variant>
      <vt:variant>
        <vt:i4>0</vt:i4>
      </vt:variant>
      <vt:variant>
        <vt:i4>5</vt:i4>
      </vt:variant>
      <vt:variant>
        <vt:lpwstr/>
      </vt:variant>
      <vt:variant>
        <vt:lpwstr>_Toc467967581</vt:lpwstr>
      </vt:variant>
      <vt:variant>
        <vt:i4>1507376</vt:i4>
      </vt:variant>
      <vt:variant>
        <vt:i4>74</vt:i4>
      </vt:variant>
      <vt:variant>
        <vt:i4>0</vt:i4>
      </vt:variant>
      <vt:variant>
        <vt:i4>5</vt:i4>
      </vt:variant>
      <vt:variant>
        <vt:lpwstr/>
      </vt:variant>
      <vt:variant>
        <vt:lpwstr>_Toc467967580</vt:lpwstr>
      </vt:variant>
      <vt:variant>
        <vt:i4>1572912</vt:i4>
      </vt:variant>
      <vt:variant>
        <vt:i4>68</vt:i4>
      </vt:variant>
      <vt:variant>
        <vt:i4>0</vt:i4>
      </vt:variant>
      <vt:variant>
        <vt:i4>5</vt:i4>
      </vt:variant>
      <vt:variant>
        <vt:lpwstr/>
      </vt:variant>
      <vt:variant>
        <vt:lpwstr>_Toc467967579</vt:lpwstr>
      </vt:variant>
      <vt:variant>
        <vt:i4>1572912</vt:i4>
      </vt:variant>
      <vt:variant>
        <vt:i4>62</vt:i4>
      </vt:variant>
      <vt:variant>
        <vt:i4>0</vt:i4>
      </vt:variant>
      <vt:variant>
        <vt:i4>5</vt:i4>
      </vt:variant>
      <vt:variant>
        <vt:lpwstr/>
      </vt:variant>
      <vt:variant>
        <vt:lpwstr>_Toc467967578</vt:lpwstr>
      </vt:variant>
      <vt:variant>
        <vt:i4>1572912</vt:i4>
      </vt:variant>
      <vt:variant>
        <vt:i4>56</vt:i4>
      </vt:variant>
      <vt:variant>
        <vt:i4>0</vt:i4>
      </vt:variant>
      <vt:variant>
        <vt:i4>5</vt:i4>
      </vt:variant>
      <vt:variant>
        <vt:lpwstr/>
      </vt:variant>
      <vt:variant>
        <vt:lpwstr>_Toc467967577</vt:lpwstr>
      </vt:variant>
      <vt:variant>
        <vt:i4>1572912</vt:i4>
      </vt:variant>
      <vt:variant>
        <vt:i4>50</vt:i4>
      </vt:variant>
      <vt:variant>
        <vt:i4>0</vt:i4>
      </vt:variant>
      <vt:variant>
        <vt:i4>5</vt:i4>
      </vt:variant>
      <vt:variant>
        <vt:lpwstr/>
      </vt:variant>
      <vt:variant>
        <vt:lpwstr>_Toc467967576</vt:lpwstr>
      </vt:variant>
      <vt:variant>
        <vt:i4>1572912</vt:i4>
      </vt:variant>
      <vt:variant>
        <vt:i4>44</vt:i4>
      </vt:variant>
      <vt:variant>
        <vt:i4>0</vt:i4>
      </vt:variant>
      <vt:variant>
        <vt:i4>5</vt:i4>
      </vt:variant>
      <vt:variant>
        <vt:lpwstr/>
      </vt:variant>
      <vt:variant>
        <vt:lpwstr>_Toc467967575</vt:lpwstr>
      </vt:variant>
      <vt:variant>
        <vt:i4>1572912</vt:i4>
      </vt:variant>
      <vt:variant>
        <vt:i4>38</vt:i4>
      </vt:variant>
      <vt:variant>
        <vt:i4>0</vt:i4>
      </vt:variant>
      <vt:variant>
        <vt:i4>5</vt:i4>
      </vt:variant>
      <vt:variant>
        <vt:lpwstr/>
      </vt:variant>
      <vt:variant>
        <vt:lpwstr>_Toc467967574</vt:lpwstr>
      </vt:variant>
      <vt:variant>
        <vt:i4>1572912</vt:i4>
      </vt:variant>
      <vt:variant>
        <vt:i4>32</vt:i4>
      </vt:variant>
      <vt:variant>
        <vt:i4>0</vt:i4>
      </vt:variant>
      <vt:variant>
        <vt:i4>5</vt:i4>
      </vt:variant>
      <vt:variant>
        <vt:lpwstr/>
      </vt:variant>
      <vt:variant>
        <vt:lpwstr>_Toc467967573</vt:lpwstr>
      </vt:variant>
      <vt:variant>
        <vt:i4>1572912</vt:i4>
      </vt:variant>
      <vt:variant>
        <vt:i4>26</vt:i4>
      </vt:variant>
      <vt:variant>
        <vt:i4>0</vt:i4>
      </vt:variant>
      <vt:variant>
        <vt:i4>5</vt:i4>
      </vt:variant>
      <vt:variant>
        <vt:lpwstr/>
      </vt:variant>
      <vt:variant>
        <vt:lpwstr>_Toc467967572</vt:lpwstr>
      </vt:variant>
      <vt:variant>
        <vt:i4>1572912</vt:i4>
      </vt:variant>
      <vt:variant>
        <vt:i4>20</vt:i4>
      </vt:variant>
      <vt:variant>
        <vt:i4>0</vt:i4>
      </vt:variant>
      <vt:variant>
        <vt:i4>5</vt:i4>
      </vt:variant>
      <vt:variant>
        <vt:lpwstr/>
      </vt:variant>
      <vt:variant>
        <vt:lpwstr>_Toc467967571</vt:lpwstr>
      </vt:variant>
      <vt:variant>
        <vt:i4>1572912</vt:i4>
      </vt:variant>
      <vt:variant>
        <vt:i4>14</vt:i4>
      </vt:variant>
      <vt:variant>
        <vt:i4>0</vt:i4>
      </vt:variant>
      <vt:variant>
        <vt:i4>5</vt:i4>
      </vt:variant>
      <vt:variant>
        <vt:lpwstr/>
      </vt:variant>
      <vt:variant>
        <vt:lpwstr>_Toc467967570</vt:lpwstr>
      </vt:variant>
      <vt:variant>
        <vt:i4>1638448</vt:i4>
      </vt:variant>
      <vt:variant>
        <vt:i4>8</vt:i4>
      </vt:variant>
      <vt:variant>
        <vt:i4>0</vt:i4>
      </vt:variant>
      <vt:variant>
        <vt:i4>5</vt:i4>
      </vt:variant>
      <vt:variant>
        <vt:lpwstr/>
      </vt:variant>
      <vt:variant>
        <vt:lpwstr>_Toc467967569</vt:lpwstr>
      </vt:variant>
      <vt:variant>
        <vt:i4>1638448</vt:i4>
      </vt:variant>
      <vt:variant>
        <vt:i4>2</vt:i4>
      </vt:variant>
      <vt:variant>
        <vt:i4>0</vt:i4>
      </vt:variant>
      <vt:variant>
        <vt:i4>5</vt:i4>
      </vt:variant>
      <vt:variant>
        <vt:lpwstr/>
      </vt:variant>
      <vt:variant>
        <vt:lpwstr>_Toc467967568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Steyn</dc:creator>
  <cp:keywords/>
  <cp:lastModifiedBy>Silma Koekemoer</cp:lastModifiedBy>
  <cp:revision>2</cp:revision>
  <cp:lastPrinted>2016-11-26T11:09:00Z</cp:lastPrinted>
  <dcterms:created xsi:type="dcterms:W3CDTF">2017-11-23T21:20:00Z</dcterms:created>
  <dcterms:modified xsi:type="dcterms:W3CDTF">2017-11-23T21:20:00Z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2043211932</vt:i4>
  </property>
  <property fmtid="{D5CDD505-2E9C-101B-9397-08002B2CF9AE}" pid="3" name="ContentTypeId">
    <vt:lpwstr>0x010100F6D77BA75D44BC469ABAE46C07B5E9FF</vt:lpwstr>
  </property>
</Properties>
</file>