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iagrams/data8.xml" ContentType="application/vnd.openxmlformats-officedocument.drawingml.diagramData+xml"/>
  <Override PartName="/word/diagrams/data25.xml" ContentType="application/vnd.openxmlformats-officedocument.drawingml.diagramData+xml"/>
  <Override PartName="/word/diagrams/data24.xml" ContentType="application/vnd.openxmlformats-officedocument.drawingml.diagramData+xml"/>
  <Override PartName="/word/diagrams/data23.xml" ContentType="application/vnd.openxmlformats-officedocument.drawingml.diagramData+xml"/>
  <Override PartName="/word/diagrams/data26.xml" ContentType="application/vnd.openxmlformats-officedocument.drawingml.diagramData+xml"/>
  <Override PartName="/word/diagrams/data28.xml" ContentType="application/vnd.openxmlformats-officedocument.drawingml.diagramData+xml"/>
  <Override PartName="/word/diagrams/data22.xml" ContentType="application/vnd.openxmlformats-officedocument.drawingml.diagramData+xml"/>
  <Override PartName="/word/diagrams/data32.xml" ContentType="application/vnd.openxmlformats-officedocument.drawingml.diagramData+xml"/>
  <Override PartName="/word/diagrams/data31.xml" ContentType="application/vnd.openxmlformats-officedocument.drawingml.diagramData+xml"/>
  <Override PartName="/word/diagrams/data30.xml" ContentType="application/vnd.openxmlformats-officedocument.drawingml.diagramData+xml"/>
  <Override PartName="/word/diagrams/data29.xml" ContentType="application/vnd.openxmlformats-officedocument.drawingml.diagramData+xml"/>
  <Override PartName="/word/diagrams/data27.xml" ContentType="application/vnd.openxmlformats-officedocument.drawingml.diagramData+xml"/>
  <Override PartName="/word/diagrams/data21.xml" ContentType="application/vnd.openxmlformats-officedocument.drawingml.diagramData+xml"/>
  <Override PartName="/word/diagrams/data20.xml" ContentType="application/vnd.openxmlformats-officedocument.drawingml.diagramData+xml"/>
  <Override PartName="/word/diagrams/data13.xml" ContentType="application/vnd.openxmlformats-officedocument.drawingml.diagramData+xml"/>
  <Override PartName="/word/diagrams/data12.xml" ContentType="application/vnd.openxmlformats-officedocument.drawingml.diagramData+xml"/>
  <Override PartName="/word/diagrams/data11.xml" ContentType="application/vnd.openxmlformats-officedocument.drawingml.diagramData+xml"/>
  <Override PartName="/word/diagrams/data10.xml" ContentType="application/vnd.openxmlformats-officedocument.drawingml.diagramData+xml"/>
  <Override PartName="/word/diagrams/data14.xml" ContentType="application/vnd.openxmlformats-officedocument.drawingml.diagramData+xml"/>
  <Override PartName="/word/diagrams/data15.xml" ContentType="application/vnd.openxmlformats-officedocument.drawingml.diagramData+xml"/>
  <Override PartName="/word/diagrams/data16.xml" ContentType="application/vnd.openxmlformats-officedocument.drawingml.diagramData+xml"/>
  <Override PartName="/word/diagrams/data17.xml" ContentType="application/vnd.openxmlformats-officedocument.drawingml.diagramData+xml"/>
  <Override PartName="/word/diagrams/data18.xml" ContentType="application/vnd.openxmlformats-officedocument.drawingml.diagramData+xml"/>
  <Override PartName="/word/diagrams/data19.xml" ContentType="application/vnd.openxmlformats-officedocument.drawingml.diagramData+xml"/>
  <Override PartName="/word/diagrams/data33.xml" ContentType="application/vnd.openxmlformats-officedocument.drawingml.diagramData+xml"/>
  <Override PartName="/word/diagrams/data35.xml" ContentType="application/vnd.openxmlformats-officedocument.drawingml.diagramData+xml"/>
  <Override PartName="/word/diagrams/data9.xml" ContentType="application/vnd.openxmlformats-officedocument.drawingml.diagramData+xml"/>
  <Override PartName="/word/diagrams/data39.xml" ContentType="application/vnd.openxmlformats-officedocument.drawingml.diagramData+xml"/>
  <Override PartName="/word/diagrams/data38.xml" ContentType="application/vnd.openxmlformats-officedocument.drawingml.diagramData+xml"/>
  <Override PartName="/word/diagrams/data37.xml" ContentType="application/vnd.openxmlformats-officedocument.drawingml.diagramData+xml"/>
  <Override PartName="/word/diagrams/data36.xml" ContentType="application/vnd.openxmlformats-officedocument.drawingml.diagramData+xml"/>
  <Override PartName="/word/diagrams/data40.xml" ContentType="application/vnd.openxmlformats-officedocument.drawingml.diagramData+xml"/>
  <Override PartName="/word/diagrams/data41.xml" ContentType="application/vnd.openxmlformats-officedocument.drawingml.diagramData+xml"/>
  <Override PartName="/word/diagrams/data42.xml" ContentType="application/vnd.openxmlformats-officedocument.drawingml.diagramData+xml"/>
  <Override PartName="/word/diagrams/data43.xml" ContentType="application/vnd.openxmlformats-officedocument.drawingml.diagramData+xml"/>
  <Override PartName="/word/diagrams/data34.xml" ContentType="application/vnd.openxmlformats-officedocument.drawingml.diagramData+xml"/>
  <Override PartName="/word/document.xml" ContentType="application/vnd.openxmlformats-officedocument.wordprocessingml.document.main+xml"/>
  <Override PartName="/word/diagrams/data2.xml" ContentType="application/vnd.openxmlformats-officedocument.drawingml.diagramData+xml"/>
  <Override PartName="/word/diagrams/data3.xml" ContentType="application/vnd.openxmlformats-officedocument.drawingml.diagramData+xml"/>
  <Override PartName="/word/diagrams/data7.xml" ContentType="application/vnd.openxmlformats-officedocument.drawingml.diagramData+xml"/>
  <Override PartName="/word/diagrams/data5.xml" ContentType="application/vnd.openxmlformats-officedocument.drawingml.diagramData+xml"/>
  <Override PartName="/word/diagrams/data1.xml" ContentType="application/vnd.openxmlformats-officedocument.drawingml.diagramData+xml"/>
  <Override PartName="/word/diagrams/data4.xml" ContentType="application/vnd.openxmlformats-officedocument.drawingml.diagramData+xml"/>
  <Override PartName="/word/diagrams/data6.xml" ContentType="application/vnd.openxmlformats-officedocument.drawingml.diagramData+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diagrams/quickStyle2.xml" ContentType="application/vnd.openxmlformats-officedocument.drawingml.diagramStyle+xml"/>
  <Override PartName="/word/diagrams/layout7.xml" ContentType="application/vnd.openxmlformats-officedocument.drawingml.diagramLayout+xml"/>
  <Override PartName="/word/diagrams/layout33.xml" ContentType="application/vnd.openxmlformats-officedocument.drawingml.diagramLayout+xml"/>
  <Override PartName="/word/diagrams/colors33.xml" ContentType="application/vnd.openxmlformats-officedocument.drawingml.diagramColors+xml"/>
  <Override PartName="/word/diagrams/quickStyle33.xml" ContentType="application/vnd.openxmlformats-officedocument.drawingml.diagramStyle+xml"/>
  <Override PartName="/word/diagrams/colors2.xml" ContentType="application/vnd.openxmlformats-officedocument.drawingml.diagramColors+xml"/>
  <Override PartName="/word/diagrams/drawing32.xml" ContentType="application/vnd.ms-office.drawingml.diagramDrawing+xml"/>
  <Override PartName="/word/diagrams/drawing33.xml" ContentType="application/vnd.ms-office.drawingml.diagramDrawing+xml"/>
  <Override PartName="/word/diagrams/colors34.xml" ContentType="application/vnd.openxmlformats-officedocument.drawingml.diagramColors+xml"/>
  <Override PartName="/word/diagrams/quickStyle34.xml" ContentType="application/vnd.openxmlformats-officedocument.drawingml.diagramStyle+xml"/>
  <Override PartName="/word/diagrams/quickStyle36.xml" ContentType="application/vnd.openxmlformats-officedocument.drawingml.diagramStyle+xml"/>
  <Override PartName="/word/diagrams/layout36.xml" ContentType="application/vnd.openxmlformats-officedocument.drawingml.diagramLayout+xml"/>
  <Override PartName="/word/diagrams/drawing35.xml" ContentType="application/vnd.ms-office.drawingml.diagramDrawing+xml"/>
  <Override PartName="/word/diagrams/colors35.xml" ContentType="application/vnd.openxmlformats-officedocument.drawingml.diagramColors+xml"/>
  <Override PartName="/word/diagrams/quickStyle35.xml" ContentType="application/vnd.openxmlformats-officedocument.drawingml.diagramStyle+xml"/>
  <Override PartName="/word/diagrams/layout35.xml" ContentType="application/vnd.openxmlformats-officedocument.drawingml.diagramLayout+xml"/>
  <Override PartName="/word/diagrams/layout2.xml" ContentType="application/vnd.openxmlformats-officedocument.drawingml.diagramLayout+xml"/>
  <Override PartName="/word/diagrams/drawing34.xml" ContentType="application/vnd.ms-office.drawingml.diagramDrawing+xml"/>
  <Override PartName="/word/diagrams/layout34.xml" ContentType="application/vnd.openxmlformats-officedocument.drawingml.diagramLayout+xml"/>
  <Override PartName="/word/diagrams/drawing31.xml" ContentType="application/vnd.ms-office.drawingml.diagramDrawing+xml"/>
  <Override PartName="/word/diagrams/quickStyle32.xml" ContentType="application/vnd.openxmlformats-officedocument.drawingml.diagramStyle+xml"/>
  <Override PartName="/word/diagrams/drawing29.xml" ContentType="application/vnd.ms-office.drawingml.diagramDrawing+xml"/>
  <Override PartName="/word/diagrams/colors29.xml" ContentType="application/vnd.openxmlformats-officedocument.drawingml.diagramColors+xml"/>
  <Override PartName="/word/diagrams/layout29.xml" ContentType="application/vnd.openxmlformats-officedocument.drawingml.diagramLayout+xml"/>
  <Override PartName="/word/diagrams/quickStyle3.xml" ContentType="application/vnd.openxmlformats-officedocument.drawingml.diagramStyle+xml"/>
  <Override PartName="/word/diagrams/drawing28.xml" ContentType="application/vnd.ms-office.drawingml.diagramDrawing+xml"/>
  <Override PartName="/word/diagrams/colors28.xml" ContentType="application/vnd.openxmlformats-officedocument.drawingml.diagramColors+xml"/>
  <Override PartName="/word/diagrams/quickStyle28.xml" ContentType="application/vnd.openxmlformats-officedocument.drawingml.diagramStyle+xml"/>
  <Override PartName="/word/diagrams/layout28.xml" ContentType="application/vnd.openxmlformats-officedocument.drawingml.diagramLayout+xml"/>
  <Override PartName="/word/diagrams/colors3.xml" ContentType="application/vnd.openxmlformats-officedocument.drawingml.diagramColors+xml"/>
  <Override PartName="/word/diagrams/layout3.xml" ContentType="application/vnd.openxmlformats-officedocument.drawingml.diagramLayout+xml"/>
  <Override PartName="/word/diagrams/layout30.xml" ContentType="application/vnd.openxmlformats-officedocument.drawingml.diagramLayout+xml"/>
  <Override PartName="/word/diagrams/quickStyle30.xml" ContentType="application/vnd.openxmlformats-officedocument.drawingml.diagramStyle+xml"/>
  <Override PartName="/word/diagrams/layout32.xml" ContentType="application/vnd.openxmlformats-officedocument.drawingml.diagramLayout+xml"/>
  <Override PartName="/word/diagrams/drawing2.xml" ContentType="application/vnd.ms-office.drawingml.diagramDrawing+xml"/>
  <Override PartName="/word/diagrams/colors36.xml" ContentType="application/vnd.openxmlformats-officedocument.drawingml.diagramColors+xml"/>
  <Override PartName="/word/diagrams/colors31.xml" ContentType="application/vnd.openxmlformats-officedocument.drawingml.diagramColors+xml"/>
  <Override PartName="/word/diagrams/quickStyle31.xml" ContentType="application/vnd.openxmlformats-officedocument.drawingml.diagramStyle+xml"/>
  <Override PartName="/word/diagrams/layout31.xml" ContentType="application/vnd.openxmlformats-officedocument.drawingml.diagramLayout+xml"/>
  <Override PartName="/word/diagrams/drawing30.xml" ContentType="application/vnd.ms-office.drawingml.diagramDrawing+xml"/>
  <Override PartName="/word/diagrams/colors30.xml" ContentType="application/vnd.openxmlformats-officedocument.drawingml.diagramColors+xml"/>
  <Override PartName="/word/diagrams/colors32.xml" ContentType="application/vnd.openxmlformats-officedocument.drawingml.diagramColors+xml"/>
  <Override PartName="/word/diagrams/drawing37.xml" ContentType="application/vnd.ms-office.drawingml.diagramDrawing+xml"/>
  <Override PartName="/word/diagrams/drawing1.xml" ContentType="application/vnd.ms-office.drawingml.diagramDrawing+xml"/>
  <Override PartName="/word/theme/theme1.xml" ContentType="application/vnd.openxmlformats-officedocument.theme+xml"/>
  <Override PartName="/word/diagrams/drawing43.xml" ContentType="application/vnd.ms-office.drawingml.diagramDrawing+xml"/>
  <Override PartName="/word/diagrams/colors43.xml" ContentType="application/vnd.openxmlformats-officedocument.drawingml.diagramColors+xml"/>
  <Override PartName="/word/diagrams/quickStyle43.xml" ContentType="application/vnd.openxmlformats-officedocument.drawingml.diagramStyle+xml"/>
  <Override PartName="/word/diagrams/layout43.xml" ContentType="application/vnd.openxmlformats-officedocument.drawingml.diagramLayout+xml"/>
  <Override PartName="/word/diagrams/drawing42.xml" ContentType="application/vnd.ms-office.drawingml.diagramDrawing+xml"/>
  <Override PartName="/word/diagrams/colors42.xml" ContentType="application/vnd.openxmlformats-officedocument.drawingml.diagramColors+xml"/>
  <Override PartName="/word/diagrams/quickStyle42.xml" ContentType="application/vnd.openxmlformats-officedocument.drawingml.diagramStyle+xml"/>
  <Override PartName="/word/diagrams/layout42.xml" ContentType="application/vnd.openxmlformats-officedocument.drawingml.diagramLayout+xml"/>
  <Override PartName="/word/diagrams/drawing41.xml" ContentType="application/vnd.ms-office.drawingml.diagramDrawing+xml"/>
  <Override PartName="/word/diagrams/quickStyle1.xml" ContentType="application/vnd.openxmlformats-officedocument.drawingml.diagramStyle+xml"/>
  <Override PartName="/word/diagrams/drawing38.xml" ContentType="application/vnd.ms-office.drawingml.diagramDrawing+xml"/>
  <Override PartName="/word/diagrams/colors38.xml" ContentType="application/vnd.openxmlformats-officedocument.drawingml.diagramColors+xml"/>
  <Override PartName="/word/diagrams/quickStyle38.xml" ContentType="application/vnd.openxmlformats-officedocument.drawingml.diagramStyle+xml"/>
  <Override PartName="/word/diagrams/layout38.xml" ContentType="application/vnd.openxmlformats-officedocument.drawingml.diagramLayout+xml"/>
  <Override PartName="/word/diagrams/colors1.xml" ContentType="application/vnd.openxmlformats-officedocument.drawingml.diagramColors+xml"/>
  <Override PartName="/word/diagrams/colors37.xml" ContentType="application/vnd.openxmlformats-officedocument.drawingml.diagramColors+xml"/>
  <Override PartName="/word/diagrams/quickStyle37.xml" ContentType="application/vnd.openxmlformats-officedocument.drawingml.diagramStyle+xml"/>
  <Override PartName="/word/diagrams/layout37.xml" ContentType="application/vnd.openxmlformats-officedocument.drawingml.diagramLayout+xml"/>
  <Override PartName="/word/diagrams/layout39.xml" ContentType="application/vnd.openxmlformats-officedocument.drawingml.diagramLayout+xml"/>
  <Override PartName="/word/diagrams/quickStyle39.xml" ContentType="application/vnd.openxmlformats-officedocument.drawingml.diagramStyle+xml"/>
  <Override PartName="/word/diagrams/colors39.xml" ContentType="application/vnd.openxmlformats-officedocument.drawingml.diagramColors+xml"/>
  <Override PartName="/word/diagrams/colors41.xml" ContentType="application/vnd.openxmlformats-officedocument.drawingml.diagramColors+xml"/>
  <Override PartName="/word/diagrams/quickStyle41.xml" ContentType="application/vnd.openxmlformats-officedocument.drawingml.diagramStyle+xml"/>
  <Override PartName="/word/diagrams/layout41.xml" ContentType="application/vnd.openxmlformats-officedocument.drawingml.diagramLayout+xml"/>
  <Override PartName="/word/diagrams/drawing40.xml" ContentType="application/vnd.ms-office.drawingml.diagramDrawing+xml"/>
  <Override PartName="/word/diagrams/colors40.xml" ContentType="application/vnd.openxmlformats-officedocument.drawingml.diagramColors+xml"/>
  <Override PartName="/word/diagrams/quickStyle40.xml" ContentType="application/vnd.openxmlformats-officedocument.drawingml.diagramStyle+xml"/>
  <Override PartName="/word/diagrams/layout40.xml" ContentType="application/vnd.openxmlformats-officedocument.drawingml.diagramLayout+xml"/>
  <Override PartName="/word/diagrams/layout1.xml" ContentType="application/vnd.openxmlformats-officedocument.drawingml.diagramLayout+xml"/>
  <Override PartName="/word/diagrams/drawing39.xml" ContentType="application/vnd.ms-office.drawingml.diagramDrawing+xml"/>
  <Override PartName="/word/diagrams/drawing36.xml" ContentType="application/vnd.ms-office.drawingml.diagramDrawing+xml"/>
  <Override PartName="/word/diagrams/quickStyle29.xml" ContentType="application/vnd.openxmlformats-officedocument.drawingml.diagramStyle+xml"/>
  <Override PartName="/word/diagrams/colors27.xml" ContentType="application/vnd.openxmlformats-officedocument.drawingml.diagramColors+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rawing13.xml" ContentType="application/vnd.ms-office.drawingml.diagramDrawing+xml"/>
  <Override PartName="/word/diagrams/colors13.xml" ContentType="application/vnd.openxmlformats-officedocument.drawingml.diagramColors+xml"/>
  <Override PartName="/word/diagrams/quickStyle13.xml" ContentType="application/vnd.openxmlformats-officedocument.drawingml.diagramStyle+xml"/>
  <Override PartName="/word/diagrams/layout13.xml" ContentType="application/vnd.openxmlformats-officedocument.drawingml.diagramLayout+xml"/>
  <Override PartName="/word/diagrams/layout6.xml" ContentType="application/vnd.openxmlformats-officedocument.drawingml.diagramLayout+xml"/>
  <Override PartName="/word/diagrams/drawing12.xml" ContentType="application/vnd.ms-office.drawingml.diagramDrawing+xml"/>
  <Override PartName="/word/diagrams/layout15.xml" ContentType="application/vnd.openxmlformats-officedocument.drawingml.diagramLayout+xml"/>
  <Override PartName="/word/diagrams/drawing27.xml" ContentType="application/vnd.ms-office.drawingml.diagramDrawing+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rawing15.xml" ContentType="application/vnd.ms-office.drawingml.diagramDrawing+xml"/>
  <Override PartName="/word/diagrams/colors15.xml" ContentType="application/vnd.openxmlformats-officedocument.drawingml.diagramColors+xml"/>
  <Override PartName="/word/diagrams/colors12.xml" ContentType="application/vnd.openxmlformats-officedocument.drawingml.diagramColors+xml"/>
  <Override PartName="/word/diagrams/quickStyle12.xml" ContentType="application/vnd.openxmlformats-officedocument.drawingml.diagramStyle+xml"/>
  <Override PartName="/word/diagrams/layout12.xml" ContentType="application/vnd.openxmlformats-officedocument.drawingml.diagramLayout+xml"/>
  <Override PartName="/word/diagrams/drawing8.xml" ContentType="application/vnd.ms-office.drawingml.diagramDrawing+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8.xml" ContentType="application/vnd.openxmlformats-officedocument.drawingml.diagramColors+xml"/>
  <Override PartName="/word/diagrams/quickStyle8.xml" ContentType="application/vnd.openxmlformats-officedocument.drawingml.diagramStyle+xml"/>
  <Override PartName="/word/diagrams/layout8.xml" ContentType="application/vnd.openxmlformats-officedocument.drawingml.diagramLayout+xml"/>
  <Override PartName="/word/diagrams/drawing7.xml" ContentType="application/vnd.ms-office.drawingml.diagramDrawing+xml"/>
  <Override PartName="/word/diagrams/colors7.xml" ContentType="application/vnd.openxmlformats-officedocument.drawingml.diagramColors+xml"/>
  <Override PartName="/word/diagrams/quickStyle7.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rawing6.xml" ContentType="application/vnd.ms-office.drawingml.diagramDrawing+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quickStyle6.xml" ContentType="application/vnd.openxmlformats-officedocument.drawingml.diagramStyle+xml"/>
  <Override PartName="/word/diagrams/layout11.xml" ContentType="application/vnd.openxmlformats-officedocument.drawingml.diagramLayout+xml"/>
  <Override PartName="/word/diagrams/colors6.xml" ContentType="application/vnd.openxmlformats-officedocument.drawingml.diagramColors+xml"/>
  <Override PartName="/word/diagrams/drawing10.xml" ContentType="application/vnd.ms-office.drawingml.diagramDrawing+xml"/>
  <Override PartName="/word/diagrams/colors10.xml" ContentType="application/vnd.openxmlformats-officedocument.drawingml.diagramColors+xml"/>
  <Override PartName="/word/diagrams/quickStyle10.xml" ContentType="application/vnd.openxmlformats-officedocument.drawingml.diagramStyle+xml"/>
  <Override PartName="/word/diagrams/layout10.xml" ContentType="application/vnd.openxmlformats-officedocument.drawingml.diagramLayout+xml"/>
  <Override PartName="/word/diagrams/drawing5.xml" ContentType="application/vnd.ms-office.drawingml.diagramDrawing+xml"/>
  <Override PartName="/word/diagrams/quickStyle15.xml" ContentType="application/vnd.openxmlformats-officedocument.drawingml.diagramStyle+xml"/>
  <Override PartName="/word/diagrams/quickStyle17.xml" ContentType="application/vnd.openxmlformats-officedocument.drawingml.diagramStyle+xml"/>
  <Override PartName="/word/diagrams/quickStyle4.xml" ContentType="application/vnd.openxmlformats-officedocument.drawingml.diagramStyle+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3.xml" ContentType="application/vnd.ms-office.drawingml.diagramDrawing+xml"/>
  <Override PartName="/word/diagrams/colors23.xml" ContentType="application/vnd.openxmlformats-officedocument.drawingml.diagramColors+xml"/>
  <Override PartName="/word/diagrams/quickStyle23.xml" ContentType="application/vnd.openxmlformats-officedocument.drawingml.diagramStyle+xml"/>
  <Override PartName="/word/diagrams/layout23.xml" ContentType="application/vnd.openxmlformats-officedocument.drawingml.diagramLayout+xml"/>
  <Override PartName="/word/diagrams/colors4.xml" ContentType="application/vnd.openxmlformats-officedocument.drawingml.diagramColors+xml"/>
  <Override PartName="/word/diagrams/drawing22.xml" ContentType="application/vnd.ms-office.drawingml.diagramDrawing+xml"/>
  <Override PartName="/word/diagrams/drawing24.xml" ContentType="application/vnd.ms-office.drawingml.diagramDrawing+xml"/>
  <Override PartName="/word/diagrams/layout4.xml" ContentType="application/vnd.openxmlformats-officedocument.drawingml.diagramLayout+xml"/>
  <Override PartName="/word/diagrams/layout25.xml" ContentType="application/vnd.openxmlformats-officedocument.drawingml.diagramLayout+xml"/>
  <Override PartName="/word/diagrams/drawing26.xml" ContentType="application/vnd.ms-office.drawingml.diagramDrawing+xml"/>
  <Override PartName="/word/diagrams/drawing3.xml" ContentType="application/vnd.ms-office.drawingml.diagramDrawing+xml"/>
  <Override PartName="/word/diagrams/layout27.xml" ContentType="application/vnd.openxmlformats-officedocument.drawingml.diagramLayout+xml"/>
  <Override PartName="/word/diagrams/quickStyle27.xml" ContentType="application/vnd.openxmlformats-officedocument.drawingml.diagramStyle+xml"/>
  <Override PartName="/word/diagrams/colors26.xml" ContentType="application/vnd.openxmlformats-officedocument.drawingml.diagramColors+xml"/>
  <Override PartName="/word/diagrams/quickStyle26.xml" ContentType="application/vnd.openxmlformats-officedocument.drawingml.diagramStyle+xml"/>
  <Override PartName="/word/diagrams/layout26.xml" ContentType="application/vnd.openxmlformats-officedocument.drawingml.diagramLayout+xml"/>
  <Override PartName="/word/diagrams/drawing25.xml" ContentType="application/vnd.ms-office.drawingml.diagramDrawing+xml"/>
  <Override PartName="/word/diagrams/colors25.xml" ContentType="application/vnd.openxmlformats-officedocument.drawingml.diagramColors+xml"/>
  <Override PartName="/word/diagrams/quickStyle25.xml" ContentType="application/vnd.openxmlformats-officedocument.drawingml.diagramStyle+xml"/>
  <Override PartName="/word/diagrams/colors22.xml" ContentType="application/vnd.openxmlformats-officedocument.drawingml.diagramColors+xml"/>
  <Override PartName="/word/diagrams/layout17.xml" ContentType="application/vnd.openxmlformats-officedocument.drawingml.diagramLayout+xml"/>
  <Override PartName="/word/diagrams/layout22.xml" ContentType="application/vnd.openxmlformats-officedocument.drawingml.diagramLayout+xml"/>
  <Override PartName="/word/diagrams/quickStyle19.xml" ContentType="application/vnd.openxmlformats-officedocument.drawingml.diagramStyle+xml"/>
  <Override PartName="/word/diagrams/quickStyle22.xml" ContentType="application/vnd.openxmlformats-officedocument.drawingml.diagramStyle+xml"/>
  <Override PartName="/word/diagrams/drawing19.xml" ContentType="application/vnd.ms-office.drawingml.diagramDrawing+xml"/>
  <Override PartName="/word/diagrams/layout5.xml" ContentType="application/vnd.openxmlformats-officedocument.drawingml.diagramLayout+xml"/>
  <Override PartName="/word/diagrams/layout20.xml" ContentType="application/vnd.openxmlformats-officedocument.drawingml.diagramLayout+xml"/>
  <Override PartName="/word/diagrams/quickStyle20.xml" ContentType="application/vnd.openxmlformats-officedocument.drawingml.diagramStyle+xml"/>
  <Override PartName="/word/diagrams/layout19.xml" ContentType="application/vnd.openxmlformats-officedocument.drawingml.diagramLayout+xml"/>
  <Override PartName="/word/diagrams/quickStyle5.xml" ContentType="application/vnd.openxmlformats-officedocument.drawingml.diagramStyle+xml"/>
  <Override PartName="/word/diagrams/drawing18.xml" ContentType="application/vnd.ms-office.drawingml.diagramDrawing+xml"/>
  <Override PartName="/word/diagrams/colors17.xml" ContentType="application/vnd.openxmlformats-officedocument.drawingml.diagramColors+xml"/>
  <Override PartName="/word/diagrams/drawing17.xml" ContentType="application/vnd.ms-office.drawingml.diagramDrawing+xml"/>
  <Override PartName="/word/diagrams/colors5.xml" ContentType="application/vnd.openxmlformats-officedocument.drawingml.diagramColors+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colors20.xml" ContentType="application/vnd.openxmlformats-officedocument.drawingml.diagramColors+xml"/>
  <Override PartName="/word/diagrams/colors19.xml" ContentType="application/vnd.openxmlformats-officedocument.drawingml.diagramColors+xml"/>
  <Override PartName="/word/diagrams/colors21.xml" ContentType="application/vnd.openxmlformats-officedocument.drawingml.diagramColors+xml"/>
  <Override PartName="/word/diagrams/layout21.xml" ContentType="application/vnd.openxmlformats-officedocument.drawingml.diagramLayout+xml"/>
  <Override PartName="/word/diagrams/drawing21.xml" ContentType="application/vnd.ms-office.drawingml.diagramDrawing+xml"/>
  <Override PartName="/word/diagrams/drawing20.xml" ContentType="application/vnd.ms-office.drawingml.diagramDrawing+xml"/>
  <Override PartName="/word/diagrams/quickStyle21.xml" ContentType="application/vnd.openxmlformats-officedocument.drawingml.diagramStyle+xml"/>
  <Override PartName="/word/diagrams/drawing4.xml" ContentType="application/vnd.ms-office.drawingml.diagramDrawing+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3.xml" ContentType="application/vnd.openxmlformats-officedocument.customXmlProperties+xml"/>
  <Override PartName="/word/glossary/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D25A9" w14:textId="0128F10D" w:rsidR="00C524BE" w:rsidRPr="005822D4" w:rsidRDefault="00C524BE" w:rsidP="006A3A66">
      <w:pPr>
        <w:tabs>
          <w:tab w:val="left" w:pos="851"/>
          <w:tab w:val="left" w:pos="1498"/>
        </w:tabs>
      </w:pPr>
    </w:p>
    <w:tbl>
      <w:tblPr>
        <w:tblW w:w="5000" w:type="pct"/>
        <w:jc w:val="center"/>
        <w:tblLook w:val="04A0" w:firstRow="1" w:lastRow="0" w:firstColumn="1" w:lastColumn="0" w:noHBand="0" w:noVBand="1"/>
      </w:tblPr>
      <w:tblGrid>
        <w:gridCol w:w="9027"/>
      </w:tblGrid>
      <w:tr w:rsidR="00CB6546" w:rsidRPr="005822D4" w14:paraId="248FBC32" w14:textId="77777777" w:rsidTr="005A417A">
        <w:trPr>
          <w:trHeight w:val="2880"/>
          <w:jc w:val="center"/>
        </w:trPr>
        <w:tc>
          <w:tcPr>
            <w:tcW w:w="5000" w:type="pct"/>
          </w:tcPr>
          <w:p w14:paraId="11CA9A57" w14:textId="77777777" w:rsidR="00CB6546" w:rsidRPr="005822D4" w:rsidRDefault="00FF19A7" w:rsidP="00241F89">
            <w:pPr>
              <w:pStyle w:val="NoSpacing"/>
              <w:rPr>
                <w:rStyle w:val="IntenseReference"/>
                <w:color w:val="auto"/>
              </w:rPr>
            </w:pPr>
            <w:r w:rsidRPr="005822D4">
              <w:rPr>
                <w:noProof/>
                <w:lang w:eastAsia="en-ZA"/>
              </w:rPr>
              <w:drawing>
                <wp:inline distT="0" distB="0" distL="0" distR="0" wp14:anchorId="08E494DB" wp14:editId="442F4D9B">
                  <wp:extent cx="3362325" cy="2714625"/>
                  <wp:effectExtent l="19050" t="0" r="9525" b="0"/>
                  <wp:docPr id="1" name="Picture 5" descr="Description: Description: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Letter Head"/>
                          <pic:cNvPicPr>
                            <a:picLocks noChangeAspect="1" noChangeArrowheads="1"/>
                          </pic:cNvPicPr>
                        </pic:nvPicPr>
                        <pic:blipFill>
                          <a:blip r:embed="rId11" cstate="print"/>
                          <a:srcRect/>
                          <a:stretch>
                            <a:fillRect/>
                          </a:stretch>
                        </pic:blipFill>
                        <pic:spPr bwMode="auto">
                          <a:xfrm>
                            <a:off x="0" y="0"/>
                            <a:ext cx="3362325" cy="2714625"/>
                          </a:xfrm>
                          <a:prstGeom prst="rect">
                            <a:avLst/>
                          </a:prstGeom>
                          <a:noFill/>
                          <a:ln w="9525">
                            <a:noFill/>
                            <a:miter lim="800000"/>
                            <a:headEnd/>
                            <a:tailEnd/>
                          </a:ln>
                        </pic:spPr>
                      </pic:pic>
                    </a:graphicData>
                  </a:graphic>
                </wp:inline>
              </w:drawing>
            </w:r>
            <w:bookmarkStart w:id="0" w:name="_GoBack"/>
            <w:bookmarkEnd w:id="0"/>
          </w:p>
        </w:tc>
      </w:tr>
      <w:tr w:rsidR="00CB6546" w:rsidRPr="006A3A66" w14:paraId="3626EB6B" w14:textId="77777777" w:rsidTr="005A417A">
        <w:trPr>
          <w:trHeight w:val="1440"/>
          <w:jc w:val="center"/>
        </w:trPr>
        <w:tc>
          <w:tcPr>
            <w:tcW w:w="5000" w:type="pct"/>
            <w:tcBorders>
              <w:bottom w:val="single" w:sz="4" w:space="0" w:color="53548A"/>
            </w:tcBorders>
            <w:vAlign w:val="center"/>
          </w:tcPr>
          <w:p w14:paraId="393393AB" w14:textId="77777777" w:rsidR="00CB6546" w:rsidRPr="006A3A66" w:rsidRDefault="00CB6546" w:rsidP="007B2339">
            <w:pPr>
              <w:pStyle w:val="Title"/>
              <w:jc w:val="center"/>
              <w:rPr>
                <w:rFonts w:ascii="Georgia" w:hAnsi="Georgia" w:cs="Georgia"/>
                <w:color w:val="auto"/>
                <w:lang w:val="en-ZA"/>
              </w:rPr>
            </w:pPr>
            <w:r w:rsidRPr="006A3A66">
              <w:rPr>
                <w:rFonts w:ascii="Georgia" w:hAnsi="Georgia" w:cs="Georgia"/>
                <w:color w:val="auto"/>
                <w:lang w:val="en-ZA"/>
              </w:rPr>
              <w:t>STANDARD CHART OF ACCOUNT SPECIFIC TO LOCAL GOVERNMENT</w:t>
            </w:r>
          </w:p>
          <w:p w14:paraId="593DE27E" w14:textId="0D617DFF" w:rsidR="00CB6546" w:rsidRPr="0077693C" w:rsidRDefault="00A86D31" w:rsidP="007B2339">
            <w:pPr>
              <w:pStyle w:val="Title"/>
              <w:jc w:val="center"/>
              <w:rPr>
                <w:rFonts w:ascii="Georgia" w:hAnsi="Georgia" w:cs="Georgia"/>
                <w:sz w:val="52"/>
                <w:szCs w:val="52"/>
              </w:rPr>
            </w:pPr>
            <w:r w:rsidRPr="0077693C">
              <w:rPr>
                <w:rFonts w:ascii="Georgia" w:hAnsi="Georgia" w:cs="Georgia"/>
                <w:i/>
                <w:color w:val="auto"/>
                <w:sz w:val="52"/>
                <w:szCs w:val="52"/>
                <w:lang w:val="en-ZA"/>
              </w:rPr>
              <w:t>[SCOA for MUNICIPALITIES</w:t>
            </w:r>
            <w:r w:rsidR="00CB6546" w:rsidRPr="0077693C">
              <w:rPr>
                <w:rFonts w:ascii="Georgia" w:hAnsi="Georgia" w:cs="Georgia"/>
                <w:i/>
                <w:color w:val="auto"/>
                <w:sz w:val="52"/>
                <w:szCs w:val="52"/>
                <w:lang w:val="en-ZA"/>
              </w:rPr>
              <w:t>]</w:t>
            </w:r>
          </w:p>
        </w:tc>
      </w:tr>
      <w:tr w:rsidR="00CB6546" w:rsidRPr="006A3A66" w14:paraId="67F83AAB" w14:textId="77777777" w:rsidTr="005A417A">
        <w:trPr>
          <w:trHeight w:val="720"/>
          <w:jc w:val="center"/>
        </w:trPr>
        <w:tc>
          <w:tcPr>
            <w:tcW w:w="5000" w:type="pct"/>
            <w:tcBorders>
              <w:top w:val="single" w:sz="4" w:space="0" w:color="53548A"/>
            </w:tcBorders>
            <w:vAlign w:val="center"/>
          </w:tcPr>
          <w:p w14:paraId="0E223414" w14:textId="6778359D" w:rsidR="00DE0616" w:rsidRPr="006A3A66" w:rsidRDefault="00CB6546" w:rsidP="005A417A">
            <w:pPr>
              <w:pStyle w:val="Title"/>
              <w:rPr>
                <w:rFonts w:ascii="Georgia" w:hAnsi="Georgia" w:cs="Georgia"/>
                <w:color w:val="auto"/>
                <w:lang w:val="en-ZA"/>
              </w:rPr>
            </w:pPr>
            <w:r w:rsidRPr="006A3A66">
              <w:rPr>
                <w:rFonts w:ascii="Georgia" w:hAnsi="Georgia" w:cs="Georgia"/>
                <w:color w:val="auto"/>
                <w:lang w:val="en-ZA"/>
              </w:rPr>
              <w:t xml:space="preserve">Project </w:t>
            </w:r>
            <w:r w:rsidR="00DE0616" w:rsidRPr="006A3A66">
              <w:rPr>
                <w:rFonts w:ascii="Georgia" w:hAnsi="Georgia" w:cs="Georgia"/>
                <w:color w:val="auto"/>
                <w:lang w:val="en-ZA"/>
              </w:rPr>
              <w:t xml:space="preserve">Detail:  </w:t>
            </w:r>
          </w:p>
          <w:p w14:paraId="362165B0" w14:textId="3CC8BF04" w:rsidR="00CB6546" w:rsidRDefault="00DE0616" w:rsidP="00E91B64">
            <w:pPr>
              <w:pStyle w:val="Title"/>
              <w:rPr>
                <w:rFonts w:ascii="Georgia" w:hAnsi="Georgia" w:cs="Georgia"/>
                <w:color w:val="auto"/>
                <w:lang w:val="en-ZA"/>
              </w:rPr>
            </w:pPr>
            <w:r w:rsidRPr="006A3A66">
              <w:rPr>
                <w:rFonts w:ascii="Georgia" w:hAnsi="Georgia" w:cs="Georgia"/>
                <w:color w:val="auto"/>
                <w:lang w:val="en-ZA"/>
              </w:rPr>
              <w:t xml:space="preserve">Section </w:t>
            </w:r>
            <w:r w:rsidR="00F441CA">
              <w:rPr>
                <w:rFonts w:ascii="Georgia" w:hAnsi="Georgia" w:cs="Georgia"/>
                <w:color w:val="auto"/>
                <w:lang w:val="en-ZA"/>
              </w:rPr>
              <w:t>6.4</w:t>
            </w:r>
            <w:r w:rsidR="008D5A04" w:rsidRPr="006A3A66">
              <w:rPr>
                <w:rFonts w:ascii="Georgia" w:hAnsi="Georgia" w:cs="Georgia"/>
                <w:color w:val="auto"/>
                <w:lang w:val="en-ZA"/>
              </w:rPr>
              <w:t xml:space="preserve"> </w:t>
            </w:r>
            <w:r w:rsidRPr="006A3A66">
              <w:rPr>
                <w:rFonts w:ascii="Georgia" w:hAnsi="Georgia" w:cs="Georgia"/>
                <w:color w:val="auto"/>
                <w:lang w:val="en-ZA"/>
              </w:rPr>
              <w:t xml:space="preserve">– </w:t>
            </w:r>
            <w:r w:rsidR="00C24DD1" w:rsidRPr="006A3A66">
              <w:rPr>
                <w:rFonts w:ascii="Georgia" w:hAnsi="Georgia" w:cs="Georgia"/>
                <w:color w:val="auto"/>
                <w:lang w:val="en-ZA"/>
              </w:rPr>
              <w:t xml:space="preserve">Item </w:t>
            </w:r>
            <w:r w:rsidRPr="006A3A66">
              <w:rPr>
                <w:rFonts w:ascii="Georgia" w:hAnsi="Georgia" w:cs="Georgia"/>
                <w:color w:val="auto"/>
                <w:lang w:val="en-ZA"/>
              </w:rPr>
              <w:t>Segment</w:t>
            </w:r>
            <w:r w:rsidR="00C24DD1" w:rsidRPr="006A3A66">
              <w:rPr>
                <w:rFonts w:ascii="Georgia" w:hAnsi="Georgia" w:cs="Georgia"/>
                <w:color w:val="auto"/>
                <w:lang w:val="en-ZA"/>
              </w:rPr>
              <w:t xml:space="preserve"> – </w:t>
            </w:r>
            <w:r w:rsidR="00E91B64" w:rsidRPr="006A3A66">
              <w:rPr>
                <w:rFonts w:ascii="Georgia" w:hAnsi="Georgia" w:cs="Georgia"/>
                <w:color w:val="auto"/>
                <w:lang w:val="en-ZA"/>
              </w:rPr>
              <w:t>Ass</w:t>
            </w:r>
            <w:r w:rsidR="00BE4167" w:rsidRPr="006A3A66">
              <w:rPr>
                <w:rFonts w:ascii="Georgia" w:hAnsi="Georgia" w:cs="Georgia"/>
                <w:color w:val="auto"/>
                <w:lang w:val="en-ZA"/>
              </w:rPr>
              <w:t>ets, Liabilities and Net Assets</w:t>
            </w:r>
          </w:p>
          <w:p w14:paraId="51348C53" w14:textId="4F8E57DF" w:rsidR="002F2C74" w:rsidRPr="006A3A66" w:rsidRDefault="00C115E4" w:rsidP="006A3A66">
            <w:pPr>
              <w:pStyle w:val="Title"/>
              <w:rPr>
                <w:rFonts w:ascii="Georgia" w:hAnsi="Georgia" w:cs="Georgia"/>
                <w:i/>
                <w:color w:val="auto"/>
                <w:sz w:val="22"/>
                <w:szCs w:val="22"/>
                <w:lang w:val="en-ZA"/>
              </w:rPr>
            </w:pPr>
            <w:r>
              <w:rPr>
                <w:rFonts w:ascii="Georgia" w:hAnsi="Georgia" w:cs="Georgia"/>
                <w:i/>
                <w:color w:val="auto"/>
                <w:sz w:val="22"/>
                <w:szCs w:val="22"/>
                <w:lang w:val="en-ZA"/>
              </w:rPr>
              <w:t>November 201</w:t>
            </w:r>
            <w:r w:rsidR="007B2339">
              <w:rPr>
                <w:rFonts w:ascii="Georgia" w:hAnsi="Georgia" w:cs="Georgia"/>
                <w:i/>
                <w:color w:val="auto"/>
                <w:sz w:val="22"/>
                <w:szCs w:val="22"/>
                <w:lang w:val="en-ZA"/>
              </w:rPr>
              <w:t>7</w:t>
            </w:r>
            <w:r>
              <w:rPr>
                <w:rFonts w:ascii="Georgia" w:hAnsi="Georgia" w:cs="Georgia"/>
                <w:i/>
                <w:color w:val="auto"/>
                <w:sz w:val="22"/>
                <w:szCs w:val="22"/>
                <w:lang w:val="en-ZA"/>
              </w:rPr>
              <w:t xml:space="preserve"> (Version 6.1)</w:t>
            </w:r>
          </w:p>
        </w:tc>
      </w:tr>
    </w:tbl>
    <w:p w14:paraId="0254E187" w14:textId="596B0048" w:rsidR="00CB6546" w:rsidRPr="006A3A66" w:rsidRDefault="00CB6546" w:rsidP="006A3A66">
      <w:pPr>
        <w:ind w:left="0"/>
        <w:rPr>
          <w:sz w:val="2"/>
          <w:szCs w:val="2"/>
        </w:rPr>
      </w:pPr>
    </w:p>
    <w:p w14:paraId="0B87A22D" w14:textId="77777777" w:rsidR="002F2C74" w:rsidRDefault="002F2C74">
      <w:pPr>
        <w:pStyle w:val="TOC1"/>
        <w:sectPr w:rsidR="002F2C74" w:rsidSect="005037A7">
          <w:headerReference w:type="even" r:id="rId12"/>
          <w:footerReference w:type="even" r:id="rId13"/>
          <w:footerReference w:type="default" r:id="rId14"/>
          <w:footerReference w:type="first" r:id="rId15"/>
          <w:pgSz w:w="11907" w:h="16840" w:code="9"/>
          <w:pgMar w:top="1440" w:right="1440" w:bottom="1440" w:left="1440" w:header="720" w:footer="720" w:gutter="0"/>
          <w:cols w:space="720"/>
          <w:docGrid w:linePitch="360"/>
        </w:sectPr>
      </w:pPr>
    </w:p>
    <w:p w14:paraId="4B3739AD" w14:textId="77449BF5" w:rsidR="00896558" w:rsidRDefault="00C55FE7">
      <w:pPr>
        <w:pStyle w:val="TOC1"/>
        <w:rPr>
          <w:rFonts w:asciiTheme="minorHAnsi" w:eastAsiaTheme="minorEastAsia" w:hAnsiTheme="minorHAnsi" w:cstheme="minorBidi"/>
          <w:b w:val="0"/>
          <w:bCs w:val="0"/>
          <w:i w:val="0"/>
          <w:iCs w:val="0"/>
          <w:noProof/>
          <w:sz w:val="22"/>
          <w:szCs w:val="22"/>
          <w:lang w:eastAsia="en-ZA"/>
        </w:rPr>
      </w:pPr>
      <w:r w:rsidRPr="00FB54DC">
        <w:lastRenderedPageBreak/>
        <w:fldChar w:fldCharType="begin"/>
      </w:r>
      <w:r w:rsidR="00F32374" w:rsidRPr="005822D4">
        <w:instrText xml:space="preserve"> TOC \o "1-7" \h \z \u </w:instrText>
      </w:r>
      <w:r w:rsidRPr="00FB54DC">
        <w:fldChar w:fldCharType="separate"/>
      </w:r>
      <w:hyperlink w:anchor="_Toc479245996" w:history="1">
        <w:r w:rsidR="00896558" w:rsidRPr="00BE33E5">
          <w:rPr>
            <w:rStyle w:val="Hyperlink"/>
            <w:noProof/>
          </w:rPr>
          <w:t>SECTION 6.4:  ASSETS, LIABILITIES AND NET ASSETS</w:t>
        </w:r>
        <w:r w:rsidR="00896558">
          <w:rPr>
            <w:noProof/>
            <w:webHidden/>
          </w:rPr>
          <w:tab/>
        </w:r>
        <w:r w:rsidR="00896558">
          <w:rPr>
            <w:noProof/>
            <w:webHidden/>
          </w:rPr>
          <w:fldChar w:fldCharType="begin"/>
        </w:r>
        <w:r w:rsidR="00896558">
          <w:rPr>
            <w:noProof/>
            <w:webHidden/>
          </w:rPr>
          <w:instrText xml:space="preserve"> PAGEREF _Toc479245996 \h </w:instrText>
        </w:r>
        <w:r w:rsidR="00896558">
          <w:rPr>
            <w:noProof/>
            <w:webHidden/>
          </w:rPr>
        </w:r>
        <w:r w:rsidR="00896558">
          <w:rPr>
            <w:noProof/>
            <w:webHidden/>
          </w:rPr>
          <w:fldChar w:fldCharType="separate"/>
        </w:r>
        <w:r w:rsidR="00896558">
          <w:rPr>
            <w:noProof/>
            <w:webHidden/>
          </w:rPr>
          <w:t>4</w:t>
        </w:r>
        <w:r w:rsidR="00896558">
          <w:rPr>
            <w:noProof/>
            <w:webHidden/>
          </w:rPr>
          <w:fldChar w:fldCharType="end"/>
        </w:r>
      </w:hyperlink>
    </w:p>
    <w:p w14:paraId="20AC770B" w14:textId="428BA300" w:rsidR="00896558" w:rsidRDefault="00C70746">
      <w:pPr>
        <w:pStyle w:val="TOC2"/>
        <w:rPr>
          <w:rFonts w:asciiTheme="minorHAnsi" w:eastAsiaTheme="minorEastAsia" w:hAnsiTheme="minorHAnsi" w:cstheme="minorBidi"/>
          <w:b w:val="0"/>
          <w:bCs w:val="0"/>
          <w:noProof/>
          <w:lang w:eastAsia="en-ZA"/>
        </w:rPr>
      </w:pPr>
      <w:hyperlink w:anchor="_Toc479245997" w:history="1">
        <w:r w:rsidR="00896558" w:rsidRPr="00BE33E5">
          <w:rPr>
            <w:rStyle w:val="Hyperlink"/>
            <w:noProof/>
          </w:rPr>
          <w:t>Background to the Segment</w:t>
        </w:r>
        <w:r w:rsidR="00896558">
          <w:rPr>
            <w:noProof/>
            <w:webHidden/>
          </w:rPr>
          <w:tab/>
        </w:r>
        <w:r w:rsidR="00896558">
          <w:rPr>
            <w:noProof/>
            <w:webHidden/>
          </w:rPr>
          <w:fldChar w:fldCharType="begin"/>
        </w:r>
        <w:r w:rsidR="00896558">
          <w:rPr>
            <w:noProof/>
            <w:webHidden/>
          </w:rPr>
          <w:instrText xml:space="preserve"> PAGEREF _Toc479245997 \h </w:instrText>
        </w:r>
        <w:r w:rsidR="00896558">
          <w:rPr>
            <w:noProof/>
            <w:webHidden/>
          </w:rPr>
        </w:r>
        <w:r w:rsidR="00896558">
          <w:rPr>
            <w:noProof/>
            <w:webHidden/>
          </w:rPr>
          <w:fldChar w:fldCharType="separate"/>
        </w:r>
        <w:r w:rsidR="00896558">
          <w:rPr>
            <w:noProof/>
            <w:webHidden/>
          </w:rPr>
          <w:t>4</w:t>
        </w:r>
        <w:r w:rsidR="00896558">
          <w:rPr>
            <w:noProof/>
            <w:webHidden/>
          </w:rPr>
          <w:fldChar w:fldCharType="end"/>
        </w:r>
      </w:hyperlink>
    </w:p>
    <w:p w14:paraId="135FA8A1" w14:textId="66D94798" w:rsidR="00896558" w:rsidRDefault="00C70746">
      <w:pPr>
        <w:pStyle w:val="TOC3"/>
        <w:rPr>
          <w:rFonts w:asciiTheme="minorHAnsi" w:eastAsiaTheme="minorEastAsia" w:hAnsiTheme="minorHAnsi" w:cstheme="minorBidi"/>
          <w:noProof/>
          <w:sz w:val="22"/>
          <w:szCs w:val="22"/>
          <w:lang w:eastAsia="en-ZA"/>
        </w:rPr>
      </w:pPr>
      <w:hyperlink w:anchor="_Toc479245998" w:history="1">
        <w:r w:rsidR="00896558" w:rsidRPr="00BE33E5">
          <w:rPr>
            <w:rStyle w:val="Hyperlink"/>
            <w:noProof/>
          </w:rPr>
          <w:t>Relevance of the Item Segment Assets, Liabilities and Net Assets, Methodologies and Application thereof in the context of mSCOA</w:t>
        </w:r>
        <w:r w:rsidR="00896558">
          <w:rPr>
            <w:noProof/>
            <w:webHidden/>
          </w:rPr>
          <w:tab/>
        </w:r>
        <w:r w:rsidR="00896558">
          <w:rPr>
            <w:noProof/>
            <w:webHidden/>
          </w:rPr>
          <w:fldChar w:fldCharType="begin"/>
        </w:r>
        <w:r w:rsidR="00896558">
          <w:rPr>
            <w:noProof/>
            <w:webHidden/>
          </w:rPr>
          <w:instrText xml:space="preserve"> PAGEREF _Toc479245998 \h </w:instrText>
        </w:r>
        <w:r w:rsidR="00896558">
          <w:rPr>
            <w:noProof/>
            <w:webHidden/>
          </w:rPr>
        </w:r>
        <w:r w:rsidR="00896558">
          <w:rPr>
            <w:noProof/>
            <w:webHidden/>
          </w:rPr>
          <w:fldChar w:fldCharType="separate"/>
        </w:r>
        <w:r w:rsidR="00896558">
          <w:rPr>
            <w:noProof/>
            <w:webHidden/>
          </w:rPr>
          <w:t>4</w:t>
        </w:r>
        <w:r w:rsidR="00896558">
          <w:rPr>
            <w:noProof/>
            <w:webHidden/>
          </w:rPr>
          <w:fldChar w:fldCharType="end"/>
        </w:r>
      </w:hyperlink>
    </w:p>
    <w:p w14:paraId="57D4F4D7" w14:textId="182F2681" w:rsidR="00896558" w:rsidRDefault="00C70746">
      <w:pPr>
        <w:pStyle w:val="TOC2"/>
        <w:rPr>
          <w:rFonts w:asciiTheme="minorHAnsi" w:eastAsiaTheme="minorEastAsia" w:hAnsiTheme="minorHAnsi" w:cstheme="minorBidi"/>
          <w:b w:val="0"/>
          <w:bCs w:val="0"/>
          <w:noProof/>
          <w:lang w:eastAsia="en-ZA"/>
        </w:rPr>
      </w:pPr>
      <w:hyperlink w:anchor="_Toc479245999" w:history="1">
        <w:r w:rsidR="00896558" w:rsidRPr="00BE33E5">
          <w:rPr>
            <w:rStyle w:val="Hyperlink"/>
            <w:noProof/>
          </w:rPr>
          <w:t>Illustration:  High-level Classification</w:t>
        </w:r>
        <w:r w:rsidR="00896558">
          <w:rPr>
            <w:noProof/>
            <w:webHidden/>
          </w:rPr>
          <w:tab/>
        </w:r>
        <w:r w:rsidR="00896558">
          <w:rPr>
            <w:noProof/>
            <w:webHidden/>
          </w:rPr>
          <w:fldChar w:fldCharType="begin"/>
        </w:r>
        <w:r w:rsidR="00896558">
          <w:rPr>
            <w:noProof/>
            <w:webHidden/>
          </w:rPr>
          <w:instrText xml:space="preserve"> PAGEREF _Toc479245999 \h </w:instrText>
        </w:r>
        <w:r w:rsidR="00896558">
          <w:rPr>
            <w:noProof/>
            <w:webHidden/>
          </w:rPr>
        </w:r>
        <w:r w:rsidR="00896558">
          <w:rPr>
            <w:noProof/>
            <w:webHidden/>
          </w:rPr>
          <w:fldChar w:fldCharType="separate"/>
        </w:r>
        <w:r w:rsidR="00896558">
          <w:rPr>
            <w:noProof/>
            <w:webHidden/>
          </w:rPr>
          <w:t>5</w:t>
        </w:r>
        <w:r w:rsidR="00896558">
          <w:rPr>
            <w:noProof/>
            <w:webHidden/>
          </w:rPr>
          <w:fldChar w:fldCharType="end"/>
        </w:r>
      </w:hyperlink>
    </w:p>
    <w:p w14:paraId="1FC1B978" w14:textId="18F09B8E" w:rsidR="00896558" w:rsidRDefault="00C70746">
      <w:pPr>
        <w:pStyle w:val="TOC2"/>
        <w:rPr>
          <w:rFonts w:asciiTheme="minorHAnsi" w:eastAsiaTheme="minorEastAsia" w:hAnsiTheme="minorHAnsi" w:cstheme="minorBidi"/>
          <w:b w:val="0"/>
          <w:bCs w:val="0"/>
          <w:noProof/>
          <w:lang w:eastAsia="en-ZA"/>
        </w:rPr>
      </w:pPr>
      <w:hyperlink w:anchor="_Toc479246000" w:history="1">
        <w:r w:rsidR="00896558" w:rsidRPr="00BE33E5">
          <w:rPr>
            <w:rStyle w:val="Hyperlink"/>
            <w:noProof/>
          </w:rPr>
          <w:t>Design Principles</w:t>
        </w:r>
        <w:r w:rsidR="00896558">
          <w:rPr>
            <w:noProof/>
            <w:webHidden/>
          </w:rPr>
          <w:tab/>
        </w:r>
        <w:r w:rsidR="00896558">
          <w:rPr>
            <w:noProof/>
            <w:webHidden/>
          </w:rPr>
          <w:fldChar w:fldCharType="begin"/>
        </w:r>
        <w:r w:rsidR="00896558">
          <w:rPr>
            <w:noProof/>
            <w:webHidden/>
          </w:rPr>
          <w:instrText xml:space="preserve"> PAGEREF _Toc479246000 \h </w:instrText>
        </w:r>
        <w:r w:rsidR="00896558">
          <w:rPr>
            <w:noProof/>
            <w:webHidden/>
          </w:rPr>
        </w:r>
        <w:r w:rsidR="00896558">
          <w:rPr>
            <w:noProof/>
            <w:webHidden/>
          </w:rPr>
          <w:fldChar w:fldCharType="separate"/>
        </w:r>
        <w:r w:rsidR="00896558">
          <w:rPr>
            <w:noProof/>
            <w:webHidden/>
          </w:rPr>
          <w:t>6</w:t>
        </w:r>
        <w:r w:rsidR="00896558">
          <w:rPr>
            <w:noProof/>
            <w:webHidden/>
          </w:rPr>
          <w:fldChar w:fldCharType="end"/>
        </w:r>
      </w:hyperlink>
    </w:p>
    <w:p w14:paraId="65F4F081" w14:textId="46A667DA" w:rsidR="00896558" w:rsidRDefault="00C70746">
      <w:pPr>
        <w:pStyle w:val="TOC2"/>
        <w:rPr>
          <w:rFonts w:asciiTheme="minorHAnsi" w:eastAsiaTheme="minorEastAsia" w:hAnsiTheme="minorHAnsi" w:cstheme="minorBidi"/>
          <w:b w:val="0"/>
          <w:bCs w:val="0"/>
          <w:noProof/>
          <w:lang w:eastAsia="en-ZA"/>
        </w:rPr>
      </w:pPr>
      <w:hyperlink w:anchor="_Toc479246001" w:history="1">
        <w:r w:rsidR="00896558" w:rsidRPr="00BE33E5">
          <w:rPr>
            <w:rStyle w:val="Hyperlink"/>
            <w:noProof/>
          </w:rPr>
          <w:t>Legislative and Regulatory Requirements</w:t>
        </w:r>
        <w:r w:rsidR="00896558">
          <w:rPr>
            <w:noProof/>
            <w:webHidden/>
          </w:rPr>
          <w:tab/>
        </w:r>
        <w:r w:rsidR="00896558">
          <w:rPr>
            <w:noProof/>
            <w:webHidden/>
          </w:rPr>
          <w:fldChar w:fldCharType="begin"/>
        </w:r>
        <w:r w:rsidR="00896558">
          <w:rPr>
            <w:noProof/>
            <w:webHidden/>
          </w:rPr>
          <w:instrText xml:space="preserve"> PAGEREF _Toc479246001 \h </w:instrText>
        </w:r>
        <w:r w:rsidR="00896558">
          <w:rPr>
            <w:noProof/>
            <w:webHidden/>
          </w:rPr>
        </w:r>
        <w:r w:rsidR="00896558">
          <w:rPr>
            <w:noProof/>
            <w:webHidden/>
          </w:rPr>
          <w:fldChar w:fldCharType="separate"/>
        </w:r>
        <w:r w:rsidR="00896558">
          <w:rPr>
            <w:noProof/>
            <w:webHidden/>
          </w:rPr>
          <w:t>14</w:t>
        </w:r>
        <w:r w:rsidR="00896558">
          <w:rPr>
            <w:noProof/>
            <w:webHidden/>
          </w:rPr>
          <w:fldChar w:fldCharType="end"/>
        </w:r>
      </w:hyperlink>
    </w:p>
    <w:p w14:paraId="00BB82BF" w14:textId="493A1C91" w:rsidR="00896558" w:rsidRDefault="00C70746">
      <w:pPr>
        <w:pStyle w:val="TOC2"/>
        <w:rPr>
          <w:rFonts w:asciiTheme="minorHAnsi" w:eastAsiaTheme="minorEastAsia" w:hAnsiTheme="minorHAnsi" w:cstheme="minorBidi"/>
          <w:b w:val="0"/>
          <w:bCs w:val="0"/>
          <w:noProof/>
          <w:lang w:eastAsia="en-ZA"/>
        </w:rPr>
      </w:pPr>
      <w:hyperlink w:anchor="_Toc479246002" w:history="1">
        <w:r w:rsidR="00896558" w:rsidRPr="00BE33E5">
          <w:rPr>
            <w:rStyle w:val="Hyperlink"/>
            <w:noProof/>
          </w:rPr>
          <w:t>Transactions by Business Process to be allocated in this Segment</w:t>
        </w:r>
        <w:r w:rsidR="00896558">
          <w:rPr>
            <w:noProof/>
            <w:webHidden/>
          </w:rPr>
          <w:tab/>
        </w:r>
        <w:r w:rsidR="00896558">
          <w:rPr>
            <w:noProof/>
            <w:webHidden/>
          </w:rPr>
          <w:fldChar w:fldCharType="begin"/>
        </w:r>
        <w:r w:rsidR="00896558">
          <w:rPr>
            <w:noProof/>
            <w:webHidden/>
          </w:rPr>
          <w:instrText xml:space="preserve"> PAGEREF _Toc479246002 \h </w:instrText>
        </w:r>
        <w:r w:rsidR="00896558">
          <w:rPr>
            <w:noProof/>
            <w:webHidden/>
          </w:rPr>
        </w:r>
        <w:r w:rsidR="00896558">
          <w:rPr>
            <w:noProof/>
            <w:webHidden/>
          </w:rPr>
          <w:fldChar w:fldCharType="separate"/>
        </w:r>
        <w:r w:rsidR="00896558">
          <w:rPr>
            <w:noProof/>
            <w:webHidden/>
          </w:rPr>
          <w:t>21</w:t>
        </w:r>
        <w:r w:rsidR="00896558">
          <w:rPr>
            <w:noProof/>
            <w:webHidden/>
          </w:rPr>
          <w:fldChar w:fldCharType="end"/>
        </w:r>
      </w:hyperlink>
    </w:p>
    <w:p w14:paraId="349392DC" w14:textId="3AA450A4" w:rsidR="00896558" w:rsidRDefault="00C70746">
      <w:pPr>
        <w:pStyle w:val="TOC2"/>
        <w:rPr>
          <w:rFonts w:asciiTheme="minorHAnsi" w:eastAsiaTheme="minorEastAsia" w:hAnsiTheme="minorHAnsi" w:cstheme="minorBidi"/>
          <w:b w:val="0"/>
          <w:bCs w:val="0"/>
          <w:noProof/>
          <w:lang w:eastAsia="en-ZA"/>
        </w:rPr>
      </w:pPr>
      <w:hyperlink w:anchor="_Toc479246003" w:history="1">
        <w:r w:rsidR="00896558" w:rsidRPr="00BE33E5">
          <w:rPr>
            <w:rStyle w:val="Hyperlink"/>
            <w:noProof/>
          </w:rPr>
          <w:t>Category Links and Business Rules</w:t>
        </w:r>
        <w:r w:rsidR="00896558">
          <w:rPr>
            <w:noProof/>
            <w:webHidden/>
          </w:rPr>
          <w:tab/>
        </w:r>
        <w:r w:rsidR="00896558">
          <w:rPr>
            <w:noProof/>
            <w:webHidden/>
          </w:rPr>
          <w:fldChar w:fldCharType="begin"/>
        </w:r>
        <w:r w:rsidR="00896558">
          <w:rPr>
            <w:noProof/>
            <w:webHidden/>
          </w:rPr>
          <w:instrText xml:space="preserve"> PAGEREF _Toc479246003 \h </w:instrText>
        </w:r>
        <w:r w:rsidR="00896558">
          <w:rPr>
            <w:noProof/>
            <w:webHidden/>
          </w:rPr>
        </w:r>
        <w:r w:rsidR="00896558">
          <w:rPr>
            <w:noProof/>
            <w:webHidden/>
          </w:rPr>
          <w:fldChar w:fldCharType="separate"/>
        </w:r>
        <w:r w:rsidR="00896558">
          <w:rPr>
            <w:noProof/>
            <w:webHidden/>
          </w:rPr>
          <w:t>22</w:t>
        </w:r>
        <w:r w:rsidR="00896558">
          <w:rPr>
            <w:noProof/>
            <w:webHidden/>
          </w:rPr>
          <w:fldChar w:fldCharType="end"/>
        </w:r>
      </w:hyperlink>
    </w:p>
    <w:p w14:paraId="1C75C19D" w14:textId="531FE530" w:rsidR="00896558" w:rsidRDefault="00C70746">
      <w:pPr>
        <w:pStyle w:val="TOC2"/>
        <w:rPr>
          <w:rFonts w:asciiTheme="minorHAnsi" w:eastAsiaTheme="minorEastAsia" w:hAnsiTheme="minorHAnsi" w:cstheme="minorBidi"/>
          <w:b w:val="0"/>
          <w:bCs w:val="0"/>
          <w:noProof/>
          <w:lang w:eastAsia="en-ZA"/>
        </w:rPr>
      </w:pPr>
      <w:hyperlink w:anchor="_Toc479246004" w:history="1">
        <w:r w:rsidR="00896558" w:rsidRPr="00BE33E5">
          <w:rPr>
            <w:rStyle w:val="Hyperlink"/>
            <w:noProof/>
          </w:rPr>
          <w:t>Discussion of the Segment</w:t>
        </w:r>
        <w:r w:rsidR="00896558">
          <w:rPr>
            <w:noProof/>
            <w:webHidden/>
          </w:rPr>
          <w:tab/>
        </w:r>
        <w:r w:rsidR="00896558">
          <w:rPr>
            <w:noProof/>
            <w:webHidden/>
          </w:rPr>
          <w:fldChar w:fldCharType="begin"/>
        </w:r>
        <w:r w:rsidR="00896558">
          <w:rPr>
            <w:noProof/>
            <w:webHidden/>
          </w:rPr>
          <w:instrText xml:space="preserve"> PAGEREF _Toc479246004 \h </w:instrText>
        </w:r>
        <w:r w:rsidR="00896558">
          <w:rPr>
            <w:noProof/>
            <w:webHidden/>
          </w:rPr>
        </w:r>
        <w:r w:rsidR="00896558">
          <w:rPr>
            <w:noProof/>
            <w:webHidden/>
          </w:rPr>
          <w:fldChar w:fldCharType="separate"/>
        </w:r>
        <w:r w:rsidR="00896558">
          <w:rPr>
            <w:noProof/>
            <w:webHidden/>
          </w:rPr>
          <w:t>24</w:t>
        </w:r>
        <w:r w:rsidR="00896558">
          <w:rPr>
            <w:noProof/>
            <w:webHidden/>
          </w:rPr>
          <w:fldChar w:fldCharType="end"/>
        </w:r>
      </w:hyperlink>
    </w:p>
    <w:p w14:paraId="6C917225" w14:textId="702D1E61" w:rsidR="00896558" w:rsidRDefault="00C70746">
      <w:pPr>
        <w:pStyle w:val="TOC3"/>
        <w:rPr>
          <w:rFonts w:asciiTheme="minorHAnsi" w:eastAsiaTheme="minorEastAsia" w:hAnsiTheme="minorHAnsi" w:cstheme="minorBidi"/>
          <w:noProof/>
          <w:sz w:val="22"/>
          <w:szCs w:val="22"/>
          <w:lang w:eastAsia="en-ZA"/>
        </w:rPr>
      </w:pPr>
      <w:hyperlink w:anchor="_Toc479246005" w:history="1">
        <w:r w:rsidR="00896558" w:rsidRPr="00BE33E5">
          <w:rPr>
            <w:rStyle w:val="Hyperlink"/>
            <w:noProof/>
          </w:rPr>
          <w:t>Assets</w:t>
        </w:r>
        <w:r w:rsidR="00896558">
          <w:rPr>
            <w:noProof/>
            <w:webHidden/>
          </w:rPr>
          <w:tab/>
        </w:r>
        <w:r w:rsidR="00896558">
          <w:rPr>
            <w:noProof/>
            <w:webHidden/>
          </w:rPr>
          <w:fldChar w:fldCharType="begin"/>
        </w:r>
        <w:r w:rsidR="00896558">
          <w:rPr>
            <w:noProof/>
            <w:webHidden/>
          </w:rPr>
          <w:instrText xml:space="preserve"> PAGEREF _Toc479246005 \h </w:instrText>
        </w:r>
        <w:r w:rsidR="00896558">
          <w:rPr>
            <w:noProof/>
            <w:webHidden/>
          </w:rPr>
        </w:r>
        <w:r w:rsidR="00896558">
          <w:rPr>
            <w:noProof/>
            <w:webHidden/>
          </w:rPr>
          <w:fldChar w:fldCharType="separate"/>
        </w:r>
        <w:r w:rsidR="00896558">
          <w:rPr>
            <w:noProof/>
            <w:webHidden/>
          </w:rPr>
          <w:t>24</w:t>
        </w:r>
        <w:r w:rsidR="00896558">
          <w:rPr>
            <w:noProof/>
            <w:webHidden/>
          </w:rPr>
          <w:fldChar w:fldCharType="end"/>
        </w:r>
      </w:hyperlink>
    </w:p>
    <w:p w14:paraId="22D4F04A" w14:textId="0E4CD756" w:rsidR="00896558" w:rsidRDefault="00C70746">
      <w:pPr>
        <w:pStyle w:val="TOC4"/>
        <w:rPr>
          <w:rFonts w:asciiTheme="minorHAnsi" w:eastAsiaTheme="minorEastAsia" w:hAnsiTheme="minorHAnsi" w:cstheme="minorBidi"/>
          <w:noProof/>
          <w:sz w:val="22"/>
          <w:szCs w:val="22"/>
          <w:lang w:eastAsia="en-ZA"/>
        </w:rPr>
      </w:pPr>
      <w:hyperlink w:anchor="_Toc479246006" w:history="1">
        <w:r w:rsidR="00896558" w:rsidRPr="00BE33E5">
          <w:rPr>
            <w:rStyle w:val="Hyperlink"/>
            <w:noProof/>
          </w:rPr>
          <w:t>Current Assets</w:t>
        </w:r>
        <w:r w:rsidR="00896558">
          <w:rPr>
            <w:noProof/>
            <w:webHidden/>
          </w:rPr>
          <w:tab/>
        </w:r>
        <w:r w:rsidR="00896558">
          <w:rPr>
            <w:noProof/>
            <w:webHidden/>
          </w:rPr>
          <w:fldChar w:fldCharType="begin"/>
        </w:r>
        <w:r w:rsidR="00896558">
          <w:rPr>
            <w:noProof/>
            <w:webHidden/>
          </w:rPr>
          <w:instrText xml:space="preserve"> PAGEREF _Toc479246006 \h </w:instrText>
        </w:r>
        <w:r w:rsidR="00896558">
          <w:rPr>
            <w:noProof/>
            <w:webHidden/>
          </w:rPr>
        </w:r>
        <w:r w:rsidR="00896558">
          <w:rPr>
            <w:noProof/>
            <w:webHidden/>
          </w:rPr>
          <w:fldChar w:fldCharType="separate"/>
        </w:r>
        <w:r w:rsidR="00896558">
          <w:rPr>
            <w:noProof/>
            <w:webHidden/>
          </w:rPr>
          <w:t>24</w:t>
        </w:r>
        <w:r w:rsidR="00896558">
          <w:rPr>
            <w:noProof/>
            <w:webHidden/>
          </w:rPr>
          <w:fldChar w:fldCharType="end"/>
        </w:r>
      </w:hyperlink>
    </w:p>
    <w:p w14:paraId="5E1305E5" w14:textId="51C6A380" w:rsidR="00896558" w:rsidRDefault="00C70746">
      <w:pPr>
        <w:pStyle w:val="TOC5"/>
        <w:rPr>
          <w:rFonts w:asciiTheme="minorHAnsi" w:eastAsiaTheme="minorEastAsia" w:hAnsiTheme="minorHAnsi" w:cstheme="minorBidi"/>
          <w:noProof/>
          <w:sz w:val="22"/>
          <w:szCs w:val="22"/>
          <w:lang w:eastAsia="en-ZA"/>
        </w:rPr>
      </w:pPr>
      <w:hyperlink w:anchor="_Toc479246007" w:history="1">
        <w:r w:rsidR="00896558" w:rsidRPr="00BE33E5">
          <w:rPr>
            <w:rStyle w:val="Hyperlink"/>
            <w:noProof/>
          </w:rPr>
          <w:t>Cash and Cash Equivalents</w:t>
        </w:r>
        <w:r w:rsidR="00896558">
          <w:rPr>
            <w:noProof/>
            <w:webHidden/>
          </w:rPr>
          <w:tab/>
        </w:r>
        <w:r w:rsidR="00896558">
          <w:rPr>
            <w:noProof/>
            <w:webHidden/>
          </w:rPr>
          <w:fldChar w:fldCharType="begin"/>
        </w:r>
        <w:r w:rsidR="00896558">
          <w:rPr>
            <w:noProof/>
            <w:webHidden/>
          </w:rPr>
          <w:instrText xml:space="preserve"> PAGEREF _Toc479246007 \h </w:instrText>
        </w:r>
        <w:r w:rsidR="00896558">
          <w:rPr>
            <w:noProof/>
            <w:webHidden/>
          </w:rPr>
        </w:r>
        <w:r w:rsidR="00896558">
          <w:rPr>
            <w:noProof/>
            <w:webHidden/>
          </w:rPr>
          <w:fldChar w:fldCharType="separate"/>
        </w:r>
        <w:r w:rsidR="00896558">
          <w:rPr>
            <w:noProof/>
            <w:webHidden/>
          </w:rPr>
          <w:t>26</w:t>
        </w:r>
        <w:r w:rsidR="00896558">
          <w:rPr>
            <w:noProof/>
            <w:webHidden/>
          </w:rPr>
          <w:fldChar w:fldCharType="end"/>
        </w:r>
      </w:hyperlink>
    </w:p>
    <w:p w14:paraId="1AD6192E" w14:textId="392C4FC0" w:rsidR="00896558" w:rsidRDefault="00C70746">
      <w:pPr>
        <w:pStyle w:val="TOC6"/>
        <w:rPr>
          <w:rFonts w:asciiTheme="minorHAnsi" w:eastAsiaTheme="minorEastAsia" w:hAnsiTheme="minorHAnsi" w:cstheme="minorBidi"/>
          <w:noProof/>
          <w:sz w:val="22"/>
          <w:szCs w:val="22"/>
          <w:lang w:eastAsia="en-ZA"/>
        </w:rPr>
      </w:pPr>
      <w:hyperlink w:anchor="_Toc479246008" w:history="1">
        <w:r w:rsidR="00896558" w:rsidRPr="00BE33E5">
          <w:rPr>
            <w:rStyle w:val="Hyperlink"/>
            <w:noProof/>
            <w:lang w:eastAsia="en-ZA"/>
          </w:rPr>
          <w:t>Cash at Bank</w:t>
        </w:r>
        <w:r w:rsidR="00896558">
          <w:rPr>
            <w:noProof/>
            <w:webHidden/>
          </w:rPr>
          <w:tab/>
        </w:r>
        <w:r w:rsidR="00896558">
          <w:rPr>
            <w:noProof/>
            <w:webHidden/>
          </w:rPr>
          <w:fldChar w:fldCharType="begin"/>
        </w:r>
        <w:r w:rsidR="00896558">
          <w:rPr>
            <w:noProof/>
            <w:webHidden/>
          </w:rPr>
          <w:instrText xml:space="preserve"> PAGEREF _Toc479246008 \h </w:instrText>
        </w:r>
        <w:r w:rsidR="00896558">
          <w:rPr>
            <w:noProof/>
            <w:webHidden/>
          </w:rPr>
        </w:r>
        <w:r w:rsidR="00896558">
          <w:rPr>
            <w:noProof/>
            <w:webHidden/>
          </w:rPr>
          <w:fldChar w:fldCharType="separate"/>
        </w:r>
        <w:r w:rsidR="00896558">
          <w:rPr>
            <w:noProof/>
            <w:webHidden/>
          </w:rPr>
          <w:t>27</w:t>
        </w:r>
        <w:r w:rsidR="00896558">
          <w:rPr>
            <w:noProof/>
            <w:webHidden/>
          </w:rPr>
          <w:fldChar w:fldCharType="end"/>
        </w:r>
      </w:hyperlink>
    </w:p>
    <w:p w14:paraId="2290BE46" w14:textId="2DA074E8" w:rsidR="00896558" w:rsidRDefault="00C70746">
      <w:pPr>
        <w:pStyle w:val="TOC6"/>
        <w:rPr>
          <w:rFonts w:asciiTheme="minorHAnsi" w:eastAsiaTheme="minorEastAsia" w:hAnsiTheme="minorHAnsi" w:cstheme="minorBidi"/>
          <w:noProof/>
          <w:sz w:val="22"/>
          <w:szCs w:val="22"/>
          <w:lang w:eastAsia="en-ZA"/>
        </w:rPr>
      </w:pPr>
      <w:hyperlink w:anchor="_Toc479246009" w:history="1">
        <w:r w:rsidR="00896558" w:rsidRPr="00BE33E5">
          <w:rPr>
            <w:rStyle w:val="Hyperlink"/>
            <w:noProof/>
          </w:rPr>
          <w:t>Call Deposits and Investments</w:t>
        </w:r>
        <w:r w:rsidR="00896558">
          <w:rPr>
            <w:noProof/>
            <w:webHidden/>
          </w:rPr>
          <w:tab/>
        </w:r>
        <w:r w:rsidR="00896558">
          <w:rPr>
            <w:noProof/>
            <w:webHidden/>
          </w:rPr>
          <w:fldChar w:fldCharType="begin"/>
        </w:r>
        <w:r w:rsidR="00896558">
          <w:rPr>
            <w:noProof/>
            <w:webHidden/>
          </w:rPr>
          <w:instrText xml:space="preserve"> PAGEREF _Toc479246009 \h </w:instrText>
        </w:r>
        <w:r w:rsidR="00896558">
          <w:rPr>
            <w:noProof/>
            <w:webHidden/>
          </w:rPr>
        </w:r>
        <w:r w:rsidR="00896558">
          <w:rPr>
            <w:noProof/>
            <w:webHidden/>
          </w:rPr>
          <w:fldChar w:fldCharType="separate"/>
        </w:r>
        <w:r w:rsidR="00896558">
          <w:rPr>
            <w:noProof/>
            <w:webHidden/>
          </w:rPr>
          <w:t>29</w:t>
        </w:r>
        <w:r w:rsidR="00896558">
          <w:rPr>
            <w:noProof/>
            <w:webHidden/>
          </w:rPr>
          <w:fldChar w:fldCharType="end"/>
        </w:r>
      </w:hyperlink>
    </w:p>
    <w:p w14:paraId="25E03EA0" w14:textId="3A1F3E47" w:rsidR="00896558" w:rsidRDefault="00C70746">
      <w:pPr>
        <w:pStyle w:val="TOC5"/>
        <w:rPr>
          <w:rFonts w:asciiTheme="minorHAnsi" w:eastAsiaTheme="minorEastAsia" w:hAnsiTheme="minorHAnsi" w:cstheme="minorBidi"/>
          <w:noProof/>
          <w:sz w:val="22"/>
          <w:szCs w:val="22"/>
          <w:lang w:eastAsia="en-ZA"/>
        </w:rPr>
      </w:pPr>
      <w:hyperlink w:anchor="_Toc479246010" w:history="1">
        <w:r w:rsidR="00896558" w:rsidRPr="00BE33E5">
          <w:rPr>
            <w:rStyle w:val="Hyperlink"/>
            <w:noProof/>
          </w:rPr>
          <w:t>Construction Contracts and Receivables</w:t>
        </w:r>
        <w:r w:rsidR="00896558">
          <w:rPr>
            <w:noProof/>
            <w:webHidden/>
          </w:rPr>
          <w:tab/>
        </w:r>
        <w:r w:rsidR="00896558">
          <w:rPr>
            <w:noProof/>
            <w:webHidden/>
          </w:rPr>
          <w:fldChar w:fldCharType="begin"/>
        </w:r>
        <w:r w:rsidR="00896558">
          <w:rPr>
            <w:noProof/>
            <w:webHidden/>
          </w:rPr>
          <w:instrText xml:space="preserve"> PAGEREF _Toc479246010 \h </w:instrText>
        </w:r>
        <w:r w:rsidR="00896558">
          <w:rPr>
            <w:noProof/>
            <w:webHidden/>
          </w:rPr>
        </w:r>
        <w:r w:rsidR="00896558">
          <w:rPr>
            <w:noProof/>
            <w:webHidden/>
          </w:rPr>
          <w:fldChar w:fldCharType="separate"/>
        </w:r>
        <w:r w:rsidR="00896558">
          <w:rPr>
            <w:noProof/>
            <w:webHidden/>
          </w:rPr>
          <w:t>31</w:t>
        </w:r>
        <w:r w:rsidR="00896558">
          <w:rPr>
            <w:noProof/>
            <w:webHidden/>
          </w:rPr>
          <w:fldChar w:fldCharType="end"/>
        </w:r>
      </w:hyperlink>
    </w:p>
    <w:p w14:paraId="26CF46A2" w14:textId="1F6C945D" w:rsidR="00896558" w:rsidRDefault="00C70746">
      <w:pPr>
        <w:pStyle w:val="TOC5"/>
        <w:rPr>
          <w:rFonts w:asciiTheme="minorHAnsi" w:eastAsiaTheme="minorEastAsia" w:hAnsiTheme="minorHAnsi" w:cstheme="minorBidi"/>
          <w:noProof/>
          <w:sz w:val="22"/>
          <w:szCs w:val="22"/>
          <w:lang w:eastAsia="en-ZA"/>
        </w:rPr>
      </w:pPr>
      <w:hyperlink w:anchor="_Toc479246011" w:history="1">
        <w:r w:rsidR="00896558" w:rsidRPr="00BE33E5">
          <w:rPr>
            <w:rStyle w:val="Hyperlink"/>
            <w:noProof/>
          </w:rPr>
          <w:t>Current Portion of Non-Current Receivables/ Non-current Receivables</w:t>
        </w:r>
        <w:r w:rsidR="00896558">
          <w:rPr>
            <w:noProof/>
            <w:webHidden/>
          </w:rPr>
          <w:tab/>
        </w:r>
        <w:r w:rsidR="00896558">
          <w:rPr>
            <w:noProof/>
            <w:webHidden/>
          </w:rPr>
          <w:fldChar w:fldCharType="begin"/>
        </w:r>
        <w:r w:rsidR="00896558">
          <w:rPr>
            <w:noProof/>
            <w:webHidden/>
          </w:rPr>
          <w:instrText xml:space="preserve"> PAGEREF _Toc479246011 \h </w:instrText>
        </w:r>
        <w:r w:rsidR="00896558">
          <w:rPr>
            <w:noProof/>
            <w:webHidden/>
          </w:rPr>
        </w:r>
        <w:r w:rsidR="00896558">
          <w:rPr>
            <w:noProof/>
            <w:webHidden/>
          </w:rPr>
          <w:fldChar w:fldCharType="separate"/>
        </w:r>
        <w:r w:rsidR="00896558">
          <w:rPr>
            <w:noProof/>
            <w:webHidden/>
          </w:rPr>
          <w:t>36</w:t>
        </w:r>
        <w:r w:rsidR="00896558">
          <w:rPr>
            <w:noProof/>
            <w:webHidden/>
          </w:rPr>
          <w:fldChar w:fldCharType="end"/>
        </w:r>
      </w:hyperlink>
    </w:p>
    <w:p w14:paraId="78D58BC4" w14:textId="36FC867E" w:rsidR="00896558" w:rsidRDefault="00C70746">
      <w:pPr>
        <w:pStyle w:val="TOC5"/>
        <w:rPr>
          <w:rFonts w:asciiTheme="minorHAnsi" w:eastAsiaTheme="minorEastAsia" w:hAnsiTheme="minorHAnsi" w:cstheme="minorBidi"/>
          <w:noProof/>
          <w:sz w:val="22"/>
          <w:szCs w:val="22"/>
          <w:lang w:eastAsia="en-ZA"/>
        </w:rPr>
      </w:pPr>
      <w:hyperlink w:anchor="_Toc479246012" w:history="1">
        <w:r w:rsidR="00896558" w:rsidRPr="00BE33E5">
          <w:rPr>
            <w:rStyle w:val="Hyperlink"/>
            <w:noProof/>
          </w:rPr>
          <w:t>Receivables from Non-Exchange Transactions</w:t>
        </w:r>
        <w:r w:rsidR="00896558">
          <w:rPr>
            <w:noProof/>
            <w:webHidden/>
          </w:rPr>
          <w:tab/>
        </w:r>
        <w:r w:rsidR="00896558">
          <w:rPr>
            <w:noProof/>
            <w:webHidden/>
          </w:rPr>
          <w:fldChar w:fldCharType="begin"/>
        </w:r>
        <w:r w:rsidR="00896558">
          <w:rPr>
            <w:noProof/>
            <w:webHidden/>
          </w:rPr>
          <w:instrText xml:space="preserve"> PAGEREF _Toc479246012 \h </w:instrText>
        </w:r>
        <w:r w:rsidR="00896558">
          <w:rPr>
            <w:noProof/>
            <w:webHidden/>
          </w:rPr>
        </w:r>
        <w:r w:rsidR="00896558">
          <w:rPr>
            <w:noProof/>
            <w:webHidden/>
          </w:rPr>
          <w:fldChar w:fldCharType="separate"/>
        </w:r>
        <w:r w:rsidR="00896558">
          <w:rPr>
            <w:noProof/>
            <w:webHidden/>
          </w:rPr>
          <w:t>41</w:t>
        </w:r>
        <w:r w:rsidR="00896558">
          <w:rPr>
            <w:noProof/>
            <w:webHidden/>
          </w:rPr>
          <w:fldChar w:fldCharType="end"/>
        </w:r>
      </w:hyperlink>
    </w:p>
    <w:p w14:paraId="335FD304" w14:textId="00E99A34" w:rsidR="00896558" w:rsidRDefault="00C70746">
      <w:pPr>
        <w:pStyle w:val="TOC6"/>
        <w:rPr>
          <w:rFonts w:asciiTheme="minorHAnsi" w:eastAsiaTheme="minorEastAsia" w:hAnsiTheme="minorHAnsi" w:cstheme="minorBidi"/>
          <w:noProof/>
          <w:sz w:val="22"/>
          <w:szCs w:val="22"/>
          <w:lang w:eastAsia="en-ZA"/>
        </w:rPr>
      </w:pPr>
      <w:hyperlink w:anchor="_Toc479246013" w:history="1">
        <w:r w:rsidR="00896558" w:rsidRPr="00BE33E5">
          <w:rPr>
            <w:rStyle w:val="Hyperlink"/>
            <w:noProof/>
          </w:rPr>
          <w:t>Property Rates</w:t>
        </w:r>
        <w:r w:rsidR="00896558">
          <w:rPr>
            <w:noProof/>
            <w:webHidden/>
          </w:rPr>
          <w:tab/>
        </w:r>
        <w:r w:rsidR="00896558">
          <w:rPr>
            <w:noProof/>
            <w:webHidden/>
          </w:rPr>
          <w:fldChar w:fldCharType="begin"/>
        </w:r>
        <w:r w:rsidR="00896558">
          <w:rPr>
            <w:noProof/>
            <w:webHidden/>
          </w:rPr>
          <w:instrText xml:space="preserve"> PAGEREF _Toc479246013 \h </w:instrText>
        </w:r>
        <w:r w:rsidR="00896558">
          <w:rPr>
            <w:noProof/>
            <w:webHidden/>
          </w:rPr>
        </w:r>
        <w:r w:rsidR="00896558">
          <w:rPr>
            <w:noProof/>
            <w:webHidden/>
          </w:rPr>
          <w:fldChar w:fldCharType="separate"/>
        </w:r>
        <w:r w:rsidR="00896558">
          <w:rPr>
            <w:noProof/>
            <w:webHidden/>
          </w:rPr>
          <w:t>43</w:t>
        </w:r>
        <w:r w:rsidR="00896558">
          <w:rPr>
            <w:noProof/>
            <w:webHidden/>
          </w:rPr>
          <w:fldChar w:fldCharType="end"/>
        </w:r>
      </w:hyperlink>
    </w:p>
    <w:p w14:paraId="7E2F212F" w14:textId="6D19B4E5" w:rsidR="00896558" w:rsidRDefault="00C70746">
      <w:pPr>
        <w:pStyle w:val="TOC5"/>
        <w:rPr>
          <w:rFonts w:asciiTheme="minorHAnsi" w:eastAsiaTheme="minorEastAsia" w:hAnsiTheme="minorHAnsi" w:cstheme="minorBidi"/>
          <w:noProof/>
          <w:sz w:val="22"/>
          <w:szCs w:val="22"/>
          <w:lang w:eastAsia="en-ZA"/>
        </w:rPr>
      </w:pPr>
      <w:hyperlink w:anchor="_Toc479246014" w:history="1">
        <w:r w:rsidR="00896558" w:rsidRPr="00BE33E5">
          <w:rPr>
            <w:rStyle w:val="Hyperlink"/>
            <w:noProof/>
          </w:rPr>
          <w:t>Operating Lease – Straight Line</w:t>
        </w:r>
        <w:r w:rsidR="00896558">
          <w:rPr>
            <w:noProof/>
            <w:webHidden/>
          </w:rPr>
          <w:tab/>
        </w:r>
        <w:r w:rsidR="00896558">
          <w:rPr>
            <w:noProof/>
            <w:webHidden/>
          </w:rPr>
          <w:fldChar w:fldCharType="begin"/>
        </w:r>
        <w:r w:rsidR="00896558">
          <w:rPr>
            <w:noProof/>
            <w:webHidden/>
          </w:rPr>
          <w:instrText xml:space="preserve"> PAGEREF _Toc479246014 \h </w:instrText>
        </w:r>
        <w:r w:rsidR="00896558">
          <w:rPr>
            <w:noProof/>
            <w:webHidden/>
          </w:rPr>
        </w:r>
        <w:r w:rsidR="00896558">
          <w:rPr>
            <w:noProof/>
            <w:webHidden/>
          </w:rPr>
          <w:fldChar w:fldCharType="separate"/>
        </w:r>
        <w:r w:rsidR="00896558">
          <w:rPr>
            <w:noProof/>
            <w:webHidden/>
          </w:rPr>
          <w:t>45</w:t>
        </w:r>
        <w:r w:rsidR="00896558">
          <w:rPr>
            <w:noProof/>
            <w:webHidden/>
          </w:rPr>
          <w:fldChar w:fldCharType="end"/>
        </w:r>
      </w:hyperlink>
    </w:p>
    <w:p w14:paraId="7118F504" w14:textId="732D0B15" w:rsidR="00896558" w:rsidRDefault="00C70746">
      <w:pPr>
        <w:pStyle w:val="TOC5"/>
        <w:rPr>
          <w:rFonts w:asciiTheme="minorHAnsi" w:eastAsiaTheme="minorEastAsia" w:hAnsiTheme="minorHAnsi" w:cstheme="minorBidi"/>
          <w:noProof/>
          <w:sz w:val="22"/>
          <w:szCs w:val="22"/>
          <w:lang w:eastAsia="en-ZA"/>
        </w:rPr>
      </w:pPr>
      <w:hyperlink w:anchor="_Toc479246015" w:history="1">
        <w:r w:rsidR="00896558" w:rsidRPr="00BE33E5">
          <w:rPr>
            <w:rStyle w:val="Hyperlink"/>
            <w:noProof/>
          </w:rPr>
          <w:t>Control, Clearing and Interface Accounts</w:t>
        </w:r>
        <w:r w:rsidR="00896558">
          <w:rPr>
            <w:noProof/>
            <w:webHidden/>
          </w:rPr>
          <w:tab/>
        </w:r>
        <w:r w:rsidR="00896558">
          <w:rPr>
            <w:noProof/>
            <w:webHidden/>
          </w:rPr>
          <w:fldChar w:fldCharType="begin"/>
        </w:r>
        <w:r w:rsidR="00896558">
          <w:rPr>
            <w:noProof/>
            <w:webHidden/>
          </w:rPr>
          <w:instrText xml:space="preserve"> PAGEREF _Toc479246015 \h </w:instrText>
        </w:r>
        <w:r w:rsidR="00896558">
          <w:rPr>
            <w:noProof/>
            <w:webHidden/>
          </w:rPr>
        </w:r>
        <w:r w:rsidR="00896558">
          <w:rPr>
            <w:noProof/>
            <w:webHidden/>
          </w:rPr>
          <w:fldChar w:fldCharType="separate"/>
        </w:r>
        <w:r w:rsidR="00896558">
          <w:rPr>
            <w:noProof/>
            <w:webHidden/>
          </w:rPr>
          <w:t>45</w:t>
        </w:r>
        <w:r w:rsidR="00896558">
          <w:rPr>
            <w:noProof/>
            <w:webHidden/>
          </w:rPr>
          <w:fldChar w:fldCharType="end"/>
        </w:r>
      </w:hyperlink>
    </w:p>
    <w:p w14:paraId="657C9ED9" w14:textId="48C70215" w:rsidR="00896558" w:rsidRDefault="00C70746">
      <w:pPr>
        <w:pStyle w:val="TOC5"/>
        <w:rPr>
          <w:rFonts w:asciiTheme="minorHAnsi" w:eastAsiaTheme="minorEastAsia" w:hAnsiTheme="minorHAnsi" w:cstheme="minorBidi"/>
          <w:noProof/>
          <w:sz w:val="22"/>
          <w:szCs w:val="22"/>
          <w:lang w:eastAsia="en-ZA"/>
        </w:rPr>
      </w:pPr>
      <w:hyperlink w:anchor="_Toc479246016" w:history="1">
        <w:r w:rsidR="00896558" w:rsidRPr="00BE33E5">
          <w:rPr>
            <w:rStyle w:val="Hyperlink"/>
            <w:noProof/>
          </w:rPr>
          <w:t>Income Tax Receivable/ Payable</w:t>
        </w:r>
        <w:r w:rsidR="00896558">
          <w:rPr>
            <w:noProof/>
            <w:webHidden/>
          </w:rPr>
          <w:tab/>
        </w:r>
        <w:r w:rsidR="00896558">
          <w:rPr>
            <w:noProof/>
            <w:webHidden/>
          </w:rPr>
          <w:fldChar w:fldCharType="begin"/>
        </w:r>
        <w:r w:rsidR="00896558">
          <w:rPr>
            <w:noProof/>
            <w:webHidden/>
          </w:rPr>
          <w:instrText xml:space="preserve"> PAGEREF _Toc479246016 \h </w:instrText>
        </w:r>
        <w:r w:rsidR="00896558">
          <w:rPr>
            <w:noProof/>
            <w:webHidden/>
          </w:rPr>
        </w:r>
        <w:r w:rsidR="00896558">
          <w:rPr>
            <w:noProof/>
            <w:webHidden/>
          </w:rPr>
          <w:fldChar w:fldCharType="separate"/>
        </w:r>
        <w:r w:rsidR="00896558">
          <w:rPr>
            <w:noProof/>
            <w:webHidden/>
          </w:rPr>
          <w:t>46</w:t>
        </w:r>
        <w:r w:rsidR="00896558">
          <w:rPr>
            <w:noProof/>
            <w:webHidden/>
          </w:rPr>
          <w:fldChar w:fldCharType="end"/>
        </w:r>
      </w:hyperlink>
    </w:p>
    <w:p w14:paraId="78E6E988" w14:textId="4E6F57A8" w:rsidR="00896558" w:rsidRDefault="00C70746">
      <w:pPr>
        <w:pStyle w:val="TOC5"/>
        <w:rPr>
          <w:rFonts w:asciiTheme="minorHAnsi" w:eastAsiaTheme="minorEastAsia" w:hAnsiTheme="minorHAnsi" w:cstheme="minorBidi"/>
          <w:noProof/>
          <w:sz w:val="22"/>
          <w:szCs w:val="22"/>
          <w:lang w:eastAsia="en-ZA"/>
        </w:rPr>
      </w:pPr>
      <w:hyperlink w:anchor="_Toc479246017" w:history="1">
        <w:r w:rsidR="00896558" w:rsidRPr="00BE33E5">
          <w:rPr>
            <w:rStyle w:val="Hyperlink"/>
            <w:noProof/>
          </w:rPr>
          <w:t>Inventory</w:t>
        </w:r>
        <w:r w:rsidR="00896558">
          <w:rPr>
            <w:noProof/>
            <w:webHidden/>
          </w:rPr>
          <w:tab/>
        </w:r>
        <w:r w:rsidR="00896558">
          <w:rPr>
            <w:noProof/>
            <w:webHidden/>
          </w:rPr>
          <w:fldChar w:fldCharType="begin"/>
        </w:r>
        <w:r w:rsidR="00896558">
          <w:rPr>
            <w:noProof/>
            <w:webHidden/>
          </w:rPr>
          <w:instrText xml:space="preserve"> PAGEREF _Toc479246017 \h </w:instrText>
        </w:r>
        <w:r w:rsidR="00896558">
          <w:rPr>
            <w:noProof/>
            <w:webHidden/>
          </w:rPr>
        </w:r>
        <w:r w:rsidR="00896558">
          <w:rPr>
            <w:noProof/>
            <w:webHidden/>
          </w:rPr>
          <w:fldChar w:fldCharType="separate"/>
        </w:r>
        <w:r w:rsidR="00896558">
          <w:rPr>
            <w:noProof/>
            <w:webHidden/>
          </w:rPr>
          <w:t>47</w:t>
        </w:r>
        <w:r w:rsidR="00896558">
          <w:rPr>
            <w:noProof/>
            <w:webHidden/>
          </w:rPr>
          <w:fldChar w:fldCharType="end"/>
        </w:r>
      </w:hyperlink>
    </w:p>
    <w:p w14:paraId="4D9A0C87" w14:textId="302A2B82" w:rsidR="00896558" w:rsidRDefault="00C70746">
      <w:pPr>
        <w:pStyle w:val="TOC5"/>
        <w:rPr>
          <w:rFonts w:asciiTheme="minorHAnsi" w:eastAsiaTheme="minorEastAsia" w:hAnsiTheme="minorHAnsi" w:cstheme="minorBidi"/>
          <w:noProof/>
          <w:sz w:val="22"/>
          <w:szCs w:val="22"/>
          <w:lang w:eastAsia="en-ZA"/>
        </w:rPr>
      </w:pPr>
      <w:hyperlink w:anchor="_Toc479246018" w:history="1">
        <w:r w:rsidR="00896558" w:rsidRPr="00BE33E5">
          <w:rPr>
            <w:rStyle w:val="Hyperlink"/>
            <w:noProof/>
          </w:rPr>
          <w:t>Trade and Other Receivables from Exchange Transactions</w:t>
        </w:r>
        <w:r w:rsidR="00896558">
          <w:rPr>
            <w:noProof/>
            <w:webHidden/>
          </w:rPr>
          <w:tab/>
        </w:r>
        <w:r w:rsidR="00896558">
          <w:rPr>
            <w:noProof/>
            <w:webHidden/>
          </w:rPr>
          <w:fldChar w:fldCharType="begin"/>
        </w:r>
        <w:r w:rsidR="00896558">
          <w:rPr>
            <w:noProof/>
            <w:webHidden/>
          </w:rPr>
          <w:instrText xml:space="preserve"> PAGEREF _Toc479246018 \h </w:instrText>
        </w:r>
        <w:r w:rsidR="00896558">
          <w:rPr>
            <w:noProof/>
            <w:webHidden/>
          </w:rPr>
        </w:r>
        <w:r w:rsidR="00896558">
          <w:rPr>
            <w:noProof/>
            <w:webHidden/>
          </w:rPr>
          <w:fldChar w:fldCharType="separate"/>
        </w:r>
        <w:r w:rsidR="00896558">
          <w:rPr>
            <w:noProof/>
            <w:webHidden/>
          </w:rPr>
          <w:t>53</w:t>
        </w:r>
        <w:r w:rsidR="00896558">
          <w:rPr>
            <w:noProof/>
            <w:webHidden/>
          </w:rPr>
          <w:fldChar w:fldCharType="end"/>
        </w:r>
      </w:hyperlink>
    </w:p>
    <w:p w14:paraId="29DF7647" w14:textId="436EE986" w:rsidR="00896558" w:rsidRDefault="00C70746">
      <w:pPr>
        <w:pStyle w:val="TOC6"/>
        <w:rPr>
          <w:rFonts w:asciiTheme="minorHAnsi" w:eastAsiaTheme="minorEastAsia" w:hAnsiTheme="minorHAnsi" w:cstheme="minorBidi"/>
          <w:noProof/>
          <w:sz w:val="22"/>
          <w:szCs w:val="22"/>
          <w:lang w:eastAsia="en-ZA"/>
        </w:rPr>
      </w:pPr>
      <w:hyperlink w:anchor="_Toc479246019" w:history="1">
        <w:r w:rsidR="00896558" w:rsidRPr="00BE33E5">
          <w:rPr>
            <w:rStyle w:val="Hyperlink"/>
            <w:noProof/>
          </w:rPr>
          <w:t>Affiliated/Related Parties/ Associated Companies</w:t>
        </w:r>
        <w:r w:rsidR="00896558">
          <w:rPr>
            <w:noProof/>
            <w:webHidden/>
          </w:rPr>
          <w:tab/>
        </w:r>
        <w:r w:rsidR="00896558">
          <w:rPr>
            <w:noProof/>
            <w:webHidden/>
          </w:rPr>
          <w:fldChar w:fldCharType="begin"/>
        </w:r>
        <w:r w:rsidR="00896558">
          <w:rPr>
            <w:noProof/>
            <w:webHidden/>
          </w:rPr>
          <w:instrText xml:space="preserve"> PAGEREF _Toc479246019 \h </w:instrText>
        </w:r>
        <w:r w:rsidR="00896558">
          <w:rPr>
            <w:noProof/>
            <w:webHidden/>
          </w:rPr>
        </w:r>
        <w:r w:rsidR="00896558">
          <w:rPr>
            <w:noProof/>
            <w:webHidden/>
          </w:rPr>
          <w:fldChar w:fldCharType="separate"/>
        </w:r>
        <w:r w:rsidR="00896558">
          <w:rPr>
            <w:noProof/>
            <w:webHidden/>
          </w:rPr>
          <w:t>54</w:t>
        </w:r>
        <w:r w:rsidR="00896558">
          <w:rPr>
            <w:noProof/>
            <w:webHidden/>
          </w:rPr>
          <w:fldChar w:fldCharType="end"/>
        </w:r>
      </w:hyperlink>
    </w:p>
    <w:p w14:paraId="7CC95675" w14:textId="37341C64" w:rsidR="00896558" w:rsidRDefault="00C70746">
      <w:pPr>
        <w:pStyle w:val="TOC6"/>
        <w:rPr>
          <w:rFonts w:asciiTheme="minorHAnsi" w:eastAsiaTheme="minorEastAsia" w:hAnsiTheme="minorHAnsi" w:cstheme="minorBidi"/>
          <w:noProof/>
          <w:sz w:val="22"/>
          <w:szCs w:val="22"/>
          <w:lang w:eastAsia="en-ZA"/>
        </w:rPr>
      </w:pPr>
      <w:hyperlink w:anchor="_Toc479246020" w:history="1">
        <w:r w:rsidR="00896558" w:rsidRPr="00BE33E5">
          <w:rPr>
            <w:rStyle w:val="Hyperlink"/>
            <w:noProof/>
          </w:rPr>
          <w:t>Prepayments and Advances (including Impairment)</w:t>
        </w:r>
        <w:r w:rsidR="00896558">
          <w:rPr>
            <w:noProof/>
            <w:webHidden/>
          </w:rPr>
          <w:tab/>
        </w:r>
        <w:r w:rsidR="00896558">
          <w:rPr>
            <w:noProof/>
            <w:webHidden/>
          </w:rPr>
          <w:fldChar w:fldCharType="begin"/>
        </w:r>
        <w:r w:rsidR="00896558">
          <w:rPr>
            <w:noProof/>
            <w:webHidden/>
          </w:rPr>
          <w:instrText xml:space="preserve"> PAGEREF _Toc479246020 \h </w:instrText>
        </w:r>
        <w:r w:rsidR="00896558">
          <w:rPr>
            <w:noProof/>
            <w:webHidden/>
          </w:rPr>
        </w:r>
        <w:r w:rsidR="00896558">
          <w:rPr>
            <w:noProof/>
            <w:webHidden/>
          </w:rPr>
          <w:fldChar w:fldCharType="separate"/>
        </w:r>
        <w:r w:rsidR="00896558">
          <w:rPr>
            <w:noProof/>
            <w:webHidden/>
          </w:rPr>
          <w:t>55</w:t>
        </w:r>
        <w:r w:rsidR="00896558">
          <w:rPr>
            <w:noProof/>
            <w:webHidden/>
          </w:rPr>
          <w:fldChar w:fldCharType="end"/>
        </w:r>
      </w:hyperlink>
    </w:p>
    <w:p w14:paraId="5306D072" w14:textId="2A65A21C" w:rsidR="00896558" w:rsidRDefault="00C70746">
      <w:pPr>
        <w:pStyle w:val="TOC6"/>
        <w:rPr>
          <w:rFonts w:asciiTheme="minorHAnsi" w:eastAsiaTheme="minorEastAsia" w:hAnsiTheme="minorHAnsi" w:cstheme="minorBidi"/>
          <w:noProof/>
          <w:sz w:val="22"/>
          <w:szCs w:val="22"/>
          <w:lang w:eastAsia="en-ZA"/>
        </w:rPr>
      </w:pPr>
      <w:hyperlink w:anchor="_Toc479246021" w:history="1">
        <w:r w:rsidR="00896558" w:rsidRPr="00BE33E5">
          <w:rPr>
            <w:rStyle w:val="Hyperlink"/>
            <w:noProof/>
          </w:rPr>
          <w:t>Trading Service and Customer Service Debtors</w:t>
        </w:r>
        <w:r w:rsidR="00896558">
          <w:rPr>
            <w:noProof/>
            <w:webHidden/>
          </w:rPr>
          <w:tab/>
        </w:r>
        <w:r w:rsidR="00896558">
          <w:rPr>
            <w:noProof/>
            <w:webHidden/>
          </w:rPr>
          <w:fldChar w:fldCharType="begin"/>
        </w:r>
        <w:r w:rsidR="00896558">
          <w:rPr>
            <w:noProof/>
            <w:webHidden/>
          </w:rPr>
          <w:instrText xml:space="preserve"> PAGEREF _Toc479246021 \h </w:instrText>
        </w:r>
        <w:r w:rsidR="00896558">
          <w:rPr>
            <w:noProof/>
            <w:webHidden/>
          </w:rPr>
        </w:r>
        <w:r w:rsidR="00896558">
          <w:rPr>
            <w:noProof/>
            <w:webHidden/>
          </w:rPr>
          <w:fldChar w:fldCharType="separate"/>
        </w:r>
        <w:r w:rsidR="00896558">
          <w:rPr>
            <w:noProof/>
            <w:webHidden/>
          </w:rPr>
          <w:t>58</w:t>
        </w:r>
        <w:r w:rsidR="00896558">
          <w:rPr>
            <w:noProof/>
            <w:webHidden/>
          </w:rPr>
          <w:fldChar w:fldCharType="end"/>
        </w:r>
      </w:hyperlink>
    </w:p>
    <w:p w14:paraId="47778EB0" w14:textId="717506D9" w:rsidR="00896558" w:rsidRDefault="00C70746">
      <w:pPr>
        <w:pStyle w:val="TOC5"/>
        <w:rPr>
          <w:rFonts w:asciiTheme="minorHAnsi" w:eastAsiaTheme="minorEastAsia" w:hAnsiTheme="minorHAnsi" w:cstheme="minorBidi"/>
          <w:noProof/>
          <w:sz w:val="22"/>
          <w:szCs w:val="22"/>
          <w:lang w:eastAsia="en-ZA"/>
        </w:rPr>
      </w:pPr>
      <w:hyperlink w:anchor="_Toc479246022" w:history="1">
        <w:r w:rsidR="00896558" w:rsidRPr="00BE33E5">
          <w:rPr>
            <w:rStyle w:val="Hyperlink"/>
            <w:noProof/>
          </w:rPr>
          <w:t>VAT Receivable and Payable</w:t>
        </w:r>
        <w:r w:rsidR="00896558">
          <w:rPr>
            <w:noProof/>
            <w:webHidden/>
          </w:rPr>
          <w:tab/>
        </w:r>
        <w:r w:rsidR="00896558">
          <w:rPr>
            <w:noProof/>
            <w:webHidden/>
          </w:rPr>
          <w:fldChar w:fldCharType="begin"/>
        </w:r>
        <w:r w:rsidR="00896558">
          <w:rPr>
            <w:noProof/>
            <w:webHidden/>
          </w:rPr>
          <w:instrText xml:space="preserve"> PAGEREF _Toc479246022 \h </w:instrText>
        </w:r>
        <w:r w:rsidR="00896558">
          <w:rPr>
            <w:noProof/>
            <w:webHidden/>
          </w:rPr>
        </w:r>
        <w:r w:rsidR="00896558">
          <w:rPr>
            <w:noProof/>
            <w:webHidden/>
          </w:rPr>
          <w:fldChar w:fldCharType="separate"/>
        </w:r>
        <w:r w:rsidR="00896558">
          <w:rPr>
            <w:noProof/>
            <w:webHidden/>
          </w:rPr>
          <w:t>62</w:t>
        </w:r>
        <w:r w:rsidR="00896558">
          <w:rPr>
            <w:noProof/>
            <w:webHidden/>
          </w:rPr>
          <w:fldChar w:fldCharType="end"/>
        </w:r>
      </w:hyperlink>
    </w:p>
    <w:p w14:paraId="50A9D7A5" w14:textId="117CCE46" w:rsidR="00896558" w:rsidRDefault="00C70746">
      <w:pPr>
        <w:pStyle w:val="TOC5"/>
        <w:rPr>
          <w:rFonts w:asciiTheme="minorHAnsi" w:eastAsiaTheme="minorEastAsia" w:hAnsiTheme="minorHAnsi" w:cstheme="minorBidi"/>
          <w:noProof/>
          <w:sz w:val="22"/>
          <w:szCs w:val="22"/>
          <w:lang w:eastAsia="en-ZA"/>
        </w:rPr>
      </w:pPr>
      <w:hyperlink w:anchor="_Toc479246023" w:history="1">
        <w:r w:rsidR="00896558" w:rsidRPr="00BE33E5">
          <w:rPr>
            <w:rStyle w:val="Hyperlink"/>
            <w:noProof/>
          </w:rPr>
          <w:t>Deposits</w:t>
        </w:r>
        <w:r w:rsidR="00896558">
          <w:rPr>
            <w:noProof/>
            <w:webHidden/>
          </w:rPr>
          <w:tab/>
        </w:r>
        <w:r w:rsidR="00896558">
          <w:rPr>
            <w:noProof/>
            <w:webHidden/>
          </w:rPr>
          <w:fldChar w:fldCharType="begin"/>
        </w:r>
        <w:r w:rsidR="00896558">
          <w:rPr>
            <w:noProof/>
            <w:webHidden/>
          </w:rPr>
          <w:instrText xml:space="preserve"> PAGEREF _Toc479246023 \h </w:instrText>
        </w:r>
        <w:r w:rsidR="00896558">
          <w:rPr>
            <w:noProof/>
            <w:webHidden/>
          </w:rPr>
        </w:r>
        <w:r w:rsidR="00896558">
          <w:rPr>
            <w:noProof/>
            <w:webHidden/>
          </w:rPr>
          <w:fldChar w:fldCharType="separate"/>
        </w:r>
        <w:r w:rsidR="00896558">
          <w:rPr>
            <w:noProof/>
            <w:webHidden/>
          </w:rPr>
          <w:t>64</w:t>
        </w:r>
        <w:r w:rsidR="00896558">
          <w:rPr>
            <w:noProof/>
            <w:webHidden/>
          </w:rPr>
          <w:fldChar w:fldCharType="end"/>
        </w:r>
      </w:hyperlink>
    </w:p>
    <w:p w14:paraId="1EC2A963" w14:textId="59340646" w:rsidR="00896558" w:rsidRDefault="00C70746">
      <w:pPr>
        <w:pStyle w:val="TOC4"/>
        <w:rPr>
          <w:rFonts w:asciiTheme="minorHAnsi" w:eastAsiaTheme="minorEastAsia" w:hAnsiTheme="minorHAnsi" w:cstheme="minorBidi"/>
          <w:noProof/>
          <w:sz w:val="22"/>
          <w:szCs w:val="22"/>
          <w:lang w:eastAsia="en-ZA"/>
        </w:rPr>
      </w:pPr>
      <w:hyperlink w:anchor="_Toc479246024" w:history="1">
        <w:r w:rsidR="00896558" w:rsidRPr="00BE33E5">
          <w:rPr>
            <w:rStyle w:val="Hyperlink"/>
            <w:noProof/>
          </w:rPr>
          <w:t>Non-current Assets</w:t>
        </w:r>
        <w:r w:rsidR="00896558">
          <w:rPr>
            <w:noProof/>
            <w:webHidden/>
          </w:rPr>
          <w:tab/>
        </w:r>
        <w:r w:rsidR="00896558">
          <w:rPr>
            <w:noProof/>
            <w:webHidden/>
          </w:rPr>
          <w:fldChar w:fldCharType="begin"/>
        </w:r>
        <w:r w:rsidR="00896558">
          <w:rPr>
            <w:noProof/>
            <w:webHidden/>
          </w:rPr>
          <w:instrText xml:space="preserve"> PAGEREF _Toc479246024 \h </w:instrText>
        </w:r>
        <w:r w:rsidR="00896558">
          <w:rPr>
            <w:noProof/>
            <w:webHidden/>
          </w:rPr>
        </w:r>
        <w:r w:rsidR="00896558">
          <w:rPr>
            <w:noProof/>
            <w:webHidden/>
          </w:rPr>
          <w:fldChar w:fldCharType="separate"/>
        </w:r>
        <w:r w:rsidR="00896558">
          <w:rPr>
            <w:noProof/>
            <w:webHidden/>
          </w:rPr>
          <w:t>64</w:t>
        </w:r>
        <w:r w:rsidR="00896558">
          <w:rPr>
            <w:noProof/>
            <w:webHidden/>
          </w:rPr>
          <w:fldChar w:fldCharType="end"/>
        </w:r>
      </w:hyperlink>
    </w:p>
    <w:p w14:paraId="2CE909A4" w14:textId="71CF2850" w:rsidR="00896558" w:rsidRDefault="00C70746">
      <w:pPr>
        <w:pStyle w:val="TOC5"/>
        <w:rPr>
          <w:rFonts w:asciiTheme="minorHAnsi" w:eastAsiaTheme="minorEastAsia" w:hAnsiTheme="minorHAnsi" w:cstheme="minorBidi"/>
          <w:noProof/>
          <w:sz w:val="22"/>
          <w:szCs w:val="22"/>
          <w:lang w:eastAsia="en-ZA"/>
        </w:rPr>
      </w:pPr>
      <w:hyperlink w:anchor="_Toc479246025" w:history="1">
        <w:r w:rsidR="00896558" w:rsidRPr="00BE33E5">
          <w:rPr>
            <w:rStyle w:val="Hyperlink"/>
            <w:noProof/>
          </w:rPr>
          <w:t>Biological Assets</w:t>
        </w:r>
        <w:r w:rsidR="00896558">
          <w:rPr>
            <w:noProof/>
            <w:webHidden/>
          </w:rPr>
          <w:tab/>
        </w:r>
        <w:r w:rsidR="00896558">
          <w:rPr>
            <w:noProof/>
            <w:webHidden/>
          </w:rPr>
          <w:fldChar w:fldCharType="begin"/>
        </w:r>
        <w:r w:rsidR="00896558">
          <w:rPr>
            <w:noProof/>
            <w:webHidden/>
          </w:rPr>
          <w:instrText xml:space="preserve"> PAGEREF _Toc479246025 \h </w:instrText>
        </w:r>
        <w:r w:rsidR="00896558">
          <w:rPr>
            <w:noProof/>
            <w:webHidden/>
          </w:rPr>
        </w:r>
        <w:r w:rsidR="00896558">
          <w:rPr>
            <w:noProof/>
            <w:webHidden/>
          </w:rPr>
          <w:fldChar w:fldCharType="separate"/>
        </w:r>
        <w:r w:rsidR="00896558">
          <w:rPr>
            <w:noProof/>
            <w:webHidden/>
          </w:rPr>
          <w:t>64</w:t>
        </w:r>
        <w:r w:rsidR="00896558">
          <w:rPr>
            <w:noProof/>
            <w:webHidden/>
          </w:rPr>
          <w:fldChar w:fldCharType="end"/>
        </w:r>
      </w:hyperlink>
    </w:p>
    <w:p w14:paraId="0323A7C8" w14:textId="6E95C0E3" w:rsidR="00896558" w:rsidRDefault="00C70746">
      <w:pPr>
        <w:pStyle w:val="TOC5"/>
        <w:rPr>
          <w:rFonts w:asciiTheme="minorHAnsi" w:eastAsiaTheme="minorEastAsia" w:hAnsiTheme="minorHAnsi" w:cstheme="minorBidi"/>
          <w:noProof/>
          <w:sz w:val="22"/>
          <w:szCs w:val="22"/>
          <w:lang w:eastAsia="en-ZA"/>
        </w:rPr>
      </w:pPr>
      <w:hyperlink w:anchor="_Toc479246026" w:history="1">
        <w:r w:rsidR="00896558" w:rsidRPr="00BE33E5">
          <w:rPr>
            <w:rStyle w:val="Hyperlink"/>
            <w:noProof/>
          </w:rPr>
          <w:t>Defined Benefit Assets (Non-current Assets)/ Defined Benefit Obligations (Non-current Liability)</w:t>
        </w:r>
        <w:r w:rsidR="00896558">
          <w:rPr>
            <w:noProof/>
            <w:webHidden/>
          </w:rPr>
          <w:tab/>
        </w:r>
        <w:r w:rsidR="00896558">
          <w:rPr>
            <w:noProof/>
            <w:webHidden/>
          </w:rPr>
          <w:fldChar w:fldCharType="begin"/>
        </w:r>
        <w:r w:rsidR="00896558">
          <w:rPr>
            <w:noProof/>
            <w:webHidden/>
          </w:rPr>
          <w:instrText xml:space="preserve"> PAGEREF _Toc479246026 \h </w:instrText>
        </w:r>
        <w:r w:rsidR="00896558">
          <w:rPr>
            <w:noProof/>
            <w:webHidden/>
          </w:rPr>
        </w:r>
        <w:r w:rsidR="00896558">
          <w:rPr>
            <w:noProof/>
            <w:webHidden/>
          </w:rPr>
          <w:fldChar w:fldCharType="separate"/>
        </w:r>
        <w:r w:rsidR="00896558">
          <w:rPr>
            <w:noProof/>
            <w:webHidden/>
          </w:rPr>
          <w:t>67</w:t>
        </w:r>
        <w:r w:rsidR="00896558">
          <w:rPr>
            <w:noProof/>
            <w:webHidden/>
          </w:rPr>
          <w:fldChar w:fldCharType="end"/>
        </w:r>
      </w:hyperlink>
    </w:p>
    <w:p w14:paraId="09E856E9" w14:textId="7F823540" w:rsidR="00896558" w:rsidRDefault="00C70746">
      <w:pPr>
        <w:pStyle w:val="TOC6"/>
        <w:rPr>
          <w:rFonts w:asciiTheme="minorHAnsi" w:eastAsiaTheme="minorEastAsia" w:hAnsiTheme="minorHAnsi" w:cstheme="minorBidi"/>
          <w:noProof/>
          <w:sz w:val="22"/>
          <w:szCs w:val="22"/>
          <w:lang w:eastAsia="en-ZA"/>
        </w:rPr>
      </w:pPr>
      <w:hyperlink w:anchor="_Toc479246027" w:history="1">
        <w:r w:rsidR="00896558" w:rsidRPr="00BE33E5">
          <w:rPr>
            <w:rStyle w:val="Hyperlink"/>
            <w:noProof/>
          </w:rPr>
          <w:t>Defined Benefit Assets (Non-current Assets)</w:t>
        </w:r>
        <w:r w:rsidR="00896558">
          <w:rPr>
            <w:noProof/>
            <w:webHidden/>
          </w:rPr>
          <w:tab/>
        </w:r>
        <w:r w:rsidR="00896558">
          <w:rPr>
            <w:noProof/>
            <w:webHidden/>
          </w:rPr>
          <w:fldChar w:fldCharType="begin"/>
        </w:r>
        <w:r w:rsidR="00896558">
          <w:rPr>
            <w:noProof/>
            <w:webHidden/>
          </w:rPr>
          <w:instrText xml:space="preserve"> PAGEREF _Toc479246027 \h </w:instrText>
        </w:r>
        <w:r w:rsidR="00896558">
          <w:rPr>
            <w:noProof/>
            <w:webHidden/>
          </w:rPr>
        </w:r>
        <w:r w:rsidR="00896558">
          <w:rPr>
            <w:noProof/>
            <w:webHidden/>
          </w:rPr>
          <w:fldChar w:fldCharType="separate"/>
        </w:r>
        <w:r w:rsidR="00896558">
          <w:rPr>
            <w:noProof/>
            <w:webHidden/>
          </w:rPr>
          <w:t>67</w:t>
        </w:r>
        <w:r w:rsidR="00896558">
          <w:rPr>
            <w:noProof/>
            <w:webHidden/>
          </w:rPr>
          <w:fldChar w:fldCharType="end"/>
        </w:r>
      </w:hyperlink>
    </w:p>
    <w:p w14:paraId="315AE56A" w14:textId="38A7F7D4" w:rsidR="00896558" w:rsidRDefault="00C70746">
      <w:pPr>
        <w:pStyle w:val="TOC6"/>
        <w:rPr>
          <w:rFonts w:asciiTheme="minorHAnsi" w:eastAsiaTheme="minorEastAsia" w:hAnsiTheme="minorHAnsi" w:cstheme="minorBidi"/>
          <w:noProof/>
          <w:sz w:val="22"/>
          <w:szCs w:val="22"/>
          <w:lang w:eastAsia="en-ZA"/>
        </w:rPr>
      </w:pPr>
      <w:hyperlink w:anchor="_Toc479246028" w:history="1">
        <w:r w:rsidR="00896558" w:rsidRPr="00BE33E5">
          <w:rPr>
            <w:rStyle w:val="Hyperlink"/>
            <w:noProof/>
          </w:rPr>
          <w:t>Defined Benefit Asset (Current Assets)</w:t>
        </w:r>
        <w:r w:rsidR="00896558">
          <w:rPr>
            <w:noProof/>
            <w:webHidden/>
          </w:rPr>
          <w:tab/>
        </w:r>
        <w:r w:rsidR="00896558">
          <w:rPr>
            <w:noProof/>
            <w:webHidden/>
          </w:rPr>
          <w:fldChar w:fldCharType="begin"/>
        </w:r>
        <w:r w:rsidR="00896558">
          <w:rPr>
            <w:noProof/>
            <w:webHidden/>
          </w:rPr>
          <w:instrText xml:space="preserve"> PAGEREF _Toc479246028 \h </w:instrText>
        </w:r>
        <w:r w:rsidR="00896558">
          <w:rPr>
            <w:noProof/>
            <w:webHidden/>
          </w:rPr>
        </w:r>
        <w:r w:rsidR="00896558">
          <w:rPr>
            <w:noProof/>
            <w:webHidden/>
          </w:rPr>
          <w:fldChar w:fldCharType="separate"/>
        </w:r>
        <w:r w:rsidR="00896558">
          <w:rPr>
            <w:noProof/>
            <w:webHidden/>
          </w:rPr>
          <w:t>68</w:t>
        </w:r>
        <w:r w:rsidR="00896558">
          <w:rPr>
            <w:noProof/>
            <w:webHidden/>
          </w:rPr>
          <w:fldChar w:fldCharType="end"/>
        </w:r>
      </w:hyperlink>
    </w:p>
    <w:p w14:paraId="071FE9E5" w14:textId="6D91AE13" w:rsidR="00896558" w:rsidRDefault="00C70746">
      <w:pPr>
        <w:pStyle w:val="TOC5"/>
        <w:rPr>
          <w:rFonts w:asciiTheme="minorHAnsi" w:eastAsiaTheme="minorEastAsia" w:hAnsiTheme="minorHAnsi" w:cstheme="minorBidi"/>
          <w:noProof/>
          <w:sz w:val="22"/>
          <w:szCs w:val="22"/>
          <w:lang w:eastAsia="en-ZA"/>
        </w:rPr>
      </w:pPr>
      <w:hyperlink w:anchor="_Toc479246029" w:history="1">
        <w:r w:rsidR="00896558" w:rsidRPr="00BE33E5">
          <w:rPr>
            <w:rStyle w:val="Hyperlink"/>
            <w:noProof/>
          </w:rPr>
          <w:t>Deferred Tax</w:t>
        </w:r>
        <w:r w:rsidR="00896558">
          <w:rPr>
            <w:noProof/>
            <w:webHidden/>
          </w:rPr>
          <w:tab/>
        </w:r>
        <w:r w:rsidR="00896558">
          <w:rPr>
            <w:noProof/>
            <w:webHidden/>
          </w:rPr>
          <w:fldChar w:fldCharType="begin"/>
        </w:r>
        <w:r w:rsidR="00896558">
          <w:rPr>
            <w:noProof/>
            <w:webHidden/>
          </w:rPr>
          <w:instrText xml:space="preserve"> PAGEREF _Toc479246029 \h </w:instrText>
        </w:r>
        <w:r w:rsidR="00896558">
          <w:rPr>
            <w:noProof/>
            <w:webHidden/>
          </w:rPr>
        </w:r>
        <w:r w:rsidR="00896558">
          <w:rPr>
            <w:noProof/>
            <w:webHidden/>
          </w:rPr>
          <w:fldChar w:fldCharType="separate"/>
        </w:r>
        <w:r w:rsidR="00896558">
          <w:rPr>
            <w:noProof/>
            <w:webHidden/>
          </w:rPr>
          <w:t>68</w:t>
        </w:r>
        <w:r w:rsidR="00896558">
          <w:rPr>
            <w:noProof/>
            <w:webHidden/>
          </w:rPr>
          <w:fldChar w:fldCharType="end"/>
        </w:r>
      </w:hyperlink>
    </w:p>
    <w:p w14:paraId="6E5CAAFA" w14:textId="0C29FF83" w:rsidR="00896558" w:rsidRDefault="00C70746">
      <w:pPr>
        <w:pStyle w:val="TOC5"/>
        <w:rPr>
          <w:rFonts w:asciiTheme="minorHAnsi" w:eastAsiaTheme="minorEastAsia" w:hAnsiTheme="minorHAnsi" w:cstheme="minorBidi"/>
          <w:noProof/>
          <w:sz w:val="22"/>
          <w:szCs w:val="22"/>
          <w:lang w:eastAsia="en-ZA"/>
        </w:rPr>
      </w:pPr>
      <w:hyperlink w:anchor="_Toc479246030" w:history="1">
        <w:r w:rsidR="00896558" w:rsidRPr="00BE33E5">
          <w:rPr>
            <w:rStyle w:val="Hyperlink"/>
            <w:noProof/>
          </w:rPr>
          <w:t>Heritage Assets</w:t>
        </w:r>
        <w:r w:rsidR="00896558">
          <w:rPr>
            <w:noProof/>
            <w:webHidden/>
          </w:rPr>
          <w:tab/>
        </w:r>
        <w:r w:rsidR="00896558">
          <w:rPr>
            <w:noProof/>
            <w:webHidden/>
          </w:rPr>
          <w:fldChar w:fldCharType="begin"/>
        </w:r>
        <w:r w:rsidR="00896558">
          <w:rPr>
            <w:noProof/>
            <w:webHidden/>
          </w:rPr>
          <w:instrText xml:space="preserve"> PAGEREF _Toc479246030 \h </w:instrText>
        </w:r>
        <w:r w:rsidR="00896558">
          <w:rPr>
            <w:noProof/>
            <w:webHidden/>
          </w:rPr>
        </w:r>
        <w:r w:rsidR="00896558">
          <w:rPr>
            <w:noProof/>
            <w:webHidden/>
          </w:rPr>
          <w:fldChar w:fldCharType="separate"/>
        </w:r>
        <w:r w:rsidR="00896558">
          <w:rPr>
            <w:noProof/>
            <w:webHidden/>
          </w:rPr>
          <w:t>68</w:t>
        </w:r>
        <w:r w:rsidR="00896558">
          <w:rPr>
            <w:noProof/>
            <w:webHidden/>
          </w:rPr>
          <w:fldChar w:fldCharType="end"/>
        </w:r>
      </w:hyperlink>
    </w:p>
    <w:p w14:paraId="74182487" w14:textId="37AEB310" w:rsidR="00896558" w:rsidRDefault="00C70746">
      <w:pPr>
        <w:pStyle w:val="TOC5"/>
        <w:rPr>
          <w:rFonts w:asciiTheme="minorHAnsi" w:eastAsiaTheme="minorEastAsia" w:hAnsiTheme="minorHAnsi" w:cstheme="minorBidi"/>
          <w:noProof/>
          <w:sz w:val="22"/>
          <w:szCs w:val="22"/>
          <w:lang w:eastAsia="en-ZA"/>
        </w:rPr>
      </w:pPr>
      <w:hyperlink w:anchor="_Toc479246031" w:history="1">
        <w:r w:rsidR="00896558" w:rsidRPr="00BE33E5">
          <w:rPr>
            <w:rStyle w:val="Hyperlink"/>
            <w:noProof/>
          </w:rPr>
          <w:t>Investments in Associate</w:t>
        </w:r>
        <w:r w:rsidR="00896558">
          <w:rPr>
            <w:noProof/>
            <w:webHidden/>
          </w:rPr>
          <w:tab/>
        </w:r>
        <w:r w:rsidR="00896558">
          <w:rPr>
            <w:noProof/>
            <w:webHidden/>
          </w:rPr>
          <w:fldChar w:fldCharType="begin"/>
        </w:r>
        <w:r w:rsidR="00896558">
          <w:rPr>
            <w:noProof/>
            <w:webHidden/>
          </w:rPr>
          <w:instrText xml:space="preserve"> PAGEREF _Toc479246031 \h </w:instrText>
        </w:r>
        <w:r w:rsidR="00896558">
          <w:rPr>
            <w:noProof/>
            <w:webHidden/>
          </w:rPr>
        </w:r>
        <w:r w:rsidR="00896558">
          <w:rPr>
            <w:noProof/>
            <w:webHidden/>
          </w:rPr>
          <w:fldChar w:fldCharType="separate"/>
        </w:r>
        <w:r w:rsidR="00896558">
          <w:rPr>
            <w:noProof/>
            <w:webHidden/>
          </w:rPr>
          <w:t>77</w:t>
        </w:r>
        <w:r w:rsidR="00896558">
          <w:rPr>
            <w:noProof/>
            <w:webHidden/>
          </w:rPr>
          <w:fldChar w:fldCharType="end"/>
        </w:r>
      </w:hyperlink>
    </w:p>
    <w:p w14:paraId="5D3E4042" w14:textId="265C8F16" w:rsidR="00896558" w:rsidRDefault="00C70746">
      <w:pPr>
        <w:pStyle w:val="TOC5"/>
        <w:rPr>
          <w:rFonts w:asciiTheme="minorHAnsi" w:eastAsiaTheme="minorEastAsia" w:hAnsiTheme="minorHAnsi" w:cstheme="minorBidi"/>
          <w:noProof/>
          <w:sz w:val="22"/>
          <w:szCs w:val="22"/>
          <w:lang w:eastAsia="en-ZA"/>
        </w:rPr>
      </w:pPr>
      <w:hyperlink w:anchor="_Toc479246032" w:history="1">
        <w:r w:rsidR="00896558" w:rsidRPr="00BE33E5">
          <w:rPr>
            <w:rStyle w:val="Hyperlink"/>
            <w:noProof/>
          </w:rPr>
          <w:t>Investments in Joint Venture</w:t>
        </w:r>
        <w:r w:rsidR="00896558">
          <w:rPr>
            <w:noProof/>
            <w:webHidden/>
          </w:rPr>
          <w:tab/>
        </w:r>
        <w:r w:rsidR="00896558">
          <w:rPr>
            <w:noProof/>
            <w:webHidden/>
          </w:rPr>
          <w:fldChar w:fldCharType="begin"/>
        </w:r>
        <w:r w:rsidR="00896558">
          <w:rPr>
            <w:noProof/>
            <w:webHidden/>
          </w:rPr>
          <w:instrText xml:space="preserve"> PAGEREF _Toc479246032 \h </w:instrText>
        </w:r>
        <w:r w:rsidR="00896558">
          <w:rPr>
            <w:noProof/>
            <w:webHidden/>
          </w:rPr>
        </w:r>
        <w:r w:rsidR="00896558">
          <w:rPr>
            <w:noProof/>
            <w:webHidden/>
          </w:rPr>
          <w:fldChar w:fldCharType="separate"/>
        </w:r>
        <w:r w:rsidR="00896558">
          <w:rPr>
            <w:noProof/>
            <w:webHidden/>
          </w:rPr>
          <w:t>77</w:t>
        </w:r>
        <w:r w:rsidR="00896558">
          <w:rPr>
            <w:noProof/>
            <w:webHidden/>
          </w:rPr>
          <w:fldChar w:fldCharType="end"/>
        </w:r>
      </w:hyperlink>
    </w:p>
    <w:p w14:paraId="38340F80" w14:textId="15AFA018" w:rsidR="00896558" w:rsidRDefault="00C70746">
      <w:pPr>
        <w:pStyle w:val="TOC5"/>
        <w:rPr>
          <w:rFonts w:asciiTheme="minorHAnsi" w:eastAsiaTheme="minorEastAsia" w:hAnsiTheme="minorHAnsi" w:cstheme="minorBidi"/>
          <w:noProof/>
          <w:sz w:val="22"/>
          <w:szCs w:val="22"/>
          <w:lang w:eastAsia="en-ZA"/>
        </w:rPr>
      </w:pPr>
      <w:hyperlink w:anchor="_Toc479246033" w:history="1">
        <w:r w:rsidR="00896558" w:rsidRPr="00BE33E5">
          <w:rPr>
            <w:rStyle w:val="Hyperlink"/>
            <w:noProof/>
          </w:rPr>
          <w:t>Investment Property</w:t>
        </w:r>
        <w:r w:rsidR="00896558">
          <w:rPr>
            <w:noProof/>
            <w:webHidden/>
          </w:rPr>
          <w:tab/>
        </w:r>
        <w:r w:rsidR="00896558">
          <w:rPr>
            <w:noProof/>
            <w:webHidden/>
          </w:rPr>
          <w:fldChar w:fldCharType="begin"/>
        </w:r>
        <w:r w:rsidR="00896558">
          <w:rPr>
            <w:noProof/>
            <w:webHidden/>
          </w:rPr>
          <w:instrText xml:space="preserve"> PAGEREF _Toc479246033 \h </w:instrText>
        </w:r>
        <w:r w:rsidR="00896558">
          <w:rPr>
            <w:noProof/>
            <w:webHidden/>
          </w:rPr>
        </w:r>
        <w:r w:rsidR="00896558">
          <w:rPr>
            <w:noProof/>
            <w:webHidden/>
          </w:rPr>
          <w:fldChar w:fldCharType="separate"/>
        </w:r>
        <w:r w:rsidR="00896558">
          <w:rPr>
            <w:noProof/>
            <w:webHidden/>
          </w:rPr>
          <w:t>78</w:t>
        </w:r>
        <w:r w:rsidR="00896558">
          <w:rPr>
            <w:noProof/>
            <w:webHidden/>
          </w:rPr>
          <w:fldChar w:fldCharType="end"/>
        </w:r>
      </w:hyperlink>
    </w:p>
    <w:p w14:paraId="40436E14" w14:textId="5476E3AE" w:rsidR="00896558" w:rsidRDefault="00C70746">
      <w:pPr>
        <w:pStyle w:val="TOC5"/>
        <w:rPr>
          <w:rFonts w:asciiTheme="minorHAnsi" w:eastAsiaTheme="minorEastAsia" w:hAnsiTheme="minorHAnsi" w:cstheme="minorBidi"/>
          <w:noProof/>
          <w:sz w:val="22"/>
          <w:szCs w:val="22"/>
          <w:lang w:eastAsia="en-ZA"/>
        </w:rPr>
      </w:pPr>
      <w:hyperlink w:anchor="_Toc479246034" w:history="1">
        <w:r w:rsidR="00896558" w:rsidRPr="00BE33E5">
          <w:rPr>
            <w:rStyle w:val="Hyperlink"/>
            <w:noProof/>
          </w:rPr>
          <w:t>Investment in Subsidiary</w:t>
        </w:r>
        <w:r w:rsidR="00896558">
          <w:rPr>
            <w:noProof/>
            <w:webHidden/>
          </w:rPr>
          <w:tab/>
        </w:r>
        <w:r w:rsidR="00896558">
          <w:rPr>
            <w:noProof/>
            <w:webHidden/>
          </w:rPr>
          <w:fldChar w:fldCharType="begin"/>
        </w:r>
        <w:r w:rsidR="00896558">
          <w:rPr>
            <w:noProof/>
            <w:webHidden/>
          </w:rPr>
          <w:instrText xml:space="preserve"> PAGEREF _Toc479246034 \h </w:instrText>
        </w:r>
        <w:r w:rsidR="00896558">
          <w:rPr>
            <w:noProof/>
            <w:webHidden/>
          </w:rPr>
        </w:r>
        <w:r w:rsidR="00896558">
          <w:rPr>
            <w:noProof/>
            <w:webHidden/>
          </w:rPr>
          <w:fldChar w:fldCharType="separate"/>
        </w:r>
        <w:r w:rsidR="00896558">
          <w:rPr>
            <w:noProof/>
            <w:webHidden/>
          </w:rPr>
          <w:t>83</w:t>
        </w:r>
        <w:r w:rsidR="00896558">
          <w:rPr>
            <w:noProof/>
            <w:webHidden/>
          </w:rPr>
          <w:fldChar w:fldCharType="end"/>
        </w:r>
      </w:hyperlink>
    </w:p>
    <w:p w14:paraId="75E2C12A" w14:textId="5EDAFC3A" w:rsidR="00896558" w:rsidRDefault="00C70746">
      <w:pPr>
        <w:pStyle w:val="TOC5"/>
        <w:rPr>
          <w:rFonts w:asciiTheme="minorHAnsi" w:eastAsiaTheme="minorEastAsia" w:hAnsiTheme="minorHAnsi" w:cstheme="minorBidi"/>
          <w:noProof/>
          <w:sz w:val="22"/>
          <w:szCs w:val="22"/>
          <w:lang w:eastAsia="en-ZA"/>
        </w:rPr>
      </w:pPr>
      <w:hyperlink w:anchor="_Toc479246035" w:history="1">
        <w:r w:rsidR="00896558" w:rsidRPr="00BE33E5">
          <w:rPr>
            <w:rStyle w:val="Hyperlink"/>
            <w:noProof/>
          </w:rPr>
          <w:t>Investment</w:t>
        </w:r>
        <w:r w:rsidR="00896558">
          <w:rPr>
            <w:noProof/>
            <w:webHidden/>
          </w:rPr>
          <w:tab/>
        </w:r>
        <w:r w:rsidR="00896558">
          <w:rPr>
            <w:noProof/>
            <w:webHidden/>
          </w:rPr>
          <w:fldChar w:fldCharType="begin"/>
        </w:r>
        <w:r w:rsidR="00896558">
          <w:rPr>
            <w:noProof/>
            <w:webHidden/>
          </w:rPr>
          <w:instrText xml:space="preserve"> PAGEREF _Toc479246035 \h </w:instrText>
        </w:r>
        <w:r w:rsidR="00896558">
          <w:rPr>
            <w:noProof/>
            <w:webHidden/>
          </w:rPr>
        </w:r>
        <w:r w:rsidR="00896558">
          <w:rPr>
            <w:noProof/>
            <w:webHidden/>
          </w:rPr>
          <w:fldChar w:fldCharType="separate"/>
        </w:r>
        <w:r w:rsidR="00896558">
          <w:rPr>
            <w:noProof/>
            <w:webHidden/>
          </w:rPr>
          <w:t>84</w:t>
        </w:r>
        <w:r w:rsidR="00896558">
          <w:rPr>
            <w:noProof/>
            <w:webHidden/>
          </w:rPr>
          <w:fldChar w:fldCharType="end"/>
        </w:r>
      </w:hyperlink>
    </w:p>
    <w:p w14:paraId="1719688A" w14:textId="4A063890" w:rsidR="00896558" w:rsidRDefault="00C70746">
      <w:pPr>
        <w:pStyle w:val="TOC5"/>
        <w:rPr>
          <w:rFonts w:asciiTheme="minorHAnsi" w:eastAsiaTheme="minorEastAsia" w:hAnsiTheme="minorHAnsi" w:cstheme="minorBidi"/>
          <w:noProof/>
          <w:sz w:val="22"/>
          <w:szCs w:val="22"/>
          <w:lang w:eastAsia="en-ZA"/>
        </w:rPr>
      </w:pPr>
      <w:hyperlink w:anchor="_Toc479246036" w:history="1">
        <w:r w:rsidR="00896558" w:rsidRPr="00BE33E5">
          <w:rPr>
            <w:rStyle w:val="Hyperlink"/>
            <w:noProof/>
          </w:rPr>
          <w:t>Property, Plant and Equipment</w:t>
        </w:r>
        <w:r w:rsidR="00896558">
          <w:rPr>
            <w:noProof/>
            <w:webHidden/>
          </w:rPr>
          <w:tab/>
        </w:r>
        <w:r w:rsidR="00896558">
          <w:rPr>
            <w:noProof/>
            <w:webHidden/>
          </w:rPr>
          <w:fldChar w:fldCharType="begin"/>
        </w:r>
        <w:r w:rsidR="00896558">
          <w:rPr>
            <w:noProof/>
            <w:webHidden/>
          </w:rPr>
          <w:instrText xml:space="preserve"> PAGEREF _Toc479246036 \h </w:instrText>
        </w:r>
        <w:r w:rsidR="00896558">
          <w:rPr>
            <w:noProof/>
            <w:webHidden/>
          </w:rPr>
        </w:r>
        <w:r w:rsidR="00896558">
          <w:rPr>
            <w:noProof/>
            <w:webHidden/>
          </w:rPr>
          <w:fldChar w:fldCharType="separate"/>
        </w:r>
        <w:r w:rsidR="00896558">
          <w:rPr>
            <w:noProof/>
            <w:webHidden/>
          </w:rPr>
          <w:t>86</w:t>
        </w:r>
        <w:r w:rsidR="00896558">
          <w:rPr>
            <w:noProof/>
            <w:webHidden/>
          </w:rPr>
          <w:fldChar w:fldCharType="end"/>
        </w:r>
      </w:hyperlink>
    </w:p>
    <w:p w14:paraId="44CC2869" w14:textId="32756DB0" w:rsidR="00896558" w:rsidRDefault="00C70746">
      <w:pPr>
        <w:pStyle w:val="TOC6"/>
        <w:rPr>
          <w:rFonts w:asciiTheme="minorHAnsi" w:eastAsiaTheme="minorEastAsia" w:hAnsiTheme="minorHAnsi" w:cstheme="minorBidi"/>
          <w:noProof/>
          <w:sz w:val="22"/>
          <w:szCs w:val="22"/>
          <w:lang w:eastAsia="en-ZA"/>
        </w:rPr>
      </w:pPr>
      <w:hyperlink w:anchor="_Toc479246037" w:history="1">
        <w:r w:rsidR="00896558" w:rsidRPr="00BE33E5">
          <w:rPr>
            <w:rStyle w:val="Hyperlink"/>
            <w:noProof/>
          </w:rPr>
          <w:t>Revaluation Model</w:t>
        </w:r>
        <w:r w:rsidR="00896558">
          <w:rPr>
            <w:noProof/>
            <w:webHidden/>
          </w:rPr>
          <w:tab/>
        </w:r>
        <w:r w:rsidR="00896558">
          <w:rPr>
            <w:noProof/>
            <w:webHidden/>
          </w:rPr>
          <w:fldChar w:fldCharType="begin"/>
        </w:r>
        <w:r w:rsidR="00896558">
          <w:rPr>
            <w:noProof/>
            <w:webHidden/>
          </w:rPr>
          <w:instrText xml:space="preserve"> PAGEREF _Toc479246037 \h </w:instrText>
        </w:r>
        <w:r w:rsidR="00896558">
          <w:rPr>
            <w:noProof/>
            <w:webHidden/>
          </w:rPr>
        </w:r>
        <w:r w:rsidR="00896558">
          <w:rPr>
            <w:noProof/>
            <w:webHidden/>
          </w:rPr>
          <w:fldChar w:fldCharType="separate"/>
        </w:r>
        <w:r w:rsidR="00896558">
          <w:rPr>
            <w:noProof/>
            <w:webHidden/>
          </w:rPr>
          <w:t>89</w:t>
        </w:r>
        <w:r w:rsidR="00896558">
          <w:rPr>
            <w:noProof/>
            <w:webHidden/>
          </w:rPr>
          <w:fldChar w:fldCharType="end"/>
        </w:r>
      </w:hyperlink>
    </w:p>
    <w:p w14:paraId="67371969" w14:textId="1AA5989F" w:rsidR="00896558" w:rsidRDefault="00C70746">
      <w:pPr>
        <w:pStyle w:val="TOC6"/>
        <w:rPr>
          <w:rFonts w:asciiTheme="minorHAnsi" w:eastAsiaTheme="minorEastAsia" w:hAnsiTheme="minorHAnsi" w:cstheme="minorBidi"/>
          <w:noProof/>
          <w:sz w:val="22"/>
          <w:szCs w:val="22"/>
          <w:lang w:eastAsia="en-ZA"/>
        </w:rPr>
      </w:pPr>
      <w:hyperlink w:anchor="_Toc479246038" w:history="1">
        <w:r w:rsidR="00896558" w:rsidRPr="00BE33E5">
          <w:rPr>
            <w:rStyle w:val="Hyperlink"/>
            <w:noProof/>
          </w:rPr>
          <w:t>NERSA Requirements</w:t>
        </w:r>
        <w:r w:rsidR="00896558">
          <w:rPr>
            <w:noProof/>
            <w:webHidden/>
          </w:rPr>
          <w:tab/>
        </w:r>
        <w:r w:rsidR="00896558">
          <w:rPr>
            <w:noProof/>
            <w:webHidden/>
          </w:rPr>
          <w:fldChar w:fldCharType="begin"/>
        </w:r>
        <w:r w:rsidR="00896558">
          <w:rPr>
            <w:noProof/>
            <w:webHidden/>
          </w:rPr>
          <w:instrText xml:space="preserve"> PAGEREF _Toc479246038 \h </w:instrText>
        </w:r>
        <w:r w:rsidR="00896558">
          <w:rPr>
            <w:noProof/>
            <w:webHidden/>
          </w:rPr>
        </w:r>
        <w:r w:rsidR="00896558">
          <w:rPr>
            <w:noProof/>
            <w:webHidden/>
          </w:rPr>
          <w:fldChar w:fldCharType="separate"/>
        </w:r>
        <w:r w:rsidR="00896558">
          <w:rPr>
            <w:noProof/>
            <w:webHidden/>
          </w:rPr>
          <w:t>92</w:t>
        </w:r>
        <w:r w:rsidR="00896558">
          <w:rPr>
            <w:noProof/>
            <w:webHidden/>
          </w:rPr>
          <w:fldChar w:fldCharType="end"/>
        </w:r>
      </w:hyperlink>
    </w:p>
    <w:p w14:paraId="47D6C61C" w14:textId="74B6AA01" w:rsidR="00896558" w:rsidRDefault="00C70746">
      <w:pPr>
        <w:pStyle w:val="TOC6"/>
        <w:rPr>
          <w:rFonts w:asciiTheme="minorHAnsi" w:eastAsiaTheme="minorEastAsia" w:hAnsiTheme="minorHAnsi" w:cstheme="minorBidi"/>
          <w:noProof/>
          <w:sz w:val="22"/>
          <w:szCs w:val="22"/>
          <w:lang w:eastAsia="en-ZA"/>
        </w:rPr>
      </w:pPr>
      <w:hyperlink w:anchor="_Toc479246039" w:history="1">
        <w:r w:rsidR="00896558" w:rsidRPr="00BE33E5">
          <w:rPr>
            <w:rStyle w:val="Hyperlink"/>
            <w:noProof/>
          </w:rPr>
          <w:t>Classes of Property, Plant and Equipment</w:t>
        </w:r>
        <w:r w:rsidR="00896558">
          <w:rPr>
            <w:noProof/>
            <w:webHidden/>
          </w:rPr>
          <w:tab/>
        </w:r>
        <w:r w:rsidR="00896558">
          <w:rPr>
            <w:noProof/>
            <w:webHidden/>
          </w:rPr>
          <w:fldChar w:fldCharType="begin"/>
        </w:r>
        <w:r w:rsidR="00896558">
          <w:rPr>
            <w:noProof/>
            <w:webHidden/>
          </w:rPr>
          <w:instrText xml:space="preserve"> PAGEREF _Toc479246039 \h </w:instrText>
        </w:r>
        <w:r w:rsidR="00896558">
          <w:rPr>
            <w:noProof/>
            <w:webHidden/>
          </w:rPr>
        </w:r>
        <w:r w:rsidR="00896558">
          <w:rPr>
            <w:noProof/>
            <w:webHidden/>
          </w:rPr>
          <w:fldChar w:fldCharType="separate"/>
        </w:r>
        <w:r w:rsidR="00896558">
          <w:rPr>
            <w:noProof/>
            <w:webHidden/>
          </w:rPr>
          <w:t>93</w:t>
        </w:r>
        <w:r w:rsidR="00896558">
          <w:rPr>
            <w:noProof/>
            <w:webHidden/>
          </w:rPr>
          <w:fldChar w:fldCharType="end"/>
        </w:r>
      </w:hyperlink>
    </w:p>
    <w:p w14:paraId="157AE868" w14:textId="2409250D" w:rsidR="00896558" w:rsidRDefault="00C70746">
      <w:pPr>
        <w:pStyle w:val="TOC6"/>
        <w:rPr>
          <w:rFonts w:asciiTheme="minorHAnsi" w:eastAsiaTheme="minorEastAsia" w:hAnsiTheme="minorHAnsi" w:cstheme="minorBidi"/>
          <w:noProof/>
          <w:sz w:val="22"/>
          <w:szCs w:val="22"/>
          <w:lang w:eastAsia="en-ZA"/>
        </w:rPr>
      </w:pPr>
      <w:hyperlink w:anchor="_Toc479246040" w:history="1">
        <w:r w:rsidR="00896558" w:rsidRPr="00BE33E5">
          <w:rPr>
            <w:rStyle w:val="Hyperlink"/>
            <w:noProof/>
          </w:rPr>
          <w:t>Depreciation and Accumulated Depreciation</w:t>
        </w:r>
        <w:r w:rsidR="00896558">
          <w:rPr>
            <w:noProof/>
            <w:webHidden/>
          </w:rPr>
          <w:tab/>
        </w:r>
        <w:r w:rsidR="00896558">
          <w:rPr>
            <w:noProof/>
            <w:webHidden/>
          </w:rPr>
          <w:fldChar w:fldCharType="begin"/>
        </w:r>
        <w:r w:rsidR="00896558">
          <w:rPr>
            <w:noProof/>
            <w:webHidden/>
          </w:rPr>
          <w:instrText xml:space="preserve"> PAGEREF _Toc479246040 \h </w:instrText>
        </w:r>
        <w:r w:rsidR="00896558">
          <w:rPr>
            <w:noProof/>
            <w:webHidden/>
          </w:rPr>
        </w:r>
        <w:r w:rsidR="00896558">
          <w:rPr>
            <w:noProof/>
            <w:webHidden/>
          </w:rPr>
          <w:fldChar w:fldCharType="separate"/>
        </w:r>
        <w:r w:rsidR="00896558">
          <w:rPr>
            <w:noProof/>
            <w:webHidden/>
          </w:rPr>
          <w:t>97</w:t>
        </w:r>
        <w:r w:rsidR="00896558">
          <w:rPr>
            <w:noProof/>
            <w:webHidden/>
          </w:rPr>
          <w:fldChar w:fldCharType="end"/>
        </w:r>
      </w:hyperlink>
    </w:p>
    <w:p w14:paraId="27329528" w14:textId="6D2BA46B" w:rsidR="00896558" w:rsidRDefault="00C70746">
      <w:pPr>
        <w:pStyle w:val="TOC6"/>
        <w:rPr>
          <w:rFonts w:asciiTheme="minorHAnsi" w:eastAsiaTheme="minorEastAsia" w:hAnsiTheme="minorHAnsi" w:cstheme="minorBidi"/>
          <w:noProof/>
          <w:sz w:val="22"/>
          <w:szCs w:val="22"/>
          <w:lang w:eastAsia="en-ZA"/>
        </w:rPr>
      </w:pPr>
      <w:hyperlink w:anchor="_Toc479246041" w:history="1">
        <w:r w:rsidR="00896558" w:rsidRPr="00BE33E5">
          <w:rPr>
            <w:rStyle w:val="Hyperlink"/>
            <w:noProof/>
          </w:rPr>
          <w:t>Assets Acquired and No Cost or Nominal Cost</w:t>
        </w:r>
        <w:r w:rsidR="00896558">
          <w:rPr>
            <w:noProof/>
            <w:webHidden/>
          </w:rPr>
          <w:tab/>
        </w:r>
        <w:r w:rsidR="00896558">
          <w:rPr>
            <w:noProof/>
            <w:webHidden/>
          </w:rPr>
          <w:fldChar w:fldCharType="begin"/>
        </w:r>
        <w:r w:rsidR="00896558">
          <w:rPr>
            <w:noProof/>
            <w:webHidden/>
          </w:rPr>
          <w:instrText xml:space="preserve"> PAGEREF _Toc479246041 \h </w:instrText>
        </w:r>
        <w:r w:rsidR="00896558">
          <w:rPr>
            <w:noProof/>
            <w:webHidden/>
          </w:rPr>
        </w:r>
        <w:r w:rsidR="00896558">
          <w:rPr>
            <w:noProof/>
            <w:webHidden/>
          </w:rPr>
          <w:fldChar w:fldCharType="separate"/>
        </w:r>
        <w:r w:rsidR="00896558">
          <w:rPr>
            <w:noProof/>
            <w:webHidden/>
          </w:rPr>
          <w:t>102</w:t>
        </w:r>
        <w:r w:rsidR="00896558">
          <w:rPr>
            <w:noProof/>
            <w:webHidden/>
          </w:rPr>
          <w:fldChar w:fldCharType="end"/>
        </w:r>
      </w:hyperlink>
    </w:p>
    <w:p w14:paraId="5A90DBEC" w14:textId="7B5DF93E" w:rsidR="00896558" w:rsidRDefault="00C70746">
      <w:pPr>
        <w:pStyle w:val="TOC6"/>
        <w:rPr>
          <w:rFonts w:asciiTheme="minorHAnsi" w:eastAsiaTheme="minorEastAsia" w:hAnsiTheme="minorHAnsi" w:cstheme="minorBidi"/>
          <w:noProof/>
          <w:sz w:val="22"/>
          <w:szCs w:val="22"/>
          <w:lang w:eastAsia="en-ZA"/>
        </w:rPr>
      </w:pPr>
      <w:hyperlink w:anchor="_Toc479246042" w:history="1">
        <w:r w:rsidR="00896558" w:rsidRPr="00BE33E5">
          <w:rPr>
            <w:rStyle w:val="Hyperlink"/>
            <w:noProof/>
          </w:rPr>
          <w:t>Infrastructure Assets</w:t>
        </w:r>
        <w:r w:rsidR="00896558">
          <w:rPr>
            <w:noProof/>
            <w:webHidden/>
          </w:rPr>
          <w:tab/>
        </w:r>
        <w:r w:rsidR="00896558">
          <w:rPr>
            <w:noProof/>
            <w:webHidden/>
          </w:rPr>
          <w:fldChar w:fldCharType="begin"/>
        </w:r>
        <w:r w:rsidR="00896558">
          <w:rPr>
            <w:noProof/>
            <w:webHidden/>
          </w:rPr>
          <w:instrText xml:space="preserve"> PAGEREF _Toc479246042 \h </w:instrText>
        </w:r>
        <w:r w:rsidR="00896558">
          <w:rPr>
            <w:noProof/>
            <w:webHidden/>
          </w:rPr>
        </w:r>
        <w:r w:rsidR="00896558">
          <w:rPr>
            <w:noProof/>
            <w:webHidden/>
          </w:rPr>
          <w:fldChar w:fldCharType="separate"/>
        </w:r>
        <w:r w:rsidR="00896558">
          <w:rPr>
            <w:noProof/>
            <w:webHidden/>
          </w:rPr>
          <w:t>103</w:t>
        </w:r>
        <w:r w:rsidR="00896558">
          <w:rPr>
            <w:noProof/>
            <w:webHidden/>
          </w:rPr>
          <w:fldChar w:fldCharType="end"/>
        </w:r>
      </w:hyperlink>
    </w:p>
    <w:p w14:paraId="0251D603" w14:textId="397C9E47" w:rsidR="00896558" w:rsidRDefault="00C70746">
      <w:pPr>
        <w:pStyle w:val="TOC6"/>
        <w:rPr>
          <w:rFonts w:asciiTheme="minorHAnsi" w:eastAsiaTheme="minorEastAsia" w:hAnsiTheme="minorHAnsi" w:cstheme="minorBidi"/>
          <w:noProof/>
          <w:sz w:val="22"/>
          <w:szCs w:val="22"/>
          <w:lang w:eastAsia="en-ZA"/>
        </w:rPr>
      </w:pPr>
      <w:hyperlink w:anchor="_Toc479246043" w:history="1">
        <w:r w:rsidR="00896558" w:rsidRPr="00BE33E5">
          <w:rPr>
            <w:rStyle w:val="Hyperlink"/>
            <w:noProof/>
          </w:rPr>
          <w:t>Leased Property, Plant and Equipment</w:t>
        </w:r>
        <w:r w:rsidR="00896558">
          <w:rPr>
            <w:noProof/>
            <w:webHidden/>
          </w:rPr>
          <w:tab/>
        </w:r>
        <w:r w:rsidR="00896558">
          <w:rPr>
            <w:noProof/>
            <w:webHidden/>
          </w:rPr>
          <w:fldChar w:fldCharType="begin"/>
        </w:r>
        <w:r w:rsidR="00896558">
          <w:rPr>
            <w:noProof/>
            <w:webHidden/>
          </w:rPr>
          <w:instrText xml:space="preserve"> PAGEREF _Toc479246043 \h </w:instrText>
        </w:r>
        <w:r w:rsidR="00896558">
          <w:rPr>
            <w:noProof/>
            <w:webHidden/>
          </w:rPr>
        </w:r>
        <w:r w:rsidR="00896558">
          <w:rPr>
            <w:noProof/>
            <w:webHidden/>
          </w:rPr>
          <w:fldChar w:fldCharType="separate"/>
        </w:r>
        <w:r w:rsidR="00896558">
          <w:rPr>
            <w:noProof/>
            <w:webHidden/>
          </w:rPr>
          <w:t>103</w:t>
        </w:r>
        <w:r w:rsidR="00896558">
          <w:rPr>
            <w:noProof/>
            <w:webHidden/>
          </w:rPr>
          <w:fldChar w:fldCharType="end"/>
        </w:r>
      </w:hyperlink>
    </w:p>
    <w:p w14:paraId="188BEC70" w14:textId="5A40CA0B" w:rsidR="00896558" w:rsidRDefault="00C70746">
      <w:pPr>
        <w:pStyle w:val="TOC6"/>
        <w:rPr>
          <w:rFonts w:asciiTheme="minorHAnsi" w:eastAsiaTheme="minorEastAsia" w:hAnsiTheme="minorHAnsi" w:cstheme="minorBidi"/>
          <w:noProof/>
          <w:sz w:val="22"/>
          <w:szCs w:val="22"/>
          <w:lang w:eastAsia="en-ZA"/>
        </w:rPr>
      </w:pPr>
      <w:hyperlink w:anchor="_Toc479246044" w:history="1">
        <w:r w:rsidR="00896558" w:rsidRPr="00BE33E5">
          <w:rPr>
            <w:rStyle w:val="Hyperlink"/>
            <w:noProof/>
          </w:rPr>
          <w:t>Initial recognition</w:t>
        </w:r>
        <w:r w:rsidR="00896558">
          <w:rPr>
            <w:noProof/>
            <w:webHidden/>
          </w:rPr>
          <w:tab/>
        </w:r>
        <w:r w:rsidR="00896558">
          <w:rPr>
            <w:noProof/>
            <w:webHidden/>
          </w:rPr>
          <w:fldChar w:fldCharType="begin"/>
        </w:r>
        <w:r w:rsidR="00896558">
          <w:rPr>
            <w:noProof/>
            <w:webHidden/>
          </w:rPr>
          <w:instrText xml:space="preserve"> PAGEREF _Toc479246044 \h </w:instrText>
        </w:r>
        <w:r w:rsidR="00896558">
          <w:rPr>
            <w:noProof/>
            <w:webHidden/>
          </w:rPr>
        </w:r>
        <w:r w:rsidR="00896558">
          <w:rPr>
            <w:noProof/>
            <w:webHidden/>
          </w:rPr>
          <w:fldChar w:fldCharType="separate"/>
        </w:r>
        <w:r w:rsidR="00896558">
          <w:rPr>
            <w:noProof/>
            <w:webHidden/>
          </w:rPr>
          <w:t>103</w:t>
        </w:r>
        <w:r w:rsidR="00896558">
          <w:rPr>
            <w:noProof/>
            <w:webHidden/>
          </w:rPr>
          <w:fldChar w:fldCharType="end"/>
        </w:r>
      </w:hyperlink>
    </w:p>
    <w:p w14:paraId="4AFA32C5" w14:textId="75716C49" w:rsidR="00896558" w:rsidRDefault="00C70746">
      <w:pPr>
        <w:pStyle w:val="TOC6"/>
        <w:rPr>
          <w:rFonts w:asciiTheme="minorHAnsi" w:eastAsiaTheme="minorEastAsia" w:hAnsiTheme="minorHAnsi" w:cstheme="minorBidi"/>
          <w:noProof/>
          <w:sz w:val="22"/>
          <w:szCs w:val="22"/>
          <w:lang w:eastAsia="en-ZA"/>
        </w:rPr>
      </w:pPr>
      <w:hyperlink w:anchor="_Toc479246045" w:history="1">
        <w:r w:rsidR="00896558" w:rsidRPr="00BE33E5">
          <w:rPr>
            <w:rStyle w:val="Hyperlink"/>
            <w:noProof/>
          </w:rPr>
          <w:t>Depreciation and Accumulated Depreciation</w:t>
        </w:r>
        <w:r w:rsidR="00896558">
          <w:rPr>
            <w:noProof/>
            <w:webHidden/>
          </w:rPr>
          <w:tab/>
        </w:r>
        <w:r w:rsidR="00896558">
          <w:rPr>
            <w:noProof/>
            <w:webHidden/>
          </w:rPr>
          <w:fldChar w:fldCharType="begin"/>
        </w:r>
        <w:r w:rsidR="00896558">
          <w:rPr>
            <w:noProof/>
            <w:webHidden/>
          </w:rPr>
          <w:instrText xml:space="preserve"> PAGEREF _Toc479246045 \h </w:instrText>
        </w:r>
        <w:r w:rsidR="00896558">
          <w:rPr>
            <w:noProof/>
            <w:webHidden/>
          </w:rPr>
        </w:r>
        <w:r w:rsidR="00896558">
          <w:rPr>
            <w:noProof/>
            <w:webHidden/>
          </w:rPr>
          <w:fldChar w:fldCharType="separate"/>
        </w:r>
        <w:r w:rsidR="00896558">
          <w:rPr>
            <w:noProof/>
            <w:webHidden/>
          </w:rPr>
          <w:t>104</w:t>
        </w:r>
        <w:r w:rsidR="00896558">
          <w:rPr>
            <w:noProof/>
            <w:webHidden/>
          </w:rPr>
          <w:fldChar w:fldCharType="end"/>
        </w:r>
      </w:hyperlink>
    </w:p>
    <w:p w14:paraId="7B7A953E" w14:textId="4DC82DFE" w:rsidR="00896558" w:rsidRDefault="00C70746">
      <w:pPr>
        <w:pStyle w:val="TOC6"/>
        <w:rPr>
          <w:rFonts w:asciiTheme="minorHAnsi" w:eastAsiaTheme="minorEastAsia" w:hAnsiTheme="minorHAnsi" w:cstheme="minorBidi"/>
          <w:noProof/>
          <w:sz w:val="22"/>
          <w:szCs w:val="22"/>
          <w:lang w:eastAsia="en-ZA"/>
        </w:rPr>
      </w:pPr>
      <w:hyperlink w:anchor="_Toc479246046" w:history="1">
        <w:r w:rsidR="00896558" w:rsidRPr="00BE33E5">
          <w:rPr>
            <w:rStyle w:val="Hyperlink"/>
            <w:noProof/>
          </w:rPr>
          <w:t>Impairment</w:t>
        </w:r>
        <w:r w:rsidR="00896558">
          <w:rPr>
            <w:noProof/>
            <w:webHidden/>
          </w:rPr>
          <w:tab/>
        </w:r>
        <w:r w:rsidR="00896558">
          <w:rPr>
            <w:noProof/>
            <w:webHidden/>
          </w:rPr>
          <w:fldChar w:fldCharType="begin"/>
        </w:r>
        <w:r w:rsidR="00896558">
          <w:rPr>
            <w:noProof/>
            <w:webHidden/>
          </w:rPr>
          <w:instrText xml:space="preserve"> PAGEREF _Toc479246046 \h </w:instrText>
        </w:r>
        <w:r w:rsidR="00896558">
          <w:rPr>
            <w:noProof/>
            <w:webHidden/>
          </w:rPr>
        </w:r>
        <w:r w:rsidR="00896558">
          <w:rPr>
            <w:noProof/>
            <w:webHidden/>
          </w:rPr>
          <w:fldChar w:fldCharType="separate"/>
        </w:r>
        <w:r w:rsidR="00896558">
          <w:rPr>
            <w:noProof/>
            <w:webHidden/>
          </w:rPr>
          <w:t>105</w:t>
        </w:r>
        <w:r w:rsidR="00896558">
          <w:rPr>
            <w:noProof/>
            <w:webHidden/>
          </w:rPr>
          <w:fldChar w:fldCharType="end"/>
        </w:r>
      </w:hyperlink>
    </w:p>
    <w:p w14:paraId="28BC5805" w14:textId="5D08C16E" w:rsidR="00896558" w:rsidRDefault="00C70746">
      <w:pPr>
        <w:pStyle w:val="TOC6"/>
        <w:rPr>
          <w:rFonts w:asciiTheme="minorHAnsi" w:eastAsiaTheme="minorEastAsia" w:hAnsiTheme="minorHAnsi" w:cstheme="minorBidi"/>
          <w:noProof/>
          <w:sz w:val="22"/>
          <w:szCs w:val="22"/>
          <w:lang w:eastAsia="en-ZA"/>
        </w:rPr>
      </w:pPr>
      <w:hyperlink w:anchor="_Toc479246047" w:history="1">
        <w:r w:rsidR="00896558" w:rsidRPr="00BE33E5">
          <w:rPr>
            <w:rStyle w:val="Hyperlink"/>
            <w:noProof/>
          </w:rPr>
          <w:t>Classes of Property, Plant and Equipment</w:t>
        </w:r>
        <w:r w:rsidR="00896558">
          <w:rPr>
            <w:noProof/>
            <w:webHidden/>
          </w:rPr>
          <w:tab/>
        </w:r>
        <w:r w:rsidR="00896558">
          <w:rPr>
            <w:noProof/>
            <w:webHidden/>
          </w:rPr>
          <w:fldChar w:fldCharType="begin"/>
        </w:r>
        <w:r w:rsidR="00896558">
          <w:rPr>
            <w:noProof/>
            <w:webHidden/>
          </w:rPr>
          <w:instrText xml:space="preserve"> PAGEREF _Toc479246047 \h </w:instrText>
        </w:r>
        <w:r w:rsidR="00896558">
          <w:rPr>
            <w:noProof/>
            <w:webHidden/>
          </w:rPr>
        </w:r>
        <w:r w:rsidR="00896558">
          <w:rPr>
            <w:noProof/>
            <w:webHidden/>
          </w:rPr>
          <w:fldChar w:fldCharType="separate"/>
        </w:r>
        <w:r w:rsidR="00896558">
          <w:rPr>
            <w:noProof/>
            <w:webHidden/>
          </w:rPr>
          <w:t>105</w:t>
        </w:r>
        <w:r w:rsidR="00896558">
          <w:rPr>
            <w:noProof/>
            <w:webHidden/>
          </w:rPr>
          <w:fldChar w:fldCharType="end"/>
        </w:r>
      </w:hyperlink>
    </w:p>
    <w:p w14:paraId="5C899241" w14:textId="69CF1A5B" w:rsidR="00896558" w:rsidRDefault="00C70746">
      <w:pPr>
        <w:pStyle w:val="TOC4"/>
        <w:rPr>
          <w:rFonts w:asciiTheme="minorHAnsi" w:eastAsiaTheme="minorEastAsia" w:hAnsiTheme="minorHAnsi" w:cstheme="minorBidi"/>
          <w:noProof/>
          <w:sz w:val="22"/>
          <w:szCs w:val="22"/>
          <w:lang w:eastAsia="en-ZA"/>
        </w:rPr>
      </w:pPr>
      <w:hyperlink w:anchor="_Toc479246048" w:history="1">
        <w:r w:rsidR="00896558" w:rsidRPr="00BE33E5">
          <w:rPr>
            <w:rStyle w:val="Hyperlink"/>
            <w:noProof/>
          </w:rPr>
          <w:t>Construction Work-in-progress</w:t>
        </w:r>
        <w:r w:rsidR="00896558">
          <w:rPr>
            <w:noProof/>
            <w:webHidden/>
          </w:rPr>
          <w:tab/>
        </w:r>
        <w:r w:rsidR="00896558">
          <w:rPr>
            <w:noProof/>
            <w:webHidden/>
          </w:rPr>
          <w:fldChar w:fldCharType="begin"/>
        </w:r>
        <w:r w:rsidR="00896558">
          <w:rPr>
            <w:noProof/>
            <w:webHidden/>
          </w:rPr>
          <w:instrText xml:space="preserve"> PAGEREF _Toc479246048 \h </w:instrText>
        </w:r>
        <w:r w:rsidR="00896558">
          <w:rPr>
            <w:noProof/>
            <w:webHidden/>
          </w:rPr>
        </w:r>
        <w:r w:rsidR="00896558">
          <w:rPr>
            <w:noProof/>
            <w:webHidden/>
          </w:rPr>
          <w:fldChar w:fldCharType="separate"/>
        </w:r>
        <w:r w:rsidR="00896558">
          <w:rPr>
            <w:noProof/>
            <w:webHidden/>
          </w:rPr>
          <w:t>107</w:t>
        </w:r>
        <w:r w:rsidR="00896558">
          <w:rPr>
            <w:noProof/>
            <w:webHidden/>
          </w:rPr>
          <w:fldChar w:fldCharType="end"/>
        </w:r>
      </w:hyperlink>
    </w:p>
    <w:p w14:paraId="24BCAAAC" w14:textId="7A8365D2" w:rsidR="00896558" w:rsidRDefault="00C70746">
      <w:pPr>
        <w:pStyle w:val="TOC3"/>
        <w:rPr>
          <w:rFonts w:asciiTheme="minorHAnsi" w:eastAsiaTheme="minorEastAsia" w:hAnsiTheme="minorHAnsi" w:cstheme="minorBidi"/>
          <w:noProof/>
          <w:sz w:val="22"/>
          <w:szCs w:val="22"/>
          <w:lang w:eastAsia="en-ZA"/>
        </w:rPr>
      </w:pPr>
      <w:hyperlink w:anchor="_Toc479246049" w:history="1">
        <w:r w:rsidR="00896558" w:rsidRPr="00BE33E5">
          <w:rPr>
            <w:rStyle w:val="Hyperlink"/>
            <w:noProof/>
          </w:rPr>
          <w:t>Liabilities</w:t>
        </w:r>
        <w:r w:rsidR="00896558">
          <w:rPr>
            <w:noProof/>
            <w:webHidden/>
          </w:rPr>
          <w:tab/>
        </w:r>
        <w:r w:rsidR="00896558">
          <w:rPr>
            <w:noProof/>
            <w:webHidden/>
          </w:rPr>
          <w:fldChar w:fldCharType="begin"/>
        </w:r>
        <w:r w:rsidR="00896558">
          <w:rPr>
            <w:noProof/>
            <w:webHidden/>
          </w:rPr>
          <w:instrText xml:space="preserve"> PAGEREF _Toc479246049 \h </w:instrText>
        </w:r>
        <w:r w:rsidR="00896558">
          <w:rPr>
            <w:noProof/>
            <w:webHidden/>
          </w:rPr>
        </w:r>
        <w:r w:rsidR="00896558">
          <w:rPr>
            <w:noProof/>
            <w:webHidden/>
          </w:rPr>
          <w:fldChar w:fldCharType="separate"/>
        </w:r>
        <w:r w:rsidR="00896558">
          <w:rPr>
            <w:noProof/>
            <w:webHidden/>
          </w:rPr>
          <w:t>108</w:t>
        </w:r>
        <w:r w:rsidR="00896558">
          <w:rPr>
            <w:noProof/>
            <w:webHidden/>
          </w:rPr>
          <w:fldChar w:fldCharType="end"/>
        </w:r>
      </w:hyperlink>
    </w:p>
    <w:p w14:paraId="74EC40E7" w14:textId="07DC0766" w:rsidR="00896558" w:rsidRDefault="00C70746">
      <w:pPr>
        <w:pStyle w:val="TOC4"/>
        <w:rPr>
          <w:rFonts w:asciiTheme="minorHAnsi" w:eastAsiaTheme="minorEastAsia" w:hAnsiTheme="minorHAnsi" w:cstheme="minorBidi"/>
          <w:noProof/>
          <w:sz w:val="22"/>
          <w:szCs w:val="22"/>
          <w:lang w:eastAsia="en-ZA"/>
        </w:rPr>
      </w:pPr>
      <w:hyperlink w:anchor="_Toc479246050" w:history="1">
        <w:r w:rsidR="00896558" w:rsidRPr="00BE33E5">
          <w:rPr>
            <w:rStyle w:val="Hyperlink"/>
            <w:noProof/>
          </w:rPr>
          <w:t>Current Liabilities</w:t>
        </w:r>
        <w:r w:rsidR="00896558">
          <w:rPr>
            <w:noProof/>
            <w:webHidden/>
          </w:rPr>
          <w:tab/>
        </w:r>
        <w:r w:rsidR="00896558">
          <w:rPr>
            <w:noProof/>
            <w:webHidden/>
          </w:rPr>
          <w:fldChar w:fldCharType="begin"/>
        </w:r>
        <w:r w:rsidR="00896558">
          <w:rPr>
            <w:noProof/>
            <w:webHidden/>
          </w:rPr>
          <w:instrText xml:space="preserve"> PAGEREF _Toc479246050 \h </w:instrText>
        </w:r>
        <w:r w:rsidR="00896558">
          <w:rPr>
            <w:noProof/>
            <w:webHidden/>
          </w:rPr>
        </w:r>
        <w:r w:rsidR="00896558">
          <w:rPr>
            <w:noProof/>
            <w:webHidden/>
          </w:rPr>
          <w:fldChar w:fldCharType="separate"/>
        </w:r>
        <w:r w:rsidR="00896558">
          <w:rPr>
            <w:noProof/>
            <w:webHidden/>
          </w:rPr>
          <w:t>108</w:t>
        </w:r>
        <w:r w:rsidR="00896558">
          <w:rPr>
            <w:noProof/>
            <w:webHidden/>
          </w:rPr>
          <w:fldChar w:fldCharType="end"/>
        </w:r>
      </w:hyperlink>
    </w:p>
    <w:p w14:paraId="2682D581" w14:textId="2803037E" w:rsidR="00896558" w:rsidRDefault="00C70746">
      <w:pPr>
        <w:pStyle w:val="TOC5"/>
        <w:rPr>
          <w:rFonts w:asciiTheme="minorHAnsi" w:eastAsiaTheme="minorEastAsia" w:hAnsiTheme="minorHAnsi" w:cstheme="minorBidi"/>
          <w:noProof/>
          <w:sz w:val="22"/>
          <w:szCs w:val="22"/>
          <w:lang w:eastAsia="en-ZA"/>
        </w:rPr>
      </w:pPr>
      <w:hyperlink w:anchor="_Toc479246051" w:history="1">
        <w:r w:rsidR="00896558" w:rsidRPr="00BE33E5">
          <w:rPr>
            <w:rStyle w:val="Hyperlink"/>
            <w:noProof/>
          </w:rPr>
          <w:t>Bank Overdraft</w:t>
        </w:r>
        <w:r w:rsidR="00896558">
          <w:rPr>
            <w:noProof/>
            <w:webHidden/>
          </w:rPr>
          <w:tab/>
        </w:r>
        <w:r w:rsidR="00896558">
          <w:rPr>
            <w:noProof/>
            <w:webHidden/>
          </w:rPr>
          <w:fldChar w:fldCharType="begin"/>
        </w:r>
        <w:r w:rsidR="00896558">
          <w:rPr>
            <w:noProof/>
            <w:webHidden/>
          </w:rPr>
          <w:instrText xml:space="preserve"> PAGEREF _Toc479246051 \h </w:instrText>
        </w:r>
        <w:r w:rsidR="00896558">
          <w:rPr>
            <w:noProof/>
            <w:webHidden/>
          </w:rPr>
        </w:r>
        <w:r w:rsidR="00896558">
          <w:rPr>
            <w:noProof/>
            <w:webHidden/>
          </w:rPr>
          <w:fldChar w:fldCharType="separate"/>
        </w:r>
        <w:r w:rsidR="00896558">
          <w:rPr>
            <w:noProof/>
            <w:webHidden/>
          </w:rPr>
          <w:t>111</w:t>
        </w:r>
        <w:r w:rsidR="00896558">
          <w:rPr>
            <w:noProof/>
            <w:webHidden/>
          </w:rPr>
          <w:fldChar w:fldCharType="end"/>
        </w:r>
      </w:hyperlink>
    </w:p>
    <w:p w14:paraId="04458BCF" w14:textId="51A411A5" w:rsidR="00896558" w:rsidRDefault="00C70746">
      <w:pPr>
        <w:pStyle w:val="TOC5"/>
        <w:rPr>
          <w:rFonts w:asciiTheme="minorHAnsi" w:eastAsiaTheme="minorEastAsia" w:hAnsiTheme="minorHAnsi" w:cstheme="minorBidi"/>
          <w:noProof/>
          <w:sz w:val="22"/>
          <w:szCs w:val="22"/>
          <w:lang w:eastAsia="en-ZA"/>
        </w:rPr>
      </w:pPr>
      <w:hyperlink w:anchor="_Toc479246052" w:history="1">
        <w:r w:rsidR="00896558" w:rsidRPr="00BE33E5">
          <w:rPr>
            <w:rStyle w:val="Hyperlink"/>
            <w:noProof/>
          </w:rPr>
          <w:t>Consumer Deposits</w:t>
        </w:r>
        <w:r w:rsidR="00896558">
          <w:rPr>
            <w:noProof/>
            <w:webHidden/>
          </w:rPr>
          <w:tab/>
        </w:r>
        <w:r w:rsidR="00896558">
          <w:rPr>
            <w:noProof/>
            <w:webHidden/>
          </w:rPr>
          <w:fldChar w:fldCharType="begin"/>
        </w:r>
        <w:r w:rsidR="00896558">
          <w:rPr>
            <w:noProof/>
            <w:webHidden/>
          </w:rPr>
          <w:instrText xml:space="preserve"> PAGEREF _Toc479246052 \h </w:instrText>
        </w:r>
        <w:r w:rsidR="00896558">
          <w:rPr>
            <w:noProof/>
            <w:webHidden/>
          </w:rPr>
        </w:r>
        <w:r w:rsidR="00896558">
          <w:rPr>
            <w:noProof/>
            <w:webHidden/>
          </w:rPr>
          <w:fldChar w:fldCharType="separate"/>
        </w:r>
        <w:r w:rsidR="00896558">
          <w:rPr>
            <w:noProof/>
            <w:webHidden/>
          </w:rPr>
          <w:t>111</w:t>
        </w:r>
        <w:r w:rsidR="00896558">
          <w:rPr>
            <w:noProof/>
            <w:webHidden/>
          </w:rPr>
          <w:fldChar w:fldCharType="end"/>
        </w:r>
      </w:hyperlink>
    </w:p>
    <w:p w14:paraId="7B1144C9" w14:textId="59910E8C" w:rsidR="00896558" w:rsidRDefault="00C70746">
      <w:pPr>
        <w:pStyle w:val="TOC5"/>
        <w:rPr>
          <w:rFonts w:asciiTheme="minorHAnsi" w:eastAsiaTheme="minorEastAsia" w:hAnsiTheme="minorHAnsi" w:cstheme="minorBidi"/>
          <w:noProof/>
          <w:sz w:val="22"/>
          <w:szCs w:val="22"/>
          <w:lang w:eastAsia="en-ZA"/>
        </w:rPr>
      </w:pPr>
      <w:hyperlink w:anchor="_Toc479246053" w:history="1">
        <w:r w:rsidR="00896558" w:rsidRPr="00BE33E5">
          <w:rPr>
            <w:rStyle w:val="Hyperlink"/>
            <w:noProof/>
          </w:rPr>
          <w:t>Financial Liabilities</w:t>
        </w:r>
        <w:r w:rsidR="00896558">
          <w:rPr>
            <w:noProof/>
            <w:webHidden/>
          </w:rPr>
          <w:tab/>
        </w:r>
        <w:r w:rsidR="00896558">
          <w:rPr>
            <w:noProof/>
            <w:webHidden/>
          </w:rPr>
          <w:fldChar w:fldCharType="begin"/>
        </w:r>
        <w:r w:rsidR="00896558">
          <w:rPr>
            <w:noProof/>
            <w:webHidden/>
          </w:rPr>
          <w:instrText xml:space="preserve"> PAGEREF _Toc479246053 \h </w:instrText>
        </w:r>
        <w:r w:rsidR="00896558">
          <w:rPr>
            <w:noProof/>
            <w:webHidden/>
          </w:rPr>
        </w:r>
        <w:r w:rsidR="00896558">
          <w:rPr>
            <w:noProof/>
            <w:webHidden/>
          </w:rPr>
          <w:fldChar w:fldCharType="separate"/>
        </w:r>
        <w:r w:rsidR="00896558">
          <w:rPr>
            <w:noProof/>
            <w:webHidden/>
          </w:rPr>
          <w:t>112</w:t>
        </w:r>
        <w:r w:rsidR="00896558">
          <w:rPr>
            <w:noProof/>
            <w:webHidden/>
          </w:rPr>
          <w:fldChar w:fldCharType="end"/>
        </w:r>
      </w:hyperlink>
    </w:p>
    <w:p w14:paraId="6088C2E3" w14:textId="0E9C1577" w:rsidR="00896558" w:rsidRDefault="00C70746">
      <w:pPr>
        <w:pStyle w:val="TOC6"/>
        <w:rPr>
          <w:rFonts w:asciiTheme="minorHAnsi" w:eastAsiaTheme="minorEastAsia" w:hAnsiTheme="minorHAnsi" w:cstheme="minorBidi"/>
          <w:noProof/>
          <w:sz w:val="22"/>
          <w:szCs w:val="22"/>
          <w:lang w:eastAsia="en-ZA"/>
        </w:rPr>
      </w:pPr>
      <w:hyperlink w:anchor="_Toc479246054" w:history="1">
        <w:r w:rsidR="00896558" w:rsidRPr="00BE33E5">
          <w:rPr>
            <w:rStyle w:val="Hyperlink"/>
            <w:noProof/>
          </w:rPr>
          <w:t>Unamortised Premium on Long-term Debts</w:t>
        </w:r>
        <w:r w:rsidR="00896558">
          <w:rPr>
            <w:noProof/>
            <w:webHidden/>
          </w:rPr>
          <w:tab/>
        </w:r>
        <w:r w:rsidR="00896558">
          <w:rPr>
            <w:noProof/>
            <w:webHidden/>
          </w:rPr>
          <w:fldChar w:fldCharType="begin"/>
        </w:r>
        <w:r w:rsidR="00896558">
          <w:rPr>
            <w:noProof/>
            <w:webHidden/>
          </w:rPr>
          <w:instrText xml:space="preserve"> PAGEREF _Toc479246054 \h </w:instrText>
        </w:r>
        <w:r w:rsidR="00896558">
          <w:rPr>
            <w:noProof/>
            <w:webHidden/>
          </w:rPr>
        </w:r>
        <w:r w:rsidR="00896558">
          <w:rPr>
            <w:noProof/>
            <w:webHidden/>
          </w:rPr>
          <w:fldChar w:fldCharType="separate"/>
        </w:r>
        <w:r w:rsidR="00896558">
          <w:rPr>
            <w:noProof/>
            <w:webHidden/>
          </w:rPr>
          <w:t>112</w:t>
        </w:r>
        <w:r w:rsidR="00896558">
          <w:rPr>
            <w:noProof/>
            <w:webHidden/>
          </w:rPr>
          <w:fldChar w:fldCharType="end"/>
        </w:r>
      </w:hyperlink>
    </w:p>
    <w:p w14:paraId="79A95FA5" w14:textId="1778DE71" w:rsidR="00896558" w:rsidRDefault="00C70746">
      <w:pPr>
        <w:pStyle w:val="TOC6"/>
        <w:rPr>
          <w:rFonts w:asciiTheme="minorHAnsi" w:eastAsiaTheme="minorEastAsia" w:hAnsiTheme="minorHAnsi" w:cstheme="minorBidi"/>
          <w:noProof/>
          <w:sz w:val="22"/>
          <w:szCs w:val="22"/>
          <w:lang w:eastAsia="en-ZA"/>
        </w:rPr>
      </w:pPr>
      <w:hyperlink w:anchor="_Toc479246055" w:history="1">
        <w:r w:rsidR="00896558" w:rsidRPr="00BE33E5">
          <w:rPr>
            <w:rStyle w:val="Hyperlink"/>
            <w:noProof/>
          </w:rPr>
          <w:t>Concessionary Loan</w:t>
        </w:r>
        <w:r w:rsidR="00896558">
          <w:rPr>
            <w:noProof/>
            <w:webHidden/>
          </w:rPr>
          <w:tab/>
        </w:r>
        <w:r w:rsidR="00896558">
          <w:rPr>
            <w:noProof/>
            <w:webHidden/>
          </w:rPr>
          <w:fldChar w:fldCharType="begin"/>
        </w:r>
        <w:r w:rsidR="00896558">
          <w:rPr>
            <w:noProof/>
            <w:webHidden/>
          </w:rPr>
          <w:instrText xml:space="preserve"> PAGEREF _Toc479246055 \h </w:instrText>
        </w:r>
        <w:r w:rsidR="00896558">
          <w:rPr>
            <w:noProof/>
            <w:webHidden/>
          </w:rPr>
        </w:r>
        <w:r w:rsidR="00896558">
          <w:rPr>
            <w:noProof/>
            <w:webHidden/>
          </w:rPr>
          <w:fldChar w:fldCharType="separate"/>
        </w:r>
        <w:r w:rsidR="00896558">
          <w:rPr>
            <w:noProof/>
            <w:webHidden/>
          </w:rPr>
          <w:t>112</w:t>
        </w:r>
        <w:r w:rsidR="00896558">
          <w:rPr>
            <w:noProof/>
            <w:webHidden/>
          </w:rPr>
          <w:fldChar w:fldCharType="end"/>
        </w:r>
      </w:hyperlink>
    </w:p>
    <w:p w14:paraId="71C72D55" w14:textId="46D95CC2" w:rsidR="00896558" w:rsidRDefault="00C70746">
      <w:pPr>
        <w:pStyle w:val="TOC6"/>
        <w:rPr>
          <w:rFonts w:asciiTheme="minorHAnsi" w:eastAsiaTheme="minorEastAsia" w:hAnsiTheme="minorHAnsi" w:cstheme="minorBidi"/>
          <w:noProof/>
          <w:sz w:val="22"/>
          <w:szCs w:val="22"/>
          <w:lang w:eastAsia="en-ZA"/>
        </w:rPr>
      </w:pPr>
      <w:hyperlink w:anchor="_Toc479246056" w:history="1">
        <w:r w:rsidR="00896558" w:rsidRPr="00BE33E5">
          <w:rPr>
            <w:rStyle w:val="Hyperlink"/>
            <w:noProof/>
          </w:rPr>
          <w:t>Short-term Borrowing</w:t>
        </w:r>
        <w:r w:rsidR="00896558">
          <w:rPr>
            <w:noProof/>
            <w:webHidden/>
          </w:rPr>
          <w:tab/>
        </w:r>
        <w:r w:rsidR="00896558">
          <w:rPr>
            <w:noProof/>
            <w:webHidden/>
          </w:rPr>
          <w:fldChar w:fldCharType="begin"/>
        </w:r>
        <w:r w:rsidR="00896558">
          <w:rPr>
            <w:noProof/>
            <w:webHidden/>
          </w:rPr>
          <w:instrText xml:space="preserve"> PAGEREF _Toc479246056 \h </w:instrText>
        </w:r>
        <w:r w:rsidR="00896558">
          <w:rPr>
            <w:noProof/>
            <w:webHidden/>
          </w:rPr>
        </w:r>
        <w:r w:rsidR="00896558">
          <w:rPr>
            <w:noProof/>
            <w:webHidden/>
          </w:rPr>
          <w:fldChar w:fldCharType="separate"/>
        </w:r>
        <w:r w:rsidR="00896558">
          <w:rPr>
            <w:noProof/>
            <w:webHidden/>
          </w:rPr>
          <w:t>113</w:t>
        </w:r>
        <w:r w:rsidR="00896558">
          <w:rPr>
            <w:noProof/>
            <w:webHidden/>
          </w:rPr>
          <w:fldChar w:fldCharType="end"/>
        </w:r>
      </w:hyperlink>
    </w:p>
    <w:p w14:paraId="01230168" w14:textId="044A41E0" w:rsidR="00896558" w:rsidRDefault="00C70746">
      <w:pPr>
        <w:pStyle w:val="TOC6"/>
        <w:rPr>
          <w:rFonts w:asciiTheme="minorHAnsi" w:eastAsiaTheme="minorEastAsia" w:hAnsiTheme="minorHAnsi" w:cstheme="minorBidi"/>
          <w:noProof/>
          <w:sz w:val="22"/>
          <w:szCs w:val="22"/>
          <w:lang w:eastAsia="en-ZA"/>
        </w:rPr>
      </w:pPr>
      <w:hyperlink w:anchor="_Toc479246057" w:history="1">
        <w:r w:rsidR="00896558" w:rsidRPr="00BE33E5">
          <w:rPr>
            <w:rStyle w:val="Hyperlink"/>
            <w:noProof/>
          </w:rPr>
          <w:t>Current portion of Non-Current Borrowings</w:t>
        </w:r>
        <w:r w:rsidR="00896558">
          <w:rPr>
            <w:noProof/>
            <w:webHidden/>
          </w:rPr>
          <w:tab/>
        </w:r>
        <w:r w:rsidR="00896558">
          <w:rPr>
            <w:noProof/>
            <w:webHidden/>
          </w:rPr>
          <w:fldChar w:fldCharType="begin"/>
        </w:r>
        <w:r w:rsidR="00896558">
          <w:rPr>
            <w:noProof/>
            <w:webHidden/>
          </w:rPr>
          <w:instrText xml:space="preserve"> PAGEREF _Toc479246057 \h </w:instrText>
        </w:r>
        <w:r w:rsidR="00896558">
          <w:rPr>
            <w:noProof/>
            <w:webHidden/>
          </w:rPr>
        </w:r>
        <w:r w:rsidR="00896558">
          <w:rPr>
            <w:noProof/>
            <w:webHidden/>
          </w:rPr>
          <w:fldChar w:fldCharType="separate"/>
        </w:r>
        <w:r w:rsidR="00896558">
          <w:rPr>
            <w:noProof/>
            <w:webHidden/>
          </w:rPr>
          <w:t>114</w:t>
        </w:r>
        <w:r w:rsidR="00896558">
          <w:rPr>
            <w:noProof/>
            <w:webHidden/>
          </w:rPr>
          <w:fldChar w:fldCharType="end"/>
        </w:r>
      </w:hyperlink>
    </w:p>
    <w:p w14:paraId="36F99912" w14:textId="1B6B9D43" w:rsidR="00896558" w:rsidRDefault="00C70746">
      <w:pPr>
        <w:pStyle w:val="TOC5"/>
        <w:rPr>
          <w:rFonts w:asciiTheme="minorHAnsi" w:eastAsiaTheme="minorEastAsia" w:hAnsiTheme="minorHAnsi" w:cstheme="minorBidi"/>
          <w:noProof/>
          <w:sz w:val="22"/>
          <w:szCs w:val="22"/>
          <w:lang w:eastAsia="en-ZA"/>
        </w:rPr>
      </w:pPr>
      <w:hyperlink w:anchor="_Toc479246058" w:history="1">
        <w:r w:rsidR="00896558" w:rsidRPr="00BE33E5">
          <w:rPr>
            <w:rStyle w:val="Hyperlink"/>
            <w:noProof/>
          </w:rPr>
          <w:t>Current/ Non-current portion of Finance Lease Liabilities</w:t>
        </w:r>
        <w:r w:rsidR="00896558">
          <w:rPr>
            <w:noProof/>
            <w:webHidden/>
          </w:rPr>
          <w:tab/>
        </w:r>
        <w:r w:rsidR="00896558">
          <w:rPr>
            <w:noProof/>
            <w:webHidden/>
          </w:rPr>
          <w:fldChar w:fldCharType="begin"/>
        </w:r>
        <w:r w:rsidR="00896558">
          <w:rPr>
            <w:noProof/>
            <w:webHidden/>
          </w:rPr>
          <w:instrText xml:space="preserve"> PAGEREF _Toc479246058 \h </w:instrText>
        </w:r>
        <w:r w:rsidR="00896558">
          <w:rPr>
            <w:noProof/>
            <w:webHidden/>
          </w:rPr>
        </w:r>
        <w:r w:rsidR="00896558">
          <w:rPr>
            <w:noProof/>
            <w:webHidden/>
          </w:rPr>
          <w:fldChar w:fldCharType="separate"/>
        </w:r>
        <w:r w:rsidR="00896558">
          <w:rPr>
            <w:noProof/>
            <w:webHidden/>
          </w:rPr>
          <w:t>116</w:t>
        </w:r>
        <w:r w:rsidR="00896558">
          <w:rPr>
            <w:noProof/>
            <w:webHidden/>
          </w:rPr>
          <w:fldChar w:fldCharType="end"/>
        </w:r>
      </w:hyperlink>
    </w:p>
    <w:p w14:paraId="20721A6A" w14:textId="18D1B7AB" w:rsidR="00896558" w:rsidRDefault="00C70746">
      <w:pPr>
        <w:pStyle w:val="TOC5"/>
        <w:rPr>
          <w:rFonts w:asciiTheme="minorHAnsi" w:eastAsiaTheme="minorEastAsia" w:hAnsiTheme="minorHAnsi" w:cstheme="minorBidi"/>
          <w:noProof/>
          <w:sz w:val="22"/>
          <w:szCs w:val="22"/>
          <w:lang w:eastAsia="en-ZA"/>
        </w:rPr>
      </w:pPr>
      <w:hyperlink w:anchor="_Toc479246059" w:history="1">
        <w:r w:rsidR="00896558" w:rsidRPr="00BE33E5">
          <w:rPr>
            <w:rStyle w:val="Hyperlink"/>
            <w:noProof/>
          </w:rPr>
          <w:t>Income Tax Payable</w:t>
        </w:r>
        <w:r w:rsidR="00896558">
          <w:rPr>
            <w:noProof/>
            <w:webHidden/>
          </w:rPr>
          <w:tab/>
        </w:r>
        <w:r w:rsidR="00896558">
          <w:rPr>
            <w:noProof/>
            <w:webHidden/>
          </w:rPr>
          <w:fldChar w:fldCharType="begin"/>
        </w:r>
        <w:r w:rsidR="00896558">
          <w:rPr>
            <w:noProof/>
            <w:webHidden/>
          </w:rPr>
          <w:instrText xml:space="preserve"> PAGEREF _Toc479246059 \h </w:instrText>
        </w:r>
        <w:r w:rsidR="00896558">
          <w:rPr>
            <w:noProof/>
            <w:webHidden/>
          </w:rPr>
        </w:r>
        <w:r w:rsidR="00896558">
          <w:rPr>
            <w:noProof/>
            <w:webHidden/>
          </w:rPr>
          <w:fldChar w:fldCharType="separate"/>
        </w:r>
        <w:r w:rsidR="00896558">
          <w:rPr>
            <w:noProof/>
            <w:webHidden/>
          </w:rPr>
          <w:t>117</w:t>
        </w:r>
        <w:r w:rsidR="00896558">
          <w:rPr>
            <w:noProof/>
            <w:webHidden/>
          </w:rPr>
          <w:fldChar w:fldCharType="end"/>
        </w:r>
      </w:hyperlink>
    </w:p>
    <w:p w14:paraId="546C0F67" w14:textId="7F58073A" w:rsidR="00896558" w:rsidRDefault="00C70746">
      <w:pPr>
        <w:pStyle w:val="TOC5"/>
        <w:rPr>
          <w:rFonts w:asciiTheme="minorHAnsi" w:eastAsiaTheme="minorEastAsia" w:hAnsiTheme="minorHAnsi" w:cstheme="minorBidi"/>
          <w:noProof/>
          <w:sz w:val="22"/>
          <w:szCs w:val="22"/>
          <w:lang w:eastAsia="en-ZA"/>
        </w:rPr>
      </w:pPr>
      <w:hyperlink w:anchor="_Toc479246060" w:history="1">
        <w:r w:rsidR="00896558" w:rsidRPr="00BE33E5">
          <w:rPr>
            <w:rStyle w:val="Hyperlink"/>
            <w:noProof/>
          </w:rPr>
          <w:t>Current and Non-Current Provision and Impairment</w:t>
        </w:r>
        <w:r w:rsidR="00896558">
          <w:rPr>
            <w:noProof/>
            <w:webHidden/>
          </w:rPr>
          <w:tab/>
        </w:r>
        <w:r w:rsidR="00896558">
          <w:rPr>
            <w:noProof/>
            <w:webHidden/>
          </w:rPr>
          <w:fldChar w:fldCharType="begin"/>
        </w:r>
        <w:r w:rsidR="00896558">
          <w:rPr>
            <w:noProof/>
            <w:webHidden/>
          </w:rPr>
          <w:instrText xml:space="preserve"> PAGEREF _Toc479246060 \h </w:instrText>
        </w:r>
        <w:r w:rsidR="00896558">
          <w:rPr>
            <w:noProof/>
            <w:webHidden/>
          </w:rPr>
        </w:r>
        <w:r w:rsidR="00896558">
          <w:rPr>
            <w:noProof/>
            <w:webHidden/>
          </w:rPr>
          <w:fldChar w:fldCharType="separate"/>
        </w:r>
        <w:r w:rsidR="00896558">
          <w:rPr>
            <w:noProof/>
            <w:webHidden/>
          </w:rPr>
          <w:t>117</w:t>
        </w:r>
        <w:r w:rsidR="00896558">
          <w:rPr>
            <w:noProof/>
            <w:webHidden/>
          </w:rPr>
          <w:fldChar w:fldCharType="end"/>
        </w:r>
      </w:hyperlink>
    </w:p>
    <w:p w14:paraId="5097B36A" w14:textId="49792ADF" w:rsidR="00896558" w:rsidRDefault="00C70746">
      <w:pPr>
        <w:pStyle w:val="TOC7"/>
        <w:rPr>
          <w:rFonts w:asciiTheme="minorHAnsi" w:eastAsiaTheme="minorEastAsia" w:hAnsiTheme="minorHAnsi" w:cstheme="minorBidi"/>
          <w:noProof/>
          <w:sz w:val="22"/>
          <w:szCs w:val="22"/>
          <w:lang w:eastAsia="en-ZA"/>
        </w:rPr>
      </w:pPr>
      <w:hyperlink w:anchor="_Toc479246061" w:history="1">
        <w:r w:rsidR="00896558" w:rsidRPr="00BE33E5">
          <w:rPr>
            <w:rStyle w:val="Hyperlink"/>
            <w:noProof/>
            <w:lang w:val="en-US"/>
          </w:rPr>
          <w:t>Provision</w:t>
        </w:r>
        <w:r w:rsidR="00896558">
          <w:rPr>
            <w:noProof/>
            <w:webHidden/>
          </w:rPr>
          <w:tab/>
        </w:r>
        <w:r w:rsidR="00896558">
          <w:rPr>
            <w:noProof/>
            <w:webHidden/>
          </w:rPr>
          <w:fldChar w:fldCharType="begin"/>
        </w:r>
        <w:r w:rsidR="00896558">
          <w:rPr>
            <w:noProof/>
            <w:webHidden/>
          </w:rPr>
          <w:instrText xml:space="preserve"> PAGEREF _Toc479246061 \h </w:instrText>
        </w:r>
        <w:r w:rsidR="00896558">
          <w:rPr>
            <w:noProof/>
            <w:webHidden/>
          </w:rPr>
        </w:r>
        <w:r w:rsidR="00896558">
          <w:rPr>
            <w:noProof/>
            <w:webHidden/>
          </w:rPr>
          <w:fldChar w:fldCharType="separate"/>
        </w:r>
        <w:r w:rsidR="00896558">
          <w:rPr>
            <w:noProof/>
            <w:webHidden/>
          </w:rPr>
          <w:t>117</w:t>
        </w:r>
        <w:r w:rsidR="00896558">
          <w:rPr>
            <w:noProof/>
            <w:webHidden/>
          </w:rPr>
          <w:fldChar w:fldCharType="end"/>
        </w:r>
      </w:hyperlink>
    </w:p>
    <w:p w14:paraId="66CAD0E8" w14:textId="07681D91" w:rsidR="00896558" w:rsidRDefault="00C70746">
      <w:pPr>
        <w:pStyle w:val="TOC7"/>
        <w:rPr>
          <w:rFonts w:asciiTheme="minorHAnsi" w:eastAsiaTheme="minorEastAsia" w:hAnsiTheme="minorHAnsi" w:cstheme="minorBidi"/>
          <w:noProof/>
          <w:sz w:val="22"/>
          <w:szCs w:val="22"/>
          <w:lang w:eastAsia="en-ZA"/>
        </w:rPr>
      </w:pPr>
      <w:hyperlink w:anchor="_Toc479246062" w:history="1">
        <w:r w:rsidR="00896558" w:rsidRPr="00BE33E5">
          <w:rPr>
            <w:rStyle w:val="Hyperlink"/>
            <w:noProof/>
          </w:rPr>
          <w:t>Impairment</w:t>
        </w:r>
        <w:r w:rsidR="00896558">
          <w:rPr>
            <w:noProof/>
            <w:webHidden/>
          </w:rPr>
          <w:tab/>
        </w:r>
        <w:r w:rsidR="00896558">
          <w:rPr>
            <w:noProof/>
            <w:webHidden/>
          </w:rPr>
          <w:fldChar w:fldCharType="begin"/>
        </w:r>
        <w:r w:rsidR="00896558">
          <w:rPr>
            <w:noProof/>
            <w:webHidden/>
          </w:rPr>
          <w:instrText xml:space="preserve"> PAGEREF _Toc479246062 \h </w:instrText>
        </w:r>
        <w:r w:rsidR="00896558">
          <w:rPr>
            <w:noProof/>
            <w:webHidden/>
          </w:rPr>
        </w:r>
        <w:r w:rsidR="00896558">
          <w:rPr>
            <w:noProof/>
            <w:webHidden/>
          </w:rPr>
          <w:fldChar w:fldCharType="separate"/>
        </w:r>
        <w:r w:rsidR="00896558">
          <w:rPr>
            <w:noProof/>
            <w:webHidden/>
          </w:rPr>
          <w:t>118</w:t>
        </w:r>
        <w:r w:rsidR="00896558">
          <w:rPr>
            <w:noProof/>
            <w:webHidden/>
          </w:rPr>
          <w:fldChar w:fldCharType="end"/>
        </w:r>
      </w:hyperlink>
    </w:p>
    <w:p w14:paraId="0DBD4799" w14:textId="305334B6" w:rsidR="00896558" w:rsidRDefault="00C70746">
      <w:pPr>
        <w:pStyle w:val="TOC5"/>
        <w:rPr>
          <w:rFonts w:asciiTheme="minorHAnsi" w:eastAsiaTheme="minorEastAsia" w:hAnsiTheme="minorHAnsi" w:cstheme="minorBidi"/>
          <w:noProof/>
          <w:sz w:val="22"/>
          <w:szCs w:val="22"/>
          <w:lang w:eastAsia="en-ZA"/>
        </w:rPr>
      </w:pPr>
      <w:hyperlink w:anchor="_Toc479246063" w:history="1">
        <w:r w:rsidR="00896558" w:rsidRPr="00BE33E5">
          <w:rPr>
            <w:rStyle w:val="Hyperlink"/>
            <w:noProof/>
          </w:rPr>
          <w:t>Decommissioning Restoration and Similar Liabilities</w:t>
        </w:r>
        <w:r w:rsidR="00896558">
          <w:rPr>
            <w:noProof/>
            <w:webHidden/>
          </w:rPr>
          <w:tab/>
        </w:r>
        <w:r w:rsidR="00896558">
          <w:rPr>
            <w:noProof/>
            <w:webHidden/>
          </w:rPr>
          <w:fldChar w:fldCharType="begin"/>
        </w:r>
        <w:r w:rsidR="00896558">
          <w:rPr>
            <w:noProof/>
            <w:webHidden/>
          </w:rPr>
          <w:instrText xml:space="preserve"> PAGEREF _Toc479246063 \h </w:instrText>
        </w:r>
        <w:r w:rsidR="00896558">
          <w:rPr>
            <w:noProof/>
            <w:webHidden/>
          </w:rPr>
        </w:r>
        <w:r w:rsidR="00896558">
          <w:rPr>
            <w:noProof/>
            <w:webHidden/>
          </w:rPr>
          <w:fldChar w:fldCharType="separate"/>
        </w:r>
        <w:r w:rsidR="00896558">
          <w:rPr>
            <w:noProof/>
            <w:webHidden/>
          </w:rPr>
          <w:t>122</w:t>
        </w:r>
        <w:r w:rsidR="00896558">
          <w:rPr>
            <w:noProof/>
            <w:webHidden/>
          </w:rPr>
          <w:fldChar w:fldCharType="end"/>
        </w:r>
      </w:hyperlink>
    </w:p>
    <w:p w14:paraId="317080F7" w14:textId="636416A3" w:rsidR="00896558" w:rsidRDefault="00C70746">
      <w:pPr>
        <w:pStyle w:val="TOC6"/>
        <w:rPr>
          <w:rFonts w:asciiTheme="minorHAnsi" w:eastAsiaTheme="minorEastAsia" w:hAnsiTheme="minorHAnsi" w:cstheme="minorBidi"/>
          <w:noProof/>
          <w:sz w:val="22"/>
          <w:szCs w:val="22"/>
          <w:lang w:eastAsia="en-ZA"/>
        </w:rPr>
      </w:pPr>
      <w:hyperlink w:anchor="_Toc479246064" w:history="1">
        <w:r w:rsidR="00896558" w:rsidRPr="00BE33E5">
          <w:rPr>
            <w:rStyle w:val="Hyperlink"/>
            <w:noProof/>
          </w:rPr>
          <w:t>Onerous Contracts</w:t>
        </w:r>
        <w:r w:rsidR="00896558">
          <w:rPr>
            <w:noProof/>
            <w:webHidden/>
          </w:rPr>
          <w:tab/>
        </w:r>
        <w:r w:rsidR="00896558">
          <w:rPr>
            <w:noProof/>
            <w:webHidden/>
          </w:rPr>
          <w:fldChar w:fldCharType="begin"/>
        </w:r>
        <w:r w:rsidR="00896558">
          <w:rPr>
            <w:noProof/>
            <w:webHidden/>
          </w:rPr>
          <w:instrText xml:space="preserve"> PAGEREF _Toc479246064 \h </w:instrText>
        </w:r>
        <w:r w:rsidR="00896558">
          <w:rPr>
            <w:noProof/>
            <w:webHidden/>
          </w:rPr>
        </w:r>
        <w:r w:rsidR="00896558">
          <w:rPr>
            <w:noProof/>
            <w:webHidden/>
          </w:rPr>
          <w:fldChar w:fldCharType="separate"/>
        </w:r>
        <w:r w:rsidR="00896558">
          <w:rPr>
            <w:noProof/>
            <w:webHidden/>
          </w:rPr>
          <w:t>124</w:t>
        </w:r>
        <w:r w:rsidR="00896558">
          <w:rPr>
            <w:noProof/>
            <w:webHidden/>
          </w:rPr>
          <w:fldChar w:fldCharType="end"/>
        </w:r>
      </w:hyperlink>
    </w:p>
    <w:p w14:paraId="4410490A" w14:textId="5D0A1947" w:rsidR="00896558" w:rsidRDefault="00C70746">
      <w:pPr>
        <w:pStyle w:val="TOC5"/>
        <w:rPr>
          <w:rFonts w:asciiTheme="minorHAnsi" w:eastAsiaTheme="minorEastAsia" w:hAnsiTheme="minorHAnsi" w:cstheme="minorBidi"/>
          <w:noProof/>
          <w:sz w:val="22"/>
          <w:szCs w:val="22"/>
          <w:lang w:eastAsia="en-ZA"/>
        </w:rPr>
      </w:pPr>
      <w:hyperlink w:anchor="_Toc479246065" w:history="1">
        <w:r w:rsidR="00896558" w:rsidRPr="00BE33E5">
          <w:rPr>
            <w:rStyle w:val="Hyperlink"/>
            <w:noProof/>
          </w:rPr>
          <w:t>Trade and Other Payable Exchange Transactions</w:t>
        </w:r>
        <w:r w:rsidR="00896558">
          <w:rPr>
            <w:noProof/>
            <w:webHidden/>
          </w:rPr>
          <w:tab/>
        </w:r>
        <w:r w:rsidR="00896558">
          <w:rPr>
            <w:noProof/>
            <w:webHidden/>
          </w:rPr>
          <w:fldChar w:fldCharType="begin"/>
        </w:r>
        <w:r w:rsidR="00896558">
          <w:rPr>
            <w:noProof/>
            <w:webHidden/>
          </w:rPr>
          <w:instrText xml:space="preserve"> PAGEREF _Toc479246065 \h </w:instrText>
        </w:r>
        <w:r w:rsidR="00896558">
          <w:rPr>
            <w:noProof/>
            <w:webHidden/>
          </w:rPr>
        </w:r>
        <w:r w:rsidR="00896558">
          <w:rPr>
            <w:noProof/>
            <w:webHidden/>
          </w:rPr>
          <w:fldChar w:fldCharType="separate"/>
        </w:r>
        <w:r w:rsidR="00896558">
          <w:rPr>
            <w:noProof/>
            <w:webHidden/>
          </w:rPr>
          <w:t>124</w:t>
        </w:r>
        <w:r w:rsidR="00896558">
          <w:rPr>
            <w:noProof/>
            <w:webHidden/>
          </w:rPr>
          <w:fldChar w:fldCharType="end"/>
        </w:r>
      </w:hyperlink>
    </w:p>
    <w:p w14:paraId="3FCEDF26" w14:textId="1EEDD30C" w:rsidR="00896558" w:rsidRDefault="00C70746">
      <w:pPr>
        <w:pStyle w:val="TOC5"/>
        <w:rPr>
          <w:rFonts w:asciiTheme="minorHAnsi" w:eastAsiaTheme="minorEastAsia" w:hAnsiTheme="minorHAnsi" w:cstheme="minorBidi"/>
          <w:noProof/>
          <w:sz w:val="22"/>
          <w:szCs w:val="22"/>
          <w:lang w:eastAsia="en-ZA"/>
        </w:rPr>
      </w:pPr>
      <w:hyperlink w:anchor="_Toc479246066" w:history="1">
        <w:r w:rsidR="00896558" w:rsidRPr="00BE33E5">
          <w:rPr>
            <w:rStyle w:val="Hyperlink"/>
            <w:noProof/>
          </w:rPr>
          <w:t>Trade and Other Payable Non-Exchange Transactions</w:t>
        </w:r>
        <w:r w:rsidR="00896558">
          <w:rPr>
            <w:noProof/>
            <w:webHidden/>
          </w:rPr>
          <w:tab/>
        </w:r>
        <w:r w:rsidR="00896558">
          <w:rPr>
            <w:noProof/>
            <w:webHidden/>
          </w:rPr>
          <w:fldChar w:fldCharType="begin"/>
        </w:r>
        <w:r w:rsidR="00896558">
          <w:rPr>
            <w:noProof/>
            <w:webHidden/>
          </w:rPr>
          <w:instrText xml:space="preserve"> PAGEREF _Toc479246066 \h </w:instrText>
        </w:r>
        <w:r w:rsidR="00896558">
          <w:rPr>
            <w:noProof/>
            <w:webHidden/>
          </w:rPr>
        </w:r>
        <w:r w:rsidR="00896558">
          <w:rPr>
            <w:noProof/>
            <w:webHidden/>
          </w:rPr>
          <w:fldChar w:fldCharType="separate"/>
        </w:r>
        <w:r w:rsidR="00896558">
          <w:rPr>
            <w:noProof/>
            <w:webHidden/>
          </w:rPr>
          <w:t>128</w:t>
        </w:r>
        <w:r w:rsidR="00896558">
          <w:rPr>
            <w:noProof/>
            <w:webHidden/>
          </w:rPr>
          <w:fldChar w:fldCharType="end"/>
        </w:r>
      </w:hyperlink>
    </w:p>
    <w:p w14:paraId="7E537876" w14:textId="78574784" w:rsidR="00896558" w:rsidRDefault="00C70746">
      <w:pPr>
        <w:pStyle w:val="TOC5"/>
        <w:rPr>
          <w:rFonts w:asciiTheme="minorHAnsi" w:eastAsiaTheme="minorEastAsia" w:hAnsiTheme="minorHAnsi" w:cstheme="minorBidi"/>
          <w:noProof/>
          <w:sz w:val="22"/>
          <w:szCs w:val="22"/>
          <w:lang w:eastAsia="en-ZA"/>
        </w:rPr>
      </w:pPr>
      <w:hyperlink w:anchor="_Toc479246067" w:history="1">
        <w:r w:rsidR="00896558" w:rsidRPr="00BE33E5">
          <w:rPr>
            <w:rStyle w:val="Hyperlink"/>
            <w:noProof/>
          </w:rPr>
          <w:t>VAT Payable (Control)</w:t>
        </w:r>
        <w:r w:rsidR="00896558">
          <w:rPr>
            <w:noProof/>
            <w:webHidden/>
          </w:rPr>
          <w:tab/>
        </w:r>
        <w:r w:rsidR="00896558">
          <w:rPr>
            <w:noProof/>
            <w:webHidden/>
          </w:rPr>
          <w:fldChar w:fldCharType="begin"/>
        </w:r>
        <w:r w:rsidR="00896558">
          <w:rPr>
            <w:noProof/>
            <w:webHidden/>
          </w:rPr>
          <w:instrText xml:space="preserve"> PAGEREF _Toc479246067 \h </w:instrText>
        </w:r>
        <w:r w:rsidR="00896558">
          <w:rPr>
            <w:noProof/>
            <w:webHidden/>
          </w:rPr>
        </w:r>
        <w:r w:rsidR="00896558">
          <w:rPr>
            <w:noProof/>
            <w:webHidden/>
          </w:rPr>
          <w:fldChar w:fldCharType="separate"/>
        </w:r>
        <w:r w:rsidR="00896558">
          <w:rPr>
            <w:noProof/>
            <w:webHidden/>
          </w:rPr>
          <w:t>131</w:t>
        </w:r>
        <w:r w:rsidR="00896558">
          <w:rPr>
            <w:noProof/>
            <w:webHidden/>
          </w:rPr>
          <w:fldChar w:fldCharType="end"/>
        </w:r>
      </w:hyperlink>
    </w:p>
    <w:p w14:paraId="634147E4" w14:textId="0D9CCA9B" w:rsidR="00896558" w:rsidRDefault="00C70746">
      <w:pPr>
        <w:pStyle w:val="TOC5"/>
        <w:rPr>
          <w:rFonts w:asciiTheme="minorHAnsi" w:eastAsiaTheme="minorEastAsia" w:hAnsiTheme="minorHAnsi" w:cstheme="minorBidi"/>
          <w:noProof/>
          <w:sz w:val="22"/>
          <w:szCs w:val="22"/>
          <w:lang w:eastAsia="en-ZA"/>
        </w:rPr>
      </w:pPr>
      <w:hyperlink w:anchor="_Toc479246068" w:history="1">
        <w:r w:rsidR="00896558" w:rsidRPr="00BE33E5">
          <w:rPr>
            <w:rStyle w:val="Hyperlink"/>
            <w:noProof/>
          </w:rPr>
          <w:t>VAT Credit:  Output Accrual</w:t>
        </w:r>
        <w:r w:rsidR="00896558">
          <w:rPr>
            <w:noProof/>
            <w:webHidden/>
          </w:rPr>
          <w:tab/>
        </w:r>
        <w:r w:rsidR="00896558">
          <w:rPr>
            <w:noProof/>
            <w:webHidden/>
          </w:rPr>
          <w:fldChar w:fldCharType="begin"/>
        </w:r>
        <w:r w:rsidR="00896558">
          <w:rPr>
            <w:noProof/>
            <w:webHidden/>
          </w:rPr>
          <w:instrText xml:space="preserve"> PAGEREF _Toc479246068 \h </w:instrText>
        </w:r>
        <w:r w:rsidR="00896558">
          <w:rPr>
            <w:noProof/>
            <w:webHidden/>
          </w:rPr>
        </w:r>
        <w:r w:rsidR="00896558">
          <w:rPr>
            <w:noProof/>
            <w:webHidden/>
          </w:rPr>
          <w:fldChar w:fldCharType="separate"/>
        </w:r>
        <w:r w:rsidR="00896558">
          <w:rPr>
            <w:noProof/>
            <w:webHidden/>
          </w:rPr>
          <w:t>131</w:t>
        </w:r>
        <w:r w:rsidR="00896558">
          <w:rPr>
            <w:noProof/>
            <w:webHidden/>
          </w:rPr>
          <w:fldChar w:fldCharType="end"/>
        </w:r>
      </w:hyperlink>
    </w:p>
    <w:p w14:paraId="5A6FEDF0" w14:textId="1D816916" w:rsidR="00896558" w:rsidRDefault="00C70746">
      <w:pPr>
        <w:pStyle w:val="TOC5"/>
        <w:rPr>
          <w:rFonts w:asciiTheme="minorHAnsi" w:eastAsiaTheme="minorEastAsia" w:hAnsiTheme="minorHAnsi" w:cstheme="minorBidi"/>
          <w:noProof/>
          <w:sz w:val="22"/>
          <w:szCs w:val="22"/>
          <w:lang w:eastAsia="en-ZA"/>
        </w:rPr>
      </w:pPr>
      <w:hyperlink w:anchor="_Toc479246069" w:history="1">
        <w:r w:rsidR="00896558" w:rsidRPr="00BE33E5">
          <w:rPr>
            <w:rStyle w:val="Hyperlink"/>
            <w:noProof/>
          </w:rPr>
          <w:t>Output VAT</w:t>
        </w:r>
        <w:r w:rsidR="00896558">
          <w:rPr>
            <w:noProof/>
            <w:webHidden/>
          </w:rPr>
          <w:tab/>
        </w:r>
        <w:r w:rsidR="00896558">
          <w:rPr>
            <w:noProof/>
            <w:webHidden/>
          </w:rPr>
          <w:fldChar w:fldCharType="begin"/>
        </w:r>
        <w:r w:rsidR="00896558">
          <w:rPr>
            <w:noProof/>
            <w:webHidden/>
          </w:rPr>
          <w:instrText xml:space="preserve"> PAGEREF _Toc479246069 \h </w:instrText>
        </w:r>
        <w:r w:rsidR="00896558">
          <w:rPr>
            <w:noProof/>
            <w:webHidden/>
          </w:rPr>
        </w:r>
        <w:r w:rsidR="00896558">
          <w:rPr>
            <w:noProof/>
            <w:webHidden/>
          </w:rPr>
          <w:fldChar w:fldCharType="separate"/>
        </w:r>
        <w:r w:rsidR="00896558">
          <w:rPr>
            <w:noProof/>
            <w:webHidden/>
          </w:rPr>
          <w:t>132</w:t>
        </w:r>
        <w:r w:rsidR="00896558">
          <w:rPr>
            <w:noProof/>
            <w:webHidden/>
          </w:rPr>
          <w:fldChar w:fldCharType="end"/>
        </w:r>
      </w:hyperlink>
    </w:p>
    <w:p w14:paraId="1307F08C" w14:textId="1A30A9B2" w:rsidR="00896558" w:rsidRDefault="00C70746">
      <w:pPr>
        <w:pStyle w:val="TOC5"/>
        <w:rPr>
          <w:rFonts w:asciiTheme="minorHAnsi" w:eastAsiaTheme="minorEastAsia" w:hAnsiTheme="minorHAnsi" w:cstheme="minorBidi"/>
          <w:noProof/>
          <w:sz w:val="22"/>
          <w:szCs w:val="22"/>
          <w:lang w:eastAsia="en-ZA"/>
        </w:rPr>
      </w:pPr>
      <w:hyperlink w:anchor="_Toc479246070" w:history="1">
        <w:r w:rsidR="00896558" w:rsidRPr="00BE33E5">
          <w:rPr>
            <w:rStyle w:val="Hyperlink"/>
            <w:noProof/>
          </w:rPr>
          <w:t>Output VAT:  Provision for Doubtful Debt Impairment</w:t>
        </w:r>
        <w:r w:rsidR="00896558">
          <w:rPr>
            <w:noProof/>
            <w:webHidden/>
          </w:rPr>
          <w:tab/>
        </w:r>
        <w:r w:rsidR="00896558">
          <w:rPr>
            <w:noProof/>
            <w:webHidden/>
          </w:rPr>
          <w:fldChar w:fldCharType="begin"/>
        </w:r>
        <w:r w:rsidR="00896558">
          <w:rPr>
            <w:noProof/>
            <w:webHidden/>
          </w:rPr>
          <w:instrText xml:space="preserve"> PAGEREF _Toc479246070 \h </w:instrText>
        </w:r>
        <w:r w:rsidR="00896558">
          <w:rPr>
            <w:noProof/>
            <w:webHidden/>
          </w:rPr>
        </w:r>
        <w:r w:rsidR="00896558">
          <w:rPr>
            <w:noProof/>
            <w:webHidden/>
          </w:rPr>
          <w:fldChar w:fldCharType="separate"/>
        </w:r>
        <w:r w:rsidR="00896558">
          <w:rPr>
            <w:noProof/>
            <w:webHidden/>
          </w:rPr>
          <w:t>132</w:t>
        </w:r>
        <w:r w:rsidR="00896558">
          <w:rPr>
            <w:noProof/>
            <w:webHidden/>
          </w:rPr>
          <w:fldChar w:fldCharType="end"/>
        </w:r>
      </w:hyperlink>
    </w:p>
    <w:p w14:paraId="32A3F4F7" w14:textId="0805A568" w:rsidR="00896558" w:rsidRDefault="00C70746">
      <w:pPr>
        <w:pStyle w:val="TOC5"/>
        <w:rPr>
          <w:rFonts w:asciiTheme="minorHAnsi" w:eastAsiaTheme="minorEastAsia" w:hAnsiTheme="minorHAnsi" w:cstheme="minorBidi"/>
          <w:noProof/>
          <w:sz w:val="22"/>
          <w:szCs w:val="22"/>
          <w:lang w:eastAsia="en-ZA"/>
        </w:rPr>
      </w:pPr>
      <w:hyperlink w:anchor="_Toc479246071" w:history="1">
        <w:r w:rsidR="00896558" w:rsidRPr="00BE33E5">
          <w:rPr>
            <w:rStyle w:val="Hyperlink"/>
            <w:noProof/>
          </w:rPr>
          <w:t>Intercompany/ Parent Subsidiary Transactions</w:t>
        </w:r>
        <w:r w:rsidR="00896558">
          <w:rPr>
            <w:noProof/>
            <w:webHidden/>
          </w:rPr>
          <w:tab/>
        </w:r>
        <w:r w:rsidR="00896558">
          <w:rPr>
            <w:noProof/>
            <w:webHidden/>
          </w:rPr>
          <w:fldChar w:fldCharType="begin"/>
        </w:r>
        <w:r w:rsidR="00896558">
          <w:rPr>
            <w:noProof/>
            <w:webHidden/>
          </w:rPr>
          <w:instrText xml:space="preserve"> PAGEREF _Toc479246071 \h </w:instrText>
        </w:r>
        <w:r w:rsidR="00896558">
          <w:rPr>
            <w:noProof/>
            <w:webHidden/>
          </w:rPr>
        </w:r>
        <w:r w:rsidR="00896558">
          <w:rPr>
            <w:noProof/>
            <w:webHidden/>
          </w:rPr>
          <w:fldChar w:fldCharType="separate"/>
        </w:r>
        <w:r w:rsidR="00896558">
          <w:rPr>
            <w:noProof/>
            <w:webHidden/>
          </w:rPr>
          <w:t>132</w:t>
        </w:r>
        <w:r w:rsidR="00896558">
          <w:rPr>
            <w:noProof/>
            <w:webHidden/>
          </w:rPr>
          <w:fldChar w:fldCharType="end"/>
        </w:r>
      </w:hyperlink>
    </w:p>
    <w:p w14:paraId="56F973DB" w14:textId="23525767" w:rsidR="00896558" w:rsidRDefault="00C70746">
      <w:pPr>
        <w:pStyle w:val="TOC5"/>
        <w:rPr>
          <w:rFonts w:asciiTheme="minorHAnsi" w:eastAsiaTheme="minorEastAsia" w:hAnsiTheme="minorHAnsi" w:cstheme="minorBidi"/>
          <w:noProof/>
          <w:sz w:val="22"/>
          <w:szCs w:val="22"/>
          <w:lang w:eastAsia="en-ZA"/>
        </w:rPr>
      </w:pPr>
      <w:hyperlink w:anchor="_Toc479246072" w:history="1">
        <w:r w:rsidR="00896558" w:rsidRPr="00BE33E5">
          <w:rPr>
            <w:rStyle w:val="Hyperlink"/>
            <w:noProof/>
          </w:rPr>
          <w:t>Defined Benefit Obligations</w:t>
        </w:r>
        <w:r w:rsidR="00896558">
          <w:rPr>
            <w:noProof/>
            <w:webHidden/>
          </w:rPr>
          <w:tab/>
        </w:r>
        <w:r w:rsidR="00896558">
          <w:rPr>
            <w:noProof/>
            <w:webHidden/>
          </w:rPr>
          <w:fldChar w:fldCharType="begin"/>
        </w:r>
        <w:r w:rsidR="00896558">
          <w:rPr>
            <w:noProof/>
            <w:webHidden/>
          </w:rPr>
          <w:instrText xml:space="preserve"> PAGEREF _Toc479246072 \h </w:instrText>
        </w:r>
        <w:r w:rsidR="00896558">
          <w:rPr>
            <w:noProof/>
            <w:webHidden/>
          </w:rPr>
        </w:r>
        <w:r w:rsidR="00896558">
          <w:rPr>
            <w:noProof/>
            <w:webHidden/>
          </w:rPr>
          <w:fldChar w:fldCharType="separate"/>
        </w:r>
        <w:r w:rsidR="00896558">
          <w:rPr>
            <w:noProof/>
            <w:webHidden/>
          </w:rPr>
          <w:t>132</w:t>
        </w:r>
        <w:r w:rsidR="00896558">
          <w:rPr>
            <w:noProof/>
            <w:webHidden/>
          </w:rPr>
          <w:fldChar w:fldCharType="end"/>
        </w:r>
      </w:hyperlink>
    </w:p>
    <w:p w14:paraId="3ADE8761" w14:textId="4CCF3E50" w:rsidR="00896558" w:rsidRDefault="00C70746">
      <w:pPr>
        <w:pStyle w:val="TOC5"/>
        <w:rPr>
          <w:rFonts w:asciiTheme="minorHAnsi" w:eastAsiaTheme="minorEastAsia" w:hAnsiTheme="minorHAnsi" w:cstheme="minorBidi"/>
          <w:noProof/>
          <w:sz w:val="22"/>
          <w:szCs w:val="22"/>
          <w:lang w:eastAsia="en-ZA"/>
        </w:rPr>
      </w:pPr>
      <w:hyperlink w:anchor="_Toc479246073" w:history="1">
        <w:r w:rsidR="00896558" w:rsidRPr="00BE33E5">
          <w:rPr>
            <w:rStyle w:val="Hyperlink"/>
            <w:noProof/>
          </w:rPr>
          <w:t>Deferred Tax Liabilities</w:t>
        </w:r>
        <w:r w:rsidR="00896558">
          <w:rPr>
            <w:noProof/>
            <w:webHidden/>
          </w:rPr>
          <w:tab/>
        </w:r>
        <w:r w:rsidR="00896558">
          <w:rPr>
            <w:noProof/>
            <w:webHidden/>
          </w:rPr>
          <w:fldChar w:fldCharType="begin"/>
        </w:r>
        <w:r w:rsidR="00896558">
          <w:rPr>
            <w:noProof/>
            <w:webHidden/>
          </w:rPr>
          <w:instrText xml:space="preserve"> PAGEREF _Toc479246073 \h </w:instrText>
        </w:r>
        <w:r w:rsidR="00896558">
          <w:rPr>
            <w:noProof/>
            <w:webHidden/>
          </w:rPr>
        </w:r>
        <w:r w:rsidR="00896558">
          <w:rPr>
            <w:noProof/>
            <w:webHidden/>
          </w:rPr>
          <w:fldChar w:fldCharType="separate"/>
        </w:r>
        <w:r w:rsidR="00896558">
          <w:rPr>
            <w:noProof/>
            <w:webHidden/>
          </w:rPr>
          <w:t>132</w:t>
        </w:r>
        <w:r w:rsidR="00896558">
          <w:rPr>
            <w:noProof/>
            <w:webHidden/>
          </w:rPr>
          <w:fldChar w:fldCharType="end"/>
        </w:r>
      </w:hyperlink>
    </w:p>
    <w:p w14:paraId="05FC6085" w14:textId="34A7FBA0" w:rsidR="00896558" w:rsidRDefault="00C70746">
      <w:pPr>
        <w:pStyle w:val="TOC4"/>
        <w:rPr>
          <w:rFonts w:asciiTheme="minorHAnsi" w:eastAsiaTheme="minorEastAsia" w:hAnsiTheme="minorHAnsi" w:cstheme="minorBidi"/>
          <w:noProof/>
          <w:sz w:val="22"/>
          <w:szCs w:val="22"/>
          <w:lang w:eastAsia="en-ZA"/>
        </w:rPr>
      </w:pPr>
      <w:hyperlink w:anchor="_Toc479246074" w:history="1">
        <w:r w:rsidR="00896558" w:rsidRPr="00BE33E5">
          <w:rPr>
            <w:rStyle w:val="Hyperlink"/>
            <w:noProof/>
          </w:rPr>
          <w:t>Non-current Liabilities</w:t>
        </w:r>
        <w:r w:rsidR="00896558">
          <w:rPr>
            <w:noProof/>
            <w:webHidden/>
          </w:rPr>
          <w:tab/>
        </w:r>
        <w:r w:rsidR="00896558">
          <w:rPr>
            <w:noProof/>
            <w:webHidden/>
          </w:rPr>
          <w:fldChar w:fldCharType="begin"/>
        </w:r>
        <w:r w:rsidR="00896558">
          <w:rPr>
            <w:noProof/>
            <w:webHidden/>
          </w:rPr>
          <w:instrText xml:space="preserve"> PAGEREF _Toc479246074 \h </w:instrText>
        </w:r>
        <w:r w:rsidR="00896558">
          <w:rPr>
            <w:noProof/>
            <w:webHidden/>
          </w:rPr>
        </w:r>
        <w:r w:rsidR="00896558">
          <w:rPr>
            <w:noProof/>
            <w:webHidden/>
          </w:rPr>
          <w:fldChar w:fldCharType="separate"/>
        </w:r>
        <w:r w:rsidR="00896558">
          <w:rPr>
            <w:noProof/>
            <w:webHidden/>
          </w:rPr>
          <w:t>133</w:t>
        </w:r>
        <w:r w:rsidR="00896558">
          <w:rPr>
            <w:noProof/>
            <w:webHidden/>
          </w:rPr>
          <w:fldChar w:fldCharType="end"/>
        </w:r>
      </w:hyperlink>
    </w:p>
    <w:p w14:paraId="3E0F7E59" w14:textId="31CB1EEC" w:rsidR="00896558" w:rsidRDefault="00C70746">
      <w:pPr>
        <w:pStyle w:val="TOC5"/>
        <w:rPr>
          <w:rFonts w:asciiTheme="minorHAnsi" w:eastAsiaTheme="minorEastAsia" w:hAnsiTheme="minorHAnsi" w:cstheme="minorBidi"/>
          <w:noProof/>
          <w:sz w:val="22"/>
          <w:szCs w:val="22"/>
          <w:lang w:eastAsia="en-ZA"/>
        </w:rPr>
      </w:pPr>
      <w:hyperlink w:anchor="_Toc479246075" w:history="1">
        <w:r w:rsidR="00896558" w:rsidRPr="00BE33E5">
          <w:rPr>
            <w:rStyle w:val="Hyperlink"/>
            <w:noProof/>
          </w:rPr>
          <w:t>Deferred Tax Liabilities</w:t>
        </w:r>
        <w:r w:rsidR="00896558">
          <w:rPr>
            <w:noProof/>
            <w:webHidden/>
          </w:rPr>
          <w:tab/>
        </w:r>
        <w:r w:rsidR="00896558">
          <w:rPr>
            <w:noProof/>
            <w:webHidden/>
          </w:rPr>
          <w:fldChar w:fldCharType="begin"/>
        </w:r>
        <w:r w:rsidR="00896558">
          <w:rPr>
            <w:noProof/>
            <w:webHidden/>
          </w:rPr>
          <w:instrText xml:space="preserve"> PAGEREF _Toc479246075 \h </w:instrText>
        </w:r>
        <w:r w:rsidR="00896558">
          <w:rPr>
            <w:noProof/>
            <w:webHidden/>
          </w:rPr>
        </w:r>
        <w:r w:rsidR="00896558">
          <w:rPr>
            <w:noProof/>
            <w:webHidden/>
          </w:rPr>
          <w:fldChar w:fldCharType="separate"/>
        </w:r>
        <w:r w:rsidR="00896558">
          <w:rPr>
            <w:noProof/>
            <w:webHidden/>
          </w:rPr>
          <w:t>133</w:t>
        </w:r>
        <w:r w:rsidR="00896558">
          <w:rPr>
            <w:noProof/>
            <w:webHidden/>
          </w:rPr>
          <w:fldChar w:fldCharType="end"/>
        </w:r>
      </w:hyperlink>
    </w:p>
    <w:p w14:paraId="736EE05D" w14:textId="5F452D52" w:rsidR="00896558" w:rsidRDefault="00C70746">
      <w:pPr>
        <w:pStyle w:val="TOC5"/>
        <w:rPr>
          <w:rFonts w:asciiTheme="minorHAnsi" w:eastAsiaTheme="minorEastAsia" w:hAnsiTheme="minorHAnsi" w:cstheme="minorBidi"/>
          <w:noProof/>
          <w:sz w:val="22"/>
          <w:szCs w:val="22"/>
          <w:lang w:eastAsia="en-ZA"/>
        </w:rPr>
      </w:pPr>
      <w:hyperlink w:anchor="_Toc479246076" w:history="1">
        <w:r w:rsidR="00896558" w:rsidRPr="00BE33E5">
          <w:rPr>
            <w:rStyle w:val="Hyperlink"/>
            <w:noProof/>
          </w:rPr>
          <w:t>Defined Benefit Obligations</w:t>
        </w:r>
        <w:r w:rsidR="00896558">
          <w:rPr>
            <w:noProof/>
            <w:webHidden/>
          </w:rPr>
          <w:tab/>
        </w:r>
        <w:r w:rsidR="00896558">
          <w:rPr>
            <w:noProof/>
            <w:webHidden/>
          </w:rPr>
          <w:fldChar w:fldCharType="begin"/>
        </w:r>
        <w:r w:rsidR="00896558">
          <w:rPr>
            <w:noProof/>
            <w:webHidden/>
          </w:rPr>
          <w:instrText xml:space="preserve"> PAGEREF _Toc479246076 \h </w:instrText>
        </w:r>
        <w:r w:rsidR="00896558">
          <w:rPr>
            <w:noProof/>
            <w:webHidden/>
          </w:rPr>
        </w:r>
        <w:r w:rsidR="00896558">
          <w:rPr>
            <w:noProof/>
            <w:webHidden/>
          </w:rPr>
          <w:fldChar w:fldCharType="separate"/>
        </w:r>
        <w:r w:rsidR="00896558">
          <w:rPr>
            <w:noProof/>
            <w:webHidden/>
          </w:rPr>
          <w:t>133</w:t>
        </w:r>
        <w:r w:rsidR="00896558">
          <w:rPr>
            <w:noProof/>
            <w:webHidden/>
          </w:rPr>
          <w:fldChar w:fldCharType="end"/>
        </w:r>
      </w:hyperlink>
    </w:p>
    <w:p w14:paraId="7FA24D49" w14:textId="61AC1149" w:rsidR="00896558" w:rsidRDefault="00C70746">
      <w:pPr>
        <w:pStyle w:val="TOC5"/>
        <w:rPr>
          <w:rFonts w:asciiTheme="minorHAnsi" w:eastAsiaTheme="minorEastAsia" w:hAnsiTheme="minorHAnsi" w:cstheme="minorBidi"/>
          <w:noProof/>
          <w:sz w:val="22"/>
          <w:szCs w:val="22"/>
          <w:lang w:eastAsia="en-ZA"/>
        </w:rPr>
      </w:pPr>
      <w:hyperlink w:anchor="_Toc479246077" w:history="1">
        <w:r w:rsidR="00896558" w:rsidRPr="00BE33E5">
          <w:rPr>
            <w:rStyle w:val="Hyperlink"/>
            <w:noProof/>
          </w:rPr>
          <w:t>Financial Liabilities</w:t>
        </w:r>
        <w:r w:rsidR="00896558">
          <w:rPr>
            <w:noProof/>
            <w:webHidden/>
          </w:rPr>
          <w:tab/>
        </w:r>
        <w:r w:rsidR="00896558">
          <w:rPr>
            <w:noProof/>
            <w:webHidden/>
          </w:rPr>
          <w:fldChar w:fldCharType="begin"/>
        </w:r>
        <w:r w:rsidR="00896558">
          <w:rPr>
            <w:noProof/>
            <w:webHidden/>
          </w:rPr>
          <w:instrText xml:space="preserve"> PAGEREF _Toc479246077 \h </w:instrText>
        </w:r>
        <w:r w:rsidR="00896558">
          <w:rPr>
            <w:noProof/>
            <w:webHidden/>
          </w:rPr>
        </w:r>
        <w:r w:rsidR="00896558">
          <w:rPr>
            <w:noProof/>
            <w:webHidden/>
          </w:rPr>
          <w:fldChar w:fldCharType="separate"/>
        </w:r>
        <w:r w:rsidR="00896558">
          <w:rPr>
            <w:noProof/>
            <w:webHidden/>
          </w:rPr>
          <w:t>134</w:t>
        </w:r>
        <w:r w:rsidR="00896558">
          <w:rPr>
            <w:noProof/>
            <w:webHidden/>
          </w:rPr>
          <w:fldChar w:fldCharType="end"/>
        </w:r>
      </w:hyperlink>
    </w:p>
    <w:p w14:paraId="107BF351" w14:textId="3DC4083B" w:rsidR="00896558" w:rsidRDefault="00C70746">
      <w:pPr>
        <w:pStyle w:val="TOC6"/>
        <w:rPr>
          <w:rFonts w:asciiTheme="minorHAnsi" w:eastAsiaTheme="minorEastAsia" w:hAnsiTheme="minorHAnsi" w:cstheme="minorBidi"/>
          <w:noProof/>
          <w:sz w:val="22"/>
          <w:szCs w:val="22"/>
          <w:lang w:eastAsia="en-ZA"/>
        </w:rPr>
      </w:pPr>
      <w:hyperlink w:anchor="_Toc479246078" w:history="1">
        <w:r w:rsidR="00896558" w:rsidRPr="00BE33E5">
          <w:rPr>
            <w:rStyle w:val="Hyperlink"/>
            <w:noProof/>
          </w:rPr>
          <w:t>Borrowings</w:t>
        </w:r>
        <w:r w:rsidR="00896558">
          <w:rPr>
            <w:noProof/>
            <w:webHidden/>
          </w:rPr>
          <w:tab/>
        </w:r>
        <w:r w:rsidR="00896558">
          <w:rPr>
            <w:noProof/>
            <w:webHidden/>
          </w:rPr>
          <w:fldChar w:fldCharType="begin"/>
        </w:r>
        <w:r w:rsidR="00896558">
          <w:rPr>
            <w:noProof/>
            <w:webHidden/>
          </w:rPr>
          <w:instrText xml:space="preserve"> PAGEREF _Toc479246078 \h </w:instrText>
        </w:r>
        <w:r w:rsidR="00896558">
          <w:rPr>
            <w:noProof/>
            <w:webHidden/>
          </w:rPr>
        </w:r>
        <w:r w:rsidR="00896558">
          <w:rPr>
            <w:noProof/>
            <w:webHidden/>
          </w:rPr>
          <w:fldChar w:fldCharType="separate"/>
        </w:r>
        <w:r w:rsidR="00896558">
          <w:rPr>
            <w:noProof/>
            <w:webHidden/>
          </w:rPr>
          <w:t>134</w:t>
        </w:r>
        <w:r w:rsidR="00896558">
          <w:rPr>
            <w:noProof/>
            <w:webHidden/>
          </w:rPr>
          <w:fldChar w:fldCharType="end"/>
        </w:r>
      </w:hyperlink>
    </w:p>
    <w:p w14:paraId="7E321F66" w14:textId="69F96A4F" w:rsidR="00896558" w:rsidRDefault="00C70746">
      <w:pPr>
        <w:pStyle w:val="TOC6"/>
        <w:rPr>
          <w:rFonts w:asciiTheme="minorHAnsi" w:eastAsiaTheme="minorEastAsia" w:hAnsiTheme="minorHAnsi" w:cstheme="minorBidi"/>
          <w:noProof/>
          <w:sz w:val="22"/>
          <w:szCs w:val="22"/>
          <w:lang w:eastAsia="en-ZA"/>
        </w:rPr>
      </w:pPr>
      <w:hyperlink w:anchor="_Toc479246079" w:history="1">
        <w:r w:rsidR="00896558" w:rsidRPr="00BE33E5">
          <w:rPr>
            <w:rStyle w:val="Hyperlink"/>
            <w:noProof/>
          </w:rPr>
          <w:t>Finance Lease Liability</w:t>
        </w:r>
        <w:r w:rsidR="00896558">
          <w:rPr>
            <w:noProof/>
            <w:webHidden/>
          </w:rPr>
          <w:tab/>
        </w:r>
        <w:r w:rsidR="00896558">
          <w:rPr>
            <w:noProof/>
            <w:webHidden/>
          </w:rPr>
          <w:fldChar w:fldCharType="begin"/>
        </w:r>
        <w:r w:rsidR="00896558">
          <w:rPr>
            <w:noProof/>
            <w:webHidden/>
          </w:rPr>
          <w:instrText xml:space="preserve"> PAGEREF _Toc479246079 \h </w:instrText>
        </w:r>
        <w:r w:rsidR="00896558">
          <w:rPr>
            <w:noProof/>
            <w:webHidden/>
          </w:rPr>
        </w:r>
        <w:r w:rsidR="00896558">
          <w:rPr>
            <w:noProof/>
            <w:webHidden/>
          </w:rPr>
          <w:fldChar w:fldCharType="separate"/>
        </w:r>
        <w:r w:rsidR="00896558">
          <w:rPr>
            <w:noProof/>
            <w:webHidden/>
          </w:rPr>
          <w:t>134</w:t>
        </w:r>
        <w:r w:rsidR="00896558">
          <w:rPr>
            <w:noProof/>
            <w:webHidden/>
          </w:rPr>
          <w:fldChar w:fldCharType="end"/>
        </w:r>
      </w:hyperlink>
    </w:p>
    <w:p w14:paraId="63EB7600" w14:textId="4DDF538D" w:rsidR="00896558" w:rsidRDefault="00C70746">
      <w:pPr>
        <w:pStyle w:val="TOC6"/>
        <w:rPr>
          <w:rFonts w:asciiTheme="minorHAnsi" w:eastAsiaTheme="minorEastAsia" w:hAnsiTheme="minorHAnsi" w:cstheme="minorBidi"/>
          <w:noProof/>
          <w:sz w:val="22"/>
          <w:szCs w:val="22"/>
          <w:lang w:eastAsia="en-ZA"/>
        </w:rPr>
      </w:pPr>
      <w:hyperlink w:anchor="_Toc479246080" w:history="1">
        <w:r w:rsidR="00896558" w:rsidRPr="00BE33E5">
          <w:rPr>
            <w:rStyle w:val="Hyperlink"/>
            <w:noProof/>
          </w:rPr>
          <w:t>Operating Lease Liability</w:t>
        </w:r>
        <w:r w:rsidR="00896558">
          <w:rPr>
            <w:noProof/>
            <w:webHidden/>
          </w:rPr>
          <w:tab/>
        </w:r>
        <w:r w:rsidR="00896558">
          <w:rPr>
            <w:noProof/>
            <w:webHidden/>
          </w:rPr>
          <w:fldChar w:fldCharType="begin"/>
        </w:r>
        <w:r w:rsidR="00896558">
          <w:rPr>
            <w:noProof/>
            <w:webHidden/>
          </w:rPr>
          <w:instrText xml:space="preserve"> PAGEREF _Toc479246080 \h </w:instrText>
        </w:r>
        <w:r w:rsidR="00896558">
          <w:rPr>
            <w:noProof/>
            <w:webHidden/>
          </w:rPr>
        </w:r>
        <w:r w:rsidR="00896558">
          <w:rPr>
            <w:noProof/>
            <w:webHidden/>
          </w:rPr>
          <w:fldChar w:fldCharType="separate"/>
        </w:r>
        <w:r w:rsidR="00896558">
          <w:rPr>
            <w:noProof/>
            <w:webHidden/>
          </w:rPr>
          <w:t>134</w:t>
        </w:r>
        <w:r w:rsidR="00896558">
          <w:rPr>
            <w:noProof/>
            <w:webHidden/>
          </w:rPr>
          <w:fldChar w:fldCharType="end"/>
        </w:r>
      </w:hyperlink>
    </w:p>
    <w:p w14:paraId="5B1AD835" w14:textId="448E4E3E" w:rsidR="00896558" w:rsidRDefault="00C70746">
      <w:pPr>
        <w:pStyle w:val="TOC5"/>
        <w:rPr>
          <w:rFonts w:asciiTheme="minorHAnsi" w:eastAsiaTheme="minorEastAsia" w:hAnsiTheme="minorHAnsi" w:cstheme="minorBidi"/>
          <w:noProof/>
          <w:sz w:val="22"/>
          <w:szCs w:val="22"/>
          <w:lang w:eastAsia="en-ZA"/>
        </w:rPr>
      </w:pPr>
      <w:hyperlink w:anchor="_Toc479246081" w:history="1">
        <w:r w:rsidR="00896558" w:rsidRPr="00BE33E5">
          <w:rPr>
            <w:rStyle w:val="Hyperlink"/>
            <w:noProof/>
          </w:rPr>
          <w:t>Provision and Impairment</w:t>
        </w:r>
        <w:r w:rsidR="00896558">
          <w:rPr>
            <w:noProof/>
            <w:webHidden/>
          </w:rPr>
          <w:tab/>
        </w:r>
        <w:r w:rsidR="00896558">
          <w:rPr>
            <w:noProof/>
            <w:webHidden/>
          </w:rPr>
          <w:fldChar w:fldCharType="begin"/>
        </w:r>
        <w:r w:rsidR="00896558">
          <w:rPr>
            <w:noProof/>
            <w:webHidden/>
          </w:rPr>
          <w:instrText xml:space="preserve"> PAGEREF _Toc479246081 \h </w:instrText>
        </w:r>
        <w:r w:rsidR="00896558">
          <w:rPr>
            <w:noProof/>
            <w:webHidden/>
          </w:rPr>
        </w:r>
        <w:r w:rsidR="00896558">
          <w:rPr>
            <w:noProof/>
            <w:webHidden/>
          </w:rPr>
          <w:fldChar w:fldCharType="separate"/>
        </w:r>
        <w:r w:rsidR="00896558">
          <w:rPr>
            <w:noProof/>
            <w:webHidden/>
          </w:rPr>
          <w:t>135</w:t>
        </w:r>
        <w:r w:rsidR="00896558">
          <w:rPr>
            <w:noProof/>
            <w:webHidden/>
          </w:rPr>
          <w:fldChar w:fldCharType="end"/>
        </w:r>
      </w:hyperlink>
    </w:p>
    <w:p w14:paraId="2FE54CE9" w14:textId="6448ECA6" w:rsidR="00896558" w:rsidRDefault="00C70746">
      <w:pPr>
        <w:pStyle w:val="TOC3"/>
        <w:rPr>
          <w:rFonts w:asciiTheme="minorHAnsi" w:eastAsiaTheme="minorEastAsia" w:hAnsiTheme="minorHAnsi" w:cstheme="minorBidi"/>
          <w:noProof/>
          <w:sz w:val="22"/>
          <w:szCs w:val="22"/>
          <w:lang w:eastAsia="en-ZA"/>
        </w:rPr>
      </w:pPr>
      <w:hyperlink w:anchor="_Toc479246082" w:history="1">
        <w:r w:rsidR="00896558" w:rsidRPr="00BE33E5">
          <w:rPr>
            <w:rStyle w:val="Hyperlink"/>
            <w:noProof/>
          </w:rPr>
          <w:t>Net Assets</w:t>
        </w:r>
        <w:r w:rsidR="00896558">
          <w:rPr>
            <w:noProof/>
            <w:webHidden/>
          </w:rPr>
          <w:tab/>
        </w:r>
        <w:r w:rsidR="00896558">
          <w:rPr>
            <w:noProof/>
            <w:webHidden/>
          </w:rPr>
          <w:fldChar w:fldCharType="begin"/>
        </w:r>
        <w:r w:rsidR="00896558">
          <w:rPr>
            <w:noProof/>
            <w:webHidden/>
          </w:rPr>
          <w:instrText xml:space="preserve"> PAGEREF _Toc479246082 \h </w:instrText>
        </w:r>
        <w:r w:rsidR="00896558">
          <w:rPr>
            <w:noProof/>
            <w:webHidden/>
          </w:rPr>
        </w:r>
        <w:r w:rsidR="00896558">
          <w:rPr>
            <w:noProof/>
            <w:webHidden/>
          </w:rPr>
          <w:fldChar w:fldCharType="separate"/>
        </w:r>
        <w:r w:rsidR="00896558">
          <w:rPr>
            <w:noProof/>
            <w:webHidden/>
          </w:rPr>
          <w:t>135</w:t>
        </w:r>
        <w:r w:rsidR="00896558">
          <w:rPr>
            <w:noProof/>
            <w:webHidden/>
          </w:rPr>
          <w:fldChar w:fldCharType="end"/>
        </w:r>
      </w:hyperlink>
    </w:p>
    <w:p w14:paraId="0AC45074" w14:textId="292D8E38" w:rsidR="00896558" w:rsidRDefault="00C70746">
      <w:pPr>
        <w:pStyle w:val="TOC4"/>
        <w:rPr>
          <w:rFonts w:asciiTheme="minorHAnsi" w:eastAsiaTheme="minorEastAsia" w:hAnsiTheme="minorHAnsi" w:cstheme="minorBidi"/>
          <w:noProof/>
          <w:sz w:val="22"/>
          <w:szCs w:val="22"/>
          <w:lang w:eastAsia="en-ZA"/>
        </w:rPr>
      </w:pPr>
      <w:hyperlink w:anchor="_Toc479246083" w:history="1">
        <w:r w:rsidR="00896558" w:rsidRPr="00BE33E5">
          <w:rPr>
            <w:rStyle w:val="Hyperlink"/>
            <w:noProof/>
          </w:rPr>
          <w:t>Accumulated Surplus/(Deficit)</w:t>
        </w:r>
        <w:r w:rsidR="00896558">
          <w:rPr>
            <w:noProof/>
            <w:webHidden/>
          </w:rPr>
          <w:tab/>
        </w:r>
        <w:r w:rsidR="00896558">
          <w:rPr>
            <w:noProof/>
            <w:webHidden/>
          </w:rPr>
          <w:fldChar w:fldCharType="begin"/>
        </w:r>
        <w:r w:rsidR="00896558">
          <w:rPr>
            <w:noProof/>
            <w:webHidden/>
          </w:rPr>
          <w:instrText xml:space="preserve"> PAGEREF _Toc479246083 \h </w:instrText>
        </w:r>
        <w:r w:rsidR="00896558">
          <w:rPr>
            <w:noProof/>
            <w:webHidden/>
          </w:rPr>
        </w:r>
        <w:r w:rsidR="00896558">
          <w:rPr>
            <w:noProof/>
            <w:webHidden/>
          </w:rPr>
          <w:fldChar w:fldCharType="separate"/>
        </w:r>
        <w:r w:rsidR="00896558">
          <w:rPr>
            <w:noProof/>
            <w:webHidden/>
          </w:rPr>
          <w:t>136</w:t>
        </w:r>
        <w:r w:rsidR="00896558">
          <w:rPr>
            <w:noProof/>
            <w:webHidden/>
          </w:rPr>
          <w:fldChar w:fldCharType="end"/>
        </w:r>
      </w:hyperlink>
    </w:p>
    <w:p w14:paraId="284F2265" w14:textId="734F3CC2" w:rsidR="00896558" w:rsidRDefault="00C70746">
      <w:pPr>
        <w:pStyle w:val="TOC4"/>
        <w:rPr>
          <w:rFonts w:asciiTheme="minorHAnsi" w:eastAsiaTheme="minorEastAsia" w:hAnsiTheme="minorHAnsi" w:cstheme="minorBidi"/>
          <w:noProof/>
          <w:sz w:val="22"/>
          <w:szCs w:val="22"/>
          <w:lang w:eastAsia="en-ZA"/>
        </w:rPr>
      </w:pPr>
      <w:hyperlink w:anchor="_Toc479246084" w:history="1">
        <w:r w:rsidR="00896558" w:rsidRPr="00BE33E5">
          <w:rPr>
            <w:rStyle w:val="Hyperlink"/>
            <w:noProof/>
          </w:rPr>
          <w:t>Equity</w:t>
        </w:r>
        <w:r w:rsidR="00896558">
          <w:rPr>
            <w:noProof/>
            <w:webHidden/>
          </w:rPr>
          <w:tab/>
        </w:r>
        <w:r w:rsidR="00896558">
          <w:rPr>
            <w:noProof/>
            <w:webHidden/>
          </w:rPr>
          <w:fldChar w:fldCharType="begin"/>
        </w:r>
        <w:r w:rsidR="00896558">
          <w:rPr>
            <w:noProof/>
            <w:webHidden/>
          </w:rPr>
          <w:instrText xml:space="preserve"> PAGEREF _Toc479246084 \h </w:instrText>
        </w:r>
        <w:r w:rsidR="00896558">
          <w:rPr>
            <w:noProof/>
            <w:webHidden/>
          </w:rPr>
        </w:r>
        <w:r w:rsidR="00896558">
          <w:rPr>
            <w:noProof/>
            <w:webHidden/>
          </w:rPr>
          <w:fldChar w:fldCharType="separate"/>
        </w:r>
        <w:r w:rsidR="00896558">
          <w:rPr>
            <w:noProof/>
            <w:webHidden/>
          </w:rPr>
          <w:t>136</w:t>
        </w:r>
        <w:r w:rsidR="00896558">
          <w:rPr>
            <w:noProof/>
            <w:webHidden/>
          </w:rPr>
          <w:fldChar w:fldCharType="end"/>
        </w:r>
      </w:hyperlink>
    </w:p>
    <w:p w14:paraId="7EE755A1" w14:textId="69A54665" w:rsidR="00896558" w:rsidRDefault="00C70746">
      <w:pPr>
        <w:pStyle w:val="TOC4"/>
        <w:rPr>
          <w:rFonts w:asciiTheme="minorHAnsi" w:eastAsiaTheme="minorEastAsia" w:hAnsiTheme="minorHAnsi" w:cstheme="minorBidi"/>
          <w:noProof/>
          <w:sz w:val="22"/>
          <w:szCs w:val="22"/>
          <w:lang w:eastAsia="en-ZA"/>
        </w:rPr>
      </w:pPr>
      <w:hyperlink w:anchor="_Toc479246085" w:history="1">
        <w:r w:rsidR="00896558" w:rsidRPr="00BE33E5">
          <w:rPr>
            <w:rStyle w:val="Hyperlink"/>
            <w:noProof/>
          </w:rPr>
          <w:t>Non-controlling Interest</w:t>
        </w:r>
        <w:r w:rsidR="00896558">
          <w:rPr>
            <w:noProof/>
            <w:webHidden/>
          </w:rPr>
          <w:tab/>
        </w:r>
        <w:r w:rsidR="00896558">
          <w:rPr>
            <w:noProof/>
            <w:webHidden/>
          </w:rPr>
          <w:fldChar w:fldCharType="begin"/>
        </w:r>
        <w:r w:rsidR="00896558">
          <w:rPr>
            <w:noProof/>
            <w:webHidden/>
          </w:rPr>
          <w:instrText xml:space="preserve"> PAGEREF _Toc479246085 \h </w:instrText>
        </w:r>
        <w:r w:rsidR="00896558">
          <w:rPr>
            <w:noProof/>
            <w:webHidden/>
          </w:rPr>
        </w:r>
        <w:r w:rsidR="00896558">
          <w:rPr>
            <w:noProof/>
            <w:webHidden/>
          </w:rPr>
          <w:fldChar w:fldCharType="separate"/>
        </w:r>
        <w:r w:rsidR="00896558">
          <w:rPr>
            <w:noProof/>
            <w:webHidden/>
          </w:rPr>
          <w:t>137</w:t>
        </w:r>
        <w:r w:rsidR="00896558">
          <w:rPr>
            <w:noProof/>
            <w:webHidden/>
          </w:rPr>
          <w:fldChar w:fldCharType="end"/>
        </w:r>
      </w:hyperlink>
    </w:p>
    <w:p w14:paraId="0BCCF2A2" w14:textId="2D3CE78D" w:rsidR="00896558" w:rsidRDefault="00C70746">
      <w:pPr>
        <w:pStyle w:val="TOC4"/>
        <w:rPr>
          <w:rFonts w:asciiTheme="minorHAnsi" w:eastAsiaTheme="minorEastAsia" w:hAnsiTheme="minorHAnsi" w:cstheme="minorBidi"/>
          <w:noProof/>
          <w:sz w:val="22"/>
          <w:szCs w:val="22"/>
          <w:lang w:eastAsia="en-ZA"/>
        </w:rPr>
      </w:pPr>
      <w:hyperlink w:anchor="_Toc479246086" w:history="1">
        <w:r w:rsidR="00896558" w:rsidRPr="00BE33E5">
          <w:rPr>
            <w:rStyle w:val="Hyperlink"/>
            <w:noProof/>
          </w:rPr>
          <w:t>Reserves and Funds</w:t>
        </w:r>
        <w:r w:rsidR="00896558">
          <w:rPr>
            <w:noProof/>
            <w:webHidden/>
          </w:rPr>
          <w:tab/>
        </w:r>
        <w:r w:rsidR="00896558">
          <w:rPr>
            <w:noProof/>
            <w:webHidden/>
          </w:rPr>
          <w:fldChar w:fldCharType="begin"/>
        </w:r>
        <w:r w:rsidR="00896558">
          <w:rPr>
            <w:noProof/>
            <w:webHidden/>
          </w:rPr>
          <w:instrText xml:space="preserve"> PAGEREF _Toc479246086 \h </w:instrText>
        </w:r>
        <w:r w:rsidR="00896558">
          <w:rPr>
            <w:noProof/>
            <w:webHidden/>
          </w:rPr>
        </w:r>
        <w:r w:rsidR="00896558">
          <w:rPr>
            <w:noProof/>
            <w:webHidden/>
          </w:rPr>
          <w:fldChar w:fldCharType="separate"/>
        </w:r>
        <w:r w:rsidR="00896558">
          <w:rPr>
            <w:noProof/>
            <w:webHidden/>
          </w:rPr>
          <w:t>138</w:t>
        </w:r>
        <w:r w:rsidR="00896558">
          <w:rPr>
            <w:noProof/>
            <w:webHidden/>
          </w:rPr>
          <w:fldChar w:fldCharType="end"/>
        </w:r>
      </w:hyperlink>
    </w:p>
    <w:p w14:paraId="5084EF1E" w14:textId="7B96D579" w:rsidR="00896558" w:rsidRDefault="00C70746">
      <w:pPr>
        <w:pStyle w:val="TOC2"/>
        <w:rPr>
          <w:rFonts w:asciiTheme="minorHAnsi" w:eastAsiaTheme="minorEastAsia" w:hAnsiTheme="minorHAnsi" w:cstheme="minorBidi"/>
          <w:b w:val="0"/>
          <w:bCs w:val="0"/>
          <w:noProof/>
          <w:lang w:eastAsia="en-ZA"/>
        </w:rPr>
      </w:pPr>
      <w:hyperlink w:anchor="_Toc479246087" w:history="1">
        <w:r w:rsidR="00896558" w:rsidRPr="00BE33E5">
          <w:rPr>
            <w:rStyle w:val="Hyperlink"/>
            <w:noProof/>
          </w:rPr>
          <w:t>Preparation for mSCOA Implementation</w:t>
        </w:r>
        <w:r w:rsidR="00896558">
          <w:rPr>
            <w:noProof/>
            <w:webHidden/>
          </w:rPr>
          <w:tab/>
        </w:r>
        <w:r w:rsidR="00896558">
          <w:rPr>
            <w:noProof/>
            <w:webHidden/>
          </w:rPr>
          <w:fldChar w:fldCharType="begin"/>
        </w:r>
        <w:r w:rsidR="00896558">
          <w:rPr>
            <w:noProof/>
            <w:webHidden/>
          </w:rPr>
          <w:instrText xml:space="preserve"> PAGEREF _Toc479246087 \h </w:instrText>
        </w:r>
        <w:r w:rsidR="00896558">
          <w:rPr>
            <w:noProof/>
            <w:webHidden/>
          </w:rPr>
        </w:r>
        <w:r w:rsidR="00896558">
          <w:rPr>
            <w:noProof/>
            <w:webHidden/>
          </w:rPr>
          <w:fldChar w:fldCharType="separate"/>
        </w:r>
        <w:r w:rsidR="00896558">
          <w:rPr>
            <w:noProof/>
            <w:webHidden/>
          </w:rPr>
          <w:t>141</w:t>
        </w:r>
        <w:r w:rsidR="00896558">
          <w:rPr>
            <w:noProof/>
            <w:webHidden/>
          </w:rPr>
          <w:fldChar w:fldCharType="end"/>
        </w:r>
      </w:hyperlink>
    </w:p>
    <w:p w14:paraId="16D62991" w14:textId="4F06885D" w:rsidR="00896558" w:rsidRDefault="00C70746">
      <w:pPr>
        <w:pStyle w:val="TOC2"/>
        <w:rPr>
          <w:rFonts w:asciiTheme="minorHAnsi" w:eastAsiaTheme="minorEastAsia" w:hAnsiTheme="minorHAnsi" w:cstheme="minorBidi"/>
          <w:b w:val="0"/>
          <w:bCs w:val="0"/>
          <w:noProof/>
          <w:lang w:eastAsia="en-ZA"/>
        </w:rPr>
      </w:pPr>
      <w:hyperlink w:anchor="_Toc479246088" w:history="1">
        <w:r w:rsidR="00896558" w:rsidRPr="00BE33E5">
          <w:rPr>
            <w:rStyle w:val="Hyperlink"/>
            <w:noProof/>
          </w:rPr>
          <w:t>Annual Maintenance and Matters Pending</w:t>
        </w:r>
        <w:r w:rsidR="00896558">
          <w:rPr>
            <w:noProof/>
            <w:webHidden/>
          </w:rPr>
          <w:tab/>
        </w:r>
        <w:r w:rsidR="00896558">
          <w:rPr>
            <w:noProof/>
            <w:webHidden/>
          </w:rPr>
          <w:fldChar w:fldCharType="begin"/>
        </w:r>
        <w:r w:rsidR="00896558">
          <w:rPr>
            <w:noProof/>
            <w:webHidden/>
          </w:rPr>
          <w:instrText xml:space="preserve"> PAGEREF _Toc479246088 \h </w:instrText>
        </w:r>
        <w:r w:rsidR="00896558">
          <w:rPr>
            <w:noProof/>
            <w:webHidden/>
          </w:rPr>
        </w:r>
        <w:r w:rsidR="00896558">
          <w:rPr>
            <w:noProof/>
            <w:webHidden/>
          </w:rPr>
          <w:fldChar w:fldCharType="separate"/>
        </w:r>
        <w:r w:rsidR="00896558">
          <w:rPr>
            <w:noProof/>
            <w:webHidden/>
          </w:rPr>
          <w:t>142</w:t>
        </w:r>
        <w:r w:rsidR="00896558">
          <w:rPr>
            <w:noProof/>
            <w:webHidden/>
          </w:rPr>
          <w:fldChar w:fldCharType="end"/>
        </w:r>
      </w:hyperlink>
    </w:p>
    <w:p w14:paraId="31056715" w14:textId="15C4CD5D" w:rsidR="00896558" w:rsidRDefault="00C70746">
      <w:pPr>
        <w:pStyle w:val="TOC3"/>
        <w:rPr>
          <w:rFonts w:asciiTheme="minorHAnsi" w:eastAsiaTheme="minorEastAsia" w:hAnsiTheme="minorHAnsi" w:cstheme="minorBidi"/>
          <w:noProof/>
          <w:sz w:val="22"/>
          <w:szCs w:val="22"/>
          <w:lang w:eastAsia="en-ZA"/>
        </w:rPr>
      </w:pPr>
      <w:hyperlink w:anchor="_Toc479246089" w:history="1">
        <w:r w:rsidR="00896558" w:rsidRPr="00BE33E5">
          <w:rPr>
            <w:rStyle w:val="Hyperlink"/>
            <w:noProof/>
          </w:rPr>
          <w:t>Annual Maintenance</w:t>
        </w:r>
        <w:r w:rsidR="00896558">
          <w:rPr>
            <w:noProof/>
            <w:webHidden/>
          </w:rPr>
          <w:tab/>
        </w:r>
        <w:r w:rsidR="00896558">
          <w:rPr>
            <w:noProof/>
            <w:webHidden/>
          </w:rPr>
          <w:fldChar w:fldCharType="begin"/>
        </w:r>
        <w:r w:rsidR="00896558">
          <w:rPr>
            <w:noProof/>
            <w:webHidden/>
          </w:rPr>
          <w:instrText xml:space="preserve"> PAGEREF _Toc479246089 \h </w:instrText>
        </w:r>
        <w:r w:rsidR="00896558">
          <w:rPr>
            <w:noProof/>
            <w:webHidden/>
          </w:rPr>
        </w:r>
        <w:r w:rsidR="00896558">
          <w:rPr>
            <w:noProof/>
            <w:webHidden/>
          </w:rPr>
          <w:fldChar w:fldCharType="separate"/>
        </w:r>
        <w:r w:rsidR="00896558">
          <w:rPr>
            <w:noProof/>
            <w:webHidden/>
          </w:rPr>
          <w:t>142</w:t>
        </w:r>
        <w:r w:rsidR="00896558">
          <w:rPr>
            <w:noProof/>
            <w:webHidden/>
          </w:rPr>
          <w:fldChar w:fldCharType="end"/>
        </w:r>
      </w:hyperlink>
    </w:p>
    <w:p w14:paraId="37506E71" w14:textId="19EF5BDE" w:rsidR="00896558" w:rsidRDefault="00C70746">
      <w:pPr>
        <w:pStyle w:val="TOC3"/>
        <w:rPr>
          <w:rFonts w:asciiTheme="minorHAnsi" w:eastAsiaTheme="minorEastAsia" w:hAnsiTheme="minorHAnsi" w:cstheme="minorBidi"/>
          <w:noProof/>
          <w:sz w:val="22"/>
          <w:szCs w:val="22"/>
          <w:lang w:eastAsia="en-ZA"/>
        </w:rPr>
      </w:pPr>
      <w:hyperlink w:anchor="_Toc479246090" w:history="1">
        <w:r w:rsidR="00896558" w:rsidRPr="00BE33E5">
          <w:rPr>
            <w:rStyle w:val="Hyperlink"/>
            <w:noProof/>
          </w:rPr>
          <w:t>Matters Pending</w:t>
        </w:r>
        <w:r w:rsidR="00896558">
          <w:rPr>
            <w:noProof/>
            <w:webHidden/>
          </w:rPr>
          <w:tab/>
        </w:r>
        <w:r w:rsidR="00896558">
          <w:rPr>
            <w:noProof/>
            <w:webHidden/>
          </w:rPr>
          <w:fldChar w:fldCharType="begin"/>
        </w:r>
        <w:r w:rsidR="00896558">
          <w:rPr>
            <w:noProof/>
            <w:webHidden/>
          </w:rPr>
          <w:instrText xml:space="preserve"> PAGEREF _Toc479246090 \h </w:instrText>
        </w:r>
        <w:r w:rsidR="00896558">
          <w:rPr>
            <w:noProof/>
            <w:webHidden/>
          </w:rPr>
        </w:r>
        <w:r w:rsidR="00896558">
          <w:rPr>
            <w:noProof/>
            <w:webHidden/>
          </w:rPr>
          <w:fldChar w:fldCharType="separate"/>
        </w:r>
        <w:r w:rsidR="00896558">
          <w:rPr>
            <w:noProof/>
            <w:webHidden/>
          </w:rPr>
          <w:t>145</w:t>
        </w:r>
        <w:r w:rsidR="00896558">
          <w:rPr>
            <w:noProof/>
            <w:webHidden/>
          </w:rPr>
          <w:fldChar w:fldCharType="end"/>
        </w:r>
      </w:hyperlink>
    </w:p>
    <w:p w14:paraId="061DA1D2" w14:textId="717AEAAB" w:rsidR="00CB6546" w:rsidRPr="005822D4" w:rsidRDefault="00C55FE7" w:rsidP="00CB6546">
      <w:pPr>
        <w:outlineLvl w:val="2"/>
      </w:pPr>
      <w:r w:rsidRPr="00FB54DC">
        <w:rPr>
          <w:b/>
          <w:bCs/>
          <w:i/>
          <w:iCs/>
        </w:rPr>
        <w:fldChar w:fldCharType="end"/>
      </w:r>
    </w:p>
    <w:p w14:paraId="718C5C92" w14:textId="77777777" w:rsidR="00B94951" w:rsidRDefault="00B94951" w:rsidP="006A3A66">
      <w:pPr>
        <w:pStyle w:val="Heading1"/>
      </w:pPr>
      <w:bookmarkStart w:id="1" w:name="_Toc279485688"/>
      <w:bookmarkStart w:id="2" w:name="_Toc279493388"/>
      <w:bookmarkStart w:id="3" w:name="_Toc279493502"/>
      <w:bookmarkStart w:id="4" w:name="_Toc279493616"/>
      <w:bookmarkStart w:id="5" w:name="_Toc279493730"/>
      <w:bookmarkStart w:id="6" w:name="_Toc279493844"/>
      <w:bookmarkStart w:id="7" w:name="_Toc279493968"/>
      <w:bookmarkStart w:id="8" w:name="_Toc279494082"/>
      <w:bookmarkStart w:id="9" w:name="_Toc279494196"/>
      <w:bookmarkStart w:id="10" w:name="_Toc279494310"/>
      <w:bookmarkStart w:id="11" w:name="_Toc279494426"/>
      <w:bookmarkStart w:id="12" w:name="_Toc279494541"/>
      <w:bookmarkStart w:id="13" w:name="_Toc279494655"/>
      <w:bookmarkStart w:id="14" w:name="_Toc279496248"/>
      <w:bookmarkStart w:id="15" w:name="_Toc279499477"/>
      <w:bookmarkStart w:id="16" w:name="_Toc279575847"/>
      <w:bookmarkStart w:id="17" w:name="_Toc279575962"/>
      <w:bookmarkStart w:id="18" w:name="_Toc279576077"/>
      <w:bookmarkStart w:id="19" w:name="_Toc279576192"/>
      <w:bookmarkStart w:id="20" w:name="_Toc279576308"/>
      <w:bookmarkStart w:id="21" w:name="_Toc279576425"/>
      <w:bookmarkStart w:id="22" w:name="_Toc279576542"/>
      <w:bookmarkStart w:id="23" w:name="_Toc279576658"/>
      <w:bookmarkStart w:id="24" w:name="_Toc279576776"/>
      <w:bookmarkStart w:id="25" w:name="_Toc280011714"/>
      <w:bookmarkStart w:id="26" w:name="_Toc280017572"/>
      <w:bookmarkStart w:id="27" w:name="_Toc280017915"/>
      <w:bookmarkStart w:id="28" w:name="_Toc280018046"/>
      <w:bookmarkStart w:id="29" w:name="_Toc280019320"/>
      <w:bookmarkStart w:id="30" w:name="_Toc280019440"/>
      <w:bookmarkStart w:id="31" w:name="_Toc280030673"/>
      <w:bookmarkStart w:id="32" w:name="_Toc280032538"/>
      <w:bookmarkStart w:id="33" w:name="_Toc280032664"/>
      <w:bookmarkStart w:id="34" w:name="_Toc280038455"/>
      <w:bookmarkStart w:id="35" w:name="_Toc280038581"/>
      <w:bookmarkStart w:id="36" w:name="_Toc280038706"/>
      <w:bookmarkStart w:id="37" w:name="_Toc280040123"/>
      <w:bookmarkStart w:id="38" w:name="_Toc280040708"/>
      <w:bookmarkStart w:id="39" w:name="_Toc282524334"/>
      <w:bookmarkStart w:id="40" w:name="_Toc282524842"/>
      <w:bookmarkStart w:id="41" w:name="_Toc282525667"/>
      <w:bookmarkStart w:id="42" w:name="_Toc282525780"/>
      <w:bookmarkStart w:id="43" w:name="_Toc282697600"/>
      <w:bookmarkStart w:id="44" w:name="_Toc282697716"/>
      <w:bookmarkStart w:id="45" w:name="_Toc282697834"/>
      <w:bookmarkStart w:id="46" w:name="_Toc282697980"/>
      <w:bookmarkStart w:id="47" w:name="_Toc282698227"/>
      <w:bookmarkStart w:id="48" w:name="_Toc282698480"/>
      <w:bookmarkStart w:id="49" w:name="_Toc282698848"/>
      <w:bookmarkStart w:id="50" w:name="_Toc282700879"/>
      <w:bookmarkStart w:id="51" w:name="_Toc283031052"/>
      <w:bookmarkStart w:id="52" w:name="_Toc283036075"/>
      <w:bookmarkStart w:id="53" w:name="_Toc283036507"/>
      <w:bookmarkStart w:id="54" w:name="_Toc283039692"/>
      <w:bookmarkStart w:id="55" w:name="_Toc283039807"/>
      <w:bookmarkStart w:id="56" w:name="_Toc283049418"/>
      <w:bookmarkStart w:id="57" w:name="_Toc283050055"/>
      <w:bookmarkStart w:id="58" w:name="_Toc283055689"/>
      <w:bookmarkStart w:id="59" w:name="_Toc283055988"/>
      <w:bookmarkStart w:id="60" w:name="_Toc283056542"/>
      <w:bookmarkStart w:id="61" w:name="_Toc283056697"/>
      <w:bookmarkStart w:id="62" w:name="_Toc283057038"/>
      <w:bookmarkStart w:id="63" w:name="_Toc283057162"/>
      <w:bookmarkStart w:id="64" w:name="_Toc283057277"/>
      <w:bookmarkStart w:id="65" w:name="_Toc283057392"/>
      <w:bookmarkStart w:id="66" w:name="_Toc283057506"/>
      <w:bookmarkStart w:id="67" w:name="_Toc283057621"/>
      <w:bookmarkStart w:id="68" w:name="_Toc283057735"/>
      <w:bookmarkStart w:id="69" w:name="_Toc283057849"/>
      <w:bookmarkStart w:id="70" w:name="_Toc283057963"/>
      <w:bookmarkStart w:id="71" w:name="_Toc283058077"/>
      <w:bookmarkStart w:id="72" w:name="_Toc330215274"/>
      <w:bookmarkStart w:id="73" w:name="_Toc36286461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71CB7494" w14:textId="77777777" w:rsidR="00B94951" w:rsidRDefault="00B94951" w:rsidP="006A3A66">
      <w:pPr>
        <w:pStyle w:val="Heading1"/>
      </w:pPr>
    </w:p>
    <w:p w14:paraId="5256D44B" w14:textId="3DC94228" w:rsidR="00E91B64" w:rsidRPr="006A3A66" w:rsidRDefault="00E91B64" w:rsidP="007B2339">
      <w:pPr>
        <w:pStyle w:val="Heading1"/>
        <w:spacing w:line="360" w:lineRule="auto"/>
        <w:jc w:val="both"/>
      </w:pPr>
      <w:bookmarkStart w:id="74" w:name="_Toc479245996"/>
      <w:r w:rsidRPr="006A3A66">
        <w:lastRenderedPageBreak/>
        <w:t xml:space="preserve">SECTION </w:t>
      </w:r>
      <w:r w:rsidR="00896906">
        <w:t>6</w:t>
      </w:r>
      <w:r w:rsidR="00B94951">
        <w:t>.</w:t>
      </w:r>
      <w:r w:rsidR="00896906">
        <w:t>4</w:t>
      </w:r>
      <w:r w:rsidRPr="006A3A66">
        <w:t>:  ASSETS, LIABILITIES AND NET ASSETS</w:t>
      </w:r>
      <w:bookmarkEnd w:id="72"/>
      <w:bookmarkEnd w:id="73"/>
      <w:bookmarkEnd w:id="74"/>
    </w:p>
    <w:p w14:paraId="681B11F1" w14:textId="5AD10768" w:rsidR="00E91B64" w:rsidRPr="00896906" w:rsidRDefault="00A92A41" w:rsidP="007B2339">
      <w:pPr>
        <w:pStyle w:val="Heading2"/>
        <w:spacing w:line="360" w:lineRule="auto"/>
        <w:jc w:val="both"/>
      </w:pPr>
      <w:bookmarkStart w:id="75" w:name="_Toc330215275"/>
      <w:bookmarkStart w:id="76" w:name="_Toc362864613"/>
      <w:bookmarkStart w:id="77" w:name="_Toc479245997"/>
      <w:r w:rsidRPr="00896906">
        <w:t xml:space="preserve">Background to </w:t>
      </w:r>
      <w:r w:rsidR="00E91B64" w:rsidRPr="00896906">
        <w:t>the Segment</w:t>
      </w:r>
      <w:bookmarkEnd w:id="75"/>
      <w:bookmarkEnd w:id="76"/>
      <w:bookmarkEnd w:id="77"/>
    </w:p>
    <w:p w14:paraId="66078809" w14:textId="211562BE" w:rsidR="00A92A41" w:rsidRPr="006A3A66" w:rsidRDefault="00A92A41" w:rsidP="007B2339">
      <w:pPr>
        <w:pStyle w:val="Heading3"/>
        <w:spacing w:line="360" w:lineRule="auto"/>
        <w:jc w:val="both"/>
      </w:pPr>
      <w:bookmarkStart w:id="78" w:name="_Toc479245998"/>
      <w:r>
        <w:t>Relevance of the Item Segment Assets, Liabilities and Net Assets, Methodologies and Application thereof in the context of mSCOA</w:t>
      </w:r>
      <w:bookmarkEnd w:id="78"/>
    </w:p>
    <w:p w14:paraId="06B81CD6" w14:textId="6CFBCEB2" w:rsidR="002B5E18" w:rsidRPr="005822D4" w:rsidRDefault="00C55FE7" w:rsidP="007B2339">
      <w:pPr>
        <w:pStyle w:val="PSDNumPar"/>
        <w:spacing w:line="360" w:lineRule="auto"/>
        <w:jc w:val="both"/>
      </w:pPr>
      <w:r w:rsidRPr="005822D4">
        <w:t>The financial position of the municipality is affected by the resources it controls, its financial structure, its liquidity and sustainability, and its capacity to adapt to changes in the environment in which it operates.  The Item Segment with its component for assets, liabilities and net assets hosts the classification structure for providing this information.</w:t>
      </w:r>
    </w:p>
    <w:p w14:paraId="6036EC92" w14:textId="13357E86" w:rsidR="00A93A75" w:rsidRPr="005822D4" w:rsidRDefault="00C55FE7" w:rsidP="007B2339">
      <w:pPr>
        <w:pStyle w:val="PSDNumPar"/>
        <w:spacing w:line="360" w:lineRule="auto"/>
        <w:jc w:val="both"/>
      </w:pPr>
      <w:r w:rsidRPr="005822D4">
        <w:t xml:space="preserve">The sequence of accounts depicted in the code structure defined in the mSCOA Tables does not indicate the order or format in which items are to be presented in the annual financial statements, resulting in a contradiction to the presentation requirements provided for in the </w:t>
      </w:r>
      <w:r w:rsidRPr="00FB54DC">
        <w:t>Standards of GRAP 1</w:t>
      </w:r>
      <w:r w:rsidR="00883607" w:rsidRPr="00FB54DC">
        <w:rPr>
          <w:rStyle w:val="EndnoteReference"/>
          <w:b/>
        </w:rPr>
        <w:endnoteReference w:id="1"/>
      </w:r>
      <w:r w:rsidR="00A86A99">
        <w:t xml:space="preserve"> Presentation of Financial Statements</w:t>
      </w:r>
      <w:r w:rsidRPr="00FB54DC">
        <w:t xml:space="preserve">.  </w:t>
      </w:r>
    </w:p>
    <w:p w14:paraId="361E8B09" w14:textId="6A271563" w:rsidR="00A93A75" w:rsidRPr="005822D4" w:rsidRDefault="00C55FE7" w:rsidP="007B2339">
      <w:pPr>
        <w:pStyle w:val="PSDNumPar"/>
        <w:spacing w:line="360" w:lineRule="auto"/>
        <w:jc w:val="both"/>
      </w:pPr>
      <w:r w:rsidRPr="00FB54DC">
        <w:t xml:space="preserve">In addition, </w:t>
      </w:r>
      <w:r w:rsidRPr="007B2339">
        <w:rPr>
          <w:b/>
        </w:rPr>
        <w:t>the requirement to apply judgement</w:t>
      </w:r>
      <w:r w:rsidRPr="00FB54DC">
        <w:t xml:space="preserve"> on whether additional items are separately presented based on an assessment of the nature and liquidity of assets, the function of assets within the municipality; and the amounts, nature and timing of liabilities </w:t>
      </w:r>
      <w:r w:rsidRPr="007B2339">
        <w:rPr>
          <w:b/>
        </w:rPr>
        <w:t>does not change at the implementation of mSCOA</w:t>
      </w:r>
      <w:r w:rsidRPr="00FB54DC">
        <w:t xml:space="preserve">.  </w:t>
      </w:r>
      <w:r w:rsidR="00A81BA0">
        <w:t>mSCOA require</w:t>
      </w:r>
      <w:r w:rsidR="00883607">
        <w:t>s</w:t>
      </w:r>
      <w:r w:rsidR="00A81BA0">
        <w:t xml:space="preserve"> the information as guided by the classification framework as a minimum</w:t>
      </w:r>
      <w:r w:rsidR="00883607">
        <w:t>, and does not focus as such on determining</w:t>
      </w:r>
      <w:r w:rsidR="00A81BA0">
        <w:t xml:space="preserve"> materiality.  Standard classification is critical to collecting comparable, uniform and quality information for statistical and oversight reporting.  Management m</w:t>
      </w:r>
      <w:r w:rsidR="00883607">
        <w:t>ust (as in the past) continue to</w:t>
      </w:r>
      <w:r w:rsidR="00A81BA0">
        <w:t xml:space="preserve"> apply judgement in financial statement compilation within the materiality framework relevant to the municipality in presenting information.  </w:t>
      </w:r>
    </w:p>
    <w:p w14:paraId="4CC8A49F" w14:textId="334254C1" w:rsidR="00E91B64" w:rsidRPr="005822D4" w:rsidRDefault="00A86A99" w:rsidP="007B2339">
      <w:pPr>
        <w:pStyle w:val="PSDNumPar"/>
        <w:spacing w:line="360" w:lineRule="auto"/>
        <w:jc w:val="both"/>
      </w:pPr>
      <w:r>
        <w:t xml:space="preserve">National Treasury envisage compiling </w:t>
      </w:r>
      <w:r w:rsidR="00C55FE7" w:rsidRPr="00FB54DC">
        <w:t xml:space="preserve">Illustrative Financial Statements to provide guidance on linking the mSCOA accounts to the financial statement presentations. </w:t>
      </w:r>
    </w:p>
    <w:p w14:paraId="54301F23" w14:textId="77777777" w:rsidR="00883607" w:rsidRDefault="00883607" w:rsidP="007B2339">
      <w:pPr>
        <w:pStyle w:val="Heading2"/>
        <w:spacing w:line="360" w:lineRule="auto"/>
        <w:jc w:val="both"/>
      </w:pPr>
      <w:bookmarkStart w:id="79" w:name="_Toc330215276"/>
      <w:bookmarkStart w:id="80" w:name="_Toc362864614"/>
    </w:p>
    <w:p w14:paraId="008896E8" w14:textId="77777777" w:rsidR="00883607" w:rsidRDefault="00883607" w:rsidP="007B2339">
      <w:pPr>
        <w:pStyle w:val="Heading2"/>
        <w:spacing w:line="360" w:lineRule="auto"/>
        <w:jc w:val="both"/>
      </w:pPr>
    </w:p>
    <w:p w14:paraId="4860451F" w14:textId="455F9FF7" w:rsidR="00E91B64" w:rsidRPr="005822D4" w:rsidRDefault="00E91B64" w:rsidP="007B2339">
      <w:pPr>
        <w:pStyle w:val="Heading2"/>
        <w:spacing w:line="360" w:lineRule="auto"/>
        <w:jc w:val="both"/>
      </w:pPr>
      <w:bookmarkStart w:id="81" w:name="_Toc479245999"/>
      <w:r w:rsidRPr="005822D4">
        <w:lastRenderedPageBreak/>
        <w:t xml:space="preserve">Illustration:  </w:t>
      </w:r>
      <w:bookmarkEnd w:id="79"/>
      <w:bookmarkEnd w:id="80"/>
      <w:r w:rsidR="002911CF" w:rsidRPr="005822D4">
        <w:t>High-level Classification</w:t>
      </w:r>
      <w:bookmarkEnd w:id="81"/>
    </w:p>
    <w:p w14:paraId="30489C8A" w14:textId="77777777" w:rsidR="008818DC" w:rsidRPr="007B2339" w:rsidRDefault="00C55FE7" w:rsidP="007B2339">
      <w:pPr>
        <w:pStyle w:val="PSDNumPar"/>
        <w:spacing w:line="360" w:lineRule="auto"/>
        <w:jc w:val="both"/>
        <w:rPr>
          <w:i/>
        </w:rPr>
      </w:pPr>
      <w:r w:rsidRPr="00FB54DC">
        <w:t xml:space="preserve">The illustration of the high-level classification structure for this segment directly relates to the main classifications required in the Statement of Financial Position in accordance with the requirements of the </w:t>
      </w:r>
      <w:r w:rsidRPr="007B2339">
        <w:rPr>
          <w:i/>
        </w:rPr>
        <w:t>Standards of GRAP 1 Presentation of Financial Statements.</w:t>
      </w:r>
    </w:p>
    <w:p w14:paraId="6CAA31A6" w14:textId="4E736DE6" w:rsidR="008818DC" w:rsidRDefault="00C55FE7" w:rsidP="007B2339">
      <w:pPr>
        <w:pStyle w:val="PSDNumPar"/>
        <w:spacing w:line="360" w:lineRule="auto"/>
        <w:jc w:val="both"/>
      </w:pPr>
      <w:r w:rsidRPr="00FB54DC">
        <w:t>The determination on classifying assets and liabilities as current or non-current need to be guided by the requirements set-out in the above Standard of GRAP read with any other requirements set-out in a Standard of GRAP.  The definition</w:t>
      </w:r>
      <w:r w:rsidR="00005BEC">
        <w:t>s</w:t>
      </w:r>
      <w:r w:rsidRPr="00FB54DC">
        <w:t xml:space="preserve"> </w:t>
      </w:r>
      <w:r w:rsidR="00273947" w:rsidRPr="00FB54DC">
        <w:t>provide</w:t>
      </w:r>
      <w:r w:rsidRPr="00FB54DC">
        <w:t xml:space="preserve"> brief </w:t>
      </w:r>
      <w:r w:rsidR="00005BEC">
        <w:t xml:space="preserve">explanations in the context of mSCOA, </w:t>
      </w:r>
      <w:r w:rsidRPr="00FB54DC">
        <w:t>but might not be sufficient in determining the current versus non-current classifications.</w:t>
      </w:r>
    </w:p>
    <w:p w14:paraId="22D09C08" w14:textId="091D8186" w:rsidR="00005BEC" w:rsidRDefault="00005BEC" w:rsidP="007B2339">
      <w:pPr>
        <w:pStyle w:val="PSDNumPar"/>
        <w:numPr>
          <w:ilvl w:val="0"/>
          <w:numId w:val="0"/>
        </w:numPr>
        <w:spacing w:line="360" w:lineRule="auto"/>
        <w:jc w:val="both"/>
      </w:pPr>
      <w:r>
        <w:rPr>
          <w:noProof/>
          <w:lang w:eastAsia="en-ZA"/>
        </w:rPr>
        <w:drawing>
          <wp:inline distT="0" distB="0" distL="0" distR="0" wp14:anchorId="09ED8C87" wp14:editId="21ADCB60">
            <wp:extent cx="5486400" cy="2520000"/>
            <wp:effectExtent l="76200" t="0" r="95250" b="0"/>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BFEA814" w14:textId="38D26C74" w:rsidR="00005BEC" w:rsidRPr="00155971" w:rsidRDefault="00005BEC" w:rsidP="007B2339">
      <w:pPr>
        <w:pStyle w:val="DefinitionBox"/>
        <w:shd w:val="clear" w:color="auto" w:fill="DBE5F1" w:themeFill="accent1" w:themeFillTint="33"/>
        <w:spacing w:line="360" w:lineRule="auto"/>
        <w:jc w:val="both"/>
        <w:rPr>
          <w:b/>
        </w:rPr>
      </w:pPr>
      <w:r w:rsidRPr="00155971">
        <w:rPr>
          <w:b/>
        </w:rPr>
        <w:t>Definition:</w:t>
      </w:r>
    </w:p>
    <w:p w14:paraId="7B976FE2" w14:textId="6983C624" w:rsidR="00005BEC" w:rsidRDefault="00005BEC" w:rsidP="007B2339">
      <w:pPr>
        <w:pStyle w:val="DefinitionBox"/>
        <w:shd w:val="clear" w:color="auto" w:fill="DBE5F1" w:themeFill="accent1" w:themeFillTint="33"/>
        <w:spacing w:line="360" w:lineRule="auto"/>
        <w:jc w:val="both"/>
      </w:pPr>
      <w:r w:rsidRPr="007B2339">
        <w:rPr>
          <w:b/>
        </w:rPr>
        <w:t>Assets:</w:t>
      </w:r>
      <w:r>
        <w:t xml:space="preserve">  </w:t>
      </w:r>
      <w:r w:rsidRPr="005822D4">
        <w:t>Assets are resources controlled by the municipality as a result of past events and from which future economic benefits or service potential are expected to flow to the municipality.</w:t>
      </w:r>
    </w:p>
    <w:p w14:paraId="56AC392D" w14:textId="6D51C48B" w:rsidR="00005BEC" w:rsidRPr="005822D4" w:rsidRDefault="00005BEC" w:rsidP="007B2339">
      <w:pPr>
        <w:pStyle w:val="DefinitionBox"/>
        <w:shd w:val="clear" w:color="auto" w:fill="DBE5F1" w:themeFill="accent1" w:themeFillTint="33"/>
        <w:spacing w:line="360" w:lineRule="auto"/>
        <w:jc w:val="both"/>
        <w:rPr>
          <w:iCs/>
          <w:color w:val="000000"/>
        </w:rPr>
      </w:pPr>
      <w:r w:rsidRPr="007B2339">
        <w:rPr>
          <w:b/>
          <w:iCs/>
          <w:color w:val="000000"/>
        </w:rPr>
        <w:t>Current Assets:</w:t>
      </w:r>
      <w:r>
        <w:rPr>
          <w:iCs/>
          <w:color w:val="000000"/>
        </w:rPr>
        <w:t xml:space="preserve">  </w:t>
      </w:r>
      <w:r w:rsidRPr="005822D4">
        <w:rPr>
          <w:iCs/>
          <w:color w:val="000000"/>
        </w:rPr>
        <w:t>An asset shall be classified as current when it satisfies any of the following criteria:</w:t>
      </w:r>
      <w:r>
        <w:rPr>
          <w:iCs/>
          <w:color w:val="000000"/>
        </w:rPr>
        <w:t xml:space="preserve"> </w:t>
      </w:r>
    </w:p>
    <w:p w14:paraId="281A47B8" w14:textId="77777777" w:rsidR="00005BEC" w:rsidRPr="005822D4" w:rsidRDefault="00005BEC" w:rsidP="007B2339">
      <w:pPr>
        <w:pStyle w:val="DefinitionBox"/>
        <w:shd w:val="clear" w:color="auto" w:fill="DBE5F1" w:themeFill="accent1" w:themeFillTint="33"/>
        <w:spacing w:line="360" w:lineRule="auto"/>
        <w:ind w:left="284" w:hanging="284"/>
        <w:jc w:val="both"/>
        <w:rPr>
          <w:iCs/>
          <w:color w:val="000000"/>
        </w:rPr>
      </w:pPr>
      <w:r w:rsidRPr="005822D4">
        <w:rPr>
          <w:iCs/>
          <w:color w:val="000000"/>
        </w:rPr>
        <w:t>(a) it is expected to be realised in, or is held for sale or consumption in, the entity’s normal operating cycle;</w:t>
      </w:r>
    </w:p>
    <w:p w14:paraId="133E258E" w14:textId="77777777" w:rsidR="00005BEC" w:rsidRPr="005822D4" w:rsidRDefault="00005BEC" w:rsidP="007B2339">
      <w:pPr>
        <w:pStyle w:val="DefinitionBox"/>
        <w:shd w:val="clear" w:color="auto" w:fill="DBE5F1" w:themeFill="accent1" w:themeFillTint="33"/>
        <w:spacing w:line="360" w:lineRule="auto"/>
        <w:jc w:val="both"/>
        <w:rPr>
          <w:iCs/>
          <w:color w:val="000000"/>
        </w:rPr>
      </w:pPr>
      <w:r w:rsidRPr="005822D4">
        <w:rPr>
          <w:iCs/>
          <w:color w:val="000000"/>
        </w:rPr>
        <w:t>(b) it is held primarily for the purpose of being traded;</w:t>
      </w:r>
    </w:p>
    <w:p w14:paraId="5233658B" w14:textId="77777777" w:rsidR="00005BEC" w:rsidRPr="005822D4" w:rsidRDefault="00005BEC" w:rsidP="007B2339">
      <w:pPr>
        <w:pStyle w:val="DefinitionBox"/>
        <w:shd w:val="clear" w:color="auto" w:fill="DBE5F1" w:themeFill="accent1" w:themeFillTint="33"/>
        <w:spacing w:line="360" w:lineRule="auto"/>
        <w:jc w:val="both"/>
        <w:rPr>
          <w:iCs/>
          <w:color w:val="000000"/>
        </w:rPr>
      </w:pPr>
      <w:r w:rsidRPr="005822D4">
        <w:rPr>
          <w:iCs/>
          <w:color w:val="000000"/>
        </w:rPr>
        <w:t>(c) it is expected to be realised within twelve months after the reporting</w:t>
      </w:r>
      <w:r w:rsidRPr="00FB54DC">
        <w:rPr>
          <w:iCs/>
          <w:color w:val="000000"/>
        </w:rPr>
        <w:t xml:space="preserve"> </w:t>
      </w:r>
      <w:r w:rsidRPr="005822D4">
        <w:rPr>
          <w:iCs/>
          <w:color w:val="000000"/>
        </w:rPr>
        <w:t>date; or</w:t>
      </w:r>
    </w:p>
    <w:p w14:paraId="7F553468" w14:textId="2C3868CF" w:rsidR="00005BEC" w:rsidRDefault="00005BEC" w:rsidP="007B2339">
      <w:pPr>
        <w:pStyle w:val="DefinitionBox"/>
        <w:shd w:val="clear" w:color="auto" w:fill="DBE5F1" w:themeFill="accent1" w:themeFillTint="33"/>
        <w:spacing w:line="360" w:lineRule="auto"/>
        <w:ind w:left="284" w:hanging="284"/>
        <w:jc w:val="both"/>
        <w:rPr>
          <w:iCs/>
          <w:color w:val="000000"/>
        </w:rPr>
      </w:pPr>
      <w:r w:rsidRPr="005822D4">
        <w:rPr>
          <w:iCs/>
          <w:color w:val="000000"/>
        </w:rPr>
        <w:t>(d) it is cash or a cash equivalent asset (as defined in the Standard of GRAP on Cash Flow Statements) unless it is restricted from being exchanged or used to settle a liability for at least twelve months after the reporting date.</w:t>
      </w:r>
    </w:p>
    <w:p w14:paraId="0B19A638" w14:textId="21CCA457" w:rsidR="00005BEC" w:rsidRDefault="00005BEC" w:rsidP="007B2339">
      <w:pPr>
        <w:pStyle w:val="DefinitionBox"/>
        <w:shd w:val="clear" w:color="auto" w:fill="DBE5F1" w:themeFill="accent1" w:themeFillTint="33"/>
        <w:spacing w:line="360" w:lineRule="auto"/>
        <w:jc w:val="both"/>
        <w:rPr>
          <w:iCs/>
          <w:color w:val="000000"/>
        </w:rPr>
      </w:pPr>
      <w:r w:rsidRPr="007B2339">
        <w:rPr>
          <w:b/>
          <w:iCs/>
          <w:color w:val="000000"/>
        </w:rPr>
        <w:lastRenderedPageBreak/>
        <w:t>Non-current Assets:</w:t>
      </w:r>
      <w:r>
        <w:rPr>
          <w:iCs/>
          <w:color w:val="000000"/>
        </w:rPr>
        <w:t xml:space="preserve">  </w:t>
      </w:r>
      <w:r w:rsidRPr="005822D4">
        <w:rPr>
          <w:iCs/>
          <w:color w:val="000000"/>
        </w:rPr>
        <w:t>All other assets not classified as current according to the definition above shall be classified as non-current</w:t>
      </w:r>
      <w:r>
        <w:rPr>
          <w:iCs/>
          <w:color w:val="000000"/>
        </w:rPr>
        <w:t>.</w:t>
      </w:r>
    </w:p>
    <w:p w14:paraId="42C95654" w14:textId="431D7102" w:rsidR="00005BEC" w:rsidRDefault="00005BEC" w:rsidP="007B2339">
      <w:pPr>
        <w:pStyle w:val="DefinitionBox"/>
        <w:shd w:val="clear" w:color="auto" w:fill="DBE5F1" w:themeFill="accent1" w:themeFillTint="33"/>
        <w:spacing w:line="360" w:lineRule="auto"/>
        <w:jc w:val="both"/>
        <w:rPr>
          <w:iCs/>
          <w:color w:val="000000"/>
        </w:rPr>
      </w:pPr>
      <w:r w:rsidRPr="007B2339">
        <w:rPr>
          <w:b/>
          <w:iCs/>
          <w:color w:val="000000"/>
        </w:rPr>
        <w:t>Liabilities:</w:t>
      </w:r>
      <w:r>
        <w:rPr>
          <w:iCs/>
          <w:color w:val="000000"/>
        </w:rPr>
        <w:t xml:space="preserve">  </w:t>
      </w:r>
      <w:r w:rsidRPr="005822D4">
        <w:rPr>
          <w:iCs/>
          <w:color w:val="000000"/>
        </w:rPr>
        <w:t>Present obligations of the entity arising from past events, the settlement of which is expected to result in an outflow from the entity of resources embodying economic benefits or service potential</w:t>
      </w:r>
      <w:r>
        <w:rPr>
          <w:iCs/>
          <w:color w:val="000000"/>
        </w:rPr>
        <w:t>.</w:t>
      </w:r>
    </w:p>
    <w:p w14:paraId="53C169AE" w14:textId="57941973" w:rsidR="00ED74C3" w:rsidRPr="005822D4" w:rsidRDefault="00ED74C3" w:rsidP="007B2339">
      <w:pPr>
        <w:pStyle w:val="DefinitionBox"/>
        <w:shd w:val="clear" w:color="auto" w:fill="DBE5F1" w:themeFill="accent1" w:themeFillTint="33"/>
        <w:spacing w:line="360" w:lineRule="auto"/>
        <w:jc w:val="both"/>
        <w:rPr>
          <w:iCs/>
          <w:color w:val="000000"/>
        </w:rPr>
      </w:pPr>
      <w:r w:rsidRPr="007B2339">
        <w:rPr>
          <w:b/>
        </w:rPr>
        <w:t>Current Liabilities:</w:t>
      </w:r>
      <w:r>
        <w:t xml:space="preserve">  </w:t>
      </w:r>
      <w:r w:rsidRPr="005822D4">
        <w:rPr>
          <w:iCs/>
          <w:color w:val="000000"/>
        </w:rPr>
        <w:t>A liability shall be classified as current when it satisfies any of the following criteria:</w:t>
      </w:r>
    </w:p>
    <w:p w14:paraId="3E000B75" w14:textId="77777777" w:rsidR="00ED74C3" w:rsidRPr="005822D4" w:rsidRDefault="00ED74C3" w:rsidP="007B2339">
      <w:pPr>
        <w:pStyle w:val="DefinitionBox"/>
        <w:shd w:val="clear" w:color="auto" w:fill="DBE5F1" w:themeFill="accent1" w:themeFillTint="33"/>
        <w:spacing w:line="360" w:lineRule="auto"/>
        <w:jc w:val="both"/>
        <w:rPr>
          <w:iCs/>
          <w:color w:val="000000"/>
        </w:rPr>
      </w:pPr>
      <w:r w:rsidRPr="005822D4">
        <w:rPr>
          <w:iCs/>
          <w:color w:val="000000"/>
        </w:rPr>
        <w:t>(a) it is expected to be settled in the entity’s normal operating cycle;</w:t>
      </w:r>
    </w:p>
    <w:p w14:paraId="22C459C7" w14:textId="77777777" w:rsidR="00ED74C3" w:rsidRPr="005822D4" w:rsidRDefault="00ED74C3" w:rsidP="007B2339">
      <w:pPr>
        <w:pStyle w:val="DefinitionBox"/>
        <w:shd w:val="clear" w:color="auto" w:fill="DBE5F1" w:themeFill="accent1" w:themeFillTint="33"/>
        <w:spacing w:line="360" w:lineRule="auto"/>
        <w:jc w:val="both"/>
        <w:rPr>
          <w:iCs/>
          <w:color w:val="000000"/>
        </w:rPr>
      </w:pPr>
      <w:r w:rsidRPr="005822D4">
        <w:rPr>
          <w:iCs/>
          <w:color w:val="000000"/>
        </w:rPr>
        <w:t>(b) it is held primarily for the purpose of being traded;</w:t>
      </w:r>
    </w:p>
    <w:p w14:paraId="61B4EBB3" w14:textId="77777777" w:rsidR="00ED74C3" w:rsidRPr="005822D4" w:rsidRDefault="00ED74C3" w:rsidP="007B2339">
      <w:pPr>
        <w:pStyle w:val="DefinitionBox"/>
        <w:shd w:val="clear" w:color="auto" w:fill="DBE5F1" w:themeFill="accent1" w:themeFillTint="33"/>
        <w:spacing w:line="360" w:lineRule="auto"/>
        <w:jc w:val="both"/>
        <w:rPr>
          <w:iCs/>
          <w:color w:val="000000"/>
        </w:rPr>
      </w:pPr>
      <w:r w:rsidRPr="005822D4">
        <w:rPr>
          <w:iCs/>
          <w:color w:val="000000"/>
        </w:rPr>
        <w:t>(c) it is due to be settled within twelve months after the reporting date; or</w:t>
      </w:r>
    </w:p>
    <w:p w14:paraId="5B852F5E" w14:textId="701CF744" w:rsidR="00005BEC" w:rsidRDefault="00ED74C3" w:rsidP="007B2339">
      <w:pPr>
        <w:pStyle w:val="DefinitionBox"/>
        <w:shd w:val="clear" w:color="auto" w:fill="DBE5F1" w:themeFill="accent1" w:themeFillTint="33"/>
        <w:spacing w:line="360" w:lineRule="auto"/>
        <w:ind w:left="284" w:hanging="284"/>
        <w:jc w:val="both"/>
      </w:pPr>
      <w:r w:rsidRPr="005822D4">
        <w:rPr>
          <w:iCs/>
          <w:color w:val="000000"/>
        </w:rPr>
        <w:t>(d) it does not have an unconditional right to defer settlement of the liability for at least twelve months after the reporting date. (Terms of a liability that could, at the option of the counterparty, result in its settlement by the issue of equity instruments do not affect its classification).</w:t>
      </w:r>
    </w:p>
    <w:p w14:paraId="2246CEE9" w14:textId="553261CE" w:rsidR="00ED74C3" w:rsidRDefault="00ED74C3" w:rsidP="007B2339">
      <w:pPr>
        <w:pStyle w:val="DefinitionBox"/>
        <w:shd w:val="clear" w:color="auto" w:fill="DBE5F1" w:themeFill="accent1" w:themeFillTint="33"/>
        <w:spacing w:line="360" w:lineRule="auto"/>
        <w:jc w:val="both"/>
        <w:rPr>
          <w:iCs/>
          <w:color w:val="000000"/>
        </w:rPr>
      </w:pPr>
      <w:r w:rsidRPr="007B2339">
        <w:rPr>
          <w:b/>
        </w:rPr>
        <w:t>Non-current Liabilities:</w:t>
      </w:r>
      <w:r>
        <w:t xml:space="preserve">  </w:t>
      </w:r>
      <w:r w:rsidRPr="005822D4">
        <w:rPr>
          <w:iCs/>
          <w:color w:val="000000"/>
        </w:rPr>
        <w:t>All other liabilities not within the above definition shall be classified as non-current</w:t>
      </w:r>
    </w:p>
    <w:p w14:paraId="08DEFE12" w14:textId="51EBB4B5" w:rsidR="00ED74C3" w:rsidRPr="002B6900" w:rsidRDefault="00ED74C3" w:rsidP="007B2339">
      <w:pPr>
        <w:pStyle w:val="DefinitionBox"/>
        <w:shd w:val="clear" w:color="auto" w:fill="DBE5F1" w:themeFill="accent1" w:themeFillTint="33"/>
        <w:spacing w:line="360" w:lineRule="auto"/>
        <w:jc w:val="both"/>
      </w:pPr>
      <w:r w:rsidRPr="007B2339">
        <w:rPr>
          <w:b/>
          <w:iCs/>
          <w:color w:val="000000"/>
        </w:rPr>
        <w:t>Net Assets:</w:t>
      </w:r>
      <w:r>
        <w:rPr>
          <w:iCs/>
          <w:color w:val="000000"/>
        </w:rPr>
        <w:t xml:space="preserve">  </w:t>
      </w:r>
      <w:r w:rsidRPr="005822D4">
        <w:t>The residual interest in the assets of the municipality after deducting all its liabilities.</w:t>
      </w:r>
    </w:p>
    <w:p w14:paraId="7202452B" w14:textId="77777777" w:rsidR="00365878" w:rsidRDefault="00365878" w:rsidP="007B2339">
      <w:pPr>
        <w:pStyle w:val="Heading2"/>
        <w:keepNext/>
        <w:tabs>
          <w:tab w:val="right" w:pos="9026"/>
        </w:tabs>
        <w:spacing w:line="360" w:lineRule="auto"/>
        <w:jc w:val="both"/>
      </w:pPr>
      <w:bookmarkStart w:id="82" w:name="_Toc330215277"/>
      <w:bookmarkStart w:id="83" w:name="_Toc362864615"/>
    </w:p>
    <w:p w14:paraId="5E930A84" w14:textId="44A466A3" w:rsidR="00E91B64" w:rsidRPr="005822D4" w:rsidRDefault="00E91B64" w:rsidP="007B2339">
      <w:pPr>
        <w:pStyle w:val="Heading2"/>
        <w:keepNext/>
        <w:tabs>
          <w:tab w:val="right" w:pos="9026"/>
        </w:tabs>
        <w:spacing w:line="360" w:lineRule="auto"/>
        <w:jc w:val="both"/>
      </w:pPr>
      <w:bookmarkStart w:id="84" w:name="_Toc479246000"/>
      <w:r w:rsidRPr="005822D4">
        <w:t>Design Principles</w:t>
      </w:r>
      <w:bookmarkEnd w:id="82"/>
      <w:bookmarkEnd w:id="83"/>
      <w:bookmarkEnd w:id="84"/>
      <w:r w:rsidR="008A3A5C">
        <w:tab/>
      </w:r>
    </w:p>
    <w:p w14:paraId="4A07521A" w14:textId="786C7810" w:rsidR="00FD6F72" w:rsidRPr="005822D4" w:rsidRDefault="00FD6F72" w:rsidP="007B2339">
      <w:pPr>
        <w:pStyle w:val="PSDNumPar"/>
        <w:tabs>
          <w:tab w:val="clear" w:pos="851"/>
          <w:tab w:val="left" w:pos="426"/>
        </w:tabs>
        <w:spacing w:line="360" w:lineRule="auto"/>
        <w:ind w:left="426" w:hanging="426"/>
        <w:jc w:val="both"/>
      </w:pPr>
      <w:r w:rsidRPr="005822D4">
        <w:t xml:space="preserve">The design principles defined </w:t>
      </w:r>
      <w:r w:rsidR="00365878">
        <w:t xml:space="preserve">and included in </w:t>
      </w:r>
      <w:r w:rsidRPr="005822D4">
        <w:t xml:space="preserve">the Item </w:t>
      </w:r>
      <w:r w:rsidR="005E79F0">
        <w:t>s</w:t>
      </w:r>
      <w:r w:rsidR="005E79F0" w:rsidRPr="005822D4">
        <w:t xml:space="preserve">egment </w:t>
      </w:r>
      <w:r w:rsidR="00F3633D" w:rsidRPr="005822D4">
        <w:t xml:space="preserve">Introduction </w:t>
      </w:r>
      <w:r w:rsidR="00C55FE7" w:rsidRPr="00FB54DC">
        <w:t>need to be considered together with the following design principle(s):</w:t>
      </w:r>
    </w:p>
    <w:p w14:paraId="4ED3C321" w14:textId="43CDB1E2" w:rsidR="00365878" w:rsidRDefault="00C55FE7" w:rsidP="007B2339">
      <w:pPr>
        <w:pStyle w:val="PSDNumPar"/>
        <w:tabs>
          <w:tab w:val="clear" w:pos="851"/>
          <w:tab w:val="left" w:pos="426"/>
        </w:tabs>
        <w:spacing w:line="360" w:lineRule="auto"/>
        <w:ind w:left="426" w:hanging="426"/>
        <w:jc w:val="both"/>
      </w:pPr>
      <w:r w:rsidRPr="00FB54DC">
        <w:rPr>
          <w:i/>
        </w:rPr>
        <w:t>Principle 1:  Cash and Cash Equivalents, Bank Overdraft</w:t>
      </w:r>
      <w:r w:rsidRPr="00FB54DC">
        <w:t xml:space="preserve"> - Cash equivalents are short-term, highly liquid investments that are readily convertible to known amounts of cash and which are subject to an insignificant risk of changes in value.  The municipality need to add the detail based on their unique cash management portfolio being the “posting-level account”.  The naming convention indicates both the name of the financial institution and account or reference number.</w:t>
      </w:r>
      <w:r w:rsidR="00FB463C">
        <w:t xml:space="preserve">  Accounts s</w:t>
      </w:r>
      <w:r w:rsidR="00733EC9">
        <w:t xml:space="preserve">et at a posting level with </w:t>
      </w:r>
      <w:r w:rsidR="005106DE">
        <w:t>GUID</w:t>
      </w:r>
      <w:r w:rsidR="00733EC9">
        <w:t>’s</w:t>
      </w:r>
      <w:r w:rsidR="005106DE">
        <w:rPr>
          <w:rStyle w:val="FootnoteReference"/>
        </w:rPr>
        <w:footnoteReference w:id="1"/>
      </w:r>
      <w:r w:rsidR="00FB463C">
        <w:t xml:space="preserve"> included for municipalities to change the description to the respective account numbers.  </w:t>
      </w:r>
      <w:r w:rsidR="00733EC9">
        <w:t xml:space="preserve">Accounts within the specific bank accounts are presented by specific accounts by transaction type to reflect the movement in the general ledger between opening and closing balance.  </w:t>
      </w:r>
    </w:p>
    <w:p w14:paraId="0B732384" w14:textId="1D7DCF16" w:rsidR="002F27B3" w:rsidRDefault="002F27B3" w:rsidP="007B2339">
      <w:pPr>
        <w:pStyle w:val="PSDNumPar"/>
        <w:tabs>
          <w:tab w:val="clear" w:pos="851"/>
          <w:tab w:val="left" w:pos="426"/>
        </w:tabs>
        <w:spacing w:line="360" w:lineRule="auto"/>
        <w:ind w:left="426" w:hanging="426"/>
        <w:jc w:val="both"/>
      </w:pPr>
      <w:r w:rsidRPr="00365878">
        <w:rPr>
          <w:i/>
        </w:rPr>
        <w:lastRenderedPageBreak/>
        <w:t>Principle 2:  Unallocated Deposits</w:t>
      </w:r>
      <w:r w:rsidRPr="00FB54DC">
        <w:t xml:space="preserve"> </w:t>
      </w:r>
      <w:r>
        <w:t>–</w:t>
      </w:r>
      <w:r w:rsidRPr="00FB54DC">
        <w:t xml:space="preserve"> </w:t>
      </w:r>
      <w:r>
        <w:t>The account for unallocated deposits consists of deposits made to the municipalities bank account.  Due to a lack of information on the purpose of the deposit, beneficiary information not complete or correct, reference numbers not provided, capacity, timing differences, etc</w:t>
      </w:r>
      <w:r w:rsidR="00A709E0">
        <w:t>.</w:t>
      </w:r>
      <w:r>
        <w:t xml:space="preserve"> </w:t>
      </w:r>
      <w:r w:rsidR="0085047B">
        <w:t>these transactions</w:t>
      </w:r>
      <w:r>
        <w:t xml:space="preserve"> could not be recognised as revenue or allocated to a customer account.  </w:t>
      </w:r>
      <w:r w:rsidR="0085047B">
        <w:t>Typically,</w:t>
      </w:r>
      <w:r>
        <w:t xml:space="preserve"> these type of transactions remains as “reconciliation item” on the respective bank accounts.  Due to the significance of the value involved, lack of control in place over these outstanding items and</w:t>
      </w:r>
      <w:r w:rsidR="00A709E0">
        <w:t xml:space="preserve"> the</w:t>
      </w:r>
      <w:r>
        <w:t xml:space="preserve"> VAT implication of these transactions, mSCOA provides and account for municipalities to allocate these transactions.</w:t>
      </w:r>
      <w:r w:rsidR="009C7D11">
        <w:t xml:space="preserve">  </w:t>
      </w:r>
    </w:p>
    <w:p w14:paraId="2493A761" w14:textId="4098030F" w:rsidR="00E91B64" w:rsidRPr="005822D4" w:rsidRDefault="00C55FE7" w:rsidP="007B2339">
      <w:pPr>
        <w:pStyle w:val="PSDNumPar"/>
        <w:spacing w:line="360" w:lineRule="auto"/>
        <w:jc w:val="both"/>
      </w:pPr>
      <w:r w:rsidRPr="006A3A66">
        <w:rPr>
          <w:i/>
        </w:rPr>
        <w:t xml:space="preserve">Principle </w:t>
      </w:r>
      <w:r w:rsidR="00695868">
        <w:rPr>
          <w:i/>
        </w:rPr>
        <w:t>3</w:t>
      </w:r>
      <w:r w:rsidRPr="006A3A66">
        <w:rPr>
          <w:i/>
        </w:rPr>
        <w:t>:  Construction Contracts and Receivables</w:t>
      </w:r>
      <w:r w:rsidRPr="00FB54DC">
        <w:t xml:space="preserve"> - The municipality would be considered the “contractor” if performing construction work pursuant to a construction contract by entering into a contract to build structures, construct facilities, produce goods, or render services to the specifications of another entity.  The </w:t>
      </w:r>
      <w:r w:rsidRPr="007B2339">
        <w:rPr>
          <w:i/>
        </w:rPr>
        <w:t xml:space="preserve">Standards of GRAP 11 on Construction Contracts </w:t>
      </w:r>
      <w:r w:rsidRPr="00FB54DC">
        <w:t>need to be applied in accounting for construction contracts.</w:t>
      </w:r>
    </w:p>
    <w:p w14:paraId="4F88FD4B" w14:textId="121B9C3E" w:rsidR="00E91B64" w:rsidRPr="00FB463C" w:rsidRDefault="00C55FE7" w:rsidP="007B2339">
      <w:pPr>
        <w:pStyle w:val="PSDNumPar"/>
        <w:spacing w:line="360" w:lineRule="auto"/>
        <w:jc w:val="both"/>
      </w:pPr>
      <w:r w:rsidRPr="00155971">
        <w:rPr>
          <w:i/>
        </w:rPr>
        <w:t xml:space="preserve">Principle </w:t>
      </w:r>
      <w:r w:rsidR="00695868">
        <w:rPr>
          <w:i/>
        </w:rPr>
        <w:t>4</w:t>
      </w:r>
      <w:r w:rsidRPr="00155971">
        <w:rPr>
          <w:i/>
        </w:rPr>
        <w:t>:  Current Portion of Non-</w:t>
      </w:r>
      <w:r w:rsidR="008A473F">
        <w:rPr>
          <w:i/>
        </w:rPr>
        <w:t>C</w:t>
      </w:r>
      <w:r w:rsidRPr="00155971">
        <w:rPr>
          <w:i/>
        </w:rPr>
        <w:t>urrent Receivables/</w:t>
      </w:r>
      <w:r w:rsidR="007927E1">
        <w:rPr>
          <w:i/>
        </w:rPr>
        <w:t xml:space="preserve"> </w:t>
      </w:r>
      <w:r w:rsidRPr="00155971">
        <w:rPr>
          <w:i/>
        </w:rPr>
        <w:t>Non-current Receivables</w:t>
      </w:r>
      <w:r w:rsidR="00695868">
        <w:t xml:space="preserve"> </w:t>
      </w:r>
      <w:r w:rsidRPr="00FB463C">
        <w:t>– MFMA Circular 8 of 2004 directs on “forbidden loans”.  mSCOA provides for accounts dealing with “forbidden loans” not legitimising these actions but correctly recording them for presentation purposes.</w:t>
      </w:r>
      <w:r w:rsidR="00E91B64" w:rsidRPr="00FB463C">
        <w:t xml:space="preserve">   </w:t>
      </w:r>
    </w:p>
    <w:p w14:paraId="41B1F7A7" w14:textId="3370BC61" w:rsidR="00695868" w:rsidRDefault="00C55FE7" w:rsidP="007B2339">
      <w:pPr>
        <w:pStyle w:val="PSDNumPar"/>
        <w:spacing w:line="360" w:lineRule="auto"/>
        <w:jc w:val="both"/>
      </w:pPr>
      <w:r w:rsidRPr="00FB463C">
        <w:rPr>
          <w:i/>
        </w:rPr>
        <w:t xml:space="preserve">Principle </w:t>
      </w:r>
      <w:r w:rsidR="00695868">
        <w:rPr>
          <w:i/>
        </w:rPr>
        <w:t>5</w:t>
      </w:r>
      <w:r w:rsidRPr="00FB463C">
        <w:rPr>
          <w:i/>
        </w:rPr>
        <w:t xml:space="preserve">:  </w:t>
      </w:r>
      <w:r w:rsidR="00ED74C3" w:rsidRPr="00155971">
        <w:rPr>
          <w:i/>
        </w:rPr>
        <w:t>Receivables from Non-</w:t>
      </w:r>
      <w:r w:rsidR="008A473F">
        <w:rPr>
          <w:i/>
        </w:rPr>
        <w:t>E</w:t>
      </w:r>
      <w:r w:rsidR="00ED74C3" w:rsidRPr="00155971">
        <w:rPr>
          <w:i/>
        </w:rPr>
        <w:t>xchange Transactions</w:t>
      </w:r>
      <w:r w:rsidRPr="00FB463C">
        <w:rPr>
          <w:i/>
        </w:rPr>
        <w:t xml:space="preserve"> – </w:t>
      </w:r>
      <w:r w:rsidR="00FB463C" w:rsidRPr="00155971">
        <w:t>This account is used for recording amounts receivable due from Non-</w:t>
      </w:r>
      <w:r w:rsidR="008A473F">
        <w:t>E</w:t>
      </w:r>
      <w:r w:rsidR="00FB463C" w:rsidRPr="00155971">
        <w:t xml:space="preserve">xchange Transactions, such as insurance claims, rates and other taxes, subsidies, road reinstatements, </w:t>
      </w:r>
      <w:r w:rsidR="008A473F">
        <w:t xml:space="preserve">and </w:t>
      </w:r>
      <w:r w:rsidR="00FB463C" w:rsidRPr="00155971">
        <w:t>repayments resulting from unauthorised expenditure.  Non-</w:t>
      </w:r>
      <w:r w:rsidR="008A473F">
        <w:t>E</w:t>
      </w:r>
      <w:r w:rsidR="00FB463C" w:rsidRPr="00155971">
        <w:t>xchange Transactions are transactions that are not exchange transactions.</w:t>
      </w:r>
      <w:r w:rsidR="00572F78">
        <w:t xml:space="preserve"> </w:t>
      </w:r>
      <w:r w:rsidR="00FB463C" w:rsidRPr="00155971">
        <w:t xml:space="preserve"> In a non-exchange transaction, an entity either receives value from another entity without directly giving approximately equal value in exchange, or gives value to another entity without directly receiving approximately equal value in exchange.</w:t>
      </w:r>
    </w:p>
    <w:p w14:paraId="313A1C4E" w14:textId="77777777" w:rsidR="00BE3090" w:rsidRDefault="00695868" w:rsidP="007B2339">
      <w:pPr>
        <w:pStyle w:val="PSDNumPar"/>
        <w:spacing w:line="360" w:lineRule="auto"/>
        <w:jc w:val="both"/>
      </w:pPr>
      <w:r w:rsidRPr="00D36F02">
        <w:rPr>
          <w:i/>
        </w:rPr>
        <w:t>Principle 6:</w:t>
      </w:r>
      <w:r w:rsidRPr="00155971">
        <w:rPr>
          <w:i/>
        </w:rPr>
        <w:t xml:space="preserve">  Operating Lease - Straight Lining</w:t>
      </w:r>
      <w:r>
        <w:t xml:space="preserve"> - </w:t>
      </w:r>
      <w:r w:rsidR="00D36F02" w:rsidRPr="00155971">
        <w:t xml:space="preserve">Operating lease receivables whereby the smoothing of an operating lease expense results in a receivable. </w:t>
      </w:r>
    </w:p>
    <w:p w14:paraId="556A03E8" w14:textId="4E88B113" w:rsidR="00E91B64" w:rsidRPr="00480880" w:rsidRDefault="00BE3090" w:rsidP="007B2339">
      <w:pPr>
        <w:pStyle w:val="PSDNumPar"/>
        <w:spacing w:line="360" w:lineRule="auto"/>
        <w:jc w:val="both"/>
      </w:pPr>
      <w:r w:rsidRPr="00480880">
        <w:rPr>
          <w:i/>
        </w:rPr>
        <w:t>Principle 7:</w:t>
      </w:r>
      <w:r w:rsidRPr="00155971">
        <w:rPr>
          <w:i/>
        </w:rPr>
        <w:t xml:space="preserve">  Control</w:t>
      </w:r>
      <w:r w:rsidR="00572F78">
        <w:rPr>
          <w:i/>
        </w:rPr>
        <w:t>,</w:t>
      </w:r>
      <w:r w:rsidRPr="00155971">
        <w:rPr>
          <w:i/>
        </w:rPr>
        <w:t xml:space="preserve"> Clearing and Interface Accounts (Current Liabilities and/</w:t>
      </w:r>
      <w:r w:rsidR="008A473F">
        <w:rPr>
          <w:i/>
        </w:rPr>
        <w:t xml:space="preserve"> </w:t>
      </w:r>
      <w:r w:rsidRPr="00155971">
        <w:rPr>
          <w:i/>
        </w:rPr>
        <w:t>or Current Assets)</w:t>
      </w:r>
      <w:r w:rsidRPr="00BE3090">
        <w:t xml:space="preserve"> </w:t>
      </w:r>
      <w:r w:rsidR="00480880">
        <w:t>–</w:t>
      </w:r>
      <w:r w:rsidRPr="00BE3090">
        <w:t xml:space="preserve"> </w:t>
      </w:r>
      <w:r w:rsidR="00480880">
        <w:t>These accounts may have debit or credit balance</w:t>
      </w:r>
      <w:r w:rsidR="008A473F">
        <w:t>s</w:t>
      </w:r>
      <w:r w:rsidR="00480880">
        <w:t xml:space="preserve"> at the end of the reporting period.  </w:t>
      </w:r>
      <w:r w:rsidR="00480880" w:rsidRPr="00155971">
        <w:t>This group of accounts are used for the recording of uncleared credit/</w:t>
      </w:r>
      <w:r w:rsidR="00572F78">
        <w:t xml:space="preserve"> </w:t>
      </w:r>
      <w:r w:rsidR="00480880" w:rsidRPr="00155971">
        <w:t xml:space="preserve">debit amounts resulting from control, interface and clearing accounts required </w:t>
      </w:r>
      <w:r w:rsidR="00480880" w:rsidRPr="00155971">
        <w:lastRenderedPageBreak/>
        <w:t>by the general ledger system to import transactions/</w:t>
      </w:r>
      <w:r w:rsidR="00572F78">
        <w:t xml:space="preserve"> </w:t>
      </w:r>
      <w:r w:rsidR="00480880" w:rsidRPr="00155971">
        <w:t xml:space="preserve">balances from </w:t>
      </w:r>
      <w:r w:rsidR="008A473F">
        <w:t xml:space="preserve">the </w:t>
      </w:r>
      <w:r w:rsidR="00480880" w:rsidRPr="00155971">
        <w:t>sub ledger or other systems such a</w:t>
      </w:r>
      <w:r w:rsidR="008A473F">
        <w:t>s</w:t>
      </w:r>
      <w:r w:rsidR="00480880" w:rsidRPr="00155971">
        <w:t xml:space="preserve"> billing, procurement, asset modules, payroll, </w:t>
      </w:r>
      <w:r w:rsidR="00384CCB">
        <w:t>electronic funds transfer (EFT)</w:t>
      </w:r>
      <w:r w:rsidR="00480880" w:rsidRPr="00155971">
        <w:t xml:space="preserve"> processes, etc.  </w:t>
      </w:r>
      <w:r w:rsidR="00384CCB">
        <w:t>This m</w:t>
      </w:r>
      <w:r w:rsidR="00480880" w:rsidRPr="00155971">
        <w:t xml:space="preserve">ay be </w:t>
      </w:r>
      <w:r w:rsidR="00384CCB">
        <w:t xml:space="preserve">an </w:t>
      </w:r>
      <w:r w:rsidR="00480880" w:rsidRPr="00155971">
        <w:t xml:space="preserve">asset or liability and not to be considered accordingly in preparing financial statements.  </w:t>
      </w:r>
    </w:p>
    <w:p w14:paraId="5F24B711" w14:textId="08E10B7E" w:rsidR="00E91B64" w:rsidRPr="005822D4" w:rsidRDefault="00C55FE7" w:rsidP="007B2339">
      <w:pPr>
        <w:pStyle w:val="PSDNumPar"/>
        <w:spacing w:line="360" w:lineRule="auto"/>
        <w:jc w:val="both"/>
      </w:pPr>
      <w:r w:rsidRPr="00FB54DC">
        <w:rPr>
          <w:i/>
        </w:rPr>
        <w:t xml:space="preserve">Principle </w:t>
      </w:r>
      <w:r w:rsidR="00480880">
        <w:rPr>
          <w:i/>
        </w:rPr>
        <w:t>6</w:t>
      </w:r>
      <w:r w:rsidRPr="00FB54DC">
        <w:rPr>
          <w:i/>
        </w:rPr>
        <w:t xml:space="preserve">:  Income Tax Receivable, Deferred Tax Assets, Income Tax Payable, Deferred Tax Liabilities </w:t>
      </w:r>
      <w:r w:rsidRPr="00FB54DC">
        <w:t>- The use of these accounts would be confined to municipal entities registered with SARS for Income Tax Purposes.</w:t>
      </w:r>
    </w:p>
    <w:p w14:paraId="1E8FF493" w14:textId="3C82A8A1" w:rsidR="00E91B64" w:rsidRPr="005822D4" w:rsidRDefault="00C55FE7" w:rsidP="007B2339">
      <w:pPr>
        <w:pStyle w:val="PSDNumPar"/>
        <w:spacing w:line="360" w:lineRule="auto"/>
        <w:jc w:val="both"/>
      </w:pPr>
      <w:r w:rsidRPr="00FB54DC">
        <w:rPr>
          <w:i/>
        </w:rPr>
        <w:t xml:space="preserve">Principle </w:t>
      </w:r>
      <w:r w:rsidR="00480880">
        <w:rPr>
          <w:i/>
        </w:rPr>
        <w:t>7</w:t>
      </w:r>
      <w:r w:rsidRPr="00FB54DC">
        <w:rPr>
          <w:i/>
        </w:rPr>
        <w:t>:  Inventory</w:t>
      </w:r>
      <w:r w:rsidRPr="00FB54DC">
        <w:t xml:space="preserve"> – mSCOA provides for high-level categories within which the municipality may add detail posting-level accounts.  These categories are:</w:t>
      </w:r>
    </w:p>
    <w:p w14:paraId="13A66660" w14:textId="77777777" w:rsidR="00E91B64" w:rsidRPr="007E4EF3" w:rsidRDefault="00C55FE7" w:rsidP="007B2339">
      <w:pPr>
        <w:pStyle w:val="Bulletpar"/>
        <w:spacing w:line="360" w:lineRule="auto"/>
        <w:jc w:val="both"/>
      </w:pPr>
      <w:r w:rsidRPr="007E4EF3">
        <w:t>Agricultural Assets</w:t>
      </w:r>
    </w:p>
    <w:p w14:paraId="71B2227A" w14:textId="77777777" w:rsidR="00E91B64" w:rsidRPr="007E4EF3" w:rsidRDefault="00C55FE7" w:rsidP="007B2339">
      <w:pPr>
        <w:pStyle w:val="Bulletpar"/>
        <w:spacing w:line="360" w:lineRule="auto"/>
        <w:jc w:val="both"/>
      </w:pPr>
      <w:r w:rsidRPr="007E4EF3">
        <w:t>Consumable Stores</w:t>
      </w:r>
    </w:p>
    <w:p w14:paraId="4E8799A7" w14:textId="665296C8" w:rsidR="005426F1" w:rsidRPr="007E4EF3" w:rsidRDefault="00C55FE7" w:rsidP="007B2339">
      <w:pPr>
        <w:pStyle w:val="Bulletpar"/>
        <w:spacing w:line="360" w:lineRule="auto"/>
        <w:jc w:val="both"/>
      </w:pPr>
      <w:r w:rsidRPr="007E4EF3">
        <w:t>Finished Goods</w:t>
      </w:r>
    </w:p>
    <w:p w14:paraId="794E38EC" w14:textId="77777777" w:rsidR="007E4EF3" w:rsidRPr="007E4EF3" w:rsidRDefault="00C55FE7" w:rsidP="007B2339">
      <w:pPr>
        <w:pStyle w:val="Bulletpar"/>
        <w:spacing w:line="360" w:lineRule="auto"/>
        <w:jc w:val="both"/>
      </w:pPr>
      <w:r w:rsidRPr="007E4EF3">
        <w:t>Materials and Supplie</w:t>
      </w:r>
      <w:r w:rsidR="007E4EF3" w:rsidRPr="007E4EF3">
        <w:t>s</w:t>
      </w:r>
    </w:p>
    <w:p w14:paraId="3BCF3259" w14:textId="7B8C09BE" w:rsidR="00E91B64" w:rsidRPr="007E4EF3" w:rsidRDefault="007E4EF3" w:rsidP="007B2339">
      <w:pPr>
        <w:pStyle w:val="Bulletpar"/>
        <w:spacing w:line="360" w:lineRule="auto"/>
        <w:jc w:val="both"/>
      </w:pPr>
      <w:r w:rsidRPr="007E4EF3">
        <w:t>Water</w:t>
      </w:r>
      <w:r w:rsidR="00C55FE7" w:rsidRPr="007E4EF3">
        <w:t xml:space="preserve"> </w:t>
      </w:r>
    </w:p>
    <w:p w14:paraId="16CB4C2A" w14:textId="77777777" w:rsidR="00E91B64" w:rsidRPr="007E4EF3" w:rsidRDefault="00C55FE7" w:rsidP="007B2339">
      <w:pPr>
        <w:pStyle w:val="Bulletpar"/>
        <w:spacing w:line="360" w:lineRule="auto"/>
        <w:jc w:val="both"/>
      </w:pPr>
      <w:r w:rsidRPr="007E4EF3">
        <w:t>Work-in-progress</w:t>
      </w:r>
    </w:p>
    <w:p w14:paraId="103593D8" w14:textId="77777777" w:rsidR="00E91B64" w:rsidRPr="007E4EF3" w:rsidRDefault="00C55FE7" w:rsidP="007B2339">
      <w:pPr>
        <w:pStyle w:val="Bulletpar"/>
        <w:spacing w:line="360" w:lineRule="auto"/>
        <w:jc w:val="both"/>
      </w:pPr>
      <w:r w:rsidRPr="007E4EF3">
        <w:t>Housing Stock</w:t>
      </w:r>
    </w:p>
    <w:p w14:paraId="6D4F84DE" w14:textId="77777777" w:rsidR="007E4EF3" w:rsidRDefault="00C55FE7" w:rsidP="007B2339">
      <w:pPr>
        <w:pStyle w:val="Bulletpar"/>
        <w:spacing w:line="360" w:lineRule="auto"/>
        <w:jc w:val="both"/>
      </w:pPr>
      <w:r w:rsidRPr="007E4EF3">
        <w:t xml:space="preserve">Land </w:t>
      </w:r>
    </w:p>
    <w:p w14:paraId="201DC88B" w14:textId="6BA0AF5C" w:rsidR="00E91B64" w:rsidRPr="00155971" w:rsidRDefault="007E4EF3" w:rsidP="007B2339">
      <w:pPr>
        <w:pStyle w:val="Numberedbodytext"/>
        <w:spacing w:line="360" w:lineRule="auto"/>
        <w:ind w:left="851" w:hanging="851"/>
        <w:rPr>
          <w:i/>
        </w:rPr>
      </w:pPr>
      <w:r>
        <w:tab/>
      </w:r>
      <w:r w:rsidRPr="00155971">
        <w:rPr>
          <w:i/>
          <w:sz w:val="22"/>
          <w:szCs w:val="22"/>
        </w:rPr>
        <w:t>Principle 8:  Inventory:  Water Balance Reporting</w:t>
      </w:r>
      <w:r w:rsidRPr="00155971">
        <w:rPr>
          <w:sz w:val="22"/>
          <w:szCs w:val="22"/>
        </w:rPr>
        <w:t xml:space="preserve"> </w:t>
      </w:r>
      <w:r w:rsidR="00570C74" w:rsidRPr="00155971">
        <w:rPr>
          <w:sz w:val="22"/>
          <w:szCs w:val="22"/>
        </w:rPr>
        <w:t>–</w:t>
      </w:r>
      <w:r w:rsidRPr="00155971">
        <w:rPr>
          <w:sz w:val="22"/>
          <w:szCs w:val="22"/>
        </w:rPr>
        <w:t xml:space="preserve"> </w:t>
      </w:r>
      <w:r w:rsidR="00570C74" w:rsidRPr="00155971">
        <w:rPr>
          <w:sz w:val="22"/>
          <w:szCs w:val="22"/>
        </w:rPr>
        <w:t xml:space="preserve">The </w:t>
      </w:r>
      <w:r w:rsidR="00572F78">
        <w:rPr>
          <w:sz w:val="22"/>
          <w:szCs w:val="22"/>
        </w:rPr>
        <w:t xml:space="preserve">National Treasury Draft </w:t>
      </w:r>
      <w:r w:rsidR="00570C74" w:rsidRPr="00155971">
        <w:rPr>
          <w:sz w:val="22"/>
          <w:szCs w:val="22"/>
        </w:rPr>
        <w:t>Position Paper on Water Balance Reporting read with the Guideline on Water Balance Reporting issued by the Department of Water and Sanitation serve as the basis for the classification incorporated in the inventory classification.</w:t>
      </w:r>
      <w:r w:rsidR="00570C74">
        <w:rPr>
          <w:i/>
          <w:sz w:val="22"/>
        </w:rPr>
        <w:t xml:space="preserve">  </w:t>
      </w:r>
      <w:r w:rsidR="00570C74">
        <w:rPr>
          <w:sz w:val="22"/>
        </w:rPr>
        <w:t xml:space="preserve">The accounts provided for in the movement analysis is explained in detail in this Position Paper.  </w:t>
      </w:r>
    </w:p>
    <w:p w14:paraId="0D94B6FB" w14:textId="6CFDF805" w:rsidR="00570C74" w:rsidRDefault="00C55FE7" w:rsidP="007B2339">
      <w:pPr>
        <w:pStyle w:val="PSDNumPar"/>
        <w:spacing w:line="360" w:lineRule="auto"/>
        <w:jc w:val="both"/>
      </w:pPr>
      <w:r w:rsidRPr="00FB54DC">
        <w:rPr>
          <w:i/>
        </w:rPr>
        <w:t xml:space="preserve">Principle </w:t>
      </w:r>
      <w:r w:rsidR="00570C74">
        <w:rPr>
          <w:i/>
        </w:rPr>
        <w:t>9</w:t>
      </w:r>
      <w:r w:rsidRPr="00FB54DC">
        <w:rPr>
          <w:i/>
        </w:rPr>
        <w:t xml:space="preserve">:  Trade and Other Receivables from Exchange Transactions - </w:t>
      </w:r>
      <w:r w:rsidRPr="00FB54DC">
        <w:t xml:space="preserve">Revenue from non-exchange transactions are transactions that are not exchange transactions as per </w:t>
      </w:r>
      <w:r w:rsidRPr="007B2339">
        <w:rPr>
          <w:i/>
        </w:rPr>
        <w:t>Standard of GRAP 23 Revenue from non-exchange transactions</w:t>
      </w:r>
      <w:r w:rsidRPr="00FB54DC">
        <w:t>.  In a non-exchange transaction, the municipality either receives value from another entity without directly giving approximately equal value in exchange, or gives value to another entity without directly receiving approximately equal value in exchange.  Exchange transactions are transactions in which one entity receives assets or services, or has liabilities extinguished, and directly gives approximately equal value (primarily in the form of cash, goods, services, or use of assets) to another entity in exchange.</w:t>
      </w:r>
      <w:r w:rsidR="00572F78">
        <w:t xml:space="preserve"> </w:t>
      </w:r>
      <w:r w:rsidRPr="00FB54DC">
        <w:t xml:space="preserve"> This principle applies to the classification of “receivables” within mSCOA.</w:t>
      </w:r>
      <w:r w:rsidR="00570C74">
        <w:t xml:space="preserve">  </w:t>
      </w:r>
      <w:r w:rsidR="00570C74">
        <w:lastRenderedPageBreak/>
        <w:t>The movement on the various account groups a</w:t>
      </w:r>
      <w:r w:rsidR="000C7A1D">
        <w:t>re</w:t>
      </w:r>
      <w:r w:rsidR="00570C74">
        <w:t xml:space="preserve"> set-up according to “transaction types” to extract information on the movement from opening to closing balance during the reporting period.  </w:t>
      </w:r>
    </w:p>
    <w:p w14:paraId="4F6370B9" w14:textId="44D8454C" w:rsidR="00EC36E7" w:rsidRPr="00C14400" w:rsidRDefault="00C55FE7" w:rsidP="007B2339">
      <w:pPr>
        <w:pStyle w:val="PSDNumPar"/>
        <w:spacing w:line="360" w:lineRule="auto"/>
        <w:jc w:val="both"/>
      </w:pPr>
      <w:r w:rsidRPr="00C14400">
        <w:t xml:space="preserve">Principle </w:t>
      </w:r>
      <w:r w:rsidR="00926B6A" w:rsidRPr="00C14400">
        <w:t>10</w:t>
      </w:r>
      <w:r w:rsidRPr="00C14400">
        <w:t xml:space="preserve">:  VAT Receivable and Payable – </w:t>
      </w:r>
      <w:r w:rsidRPr="00A00A6A">
        <w:t>The VAT Modules utilised by the financial system would ultimately determine the detail classificatio</w:t>
      </w:r>
      <w:r w:rsidRPr="00522C90">
        <w:t xml:space="preserve">n for these accounts.  Sufficient detail need to be available from the financial system to complete the VAT 201 return.  </w:t>
      </w:r>
      <w:r w:rsidR="00570C74" w:rsidRPr="00C14400">
        <w:t xml:space="preserve">The accounts presented in </w:t>
      </w:r>
      <w:r w:rsidR="000C7A1D">
        <w:t xml:space="preserve">mSCOA </w:t>
      </w:r>
      <w:r w:rsidR="00570C74" w:rsidRPr="00C14400">
        <w:t xml:space="preserve">Version 6.1 is based on specific requests made by vendors and does not support a standardised approach.  At the time of finalising this project </w:t>
      </w:r>
      <w:r w:rsidR="000C7A1D">
        <w:t>detail</w:t>
      </w:r>
      <w:r w:rsidR="00570C74" w:rsidRPr="00C14400">
        <w:t xml:space="preserve"> document the outcomes and proposal following the National Treasury/</w:t>
      </w:r>
      <w:r w:rsidR="00572F78" w:rsidRPr="00C14400">
        <w:t xml:space="preserve"> </w:t>
      </w:r>
      <w:r w:rsidR="00570C74" w:rsidRPr="00C14400">
        <w:t xml:space="preserve">SARS Workgroup </w:t>
      </w:r>
      <w:r w:rsidR="000C7A1D">
        <w:t>has</w:t>
      </w:r>
      <w:r w:rsidR="00570C74" w:rsidRPr="00C14400">
        <w:t xml:space="preserve"> not been conceptualised and fully documented.</w:t>
      </w:r>
      <w:r w:rsidR="00EC36E7" w:rsidRPr="00C14400">
        <w:t xml:space="preserve">  The following information requires disclosures on the VAT 201 returns:</w:t>
      </w:r>
    </w:p>
    <w:p w14:paraId="34E8569A" w14:textId="352A0E12" w:rsidR="00EC36E7" w:rsidRPr="00A37F64" w:rsidRDefault="00EC36E7" w:rsidP="007B2339">
      <w:pPr>
        <w:pStyle w:val="Bulletpar"/>
        <w:spacing w:line="360" w:lineRule="auto"/>
        <w:jc w:val="both"/>
      </w:pPr>
      <w:r w:rsidRPr="00A37F64">
        <w:t>Supply of Goods/</w:t>
      </w:r>
      <w:r w:rsidR="000C7A1D">
        <w:t xml:space="preserve"> </w:t>
      </w:r>
      <w:r w:rsidRPr="00A37F64">
        <w:t>Services</w:t>
      </w:r>
    </w:p>
    <w:p w14:paraId="504F3347" w14:textId="4B7915F8" w:rsidR="00EC36E7" w:rsidRPr="00A37F64" w:rsidRDefault="00EC36E7" w:rsidP="007B2339">
      <w:pPr>
        <w:pStyle w:val="Bulletpar"/>
        <w:spacing w:line="360" w:lineRule="auto"/>
        <w:jc w:val="both"/>
      </w:pPr>
      <w:r w:rsidRPr="00A37F64">
        <w:t>Standard rate (excluding goods and/</w:t>
      </w:r>
      <w:r w:rsidR="000C7A1D">
        <w:t xml:space="preserve"> </w:t>
      </w:r>
      <w:r w:rsidRPr="00A37F64">
        <w:t>or services and accommodation) net of VAT and VAT amounts.</w:t>
      </w:r>
    </w:p>
    <w:p w14:paraId="096F02C3" w14:textId="0C88D294" w:rsidR="00EC36E7" w:rsidRPr="00A37F64" w:rsidRDefault="00EC36E7" w:rsidP="007B2339">
      <w:pPr>
        <w:pStyle w:val="Bulletpar"/>
        <w:spacing w:line="360" w:lineRule="auto"/>
        <w:jc w:val="both"/>
      </w:pPr>
      <w:r w:rsidRPr="00A37F64">
        <w:t>Standard rate (only capital goods and/</w:t>
      </w:r>
      <w:r w:rsidR="000C7A1D">
        <w:t xml:space="preserve"> </w:t>
      </w:r>
      <w:r w:rsidRPr="00A37F64">
        <w:t>or services) net of VAT and VAT amounts.</w:t>
      </w:r>
    </w:p>
    <w:p w14:paraId="02C9AFC3" w14:textId="77777777" w:rsidR="00EC36E7" w:rsidRPr="00A37F64" w:rsidRDefault="00EC36E7" w:rsidP="007B2339">
      <w:pPr>
        <w:pStyle w:val="Bulletpar"/>
        <w:spacing w:line="360" w:lineRule="auto"/>
        <w:jc w:val="both"/>
      </w:pPr>
      <w:r w:rsidRPr="00A37F64">
        <w:t>Zero rate (excluding goods exported) amounts.</w:t>
      </w:r>
    </w:p>
    <w:p w14:paraId="0E6872CE" w14:textId="77777777" w:rsidR="00EC36E7" w:rsidRPr="00A37F64" w:rsidRDefault="00EC36E7" w:rsidP="007B2339">
      <w:pPr>
        <w:pStyle w:val="Bulletpar"/>
        <w:spacing w:line="360" w:lineRule="auto"/>
        <w:jc w:val="both"/>
      </w:pPr>
      <w:r w:rsidRPr="00A37F64">
        <w:t>Zero rate (only exported goods) amounts.</w:t>
      </w:r>
    </w:p>
    <w:p w14:paraId="58090DB2" w14:textId="77777777" w:rsidR="00EC36E7" w:rsidRPr="00A37F64" w:rsidRDefault="00EC36E7" w:rsidP="007B2339">
      <w:pPr>
        <w:pStyle w:val="Bulletpar"/>
        <w:spacing w:line="360" w:lineRule="auto"/>
        <w:jc w:val="both"/>
      </w:pPr>
      <w:r w:rsidRPr="00A37F64">
        <w:t>Exempt and non-supplies.</w:t>
      </w:r>
    </w:p>
    <w:p w14:paraId="6E5F53BB" w14:textId="77777777" w:rsidR="00EC36E7" w:rsidRPr="00A37F64" w:rsidRDefault="00EC36E7" w:rsidP="007B2339">
      <w:pPr>
        <w:pStyle w:val="Bulletpar"/>
        <w:spacing w:line="360" w:lineRule="auto"/>
        <w:jc w:val="both"/>
      </w:pPr>
      <w:r w:rsidRPr="00A37F64">
        <w:t>Supply of accommodation.</w:t>
      </w:r>
    </w:p>
    <w:p w14:paraId="5A1C269E" w14:textId="77777777" w:rsidR="00EC36E7" w:rsidRPr="00A37F64" w:rsidRDefault="00EC36E7" w:rsidP="007B2339">
      <w:pPr>
        <w:pStyle w:val="Bulletpar"/>
        <w:spacing w:line="360" w:lineRule="auto"/>
        <w:jc w:val="both"/>
      </w:pPr>
      <w:r w:rsidRPr="00A37F64">
        <w:t>Calculation of Input Tax.</w:t>
      </w:r>
    </w:p>
    <w:p w14:paraId="050254A4" w14:textId="5DE06ECB" w:rsidR="00EC36E7" w:rsidRPr="00A37F64" w:rsidRDefault="00EC36E7" w:rsidP="007B2339">
      <w:pPr>
        <w:pStyle w:val="Bulletpar"/>
        <w:spacing w:line="360" w:lineRule="auto"/>
        <w:jc w:val="both"/>
      </w:pPr>
      <w:r w:rsidRPr="00A37F64">
        <w:t>Capital goods and/</w:t>
      </w:r>
      <w:r w:rsidR="000C7A1D">
        <w:t xml:space="preserve"> </w:t>
      </w:r>
      <w:r w:rsidRPr="00A37F64">
        <w:t>or services supplied to you.</w:t>
      </w:r>
    </w:p>
    <w:p w14:paraId="4575D7DE" w14:textId="77777777" w:rsidR="00EC36E7" w:rsidRPr="00A37F64" w:rsidRDefault="00EC36E7" w:rsidP="007B2339">
      <w:pPr>
        <w:pStyle w:val="Bulletpar"/>
        <w:spacing w:line="360" w:lineRule="auto"/>
        <w:jc w:val="both"/>
      </w:pPr>
      <w:r w:rsidRPr="00A37F64">
        <w:t>Capital goods imported to you.</w:t>
      </w:r>
    </w:p>
    <w:p w14:paraId="54E733A4" w14:textId="3AAB56BA" w:rsidR="00EC36E7" w:rsidRPr="00A37F64" w:rsidRDefault="00EC36E7" w:rsidP="007B2339">
      <w:pPr>
        <w:pStyle w:val="Bulletpar"/>
        <w:spacing w:line="360" w:lineRule="auto"/>
        <w:jc w:val="both"/>
      </w:pPr>
      <w:r w:rsidRPr="00A37F64">
        <w:t>Other goods and/</w:t>
      </w:r>
      <w:r w:rsidR="000C7A1D">
        <w:t xml:space="preserve"> </w:t>
      </w:r>
      <w:r w:rsidRPr="00A37F64">
        <w:t>or services supplied to you (not capital goods).</w:t>
      </w:r>
    </w:p>
    <w:p w14:paraId="44B50C2B" w14:textId="77777777" w:rsidR="00EC36E7" w:rsidRPr="00A37F64" w:rsidRDefault="00EC36E7" w:rsidP="007B2339">
      <w:pPr>
        <w:pStyle w:val="Bulletpar"/>
        <w:spacing w:line="360" w:lineRule="auto"/>
        <w:jc w:val="both"/>
      </w:pPr>
      <w:r w:rsidRPr="00A37F64">
        <w:t>Other goods imported by you (not capital goods).</w:t>
      </w:r>
    </w:p>
    <w:p w14:paraId="70A0B58B" w14:textId="77777777" w:rsidR="00EC36E7" w:rsidRPr="00A37F64" w:rsidRDefault="00EC36E7" w:rsidP="007B2339">
      <w:pPr>
        <w:pStyle w:val="Bulletpar"/>
        <w:spacing w:line="360" w:lineRule="auto"/>
        <w:jc w:val="both"/>
      </w:pPr>
      <w:r w:rsidRPr="00A37F64">
        <w:t>Adjustments:</w:t>
      </w:r>
    </w:p>
    <w:p w14:paraId="60619339" w14:textId="77777777" w:rsidR="00EC36E7" w:rsidRPr="00A37F64" w:rsidRDefault="00EC36E7" w:rsidP="007B2339">
      <w:pPr>
        <w:pStyle w:val="Bulletpar"/>
        <w:spacing w:line="360" w:lineRule="auto"/>
        <w:jc w:val="both"/>
      </w:pPr>
      <w:r w:rsidRPr="00A37F64">
        <w:t>Change in use</w:t>
      </w:r>
    </w:p>
    <w:p w14:paraId="1A59EA1F" w14:textId="77777777" w:rsidR="00EC36E7" w:rsidRPr="00A37F64" w:rsidRDefault="00EC36E7" w:rsidP="007B2339">
      <w:pPr>
        <w:pStyle w:val="Bulletpar"/>
        <w:spacing w:line="360" w:lineRule="auto"/>
        <w:jc w:val="both"/>
      </w:pPr>
      <w:r w:rsidRPr="00A37F64">
        <w:t>Bad debts</w:t>
      </w:r>
    </w:p>
    <w:p w14:paraId="3885B445" w14:textId="067756C5" w:rsidR="00EC36E7" w:rsidRPr="005822D4" w:rsidRDefault="00EC36E7" w:rsidP="007B2339">
      <w:pPr>
        <w:pStyle w:val="Bulletpar"/>
        <w:spacing w:line="360" w:lineRule="auto"/>
        <w:jc w:val="both"/>
      </w:pPr>
      <w:r w:rsidRPr="00A37F64">
        <w:t>Other</w:t>
      </w:r>
    </w:p>
    <w:p w14:paraId="7971CF08" w14:textId="7768E942" w:rsidR="00E91B64" w:rsidRPr="005822D4" w:rsidRDefault="00C55FE7" w:rsidP="007B2339">
      <w:pPr>
        <w:pStyle w:val="PSDNumPar"/>
        <w:spacing w:line="360" w:lineRule="auto"/>
        <w:jc w:val="both"/>
      </w:pPr>
      <w:r w:rsidRPr="00FB54DC">
        <w:rPr>
          <w:i/>
        </w:rPr>
        <w:t xml:space="preserve">Principle </w:t>
      </w:r>
      <w:r w:rsidR="00926B6A">
        <w:rPr>
          <w:i/>
        </w:rPr>
        <w:t>11</w:t>
      </w:r>
      <w:r w:rsidRPr="00FB54DC">
        <w:rPr>
          <w:i/>
        </w:rPr>
        <w:t>:  Biological Assets -</w:t>
      </w:r>
      <w:r w:rsidRPr="00FB54DC">
        <w:t xml:space="preserve"> mSCOA </w:t>
      </w:r>
      <w:r w:rsidR="000C7A1D">
        <w:t>provides for</w:t>
      </w:r>
      <w:r w:rsidRPr="00FB54DC">
        <w:t xml:space="preserve"> the following categories </w:t>
      </w:r>
      <w:r w:rsidR="000C7A1D">
        <w:t>of</w:t>
      </w:r>
      <w:r w:rsidRPr="00FB54DC">
        <w:t xml:space="preserve"> Biological Assets:</w:t>
      </w:r>
    </w:p>
    <w:p w14:paraId="1E2055EE" w14:textId="77777777" w:rsidR="00E91B64" w:rsidRPr="005822D4" w:rsidRDefault="00C55FE7" w:rsidP="007B2339">
      <w:pPr>
        <w:pStyle w:val="Bulletpar"/>
        <w:spacing w:line="360" w:lineRule="auto"/>
        <w:jc w:val="both"/>
      </w:pPr>
      <w:r w:rsidRPr="00FB54DC">
        <w:lastRenderedPageBreak/>
        <w:t>Dairy Cattle</w:t>
      </w:r>
    </w:p>
    <w:p w14:paraId="598D44C8" w14:textId="77777777" w:rsidR="00E91B64" w:rsidRPr="005822D4" w:rsidRDefault="00C55FE7" w:rsidP="007B2339">
      <w:pPr>
        <w:pStyle w:val="Bulletpar"/>
        <w:spacing w:line="360" w:lineRule="auto"/>
        <w:jc w:val="both"/>
      </w:pPr>
      <w:r w:rsidRPr="00FB54DC">
        <w:t>Feathered Animals (Eggs and Feathers)</w:t>
      </w:r>
    </w:p>
    <w:p w14:paraId="1B9484C6" w14:textId="77777777" w:rsidR="00E91B64" w:rsidRPr="005822D4" w:rsidRDefault="00C55FE7" w:rsidP="007B2339">
      <w:pPr>
        <w:pStyle w:val="Bulletpar"/>
        <w:spacing w:line="360" w:lineRule="auto"/>
        <w:jc w:val="both"/>
      </w:pPr>
      <w:r w:rsidRPr="00FB54DC">
        <w:t>Forests and Plantations</w:t>
      </w:r>
    </w:p>
    <w:p w14:paraId="2BB66AC9" w14:textId="77777777" w:rsidR="00E91B64" w:rsidRPr="005822D4" w:rsidRDefault="00C55FE7" w:rsidP="007B2339">
      <w:pPr>
        <w:pStyle w:val="Bulletpar"/>
        <w:spacing w:line="360" w:lineRule="auto"/>
        <w:jc w:val="both"/>
      </w:pPr>
      <w:r w:rsidRPr="00FB54DC">
        <w:t>Fruit Trees</w:t>
      </w:r>
    </w:p>
    <w:p w14:paraId="102B661B" w14:textId="77777777" w:rsidR="00E91B64" w:rsidRPr="005822D4" w:rsidRDefault="00C55FE7" w:rsidP="007B2339">
      <w:pPr>
        <w:pStyle w:val="Bulletpar"/>
        <w:spacing w:line="360" w:lineRule="auto"/>
        <w:jc w:val="both"/>
      </w:pPr>
      <w:r w:rsidRPr="00FB54DC">
        <w:t>Game Animals</w:t>
      </w:r>
    </w:p>
    <w:p w14:paraId="6BF8DF6A" w14:textId="77777777" w:rsidR="00E91B64" w:rsidRPr="005822D4" w:rsidRDefault="00C55FE7" w:rsidP="007B2339">
      <w:pPr>
        <w:pStyle w:val="Bulletpar"/>
        <w:spacing w:line="360" w:lineRule="auto"/>
        <w:jc w:val="both"/>
      </w:pPr>
      <w:r w:rsidRPr="00FB54DC">
        <w:t>Animals for Reproduction (Cattle, Goats, Sheep and Pigs)</w:t>
      </w:r>
    </w:p>
    <w:p w14:paraId="459FDBE5" w14:textId="77777777" w:rsidR="00E91B64" w:rsidRPr="005822D4" w:rsidRDefault="00C55FE7" w:rsidP="007B2339">
      <w:pPr>
        <w:pStyle w:val="Bulletpar"/>
        <w:spacing w:line="360" w:lineRule="auto"/>
        <w:jc w:val="both"/>
      </w:pPr>
      <w:r w:rsidRPr="00FB54DC">
        <w:t>Animals for Wool or Milk (Goats and Sheep)</w:t>
      </w:r>
    </w:p>
    <w:p w14:paraId="20C3B9BC" w14:textId="77777777" w:rsidR="00E91B64" w:rsidRPr="005822D4" w:rsidRDefault="00C55FE7" w:rsidP="007B2339">
      <w:pPr>
        <w:pStyle w:val="Bulletpar"/>
        <w:spacing w:line="360" w:lineRule="auto"/>
        <w:jc w:val="both"/>
      </w:pPr>
      <w:r w:rsidRPr="00FB54DC">
        <w:t>Dogs (Law Enforcement and Working)</w:t>
      </w:r>
    </w:p>
    <w:p w14:paraId="0FB91719" w14:textId="77777777" w:rsidR="00E91B64" w:rsidRPr="005822D4" w:rsidRDefault="00C55FE7" w:rsidP="007B2339">
      <w:pPr>
        <w:pStyle w:val="Bulletpar"/>
        <w:spacing w:line="360" w:lineRule="auto"/>
        <w:jc w:val="both"/>
      </w:pPr>
      <w:r w:rsidRPr="00FB54DC">
        <w:t>Horses (Law Enforcement and Working)</w:t>
      </w:r>
    </w:p>
    <w:p w14:paraId="4AB7DD98" w14:textId="77777777" w:rsidR="00E91B64" w:rsidRPr="005822D4" w:rsidRDefault="00C55FE7" w:rsidP="007B2339">
      <w:pPr>
        <w:pStyle w:val="Bulletpar"/>
        <w:spacing w:line="360" w:lineRule="auto"/>
        <w:jc w:val="both"/>
      </w:pPr>
      <w:r w:rsidRPr="00FB54DC">
        <w:t>Vines</w:t>
      </w:r>
    </w:p>
    <w:p w14:paraId="0ABCDCF3" w14:textId="77777777" w:rsidR="00E91B64" w:rsidRPr="005822D4" w:rsidRDefault="00C55FE7" w:rsidP="007B2339">
      <w:pPr>
        <w:pStyle w:val="Bulletpar"/>
        <w:spacing w:line="360" w:lineRule="auto"/>
        <w:jc w:val="both"/>
      </w:pPr>
      <w:r w:rsidRPr="00FB54DC">
        <w:t>Plants (Production of Seeds)</w:t>
      </w:r>
    </w:p>
    <w:p w14:paraId="0A7509C2" w14:textId="0EC979D2" w:rsidR="00E91B64" w:rsidRPr="005822D4" w:rsidRDefault="00C55FE7" w:rsidP="007B2339">
      <w:pPr>
        <w:pStyle w:val="PSDNumPar"/>
        <w:spacing w:line="360" w:lineRule="auto"/>
        <w:jc w:val="both"/>
      </w:pPr>
      <w:r w:rsidRPr="00FB54DC">
        <w:rPr>
          <w:i/>
        </w:rPr>
        <w:t>Principle 1</w:t>
      </w:r>
      <w:r w:rsidR="000D2DE0">
        <w:rPr>
          <w:i/>
        </w:rPr>
        <w:t>2</w:t>
      </w:r>
      <w:r w:rsidRPr="00FB54DC">
        <w:rPr>
          <w:i/>
        </w:rPr>
        <w:t>:  Heritage Assets</w:t>
      </w:r>
      <w:r w:rsidRPr="00FB54DC">
        <w:t xml:space="preserve"> - mSCOA provides for the following categories of heritage assets</w:t>
      </w:r>
      <w:r w:rsidR="008A3A5C">
        <w:t xml:space="preserve"> aligned to the CIDMS Classification Framework</w:t>
      </w:r>
      <w:r w:rsidRPr="00FB54DC">
        <w:t>:</w:t>
      </w:r>
    </w:p>
    <w:p w14:paraId="513EB5D3" w14:textId="1A66079E" w:rsidR="000D2DE0" w:rsidRDefault="000D2DE0" w:rsidP="007B2339">
      <w:pPr>
        <w:pStyle w:val="Bulletpar"/>
        <w:spacing w:line="360" w:lineRule="auto"/>
        <w:jc w:val="both"/>
      </w:pPr>
      <w:r>
        <w:t>Other Heritage Assets:</w:t>
      </w:r>
    </w:p>
    <w:p w14:paraId="470402C9" w14:textId="4143297D" w:rsidR="00E91B64" w:rsidRDefault="00C55FE7" w:rsidP="007B2339">
      <w:pPr>
        <w:pStyle w:val="SecondLevelBullet"/>
        <w:spacing w:line="360" w:lineRule="auto"/>
        <w:jc w:val="both"/>
      </w:pPr>
      <w:r w:rsidRPr="00FB54DC">
        <w:t>Archives</w:t>
      </w:r>
    </w:p>
    <w:p w14:paraId="2BB24220" w14:textId="6253360B" w:rsidR="000D2DE0" w:rsidRDefault="000D2DE0" w:rsidP="007B2339">
      <w:pPr>
        <w:pStyle w:val="Bulletpar"/>
        <w:numPr>
          <w:ilvl w:val="3"/>
          <w:numId w:val="20"/>
        </w:numPr>
        <w:spacing w:line="360" w:lineRule="auto"/>
        <w:ind w:left="1418" w:hanging="284"/>
        <w:jc w:val="both"/>
      </w:pPr>
      <w:r>
        <w:t xml:space="preserve">Municipal </w:t>
      </w:r>
      <w:r w:rsidR="000C7A1D">
        <w:t>Jewelry</w:t>
      </w:r>
    </w:p>
    <w:p w14:paraId="227BA861" w14:textId="26AC8266" w:rsidR="009F7ECF" w:rsidRDefault="009F7ECF" w:rsidP="007B2339">
      <w:pPr>
        <w:pStyle w:val="Bulletpar"/>
        <w:numPr>
          <w:ilvl w:val="3"/>
          <w:numId w:val="20"/>
        </w:numPr>
        <w:spacing w:line="360" w:lineRule="auto"/>
        <w:ind w:left="1418" w:hanging="284"/>
        <w:jc w:val="both"/>
      </w:pPr>
      <w:r>
        <w:t xml:space="preserve">Historic Buildings </w:t>
      </w:r>
    </w:p>
    <w:p w14:paraId="44AF501C" w14:textId="4C4860E8" w:rsidR="000D2DE0" w:rsidRDefault="000D2DE0" w:rsidP="007B2339">
      <w:pPr>
        <w:pStyle w:val="Bulletpar"/>
        <w:spacing w:line="360" w:lineRule="auto"/>
        <w:jc w:val="both"/>
      </w:pPr>
      <w:r>
        <w:t>Works of Art:</w:t>
      </w:r>
    </w:p>
    <w:p w14:paraId="489B7813" w14:textId="7F3C3180" w:rsidR="000D2DE0" w:rsidRDefault="000D2DE0" w:rsidP="007B2339">
      <w:pPr>
        <w:pStyle w:val="Bulletpar"/>
        <w:numPr>
          <w:ilvl w:val="3"/>
          <w:numId w:val="20"/>
        </w:numPr>
        <w:spacing w:line="360" w:lineRule="auto"/>
        <w:ind w:left="1418" w:hanging="284"/>
        <w:jc w:val="both"/>
      </w:pPr>
      <w:r>
        <w:t>Antiques and Collection</w:t>
      </w:r>
    </w:p>
    <w:p w14:paraId="4343FA0E" w14:textId="352B542A" w:rsidR="000D2DE0" w:rsidRDefault="000D2DE0" w:rsidP="007B2339">
      <w:pPr>
        <w:pStyle w:val="Bulletpar"/>
        <w:numPr>
          <w:ilvl w:val="3"/>
          <w:numId w:val="20"/>
        </w:numPr>
        <w:spacing w:line="360" w:lineRule="auto"/>
        <w:ind w:left="1418" w:hanging="284"/>
        <w:jc w:val="both"/>
      </w:pPr>
      <w:r>
        <w:t>Paintings</w:t>
      </w:r>
    </w:p>
    <w:p w14:paraId="5A48A4C0" w14:textId="7F212092" w:rsidR="000D2DE0" w:rsidRDefault="000D2DE0" w:rsidP="007B2339">
      <w:pPr>
        <w:pStyle w:val="Bulletpar"/>
        <w:numPr>
          <w:ilvl w:val="3"/>
          <w:numId w:val="20"/>
        </w:numPr>
        <w:spacing w:line="360" w:lineRule="auto"/>
        <w:ind w:left="1418" w:hanging="284"/>
        <w:jc w:val="both"/>
      </w:pPr>
      <w:r>
        <w:t>Sculptures</w:t>
      </w:r>
    </w:p>
    <w:p w14:paraId="34EB7734" w14:textId="692AEF69" w:rsidR="000D2DE0" w:rsidRDefault="000D2DE0" w:rsidP="007B2339">
      <w:pPr>
        <w:pStyle w:val="Bulletpar"/>
        <w:numPr>
          <w:ilvl w:val="3"/>
          <w:numId w:val="20"/>
        </w:numPr>
        <w:spacing w:line="360" w:lineRule="auto"/>
        <w:ind w:left="1418" w:hanging="284"/>
        <w:jc w:val="both"/>
      </w:pPr>
      <w:r>
        <w:t>Works of Art and Collections</w:t>
      </w:r>
    </w:p>
    <w:p w14:paraId="39F38EC9" w14:textId="4E52A9AC" w:rsidR="000D2DE0" w:rsidRDefault="000D2DE0" w:rsidP="007B2339">
      <w:pPr>
        <w:pStyle w:val="Bulletpar"/>
        <w:spacing w:line="360" w:lineRule="auto"/>
        <w:jc w:val="both"/>
      </w:pPr>
      <w:r>
        <w:t>Monuments:</w:t>
      </w:r>
    </w:p>
    <w:p w14:paraId="54441D26" w14:textId="70C66B5B" w:rsidR="000D2DE0" w:rsidRDefault="000D2DE0" w:rsidP="007B2339">
      <w:pPr>
        <w:pStyle w:val="SecondLevelBullet"/>
        <w:spacing w:line="360" w:lineRule="auto"/>
        <w:jc w:val="both"/>
      </w:pPr>
      <w:r>
        <w:t>Cultural Significant Buildings</w:t>
      </w:r>
    </w:p>
    <w:p w14:paraId="07117A19" w14:textId="54689868" w:rsidR="000D2DE0" w:rsidRDefault="000D2DE0" w:rsidP="007B2339">
      <w:pPr>
        <w:pStyle w:val="SecondLevelBullet"/>
        <w:spacing w:line="360" w:lineRule="auto"/>
        <w:jc w:val="both"/>
      </w:pPr>
      <w:r>
        <w:t>National Monuments</w:t>
      </w:r>
    </w:p>
    <w:p w14:paraId="6A410362" w14:textId="76AE58AB" w:rsidR="000D2DE0" w:rsidRDefault="000D2DE0" w:rsidP="007B2339">
      <w:pPr>
        <w:pStyle w:val="Bulletpar"/>
        <w:spacing w:line="360" w:lineRule="auto"/>
        <w:jc w:val="both"/>
      </w:pPr>
      <w:r>
        <w:t>Conservation Areas</w:t>
      </w:r>
      <w:r w:rsidR="00E67540">
        <w:t>:</w:t>
      </w:r>
    </w:p>
    <w:p w14:paraId="198C93AE" w14:textId="6D1633D4" w:rsidR="00E67540" w:rsidRDefault="00E67540" w:rsidP="007B2339">
      <w:pPr>
        <w:pStyle w:val="SecondLevelBullet"/>
        <w:spacing w:line="360" w:lineRule="auto"/>
        <w:jc w:val="both"/>
      </w:pPr>
      <w:r>
        <w:t>National Parks</w:t>
      </w:r>
    </w:p>
    <w:p w14:paraId="20810510" w14:textId="2D4D2C26" w:rsidR="00E91B64" w:rsidRPr="005822D4" w:rsidRDefault="00C55FE7" w:rsidP="007B2339">
      <w:pPr>
        <w:pStyle w:val="PSDNumPar"/>
        <w:spacing w:line="360" w:lineRule="auto"/>
        <w:jc w:val="both"/>
      </w:pPr>
      <w:r w:rsidRPr="00FB54DC">
        <w:rPr>
          <w:i/>
        </w:rPr>
        <w:t>Principle 1</w:t>
      </w:r>
      <w:r w:rsidR="00B743F9">
        <w:rPr>
          <w:i/>
        </w:rPr>
        <w:t>3</w:t>
      </w:r>
      <w:r w:rsidRPr="00FB54DC">
        <w:rPr>
          <w:i/>
        </w:rPr>
        <w:t xml:space="preserve">:  Intangible Assets - </w:t>
      </w:r>
      <w:r w:rsidRPr="00FB54DC">
        <w:t>mSCOA provides for the following categories of Intangible Assets:</w:t>
      </w:r>
    </w:p>
    <w:p w14:paraId="6CCB916D" w14:textId="3440E24A" w:rsidR="006B536D" w:rsidRDefault="006B536D" w:rsidP="007B2339">
      <w:pPr>
        <w:pStyle w:val="Bulletpar"/>
        <w:spacing w:line="360" w:lineRule="auto"/>
        <w:jc w:val="both"/>
      </w:pPr>
      <w:r>
        <w:lastRenderedPageBreak/>
        <w:t>Intangible Assets under Development</w:t>
      </w:r>
    </w:p>
    <w:p w14:paraId="10ABFC59" w14:textId="67817753" w:rsidR="00E91B64" w:rsidRPr="005822D4" w:rsidRDefault="00C55FE7" w:rsidP="007B2339">
      <w:pPr>
        <w:pStyle w:val="Bulletpar"/>
        <w:spacing w:line="360" w:lineRule="auto"/>
        <w:jc w:val="both"/>
      </w:pPr>
      <w:r w:rsidRPr="00FB54DC">
        <w:t>Capital Development Cost</w:t>
      </w:r>
    </w:p>
    <w:p w14:paraId="30FCAB63" w14:textId="77777777" w:rsidR="00E91B64" w:rsidRPr="005822D4" w:rsidRDefault="00C55FE7" w:rsidP="007B2339">
      <w:pPr>
        <w:pStyle w:val="Bulletpar"/>
        <w:spacing w:line="360" w:lineRule="auto"/>
        <w:jc w:val="both"/>
      </w:pPr>
      <w:r w:rsidRPr="00FB54DC">
        <w:t>Computer Software</w:t>
      </w:r>
    </w:p>
    <w:p w14:paraId="6847D2A0" w14:textId="77777777" w:rsidR="00E91B64" w:rsidRPr="005822D4" w:rsidRDefault="00C55FE7" w:rsidP="007B2339">
      <w:pPr>
        <w:pStyle w:val="Bulletpar"/>
        <w:spacing w:line="360" w:lineRule="auto"/>
        <w:jc w:val="both"/>
      </w:pPr>
      <w:r w:rsidRPr="00FB54DC">
        <w:t>Franchises and Consents</w:t>
      </w:r>
    </w:p>
    <w:p w14:paraId="26681FEA" w14:textId="77777777" w:rsidR="00E91B64" w:rsidRPr="005822D4" w:rsidRDefault="00C55FE7" w:rsidP="007B2339">
      <w:pPr>
        <w:pStyle w:val="Bulletpar"/>
        <w:spacing w:line="360" w:lineRule="auto"/>
        <w:jc w:val="both"/>
      </w:pPr>
      <w:r w:rsidRPr="00FB54DC">
        <w:t xml:space="preserve">Incorporation and Organisational Start-up </w:t>
      </w:r>
    </w:p>
    <w:p w14:paraId="3D232FF7" w14:textId="77777777" w:rsidR="00E91B64" w:rsidRPr="005822D4" w:rsidRDefault="00C55FE7" w:rsidP="007B2339">
      <w:pPr>
        <w:pStyle w:val="Bulletpar"/>
        <w:spacing w:line="360" w:lineRule="auto"/>
        <w:jc w:val="both"/>
      </w:pPr>
      <w:r w:rsidRPr="00FB54DC">
        <w:t>Patents, Licenses, Copyrights, Brand Names and Trademarks</w:t>
      </w:r>
    </w:p>
    <w:p w14:paraId="09F3EEB3" w14:textId="77777777" w:rsidR="00E91B64" w:rsidRPr="005822D4" w:rsidRDefault="00C55FE7" w:rsidP="007B2339">
      <w:pPr>
        <w:pStyle w:val="Bulletpar"/>
        <w:spacing w:line="360" w:lineRule="auto"/>
        <w:jc w:val="both"/>
      </w:pPr>
      <w:r w:rsidRPr="00FB54DC">
        <w:t>Recipes, Formulae, Prototypes, Design and Models</w:t>
      </w:r>
    </w:p>
    <w:p w14:paraId="6E1905F1" w14:textId="77777777" w:rsidR="00E91B64" w:rsidRPr="005822D4" w:rsidRDefault="00C55FE7" w:rsidP="007B2339">
      <w:pPr>
        <w:pStyle w:val="Bulletpar"/>
        <w:spacing w:line="360" w:lineRule="auto"/>
        <w:jc w:val="both"/>
      </w:pPr>
      <w:r w:rsidRPr="00FB54DC">
        <w:t>Service and Operating Rights (Land Rights)</w:t>
      </w:r>
    </w:p>
    <w:p w14:paraId="5105E23D" w14:textId="4B0B73E3" w:rsidR="00E91B64" w:rsidRPr="005822D4" w:rsidRDefault="00C55FE7" w:rsidP="007B2339">
      <w:pPr>
        <w:pStyle w:val="PSDNumPar"/>
        <w:spacing w:line="360" w:lineRule="auto"/>
        <w:jc w:val="both"/>
      </w:pPr>
      <w:r w:rsidRPr="00FB54DC">
        <w:rPr>
          <w:i/>
        </w:rPr>
        <w:t>Principle 1</w:t>
      </w:r>
      <w:r w:rsidR="00B743F9">
        <w:rPr>
          <w:i/>
        </w:rPr>
        <w:t>4</w:t>
      </w:r>
      <w:r w:rsidRPr="00FB54DC">
        <w:rPr>
          <w:i/>
        </w:rPr>
        <w:t>:  Property, Plant and Equipment</w:t>
      </w:r>
      <w:r w:rsidRPr="00FB54DC">
        <w:t xml:space="preserve"> - The </w:t>
      </w:r>
      <w:r w:rsidR="00AD65CC">
        <w:t xml:space="preserve">Cities Infrastructure Development Management System (CIDMS) provides the bases for the high-level </w:t>
      </w:r>
      <w:r w:rsidRPr="00FB54DC">
        <w:t xml:space="preserve">classes </w:t>
      </w:r>
      <w:r w:rsidR="00AD65CC">
        <w:t xml:space="preserve">used in the </w:t>
      </w:r>
      <w:r w:rsidRPr="00FB54DC">
        <w:t>mSCOA</w:t>
      </w:r>
      <w:r w:rsidR="00AD65CC">
        <w:t xml:space="preserve"> Tables.  National Treasury do take cognisance of the implementation timeframe defined for the implementation of the CIDMS model.  </w:t>
      </w:r>
      <w:r w:rsidR="00B454BF">
        <w:t xml:space="preserve">However, for purposes of mSCOA </w:t>
      </w:r>
      <w:r w:rsidR="00AD65CC">
        <w:t xml:space="preserve">the full </w:t>
      </w:r>
      <w:r w:rsidR="00B454BF">
        <w:t xml:space="preserve">CIDMS </w:t>
      </w:r>
      <w:r w:rsidR="00B40C00">
        <w:t>is</w:t>
      </w:r>
      <w:r w:rsidR="00B454BF">
        <w:t xml:space="preserve"> </w:t>
      </w:r>
      <w:r w:rsidR="00B40C00">
        <w:t xml:space="preserve">already </w:t>
      </w:r>
      <w:r w:rsidR="00B454BF">
        <w:t>applied in mSCOA V6.1:</w:t>
      </w:r>
      <w:r w:rsidR="00AD65CC">
        <w:t xml:space="preserve">  </w:t>
      </w:r>
    </w:p>
    <w:p w14:paraId="69C52961" w14:textId="17C0A78C" w:rsidR="00E91B64" w:rsidRDefault="00C55FE7" w:rsidP="007B2339">
      <w:pPr>
        <w:pStyle w:val="Bulletpar"/>
        <w:spacing w:line="360" w:lineRule="auto"/>
        <w:jc w:val="both"/>
      </w:pPr>
      <w:r w:rsidRPr="00FB54DC">
        <w:t>Land</w:t>
      </w:r>
    </w:p>
    <w:p w14:paraId="0C6300CA" w14:textId="77777777" w:rsidR="00B9119D" w:rsidRPr="005822D4" w:rsidRDefault="00B9119D" w:rsidP="007B2339">
      <w:pPr>
        <w:pStyle w:val="Bulletpar"/>
        <w:spacing w:line="360" w:lineRule="auto"/>
        <w:jc w:val="both"/>
      </w:pPr>
      <w:r w:rsidRPr="00FB54DC">
        <w:t>Machinery and Equipment</w:t>
      </w:r>
    </w:p>
    <w:p w14:paraId="4D21FA52" w14:textId="77777777" w:rsidR="00B9119D" w:rsidRPr="005822D4" w:rsidRDefault="00B9119D" w:rsidP="007B2339">
      <w:pPr>
        <w:pStyle w:val="Bulletpar"/>
        <w:spacing w:line="360" w:lineRule="auto"/>
        <w:jc w:val="both"/>
      </w:pPr>
      <w:r w:rsidRPr="00FB54DC">
        <w:t>Computer Equipment</w:t>
      </w:r>
    </w:p>
    <w:p w14:paraId="2B8CEF13" w14:textId="77777777" w:rsidR="00B9119D" w:rsidRPr="005822D4" w:rsidRDefault="00B9119D" w:rsidP="007B2339">
      <w:pPr>
        <w:pStyle w:val="Bulletpar"/>
        <w:spacing w:line="360" w:lineRule="auto"/>
        <w:jc w:val="both"/>
      </w:pPr>
      <w:r w:rsidRPr="00FB54DC">
        <w:t>Furniture and Office Equipment</w:t>
      </w:r>
    </w:p>
    <w:p w14:paraId="58BC6E70" w14:textId="77777777" w:rsidR="00B9119D" w:rsidRPr="005822D4" w:rsidRDefault="00B9119D" w:rsidP="007B2339">
      <w:pPr>
        <w:pStyle w:val="Bulletpar"/>
        <w:spacing w:line="360" w:lineRule="auto"/>
        <w:jc w:val="both"/>
      </w:pPr>
      <w:r w:rsidRPr="00FB54DC">
        <w:t>Libraries</w:t>
      </w:r>
    </w:p>
    <w:p w14:paraId="4FE5A3EA" w14:textId="77777777" w:rsidR="00B9119D" w:rsidRPr="005822D4" w:rsidRDefault="00B9119D" w:rsidP="007B2339">
      <w:pPr>
        <w:pStyle w:val="Bulletpar"/>
        <w:spacing w:line="360" w:lineRule="auto"/>
        <w:jc w:val="both"/>
      </w:pPr>
      <w:r w:rsidRPr="00FB54DC">
        <w:t>Zoos. Marine and Other Non-Biological Assets</w:t>
      </w:r>
    </w:p>
    <w:p w14:paraId="4BD16BAB" w14:textId="2FBF5527" w:rsidR="00E91B64" w:rsidRDefault="00B9119D" w:rsidP="007B2339">
      <w:pPr>
        <w:pStyle w:val="Bulletpar"/>
        <w:spacing w:line="360" w:lineRule="auto"/>
        <w:jc w:val="both"/>
      </w:pPr>
      <w:r>
        <w:t>Community Assets</w:t>
      </w:r>
    </w:p>
    <w:p w14:paraId="0EA580D6" w14:textId="7E74DB92" w:rsidR="00B9119D" w:rsidRPr="005822D4" w:rsidRDefault="00B9119D" w:rsidP="007B2339">
      <w:pPr>
        <w:pStyle w:val="Bulletpar"/>
        <w:spacing w:line="360" w:lineRule="auto"/>
        <w:jc w:val="both"/>
      </w:pPr>
      <w:r>
        <w:t xml:space="preserve">Other Assets </w:t>
      </w:r>
    </w:p>
    <w:p w14:paraId="3C1C5B82" w14:textId="77777777" w:rsidR="00E91B64" w:rsidRPr="005822D4" w:rsidRDefault="00C55FE7" w:rsidP="007B2339">
      <w:pPr>
        <w:pStyle w:val="Bulletpar"/>
        <w:spacing w:line="360" w:lineRule="auto"/>
        <w:jc w:val="both"/>
      </w:pPr>
      <w:r w:rsidRPr="00FB54DC">
        <w:t xml:space="preserve">Transport Assets  </w:t>
      </w:r>
    </w:p>
    <w:p w14:paraId="2FCDC608" w14:textId="77777777" w:rsidR="000E4F67" w:rsidRDefault="00C55FE7" w:rsidP="007B2339">
      <w:pPr>
        <w:pStyle w:val="Bulletpar"/>
        <w:spacing w:line="360" w:lineRule="auto"/>
        <w:jc w:val="both"/>
      </w:pPr>
      <w:r w:rsidRPr="00FB54DC">
        <w:t xml:space="preserve">Infrastructure: </w:t>
      </w:r>
    </w:p>
    <w:p w14:paraId="37394A85" w14:textId="77777777" w:rsidR="000E4F67" w:rsidRDefault="000E4F67" w:rsidP="007B2339">
      <w:pPr>
        <w:pStyle w:val="SecondLevelBullet"/>
        <w:spacing w:line="360" w:lineRule="auto"/>
        <w:jc w:val="both"/>
      </w:pPr>
      <w:r>
        <w:t>Electrical</w:t>
      </w:r>
    </w:p>
    <w:p w14:paraId="515EE1D3" w14:textId="77777777" w:rsidR="000E4F67" w:rsidRDefault="000E4F67" w:rsidP="007B2339">
      <w:pPr>
        <w:pStyle w:val="SecondLevelBullet"/>
        <w:spacing w:line="360" w:lineRule="auto"/>
        <w:jc w:val="both"/>
      </w:pPr>
      <w:r>
        <w:t>Water Supply</w:t>
      </w:r>
    </w:p>
    <w:p w14:paraId="38354177" w14:textId="77777777" w:rsidR="000E4F67" w:rsidRDefault="000E4F67" w:rsidP="007B2339">
      <w:pPr>
        <w:pStyle w:val="SecondLevelBullet"/>
        <w:spacing w:line="360" w:lineRule="auto"/>
        <w:jc w:val="both"/>
      </w:pPr>
      <w:r>
        <w:t>Solid Waste</w:t>
      </w:r>
    </w:p>
    <w:p w14:paraId="59DB14D9" w14:textId="77777777" w:rsidR="000E4F67" w:rsidRDefault="000E4F67" w:rsidP="007B2339">
      <w:pPr>
        <w:pStyle w:val="SecondLevelBullet"/>
        <w:spacing w:line="360" w:lineRule="auto"/>
        <w:jc w:val="both"/>
      </w:pPr>
      <w:r>
        <w:t>Transportation</w:t>
      </w:r>
    </w:p>
    <w:p w14:paraId="111B7590" w14:textId="77777777" w:rsidR="000E4F67" w:rsidRDefault="000E4F67" w:rsidP="007B2339">
      <w:pPr>
        <w:pStyle w:val="SecondLevelBullet"/>
        <w:spacing w:line="360" w:lineRule="auto"/>
        <w:jc w:val="both"/>
      </w:pPr>
      <w:r>
        <w:t>Rails</w:t>
      </w:r>
    </w:p>
    <w:p w14:paraId="4A9B64DE" w14:textId="77777777" w:rsidR="000E4F67" w:rsidRDefault="000E4F67" w:rsidP="007B2339">
      <w:pPr>
        <w:pStyle w:val="SecondLevelBullet"/>
        <w:spacing w:line="360" w:lineRule="auto"/>
        <w:jc w:val="both"/>
      </w:pPr>
      <w:r>
        <w:t>Roads</w:t>
      </w:r>
    </w:p>
    <w:p w14:paraId="0D1BCFCE" w14:textId="77777777" w:rsidR="000E4F67" w:rsidRDefault="000E4F67" w:rsidP="007B2339">
      <w:pPr>
        <w:pStyle w:val="SecondLevelBullet"/>
        <w:spacing w:line="360" w:lineRule="auto"/>
        <w:jc w:val="both"/>
      </w:pPr>
      <w:r>
        <w:t>Storm Water</w:t>
      </w:r>
    </w:p>
    <w:p w14:paraId="08F69606" w14:textId="77777777" w:rsidR="000E4F67" w:rsidRDefault="000E4F67" w:rsidP="007B2339">
      <w:pPr>
        <w:pStyle w:val="SecondLevelBullet"/>
        <w:spacing w:line="360" w:lineRule="auto"/>
        <w:jc w:val="both"/>
      </w:pPr>
      <w:r>
        <w:lastRenderedPageBreak/>
        <w:t>Information and Communication</w:t>
      </w:r>
    </w:p>
    <w:p w14:paraId="26EF62A5" w14:textId="5A32860B" w:rsidR="00E91B64" w:rsidRPr="005822D4" w:rsidRDefault="000E4F67" w:rsidP="007B2339">
      <w:pPr>
        <w:pStyle w:val="SecondLevelBullet"/>
        <w:spacing w:line="360" w:lineRule="auto"/>
        <w:jc w:val="both"/>
      </w:pPr>
      <w:r>
        <w:t>Coastal Infrastructure</w:t>
      </w:r>
    </w:p>
    <w:p w14:paraId="3B20E8CE" w14:textId="1169A741" w:rsidR="00E91B64" w:rsidRPr="005822D4" w:rsidRDefault="00C55FE7" w:rsidP="007B2339">
      <w:pPr>
        <w:pStyle w:val="PSDNumPar"/>
        <w:spacing w:line="360" w:lineRule="auto"/>
        <w:jc w:val="both"/>
      </w:pPr>
      <w:r w:rsidRPr="00FB54DC">
        <w:rPr>
          <w:i/>
        </w:rPr>
        <w:t>Principle 1</w:t>
      </w:r>
      <w:r w:rsidR="00B743F9">
        <w:rPr>
          <w:i/>
        </w:rPr>
        <w:t>5</w:t>
      </w:r>
      <w:r w:rsidRPr="00FB54DC">
        <w:rPr>
          <w:i/>
        </w:rPr>
        <w:t xml:space="preserve">:  </w:t>
      </w:r>
      <w:r w:rsidR="007739F9" w:rsidRPr="007739F9">
        <w:rPr>
          <w:i/>
        </w:rPr>
        <w:t>Trade and Other Payable</w:t>
      </w:r>
      <w:r w:rsidR="00787E85">
        <w:rPr>
          <w:i/>
        </w:rPr>
        <w:t>s</w:t>
      </w:r>
      <w:r w:rsidR="007739F9" w:rsidRPr="007739F9">
        <w:rPr>
          <w:i/>
        </w:rPr>
        <w:t xml:space="preserve"> Non-</w:t>
      </w:r>
      <w:r w:rsidR="00787E85">
        <w:rPr>
          <w:i/>
        </w:rPr>
        <w:t>E</w:t>
      </w:r>
      <w:r w:rsidR="007739F9" w:rsidRPr="007739F9">
        <w:rPr>
          <w:i/>
        </w:rPr>
        <w:t xml:space="preserve">xchange Transactions - </w:t>
      </w:r>
      <w:r w:rsidRPr="007739F9">
        <w:rPr>
          <w:i/>
        </w:rPr>
        <w:t>Transfers and Subsidies</w:t>
      </w:r>
      <w:r w:rsidRPr="00155971">
        <w:rPr>
          <w:i/>
        </w:rPr>
        <w:t xml:space="preserve"> </w:t>
      </w:r>
      <w:r w:rsidR="007739F9">
        <w:rPr>
          <w:i/>
        </w:rPr>
        <w:t>(Unspent</w:t>
      </w:r>
      <w:r w:rsidR="007739F9" w:rsidRPr="00155971">
        <w:rPr>
          <w:i/>
        </w:rPr>
        <w:t>)</w:t>
      </w:r>
      <w:r w:rsidR="007739F9">
        <w:t xml:space="preserve"> </w:t>
      </w:r>
      <w:r w:rsidRPr="00FB54DC">
        <w:t>- These accounts are used for the recording of operation and capital transfers received, but unspent at the end of the reporting period.  The mSCOA provides for the accounts based on the set-up applied for transfers and subsidies within revenue.</w:t>
      </w:r>
      <w:r w:rsidR="00B743F9">
        <w:t xml:space="preserve"> </w:t>
      </w:r>
      <w:r w:rsidR="007739F9">
        <w:t xml:space="preserve"> The balance maybe receivable or payable at the end of the reporting period.  The System Rules provides guidance to the System Developers on the system requirements in this regard.  </w:t>
      </w:r>
    </w:p>
    <w:p w14:paraId="788FF0F0" w14:textId="54D71186" w:rsidR="000E1651" w:rsidRPr="005822D4" w:rsidRDefault="00C55FE7" w:rsidP="007B2339">
      <w:pPr>
        <w:pStyle w:val="PSDNumPar"/>
        <w:spacing w:line="360" w:lineRule="auto"/>
        <w:jc w:val="both"/>
      </w:pPr>
      <w:r w:rsidRPr="0077693C">
        <w:rPr>
          <w:i/>
        </w:rPr>
        <w:t>Principle 1</w:t>
      </w:r>
      <w:r w:rsidR="007739F9" w:rsidRPr="0077693C">
        <w:rPr>
          <w:i/>
        </w:rPr>
        <w:t>6</w:t>
      </w:r>
      <w:r w:rsidRPr="0077693C">
        <w:rPr>
          <w:i/>
        </w:rPr>
        <w:t xml:space="preserve">: </w:t>
      </w:r>
      <w:r w:rsidR="007739F9" w:rsidRPr="0077693C">
        <w:rPr>
          <w:i/>
        </w:rPr>
        <w:t>Trade and Other Payable</w:t>
      </w:r>
      <w:r w:rsidR="00165DE1">
        <w:rPr>
          <w:i/>
        </w:rPr>
        <w:t>s</w:t>
      </w:r>
      <w:r w:rsidR="007739F9" w:rsidRPr="0077693C">
        <w:rPr>
          <w:i/>
        </w:rPr>
        <w:t xml:space="preserve"> Non-</w:t>
      </w:r>
      <w:r w:rsidR="00165DE1">
        <w:rPr>
          <w:i/>
        </w:rPr>
        <w:t>E</w:t>
      </w:r>
      <w:r w:rsidR="007739F9" w:rsidRPr="0077693C">
        <w:rPr>
          <w:i/>
        </w:rPr>
        <w:t>xchange Transactions</w:t>
      </w:r>
      <w:r w:rsidR="007739F9" w:rsidRPr="004355F9">
        <w:t xml:space="preserve"> - Transfers and Subsidies (Unspent)</w:t>
      </w:r>
      <w:r w:rsidR="007739F9">
        <w:t xml:space="preserve"> </w:t>
      </w:r>
      <w:r w:rsidRPr="00FB54DC">
        <w:t xml:space="preserve">National Departments - The classifications provided for under this group of accounts are based on Schedule 4, 6 and 7 of the Division of Revenue Act, </w:t>
      </w:r>
      <w:r w:rsidR="005F654C">
        <w:t xml:space="preserve">2013 (Act </w:t>
      </w:r>
      <w:r w:rsidRPr="00FB54DC">
        <w:t>No</w:t>
      </w:r>
      <w:r w:rsidR="005F654C">
        <w:t>.</w:t>
      </w:r>
      <w:r w:rsidRPr="00FB54DC">
        <w:t xml:space="preserve"> 2 of 2013</w:t>
      </w:r>
      <w:r w:rsidR="005F654C">
        <w:t>)</w:t>
      </w:r>
      <w:r w:rsidR="00714BE5">
        <w:t xml:space="preserve"> (DoRA)</w:t>
      </w:r>
      <w:r w:rsidRPr="00FB54DC">
        <w:t>.  The content of this classification require</w:t>
      </w:r>
      <w:r w:rsidR="007B2339">
        <w:t>s</w:t>
      </w:r>
      <w:r w:rsidRPr="00FB54DC">
        <w:t xml:space="preserve"> annual updates based on the allocations published in the D</w:t>
      </w:r>
      <w:r w:rsidR="00714BE5">
        <w:t>o</w:t>
      </w:r>
      <w:r w:rsidRPr="00FB54DC">
        <w:t xml:space="preserve">RA for the reporting period.  </w:t>
      </w:r>
    </w:p>
    <w:p w14:paraId="451B19AE" w14:textId="6BCF316C" w:rsidR="000E1651" w:rsidRPr="005822D4" w:rsidRDefault="00C55FE7" w:rsidP="007B2339">
      <w:pPr>
        <w:pStyle w:val="PSDNumPar"/>
        <w:spacing w:line="360" w:lineRule="auto"/>
        <w:jc w:val="both"/>
      </w:pPr>
      <w:r w:rsidRPr="0077693C">
        <w:rPr>
          <w:i/>
        </w:rPr>
        <w:t>Principle 1</w:t>
      </w:r>
      <w:r w:rsidR="002438D4" w:rsidRPr="0077693C">
        <w:rPr>
          <w:i/>
        </w:rPr>
        <w:t>7</w:t>
      </w:r>
      <w:r w:rsidRPr="0077693C">
        <w:rPr>
          <w:i/>
        </w:rPr>
        <w:t xml:space="preserve">:  </w:t>
      </w:r>
      <w:r w:rsidR="007739F9" w:rsidRPr="0077693C">
        <w:rPr>
          <w:i/>
        </w:rPr>
        <w:t>Trade and Other Payable</w:t>
      </w:r>
      <w:r w:rsidR="00714BE5">
        <w:rPr>
          <w:i/>
        </w:rPr>
        <w:t>s</w:t>
      </w:r>
      <w:r w:rsidR="007739F9" w:rsidRPr="0077693C">
        <w:rPr>
          <w:i/>
        </w:rPr>
        <w:t xml:space="preserve"> Non-</w:t>
      </w:r>
      <w:r w:rsidR="00714BE5">
        <w:rPr>
          <w:i/>
        </w:rPr>
        <w:t>E</w:t>
      </w:r>
      <w:r w:rsidR="007739F9" w:rsidRPr="0077693C">
        <w:rPr>
          <w:i/>
        </w:rPr>
        <w:t>xchange Transactions -</w:t>
      </w:r>
      <w:r w:rsidR="007739F9" w:rsidRPr="004355F9">
        <w:t xml:space="preserve"> Transfers and Subsidies (Unspent)</w:t>
      </w:r>
      <w:r w:rsidR="007739F9">
        <w:t xml:space="preserve"> </w:t>
      </w:r>
      <w:r w:rsidRPr="00FB54DC">
        <w:t xml:space="preserve">Provincial </w:t>
      </w:r>
      <w:r w:rsidR="00273947" w:rsidRPr="00FB54DC">
        <w:t>Departments</w:t>
      </w:r>
      <w:r w:rsidR="00273947">
        <w:t xml:space="preserve"> </w:t>
      </w:r>
      <w:r w:rsidR="00273947" w:rsidRPr="00FB54DC">
        <w:t>-</w:t>
      </w:r>
      <w:r w:rsidRPr="00FB54DC">
        <w:t xml:space="preserve"> The Local Government MTEF Allocations 2013/14 Information Sheet </w:t>
      </w:r>
      <w:r w:rsidR="00D94603">
        <w:t>was</w:t>
      </w:r>
      <w:r w:rsidRPr="00FB54DC">
        <w:t xml:space="preserve"> used to populate the categories proposed.  This document does not provide the economic classification of the transfers and subsidies but only the name of the transfer and the transferring department.  In some instances, the information provide</w:t>
      </w:r>
      <w:r w:rsidR="00D94603">
        <w:t>d</w:t>
      </w:r>
      <w:r w:rsidRPr="00FB54DC">
        <w:t xml:space="preserve"> on the Information Sheet differ </w:t>
      </w:r>
      <w:r w:rsidR="00D94603">
        <w:t>from</w:t>
      </w:r>
      <w:r w:rsidRPr="00FB54DC">
        <w:t xml:space="preserve"> the D</w:t>
      </w:r>
      <w:r w:rsidR="00D94603">
        <w:t>o</w:t>
      </w:r>
      <w:r w:rsidRPr="00FB54DC">
        <w:t>RA for the Province, Provincial Appropriation Bills and Budget Statements.</w:t>
      </w:r>
      <w:r w:rsidR="000E1651" w:rsidRPr="005822D4">
        <w:t xml:space="preserve">  </w:t>
      </w:r>
    </w:p>
    <w:p w14:paraId="3BB4F0AB" w14:textId="06A7F77F" w:rsidR="000E1651" w:rsidRPr="005822D4" w:rsidRDefault="00C55FE7" w:rsidP="007B2339">
      <w:pPr>
        <w:pStyle w:val="PSDNumPar"/>
        <w:spacing w:line="360" w:lineRule="auto"/>
        <w:jc w:val="both"/>
      </w:pPr>
      <w:r w:rsidRPr="0077693C">
        <w:rPr>
          <w:i/>
        </w:rPr>
        <w:t>Principle 1</w:t>
      </w:r>
      <w:r w:rsidR="002438D4" w:rsidRPr="0077693C">
        <w:rPr>
          <w:i/>
        </w:rPr>
        <w:t>8</w:t>
      </w:r>
      <w:r w:rsidRPr="0077693C">
        <w:rPr>
          <w:i/>
        </w:rPr>
        <w:t xml:space="preserve">:  </w:t>
      </w:r>
      <w:r w:rsidR="007739F9" w:rsidRPr="0077693C">
        <w:rPr>
          <w:i/>
        </w:rPr>
        <w:t>Trade and Other Payable</w:t>
      </w:r>
      <w:r w:rsidR="00D94603">
        <w:rPr>
          <w:i/>
        </w:rPr>
        <w:t>s</w:t>
      </w:r>
      <w:r w:rsidR="007739F9" w:rsidRPr="0077693C">
        <w:rPr>
          <w:i/>
        </w:rPr>
        <w:t xml:space="preserve"> Non-</w:t>
      </w:r>
      <w:r w:rsidR="00D94603">
        <w:rPr>
          <w:i/>
        </w:rPr>
        <w:t>E</w:t>
      </w:r>
      <w:r w:rsidR="007739F9" w:rsidRPr="0077693C">
        <w:rPr>
          <w:i/>
        </w:rPr>
        <w:t>xchange Transactions -</w:t>
      </w:r>
      <w:r w:rsidR="007739F9" w:rsidRPr="004355F9">
        <w:t xml:space="preserve"> Transfers and Subsidies (Unspent)</w:t>
      </w:r>
      <w:r w:rsidR="007739F9">
        <w:t xml:space="preserve"> </w:t>
      </w:r>
      <w:r w:rsidRPr="00FB54DC">
        <w:t>District Municipalities - Limited information is available from the local government database thus the “functional classification” is used for the purpose of classifying district transfers and subsidies to local municipalities in the absence of specific detail.</w:t>
      </w:r>
    </w:p>
    <w:p w14:paraId="27819C66" w14:textId="1996664C" w:rsidR="000E1651" w:rsidRPr="005822D4" w:rsidRDefault="00C55FE7" w:rsidP="007B2339">
      <w:pPr>
        <w:pStyle w:val="PSDNumPar"/>
        <w:spacing w:line="360" w:lineRule="auto"/>
        <w:jc w:val="both"/>
      </w:pPr>
      <w:r w:rsidRPr="0077693C">
        <w:rPr>
          <w:i/>
        </w:rPr>
        <w:t>Principle 1</w:t>
      </w:r>
      <w:r w:rsidR="002438D4" w:rsidRPr="0077693C">
        <w:rPr>
          <w:i/>
        </w:rPr>
        <w:t>9</w:t>
      </w:r>
      <w:r w:rsidRPr="0077693C">
        <w:rPr>
          <w:i/>
        </w:rPr>
        <w:t xml:space="preserve">:  </w:t>
      </w:r>
      <w:r w:rsidR="007739F9" w:rsidRPr="0077693C">
        <w:rPr>
          <w:i/>
        </w:rPr>
        <w:t>Trade and Other Payable</w:t>
      </w:r>
      <w:r w:rsidR="00621294">
        <w:rPr>
          <w:i/>
        </w:rPr>
        <w:t>s</w:t>
      </w:r>
      <w:r w:rsidR="007739F9" w:rsidRPr="0077693C">
        <w:rPr>
          <w:i/>
        </w:rPr>
        <w:t xml:space="preserve"> Non-</w:t>
      </w:r>
      <w:r w:rsidR="00621294">
        <w:rPr>
          <w:i/>
        </w:rPr>
        <w:t>E</w:t>
      </w:r>
      <w:r w:rsidR="007739F9" w:rsidRPr="0077693C">
        <w:rPr>
          <w:i/>
        </w:rPr>
        <w:t>xchange Transactions -</w:t>
      </w:r>
      <w:r w:rsidR="007739F9" w:rsidRPr="00155971">
        <w:t xml:space="preserve"> Transfers and Subsidies (Unspent) </w:t>
      </w:r>
      <w:r w:rsidRPr="002438D4">
        <w:t>(Departmental Agencies, Foreign Government and International Organisations, Households, Non-profit Institutions, Private Enterprises, Public Corporations</w:t>
      </w:r>
      <w:r w:rsidR="007739F9" w:rsidRPr="002438D4">
        <w:t>, Higher Educational Institutions and Parent Municipalities to Municipal Entities)</w:t>
      </w:r>
      <w:r w:rsidR="007739F9">
        <w:t xml:space="preserve"> </w:t>
      </w:r>
      <w:r w:rsidRPr="00FB54DC">
        <w:t xml:space="preserve">- Limited information is available from the local government database, </w:t>
      </w:r>
      <w:r w:rsidRPr="00FB54DC">
        <w:lastRenderedPageBreak/>
        <w:t>accordingly” entities” added to these categories are based on</w:t>
      </w:r>
      <w:r w:rsidR="000E1651" w:rsidRPr="005822D4">
        <w:t xml:space="preserve"> </w:t>
      </w:r>
      <w:r w:rsidRPr="00FB54DC">
        <w:t xml:space="preserve">the detail defined by the mSCOA for Departments revised for municipalities.  Requests for comments to municipalities following the “road shows” (preceding the release of the draft </w:t>
      </w:r>
      <w:r w:rsidR="00285189">
        <w:t xml:space="preserve">mSCOA </w:t>
      </w:r>
      <w:r w:rsidRPr="00FB54DC">
        <w:t>regulations) revealed little inputs from municipalities to revise the content of these categories comprising about 70</w:t>
      </w:r>
      <w:r w:rsidR="00285189">
        <w:t xml:space="preserve"> per cent</w:t>
      </w:r>
      <w:r w:rsidRPr="00FB54DC">
        <w:t xml:space="preserve"> of the detail populated in this segment.  Municipalities </w:t>
      </w:r>
      <w:r w:rsidR="00A745E4">
        <w:t>are therefore</w:t>
      </w:r>
      <w:r w:rsidRPr="00FB54DC">
        <w:t xml:space="preserve"> required to request additional information to be considered either during the comments processes following the release of the mSCOA Draft Regulations, or during the formal </w:t>
      </w:r>
      <w:r w:rsidR="00A745E4">
        <w:t xml:space="preserve">annual </w:t>
      </w:r>
      <w:r w:rsidRPr="00FB54DC">
        <w:t>process for requesting changes/</w:t>
      </w:r>
      <w:r w:rsidR="00A745E4">
        <w:t xml:space="preserve"> </w:t>
      </w:r>
      <w:r w:rsidRPr="00FB54DC">
        <w:t>revisions to the mSCOA Technical Committee</w:t>
      </w:r>
      <w:r w:rsidR="00B666B1">
        <w:t xml:space="preserve"> through the mSCOA Frequently Asked Questions (FAQ) Database</w:t>
      </w:r>
      <w:r w:rsidRPr="00FB54DC">
        <w:t>.</w:t>
      </w:r>
      <w:r w:rsidR="000E1651" w:rsidRPr="005822D4">
        <w:t xml:space="preserve">  </w:t>
      </w:r>
    </w:p>
    <w:p w14:paraId="3259CB73" w14:textId="4E34A0A4" w:rsidR="00E91B64" w:rsidRPr="005822D4" w:rsidRDefault="00C55FE7" w:rsidP="007B2339">
      <w:pPr>
        <w:pStyle w:val="PSDNumPar"/>
        <w:spacing w:line="360" w:lineRule="auto"/>
        <w:jc w:val="both"/>
      </w:pPr>
      <w:r w:rsidRPr="00FB54DC">
        <w:rPr>
          <w:i/>
        </w:rPr>
        <w:t xml:space="preserve">Principle </w:t>
      </w:r>
      <w:r w:rsidR="002438D4">
        <w:rPr>
          <w:i/>
        </w:rPr>
        <w:t>20</w:t>
      </w:r>
      <w:r w:rsidRPr="00FB54DC">
        <w:rPr>
          <w:i/>
        </w:rPr>
        <w:t>:  Reserves and Funds</w:t>
      </w:r>
      <w:r w:rsidRPr="00FB54DC">
        <w:t xml:space="preserve"> – National Treasury </w:t>
      </w:r>
      <w:r w:rsidR="007739F9">
        <w:t xml:space="preserve">released </w:t>
      </w:r>
      <w:r w:rsidRPr="00FB54DC">
        <w:t xml:space="preserve">a </w:t>
      </w:r>
      <w:r w:rsidR="00AB6E41">
        <w:t xml:space="preserve">Draft </w:t>
      </w:r>
      <w:r w:rsidRPr="00FB54DC">
        <w:t>Position Paper on Reserves and Funds.  Consideration will only be given to add specific accounts if these accounts are provided for by the municipality in a policy and is cash backed.  mSCOA provides for the following accounts in this group:</w:t>
      </w:r>
    </w:p>
    <w:p w14:paraId="39DEBED0" w14:textId="151A284B" w:rsidR="00E91B64" w:rsidRPr="005822D4" w:rsidRDefault="002438D4" w:rsidP="007B2339">
      <w:pPr>
        <w:pStyle w:val="Bulletpar"/>
        <w:spacing w:line="360" w:lineRule="auto"/>
        <w:jc w:val="both"/>
      </w:pPr>
      <w:r>
        <w:t>Compensation for Occupational Injuries and Diseases</w:t>
      </w:r>
    </w:p>
    <w:p w14:paraId="314B08B5" w14:textId="77777777" w:rsidR="00E91B64" w:rsidRPr="005822D4" w:rsidRDefault="00C55FE7" w:rsidP="007B2339">
      <w:pPr>
        <w:pStyle w:val="Bulletpar"/>
        <w:spacing w:line="360" w:lineRule="auto"/>
        <w:jc w:val="both"/>
      </w:pPr>
      <w:r w:rsidRPr="00FB54DC">
        <w:t>Housing Development Fund</w:t>
      </w:r>
    </w:p>
    <w:p w14:paraId="2699C4BF" w14:textId="77777777" w:rsidR="009824C2" w:rsidRPr="005822D4" w:rsidRDefault="00C55FE7" w:rsidP="007B2339">
      <w:pPr>
        <w:pStyle w:val="Bulletpar"/>
        <w:spacing w:line="360" w:lineRule="auto"/>
        <w:jc w:val="both"/>
      </w:pPr>
      <w:r w:rsidRPr="00FB54DC">
        <w:t>Revaluation Reserve</w:t>
      </w:r>
    </w:p>
    <w:p w14:paraId="741DA7AE" w14:textId="39DF3FFC" w:rsidR="00E91B64" w:rsidRPr="005822D4" w:rsidRDefault="000037EE" w:rsidP="007B2339">
      <w:pPr>
        <w:pStyle w:val="Bulletpar"/>
        <w:spacing w:line="360" w:lineRule="auto"/>
        <w:jc w:val="both"/>
      </w:pPr>
      <w:r w:rsidRPr="00FB54DC">
        <w:t>Self-Insurance</w:t>
      </w:r>
      <w:r w:rsidR="00C55FE7" w:rsidRPr="00FB54DC">
        <w:t xml:space="preserve"> Reserve</w:t>
      </w:r>
    </w:p>
    <w:p w14:paraId="30B6A550" w14:textId="77777777" w:rsidR="009824C2" w:rsidRPr="005822D4" w:rsidRDefault="00C55FE7" w:rsidP="007B2339">
      <w:pPr>
        <w:pStyle w:val="Bulletpar"/>
        <w:spacing w:line="360" w:lineRule="auto"/>
        <w:jc w:val="both"/>
      </w:pPr>
      <w:r w:rsidRPr="00FB54DC">
        <w:t>Capital Replacement Reserve</w:t>
      </w:r>
    </w:p>
    <w:p w14:paraId="69F0C580" w14:textId="77777777" w:rsidR="009824C2" w:rsidRPr="005822D4" w:rsidRDefault="00C55FE7" w:rsidP="007B2339">
      <w:pPr>
        <w:pStyle w:val="Bulletpar"/>
        <w:spacing w:line="360" w:lineRule="auto"/>
        <w:jc w:val="both"/>
      </w:pPr>
      <w:r w:rsidRPr="00FB54DC">
        <w:t>Employee Benefit Reserve</w:t>
      </w:r>
    </w:p>
    <w:p w14:paraId="54D5BEBA" w14:textId="77777777" w:rsidR="009824C2" w:rsidRPr="005822D4" w:rsidRDefault="00C55FE7" w:rsidP="007B2339">
      <w:pPr>
        <w:pStyle w:val="Bulletpar"/>
        <w:spacing w:line="360" w:lineRule="auto"/>
        <w:jc w:val="both"/>
      </w:pPr>
      <w:r w:rsidRPr="00FB54DC">
        <w:t>Non-current Provision Reserve</w:t>
      </w:r>
    </w:p>
    <w:p w14:paraId="2702CFBF" w14:textId="09828CEF" w:rsidR="009824C2" w:rsidRDefault="00C55FE7" w:rsidP="007B2339">
      <w:pPr>
        <w:pStyle w:val="Bulletpar"/>
        <w:spacing w:line="360" w:lineRule="auto"/>
        <w:jc w:val="both"/>
      </w:pPr>
      <w:r w:rsidRPr="00FB54DC">
        <w:t>Valuation Reserve</w:t>
      </w:r>
    </w:p>
    <w:p w14:paraId="70656252" w14:textId="4B5DE7A7" w:rsidR="002438D4" w:rsidRDefault="002438D4" w:rsidP="007B2339">
      <w:pPr>
        <w:pStyle w:val="Bulletpar"/>
        <w:spacing w:line="360" w:lineRule="auto"/>
        <w:jc w:val="both"/>
      </w:pPr>
      <w:r>
        <w:t>Investment in Associates</w:t>
      </w:r>
    </w:p>
    <w:p w14:paraId="59522697" w14:textId="361BCC64" w:rsidR="002438D4" w:rsidRPr="005822D4" w:rsidRDefault="002438D4" w:rsidP="007B2339">
      <w:pPr>
        <w:pStyle w:val="Bulletpar"/>
        <w:spacing w:line="360" w:lineRule="auto"/>
        <w:jc w:val="both"/>
      </w:pPr>
      <w:r>
        <w:t>Capitalisation Reserve</w:t>
      </w:r>
    </w:p>
    <w:p w14:paraId="31E894A0" w14:textId="0C7C137A" w:rsidR="007057BE" w:rsidRDefault="00C55FE7" w:rsidP="007B2339">
      <w:pPr>
        <w:pStyle w:val="Bulletpar"/>
        <w:spacing w:line="360" w:lineRule="auto"/>
        <w:jc w:val="both"/>
      </w:pPr>
      <w:r w:rsidRPr="00FB54DC">
        <w:t>Share Premium</w:t>
      </w:r>
    </w:p>
    <w:p w14:paraId="788A4333" w14:textId="05A89DD4" w:rsidR="008F0F7E" w:rsidRPr="002F2F23" w:rsidRDefault="007D583B" w:rsidP="007B2339">
      <w:pPr>
        <w:pStyle w:val="PSDNumPar"/>
        <w:spacing w:line="360" w:lineRule="auto"/>
        <w:jc w:val="both"/>
        <w:rPr>
          <w:lang w:eastAsia="en-GB"/>
        </w:rPr>
      </w:pPr>
      <w:r w:rsidRPr="0077693C">
        <w:rPr>
          <w:i/>
          <w:lang w:eastAsia="en-GB"/>
        </w:rPr>
        <w:t xml:space="preserve">Principle 21:  </w:t>
      </w:r>
      <w:r w:rsidR="008F0F7E" w:rsidRPr="0077693C">
        <w:rPr>
          <w:i/>
          <w:lang w:eastAsia="en-GB"/>
        </w:rPr>
        <w:t>Borrowing (Current and Non-current) –</w:t>
      </w:r>
      <w:r w:rsidR="008F0F7E" w:rsidRPr="002F2F23">
        <w:rPr>
          <w:lang w:eastAsia="en-GB"/>
        </w:rPr>
        <w:t xml:space="preserve"> Borrowing provides for a classification based on “financial Institution” with a breakdown for defining the account number by the municipality.  </w:t>
      </w:r>
      <w:r w:rsidR="008F0F7E" w:rsidRPr="002F2F23">
        <w:t xml:space="preserve">Provision is made for including detail at a breakdown level by changing the description of the account available in mSCOA for this purpose.  These accounts do provide </w:t>
      </w:r>
      <w:r w:rsidR="00D970C2" w:rsidRPr="002F2F23">
        <w:t>a</w:t>
      </w:r>
      <w:r w:rsidR="000037EE">
        <w:t xml:space="preserve"> “GUID</w:t>
      </w:r>
      <w:r w:rsidR="000037EE">
        <w:rPr>
          <w:rStyle w:val="FootnoteReference"/>
        </w:rPr>
        <w:footnoteReference w:id="2"/>
      </w:r>
      <w:r w:rsidR="008F0F7E" w:rsidRPr="002F2F23">
        <w:t xml:space="preserve">” and the “uniqueness” defined in </w:t>
      </w:r>
      <w:r w:rsidR="008F0F7E" w:rsidRPr="002F2F23">
        <w:lastRenderedPageBreak/>
        <w:t xml:space="preserve">the Local Government Database and Reporting System (LGDRS) by the “municipal code, reporting period and </w:t>
      </w:r>
      <w:r w:rsidR="009C0D65">
        <w:t>GUID</w:t>
      </w:r>
      <w:r w:rsidR="008F0F7E" w:rsidRPr="002F2F23">
        <w:t xml:space="preserve">”.  If more accounts are needed than provided </w:t>
      </w:r>
      <w:r w:rsidR="009C0D65">
        <w:t xml:space="preserve">for currently, </w:t>
      </w:r>
      <w:r w:rsidR="008F0F7E" w:rsidRPr="002F2F23">
        <w:t xml:space="preserve">a request in this regard need to be made through the </w:t>
      </w:r>
      <w:r w:rsidR="009C0D65">
        <w:t>mSCOA Frequently Aksed Questions (</w:t>
      </w:r>
      <w:r w:rsidR="008F0F7E" w:rsidRPr="002F2F23">
        <w:t>FAQ</w:t>
      </w:r>
      <w:r w:rsidR="009C0D65">
        <w:t>)</w:t>
      </w:r>
      <w:r w:rsidR="008F0F7E" w:rsidRPr="002F2F23">
        <w:t xml:space="preserve"> D</w:t>
      </w:r>
      <w:r w:rsidR="009C0D65">
        <w:t>atabase</w:t>
      </w:r>
      <w:r w:rsidR="008F0F7E" w:rsidRPr="002F2F23">
        <w:t xml:space="preserve"> for the mSCOA Technical Committee to provide for these in the next mSCOA release.</w:t>
      </w:r>
    </w:p>
    <w:p w14:paraId="68E57F4F" w14:textId="30BB7521" w:rsidR="00C01425" w:rsidRPr="0077693C" w:rsidRDefault="007D583B" w:rsidP="007B2339">
      <w:pPr>
        <w:pStyle w:val="PSDNumPar"/>
        <w:spacing w:line="360" w:lineRule="auto"/>
        <w:jc w:val="both"/>
        <w:rPr>
          <w:lang w:eastAsia="en-GB"/>
        </w:rPr>
      </w:pPr>
      <w:r w:rsidRPr="0077693C">
        <w:rPr>
          <w:i/>
          <w:lang w:eastAsia="en-GB"/>
        </w:rPr>
        <w:t xml:space="preserve">Principle 22: </w:t>
      </w:r>
      <w:r w:rsidR="00C01425" w:rsidRPr="0077693C">
        <w:rPr>
          <w:i/>
          <w:lang w:eastAsia="en-GB"/>
        </w:rPr>
        <w:t>Movement Analysis –</w:t>
      </w:r>
      <w:r w:rsidR="00C01425" w:rsidRPr="0077693C">
        <w:rPr>
          <w:lang w:eastAsia="en-GB"/>
        </w:rPr>
        <w:t xml:space="preserve"> Movement analysis</w:t>
      </w:r>
      <w:r w:rsidR="00A73BFC">
        <w:rPr>
          <w:lang w:eastAsia="en-GB"/>
        </w:rPr>
        <w:t xml:space="preserve"> was</w:t>
      </w:r>
      <w:r w:rsidR="00C01425" w:rsidRPr="0077693C">
        <w:rPr>
          <w:lang w:eastAsia="en-GB"/>
        </w:rPr>
        <w:t xml:space="preserve"> included in </w:t>
      </w:r>
      <w:r w:rsidR="00A73BFC">
        <w:rPr>
          <w:lang w:eastAsia="en-GB"/>
        </w:rPr>
        <w:t xml:space="preserve">mSCOA </w:t>
      </w:r>
      <w:r w:rsidR="00C01425" w:rsidRPr="0077693C">
        <w:rPr>
          <w:lang w:eastAsia="en-GB"/>
        </w:rPr>
        <w:t xml:space="preserve">Version 6.1 from </w:t>
      </w:r>
      <w:r w:rsidR="00A73BFC">
        <w:rPr>
          <w:lang w:eastAsia="en-GB"/>
        </w:rPr>
        <w:t>“</w:t>
      </w:r>
      <w:r w:rsidR="00C01425" w:rsidRPr="0077693C">
        <w:rPr>
          <w:lang w:eastAsia="en-GB"/>
        </w:rPr>
        <w:t>opening” to “closing” balance for the following groups of accounts:</w:t>
      </w:r>
    </w:p>
    <w:p w14:paraId="4751E7EB" w14:textId="77777777" w:rsidR="00C01425" w:rsidRPr="0077693C" w:rsidRDefault="00C01425" w:rsidP="007B2339">
      <w:pPr>
        <w:pStyle w:val="Bulletpar"/>
        <w:spacing w:line="360" w:lineRule="auto"/>
        <w:jc w:val="both"/>
        <w:rPr>
          <w:lang w:eastAsia="en-GB"/>
        </w:rPr>
      </w:pPr>
      <w:r w:rsidRPr="0077693C">
        <w:rPr>
          <w:lang w:eastAsia="en-GB"/>
        </w:rPr>
        <w:t>Provision and Impairment</w:t>
      </w:r>
    </w:p>
    <w:p w14:paraId="2C3B03A1" w14:textId="77777777" w:rsidR="00C01425" w:rsidRPr="0077693C" w:rsidRDefault="00C01425" w:rsidP="007B2339">
      <w:pPr>
        <w:pStyle w:val="Bulletpar"/>
        <w:spacing w:line="360" w:lineRule="auto"/>
        <w:jc w:val="both"/>
        <w:rPr>
          <w:lang w:eastAsia="en-GB"/>
        </w:rPr>
      </w:pPr>
      <w:r w:rsidRPr="0077693C">
        <w:rPr>
          <w:lang w:eastAsia="en-GB"/>
        </w:rPr>
        <w:t>Transfers and Subsidies</w:t>
      </w:r>
    </w:p>
    <w:p w14:paraId="6F07087C" w14:textId="77777777" w:rsidR="00C01425" w:rsidRPr="0077693C" w:rsidRDefault="00C01425" w:rsidP="007B2339">
      <w:pPr>
        <w:pStyle w:val="Bulletpar"/>
        <w:spacing w:line="360" w:lineRule="auto"/>
        <w:jc w:val="both"/>
        <w:rPr>
          <w:lang w:eastAsia="en-GB"/>
        </w:rPr>
      </w:pPr>
      <w:r w:rsidRPr="0077693C">
        <w:rPr>
          <w:lang w:eastAsia="en-GB"/>
        </w:rPr>
        <w:t>Unspent</w:t>
      </w:r>
    </w:p>
    <w:p w14:paraId="0F03E86B" w14:textId="7BDD6472" w:rsidR="008F0F7E" w:rsidRPr="00AB6E41" w:rsidRDefault="00C01425" w:rsidP="007B2339">
      <w:pPr>
        <w:pStyle w:val="Bulletpar"/>
        <w:spacing w:line="360" w:lineRule="auto"/>
        <w:jc w:val="both"/>
        <w:rPr>
          <w:szCs w:val="22"/>
        </w:rPr>
      </w:pPr>
      <w:r w:rsidRPr="00A81BA0">
        <w:rPr>
          <w:rFonts w:cs="Arial"/>
          <w:iCs/>
          <w:szCs w:val="22"/>
          <w:lang w:eastAsia="en-GB"/>
        </w:rPr>
        <w:t>Defined Benefit Obligation</w:t>
      </w:r>
    </w:p>
    <w:p w14:paraId="6F0FA70F" w14:textId="77777777" w:rsidR="006D68A1" w:rsidRDefault="006D68A1" w:rsidP="007B2339">
      <w:pPr>
        <w:pStyle w:val="Heading2"/>
        <w:keepNext/>
        <w:keepLines/>
        <w:spacing w:line="360" w:lineRule="auto"/>
        <w:jc w:val="both"/>
      </w:pPr>
      <w:bookmarkStart w:id="85" w:name="_Toc362864616"/>
    </w:p>
    <w:p w14:paraId="429A877B" w14:textId="3031517B" w:rsidR="00E91B64" w:rsidRPr="005822D4" w:rsidRDefault="00E91B64" w:rsidP="007B2339">
      <w:pPr>
        <w:pStyle w:val="Heading2"/>
        <w:keepNext/>
        <w:keepLines/>
        <w:spacing w:line="360" w:lineRule="auto"/>
        <w:jc w:val="both"/>
      </w:pPr>
      <w:bookmarkStart w:id="86" w:name="_Toc479246001"/>
      <w:r w:rsidRPr="005822D4">
        <w:t>Legislative and Regulatory Requirements</w:t>
      </w:r>
      <w:bookmarkEnd w:id="85"/>
      <w:bookmarkEnd w:id="86"/>
      <w:r w:rsidR="00337294" w:rsidRPr="005822D4">
        <w:tab/>
      </w:r>
    </w:p>
    <w:p w14:paraId="3D4C4CDB" w14:textId="0746FED9" w:rsidR="00E91B64" w:rsidRPr="005822D4" w:rsidRDefault="00E91B64" w:rsidP="007B2339">
      <w:pPr>
        <w:pStyle w:val="PSDNumPar"/>
        <w:keepNext/>
        <w:keepLines/>
        <w:spacing w:line="360" w:lineRule="auto"/>
        <w:jc w:val="both"/>
      </w:pPr>
      <w:r w:rsidRPr="005822D4">
        <w:t xml:space="preserve">The research and development into the </w:t>
      </w:r>
      <w:r w:rsidR="006D68A1">
        <w:t xml:space="preserve">Item </w:t>
      </w:r>
      <w:r w:rsidRPr="005822D4">
        <w:t xml:space="preserve">segment, categories and detail </w:t>
      </w:r>
      <w:r w:rsidRPr="007B2339">
        <w:rPr>
          <w:color w:val="000000" w:themeColor="text1"/>
        </w:rPr>
        <w:t>accounts</w:t>
      </w:r>
      <w:r w:rsidR="00A21FCE" w:rsidRPr="007B2339">
        <w:rPr>
          <w:b/>
          <w:color w:val="000000" w:themeColor="text1"/>
        </w:rPr>
        <w:t>,</w:t>
      </w:r>
      <w:r w:rsidRPr="007B2339">
        <w:rPr>
          <w:color w:val="000000" w:themeColor="text1"/>
        </w:rPr>
        <w:t xml:space="preserve"> were </w:t>
      </w:r>
      <w:r w:rsidRPr="005822D4">
        <w:t xml:space="preserve">guided by the legislation and regulations read with circulars and guidelines issued by </w:t>
      </w:r>
      <w:r w:rsidR="006D68A1">
        <w:t xml:space="preserve">the </w:t>
      </w:r>
      <w:r w:rsidRPr="005822D4">
        <w:t xml:space="preserve">National Treasury and summarised in the table below.  </w:t>
      </w:r>
      <w:r w:rsidR="0034116B" w:rsidRPr="005822D4">
        <w:t>Furthermore,</w:t>
      </w:r>
      <w:r w:rsidRPr="005822D4">
        <w:t xml:space="preserve"> brief comments on </w:t>
      </w:r>
      <w:r w:rsidR="009901C0" w:rsidRPr="005822D4">
        <w:t xml:space="preserve">the impact of the requirement </w:t>
      </w:r>
      <w:r w:rsidR="006D68A1">
        <w:t xml:space="preserve">are </w:t>
      </w:r>
      <w:r w:rsidR="009901C0" w:rsidRPr="005822D4">
        <w:t xml:space="preserve">included in the column “Impact on </w:t>
      </w:r>
      <w:r w:rsidR="00C457B8" w:rsidRPr="005822D4">
        <w:t>m</w:t>
      </w:r>
      <w:r w:rsidR="009901C0" w:rsidRPr="005822D4">
        <w:t>SCOA”</w:t>
      </w:r>
      <w:r w:rsidR="006D68A1">
        <w:t>:</w:t>
      </w:r>
      <w:r w:rsidR="009901C0" w:rsidRPr="005822D4">
        <w:t xml:space="preserve">  </w:t>
      </w:r>
    </w:p>
    <w:tbl>
      <w:tblPr>
        <w:tblStyle w:val="MediumShading1-Accent15"/>
        <w:tblW w:w="5000" w:type="pct"/>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2910"/>
        <w:gridCol w:w="3363"/>
        <w:gridCol w:w="2743"/>
      </w:tblGrid>
      <w:tr w:rsidR="00E91B64" w:rsidRPr="005822D4" w14:paraId="57148941" w14:textId="77777777" w:rsidTr="007B23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shd w:val="clear" w:color="auto" w:fill="8DB3E2" w:themeFill="text2" w:themeFillTint="66"/>
          </w:tcPr>
          <w:p w14:paraId="332D38DD" w14:textId="77777777" w:rsidR="00E91B64" w:rsidRPr="007B2339" w:rsidRDefault="00E91B64" w:rsidP="007B2339">
            <w:pPr>
              <w:keepNext/>
              <w:spacing w:before="120" w:after="120" w:line="360" w:lineRule="auto"/>
              <w:ind w:left="0"/>
              <w:jc w:val="both"/>
              <w:rPr>
                <w:rFonts w:ascii="Arial" w:hAnsi="Arial" w:cs="Arial"/>
                <w:bCs w:val="0"/>
                <w:color w:val="000000" w:themeColor="text1"/>
                <w:sz w:val="20"/>
                <w:szCs w:val="20"/>
              </w:rPr>
            </w:pPr>
            <w:r w:rsidRPr="007B2339">
              <w:rPr>
                <w:rFonts w:ascii="Arial" w:hAnsi="Arial" w:cs="Arial"/>
                <w:color w:val="000000" w:themeColor="text1"/>
                <w:sz w:val="20"/>
                <w:szCs w:val="20"/>
              </w:rPr>
              <w:t>Act, Regulations, Guideline or Circular</w:t>
            </w:r>
          </w:p>
        </w:tc>
        <w:tc>
          <w:tcPr>
            <w:tcW w:w="0" w:type="pct"/>
            <w:tcBorders>
              <w:top w:val="none" w:sz="0" w:space="0" w:color="auto"/>
              <w:left w:val="none" w:sz="0" w:space="0" w:color="auto"/>
              <w:bottom w:val="none" w:sz="0" w:space="0" w:color="auto"/>
              <w:right w:val="none" w:sz="0" w:space="0" w:color="auto"/>
            </w:tcBorders>
            <w:shd w:val="clear" w:color="auto" w:fill="8DB3E2" w:themeFill="text2" w:themeFillTint="66"/>
          </w:tcPr>
          <w:p w14:paraId="68EB3ED0" w14:textId="77777777" w:rsidR="00E91B64" w:rsidRPr="007B2339" w:rsidRDefault="00E91B64" w:rsidP="007B2339">
            <w:pPr>
              <w:keepNext/>
              <w:spacing w:before="120"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0"/>
                <w:szCs w:val="20"/>
              </w:rPr>
            </w:pPr>
            <w:r w:rsidRPr="007B2339">
              <w:rPr>
                <w:rFonts w:ascii="Arial" w:hAnsi="Arial" w:cs="Arial"/>
                <w:color w:val="000000" w:themeColor="text1"/>
                <w:sz w:val="20"/>
                <w:szCs w:val="20"/>
              </w:rPr>
              <w:t>Section and Requirement</w:t>
            </w:r>
          </w:p>
        </w:tc>
        <w:tc>
          <w:tcPr>
            <w:tcW w:w="0" w:type="pct"/>
            <w:tcBorders>
              <w:top w:val="none" w:sz="0" w:space="0" w:color="auto"/>
              <w:left w:val="none" w:sz="0" w:space="0" w:color="auto"/>
              <w:bottom w:val="none" w:sz="0" w:space="0" w:color="auto"/>
              <w:right w:val="none" w:sz="0" w:space="0" w:color="auto"/>
            </w:tcBorders>
            <w:shd w:val="clear" w:color="auto" w:fill="8DB3E2" w:themeFill="text2" w:themeFillTint="66"/>
          </w:tcPr>
          <w:p w14:paraId="23D5AB2C" w14:textId="77777777" w:rsidR="00E91B64" w:rsidRPr="007B2339" w:rsidRDefault="00391603" w:rsidP="007B2339">
            <w:pPr>
              <w:keepNext/>
              <w:spacing w:before="120"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0"/>
                <w:szCs w:val="20"/>
              </w:rPr>
            </w:pPr>
            <w:r w:rsidRPr="007B2339">
              <w:rPr>
                <w:rFonts w:ascii="Arial" w:hAnsi="Arial" w:cs="Arial"/>
                <w:color w:val="000000" w:themeColor="text1"/>
                <w:sz w:val="20"/>
                <w:szCs w:val="20"/>
              </w:rPr>
              <w:t xml:space="preserve">Impact on </w:t>
            </w:r>
            <w:r w:rsidR="00C457B8" w:rsidRPr="007B2339">
              <w:rPr>
                <w:rFonts w:ascii="Arial" w:hAnsi="Arial" w:cs="Arial"/>
                <w:color w:val="000000" w:themeColor="text1"/>
                <w:sz w:val="20"/>
                <w:szCs w:val="20"/>
              </w:rPr>
              <w:t>m</w:t>
            </w:r>
            <w:r w:rsidRPr="007B2339">
              <w:rPr>
                <w:rFonts w:ascii="Arial" w:hAnsi="Arial" w:cs="Arial"/>
                <w:color w:val="000000" w:themeColor="text1"/>
                <w:sz w:val="20"/>
                <w:szCs w:val="20"/>
              </w:rPr>
              <w:t>SCOA</w:t>
            </w:r>
          </w:p>
        </w:tc>
      </w:tr>
      <w:tr w:rsidR="005E7C7A" w:rsidRPr="005822D4" w14:paraId="2CCE77B1" w14:textId="77777777" w:rsidTr="007B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49E26D63" w14:textId="77777777" w:rsidR="005E7C7A" w:rsidRPr="005822D4" w:rsidRDefault="005E7C7A" w:rsidP="007B2339">
            <w:pPr>
              <w:spacing w:before="120" w:after="120" w:line="360" w:lineRule="auto"/>
              <w:ind w:left="0"/>
              <w:jc w:val="both"/>
              <w:rPr>
                <w:rFonts w:ascii="Arial" w:hAnsi="Arial" w:cs="Arial"/>
                <w:bCs w:val="0"/>
                <w:sz w:val="20"/>
                <w:szCs w:val="20"/>
              </w:rPr>
            </w:pPr>
            <w:r w:rsidRPr="005822D4">
              <w:rPr>
                <w:rFonts w:ascii="Arial" w:hAnsi="Arial" w:cs="Arial"/>
                <w:sz w:val="20"/>
                <w:szCs w:val="20"/>
              </w:rPr>
              <w:t>LEGISLATION</w:t>
            </w:r>
          </w:p>
        </w:tc>
        <w:tc>
          <w:tcPr>
            <w:tcW w:w="0" w:type="pct"/>
            <w:tcBorders>
              <w:left w:val="none" w:sz="0" w:space="0" w:color="auto"/>
              <w:right w:val="none" w:sz="0" w:space="0" w:color="auto"/>
            </w:tcBorders>
          </w:tcPr>
          <w:p w14:paraId="0E8B4297" w14:textId="77777777" w:rsidR="005E7C7A" w:rsidRPr="005822D4" w:rsidRDefault="005E7C7A"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pct"/>
            <w:tcBorders>
              <w:left w:val="none" w:sz="0" w:space="0" w:color="auto"/>
            </w:tcBorders>
          </w:tcPr>
          <w:p w14:paraId="0F86433F" w14:textId="77777777" w:rsidR="005E7C7A" w:rsidRPr="005822D4" w:rsidRDefault="005E7C7A"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72C76" w:rsidRPr="005822D4" w14:paraId="50FEB995" w14:textId="77777777" w:rsidTr="007B23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val="restart"/>
            <w:tcBorders>
              <w:right w:val="none" w:sz="0" w:space="0" w:color="auto"/>
            </w:tcBorders>
          </w:tcPr>
          <w:p w14:paraId="07D296CC" w14:textId="2CF22AEA" w:rsidR="00072C76" w:rsidRPr="00FB54DC" w:rsidRDefault="00C55FE7" w:rsidP="007B2339">
            <w:pPr>
              <w:spacing w:before="120" w:after="120" w:line="360" w:lineRule="auto"/>
              <w:ind w:left="0"/>
              <w:jc w:val="both"/>
              <w:rPr>
                <w:rFonts w:ascii="Arial" w:hAnsi="Arial" w:cs="Arial"/>
                <w:sz w:val="20"/>
                <w:szCs w:val="20"/>
              </w:rPr>
            </w:pPr>
            <w:r w:rsidRPr="005822D4">
              <w:rPr>
                <w:rFonts w:ascii="Arial" w:hAnsi="Arial" w:cs="Arial"/>
                <w:sz w:val="20"/>
                <w:szCs w:val="20"/>
              </w:rPr>
              <w:t>Local Government Municipal Finance Management Act,</w:t>
            </w:r>
            <w:r w:rsidR="000E7AE1">
              <w:rPr>
                <w:rFonts w:ascii="Arial" w:hAnsi="Arial" w:cs="Arial"/>
                <w:sz w:val="20"/>
                <w:szCs w:val="20"/>
              </w:rPr>
              <w:t xml:space="preserve"> 2003 (Act</w:t>
            </w:r>
            <w:r w:rsidRPr="005822D4">
              <w:rPr>
                <w:rFonts w:ascii="Arial" w:hAnsi="Arial" w:cs="Arial"/>
                <w:sz w:val="20"/>
                <w:szCs w:val="20"/>
              </w:rPr>
              <w:t xml:space="preserve"> No. 56 of 2003</w:t>
            </w:r>
            <w:r w:rsidR="000E7AE1">
              <w:rPr>
                <w:rFonts w:ascii="Arial" w:hAnsi="Arial" w:cs="Arial"/>
                <w:sz w:val="20"/>
                <w:szCs w:val="20"/>
              </w:rPr>
              <w:t>)</w:t>
            </w:r>
          </w:p>
        </w:tc>
        <w:tc>
          <w:tcPr>
            <w:tcW w:w="0" w:type="pct"/>
            <w:tcBorders>
              <w:left w:val="none" w:sz="0" w:space="0" w:color="auto"/>
              <w:right w:val="none" w:sz="0" w:space="0" w:color="auto"/>
            </w:tcBorders>
          </w:tcPr>
          <w:p w14:paraId="34EFCD40" w14:textId="0987E4CC" w:rsidR="00E32D82" w:rsidRPr="005822D4" w:rsidRDefault="00C55FE7"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sz w:val="20"/>
                <w:szCs w:val="20"/>
              </w:rPr>
              <w:t xml:space="preserve">Section 20:  Matters to be Prescribed </w:t>
            </w:r>
          </w:p>
          <w:p w14:paraId="6EA1F27A" w14:textId="77777777" w:rsidR="00E32D82" w:rsidRPr="005822D4" w:rsidRDefault="00E32D82" w:rsidP="007B2339">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55E0378B" w14:textId="77777777" w:rsidR="00E32D82" w:rsidRPr="005822D4" w:rsidRDefault="00E32D82" w:rsidP="007B2339">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15BFA7D7" w14:textId="77777777" w:rsidR="00072C76" w:rsidRPr="005822D4" w:rsidRDefault="00072C76" w:rsidP="007B2339">
            <w:pPr>
              <w:spacing w:line="360" w:lineRule="auto"/>
              <w:ind w:firstLine="851"/>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0" w:type="pct"/>
            <w:tcBorders>
              <w:left w:val="none" w:sz="0" w:space="0" w:color="auto"/>
            </w:tcBorders>
          </w:tcPr>
          <w:p w14:paraId="74969C7F" w14:textId="77777777" w:rsidR="00072C76" w:rsidRPr="005822D4" w:rsidRDefault="00C55FE7"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sz w:val="20"/>
                <w:szCs w:val="20"/>
              </w:rPr>
              <w:t>Matters to be Prescribed - (1) b(iv) “</w:t>
            </w:r>
            <w:r w:rsidRPr="005822D4">
              <w:rPr>
                <w:rFonts w:ascii="Arial" w:hAnsi="Arial" w:cs="Arial"/>
                <w:color w:val="000000"/>
                <w:sz w:val="20"/>
                <w:szCs w:val="20"/>
              </w:rPr>
              <w:t xml:space="preserve">uniform norms and standards concerning the setting of municipal tariffs, financial risks and other matters where a municipality uses a municipal entity or other external mechanism for the performance of a </w:t>
            </w:r>
            <w:r w:rsidRPr="005822D4">
              <w:rPr>
                <w:rFonts w:ascii="Arial" w:hAnsi="Arial" w:cs="Arial"/>
                <w:color w:val="000000"/>
                <w:sz w:val="20"/>
                <w:szCs w:val="20"/>
              </w:rPr>
              <w:lastRenderedPageBreak/>
              <w:t xml:space="preserve">municipal service or other function”. </w:t>
            </w:r>
            <w:r w:rsidRPr="005822D4">
              <w:rPr>
                <w:rFonts w:ascii="Arial" w:hAnsi="Arial" w:cs="Arial"/>
                <w:b/>
                <w:sz w:val="20"/>
                <w:szCs w:val="20"/>
                <w:u w:val="single"/>
              </w:rPr>
              <w:t>Considered in the set-up of the mSCOA segments</w:t>
            </w:r>
            <w:r w:rsidRPr="005822D4">
              <w:rPr>
                <w:rFonts w:ascii="Arial" w:hAnsi="Arial" w:cs="Arial"/>
                <w:sz w:val="20"/>
                <w:szCs w:val="20"/>
              </w:rPr>
              <w:t>.</w:t>
            </w:r>
          </w:p>
        </w:tc>
      </w:tr>
      <w:tr w:rsidR="009F539A" w:rsidRPr="005822D4" w14:paraId="6C7BBEC1" w14:textId="77777777" w:rsidTr="007B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14:paraId="5722764C" w14:textId="77777777" w:rsidR="009F539A" w:rsidRPr="005822D4" w:rsidRDefault="009F539A" w:rsidP="007B2339">
            <w:pPr>
              <w:spacing w:before="120" w:after="120" w:line="360" w:lineRule="auto"/>
              <w:ind w:left="0"/>
              <w:jc w:val="both"/>
              <w:rPr>
                <w:rFonts w:ascii="Arial" w:hAnsi="Arial" w:cs="Arial"/>
                <w:bCs w:val="0"/>
                <w:sz w:val="20"/>
                <w:szCs w:val="20"/>
              </w:rPr>
            </w:pPr>
          </w:p>
        </w:tc>
        <w:tc>
          <w:tcPr>
            <w:tcW w:w="0" w:type="pct"/>
            <w:tcBorders>
              <w:left w:val="none" w:sz="0" w:space="0" w:color="auto"/>
              <w:right w:val="none" w:sz="0" w:space="0" w:color="auto"/>
            </w:tcBorders>
          </w:tcPr>
          <w:p w14:paraId="60213466" w14:textId="77777777" w:rsidR="009F539A" w:rsidRPr="005822D4" w:rsidRDefault="00C55FE7"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22D4">
              <w:rPr>
                <w:rFonts w:ascii="Arial" w:hAnsi="Arial" w:cs="Arial"/>
                <w:sz w:val="20"/>
                <w:szCs w:val="20"/>
              </w:rPr>
              <w:t>Section 45:  Short-term Debt</w:t>
            </w:r>
          </w:p>
        </w:tc>
        <w:tc>
          <w:tcPr>
            <w:tcW w:w="0" w:type="pct"/>
            <w:tcBorders>
              <w:left w:val="none" w:sz="0" w:space="0" w:color="auto"/>
            </w:tcBorders>
          </w:tcPr>
          <w:p w14:paraId="74E41161" w14:textId="77777777" w:rsidR="009F539A" w:rsidRPr="005822D4" w:rsidRDefault="00C55FE7"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22D4">
              <w:rPr>
                <w:rFonts w:ascii="Arial" w:hAnsi="Arial" w:cs="Arial"/>
                <w:sz w:val="20"/>
                <w:szCs w:val="20"/>
              </w:rPr>
              <w:t xml:space="preserve">Short-term Debt is classified within the category for </w:t>
            </w:r>
            <w:r w:rsidRPr="005822D4">
              <w:rPr>
                <w:rFonts w:ascii="Arial" w:hAnsi="Arial" w:cs="Arial"/>
                <w:b/>
                <w:sz w:val="20"/>
                <w:szCs w:val="20"/>
                <w:u w:val="single"/>
              </w:rPr>
              <w:t>current liabilities</w:t>
            </w:r>
            <w:r w:rsidRPr="005822D4">
              <w:rPr>
                <w:rFonts w:ascii="Arial" w:hAnsi="Arial" w:cs="Arial"/>
                <w:sz w:val="20"/>
                <w:szCs w:val="20"/>
              </w:rPr>
              <w:t xml:space="preserve"> within this component of the Item Segment.</w:t>
            </w:r>
          </w:p>
        </w:tc>
      </w:tr>
      <w:tr w:rsidR="009F539A" w:rsidRPr="005822D4" w14:paraId="6AF8245B" w14:textId="77777777" w:rsidTr="007B23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14:paraId="6251F084" w14:textId="77777777" w:rsidR="009F539A" w:rsidRPr="005822D4" w:rsidRDefault="009F539A" w:rsidP="007B2339">
            <w:pPr>
              <w:spacing w:before="120" w:after="120" w:line="360" w:lineRule="auto"/>
              <w:ind w:left="0"/>
              <w:jc w:val="both"/>
              <w:rPr>
                <w:rFonts w:ascii="Arial" w:hAnsi="Arial" w:cs="Arial"/>
                <w:bCs w:val="0"/>
                <w:sz w:val="20"/>
                <w:szCs w:val="20"/>
              </w:rPr>
            </w:pPr>
          </w:p>
        </w:tc>
        <w:tc>
          <w:tcPr>
            <w:tcW w:w="0" w:type="pct"/>
            <w:tcBorders>
              <w:left w:val="none" w:sz="0" w:space="0" w:color="auto"/>
              <w:right w:val="none" w:sz="0" w:space="0" w:color="auto"/>
            </w:tcBorders>
          </w:tcPr>
          <w:p w14:paraId="7C84E246" w14:textId="77777777" w:rsidR="009F539A" w:rsidRPr="005822D4" w:rsidRDefault="00C55FE7"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sz w:val="20"/>
                <w:szCs w:val="20"/>
              </w:rPr>
              <w:t>Section 46:  Long-term Debt</w:t>
            </w:r>
          </w:p>
        </w:tc>
        <w:tc>
          <w:tcPr>
            <w:tcW w:w="0" w:type="pct"/>
            <w:tcBorders>
              <w:left w:val="none" w:sz="0" w:space="0" w:color="auto"/>
            </w:tcBorders>
          </w:tcPr>
          <w:p w14:paraId="10E98DF8" w14:textId="77777777" w:rsidR="009F539A" w:rsidRPr="005822D4" w:rsidRDefault="00C55FE7"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sz w:val="20"/>
                <w:szCs w:val="20"/>
              </w:rPr>
              <w:t xml:space="preserve">Long-term Debt is classified within the category for </w:t>
            </w:r>
            <w:r w:rsidRPr="005822D4">
              <w:rPr>
                <w:rFonts w:ascii="Arial" w:hAnsi="Arial" w:cs="Arial"/>
                <w:b/>
                <w:sz w:val="20"/>
                <w:szCs w:val="20"/>
                <w:u w:val="single"/>
              </w:rPr>
              <w:t>non-current liabilities</w:t>
            </w:r>
            <w:r w:rsidRPr="005822D4">
              <w:rPr>
                <w:rFonts w:ascii="Arial" w:hAnsi="Arial" w:cs="Arial"/>
                <w:sz w:val="20"/>
                <w:szCs w:val="20"/>
              </w:rPr>
              <w:t xml:space="preserve"> within this component of the Item Segment.</w:t>
            </w:r>
          </w:p>
        </w:tc>
      </w:tr>
      <w:tr w:rsidR="009F539A" w:rsidRPr="005822D4" w14:paraId="315B19B9" w14:textId="77777777" w:rsidTr="007B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14:paraId="4C9798EA" w14:textId="77777777" w:rsidR="009F539A" w:rsidRPr="005822D4" w:rsidRDefault="009F539A" w:rsidP="007B2339">
            <w:pPr>
              <w:spacing w:before="120" w:after="120" w:line="360" w:lineRule="auto"/>
              <w:ind w:left="0"/>
              <w:jc w:val="both"/>
              <w:rPr>
                <w:rFonts w:ascii="Arial" w:hAnsi="Arial" w:cs="Arial"/>
                <w:bCs w:val="0"/>
                <w:sz w:val="20"/>
                <w:szCs w:val="20"/>
              </w:rPr>
            </w:pPr>
          </w:p>
        </w:tc>
        <w:tc>
          <w:tcPr>
            <w:tcW w:w="0" w:type="pct"/>
            <w:tcBorders>
              <w:left w:val="none" w:sz="0" w:space="0" w:color="auto"/>
              <w:right w:val="none" w:sz="0" w:space="0" w:color="auto"/>
            </w:tcBorders>
          </w:tcPr>
          <w:p w14:paraId="6ED22B89" w14:textId="77777777" w:rsidR="009F539A" w:rsidRPr="005822D4" w:rsidRDefault="00C55FE7"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22D4">
              <w:rPr>
                <w:rFonts w:ascii="Arial" w:hAnsi="Arial" w:cs="Arial"/>
                <w:sz w:val="20"/>
                <w:szCs w:val="20"/>
              </w:rPr>
              <w:t>Section 49:  Disclosure</w:t>
            </w:r>
          </w:p>
        </w:tc>
        <w:tc>
          <w:tcPr>
            <w:tcW w:w="0" w:type="pct"/>
            <w:tcBorders>
              <w:left w:val="none" w:sz="0" w:space="0" w:color="auto"/>
            </w:tcBorders>
          </w:tcPr>
          <w:p w14:paraId="0FDD2181" w14:textId="77777777" w:rsidR="009F539A" w:rsidRPr="005822D4" w:rsidRDefault="00C55FE7"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22D4">
              <w:rPr>
                <w:rFonts w:ascii="Arial" w:hAnsi="Arial" w:cs="Arial"/>
                <w:sz w:val="20"/>
                <w:szCs w:val="20"/>
              </w:rPr>
              <w:t>The mSCOA classification structure informs reporting and this disclosure within the annual financial statements.</w:t>
            </w:r>
          </w:p>
        </w:tc>
      </w:tr>
      <w:tr w:rsidR="009F539A" w:rsidRPr="005822D4" w14:paraId="140E8018" w14:textId="77777777" w:rsidTr="007B23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14:paraId="0EF6891B" w14:textId="77777777" w:rsidR="009F539A" w:rsidRPr="005822D4" w:rsidRDefault="009F539A" w:rsidP="007B2339">
            <w:pPr>
              <w:spacing w:before="120" w:after="120" w:line="360" w:lineRule="auto"/>
              <w:ind w:left="0"/>
              <w:jc w:val="both"/>
              <w:rPr>
                <w:rFonts w:ascii="Arial" w:hAnsi="Arial" w:cs="Arial"/>
                <w:bCs w:val="0"/>
                <w:sz w:val="20"/>
                <w:szCs w:val="20"/>
              </w:rPr>
            </w:pPr>
          </w:p>
        </w:tc>
        <w:tc>
          <w:tcPr>
            <w:tcW w:w="0" w:type="pct"/>
            <w:tcBorders>
              <w:left w:val="none" w:sz="0" w:space="0" w:color="auto"/>
              <w:right w:val="none" w:sz="0" w:space="0" w:color="auto"/>
            </w:tcBorders>
          </w:tcPr>
          <w:p w14:paraId="22F67B72" w14:textId="77777777" w:rsidR="009F539A" w:rsidRPr="005822D4" w:rsidRDefault="00C55FE7"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sz w:val="20"/>
                <w:szCs w:val="20"/>
              </w:rPr>
              <w:t>Section 63:  Asset and Liability Management</w:t>
            </w:r>
          </w:p>
        </w:tc>
        <w:tc>
          <w:tcPr>
            <w:tcW w:w="0" w:type="pct"/>
            <w:tcBorders>
              <w:left w:val="none" w:sz="0" w:space="0" w:color="auto"/>
            </w:tcBorders>
          </w:tcPr>
          <w:p w14:paraId="64EA8573" w14:textId="77777777" w:rsidR="009F539A" w:rsidRPr="005822D4" w:rsidRDefault="00C55FE7"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sz w:val="20"/>
                <w:szCs w:val="20"/>
              </w:rPr>
              <w:t xml:space="preserve">The mSCOA classification structure assists the accounting officer in maintaining a </w:t>
            </w:r>
            <w:r w:rsidRPr="005822D4">
              <w:rPr>
                <w:rFonts w:ascii="Arial" w:hAnsi="Arial" w:cs="Arial"/>
                <w:b/>
                <w:sz w:val="20"/>
                <w:szCs w:val="20"/>
                <w:u w:val="single"/>
              </w:rPr>
              <w:t>system of internal controls and an accounting and information system</w:t>
            </w:r>
            <w:r w:rsidRPr="007B2339">
              <w:rPr>
                <w:rFonts w:ascii="Arial" w:hAnsi="Arial" w:cs="Arial"/>
                <w:b/>
                <w:sz w:val="20"/>
                <w:szCs w:val="20"/>
              </w:rPr>
              <w:t xml:space="preserve"> </w:t>
            </w:r>
            <w:r w:rsidRPr="005822D4">
              <w:rPr>
                <w:rFonts w:ascii="Arial" w:hAnsi="Arial" w:cs="Arial"/>
                <w:sz w:val="20"/>
                <w:szCs w:val="20"/>
              </w:rPr>
              <w:t>to account for assets and liabilities.</w:t>
            </w:r>
          </w:p>
        </w:tc>
      </w:tr>
      <w:tr w:rsidR="00072C76" w:rsidRPr="005822D4" w14:paraId="0BBDB127" w14:textId="77777777" w:rsidTr="007B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14:paraId="0B54E11A" w14:textId="77777777" w:rsidR="00072C76" w:rsidRPr="005822D4" w:rsidRDefault="00072C76" w:rsidP="007B2339">
            <w:pPr>
              <w:spacing w:before="120" w:after="120" w:line="360" w:lineRule="auto"/>
              <w:ind w:left="0"/>
              <w:jc w:val="both"/>
              <w:rPr>
                <w:rFonts w:ascii="Arial" w:hAnsi="Arial" w:cs="Arial"/>
                <w:bCs w:val="0"/>
                <w:sz w:val="20"/>
                <w:szCs w:val="20"/>
              </w:rPr>
            </w:pPr>
          </w:p>
        </w:tc>
        <w:tc>
          <w:tcPr>
            <w:tcW w:w="0" w:type="pct"/>
            <w:tcBorders>
              <w:left w:val="none" w:sz="0" w:space="0" w:color="auto"/>
              <w:right w:val="none" w:sz="0" w:space="0" w:color="auto"/>
            </w:tcBorders>
          </w:tcPr>
          <w:p w14:paraId="524C67C1" w14:textId="77777777" w:rsidR="00072C76" w:rsidRPr="005822D4" w:rsidRDefault="00C55FE7"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22D4">
              <w:rPr>
                <w:rFonts w:ascii="Arial" w:hAnsi="Arial" w:cs="Arial"/>
                <w:sz w:val="20"/>
                <w:szCs w:val="20"/>
              </w:rPr>
              <w:t>Section 64:  Revenue Management</w:t>
            </w:r>
          </w:p>
        </w:tc>
        <w:tc>
          <w:tcPr>
            <w:tcW w:w="0" w:type="pct"/>
            <w:tcBorders>
              <w:left w:val="none" w:sz="0" w:space="0" w:color="auto"/>
            </w:tcBorders>
          </w:tcPr>
          <w:p w14:paraId="583531A0" w14:textId="77777777" w:rsidR="00072C76" w:rsidRPr="005822D4" w:rsidRDefault="00C55FE7"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22D4">
              <w:rPr>
                <w:rFonts w:ascii="Arial" w:hAnsi="Arial" w:cs="Arial"/>
                <w:sz w:val="20"/>
                <w:szCs w:val="20"/>
              </w:rPr>
              <w:t xml:space="preserve">The mSCOA classification structure within the component contributes to a </w:t>
            </w:r>
            <w:r w:rsidRPr="005822D4">
              <w:rPr>
                <w:rFonts w:ascii="Arial" w:hAnsi="Arial" w:cs="Arial"/>
                <w:b/>
                <w:sz w:val="20"/>
                <w:szCs w:val="20"/>
                <w:u w:val="single"/>
              </w:rPr>
              <w:t>management, accounting and information system</w:t>
            </w:r>
            <w:r w:rsidRPr="007B2339">
              <w:rPr>
                <w:rFonts w:ascii="Arial" w:hAnsi="Arial" w:cs="Arial"/>
                <w:b/>
                <w:sz w:val="20"/>
                <w:szCs w:val="20"/>
              </w:rPr>
              <w:t xml:space="preserve"> </w:t>
            </w:r>
            <w:r w:rsidRPr="005822D4">
              <w:rPr>
                <w:rFonts w:ascii="Arial" w:hAnsi="Arial" w:cs="Arial"/>
                <w:sz w:val="20"/>
                <w:szCs w:val="20"/>
              </w:rPr>
              <w:lastRenderedPageBreak/>
              <w:t xml:space="preserve">which recognises revenue when it is earned, accounts for </w:t>
            </w:r>
            <w:r w:rsidRPr="007B2339">
              <w:rPr>
                <w:rFonts w:ascii="Arial" w:hAnsi="Arial" w:cs="Arial"/>
                <w:color w:val="000000" w:themeColor="text1"/>
                <w:sz w:val="20"/>
                <w:szCs w:val="20"/>
              </w:rPr>
              <w:t>debtors</w:t>
            </w:r>
            <w:r w:rsidRPr="007B2339">
              <w:rPr>
                <w:rFonts w:ascii="Arial" w:hAnsi="Arial" w:cs="Arial"/>
                <w:b/>
                <w:color w:val="000000" w:themeColor="text1"/>
                <w:sz w:val="20"/>
                <w:szCs w:val="20"/>
              </w:rPr>
              <w:t>,</w:t>
            </w:r>
            <w:r w:rsidRPr="005822D4">
              <w:rPr>
                <w:rFonts w:ascii="Arial" w:hAnsi="Arial" w:cs="Arial"/>
                <w:sz w:val="20"/>
                <w:szCs w:val="20"/>
              </w:rPr>
              <w:t xml:space="preserve"> and accounts for receipts of revenue.  </w:t>
            </w:r>
          </w:p>
        </w:tc>
      </w:tr>
      <w:tr w:rsidR="00826387" w:rsidRPr="005822D4" w14:paraId="5BFDD10D" w14:textId="77777777" w:rsidTr="007B23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14:paraId="0741D979" w14:textId="77777777" w:rsidR="00826387" w:rsidRPr="005822D4" w:rsidRDefault="00826387" w:rsidP="007B2339">
            <w:pPr>
              <w:spacing w:before="120" w:after="120" w:line="360" w:lineRule="auto"/>
              <w:ind w:left="0"/>
              <w:jc w:val="both"/>
              <w:rPr>
                <w:rFonts w:ascii="Arial" w:hAnsi="Arial" w:cs="Arial"/>
                <w:bCs w:val="0"/>
                <w:sz w:val="20"/>
                <w:szCs w:val="20"/>
              </w:rPr>
            </w:pPr>
          </w:p>
        </w:tc>
        <w:tc>
          <w:tcPr>
            <w:tcW w:w="0" w:type="pct"/>
            <w:tcBorders>
              <w:left w:val="none" w:sz="0" w:space="0" w:color="auto"/>
              <w:right w:val="none" w:sz="0" w:space="0" w:color="auto"/>
            </w:tcBorders>
          </w:tcPr>
          <w:p w14:paraId="0440A232" w14:textId="77777777" w:rsidR="00826387" w:rsidRPr="005822D4" w:rsidRDefault="00C55FE7" w:rsidP="007B2339">
            <w:pPr>
              <w:tabs>
                <w:tab w:val="left" w:pos="930"/>
              </w:tabs>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sz w:val="20"/>
                <w:szCs w:val="20"/>
              </w:rPr>
              <w:t>Section 65:  Expenditure Management</w:t>
            </w:r>
          </w:p>
        </w:tc>
        <w:tc>
          <w:tcPr>
            <w:tcW w:w="0" w:type="pct"/>
            <w:tcBorders>
              <w:left w:val="none" w:sz="0" w:space="0" w:color="auto"/>
            </w:tcBorders>
          </w:tcPr>
          <w:p w14:paraId="3E9B0439" w14:textId="77777777" w:rsidR="00826387" w:rsidRPr="005822D4" w:rsidRDefault="00C55FE7"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sz w:val="20"/>
                <w:szCs w:val="20"/>
              </w:rPr>
              <w:t xml:space="preserve">The mSCOA classification structure within the component contributes to accounting for </w:t>
            </w:r>
            <w:r w:rsidRPr="005822D4">
              <w:rPr>
                <w:rFonts w:ascii="Arial" w:hAnsi="Arial" w:cs="Arial"/>
                <w:b/>
                <w:sz w:val="20"/>
                <w:szCs w:val="20"/>
              </w:rPr>
              <w:t>creditors</w:t>
            </w:r>
            <w:r w:rsidRPr="005822D4">
              <w:rPr>
                <w:rFonts w:ascii="Arial" w:hAnsi="Arial" w:cs="Arial"/>
                <w:sz w:val="20"/>
                <w:szCs w:val="20"/>
              </w:rPr>
              <w:t xml:space="preserve">.  </w:t>
            </w:r>
          </w:p>
        </w:tc>
      </w:tr>
      <w:tr w:rsidR="00072C76" w:rsidRPr="005822D4" w14:paraId="3D5E4C18" w14:textId="77777777" w:rsidTr="007B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14:paraId="3349D177" w14:textId="77777777" w:rsidR="00072C76" w:rsidRPr="005822D4" w:rsidRDefault="00072C76" w:rsidP="007B2339">
            <w:pPr>
              <w:spacing w:before="120" w:after="120" w:line="360" w:lineRule="auto"/>
              <w:ind w:left="0"/>
              <w:jc w:val="both"/>
              <w:rPr>
                <w:rFonts w:ascii="Arial" w:hAnsi="Arial" w:cs="Arial"/>
                <w:bCs w:val="0"/>
                <w:sz w:val="20"/>
                <w:szCs w:val="20"/>
              </w:rPr>
            </w:pPr>
          </w:p>
        </w:tc>
        <w:tc>
          <w:tcPr>
            <w:tcW w:w="0" w:type="pct"/>
            <w:tcBorders>
              <w:left w:val="none" w:sz="0" w:space="0" w:color="auto"/>
              <w:right w:val="none" w:sz="0" w:space="0" w:color="auto"/>
            </w:tcBorders>
          </w:tcPr>
          <w:p w14:paraId="31F591BB" w14:textId="77777777" w:rsidR="00072C76" w:rsidRPr="005822D4" w:rsidRDefault="00C55FE7"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22D4">
              <w:rPr>
                <w:rFonts w:ascii="Arial" w:hAnsi="Arial" w:cs="Arial"/>
                <w:sz w:val="20"/>
                <w:szCs w:val="20"/>
              </w:rPr>
              <w:t>Section 71:  Monthly Budget Statements</w:t>
            </w:r>
          </w:p>
        </w:tc>
        <w:tc>
          <w:tcPr>
            <w:tcW w:w="0" w:type="pct"/>
            <w:tcBorders>
              <w:left w:val="none" w:sz="0" w:space="0" w:color="auto"/>
            </w:tcBorders>
          </w:tcPr>
          <w:p w14:paraId="34E4820F" w14:textId="77777777" w:rsidR="00072C76" w:rsidRPr="005822D4" w:rsidRDefault="00C55FE7"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22D4">
              <w:rPr>
                <w:rFonts w:ascii="Arial" w:hAnsi="Arial" w:cs="Arial"/>
                <w:sz w:val="20"/>
                <w:szCs w:val="20"/>
              </w:rPr>
              <w:t>The mSCOA classification structure within the component contributes to providing “</w:t>
            </w:r>
            <w:r w:rsidRPr="005822D4">
              <w:rPr>
                <w:rFonts w:ascii="Arial" w:hAnsi="Arial" w:cs="Arial"/>
                <w:b/>
                <w:sz w:val="20"/>
                <w:szCs w:val="20"/>
                <w:u w:val="single"/>
              </w:rPr>
              <w:t>actual expenditure by vote</w:t>
            </w:r>
            <w:r w:rsidRPr="005822D4">
              <w:rPr>
                <w:rFonts w:ascii="Arial" w:hAnsi="Arial" w:cs="Arial"/>
                <w:b/>
                <w:sz w:val="20"/>
                <w:szCs w:val="20"/>
              </w:rPr>
              <w:t>”</w:t>
            </w:r>
            <w:r w:rsidRPr="005822D4">
              <w:rPr>
                <w:rFonts w:ascii="Arial" w:hAnsi="Arial" w:cs="Arial"/>
                <w:sz w:val="20"/>
                <w:szCs w:val="20"/>
              </w:rPr>
              <w:t>.</w:t>
            </w:r>
          </w:p>
        </w:tc>
      </w:tr>
      <w:tr w:rsidR="00072C76" w:rsidRPr="005822D4" w14:paraId="2FC850B1" w14:textId="77777777" w:rsidTr="007B23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14:paraId="659A1BF8" w14:textId="77777777" w:rsidR="00072C76" w:rsidRPr="005822D4" w:rsidRDefault="00072C76" w:rsidP="007B2339">
            <w:pPr>
              <w:spacing w:before="120" w:after="120" w:line="360" w:lineRule="auto"/>
              <w:ind w:left="0"/>
              <w:jc w:val="both"/>
              <w:rPr>
                <w:rFonts w:ascii="Arial" w:hAnsi="Arial" w:cs="Arial"/>
                <w:bCs w:val="0"/>
                <w:sz w:val="20"/>
                <w:szCs w:val="20"/>
              </w:rPr>
            </w:pPr>
          </w:p>
        </w:tc>
        <w:tc>
          <w:tcPr>
            <w:tcW w:w="0" w:type="pct"/>
            <w:tcBorders>
              <w:left w:val="none" w:sz="0" w:space="0" w:color="auto"/>
              <w:right w:val="none" w:sz="0" w:space="0" w:color="auto"/>
            </w:tcBorders>
          </w:tcPr>
          <w:p w14:paraId="642FDE78" w14:textId="77777777" w:rsidR="00072C76" w:rsidRPr="005822D4" w:rsidRDefault="00C55FE7"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sz w:val="20"/>
                <w:szCs w:val="20"/>
              </w:rPr>
              <w:t>Section 72:  Mid-year Budget and Performance Assessment</w:t>
            </w:r>
          </w:p>
        </w:tc>
        <w:tc>
          <w:tcPr>
            <w:tcW w:w="0" w:type="pct"/>
            <w:tcBorders>
              <w:left w:val="none" w:sz="0" w:space="0" w:color="auto"/>
            </w:tcBorders>
          </w:tcPr>
          <w:p w14:paraId="1B769895" w14:textId="49AB819B" w:rsidR="00072C76" w:rsidRPr="005822D4" w:rsidRDefault="00C55FE7"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sz w:val="20"/>
                <w:szCs w:val="20"/>
              </w:rPr>
              <w:t>The mSCOA classification structure within the component provides the revenue classification to inform the municipalit</w:t>
            </w:r>
            <w:r w:rsidR="00D45271">
              <w:rPr>
                <w:rFonts w:ascii="Arial" w:hAnsi="Arial" w:cs="Arial"/>
                <w:sz w:val="20"/>
                <w:szCs w:val="20"/>
              </w:rPr>
              <w:t>y’s</w:t>
            </w:r>
            <w:r w:rsidRPr="005822D4">
              <w:rPr>
                <w:rFonts w:ascii="Arial" w:hAnsi="Arial" w:cs="Arial"/>
                <w:sz w:val="20"/>
                <w:szCs w:val="20"/>
              </w:rPr>
              <w:t xml:space="preserve"> </w:t>
            </w:r>
            <w:r w:rsidRPr="005822D4">
              <w:rPr>
                <w:rFonts w:ascii="Arial" w:hAnsi="Arial" w:cs="Arial"/>
                <w:b/>
                <w:sz w:val="20"/>
                <w:szCs w:val="20"/>
                <w:u w:val="single"/>
              </w:rPr>
              <w:t>performance during the first half of th</w:t>
            </w:r>
            <w:r w:rsidRPr="007B2339">
              <w:rPr>
                <w:rFonts w:ascii="Arial" w:hAnsi="Arial" w:cs="Arial"/>
                <w:b/>
                <w:sz w:val="20"/>
                <w:szCs w:val="20"/>
                <w:u w:val="single"/>
              </w:rPr>
              <w:t>e</w:t>
            </w:r>
            <w:r w:rsidRPr="007B2339">
              <w:rPr>
                <w:rFonts w:ascii="Arial" w:hAnsi="Arial" w:cs="Arial"/>
                <w:sz w:val="20"/>
                <w:szCs w:val="20"/>
                <w:u w:val="single"/>
              </w:rPr>
              <w:t xml:space="preserve"> </w:t>
            </w:r>
            <w:r w:rsidRPr="005822D4">
              <w:rPr>
                <w:rFonts w:ascii="Arial" w:hAnsi="Arial" w:cs="Arial"/>
                <w:sz w:val="20"/>
                <w:szCs w:val="20"/>
              </w:rPr>
              <w:t xml:space="preserve">year.  </w:t>
            </w:r>
          </w:p>
        </w:tc>
      </w:tr>
      <w:tr w:rsidR="00072C76" w:rsidRPr="005822D4" w14:paraId="6487695F" w14:textId="77777777" w:rsidTr="007B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14:paraId="32CC517F" w14:textId="77777777" w:rsidR="00072C76" w:rsidRPr="005822D4" w:rsidRDefault="00072C76" w:rsidP="007B2339">
            <w:pPr>
              <w:spacing w:before="120" w:after="120" w:line="360" w:lineRule="auto"/>
              <w:ind w:left="0"/>
              <w:jc w:val="both"/>
              <w:rPr>
                <w:rFonts w:ascii="Arial" w:hAnsi="Arial" w:cs="Arial"/>
                <w:bCs w:val="0"/>
                <w:sz w:val="20"/>
                <w:szCs w:val="20"/>
              </w:rPr>
            </w:pPr>
          </w:p>
        </w:tc>
        <w:tc>
          <w:tcPr>
            <w:tcW w:w="0" w:type="pct"/>
            <w:tcBorders>
              <w:left w:val="none" w:sz="0" w:space="0" w:color="auto"/>
              <w:right w:val="none" w:sz="0" w:space="0" w:color="auto"/>
            </w:tcBorders>
          </w:tcPr>
          <w:p w14:paraId="635F3BA4" w14:textId="77777777" w:rsidR="00072C76" w:rsidRPr="005822D4" w:rsidRDefault="00C55FE7"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22D4">
              <w:rPr>
                <w:rFonts w:ascii="Arial" w:hAnsi="Arial" w:cs="Arial"/>
                <w:sz w:val="20"/>
                <w:szCs w:val="20"/>
              </w:rPr>
              <w:t>Section 121:  Preparation and Adoption of Annual Reports</w:t>
            </w:r>
          </w:p>
        </w:tc>
        <w:tc>
          <w:tcPr>
            <w:tcW w:w="0" w:type="pct"/>
            <w:tcBorders>
              <w:left w:val="none" w:sz="0" w:space="0" w:color="auto"/>
            </w:tcBorders>
          </w:tcPr>
          <w:p w14:paraId="577FFFDB" w14:textId="77777777" w:rsidR="00072C76" w:rsidRPr="005822D4" w:rsidRDefault="00C55FE7"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22D4">
              <w:rPr>
                <w:rFonts w:ascii="Arial" w:hAnsi="Arial" w:cs="Arial"/>
                <w:sz w:val="20"/>
                <w:szCs w:val="20"/>
              </w:rPr>
              <w:t xml:space="preserve">The mSCOA classification structure within the component informs the compilation of the </w:t>
            </w:r>
            <w:r w:rsidRPr="005822D4">
              <w:rPr>
                <w:rFonts w:ascii="Arial" w:hAnsi="Arial" w:cs="Arial"/>
                <w:b/>
                <w:sz w:val="20"/>
                <w:szCs w:val="20"/>
                <w:u w:val="single"/>
              </w:rPr>
              <w:t>Statement of Financial Performance and the budget versus actual results</w:t>
            </w:r>
            <w:r w:rsidRPr="005822D4">
              <w:rPr>
                <w:rFonts w:ascii="Arial" w:hAnsi="Arial" w:cs="Arial"/>
                <w:sz w:val="20"/>
                <w:szCs w:val="20"/>
              </w:rPr>
              <w:t xml:space="preserve">.  </w:t>
            </w:r>
          </w:p>
        </w:tc>
      </w:tr>
      <w:tr w:rsidR="00072C76" w:rsidRPr="005822D4" w14:paraId="054536D0" w14:textId="77777777" w:rsidTr="007B23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14:paraId="39E2422B" w14:textId="77777777" w:rsidR="00072C76" w:rsidRPr="005822D4" w:rsidRDefault="00072C76" w:rsidP="007B2339">
            <w:pPr>
              <w:spacing w:before="120" w:after="120" w:line="360" w:lineRule="auto"/>
              <w:ind w:left="0"/>
              <w:jc w:val="both"/>
              <w:rPr>
                <w:rFonts w:ascii="Arial" w:hAnsi="Arial" w:cs="Arial"/>
                <w:bCs w:val="0"/>
                <w:sz w:val="20"/>
                <w:szCs w:val="20"/>
              </w:rPr>
            </w:pPr>
          </w:p>
        </w:tc>
        <w:tc>
          <w:tcPr>
            <w:tcW w:w="0" w:type="pct"/>
            <w:tcBorders>
              <w:left w:val="none" w:sz="0" w:space="0" w:color="auto"/>
              <w:right w:val="none" w:sz="0" w:space="0" w:color="auto"/>
            </w:tcBorders>
          </w:tcPr>
          <w:p w14:paraId="38115199" w14:textId="4405F678" w:rsidR="00072C76" w:rsidRPr="005822D4" w:rsidRDefault="00C55FE7"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sz w:val="20"/>
                <w:szCs w:val="20"/>
              </w:rPr>
              <w:t xml:space="preserve">Section 122:  Preparation of Annual Financial Statements – “Both annual financial statements and consolidated annual financial </w:t>
            </w:r>
            <w:r w:rsidRPr="005822D4">
              <w:rPr>
                <w:rFonts w:ascii="Arial" w:hAnsi="Arial" w:cs="Arial"/>
                <w:sz w:val="20"/>
                <w:szCs w:val="20"/>
              </w:rPr>
              <w:lastRenderedPageBreak/>
              <w:t>statements must be prepared in accordance with generally recognised accounting practice prescribed in terms of section 91(1)(b) of the Public Finance Management Act</w:t>
            </w:r>
            <w:r w:rsidR="007C03F6">
              <w:rPr>
                <w:rFonts w:ascii="Arial" w:hAnsi="Arial" w:cs="Arial"/>
                <w:sz w:val="20"/>
                <w:szCs w:val="20"/>
              </w:rPr>
              <w:t>, 1999</w:t>
            </w:r>
            <w:r w:rsidRPr="005822D4">
              <w:rPr>
                <w:rFonts w:ascii="Arial" w:hAnsi="Arial" w:cs="Arial"/>
                <w:sz w:val="20"/>
                <w:szCs w:val="20"/>
              </w:rPr>
              <w:t>.</w:t>
            </w:r>
            <w:r w:rsidR="00072C76" w:rsidRPr="005822D4">
              <w:rPr>
                <w:rFonts w:ascii="Arial" w:hAnsi="Arial" w:cs="Arial"/>
                <w:sz w:val="20"/>
                <w:szCs w:val="20"/>
              </w:rPr>
              <w:t xml:space="preserve">  </w:t>
            </w:r>
          </w:p>
        </w:tc>
        <w:tc>
          <w:tcPr>
            <w:tcW w:w="0" w:type="pct"/>
            <w:tcBorders>
              <w:left w:val="none" w:sz="0" w:space="0" w:color="auto"/>
            </w:tcBorders>
          </w:tcPr>
          <w:p w14:paraId="0B743C97" w14:textId="77777777" w:rsidR="00072C76" w:rsidRPr="005822D4" w:rsidRDefault="00C55FE7"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5822D4">
              <w:rPr>
                <w:rFonts w:ascii="Arial" w:hAnsi="Arial" w:cs="Arial"/>
                <w:bCs/>
                <w:sz w:val="20"/>
                <w:szCs w:val="20"/>
              </w:rPr>
              <w:lastRenderedPageBreak/>
              <w:t xml:space="preserve">The classification provided for in this component is based on the </w:t>
            </w:r>
            <w:r w:rsidRPr="005822D4">
              <w:rPr>
                <w:rFonts w:ascii="Arial" w:hAnsi="Arial" w:cs="Arial"/>
                <w:b/>
                <w:bCs/>
                <w:sz w:val="20"/>
                <w:szCs w:val="20"/>
              </w:rPr>
              <w:t>Standards of GRAP</w:t>
            </w:r>
            <w:r w:rsidRPr="005822D4">
              <w:rPr>
                <w:rFonts w:ascii="Arial" w:hAnsi="Arial" w:cs="Arial"/>
                <w:bCs/>
                <w:sz w:val="20"/>
                <w:szCs w:val="20"/>
              </w:rPr>
              <w:t xml:space="preserve"> and this supports the </w:t>
            </w:r>
            <w:r w:rsidRPr="005822D4">
              <w:rPr>
                <w:rFonts w:ascii="Arial" w:hAnsi="Arial" w:cs="Arial"/>
                <w:bCs/>
                <w:sz w:val="20"/>
                <w:szCs w:val="20"/>
              </w:rPr>
              <w:lastRenderedPageBreak/>
              <w:t xml:space="preserve">compilation of annual financial statements on this basis.  </w:t>
            </w:r>
          </w:p>
        </w:tc>
      </w:tr>
      <w:tr w:rsidR="00072C76" w:rsidRPr="005822D4" w14:paraId="2F6249CB" w14:textId="77777777" w:rsidTr="007B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4B5487C1" w14:textId="77777777" w:rsidR="00072C76" w:rsidRPr="00FB54DC" w:rsidRDefault="00072C76" w:rsidP="007B2339">
            <w:pPr>
              <w:spacing w:before="120" w:after="120" w:line="360" w:lineRule="auto"/>
              <w:ind w:left="0"/>
              <w:jc w:val="both"/>
              <w:rPr>
                <w:rFonts w:ascii="Arial" w:hAnsi="Arial" w:cs="Arial"/>
                <w:sz w:val="20"/>
                <w:szCs w:val="20"/>
              </w:rPr>
            </w:pPr>
          </w:p>
        </w:tc>
        <w:tc>
          <w:tcPr>
            <w:tcW w:w="0" w:type="pct"/>
            <w:tcBorders>
              <w:left w:val="none" w:sz="0" w:space="0" w:color="auto"/>
              <w:right w:val="none" w:sz="0" w:space="0" w:color="auto"/>
            </w:tcBorders>
          </w:tcPr>
          <w:p w14:paraId="04E8C7D1" w14:textId="77777777" w:rsidR="00072C76" w:rsidRPr="005822D4" w:rsidRDefault="00C55FE7"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22D4">
              <w:rPr>
                <w:rFonts w:ascii="Arial" w:hAnsi="Arial" w:cs="Arial"/>
                <w:sz w:val="20"/>
                <w:szCs w:val="20"/>
              </w:rPr>
              <w:t>Section 123:  Disclosures on Intergovernmental and Other Allocations</w:t>
            </w:r>
          </w:p>
        </w:tc>
        <w:tc>
          <w:tcPr>
            <w:tcW w:w="0" w:type="pct"/>
            <w:tcBorders>
              <w:left w:val="none" w:sz="0" w:space="0" w:color="auto"/>
            </w:tcBorders>
          </w:tcPr>
          <w:p w14:paraId="71464216" w14:textId="77777777" w:rsidR="00072C76" w:rsidRPr="005822D4" w:rsidRDefault="00C55FE7"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22D4">
              <w:rPr>
                <w:rFonts w:ascii="Arial" w:hAnsi="Arial" w:cs="Arial"/>
                <w:sz w:val="20"/>
                <w:szCs w:val="20"/>
              </w:rPr>
              <w:t xml:space="preserve">The Item Segment within the mSCOA classification structure provides for the information for disclosure purposes on </w:t>
            </w:r>
            <w:r w:rsidRPr="005822D4">
              <w:rPr>
                <w:rFonts w:ascii="Arial" w:hAnsi="Arial" w:cs="Arial"/>
                <w:b/>
                <w:sz w:val="20"/>
                <w:szCs w:val="20"/>
                <w:u w:val="single"/>
              </w:rPr>
              <w:t>transfers and subsidies made and received</w:t>
            </w:r>
            <w:r w:rsidRPr="005822D4">
              <w:rPr>
                <w:rFonts w:ascii="Arial" w:hAnsi="Arial" w:cs="Arial"/>
                <w:sz w:val="20"/>
                <w:szCs w:val="20"/>
              </w:rPr>
              <w:t>.</w:t>
            </w:r>
          </w:p>
        </w:tc>
      </w:tr>
      <w:tr w:rsidR="00826387" w:rsidRPr="005822D4" w14:paraId="39AE89F9" w14:textId="77777777" w:rsidTr="007B23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68B5B7B3" w14:textId="77777777" w:rsidR="00826387" w:rsidRPr="00FB54DC" w:rsidRDefault="00826387" w:rsidP="007B2339">
            <w:pPr>
              <w:spacing w:before="120" w:after="120" w:line="360" w:lineRule="auto"/>
              <w:ind w:left="0"/>
              <w:jc w:val="both"/>
              <w:rPr>
                <w:rFonts w:ascii="Arial" w:hAnsi="Arial" w:cs="Arial"/>
                <w:sz w:val="20"/>
                <w:szCs w:val="20"/>
              </w:rPr>
            </w:pPr>
          </w:p>
        </w:tc>
        <w:tc>
          <w:tcPr>
            <w:tcW w:w="0" w:type="pct"/>
            <w:tcBorders>
              <w:left w:val="none" w:sz="0" w:space="0" w:color="auto"/>
              <w:right w:val="none" w:sz="0" w:space="0" w:color="auto"/>
            </w:tcBorders>
          </w:tcPr>
          <w:p w14:paraId="1E554EC2" w14:textId="713FB6FD" w:rsidR="00826387" w:rsidRPr="005822D4" w:rsidRDefault="00C55FE7"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sz w:val="20"/>
                <w:szCs w:val="20"/>
              </w:rPr>
              <w:t>Section 124:  Other Compulsory Disclosure</w:t>
            </w:r>
            <w:r w:rsidR="007C03F6">
              <w:rPr>
                <w:rFonts w:ascii="Arial" w:hAnsi="Arial" w:cs="Arial"/>
                <w:sz w:val="20"/>
                <w:szCs w:val="20"/>
              </w:rPr>
              <w:t>s</w:t>
            </w:r>
          </w:p>
        </w:tc>
        <w:tc>
          <w:tcPr>
            <w:tcW w:w="0" w:type="pct"/>
            <w:tcBorders>
              <w:left w:val="none" w:sz="0" w:space="0" w:color="auto"/>
            </w:tcBorders>
          </w:tcPr>
          <w:p w14:paraId="49BB1E33" w14:textId="77777777" w:rsidR="00826387" w:rsidRPr="005822D4" w:rsidRDefault="00C55FE7"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sz w:val="20"/>
                <w:szCs w:val="20"/>
              </w:rPr>
              <w:t xml:space="preserve">The mSCOA classification structure assist in providing the information required for </w:t>
            </w:r>
            <w:r w:rsidRPr="005822D4">
              <w:rPr>
                <w:rFonts w:ascii="Arial" w:hAnsi="Arial" w:cs="Arial"/>
                <w:b/>
                <w:sz w:val="20"/>
                <w:szCs w:val="20"/>
                <w:u w:val="single"/>
              </w:rPr>
              <w:t>disclosing in the notes to the</w:t>
            </w:r>
            <w:r w:rsidRPr="005822D4">
              <w:rPr>
                <w:rFonts w:ascii="Arial" w:hAnsi="Arial" w:cs="Arial"/>
                <w:sz w:val="20"/>
                <w:szCs w:val="20"/>
              </w:rPr>
              <w:t xml:space="preserve"> </w:t>
            </w:r>
            <w:r w:rsidRPr="005822D4">
              <w:rPr>
                <w:rFonts w:ascii="Arial" w:hAnsi="Arial" w:cs="Arial"/>
                <w:b/>
                <w:sz w:val="20"/>
                <w:szCs w:val="20"/>
                <w:u w:val="single"/>
              </w:rPr>
              <w:t>annual financial statements</w:t>
            </w:r>
            <w:r w:rsidRPr="005822D4">
              <w:rPr>
                <w:rFonts w:ascii="Arial" w:hAnsi="Arial" w:cs="Arial"/>
                <w:sz w:val="20"/>
                <w:szCs w:val="20"/>
              </w:rPr>
              <w:t xml:space="preserve"> the following information:</w:t>
            </w:r>
          </w:p>
          <w:p w14:paraId="2A826D6F" w14:textId="77777777" w:rsidR="00826387" w:rsidRPr="005822D4" w:rsidRDefault="00C55FE7" w:rsidP="007B2339">
            <w:pPr>
              <w:pStyle w:val="ListParagraph"/>
              <w:numPr>
                <w:ilvl w:val="0"/>
                <w:numId w:val="9"/>
              </w:numPr>
              <w:tabs>
                <w:tab w:val="clear" w:pos="2723"/>
                <w:tab w:val="num" w:pos="218"/>
              </w:tabs>
              <w:spacing w:before="120" w:after="120" w:line="360" w:lineRule="auto"/>
              <w:ind w:left="218" w:hanging="218"/>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sz w:val="20"/>
                <w:szCs w:val="20"/>
              </w:rPr>
              <w:t>Name and type of bank accounts</w:t>
            </w:r>
          </w:p>
          <w:p w14:paraId="68AD0C2B" w14:textId="77777777" w:rsidR="00826387" w:rsidRPr="005822D4" w:rsidRDefault="00C55FE7" w:rsidP="007B2339">
            <w:pPr>
              <w:pStyle w:val="ListParagraph"/>
              <w:numPr>
                <w:ilvl w:val="0"/>
                <w:numId w:val="9"/>
              </w:numPr>
              <w:tabs>
                <w:tab w:val="clear" w:pos="2723"/>
                <w:tab w:val="num" w:pos="218"/>
              </w:tabs>
              <w:spacing w:before="120" w:after="120" w:line="360" w:lineRule="auto"/>
              <w:ind w:left="218" w:hanging="218"/>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sz w:val="20"/>
                <w:szCs w:val="20"/>
              </w:rPr>
              <w:t>Opening and closing balances in the above bank accounts</w:t>
            </w:r>
          </w:p>
          <w:p w14:paraId="51B8CD73" w14:textId="77777777" w:rsidR="00826387" w:rsidRPr="005822D4" w:rsidRDefault="00C55FE7" w:rsidP="007B2339">
            <w:pPr>
              <w:pStyle w:val="ListParagraph"/>
              <w:numPr>
                <w:ilvl w:val="0"/>
                <w:numId w:val="9"/>
              </w:numPr>
              <w:tabs>
                <w:tab w:val="clear" w:pos="2723"/>
                <w:tab w:val="num" w:pos="218"/>
              </w:tabs>
              <w:spacing w:before="120" w:after="120" w:line="360" w:lineRule="auto"/>
              <w:ind w:left="218" w:hanging="218"/>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sz w:val="20"/>
                <w:szCs w:val="20"/>
              </w:rPr>
              <w:t xml:space="preserve">Summary of all investments </w:t>
            </w:r>
          </w:p>
        </w:tc>
      </w:tr>
      <w:tr w:rsidR="003E3C24" w:rsidRPr="005822D4" w14:paraId="4B0706AF" w14:textId="77777777" w:rsidTr="007B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77EFDD16" w14:textId="77777777" w:rsidR="003E3C24" w:rsidRPr="00FB54DC" w:rsidRDefault="003E3C24" w:rsidP="007B2339">
            <w:pPr>
              <w:spacing w:before="120" w:after="120" w:line="360" w:lineRule="auto"/>
              <w:ind w:left="0"/>
              <w:jc w:val="both"/>
              <w:rPr>
                <w:rFonts w:ascii="Arial" w:hAnsi="Arial" w:cs="Arial"/>
                <w:sz w:val="20"/>
                <w:szCs w:val="20"/>
              </w:rPr>
            </w:pPr>
          </w:p>
        </w:tc>
        <w:tc>
          <w:tcPr>
            <w:tcW w:w="0" w:type="pct"/>
            <w:tcBorders>
              <w:left w:val="none" w:sz="0" w:space="0" w:color="auto"/>
              <w:right w:val="none" w:sz="0" w:space="0" w:color="auto"/>
            </w:tcBorders>
          </w:tcPr>
          <w:p w14:paraId="480187B5" w14:textId="77777777" w:rsidR="003E3C24" w:rsidRPr="005822D4" w:rsidRDefault="00C55FE7"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22D4">
              <w:rPr>
                <w:rFonts w:ascii="Arial" w:hAnsi="Arial" w:cs="Arial"/>
                <w:sz w:val="20"/>
                <w:szCs w:val="20"/>
              </w:rPr>
              <w:t>Section 164:  Forbidden Activities</w:t>
            </w:r>
          </w:p>
        </w:tc>
        <w:tc>
          <w:tcPr>
            <w:tcW w:w="0" w:type="pct"/>
            <w:tcBorders>
              <w:left w:val="none" w:sz="0" w:space="0" w:color="auto"/>
            </w:tcBorders>
          </w:tcPr>
          <w:p w14:paraId="7DC00830" w14:textId="77777777" w:rsidR="003E3C24" w:rsidRPr="005822D4" w:rsidRDefault="00C55FE7"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22D4">
              <w:rPr>
                <w:rFonts w:ascii="Arial" w:hAnsi="Arial" w:cs="Arial"/>
                <w:sz w:val="20"/>
                <w:szCs w:val="20"/>
              </w:rPr>
              <w:t>The mSCOA classification structure provides for the classification of transactions to reveal instances of engaging in forbidden activities.</w:t>
            </w:r>
          </w:p>
        </w:tc>
      </w:tr>
      <w:tr w:rsidR="00072C76" w:rsidRPr="005822D4" w14:paraId="215BF113" w14:textId="77777777" w:rsidTr="007B23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67983B1E" w14:textId="27CA70CA" w:rsidR="00072C76" w:rsidRPr="005822D4" w:rsidRDefault="00341C11" w:rsidP="007B2339">
            <w:pPr>
              <w:spacing w:before="120" w:after="120" w:line="360" w:lineRule="auto"/>
              <w:ind w:left="0"/>
              <w:jc w:val="both"/>
              <w:rPr>
                <w:rFonts w:ascii="Arial" w:hAnsi="Arial" w:cs="Arial"/>
                <w:b w:val="0"/>
                <w:bCs w:val="0"/>
                <w:sz w:val="20"/>
                <w:szCs w:val="20"/>
              </w:rPr>
            </w:pPr>
            <w:r>
              <w:rPr>
                <w:rFonts w:ascii="Arial" w:hAnsi="Arial" w:cs="Arial"/>
                <w:sz w:val="20"/>
                <w:szCs w:val="20"/>
              </w:rPr>
              <w:lastRenderedPageBreak/>
              <w:t xml:space="preserve">The </w:t>
            </w:r>
            <w:r w:rsidR="00072C76" w:rsidRPr="005822D4">
              <w:rPr>
                <w:rFonts w:ascii="Arial" w:hAnsi="Arial" w:cs="Arial"/>
                <w:sz w:val="20"/>
                <w:szCs w:val="20"/>
              </w:rPr>
              <w:t>Constitution</w:t>
            </w:r>
          </w:p>
        </w:tc>
        <w:tc>
          <w:tcPr>
            <w:tcW w:w="0" w:type="pct"/>
            <w:tcBorders>
              <w:left w:val="none" w:sz="0" w:space="0" w:color="auto"/>
              <w:right w:val="none" w:sz="0" w:space="0" w:color="auto"/>
            </w:tcBorders>
          </w:tcPr>
          <w:p w14:paraId="5620DC0B" w14:textId="77777777" w:rsidR="00072C76" w:rsidRPr="005822D4" w:rsidRDefault="00C55FE7"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sz w:val="20"/>
                <w:szCs w:val="20"/>
              </w:rPr>
              <w:t>Section 216:  Treasury Control</w:t>
            </w:r>
          </w:p>
          <w:p w14:paraId="45A66C49" w14:textId="05C63F18" w:rsidR="00072C76" w:rsidRPr="005822D4" w:rsidRDefault="00C55FE7" w:rsidP="007B2339">
            <w:pPr>
              <w:numPr>
                <w:ilvl w:val="0"/>
                <w:numId w:val="9"/>
              </w:numPr>
              <w:tabs>
                <w:tab w:val="clear" w:pos="2723"/>
              </w:tabs>
              <w:spacing w:before="120" w:after="120" w:line="360" w:lineRule="auto"/>
              <w:ind w:left="466" w:hanging="425"/>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sz w:val="20"/>
                <w:szCs w:val="20"/>
              </w:rPr>
              <w:t xml:space="preserve">National legislation must establish a </w:t>
            </w:r>
            <w:r w:rsidR="007C03F6">
              <w:rPr>
                <w:rFonts w:ascii="Arial" w:hAnsi="Arial" w:cs="Arial"/>
                <w:sz w:val="20"/>
                <w:szCs w:val="20"/>
              </w:rPr>
              <w:t>N</w:t>
            </w:r>
            <w:r w:rsidRPr="005822D4">
              <w:rPr>
                <w:rFonts w:ascii="Arial" w:hAnsi="Arial" w:cs="Arial"/>
                <w:sz w:val="20"/>
                <w:szCs w:val="20"/>
              </w:rPr>
              <w:t xml:space="preserve">ational </w:t>
            </w:r>
            <w:r w:rsidR="007C03F6">
              <w:rPr>
                <w:rFonts w:ascii="Arial" w:hAnsi="Arial" w:cs="Arial"/>
                <w:sz w:val="20"/>
                <w:szCs w:val="20"/>
              </w:rPr>
              <w:t>T</w:t>
            </w:r>
            <w:r w:rsidRPr="005822D4">
              <w:rPr>
                <w:rFonts w:ascii="Arial" w:hAnsi="Arial" w:cs="Arial"/>
                <w:sz w:val="20"/>
                <w:szCs w:val="20"/>
              </w:rPr>
              <w:t>reasury and prescribe measures to ensure both transparency and expenditure control in each sphere of government by introducing:</w:t>
            </w:r>
          </w:p>
          <w:p w14:paraId="1C9501A4" w14:textId="77777777" w:rsidR="00072C76" w:rsidRPr="005822D4" w:rsidRDefault="00C55FE7" w:rsidP="007B2339">
            <w:pPr>
              <w:numPr>
                <w:ilvl w:val="0"/>
                <w:numId w:val="10"/>
              </w:numPr>
              <w:spacing w:before="120" w:after="120" w:line="360" w:lineRule="auto"/>
              <w:ind w:left="72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sz w:val="20"/>
                <w:szCs w:val="20"/>
              </w:rPr>
              <w:t>Generally, recognised accounting practice</w:t>
            </w:r>
          </w:p>
          <w:p w14:paraId="1B6CB13E" w14:textId="77777777" w:rsidR="00072C76" w:rsidRPr="005822D4" w:rsidRDefault="00C55FE7" w:rsidP="007B2339">
            <w:pPr>
              <w:numPr>
                <w:ilvl w:val="0"/>
                <w:numId w:val="10"/>
              </w:numPr>
              <w:spacing w:before="120" w:after="120" w:line="360" w:lineRule="auto"/>
              <w:ind w:left="72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sz w:val="20"/>
                <w:szCs w:val="20"/>
              </w:rPr>
              <w:t>Uniform expenditure classification; and</w:t>
            </w:r>
          </w:p>
          <w:p w14:paraId="33D867FF" w14:textId="77777777" w:rsidR="00072C76" w:rsidRPr="005822D4" w:rsidRDefault="00C55FE7" w:rsidP="007B2339">
            <w:pPr>
              <w:numPr>
                <w:ilvl w:val="0"/>
                <w:numId w:val="10"/>
              </w:numPr>
              <w:spacing w:before="120" w:after="120" w:line="360" w:lineRule="auto"/>
              <w:ind w:left="72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sz w:val="20"/>
                <w:szCs w:val="20"/>
              </w:rPr>
              <w:t>Uniform treasury norms and standards</w:t>
            </w:r>
          </w:p>
          <w:p w14:paraId="101A7EA0" w14:textId="422D3A6E" w:rsidR="00072C76" w:rsidRPr="005822D4" w:rsidRDefault="00C55FE7" w:rsidP="007B2339">
            <w:pPr>
              <w:numPr>
                <w:ilvl w:val="0"/>
                <w:numId w:val="9"/>
              </w:numPr>
              <w:tabs>
                <w:tab w:val="clear" w:pos="2723"/>
              </w:tabs>
              <w:spacing w:before="120" w:after="120" w:line="360" w:lineRule="auto"/>
              <w:ind w:left="466" w:hanging="425"/>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sz w:val="20"/>
                <w:szCs w:val="20"/>
              </w:rPr>
              <w:t xml:space="preserve">The </w:t>
            </w:r>
            <w:r w:rsidR="007C03F6">
              <w:rPr>
                <w:rFonts w:ascii="Arial" w:hAnsi="Arial" w:cs="Arial"/>
                <w:sz w:val="20"/>
                <w:szCs w:val="20"/>
              </w:rPr>
              <w:t>N</w:t>
            </w:r>
            <w:r w:rsidRPr="005822D4">
              <w:rPr>
                <w:rFonts w:ascii="Arial" w:hAnsi="Arial" w:cs="Arial"/>
                <w:sz w:val="20"/>
                <w:szCs w:val="20"/>
              </w:rPr>
              <w:t xml:space="preserve">ational </w:t>
            </w:r>
            <w:r w:rsidR="007C03F6">
              <w:rPr>
                <w:rFonts w:ascii="Arial" w:hAnsi="Arial" w:cs="Arial"/>
                <w:sz w:val="20"/>
                <w:szCs w:val="20"/>
              </w:rPr>
              <w:t>T</w:t>
            </w:r>
            <w:r w:rsidRPr="005822D4">
              <w:rPr>
                <w:rFonts w:ascii="Arial" w:hAnsi="Arial" w:cs="Arial"/>
                <w:sz w:val="20"/>
                <w:szCs w:val="20"/>
              </w:rPr>
              <w:t xml:space="preserve">reasury must enforce compliance with the measures established in terms of subsection (1), and may stop the measures established in terms of subsection (1), and may stop the transfer of funds to an organ of state if that organ of state commits a serious or persistent material breach of these measures.  </w:t>
            </w:r>
          </w:p>
        </w:tc>
        <w:tc>
          <w:tcPr>
            <w:tcW w:w="0" w:type="pct"/>
            <w:tcBorders>
              <w:left w:val="none" w:sz="0" w:space="0" w:color="auto"/>
            </w:tcBorders>
          </w:tcPr>
          <w:p w14:paraId="6378838F" w14:textId="77777777" w:rsidR="00072C76" w:rsidRPr="005822D4" w:rsidRDefault="00C55FE7"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bCs/>
                <w:sz w:val="20"/>
                <w:szCs w:val="20"/>
              </w:rPr>
              <w:t>Segments set-up to assist in the extraction of information to use in the rates assessment process.</w:t>
            </w:r>
          </w:p>
        </w:tc>
      </w:tr>
      <w:tr w:rsidR="00072C76" w:rsidRPr="005822D4" w14:paraId="5285BDA5" w14:textId="77777777" w:rsidTr="007B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5F3C1D7F" w14:textId="15E825D1" w:rsidR="00072C76" w:rsidRPr="005822D4" w:rsidRDefault="00C55FE7" w:rsidP="007B2339">
            <w:pPr>
              <w:spacing w:before="120" w:after="120" w:line="360" w:lineRule="auto"/>
              <w:ind w:left="0"/>
              <w:jc w:val="both"/>
              <w:rPr>
                <w:rFonts w:ascii="Arial" w:eastAsia="Times New Roman" w:hAnsi="Arial" w:cs="Arial"/>
                <w:b w:val="0"/>
                <w:color w:val="000000"/>
                <w:sz w:val="20"/>
                <w:szCs w:val="20"/>
                <w:lang w:eastAsia="en-ZA"/>
              </w:rPr>
            </w:pPr>
            <w:r w:rsidRPr="005822D4">
              <w:rPr>
                <w:rFonts w:ascii="Arial" w:eastAsia="Times New Roman" w:hAnsi="Arial" w:cs="Arial"/>
                <w:color w:val="000000"/>
                <w:sz w:val="20"/>
                <w:szCs w:val="20"/>
                <w:lang w:eastAsia="en-ZA"/>
              </w:rPr>
              <w:t xml:space="preserve">Water Services Act, </w:t>
            </w:r>
            <w:r w:rsidR="009D3CA3">
              <w:rPr>
                <w:rFonts w:ascii="Arial" w:eastAsia="Times New Roman" w:hAnsi="Arial" w:cs="Arial"/>
                <w:color w:val="000000"/>
                <w:sz w:val="20"/>
                <w:szCs w:val="20"/>
                <w:lang w:eastAsia="en-ZA"/>
              </w:rPr>
              <w:t xml:space="preserve">1997 (Act </w:t>
            </w:r>
            <w:r w:rsidRPr="005822D4">
              <w:rPr>
                <w:rFonts w:ascii="Arial" w:eastAsia="Times New Roman" w:hAnsi="Arial" w:cs="Arial"/>
                <w:color w:val="000000"/>
                <w:sz w:val="20"/>
                <w:szCs w:val="20"/>
                <w:lang w:eastAsia="en-ZA"/>
              </w:rPr>
              <w:t>No</w:t>
            </w:r>
            <w:r w:rsidR="009D3CA3">
              <w:rPr>
                <w:rFonts w:ascii="Arial" w:eastAsia="Times New Roman" w:hAnsi="Arial" w:cs="Arial"/>
                <w:color w:val="000000"/>
                <w:sz w:val="20"/>
                <w:szCs w:val="20"/>
                <w:lang w:eastAsia="en-ZA"/>
              </w:rPr>
              <w:t>.</w:t>
            </w:r>
            <w:r w:rsidRPr="005822D4">
              <w:rPr>
                <w:rFonts w:ascii="Arial" w:eastAsia="Times New Roman" w:hAnsi="Arial" w:cs="Arial"/>
                <w:color w:val="000000"/>
                <w:sz w:val="20"/>
                <w:szCs w:val="20"/>
                <w:lang w:eastAsia="en-ZA"/>
              </w:rPr>
              <w:t xml:space="preserve"> 108 of 1997</w:t>
            </w:r>
            <w:r w:rsidR="009D3CA3">
              <w:rPr>
                <w:rFonts w:ascii="Arial" w:eastAsia="Times New Roman" w:hAnsi="Arial" w:cs="Arial"/>
                <w:color w:val="000000"/>
                <w:sz w:val="20"/>
                <w:szCs w:val="20"/>
                <w:lang w:eastAsia="en-ZA"/>
              </w:rPr>
              <w:t>)</w:t>
            </w:r>
          </w:p>
        </w:tc>
        <w:tc>
          <w:tcPr>
            <w:tcW w:w="0" w:type="pct"/>
            <w:tcBorders>
              <w:left w:val="none" w:sz="0" w:space="0" w:color="auto"/>
              <w:right w:val="none" w:sz="0" w:space="0" w:color="auto"/>
            </w:tcBorders>
          </w:tcPr>
          <w:p w14:paraId="204488CD" w14:textId="7D67E674" w:rsidR="00072C76" w:rsidRPr="005822D4" w:rsidRDefault="00C55FE7"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22D4">
              <w:rPr>
                <w:rFonts w:ascii="Arial" w:hAnsi="Arial" w:cs="Arial"/>
                <w:sz w:val="20"/>
                <w:szCs w:val="20"/>
              </w:rPr>
              <w:t xml:space="preserve">To provide for the gathering of information in </w:t>
            </w:r>
            <w:r w:rsidR="0094369B" w:rsidRPr="005822D4">
              <w:rPr>
                <w:rFonts w:ascii="Arial" w:hAnsi="Arial" w:cs="Arial"/>
                <w:sz w:val="20"/>
                <w:szCs w:val="20"/>
              </w:rPr>
              <w:t>national</w:t>
            </w:r>
            <w:r w:rsidRPr="005822D4">
              <w:rPr>
                <w:rFonts w:ascii="Arial" w:hAnsi="Arial" w:cs="Arial"/>
                <w:sz w:val="20"/>
                <w:szCs w:val="20"/>
              </w:rPr>
              <w:t xml:space="preserve"> information system and the distribution of that information; to repeal certain laws; and to provide for matters connected therewith.</w:t>
            </w:r>
          </w:p>
        </w:tc>
        <w:tc>
          <w:tcPr>
            <w:tcW w:w="0" w:type="pct"/>
            <w:tcBorders>
              <w:left w:val="none" w:sz="0" w:space="0" w:color="auto"/>
            </w:tcBorders>
          </w:tcPr>
          <w:p w14:paraId="0040D706" w14:textId="77777777" w:rsidR="00072C76" w:rsidRPr="005822D4" w:rsidRDefault="00C55FE7"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22D4">
              <w:rPr>
                <w:rFonts w:ascii="Arial" w:hAnsi="Arial" w:cs="Arial"/>
                <w:sz w:val="20"/>
                <w:szCs w:val="20"/>
              </w:rPr>
              <w:t xml:space="preserve">The reporting requirements of the </w:t>
            </w:r>
            <w:r w:rsidRPr="005822D4">
              <w:rPr>
                <w:rFonts w:ascii="Arial" w:hAnsi="Arial" w:cs="Arial"/>
                <w:b/>
                <w:sz w:val="20"/>
                <w:szCs w:val="20"/>
                <w:u w:val="single"/>
              </w:rPr>
              <w:t>Department of Water Affairs</w:t>
            </w:r>
            <w:r w:rsidRPr="005822D4">
              <w:rPr>
                <w:rFonts w:ascii="Arial" w:hAnsi="Arial" w:cs="Arial"/>
                <w:sz w:val="20"/>
                <w:szCs w:val="20"/>
              </w:rPr>
              <w:t xml:space="preserve"> have been considered in the compilation of the mSCOA classification framework.</w:t>
            </w:r>
          </w:p>
        </w:tc>
      </w:tr>
      <w:tr w:rsidR="00072C76" w:rsidRPr="005822D4" w14:paraId="4463A303" w14:textId="77777777" w:rsidTr="007B23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6FC9532F" w14:textId="77777777" w:rsidR="00072C76" w:rsidRPr="005822D4" w:rsidRDefault="00072C76" w:rsidP="007B2339">
            <w:pPr>
              <w:spacing w:before="120" w:after="120" w:line="360" w:lineRule="auto"/>
              <w:ind w:left="0"/>
              <w:jc w:val="both"/>
              <w:rPr>
                <w:rFonts w:ascii="Arial" w:hAnsi="Arial" w:cs="Arial"/>
                <w:bCs w:val="0"/>
                <w:sz w:val="20"/>
                <w:szCs w:val="20"/>
              </w:rPr>
            </w:pPr>
            <w:r w:rsidRPr="005822D4">
              <w:rPr>
                <w:rFonts w:ascii="Arial" w:hAnsi="Arial" w:cs="Arial"/>
                <w:sz w:val="20"/>
                <w:szCs w:val="20"/>
              </w:rPr>
              <w:t>R</w:t>
            </w:r>
            <w:r w:rsidRPr="00794A52">
              <w:rPr>
                <w:rFonts w:ascii="Arial" w:hAnsi="Arial" w:cs="Arial"/>
                <w:sz w:val="20"/>
                <w:szCs w:val="20"/>
              </w:rPr>
              <w:t>EGULATIONS</w:t>
            </w:r>
          </w:p>
        </w:tc>
        <w:tc>
          <w:tcPr>
            <w:tcW w:w="0" w:type="pct"/>
            <w:tcBorders>
              <w:left w:val="none" w:sz="0" w:space="0" w:color="auto"/>
              <w:right w:val="none" w:sz="0" w:space="0" w:color="auto"/>
            </w:tcBorders>
          </w:tcPr>
          <w:p w14:paraId="19891E0C" w14:textId="77777777" w:rsidR="00072C76" w:rsidRPr="005822D4" w:rsidRDefault="00072C76"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0" w:type="pct"/>
            <w:tcBorders>
              <w:left w:val="none" w:sz="0" w:space="0" w:color="auto"/>
            </w:tcBorders>
          </w:tcPr>
          <w:p w14:paraId="3C528275" w14:textId="77777777" w:rsidR="00072C76" w:rsidRPr="005822D4" w:rsidRDefault="00072C76"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072C76" w:rsidRPr="005822D4" w14:paraId="1BC19526" w14:textId="77777777" w:rsidTr="007B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3D718222" w14:textId="5C276806" w:rsidR="00072C76" w:rsidRPr="00FB54DC" w:rsidRDefault="00C55FE7" w:rsidP="007B2339">
            <w:pPr>
              <w:spacing w:before="120" w:after="120" w:line="360" w:lineRule="auto"/>
              <w:ind w:left="0"/>
              <w:jc w:val="both"/>
              <w:rPr>
                <w:rFonts w:ascii="Arial" w:hAnsi="Arial" w:cs="Arial"/>
                <w:sz w:val="20"/>
                <w:szCs w:val="20"/>
              </w:rPr>
            </w:pPr>
            <w:r w:rsidRPr="005822D4">
              <w:rPr>
                <w:rFonts w:ascii="Arial" w:hAnsi="Arial" w:cs="Arial"/>
                <w:sz w:val="20"/>
                <w:szCs w:val="20"/>
              </w:rPr>
              <w:lastRenderedPageBreak/>
              <w:t>Municipal Budget and Reporting Regulation</w:t>
            </w:r>
            <w:r w:rsidR="00794A52">
              <w:rPr>
                <w:rFonts w:ascii="Arial" w:hAnsi="Arial" w:cs="Arial"/>
                <w:sz w:val="20"/>
                <w:szCs w:val="20"/>
              </w:rPr>
              <w:t>s, 2009</w:t>
            </w:r>
          </w:p>
        </w:tc>
        <w:tc>
          <w:tcPr>
            <w:tcW w:w="0" w:type="pct"/>
            <w:tcBorders>
              <w:left w:val="none" w:sz="0" w:space="0" w:color="auto"/>
              <w:right w:val="none" w:sz="0" w:space="0" w:color="auto"/>
            </w:tcBorders>
          </w:tcPr>
          <w:p w14:paraId="469A163D" w14:textId="77777777" w:rsidR="00072C76" w:rsidRPr="005822D4" w:rsidRDefault="00C55FE7"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22D4">
              <w:rPr>
                <w:rFonts w:ascii="Arial" w:hAnsi="Arial" w:cs="Arial"/>
                <w:sz w:val="20"/>
                <w:szCs w:val="20"/>
              </w:rPr>
              <w:t>Consistency in bases of measurement and accounting policies</w:t>
            </w:r>
          </w:p>
          <w:p w14:paraId="2053EB5E" w14:textId="77777777" w:rsidR="00072C76" w:rsidRPr="005822D4" w:rsidRDefault="00072C76"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pct"/>
            <w:tcBorders>
              <w:left w:val="none" w:sz="0" w:space="0" w:color="auto"/>
            </w:tcBorders>
          </w:tcPr>
          <w:p w14:paraId="4E793A62" w14:textId="77777777" w:rsidR="00072C76" w:rsidRPr="005822D4" w:rsidRDefault="00C55FE7"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22D4">
              <w:rPr>
                <w:rFonts w:ascii="Arial" w:hAnsi="Arial" w:cs="Arial"/>
                <w:bCs/>
                <w:sz w:val="20"/>
                <w:szCs w:val="20"/>
              </w:rPr>
              <w:t xml:space="preserve">Consideration will be given to this requirement in </w:t>
            </w:r>
            <w:r w:rsidRPr="005822D4">
              <w:rPr>
                <w:rFonts w:ascii="Arial" w:hAnsi="Arial" w:cs="Arial"/>
                <w:b/>
                <w:bCs/>
                <w:sz w:val="20"/>
                <w:szCs w:val="20"/>
                <w:u w:val="single"/>
              </w:rPr>
              <w:t>aligning budget reporting and the annual financial statements</w:t>
            </w:r>
            <w:r w:rsidRPr="005822D4">
              <w:rPr>
                <w:rFonts w:ascii="Arial" w:hAnsi="Arial" w:cs="Arial"/>
                <w:b/>
                <w:bCs/>
                <w:sz w:val="20"/>
                <w:szCs w:val="20"/>
              </w:rPr>
              <w:t xml:space="preserve"> </w:t>
            </w:r>
            <w:r w:rsidRPr="005822D4">
              <w:rPr>
                <w:rFonts w:ascii="Arial" w:hAnsi="Arial" w:cs="Arial"/>
                <w:bCs/>
                <w:sz w:val="20"/>
                <w:szCs w:val="20"/>
              </w:rPr>
              <w:t>format and layout.</w:t>
            </w:r>
            <w:r w:rsidR="00072C76" w:rsidRPr="005822D4">
              <w:rPr>
                <w:rFonts w:ascii="Arial" w:hAnsi="Arial" w:cs="Arial"/>
                <w:bCs/>
                <w:sz w:val="20"/>
                <w:szCs w:val="20"/>
              </w:rPr>
              <w:t xml:space="preserve">  </w:t>
            </w:r>
          </w:p>
        </w:tc>
      </w:tr>
      <w:tr w:rsidR="00072C76" w:rsidRPr="005822D4" w14:paraId="40CAE1D4" w14:textId="77777777" w:rsidTr="007B23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6C839A95" w14:textId="77777777" w:rsidR="00072C76" w:rsidRPr="005822D4" w:rsidRDefault="00072C76" w:rsidP="007B2339">
            <w:pPr>
              <w:spacing w:before="120" w:after="120" w:line="360" w:lineRule="auto"/>
              <w:ind w:left="0"/>
              <w:jc w:val="both"/>
              <w:rPr>
                <w:rFonts w:ascii="Arial" w:hAnsi="Arial" w:cs="Arial"/>
                <w:bCs w:val="0"/>
                <w:sz w:val="20"/>
                <w:szCs w:val="20"/>
              </w:rPr>
            </w:pPr>
            <w:r w:rsidRPr="005822D4">
              <w:rPr>
                <w:rFonts w:ascii="Arial" w:hAnsi="Arial" w:cs="Arial"/>
                <w:sz w:val="20"/>
                <w:szCs w:val="20"/>
              </w:rPr>
              <w:t>CIRCULARS</w:t>
            </w:r>
          </w:p>
        </w:tc>
        <w:tc>
          <w:tcPr>
            <w:tcW w:w="0" w:type="pct"/>
            <w:tcBorders>
              <w:left w:val="none" w:sz="0" w:space="0" w:color="auto"/>
              <w:right w:val="none" w:sz="0" w:space="0" w:color="auto"/>
            </w:tcBorders>
          </w:tcPr>
          <w:p w14:paraId="0FCE46C9" w14:textId="77777777" w:rsidR="00072C76" w:rsidRPr="005822D4" w:rsidRDefault="00072C76"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0" w:type="pct"/>
            <w:tcBorders>
              <w:left w:val="none" w:sz="0" w:space="0" w:color="auto"/>
            </w:tcBorders>
          </w:tcPr>
          <w:p w14:paraId="777E3BD9" w14:textId="77777777" w:rsidR="00072C76" w:rsidRPr="005822D4" w:rsidRDefault="00072C76"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BB6297" w:rsidRPr="005822D4" w14:paraId="4128BA61" w14:textId="77777777" w:rsidTr="007B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42464E5E" w14:textId="77777777" w:rsidR="00BB6297" w:rsidRPr="005822D4" w:rsidRDefault="00C55FE7" w:rsidP="007B2339">
            <w:pPr>
              <w:spacing w:before="120" w:after="120" w:line="360" w:lineRule="auto"/>
              <w:ind w:left="0"/>
              <w:jc w:val="both"/>
              <w:rPr>
                <w:rFonts w:ascii="Arial" w:hAnsi="Arial" w:cs="Arial"/>
                <w:b w:val="0"/>
                <w:sz w:val="20"/>
                <w:szCs w:val="20"/>
              </w:rPr>
            </w:pPr>
            <w:r w:rsidRPr="005822D4">
              <w:rPr>
                <w:rFonts w:ascii="Arial" w:hAnsi="Arial" w:cs="Arial"/>
                <w:sz w:val="20"/>
                <w:szCs w:val="20"/>
              </w:rPr>
              <w:t>MFMA Circular 8</w:t>
            </w:r>
          </w:p>
        </w:tc>
        <w:tc>
          <w:tcPr>
            <w:tcW w:w="0" w:type="pct"/>
            <w:tcBorders>
              <w:left w:val="none" w:sz="0" w:space="0" w:color="auto"/>
              <w:right w:val="none" w:sz="0" w:space="0" w:color="auto"/>
            </w:tcBorders>
          </w:tcPr>
          <w:p w14:paraId="1E394983" w14:textId="77777777" w:rsidR="00BB6297" w:rsidRPr="005822D4" w:rsidRDefault="00C55FE7"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22D4">
              <w:rPr>
                <w:rFonts w:ascii="Arial" w:hAnsi="Arial" w:cs="Arial"/>
                <w:sz w:val="20"/>
                <w:szCs w:val="20"/>
              </w:rPr>
              <w:t>Forbidden Loans</w:t>
            </w:r>
          </w:p>
        </w:tc>
        <w:tc>
          <w:tcPr>
            <w:tcW w:w="0" w:type="pct"/>
            <w:tcBorders>
              <w:left w:val="none" w:sz="0" w:space="0" w:color="auto"/>
            </w:tcBorders>
          </w:tcPr>
          <w:p w14:paraId="16C5E682" w14:textId="77777777" w:rsidR="00BB6297" w:rsidRPr="005822D4" w:rsidRDefault="00C55FE7"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22D4">
              <w:rPr>
                <w:rFonts w:ascii="Arial" w:hAnsi="Arial" w:cs="Arial"/>
                <w:sz w:val="20"/>
                <w:szCs w:val="20"/>
              </w:rPr>
              <w:t xml:space="preserve">The mSCOA classification structure provides for the classification of transactions to reveal instances of engaging in </w:t>
            </w:r>
            <w:r w:rsidRPr="005822D4">
              <w:rPr>
                <w:rFonts w:ascii="Arial" w:hAnsi="Arial" w:cs="Arial"/>
                <w:b/>
                <w:sz w:val="20"/>
                <w:szCs w:val="20"/>
                <w:u w:val="single"/>
              </w:rPr>
              <w:t>forbidden activities</w:t>
            </w:r>
            <w:r w:rsidRPr="005822D4">
              <w:rPr>
                <w:rFonts w:ascii="Arial" w:hAnsi="Arial" w:cs="Arial"/>
                <w:sz w:val="20"/>
                <w:szCs w:val="20"/>
              </w:rPr>
              <w:t>.</w:t>
            </w:r>
          </w:p>
        </w:tc>
      </w:tr>
      <w:tr w:rsidR="00BB6297" w:rsidRPr="005822D4" w14:paraId="3988B536" w14:textId="77777777" w:rsidTr="007B23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5282FB12" w14:textId="77777777" w:rsidR="00BB6297" w:rsidRPr="005822D4" w:rsidRDefault="00BB6297" w:rsidP="007B2339">
            <w:pPr>
              <w:spacing w:before="120" w:after="120" w:line="360" w:lineRule="auto"/>
              <w:ind w:left="0"/>
              <w:jc w:val="both"/>
              <w:rPr>
                <w:rFonts w:ascii="Arial" w:hAnsi="Arial" w:cs="Arial"/>
                <w:b w:val="0"/>
                <w:sz w:val="20"/>
                <w:szCs w:val="20"/>
              </w:rPr>
            </w:pPr>
            <w:r w:rsidRPr="005822D4">
              <w:rPr>
                <w:rFonts w:ascii="Arial" w:hAnsi="Arial" w:cs="Arial"/>
                <w:sz w:val="20"/>
                <w:szCs w:val="20"/>
              </w:rPr>
              <w:t>MFMA Circular 26</w:t>
            </w:r>
          </w:p>
        </w:tc>
        <w:tc>
          <w:tcPr>
            <w:tcW w:w="0" w:type="pct"/>
            <w:tcBorders>
              <w:left w:val="none" w:sz="0" w:space="0" w:color="auto"/>
              <w:right w:val="none" w:sz="0" w:space="0" w:color="auto"/>
            </w:tcBorders>
          </w:tcPr>
          <w:p w14:paraId="05E6C798" w14:textId="77777777" w:rsidR="00BB6297" w:rsidRPr="005822D4" w:rsidRDefault="00BB6297"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sz w:val="20"/>
                <w:szCs w:val="20"/>
              </w:rPr>
              <w:t>Long Term Borrowing</w:t>
            </w:r>
          </w:p>
        </w:tc>
        <w:tc>
          <w:tcPr>
            <w:tcW w:w="0" w:type="pct"/>
            <w:tcBorders>
              <w:left w:val="none" w:sz="0" w:space="0" w:color="auto"/>
            </w:tcBorders>
          </w:tcPr>
          <w:p w14:paraId="0183D4D6" w14:textId="77777777" w:rsidR="00BB6297" w:rsidRPr="005822D4" w:rsidRDefault="00BB6297"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sz w:val="20"/>
                <w:szCs w:val="20"/>
              </w:rPr>
              <w:t xml:space="preserve">Long-term Debt is classified within the category for </w:t>
            </w:r>
            <w:r w:rsidR="00C55FE7" w:rsidRPr="00FB54DC">
              <w:rPr>
                <w:rFonts w:ascii="Arial" w:hAnsi="Arial" w:cs="Arial"/>
                <w:b/>
                <w:sz w:val="20"/>
                <w:szCs w:val="20"/>
                <w:u w:val="single"/>
              </w:rPr>
              <w:t>non-</w:t>
            </w:r>
            <w:r w:rsidRPr="005822D4">
              <w:rPr>
                <w:rFonts w:ascii="Arial" w:hAnsi="Arial" w:cs="Arial"/>
                <w:b/>
                <w:sz w:val="20"/>
                <w:szCs w:val="20"/>
                <w:u w:val="single"/>
              </w:rPr>
              <w:t>current liabilities</w:t>
            </w:r>
            <w:r w:rsidRPr="005822D4">
              <w:rPr>
                <w:rFonts w:ascii="Arial" w:hAnsi="Arial" w:cs="Arial"/>
                <w:sz w:val="20"/>
                <w:szCs w:val="20"/>
              </w:rPr>
              <w:t xml:space="preserve"> within this component of the Item Segment.</w:t>
            </w:r>
          </w:p>
        </w:tc>
      </w:tr>
      <w:tr w:rsidR="00D630F7" w:rsidRPr="005822D4" w14:paraId="562C765D" w14:textId="77777777" w:rsidTr="007B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4C9CBD8C" w14:textId="77777777" w:rsidR="00072C76" w:rsidRPr="005822D4" w:rsidRDefault="00C55FE7" w:rsidP="007B2339">
            <w:pPr>
              <w:pStyle w:val="ListParagraph"/>
              <w:numPr>
                <w:ilvl w:val="0"/>
                <w:numId w:val="11"/>
              </w:numPr>
              <w:spacing w:before="120" w:after="120" w:line="360" w:lineRule="auto"/>
              <w:contextualSpacing w:val="0"/>
              <w:jc w:val="both"/>
              <w:rPr>
                <w:rFonts w:ascii="Arial" w:hAnsi="Arial" w:cs="Arial"/>
                <w:b w:val="0"/>
                <w:sz w:val="20"/>
                <w:szCs w:val="20"/>
              </w:rPr>
            </w:pPr>
            <w:r w:rsidRPr="005822D4">
              <w:rPr>
                <w:rFonts w:ascii="Arial" w:hAnsi="Arial" w:cs="Arial"/>
                <w:sz w:val="20"/>
                <w:szCs w:val="20"/>
              </w:rPr>
              <w:t>MFMA Circular 48:  Municipal Budget Circular for the 2009/10 MTREF</w:t>
            </w:r>
          </w:p>
          <w:p w14:paraId="34207C80" w14:textId="77777777" w:rsidR="00BB6297" w:rsidRPr="005822D4" w:rsidRDefault="00C55FE7" w:rsidP="007B2339">
            <w:pPr>
              <w:pStyle w:val="ListParagraph"/>
              <w:numPr>
                <w:ilvl w:val="0"/>
                <w:numId w:val="11"/>
              </w:numPr>
              <w:spacing w:before="120" w:after="120" w:line="360" w:lineRule="auto"/>
              <w:contextualSpacing w:val="0"/>
              <w:jc w:val="both"/>
              <w:rPr>
                <w:rFonts w:ascii="Arial" w:hAnsi="Arial" w:cs="Arial"/>
                <w:b w:val="0"/>
                <w:sz w:val="20"/>
                <w:szCs w:val="20"/>
              </w:rPr>
            </w:pPr>
            <w:r w:rsidRPr="005822D4">
              <w:rPr>
                <w:rFonts w:ascii="Arial" w:hAnsi="Arial" w:cs="Arial"/>
                <w:sz w:val="20"/>
                <w:szCs w:val="20"/>
              </w:rPr>
              <w:t>MFMA Circular 51:  Municipal Budget Circular for the 2010/11 MTREF</w:t>
            </w:r>
          </w:p>
          <w:p w14:paraId="5D550FC4" w14:textId="77777777" w:rsidR="00072C76" w:rsidRPr="005822D4" w:rsidRDefault="00C55FE7" w:rsidP="007B2339">
            <w:pPr>
              <w:pStyle w:val="ListParagraph"/>
              <w:numPr>
                <w:ilvl w:val="0"/>
                <w:numId w:val="11"/>
              </w:numPr>
              <w:spacing w:before="120" w:after="120" w:line="360" w:lineRule="auto"/>
              <w:contextualSpacing w:val="0"/>
              <w:jc w:val="both"/>
              <w:rPr>
                <w:rFonts w:ascii="Arial" w:hAnsi="Arial" w:cs="Arial"/>
                <w:b w:val="0"/>
                <w:sz w:val="20"/>
                <w:szCs w:val="20"/>
              </w:rPr>
            </w:pPr>
            <w:r w:rsidRPr="005822D4">
              <w:rPr>
                <w:rFonts w:ascii="Arial" w:hAnsi="Arial" w:cs="Arial"/>
                <w:sz w:val="20"/>
                <w:szCs w:val="20"/>
              </w:rPr>
              <w:t>MFMA Circular 55:  Municipal Budget Circular for the 2011/12 MTREF</w:t>
            </w:r>
          </w:p>
          <w:p w14:paraId="234AC72B" w14:textId="77777777" w:rsidR="00BB6297" w:rsidRPr="00FB54DC" w:rsidRDefault="00C55FE7" w:rsidP="007B2339">
            <w:pPr>
              <w:pStyle w:val="ListParagraph"/>
              <w:numPr>
                <w:ilvl w:val="0"/>
                <w:numId w:val="11"/>
              </w:numPr>
              <w:spacing w:before="120" w:after="120" w:line="360" w:lineRule="auto"/>
              <w:contextualSpacing w:val="0"/>
              <w:jc w:val="both"/>
              <w:rPr>
                <w:rFonts w:ascii="Arial" w:hAnsi="Arial" w:cs="Arial"/>
                <w:b w:val="0"/>
                <w:sz w:val="20"/>
                <w:szCs w:val="20"/>
              </w:rPr>
            </w:pPr>
            <w:r w:rsidRPr="005822D4">
              <w:rPr>
                <w:rFonts w:ascii="Arial" w:hAnsi="Arial" w:cs="Arial"/>
                <w:sz w:val="20"/>
                <w:szCs w:val="20"/>
              </w:rPr>
              <w:lastRenderedPageBreak/>
              <w:t>MFMA Circular 58:  Municipal Budget Circular for the 2012/13 MTREF</w:t>
            </w:r>
          </w:p>
          <w:p w14:paraId="06C784DB" w14:textId="77777777" w:rsidR="00072C76" w:rsidRPr="00FB54DC" w:rsidRDefault="00C55FE7" w:rsidP="007B2339">
            <w:pPr>
              <w:pStyle w:val="ListParagraph"/>
              <w:numPr>
                <w:ilvl w:val="0"/>
                <w:numId w:val="11"/>
              </w:numPr>
              <w:spacing w:before="120" w:after="120" w:line="360" w:lineRule="auto"/>
              <w:contextualSpacing w:val="0"/>
              <w:jc w:val="both"/>
              <w:rPr>
                <w:rFonts w:ascii="Arial" w:hAnsi="Arial" w:cs="Arial"/>
                <w:b w:val="0"/>
                <w:sz w:val="20"/>
                <w:szCs w:val="20"/>
              </w:rPr>
            </w:pPr>
            <w:r w:rsidRPr="005822D4">
              <w:rPr>
                <w:rFonts w:ascii="Arial" w:hAnsi="Arial" w:cs="Arial"/>
                <w:sz w:val="20"/>
                <w:szCs w:val="20"/>
              </w:rPr>
              <w:t>MFMA Circular 59:  Municipal Budget Circular for the 2012/13 MTREF</w:t>
            </w:r>
          </w:p>
          <w:p w14:paraId="2F407CEF" w14:textId="77777777" w:rsidR="00072C76" w:rsidRPr="00FB54DC" w:rsidRDefault="00C55FE7" w:rsidP="007B2339">
            <w:pPr>
              <w:pStyle w:val="ListParagraph"/>
              <w:numPr>
                <w:ilvl w:val="0"/>
                <w:numId w:val="11"/>
              </w:numPr>
              <w:spacing w:before="120" w:after="120" w:line="360" w:lineRule="auto"/>
              <w:contextualSpacing w:val="0"/>
              <w:jc w:val="both"/>
              <w:rPr>
                <w:rFonts w:ascii="Arial" w:hAnsi="Arial" w:cs="Arial"/>
                <w:b w:val="0"/>
                <w:sz w:val="20"/>
                <w:szCs w:val="20"/>
              </w:rPr>
            </w:pPr>
            <w:r w:rsidRPr="005822D4">
              <w:rPr>
                <w:rFonts w:ascii="Arial" w:hAnsi="Arial" w:cs="Arial"/>
                <w:sz w:val="20"/>
                <w:szCs w:val="20"/>
              </w:rPr>
              <w:t>MFMA Circular 66:  Municipal Budget Circular for the 2013/14 MTREF</w:t>
            </w:r>
          </w:p>
          <w:p w14:paraId="58059937" w14:textId="77777777" w:rsidR="00BB6297" w:rsidRPr="00FB54DC" w:rsidRDefault="00C55FE7" w:rsidP="007B2339">
            <w:pPr>
              <w:pStyle w:val="ListParagraph"/>
              <w:numPr>
                <w:ilvl w:val="0"/>
                <w:numId w:val="11"/>
              </w:numPr>
              <w:spacing w:before="120" w:after="120" w:line="360" w:lineRule="auto"/>
              <w:contextualSpacing w:val="0"/>
              <w:jc w:val="both"/>
              <w:rPr>
                <w:rFonts w:ascii="Arial" w:hAnsi="Arial" w:cs="Arial"/>
                <w:b w:val="0"/>
                <w:sz w:val="20"/>
                <w:szCs w:val="20"/>
              </w:rPr>
            </w:pPr>
            <w:r w:rsidRPr="005822D4">
              <w:rPr>
                <w:rFonts w:ascii="Arial" w:hAnsi="Arial" w:cs="Arial"/>
                <w:sz w:val="20"/>
                <w:szCs w:val="20"/>
              </w:rPr>
              <w:t>MFMA Circular 67:  Municipal Budget Circular for the 2013/14 MTREF</w:t>
            </w:r>
          </w:p>
          <w:p w14:paraId="69D3BC41" w14:textId="77777777" w:rsidR="00072C76" w:rsidRPr="00FB54DC" w:rsidRDefault="00C55FE7" w:rsidP="007B2339">
            <w:pPr>
              <w:pStyle w:val="ListParagraph"/>
              <w:numPr>
                <w:ilvl w:val="0"/>
                <w:numId w:val="11"/>
              </w:numPr>
              <w:spacing w:before="120" w:after="120" w:line="360" w:lineRule="auto"/>
              <w:contextualSpacing w:val="0"/>
              <w:jc w:val="both"/>
              <w:rPr>
                <w:rFonts w:ascii="Arial" w:hAnsi="Arial" w:cs="Arial"/>
                <w:bCs w:val="0"/>
                <w:sz w:val="20"/>
                <w:szCs w:val="20"/>
              </w:rPr>
            </w:pPr>
            <w:r w:rsidRPr="005822D4">
              <w:rPr>
                <w:rFonts w:ascii="Arial" w:hAnsi="Arial" w:cs="Arial"/>
                <w:sz w:val="20"/>
                <w:szCs w:val="20"/>
              </w:rPr>
              <w:t>MFMA Circular 70:  Municipal Budget Circular for the 2014/15 MTREF</w:t>
            </w:r>
          </w:p>
        </w:tc>
        <w:tc>
          <w:tcPr>
            <w:tcW w:w="0" w:type="pct"/>
            <w:tcBorders>
              <w:left w:val="none" w:sz="0" w:space="0" w:color="auto"/>
              <w:right w:val="none" w:sz="0" w:space="0" w:color="auto"/>
            </w:tcBorders>
          </w:tcPr>
          <w:p w14:paraId="7AE9EB51" w14:textId="77777777" w:rsidR="00072C76" w:rsidRPr="005822D4" w:rsidRDefault="00C55FE7"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22D4">
              <w:rPr>
                <w:rFonts w:ascii="Arial" w:hAnsi="Arial" w:cs="Arial"/>
                <w:sz w:val="20"/>
                <w:szCs w:val="20"/>
              </w:rPr>
              <w:lastRenderedPageBreak/>
              <w:t>Accounting Treatment of Conditional Grants</w:t>
            </w:r>
          </w:p>
          <w:p w14:paraId="7AF57D3B" w14:textId="77777777" w:rsidR="00C76B70" w:rsidRPr="005822D4" w:rsidRDefault="00C76B70"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6D2358C" w14:textId="77777777" w:rsidR="00C76B70" w:rsidRPr="005822D4" w:rsidRDefault="00C76B70"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95D121A" w14:textId="77777777" w:rsidR="00C76B70" w:rsidRPr="005822D4" w:rsidRDefault="00C76B70"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28C4BE8" w14:textId="77777777" w:rsidR="00C76B70" w:rsidRPr="005822D4" w:rsidRDefault="00C76B70"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0" w:type="pct"/>
            <w:tcBorders>
              <w:left w:val="none" w:sz="0" w:space="0" w:color="auto"/>
            </w:tcBorders>
          </w:tcPr>
          <w:p w14:paraId="1B48E2AB" w14:textId="77777777" w:rsidR="00072C76" w:rsidRPr="005822D4" w:rsidRDefault="00C55FE7"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22D4">
              <w:rPr>
                <w:rFonts w:ascii="Arial" w:hAnsi="Arial" w:cs="Arial"/>
                <w:b/>
                <w:sz w:val="20"/>
                <w:szCs w:val="20"/>
                <w:u w:val="single"/>
              </w:rPr>
              <w:t>Transfers and Subsidies</w:t>
            </w:r>
            <w:r w:rsidRPr="005822D4">
              <w:rPr>
                <w:rFonts w:ascii="Arial" w:hAnsi="Arial" w:cs="Arial"/>
                <w:sz w:val="20"/>
                <w:szCs w:val="20"/>
              </w:rPr>
              <w:t xml:space="preserve"> provided for in this classification for transfers and subsidies not yet received and unspent balances.</w:t>
            </w:r>
            <w:r w:rsidR="00132E1D" w:rsidRPr="005822D4">
              <w:rPr>
                <w:rFonts w:ascii="Arial" w:hAnsi="Arial" w:cs="Arial"/>
                <w:sz w:val="20"/>
                <w:szCs w:val="20"/>
              </w:rPr>
              <w:t xml:space="preserve"> </w:t>
            </w:r>
          </w:p>
        </w:tc>
      </w:tr>
      <w:tr w:rsidR="00BB6297" w:rsidRPr="005822D4" w14:paraId="3626D400" w14:textId="77777777" w:rsidTr="007B23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02C5A920" w14:textId="77777777" w:rsidR="00BB6297" w:rsidRPr="005822D4" w:rsidRDefault="00C55FE7" w:rsidP="007B2339">
            <w:pPr>
              <w:pStyle w:val="ListParagraph"/>
              <w:numPr>
                <w:ilvl w:val="0"/>
                <w:numId w:val="11"/>
              </w:numPr>
              <w:spacing w:before="120" w:after="120" w:line="360" w:lineRule="auto"/>
              <w:contextualSpacing w:val="0"/>
              <w:jc w:val="both"/>
              <w:rPr>
                <w:rFonts w:ascii="Arial" w:hAnsi="Arial" w:cs="Arial"/>
                <w:b w:val="0"/>
                <w:sz w:val="20"/>
                <w:szCs w:val="20"/>
              </w:rPr>
            </w:pPr>
            <w:r w:rsidRPr="005822D4">
              <w:rPr>
                <w:rFonts w:ascii="Arial" w:hAnsi="Arial" w:cs="Arial"/>
                <w:sz w:val="20"/>
                <w:szCs w:val="20"/>
              </w:rPr>
              <w:t>MFMA Circular 58:  Municipal Budget Circular for the 2012/13 MTREF</w:t>
            </w:r>
          </w:p>
          <w:p w14:paraId="73F5F435" w14:textId="77777777" w:rsidR="00132E1D" w:rsidRPr="005822D4" w:rsidRDefault="00C55FE7" w:rsidP="007B2339">
            <w:pPr>
              <w:pStyle w:val="ListParagraph"/>
              <w:numPr>
                <w:ilvl w:val="0"/>
                <w:numId w:val="11"/>
              </w:numPr>
              <w:spacing w:before="120" w:after="120" w:line="360" w:lineRule="auto"/>
              <w:contextualSpacing w:val="0"/>
              <w:jc w:val="both"/>
              <w:rPr>
                <w:rFonts w:ascii="Arial" w:hAnsi="Arial" w:cs="Arial"/>
                <w:b w:val="0"/>
                <w:sz w:val="20"/>
                <w:szCs w:val="20"/>
              </w:rPr>
            </w:pPr>
            <w:r w:rsidRPr="005822D4">
              <w:rPr>
                <w:rFonts w:ascii="Arial" w:hAnsi="Arial" w:cs="Arial"/>
                <w:sz w:val="20"/>
                <w:szCs w:val="20"/>
              </w:rPr>
              <w:t>MFMA Circular 72:  Municipal Budget Circular for the 2014/15 MTREF</w:t>
            </w:r>
          </w:p>
        </w:tc>
        <w:tc>
          <w:tcPr>
            <w:tcW w:w="0" w:type="pct"/>
            <w:tcBorders>
              <w:left w:val="none" w:sz="0" w:space="0" w:color="auto"/>
              <w:right w:val="none" w:sz="0" w:space="0" w:color="auto"/>
            </w:tcBorders>
          </w:tcPr>
          <w:p w14:paraId="3DA68F51" w14:textId="77777777" w:rsidR="00BB6297" w:rsidRPr="005822D4" w:rsidRDefault="00C55FE7"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sz w:val="20"/>
                <w:szCs w:val="20"/>
              </w:rPr>
              <w:t>Cash Backing Provided in Capital Replacement Reserve</w:t>
            </w:r>
          </w:p>
        </w:tc>
        <w:tc>
          <w:tcPr>
            <w:tcW w:w="0" w:type="pct"/>
            <w:tcBorders>
              <w:left w:val="none" w:sz="0" w:space="0" w:color="auto"/>
            </w:tcBorders>
          </w:tcPr>
          <w:p w14:paraId="39D4DCC9" w14:textId="77777777" w:rsidR="00BB6297" w:rsidRPr="005822D4" w:rsidRDefault="00C55FE7"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b/>
                <w:sz w:val="20"/>
                <w:szCs w:val="20"/>
                <w:u w:val="single"/>
              </w:rPr>
              <w:t>Capital Replacement Reserves</w:t>
            </w:r>
            <w:r w:rsidRPr="007B2339">
              <w:rPr>
                <w:rFonts w:ascii="Arial" w:hAnsi="Arial" w:cs="Arial"/>
                <w:b/>
                <w:sz w:val="20"/>
                <w:szCs w:val="20"/>
              </w:rPr>
              <w:t xml:space="preserve"> </w:t>
            </w:r>
            <w:r w:rsidRPr="005822D4">
              <w:rPr>
                <w:rFonts w:ascii="Arial" w:hAnsi="Arial" w:cs="Arial"/>
                <w:sz w:val="20"/>
                <w:szCs w:val="20"/>
              </w:rPr>
              <w:t xml:space="preserve">provided for in this component of the Item Segment and linked in </w:t>
            </w:r>
            <w:r w:rsidRPr="005822D4">
              <w:rPr>
                <w:rFonts w:ascii="Arial" w:hAnsi="Arial" w:cs="Arial"/>
                <w:b/>
                <w:sz w:val="20"/>
                <w:szCs w:val="20"/>
                <w:u w:val="single"/>
              </w:rPr>
              <w:t>the Funding Segment</w:t>
            </w:r>
            <w:r w:rsidRPr="005822D4">
              <w:rPr>
                <w:rFonts w:ascii="Arial" w:hAnsi="Arial" w:cs="Arial"/>
                <w:sz w:val="20"/>
                <w:szCs w:val="20"/>
              </w:rPr>
              <w:t xml:space="preserve"> to the “cash backing”.</w:t>
            </w:r>
          </w:p>
        </w:tc>
      </w:tr>
      <w:tr w:rsidR="00BB6297" w:rsidRPr="005822D4" w14:paraId="524C6048" w14:textId="77777777" w:rsidTr="007B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0A9FDAB2" w14:textId="77777777" w:rsidR="00BB6297" w:rsidRPr="005822D4" w:rsidRDefault="00C55FE7" w:rsidP="007B2339">
            <w:pPr>
              <w:spacing w:before="120" w:after="120" w:line="360" w:lineRule="auto"/>
              <w:ind w:left="0"/>
              <w:jc w:val="both"/>
              <w:rPr>
                <w:rFonts w:ascii="Arial" w:hAnsi="Arial" w:cs="Arial"/>
                <w:b w:val="0"/>
                <w:sz w:val="20"/>
                <w:szCs w:val="20"/>
              </w:rPr>
            </w:pPr>
            <w:r w:rsidRPr="005822D4">
              <w:rPr>
                <w:rFonts w:ascii="Arial" w:hAnsi="Arial" w:cs="Arial"/>
                <w:sz w:val="20"/>
                <w:szCs w:val="20"/>
              </w:rPr>
              <w:t>MFMA Circular 61</w:t>
            </w:r>
          </w:p>
        </w:tc>
        <w:tc>
          <w:tcPr>
            <w:tcW w:w="0" w:type="pct"/>
            <w:tcBorders>
              <w:left w:val="none" w:sz="0" w:space="0" w:color="auto"/>
              <w:right w:val="none" w:sz="0" w:space="0" w:color="auto"/>
            </w:tcBorders>
          </w:tcPr>
          <w:p w14:paraId="31959836" w14:textId="77777777" w:rsidR="00BB6297" w:rsidRPr="005822D4" w:rsidRDefault="00C55FE7"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22D4">
              <w:rPr>
                <w:rFonts w:ascii="Arial" w:hAnsi="Arial" w:cs="Arial"/>
                <w:bCs/>
                <w:sz w:val="20"/>
                <w:szCs w:val="20"/>
              </w:rPr>
              <w:t>Banking, Overdraft and Investment</w:t>
            </w:r>
          </w:p>
        </w:tc>
        <w:tc>
          <w:tcPr>
            <w:tcW w:w="0" w:type="pct"/>
            <w:tcBorders>
              <w:left w:val="none" w:sz="0" w:space="0" w:color="auto"/>
            </w:tcBorders>
          </w:tcPr>
          <w:p w14:paraId="52FD1646" w14:textId="77777777" w:rsidR="00BB6297" w:rsidRPr="005822D4" w:rsidRDefault="00C55FE7"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22D4">
              <w:rPr>
                <w:rFonts w:ascii="Arial" w:hAnsi="Arial" w:cs="Arial"/>
                <w:b/>
                <w:sz w:val="20"/>
                <w:szCs w:val="20"/>
                <w:u w:val="single"/>
              </w:rPr>
              <w:t>Bank overdraft and investments</w:t>
            </w:r>
            <w:r w:rsidRPr="007B2339">
              <w:rPr>
                <w:rFonts w:ascii="Arial" w:hAnsi="Arial" w:cs="Arial"/>
                <w:b/>
                <w:sz w:val="20"/>
                <w:szCs w:val="20"/>
              </w:rPr>
              <w:t xml:space="preserve"> </w:t>
            </w:r>
            <w:r w:rsidRPr="005822D4">
              <w:rPr>
                <w:rFonts w:ascii="Arial" w:hAnsi="Arial" w:cs="Arial"/>
                <w:sz w:val="20"/>
                <w:szCs w:val="20"/>
              </w:rPr>
              <w:t>provided for in this component of the Item Segment.</w:t>
            </w:r>
          </w:p>
        </w:tc>
      </w:tr>
      <w:tr w:rsidR="00132E1D" w:rsidRPr="005822D4" w14:paraId="18705A46" w14:textId="77777777" w:rsidTr="007B23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571696BA" w14:textId="77777777" w:rsidR="00132E1D" w:rsidRPr="005822D4" w:rsidRDefault="00C55FE7" w:rsidP="007B2339">
            <w:pPr>
              <w:spacing w:before="120" w:after="120" w:line="360" w:lineRule="auto"/>
              <w:ind w:left="0"/>
              <w:jc w:val="both"/>
              <w:rPr>
                <w:rFonts w:ascii="Arial" w:hAnsi="Arial" w:cs="Arial"/>
                <w:b w:val="0"/>
                <w:bCs w:val="0"/>
                <w:sz w:val="20"/>
                <w:szCs w:val="20"/>
              </w:rPr>
            </w:pPr>
            <w:r w:rsidRPr="005822D4">
              <w:rPr>
                <w:rFonts w:ascii="Arial" w:hAnsi="Arial" w:cs="Arial"/>
                <w:sz w:val="20"/>
                <w:szCs w:val="20"/>
              </w:rPr>
              <w:lastRenderedPageBreak/>
              <w:t>MFMA Circular 67:  Municipal Budget Circular for the 2013/14 MTREF</w:t>
            </w:r>
          </w:p>
        </w:tc>
        <w:tc>
          <w:tcPr>
            <w:tcW w:w="0" w:type="pct"/>
            <w:tcBorders>
              <w:left w:val="none" w:sz="0" w:space="0" w:color="auto"/>
              <w:right w:val="none" w:sz="0" w:space="0" w:color="auto"/>
            </w:tcBorders>
          </w:tcPr>
          <w:p w14:paraId="18A13EFB" w14:textId="77777777" w:rsidR="00132E1D" w:rsidRPr="005822D4" w:rsidRDefault="00C55FE7"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5822D4">
              <w:rPr>
                <w:rFonts w:ascii="Arial" w:hAnsi="Arial" w:cs="Arial"/>
                <w:bCs/>
                <w:sz w:val="20"/>
                <w:szCs w:val="20"/>
              </w:rPr>
              <w:t>Unbundling of Investments</w:t>
            </w:r>
          </w:p>
        </w:tc>
        <w:tc>
          <w:tcPr>
            <w:tcW w:w="0" w:type="pct"/>
            <w:tcBorders>
              <w:left w:val="none" w:sz="0" w:space="0" w:color="auto"/>
            </w:tcBorders>
          </w:tcPr>
          <w:p w14:paraId="7CF9DBC0" w14:textId="77777777" w:rsidR="00132E1D" w:rsidRPr="005822D4" w:rsidRDefault="00C55FE7"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u w:val="single"/>
              </w:rPr>
            </w:pPr>
            <w:r w:rsidRPr="005822D4">
              <w:rPr>
                <w:rFonts w:ascii="Arial" w:hAnsi="Arial" w:cs="Arial"/>
                <w:b/>
                <w:sz w:val="20"/>
                <w:szCs w:val="20"/>
                <w:u w:val="single"/>
              </w:rPr>
              <w:t>Investments</w:t>
            </w:r>
            <w:r w:rsidRPr="007B2339">
              <w:rPr>
                <w:rFonts w:ascii="Arial" w:hAnsi="Arial" w:cs="Arial"/>
                <w:b/>
                <w:sz w:val="20"/>
                <w:szCs w:val="20"/>
              </w:rPr>
              <w:t xml:space="preserve"> </w:t>
            </w:r>
            <w:r w:rsidRPr="005822D4">
              <w:rPr>
                <w:rFonts w:ascii="Arial" w:hAnsi="Arial" w:cs="Arial"/>
                <w:sz w:val="20"/>
                <w:szCs w:val="20"/>
              </w:rPr>
              <w:t>provided for in this component of the Item Segment.</w:t>
            </w:r>
          </w:p>
        </w:tc>
      </w:tr>
      <w:tr w:rsidR="00D630F7" w:rsidRPr="005822D4" w14:paraId="1BEC3182" w14:textId="77777777" w:rsidTr="007B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2943FD48" w14:textId="77777777" w:rsidR="00D630F7" w:rsidRPr="00FB54DC" w:rsidRDefault="00C55FE7" w:rsidP="007B2339">
            <w:pPr>
              <w:spacing w:before="120" w:after="120" w:line="360" w:lineRule="auto"/>
              <w:ind w:left="0"/>
              <w:jc w:val="both"/>
              <w:rPr>
                <w:rFonts w:ascii="Arial" w:hAnsi="Arial" w:cs="Arial"/>
                <w:b w:val="0"/>
                <w:sz w:val="20"/>
                <w:szCs w:val="20"/>
              </w:rPr>
            </w:pPr>
            <w:r w:rsidRPr="005822D4">
              <w:rPr>
                <w:rFonts w:ascii="Arial" w:hAnsi="Arial" w:cs="Arial"/>
                <w:sz w:val="20"/>
                <w:szCs w:val="20"/>
              </w:rPr>
              <w:t>MFMA Circular 64:  Revenue Management</w:t>
            </w:r>
          </w:p>
        </w:tc>
        <w:tc>
          <w:tcPr>
            <w:tcW w:w="0" w:type="pct"/>
            <w:tcBorders>
              <w:left w:val="none" w:sz="0" w:space="0" w:color="auto"/>
              <w:right w:val="none" w:sz="0" w:space="0" w:color="auto"/>
            </w:tcBorders>
          </w:tcPr>
          <w:p w14:paraId="3058826F" w14:textId="77777777" w:rsidR="00D630F7" w:rsidRPr="005822D4" w:rsidRDefault="00C55FE7"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22D4">
              <w:rPr>
                <w:rFonts w:ascii="Arial" w:hAnsi="Arial" w:cs="Arial"/>
                <w:sz w:val="20"/>
                <w:szCs w:val="20"/>
              </w:rPr>
              <w:t>Revenue Enhancement and Debt Management</w:t>
            </w:r>
          </w:p>
        </w:tc>
        <w:tc>
          <w:tcPr>
            <w:tcW w:w="0" w:type="pct"/>
            <w:vMerge w:val="restart"/>
            <w:tcBorders>
              <w:left w:val="none" w:sz="0" w:space="0" w:color="auto"/>
            </w:tcBorders>
          </w:tcPr>
          <w:p w14:paraId="4E90968B" w14:textId="77777777" w:rsidR="00D630F7" w:rsidRPr="005822D4" w:rsidRDefault="00C55FE7"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22D4">
              <w:rPr>
                <w:rFonts w:ascii="Arial" w:hAnsi="Arial" w:cs="Arial"/>
                <w:sz w:val="20"/>
                <w:szCs w:val="20"/>
              </w:rPr>
              <w:t xml:space="preserve">Detail classification provided for in this component of the Item Segment for </w:t>
            </w:r>
            <w:r w:rsidRPr="005822D4">
              <w:rPr>
                <w:rFonts w:ascii="Arial" w:hAnsi="Arial" w:cs="Arial"/>
                <w:b/>
                <w:sz w:val="20"/>
                <w:szCs w:val="20"/>
                <w:u w:val="single"/>
              </w:rPr>
              <w:t>Accounts Receivable</w:t>
            </w:r>
            <w:r w:rsidRPr="005822D4">
              <w:rPr>
                <w:rFonts w:ascii="Arial" w:hAnsi="Arial" w:cs="Arial"/>
                <w:sz w:val="20"/>
                <w:szCs w:val="20"/>
              </w:rPr>
              <w:t>.</w:t>
            </w:r>
          </w:p>
        </w:tc>
      </w:tr>
      <w:tr w:rsidR="00D630F7" w:rsidRPr="005822D4" w14:paraId="01152760" w14:textId="77777777" w:rsidTr="007B23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4F3407FD" w14:textId="77777777" w:rsidR="00D630F7" w:rsidRPr="005822D4" w:rsidRDefault="00C55FE7" w:rsidP="007B2339">
            <w:pPr>
              <w:spacing w:before="120" w:after="120" w:line="360" w:lineRule="auto"/>
              <w:ind w:left="0"/>
              <w:jc w:val="both"/>
              <w:rPr>
                <w:rFonts w:ascii="Arial" w:hAnsi="Arial" w:cs="Arial"/>
                <w:b w:val="0"/>
                <w:bCs w:val="0"/>
                <w:sz w:val="20"/>
                <w:szCs w:val="20"/>
              </w:rPr>
            </w:pPr>
            <w:r w:rsidRPr="005822D4">
              <w:rPr>
                <w:rFonts w:ascii="Arial" w:hAnsi="Arial" w:cs="Arial"/>
                <w:sz w:val="20"/>
                <w:szCs w:val="20"/>
              </w:rPr>
              <w:t>MFMA Circular 67:  Municipal Budget Circular for the 2013/14 MTREF</w:t>
            </w:r>
          </w:p>
        </w:tc>
        <w:tc>
          <w:tcPr>
            <w:tcW w:w="0" w:type="pct"/>
            <w:tcBorders>
              <w:left w:val="none" w:sz="0" w:space="0" w:color="auto"/>
              <w:right w:val="none" w:sz="0" w:space="0" w:color="auto"/>
            </w:tcBorders>
          </w:tcPr>
          <w:p w14:paraId="1A2364DB" w14:textId="77777777" w:rsidR="00D630F7" w:rsidRPr="005822D4" w:rsidRDefault="00C55FE7"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sz w:val="20"/>
                <w:szCs w:val="20"/>
              </w:rPr>
              <w:t>Unbundling of Debtors</w:t>
            </w:r>
          </w:p>
        </w:tc>
        <w:tc>
          <w:tcPr>
            <w:tcW w:w="0" w:type="pct"/>
            <w:vMerge/>
            <w:tcBorders>
              <w:left w:val="none" w:sz="0" w:space="0" w:color="auto"/>
            </w:tcBorders>
          </w:tcPr>
          <w:p w14:paraId="5AE0E745" w14:textId="77777777" w:rsidR="00D630F7" w:rsidRPr="005822D4" w:rsidRDefault="00D630F7"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D630F7" w:rsidRPr="005822D4" w14:paraId="29A462B6" w14:textId="77777777" w:rsidTr="007B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2394312B" w14:textId="77777777" w:rsidR="00D630F7" w:rsidRPr="00FB54DC" w:rsidRDefault="00C55FE7" w:rsidP="007B2339">
            <w:pPr>
              <w:spacing w:before="120" w:after="120" w:line="360" w:lineRule="auto"/>
              <w:ind w:left="0"/>
              <w:jc w:val="both"/>
              <w:rPr>
                <w:rFonts w:ascii="Arial" w:hAnsi="Arial" w:cs="Arial"/>
                <w:b w:val="0"/>
                <w:sz w:val="20"/>
                <w:szCs w:val="20"/>
              </w:rPr>
            </w:pPr>
            <w:r w:rsidRPr="005822D4">
              <w:rPr>
                <w:rFonts w:ascii="Arial" w:hAnsi="Arial" w:cs="Arial"/>
                <w:sz w:val="20"/>
                <w:szCs w:val="20"/>
              </w:rPr>
              <w:t>MFMA Circular 66:  Municipal Budget Circular for the 2013/14 MTREF</w:t>
            </w:r>
          </w:p>
        </w:tc>
        <w:tc>
          <w:tcPr>
            <w:tcW w:w="0" w:type="pct"/>
            <w:tcBorders>
              <w:left w:val="none" w:sz="0" w:space="0" w:color="auto"/>
              <w:right w:val="none" w:sz="0" w:space="0" w:color="auto"/>
            </w:tcBorders>
          </w:tcPr>
          <w:p w14:paraId="072F074E" w14:textId="6ECE94C1" w:rsidR="00D630F7" w:rsidRPr="005822D4" w:rsidRDefault="00C55FE7"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22D4">
              <w:rPr>
                <w:rFonts w:ascii="Arial" w:hAnsi="Arial" w:cs="Arial"/>
                <w:sz w:val="20"/>
                <w:szCs w:val="20"/>
              </w:rPr>
              <w:t>Debt Impairment, Depreciation and other Non-</w:t>
            </w:r>
            <w:r w:rsidR="00EB3310" w:rsidRPr="005822D4">
              <w:rPr>
                <w:rFonts w:ascii="Arial" w:hAnsi="Arial" w:cs="Arial"/>
                <w:sz w:val="20"/>
                <w:szCs w:val="20"/>
              </w:rPr>
              <w:t>Cash</w:t>
            </w:r>
            <w:r w:rsidRPr="005822D4">
              <w:rPr>
                <w:rFonts w:ascii="Arial" w:hAnsi="Arial" w:cs="Arial"/>
                <w:sz w:val="20"/>
                <w:szCs w:val="20"/>
              </w:rPr>
              <w:t xml:space="preserve"> Expenditure</w:t>
            </w:r>
          </w:p>
        </w:tc>
        <w:tc>
          <w:tcPr>
            <w:tcW w:w="0" w:type="pct"/>
            <w:vMerge/>
            <w:tcBorders>
              <w:left w:val="none" w:sz="0" w:space="0" w:color="auto"/>
            </w:tcBorders>
          </w:tcPr>
          <w:p w14:paraId="323801A8" w14:textId="77777777" w:rsidR="00D630F7" w:rsidRPr="005822D4" w:rsidRDefault="00D630F7"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32E1D" w:rsidRPr="005822D4" w14:paraId="305B868A" w14:textId="77777777" w:rsidTr="007B23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226BA5B1" w14:textId="77777777" w:rsidR="00132E1D" w:rsidRPr="00FB54DC" w:rsidRDefault="00C55FE7" w:rsidP="007B2339">
            <w:pPr>
              <w:spacing w:before="120" w:after="120" w:line="360" w:lineRule="auto"/>
              <w:ind w:left="0"/>
              <w:jc w:val="both"/>
              <w:rPr>
                <w:rFonts w:ascii="Arial" w:hAnsi="Arial" w:cs="Arial"/>
                <w:b w:val="0"/>
                <w:sz w:val="20"/>
                <w:szCs w:val="20"/>
              </w:rPr>
            </w:pPr>
            <w:r w:rsidRPr="005822D4">
              <w:rPr>
                <w:rFonts w:ascii="Arial" w:hAnsi="Arial" w:cs="Arial"/>
                <w:sz w:val="20"/>
                <w:szCs w:val="20"/>
              </w:rPr>
              <w:t>MFMA Circular 67:  Municipal Budget Circular for the 2013/14 MTREF</w:t>
            </w:r>
          </w:p>
        </w:tc>
        <w:tc>
          <w:tcPr>
            <w:tcW w:w="0" w:type="pct"/>
            <w:tcBorders>
              <w:left w:val="none" w:sz="0" w:space="0" w:color="auto"/>
              <w:right w:val="none" w:sz="0" w:space="0" w:color="auto"/>
            </w:tcBorders>
          </w:tcPr>
          <w:p w14:paraId="16C030A9" w14:textId="062DA382" w:rsidR="00132E1D" w:rsidRPr="005822D4" w:rsidRDefault="00C55FE7"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sz w:val="20"/>
                <w:szCs w:val="20"/>
              </w:rPr>
              <w:t>Municipal Water Infrastructure Grant and Non-</w:t>
            </w:r>
            <w:r w:rsidR="00EB3310" w:rsidRPr="005822D4">
              <w:rPr>
                <w:rFonts w:ascii="Arial" w:hAnsi="Arial" w:cs="Arial"/>
                <w:sz w:val="20"/>
                <w:szCs w:val="20"/>
              </w:rPr>
              <w:t>Revenue</w:t>
            </w:r>
            <w:r w:rsidRPr="005822D4">
              <w:rPr>
                <w:rFonts w:ascii="Arial" w:hAnsi="Arial" w:cs="Arial"/>
                <w:sz w:val="20"/>
                <w:szCs w:val="20"/>
              </w:rPr>
              <w:t xml:space="preserve"> Water and Water Balance Reporting including Reporting on Water Losses</w:t>
            </w:r>
          </w:p>
        </w:tc>
        <w:tc>
          <w:tcPr>
            <w:tcW w:w="0" w:type="pct"/>
            <w:tcBorders>
              <w:left w:val="none" w:sz="0" w:space="0" w:color="auto"/>
            </w:tcBorders>
          </w:tcPr>
          <w:p w14:paraId="66178BD0" w14:textId="77777777" w:rsidR="00132E1D" w:rsidRPr="005822D4" w:rsidRDefault="00C55FE7"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sz w:val="20"/>
                <w:szCs w:val="20"/>
              </w:rPr>
              <w:t>Provision made within Inventory of this component of the Item Segment for Water Balance.</w:t>
            </w:r>
          </w:p>
        </w:tc>
      </w:tr>
    </w:tbl>
    <w:p w14:paraId="1AE0B4D7" w14:textId="77777777" w:rsidR="00EB3310" w:rsidRDefault="00EB3310" w:rsidP="007B2339">
      <w:pPr>
        <w:pStyle w:val="Heading2"/>
        <w:keepNext/>
        <w:spacing w:line="360" w:lineRule="auto"/>
        <w:jc w:val="both"/>
      </w:pPr>
      <w:bookmarkStart w:id="87" w:name="_Toc362864617"/>
      <w:bookmarkStart w:id="88" w:name="_Toc330215279"/>
    </w:p>
    <w:p w14:paraId="4245215E" w14:textId="48B32008" w:rsidR="00E91B64" w:rsidRPr="006A3A66" w:rsidRDefault="00E91B64" w:rsidP="007B2339">
      <w:pPr>
        <w:pStyle w:val="Heading2"/>
        <w:keepNext/>
        <w:spacing w:line="360" w:lineRule="auto"/>
        <w:jc w:val="both"/>
      </w:pPr>
      <w:bookmarkStart w:id="89" w:name="_Toc479246002"/>
      <w:r w:rsidRPr="006A3A66">
        <w:t>Transactions by Business Process to be allocated in this Segment</w:t>
      </w:r>
      <w:bookmarkEnd w:id="87"/>
      <w:bookmarkEnd w:id="89"/>
    </w:p>
    <w:p w14:paraId="711DE6B1" w14:textId="77777777" w:rsidR="00E91B64" w:rsidRPr="00DB53F1" w:rsidRDefault="00C55FE7" w:rsidP="007B2339">
      <w:pPr>
        <w:pStyle w:val="PSDNumPar"/>
        <w:spacing w:line="360" w:lineRule="auto"/>
        <w:jc w:val="both"/>
      </w:pPr>
      <w:r w:rsidRPr="00DB53F1">
        <w:t xml:space="preserve">Business processes are the set of activities taking place from the initiation of a process to the completion thereof.  Typical in the context of financial reporting is a source document from an activity within a business process initiating the activity to flow through a defined business processes ultimately resulting in the transaction being captured within a financial model in the system and updating the general ledger.  </w:t>
      </w:r>
    </w:p>
    <w:p w14:paraId="23280273" w14:textId="781356A2" w:rsidR="00E91B64" w:rsidRPr="00DB53F1" w:rsidRDefault="00C55FE7" w:rsidP="007B2339">
      <w:pPr>
        <w:pStyle w:val="PSDNumPar"/>
        <w:spacing w:line="360" w:lineRule="auto"/>
        <w:jc w:val="both"/>
      </w:pPr>
      <w:r w:rsidRPr="00DB53F1">
        <w:t>The mSCOA classification framework provides a classification structure within the general ledger to “record” transactional information within “fields” within the database functioning in the background of the</w:t>
      </w:r>
      <w:r w:rsidR="00A167ED">
        <w:t xml:space="preserve"> municipality’s</w:t>
      </w:r>
      <w:r w:rsidRPr="00DB53F1">
        <w:t xml:space="preserve"> financial application.</w:t>
      </w:r>
    </w:p>
    <w:p w14:paraId="50F2A9DA" w14:textId="77777777" w:rsidR="00E91B64" w:rsidRPr="00DB53F1" w:rsidRDefault="00C55FE7" w:rsidP="007B2339">
      <w:pPr>
        <w:pStyle w:val="PSDNumPar"/>
        <w:spacing w:line="360" w:lineRule="auto"/>
        <w:jc w:val="both"/>
      </w:pPr>
      <w:r w:rsidRPr="00DB53F1">
        <w:lastRenderedPageBreak/>
        <w:t xml:space="preserve">Identification of transactions by typical business processes thus would provide a standardisation of specific transactional types for recording within the various segments of mSCOA.  </w:t>
      </w:r>
    </w:p>
    <w:p w14:paraId="086AF341" w14:textId="2EE2FAFE" w:rsidR="00E91B64" w:rsidRPr="005822D4" w:rsidRDefault="00DB53F1" w:rsidP="007B2339">
      <w:pPr>
        <w:pStyle w:val="PSDNumPar"/>
        <w:spacing w:line="360" w:lineRule="auto"/>
        <w:jc w:val="both"/>
      </w:pPr>
      <w:r w:rsidRPr="002229D7">
        <w:t xml:space="preserve">The transaction types reflected here are based on the initial discussions of the </w:t>
      </w:r>
      <w:r w:rsidR="00A167ED">
        <w:t xml:space="preserve">mSCOA </w:t>
      </w:r>
      <w:r w:rsidRPr="002229D7">
        <w:t>Project Steering Committee</w:t>
      </w:r>
      <w:r>
        <w:t xml:space="preserve"> </w:t>
      </w:r>
      <w:r w:rsidRPr="002229D7">
        <w:t xml:space="preserve">during October 2010.  </w:t>
      </w:r>
      <w:r>
        <w:t xml:space="preserve">This initial determination </w:t>
      </w:r>
      <w:r w:rsidR="00A167ED">
        <w:t>was</w:t>
      </w:r>
      <w:r>
        <w:t xml:space="preserve"> confirmed </w:t>
      </w:r>
      <w:r w:rsidR="00A167ED">
        <w:t>by</w:t>
      </w:r>
      <w:r>
        <w:t xml:space="preserve"> the </w:t>
      </w:r>
      <w:r w:rsidR="00A167ED">
        <w:t xml:space="preserve">Project Steering Committee during </w:t>
      </w:r>
      <w:r>
        <w:t xml:space="preserve">October 2016.  </w:t>
      </w:r>
    </w:p>
    <w:tbl>
      <w:tblPr>
        <w:tblStyle w:val="MediumShading1-Accent15"/>
        <w:tblW w:w="5000" w:type="pct"/>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3188"/>
        <w:gridCol w:w="2761"/>
        <w:gridCol w:w="3067"/>
      </w:tblGrid>
      <w:tr w:rsidR="00E91B64" w:rsidRPr="00341C11" w14:paraId="50AE796E" w14:textId="77777777" w:rsidTr="007B23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shd w:val="clear" w:color="auto" w:fill="8DB3E2" w:themeFill="text2" w:themeFillTint="66"/>
          </w:tcPr>
          <w:p w14:paraId="0A02BD0A" w14:textId="77777777" w:rsidR="00E91B64" w:rsidRPr="007B2339" w:rsidRDefault="00E91B64" w:rsidP="007B2339">
            <w:pPr>
              <w:keepNext/>
              <w:spacing w:line="360" w:lineRule="auto"/>
              <w:ind w:left="0"/>
              <w:jc w:val="both"/>
              <w:rPr>
                <w:rFonts w:ascii="Arial" w:hAnsi="Arial" w:cs="Arial"/>
                <w:color w:val="000000" w:themeColor="text1"/>
              </w:rPr>
            </w:pPr>
            <w:r w:rsidRPr="007B2339">
              <w:rPr>
                <w:rFonts w:ascii="Arial" w:hAnsi="Arial" w:cs="Arial"/>
                <w:color w:val="000000" w:themeColor="text1"/>
              </w:rPr>
              <w:t>Transaction Type</w:t>
            </w:r>
          </w:p>
        </w:tc>
        <w:tc>
          <w:tcPr>
            <w:tcW w:w="0" w:type="pct"/>
            <w:tcBorders>
              <w:top w:val="none" w:sz="0" w:space="0" w:color="auto"/>
              <w:left w:val="none" w:sz="0" w:space="0" w:color="auto"/>
              <w:bottom w:val="none" w:sz="0" w:space="0" w:color="auto"/>
              <w:right w:val="none" w:sz="0" w:space="0" w:color="auto"/>
            </w:tcBorders>
            <w:shd w:val="clear" w:color="auto" w:fill="8DB3E2" w:themeFill="text2" w:themeFillTint="66"/>
          </w:tcPr>
          <w:p w14:paraId="261AD37E" w14:textId="6C638794" w:rsidR="00E91B64" w:rsidRPr="007B2339" w:rsidRDefault="00E91B64" w:rsidP="007B2339">
            <w:pPr>
              <w:keepNext/>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7B2339">
              <w:rPr>
                <w:rFonts w:ascii="Arial" w:hAnsi="Arial" w:cs="Arial"/>
                <w:color w:val="000000" w:themeColor="text1"/>
              </w:rPr>
              <w:t>Allocate Yes/</w:t>
            </w:r>
            <w:r w:rsidR="001060E2">
              <w:rPr>
                <w:rFonts w:ascii="Arial" w:hAnsi="Arial" w:cs="Arial"/>
                <w:color w:val="000000" w:themeColor="text1"/>
              </w:rPr>
              <w:t xml:space="preserve"> No</w:t>
            </w:r>
          </w:p>
        </w:tc>
        <w:tc>
          <w:tcPr>
            <w:tcW w:w="0" w:type="pct"/>
            <w:tcBorders>
              <w:top w:val="none" w:sz="0" w:space="0" w:color="auto"/>
              <w:left w:val="none" w:sz="0" w:space="0" w:color="auto"/>
              <w:bottom w:val="none" w:sz="0" w:space="0" w:color="auto"/>
              <w:right w:val="none" w:sz="0" w:space="0" w:color="auto"/>
            </w:tcBorders>
            <w:shd w:val="clear" w:color="auto" w:fill="8DB3E2" w:themeFill="text2" w:themeFillTint="66"/>
          </w:tcPr>
          <w:p w14:paraId="6E305EB7" w14:textId="77777777" w:rsidR="00E91B64" w:rsidRPr="007B2339" w:rsidRDefault="00E91B64" w:rsidP="007B2339">
            <w:pPr>
              <w:keepNext/>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7B2339">
              <w:rPr>
                <w:rFonts w:ascii="Arial" w:hAnsi="Arial" w:cs="Arial"/>
                <w:color w:val="000000" w:themeColor="text1"/>
              </w:rPr>
              <w:t>Comments</w:t>
            </w:r>
          </w:p>
        </w:tc>
      </w:tr>
      <w:tr w:rsidR="00E91B64" w:rsidRPr="00341C11" w14:paraId="1E1B95A0" w14:textId="77777777" w:rsidTr="007B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507560FA" w14:textId="77777777" w:rsidR="00E91B64" w:rsidRPr="00341C11" w:rsidRDefault="00C55FE7" w:rsidP="007B2339">
            <w:pPr>
              <w:keepNext/>
              <w:spacing w:before="120" w:after="120" w:line="360" w:lineRule="auto"/>
              <w:ind w:left="0"/>
              <w:jc w:val="both"/>
              <w:rPr>
                <w:rFonts w:ascii="Arial" w:hAnsi="Arial" w:cs="Arial"/>
                <w:b w:val="0"/>
                <w:bCs w:val="0"/>
                <w:sz w:val="20"/>
                <w:szCs w:val="20"/>
              </w:rPr>
            </w:pPr>
            <w:r w:rsidRPr="00341C11">
              <w:rPr>
                <w:rFonts w:ascii="Arial" w:hAnsi="Arial" w:cs="Arial"/>
                <w:sz w:val="20"/>
                <w:szCs w:val="20"/>
              </w:rPr>
              <w:t>Net Assets</w:t>
            </w:r>
          </w:p>
        </w:tc>
        <w:tc>
          <w:tcPr>
            <w:tcW w:w="0" w:type="pct"/>
            <w:tcBorders>
              <w:left w:val="none" w:sz="0" w:space="0" w:color="auto"/>
              <w:right w:val="none" w:sz="0" w:space="0" w:color="auto"/>
            </w:tcBorders>
          </w:tcPr>
          <w:p w14:paraId="421645DD" w14:textId="71B27953" w:rsidR="00E91B64" w:rsidRPr="00341C11" w:rsidRDefault="00A32AF1" w:rsidP="007B2339">
            <w:pPr>
              <w:keepNext/>
              <w:spacing w:before="120" w:after="120"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Yes</w:t>
            </w:r>
          </w:p>
        </w:tc>
        <w:tc>
          <w:tcPr>
            <w:tcW w:w="0" w:type="pct"/>
            <w:tcBorders>
              <w:left w:val="none" w:sz="0" w:space="0" w:color="auto"/>
            </w:tcBorders>
          </w:tcPr>
          <w:p w14:paraId="6B831077" w14:textId="77777777" w:rsidR="00E91B64" w:rsidRPr="00341C11" w:rsidRDefault="00E91B64" w:rsidP="007B2339">
            <w:pPr>
              <w:keepNext/>
              <w:spacing w:before="120" w:after="120"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32AF1" w:rsidRPr="00341C11" w14:paraId="2B448476" w14:textId="77777777" w:rsidTr="007B23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2347E049" w14:textId="77777777" w:rsidR="00A32AF1" w:rsidRPr="00341C11" w:rsidRDefault="00A32AF1" w:rsidP="007B2339">
            <w:pPr>
              <w:keepNext/>
              <w:spacing w:before="120" w:after="120" w:line="360" w:lineRule="auto"/>
              <w:ind w:left="0"/>
              <w:jc w:val="both"/>
              <w:rPr>
                <w:rFonts w:ascii="Arial" w:hAnsi="Arial" w:cs="Arial"/>
                <w:b w:val="0"/>
                <w:bCs w:val="0"/>
                <w:sz w:val="20"/>
                <w:szCs w:val="20"/>
              </w:rPr>
            </w:pPr>
            <w:r w:rsidRPr="00341C11">
              <w:rPr>
                <w:rFonts w:ascii="Arial" w:hAnsi="Arial" w:cs="Arial"/>
                <w:sz w:val="20"/>
                <w:szCs w:val="20"/>
              </w:rPr>
              <w:t>Assets</w:t>
            </w:r>
          </w:p>
        </w:tc>
        <w:tc>
          <w:tcPr>
            <w:tcW w:w="0" w:type="pct"/>
            <w:tcBorders>
              <w:left w:val="none" w:sz="0" w:space="0" w:color="auto"/>
              <w:right w:val="none" w:sz="0" w:space="0" w:color="auto"/>
            </w:tcBorders>
          </w:tcPr>
          <w:p w14:paraId="17741D19" w14:textId="66E56A13" w:rsidR="00A32AF1" w:rsidRPr="00341C11" w:rsidRDefault="00A32AF1" w:rsidP="007B2339">
            <w:pPr>
              <w:keepNext/>
              <w:spacing w:before="120" w:after="120" w:line="360" w:lineRule="auto"/>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65F74">
              <w:rPr>
                <w:rFonts w:ascii="Arial" w:hAnsi="Arial" w:cs="Arial"/>
                <w:sz w:val="20"/>
                <w:szCs w:val="20"/>
              </w:rPr>
              <w:t>Yes</w:t>
            </w:r>
          </w:p>
        </w:tc>
        <w:tc>
          <w:tcPr>
            <w:tcW w:w="0" w:type="pct"/>
            <w:tcBorders>
              <w:left w:val="none" w:sz="0" w:space="0" w:color="auto"/>
            </w:tcBorders>
          </w:tcPr>
          <w:p w14:paraId="5C8D13FC" w14:textId="77777777" w:rsidR="00A32AF1" w:rsidRPr="00341C11" w:rsidRDefault="00A32AF1" w:rsidP="007B2339">
            <w:pPr>
              <w:keepNext/>
              <w:spacing w:before="120" w:after="120" w:line="360" w:lineRule="auto"/>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A32AF1" w:rsidRPr="00341C11" w14:paraId="110ECFA3" w14:textId="77777777" w:rsidTr="007B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7E9A7B81" w14:textId="77777777" w:rsidR="00A32AF1" w:rsidRPr="00341C11" w:rsidRDefault="00A32AF1" w:rsidP="007B2339">
            <w:pPr>
              <w:keepNext/>
              <w:spacing w:before="120" w:after="120" w:line="360" w:lineRule="auto"/>
              <w:ind w:left="0"/>
              <w:jc w:val="both"/>
              <w:rPr>
                <w:rFonts w:ascii="Arial" w:hAnsi="Arial" w:cs="Arial"/>
                <w:b w:val="0"/>
                <w:bCs w:val="0"/>
                <w:sz w:val="20"/>
                <w:szCs w:val="20"/>
              </w:rPr>
            </w:pPr>
            <w:r w:rsidRPr="00341C11">
              <w:rPr>
                <w:rFonts w:ascii="Arial" w:hAnsi="Arial" w:cs="Arial"/>
                <w:sz w:val="20"/>
                <w:szCs w:val="20"/>
              </w:rPr>
              <w:t>Liabilities</w:t>
            </w:r>
          </w:p>
        </w:tc>
        <w:tc>
          <w:tcPr>
            <w:tcW w:w="0" w:type="pct"/>
            <w:tcBorders>
              <w:left w:val="none" w:sz="0" w:space="0" w:color="auto"/>
              <w:right w:val="none" w:sz="0" w:space="0" w:color="auto"/>
            </w:tcBorders>
          </w:tcPr>
          <w:p w14:paraId="0780FF80" w14:textId="0A233DBD" w:rsidR="00A32AF1" w:rsidRPr="00341C11" w:rsidRDefault="00A32AF1" w:rsidP="007B2339">
            <w:pPr>
              <w:keepNext/>
              <w:spacing w:before="120" w:after="120"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65F74">
              <w:rPr>
                <w:rFonts w:ascii="Arial" w:hAnsi="Arial" w:cs="Arial"/>
                <w:sz w:val="20"/>
                <w:szCs w:val="20"/>
              </w:rPr>
              <w:t>Yes</w:t>
            </w:r>
          </w:p>
        </w:tc>
        <w:tc>
          <w:tcPr>
            <w:tcW w:w="0" w:type="pct"/>
            <w:tcBorders>
              <w:left w:val="none" w:sz="0" w:space="0" w:color="auto"/>
            </w:tcBorders>
          </w:tcPr>
          <w:p w14:paraId="7AD679E2" w14:textId="77777777" w:rsidR="00A32AF1" w:rsidRPr="00341C11" w:rsidRDefault="00A32AF1" w:rsidP="007B2339">
            <w:pPr>
              <w:keepNext/>
              <w:spacing w:before="120" w:after="120"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32AF1" w:rsidRPr="00341C11" w14:paraId="2702A917" w14:textId="77777777" w:rsidTr="007B23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00404F80" w14:textId="77777777" w:rsidR="00A32AF1" w:rsidRPr="00341C11" w:rsidRDefault="00A32AF1" w:rsidP="007B2339">
            <w:pPr>
              <w:keepNext/>
              <w:spacing w:before="120" w:after="120" w:line="360" w:lineRule="auto"/>
              <w:ind w:left="0"/>
              <w:jc w:val="both"/>
              <w:rPr>
                <w:rFonts w:ascii="Arial" w:hAnsi="Arial" w:cs="Arial"/>
                <w:b w:val="0"/>
                <w:bCs w:val="0"/>
                <w:sz w:val="20"/>
                <w:szCs w:val="20"/>
              </w:rPr>
            </w:pPr>
            <w:r w:rsidRPr="00341C11">
              <w:rPr>
                <w:rFonts w:ascii="Arial" w:hAnsi="Arial" w:cs="Arial"/>
                <w:sz w:val="20"/>
                <w:szCs w:val="20"/>
              </w:rPr>
              <w:t>Revenue</w:t>
            </w:r>
          </w:p>
        </w:tc>
        <w:tc>
          <w:tcPr>
            <w:tcW w:w="0" w:type="pct"/>
            <w:tcBorders>
              <w:left w:val="none" w:sz="0" w:space="0" w:color="auto"/>
              <w:right w:val="none" w:sz="0" w:space="0" w:color="auto"/>
            </w:tcBorders>
          </w:tcPr>
          <w:p w14:paraId="3E368637" w14:textId="05041F2E" w:rsidR="00A32AF1" w:rsidRPr="00341C11" w:rsidRDefault="00A32AF1" w:rsidP="007B2339">
            <w:pPr>
              <w:keepNext/>
              <w:spacing w:before="120" w:after="120" w:line="360" w:lineRule="auto"/>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65F74">
              <w:rPr>
                <w:rFonts w:ascii="Arial" w:hAnsi="Arial" w:cs="Arial"/>
                <w:sz w:val="20"/>
                <w:szCs w:val="20"/>
              </w:rPr>
              <w:t>Yes</w:t>
            </w:r>
          </w:p>
        </w:tc>
        <w:tc>
          <w:tcPr>
            <w:tcW w:w="0" w:type="pct"/>
            <w:tcBorders>
              <w:left w:val="none" w:sz="0" w:space="0" w:color="auto"/>
            </w:tcBorders>
          </w:tcPr>
          <w:p w14:paraId="4CC7C5F8" w14:textId="77777777" w:rsidR="00A32AF1" w:rsidRPr="00341C11" w:rsidRDefault="00A32AF1" w:rsidP="007B2339">
            <w:pPr>
              <w:keepNext/>
              <w:spacing w:before="120" w:after="120" w:line="360" w:lineRule="auto"/>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A32AF1" w:rsidRPr="00341C11" w14:paraId="77BE5D13" w14:textId="77777777" w:rsidTr="007B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2C1DA3B5" w14:textId="77777777" w:rsidR="00A32AF1" w:rsidRPr="00341C11" w:rsidRDefault="00A32AF1" w:rsidP="007B2339">
            <w:pPr>
              <w:keepNext/>
              <w:spacing w:before="120" w:after="120" w:line="360" w:lineRule="auto"/>
              <w:ind w:left="0"/>
              <w:jc w:val="both"/>
              <w:rPr>
                <w:rFonts w:ascii="Arial" w:hAnsi="Arial" w:cs="Arial"/>
                <w:b w:val="0"/>
                <w:bCs w:val="0"/>
                <w:sz w:val="20"/>
                <w:szCs w:val="20"/>
              </w:rPr>
            </w:pPr>
            <w:r w:rsidRPr="00341C11">
              <w:rPr>
                <w:rFonts w:ascii="Arial" w:hAnsi="Arial" w:cs="Arial"/>
                <w:sz w:val="20"/>
                <w:szCs w:val="20"/>
              </w:rPr>
              <w:t>Expenditure</w:t>
            </w:r>
          </w:p>
        </w:tc>
        <w:tc>
          <w:tcPr>
            <w:tcW w:w="0" w:type="pct"/>
            <w:tcBorders>
              <w:left w:val="none" w:sz="0" w:space="0" w:color="auto"/>
              <w:right w:val="none" w:sz="0" w:space="0" w:color="auto"/>
            </w:tcBorders>
          </w:tcPr>
          <w:p w14:paraId="081E341E" w14:textId="0A2CDEF0" w:rsidR="00A32AF1" w:rsidRPr="00341C11" w:rsidRDefault="00A32AF1" w:rsidP="007B2339">
            <w:pPr>
              <w:keepNext/>
              <w:spacing w:before="120" w:after="120"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65F74">
              <w:rPr>
                <w:rFonts w:ascii="Arial" w:hAnsi="Arial" w:cs="Arial"/>
                <w:sz w:val="20"/>
                <w:szCs w:val="20"/>
              </w:rPr>
              <w:t>Yes</w:t>
            </w:r>
          </w:p>
        </w:tc>
        <w:tc>
          <w:tcPr>
            <w:tcW w:w="0" w:type="pct"/>
            <w:tcBorders>
              <w:left w:val="none" w:sz="0" w:space="0" w:color="auto"/>
            </w:tcBorders>
          </w:tcPr>
          <w:p w14:paraId="09C222D1" w14:textId="77777777" w:rsidR="00A32AF1" w:rsidRPr="00341C11" w:rsidRDefault="00A32AF1" w:rsidP="007B2339">
            <w:pPr>
              <w:keepNext/>
              <w:spacing w:before="120" w:after="120"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6BB892C2" w14:textId="77777777" w:rsidR="00867115" w:rsidRDefault="00867115" w:rsidP="007B2339">
      <w:pPr>
        <w:pStyle w:val="PSDNumPar"/>
        <w:numPr>
          <w:ilvl w:val="0"/>
          <w:numId w:val="0"/>
        </w:numPr>
        <w:spacing w:line="360" w:lineRule="auto"/>
        <w:ind w:left="851"/>
        <w:jc w:val="both"/>
      </w:pPr>
    </w:p>
    <w:p w14:paraId="5D05A819" w14:textId="14272847" w:rsidR="00E91B64" w:rsidRPr="00DB53F1" w:rsidRDefault="0017366B" w:rsidP="007B2339">
      <w:pPr>
        <w:pStyle w:val="PSDNumPar"/>
        <w:spacing w:line="360" w:lineRule="auto"/>
        <w:jc w:val="both"/>
      </w:pPr>
      <w:r w:rsidRPr="00877499">
        <w:t xml:space="preserve">Pending the outcome of the </w:t>
      </w:r>
      <w:r>
        <w:t xml:space="preserve">Standard Operating Procedures Project undertaken by the </w:t>
      </w:r>
      <w:r w:rsidR="00867115">
        <w:t xml:space="preserve">National Treasury: </w:t>
      </w:r>
      <w:r>
        <w:t xml:space="preserve">Office of the Accountant General this table may need to be expanded to include business cycles and activities. </w:t>
      </w:r>
      <w:r w:rsidRPr="00DB53F1">
        <w:t xml:space="preserve"> </w:t>
      </w:r>
      <w:r w:rsidR="00E91B64" w:rsidRPr="00DB53F1">
        <w:t xml:space="preserve"> </w:t>
      </w:r>
    </w:p>
    <w:p w14:paraId="7A30B8DB" w14:textId="77777777" w:rsidR="00867115" w:rsidRDefault="00867115" w:rsidP="007B2339">
      <w:pPr>
        <w:pStyle w:val="Heading2"/>
        <w:spacing w:line="360" w:lineRule="auto"/>
        <w:jc w:val="both"/>
      </w:pPr>
      <w:bookmarkStart w:id="90" w:name="_Toc362864618"/>
    </w:p>
    <w:p w14:paraId="3D0EAD36" w14:textId="7CF2659A" w:rsidR="00E91B64" w:rsidRPr="005822D4" w:rsidRDefault="00E91B64" w:rsidP="007B2339">
      <w:pPr>
        <w:pStyle w:val="Heading2"/>
        <w:spacing w:line="360" w:lineRule="auto"/>
        <w:jc w:val="both"/>
      </w:pPr>
      <w:bookmarkStart w:id="91" w:name="_Toc479246003"/>
      <w:r w:rsidRPr="005822D4">
        <w:t>Category Links and Business Rules</w:t>
      </w:r>
      <w:bookmarkEnd w:id="90"/>
      <w:bookmarkEnd w:id="91"/>
    </w:p>
    <w:p w14:paraId="7717BA32" w14:textId="54C3B5BE" w:rsidR="00E91B64" w:rsidRPr="005822D4" w:rsidRDefault="00C55FE7" w:rsidP="007B2339">
      <w:pPr>
        <w:pStyle w:val="PSDNumPar"/>
        <w:spacing w:line="360" w:lineRule="auto"/>
        <w:jc w:val="both"/>
      </w:pPr>
      <w:r w:rsidRPr="00FB54DC">
        <w:t xml:space="preserve">Category links and business rules refer to programming rules that system developers of financial and business applications for local government </w:t>
      </w:r>
      <w:r w:rsidR="00F3577B">
        <w:t>are</w:t>
      </w:r>
      <w:r w:rsidRPr="00FB54DC">
        <w:t xml:space="preserve"> required to provide for in the</w:t>
      </w:r>
      <w:r w:rsidR="00A234BF">
        <w:t>ir</w:t>
      </w:r>
      <w:r w:rsidRPr="00FB54DC">
        <w:t xml:space="preserve"> application</w:t>
      </w:r>
      <w:r w:rsidR="00A234BF">
        <w:t>s</w:t>
      </w:r>
      <w:r w:rsidRPr="00FB54DC">
        <w:t xml:space="preserve">.  The considerations listed may not be complete, considering the development stage of this project and might need to be enhanced as this consultation with the various stakeholder groups evolves.  </w:t>
      </w:r>
    </w:p>
    <w:p w14:paraId="644EF83D" w14:textId="77777777" w:rsidR="00E91B64" w:rsidRPr="005822D4" w:rsidRDefault="00C55FE7" w:rsidP="007B2339">
      <w:pPr>
        <w:pStyle w:val="PSDNumPar"/>
        <w:spacing w:line="360" w:lineRule="auto"/>
        <w:jc w:val="both"/>
      </w:pPr>
      <w:r w:rsidRPr="00FB54DC">
        <w:t>Proposals identified at this stage of the development of mSCOA:</w:t>
      </w:r>
    </w:p>
    <w:p w14:paraId="4496218A" w14:textId="77777777" w:rsidR="007815DE" w:rsidRPr="005822D4" w:rsidRDefault="00C55FE7" w:rsidP="007B2339">
      <w:pPr>
        <w:pStyle w:val="Bulletpar"/>
        <w:spacing w:line="360" w:lineRule="auto"/>
        <w:jc w:val="both"/>
      </w:pPr>
      <w:r w:rsidRPr="00FB54DC">
        <w:t xml:space="preserve">Transfers and Subsidies Expenditure link to Current Liabilities Transfers and Subsidies Payable. </w:t>
      </w:r>
    </w:p>
    <w:p w14:paraId="4E917BC1" w14:textId="6885413D" w:rsidR="007815DE" w:rsidRDefault="00C55FE7" w:rsidP="007B2339">
      <w:pPr>
        <w:pStyle w:val="Bulletpar"/>
        <w:spacing w:line="360" w:lineRule="auto"/>
        <w:jc w:val="both"/>
      </w:pPr>
      <w:r w:rsidRPr="00FB54DC">
        <w:lastRenderedPageBreak/>
        <w:t>Transfers and Subsidies Revenue link to fund and Current Assets Transfers and Subsidies Receivables/</w:t>
      </w:r>
      <w:r w:rsidR="00A234BF">
        <w:t xml:space="preserve"> </w:t>
      </w:r>
      <w:r w:rsidRPr="00FB54DC">
        <w:t xml:space="preserve">Unspent.  </w:t>
      </w:r>
      <w:r w:rsidR="00DB53F1">
        <w:t>The System Rules provides guidance on the system requirements respective to this account being “unspent or receivable” at the reporting date.</w:t>
      </w:r>
    </w:p>
    <w:p w14:paraId="3E458609" w14:textId="77777777" w:rsidR="007815DE" w:rsidRPr="005822D4" w:rsidRDefault="00C55FE7" w:rsidP="007B2339">
      <w:pPr>
        <w:pStyle w:val="Bulletpar"/>
        <w:spacing w:line="360" w:lineRule="auto"/>
        <w:jc w:val="both"/>
      </w:pPr>
      <w:r w:rsidRPr="00FB54DC">
        <w:t>Borrowing link to current and non-current liabilities within the Item Asset Liabilities.</w:t>
      </w:r>
    </w:p>
    <w:p w14:paraId="0C33E8D4" w14:textId="77777777" w:rsidR="007815DE" w:rsidRPr="005822D4" w:rsidRDefault="00C55FE7" w:rsidP="007B2339">
      <w:pPr>
        <w:pStyle w:val="Bulletpar"/>
        <w:spacing w:line="360" w:lineRule="auto"/>
        <w:jc w:val="both"/>
      </w:pPr>
      <w:r w:rsidRPr="00FB54DC">
        <w:t>Reserves and Funds cash backed link to fund</w:t>
      </w:r>
      <w:r w:rsidR="009824C2" w:rsidRPr="005822D4">
        <w:t>.</w:t>
      </w:r>
    </w:p>
    <w:p w14:paraId="3E77D386" w14:textId="77777777" w:rsidR="007815DE" w:rsidRPr="005822D4" w:rsidRDefault="00C55FE7" w:rsidP="007B2339">
      <w:pPr>
        <w:pStyle w:val="Bulletpar"/>
        <w:spacing w:line="360" w:lineRule="auto"/>
        <w:jc w:val="both"/>
      </w:pPr>
      <w:r w:rsidRPr="00FB54DC">
        <w:t>Construction work-in-progress link to project.</w:t>
      </w:r>
    </w:p>
    <w:p w14:paraId="15FA9299" w14:textId="3DE431C6" w:rsidR="00E32D82" w:rsidRPr="005822D4" w:rsidRDefault="00C55FE7" w:rsidP="007B2339">
      <w:pPr>
        <w:pStyle w:val="Bulletpar"/>
        <w:spacing w:line="360" w:lineRule="auto"/>
        <w:jc w:val="both"/>
      </w:pPr>
      <w:r w:rsidRPr="00FB54DC">
        <w:t xml:space="preserve">Cash and Cash Equivalents require </w:t>
      </w:r>
      <w:r w:rsidR="00BF5A22">
        <w:t xml:space="preserve">“accounts to be renamed and the corresponding change” to be made in the </w:t>
      </w:r>
      <w:r w:rsidRPr="00FB54DC">
        <w:t xml:space="preserve">Fund </w:t>
      </w:r>
      <w:r w:rsidR="00BF5A22">
        <w:t>s</w:t>
      </w:r>
      <w:r w:rsidRPr="00FB54DC">
        <w:t xml:space="preserve">egment.  </w:t>
      </w:r>
    </w:p>
    <w:p w14:paraId="48D6C608" w14:textId="16F7E206" w:rsidR="00B17B2B" w:rsidRPr="005822D4" w:rsidRDefault="00C55FE7" w:rsidP="007B2339">
      <w:pPr>
        <w:pStyle w:val="Bulletpar"/>
        <w:spacing w:line="360" w:lineRule="auto"/>
        <w:jc w:val="both"/>
      </w:pPr>
      <w:r w:rsidRPr="00FB54DC">
        <w:t>Bank overdraft placed within current liabilities within the Item Segment structure is included in the discussion.  The mSCOA is in principle the same account as the bank account</w:t>
      </w:r>
      <w:r w:rsidR="00714FA6" w:rsidRPr="00FB54DC">
        <w:t>,</w:t>
      </w:r>
      <w:r w:rsidRPr="00FB54DC">
        <w:t xml:space="preserve"> to be reclassified as a non-current asset if in overdraft.</w:t>
      </w:r>
    </w:p>
    <w:p w14:paraId="72780190" w14:textId="339E4FFB" w:rsidR="008E04E2" w:rsidRPr="00FB54DC" w:rsidRDefault="008E04E2" w:rsidP="007B2339">
      <w:pPr>
        <w:pStyle w:val="Bulletpar"/>
        <w:spacing w:line="360" w:lineRule="auto"/>
        <w:jc w:val="both"/>
        <w:rPr>
          <w:rFonts w:ascii="Calibri" w:hAnsi="Calibri"/>
          <w:lang w:eastAsia="en-ZA"/>
        </w:rPr>
      </w:pPr>
      <w:r w:rsidRPr="00FB54DC">
        <w:rPr>
          <w:lang w:eastAsia="en-ZA"/>
        </w:rPr>
        <w:t>Opening</w:t>
      </w:r>
      <w:r w:rsidR="00B35D24" w:rsidRPr="00FB54DC">
        <w:rPr>
          <w:lang w:eastAsia="en-ZA"/>
        </w:rPr>
        <w:t>/</w:t>
      </w:r>
      <w:r w:rsidR="00A234BF">
        <w:rPr>
          <w:lang w:eastAsia="en-ZA"/>
        </w:rPr>
        <w:t xml:space="preserve"> </w:t>
      </w:r>
      <w:r w:rsidR="00B35D24" w:rsidRPr="00FB54DC">
        <w:rPr>
          <w:lang w:eastAsia="en-ZA"/>
        </w:rPr>
        <w:t>Closing</w:t>
      </w:r>
      <w:r w:rsidRPr="00FB54DC">
        <w:rPr>
          <w:lang w:eastAsia="en-ZA"/>
        </w:rPr>
        <w:t xml:space="preserve"> Balance – not a posting level, rollover from period to period to be provided within the system requirements</w:t>
      </w:r>
      <w:r w:rsidR="00BF5A22">
        <w:rPr>
          <w:lang w:eastAsia="en-ZA"/>
        </w:rPr>
        <w:t>.  This is account further need to be used for capturing “take-on balances” at the time of mSCOA implementation</w:t>
      </w:r>
      <w:r w:rsidRPr="00FB54DC">
        <w:rPr>
          <w:lang w:eastAsia="en-ZA"/>
        </w:rPr>
        <w:t>.</w:t>
      </w:r>
      <w:r w:rsidR="00235A7C" w:rsidRPr="00FB54DC">
        <w:rPr>
          <w:lang w:eastAsia="en-ZA"/>
        </w:rPr>
        <w:t xml:space="preserve">  This requirement is relevant to:</w:t>
      </w:r>
    </w:p>
    <w:p w14:paraId="00E0D74B" w14:textId="77777777" w:rsidR="00235A7C" w:rsidRPr="00FB54DC" w:rsidRDefault="00235A7C" w:rsidP="007B2339">
      <w:pPr>
        <w:pStyle w:val="Sub-subBullets"/>
        <w:spacing w:line="360" w:lineRule="auto"/>
        <w:jc w:val="both"/>
      </w:pPr>
      <w:r w:rsidRPr="00FB54DC">
        <w:t>Property Rates</w:t>
      </w:r>
    </w:p>
    <w:p w14:paraId="4CB013F7" w14:textId="77777777" w:rsidR="005673AF" w:rsidRPr="00FB54DC" w:rsidRDefault="005673AF" w:rsidP="007B2339">
      <w:pPr>
        <w:pStyle w:val="Sub-subBullets"/>
        <w:spacing w:line="360" w:lineRule="auto"/>
        <w:jc w:val="both"/>
      </w:pPr>
      <w:r w:rsidRPr="00FB54DC">
        <w:t>Trade and Other receivables from Exchange Transactions and the Impairment thereof.</w:t>
      </w:r>
    </w:p>
    <w:p w14:paraId="19FABBA8" w14:textId="77777777" w:rsidR="005673AF" w:rsidRPr="00FB54DC" w:rsidRDefault="005673AF" w:rsidP="007B2339">
      <w:pPr>
        <w:pStyle w:val="Sub-subBullets"/>
        <w:spacing w:line="360" w:lineRule="auto"/>
        <w:jc w:val="both"/>
      </w:pPr>
      <w:r w:rsidRPr="00FB54DC">
        <w:t>Prepayments and Advances including the impairment thereof.</w:t>
      </w:r>
    </w:p>
    <w:p w14:paraId="42FDE191" w14:textId="77777777" w:rsidR="00665FCC" w:rsidRPr="00FB54DC" w:rsidRDefault="00665FCC" w:rsidP="007B2339">
      <w:pPr>
        <w:pStyle w:val="Sub-subBullets"/>
        <w:spacing w:line="360" w:lineRule="auto"/>
        <w:jc w:val="both"/>
      </w:pPr>
      <w:r w:rsidRPr="00FB54DC">
        <w:t>Trading Service Debtors including the impairment thereof.</w:t>
      </w:r>
    </w:p>
    <w:p w14:paraId="20C340BC" w14:textId="77777777" w:rsidR="00665FCC" w:rsidRPr="00FB54DC" w:rsidRDefault="00665FCC" w:rsidP="007B2339">
      <w:pPr>
        <w:pStyle w:val="Sub-subBullets"/>
        <w:spacing w:line="360" w:lineRule="auto"/>
        <w:jc w:val="both"/>
      </w:pPr>
      <w:r w:rsidRPr="00FB54DC">
        <w:t>Biological Assets, Accumulated Depreciation and Impairment.</w:t>
      </w:r>
    </w:p>
    <w:p w14:paraId="7D972397" w14:textId="77777777" w:rsidR="00665FCC" w:rsidRPr="00FB54DC" w:rsidRDefault="00665FCC" w:rsidP="007B2339">
      <w:pPr>
        <w:pStyle w:val="Sub-subBullets"/>
        <w:spacing w:line="360" w:lineRule="auto"/>
        <w:jc w:val="both"/>
      </w:pPr>
      <w:r w:rsidRPr="00FB54DC">
        <w:t>Heritage Assets including Accumulated Impairment.</w:t>
      </w:r>
    </w:p>
    <w:p w14:paraId="2A3D5A02" w14:textId="77777777" w:rsidR="00665FCC" w:rsidRPr="00FB54DC" w:rsidRDefault="00665FCC" w:rsidP="007B2339">
      <w:pPr>
        <w:pStyle w:val="Sub-subBullets"/>
        <w:spacing w:line="360" w:lineRule="auto"/>
        <w:jc w:val="both"/>
      </w:pPr>
      <w:r w:rsidRPr="00FB54DC">
        <w:t>Intangible Assets including Accumulated Impairment and Accumulated Amortisation.</w:t>
      </w:r>
    </w:p>
    <w:p w14:paraId="0EB2C5D6" w14:textId="77777777" w:rsidR="00665FCC" w:rsidRPr="00FB54DC" w:rsidRDefault="00665FCC" w:rsidP="007B2339">
      <w:pPr>
        <w:pStyle w:val="Sub-subBullets"/>
        <w:spacing w:line="360" w:lineRule="auto"/>
        <w:jc w:val="both"/>
      </w:pPr>
      <w:r w:rsidRPr="00FB54DC">
        <w:t>Investment Property including Accumulated Depreciation and Impairment.</w:t>
      </w:r>
    </w:p>
    <w:p w14:paraId="7B5C64AD" w14:textId="77777777" w:rsidR="00665FCC" w:rsidRPr="00FB54DC" w:rsidRDefault="00665FCC" w:rsidP="007B2339">
      <w:pPr>
        <w:pStyle w:val="Sub-subBullets"/>
        <w:spacing w:line="360" w:lineRule="auto"/>
        <w:jc w:val="both"/>
      </w:pPr>
      <w:r w:rsidRPr="00FB54DC">
        <w:t>Property, Plant and Equipment including Accumulated Depreciation and Impairment.</w:t>
      </w:r>
    </w:p>
    <w:p w14:paraId="228F3B0F" w14:textId="265137AC" w:rsidR="00147D74" w:rsidRPr="00FB54DC" w:rsidRDefault="00147D74" w:rsidP="007B2339">
      <w:pPr>
        <w:pStyle w:val="Bulletpar"/>
        <w:spacing w:line="360" w:lineRule="auto"/>
        <w:jc w:val="both"/>
      </w:pPr>
      <w:r w:rsidRPr="00FB54DC">
        <w:t xml:space="preserve">The Income Tax </w:t>
      </w:r>
      <w:r w:rsidR="00C500A5" w:rsidRPr="00FB54DC">
        <w:t>Receivable</w:t>
      </w:r>
      <w:r w:rsidRPr="00FB54DC">
        <w:t>/</w:t>
      </w:r>
      <w:r w:rsidR="00BF5A22">
        <w:t xml:space="preserve"> </w:t>
      </w:r>
      <w:r w:rsidRPr="00FB54DC">
        <w:t xml:space="preserve">Payable </w:t>
      </w:r>
      <w:r w:rsidR="00FD177E" w:rsidRPr="00FB54DC">
        <w:t>accounts are</w:t>
      </w:r>
      <w:r w:rsidRPr="00FB54DC">
        <w:t xml:space="preserve"> in essence “the same”</w:t>
      </w:r>
      <w:r w:rsidR="00A234BF">
        <w:t xml:space="preserve"> and</w:t>
      </w:r>
      <w:r w:rsidRPr="00FB54DC">
        <w:t xml:space="preserve"> all depends on the balance at the reporting date.  System requirements need to provide for functionality to be able to relate these accounts and depending on the balance</w:t>
      </w:r>
      <w:r w:rsidR="005B5891" w:rsidRPr="00FB54DC">
        <w:t>,</w:t>
      </w:r>
      <w:r w:rsidRPr="00FB54DC">
        <w:t xml:space="preserve"> classify as either a current liability or current asset.  </w:t>
      </w:r>
    </w:p>
    <w:p w14:paraId="6BD96BD0" w14:textId="77777777" w:rsidR="00447EDE" w:rsidRPr="005822D4" w:rsidRDefault="00C55FE7" w:rsidP="007B2339">
      <w:pPr>
        <w:pStyle w:val="Bulletpar"/>
        <w:spacing w:line="360" w:lineRule="auto"/>
        <w:jc w:val="both"/>
      </w:pPr>
      <w:r w:rsidRPr="00FB54DC">
        <w:lastRenderedPageBreak/>
        <w:t>Impairment and Depreciation dealt with as a “negative asset” in mSCOA applicable to:</w:t>
      </w:r>
    </w:p>
    <w:p w14:paraId="0F0A01B4" w14:textId="77777777" w:rsidR="00447EDE" w:rsidRPr="005822D4" w:rsidRDefault="00C55FE7" w:rsidP="007B2339">
      <w:pPr>
        <w:pStyle w:val="Sub-subBullets"/>
        <w:spacing w:line="360" w:lineRule="auto"/>
        <w:jc w:val="both"/>
      </w:pPr>
      <w:r w:rsidRPr="00FB54DC">
        <w:t>Biological Assets</w:t>
      </w:r>
    </w:p>
    <w:p w14:paraId="0DF002AD" w14:textId="77777777" w:rsidR="00447EDE" w:rsidRPr="005822D4" w:rsidRDefault="00C55FE7" w:rsidP="007B2339">
      <w:pPr>
        <w:pStyle w:val="Sub-subBullets"/>
        <w:spacing w:line="360" w:lineRule="auto"/>
        <w:jc w:val="both"/>
      </w:pPr>
      <w:r w:rsidRPr="00FB54DC">
        <w:t>Heritage Assets</w:t>
      </w:r>
    </w:p>
    <w:p w14:paraId="4BA367BC" w14:textId="77777777" w:rsidR="00447EDE" w:rsidRPr="005822D4" w:rsidRDefault="00C55FE7" w:rsidP="007B2339">
      <w:pPr>
        <w:pStyle w:val="Sub-subBullets"/>
        <w:spacing w:line="360" w:lineRule="auto"/>
        <w:jc w:val="both"/>
      </w:pPr>
      <w:r w:rsidRPr="00FB54DC">
        <w:t>Intangible Assets</w:t>
      </w:r>
    </w:p>
    <w:p w14:paraId="56CF7CAC" w14:textId="77777777" w:rsidR="00447EDE" w:rsidRPr="005822D4" w:rsidRDefault="00C55FE7" w:rsidP="007B2339">
      <w:pPr>
        <w:pStyle w:val="Sub-subBullets"/>
        <w:spacing w:line="360" w:lineRule="auto"/>
        <w:jc w:val="both"/>
      </w:pPr>
      <w:r w:rsidRPr="00FB54DC">
        <w:t>Investment Property</w:t>
      </w:r>
    </w:p>
    <w:p w14:paraId="70EEC978" w14:textId="77777777" w:rsidR="00447EDE" w:rsidRPr="005822D4" w:rsidRDefault="00C55FE7" w:rsidP="007B2339">
      <w:pPr>
        <w:pStyle w:val="Sub-subBullets"/>
        <w:spacing w:line="360" w:lineRule="auto"/>
        <w:jc w:val="both"/>
      </w:pPr>
      <w:r w:rsidRPr="00FB54DC">
        <w:t>Property, Plant and Equipment</w:t>
      </w:r>
    </w:p>
    <w:p w14:paraId="13B3EB85" w14:textId="77777777" w:rsidR="00447EDE" w:rsidRPr="005822D4" w:rsidRDefault="00C55FE7" w:rsidP="007B2339">
      <w:pPr>
        <w:pStyle w:val="Bulletpar"/>
        <w:spacing w:line="360" w:lineRule="auto"/>
        <w:jc w:val="both"/>
      </w:pPr>
      <w:r w:rsidRPr="00FB54DC">
        <w:t>Impairment dealt with as a “negative asset” in mSCOA applicable to:</w:t>
      </w:r>
    </w:p>
    <w:p w14:paraId="785F0895" w14:textId="77777777" w:rsidR="00447EDE" w:rsidRPr="005822D4" w:rsidRDefault="00C55FE7" w:rsidP="007B2339">
      <w:pPr>
        <w:pStyle w:val="Sub-subBullets"/>
        <w:spacing w:line="360" w:lineRule="auto"/>
        <w:jc w:val="both"/>
      </w:pPr>
      <w:r w:rsidRPr="00FB54DC">
        <w:t>Property Rates</w:t>
      </w:r>
    </w:p>
    <w:p w14:paraId="70D92FF7" w14:textId="77777777" w:rsidR="00447EDE" w:rsidRPr="005822D4" w:rsidRDefault="00C55FE7" w:rsidP="007B2339">
      <w:pPr>
        <w:pStyle w:val="Sub-subBullets"/>
        <w:spacing w:line="360" w:lineRule="auto"/>
        <w:jc w:val="both"/>
      </w:pPr>
      <w:r w:rsidRPr="00FB54DC">
        <w:t>Trade and Other Receivable from Exchange Transactions</w:t>
      </w:r>
    </w:p>
    <w:p w14:paraId="5712100A" w14:textId="52E850C6" w:rsidR="00447EDE" w:rsidRPr="005822D4" w:rsidRDefault="00C55FE7" w:rsidP="007B2339">
      <w:pPr>
        <w:pStyle w:val="Sub-subBullets"/>
        <w:spacing w:line="360" w:lineRule="auto"/>
        <w:jc w:val="both"/>
      </w:pPr>
      <w:r w:rsidRPr="00FB54DC">
        <w:t>Prepayments and Advance</w:t>
      </w:r>
      <w:r w:rsidR="00A234BF">
        <w:t>s</w:t>
      </w:r>
    </w:p>
    <w:p w14:paraId="2B6B823D" w14:textId="77777777" w:rsidR="00A234BF" w:rsidRDefault="00A234BF" w:rsidP="007B2339">
      <w:pPr>
        <w:pStyle w:val="Heading2"/>
        <w:spacing w:line="360" w:lineRule="auto"/>
        <w:jc w:val="both"/>
      </w:pPr>
      <w:bookmarkStart w:id="92" w:name="_Toc362864619"/>
    </w:p>
    <w:p w14:paraId="6AFE2C77" w14:textId="666E2AC4" w:rsidR="00E91B64" w:rsidRPr="005822D4" w:rsidRDefault="00E91B64" w:rsidP="007B2339">
      <w:pPr>
        <w:pStyle w:val="Heading2"/>
        <w:spacing w:line="360" w:lineRule="auto"/>
        <w:jc w:val="both"/>
      </w:pPr>
      <w:bookmarkStart w:id="93" w:name="_Toc479246004"/>
      <w:r w:rsidRPr="005822D4">
        <w:t>Discussion of the Segment</w:t>
      </w:r>
      <w:bookmarkEnd w:id="88"/>
      <w:bookmarkEnd w:id="92"/>
      <w:bookmarkEnd w:id="93"/>
    </w:p>
    <w:p w14:paraId="33FCD375" w14:textId="77777777" w:rsidR="002911CF" w:rsidRPr="005822D4" w:rsidRDefault="002911CF" w:rsidP="007B2339">
      <w:pPr>
        <w:pStyle w:val="Heading3"/>
        <w:spacing w:line="360" w:lineRule="auto"/>
        <w:jc w:val="both"/>
      </w:pPr>
      <w:bookmarkStart w:id="94" w:name="_Toc479246005"/>
      <w:r w:rsidRPr="005822D4">
        <w:t>Assets</w:t>
      </w:r>
      <w:bookmarkEnd w:id="94"/>
    </w:p>
    <w:p w14:paraId="0548FDA8" w14:textId="0FA29FD5" w:rsidR="00CD6453" w:rsidRPr="005822D4" w:rsidRDefault="00C55FE7" w:rsidP="007B2339">
      <w:pPr>
        <w:pStyle w:val="PSDNumPar"/>
        <w:spacing w:line="360" w:lineRule="auto"/>
        <w:jc w:val="both"/>
      </w:pPr>
      <w:r w:rsidRPr="00FB54DC">
        <w:t xml:space="preserve">The high-level classification for assets provides for </w:t>
      </w:r>
      <w:r w:rsidR="00A234BF">
        <w:t xml:space="preserve">the </w:t>
      </w:r>
      <w:r w:rsidRPr="00FB54DC">
        <w:t xml:space="preserve">recording of </w:t>
      </w:r>
      <w:r w:rsidR="00A234BF">
        <w:t xml:space="preserve">a </w:t>
      </w:r>
      <w:r w:rsidRPr="00FB54DC">
        <w:t xml:space="preserve">transaction within the definition of assets as defined in the </w:t>
      </w:r>
      <w:r w:rsidRPr="007B2339">
        <w:rPr>
          <w:i/>
        </w:rPr>
        <w:t>Standards of GRAP 1 Presentation of Financial Statements</w:t>
      </w:r>
      <w:r w:rsidRPr="00FB54DC">
        <w:t xml:space="preserve"> being “resources controlled by the municipality as a result of past events and from which future economic benefits or service potential are expected to flow to the municipality</w:t>
      </w:r>
      <w:r w:rsidR="00A234BF">
        <w:t>”</w:t>
      </w:r>
      <w:r w:rsidRPr="00FB54DC">
        <w:t xml:space="preserve">.  </w:t>
      </w:r>
    </w:p>
    <w:p w14:paraId="5C37DAD0" w14:textId="77777777" w:rsidR="00CD6453" w:rsidRPr="005822D4" w:rsidRDefault="00C55FE7" w:rsidP="007B2339">
      <w:pPr>
        <w:pStyle w:val="PSDNumPar"/>
        <w:spacing w:line="360" w:lineRule="auto"/>
        <w:jc w:val="both"/>
      </w:pPr>
      <w:r w:rsidRPr="00FB54DC">
        <w:t xml:space="preserve">The next level within the mSCOA Tables provides for a distinction between current and non-current assets.  Guidance on this distinction is available from the </w:t>
      </w:r>
      <w:r w:rsidRPr="007B2339">
        <w:rPr>
          <w:i/>
        </w:rPr>
        <w:t>Standards of GRAP 1 Presentation of Financial Statements</w:t>
      </w:r>
      <w:r w:rsidRPr="00FB54DC">
        <w:t>.</w:t>
      </w:r>
    </w:p>
    <w:p w14:paraId="65D25406" w14:textId="77777777" w:rsidR="00C14C2D" w:rsidRPr="005822D4" w:rsidRDefault="00CD6453" w:rsidP="007B2339">
      <w:pPr>
        <w:pStyle w:val="Heading4"/>
        <w:keepNext/>
        <w:spacing w:line="360" w:lineRule="auto"/>
        <w:ind w:left="720"/>
        <w:jc w:val="both"/>
        <w:rPr>
          <w:rFonts w:ascii="Arial" w:hAnsi="Arial" w:cs="Arial"/>
          <w:iCs/>
          <w:color w:val="000000"/>
          <w:sz w:val="20"/>
          <w:szCs w:val="20"/>
        </w:rPr>
      </w:pPr>
      <w:bookmarkStart w:id="95" w:name="_Toc479246006"/>
      <w:r w:rsidRPr="005822D4">
        <w:t>Current Assets</w:t>
      </w:r>
      <w:bookmarkEnd w:id="95"/>
      <w:r w:rsidR="00C14C2D" w:rsidRPr="005822D4">
        <w:rPr>
          <w:rFonts w:ascii="Arial" w:hAnsi="Arial" w:cs="Arial"/>
          <w:iCs/>
          <w:color w:val="000000"/>
          <w:sz w:val="20"/>
          <w:szCs w:val="20"/>
        </w:rPr>
        <w:t xml:space="preserve"> </w:t>
      </w:r>
    </w:p>
    <w:p w14:paraId="50EE4AB0" w14:textId="77777777" w:rsidR="00C14C2D" w:rsidRPr="005822D4" w:rsidRDefault="00C55FE7" w:rsidP="007B2339">
      <w:pPr>
        <w:pStyle w:val="PSDNumPar"/>
        <w:spacing w:line="360" w:lineRule="auto"/>
        <w:jc w:val="both"/>
      </w:pPr>
      <w:r w:rsidRPr="00FB54DC">
        <w:t>An asset shall be classified as current when it satisfies any of the following criteria:</w:t>
      </w:r>
    </w:p>
    <w:p w14:paraId="60B419FA" w14:textId="73202132" w:rsidR="00C14C2D" w:rsidRPr="005822D4" w:rsidRDefault="00C55FE7" w:rsidP="007B2339">
      <w:pPr>
        <w:pStyle w:val="Bulletpar"/>
        <w:spacing w:line="360" w:lineRule="auto"/>
        <w:jc w:val="both"/>
      </w:pPr>
      <w:r w:rsidRPr="00FB54DC">
        <w:t xml:space="preserve">it is expected to be realised in, or is held for sale or consumption in, the </w:t>
      </w:r>
      <w:r w:rsidR="00B640C4">
        <w:t>municipality’</w:t>
      </w:r>
      <w:r w:rsidRPr="00FB54DC">
        <w:t>s normal operating cycle;</w:t>
      </w:r>
    </w:p>
    <w:p w14:paraId="78557611" w14:textId="183F14A1" w:rsidR="00C14C2D" w:rsidRPr="005822D4" w:rsidRDefault="00C55FE7" w:rsidP="007B2339">
      <w:pPr>
        <w:pStyle w:val="Bulletpar"/>
        <w:spacing w:line="360" w:lineRule="auto"/>
        <w:jc w:val="both"/>
      </w:pPr>
      <w:r w:rsidRPr="00FB54DC">
        <w:t>it is held primarily for the purpose of being traded;</w:t>
      </w:r>
    </w:p>
    <w:p w14:paraId="019F59C0" w14:textId="470732DD" w:rsidR="00C14C2D" w:rsidRPr="005822D4" w:rsidRDefault="00C55FE7" w:rsidP="007B2339">
      <w:pPr>
        <w:pStyle w:val="Bulletpar"/>
        <w:spacing w:line="360" w:lineRule="auto"/>
        <w:jc w:val="both"/>
      </w:pPr>
      <w:r w:rsidRPr="00FB54DC">
        <w:lastRenderedPageBreak/>
        <w:t>it is expected to be realised within twelve months after the reporting</w:t>
      </w:r>
      <w:r w:rsidRPr="00FB54DC">
        <w:br/>
        <w:t>date; or</w:t>
      </w:r>
    </w:p>
    <w:p w14:paraId="5942B9B2" w14:textId="301F378F" w:rsidR="00CD6453" w:rsidRPr="005822D4" w:rsidRDefault="00C55FE7" w:rsidP="007B2339">
      <w:pPr>
        <w:pStyle w:val="Bulletpar"/>
        <w:spacing w:line="360" w:lineRule="auto"/>
        <w:jc w:val="both"/>
      </w:pPr>
      <w:r w:rsidRPr="00FB54DC">
        <w:t>it is cash or a cash equivalent asset (as defined in the Standard of GRAP on Cash Flow Statements) unless it is restricted from being exchanged or used to settle a liability for at least twelve months after the reporting date</w:t>
      </w:r>
      <w:r w:rsidR="00C14C2D" w:rsidRPr="005822D4">
        <w:t>.</w:t>
      </w:r>
    </w:p>
    <w:p w14:paraId="6FDABC2D" w14:textId="3886EEEF" w:rsidR="00736FE2" w:rsidRPr="005822D4" w:rsidRDefault="00C55FE7" w:rsidP="007B2339">
      <w:pPr>
        <w:pStyle w:val="PSDNumPar"/>
        <w:spacing w:line="360" w:lineRule="auto"/>
        <w:jc w:val="both"/>
      </w:pPr>
      <w:r w:rsidRPr="00FB54DC">
        <w:t xml:space="preserve">The illustration </w:t>
      </w:r>
      <w:r w:rsidR="004A66A8">
        <w:t>below</w:t>
      </w:r>
      <w:r w:rsidRPr="00FB54DC">
        <w:t xml:space="preserve"> provides the high-level group of accounts included in current assets.  This group of accounts consists of multiple posting level accounts for classifying transactions.  If the municipality is required to add a further breakdown to define the posting level the context within which these accounts need to be added is discussed as well as the naming convention supporting the account description</w:t>
      </w:r>
      <w:r w:rsidR="004A66A8">
        <w:t>:</w:t>
      </w:r>
      <w:r w:rsidRPr="00FB54DC">
        <w:t xml:space="preserve">  </w:t>
      </w:r>
    </w:p>
    <w:p w14:paraId="3571FFD6" w14:textId="607F1144" w:rsidR="004C2A9A" w:rsidRPr="005822D4" w:rsidRDefault="008A1622" w:rsidP="007B2339">
      <w:pPr>
        <w:pStyle w:val="Numberedbodytext"/>
        <w:numPr>
          <w:ilvl w:val="0"/>
          <w:numId w:val="0"/>
        </w:numPr>
        <w:spacing w:line="360" w:lineRule="auto"/>
        <w:ind w:left="454" w:hanging="454"/>
        <w:rPr>
          <w:lang w:val="en-US"/>
        </w:rPr>
      </w:pPr>
      <w:r w:rsidRPr="005822D4">
        <w:rPr>
          <w:noProof/>
          <w:lang w:eastAsia="en-ZA"/>
        </w:rPr>
        <w:lastRenderedPageBreak/>
        <w:drawing>
          <wp:inline distT="0" distB="0" distL="0" distR="0" wp14:anchorId="65C1080D" wp14:editId="64BF634D">
            <wp:extent cx="6336000" cy="6156000"/>
            <wp:effectExtent l="0" t="57150" r="0" b="9271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1708763" w14:textId="688DE389" w:rsidR="00E91B64" w:rsidRPr="005822D4" w:rsidRDefault="00E91B64" w:rsidP="007B2339">
      <w:pPr>
        <w:pStyle w:val="Heading5"/>
        <w:keepNext/>
        <w:spacing w:line="360" w:lineRule="auto"/>
        <w:jc w:val="both"/>
      </w:pPr>
      <w:bookmarkStart w:id="96" w:name="_Toc362864620"/>
      <w:bookmarkStart w:id="97" w:name="_Toc479246007"/>
      <w:bookmarkStart w:id="98" w:name="_Toc330215280"/>
      <w:r w:rsidRPr="005822D4">
        <w:t>Cash and Cash Equivalents</w:t>
      </w:r>
      <w:bookmarkEnd w:id="96"/>
      <w:bookmarkEnd w:id="97"/>
    </w:p>
    <w:p w14:paraId="0506C838" w14:textId="77777777" w:rsidR="005571D6" w:rsidRPr="007B2339" w:rsidRDefault="009762DD" w:rsidP="007B2339">
      <w:pPr>
        <w:keepNext/>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hAnsi="Arial" w:cs="Arial"/>
          <w:b/>
          <w:sz w:val="22"/>
          <w:szCs w:val="22"/>
        </w:rPr>
      </w:pPr>
      <w:r w:rsidRPr="007B2339">
        <w:rPr>
          <w:rFonts w:ascii="Arial" w:hAnsi="Arial" w:cs="Arial"/>
          <w:b/>
          <w:sz w:val="22"/>
          <w:szCs w:val="22"/>
        </w:rPr>
        <w:t xml:space="preserve">Definition:  </w:t>
      </w:r>
    </w:p>
    <w:p w14:paraId="703BCB81" w14:textId="77777777" w:rsidR="009762DD" w:rsidRPr="005822D4" w:rsidRDefault="009762DD" w:rsidP="007B2339">
      <w:pPr>
        <w:keepNext/>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hAnsi="Arial" w:cs="Arial"/>
          <w:sz w:val="22"/>
          <w:szCs w:val="22"/>
        </w:rPr>
      </w:pPr>
      <w:r w:rsidRPr="005822D4">
        <w:rPr>
          <w:rFonts w:ascii="Arial" w:hAnsi="Arial" w:cs="Arial"/>
          <w:sz w:val="22"/>
          <w:szCs w:val="22"/>
        </w:rPr>
        <w:t>Cash comprises cash on hand and demand deposits.  Cash equivalents are short-term highly liquid investments that are readily convertible into known amounts of cash and which are subject to an insignificant risk of change in value.</w:t>
      </w:r>
    </w:p>
    <w:p w14:paraId="40FB18C9" w14:textId="77777777" w:rsidR="00E91B64" w:rsidRPr="005822D4" w:rsidRDefault="00C55FE7" w:rsidP="007B2339">
      <w:pPr>
        <w:pStyle w:val="PSDNumPar"/>
        <w:spacing w:line="360" w:lineRule="auto"/>
        <w:jc w:val="both"/>
      </w:pPr>
      <w:r w:rsidRPr="00FB54DC">
        <w:t xml:space="preserve">The </w:t>
      </w:r>
      <w:r w:rsidRPr="007B2339">
        <w:rPr>
          <w:i/>
        </w:rPr>
        <w:t>Standards of GRAP 2 on Cash Flow Statements</w:t>
      </w:r>
      <w:r w:rsidRPr="00FB54DC">
        <w:t xml:space="preserve"> indicates that the municipality shall disclose the components of cash and cash equivalents and shall present a </w:t>
      </w:r>
      <w:r w:rsidRPr="00FB54DC">
        <w:lastRenderedPageBreak/>
        <w:t>reconciliation of the amounts in its cash flow statement with the equivalent items reported in the statement of financial position.</w:t>
      </w:r>
    </w:p>
    <w:p w14:paraId="7D35E7F8" w14:textId="65DAAE0A" w:rsidR="00291870" w:rsidRPr="005822D4" w:rsidRDefault="00C55FE7" w:rsidP="007B2339">
      <w:pPr>
        <w:pStyle w:val="PSDNumPar"/>
        <w:spacing w:line="360" w:lineRule="auto"/>
        <w:jc w:val="both"/>
      </w:pPr>
      <w:r w:rsidRPr="00FB54DC">
        <w:t>The Municipal Finance Management Act</w:t>
      </w:r>
      <w:r w:rsidR="00B43D81">
        <w:t>,2003 (Act</w:t>
      </w:r>
      <w:r w:rsidRPr="00FB54DC">
        <w:t xml:space="preserve"> No</w:t>
      </w:r>
      <w:r w:rsidR="00B43D81">
        <w:t>.</w:t>
      </w:r>
      <w:r w:rsidRPr="00FB54DC">
        <w:t xml:space="preserve"> 56 of 2003</w:t>
      </w:r>
      <w:r w:rsidR="00B43D81">
        <w:t>)</w:t>
      </w:r>
      <w:r w:rsidRPr="00FB54DC">
        <w:t xml:space="preserve"> require</w:t>
      </w:r>
      <w:r w:rsidR="00B43D81">
        <w:t>s</w:t>
      </w:r>
      <w:r w:rsidRPr="00FB54DC">
        <w:t xml:space="preserve"> the following disclosures: </w:t>
      </w:r>
    </w:p>
    <w:p w14:paraId="1810FE5F" w14:textId="77777777" w:rsidR="00291870" w:rsidRPr="005822D4" w:rsidRDefault="00C55FE7" w:rsidP="007B2339">
      <w:pPr>
        <w:pStyle w:val="Bulletpar"/>
        <w:spacing w:line="360" w:lineRule="auto"/>
        <w:jc w:val="both"/>
      </w:pPr>
      <w:r w:rsidRPr="00FB54DC">
        <w:t>in response of each bank account held by the municipality or entity during the relevant financial year, the name of the bank where the account is or was held, and the type of accounts; and</w:t>
      </w:r>
    </w:p>
    <w:p w14:paraId="5EFB3DEE" w14:textId="7FD8C3B9" w:rsidR="00291870" w:rsidRPr="005822D4" w:rsidRDefault="00C55FE7" w:rsidP="007B2339">
      <w:pPr>
        <w:pStyle w:val="Bulletpar"/>
        <w:spacing w:line="360" w:lineRule="auto"/>
        <w:jc w:val="both"/>
      </w:pPr>
      <w:r w:rsidRPr="00FB54DC">
        <w:t>year-opening and year-end balances in each of these bank accounts</w:t>
      </w:r>
      <w:r w:rsidR="00291870" w:rsidRPr="005822D4">
        <w:t xml:space="preserve">.  </w:t>
      </w:r>
    </w:p>
    <w:p w14:paraId="11D9CDD5" w14:textId="46221CE4" w:rsidR="00B370D6" w:rsidRDefault="00B370D6" w:rsidP="007B2339">
      <w:pPr>
        <w:pStyle w:val="PSDNumPar"/>
        <w:spacing w:line="360" w:lineRule="auto"/>
        <w:jc w:val="both"/>
      </w:pPr>
      <w:r>
        <w:t>The account structure within the group for “Cash and Cash Equivalents” consists of the following “non-posting level accounts”:</w:t>
      </w:r>
    </w:p>
    <w:p w14:paraId="726AF4C0" w14:textId="77777777" w:rsidR="006F0364" w:rsidRPr="002B6900" w:rsidRDefault="00B370D6" w:rsidP="007B2339">
      <w:pPr>
        <w:spacing w:line="360" w:lineRule="auto"/>
        <w:ind w:hanging="720"/>
        <w:jc w:val="both"/>
      </w:pPr>
      <w:r>
        <w:rPr>
          <w:noProof/>
          <w:lang w:eastAsia="en-ZA"/>
        </w:rPr>
        <w:drawing>
          <wp:inline distT="0" distB="0" distL="0" distR="0" wp14:anchorId="64692D0C" wp14:editId="5694AB29">
            <wp:extent cx="5436000" cy="1368000"/>
            <wp:effectExtent l="76200" t="0" r="88900" b="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33C824E6" w14:textId="406986D1" w:rsidR="007D485F" w:rsidRPr="007B2339" w:rsidRDefault="007D485F" w:rsidP="007B2339">
      <w:pPr>
        <w:pStyle w:val="DefinitionBox"/>
        <w:shd w:val="clear" w:color="auto" w:fill="DBE5F1" w:themeFill="accent1" w:themeFillTint="33"/>
        <w:spacing w:line="360" w:lineRule="auto"/>
        <w:jc w:val="both"/>
        <w:rPr>
          <w:b/>
          <w:szCs w:val="22"/>
        </w:rPr>
      </w:pPr>
      <w:r w:rsidRPr="007B2339">
        <w:rPr>
          <w:b/>
          <w:szCs w:val="22"/>
        </w:rPr>
        <w:t>Definitions:</w:t>
      </w:r>
    </w:p>
    <w:p w14:paraId="4644CE8B" w14:textId="53294A88" w:rsidR="005D07B9" w:rsidRPr="007B2339" w:rsidRDefault="005D07B9" w:rsidP="007B2339">
      <w:pPr>
        <w:pStyle w:val="DefinitionBox"/>
        <w:shd w:val="clear" w:color="auto" w:fill="DBE5F1" w:themeFill="accent1" w:themeFillTint="33"/>
        <w:spacing w:line="360" w:lineRule="auto"/>
        <w:jc w:val="both"/>
        <w:rPr>
          <w:szCs w:val="22"/>
        </w:rPr>
      </w:pPr>
      <w:r w:rsidRPr="007B2339">
        <w:rPr>
          <w:b/>
          <w:szCs w:val="22"/>
        </w:rPr>
        <w:t xml:space="preserve">Cash at Bank:  </w:t>
      </w:r>
      <w:r w:rsidRPr="007B2339">
        <w:rPr>
          <w:szCs w:val="22"/>
        </w:rPr>
        <w:t>This group of accounts include current accounts and savings accounts held at commercial banks (primary and secondary) bank accounts and savings accounts. {Primary Bank account as determined i</w:t>
      </w:r>
      <w:r w:rsidR="004624EE" w:rsidRPr="007B2339">
        <w:rPr>
          <w:szCs w:val="22"/>
        </w:rPr>
        <w:t xml:space="preserve">n </w:t>
      </w:r>
      <w:r w:rsidRPr="007B2339">
        <w:rPr>
          <w:szCs w:val="22"/>
        </w:rPr>
        <w:t>t</w:t>
      </w:r>
      <w:r w:rsidR="004624EE" w:rsidRPr="007B2339">
        <w:rPr>
          <w:szCs w:val="22"/>
        </w:rPr>
        <w:t xml:space="preserve">erms </w:t>
      </w:r>
      <w:r w:rsidRPr="007B2339">
        <w:rPr>
          <w:szCs w:val="22"/>
        </w:rPr>
        <w:t>o</w:t>
      </w:r>
      <w:r w:rsidR="004624EE" w:rsidRPr="007B2339">
        <w:rPr>
          <w:szCs w:val="22"/>
        </w:rPr>
        <w:t>f</w:t>
      </w:r>
      <w:r w:rsidRPr="007B2339">
        <w:rPr>
          <w:szCs w:val="22"/>
        </w:rPr>
        <w:t xml:space="preserve"> section 8 of the MFMA}.  </w:t>
      </w:r>
    </w:p>
    <w:p w14:paraId="01F22018" w14:textId="77777777" w:rsidR="005D07B9" w:rsidRPr="007B2339" w:rsidRDefault="005D07B9" w:rsidP="007B2339">
      <w:pPr>
        <w:pStyle w:val="DefinitionBox"/>
        <w:shd w:val="clear" w:color="auto" w:fill="DBE5F1" w:themeFill="accent1" w:themeFillTint="33"/>
        <w:spacing w:line="360" w:lineRule="auto"/>
        <w:jc w:val="both"/>
        <w:rPr>
          <w:szCs w:val="22"/>
        </w:rPr>
      </w:pPr>
      <w:r w:rsidRPr="007B2339">
        <w:rPr>
          <w:b/>
          <w:szCs w:val="22"/>
        </w:rPr>
        <w:t xml:space="preserve">Call Deposits and Investments:  </w:t>
      </w:r>
      <w:r w:rsidRPr="007B2339">
        <w:rPr>
          <w:szCs w:val="22"/>
        </w:rPr>
        <w:t xml:space="preserve">Investing money with an enterprise with the expectation of earning a return on the investment in the form of interest for a short term usually less than 12 months.  </w:t>
      </w:r>
    </w:p>
    <w:p w14:paraId="7092EE11" w14:textId="11381EED" w:rsidR="005D07B9" w:rsidRPr="007B2339" w:rsidRDefault="005D07B9" w:rsidP="007B2339">
      <w:pPr>
        <w:pStyle w:val="DefinitionBox"/>
        <w:shd w:val="clear" w:color="auto" w:fill="DBE5F1" w:themeFill="accent1" w:themeFillTint="33"/>
        <w:spacing w:line="360" w:lineRule="auto"/>
        <w:jc w:val="both"/>
        <w:rPr>
          <w:szCs w:val="22"/>
        </w:rPr>
      </w:pPr>
      <w:r w:rsidRPr="007B2339">
        <w:rPr>
          <w:b/>
          <w:szCs w:val="22"/>
        </w:rPr>
        <w:t>Cash on Hand</w:t>
      </w:r>
      <w:r w:rsidR="00A4773C" w:rsidRPr="007B2339">
        <w:rPr>
          <w:b/>
          <w:szCs w:val="22"/>
        </w:rPr>
        <w:t xml:space="preserve">:  </w:t>
      </w:r>
      <w:r w:rsidRPr="007B2339">
        <w:rPr>
          <w:szCs w:val="22"/>
        </w:rPr>
        <w:t>Cash held for petty cash, cashier surplus, un</w:t>
      </w:r>
      <w:r w:rsidR="004624EE" w:rsidRPr="007B2339">
        <w:rPr>
          <w:szCs w:val="22"/>
        </w:rPr>
        <w:t>-</w:t>
      </w:r>
      <w:r w:rsidRPr="007B2339">
        <w:rPr>
          <w:szCs w:val="22"/>
        </w:rPr>
        <w:t>deposited money, etc.  Petty Cash</w:t>
      </w:r>
    </w:p>
    <w:p w14:paraId="1A40E07E" w14:textId="6447D0C6" w:rsidR="007D485F" w:rsidRDefault="007D485F" w:rsidP="007B2339">
      <w:pPr>
        <w:pStyle w:val="Heading6"/>
        <w:spacing w:line="360" w:lineRule="auto"/>
        <w:jc w:val="both"/>
        <w:rPr>
          <w:lang w:eastAsia="en-ZA"/>
        </w:rPr>
      </w:pPr>
      <w:bookmarkStart w:id="99" w:name="_Toc479246008"/>
      <w:r>
        <w:rPr>
          <w:lang w:eastAsia="en-ZA"/>
        </w:rPr>
        <w:t>Cash at Bank</w:t>
      </w:r>
      <w:bookmarkEnd w:id="99"/>
    </w:p>
    <w:p w14:paraId="012F42DC" w14:textId="437830CE" w:rsidR="007D485F" w:rsidRDefault="007D485F" w:rsidP="007B2339">
      <w:pPr>
        <w:pStyle w:val="PSDNumPar"/>
        <w:spacing w:line="360" w:lineRule="auto"/>
        <w:jc w:val="both"/>
        <w:rPr>
          <w:lang w:eastAsia="en-ZA"/>
        </w:rPr>
      </w:pPr>
      <w:r>
        <w:rPr>
          <w:lang w:eastAsia="en-ZA"/>
        </w:rPr>
        <w:t>Indi</w:t>
      </w:r>
      <w:r w:rsidR="007551A4">
        <w:rPr>
          <w:lang w:eastAsia="en-ZA"/>
        </w:rPr>
        <w:t xml:space="preserve">cated </w:t>
      </w:r>
      <w:r w:rsidR="0077001E">
        <w:rPr>
          <w:lang w:eastAsia="en-ZA"/>
        </w:rPr>
        <w:t>below</w:t>
      </w:r>
      <w:r w:rsidR="007551A4">
        <w:rPr>
          <w:lang w:eastAsia="en-ZA"/>
        </w:rPr>
        <w:t xml:space="preserve"> are the account</w:t>
      </w:r>
      <w:r>
        <w:rPr>
          <w:lang w:eastAsia="en-ZA"/>
        </w:rPr>
        <w:t xml:space="preserve"> groups provided for within Cash at Bank.  This is a non-posting level.  The posting level accounts are set-up within the breakdown structure provided in the classification</w:t>
      </w:r>
      <w:r w:rsidR="0077001E">
        <w:rPr>
          <w:lang w:eastAsia="en-ZA"/>
        </w:rPr>
        <w:t>:</w:t>
      </w:r>
      <w:r>
        <w:rPr>
          <w:lang w:eastAsia="en-ZA"/>
        </w:rPr>
        <w:t xml:space="preserve">  </w:t>
      </w:r>
    </w:p>
    <w:p w14:paraId="0F1451D8" w14:textId="74F529F2" w:rsidR="007D485F" w:rsidRPr="00155971" w:rsidRDefault="0077001E" w:rsidP="007B2339">
      <w:pPr>
        <w:pStyle w:val="PSDNumPar"/>
        <w:spacing w:line="360" w:lineRule="auto"/>
        <w:jc w:val="both"/>
        <w:rPr>
          <w:rFonts w:cs="Arial"/>
          <w:szCs w:val="22"/>
          <w:lang w:eastAsia="en-ZA"/>
        </w:rPr>
      </w:pPr>
      <w:r>
        <w:rPr>
          <w:rFonts w:cs="Arial"/>
          <w:szCs w:val="22"/>
        </w:rPr>
        <w:t xml:space="preserve">mSCOA </w:t>
      </w:r>
      <w:r w:rsidR="007D485F" w:rsidRPr="002B6900">
        <w:rPr>
          <w:rFonts w:cs="Arial"/>
          <w:szCs w:val="22"/>
        </w:rPr>
        <w:t xml:space="preserve">Version 6.1 revised the </w:t>
      </w:r>
      <w:r>
        <w:rPr>
          <w:rFonts w:cs="Arial"/>
          <w:szCs w:val="22"/>
        </w:rPr>
        <w:t>‘</w:t>
      </w:r>
      <w:r w:rsidR="007D485F" w:rsidRPr="002B6900">
        <w:rPr>
          <w:rFonts w:cs="Arial"/>
          <w:szCs w:val="22"/>
        </w:rPr>
        <w:t>breakdown required</w:t>
      </w:r>
      <w:r>
        <w:rPr>
          <w:rFonts w:cs="Arial"/>
          <w:szCs w:val="22"/>
        </w:rPr>
        <w:t xml:space="preserve"> –</w:t>
      </w:r>
      <w:r w:rsidR="007D485F" w:rsidRPr="002B6900">
        <w:rPr>
          <w:rFonts w:cs="Arial"/>
          <w:szCs w:val="22"/>
        </w:rPr>
        <w:t xml:space="preserve"> request</w:t>
      </w:r>
      <w:r>
        <w:rPr>
          <w:rFonts w:cs="Arial"/>
          <w:szCs w:val="22"/>
        </w:rPr>
        <w:t>’</w:t>
      </w:r>
      <w:r w:rsidR="007D485F" w:rsidRPr="002B6900">
        <w:rPr>
          <w:rFonts w:cs="Arial"/>
          <w:szCs w:val="22"/>
        </w:rPr>
        <w:t xml:space="preserve"> </w:t>
      </w:r>
      <w:r>
        <w:rPr>
          <w:rFonts w:cs="Arial"/>
          <w:szCs w:val="22"/>
        </w:rPr>
        <w:t>that was included</w:t>
      </w:r>
      <w:r w:rsidR="007D485F" w:rsidRPr="002B6900">
        <w:rPr>
          <w:rFonts w:cs="Arial"/>
          <w:szCs w:val="22"/>
        </w:rPr>
        <w:t xml:space="preserve"> in </w:t>
      </w:r>
      <w:r>
        <w:rPr>
          <w:rFonts w:cs="Arial"/>
          <w:szCs w:val="22"/>
        </w:rPr>
        <w:t xml:space="preserve">the </w:t>
      </w:r>
      <w:r w:rsidR="007D485F" w:rsidRPr="002B6900">
        <w:rPr>
          <w:rFonts w:cs="Arial"/>
          <w:szCs w:val="22"/>
        </w:rPr>
        <w:t xml:space="preserve">earlier versions of the mSCOA Tables.  Accounts </w:t>
      </w:r>
      <w:r w:rsidR="007D485F" w:rsidRPr="00BC266D">
        <w:rPr>
          <w:rFonts w:cs="Arial"/>
          <w:szCs w:val="22"/>
        </w:rPr>
        <w:t>are provided with description “</w:t>
      </w:r>
      <w:r w:rsidR="007D485F" w:rsidRPr="00155971">
        <w:rPr>
          <w:rFonts w:cs="Arial"/>
          <w:szCs w:val="22"/>
          <w:lang w:eastAsia="en-ZA"/>
        </w:rPr>
        <w:t>Specify (replace with account description)</w:t>
      </w:r>
      <w:r w:rsidR="007D485F">
        <w:rPr>
          <w:rFonts w:cs="Arial"/>
          <w:szCs w:val="22"/>
          <w:lang w:eastAsia="en-ZA"/>
        </w:rPr>
        <w:t xml:space="preserve">”.  </w:t>
      </w:r>
    </w:p>
    <w:p w14:paraId="32212C9F" w14:textId="7C572451" w:rsidR="007D485F" w:rsidRPr="007D485F" w:rsidRDefault="007D485F" w:rsidP="007B2339">
      <w:pPr>
        <w:pStyle w:val="PSDNumPar"/>
        <w:spacing w:line="360" w:lineRule="auto"/>
        <w:jc w:val="both"/>
        <w:rPr>
          <w:lang w:eastAsia="en-ZA"/>
        </w:rPr>
      </w:pPr>
      <w:r>
        <w:rPr>
          <w:lang w:eastAsia="en-ZA"/>
        </w:rPr>
        <w:lastRenderedPageBreak/>
        <w:t>The municipality need to change the account description “Specify (Replace with Account Description)” to the Financial Institution and specific account numbers relevant to the municipality</w:t>
      </w:r>
      <w:r w:rsidR="0077001E">
        <w:rPr>
          <w:lang w:eastAsia="en-ZA"/>
        </w:rPr>
        <w:t>:</w:t>
      </w:r>
    </w:p>
    <w:p w14:paraId="73D00CF4" w14:textId="7F30CC9A" w:rsidR="007D485F" w:rsidRPr="00A00A6A" w:rsidRDefault="007D485F" w:rsidP="007B2339">
      <w:pPr>
        <w:spacing w:line="360" w:lineRule="auto"/>
        <w:ind w:hanging="720"/>
        <w:jc w:val="both"/>
        <w:rPr>
          <w:lang w:eastAsia="en-ZA"/>
        </w:rPr>
      </w:pPr>
      <w:r>
        <w:rPr>
          <w:noProof/>
          <w:lang w:eastAsia="en-ZA"/>
        </w:rPr>
        <w:drawing>
          <wp:inline distT="0" distB="0" distL="0" distR="0" wp14:anchorId="0E263180" wp14:editId="60227471">
            <wp:extent cx="5486400" cy="1908000"/>
            <wp:effectExtent l="76200" t="0" r="9525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7445D22F" w14:textId="7CFF86CC" w:rsidR="007D485F" w:rsidRDefault="007D485F" w:rsidP="007B2339">
      <w:pPr>
        <w:pStyle w:val="PSDNumPar"/>
        <w:spacing w:line="360" w:lineRule="auto"/>
        <w:jc w:val="both"/>
      </w:pPr>
      <w:r>
        <w:t xml:space="preserve">The posting levels are set within the above structure providing for accounts giving a reconciliation from “opening to closing balance”.  </w:t>
      </w:r>
      <w:r w:rsidR="00B2235F">
        <w:t>The o</w:t>
      </w:r>
      <w:r>
        <w:t>pening balance is not a posting level account but an “a</w:t>
      </w:r>
      <w:r w:rsidRPr="00431D0C">
        <w:t>utomated account</w:t>
      </w:r>
      <w:r w:rsidR="00B2235F">
        <w:t>”</w:t>
      </w:r>
      <w:r w:rsidRPr="00431D0C">
        <w:t xml:space="preserve"> rolling the closing balance at year-end closure fo</w:t>
      </w:r>
      <w:r>
        <w:t xml:space="preserve">rward to the new financial year.  </w:t>
      </w:r>
      <w:r w:rsidR="00404267">
        <w:t xml:space="preserve">However, </w:t>
      </w:r>
      <w:r w:rsidR="00B2235F">
        <w:t>it should</w:t>
      </w:r>
      <w:r w:rsidR="00404267">
        <w:t xml:space="preserve"> be noted that this account will need to be used for “take-on balance” at initial implementation of mSCOA.  </w:t>
      </w:r>
      <w:r w:rsidR="00B2235F">
        <w:t>The c</w:t>
      </w:r>
      <w:r>
        <w:t>losing balance account provide</w:t>
      </w:r>
      <w:r w:rsidR="00B2235F">
        <w:t>s</w:t>
      </w:r>
      <w:r>
        <w:t xml:space="preserve"> for the “movement </w:t>
      </w:r>
      <w:r w:rsidRPr="005D07B9">
        <w:t>accounts</w:t>
      </w:r>
      <w:r w:rsidR="00B2235F">
        <w:t>”</w:t>
      </w:r>
      <w:r w:rsidRPr="005D07B9">
        <w:t xml:space="preserve"> including opening balance to automatically close to this account at year end closure.  </w:t>
      </w:r>
      <w:r w:rsidR="00B2235F">
        <w:t>The c</w:t>
      </w:r>
      <w:r w:rsidRPr="005D07B9">
        <w:t xml:space="preserve">losing balance </w:t>
      </w:r>
      <w:r w:rsidR="00B2235F">
        <w:t>must</w:t>
      </w:r>
      <w:r w:rsidRPr="005D07B9">
        <w:t xml:space="preserve"> be rolled forward to the new financial year.</w:t>
      </w:r>
      <w:r>
        <w:t xml:space="preserve">  The movement accounts (excluding opening and closing balance accounts provides for:</w:t>
      </w:r>
    </w:p>
    <w:p w14:paraId="359D4984" w14:textId="77777777" w:rsidR="007D485F" w:rsidRDefault="007D485F" w:rsidP="007B2339">
      <w:pPr>
        <w:pStyle w:val="Bulletpar"/>
        <w:spacing w:line="360" w:lineRule="auto"/>
        <w:jc w:val="both"/>
      </w:pPr>
      <w:r>
        <w:t>Deposits</w:t>
      </w:r>
    </w:p>
    <w:p w14:paraId="6E1A0AEB" w14:textId="77777777" w:rsidR="007D485F" w:rsidRDefault="007D485F" w:rsidP="007B2339">
      <w:pPr>
        <w:pStyle w:val="Bulletpar"/>
        <w:spacing w:line="360" w:lineRule="auto"/>
        <w:jc w:val="both"/>
      </w:pPr>
      <w:r>
        <w:t>Withdrawal</w:t>
      </w:r>
    </w:p>
    <w:p w14:paraId="7821BB86" w14:textId="77777777" w:rsidR="007D485F" w:rsidRDefault="007D485F" w:rsidP="007B2339">
      <w:pPr>
        <w:pStyle w:val="Bulletpar"/>
        <w:spacing w:line="360" w:lineRule="auto"/>
        <w:jc w:val="both"/>
      </w:pPr>
      <w:r>
        <w:t>Interest Earned</w:t>
      </w:r>
    </w:p>
    <w:p w14:paraId="422F0727" w14:textId="129AB6EA" w:rsidR="007D485F" w:rsidRPr="007B2339" w:rsidRDefault="007D485F" w:rsidP="007B2339">
      <w:pPr>
        <w:pStyle w:val="Bulletpar"/>
        <w:spacing w:line="360" w:lineRule="auto"/>
        <w:jc w:val="both"/>
        <w:rPr>
          <w:szCs w:val="22"/>
        </w:rPr>
      </w:pPr>
      <w:r>
        <w:t>Charge</w:t>
      </w:r>
      <w:r w:rsidR="007340B3">
        <w:t>s</w:t>
      </w:r>
    </w:p>
    <w:p w14:paraId="5467D8BE" w14:textId="77777777" w:rsidR="00B2235F" w:rsidRPr="00A00A6A" w:rsidRDefault="00B2235F" w:rsidP="007B2339">
      <w:pPr>
        <w:pStyle w:val="Bulletpar"/>
        <w:numPr>
          <w:ilvl w:val="0"/>
          <w:numId w:val="0"/>
        </w:numPr>
        <w:spacing w:line="360" w:lineRule="auto"/>
        <w:ind w:left="1135"/>
        <w:jc w:val="both"/>
        <w:rPr>
          <w:szCs w:val="22"/>
        </w:rPr>
      </w:pPr>
    </w:p>
    <w:p w14:paraId="50274242" w14:textId="5FC41913" w:rsidR="00A30A33" w:rsidRPr="007B2339" w:rsidRDefault="00A30A33" w:rsidP="007B2339">
      <w:pPr>
        <w:pStyle w:val="DefinitionBox"/>
        <w:shd w:val="clear" w:color="auto" w:fill="DBE5F1" w:themeFill="accent1" w:themeFillTint="33"/>
        <w:spacing w:line="360" w:lineRule="auto"/>
        <w:jc w:val="both"/>
        <w:rPr>
          <w:b/>
          <w:lang w:eastAsia="en-ZA"/>
        </w:rPr>
      </w:pPr>
      <w:r w:rsidRPr="007B2339">
        <w:rPr>
          <w:b/>
          <w:lang w:eastAsia="en-ZA"/>
        </w:rPr>
        <w:t>Definitions:</w:t>
      </w:r>
    </w:p>
    <w:p w14:paraId="62EA12E4" w14:textId="63352478" w:rsidR="00A30A33" w:rsidRPr="00A30A33" w:rsidRDefault="00A30A33" w:rsidP="007B2339">
      <w:pPr>
        <w:pStyle w:val="DefinitionBox"/>
        <w:shd w:val="clear" w:color="auto" w:fill="DBE5F1" w:themeFill="accent1" w:themeFillTint="33"/>
        <w:spacing w:line="360" w:lineRule="auto"/>
        <w:jc w:val="both"/>
        <w:rPr>
          <w:lang w:eastAsia="en-ZA"/>
        </w:rPr>
      </w:pPr>
      <w:r w:rsidRPr="007B2339">
        <w:rPr>
          <w:b/>
          <w:lang w:eastAsia="en-ZA"/>
        </w:rPr>
        <w:t>Bank Ac</w:t>
      </w:r>
      <w:r w:rsidR="00C3356D" w:rsidRPr="007B2339">
        <w:rPr>
          <w:b/>
          <w:lang w:eastAsia="en-ZA"/>
        </w:rPr>
        <w:t>co</w:t>
      </w:r>
      <w:r w:rsidRPr="007B2339">
        <w:rPr>
          <w:b/>
          <w:lang w:eastAsia="en-ZA"/>
        </w:rPr>
        <w:t>unts:</w:t>
      </w:r>
      <w:r>
        <w:rPr>
          <w:lang w:eastAsia="en-ZA"/>
        </w:rPr>
        <w:t xml:space="preserve">  </w:t>
      </w:r>
      <w:r w:rsidRPr="00A30A33">
        <w:rPr>
          <w:lang w:eastAsia="en-ZA"/>
        </w:rPr>
        <w:t xml:space="preserve">This account relates to the cash held in bank accounts and other transactions impacting on the cash held in the bank.  </w:t>
      </w:r>
    </w:p>
    <w:p w14:paraId="69E3E39A" w14:textId="71E348C7" w:rsidR="00A30A33" w:rsidRPr="00A30A33" w:rsidRDefault="00C3356D" w:rsidP="007B2339">
      <w:pPr>
        <w:pStyle w:val="DefinitionBox"/>
        <w:shd w:val="clear" w:color="auto" w:fill="DBE5F1" w:themeFill="accent1" w:themeFillTint="33"/>
        <w:spacing w:line="360" w:lineRule="auto"/>
        <w:jc w:val="both"/>
        <w:rPr>
          <w:lang w:eastAsia="en-ZA"/>
        </w:rPr>
      </w:pPr>
      <w:r w:rsidRPr="007B2339">
        <w:rPr>
          <w:b/>
          <w:lang w:eastAsia="en-ZA"/>
        </w:rPr>
        <w:t>Unallocated Deposits:</w:t>
      </w:r>
      <w:r>
        <w:rPr>
          <w:lang w:eastAsia="en-ZA"/>
        </w:rPr>
        <w:t xml:space="preserve">  </w:t>
      </w:r>
      <w:r w:rsidR="00A30A33" w:rsidRPr="00A30A33">
        <w:rPr>
          <w:lang w:eastAsia="en-ZA"/>
        </w:rPr>
        <w:t xml:space="preserve">Direct deposits not sufficiently referenced to </w:t>
      </w:r>
      <w:r w:rsidR="006928A9">
        <w:rPr>
          <w:lang w:eastAsia="en-ZA"/>
        </w:rPr>
        <w:t xml:space="preserve">enable </w:t>
      </w:r>
      <w:r w:rsidR="00A30A33" w:rsidRPr="00A30A33">
        <w:rPr>
          <w:lang w:eastAsia="en-ZA"/>
        </w:rPr>
        <w:t>allocat</w:t>
      </w:r>
      <w:r w:rsidR="006928A9">
        <w:rPr>
          <w:lang w:eastAsia="en-ZA"/>
        </w:rPr>
        <w:t>ion of the</w:t>
      </w:r>
      <w:r w:rsidR="00A30A33" w:rsidRPr="00A30A33">
        <w:rPr>
          <w:lang w:eastAsia="en-ZA"/>
        </w:rPr>
        <w:t xml:space="preserve"> payments to customer accounts.</w:t>
      </w:r>
    </w:p>
    <w:p w14:paraId="218CCA3D" w14:textId="376BEBA9" w:rsidR="00A30A33" w:rsidRPr="00A30A33" w:rsidRDefault="00C3356D" w:rsidP="007B2339">
      <w:pPr>
        <w:pStyle w:val="DefinitionBox"/>
        <w:shd w:val="clear" w:color="auto" w:fill="DBE5F1" w:themeFill="accent1" w:themeFillTint="33"/>
        <w:spacing w:line="360" w:lineRule="auto"/>
        <w:jc w:val="both"/>
        <w:rPr>
          <w:lang w:eastAsia="en-ZA"/>
        </w:rPr>
      </w:pPr>
      <w:r w:rsidRPr="007B2339">
        <w:rPr>
          <w:b/>
          <w:lang w:eastAsia="en-ZA"/>
        </w:rPr>
        <w:t>Savings Accounts:</w:t>
      </w:r>
      <w:r>
        <w:rPr>
          <w:lang w:eastAsia="en-ZA"/>
        </w:rPr>
        <w:t xml:space="preserve">  </w:t>
      </w:r>
      <w:r w:rsidR="00A30A33" w:rsidRPr="00A30A33">
        <w:rPr>
          <w:lang w:eastAsia="en-ZA"/>
        </w:rPr>
        <w:t>Th</w:t>
      </w:r>
      <w:r w:rsidR="006928A9">
        <w:rPr>
          <w:lang w:eastAsia="en-ZA"/>
        </w:rPr>
        <w:t>e</w:t>
      </w:r>
      <w:r w:rsidR="00A30A33" w:rsidRPr="00A30A33">
        <w:rPr>
          <w:lang w:eastAsia="en-ZA"/>
        </w:rPr>
        <w:t>s</w:t>
      </w:r>
      <w:r w:rsidR="006928A9">
        <w:rPr>
          <w:lang w:eastAsia="en-ZA"/>
        </w:rPr>
        <w:t>e</w:t>
      </w:r>
      <w:r w:rsidR="00A30A33" w:rsidRPr="00A30A33">
        <w:rPr>
          <w:lang w:eastAsia="en-ZA"/>
        </w:rPr>
        <w:t xml:space="preserve"> accounts are used for money kept in savings accounts to earn interest on the daily balance.</w:t>
      </w:r>
    </w:p>
    <w:p w14:paraId="752292FC" w14:textId="423C857D" w:rsidR="004C7D1C" w:rsidRPr="004C7D1C" w:rsidRDefault="004C7D1C" w:rsidP="007B2339">
      <w:pPr>
        <w:pStyle w:val="PSDNumPar"/>
        <w:spacing w:line="360" w:lineRule="auto"/>
        <w:jc w:val="both"/>
      </w:pPr>
      <w:r w:rsidRPr="004C7D1C">
        <w:lastRenderedPageBreak/>
        <w:t>The account for unallocated deposits consists of deposits made to the municipalit</w:t>
      </w:r>
      <w:r w:rsidR="006928A9">
        <w:t>y’s</w:t>
      </w:r>
      <w:r w:rsidRPr="004C7D1C">
        <w:t xml:space="preserve"> bank account.  Due to a lack of information on the purpose of the deposit, beneficiary information not complete or correct, reference numbers not provided, capacity, timing differences, etc</w:t>
      </w:r>
      <w:r w:rsidR="006928A9">
        <w:t>.</w:t>
      </w:r>
      <w:r w:rsidRPr="004C7D1C">
        <w:t xml:space="preserve"> these transactions could not be recognised as revenue or allocated to a customer account.  Typically, these type of transactions remains as “reconciliation item” on the respective bank accounts.  Due to the significance of the value involved, lack of control in place over these outstanding items and VAT implication of these transactions, mSCOA provides and account for municipalities to allocate these transactions</w:t>
      </w:r>
      <w:r w:rsidR="006928A9">
        <w:t xml:space="preserve"> to</w:t>
      </w:r>
      <w:r w:rsidRPr="004C7D1C">
        <w:t xml:space="preserve">.  </w:t>
      </w:r>
    </w:p>
    <w:p w14:paraId="4A6DBE63" w14:textId="0123387A" w:rsidR="004C7D1C" w:rsidRPr="004C7D1C" w:rsidRDefault="004C7D1C" w:rsidP="007B2339">
      <w:pPr>
        <w:pStyle w:val="PSDNumPar"/>
        <w:spacing w:line="360" w:lineRule="auto"/>
        <w:jc w:val="both"/>
      </w:pPr>
      <w:r w:rsidRPr="004C7D1C">
        <w:t>Bank overdraft placed within current liabilities within the Item Segment structure is included in the discussion.  The mSCOA is in principle the same account as th</w:t>
      </w:r>
      <w:r w:rsidR="007551A4">
        <w:t xml:space="preserve">e </w:t>
      </w:r>
      <w:r w:rsidRPr="004C7D1C">
        <w:t xml:space="preserve">bank account to be reclassified as a non-current </w:t>
      </w:r>
      <w:r w:rsidR="007551A4">
        <w:t>liability</w:t>
      </w:r>
      <w:r w:rsidRPr="004C7D1C">
        <w:t xml:space="preserve"> if in overdraft.  </w:t>
      </w:r>
      <w:r w:rsidR="006928A9">
        <w:t>T</w:t>
      </w:r>
      <w:r w:rsidR="007551A4">
        <w:t xml:space="preserve">he section dealing with matters to consider in the future on the mSCOA Tables </w:t>
      </w:r>
      <w:r w:rsidR="006928A9">
        <w:t xml:space="preserve">include an item for </w:t>
      </w:r>
      <w:r w:rsidR="00D86271">
        <w:t xml:space="preserve">further </w:t>
      </w:r>
      <w:r w:rsidR="006928A9">
        <w:t>consideration in this regard.</w:t>
      </w:r>
      <w:r w:rsidR="007551A4">
        <w:t xml:space="preserve"> </w:t>
      </w:r>
    </w:p>
    <w:p w14:paraId="6FB045EE" w14:textId="459FDFBA" w:rsidR="00A30A33" w:rsidRDefault="007551A4" w:rsidP="007B2339">
      <w:pPr>
        <w:pStyle w:val="Heading6"/>
        <w:spacing w:line="360" w:lineRule="auto"/>
        <w:jc w:val="both"/>
      </w:pPr>
      <w:bookmarkStart w:id="100" w:name="_Toc479246009"/>
      <w:r>
        <w:t>Call Deposits and Investments</w:t>
      </w:r>
      <w:bookmarkEnd w:id="100"/>
    </w:p>
    <w:p w14:paraId="13DA1CD9" w14:textId="3B8DEC35" w:rsidR="00C55F8D" w:rsidRDefault="00C55F8D" w:rsidP="007B2339">
      <w:pPr>
        <w:pStyle w:val="PSDNumPar"/>
        <w:spacing w:line="360" w:lineRule="auto"/>
        <w:jc w:val="both"/>
        <w:rPr>
          <w:lang w:eastAsia="en-ZA"/>
        </w:rPr>
      </w:pPr>
      <w:r>
        <w:rPr>
          <w:lang w:eastAsia="en-ZA"/>
        </w:rPr>
        <w:t xml:space="preserve">Indicated </w:t>
      </w:r>
      <w:r w:rsidR="00D86271">
        <w:rPr>
          <w:lang w:eastAsia="en-ZA"/>
        </w:rPr>
        <w:t>below</w:t>
      </w:r>
      <w:r>
        <w:rPr>
          <w:lang w:eastAsia="en-ZA"/>
        </w:rPr>
        <w:t xml:space="preserve"> are the account groups provided for within Cash at Bank.  This is a non-posting level.  The posting level accounts are set-up within the breakdown structure provided in the classification</w:t>
      </w:r>
      <w:r w:rsidR="00D86271">
        <w:rPr>
          <w:lang w:eastAsia="en-ZA"/>
        </w:rPr>
        <w:t>:</w:t>
      </w:r>
      <w:r>
        <w:rPr>
          <w:lang w:eastAsia="en-ZA"/>
        </w:rPr>
        <w:t xml:space="preserve">  </w:t>
      </w:r>
    </w:p>
    <w:p w14:paraId="31917A0A" w14:textId="4EAB72B6" w:rsidR="00C55F8D" w:rsidRPr="00155971" w:rsidRDefault="00D86271" w:rsidP="007B2339">
      <w:pPr>
        <w:pStyle w:val="PSDNumPar"/>
        <w:spacing w:line="360" w:lineRule="auto"/>
        <w:jc w:val="both"/>
        <w:rPr>
          <w:rFonts w:cs="Arial"/>
          <w:szCs w:val="22"/>
          <w:lang w:eastAsia="en-ZA"/>
        </w:rPr>
      </w:pPr>
      <w:r>
        <w:rPr>
          <w:rFonts w:cs="Arial"/>
          <w:szCs w:val="22"/>
        </w:rPr>
        <w:t xml:space="preserve">mSCOA </w:t>
      </w:r>
      <w:r w:rsidR="00C55F8D" w:rsidRPr="002B6900">
        <w:rPr>
          <w:rFonts w:cs="Arial"/>
          <w:szCs w:val="22"/>
        </w:rPr>
        <w:t xml:space="preserve">Version 6.1 revised the </w:t>
      </w:r>
      <w:r>
        <w:rPr>
          <w:rFonts w:cs="Arial"/>
          <w:szCs w:val="22"/>
        </w:rPr>
        <w:t>‘</w:t>
      </w:r>
      <w:r w:rsidR="00C55F8D" w:rsidRPr="002B6900">
        <w:rPr>
          <w:rFonts w:cs="Arial"/>
          <w:szCs w:val="22"/>
        </w:rPr>
        <w:t xml:space="preserve">breakdown required </w:t>
      </w:r>
      <w:r>
        <w:rPr>
          <w:rFonts w:cs="Arial"/>
          <w:szCs w:val="22"/>
        </w:rPr>
        <w:t xml:space="preserve">– </w:t>
      </w:r>
      <w:r w:rsidR="00C55F8D" w:rsidRPr="002B6900">
        <w:rPr>
          <w:rFonts w:cs="Arial"/>
          <w:szCs w:val="22"/>
        </w:rPr>
        <w:t>request</w:t>
      </w:r>
      <w:r>
        <w:rPr>
          <w:rFonts w:cs="Arial"/>
          <w:szCs w:val="22"/>
        </w:rPr>
        <w:t>’ included</w:t>
      </w:r>
      <w:r w:rsidR="00C55F8D" w:rsidRPr="002B6900">
        <w:rPr>
          <w:rFonts w:cs="Arial"/>
          <w:szCs w:val="22"/>
        </w:rPr>
        <w:t xml:space="preserve"> in earlier versions of the mSCOA Tables.  Accounts </w:t>
      </w:r>
      <w:r w:rsidR="00C55F8D" w:rsidRPr="00BC266D">
        <w:rPr>
          <w:rFonts w:cs="Arial"/>
          <w:szCs w:val="22"/>
        </w:rPr>
        <w:t xml:space="preserve">are provided with </w:t>
      </w:r>
      <w:r>
        <w:rPr>
          <w:rFonts w:cs="Arial"/>
          <w:szCs w:val="22"/>
        </w:rPr>
        <w:t xml:space="preserve">the </w:t>
      </w:r>
      <w:r w:rsidR="00C55F8D" w:rsidRPr="00BC266D">
        <w:rPr>
          <w:rFonts w:cs="Arial"/>
          <w:szCs w:val="22"/>
        </w:rPr>
        <w:t>description “</w:t>
      </w:r>
      <w:r w:rsidR="00C55F8D" w:rsidRPr="00155971">
        <w:rPr>
          <w:rFonts w:cs="Arial"/>
          <w:szCs w:val="22"/>
          <w:lang w:eastAsia="en-ZA"/>
        </w:rPr>
        <w:t>Specify (replace with account description)</w:t>
      </w:r>
      <w:r w:rsidR="00C55F8D">
        <w:rPr>
          <w:rFonts w:cs="Arial"/>
          <w:szCs w:val="22"/>
          <w:lang w:eastAsia="en-ZA"/>
        </w:rPr>
        <w:t xml:space="preserve">”.  </w:t>
      </w:r>
    </w:p>
    <w:p w14:paraId="06A7165A" w14:textId="3794EC56" w:rsidR="007D485F" w:rsidRDefault="007D485F" w:rsidP="007B2339">
      <w:pPr>
        <w:pStyle w:val="PSDNumPar"/>
        <w:numPr>
          <w:ilvl w:val="0"/>
          <w:numId w:val="0"/>
        </w:numPr>
        <w:spacing w:line="360" w:lineRule="auto"/>
        <w:ind w:left="851" w:hanging="851"/>
        <w:jc w:val="both"/>
        <w:rPr>
          <w:szCs w:val="22"/>
        </w:rPr>
      </w:pPr>
      <w:r>
        <w:rPr>
          <w:noProof/>
          <w:lang w:eastAsia="en-ZA"/>
        </w:rPr>
        <w:lastRenderedPageBreak/>
        <w:drawing>
          <wp:inline distT="0" distB="0" distL="0" distR="0" wp14:anchorId="673B7F00" wp14:editId="0294D228">
            <wp:extent cx="5162550" cy="3780000"/>
            <wp:effectExtent l="0" t="5715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58106FF2" w14:textId="27068FAC" w:rsidR="00C55F8D" w:rsidRDefault="00C55F8D" w:rsidP="007B2339">
      <w:pPr>
        <w:pStyle w:val="PSDNumPar"/>
        <w:spacing w:line="360" w:lineRule="auto"/>
        <w:jc w:val="both"/>
      </w:pPr>
      <w:r>
        <w:t xml:space="preserve">The posting levels are set within the above structure providing for accounts giving a reconciliation from “opening to closing balance”.  </w:t>
      </w:r>
      <w:r w:rsidR="00D86271">
        <w:t>The o</w:t>
      </w:r>
      <w:r>
        <w:t>pening balance is not a posting level account but an “a</w:t>
      </w:r>
      <w:r w:rsidRPr="00431D0C">
        <w:t>utomated account</w:t>
      </w:r>
      <w:r w:rsidR="00D86271">
        <w:t>”</w:t>
      </w:r>
      <w:r w:rsidRPr="00431D0C">
        <w:t xml:space="preserve"> rolling the closing balance at year-end closure fo</w:t>
      </w:r>
      <w:r>
        <w:t xml:space="preserve">rward to the new financial year.  However, </w:t>
      </w:r>
      <w:r w:rsidR="00D86271">
        <w:t xml:space="preserve">it should </w:t>
      </w:r>
      <w:r>
        <w:t xml:space="preserve">be noted that this account will need to be used for “take-on balance” at initial implementation of mSCOA.  </w:t>
      </w:r>
      <w:r w:rsidR="00D86271">
        <w:t>The c</w:t>
      </w:r>
      <w:r>
        <w:t>losing balance account provide</w:t>
      </w:r>
      <w:r w:rsidR="00D86271">
        <w:t>s</w:t>
      </w:r>
      <w:r>
        <w:t xml:space="preserve"> for the “movement </w:t>
      </w:r>
      <w:r w:rsidRPr="005D07B9">
        <w:t>accounts</w:t>
      </w:r>
      <w:r w:rsidR="00D86271">
        <w:t>”</w:t>
      </w:r>
      <w:r w:rsidRPr="005D07B9">
        <w:t xml:space="preserve"> including </w:t>
      </w:r>
      <w:r w:rsidR="00D86271">
        <w:t xml:space="preserve">the </w:t>
      </w:r>
      <w:r w:rsidRPr="005D07B9">
        <w:t xml:space="preserve">opening balance to automatically close to this account at year end closure.  </w:t>
      </w:r>
      <w:r w:rsidR="001357A4">
        <w:t>The c</w:t>
      </w:r>
      <w:r w:rsidRPr="005D07B9">
        <w:t xml:space="preserve">losing balance </w:t>
      </w:r>
      <w:r w:rsidR="001357A4">
        <w:t>must</w:t>
      </w:r>
      <w:r w:rsidRPr="005D07B9">
        <w:t xml:space="preserve"> be rolled forward to the new financial year.</w:t>
      </w:r>
      <w:r>
        <w:t xml:space="preserve">  The movement accounts (excluding opening and closing balance accounts</w:t>
      </w:r>
      <w:r w:rsidR="001357A4">
        <w:t>)</w:t>
      </w:r>
      <w:r>
        <w:t xml:space="preserve"> provides for:</w:t>
      </w:r>
    </w:p>
    <w:p w14:paraId="09A38609" w14:textId="77777777" w:rsidR="00C55F8D" w:rsidRDefault="00C55F8D" w:rsidP="007B2339">
      <w:pPr>
        <w:pStyle w:val="Bulletpar"/>
        <w:spacing w:line="360" w:lineRule="auto"/>
        <w:jc w:val="both"/>
      </w:pPr>
      <w:r>
        <w:t>Deposits</w:t>
      </w:r>
    </w:p>
    <w:p w14:paraId="6159C90E" w14:textId="77777777" w:rsidR="00C55F8D" w:rsidRDefault="00C55F8D" w:rsidP="007B2339">
      <w:pPr>
        <w:pStyle w:val="Bulletpar"/>
        <w:spacing w:line="360" w:lineRule="auto"/>
        <w:jc w:val="both"/>
      </w:pPr>
      <w:r>
        <w:t>Withdrawal</w:t>
      </w:r>
    </w:p>
    <w:p w14:paraId="4C830A5B" w14:textId="77777777" w:rsidR="00C55F8D" w:rsidRDefault="00C55F8D" w:rsidP="007B2339">
      <w:pPr>
        <w:pStyle w:val="Bulletpar"/>
        <w:spacing w:line="360" w:lineRule="auto"/>
        <w:jc w:val="both"/>
      </w:pPr>
      <w:r>
        <w:t>Interest Earned</w:t>
      </w:r>
    </w:p>
    <w:p w14:paraId="5A3130F4" w14:textId="77777777" w:rsidR="00C55F8D" w:rsidRPr="001B2A3E" w:rsidRDefault="00C55F8D" w:rsidP="007B2339">
      <w:pPr>
        <w:pStyle w:val="Bulletpar"/>
        <w:spacing w:line="360" w:lineRule="auto"/>
        <w:jc w:val="both"/>
        <w:rPr>
          <w:szCs w:val="22"/>
        </w:rPr>
      </w:pPr>
      <w:r>
        <w:t>Charges</w:t>
      </w:r>
    </w:p>
    <w:p w14:paraId="57298D9B" w14:textId="4F479992" w:rsidR="008A1D88" w:rsidRPr="007B2339" w:rsidRDefault="008A1D88" w:rsidP="007B2339">
      <w:pPr>
        <w:pStyle w:val="DefinitionBox"/>
        <w:keepNext/>
        <w:shd w:val="clear" w:color="auto" w:fill="DBE5F1" w:themeFill="accent1" w:themeFillTint="33"/>
        <w:spacing w:line="360" w:lineRule="auto"/>
        <w:jc w:val="both"/>
        <w:rPr>
          <w:b/>
        </w:rPr>
      </w:pPr>
      <w:r w:rsidRPr="007B2339">
        <w:rPr>
          <w:b/>
        </w:rPr>
        <w:lastRenderedPageBreak/>
        <w:t>Definitions:</w:t>
      </w:r>
    </w:p>
    <w:p w14:paraId="6AAF6777" w14:textId="41C28F94" w:rsidR="008A1D88" w:rsidRPr="00C14400" w:rsidRDefault="008A1D88" w:rsidP="007B2339">
      <w:pPr>
        <w:pStyle w:val="DefinitionBox"/>
        <w:keepNext/>
        <w:shd w:val="clear" w:color="auto" w:fill="DBE5F1" w:themeFill="accent1" w:themeFillTint="33"/>
        <w:spacing w:line="360" w:lineRule="auto"/>
        <w:jc w:val="both"/>
      </w:pPr>
      <w:r w:rsidRPr="007B2339">
        <w:rPr>
          <w:b/>
        </w:rPr>
        <w:t>Special Deposit for the Payment of Interest:</w:t>
      </w:r>
      <w:r w:rsidRPr="00C14400">
        <w:t xml:space="preserve">  This account is used for the recording of accounts specifically used for the payment of interest.  [NERSA RRM V2:  Electricity [121]]</w:t>
      </w:r>
    </w:p>
    <w:p w14:paraId="662139B0" w14:textId="600B064B" w:rsidR="008A1D88" w:rsidRPr="00C14400" w:rsidRDefault="008A1D88" w:rsidP="007B2339">
      <w:pPr>
        <w:pStyle w:val="DefinitionBox"/>
        <w:keepNext/>
        <w:shd w:val="clear" w:color="auto" w:fill="DBE5F1" w:themeFill="accent1" w:themeFillTint="33"/>
        <w:spacing w:line="360" w:lineRule="auto"/>
        <w:jc w:val="both"/>
      </w:pPr>
      <w:r w:rsidRPr="00C14400">
        <w:t>Special Deposit for This account is used for the recording of accounts specifically used for the payment of dividends.  [NERSA RRM V2:  Electricity [121]]</w:t>
      </w:r>
    </w:p>
    <w:p w14:paraId="23AEFFA3" w14:textId="21FD49CF" w:rsidR="008A1D88" w:rsidRPr="00C14400" w:rsidRDefault="008A1D88" w:rsidP="007B2339">
      <w:pPr>
        <w:pStyle w:val="DefinitionBox"/>
        <w:keepNext/>
        <w:shd w:val="clear" w:color="auto" w:fill="DBE5F1" w:themeFill="accent1" w:themeFillTint="33"/>
        <w:spacing w:line="360" w:lineRule="auto"/>
        <w:jc w:val="both"/>
      </w:pPr>
      <w:r w:rsidRPr="00C14400">
        <w:t>Short-term debt obligations secured by the bank.  That is, a bank promises to pay a creditor if a borrower defaults.  It is also called a documented discount note.  [NERSA RRM V2:  Electricity [121]]</w:t>
      </w:r>
    </w:p>
    <w:p w14:paraId="0B91DCDF" w14:textId="77777777" w:rsidR="008A1D88" w:rsidRPr="00C14400" w:rsidRDefault="008A1D88" w:rsidP="007B2339">
      <w:pPr>
        <w:pStyle w:val="DefinitionBox"/>
        <w:keepNext/>
        <w:shd w:val="clear" w:color="auto" w:fill="DBE5F1" w:themeFill="accent1" w:themeFillTint="33"/>
        <w:spacing w:line="360" w:lineRule="auto"/>
        <w:jc w:val="both"/>
      </w:pPr>
      <w:r w:rsidRPr="00C14400">
        <w:t>Transaction record in this account is for security investments issued by National Government in the form of Government Stock or Securities.  [NERSA RRM V2:  Electricity [121]]</w:t>
      </w:r>
    </w:p>
    <w:p w14:paraId="75D30384" w14:textId="0D28C7F5" w:rsidR="008A1D88" w:rsidRPr="00C14400" w:rsidRDefault="008A1D88" w:rsidP="007B2339">
      <w:pPr>
        <w:pStyle w:val="DefinitionBox"/>
        <w:keepNext/>
        <w:shd w:val="clear" w:color="auto" w:fill="DBE5F1" w:themeFill="accent1" w:themeFillTint="33"/>
        <w:spacing w:line="360" w:lineRule="auto"/>
        <w:jc w:val="both"/>
      </w:pPr>
      <w:r w:rsidRPr="00C14400">
        <w:t>Transaction record in this account is for securities/</w:t>
      </w:r>
      <w:r w:rsidR="001357A4">
        <w:t xml:space="preserve"> </w:t>
      </w:r>
      <w:r w:rsidRPr="00C14400">
        <w:t>bonds which could be exchanged in an open market prior to maturity.  [NERSA RRM V2:  Electricity [121]]</w:t>
      </w:r>
    </w:p>
    <w:p w14:paraId="3B3ADB1C" w14:textId="77777777" w:rsidR="008A1D88" w:rsidRPr="00C14400" w:rsidRDefault="008A1D88" w:rsidP="007B2339">
      <w:pPr>
        <w:pStyle w:val="DefinitionBox"/>
        <w:keepNext/>
        <w:shd w:val="clear" w:color="auto" w:fill="DBE5F1" w:themeFill="accent1" w:themeFillTint="33"/>
        <w:spacing w:line="360" w:lineRule="auto"/>
        <w:jc w:val="both"/>
      </w:pPr>
      <w:r w:rsidRPr="00C14400">
        <w:t xml:space="preserve">Call deposits and investments redeemable within 12 months from the reporting period made at banks and deposit taking institutions. </w:t>
      </w:r>
    </w:p>
    <w:p w14:paraId="5BF49A43" w14:textId="4FE9A65C" w:rsidR="008A1D88" w:rsidRPr="00C14400" w:rsidRDefault="008A1D88" w:rsidP="007B2339">
      <w:pPr>
        <w:pStyle w:val="DefinitionBox"/>
        <w:keepNext/>
        <w:shd w:val="clear" w:color="auto" w:fill="DBE5F1" w:themeFill="accent1" w:themeFillTint="33"/>
        <w:spacing w:line="360" w:lineRule="auto"/>
        <w:jc w:val="both"/>
      </w:pPr>
      <w:r w:rsidRPr="00C14400">
        <w:t>Short terms portion of non-current investments to be recalled/</w:t>
      </w:r>
      <w:r w:rsidR="001357A4">
        <w:t xml:space="preserve"> </w:t>
      </w:r>
      <w:r w:rsidRPr="00C14400">
        <w:t>available within 12 months after the reporting period.</w:t>
      </w:r>
    </w:p>
    <w:p w14:paraId="51CED50E" w14:textId="4DD0B4A5" w:rsidR="008A1D88" w:rsidRPr="00C14400" w:rsidRDefault="008A1D88" w:rsidP="007B2339">
      <w:pPr>
        <w:pStyle w:val="DefinitionBox"/>
        <w:keepNext/>
        <w:shd w:val="clear" w:color="auto" w:fill="DBE5F1" w:themeFill="accent1" w:themeFillTint="33"/>
        <w:spacing w:line="360" w:lineRule="auto"/>
        <w:jc w:val="both"/>
      </w:pPr>
      <w:r w:rsidRPr="00C14400">
        <w:t>Unamortised bond discount refer</w:t>
      </w:r>
      <w:r w:rsidR="007B2339">
        <w:t>s</w:t>
      </w:r>
      <w:r w:rsidRPr="00C14400">
        <w:t xml:space="preserve"> to the difference in the cost to purchase a bond (its market price) and its par or face value.  The issuing company can choose to expense the entire amount of the discount or can handle the discount as </w:t>
      </w:r>
      <w:r w:rsidR="00D970C2" w:rsidRPr="00C14400">
        <w:t>an</w:t>
      </w:r>
      <w:r w:rsidRPr="00C14400">
        <w:t xml:space="preserve"> asset to be amortised.  An amount that has yet to be expenses is referred to as unamortised bond discount.</w:t>
      </w:r>
    </w:p>
    <w:p w14:paraId="08832CD0" w14:textId="77777777" w:rsidR="001357A4" w:rsidRDefault="001357A4" w:rsidP="007B2339">
      <w:pPr>
        <w:pStyle w:val="Heading5"/>
        <w:keepNext/>
        <w:spacing w:line="360" w:lineRule="auto"/>
        <w:jc w:val="both"/>
      </w:pPr>
      <w:bookmarkStart w:id="101" w:name="_Toc362864621"/>
    </w:p>
    <w:p w14:paraId="41DE0AB7" w14:textId="54DEF5A9" w:rsidR="00E91B64" w:rsidRPr="005822D4" w:rsidRDefault="00E91B64" w:rsidP="007B2339">
      <w:pPr>
        <w:pStyle w:val="Heading5"/>
        <w:keepNext/>
        <w:spacing w:line="360" w:lineRule="auto"/>
        <w:jc w:val="both"/>
      </w:pPr>
      <w:bookmarkStart w:id="102" w:name="_Toc479246010"/>
      <w:r w:rsidRPr="005822D4">
        <w:t>Construction Contracts and Receivables</w:t>
      </w:r>
      <w:bookmarkEnd w:id="101"/>
      <w:bookmarkEnd w:id="102"/>
    </w:p>
    <w:p w14:paraId="7E4DD5BC" w14:textId="77777777" w:rsidR="009F07B4" w:rsidRPr="007B2339" w:rsidRDefault="005571D6" w:rsidP="007B2339">
      <w:pPr>
        <w:pStyle w:val="DefinitionBox"/>
        <w:keepNext/>
        <w:shd w:val="clear" w:color="auto" w:fill="DBE5F1" w:themeFill="accent1" w:themeFillTint="33"/>
        <w:tabs>
          <w:tab w:val="right" w:pos="9026"/>
        </w:tabs>
        <w:spacing w:line="360" w:lineRule="auto"/>
        <w:jc w:val="both"/>
        <w:rPr>
          <w:b/>
        </w:rPr>
      </w:pPr>
      <w:r w:rsidRPr="007B2339">
        <w:rPr>
          <w:b/>
        </w:rPr>
        <w:t>Definition:</w:t>
      </w:r>
      <w:r w:rsidR="0066183B" w:rsidRPr="007B2339">
        <w:rPr>
          <w:b/>
        </w:rPr>
        <w:tab/>
      </w:r>
    </w:p>
    <w:p w14:paraId="0B0D838A" w14:textId="77777777" w:rsidR="009F07B4" w:rsidRPr="005822D4" w:rsidRDefault="00C55FE7" w:rsidP="007B2339">
      <w:pPr>
        <w:pStyle w:val="DefinitionBox"/>
        <w:shd w:val="clear" w:color="auto" w:fill="DBE5F1" w:themeFill="accent1" w:themeFillTint="33"/>
        <w:spacing w:line="360" w:lineRule="auto"/>
        <w:jc w:val="both"/>
      </w:pPr>
      <w:r w:rsidRPr="00FB54DC">
        <w:t xml:space="preserve">Amounts due from clients resulting from construction contracts undertaken by the municipality.  A Construction contract is a contract or a similar binding arrangement, specifically negotiated for the construction of an asset or a combination of assets that are closely interrelated or interdependent in terms of their design, technology and function or their ultimate purpose or use.  </w:t>
      </w:r>
    </w:p>
    <w:p w14:paraId="207BEA86" w14:textId="77777777" w:rsidR="009F07B4" w:rsidRPr="005822D4" w:rsidRDefault="00C55FE7" w:rsidP="007B2339">
      <w:pPr>
        <w:pStyle w:val="DefinitionBox"/>
        <w:shd w:val="clear" w:color="auto" w:fill="DBE5F1" w:themeFill="accent1" w:themeFillTint="33"/>
        <w:spacing w:line="360" w:lineRule="auto"/>
        <w:jc w:val="both"/>
      </w:pPr>
      <w:r w:rsidRPr="00FB54DC">
        <w:t xml:space="preserve">Construction contracts include contracts for the rendering of services which are directly related to the construction of the asset, for example, those for the services of project managers and architects and contracts for the destruction or restoration of assets, and the restoration of the environment following the demolition of assets.  </w:t>
      </w:r>
    </w:p>
    <w:p w14:paraId="4CE0E2A8" w14:textId="77777777" w:rsidR="009F07B4" w:rsidRPr="005822D4" w:rsidRDefault="00C55FE7" w:rsidP="007B2339">
      <w:pPr>
        <w:pStyle w:val="DefinitionBox"/>
        <w:shd w:val="clear" w:color="auto" w:fill="DBE5F1" w:themeFill="accent1" w:themeFillTint="33"/>
        <w:spacing w:line="360" w:lineRule="auto"/>
        <w:jc w:val="both"/>
      </w:pPr>
      <w:r w:rsidRPr="00FB54DC">
        <w:t xml:space="preserve">A construction contract may be negotiated for the construction of a single asset such as a bridge, building, dam, pipeline, road, ship or tunnel.  A construction contract may also deal with the construction </w:t>
      </w:r>
      <w:r w:rsidRPr="00FB54DC">
        <w:lastRenderedPageBreak/>
        <w:t>of a number of assets which are closely interrelated or interdependent in terms of their design, technology and function or their ultimate purpose or use.  Examples of such contracts include those for the construction of reticulated water supply systems, refineries and other complex infrastructure assets.</w:t>
      </w:r>
    </w:p>
    <w:p w14:paraId="578539D0" w14:textId="77777777" w:rsidR="001357A4" w:rsidRDefault="001357A4" w:rsidP="007B2339">
      <w:pPr>
        <w:pStyle w:val="PSDNumPar"/>
        <w:numPr>
          <w:ilvl w:val="0"/>
          <w:numId w:val="0"/>
        </w:numPr>
        <w:spacing w:line="360" w:lineRule="auto"/>
        <w:ind w:left="851"/>
        <w:jc w:val="both"/>
      </w:pPr>
    </w:p>
    <w:p w14:paraId="6A6427E9" w14:textId="21DA057E" w:rsidR="00E91B64" w:rsidRPr="005822D4" w:rsidRDefault="00C55FE7" w:rsidP="007B2339">
      <w:pPr>
        <w:pStyle w:val="PSDNumPar"/>
        <w:spacing w:line="360" w:lineRule="auto"/>
        <w:jc w:val="both"/>
      </w:pPr>
      <w:r w:rsidRPr="00FB54DC">
        <w:t>The municipality would be considered the “contractor” if performing construction work pursuant to a construction contract by entering into a contract to build structures, construct</w:t>
      </w:r>
      <w:r w:rsidR="00E91B64" w:rsidRPr="005822D4">
        <w:t xml:space="preserve"> </w:t>
      </w:r>
      <w:r w:rsidRPr="00FB54DC">
        <w:t>facilities, produce goods, or render services to the specifications of another entity.  The term “contractor” includes a general or prime contractor, a subcontractor to a general contractor, or a construction manager</w:t>
      </w:r>
      <w:r w:rsidR="001357A4">
        <w:t>.</w:t>
      </w:r>
    </w:p>
    <w:tbl>
      <w:tblPr>
        <w:tblStyle w:val="TableGrid"/>
        <w:tblW w:w="0" w:type="auto"/>
        <w:tblInd w:w="28" w:type="dxa"/>
        <w:tblLook w:val="04A0" w:firstRow="1" w:lastRow="0" w:firstColumn="1" w:lastColumn="0" w:noHBand="0" w:noVBand="1"/>
      </w:tblPr>
      <w:tblGrid>
        <w:gridCol w:w="2076"/>
        <w:gridCol w:w="6912"/>
      </w:tblGrid>
      <w:tr w:rsidR="007C6710" w:rsidRPr="005822D4" w14:paraId="7050B8A8" w14:textId="77777777" w:rsidTr="007C6710">
        <w:tc>
          <w:tcPr>
            <w:tcW w:w="1385" w:type="dxa"/>
          </w:tcPr>
          <w:p w14:paraId="1F5C1087" w14:textId="77777777" w:rsidR="007C6710" w:rsidRPr="005822D4" w:rsidRDefault="007C6710" w:rsidP="007B2339">
            <w:pPr>
              <w:keepNext/>
              <w:keepLines/>
              <w:spacing w:line="360" w:lineRule="auto"/>
              <w:contextualSpacing/>
              <w:jc w:val="both"/>
              <w:rPr>
                <w:noProof/>
                <w:lang w:eastAsia="en-ZA"/>
              </w:rPr>
            </w:pPr>
            <w:r w:rsidRPr="005822D4">
              <w:rPr>
                <w:noProof/>
                <w:lang w:eastAsia="en-ZA"/>
              </w:rPr>
              <w:drawing>
                <wp:inline distT="0" distB="0" distL="0" distR="0" wp14:anchorId="64411FA1" wp14:editId="3167438C">
                  <wp:extent cx="723265" cy="810895"/>
                  <wp:effectExtent l="0" t="0" r="63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23265" cy="810895"/>
                          </a:xfrm>
                          <a:prstGeom prst="rect">
                            <a:avLst/>
                          </a:prstGeom>
                          <a:noFill/>
                          <a:ln>
                            <a:noFill/>
                          </a:ln>
                        </pic:spPr>
                      </pic:pic>
                    </a:graphicData>
                  </a:graphic>
                </wp:inline>
              </w:drawing>
            </w:r>
          </w:p>
        </w:tc>
        <w:tc>
          <w:tcPr>
            <w:tcW w:w="7779" w:type="dxa"/>
          </w:tcPr>
          <w:p w14:paraId="29F2E0B0" w14:textId="77777777" w:rsidR="007C6710" w:rsidRPr="005822D4" w:rsidRDefault="00C55FE7" w:rsidP="007B2339">
            <w:pPr>
              <w:keepNext/>
              <w:keepLines/>
              <w:shd w:val="clear" w:color="auto" w:fill="FFFFFF"/>
              <w:spacing w:line="360" w:lineRule="auto"/>
              <w:ind w:left="0"/>
              <w:jc w:val="both"/>
              <w:rPr>
                <w:b/>
                <w:i/>
              </w:rPr>
            </w:pPr>
            <w:r w:rsidRPr="00FB54DC">
              <w:rPr>
                <w:b/>
                <w:i/>
              </w:rPr>
              <w:t>How would this be applicable to municipalities?</w:t>
            </w:r>
          </w:p>
          <w:p w14:paraId="65A28B04" w14:textId="77777777" w:rsidR="007C6710" w:rsidRPr="005822D4" w:rsidRDefault="00C55FE7" w:rsidP="007B2339">
            <w:pPr>
              <w:keepNext/>
              <w:keepLines/>
              <w:shd w:val="clear" w:color="auto" w:fill="FFFFFF"/>
              <w:spacing w:line="360" w:lineRule="auto"/>
              <w:ind w:left="0"/>
              <w:jc w:val="both"/>
              <w:rPr>
                <w:b/>
                <w:i/>
              </w:rPr>
            </w:pPr>
            <w:r w:rsidRPr="00FB54DC">
              <w:rPr>
                <w:b/>
                <w:i/>
              </w:rPr>
              <w:t>Example 1</w:t>
            </w:r>
          </w:p>
          <w:p w14:paraId="27BBF272" w14:textId="1E6F1843" w:rsidR="002F2261" w:rsidRPr="005822D4" w:rsidRDefault="001357A4" w:rsidP="007B2339">
            <w:pPr>
              <w:pStyle w:val="Numberedbodytext"/>
              <w:keepNext/>
              <w:keepLines/>
              <w:numPr>
                <w:ilvl w:val="0"/>
                <w:numId w:val="0"/>
              </w:numPr>
              <w:spacing w:line="360" w:lineRule="auto"/>
              <w:rPr>
                <w:i/>
              </w:rPr>
            </w:pPr>
            <w:r>
              <w:rPr>
                <w:rFonts w:ascii="Georgia" w:hAnsi="Georgia"/>
              </w:rPr>
              <w:t>The d</w:t>
            </w:r>
            <w:r w:rsidR="00C55FE7" w:rsidRPr="00FB54DC">
              <w:rPr>
                <w:rFonts w:ascii="Georgia" w:hAnsi="Georgia"/>
              </w:rPr>
              <w:t>istrict municipality undertaking a capital project for a local municipality, for example building reservoirs.  The project will be classified as an operational project in the Project Segment by the district municipality.  The recognition of the cost incurred in creating the reservoir is classified as Inventory Work-in-progress (Current Asset)</w:t>
            </w:r>
          </w:p>
        </w:tc>
      </w:tr>
    </w:tbl>
    <w:p w14:paraId="081BAF92" w14:textId="77777777" w:rsidR="001357A4" w:rsidRDefault="001357A4" w:rsidP="007B2339">
      <w:pPr>
        <w:pStyle w:val="PSDNumPar"/>
        <w:numPr>
          <w:ilvl w:val="0"/>
          <w:numId w:val="0"/>
        </w:numPr>
        <w:spacing w:line="360" w:lineRule="auto"/>
        <w:ind w:left="851"/>
        <w:jc w:val="both"/>
      </w:pPr>
    </w:p>
    <w:p w14:paraId="63C8FC8A" w14:textId="7740B2E3" w:rsidR="00E91B64" w:rsidRPr="005822D4" w:rsidRDefault="00C55FE7" w:rsidP="007B2339">
      <w:pPr>
        <w:pStyle w:val="PSDNumPar"/>
        <w:spacing w:line="360" w:lineRule="auto"/>
        <w:jc w:val="both"/>
      </w:pPr>
      <w:r w:rsidRPr="00FB54DC">
        <w:t xml:space="preserve">Contractors which prepare and present financial statements under the accrual basis of accounting apply the </w:t>
      </w:r>
      <w:r w:rsidRPr="007B2339">
        <w:rPr>
          <w:i/>
        </w:rPr>
        <w:t>Standards of GRAP 11 on Construction Contracts</w:t>
      </w:r>
      <w:r w:rsidRPr="00FB54DC">
        <w:t xml:space="preserve"> in accounting for construction contracts.</w:t>
      </w:r>
    </w:p>
    <w:p w14:paraId="308D2F8C" w14:textId="77777777" w:rsidR="00E91B64" w:rsidRPr="005822D4" w:rsidRDefault="00C55FE7" w:rsidP="007B2339">
      <w:pPr>
        <w:pStyle w:val="PSDNumPar"/>
        <w:spacing w:line="360" w:lineRule="auto"/>
        <w:jc w:val="both"/>
      </w:pPr>
      <w:r w:rsidRPr="00FB54DC">
        <w:t>Because of the nature of the activity undertaken in construction contracts, the date at which the contract activity is entered into and the date when the activity is completed usually fall into different reporting periods.</w:t>
      </w:r>
    </w:p>
    <w:p w14:paraId="3365D98A" w14:textId="270281CE" w:rsidR="00E91B64" w:rsidRPr="005822D4" w:rsidRDefault="00C55FE7" w:rsidP="007B2339">
      <w:pPr>
        <w:pStyle w:val="PSDNumPar"/>
        <w:spacing w:line="360" w:lineRule="auto"/>
        <w:jc w:val="both"/>
      </w:pPr>
      <w:r w:rsidRPr="00FB54DC">
        <w:t xml:space="preserve">Certain construction contracts entered into by the municipality may not specify an amount of contract revenue. Rather, funding to support the construction activity </w:t>
      </w:r>
      <w:r w:rsidR="001357A4">
        <w:t>is</w:t>
      </w:r>
      <w:r w:rsidRPr="00FB54DC">
        <w:t xml:space="preserve"> provided by an appropriation or similar allocation of general government revenue, or by aid or grant funds. In these cases, the primary issue in accounting for construction contracts is the allocation of construction costs to the reporting period in which the construction work is performed and the recognition of related expenses.</w:t>
      </w:r>
    </w:p>
    <w:tbl>
      <w:tblPr>
        <w:tblStyle w:val="TableGrid"/>
        <w:tblW w:w="0" w:type="auto"/>
        <w:tblInd w:w="28" w:type="dxa"/>
        <w:tblLook w:val="04A0" w:firstRow="1" w:lastRow="0" w:firstColumn="1" w:lastColumn="0" w:noHBand="0" w:noVBand="1"/>
      </w:tblPr>
      <w:tblGrid>
        <w:gridCol w:w="2076"/>
        <w:gridCol w:w="6912"/>
      </w:tblGrid>
      <w:tr w:rsidR="00FD2132" w:rsidRPr="005822D4" w14:paraId="651DC939" w14:textId="77777777" w:rsidTr="00DA45D3">
        <w:tc>
          <w:tcPr>
            <w:tcW w:w="1385" w:type="dxa"/>
          </w:tcPr>
          <w:p w14:paraId="65574824" w14:textId="77777777" w:rsidR="00FD2132" w:rsidRPr="005822D4" w:rsidRDefault="00FD2132" w:rsidP="007B2339">
            <w:pPr>
              <w:spacing w:line="360" w:lineRule="auto"/>
              <w:contextualSpacing/>
              <w:jc w:val="both"/>
              <w:rPr>
                <w:noProof/>
                <w:lang w:eastAsia="en-ZA"/>
              </w:rPr>
            </w:pPr>
            <w:r w:rsidRPr="005822D4">
              <w:rPr>
                <w:noProof/>
                <w:lang w:eastAsia="en-ZA"/>
              </w:rPr>
              <w:lastRenderedPageBreak/>
              <w:drawing>
                <wp:inline distT="0" distB="0" distL="0" distR="0" wp14:anchorId="61972674" wp14:editId="7EAB0CC0">
                  <wp:extent cx="723265" cy="8108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23265" cy="810895"/>
                          </a:xfrm>
                          <a:prstGeom prst="rect">
                            <a:avLst/>
                          </a:prstGeom>
                          <a:noFill/>
                          <a:ln>
                            <a:noFill/>
                          </a:ln>
                        </pic:spPr>
                      </pic:pic>
                    </a:graphicData>
                  </a:graphic>
                </wp:inline>
              </w:drawing>
            </w:r>
          </w:p>
        </w:tc>
        <w:tc>
          <w:tcPr>
            <w:tcW w:w="7779" w:type="dxa"/>
          </w:tcPr>
          <w:p w14:paraId="60777214" w14:textId="77777777" w:rsidR="00FD2132" w:rsidRPr="005822D4" w:rsidRDefault="00C55FE7" w:rsidP="007B2339">
            <w:pPr>
              <w:shd w:val="clear" w:color="auto" w:fill="FFFFFF"/>
              <w:spacing w:line="360" w:lineRule="auto"/>
              <w:ind w:left="0"/>
              <w:jc w:val="both"/>
              <w:rPr>
                <w:b/>
                <w:i/>
              </w:rPr>
            </w:pPr>
            <w:r w:rsidRPr="00FB54DC">
              <w:rPr>
                <w:b/>
                <w:i/>
              </w:rPr>
              <w:t>How would this be applicable to municipalities?</w:t>
            </w:r>
          </w:p>
          <w:p w14:paraId="616063C6" w14:textId="77777777" w:rsidR="00FD2132" w:rsidRPr="005822D4" w:rsidRDefault="00C55FE7" w:rsidP="007B2339">
            <w:pPr>
              <w:shd w:val="clear" w:color="auto" w:fill="FFFFFF"/>
              <w:spacing w:line="360" w:lineRule="auto"/>
              <w:ind w:left="0"/>
              <w:jc w:val="both"/>
              <w:rPr>
                <w:b/>
                <w:i/>
              </w:rPr>
            </w:pPr>
            <w:r w:rsidRPr="00FB54DC">
              <w:rPr>
                <w:b/>
                <w:i/>
              </w:rPr>
              <w:t>Example 2</w:t>
            </w:r>
          </w:p>
          <w:p w14:paraId="49E07C18" w14:textId="0F1A3B7D" w:rsidR="00FD2132" w:rsidRPr="005822D4" w:rsidRDefault="00C55FE7" w:rsidP="007B2339">
            <w:pPr>
              <w:pStyle w:val="Numberedbodytext"/>
              <w:numPr>
                <w:ilvl w:val="0"/>
                <w:numId w:val="0"/>
              </w:numPr>
              <w:spacing w:line="360" w:lineRule="auto"/>
              <w:rPr>
                <w:rFonts w:ascii="Georgia" w:hAnsi="Georgia"/>
              </w:rPr>
            </w:pPr>
            <w:r w:rsidRPr="00FB54DC">
              <w:rPr>
                <w:rFonts w:ascii="Georgia" w:hAnsi="Georgia"/>
              </w:rPr>
              <w:t xml:space="preserve">The municipality may receive an allocation from a provincial department of housing for the housing support programme in terms of which the building or house may be required </w:t>
            </w:r>
          </w:p>
          <w:p w14:paraId="44058467" w14:textId="77777777" w:rsidR="004368F3" w:rsidRPr="005822D4" w:rsidRDefault="00C55FE7" w:rsidP="007B2339">
            <w:pPr>
              <w:shd w:val="clear" w:color="auto" w:fill="FFFFFF"/>
              <w:spacing w:line="360" w:lineRule="auto"/>
              <w:ind w:left="0"/>
              <w:jc w:val="both"/>
              <w:rPr>
                <w:b/>
                <w:i/>
              </w:rPr>
            </w:pPr>
            <w:r w:rsidRPr="00FB54DC">
              <w:rPr>
                <w:b/>
                <w:i/>
              </w:rPr>
              <w:t>Example 3</w:t>
            </w:r>
          </w:p>
          <w:p w14:paraId="22B53B89" w14:textId="77777777" w:rsidR="00DA4F51" w:rsidRPr="005822D4" w:rsidRDefault="00C55FE7" w:rsidP="007B2339">
            <w:pPr>
              <w:pStyle w:val="Numberedbodytext"/>
              <w:numPr>
                <w:ilvl w:val="0"/>
                <w:numId w:val="0"/>
              </w:numPr>
              <w:spacing w:line="360" w:lineRule="auto"/>
              <w:rPr>
                <w:rFonts w:ascii="Georgia" w:hAnsi="Georgia"/>
              </w:rPr>
            </w:pPr>
            <w:r w:rsidRPr="00FB54DC">
              <w:rPr>
                <w:rFonts w:ascii="Georgia" w:hAnsi="Georgia"/>
              </w:rPr>
              <w:t xml:space="preserve">Various arrangements where the municipality qualify as the “contractor” in the Context of the Standard of GRAP 11 on Construction Contracts are found within the municipal environment, for example housing development on behalf of provincial departments.  </w:t>
            </w:r>
          </w:p>
          <w:p w14:paraId="1DB9C1A0" w14:textId="57D806EA" w:rsidR="00DA4F51" w:rsidRPr="005822D4" w:rsidRDefault="00C55FE7" w:rsidP="007B2339">
            <w:pPr>
              <w:pStyle w:val="Numberedbodytext"/>
              <w:numPr>
                <w:ilvl w:val="0"/>
                <w:numId w:val="0"/>
              </w:numPr>
              <w:spacing w:line="360" w:lineRule="auto"/>
              <w:rPr>
                <w:rFonts w:ascii="Georgia" w:hAnsi="Georgia"/>
              </w:rPr>
            </w:pPr>
            <w:r w:rsidRPr="00FB54DC">
              <w:rPr>
                <w:rFonts w:ascii="Georgia" w:hAnsi="Georgia"/>
              </w:rPr>
              <w:t>The “arrangements” need to be considered in terms of the contractual arrangements and funding agreements to be conclusive on the classification of transactions within the scope of these arrangements.  Municipalities are encouraged to bring these arrangements to the attention of National Treasury to assist in defining classification principles and to promote uniform classification within budget and annual reporting.</w:t>
            </w:r>
          </w:p>
          <w:p w14:paraId="7A45DC35" w14:textId="5FB78A95" w:rsidR="00DA4F51" w:rsidRPr="005822D4" w:rsidRDefault="00C55FE7" w:rsidP="007B2339">
            <w:pPr>
              <w:pStyle w:val="Numberedbodytext"/>
              <w:numPr>
                <w:ilvl w:val="0"/>
                <w:numId w:val="0"/>
              </w:numPr>
              <w:spacing w:line="360" w:lineRule="auto"/>
              <w:rPr>
                <w:i/>
              </w:rPr>
            </w:pPr>
            <w:r w:rsidRPr="00FB54DC">
              <w:rPr>
                <w:rFonts w:ascii="Georgia" w:hAnsi="Georgia"/>
              </w:rPr>
              <w:t xml:space="preserve">Accounting for arrangements undertaken in terms of the National Housing Programme may be classified as “Construction Contracts” depending </w:t>
            </w:r>
            <w:r w:rsidR="003F797B" w:rsidRPr="00FB54DC">
              <w:rPr>
                <w:rFonts w:ascii="Georgia" w:hAnsi="Georgia"/>
              </w:rPr>
              <w:t>on</w:t>
            </w:r>
            <w:r w:rsidRPr="00FB54DC">
              <w:rPr>
                <w:rFonts w:ascii="Georgia" w:hAnsi="Georgia"/>
              </w:rPr>
              <w:t xml:space="preserve"> the conditions of the agreement between the provincial department of housing and the municipality.  Usually </w:t>
            </w:r>
            <w:r w:rsidR="006B5AE8" w:rsidRPr="00FB54DC">
              <w:rPr>
                <w:rFonts w:ascii="Georgia" w:hAnsi="Georgia"/>
              </w:rPr>
              <w:t>funds are</w:t>
            </w:r>
            <w:r w:rsidRPr="00FB54DC">
              <w:rPr>
                <w:rFonts w:ascii="Georgia" w:hAnsi="Georgia"/>
              </w:rPr>
              <w:t xml:space="preserve"> transferred to the municipality in compensation of the expenditure incurred.  These houses get transferred according to the National Housing Programme and thus the municipality does not recognise the asset created as a result of the construction work undertaken.</w:t>
            </w:r>
          </w:p>
        </w:tc>
      </w:tr>
    </w:tbl>
    <w:p w14:paraId="62EB423D" w14:textId="77777777" w:rsidR="001357A4" w:rsidRDefault="001357A4" w:rsidP="007B2339">
      <w:pPr>
        <w:pStyle w:val="PSDNumPar"/>
        <w:numPr>
          <w:ilvl w:val="0"/>
          <w:numId w:val="0"/>
        </w:numPr>
        <w:spacing w:line="360" w:lineRule="auto"/>
        <w:ind w:left="851"/>
        <w:jc w:val="both"/>
      </w:pPr>
    </w:p>
    <w:p w14:paraId="42BD862B" w14:textId="263A8FE8" w:rsidR="00E91B64" w:rsidRPr="00A4773C" w:rsidRDefault="00C55FE7" w:rsidP="007B2339">
      <w:pPr>
        <w:pStyle w:val="PSDNumPar"/>
        <w:spacing w:line="360" w:lineRule="auto"/>
        <w:jc w:val="both"/>
      </w:pPr>
      <w:r w:rsidRPr="00A4773C">
        <w:t xml:space="preserve">Construction contracts entered into by </w:t>
      </w:r>
      <w:r w:rsidR="001357A4">
        <w:t xml:space="preserve">the </w:t>
      </w:r>
      <w:r w:rsidRPr="00A4773C">
        <w:t>municipalit</w:t>
      </w:r>
      <w:r w:rsidR="001357A4">
        <w:t>y</w:t>
      </w:r>
      <w:r w:rsidRPr="00A4773C">
        <w:t xml:space="preserve"> may be established on a commercial basis or a non-commercial full</w:t>
      </w:r>
      <w:r w:rsidRPr="00155971">
        <w:rPr>
          <w:b/>
        </w:rPr>
        <w:t>-</w:t>
      </w:r>
      <w:r w:rsidRPr="00A4773C">
        <w:t xml:space="preserve"> or partial cost recovery basis.  In these cases, the primary issue in accounting for construction contracts is the allocation of both contract revenue and contract costs to the reporting periods in which </w:t>
      </w:r>
      <w:r w:rsidR="001357A4">
        <w:t xml:space="preserve">the </w:t>
      </w:r>
      <w:r w:rsidRPr="00A4773C">
        <w:t>construction work is performed.</w:t>
      </w:r>
    </w:p>
    <w:p w14:paraId="7BD10020" w14:textId="2FAF897B" w:rsidR="00E91B64" w:rsidRPr="005822D4" w:rsidRDefault="00C55FE7" w:rsidP="007B2339">
      <w:pPr>
        <w:pStyle w:val="PSDNumPar"/>
        <w:spacing w:line="360" w:lineRule="auto"/>
        <w:jc w:val="both"/>
      </w:pPr>
      <w:r w:rsidRPr="00FB54DC">
        <w:t xml:space="preserve">A contractor engages in contracting activities.  Accordingly, buildings constructed by the </w:t>
      </w:r>
      <w:r w:rsidR="001357A4">
        <w:t>municipality</w:t>
      </w:r>
      <w:r w:rsidRPr="00FB54DC">
        <w:t xml:space="preserve"> for itself do not constitute contracting activities. In determining the </w:t>
      </w:r>
      <w:r w:rsidRPr="00FB54DC">
        <w:lastRenderedPageBreak/>
        <w:t xml:space="preserve">appropriate accounting for such items, the entity needs to refer to the </w:t>
      </w:r>
      <w:r w:rsidRPr="007B2339">
        <w:rPr>
          <w:i/>
        </w:rPr>
        <w:t>Standards of GRAP 17 on Inventories or Property, Plant and Equipment.</w:t>
      </w:r>
    </w:p>
    <w:p w14:paraId="1BFECA08" w14:textId="77777777" w:rsidR="00E91B64" w:rsidRPr="005822D4" w:rsidRDefault="00C55FE7" w:rsidP="007B2339">
      <w:pPr>
        <w:pStyle w:val="PSDNumPar"/>
        <w:spacing w:line="360" w:lineRule="auto"/>
        <w:jc w:val="both"/>
      </w:pPr>
      <w:r w:rsidRPr="00FB54DC">
        <w:t>Contract revenue comprises (a) the initial amount of revenue agreed in the contract; and (b) variations in contract work, claims and incentive payments to the extent that: (i) it is probable that they will result in revenue; and (ii) they are capable of being reliably measured.</w:t>
      </w:r>
    </w:p>
    <w:p w14:paraId="112364BA" w14:textId="77777777" w:rsidR="00E91B64" w:rsidRPr="005822D4" w:rsidRDefault="00C55FE7" w:rsidP="007B2339">
      <w:pPr>
        <w:pStyle w:val="PSDNumPar"/>
        <w:spacing w:line="360" w:lineRule="auto"/>
        <w:jc w:val="both"/>
      </w:pPr>
      <w:r w:rsidRPr="00FB54DC">
        <w:t>Costs that relate directly to a specific contract include:</w:t>
      </w:r>
    </w:p>
    <w:p w14:paraId="15DBEB65" w14:textId="77777777" w:rsidR="00E91B64" w:rsidRPr="005822D4" w:rsidRDefault="00C55FE7" w:rsidP="007B2339">
      <w:pPr>
        <w:pStyle w:val="Bulletpar"/>
        <w:spacing w:line="360" w:lineRule="auto"/>
        <w:jc w:val="both"/>
      </w:pPr>
      <w:r w:rsidRPr="00FB54DC">
        <w:t>site labour costs, including site supervision;</w:t>
      </w:r>
    </w:p>
    <w:p w14:paraId="30E24188" w14:textId="77777777" w:rsidR="00E91B64" w:rsidRPr="005822D4" w:rsidRDefault="00C55FE7" w:rsidP="007B2339">
      <w:pPr>
        <w:pStyle w:val="Bulletpar"/>
        <w:spacing w:line="360" w:lineRule="auto"/>
        <w:jc w:val="both"/>
      </w:pPr>
      <w:r w:rsidRPr="00FB54DC">
        <w:t>costs of materials used in construction;</w:t>
      </w:r>
    </w:p>
    <w:p w14:paraId="72F8CEF4" w14:textId="77777777" w:rsidR="00E91B64" w:rsidRPr="005822D4" w:rsidRDefault="00C55FE7" w:rsidP="007B2339">
      <w:pPr>
        <w:pStyle w:val="Bulletpar"/>
        <w:spacing w:line="360" w:lineRule="auto"/>
        <w:jc w:val="both"/>
      </w:pPr>
      <w:r w:rsidRPr="00FB54DC">
        <w:t>depreciation of plant and equipment used on the contract;</w:t>
      </w:r>
    </w:p>
    <w:p w14:paraId="4E284A98" w14:textId="77777777" w:rsidR="00E91B64" w:rsidRPr="005822D4" w:rsidRDefault="00C55FE7" w:rsidP="007B2339">
      <w:pPr>
        <w:pStyle w:val="Bulletpar"/>
        <w:spacing w:line="360" w:lineRule="auto"/>
        <w:jc w:val="both"/>
      </w:pPr>
      <w:r w:rsidRPr="00FB54DC">
        <w:t>costs of moving plant, equipment and materials to and from the contract site;</w:t>
      </w:r>
    </w:p>
    <w:p w14:paraId="7AC28F0B" w14:textId="77777777" w:rsidR="00E91B64" w:rsidRPr="005822D4" w:rsidRDefault="00C55FE7" w:rsidP="007B2339">
      <w:pPr>
        <w:pStyle w:val="Bulletpar"/>
        <w:spacing w:line="360" w:lineRule="auto"/>
        <w:jc w:val="both"/>
      </w:pPr>
      <w:r w:rsidRPr="00FB54DC">
        <w:t>costs of hiring plant and equipment;</w:t>
      </w:r>
    </w:p>
    <w:p w14:paraId="14F6936F" w14:textId="77777777" w:rsidR="00E91B64" w:rsidRPr="005822D4" w:rsidRDefault="00C55FE7" w:rsidP="007B2339">
      <w:pPr>
        <w:pStyle w:val="Bulletpar"/>
        <w:spacing w:line="360" w:lineRule="auto"/>
        <w:jc w:val="both"/>
      </w:pPr>
      <w:r w:rsidRPr="00FB54DC">
        <w:t>costs of design and technical assistance that are directly related to the contract;</w:t>
      </w:r>
    </w:p>
    <w:p w14:paraId="5282B54E" w14:textId="77777777" w:rsidR="00E91B64" w:rsidRPr="005822D4" w:rsidRDefault="00C55FE7" w:rsidP="007B2339">
      <w:pPr>
        <w:pStyle w:val="Bulletpar"/>
        <w:spacing w:line="360" w:lineRule="auto"/>
        <w:jc w:val="both"/>
      </w:pPr>
      <w:r w:rsidRPr="00FB54DC">
        <w:t>the estimated costs of rectification and guarantee work, including expected warranty costs; and</w:t>
      </w:r>
    </w:p>
    <w:p w14:paraId="7B726313" w14:textId="77777777" w:rsidR="00E91B64" w:rsidRPr="005822D4" w:rsidRDefault="00C55FE7" w:rsidP="007B2339">
      <w:pPr>
        <w:pStyle w:val="Bulletpar"/>
        <w:spacing w:line="360" w:lineRule="auto"/>
        <w:jc w:val="both"/>
      </w:pPr>
      <w:r w:rsidRPr="00FB54DC">
        <w:t>claims from third parties.</w:t>
      </w:r>
    </w:p>
    <w:p w14:paraId="49B871E8" w14:textId="77777777" w:rsidR="00E91B64" w:rsidRPr="005822D4" w:rsidRDefault="00C55FE7" w:rsidP="007B2339">
      <w:pPr>
        <w:pStyle w:val="PSDNumPar"/>
        <w:spacing w:line="360" w:lineRule="auto"/>
        <w:jc w:val="both"/>
      </w:pPr>
      <w:r w:rsidRPr="00FB54DC">
        <w:t>Costs that may be attributable to contract activity in general and can be allocated to specific contracts include:</w:t>
      </w:r>
    </w:p>
    <w:p w14:paraId="43F6B2EA" w14:textId="77777777" w:rsidR="00E91B64" w:rsidRPr="005822D4" w:rsidRDefault="00C55FE7" w:rsidP="007B2339">
      <w:pPr>
        <w:pStyle w:val="Bulletpar"/>
        <w:spacing w:line="360" w:lineRule="auto"/>
        <w:jc w:val="both"/>
      </w:pPr>
      <w:r w:rsidRPr="00FB54DC">
        <w:t>insurance;</w:t>
      </w:r>
    </w:p>
    <w:p w14:paraId="6A3A887B" w14:textId="77777777" w:rsidR="00E91B64" w:rsidRPr="005822D4" w:rsidRDefault="00C55FE7" w:rsidP="007B2339">
      <w:pPr>
        <w:pStyle w:val="Bulletpar"/>
        <w:spacing w:line="360" w:lineRule="auto"/>
        <w:jc w:val="both"/>
      </w:pPr>
      <w:r w:rsidRPr="00FB54DC">
        <w:t>costs of design that are not directly related to a specific contract; and</w:t>
      </w:r>
    </w:p>
    <w:p w14:paraId="6292CFD7" w14:textId="77777777" w:rsidR="00E91B64" w:rsidRPr="005822D4" w:rsidRDefault="00C55FE7" w:rsidP="007B2339">
      <w:pPr>
        <w:pStyle w:val="Bulletpar"/>
        <w:spacing w:line="360" w:lineRule="auto"/>
        <w:jc w:val="both"/>
      </w:pPr>
      <w:r w:rsidRPr="00FB54DC">
        <w:t>construction overheads.</w:t>
      </w:r>
    </w:p>
    <w:p w14:paraId="353C604B" w14:textId="77777777" w:rsidR="00E91B64" w:rsidRPr="005822D4" w:rsidRDefault="00C55FE7" w:rsidP="007B2339">
      <w:pPr>
        <w:pStyle w:val="PSDNumPar"/>
        <w:spacing w:line="360" w:lineRule="auto"/>
        <w:jc w:val="both"/>
      </w:pPr>
      <w:r w:rsidRPr="00FB54DC">
        <w:t>Such costs are allocated using methods that are systematic and rational and are applied consistently to all costs having similar characteristics. The allocation is based on the normal level of construction activity. Construction overheads include costs such as the preparation and processing of construction personnel payroll.</w:t>
      </w:r>
    </w:p>
    <w:p w14:paraId="6846FA61" w14:textId="77777777" w:rsidR="00E91B64" w:rsidRPr="005822D4" w:rsidRDefault="00C55FE7" w:rsidP="007B2339">
      <w:pPr>
        <w:pStyle w:val="PSDNumPar"/>
        <w:spacing w:line="360" w:lineRule="auto"/>
        <w:jc w:val="both"/>
      </w:pPr>
      <w:r w:rsidRPr="00FB54DC">
        <w:t>Costs that are specifically chargeable to the customer under the terms of the contract may include some general administration costs and development costs for which reimbursement is specified in the terms of the contract.</w:t>
      </w:r>
    </w:p>
    <w:p w14:paraId="060052FA" w14:textId="77777777" w:rsidR="00E91B64" w:rsidRPr="005822D4" w:rsidRDefault="00C55FE7" w:rsidP="007B2339">
      <w:pPr>
        <w:pStyle w:val="PSDNumPar"/>
        <w:spacing w:line="360" w:lineRule="auto"/>
        <w:jc w:val="both"/>
      </w:pPr>
      <w:r w:rsidRPr="00FB54DC">
        <w:t>Costs that cannot be attributed to contract activity or cannot be allocated to a contract are excluded from the costs of a construction contract. Such costs include:</w:t>
      </w:r>
    </w:p>
    <w:p w14:paraId="557BFE56" w14:textId="77777777" w:rsidR="00E91B64" w:rsidRPr="005822D4" w:rsidRDefault="00C55FE7" w:rsidP="007B2339">
      <w:pPr>
        <w:pStyle w:val="Bulletpar"/>
        <w:spacing w:line="360" w:lineRule="auto"/>
        <w:jc w:val="both"/>
      </w:pPr>
      <w:r w:rsidRPr="00FB54DC">
        <w:lastRenderedPageBreak/>
        <w:t>general administration costs for which reimbursement is not specified in the contract;</w:t>
      </w:r>
    </w:p>
    <w:p w14:paraId="10D907F4" w14:textId="77777777" w:rsidR="00E91B64" w:rsidRPr="005822D4" w:rsidRDefault="00C55FE7" w:rsidP="007B2339">
      <w:pPr>
        <w:pStyle w:val="Bulletpar"/>
        <w:spacing w:line="360" w:lineRule="auto"/>
        <w:jc w:val="both"/>
      </w:pPr>
      <w:r w:rsidRPr="00FB54DC">
        <w:t>selling costs;</w:t>
      </w:r>
    </w:p>
    <w:p w14:paraId="7112E5E4" w14:textId="77777777" w:rsidR="00E91B64" w:rsidRPr="005822D4" w:rsidRDefault="00C55FE7" w:rsidP="007B2339">
      <w:pPr>
        <w:pStyle w:val="Bulletpar"/>
        <w:spacing w:line="360" w:lineRule="auto"/>
        <w:jc w:val="both"/>
      </w:pPr>
      <w:r w:rsidRPr="00FB54DC">
        <w:t>research and development costs for which reimbursement is not specified in the contract; and</w:t>
      </w:r>
    </w:p>
    <w:p w14:paraId="7D0A5C40" w14:textId="77777777" w:rsidR="00E91B64" w:rsidRPr="005822D4" w:rsidRDefault="00C55FE7" w:rsidP="007B2339">
      <w:pPr>
        <w:pStyle w:val="Bulletpar"/>
        <w:spacing w:line="360" w:lineRule="auto"/>
        <w:jc w:val="both"/>
      </w:pPr>
      <w:r w:rsidRPr="00FB54DC">
        <w:t>depreciation of idle plant and equipment that is not used on a particular contract.</w:t>
      </w:r>
    </w:p>
    <w:p w14:paraId="11821058" w14:textId="77777777" w:rsidR="00E91B64" w:rsidRPr="005822D4" w:rsidRDefault="00C55FE7" w:rsidP="007B2339">
      <w:pPr>
        <w:pStyle w:val="PSDNumPar"/>
        <w:spacing w:line="360" w:lineRule="auto"/>
        <w:jc w:val="both"/>
      </w:pPr>
      <w:r w:rsidRPr="00FB54DC">
        <w:t>Contract costs include the costs attributable to a contract for the period from the date of securing the contract to the final completion of the contract.  However, costs that relate directly to a contract and are incurred in securing the contract are also included as part of the contract costs if they can be separately identified and measured reliably and it is probable that the contract will be obtained.  When costs incurred in securing a contract are recognised as an expense in the period in which they are incurred, they are not included in contract costs when the contract is obtained in a subsequent period.</w:t>
      </w:r>
    </w:p>
    <w:p w14:paraId="45B9B4A5" w14:textId="77777777" w:rsidR="00E91B64" w:rsidRPr="005822D4" w:rsidRDefault="00C55FE7" w:rsidP="007B2339">
      <w:pPr>
        <w:pStyle w:val="PSDNumPar"/>
        <w:spacing w:line="360" w:lineRule="auto"/>
        <w:jc w:val="both"/>
      </w:pPr>
      <w:r w:rsidRPr="00FB54DC">
        <w:t>Retentions are amounts of progress billings that are not paid until the satisfaction of conditions specified in the contract for the payment of such amounts or until defects have been rectified.  Progress billings are amounts of contract revenue billed for work performed on a contract whether or not they have been paid by the customer.  Advances are amounts of contract revenue received by the contractor before the related work is performed</w:t>
      </w:r>
      <w:r w:rsidR="00E91B64" w:rsidRPr="005822D4">
        <w:t>.</w:t>
      </w:r>
    </w:p>
    <w:p w14:paraId="0053EC05" w14:textId="77777777" w:rsidR="00E91B64" w:rsidRPr="005822D4" w:rsidRDefault="00C55FE7" w:rsidP="007B2339">
      <w:pPr>
        <w:pStyle w:val="PSDNumPar"/>
        <w:spacing w:line="360" w:lineRule="auto"/>
        <w:jc w:val="both"/>
      </w:pPr>
      <w:r w:rsidRPr="00FB54DC">
        <w:t>The municipality presents:</w:t>
      </w:r>
    </w:p>
    <w:p w14:paraId="2E9239A2" w14:textId="77777777" w:rsidR="00E91B64" w:rsidRPr="005822D4" w:rsidRDefault="00C55FE7" w:rsidP="007B2339">
      <w:pPr>
        <w:pStyle w:val="Bulletpar"/>
        <w:spacing w:line="360" w:lineRule="auto"/>
        <w:jc w:val="both"/>
      </w:pPr>
      <w:r w:rsidRPr="00FB54DC">
        <w:t>the gross amount due from customers for contract work as an asset; and</w:t>
      </w:r>
    </w:p>
    <w:p w14:paraId="3AB9D013" w14:textId="77777777" w:rsidR="00E91B64" w:rsidRPr="005822D4" w:rsidRDefault="00C55FE7" w:rsidP="007B2339">
      <w:pPr>
        <w:pStyle w:val="Bulletpar"/>
        <w:spacing w:line="360" w:lineRule="auto"/>
        <w:jc w:val="both"/>
      </w:pPr>
      <w:r w:rsidRPr="00FB54DC">
        <w:t>the gross amount due to customers for contract work as a liability.</w:t>
      </w:r>
    </w:p>
    <w:p w14:paraId="05703110" w14:textId="77777777" w:rsidR="00E91B64" w:rsidRPr="005822D4" w:rsidRDefault="00C55FE7" w:rsidP="007B2339">
      <w:pPr>
        <w:pStyle w:val="PSDNumPar"/>
        <w:spacing w:line="360" w:lineRule="auto"/>
        <w:jc w:val="both"/>
      </w:pPr>
      <w:r w:rsidRPr="00FB54DC">
        <w:t xml:space="preserve">The gross amount due from customers for contract work is the net amount of costs incurred plus recognised surpluses; less the sum of </w:t>
      </w:r>
      <w:r w:rsidRPr="007B2339">
        <w:rPr>
          <w:color w:val="000000" w:themeColor="text1"/>
        </w:rPr>
        <w:t>recognised deficits and progress billings for all contracts in progress for which costs incurred</w:t>
      </w:r>
      <w:r w:rsidRPr="007B2339">
        <w:rPr>
          <w:b/>
          <w:color w:val="000000" w:themeColor="text1"/>
        </w:rPr>
        <w:t>;</w:t>
      </w:r>
      <w:r w:rsidRPr="007B2339">
        <w:rPr>
          <w:color w:val="000000" w:themeColor="text1"/>
        </w:rPr>
        <w:t xml:space="preserve"> </w:t>
      </w:r>
      <w:r w:rsidRPr="00FB54DC">
        <w:t>plus, recognised surpluses to be recovered by way of contract revenue (less recognised deficits) that exceeds progress</w:t>
      </w:r>
      <w:r w:rsidR="00E91B64" w:rsidRPr="005822D4">
        <w:t xml:space="preserve"> billings.</w:t>
      </w:r>
    </w:p>
    <w:p w14:paraId="3C16E337" w14:textId="77777777" w:rsidR="00E91B64" w:rsidRPr="005822D4" w:rsidRDefault="00C55FE7" w:rsidP="007B2339">
      <w:pPr>
        <w:pStyle w:val="PSDNumPar"/>
        <w:spacing w:line="360" w:lineRule="auto"/>
        <w:jc w:val="both"/>
      </w:pPr>
      <w:r w:rsidRPr="00FB54DC">
        <w:t>The gross amount due to customers for contract work is the net amount of:</w:t>
      </w:r>
    </w:p>
    <w:p w14:paraId="55179BDB" w14:textId="77777777" w:rsidR="00E91B64" w:rsidRPr="005822D4" w:rsidRDefault="00C55FE7" w:rsidP="007B2339">
      <w:pPr>
        <w:pStyle w:val="Bulletpar"/>
        <w:spacing w:line="360" w:lineRule="auto"/>
        <w:jc w:val="both"/>
      </w:pPr>
      <w:r w:rsidRPr="00FB54DC">
        <w:t>costs incurred plus recognised surpluses; less</w:t>
      </w:r>
    </w:p>
    <w:p w14:paraId="05C30976" w14:textId="77777777" w:rsidR="00E91B64" w:rsidRPr="005822D4" w:rsidRDefault="00C55FE7" w:rsidP="007B2339">
      <w:pPr>
        <w:pStyle w:val="Bulletpar"/>
        <w:spacing w:line="360" w:lineRule="auto"/>
        <w:jc w:val="both"/>
      </w:pPr>
      <w:r w:rsidRPr="00FB54DC">
        <w:lastRenderedPageBreak/>
        <w:t>the sum of recognised deficits and progress billings for all contracts in progress for which progress billings exceed costs incurred</w:t>
      </w:r>
      <w:r w:rsidRPr="007B2339">
        <w:rPr>
          <w:b/>
          <w:color w:val="000000" w:themeColor="text1"/>
        </w:rPr>
        <w:t>,</w:t>
      </w:r>
      <w:r w:rsidRPr="007B2339">
        <w:rPr>
          <w:color w:val="000000" w:themeColor="text1"/>
        </w:rPr>
        <w:t xml:space="preserve"> p</w:t>
      </w:r>
      <w:r w:rsidRPr="00FB54DC">
        <w:t>lus recognised surpluses to be recovered by way of contract revenue (less recognised deficits).</w:t>
      </w:r>
    </w:p>
    <w:tbl>
      <w:tblPr>
        <w:tblStyle w:val="TableGrid"/>
        <w:tblW w:w="0" w:type="auto"/>
        <w:tblInd w:w="28" w:type="dxa"/>
        <w:tblLook w:val="04A0" w:firstRow="1" w:lastRow="0" w:firstColumn="1" w:lastColumn="0" w:noHBand="0" w:noVBand="1"/>
      </w:tblPr>
      <w:tblGrid>
        <w:gridCol w:w="2070"/>
        <w:gridCol w:w="6918"/>
      </w:tblGrid>
      <w:tr w:rsidR="006F4317" w:rsidRPr="005822D4" w14:paraId="0B4ADF25" w14:textId="77777777" w:rsidTr="000D7339">
        <w:tc>
          <w:tcPr>
            <w:tcW w:w="2076" w:type="dxa"/>
          </w:tcPr>
          <w:p w14:paraId="264EB2BC" w14:textId="77777777" w:rsidR="006F4317" w:rsidRPr="005822D4" w:rsidRDefault="006F4317" w:rsidP="007B2339">
            <w:pPr>
              <w:spacing w:line="360" w:lineRule="auto"/>
              <w:contextualSpacing/>
              <w:jc w:val="both"/>
              <w:rPr>
                <w:noProof/>
                <w:lang w:eastAsia="en-ZA"/>
              </w:rPr>
            </w:pPr>
            <w:r w:rsidRPr="005822D4">
              <w:rPr>
                <w:noProof/>
                <w:lang w:eastAsia="en-ZA"/>
              </w:rPr>
              <w:drawing>
                <wp:inline distT="0" distB="0" distL="0" distR="0" wp14:anchorId="03150F13" wp14:editId="59EFFFFA">
                  <wp:extent cx="630000" cy="6300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essDecisionSmall[1].gif"/>
                          <pic:cNvPicPr/>
                        </pic:nvPicPr>
                        <pic:blipFill>
                          <a:blip r:embed="rId42" cstate="print">
                            <a:extLst>
                              <a:ext uri="{28A0092B-C50C-407E-A947-70E740481C1C}">
                                <a14:useLocalDpi xmlns:a14="http://schemas.microsoft.com/office/drawing/2010/main" val="0"/>
                              </a:ext>
                            </a:extLst>
                          </a:blip>
                          <a:stretch>
                            <a:fillRect/>
                          </a:stretch>
                        </pic:blipFill>
                        <pic:spPr>
                          <a:xfrm>
                            <a:off x="0" y="0"/>
                            <a:ext cx="630000" cy="630000"/>
                          </a:xfrm>
                          <a:prstGeom prst="rect">
                            <a:avLst/>
                          </a:prstGeom>
                        </pic:spPr>
                      </pic:pic>
                    </a:graphicData>
                  </a:graphic>
                </wp:inline>
              </w:drawing>
            </w:r>
          </w:p>
        </w:tc>
        <w:tc>
          <w:tcPr>
            <w:tcW w:w="7138" w:type="dxa"/>
          </w:tcPr>
          <w:p w14:paraId="342B98FC" w14:textId="77777777" w:rsidR="006F4317" w:rsidRPr="005822D4" w:rsidRDefault="00C55FE7" w:rsidP="007B2339">
            <w:pPr>
              <w:pStyle w:val="Numberedbodytext"/>
              <w:numPr>
                <w:ilvl w:val="0"/>
                <w:numId w:val="0"/>
              </w:numPr>
              <w:spacing w:line="360" w:lineRule="auto"/>
              <w:rPr>
                <w:rFonts w:ascii="Georgia" w:hAnsi="Georgia"/>
                <w:b/>
                <w:i/>
                <w:sz w:val="24"/>
              </w:rPr>
            </w:pPr>
            <w:r w:rsidRPr="005822D4">
              <w:rPr>
                <w:rFonts w:ascii="Georgia" w:hAnsi="Georgia"/>
                <w:b/>
                <w:i/>
                <w:sz w:val="24"/>
              </w:rPr>
              <w:t>Posting Level Detail to be added at the Discretion of the Municipality</w:t>
            </w:r>
          </w:p>
          <w:p w14:paraId="0798C85A" w14:textId="72313502" w:rsidR="006F4317" w:rsidRPr="005822D4" w:rsidRDefault="00C55FE7" w:rsidP="007B2339">
            <w:pPr>
              <w:pStyle w:val="PSDNumPar"/>
              <w:numPr>
                <w:ilvl w:val="0"/>
                <w:numId w:val="0"/>
              </w:numPr>
              <w:spacing w:line="360" w:lineRule="auto"/>
              <w:jc w:val="both"/>
              <w:rPr>
                <w:sz w:val="24"/>
              </w:rPr>
            </w:pPr>
            <w:r w:rsidRPr="00FB54DC">
              <w:t>At the discretion of the municipalities further breakdown may</w:t>
            </w:r>
            <w:r w:rsidR="001357A4">
              <w:t xml:space="preserve"> </w:t>
            </w:r>
            <w:r w:rsidRPr="00FB54DC">
              <w:t xml:space="preserve">be added to “Constructions Contracts and Receivables”.  The naming convention to be applied need to give reference to the agreement and the reason for the account being created.  </w:t>
            </w:r>
          </w:p>
        </w:tc>
      </w:tr>
    </w:tbl>
    <w:p w14:paraId="54FCCED9" w14:textId="77777777" w:rsidR="001357A4" w:rsidRDefault="001357A4" w:rsidP="007B2339">
      <w:pPr>
        <w:pStyle w:val="Heading5"/>
        <w:spacing w:line="360" w:lineRule="auto"/>
        <w:jc w:val="both"/>
      </w:pPr>
      <w:bookmarkStart w:id="103" w:name="_Toc362864622"/>
    </w:p>
    <w:p w14:paraId="525F35A1" w14:textId="55E4305D" w:rsidR="00E91B64" w:rsidRPr="005822D4" w:rsidRDefault="00E91B64" w:rsidP="007B2339">
      <w:pPr>
        <w:pStyle w:val="Heading5"/>
        <w:spacing w:line="360" w:lineRule="auto"/>
        <w:jc w:val="both"/>
      </w:pPr>
      <w:bookmarkStart w:id="104" w:name="_Toc479246011"/>
      <w:r w:rsidRPr="005822D4">
        <w:t>Current Portion of Non-</w:t>
      </w:r>
      <w:r w:rsidR="001357A4">
        <w:t>C</w:t>
      </w:r>
      <w:r w:rsidRPr="005822D4">
        <w:t>urrent Receivables</w:t>
      </w:r>
      <w:r w:rsidR="00F50C89" w:rsidRPr="005822D4">
        <w:t xml:space="preserve">/ </w:t>
      </w:r>
      <w:r w:rsidRPr="005822D4">
        <w:t>Non-current Receivables</w:t>
      </w:r>
      <w:bookmarkEnd w:id="104"/>
      <w:r w:rsidRPr="005822D4">
        <w:t xml:space="preserve"> </w:t>
      </w:r>
      <w:bookmarkEnd w:id="103"/>
    </w:p>
    <w:p w14:paraId="29993B41" w14:textId="77777777" w:rsidR="005571D6" w:rsidRPr="007B2339" w:rsidRDefault="005571D6" w:rsidP="007B2339">
      <w:pPr>
        <w:pStyle w:val="DefinitionBox"/>
        <w:shd w:val="clear" w:color="auto" w:fill="DBE5F1" w:themeFill="accent1" w:themeFillTint="33"/>
        <w:spacing w:line="360" w:lineRule="auto"/>
        <w:jc w:val="both"/>
        <w:rPr>
          <w:b/>
        </w:rPr>
      </w:pPr>
      <w:r w:rsidRPr="007B2339">
        <w:rPr>
          <w:b/>
        </w:rPr>
        <w:t>Definition:</w:t>
      </w:r>
    </w:p>
    <w:p w14:paraId="7682F750" w14:textId="77777777" w:rsidR="00F50C89" w:rsidRPr="005822D4" w:rsidRDefault="00F50C89" w:rsidP="007B2339">
      <w:pPr>
        <w:pStyle w:val="DefinitionBox"/>
        <w:shd w:val="clear" w:color="auto" w:fill="DBE5F1" w:themeFill="accent1" w:themeFillTint="33"/>
        <w:spacing w:line="360" w:lineRule="auto"/>
        <w:jc w:val="both"/>
      </w:pPr>
      <w:r w:rsidRPr="005822D4">
        <w:t xml:space="preserve">This account is used for recording of the non-current portion of long term receivables being the amounts due 12 months from the reporting date.  A loan is an arrangement in which a lender gives money to a borrower, and the borrower agrees to repay the money, usually along with interest, at some future point(s) in time.   Usually, there is a predetermined time for repaying a loan, and generally the lender has to bear the risk that the borrower may not repay a loan.  </w:t>
      </w:r>
    </w:p>
    <w:p w14:paraId="1956BBF0" w14:textId="77777777" w:rsidR="00680008" w:rsidRPr="005822D4" w:rsidRDefault="00680008" w:rsidP="007B2339">
      <w:pPr>
        <w:pStyle w:val="DefinitionBox"/>
        <w:shd w:val="clear" w:color="auto" w:fill="DBE5F1" w:themeFill="accent1" w:themeFillTint="33"/>
        <w:spacing w:line="360" w:lineRule="auto"/>
        <w:jc w:val="both"/>
      </w:pPr>
      <w:r w:rsidRPr="005822D4">
        <w:t>This account is used for the recording of the current portion of long term receivables being the amounts due within the next 12 months.</w:t>
      </w:r>
    </w:p>
    <w:p w14:paraId="17C781DE" w14:textId="77777777" w:rsidR="00592DB0" w:rsidRDefault="00592DB0" w:rsidP="007B2339">
      <w:pPr>
        <w:pStyle w:val="PSDNumPar"/>
        <w:numPr>
          <w:ilvl w:val="0"/>
          <w:numId w:val="0"/>
        </w:numPr>
        <w:spacing w:line="360" w:lineRule="auto"/>
        <w:ind w:left="851"/>
        <w:jc w:val="both"/>
      </w:pPr>
    </w:p>
    <w:p w14:paraId="2F74B40A" w14:textId="6B72377C" w:rsidR="00F50C89" w:rsidRPr="005822D4" w:rsidRDefault="00C55FE7" w:rsidP="007B2339">
      <w:pPr>
        <w:pStyle w:val="PSDNumPar"/>
        <w:spacing w:line="360" w:lineRule="auto"/>
        <w:jc w:val="both"/>
      </w:pPr>
      <w:r w:rsidRPr="00FB54DC">
        <w:t xml:space="preserve">The discussion deals with both current and non-current receivables in the context of the classification framework.  The current portion provides for the amount expected to be received within the 12 months following the reporting date and the remainder of the amount outstanding only to be received in periods thereafter.  </w:t>
      </w:r>
    </w:p>
    <w:p w14:paraId="2B2BB2E9" w14:textId="77777777" w:rsidR="00E91B64" w:rsidRPr="005822D4" w:rsidRDefault="00C55FE7" w:rsidP="007B2339">
      <w:pPr>
        <w:pStyle w:val="PSDNumPar"/>
        <w:spacing w:line="360" w:lineRule="auto"/>
        <w:jc w:val="both"/>
      </w:pPr>
      <w:r w:rsidRPr="00FB54DC">
        <w:t>Section 164(1)(c) - Forbidden loans and MFMA Circular 8 of 2004 confirmed that municipalities are not allowed to enter in loan agreements</w:t>
      </w:r>
      <w:r w:rsidR="00E91B64" w:rsidRPr="005822D4">
        <w:t>.</w:t>
      </w:r>
    </w:p>
    <w:p w14:paraId="467B4EDD" w14:textId="77777777" w:rsidR="00E91B64" w:rsidRPr="005822D4" w:rsidRDefault="00C55FE7" w:rsidP="007B2339">
      <w:pPr>
        <w:pStyle w:val="PSDNumPar"/>
        <w:spacing w:line="360" w:lineRule="auto"/>
        <w:jc w:val="both"/>
      </w:pPr>
      <w:r w:rsidRPr="00FB54DC">
        <w:t xml:space="preserve">Section 164(1)(c) of the MFMA (MFMA), relating to forbidden activities states that: “No municipality or municipal entity may make loans to councillors or officials of the municipality, directors or officials of the entity or members of the public.”  National Treasury prepared MFMA Circular 8 of 2004 to assist municipalities in legally </w:t>
      </w:r>
      <w:r w:rsidRPr="00FB54DC">
        <w:lastRenderedPageBreak/>
        <w:t>interpreting section 164(1)(c) of the MFMA and to provide guidance on some specific questions raised by municipalities.</w:t>
      </w:r>
    </w:p>
    <w:p w14:paraId="038D534C" w14:textId="77777777" w:rsidR="00E91B64" w:rsidRPr="005822D4" w:rsidRDefault="00C55FE7" w:rsidP="007B2339">
      <w:pPr>
        <w:pStyle w:val="PSDNumPar"/>
        <w:spacing w:line="360" w:lineRule="auto"/>
        <w:jc w:val="both"/>
      </w:pPr>
      <w:r w:rsidRPr="00FB54DC">
        <w:t xml:space="preserve">Section 164 commenced on 1 July </w:t>
      </w:r>
      <w:r w:rsidRPr="007B2339">
        <w:rPr>
          <w:color w:val="000000" w:themeColor="text1"/>
        </w:rPr>
        <w:t>2004</w:t>
      </w:r>
      <w:r w:rsidRPr="007B2339">
        <w:rPr>
          <w:b/>
          <w:color w:val="000000" w:themeColor="text1"/>
        </w:rPr>
        <w:t>:</w:t>
      </w:r>
      <w:r w:rsidRPr="007B2339">
        <w:rPr>
          <w:color w:val="000000" w:themeColor="text1"/>
        </w:rPr>
        <w:t xml:space="preserve"> No </w:t>
      </w:r>
      <w:r w:rsidRPr="00FB54DC">
        <w:t>loans may be granted to or taken up by</w:t>
      </w:r>
      <w:r w:rsidR="00E91B64" w:rsidRPr="005822D4">
        <w:t xml:space="preserve"> </w:t>
      </w:r>
      <w:r w:rsidRPr="00FB54DC">
        <w:t>persons mentioned in section 164(1)(c) after 1 July 2004.</w:t>
      </w:r>
    </w:p>
    <w:p w14:paraId="5FC14A5F" w14:textId="77777777" w:rsidR="00E91B64" w:rsidRPr="005822D4" w:rsidRDefault="00C55FE7" w:rsidP="007B2339">
      <w:pPr>
        <w:pStyle w:val="PSDNumPar"/>
        <w:spacing w:line="360" w:lineRule="auto"/>
        <w:jc w:val="both"/>
      </w:pPr>
      <w:r w:rsidRPr="00FB54DC">
        <w:t>Loans granted to or taken up by persons mentioned in section 164(1)(c) before 1 July 2004 remain valid (legal) until the expiry, settlement or termination of such loans.</w:t>
      </w:r>
    </w:p>
    <w:p w14:paraId="154F0E75" w14:textId="77777777" w:rsidR="00E91B64" w:rsidRPr="005822D4" w:rsidRDefault="00C55FE7" w:rsidP="007B2339">
      <w:pPr>
        <w:pStyle w:val="PSDNumPar"/>
        <w:spacing w:line="360" w:lineRule="auto"/>
        <w:jc w:val="both"/>
      </w:pPr>
      <w:r w:rsidRPr="00FB54DC">
        <w:t>Policies, practices, agreements or other arrangements, including employment contracts, conditions of employment and collective bargaining agreements, allowing for the granting of loans to, or taking up of loans by persons mentioned in section164(1)(c) after 1 July 2004 contravene the MFMA and are therefore illegal.</w:t>
      </w:r>
    </w:p>
    <w:p w14:paraId="14EA6038" w14:textId="77777777" w:rsidR="00E91B64" w:rsidRPr="005822D4" w:rsidRDefault="00C55FE7" w:rsidP="007B2339">
      <w:pPr>
        <w:pStyle w:val="PSDNumPar"/>
        <w:spacing w:line="360" w:lineRule="auto"/>
        <w:jc w:val="both"/>
      </w:pPr>
      <w:r w:rsidRPr="00FB54DC">
        <w:t>No person mentioned in section 164(1)(c) has a vested right in respect of the granting or taking up of loans after 1 July 2004 notwithstanding the application of such practices, agreements or other arrangements immediately prior to 1 July 2004</w:t>
      </w:r>
      <w:r w:rsidR="00E91B64" w:rsidRPr="005822D4">
        <w:t>.</w:t>
      </w:r>
    </w:p>
    <w:p w14:paraId="7E7A0348" w14:textId="77777777" w:rsidR="00E91B64" w:rsidRPr="005822D4" w:rsidRDefault="00C55FE7" w:rsidP="007B2339">
      <w:pPr>
        <w:pStyle w:val="PSDNumPar"/>
        <w:spacing w:line="360" w:lineRule="auto"/>
        <w:jc w:val="both"/>
      </w:pPr>
      <w:r w:rsidRPr="00FB54DC">
        <w:t>Specifically, an official does not have a vested right to a loan by virtue of his or her conditions of employment. No term or condition of employment can violate an Act of Parliament.</w:t>
      </w:r>
    </w:p>
    <w:p w14:paraId="29DCD12D" w14:textId="77777777" w:rsidR="00E91B64" w:rsidRPr="005822D4" w:rsidRDefault="00C55FE7" w:rsidP="007B2339">
      <w:pPr>
        <w:pStyle w:val="PSDNumPar"/>
        <w:spacing w:line="360" w:lineRule="auto"/>
        <w:jc w:val="both"/>
      </w:pPr>
      <w:r w:rsidRPr="00FB54DC">
        <w:t>Section 164(1)(c) prohibits a municipality or a municipal entity from making loans to three categories of borrowers:</w:t>
      </w:r>
    </w:p>
    <w:p w14:paraId="1751741B" w14:textId="77777777" w:rsidR="00E91B64" w:rsidRPr="005822D4" w:rsidRDefault="00C55FE7" w:rsidP="007B2339">
      <w:pPr>
        <w:pStyle w:val="Bulletpar"/>
        <w:spacing w:line="360" w:lineRule="auto"/>
        <w:jc w:val="both"/>
      </w:pPr>
      <w:r w:rsidRPr="00FB54DC">
        <w:t>councilors or officials of the municipality;</w:t>
      </w:r>
    </w:p>
    <w:p w14:paraId="2ADFF199" w14:textId="77777777" w:rsidR="00E91B64" w:rsidRPr="005822D4" w:rsidRDefault="00C55FE7" w:rsidP="007B2339">
      <w:pPr>
        <w:pStyle w:val="Bulletpar"/>
        <w:spacing w:line="360" w:lineRule="auto"/>
        <w:jc w:val="both"/>
      </w:pPr>
      <w:r w:rsidRPr="00FB54DC">
        <w:t>directors or officials of the municipal entity; and</w:t>
      </w:r>
    </w:p>
    <w:p w14:paraId="6C44407D" w14:textId="77777777" w:rsidR="00E91B64" w:rsidRPr="005822D4" w:rsidRDefault="00C55FE7" w:rsidP="007B2339">
      <w:pPr>
        <w:pStyle w:val="Bulletpar"/>
        <w:spacing w:line="360" w:lineRule="auto"/>
        <w:jc w:val="both"/>
      </w:pPr>
      <w:r w:rsidRPr="00FB54DC">
        <w:t>members of the public.</w:t>
      </w:r>
    </w:p>
    <w:p w14:paraId="116AE74F" w14:textId="77777777" w:rsidR="00E91B64" w:rsidRPr="005822D4" w:rsidRDefault="00C55FE7" w:rsidP="007B2339">
      <w:pPr>
        <w:pStyle w:val="PSDNumPar"/>
        <w:spacing w:line="360" w:lineRule="auto"/>
        <w:jc w:val="both"/>
      </w:pPr>
      <w:r w:rsidRPr="00FB54DC">
        <w:t>The term “councillor” and the term “official” are defined in section 1 of the MFMA. The MFMA does not differentiate between categories of officials and therefore applies to all officials.</w:t>
      </w:r>
    </w:p>
    <w:p w14:paraId="4D388AC1" w14:textId="77777777" w:rsidR="00E91B64" w:rsidRPr="005822D4" w:rsidRDefault="00C55FE7" w:rsidP="007B2339">
      <w:pPr>
        <w:pStyle w:val="PSDNumPar"/>
        <w:spacing w:line="360" w:lineRule="auto"/>
        <w:jc w:val="both"/>
      </w:pPr>
      <w:r w:rsidRPr="00FB54DC">
        <w:t>Directors of municipal entities refer to the directors of the board of a municipal entity.</w:t>
      </w:r>
    </w:p>
    <w:p w14:paraId="0D2FEBC7" w14:textId="77777777" w:rsidR="00E91B64" w:rsidRPr="005822D4" w:rsidRDefault="00C55FE7" w:rsidP="007B2339">
      <w:pPr>
        <w:pStyle w:val="PSDNumPar"/>
        <w:spacing w:line="360" w:lineRule="auto"/>
        <w:jc w:val="both"/>
      </w:pPr>
      <w:r w:rsidRPr="00FB54DC">
        <w:t>In the context of section 164(1)(c), “member of the public” refers to all persons in the community as a whole. This includes both individual members of the public (natural persons) and organisations, associations, bodies corporate or the like (juristic persons). Therefore, a loan to a resident, business, company, non-governmental organisation, sports clubs and the like is not permitted.</w:t>
      </w:r>
    </w:p>
    <w:p w14:paraId="0274E6B9" w14:textId="77777777" w:rsidR="00E91B64" w:rsidRPr="005822D4" w:rsidRDefault="00C55FE7" w:rsidP="007B2339">
      <w:pPr>
        <w:pStyle w:val="PSDNumPar"/>
        <w:spacing w:line="360" w:lineRule="auto"/>
        <w:jc w:val="both"/>
      </w:pPr>
      <w:r w:rsidRPr="00FB54DC">
        <w:lastRenderedPageBreak/>
        <w:t>The MFMA does not define the term “loan”. A loan, in terms of law, has certain essential elements or characteristics. In essence a loan is the act of making something available to another for a limited period on the understanding that it or its equivalent will be returned.</w:t>
      </w:r>
    </w:p>
    <w:p w14:paraId="59C3E7E0" w14:textId="77777777" w:rsidR="00E91B64" w:rsidRPr="005822D4" w:rsidRDefault="00C55FE7" w:rsidP="007B2339">
      <w:pPr>
        <w:pStyle w:val="PSDNumPar"/>
        <w:spacing w:line="360" w:lineRule="auto"/>
        <w:jc w:val="both"/>
      </w:pPr>
      <w:r w:rsidRPr="00FB54DC">
        <w:t>Two types of loans are possible:</w:t>
      </w:r>
    </w:p>
    <w:p w14:paraId="4BA35DB5" w14:textId="77777777" w:rsidR="00E91B64" w:rsidRPr="005822D4" w:rsidRDefault="00C55FE7" w:rsidP="007B2339">
      <w:pPr>
        <w:pStyle w:val="Bulletpar"/>
        <w:spacing w:line="360" w:lineRule="auto"/>
        <w:jc w:val="both"/>
      </w:pPr>
      <w:r w:rsidRPr="00FB54DC">
        <w:t>Type 1: in this instance the subject of the loan, such as money, is made available and the ownership passes to the borrower. On expiry or termination of the loan an equivalent object must be returned to the lender. The borrower may be required to return the equivalent or more to the lender. In the case of money, the borrower may be required to pay interest on the money borrowed</w:t>
      </w:r>
      <w:r w:rsidR="00E91B64" w:rsidRPr="005822D4">
        <w:t>.</w:t>
      </w:r>
    </w:p>
    <w:p w14:paraId="554ED7B9" w14:textId="77777777" w:rsidR="00E91B64" w:rsidRPr="005822D4" w:rsidRDefault="00C55FE7" w:rsidP="007B2339">
      <w:pPr>
        <w:pStyle w:val="Bulletpar"/>
        <w:spacing w:line="360" w:lineRule="auto"/>
        <w:jc w:val="both"/>
      </w:pPr>
      <w:r w:rsidRPr="00FB54DC">
        <w:t>Type 2: in this instance the subject of the loan is made available free of charge and ownership remains with the lender. On expiry or termination of the loan the exact same object, such as a vehicle, must be returned to the lender. If there is a charge it is not considered a loan and may constitute a lease or hire purchase arrangement</w:t>
      </w:r>
      <w:r w:rsidR="00E91B64" w:rsidRPr="005822D4">
        <w:t>.</w:t>
      </w:r>
    </w:p>
    <w:p w14:paraId="4CB6AE6C" w14:textId="77777777" w:rsidR="00E91B64" w:rsidRPr="005822D4" w:rsidRDefault="00C55FE7" w:rsidP="007B2339">
      <w:pPr>
        <w:pStyle w:val="PSDNumPar"/>
        <w:spacing w:line="360" w:lineRule="auto"/>
        <w:jc w:val="both"/>
      </w:pPr>
      <w:r w:rsidRPr="00FB54DC">
        <w:t>It is important to note that the MFMA distinguishes between the granting of loans on the one hand, and allowances, advances, instalment sales, hire purchase, leases and benefits such as a bursary donation on the other hand.</w:t>
      </w:r>
    </w:p>
    <w:p w14:paraId="174E3363" w14:textId="77777777" w:rsidR="00E91B64" w:rsidRPr="005822D4" w:rsidRDefault="00C55FE7" w:rsidP="007B2339">
      <w:pPr>
        <w:pStyle w:val="PSDNumPar"/>
        <w:spacing w:line="360" w:lineRule="auto"/>
        <w:jc w:val="both"/>
      </w:pPr>
      <w:r w:rsidRPr="00FB54DC">
        <w:t>Municipalities and municipal entities are advised not to disguise the true nature of agreements in order to avoid or circumvent the prohibitions contained in section 164(1)(c). The courts will consider the true nature and substance of agreements and may regard them as “in fraud of the law”, resulting in the agreement being declared null and void.</w:t>
      </w:r>
    </w:p>
    <w:p w14:paraId="2E1621C0" w14:textId="77777777" w:rsidR="00E91B64" w:rsidRPr="005822D4" w:rsidRDefault="00E91B64" w:rsidP="007B2339">
      <w:pPr>
        <w:pStyle w:val="PSDNumPar"/>
        <w:spacing w:line="360" w:lineRule="auto"/>
        <w:jc w:val="both"/>
      </w:pPr>
      <w:r w:rsidRPr="005822D4">
        <w:t xml:space="preserve">If prior to 1 July 2004, the municipality or municipal entity entered into an agreement that, </w:t>
      </w:r>
      <w:r w:rsidR="00C55FE7" w:rsidRPr="00FB54DC">
        <w:t>amongst other matters provided for the granting of a loan by the municipality on a future date (after 1 July 2004) or the taking up of a loan by a person mentioned in section 164(1)(c) on a future date, the loan portion of the agreement will be contrary to the MFMA and therefore illegal. Whether or not the entire agreement is illegal or only the loan portion thereof depends on whether the loan portion can be severed from the agreement or not. It will therefore require careful consideration of the entire agreement and may require renegotiation between all parties to resolve corrective action in relation to the offending provision(s).</w:t>
      </w:r>
    </w:p>
    <w:p w14:paraId="221992DA" w14:textId="77777777" w:rsidR="00E91B64" w:rsidRPr="005822D4" w:rsidRDefault="00C55FE7" w:rsidP="007B2339">
      <w:pPr>
        <w:pStyle w:val="PSDNumPar"/>
        <w:spacing w:line="360" w:lineRule="auto"/>
        <w:jc w:val="both"/>
      </w:pPr>
      <w:r w:rsidRPr="00FB54DC">
        <w:lastRenderedPageBreak/>
        <w:t>The basic test for determining whether the loan provision is severable from the agreement is whether the parties intended it to be severable. This will normally require the following to be satisfied:</w:t>
      </w:r>
    </w:p>
    <w:p w14:paraId="4A236F57" w14:textId="77777777" w:rsidR="00E91B64" w:rsidRPr="005822D4" w:rsidRDefault="00C55FE7" w:rsidP="007B2339">
      <w:pPr>
        <w:pStyle w:val="Bulletpar"/>
        <w:spacing w:line="360" w:lineRule="auto"/>
        <w:jc w:val="both"/>
      </w:pPr>
      <w:r w:rsidRPr="00FB54DC">
        <w:t>the loan provision must be distinct from the rest of the agreement;</w:t>
      </w:r>
    </w:p>
    <w:p w14:paraId="4C7334A5" w14:textId="77777777" w:rsidR="00E91B64" w:rsidRPr="005822D4" w:rsidRDefault="00C55FE7" w:rsidP="007B2339">
      <w:pPr>
        <w:pStyle w:val="Bulletpar"/>
        <w:spacing w:line="360" w:lineRule="auto"/>
        <w:jc w:val="both"/>
      </w:pPr>
      <w:r w:rsidRPr="00FB54DC">
        <w:t>the loan provision must be subsidiary to the main purpose of the agreement such that its elimination would leave the substantial character of the agreement unchanged; and</w:t>
      </w:r>
    </w:p>
    <w:p w14:paraId="7AB78830" w14:textId="77777777" w:rsidR="00E91B64" w:rsidRPr="005822D4" w:rsidRDefault="00C55FE7" w:rsidP="007B2339">
      <w:pPr>
        <w:pStyle w:val="Bulletpar"/>
        <w:spacing w:line="360" w:lineRule="auto"/>
        <w:jc w:val="both"/>
      </w:pPr>
      <w:r w:rsidRPr="00FB54DC">
        <w:t>the parties would have entered into the agreement even without the loan provision.</w:t>
      </w:r>
    </w:p>
    <w:p w14:paraId="6DF08901" w14:textId="77777777" w:rsidR="00E91B64" w:rsidRPr="005822D4" w:rsidRDefault="00C55FE7" w:rsidP="007B2339">
      <w:pPr>
        <w:pStyle w:val="PSDNumPar"/>
        <w:spacing w:line="360" w:lineRule="auto"/>
        <w:jc w:val="both"/>
      </w:pPr>
      <w:r w:rsidRPr="00FB54DC">
        <w:t xml:space="preserve">Attention is drawn to the requirements of sections 66(f) and 89(b)(vi) of the MFMA which require the accounting officer to report to the municipal </w:t>
      </w:r>
      <w:r w:rsidRPr="007B2339">
        <w:rPr>
          <w:color w:val="000000" w:themeColor="text1"/>
        </w:rPr>
        <w:t>council</w:t>
      </w:r>
      <w:r w:rsidRPr="007B2339">
        <w:rPr>
          <w:b/>
          <w:color w:val="000000" w:themeColor="text1"/>
        </w:rPr>
        <w:t>,</w:t>
      </w:r>
      <w:r w:rsidRPr="007B2339">
        <w:rPr>
          <w:color w:val="000000" w:themeColor="text1"/>
        </w:rPr>
        <w:t xml:space="preserve"> expenditure </w:t>
      </w:r>
      <w:r w:rsidRPr="00FB54DC">
        <w:t>on staff benefits (salaries, benefits, and allowances) and entities to report to their parent municipalities on remuneration packages paid to board members and staff. Furthermore, this information must be disclosed in the Annual Report (starting 2003/04) and the Annual Financial Statements (starting 2004/05). In all cases, this will require the reporting of new and existing loans.</w:t>
      </w:r>
    </w:p>
    <w:p w14:paraId="3FC4D709" w14:textId="77777777" w:rsidR="00E91B64" w:rsidRPr="005822D4" w:rsidRDefault="00C55FE7" w:rsidP="007B2339">
      <w:pPr>
        <w:pStyle w:val="PSDNumPar"/>
        <w:spacing w:line="360" w:lineRule="auto"/>
        <w:jc w:val="both"/>
      </w:pPr>
      <w:r w:rsidRPr="00FB54DC">
        <w:t>The accounting officer of a municipality or municipal entity commits an act of financial misconduct if that person deliberately or negligently contravenes the MFMA. The provision of a loan in contravention of section 164(1)(c) would constitute grounds for financial misconduct.</w:t>
      </w:r>
    </w:p>
    <w:p w14:paraId="7D7A4EDB" w14:textId="720C3EB5" w:rsidR="00E91B64" w:rsidRPr="005822D4" w:rsidRDefault="00C55FE7" w:rsidP="007B2339">
      <w:pPr>
        <w:pStyle w:val="PSDNumPar"/>
        <w:spacing w:line="360" w:lineRule="auto"/>
        <w:jc w:val="both"/>
      </w:pPr>
      <w:r w:rsidRPr="00FB54DC">
        <w:t>A municipality or entity is required to investigate allegations of financial misconduct and, where warranted, institute disciplinary proceedings in accordance with the systems and procedures referred to in section 67 and schedules 2 and 3 of the Municipal Systems Act</w:t>
      </w:r>
      <w:r w:rsidR="002469DA">
        <w:t>, 2000</w:t>
      </w:r>
      <w:r w:rsidRPr="00FB54DC">
        <w:t>.</w:t>
      </w:r>
    </w:p>
    <w:p w14:paraId="5830188D" w14:textId="77777777" w:rsidR="00E91B64" w:rsidRPr="005822D4" w:rsidRDefault="00C55FE7" w:rsidP="007B2339">
      <w:pPr>
        <w:pStyle w:val="PSDNumPar"/>
        <w:spacing w:line="360" w:lineRule="auto"/>
        <w:jc w:val="both"/>
      </w:pPr>
      <w:r w:rsidRPr="00FB54DC">
        <w:t>Where appropriate, criminal proceedings may be instituted where a conviction can lead to a fine or imprisonment for a period not exceeding five years.</w:t>
      </w:r>
    </w:p>
    <w:p w14:paraId="482AAFC4" w14:textId="5C4957BA" w:rsidR="00E91B64" w:rsidRPr="005822D4" w:rsidRDefault="00C55FE7" w:rsidP="007B2339">
      <w:pPr>
        <w:pStyle w:val="PSDNumPar"/>
        <w:spacing w:line="360" w:lineRule="auto"/>
        <w:jc w:val="both"/>
      </w:pPr>
      <w:r w:rsidRPr="00FB54DC">
        <w:t>The accounting officer is required to take all reasonable steps to ensure that the municipality and municipal entity does not engage in forbidden activities</w:t>
      </w:r>
      <w:r w:rsidR="004C0470" w:rsidRPr="00FB54DC">
        <w:t xml:space="preserve"> as legislated since</w:t>
      </w:r>
      <w:r w:rsidRPr="00FB54DC">
        <w:t xml:space="preserve"> 1 July 2004.</w:t>
      </w:r>
    </w:p>
    <w:p w14:paraId="28A5C42D" w14:textId="77777777" w:rsidR="00E91B64" w:rsidRPr="005822D4" w:rsidRDefault="00C55FE7" w:rsidP="007B2339">
      <w:pPr>
        <w:pStyle w:val="PSDNumPar"/>
        <w:spacing w:line="360" w:lineRule="auto"/>
        <w:jc w:val="both"/>
      </w:pPr>
      <w:r w:rsidRPr="00FB54DC">
        <w:t xml:space="preserve">Policies, practices, agreements or other arrangements, including employment contracts, conditions of employment and collective bargaining agreements, allowing for the granting of loans to, or taking up of loans by persons mentioned in section 164(1)(c) after 1 July 2004 contravene the MFMA and are therefore illegal. Such </w:t>
      </w:r>
      <w:r w:rsidRPr="00FB54DC">
        <w:lastRenderedPageBreak/>
        <w:t>policies, practices, agreements or other arrangements should be reviewed, renegotiated where necessary and amended as soon as possible to ensure alignment with the MFMA.</w:t>
      </w:r>
    </w:p>
    <w:p w14:paraId="7A63C13E" w14:textId="77777777" w:rsidR="00E91B64" w:rsidRPr="005822D4" w:rsidRDefault="00C55FE7" w:rsidP="007B2339">
      <w:pPr>
        <w:pStyle w:val="PSDNumPar"/>
        <w:spacing w:line="360" w:lineRule="auto"/>
        <w:jc w:val="both"/>
      </w:pPr>
      <w:r w:rsidRPr="00FB54DC">
        <w:t>In respect of existing policies, practices agreements and other arrangements within the municipality prior to 1 July 2004, municipalities are encouraged to apply the spirit of the legislation and to review all existing loans, which if entered into after 1 July 2004 would have constituted a forbidden activity. Where possible, these loans should be phased-out in an efficient and economical way.</w:t>
      </w:r>
    </w:p>
    <w:p w14:paraId="5FF971FD" w14:textId="3CFC435A" w:rsidR="00E91B64" w:rsidRPr="005822D4" w:rsidRDefault="00C55FE7" w:rsidP="007B2339">
      <w:pPr>
        <w:pStyle w:val="PSDNumPar"/>
        <w:spacing w:line="360" w:lineRule="auto"/>
        <w:jc w:val="both"/>
      </w:pPr>
      <w:r w:rsidRPr="00FB54DC">
        <w:t>Given the guidance as discussed above</w:t>
      </w:r>
      <w:r w:rsidRPr="00FB54DC">
        <w:rPr>
          <w:b/>
        </w:rPr>
        <w:t>,</w:t>
      </w:r>
      <w:r w:rsidRPr="00FB54DC">
        <w:t xml:space="preserve"> contained in MFMA Circular 8 Forbidden loans, the mSCOA does make provision for these forbidden loans due to the reporting requirements in this regard.  Furthermore, </w:t>
      </w:r>
      <w:r w:rsidR="0094369B" w:rsidRPr="005822D4">
        <w:t>research indicates</w:t>
      </w:r>
      <w:r w:rsidRPr="00FB54DC">
        <w:t xml:space="preserve"> that accounts are still in use by municipalities for these type</w:t>
      </w:r>
      <w:r w:rsidRPr="00FB54DC">
        <w:rPr>
          <w:b/>
        </w:rPr>
        <w:t>s</w:t>
      </w:r>
      <w:r w:rsidRPr="00FB54DC">
        <w:t xml:space="preserve"> of loans</w:t>
      </w:r>
      <w:r w:rsidR="00AB14DB" w:rsidRPr="00FB54DC">
        <w:t>.</w:t>
      </w:r>
      <w:r w:rsidRPr="00FB54DC">
        <w:t xml:space="preserve"> </w:t>
      </w:r>
      <w:r w:rsidR="00AB14DB" w:rsidRPr="00FB54DC">
        <w:t>W</w:t>
      </w:r>
      <w:r w:rsidRPr="00FB54DC">
        <w:t>hether this might be for “phasing-out” of arrangements prior to 1 July 2004 has not been confirmed</w:t>
      </w:r>
      <w:r w:rsidR="00E91B64" w:rsidRPr="005822D4">
        <w:t xml:space="preserve">.  </w:t>
      </w:r>
    </w:p>
    <w:p w14:paraId="7F96EA85" w14:textId="34B09A47" w:rsidR="00E91B64" w:rsidRPr="005822D4" w:rsidRDefault="00C55FE7" w:rsidP="007B2339">
      <w:pPr>
        <w:pStyle w:val="PSDNumPar"/>
        <w:spacing w:line="360" w:lineRule="auto"/>
        <w:jc w:val="both"/>
      </w:pPr>
      <w:r w:rsidRPr="00FB54DC">
        <w:t>Posting level accounts available within this group do not require any further breakdown and include</w:t>
      </w:r>
      <w:r w:rsidR="00F413F4" w:rsidRPr="005822D4">
        <w:t xml:space="preserve">:  </w:t>
      </w:r>
    </w:p>
    <w:p w14:paraId="5BAFFAEF" w14:textId="503E7C4C" w:rsidR="00235A7C" w:rsidRPr="005822D4" w:rsidRDefault="00235A7C" w:rsidP="007B2339">
      <w:pPr>
        <w:pStyle w:val="PSDNumPar"/>
        <w:numPr>
          <w:ilvl w:val="0"/>
          <w:numId w:val="0"/>
        </w:numPr>
        <w:spacing w:line="360" w:lineRule="auto"/>
        <w:ind w:left="851"/>
        <w:jc w:val="both"/>
      </w:pPr>
    </w:p>
    <w:p w14:paraId="43FDC21C" w14:textId="47B6C201" w:rsidR="002469DA" w:rsidRDefault="00E91B64" w:rsidP="007B2339">
      <w:pPr>
        <w:pStyle w:val="BodyTextParagraphs"/>
        <w:spacing w:line="360" w:lineRule="auto"/>
        <w:jc w:val="both"/>
      </w:pPr>
      <w:bookmarkStart w:id="105" w:name="_Toc362864624"/>
      <w:r w:rsidRPr="005822D4">
        <w:t>Receivables from Non-</w:t>
      </w:r>
      <w:r w:rsidR="007B2339" w:rsidRPr="005822D4">
        <w:t>Exchange</w:t>
      </w:r>
      <w:r w:rsidRPr="005822D4">
        <w:t xml:space="preserve"> Transactions</w:t>
      </w:r>
      <w:bookmarkEnd w:id="105"/>
      <w:r w:rsidR="002469DA">
        <w:t>:</w:t>
      </w:r>
    </w:p>
    <w:p w14:paraId="093A7E2A" w14:textId="1E0F174E" w:rsidR="00E91B64" w:rsidRDefault="00D91616" w:rsidP="007B2339">
      <w:pPr>
        <w:pStyle w:val="BodyTextParagraphs"/>
        <w:spacing w:line="360" w:lineRule="auto"/>
        <w:ind w:hanging="720"/>
        <w:jc w:val="both"/>
      </w:pPr>
      <w:r w:rsidRPr="007B2339">
        <w:rPr>
          <w:noProof/>
          <w:sz w:val="18"/>
          <w:lang w:val="en-ZA" w:eastAsia="en-ZA"/>
        </w:rPr>
        <w:lastRenderedPageBreak/>
        <w:drawing>
          <wp:inline distT="0" distB="0" distL="0" distR="0" wp14:anchorId="4C29AB03" wp14:editId="623100BB">
            <wp:extent cx="5651500" cy="4508390"/>
            <wp:effectExtent l="0" t="0" r="635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38C1D024" w14:textId="2E20549A" w:rsidR="004E6AD6" w:rsidRPr="00522C90" w:rsidRDefault="004E6AD6" w:rsidP="007B2339">
      <w:pPr>
        <w:pStyle w:val="Heading5"/>
        <w:spacing w:line="360" w:lineRule="auto"/>
        <w:jc w:val="both"/>
      </w:pPr>
      <w:bookmarkStart w:id="106" w:name="_Toc479246012"/>
      <w:r>
        <w:t>Receivables from Non-</w:t>
      </w:r>
      <w:r w:rsidR="002469DA">
        <w:t>E</w:t>
      </w:r>
      <w:r>
        <w:t>xchange Transactions</w:t>
      </w:r>
      <w:bookmarkEnd w:id="106"/>
    </w:p>
    <w:p w14:paraId="2406D4D8" w14:textId="77777777" w:rsidR="00C07CC0" w:rsidRPr="007B2339" w:rsidRDefault="00C07CC0" w:rsidP="007B2339">
      <w:pPr>
        <w:pStyle w:val="DefinitionBox"/>
        <w:shd w:val="clear" w:color="auto" w:fill="DBE5F1" w:themeFill="accent1" w:themeFillTint="33"/>
        <w:spacing w:line="360" w:lineRule="auto"/>
        <w:jc w:val="both"/>
        <w:rPr>
          <w:b/>
        </w:rPr>
      </w:pPr>
      <w:r w:rsidRPr="007B2339">
        <w:rPr>
          <w:b/>
        </w:rPr>
        <w:t>Definition:</w:t>
      </w:r>
    </w:p>
    <w:p w14:paraId="3520362A" w14:textId="77777777" w:rsidR="00E91B64" w:rsidRPr="005822D4" w:rsidRDefault="00E91B64" w:rsidP="007B2339">
      <w:pPr>
        <w:pStyle w:val="DefinitionBox"/>
        <w:shd w:val="clear" w:color="auto" w:fill="DBE5F1" w:themeFill="accent1" w:themeFillTint="33"/>
        <w:spacing w:line="360" w:lineRule="auto"/>
        <w:jc w:val="both"/>
      </w:pPr>
      <w:r w:rsidRPr="005822D4">
        <w:t xml:space="preserve">This account is used for recording amounts receivable due from non-exchange transactions, such as insurance claims, rates and other taxes, subsidies, road reinstatements, repayments resulting from unauthorised expenditure.  Non-exchange transactions are transactions that are not exchange transactions. </w:t>
      </w:r>
    </w:p>
    <w:p w14:paraId="2FCABEFA" w14:textId="77777777" w:rsidR="00E91B64" w:rsidRPr="005822D4" w:rsidRDefault="00C55FE7" w:rsidP="007B2339">
      <w:pPr>
        <w:pStyle w:val="PSDNumPar"/>
        <w:spacing w:line="360" w:lineRule="auto"/>
        <w:jc w:val="both"/>
      </w:pPr>
      <w:r w:rsidRPr="00FB54DC">
        <w:t>In a non-exchange transaction, the municipality either receives value from another entity without directly giving approximately equal value in exchange, or gives value to another entity without directly receiving approximately equal value in exchange.</w:t>
      </w:r>
    </w:p>
    <w:p w14:paraId="100D4EDF" w14:textId="6173905D" w:rsidR="00E91B64" w:rsidRDefault="00C55FE7" w:rsidP="007B2339">
      <w:pPr>
        <w:pStyle w:val="PSDNumPar"/>
        <w:spacing w:line="360" w:lineRule="auto"/>
        <w:jc w:val="both"/>
      </w:pPr>
      <w:r w:rsidRPr="00FB54DC">
        <w:t>mSCOA provides for the following accounts in this group:</w:t>
      </w:r>
    </w:p>
    <w:p w14:paraId="29761F78" w14:textId="15835880" w:rsidR="003C5CBC" w:rsidRDefault="003C5CBC" w:rsidP="007B2339">
      <w:pPr>
        <w:pStyle w:val="PSDNumPar"/>
        <w:numPr>
          <w:ilvl w:val="0"/>
          <w:numId w:val="0"/>
        </w:numPr>
        <w:spacing w:line="360" w:lineRule="auto"/>
        <w:ind w:left="2553" w:hanging="2553"/>
        <w:jc w:val="both"/>
      </w:pPr>
      <w:r>
        <w:rPr>
          <w:noProof/>
          <w:lang w:eastAsia="en-ZA"/>
        </w:rPr>
        <w:lastRenderedPageBreak/>
        <w:drawing>
          <wp:inline distT="0" distB="0" distL="0" distR="0" wp14:anchorId="6AE6DA6C" wp14:editId="19E905C0">
            <wp:extent cx="5436000" cy="5400000"/>
            <wp:effectExtent l="0" t="57150" r="0" b="86995"/>
            <wp:docPr id="50" name="Diagram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6B167D2A" w14:textId="36237264" w:rsidR="003C5CBC" w:rsidRPr="007B2339" w:rsidRDefault="00F46FD0" w:rsidP="007B2339">
      <w:pPr>
        <w:pStyle w:val="DefinitionBox"/>
        <w:keepNext/>
        <w:keepLines/>
        <w:shd w:val="clear" w:color="auto" w:fill="DBE5F1" w:themeFill="accent1" w:themeFillTint="33"/>
        <w:spacing w:line="360" w:lineRule="auto"/>
        <w:jc w:val="both"/>
        <w:rPr>
          <w:b/>
          <w:bCs/>
        </w:rPr>
      </w:pPr>
      <w:r w:rsidRPr="007B2339">
        <w:rPr>
          <w:b/>
        </w:rPr>
        <w:t>Definitions:</w:t>
      </w:r>
    </w:p>
    <w:p w14:paraId="73056BDC" w14:textId="41D4DF57" w:rsidR="00F46FD0" w:rsidRDefault="003C5CBC" w:rsidP="007B2339">
      <w:pPr>
        <w:pStyle w:val="DefinitionBox"/>
        <w:keepNext/>
        <w:keepLines/>
        <w:shd w:val="clear" w:color="auto" w:fill="DBE5F1" w:themeFill="accent1" w:themeFillTint="33"/>
        <w:spacing w:line="360" w:lineRule="auto"/>
        <w:jc w:val="both"/>
        <w:rPr>
          <w:bCs/>
        </w:rPr>
      </w:pPr>
      <w:r w:rsidRPr="007B2339">
        <w:rPr>
          <w:b/>
        </w:rPr>
        <w:t>Insurance Claims</w:t>
      </w:r>
      <w:r w:rsidR="00F46FD0" w:rsidRPr="002469DA">
        <w:rPr>
          <w:b/>
        </w:rPr>
        <w:t>:</w:t>
      </w:r>
      <w:r w:rsidR="00F46FD0">
        <w:rPr>
          <w:b/>
        </w:rPr>
        <w:t xml:space="preserve">  </w:t>
      </w:r>
      <w:r w:rsidRPr="005822D4">
        <w:rPr>
          <w:bCs/>
        </w:rPr>
        <w:t>Insurance fund settlement/</w:t>
      </w:r>
      <w:r w:rsidR="002469DA">
        <w:rPr>
          <w:bCs/>
        </w:rPr>
        <w:t xml:space="preserve"> </w:t>
      </w:r>
      <w:r w:rsidRPr="005822D4">
        <w:rPr>
          <w:bCs/>
        </w:rPr>
        <w:t>payment for claims submitted covered in terms of an insurance contract with an insurer.</w:t>
      </w:r>
      <w:r w:rsidR="00F46FD0">
        <w:rPr>
          <w:bCs/>
        </w:rPr>
        <w:t xml:space="preserve">  </w:t>
      </w:r>
    </w:p>
    <w:p w14:paraId="08DE6C5A" w14:textId="0911D424" w:rsidR="003C5CBC" w:rsidRPr="005822D4" w:rsidRDefault="00F46FD0" w:rsidP="007B2339">
      <w:pPr>
        <w:pStyle w:val="DefinitionBox"/>
        <w:keepNext/>
        <w:keepLines/>
        <w:shd w:val="clear" w:color="auto" w:fill="DBE5F1" w:themeFill="accent1" w:themeFillTint="33"/>
        <w:spacing w:line="360" w:lineRule="auto"/>
        <w:jc w:val="both"/>
        <w:rPr>
          <w:bCs/>
        </w:rPr>
      </w:pPr>
      <w:r w:rsidRPr="007B2339">
        <w:rPr>
          <w:b/>
        </w:rPr>
        <w:t>Property Rates:</w:t>
      </w:r>
      <w:r>
        <w:t xml:space="preserve">  </w:t>
      </w:r>
      <w:r w:rsidR="003C5CBC" w:rsidRPr="005822D4">
        <w:t>This account provides for amounts outstanding from rate payers levied in terms of th</w:t>
      </w:r>
      <w:r w:rsidR="008A13EE">
        <w:t xml:space="preserve">e Municipal Property Rates Act, 2004 </w:t>
      </w:r>
      <w:r w:rsidR="002469DA">
        <w:t>as amended</w:t>
      </w:r>
      <w:r w:rsidR="008A13EE">
        <w:t xml:space="preserve">.  </w:t>
      </w:r>
      <w:r w:rsidR="003C5CBC" w:rsidRPr="005822D4">
        <w:t xml:space="preserve"> </w:t>
      </w:r>
    </w:p>
    <w:p w14:paraId="0D361271" w14:textId="0C0424B9" w:rsidR="00F46FD0" w:rsidRDefault="003C5CBC" w:rsidP="007B2339">
      <w:pPr>
        <w:pStyle w:val="DefinitionBox"/>
        <w:shd w:val="clear" w:color="auto" w:fill="DBE5F1" w:themeFill="accent1" w:themeFillTint="33"/>
        <w:spacing w:line="360" w:lineRule="auto"/>
        <w:jc w:val="both"/>
      </w:pPr>
      <w:r w:rsidRPr="007B2339">
        <w:rPr>
          <w:b/>
        </w:rPr>
        <w:t>Unauthorised, Irregular or Fr</w:t>
      </w:r>
      <w:r w:rsidR="00F46FD0" w:rsidRPr="007B2339">
        <w:rPr>
          <w:b/>
        </w:rPr>
        <w:t>uitless and Wasteful Expenditure:</w:t>
      </w:r>
      <w:r w:rsidR="00F46FD0">
        <w:t xml:space="preserve">  </w:t>
      </w:r>
      <w:r w:rsidRPr="005822D4">
        <w:t>If a person could be held liable for that expenditure as directed by Section 32 of the Municipal Finance Management Act, 2003.</w:t>
      </w:r>
    </w:p>
    <w:p w14:paraId="57EF7742" w14:textId="48149804" w:rsidR="003C5CBC" w:rsidRDefault="005B2D93" w:rsidP="007B2339">
      <w:pPr>
        <w:pStyle w:val="DefinitionBox"/>
        <w:shd w:val="clear" w:color="auto" w:fill="DBE5F1" w:themeFill="accent1" w:themeFillTint="33"/>
        <w:spacing w:line="360" w:lineRule="auto"/>
        <w:jc w:val="both"/>
        <w:rPr>
          <w:bCs/>
        </w:rPr>
      </w:pPr>
      <w:r w:rsidRPr="007B2339">
        <w:rPr>
          <w:b/>
          <w:bCs/>
        </w:rPr>
        <w:t>Fines:</w:t>
      </w:r>
      <w:r>
        <w:rPr>
          <w:bCs/>
        </w:rPr>
        <w:t xml:space="preserve">  </w:t>
      </w:r>
      <w:r w:rsidRPr="005B2D93">
        <w:rPr>
          <w:bCs/>
        </w:rPr>
        <w:t xml:space="preserve">Receivable from non-exchange transactions recognised under GRAP 23 for receivables raised from fines.  </w:t>
      </w:r>
    </w:p>
    <w:p w14:paraId="5918B123" w14:textId="2E9E2004" w:rsidR="005B2D93" w:rsidRDefault="00784E7C" w:rsidP="007B2339">
      <w:pPr>
        <w:pStyle w:val="DefinitionBox"/>
        <w:shd w:val="clear" w:color="auto" w:fill="DBE5F1" w:themeFill="accent1" w:themeFillTint="33"/>
        <w:spacing w:line="360" w:lineRule="auto"/>
        <w:jc w:val="both"/>
        <w:rPr>
          <w:bCs/>
        </w:rPr>
      </w:pPr>
      <w:r w:rsidRPr="007B2339">
        <w:rPr>
          <w:b/>
          <w:bCs/>
        </w:rPr>
        <w:t>LGSETA Interns:</w:t>
      </w:r>
      <w:r>
        <w:rPr>
          <w:bCs/>
        </w:rPr>
        <w:t xml:space="preserve">  </w:t>
      </w:r>
      <w:r w:rsidR="008C7DC8" w:rsidRPr="008C7DC8">
        <w:rPr>
          <w:bCs/>
        </w:rPr>
        <w:t>Money received from LGSETA to train interns</w:t>
      </w:r>
      <w:r w:rsidR="008C7DC8">
        <w:rPr>
          <w:bCs/>
        </w:rPr>
        <w:t>.</w:t>
      </w:r>
    </w:p>
    <w:p w14:paraId="32004EF6" w14:textId="7AA22A8A" w:rsidR="00784E7C" w:rsidRDefault="00784E7C" w:rsidP="007B2339">
      <w:pPr>
        <w:pStyle w:val="DefinitionBox"/>
        <w:shd w:val="clear" w:color="auto" w:fill="DBE5F1" w:themeFill="accent1" w:themeFillTint="33"/>
        <w:spacing w:line="360" w:lineRule="auto"/>
        <w:jc w:val="both"/>
        <w:rPr>
          <w:bCs/>
        </w:rPr>
      </w:pPr>
      <w:r w:rsidRPr="007B2339">
        <w:rPr>
          <w:b/>
          <w:bCs/>
        </w:rPr>
        <w:t>R/D Cheques:</w:t>
      </w:r>
      <w:r w:rsidR="008C7DC8">
        <w:rPr>
          <w:bCs/>
        </w:rPr>
        <w:t xml:space="preserve">  </w:t>
      </w:r>
      <w:r w:rsidR="008C7DC8" w:rsidRPr="008C7DC8">
        <w:rPr>
          <w:bCs/>
        </w:rPr>
        <w:t>Cheques received without the necessary funding in the bank</w:t>
      </w:r>
      <w:r w:rsidR="008C7DC8">
        <w:rPr>
          <w:bCs/>
        </w:rPr>
        <w:t>.</w:t>
      </w:r>
    </w:p>
    <w:p w14:paraId="6D7B27AB" w14:textId="5CA94759" w:rsidR="00784E7C" w:rsidRDefault="00784E7C" w:rsidP="007B2339">
      <w:pPr>
        <w:pStyle w:val="DefinitionBox"/>
        <w:shd w:val="clear" w:color="auto" w:fill="DBE5F1" w:themeFill="accent1" w:themeFillTint="33"/>
        <w:spacing w:line="360" w:lineRule="auto"/>
        <w:jc w:val="both"/>
        <w:rPr>
          <w:bCs/>
        </w:rPr>
      </w:pPr>
      <w:r w:rsidRPr="007B2339">
        <w:rPr>
          <w:b/>
          <w:bCs/>
        </w:rPr>
        <w:lastRenderedPageBreak/>
        <w:t>UIF Refund:</w:t>
      </w:r>
      <w:r>
        <w:rPr>
          <w:bCs/>
        </w:rPr>
        <w:t xml:space="preserve">  </w:t>
      </w:r>
      <w:r w:rsidR="002469DA">
        <w:rPr>
          <w:bCs/>
        </w:rPr>
        <w:t>Unemployment Insurance Fund (</w:t>
      </w:r>
      <w:r w:rsidR="008C7DC8" w:rsidRPr="008C7DC8">
        <w:rPr>
          <w:bCs/>
        </w:rPr>
        <w:t>UIF</w:t>
      </w:r>
      <w:r w:rsidR="002469DA">
        <w:rPr>
          <w:bCs/>
        </w:rPr>
        <w:t>)</w:t>
      </w:r>
      <w:r w:rsidR="008C7DC8" w:rsidRPr="008C7DC8">
        <w:rPr>
          <w:bCs/>
        </w:rPr>
        <w:t xml:space="preserve"> Refund to councillors for incorrectly deducted from salaries</w:t>
      </w:r>
      <w:r w:rsidR="008C7DC8">
        <w:rPr>
          <w:bCs/>
        </w:rPr>
        <w:t>.</w:t>
      </w:r>
    </w:p>
    <w:p w14:paraId="0A41AFE8" w14:textId="6D33B791" w:rsidR="00784E7C" w:rsidRDefault="00784E7C" w:rsidP="007B2339">
      <w:pPr>
        <w:pStyle w:val="DefinitionBox"/>
        <w:shd w:val="clear" w:color="auto" w:fill="DBE5F1" w:themeFill="accent1" w:themeFillTint="33"/>
        <w:spacing w:line="360" w:lineRule="auto"/>
        <w:jc w:val="both"/>
        <w:rPr>
          <w:bCs/>
        </w:rPr>
      </w:pPr>
      <w:r w:rsidRPr="007B2339">
        <w:rPr>
          <w:b/>
          <w:bCs/>
        </w:rPr>
        <w:t>Over Payment of Contractors:</w:t>
      </w:r>
      <w:r>
        <w:rPr>
          <w:bCs/>
        </w:rPr>
        <w:t xml:space="preserve">  </w:t>
      </w:r>
      <w:r w:rsidR="008C7DC8" w:rsidRPr="008C7DC8">
        <w:rPr>
          <w:bCs/>
        </w:rPr>
        <w:t>Refund for the over payment of contractors</w:t>
      </w:r>
      <w:r w:rsidR="008C7DC8">
        <w:rPr>
          <w:bCs/>
        </w:rPr>
        <w:t>.</w:t>
      </w:r>
    </w:p>
    <w:p w14:paraId="3D106859" w14:textId="1CA0A37E" w:rsidR="00784E7C" w:rsidRPr="005822D4" w:rsidRDefault="00784E7C" w:rsidP="007B2339">
      <w:pPr>
        <w:pStyle w:val="DefinitionBox"/>
        <w:shd w:val="clear" w:color="auto" w:fill="DBE5F1" w:themeFill="accent1" w:themeFillTint="33"/>
        <w:spacing w:line="360" w:lineRule="auto"/>
        <w:jc w:val="both"/>
        <w:rPr>
          <w:bCs/>
        </w:rPr>
      </w:pPr>
      <w:r w:rsidRPr="007B2339">
        <w:rPr>
          <w:b/>
          <w:bCs/>
        </w:rPr>
        <w:t>Accrued Income:</w:t>
      </w:r>
      <w:r>
        <w:rPr>
          <w:bCs/>
        </w:rPr>
        <w:t xml:space="preserve">  </w:t>
      </w:r>
      <w:r w:rsidR="008207BA" w:rsidRPr="008207BA">
        <w:rPr>
          <w:bCs/>
        </w:rPr>
        <w:t>Accrual for miscellaneous non-exchange revenue at the end of the reporting period but not yet invoiced.</w:t>
      </w:r>
    </w:p>
    <w:p w14:paraId="0855A9D1" w14:textId="33D4FEAD" w:rsidR="00F367FF" w:rsidRPr="005822D4" w:rsidRDefault="00F367FF" w:rsidP="007B2339">
      <w:pPr>
        <w:pStyle w:val="Heading6"/>
        <w:spacing w:line="360" w:lineRule="auto"/>
        <w:jc w:val="both"/>
      </w:pPr>
      <w:bookmarkStart w:id="107" w:name="_Toc479246013"/>
      <w:r w:rsidRPr="005822D4">
        <w:t>Property Rates</w:t>
      </w:r>
      <w:bookmarkEnd w:id="107"/>
    </w:p>
    <w:p w14:paraId="5960774A" w14:textId="6118E079" w:rsidR="00723566" w:rsidRPr="005822D4" w:rsidRDefault="008A13EE" w:rsidP="007B2339">
      <w:pPr>
        <w:pStyle w:val="PSDNumPar"/>
        <w:spacing w:line="360" w:lineRule="auto"/>
        <w:jc w:val="both"/>
      </w:pPr>
      <w:r>
        <w:t xml:space="preserve">The Project </w:t>
      </w:r>
      <w:r w:rsidR="002469DA">
        <w:t>Detail</w:t>
      </w:r>
      <w:r>
        <w:t xml:space="preserve"> Document dealing with the Revenue Segment provides a detail discussion of the set-up of the classification structure in terms of the Municipal Property Rates Act, 2004 </w:t>
      </w:r>
      <w:r w:rsidR="00580B32">
        <w:t>as amended</w:t>
      </w:r>
      <w:r>
        <w:t xml:space="preserve">.  </w:t>
      </w:r>
    </w:p>
    <w:p w14:paraId="539CDA4F" w14:textId="126873DA" w:rsidR="00992AD2" w:rsidRDefault="00C55FE7" w:rsidP="007B2339">
      <w:pPr>
        <w:pStyle w:val="PSDNumPar"/>
        <w:spacing w:line="360" w:lineRule="auto"/>
        <w:jc w:val="both"/>
        <w:rPr>
          <w:lang w:eastAsia="en-ZA"/>
        </w:rPr>
      </w:pPr>
      <w:r w:rsidRPr="00FB54DC">
        <w:t xml:space="preserve">The sub-classification set-up in accordance with the revenue classification for property rates includes the rate payers’ categories as listed </w:t>
      </w:r>
      <w:r w:rsidR="006A04D4">
        <w:t>below</w:t>
      </w:r>
      <w:r w:rsidRPr="00FB54DC">
        <w:t xml:space="preserve">, not at a posting level.  </w:t>
      </w:r>
    </w:p>
    <w:p w14:paraId="64CD2CD8" w14:textId="3834909E" w:rsidR="00723566" w:rsidRPr="005822D4" w:rsidRDefault="00C55FE7" w:rsidP="007B2339">
      <w:pPr>
        <w:pStyle w:val="Bulletpar"/>
        <w:spacing w:line="360" w:lineRule="auto"/>
        <w:jc w:val="both"/>
        <w:rPr>
          <w:lang w:eastAsia="en-ZA"/>
        </w:rPr>
      </w:pPr>
      <w:r w:rsidRPr="00FB54DC">
        <w:rPr>
          <w:lang w:eastAsia="en-ZA"/>
        </w:rPr>
        <w:t>Business and Commercial Properties </w:t>
      </w:r>
    </w:p>
    <w:p w14:paraId="2E3E47F1" w14:textId="77777777" w:rsidR="00723566" w:rsidRPr="005822D4" w:rsidRDefault="00C55FE7" w:rsidP="007B2339">
      <w:pPr>
        <w:pStyle w:val="Bulletpar"/>
        <w:spacing w:line="360" w:lineRule="auto"/>
        <w:jc w:val="both"/>
        <w:rPr>
          <w:lang w:eastAsia="en-ZA"/>
        </w:rPr>
      </w:pPr>
      <w:r w:rsidRPr="00FB54DC">
        <w:rPr>
          <w:lang w:eastAsia="en-ZA"/>
        </w:rPr>
        <w:t>Communal Land </w:t>
      </w:r>
    </w:p>
    <w:p w14:paraId="2E68248B" w14:textId="68BF2C14" w:rsidR="004A16E6" w:rsidRDefault="004A16E6" w:rsidP="007B2339">
      <w:pPr>
        <w:pStyle w:val="SecondLevelBullet"/>
        <w:spacing w:line="360" w:lineRule="auto"/>
        <w:jc w:val="both"/>
      </w:pPr>
      <w:r>
        <w:t>Business and Commercial</w:t>
      </w:r>
    </w:p>
    <w:p w14:paraId="090ADDE0" w14:textId="0859DCB2" w:rsidR="004A16E6" w:rsidRDefault="004A16E6" w:rsidP="007B2339">
      <w:pPr>
        <w:pStyle w:val="SecondLevelBullet"/>
        <w:spacing w:line="360" w:lineRule="auto"/>
        <w:jc w:val="both"/>
      </w:pPr>
      <w:r>
        <w:t>Farm Property</w:t>
      </w:r>
    </w:p>
    <w:p w14:paraId="265AAA7D" w14:textId="36FD4C62" w:rsidR="00723566" w:rsidRPr="005822D4" w:rsidRDefault="00C55FE7" w:rsidP="007B2339">
      <w:pPr>
        <w:pStyle w:val="SecondLevelBullet"/>
        <w:spacing w:line="360" w:lineRule="auto"/>
        <w:jc w:val="both"/>
      </w:pPr>
      <w:r w:rsidRPr="00FB54DC">
        <w:t>Residential</w:t>
      </w:r>
    </w:p>
    <w:p w14:paraId="7F4B5140" w14:textId="77777777" w:rsidR="00723566" w:rsidRPr="005822D4" w:rsidRDefault="00C55FE7" w:rsidP="007B2339">
      <w:pPr>
        <w:pStyle w:val="SecondLevelBullet"/>
        <w:spacing w:line="360" w:lineRule="auto"/>
        <w:jc w:val="both"/>
      </w:pPr>
      <w:r w:rsidRPr="00FB54DC">
        <w:t>Small Holdings</w:t>
      </w:r>
    </w:p>
    <w:p w14:paraId="07790E46" w14:textId="77777777" w:rsidR="00723566" w:rsidRPr="005822D4" w:rsidRDefault="00C55FE7" w:rsidP="007B2339">
      <w:pPr>
        <w:pStyle w:val="SecondLevelBullet"/>
        <w:spacing w:line="360" w:lineRule="auto"/>
        <w:jc w:val="both"/>
      </w:pPr>
      <w:r w:rsidRPr="00FB54DC">
        <w:t>Other</w:t>
      </w:r>
    </w:p>
    <w:p w14:paraId="4A253705" w14:textId="77777777" w:rsidR="00723566" w:rsidRPr="005822D4" w:rsidRDefault="00C55FE7" w:rsidP="007B2339">
      <w:pPr>
        <w:pStyle w:val="Bulletpar"/>
        <w:spacing w:line="360" w:lineRule="auto"/>
        <w:jc w:val="both"/>
        <w:rPr>
          <w:rFonts w:ascii="Calibri" w:hAnsi="Calibri"/>
          <w:lang w:eastAsia="en-ZA"/>
        </w:rPr>
      </w:pPr>
      <w:r w:rsidRPr="00FB54DC">
        <w:rPr>
          <w:lang w:eastAsia="en-ZA"/>
        </w:rPr>
        <w:t>Farm Properties</w:t>
      </w:r>
      <w:r w:rsidRPr="00FB54DC">
        <w:rPr>
          <w:rFonts w:ascii="Calibri" w:hAnsi="Calibri"/>
          <w:lang w:eastAsia="en-ZA"/>
        </w:rPr>
        <w:t> </w:t>
      </w:r>
    </w:p>
    <w:p w14:paraId="10BC9F60" w14:textId="77777777" w:rsidR="00723566" w:rsidRPr="005822D4" w:rsidRDefault="00C55FE7" w:rsidP="007B2339">
      <w:pPr>
        <w:pStyle w:val="SecondLevelBullet"/>
        <w:spacing w:line="360" w:lineRule="auto"/>
        <w:jc w:val="both"/>
      </w:pPr>
      <w:r w:rsidRPr="00FB54DC">
        <w:t>Agricultural Purposes</w:t>
      </w:r>
    </w:p>
    <w:p w14:paraId="2F3AD036" w14:textId="77777777" w:rsidR="00723566" w:rsidRPr="005822D4" w:rsidRDefault="00C55FE7" w:rsidP="007B2339">
      <w:pPr>
        <w:pStyle w:val="SecondLevelBullet"/>
        <w:spacing w:line="360" w:lineRule="auto"/>
        <w:jc w:val="both"/>
      </w:pPr>
      <w:r w:rsidRPr="00FB54DC">
        <w:t>Business and Commercial Purposes</w:t>
      </w:r>
    </w:p>
    <w:p w14:paraId="7E527324" w14:textId="77777777" w:rsidR="00723566" w:rsidRPr="005822D4" w:rsidRDefault="00C55FE7" w:rsidP="007B2339">
      <w:pPr>
        <w:pStyle w:val="SecondLevelBullet"/>
        <w:spacing w:line="360" w:lineRule="auto"/>
        <w:jc w:val="both"/>
      </w:pPr>
      <w:r w:rsidRPr="00FB54DC">
        <w:t>Industrial Purposes</w:t>
      </w:r>
    </w:p>
    <w:p w14:paraId="3C182FE1" w14:textId="77777777" w:rsidR="00723566" w:rsidRPr="005822D4" w:rsidRDefault="00C55FE7" w:rsidP="007B2339">
      <w:pPr>
        <w:pStyle w:val="SecondLevelBullet"/>
        <w:spacing w:line="360" w:lineRule="auto"/>
        <w:jc w:val="both"/>
      </w:pPr>
      <w:r w:rsidRPr="00FB54DC">
        <w:t>Residential Properties</w:t>
      </w:r>
    </w:p>
    <w:p w14:paraId="06F191B3" w14:textId="77777777" w:rsidR="00723566" w:rsidRPr="005822D4" w:rsidRDefault="00C55FE7" w:rsidP="007B2339">
      <w:pPr>
        <w:pStyle w:val="SecondLevelBullet"/>
        <w:spacing w:line="360" w:lineRule="auto"/>
        <w:jc w:val="both"/>
      </w:pPr>
      <w:r w:rsidRPr="00FB54DC">
        <w:t>Not used for any Purpose</w:t>
      </w:r>
    </w:p>
    <w:p w14:paraId="7C6F3406" w14:textId="77777777" w:rsidR="00723566" w:rsidRPr="005822D4" w:rsidRDefault="00C55FE7" w:rsidP="007B2339">
      <w:pPr>
        <w:pStyle w:val="SecondLevelBullet"/>
        <w:spacing w:line="360" w:lineRule="auto"/>
        <w:jc w:val="both"/>
      </w:pPr>
      <w:r w:rsidRPr="00FB54DC">
        <w:t>Other Purpose than Above</w:t>
      </w:r>
    </w:p>
    <w:p w14:paraId="512BCCA1" w14:textId="77777777" w:rsidR="00723566" w:rsidRPr="005822D4" w:rsidRDefault="00C55FE7" w:rsidP="007B2339">
      <w:pPr>
        <w:pStyle w:val="Bulletpar"/>
        <w:spacing w:line="360" w:lineRule="auto"/>
        <w:jc w:val="both"/>
        <w:rPr>
          <w:lang w:eastAsia="en-ZA"/>
        </w:rPr>
      </w:pPr>
      <w:r w:rsidRPr="00FB54DC">
        <w:rPr>
          <w:lang w:eastAsia="en-ZA"/>
        </w:rPr>
        <w:t>Formal and Informal Settlements</w:t>
      </w:r>
    </w:p>
    <w:p w14:paraId="18561F79" w14:textId="77777777" w:rsidR="00723566" w:rsidRPr="005822D4" w:rsidRDefault="00C55FE7" w:rsidP="007B2339">
      <w:pPr>
        <w:pStyle w:val="Bulletpar"/>
        <w:spacing w:line="360" w:lineRule="auto"/>
        <w:jc w:val="both"/>
        <w:rPr>
          <w:lang w:eastAsia="en-ZA"/>
        </w:rPr>
      </w:pPr>
      <w:r w:rsidRPr="00FB54DC">
        <w:rPr>
          <w:lang w:eastAsia="en-ZA"/>
        </w:rPr>
        <w:t>Industrial Properties</w:t>
      </w:r>
    </w:p>
    <w:p w14:paraId="3B021669" w14:textId="77777777" w:rsidR="00723566" w:rsidRPr="005822D4" w:rsidRDefault="00C55FE7" w:rsidP="007B2339">
      <w:pPr>
        <w:pStyle w:val="Bulletpar"/>
        <w:spacing w:line="360" w:lineRule="auto"/>
        <w:jc w:val="both"/>
        <w:rPr>
          <w:lang w:eastAsia="en-ZA"/>
        </w:rPr>
      </w:pPr>
      <w:r w:rsidRPr="00FB54DC">
        <w:rPr>
          <w:lang w:eastAsia="en-ZA"/>
        </w:rPr>
        <w:t>Municipal Properties </w:t>
      </w:r>
    </w:p>
    <w:p w14:paraId="5A228F7D" w14:textId="77777777" w:rsidR="00723566" w:rsidRPr="005822D4" w:rsidRDefault="00C55FE7" w:rsidP="007B2339">
      <w:pPr>
        <w:pStyle w:val="Bulletpar"/>
        <w:spacing w:line="360" w:lineRule="auto"/>
        <w:jc w:val="both"/>
        <w:rPr>
          <w:lang w:eastAsia="en-ZA"/>
        </w:rPr>
      </w:pPr>
      <w:r w:rsidRPr="00FB54DC">
        <w:rPr>
          <w:lang w:eastAsia="en-ZA"/>
        </w:rPr>
        <w:t>National Monument Properties</w:t>
      </w:r>
    </w:p>
    <w:p w14:paraId="7AE783FA" w14:textId="77777777" w:rsidR="00723566" w:rsidRPr="005822D4" w:rsidRDefault="00C55FE7" w:rsidP="007B2339">
      <w:pPr>
        <w:pStyle w:val="Bulletpar"/>
        <w:spacing w:line="360" w:lineRule="auto"/>
        <w:jc w:val="both"/>
        <w:rPr>
          <w:rFonts w:ascii="Calibri" w:hAnsi="Calibri"/>
          <w:lang w:eastAsia="en-ZA"/>
        </w:rPr>
      </w:pPr>
      <w:r w:rsidRPr="00FB54DC">
        <w:rPr>
          <w:lang w:eastAsia="en-ZA"/>
        </w:rPr>
        <w:lastRenderedPageBreak/>
        <w:t>Privately Owned Towns Serviced by the Owners</w:t>
      </w:r>
    </w:p>
    <w:p w14:paraId="1EBEF84C" w14:textId="77777777" w:rsidR="00723566" w:rsidRPr="005822D4" w:rsidRDefault="00C55FE7" w:rsidP="007B2339">
      <w:pPr>
        <w:pStyle w:val="Bulletpar"/>
        <w:spacing w:line="360" w:lineRule="auto"/>
        <w:jc w:val="both"/>
        <w:rPr>
          <w:lang w:eastAsia="en-ZA"/>
        </w:rPr>
      </w:pPr>
      <w:r w:rsidRPr="00FB54DC">
        <w:rPr>
          <w:lang w:eastAsia="en-ZA"/>
        </w:rPr>
        <w:t>Protected Areas</w:t>
      </w:r>
    </w:p>
    <w:p w14:paraId="1F48336F" w14:textId="77777777" w:rsidR="00723566" w:rsidRPr="005822D4" w:rsidRDefault="00C55FE7" w:rsidP="007B2339">
      <w:pPr>
        <w:pStyle w:val="Bulletpar"/>
        <w:spacing w:line="360" w:lineRule="auto"/>
        <w:jc w:val="both"/>
        <w:rPr>
          <w:lang w:eastAsia="en-ZA"/>
        </w:rPr>
      </w:pPr>
      <w:r w:rsidRPr="00FB54DC">
        <w:rPr>
          <w:lang w:eastAsia="en-ZA"/>
        </w:rPr>
        <w:t>Public Benefit Organizations’</w:t>
      </w:r>
    </w:p>
    <w:p w14:paraId="2FE9E92A" w14:textId="77777777" w:rsidR="00723566" w:rsidRPr="005822D4" w:rsidRDefault="00C55FE7" w:rsidP="007B2339">
      <w:pPr>
        <w:pStyle w:val="Bulletpar"/>
        <w:spacing w:line="360" w:lineRule="auto"/>
        <w:jc w:val="both"/>
        <w:rPr>
          <w:lang w:eastAsia="en-ZA"/>
        </w:rPr>
      </w:pPr>
      <w:r w:rsidRPr="00FB54DC">
        <w:rPr>
          <w:lang w:eastAsia="en-ZA"/>
        </w:rPr>
        <w:t>Public Service Infrastructure</w:t>
      </w:r>
    </w:p>
    <w:p w14:paraId="3BA2C0CE" w14:textId="77777777" w:rsidR="00723566" w:rsidRPr="005822D4" w:rsidRDefault="00C55FE7" w:rsidP="007B2339">
      <w:pPr>
        <w:pStyle w:val="Bulletpar"/>
        <w:spacing w:line="360" w:lineRule="auto"/>
        <w:jc w:val="both"/>
        <w:rPr>
          <w:lang w:eastAsia="en-ZA"/>
        </w:rPr>
      </w:pPr>
      <w:r w:rsidRPr="00FB54DC">
        <w:rPr>
          <w:lang w:eastAsia="en-ZA"/>
        </w:rPr>
        <w:t>Residential Properties </w:t>
      </w:r>
    </w:p>
    <w:p w14:paraId="6DCB82CA" w14:textId="77777777" w:rsidR="00723566" w:rsidRPr="00BC266D" w:rsidRDefault="00C55FE7" w:rsidP="007B2339">
      <w:pPr>
        <w:pStyle w:val="SecondLevelBullet"/>
        <w:spacing w:line="360" w:lineRule="auto"/>
        <w:jc w:val="both"/>
      </w:pPr>
      <w:r w:rsidRPr="002B6900">
        <w:t>Developed</w:t>
      </w:r>
    </w:p>
    <w:p w14:paraId="33656510" w14:textId="77777777" w:rsidR="00723566" w:rsidRPr="00BC266D" w:rsidRDefault="00C55FE7" w:rsidP="007B2339">
      <w:pPr>
        <w:pStyle w:val="SecondLevelBullet"/>
        <w:spacing w:line="360" w:lineRule="auto"/>
        <w:jc w:val="both"/>
      </w:pPr>
      <w:r w:rsidRPr="00BC266D">
        <w:t>Vacant Land</w:t>
      </w:r>
    </w:p>
    <w:p w14:paraId="53E2DD05" w14:textId="77777777" w:rsidR="00723566" w:rsidRPr="005822D4" w:rsidRDefault="00C55FE7" w:rsidP="007B2339">
      <w:pPr>
        <w:pStyle w:val="Bulletpar"/>
        <w:spacing w:line="360" w:lineRule="auto"/>
        <w:jc w:val="both"/>
        <w:rPr>
          <w:lang w:eastAsia="en-ZA"/>
        </w:rPr>
      </w:pPr>
      <w:r w:rsidRPr="00FB54DC">
        <w:rPr>
          <w:lang w:eastAsia="en-ZA"/>
        </w:rPr>
        <w:t>Restitution and Redistribution Properties</w:t>
      </w:r>
    </w:p>
    <w:p w14:paraId="4145EA39" w14:textId="77777777" w:rsidR="00723566" w:rsidRPr="005822D4" w:rsidRDefault="00C55FE7" w:rsidP="007B2339">
      <w:pPr>
        <w:pStyle w:val="SecondLevelBullet"/>
        <w:spacing w:line="360" w:lineRule="auto"/>
        <w:jc w:val="both"/>
      </w:pPr>
      <w:r w:rsidRPr="00FB54DC">
        <w:t>Communal Property Associations Act</w:t>
      </w:r>
    </w:p>
    <w:p w14:paraId="32376BA4" w14:textId="77777777" w:rsidR="00723566" w:rsidRPr="005822D4" w:rsidRDefault="00C55FE7" w:rsidP="007B2339">
      <w:pPr>
        <w:pStyle w:val="SecondLevelBullet"/>
        <w:spacing w:line="360" w:lineRule="auto"/>
        <w:jc w:val="both"/>
      </w:pPr>
      <w:r w:rsidRPr="00FB54DC">
        <w:t>Land and Assistance Act or Restitution of Land Rights Act</w:t>
      </w:r>
    </w:p>
    <w:p w14:paraId="132951BD" w14:textId="77777777" w:rsidR="00723566" w:rsidRPr="005822D4" w:rsidRDefault="00C55FE7" w:rsidP="007B2339">
      <w:pPr>
        <w:pStyle w:val="Bulletpar"/>
        <w:spacing w:line="360" w:lineRule="auto"/>
        <w:jc w:val="both"/>
        <w:rPr>
          <w:lang w:eastAsia="en-ZA"/>
        </w:rPr>
      </w:pPr>
      <w:r w:rsidRPr="00FB54DC">
        <w:rPr>
          <w:lang w:eastAsia="en-ZA"/>
        </w:rPr>
        <w:t>Small Holdings</w:t>
      </w:r>
    </w:p>
    <w:p w14:paraId="33318D5D" w14:textId="77777777" w:rsidR="00723566" w:rsidRPr="005822D4" w:rsidRDefault="00C55FE7" w:rsidP="007B2339">
      <w:pPr>
        <w:pStyle w:val="SecondLevelBullet"/>
        <w:spacing w:line="360" w:lineRule="auto"/>
        <w:jc w:val="both"/>
      </w:pPr>
      <w:r w:rsidRPr="00FB54DC">
        <w:t>Agricultural Purposes</w:t>
      </w:r>
    </w:p>
    <w:p w14:paraId="0F08EA20" w14:textId="77777777" w:rsidR="00723566" w:rsidRPr="005822D4" w:rsidRDefault="00C55FE7" w:rsidP="007B2339">
      <w:pPr>
        <w:pStyle w:val="SecondLevelBullet"/>
        <w:spacing w:line="360" w:lineRule="auto"/>
        <w:jc w:val="both"/>
      </w:pPr>
      <w:r w:rsidRPr="00FB54DC">
        <w:t>Business and Commercial Purposes</w:t>
      </w:r>
    </w:p>
    <w:p w14:paraId="640A9016" w14:textId="77777777" w:rsidR="00723566" w:rsidRPr="005822D4" w:rsidRDefault="00C55FE7" w:rsidP="007B2339">
      <w:pPr>
        <w:pStyle w:val="SecondLevelBullet"/>
        <w:spacing w:line="360" w:lineRule="auto"/>
        <w:jc w:val="both"/>
      </w:pPr>
      <w:r w:rsidRPr="00FB54DC">
        <w:t>Industrial Purposes</w:t>
      </w:r>
    </w:p>
    <w:p w14:paraId="04467A42" w14:textId="77777777" w:rsidR="00723566" w:rsidRPr="005822D4" w:rsidRDefault="00C55FE7" w:rsidP="007B2339">
      <w:pPr>
        <w:pStyle w:val="SecondLevelBullet"/>
        <w:spacing w:line="360" w:lineRule="auto"/>
        <w:jc w:val="both"/>
      </w:pPr>
      <w:r w:rsidRPr="00FB54DC">
        <w:t>Residential Purposes</w:t>
      </w:r>
    </w:p>
    <w:p w14:paraId="1ECCD66C" w14:textId="77777777" w:rsidR="00723566" w:rsidRPr="005822D4" w:rsidRDefault="00C55FE7" w:rsidP="007B2339">
      <w:pPr>
        <w:pStyle w:val="SecondLevelBullet"/>
        <w:spacing w:line="360" w:lineRule="auto"/>
        <w:jc w:val="both"/>
      </w:pPr>
      <w:r w:rsidRPr="00FB54DC">
        <w:t>Purposes other than the Above</w:t>
      </w:r>
    </w:p>
    <w:p w14:paraId="334AB9AA" w14:textId="09828332" w:rsidR="00723566" w:rsidRPr="005822D4" w:rsidRDefault="00C55FE7" w:rsidP="007B2339">
      <w:pPr>
        <w:pStyle w:val="Bulletpar"/>
        <w:spacing w:line="360" w:lineRule="auto"/>
        <w:jc w:val="both"/>
        <w:rPr>
          <w:lang w:eastAsia="en-ZA"/>
        </w:rPr>
      </w:pPr>
      <w:r w:rsidRPr="00FB54DC">
        <w:rPr>
          <w:lang w:eastAsia="en-ZA"/>
        </w:rPr>
        <w:t>Special Rating Are</w:t>
      </w:r>
    </w:p>
    <w:p w14:paraId="54C16CB9" w14:textId="77777777" w:rsidR="00723566" w:rsidRPr="005822D4" w:rsidRDefault="00C55FE7" w:rsidP="007B2339">
      <w:pPr>
        <w:pStyle w:val="Bulletpar"/>
        <w:spacing w:line="360" w:lineRule="auto"/>
        <w:jc w:val="both"/>
        <w:rPr>
          <w:lang w:eastAsia="en-ZA"/>
        </w:rPr>
      </w:pPr>
      <w:r w:rsidRPr="00FB54DC">
        <w:rPr>
          <w:lang w:eastAsia="en-ZA"/>
        </w:rPr>
        <w:t>State-owned Properties</w:t>
      </w:r>
      <w:r w:rsidRPr="00FB54DC">
        <w:rPr>
          <w:lang w:eastAsia="en-ZA"/>
        </w:rPr>
        <w:tab/>
        <w:t> </w:t>
      </w:r>
    </w:p>
    <w:p w14:paraId="1B74D75E" w14:textId="77777777" w:rsidR="00723566" w:rsidRPr="00BC266D" w:rsidRDefault="00C55FE7" w:rsidP="007B2339">
      <w:pPr>
        <w:pStyle w:val="SecondLevelBullet"/>
        <w:spacing w:line="360" w:lineRule="auto"/>
        <w:jc w:val="both"/>
      </w:pPr>
      <w:r w:rsidRPr="002B6900">
        <w:t>National Government</w:t>
      </w:r>
    </w:p>
    <w:p w14:paraId="6C76E2AC" w14:textId="77777777" w:rsidR="00723566" w:rsidRPr="00BC266D" w:rsidRDefault="00C55FE7" w:rsidP="007B2339">
      <w:pPr>
        <w:pStyle w:val="SecondLevelBullet"/>
        <w:spacing w:line="360" w:lineRule="auto"/>
        <w:jc w:val="both"/>
      </w:pPr>
      <w:r w:rsidRPr="00BC266D">
        <w:t>Provincial Government</w:t>
      </w:r>
    </w:p>
    <w:p w14:paraId="27E2E329" w14:textId="77777777" w:rsidR="00723566" w:rsidRPr="005822D4" w:rsidRDefault="00C55FE7" w:rsidP="007B2339">
      <w:pPr>
        <w:pStyle w:val="Bulletpar"/>
        <w:spacing w:line="360" w:lineRule="auto"/>
        <w:jc w:val="both"/>
        <w:rPr>
          <w:lang w:eastAsia="en-ZA"/>
        </w:rPr>
      </w:pPr>
      <w:r w:rsidRPr="00FB54DC">
        <w:rPr>
          <w:lang w:eastAsia="en-ZA"/>
        </w:rPr>
        <w:t>State Trust Land</w:t>
      </w:r>
    </w:p>
    <w:p w14:paraId="46316D57" w14:textId="77777777" w:rsidR="00723566" w:rsidRPr="005822D4" w:rsidRDefault="00C55FE7" w:rsidP="007B2339">
      <w:pPr>
        <w:pStyle w:val="Bulletpar"/>
        <w:spacing w:line="360" w:lineRule="auto"/>
        <w:jc w:val="both"/>
        <w:rPr>
          <w:lang w:eastAsia="en-ZA"/>
        </w:rPr>
      </w:pPr>
      <w:r w:rsidRPr="00FB54DC">
        <w:rPr>
          <w:lang w:eastAsia="en-ZA"/>
        </w:rPr>
        <w:t>Mining Properties</w:t>
      </w:r>
    </w:p>
    <w:p w14:paraId="713C8D73" w14:textId="77777777" w:rsidR="00723566" w:rsidRPr="005822D4" w:rsidRDefault="00C55FE7" w:rsidP="007B2339">
      <w:pPr>
        <w:pStyle w:val="Bulletpar"/>
        <w:spacing w:line="360" w:lineRule="auto"/>
        <w:jc w:val="both"/>
        <w:rPr>
          <w:lang w:eastAsia="en-ZA"/>
        </w:rPr>
      </w:pPr>
      <w:r w:rsidRPr="00FB54DC">
        <w:rPr>
          <w:lang w:eastAsia="en-ZA"/>
        </w:rPr>
        <w:t>Agricultural Properties</w:t>
      </w:r>
    </w:p>
    <w:p w14:paraId="3B0B75BB" w14:textId="77777777" w:rsidR="00723566" w:rsidRPr="005822D4" w:rsidRDefault="00C55FE7" w:rsidP="007B2339">
      <w:pPr>
        <w:pStyle w:val="Bulletpar"/>
        <w:spacing w:line="360" w:lineRule="auto"/>
        <w:jc w:val="both"/>
        <w:rPr>
          <w:lang w:eastAsia="en-ZA"/>
        </w:rPr>
      </w:pPr>
      <w:r w:rsidRPr="00FB54DC">
        <w:rPr>
          <w:lang w:eastAsia="en-ZA"/>
        </w:rPr>
        <w:t>Multiple Purposes</w:t>
      </w:r>
    </w:p>
    <w:p w14:paraId="2EED286C" w14:textId="150902F4" w:rsidR="00603855" w:rsidRPr="005822D4" w:rsidRDefault="00C55FE7" w:rsidP="007B2339">
      <w:pPr>
        <w:pStyle w:val="PSDNumPar"/>
        <w:spacing w:line="360" w:lineRule="auto"/>
        <w:jc w:val="both"/>
      </w:pPr>
      <w:bookmarkStart w:id="108" w:name="_Toc362864625"/>
      <w:r w:rsidRPr="00FB54DC">
        <w:t xml:space="preserve">The posting level detail defined </w:t>
      </w:r>
      <w:r w:rsidR="006066BD">
        <w:t>within the above categories for rate payers and the accounts groups defined for "Receivables from Non-</w:t>
      </w:r>
      <w:r w:rsidR="006A04D4">
        <w:t>E</w:t>
      </w:r>
      <w:r w:rsidR="006066BD">
        <w:t xml:space="preserve">xchange Transactions” </w:t>
      </w:r>
      <w:r w:rsidRPr="00FB54DC">
        <w:t xml:space="preserve">consist of accounts set-up to be able to extract information from </w:t>
      </w:r>
      <w:r w:rsidR="00A83AE4">
        <w:t xml:space="preserve">the </w:t>
      </w:r>
      <w:r w:rsidRPr="00FB54DC">
        <w:t xml:space="preserve">local government data base on the movement in a reporting period from opening to closing balance.  The accounts defined for meeting this requirement </w:t>
      </w:r>
      <w:r w:rsidR="006A04D4">
        <w:t>are</w:t>
      </w:r>
      <w:r w:rsidRPr="00FB54DC">
        <w:t>:</w:t>
      </w:r>
    </w:p>
    <w:p w14:paraId="5B348682" w14:textId="1C45FEF3" w:rsidR="008F6D3B" w:rsidRPr="005822D4" w:rsidRDefault="008F6D3B" w:rsidP="007B2339">
      <w:pPr>
        <w:pStyle w:val="PSDNumPar"/>
        <w:numPr>
          <w:ilvl w:val="0"/>
          <w:numId w:val="0"/>
        </w:numPr>
        <w:spacing w:line="360" w:lineRule="auto"/>
        <w:ind w:left="851" w:hanging="851"/>
        <w:jc w:val="both"/>
      </w:pPr>
      <w:r w:rsidRPr="005822D4">
        <w:rPr>
          <w:noProof/>
          <w:lang w:eastAsia="en-ZA"/>
        </w:rPr>
        <w:lastRenderedPageBreak/>
        <w:drawing>
          <wp:inline distT="0" distB="0" distL="0" distR="0" wp14:anchorId="3E28FA6A" wp14:editId="5DAD48BD">
            <wp:extent cx="5651500" cy="3927944"/>
            <wp:effectExtent l="0" t="57150" r="0" b="0"/>
            <wp:docPr id="62" name="Diagram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0C22731F" w14:textId="406B08B9" w:rsidR="00E91B64" w:rsidRDefault="00D80093" w:rsidP="007B2339">
      <w:pPr>
        <w:pStyle w:val="Heading5"/>
        <w:keepNext/>
        <w:spacing w:line="360" w:lineRule="auto"/>
        <w:jc w:val="both"/>
      </w:pPr>
      <w:bookmarkStart w:id="109" w:name="_Toc479246014"/>
      <w:bookmarkEnd w:id="108"/>
      <w:r>
        <w:t xml:space="preserve">Operating Lease </w:t>
      </w:r>
      <w:r w:rsidR="005A7C7D">
        <w:t>– Straight Line</w:t>
      </w:r>
      <w:bookmarkEnd w:id="109"/>
    </w:p>
    <w:p w14:paraId="46A7A087" w14:textId="77777777" w:rsidR="00283974" w:rsidRPr="007B2339" w:rsidRDefault="00283974" w:rsidP="007B2339">
      <w:pPr>
        <w:pStyle w:val="DefinitionBox"/>
        <w:keepNext/>
        <w:shd w:val="clear" w:color="auto" w:fill="DBE5F1" w:themeFill="accent1" w:themeFillTint="33"/>
        <w:spacing w:line="360" w:lineRule="auto"/>
        <w:jc w:val="both"/>
        <w:rPr>
          <w:b/>
          <w:sz w:val="18"/>
          <w:szCs w:val="22"/>
          <w:lang w:eastAsia="en-ZA"/>
        </w:rPr>
      </w:pPr>
      <w:r w:rsidRPr="007B2339">
        <w:rPr>
          <w:b/>
          <w:szCs w:val="22"/>
          <w:lang w:eastAsia="en-ZA"/>
        </w:rPr>
        <w:t xml:space="preserve">Definition:  </w:t>
      </w:r>
    </w:p>
    <w:p w14:paraId="096FA716" w14:textId="44748F3B" w:rsidR="00283974" w:rsidRPr="007B2339" w:rsidRDefault="00283974" w:rsidP="007B2339">
      <w:pPr>
        <w:pStyle w:val="DefinitionBox"/>
        <w:keepNext/>
        <w:shd w:val="clear" w:color="auto" w:fill="DBE5F1" w:themeFill="accent1" w:themeFillTint="33"/>
        <w:spacing w:line="360" w:lineRule="auto"/>
        <w:jc w:val="both"/>
        <w:rPr>
          <w:szCs w:val="22"/>
        </w:rPr>
      </w:pPr>
      <w:r w:rsidRPr="007B2339">
        <w:rPr>
          <w:szCs w:val="22"/>
          <w:lang w:eastAsia="en-ZA"/>
        </w:rPr>
        <w:t>Operating lease receivables whereby the smoothing of an operating lease expense results in a receivable.</w:t>
      </w:r>
    </w:p>
    <w:p w14:paraId="77FFEE11" w14:textId="095F8829" w:rsidR="009D6216" w:rsidRDefault="009D6216" w:rsidP="007B2339">
      <w:pPr>
        <w:pStyle w:val="Heading5"/>
        <w:spacing w:line="360" w:lineRule="auto"/>
        <w:jc w:val="both"/>
      </w:pPr>
      <w:bookmarkStart w:id="110" w:name="_Toc479246015"/>
      <w:r>
        <w:t>Control, Clearing and Interface Accounts</w:t>
      </w:r>
      <w:bookmarkEnd w:id="110"/>
    </w:p>
    <w:p w14:paraId="477FD75A" w14:textId="15C2F7AD" w:rsidR="009D6216" w:rsidRDefault="009D6216" w:rsidP="007B2339">
      <w:pPr>
        <w:pStyle w:val="PSDNumPar"/>
        <w:spacing w:line="360" w:lineRule="auto"/>
        <w:jc w:val="both"/>
        <w:rPr>
          <w:lang w:eastAsia="en-ZA"/>
        </w:rPr>
      </w:pPr>
      <w:r w:rsidRPr="005822D4">
        <w:rPr>
          <w:lang w:eastAsia="en-ZA"/>
        </w:rPr>
        <w:t>This group of accounts are used for the recording of uncleared credit/</w:t>
      </w:r>
      <w:r w:rsidR="00CE78C6">
        <w:rPr>
          <w:lang w:eastAsia="en-ZA"/>
        </w:rPr>
        <w:t xml:space="preserve"> </w:t>
      </w:r>
      <w:r w:rsidRPr="005822D4">
        <w:rPr>
          <w:lang w:eastAsia="en-ZA"/>
        </w:rPr>
        <w:t>debit amounts resulting from control, interface and clearing accounts required by the general ledger system to import transactions/</w:t>
      </w:r>
      <w:r w:rsidR="00CE78C6">
        <w:rPr>
          <w:lang w:eastAsia="en-ZA"/>
        </w:rPr>
        <w:t xml:space="preserve"> </w:t>
      </w:r>
      <w:r w:rsidRPr="005822D4">
        <w:rPr>
          <w:lang w:eastAsia="en-ZA"/>
        </w:rPr>
        <w:t>balances from sub ledger or other systems such a billing, procurement, asset modules, payroll, EFT</w:t>
      </w:r>
      <w:r w:rsidR="00CE78C6">
        <w:rPr>
          <w:lang w:eastAsia="en-ZA"/>
        </w:rPr>
        <w:t xml:space="preserve"> (electronic funds transfer)</w:t>
      </w:r>
      <w:r w:rsidRPr="005822D4">
        <w:rPr>
          <w:lang w:eastAsia="en-ZA"/>
        </w:rPr>
        <w:t xml:space="preserve"> processes, etc.  May be </w:t>
      </w:r>
      <w:r w:rsidR="00CE78C6">
        <w:rPr>
          <w:lang w:eastAsia="en-ZA"/>
        </w:rPr>
        <w:t xml:space="preserve">an </w:t>
      </w:r>
      <w:r w:rsidRPr="005822D4">
        <w:rPr>
          <w:lang w:eastAsia="en-ZA"/>
        </w:rPr>
        <w:t xml:space="preserve">asset or liability and need to be considered accordingly in preparing financial statements.  </w:t>
      </w:r>
    </w:p>
    <w:p w14:paraId="1EDA7443" w14:textId="77777777" w:rsidR="009D6216" w:rsidRPr="005822D4" w:rsidRDefault="009D6216" w:rsidP="007B2339">
      <w:pPr>
        <w:pStyle w:val="PSDNumPar"/>
        <w:spacing w:line="360" w:lineRule="auto"/>
        <w:jc w:val="both"/>
      </w:pPr>
      <w:r w:rsidRPr="00FB54DC">
        <w:t xml:space="preserve">These accounts are not to be seen as a replacement for traditional suspense accounts.  Entries to this account must be automated and be within specific requirements for the system functionalities supporting the financial application to </w:t>
      </w:r>
      <w:r w:rsidRPr="00FB54DC">
        <w:lastRenderedPageBreak/>
        <w:t xml:space="preserve">running transaction processing, including dealing with interface related matters from sub-systems and modules.  </w:t>
      </w:r>
    </w:p>
    <w:p w14:paraId="3DAAE5F0" w14:textId="73A461B1" w:rsidR="009D6216" w:rsidRPr="005822D4" w:rsidRDefault="009D6216" w:rsidP="007B2339">
      <w:pPr>
        <w:pStyle w:val="PSDNumPar"/>
        <w:spacing w:line="360" w:lineRule="auto"/>
        <w:jc w:val="both"/>
      </w:pPr>
      <w:r w:rsidRPr="00FB54DC">
        <w:t>Transactions reflected in this account must automatically clear without manual interference.  In practice the balance at month/</w:t>
      </w:r>
      <w:r w:rsidR="00CE78C6">
        <w:t xml:space="preserve"> </w:t>
      </w:r>
      <w:r w:rsidRPr="00FB54DC">
        <w:t>year end may not necessary b</w:t>
      </w:r>
      <w:r w:rsidR="00CE78C6">
        <w:t>e</w:t>
      </w:r>
      <w:r w:rsidRPr="00FB54DC">
        <w:t xml:space="preserve"> zero due to timing differences.  </w:t>
      </w:r>
    </w:p>
    <w:p w14:paraId="4C5060C4" w14:textId="0B24FFB9" w:rsidR="009D6216" w:rsidRDefault="009D6216" w:rsidP="007B2339">
      <w:pPr>
        <w:pStyle w:val="PSDNumPar"/>
        <w:spacing w:line="360" w:lineRule="auto"/>
        <w:jc w:val="both"/>
        <w:rPr>
          <w:lang w:eastAsia="en-ZA"/>
        </w:rPr>
      </w:pPr>
      <w:r w:rsidRPr="00FB54DC">
        <w:t xml:space="preserve">The posting level detail for Control, Clearing and Interface accounts have been added based on information provided by the pilot municipalities in consultation with their respective system developers.  </w:t>
      </w:r>
      <w:r>
        <w:rPr>
          <w:lang w:eastAsia="en-ZA"/>
        </w:rPr>
        <w:t xml:space="preserve">The accounts provided for in </w:t>
      </w:r>
      <w:r w:rsidR="00CE78C6">
        <w:rPr>
          <w:lang w:eastAsia="en-ZA"/>
        </w:rPr>
        <w:t xml:space="preserve">mSCOA </w:t>
      </w:r>
      <w:r>
        <w:rPr>
          <w:lang w:eastAsia="en-ZA"/>
        </w:rPr>
        <w:t>Version 6.1 of the mSCOA Table</w:t>
      </w:r>
      <w:r w:rsidR="00CE78C6">
        <w:rPr>
          <w:lang w:eastAsia="en-ZA"/>
        </w:rPr>
        <w:t>s</w:t>
      </w:r>
      <w:r>
        <w:rPr>
          <w:lang w:eastAsia="en-ZA"/>
        </w:rPr>
        <w:t xml:space="preserve"> includes the following posting levels:  </w:t>
      </w:r>
    </w:p>
    <w:p w14:paraId="6A4F7BB0" w14:textId="66B86D92" w:rsidR="009D6216" w:rsidRPr="009D6216" w:rsidRDefault="009D6216" w:rsidP="007B2339">
      <w:pPr>
        <w:pStyle w:val="Bulletpar"/>
        <w:spacing w:line="360" w:lineRule="auto"/>
        <w:jc w:val="both"/>
        <w:rPr>
          <w:lang w:eastAsia="en-ZA"/>
        </w:rPr>
      </w:pPr>
      <w:r w:rsidRPr="009D6216">
        <w:rPr>
          <w:lang w:eastAsia="en-ZA"/>
        </w:rPr>
        <w:t>Rural Project Labour</w:t>
      </w:r>
    </w:p>
    <w:p w14:paraId="0649028E" w14:textId="20674E2C" w:rsidR="009D6216" w:rsidRPr="009D6216" w:rsidRDefault="009D6216" w:rsidP="007B2339">
      <w:pPr>
        <w:pStyle w:val="Bulletpar"/>
        <w:spacing w:line="360" w:lineRule="auto"/>
        <w:jc w:val="both"/>
        <w:rPr>
          <w:lang w:eastAsia="en-ZA"/>
        </w:rPr>
      </w:pPr>
      <w:r w:rsidRPr="009D6216">
        <w:rPr>
          <w:lang w:eastAsia="en-ZA"/>
        </w:rPr>
        <w:t>Licen</w:t>
      </w:r>
      <w:r>
        <w:rPr>
          <w:lang w:eastAsia="en-ZA"/>
        </w:rPr>
        <w:t>s</w:t>
      </w:r>
      <w:r w:rsidRPr="009D6216">
        <w:rPr>
          <w:lang w:eastAsia="en-ZA"/>
        </w:rPr>
        <w:t>ing Redistribution</w:t>
      </w:r>
    </w:p>
    <w:p w14:paraId="39F3BF7A" w14:textId="77777777" w:rsidR="009D6216" w:rsidRPr="009D6216" w:rsidRDefault="009D6216" w:rsidP="007B2339">
      <w:pPr>
        <w:pStyle w:val="Bulletpar"/>
        <w:spacing w:line="360" w:lineRule="auto"/>
        <w:jc w:val="both"/>
        <w:rPr>
          <w:lang w:eastAsia="en-ZA"/>
        </w:rPr>
      </w:pPr>
      <w:r w:rsidRPr="009D6216">
        <w:rPr>
          <w:lang w:eastAsia="en-ZA"/>
        </w:rPr>
        <w:t>Cost Redistribution</w:t>
      </w:r>
    </w:p>
    <w:p w14:paraId="57058682" w14:textId="77777777" w:rsidR="009D6216" w:rsidRPr="009D6216" w:rsidRDefault="009D6216" w:rsidP="007B2339">
      <w:pPr>
        <w:pStyle w:val="Bulletpar"/>
        <w:spacing w:line="360" w:lineRule="auto"/>
        <w:jc w:val="both"/>
        <w:rPr>
          <w:lang w:eastAsia="en-ZA"/>
        </w:rPr>
      </w:pPr>
      <w:r w:rsidRPr="009D6216">
        <w:rPr>
          <w:lang w:eastAsia="en-ZA"/>
        </w:rPr>
        <w:t>Employee Net Pay and Bond Payment</w:t>
      </w:r>
    </w:p>
    <w:p w14:paraId="0A06053E" w14:textId="77777777" w:rsidR="009D6216" w:rsidRPr="009D6216" w:rsidRDefault="009D6216" w:rsidP="007B2339">
      <w:pPr>
        <w:pStyle w:val="Bulletpar"/>
        <w:spacing w:line="360" w:lineRule="auto"/>
        <w:jc w:val="both"/>
        <w:rPr>
          <w:lang w:eastAsia="en-ZA"/>
        </w:rPr>
      </w:pPr>
      <w:r w:rsidRPr="009D6216">
        <w:rPr>
          <w:lang w:eastAsia="en-ZA"/>
        </w:rPr>
        <w:t>Employee Salary Advance Payment</w:t>
      </w:r>
    </w:p>
    <w:p w14:paraId="2403D119" w14:textId="77777777" w:rsidR="009D6216" w:rsidRPr="009D6216" w:rsidRDefault="009D6216" w:rsidP="007B2339">
      <w:pPr>
        <w:pStyle w:val="Bulletpar"/>
        <w:spacing w:line="360" w:lineRule="auto"/>
        <w:jc w:val="both"/>
        <w:rPr>
          <w:lang w:eastAsia="en-ZA"/>
        </w:rPr>
      </w:pPr>
      <w:r w:rsidRPr="009D6216">
        <w:rPr>
          <w:lang w:eastAsia="en-ZA"/>
        </w:rPr>
        <w:t>Deduction in arrear and recovery</w:t>
      </w:r>
    </w:p>
    <w:p w14:paraId="4179810D" w14:textId="77777777" w:rsidR="009D6216" w:rsidRPr="009D6216" w:rsidRDefault="009D6216" w:rsidP="007B2339">
      <w:pPr>
        <w:pStyle w:val="Bulletpar"/>
        <w:spacing w:line="360" w:lineRule="auto"/>
        <w:jc w:val="both"/>
        <w:rPr>
          <w:lang w:eastAsia="en-ZA"/>
        </w:rPr>
      </w:pPr>
      <w:r w:rsidRPr="009D6216">
        <w:rPr>
          <w:lang w:eastAsia="en-ZA"/>
        </w:rPr>
        <w:t>Garnishee Payments</w:t>
      </w:r>
    </w:p>
    <w:p w14:paraId="6D58A8CF" w14:textId="77777777" w:rsidR="009D6216" w:rsidRPr="009D6216" w:rsidRDefault="009D6216" w:rsidP="007B2339">
      <w:pPr>
        <w:pStyle w:val="Bulletpar"/>
        <w:spacing w:line="360" w:lineRule="auto"/>
        <w:jc w:val="both"/>
        <w:rPr>
          <w:lang w:eastAsia="en-ZA"/>
        </w:rPr>
      </w:pPr>
      <w:r w:rsidRPr="009D6216">
        <w:rPr>
          <w:lang w:eastAsia="en-ZA"/>
        </w:rPr>
        <w:t>Fraud Payroll Payments</w:t>
      </w:r>
    </w:p>
    <w:p w14:paraId="7D510C46" w14:textId="77777777" w:rsidR="009D6216" w:rsidRPr="009D6216" w:rsidRDefault="009D6216" w:rsidP="007B2339">
      <w:pPr>
        <w:pStyle w:val="Bulletpar"/>
        <w:spacing w:line="360" w:lineRule="auto"/>
        <w:jc w:val="both"/>
        <w:rPr>
          <w:lang w:eastAsia="en-ZA"/>
        </w:rPr>
      </w:pPr>
      <w:r w:rsidRPr="009D6216">
        <w:rPr>
          <w:lang w:eastAsia="en-ZA"/>
        </w:rPr>
        <w:t>Merchandising, Jobbing and Contracts</w:t>
      </w:r>
    </w:p>
    <w:p w14:paraId="2950DC08" w14:textId="77777777" w:rsidR="009D6216" w:rsidRPr="009D6216" w:rsidRDefault="009D6216" w:rsidP="007B2339">
      <w:pPr>
        <w:pStyle w:val="Bulletpar"/>
        <w:spacing w:line="360" w:lineRule="auto"/>
        <w:jc w:val="both"/>
        <w:rPr>
          <w:lang w:eastAsia="en-ZA"/>
        </w:rPr>
      </w:pPr>
      <w:r w:rsidRPr="009D6216">
        <w:rPr>
          <w:lang w:eastAsia="en-ZA"/>
        </w:rPr>
        <w:t>Legal Fees</w:t>
      </w:r>
    </w:p>
    <w:p w14:paraId="1E15E976" w14:textId="77777777" w:rsidR="009D6216" w:rsidRPr="009D6216" w:rsidRDefault="009D6216" w:rsidP="007B2339">
      <w:pPr>
        <w:pStyle w:val="Bulletpar"/>
        <w:spacing w:line="360" w:lineRule="auto"/>
        <w:jc w:val="both"/>
        <w:rPr>
          <w:lang w:eastAsia="en-ZA"/>
        </w:rPr>
      </w:pPr>
      <w:r w:rsidRPr="009D6216">
        <w:rPr>
          <w:lang w:eastAsia="en-ZA"/>
        </w:rPr>
        <w:t xml:space="preserve">Accrued Interest </w:t>
      </w:r>
    </w:p>
    <w:p w14:paraId="49AA2371" w14:textId="410F93F5" w:rsidR="009D6216" w:rsidRPr="009D6216" w:rsidRDefault="009D6216" w:rsidP="007B2339">
      <w:pPr>
        <w:pStyle w:val="Bulletpar"/>
        <w:spacing w:line="360" w:lineRule="auto"/>
        <w:jc w:val="both"/>
        <w:rPr>
          <w:lang w:eastAsia="en-ZA"/>
        </w:rPr>
      </w:pPr>
      <w:r w:rsidRPr="009D6216">
        <w:rPr>
          <w:lang w:eastAsia="en-ZA"/>
        </w:rPr>
        <w:t>CPA Vehicle licen</w:t>
      </w:r>
      <w:r>
        <w:rPr>
          <w:lang w:eastAsia="en-ZA"/>
        </w:rPr>
        <w:t>s</w:t>
      </w:r>
      <w:r w:rsidRPr="009D6216">
        <w:rPr>
          <w:lang w:eastAsia="en-ZA"/>
        </w:rPr>
        <w:t>e</w:t>
      </w:r>
    </w:p>
    <w:p w14:paraId="1F1E7C25" w14:textId="77777777" w:rsidR="009D6216" w:rsidRPr="009D6216" w:rsidRDefault="009D6216" w:rsidP="007B2339">
      <w:pPr>
        <w:pStyle w:val="Bulletpar"/>
        <w:spacing w:line="360" w:lineRule="auto"/>
        <w:jc w:val="both"/>
        <w:rPr>
          <w:lang w:eastAsia="en-ZA"/>
        </w:rPr>
      </w:pPr>
      <w:r w:rsidRPr="009D6216">
        <w:rPr>
          <w:lang w:eastAsia="en-ZA"/>
        </w:rPr>
        <w:t>Private telephone calls</w:t>
      </w:r>
    </w:p>
    <w:p w14:paraId="6F8D65F7" w14:textId="46A7BFD3" w:rsidR="009D6216" w:rsidRDefault="009D6216" w:rsidP="007B2339">
      <w:pPr>
        <w:pStyle w:val="Bulletpar"/>
        <w:spacing w:line="360" w:lineRule="auto"/>
        <w:jc w:val="both"/>
        <w:rPr>
          <w:lang w:eastAsia="en-ZA"/>
        </w:rPr>
      </w:pPr>
      <w:r w:rsidRPr="009D6216">
        <w:rPr>
          <w:lang w:eastAsia="en-ZA"/>
        </w:rPr>
        <w:t>Over/</w:t>
      </w:r>
      <w:r w:rsidR="00CE78C6">
        <w:rPr>
          <w:lang w:eastAsia="en-ZA"/>
        </w:rPr>
        <w:t xml:space="preserve"> </w:t>
      </w:r>
      <w:r w:rsidRPr="009D6216">
        <w:rPr>
          <w:lang w:eastAsia="en-ZA"/>
        </w:rPr>
        <w:t>Under Banking</w:t>
      </w:r>
    </w:p>
    <w:p w14:paraId="4225BA22" w14:textId="11561234" w:rsidR="00FD1303" w:rsidRPr="009D6216" w:rsidRDefault="00FD1303" w:rsidP="007B2339">
      <w:pPr>
        <w:pStyle w:val="Bulletpar"/>
        <w:spacing w:line="360" w:lineRule="auto"/>
        <w:jc w:val="both"/>
        <w:rPr>
          <w:lang w:eastAsia="en-ZA"/>
        </w:rPr>
      </w:pPr>
      <w:r>
        <w:rPr>
          <w:lang w:eastAsia="en-ZA"/>
        </w:rPr>
        <w:t>Third Party Refunds</w:t>
      </w:r>
    </w:p>
    <w:p w14:paraId="00F363B8" w14:textId="25113743" w:rsidR="00E91B64" w:rsidRPr="005822D4" w:rsidRDefault="00E91B64" w:rsidP="007B2339">
      <w:pPr>
        <w:pStyle w:val="Heading5"/>
        <w:keepNext/>
        <w:spacing w:line="360" w:lineRule="auto"/>
        <w:jc w:val="both"/>
      </w:pPr>
      <w:bookmarkStart w:id="111" w:name="_Toc362864626"/>
      <w:bookmarkStart w:id="112" w:name="_Toc479246016"/>
      <w:r w:rsidRPr="005822D4">
        <w:t>Income Tax Receivable</w:t>
      </w:r>
      <w:bookmarkEnd w:id="111"/>
      <w:r w:rsidR="00147D74" w:rsidRPr="005822D4">
        <w:t>/</w:t>
      </w:r>
      <w:r w:rsidR="00CE78C6">
        <w:t xml:space="preserve"> </w:t>
      </w:r>
      <w:r w:rsidR="00147D74" w:rsidRPr="005822D4">
        <w:t>Payable</w:t>
      </w:r>
      <w:bookmarkEnd w:id="112"/>
    </w:p>
    <w:p w14:paraId="14453FF2" w14:textId="19885B91" w:rsidR="00E91B64" w:rsidRPr="005822D4" w:rsidRDefault="00C55FE7" w:rsidP="007B2339">
      <w:pPr>
        <w:pStyle w:val="PSDNumPar"/>
        <w:keepNext/>
        <w:spacing w:line="360" w:lineRule="auto"/>
        <w:jc w:val="both"/>
      </w:pPr>
      <w:r w:rsidRPr="00FB54DC">
        <w:t>Income Tax Receivable provides for S</w:t>
      </w:r>
      <w:r w:rsidR="00CE78C6">
        <w:t xml:space="preserve">outh </w:t>
      </w:r>
      <w:r w:rsidRPr="00FB54DC">
        <w:t>A</w:t>
      </w:r>
      <w:r w:rsidR="00CE78C6">
        <w:t>frican</w:t>
      </w:r>
      <w:r w:rsidRPr="00FB54DC">
        <w:t xml:space="preserve"> Normal Company Tax Refund due from SARS and Income Tax Payable </w:t>
      </w:r>
      <w:r w:rsidR="00111864">
        <w:t xml:space="preserve">as being </w:t>
      </w:r>
      <w:r w:rsidRPr="00FB54DC">
        <w:t xml:space="preserve">the amount due to SARS.  </w:t>
      </w:r>
    </w:p>
    <w:p w14:paraId="3FB2DFF0" w14:textId="0444A5D6" w:rsidR="00147D74" w:rsidRPr="005822D4" w:rsidRDefault="00C55FE7" w:rsidP="007B2339">
      <w:pPr>
        <w:pStyle w:val="PSDNumPar"/>
        <w:spacing w:line="360" w:lineRule="auto"/>
        <w:jc w:val="both"/>
      </w:pPr>
      <w:bookmarkStart w:id="113" w:name="_Toc362864628"/>
      <w:r w:rsidRPr="00FB54DC">
        <w:t>The Income Tax Receivable/</w:t>
      </w:r>
      <w:r w:rsidR="00111864">
        <w:t xml:space="preserve"> </w:t>
      </w:r>
      <w:r w:rsidRPr="00FB54DC">
        <w:t>Payable accounts are in essence “the same”</w:t>
      </w:r>
      <w:r w:rsidR="00111864">
        <w:t>,</w:t>
      </w:r>
      <w:r w:rsidRPr="00FB54DC">
        <w:t xml:space="preserve"> all depends on the balance at the reporting date.  System requirements need to provide </w:t>
      </w:r>
      <w:r w:rsidRPr="00FB54DC">
        <w:lastRenderedPageBreak/>
        <w:t>for functionality to be able to relate these accounts and depending on the balance, classif</w:t>
      </w:r>
      <w:r w:rsidR="00111864">
        <w:t>y such</w:t>
      </w:r>
      <w:r w:rsidRPr="00FB54DC">
        <w:t xml:space="preserve"> as either a current liability or current asset.  </w:t>
      </w:r>
    </w:p>
    <w:p w14:paraId="4C45C1EE" w14:textId="77777777" w:rsidR="00E91B64" w:rsidRPr="005822D4" w:rsidRDefault="00E91B64" w:rsidP="007B2339">
      <w:pPr>
        <w:pStyle w:val="Heading5"/>
        <w:keepNext/>
        <w:spacing w:line="360" w:lineRule="auto"/>
        <w:jc w:val="both"/>
      </w:pPr>
      <w:bookmarkStart w:id="114" w:name="_Toc362864631"/>
      <w:bookmarkStart w:id="115" w:name="_Toc479246017"/>
      <w:bookmarkEnd w:id="113"/>
      <w:r w:rsidRPr="005822D4">
        <w:t>Inventory</w:t>
      </w:r>
      <w:bookmarkEnd w:id="114"/>
      <w:bookmarkEnd w:id="115"/>
    </w:p>
    <w:p w14:paraId="2B2DB169" w14:textId="77777777" w:rsidR="005571D6" w:rsidRPr="007B2339" w:rsidRDefault="005571D6" w:rsidP="007B2339">
      <w:pPr>
        <w:pStyle w:val="DefinitionBox"/>
        <w:keepNext/>
        <w:shd w:val="clear" w:color="auto" w:fill="DBE5F1" w:themeFill="accent1" w:themeFillTint="33"/>
        <w:spacing w:line="360" w:lineRule="auto"/>
        <w:jc w:val="both"/>
        <w:rPr>
          <w:b/>
        </w:rPr>
      </w:pPr>
      <w:r w:rsidRPr="007B2339">
        <w:rPr>
          <w:b/>
        </w:rPr>
        <w:t xml:space="preserve">Definition:  </w:t>
      </w:r>
    </w:p>
    <w:p w14:paraId="12FBDCD8" w14:textId="77777777" w:rsidR="00680008" w:rsidRPr="005822D4" w:rsidRDefault="005571D6" w:rsidP="007B2339">
      <w:pPr>
        <w:pStyle w:val="DefinitionBox"/>
        <w:keepNext/>
        <w:shd w:val="clear" w:color="auto" w:fill="DBE5F1" w:themeFill="accent1" w:themeFillTint="33"/>
        <w:spacing w:line="360" w:lineRule="auto"/>
        <w:jc w:val="both"/>
      </w:pPr>
      <w:r w:rsidRPr="005822D4">
        <w:t xml:space="preserve">Inventories are assets </w:t>
      </w:r>
      <w:r w:rsidR="00680008" w:rsidRPr="005822D4">
        <w:t xml:space="preserve">in the form of materials or supplies to be consumed in </w:t>
      </w:r>
      <w:r w:rsidRPr="005822D4">
        <w:t xml:space="preserve">the production process, </w:t>
      </w:r>
      <w:r w:rsidR="00680008" w:rsidRPr="005822D4">
        <w:t>in the form of materials or supplies to be consumed or distributed in the rendering of services, held for sale or distribution in the ordinary course of operations, or in the process of production for sale or distribution.</w:t>
      </w:r>
    </w:p>
    <w:p w14:paraId="3509E5BC" w14:textId="77777777" w:rsidR="00DF5924" w:rsidRDefault="00DF5924" w:rsidP="007B2339">
      <w:pPr>
        <w:pStyle w:val="PSDNumPar"/>
        <w:numPr>
          <w:ilvl w:val="0"/>
          <w:numId w:val="0"/>
        </w:numPr>
        <w:spacing w:line="360" w:lineRule="auto"/>
        <w:ind w:left="851"/>
        <w:jc w:val="both"/>
      </w:pPr>
    </w:p>
    <w:p w14:paraId="6353F9D2" w14:textId="417E5D54" w:rsidR="00E91B64" w:rsidRPr="005822D4" w:rsidRDefault="00C55FE7" w:rsidP="007B2339">
      <w:pPr>
        <w:pStyle w:val="PSDNumPar"/>
        <w:spacing w:line="360" w:lineRule="auto"/>
        <w:jc w:val="both"/>
      </w:pPr>
      <w:r w:rsidRPr="00FB54DC">
        <w:t xml:space="preserve">Inventories </w:t>
      </w:r>
      <w:r w:rsidR="00DF5924">
        <w:t xml:space="preserve">include </w:t>
      </w:r>
      <w:r w:rsidRPr="00FB54DC">
        <w:t xml:space="preserve">goods purchased and held for resale including, for example, merchandise purchased by the municipality and held for resale, or land and other property held for sale. Inventories also </w:t>
      </w:r>
      <w:r w:rsidR="00DF5924">
        <w:t>include</w:t>
      </w:r>
      <w:r w:rsidR="00DF5924" w:rsidRPr="00FB54DC">
        <w:t xml:space="preserve"> </w:t>
      </w:r>
      <w:r w:rsidRPr="00FB54DC">
        <w:t xml:space="preserve">finished goods produced, or work in progress being produced, by the municipality. </w:t>
      </w:r>
    </w:p>
    <w:p w14:paraId="27A3E5B3" w14:textId="27CF2EB7" w:rsidR="00E91B64" w:rsidRPr="005822D4" w:rsidRDefault="00C55FE7" w:rsidP="007B2339">
      <w:pPr>
        <w:pStyle w:val="PSDNumPar"/>
        <w:spacing w:line="360" w:lineRule="auto"/>
        <w:jc w:val="both"/>
      </w:pPr>
      <w:r w:rsidRPr="00FB54DC">
        <w:t xml:space="preserve">Inventories also include materials and supplies awaiting use in the production process and goods purchased or produced by the municipality, which are for distribution to other parties for no charge or for a nominal charge.  In </w:t>
      </w:r>
      <w:r w:rsidR="00DF5924">
        <w:t xml:space="preserve">a </w:t>
      </w:r>
      <w:r w:rsidRPr="00FB54DC">
        <w:t>municipalit</w:t>
      </w:r>
      <w:r w:rsidR="00DF5924">
        <w:t xml:space="preserve">y’s </w:t>
      </w:r>
      <w:r w:rsidR="0085047B" w:rsidRPr="00FB54DC">
        <w:t>inventories,</w:t>
      </w:r>
      <w:r w:rsidR="00DF5924">
        <w:t xml:space="preserve"> these</w:t>
      </w:r>
      <w:r w:rsidRPr="00FB54DC">
        <w:t xml:space="preserve"> will relate to the provision of services. </w:t>
      </w:r>
      <w:r w:rsidR="00FD1303">
        <w:t xml:space="preserve"> </w:t>
      </w:r>
      <w:r w:rsidRPr="00FB54DC">
        <w:t>In the case of a service provider, inventories include the costs of the service, for which the municipality has not yet recognised the related revenue.</w:t>
      </w:r>
    </w:p>
    <w:p w14:paraId="55AFD9E5" w14:textId="77777777" w:rsidR="00E91B64" w:rsidRPr="005822D4" w:rsidRDefault="00C55FE7" w:rsidP="007B2339">
      <w:pPr>
        <w:pStyle w:val="PSDNumPar"/>
        <w:spacing w:line="360" w:lineRule="auto"/>
        <w:jc w:val="both"/>
      </w:pPr>
      <w:r w:rsidRPr="00FB54DC">
        <w:t xml:space="preserve">The mSCOA provides for the following classification within this group of accounts: </w:t>
      </w:r>
    </w:p>
    <w:p w14:paraId="5647062C" w14:textId="77777777" w:rsidR="006F4A67" w:rsidRPr="005822D4" w:rsidRDefault="00C55FE7" w:rsidP="007B2339">
      <w:pPr>
        <w:pStyle w:val="Bulletpar"/>
        <w:spacing w:line="360" w:lineRule="auto"/>
        <w:jc w:val="both"/>
      </w:pPr>
      <w:r w:rsidRPr="00FB54DC">
        <w:t>Agricultural</w:t>
      </w:r>
    </w:p>
    <w:p w14:paraId="7DC4B9F8" w14:textId="77777777" w:rsidR="006F4A67" w:rsidRPr="005822D4" w:rsidRDefault="00C55FE7" w:rsidP="007B2339">
      <w:pPr>
        <w:pStyle w:val="Bulletpar"/>
        <w:spacing w:line="360" w:lineRule="auto"/>
        <w:jc w:val="both"/>
      </w:pPr>
      <w:r w:rsidRPr="00FB54DC">
        <w:t xml:space="preserve">Consumable </w:t>
      </w:r>
    </w:p>
    <w:p w14:paraId="7F1F6630" w14:textId="77777777" w:rsidR="006F4A67" w:rsidRPr="005822D4" w:rsidRDefault="00C55FE7" w:rsidP="007B2339">
      <w:pPr>
        <w:pStyle w:val="Bulletpar"/>
        <w:spacing w:line="360" w:lineRule="auto"/>
        <w:jc w:val="both"/>
      </w:pPr>
      <w:r w:rsidRPr="00FB54DC">
        <w:t>Finished Goods</w:t>
      </w:r>
    </w:p>
    <w:p w14:paraId="72A02C75" w14:textId="523FFC18" w:rsidR="006F4A67" w:rsidRPr="005822D4" w:rsidRDefault="00C55FE7" w:rsidP="007B2339">
      <w:pPr>
        <w:pStyle w:val="Bulletpar"/>
        <w:spacing w:line="360" w:lineRule="auto"/>
        <w:jc w:val="both"/>
      </w:pPr>
      <w:r w:rsidRPr="00FB54DC">
        <w:t>Materials and Supplies</w:t>
      </w:r>
    </w:p>
    <w:p w14:paraId="05D66970" w14:textId="77777777" w:rsidR="00D7002C" w:rsidRPr="005822D4" w:rsidRDefault="00C55FE7" w:rsidP="007B2339">
      <w:pPr>
        <w:pStyle w:val="Bulletpar"/>
        <w:spacing w:line="360" w:lineRule="auto"/>
        <w:jc w:val="both"/>
      </w:pPr>
      <w:r w:rsidRPr="00FB54DC">
        <w:t>Work-in-progress</w:t>
      </w:r>
    </w:p>
    <w:p w14:paraId="0D979494" w14:textId="77777777" w:rsidR="00D7002C" w:rsidRPr="005822D4" w:rsidRDefault="00C55FE7" w:rsidP="007B2339">
      <w:pPr>
        <w:pStyle w:val="Bulletpar"/>
        <w:spacing w:line="360" w:lineRule="auto"/>
        <w:jc w:val="both"/>
      </w:pPr>
      <w:r w:rsidRPr="00FB54DC">
        <w:t>Housing Stock</w:t>
      </w:r>
    </w:p>
    <w:p w14:paraId="0B2BAFA9" w14:textId="01EC0F51" w:rsidR="00D7002C" w:rsidRPr="005822D4" w:rsidRDefault="00C55FE7" w:rsidP="007B2339">
      <w:pPr>
        <w:pStyle w:val="Bulletpar"/>
        <w:spacing w:line="360" w:lineRule="auto"/>
        <w:jc w:val="both"/>
      </w:pPr>
      <w:r w:rsidRPr="00FB54DC">
        <w:t xml:space="preserve">Land </w:t>
      </w:r>
    </w:p>
    <w:p w14:paraId="25FE9B39" w14:textId="77777777" w:rsidR="006F4A67" w:rsidRPr="005822D4" w:rsidRDefault="00C55FE7" w:rsidP="007B2339">
      <w:pPr>
        <w:pStyle w:val="Bulletpar"/>
        <w:spacing w:line="360" w:lineRule="auto"/>
        <w:jc w:val="both"/>
      </w:pPr>
      <w:r w:rsidRPr="00FB54DC">
        <w:t>Water</w:t>
      </w:r>
    </w:p>
    <w:p w14:paraId="33958F5B" w14:textId="77777777" w:rsidR="00486162" w:rsidRPr="005822D4" w:rsidRDefault="00C55FE7" w:rsidP="007B2339">
      <w:pPr>
        <w:pStyle w:val="PSDNumPar"/>
        <w:spacing w:line="360" w:lineRule="auto"/>
        <w:jc w:val="both"/>
      </w:pPr>
      <w:bookmarkStart w:id="116" w:name="_Toc362864632"/>
      <w:r w:rsidRPr="00FB54DC">
        <w:t>At present the above classifications are posting levels accounts with detail to be added at the discretion of the municipality</w:t>
      </w:r>
      <w:r w:rsidR="00EC431B" w:rsidRPr="00FB54DC">
        <w:t>,</w:t>
      </w:r>
      <w:r w:rsidRPr="00FB54DC">
        <w:t xml:space="preserve"> except for “water”. </w:t>
      </w:r>
    </w:p>
    <w:p w14:paraId="0BA97200" w14:textId="293CD57B" w:rsidR="0077471F" w:rsidRPr="005822D4" w:rsidRDefault="00C55FE7" w:rsidP="007B2339">
      <w:pPr>
        <w:pStyle w:val="PSDNumPar"/>
        <w:spacing w:line="360" w:lineRule="auto"/>
        <w:jc w:val="both"/>
      </w:pPr>
      <w:r w:rsidRPr="00FB54DC">
        <w:lastRenderedPageBreak/>
        <w:t>Consumable Stores include</w:t>
      </w:r>
      <w:r w:rsidR="00DF5924">
        <w:t>,</w:t>
      </w:r>
      <w:r w:rsidRPr="00FB54DC">
        <w:t xml:space="preserve"> amongst other items unique to a municipality</w:t>
      </w:r>
      <w:r w:rsidR="00DF5924">
        <w:t>,</w:t>
      </w:r>
      <w:r w:rsidRPr="00FB54DC">
        <w:t xml:space="preserve"> the following:</w:t>
      </w:r>
    </w:p>
    <w:p w14:paraId="7E87189A" w14:textId="77777777" w:rsidR="006F4A67" w:rsidRPr="005822D4" w:rsidRDefault="00C55FE7" w:rsidP="007B2339">
      <w:pPr>
        <w:pStyle w:val="Bulletpar"/>
        <w:spacing w:line="360" w:lineRule="auto"/>
        <w:jc w:val="both"/>
      </w:pPr>
      <w:r w:rsidRPr="00FB54DC">
        <w:t>Ammunition and Security</w:t>
      </w:r>
    </w:p>
    <w:p w14:paraId="1FC7CB67" w14:textId="77777777" w:rsidR="00F5619B" w:rsidRPr="005822D4" w:rsidRDefault="00C55FE7" w:rsidP="007B2339">
      <w:pPr>
        <w:pStyle w:val="Bulletpar"/>
        <w:spacing w:line="360" w:lineRule="auto"/>
        <w:jc w:val="both"/>
      </w:pPr>
      <w:r w:rsidRPr="00FB54DC">
        <w:t xml:space="preserve">Batteries </w:t>
      </w:r>
    </w:p>
    <w:p w14:paraId="4ED2E0D8" w14:textId="77777777" w:rsidR="006F4A67" w:rsidRPr="005822D4" w:rsidRDefault="00C55FE7" w:rsidP="007B2339">
      <w:pPr>
        <w:pStyle w:val="Bulletpar"/>
        <w:spacing w:line="360" w:lineRule="auto"/>
        <w:jc w:val="both"/>
      </w:pPr>
      <w:r w:rsidRPr="00FB54DC">
        <w:t>Brooms and Brushes</w:t>
      </w:r>
    </w:p>
    <w:p w14:paraId="0B08A1AD" w14:textId="77777777" w:rsidR="00F5619B" w:rsidRPr="005822D4" w:rsidRDefault="00C55FE7" w:rsidP="007B2339">
      <w:pPr>
        <w:pStyle w:val="Bulletpar"/>
        <w:spacing w:line="360" w:lineRule="auto"/>
        <w:jc w:val="both"/>
      </w:pPr>
      <w:r w:rsidRPr="00FB54DC">
        <w:t xml:space="preserve">Building and Construction Materials </w:t>
      </w:r>
    </w:p>
    <w:p w14:paraId="652F3034" w14:textId="468386FD" w:rsidR="006F4A67" w:rsidRPr="005822D4" w:rsidRDefault="00C55FE7" w:rsidP="007B2339">
      <w:pPr>
        <w:pStyle w:val="Bulletpar"/>
        <w:spacing w:line="360" w:lineRule="auto"/>
        <w:jc w:val="both"/>
      </w:pPr>
      <w:r w:rsidRPr="00FB54DC">
        <w:t>C</w:t>
      </w:r>
      <w:r w:rsidR="00341C11">
        <w:t>e</w:t>
      </w:r>
      <w:r w:rsidRPr="00FB54DC">
        <w:t>ll Phone Accessories</w:t>
      </w:r>
    </w:p>
    <w:p w14:paraId="5E592A3C" w14:textId="77777777" w:rsidR="006F4A67" w:rsidRPr="005822D4" w:rsidRDefault="00C55FE7" w:rsidP="007B2339">
      <w:pPr>
        <w:pStyle w:val="Bulletpar"/>
        <w:spacing w:line="360" w:lineRule="auto"/>
        <w:jc w:val="both"/>
      </w:pPr>
      <w:r w:rsidRPr="00FB54DC">
        <w:t>Camping Materials</w:t>
      </w:r>
    </w:p>
    <w:p w14:paraId="1DB6167E" w14:textId="77777777" w:rsidR="006F4A67" w:rsidRPr="005822D4" w:rsidRDefault="00C55FE7" w:rsidP="007B2339">
      <w:pPr>
        <w:pStyle w:val="Bulletpar"/>
        <w:spacing w:line="360" w:lineRule="auto"/>
        <w:jc w:val="both"/>
      </w:pPr>
      <w:r w:rsidRPr="00FB54DC">
        <w:t>Corporate Gear</w:t>
      </w:r>
    </w:p>
    <w:p w14:paraId="6D899951" w14:textId="77777777" w:rsidR="006F4A67" w:rsidRPr="005822D4" w:rsidRDefault="00C55FE7" w:rsidP="007B2339">
      <w:pPr>
        <w:pStyle w:val="Bulletpar"/>
        <w:spacing w:line="360" w:lineRule="auto"/>
        <w:jc w:val="both"/>
      </w:pPr>
      <w:r w:rsidRPr="00FB54DC">
        <w:t>Crockery and Cutlery</w:t>
      </w:r>
    </w:p>
    <w:p w14:paraId="52CBA572" w14:textId="77777777" w:rsidR="006F4A67" w:rsidRPr="005822D4" w:rsidRDefault="00C55FE7" w:rsidP="007B2339">
      <w:pPr>
        <w:pStyle w:val="Bulletpar"/>
        <w:spacing w:line="360" w:lineRule="auto"/>
        <w:jc w:val="both"/>
      </w:pPr>
      <w:r w:rsidRPr="00FB54DC">
        <w:t>Disposable Paper and Plastic</w:t>
      </w:r>
    </w:p>
    <w:p w14:paraId="6996EB57" w14:textId="77777777" w:rsidR="00F5619B" w:rsidRPr="005822D4" w:rsidRDefault="00C55FE7" w:rsidP="007B2339">
      <w:pPr>
        <w:pStyle w:val="Bulletpar"/>
        <w:spacing w:line="360" w:lineRule="auto"/>
        <w:jc w:val="both"/>
      </w:pPr>
      <w:r w:rsidRPr="00FB54DC">
        <w:t>Electrical Supplies</w:t>
      </w:r>
    </w:p>
    <w:p w14:paraId="5DCF5C25" w14:textId="77777777" w:rsidR="006F4A67" w:rsidRPr="005822D4" w:rsidRDefault="00C55FE7" w:rsidP="007B2339">
      <w:pPr>
        <w:pStyle w:val="Bulletpar"/>
        <w:spacing w:line="360" w:lineRule="auto"/>
        <w:jc w:val="both"/>
      </w:pPr>
      <w:r w:rsidRPr="00FB54DC">
        <w:t>Farming Supplies</w:t>
      </w:r>
    </w:p>
    <w:p w14:paraId="770ED4B9" w14:textId="77777777" w:rsidR="006F4A67" w:rsidRPr="005822D4" w:rsidRDefault="00C55FE7" w:rsidP="007B2339">
      <w:pPr>
        <w:pStyle w:val="Bulletpar"/>
        <w:spacing w:line="360" w:lineRule="auto"/>
        <w:jc w:val="both"/>
      </w:pPr>
      <w:r w:rsidRPr="00FB54DC">
        <w:t>Fencing Material</w:t>
      </w:r>
    </w:p>
    <w:p w14:paraId="0F03C2E2" w14:textId="77777777" w:rsidR="006F4A67" w:rsidRPr="005822D4" w:rsidRDefault="00C55FE7" w:rsidP="007B2339">
      <w:pPr>
        <w:pStyle w:val="Bulletpar"/>
        <w:spacing w:line="360" w:lineRule="auto"/>
        <w:jc w:val="both"/>
      </w:pPr>
      <w:r w:rsidRPr="00FB54DC">
        <w:t>Fertilizer</w:t>
      </w:r>
    </w:p>
    <w:p w14:paraId="1E580D61" w14:textId="77777777" w:rsidR="006F4A67" w:rsidRPr="005822D4" w:rsidRDefault="00C55FE7" w:rsidP="007B2339">
      <w:pPr>
        <w:pStyle w:val="Bulletpar"/>
        <w:spacing w:line="360" w:lineRule="auto"/>
        <w:jc w:val="both"/>
      </w:pPr>
      <w:r w:rsidRPr="00FB54DC">
        <w:t>Firearm Spares Non-military</w:t>
      </w:r>
    </w:p>
    <w:p w14:paraId="3305FB56" w14:textId="77777777" w:rsidR="006F4A67" w:rsidRPr="005822D4" w:rsidRDefault="00C55FE7" w:rsidP="007B2339">
      <w:pPr>
        <w:pStyle w:val="Bulletpar"/>
        <w:spacing w:line="360" w:lineRule="auto"/>
        <w:jc w:val="both"/>
      </w:pPr>
      <w:r w:rsidRPr="00FB54DC">
        <w:t>Food and Food Supplies</w:t>
      </w:r>
    </w:p>
    <w:p w14:paraId="0787D575" w14:textId="77777777" w:rsidR="000B6802" w:rsidRPr="005822D4" w:rsidRDefault="00C55FE7" w:rsidP="007B2339">
      <w:pPr>
        <w:pStyle w:val="SecondLevelBullet"/>
        <w:spacing w:line="360" w:lineRule="auto"/>
        <w:jc w:val="both"/>
      </w:pPr>
      <w:r w:rsidRPr="00FB54DC">
        <w:t>Baby and Special Foods</w:t>
      </w:r>
    </w:p>
    <w:p w14:paraId="01149A5C" w14:textId="77777777" w:rsidR="000B6802" w:rsidRPr="005822D4" w:rsidRDefault="00C55FE7" w:rsidP="007B2339">
      <w:pPr>
        <w:pStyle w:val="SecondLevelBullet"/>
        <w:spacing w:line="360" w:lineRule="auto"/>
        <w:jc w:val="both"/>
      </w:pPr>
      <w:r w:rsidRPr="00FB54DC">
        <w:t>Bread and Confectionery</w:t>
      </w:r>
    </w:p>
    <w:p w14:paraId="0E727F63" w14:textId="77777777" w:rsidR="000B6802" w:rsidRPr="005822D4" w:rsidRDefault="00C55FE7" w:rsidP="007B2339">
      <w:pPr>
        <w:pStyle w:val="SecondLevelBullet"/>
        <w:spacing w:line="360" w:lineRule="auto"/>
        <w:jc w:val="both"/>
      </w:pPr>
      <w:r w:rsidRPr="00FB54DC">
        <w:t>Eggs and Egg Products</w:t>
      </w:r>
    </w:p>
    <w:p w14:paraId="598DA2C6" w14:textId="77777777" w:rsidR="000B6802" w:rsidRPr="005822D4" w:rsidRDefault="00C55FE7" w:rsidP="007B2339">
      <w:pPr>
        <w:pStyle w:val="SecondLevelBullet"/>
        <w:spacing w:line="360" w:lineRule="auto"/>
        <w:jc w:val="both"/>
      </w:pPr>
      <w:r w:rsidRPr="00FB54DC">
        <w:t>Fruit and Vegetables</w:t>
      </w:r>
    </w:p>
    <w:p w14:paraId="29AA78E9" w14:textId="77777777" w:rsidR="000B6802" w:rsidRPr="005822D4" w:rsidRDefault="00C55FE7" w:rsidP="007B2339">
      <w:pPr>
        <w:pStyle w:val="SecondLevelBullet"/>
        <w:spacing w:line="360" w:lineRule="auto"/>
        <w:jc w:val="both"/>
      </w:pPr>
      <w:r w:rsidRPr="00FB54DC">
        <w:t>Groceries</w:t>
      </w:r>
    </w:p>
    <w:p w14:paraId="0BED3EE4" w14:textId="77777777" w:rsidR="000B6802" w:rsidRPr="005822D4" w:rsidRDefault="00C55FE7" w:rsidP="007B2339">
      <w:pPr>
        <w:pStyle w:val="SecondLevelBullet"/>
        <w:spacing w:line="360" w:lineRule="auto"/>
        <w:jc w:val="both"/>
      </w:pPr>
      <w:r w:rsidRPr="00FB54DC">
        <w:t>Meat, Poultry and Fish</w:t>
      </w:r>
    </w:p>
    <w:p w14:paraId="279265CE" w14:textId="77777777" w:rsidR="000B6802" w:rsidRPr="005822D4" w:rsidRDefault="00C55FE7" w:rsidP="007B2339">
      <w:pPr>
        <w:pStyle w:val="SecondLevelBullet"/>
        <w:spacing w:line="360" w:lineRule="auto"/>
        <w:jc w:val="both"/>
      </w:pPr>
      <w:r w:rsidRPr="00FB54DC">
        <w:t>Milk and Milk Products</w:t>
      </w:r>
    </w:p>
    <w:p w14:paraId="3658536C" w14:textId="77777777" w:rsidR="000B6802" w:rsidRPr="005822D4" w:rsidRDefault="00C55FE7" w:rsidP="007B2339">
      <w:pPr>
        <w:pStyle w:val="Bulletpar"/>
        <w:spacing w:line="360" w:lineRule="auto"/>
        <w:jc w:val="both"/>
      </w:pPr>
      <w:r w:rsidRPr="00FB54DC">
        <w:t>Fuel, Oil and Gas</w:t>
      </w:r>
    </w:p>
    <w:p w14:paraId="758529ED" w14:textId="77777777" w:rsidR="000B6802" w:rsidRPr="005822D4" w:rsidRDefault="00C55FE7" w:rsidP="007B2339">
      <w:pPr>
        <w:pStyle w:val="SecondLevelBullet"/>
        <w:spacing w:line="360" w:lineRule="auto"/>
        <w:jc w:val="both"/>
      </w:pPr>
      <w:r w:rsidRPr="00FB54DC">
        <w:t>Chemicals</w:t>
      </w:r>
    </w:p>
    <w:p w14:paraId="10A6652F" w14:textId="77777777" w:rsidR="000B6802" w:rsidRPr="005822D4" w:rsidRDefault="00C55FE7" w:rsidP="007B2339">
      <w:pPr>
        <w:pStyle w:val="SecondLevelBullet"/>
        <w:spacing w:line="360" w:lineRule="auto"/>
        <w:jc w:val="both"/>
      </w:pPr>
      <w:r w:rsidRPr="00FB54DC">
        <w:t>Fuel, Oil and Lubricants</w:t>
      </w:r>
    </w:p>
    <w:p w14:paraId="5A8467C2" w14:textId="77777777" w:rsidR="000B6802" w:rsidRPr="005822D4" w:rsidRDefault="00C55FE7" w:rsidP="007B2339">
      <w:pPr>
        <w:pStyle w:val="SecondLevelBullet"/>
        <w:spacing w:line="360" w:lineRule="auto"/>
        <w:jc w:val="both"/>
      </w:pPr>
      <w:r w:rsidRPr="00FB54DC">
        <w:t>General Gas</w:t>
      </w:r>
    </w:p>
    <w:p w14:paraId="248D5359" w14:textId="77777777" w:rsidR="000B6802" w:rsidRPr="005822D4" w:rsidRDefault="00C55FE7" w:rsidP="007B2339">
      <w:pPr>
        <w:pStyle w:val="SecondLevelBullet"/>
        <w:spacing w:line="360" w:lineRule="auto"/>
        <w:jc w:val="both"/>
      </w:pPr>
      <w:r w:rsidRPr="00FB54DC">
        <w:t>Household Gas</w:t>
      </w:r>
    </w:p>
    <w:p w14:paraId="5CC336F3" w14:textId="77777777" w:rsidR="000B6802" w:rsidRPr="005822D4" w:rsidRDefault="00C55FE7" w:rsidP="007B2339">
      <w:pPr>
        <w:pStyle w:val="SecondLevelBullet"/>
        <w:spacing w:line="360" w:lineRule="auto"/>
        <w:jc w:val="both"/>
      </w:pPr>
      <w:r w:rsidRPr="00FB54DC">
        <w:t>Medical Gas</w:t>
      </w:r>
    </w:p>
    <w:p w14:paraId="481FFC44" w14:textId="77777777" w:rsidR="00CD5CE4" w:rsidRPr="00FD1303" w:rsidRDefault="00C55FE7" w:rsidP="007B2339">
      <w:pPr>
        <w:pStyle w:val="Bulletpar"/>
        <w:spacing w:line="360" w:lineRule="auto"/>
        <w:jc w:val="both"/>
      </w:pPr>
      <w:r w:rsidRPr="00FD1303">
        <w:lastRenderedPageBreak/>
        <w:t>Gardening Supplies</w:t>
      </w:r>
    </w:p>
    <w:p w14:paraId="0E1D9D70" w14:textId="77777777" w:rsidR="00F5619B" w:rsidRPr="00FD1303" w:rsidRDefault="00C55FE7" w:rsidP="007B2339">
      <w:pPr>
        <w:pStyle w:val="Bulletpar"/>
        <w:spacing w:line="360" w:lineRule="auto"/>
        <w:jc w:val="both"/>
      </w:pPr>
      <w:r w:rsidRPr="00FD1303">
        <w:t xml:space="preserve">Hardware </w:t>
      </w:r>
    </w:p>
    <w:p w14:paraId="212D9846" w14:textId="77777777" w:rsidR="00CD5CE4" w:rsidRPr="00FD1303" w:rsidRDefault="00C55FE7" w:rsidP="007B2339">
      <w:pPr>
        <w:pStyle w:val="Bulletpar"/>
        <w:spacing w:line="360" w:lineRule="auto"/>
        <w:jc w:val="both"/>
      </w:pPr>
      <w:r w:rsidRPr="00FD1303">
        <w:t>Insecticides</w:t>
      </w:r>
    </w:p>
    <w:p w14:paraId="6D376CF3" w14:textId="77777777" w:rsidR="00CD5CE4" w:rsidRPr="00FD1303" w:rsidRDefault="00C55FE7" w:rsidP="007B2339">
      <w:pPr>
        <w:pStyle w:val="Bulletpar"/>
        <w:spacing w:line="360" w:lineRule="auto"/>
        <w:jc w:val="both"/>
      </w:pPr>
      <w:r w:rsidRPr="00FD1303">
        <w:t>Irrigation Materials</w:t>
      </w:r>
    </w:p>
    <w:p w14:paraId="025B96F9" w14:textId="77777777" w:rsidR="00CD5CE4" w:rsidRPr="00FD1303" w:rsidRDefault="00C55FE7" w:rsidP="007B2339">
      <w:pPr>
        <w:pStyle w:val="Bulletpar"/>
        <w:spacing w:line="360" w:lineRule="auto"/>
        <w:jc w:val="both"/>
      </w:pPr>
      <w:r w:rsidRPr="00FD1303">
        <w:t>Laboratory Chemicals</w:t>
      </w:r>
    </w:p>
    <w:p w14:paraId="0EBB8921" w14:textId="77777777" w:rsidR="00CD5CE4" w:rsidRPr="00FD1303" w:rsidRDefault="00C55FE7" w:rsidP="007B2339">
      <w:pPr>
        <w:pStyle w:val="Bulletpar"/>
        <w:spacing w:line="360" w:lineRule="auto"/>
        <w:jc w:val="both"/>
      </w:pPr>
      <w:r w:rsidRPr="00FD1303">
        <w:t>Laboratory Supplies</w:t>
      </w:r>
    </w:p>
    <w:p w14:paraId="4B887315" w14:textId="77777777" w:rsidR="00CD5CE4" w:rsidRPr="00FD1303" w:rsidRDefault="00C55FE7" w:rsidP="007B2339">
      <w:pPr>
        <w:pStyle w:val="Bulletpar"/>
        <w:spacing w:line="360" w:lineRule="auto"/>
        <w:jc w:val="both"/>
      </w:pPr>
      <w:r w:rsidRPr="00FD1303">
        <w:t>Learning and Teaching Support Materials</w:t>
      </w:r>
    </w:p>
    <w:p w14:paraId="4CB3D108" w14:textId="77777777" w:rsidR="000B6802" w:rsidRPr="005822D4" w:rsidRDefault="00C55FE7" w:rsidP="007B2339">
      <w:pPr>
        <w:pStyle w:val="SecondLevelBullet"/>
        <w:spacing w:line="360" w:lineRule="auto"/>
        <w:jc w:val="both"/>
      </w:pPr>
      <w:r w:rsidRPr="00FB54DC">
        <w:t>Media Collections</w:t>
      </w:r>
    </w:p>
    <w:p w14:paraId="29670908" w14:textId="77777777" w:rsidR="000B6802" w:rsidRPr="005822D4" w:rsidRDefault="00C55FE7" w:rsidP="007B2339">
      <w:pPr>
        <w:pStyle w:val="Bulletpar"/>
        <w:numPr>
          <w:ilvl w:val="4"/>
          <w:numId w:val="18"/>
        </w:numPr>
        <w:spacing w:line="360" w:lineRule="auto"/>
        <w:jc w:val="both"/>
      </w:pPr>
      <w:r w:rsidRPr="00FB54DC">
        <w:t>Books, Magazines and Publications</w:t>
      </w:r>
    </w:p>
    <w:p w14:paraId="70D24BAC" w14:textId="77777777" w:rsidR="000B6802" w:rsidRPr="005822D4" w:rsidRDefault="00C55FE7" w:rsidP="007B2339">
      <w:pPr>
        <w:pStyle w:val="Bulletpar"/>
        <w:numPr>
          <w:ilvl w:val="4"/>
          <w:numId w:val="18"/>
        </w:numPr>
        <w:spacing w:line="360" w:lineRule="auto"/>
        <w:jc w:val="both"/>
      </w:pPr>
      <w:r w:rsidRPr="00FB54DC">
        <w:t>Materials</w:t>
      </w:r>
    </w:p>
    <w:p w14:paraId="4EAE0889" w14:textId="77777777" w:rsidR="000B6802" w:rsidRPr="005822D4" w:rsidRDefault="00C55FE7" w:rsidP="007B2339">
      <w:pPr>
        <w:pStyle w:val="Bulletpar"/>
        <w:numPr>
          <w:ilvl w:val="4"/>
          <w:numId w:val="18"/>
        </w:numPr>
        <w:spacing w:line="360" w:lineRule="auto"/>
        <w:jc w:val="both"/>
      </w:pPr>
      <w:r w:rsidRPr="00FB54DC">
        <w:t>Library, Media Film Material</w:t>
      </w:r>
    </w:p>
    <w:p w14:paraId="058A3DC6" w14:textId="77777777" w:rsidR="000B6802" w:rsidRPr="005822D4" w:rsidRDefault="00C55FE7" w:rsidP="007B2339">
      <w:pPr>
        <w:pStyle w:val="SecondLevelBullet"/>
        <w:spacing w:line="360" w:lineRule="auto"/>
        <w:jc w:val="both"/>
      </w:pPr>
      <w:r w:rsidRPr="00FB54DC">
        <w:t>Learning Supporting Materials</w:t>
      </w:r>
    </w:p>
    <w:p w14:paraId="23708BC7" w14:textId="77777777" w:rsidR="000B6802" w:rsidRPr="005822D4" w:rsidRDefault="00C55FE7" w:rsidP="007B2339">
      <w:pPr>
        <w:pStyle w:val="Bulletpar"/>
        <w:numPr>
          <w:ilvl w:val="4"/>
          <w:numId w:val="18"/>
        </w:numPr>
        <w:spacing w:line="360" w:lineRule="auto"/>
        <w:jc w:val="both"/>
      </w:pPr>
      <w:r w:rsidRPr="00FB54DC">
        <w:t>Consumable Materials</w:t>
      </w:r>
    </w:p>
    <w:p w14:paraId="2FAF29A2" w14:textId="77777777" w:rsidR="000B6802" w:rsidRPr="005822D4" w:rsidRDefault="00C55FE7" w:rsidP="007B2339">
      <w:pPr>
        <w:pStyle w:val="Bulletpar"/>
        <w:numPr>
          <w:ilvl w:val="4"/>
          <w:numId w:val="18"/>
        </w:numPr>
        <w:spacing w:line="360" w:lineRule="auto"/>
        <w:jc w:val="both"/>
      </w:pPr>
      <w:r w:rsidRPr="00FB54DC">
        <w:t>Durable Materials</w:t>
      </w:r>
    </w:p>
    <w:p w14:paraId="6DDD0B9C" w14:textId="77777777" w:rsidR="000B6802" w:rsidRPr="005822D4" w:rsidRDefault="00C55FE7" w:rsidP="007B2339">
      <w:pPr>
        <w:pStyle w:val="Bulletpar"/>
        <w:numPr>
          <w:ilvl w:val="4"/>
          <w:numId w:val="18"/>
        </w:numPr>
        <w:spacing w:line="360" w:lineRule="auto"/>
        <w:jc w:val="both"/>
      </w:pPr>
      <w:r w:rsidRPr="00FB54DC">
        <w:t>School Stationery</w:t>
      </w:r>
    </w:p>
    <w:p w14:paraId="54133EC1" w14:textId="77777777" w:rsidR="000B6802" w:rsidRPr="005822D4" w:rsidRDefault="00C55FE7" w:rsidP="007B2339">
      <w:pPr>
        <w:pStyle w:val="Bulletpar"/>
        <w:numPr>
          <w:ilvl w:val="4"/>
          <w:numId w:val="18"/>
        </w:numPr>
        <w:spacing w:line="360" w:lineRule="auto"/>
        <w:jc w:val="both"/>
      </w:pPr>
      <w:r w:rsidRPr="00FB54DC">
        <w:t>Text and Prescribed Books</w:t>
      </w:r>
    </w:p>
    <w:p w14:paraId="015B5F4A" w14:textId="77777777" w:rsidR="00CD5CE4" w:rsidRPr="00FD1303" w:rsidRDefault="00C55FE7" w:rsidP="007B2339">
      <w:pPr>
        <w:pStyle w:val="Bulletpar"/>
        <w:spacing w:line="360" w:lineRule="auto"/>
        <w:jc w:val="both"/>
      </w:pPr>
      <w:r w:rsidRPr="00FD1303">
        <w:t>License Plates</w:t>
      </w:r>
    </w:p>
    <w:p w14:paraId="29633FF3" w14:textId="77777777" w:rsidR="00CD5CE4" w:rsidRPr="00FD1303" w:rsidRDefault="00C55FE7" w:rsidP="007B2339">
      <w:pPr>
        <w:pStyle w:val="Bulletpar"/>
        <w:spacing w:line="360" w:lineRule="auto"/>
        <w:jc w:val="both"/>
      </w:pPr>
      <w:r w:rsidRPr="00FD1303">
        <w:t>Linen</w:t>
      </w:r>
    </w:p>
    <w:p w14:paraId="5F990B3E" w14:textId="77777777" w:rsidR="00CD5CE4" w:rsidRPr="00FD1303" w:rsidRDefault="00C55FE7" w:rsidP="007B2339">
      <w:pPr>
        <w:pStyle w:val="Bulletpar"/>
        <w:spacing w:line="360" w:lineRule="auto"/>
        <w:jc w:val="both"/>
      </w:pPr>
      <w:r w:rsidRPr="00FD1303">
        <w:t>Livestock and Plants for Consumption</w:t>
      </w:r>
    </w:p>
    <w:p w14:paraId="0D51372F" w14:textId="77777777" w:rsidR="00CD5CE4" w:rsidRPr="00FD1303" w:rsidRDefault="00C55FE7" w:rsidP="007B2339">
      <w:pPr>
        <w:pStyle w:val="Bulletpar"/>
        <w:spacing w:line="360" w:lineRule="auto"/>
        <w:jc w:val="both"/>
      </w:pPr>
      <w:r w:rsidRPr="00FD1303">
        <w:t>Livestock, Fodder and Animal Feed</w:t>
      </w:r>
    </w:p>
    <w:p w14:paraId="7FBEC636" w14:textId="77777777" w:rsidR="00CD5CE4" w:rsidRPr="00FD1303" w:rsidRDefault="00C55FE7" w:rsidP="007B2339">
      <w:pPr>
        <w:pStyle w:val="Bulletpar"/>
        <w:spacing w:line="360" w:lineRule="auto"/>
        <w:jc w:val="both"/>
      </w:pPr>
      <w:r w:rsidRPr="00FD1303">
        <w:t>Medical Supplies:</w:t>
      </w:r>
    </w:p>
    <w:p w14:paraId="54C6F20A" w14:textId="77777777" w:rsidR="00CD5CE4" w:rsidRPr="005822D4" w:rsidRDefault="00C55FE7" w:rsidP="007B2339">
      <w:pPr>
        <w:pStyle w:val="SecondLevelBullet"/>
        <w:spacing w:line="360" w:lineRule="auto"/>
        <w:jc w:val="both"/>
      </w:pPr>
      <w:r w:rsidRPr="00FB54DC">
        <w:t>Application Sets</w:t>
      </w:r>
    </w:p>
    <w:p w14:paraId="6F403D2D" w14:textId="77777777" w:rsidR="00CD5CE4" w:rsidRPr="005822D4" w:rsidRDefault="00C55FE7" w:rsidP="007B2339">
      <w:pPr>
        <w:pStyle w:val="SecondLevelBullet"/>
        <w:spacing w:line="360" w:lineRule="auto"/>
        <w:jc w:val="both"/>
      </w:pPr>
      <w:r w:rsidRPr="00FB54DC">
        <w:t>Artificial Aids</w:t>
      </w:r>
    </w:p>
    <w:p w14:paraId="0E77D57F" w14:textId="77777777" w:rsidR="00CD5CE4" w:rsidRPr="005822D4" w:rsidRDefault="00C55FE7" w:rsidP="007B2339">
      <w:pPr>
        <w:pStyle w:val="SecondLevelBullet"/>
        <w:spacing w:line="360" w:lineRule="auto"/>
        <w:jc w:val="both"/>
      </w:pPr>
      <w:r w:rsidRPr="00FB54DC">
        <w:t>Bandages and Dressings</w:t>
      </w:r>
    </w:p>
    <w:p w14:paraId="26461D37" w14:textId="77777777" w:rsidR="00CD5CE4" w:rsidRPr="005822D4" w:rsidRDefault="00C55FE7" w:rsidP="007B2339">
      <w:pPr>
        <w:pStyle w:val="SecondLevelBullet"/>
        <w:spacing w:line="360" w:lineRule="auto"/>
        <w:jc w:val="both"/>
      </w:pPr>
      <w:r w:rsidRPr="00FB54DC">
        <w:t>Blood Product and Plasma</w:t>
      </w:r>
    </w:p>
    <w:p w14:paraId="6ADB83AC" w14:textId="77777777" w:rsidR="00CD5CE4" w:rsidRPr="005822D4" w:rsidRDefault="00C55FE7" w:rsidP="007B2339">
      <w:pPr>
        <w:pStyle w:val="SecondLevelBullet"/>
        <w:spacing w:line="360" w:lineRule="auto"/>
        <w:jc w:val="both"/>
      </w:pPr>
      <w:r w:rsidRPr="00FB54DC">
        <w:t>Catheters, Tubes and Urine Bags</w:t>
      </w:r>
    </w:p>
    <w:p w14:paraId="02573C46" w14:textId="77777777" w:rsidR="00CD5CE4" w:rsidRPr="005822D4" w:rsidRDefault="00C55FE7" w:rsidP="007B2339">
      <w:pPr>
        <w:pStyle w:val="SecondLevelBullet"/>
        <w:spacing w:line="360" w:lineRule="auto"/>
        <w:jc w:val="both"/>
      </w:pPr>
      <w:r w:rsidRPr="00FB54DC">
        <w:t>Contraceptives</w:t>
      </w:r>
    </w:p>
    <w:p w14:paraId="67AFF45D" w14:textId="77777777" w:rsidR="00CD5CE4" w:rsidRPr="005822D4" w:rsidRDefault="00C55FE7" w:rsidP="007B2339">
      <w:pPr>
        <w:pStyle w:val="SecondLevelBullet"/>
        <w:spacing w:line="360" w:lineRule="auto"/>
        <w:jc w:val="both"/>
      </w:pPr>
      <w:r w:rsidRPr="00FB54DC">
        <w:t>Crutches</w:t>
      </w:r>
    </w:p>
    <w:p w14:paraId="643E70B2" w14:textId="77777777" w:rsidR="00CD5CE4" w:rsidRPr="005822D4" w:rsidRDefault="00C55FE7" w:rsidP="007B2339">
      <w:pPr>
        <w:pStyle w:val="SecondLevelBullet"/>
        <w:spacing w:line="360" w:lineRule="auto"/>
        <w:jc w:val="both"/>
      </w:pPr>
      <w:r w:rsidRPr="00FB54DC">
        <w:t>Dental Consumables</w:t>
      </w:r>
    </w:p>
    <w:p w14:paraId="4A76567F" w14:textId="77777777" w:rsidR="00CD5CE4" w:rsidRPr="005822D4" w:rsidRDefault="00C55FE7" w:rsidP="007B2339">
      <w:pPr>
        <w:pStyle w:val="SecondLevelBullet"/>
        <w:spacing w:line="360" w:lineRule="auto"/>
        <w:jc w:val="both"/>
      </w:pPr>
      <w:r w:rsidRPr="00FB54DC">
        <w:t>Disposable Nappies</w:t>
      </w:r>
    </w:p>
    <w:p w14:paraId="38E12D50" w14:textId="77777777" w:rsidR="00CD5CE4" w:rsidRPr="005822D4" w:rsidRDefault="00C55FE7" w:rsidP="007B2339">
      <w:pPr>
        <w:pStyle w:val="SecondLevelBullet"/>
        <w:spacing w:line="360" w:lineRule="auto"/>
        <w:jc w:val="both"/>
      </w:pPr>
      <w:r w:rsidRPr="00FB54DC">
        <w:lastRenderedPageBreak/>
        <w:t>First Aid Kit</w:t>
      </w:r>
      <w:r w:rsidR="006F0370" w:rsidRPr="00FB54DC">
        <w:t>s</w:t>
      </w:r>
    </w:p>
    <w:p w14:paraId="31943479" w14:textId="77777777" w:rsidR="00CD5CE4" w:rsidRPr="005822D4" w:rsidRDefault="00C55FE7" w:rsidP="007B2339">
      <w:pPr>
        <w:pStyle w:val="SecondLevelBullet"/>
        <w:spacing w:line="360" w:lineRule="auto"/>
        <w:jc w:val="both"/>
      </w:pPr>
      <w:r w:rsidRPr="00FB54DC">
        <w:t>Gloves, Disposables and Sundries</w:t>
      </w:r>
    </w:p>
    <w:p w14:paraId="1DADDAB4" w14:textId="77777777" w:rsidR="00CD5CE4" w:rsidRPr="005822D4" w:rsidRDefault="00C55FE7" w:rsidP="007B2339">
      <w:pPr>
        <w:pStyle w:val="SecondLevelBullet"/>
        <w:spacing w:line="360" w:lineRule="auto"/>
        <w:jc w:val="both"/>
      </w:pPr>
      <w:r w:rsidRPr="00FB54DC">
        <w:t>Heart Valves and Pacemakers</w:t>
      </w:r>
    </w:p>
    <w:p w14:paraId="31ABEF94" w14:textId="70559EC0" w:rsidR="00CD5CE4" w:rsidRPr="005822D4" w:rsidRDefault="00C55FE7" w:rsidP="007B2339">
      <w:pPr>
        <w:pStyle w:val="SecondLevelBullet"/>
        <w:spacing w:line="360" w:lineRule="auto"/>
        <w:jc w:val="both"/>
      </w:pPr>
      <w:r w:rsidRPr="00FB54DC">
        <w:t>HIV/</w:t>
      </w:r>
      <w:r w:rsidR="00DF5924">
        <w:t xml:space="preserve"> </w:t>
      </w:r>
      <w:r w:rsidRPr="00FB54DC">
        <w:t>AIDS Kits</w:t>
      </w:r>
    </w:p>
    <w:p w14:paraId="2C12BF7B" w14:textId="77777777" w:rsidR="00CD5CE4" w:rsidRPr="005822D4" w:rsidRDefault="00C55FE7" w:rsidP="007B2339">
      <w:pPr>
        <w:pStyle w:val="SecondLevelBullet"/>
        <w:spacing w:line="360" w:lineRule="auto"/>
        <w:jc w:val="both"/>
      </w:pPr>
      <w:r w:rsidRPr="00FB54DC">
        <w:t>Implantable Sets</w:t>
      </w:r>
    </w:p>
    <w:p w14:paraId="6648ACCB" w14:textId="77777777" w:rsidR="00CD5CE4" w:rsidRPr="005822D4" w:rsidRDefault="00C55FE7" w:rsidP="007B2339">
      <w:pPr>
        <w:pStyle w:val="SecondLevelBullet"/>
        <w:spacing w:line="360" w:lineRule="auto"/>
        <w:jc w:val="both"/>
      </w:pPr>
      <w:r w:rsidRPr="00FB54DC">
        <w:t>Intravenous Feeds</w:t>
      </w:r>
    </w:p>
    <w:p w14:paraId="0D19E328" w14:textId="77777777" w:rsidR="00CD5CE4" w:rsidRPr="005822D4" w:rsidRDefault="00C55FE7" w:rsidP="007B2339">
      <w:pPr>
        <w:pStyle w:val="SecondLevelBullet"/>
        <w:spacing w:line="360" w:lineRule="auto"/>
        <w:jc w:val="both"/>
      </w:pPr>
      <w:r w:rsidRPr="00FB54DC">
        <w:t>Occupational Therapy</w:t>
      </w:r>
    </w:p>
    <w:p w14:paraId="352C2F3A" w14:textId="77777777" w:rsidR="00CD5CE4" w:rsidRPr="005822D4" w:rsidRDefault="00C55FE7" w:rsidP="007B2339">
      <w:pPr>
        <w:pStyle w:val="SecondLevelBullet"/>
        <w:spacing w:line="360" w:lineRule="auto"/>
        <w:jc w:val="both"/>
      </w:pPr>
      <w:r w:rsidRPr="00FB54DC">
        <w:t>Optical Items and Hearing Aids</w:t>
      </w:r>
    </w:p>
    <w:p w14:paraId="7B1C98A9" w14:textId="77777777" w:rsidR="00CD5CE4" w:rsidRPr="005822D4" w:rsidRDefault="00C55FE7" w:rsidP="007B2339">
      <w:pPr>
        <w:pStyle w:val="SecondLevelBullet"/>
        <w:spacing w:line="360" w:lineRule="auto"/>
        <w:jc w:val="both"/>
      </w:pPr>
      <w:r w:rsidRPr="00FB54DC">
        <w:t>Orthopedic Artificial Limbs</w:t>
      </w:r>
    </w:p>
    <w:p w14:paraId="13198E5F" w14:textId="77777777" w:rsidR="00CD5CE4" w:rsidRPr="005822D4" w:rsidRDefault="00C55FE7" w:rsidP="007B2339">
      <w:pPr>
        <w:pStyle w:val="SecondLevelBullet"/>
        <w:spacing w:line="360" w:lineRule="auto"/>
        <w:jc w:val="both"/>
      </w:pPr>
      <w:r w:rsidRPr="00FB54DC">
        <w:t>Patient Clothing</w:t>
      </w:r>
    </w:p>
    <w:p w14:paraId="56779978" w14:textId="77777777" w:rsidR="00CD5CE4" w:rsidRPr="005822D4" w:rsidRDefault="00C55FE7" w:rsidP="007B2339">
      <w:pPr>
        <w:pStyle w:val="SecondLevelBullet"/>
        <w:spacing w:line="360" w:lineRule="auto"/>
        <w:jc w:val="both"/>
      </w:pPr>
      <w:r w:rsidRPr="00FB54DC">
        <w:t>Radio-isotopes</w:t>
      </w:r>
    </w:p>
    <w:p w14:paraId="45476AF5" w14:textId="77777777" w:rsidR="00CD5CE4" w:rsidRPr="005822D4" w:rsidRDefault="00C55FE7" w:rsidP="007B2339">
      <w:pPr>
        <w:pStyle w:val="SecondLevelBullet"/>
        <w:spacing w:line="360" w:lineRule="auto"/>
        <w:jc w:val="both"/>
      </w:pPr>
      <w:r w:rsidRPr="00FB54DC">
        <w:t>Renal Dialysis</w:t>
      </w:r>
    </w:p>
    <w:p w14:paraId="5FDF1517" w14:textId="77777777" w:rsidR="00CD5CE4" w:rsidRPr="005822D4" w:rsidRDefault="00C55FE7" w:rsidP="007B2339">
      <w:pPr>
        <w:pStyle w:val="SecondLevelBullet"/>
        <w:spacing w:line="360" w:lineRule="auto"/>
        <w:jc w:val="both"/>
      </w:pPr>
      <w:r w:rsidRPr="00FB54DC">
        <w:t>Stoma Therapy Requisitions</w:t>
      </w:r>
    </w:p>
    <w:p w14:paraId="0C38F644" w14:textId="77777777" w:rsidR="00CD5CE4" w:rsidRPr="005822D4" w:rsidRDefault="00C55FE7" w:rsidP="007B2339">
      <w:pPr>
        <w:pStyle w:val="SecondLevelBullet"/>
        <w:spacing w:line="360" w:lineRule="auto"/>
        <w:jc w:val="both"/>
      </w:pPr>
      <w:r w:rsidRPr="00FB54DC">
        <w:t>Surgical Consumables</w:t>
      </w:r>
    </w:p>
    <w:p w14:paraId="004C3931" w14:textId="77777777" w:rsidR="00CD5CE4" w:rsidRPr="005822D4" w:rsidRDefault="00C55FE7" w:rsidP="007B2339">
      <w:pPr>
        <w:pStyle w:val="SecondLevelBullet"/>
        <w:spacing w:line="360" w:lineRule="auto"/>
        <w:jc w:val="both"/>
      </w:pPr>
      <w:r w:rsidRPr="00FB54DC">
        <w:t>Surgical Implant Prosthesis</w:t>
      </w:r>
    </w:p>
    <w:p w14:paraId="073ABFE8" w14:textId="59C76A07" w:rsidR="00CD5CE4" w:rsidRPr="005822D4" w:rsidRDefault="00C55FE7" w:rsidP="007B2339">
      <w:pPr>
        <w:pStyle w:val="SecondLevelBullet"/>
        <w:spacing w:line="360" w:lineRule="auto"/>
        <w:jc w:val="both"/>
      </w:pPr>
      <w:r w:rsidRPr="00FB54DC">
        <w:t>Surgical/</w:t>
      </w:r>
      <w:r w:rsidR="00DF5924">
        <w:t xml:space="preserve"> </w:t>
      </w:r>
      <w:r w:rsidRPr="00FB54DC">
        <w:t>Medical Supplies</w:t>
      </w:r>
    </w:p>
    <w:p w14:paraId="73E0D61C" w14:textId="77777777" w:rsidR="00CD5CE4" w:rsidRPr="005822D4" w:rsidRDefault="00C55FE7" w:rsidP="007B2339">
      <w:pPr>
        <w:pStyle w:val="SecondLevelBullet"/>
        <w:spacing w:line="360" w:lineRule="auto"/>
        <w:jc w:val="both"/>
      </w:pPr>
      <w:r w:rsidRPr="00FB54DC">
        <w:t>Sutures, Ligature and Skin Staples</w:t>
      </w:r>
    </w:p>
    <w:p w14:paraId="1382EC8C" w14:textId="77777777" w:rsidR="00CD5CE4" w:rsidRPr="005822D4" w:rsidRDefault="00C55FE7" w:rsidP="007B2339">
      <w:pPr>
        <w:pStyle w:val="SecondLevelBullet"/>
        <w:spacing w:line="360" w:lineRule="auto"/>
        <w:jc w:val="both"/>
      </w:pPr>
      <w:r w:rsidRPr="00FB54DC">
        <w:t>Syringes and Needles</w:t>
      </w:r>
    </w:p>
    <w:p w14:paraId="20B96F48" w14:textId="77777777" w:rsidR="00CD5CE4" w:rsidRPr="005822D4" w:rsidRDefault="00C55FE7" w:rsidP="007B2339">
      <w:pPr>
        <w:pStyle w:val="SecondLevelBullet"/>
        <w:spacing w:line="360" w:lineRule="auto"/>
        <w:jc w:val="both"/>
      </w:pPr>
      <w:r w:rsidRPr="00FB54DC">
        <w:t>Therapeutic Requisites</w:t>
      </w:r>
    </w:p>
    <w:p w14:paraId="04EEEE62" w14:textId="77777777" w:rsidR="00CD5CE4" w:rsidRPr="005822D4" w:rsidRDefault="00C55FE7" w:rsidP="007B2339">
      <w:pPr>
        <w:pStyle w:val="SecondLevelBullet"/>
        <w:spacing w:line="360" w:lineRule="auto"/>
        <w:jc w:val="both"/>
      </w:pPr>
      <w:r w:rsidRPr="00FB54DC">
        <w:t>Wheelchairs</w:t>
      </w:r>
    </w:p>
    <w:p w14:paraId="5D3BD52E" w14:textId="77777777" w:rsidR="00CD5CE4" w:rsidRPr="005822D4" w:rsidRDefault="00C55FE7" w:rsidP="007B2339">
      <w:pPr>
        <w:pStyle w:val="SecondLevelBullet"/>
        <w:spacing w:line="360" w:lineRule="auto"/>
        <w:jc w:val="both"/>
      </w:pPr>
      <w:r w:rsidRPr="00FB54DC">
        <w:t>X-ray Consumables</w:t>
      </w:r>
    </w:p>
    <w:p w14:paraId="5B6E2CA9" w14:textId="77777777" w:rsidR="00233813" w:rsidRPr="005822D4" w:rsidRDefault="00C55FE7" w:rsidP="007B2339">
      <w:pPr>
        <w:pStyle w:val="Bulletpar"/>
        <w:spacing w:line="360" w:lineRule="auto"/>
        <w:jc w:val="both"/>
      </w:pPr>
      <w:r w:rsidRPr="00FB54DC">
        <w:t>Medicine</w:t>
      </w:r>
    </w:p>
    <w:p w14:paraId="2CB43F44" w14:textId="77777777" w:rsidR="00CD5CE4" w:rsidRPr="005822D4" w:rsidRDefault="00C55FE7" w:rsidP="007B2339">
      <w:pPr>
        <w:pStyle w:val="SecondLevelBullet"/>
        <w:spacing w:line="360" w:lineRule="auto"/>
        <w:jc w:val="both"/>
      </w:pPr>
      <w:r w:rsidRPr="00FB54DC">
        <w:t>Animal Medicine</w:t>
      </w:r>
    </w:p>
    <w:p w14:paraId="19EBCE73" w14:textId="77777777" w:rsidR="00CD5CE4" w:rsidRPr="005822D4" w:rsidRDefault="00C55FE7" w:rsidP="007B2339">
      <w:pPr>
        <w:pStyle w:val="SecondLevelBullet"/>
        <w:spacing w:line="360" w:lineRule="auto"/>
        <w:jc w:val="both"/>
      </w:pPr>
      <w:r w:rsidRPr="00FB54DC">
        <w:t>Animal Vaccines</w:t>
      </w:r>
    </w:p>
    <w:p w14:paraId="065BD4D8" w14:textId="77777777" w:rsidR="00CD5CE4" w:rsidRPr="005822D4" w:rsidRDefault="00C55FE7" w:rsidP="007B2339">
      <w:pPr>
        <w:pStyle w:val="SecondLevelBullet"/>
        <w:spacing w:line="360" w:lineRule="auto"/>
        <w:jc w:val="both"/>
      </w:pPr>
      <w:r w:rsidRPr="00FB54DC">
        <w:t>Antiretroviral Drugs</w:t>
      </w:r>
    </w:p>
    <w:p w14:paraId="0C010564" w14:textId="77777777" w:rsidR="00CD5CE4" w:rsidRPr="005822D4" w:rsidRDefault="00C55FE7" w:rsidP="007B2339">
      <w:pPr>
        <w:pStyle w:val="SecondLevelBullet"/>
        <w:spacing w:line="360" w:lineRule="auto"/>
        <w:jc w:val="both"/>
      </w:pPr>
      <w:r w:rsidRPr="00FB54DC">
        <w:t>Medicine Medical Depot</w:t>
      </w:r>
    </w:p>
    <w:p w14:paraId="1E38732B" w14:textId="77777777" w:rsidR="00CD5CE4" w:rsidRPr="005822D4" w:rsidRDefault="00C55FE7" w:rsidP="007B2339">
      <w:pPr>
        <w:pStyle w:val="SecondLevelBullet"/>
        <w:spacing w:line="360" w:lineRule="auto"/>
        <w:jc w:val="both"/>
      </w:pPr>
      <w:r w:rsidRPr="00FB54DC">
        <w:t>Medicine Other</w:t>
      </w:r>
    </w:p>
    <w:p w14:paraId="76A7080B" w14:textId="77777777" w:rsidR="00CD5CE4" w:rsidRPr="005822D4" w:rsidRDefault="00C55FE7" w:rsidP="007B2339">
      <w:pPr>
        <w:pStyle w:val="SecondLevelBullet"/>
        <w:spacing w:line="360" w:lineRule="auto"/>
        <w:jc w:val="both"/>
      </w:pPr>
      <w:r w:rsidRPr="00FB54DC">
        <w:t>Medicine Vaccines</w:t>
      </w:r>
    </w:p>
    <w:p w14:paraId="00EC7C85" w14:textId="77777777" w:rsidR="00CD5CE4" w:rsidRPr="005822D4" w:rsidRDefault="00C55FE7" w:rsidP="007B2339">
      <w:pPr>
        <w:pStyle w:val="SecondLevelBullet"/>
        <w:spacing w:line="360" w:lineRule="auto"/>
        <w:jc w:val="both"/>
      </w:pPr>
      <w:r w:rsidRPr="00FB54DC">
        <w:t>Oral Contraceptives</w:t>
      </w:r>
    </w:p>
    <w:p w14:paraId="0B71AACC" w14:textId="77777777" w:rsidR="00CD5CE4" w:rsidRPr="005822D4" w:rsidRDefault="00C55FE7" w:rsidP="007B2339">
      <w:pPr>
        <w:pStyle w:val="SecondLevelBullet"/>
        <w:spacing w:line="360" w:lineRule="auto"/>
        <w:jc w:val="both"/>
      </w:pPr>
      <w:r w:rsidRPr="00FB54DC">
        <w:t>Tablets, Capsules and Lozenges</w:t>
      </w:r>
    </w:p>
    <w:p w14:paraId="22B21B98" w14:textId="77777777" w:rsidR="00CD5CE4" w:rsidRPr="00FD1303" w:rsidRDefault="00C55FE7" w:rsidP="007B2339">
      <w:pPr>
        <w:pStyle w:val="Bulletpar"/>
        <w:spacing w:line="360" w:lineRule="auto"/>
        <w:jc w:val="both"/>
      </w:pPr>
      <w:r w:rsidRPr="00FD1303">
        <w:t>Needlework and Accessories</w:t>
      </w:r>
    </w:p>
    <w:p w14:paraId="25D96023" w14:textId="77777777" w:rsidR="00F5619B" w:rsidRPr="00FD1303" w:rsidRDefault="00C55FE7" w:rsidP="007B2339">
      <w:pPr>
        <w:pStyle w:val="Bulletpar"/>
        <w:spacing w:line="360" w:lineRule="auto"/>
        <w:jc w:val="both"/>
      </w:pPr>
      <w:r w:rsidRPr="00FD1303">
        <w:lastRenderedPageBreak/>
        <w:t>Notice Boards and Signs</w:t>
      </w:r>
    </w:p>
    <w:p w14:paraId="1F49EC9B" w14:textId="77777777" w:rsidR="00CD5CE4" w:rsidRPr="00FD1303" w:rsidRDefault="00C55FE7" w:rsidP="007B2339">
      <w:pPr>
        <w:pStyle w:val="Bulletpar"/>
        <w:spacing w:line="360" w:lineRule="auto"/>
        <w:jc w:val="both"/>
      </w:pPr>
      <w:r w:rsidRPr="00FD1303">
        <w:t>Packing Material</w:t>
      </w:r>
    </w:p>
    <w:p w14:paraId="7206B5E2" w14:textId="77777777" w:rsidR="00F5619B" w:rsidRPr="00FD1303" w:rsidRDefault="00C55FE7" w:rsidP="007B2339">
      <w:pPr>
        <w:pStyle w:val="Bulletpar"/>
        <w:spacing w:line="360" w:lineRule="auto"/>
        <w:jc w:val="both"/>
      </w:pPr>
      <w:r w:rsidRPr="00FD1303">
        <w:t>Painting Material</w:t>
      </w:r>
    </w:p>
    <w:p w14:paraId="067C90CF" w14:textId="77777777" w:rsidR="00CD5CE4" w:rsidRPr="00FD1303" w:rsidRDefault="00C55FE7" w:rsidP="007B2339">
      <w:pPr>
        <w:pStyle w:val="Bulletpar"/>
        <w:spacing w:line="360" w:lineRule="auto"/>
        <w:jc w:val="both"/>
      </w:pPr>
      <w:r w:rsidRPr="00FD1303">
        <w:t>Redistribution Items</w:t>
      </w:r>
    </w:p>
    <w:p w14:paraId="73CC0E11" w14:textId="77777777" w:rsidR="00CD5CE4" w:rsidRPr="00FD1303" w:rsidRDefault="00C55FE7" w:rsidP="007B2339">
      <w:pPr>
        <w:pStyle w:val="Bulletpar"/>
        <w:spacing w:line="360" w:lineRule="auto"/>
        <w:jc w:val="both"/>
      </w:pPr>
      <w:r w:rsidRPr="00FD1303">
        <w:t>Road and Construction Supplies</w:t>
      </w:r>
    </w:p>
    <w:p w14:paraId="76449D34" w14:textId="77777777" w:rsidR="00CD5CE4" w:rsidRPr="00FD1303" w:rsidRDefault="00C55FE7" w:rsidP="007B2339">
      <w:pPr>
        <w:pStyle w:val="Bulletpar"/>
        <w:spacing w:line="360" w:lineRule="auto"/>
        <w:jc w:val="both"/>
      </w:pPr>
      <w:r w:rsidRPr="00FD1303">
        <w:t>Road Signs</w:t>
      </w:r>
    </w:p>
    <w:p w14:paraId="414FDDFC" w14:textId="77777777" w:rsidR="00CD5CE4" w:rsidRPr="00FD1303" w:rsidRDefault="00C55FE7" w:rsidP="007B2339">
      <w:pPr>
        <w:pStyle w:val="Bulletpar"/>
        <w:spacing w:line="360" w:lineRule="auto"/>
        <w:jc w:val="both"/>
      </w:pPr>
      <w:r w:rsidRPr="00FD1303">
        <w:t>Seeds and Seedlings</w:t>
      </w:r>
    </w:p>
    <w:p w14:paraId="3003DD65" w14:textId="77777777" w:rsidR="00F5619B" w:rsidRPr="00FD1303" w:rsidRDefault="00C55FE7" w:rsidP="007B2339">
      <w:pPr>
        <w:pStyle w:val="Bulletpar"/>
        <w:spacing w:line="360" w:lineRule="auto"/>
        <w:jc w:val="both"/>
      </w:pPr>
      <w:r w:rsidRPr="00FD1303">
        <w:t>Spares and Accessories</w:t>
      </w:r>
    </w:p>
    <w:p w14:paraId="1F514528" w14:textId="77777777" w:rsidR="00CD5CE4" w:rsidRPr="00FD1303" w:rsidRDefault="00C55FE7" w:rsidP="007B2339">
      <w:pPr>
        <w:pStyle w:val="Bulletpar"/>
        <w:spacing w:line="360" w:lineRule="auto"/>
        <w:jc w:val="both"/>
      </w:pPr>
      <w:r w:rsidRPr="00FD1303">
        <w:t>Sport and Recreational Consumables</w:t>
      </w:r>
    </w:p>
    <w:p w14:paraId="0BD6E4BA" w14:textId="77777777" w:rsidR="00CD5CE4" w:rsidRPr="00FD1303" w:rsidRDefault="00C55FE7" w:rsidP="007B2339">
      <w:pPr>
        <w:pStyle w:val="Bulletpar"/>
        <w:spacing w:line="360" w:lineRule="auto"/>
        <w:jc w:val="both"/>
      </w:pPr>
      <w:r w:rsidRPr="00FD1303">
        <w:t>Stationery and Printing</w:t>
      </w:r>
    </w:p>
    <w:p w14:paraId="4E117B34" w14:textId="77777777" w:rsidR="00CD5CE4" w:rsidRPr="005822D4" w:rsidRDefault="00C55FE7" w:rsidP="007B2339">
      <w:pPr>
        <w:pStyle w:val="SecondLevelBullet"/>
        <w:spacing w:line="360" w:lineRule="auto"/>
        <w:jc w:val="both"/>
      </w:pPr>
      <w:r w:rsidRPr="00FB54DC">
        <w:t>Art Requirements</w:t>
      </w:r>
    </w:p>
    <w:p w14:paraId="0FB0463F" w14:textId="77777777" w:rsidR="00CD5CE4" w:rsidRPr="005822D4" w:rsidRDefault="00C55FE7" w:rsidP="007B2339">
      <w:pPr>
        <w:pStyle w:val="SecondLevelBullet"/>
        <w:spacing w:line="360" w:lineRule="auto"/>
        <w:jc w:val="both"/>
      </w:pPr>
      <w:r w:rsidRPr="00FB54DC">
        <w:t>Audio Visual Materials</w:t>
      </w:r>
    </w:p>
    <w:p w14:paraId="788395E2" w14:textId="77777777" w:rsidR="00CD5CE4" w:rsidRPr="005822D4" w:rsidRDefault="00C55FE7" w:rsidP="007B2339">
      <w:pPr>
        <w:pStyle w:val="SecondLevelBullet"/>
        <w:spacing w:line="360" w:lineRule="auto"/>
        <w:jc w:val="both"/>
      </w:pPr>
      <w:r w:rsidRPr="00FB54DC">
        <w:t>Binding</w:t>
      </w:r>
    </w:p>
    <w:p w14:paraId="6B19E560" w14:textId="77777777" w:rsidR="00CD5CE4" w:rsidRPr="005822D4" w:rsidRDefault="00C55FE7" w:rsidP="007B2339">
      <w:pPr>
        <w:pStyle w:val="SecondLevelBullet"/>
        <w:spacing w:line="360" w:lineRule="auto"/>
        <w:jc w:val="both"/>
      </w:pPr>
      <w:r w:rsidRPr="00FB54DC">
        <w:t>Books, Journals, etc</w:t>
      </w:r>
    </w:p>
    <w:p w14:paraId="5B8191D4" w14:textId="77777777" w:rsidR="00CD5CE4" w:rsidRPr="005822D4" w:rsidRDefault="00C55FE7" w:rsidP="007B2339">
      <w:pPr>
        <w:pStyle w:val="SecondLevelBullet"/>
        <w:spacing w:line="360" w:lineRule="auto"/>
        <w:jc w:val="both"/>
      </w:pPr>
      <w:r w:rsidRPr="00FB54DC">
        <w:t>Drawing Materials</w:t>
      </w:r>
    </w:p>
    <w:p w14:paraId="14C458E5" w14:textId="77777777" w:rsidR="00CD5CE4" w:rsidRPr="005822D4" w:rsidRDefault="00C55FE7" w:rsidP="007B2339">
      <w:pPr>
        <w:pStyle w:val="SecondLevelBullet"/>
        <w:spacing w:line="360" w:lineRule="auto"/>
        <w:jc w:val="both"/>
      </w:pPr>
      <w:r w:rsidRPr="00FB54DC">
        <w:t>IT Consumables</w:t>
      </w:r>
    </w:p>
    <w:p w14:paraId="4B930BBA" w14:textId="77777777" w:rsidR="00CD5CE4" w:rsidRPr="005822D4" w:rsidRDefault="00C55FE7" w:rsidP="007B2339">
      <w:pPr>
        <w:pStyle w:val="SecondLevelBullet"/>
        <w:spacing w:line="360" w:lineRule="auto"/>
        <w:jc w:val="both"/>
      </w:pPr>
      <w:r w:rsidRPr="00FB54DC">
        <w:t>Magazines and Newspapers</w:t>
      </w:r>
    </w:p>
    <w:p w14:paraId="6335C3CC" w14:textId="77777777" w:rsidR="00CD5CE4" w:rsidRPr="005822D4" w:rsidRDefault="00C55FE7" w:rsidP="007B2339">
      <w:pPr>
        <w:pStyle w:val="SecondLevelBullet"/>
        <w:spacing w:line="360" w:lineRule="auto"/>
        <w:jc w:val="both"/>
      </w:pPr>
      <w:r w:rsidRPr="00FB54DC">
        <w:t>Photographic Material</w:t>
      </w:r>
    </w:p>
    <w:p w14:paraId="20A55229" w14:textId="77777777" w:rsidR="00CD5CE4" w:rsidRPr="005822D4" w:rsidRDefault="00C55FE7" w:rsidP="007B2339">
      <w:pPr>
        <w:pStyle w:val="SecondLevelBullet"/>
        <w:spacing w:line="360" w:lineRule="auto"/>
        <w:jc w:val="both"/>
      </w:pPr>
      <w:r w:rsidRPr="00FB54DC">
        <w:t>Print Cartridges</w:t>
      </w:r>
    </w:p>
    <w:p w14:paraId="014DBBB3" w14:textId="77777777" w:rsidR="00CD5CE4" w:rsidRPr="005822D4" w:rsidRDefault="00C55FE7" w:rsidP="007B2339">
      <w:pPr>
        <w:pStyle w:val="SecondLevelBullet"/>
        <w:spacing w:line="360" w:lineRule="auto"/>
        <w:jc w:val="both"/>
      </w:pPr>
      <w:r w:rsidRPr="00FB54DC">
        <w:t>Printing Departmental</w:t>
      </w:r>
    </w:p>
    <w:p w14:paraId="1E267C79" w14:textId="77777777" w:rsidR="00CD5CE4" w:rsidRPr="005822D4" w:rsidRDefault="00C55FE7" w:rsidP="007B2339">
      <w:pPr>
        <w:pStyle w:val="SecondLevelBullet"/>
        <w:spacing w:line="360" w:lineRule="auto"/>
        <w:jc w:val="both"/>
      </w:pPr>
      <w:r w:rsidRPr="00FB54DC">
        <w:t>Printing Paper</w:t>
      </w:r>
    </w:p>
    <w:p w14:paraId="4581FB82" w14:textId="77777777" w:rsidR="00CD5CE4" w:rsidRPr="005822D4" w:rsidRDefault="00C55FE7" w:rsidP="007B2339">
      <w:pPr>
        <w:pStyle w:val="SecondLevelBullet"/>
        <w:spacing w:line="360" w:lineRule="auto"/>
        <w:jc w:val="both"/>
      </w:pPr>
      <w:r w:rsidRPr="00FB54DC">
        <w:t>Stationery</w:t>
      </w:r>
    </w:p>
    <w:p w14:paraId="269A8F7E" w14:textId="77777777" w:rsidR="00CD5CE4" w:rsidRPr="00FD1303" w:rsidRDefault="00C55FE7" w:rsidP="007B2339">
      <w:pPr>
        <w:pStyle w:val="Bulletpar"/>
        <w:spacing w:line="360" w:lineRule="auto"/>
        <w:jc w:val="both"/>
      </w:pPr>
      <w:r w:rsidRPr="00FD1303">
        <w:t>Toiletries</w:t>
      </w:r>
    </w:p>
    <w:p w14:paraId="127FAE17" w14:textId="77777777" w:rsidR="00CD5CE4" w:rsidRPr="00FD1303" w:rsidRDefault="00C55FE7" w:rsidP="007B2339">
      <w:pPr>
        <w:pStyle w:val="Bulletpar"/>
        <w:spacing w:line="360" w:lineRule="auto"/>
        <w:jc w:val="both"/>
      </w:pPr>
      <w:r w:rsidRPr="00FD1303">
        <w:t>Tube light and Light Bulbs</w:t>
      </w:r>
    </w:p>
    <w:p w14:paraId="47466F9D" w14:textId="7BB707D8" w:rsidR="00F5619B" w:rsidRPr="00FD1303" w:rsidRDefault="00DF5924" w:rsidP="007B2339">
      <w:pPr>
        <w:pStyle w:val="Bulletpar"/>
        <w:spacing w:line="360" w:lineRule="auto"/>
        <w:jc w:val="both"/>
      </w:pPr>
      <w:r w:rsidRPr="00FD1303">
        <w:t>Tires</w:t>
      </w:r>
      <w:r w:rsidR="00C55FE7" w:rsidRPr="00FD1303">
        <w:t xml:space="preserve"> and Tubes</w:t>
      </w:r>
    </w:p>
    <w:p w14:paraId="7434A9E8" w14:textId="77777777" w:rsidR="00CD5CE4" w:rsidRPr="00FD1303" w:rsidRDefault="00C55FE7" w:rsidP="007B2339">
      <w:pPr>
        <w:pStyle w:val="Bulletpar"/>
        <w:spacing w:line="360" w:lineRule="auto"/>
        <w:jc w:val="both"/>
      </w:pPr>
      <w:r w:rsidRPr="00FD1303">
        <w:t>Uniform and Protective Clothing</w:t>
      </w:r>
    </w:p>
    <w:p w14:paraId="23671B40" w14:textId="77777777" w:rsidR="00CD5CE4" w:rsidRPr="00FD1303" w:rsidRDefault="00C55FE7" w:rsidP="007B2339">
      <w:pPr>
        <w:pStyle w:val="Bulletpar"/>
        <w:spacing w:line="360" w:lineRule="auto"/>
        <w:jc w:val="both"/>
      </w:pPr>
      <w:r w:rsidRPr="00FD1303">
        <w:t>Washing and Cleaning Detergent</w:t>
      </w:r>
    </w:p>
    <w:p w14:paraId="458D245E" w14:textId="77777777" w:rsidR="00CD5CE4" w:rsidRPr="00FD1303" w:rsidRDefault="00C55FE7" w:rsidP="007B2339">
      <w:pPr>
        <w:pStyle w:val="Bulletpar"/>
        <w:spacing w:line="360" w:lineRule="auto"/>
        <w:jc w:val="both"/>
      </w:pPr>
      <w:r w:rsidRPr="00FD1303">
        <w:t>Water</w:t>
      </w:r>
    </w:p>
    <w:p w14:paraId="52B8F3E1" w14:textId="77777777" w:rsidR="00CD5CE4" w:rsidRPr="00FD1303" w:rsidRDefault="00C55FE7" w:rsidP="007B2339">
      <w:pPr>
        <w:pStyle w:val="Bulletpar"/>
        <w:spacing w:line="360" w:lineRule="auto"/>
        <w:jc w:val="both"/>
      </w:pPr>
      <w:r w:rsidRPr="00FD1303">
        <w:t>Wood and Coal</w:t>
      </w:r>
    </w:p>
    <w:p w14:paraId="1C70CE64" w14:textId="77777777" w:rsidR="00CD5CE4" w:rsidRPr="00FD1303" w:rsidRDefault="00C55FE7" w:rsidP="007B2339">
      <w:pPr>
        <w:pStyle w:val="Bulletpar"/>
        <w:spacing w:line="360" w:lineRule="auto"/>
        <w:jc w:val="both"/>
      </w:pPr>
      <w:r w:rsidRPr="00FD1303">
        <w:t>Workplace Decoration</w:t>
      </w:r>
    </w:p>
    <w:p w14:paraId="2EAA8907" w14:textId="77777777" w:rsidR="00F5619B" w:rsidRPr="00FD1303" w:rsidRDefault="00C55FE7" w:rsidP="007B2339">
      <w:pPr>
        <w:pStyle w:val="Bulletpar"/>
        <w:spacing w:line="360" w:lineRule="auto"/>
        <w:jc w:val="both"/>
      </w:pPr>
      <w:r w:rsidRPr="00FD1303">
        <w:lastRenderedPageBreak/>
        <w:t>Workshop Accessories</w:t>
      </w:r>
    </w:p>
    <w:p w14:paraId="5F579BF2" w14:textId="58144DA6" w:rsidR="004070F5" w:rsidRPr="005822D4" w:rsidRDefault="00FD1303" w:rsidP="007B2339">
      <w:pPr>
        <w:pStyle w:val="PSDNumPar"/>
        <w:spacing w:line="360" w:lineRule="auto"/>
        <w:jc w:val="both"/>
      </w:pPr>
      <w:r w:rsidRPr="004355F9">
        <w:rPr>
          <w:szCs w:val="22"/>
        </w:rPr>
        <w:t>The Position Paper on Water Balance Reporting read with the Guideline on Water Balance Reporting issued by the Department of Water and Sanitation serve as the basis for the classification incorporated in the inventory classification.</w:t>
      </w:r>
      <w:r>
        <w:rPr>
          <w:i/>
        </w:rPr>
        <w:t xml:space="preserve">  </w:t>
      </w:r>
      <w:r>
        <w:t xml:space="preserve">The accounts provided for in the movement analysis is explained in detail in this Position Paper.  </w:t>
      </w:r>
      <w:r w:rsidR="00C55FE7" w:rsidRPr="00FB54DC">
        <w:t>The mSCOA classification structure provide for the following accounts:</w:t>
      </w:r>
    </w:p>
    <w:p w14:paraId="3F067AEA" w14:textId="3D5FCB9B" w:rsidR="00AF47D2" w:rsidRPr="00FD1303" w:rsidRDefault="00C55FE7" w:rsidP="007B2339">
      <w:pPr>
        <w:pStyle w:val="Bulletpar"/>
        <w:spacing w:line="360" w:lineRule="auto"/>
        <w:jc w:val="both"/>
      </w:pPr>
      <w:r w:rsidRPr="00FD1303">
        <w:t>Opening Balance</w:t>
      </w:r>
      <w:r w:rsidR="00D47E17">
        <w:t xml:space="preserve"> (not posting level)</w:t>
      </w:r>
    </w:p>
    <w:p w14:paraId="76A64157" w14:textId="1DF3AE21" w:rsidR="004070F5" w:rsidRDefault="00FD1303" w:rsidP="007B2339">
      <w:pPr>
        <w:pStyle w:val="Bulletpar"/>
        <w:spacing w:line="360" w:lineRule="auto"/>
        <w:jc w:val="both"/>
      </w:pPr>
      <w:r w:rsidRPr="00FD1303">
        <w:t>System Input Volume</w:t>
      </w:r>
      <w:r>
        <w:t>:</w:t>
      </w:r>
    </w:p>
    <w:p w14:paraId="4E4E5BB0" w14:textId="38CB4C87" w:rsidR="00FD1303" w:rsidRDefault="00FD1303" w:rsidP="007B2339">
      <w:pPr>
        <w:pStyle w:val="SecondLevelBullet"/>
        <w:spacing w:line="360" w:lineRule="auto"/>
        <w:jc w:val="both"/>
      </w:pPr>
      <w:r>
        <w:t>Water Treatment Works</w:t>
      </w:r>
    </w:p>
    <w:p w14:paraId="6A43AA70" w14:textId="1E217E9B" w:rsidR="00FD1303" w:rsidRDefault="00FD1303" w:rsidP="007B2339">
      <w:pPr>
        <w:pStyle w:val="SecondLevelBullet"/>
        <w:spacing w:line="360" w:lineRule="auto"/>
        <w:jc w:val="both"/>
      </w:pPr>
      <w:r>
        <w:t>Bulk Purchases</w:t>
      </w:r>
    </w:p>
    <w:p w14:paraId="0602CE63" w14:textId="08E8D456" w:rsidR="00FD1303" w:rsidRPr="00FD1303" w:rsidRDefault="00FD1303" w:rsidP="007B2339">
      <w:pPr>
        <w:pStyle w:val="SecondLevelBullet"/>
        <w:spacing w:line="360" w:lineRule="auto"/>
        <w:jc w:val="both"/>
      </w:pPr>
      <w:r>
        <w:t>Natural Sources</w:t>
      </w:r>
    </w:p>
    <w:p w14:paraId="4200A340" w14:textId="77777777" w:rsidR="00D47E17" w:rsidRDefault="00D47E17" w:rsidP="007B2339">
      <w:pPr>
        <w:pStyle w:val="Bulletpar"/>
        <w:spacing w:line="360" w:lineRule="auto"/>
        <w:jc w:val="both"/>
      </w:pPr>
      <w:r>
        <w:t>Authorised Consumption:</w:t>
      </w:r>
    </w:p>
    <w:p w14:paraId="13628CA4" w14:textId="46BB9D84" w:rsidR="00D47E17" w:rsidRDefault="00D47E17" w:rsidP="007B2339">
      <w:pPr>
        <w:pStyle w:val="SecondLevelBullet"/>
        <w:spacing w:line="360" w:lineRule="auto"/>
        <w:jc w:val="both"/>
      </w:pPr>
      <w:r>
        <w:t>Billed Authorised Consumption:</w:t>
      </w:r>
    </w:p>
    <w:p w14:paraId="26969CA2" w14:textId="206C7A18" w:rsidR="00D47E17" w:rsidRDefault="00D47E17" w:rsidP="007B2339">
      <w:pPr>
        <w:pStyle w:val="SecondLevelBullet"/>
        <w:numPr>
          <w:ilvl w:val="4"/>
          <w:numId w:val="20"/>
        </w:numPr>
        <w:spacing w:line="360" w:lineRule="auto"/>
        <w:jc w:val="both"/>
      </w:pPr>
      <w:r>
        <w:t>Free Basic Water</w:t>
      </w:r>
    </w:p>
    <w:p w14:paraId="7C94AAA1" w14:textId="6A7C03A1" w:rsidR="00D47E17" w:rsidRDefault="00D47E17" w:rsidP="007B2339">
      <w:pPr>
        <w:pStyle w:val="SecondLevelBullet"/>
        <w:numPr>
          <w:ilvl w:val="4"/>
          <w:numId w:val="20"/>
        </w:numPr>
        <w:spacing w:line="360" w:lineRule="auto"/>
        <w:jc w:val="both"/>
      </w:pPr>
      <w:r>
        <w:t>Subsidised Water</w:t>
      </w:r>
    </w:p>
    <w:p w14:paraId="32A431D9" w14:textId="0EF7BA0C" w:rsidR="00D47E17" w:rsidRDefault="00D47E17" w:rsidP="007B2339">
      <w:pPr>
        <w:pStyle w:val="SecondLevelBullet"/>
        <w:numPr>
          <w:ilvl w:val="4"/>
          <w:numId w:val="20"/>
        </w:numPr>
        <w:spacing w:line="360" w:lineRule="auto"/>
        <w:jc w:val="both"/>
      </w:pPr>
      <w:r>
        <w:t>Revenue Water</w:t>
      </w:r>
    </w:p>
    <w:p w14:paraId="50A90BD7" w14:textId="00E6E23E" w:rsidR="00D47E17" w:rsidRDefault="00D47E17" w:rsidP="007B2339">
      <w:pPr>
        <w:pStyle w:val="SecondLevelBullet"/>
        <w:spacing w:line="360" w:lineRule="auto"/>
        <w:jc w:val="both"/>
      </w:pPr>
      <w:r>
        <w:t>Billed Unmetered Consumption:</w:t>
      </w:r>
    </w:p>
    <w:p w14:paraId="3482093D" w14:textId="643DB130" w:rsidR="00D47E17" w:rsidRDefault="00D47E17" w:rsidP="007B2339">
      <w:pPr>
        <w:pStyle w:val="SecondLevelBullet"/>
        <w:numPr>
          <w:ilvl w:val="4"/>
          <w:numId w:val="20"/>
        </w:numPr>
        <w:spacing w:line="360" w:lineRule="auto"/>
        <w:jc w:val="both"/>
      </w:pPr>
      <w:r>
        <w:t>Free Basic Water</w:t>
      </w:r>
    </w:p>
    <w:p w14:paraId="2DC35E6C" w14:textId="1328E2A7" w:rsidR="00D47E17" w:rsidRDefault="00D47E17" w:rsidP="007B2339">
      <w:pPr>
        <w:pStyle w:val="SecondLevelBullet"/>
        <w:numPr>
          <w:ilvl w:val="4"/>
          <w:numId w:val="20"/>
        </w:numPr>
        <w:spacing w:line="360" w:lineRule="auto"/>
        <w:jc w:val="both"/>
      </w:pPr>
      <w:r>
        <w:t>Subsidised Water</w:t>
      </w:r>
    </w:p>
    <w:p w14:paraId="228BC9E1" w14:textId="5A87A518" w:rsidR="00D47E17" w:rsidRDefault="00D47E17" w:rsidP="007B2339">
      <w:pPr>
        <w:pStyle w:val="SecondLevelBullet"/>
        <w:numPr>
          <w:ilvl w:val="4"/>
          <w:numId w:val="20"/>
        </w:numPr>
        <w:spacing w:line="360" w:lineRule="auto"/>
        <w:jc w:val="both"/>
      </w:pPr>
      <w:r>
        <w:t>Revenue Water</w:t>
      </w:r>
    </w:p>
    <w:p w14:paraId="20D5711F" w14:textId="18382B45" w:rsidR="00D47E17" w:rsidRDefault="00D47E17" w:rsidP="007B2339">
      <w:pPr>
        <w:pStyle w:val="SecondLevelBullet"/>
        <w:spacing w:line="360" w:lineRule="auto"/>
        <w:jc w:val="both"/>
      </w:pPr>
      <w:r>
        <w:t>Unbilled Authorised Consumption:</w:t>
      </w:r>
    </w:p>
    <w:p w14:paraId="20CB7B83" w14:textId="526182DE" w:rsidR="00D47E17" w:rsidRDefault="00D47E17" w:rsidP="007B2339">
      <w:pPr>
        <w:pStyle w:val="SecondLevelBullet"/>
        <w:numPr>
          <w:ilvl w:val="4"/>
          <w:numId w:val="20"/>
        </w:numPr>
        <w:spacing w:line="360" w:lineRule="auto"/>
        <w:jc w:val="both"/>
      </w:pPr>
      <w:r>
        <w:t>Unbilled Metered Consumption</w:t>
      </w:r>
    </w:p>
    <w:p w14:paraId="01E650C6" w14:textId="25704235" w:rsidR="00D47E17" w:rsidRDefault="00D47E17" w:rsidP="007B2339">
      <w:pPr>
        <w:pStyle w:val="SecondLevelBullet"/>
        <w:numPr>
          <w:ilvl w:val="4"/>
          <w:numId w:val="20"/>
        </w:numPr>
        <w:spacing w:line="360" w:lineRule="auto"/>
        <w:jc w:val="both"/>
      </w:pPr>
      <w:r>
        <w:t>Unbilled Unmetered Consumption</w:t>
      </w:r>
    </w:p>
    <w:p w14:paraId="5EA8C2B2" w14:textId="426DA544" w:rsidR="00D47E17" w:rsidRDefault="00D47E17" w:rsidP="007B2339">
      <w:pPr>
        <w:pStyle w:val="SecondLevelBullet"/>
        <w:spacing w:line="360" w:lineRule="auto"/>
        <w:jc w:val="both"/>
      </w:pPr>
      <w:r>
        <w:t>Water Losses:</w:t>
      </w:r>
    </w:p>
    <w:p w14:paraId="0369E7C4" w14:textId="5FD90D0D" w:rsidR="00D47E17" w:rsidRDefault="00D47E17" w:rsidP="007B2339">
      <w:pPr>
        <w:pStyle w:val="SecondLevelBullet"/>
        <w:numPr>
          <w:ilvl w:val="4"/>
          <w:numId w:val="20"/>
        </w:numPr>
        <w:spacing w:line="360" w:lineRule="auto"/>
        <w:jc w:val="both"/>
      </w:pPr>
      <w:r>
        <w:t>Apparent Losses:</w:t>
      </w:r>
    </w:p>
    <w:p w14:paraId="24D68916" w14:textId="732FF8C7" w:rsidR="00D47E17" w:rsidRDefault="00D47E17" w:rsidP="007B2339">
      <w:pPr>
        <w:pStyle w:val="SecondLevelBullet"/>
        <w:numPr>
          <w:ilvl w:val="5"/>
          <w:numId w:val="20"/>
        </w:numPr>
        <w:spacing w:line="360" w:lineRule="auto"/>
        <w:jc w:val="both"/>
      </w:pPr>
      <w:r>
        <w:t>Unauthorised Metered Consumption</w:t>
      </w:r>
    </w:p>
    <w:p w14:paraId="1267E0FC" w14:textId="006A27DB" w:rsidR="00D47E17" w:rsidRDefault="00D47E17" w:rsidP="007B2339">
      <w:pPr>
        <w:pStyle w:val="SecondLevelBullet"/>
        <w:numPr>
          <w:ilvl w:val="5"/>
          <w:numId w:val="20"/>
        </w:numPr>
        <w:spacing w:line="360" w:lineRule="auto"/>
        <w:jc w:val="both"/>
      </w:pPr>
      <w:r>
        <w:t>Customer Meter Inaccuracies</w:t>
      </w:r>
    </w:p>
    <w:p w14:paraId="0387B210" w14:textId="11AC74FE" w:rsidR="00D47E17" w:rsidRDefault="00D47E17" w:rsidP="007B2339">
      <w:pPr>
        <w:pStyle w:val="SecondLevelBullet"/>
        <w:numPr>
          <w:ilvl w:val="4"/>
          <w:numId w:val="20"/>
        </w:numPr>
        <w:spacing w:line="360" w:lineRule="auto"/>
        <w:jc w:val="both"/>
      </w:pPr>
      <w:r>
        <w:t>Real Losses:</w:t>
      </w:r>
    </w:p>
    <w:p w14:paraId="2010E355" w14:textId="36571CCC" w:rsidR="00D47E17" w:rsidRDefault="00D47E17" w:rsidP="007B2339">
      <w:pPr>
        <w:pStyle w:val="SecondLevelBullet"/>
        <w:numPr>
          <w:ilvl w:val="5"/>
          <w:numId w:val="20"/>
        </w:numPr>
        <w:spacing w:line="360" w:lineRule="auto"/>
        <w:jc w:val="both"/>
      </w:pPr>
      <w:r>
        <w:t>Leakage on Transmission and Distribution Mains</w:t>
      </w:r>
    </w:p>
    <w:p w14:paraId="1CCB5741" w14:textId="2C05A6D7" w:rsidR="00D47E17" w:rsidRDefault="00D47E17" w:rsidP="007B2339">
      <w:pPr>
        <w:pStyle w:val="SecondLevelBullet"/>
        <w:numPr>
          <w:ilvl w:val="5"/>
          <w:numId w:val="20"/>
        </w:numPr>
        <w:spacing w:line="360" w:lineRule="auto"/>
        <w:jc w:val="both"/>
      </w:pPr>
      <w:r>
        <w:t>Leakage and Overflows at Storage Tanks/Reservoirs</w:t>
      </w:r>
    </w:p>
    <w:p w14:paraId="6FDE4D96" w14:textId="319426F2" w:rsidR="00D47E17" w:rsidRDefault="00D47E17" w:rsidP="007B2339">
      <w:pPr>
        <w:pStyle w:val="SecondLevelBullet"/>
        <w:numPr>
          <w:ilvl w:val="5"/>
          <w:numId w:val="20"/>
        </w:numPr>
        <w:spacing w:line="360" w:lineRule="auto"/>
        <w:jc w:val="both"/>
      </w:pPr>
      <w:r>
        <w:lastRenderedPageBreak/>
        <w:t>Leakage on Service Connections up to the point of Customer Meter</w:t>
      </w:r>
    </w:p>
    <w:p w14:paraId="1BA6CD69" w14:textId="462460AA" w:rsidR="00D47E17" w:rsidRDefault="00D47E17" w:rsidP="007B2339">
      <w:pPr>
        <w:pStyle w:val="SecondLevelBullet"/>
        <w:numPr>
          <w:ilvl w:val="4"/>
          <w:numId w:val="20"/>
        </w:numPr>
        <w:spacing w:line="360" w:lineRule="auto"/>
        <w:jc w:val="both"/>
      </w:pPr>
      <w:r>
        <w:t>Data Transfer and Management Errors</w:t>
      </w:r>
    </w:p>
    <w:p w14:paraId="7C9D40C8" w14:textId="6EFDF6D0" w:rsidR="00D47E17" w:rsidRDefault="00D47E17" w:rsidP="007B2339">
      <w:pPr>
        <w:pStyle w:val="SecondLevelBullet"/>
        <w:numPr>
          <w:ilvl w:val="4"/>
          <w:numId w:val="20"/>
        </w:numPr>
        <w:spacing w:line="360" w:lineRule="auto"/>
        <w:jc w:val="both"/>
      </w:pPr>
      <w:r>
        <w:t>Unavoidable Annual Real Losses</w:t>
      </w:r>
    </w:p>
    <w:p w14:paraId="1FF28785" w14:textId="6B57D90E" w:rsidR="00D47E17" w:rsidRDefault="00D47E17" w:rsidP="007B2339">
      <w:pPr>
        <w:pStyle w:val="SecondLevelBullet"/>
        <w:numPr>
          <w:ilvl w:val="4"/>
          <w:numId w:val="20"/>
        </w:numPr>
        <w:spacing w:line="360" w:lineRule="auto"/>
        <w:jc w:val="both"/>
      </w:pPr>
      <w:r>
        <w:t>Non-revenue Water</w:t>
      </w:r>
    </w:p>
    <w:p w14:paraId="63C3E3DE" w14:textId="31E100AE" w:rsidR="00D47E17" w:rsidRDefault="00D47E17" w:rsidP="007B2339">
      <w:pPr>
        <w:pStyle w:val="Bulletpar"/>
        <w:spacing w:line="360" w:lineRule="auto"/>
        <w:jc w:val="both"/>
      </w:pPr>
      <w:r>
        <w:t>Closing Balance (not posting level)</w:t>
      </w:r>
    </w:p>
    <w:p w14:paraId="1FE3ED34" w14:textId="77777777" w:rsidR="00DF5924" w:rsidRPr="004355F9" w:rsidRDefault="00DF5924" w:rsidP="007B2339">
      <w:pPr>
        <w:pStyle w:val="Bulletpar"/>
        <w:numPr>
          <w:ilvl w:val="0"/>
          <w:numId w:val="0"/>
        </w:numPr>
        <w:spacing w:line="360" w:lineRule="auto"/>
        <w:ind w:left="1135"/>
        <w:jc w:val="both"/>
      </w:pPr>
    </w:p>
    <w:p w14:paraId="29800EDF" w14:textId="77777777" w:rsidR="00E91B64" w:rsidRPr="005822D4" w:rsidRDefault="00E91B64" w:rsidP="007B2339">
      <w:pPr>
        <w:pStyle w:val="Heading5"/>
        <w:spacing w:line="360" w:lineRule="auto"/>
        <w:jc w:val="both"/>
      </w:pPr>
      <w:bookmarkStart w:id="117" w:name="_Toc362864635"/>
      <w:bookmarkStart w:id="118" w:name="_Toc479246018"/>
      <w:bookmarkEnd w:id="116"/>
      <w:r w:rsidRPr="005822D4">
        <w:t>Trade and Other Receivables from Exchange Transactions</w:t>
      </w:r>
      <w:bookmarkEnd w:id="117"/>
      <w:bookmarkEnd w:id="118"/>
    </w:p>
    <w:p w14:paraId="30C74220" w14:textId="77777777" w:rsidR="005571D6" w:rsidRPr="007B2339" w:rsidRDefault="005571D6" w:rsidP="007B2339">
      <w:pPr>
        <w:pStyle w:val="DefinitionBox"/>
        <w:shd w:val="clear" w:color="auto" w:fill="DBE5F1" w:themeFill="accent1" w:themeFillTint="33"/>
        <w:spacing w:line="360" w:lineRule="auto"/>
        <w:jc w:val="both"/>
        <w:rPr>
          <w:b/>
        </w:rPr>
      </w:pPr>
      <w:r w:rsidRPr="007B2339">
        <w:rPr>
          <w:b/>
        </w:rPr>
        <w:t>Definition:</w:t>
      </w:r>
    </w:p>
    <w:p w14:paraId="6740998B" w14:textId="77777777" w:rsidR="00680008" w:rsidRPr="005822D4" w:rsidRDefault="00680008" w:rsidP="007B2339">
      <w:pPr>
        <w:pStyle w:val="DefinitionBox"/>
        <w:shd w:val="clear" w:color="auto" w:fill="DBE5F1" w:themeFill="accent1" w:themeFillTint="33"/>
        <w:spacing w:line="360" w:lineRule="auto"/>
        <w:jc w:val="both"/>
      </w:pPr>
      <w:r w:rsidRPr="005822D4">
        <w:t>Exchange transactions are transactions in which one entity receive assets or service</w:t>
      </w:r>
      <w:r w:rsidR="008E6B32" w:rsidRPr="005822D4">
        <w:t>s</w:t>
      </w:r>
      <w:r w:rsidRPr="005822D4">
        <w:t>, or has liabilities extinguished, and directly gives approximately equal value (primarily in the form of cash, goods, services, or use of assets) to another entity in exchange.</w:t>
      </w:r>
    </w:p>
    <w:p w14:paraId="263AC88A" w14:textId="77777777" w:rsidR="00DF5924" w:rsidRDefault="00DF5924" w:rsidP="007B2339">
      <w:pPr>
        <w:pStyle w:val="PSDNumPar"/>
        <w:numPr>
          <w:ilvl w:val="0"/>
          <w:numId w:val="0"/>
        </w:numPr>
        <w:spacing w:line="360" w:lineRule="auto"/>
        <w:ind w:left="851"/>
        <w:jc w:val="both"/>
      </w:pPr>
    </w:p>
    <w:p w14:paraId="344F541F" w14:textId="58D60997" w:rsidR="00E91B64" w:rsidRPr="005822D4" w:rsidRDefault="00C55FE7" w:rsidP="007B2339">
      <w:pPr>
        <w:pStyle w:val="PSDNumPar"/>
        <w:spacing w:line="360" w:lineRule="auto"/>
        <w:jc w:val="both"/>
      </w:pPr>
      <w:r w:rsidRPr="00FB54DC">
        <w:t xml:space="preserve">A current asset resulting from selling goods or services on credit (on account).  Invoice terms such as (a) net 30 days or (b) 2/10, </w:t>
      </w:r>
      <w:r w:rsidRPr="00FB54DC">
        <w:rPr>
          <w:rFonts w:cs="Arial"/>
        </w:rPr>
        <w:t xml:space="preserve">n/30 </w:t>
      </w:r>
      <w:r w:rsidRPr="00FB54DC">
        <w:t xml:space="preserve">signify that a sale was made on account and was not a cash sale.  </w:t>
      </w:r>
    </w:p>
    <w:p w14:paraId="625AEEF1" w14:textId="77777777" w:rsidR="00E91B64" w:rsidRPr="005822D4" w:rsidRDefault="00C55FE7" w:rsidP="007B2339">
      <w:pPr>
        <w:pStyle w:val="PSDNumPar"/>
        <w:spacing w:line="360" w:lineRule="auto"/>
        <w:jc w:val="both"/>
      </w:pPr>
      <w:r w:rsidRPr="00FB54DC">
        <w:t>Exchange transactions are transactions in which one entity receives assets or services, or has liabilities extinguished, and directly gives approximately equal value (primarily in the form of cash, goods, services, or use of assets) to another entity in exchange.</w:t>
      </w:r>
    </w:p>
    <w:p w14:paraId="558D90E8" w14:textId="37B4F596" w:rsidR="00E91B64" w:rsidRDefault="00C55FE7" w:rsidP="007B2339">
      <w:pPr>
        <w:pStyle w:val="PSDNumPar"/>
        <w:spacing w:line="360" w:lineRule="auto"/>
        <w:jc w:val="both"/>
      </w:pPr>
      <w:r w:rsidRPr="00FB54DC">
        <w:t>This group of accounts consists broadly of the following categories with the respective explanations/</w:t>
      </w:r>
      <w:r w:rsidR="00DF5924">
        <w:t xml:space="preserve"> </w:t>
      </w:r>
      <w:r w:rsidRPr="00FB54DC">
        <w:t>definitions</w:t>
      </w:r>
      <w:r w:rsidR="00DF5924">
        <w:t>:</w:t>
      </w:r>
      <w:r w:rsidRPr="00FB54DC">
        <w:t xml:space="preserve">  </w:t>
      </w:r>
    </w:p>
    <w:p w14:paraId="4D5DD833" w14:textId="33E0F908" w:rsidR="005F1F13" w:rsidRPr="005822D4" w:rsidRDefault="005F1F13" w:rsidP="007B2339">
      <w:pPr>
        <w:pStyle w:val="PSDNumPar"/>
        <w:numPr>
          <w:ilvl w:val="0"/>
          <w:numId w:val="0"/>
        </w:numPr>
        <w:spacing w:line="360" w:lineRule="auto"/>
        <w:ind w:left="851" w:hanging="851"/>
        <w:jc w:val="both"/>
      </w:pPr>
      <w:r>
        <w:rPr>
          <w:noProof/>
          <w:lang w:eastAsia="en-ZA"/>
        </w:rPr>
        <w:drawing>
          <wp:inline distT="0" distB="0" distL="0" distR="0" wp14:anchorId="58BE6F63" wp14:editId="3CF4CCF8">
            <wp:extent cx="5486400" cy="1224000"/>
            <wp:effectExtent l="0" t="57150" r="0" b="109855"/>
            <wp:docPr id="58" name="Diagram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14:paraId="5A1146FD" w14:textId="2D156ADA" w:rsidR="005F1F13" w:rsidRPr="007B2339" w:rsidRDefault="005F1F13" w:rsidP="007B2339">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917"/>
          <w:tab w:val="left" w:pos="6665"/>
        </w:tabs>
        <w:spacing w:before="120" w:after="120" w:line="360" w:lineRule="auto"/>
        <w:ind w:left="0"/>
        <w:jc w:val="both"/>
        <w:rPr>
          <w:rFonts w:ascii="Arial" w:hAnsi="Arial" w:cs="Arial"/>
          <w:b/>
          <w:sz w:val="20"/>
          <w:szCs w:val="20"/>
        </w:rPr>
      </w:pPr>
      <w:r w:rsidRPr="007B2339">
        <w:rPr>
          <w:rFonts w:ascii="Arial" w:hAnsi="Arial" w:cs="Arial"/>
          <w:b/>
          <w:sz w:val="20"/>
          <w:szCs w:val="20"/>
        </w:rPr>
        <w:t>Definitions:</w:t>
      </w:r>
    </w:p>
    <w:p w14:paraId="695F786E" w14:textId="6617FB43" w:rsidR="005F1F13" w:rsidRPr="005822D4" w:rsidRDefault="005F1F13" w:rsidP="007B2339">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917"/>
          <w:tab w:val="left" w:pos="6665"/>
        </w:tabs>
        <w:spacing w:before="120" w:after="120" w:line="360" w:lineRule="auto"/>
        <w:ind w:left="0"/>
        <w:jc w:val="both"/>
        <w:rPr>
          <w:rFonts w:ascii="Arial" w:hAnsi="Arial" w:cs="Arial"/>
          <w:bCs/>
          <w:sz w:val="20"/>
          <w:szCs w:val="20"/>
        </w:rPr>
      </w:pPr>
      <w:r w:rsidRPr="007B2339">
        <w:rPr>
          <w:rFonts w:ascii="Arial" w:hAnsi="Arial" w:cs="Arial"/>
          <w:b/>
          <w:sz w:val="20"/>
          <w:szCs w:val="20"/>
        </w:rPr>
        <w:t>Affiliated/</w:t>
      </w:r>
      <w:r w:rsidR="00DF5924" w:rsidRPr="007B2339">
        <w:rPr>
          <w:rFonts w:ascii="Arial" w:hAnsi="Arial" w:cs="Arial"/>
          <w:b/>
          <w:sz w:val="20"/>
          <w:szCs w:val="20"/>
        </w:rPr>
        <w:t xml:space="preserve"> </w:t>
      </w:r>
      <w:r w:rsidRPr="007B2339">
        <w:rPr>
          <w:rFonts w:ascii="Arial" w:hAnsi="Arial" w:cs="Arial"/>
          <w:b/>
          <w:sz w:val="20"/>
          <w:szCs w:val="20"/>
        </w:rPr>
        <w:t>Related Parties/</w:t>
      </w:r>
      <w:r w:rsidR="00DF5924" w:rsidRPr="007B2339">
        <w:rPr>
          <w:rFonts w:ascii="Arial" w:hAnsi="Arial" w:cs="Arial"/>
          <w:b/>
          <w:sz w:val="20"/>
          <w:szCs w:val="20"/>
        </w:rPr>
        <w:t xml:space="preserve"> </w:t>
      </w:r>
      <w:r w:rsidRPr="007B2339">
        <w:rPr>
          <w:rFonts w:ascii="Arial" w:hAnsi="Arial" w:cs="Arial"/>
          <w:b/>
          <w:sz w:val="20"/>
          <w:szCs w:val="20"/>
        </w:rPr>
        <w:t>Associated Companies</w:t>
      </w:r>
      <w:r w:rsidRPr="00DF5924">
        <w:rPr>
          <w:rFonts w:ascii="Arial" w:hAnsi="Arial" w:cs="Arial"/>
          <w:b/>
          <w:sz w:val="20"/>
          <w:szCs w:val="20"/>
        </w:rPr>
        <w:t>:</w:t>
      </w:r>
      <w:r>
        <w:rPr>
          <w:rFonts w:ascii="Arial" w:hAnsi="Arial" w:cs="Arial"/>
          <w:b/>
          <w:sz w:val="20"/>
          <w:szCs w:val="20"/>
        </w:rPr>
        <w:t xml:space="preserve">  </w:t>
      </w:r>
      <w:r w:rsidRPr="005822D4">
        <w:rPr>
          <w:rFonts w:ascii="Arial" w:hAnsi="Arial" w:cs="Arial"/>
          <w:sz w:val="20"/>
          <w:szCs w:val="20"/>
        </w:rPr>
        <w:t xml:space="preserve">This account should record all receivables due from associated companies carried at costs other than </w:t>
      </w:r>
      <w:r w:rsidRPr="00FB54DC">
        <w:rPr>
          <w:rFonts w:ascii="Arial" w:hAnsi="Arial" w:cs="Arial"/>
          <w:sz w:val="20"/>
          <w:szCs w:val="20"/>
        </w:rPr>
        <w:t xml:space="preserve">the </w:t>
      </w:r>
      <w:r w:rsidRPr="005822D4">
        <w:rPr>
          <w:rFonts w:ascii="Arial" w:hAnsi="Arial" w:cs="Arial"/>
          <w:sz w:val="20"/>
          <w:szCs w:val="20"/>
        </w:rPr>
        <w:t>use of services at arm’s length.</w:t>
      </w:r>
    </w:p>
    <w:p w14:paraId="7AA3A3DF" w14:textId="64A95B22" w:rsidR="005F1F13" w:rsidRDefault="005F1F13" w:rsidP="007B233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eastAsia="Times New Roman" w:hAnsi="Arial" w:cs="Arial"/>
          <w:sz w:val="20"/>
          <w:szCs w:val="20"/>
          <w:lang w:eastAsia="en-ZA"/>
        </w:rPr>
      </w:pPr>
      <w:r w:rsidRPr="007B2339">
        <w:rPr>
          <w:rFonts w:ascii="Arial" w:hAnsi="Arial" w:cs="Arial"/>
          <w:b/>
          <w:sz w:val="20"/>
          <w:szCs w:val="20"/>
        </w:rPr>
        <w:lastRenderedPageBreak/>
        <w:t>Prepayments and Advances</w:t>
      </w:r>
      <w:r w:rsidRPr="002F1660">
        <w:rPr>
          <w:rFonts w:ascii="Arial" w:hAnsi="Arial" w:cs="Arial"/>
          <w:b/>
          <w:sz w:val="20"/>
          <w:szCs w:val="20"/>
        </w:rPr>
        <w:tab/>
      </w:r>
      <w:r w:rsidRPr="007B2339">
        <w:rPr>
          <w:rFonts w:ascii="Arial" w:hAnsi="Arial" w:cs="Arial"/>
          <w:b/>
          <w:sz w:val="20"/>
          <w:szCs w:val="20"/>
        </w:rPr>
        <w:t>Pre-payments</w:t>
      </w:r>
      <w:r w:rsidR="002F1660" w:rsidRPr="007B2339">
        <w:rPr>
          <w:rFonts w:ascii="Arial" w:hAnsi="Arial" w:cs="Arial"/>
          <w:b/>
          <w:sz w:val="20"/>
          <w:szCs w:val="20"/>
        </w:rPr>
        <w:t>:</w:t>
      </w:r>
      <w:r w:rsidRPr="005822D4">
        <w:rPr>
          <w:rFonts w:ascii="Arial" w:hAnsi="Arial" w:cs="Arial"/>
          <w:sz w:val="20"/>
          <w:szCs w:val="20"/>
        </w:rPr>
        <w:t xml:space="preserve"> are payments in advance for goods and services to be received in future. The actual amount paid is known.  </w:t>
      </w:r>
      <w:r w:rsidRPr="005822D4">
        <w:rPr>
          <w:rFonts w:ascii="Arial" w:eastAsia="Times New Roman" w:hAnsi="Arial" w:cs="Arial"/>
          <w:sz w:val="20"/>
          <w:szCs w:val="20"/>
          <w:lang w:eastAsia="en-ZA"/>
        </w:rPr>
        <w:t xml:space="preserve">A current asset representing amounts paid in advance for future expenses.  As the expenses are used or expire, expense is </w:t>
      </w:r>
      <w:r w:rsidR="007B2339" w:rsidRPr="005822D4">
        <w:rPr>
          <w:rFonts w:ascii="Arial" w:eastAsia="Times New Roman" w:hAnsi="Arial" w:cs="Arial"/>
          <w:sz w:val="20"/>
          <w:szCs w:val="20"/>
          <w:lang w:eastAsia="en-ZA"/>
        </w:rPr>
        <w:t>increased,</w:t>
      </w:r>
      <w:r w:rsidRPr="005822D4">
        <w:rPr>
          <w:rFonts w:ascii="Arial" w:eastAsia="Times New Roman" w:hAnsi="Arial" w:cs="Arial"/>
          <w:sz w:val="20"/>
          <w:szCs w:val="20"/>
          <w:lang w:eastAsia="en-ZA"/>
        </w:rPr>
        <w:t xml:space="preserve"> and prepaid expense is decreased.  </w:t>
      </w:r>
    </w:p>
    <w:p w14:paraId="0CAE22C7" w14:textId="45618894" w:rsidR="005F1F13" w:rsidRDefault="005F1F13" w:rsidP="007B233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hAnsi="Arial" w:cs="Arial"/>
          <w:bCs/>
          <w:sz w:val="20"/>
          <w:szCs w:val="20"/>
        </w:rPr>
      </w:pPr>
      <w:r w:rsidRPr="007B2339">
        <w:rPr>
          <w:rFonts w:ascii="Arial" w:hAnsi="Arial" w:cs="Arial"/>
          <w:b/>
          <w:sz w:val="20"/>
          <w:szCs w:val="20"/>
        </w:rPr>
        <w:t>Trading Service Debtors</w:t>
      </w:r>
      <w:r w:rsidRPr="002F1660">
        <w:rPr>
          <w:rFonts w:ascii="Arial" w:hAnsi="Arial" w:cs="Arial"/>
          <w:b/>
          <w:sz w:val="20"/>
          <w:szCs w:val="20"/>
        </w:rPr>
        <w:t>:</w:t>
      </w:r>
      <w:r>
        <w:rPr>
          <w:rFonts w:ascii="Arial" w:hAnsi="Arial" w:cs="Arial"/>
          <w:b/>
          <w:sz w:val="20"/>
          <w:szCs w:val="20"/>
        </w:rPr>
        <w:t xml:space="preserve">  </w:t>
      </w:r>
      <w:r w:rsidRPr="005822D4">
        <w:rPr>
          <w:rFonts w:ascii="Arial" w:hAnsi="Arial" w:cs="Arial"/>
          <w:sz w:val="20"/>
          <w:szCs w:val="20"/>
        </w:rPr>
        <w:t>This group of accounts is used for debtors from trading services and other services rendered by the municipality.</w:t>
      </w:r>
    </w:p>
    <w:p w14:paraId="2A5F0D59" w14:textId="77777777" w:rsidR="002F1660" w:rsidRDefault="002F1660" w:rsidP="007B2339">
      <w:pPr>
        <w:pStyle w:val="Heading6"/>
        <w:spacing w:line="360" w:lineRule="auto"/>
        <w:jc w:val="both"/>
      </w:pPr>
    </w:p>
    <w:p w14:paraId="6C4F32E6" w14:textId="62950853" w:rsidR="00D9143F" w:rsidRPr="005822D4" w:rsidRDefault="00D9143F" w:rsidP="007B2339">
      <w:pPr>
        <w:pStyle w:val="Heading6"/>
        <w:spacing w:line="360" w:lineRule="auto"/>
        <w:jc w:val="both"/>
      </w:pPr>
      <w:bookmarkStart w:id="119" w:name="_Toc479246019"/>
      <w:r w:rsidRPr="005822D4">
        <w:t>Affiliated/Related Parties/</w:t>
      </w:r>
      <w:r w:rsidR="002F1660">
        <w:t xml:space="preserve"> </w:t>
      </w:r>
      <w:r w:rsidRPr="005822D4">
        <w:t>Associated Companies</w:t>
      </w:r>
      <w:bookmarkEnd w:id="119"/>
    </w:p>
    <w:p w14:paraId="35608A28" w14:textId="3E20ED20" w:rsidR="0053377B" w:rsidRDefault="00C55FE7" w:rsidP="007B2339">
      <w:pPr>
        <w:pStyle w:val="PSDNumPar"/>
        <w:spacing w:line="360" w:lineRule="auto"/>
        <w:jc w:val="both"/>
      </w:pPr>
      <w:r w:rsidRPr="00FB54DC">
        <w:t xml:space="preserve">The account for affiliated, related parties and associated companies should only be used for reflecting transactions between the municipality and entities, for example Mangaung Metropolitan Municipality and Centlec for recording inter-entity transactions not at arm’s length or on normal business terms available to any other external party to the municipality.  </w:t>
      </w:r>
    </w:p>
    <w:p w14:paraId="6F443301" w14:textId="343E48BF" w:rsidR="005F1F13" w:rsidRDefault="005F1F13" w:rsidP="007B2339">
      <w:pPr>
        <w:pStyle w:val="PSDNumPar"/>
        <w:spacing w:line="360" w:lineRule="auto"/>
        <w:jc w:val="both"/>
      </w:pPr>
      <w:r w:rsidRPr="00FB54DC">
        <w:t xml:space="preserve">The posting level detail defined </w:t>
      </w:r>
      <w:r>
        <w:t xml:space="preserve">within the above category </w:t>
      </w:r>
      <w:r w:rsidRPr="00FB54DC">
        <w:t xml:space="preserve">consist of accounts set-up to be able to extract information from </w:t>
      </w:r>
      <w:r w:rsidR="002F1660">
        <w:t xml:space="preserve">the </w:t>
      </w:r>
      <w:r w:rsidRPr="00FB54DC">
        <w:t xml:space="preserve">local government data base on the movement in a reporting period from opening to closing balance.  The accounts defined for meeting this requirement </w:t>
      </w:r>
      <w:r w:rsidR="002F1660">
        <w:t>are</w:t>
      </w:r>
      <w:r w:rsidRPr="00FB54DC">
        <w:t>:</w:t>
      </w:r>
    </w:p>
    <w:p w14:paraId="51D279E4" w14:textId="6E27BBEC" w:rsidR="00CF357E" w:rsidRPr="005822D4" w:rsidRDefault="005F1F13" w:rsidP="007B2339">
      <w:pPr>
        <w:pStyle w:val="PSDNumPar"/>
        <w:numPr>
          <w:ilvl w:val="0"/>
          <w:numId w:val="0"/>
        </w:numPr>
        <w:spacing w:line="360" w:lineRule="auto"/>
        <w:ind w:left="851" w:hanging="851"/>
        <w:jc w:val="both"/>
      </w:pPr>
      <w:r w:rsidRPr="005822D4">
        <w:rPr>
          <w:noProof/>
          <w:lang w:eastAsia="en-ZA"/>
        </w:rPr>
        <w:drawing>
          <wp:inline distT="0" distB="0" distL="0" distR="0" wp14:anchorId="7A8A16C1" wp14:editId="5704B847">
            <wp:extent cx="5652000" cy="3780000"/>
            <wp:effectExtent l="0" t="0" r="0" b="30480"/>
            <wp:docPr id="64" name="Diagram 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14:paraId="53A0E9E3" w14:textId="77777777" w:rsidR="00D9143F" w:rsidRPr="005822D4" w:rsidRDefault="00D9143F" w:rsidP="007B2339">
      <w:pPr>
        <w:pStyle w:val="Heading6"/>
        <w:spacing w:line="360" w:lineRule="auto"/>
        <w:jc w:val="both"/>
      </w:pPr>
      <w:bookmarkStart w:id="120" w:name="_Toc479246020"/>
      <w:r w:rsidRPr="005822D4">
        <w:lastRenderedPageBreak/>
        <w:t>Prepayments and Advances (including Impairment)</w:t>
      </w:r>
      <w:bookmarkEnd w:id="120"/>
    </w:p>
    <w:p w14:paraId="1DEAD80A" w14:textId="3D091520" w:rsidR="008210BD" w:rsidRDefault="008210BD" w:rsidP="007B2339">
      <w:pPr>
        <w:pStyle w:val="PSDNumPar"/>
        <w:spacing w:line="360" w:lineRule="auto"/>
        <w:jc w:val="both"/>
        <w:rPr>
          <w:lang w:eastAsia="en-ZA"/>
        </w:rPr>
      </w:pPr>
      <w:r w:rsidRPr="00FB54DC">
        <w:t>Impairments accounts are available for each of the posting levels which are at a non-posting level.  Impairment accounts provide for a movement between opening and closing balance</w:t>
      </w:r>
      <w:r w:rsidR="0017366B">
        <w:t xml:space="preserve">.  </w:t>
      </w:r>
      <w:r w:rsidRPr="00FB54DC">
        <w:t xml:space="preserve">    </w:t>
      </w:r>
    </w:p>
    <w:p w14:paraId="556EB320" w14:textId="6065A0DD" w:rsidR="008210BD" w:rsidRPr="005822D4" w:rsidRDefault="008210BD" w:rsidP="007B2339">
      <w:pPr>
        <w:pStyle w:val="PSDNumPar"/>
        <w:spacing w:line="360" w:lineRule="auto"/>
        <w:jc w:val="both"/>
        <w:rPr>
          <w:lang w:eastAsia="en-ZA"/>
        </w:rPr>
      </w:pPr>
      <w:r w:rsidRPr="00FB54DC">
        <w:rPr>
          <w:lang w:eastAsia="en-ZA"/>
        </w:rPr>
        <w:t>A financial asset or a group of financial assets is impaired and impairment losses are incurred if, and only if, there is objective evidence of impairment as a result of one or more events that occurred after the initial recognition of the asset (a ‘loss event’) and that loss event (or events) has/</w:t>
      </w:r>
      <w:r w:rsidR="002F1660">
        <w:rPr>
          <w:lang w:eastAsia="en-ZA"/>
        </w:rPr>
        <w:t xml:space="preserve"> </w:t>
      </w:r>
      <w:r w:rsidRPr="00FB54DC">
        <w:rPr>
          <w:lang w:eastAsia="en-ZA"/>
        </w:rPr>
        <w:t xml:space="preserve">have an impact on the estimated future cash flows of the financial asset or group of financial assets that can be reliably estimated. It may not be possible to identify a single, discrete event that caused the impairment, since it may have been the combined effect of several events that did so. </w:t>
      </w:r>
    </w:p>
    <w:p w14:paraId="3B9DA21D" w14:textId="54798547" w:rsidR="008210BD" w:rsidRDefault="008210BD" w:rsidP="007B2339">
      <w:pPr>
        <w:pStyle w:val="PSDNumPar"/>
        <w:spacing w:line="360" w:lineRule="auto"/>
        <w:jc w:val="both"/>
      </w:pPr>
      <w:r w:rsidRPr="00FB54DC">
        <w:t>Impairment is dealt with in the mSCOA Tables as “negative assets” due to typical financial statement presentation disclosing impairment as a deduction from the asset balance.  Important, it is not a set-off against the asset balance.  The opening/</w:t>
      </w:r>
      <w:r w:rsidR="002F1660">
        <w:t xml:space="preserve"> </w:t>
      </w:r>
      <w:r w:rsidRPr="00FB54DC">
        <w:t>closing balance accounts are not posting level accounts</w:t>
      </w:r>
      <w:r w:rsidRPr="005822D4">
        <w:t>.</w:t>
      </w:r>
    </w:p>
    <w:p w14:paraId="5F397CA2" w14:textId="05612DC5" w:rsidR="00540F73" w:rsidRDefault="004502ED" w:rsidP="007B2339">
      <w:pPr>
        <w:pStyle w:val="PSDNumPar"/>
        <w:spacing w:line="360" w:lineRule="auto"/>
        <w:jc w:val="both"/>
      </w:pPr>
      <w:r>
        <w:t>Prepayments and Advances (including impairment) includes the following classifications at a non-posting level:</w:t>
      </w:r>
    </w:p>
    <w:p w14:paraId="36A46AD9" w14:textId="314351FB" w:rsidR="00F500F6" w:rsidRPr="005822D4" w:rsidRDefault="004502ED" w:rsidP="007B2339">
      <w:pPr>
        <w:pStyle w:val="PSDNumPar"/>
        <w:numPr>
          <w:ilvl w:val="0"/>
          <w:numId w:val="0"/>
        </w:numPr>
        <w:spacing w:line="360" w:lineRule="auto"/>
        <w:ind w:left="851"/>
        <w:jc w:val="both"/>
      </w:pPr>
      <w:r>
        <w:rPr>
          <w:noProof/>
          <w:lang w:eastAsia="en-ZA"/>
        </w:rPr>
        <w:lastRenderedPageBreak/>
        <w:drawing>
          <wp:inline distT="0" distB="0" distL="0" distR="0" wp14:anchorId="6040258D" wp14:editId="250725BC">
            <wp:extent cx="5486400" cy="5076000"/>
            <wp:effectExtent l="0" t="57150" r="0" b="86995"/>
            <wp:docPr id="65" name="Diagram 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14:paraId="25FFF6A9" w14:textId="1E636595" w:rsidR="00926AA3" w:rsidRPr="007B2339" w:rsidRDefault="00926AA3" w:rsidP="007B233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hAnsi="Arial" w:cs="Arial"/>
          <w:b/>
          <w:sz w:val="20"/>
          <w:szCs w:val="20"/>
        </w:rPr>
      </w:pPr>
      <w:r w:rsidRPr="007B2339">
        <w:rPr>
          <w:rFonts w:ascii="Arial" w:hAnsi="Arial" w:cs="Arial"/>
          <w:b/>
          <w:sz w:val="20"/>
          <w:szCs w:val="20"/>
        </w:rPr>
        <w:t>Definitions:</w:t>
      </w:r>
    </w:p>
    <w:p w14:paraId="5E8BE66A" w14:textId="078F781F" w:rsidR="00926AA3" w:rsidRPr="005822D4" w:rsidRDefault="00926AA3" w:rsidP="007B233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hAnsi="Arial" w:cs="Arial"/>
          <w:sz w:val="20"/>
          <w:szCs w:val="20"/>
        </w:rPr>
      </w:pPr>
      <w:r w:rsidRPr="007B2339">
        <w:rPr>
          <w:rFonts w:ascii="Arial" w:hAnsi="Arial" w:cs="Arial"/>
          <w:b/>
          <w:sz w:val="20"/>
          <w:szCs w:val="20"/>
        </w:rPr>
        <w:t>Insurance:</w:t>
      </w:r>
      <w:r>
        <w:rPr>
          <w:rFonts w:ascii="Arial" w:hAnsi="Arial" w:cs="Arial"/>
          <w:sz w:val="20"/>
          <w:szCs w:val="20"/>
        </w:rPr>
        <w:t xml:space="preserve">  </w:t>
      </w:r>
      <w:r w:rsidRPr="005822D4">
        <w:rPr>
          <w:rFonts w:ascii="Arial" w:eastAsia="Times New Roman" w:hAnsi="Arial" w:cs="Arial"/>
          <w:sz w:val="20"/>
          <w:szCs w:val="20"/>
          <w:lang w:eastAsia="en-ZA"/>
        </w:rPr>
        <w:t xml:space="preserve">This account is used for insurance prepayments paid in advance or at the beginning of the month for the month.  </w:t>
      </w:r>
      <w:r w:rsidRPr="005822D4">
        <w:rPr>
          <w:rFonts w:ascii="Arial" w:hAnsi="Arial" w:cs="Arial"/>
          <w:sz w:val="20"/>
          <w:szCs w:val="20"/>
        </w:rPr>
        <w:t>Impairment Insurance (Credit Account)</w:t>
      </w:r>
      <w:r>
        <w:rPr>
          <w:rFonts w:ascii="Arial" w:hAnsi="Arial" w:cs="Arial"/>
          <w:sz w:val="20"/>
          <w:szCs w:val="20"/>
        </w:rPr>
        <w:t xml:space="preserve">:  </w:t>
      </w:r>
      <w:r w:rsidRPr="005822D4">
        <w:rPr>
          <w:rFonts w:ascii="Arial" w:hAnsi="Arial" w:cs="Arial"/>
          <w:sz w:val="20"/>
          <w:szCs w:val="20"/>
        </w:rPr>
        <w:t xml:space="preserve">Impairment on insurance prepayments. </w:t>
      </w:r>
    </w:p>
    <w:p w14:paraId="5BCB3FF6" w14:textId="65DBEB87" w:rsidR="00926AA3" w:rsidRPr="005822D4" w:rsidRDefault="00926AA3" w:rsidP="007B2339">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3080"/>
        </w:tabs>
        <w:spacing w:before="120" w:after="120" w:line="360" w:lineRule="auto"/>
        <w:ind w:left="0"/>
        <w:jc w:val="both"/>
        <w:rPr>
          <w:rFonts w:ascii="Arial" w:hAnsi="Arial" w:cs="Arial"/>
          <w:sz w:val="20"/>
          <w:szCs w:val="20"/>
        </w:rPr>
      </w:pPr>
      <w:r w:rsidRPr="007B2339">
        <w:rPr>
          <w:rFonts w:ascii="Arial" w:hAnsi="Arial" w:cs="Arial"/>
          <w:b/>
          <w:sz w:val="20"/>
          <w:szCs w:val="20"/>
        </w:rPr>
        <w:t>Interest:</w:t>
      </w:r>
      <w:r>
        <w:rPr>
          <w:rFonts w:ascii="Arial" w:hAnsi="Arial" w:cs="Arial"/>
          <w:sz w:val="20"/>
          <w:szCs w:val="20"/>
        </w:rPr>
        <w:t xml:space="preserve">  </w:t>
      </w:r>
      <w:r w:rsidRPr="005822D4">
        <w:rPr>
          <w:rFonts w:ascii="Arial" w:eastAsia="Times New Roman" w:hAnsi="Arial" w:cs="Arial"/>
          <w:sz w:val="20"/>
          <w:szCs w:val="20"/>
          <w:lang w:eastAsia="en-ZA"/>
        </w:rPr>
        <w:t xml:space="preserve">This account is used for interest paid in advance.  </w:t>
      </w:r>
      <w:r w:rsidRPr="005822D4">
        <w:rPr>
          <w:rFonts w:ascii="Arial" w:hAnsi="Arial" w:cs="Arial"/>
          <w:sz w:val="20"/>
          <w:szCs w:val="20"/>
        </w:rPr>
        <w:t xml:space="preserve">Impairment </w:t>
      </w:r>
      <w:r w:rsidR="0085047B" w:rsidRPr="005822D4">
        <w:rPr>
          <w:rFonts w:ascii="Arial" w:hAnsi="Arial" w:cs="Arial"/>
          <w:sz w:val="20"/>
          <w:szCs w:val="20"/>
        </w:rPr>
        <w:t>Interest (</w:t>
      </w:r>
      <w:r w:rsidRPr="005822D4">
        <w:rPr>
          <w:rFonts w:ascii="Arial" w:hAnsi="Arial" w:cs="Arial"/>
          <w:sz w:val="20"/>
          <w:szCs w:val="20"/>
        </w:rPr>
        <w:t>Credit Account)</w:t>
      </w:r>
      <w:r>
        <w:rPr>
          <w:rFonts w:ascii="Arial" w:hAnsi="Arial" w:cs="Arial"/>
          <w:sz w:val="20"/>
          <w:szCs w:val="20"/>
        </w:rPr>
        <w:t xml:space="preserve">:  </w:t>
      </w:r>
      <w:r w:rsidRPr="005822D4">
        <w:rPr>
          <w:rFonts w:ascii="Arial" w:hAnsi="Arial" w:cs="Arial"/>
          <w:sz w:val="20"/>
          <w:szCs w:val="20"/>
        </w:rPr>
        <w:t>Impairment on interest.</w:t>
      </w:r>
    </w:p>
    <w:p w14:paraId="5E6F9978" w14:textId="399EFDEE" w:rsidR="00926AA3" w:rsidRPr="005822D4" w:rsidRDefault="00926AA3" w:rsidP="007B233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hAnsi="Arial" w:cs="Arial"/>
          <w:sz w:val="20"/>
          <w:szCs w:val="20"/>
        </w:rPr>
      </w:pPr>
      <w:r w:rsidRPr="007B2339">
        <w:rPr>
          <w:rFonts w:ascii="Arial" w:hAnsi="Arial" w:cs="Arial"/>
          <w:b/>
          <w:sz w:val="20"/>
          <w:szCs w:val="20"/>
        </w:rPr>
        <w:t>Rent:</w:t>
      </w:r>
      <w:r>
        <w:rPr>
          <w:rFonts w:ascii="Arial" w:hAnsi="Arial" w:cs="Arial"/>
          <w:sz w:val="20"/>
          <w:szCs w:val="20"/>
        </w:rPr>
        <w:t xml:space="preserve">  </w:t>
      </w:r>
      <w:r w:rsidRPr="005822D4">
        <w:rPr>
          <w:rFonts w:ascii="Arial" w:eastAsia="Times New Roman" w:hAnsi="Arial" w:cs="Arial"/>
          <w:sz w:val="20"/>
          <w:szCs w:val="20"/>
          <w:lang w:eastAsia="en-ZA"/>
        </w:rPr>
        <w:t>This account is used for rent paid in advance or at the beginning of the month for the month.</w:t>
      </w:r>
      <w:r>
        <w:rPr>
          <w:rFonts w:ascii="Arial" w:eastAsia="Times New Roman" w:hAnsi="Arial" w:cs="Arial"/>
          <w:sz w:val="20"/>
          <w:szCs w:val="20"/>
          <w:lang w:eastAsia="en-ZA"/>
        </w:rPr>
        <w:t xml:space="preserve">  </w:t>
      </w:r>
      <w:r w:rsidRPr="005822D4">
        <w:rPr>
          <w:rFonts w:ascii="Arial" w:hAnsi="Arial" w:cs="Arial"/>
          <w:sz w:val="20"/>
          <w:szCs w:val="20"/>
        </w:rPr>
        <w:t>Impairment Rent</w:t>
      </w:r>
      <w:r>
        <w:rPr>
          <w:rFonts w:ascii="Arial" w:hAnsi="Arial" w:cs="Arial"/>
          <w:sz w:val="20"/>
          <w:szCs w:val="20"/>
        </w:rPr>
        <w:t xml:space="preserve">:  </w:t>
      </w:r>
      <w:r w:rsidRPr="005822D4">
        <w:rPr>
          <w:rFonts w:ascii="Arial" w:hAnsi="Arial" w:cs="Arial"/>
          <w:sz w:val="20"/>
          <w:szCs w:val="20"/>
        </w:rPr>
        <w:t>Impairment on rent.</w:t>
      </w:r>
    </w:p>
    <w:p w14:paraId="442348C5" w14:textId="77777777" w:rsidR="0048358D" w:rsidRDefault="00926AA3" w:rsidP="007B233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eastAsia="Times New Roman" w:hAnsi="Arial" w:cs="Arial"/>
          <w:sz w:val="20"/>
          <w:szCs w:val="20"/>
          <w:lang w:eastAsia="en-ZA"/>
        </w:rPr>
      </w:pPr>
      <w:r w:rsidRPr="007B2339">
        <w:rPr>
          <w:rFonts w:ascii="Arial" w:hAnsi="Arial" w:cs="Arial"/>
          <w:b/>
          <w:sz w:val="20"/>
          <w:szCs w:val="20"/>
        </w:rPr>
        <w:t>Recoveries of Employee Expenses:</w:t>
      </w:r>
      <w:r>
        <w:rPr>
          <w:rFonts w:ascii="Arial" w:hAnsi="Arial" w:cs="Arial"/>
          <w:sz w:val="20"/>
          <w:szCs w:val="20"/>
        </w:rPr>
        <w:t xml:space="preserve">  </w:t>
      </w:r>
      <w:r w:rsidRPr="005822D4">
        <w:rPr>
          <w:rFonts w:ascii="Arial" w:eastAsia="Times New Roman" w:hAnsi="Arial" w:cs="Arial"/>
          <w:sz w:val="20"/>
          <w:szCs w:val="20"/>
          <w:lang w:eastAsia="en-ZA"/>
        </w:rPr>
        <w:t>Recovery of salary and other advances given to an employee in anticipation of service to be delivered.  This is excluded from prohibited loans.  The account is used to record amounts given to, for example an employee with the expectation of repayment.  If an employee is given money and the money is expected to be repaid or spent for official purposes, the amount will be recorded in this account until it is repaid or until the expense documentation is provided.</w:t>
      </w:r>
      <w:r>
        <w:rPr>
          <w:rFonts w:ascii="Arial" w:eastAsia="Times New Roman" w:hAnsi="Arial" w:cs="Arial"/>
          <w:sz w:val="20"/>
          <w:szCs w:val="20"/>
          <w:lang w:eastAsia="en-ZA"/>
        </w:rPr>
        <w:t xml:space="preserve"> </w:t>
      </w:r>
    </w:p>
    <w:p w14:paraId="0973313E" w14:textId="54FACFFB" w:rsidR="00926AA3" w:rsidRPr="005822D4" w:rsidRDefault="00926AA3" w:rsidP="007B233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hAnsi="Arial" w:cs="Arial"/>
          <w:sz w:val="20"/>
          <w:szCs w:val="20"/>
        </w:rPr>
      </w:pPr>
      <w:r w:rsidRPr="007B2339">
        <w:rPr>
          <w:rFonts w:ascii="Arial" w:hAnsi="Arial" w:cs="Arial"/>
          <w:b/>
          <w:sz w:val="20"/>
          <w:szCs w:val="20"/>
        </w:rPr>
        <w:lastRenderedPageBreak/>
        <w:t>Impairment Recoveries of Employee Expenses:</w:t>
      </w:r>
      <w:r>
        <w:rPr>
          <w:rFonts w:ascii="Arial" w:hAnsi="Arial" w:cs="Arial"/>
          <w:sz w:val="20"/>
          <w:szCs w:val="20"/>
        </w:rPr>
        <w:t xml:space="preserve">  </w:t>
      </w:r>
      <w:r w:rsidRPr="005822D4">
        <w:rPr>
          <w:rFonts w:ascii="Arial" w:eastAsia="Times New Roman" w:hAnsi="Arial" w:cs="Arial"/>
          <w:sz w:val="20"/>
          <w:szCs w:val="20"/>
          <w:lang w:eastAsia="en-ZA"/>
        </w:rPr>
        <w:t>Impairment</w:t>
      </w:r>
      <w:r w:rsidRPr="005822D4">
        <w:rPr>
          <w:rFonts w:ascii="Arial" w:hAnsi="Arial" w:cs="Arial"/>
          <w:sz w:val="20"/>
          <w:szCs w:val="20"/>
        </w:rPr>
        <w:t xml:space="preserve"> on recoveries of employee expenses.</w:t>
      </w:r>
    </w:p>
    <w:p w14:paraId="6CF3DA8B" w14:textId="77777777" w:rsidR="0048358D" w:rsidRDefault="00926AA3" w:rsidP="007B233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eastAsia="Times New Roman" w:hAnsi="Arial" w:cs="Arial"/>
          <w:sz w:val="20"/>
          <w:szCs w:val="20"/>
          <w:lang w:eastAsia="en-ZA"/>
        </w:rPr>
      </w:pPr>
      <w:r w:rsidRPr="007B2339">
        <w:rPr>
          <w:rFonts w:ascii="Arial" w:hAnsi="Arial" w:cs="Arial"/>
          <w:b/>
          <w:sz w:val="20"/>
          <w:szCs w:val="20"/>
        </w:rPr>
        <w:t>Subsistence and Travel:</w:t>
      </w:r>
      <w:r>
        <w:rPr>
          <w:rFonts w:ascii="Arial" w:hAnsi="Arial" w:cs="Arial"/>
          <w:sz w:val="20"/>
          <w:szCs w:val="20"/>
        </w:rPr>
        <w:t xml:space="preserve">  </w:t>
      </w:r>
      <w:r w:rsidRPr="005822D4">
        <w:rPr>
          <w:rFonts w:ascii="Arial" w:eastAsia="Times New Roman" w:hAnsi="Arial" w:cs="Arial"/>
          <w:sz w:val="20"/>
          <w:szCs w:val="20"/>
          <w:lang w:eastAsia="en-ZA"/>
        </w:rPr>
        <w:t>The account is used to record amounts given to, for example an employee with the expectation of repayment.  If an employee is given money and the money is expected to be repaid or spent for official purposes, the amount will be recorded in this account until it is repaid or until the expense documentation is provided.</w:t>
      </w:r>
      <w:r>
        <w:rPr>
          <w:rFonts w:ascii="Arial" w:eastAsia="Times New Roman" w:hAnsi="Arial" w:cs="Arial"/>
          <w:sz w:val="20"/>
          <w:szCs w:val="20"/>
          <w:lang w:eastAsia="en-ZA"/>
        </w:rPr>
        <w:t xml:space="preserve">  </w:t>
      </w:r>
    </w:p>
    <w:p w14:paraId="6E9728DC" w14:textId="2CAC66E3" w:rsidR="00926AA3" w:rsidRPr="005822D4" w:rsidRDefault="00926AA3" w:rsidP="007B233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hAnsi="Arial" w:cs="Arial"/>
          <w:sz w:val="20"/>
          <w:szCs w:val="20"/>
        </w:rPr>
      </w:pPr>
      <w:r w:rsidRPr="007B2339">
        <w:rPr>
          <w:rFonts w:ascii="Arial" w:hAnsi="Arial" w:cs="Arial"/>
          <w:b/>
          <w:sz w:val="20"/>
          <w:szCs w:val="20"/>
        </w:rPr>
        <w:t>Impairment Subsistence and Travel:</w:t>
      </w:r>
      <w:r>
        <w:rPr>
          <w:rFonts w:ascii="Arial" w:hAnsi="Arial" w:cs="Arial"/>
          <w:sz w:val="20"/>
          <w:szCs w:val="20"/>
        </w:rPr>
        <w:t xml:space="preserve">  </w:t>
      </w:r>
      <w:r w:rsidRPr="005822D4">
        <w:rPr>
          <w:rFonts w:ascii="Arial" w:hAnsi="Arial" w:cs="Arial"/>
          <w:sz w:val="20"/>
          <w:szCs w:val="20"/>
        </w:rPr>
        <w:t>Impairment on subsistence and travel.</w:t>
      </w:r>
    </w:p>
    <w:p w14:paraId="0D319068" w14:textId="1C04FCF4" w:rsidR="0048358D" w:rsidRDefault="00926AA3" w:rsidP="007B233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eastAsia="Times New Roman" w:hAnsi="Arial" w:cs="Arial"/>
          <w:sz w:val="20"/>
          <w:szCs w:val="20"/>
          <w:lang w:eastAsia="en-ZA"/>
        </w:rPr>
      </w:pPr>
      <w:r w:rsidRPr="007B2339">
        <w:rPr>
          <w:rFonts w:ascii="Arial" w:hAnsi="Arial" w:cs="Arial"/>
          <w:b/>
          <w:sz w:val="20"/>
          <w:szCs w:val="20"/>
        </w:rPr>
        <w:t>Taxes and Levies other than Income Tax:</w:t>
      </w:r>
      <w:r>
        <w:rPr>
          <w:rFonts w:ascii="Arial" w:hAnsi="Arial" w:cs="Arial"/>
          <w:sz w:val="20"/>
          <w:szCs w:val="20"/>
        </w:rPr>
        <w:t xml:space="preserve">  </w:t>
      </w:r>
      <w:r w:rsidRPr="005822D4">
        <w:rPr>
          <w:rFonts w:ascii="Arial" w:eastAsia="Times New Roman" w:hAnsi="Arial" w:cs="Arial"/>
          <w:sz w:val="20"/>
          <w:szCs w:val="20"/>
          <w:lang w:eastAsia="en-ZA"/>
        </w:rPr>
        <w:t>This account is used for provisional tax payments if applicable.  A current asset representing amounts paid in advance for future expenses. As the expenses are used or expire, expense is increased</w:t>
      </w:r>
      <w:r w:rsidR="007B2339">
        <w:rPr>
          <w:rFonts w:ascii="Arial" w:eastAsia="Times New Roman" w:hAnsi="Arial" w:cs="Arial"/>
          <w:sz w:val="20"/>
          <w:szCs w:val="20"/>
          <w:lang w:eastAsia="en-ZA"/>
        </w:rPr>
        <w:t>,</w:t>
      </w:r>
      <w:r w:rsidRPr="005822D4">
        <w:rPr>
          <w:rFonts w:ascii="Arial" w:eastAsia="Times New Roman" w:hAnsi="Arial" w:cs="Arial"/>
          <w:sz w:val="20"/>
          <w:szCs w:val="20"/>
          <w:lang w:eastAsia="en-ZA"/>
        </w:rPr>
        <w:t xml:space="preserve"> and prepaid expense is decreased.</w:t>
      </w:r>
      <w:r>
        <w:rPr>
          <w:rFonts w:ascii="Arial" w:eastAsia="Times New Roman" w:hAnsi="Arial" w:cs="Arial"/>
          <w:sz w:val="20"/>
          <w:szCs w:val="20"/>
          <w:lang w:eastAsia="en-ZA"/>
        </w:rPr>
        <w:t xml:space="preserve"> </w:t>
      </w:r>
    </w:p>
    <w:p w14:paraId="4177BEDE" w14:textId="3509AC32" w:rsidR="00926AA3" w:rsidRPr="005822D4" w:rsidRDefault="00926AA3" w:rsidP="007B233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hAnsi="Arial" w:cs="Arial"/>
          <w:sz w:val="20"/>
          <w:szCs w:val="20"/>
        </w:rPr>
      </w:pPr>
      <w:r w:rsidRPr="007B2339">
        <w:rPr>
          <w:rFonts w:ascii="Arial" w:hAnsi="Arial" w:cs="Arial"/>
          <w:b/>
          <w:sz w:val="20"/>
          <w:szCs w:val="20"/>
        </w:rPr>
        <w:t xml:space="preserve">Impairment Taxes and Levies other than Income Tax: </w:t>
      </w:r>
      <w:r>
        <w:rPr>
          <w:rFonts w:ascii="Arial" w:hAnsi="Arial" w:cs="Arial"/>
          <w:sz w:val="20"/>
          <w:szCs w:val="20"/>
        </w:rPr>
        <w:t xml:space="preserve"> </w:t>
      </w:r>
      <w:r w:rsidRPr="005822D4">
        <w:rPr>
          <w:rFonts w:ascii="Arial" w:hAnsi="Arial" w:cs="Arial"/>
          <w:sz w:val="20"/>
          <w:szCs w:val="20"/>
        </w:rPr>
        <w:t>Impairment on taxes and levies other than income tax.</w:t>
      </w:r>
    </w:p>
    <w:p w14:paraId="6BF3056C" w14:textId="77777777" w:rsidR="0048358D" w:rsidRDefault="00926AA3" w:rsidP="007B233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eastAsia="Times New Roman" w:hAnsi="Arial" w:cs="Arial"/>
          <w:sz w:val="20"/>
          <w:szCs w:val="20"/>
          <w:lang w:eastAsia="en-ZA"/>
        </w:rPr>
      </w:pPr>
      <w:r w:rsidRPr="007B2339">
        <w:rPr>
          <w:rFonts w:ascii="Arial" w:hAnsi="Arial" w:cs="Arial"/>
          <w:b/>
          <w:sz w:val="20"/>
          <w:szCs w:val="20"/>
        </w:rPr>
        <w:t>Un-used Prepaid Electricity:</w:t>
      </w:r>
      <w:r>
        <w:rPr>
          <w:rFonts w:ascii="Arial" w:hAnsi="Arial" w:cs="Arial"/>
          <w:sz w:val="20"/>
          <w:szCs w:val="20"/>
        </w:rPr>
        <w:t xml:space="preserve">  </w:t>
      </w:r>
      <w:r w:rsidRPr="005822D4">
        <w:rPr>
          <w:rFonts w:ascii="Arial" w:eastAsia="Times New Roman" w:hAnsi="Arial" w:cs="Arial"/>
          <w:sz w:val="20"/>
          <w:szCs w:val="20"/>
          <w:lang w:eastAsia="en-ZA"/>
        </w:rPr>
        <w:t>Prepaid electricity sold by year end but not consumed by users.</w:t>
      </w:r>
      <w:r>
        <w:rPr>
          <w:rFonts w:ascii="Arial" w:eastAsia="Times New Roman" w:hAnsi="Arial" w:cs="Arial"/>
          <w:sz w:val="20"/>
          <w:szCs w:val="20"/>
          <w:lang w:eastAsia="en-ZA"/>
        </w:rPr>
        <w:t xml:space="preserve">  </w:t>
      </w:r>
    </w:p>
    <w:p w14:paraId="2CD8DD1B" w14:textId="5A398097" w:rsidR="00926AA3" w:rsidRPr="005822D4" w:rsidRDefault="00926AA3" w:rsidP="007B233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hAnsi="Arial" w:cs="Arial"/>
          <w:sz w:val="20"/>
          <w:szCs w:val="20"/>
        </w:rPr>
      </w:pPr>
      <w:r w:rsidRPr="007B2339">
        <w:rPr>
          <w:rFonts w:ascii="Arial" w:hAnsi="Arial" w:cs="Arial"/>
          <w:b/>
          <w:sz w:val="20"/>
          <w:szCs w:val="20"/>
        </w:rPr>
        <w:t>Impairment Un-</w:t>
      </w:r>
      <w:r w:rsidR="007B2339" w:rsidRPr="007B2339">
        <w:rPr>
          <w:rFonts w:ascii="Arial" w:hAnsi="Arial" w:cs="Arial"/>
          <w:b/>
          <w:sz w:val="20"/>
          <w:szCs w:val="20"/>
        </w:rPr>
        <w:t>Used</w:t>
      </w:r>
      <w:r w:rsidRPr="007B2339">
        <w:rPr>
          <w:rFonts w:ascii="Arial" w:hAnsi="Arial" w:cs="Arial"/>
          <w:b/>
          <w:sz w:val="20"/>
          <w:szCs w:val="20"/>
        </w:rPr>
        <w:t xml:space="preserve"> Prepaid Electricity:</w:t>
      </w:r>
      <w:r>
        <w:rPr>
          <w:rFonts w:ascii="Arial" w:hAnsi="Arial" w:cs="Arial"/>
          <w:sz w:val="20"/>
          <w:szCs w:val="20"/>
        </w:rPr>
        <w:t xml:space="preserve">  </w:t>
      </w:r>
      <w:r w:rsidRPr="005822D4">
        <w:rPr>
          <w:rFonts w:ascii="Arial" w:hAnsi="Arial" w:cs="Arial"/>
          <w:sz w:val="20"/>
          <w:szCs w:val="20"/>
        </w:rPr>
        <w:t>Impairment on un-used prepaid electricity.</w:t>
      </w:r>
    </w:p>
    <w:p w14:paraId="3684DE03" w14:textId="77777777" w:rsidR="0048358D" w:rsidRDefault="00926AA3" w:rsidP="007B233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eastAsia="Times New Roman" w:hAnsi="Arial" w:cs="Arial"/>
          <w:sz w:val="20"/>
          <w:szCs w:val="20"/>
          <w:lang w:eastAsia="en-ZA"/>
        </w:rPr>
      </w:pPr>
      <w:r w:rsidRPr="007B2339">
        <w:rPr>
          <w:rFonts w:ascii="Arial" w:hAnsi="Arial" w:cs="Arial"/>
          <w:b/>
          <w:sz w:val="20"/>
          <w:szCs w:val="20"/>
        </w:rPr>
        <w:t>Annual Licence Fees:</w:t>
      </w:r>
      <w:r>
        <w:rPr>
          <w:rFonts w:ascii="Arial" w:hAnsi="Arial" w:cs="Arial"/>
          <w:sz w:val="20"/>
          <w:szCs w:val="20"/>
        </w:rPr>
        <w:t xml:space="preserve">  </w:t>
      </w:r>
      <w:r w:rsidRPr="005822D4">
        <w:rPr>
          <w:rFonts w:ascii="Arial" w:eastAsia="Times New Roman" w:hAnsi="Arial" w:cs="Arial"/>
          <w:sz w:val="20"/>
          <w:szCs w:val="20"/>
          <w:lang w:eastAsia="en-ZA"/>
        </w:rPr>
        <w:t xml:space="preserve">This account is used for annual licence fees paid in advance or at the beginning of the month for the month.  </w:t>
      </w:r>
    </w:p>
    <w:p w14:paraId="56CF03E8" w14:textId="1C16ECBD" w:rsidR="00926AA3" w:rsidRPr="005822D4" w:rsidRDefault="00926AA3" w:rsidP="007B233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eastAsia="Times New Roman" w:hAnsi="Arial" w:cs="Arial"/>
          <w:sz w:val="20"/>
          <w:szCs w:val="20"/>
          <w:lang w:eastAsia="en-ZA"/>
        </w:rPr>
      </w:pPr>
      <w:r w:rsidRPr="007B2339">
        <w:rPr>
          <w:rFonts w:ascii="Arial" w:hAnsi="Arial" w:cs="Arial"/>
          <w:b/>
          <w:sz w:val="20"/>
          <w:szCs w:val="20"/>
        </w:rPr>
        <w:t>Impairment Annual Licence Fees:</w:t>
      </w:r>
      <w:r>
        <w:rPr>
          <w:rFonts w:ascii="Arial" w:hAnsi="Arial" w:cs="Arial"/>
          <w:sz w:val="20"/>
          <w:szCs w:val="20"/>
        </w:rPr>
        <w:t xml:space="preserve">  </w:t>
      </w:r>
      <w:r w:rsidRPr="005822D4">
        <w:rPr>
          <w:rFonts w:ascii="Arial" w:eastAsia="Times New Roman" w:hAnsi="Arial" w:cs="Arial"/>
          <w:sz w:val="20"/>
          <w:szCs w:val="20"/>
          <w:lang w:eastAsia="en-ZA"/>
        </w:rPr>
        <w:t>Impairment of annual licence fees.</w:t>
      </w:r>
    </w:p>
    <w:p w14:paraId="2D6E9177" w14:textId="77777777" w:rsidR="0048358D" w:rsidRDefault="00926AA3" w:rsidP="007B233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eastAsia="Times New Roman" w:hAnsi="Arial" w:cs="Arial"/>
          <w:sz w:val="20"/>
          <w:szCs w:val="20"/>
          <w:lang w:eastAsia="en-ZA"/>
        </w:rPr>
      </w:pPr>
      <w:r w:rsidRPr="007B2339">
        <w:rPr>
          <w:rFonts w:ascii="Arial" w:hAnsi="Arial" w:cs="Arial"/>
          <w:b/>
          <w:sz w:val="20"/>
          <w:szCs w:val="20"/>
        </w:rPr>
        <w:t>Subscriptions:</w:t>
      </w:r>
      <w:r>
        <w:rPr>
          <w:rFonts w:ascii="Arial" w:hAnsi="Arial" w:cs="Arial"/>
          <w:sz w:val="20"/>
          <w:szCs w:val="20"/>
        </w:rPr>
        <w:t xml:space="preserve">  </w:t>
      </w:r>
      <w:r w:rsidRPr="005822D4">
        <w:rPr>
          <w:rFonts w:ascii="Arial" w:eastAsia="Times New Roman" w:hAnsi="Arial" w:cs="Arial"/>
          <w:sz w:val="20"/>
          <w:szCs w:val="20"/>
          <w:lang w:eastAsia="en-ZA"/>
        </w:rPr>
        <w:t xml:space="preserve">This account is used for subscription fees paid in advance or at the beginning of the month for the month.  </w:t>
      </w:r>
    </w:p>
    <w:p w14:paraId="330E4C5F" w14:textId="2734BE20" w:rsidR="00926AA3" w:rsidRPr="005822D4" w:rsidRDefault="00926AA3" w:rsidP="007B233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hAnsi="Arial" w:cs="Arial"/>
          <w:sz w:val="20"/>
          <w:szCs w:val="20"/>
        </w:rPr>
      </w:pPr>
      <w:r w:rsidRPr="007B2339">
        <w:rPr>
          <w:rFonts w:ascii="Arial" w:hAnsi="Arial" w:cs="Arial"/>
          <w:b/>
          <w:sz w:val="20"/>
          <w:szCs w:val="20"/>
        </w:rPr>
        <w:t>Impairment Subscriptions:</w:t>
      </w:r>
      <w:r>
        <w:rPr>
          <w:rFonts w:ascii="Arial" w:hAnsi="Arial" w:cs="Arial"/>
          <w:sz w:val="20"/>
          <w:szCs w:val="20"/>
        </w:rPr>
        <w:t xml:space="preserve">  </w:t>
      </w:r>
      <w:r w:rsidRPr="005822D4">
        <w:rPr>
          <w:rFonts w:ascii="Arial" w:hAnsi="Arial" w:cs="Arial"/>
          <w:sz w:val="20"/>
          <w:szCs w:val="20"/>
        </w:rPr>
        <w:t>Impairment on subscriptions.</w:t>
      </w:r>
    </w:p>
    <w:p w14:paraId="4C9AE6CF" w14:textId="77777777" w:rsidR="0048358D" w:rsidRDefault="00926AA3" w:rsidP="007B233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eastAsia="Times New Roman" w:hAnsi="Arial" w:cs="Arial"/>
          <w:sz w:val="20"/>
          <w:szCs w:val="20"/>
          <w:lang w:eastAsia="en-ZA"/>
        </w:rPr>
      </w:pPr>
      <w:r w:rsidRPr="007B2339">
        <w:rPr>
          <w:rFonts w:ascii="Arial" w:hAnsi="Arial" w:cs="Arial"/>
          <w:b/>
          <w:sz w:val="20"/>
          <w:szCs w:val="20"/>
        </w:rPr>
        <w:t>Maintenance Contracts:</w:t>
      </w:r>
      <w:r>
        <w:rPr>
          <w:rFonts w:ascii="Arial" w:hAnsi="Arial" w:cs="Arial"/>
          <w:sz w:val="20"/>
          <w:szCs w:val="20"/>
        </w:rPr>
        <w:t xml:space="preserve">  </w:t>
      </w:r>
      <w:r w:rsidRPr="005822D4">
        <w:rPr>
          <w:rFonts w:ascii="Arial" w:eastAsia="Times New Roman" w:hAnsi="Arial" w:cs="Arial"/>
          <w:sz w:val="20"/>
          <w:szCs w:val="20"/>
          <w:lang w:eastAsia="en-ZA"/>
        </w:rPr>
        <w:t xml:space="preserve">This account is used for maintenance contracts paid in advance or at the beginning of the month for the month.  </w:t>
      </w:r>
    </w:p>
    <w:p w14:paraId="2C60B8EB" w14:textId="76AFAD5E" w:rsidR="00926AA3" w:rsidRPr="005822D4" w:rsidRDefault="00926AA3" w:rsidP="007B233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hAnsi="Arial" w:cs="Arial"/>
          <w:sz w:val="20"/>
          <w:szCs w:val="20"/>
        </w:rPr>
      </w:pPr>
      <w:r w:rsidRPr="007B2339">
        <w:rPr>
          <w:rFonts w:ascii="Arial" w:hAnsi="Arial" w:cs="Arial"/>
          <w:b/>
          <w:sz w:val="20"/>
          <w:szCs w:val="20"/>
        </w:rPr>
        <w:t>Impairment Maintenance Contracts:</w:t>
      </w:r>
      <w:r>
        <w:rPr>
          <w:rFonts w:ascii="Arial" w:hAnsi="Arial" w:cs="Arial"/>
          <w:sz w:val="20"/>
          <w:szCs w:val="20"/>
        </w:rPr>
        <w:t xml:space="preserve">  </w:t>
      </w:r>
      <w:r w:rsidRPr="005822D4">
        <w:rPr>
          <w:rFonts w:ascii="Arial" w:hAnsi="Arial" w:cs="Arial"/>
          <w:sz w:val="20"/>
          <w:szCs w:val="20"/>
        </w:rPr>
        <w:t>Impairment on maintenance contracts.</w:t>
      </w:r>
    </w:p>
    <w:p w14:paraId="6AB9ED33" w14:textId="77777777" w:rsidR="0048358D" w:rsidRDefault="0048358D" w:rsidP="007B2339">
      <w:pPr>
        <w:pStyle w:val="PSDNumPar"/>
        <w:numPr>
          <w:ilvl w:val="0"/>
          <w:numId w:val="0"/>
        </w:numPr>
        <w:spacing w:line="360" w:lineRule="auto"/>
        <w:ind w:left="851"/>
        <w:jc w:val="both"/>
      </w:pPr>
    </w:p>
    <w:p w14:paraId="4D9411AE" w14:textId="4F1FD61A" w:rsidR="008210BD" w:rsidRDefault="008210BD" w:rsidP="007B2339">
      <w:pPr>
        <w:pStyle w:val="PSDNumPar"/>
        <w:spacing w:line="360" w:lineRule="auto"/>
        <w:jc w:val="both"/>
      </w:pPr>
      <w:r w:rsidRPr="00FB54DC">
        <w:t xml:space="preserve">The posting level detail defined </w:t>
      </w:r>
      <w:r>
        <w:t xml:space="preserve">within the above category </w:t>
      </w:r>
      <w:r w:rsidRPr="00FB54DC">
        <w:t>consist of accounts set-up to be able to extract information from</w:t>
      </w:r>
      <w:r w:rsidR="0029370C">
        <w:t xml:space="preserve"> the</w:t>
      </w:r>
      <w:r w:rsidRPr="00FB54DC">
        <w:t xml:space="preserve"> local government data base on the movement in a reporting period from opening to closing balance.  The accounts defined for meeting this requirement </w:t>
      </w:r>
      <w:r w:rsidR="0029370C">
        <w:t>are</w:t>
      </w:r>
      <w:r w:rsidRPr="00FB54DC">
        <w:t>:</w:t>
      </w:r>
    </w:p>
    <w:p w14:paraId="15A2D069" w14:textId="0477CDCB" w:rsidR="00926AA3" w:rsidRPr="005822D4" w:rsidRDefault="008210BD" w:rsidP="007B2339">
      <w:pPr>
        <w:spacing w:before="120" w:after="120" w:line="360" w:lineRule="auto"/>
        <w:ind w:left="0"/>
        <w:jc w:val="both"/>
        <w:rPr>
          <w:rFonts w:ascii="Arial" w:hAnsi="Arial" w:cs="Arial"/>
          <w:bCs/>
          <w:sz w:val="20"/>
          <w:szCs w:val="20"/>
        </w:rPr>
      </w:pPr>
      <w:r w:rsidRPr="005822D4">
        <w:rPr>
          <w:noProof/>
          <w:lang w:eastAsia="en-ZA"/>
        </w:rPr>
        <w:lastRenderedPageBreak/>
        <w:drawing>
          <wp:inline distT="0" distB="0" distL="0" distR="0" wp14:anchorId="031EA411" wp14:editId="6E2BB036">
            <wp:extent cx="5652000" cy="3780000"/>
            <wp:effectExtent l="0" t="0" r="0" b="11430"/>
            <wp:docPr id="66" name="Diagram 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p w14:paraId="4E613396" w14:textId="102AFFBA" w:rsidR="00BA0B43" w:rsidRPr="005822D4" w:rsidRDefault="00BA0B43" w:rsidP="007B2339">
      <w:pPr>
        <w:pStyle w:val="Heading6"/>
        <w:keepNext/>
        <w:spacing w:line="360" w:lineRule="auto"/>
        <w:jc w:val="both"/>
      </w:pPr>
      <w:bookmarkStart w:id="121" w:name="_Toc479246021"/>
      <w:r w:rsidRPr="005822D4">
        <w:t xml:space="preserve">Trading Service </w:t>
      </w:r>
      <w:r w:rsidR="002B6900">
        <w:t xml:space="preserve">and Customer Service </w:t>
      </w:r>
      <w:r w:rsidRPr="005822D4">
        <w:t>Debtors</w:t>
      </w:r>
      <w:bookmarkEnd w:id="121"/>
    </w:p>
    <w:p w14:paraId="7BC19552" w14:textId="36C95399" w:rsidR="00B63482" w:rsidRDefault="00C55FE7" w:rsidP="007B2339">
      <w:pPr>
        <w:pStyle w:val="PSDNumPar"/>
        <w:keepNext/>
        <w:spacing w:line="360" w:lineRule="auto"/>
        <w:jc w:val="both"/>
      </w:pPr>
      <w:r w:rsidRPr="00FB54DC">
        <w:t xml:space="preserve">mSCOA provides for detailed accounts per type of service rendered by the municipality.  </w:t>
      </w:r>
      <w:r w:rsidR="0085047B" w:rsidRPr="00FB54DC">
        <w:t>Also,</w:t>
      </w:r>
      <w:r w:rsidRPr="00FB54DC">
        <w:t xml:space="preserve"> included in this group of accounts in addition to the four main trading services are merchandising, jobbing and contracts, property rental debtors, service charges, housing selling scheme, water and sanitation service authority,</w:t>
      </w:r>
      <w:r w:rsidR="00B63482">
        <w:t xml:space="preserve"> </w:t>
      </w:r>
      <w:r w:rsidRPr="00FB54DC">
        <w:lastRenderedPageBreak/>
        <w:t>market agency and land sale debtors.  These accounts are at a “non-posting level” and the “posting level</w:t>
      </w:r>
      <w:r w:rsidR="00B31D56">
        <w:t xml:space="preserve">’ </w:t>
      </w:r>
      <w:r w:rsidR="00B63482">
        <w:t xml:space="preserve">is </w:t>
      </w:r>
      <w:r w:rsidR="00B31D56">
        <w:t xml:space="preserve">discussed </w:t>
      </w:r>
      <w:r w:rsidR="00B63482">
        <w:t>below:</w:t>
      </w:r>
    </w:p>
    <w:p w14:paraId="4A989272" w14:textId="6498ED4C" w:rsidR="00B31D56" w:rsidRDefault="00B31D56" w:rsidP="007B2339">
      <w:pPr>
        <w:pStyle w:val="PSDNumPar"/>
        <w:keepNext/>
        <w:numPr>
          <w:ilvl w:val="0"/>
          <w:numId w:val="0"/>
        </w:numPr>
        <w:spacing w:line="360" w:lineRule="auto"/>
        <w:ind w:left="851"/>
        <w:jc w:val="both"/>
      </w:pPr>
    </w:p>
    <w:p w14:paraId="0204DEEF" w14:textId="69839511" w:rsidR="000677ED" w:rsidRPr="00FB54DC" w:rsidRDefault="00124D97" w:rsidP="007B2339">
      <w:pPr>
        <w:pStyle w:val="PSDNumPar"/>
        <w:keepNext/>
        <w:numPr>
          <w:ilvl w:val="0"/>
          <w:numId w:val="0"/>
        </w:numPr>
        <w:spacing w:line="360" w:lineRule="auto"/>
        <w:ind w:left="851"/>
        <w:jc w:val="both"/>
      </w:pPr>
      <w:r>
        <w:rPr>
          <w:noProof/>
          <w:lang w:eastAsia="en-ZA"/>
        </w:rPr>
        <w:drawing>
          <wp:inline distT="0" distB="0" distL="0" distR="0" wp14:anchorId="4A396474" wp14:editId="3E178CEC">
            <wp:extent cx="5544000" cy="6156000"/>
            <wp:effectExtent l="0" t="57150" r="0" b="111760"/>
            <wp:docPr id="48" name="Diagram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p w14:paraId="0FE91759" w14:textId="42614750" w:rsidR="00E81745" w:rsidRPr="005822D4" w:rsidRDefault="00C55FE7" w:rsidP="007B2339">
      <w:pPr>
        <w:pStyle w:val="PSDNumPar"/>
        <w:spacing w:line="360" w:lineRule="auto"/>
        <w:jc w:val="both"/>
      </w:pPr>
      <w:r w:rsidRPr="00FB54DC">
        <w:t xml:space="preserve">The table </w:t>
      </w:r>
      <w:r w:rsidR="00B63482">
        <w:t>below</w:t>
      </w:r>
      <w:r w:rsidRPr="00FB54DC">
        <w:t xml:space="preserve"> provides a summary of the “type of services” defined in the category with a brief definition/</w:t>
      </w:r>
      <w:r w:rsidR="00B63482">
        <w:t xml:space="preserve"> </w:t>
      </w:r>
      <w:r w:rsidRPr="00FB54DC">
        <w:t>explanation</w:t>
      </w:r>
      <w:r w:rsidR="00B63482">
        <w:t>:</w:t>
      </w:r>
      <w:r w:rsidRPr="00FB54DC">
        <w:t xml:space="preserve">  </w:t>
      </w:r>
    </w:p>
    <w:p w14:paraId="67B03E53" w14:textId="2C9EDE3F" w:rsidR="007E4CE5" w:rsidRPr="005822D4" w:rsidRDefault="007E4CE5" w:rsidP="007B2339">
      <w:pPr>
        <w:spacing w:before="120" w:after="120" w:line="360" w:lineRule="auto"/>
        <w:ind w:left="0"/>
        <w:jc w:val="both"/>
        <w:rPr>
          <w:rFonts w:ascii="Arial" w:hAnsi="Arial" w:cs="Arial"/>
          <w:color w:val="FFFFFF" w:themeColor="background1"/>
          <w:sz w:val="20"/>
          <w:szCs w:val="20"/>
        </w:rPr>
      </w:pPr>
      <w:r w:rsidRPr="005822D4">
        <w:rPr>
          <w:rFonts w:ascii="Arial" w:hAnsi="Arial" w:cs="Arial"/>
          <w:color w:val="FFFFFF" w:themeColor="background1"/>
          <w:sz w:val="20"/>
          <w:szCs w:val="20"/>
        </w:rPr>
        <w:t xml:space="preserve">Account </w:t>
      </w:r>
    </w:p>
    <w:p w14:paraId="14EA7AA7" w14:textId="16D43FF4" w:rsidR="007E4CE5" w:rsidRPr="007B2339" w:rsidRDefault="007E4CE5" w:rsidP="007B2339">
      <w:pPr>
        <w:pStyle w:val="DefinitionBox"/>
        <w:keepNext/>
        <w:keepLines/>
        <w:shd w:val="clear" w:color="auto" w:fill="DBE5F1" w:themeFill="accent1" w:themeFillTint="33"/>
        <w:spacing w:line="360" w:lineRule="auto"/>
        <w:ind w:left="284"/>
        <w:jc w:val="both"/>
        <w:rPr>
          <w:b/>
        </w:rPr>
      </w:pPr>
      <w:r w:rsidRPr="007B2339">
        <w:rPr>
          <w:b/>
        </w:rPr>
        <w:lastRenderedPageBreak/>
        <w:t>Definitions:</w:t>
      </w:r>
    </w:p>
    <w:p w14:paraId="01C8C220" w14:textId="5CD075E7" w:rsidR="007E4CE5" w:rsidRPr="005822D4" w:rsidRDefault="007E4CE5" w:rsidP="007B2339">
      <w:pPr>
        <w:pStyle w:val="DefinitionBox"/>
        <w:keepNext/>
        <w:keepLines/>
        <w:shd w:val="clear" w:color="auto" w:fill="DBE5F1" w:themeFill="accent1" w:themeFillTint="33"/>
        <w:spacing w:line="360" w:lineRule="auto"/>
        <w:ind w:left="284"/>
        <w:jc w:val="both"/>
      </w:pPr>
      <w:r w:rsidRPr="007B2339">
        <w:rPr>
          <w:b/>
        </w:rPr>
        <w:t>Electricity:</w:t>
      </w:r>
      <w:r>
        <w:t xml:space="preserve">  </w:t>
      </w:r>
      <w:r w:rsidRPr="005822D4">
        <w:t>This account should record all receivables other than those amounts due from Associated Companies carried at costs receivable for the use of electricity by customers</w:t>
      </w:r>
    </w:p>
    <w:p w14:paraId="63D2BB1F" w14:textId="1C9FD9F5" w:rsidR="007E4CE5" w:rsidRPr="005822D4" w:rsidRDefault="007E4CE5" w:rsidP="007B2339">
      <w:pPr>
        <w:pStyle w:val="DefinitionBox"/>
        <w:keepNext/>
        <w:keepLines/>
        <w:shd w:val="clear" w:color="auto" w:fill="DBE5F1" w:themeFill="accent1" w:themeFillTint="33"/>
        <w:spacing w:line="360" w:lineRule="auto"/>
        <w:ind w:left="284"/>
        <w:jc w:val="both"/>
      </w:pPr>
      <w:r w:rsidRPr="007B2339">
        <w:rPr>
          <w:b/>
        </w:rPr>
        <w:t>Merchandising, Jobbing and Contracts:</w:t>
      </w:r>
      <w:r>
        <w:t xml:space="preserve">  </w:t>
      </w:r>
      <w:r w:rsidRPr="005822D4">
        <w:t>This account should record all receivables other than those amounts due from Associated Companies carried at costs for merchandising, jobbing and contracts.</w:t>
      </w:r>
    </w:p>
    <w:p w14:paraId="031189E3" w14:textId="07D2A014" w:rsidR="007E4CE5" w:rsidRPr="005822D4" w:rsidRDefault="007E4CE5" w:rsidP="007B2339">
      <w:pPr>
        <w:pStyle w:val="DefinitionBox"/>
        <w:shd w:val="clear" w:color="auto" w:fill="DBE5F1" w:themeFill="accent1" w:themeFillTint="33"/>
        <w:spacing w:line="360" w:lineRule="auto"/>
        <w:ind w:left="284"/>
        <w:jc w:val="both"/>
      </w:pPr>
      <w:r w:rsidRPr="007B2339">
        <w:rPr>
          <w:b/>
        </w:rPr>
        <w:t>Property Rental Debtors:</w:t>
      </w:r>
      <w:r>
        <w:t xml:space="preserve">  </w:t>
      </w:r>
      <w:r w:rsidRPr="005822D4">
        <w:t>This account is to be used for rental dues for letting of municipal property to other entities and the community based on a contractual agreement whether it be for long or short term use.</w:t>
      </w:r>
    </w:p>
    <w:p w14:paraId="7DFA872D" w14:textId="0A74E978" w:rsidR="007E4CE5" w:rsidRPr="005822D4" w:rsidRDefault="007E4CE5" w:rsidP="007B2339">
      <w:pPr>
        <w:pStyle w:val="DefinitionBox"/>
        <w:shd w:val="clear" w:color="auto" w:fill="DBE5F1" w:themeFill="accent1" w:themeFillTint="33"/>
        <w:spacing w:line="360" w:lineRule="auto"/>
        <w:ind w:left="284"/>
        <w:jc w:val="both"/>
      </w:pPr>
      <w:r w:rsidRPr="007B2339">
        <w:rPr>
          <w:b/>
        </w:rPr>
        <w:t>Service Charges:</w:t>
      </w:r>
      <w:r>
        <w:t xml:space="preserve">  </w:t>
      </w:r>
      <w:r w:rsidRPr="005822D4">
        <w:t>This account should be used for other services provided by the municipality to the community paid on account</w:t>
      </w:r>
      <w:r w:rsidRPr="005822D4">
        <w:rPr>
          <w:b/>
        </w:rPr>
        <w:t>,</w:t>
      </w:r>
      <w:r w:rsidRPr="005822D4">
        <w:t xml:space="preserve"> for example cleaning of bushes, grass cutting, replacement of water/</w:t>
      </w:r>
      <w:r w:rsidR="00164EF2">
        <w:t xml:space="preserve"> </w:t>
      </w:r>
      <w:r w:rsidRPr="005822D4">
        <w:t>electricity meters, removing of drain blockages, etc.</w:t>
      </w:r>
      <w:r w:rsidRPr="005822D4">
        <w:tab/>
      </w:r>
    </w:p>
    <w:p w14:paraId="7784FC1B" w14:textId="43476E2A" w:rsidR="007E4CE5" w:rsidRPr="005822D4" w:rsidRDefault="007E4CE5" w:rsidP="007B2339">
      <w:pPr>
        <w:pStyle w:val="DefinitionBox"/>
        <w:shd w:val="clear" w:color="auto" w:fill="DBE5F1" w:themeFill="accent1" w:themeFillTint="33"/>
        <w:spacing w:line="360" w:lineRule="auto"/>
        <w:ind w:left="284"/>
        <w:jc w:val="both"/>
      </w:pPr>
      <w:r w:rsidRPr="007B2339">
        <w:rPr>
          <w:b/>
        </w:rPr>
        <w:t>Waste Management:</w:t>
      </w:r>
      <w:r>
        <w:t xml:space="preserve">  </w:t>
      </w:r>
      <w:r w:rsidRPr="005822D4">
        <w:t>This account should record all amounts due from customers for waste removal services rendered by the municipality.</w:t>
      </w:r>
    </w:p>
    <w:p w14:paraId="7F3AB6E7" w14:textId="00B304C8" w:rsidR="007E4CE5" w:rsidRPr="005822D4" w:rsidRDefault="007E4CE5" w:rsidP="007B2339">
      <w:pPr>
        <w:pStyle w:val="DefinitionBox"/>
        <w:shd w:val="clear" w:color="auto" w:fill="DBE5F1" w:themeFill="accent1" w:themeFillTint="33"/>
        <w:spacing w:line="360" w:lineRule="auto"/>
        <w:ind w:left="284"/>
        <w:jc w:val="both"/>
      </w:pPr>
      <w:r w:rsidRPr="007B2339">
        <w:rPr>
          <w:b/>
        </w:rPr>
        <w:t>Waste Water Management:</w:t>
      </w:r>
      <w:r>
        <w:t xml:space="preserve">  </w:t>
      </w:r>
      <w:r w:rsidRPr="005822D4">
        <w:t>This account should record all amounts due from water users for waste water management services.</w:t>
      </w:r>
    </w:p>
    <w:p w14:paraId="13F566D6" w14:textId="09BEA5A9" w:rsidR="007E4CE5" w:rsidRPr="005822D4" w:rsidRDefault="007E4CE5" w:rsidP="007B2339">
      <w:pPr>
        <w:pStyle w:val="DefinitionBox"/>
        <w:shd w:val="clear" w:color="auto" w:fill="DBE5F1" w:themeFill="accent1" w:themeFillTint="33"/>
        <w:spacing w:line="360" w:lineRule="auto"/>
        <w:ind w:left="284"/>
        <w:jc w:val="both"/>
      </w:pPr>
      <w:r w:rsidRPr="007B2339">
        <w:rPr>
          <w:b/>
        </w:rPr>
        <w:t>Water:</w:t>
      </w:r>
      <w:r>
        <w:t xml:space="preserve">  </w:t>
      </w:r>
      <w:r w:rsidRPr="005822D4">
        <w:t>This account should record all amounts due from water users to the municipality.</w:t>
      </w:r>
    </w:p>
    <w:p w14:paraId="1440DE1C" w14:textId="1148E9F9" w:rsidR="007E4CE5" w:rsidRPr="005822D4" w:rsidRDefault="007E4CE5" w:rsidP="007B2339">
      <w:pPr>
        <w:pStyle w:val="DefinitionBox"/>
        <w:shd w:val="clear" w:color="auto" w:fill="DBE5F1" w:themeFill="accent1" w:themeFillTint="33"/>
        <w:spacing w:line="360" w:lineRule="auto"/>
        <w:ind w:left="284"/>
        <w:jc w:val="both"/>
      </w:pPr>
      <w:r w:rsidRPr="007B2339">
        <w:rPr>
          <w:b/>
        </w:rPr>
        <w:t>Housing Selling Scheme:</w:t>
      </w:r>
      <w:r>
        <w:t xml:space="preserve">  </w:t>
      </w:r>
      <w:r w:rsidRPr="005822D4">
        <w:t>This account should record all amounts due from buyers benefiting from housing selling schemes.</w:t>
      </w:r>
    </w:p>
    <w:p w14:paraId="60E9FC27" w14:textId="64C7F4E7" w:rsidR="007E4CE5" w:rsidRPr="005822D4" w:rsidRDefault="007E4CE5" w:rsidP="007B2339">
      <w:pPr>
        <w:pStyle w:val="DefinitionBox"/>
        <w:shd w:val="clear" w:color="auto" w:fill="DBE5F1" w:themeFill="accent1" w:themeFillTint="33"/>
        <w:spacing w:line="360" w:lineRule="auto"/>
        <w:ind w:left="284"/>
        <w:jc w:val="both"/>
      </w:pPr>
      <w:r w:rsidRPr="007B2339">
        <w:rPr>
          <w:b/>
        </w:rPr>
        <w:t>Water and Sanitation Service Authority:</w:t>
      </w:r>
      <w:r>
        <w:t xml:space="preserve">  </w:t>
      </w:r>
      <w:r w:rsidRPr="005822D4">
        <w:t>Debtor created as a net result of providing water and sanitation function on behalf of the district municipality.</w:t>
      </w:r>
    </w:p>
    <w:p w14:paraId="1603167E" w14:textId="5E272791" w:rsidR="007E4CE5" w:rsidRPr="005822D4" w:rsidRDefault="007E4CE5" w:rsidP="007B2339">
      <w:pPr>
        <w:pStyle w:val="DefinitionBox"/>
        <w:shd w:val="clear" w:color="auto" w:fill="DBE5F1" w:themeFill="accent1" w:themeFillTint="33"/>
        <w:spacing w:line="360" w:lineRule="auto"/>
        <w:ind w:left="284"/>
        <w:jc w:val="both"/>
      </w:pPr>
      <w:r w:rsidRPr="007B2339">
        <w:rPr>
          <w:b/>
        </w:rPr>
        <w:t>Market Agency:</w:t>
      </w:r>
      <w:r>
        <w:t xml:space="preserve">  </w:t>
      </w:r>
      <w:r w:rsidRPr="005822D4">
        <w:t xml:space="preserve">Amounts payable by Buyers at the Market where they purchase in excess of value loaded on the buyer’s cards. This is a </w:t>
      </w:r>
      <w:r w:rsidR="0085047B" w:rsidRPr="005822D4">
        <w:t>short-term</w:t>
      </w:r>
      <w:r w:rsidRPr="005822D4">
        <w:t xml:space="preserve"> debt, two to three days as the buyer is not permitted to purchase if they do not settle this debt. Does not go through the billing system, maintained on a separate Market System. Note that municipalities are Agents for the retailers that are renting at the Market.</w:t>
      </w:r>
    </w:p>
    <w:p w14:paraId="1E8039A0" w14:textId="6C39832B" w:rsidR="007E4CE5" w:rsidRPr="005822D4" w:rsidRDefault="007E4CE5" w:rsidP="007B2339">
      <w:pPr>
        <w:pStyle w:val="DefinitionBox"/>
        <w:shd w:val="clear" w:color="auto" w:fill="DBE5F1" w:themeFill="accent1" w:themeFillTint="33"/>
        <w:spacing w:line="360" w:lineRule="auto"/>
        <w:ind w:left="284"/>
        <w:jc w:val="both"/>
      </w:pPr>
      <w:r w:rsidRPr="007B2339">
        <w:rPr>
          <w:b/>
        </w:rPr>
        <w:t>Land Sale Debtors:</w:t>
      </w:r>
      <w:r>
        <w:t xml:space="preserve">  </w:t>
      </w:r>
      <w:r w:rsidRPr="005822D4">
        <w:t xml:space="preserve">This excludes Housing Land Sales. This is for land sold by the municipality, in terms of a sale agreement; the purchaser has to make payment within 30 days of </w:t>
      </w:r>
      <w:r w:rsidR="00164EF2">
        <w:t xml:space="preserve">the </w:t>
      </w:r>
      <w:r w:rsidRPr="005822D4">
        <w:t xml:space="preserve">transfer of </w:t>
      </w:r>
      <w:r w:rsidR="00164EF2">
        <w:t xml:space="preserve">the </w:t>
      </w:r>
      <w:r w:rsidRPr="005822D4">
        <w:t>property.</w:t>
      </w:r>
    </w:p>
    <w:p w14:paraId="3AD6D30D" w14:textId="77777777" w:rsidR="00164EF2" w:rsidRDefault="00164EF2" w:rsidP="007B2339">
      <w:pPr>
        <w:pStyle w:val="PSDNumPar"/>
        <w:numPr>
          <w:ilvl w:val="0"/>
          <w:numId w:val="0"/>
        </w:numPr>
        <w:spacing w:line="360" w:lineRule="auto"/>
        <w:ind w:left="851"/>
        <w:jc w:val="both"/>
      </w:pPr>
    </w:p>
    <w:p w14:paraId="15AE0E47" w14:textId="680C4C45" w:rsidR="00E81745" w:rsidRPr="005822D4" w:rsidRDefault="00C55FE7" w:rsidP="007B2339">
      <w:pPr>
        <w:pStyle w:val="PSDNumPar"/>
        <w:spacing w:line="360" w:lineRule="auto"/>
        <w:jc w:val="both"/>
      </w:pPr>
      <w:r w:rsidRPr="00FB54DC">
        <w:t>The detail provides for reconciliation on a periodic basis of opening balance to closing balance movements required for analytical purposes and benchmarking.  The accounts used to provide for the movement on the trading services debtors are:</w:t>
      </w:r>
    </w:p>
    <w:tbl>
      <w:tblPr>
        <w:tblStyle w:val="MediumShading1-Accent15"/>
        <w:tblW w:w="5000" w:type="pct"/>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4575"/>
        <w:gridCol w:w="4441"/>
      </w:tblGrid>
      <w:tr w:rsidR="00E81745" w:rsidRPr="005822D4" w14:paraId="6837CB4F" w14:textId="77777777" w:rsidTr="007B23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shd w:val="clear" w:color="auto" w:fill="8DB3E2" w:themeFill="text2" w:themeFillTint="66"/>
          </w:tcPr>
          <w:p w14:paraId="516681A6" w14:textId="77777777" w:rsidR="00E81745" w:rsidRPr="007B2339" w:rsidRDefault="00E81745" w:rsidP="007B2339">
            <w:pPr>
              <w:spacing w:before="120" w:after="120" w:line="360" w:lineRule="auto"/>
              <w:ind w:left="0"/>
              <w:jc w:val="both"/>
              <w:rPr>
                <w:rFonts w:ascii="Arial" w:hAnsi="Arial" w:cs="Arial"/>
                <w:color w:val="000000" w:themeColor="text1"/>
                <w:sz w:val="20"/>
                <w:szCs w:val="20"/>
              </w:rPr>
            </w:pPr>
            <w:r w:rsidRPr="007B2339">
              <w:rPr>
                <w:rFonts w:ascii="Arial" w:hAnsi="Arial" w:cs="Arial"/>
                <w:color w:val="000000" w:themeColor="text1"/>
                <w:sz w:val="20"/>
                <w:szCs w:val="20"/>
              </w:rPr>
              <w:lastRenderedPageBreak/>
              <w:t>Account Description</w:t>
            </w:r>
          </w:p>
        </w:tc>
        <w:tc>
          <w:tcPr>
            <w:tcW w:w="0" w:type="pct"/>
            <w:tcBorders>
              <w:top w:val="none" w:sz="0" w:space="0" w:color="auto"/>
              <w:left w:val="none" w:sz="0" w:space="0" w:color="auto"/>
              <w:bottom w:val="none" w:sz="0" w:space="0" w:color="auto"/>
              <w:right w:val="none" w:sz="0" w:space="0" w:color="auto"/>
            </w:tcBorders>
            <w:shd w:val="clear" w:color="auto" w:fill="8DB3E2" w:themeFill="text2" w:themeFillTint="66"/>
          </w:tcPr>
          <w:p w14:paraId="64889E8F" w14:textId="77777777" w:rsidR="00E81745" w:rsidRPr="007B2339" w:rsidRDefault="00E81745" w:rsidP="007B2339">
            <w:pPr>
              <w:spacing w:before="120"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7B2339">
              <w:rPr>
                <w:rFonts w:ascii="Arial" w:hAnsi="Arial" w:cs="Arial"/>
                <w:color w:val="000000" w:themeColor="text1"/>
                <w:sz w:val="20"/>
                <w:szCs w:val="20"/>
              </w:rPr>
              <w:t>Definition</w:t>
            </w:r>
          </w:p>
        </w:tc>
      </w:tr>
      <w:tr w:rsidR="00E81745" w:rsidRPr="005822D4" w14:paraId="27FAE070" w14:textId="77777777" w:rsidTr="007B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3F7F7D1A" w14:textId="77777777" w:rsidR="00E81745" w:rsidRPr="005822D4" w:rsidRDefault="00E81745" w:rsidP="007B2339">
            <w:pPr>
              <w:spacing w:before="120" w:after="120" w:line="360" w:lineRule="auto"/>
              <w:ind w:left="0"/>
              <w:jc w:val="both"/>
              <w:rPr>
                <w:rFonts w:ascii="Arial" w:hAnsi="Arial" w:cs="Arial"/>
                <w:b w:val="0"/>
                <w:sz w:val="20"/>
                <w:szCs w:val="20"/>
              </w:rPr>
            </w:pPr>
            <w:r w:rsidRPr="005822D4">
              <w:rPr>
                <w:rFonts w:ascii="Arial" w:hAnsi="Arial" w:cs="Arial"/>
                <w:sz w:val="20"/>
                <w:szCs w:val="20"/>
              </w:rPr>
              <w:t>Opening Balance</w:t>
            </w:r>
            <w:r w:rsidR="00AA64C5" w:rsidRPr="005822D4">
              <w:rPr>
                <w:rFonts w:ascii="Arial" w:hAnsi="Arial" w:cs="Arial"/>
                <w:sz w:val="20"/>
                <w:szCs w:val="20"/>
              </w:rPr>
              <w:t xml:space="preserve"> (not a posting level account)</w:t>
            </w:r>
          </w:p>
        </w:tc>
        <w:tc>
          <w:tcPr>
            <w:tcW w:w="0" w:type="pct"/>
            <w:tcBorders>
              <w:left w:val="none" w:sz="0" w:space="0" w:color="auto"/>
            </w:tcBorders>
          </w:tcPr>
          <w:p w14:paraId="18EF1B66" w14:textId="4B9E11BF" w:rsidR="00E81745" w:rsidRPr="005822D4" w:rsidRDefault="00E81745"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22D4">
              <w:rPr>
                <w:rFonts w:ascii="Arial" w:hAnsi="Arial" w:cs="Arial"/>
                <w:sz w:val="20"/>
                <w:szCs w:val="20"/>
              </w:rPr>
              <w:t xml:space="preserve">Opening Balance from prior period pertaining to </w:t>
            </w:r>
            <w:r w:rsidR="00AA64C5" w:rsidRPr="005822D4">
              <w:rPr>
                <w:rFonts w:ascii="Arial" w:hAnsi="Arial" w:cs="Arial"/>
                <w:sz w:val="20"/>
                <w:szCs w:val="20"/>
              </w:rPr>
              <w:t>the specific trading service debtor.</w:t>
            </w:r>
            <w:r w:rsidR="002B6900">
              <w:rPr>
                <w:rFonts w:ascii="Arial" w:hAnsi="Arial" w:cs="Arial"/>
                <w:sz w:val="20"/>
                <w:szCs w:val="20"/>
              </w:rPr>
              <w:t xml:space="preserve">  Non-posting level, automated for recording the roll forward of the closing balance</w:t>
            </w:r>
            <w:r w:rsidR="007016AB">
              <w:rPr>
                <w:rFonts w:ascii="Arial" w:hAnsi="Arial" w:cs="Arial"/>
                <w:sz w:val="20"/>
                <w:szCs w:val="20"/>
              </w:rPr>
              <w:t>,</w:t>
            </w:r>
            <w:r w:rsidR="002B6900">
              <w:rPr>
                <w:rFonts w:ascii="Arial" w:hAnsi="Arial" w:cs="Arial"/>
                <w:sz w:val="20"/>
                <w:szCs w:val="20"/>
              </w:rPr>
              <w:t xml:space="preserve"> at the end of the reporting period to the next period.  </w:t>
            </w:r>
          </w:p>
        </w:tc>
      </w:tr>
      <w:tr w:rsidR="00E81745" w:rsidRPr="005822D4" w14:paraId="4658DDD4" w14:textId="77777777" w:rsidTr="007B23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5E80EDFF" w14:textId="77FAA2F6" w:rsidR="00E81745" w:rsidRPr="005822D4" w:rsidRDefault="00E81745" w:rsidP="007B2339">
            <w:pPr>
              <w:spacing w:before="120" w:after="120" w:line="360" w:lineRule="auto"/>
              <w:ind w:left="0"/>
              <w:jc w:val="both"/>
              <w:rPr>
                <w:rFonts w:ascii="Arial" w:hAnsi="Arial" w:cs="Arial"/>
                <w:b w:val="0"/>
                <w:sz w:val="20"/>
                <w:szCs w:val="20"/>
              </w:rPr>
            </w:pPr>
            <w:r w:rsidRPr="005822D4">
              <w:rPr>
                <w:rFonts w:ascii="Arial" w:hAnsi="Arial" w:cs="Arial"/>
                <w:sz w:val="20"/>
                <w:szCs w:val="20"/>
              </w:rPr>
              <w:t>Monthly Billings</w:t>
            </w:r>
            <w:r w:rsidR="00AA64C5" w:rsidRPr="005822D4">
              <w:rPr>
                <w:rFonts w:ascii="Arial" w:hAnsi="Arial" w:cs="Arial"/>
                <w:sz w:val="20"/>
                <w:szCs w:val="20"/>
              </w:rPr>
              <w:t xml:space="preserve"> (posting level account)</w:t>
            </w:r>
          </w:p>
        </w:tc>
        <w:tc>
          <w:tcPr>
            <w:tcW w:w="0" w:type="pct"/>
            <w:tcBorders>
              <w:left w:val="none" w:sz="0" w:space="0" w:color="auto"/>
            </w:tcBorders>
          </w:tcPr>
          <w:p w14:paraId="13372A27" w14:textId="7BCACC4E" w:rsidR="00E81745" w:rsidRPr="005822D4" w:rsidRDefault="00E81745"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sz w:val="20"/>
                <w:szCs w:val="20"/>
              </w:rPr>
              <w:t xml:space="preserve">Monthly billings pertaining to </w:t>
            </w:r>
            <w:r w:rsidR="0096470F">
              <w:rPr>
                <w:rFonts w:ascii="Arial" w:hAnsi="Arial" w:cs="Arial"/>
                <w:sz w:val="20"/>
                <w:szCs w:val="20"/>
              </w:rPr>
              <w:t>the respective account.</w:t>
            </w:r>
          </w:p>
        </w:tc>
      </w:tr>
      <w:tr w:rsidR="00D175EF" w:rsidRPr="005822D4" w14:paraId="60FC5886" w14:textId="77777777" w:rsidTr="007B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48A07C9D" w14:textId="456E6E21" w:rsidR="00D175EF" w:rsidRPr="005822D4" w:rsidRDefault="00D175EF" w:rsidP="007B2339">
            <w:pPr>
              <w:spacing w:before="120" w:after="120" w:line="360" w:lineRule="auto"/>
              <w:ind w:left="0"/>
              <w:jc w:val="both"/>
              <w:rPr>
                <w:rFonts w:ascii="Arial" w:hAnsi="Arial" w:cs="Arial"/>
                <w:sz w:val="20"/>
                <w:szCs w:val="20"/>
              </w:rPr>
            </w:pPr>
            <w:r w:rsidRPr="005822D4">
              <w:rPr>
                <w:rFonts w:ascii="Arial" w:hAnsi="Arial" w:cs="Arial"/>
                <w:sz w:val="20"/>
                <w:szCs w:val="20"/>
              </w:rPr>
              <w:t>Interest Charge (posting level account)</w:t>
            </w:r>
          </w:p>
        </w:tc>
        <w:tc>
          <w:tcPr>
            <w:tcW w:w="0" w:type="pct"/>
            <w:tcBorders>
              <w:left w:val="none" w:sz="0" w:space="0" w:color="auto"/>
            </w:tcBorders>
          </w:tcPr>
          <w:p w14:paraId="4FD95E1D" w14:textId="2537A9E8" w:rsidR="00D175EF" w:rsidRPr="005822D4" w:rsidRDefault="00D175EF"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Interest charges to the respective account.</w:t>
            </w:r>
          </w:p>
        </w:tc>
      </w:tr>
      <w:tr w:rsidR="00E81745" w:rsidRPr="005822D4" w14:paraId="19F4D39F" w14:textId="77777777" w:rsidTr="007B23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5A42E8AD" w14:textId="77777777" w:rsidR="00E81745" w:rsidRPr="005822D4" w:rsidRDefault="00E81745" w:rsidP="007B2339">
            <w:pPr>
              <w:spacing w:before="120" w:after="120" w:line="360" w:lineRule="auto"/>
              <w:ind w:left="0"/>
              <w:jc w:val="both"/>
              <w:rPr>
                <w:rFonts w:ascii="Arial" w:hAnsi="Arial" w:cs="Arial"/>
                <w:b w:val="0"/>
                <w:sz w:val="20"/>
                <w:szCs w:val="20"/>
              </w:rPr>
            </w:pPr>
            <w:r w:rsidRPr="005822D4">
              <w:rPr>
                <w:rFonts w:ascii="Arial" w:hAnsi="Arial" w:cs="Arial"/>
                <w:sz w:val="20"/>
                <w:szCs w:val="20"/>
              </w:rPr>
              <w:t>Prior Period Corrections and Adjustments</w:t>
            </w:r>
            <w:r w:rsidR="00AA64C5" w:rsidRPr="005822D4">
              <w:rPr>
                <w:rFonts w:ascii="Arial" w:hAnsi="Arial" w:cs="Arial"/>
                <w:sz w:val="20"/>
                <w:szCs w:val="20"/>
              </w:rPr>
              <w:t xml:space="preserve"> (posting level account)</w:t>
            </w:r>
          </w:p>
        </w:tc>
        <w:tc>
          <w:tcPr>
            <w:tcW w:w="0" w:type="pct"/>
            <w:tcBorders>
              <w:left w:val="none" w:sz="0" w:space="0" w:color="auto"/>
            </w:tcBorders>
          </w:tcPr>
          <w:p w14:paraId="53E52CCF" w14:textId="2E0CBA2F" w:rsidR="00E81745" w:rsidRPr="005822D4" w:rsidRDefault="00E81745"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sz w:val="20"/>
                <w:szCs w:val="20"/>
              </w:rPr>
              <w:t xml:space="preserve">Prior period corrections and adjustments pertaining to </w:t>
            </w:r>
            <w:r w:rsidR="0096470F">
              <w:rPr>
                <w:rFonts w:ascii="Arial" w:hAnsi="Arial" w:cs="Arial"/>
                <w:sz w:val="20"/>
                <w:szCs w:val="20"/>
              </w:rPr>
              <w:t>the respective account</w:t>
            </w:r>
            <w:r w:rsidRPr="005822D4">
              <w:rPr>
                <w:rFonts w:ascii="Arial" w:hAnsi="Arial" w:cs="Arial"/>
                <w:sz w:val="20"/>
                <w:szCs w:val="20"/>
              </w:rPr>
              <w:t>.</w:t>
            </w:r>
          </w:p>
        </w:tc>
      </w:tr>
      <w:tr w:rsidR="00E81745" w:rsidRPr="005822D4" w14:paraId="5DD04EB8" w14:textId="77777777" w:rsidTr="007B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60674D1B" w14:textId="77777777" w:rsidR="00E81745" w:rsidRPr="005822D4" w:rsidRDefault="00E81745" w:rsidP="007B2339">
            <w:pPr>
              <w:spacing w:before="120" w:after="120" w:line="360" w:lineRule="auto"/>
              <w:ind w:left="0"/>
              <w:jc w:val="both"/>
              <w:rPr>
                <w:rFonts w:ascii="Arial" w:hAnsi="Arial" w:cs="Arial"/>
                <w:b w:val="0"/>
                <w:sz w:val="20"/>
                <w:szCs w:val="20"/>
              </w:rPr>
            </w:pPr>
            <w:r w:rsidRPr="005822D4">
              <w:rPr>
                <w:rFonts w:ascii="Arial" w:hAnsi="Arial" w:cs="Arial"/>
                <w:sz w:val="20"/>
                <w:szCs w:val="20"/>
              </w:rPr>
              <w:t>Collections</w:t>
            </w:r>
            <w:r w:rsidR="00AA64C5" w:rsidRPr="005822D4">
              <w:rPr>
                <w:rFonts w:ascii="Arial" w:hAnsi="Arial" w:cs="Arial"/>
                <w:sz w:val="20"/>
                <w:szCs w:val="20"/>
              </w:rPr>
              <w:t xml:space="preserve"> (posting level account)</w:t>
            </w:r>
          </w:p>
        </w:tc>
        <w:tc>
          <w:tcPr>
            <w:tcW w:w="0" w:type="pct"/>
            <w:tcBorders>
              <w:left w:val="none" w:sz="0" w:space="0" w:color="auto"/>
            </w:tcBorders>
          </w:tcPr>
          <w:p w14:paraId="7605F68C" w14:textId="347B6FC1" w:rsidR="00E81745" w:rsidRPr="005822D4" w:rsidRDefault="00E81745"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22D4">
              <w:rPr>
                <w:rFonts w:ascii="Arial" w:hAnsi="Arial" w:cs="Arial"/>
                <w:sz w:val="20"/>
                <w:szCs w:val="20"/>
              </w:rPr>
              <w:t>Collections made pertaining to</w:t>
            </w:r>
            <w:r w:rsidR="0096470F">
              <w:rPr>
                <w:rFonts w:ascii="Arial" w:hAnsi="Arial" w:cs="Arial"/>
                <w:sz w:val="20"/>
                <w:szCs w:val="20"/>
              </w:rPr>
              <w:t xml:space="preserve"> the respective account</w:t>
            </w:r>
            <w:r w:rsidRPr="005822D4">
              <w:rPr>
                <w:rFonts w:ascii="Arial" w:hAnsi="Arial" w:cs="Arial"/>
                <w:sz w:val="20"/>
                <w:szCs w:val="20"/>
              </w:rPr>
              <w:t>.</w:t>
            </w:r>
          </w:p>
        </w:tc>
      </w:tr>
      <w:tr w:rsidR="00E81745" w:rsidRPr="005822D4" w14:paraId="4026A6D2" w14:textId="77777777" w:rsidTr="007B23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1B68DE69" w14:textId="77777777" w:rsidR="00E81745" w:rsidRPr="005822D4" w:rsidRDefault="00E81745" w:rsidP="007B2339">
            <w:pPr>
              <w:spacing w:before="120" w:after="120" w:line="360" w:lineRule="auto"/>
              <w:ind w:left="0"/>
              <w:jc w:val="both"/>
              <w:rPr>
                <w:rFonts w:ascii="Arial" w:hAnsi="Arial" w:cs="Arial"/>
                <w:b w:val="0"/>
                <w:sz w:val="20"/>
                <w:szCs w:val="20"/>
              </w:rPr>
            </w:pPr>
            <w:r w:rsidRPr="005822D4">
              <w:rPr>
                <w:rFonts w:ascii="Arial" w:hAnsi="Arial" w:cs="Arial"/>
                <w:sz w:val="20"/>
                <w:szCs w:val="20"/>
              </w:rPr>
              <w:t>Debt Write-offs</w:t>
            </w:r>
            <w:r w:rsidR="00AA64C5" w:rsidRPr="005822D4">
              <w:rPr>
                <w:rFonts w:ascii="Arial" w:hAnsi="Arial" w:cs="Arial"/>
                <w:sz w:val="20"/>
                <w:szCs w:val="20"/>
              </w:rPr>
              <w:t xml:space="preserve"> (posting level account)</w:t>
            </w:r>
          </w:p>
        </w:tc>
        <w:tc>
          <w:tcPr>
            <w:tcW w:w="0" w:type="pct"/>
            <w:tcBorders>
              <w:left w:val="none" w:sz="0" w:space="0" w:color="auto"/>
            </w:tcBorders>
          </w:tcPr>
          <w:p w14:paraId="21291566" w14:textId="53FD545D" w:rsidR="00E81745" w:rsidRPr="005822D4" w:rsidRDefault="00E81745"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hAnsi="Arial" w:cs="Arial"/>
                <w:sz w:val="20"/>
                <w:szCs w:val="20"/>
              </w:rPr>
              <w:t>Debt Write-offs pertaining to</w:t>
            </w:r>
            <w:r w:rsidR="0096470F">
              <w:rPr>
                <w:rFonts w:ascii="Arial" w:hAnsi="Arial" w:cs="Arial"/>
                <w:sz w:val="20"/>
                <w:szCs w:val="20"/>
              </w:rPr>
              <w:t xml:space="preserve"> the respective account</w:t>
            </w:r>
            <w:r w:rsidRPr="005822D4">
              <w:rPr>
                <w:rFonts w:ascii="Arial" w:hAnsi="Arial" w:cs="Arial"/>
                <w:sz w:val="20"/>
                <w:szCs w:val="20"/>
              </w:rPr>
              <w:t>.</w:t>
            </w:r>
          </w:p>
        </w:tc>
      </w:tr>
      <w:tr w:rsidR="00E81745" w:rsidRPr="005822D4" w14:paraId="120F6867" w14:textId="77777777" w:rsidTr="007B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25DAAC0B" w14:textId="77777777" w:rsidR="00E81745" w:rsidRPr="005822D4" w:rsidRDefault="00E81745" w:rsidP="007B2339">
            <w:pPr>
              <w:spacing w:before="120" w:after="120" w:line="360" w:lineRule="auto"/>
              <w:ind w:left="0"/>
              <w:jc w:val="both"/>
              <w:rPr>
                <w:rFonts w:ascii="Arial" w:hAnsi="Arial" w:cs="Arial"/>
                <w:b w:val="0"/>
                <w:sz w:val="20"/>
                <w:szCs w:val="20"/>
              </w:rPr>
            </w:pPr>
            <w:r w:rsidRPr="005822D4">
              <w:rPr>
                <w:rFonts w:ascii="Arial" w:hAnsi="Arial" w:cs="Arial"/>
                <w:sz w:val="20"/>
                <w:szCs w:val="20"/>
              </w:rPr>
              <w:t>Closing Balance</w:t>
            </w:r>
            <w:r w:rsidR="00AA64C5" w:rsidRPr="005822D4">
              <w:rPr>
                <w:rFonts w:ascii="Arial" w:hAnsi="Arial" w:cs="Arial"/>
                <w:sz w:val="20"/>
                <w:szCs w:val="20"/>
              </w:rPr>
              <w:t xml:space="preserve"> (not a posting level account)</w:t>
            </w:r>
          </w:p>
        </w:tc>
        <w:tc>
          <w:tcPr>
            <w:tcW w:w="0" w:type="pct"/>
            <w:tcBorders>
              <w:left w:val="none" w:sz="0" w:space="0" w:color="auto"/>
            </w:tcBorders>
          </w:tcPr>
          <w:p w14:paraId="5106EF19" w14:textId="13448CE1" w:rsidR="00E81745" w:rsidRPr="005822D4" w:rsidRDefault="00E81745"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22D4">
              <w:rPr>
                <w:rFonts w:ascii="Arial" w:hAnsi="Arial" w:cs="Arial"/>
                <w:sz w:val="20"/>
                <w:szCs w:val="20"/>
              </w:rPr>
              <w:t xml:space="preserve">Closing Balance </w:t>
            </w:r>
            <w:r w:rsidR="0096470F" w:rsidRPr="005822D4">
              <w:rPr>
                <w:rFonts w:ascii="Arial" w:hAnsi="Arial" w:cs="Arial"/>
                <w:sz w:val="20"/>
                <w:szCs w:val="20"/>
              </w:rPr>
              <w:t>pertaining to</w:t>
            </w:r>
            <w:r w:rsidR="0096470F">
              <w:rPr>
                <w:rFonts w:ascii="Arial" w:hAnsi="Arial" w:cs="Arial"/>
                <w:sz w:val="20"/>
                <w:szCs w:val="20"/>
              </w:rPr>
              <w:t xml:space="preserve"> the respective account</w:t>
            </w:r>
            <w:r w:rsidR="0096470F" w:rsidRPr="005822D4">
              <w:rPr>
                <w:rFonts w:ascii="Arial" w:hAnsi="Arial" w:cs="Arial"/>
                <w:sz w:val="20"/>
                <w:szCs w:val="20"/>
              </w:rPr>
              <w:t>.</w:t>
            </w:r>
            <w:r w:rsidR="0096470F">
              <w:rPr>
                <w:rFonts w:ascii="Arial" w:hAnsi="Arial" w:cs="Arial"/>
                <w:sz w:val="20"/>
                <w:szCs w:val="20"/>
              </w:rPr>
              <w:t xml:space="preserve">  At the end of the reporting period the respective movement accounts, close to this account and roll forward to the opening balance account.</w:t>
            </w:r>
          </w:p>
        </w:tc>
      </w:tr>
      <w:tr w:rsidR="009B5A38" w:rsidRPr="005822D4" w14:paraId="254BFDD5" w14:textId="77777777" w:rsidTr="007B23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7424F47B" w14:textId="77777777" w:rsidR="009B5A38" w:rsidRPr="005822D4" w:rsidRDefault="009B5A38" w:rsidP="007B2339">
            <w:pPr>
              <w:spacing w:before="120" w:after="120" w:line="360" w:lineRule="auto"/>
              <w:ind w:left="0"/>
              <w:jc w:val="both"/>
              <w:rPr>
                <w:rFonts w:ascii="Arial" w:hAnsi="Arial" w:cs="Arial"/>
                <w:b w:val="0"/>
                <w:sz w:val="20"/>
                <w:szCs w:val="20"/>
              </w:rPr>
            </w:pPr>
            <w:r w:rsidRPr="005822D4">
              <w:rPr>
                <w:rFonts w:ascii="Arial" w:hAnsi="Arial" w:cs="Arial"/>
                <w:sz w:val="20"/>
                <w:szCs w:val="20"/>
              </w:rPr>
              <w:t>Accrued Revenue</w:t>
            </w:r>
            <w:r w:rsidR="00F20E02" w:rsidRPr="005822D4">
              <w:rPr>
                <w:rFonts w:ascii="Arial" w:hAnsi="Arial" w:cs="Arial"/>
                <w:sz w:val="20"/>
                <w:szCs w:val="20"/>
              </w:rPr>
              <w:t xml:space="preserve"> (posting level)</w:t>
            </w:r>
          </w:p>
        </w:tc>
        <w:tc>
          <w:tcPr>
            <w:tcW w:w="0" w:type="pct"/>
            <w:tcBorders>
              <w:left w:val="none" w:sz="0" w:space="0" w:color="auto"/>
            </w:tcBorders>
          </w:tcPr>
          <w:p w14:paraId="48C4144F" w14:textId="77777777" w:rsidR="009B5A38" w:rsidRPr="005822D4" w:rsidRDefault="00C55FE7"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B54DC">
              <w:rPr>
                <w:rFonts w:ascii="Arial" w:hAnsi="Arial" w:cs="Arial"/>
                <w:sz w:val="20"/>
                <w:szCs w:val="20"/>
              </w:rPr>
              <w:t>Accrual for the respective trading service for service used by consumers at the end of the reporting period but not yet invoiced.</w:t>
            </w:r>
          </w:p>
        </w:tc>
      </w:tr>
    </w:tbl>
    <w:p w14:paraId="25F0D4D3" w14:textId="77777777" w:rsidR="001A05BF" w:rsidRDefault="001A05BF" w:rsidP="007B2339">
      <w:pPr>
        <w:pStyle w:val="PSDNumPar"/>
        <w:numPr>
          <w:ilvl w:val="0"/>
          <w:numId w:val="0"/>
        </w:numPr>
        <w:spacing w:line="360" w:lineRule="auto"/>
        <w:ind w:left="851"/>
        <w:jc w:val="both"/>
        <w:rPr>
          <w:lang w:eastAsia="en-ZA"/>
        </w:rPr>
      </w:pPr>
    </w:p>
    <w:p w14:paraId="6F5593C4" w14:textId="01E70A1A" w:rsidR="00E81745" w:rsidRPr="005822D4" w:rsidRDefault="00C55FE7" w:rsidP="007B2339">
      <w:pPr>
        <w:pStyle w:val="PSDNumPar"/>
        <w:spacing w:line="360" w:lineRule="auto"/>
        <w:jc w:val="both"/>
        <w:rPr>
          <w:lang w:eastAsia="en-ZA"/>
        </w:rPr>
      </w:pPr>
      <w:r w:rsidRPr="00FB54DC">
        <w:t xml:space="preserve">Impairment is dealt with in the mSCOA Tables as a “negative assets” due to typical financial statement presentation disclosing impairment as a deduction from the asset balance.  Important </w:t>
      </w:r>
      <w:r w:rsidR="001A05BF">
        <w:t xml:space="preserve">that this is </w:t>
      </w:r>
      <w:r w:rsidRPr="00FB54DC">
        <w:t xml:space="preserve">not a set-off against the asset balance.  </w:t>
      </w:r>
    </w:p>
    <w:tbl>
      <w:tblPr>
        <w:tblStyle w:val="MediumShading1-Accent15"/>
        <w:tblW w:w="5000" w:type="pct"/>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4508"/>
        <w:gridCol w:w="4508"/>
      </w:tblGrid>
      <w:tr w:rsidR="000A1EDB" w:rsidRPr="005822D4" w14:paraId="1EE5AAFE" w14:textId="77777777" w:rsidTr="007B23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shd w:val="clear" w:color="auto" w:fill="8DB3E2" w:themeFill="text2" w:themeFillTint="66"/>
          </w:tcPr>
          <w:p w14:paraId="4112B9AB" w14:textId="77777777" w:rsidR="000A1EDB" w:rsidRPr="007B2339" w:rsidRDefault="000A1EDB" w:rsidP="007B2339">
            <w:pPr>
              <w:spacing w:before="120" w:after="120" w:line="360" w:lineRule="auto"/>
              <w:ind w:left="0"/>
              <w:jc w:val="both"/>
              <w:rPr>
                <w:rFonts w:ascii="Arial" w:hAnsi="Arial" w:cs="Arial"/>
                <w:color w:val="000000" w:themeColor="text1"/>
                <w:sz w:val="20"/>
                <w:szCs w:val="20"/>
              </w:rPr>
            </w:pPr>
            <w:r w:rsidRPr="007B2339">
              <w:rPr>
                <w:rFonts w:ascii="Arial" w:hAnsi="Arial" w:cs="Arial"/>
                <w:color w:val="000000" w:themeColor="text1"/>
                <w:sz w:val="20"/>
                <w:szCs w:val="20"/>
              </w:rPr>
              <w:lastRenderedPageBreak/>
              <w:t>Account Description</w:t>
            </w:r>
          </w:p>
        </w:tc>
        <w:tc>
          <w:tcPr>
            <w:tcW w:w="0" w:type="pct"/>
            <w:tcBorders>
              <w:top w:val="none" w:sz="0" w:space="0" w:color="auto"/>
              <w:left w:val="none" w:sz="0" w:space="0" w:color="auto"/>
              <w:bottom w:val="none" w:sz="0" w:space="0" w:color="auto"/>
              <w:right w:val="none" w:sz="0" w:space="0" w:color="auto"/>
            </w:tcBorders>
            <w:shd w:val="clear" w:color="auto" w:fill="8DB3E2" w:themeFill="text2" w:themeFillTint="66"/>
          </w:tcPr>
          <w:p w14:paraId="0669AB84" w14:textId="77777777" w:rsidR="000A1EDB" w:rsidRPr="007B2339" w:rsidRDefault="000A1EDB" w:rsidP="007B2339">
            <w:pPr>
              <w:spacing w:before="120"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7B2339">
              <w:rPr>
                <w:rFonts w:ascii="Arial" w:hAnsi="Arial" w:cs="Arial"/>
                <w:color w:val="000000" w:themeColor="text1"/>
                <w:sz w:val="20"/>
                <w:szCs w:val="20"/>
              </w:rPr>
              <w:t>Definition</w:t>
            </w:r>
          </w:p>
        </w:tc>
      </w:tr>
      <w:tr w:rsidR="000A1EDB" w:rsidRPr="005822D4" w14:paraId="1ADA6CB6" w14:textId="77777777" w:rsidTr="007B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6BDD830D" w14:textId="77777777" w:rsidR="000A1EDB" w:rsidRPr="005822D4" w:rsidRDefault="000A1EDB" w:rsidP="007B2339">
            <w:pPr>
              <w:spacing w:before="120" w:after="120" w:line="360" w:lineRule="auto"/>
              <w:ind w:left="0"/>
              <w:jc w:val="both"/>
              <w:rPr>
                <w:rFonts w:ascii="Arial" w:hAnsi="Arial" w:cs="Arial"/>
                <w:b w:val="0"/>
                <w:sz w:val="20"/>
                <w:szCs w:val="20"/>
              </w:rPr>
            </w:pPr>
            <w:r w:rsidRPr="005822D4">
              <w:rPr>
                <w:rFonts w:ascii="Arial" w:hAnsi="Arial" w:cs="Arial"/>
                <w:sz w:val="20"/>
                <w:szCs w:val="20"/>
              </w:rPr>
              <w:t>Opening Balance</w:t>
            </w:r>
            <w:r w:rsidR="00F20E02" w:rsidRPr="005822D4">
              <w:rPr>
                <w:rFonts w:ascii="Arial" w:hAnsi="Arial" w:cs="Arial"/>
                <w:sz w:val="20"/>
                <w:szCs w:val="20"/>
              </w:rPr>
              <w:t xml:space="preserve"> (non-posting level)</w:t>
            </w:r>
          </w:p>
        </w:tc>
        <w:tc>
          <w:tcPr>
            <w:tcW w:w="0" w:type="pct"/>
            <w:tcBorders>
              <w:left w:val="none" w:sz="0" w:space="0" w:color="auto"/>
            </w:tcBorders>
          </w:tcPr>
          <w:p w14:paraId="2BF96D14" w14:textId="28F990AB" w:rsidR="000A1EDB" w:rsidRPr="005822D4" w:rsidRDefault="00584331"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en-ZA"/>
              </w:rPr>
              <w:t>The o</w:t>
            </w:r>
            <w:r w:rsidR="000A1EDB" w:rsidRPr="005822D4">
              <w:rPr>
                <w:rFonts w:ascii="Arial" w:eastAsia="Times New Roman" w:hAnsi="Arial" w:cs="Arial"/>
                <w:sz w:val="20"/>
                <w:szCs w:val="20"/>
                <w:lang w:eastAsia="en-ZA"/>
              </w:rPr>
              <w:t>pening balance on impairment from previous reporting period.</w:t>
            </w:r>
            <w:r w:rsidR="0096470F">
              <w:rPr>
                <w:rFonts w:ascii="Arial" w:eastAsia="Times New Roman" w:hAnsi="Arial" w:cs="Arial"/>
                <w:sz w:val="20"/>
                <w:szCs w:val="20"/>
                <w:lang w:eastAsia="en-ZA"/>
              </w:rPr>
              <w:t xml:space="preserve">  </w:t>
            </w:r>
            <w:r w:rsidR="0096470F">
              <w:rPr>
                <w:rFonts w:ascii="Arial" w:hAnsi="Arial" w:cs="Arial"/>
                <w:sz w:val="20"/>
                <w:szCs w:val="20"/>
              </w:rPr>
              <w:t>Non-posting level, automated for recording the roll forward of the closing balance at the end of the reporting period to the next period.</w:t>
            </w:r>
            <w:r w:rsidR="00D175EF">
              <w:rPr>
                <w:rFonts w:ascii="Arial" w:hAnsi="Arial" w:cs="Arial"/>
                <w:sz w:val="20"/>
                <w:szCs w:val="20"/>
              </w:rPr>
              <w:t xml:space="preserve">  Non-posting level, automated for recording the roll forward of the closing balance at the end of the reporting period to the next period.  </w:t>
            </w:r>
          </w:p>
        </w:tc>
      </w:tr>
      <w:tr w:rsidR="000A1EDB" w:rsidRPr="005822D4" w14:paraId="6860FF87" w14:textId="77777777" w:rsidTr="007B23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488950CB" w14:textId="77777777" w:rsidR="000A1EDB" w:rsidRPr="005822D4" w:rsidRDefault="000A1EDB" w:rsidP="007B2339">
            <w:pPr>
              <w:spacing w:before="120" w:after="120" w:line="360" w:lineRule="auto"/>
              <w:ind w:left="0"/>
              <w:jc w:val="both"/>
              <w:rPr>
                <w:rFonts w:ascii="Arial" w:hAnsi="Arial" w:cs="Arial"/>
                <w:b w:val="0"/>
                <w:sz w:val="20"/>
                <w:szCs w:val="20"/>
              </w:rPr>
            </w:pPr>
            <w:r w:rsidRPr="005822D4">
              <w:rPr>
                <w:rFonts w:ascii="Arial" w:hAnsi="Arial" w:cs="Arial"/>
                <w:sz w:val="20"/>
                <w:szCs w:val="20"/>
              </w:rPr>
              <w:t>Bad Debt Written-off</w:t>
            </w:r>
            <w:r w:rsidR="00F20E02" w:rsidRPr="005822D4">
              <w:rPr>
                <w:rFonts w:ascii="Arial" w:hAnsi="Arial" w:cs="Arial"/>
                <w:sz w:val="20"/>
                <w:szCs w:val="20"/>
              </w:rPr>
              <w:t xml:space="preserve"> (posting level)</w:t>
            </w:r>
          </w:p>
        </w:tc>
        <w:tc>
          <w:tcPr>
            <w:tcW w:w="0" w:type="pct"/>
            <w:tcBorders>
              <w:left w:val="none" w:sz="0" w:space="0" w:color="auto"/>
            </w:tcBorders>
          </w:tcPr>
          <w:p w14:paraId="56ED4AF2" w14:textId="77777777" w:rsidR="000A1EDB" w:rsidRPr="005822D4" w:rsidRDefault="000A1EDB"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eastAsia="Times New Roman" w:hAnsi="Arial" w:cs="Arial"/>
                <w:sz w:val="20"/>
                <w:szCs w:val="20"/>
                <w:lang w:eastAsia="en-ZA"/>
              </w:rPr>
              <w:t>Reduction of impairment for bad debt written off to be directly expensed - see bad debt written-off included in expenditure.</w:t>
            </w:r>
          </w:p>
        </w:tc>
      </w:tr>
      <w:tr w:rsidR="000A1EDB" w:rsidRPr="005822D4" w14:paraId="760F11E9" w14:textId="77777777" w:rsidTr="007B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6C37C12C" w14:textId="77777777" w:rsidR="000A1EDB" w:rsidRPr="005822D4" w:rsidRDefault="000A1EDB" w:rsidP="007B2339">
            <w:pPr>
              <w:spacing w:before="120" w:after="120" w:line="360" w:lineRule="auto"/>
              <w:ind w:left="0"/>
              <w:jc w:val="both"/>
              <w:rPr>
                <w:rFonts w:ascii="Arial" w:hAnsi="Arial" w:cs="Arial"/>
                <w:b w:val="0"/>
                <w:sz w:val="20"/>
                <w:szCs w:val="20"/>
              </w:rPr>
            </w:pPr>
            <w:r w:rsidRPr="005822D4">
              <w:rPr>
                <w:rFonts w:ascii="Arial" w:hAnsi="Arial" w:cs="Arial"/>
                <w:sz w:val="20"/>
                <w:szCs w:val="20"/>
              </w:rPr>
              <w:t>Adjustment</w:t>
            </w:r>
            <w:r w:rsidR="00F20E02" w:rsidRPr="005822D4">
              <w:rPr>
                <w:rFonts w:ascii="Arial" w:hAnsi="Arial" w:cs="Arial"/>
                <w:sz w:val="20"/>
                <w:szCs w:val="20"/>
              </w:rPr>
              <w:t xml:space="preserve"> (posting level)</w:t>
            </w:r>
          </w:p>
        </w:tc>
        <w:tc>
          <w:tcPr>
            <w:tcW w:w="0" w:type="pct"/>
            <w:tcBorders>
              <w:left w:val="none" w:sz="0" w:space="0" w:color="auto"/>
            </w:tcBorders>
          </w:tcPr>
          <w:p w14:paraId="31FA9ABD" w14:textId="77777777" w:rsidR="000A1EDB" w:rsidRPr="005822D4" w:rsidRDefault="000A1EDB"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22D4">
              <w:rPr>
                <w:rFonts w:ascii="Arial" w:eastAsia="Times New Roman" w:hAnsi="Arial" w:cs="Arial"/>
                <w:sz w:val="20"/>
                <w:szCs w:val="20"/>
                <w:lang w:eastAsia="en-ZA"/>
              </w:rPr>
              <w:t>Adjustment of impairment recognised in surplus and deficit.  See gains and losses.</w:t>
            </w:r>
          </w:p>
        </w:tc>
      </w:tr>
      <w:tr w:rsidR="000A1EDB" w:rsidRPr="005822D4" w14:paraId="6DBDF1C6" w14:textId="77777777" w:rsidTr="007B23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3B2EFBE6" w14:textId="77777777" w:rsidR="000A1EDB" w:rsidRPr="005822D4" w:rsidRDefault="000A1EDB" w:rsidP="007B2339">
            <w:pPr>
              <w:spacing w:before="120" w:after="120" w:line="360" w:lineRule="auto"/>
              <w:ind w:left="0"/>
              <w:jc w:val="both"/>
              <w:rPr>
                <w:rFonts w:ascii="Arial" w:hAnsi="Arial" w:cs="Arial"/>
                <w:b w:val="0"/>
                <w:sz w:val="20"/>
                <w:szCs w:val="20"/>
              </w:rPr>
            </w:pPr>
            <w:r w:rsidRPr="005822D4">
              <w:rPr>
                <w:rFonts w:ascii="Arial" w:hAnsi="Arial" w:cs="Arial"/>
                <w:sz w:val="20"/>
                <w:szCs w:val="20"/>
              </w:rPr>
              <w:t>Reversal</w:t>
            </w:r>
            <w:r w:rsidR="00F20E02" w:rsidRPr="005822D4">
              <w:rPr>
                <w:rFonts w:ascii="Arial" w:hAnsi="Arial" w:cs="Arial"/>
                <w:sz w:val="20"/>
                <w:szCs w:val="20"/>
              </w:rPr>
              <w:t xml:space="preserve"> (posting level)</w:t>
            </w:r>
          </w:p>
        </w:tc>
        <w:tc>
          <w:tcPr>
            <w:tcW w:w="0" w:type="pct"/>
            <w:tcBorders>
              <w:left w:val="none" w:sz="0" w:space="0" w:color="auto"/>
            </w:tcBorders>
          </w:tcPr>
          <w:p w14:paraId="148281E5" w14:textId="77777777" w:rsidR="000A1EDB" w:rsidRPr="005822D4" w:rsidRDefault="000A1EDB" w:rsidP="007B233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822D4">
              <w:rPr>
                <w:rFonts w:ascii="Arial" w:eastAsia="Times New Roman" w:hAnsi="Arial" w:cs="Arial"/>
                <w:sz w:val="20"/>
                <w:szCs w:val="20"/>
                <w:lang w:eastAsia="en-ZA"/>
              </w:rPr>
              <w:t>Reversal of impairment recognised in surplus and deficit.  See gains and losses.</w:t>
            </w:r>
          </w:p>
        </w:tc>
      </w:tr>
      <w:tr w:rsidR="000A1EDB" w:rsidRPr="005822D4" w14:paraId="1C3B7768" w14:textId="77777777" w:rsidTr="007B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2AF132FD" w14:textId="77777777" w:rsidR="000A1EDB" w:rsidRPr="005822D4" w:rsidRDefault="000A1EDB" w:rsidP="007B2339">
            <w:pPr>
              <w:spacing w:before="120" w:after="120" w:line="360" w:lineRule="auto"/>
              <w:ind w:left="0"/>
              <w:jc w:val="both"/>
              <w:rPr>
                <w:rFonts w:ascii="Arial" w:hAnsi="Arial" w:cs="Arial"/>
                <w:b w:val="0"/>
                <w:sz w:val="20"/>
                <w:szCs w:val="20"/>
              </w:rPr>
            </w:pPr>
            <w:r w:rsidRPr="005822D4">
              <w:rPr>
                <w:rFonts w:ascii="Arial" w:hAnsi="Arial" w:cs="Arial"/>
                <w:sz w:val="20"/>
                <w:szCs w:val="20"/>
              </w:rPr>
              <w:t>Closing Balance</w:t>
            </w:r>
            <w:r w:rsidR="00F20E02" w:rsidRPr="005822D4">
              <w:rPr>
                <w:rFonts w:ascii="Arial" w:hAnsi="Arial" w:cs="Arial"/>
                <w:sz w:val="20"/>
                <w:szCs w:val="20"/>
              </w:rPr>
              <w:t xml:space="preserve"> (non-posting level)</w:t>
            </w:r>
          </w:p>
        </w:tc>
        <w:tc>
          <w:tcPr>
            <w:tcW w:w="0" w:type="pct"/>
            <w:tcBorders>
              <w:left w:val="none" w:sz="0" w:space="0" w:color="auto"/>
            </w:tcBorders>
          </w:tcPr>
          <w:p w14:paraId="023DE9B5" w14:textId="092FCA57" w:rsidR="000A1EDB" w:rsidRPr="005822D4" w:rsidRDefault="00584331" w:rsidP="007B233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Cs/>
                <w:sz w:val="20"/>
                <w:szCs w:val="20"/>
              </w:rPr>
              <w:t>The c</w:t>
            </w:r>
            <w:r w:rsidR="000A1EDB" w:rsidRPr="005822D4">
              <w:rPr>
                <w:rFonts w:ascii="Arial" w:hAnsi="Arial" w:cs="Arial"/>
                <w:bCs/>
                <w:sz w:val="20"/>
                <w:szCs w:val="20"/>
              </w:rPr>
              <w:t>losing</w:t>
            </w:r>
            <w:r w:rsidR="000A1EDB" w:rsidRPr="005822D4">
              <w:rPr>
                <w:rFonts w:ascii="Arial" w:eastAsia="Times New Roman" w:hAnsi="Arial" w:cs="Arial"/>
                <w:sz w:val="20"/>
                <w:szCs w:val="20"/>
                <w:lang w:eastAsia="en-ZA"/>
              </w:rPr>
              <w:t xml:space="preserve"> balance on impairment from previous reporting period.</w:t>
            </w:r>
            <w:r w:rsidR="0096470F">
              <w:rPr>
                <w:rFonts w:ascii="Arial" w:eastAsia="Times New Roman" w:hAnsi="Arial" w:cs="Arial"/>
                <w:sz w:val="20"/>
                <w:szCs w:val="20"/>
                <w:lang w:eastAsia="en-ZA"/>
              </w:rPr>
              <w:t xml:space="preserve">  </w:t>
            </w:r>
            <w:r w:rsidR="0096470F">
              <w:rPr>
                <w:rFonts w:ascii="Arial" w:hAnsi="Arial" w:cs="Arial"/>
                <w:sz w:val="20"/>
                <w:szCs w:val="20"/>
              </w:rPr>
              <w:t>At the end of the reporting period the respective movement accounts, close to this account and roll forward to the opening balance account.</w:t>
            </w:r>
          </w:p>
        </w:tc>
      </w:tr>
    </w:tbl>
    <w:p w14:paraId="447A3286" w14:textId="77777777" w:rsidR="00584331" w:rsidRDefault="00584331" w:rsidP="007B2339">
      <w:pPr>
        <w:pStyle w:val="Heading5"/>
        <w:keepNext/>
        <w:spacing w:line="360" w:lineRule="auto"/>
        <w:jc w:val="both"/>
      </w:pPr>
      <w:bookmarkStart w:id="122" w:name="_Toc362864636"/>
    </w:p>
    <w:p w14:paraId="3060A288" w14:textId="02F67885" w:rsidR="00E91B64" w:rsidRPr="005822D4" w:rsidRDefault="00E91B64" w:rsidP="007B2339">
      <w:pPr>
        <w:pStyle w:val="Heading5"/>
        <w:keepNext/>
        <w:spacing w:line="360" w:lineRule="auto"/>
        <w:jc w:val="both"/>
      </w:pPr>
      <w:bookmarkStart w:id="123" w:name="_Toc479246022"/>
      <w:r w:rsidRPr="005822D4">
        <w:t>VAT Receivable and Payable</w:t>
      </w:r>
      <w:bookmarkEnd w:id="122"/>
      <w:bookmarkEnd w:id="123"/>
    </w:p>
    <w:p w14:paraId="06480C68" w14:textId="0A65CEFA" w:rsidR="00E91B64" w:rsidRPr="005822D4" w:rsidRDefault="00C55FE7" w:rsidP="007B2339">
      <w:pPr>
        <w:pStyle w:val="PSDNumPar"/>
        <w:spacing w:line="360" w:lineRule="auto"/>
        <w:jc w:val="both"/>
      </w:pPr>
      <w:r w:rsidRPr="00FB54DC">
        <w:t xml:space="preserve">Since the inception of VAT in 1991, municipalities were required to register as VAT vendors, and special rules were applicable in respect of supplies by municipalities. </w:t>
      </w:r>
    </w:p>
    <w:p w14:paraId="1510B2D2" w14:textId="77777777" w:rsidR="00E91B64" w:rsidRPr="005822D4" w:rsidRDefault="00C55FE7" w:rsidP="007B2339">
      <w:pPr>
        <w:pStyle w:val="PSDNumPar"/>
        <w:spacing w:line="360" w:lineRule="auto"/>
        <w:jc w:val="both"/>
      </w:pPr>
      <w:r w:rsidRPr="00FB54DC">
        <w:t>The main difficulties which gave rise to the special rules were that municipal property rates charges were not taxable for VAT purposes and that a profitability or breakeven test was applied in respect of certain activities to determine whether the suppliers concerned were taxable or not</w:t>
      </w:r>
      <w:r w:rsidR="00E91B64" w:rsidRPr="005822D4">
        <w:t xml:space="preserve">. </w:t>
      </w:r>
    </w:p>
    <w:p w14:paraId="3CA8EF3E" w14:textId="77777777" w:rsidR="00E91B64" w:rsidRPr="005822D4" w:rsidRDefault="00C55FE7" w:rsidP="007B2339">
      <w:pPr>
        <w:pStyle w:val="PSDNumPar"/>
        <w:spacing w:line="360" w:lineRule="auto"/>
        <w:jc w:val="both"/>
      </w:pPr>
      <w:r w:rsidRPr="00FB54DC">
        <w:lastRenderedPageBreak/>
        <w:t xml:space="preserve">These special rules proved to be somewhat complicated and resulted in municipalities having to face significant apportionment difficulties and administrative problems. </w:t>
      </w:r>
    </w:p>
    <w:p w14:paraId="37EEE5E8" w14:textId="77777777" w:rsidR="00E91B64" w:rsidRPr="005822D4" w:rsidRDefault="00C55FE7" w:rsidP="007B2339">
      <w:pPr>
        <w:pStyle w:val="PSDNumPar"/>
        <w:spacing w:line="360" w:lineRule="auto"/>
        <w:jc w:val="both"/>
      </w:pPr>
      <w:r w:rsidRPr="00FB54DC">
        <w:t>Due to these challenges and uncertainties, numerous applications for rulings from tax consultants and municipalities were submitted to SARS requesting clarification of the law.  It was therefore proposed in the Minister’s Budget Speech in February 2006, that certain changes in regard to the VAT treatment of municipalities be made, including that municipal property rates be zero-rated for VAT purposes with effect from 1 July 2006.  The primary objectives of these proposals were:</w:t>
      </w:r>
    </w:p>
    <w:p w14:paraId="62F6BA97" w14:textId="77777777" w:rsidR="00E91B64" w:rsidRPr="005822D4" w:rsidRDefault="00C55FE7" w:rsidP="007B2339">
      <w:pPr>
        <w:pStyle w:val="Bulletpar"/>
        <w:spacing w:line="360" w:lineRule="auto"/>
        <w:jc w:val="both"/>
      </w:pPr>
      <w:r w:rsidRPr="00FB54DC">
        <w:t xml:space="preserve">to increase the extent of taxable supplies made by municipalities so that municipalities could be treated the same as any other business; </w:t>
      </w:r>
    </w:p>
    <w:p w14:paraId="2E610D5F" w14:textId="77777777" w:rsidR="00E91B64" w:rsidRPr="005822D4" w:rsidRDefault="00C55FE7" w:rsidP="007B2339">
      <w:pPr>
        <w:pStyle w:val="Bulletpar"/>
        <w:spacing w:line="360" w:lineRule="auto"/>
        <w:jc w:val="both"/>
      </w:pPr>
      <w:r w:rsidRPr="00FB54DC">
        <w:t xml:space="preserve">to unlock the input tax incurred in connection with non-taxable or “out-of-scope” supplies made which could not previously be deducted; and </w:t>
      </w:r>
    </w:p>
    <w:p w14:paraId="5C4AB92C" w14:textId="77777777" w:rsidR="00E91B64" w:rsidRPr="005822D4" w:rsidRDefault="00C55FE7" w:rsidP="007B2339">
      <w:pPr>
        <w:pStyle w:val="Bulletpar"/>
        <w:spacing w:line="360" w:lineRule="auto"/>
        <w:jc w:val="both"/>
      </w:pPr>
      <w:r w:rsidRPr="00FB54DC">
        <w:t xml:space="preserve">to simplify the accounting and tax administration of municipalities. </w:t>
      </w:r>
    </w:p>
    <w:p w14:paraId="39AEA7A6" w14:textId="09721365" w:rsidR="00E91B64" w:rsidRPr="005822D4" w:rsidRDefault="00C55FE7" w:rsidP="007B2339">
      <w:pPr>
        <w:pStyle w:val="PSDNumPar"/>
        <w:spacing w:line="360" w:lineRule="auto"/>
        <w:jc w:val="both"/>
      </w:pPr>
      <w:r w:rsidRPr="00FB54DC">
        <w:t>Various amendments were therefore introduced in the Small Business Tax Amnesty and Amendment of Taxation Laws Act</w:t>
      </w:r>
      <w:r w:rsidR="00584331">
        <w:t>,</w:t>
      </w:r>
      <w:r w:rsidRPr="00FB54DC">
        <w:t xml:space="preserve"> 2006 to give effect to these objectives.  </w:t>
      </w:r>
    </w:p>
    <w:p w14:paraId="7C625CE6" w14:textId="77777777" w:rsidR="00E91B64" w:rsidRPr="005822D4" w:rsidRDefault="00C55FE7" w:rsidP="007B2339">
      <w:pPr>
        <w:pStyle w:val="PSDNumPar"/>
        <w:spacing w:line="360" w:lineRule="auto"/>
        <w:jc w:val="both"/>
      </w:pPr>
      <w:r w:rsidRPr="00FB54DC">
        <w:t xml:space="preserve">One of the most important changes was that the VAT law no longer referred to a “local authority”, but rather to a “municipality”. </w:t>
      </w:r>
    </w:p>
    <w:p w14:paraId="6492DC56" w14:textId="77777777" w:rsidR="00E91B64" w:rsidRPr="005822D4" w:rsidRDefault="00C55FE7" w:rsidP="007B2339">
      <w:pPr>
        <w:pStyle w:val="PSDNumPar"/>
        <w:spacing w:line="360" w:lineRule="auto"/>
        <w:jc w:val="both"/>
      </w:pPr>
      <w:r w:rsidRPr="00FB54DC">
        <w:t xml:space="preserve">The other important change was that charges for municipal property rates became taxable at the zero rate. </w:t>
      </w:r>
    </w:p>
    <w:p w14:paraId="711BC7F3" w14:textId="77777777" w:rsidR="00E91B64" w:rsidRPr="005822D4" w:rsidRDefault="00C55FE7" w:rsidP="007B2339">
      <w:pPr>
        <w:pStyle w:val="PSDNumPar"/>
        <w:spacing w:line="360" w:lineRule="auto"/>
        <w:jc w:val="both"/>
      </w:pPr>
      <w:r w:rsidRPr="00FB54DC">
        <w:t xml:space="preserve">These changes to the law came into effect from 1 July 2006.  </w:t>
      </w:r>
    </w:p>
    <w:p w14:paraId="51D2A705" w14:textId="77777777" w:rsidR="00E91B64" w:rsidRPr="005822D4" w:rsidRDefault="00C55FE7" w:rsidP="007B2339">
      <w:pPr>
        <w:pStyle w:val="PSDNumPar"/>
        <w:spacing w:line="360" w:lineRule="auto"/>
        <w:jc w:val="both"/>
      </w:pPr>
      <w:r w:rsidRPr="00FB54DC">
        <w:t xml:space="preserve">In addition to the main changes to the law which came into effect from 1 July 2006, it should also be noted that, the receipt of certain payments from government which are made under the annual Division of Revenue Act are subject to VAT at the zero rate with effect from 1 April 2005. </w:t>
      </w:r>
    </w:p>
    <w:p w14:paraId="195E3A78" w14:textId="77777777" w:rsidR="00E91B64" w:rsidRPr="005822D4" w:rsidRDefault="00C55FE7" w:rsidP="007B2339">
      <w:pPr>
        <w:pStyle w:val="PSDNumPar"/>
        <w:spacing w:line="360" w:lineRule="auto"/>
        <w:jc w:val="both"/>
      </w:pPr>
      <w:r w:rsidRPr="00FB54DC">
        <w:t>Please refer to the above guide for guidance and clarity on the VAT treatment of supplies made by municipalities from 1 July 2006</w:t>
      </w:r>
      <w:r w:rsidR="00E91B64" w:rsidRPr="005822D4">
        <w:t>.</w:t>
      </w:r>
    </w:p>
    <w:p w14:paraId="4EF5C44A" w14:textId="6823EE6B" w:rsidR="00E91B64" w:rsidRPr="005822D4" w:rsidRDefault="00584331" w:rsidP="007B2339">
      <w:pPr>
        <w:pStyle w:val="PSDNumPar"/>
        <w:spacing w:line="360" w:lineRule="auto"/>
        <w:jc w:val="both"/>
      </w:pPr>
      <w:r>
        <w:t>This is p</w:t>
      </w:r>
      <w:r w:rsidR="00C55FE7" w:rsidRPr="00FB54DC">
        <w:t xml:space="preserve">rovided for in mSCOA as informed by the system developers for financial application used by the municipalities </w:t>
      </w:r>
      <w:r>
        <w:t xml:space="preserve">and </w:t>
      </w:r>
      <w:r w:rsidR="00C55FE7" w:rsidRPr="00FB54DC">
        <w:t>are:</w:t>
      </w:r>
    </w:p>
    <w:p w14:paraId="677789AB" w14:textId="77777777" w:rsidR="0046174C" w:rsidRPr="005822D4" w:rsidRDefault="00C55FE7" w:rsidP="007B2339">
      <w:pPr>
        <w:pStyle w:val="Bulletpar"/>
        <w:spacing w:line="360" w:lineRule="auto"/>
        <w:jc w:val="both"/>
      </w:pPr>
      <w:r w:rsidRPr="00FB54DC">
        <w:t>Current Assets</w:t>
      </w:r>
    </w:p>
    <w:p w14:paraId="6FE95942" w14:textId="0E9D3F2F" w:rsidR="00E91B64" w:rsidRDefault="00BC266D" w:rsidP="007B2339">
      <w:pPr>
        <w:pStyle w:val="SecondLevelBullet"/>
        <w:spacing w:line="360" w:lineRule="auto"/>
        <w:jc w:val="both"/>
      </w:pPr>
      <w:r>
        <w:t>Input VAT Accrual</w:t>
      </w:r>
    </w:p>
    <w:p w14:paraId="0DC17EE1" w14:textId="67C2E1B5" w:rsidR="00BC266D" w:rsidRDefault="00BC266D" w:rsidP="007B2339">
      <w:pPr>
        <w:pStyle w:val="SecondLevelBullet"/>
        <w:spacing w:line="360" w:lineRule="auto"/>
        <w:jc w:val="both"/>
      </w:pPr>
      <w:r>
        <w:lastRenderedPageBreak/>
        <w:t>Input VAT General</w:t>
      </w:r>
    </w:p>
    <w:p w14:paraId="31527D73" w14:textId="77777777" w:rsidR="002A6653" w:rsidRPr="005822D4" w:rsidRDefault="00C55FE7" w:rsidP="007B2339">
      <w:pPr>
        <w:pStyle w:val="SecondLevelBullet"/>
        <w:spacing w:line="360" w:lineRule="auto"/>
        <w:jc w:val="both"/>
      </w:pPr>
      <w:r w:rsidRPr="00FB54DC">
        <w:t>Input VAT Capital</w:t>
      </w:r>
    </w:p>
    <w:p w14:paraId="44A363F1" w14:textId="4BDA7CD4" w:rsidR="002A6653" w:rsidRDefault="00C55FE7" w:rsidP="007B2339">
      <w:pPr>
        <w:pStyle w:val="SecondLevelBullet"/>
        <w:spacing w:line="360" w:lineRule="auto"/>
        <w:jc w:val="both"/>
      </w:pPr>
      <w:r w:rsidRPr="00FB54DC">
        <w:t>VAT Control</w:t>
      </w:r>
    </w:p>
    <w:p w14:paraId="70D00603" w14:textId="77777777" w:rsidR="00BC266D" w:rsidRPr="005822D4" w:rsidRDefault="00BC266D" w:rsidP="007B2339">
      <w:pPr>
        <w:pStyle w:val="Bulletpar"/>
        <w:spacing w:line="360" w:lineRule="auto"/>
        <w:jc w:val="both"/>
      </w:pPr>
      <w:r w:rsidRPr="00FB54DC">
        <w:t>Current Liabilities</w:t>
      </w:r>
    </w:p>
    <w:p w14:paraId="77839F57" w14:textId="77777777" w:rsidR="00BC266D" w:rsidRPr="005822D4" w:rsidRDefault="00BC266D" w:rsidP="007B2339">
      <w:pPr>
        <w:pStyle w:val="SecondLevelBullet"/>
        <w:spacing w:line="360" w:lineRule="auto"/>
        <w:jc w:val="both"/>
      </w:pPr>
      <w:r w:rsidRPr="00FB54DC">
        <w:t xml:space="preserve">VAT Payable  </w:t>
      </w:r>
    </w:p>
    <w:p w14:paraId="4B3DF31C" w14:textId="1C20C427" w:rsidR="00E91B64" w:rsidRPr="005822D4" w:rsidRDefault="00C55FE7" w:rsidP="007B2339">
      <w:pPr>
        <w:pStyle w:val="PSDNumPar"/>
        <w:spacing w:line="360" w:lineRule="auto"/>
        <w:jc w:val="both"/>
      </w:pPr>
      <w:r w:rsidRPr="00FB54DC">
        <w:t xml:space="preserve">System requirements for the VAT Modules would ultimately determine the detail posting-level accounts required for the various financial applications used by the </w:t>
      </w:r>
      <w:r w:rsidR="00584331">
        <w:t>m</w:t>
      </w:r>
      <w:r w:rsidRPr="00FB54DC">
        <w:t>unicipalities.  The System Vendors need to provide the “unique” set of accounts required for VAT purpose</w:t>
      </w:r>
      <w:r w:rsidR="006D0DD8" w:rsidRPr="00FB54DC">
        <w:t>s</w:t>
      </w:r>
      <w:r w:rsidRPr="00FB54DC">
        <w:t xml:space="preserve"> to the mSCOA Technical Committee</w:t>
      </w:r>
      <w:r w:rsidR="00BC266D">
        <w:t xml:space="preserve">, through submitting queries to the </w:t>
      </w:r>
      <w:r w:rsidR="00584331">
        <w:t>mSCOA Frequently Asked Questions (</w:t>
      </w:r>
      <w:r w:rsidR="00BC266D">
        <w:t>FAQ</w:t>
      </w:r>
      <w:r w:rsidR="00584331">
        <w:t>)</w:t>
      </w:r>
      <w:r w:rsidR="00BC266D">
        <w:t xml:space="preserve"> D</w:t>
      </w:r>
      <w:r w:rsidR="00584331">
        <w:t>atabase</w:t>
      </w:r>
      <w:r w:rsidRPr="00FB54DC">
        <w:t xml:space="preserve"> for inclusion in the </w:t>
      </w:r>
      <w:r w:rsidR="00BC266D">
        <w:t>mSCOA Tables</w:t>
      </w:r>
      <w:r w:rsidRPr="00FB54DC">
        <w:t>.</w:t>
      </w:r>
    </w:p>
    <w:p w14:paraId="22A45BDB" w14:textId="77777777" w:rsidR="002A6653" w:rsidRPr="005822D4" w:rsidRDefault="00C55FE7" w:rsidP="007B2339">
      <w:pPr>
        <w:pStyle w:val="Heading5"/>
        <w:keepNext/>
        <w:spacing w:line="360" w:lineRule="auto"/>
        <w:jc w:val="both"/>
      </w:pPr>
      <w:bookmarkStart w:id="124" w:name="_Toc479246023"/>
      <w:bookmarkStart w:id="125" w:name="_Toc362864637"/>
      <w:r w:rsidRPr="00FB54DC">
        <w:t>Deposits</w:t>
      </w:r>
      <w:bookmarkEnd w:id="124"/>
    </w:p>
    <w:p w14:paraId="16649C81" w14:textId="0877AC7F" w:rsidR="002A6653" w:rsidRPr="005822D4" w:rsidRDefault="00C55FE7" w:rsidP="007B2339">
      <w:pPr>
        <w:pStyle w:val="PSDNumPar"/>
        <w:keepNext/>
        <w:spacing w:line="360" w:lineRule="auto"/>
        <w:jc w:val="both"/>
        <w:rPr>
          <w:lang w:eastAsia="en-ZA"/>
        </w:rPr>
      </w:pPr>
      <w:r w:rsidRPr="00FB54DC">
        <w:t xml:space="preserve">This account added in </w:t>
      </w:r>
      <w:r w:rsidR="002C65AC">
        <w:t xml:space="preserve">mSCOA </w:t>
      </w:r>
      <w:r w:rsidRPr="00FB54DC">
        <w:t>Version</w:t>
      </w:r>
      <w:r w:rsidR="00125CD1">
        <w:t xml:space="preserve"> 6.1</w:t>
      </w:r>
      <w:r w:rsidRPr="00FB54DC">
        <w:t xml:space="preserve"> for </w:t>
      </w:r>
      <w:r w:rsidRPr="00FB54DC">
        <w:rPr>
          <w:lang w:eastAsia="en-ZA"/>
        </w:rPr>
        <w:t>Deposits made by a municipality for fuel, ESKOM, properties, etc</w:t>
      </w:r>
      <w:r w:rsidR="002C65AC">
        <w:rPr>
          <w:lang w:eastAsia="en-ZA"/>
        </w:rPr>
        <w:t>. is</w:t>
      </w:r>
      <w:r w:rsidRPr="00FB54DC">
        <w:rPr>
          <w:lang w:eastAsia="en-ZA"/>
        </w:rPr>
        <w:t xml:space="preserve"> at a posting level.  </w:t>
      </w:r>
      <w:r w:rsidR="00DE3F90">
        <w:rPr>
          <w:lang w:eastAsia="en-ZA"/>
        </w:rPr>
        <w:t>Discretionary further breakdown</w:t>
      </w:r>
      <w:r w:rsidR="002C65AC">
        <w:rPr>
          <w:lang w:eastAsia="en-ZA"/>
        </w:rPr>
        <w:t>, if</w:t>
      </w:r>
      <w:r w:rsidR="00DE3F90">
        <w:rPr>
          <w:lang w:eastAsia="en-ZA"/>
        </w:rPr>
        <w:t xml:space="preserve"> the municipality </w:t>
      </w:r>
      <w:r w:rsidR="002C65AC">
        <w:rPr>
          <w:lang w:eastAsia="en-ZA"/>
        </w:rPr>
        <w:t>is</w:t>
      </w:r>
      <w:r w:rsidR="00DE3F90">
        <w:rPr>
          <w:lang w:eastAsia="en-ZA"/>
        </w:rPr>
        <w:t xml:space="preserve"> interested in more detail</w:t>
      </w:r>
      <w:r w:rsidR="002C65AC">
        <w:rPr>
          <w:lang w:eastAsia="en-ZA"/>
        </w:rPr>
        <w:t>,</w:t>
      </w:r>
      <w:r w:rsidR="00DE3F90">
        <w:rPr>
          <w:lang w:eastAsia="en-ZA"/>
        </w:rPr>
        <w:t xml:space="preserve"> may be done.  </w:t>
      </w:r>
    </w:p>
    <w:p w14:paraId="2CD4C054" w14:textId="77777777" w:rsidR="00A8647C" w:rsidRPr="005822D4" w:rsidRDefault="00C55FE7" w:rsidP="007B2339">
      <w:pPr>
        <w:pStyle w:val="Heading4"/>
        <w:keepNext/>
        <w:spacing w:line="360" w:lineRule="auto"/>
        <w:ind w:left="720"/>
        <w:jc w:val="both"/>
      </w:pPr>
      <w:bookmarkStart w:id="126" w:name="_Toc479246024"/>
      <w:r w:rsidRPr="00FB54DC">
        <w:t>Non-current Assets</w:t>
      </w:r>
      <w:bookmarkEnd w:id="126"/>
    </w:p>
    <w:p w14:paraId="78E32A95" w14:textId="77777777" w:rsidR="00E91B64" w:rsidRPr="005822D4" w:rsidRDefault="00E91B64" w:rsidP="007B2339">
      <w:pPr>
        <w:pStyle w:val="Heading5"/>
        <w:keepNext/>
        <w:spacing w:line="360" w:lineRule="auto"/>
        <w:jc w:val="both"/>
      </w:pPr>
      <w:bookmarkStart w:id="127" w:name="_Toc479246025"/>
      <w:r w:rsidRPr="005822D4">
        <w:t>Biological Assets</w:t>
      </w:r>
      <w:bookmarkEnd w:id="125"/>
      <w:bookmarkEnd w:id="127"/>
    </w:p>
    <w:p w14:paraId="3DE58EB0" w14:textId="77777777" w:rsidR="00407883" w:rsidRPr="007B2339" w:rsidRDefault="00407883" w:rsidP="007B2339">
      <w:pPr>
        <w:pStyle w:val="DefinitionBox"/>
        <w:keepNext/>
        <w:shd w:val="clear" w:color="auto" w:fill="DBE5F1" w:themeFill="accent1" w:themeFillTint="33"/>
        <w:spacing w:line="360" w:lineRule="auto"/>
        <w:jc w:val="both"/>
        <w:rPr>
          <w:b/>
        </w:rPr>
      </w:pPr>
      <w:r w:rsidRPr="007B2339">
        <w:rPr>
          <w:b/>
        </w:rPr>
        <w:t>Definition:</w:t>
      </w:r>
    </w:p>
    <w:p w14:paraId="2A9FD9D2" w14:textId="72214313" w:rsidR="00E91B64" w:rsidRPr="005822D4" w:rsidRDefault="00E91B64" w:rsidP="007B2339">
      <w:pPr>
        <w:pStyle w:val="DefinitionBox"/>
        <w:keepNext/>
        <w:shd w:val="clear" w:color="auto" w:fill="DBE5F1" w:themeFill="accent1" w:themeFillTint="33"/>
        <w:spacing w:line="360" w:lineRule="auto"/>
        <w:jc w:val="both"/>
      </w:pPr>
      <w:r w:rsidRPr="007B2339">
        <w:rPr>
          <w:b/>
        </w:rPr>
        <w:t>A Biological asset</w:t>
      </w:r>
      <w:r w:rsidR="00F53F18">
        <w:t>:</w:t>
      </w:r>
      <w:r w:rsidRPr="005822D4">
        <w:t xml:space="preserve"> is a living animal or plant.  Biological assets differ from other types of assets as they are used for agricultural purposes, </w:t>
      </w:r>
      <w:r w:rsidR="00F53F18">
        <w:t>for example</w:t>
      </w:r>
      <w:r w:rsidRPr="005822D4">
        <w:t xml:space="preserve"> the intended use is to actively manage the biological assets' biological transformation.  </w:t>
      </w:r>
    </w:p>
    <w:tbl>
      <w:tblPr>
        <w:tblStyle w:val="TableGrid"/>
        <w:tblW w:w="0" w:type="auto"/>
        <w:tblInd w:w="28" w:type="dxa"/>
        <w:tblLook w:val="04A0" w:firstRow="1" w:lastRow="0" w:firstColumn="1" w:lastColumn="0" w:noHBand="0" w:noVBand="1"/>
      </w:tblPr>
      <w:tblGrid>
        <w:gridCol w:w="2076"/>
        <w:gridCol w:w="6912"/>
      </w:tblGrid>
      <w:tr w:rsidR="004974AE" w:rsidRPr="005822D4" w14:paraId="7E0C6B27" w14:textId="77777777" w:rsidTr="00407883">
        <w:tc>
          <w:tcPr>
            <w:tcW w:w="2076" w:type="dxa"/>
          </w:tcPr>
          <w:p w14:paraId="517405A2" w14:textId="77777777" w:rsidR="004974AE" w:rsidRPr="005822D4" w:rsidRDefault="004974AE" w:rsidP="007B2339">
            <w:pPr>
              <w:spacing w:line="360" w:lineRule="auto"/>
              <w:contextualSpacing/>
              <w:jc w:val="both"/>
              <w:rPr>
                <w:noProof/>
                <w:lang w:eastAsia="en-ZA"/>
              </w:rPr>
            </w:pPr>
            <w:r w:rsidRPr="005822D4">
              <w:rPr>
                <w:noProof/>
                <w:lang w:eastAsia="en-ZA"/>
              </w:rPr>
              <w:drawing>
                <wp:inline distT="0" distB="0" distL="0" distR="0" wp14:anchorId="5585623C" wp14:editId="7916789A">
                  <wp:extent cx="723265" cy="810895"/>
                  <wp:effectExtent l="0" t="0" r="63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23265" cy="810895"/>
                          </a:xfrm>
                          <a:prstGeom prst="rect">
                            <a:avLst/>
                          </a:prstGeom>
                          <a:noFill/>
                          <a:ln>
                            <a:noFill/>
                          </a:ln>
                        </pic:spPr>
                      </pic:pic>
                    </a:graphicData>
                  </a:graphic>
                </wp:inline>
              </w:drawing>
            </w:r>
          </w:p>
        </w:tc>
        <w:tc>
          <w:tcPr>
            <w:tcW w:w="7138" w:type="dxa"/>
          </w:tcPr>
          <w:p w14:paraId="6B090877" w14:textId="77777777" w:rsidR="004974AE" w:rsidRPr="005822D4" w:rsidRDefault="00C55FE7" w:rsidP="007B2339">
            <w:pPr>
              <w:shd w:val="clear" w:color="auto" w:fill="FFFFFF"/>
              <w:spacing w:line="360" w:lineRule="auto"/>
              <w:ind w:left="0"/>
              <w:jc w:val="both"/>
              <w:rPr>
                <w:b/>
                <w:i/>
              </w:rPr>
            </w:pPr>
            <w:r w:rsidRPr="00FB54DC">
              <w:rPr>
                <w:b/>
                <w:i/>
              </w:rPr>
              <w:t>When would a “biological assets” be classified as property, plant and equipment?</w:t>
            </w:r>
          </w:p>
          <w:p w14:paraId="5496BDA8" w14:textId="77777777" w:rsidR="004974AE" w:rsidRPr="005822D4" w:rsidRDefault="00C55FE7" w:rsidP="007B2339">
            <w:pPr>
              <w:shd w:val="clear" w:color="auto" w:fill="FFFFFF"/>
              <w:spacing w:line="360" w:lineRule="auto"/>
              <w:ind w:left="0"/>
              <w:jc w:val="both"/>
              <w:rPr>
                <w:b/>
                <w:i/>
              </w:rPr>
            </w:pPr>
            <w:r w:rsidRPr="00FB54DC">
              <w:rPr>
                <w:b/>
                <w:i/>
              </w:rPr>
              <w:t>Example 4</w:t>
            </w:r>
          </w:p>
          <w:p w14:paraId="35F6BCC2" w14:textId="77777777" w:rsidR="004974AE" w:rsidRPr="005822D4" w:rsidRDefault="00C55FE7" w:rsidP="007B2339">
            <w:pPr>
              <w:pStyle w:val="Numberedbodytext"/>
              <w:numPr>
                <w:ilvl w:val="0"/>
                <w:numId w:val="0"/>
              </w:numPr>
              <w:spacing w:line="360" w:lineRule="auto"/>
              <w:rPr>
                <w:rFonts w:ascii="Georgia" w:hAnsi="Georgia"/>
              </w:rPr>
            </w:pPr>
            <w:r w:rsidRPr="00FB54DC">
              <w:rPr>
                <w:rFonts w:ascii="Georgia" w:hAnsi="Georgia"/>
              </w:rPr>
              <w:t xml:space="preserve">Examples where biological assets are not held for agricultural activity (and therefore fall outside the scope of Standards of GRAP 101 on Agriculture) include trees in parks, police horses and dogs, management of biological </w:t>
            </w:r>
            <w:r w:rsidRPr="00FB54DC">
              <w:rPr>
                <w:rFonts w:ascii="Georgia" w:hAnsi="Georgia"/>
              </w:rPr>
              <w:lastRenderedPageBreak/>
              <w:t>assets held for research, experimental or public recreational purposes, including raising animals in zoos and game parks.</w:t>
            </w:r>
          </w:p>
          <w:p w14:paraId="55B43970" w14:textId="2F6C599C" w:rsidR="00407883" w:rsidRPr="005822D4" w:rsidRDefault="00C55FE7" w:rsidP="007B2339">
            <w:pPr>
              <w:pStyle w:val="Numberedbodytext"/>
              <w:numPr>
                <w:ilvl w:val="0"/>
                <w:numId w:val="0"/>
              </w:numPr>
              <w:spacing w:line="360" w:lineRule="auto"/>
              <w:rPr>
                <w:rFonts w:ascii="Georgia" w:hAnsi="Georgia"/>
                <w:i/>
              </w:rPr>
            </w:pPr>
            <w:r w:rsidRPr="00FB54DC">
              <w:rPr>
                <w:rFonts w:ascii="Georgia" w:hAnsi="Georgia"/>
              </w:rPr>
              <w:t>Version 5.4 provides for this classification as Zoo’s, Marine and Non-</w:t>
            </w:r>
            <w:r w:rsidR="0085047B" w:rsidRPr="00FB54DC">
              <w:rPr>
                <w:rFonts w:ascii="Georgia" w:hAnsi="Georgia"/>
              </w:rPr>
              <w:t>Biological</w:t>
            </w:r>
            <w:r w:rsidRPr="00FB54DC">
              <w:rPr>
                <w:rFonts w:ascii="Georgia" w:hAnsi="Georgia"/>
              </w:rPr>
              <w:t xml:space="preserve"> Assets within the group of accounts for PPE.</w:t>
            </w:r>
          </w:p>
        </w:tc>
      </w:tr>
    </w:tbl>
    <w:p w14:paraId="7E27FCDA" w14:textId="77777777" w:rsidR="00C50E1F" w:rsidRDefault="00C50E1F" w:rsidP="007B2339">
      <w:pPr>
        <w:pStyle w:val="PSDNumPar"/>
        <w:numPr>
          <w:ilvl w:val="0"/>
          <w:numId w:val="0"/>
        </w:numPr>
        <w:spacing w:line="360" w:lineRule="auto"/>
        <w:ind w:left="851"/>
        <w:jc w:val="both"/>
      </w:pPr>
    </w:p>
    <w:p w14:paraId="3D77C5D5" w14:textId="504EE806" w:rsidR="00E91B64" w:rsidRPr="005822D4" w:rsidRDefault="00C55FE7" w:rsidP="007B2339">
      <w:pPr>
        <w:pStyle w:val="PSDNumPar"/>
        <w:spacing w:line="360" w:lineRule="auto"/>
        <w:jc w:val="both"/>
      </w:pPr>
      <w:r w:rsidRPr="00FB54DC">
        <w:t xml:space="preserve">Biological assets or agricultural produce are only recognised when they meet the definition and the recognition criteria.  Biological transformation is the process of growth, degeneration, production or procreation that causes qualitative and quantitative changes in a biological asset.  </w:t>
      </w:r>
    </w:p>
    <w:p w14:paraId="36ED5039" w14:textId="6F30697D" w:rsidR="006F5D19" w:rsidRPr="005822D4" w:rsidRDefault="00C55FE7" w:rsidP="007B2339">
      <w:pPr>
        <w:pStyle w:val="PSDNumPar"/>
        <w:spacing w:line="360" w:lineRule="auto"/>
        <w:jc w:val="both"/>
      </w:pPr>
      <w:r w:rsidRPr="00FB54DC">
        <w:t xml:space="preserve">The illustration </w:t>
      </w:r>
      <w:r w:rsidR="00C50E1F">
        <w:t>below</w:t>
      </w:r>
      <w:r w:rsidRPr="00FB54DC">
        <w:t xml:space="preserve"> summarises the classification structure for biological assets at a non-posting level.  The paragraphs to follow discuss the various accounts provided within the overall structure</w:t>
      </w:r>
      <w:r w:rsidR="00C50E1F">
        <w:t>:</w:t>
      </w:r>
    </w:p>
    <w:p w14:paraId="492B7E5D" w14:textId="77777777" w:rsidR="006F5D19" w:rsidRPr="005822D4" w:rsidRDefault="00A45F71" w:rsidP="007B2339">
      <w:pPr>
        <w:pStyle w:val="PSDNumPar"/>
        <w:numPr>
          <w:ilvl w:val="0"/>
          <w:numId w:val="0"/>
        </w:numPr>
        <w:spacing w:line="360" w:lineRule="auto"/>
        <w:ind w:left="851" w:hanging="709"/>
        <w:jc w:val="both"/>
      </w:pPr>
      <w:r w:rsidRPr="005822D4">
        <w:rPr>
          <w:noProof/>
          <w:lang w:eastAsia="en-ZA"/>
        </w:rPr>
        <w:drawing>
          <wp:inline distT="0" distB="0" distL="0" distR="0" wp14:anchorId="6E1D9FDB" wp14:editId="7263B517">
            <wp:extent cx="6012000" cy="3816000"/>
            <wp:effectExtent l="76200" t="0" r="10350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inline>
        </w:drawing>
      </w:r>
    </w:p>
    <w:p w14:paraId="474D3D4C" w14:textId="77777777" w:rsidR="00AD42D9" w:rsidRDefault="00AD42D9" w:rsidP="007B2339">
      <w:pPr>
        <w:pStyle w:val="PSDNumPar"/>
        <w:numPr>
          <w:ilvl w:val="0"/>
          <w:numId w:val="0"/>
        </w:numPr>
        <w:spacing w:line="360" w:lineRule="auto"/>
        <w:ind w:left="851"/>
        <w:jc w:val="both"/>
      </w:pPr>
    </w:p>
    <w:p w14:paraId="249B7F97" w14:textId="7C32E377" w:rsidR="003F1C26" w:rsidRDefault="00C55FE7" w:rsidP="007B2339">
      <w:pPr>
        <w:pStyle w:val="PSDNumPar"/>
        <w:spacing w:line="360" w:lineRule="auto"/>
        <w:jc w:val="both"/>
      </w:pPr>
      <w:r w:rsidRPr="00FB54DC">
        <w:t>At the highest-level the above categories distinguish between biological assets at cost and fair value</w:t>
      </w:r>
      <w:r w:rsidR="005D20C1" w:rsidRPr="005822D4">
        <w:t xml:space="preserve">. </w:t>
      </w:r>
    </w:p>
    <w:p w14:paraId="43118150" w14:textId="390ED6F3" w:rsidR="00AD42D9" w:rsidRDefault="00AD42D9" w:rsidP="007B2339">
      <w:pPr>
        <w:pStyle w:val="PSDNumPar"/>
        <w:numPr>
          <w:ilvl w:val="0"/>
          <w:numId w:val="0"/>
        </w:numPr>
        <w:spacing w:line="360" w:lineRule="auto"/>
        <w:ind w:left="851"/>
        <w:jc w:val="both"/>
      </w:pPr>
    </w:p>
    <w:p w14:paraId="7C7A9A78" w14:textId="77777777" w:rsidR="003F1C26" w:rsidRPr="007B2339" w:rsidRDefault="003F1C26" w:rsidP="007B2339">
      <w:pPr>
        <w:pStyle w:val="DefinitionBox"/>
        <w:shd w:val="clear" w:color="auto" w:fill="DBE5F1" w:themeFill="accent1" w:themeFillTint="33"/>
        <w:spacing w:line="360" w:lineRule="auto"/>
        <w:jc w:val="both"/>
        <w:rPr>
          <w:b/>
        </w:rPr>
      </w:pPr>
      <w:r w:rsidRPr="007B2339">
        <w:rPr>
          <w:b/>
        </w:rPr>
        <w:lastRenderedPageBreak/>
        <w:t>Definition:</w:t>
      </w:r>
    </w:p>
    <w:p w14:paraId="0684ECE7" w14:textId="79D45679" w:rsidR="005D20C1" w:rsidRPr="005822D4" w:rsidRDefault="005D20C1" w:rsidP="007B2339">
      <w:pPr>
        <w:pStyle w:val="DefinitionBox"/>
        <w:shd w:val="clear" w:color="auto" w:fill="DBE5F1" w:themeFill="accent1" w:themeFillTint="33"/>
        <w:spacing w:line="360" w:lineRule="auto"/>
        <w:jc w:val="both"/>
      </w:pPr>
      <w:r w:rsidRPr="005822D4">
        <w:t>If fair value is not available</w:t>
      </w:r>
      <w:r w:rsidR="00C50E1F">
        <w:t>,</w:t>
      </w:r>
      <w:r w:rsidRPr="005822D4">
        <w:t xml:space="preserve"> a biological asset </w:t>
      </w:r>
      <w:r w:rsidR="00C50E1F">
        <w:t xml:space="preserve">is </w:t>
      </w:r>
      <w:r w:rsidRPr="005822D4">
        <w:t>to be measured at cost less accumulated depreciation and any accumulated impairment loss.  [GRAP 101.34</w:t>
      </w:r>
      <w:r w:rsidR="00F6113E" w:rsidRPr="005822D4">
        <w:t>] A</w:t>
      </w:r>
      <w:r w:rsidRPr="005822D4">
        <w:t xml:space="preserve"> biological asset shall be measured on initial recognition and at each reporting date at its fair value less estimated point-of-sale costs, except if fair value is not available</w:t>
      </w:r>
      <w:r w:rsidR="00C50E1F">
        <w:t>. In that case the</w:t>
      </w:r>
      <w:r w:rsidRPr="005822D4">
        <w:t xml:space="preserve"> biological assets</w:t>
      </w:r>
      <w:r w:rsidR="00C50E1F">
        <w:t xml:space="preserve"> are</w:t>
      </w:r>
      <w:r w:rsidRPr="005822D4">
        <w:t xml:space="preserve"> recognised at cost less accumulated depreciation and any accumulated impairment losses.  [GRAP 101.15]</w:t>
      </w:r>
    </w:p>
    <w:p w14:paraId="7ED92002" w14:textId="77777777" w:rsidR="00C50E1F" w:rsidRDefault="00C50E1F" w:rsidP="007B2339">
      <w:pPr>
        <w:pStyle w:val="PSDNumPar"/>
        <w:numPr>
          <w:ilvl w:val="0"/>
          <w:numId w:val="0"/>
        </w:numPr>
        <w:spacing w:line="360" w:lineRule="auto"/>
        <w:ind w:left="851"/>
        <w:jc w:val="both"/>
      </w:pPr>
    </w:p>
    <w:p w14:paraId="3480FE69" w14:textId="4CEB6D9E" w:rsidR="003F1C26" w:rsidRPr="005822D4" w:rsidRDefault="00C55FE7" w:rsidP="007B2339">
      <w:pPr>
        <w:pStyle w:val="PSDNumPar"/>
        <w:spacing w:line="360" w:lineRule="auto"/>
        <w:jc w:val="both"/>
      </w:pPr>
      <w:r w:rsidRPr="00FB54DC">
        <w:t xml:space="preserve">Further to the above classification distinction is made between “mature and immature assets”.  </w:t>
      </w:r>
    </w:p>
    <w:p w14:paraId="53ACC73A" w14:textId="77777777" w:rsidR="003F1C26" w:rsidRPr="007B2339" w:rsidRDefault="003F1C26" w:rsidP="007B2339">
      <w:pPr>
        <w:pStyle w:val="DefinitionBox"/>
        <w:shd w:val="clear" w:color="auto" w:fill="DBE5F1" w:themeFill="accent1" w:themeFillTint="33"/>
        <w:spacing w:line="360" w:lineRule="auto"/>
        <w:jc w:val="both"/>
        <w:rPr>
          <w:b/>
        </w:rPr>
      </w:pPr>
      <w:r w:rsidRPr="007B2339">
        <w:rPr>
          <w:b/>
        </w:rPr>
        <w:t xml:space="preserve">Definition:  </w:t>
      </w:r>
    </w:p>
    <w:p w14:paraId="2663E80B" w14:textId="77777777" w:rsidR="005D20C1" w:rsidRPr="005822D4" w:rsidRDefault="005D20C1" w:rsidP="007B2339">
      <w:pPr>
        <w:pStyle w:val="DefinitionBox"/>
        <w:shd w:val="clear" w:color="auto" w:fill="DBE5F1" w:themeFill="accent1" w:themeFillTint="33"/>
        <w:spacing w:line="360" w:lineRule="auto"/>
        <w:jc w:val="both"/>
      </w:pPr>
      <w:r w:rsidRPr="005822D4">
        <w:t xml:space="preserve">Mature biological assets are those that have attained harvestable specifications (for consumable biological assets) or </w:t>
      </w:r>
      <w:r w:rsidR="008722F6" w:rsidRPr="005822D4">
        <w:t xml:space="preserve">are </w:t>
      </w:r>
      <w:r w:rsidRPr="005822D4">
        <w:t>able to sustain regular harvests (for bearer biological assets).  Biological assets not yet ready for harvesting.</w:t>
      </w:r>
    </w:p>
    <w:p w14:paraId="593B37C6" w14:textId="77777777" w:rsidR="00AA1405" w:rsidRDefault="00AA1405" w:rsidP="007B2339">
      <w:pPr>
        <w:pStyle w:val="PSDNumPar"/>
        <w:numPr>
          <w:ilvl w:val="0"/>
          <w:numId w:val="0"/>
        </w:numPr>
        <w:spacing w:line="360" w:lineRule="auto"/>
        <w:ind w:left="851"/>
        <w:jc w:val="both"/>
      </w:pPr>
    </w:p>
    <w:p w14:paraId="61C9BE05" w14:textId="36E062CE" w:rsidR="003F1C26" w:rsidRPr="005822D4" w:rsidRDefault="00C55FE7" w:rsidP="007B2339">
      <w:pPr>
        <w:pStyle w:val="PSDNumPar"/>
        <w:spacing w:line="360" w:lineRule="auto"/>
        <w:jc w:val="both"/>
      </w:pPr>
      <w:r w:rsidRPr="00FB54DC">
        <w:t>Provided for in the mSCOA are the following categories for Biological Assets at a non-posting level:</w:t>
      </w:r>
    </w:p>
    <w:p w14:paraId="138B9F5C" w14:textId="77777777" w:rsidR="003F1C26" w:rsidRPr="005822D4" w:rsidRDefault="00C55FE7" w:rsidP="007B2339">
      <w:pPr>
        <w:pStyle w:val="Bulletpar"/>
        <w:spacing w:line="360" w:lineRule="auto"/>
        <w:jc w:val="both"/>
      </w:pPr>
      <w:r w:rsidRPr="00FB54DC">
        <w:t>Dairy Cattle</w:t>
      </w:r>
    </w:p>
    <w:p w14:paraId="6E6D4238" w14:textId="77777777" w:rsidR="003F1C26" w:rsidRPr="005822D4" w:rsidRDefault="00C55FE7" w:rsidP="007B2339">
      <w:pPr>
        <w:pStyle w:val="Bulletpar"/>
        <w:spacing w:line="360" w:lineRule="auto"/>
        <w:jc w:val="both"/>
      </w:pPr>
      <w:r w:rsidRPr="00FB54DC">
        <w:t>Feathered Animals (Eggs and Feathers)</w:t>
      </w:r>
    </w:p>
    <w:p w14:paraId="70924837" w14:textId="77777777" w:rsidR="003F1C26" w:rsidRPr="005822D4" w:rsidRDefault="00C55FE7" w:rsidP="007B2339">
      <w:pPr>
        <w:pStyle w:val="Bulletpar"/>
        <w:spacing w:line="360" w:lineRule="auto"/>
        <w:jc w:val="both"/>
      </w:pPr>
      <w:r w:rsidRPr="00FB54DC">
        <w:t>Forests and Plantations</w:t>
      </w:r>
    </w:p>
    <w:p w14:paraId="36E95925" w14:textId="77777777" w:rsidR="003F1C26" w:rsidRPr="005822D4" w:rsidRDefault="00C55FE7" w:rsidP="007B2339">
      <w:pPr>
        <w:pStyle w:val="Bulletpar"/>
        <w:spacing w:line="360" w:lineRule="auto"/>
        <w:jc w:val="both"/>
      </w:pPr>
      <w:r w:rsidRPr="00FB54DC">
        <w:t>Fruit Trees</w:t>
      </w:r>
    </w:p>
    <w:p w14:paraId="310DC153" w14:textId="77777777" w:rsidR="003F1C26" w:rsidRPr="005822D4" w:rsidRDefault="00C55FE7" w:rsidP="007B2339">
      <w:pPr>
        <w:pStyle w:val="Bulletpar"/>
        <w:spacing w:line="360" w:lineRule="auto"/>
        <w:jc w:val="both"/>
      </w:pPr>
      <w:r w:rsidRPr="00FB54DC">
        <w:t>Game Animals</w:t>
      </w:r>
    </w:p>
    <w:p w14:paraId="77BE61AB" w14:textId="77777777" w:rsidR="003F1C26" w:rsidRPr="005822D4" w:rsidRDefault="00C55FE7" w:rsidP="007B2339">
      <w:pPr>
        <w:pStyle w:val="Bulletpar"/>
        <w:spacing w:line="360" w:lineRule="auto"/>
        <w:jc w:val="both"/>
      </w:pPr>
      <w:r w:rsidRPr="00FB54DC">
        <w:t>Animals for Reproduction (Cattle, Goats, Sheep and Pigs)</w:t>
      </w:r>
    </w:p>
    <w:p w14:paraId="5DB5D920" w14:textId="77777777" w:rsidR="003F1C26" w:rsidRPr="005822D4" w:rsidRDefault="00C55FE7" w:rsidP="007B2339">
      <w:pPr>
        <w:pStyle w:val="Bulletpar"/>
        <w:spacing w:line="360" w:lineRule="auto"/>
        <w:jc w:val="both"/>
      </w:pPr>
      <w:r w:rsidRPr="00FB54DC">
        <w:t>Animals for Wool or Milk (Goats and Sheep)</w:t>
      </w:r>
    </w:p>
    <w:p w14:paraId="24579225" w14:textId="77777777" w:rsidR="003F1C26" w:rsidRPr="005822D4" w:rsidRDefault="00C55FE7" w:rsidP="007B2339">
      <w:pPr>
        <w:pStyle w:val="Bulletpar"/>
        <w:spacing w:line="360" w:lineRule="auto"/>
        <w:jc w:val="both"/>
      </w:pPr>
      <w:r w:rsidRPr="00FB54DC">
        <w:t>Dogs (Law Enforcement and Working)</w:t>
      </w:r>
    </w:p>
    <w:p w14:paraId="4E8E5009" w14:textId="77777777" w:rsidR="003F1C26" w:rsidRPr="005822D4" w:rsidRDefault="00C55FE7" w:rsidP="007B2339">
      <w:pPr>
        <w:pStyle w:val="Bulletpar"/>
        <w:spacing w:line="360" w:lineRule="auto"/>
        <w:jc w:val="both"/>
      </w:pPr>
      <w:r w:rsidRPr="00FB54DC">
        <w:t>Horses (Law Enforcement and Working)</w:t>
      </w:r>
    </w:p>
    <w:p w14:paraId="44A144C2" w14:textId="77777777" w:rsidR="003F1C26" w:rsidRPr="005822D4" w:rsidRDefault="00C55FE7" w:rsidP="007B2339">
      <w:pPr>
        <w:pStyle w:val="Bulletpar"/>
        <w:spacing w:line="360" w:lineRule="auto"/>
        <w:jc w:val="both"/>
      </w:pPr>
      <w:r w:rsidRPr="00FB54DC">
        <w:t>Vines</w:t>
      </w:r>
    </w:p>
    <w:p w14:paraId="79D797FF" w14:textId="77777777" w:rsidR="003F1C26" w:rsidRPr="005822D4" w:rsidRDefault="00C55FE7" w:rsidP="007B2339">
      <w:pPr>
        <w:pStyle w:val="Bulletpar"/>
        <w:spacing w:line="360" w:lineRule="auto"/>
        <w:jc w:val="both"/>
      </w:pPr>
      <w:r w:rsidRPr="00FB54DC">
        <w:t>Plants (Production of Seeds)</w:t>
      </w:r>
    </w:p>
    <w:p w14:paraId="5EEF0374" w14:textId="5ECEB653" w:rsidR="00E91B64" w:rsidRPr="005822D4" w:rsidRDefault="00C55FE7" w:rsidP="007B2339">
      <w:pPr>
        <w:pStyle w:val="PSDNumPar"/>
        <w:spacing w:line="360" w:lineRule="auto"/>
        <w:jc w:val="both"/>
      </w:pPr>
      <w:r w:rsidRPr="00FB54DC">
        <w:t>Within the above categories posting-level accounts are provided to classify the movement taking place within these categories in specific accounts.  The following detail accounts are provided for in mSCOA:</w:t>
      </w:r>
    </w:p>
    <w:p w14:paraId="12644FB0" w14:textId="77777777" w:rsidR="000A7F2D" w:rsidRPr="005822D4" w:rsidRDefault="000A7F2D" w:rsidP="007B2339">
      <w:pPr>
        <w:pStyle w:val="Numberedbodytext"/>
        <w:numPr>
          <w:ilvl w:val="0"/>
          <w:numId w:val="0"/>
        </w:numPr>
        <w:spacing w:line="360" w:lineRule="auto"/>
        <w:ind w:left="454"/>
      </w:pPr>
      <w:r w:rsidRPr="005822D4">
        <w:rPr>
          <w:noProof/>
          <w:lang w:eastAsia="en-ZA"/>
        </w:rPr>
        <w:lastRenderedPageBreak/>
        <w:drawing>
          <wp:inline distT="0" distB="0" distL="0" distR="0" wp14:anchorId="3C79CE96" wp14:editId="28C0872B">
            <wp:extent cx="5486400" cy="5436000"/>
            <wp:effectExtent l="38100" t="0" r="5715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8" r:lo="rId89" r:qs="rId90" r:cs="rId91"/>
              </a:graphicData>
            </a:graphic>
          </wp:inline>
        </w:drawing>
      </w:r>
    </w:p>
    <w:p w14:paraId="2D51BE8C" w14:textId="18155C2A" w:rsidR="00E91B64" w:rsidRPr="005822D4" w:rsidRDefault="00E91B64" w:rsidP="007B2339">
      <w:pPr>
        <w:pStyle w:val="Heading5"/>
        <w:keepNext/>
        <w:spacing w:line="360" w:lineRule="auto"/>
        <w:jc w:val="both"/>
      </w:pPr>
      <w:bookmarkStart w:id="128" w:name="_Toc362864638"/>
      <w:bookmarkStart w:id="129" w:name="_Toc479246026"/>
      <w:r w:rsidRPr="005822D4">
        <w:t>Defined Benefit Assets</w:t>
      </w:r>
      <w:r w:rsidR="00022E7D" w:rsidRPr="005822D4">
        <w:t xml:space="preserve"> (Non-current Assets)</w:t>
      </w:r>
      <w:r w:rsidRPr="005822D4">
        <w:t>/</w:t>
      </w:r>
      <w:r w:rsidR="00AA1405">
        <w:t xml:space="preserve"> </w:t>
      </w:r>
      <w:r w:rsidRPr="005822D4">
        <w:t>Defined Benefit Obligations</w:t>
      </w:r>
      <w:bookmarkEnd w:id="128"/>
      <w:r w:rsidR="00022E7D" w:rsidRPr="005822D4">
        <w:t xml:space="preserve"> (Non-current Liability)</w:t>
      </w:r>
      <w:bookmarkEnd w:id="129"/>
    </w:p>
    <w:p w14:paraId="3407CFC3" w14:textId="77777777" w:rsidR="00E91B64" w:rsidRPr="005822D4" w:rsidRDefault="00E91B64" w:rsidP="007B2339">
      <w:pPr>
        <w:pStyle w:val="Heading6"/>
        <w:keepNext/>
        <w:spacing w:line="360" w:lineRule="auto"/>
        <w:jc w:val="both"/>
      </w:pPr>
      <w:bookmarkStart w:id="130" w:name="_Toc362864639"/>
      <w:bookmarkStart w:id="131" w:name="_Toc479246027"/>
      <w:r w:rsidRPr="005822D4">
        <w:t>Defined Benefit Assets</w:t>
      </w:r>
      <w:bookmarkEnd w:id="130"/>
      <w:r w:rsidR="00022E7D" w:rsidRPr="005822D4">
        <w:t xml:space="preserve"> (Non-current Assets)</w:t>
      </w:r>
      <w:bookmarkEnd w:id="131"/>
    </w:p>
    <w:p w14:paraId="2ABA2995" w14:textId="77777777" w:rsidR="00E91B64" w:rsidRPr="005822D4" w:rsidRDefault="00C55FE7" w:rsidP="007B2339">
      <w:pPr>
        <w:pStyle w:val="PSDNumPar"/>
        <w:spacing w:line="360" w:lineRule="auto"/>
        <w:jc w:val="both"/>
      </w:pPr>
      <w:r w:rsidRPr="00FB54DC">
        <w:t>In a funded plan, contributions from the employer, and sometimes also from plan members, are invested in a fund towards meeting the benefits</w:t>
      </w:r>
      <w:r w:rsidR="00E91B64" w:rsidRPr="005822D4">
        <w:t xml:space="preserve">.  </w:t>
      </w:r>
    </w:p>
    <w:p w14:paraId="42DA0661" w14:textId="77777777" w:rsidR="00E91B64" w:rsidRPr="005822D4" w:rsidRDefault="00C55FE7" w:rsidP="007B2339">
      <w:pPr>
        <w:pStyle w:val="PSDNumPar"/>
        <w:spacing w:line="360" w:lineRule="auto"/>
        <w:jc w:val="both"/>
      </w:pPr>
      <w:r w:rsidRPr="00FB54DC">
        <w:t>The future returns on the investments, and the future benefits to be paid, are not known in advance, so there is no guarantee that a given level of contributions will be enough to meet the benefits</w:t>
      </w:r>
      <w:r w:rsidR="00E91B64" w:rsidRPr="005822D4">
        <w:t xml:space="preserve">.  </w:t>
      </w:r>
    </w:p>
    <w:p w14:paraId="41339B7E" w14:textId="1ADFEF3D" w:rsidR="00E91B64" w:rsidRPr="005822D4" w:rsidRDefault="00C55FE7" w:rsidP="007B2339">
      <w:pPr>
        <w:pStyle w:val="PSDNumPar"/>
        <w:spacing w:line="360" w:lineRule="auto"/>
        <w:jc w:val="both"/>
      </w:pPr>
      <w:r w:rsidRPr="00FB54DC">
        <w:t xml:space="preserve">Typically, the contributions to be paid are regularly reviewed in a valuation of the plan's assets and liabilities, carried out by an actuary to ensure that the pension fund </w:t>
      </w:r>
      <w:r w:rsidRPr="00FB54DC">
        <w:lastRenderedPageBreak/>
        <w:t>will meet future payment obligations.  This means that in a defined benefit pension, investment risk and investment rewards are typically assumed by the sponsor/</w:t>
      </w:r>
      <w:r w:rsidR="00AA1405">
        <w:t xml:space="preserve"> </w:t>
      </w:r>
      <w:r w:rsidRPr="00FB54DC">
        <w:t>employer and not by the individual</w:t>
      </w:r>
      <w:r w:rsidR="00E91B64" w:rsidRPr="005822D4">
        <w:t xml:space="preserve">.  </w:t>
      </w:r>
    </w:p>
    <w:p w14:paraId="73E10BF5" w14:textId="77777777" w:rsidR="00E91B64" w:rsidRPr="005822D4" w:rsidRDefault="00C55FE7" w:rsidP="007B2339">
      <w:pPr>
        <w:pStyle w:val="PSDNumPar"/>
        <w:spacing w:line="360" w:lineRule="auto"/>
        <w:jc w:val="both"/>
      </w:pPr>
      <w:r w:rsidRPr="00FB54DC">
        <w:t>If a plan is not well-funded, the plan sponsor may not have the financial resources to continue funding the plan</w:t>
      </w:r>
      <w:r w:rsidR="00E91B64" w:rsidRPr="005822D4">
        <w:t xml:space="preserve">.  </w:t>
      </w:r>
    </w:p>
    <w:p w14:paraId="1B94B862" w14:textId="7805ADC2" w:rsidR="00E91B64" w:rsidRPr="005822D4" w:rsidRDefault="00E91B64" w:rsidP="007B2339">
      <w:pPr>
        <w:pStyle w:val="Heading6"/>
        <w:spacing w:line="360" w:lineRule="auto"/>
        <w:jc w:val="both"/>
      </w:pPr>
      <w:bookmarkStart w:id="132" w:name="_Toc362864640"/>
      <w:bookmarkStart w:id="133" w:name="_Toc479246028"/>
      <w:r w:rsidRPr="005822D4">
        <w:t xml:space="preserve">Defined Benefit </w:t>
      </w:r>
      <w:bookmarkEnd w:id="132"/>
      <w:r w:rsidR="007D39FF">
        <w:t>Asset</w:t>
      </w:r>
      <w:r w:rsidR="007D39FF" w:rsidRPr="005822D4">
        <w:t xml:space="preserve"> </w:t>
      </w:r>
      <w:r w:rsidR="00022E7D" w:rsidRPr="005822D4">
        <w:t>(Current Assets)</w:t>
      </w:r>
      <w:bookmarkEnd w:id="133"/>
    </w:p>
    <w:p w14:paraId="33723D2D" w14:textId="5D6AAE78" w:rsidR="00E91B64" w:rsidRDefault="00C55FE7" w:rsidP="007B2339">
      <w:pPr>
        <w:pStyle w:val="PSDNumPar"/>
        <w:spacing w:line="360" w:lineRule="auto"/>
        <w:jc w:val="both"/>
      </w:pPr>
      <w:r w:rsidRPr="00FB54DC">
        <w:t xml:space="preserve">This account should record the unamortised portion of past service costs related to future benefits and pensions which will be expensed in future periods.  </w:t>
      </w:r>
    </w:p>
    <w:p w14:paraId="60B41D0A" w14:textId="68AA3932" w:rsidR="007D39FF" w:rsidRDefault="007D39FF" w:rsidP="007B2339">
      <w:pPr>
        <w:pStyle w:val="Heading5"/>
        <w:spacing w:line="360" w:lineRule="auto"/>
        <w:jc w:val="both"/>
      </w:pPr>
      <w:bookmarkStart w:id="134" w:name="_Toc479246029"/>
      <w:r>
        <w:t>Deferred Tax</w:t>
      </w:r>
      <w:bookmarkEnd w:id="134"/>
    </w:p>
    <w:p w14:paraId="65611312" w14:textId="088773B6" w:rsidR="007D39FF" w:rsidRPr="00155971" w:rsidRDefault="007D39FF" w:rsidP="007B2339">
      <w:pPr>
        <w:pStyle w:val="PSDNumPar"/>
        <w:spacing w:line="360" w:lineRule="auto"/>
        <w:jc w:val="both"/>
        <w:rPr>
          <w:lang w:val="en-US"/>
        </w:rPr>
      </w:pPr>
      <w:r w:rsidRPr="007D39FF">
        <w:rPr>
          <w:lang w:val="en-US"/>
        </w:rPr>
        <w:t>An asset that may be used to reduce any subsequent period's income tax expense. Deferred tax assets can arise due to net loss carryovers, which are only recorded as assets if it is deemed more likely than not that the asset will be used in future fiscal periods.</w:t>
      </w:r>
    </w:p>
    <w:p w14:paraId="40A1BC51" w14:textId="77777777" w:rsidR="00E91B64" w:rsidRPr="005822D4" w:rsidRDefault="00E91B64" w:rsidP="007B2339">
      <w:pPr>
        <w:pStyle w:val="Heading5"/>
        <w:spacing w:line="360" w:lineRule="auto"/>
        <w:jc w:val="both"/>
      </w:pPr>
      <w:bookmarkStart w:id="135" w:name="_Toc362864641"/>
      <w:bookmarkStart w:id="136" w:name="_Toc479246030"/>
      <w:r w:rsidRPr="005822D4">
        <w:t>Heritage Assets</w:t>
      </w:r>
      <w:bookmarkEnd w:id="135"/>
      <w:bookmarkEnd w:id="136"/>
    </w:p>
    <w:p w14:paraId="17C24885" w14:textId="77777777" w:rsidR="003C5960" w:rsidRPr="007B2339" w:rsidRDefault="003C5960" w:rsidP="007B2339">
      <w:pPr>
        <w:pStyle w:val="DefinitionBox"/>
        <w:shd w:val="clear" w:color="auto" w:fill="DBE5F1" w:themeFill="accent1" w:themeFillTint="33"/>
        <w:spacing w:line="360" w:lineRule="auto"/>
        <w:jc w:val="both"/>
        <w:rPr>
          <w:b/>
        </w:rPr>
      </w:pPr>
      <w:r w:rsidRPr="007B2339">
        <w:rPr>
          <w:b/>
        </w:rPr>
        <w:t xml:space="preserve">Definition:  </w:t>
      </w:r>
    </w:p>
    <w:p w14:paraId="1364C8AC" w14:textId="0D0BBC70" w:rsidR="00E91B64" w:rsidRPr="005822D4" w:rsidRDefault="00E91B64" w:rsidP="007B2339">
      <w:pPr>
        <w:pStyle w:val="DefinitionBox"/>
        <w:shd w:val="clear" w:color="auto" w:fill="DBE5F1" w:themeFill="accent1" w:themeFillTint="33"/>
        <w:spacing w:line="360" w:lineRule="auto"/>
        <w:jc w:val="both"/>
      </w:pPr>
      <w:r w:rsidRPr="007B2339">
        <w:rPr>
          <w:b/>
        </w:rPr>
        <w:t>Heritage assets</w:t>
      </w:r>
      <w:r w:rsidR="00AA1405">
        <w:t>:</w:t>
      </w:r>
      <w:r w:rsidRPr="005822D4">
        <w:t xml:space="preserve"> are assets that have a cultural, environmental, historical, natural, scientific, technological or artistic significance and are held indefinitely for the benefit of present and future generations.  </w:t>
      </w:r>
    </w:p>
    <w:tbl>
      <w:tblPr>
        <w:tblStyle w:val="TableGrid"/>
        <w:tblW w:w="0" w:type="auto"/>
        <w:tblInd w:w="28" w:type="dxa"/>
        <w:tblLook w:val="04A0" w:firstRow="1" w:lastRow="0" w:firstColumn="1" w:lastColumn="0" w:noHBand="0" w:noVBand="1"/>
      </w:tblPr>
      <w:tblGrid>
        <w:gridCol w:w="1004"/>
        <w:gridCol w:w="7984"/>
      </w:tblGrid>
      <w:tr w:rsidR="00AA1405" w:rsidRPr="005822D4" w14:paraId="4A4E0B32" w14:textId="77777777" w:rsidTr="007B2339">
        <w:tc>
          <w:tcPr>
            <w:tcW w:w="1004" w:type="dxa"/>
          </w:tcPr>
          <w:p w14:paraId="1C73245C" w14:textId="3B3568BE" w:rsidR="003719EF" w:rsidRPr="005822D4" w:rsidRDefault="00AA1405" w:rsidP="007B2339">
            <w:pPr>
              <w:spacing w:line="360" w:lineRule="auto"/>
              <w:ind w:left="0"/>
              <w:contextualSpacing/>
              <w:jc w:val="both"/>
              <w:rPr>
                <w:noProof/>
                <w:lang w:eastAsia="en-ZA"/>
              </w:rPr>
            </w:pPr>
            <w:r>
              <w:rPr>
                <w:noProof/>
                <w:lang w:eastAsia="en-ZA"/>
              </w:rPr>
              <w:t xml:space="preserve"> </w:t>
            </w:r>
            <w:r w:rsidRPr="00AA1405">
              <w:rPr>
                <w:noProof/>
                <w:lang w:eastAsia="en-ZA"/>
              </w:rPr>
              <w:drawing>
                <wp:inline distT="0" distB="0" distL="0" distR="0" wp14:anchorId="24808DE0" wp14:editId="613B3407">
                  <wp:extent cx="500933" cy="8032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04108" cy="808366"/>
                          </a:xfrm>
                          <a:prstGeom prst="rect">
                            <a:avLst/>
                          </a:prstGeom>
                          <a:noFill/>
                          <a:ln>
                            <a:noFill/>
                          </a:ln>
                        </pic:spPr>
                      </pic:pic>
                    </a:graphicData>
                  </a:graphic>
                </wp:inline>
              </w:drawing>
            </w:r>
          </w:p>
        </w:tc>
        <w:tc>
          <w:tcPr>
            <w:tcW w:w="7984" w:type="dxa"/>
          </w:tcPr>
          <w:p w14:paraId="0846A7E8" w14:textId="77777777" w:rsidR="003719EF" w:rsidRPr="005822D4" w:rsidRDefault="00C55FE7" w:rsidP="007B2339">
            <w:pPr>
              <w:pStyle w:val="PSDNumPar"/>
              <w:numPr>
                <w:ilvl w:val="0"/>
                <w:numId w:val="0"/>
              </w:numPr>
              <w:spacing w:line="360" w:lineRule="auto"/>
              <w:jc w:val="both"/>
              <w:rPr>
                <w:rStyle w:val="BulletparChar"/>
                <w:rFonts w:ascii="Georgia" w:hAnsi="Georgia"/>
                <w:b/>
                <w:i/>
                <w:sz w:val="24"/>
              </w:rPr>
            </w:pPr>
            <w:r w:rsidRPr="005822D4">
              <w:rPr>
                <w:rStyle w:val="BulletparChar"/>
                <w:rFonts w:ascii="Georgia" w:hAnsi="Georgia"/>
                <w:b/>
                <w:i/>
                <w:sz w:val="24"/>
              </w:rPr>
              <w:t>When would an “asset” be classified as heritage assets?</w:t>
            </w:r>
          </w:p>
          <w:p w14:paraId="19A41187" w14:textId="0B000BA8" w:rsidR="003719EF" w:rsidRPr="005822D4" w:rsidRDefault="00C55FE7" w:rsidP="007B2339">
            <w:pPr>
              <w:pStyle w:val="PSDNumPar"/>
              <w:numPr>
                <w:ilvl w:val="0"/>
                <w:numId w:val="0"/>
              </w:numPr>
              <w:spacing w:line="360" w:lineRule="auto"/>
              <w:jc w:val="both"/>
              <w:rPr>
                <w:rStyle w:val="BulletparChar"/>
                <w:rFonts w:ascii="Georgia" w:hAnsi="Georgia"/>
                <w:b/>
                <w:i/>
                <w:sz w:val="24"/>
              </w:rPr>
            </w:pPr>
            <w:r w:rsidRPr="005822D4">
              <w:rPr>
                <w:rStyle w:val="BulletparChar"/>
                <w:rFonts w:ascii="Georgia" w:hAnsi="Georgia"/>
                <w:b/>
                <w:i/>
                <w:sz w:val="24"/>
              </w:rPr>
              <w:t xml:space="preserve">Example </w:t>
            </w:r>
            <w:r w:rsidR="00D0712E">
              <w:rPr>
                <w:rStyle w:val="BulletparChar"/>
                <w:rFonts w:ascii="Georgia" w:hAnsi="Georgia"/>
                <w:b/>
                <w:i/>
                <w:sz w:val="24"/>
              </w:rPr>
              <w:t>5</w:t>
            </w:r>
          </w:p>
          <w:p w14:paraId="46411BE5" w14:textId="77777777" w:rsidR="00B96E93" w:rsidRPr="005822D4" w:rsidRDefault="00C55FE7" w:rsidP="007B2339">
            <w:pPr>
              <w:pStyle w:val="PSDNumPar"/>
              <w:numPr>
                <w:ilvl w:val="0"/>
                <w:numId w:val="0"/>
              </w:numPr>
              <w:spacing w:line="360" w:lineRule="auto"/>
              <w:jc w:val="both"/>
              <w:rPr>
                <w:rStyle w:val="BulletparChar"/>
              </w:rPr>
            </w:pPr>
            <w:r w:rsidRPr="005822D4">
              <w:rPr>
                <w:rStyle w:val="BulletparChar"/>
              </w:rPr>
              <w:t>Illustrations of the range of assets that can be regarded as classes of heritage assets include the following:</w:t>
            </w:r>
          </w:p>
          <w:p w14:paraId="4AD7EE57" w14:textId="77777777" w:rsidR="00B96E93" w:rsidRPr="005822D4" w:rsidRDefault="00C55FE7" w:rsidP="007B2339">
            <w:pPr>
              <w:pStyle w:val="PSDNumPar"/>
              <w:numPr>
                <w:ilvl w:val="0"/>
                <w:numId w:val="26"/>
              </w:numPr>
              <w:spacing w:line="360" w:lineRule="auto"/>
              <w:jc w:val="both"/>
              <w:rPr>
                <w:rStyle w:val="BulletparChar"/>
              </w:rPr>
            </w:pPr>
            <w:r w:rsidRPr="005822D4">
              <w:rPr>
                <w:rStyle w:val="BulletparChar"/>
              </w:rPr>
              <w:t>works of art, antiquities and exhibits such as biological and mineral specimens or technological artifacts;</w:t>
            </w:r>
          </w:p>
          <w:p w14:paraId="58DF6AC0" w14:textId="77777777" w:rsidR="00E5693F" w:rsidRPr="005822D4" w:rsidRDefault="00C55FE7" w:rsidP="007B2339">
            <w:pPr>
              <w:pStyle w:val="PSDNumPar"/>
              <w:numPr>
                <w:ilvl w:val="0"/>
                <w:numId w:val="26"/>
              </w:numPr>
              <w:spacing w:line="360" w:lineRule="auto"/>
              <w:jc w:val="both"/>
              <w:rPr>
                <w:rStyle w:val="BulletparChar"/>
              </w:rPr>
            </w:pPr>
            <w:r w:rsidRPr="005822D4">
              <w:rPr>
                <w:rStyle w:val="BulletparChar"/>
              </w:rPr>
              <w:t xml:space="preserve">collections of insects, butterflies and fossils; </w:t>
            </w:r>
          </w:p>
          <w:p w14:paraId="0E0F3E37" w14:textId="4F5F549B" w:rsidR="00B96E93" w:rsidRPr="005822D4" w:rsidRDefault="00C55FE7" w:rsidP="007B2339">
            <w:pPr>
              <w:pStyle w:val="PSDNumPar"/>
              <w:numPr>
                <w:ilvl w:val="0"/>
                <w:numId w:val="26"/>
              </w:numPr>
              <w:spacing w:line="360" w:lineRule="auto"/>
              <w:jc w:val="both"/>
              <w:rPr>
                <w:rStyle w:val="BulletparChar"/>
              </w:rPr>
            </w:pPr>
            <w:r w:rsidRPr="005822D4">
              <w:rPr>
                <w:rStyle w:val="BulletparChar"/>
              </w:rPr>
              <w:lastRenderedPageBreak/>
              <w:t>collections of rare books, manuscripts, records, photographic positives and negatives and other reference material held by libraries to be preserved for their historical and cultural value;</w:t>
            </w:r>
          </w:p>
          <w:p w14:paraId="79D27E1F" w14:textId="77777777" w:rsidR="00821497" w:rsidRPr="005822D4" w:rsidRDefault="00C55FE7" w:rsidP="007B2339">
            <w:pPr>
              <w:pStyle w:val="PSDNumPar"/>
              <w:numPr>
                <w:ilvl w:val="0"/>
                <w:numId w:val="26"/>
              </w:numPr>
              <w:spacing w:line="360" w:lineRule="auto"/>
              <w:jc w:val="both"/>
              <w:rPr>
                <w:rStyle w:val="BulletparChar"/>
              </w:rPr>
            </w:pPr>
            <w:r w:rsidRPr="005822D4">
              <w:rPr>
                <w:rStyle w:val="BulletparChar"/>
              </w:rPr>
              <w:t>objects of scientific or technological interest;</w:t>
            </w:r>
          </w:p>
          <w:p w14:paraId="1B3D69AB" w14:textId="77777777" w:rsidR="00821497" w:rsidRPr="005822D4" w:rsidRDefault="00C55FE7" w:rsidP="007B2339">
            <w:pPr>
              <w:pStyle w:val="PSDNumPar"/>
              <w:numPr>
                <w:ilvl w:val="0"/>
                <w:numId w:val="26"/>
              </w:numPr>
              <w:spacing w:line="360" w:lineRule="auto"/>
              <w:jc w:val="both"/>
              <w:rPr>
                <w:rStyle w:val="BulletparChar"/>
              </w:rPr>
            </w:pPr>
            <w:r w:rsidRPr="005822D4">
              <w:rPr>
                <w:rStyle w:val="BulletparChar"/>
              </w:rPr>
              <w:t>historical monuments, such as graves and burial grounds;</w:t>
            </w:r>
            <w:r w:rsidRPr="005822D4">
              <w:rPr>
                <w:rStyle w:val="BulletparChar"/>
              </w:rPr>
              <w:br/>
              <w:t>archaeological and paleontology sites;</w:t>
            </w:r>
          </w:p>
          <w:p w14:paraId="1E0B8915" w14:textId="2CA5D8B8" w:rsidR="00821497" w:rsidRPr="005822D4" w:rsidRDefault="00C55FE7" w:rsidP="007B2339">
            <w:pPr>
              <w:pStyle w:val="PSDNumPar"/>
              <w:numPr>
                <w:ilvl w:val="0"/>
                <w:numId w:val="26"/>
              </w:numPr>
              <w:spacing w:line="360" w:lineRule="auto"/>
              <w:jc w:val="both"/>
              <w:rPr>
                <w:rStyle w:val="BulletparChar"/>
              </w:rPr>
            </w:pPr>
            <w:r w:rsidRPr="005822D4">
              <w:rPr>
                <w:rStyle w:val="BulletparChar"/>
              </w:rPr>
              <w:t>conservation areas, such as national parks;</w:t>
            </w:r>
          </w:p>
          <w:p w14:paraId="3B96BACE" w14:textId="7856795A" w:rsidR="00821497" w:rsidRPr="005822D4" w:rsidRDefault="00C55FE7" w:rsidP="007B2339">
            <w:pPr>
              <w:pStyle w:val="PSDNumPar"/>
              <w:numPr>
                <w:ilvl w:val="0"/>
                <w:numId w:val="26"/>
              </w:numPr>
              <w:spacing w:line="360" w:lineRule="auto"/>
              <w:jc w:val="both"/>
              <w:rPr>
                <w:rStyle w:val="BulletparChar"/>
              </w:rPr>
            </w:pPr>
            <w:r w:rsidRPr="005822D4">
              <w:rPr>
                <w:rStyle w:val="BulletparChar"/>
              </w:rPr>
              <w:t>historical buildings that have a significant historical association;</w:t>
            </w:r>
            <w:r w:rsidRPr="005822D4">
              <w:rPr>
                <w:rStyle w:val="BulletparChar"/>
              </w:rPr>
              <w:br/>
              <w:t>movable objects, such as military insignia, medals, coins, stamp collections or objects of decorative or fine art; and</w:t>
            </w:r>
          </w:p>
          <w:p w14:paraId="208931F3" w14:textId="1BCBDC36" w:rsidR="003719EF" w:rsidRPr="005822D4" w:rsidRDefault="00C55FE7" w:rsidP="007B2339">
            <w:pPr>
              <w:pStyle w:val="PSDNumPar"/>
              <w:numPr>
                <w:ilvl w:val="0"/>
                <w:numId w:val="26"/>
              </w:numPr>
              <w:spacing w:line="360" w:lineRule="auto"/>
              <w:jc w:val="both"/>
              <w:rPr>
                <w:rStyle w:val="BulletparChar"/>
              </w:rPr>
            </w:pPr>
            <w:r w:rsidRPr="005822D4">
              <w:rPr>
                <w:rStyle w:val="BulletparChar"/>
              </w:rPr>
              <w:t>recreational parks used for leisure to be preserved for the benefit of present and future generations.</w:t>
            </w:r>
          </w:p>
        </w:tc>
      </w:tr>
    </w:tbl>
    <w:p w14:paraId="28C65097" w14:textId="26859DD0" w:rsidR="00AA1405" w:rsidRDefault="00AA1405" w:rsidP="007B2339">
      <w:pPr>
        <w:pStyle w:val="PSDNumPar"/>
        <w:numPr>
          <w:ilvl w:val="0"/>
          <w:numId w:val="0"/>
        </w:numPr>
        <w:spacing w:line="360" w:lineRule="auto"/>
        <w:ind w:left="851"/>
        <w:jc w:val="both"/>
      </w:pPr>
    </w:p>
    <w:p w14:paraId="6F0408A1" w14:textId="03C2E0C1" w:rsidR="00AA1405" w:rsidRDefault="00AA1405" w:rsidP="007B2339">
      <w:pPr>
        <w:pStyle w:val="PSDNumPar"/>
        <w:numPr>
          <w:ilvl w:val="0"/>
          <w:numId w:val="0"/>
        </w:numPr>
        <w:spacing w:line="360" w:lineRule="auto"/>
        <w:ind w:left="851" w:hanging="851"/>
        <w:jc w:val="both"/>
      </w:pPr>
      <w:r w:rsidRPr="005822D4">
        <w:rPr>
          <w:noProof/>
          <w:lang w:eastAsia="en-ZA"/>
        </w:rPr>
        <w:drawing>
          <wp:anchor distT="0" distB="0" distL="114300" distR="114300" simplePos="0" relativeHeight="251678720" behindDoc="0" locked="0" layoutInCell="1" allowOverlap="1" wp14:anchorId="6634EFDA" wp14:editId="7878E57A">
            <wp:simplePos x="0" y="0"/>
            <wp:positionH relativeFrom="margin">
              <wp:align>right</wp:align>
            </wp:positionH>
            <wp:positionV relativeFrom="margin">
              <wp:posOffset>4412615</wp:posOffset>
            </wp:positionV>
            <wp:extent cx="5494020" cy="1439545"/>
            <wp:effectExtent l="0" t="57150" r="0" b="103505"/>
            <wp:wrapSquare wrapText="bothSides"/>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4" r:lo="rId95" r:qs="rId96" r:cs="rId97"/>
              </a:graphicData>
            </a:graphic>
            <wp14:sizeRelH relativeFrom="margin">
              <wp14:pctWidth>0</wp14:pctWidth>
            </wp14:sizeRelH>
          </wp:anchor>
        </w:drawing>
      </w:r>
    </w:p>
    <w:p w14:paraId="70A14E2B" w14:textId="77777777" w:rsidR="00AA1405" w:rsidRDefault="00AA1405" w:rsidP="007B2339">
      <w:pPr>
        <w:pStyle w:val="PSDNumPar"/>
        <w:numPr>
          <w:ilvl w:val="0"/>
          <w:numId w:val="0"/>
        </w:numPr>
        <w:spacing w:line="360" w:lineRule="auto"/>
        <w:ind w:left="851"/>
        <w:jc w:val="both"/>
      </w:pPr>
    </w:p>
    <w:p w14:paraId="236A7611" w14:textId="651938E9" w:rsidR="00B37E73" w:rsidRPr="006A3A66" w:rsidRDefault="00C55FE7" w:rsidP="007B2339">
      <w:pPr>
        <w:pStyle w:val="PSDNumPar"/>
        <w:numPr>
          <w:ilvl w:val="0"/>
          <w:numId w:val="0"/>
        </w:numPr>
        <w:tabs>
          <w:tab w:val="clear" w:pos="851"/>
          <w:tab w:val="left" w:pos="0"/>
        </w:tabs>
        <w:spacing w:line="360" w:lineRule="auto"/>
        <w:jc w:val="both"/>
        <w:rPr>
          <w:b/>
          <w:bCs/>
          <w:color w:val="000000"/>
        </w:rPr>
      </w:pPr>
      <w:r w:rsidRPr="00FB54DC">
        <w:t>A municipality need to choose as its accounting policy either the cost model or the revaluation model and apply that policy to an entire class of heritage assets</w:t>
      </w:r>
      <w:r w:rsidR="00E91B64" w:rsidRPr="005822D4">
        <w:t>.</w:t>
      </w:r>
      <w:r w:rsidR="00F01048" w:rsidRPr="005822D4">
        <w:t xml:space="preserve">  </w:t>
      </w:r>
    </w:p>
    <w:p w14:paraId="4640412B" w14:textId="77777777" w:rsidR="00B37E73" w:rsidRPr="007B2339" w:rsidRDefault="00B37E73" w:rsidP="007B2339">
      <w:pPr>
        <w:pStyle w:val="DefinitionBox"/>
        <w:shd w:val="clear" w:color="auto" w:fill="DBE5F1" w:themeFill="accent1" w:themeFillTint="33"/>
        <w:spacing w:line="360" w:lineRule="auto"/>
        <w:jc w:val="both"/>
        <w:rPr>
          <w:b/>
        </w:rPr>
      </w:pPr>
      <w:r w:rsidRPr="007B2339">
        <w:rPr>
          <w:b/>
        </w:rPr>
        <w:t>Definition:</w:t>
      </w:r>
    </w:p>
    <w:p w14:paraId="2A10E40A" w14:textId="77777777" w:rsidR="00B37E73" w:rsidRPr="005822D4" w:rsidRDefault="003719EF" w:rsidP="007B2339">
      <w:pPr>
        <w:pStyle w:val="DefinitionBox"/>
        <w:shd w:val="clear" w:color="auto" w:fill="DBE5F1" w:themeFill="accent1" w:themeFillTint="33"/>
        <w:spacing w:line="360" w:lineRule="auto"/>
        <w:jc w:val="both"/>
      </w:pPr>
      <w:r w:rsidRPr="007B2339">
        <w:rPr>
          <w:b/>
        </w:rPr>
        <w:t>Cost model</w:t>
      </w:r>
      <w:r w:rsidR="00B37E73" w:rsidRPr="007B2339">
        <w:rPr>
          <w:b/>
        </w:rPr>
        <w:t>:</w:t>
      </w:r>
      <w:r w:rsidR="00B37E73" w:rsidRPr="005822D4">
        <w:t xml:space="preserve">  </w:t>
      </w:r>
      <w:r w:rsidRPr="005822D4">
        <w:t>After recognition as an asset, a class of heritage assets shall be carried at its</w:t>
      </w:r>
      <w:r w:rsidRPr="005822D4">
        <w:br/>
        <w:t>cost less any accumulated impairment losses.</w:t>
      </w:r>
    </w:p>
    <w:p w14:paraId="6509302B" w14:textId="7116D06E" w:rsidR="003719EF" w:rsidRPr="005822D4" w:rsidRDefault="003719EF" w:rsidP="007B2339">
      <w:pPr>
        <w:pStyle w:val="DefinitionBox"/>
        <w:shd w:val="clear" w:color="auto" w:fill="DBE5F1" w:themeFill="accent1" w:themeFillTint="33"/>
        <w:spacing w:line="360" w:lineRule="auto"/>
        <w:jc w:val="both"/>
      </w:pPr>
      <w:r w:rsidRPr="007B2339">
        <w:rPr>
          <w:b/>
        </w:rPr>
        <w:t>Revaluation model</w:t>
      </w:r>
      <w:r w:rsidR="00B37E73" w:rsidRPr="007B2339">
        <w:rPr>
          <w:b/>
        </w:rPr>
        <w:t>:</w:t>
      </w:r>
      <w:r w:rsidR="00B37E73" w:rsidRPr="005822D4">
        <w:t xml:space="preserve">  </w:t>
      </w:r>
      <w:r w:rsidRPr="005822D4">
        <w:t>After recognition as an asset, a class of heritage assets, whose fair value can</w:t>
      </w:r>
      <w:r w:rsidR="00B37E73" w:rsidRPr="005822D4">
        <w:t xml:space="preserve"> </w:t>
      </w:r>
      <w:r w:rsidRPr="005822D4">
        <w:t>be measured reliably, shall be carried at a revalued amount, being its fair value</w:t>
      </w:r>
      <w:r w:rsidR="00B37E73" w:rsidRPr="005822D4">
        <w:t xml:space="preserve"> </w:t>
      </w:r>
      <w:r w:rsidRPr="005822D4">
        <w:t>at the date of the revaluation less any subsequent impairment losses.</w:t>
      </w:r>
      <w:r w:rsidR="00B37E73" w:rsidRPr="005822D4">
        <w:t xml:space="preserve">  </w:t>
      </w:r>
      <w:r w:rsidRPr="005822D4">
        <w:t xml:space="preserve">Revaluations shall be made with sufficient </w:t>
      </w:r>
      <w:r w:rsidRPr="005822D4">
        <w:lastRenderedPageBreak/>
        <w:t>regularity to ensure that the</w:t>
      </w:r>
      <w:r w:rsidR="00B37E73" w:rsidRPr="005822D4">
        <w:t xml:space="preserve"> </w:t>
      </w:r>
      <w:r w:rsidRPr="005822D4">
        <w:t xml:space="preserve">carrying amount does not differ materially from </w:t>
      </w:r>
      <w:r w:rsidR="005E72BB" w:rsidRPr="005822D4">
        <w:t>what</w:t>
      </w:r>
      <w:r w:rsidR="00B90405" w:rsidRPr="005822D4">
        <w:t xml:space="preserve"> it</w:t>
      </w:r>
      <w:r w:rsidRPr="005822D4">
        <w:t xml:space="preserve"> would be</w:t>
      </w:r>
      <w:r w:rsidR="00E01D4F" w:rsidRPr="005822D4">
        <w:t xml:space="preserve">, </w:t>
      </w:r>
      <w:r w:rsidRPr="005822D4">
        <w:br/>
      </w:r>
      <w:r w:rsidR="005E72BB" w:rsidRPr="005822D4">
        <w:t xml:space="preserve">as </w:t>
      </w:r>
      <w:r w:rsidRPr="005822D4">
        <w:t xml:space="preserve">determined </w:t>
      </w:r>
      <w:r w:rsidR="00B14991" w:rsidRPr="005822D4">
        <w:t xml:space="preserve">by </w:t>
      </w:r>
      <w:r w:rsidRPr="005822D4">
        <w:t xml:space="preserve">using fair value at the reporting date. </w:t>
      </w:r>
    </w:p>
    <w:p w14:paraId="405170E9" w14:textId="77777777" w:rsidR="00AA1405" w:rsidRDefault="00AA1405" w:rsidP="007B2339">
      <w:pPr>
        <w:pStyle w:val="PSDNumPar"/>
        <w:numPr>
          <w:ilvl w:val="0"/>
          <w:numId w:val="0"/>
        </w:numPr>
        <w:spacing w:line="360" w:lineRule="auto"/>
        <w:ind w:left="851"/>
        <w:jc w:val="both"/>
      </w:pPr>
    </w:p>
    <w:p w14:paraId="2C89C7FA" w14:textId="15C738D4" w:rsidR="00B37E73" w:rsidRPr="005822D4" w:rsidRDefault="00C55FE7" w:rsidP="007B2339">
      <w:pPr>
        <w:pStyle w:val="PSDNumPar"/>
        <w:spacing w:line="360" w:lineRule="auto"/>
        <w:jc w:val="both"/>
      </w:pPr>
      <w:r w:rsidRPr="00FB54DC">
        <w:t xml:space="preserve">The categories provided for in </w:t>
      </w:r>
      <w:r w:rsidR="00AA1405">
        <w:t xml:space="preserve">mSCOA </w:t>
      </w:r>
      <w:r w:rsidRPr="00FB54DC">
        <w:t xml:space="preserve">Version </w:t>
      </w:r>
      <w:r w:rsidR="008A3A5C">
        <w:t>6.1, aligned to the CIDMS Classification Framework</w:t>
      </w:r>
      <w:r w:rsidRPr="00FB54DC">
        <w:t xml:space="preserve"> for the classification of heritage assets includes:</w:t>
      </w:r>
    </w:p>
    <w:p w14:paraId="60404185" w14:textId="77777777" w:rsidR="008A3A5C" w:rsidRDefault="008A3A5C" w:rsidP="007B2339">
      <w:pPr>
        <w:pStyle w:val="Bulletpar"/>
        <w:spacing w:line="360" w:lineRule="auto"/>
        <w:jc w:val="both"/>
      </w:pPr>
      <w:r>
        <w:t>Other Heritage Assets:</w:t>
      </w:r>
    </w:p>
    <w:p w14:paraId="1C1E7498" w14:textId="77777777" w:rsidR="008A3A5C" w:rsidRDefault="008A3A5C" w:rsidP="007B2339">
      <w:pPr>
        <w:pStyle w:val="SecondLevelBullet"/>
        <w:spacing w:line="360" w:lineRule="auto"/>
        <w:jc w:val="both"/>
      </w:pPr>
      <w:r w:rsidRPr="00FB54DC">
        <w:t>Archives</w:t>
      </w:r>
    </w:p>
    <w:p w14:paraId="576BA690" w14:textId="76CBD596" w:rsidR="008A3A5C" w:rsidRDefault="008A3A5C" w:rsidP="007B2339">
      <w:pPr>
        <w:pStyle w:val="Bulletpar"/>
        <w:numPr>
          <w:ilvl w:val="3"/>
          <w:numId w:val="20"/>
        </w:numPr>
        <w:spacing w:line="360" w:lineRule="auto"/>
        <w:ind w:left="1418" w:hanging="284"/>
        <w:jc w:val="both"/>
      </w:pPr>
      <w:r>
        <w:t xml:space="preserve">Municipal </w:t>
      </w:r>
      <w:r w:rsidR="00AA1405">
        <w:t>Jewelry</w:t>
      </w:r>
    </w:p>
    <w:p w14:paraId="57E1B6C1" w14:textId="77777777" w:rsidR="008A3A5C" w:rsidRDefault="008A3A5C" w:rsidP="007B2339">
      <w:pPr>
        <w:pStyle w:val="Bulletpar"/>
        <w:numPr>
          <w:ilvl w:val="3"/>
          <w:numId w:val="20"/>
        </w:numPr>
        <w:spacing w:line="360" w:lineRule="auto"/>
        <w:ind w:left="1418" w:hanging="284"/>
        <w:jc w:val="both"/>
      </w:pPr>
      <w:r>
        <w:t xml:space="preserve">Historic Buildings </w:t>
      </w:r>
    </w:p>
    <w:p w14:paraId="092CFF28" w14:textId="77777777" w:rsidR="008A3A5C" w:rsidRDefault="008A3A5C" w:rsidP="007B2339">
      <w:pPr>
        <w:pStyle w:val="Bulletpar"/>
        <w:spacing w:line="360" w:lineRule="auto"/>
        <w:jc w:val="both"/>
      </w:pPr>
      <w:r>
        <w:t>Works of Art:</w:t>
      </w:r>
    </w:p>
    <w:p w14:paraId="1E454A5F" w14:textId="77777777" w:rsidR="008A3A5C" w:rsidRDefault="008A3A5C" w:rsidP="007B2339">
      <w:pPr>
        <w:pStyle w:val="Bulletpar"/>
        <w:numPr>
          <w:ilvl w:val="3"/>
          <w:numId w:val="20"/>
        </w:numPr>
        <w:spacing w:line="360" w:lineRule="auto"/>
        <w:ind w:left="1418" w:hanging="284"/>
        <w:jc w:val="both"/>
      </w:pPr>
      <w:r>
        <w:t>Antiques and Collection</w:t>
      </w:r>
    </w:p>
    <w:p w14:paraId="6342D1C3" w14:textId="77777777" w:rsidR="008A3A5C" w:rsidRDefault="008A3A5C" w:rsidP="007B2339">
      <w:pPr>
        <w:pStyle w:val="Bulletpar"/>
        <w:numPr>
          <w:ilvl w:val="3"/>
          <w:numId w:val="20"/>
        </w:numPr>
        <w:spacing w:line="360" w:lineRule="auto"/>
        <w:ind w:left="1418" w:hanging="284"/>
        <w:jc w:val="both"/>
      </w:pPr>
      <w:r>
        <w:t>Paintings</w:t>
      </w:r>
    </w:p>
    <w:p w14:paraId="157608F9" w14:textId="77777777" w:rsidR="008A3A5C" w:rsidRDefault="008A3A5C" w:rsidP="007B2339">
      <w:pPr>
        <w:pStyle w:val="Bulletpar"/>
        <w:numPr>
          <w:ilvl w:val="3"/>
          <w:numId w:val="20"/>
        </w:numPr>
        <w:spacing w:line="360" w:lineRule="auto"/>
        <w:ind w:left="1418" w:hanging="284"/>
        <w:jc w:val="both"/>
      </w:pPr>
      <w:r>
        <w:t>Sculptures</w:t>
      </w:r>
    </w:p>
    <w:p w14:paraId="6C42F7D8" w14:textId="77777777" w:rsidR="008A3A5C" w:rsidRDefault="008A3A5C" w:rsidP="007B2339">
      <w:pPr>
        <w:pStyle w:val="Bulletpar"/>
        <w:numPr>
          <w:ilvl w:val="3"/>
          <w:numId w:val="20"/>
        </w:numPr>
        <w:spacing w:line="360" w:lineRule="auto"/>
        <w:ind w:left="1418" w:hanging="284"/>
        <w:jc w:val="both"/>
      </w:pPr>
      <w:r>
        <w:t>Works of Art and Collections</w:t>
      </w:r>
    </w:p>
    <w:p w14:paraId="602B0CEE" w14:textId="77777777" w:rsidR="008A3A5C" w:rsidRDefault="008A3A5C" w:rsidP="007B2339">
      <w:pPr>
        <w:pStyle w:val="Bulletpar"/>
        <w:spacing w:line="360" w:lineRule="auto"/>
        <w:jc w:val="both"/>
      </w:pPr>
      <w:r>
        <w:t>Monuments:</w:t>
      </w:r>
    </w:p>
    <w:p w14:paraId="6E9C0337" w14:textId="77777777" w:rsidR="008A3A5C" w:rsidRDefault="008A3A5C" w:rsidP="007B2339">
      <w:pPr>
        <w:pStyle w:val="SecondLevelBullet"/>
        <w:spacing w:line="360" w:lineRule="auto"/>
        <w:jc w:val="both"/>
      </w:pPr>
      <w:r>
        <w:t>Cultural Significant Buildings</w:t>
      </w:r>
    </w:p>
    <w:p w14:paraId="72343F60" w14:textId="77777777" w:rsidR="008A3A5C" w:rsidRDefault="008A3A5C" w:rsidP="007B2339">
      <w:pPr>
        <w:pStyle w:val="SecondLevelBullet"/>
        <w:spacing w:line="360" w:lineRule="auto"/>
        <w:jc w:val="both"/>
      </w:pPr>
      <w:r>
        <w:t>National Monuments</w:t>
      </w:r>
    </w:p>
    <w:p w14:paraId="59704361" w14:textId="77777777" w:rsidR="008A3A5C" w:rsidRDefault="008A3A5C" w:rsidP="007B2339">
      <w:pPr>
        <w:pStyle w:val="Bulletpar"/>
        <w:spacing w:line="360" w:lineRule="auto"/>
        <w:jc w:val="both"/>
      </w:pPr>
      <w:r>
        <w:t>Conservation Areas:</w:t>
      </w:r>
    </w:p>
    <w:p w14:paraId="42D5C3AB" w14:textId="77777777" w:rsidR="008A3A5C" w:rsidRDefault="008A3A5C" w:rsidP="007B2339">
      <w:pPr>
        <w:pStyle w:val="SecondLevelBullet"/>
        <w:spacing w:line="360" w:lineRule="auto"/>
        <w:jc w:val="both"/>
      </w:pPr>
      <w:r>
        <w:t>National Parks</w:t>
      </w:r>
    </w:p>
    <w:p w14:paraId="12438A56" w14:textId="10C78FDD" w:rsidR="00350266" w:rsidRPr="00BC266D" w:rsidRDefault="008A3A5C" w:rsidP="007B2339">
      <w:pPr>
        <w:pStyle w:val="PSDNumPar"/>
        <w:spacing w:line="360" w:lineRule="auto"/>
        <w:jc w:val="both"/>
      </w:pPr>
      <w:r>
        <w:t xml:space="preserve">The </w:t>
      </w:r>
      <w:r w:rsidR="00C55FE7" w:rsidRPr="00005BEC">
        <w:t xml:space="preserve">posting level </w:t>
      </w:r>
      <w:r w:rsidR="00C55FE7" w:rsidRPr="002B6900">
        <w:t>accounts</w:t>
      </w:r>
      <w:r>
        <w:t xml:space="preserve"> (unless indicated otherwise) defined within the above classification provides for a movement analysis from opening to closing balance together with the impairment on the respective class</w:t>
      </w:r>
      <w:r w:rsidR="00B37E73" w:rsidRPr="00BC266D">
        <w:t>:</w:t>
      </w:r>
    </w:p>
    <w:p w14:paraId="6D643130" w14:textId="04CDD0C2" w:rsidR="00350266" w:rsidRPr="007B2339" w:rsidRDefault="00B37E73" w:rsidP="007B2339">
      <w:pPr>
        <w:spacing w:line="360" w:lineRule="auto"/>
        <w:ind w:left="0"/>
        <w:jc w:val="both"/>
      </w:pPr>
      <w:r w:rsidRPr="00BC266D">
        <w:rPr>
          <w:noProof/>
          <w:lang w:eastAsia="en-ZA"/>
        </w:rPr>
        <w:lastRenderedPageBreak/>
        <w:drawing>
          <wp:inline distT="0" distB="0" distL="0" distR="0" wp14:anchorId="4BEC0603" wp14:editId="75993F9A">
            <wp:extent cx="5486400" cy="5436000"/>
            <wp:effectExtent l="38100" t="0" r="5715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9" r:lo="rId100" r:qs="rId101" r:cs="rId102"/>
              </a:graphicData>
            </a:graphic>
          </wp:inline>
        </w:drawing>
      </w:r>
      <w:bookmarkStart w:id="137" w:name="_Toc362864642"/>
      <w:r w:rsidR="00350266" w:rsidRPr="007B2339">
        <w:t>Intangible Assets</w:t>
      </w:r>
      <w:bookmarkEnd w:id="137"/>
    </w:p>
    <w:p w14:paraId="37BFFEB7" w14:textId="77777777" w:rsidR="0061784B" w:rsidRPr="007B2339" w:rsidRDefault="0061784B" w:rsidP="007B2339">
      <w:pPr>
        <w:pStyle w:val="DefinitionBox"/>
        <w:shd w:val="clear" w:color="auto" w:fill="DBE5F1" w:themeFill="accent1" w:themeFillTint="33"/>
        <w:spacing w:line="360" w:lineRule="auto"/>
        <w:jc w:val="both"/>
        <w:rPr>
          <w:b/>
        </w:rPr>
      </w:pPr>
      <w:r w:rsidRPr="007B2339">
        <w:rPr>
          <w:b/>
        </w:rPr>
        <w:t>Definition:</w:t>
      </w:r>
    </w:p>
    <w:p w14:paraId="5B9B8B1F" w14:textId="66CE604A" w:rsidR="00350266" w:rsidRPr="006F7F98" w:rsidRDefault="00F93EE3" w:rsidP="007B2339">
      <w:pPr>
        <w:pStyle w:val="DefinitionBox"/>
        <w:shd w:val="clear" w:color="auto" w:fill="DBE5F1" w:themeFill="accent1" w:themeFillTint="33"/>
        <w:spacing w:line="360" w:lineRule="auto"/>
        <w:jc w:val="both"/>
      </w:pPr>
      <w:r w:rsidRPr="007B2339">
        <w:rPr>
          <w:b/>
        </w:rPr>
        <w:t>Intangible Asset</w:t>
      </w:r>
      <w:r w:rsidR="00974423">
        <w:t>:</w:t>
      </w:r>
      <w:r>
        <w:t xml:space="preserve"> is a</w:t>
      </w:r>
      <w:r w:rsidR="00350266" w:rsidRPr="006F7F98">
        <w:t>n identifiable non-monetary asset without physical substance.</w:t>
      </w:r>
      <w:r w:rsidR="0061784B" w:rsidRPr="006F7F98">
        <w:t xml:space="preserve">  In accounting terms, an asset is defined as a resource that is controlled by the municipality and </w:t>
      </w:r>
      <w:r w:rsidR="004E08AF" w:rsidRPr="006F7F98">
        <w:t>which</w:t>
      </w:r>
      <w:r w:rsidR="0061784B" w:rsidRPr="006F7F98">
        <w:t xml:space="preserve"> is expected to provide future economic benefits to it.  The </w:t>
      </w:r>
      <w:r w:rsidR="0061784B" w:rsidRPr="007B2339">
        <w:rPr>
          <w:i/>
        </w:rPr>
        <w:t>Standards of GRAP 31 Intangible Assets</w:t>
      </w:r>
      <w:r w:rsidR="0061784B" w:rsidRPr="006F7F98">
        <w:t xml:space="preserve"> </w:t>
      </w:r>
      <w:r w:rsidR="004E08AF" w:rsidRPr="006F7F98">
        <w:t>definition of</w:t>
      </w:r>
      <w:r w:rsidR="0061784B" w:rsidRPr="006F7F98">
        <w:t xml:space="preserve"> an intangible asset requires </w:t>
      </w:r>
      <w:r w:rsidR="004E08AF" w:rsidRPr="006F7F98">
        <w:t xml:space="preserve">it </w:t>
      </w:r>
      <w:r w:rsidR="0061784B" w:rsidRPr="006F7F98">
        <w:t>to be:</w:t>
      </w:r>
    </w:p>
    <w:p w14:paraId="7934F987" w14:textId="77777777" w:rsidR="0061784B" w:rsidRPr="006F7F98" w:rsidRDefault="0061784B" w:rsidP="007B2339">
      <w:pPr>
        <w:pStyle w:val="DefinitionBox"/>
        <w:numPr>
          <w:ilvl w:val="0"/>
          <w:numId w:val="22"/>
        </w:numPr>
        <w:shd w:val="clear" w:color="auto" w:fill="DBE5F1" w:themeFill="accent1" w:themeFillTint="33"/>
        <w:spacing w:line="360" w:lineRule="auto"/>
        <w:jc w:val="both"/>
      </w:pPr>
      <w:r w:rsidRPr="006F7F98">
        <w:t>non-monetary,</w:t>
      </w:r>
    </w:p>
    <w:p w14:paraId="0055A503" w14:textId="77777777" w:rsidR="0061784B" w:rsidRPr="006F7F98" w:rsidRDefault="0061784B" w:rsidP="007B2339">
      <w:pPr>
        <w:pStyle w:val="DefinitionBox"/>
        <w:numPr>
          <w:ilvl w:val="0"/>
          <w:numId w:val="22"/>
        </w:numPr>
        <w:shd w:val="clear" w:color="auto" w:fill="DBE5F1" w:themeFill="accent1" w:themeFillTint="33"/>
        <w:spacing w:line="360" w:lineRule="auto"/>
        <w:jc w:val="both"/>
      </w:pPr>
      <w:r w:rsidRPr="006F7F98">
        <w:t>without physical substance; and</w:t>
      </w:r>
    </w:p>
    <w:p w14:paraId="70A80608" w14:textId="77777777" w:rsidR="0061784B" w:rsidRPr="005822D4" w:rsidRDefault="0061784B" w:rsidP="007B2339">
      <w:pPr>
        <w:pStyle w:val="DefinitionBox"/>
        <w:numPr>
          <w:ilvl w:val="0"/>
          <w:numId w:val="22"/>
        </w:numPr>
        <w:shd w:val="clear" w:color="auto" w:fill="DBE5F1" w:themeFill="accent1" w:themeFillTint="33"/>
        <w:spacing w:line="360" w:lineRule="auto"/>
        <w:jc w:val="both"/>
      </w:pPr>
      <w:r w:rsidRPr="005822D4">
        <w:t>Identifiable.</w:t>
      </w:r>
    </w:p>
    <w:tbl>
      <w:tblPr>
        <w:tblStyle w:val="TableGrid"/>
        <w:tblW w:w="0" w:type="auto"/>
        <w:tblInd w:w="28" w:type="dxa"/>
        <w:tblLook w:val="04A0" w:firstRow="1" w:lastRow="0" w:firstColumn="1" w:lastColumn="0" w:noHBand="0" w:noVBand="1"/>
      </w:tblPr>
      <w:tblGrid>
        <w:gridCol w:w="2048"/>
        <w:gridCol w:w="6940"/>
      </w:tblGrid>
      <w:tr w:rsidR="00350266" w:rsidRPr="005822D4" w14:paraId="6A27F12E" w14:textId="77777777" w:rsidTr="00985155">
        <w:tc>
          <w:tcPr>
            <w:tcW w:w="2076" w:type="dxa"/>
          </w:tcPr>
          <w:p w14:paraId="78FC459C" w14:textId="77777777" w:rsidR="00350266" w:rsidRPr="005822D4" w:rsidRDefault="00350266" w:rsidP="007B2339">
            <w:pPr>
              <w:pageBreakBefore/>
              <w:spacing w:line="360" w:lineRule="auto"/>
              <w:ind w:left="0"/>
              <w:contextualSpacing/>
              <w:jc w:val="both"/>
              <w:rPr>
                <w:noProof/>
                <w:lang w:eastAsia="en-ZA"/>
              </w:rPr>
            </w:pPr>
            <w:r w:rsidRPr="005822D4">
              <w:rPr>
                <w:noProof/>
                <w:lang w:eastAsia="en-ZA"/>
              </w:rPr>
              <w:lastRenderedPageBreak/>
              <w:drawing>
                <wp:inline distT="0" distB="0" distL="0" distR="0" wp14:anchorId="40817D52" wp14:editId="42B18D87">
                  <wp:extent cx="723265" cy="810895"/>
                  <wp:effectExtent l="0" t="0" r="63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23265" cy="810895"/>
                          </a:xfrm>
                          <a:prstGeom prst="rect">
                            <a:avLst/>
                          </a:prstGeom>
                          <a:noFill/>
                          <a:ln>
                            <a:noFill/>
                          </a:ln>
                        </pic:spPr>
                      </pic:pic>
                    </a:graphicData>
                  </a:graphic>
                </wp:inline>
              </w:drawing>
            </w:r>
          </w:p>
        </w:tc>
        <w:tc>
          <w:tcPr>
            <w:tcW w:w="7138" w:type="dxa"/>
          </w:tcPr>
          <w:p w14:paraId="01075EB2" w14:textId="77777777" w:rsidR="00350266" w:rsidRPr="005822D4" w:rsidRDefault="00C55FE7" w:rsidP="007B2339">
            <w:pPr>
              <w:pageBreakBefore/>
              <w:shd w:val="clear" w:color="auto" w:fill="FFFFFF"/>
              <w:spacing w:line="360" w:lineRule="auto"/>
              <w:ind w:left="0"/>
              <w:jc w:val="both"/>
              <w:rPr>
                <w:b/>
                <w:i/>
              </w:rPr>
            </w:pPr>
            <w:r w:rsidRPr="00FB54DC">
              <w:rPr>
                <w:b/>
                <w:i/>
              </w:rPr>
              <w:t>What would an intangible asset be?</w:t>
            </w:r>
          </w:p>
          <w:p w14:paraId="12C8913B" w14:textId="1650F178" w:rsidR="00350266" w:rsidRPr="005822D4" w:rsidRDefault="00C55FE7" w:rsidP="007B2339">
            <w:pPr>
              <w:pageBreakBefore/>
              <w:shd w:val="clear" w:color="auto" w:fill="FFFFFF"/>
              <w:spacing w:line="360" w:lineRule="auto"/>
              <w:ind w:left="0"/>
              <w:jc w:val="both"/>
              <w:rPr>
                <w:b/>
                <w:i/>
              </w:rPr>
            </w:pPr>
            <w:r w:rsidRPr="00FB54DC">
              <w:rPr>
                <w:b/>
                <w:i/>
              </w:rPr>
              <w:t xml:space="preserve">Example </w:t>
            </w:r>
            <w:r w:rsidR="00974423">
              <w:rPr>
                <w:b/>
                <w:i/>
              </w:rPr>
              <w:t>6</w:t>
            </w:r>
          </w:p>
          <w:p w14:paraId="3378519D" w14:textId="4C7A89BE" w:rsidR="005472A7" w:rsidRPr="005822D4" w:rsidRDefault="00C55FE7" w:rsidP="007B2339">
            <w:pPr>
              <w:pStyle w:val="Numberedbodytext"/>
              <w:pageBreakBefore/>
              <w:numPr>
                <w:ilvl w:val="0"/>
                <w:numId w:val="0"/>
              </w:numPr>
              <w:spacing w:line="360" w:lineRule="auto"/>
              <w:ind w:left="454" w:hanging="454"/>
              <w:rPr>
                <w:rFonts w:ascii="Georgia" w:hAnsi="Georgia"/>
              </w:rPr>
            </w:pPr>
            <w:r w:rsidRPr="00FB54DC">
              <w:rPr>
                <w:rFonts w:ascii="Georgia" w:hAnsi="Georgia"/>
              </w:rPr>
              <w:t>Examples of intangible assets include:</w:t>
            </w:r>
          </w:p>
          <w:p w14:paraId="29DFB676" w14:textId="1A9AC55A" w:rsidR="004E08AF" w:rsidRPr="005822D4" w:rsidRDefault="00C55FE7" w:rsidP="007B2339">
            <w:pPr>
              <w:pStyle w:val="Numberedbodytext"/>
              <w:pageBreakBefore/>
              <w:numPr>
                <w:ilvl w:val="0"/>
                <w:numId w:val="23"/>
              </w:numPr>
              <w:spacing w:line="360" w:lineRule="auto"/>
              <w:rPr>
                <w:rFonts w:ascii="Georgia" w:hAnsi="Georgia"/>
              </w:rPr>
            </w:pPr>
            <w:r w:rsidRPr="00FB54DC">
              <w:rPr>
                <w:rFonts w:ascii="Georgia" w:hAnsi="Georgia"/>
              </w:rPr>
              <w:t>Expenditure on advertising, training, start-up, research and development activities.  Research and development activities are directed to the development of knowledge.  Therefore, although these activities may result in an asset with physical substance (</w:t>
            </w:r>
            <w:r w:rsidR="00974423">
              <w:rPr>
                <w:rFonts w:ascii="Georgia" w:hAnsi="Georgia"/>
              </w:rPr>
              <w:t>for example</w:t>
            </w:r>
            <w:r w:rsidRPr="00FB54DC">
              <w:rPr>
                <w:rFonts w:ascii="Georgia" w:hAnsi="Georgia"/>
              </w:rPr>
              <w:t xml:space="preserve"> a prototype), the physical element of the asset is secondary to its intangible component, </w:t>
            </w:r>
            <w:r w:rsidR="00974423">
              <w:rPr>
                <w:rFonts w:ascii="Georgia" w:hAnsi="Georgia"/>
              </w:rPr>
              <w:t>for example</w:t>
            </w:r>
            <w:r w:rsidRPr="00FB54DC">
              <w:rPr>
                <w:rFonts w:ascii="Georgia" w:hAnsi="Georgia"/>
              </w:rPr>
              <w:t xml:space="preserve"> the knowledge embodied in it.</w:t>
            </w:r>
          </w:p>
          <w:p w14:paraId="06679477" w14:textId="77777777" w:rsidR="004E08AF" w:rsidRPr="005822D4" w:rsidRDefault="00C55FE7" w:rsidP="007B2339">
            <w:pPr>
              <w:pStyle w:val="Numberedbodytext"/>
              <w:pageBreakBefore/>
              <w:numPr>
                <w:ilvl w:val="0"/>
                <w:numId w:val="23"/>
              </w:numPr>
              <w:spacing w:line="360" w:lineRule="auto"/>
              <w:rPr>
                <w:rFonts w:ascii="Georgia" w:hAnsi="Georgia"/>
              </w:rPr>
            </w:pPr>
            <w:r w:rsidRPr="00FB54DC">
              <w:rPr>
                <w:rFonts w:ascii="Georgia" w:hAnsi="Georgia"/>
              </w:rPr>
              <w:t xml:space="preserve">In the case of a finance lease, the underlying asset may be either tangible or intangible.  After initial recognition, a lessee accounts for an intangible asset held under a finance lease in accordance with this Standard.  </w:t>
            </w:r>
          </w:p>
          <w:p w14:paraId="4EB74EEB" w14:textId="77777777" w:rsidR="0061784B" w:rsidRPr="005822D4" w:rsidRDefault="00C55FE7" w:rsidP="007B2339">
            <w:pPr>
              <w:pStyle w:val="Numberedbodytext"/>
              <w:pageBreakBefore/>
              <w:numPr>
                <w:ilvl w:val="0"/>
                <w:numId w:val="23"/>
              </w:numPr>
              <w:spacing w:line="360" w:lineRule="auto"/>
              <w:rPr>
                <w:rFonts w:ascii="Georgia" w:hAnsi="Georgia"/>
              </w:rPr>
            </w:pPr>
            <w:r w:rsidRPr="00FB54DC">
              <w:rPr>
                <w:rFonts w:ascii="Georgia" w:hAnsi="Georgia"/>
              </w:rPr>
              <w:t xml:space="preserve">Rights under licensing agreements for items such as motion picture films, video recordings, plays, manuscripts, patents and copyrights are excluded from the scope of the Standard of GRAP on Leases and are within the scope of the Standard on Intangible Assets.  </w:t>
            </w:r>
          </w:p>
          <w:p w14:paraId="695B599C" w14:textId="77777777" w:rsidR="00C04849" w:rsidRPr="005822D4" w:rsidRDefault="00C55FE7" w:rsidP="007B2339">
            <w:pPr>
              <w:pStyle w:val="Numberedbodytext"/>
              <w:pageBreakBefore/>
              <w:numPr>
                <w:ilvl w:val="0"/>
                <w:numId w:val="23"/>
              </w:numPr>
              <w:spacing w:line="360" w:lineRule="auto"/>
              <w:rPr>
                <w:rFonts w:ascii="Georgia" w:hAnsi="Georgia"/>
              </w:rPr>
            </w:pPr>
            <w:r w:rsidRPr="00FB54DC">
              <w:rPr>
                <w:rFonts w:ascii="Georgia" w:hAnsi="Georgia"/>
              </w:rPr>
              <w:t>Entities frequently expend resources, or incur liabilities, on the acquisition, development, maintenance or enhancement of intangible resources such as scientific or technical knowledge, design and implementation of new processes or systems, licences, intellectual property, and trademarks (including brand names and publishing titles). Common examples of items encompassed by these broad headings are computer software, patents, copyrights, motion picture films, customer lists, acquired fishing licences, acquired import quotas, and relationships with customers.</w:t>
            </w:r>
          </w:p>
          <w:p w14:paraId="70899BB9" w14:textId="7878C8FB" w:rsidR="0061784B" w:rsidRPr="005822D4" w:rsidRDefault="00C55FE7" w:rsidP="007B2339">
            <w:pPr>
              <w:pStyle w:val="Numberedbodytext"/>
              <w:pageBreakBefore/>
              <w:numPr>
                <w:ilvl w:val="0"/>
                <w:numId w:val="23"/>
              </w:numPr>
              <w:spacing w:line="360" w:lineRule="auto"/>
              <w:rPr>
                <w:rFonts w:ascii="Georgia" w:hAnsi="Georgia"/>
              </w:rPr>
            </w:pPr>
            <w:r w:rsidRPr="00FB54DC">
              <w:rPr>
                <w:rFonts w:ascii="Georgia" w:hAnsi="Georgia"/>
              </w:rPr>
              <w:t xml:space="preserve">Not all the items described meet the definition of an intangible asset, </w:t>
            </w:r>
            <w:r w:rsidR="00974423">
              <w:rPr>
                <w:rFonts w:ascii="Georgia" w:hAnsi="Georgia"/>
              </w:rPr>
              <w:t>for example</w:t>
            </w:r>
            <w:r w:rsidRPr="00FB54DC">
              <w:rPr>
                <w:rFonts w:ascii="Georgia" w:hAnsi="Georgia"/>
              </w:rPr>
              <w:t xml:space="preserve"> identifiability, control over a resource and existence of future economic benefits or service potential.  If an item within the scope of the Standard of GRAP on Intangible Assets does not meet the definition of an intangible asset, expenditure to acquire it or generate it internally is recognised as an expense when it is incurred</w:t>
            </w:r>
          </w:p>
        </w:tc>
      </w:tr>
    </w:tbl>
    <w:p w14:paraId="195C5DFC" w14:textId="7F669362" w:rsidR="00350266" w:rsidRPr="005822D4" w:rsidRDefault="00C55FE7" w:rsidP="007B2339">
      <w:pPr>
        <w:pStyle w:val="PSDNumPar"/>
        <w:spacing w:line="360" w:lineRule="auto"/>
        <w:jc w:val="both"/>
      </w:pPr>
      <w:r w:rsidRPr="00FB54DC">
        <w:lastRenderedPageBreak/>
        <w:t>At the highest level mSCOA distinguish</w:t>
      </w:r>
      <w:r w:rsidR="00974423">
        <w:t>es</w:t>
      </w:r>
      <w:r w:rsidRPr="00FB54DC">
        <w:t xml:space="preserve"> between internally generated</w:t>
      </w:r>
      <w:r w:rsidR="000262D4">
        <w:t xml:space="preserve"> and </w:t>
      </w:r>
      <w:r w:rsidRPr="00FB54DC">
        <w:t>other</w:t>
      </w:r>
      <w:r w:rsidR="009D70A7">
        <w:t xml:space="preserve"> intangible assets</w:t>
      </w:r>
      <w:r w:rsidR="000262D4">
        <w:t xml:space="preserve">.  The </w:t>
      </w:r>
      <w:r w:rsidRPr="00FB54DC">
        <w:t xml:space="preserve">NERSA requirements for the Regulatory Reporting Tables are dealt with </w:t>
      </w:r>
      <w:r w:rsidR="000262D4">
        <w:t xml:space="preserve">at the next level.  </w:t>
      </w:r>
    </w:p>
    <w:p w14:paraId="078E5216" w14:textId="4CC34263" w:rsidR="005472A7" w:rsidRPr="005822D4" w:rsidRDefault="00303970" w:rsidP="007B2339">
      <w:pPr>
        <w:pStyle w:val="DefinitionBox"/>
        <w:shd w:val="clear" w:color="auto" w:fill="DBE5F1" w:themeFill="accent1" w:themeFillTint="33"/>
        <w:spacing w:line="360" w:lineRule="auto"/>
        <w:jc w:val="both"/>
      </w:pPr>
      <w:r w:rsidRPr="007B2339">
        <w:rPr>
          <w:b/>
        </w:rPr>
        <w:t xml:space="preserve">Definition:  </w:t>
      </w:r>
    </w:p>
    <w:p w14:paraId="79EFB8AE" w14:textId="77777777" w:rsidR="007847AA" w:rsidRPr="005822D4" w:rsidRDefault="007847AA" w:rsidP="007B2339">
      <w:pPr>
        <w:pStyle w:val="DefinitionBox"/>
        <w:shd w:val="clear" w:color="auto" w:fill="DBE5F1" w:themeFill="accent1" w:themeFillTint="33"/>
        <w:spacing w:line="360" w:lineRule="auto"/>
        <w:jc w:val="both"/>
        <w:rPr>
          <w:lang w:eastAsia="en-ZA"/>
        </w:rPr>
      </w:pPr>
      <w:r w:rsidRPr="005822D4">
        <w:rPr>
          <w:lang w:eastAsia="en-ZA"/>
        </w:rPr>
        <w:t>Distinction is made between internally generated intangible assets and otherwise acquired intangibles</w:t>
      </w:r>
      <w:r w:rsidR="005472A7" w:rsidRPr="005822D4">
        <w:rPr>
          <w:lang w:eastAsia="en-ZA"/>
        </w:rPr>
        <w:t xml:space="preserve"> (other as per the mSCOA classification</w:t>
      </w:r>
      <w:r w:rsidR="003C090B" w:rsidRPr="005822D4">
        <w:rPr>
          <w:lang w:eastAsia="en-ZA"/>
        </w:rPr>
        <w:t>)</w:t>
      </w:r>
      <w:r w:rsidR="005472A7" w:rsidRPr="005822D4">
        <w:rPr>
          <w:lang w:eastAsia="en-ZA"/>
        </w:rPr>
        <w:t xml:space="preserve">.  </w:t>
      </w:r>
    </w:p>
    <w:p w14:paraId="485809D1" w14:textId="77777777" w:rsidR="009D70A7" w:rsidRDefault="009D70A7" w:rsidP="007B2339">
      <w:pPr>
        <w:pStyle w:val="PSDNumPar"/>
        <w:numPr>
          <w:ilvl w:val="0"/>
          <w:numId w:val="0"/>
        </w:numPr>
        <w:spacing w:line="360" w:lineRule="auto"/>
        <w:ind w:left="851"/>
        <w:jc w:val="both"/>
      </w:pPr>
    </w:p>
    <w:p w14:paraId="72FBF33A" w14:textId="623C8F73" w:rsidR="00303970" w:rsidRPr="005822D4" w:rsidRDefault="00C55FE7" w:rsidP="007B2339">
      <w:pPr>
        <w:pStyle w:val="PSDNumPar"/>
        <w:spacing w:line="360" w:lineRule="auto"/>
        <w:jc w:val="both"/>
      </w:pPr>
      <w:r w:rsidRPr="00FB54DC">
        <w:t>At the next level a distinction is made between the cost and revaluation model also at a non-posting level</w:t>
      </w:r>
      <w:r w:rsidR="003C3A9B" w:rsidRPr="005822D4">
        <w:t xml:space="preserve">.  </w:t>
      </w:r>
    </w:p>
    <w:p w14:paraId="46AEF414" w14:textId="77777777" w:rsidR="008C23FD" w:rsidRPr="007B2339" w:rsidRDefault="008C23FD" w:rsidP="007B2339">
      <w:pPr>
        <w:pStyle w:val="DefinitionBox"/>
        <w:shd w:val="clear" w:color="auto" w:fill="DBE5F1" w:themeFill="accent1" w:themeFillTint="33"/>
        <w:spacing w:line="360" w:lineRule="auto"/>
        <w:jc w:val="both"/>
        <w:rPr>
          <w:b/>
        </w:rPr>
      </w:pPr>
      <w:r w:rsidRPr="007B2339">
        <w:rPr>
          <w:b/>
        </w:rPr>
        <w:t>Definition:</w:t>
      </w:r>
    </w:p>
    <w:p w14:paraId="40D66E6B" w14:textId="77777777" w:rsidR="008C23FD" w:rsidRPr="005822D4" w:rsidRDefault="008C23FD" w:rsidP="007B2339">
      <w:pPr>
        <w:pStyle w:val="DefinitionBox"/>
        <w:numPr>
          <w:ilvl w:val="0"/>
          <w:numId w:val="25"/>
        </w:numPr>
        <w:shd w:val="clear" w:color="auto" w:fill="DBE5F1" w:themeFill="accent1" w:themeFillTint="33"/>
        <w:spacing w:line="360" w:lineRule="auto"/>
        <w:jc w:val="both"/>
      </w:pPr>
      <w:r w:rsidRPr="007B2339">
        <w:rPr>
          <w:b/>
        </w:rPr>
        <w:t>Cost model:</w:t>
      </w:r>
      <w:r w:rsidRPr="005822D4">
        <w:t xml:space="preserve">  After initial recognition, an intangible asset shall be carried at its cost less any accumulated amortisation and any accumulated impairment losses.</w:t>
      </w:r>
    </w:p>
    <w:p w14:paraId="7D56DFD3" w14:textId="77777777" w:rsidR="008C23FD" w:rsidRPr="005822D4" w:rsidRDefault="008C23FD" w:rsidP="007B2339">
      <w:pPr>
        <w:pStyle w:val="DefinitionBox"/>
        <w:numPr>
          <w:ilvl w:val="0"/>
          <w:numId w:val="25"/>
        </w:numPr>
        <w:shd w:val="clear" w:color="auto" w:fill="DBE5F1" w:themeFill="accent1" w:themeFillTint="33"/>
        <w:spacing w:line="360" w:lineRule="auto"/>
        <w:jc w:val="both"/>
      </w:pPr>
      <w:r w:rsidRPr="007B2339">
        <w:rPr>
          <w:b/>
        </w:rPr>
        <w:t>Revaluation model:</w:t>
      </w:r>
      <w:r w:rsidRPr="005822D4">
        <w:t xml:space="preserve">  After initial recognition, an intangible asset shall be carried at a revalued amount, being its fair value at the date of the revaluation less any subsequent accumulated amortisation and any subsequent accumulated impairment losses.  For the purpose of revaluations under this Standard, fair value shall be determined by reference to an active market.  Revaluations shall be made with such regularity that at the reporting date the carrying amount of the asset does not differ materially from its fair value.  </w:t>
      </w:r>
    </w:p>
    <w:tbl>
      <w:tblPr>
        <w:tblStyle w:val="TableGrid"/>
        <w:tblW w:w="0" w:type="auto"/>
        <w:tblInd w:w="28" w:type="dxa"/>
        <w:tblLook w:val="04A0" w:firstRow="1" w:lastRow="0" w:firstColumn="1" w:lastColumn="0" w:noHBand="0" w:noVBand="1"/>
      </w:tblPr>
      <w:tblGrid>
        <w:gridCol w:w="2076"/>
        <w:gridCol w:w="6912"/>
      </w:tblGrid>
      <w:tr w:rsidR="002A0E66" w:rsidRPr="005822D4" w14:paraId="0CE4AA80" w14:textId="77777777" w:rsidTr="00155971">
        <w:tc>
          <w:tcPr>
            <w:tcW w:w="2076" w:type="dxa"/>
          </w:tcPr>
          <w:p w14:paraId="4DFF1664" w14:textId="77777777" w:rsidR="002A0E66" w:rsidRPr="005822D4" w:rsidRDefault="002A0E66" w:rsidP="007B2339">
            <w:pPr>
              <w:spacing w:line="360" w:lineRule="auto"/>
              <w:contextualSpacing/>
              <w:jc w:val="both"/>
              <w:rPr>
                <w:noProof/>
                <w:lang w:eastAsia="en-ZA"/>
              </w:rPr>
            </w:pPr>
            <w:r w:rsidRPr="005822D4">
              <w:rPr>
                <w:noProof/>
                <w:lang w:eastAsia="en-ZA"/>
              </w:rPr>
              <w:drawing>
                <wp:inline distT="0" distB="0" distL="0" distR="0" wp14:anchorId="3B6DBA3B" wp14:editId="7B8E3914">
                  <wp:extent cx="723265" cy="810895"/>
                  <wp:effectExtent l="0" t="0" r="635" b="825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23265" cy="810895"/>
                          </a:xfrm>
                          <a:prstGeom prst="rect">
                            <a:avLst/>
                          </a:prstGeom>
                          <a:noFill/>
                          <a:ln>
                            <a:noFill/>
                          </a:ln>
                        </pic:spPr>
                      </pic:pic>
                    </a:graphicData>
                  </a:graphic>
                </wp:inline>
              </w:drawing>
            </w:r>
          </w:p>
        </w:tc>
        <w:tc>
          <w:tcPr>
            <w:tcW w:w="6912" w:type="dxa"/>
          </w:tcPr>
          <w:p w14:paraId="4E0AE7CC" w14:textId="77777777" w:rsidR="002A0E66" w:rsidRPr="005822D4" w:rsidRDefault="002A0E66" w:rsidP="007B2339">
            <w:pPr>
              <w:shd w:val="clear" w:color="auto" w:fill="FFFFFF"/>
              <w:spacing w:line="360" w:lineRule="auto"/>
              <w:ind w:left="0"/>
              <w:jc w:val="both"/>
              <w:rPr>
                <w:b/>
                <w:i/>
              </w:rPr>
            </w:pPr>
            <w:r w:rsidRPr="00FB54DC">
              <w:rPr>
                <w:b/>
                <w:i/>
              </w:rPr>
              <w:t>What is the difference between an internally generated and an acquired asset (or other as per the mSCOA classification)?</w:t>
            </w:r>
          </w:p>
          <w:p w14:paraId="136B656A" w14:textId="79D6BDE2" w:rsidR="002A0E66" w:rsidRPr="005822D4" w:rsidRDefault="002A0E66" w:rsidP="007B2339">
            <w:pPr>
              <w:shd w:val="clear" w:color="auto" w:fill="FFFFFF"/>
              <w:spacing w:line="360" w:lineRule="auto"/>
              <w:ind w:left="0"/>
              <w:jc w:val="both"/>
              <w:rPr>
                <w:b/>
                <w:i/>
              </w:rPr>
            </w:pPr>
            <w:r w:rsidRPr="00FB54DC">
              <w:rPr>
                <w:b/>
                <w:i/>
              </w:rPr>
              <w:t xml:space="preserve">Example </w:t>
            </w:r>
            <w:r w:rsidR="009D70A7">
              <w:rPr>
                <w:b/>
                <w:i/>
              </w:rPr>
              <w:t>7</w:t>
            </w:r>
          </w:p>
          <w:p w14:paraId="1A1E40FE" w14:textId="77777777" w:rsidR="002A0E66" w:rsidRPr="005822D4" w:rsidRDefault="002A0E66" w:rsidP="007B2339">
            <w:pPr>
              <w:pStyle w:val="Numberedbodytext"/>
              <w:numPr>
                <w:ilvl w:val="0"/>
                <w:numId w:val="24"/>
              </w:numPr>
              <w:spacing w:line="360" w:lineRule="auto"/>
              <w:rPr>
                <w:rFonts w:ascii="Georgia" w:hAnsi="Georgia"/>
              </w:rPr>
            </w:pPr>
            <w:r w:rsidRPr="00FB54DC">
              <w:rPr>
                <w:rFonts w:ascii="Georgia" w:hAnsi="Georgia"/>
              </w:rPr>
              <w:t xml:space="preserve">It is important in the application of the mSCOA classification tables to recognise the distinction between acquired (other) and internally generated assets.  The Standards of GRAP 31 on Intangible assets only allow ACQUIRED intangible assets to be recognised in the Statement of Financial Position.  </w:t>
            </w:r>
          </w:p>
          <w:p w14:paraId="15B00D91" w14:textId="77777777" w:rsidR="002A0E66" w:rsidRPr="005822D4" w:rsidRDefault="002A0E66" w:rsidP="007B2339">
            <w:pPr>
              <w:pStyle w:val="Numberedbodytext"/>
              <w:numPr>
                <w:ilvl w:val="0"/>
                <w:numId w:val="24"/>
              </w:numPr>
              <w:spacing w:line="360" w:lineRule="auto"/>
              <w:rPr>
                <w:rFonts w:ascii="Georgia" w:hAnsi="Georgia"/>
              </w:rPr>
            </w:pPr>
            <w:r w:rsidRPr="00FB54DC">
              <w:rPr>
                <w:rFonts w:ascii="Georgia" w:hAnsi="Georgia"/>
              </w:rPr>
              <w:t xml:space="preserve">This results in what is sometimes described as “internally generated goodwill”.  This is the difference between the fair market value of a business and the value of its identifiable net assets per the statement of financial position.  The treatment of this goodwill only changes if the </w:t>
            </w:r>
            <w:r w:rsidRPr="00FB54DC">
              <w:rPr>
                <w:rFonts w:ascii="Georgia" w:hAnsi="Georgia"/>
              </w:rPr>
              <w:lastRenderedPageBreak/>
              <w:t xml:space="preserve">entity is acquired, converting the goodwill from internally generated to acquired.  </w:t>
            </w:r>
          </w:p>
          <w:p w14:paraId="1E053D7C" w14:textId="77777777" w:rsidR="002A0E66" w:rsidRPr="005822D4" w:rsidRDefault="002A0E66" w:rsidP="007B2339">
            <w:pPr>
              <w:pStyle w:val="Numberedbodytext"/>
              <w:numPr>
                <w:ilvl w:val="0"/>
                <w:numId w:val="23"/>
              </w:numPr>
              <w:spacing w:line="360" w:lineRule="auto"/>
              <w:rPr>
                <w:rFonts w:ascii="Georgia" w:hAnsi="Georgia"/>
              </w:rPr>
            </w:pPr>
            <w:r w:rsidRPr="00FB54DC">
              <w:rPr>
                <w:rFonts w:ascii="Georgia" w:hAnsi="Georgia"/>
              </w:rPr>
              <w:t xml:space="preserve">In the case of a finance lease, the underlying asset may be either tangible or intangible.  After initial recognition, a lessee accounts for an intangible asset held under a finance lease in accordance with this Standard.  </w:t>
            </w:r>
          </w:p>
          <w:p w14:paraId="4A146E4D" w14:textId="77777777" w:rsidR="002A0E66" w:rsidRPr="005822D4" w:rsidRDefault="002A0E66" w:rsidP="007B2339">
            <w:pPr>
              <w:pStyle w:val="Numberedbodytext"/>
              <w:numPr>
                <w:ilvl w:val="0"/>
                <w:numId w:val="23"/>
              </w:numPr>
              <w:spacing w:line="360" w:lineRule="auto"/>
              <w:rPr>
                <w:rFonts w:ascii="Georgia" w:hAnsi="Georgia"/>
              </w:rPr>
            </w:pPr>
            <w:r w:rsidRPr="00FB54DC">
              <w:rPr>
                <w:rFonts w:ascii="Georgia" w:hAnsi="Georgia"/>
              </w:rPr>
              <w:t xml:space="preserve">Rights under licensing agreements for items such as motion picture films, video recordings, plays, manuscripts, patents and copyrights are excluded from the scope of the Standard of GRAP on Leases and are within the scope of the Standard on Intangible Assets.  </w:t>
            </w:r>
          </w:p>
          <w:p w14:paraId="0CD858EA" w14:textId="77777777" w:rsidR="002A0E66" w:rsidRPr="005822D4" w:rsidRDefault="002A0E66" w:rsidP="007B2339">
            <w:pPr>
              <w:pStyle w:val="Numberedbodytext"/>
              <w:numPr>
                <w:ilvl w:val="0"/>
                <w:numId w:val="23"/>
              </w:numPr>
              <w:spacing w:line="360" w:lineRule="auto"/>
              <w:rPr>
                <w:rFonts w:ascii="Georgia" w:hAnsi="Georgia"/>
              </w:rPr>
            </w:pPr>
            <w:r w:rsidRPr="00FB54DC">
              <w:rPr>
                <w:rFonts w:ascii="Georgia" w:hAnsi="Georgia"/>
              </w:rPr>
              <w:t>Entities frequently expend resources, or incur liabilities, on the acquisition, development, maintenance or enhancement of intangible resources such as scientific or technical knowledge, design and implementation of new processes or systems, licences, intellectual property, and trademarks (including brand names and publishing titles). Common examples of items encompassed by these broad headings are computer software, patents, copyrights, motion picture films, customer lists, acquired fishing licences, acquired import quotas, and relationships with customers.</w:t>
            </w:r>
          </w:p>
          <w:p w14:paraId="62D7D3C9" w14:textId="3E3F72D9" w:rsidR="002A0E66" w:rsidRPr="005822D4" w:rsidRDefault="002A0E66" w:rsidP="007B2339">
            <w:pPr>
              <w:pStyle w:val="Numberedbodytext"/>
              <w:numPr>
                <w:ilvl w:val="0"/>
                <w:numId w:val="23"/>
              </w:numPr>
              <w:spacing w:line="360" w:lineRule="auto"/>
              <w:rPr>
                <w:rFonts w:ascii="Georgia" w:hAnsi="Georgia"/>
              </w:rPr>
            </w:pPr>
            <w:r w:rsidRPr="00FB54DC">
              <w:rPr>
                <w:rFonts w:ascii="Georgia" w:hAnsi="Georgia"/>
              </w:rPr>
              <w:t xml:space="preserve">Not all the items described meet the definition of an intangible asset, </w:t>
            </w:r>
            <w:r w:rsidR="009D70A7">
              <w:rPr>
                <w:rFonts w:ascii="Georgia" w:hAnsi="Georgia"/>
              </w:rPr>
              <w:t>for example</w:t>
            </w:r>
            <w:r w:rsidRPr="00FB54DC">
              <w:rPr>
                <w:rFonts w:ascii="Georgia" w:hAnsi="Georgia"/>
              </w:rPr>
              <w:t xml:space="preserve"> identifiability, control over a resource and existence of future economic benefits or service potential.  If an item within the scope of the Standard of GRAP on Intangible Assets does not meet the definition of an intangible asset, expenditure to acquire it or generate it internally is recognised as an expense when it is incurred</w:t>
            </w:r>
          </w:p>
        </w:tc>
      </w:tr>
    </w:tbl>
    <w:p w14:paraId="675D1D95" w14:textId="77777777" w:rsidR="002A0E66" w:rsidRDefault="002A0E66" w:rsidP="007B2339">
      <w:pPr>
        <w:pStyle w:val="PSDNumPar"/>
        <w:numPr>
          <w:ilvl w:val="0"/>
          <w:numId w:val="0"/>
        </w:numPr>
        <w:spacing w:line="360" w:lineRule="auto"/>
        <w:jc w:val="both"/>
      </w:pPr>
    </w:p>
    <w:p w14:paraId="08D5A382" w14:textId="2325D077" w:rsidR="007F4561" w:rsidRPr="005822D4" w:rsidRDefault="00C55FE7" w:rsidP="007B2339">
      <w:pPr>
        <w:pStyle w:val="PSDNumPar"/>
        <w:spacing w:line="360" w:lineRule="auto"/>
        <w:jc w:val="both"/>
      </w:pPr>
      <w:r w:rsidRPr="00FB54DC">
        <w:t>Provided for in mSCOA are the following categories following on the classification for “cost or revaluation model” for Intangible Assets at a non-posting level:</w:t>
      </w:r>
    </w:p>
    <w:p w14:paraId="06EE5D77" w14:textId="77777777" w:rsidR="007F4561" w:rsidRPr="005822D4" w:rsidRDefault="00C55FE7" w:rsidP="007B2339">
      <w:pPr>
        <w:pStyle w:val="Bulletpar"/>
        <w:spacing w:line="360" w:lineRule="auto"/>
        <w:jc w:val="both"/>
      </w:pPr>
      <w:r w:rsidRPr="00FB54DC">
        <w:t>Intangible Assets under Development</w:t>
      </w:r>
    </w:p>
    <w:p w14:paraId="01844A4B" w14:textId="77777777" w:rsidR="007F4561" w:rsidRPr="005822D4" w:rsidRDefault="00C55FE7" w:rsidP="007B2339">
      <w:pPr>
        <w:pStyle w:val="Bulletpar"/>
        <w:spacing w:line="360" w:lineRule="auto"/>
        <w:jc w:val="both"/>
      </w:pPr>
      <w:r w:rsidRPr="00FB54DC">
        <w:t>Capital Development</w:t>
      </w:r>
    </w:p>
    <w:p w14:paraId="4B22CB3B" w14:textId="77777777" w:rsidR="007F4561" w:rsidRPr="005822D4" w:rsidRDefault="00C55FE7" w:rsidP="007B2339">
      <w:pPr>
        <w:pStyle w:val="Bulletpar"/>
        <w:spacing w:line="360" w:lineRule="auto"/>
        <w:jc w:val="both"/>
      </w:pPr>
      <w:r w:rsidRPr="00FB54DC">
        <w:t>Computer Software</w:t>
      </w:r>
    </w:p>
    <w:p w14:paraId="10DB61D1" w14:textId="77777777" w:rsidR="007F4561" w:rsidRPr="005822D4" w:rsidRDefault="00C55FE7" w:rsidP="007B2339">
      <w:pPr>
        <w:pStyle w:val="Bulletpar"/>
        <w:spacing w:line="360" w:lineRule="auto"/>
        <w:jc w:val="both"/>
      </w:pPr>
      <w:r w:rsidRPr="00FB54DC">
        <w:t>Franchises and Consents</w:t>
      </w:r>
    </w:p>
    <w:p w14:paraId="4B444386" w14:textId="77777777" w:rsidR="007F4561" w:rsidRPr="005822D4" w:rsidRDefault="00C55FE7" w:rsidP="007B2339">
      <w:pPr>
        <w:pStyle w:val="Bulletpar"/>
        <w:spacing w:line="360" w:lineRule="auto"/>
        <w:jc w:val="both"/>
      </w:pPr>
      <w:r w:rsidRPr="00FB54DC">
        <w:t>Incorporation and Organisational Start-up</w:t>
      </w:r>
    </w:p>
    <w:p w14:paraId="14DF5927" w14:textId="77777777" w:rsidR="007F4561" w:rsidRPr="005822D4" w:rsidRDefault="00C55FE7" w:rsidP="007B2339">
      <w:pPr>
        <w:pStyle w:val="Bulletpar"/>
        <w:spacing w:line="360" w:lineRule="auto"/>
        <w:jc w:val="both"/>
      </w:pPr>
      <w:r w:rsidRPr="00FB54DC">
        <w:t>Patents, Licenses, Copyrights, Brand Names and Trademarks</w:t>
      </w:r>
    </w:p>
    <w:p w14:paraId="576BEF1B" w14:textId="77777777" w:rsidR="007F4561" w:rsidRPr="005822D4" w:rsidRDefault="00C55FE7" w:rsidP="007B2339">
      <w:pPr>
        <w:pStyle w:val="Bulletpar"/>
        <w:spacing w:line="360" w:lineRule="auto"/>
        <w:jc w:val="both"/>
      </w:pPr>
      <w:r w:rsidRPr="00FB54DC">
        <w:lastRenderedPageBreak/>
        <w:t>Recipes, Formulae, Prototypes, Designs and Models</w:t>
      </w:r>
    </w:p>
    <w:p w14:paraId="62C0B2A7" w14:textId="77777777" w:rsidR="007F4561" w:rsidRPr="005822D4" w:rsidRDefault="00C55FE7" w:rsidP="007B2339">
      <w:pPr>
        <w:pStyle w:val="Bulletpar"/>
        <w:spacing w:line="360" w:lineRule="auto"/>
        <w:jc w:val="both"/>
      </w:pPr>
      <w:r w:rsidRPr="00FB54DC">
        <w:t>Service, Operating and Land Rights</w:t>
      </w:r>
    </w:p>
    <w:p w14:paraId="3350FDF5" w14:textId="77777777" w:rsidR="0097172C" w:rsidRPr="005822D4" w:rsidRDefault="00C55FE7" w:rsidP="007B2339">
      <w:pPr>
        <w:pStyle w:val="PSDNumPar"/>
        <w:spacing w:line="360" w:lineRule="auto"/>
        <w:jc w:val="both"/>
      </w:pPr>
      <w:r w:rsidRPr="00FB54DC">
        <w:t>The classification for defining the posting level is within the above categories as illustrated</w:t>
      </w:r>
      <w:r w:rsidR="00820954" w:rsidRPr="00FB54DC">
        <w:t>,</w:t>
      </w:r>
      <w:r w:rsidRPr="00FB54DC">
        <w:t xml:space="preserve"> with the exception of the accounts as indicated not being at the posting level.  This posting level classification is not applicable to Intangible Assets under Development and accordingly this account is at the posting level</w:t>
      </w:r>
      <w:r w:rsidR="006A4266" w:rsidRPr="005822D4">
        <w:t xml:space="preserve">.  </w:t>
      </w:r>
    </w:p>
    <w:p w14:paraId="452B769F" w14:textId="77777777" w:rsidR="00010C5C" w:rsidRPr="005822D4" w:rsidRDefault="00010C5C" w:rsidP="007B2339">
      <w:pPr>
        <w:pStyle w:val="PSDNumPar"/>
        <w:numPr>
          <w:ilvl w:val="0"/>
          <w:numId w:val="0"/>
        </w:numPr>
        <w:spacing w:line="360" w:lineRule="auto"/>
        <w:ind w:left="851"/>
        <w:jc w:val="both"/>
      </w:pPr>
      <w:r w:rsidRPr="005822D4">
        <w:rPr>
          <w:noProof/>
          <w:lang w:eastAsia="en-ZA"/>
        </w:rPr>
        <w:drawing>
          <wp:inline distT="0" distB="0" distL="0" distR="0" wp14:anchorId="5A3A8502" wp14:editId="4E6A27B2">
            <wp:extent cx="5486400" cy="5292000"/>
            <wp:effectExtent l="76200" t="0" r="19050" b="9969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4" r:lo="rId105" r:qs="rId106" r:cs="rId107"/>
              </a:graphicData>
            </a:graphic>
          </wp:inline>
        </w:drawing>
      </w:r>
    </w:p>
    <w:p w14:paraId="2F728AB4" w14:textId="57751C1F" w:rsidR="00985155" w:rsidRPr="005822D4" w:rsidRDefault="00C55FE7" w:rsidP="007B2339">
      <w:pPr>
        <w:pStyle w:val="PSDNumPar"/>
        <w:spacing w:line="360" w:lineRule="auto"/>
        <w:jc w:val="both"/>
      </w:pPr>
      <w:r w:rsidRPr="00FB54DC">
        <w:t xml:space="preserve">The NERSA Regulatory Reporting Requirements </w:t>
      </w:r>
      <w:r w:rsidR="009D70A7">
        <w:t>are</w:t>
      </w:r>
      <w:r w:rsidRPr="00FB54DC">
        <w:t xml:space="preserve"> based on tables BS1/11/13/14.  The illustration provides an overview of the classification </w:t>
      </w:r>
      <w:r w:rsidR="009D70A7">
        <w:t>that</w:t>
      </w:r>
      <w:r w:rsidRPr="00FB54DC">
        <w:t xml:space="preserve"> meet</w:t>
      </w:r>
      <w:r w:rsidR="009D70A7">
        <w:t>s</w:t>
      </w:r>
      <w:r w:rsidRPr="00FB54DC">
        <w:t xml:space="preserve"> the NERSA Regulatory Reporting Requirements.  </w:t>
      </w:r>
    </w:p>
    <w:p w14:paraId="583FE62B" w14:textId="77777777" w:rsidR="00C913F3" w:rsidRPr="005822D4" w:rsidRDefault="00C55FE7" w:rsidP="007B2339">
      <w:pPr>
        <w:pStyle w:val="PSDNumPar"/>
        <w:spacing w:line="360" w:lineRule="auto"/>
        <w:jc w:val="both"/>
      </w:pPr>
      <w:r w:rsidRPr="00FB54DC">
        <w:t xml:space="preserve">National Treasury and NERSA engaged in a process to reconsider the reporting requirements as well as incorporating the classification to be able to meet the </w:t>
      </w:r>
      <w:r w:rsidRPr="00FB54DC">
        <w:lastRenderedPageBreak/>
        <w:t>requirements from the Cities Infrastructure Development Management System (CIDMS</w:t>
      </w:r>
      <w:r w:rsidR="0096099D" w:rsidRPr="005822D4">
        <w:t xml:space="preserve">).  </w:t>
      </w:r>
    </w:p>
    <w:p w14:paraId="266DE41A" w14:textId="657B38B0" w:rsidR="00985155" w:rsidRPr="005822D4" w:rsidRDefault="00C55FE7" w:rsidP="007B2339">
      <w:pPr>
        <w:pStyle w:val="PSDNumPar"/>
        <w:spacing w:line="360" w:lineRule="auto"/>
        <w:jc w:val="both"/>
      </w:pPr>
      <w:r w:rsidRPr="00FB54DC">
        <w:t xml:space="preserve">The definition and explanation extracted from the </w:t>
      </w:r>
      <w:r w:rsidRPr="007B2339">
        <w:rPr>
          <w:i/>
        </w:rPr>
        <w:t>Regulatory Accounting Manual:  Volume 2</w:t>
      </w:r>
      <w:r w:rsidR="009D70A7">
        <w:rPr>
          <w:i/>
        </w:rPr>
        <w:t>:</w:t>
      </w:r>
      <w:r w:rsidRPr="007B2339">
        <w:rPr>
          <w:i/>
        </w:rPr>
        <w:t xml:space="preserve"> Electricity</w:t>
      </w:r>
      <w:r w:rsidRPr="00FB54DC">
        <w:t xml:space="preserve"> is included to assist in understanding the requirements.  The reference to electric plant per the referenced guidance includes intangible assets but </w:t>
      </w:r>
      <w:r w:rsidR="009D70A7">
        <w:t xml:space="preserve">is </w:t>
      </w:r>
      <w:r w:rsidRPr="00FB54DC">
        <w:t>separated from general and distribution plant.  The account numbers referred to in the definitions also refer to the NERSA account numbers as used in the</w:t>
      </w:r>
      <w:r w:rsidR="009D70A7">
        <w:t>ir</w:t>
      </w:r>
      <w:r w:rsidRPr="00FB54DC">
        <w:t xml:space="preserve"> Regulatory Reporting Table.</w:t>
      </w:r>
    </w:p>
    <w:p w14:paraId="60D4832C" w14:textId="77777777" w:rsidR="00252540" w:rsidRPr="007B2339" w:rsidRDefault="00252540" w:rsidP="007B2339">
      <w:pPr>
        <w:pStyle w:val="DefinitionBox"/>
        <w:shd w:val="clear" w:color="auto" w:fill="DBE5F1" w:themeFill="accent1" w:themeFillTint="33"/>
        <w:spacing w:line="360" w:lineRule="auto"/>
        <w:jc w:val="both"/>
        <w:rPr>
          <w:b/>
        </w:rPr>
      </w:pPr>
      <w:r w:rsidRPr="007B2339">
        <w:rPr>
          <w:b/>
        </w:rPr>
        <w:t xml:space="preserve">Definitions: </w:t>
      </w:r>
    </w:p>
    <w:p w14:paraId="53B924FF" w14:textId="77777777" w:rsidR="00252540" w:rsidRPr="005822D4" w:rsidRDefault="00985155" w:rsidP="007B2339">
      <w:pPr>
        <w:pStyle w:val="DefinitionBox"/>
        <w:shd w:val="clear" w:color="auto" w:fill="DBE5F1" w:themeFill="accent1" w:themeFillTint="33"/>
        <w:spacing w:line="360" w:lineRule="auto"/>
        <w:jc w:val="both"/>
      </w:pPr>
      <w:r w:rsidRPr="007B2339">
        <w:rPr>
          <w:b/>
        </w:rPr>
        <w:t>Owned and In-use:</w:t>
      </w:r>
      <w:r w:rsidRPr="005822D4">
        <w:t xml:space="preserve">  This account should contain the original cost of electric plant,</w:t>
      </w:r>
      <w:r w:rsidR="00252540" w:rsidRPr="005822D4">
        <w:t xml:space="preserve"> included in accounts 301 to 499, prescribed herein, owned and in use by the Utility in its electric utility operations, and having an expectation of life in service of more than one year from date of installation, including such property owned by the Utility but held</w:t>
      </w:r>
      <w:r w:rsidR="00716B4B" w:rsidRPr="005822D4">
        <w:t xml:space="preserve"> by</w:t>
      </w:r>
      <w:r w:rsidR="00252540" w:rsidRPr="005822D4">
        <w:t xml:space="preserve"> nominees.  [101]</w:t>
      </w:r>
    </w:p>
    <w:p w14:paraId="00CD27B4" w14:textId="77777777" w:rsidR="00252540" w:rsidRPr="005822D4" w:rsidRDefault="00252540" w:rsidP="007B2339">
      <w:pPr>
        <w:pStyle w:val="DefinitionBox"/>
        <w:shd w:val="clear" w:color="auto" w:fill="DBE5F1" w:themeFill="accent1" w:themeFillTint="33"/>
        <w:spacing w:line="360" w:lineRule="auto"/>
        <w:jc w:val="both"/>
      </w:pPr>
      <w:r w:rsidRPr="005822D4">
        <w:t xml:space="preserve">Future Use:  </w:t>
      </w:r>
      <w:r w:rsidR="00697DD7" w:rsidRPr="005822D4">
        <w:t xml:space="preserve">This account shall include the original </w:t>
      </w:r>
      <w:r w:rsidR="00E8372D" w:rsidRPr="005822D4">
        <w:t>cost</w:t>
      </w:r>
      <w:r w:rsidR="00697DD7" w:rsidRPr="005822D4">
        <w:t xml:space="preserve"> of electric plant owned and held for future use </w:t>
      </w:r>
      <w:r w:rsidR="00716B4B" w:rsidRPr="005822D4">
        <w:t>i</w:t>
      </w:r>
      <w:r w:rsidR="00697DD7" w:rsidRPr="005822D4">
        <w:t xml:space="preserve">n electric service under a definite plan for such use, to include: (1) Property acquired but never used by the utility in electric service, but held for such service in the future under a definite </w:t>
      </w:r>
      <w:r w:rsidR="00E8372D" w:rsidRPr="005822D4">
        <w:t>plan</w:t>
      </w:r>
      <w:r w:rsidR="00697DD7" w:rsidRPr="005822D4">
        <w:t xml:space="preserve"> and (2) property previously used by the utility in service, but retired or </w:t>
      </w:r>
      <w:r w:rsidR="00E8372D" w:rsidRPr="005822D4">
        <w:t>mothballed</w:t>
      </w:r>
      <w:r w:rsidR="00697DD7" w:rsidRPr="005822D4">
        <w:t xml:space="preserve"> from such service and held pending </w:t>
      </w:r>
      <w:r w:rsidR="00E8372D" w:rsidRPr="005822D4">
        <w:t>its</w:t>
      </w:r>
      <w:r w:rsidR="00697DD7" w:rsidRPr="005822D4">
        <w:t xml:space="preserve"> reuse in the future, under a definite plan, in electric service.  </w:t>
      </w:r>
      <w:r w:rsidR="00E8372D" w:rsidRPr="005822D4">
        <w:t xml:space="preserve">The property included in this account should be classified in a manner similar to detail in accounts 301 to 499 prescribed for electric plant in service and the account should be maintained in such detail as though the property were in service.  </w:t>
      </w:r>
    </w:p>
    <w:p w14:paraId="5978C86E" w14:textId="77777777" w:rsidR="00252540" w:rsidRPr="005822D4" w:rsidRDefault="00252540" w:rsidP="007B2339">
      <w:pPr>
        <w:pStyle w:val="DefinitionBox"/>
        <w:shd w:val="clear" w:color="auto" w:fill="DBE5F1" w:themeFill="accent1" w:themeFillTint="33"/>
        <w:spacing w:line="360" w:lineRule="auto"/>
        <w:jc w:val="both"/>
      </w:pPr>
      <w:r w:rsidRPr="007B2339">
        <w:rPr>
          <w:b/>
        </w:rPr>
        <w:t>Leased to Others:</w:t>
      </w:r>
      <w:r w:rsidRPr="005822D4">
        <w:t xml:space="preserve">  Electric Plant Leased to Others.  This account should record the original cost of </w:t>
      </w:r>
      <w:r w:rsidR="00E8372D" w:rsidRPr="005822D4">
        <w:t>electric</w:t>
      </w:r>
      <w:r w:rsidRPr="005822D4">
        <w:t xml:space="preserve"> plant owned by the Utility, but leased to others as operating units or systems, where the lessee has exclusive possession. </w:t>
      </w:r>
    </w:p>
    <w:p w14:paraId="09AE0BF7" w14:textId="77777777" w:rsidR="00252540" w:rsidRPr="005822D4" w:rsidRDefault="00252540" w:rsidP="007B2339">
      <w:pPr>
        <w:pStyle w:val="DefinitionBox"/>
        <w:shd w:val="clear" w:color="auto" w:fill="DBE5F1" w:themeFill="accent1" w:themeFillTint="33"/>
        <w:spacing w:line="360" w:lineRule="auto"/>
        <w:jc w:val="both"/>
      </w:pPr>
      <w:r w:rsidRPr="007B2339">
        <w:rPr>
          <w:b/>
        </w:rPr>
        <w:t xml:space="preserve">Finance Leased: </w:t>
      </w:r>
      <w:r w:rsidRPr="005822D4">
        <w:t xml:space="preserve"> Property under capital leases.  This account should contain the amount recorded under capital leases for plant leased from others and used by the Utility in its utility operations.  The </w:t>
      </w:r>
      <w:r w:rsidR="00E8372D" w:rsidRPr="005822D4">
        <w:t>property</w:t>
      </w:r>
      <w:r w:rsidRPr="005822D4">
        <w:t xml:space="preserve"> included in this account shall be classified according to the detailed accounts (301 – 409) prescribed for electric plant in service and this account shall be maintained in such detail as though the property were used by the owner in its </w:t>
      </w:r>
      <w:r w:rsidR="00E8372D" w:rsidRPr="005822D4">
        <w:t>utility</w:t>
      </w:r>
      <w:r w:rsidRPr="005822D4">
        <w:t xml:space="preserve"> operations.  </w:t>
      </w:r>
    </w:p>
    <w:p w14:paraId="750DC62A" w14:textId="77777777" w:rsidR="00252540" w:rsidRPr="005822D4" w:rsidRDefault="00252540" w:rsidP="007B2339">
      <w:pPr>
        <w:pStyle w:val="DefinitionBox"/>
        <w:shd w:val="clear" w:color="auto" w:fill="DBE5F1" w:themeFill="accent1" w:themeFillTint="33"/>
        <w:spacing w:line="360" w:lineRule="auto"/>
        <w:jc w:val="both"/>
      </w:pPr>
      <w:r w:rsidRPr="005822D4">
        <w:t>The electric property included in this account shall be classified separately according to the detailed accounts 301 to 499 prescribed for electric plant in service.  [102]</w:t>
      </w:r>
    </w:p>
    <w:p w14:paraId="5E08815E" w14:textId="77777777" w:rsidR="009D70A7" w:rsidRDefault="009D70A7" w:rsidP="007B2339">
      <w:pPr>
        <w:pStyle w:val="Heading5"/>
        <w:spacing w:line="360" w:lineRule="auto"/>
        <w:jc w:val="both"/>
      </w:pPr>
      <w:bookmarkStart w:id="138" w:name="_Toc362864643"/>
    </w:p>
    <w:p w14:paraId="655F7E5D" w14:textId="77777777" w:rsidR="009D70A7" w:rsidRDefault="009D70A7" w:rsidP="007B2339">
      <w:pPr>
        <w:pStyle w:val="Heading5"/>
        <w:spacing w:line="360" w:lineRule="auto"/>
        <w:jc w:val="both"/>
      </w:pPr>
    </w:p>
    <w:p w14:paraId="3DFBCDB2" w14:textId="23F0BBC0" w:rsidR="00E91B64" w:rsidRPr="005822D4" w:rsidRDefault="00E91B64" w:rsidP="007B2339">
      <w:pPr>
        <w:pStyle w:val="Heading5"/>
        <w:spacing w:line="360" w:lineRule="auto"/>
        <w:jc w:val="both"/>
      </w:pPr>
      <w:bookmarkStart w:id="139" w:name="_Toc479246031"/>
      <w:r w:rsidRPr="005822D4">
        <w:lastRenderedPageBreak/>
        <w:t>Investments in Associate</w:t>
      </w:r>
      <w:bookmarkEnd w:id="138"/>
      <w:bookmarkEnd w:id="139"/>
    </w:p>
    <w:p w14:paraId="000EFE75" w14:textId="77777777" w:rsidR="00802948" w:rsidRPr="007B2339" w:rsidRDefault="00802948" w:rsidP="007B2339">
      <w:pPr>
        <w:pStyle w:val="DefinitionBox"/>
        <w:keepNext/>
        <w:shd w:val="clear" w:color="auto" w:fill="DBE5F1" w:themeFill="accent1" w:themeFillTint="33"/>
        <w:spacing w:line="360" w:lineRule="auto"/>
        <w:jc w:val="both"/>
        <w:rPr>
          <w:b/>
        </w:rPr>
      </w:pPr>
      <w:r w:rsidRPr="007B2339">
        <w:rPr>
          <w:b/>
        </w:rPr>
        <w:t>Definition:</w:t>
      </w:r>
    </w:p>
    <w:p w14:paraId="5A448B58" w14:textId="5D071F4E" w:rsidR="00802948" w:rsidRPr="005822D4" w:rsidRDefault="007300E1" w:rsidP="007B2339">
      <w:pPr>
        <w:pStyle w:val="DefinitionBox"/>
        <w:keepNext/>
        <w:shd w:val="clear" w:color="auto" w:fill="DBE5F1" w:themeFill="accent1" w:themeFillTint="33"/>
        <w:spacing w:line="360" w:lineRule="auto"/>
        <w:jc w:val="both"/>
      </w:pPr>
      <w:r w:rsidRPr="005822D4">
        <w:t>An</w:t>
      </w:r>
      <w:r w:rsidR="00802948" w:rsidRPr="005822D4">
        <w:t xml:space="preserve"> entity, including an unincorporated entity such </w:t>
      </w:r>
      <w:r w:rsidR="00F6113E" w:rsidRPr="005822D4">
        <w:t>as a</w:t>
      </w:r>
      <w:r w:rsidR="00802948" w:rsidRPr="005822D4">
        <w:t xml:space="preserve"> partnership, over which the investor has significant influence and that is neither a controlled entity nor an interest in a joint venture.  </w:t>
      </w:r>
    </w:p>
    <w:p w14:paraId="796DCB35" w14:textId="77777777" w:rsidR="00CB22F6" w:rsidRDefault="00CB22F6" w:rsidP="007B2339">
      <w:pPr>
        <w:pStyle w:val="PSDNumPar"/>
        <w:numPr>
          <w:ilvl w:val="0"/>
          <w:numId w:val="0"/>
        </w:numPr>
        <w:spacing w:line="360" w:lineRule="auto"/>
        <w:ind w:left="851"/>
        <w:jc w:val="both"/>
      </w:pPr>
    </w:p>
    <w:p w14:paraId="12A29BB2" w14:textId="42C4B55E" w:rsidR="00E91B64" w:rsidRPr="005822D4" w:rsidRDefault="00C55FE7" w:rsidP="007B2339">
      <w:pPr>
        <w:pStyle w:val="PSDNumPar"/>
        <w:spacing w:line="360" w:lineRule="auto"/>
        <w:jc w:val="both"/>
      </w:pPr>
      <w:r w:rsidRPr="00FB54DC">
        <w:t>An associate is an entity in which another entity owns a significant portion of voting shares, usually 20–50</w:t>
      </w:r>
      <w:r w:rsidR="00CB22F6">
        <w:t xml:space="preserve"> per cent</w:t>
      </w:r>
      <w:r w:rsidRPr="00FB54DC">
        <w:t xml:space="preserve">.  In this case, an owner does not consolidate the associate's financial statements. </w:t>
      </w:r>
    </w:p>
    <w:p w14:paraId="033BABEC" w14:textId="0F6EA467" w:rsidR="00E91B64" w:rsidRPr="005822D4" w:rsidRDefault="00C55FE7" w:rsidP="007B2339">
      <w:pPr>
        <w:pStyle w:val="PSDNumPar"/>
        <w:spacing w:line="360" w:lineRule="auto"/>
        <w:jc w:val="both"/>
      </w:pPr>
      <w:r w:rsidRPr="00FB54DC">
        <w:t>Ownership of over 50</w:t>
      </w:r>
      <w:r w:rsidR="00CB22F6">
        <w:t xml:space="preserve"> per cent</w:t>
      </w:r>
      <w:r w:rsidRPr="00FB54DC">
        <w:t xml:space="preserve"> creates a subsidiary, with its financial statements being consolidated into the parent's books.</w:t>
      </w:r>
    </w:p>
    <w:p w14:paraId="233F2F50" w14:textId="77777777" w:rsidR="00E91B64" w:rsidRPr="005822D4" w:rsidRDefault="00C55FE7" w:rsidP="007B2339">
      <w:pPr>
        <w:pStyle w:val="PSDNumPar"/>
        <w:spacing w:line="360" w:lineRule="auto"/>
        <w:jc w:val="both"/>
      </w:pPr>
      <w:r w:rsidRPr="00FB54DC">
        <w:t>Associate value is reported in the statement of financial position as an asset, the investor's proportional share of the associate's income is reported in the statement of financial performance and dividends from the ownership decrease the value on the statement of financial position.</w:t>
      </w:r>
    </w:p>
    <w:tbl>
      <w:tblPr>
        <w:tblStyle w:val="TableGrid"/>
        <w:tblW w:w="0" w:type="auto"/>
        <w:tblInd w:w="28" w:type="dxa"/>
        <w:tblLook w:val="04A0" w:firstRow="1" w:lastRow="0" w:firstColumn="1" w:lastColumn="0" w:noHBand="0" w:noVBand="1"/>
      </w:tblPr>
      <w:tblGrid>
        <w:gridCol w:w="2070"/>
        <w:gridCol w:w="6918"/>
      </w:tblGrid>
      <w:tr w:rsidR="00B60C55" w:rsidRPr="005822D4" w14:paraId="73F748C9" w14:textId="77777777" w:rsidTr="0065084F">
        <w:tc>
          <w:tcPr>
            <w:tcW w:w="2076" w:type="dxa"/>
          </w:tcPr>
          <w:p w14:paraId="4A06DAD8" w14:textId="77777777" w:rsidR="00B60C55" w:rsidRPr="005822D4" w:rsidRDefault="00B60C55" w:rsidP="007B2339">
            <w:pPr>
              <w:spacing w:line="360" w:lineRule="auto"/>
              <w:contextualSpacing/>
              <w:jc w:val="both"/>
              <w:rPr>
                <w:noProof/>
                <w:sz w:val="20"/>
                <w:szCs w:val="20"/>
                <w:lang w:eastAsia="en-ZA"/>
              </w:rPr>
            </w:pPr>
            <w:r w:rsidRPr="005822D4">
              <w:rPr>
                <w:noProof/>
                <w:sz w:val="20"/>
                <w:szCs w:val="20"/>
                <w:lang w:eastAsia="en-ZA"/>
              </w:rPr>
              <w:drawing>
                <wp:inline distT="0" distB="0" distL="0" distR="0" wp14:anchorId="3BE9045D" wp14:editId="75593AD9">
                  <wp:extent cx="630000" cy="63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essDecisionSmall[1].gif"/>
                          <pic:cNvPicPr/>
                        </pic:nvPicPr>
                        <pic:blipFill>
                          <a:blip r:embed="rId42" cstate="print">
                            <a:extLst>
                              <a:ext uri="{28A0092B-C50C-407E-A947-70E740481C1C}">
                                <a14:useLocalDpi xmlns:a14="http://schemas.microsoft.com/office/drawing/2010/main" val="0"/>
                              </a:ext>
                            </a:extLst>
                          </a:blip>
                          <a:stretch>
                            <a:fillRect/>
                          </a:stretch>
                        </pic:blipFill>
                        <pic:spPr>
                          <a:xfrm>
                            <a:off x="0" y="0"/>
                            <a:ext cx="630000" cy="630000"/>
                          </a:xfrm>
                          <a:prstGeom prst="rect">
                            <a:avLst/>
                          </a:prstGeom>
                        </pic:spPr>
                      </pic:pic>
                    </a:graphicData>
                  </a:graphic>
                </wp:inline>
              </w:drawing>
            </w:r>
          </w:p>
        </w:tc>
        <w:tc>
          <w:tcPr>
            <w:tcW w:w="7138" w:type="dxa"/>
          </w:tcPr>
          <w:p w14:paraId="04066597" w14:textId="77777777" w:rsidR="00B60C55" w:rsidRPr="005822D4" w:rsidRDefault="00C55FE7" w:rsidP="007B2339">
            <w:pPr>
              <w:pStyle w:val="Numberedbodytext"/>
              <w:numPr>
                <w:ilvl w:val="0"/>
                <w:numId w:val="0"/>
              </w:numPr>
              <w:spacing w:line="360" w:lineRule="auto"/>
              <w:rPr>
                <w:rFonts w:ascii="Georgia" w:hAnsi="Georgia"/>
                <w:b/>
                <w:i/>
                <w:szCs w:val="20"/>
              </w:rPr>
            </w:pPr>
            <w:r w:rsidRPr="00FB54DC">
              <w:rPr>
                <w:rFonts w:ascii="Georgia" w:hAnsi="Georgia"/>
                <w:b/>
                <w:i/>
                <w:szCs w:val="20"/>
              </w:rPr>
              <w:t>Posting Level Detail to be added at the Discretion of the Municipality</w:t>
            </w:r>
          </w:p>
          <w:p w14:paraId="04741286" w14:textId="22A5C150" w:rsidR="00B60C55" w:rsidRPr="005822D4" w:rsidRDefault="00CB22F6" w:rsidP="007B2339">
            <w:pPr>
              <w:pStyle w:val="Numberedbodytext"/>
              <w:numPr>
                <w:ilvl w:val="0"/>
                <w:numId w:val="0"/>
              </w:numPr>
              <w:spacing w:line="360" w:lineRule="auto"/>
              <w:rPr>
                <w:rFonts w:ascii="Georgia" w:hAnsi="Georgia"/>
                <w:szCs w:val="20"/>
              </w:rPr>
            </w:pPr>
            <w:r>
              <w:rPr>
                <w:rFonts w:ascii="Georgia" w:hAnsi="Georgia"/>
                <w:szCs w:val="20"/>
              </w:rPr>
              <w:t>The Municipality is</w:t>
            </w:r>
            <w:r w:rsidR="00C55FE7" w:rsidRPr="00FB54DC">
              <w:rPr>
                <w:rFonts w:ascii="Georgia" w:hAnsi="Georgia"/>
                <w:szCs w:val="20"/>
              </w:rPr>
              <w:t xml:space="preserve"> encouraged by National Treasury to add</w:t>
            </w:r>
            <w:r>
              <w:rPr>
                <w:rFonts w:ascii="Georgia" w:hAnsi="Georgia"/>
                <w:szCs w:val="20"/>
              </w:rPr>
              <w:t>,</w:t>
            </w:r>
            <w:r w:rsidR="00C55FE7" w:rsidRPr="00FB54DC">
              <w:rPr>
                <w:rFonts w:ascii="Georgia" w:hAnsi="Georgia"/>
                <w:szCs w:val="20"/>
              </w:rPr>
              <w:t xml:space="preserve"> at the discretion of the municipality</w:t>
            </w:r>
            <w:r>
              <w:rPr>
                <w:rFonts w:ascii="Georgia" w:hAnsi="Georgia"/>
                <w:szCs w:val="20"/>
              </w:rPr>
              <w:t>,</w:t>
            </w:r>
            <w:r w:rsidR="00C55FE7" w:rsidRPr="00FB54DC">
              <w:rPr>
                <w:rFonts w:ascii="Georgia" w:hAnsi="Georgia"/>
                <w:szCs w:val="20"/>
              </w:rPr>
              <w:t xml:space="preserve"> posting level accounts for different associated companies.  The guide assigned to the parent </w:t>
            </w:r>
            <w:r>
              <w:rPr>
                <w:rFonts w:ascii="Georgia" w:hAnsi="Georgia"/>
                <w:szCs w:val="20"/>
              </w:rPr>
              <w:t xml:space="preserve">is </w:t>
            </w:r>
            <w:r w:rsidR="00C55FE7" w:rsidRPr="00FB54DC">
              <w:rPr>
                <w:rFonts w:ascii="Georgia" w:hAnsi="Georgia"/>
                <w:szCs w:val="20"/>
              </w:rPr>
              <w:t>to be used for the accounts (children) added to the account as per mSCOA Version 5.4.</w:t>
            </w:r>
          </w:p>
        </w:tc>
      </w:tr>
    </w:tbl>
    <w:p w14:paraId="70B04A5E" w14:textId="77777777" w:rsidR="00E91B64" w:rsidRPr="005822D4" w:rsidRDefault="00E91B64" w:rsidP="007B2339">
      <w:pPr>
        <w:pStyle w:val="Heading5"/>
        <w:spacing w:line="360" w:lineRule="auto"/>
        <w:jc w:val="both"/>
      </w:pPr>
      <w:bookmarkStart w:id="140" w:name="_Toc362864644"/>
      <w:bookmarkStart w:id="141" w:name="_Toc479246032"/>
      <w:r w:rsidRPr="005822D4">
        <w:t>Investments in Joint Venture</w:t>
      </w:r>
      <w:bookmarkEnd w:id="140"/>
      <w:bookmarkEnd w:id="141"/>
    </w:p>
    <w:p w14:paraId="3621E206" w14:textId="77777777" w:rsidR="00822EFA" w:rsidRPr="007B2339" w:rsidRDefault="00822EFA" w:rsidP="007B2339">
      <w:pPr>
        <w:pStyle w:val="DefinitionBox"/>
        <w:shd w:val="clear" w:color="auto" w:fill="DBE5F1" w:themeFill="accent1" w:themeFillTint="33"/>
        <w:spacing w:line="360" w:lineRule="auto"/>
        <w:jc w:val="both"/>
        <w:rPr>
          <w:b/>
          <w:lang w:val="en-US"/>
        </w:rPr>
      </w:pPr>
      <w:r w:rsidRPr="007B2339">
        <w:rPr>
          <w:b/>
          <w:lang w:val="en-US"/>
        </w:rPr>
        <w:t>Definition:</w:t>
      </w:r>
    </w:p>
    <w:p w14:paraId="4CE8CCFB" w14:textId="77777777" w:rsidR="00822EFA" w:rsidRPr="005822D4" w:rsidRDefault="00822EFA" w:rsidP="007B2339">
      <w:pPr>
        <w:pStyle w:val="DefinitionBox"/>
        <w:shd w:val="clear" w:color="auto" w:fill="DBE5F1" w:themeFill="accent1" w:themeFillTint="33"/>
        <w:spacing w:line="360" w:lineRule="auto"/>
        <w:jc w:val="both"/>
        <w:rPr>
          <w:lang w:val="en-US"/>
        </w:rPr>
      </w:pPr>
      <w:r w:rsidRPr="005822D4">
        <w:rPr>
          <w:lang w:val="en-US"/>
        </w:rPr>
        <w:t>A binding agreement whereby two or more parties are committed to undertake an activity that is subject to joint control.</w:t>
      </w:r>
    </w:p>
    <w:p w14:paraId="0A3CCF9A" w14:textId="77777777" w:rsidR="00CB22F6" w:rsidRDefault="00CB22F6" w:rsidP="007B2339">
      <w:pPr>
        <w:pStyle w:val="PSDNumPar"/>
        <w:numPr>
          <w:ilvl w:val="0"/>
          <w:numId w:val="0"/>
        </w:numPr>
        <w:spacing w:line="360" w:lineRule="auto"/>
        <w:ind w:left="851"/>
        <w:jc w:val="both"/>
      </w:pPr>
    </w:p>
    <w:p w14:paraId="1A0C99FE" w14:textId="25BE2276" w:rsidR="00E91B64" w:rsidRPr="005822D4" w:rsidRDefault="00C55FE7" w:rsidP="007B2339">
      <w:pPr>
        <w:pStyle w:val="PSDNumPar"/>
        <w:spacing w:line="360" w:lineRule="auto"/>
        <w:jc w:val="both"/>
      </w:pPr>
      <w:r w:rsidRPr="00FB54DC">
        <w:t xml:space="preserve">A joint venture is a contractual business undertaking between two or more parties.  It is similar to a business partnership, with one key difference: a partnership generally involves an ongoing, long-term business relationship, whereas a joint venture is based on a single business transaction. </w:t>
      </w:r>
    </w:p>
    <w:p w14:paraId="707C72D2" w14:textId="77777777" w:rsidR="00E91B64" w:rsidRPr="005822D4" w:rsidRDefault="00C55FE7" w:rsidP="007B2339">
      <w:pPr>
        <w:pStyle w:val="PSDNumPar"/>
        <w:spacing w:line="360" w:lineRule="auto"/>
        <w:jc w:val="both"/>
      </w:pPr>
      <w:r w:rsidRPr="00FB54DC">
        <w:lastRenderedPageBreak/>
        <w:t xml:space="preserve">Individuals or companies choose to enter joint ventures in order to share strengths, minimise risks, and increase competitive advantages in the marketplace.  Joint ventures can be distinct business units (a new business entity may be created for the joint venture) or collaborations between businesses. </w:t>
      </w:r>
    </w:p>
    <w:p w14:paraId="714DE26A" w14:textId="77777777" w:rsidR="00E91B64" w:rsidRPr="005822D4" w:rsidRDefault="00C55FE7" w:rsidP="007B2339">
      <w:pPr>
        <w:pStyle w:val="PSDNumPar"/>
        <w:spacing w:line="360" w:lineRule="auto"/>
        <w:jc w:val="both"/>
      </w:pPr>
      <w:r w:rsidRPr="00FB54DC">
        <w:t>In collaboration, for example, a high-technology firm may contract with a manufacturer to bring its idea for a product to market; the former provides the know-how, the latter the means</w:t>
      </w:r>
      <w:r w:rsidR="00E91B64" w:rsidRPr="005822D4">
        <w:t>.</w:t>
      </w:r>
    </w:p>
    <w:tbl>
      <w:tblPr>
        <w:tblStyle w:val="TableGrid"/>
        <w:tblW w:w="0" w:type="auto"/>
        <w:tblInd w:w="28" w:type="dxa"/>
        <w:tblLook w:val="04A0" w:firstRow="1" w:lastRow="0" w:firstColumn="1" w:lastColumn="0" w:noHBand="0" w:noVBand="1"/>
      </w:tblPr>
      <w:tblGrid>
        <w:gridCol w:w="2070"/>
        <w:gridCol w:w="6918"/>
      </w:tblGrid>
      <w:tr w:rsidR="00822EFA" w:rsidRPr="005822D4" w14:paraId="44091C7E" w14:textId="77777777" w:rsidTr="0065084F">
        <w:tc>
          <w:tcPr>
            <w:tcW w:w="2076" w:type="dxa"/>
          </w:tcPr>
          <w:p w14:paraId="53F3EDB9" w14:textId="77777777" w:rsidR="00822EFA" w:rsidRPr="005822D4" w:rsidRDefault="00822EFA" w:rsidP="007B2339">
            <w:pPr>
              <w:spacing w:line="360" w:lineRule="auto"/>
              <w:contextualSpacing/>
              <w:jc w:val="both"/>
              <w:rPr>
                <w:noProof/>
                <w:lang w:eastAsia="en-ZA"/>
              </w:rPr>
            </w:pPr>
            <w:r w:rsidRPr="005822D4">
              <w:rPr>
                <w:noProof/>
                <w:lang w:eastAsia="en-ZA"/>
              </w:rPr>
              <w:drawing>
                <wp:inline distT="0" distB="0" distL="0" distR="0" wp14:anchorId="7B339994" wp14:editId="0597C1A0">
                  <wp:extent cx="630000" cy="63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essDecisionSmall[1].gif"/>
                          <pic:cNvPicPr/>
                        </pic:nvPicPr>
                        <pic:blipFill>
                          <a:blip r:embed="rId42" cstate="print">
                            <a:extLst>
                              <a:ext uri="{28A0092B-C50C-407E-A947-70E740481C1C}">
                                <a14:useLocalDpi xmlns:a14="http://schemas.microsoft.com/office/drawing/2010/main" val="0"/>
                              </a:ext>
                            </a:extLst>
                          </a:blip>
                          <a:stretch>
                            <a:fillRect/>
                          </a:stretch>
                        </pic:blipFill>
                        <pic:spPr>
                          <a:xfrm>
                            <a:off x="0" y="0"/>
                            <a:ext cx="630000" cy="630000"/>
                          </a:xfrm>
                          <a:prstGeom prst="rect">
                            <a:avLst/>
                          </a:prstGeom>
                        </pic:spPr>
                      </pic:pic>
                    </a:graphicData>
                  </a:graphic>
                </wp:inline>
              </w:drawing>
            </w:r>
          </w:p>
        </w:tc>
        <w:tc>
          <w:tcPr>
            <w:tcW w:w="7138" w:type="dxa"/>
          </w:tcPr>
          <w:p w14:paraId="4FF3BDBA" w14:textId="77777777" w:rsidR="00822EFA" w:rsidRPr="005822D4" w:rsidRDefault="00C55FE7" w:rsidP="007B2339">
            <w:pPr>
              <w:pStyle w:val="Numberedbodytext"/>
              <w:numPr>
                <w:ilvl w:val="0"/>
                <w:numId w:val="0"/>
              </w:numPr>
              <w:spacing w:line="360" w:lineRule="auto"/>
              <w:rPr>
                <w:rFonts w:ascii="Georgia" w:hAnsi="Georgia"/>
                <w:b/>
                <w:i/>
                <w:sz w:val="24"/>
              </w:rPr>
            </w:pPr>
            <w:r w:rsidRPr="005822D4">
              <w:rPr>
                <w:rFonts w:ascii="Georgia" w:hAnsi="Georgia"/>
                <w:b/>
                <w:i/>
                <w:sz w:val="24"/>
              </w:rPr>
              <w:t>Posting Level Detail to be added at the Discretion of the Municipality</w:t>
            </w:r>
          </w:p>
          <w:p w14:paraId="54C27B82" w14:textId="4BF5CEE3" w:rsidR="00822EFA" w:rsidRPr="005822D4" w:rsidRDefault="00CB22F6" w:rsidP="007B2339">
            <w:pPr>
              <w:pStyle w:val="Numberedbodytext"/>
              <w:numPr>
                <w:ilvl w:val="0"/>
                <w:numId w:val="0"/>
              </w:numPr>
              <w:spacing w:line="360" w:lineRule="auto"/>
              <w:rPr>
                <w:rFonts w:ascii="Georgia" w:hAnsi="Georgia"/>
                <w:sz w:val="24"/>
              </w:rPr>
            </w:pPr>
            <w:r>
              <w:rPr>
                <w:rFonts w:ascii="Georgia" w:hAnsi="Georgia"/>
                <w:sz w:val="22"/>
              </w:rPr>
              <w:t>The municipality is</w:t>
            </w:r>
            <w:r w:rsidR="00C55FE7" w:rsidRPr="007B2339">
              <w:rPr>
                <w:rFonts w:ascii="Georgia" w:hAnsi="Georgia"/>
                <w:sz w:val="22"/>
              </w:rPr>
              <w:t xml:space="preserve"> encouraged by </w:t>
            </w:r>
            <w:r w:rsidRPr="007B2339">
              <w:rPr>
                <w:rFonts w:ascii="Georgia" w:hAnsi="Georgia"/>
                <w:sz w:val="22"/>
              </w:rPr>
              <w:t xml:space="preserve">the </w:t>
            </w:r>
            <w:r w:rsidR="00C55FE7" w:rsidRPr="007B2339">
              <w:rPr>
                <w:rFonts w:ascii="Georgia" w:hAnsi="Georgia"/>
                <w:sz w:val="22"/>
              </w:rPr>
              <w:t>National Treasury to add</w:t>
            </w:r>
            <w:r>
              <w:rPr>
                <w:rFonts w:ascii="Georgia" w:hAnsi="Georgia"/>
                <w:sz w:val="22"/>
              </w:rPr>
              <w:t>,</w:t>
            </w:r>
            <w:r w:rsidR="00C55FE7" w:rsidRPr="007B2339">
              <w:rPr>
                <w:rFonts w:ascii="Georgia" w:hAnsi="Georgia"/>
                <w:sz w:val="22"/>
              </w:rPr>
              <w:t xml:space="preserve"> at the discretion of the municipality</w:t>
            </w:r>
            <w:r>
              <w:rPr>
                <w:rFonts w:ascii="Georgia" w:hAnsi="Georgia"/>
                <w:sz w:val="22"/>
              </w:rPr>
              <w:t>,</w:t>
            </w:r>
            <w:r w:rsidR="00C55FE7" w:rsidRPr="007B2339">
              <w:rPr>
                <w:rFonts w:ascii="Georgia" w:hAnsi="Georgia"/>
                <w:sz w:val="22"/>
              </w:rPr>
              <w:t xml:space="preserve"> posting level accounts for different joint ventures.  The </w:t>
            </w:r>
            <w:r w:rsidR="005E0D17" w:rsidRPr="007B2339">
              <w:rPr>
                <w:rFonts w:ascii="Georgia" w:hAnsi="Georgia"/>
                <w:sz w:val="22"/>
              </w:rPr>
              <w:t>guide</w:t>
            </w:r>
            <w:r w:rsidR="00C55FE7" w:rsidRPr="007B2339">
              <w:rPr>
                <w:rFonts w:ascii="Georgia" w:hAnsi="Georgia"/>
                <w:sz w:val="22"/>
              </w:rPr>
              <w:t xml:space="preserve"> assigned to the parent </w:t>
            </w:r>
            <w:r>
              <w:rPr>
                <w:rFonts w:ascii="Georgia" w:hAnsi="Georgia"/>
                <w:sz w:val="22"/>
              </w:rPr>
              <w:t xml:space="preserve">is </w:t>
            </w:r>
            <w:r w:rsidR="00C55FE7" w:rsidRPr="007B2339">
              <w:rPr>
                <w:rFonts w:ascii="Georgia" w:hAnsi="Georgia"/>
                <w:sz w:val="22"/>
              </w:rPr>
              <w:t>to be used for the accounts (children) added to the account as per mSCOA Version 5.4.</w:t>
            </w:r>
          </w:p>
        </w:tc>
      </w:tr>
    </w:tbl>
    <w:p w14:paraId="2C96E7B0" w14:textId="77777777" w:rsidR="00E91B64" w:rsidRPr="005822D4" w:rsidRDefault="00E91B64" w:rsidP="007B2339">
      <w:pPr>
        <w:pStyle w:val="Heading5"/>
        <w:tabs>
          <w:tab w:val="right" w:pos="9026"/>
        </w:tabs>
        <w:spacing w:line="360" w:lineRule="auto"/>
        <w:jc w:val="both"/>
      </w:pPr>
      <w:bookmarkStart w:id="142" w:name="_Toc362864645"/>
      <w:bookmarkStart w:id="143" w:name="_Toc479246033"/>
      <w:r w:rsidRPr="005822D4">
        <w:t>Investment Property</w:t>
      </w:r>
      <w:bookmarkEnd w:id="142"/>
      <w:bookmarkEnd w:id="143"/>
      <w:r w:rsidR="00D36A41" w:rsidRPr="005822D4">
        <w:tab/>
      </w:r>
    </w:p>
    <w:p w14:paraId="34432394" w14:textId="77777777" w:rsidR="00E85AFF" w:rsidRPr="007B2339" w:rsidRDefault="00E85AFF" w:rsidP="007B2339">
      <w:pPr>
        <w:pStyle w:val="DefinitionBox"/>
        <w:shd w:val="clear" w:color="auto" w:fill="DBE5F1" w:themeFill="accent1" w:themeFillTint="33"/>
        <w:spacing w:line="360" w:lineRule="auto"/>
        <w:jc w:val="both"/>
        <w:rPr>
          <w:b/>
        </w:rPr>
      </w:pPr>
      <w:r w:rsidRPr="007B2339">
        <w:rPr>
          <w:b/>
        </w:rPr>
        <w:t>Definition:</w:t>
      </w:r>
    </w:p>
    <w:p w14:paraId="0EB8BA0A" w14:textId="77777777" w:rsidR="00E85AFF" w:rsidRPr="005822D4" w:rsidRDefault="00E85AFF" w:rsidP="007B2339">
      <w:pPr>
        <w:pStyle w:val="DefinitionBox"/>
        <w:shd w:val="clear" w:color="auto" w:fill="DBE5F1" w:themeFill="accent1" w:themeFillTint="33"/>
        <w:spacing w:line="360" w:lineRule="auto"/>
        <w:jc w:val="both"/>
      </w:pPr>
      <w:r w:rsidRPr="005822D4">
        <w:t xml:space="preserve">Property (land or building – or part of building – or both) held by (the owner or by the lessee under a finance lease) to earn rentals or for capital appreciation or both, rather than for: </w:t>
      </w:r>
    </w:p>
    <w:p w14:paraId="5FC5B9DE" w14:textId="77777777" w:rsidR="00E91B64" w:rsidRPr="005822D4" w:rsidRDefault="00E85AFF" w:rsidP="007B2339">
      <w:pPr>
        <w:pStyle w:val="DefinitionBox"/>
        <w:numPr>
          <w:ilvl w:val="0"/>
          <w:numId w:val="27"/>
        </w:numPr>
        <w:shd w:val="clear" w:color="auto" w:fill="DBE5F1" w:themeFill="accent1" w:themeFillTint="33"/>
        <w:spacing w:line="360" w:lineRule="auto"/>
        <w:jc w:val="both"/>
      </w:pPr>
      <w:r w:rsidRPr="005822D4">
        <w:t>use in the production or supply of goods or services or for administrative purposes; or</w:t>
      </w:r>
    </w:p>
    <w:p w14:paraId="3F78683E" w14:textId="77777777" w:rsidR="00E85AFF" w:rsidRPr="005822D4" w:rsidRDefault="00E85AFF" w:rsidP="007B2339">
      <w:pPr>
        <w:pStyle w:val="DefinitionBox"/>
        <w:numPr>
          <w:ilvl w:val="0"/>
          <w:numId w:val="27"/>
        </w:numPr>
        <w:shd w:val="clear" w:color="auto" w:fill="DBE5F1" w:themeFill="accent1" w:themeFillTint="33"/>
        <w:spacing w:line="360" w:lineRule="auto"/>
        <w:jc w:val="both"/>
      </w:pPr>
      <w:r w:rsidRPr="005822D4">
        <w:t xml:space="preserve">sale in the ordinary course of operation.  </w:t>
      </w:r>
    </w:p>
    <w:tbl>
      <w:tblPr>
        <w:tblStyle w:val="TableGrid"/>
        <w:tblW w:w="0" w:type="auto"/>
        <w:tblInd w:w="28" w:type="dxa"/>
        <w:tblLook w:val="04A0" w:firstRow="1" w:lastRow="0" w:firstColumn="1" w:lastColumn="0" w:noHBand="0" w:noVBand="1"/>
      </w:tblPr>
      <w:tblGrid>
        <w:gridCol w:w="2076"/>
        <w:gridCol w:w="6912"/>
      </w:tblGrid>
      <w:tr w:rsidR="00022E3E" w:rsidRPr="005822D4" w14:paraId="2372CE35" w14:textId="77777777" w:rsidTr="0065084F">
        <w:tc>
          <w:tcPr>
            <w:tcW w:w="2076" w:type="dxa"/>
          </w:tcPr>
          <w:p w14:paraId="0943F043" w14:textId="77777777" w:rsidR="00022E3E" w:rsidRPr="005822D4" w:rsidRDefault="00022E3E" w:rsidP="007B2339">
            <w:pPr>
              <w:spacing w:line="360" w:lineRule="auto"/>
              <w:contextualSpacing/>
              <w:jc w:val="both"/>
              <w:rPr>
                <w:noProof/>
                <w:lang w:eastAsia="en-ZA"/>
              </w:rPr>
            </w:pPr>
            <w:r w:rsidRPr="005822D4">
              <w:rPr>
                <w:noProof/>
                <w:lang w:eastAsia="en-ZA"/>
              </w:rPr>
              <w:drawing>
                <wp:inline distT="0" distB="0" distL="0" distR="0" wp14:anchorId="29EBB82C" wp14:editId="5305276E">
                  <wp:extent cx="723265" cy="810895"/>
                  <wp:effectExtent l="0" t="0" r="635"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23265" cy="810895"/>
                          </a:xfrm>
                          <a:prstGeom prst="rect">
                            <a:avLst/>
                          </a:prstGeom>
                          <a:noFill/>
                          <a:ln>
                            <a:noFill/>
                          </a:ln>
                        </pic:spPr>
                      </pic:pic>
                    </a:graphicData>
                  </a:graphic>
                </wp:inline>
              </w:drawing>
            </w:r>
          </w:p>
        </w:tc>
        <w:tc>
          <w:tcPr>
            <w:tcW w:w="7138" w:type="dxa"/>
          </w:tcPr>
          <w:p w14:paraId="0E64F6BC" w14:textId="77777777" w:rsidR="00022E3E" w:rsidRPr="00FB54DC" w:rsidRDefault="00C55FE7" w:rsidP="007B2339">
            <w:pPr>
              <w:pStyle w:val="PSDNumPar"/>
              <w:numPr>
                <w:ilvl w:val="0"/>
                <w:numId w:val="0"/>
              </w:numPr>
              <w:spacing w:line="360" w:lineRule="auto"/>
              <w:jc w:val="both"/>
            </w:pPr>
            <w:r w:rsidRPr="00FB54DC">
              <w:t xml:space="preserve">What is recognised in terms of the </w:t>
            </w:r>
            <w:r w:rsidRPr="007B2339">
              <w:rPr>
                <w:i/>
              </w:rPr>
              <w:t>Standards of GRAP 16 on Investment Property</w:t>
            </w:r>
            <w:r w:rsidRPr="00FB54DC">
              <w:t>?</w:t>
            </w:r>
          </w:p>
          <w:p w14:paraId="525A4D35" w14:textId="77777777" w:rsidR="00022E3E" w:rsidRPr="005822D4" w:rsidRDefault="00C55FE7" w:rsidP="007B2339">
            <w:pPr>
              <w:pStyle w:val="PSDNumPar"/>
              <w:numPr>
                <w:ilvl w:val="0"/>
                <w:numId w:val="0"/>
              </w:numPr>
              <w:spacing w:line="360" w:lineRule="auto"/>
              <w:jc w:val="both"/>
            </w:pPr>
            <w:r w:rsidRPr="005822D4">
              <w:t>Example 8</w:t>
            </w:r>
          </w:p>
          <w:p w14:paraId="6D50CBF5" w14:textId="77777777" w:rsidR="00022E3E" w:rsidRPr="005822D4" w:rsidRDefault="00C55FE7" w:rsidP="007B2339">
            <w:pPr>
              <w:pStyle w:val="PSDNumPar"/>
              <w:numPr>
                <w:ilvl w:val="0"/>
                <w:numId w:val="0"/>
              </w:numPr>
              <w:spacing w:line="360" w:lineRule="auto"/>
              <w:ind w:left="454"/>
              <w:jc w:val="both"/>
            </w:pPr>
            <w:r w:rsidRPr="005822D4">
              <w:t>The following are examples of investment property:</w:t>
            </w:r>
          </w:p>
          <w:p w14:paraId="4FAD70D0" w14:textId="77777777" w:rsidR="00022E3E" w:rsidRPr="005822D4" w:rsidRDefault="00C55FE7" w:rsidP="007B2339">
            <w:pPr>
              <w:pStyle w:val="PSDNumPar"/>
              <w:numPr>
                <w:ilvl w:val="0"/>
                <w:numId w:val="28"/>
              </w:numPr>
              <w:spacing w:line="360" w:lineRule="auto"/>
              <w:jc w:val="both"/>
            </w:pPr>
            <w:r w:rsidRPr="00FB54DC">
              <w:t xml:space="preserve">land held for long-term capital appreciation rather than for short-term sale in the ordinary course of operations. For example, land held by a hospital for capital appreciation which may be sold at a beneficial time in the future; </w:t>
            </w:r>
          </w:p>
          <w:p w14:paraId="4BCDAA50" w14:textId="77777777" w:rsidR="00022E3E" w:rsidRPr="005822D4" w:rsidRDefault="00C55FE7" w:rsidP="007B2339">
            <w:pPr>
              <w:pStyle w:val="PSDNumPar"/>
              <w:numPr>
                <w:ilvl w:val="0"/>
                <w:numId w:val="28"/>
              </w:numPr>
              <w:spacing w:line="360" w:lineRule="auto"/>
              <w:jc w:val="both"/>
            </w:pPr>
            <w:r w:rsidRPr="00FB54DC">
              <w:lastRenderedPageBreak/>
              <w:t>land held for a currently undetermined future use. (If an entity has not determined that it will use the land either as owner-occupied property, including occupation to provide services such as those provided by national parks to current and future generations, or for short-term sale in the ordinary course of operations, the land is considered to be held for capital appreciation.);</w:t>
            </w:r>
          </w:p>
          <w:p w14:paraId="2C0B953B" w14:textId="77777777" w:rsidR="00022E3E" w:rsidRPr="005822D4" w:rsidRDefault="00C55FE7" w:rsidP="007B2339">
            <w:pPr>
              <w:pStyle w:val="PSDNumPar"/>
              <w:numPr>
                <w:ilvl w:val="0"/>
                <w:numId w:val="28"/>
              </w:numPr>
              <w:spacing w:line="360" w:lineRule="auto"/>
              <w:jc w:val="both"/>
            </w:pPr>
            <w:r w:rsidRPr="00FB54DC">
              <w:t>a building owned by the entity (or held by the entity under a finance lease) and leased out under one or more operating leases on a commercial basis. For example, a university may own a building that it leases on a commercial basis to external parties;</w:t>
            </w:r>
          </w:p>
          <w:p w14:paraId="5368CDED" w14:textId="77777777" w:rsidR="00022E3E" w:rsidRPr="005822D4" w:rsidRDefault="00C55FE7" w:rsidP="007B2339">
            <w:pPr>
              <w:pStyle w:val="PSDNumPar"/>
              <w:numPr>
                <w:ilvl w:val="0"/>
                <w:numId w:val="28"/>
              </w:numPr>
              <w:spacing w:line="360" w:lineRule="auto"/>
              <w:jc w:val="both"/>
            </w:pPr>
            <w:r w:rsidRPr="00FB54DC">
              <w:t>a property owned by the entity and leased out at a below market rental; and</w:t>
            </w:r>
          </w:p>
          <w:p w14:paraId="76B0E099" w14:textId="77777777" w:rsidR="00022E3E" w:rsidRPr="005822D4" w:rsidRDefault="00C55FE7" w:rsidP="007B2339">
            <w:pPr>
              <w:pStyle w:val="PSDNumPar"/>
              <w:numPr>
                <w:ilvl w:val="0"/>
                <w:numId w:val="28"/>
              </w:numPr>
              <w:spacing w:line="360" w:lineRule="auto"/>
              <w:jc w:val="both"/>
            </w:pPr>
            <w:r w:rsidRPr="00FB54DC">
              <w:t xml:space="preserve">property that is being constructed or developed for future use as investment property.  </w:t>
            </w:r>
          </w:p>
          <w:p w14:paraId="7AA5562C" w14:textId="77777777" w:rsidR="00022E3E" w:rsidRPr="005822D4" w:rsidRDefault="00C55FE7" w:rsidP="007B2339">
            <w:pPr>
              <w:pStyle w:val="PSDNumPar"/>
              <w:numPr>
                <w:ilvl w:val="0"/>
                <w:numId w:val="28"/>
              </w:numPr>
              <w:spacing w:line="360" w:lineRule="auto"/>
              <w:jc w:val="both"/>
            </w:pPr>
            <w:r w:rsidRPr="00FB54DC">
              <w:t xml:space="preserve">The rent earned does not have to be at a commercial basis or market related for the property to be classified as investment property. </w:t>
            </w:r>
          </w:p>
          <w:p w14:paraId="33E7DB48" w14:textId="77777777" w:rsidR="00022E3E" w:rsidRPr="005822D4" w:rsidRDefault="00C55FE7" w:rsidP="007B2339">
            <w:pPr>
              <w:pStyle w:val="PSDNumPar"/>
              <w:numPr>
                <w:ilvl w:val="0"/>
                <w:numId w:val="0"/>
              </w:numPr>
              <w:spacing w:line="360" w:lineRule="auto"/>
              <w:jc w:val="both"/>
            </w:pPr>
            <w:r w:rsidRPr="00FB54DC">
              <w:t>What is NOT recognised in terms of the Standards of GRAP 16 on Investment Property?</w:t>
            </w:r>
          </w:p>
          <w:p w14:paraId="60D43863" w14:textId="77777777" w:rsidR="00022E3E" w:rsidRPr="005822D4" w:rsidRDefault="00C55FE7" w:rsidP="007B2339">
            <w:pPr>
              <w:pStyle w:val="PSDNumPar"/>
              <w:numPr>
                <w:ilvl w:val="0"/>
                <w:numId w:val="0"/>
              </w:numPr>
              <w:spacing w:line="360" w:lineRule="auto"/>
              <w:jc w:val="both"/>
            </w:pPr>
            <w:r w:rsidRPr="00FB54DC">
              <w:t>Example 9</w:t>
            </w:r>
          </w:p>
          <w:p w14:paraId="488428FF" w14:textId="77777777" w:rsidR="00742556" w:rsidRPr="005822D4" w:rsidRDefault="00C55FE7" w:rsidP="007B2339">
            <w:pPr>
              <w:pStyle w:val="PSDNumPar"/>
              <w:numPr>
                <w:ilvl w:val="0"/>
                <w:numId w:val="28"/>
              </w:numPr>
              <w:spacing w:line="360" w:lineRule="auto"/>
              <w:jc w:val="both"/>
            </w:pPr>
            <w:r w:rsidRPr="00FB54DC">
              <w:t xml:space="preserve">The following are examples of items that are not investment property and are therefore outside the scope of this Standard:  </w:t>
            </w:r>
          </w:p>
          <w:p w14:paraId="1125A238" w14:textId="14A89D1F" w:rsidR="00742556" w:rsidRPr="005822D4" w:rsidRDefault="00C55FE7" w:rsidP="007B2339">
            <w:pPr>
              <w:pStyle w:val="PSDNumPar"/>
              <w:numPr>
                <w:ilvl w:val="0"/>
                <w:numId w:val="28"/>
              </w:numPr>
              <w:spacing w:line="360" w:lineRule="auto"/>
              <w:jc w:val="both"/>
            </w:pPr>
            <w:r w:rsidRPr="00FB54DC">
              <w:t xml:space="preserve">Property held for sale in the ordinary course of operations or in the process of construction or development for such sale (see the Standard of GRAP on Inventories).  For example, a municipality may routinely supplement rate income by buying and selling property, in which case property held exclusively with a view to subsequent disposal in the near future or for development for resale is classified as inventory.  The Department of Housing may routinely sell part of its housing stock in the ordinary course of its </w:t>
            </w:r>
            <w:r w:rsidRPr="00FB54DC">
              <w:lastRenderedPageBreak/>
              <w:t>operations as a result of changing demographics, in which case any housing stock held for sale is classified as inventory.</w:t>
            </w:r>
          </w:p>
          <w:p w14:paraId="6BCD012D" w14:textId="77777777" w:rsidR="00742556" w:rsidRPr="005822D4" w:rsidRDefault="00C55FE7" w:rsidP="007B2339">
            <w:pPr>
              <w:pStyle w:val="PSDNumPar"/>
              <w:numPr>
                <w:ilvl w:val="0"/>
                <w:numId w:val="28"/>
              </w:numPr>
              <w:spacing w:line="360" w:lineRule="auto"/>
              <w:jc w:val="both"/>
            </w:pPr>
            <w:r w:rsidRPr="00FB54DC">
              <w:t xml:space="preserve">Property being constructed or developed on behalf of third parties.  For example, the Department of Housing may enter into construction contracts with entities external to its government (see the Standard of GRAP on Construction Contracts); </w:t>
            </w:r>
          </w:p>
          <w:p w14:paraId="32B31C73" w14:textId="77777777" w:rsidR="00742556" w:rsidRPr="005822D4" w:rsidRDefault="00C55FE7" w:rsidP="007B2339">
            <w:pPr>
              <w:pStyle w:val="PSDNumPar"/>
              <w:numPr>
                <w:ilvl w:val="0"/>
                <w:numId w:val="28"/>
              </w:numPr>
              <w:spacing w:line="360" w:lineRule="auto"/>
              <w:jc w:val="both"/>
            </w:pPr>
            <w:r w:rsidRPr="00FB54DC">
              <w:t>Owner-occupied property (see the Standard of GRAP on Property, Plant and Equipment), including (among other things) property held for future use as owner-occupied property, property held for future development and subsequent use as owner-occupied property, property occupied by employees such as housing for military personnel (whether or not the employees pay rent at market rates) and owner-occupied property awaiting disposal.</w:t>
            </w:r>
          </w:p>
          <w:p w14:paraId="1C57406C" w14:textId="77777777" w:rsidR="00742556" w:rsidRPr="005822D4" w:rsidRDefault="00C55FE7" w:rsidP="007B2339">
            <w:pPr>
              <w:pStyle w:val="PSDNumPar"/>
              <w:numPr>
                <w:ilvl w:val="0"/>
                <w:numId w:val="28"/>
              </w:numPr>
              <w:spacing w:line="360" w:lineRule="auto"/>
              <w:jc w:val="both"/>
            </w:pPr>
            <w:r w:rsidRPr="00FB54DC">
              <w:t>Property that is leased to another entity under a finance lease.</w:t>
            </w:r>
          </w:p>
          <w:p w14:paraId="5A4F1E23" w14:textId="4E7F16BB" w:rsidR="00742556" w:rsidRPr="005822D4" w:rsidRDefault="00C55FE7" w:rsidP="007B2339">
            <w:pPr>
              <w:pStyle w:val="PSDNumPar"/>
              <w:numPr>
                <w:ilvl w:val="0"/>
                <w:numId w:val="28"/>
              </w:numPr>
              <w:spacing w:line="360" w:lineRule="auto"/>
              <w:jc w:val="both"/>
            </w:pPr>
            <w:r w:rsidRPr="00FB54DC">
              <w:t>Property held to provide goods and services and also generates cash inflows.  For example, an entity may hold a large housing stock used to provide housing to low income families at below market rental. In this situation, the property is held to provide housing services rather than for rentals or capital appreciation and rental revenue generated is incidental to the purposes for which the property is held. Such property is not considered an “investment property” and would be accounted for in accordance with the Standard of GRAP on Property, Plant and Equipment; and</w:t>
            </w:r>
            <w:r w:rsidR="00A96163">
              <w:t xml:space="preserve"> </w:t>
            </w:r>
            <w:r w:rsidRPr="00FB54DC">
              <w:t>Property held for strategic purposes which would be accounted for in accordance with the Standard of GRAP on Property, Plant and Equipment.</w:t>
            </w:r>
          </w:p>
          <w:p w14:paraId="284419AE" w14:textId="200F94EB" w:rsidR="00742556" w:rsidRPr="005822D4" w:rsidRDefault="00C55FE7" w:rsidP="007B2339">
            <w:pPr>
              <w:pStyle w:val="PSDNumPar"/>
              <w:numPr>
                <w:ilvl w:val="0"/>
                <w:numId w:val="28"/>
              </w:numPr>
              <w:spacing w:line="360" w:lineRule="auto"/>
              <w:jc w:val="both"/>
            </w:pPr>
            <w:r w:rsidRPr="00FB54DC">
              <w:t xml:space="preserve">Some entities hold property to deliver goods and services rather than to earn rental or for capital appreciation.  In such </w:t>
            </w:r>
            <w:r w:rsidR="0085047B" w:rsidRPr="00FB54DC">
              <w:t>situations,</w:t>
            </w:r>
            <w:r w:rsidRPr="00FB54DC">
              <w:t xml:space="preserve"> the property will not meet the definition of investment property as its main purpose is the delivery of goods and services.  This Standard is applicable if the main purpose and most significant use of the property is to earn rental or for capital appreciation.  For </w:t>
            </w:r>
            <w:r w:rsidRPr="00FB54DC">
              <w:lastRenderedPageBreak/>
              <w:t xml:space="preserve">example, when an entity owns a building, mainly used for the delivery of social housing but rents out a floor of the building to shops, banks and other external parties, the building should be accounted for as property, plant and equipment as its main purpose and most significant use is the provision of social services. This should be the case irrespective of whether the rental earned from the one floor of the building is significant in relation to the rental earned from the remainder of the building.  </w:t>
            </w:r>
          </w:p>
          <w:p w14:paraId="5799F071" w14:textId="77777777" w:rsidR="00742556" w:rsidRPr="005822D4" w:rsidRDefault="00C55FE7" w:rsidP="007B2339">
            <w:pPr>
              <w:pStyle w:val="PSDNumPar"/>
              <w:numPr>
                <w:ilvl w:val="0"/>
                <w:numId w:val="28"/>
              </w:numPr>
              <w:spacing w:line="360" w:lineRule="auto"/>
              <w:jc w:val="both"/>
            </w:pPr>
            <w:r w:rsidRPr="00FB54DC">
              <w:t xml:space="preserve">In some cases, entities hold some property that includes a portion that is held to earn rentals or for capital appreciation rather than to provide services and another portion that is held for use in the production or supply of goods or services or for administrative purposes.  For example, a hospital or a university may own a building, part of which is used for administrative purposes, and part of which is leased out as apartments on a commercial basis. If these portions could be sold separately (or leased out separately under a finance lease), an entity accounts for the portions separately. If the portions could not be sold separately, the property is investment property only if an insignificant portion is held for use in the production or supply of goods or services or for administrative purposes.  </w:t>
            </w:r>
          </w:p>
          <w:p w14:paraId="47A9FCC9" w14:textId="77777777" w:rsidR="00742556" w:rsidRPr="005822D4" w:rsidRDefault="00C55FE7" w:rsidP="007B2339">
            <w:pPr>
              <w:pStyle w:val="PSDNumPar"/>
              <w:numPr>
                <w:ilvl w:val="0"/>
                <w:numId w:val="28"/>
              </w:numPr>
              <w:spacing w:line="360" w:lineRule="auto"/>
              <w:jc w:val="both"/>
            </w:pPr>
            <w:r w:rsidRPr="00FB54DC">
              <w:t>In some cases, an entity provides ancillary services to the occupants of a property it holds.  An entity treats such a property as investment property</w:t>
            </w:r>
            <w:r w:rsidR="00835F49" w:rsidRPr="00FB54DC">
              <w:t xml:space="preserve"> if</w:t>
            </w:r>
            <w:r w:rsidRPr="005822D4">
              <w:t xml:space="preserve"> the services are insignificant to the arrangement as a whole.  An example would be where an entity owns an office building which is held exclusively for rental purposes and rented on a commercial basis and also provides security and maintenance services to the lessees who occupy the building.  </w:t>
            </w:r>
          </w:p>
          <w:p w14:paraId="5F538DC6" w14:textId="0A5C3326" w:rsidR="00022E3E" w:rsidRPr="005822D4" w:rsidRDefault="00C55FE7" w:rsidP="007B2339">
            <w:pPr>
              <w:pStyle w:val="PSDNumPar"/>
              <w:numPr>
                <w:ilvl w:val="0"/>
                <w:numId w:val="28"/>
              </w:numPr>
              <w:spacing w:line="360" w:lineRule="auto"/>
              <w:jc w:val="both"/>
            </w:pPr>
            <w:r w:rsidRPr="00FB54DC">
              <w:t xml:space="preserve">In other cases, the services provided are significant.  For example, an entity may own a hostel.  The services provided to residents are a significant component of the arrangement as a whole. Therefore, an owner-managed hostel is owner occupied property, rather than investment property because the main purpose and </w:t>
            </w:r>
            <w:r w:rsidRPr="00FB54DC">
              <w:lastRenderedPageBreak/>
              <w:t xml:space="preserve">most significant use of the property is the provision of services to residents.  It may be difficult to determine whether ancillary services are so significant that a property does not qualify as investment property. For example, an entity which is the owner of a hotel may transfer certain responsibilities to third parties under a management contract. The terms of such contracts vary widely. At one end of the spectrum, the entity’s position may, in substance, be that of a passive investor.  At the other end of the spectrum, the entity may simply have outsourced day-today functions while retaining significant exposure to variation in the cash flows generated by the operations of the hotel.  </w:t>
            </w:r>
          </w:p>
        </w:tc>
      </w:tr>
    </w:tbl>
    <w:p w14:paraId="065D829A" w14:textId="77777777" w:rsidR="00E91B64" w:rsidRPr="005822D4" w:rsidRDefault="00C55FE7" w:rsidP="007B2339">
      <w:pPr>
        <w:pStyle w:val="PSDNumPar"/>
        <w:spacing w:line="360" w:lineRule="auto"/>
        <w:jc w:val="both"/>
      </w:pPr>
      <w:r w:rsidRPr="00FB54DC">
        <w:lastRenderedPageBreak/>
        <w:t xml:space="preserve">Investment property should be recognised as an asset when, and only, when it is probable that the future economic benefits or service potential that are associated with the investment property will flow to the entity and the cost or fair value of the investment property can be measured reliably.  </w:t>
      </w:r>
    </w:p>
    <w:p w14:paraId="4C67FC07" w14:textId="77777777" w:rsidR="00FF521B" w:rsidRPr="005822D4" w:rsidRDefault="00C55FE7" w:rsidP="007B2339">
      <w:pPr>
        <w:pStyle w:val="PSDNumPar"/>
        <w:spacing w:line="360" w:lineRule="auto"/>
        <w:jc w:val="both"/>
      </w:pPr>
      <w:r w:rsidRPr="00FB54DC">
        <w:t>At the next level a distinction is made between the cost and the fair value model also at a non-posting level</w:t>
      </w:r>
      <w:r w:rsidR="00FF521B" w:rsidRPr="005822D4">
        <w:t xml:space="preserve">.  </w:t>
      </w:r>
    </w:p>
    <w:p w14:paraId="4C3C6738" w14:textId="77777777" w:rsidR="00E91B64" w:rsidRPr="005822D4" w:rsidRDefault="00C55FE7" w:rsidP="007B2339">
      <w:pPr>
        <w:pStyle w:val="PSDNumPar"/>
        <w:spacing w:line="360" w:lineRule="auto"/>
        <w:jc w:val="both"/>
      </w:pPr>
      <w:r w:rsidRPr="00FB54DC">
        <w:t>Under the cost model assets are carried at cost less any accumulated depreciation and any accumulated impairment losses subsequent to recognition.</w:t>
      </w:r>
    </w:p>
    <w:p w14:paraId="44509E8B" w14:textId="77777777" w:rsidR="00E62E62" w:rsidRPr="007B2339" w:rsidRDefault="00FF521B" w:rsidP="007B2339">
      <w:pPr>
        <w:pStyle w:val="DefinitionBox"/>
        <w:shd w:val="clear" w:color="auto" w:fill="DBE5F1" w:themeFill="accent1" w:themeFillTint="33"/>
        <w:spacing w:line="360" w:lineRule="auto"/>
        <w:jc w:val="both"/>
        <w:rPr>
          <w:b/>
        </w:rPr>
      </w:pPr>
      <w:r w:rsidRPr="007B2339">
        <w:rPr>
          <w:b/>
        </w:rPr>
        <w:t>Definition:</w:t>
      </w:r>
    </w:p>
    <w:p w14:paraId="63DF141C" w14:textId="300EB67A" w:rsidR="00E62E62" w:rsidRPr="005822D4" w:rsidRDefault="00FF521B" w:rsidP="007B2339">
      <w:pPr>
        <w:pStyle w:val="DefinitionBox"/>
        <w:shd w:val="clear" w:color="auto" w:fill="DBE5F1" w:themeFill="accent1" w:themeFillTint="33"/>
        <w:spacing w:line="360" w:lineRule="auto"/>
        <w:jc w:val="both"/>
      </w:pPr>
      <w:r w:rsidRPr="005822D4">
        <w:rPr>
          <w:bCs/>
          <w:iCs/>
          <w:color w:val="000000"/>
          <w:sz w:val="22"/>
          <w:szCs w:val="22"/>
        </w:rPr>
        <w:t xml:space="preserve">The municipality </w:t>
      </w:r>
      <w:r w:rsidR="00E62E62" w:rsidRPr="005822D4">
        <w:rPr>
          <w:bCs/>
          <w:iCs/>
          <w:color w:val="000000"/>
          <w:sz w:val="22"/>
          <w:szCs w:val="22"/>
        </w:rPr>
        <w:t>shall choose as its</w:t>
      </w:r>
      <w:r w:rsidRPr="005822D4">
        <w:rPr>
          <w:bCs/>
          <w:iCs/>
          <w:color w:val="000000"/>
          <w:sz w:val="22"/>
          <w:szCs w:val="22"/>
        </w:rPr>
        <w:t xml:space="preserve"> </w:t>
      </w:r>
      <w:r w:rsidR="00E62E62" w:rsidRPr="005822D4">
        <w:rPr>
          <w:bCs/>
          <w:iCs/>
          <w:color w:val="000000"/>
          <w:sz w:val="22"/>
          <w:szCs w:val="22"/>
        </w:rPr>
        <w:t>accounting policy either the fair value model or the</w:t>
      </w:r>
      <w:r w:rsidRPr="005822D4">
        <w:rPr>
          <w:bCs/>
          <w:iCs/>
          <w:color w:val="000000"/>
          <w:sz w:val="22"/>
          <w:szCs w:val="22"/>
        </w:rPr>
        <w:t xml:space="preserve"> </w:t>
      </w:r>
      <w:r w:rsidR="00E62E62" w:rsidRPr="005822D4">
        <w:rPr>
          <w:bCs/>
          <w:iCs/>
          <w:color w:val="000000"/>
          <w:sz w:val="22"/>
          <w:szCs w:val="22"/>
        </w:rPr>
        <w:t>cost model</w:t>
      </w:r>
      <w:r w:rsidRPr="005822D4">
        <w:rPr>
          <w:bCs/>
          <w:iCs/>
          <w:color w:val="000000"/>
          <w:sz w:val="22"/>
          <w:szCs w:val="22"/>
        </w:rPr>
        <w:t xml:space="preserve"> and the municipality </w:t>
      </w:r>
      <w:r w:rsidR="00E62E62" w:rsidRPr="005822D4">
        <w:rPr>
          <w:bCs/>
          <w:iCs/>
          <w:color w:val="000000"/>
          <w:sz w:val="22"/>
          <w:szCs w:val="22"/>
        </w:rPr>
        <w:t>shall apply that policy to all of its investment</w:t>
      </w:r>
      <w:r w:rsidRPr="005822D4">
        <w:rPr>
          <w:bCs/>
          <w:iCs/>
          <w:color w:val="000000"/>
          <w:sz w:val="22"/>
          <w:szCs w:val="22"/>
        </w:rPr>
        <w:t xml:space="preserve"> </w:t>
      </w:r>
      <w:r w:rsidR="00E62E62" w:rsidRPr="005822D4">
        <w:rPr>
          <w:bCs/>
          <w:iCs/>
          <w:color w:val="000000"/>
          <w:sz w:val="22"/>
          <w:szCs w:val="22"/>
        </w:rPr>
        <w:t>property</w:t>
      </w:r>
      <w:r w:rsidRPr="005822D4">
        <w:rPr>
          <w:bCs/>
          <w:iCs/>
          <w:color w:val="000000"/>
          <w:sz w:val="22"/>
          <w:szCs w:val="22"/>
        </w:rPr>
        <w:t>.  I</w:t>
      </w:r>
      <w:r w:rsidR="00E62E62" w:rsidRPr="005822D4">
        <w:rPr>
          <w:bCs/>
          <w:iCs/>
          <w:color w:val="000000"/>
          <w:sz w:val="22"/>
          <w:szCs w:val="22"/>
        </w:rPr>
        <w:t>nvestment property shall be measured initially at its cost (transaction</w:t>
      </w:r>
      <w:r w:rsidRPr="005822D4">
        <w:rPr>
          <w:bCs/>
          <w:iCs/>
          <w:color w:val="000000"/>
          <w:sz w:val="22"/>
          <w:szCs w:val="22"/>
        </w:rPr>
        <w:t xml:space="preserve"> </w:t>
      </w:r>
      <w:r w:rsidR="00E62E62" w:rsidRPr="005822D4">
        <w:rPr>
          <w:bCs/>
          <w:iCs/>
          <w:color w:val="000000"/>
          <w:sz w:val="22"/>
          <w:szCs w:val="22"/>
        </w:rPr>
        <w:t>costs shall be included in this initial measurement).</w:t>
      </w:r>
    </w:p>
    <w:p w14:paraId="0013594E" w14:textId="77777777" w:rsidR="00E62E62" w:rsidRPr="005822D4" w:rsidRDefault="00E62E62" w:rsidP="007B2339">
      <w:pPr>
        <w:pStyle w:val="DefinitionBox"/>
        <w:shd w:val="clear" w:color="auto" w:fill="DBE5F1" w:themeFill="accent1" w:themeFillTint="33"/>
        <w:spacing w:line="360" w:lineRule="auto"/>
        <w:jc w:val="both"/>
      </w:pPr>
      <w:r w:rsidRPr="005822D4">
        <w:rPr>
          <w:bCs/>
          <w:iCs/>
          <w:color w:val="000000"/>
          <w:sz w:val="22"/>
          <w:szCs w:val="22"/>
        </w:rPr>
        <w:t>After initial recognition, an entity that chooses the fair value model shall</w:t>
      </w:r>
      <w:r w:rsidR="00FF521B" w:rsidRPr="005822D4">
        <w:rPr>
          <w:bCs/>
          <w:iCs/>
          <w:color w:val="000000"/>
          <w:sz w:val="22"/>
          <w:szCs w:val="22"/>
        </w:rPr>
        <w:t xml:space="preserve"> </w:t>
      </w:r>
      <w:r w:rsidRPr="005822D4">
        <w:rPr>
          <w:bCs/>
          <w:iCs/>
          <w:color w:val="000000"/>
          <w:sz w:val="22"/>
          <w:szCs w:val="22"/>
        </w:rPr>
        <w:t>measure all of its investment property at fair value</w:t>
      </w:r>
      <w:r w:rsidR="00FF521B" w:rsidRPr="005822D4">
        <w:rPr>
          <w:bCs/>
          <w:iCs/>
          <w:color w:val="000000"/>
          <w:sz w:val="22"/>
          <w:szCs w:val="22"/>
        </w:rPr>
        <w:t xml:space="preserve">.  </w:t>
      </w:r>
      <w:r w:rsidRPr="005822D4">
        <w:rPr>
          <w:bCs/>
          <w:iCs/>
          <w:color w:val="000000"/>
          <w:sz w:val="22"/>
          <w:szCs w:val="22"/>
        </w:rPr>
        <w:t>When a property interest held by a lessee under an operating lease is</w:t>
      </w:r>
      <w:r w:rsidR="00FF521B" w:rsidRPr="005822D4">
        <w:rPr>
          <w:bCs/>
          <w:iCs/>
          <w:color w:val="000000"/>
          <w:sz w:val="22"/>
          <w:szCs w:val="22"/>
        </w:rPr>
        <w:t xml:space="preserve"> </w:t>
      </w:r>
      <w:r w:rsidRPr="005822D4">
        <w:rPr>
          <w:bCs/>
          <w:iCs/>
          <w:color w:val="000000"/>
          <w:sz w:val="22"/>
          <w:szCs w:val="22"/>
        </w:rPr>
        <w:t>classified as an investment property</w:t>
      </w:r>
      <w:r w:rsidR="00FF521B" w:rsidRPr="005822D4">
        <w:rPr>
          <w:bCs/>
          <w:iCs/>
          <w:color w:val="000000"/>
          <w:sz w:val="22"/>
          <w:szCs w:val="22"/>
        </w:rPr>
        <w:t xml:space="preserve"> </w:t>
      </w:r>
      <w:r w:rsidRPr="005822D4">
        <w:rPr>
          <w:bCs/>
          <w:iCs/>
          <w:color w:val="000000"/>
          <w:sz w:val="22"/>
          <w:szCs w:val="22"/>
        </w:rPr>
        <w:t>the fair value model shall be applied.</w:t>
      </w:r>
    </w:p>
    <w:p w14:paraId="5E651CAC" w14:textId="77777777" w:rsidR="0046360E" w:rsidRDefault="0046360E" w:rsidP="007B2339">
      <w:pPr>
        <w:pStyle w:val="PSDNumPar"/>
        <w:numPr>
          <w:ilvl w:val="0"/>
          <w:numId w:val="0"/>
        </w:numPr>
        <w:spacing w:line="360" w:lineRule="auto"/>
        <w:ind w:left="851"/>
        <w:jc w:val="both"/>
      </w:pPr>
    </w:p>
    <w:p w14:paraId="0155C4BB" w14:textId="3030E244" w:rsidR="00E91B64" w:rsidRPr="005822D4" w:rsidRDefault="00C55FE7" w:rsidP="007B2339">
      <w:pPr>
        <w:pStyle w:val="PSDNumPar"/>
        <w:spacing w:line="360" w:lineRule="auto"/>
        <w:jc w:val="both"/>
      </w:pPr>
      <w:r w:rsidRPr="00FB54DC">
        <w:t>With the above categories provision are made for the following posting-level accounts:</w:t>
      </w:r>
    </w:p>
    <w:p w14:paraId="7475EE2E" w14:textId="77777777" w:rsidR="00570947" w:rsidRDefault="007C3A49" w:rsidP="007B2339">
      <w:pPr>
        <w:pStyle w:val="BodyTextParagraphs"/>
        <w:spacing w:line="360" w:lineRule="auto"/>
        <w:ind w:left="0"/>
        <w:jc w:val="both"/>
        <w:rPr>
          <w:rStyle w:val="Heading5Char"/>
        </w:rPr>
      </w:pPr>
      <w:r w:rsidRPr="005822D4">
        <w:rPr>
          <w:noProof/>
          <w:lang w:val="en-ZA" w:eastAsia="en-ZA"/>
        </w:rPr>
        <w:lastRenderedPageBreak/>
        <w:drawing>
          <wp:inline distT="0" distB="0" distL="0" distR="0" wp14:anchorId="07C690B0" wp14:editId="4D9286ED">
            <wp:extent cx="5472000" cy="6480000"/>
            <wp:effectExtent l="38100" t="0" r="71755"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9" r:lo="rId110" r:qs="rId111" r:cs="rId112"/>
              </a:graphicData>
            </a:graphic>
          </wp:inline>
        </w:drawing>
      </w:r>
      <w:bookmarkStart w:id="144" w:name="_Toc362864646"/>
    </w:p>
    <w:p w14:paraId="5268E0AC" w14:textId="72319D8C" w:rsidR="00E91B64" w:rsidRPr="005822D4" w:rsidRDefault="00E91B64" w:rsidP="007B2339">
      <w:pPr>
        <w:pStyle w:val="BodyTextParagraphs"/>
        <w:spacing w:line="360" w:lineRule="auto"/>
        <w:ind w:left="0"/>
        <w:jc w:val="both"/>
        <w:rPr>
          <w:rStyle w:val="Heading5Char"/>
        </w:rPr>
      </w:pPr>
      <w:bookmarkStart w:id="145" w:name="_Toc479246034"/>
      <w:r w:rsidRPr="005822D4">
        <w:rPr>
          <w:rStyle w:val="Heading5Char"/>
        </w:rPr>
        <w:t>Investment in Subsidiary</w:t>
      </w:r>
      <w:bookmarkEnd w:id="144"/>
      <w:bookmarkEnd w:id="145"/>
    </w:p>
    <w:p w14:paraId="1C800A75" w14:textId="77777777" w:rsidR="00337B19" w:rsidRPr="007B2339" w:rsidRDefault="00337B19" w:rsidP="007B2339">
      <w:pPr>
        <w:pStyle w:val="DefinitionBox"/>
        <w:shd w:val="clear" w:color="auto" w:fill="DBE5F1" w:themeFill="accent1" w:themeFillTint="33"/>
        <w:spacing w:line="360" w:lineRule="auto"/>
        <w:jc w:val="both"/>
        <w:rPr>
          <w:b/>
        </w:rPr>
      </w:pPr>
      <w:r w:rsidRPr="007B2339">
        <w:rPr>
          <w:b/>
        </w:rPr>
        <w:t>Definition:</w:t>
      </w:r>
    </w:p>
    <w:p w14:paraId="771DFCD9" w14:textId="77777777" w:rsidR="00E91B64" w:rsidRPr="005822D4" w:rsidRDefault="00E91B64" w:rsidP="007B2339">
      <w:pPr>
        <w:pStyle w:val="DefinitionBox"/>
        <w:shd w:val="clear" w:color="auto" w:fill="DBE5F1" w:themeFill="accent1" w:themeFillTint="33"/>
        <w:spacing w:line="360" w:lineRule="auto"/>
        <w:jc w:val="both"/>
      </w:pPr>
      <w:r w:rsidRPr="005822D4">
        <w:t>A subsidiary is one in which another, generally larger, entity, known as the parent, owns all or at least a majority of the shares. As the owner of the subsidiary, the parent may control the activities of the subsidiary.</w:t>
      </w:r>
    </w:p>
    <w:p w14:paraId="547A0293" w14:textId="3F7B4242" w:rsidR="00337B19" w:rsidRDefault="00570947" w:rsidP="007B2339">
      <w:pPr>
        <w:pStyle w:val="PSDNumPar"/>
        <w:spacing w:line="360" w:lineRule="auto"/>
        <w:jc w:val="both"/>
      </w:pPr>
      <w:r>
        <w:t>A p</w:t>
      </w:r>
      <w:r w:rsidR="00C55FE7" w:rsidRPr="00FB54DC">
        <w:t xml:space="preserve">osting level account </w:t>
      </w:r>
      <w:r>
        <w:t xml:space="preserve">is </w:t>
      </w:r>
      <w:r w:rsidR="00C55FE7" w:rsidRPr="00FB54DC">
        <w:t>provided for</w:t>
      </w:r>
      <w:r>
        <w:t xml:space="preserve"> this</w:t>
      </w:r>
      <w:r w:rsidR="00C55FE7" w:rsidRPr="00FB54DC">
        <w:t xml:space="preserve"> in mSCOA with optional breakdown by the municipality.  </w:t>
      </w:r>
    </w:p>
    <w:p w14:paraId="04047DE4" w14:textId="76A9B2F1" w:rsidR="00C9244E" w:rsidRPr="00EB2415" w:rsidRDefault="00570947" w:rsidP="007B2339">
      <w:pPr>
        <w:pStyle w:val="PSDNumPar"/>
        <w:spacing w:line="360" w:lineRule="auto"/>
        <w:jc w:val="both"/>
        <w:rPr>
          <w:rFonts w:cs="Arial"/>
          <w:szCs w:val="22"/>
          <w:lang w:eastAsia="en-ZA"/>
        </w:rPr>
      </w:pPr>
      <w:r>
        <w:rPr>
          <w:rFonts w:cs="Arial"/>
          <w:szCs w:val="22"/>
        </w:rPr>
        <w:lastRenderedPageBreak/>
        <w:t xml:space="preserve">mSCOA </w:t>
      </w:r>
      <w:r w:rsidR="00C9244E" w:rsidRPr="002B6900">
        <w:rPr>
          <w:rFonts w:cs="Arial"/>
          <w:szCs w:val="22"/>
        </w:rPr>
        <w:t xml:space="preserve">Version 6.1 revised the </w:t>
      </w:r>
      <w:r>
        <w:rPr>
          <w:rFonts w:cs="Arial"/>
          <w:szCs w:val="22"/>
        </w:rPr>
        <w:t>‘</w:t>
      </w:r>
      <w:r w:rsidR="00C9244E" w:rsidRPr="002B6900">
        <w:rPr>
          <w:rFonts w:cs="Arial"/>
          <w:szCs w:val="22"/>
        </w:rPr>
        <w:t xml:space="preserve">breakdown required </w:t>
      </w:r>
      <w:r>
        <w:rPr>
          <w:rFonts w:cs="Arial"/>
          <w:szCs w:val="22"/>
        </w:rPr>
        <w:t xml:space="preserve">- </w:t>
      </w:r>
      <w:r w:rsidR="00C9244E" w:rsidRPr="002B6900">
        <w:rPr>
          <w:rFonts w:cs="Arial"/>
          <w:szCs w:val="22"/>
        </w:rPr>
        <w:t>request</w:t>
      </w:r>
      <w:r>
        <w:rPr>
          <w:rFonts w:cs="Arial"/>
          <w:szCs w:val="22"/>
        </w:rPr>
        <w:t>’</w:t>
      </w:r>
      <w:r w:rsidR="00C9244E" w:rsidRPr="002B6900">
        <w:rPr>
          <w:rFonts w:cs="Arial"/>
          <w:szCs w:val="22"/>
        </w:rPr>
        <w:t xml:space="preserve"> contained in earlier versions of the mSCOA Tables.  Accounts </w:t>
      </w:r>
      <w:r w:rsidR="00C9244E" w:rsidRPr="00BC266D">
        <w:rPr>
          <w:rFonts w:cs="Arial"/>
          <w:szCs w:val="22"/>
        </w:rPr>
        <w:t>are provided with description “</w:t>
      </w:r>
      <w:r w:rsidR="00C9244E" w:rsidRPr="00EB2415">
        <w:rPr>
          <w:rFonts w:cs="Arial"/>
          <w:szCs w:val="22"/>
          <w:lang w:eastAsia="en-ZA"/>
        </w:rPr>
        <w:t>Specify (replace with account description)</w:t>
      </w:r>
      <w:r w:rsidR="00C9244E">
        <w:rPr>
          <w:rFonts w:cs="Arial"/>
          <w:szCs w:val="22"/>
          <w:lang w:eastAsia="en-ZA"/>
        </w:rPr>
        <w:t>”.  The municipality need</w:t>
      </w:r>
      <w:r>
        <w:rPr>
          <w:rFonts w:cs="Arial"/>
          <w:szCs w:val="22"/>
          <w:lang w:eastAsia="en-ZA"/>
        </w:rPr>
        <w:t>s to</w:t>
      </w:r>
      <w:r w:rsidR="00C9244E">
        <w:rPr>
          <w:rFonts w:cs="Arial"/>
          <w:szCs w:val="22"/>
          <w:lang w:eastAsia="en-ZA"/>
        </w:rPr>
        <w:t xml:space="preserve"> change the description to the provide the name of the financial institution with the account number.  </w:t>
      </w:r>
    </w:p>
    <w:tbl>
      <w:tblPr>
        <w:tblStyle w:val="TableGrid"/>
        <w:tblW w:w="0" w:type="auto"/>
        <w:tblInd w:w="28" w:type="dxa"/>
        <w:tblLook w:val="04A0" w:firstRow="1" w:lastRow="0" w:firstColumn="1" w:lastColumn="0" w:noHBand="0" w:noVBand="1"/>
      </w:tblPr>
      <w:tblGrid>
        <w:gridCol w:w="2070"/>
        <w:gridCol w:w="6918"/>
      </w:tblGrid>
      <w:tr w:rsidR="00337B19" w:rsidRPr="005822D4" w14:paraId="39CD183C" w14:textId="77777777" w:rsidTr="00D36A41">
        <w:tc>
          <w:tcPr>
            <w:tcW w:w="2076" w:type="dxa"/>
          </w:tcPr>
          <w:p w14:paraId="67C1910D" w14:textId="77777777" w:rsidR="00337B19" w:rsidRPr="005822D4" w:rsidRDefault="00337B19" w:rsidP="007B2339">
            <w:pPr>
              <w:spacing w:line="360" w:lineRule="auto"/>
              <w:contextualSpacing/>
              <w:jc w:val="both"/>
              <w:rPr>
                <w:noProof/>
                <w:lang w:eastAsia="en-ZA"/>
              </w:rPr>
            </w:pPr>
            <w:r w:rsidRPr="005822D4">
              <w:rPr>
                <w:noProof/>
                <w:lang w:eastAsia="en-ZA"/>
              </w:rPr>
              <w:drawing>
                <wp:inline distT="0" distB="0" distL="0" distR="0" wp14:anchorId="6A09B7A6" wp14:editId="11D75298">
                  <wp:extent cx="630000" cy="630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essDecisionSmall[1].gif"/>
                          <pic:cNvPicPr/>
                        </pic:nvPicPr>
                        <pic:blipFill>
                          <a:blip r:embed="rId42" cstate="print">
                            <a:extLst>
                              <a:ext uri="{28A0092B-C50C-407E-A947-70E740481C1C}">
                                <a14:useLocalDpi xmlns:a14="http://schemas.microsoft.com/office/drawing/2010/main" val="0"/>
                              </a:ext>
                            </a:extLst>
                          </a:blip>
                          <a:stretch>
                            <a:fillRect/>
                          </a:stretch>
                        </pic:blipFill>
                        <pic:spPr>
                          <a:xfrm>
                            <a:off x="0" y="0"/>
                            <a:ext cx="630000" cy="630000"/>
                          </a:xfrm>
                          <a:prstGeom prst="rect">
                            <a:avLst/>
                          </a:prstGeom>
                        </pic:spPr>
                      </pic:pic>
                    </a:graphicData>
                  </a:graphic>
                </wp:inline>
              </w:drawing>
            </w:r>
          </w:p>
        </w:tc>
        <w:tc>
          <w:tcPr>
            <w:tcW w:w="7138" w:type="dxa"/>
          </w:tcPr>
          <w:p w14:paraId="07E67CCA" w14:textId="77777777" w:rsidR="00337B19" w:rsidRPr="005822D4" w:rsidRDefault="00C55FE7" w:rsidP="007B2339">
            <w:pPr>
              <w:pStyle w:val="Numberedbodytext"/>
              <w:numPr>
                <w:ilvl w:val="0"/>
                <w:numId w:val="0"/>
              </w:numPr>
              <w:spacing w:line="360" w:lineRule="auto"/>
              <w:rPr>
                <w:rFonts w:ascii="Georgia" w:hAnsi="Georgia"/>
                <w:b/>
                <w:i/>
                <w:sz w:val="24"/>
              </w:rPr>
            </w:pPr>
            <w:r w:rsidRPr="005822D4">
              <w:rPr>
                <w:rFonts w:ascii="Georgia" w:hAnsi="Georgia"/>
                <w:b/>
                <w:i/>
                <w:sz w:val="24"/>
              </w:rPr>
              <w:t>Posting Level Detail to be added at the Discretion of the Municipality</w:t>
            </w:r>
          </w:p>
          <w:p w14:paraId="304DF56D" w14:textId="6742C700" w:rsidR="00337B19" w:rsidRPr="005822D4" w:rsidRDefault="00015FE6" w:rsidP="007B2339">
            <w:pPr>
              <w:pStyle w:val="Numberedbodytext"/>
              <w:numPr>
                <w:ilvl w:val="0"/>
                <w:numId w:val="0"/>
              </w:numPr>
              <w:spacing w:line="360" w:lineRule="auto"/>
              <w:rPr>
                <w:rFonts w:ascii="Georgia" w:hAnsi="Georgia"/>
                <w:sz w:val="24"/>
              </w:rPr>
            </w:pPr>
            <w:r>
              <w:rPr>
                <w:rFonts w:ascii="Georgia" w:hAnsi="Georgia"/>
                <w:sz w:val="22"/>
              </w:rPr>
              <w:t>The municipality is</w:t>
            </w:r>
            <w:r w:rsidR="00C55FE7" w:rsidRPr="007B2339">
              <w:rPr>
                <w:rFonts w:ascii="Georgia" w:hAnsi="Georgia"/>
                <w:sz w:val="22"/>
              </w:rPr>
              <w:t xml:space="preserve"> encouraged by </w:t>
            </w:r>
            <w:r>
              <w:rPr>
                <w:rFonts w:ascii="Georgia" w:hAnsi="Georgia"/>
                <w:sz w:val="22"/>
              </w:rPr>
              <w:t xml:space="preserve">the </w:t>
            </w:r>
            <w:r w:rsidR="00C55FE7" w:rsidRPr="007B2339">
              <w:rPr>
                <w:rFonts w:ascii="Georgia" w:hAnsi="Georgia"/>
                <w:sz w:val="22"/>
              </w:rPr>
              <w:t>National Treasury to add</w:t>
            </w:r>
            <w:r>
              <w:rPr>
                <w:rFonts w:ascii="Georgia" w:hAnsi="Georgia"/>
                <w:sz w:val="22"/>
              </w:rPr>
              <w:t>,</w:t>
            </w:r>
            <w:r w:rsidR="00C55FE7" w:rsidRPr="007B2339">
              <w:rPr>
                <w:rFonts w:ascii="Georgia" w:hAnsi="Georgia"/>
                <w:sz w:val="22"/>
              </w:rPr>
              <w:t xml:space="preserve"> at the discretion of the municipality</w:t>
            </w:r>
            <w:r>
              <w:rPr>
                <w:rFonts w:ascii="Georgia" w:hAnsi="Georgia"/>
                <w:sz w:val="22"/>
              </w:rPr>
              <w:t>,</w:t>
            </w:r>
            <w:r w:rsidR="00C55FE7" w:rsidRPr="007B2339">
              <w:rPr>
                <w:rFonts w:ascii="Georgia" w:hAnsi="Georgia"/>
                <w:sz w:val="22"/>
              </w:rPr>
              <w:t xml:space="preserve"> posting level accounts for different joint ventures.  The guide assigned to the parent </w:t>
            </w:r>
            <w:r>
              <w:rPr>
                <w:rFonts w:ascii="Georgia" w:hAnsi="Georgia"/>
                <w:sz w:val="22"/>
              </w:rPr>
              <w:t xml:space="preserve">is </w:t>
            </w:r>
            <w:r w:rsidR="00C55FE7" w:rsidRPr="007B2339">
              <w:rPr>
                <w:rFonts w:ascii="Georgia" w:hAnsi="Georgia"/>
                <w:sz w:val="22"/>
              </w:rPr>
              <w:t>to be used for the accounts (children) added to the account as per mSCOA Version 5.4.</w:t>
            </w:r>
          </w:p>
        </w:tc>
      </w:tr>
    </w:tbl>
    <w:p w14:paraId="1F5B55E6" w14:textId="77777777" w:rsidR="00525C98" w:rsidRDefault="00525C98" w:rsidP="007B2339">
      <w:pPr>
        <w:pStyle w:val="Heading5"/>
        <w:keepNext/>
        <w:spacing w:line="360" w:lineRule="auto"/>
        <w:jc w:val="both"/>
      </w:pPr>
      <w:bookmarkStart w:id="146" w:name="_Toc362864647"/>
    </w:p>
    <w:p w14:paraId="5681F11C" w14:textId="77777777" w:rsidR="00D84CAB" w:rsidRDefault="00D84CAB" w:rsidP="007B2339">
      <w:pPr>
        <w:pStyle w:val="Heading5"/>
        <w:keepNext/>
        <w:spacing w:line="360" w:lineRule="auto"/>
        <w:jc w:val="both"/>
      </w:pPr>
    </w:p>
    <w:p w14:paraId="0C279423" w14:textId="05923EDA" w:rsidR="00E91B64" w:rsidRPr="005822D4" w:rsidRDefault="00E91B64" w:rsidP="007B2339">
      <w:pPr>
        <w:pStyle w:val="Heading5"/>
        <w:keepNext/>
        <w:spacing w:line="360" w:lineRule="auto"/>
        <w:jc w:val="both"/>
      </w:pPr>
      <w:bookmarkStart w:id="147" w:name="_Toc479246035"/>
      <w:r w:rsidRPr="005822D4">
        <w:t>Investment</w:t>
      </w:r>
      <w:bookmarkEnd w:id="146"/>
      <w:bookmarkEnd w:id="147"/>
    </w:p>
    <w:p w14:paraId="202F3E7D" w14:textId="77777777" w:rsidR="009442AC" w:rsidRPr="007B2339" w:rsidRDefault="009442AC" w:rsidP="007B2339">
      <w:pPr>
        <w:pStyle w:val="DefinitionBox"/>
        <w:shd w:val="clear" w:color="auto" w:fill="DBE5F1" w:themeFill="accent1" w:themeFillTint="33"/>
        <w:spacing w:line="360" w:lineRule="auto"/>
        <w:jc w:val="both"/>
        <w:rPr>
          <w:b/>
        </w:rPr>
      </w:pPr>
      <w:r w:rsidRPr="007B2339">
        <w:rPr>
          <w:b/>
        </w:rPr>
        <w:t>Definition:</w:t>
      </w:r>
    </w:p>
    <w:p w14:paraId="656AAA20" w14:textId="7AA828B9" w:rsidR="00E91B64" w:rsidRPr="005822D4" w:rsidRDefault="00E91B64" w:rsidP="007B2339">
      <w:pPr>
        <w:pStyle w:val="DefinitionBox"/>
        <w:shd w:val="clear" w:color="auto" w:fill="DBE5F1" w:themeFill="accent1" w:themeFillTint="33"/>
        <w:spacing w:line="360" w:lineRule="auto"/>
        <w:jc w:val="both"/>
      </w:pPr>
      <w:r w:rsidRPr="005822D4">
        <w:t>Assets held primarily for the creation of wealth through receipt of distributions (such as interest, royalties, dividends and rentals), for capital appreciation.</w:t>
      </w:r>
    </w:p>
    <w:p w14:paraId="12D852C5" w14:textId="77777777" w:rsidR="009442AC" w:rsidRDefault="009442AC" w:rsidP="007B2339">
      <w:pPr>
        <w:pStyle w:val="PSDNumPar"/>
        <w:numPr>
          <w:ilvl w:val="0"/>
          <w:numId w:val="0"/>
        </w:numPr>
        <w:spacing w:line="360" w:lineRule="auto"/>
        <w:ind w:left="851"/>
        <w:jc w:val="both"/>
        <w:rPr>
          <w:rFonts w:cs="Arial"/>
          <w:szCs w:val="22"/>
          <w:lang w:eastAsia="en-ZA"/>
        </w:rPr>
      </w:pPr>
    </w:p>
    <w:p w14:paraId="107B3A4E" w14:textId="07D94A28" w:rsidR="00C9244E" w:rsidRPr="00EB2415" w:rsidRDefault="009442AC" w:rsidP="007B2339">
      <w:pPr>
        <w:pStyle w:val="PSDNumPar"/>
        <w:spacing w:line="360" w:lineRule="auto"/>
        <w:jc w:val="both"/>
        <w:rPr>
          <w:rFonts w:cs="Arial"/>
          <w:szCs w:val="22"/>
          <w:lang w:eastAsia="en-ZA"/>
        </w:rPr>
      </w:pPr>
      <w:r>
        <w:rPr>
          <w:rFonts w:cs="Arial"/>
          <w:szCs w:val="22"/>
        </w:rPr>
        <w:t xml:space="preserve">mSCOA </w:t>
      </w:r>
      <w:r w:rsidR="00C9244E" w:rsidRPr="002B6900">
        <w:rPr>
          <w:rFonts w:cs="Arial"/>
          <w:szCs w:val="22"/>
        </w:rPr>
        <w:t xml:space="preserve">Version 6.1 revised the </w:t>
      </w:r>
      <w:r>
        <w:rPr>
          <w:rFonts w:cs="Arial"/>
          <w:szCs w:val="22"/>
        </w:rPr>
        <w:t>‘</w:t>
      </w:r>
      <w:r w:rsidR="00C9244E" w:rsidRPr="002B6900">
        <w:rPr>
          <w:rFonts w:cs="Arial"/>
          <w:szCs w:val="22"/>
        </w:rPr>
        <w:t xml:space="preserve">breakdown required </w:t>
      </w:r>
      <w:r>
        <w:rPr>
          <w:rFonts w:cs="Arial"/>
          <w:szCs w:val="22"/>
        </w:rPr>
        <w:t xml:space="preserve">– </w:t>
      </w:r>
      <w:r w:rsidR="00C9244E" w:rsidRPr="002B6900">
        <w:rPr>
          <w:rFonts w:cs="Arial"/>
          <w:szCs w:val="22"/>
        </w:rPr>
        <w:t>request</w:t>
      </w:r>
      <w:r>
        <w:rPr>
          <w:rFonts w:cs="Arial"/>
          <w:szCs w:val="22"/>
        </w:rPr>
        <w:t>’ included</w:t>
      </w:r>
      <w:r w:rsidR="00C9244E" w:rsidRPr="002B6900">
        <w:rPr>
          <w:rFonts w:cs="Arial"/>
          <w:szCs w:val="22"/>
        </w:rPr>
        <w:t xml:space="preserve"> in earlier versions of the mSCOA Tables.  Accounts </w:t>
      </w:r>
      <w:r w:rsidR="00C9244E" w:rsidRPr="00BC266D">
        <w:rPr>
          <w:rFonts w:cs="Arial"/>
          <w:szCs w:val="22"/>
        </w:rPr>
        <w:t>are provided with description “</w:t>
      </w:r>
      <w:r w:rsidR="00C9244E" w:rsidRPr="00EB2415">
        <w:rPr>
          <w:rFonts w:cs="Arial"/>
          <w:szCs w:val="22"/>
          <w:lang w:eastAsia="en-ZA"/>
        </w:rPr>
        <w:t>Specify (replace with account description)</w:t>
      </w:r>
      <w:r w:rsidR="00C9244E">
        <w:rPr>
          <w:rFonts w:cs="Arial"/>
          <w:szCs w:val="22"/>
          <w:lang w:eastAsia="en-ZA"/>
        </w:rPr>
        <w:t>”.  The municipality need</w:t>
      </w:r>
      <w:r>
        <w:rPr>
          <w:rFonts w:cs="Arial"/>
          <w:szCs w:val="22"/>
          <w:lang w:eastAsia="en-ZA"/>
        </w:rPr>
        <w:t>s</w:t>
      </w:r>
      <w:r w:rsidR="00C9244E">
        <w:rPr>
          <w:rFonts w:cs="Arial"/>
          <w:szCs w:val="22"/>
          <w:lang w:eastAsia="en-ZA"/>
        </w:rPr>
        <w:t xml:space="preserve"> </w:t>
      </w:r>
      <w:r w:rsidR="00000EA3">
        <w:rPr>
          <w:rFonts w:cs="Arial"/>
          <w:szCs w:val="22"/>
          <w:lang w:eastAsia="en-ZA"/>
        </w:rPr>
        <w:t xml:space="preserve">to </w:t>
      </w:r>
      <w:r w:rsidR="00C9244E">
        <w:rPr>
          <w:rFonts w:cs="Arial"/>
          <w:szCs w:val="22"/>
          <w:lang w:eastAsia="en-ZA"/>
        </w:rPr>
        <w:t>change the description to the provide the name of the financial instit</w:t>
      </w:r>
      <w:r w:rsidR="00000EA3">
        <w:rPr>
          <w:rFonts w:cs="Arial"/>
          <w:szCs w:val="22"/>
          <w:lang w:eastAsia="en-ZA"/>
        </w:rPr>
        <w:t xml:space="preserve">ution with the account number. </w:t>
      </w:r>
    </w:p>
    <w:p w14:paraId="48662DF3" w14:textId="77777777" w:rsidR="00E91B64" w:rsidRPr="005822D4" w:rsidRDefault="00FB1EBB" w:rsidP="007B2339">
      <w:pPr>
        <w:pStyle w:val="PSDNumPar"/>
        <w:numPr>
          <w:ilvl w:val="0"/>
          <w:numId w:val="0"/>
        </w:numPr>
        <w:spacing w:line="360" w:lineRule="auto"/>
        <w:ind w:left="851"/>
        <w:jc w:val="both"/>
      </w:pPr>
      <w:r w:rsidRPr="005822D4">
        <w:rPr>
          <w:noProof/>
          <w:lang w:eastAsia="en-ZA"/>
        </w:rPr>
        <w:lastRenderedPageBreak/>
        <w:drawing>
          <wp:inline distT="0" distB="0" distL="0" distR="0" wp14:anchorId="0C884B4B" wp14:editId="69D5317F">
            <wp:extent cx="5472000" cy="3636000"/>
            <wp:effectExtent l="0" t="0" r="0" b="0"/>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4" r:lo="rId115" r:qs="rId116" r:cs="rId117"/>
              </a:graphicData>
            </a:graphic>
          </wp:inline>
        </w:drawing>
      </w:r>
    </w:p>
    <w:p w14:paraId="3063ABD7" w14:textId="77777777" w:rsidR="00000EA3" w:rsidRPr="007B2339" w:rsidRDefault="00000EA3" w:rsidP="007B2339">
      <w:pPr>
        <w:pStyle w:val="DefinitionBox"/>
        <w:shd w:val="clear" w:color="auto" w:fill="DBE5F1" w:themeFill="accent1" w:themeFillTint="33"/>
        <w:spacing w:line="360" w:lineRule="auto"/>
        <w:jc w:val="both"/>
        <w:rPr>
          <w:b/>
          <w:lang w:eastAsia="en-ZA"/>
        </w:rPr>
      </w:pPr>
      <w:bookmarkStart w:id="148" w:name="_Toc362864648"/>
      <w:r w:rsidRPr="007B2339">
        <w:rPr>
          <w:b/>
          <w:lang w:eastAsia="en-ZA"/>
        </w:rPr>
        <w:t>Definitions:</w:t>
      </w:r>
    </w:p>
    <w:p w14:paraId="7AC431D7" w14:textId="72DC700B" w:rsidR="00000EA3" w:rsidRPr="005822D4" w:rsidRDefault="00000EA3" w:rsidP="007B2339">
      <w:pPr>
        <w:pStyle w:val="DefinitionBox"/>
        <w:shd w:val="clear" w:color="auto" w:fill="DBE5F1" w:themeFill="accent1" w:themeFillTint="33"/>
        <w:spacing w:line="360" w:lineRule="auto"/>
        <w:jc w:val="both"/>
        <w:rPr>
          <w:color w:val="000000" w:themeColor="text1"/>
          <w:lang w:eastAsia="en-ZA"/>
        </w:rPr>
      </w:pPr>
      <w:r w:rsidRPr="007B2339">
        <w:rPr>
          <w:b/>
          <w:lang w:eastAsia="en-ZA"/>
        </w:rPr>
        <w:t>Deferred Debits:</w:t>
      </w:r>
      <w:r w:rsidRPr="005822D4">
        <w:rPr>
          <w:lang w:eastAsia="en-ZA"/>
        </w:rPr>
        <w:t xml:space="preserve">  </w:t>
      </w:r>
      <w:r w:rsidRPr="005822D4">
        <w:rPr>
          <w:color w:val="000000" w:themeColor="text1"/>
          <w:lang w:eastAsia="en-ZA"/>
        </w:rPr>
        <w:t xml:space="preserve">Prepaid expense (such as insurance, interest, or rent) carried forward as an asset, until the associated service or benefit is received. </w:t>
      </w:r>
      <w:r w:rsidR="00FA4542" w:rsidRPr="005822D4">
        <w:rPr>
          <w:color w:val="000000" w:themeColor="text1"/>
          <w:lang w:eastAsia="en-ZA"/>
        </w:rPr>
        <w:t>Also,</w:t>
      </w:r>
      <w:r w:rsidRPr="005822D4">
        <w:rPr>
          <w:color w:val="000000" w:themeColor="text1"/>
          <w:lang w:eastAsia="en-ZA"/>
        </w:rPr>
        <w:t xml:space="preserve"> called deferred asset.</w:t>
      </w:r>
    </w:p>
    <w:p w14:paraId="53B90408" w14:textId="77777777" w:rsidR="00000EA3" w:rsidRPr="005822D4" w:rsidRDefault="00000EA3" w:rsidP="007B2339">
      <w:pPr>
        <w:pStyle w:val="DefinitionBox"/>
        <w:shd w:val="clear" w:color="auto" w:fill="DBE5F1" w:themeFill="accent1" w:themeFillTint="33"/>
        <w:spacing w:line="360" w:lineRule="auto"/>
        <w:jc w:val="both"/>
        <w:rPr>
          <w:lang w:eastAsia="en-ZA"/>
        </w:rPr>
      </w:pPr>
      <w:r w:rsidRPr="007B2339">
        <w:rPr>
          <w:b/>
          <w:lang w:eastAsia="en-ZA"/>
        </w:rPr>
        <w:t>Unamortised Debt Expense:</w:t>
      </w:r>
      <w:r w:rsidRPr="005822D4">
        <w:rPr>
          <w:lang w:eastAsia="en-ZA"/>
        </w:rPr>
        <w:t xml:space="preserve">  This account should record expenses related to the issuance of debt securities.  Amounts recorded in this account should be amortised over the life of each respective issue under a plan which will distribute the amount equitably over the life of the security.  The amortisation should be on a monthly basis, and the amount thereof shall be charged to the account for "Short Term Interest and other Interest Expense", or the account for "interest on long-term debt" as appropriate.  [NERSA RRM V2:  Electricity [180]]</w:t>
      </w:r>
    </w:p>
    <w:p w14:paraId="7BDC9BB7" w14:textId="77777777" w:rsidR="00000EA3" w:rsidRPr="005822D4" w:rsidRDefault="00000EA3" w:rsidP="007B2339">
      <w:pPr>
        <w:pStyle w:val="DefinitionBox"/>
        <w:shd w:val="clear" w:color="auto" w:fill="DBE5F1" w:themeFill="accent1" w:themeFillTint="33"/>
        <w:spacing w:line="360" w:lineRule="auto"/>
        <w:jc w:val="both"/>
        <w:rPr>
          <w:lang w:eastAsia="en-ZA"/>
        </w:rPr>
      </w:pPr>
      <w:r w:rsidRPr="007B2339">
        <w:rPr>
          <w:b/>
          <w:lang w:eastAsia="en-ZA"/>
        </w:rPr>
        <w:t>Unamortised Preference Share Expense:</w:t>
      </w:r>
      <w:r w:rsidRPr="005822D4">
        <w:rPr>
          <w:lang w:eastAsia="en-ZA"/>
        </w:rPr>
        <w:t xml:space="preserve">  This account should record expenses related to the issuance of preference shares.  Amounts recorded in this account should be amortised over the life of each respective issue under a plan which will distribute the amount equitably over the life of the security.  The amortization should be on a monthly basis, and the amounts thereof should be charged to the account for "Short Term Interest and Other Interest Expense" or the account for "Interest on long-term debt" as appropriate.  [NERSA RRM V2:  Electricity [181]]</w:t>
      </w:r>
    </w:p>
    <w:p w14:paraId="594EC280" w14:textId="77777777" w:rsidR="00000EA3" w:rsidRPr="005822D4" w:rsidRDefault="00000EA3" w:rsidP="007B2339">
      <w:pPr>
        <w:pStyle w:val="DefinitionBox"/>
        <w:shd w:val="clear" w:color="auto" w:fill="DBE5F1" w:themeFill="accent1" w:themeFillTint="33"/>
        <w:spacing w:line="360" w:lineRule="auto"/>
        <w:jc w:val="both"/>
        <w:rPr>
          <w:lang w:eastAsia="en-ZA"/>
        </w:rPr>
      </w:pPr>
      <w:r w:rsidRPr="007B2339">
        <w:rPr>
          <w:b/>
          <w:lang w:eastAsia="en-ZA"/>
        </w:rPr>
        <w:t>Operating Lease Receivable:</w:t>
      </w:r>
      <w:r w:rsidRPr="005822D4">
        <w:rPr>
          <w:lang w:eastAsia="en-ZA"/>
        </w:rPr>
        <w:t xml:space="preserve">  Unamortised balance for straight lining of operational lease payments resulting in a receivable.</w:t>
      </w:r>
    </w:p>
    <w:p w14:paraId="3D888EA1" w14:textId="50C56D8F" w:rsidR="00000EA3" w:rsidRPr="005822D4" w:rsidRDefault="00000EA3" w:rsidP="007B2339">
      <w:pPr>
        <w:pStyle w:val="DefinitionBox"/>
        <w:shd w:val="clear" w:color="auto" w:fill="DBE5F1" w:themeFill="accent1" w:themeFillTint="33"/>
        <w:spacing w:line="360" w:lineRule="auto"/>
        <w:jc w:val="both"/>
        <w:rPr>
          <w:lang w:eastAsia="en-ZA"/>
        </w:rPr>
      </w:pPr>
      <w:r w:rsidRPr="007B2339">
        <w:rPr>
          <w:b/>
          <w:lang w:eastAsia="en-ZA"/>
        </w:rPr>
        <w:t>Intercompany/</w:t>
      </w:r>
      <w:r w:rsidR="00D84CAB" w:rsidRPr="007B2339">
        <w:rPr>
          <w:b/>
          <w:lang w:eastAsia="en-ZA"/>
        </w:rPr>
        <w:t xml:space="preserve"> </w:t>
      </w:r>
      <w:r w:rsidRPr="007B2339">
        <w:rPr>
          <w:b/>
          <w:lang w:eastAsia="en-ZA"/>
        </w:rPr>
        <w:t>Parent-subsidiary Transactions:</w:t>
      </w:r>
      <w:r w:rsidRPr="005822D4">
        <w:rPr>
          <w:lang w:eastAsia="en-ZA"/>
        </w:rPr>
        <w:t xml:space="preserve">  Long term investment in subsidiary municipal entities and municipalities as a result of transactions between municipalities and their subsidiary municipal entities.</w:t>
      </w:r>
    </w:p>
    <w:p w14:paraId="3AD48012" w14:textId="77777777" w:rsidR="00000EA3" w:rsidRPr="005822D4" w:rsidRDefault="00000EA3" w:rsidP="007B2339">
      <w:pPr>
        <w:pStyle w:val="DefinitionBox"/>
        <w:shd w:val="clear" w:color="auto" w:fill="DBE5F1" w:themeFill="accent1" w:themeFillTint="33"/>
        <w:spacing w:line="360" w:lineRule="auto"/>
        <w:jc w:val="both"/>
        <w:rPr>
          <w:color w:val="000000" w:themeColor="text1"/>
          <w:lang w:eastAsia="en-ZA"/>
        </w:rPr>
      </w:pPr>
      <w:r w:rsidRPr="007B2339">
        <w:rPr>
          <w:b/>
          <w:color w:val="000000" w:themeColor="text1"/>
          <w:lang w:eastAsia="en-ZA"/>
        </w:rPr>
        <w:lastRenderedPageBreak/>
        <w:t>Interest Rate Swaps:</w:t>
      </w:r>
      <w:r w:rsidRPr="005822D4">
        <w:rPr>
          <w:color w:val="000000" w:themeColor="text1"/>
          <w:lang w:eastAsia="en-ZA"/>
        </w:rPr>
        <w:t xml:space="preserve">  interest rate swap is a liquid financial derivative instrument in which two parties agree to exchange interest rate cash flows based on a specified notional amount from a fixed rate to a floating rate (or vice versa) or from one floating rate to another.  </w:t>
      </w:r>
    </w:p>
    <w:p w14:paraId="6A66C6B2" w14:textId="77777777" w:rsidR="00D84CAB" w:rsidRDefault="00D84CAB" w:rsidP="007B2339">
      <w:pPr>
        <w:pStyle w:val="Heading5"/>
        <w:keepNext/>
        <w:spacing w:line="360" w:lineRule="auto"/>
        <w:jc w:val="both"/>
      </w:pPr>
      <w:bookmarkStart w:id="149" w:name="_Toc362864649"/>
      <w:bookmarkEnd w:id="148"/>
    </w:p>
    <w:p w14:paraId="4FEBACB7" w14:textId="73B7B9FB" w:rsidR="00E91B64" w:rsidRPr="005822D4" w:rsidRDefault="00E91B64" w:rsidP="007B2339">
      <w:pPr>
        <w:pStyle w:val="Heading5"/>
        <w:keepNext/>
        <w:spacing w:line="360" w:lineRule="auto"/>
        <w:jc w:val="both"/>
      </w:pPr>
      <w:bookmarkStart w:id="150" w:name="_Toc479246036"/>
      <w:r w:rsidRPr="005822D4">
        <w:t>Property, Plant and Equipment</w:t>
      </w:r>
      <w:bookmarkEnd w:id="149"/>
      <w:bookmarkEnd w:id="150"/>
    </w:p>
    <w:p w14:paraId="1F4DDB0C" w14:textId="77777777" w:rsidR="0059147B" w:rsidRPr="007B2339" w:rsidRDefault="0059147B" w:rsidP="007B2339">
      <w:pPr>
        <w:pStyle w:val="DefinitionBox"/>
        <w:keepNext/>
        <w:shd w:val="clear" w:color="auto" w:fill="DBE5F1" w:themeFill="accent1" w:themeFillTint="33"/>
        <w:spacing w:line="360" w:lineRule="auto"/>
        <w:jc w:val="both"/>
        <w:rPr>
          <w:b/>
        </w:rPr>
      </w:pPr>
      <w:r w:rsidRPr="007B2339">
        <w:rPr>
          <w:b/>
        </w:rPr>
        <w:t>Definition:</w:t>
      </w:r>
    </w:p>
    <w:p w14:paraId="08D92AC9" w14:textId="77777777" w:rsidR="0059147B" w:rsidRPr="005822D4" w:rsidRDefault="0059147B" w:rsidP="007B2339">
      <w:pPr>
        <w:pStyle w:val="DefinitionBox"/>
        <w:keepNext/>
        <w:shd w:val="clear" w:color="auto" w:fill="DBE5F1" w:themeFill="accent1" w:themeFillTint="33"/>
        <w:spacing w:line="360" w:lineRule="auto"/>
        <w:jc w:val="both"/>
      </w:pPr>
      <w:r w:rsidRPr="005822D4">
        <w:t>Tangible items that are held for use in the production or supply of goods and services, for rental to others, or for administrative purposes and are expected to be used during more than one reporting period.</w:t>
      </w:r>
    </w:p>
    <w:tbl>
      <w:tblPr>
        <w:tblStyle w:val="TableGrid"/>
        <w:tblW w:w="0" w:type="auto"/>
        <w:tblInd w:w="28" w:type="dxa"/>
        <w:tblLook w:val="04A0" w:firstRow="1" w:lastRow="0" w:firstColumn="1" w:lastColumn="0" w:noHBand="0" w:noVBand="1"/>
      </w:tblPr>
      <w:tblGrid>
        <w:gridCol w:w="2076"/>
        <w:gridCol w:w="6912"/>
      </w:tblGrid>
      <w:tr w:rsidR="000F32FD" w:rsidRPr="005822D4" w14:paraId="5DAA3518" w14:textId="77777777" w:rsidTr="006728D2">
        <w:tc>
          <w:tcPr>
            <w:tcW w:w="2076" w:type="dxa"/>
          </w:tcPr>
          <w:p w14:paraId="0E4B292E" w14:textId="77777777" w:rsidR="000F32FD" w:rsidRPr="005822D4" w:rsidRDefault="000F32FD" w:rsidP="007B2339">
            <w:pPr>
              <w:spacing w:line="360" w:lineRule="auto"/>
              <w:contextualSpacing/>
              <w:jc w:val="both"/>
              <w:rPr>
                <w:noProof/>
                <w:lang w:eastAsia="en-ZA"/>
              </w:rPr>
            </w:pPr>
            <w:r w:rsidRPr="005822D4">
              <w:rPr>
                <w:noProof/>
                <w:lang w:eastAsia="en-ZA"/>
              </w:rPr>
              <w:drawing>
                <wp:inline distT="0" distB="0" distL="0" distR="0" wp14:anchorId="748E6B38" wp14:editId="16B42F3E">
                  <wp:extent cx="723265" cy="810895"/>
                  <wp:effectExtent l="0" t="0" r="635"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23265" cy="810895"/>
                          </a:xfrm>
                          <a:prstGeom prst="rect">
                            <a:avLst/>
                          </a:prstGeom>
                          <a:noFill/>
                          <a:ln>
                            <a:noFill/>
                          </a:ln>
                        </pic:spPr>
                      </pic:pic>
                    </a:graphicData>
                  </a:graphic>
                </wp:inline>
              </w:drawing>
            </w:r>
          </w:p>
        </w:tc>
        <w:tc>
          <w:tcPr>
            <w:tcW w:w="7138" w:type="dxa"/>
          </w:tcPr>
          <w:p w14:paraId="74777A1D" w14:textId="77777777" w:rsidR="008E055B" w:rsidRPr="005822D4" w:rsidRDefault="00C55FE7" w:rsidP="007B2339">
            <w:pPr>
              <w:pStyle w:val="PSDNumPar"/>
              <w:numPr>
                <w:ilvl w:val="0"/>
                <w:numId w:val="0"/>
              </w:numPr>
              <w:spacing w:line="360" w:lineRule="auto"/>
              <w:jc w:val="both"/>
            </w:pPr>
            <w:r w:rsidRPr="005822D4">
              <w:t>Assets to be classified as property, plant and equipment?</w:t>
            </w:r>
          </w:p>
          <w:p w14:paraId="2694916A" w14:textId="03E8323D" w:rsidR="008E055B" w:rsidRPr="005822D4" w:rsidRDefault="00C55FE7" w:rsidP="007B2339">
            <w:pPr>
              <w:pStyle w:val="PSDNumPar"/>
              <w:numPr>
                <w:ilvl w:val="0"/>
                <w:numId w:val="0"/>
              </w:numPr>
              <w:spacing w:line="360" w:lineRule="auto"/>
              <w:jc w:val="both"/>
            </w:pPr>
            <w:r w:rsidRPr="00FB54DC">
              <w:t xml:space="preserve">Example </w:t>
            </w:r>
            <w:r w:rsidR="00CD5A05">
              <w:t>10</w:t>
            </w:r>
            <w:r w:rsidRPr="00FB54DC">
              <w:tab/>
            </w:r>
          </w:p>
          <w:p w14:paraId="2C9B521F" w14:textId="7DDBF0C6" w:rsidR="000F32FD" w:rsidRPr="005822D4" w:rsidRDefault="00C55FE7" w:rsidP="007B2339">
            <w:pPr>
              <w:pStyle w:val="PSDNumPar"/>
              <w:numPr>
                <w:ilvl w:val="0"/>
                <w:numId w:val="0"/>
              </w:numPr>
              <w:spacing w:line="360" w:lineRule="auto"/>
              <w:jc w:val="both"/>
              <w:rPr>
                <w:rFonts w:ascii="Georgia" w:hAnsi="Georgia"/>
              </w:rPr>
            </w:pPr>
            <w:r w:rsidRPr="00FB54DC">
              <w:t xml:space="preserve">Property, plant and equipment </w:t>
            </w:r>
            <w:r w:rsidR="00FC35AD">
              <w:t>is</w:t>
            </w:r>
            <w:r w:rsidRPr="00FB54DC">
              <w:t xml:space="preserve"> a major classification on the statement of financial position.  Included are land, buildings, leasehold improvements, equipment, furniture, fixtures, transport assets, infrastructure, etc.  </w:t>
            </w:r>
          </w:p>
        </w:tc>
      </w:tr>
    </w:tbl>
    <w:p w14:paraId="71A4522D" w14:textId="77777777" w:rsidR="00FC35AD" w:rsidRDefault="00FC35AD" w:rsidP="007B2339">
      <w:pPr>
        <w:pStyle w:val="PSDNumPar"/>
        <w:numPr>
          <w:ilvl w:val="0"/>
          <w:numId w:val="0"/>
        </w:numPr>
        <w:spacing w:line="360" w:lineRule="auto"/>
        <w:ind w:left="851"/>
        <w:jc w:val="both"/>
      </w:pPr>
    </w:p>
    <w:p w14:paraId="65C3BEA5" w14:textId="10811B89" w:rsidR="00776508" w:rsidRPr="005822D4" w:rsidRDefault="00C457B8" w:rsidP="007B2339">
      <w:pPr>
        <w:pStyle w:val="PSDNumPar"/>
        <w:spacing w:line="360" w:lineRule="auto"/>
        <w:jc w:val="both"/>
      </w:pPr>
      <w:r w:rsidRPr="005822D4">
        <w:t>m</w:t>
      </w:r>
      <w:r w:rsidR="00E91B64" w:rsidRPr="005822D4">
        <w:t>SCOA distinguishes at the highest-level between "owned assets" and assets subjected to financial leases labelled as "leased assets"</w:t>
      </w:r>
      <w:r w:rsidR="00161FA7">
        <w:t>:</w:t>
      </w:r>
      <w:r w:rsidR="008D2B3C" w:rsidRPr="005822D4">
        <w:t xml:space="preserve">  </w:t>
      </w:r>
    </w:p>
    <w:p w14:paraId="2175B37C" w14:textId="77777777" w:rsidR="00776508" w:rsidRPr="005822D4" w:rsidRDefault="00776508" w:rsidP="007B2339">
      <w:pPr>
        <w:pStyle w:val="PSDNumPar"/>
        <w:numPr>
          <w:ilvl w:val="0"/>
          <w:numId w:val="0"/>
        </w:numPr>
        <w:spacing w:line="360" w:lineRule="auto"/>
        <w:jc w:val="both"/>
      </w:pPr>
      <w:r w:rsidRPr="00FB54DC">
        <w:rPr>
          <w:noProof/>
          <w:lang w:eastAsia="en-ZA"/>
        </w:rPr>
        <w:drawing>
          <wp:inline distT="0" distB="0" distL="0" distR="0" wp14:anchorId="19852695" wp14:editId="0EB15B3D">
            <wp:extent cx="5796000" cy="2160000"/>
            <wp:effectExtent l="0" t="57150" r="0" b="88265"/>
            <wp:docPr id="35" name="Di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9" r:lo="rId120" r:qs="rId121" r:cs="rId122"/>
              </a:graphicData>
            </a:graphic>
          </wp:inline>
        </w:drawing>
      </w:r>
    </w:p>
    <w:p w14:paraId="3B7352F8" w14:textId="77777777" w:rsidR="00E91B64" w:rsidRPr="005822D4" w:rsidRDefault="00C55FE7" w:rsidP="007B2339">
      <w:pPr>
        <w:pStyle w:val="PSDNumPar"/>
        <w:spacing w:line="360" w:lineRule="auto"/>
        <w:jc w:val="both"/>
      </w:pPr>
      <w:r w:rsidRPr="00FB54DC">
        <w:t xml:space="preserve">Further distinction is made between cost and revaluation model.  All of these accounts </w:t>
      </w:r>
      <w:r w:rsidR="005E0D17" w:rsidRPr="00FB54DC">
        <w:t xml:space="preserve">are </w:t>
      </w:r>
      <w:r w:rsidRPr="00FB54DC">
        <w:t xml:space="preserve">at a non-posting level.  </w:t>
      </w:r>
    </w:p>
    <w:p w14:paraId="5242D367" w14:textId="77777777" w:rsidR="00580725" w:rsidRPr="007B2339" w:rsidRDefault="00580725" w:rsidP="007B2339">
      <w:pPr>
        <w:pStyle w:val="DefinitionBox"/>
        <w:shd w:val="clear" w:color="auto" w:fill="DBE5F1" w:themeFill="accent1" w:themeFillTint="33"/>
        <w:spacing w:line="360" w:lineRule="auto"/>
        <w:jc w:val="both"/>
        <w:rPr>
          <w:b/>
        </w:rPr>
      </w:pPr>
      <w:r w:rsidRPr="007B2339">
        <w:rPr>
          <w:b/>
        </w:rPr>
        <w:lastRenderedPageBreak/>
        <w:t>Definitions:</w:t>
      </w:r>
    </w:p>
    <w:p w14:paraId="68B4F20E" w14:textId="77777777" w:rsidR="00580725" w:rsidRPr="005822D4" w:rsidRDefault="00580725" w:rsidP="007B2339">
      <w:pPr>
        <w:pStyle w:val="DefinitionBox"/>
        <w:shd w:val="clear" w:color="auto" w:fill="DBE5F1" w:themeFill="accent1" w:themeFillTint="33"/>
        <w:spacing w:line="360" w:lineRule="auto"/>
        <w:jc w:val="both"/>
      </w:pPr>
      <w:r w:rsidRPr="007B2339">
        <w:rPr>
          <w:b/>
        </w:rPr>
        <w:t>Cost model:</w:t>
      </w:r>
      <w:r w:rsidRPr="005822D4">
        <w:t xml:space="preserve">  After recognition as an asset, an item of property, plant and equipment shall be carried at its cost less any accumulated depreciation and any accumulated impairment losses.  </w:t>
      </w:r>
    </w:p>
    <w:p w14:paraId="00B6E28C" w14:textId="77777777" w:rsidR="00580725" w:rsidRPr="005822D4" w:rsidRDefault="00580725" w:rsidP="007B2339">
      <w:pPr>
        <w:pStyle w:val="DefinitionBox"/>
        <w:shd w:val="clear" w:color="auto" w:fill="DBE5F1" w:themeFill="accent1" w:themeFillTint="33"/>
        <w:spacing w:line="360" w:lineRule="auto"/>
        <w:jc w:val="both"/>
      </w:pPr>
      <w:r w:rsidRPr="007B2339">
        <w:rPr>
          <w:b/>
        </w:rPr>
        <w:t>Revaluation model:</w:t>
      </w:r>
      <w:r w:rsidRPr="005822D4">
        <w:t xml:space="preserve">  After recognition as an asset, an item of property, plant and equipment whose fair value can be measured reliably shall be carried at a revalued amount, being its fair value at the date of the revaluation less any subsequent accumulated depreciation and subsequent accumulated   impairment losses.  Revaluations shall be made with sufficient regularity to ensure that the carrying amount does not differ materially from that which would be determined using fair value at the reporting date.  </w:t>
      </w:r>
    </w:p>
    <w:p w14:paraId="0CFCCEA8" w14:textId="77777777" w:rsidR="007635E0" w:rsidRDefault="007635E0" w:rsidP="007B2339">
      <w:pPr>
        <w:pStyle w:val="PSDNumPar"/>
        <w:numPr>
          <w:ilvl w:val="0"/>
          <w:numId w:val="0"/>
        </w:numPr>
        <w:spacing w:line="360" w:lineRule="auto"/>
        <w:ind w:left="851"/>
        <w:jc w:val="both"/>
      </w:pPr>
    </w:p>
    <w:p w14:paraId="031DD813" w14:textId="4E663982" w:rsidR="00186FB8" w:rsidRPr="005822D4" w:rsidRDefault="00C55FE7" w:rsidP="007B2339">
      <w:pPr>
        <w:pStyle w:val="PSDNumPar"/>
        <w:spacing w:line="360" w:lineRule="auto"/>
        <w:jc w:val="both"/>
      </w:pPr>
      <w:r w:rsidRPr="00FB54DC">
        <w:t xml:space="preserve">The categories identified and provided for within the mSCOA Table as indicated in the above diagram </w:t>
      </w:r>
      <w:r w:rsidR="007635E0">
        <w:t>was</w:t>
      </w:r>
      <w:r w:rsidRPr="00FB54DC">
        <w:t xml:space="preserve"> initially based on the Local Government Capital Asset Management Framework, SCOA Departments and specific reporting requirements needed by NERSA, Department of Water and Sanitation, Statistics South Africa, South African Reserve Bank and the </w:t>
      </w:r>
      <w:r w:rsidRPr="007B2339">
        <w:rPr>
          <w:i/>
        </w:rPr>
        <w:t xml:space="preserve">Standards of GRAP 17 on Property, Plant and Equipment. </w:t>
      </w:r>
      <w:r w:rsidRPr="00FB54DC">
        <w:t xml:space="preserve"> </w:t>
      </w:r>
    </w:p>
    <w:p w14:paraId="2AF701C2" w14:textId="77777777" w:rsidR="002A67A0" w:rsidRPr="005822D4" w:rsidRDefault="00C55FE7" w:rsidP="007B2339">
      <w:pPr>
        <w:pStyle w:val="PSDNumPar"/>
        <w:spacing w:line="360" w:lineRule="auto"/>
        <w:jc w:val="both"/>
      </w:pPr>
      <w:r w:rsidRPr="00FB54DC">
        <w:t>The cost of an item of property, plant and equipment shall be recognised as an asset if, and only if:</w:t>
      </w:r>
    </w:p>
    <w:p w14:paraId="610B3EEF" w14:textId="77777777" w:rsidR="002A67A0" w:rsidRPr="005822D4" w:rsidRDefault="00C55FE7" w:rsidP="007B2339">
      <w:pPr>
        <w:pStyle w:val="Bulletpar"/>
        <w:spacing w:line="360" w:lineRule="auto"/>
        <w:jc w:val="both"/>
      </w:pPr>
      <w:r w:rsidRPr="00FB54DC">
        <w:t>it is probable that future economic benefits or service potential associated with the item will flow to the municipality, and</w:t>
      </w:r>
    </w:p>
    <w:p w14:paraId="077A4503" w14:textId="77777777" w:rsidR="002A67A0" w:rsidRPr="0017366B" w:rsidRDefault="00C55FE7" w:rsidP="007B2339">
      <w:pPr>
        <w:pStyle w:val="Bulletpar"/>
        <w:spacing w:line="360" w:lineRule="auto"/>
        <w:jc w:val="both"/>
      </w:pPr>
      <w:r w:rsidRPr="0017366B">
        <w:t>the cost or fair value of the item can be measured reliably.</w:t>
      </w:r>
    </w:p>
    <w:p w14:paraId="78B6285A" w14:textId="14D98676" w:rsidR="002A67A0" w:rsidRPr="0077693C" w:rsidRDefault="00C55FE7" w:rsidP="007B2339">
      <w:pPr>
        <w:pStyle w:val="PSDNumPar"/>
        <w:spacing w:line="360" w:lineRule="auto"/>
        <w:jc w:val="both"/>
      </w:pPr>
      <w:r w:rsidRPr="0017366B">
        <w:t xml:space="preserve">Spare parts and servicing equipment are usually carried as inventory and recognised in surplus or deficit as consumed. However, major spare parts and stand-by equipment qualify as </w:t>
      </w:r>
      <w:r w:rsidRPr="0017366B">
        <w:rPr>
          <w:b/>
        </w:rPr>
        <w:t>“</w:t>
      </w:r>
      <w:r w:rsidRPr="0017366B">
        <w:t>property, plant and equipment</w:t>
      </w:r>
      <w:r w:rsidRPr="0017366B">
        <w:rPr>
          <w:b/>
        </w:rPr>
        <w:t>”</w:t>
      </w:r>
      <w:r w:rsidRPr="0017366B">
        <w:t xml:space="preserve"> when the municipality expects to use them during more than one period. Similarly, if the spare parts and servicing equipment can be used only in connection with an item of property, plant and equipment, they are accounted for as </w:t>
      </w:r>
      <w:r w:rsidRPr="0017366B">
        <w:rPr>
          <w:b/>
        </w:rPr>
        <w:t>“</w:t>
      </w:r>
      <w:r w:rsidRPr="0017366B">
        <w:t>property, plant and equipment</w:t>
      </w:r>
      <w:r w:rsidRPr="0017366B">
        <w:rPr>
          <w:b/>
        </w:rPr>
        <w:t>”</w:t>
      </w:r>
      <w:r w:rsidRPr="0017366B">
        <w:t>.</w:t>
      </w:r>
      <w:r w:rsidR="00F2500E" w:rsidRPr="0017366B">
        <w:t xml:space="preserve"> </w:t>
      </w:r>
    </w:p>
    <w:p w14:paraId="7F370199" w14:textId="77777777" w:rsidR="002A67A0" w:rsidRPr="005822D4" w:rsidRDefault="00C55FE7" w:rsidP="007B2339">
      <w:pPr>
        <w:pStyle w:val="PSDNumPar"/>
        <w:spacing w:line="360" w:lineRule="auto"/>
        <w:jc w:val="both"/>
      </w:pPr>
      <w:r w:rsidRPr="00FB54DC">
        <w:t>An item of property, plant and equipment that qualifies for recognition as an asset shall be measured at its cost.</w:t>
      </w:r>
    </w:p>
    <w:p w14:paraId="7C4542FD" w14:textId="77777777" w:rsidR="002A67A0" w:rsidRPr="005822D4" w:rsidRDefault="00C55FE7" w:rsidP="007B2339">
      <w:pPr>
        <w:pStyle w:val="PSDNumPar"/>
        <w:spacing w:line="360" w:lineRule="auto"/>
        <w:jc w:val="both"/>
      </w:pPr>
      <w:r w:rsidRPr="00FB54DC">
        <w:t>The cost of an item of property, plant and equipment comprises:</w:t>
      </w:r>
    </w:p>
    <w:p w14:paraId="0827E038" w14:textId="77777777" w:rsidR="002A67A0" w:rsidRPr="005822D4" w:rsidRDefault="00C55FE7" w:rsidP="007B2339">
      <w:pPr>
        <w:pStyle w:val="Bulletpar"/>
        <w:spacing w:line="360" w:lineRule="auto"/>
        <w:jc w:val="both"/>
      </w:pPr>
      <w:r w:rsidRPr="00FB54DC">
        <w:t>Its purchase price, including import duties and non-refundable purchase taxes, after deducting trade discounts and rebates.</w:t>
      </w:r>
    </w:p>
    <w:p w14:paraId="7CD18501" w14:textId="77777777" w:rsidR="002A67A0" w:rsidRPr="005822D4" w:rsidRDefault="00C55FE7" w:rsidP="007B2339">
      <w:pPr>
        <w:pStyle w:val="Bulletpar"/>
        <w:spacing w:line="360" w:lineRule="auto"/>
        <w:jc w:val="both"/>
      </w:pPr>
      <w:r w:rsidRPr="00FB54DC">
        <w:lastRenderedPageBreak/>
        <w:t>Any costs directly attributable to bringing the asset to the location and condition necessary for it to be capable of operating in the manner intended by management.</w:t>
      </w:r>
    </w:p>
    <w:p w14:paraId="0CE86E34" w14:textId="77777777" w:rsidR="002A67A0" w:rsidRPr="005822D4" w:rsidRDefault="00C55FE7" w:rsidP="007B2339">
      <w:pPr>
        <w:pStyle w:val="Bulletpar"/>
        <w:spacing w:line="360" w:lineRule="auto"/>
        <w:jc w:val="both"/>
      </w:pPr>
      <w:r w:rsidRPr="00FB54DC">
        <w:t>The initial estimate of the costs of dismantling and removing the item and restoring the site on which it is located, the obligation for which an entity incurs costs</w:t>
      </w:r>
      <w:r w:rsidRPr="00FB54DC">
        <w:rPr>
          <w:color w:val="FF0000"/>
        </w:rPr>
        <w:t xml:space="preserve"> </w:t>
      </w:r>
      <w:r w:rsidRPr="00FB54DC">
        <w:t>either when the item is acquired or as a consequence of having used the item during a particular period for purposes other than to produce inventories during that period.</w:t>
      </w:r>
    </w:p>
    <w:p w14:paraId="4BD877AA" w14:textId="77777777" w:rsidR="002A67A0" w:rsidRPr="005822D4" w:rsidRDefault="00C55FE7" w:rsidP="007B2339">
      <w:pPr>
        <w:pStyle w:val="PSDNumPar"/>
        <w:spacing w:line="360" w:lineRule="auto"/>
        <w:jc w:val="both"/>
      </w:pPr>
      <w:r w:rsidRPr="00FB54DC">
        <w:t>Examples of directly attributable costs are:</w:t>
      </w:r>
    </w:p>
    <w:p w14:paraId="4A738621" w14:textId="77777777" w:rsidR="002A67A0" w:rsidRPr="005822D4" w:rsidRDefault="00C55FE7" w:rsidP="007B2339">
      <w:pPr>
        <w:pStyle w:val="Bulletpar"/>
        <w:spacing w:line="360" w:lineRule="auto"/>
        <w:jc w:val="both"/>
      </w:pPr>
      <w:r w:rsidRPr="00FB54DC">
        <w:t>costs of employee benefits arising directly from the construction or acquisition of the item of property, plant and equipment,</w:t>
      </w:r>
    </w:p>
    <w:p w14:paraId="4CED83DE" w14:textId="77777777" w:rsidR="002A67A0" w:rsidRPr="005822D4" w:rsidRDefault="00C55FE7" w:rsidP="007B2339">
      <w:pPr>
        <w:pStyle w:val="Bulletpar"/>
        <w:spacing w:line="360" w:lineRule="auto"/>
        <w:jc w:val="both"/>
      </w:pPr>
      <w:r w:rsidRPr="00FB54DC">
        <w:t>costs of site preparation,</w:t>
      </w:r>
    </w:p>
    <w:p w14:paraId="4EE8BA5B" w14:textId="77777777" w:rsidR="002A67A0" w:rsidRPr="005822D4" w:rsidRDefault="00C55FE7" w:rsidP="007B2339">
      <w:pPr>
        <w:pStyle w:val="Bulletpar"/>
        <w:spacing w:line="360" w:lineRule="auto"/>
        <w:jc w:val="both"/>
      </w:pPr>
      <w:r w:rsidRPr="00FB54DC">
        <w:t>initial delivery and handling costs,</w:t>
      </w:r>
    </w:p>
    <w:p w14:paraId="514225AD" w14:textId="77777777" w:rsidR="002A67A0" w:rsidRPr="005822D4" w:rsidRDefault="00C55FE7" w:rsidP="007B2339">
      <w:pPr>
        <w:pStyle w:val="Bulletpar"/>
        <w:spacing w:line="360" w:lineRule="auto"/>
        <w:jc w:val="both"/>
      </w:pPr>
      <w:r w:rsidRPr="00FB54DC">
        <w:t>installation and assembly costs,</w:t>
      </w:r>
    </w:p>
    <w:p w14:paraId="71AC37E9" w14:textId="77777777" w:rsidR="002A67A0" w:rsidRPr="005822D4" w:rsidRDefault="00C55FE7" w:rsidP="007B2339">
      <w:pPr>
        <w:pStyle w:val="Bulletpar"/>
        <w:spacing w:line="360" w:lineRule="auto"/>
        <w:jc w:val="both"/>
      </w:pPr>
      <w:r w:rsidRPr="00FB54DC">
        <w:t>costs of testing whether the asset is functioning properly, after deducting the net proceeds from selling any items produced while bringing the asset to that location and its condition (such as samples produced when testing equipment), and</w:t>
      </w:r>
    </w:p>
    <w:p w14:paraId="76E9CC38" w14:textId="77777777" w:rsidR="002A67A0" w:rsidRPr="005822D4" w:rsidRDefault="00C55FE7" w:rsidP="007B2339">
      <w:pPr>
        <w:pStyle w:val="Bulletpar"/>
        <w:spacing w:line="360" w:lineRule="auto"/>
        <w:jc w:val="both"/>
      </w:pPr>
      <w:r w:rsidRPr="00FB54DC">
        <w:t>professional fees.</w:t>
      </w:r>
    </w:p>
    <w:p w14:paraId="024C73D0" w14:textId="77777777" w:rsidR="002A67A0" w:rsidRPr="005822D4" w:rsidRDefault="00C55FE7" w:rsidP="007B2339">
      <w:pPr>
        <w:pStyle w:val="PSDNumPar"/>
        <w:spacing w:line="360" w:lineRule="auto"/>
        <w:jc w:val="both"/>
      </w:pPr>
      <w:r w:rsidRPr="00FB54DC">
        <w:t>Examples of costs that are not the costs of an item of property, plant and equipment are:</w:t>
      </w:r>
    </w:p>
    <w:p w14:paraId="4A03A297" w14:textId="77777777" w:rsidR="002A67A0" w:rsidRPr="005822D4" w:rsidRDefault="00C55FE7" w:rsidP="007B2339">
      <w:pPr>
        <w:pStyle w:val="Bulletpar"/>
        <w:spacing w:line="360" w:lineRule="auto"/>
        <w:jc w:val="both"/>
      </w:pPr>
      <w:r w:rsidRPr="00FB54DC">
        <w:t>costs of opening a new facility,</w:t>
      </w:r>
    </w:p>
    <w:p w14:paraId="08816542" w14:textId="77777777" w:rsidR="002A67A0" w:rsidRPr="005822D4" w:rsidRDefault="00C55FE7" w:rsidP="007B2339">
      <w:pPr>
        <w:pStyle w:val="Bulletpar"/>
        <w:spacing w:line="360" w:lineRule="auto"/>
        <w:jc w:val="both"/>
      </w:pPr>
      <w:r w:rsidRPr="00FB54DC">
        <w:t>costs of introducing a new product or service (including costs of advertising and promotional activities),</w:t>
      </w:r>
    </w:p>
    <w:p w14:paraId="67165CC1" w14:textId="77777777" w:rsidR="002A67A0" w:rsidRPr="005822D4" w:rsidRDefault="00C55FE7" w:rsidP="007B2339">
      <w:pPr>
        <w:pStyle w:val="Bulletpar"/>
        <w:spacing w:line="360" w:lineRule="auto"/>
        <w:jc w:val="both"/>
      </w:pPr>
      <w:r w:rsidRPr="00FB54DC">
        <w:t>costs of conducting business in a new location or with a new class of customers (including costs of staff training), and</w:t>
      </w:r>
    </w:p>
    <w:p w14:paraId="5FF158C3" w14:textId="77777777" w:rsidR="002A67A0" w:rsidRPr="005822D4" w:rsidRDefault="00C55FE7" w:rsidP="007B2339">
      <w:pPr>
        <w:pStyle w:val="Bulletpar"/>
        <w:spacing w:line="360" w:lineRule="auto"/>
        <w:jc w:val="both"/>
      </w:pPr>
      <w:r w:rsidRPr="00FB54DC">
        <w:t>administration and other general overhead costs.</w:t>
      </w:r>
    </w:p>
    <w:p w14:paraId="48E72C52" w14:textId="31C99C1D" w:rsidR="002A67A0" w:rsidRPr="005822D4" w:rsidRDefault="00C55FE7" w:rsidP="007B2339">
      <w:pPr>
        <w:pStyle w:val="PSDNumPar"/>
        <w:spacing w:line="360" w:lineRule="auto"/>
        <w:jc w:val="both"/>
      </w:pPr>
      <w:r w:rsidRPr="00FB54DC">
        <w:t xml:space="preserve">Recognition of costs in the carrying amount of an item of property, plant and equipment ceases when the item is in the location and condition necessary for it to be capable of operating in the manner intended by management. </w:t>
      </w:r>
      <w:r w:rsidR="00F2500E">
        <w:t xml:space="preserve"> </w:t>
      </w:r>
      <w:r w:rsidRPr="00FB54DC">
        <w:t xml:space="preserve">Therefore, costs incurred in using or redeploying an item is not included in the carrying amount of that item. </w:t>
      </w:r>
      <w:r w:rsidR="00F2500E">
        <w:t xml:space="preserve"> </w:t>
      </w:r>
      <w:r w:rsidRPr="00FB54DC">
        <w:t>For example, the following costs are not included in the carrying amount of an item of property, plant and equipment:</w:t>
      </w:r>
    </w:p>
    <w:p w14:paraId="679C2CD0" w14:textId="77777777" w:rsidR="002A67A0" w:rsidRPr="005822D4" w:rsidRDefault="00C55FE7" w:rsidP="007B2339">
      <w:pPr>
        <w:pStyle w:val="Bulletpar"/>
        <w:spacing w:line="360" w:lineRule="auto"/>
        <w:jc w:val="both"/>
      </w:pPr>
      <w:r w:rsidRPr="00FB54DC">
        <w:lastRenderedPageBreak/>
        <w:t>costs incurred while an item capable of operating in the manner intended by management has yet to be brought into use or is operated at less than full capacity,</w:t>
      </w:r>
    </w:p>
    <w:p w14:paraId="6D701E65" w14:textId="77777777" w:rsidR="002A67A0" w:rsidRPr="005822D4" w:rsidRDefault="00C55FE7" w:rsidP="007B2339">
      <w:pPr>
        <w:pStyle w:val="Bulletpar"/>
        <w:spacing w:line="360" w:lineRule="auto"/>
        <w:jc w:val="both"/>
      </w:pPr>
      <w:r w:rsidRPr="00FB54DC">
        <w:t>initial operating losses, such as those incurred while demand for the item’s outputs builds up, and</w:t>
      </w:r>
    </w:p>
    <w:p w14:paraId="014B0C0B" w14:textId="77777777" w:rsidR="002A67A0" w:rsidRPr="005822D4" w:rsidRDefault="00C55FE7" w:rsidP="007B2339">
      <w:pPr>
        <w:pStyle w:val="Bulletpar"/>
        <w:spacing w:line="360" w:lineRule="auto"/>
        <w:jc w:val="both"/>
      </w:pPr>
      <w:r w:rsidRPr="00FB54DC">
        <w:t>costs of relocating or re-organising part, or all of the municipality’s operations</w:t>
      </w:r>
      <w:r w:rsidR="002A67A0" w:rsidRPr="005822D4">
        <w:t>.</w:t>
      </w:r>
    </w:p>
    <w:p w14:paraId="3719C582" w14:textId="77777777" w:rsidR="002A67A0" w:rsidRPr="005822D4" w:rsidRDefault="00C55FE7" w:rsidP="007B2339">
      <w:pPr>
        <w:pStyle w:val="PSDNumPar"/>
        <w:spacing w:line="360" w:lineRule="auto"/>
        <w:jc w:val="both"/>
      </w:pPr>
      <w:r w:rsidRPr="00FB54DC">
        <w:t xml:space="preserve">Some operations occur in connection with the construction or development of an item of property, plant and equipment, but are not necessary to bring the item to the location and condition required for it to be capable of operating in the manner intended by management. </w:t>
      </w:r>
    </w:p>
    <w:p w14:paraId="72BAD8F4" w14:textId="503222DC" w:rsidR="002A67A0" w:rsidRPr="005822D4" w:rsidRDefault="00FA4542" w:rsidP="007B2339">
      <w:pPr>
        <w:pStyle w:val="PSDNumPar"/>
        <w:spacing w:line="360" w:lineRule="auto"/>
        <w:jc w:val="both"/>
      </w:pPr>
      <w:r w:rsidRPr="00FB54DC">
        <w:t>This incidental operation may</w:t>
      </w:r>
      <w:r w:rsidR="00C55FE7" w:rsidRPr="00FB54DC">
        <w:t xml:space="preserve"> occur before or during the construction or development activities. For example, revenue may be earned through using a building site as a car park until construction starts. Because incidental operations are not necessary to bring an item to the location and condition required for it to be capable of operating in the manner intended by management, the revenue and related expenses of incidental operations are recognised in surplus or deficit and included in their respective classifications of revenue and expense.</w:t>
      </w:r>
    </w:p>
    <w:p w14:paraId="0521EDF3" w14:textId="77777777" w:rsidR="002A67A0" w:rsidRPr="005822D4" w:rsidRDefault="00C55FE7" w:rsidP="007B2339">
      <w:pPr>
        <w:pStyle w:val="PSDNumPar"/>
        <w:spacing w:line="360" w:lineRule="auto"/>
        <w:jc w:val="both"/>
      </w:pPr>
      <w:r w:rsidRPr="00FB54DC">
        <w:t>The municipality shall choose either the cost model or the revaluation model as its accounting policy and shall apply that policy to an entire class of property, plant and equipment.</w:t>
      </w:r>
    </w:p>
    <w:p w14:paraId="01B22693" w14:textId="77777777" w:rsidR="002A67A0" w:rsidRPr="005822D4" w:rsidRDefault="002A67A0" w:rsidP="007B2339">
      <w:pPr>
        <w:pStyle w:val="Heading6"/>
        <w:keepNext/>
        <w:keepLines/>
        <w:spacing w:line="360" w:lineRule="auto"/>
        <w:jc w:val="both"/>
      </w:pPr>
      <w:bookmarkStart w:id="151" w:name="_Toc362864654"/>
      <w:bookmarkStart w:id="152" w:name="_Toc479246037"/>
      <w:r w:rsidRPr="005822D4">
        <w:t>Revaluation Model</w:t>
      </w:r>
      <w:bookmarkEnd w:id="151"/>
      <w:bookmarkEnd w:id="152"/>
    </w:p>
    <w:p w14:paraId="2A7E77B9" w14:textId="77777777" w:rsidR="002A67A0" w:rsidRPr="005822D4" w:rsidRDefault="00C55FE7" w:rsidP="007B2339">
      <w:pPr>
        <w:pStyle w:val="PSDNumPar"/>
        <w:keepNext/>
        <w:keepLines/>
        <w:spacing w:line="360" w:lineRule="auto"/>
        <w:jc w:val="both"/>
      </w:pPr>
      <w:r w:rsidRPr="00FB54DC">
        <w:t xml:space="preserve">After recognition as an asset, an item of property, plant and equipment whose fair value can be measured reliably shall be carried at a revalue amount, being its fair value at the date of the revaluation less any subsequent accumulated depreciation and subsequent accumulated impairment losses. </w:t>
      </w:r>
    </w:p>
    <w:p w14:paraId="50C3AF07" w14:textId="77777777" w:rsidR="002A67A0" w:rsidRPr="005822D4" w:rsidRDefault="00C55FE7" w:rsidP="007B2339">
      <w:pPr>
        <w:pStyle w:val="PSDNumPar"/>
        <w:spacing w:line="360" w:lineRule="auto"/>
        <w:jc w:val="both"/>
      </w:pPr>
      <w:r w:rsidRPr="00FB54DC">
        <w:t>Revaluations shall be made with sufficient regularity to ensure that the carrying amount does not differ materially from that which would be determined using fair value at the reporting date.</w:t>
      </w:r>
    </w:p>
    <w:p w14:paraId="7E1E8092" w14:textId="77777777" w:rsidR="002A67A0" w:rsidRPr="005822D4" w:rsidRDefault="00C55FE7" w:rsidP="007B2339">
      <w:pPr>
        <w:pStyle w:val="PSDNumPar"/>
        <w:spacing w:line="360" w:lineRule="auto"/>
        <w:jc w:val="both"/>
      </w:pPr>
      <w:r w:rsidRPr="00FB54DC">
        <w:t>The fair value of items of land and buildings is usually determined from market-based evidence</w:t>
      </w:r>
      <w:r w:rsidR="002A67A0" w:rsidRPr="005822D4">
        <w:t xml:space="preserve"> by appraisal that is normally undertaken by professionally qualified valuers. </w:t>
      </w:r>
    </w:p>
    <w:p w14:paraId="733769DB" w14:textId="77777777" w:rsidR="002A67A0" w:rsidRPr="005822D4" w:rsidRDefault="00C55FE7" w:rsidP="007B2339">
      <w:pPr>
        <w:pStyle w:val="PSDNumPar"/>
        <w:spacing w:line="360" w:lineRule="auto"/>
        <w:jc w:val="both"/>
      </w:pPr>
      <w:r w:rsidRPr="00FB54DC">
        <w:t xml:space="preserve">The fair value of items of plant and equipment is usually their market value determined by appraisal. For many assets, the fair value will be readily ascertainable </w:t>
      </w:r>
      <w:r w:rsidRPr="00FB54DC">
        <w:lastRenderedPageBreak/>
        <w:t>by reference to quoted prices in an active and liquid market. For example, current market prices can usually be obtained for land, non-specialised buildings, motor vehicles and many types of plant and equipment.</w:t>
      </w:r>
    </w:p>
    <w:p w14:paraId="2FE4EA79" w14:textId="77777777" w:rsidR="002A67A0" w:rsidRPr="005822D4" w:rsidRDefault="00C55FE7" w:rsidP="007B2339">
      <w:pPr>
        <w:pStyle w:val="PSDNumPar"/>
        <w:spacing w:line="360" w:lineRule="auto"/>
        <w:jc w:val="both"/>
      </w:pPr>
      <w:r w:rsidRPr="00FB54DC">
        <w:t>For some assets, it may be difficult to establish their market value because of the absence of market transactions for these assets.  Municipalities may have significant holdings of such assets.</w:t>
      </w:r>
    </w:p>
    <w:p w14:paraId="7C03FDCB" w14:textId="77777777" w:rsidR="002A67A0" w:rsidRPr="005822D4" w:rsidRDefault="00C55FE7" w:rsidP="007B2339">
      <w:pPr>
        <w:pStyle w:val="PSDNumPar"/>
        <w:spacing w:line="360" w:lineRule="auto"/>
        <w:jc w:val="both"/>
      </w:pPr>
      <w:r w:rsidRPr="00FB54DC">
        <w:t xml:space="preserve">Where no evidence is available to determine the market value of an item of property in an active and liquid market, the fair value of the item may be established by reference to other items with similar characteristics, in similar circumstances and location. For example, the fair value of vacant land that has been held for a long period during which time there have been few </w:t>
      </w:r>
      <w:r w:rsidRPr="007B2339">
        <w:rPr>
          <w:color w:val="000000" w:themeColor="text1"/>
        </w:rPr>
        <w:t>transactions</w:t>
      </w:r>
      <w:r w:rsidRPr="007B2339">
        <w:rPr>
          <w:b/>
          <w:color w:val="000000" w:themeColor="text1"/>
        </w:rPr>
        <w:t>,</w:t>
      </w:r>
      <w:r w:rsidRPr="007B2339">
        <w:rPr>
          <w:color w:val="000000" w:themeColor="text1"/>
        </w:rPr>
        <w:t xml:space="preserve"> may </w:t>
      </w:r>
      <w:r w:rsidRPr="00FB54DC">
        <w:t xml:space="preserve">be estimated by reference to the market value of land with similar features and topography in a similar location for which market evidence is available. </w:t>
      </w:r>
    </w:p>
    <w:p w14:paraId="402C4CC8" w14:textId="77777777" w:rsidR="002A67A0" w:rsidRPr="005822D4" w:rsidRDefault="00C55FE7" w:rsidP="007B2339">
      <w:pPr>
        <w:pStyle w:val="PSDNumPar"/>
        <w:spacing w:line="360" w:lineRule="auto"/>
        <w:jc w:val="both"/>
      </w:pPr>
      <w:r w:rsidRPr="00FB54DC">
        <w:t>In the case of specialised buildings and other man-made structures, the municipality may need to estimate fair value using a depreciated replacement cost approach. In many cases, the depreciated replacement cost of an asset can be established by reference to the buying price of a similar asset with similar remaining service potential in an active and liquid market.  In some cases, an asset’s reproduction cost will be the best indicator of its replacement cost.  For example, in the event of loss, a municipal building may be reproduced rather than replaced with alternative accommodation because of its significance to the community.</w:t>
      </w:r>
    </w:p>
    <w:p w14:paraId="7E8A6E31" w14:textId="77777777" w:rsidR="002A67A0" w:rsidRPr="005822D4" w:rsidRDefault="00C55FE7" w:rsidP="007B2339">
      <w:pPr>
        <w:pStyle w:val="PSDNumPar"/>
        <w:spacing w:line="360" w:lineRule="auto"/>
        <w:jc w:val="both"/>
      </w:pPr>
      <w:r w:rsidRPr="00FB54DC">
        <w:t xml:space="preserve">For items of plant and equipment of a specialised nature, fair value may be based on, for example, either reproduction cost or on depreciated replacement cost.  </w:t>
      </w:r>
    </w:p>
    <w:p w14:paraId="1FB25054" w14:textId="77777777" w:rsidR="002A67A0" w:rsidRPr="005822D4" w:rsidRDefault="00C55FE7" w:rsidP="007B2339">
      <w:pPr>
        <w:pStyle w:val="PSDNumPar"/>
        <w:spacing w:line="360" w:lineRule="auto"/>
        <w:jc w:val="both"/>
      </w:pPr>
      <w:r w:rsidRPr="00FB54DC">
        <w:t>The depreciated replacement cost of an item of plant or equipment may be established by reference to the market buying price of components used to produce the asset or the indexed price for the same or a similar asset based on a price for a previous period.  When the indexed price method is used, judgment is required to determine whether production technology has changed significantly over the period, and whether the capacity of the referenced asset is the same as that of the asset being valued.</w:t>
      </w:r>
    </w:p>
    <w:p w14:paraId="16C06A2E" w14:textId="77777777" w:rsidR="002A67A0" w:rsidRPr="005822D4" w:rsidRDefault="002A67A0" w:rsidP="007B2339">
      <w:pPr>
        <w:pStyle w:val="PSDNumPar"/>
        <w:spacing w:line="360" w:lineRule="auto"/>
        <w:jc w:val="both"/>
      </w:pPr>
      <w:r w:rsidRPr="005822D4">
        <w:t xml:space="preserve">The frequency of revaluations depends upon the changes in the fair values of the items of </w:t>
      </w:r>
      <w:r w:rsidR="00C55FE7" w:rsidRPr="00FB54DC">
        <w:t xml:space="preserve">property, plant and equipment being revalued.  When the fair value of a revalued asset differs materially from its carrying amount, a further revaluation is </w:t>
      </w:r>
      <w:r w:rsidR="00C55FE7" w:rsidRPr="00FB54DC">
        <w:lastRenderedPageBreak/>
        <w:t>required.  Some items of property, plant and equipment experience significant and volatile changes in fair value, thus necessitating annual revaluation.  Such frequent revaluations are unnecessary for items of property, plant and equipment with only insignificant changes in fair value.  Instead, it may be necessary to revalue the item only every three or five years.</w:t>
      </w:r>
    </w:p>
    <w:p w14:paraId="6EB61B02" w14:textId="77777777" w:rsidR="002A67A0" w:rsidRPr="005822D4" w:rsidRDefault="002A67A0" w:rsidP="007B2339">
      <w:pPr>
        <w:pStyle w:val="PSDNumPar"/>
        <w:spacing w:line="360" w:lineRule="auto"/>
        <w:jc w:val="both"/>
      </w:pPr>
      <w:r w:rsidRPr="005822D4">
        <w:t xml:space="preserve">When an item of property, plant and equipment is revalued, any accumulated depreciation </w:t>
      </w:r>
      <w:r w:rsidR="00C55FE7" w:rsidRPr="00FB54DC">
        <w:t>at the date of the revaluation is treated in one of the following ways:</w:t>
      </w:r>
    </w:p>
    <w:p w14:paraId="5B3713AF" w14:textId="77777777" w:rsidR="002A67A0" w:rsidRPr="005822D4" w:rsidRDefault="00C55FE7" w:rsidP="007B2339">
      <w:pPr>
        <w:pStyle w:val="Bulletpar"/>
        <w:spacing w:line="360" w:lineRule="auto"/>
        <w:jc w:val="both"/>
      </w:pPr>
      <w:r w:rsidRPr="00FB54DC">
        <w:t>restated proportionately with the change in the gross carrying amount of the asset so that the carrying amount of the asset after revaluation equals its revalued amount. This method is often used when an asset is revalued by means of applying an index to its depreciated replacement cost.</w:t>
      </w:r>
    </w:p>
    <w:p w14:paraId="6AFB196E" w14:textId="77777777" w:rsidR="002A67A0" w:rsidRPr="005822D4" w:rsidRDefault="00C55FE7" w:rsidP="007B2339">
      <w:pPr>
        <w:pStyle w:val="Bulletpar"/>
        <w:spacing w:line="360" w:lineRule="auto"/>
        <w:jc w:val="both"/>
      </w:pPr>
      <w:r w:rsidRPr="00FB54DC">
        <w:t>eliminated against the gross carrying amount of the asset and the net amount restated to the revalued amount of the asset. This method is often used for buildings.</w:t>
      </w:r>
    </w:p>
    <w:p w14:paraId="3E0B90A4" w14:textId="77777777" w:rsidR="002A67A0" w:rsidRPr="005822D4" w:rsidRDefault="00C55FE7" w:rsidP="007B2339">
      <w:pPr>
        <w:pStyle w:val="PSDNumPar"/>
        <w:spacing w:line="360" w:lineRule="auto"/>
        <w:jc w:val="both"/>
      </w:pPr>
      <w:r w:rsidRPr="00FB54DC">
        <w:t>The amount of the adjustment arising on the restatement or elimination of accumulated depreciation forms part of the increase or decrease in carrying amount.</w:t>
      </w:r>
    </w:p>
    <w:p w14:paraId="5CB8AAD5" w14:textId="77777777" w:rsidR="002A67A0" w:rsidRPr="005822D4" w:rsidRDefault="00C55FE7" w:rsidP="007B2339">
      <w:pPr>
        <w:pStyle w:val="PSDNumPar"/>
        <w:spacing w:line="360" w:lineRule="auto"/>
        <w:jc w:val="both"/>
      </w:pPr>
      <w:r w:rsidRPr="00FB54DC">
        <w:t>If an item of property, plant and equipment is revalued, the entire class of property, plant and equipment to which that asset belongs shall be revalued.</w:t>
      </w:r>
    </w:p>
    <w:p w14:paraId="337EA39E" w14:textId="77777777" w:rsidR="002A67A0" w:rsidRPr="005822D4" w:rsidRDefault="00C55FE7" w:rsidP="007B2339">
      <w:pPr>
        <w:pStyle w:val="PSDNumPar"/>
        <w:spacing w:line="360" w:lineRule="auto"/>
        <w:jc w:val="both"/>
      </w:pPr>
      <w:r w:rsidRPr="00FB54DC">
        <w:t>The items within a class of property, plant and equipment are reval</w:t>
      </w:r>
      <w:r w:rsidRPr="005C4C59">
        <w:t>ue</w:t>
      </w:r>
      <w:r w:rsidRPr="007B2339">
        <w:t>d</w:t>
      </w:r>
      <w:r w:rsidRPr="00FB54DC">
        <w:t xml:space="preserve"> simultaneously to avoid selective revaluation of assets and the reporting of amounts in the financial statements that are a mixture of costs and values as at different dates. However, a class of assets may be revalued on a rolling basis provided revaluation of the class of assets is completed within a short period and provided the revaluations are kept up to date.</w:t>
      </w:r>
    </w:p>
    <w:p w14:paraId="1C57B001" w14:textId="77777777" w:rsidR="002A67A0" w:rsidRPr="005822D4" w:rsidRDefault="00C55FE7" w:rsidP="007B2339">
      <w:pPr>
        <w:pStyle w:val="PSDNumPar"/>
        <w:spacing w:line="360" w:lineRule="auto"/>
        <w:jc w:val="both"/>
      </w:pPr>
      <w:r w:rsidRPr="00FB54DC">
        <w:t>If an asset’s carrying amount is increased as a result of a revaluation, the increase shall be credited directly to a revaluation surplus. However, the increase shall be recognised in surplus or deficit to the extent that it reverses a revaluation decrease of the same asset previously recognised in surplus or deficit.</w:t>
      </w:r>
    </w:p>
    <w:p w14:paraId="6B07D467" w14:textId="77777777" w:rsidR="002A67A0" w:rsidRPr="005822D4" w:rsidRDefault="00C55FE7" w:rsidP="007B2339">
      <w:pPr>
        <w:pStyle w:val="PSDNumPar"/>
        <w:spacing w:line="360" w:lineRule="auto"/>
        <w:jc w:val="both"/>
      </w:pPr>
      <w:r w:rsidRPr="00FB54DC">
        <w:t>If an asset’s carrying amount is decreased as a result of a revaluation, the decrease shall be recognised in surplus or deficit. However, the decrease shall be debited directly to a revaluation surplus to the extent of any credit balance existing in the revaluation surplus in respect of that asset.</w:t>
      </w:r>
    </w:p>
    <w:p w14:paraId="266C5C8B" w14:textId="77777777" w:rsidR="002A67A0" w:rsidRPr="005822D4" w:rsidRDefault="00C55FE7" w:rsidP="007B2339">
      <w:pPr>
        <w:pStyle w:val="PSDNumPar"/>
        <w:spacing w:line="360" w:lineRule="auto"/>
        <w:jc w:val="both"/>
      </w:pPr>
      <w:r w:rsidRPr="00FB54DC">
        <w:lastRenderedPageBreak/>
        <w:t xml:space="preserve">The revaluation surplus included in net assets in respect of an item of property, plant and equipment may be transferred directly to accumulated surpluses or deficits when the asset is derecognised. </w:t>
      </w:r>
    </w:p>
    <w:p w14:paraId="26271458" w14:textId="77777777" w:rsidR="002A67A0" w:rsidRPr="005822D4" w:rsidRDefault="00C55FE7" w:rsidP="007B2339">
      <w:pPr>
        <w:pStyle w:val="PSDNumPar"/>
        <w:spacing w:line="360" w:lineRule="auto"/>
        <w:jc w:val="both"/>
      </w:pPr>
      <w:r w:rsidRPr="00FB54DC">
        <w:t>This may involve transferring the whole of the surplus when the asset is retired or disposed of. However, some of the surplus may be transferred as the asset is used by an entity. In such a case, the amount of the surplus transferred would be the difference between depreciation based on the</w:t>
      </w:r>
      <w:r w:rsidRPr="00FB54DC">
        <w:rPr>
          <w:b/>
          <w:color w:val="FF0000"/>
        </w:rPr>
        <w:t xml:space="preserve"> </w:t>
      </w:r>
      <w:r w:rsidRPr="00FB54DC">
        <w:t xml:space="preserve">valued carrying amount of the asset and depreciation based on the asset’s original cost. </w:t>
      </w:r>
    </w:p>
    <w:p w14:paraId="44443143" w14:textId="77777777" w:rsidR="002A67A0" w:rsidRPr="005822D4" w:rsidRDefault="00C55FE7" w:rsidP="007B2339">
      <w:pPr>
        <w:pStyle w:val="PSDNumPar"/>
        <w:spacing w:line="360" w:lineRule="auto"/>
        <w:jc w:val="both"/>
      </w:pPr>
      <w:r w:rsidRPr="00FB54DC">
        <w:t>Transfers from revaluation surplus to accumulated surpluses or deficits are not made through surplus or deficit.</w:t>
      </w:r>
    </w:p>
    <w:p w14:paraId="0722A126" w14:textId="77777777" w:rsidR="002A67A0" w:rsidRPr="005822D4" w:rsidRDefault="00C74EE4" w:rsidP="007B2339">
      <w:pPr>
        <w:pStyle w:val="Heading6"/>
        <w:spacing w:line="360" w:lineRule="auto"/>
        <w:jc w:val="both"/>
      </w:pPr>
      <w:bookmarkStart w:id="153" w:name="_Toc479246038"/>
      <w:r w:rsidRPr="005822D4">
        <w:t>NERSA Requirements</w:t>
      </w:r>
      <w:bookmarkEnd w:id="153"/>
    </w:p>
    <w:p w14:paraId="568CDF0F" w14:textId="2C6E988C" w:rsidR="007D256E" w:rsidRPr="005822D4" w:rsidRDefault="00C55FE7" w:rsidP="007B2339">
      <w:pPr>
        <w:pStyle w:val="PSDNumPar"/>
        <w:spacing w:line="360" w:lineRule="auto"/>
        <w:jc w:val="both"/>
      </w:pPr>
      <w:r w:rsidRPr="00FB54DC">
        <w:t xml:space="preserve">The NERSA requirements for the Regulatory Reporting Tables are </w:t>
      </w:r>
      <w:r w:rsidR="00540811">
        <w:t>integrated in the classification structure</w:t>
      </w:r>
      <w:r w:rsidRPr="00FB54DC">
        <w:t xml:space="preserve">.  </w:t>
      </w:r>
    </w:p>
    <w:p w14:paraId="75561B63" w14:textId="543DBB5A" w:rsidR="007D256E" w:rsidRPr="005822D4" w:rsidRDefault="00C55FE7" w:rsidP="007B2339">
      <w:pPr>
        <w:pStyle w:val="PSDNumPar"/>
        <w:spacing w:line="360" w:lineRule="auto"/>
        <w:jc w:val="both"/>
      </w:pPr>
      <w:r w:rsidRPr="00FB54DC">
        <w:t xml:space="preserve">The NERSA Regulatory Reporting Requirements is based on tables BS1/11/13/14.  The illustration provides and overview of the classification </w:t>
      </w:r>
      <w:r w:rsidR="005C4C59">
        <w:t>to</w:t>
      </w:r>
      <w:r w:rsidRPr="00FB54DC">
        <w:t xml:space="preserve"> meet the NERSA Regulatory Reporting Requirements</w:t>
      </w:r>
      <w:r w:rsidR="007D256E" w:rsidRPr="005822D4">
        <w:t xml:space="preserve">.  </w:t>
      </w:r>
    </w:p>
    <w:p w14:paraId="0365961C" w14:textId="77777777" w:rsidR="007D256E" w:rsidRPr="005822D4" w:rsidRDefault="00C55FE7" w:rsidP="007B2339">
      <w:pPr>
        <w:pStyle w:val="PSDNumPar"/>
        <w:spacing w:line="360" w:lineRule="auto"/>
        <w:jc w:val="both"/>
      </w:pPr>
      <w:r w:rsidRPr="00FB54DC">
        <w:t xml:space="preserve">National Treasury and NERSA engaged in a process to reconsider the reporting requirements as well as incorporating the classification to be able to meet the requirements from the Cities Infrastructure Development Management System (CIDMS).  </w:t>
      </w:r>
    </w:p>
    <w:p w14:paraId="6B3C6E6F" w14:textId="02C35883" w:rsidR="007D256E" w:rsidRPr="005822D4" w:rsidRDefault="00C55FE7" w:rsidP="007B2339">
      <w:pPr>
        <w:pStyle w:val="PSDNumPar"/>
        <w:spacing w:line="360" w:lineRule="auto"/>
        <w:jc w:val="both"/>
      </w:pPr>
      <w:r w:rsidRPr="00FB54DC">
        <w:t xml:space="preserve">The definition and explanation extracted from the </w:t>
      </w:r>
      <w:r w:rsidRPr="007B2339">
        <w:rPr>
          <w:i/>
        </w:rPr>
        <w:t>Regulatory Accounting Manual:  Volume 2</w:t>
      </w:r>
      <w:r w:rsidR="005C4C59" w:rsidRPr="007B2339">
        <w:rPr>
          <w:i/>
        </w:rPr>
        <w:t>:</w:t>
      </w:r>
      <w:r w:rsidRPr="007B2339">
        <w:rPr>
          <w:i/>
        </w:rPr>
        <w:t xml:space="preserve"> Electricity</w:t>
      </w:r>
      <w:r w:rsidRPr="00FB54DC">
        <w:t xml:space="preserve"> is included to assist in understanding the requirements.  The reference to electric plant per the referenced guidance includes intangible assets but </w:t>
      </w:r>
      <w:r w:rsidR="001F2735">
        <w:t xml:space="preserve">is </w:t>
      </w:r>
      <w:r w:rsidRPr="00FB54DC">
        <w:t>separated from general and distribution plant.  The account numbers referred to in the definitions also refer to the NERSA account numbers as used in the Regulatory Reporting Table.</w:t>
      </w:r>
    </w:p>
    <w:p w14:paraId="0865965B" w14:textId="77777777" w:rsidR="007D256E" w:rsidRPr="007B2339" w:rsidRDefault="007D256E" w:rsidP="007B2339">
      <w:pPr>
        <w:pStyle w:val="DefinitionBox"/>
        <w:shd w:val="clear" w:color="auto" w:fill="DBE5F1" w:themeFill="accent1" w:themeFillTint="33"/>
        <w:spacing w:line="360" w:lineRule="auto"/>
        <w:jc w:val="both"/>
        <w:rPr>
          <w:b/>
        </w:rPr>
      </w:pPr>
      <w:r w:rsidRPr="007B2339">
        <w:rPr>
          <w:b/>
        </w:rPr>
        <w:t xml:space="preserve">Definitions: </w:t>
      </w:r>
    </w:p>
    <w:p w14:paraId="3C45E89E" w14:textId="1CBA9F61" w:rsidR="007D256E" w:rsidRPr="005822D4" w:rsidRDefault="007D256E" w:rsidP="007B2339">
      <w:pPr>
        <w:pStyle w:val="DefinitionBox"/>
        <w:shd w:val="clear" w:color="auto" w:fill="DBE5F1" w:themeFill="accent1" w:themeFillTint="33"/>
        <w:spacing w:line="360" w:lineRule="auto"/>
        <w:jc w:val="both"/>
      </w:pPr>
      <w:r w:rsidRPr="007B2339">
        <w:rPr>
          <w:b/>
        </w:rPr>
        <w:t>Owned and In-use:</w:t>
      </w:r>
      <w:r w:rsidRPr="005822D4">
        <w:t xml:space="preserve">  This account should contain the original cost of electric plant, included in accounts 301 to 499, prescribed herein, owned and in use by the </w:t>
      </w:r>
      <w:r w:rsidR="004522DF">
        <w:t>municipality/ municipal u</w:t>
      </w:r>
      <w:r w:rsidRPr="005822D4">
        <w:t xml:space="preserve">tility in its electric utility operations, and having an expectation of life in service of more than one year from date of installation, including such property owned by the </w:t>
      </w:r>
      <w:r w:rsidR="004522DF">
        <w:t>municipality/ municipal u</w:t>
      </w:r>
      <w:r w:rsidRPr="005822D4">
        <w:t xml:space="preserve">tility but </w:t>
      </w:r>
      <w:r w:rsidR="00CC0063" w:rsidRPr="005822D4">
        <w:t xml:space="preserve">held by </w:t>
      </w:r>
      <w:r w:rsidRPr="005822D4">
        <w:t>nominees.  [101]</w:t>
      </w:r>
    </w:p>
    <w:p w14:paraId="60F9BAC8" w14:textId="77777777" w:rsidR="007D256E" w:rsidRPr="005822D4" w:rsidRDefault="007D256E" w:rsidP="007B2339">
      <w:pPr>
        <w:pStyle w:val="DefinitionBox"/>
        <w:shd w:val="clear" w:color="auto" w:fill="DBE5F1" w:themeFill="accent1" w:themeFillTint="33"/>
        <w:spacing w:line="360" w:lineRule="auto"/>
        <w:jc w:val="both"/>
      </w:pPr>
      <w:r w:rsidRPr="007B2339">
        <w:rPr>
          <w:b/>
        </w:rPr>
        <w:lastRenderedPageBreak/>
        <w:t>Future Use:</w:t>
      </w:r>
      <w:r w:rsidRPr="005822D4">
        <w:t xml:space="preserve">  This account shall include the original cost of electric plant owned and held for future use </w:t>
      </w:r>
      <w:r w:rsidR="00E464F8" w:rsidRPr="005822D4">
        <w:t>o</w:t>
      </w:r>
      <w:r w:rsidRPr="005822D4">
        <w:t xml:space="preserve">n electric service under a definite plan for such use, to include: (1) Property acquired but never used by the utility in electric service, but held for such service in the future under a definite plan and (2) property previously used by the utility in service, but retired or mothballed from such service and held pending its reuse in the future, under a definite plan, in electric service.  The property included in this account should be classified in a manner similar to detail in accounts 301 to 499 prescribed for electric plant in service and the account should be maintained in such detail as though the property were in service.  </w:t>
      </w:r>
    </w:p>
    <w:p w14:paraId="677F6C23" w14:textId="3E810808" w:rsidR="007D256E" w:rsidRPr="005822D4" w:rsidRDefault="007D256E" w:rsidP="007B2339">
      <w:pPr>
        <w:pStyle w:val="DefinitionBox"/>
        <w:shd w:val="clear" w:color="auto" w:fill="DBE5F1" w:themeFill="accent1" w:themeFillTint="33"/>
        <w:spacing w:line="360" w:lineRule="auto"/>
        <w:jc w:val="both"/>
      </w:pPr>
      <w:r w:rsidRPr="007B2339">
        <w:rPr>
          <w:b/>
        </w:rPr>
        <w:t xml:space="preserve">Leased to Others: </w:t>
      </w:r>
      <w:r w:rsidRPr="005822D4">
        <w:t>Electric Plant Leased to Others.  This account should record the original cost of electric plant owned by the</w:t>
      </w:r>
      <w:r w:rsidR="004522DF">
        <w:t xml:space="preserve"> municipality/ municipal u</w:t>
      </w:r>
      <w:r w:rsidRPr="005822D4">
        <w:t xml:space="preserve">tility, but leased to others as operating units or systems, where the lessee has exclusive possession. </w:t>
      </w:r>
    </w:p>
    <w:p w14:paraId="1E64609F" w14:textId="771DF2CB" w:rsidR="007D256E" w:rsidRPr="005822D4" w:rsidRDefault="007D256E" w:rsidP="007B2339">
      <w:pPr>
        <w:pStyle w:val="DefinitionBox"/>
        <w:shd w:val="clear" w:color="auto" w:fill="DBE5F1" w:themeFill="accent1" w:themeFillTint="33"/>
        <w:spacing w:line="360" w:lineRule="auto"/>
        <w:jc w:val="both"/>
      </w:pPr>
      <w:r w:rsidRPr="007B2339">
        <w:rPr>
          <w:b/>
        </w:rPr>
        <w:t>Finance Leased:</w:t>
      </w:r>
      <w:r w:rsidRPr="005822D4">
        <w:t xml:space="preserve">  Property under capital leases.  This account should contain the amount recorded under capital leases for plant leased from others and used by the</w:t>
      </w:r>
      <w:r w:rsidR="004522DF">
        <w:t xml:space="preserve"> municipality/municipal u</w:t>
      </w:r>
      <w:r w:rsidRPr="005822D4">
        <w:t xml:space="preserve">tility in its utility operations.  The property included in this account shall be classified according to the detailed accounts (301 – 409) prescribed for electric plant in service and this account shall be maintained in such detail as though the property were used by the owner in its utility operations.  </w:t>
      </w:r>
    </w:p>
    <w:p w14:paraId="0BDB6871" w14:textId="77777777" w:rsidR="007D256E" w:rsidRPr="005822D4" w:rsidRDefault="007D256E" w:rsidP="007B2339">
      <w:pPr>
        <w:pStyle w:val="DefinitionBox"/>
        <w:shd w:val="clear" w:color="auto" w:fill="DBE5F1" w:themeFill="accent1" w:themeFillTint="33"/>
        <w:spacing w:line="360" w:lineRule="auto"/>
        <w:jc w:val="both"/>
      </w:pPr>
      <w:r w:rsidRPr="005822D4">
        <w:t>The electric property included in this account shall be classified separately according to the detailed accounts 301 to 499 prescribed for electric plant in service.  [102]</w:t>
      </w:r>
    </w:p>
    <w:p w14:paraId="79C0E7B5" w14:textId="77777777" w:rsidR="001F2735" w:rsidRDefault="001F2735" w:rsidP="007B2339">
      <w:pPr>
        <w:pStyle w:val="Heading6"/>
        <w:spacing w:line="360" w:lineRule="auto"/>
        <w:jc w:val="both"/>
      </w:pPr>
      <w:bookmarkStart w:id="154" w:name="_Toc362864656"/>
    </w:p>
    <w:p w14:paraId="7B425EC2" w14:textId="2C4F501B" w:rsidR="00C74EE4" w:rsidRPr="009B3408" w:rsidRDefault="00C74EE4" w:rsidP="007B2339">
      <w:pPr>
        <w:pStyle w:val="Heading6"/>
        <w:spacing w:line="360" w:lineRule="auto"/>
        <w:jc w:val="both"/>
      </w:pPr>
      <w:bookmarkStart w:id="155" w:name="_Toc479246039"/>
      <w:r w:rsidRPr="009B3408">
        <w:t>Classes of Property, Plant and Equipment</w:t>
      </w:r>
      <w:bookmarkEnd w:id="154"/>
      <w:bookmarkEnd w:id="155"/>
    </w:p>
    <w:p w14:paraId="3C3A4305" w14:textId="69651A17" w:rsidR="00C74EE4" w:rsidRPr="00514808" w:rsidRDefault="00C55FE7" w:rsidP="007B2339">
      <w:pPr>
        <w:pStyle w:val="PSDNumPar"/>
        <w:spacing w:line="360" w:lineRule="auto"/>
        <w:jc w:val="both"/>
      </w:pPr>
      <w:r w:rsidRPr="00514808">
        <w:t>A class of property, plant and equipment is a grouping of assets of a similar nature or function in the municipality’s operations</w:t>
      </w:r>
    </w:p>
    <w:p w14:paraId="2229EB1D" w14:textId="52F8586C" w:rsidR="007D256E" w:rsidRPr="00514808" w:rsidRDefault="00C55FE7" w:rsidP="007B2339">
      <w:pPr>
        <w:pStyle w:val="PSDNumPar"/>
        <w:spacing w:line="360" w:lineRule="auto"/>
        <w:jc w:val="both"/>
      </w:pPr>
      <w:r w:rsidRPr="00514808">
        <w:t>The mSCOA Tables provide for the following detail in the categories to be applied within the above high-level structure as indicated independent of being and owned or leased assets.  These accounts are at a non-posting level</w:t>
      </w:r>
      <w:r w:rsidR="004522DF">
        <w:t>:</w:t>
      </w:r>
      <w:r w:rsidRPr="00514808">
        <w:t xml:space="preserve">  </w:t>
      </w:r>
    </w:p>
    <w:p w14:paraId="3D2D7846" w14:textId="77777777" w:rsidR="007D256E" w:rsidRPr="00155971" w:rsidRDefault="007D256E" w:rsidP="007B2339">
      <w:pPr>
        <w:spacing w:line="360" w:lineRule="auto"/>
        <w:ind w:hanging="720"/>
        <w:jc w:val="both"/>
      </w:pPr>
      <w:r w:rsidRPr="00155971">
        <w:rPr>
          <w:noProof/>
          <w:lang w:eastAsia="en-ZA"/>
        </w:rPr>
        <w:lastRenderedPageBreak/>
        <w:drawing>
          <wp:inline distT="0" distB="0" distL="0" distR="0" wp14:anchorId="5B130662" wp14:editId="707453AD">
            <wp:extent cx="5579745" cy="7507376"/>
            <wp:effectExtent l="76200" t="0" r="97155" b="0"/>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4" r:lo="rId125" r:qs="rId126" r:cs="rId127"/>
              </a:graphicData>
            </a:graphic>
          </wp:inline>
        </w:drawing>
      </w:r>
    </w:p>
    <w:p w14:paraId="146BECE0" w14:textId="77777777" w:rsidR="006728D2" w:rsidRPr="009B3408" w:rsidRDefault="006728D2" w:rsidP="007B2339">
      <w:pPr>
        <w:spacing w:line="360" w:lineRule="auto"/>
        <w:ind w:hanging="720"/>
        <w:jc w:val="both"/>
      </w:pPr>
      <w:r w:rsidRPr="00155971">
        <w:rPr>
          <w:noProof/>
          <w:lang w:eastAsia="en-ZA"/>
        </w:rPr>
        <w:lastRenderedPageBreak/>
        <w:drawing>
          <wp:inline distT="0" distB="0" distL="0" distR="0" wp14:anchorId="68068358" wp14:editId="2E163C32">
            <wp:extent cx="5901631" cy="8070200"/>
            <wp:effectExtent l="76200" t="0" r="80645" b="762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9" r:lo="rId130" r:qs="rId131" r:cs="rId132"/>
              </a:graphicData>
            </a:graphic>
          </wp:inline>
        </w:drawing>
      </w:r>
    </w:p>
    <w:p w14:paraId="74D7B17D" w14:textId="715CBAE6" w:rsidR="00415C2E" w:rsidRPr="00155971" w:rsidRDefault="00415C2E" w:rsidP="007B2339">
      <w:pPr>
        <w:spacing w:line="360" w:lineRule="auto"/>
        <w:ind w:hanging="720"/>
        <w:jc w:val="both"/>
      </w:pPr>
      <w:bookmarkStart w:id="156" w:name="_Toc362864655"/>
      <w:r w:rsidRPr="00155971">
        <w:rPr>
          <w:noProof/>
          <w:lang w:eastAsia="en-ZA"/>
        </w:rPr>
        <w:lastRenderedPageBreak/>
        <w:drawing>
          <wp:inline distT="0" distB="0" distL="0" distR="0" wp14:anchorId="0D7B0E8E" wp14:editId="3C43C80C">
            <wp:extent cx="5486400" cy="4320000"/>
            <wp:effectExtent l="0" t="57150" r="0" b="99695"/>
            <wp:docPr id="67" name="Diagram 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4" r:lo="rId135" r:qs="rId136" r:cs="rId137"/>
              </a:graphicData>
            </a:graphic>
          </wp:inline>
        </w:drawing>
      </w:r>
    </w:p>
    <w:p w14:paraId="61DAF9D9" w14:textId="10D75C0A" w:rsidR="00415C2E" w:rsidRPr="00155971" w:rsidRDefault="00415C2E" w:rsidP="007B2339">
      <w:pPr>
        <w:spacing w:line="360" w:lineRule="auto"/>
        <w:ind w:hanging="720"/>
        <w:jc w:val="both"/>
      </w:pPr>
      <w:r w:rsidRPr="007B2339">
        <w:rPr>
          <w:noProof/>
          <w:sz w:val="22"/>
          <w:lang w:eastAsia="en-ZA"/>
        </w:rPr>
        <w:lastRenderedPageBreak/>
        <w:drawing>
          <wp:inline distT="0" distB="0" distL="0" distR="0" wp14:anchorId="30F29811" wp14:editId="58DC19B3">
            <wp:extent cx="5486400" cy="4320000"/>
            <wp:effectExtent l="0" t="57150" r="0" b="99695"/>
            <wp:docPr id="69" name="Diagram 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9" r:lo="rId140" r:qs="rId141" r:cs="rId142"/>
              </a:graphicData>
            </a:graphic>
          </wp:inline>
        </w:drawing>
      </w:r>
    </w:p>
    <w:p w14:paraId="11B11775" w14:textId="77777777" w:rsidR="004038A0" w:rsidRDefault="004038A0" w:rsidP="007B2339">
      <w:pPr>
        <w:pStyle w:val="Heading6"/>
        <w:spacing w:line="360" w:lineRule="auto"/>
        <w:jc w:val="both"/>
      </w:pPr>
    </w:p>
    <w:p w14:paraId="178BC976" w14:textId="0C64CA49" w:rsidR="00C74EE4" w:rsidRPr="00514808" w:rsidRDefault="00C74EE4" w:rsidP="007B2339">
      <w:pPr>
        <w:pStyle w:val="Heading6"/>
        <w:spacing w:line="360" w:lineRule="auto"/>
        <w:jc w:val="both"/>
      </w:pPr>
      <w:bookmarkStart w:id="157" w:name="_Toc479246040"/>
      <w:r w:rsidRPr="00514808">
        <w:t>Depreciation and Accumulated Depreciation</w:t>
      </w:r>
      <w:bookmarkEnd w:id="156"/>
      <w:bookmarkEnd w:id="157"/>
    </w:p>
    <w:p w14:paraId="68BC7D38" w14:textId="77777777" w:rsidR="00C74EE4" w:rsidRPr="00514808" w:rsidRDefault="00C55FE7" w:rsidP="007B2339">
      <w:pPr>
        <w:pStyle w:val="PSDNumPar"/>
        <w:spacing w:line="360" w:lineRule="auto"/>
        <w:jc w:val="both"/>
      </w:pPr>
      <w:r w:rsidRPr="00514808">
        <w:t>Each part of an item of property, plant and equipment with a cost that is significant in relation to the total cost of the item shall be depreciated separately.</w:t>
      </w:r>
    </w:p>
    <w:p w14:paraId="221CC6E1" w14:textId="77777777" w:rsidR="00C74EE4" w:rsidRPr="005822D4" w:rsidRDefault="00C55FE7" w:rsidP="007B2339">
      <w:pPr>
        <w:pStyle w:val="PSDNumPar"/>
        <w:spacing w:line="360" w:lineRule="auto"/>
        <w:jc w:val="both"/>
      </w:pPr>
      <w:r w:rsidRPr="00FB54DC">
        <w:t xml:space="preserve">The </w:t>
      </w:r>
      <w:r w:rsidRPr="007B2339">
        <w:t>municipality</w:t>
      </w:r>
      <w:r w:rsidRPr="004038A0">
        <w:t xml:space="preserve"> allocates</w:t>
      </w:r>
      <w:r w:rsidRPr="00FB54DC">
        <w:t xml:space="preserve"> the amount initially recognised in respect of an item of property, plant and equipment to its significant parts and depreciates separately each such part. </w:t>
      </w:r>
    </w:p>
    <w:p w14:paraId="4506710B" w14:textId="77777777" w:rsidR="00C74EE4" w:rsidRPr="005822D4" w:rsidRDefault="00C55FE7" w:rsidP="007B2339">
      <w:pPr>
        <w:pStyle w:val="PSDNumPar"/>
        <w:spacing w:line="360" w:lineRule="auto"/>
        <w:jc w:val="both"/>
      </w:pPr>
      <w:r w:rsidRPr="00FB54DC">
        <w:t>A significant part of an item of property, plant and equipment may have a useful life and a depreciation method that are the same as the useful life and the depreciation method of another significant part of that same item. Such parts may be grouped in determining the depreciation charge.</w:t>
      </w:r>
    </w:p>
    <w:p w14:paraId="232B7B87" w14:textId="77777777" w:rsidR="00C74EE4" w:rsidRPr="005822D4" w:rsidRDefault="00C55FE7" w:rsidP="007B2339">
      <w:pPr>
        <w:pStyle w:val="PSDNumPar"/>
        <w:spacing w:line="360" w:lineRule="auto"/>
        <w:jc w:val="both"/>
      </w:pPr>
      <w:r w:rsidRPr="00FB54DC">
        <w:t>To the extent that the municipality depreciates separately some parts of an item of property, plant and equipment, it also depreciates separately the remainder of the item</w:t>
      </w:r>
      <w:r w:rsidR="00C74EE4" w:rsidRPr="005822D4">
        <w:t xml:space="preserve">. </w:t>
      </w:r>
    </w:p>
    <w:p w14:paraId="562EBD4A" w14:textId="07BABE17" w:rsidR="00C74EE4" w:rsidRPr="005822D4" w:rsidRDefault="00C55FE7" w:rsidP="007B2339">
      <w:pPr>
        <w:pStyle w:val="PSDNumPar"/>
        <w:spacing w:line="360" w:lineRule="auto"/>
        <w:jc w:val="both"/>
      </w:pPr>
      <w:r w:rsidRPr="00FB54DC">
        <w:lastRenderedPageBreak/>
        <w:t xml:space="preserve">The </w:t>
      </w:r>
      <w:r w:rsidRPr="007C2CAB">
        <w:t>remainder consists</w:t>
      </w:r>
      <w:r w:rsidRPr="00FB54DC">
        <w:t xml:space="preserve"> of the parts of the item that are individually not significant. If the municipality has varying expectations for these parts, approximation techniques may be necessary to depreciate the remainder in a manner that faithfully represents the consumption pattern and/</w:t>
      </w:r>
      <w:r w:rsidR="00ED36D7">
        <w:t xml:space="preserve"> </w:t>
      </w:r>
      <w:r w:rsidRPr="00FB54DC">
        <w:t>or useful life of its parts.</w:t>
      </w:r>
    </w:p>
    <w:p w14:paraId="5A209227" w14:textId="77777777" w:rsidR="00C74EE4" w:rsidRPr="005822D4" w:rsidRDefault="00C55FE7" w:rsidP="007B2339">
      <w:pPr>
        <w:pStyle w:val="PSDNumPar"/>
        <w:spacing w:line="360" w:lineRule="auto"/>
        <w:jc w:val="both"/>
      </w:pPr>
      <w:r w:rsidRPr="00FB54DC">
        <w:t>The municipality may choose to depreciate separately the parts of an item that do not have a cost that is significant in relation to the total cost of the item.</w:t>
      </w:r>
    </w:p>
    <w:p w14:paraId="2E93CCF1" w14:textId="77777777" w:rsidR="00C74EE4" w:rsidRPr="005822D4" w:rsidRDefault="00C55FE7" w:rsidP="007B2339">
      <w:pPr>
        <w:pStyle w:val="PSDNumPar"/>
        <w:spacing w:line="360" w:lineRule="auto"/>
        <w:jc w:val="both"/>
      </w:pPr>
      <w:r w:rsidRPr="00FB54DC">
        <w:t>The depreciation charge for each period shall be recognised in surplus or deficit unless it is included in the carrying amount of another asset.</w:t>
      </w:r>
    </w:p>
    <w:p w14:paraId="772A0D2B" w14:textId="77777777" w:rsidR="00C74EE4" w:rsidRPr="005822D4" w:rsidRDefault="00C55FE7" w:rsidP="007B2339">
      <w:pPr>
        <w:pStyle w:val="PSDNumPar"/>
        <w:spacing w:line="360" w:lineRule="auto"/>
        <w:jc w:val="both"/>
      </w:pPr>
      <w:r w:rsidRPr="00FB54DC">
        <w:t>The depreciation charge for a period is usually recognised in surplus or deficit.</w:t>
      </w:r>
    </w:p>
    <w:p w14:paraId="23481FBC" w14:textId="77777777" w:rsidR="00C74EE4" w:rsidRPr="005822D4" w:rsidRDefault="00C55FE7" w:rsidP="007B2339">
      <w:pPr>
        <w:pStyle w:val="PSDNumPar"/>
        <w:spacing w:line="360" w:lineRule="auto"/>
        <w:jc w:val="both"/>
      </w:pPr>
      <w:r w:rsidRPr="00FB54DC">
        <w:t>However, sometimes, the future economic benefits or service potential embodied in an asset are absorbed in producing other assets. In this case, the depreciation charge constitutes part of the cost of the other asset and is included in its carrying amount</w:t>
      </w:r>
      <w:r w:rsidR="00C74EE4" w:rsidRPr="005822D4">
        <w:t xml:space="preserve">. </w:t>
      </w:r>
    </w:p>
    <w:p w14:paraId="20F6458B" w14:textId="77777777" w:rsidR="00C74EE4" w:rsidRPr="005822D4" w:rsidRDefault="00C55FE7" w:rsidP="007B2339">
      <w:pPr>
        <w:pStyle w:val="PSDNumPar"/>
        <w:spacing w:line="360" w:lineRule="auto"/>
        <w:jc w:val="both"/>
      </w:pPr>
      <w:r w:rsidRPr="00FB54DC">
        <w:t xml:space="preserve">Similarly, depreciation of property, plant and equipment used for development activities may be included in the cost of an intangible asset recognised in accordance with the </w:t>
      </w:r>
      <w:r w:rsidRPr="007B2339">
        <w:rPr>
          <w:i/>
        </w:rPr>
        <w:t>Standard of GRAP 102 on Intangible Assets</w:t>
      </w:r>
      <w:r w:rsidRPr="00FB54DC">
        <w:t>.</w:t>
      </w:r>
    </w:p>
    <w:p w14:paraId="22D69B99" w14:textId="77777777" w:rsidR="00C74EE4" w:rsidRPr="005822D4" w:rsidRDefault="00C55FE7" w:rsidP="007B2339">
      <w:pPr>
        <w:pStyle w:val="PSDNumPar"/>
        <w:spacing w:line="360" w:lineRule="auto"/>
        <w:jc w:val="both"/>
      </w:pPr>
      <w:r w:rsidRPr="00FB54DC">
        <w:t>The depreciable amount of an asset shall be allocated on a systematic basis over its useful life.</w:t>
      </w:r>
    </w:p>
    <w:p w14:paraId="1E1BF59B" w14:textId="77777777" w:rsidR="00C74EE4" w:rsidRPr="005822D4" w:rsidRDefault="00C55FE7" w:rsidP="007B2339">
      <w:pPr>
        <w:pStyle w:val="PSDNumPar"/>
        <w:spacing w:line="360" w:lineRule="auto"/>
        <w:jc w:val="both"/>
      </w:pPr>
      <w:r w:rsidRPr="00FB54DC">
        <w:t xml:space="preserve">The residual value and the useful life of an asset shall be reviewed at least at each reporting date and, if expectations differ from previous estimates, the change(s) shall be accounted for as a change in an accounting estimate in accordance with the </w:t>
      </w:r>
      <w:r w:rsidRPr="007B2339">
        <w:rPr>
          <w:i/>
        </w:rPr>
        <w:t>Standard of GRAP 3 on Accounting Policies, Changes in Accounting Estimates and Errors</w:t>
      </w:r>
      <w:r w:rsidR="00C74EE4" w:rsidRPr="005822D4">
        <w:t>.</w:t>
      </w:r>
    </w:p>
    <w:p w14:paraId="31A9F78D" w14:textId="0F5425D7" w:rsidR="00C74EE4" w:rsidRPr="005822D4" w:rsidRDefault="00C74EE4" w:rsidP="007B2339">
      <w:pPr>
        <w:pStyle w:val="PSDNumPar"/>
        <w:spacing w:line="360" w:lineRule="auto"/>
        <w:jc w:val="both"/>
      </w:pPr>
      <w:r w:rsidRPr="005822D4">
        <w:t xml:space="preserve">Depreciation is recognised even if the fair value of the asset exceeds its carrying </w:t>
      </w:r>
      <w:r w:rsidR="007300E1" w:rsidRPr="005822D4">
        <w:t>amount;</w:t>
      </w:r>
      <w:r w:rsidRPr="005822D4">
        <w:t xml:space="preserve"> as </w:t>
      </w:r>
      <w:r w:rsidR="00C55FE7" w:rsidRPr="00FB54DC">
        <w:t>long as the asset’s residual value does not exceed its carrying amount.</w:t>
      </w:r>
    </w:p>
    <w:p w14:paraId="608AB78F" w14:textId="77777777" w:rsidR="00C74EE4" w:rsidRPr="005822D4" w:rsidRDefault="00C55FE7" w:rsidP="007B2339">
      <w:pPr>
        <w:pStyle w:val="PSDNumPar"/>
        <w:spacing w:line="360" w:lineRule="auto"/>
        <w:jc w:val="both"/>
      </w:pPr>
      <w:r w:rsidRPr="00FB54DC">
        <w:t>Repair and maintenance of an asset do not negate the need to depreciate it.</w:t>
      </w:r>
    </w:p>
    <w:p w14:paraId="44B0D2E6" w14:textId="77777777" w:rsidR="00C74EE4" w:rsidRPr="005822D4" w:rsidRDefault="00C55FE7" w:rsidP="007B2339">
      <w:pPr>
        <w:pStyle w:val="PSDNumPar"/>
        <w:spacing w:line="360" w:lineRule="auto"/>
        <w:jc w:val="both"/>
      </w:pPr>
      <w:r w:rsidRPr="00FB54DC">
        <w:t>The depreciable amount of an asset is determined after deducting its residual value. In practice, the residual value of an asset is often insignificant and therefore immaterial in the calculation of the depreciable amount.</w:t>
      </w:r>
    </w:p>
    <w:p w14:paraId="4E979540" w14:textId="2A3C5A69" w:rsidR="00C74EE4" w:rsidRPr="005822D4" w:rsidRDefault="00C55FE7" w:rsidP="007B2339">
      <w:pPr>
        <w:pStyle w:val="PSDNumPar"/>
        <w:spacing w:line="360" w:lineRule="auto"/>
        <w:jc w:val="both"/>
      </w:pPr>
      <w:r w:rsidRPr="00FB54DC">
        <w:t xml:space="preserve">The residual value of an asset may increase to an amount equal to or greater than the asset’s carrying amount. If it does, the asset’s depreciation charge is zero unless </w:t>
      </w:r>
      <w:r w:rsidRPr="00FB54DC">
        <w:lastRenderedPageBreak/>
        <w:t>and until its residual value subsequently decreases to an amount below the asset’s carrying amount.</w:t>
      </w:r>
    </w:p>
    <w:p w14:paraId="28458DF8" w14:textId="1C64F8AF" w:rsidR="00C74EE4" w:rsidRPr="005822D4" w:rsidRDefault="00C55FE7" w:rsidP="007B2339">
      <w:pPr>
        <w:pStyle w:val="PSDNumPar"/>
        <w:spacing w:line="360" w:lineRule="auto"/>
        <w:jc w:val="both"/>
      </w:pPr>
      <w:r w:rsidRPr="00FB54DC">
        <w:t xml:space="preserve">Depreciation of an asset begins when it is available for use, </w:t>
      </w:r>
      <w:r w:rsidR="00F00BDD">
        <w:t>for example</w:t>
      </w:r>
      <w:r w:rsidRPr="00FB54DC">
        <w:t xml:space="preserve"> when it is in the location and condition necessary for it to be capable of operating in the manner intended by management. Depreciation of an asset ceases when the asset is derecognised. Therefore, depreciation does not cease when the asset becomes sidled or is retired from active use</w:t>
      </w:r>
      <w:r w:rsidR="00C74EE4" w:rsidRPr="005822D4">
        <w:t xml:space="preserve"> </w:t>
      </w:r>
      <w:r w:rsidRPr="00FB54DC">
        <w:t>and held for disposal unless the asset is fully depreciated. However, under usage methods of depreciation the depreciation charge can be zero while there is no production.</w:t>
      </w:r>
    </w:p>
    <w:p w14:paraId="0F643525" w14:textId="77777777" w:rsidR="00C74EE4" w:rsidRPr="005822D4" w:rsidRDefault="00C55FE7" w:rsidP="007B2339">
      <w:pPr>
        <w:pStyle w:val="PSDNumPar"/>
        <w:spacing w:line="360" w:lineRule="auto"/>
        <w:jc w:val="both"/>
      </w:pPr>
      <w:r w:rsidRPr="00FB54DC">
        <w:t xml:space="preserve">The future economic benefits or service potential embodied in an asset are consumed principally through its use. However, other factors, such as technical or commercial obsolescence and wear and tear while an asset remains sidled, often result in the diminution of the economic benefits or service potential that might have been obtained from the asset. </w:t>
      </w:r>
    </w:p>
    <w:p w14:paraId="12577BF3" w14:textId="77777777" w:rsidR="00C74EE4" w:rsidRPr="005822D4" w:rsidRDefault="00C55FE7" w:rsidP="007B2339">
      <w:pPr>
        <w:pStyle w:val="PSDNumPar"/>
        <w:spacing w:line="360" w:lineRule="auto"/>
        <w:jc w:val="both"/>
      </w:pPr>
      <w:r w:rsidRPr="00FB54DC">
        <w:t>Consequently, all the following factors are considered in determining the useful life of an asset:</w:t>
      </w:r>
    </w:p>
    <w:p w14:paraId="413AD2E6" w14:textId="77777777" w:rsidR="00C74EE4" w:rsidRPr="005822D4" w:rsidRDefault="00C55FE7" w:rsidP="007B2339">
      <w:pPr>
        <w:pStyle w:val="Bulletpar"/>
        <w:spacing w:line="360" w:lineRule="auto"/>
        <w:jc w:val="both"/>
      </w:pPr>
      <w:r w:rsidRPr="00FB54DC">
        <w:t>expected usage of the asset. Usage is assessed by reference to the asset’s expected capacity or physical output.</w:t>
      </w:r>
    </w:p>
    <w:p w14:paraId="08B98F2F" w14:textId="77777777" w:rsidR="00C74EE4" w:rsidRPr="005822D4" w:rsidRDefault="00C55FE7" w:rsidP="007B2339">
      <w:pPr>
        <w:pStyle w:val="Bulletpar"/>
        <w:spacing w:line="360" w:lineRule="auto"/>
        <w:jc w:val="both"/>
      </w:pPr>
      <w:r w:rsidRPr="00FB54DC">
        <w:t>expected physical wear and tear, which depends on operational factors such as the number of shifts for which the asset is to be used and the repair and maintenance programme, and the care and maintenance of the asset while idle.</w:t>
      </w:r>
    </w:p>
    <w:p w14:paraId="51B6B871" w14:textId="77777777" w:rsidR="00C74EE4" w:rsidRPr="005822D4" w:rsidRDefault="00C55FE7" w:rsidP="007B2339">
      <w:pPr>
        <w:pStyle w:val="Bulletpar"/>
        <w:spacing w:line="360" w:lineRule="auto"/>
        <w:jc w:val="both"/>
      </w:pPr>
      <w:r w:rsidRPr="00FB54DC">
        <w:t>technical or commercial obsolescence arising from changes or improvements in production, or from a change in the market demand for the product or service output of the asset.</w:t>
      </w:r>
    </w:p>
    <w:p w14:paraId="69CEB3FF" w14:textId="77777777" w:rsidR="00C74EE4" w:rsidRPr="005822D4" w:rsidRDefault="00C55FE7" w:rsidP="007B2339">
      <w:pPr>
        <w:pStyle w:val="Bulletpar"/>
        <w:spacing w:line="360" w:lineRule="auto"/>
        <w:jc w:val="both"/>
      </w:pPr>
      <w:r w:rsidRPr="00FB54DC">
        <w:t>legal or similar limits on the use of the asset, such as the expiry dates of related leases</w:t>
      </w:r>
      <w:r w:rsidR="00C74EE4" w:rsidRPr="005822D4">
        <w:t>.</w:t>
      </w:r>
    </w:p>
    <w:p w14:paraId="39DC1B86" w14:textId="77777777" w:rsidR="00C74EE4" w:rsidRPr="005822D4" w:rsidRDefault="00C55FE7" w:rsidP="007B2339">
      <w:pPr>
        <w:pStyle w:val="PSDNumPar"/>
        <w:spacing w:line="360" w:lineRule="auto"/>
        <w:jc w:val="both"/>
      </w:pPr>
      <w:r w:rsidRPr="00FB54DC">
        <w:t>The useful life of an asset is defined in terms of the asset’s expected utility to the municipality. The asset management policy of the municipality may involve the disposal of assets after a specified time or after consumption of a specified proportion of the future economic benefits or service potential embodied in the asset. Therefore, the useful life of an asset may be shorter than its economic life. The estimation of the useful life of the asset is a matter of judgement based on the experience of the municipality with similar assets.</w:t>
      </w:r>
    </w:p>
    <w:p w14:paraId="4C18AE02" w14:textId="77777777" w:rsidR="00C74EE4" w:rsidRPr="005822D4" w:rsidRDefault="00C55FE7" w:rsidP="007B2339">
      <w:pPr>
        <w:pStyle w:val="PSDNumPar"/>
        <w:spacing w:line="360" w:lineRule="auto"/>
        <w:jc w:val="both"/>
      </w:pPr>
      <w:r w:rsidRPr="00FB54DC">
        <w:lastRenderedPageBreak/>
        <w:t>Land and buildings are separable assets and are accounted separately, even when they are acquired together. With some exceptions, such as quarries and sites used for landfill, land has an unlimited useful life and therefore is not depreciated. Buildings have a limited useful life and therefore are depreciable assets. An increase in the value of the land on which a building stands does not affect the determination of the depreciable amount of the building.</w:t>
      </w:r>
    </w:p>
    <w:p w14:paraId="69D863C2" w14:textId="77777777" w:rsidR="00C74EE4" w:rsidRPr="005822D4" w:rsidRDefault="00C55FE7" w:rsidP="007B2339">
      <w:pPr>
        <w:pStyle w:val="PSDNumPar"/>
        <w:spacing w:line="360" w:lineRule="auto"/>
        <w:jc w:val="both"/>
      </w:pPr>
      <w:r w:rsidRPr="00FB54DC">
        <w:t xml:space="preserve">If the cost of land includes the costs of site dismantlement, removal and restoration, the portion of the land asset is depreciated over the period of benefits or service potential obtained by incurring those costs. </w:t>
      </w:r>
    </w:p>
    <w:p w14:paraId="2D77EBEF" w14:textId="77777777" w:rsidR="00C74EE4" w:rsidRPr="005822D4" w:rsidRDefault="00C74EE4" w:rsidP="007B2339">
      <w:pPr>
        <w:pStyle w:val="PSDNumPar"/>
        <w:spacing w:line="360" w:lineRule="auto"/>
        <w:jc w:val="both"/>
      </w:pPr>
      <w:r w:rsidRPr="005822D4">
        <w:t xml:space="preserve">In some cases, the land itself may have a limited useful life, in which case it is depreciated </w:t>
      </w:r>
      <w:r w:rsidR="00C55FE7" w:rsidRPr="00FB54DC">
        <w:t>in a manner that reflects the benefits or service potential to be derived from it.</w:t>
      </w:r>
    </w:p>
    <w:p w14:paraId="6CA2FD39" w14:textId="77777777" w:rsidR="00C74EE4" w:rsidRPr="005822D4" w:rsidRDefault="00C55FE7" w:rsidP="007B2339">
      <w:pPr>
        <w:pStyle w:val="PSDNumPar"/>
        <w:spacing w:line="360" w:lineRule="auto"/>
        <w:jc w:val="both"/>
      </w:pPr>
      <w:r w:rsidRPr="00FB54DC">
        <w:t>The depreciation method used shall reflect the pattern in which the asset’s future economic benefits or service potential are expected to be consumed by the municipality.</w:t>
      </w:r>
    </w:p>
    <w:p w14:paraId="43D965E6" w14:textId="77777777" w:rsidR="00C74EE4" w:rsidRPr="005822D4" w:rsidRDefault="00C55FE7" w:rsidP="007B2339">
      <w:pPr>
        <w:pStyle w:val="PSDNumPar"/>
        <w:spacing w:line="360" w:lineRule="auto"/>
        <w:jc w:val="both"/>
      </w:pPr>
      <w:r w:rsidRPr="00FB54DC">
        <w:t xml:space="preserve">The depreciation method applied to an asset shall be reviewed at least at each reporting date and, if there has been a significant change in the expected pattern of consumption of the future economic benefits or service potential embodied in the asset, the method shall be changed to reflect the changed pattern. Such a change shall be accounted for as a change in an accounting estimate in accordance with </w:t>
      </w:r>
      <w:r w:rsidRPr="007B2339">
        <w:rPr>
          <w:i/>
        </w:rPr>
        <w:t>Standard of GRAP 3 on Accounting Policies, Changes in Accounting Estimates and Errors</w:t>
      </w:r>
      <w:r w:rsidRPr="00FB54DC">
        <w:t>.</w:t>
      </w:r>
    </w:p>
    <w:p w14:paraId="0626FB81" w14:textId="77777777" w:rsidR="00C74EE4" w:rsidRPr="005822D4" w:rsidRDefault="00C55FE7" w:rsidP="007B2339">
      <w:pPr>
        <w:pStyle w:val="PSDNumPar"/>
        <w:spacing w:line="360" w:lineRule="auto"/>
        <w:jc w:val="both"/>
      </w:pPr>
      <w:r w:rsidRPr="00FB54DC">
        <w:t>A variety of depreciation methods can be used to allocate the depreciable amount of an asset on a systematic basis over its useful life.</w:t>
      </w:r>
    </w:p>
    <w:p w14:paraId="208B3A43" w14:textId="68A5160E" w:rsidR="00C74EE4" w:rsidRPr="005822D4" w:rsidRDefault="00C55FE7" w:rsidP="007B2339">
      <w:pPr>
        <w:pStyle w:val="PSDNumPar"/>
        <w:spacing w:line="360" w:lineRule="auto"/>
        <w:jc w:val="both"/>
      </w:pPr>
      <w:r w:rsidRPr="00FB54DC">
        <w:t>These methods include the straight-line method, the diminishing balance method and the units of production method</w:t>
      </w:r>
      <w:r w:rsidR="00F00BDD">
        <w:t>:</w:t>
      </w:r>
      <w:r w:rsidRPr="00FB54DC">
        <w:t xml:space="preserve"> </w:t>
      </w:r>
    </w:p>
    <w:p w14:paraId="1846F13D" w14:textId="6865358D" w:rsidR="00C74EE4" w:rsidRPr="005822D4" w:rsidRDefault="00C55FE7" w:rsidP="007B2339">
      <w:pPr>
        <w:pStyle w:val="Bulletpar"/>
        <w:spacing w:line="360" w:lineRule="auto"/>
        <w:jc w:val="both"/>
      </w:pPr>
      <w:r w:rsidRPr="00FB54DC">
        <w:t xml:space="preserve">Straight-line depreciation results in a constant change over the useful life; if the asset’s residual value does not change. </w:t>
      </w:r>
    </w:p>
    <w:p w14:paraId="74A15CEA" w14:textId="77777777" w:rsidR="00C74EE4" w:rsidRPr="005822D4" w:rsidRDefault="00C55FE7" w:rsidP="007B2339">
      <w:pPr>
        <w:pStyle w:val="Bulletpar"/>
        <w:spacing w:line="360" w:lineRule="auto"/>
        <w:jc w:val="both"/>
      </w:pPr>
      <w:r w:rsidRPr="00FB54DC">
        <w:t>The diminishing balance method results in a decreasing change over the useful life</w:t>
      </w:r>
      <w:r w:rsidR="00C74EE4" w:rsidRPr="005822D4">
        <w:t xml:space="preserve">. </w:t>
      </w:r>
    </w:p>
    <w:p w14:paraId="6D768034" w14:textId="77777777" w:rsidR="00C74EE4" w:rsidRPr="005822D4" w:rsidRDefault="00C55FE7" w:rsidP="007B2339">
      <w:pPr>
        <w:pStyle w:val="Bulletpar"/>
        <w:spacing w:line="360" w:lineRule="auto"/>
        <w:jc w:val="both"/>
      </w:pPr>
      <w:r w:rsidRPr="00FB54DC">
        <w:t xml:space="preserve">The units of production method result in a change based on the expected use or output. </w:t>
      </w:r>
    </w:p>
    <w:p w14:paraId="76214D30" w14:textId="77777777" w:rsidR="00C74EE4" w:rsidRPr="005822D4" w:rsidRDefault="00C55FE7" w:rsidP="007B2339">
      <w:pPr>
        <w:pStyle w:val="PSDNumPar"/>
        <w:spacing w:line="360" w:lineRule="auto"/>
        <w:jc w:val="both"/>
      </w:pPr>
      <w:r w:rsidRPr="00FB54DC">
        <w:lastRenderedPageBreak/>
        <w:t>The municipality selects the method that most closely reflects the expected pattern of consumption of the future economic benefits or service potential embodied in the asset. That method is applied consistently from period to period unless there is a change in the expected pattern of consumption of those future economic benefits or service potential.</w:t>
      </w:r>
    </w:p>
    <w:p w14:paraId="769B25D7" w14:textId="77777777" w:rsidR="00C74EE4" w:rsidRPr="005822D4" w:rsidRDefault="00C55FE7" w:rsidP="007B2339">
      <w:pPr>
        <w:pStyle w:val="PSDNumPar"/>
        <w:spacing w:line="360" w:lineRule="auto"/>
        <w:jc w:val="both"/>
      </w:pPr>
      <w:r w:rsidRPr="00FB54DC">
        <w:t xml:space="preserve">To determine whether an item of property, plant and equipment is impaired, an entity applies the </w:t>
      </w:r>
      <w:r w:rsidRPr="007B2339">
        <w:rPr>
          <w:i/>
        </w:rPr>
        <w:t>Standard of GRAP 21 or 26 on Impairment of Assets</w:t>
      </w:r>
      <w:r w:rsidRPr="00FB54DC">
        <w:t>. This Standard of GRAP explains how an entity reviews the carrying amount of its assets, how it determines the recoverable amount or recoverable service amount of an asset and when it recognises, or reverses the recognition of, an impairment loss.</w:t>
      </w:r>
    </w:p>
    <w:p w14:paraId="3907AF9A" w14:textId="77777777" w:rsidR="00C74EE4" w:rsidRPr="005822D4" w:rsidRDefault="00C55FE7" w:rsidP="007B2339">
      <w:pPr>
        <w:pStyle w:val="PSDNumPar"/>
        <w:spacing w:line="360" w:lineRule="auto"/>
        <w:jc w:val="both"/>
      </w:pPr>
      <w:r w:rsidRPr="00FB54DC">
        <w:t>Compensation from third parties for items of property, plant and equipment that were impaired, lost or given up shall be included in surplus or deficit when the compensation becomes receivable.</w:t>
      </w:r>
    </w:p>
    <w:p w14:paraId="76E88294" w14:textId="77777777" w:rsidR="00C74EE4" w:rsidRPr="005822D4" w:rsidRDefault="00C55FE7" w:rsidP="007B2339">
      <w:pPr>
        <w:pStyle w:val="PSDNumPar"/>
        <w:spacing w:line="360" w:lineRule="auto"/>
        <w:jc w:val="both"/>
      </w:pPr>
      <w:r w:rsidRPr="00FB54DC">
        <w:t xml:space="preserve">Impairments or losses of items of property, plant and equipment, related </w:t>
      </w:r>
      <w:r w:rsidRPr="007B2339">
        <w:rPr>
          <w:color w:val="000000" w:themeColor="text1"/>
        </w:rPr>
        <w:t>claims for</w:t>
      </w:r>
      <w:r w:rsidRPr="007B2339">
        <w:rPr>
          <w:b/>
          <w:color w:val="000000" w:themeColor="text1"/>
        </w:rPr>
        <w:t>,</w:t>
      </w:r>
      <w:r w:rsidRPr="007B2339">
        <w:rPr>
          <w:color w:val="000000" w:themeColor="text1"/>
        </w:rPr>
        <w:t xml:space="preserve"> or payments of compensation from third parties and any subsequent purchase or construction of replacement assets</w:t>
      </w:r>
      <w:r w:rsidRPr="007B2339">
        <w:rPr>
          <w:b/>
          <w:color w:val="000000" w:themeColor="text1"/>
        </w:rPr>
        <w:t>,</w:t>
      </w:r>
      <w:r w:rsidRPr="007B2339">
        <w:rPr>
          <w:color w:val="000000" w:themeColor="text1"/>
        </w:rPr>
        <w:t xml:space="preserve"> are separate economic events and </w:t>
      </w:r>
      <w:r w:rsidRPr="00FB54DC">
        <w:t>are accounted for separately as follows:</w:t>
      </w:r>
    </w:p>
    <w:p w14:paraId="50E66D96" w14:textId="0DC44009" w:rsidR="00C74EE4" w:rsidRPr="005822D4" w:rsidRDefault="00C55FE7" w:rsidP="007B2339">
      <w:pPr>
        <w:pStyle w:val="Bulletpar"/>
        <w:spacing w:line="360" w:lineRule="auto"/>
        <w:jc w:val="both"/>
      </w:pPr>
      <w:r w:rsidRPr="00FB54DC">
        <w:t>impairments of items of property, plant and equipment are recognised in accordance with the Standard of GRAP 21 or 26 on Impairment of Assets,</w:t>
      </w:r>
    </w:p>
    <w:p w14:paraId="3306FD38" w14:textId="77777777" w:rsidR="00C74EE4" w:rsidRPr="005822D4" w:rsidRDefault="00C55FE7" w:rsidP="007B2339">
      <w:pPr>
        <w:pStyle w:val="Bulletpar"/>
        <w:spacing w:line="360" w:lineRule="auto"/>
        <w:jc w:val="both"/>
      </w:pPr>
      <w:r w:rsidRPr="00FB54DC">
        <w:t>derecognition of items of property, plant and equipment retired or disposed of is</w:t>
      </w:r>
      <w:r w:rsidRPr="00FB54DC">
        <w:rPr>
          <w:b/>
          <w:color w:val="FF0000"/>
        </w:rPr>
        <w:t xml:space="preserve"> </w:t>
      </w:r>
      <w:r w:rsidRPr="00FB54DC">
        <w:t>determined in accordance with this Standard,</w:t>
      </w:r>
    </w:p>
    <w:p w14:paraId="2E2D0C23" w14:textId="77777777" w:rsidR="00C74EE4" w:rsidRPr="005822D4" w:rsidRDefault="00C55FE7" w:rsidP="007B2339">
      <w:pPr>
        <w:pStyle w:val="Bulletpar"/>
        <w:spacing w:line="360" w:lineRule="auto"/>
        <w:jc w:val="both"/>
      </w:pPr>
      <w:r w:rsidRPr="00FB54DC">
        <w:t>compensation from third parties for items of property, plant and equipment that were impaired, lost, or given up is included in determining surplus or deficit when it becomes receivable, and</w:t>
      </w:r>
    </w:p>
    <w:p w14:paraId="11375670" w14:textId="77777777" w:rsidR="00C74EE4" w:rsidRPr="005822D4" w:rsidRDefault="00C55FE7" w:rsidP="007B2339">
      <w:pPr>
        <w:pStyle w:val="Bulletpar"/>
        <w:spacing w:line="360" w:lineRule="auto"/>
        <w:jc w:val="both"/>
      </w:pPr>
      <w:r w:rsidRPr="00FB54DC">
        <w:t>the cost of items of property, plant and equipment restored, purchased or constructed as replacements is determined in accordance with this Standard.</w:t>
      </w:r>
    </w:p>
    <w:p w14:paraId="12FBB140" w14:textId="77777777" w:rsidR="00C74EE4" w:rsidRPr="005822D4" w:rsidRDefault="00C55FE7" w:rsidP="007B2339">
      <w:pPr>
        <w:pStyle w:val="PSDNumPar"/>
        <w:spacing w:line="360" w:lineRule="auto"/>
        <w:jc w:val="both"/>
      </w:pPr>
      <w:r w:rsidRPr="00FB54DC">
        <w:t>The carrying amount of an item of property, plant and equipment shall be derecognised:</w:t>
      </w:r>
    </w:p>
    <w:p w14:paraId="5CCB9E51" w14:textId="77777777" w:rsidR="00C74EE4" w:rsidRPr="005822D4" w:rsidRDefault="00C55FE7" w:rsidP="007B2339">
      <w:pPr>
        <w:pStyle w:val="Bulletpar"/>
        <w:spacing w:line="360" w:lineRule="auto"/>
        <w:jc w:val="both"/>
      </w:pPr>
      <w:r w:rsidRPr="00FB54DC">
        <w:t>on disposal, or</w:t>
      </w:r>
    </w:p>
    <w:p w14:paraId="0A8580DD" w14:textId="77777777" w:rsidR="00C74EE4" w:rsidRPr="005822D4" w:rsidRDefault="00C55FE7" w:rsidP="007B2339">
      <w:pPr>
        <w:pStyle w:val="Bulletpar"/>
        <w:spacing w:line="360" w:lineRule="auto"/>
        <w:jc w:val="both"/>
      </w:pPr>
      <w:r w:rsidRPr="00FB54DC">
        <w:t>when no future economic benefits or service potential are expected from its use or disposal.</w:t>
      </w:r>
    </w:p>
    <w:p w14:paraId="3EAD664B" w14:textId="77777777" w:rsidR="00C74EE4" w:rsidRPr="005822D4" w:rsidRDefault="00C55FE7" w:rsidP="007B2339">
      <w:pPr>
        <w:pStyle w:val="PSDNumPar"/>
        <w:spacing w:line="360" w:lineRule="auto"/>
        <w:jc w:val="both"/>
      </w:pPr>
      <w:r w:rsidRPr="00FB54DC">
        <w:lastRenderedPageBreak/>
        <w:t xml:space="preserve">The gain or loss arising from the recognition of an item of property, plant and equipment shall be included in surplus or deficit when the item is derecognised (unless the </w:t>
      </w:r>
      <w:r w:rsidRPr="007B2339">
        <w:rPr>
          <w:i/>
        </w:rPr>
        <w:t>Standard of GRAP 13 on Leases</w:t>
      </w:r>
      <w:r w:rsidRPr="00FB54DC">
        <w:t xml:space="preserve"> requires otherwise on a sale and leaseback). Gains shall not be classified as revenue</w:t>
      </w:r>
      <w:r w:rsidR="00C74EE4" w:rsidRPr="005822D4">
        <w:t>.</w:t>
      </w:r>
    </w:p>
    <w:p w14:paraId="1D3A1414" w14:textId="204C180A" w:rsidR="00C74EE4" w:rsidRPr="005822D4" w:rsidRDefault="00C55FE7" w:rsidP="007B2339">
      <w:pPr>
        <w:pStyle w:val="PSDNumPar"/>
        <w:spacing w:line="360" w:lineRule="auto"/>
        <w:jc w:val="both"/>
      </w:pPr>
      <w:r w:rsidRPr="00FB54DC">
        <w:t>The disposal of an item of property, plant and equipment may occur in a variety of ways (</w:t>
      </w:r>
      <w:r w:rsidR="00F00BDD">
        <w:t>for example</w:t>
      </w:r>
      <w:r w:rsidRPr="00FB54DC">
        <w:t xml:space="preserve"> by sale, by entering into a finance lease or by donation). In determining the date of disposal of an item, an entity applies the criteria in the Standard of GRAP on Revenue from Exchange Transactions, for the purpos</w:t>
      </w:r>
      <w:r w:rsidR="00406473" w:rsidRPr="00FB54DC">
        <w:t xml:space="preserve">e </w:t>
      </w:r>
      <w:r w:rsidRPr="00FB54DC">
        <w:t>of recognising revenue from the sale of goods. The Standard of GRAP 13 on Leases applies to disposal by a sale and leaseback.</w:t>
      </w:r>
    </w:p>
    <w:p w14:paraId="58210C05" w14:textId="77777777" w:rsidR="00C74EE4" w:rsidRPr="005822D4" w:rsidRDefault="00C74EE4" w:rsidP="007B2339">
      <w:pPr>
        <w:pStyle w:val="PSDNumPar"/>
        <w:spacing w:line="360" w:lineRule="auto"/>
        <w:jc w:val="both"/>
      </w:pPr>
      <w:r w:rsidRPr="005822D4">
        <w:t xml:space="preserve">If </w:t>
      </w:r>
      <w:r w:rsidR="00C55FE7" w:rsidRPr="00FB54DC">
        <w:t>the municipality recognises in the carrying amount of an item of property, plant and equipment the cost of replacement for part of the item, then it derecognises the carrying amount of the replaced part regardless of whether the replaced part had been depreciated separately. If it is not practical for the municipality to determine the carrying amount of the replaced part, it may use the cost of the replacement as an indication of what the cost of the replaced part was at the time it was acquired or constructed.</w:t>
      </w:r>
    </w:p>
    <w:p w14:paraId="06D703F8" w14:textId="77777777" w:rsidR="00C74EE4" w:rsidRPr="005822D4" w:rsidRDefault="00C55FE7" w:rsidP="007B2339">
      <w:pPr>
        <w:pStyle w:val="PSDNumPar"/>
        <w:spacing w:line="360" w:lineRule="auto"/>
        <w:jc w:val="both"/>
      </w:pPr>
      <w:r w:rsidRPr="00FB54DC">
        <w:t>The gain or loss arising from the derecognition of an item of property, plant and equipment shall be determined as the difference between the net disposal proceeds, if any, and the carrying amount of the item.</w:t>
      </w:r>
    </w:p>
    <w:p w14:paraId="01C00702" w14:textId="77777777" w:rsidR="00C74EE4" w:rsidRPr="005822D4" w:rsidRDefault="00C55FE7" w:rsidP="007B2339">
      <w:pPr>
        <w:pStyle w:val="PSDNumPar"/>
        <w:spacing w:line="360" w:lineRule="auto"/>
        <w:jc w:val="both"/>
      </w:pPr>
      <w:r w:rsidRPr="00FB54DC">
        <w:t>The consideration receivable on disposal of an item of property, plant and equipment is recognised initially at its fair value. If payment for the item is deferred, the consideration received is recognised initially at the cash price equivalent. The difference between the nominal amount of the consideration and the cash price equivalent is recognised as interest revenue in accordance with the Standard of GRAP on Revenue from Exchange Transactions, thus reflecting the effective yield on the receivable.</w:t>
      </w:r>
    </w:p>
    <w:p w14:paraId="3ED976E6" w14:textId="77777777" w:rsidR="00C74EE4" w:rsidRPr="005822D4" w:rsidRDefault="00C74EE4" w:rsidP="007B2339">
      <w:pPr>
        <w:pStyle w:val="Heading6"/>
        <w:spacing w:line="360" w:lineRule="auto"/>
        <w:jc w:val="both"/>
      </w:pPr>
      <w:bookmarkStart w:id="158" w:name="_Toc362864657"/>
      <w:bookmarkStart w:id="159" w:name="_Toc479246041"/>
      <w:r w:rsidRPr="005822D4">
        <w:t>Assets Acquired and No Cost or Nominal Cost</w:t>
      </w:r>
      <w:bookmarkEnd w:id="158"/>
      <w:bookmarkEnd w:id="159"/>
    </w:p>
    <w:p w14:paraId="37B31E9D" w14:textId="77777777" w:rsidR="00C74EE4" w:rsidRPr="005822D4" w:rsidRDefault="00C55FE7" w:rsidP="007B2339">
      <w:pPr>
        <w:pStyle w:val="PSDNumPar"/>
        <w:spacing w:line="360" w:lineRule="auto"/>
        <w:jc w:val="both"/>
      </w:pPr>
      <w:r w:rsidRPr="00FB54DC">
        <w:t>Where an asset is acquired at no cost, or for a nominal cost, its cost is its fair value as at the date of acquisition.</w:t>
      </w:r>
    </w:p>
    <w:p w14:paraId="6DAA3B55" w14:textId="77777777" w:rsidR="00C74EE4" w:rsidRPr="005822D4" w:rsidRDefault="00C55FE7" w:rsidP="007B2339">
      <w:pPr>
        <w:pStyle w:val="PSDNumPar"/>
        <w:spacing w:line="360" w:lineRule="auto"/>
        <w:jc w:val="both"/>
      </w:pPr>
      <w:r w:rsidRPr="00FB54DC">
        <w:t xml:space="preserve">An item of property, plant and equipment may be gifted or contributed to the municipality.  For example, land may be contributed to a municipality by a developer </w:t>
      </w:r>
      <w:r w:rsidRPr="00FB54DC">
        <w:lastRenderedPageBreak/>
        <w:t xml:space="preserve">at nil or nominal consideration, to enable the municipality to develop parks, roads and paths in the development. </w:t>
      </w:r>
    </w:p>
    <w:p w14:paraId="36B324F7" w14:textId="77777777" w:rsidR="00C74EE4" w:rsidRPr="005822D4" w:rsidRDefault="00C55FE7" w:rsidP="007B2339">
      <w:pPr>
        <w:pStyle w:val="PSDNumPar"/>
        <w:spacing w:line="360" w:lineRule="auto"/>
        <w:jc w:val="both"/>
      </w:pPr>
      <w:r w:rsidRPr="00FB54DC">
        <w:t>An asset may also be acquired at nil or nominal consideration through the exercise of powers of sequestration.  Under these circumstances the cost of the item is its fair value as at the date it is acquired.</w:t>
      </w:r>
    </w:p>
    <w:p w14:paraId="119DDF97" w14:textId="77777777" w:rsidR="00C74EE4" w:rsidRPr="005822D4" w:rsidRDefault="00C55FE7" w:rsidP="007B2339">
      <w:pPr>
        <w:pStyle w:val="PSDNumPar"/>
        <w:spacing w:line="360" w:lineRule="auto"/>
        <w:jc w:val="both"/>
      </w:pPr>
      <w:r w:rsidRPr="00FB54DC">
        <w:t>The measurement at recognition of an item of property, plant and equipment, acquired at nil or nominal cost, at its fair value does not constitute a revaluation. Accordingly, the revaluation requirements only apply where the municipality elects to revalue an item of property, plant and equipment in subsequent reporting periods.</w:t>
      </w:r>
    </w:p>
    <w:p w14:paraId="70975EBF" w14:textId="77777777" w:rsidR="00C74EE4" w:rsidRPr="005822D4" w:rsidRDefault="00C74EE4" w:rsidP="007B2339">
      <w:pPr>
        <w:pStyle w:val="Heading6"/>
        <w:spacing w:line="360" w:lineRule="auto"/>
        <w:jc w:val="both"/>
      </w:pPr>
      <w:bookmarkStart w:id="160" w:name="_Toc362864658"/>
      <w:bookmarkStart w:id="161" w:name="_Toc479246042"/>
      <w:r w:rsidRPr="005822D4">
        <w:t>Infrastructure Assets</w:t>
      </w:r>
      <w:bookmarkEnd w:id="160"/>
      <w:bookmarkEnd w:id="161"/>
    </w:p>
    <w:p w14:paraId="7A1ABCBF" w14:textId="77777777" w:rsidR="00C74EE4" w:rsidRPr="005822D4" w:rsidRDefault="00C55FE7" w:rsidP="007B2339">
      <w:pPr>
        <w:pStyle w:val="PSDNumPar"/>
        <w:spacing w:line="360" w:lineRule="auto"/>
        <w:jc w:val="both"/>
      </w:pPr>
      <w:r w:rsidRPr="00FB54DC">
        <w:t>Some assets are commonly described as “infrastructure assets”.  While there is no universally accepted definition of infrastructure assets, these assets usually display some or all of the following characteristics:</w:t>
      </w:r>
    </w:p>
    <w:p w14:paraId="6EC7D2DC" w14:textId="77777777" w:rsidR="00C74EE4" w:rsidRPr="005822D4" w:rsidRDefault="00C55FE7" w:rsidP="007B2339">
      <w:pPr>
        <w:pStyle w:val="Bulletpar"/>
        <w:spacing w:line="360" w:lineRule="auto"/>
        <w:jc w:val="both"/>
      </w:pPr>
      <w:r w:rsidRPr="00FB54DC">
        <w:t>they are part of a system or network,</w:t>
      </w:r>
    </w:p>
    <w:p w14:paraId="02F13C49" w14:textId="77777777" w:rsidR="00C74EE4" w:rsidRPr="005822D4" w:rsidRDefault="00C55FE7" w:rsidP="007B2339">
      <w:pPr>
        <w:pStyle w:val="Bulletpar"/>
        <w:spacing w:line="360" w:lineRule="auto"/>
        <w:jc w:val="both"/>
      </w:pPr>
      <w:r w:rsidRPr="00FB54DC">
        <w:t>they are specialised in nature and do not have alternative uses,</w:t>
      </w:r>
    </w:p>
    <w:p w14:paraId="7BA26175" w14:textId="77777777" w:rsidR="00C74EE4" w:rsidRPr="005822D4" w:rsidRDefault="00C55FE7" w:rsidP="007B2339">
      <w:pPr>
        <w:pStyle w:val="Bulletpar"/>
        <w:spacing w:line="360" w:lineRule="auto"/>
        <w:jc w:val="both"/>
      </w:pPr>
      <w:r w:rsidRPr="00FB54DC">
        <w:t>they are immovable, and</w:t>
      </w:r>
    </w:p>
    <w:p w14:paraId="1F81B467" w14:textId="77777777" w:rsidR="00C74EE4" w:rsidRPr="005822D4" w:rsidRDefault="00C55FE7" w:rsidP="007B2339">
      <w:pPr>
        <w:pStyle w:val="Bulletpar"/>
        <w:spacing w:line="360" w:lineRule="auto"/>
        <w:jc w:val="both"/>
      </w:pPr>
      <w:r w:rsidRPr="00FB54DC">
        <w:t>they may be subject to constraints on disposal.</w:t>
      </w:r>
    </w:p>
    <w:p w14:paraId="4DF29761" w14:textId="0486F942" w:rsidR="00C74EE4" w:rsidRPr="005822D4" w:rsidRDefault="00C55FE7" w:rsidP="007B2339">
      <w:pPr>
        <w:pStyle w:val="PSDNumPar"/>
        <w:spacing w:line="360" w:lineRule="auto"/>
        <w:jc w:val="both"/>
      </w:pPr>
      <w:r w:rsidRPr="00FB54DC">
        <w:t xml:space="preserve">Infrastructure assets meet the definition of property, plant and equipment and shall be accounted for in accordance with the </w:t>
      </w:r>
      <w:r w:rsidR="00FA4542" w:rsidRPr="00FB54DC">
        <w:t>above-mentioned</w:t>
      </w:r>
      <w:r w:rsidRPr="00FB54DC">
        <w:t xml:space="preserve"> Standard.  Examples of infrastructure assets include road networks, sewer systems, water and power supply systems and communication networks.</w:t>
      </w:r>
    </w:p>
    <w:p w14:paraId="6EA63469" w14:textId="77777777" w:rsidR="00C74EE4" w:rsidRPr="005822D4" w:rsidRDefault="00C74EE4" w:rsidP="007B2339">
      <w:pPr>
        <w:pStyle w:val="Heading6"/>
        <w:keepNext/>
        <w:spacing w:line="360" w:lineRule="auto"/>
        <w:jc w:val="both"/>
      </w:pPr>
      <w:bookmarkStart w:id="162" w:name="_Toc362864660"/>
      <w:bookmarkStart w:id="163" w:name="_Toc479246043"/>
      <w:r w:rsidRPr="005822D4">
        <w:t>Leased Property, Plant and Equipment</w:t>
      </w:r>
      <w:bookmarkEnd w:id="162"/>
      <w:bookmarkEnd w:id="163"/>
    </w:p>
    <w:p w14:paraId="7935879E" w14:textId="3CD95CA1" w:rsidR="00C74EE4" w:rsidRPr="005822D4" w:rsidRDefault="00C55FE7" w:rsidP="007B2339">
      <w:pPr>
        <w:pStyle w:val="PSDNumPar"/>
        <w:keepNext/>
        <w:spacing w:line="360" w:lineRule="auto"/>
        <w:jc w:val="both"/>
      </w:pPr>
      <w:r w:rsidRPr="00FB54DC">
        <w:t xml:space="preserve">The </w:t>
      </w:r>
      <w:r w:rsidRPr="007B2339">
        <w:rPr>
          <w:i/>
        </w:rPr>
        <w:t>Standard of GRAP 13 on Leases</w:t>
      </w:r>
      <w:r w:rsidRPr="00FB54DC">
        <w:t xml:space="preserve"> prescribe for lessees and lessors the appropriate accounting policies and disclosures to apply in relation to finance and operating leases</w:t>
      </w:r>
    </w:p>
    <w:p w14:paraId="15A0B2C2" w14:textId="77777777" w:rsidR="00C74EE4" w:rsidRPr="005822D4" w:rsidRDefault="00C74EE4" w:rsidP="007B2339">
      <w:pPr>
        <w:pStyle w:val="Heading6"/>
        <w:spacing w:line="360" w:lineRule="auto"/>
        <w:jc w:val="both"/>
        <w:rPr>
          <w:rFonts w:eastAsia="Calibri" w:cs="Arial"/>
          <w:szCs w:val="22"/>
        </w:rPr>
      </w:pPr>
      <w:bookmarkStart w:id="164" w:name="_Toc362864661"/>
      <w:bookmarkStart w:id="165" w:name="_Toc479246044"/>
      <w:r w:rsidRPr="005822D4">
        <w:t>Initial recognition</w:t>
      </w:r>
      <w:bookmarkEnd w:id="164"/>
      <w:bookmarkEnd w:id="165"/>
    </w:p>
    <w:p w14:paraId="50F687C7" w14:textId="77777777" w:rsidR="00C74EE4" w:rsidRPr="005822D4" w:rsidRDefault="00C55FE7" w:rsidP="007B2339">
      <w:pPr>
        <w:pStyle w:val="PSDNumPar"/>
        <w:spacing w:line="360" w:lineRule="auto"/>
        <w:jc w:val="both"/>
      </w:pPr>
      <w:r w:rsidRPr="00FB54DC">
        <w:t xml:space="preserve">At the commencement of the lease term, lessees shall recognise finance leases as assets and liabilities in their statement of financial position at amounts equal to the fair value of the leased property or, if lower, the present value of the minimum lease payments, each determined at the inception of the lease. The discount rate to be </w:t>
      </w:r>
      <w:r w:rsidRPr="00FB54DC">
        <w:lastRenderedPageBreak/>
        <w:t>used in calculating the present value of the minimum lease payments is the interest rate implicit in the lease, if this is the determining practice, if not, the lessee’s incremental borrowing rate shall be used.  Any initial direct costs of the lessee are added to the amount recognised as an asset</w:t>
      </w:r>
      <w:r w:rsidR="00C74EE4" w:rsidRPr="005822D4">
        <w:t>.</w:t>
      </w:r>
    </w:p>
    <w:p w14:paraId="1CC3CC30" w14:textId="77777777" w:rsidR="00C74EE4" w:rsidRPr="005822D4" w:rsidRDefault="00C55FE7" w:rsidP="007B2339">
      <w:pPr>
        <w:pStyle w:val="PSDNumPar"/>
        <w:spacing w:line="360" w:lineRule="auto"/>
        <w:jc w:val="both"/>
      </w:pPr>
      <w:r w:rsidRPr="00FB54DC">
        <w:t xml:space="preserve">Transactions and other events are accounted for and presented in accordance with their substance and financial reality and not merely with legal form. Although the legal form of a lease agreement is </w:t>
      </w:r>
      <w:r w:rsidRPr="007B2339">
        <w:rPr>
          <w:color w:val="000000" w:themeColor="text1"/>
        </w:rPr>
        <w:t>that the lessee may acquire no legal title to the leased asset, in the case of finance leases</w:t>
      </w:r>
      <w:r w:rsidRPr="007B2339">
        <w:rPr>
          <w:b/>
          <w:color w:val="000000" w:themeColor="text1"/>
        </w:rPr>
        <w:t>,</w:t>
      </w:r>
      <w:r w:rsidRPr="007B2339">
        <w:rPr>
          <w:color w:val="000000" w:themeColor="text1"/>
        </w:rPr>
        <w:t xml:space="preserve"> the substance and financial reality are that the lessee acquires the economic benefits or service potential of the use of the leased asset for the major part of its economic life in return for entering into an obligation to pay for that right an amount approximating</w:t>
      </w:r>
      <w:r w:rsidRPr="00FB54DC">
        <w:t>, at the inception of the lease, the fair value of the asset and the related finance charge.</w:t>
      </w:r>
    </w:p>
    <w:p w14:paraId="1E7D20AF" w14:textId="77777777" w:rsidR="00C74EE4" w:rsidRPr="005822D4" w:rsidRDefault="00C55FE7" w:rsidP="007B2339">
      <w:pPr>
        <w:pStyle w:val="PSDNumPar"/>
        <w:spacing w:line="360" w:lineRule="auto"/>
        <w:jc w:val="both"/>
      </w:pPr>
      <w:r w:rsidRPr="00FB54DC">
        <w:t>If such lease transactions are not reflected in the lessee’s financial statements, the assets and liabilities of the municipality are understated, thereby distorting financial ratios.</w:t>
      </w:r>
    </w:p>
    <w:p w14:paraId="415BABD9" w14:textId="77777777" w:rsidR="00C74EE4" w:rsidRPr="005822D4" w:rsidRDefault="00C55FE7" w:rsidP="007B2339">
      <w:pPr>
        <w:pStyle w:val="PSDNumPar"/>
        <w:spacing w:line="360" w:lineRule="auto"/>
        <w:jc w:val="both"/>
      </w:pPr>
      <w:r w:rsidRPr="00FB54DC">
        <w:t xml:space="preserve">Therefore, it is appropriate for a finance lease to be recognised in the lessee’s financial statements both as an asset and as an obligation to pay future lease payments. </w:t>
      </w:r>
    </w:p>
    <w:p w14:paraId="74DC683D" w14:textId="77777777" w:rsidR="00C74EE4" w:rsidRPr="005822D4" w:rsidRDefault="00C55FE7" w:rsidP="007B2339">
      <w:pPr>
        <w:pStyle w:val="PSDNumPar"/>
        <w:spacing w:line="360" w:lineRule="auto"/>
        <w:jc w:val="both"/>
      </w:pPr>
      <w:r w:rsidRPr="00FB54DC">
        <w:t>At the commencement of the lease term, the asset and the liability for future lease payments are recognised in the financial statements at the same amounts except for any initial direct costs of the lessee that are added to the amount recognised as an asset.</w:t>
      </w:r>
    </w:p>
    <w:p w14:paraId="4697E625" w14:textId="77777777" w:rsidR="00C74EE4" w:rsidRPr="005822D4" w:rsidRDefault="00C55FE7" w:rsidP="007B2339">
      <w:pPr>
        <w:pStyle w:val="PSDNumPar"/>
        <w:spacing w:line="360" w:lineRule="auto"/>
        <w:jc w:val="both"/>
      </w:pPr>
      <w:r w:rsidRPr="00FB54DC">
        <w:t>It is not appropriate for the liabilities for leased assets to be presented in the financial statements as a deduction from the leased assets.</w:t>
      </w:r>
    </w:p>
    <w:p w14:paraId="4C64E831" w14:textId="77777777" w:rsidR="00C74EE4" w:rsidRPr="005822D4" w:rsidRDefault="00C55FE7" w:rsidP="007B2339">
      <w:pPr>
        <w:pStyle w:val="PSDNumPar"/>
        <w:spacing w:line="360" w:lineRule="auto"/>
        <w:jc w:val="both"/>
      </w:pPr>
      <w:r w:rsidRPr="00FB54DC">
        <w:t>Initial direct costs are often incurred in connection with specific leasing activities, such as negotiating and securing leasing arrangements. The costs identified as directly attributable to activities performed by the lessee for a finance lease are added to the amount recognised as an asset.</w:t>
      </w:r>
    </w:p>
    <w:p w14:paraId="562C75F8" w14:textId="77777777" w:rsidR="00C74EE4" w:rsidRPr="009B3408" w:rsidRDefault="00C74EE4" w:rsidP="007B2339">
      <w:pPr>
        <w:pStyle w:val="Heading6"/>
        <w:spacing w:line="360" w:lineRule="auto"/>
        <w:jc w:val="both"/>
      </w:pPr>
      <w:bookmarkStart w:id="166" w:name="_Toc362864662"/>
      <w:bookmarkStart w:id="167" w:name="_Toc479246045"/>
      <w:r w:rsidRPr="009B3408">
        <w:t>Depreciation and Accumulated Depreciation</w:t>
      </w:r>
      <w:bookmarkEnd w:id="166"/>
      <w:bookmarkEnd w:id="167"/>
    </w:p>
    <w:p w14:paraId="02B68097" w14:textId="77777777" w:rsidR="00C74EE4" w:rsidRPr="005822D4" w:rsidRDefault="00C55FE7" w:rsidP="007B2339">
      <w:pPr>
        <w:pStyle w:val="PSDNumPar"/>
        <w:spacing w:line="360" w:lineRule="auto"/>
        <w:jc w:val="both"/>
      </w:pPr>
      <w:r w:rsidRPr="00FB54DC">
        <w:t xml:space="preserve">A finance lease gives rise to a depreciation expense for depreciable assets as well as finance expense for each accounting period. The depreciation policy for depreciable leased assets shall be consistent with that for depreciable assets that </w:t>
      </w:r>
      <w:r w:rsidRPr="00FB54DC">
        <w:lastRenderedPageBreak/>
        <w:t>are owned, and the depreciation recognised shall be calculated in accordance with the Standard of GRAP on Property, Plant and Equipment and the International Accounting Standard on Intangible Assets</w:t>
      </w:r>
      <w:r w:rsidR="00C74EE4" w:rsidRPr="005822D4">
        <w:t>.</w:t>
      </w:r>
    </w:p>
    <w:p w14:paraId="2E6FDE00" w14:textId="77777777" w:rsidR="00C74EE4" w:rsidRPr="005822D4" w:rsidRDefault="00C55FE7" w:rsidP="007B2339">
      <w:pPr>
        <w:pStyle w:val="PSDNumPar"/>
        <w:spacing w:line="360" w:lineRule="auto"/>
        <w:jc w:val="both"/>
      </w:pPr>
      <w:r w:rsidRPr="00FB54DC">
        <w:t>If there is no reasonable certainty that the lessee will obtain ownership by the end of the lease term, the asset shall be fully depreciated over the shorter of the lease term and its useful life.</w:t>
      </w:r>
    </w:p>
    <w:p w14:paraId="14A461DF" w14:textId="77777777" w:rsidR="00C74EE4" w:rsidRPr="005822D4" w:rsidRDefault="00C55FE7" w:rsidP="007B2339">
      <w:pPr>
        <w:pStyle w:val="PSDNumPar"/>
        <w:spacing w:line="360" w:lineRule="auto"/>
        <w:jc w:val="both"/>
      </w:pPr>
      <w:r w:rsidRPr="00FB54DC">
        <w:t>The depreciable amount of a leased asset is allocated to each accounting period during the period of expected use on a systematic basis consistent with the depreciation policy the lessee adopts for depreciable assets that are owned. If there is reasonable certainty that the lessee will obtain ownership by the end of the lease term, the period of expected use is the useful life of the asset; otherwise the asset is depreciated over the shorter of the lease term and its useful life.</w:t>
      </w:r>
    </w:p>
    <w:p w14:paraId="014B7784" w14:textId="77777777" w:rsidR="00C74EE4" w:rsidRPr="005822D4" w:rsidRDefault="00C55FE7" w:rsidP="007B2339">
      <w:pPr>
        <w:pStyle w:val="PSDNumPar"/>
        <w:spacing w:line="360" w:lineRule="auto"/>
        <w:jc w:val="both"/>
      </w:pPr>
      <w:r w:rsidRPr="00FB54DC">
        <w:t>The sum of the depreciation expense for the asset and the finance expense for the period is rarely the same as the lease payments payable for the period, and it is, therefore, inappropriate simply to recognise the lease payments payable as an expense. Accordingly, the asset and the related liability are unlikely to be equal in amount after the commencement of the lease term.</w:t>
      </w:r>
    </w:p>
    <w:p w14:paraId="4734ABB7" w14:textId="77777777" w:rsidR="00C74EE4" w:rsidRPr="009B3408" w:rsidRDefault="00C74EE4" w:rsidP="007B2339">
      <w:pPr>
        <w:pStyle w:val="Heading6"/>
        <w:spacing w:line="360" w:lineRule="auto"/>
        <w:jc w:val="both"/>
      </w:pPr>
      <w:bookmarkStart w:id="168" w:name="_Toc362864663"/>
      <w:bookmarkStart w:id="169" w:name="_Toc479246046"/>
      <w:r w:rsidRPr="009B3408">
        <w:t>Impairment</w:t>
      </w:r>
      <w:bookmarkEnd w:id="168"/>
      <w:bookmarkEnd w:id="169"/>
    </w:p>
    <w:p w14:paraId="4AAC5E21" w14:textId="77777777" w:rsidR="00C74EE4" w:rsidRPr="005822D4" w:rsidRDefault="00C55FE7" w:rsidP="007B2339">
      <w:pPr>
        <w:pStyle w:val="PSDNumPar"/>
        <w:spacing w:line="360" w:lineRule="auto"/>
        <w:jc w:val="both"/>
      </w:pPr>
      <w:r w:rsidRPr="00FB54DC">
        <w:t xml:space="preserve">To determine whether a leased asset has become impaired, the municipality applies the </w:t>
      </w:r>
      <w:r w:rsidRPr="007B2339">
        <w:rPr>
          <w:i/>
        </w:rPr>
        <w:t>Standard of GRAP 21 or 26 on Impairment of Assets</w:t>
      </w:r>
      <w:r w:rsidRPr="00FB54DC">
        <w:t>.</w:t>
      </w:r>
    </w:p>
    <w:p w14:paraId="51A3E457" w14:textId="77777777" w:rsidR="00C74EE4" w:rsidRPr="005822D4" w:rsidRDefault="00C74EE4" w:rsidP="007B2339">
      <w:pPr>
        <w:pStyle w:val="Heading6"/>
        <w:spacing w:line="360" w:lineRule="auto"/>
        <w:jc w:val="both"/>
        <w:rPr>
          <w:rFonts w:eastAsia="Calibri" w:cs="Arial"/>
          <w:szCs w:val="22"/>
        </w:rPr>
      </w:pPr>
      <w:bookmarkStart w:id="170" w:name="_Toc362864664"/>
      <w:bookmarkStart w:id="171" w:name="_Toc479246047"/>
      <w:r w:rsidRPr="005822D4">
        <w:t>Classes of Property, Plant and Equipment</w:t>
      </w:r>
      <w:bookmarkEnd w:id="170"/>
      <w:bookmarkEnd w:id="171"/>
    </w:p>
    <w:p w14:paraId="177BBAF8" w14:textId="77777777" w:rsidR="00C74EE4" w:rsidRPr="005822D4" w:rsidRDefault="00C55FE7" w:rsidP="007B2339">
      <w:pPr>
        <w:pStyle w:val="PSDNumPar"/>
        <w:spacing w:line="360" w:lineRule="auto"/>
        <w:jc w:val="both"/>
      </w:pPr>
      <w:r w:rsidRPr="00FB54DC">
        <w:t xml:space="preserve">Lessees shall, in addition to meeting the requirements of the </w:t>
      </w:r>
      <w:r w:rsidRPr="007B2339">
        <w:rPr>
          <w:i/>
        </w:rPr>
        <w:t>Standard of GRAP 104 on Financial Instruments</w:t>
      </w:r>
      <w:r w:rsidRPr="00FB54DC">
        <w:t xml:space="preserve"> make amongst other requirements the following disclosures for finance leases: “for each class of asset, the net carrying amount at the reporting date”.</w:t>
      </w:r>
    </w:p>
    <w:p w14:paraId="00C07C03" w14:textId="049E32F5" w:rsidR="00C74EE4" w:rsidRPr="005822D4" w:rsidRDefault="00C55FE7" w:rsidP="007B2339">
      <w:pPr>
        <w:pStyle w:val="PSDNumPar"/>
        <w:spacing w:line="360" w:lineRule="auto"/>
        <w:jc w:val="both"/>
      </w:pPr>
      <w:r w:rsidRPr="007B2339">
        <w:rPr>
          <w:i/>
        </w:rPr>
        <w:t>Standard of GRAP 13 Leases</w:t>
      </w:r>
      <w:r w:rsidRPr="00FB54DC">
        <w:t xml:space="preserve"> does not define “for each class of asset” therefore</w:t>
      </w:r>
      <w:r w:rsidR="007B2339">
        <w:t xml:space="preserve">, </w:t>
      </w:r>
      <w:r w:rsidRPr="00FB54DC">
        <w:t xml:space="preserve"> som</w:t>
      </w:r>
      <w:r w:rsidR="007B2339">
        <w:t>e</w:t>
      </w:r>
      <w:r w:rsidRPr="00FB54DC">
        <w:t xml:space="preserve"> classes are defined in the mSCOA for “owned” property, plant and equipment.</w:t>
      </w:r>
    </w:p>
    <w:p w14:paraId="7362303D" w14:textId="4DB856D4" w:rsidR="00F3282C" w:rsidRPr="005822D4" w:rsidRDefault="00F3282C" w:rsidP="007B2339">
      <w:pPr>
        <w:pStyle w:val="PSDNumPar"/>
        <w:numPr>
          <w:ilvl w:val="0"/>
          <w:numId w:val="0"/>
        </w:numPr>
        <w:spacing w:line="360" w:lineRule="auto"/>
        <w:ind w:left="851" w:hanging="851"/>
        <w:jc w:val="both"/>
      </w:pPr>
      <w:r w:rsidRPr="005822D4">
        <w:rPr>
          <w:noProof/>
          <w:lang w:eastAsia="en-ZA"/>
        </w:rPr>
        <w:lastRenderedPageBreak/>
        <w:drawing>
          <wp:inline distT="0" distB="0" distL="0" distR="0" wp14:anchorId="13F9DDBB" wp14:editId="1E71CCE8">
            <wp:extent cx="5652000" cy="7740000"/>
            <wp:effectExtent l="38100" t="0" r="63500" b="0"/>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4" r:lo="rId145" r:qs="rId146" r:cs="rId147"/>
              </a:graphicData>
            </a:graphic>
          </wp:inline>
        </w:drawing>
      </w:r>
    </w:p>
    <w:p w14:paraId="5482188C" w14:textId="77777777" w:rsidR="00734486" w:rsidRDefault="00734486" w:rsidP="007B2339">
      <w:pPr>
        <w:pStyle w:val="Heading4"/>
        <w:spacing w:line="360" w:lineRule="auto"/>
        <w:ind w:left="720"/>
        <w:jc w:val="both"/>
      </w:pPr>
      <w:bookmarkStart w:id="172" w:name="_Toc362864659"/>
    </w:p>
    <w:p w14:paraId="26B3E9F7" w14:textId="385FF68C" w:rsidR="00E91B64" w:rsidRPr="005822D4" w:rsidRDefault="00E91B64" w:rsidP="007B2339">
      <w:pPr>
        <w:pStyle w:val="Heading4"/>
        <w:spacing w:line="360" w:lineRule="auto"/>
        <w:ind w:left="720"/>
        <w:jc w:val="both"/>
      </w:pPr>
      <w:bookmarkStart w:id="173" w:name="_Toc479246048"/>
      <w:r w:rsidRPr="005822D4">
        <w:lastRenderedPageBreak/>
        <w:t>Construction Work-in-progress</w:t>
      </w:r>
      <w:bookmarkEnd w:id="172"/>
      <w:bookmarkEnd w:id="173"/>
    </w:p>
    <w:p w14:paraId="5F2363EC" w14:textId="2BAA8577" w:rsidR="00E91B64" w:rsidRPr="005822D4" w:rsidRDefault="00C55FE7" w:rsidP="007B2339">
      <w:pPr>
        <w:pStyle w:val="PSDNumPar"/>
        <w:keepNext/>
        <w:spacing w:line="360" w:lineRule="auto"/>
        <w:jc w:val="both"/>
      </w:pPr>
      <w:r w:rsidRPr="00FB54DC">
        <w:t xml:space="preserve">The cost of a self-constructed asset is determined using the same principles as for </w:t>
      </w:r>
      <w:r w:rsidR="00AB644A">
        <w:t>-</w:t>
      </w:r>
      <w:r w:rsidRPr="00FB54DC">
        <w:t xml:space="preserve">an acquired asset.  If an entity makes similar assets for sale in the normal course of business, the cost of the asset is usually the same as the cost of constructing an asset for sale (see the </w:t>
      </w:r>
      <w:r w:rsidRPr="007B2339">
        <w:rPr>
          <w:i/>
        </w:rPr>
        <w:t>Standard of GRAP 12 on Inventories</w:t>
      </w:r>
      <w:r w:rsidRPr="00FB54DC">
        <w:t>).  Therefore, any internal surpluses are eliminated in arriving at such costs</w:t>
      </w:r>
      <w:r w:rsidR="00E91B64" w:rsidRPr="005822D4">
        <w:t xml:space="preserve">. </w:t>
      </w:r>
    </w:p>
    <w:p w14:paraId="6BBD419A" w14:textId="77777777" w:rsidR="00E91B64" w:rsidRPr="005822D4" w:rsidRDefault="00C55FE7" w:rsidP="007B2339">
      <w:pPr>
        <w:pStyle w:val="PSDNumPar"/>
        <w:spacing w:line="360" w:lineRule="auto"/>
        <w:jc w:val="both"/>
      </w:pPr>
      <w:r w:rsidRPr="00FB54DC">
        <w:t xml:space="preserve">Similarly, the cost of abnormal amounts of wasted material, labour or other resources incurred in self-constructing an asset is not included in the cost of the asset.  </w:t>
      </w:r>
    </w:p>
    <w:p w14:paraId="64D11270" w14:textId="2C89CD75" w:rsidR="00D45697" w:rsidRDefault="00D45697" w:rsidP="007B2339">
      <w:pPr>
        <w:pStyle w:val="PSDNumPar"/>
        <w:spacing w:line="360" w:lineRule="auto"/>
        <w:jc w:val="both"/>
      </w:pPr>
      <w:r>
        <w:t xml:space="preserve">The Project Segment </w:t>
      </w:r>
      <w:r w:rsidR="00FA4542">
        <w:t>Specifically</w:t>
      </w:r>
      <w:r>
        <w:t xml:space="preserve"> Capital Projects provide the detail on the composition of the balance accumulated on this account.  </w:t>
      </w:r>
    </w:p>
    <w:p w14:paraId="568AAE39" w14:textId="0ED9B576" w:rsidR="00525797" w:rsidRPr="005822D4" w:rsidRDefault="00C55FE7" w:rsidP="007B2339">
      <w:pPr>
        <w:pStyle w:val="PSDNumPar"/>
        <w:spacing w:line="360" w:lineRule="auto"/>
        <w:jc w:val="both"/>
      </w:pPr>
      <w:r w:rsidRPr="00FB54DC">
        <w:t xml:space="preserve">The classification structure provided in mSCOA Tables Version </w:t>
      </w:r>
      <w:r w:rsidR="00514808">
        <w:t xml:space="preserve">6.1 includes a movement analysis to reconcile opening to closing balance on Construction Work-in-progress.  </w:t>
      </w:r>
    </w:p>
    <w:p w14:paraId="214AB586" w14:textId="77777777" w:rsidR="00E8625B" w:rsidRPr="005822D4" w:rsidRDefault="00E8625B" w:rsidP="007B2339">
      <w:pPr>
        <w:pStyle w:val="PSDNumPar"/>
        <w:numPr>
          <w:ilvl w:val="0"/>
          <w:numId w:val="0"/>
        </w:numPr>
        <w:spacing w:line="360" w:lineRule="auto"/>
        <w:ind w:left="851" w:hanging="851"/>
        <w:jc w:val="both"/>
      </w:pPr>
      <w:r w:rsidRPr="005822D4">
        <w:rPr>
          <w:noProof/>
          <w:lang w:eastAsia="en-ZA"/>
        </w:rPr>
        <w:drawing>
          <wp:inline distT="0" distB="0" distL="0" distR="0" wp14:anchorId="75AF86E0" wp14:editId="49C7A517">
            <wp:extent cx="5486400" cy="3200400"/>
            <wp:effectExtent l="0" t="57150" r="0" b="11430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9" r:lo="rId150" r:qs="rId151" r:cs="rId152"/>
              </a:graphicData>
            </a:graphic>
          </wp:inline>
        </w:drawing>
      </w:r>
    </w:p>
    <w:p w14:paraId="70042133" w14:textId="77777777" w:rsidR="007D32C8" w:rsidRDefault="007D32C8" w:rsidP="007B2339">
      <w:pPr>
        <w:pStyle w:val="Heading3"/>
        <w:tabs>
          <w:tab w:val="num" w:pos="1170"/>
        </w:tabs>
        <w:spacing w:line="360" w:lineRule="auto"/>
        <w:jc w:val="both"/>
        <w:sectPr w:rsidR="007D32C8" w:rsidSect="005037A7">
          <w:headerReference w:type="even" r:id="rId154"/>
          <w:headerReference w:type="default" r:id="rId155"/>
          <w:headerReference w:type="first" r:id="rId156"/>
          <w:pgSz w:w="11906" w:h="16838" w:code="9"/>
          <w:pgMar w:top="1440" w:right="1440" w:bottom="1440" w:left="1440" w:header="709" w:footer="709" w:gutter="0"/>
          <w:cols w:space="708"/>
          <w:docGrid w:linePitch="360"/>
        </w:sectPr>
      </w:pPr>
      <w:bookmarkStart w:id="174" w:name="_Toc362864665"/>
    </w:p>
    <w:p w14:paraId="4A228FF9" w14:textId="075F59C9" w:rsidR="00E8625B" w:rsidRPr="005822D4" w:rsidRDefault="00E8625B" w:rsidP="007B2339">
      <w:pPr>
        <w:pStyle w:val="Heading3"/>
        <w:tabs>
          <w:tab w:val="num" w:pos="1170"/>
        </w:tabs>
        <w:spacing w:line="360" w:lineRule="auto"/>
        <w:jc w:val="both"/>
      </w:pPr>
      <w:bookmarkStart w:id="175" w:name="_Toc479246049"/>
      <w:r w:rsidRPr="005822D4">
        <w:lastRenderedPageBreak/>
        <w:t>Liabilities</w:t>
      </w:r>
      <w:bookmarkEnd w:id="175"/>
    </w:p>
    <w:p w14:paraId="2AFA2970" w14:textId="77777777" w:rsidR="00765DE0" w:rsidRPr="007B2339" w:rsidRDefault="00765DE0" w:rsidP="007B2339">
      <w:pPr>
        <w:pStyle w:val="DefinitionBox"/>
        <w:shd w:val="clear" w:color="auto" w:fill="DBE5F1" w:themeFill="accent1" w:themeFillTint="33"/>
        <w:spacing w:line="360" w:lineRule="auto"/>
        <w:jc w:val="both"/>
        <w:rPr>
          <w:b/>
        </w:rPr>
      </w:pPr>
      <w:r w:rsidRPr="007B2339">
        <w:rPr>
          <w:b/>
        </w:rPr>
        <w:t>Definition:</w:t>
      </w:r>
    </w:p>
    <w:p w14:paraId="5A146954" w14:textId="34D4A213" w:rsidR="00765DE0" w:rsidRPr="005822D4" w:rsidRDefault="00734486" w:rsidP="007B2339">
      <w:pPr>
        <w:pStyle w:val="DefinitionBox"/>
        <w:shd w:val="clear" w:color="auto" w:fill="DBE5F1" w:themeFill="accent1" w:themeFillTint="33"/>
        <w:spacing w:line="360" w:lineRule="auto"/>
        <w:jc w:val="both"/>
      </w:pPr>
      <w:r>
        <w:t>The p</w:t>
      </w:r>
      <w:r w:rsidR="006A5DCC" w:rsidRPr="005822D4">
        <w:t>resent obligation of the municipality arising from past events, the settlement of which is expected to result in an outflow from the municipalit</w:t>
      </w:r>
      <w:r>
        <w:t>y</w:t>
      </w:r>
      <w:r w:rsidR="006A5DCC" w:rsidRPr="005822D4">
        <w:t xml:space="preserve"> of resources embodying economic benefits or service potential.</w:t>
      </w:r>
    </w:p>
    <w:p w14:paraId="69A83C24" w14:textId="77777777" w:rsidR="00734486" w:rsidRDefault="00734486" w:rsidP="007B2339">
      <w:pPr>
        <w:pStyle w:val="PSDNumPar"/>
        <w:numPr>
          <w:ilvl w:val="0"/>
          <w:numId w:val="0"/>
        </w:numPr>
        <w:spacing w:line="360" w:lineRule="auto"/>
        <w:ind w:left="851"/>
        <w:jc w:val="both"/>
      </w:pPr>
    </w:p>
    <w:p w14:paraId="5C19ABD5" w14:textId="56FE0239" w:rsidR="006A5DCC" w:rsidRPr="005822D4" w:rsidRDefault="00C55FE7" w:rsidP="007B2339">
      <w:pPr>
        <w:pStyle w:val="PSDNumPar"/>
        <w:spacing w:line="360" w:lineRule="auto"/>
        <w:jc w:val="both"/>
      </w:pPr>
      <w:r w:rsidRPr="00FB54DC">
        <w:t>At the highest level the mSCOA classification structure distinguish between current and non-current liabilities</w:t>
      </w:r>
      <w:r w:rsidR="006A5DCC" w:rsidRPr="005822D4">
        <w:t xml:space="preserve">.  </w:t>
      </w:r>
    </w:p>
    <w:p w14:paraId="5FE1EEEE" w14:textId="77777777" w:rsidR="006A5DCC" w:rsidRPr="005822D4" w:rsidRDefault="006A5DCC" w:rsidP="007B2339">
      <w:pPr>
        <w:pStyle w:val="PSDNumPar"/>
        <w:numPr>
          <w:ilvl w:val="0"/>
          <w:numId w:val="0"/>
        </w:numPr>
        <w:spacing w:line="360" w:lineRule="auto"/>
        <w:ind w:left="851" w:hanging="851"/>
        <w:jc w:val="both"/>
      </w:pPr>
      <w:r w:rsidRPr="005822D4">
        <w:rPr>
          <w:noProof/>
          <w:lang w:eastAsia="en-ZA"/>
        </w:rPr>
        <w:drawing>
          <wp:inline distT="0" distB="0" distL="0" distR="0" wp14:anchorId="59BF749E" wp14:editId="1ED652AE">
            <wp:extent cx="5616000" cy="1800000"/>
            <wp:effectExtent l="0" t="57150" r="0" b="8636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7" r:lo="rId158" r:qs="rId159" r:cs="rId160"/>
              </a:graphicData>
            </a:graphic>
          </wp:inline>
        </w:drawing>
      </w:r>
    </w:p>
    <w:p w14:paraId="79981785" w14:textId="77777777" w:rsidR="00E8625B" w:rsidRPr="005822D4" w:rsidRDefault="00E8625B" w:rsidP="007B2339">
      <w:pPr>
        <w:pStyle w:val="Heading4"/>
        <w:keepNext/>
        <w:tabs>
          <w:tab w:val="right" w:pos="9026"/>
        </w:tabs>
        <w:spacing w:line="360" w:lineRule="auto"/>
        <w:ind w:left="720"/>
        <w:jc w:val="both"/>
      </w:pPr>
      <w:bookmarkStart w:id="176" w:name="_Toc479246050"/>
      <w:r w:rsidRPr="005822D4">
        <w:t>Current Liabilities</w:t>
      </w:r>
      <w:bookmarkEnd w:id="176"/>
      <w:r w:rsidR="00E03E89" w:rsidRPr="005822D4">
        <w:tab/>
      </w:r>
    </w:p>
    <w:p w14:paraId="54E8D5C5" w14:textId="3E55B7F3" w:rsidR="00734486" w:rsidRPr="007B2339" w:rsidRDefault="00734486" w:rsidP="007B2339">
      <w:pPr>
        <w:pStyle w:val="Bulletpar"/>
        <w:numPr>
          <w:ilvl w:val="0"/>
          <w:numId w:val="0"/>
        </w:numPr>
        <w:pBdr>
          <w:top w:val="single" w:sz="4" w:space="1" w:color="auto"/>
          <w:left w:val="single" w:sz="4" w:space="0" w:color="auto"/>
          <w:bottom w:val="single" w:sz="4" w:space="1" w:color="auto"/>
          <w:right w:val="single" w:sz="4" w:space="1" w:color="auto"/>
        </w:pBdr>
        <w:shd w:val="clear" w:color="auto" w:fill="DBE5F1" w:themeFill="accent1" w:themeFillTint="33"/>
        <w:spacing w:line="360" w:lineRule="auto"/>
        <w:jc w:val="both"/>
        <w:rPr>
          <w:rStyle w:val="DefinitionBoxChar"/>
          <w:rFonts w:eastAsia="Calibri" w:cs="Times New Roman"/>
          <w:b/>
          <w:sz w:val="20"/>
          <w:szCs w:val="20"/>
          <w:shd w:val="clear" w:color="auto" w:fill="auto"/>
          <w:lang w:val="en-ZA"/>
        </w:rPr>
      </w:pPr>
      <w:r w:rsidRPr="007B2339">
        <w:rPr>
          <w:rStyle w:val="DefinitionBoxChar"/>
          <w:rFonts w:eastAsia="Calibri" w:cs="Times New Roman"/>
          <w:b/>
          <w:sz w:val="20"/>
          <w:szCs w:val="20"/>
          <w:shd w:val="clear" w:color="auto" w:fill="auto"/>
          <w:lang w:val="en-ZA"/>
        </w:rPr>
        <w:t>Definition:</w:t>
      </w:r>
    </w:p>
    <w:p w14:paraId="797EAD5B" w14:textId="0BDE11AD" w:rsidR="00734486" w:rsidRPr="007B2339" w:rsidRDefault="00734486" w:rsidP="007B2339">
      <w:pPr>
        <w:pStyle w:val="Bulletpar"/>
        <w:numPr>
          <w:ilvl w:val="0"/>
          <w:numId w:val="0"/>
        </w:numPr>
        <w:pBdr>
          <w:top w:val="single" w:sz="4" w:space="1" w:color="auto"/>
          <w:left w:val="single" w:sz="4" w:space="0" w:color="auto"/>
          <w:bottom w:val="single" w:sz="4" w:space="1" w:color="auto"/>
          <w:right w:val="single" w:sz="4" w:space="1" w:color="auto"/>
        </w:pBdr>
        <w:shd w:val="clear" w:color="auto" w:fill="DBE5F1" w:themeFill="accent1" w:themeFillTint="33"/>
        <w:spacing w:line="360" w:lineRule="auto"/>
        <w:jc w:val="both"/>
        <w:rPr>
          <w:rStyle w:val="DefinitionBoxChar"/>
          <w:rFonts w:eastAsia="Calibri" w:cs="Times New Roman"/>
          <w:sz w:val="20"/>
          <w:szCs w:val="20"/>
          <w:shd w:val="clear" w:color="auto" w:fill="auto"/>
          <w:lang w:val="en-ZA"/>
        </w:rPr>
      </w:pPr>
      <w:r>
        <w:rPr>
          <w:rStyle w:val="DefinitionBoxChar"/>
          <w:rFonts w:eastAsia="Calibri" w:cs="Times New Roman"/>
          <w:sz w:val="20"/>
          <w:szCs w:val="20"/>
          <w:shd w:val="clear" w:color="auto" w:fill="auto"/>
          <w:lang w:val="en-ZA"/>
        </w:rPr>
        <w:t xml:space="preserve">A liability shall be classified as current when it satisfies any of the following criteria: </w:t>
      </w:r>
    </w:p>
    <w:p w14:paraId="3A42B18D" w14:textId="5C34E29D" w:rsidR="00734486" w:rsidRPr="00841D04" w:rsidRDefault="00734486" w:rsidP="007B2339">
      <w:pPr>
        <w:pStyle w:val="Bulletpar"/>
        <w:numPr>
          <w:ilvl w:val="0"/>
          <w:numId w:val="47"/>
        </w:numPr>
        <w:pBdr>
          <w:top w:val="single" w:sz="4" w:space="1" w:color="auto"/>
          <w:left w:val="single" w:sz="4" w:space="0" w:color="auto"/>
          <w:bottom w:val="single" w:sz="4" w:space="1" w:color="auto"/>
          <w:right w:val="single" w:sz="4" w:space="1" w:color="auto"/>
        </w:pBdr>
        <w:shd w:val="clear" w:color="auto" w:fill="DBE5F1" w:themeFill="accent1" w:themeFillTint="33"/>
        <w:spacing w:line="360" w:lineRule="auto"/>
        <w:jc w:val="both"/>
        <w:rPr>
          <w:rStyle w:val="DefinitionBoxChar"/>
          <w:rFonts w:eastAsia="Calibri" w:cs="Times New Roman"/>
          <w:sz w:val="20"/>
          <w:szCs w:val="20"/>
          <w:shd w:val="clear" w:color="auto" w:fill="auto"/>
          <w:lang w:val="en-ZA"/>
        </w:rPr>
      </w:pPr>
      <w:r>
        <w:rPr>
          <w:rStyle w:val="DefinitionBoxChar"/>
          <w:rFonts w:eastAsia="Calibri" w:cs="Times New Roman"/>
          <w:sz w:val="20"/>
          <w:szCs w:val="20"/>
          <w:shd w:val="clear" w:color="auto" w:fill="auto"/>
          <w:lang w:val="en-ZA"/>
        </w:rPr>
        <w:t>it is expected to be settled in the municipality’s normal operating cycle;</w:t>
      </w:r>
    </w:p>
    <w:p w14:paraId="616A762E" w14:textId="14E29E8A" w:rsidR="00B35231" w:rsidRPr="006A3A66" w:rsidRDefault="00765DE0" w:rsidP="007B2339">
      <w:pPr>
        <w:pStyle w:val="Bulletpar"/>
        <w:pBdr>
          <w:top w:val="single" w:sz="4" w:space="1" w:color="auto"/>
          <w:left w:val="single" w:sz="4" w:space="0" w:color="auto"/>
          <w:bottom w:val="single" w:sz="4" w:space="1" w:color="auto"/>
          <w:right w:val="single" w:sz="4" w:space="1" w:color="auto"/>
        </w:pBdr>
        <w:shd w:val="clear" w:color="auto" w:fill="DBE5F1" w:themeFill="accent1" w:themeFillTint="33"/>
        <w:spacing w:line="360" w:lineRule="auto"/>
        <w:ind w:left="284"/>
        <w:jc w:val="both"/>
        <w:rPr>
          <w:rStyle w:val="DefinitionBoxChar"/>
          <w:rFonts w:eastAsia="Calibri" w:cs="Times New Roman"/>
          <w:sz w:val="20"/>
          <w:szCs w:val="20"/>
          <w:shd w:val="clear" w:color="auto" w:fill="auto"/>
          <w:lang w:val="en-ZA"/>
        </w:rPr>
      </w:pPr>
      <w:r w:rsidRPr="006A3A66">
        <w:rPr>
          <w:rStyle w:val="DefinitionBoxChar"/>
          <w:rFonts w:eastAsia="Calibri" w:cs="Times New Roman"/>
          <w:sz w:val="20"/>
          <w:szCs w:val="20"/>
          <w:shd w:val="clear" w:color="auto" w:fill="auto"/>
        </w:rPr>
        <w:t>it is held primarily for the purpose of being traded;</w:t>
      </w:r>
      <w:r w:rsidR="006A5DCC" w:rsidRPr="006A3A66">
        <w:rPr>
          <w:rStyle w:val="DefinitionBoxChar"/>
          <w:rFonts w:eastAsia="Calibri" w:cs="Times New Roman"/>
          <w:sz w:val="20"/>
          <w:szCs w:val="20"/>
          <w:shd w:val="clear" w:color="auto" w:fill="auto"/>
        </w:rPr>
        <w:t xml:space="preserve"> </w:t>
      </w:r>
    </w:p>
    <w:p w14:paraId="4C44BC78" w14:textId="77777777" w:rsidR="00B35231" w:rsidRPr="006A3A66" w:rsidRDefault="00765DE0" w:rsidP="007B2339">
      <w:pPr>
        <w:pStyle w:val="Bulletpar"/>
        <w:pBdr>
          <w:top w:val="single" w:sz="4" w:space="1" w:color="auto"/>
          <w:left w:val="single" w:sz="4" w:space="0" w:color="auto"/>
          <w:bottom w:val="single" w:sz="4" w:space="1" w:color="auto"/>
          <w:right w:val="single" w:sz="4" w:space="1" w:color="auto"/>
        </w:pBdr>
        <w:shd w:val="clear" w:color="auto" w:fill="DBE5F1" w:themeFill="accent1" w:themeFillTint="33"/>
        <w:spacing w:line="360" w:lineRule="auto"/>
        <w:ind w:left="284"/>
        <w:jc w:val="both"/>
        <w:rPr>
          <w:rStyle w:val="DefinitionBoxChar"/>
          <w:rFonts w:eastAsia="Calibri" w:cs="Times New Roman"/>
          <w:sz w:val="20"/>
          <w:szCs w:val="20"/>
          <w:shd w:val="clear" w:color="auto" w:fill="auto"/>
        </w:rPr>
      </w:pPr>
      <w:r w:rsidRPr="006A3A66">
        <w:rPr>
          <w:rStyle w:val="DefinitionBoxChar"/>
          <w:rFonts w:eastAsia="Calibri" w:cs="Times New Roman"/>
          <w:sz w:val="20"/>
          <w:szCs w:val="20"/>
          <w:shd w:val="clear" w:color="auto" w:fill="auto"/>
        </w:rPr>
        <w:t>it is due to be settled within twelve months after the reporting date; or</w:t>
      </w:r>
      <w:r w:rsidR="006A5DCC" w:rsidRPr="006A3A66">
        <w:rPr>
          <w:rStyle w:val="DefinitionBoxChar"/>
          <w:rFonts w:eastAsia="Calibri" w:cs="Times New Roman"/>
          <w:sz w:val="20"/>
          <w:szCs w:val="20"/>
          <w:shd w:val="clear" w:color="auto" w:fill="auto"/>
        </w:rPr>
        <w:t xml:space="preserve"> </w:t>
      </w:r>
    </w:p>
    <w:p w14:paraId="0D7A9110" w14:textId="77777777" w:rsidR="00F226E9" w:rsidRPr="007B2339" w:rsidRDefault="00765DE0" w:rsidP="007B2339">
      <w:pPr>
        <w:pStyle w:val="Bulletpar"/>
        <w:pBdr>
          <w:top w:val="single" w:sz="4" w:space="1" w:color="auto"/>
          <w:left w:val="single" w:sz="4" w:space="0" w:color="auto"/>
          <w:bottom w:val="single" w:sz="4" w:space="1" w:color="auto"/>
          <w:right w:val="single" w:sz="4" w:space="1" w:color="auto"/>
        </w:pBdr>
        <w:shd w:val="clear" w:color="auto" w:fill="DBE5F1" w:themeFill="accent1" w:themeFillTint="33"/>
        <w:spacing w:line="360" w:lineRule="auto"/>
        <w:ind w:left="284"/>
        <w:jc w:val="both"/>
        <w:rPr>
          <w:rStyle w:val="DefinitionBoxChar"/>
          <w:rFonts w:eastAsia="Calibri" w:cs="Times New Roman"/>
          <w:shd w:val="clear" w:color="auto" w:fill="auto"/>
        </w:rPr>
      </w:pPr>
      <w:r w:rsidRPr="006A3A66">
        <w:rPr>
          <w:rStyle w:val="DefinitionBoxChar"/>
          <w:rFonts w:eastAsia="Calibri" w:cs="Times New Roman"/>
          <w:sz w:val="20"/>
          <w:szCs w:val="20"/>
          <w:shd w:val="clear" w:color="auto" w:fill="auto"/>
        </w:rPr>
        <w:t>it does not have an unconditional right to defer settlement of the</w:t>
      </w:r>
      <w:r w:rsidR="006A5DCC" w:rsidRPr="006A3A66">
        <w:rPr>
          <w:rStyle w:val="DefinitionBoxChar"/>
          <w:rFonts w:eastAsia="Calibri" w:cs="Times New Roman"/>
          <w:sz w:val="20"/>
          <w:szCs w:val="20"/>
          <w:shd w:val="clear" w:color="auto" w:fill="auto"/>
        </w:rPr>
        <w:t xml:space="preserve"> </w:t>
      </w:r>
      <w:r w:rsidRPr="006A3A66">
        <w:rPr>
          <w:rStyle w:val="DefinitionBoxChar"/>
          <w:rFonts w:eastAsia="Calibri" w:cs="Times New Roman"/>
          <w:sz w:val="20"/>
          <w:szCs w:val="20"/>
          <w:shd w:val="clear" w:color="auto" w:fill="auto"/>
        </w:rPr>
        <w:t>liability for at least twelve mon</w:t>
      </w:r>
      <w:r w:rsidR="006A5DCC" w:rsidRPr="006A3A66">
        <w:rPr>
          <w:rStyle w:val="DefinitionBoxChar"/>
          <w:rFonts w:eastAsia="Calibri" w:cs="Times New Roman"/>
          <w:sz w:val="20"/>
          <w:szCs w:val="20"/>
          <w:shd w:val="clear" w:color="auto" w:fill="auto"/>
        </w:rPr>
        <w:t>ths after the reporting date</w:t>
      </w:r>
      <w:r w:rsidR="00F226E9">
        <w:rPr>
          <w:rStyle w:val="DefinitionBoxChar"/>
          <w:rFonts w:eastAsia="Calibri" w:cs="Times New Roman"/>
          <w:sz w:val="20"/>
          <w:szCs w:val="20"/>
          <w:shd w:val="clear" w:color="auto" w:fill="auto"/>
        </w:rPr>
        <w:t>.</w:t>
      </w:r>
    </w:p>
    <w:p w14:paraId="6EA6C600" w14:textId="0BB79E13" w:rsidR="00261D87" w:rsidRPr="00FB54DC" w:rsidRDefault="00734486" w:rsidP="007B2339">
      <w:pPr>
        <w:pStyle w:val="Bulletpar"/>
        <w:numPr>
          <w:ilvl w:val="0"/>
          <w:numId w:val="0"/>
        </w:numPr>
        <w:pBdr>
          <w:top w:val="single" w:sz="4" w:space="1" w:color="auto"/>
          <w:left w:val="single" w:sz="4" w:space="0" w:color="auto"/>
          <w:bottom w:val="single" w:sz="4" w:space="1" w:color="auto"/>
          <w:right w:val="single" w:sz="4" w:space="1" w:color="auto"/>
        </w:pBdr>
        <w:shd w:val="clear" w:color="auto" w:fill="DBE5F1" w:themeFill="accent1" w:themeFillTint="33"/>
        <w:spacing w:line="360" w:lineRule="auto"/>
        <w:jc w:val="both"/>
        <w:rPr>
          <w:rStyle w:val="DefinitionBoxChar"/>
          <w:sz w:val="20"/>
          <w:szCs w:val="20"/>
        </w:rPr>
      </w:pPr>
      <w:r>
        <w:rPr>
          <w:rStyle w:val="DefinitionBoxChar"/>
          <w:rFonts w:eastAsia="Calibri" w:cs="Times New Roman"/>
          <w:sz w:val="20"/>
          <w:szCs w:val="20"/>
          <w:shd w:val="clear" w:color="auto" w:fill="auto"/>
        </w:rPr>
        <w:t>Terms of a liability that could, at the option of the counterparty, result in its settlement by the</w:t>
      </w:r>
      <w:r w:rsidR="00F226E9">
        <w:rPr>
          <w:rStyle w:val="DefinitionBoxChar"/>
          <w:rFonts w:eastAsia="Calibri" w:cs="Times New Roman"/>
          <w:sz w:val="20"/>
          <w:szCs w:val="20"/>
          <w:shd w:val="clear" w:color="auto" w:fill="auto"/>
        </w:rPr>
        <w:t xml:space="preserve"> issue of equity instruments do not affect</w:t>
      </w:r>
      <w:r>
        <w:rPr>
          <w:rStyle w:val="DefinitionBoxChar"/>
          <w:rFonts w:eastAsia="Calibri" w:cs="Times New Roman"/>
          <w:sz w:val="20"/>
          <w:szCs w:val="20"/>
          <w:shd w:val="clear" w:color="auto" w:fill="auto"/>
        </w:rPr>
        <w:t xml:space="preserve"> </w:t>
      </w:r>
      <w:r w:rsidR="00F226E9">
        <w:rPr>
          <w:rStyle w:val="DefinitionBoxChar"/>
          <w:rFonts w:eastAsia="Calibri" w:cs="Times New Roman"/>
          <w:sz w:val="20"/>
          <w:szCs w:val="20"/>
          <w:shd w:val="clear" w:color="auto" w:fill="auto"/>
        </w:rPr>
        <w:t>its classification. All other liabilities shall be classified as non-current</w:t>
      </w:r>
      <w:r w:rsidR="006A5DCC" w:rsidRPr="006A3A66">
        <w:rPr>
          <w:rStyle w:val="DefinitionBoxChar"/>
          <w:rFonts w:eastAsia="Calibri" w:cs="Times New Roman"/>
          <w:sz w:val="20"/>
          <w:szCs w:val="20"/>
          <w:shd w:val="clear" w:color="auto" w:fill="auto"/>
        </w:rPr>
        <w:t>.</w:t>
      </w:r>
      <w:r w:rsidR="006A5DCC" w:rsidRPr="006A3A66">
        <w:rPr>
          <w:rStyle w:val="DefinitionBoxChar"/>
          <w:rFonts w:eastAsia="Calibri" w:cs="Times New Roman"/>
          <w:shd w:val="clear" w:color="auto" w:fill="auto"/>
        </w:rPr>
        <w:t xml:space="preserve"> </w:t>
      </w:r>
      <w:r w:rsidR="00765DE0" w:rsidRPr="006A3A66">
        <w:rPr>
          <w:rStyle w:val="DefinitionBoxChar"/>
          <w:sz w:val="20"/>
          <w:szCs w:val="20"/>
        </w:rPr>
        <w:t xml:space="preserve"> </w:t>
      </w:r>
    </w:p>
    <w:tbl>
      <w:tblPr>
        <w:tblStyle w:val="TableGrid"/>
        <w:tblW w:w="0" w:type="auto"/>
        <w:tblInd w:w="28" w:type="dxa"/>
        <w:tblLook w:val="04A0" w:firstRow="1" w:lastRow="0" w:firstColumn="1" w:lastColumn="0" w:noHBand="0" w:noVBand="1"/>
      </w:tblPr>
      <w:tblGrid>
        <w:gridCol w:w="2076"/>
        <w:gridCol w:w="6912"/>
      </w:tblGrid>
      <w:tr w:rsidR="00B35231" w:rsidRPr="005822D4" w14:paraId="7A1845CE" w14:textId="77777777" w:rsidTr="00931363">
        <w:tc>
          <w:tcPr>
            <w:tcW w:w="2076" w:type="dxa"/>
          </w:tcPr>
          <w:p w14:paraId="0F06E8BC" w14:textId="77777777" w:rsidR="00B35231" w:rsidRPr="005822D4" w:rsidRDefault="00B35231" w:rsidP="007B2339">
            <w:pPr>
              <w:spacing w:line="360" w:lineRule="auto"/>
              <w:contextualSpacing/>
              <w:jc w:val="both"/>
              <w:rPr>
                <w:noProof/>
                <w:lang w:eastAsia="en-ZA"/>
              </w:rPr>
            </w:pPr>
            <w:r w:rsidRPr="005822D4">
              <w:rPr>
                <w:noProof/>
                <w:lang w:eastAsia="en-ZA"/>
              </w:rPr>
              <w:drawing>
                <wp:inline distT="0" distB="0" distL="0" distR="0" wp14:anchorId="408EA6FF" wp14:editId="3BA94B12">
                  <wp:extent cx="723265" cy="810895"/>
                  <wp:effectExtent l="0" t="0" r="635"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23265" cy="810895"/>
                          </a:xfrm>
                          <a:prstGeom prst="rect">
                            <a:avLst/>
                          </a:prstGeom>
                          <a:noFill/>
                          <a:ln>
                            <a:noFill/>
                          </a:ln>
                        </pic:spPr>
                      </pic:pic>
                    </a:graphicData>
                  </a:graphic>
                </wp:inline>
              </w:drawing>
            </w:r>
          </w:p>
        </w:tc>
        <w:tc>
          <w:tcPr>
            <w:tcW w:w="7138" w:type="dxa"/>
          </w:tcPr>
          <w:p w14:paraId="171B3C28" w14:textId="77777777" w:rsidR="00B35231" w:rsidRPr="005822D4" w:rsidRDefault="00C55FE7" w:rsidP="007B2339">
            <w:pPr>
              <w:shd w:val="clear" w:color="auto" w:fill="FFFFFF"/>
              <w:spacing w:line="360" w:lineRule="auto"/>
              <w:ind w:left="0"/>
              <w:jc w:val="both"/>
              <w:rPr>
                <w:b/>
                <w:i/>
              </w:rPr>
            </w:pPr>
            <w:r w:rsidRPr="00FB54DC">
              <w:rPr>
                <w:b/>
                <w:i/>
              </w:rPr>
              <w:t xml:space="preserve">Illustrations from the Standards of GRAP 1 Presentation of Financial Statements to assist in </w:t>
            </w:r>
            <w:r w:rsidRPr="00FB54DC">
              <w:rPr>
                <w:b/>
                <w:i/>
              </w:rPr>
              <w:lastRenderedPageBreak/>
              <w:t>understanding the classification for current liabilities.</w:t>
            </w:r>
          </w:p>
          <w:p w14:paraId="0ADF856E" w14:textId="1E37EC9C" w:rsidR="00B35231" w:rsidRPr="005822D4" w:rsidRDefault="00C55FE7" w:rsidP="007B2339">
            <w:pPr>
              <w:shd w:val="clear" w:color="auto" w:fill="FFFFFF"/>
              <w:spacing w:line="360" w:lineRule="auto"/>
              <w:ind w:left="0"/>
              <w:jc w:val="both"/>
              <w:rPr>
                <w:b/>
                <w:i/>
              </w:rPr>
            </w:pPr>
            <w:r w:rsidRPr="00FB54DC">
              <w:rPr>
                <w:b/>
                <w:i/>
              </w:rPr>
              <w:t xml:space="preserve">Example </w:t>
            </w:r>
            <w:r w:rsidR="00F226E9">
              <w:rPr>
                <w:b/>
                <w:i/>
              </w:rPr>
              <w:t>11</w:t>
            </w:r>
          </w:p>
          <w:p w14:paraId="3C0E7799" w14:textId="183209BB" w:rsidR="000D02B1" w:rsidRPr="005822D4" w:rsidRDefault="00C55FE7" w:rsidP="007B2339">
            <w:pPr>
              <w:pStyle w:val="ListParagraph"/>
              <w:numPr>
                <w:ilvl w:val="0"/>
                <w:numId w:val="29"/>
              </w:numPr>
              <w:spacing w:line="360" w:lineRule="auto"/>
              <w:ind w:left="357" w:hanging="357"/>
              <w:contextualSpacing w:val="0"/>
              <w:jc w:val="both"/>
              <w:rPr>
                <w:rFonts w:cs="Arial"/>
                <w:color w:val="000000"/>
                <w:sz w:val="20"/>
                <w:szCs w:val="20"/>
              </w:rPr>
            </w:pPr>
            <w:r w:rsidRPr="005822D4">
              <w:rPr>
                <w:color w:val="000000"/>
                <w:sz w:val="20"/>
                <w:szCs w:val="20"/>
              </w:rPr>
              <w:t>Some current liabilities, such as government transfers payable and accruals for employee and other operating costs, are part of the working capital used in the normal operating cycle of the entity. Such operating items are classified as current liabilities even if they are due to be settled more than twelve months after the reporting date. The same normal operating cycle applies to the classification of an entity</w:t>
            </w:r>
            <w:r w:rsidRPr="005822D4">
              <w:rPr>
                <w:rFonts w:cs="Arial"/>
                <w:color w:val="000000"/>
                <w:sz w:val="20"/>
                <w:szCs w:val="20"/>
              </w:rPr>
              <w:t>’s assets and liabilities.  When the entity’s normal operating cycle is not clearly identifiable, its duration is assumed to be twelve months.</w:t>
            </w:r>
          </w:p>
          <w:p w14:paraId="120EE99F" w14:textId="627CEEDE" w:rsidR="000D02B1" w:rsidRPr="006A3A66" w:rsidRDefault="00C55FE7" w:rsidP="007B2339">
            <w:pPr>
              <w:pStyle w:val="ListParagraph"/>
              <w:numPr>
                <w:ilvl w:val="0"/>
                <w:numId w:val="29"/>
              </w:numPr>
              <w:spacing w:line="360" w:lineRule="auto"/>
              <w:ind w:left="357" w:hanging="357"/>
              <w:contextualSpacing w:val="0"/>
              <w:jc w:val="both"/>
              <w:rPr>
                <w:rFonts w:cs="Arial"/>
                <w:color w:val="000000"/>
                <w:sz w:val="20"/>
                <w:szCs w:val="20"/>
              </w:rPr>
            </w:pPr>
            <w:r w:rsidRPr="005822D4">
              <w:rPr>
                <w:rFonts w:cs="Arial"/>
                <w:color w:val="000000"/>
                <w:sz w:val="20"/>
                <w:szCs w:val="20"/>
              </w:rPr>
              <w:t xml:space="preserve">Other current liabilities are not settled as part of the normal operating cycle, but are due for settlement within twelve months after the reporting date or held primarily for the purpose of being traded. Examples are some financial liabilities classified as held for trading (the Standard of GRAP on </w:t>
            </w:r>
            <w:r w:rsidRPr="005822D4">
              <w:rPr>
                <w:rFonts w:cs="Arial"/>
                <w:i/>
                <w:iCs/>
                <w:color w:val="000000"/>
                <w:sz w:val="20"/>
                <w:szCs w:val="20"/>
              </w:rPr>
              <w:t xml:space="preserve">Financial Instruments </w:t>
            </w:r>
            <w:r w:rsidRPr="005822D4">
              <w:rPr>
                <w:rFonts w:cs="Arial"/>
                <w:color w:val="000000"/>
                <w:sz w:val="20"/>
                <w:szCs w:val="20"/>
              </w:rPr>
              <w:t xml:space="preserve">provides guidance on the classification of financial liabilities), bank overdrafts, and the current </w:t>
            </w:r>
            <w:r w:rsidRPr="006A3A66">
              <w:rPr>
                <w:rFonts w:cs="Arial"/>
                <w:color w:val="000000"/>
                <w:sz w:val="20"/>
                <w:szCs w:val="20"/>
              </w:rPr>
              <w:t>portion of non-current financial liabilities, dividends or similar distributions payable, income taxes and other non-trade payables. Financial liabilities that provide financing on a long-term basis (</w:t>
            </w:r>
            <w:r w:rsidR="00996AC2">
              <w:rPr>
                <w:rFonts w:cs="Arial"/>
                <w:color w:val="000000"/>
                <w:sz w:val="20"/>
                <w:szCs w:val="20"/>
              </w:rPr>
              <w:t>for example</w:t>
            </w:r>
            <w:r w:rsidRPr="006A3A66">
              <w:rPr>
                <w:rFonts w:cs="Arial"/>
                <w:color w:val="000000"/>
                <w:sz w:val="20"/>
                <w:szCs w:val="20"/>
              </w:rPr>
              <w:t xml:space="preserve"> are not part of the working capital used in the entity’s normal operating cycle), and are not due for settlement within twelve months after the reporting date, are non-current liabilities.</w:t>
            </w:r>
          </w:p>
          <w:p w14:paraId="35B4F498" w14:textId="2E4992F8" w:rsidR="00B35231" w:rsidRPr="005822D4" w:rsidRDefault="00C55FE7" w:rsidP="007B2339">
            <w:pPr>
              <w:pStyle w:val="ListParagraph"/>
              <w:numPr>
                <w:ilvl w:val="0"/>
                <w:numId w:val="29"/>
              </w:numPr>
              <w:spacing w:line="360" w:lineRule="auto"/>
              <w:ind w:left="357" w:hanging="357"/>
              <w:contextualSpacing w:val="0"/>
              <w:jc w:val="both"/>
              <w:rPr>
                <w:i/>
              </w:rPr>
            </w:pPr>
            <w:r w:rsidRPr="006A3A66">
              <w:rPr>
                <w:rFonts w:cs="Arial"/>
                <w:color w:val="000000"/>
                <w:sz w:val="20"/>
                <w:szCs w:val="20"/>
              </w:rPr>
              <w:t>An entity classifies its financial liabilities as current when they are due to be settled within twelve months after the reporting date, even if</w:t>
            </w:r>
            <w:r w:rsidR="0036501A" w:rsidRPr="006A3A66">
              <w:rPr>
                <w:rFonts w:cs="Arial"/>
                <w:color w:val="000000"/>
                <w:sz w:val="20"/>
                <w:szCs w:val="20"/>
              </w:rPr>
              <w:t xml:space="preserve"> </w:t>
            </w:r>
            <w:r w:rsidRPr="006A3A66">
              <w:rPr>
                <w:sz w:val="20"/>
                <w:szCs w:val="20"/>
              </w:rPr>
              <w:t>the original term was for a period of longer than twelve months; and</w:t>
            </w:r>
            <w:r w:rsidR="0036501A" w:rsidRPr="006A3A66">
              <w:rPr>
                <w:sz w:val="20"/>
                <w:szCs w:val="20"/>
              </w:rPr>
              <w:t xml:space="preserve"> </w:t>
            </w:r>
            <w:r w:rsidRPr="006A3A66">
              <w:rPr>
                <w:sz w:val="20"/>
                <w:szCs w:val="20"/>
              </w:rPr>
              <w:t>an agreement to refinance, or to reschedule payments, on a long-term basis is completed after the reporting date and before the financial statements are authorised for issue.</w:t>
            </w:r>
            <w:r w:rsidRPr="00FB54DC">
              <w:t xml:space="preserve">  </w:t>
            </w:r>
          </w:p>
        </w:tc>
      </w:tr>
    </w:tbl>
    <w:p w14:paraId="768A51AB" w14:textId="77777777" w:rsidR="00996AC2" w:rsidRDefault="00996AC2" w:rsidP="007B2339">
      <w:pPr>
        <w:pStyle w:val="PSDNumPar"/>
        <w:numPr>
          <w:ilvl w:val="0"/>
          <w:numId w:val="0"/>
        </w:numPr>
        <w:spacing w:line="360" w:lineRule="auto"/>
        <w:ind w:left="851"/>
        <w:jc w:val="both"/>
      </w:pPr>
    </w:p>
    <w:p w14:paraId="103AE0D5" w14:textId="64C56F8D" w:rsidR="00931363" w:rsidRPr="005822D4" w:rsidRDefault="00931363" w:rsidP="007B2339">
      <w:pPr>
        <w:pStyle w:val="PSDNumPar"/>
        <w:spacing w:line="360" w:lineRule="auto"/>
        <w:jc w:val="both"/>
      </w:pPr>
      <w:r w:rsidRPr="005822D4">
        <w:t xml:space="preserve">The </w:t>
      </w:r>
      <w:r w:rsidR="0031507B" w:rsidRPr="005822D4">
        <w:t xml:space="preserve">illustration </w:t>
      </w:r>
      <w:r w:rsidR="00996AC2">
        <w:t>below</w:t>
      </w:r>
      <w:r w:rsidR="00C55FE7" w:rsidRPr="00FB54DC">
        <w:t xml:space="preserve"> provides the high-level group of accounts included in current </w:t>
      </w:r>
      <w:r w:rsidR="007268DC">
        <w:t>liabilities</w:t>
      </w:r>
      <w:r w:rsidR="00C55FE7" w:rsidRPr="00FB54DC">
        <w:t xml:space="preserve">.  This group of accounts consists of multiple posting level accounts for classifying transactions.  If the municipality is required to add a further breakdown to </w:t>
      </w:r>
      <w:r w:rsidR="00C55FE7" w:rsidRPr="00FB54DC">
        <w:lastRenderedPageBreak/>
        <w:t>define the posting level the context within which these accounts need to be added is discussed as well as the naming convention supporting the account description</w:t>
      </w:r>
      <w:r w:rsidR="00996AC2">
        <w:t>:</w:t>
      </w:r>
      <w:r w:rsidRPr="005822D4">
        <w:t xml:space="preserve">  </w:t>
      </w:r>
    </w:p>
    <w:p w14:paraId="3DCFFB8F" w14:textId="77777777" w:rsidR="00931363" w:rsidRPr="005822D4" w:rsidRDefault="00931363" w:rsidP="007B2339">
      <w:pPr>
        <w:pStyle w:val="BodyTextParagraphs"/>
        <w:spacing w:line="360" w:lineRule="auto"/>
        <w:ind w:hanging="720"/>
        <w:jc w:val="both"/>
        <w:rPr>
          <w:noProof/>
          <w:lang w:eastAsia="en-ZA"/>
        </w:rPr>
      </w:pPr>
      <w:r w:rsidRPr="005822D4">
        <w:rPr>
          <w:noProof/>
          <w:lang w:val="en-ZA" w:eastAsia="en-ZA"/>
        </w:rPr>
        <w:drawing>
          <wp:inline distT="0" distB="0" distL="0" distR="0" wp14:anchorId="68B1C17C" wp14:editId="2565E9FC">
            <wp:extent cx="6335395" cy="7128000"/>
            <wp:effectExtent l="0" t="57150" r="0" b="920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2" r:lo="rId163" r:qs="rId164" r:cs="rId165"/>
              </a:graphicData>
            </a:graphic>
          </wp:inline>
        </w:drawing>
      </w:r>
    </w:p>
    <w:p w14:paraId="6EF26EEB" w14:textId="77777777" w:rsidR="0066183B" w:rsidRPr="005822D4" w:rsidRDefault="0066183B" w:rsidP="007B2339">
      <w:pPr>
        <w:pStyle w:val="Heading5"/>
        <w:keepNext/>
        <w:spacing w:line="360" w:lineRule="auto"/>
        <w:jc w:val="both"/>
      </w:pPr>
      <w:bookmarkStart w:id="177" w:name="_Toc479246051"/>
      <w:r w:rsidRPr="005822D4">
        <w:lastRenderedPageBreak/>
        <w:t>Bank Overdraft</w:t>
      </w:r>
      <w:bookmarkEnd w:id="177"/>
    </w:p>
    <w:p w14:paraId="659622A2" w14:textId="77777777" w:rsidR="0066183B" w:rsidRPr="005822D4" w:rsidRDefault="00C55FE7" w:rsidP="007B2339">
      <w:pPr>
        <w:pStyle w:val="PSDNumPar"/>
        <w:keepNext/>
        <w:spacing w:line="360" w:lineRule="auto"/>
        <w:jc w:val="both"/>
        <w:rPr>
          <w:lang w:val="en-US"/>
        </w:rPr>
      </w:pPr>
      <w:r w:rsidRPr="00FB54DC">
        <w:rPr>
          <w:lang w:val="en-US"/>
        </w:rPr>
        <w:t xml:space="preserve">Bank overdraft is discussed as part of the group of accounts dealing with cash and cash equivalents.  This account may be dealt with as a bank account if the balance is in debit. </w:t>
      </w:r>
    </w:p>
    <w:tbl>
      <w:tblPr>
        <w:tblStyle w:val="TableGrid"/>
        <w:tblW w:w="0" w:type="auto"/>
        <w:tblInd w:w="28" w:type="dxa"/>
        <w:tblLook w:val="04A0" w:firstRow="1" w:lastRow="0" w:firstColumn="1" w:lastColumn="0" w:noHBand="0" w:noVBand="1"/>
      </w:tblPr>
      <w:tblGrid>
        <w:gridCol w:w="2070"/>
        <w:gridCol w:w="6918"/>
      </w:tblGrid>
      <w:tr w:rsidR="0066183B" w:rsidRPr="005822D4" w14:paraId="7BB7251C" w14:textId="77777777" w:rsidTr="00931363">
        <w:tc>
          <w:tcPr>
            <w:tcW w:w="2076" w:type="dxa"/>
          </w:tcPr>
          <w:p w14:paraId="4BBB8508" w14:textId="77777777" w:rsidR="0066183B" w:rsidRPr="005822D4" w:rsidRDefault="0066183B" w:rsidP="007B2339">
            <w:pPr>
              <w:keepNext/>
              <w:spacing w:line="360" w:lineRule="auto"/>
              <w:contextualSpacing/>
              <w:jc w:val="both"/>
              <w:rPr>
                <w:noProof/>
                <w:lang w:eastAsia="en-ZA"/>
              </w:rPr>
            </w:pPr>
            <w:r w:rsidRPr="005822D4">
              <w:rPr>
                <w:noProof/>
                <w:lang w:eastAsia="en-ZA"/>
              </w:rPr>
              <w:drawing>
                <wp:inline distT="0" distB="0" distL="0" distR="0" wp14:anchorId="12A43F78" wp14:editId="4223A1BB">
                  <wp:extent cx="630000" cy="630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essDecisionSmall[1].gif"/>
                          <pic:cNvPicPr/>
                        </pic:nvPicPr>
                        <pic:blipFill>
                          <a:blip r:embed="rId42" cstate="print">
                            <a:extLst>
                              <a:ext uri="{28A0092B-C50C-407E-A947-70E740481C1C}">
                                <a14:useLocalDpi xmlns:a14="http://schemas.microsoft.com/office/drawing/2010/main" val="0"/>
                              </a:ext>
                            </a:extLst>
                          </a:blip>
                          <a:stretch>
                            <a:fillRect/>
                          </a:stretch>
                        </pic:blipFill>
                        <pic:spPr>
                          <a:xfrm>
                            <a:off x="0" y="0"/>
                            <a:ext cx="630000" cy="630000"/>
                          </a:xfrm>
                          <a:prstGeom prst="rect">
                            <a:avLst/>
                          </a:prstGeom>
                        </pic:spPr>
                      </pic:pic>
                    </a:graphicData>
                  </a:graphic>
                </wp:inline>
              </w:drawing>
            </w:r>
          </w:p>
        </w:tc>
        <w:tc>
          <w:tcPr>
            <w:tcW w:w="7138" w:type="dxa"/>
          </w:tcPr>
          <w:p w14:paraId="73EB581F" w14:textId="2ECE6C14" w:rsidR="0066183B" w:rsidRPr="005822D4" w:rsidRDefault="00A75C66" w:rsidP="007B2339">
            <w:pPr>
              <w:pStyle w:val="Numberedbodytext"/>
              <w:keepNext/>
              <w:numPr>
                <w:ilvl w:val="0"/>
                <w:numId w:val="0"/>
              </w:numPr>
              <w:spacing w:line="360" w:lineRule="auto"/>
              <w:rPr>
                <w:rFonts w:ascii="Georgia" w:hAnsi="Georgia"/>
                <w:b/>
                <w:i/>
                <w:sz w:val="24"/>
              </w:rPr>
            </w:pPr>
            <w:r>
              <w:rPr>
                <w:rFonts w:ascii="Georgia" w:hAnsi="Georgia"/>
                <w:b/>
                <w:i/>
                <w:sz w:val="24"/>
              </w:rPr>
              <w:t>A</w:t>
            </w:r>
            <w:r w:rsidR="00A216AE">
              <w:rPr>
                <w:rFonts w:ascii="Georgia" w:hAnsi="Georgia"/>
                <w:b/>
                <w:i/>
                <w:sz w:val="24"/>
              </w:rPr>
              <w:t>n a</w:t>
            </w:r>
            <w:r>
              <w:rPr>
                <w:rFonts w:ascii="Georgia" w:hAnsi="Georgia"/>
                <w:b/>
                <w:i/>
                <w:sz w:val="24"/>
              </w:rPr>
              <w:t>ccount description as provided in Version 6.1 being “specify” to be changed by the municipality for the posting level account.</w:t>
            </w:r>
          </w:p>
          <w:p w14:paraId="26A0A3C3" w14:textId="7D0A71FE" w:rsidR="0066183B" w:rsidRPr="005822D4" w:rsidRDefault="00C55FE7" w:rsidP="007B2339">
            <w:pPr>
              <w:pStyle w:val="Numberedbodytext"/>
              <w:keepNext/>
              <w:numPr>
                <w:ilvl w:val="0"/>
                <w:numId w:val="0"/>
              </w:numPr>
              <w:spacing w:line="360" w:lineRule="auto"/>
              <w:rPr>
                <w:rFonts w:ascii="Georgia" w:hAnsi="Georgia"/>
                <w:sz w:val="24"/>
              </w:rPr>
            </w:pPr>
            <w:r w:rsidRPr="007B2339">
              <w:rPr>
                <w:rFonts w:ascii="Georgia" w:hAnsi="Georgia"/>
                <w:sz w:val="22"/>
              </w:rPr>
              <w:t xml:space="preserve">Municipalities need to </w:t>
            </w:r>
            <w:r w:rsidR="00A75C66" w:rsidRPr="007B2339">
              <w:rPr>
                <w:rFonts w:ascii="Georgia" w:hAnsi="Georgia"/>
                <w:sz w:val="22"/>
              </w:rPr>
              <w:t xml:space="preserve">change the account description labelled as “specify” in Version 6.1 to the financial institution and bank account number of the municipality.  </w:t>
            </w:r>
            <w:r w:rsidRPr="007B2339">
              <w:rPr>
                <w:rFonts w:ascii="Georgia" w:hAnsi="Georgia"/>
                <w:sz w:val="22"/>
              </w:rPr>
              <w:t xml:space="preserve">This account may be the same as an account used within cash and cash equivalents holding a debit balance.  </w:t>
            </w:r>
          </w:p>
        </w:tc>
      </w:tr>
    </w:tbl>
    <w:p w14:paraId="58B37ADB" w14:textId="77777777" w:rsidR="00267C8B" w:rsidRDefault="00267C8B" w:rsidP="007B2339">
      <w:pPr>
        <w:pStyle w:val="Heading5"/>
        <w:spacing w:line="360" w:lineRule="auto"/>
        <w:jc w:val="both"/>
      </w:pPr>
    </w:p>
    <w:p w14:paraId="3C17A8FF" w14:textId="6BE203AA" w:rsidR="00E91B64" w:rsidRPr="005822D4" w:rsidRDefault="00E91B64" w:rsidP="007B2339">
      <w:pPr>
        <w:pStyle w:val="Heading5"/>
        <w:spacing w:line="360" w:lineRule="auto"/>
        <w:jc w:val="both"/>
      </w:pPr>
      <w:bookmarkStart w:id="178" w:name="_Toc479246052"/>
      <w:r w:rsidRPr="005822D4">
        <w:t>Consumer Deposits</w:t>
      </w:r>
      <w:bookmarkEnd w:id="174"/>
      <w:bookmarkEnd w:id="178"/>
    </w:p>
    <w:p w14:paraId="72BB01FF" w14:textId="77777777" w:rsidR="00E91B64" w:rsidRPr="005822D4" w:rsidRDefault="00C55FE7" w:rsidP="007B2339">
      <w:pPr>
        <w:pStyle w:val="PSDNumPar"/>
        <w:spacing w:line="360" w:lineRule="auto"/>
        <w:jc w:val="both"/>
      </w:pPr>
      <w:r w:rsidRPr="00FB54DC">
        <w:t xml:space="preserve">Deposits paid by consumers for water, electricity, rental deposits and deposits required for other services provided by the municipality.  This account should record all amounts deposited with the municipality by customers as security for the payment of bills.  </w:t>
      </w:r>
    </w:p>
    <w:p w14:paraId="0B4878CB" w14:textId="77777777" w:rsidR="00E91B64" w:rsidRPr="005822D4" w:rsidRDefault="00C55FE7" w:rsidP="007B2339">
      <w:pPr>
        <w:pStyle w:val="PSDNumPar"/>
        <w:spacing w:line="360" w:lineRule="auto"/>
        <w:jc w:val="both"/>
      </w:pPr>
      <w:r w:rsidRPr="00FB54DC">
        <w:t>Posting level accounts provided for in mSCOA are:</w:t>
      </w:r>
    </w:p>
    <w:p w14:paraId="764EBF9C" w14:textId="77777777" w:rsidR="00E91B64" w:rsidRPr="005822D4" w:rsidRDefault="00C55FE7" w:rsidP="007B2339">
      <w:pPr>
        <w:pStyle w:val="Bulletpar"/>
        <w:spacing w:line="360" w:lineRule="auto"/>
        <w:jc w:val="both"/>
      </w:pPr>
      <w:r w:rsidRPr="00FB54DC">
        <w:t>Electricity</w:t>
      </w:r>
    </w:p>
    <w:p w14:paraId="4619C8E5" w14:textId="77777777" w:rsidR="00E91B64" w:rsidRPr="005822D4" w:rsidRDefault="00C55FE7" w:rsidP="007B2339">
      <w:pPr>
        <w:pStyle w:val="Bulletpar"/>
        <w:spacing w:line="360" w:lineRule="auto"/>
        <w:jc w:val="both"/>
      </w:pPr>
      <w:r w:rsidRPr="00FB54DC">
        <w:t>Street Closure</w:t>
      </w:r>
    </w:p>
    <w:p w14:paraId="663CD188" w14:textId="77777777" w:rsidR="00E91B64" w:rsidRPr="005822D4" w:rsidRDefault="00C55FE7" w:rsidP="007B2339">
      <w:pPr>
        <w:pStyle w:val="Bulletpar"/>
        <w:spacing w:line="360" w:lineRule="auto"/>
        <w:jc w:val="both"/>
      </w:pPr>
      <w:r w:rsidRPr="00FB54DC">
        <w:t>Rental Properties</w:t>
      </w:r>
    </w:p>
    <w:p w14:paraId="463F2E2A" w14:textId="77777777" w:rsidR="00E91B64" w:rsidRPr="005822D4" w:rsidRDefault="00C55FE7" w:rsidP="007B2339">
      <w:pPr>
        <w:pStyle w:val="Bulletpar"/>
        <w:spacing w:line="360" w:lineRule="auto"/>
        <w:jc w:val="both"/>
      </w:pPr>
      <w:r w:rsidRPr="00FB54DC">
        <w:t>Water</w:t>
      </w:r>
    </w:p>
    <w:p w14:paraId="00DAE059" w14:textId="77777777" w:rsidR="00795D41" w:rsidRPr="005822D4" w:rsidRDefault="00C55FE7" w:rsidP="007B2339">
      <w:pPr>
        <w:pStyle w:val="Bulletpar"/>
        <w:spacing w:line="360" w:lineRule="auto"/>
        <w:jc w:val="both"/>
      </w:pPr>
      <w:r w:rsidRPr="00FB54DC">
        <w:t>Building Plans</w:t>
      </w:r>
    </w:p>
    <w:p w14:paraId="67DD56B3" w14:textId="77777777" w:rsidR="00795D41" w:rsidRPr="005822D4" w:rsidRDefault="00C55FE7" w:rsidP="007B2339">
      <w:pPr>
        <w:pStyle w:val="Bulletpar"/>
        <w:spacing w:line="360" w:lineRule="auto"/>
        <w:jc w:val="both"/>
      </w:pPr>
      <w:r w:rsidRPr="00FB54DC">
        <w:t>Posters</w:t>
      </w:r>
    </w:p>
    <w:p w14:paraId="3153FCDA" w14:textId="77777777" w:rsidR="00795D41" w:rsidRPr="005822D4" w:rsidRDefault="00C55FE7" w:rsidP="007B2339">
      <w:pPr>
        <w:pStyle w:val="Bulletpar"/>
        <w:spacing w:line="360" w:lineRule="auto"/>
        <w:jc w:val="both"/>
      </w:pPr>
      <w:r w:rsidRPr="00FB54DC">
        <w:t>Library Books</w:t>
      </w:r>
    </w:p>
    <w:p w14:paraId="7E1804BE" w14:textId="77777777" w:rsidR="00795D41" w:rsidRPr="005822D4" w:rsidRDefault="00C55FE7" w:rsidP="007B2339">
      <w:pPr>
        <w:pStyle w:val="Bulletpar"/>
        <w:spacing w:line="360" w:lineRule="auto"/>
        <w:jc w:val="both"/>
      </w:pPr>
      <w:r w:rsidRPr="00FB54DC">
        <w:t>Hiring of Decorative Items</w:t>
      </w:r>
    </w:p>
    <w:p w14:paraId="7A7AED26" w14:textId="77777777" w:rsidR="00795D41" w:rsidRPr="005822D4" w:rsidRDefault="00C55FE7" w:rsidP="007B2339">
      <w:pPr>
        <w:pStyle w:val="Bulletpar"/>
        <w:spacing w:line="360" w:lineRule="auto"/>
        <w:jc w:val="both"/>
      </w:pPr>
      <w:r w:rsidRPr="00FB54DC">
        <w:t>Sewer</w:t>
      </w:r>
    </w:p>
    <w:p w14:paraId="58E8BC05" w14:textId="2A1F7884" w:rsidR="00795D41" w:rsidRPr="005822D4" w:rsidRDefault="00C55FE7" w:rsidP="007B2339">
      <w:pPr>
        <w:pStyle w:val="Bulletpar"/>
        <w:spacing w:line="360" w:lineRule="auto"/>
        <w:jc w:val="both"/>
      </w:pPr>
      <w:r w:rsidRPr="00FB54DC">
        <w:lastRenderedPageBreak/>
        <w:t>Buying Card</w:t>
      </w:r>
    </w:p>
    <w:p w14:paraId="7381F756" w14:textId="6CA93893" w:rsidR="00795D41" w:rsidRDefault="00C55FE7" w:rsidP="007B2339">
      <w:pPr>
        <w:pStyle w:val="Bulletpar"/>
        <w:spacing w:line="360" w:lineRule="auto"/>
        <w:jc w:val="both"/>
      </w:pPr>
      <w:r w:rsidRPr="00FB54DC">
        <w:t>Valuation Appeal</w:t>
      </w:r>
    </w:p>
    <w:p w14:paraId="32EC5018" w14:textId="161457CD" w:rsidR="00FF729D" w:rsidRDefault="00FF729D" w:rsidP="007B2339">
      <w:pPr>
        <w:pStyle w:val="Bulletpar"/>
        <w:spacing w:line="360" w:lineRule="auto"/>
        <w:jc w:val="both"/>
      </w:pPr>
      <w:r>
        <w:t>Wayleave</w:t>
      </w:r>
    </w:p>
    <w:p w14:paraId="4AF69357" w14:textId="0674CEF0" w:rsidR="00FF729D" w:rsidRDefault="00FF729D" w:rsidP="007B2339">
      <w:pPr>
        <w:pStyle w:val="Bulletpar"/>
        <w:spacing w:line="360" w:lineRule="auto"/>
        <w:jc w:val="both"/>
      </w:pPr>
      <w:r>
        <w:t>Refuse</w:t>
      </w:r>
    </w:p>
    <w:p w14:paraId="4A337400" w14:textId="277EADA8" w:rsidR="00267C8B" w:rsidRDefault="00267C8B" w:rsidP="007B2339">
      <w:pPr>
        <w:pStyle w:val="Bulletpar"/>
        <w:numPr>
          <w:ilvl w:val="0"/>
          <w:numId w:val="0"/>
        </w:numPr>
        <w:spacing w:line="360" w:lineRule="auto"/>
        <w:ind w:left="1135" w:hanging="284"/>
        <w:jc w:val="both"/>
      </w:pPr>
    </w:p>
    <w:p w14:paraId="4FAB86BA" w14:textId="0623E851" w:rsidR="00FF729D" w:rsidRDefault="00FF729D" w:rsidP="007B2339">
      <w:pPr>
        <w:pStyle w:val="Heading5"/>
        <w:spacing w:line="360" w:lineRule="auto"/>
        <w:jc w:val="both"/>
      </w:pPr>
      <w:bookmarkStart w:id="179" w:name="_Toc479246053"/>
      <w:bookmarkStart w:id="180" w:name="_Toc362864666"/>
      <w:r>
        <w:t>Financial Liabilities</w:t>
      </w:r>
      <w:bookmarkEnd w:id="179"/>
    </w:p>
    <w:p w14:paraId="4489D547" w14:textId="33B270C5" w:rsidR="001C55EF" w:rsidRDefault="00267C8B" w:rsidP="007B2339">
      <w:pPr>
        <w:pStyle w:val="PSDNumPar"/>
        <w:spacing w:line="360" w:lineRule="auto"/>
        <w:jc w:val="both"/>
      </w:pPr>
      <w:r>
        <w:rPr>
          <w:noProof/>
          <w:lang w:eastAsia="en-ZA"/>
        </w:rPr>
        <w:drawing>
          <wp:anchor distT="0" distB="0" distL="114300" distR="114300" simplePos="0" relativeHeight="251676672" behindDoc="0" locked="0" layoutInCell="1" allowOverlap="1" wp14:anchorId="2128C7A1" wp14:editId="57CA61E6">
            <wp:simplePos x="0" y="0"/>
            <wp:positionH relativeFrom="column">
              <wp:posOffset>-50521</wp:posOffset>
            </wp:positionH>
            <wp:positionV relativeFrom="page">
              <wp:posOffset>3344037</wp:posOffset>
            </wp:positionV>
            <wp:extent cx="5486400" cy="1439545"/>
            <wp:effectExtent l="95250" t="57150" r="114300" b="103505"/>
            <wp:wrapTopAndBottom/>
            <wp:docPr id="73" name="Diagram 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7" r:lo="rId168" r:qs="rId169" r:cs="rId170"/>
              </a:graphicData>
            </a:graphic>
            <wp14:sizeRelV relativeFrom="margin">
              <wp14:pctHeight>0</wp14:pctHeight>
            </wp14:sizeRelV>
          </wp:anchor>
        </w:drawing>
      </w:r>
      <w:r w:rsidR="001C55EF">
        <w:t xml:space="preserve">At the highest </w:t>
      </w:r>
      <w:r w:rsidR="00FA4542">
        <w:t>level,</w:t>
      </w:r>
      <w:r w:rsidR="001C55EF">
        <w:t xml:space="preserve"> financial liabilities </w:t>
      </w:r>
      <w:r w:rsidR="00FA4542">
        <w:t>consist</w:t>
      </w:r>
      <w:r w:rsidR="001C55EF">
        <w:t xml:space="preserve"> of:</w:t>
      </w:r>
    </w:p>
    <w:p w14:paraId="1750770E" w14:textId="07F7422D" w:rsidR="001C55EF" w:rsidRDefault="001C55EF" w:rsidP="007B2339">
      <w:pPr>
        <w:pStyle w:val="PSDNumPar"/>
        <w:numPr>
          <w:ilvl w:val="0"/>
          <w:numId w:val="0"/>
        </w:numPr>
        <w:spacing w:line="360" w:lineRule="auto"/>
        <w:jc w:val="both"/>
      </w:pPr>
    </w:p>
    <w:p w14:paraId="7DEA7475" w14:textId="17844B18" w:rsidR="001C55EF" w:rsidRDefault="001C55EF" w:rsidP="007B2339">
      <w:pPr>
        <w:pStyle w:val="PSDNumPar"/>
        <w:numPr>
          <w:ilvl w:val="0"/>
          <w:numId w:val="0"/>
        </w:numPr>
        <w:spacing w:line="360" w:lineRule="auto"/>
        <w:jc w:val="both"/>
      </w:pPr>
    </w:p>
    <w:p w14:paraId="09691751" w14:textId="0D8FD646" w:rsidR="001C55EF" w:rsidRDefault="001C55EF" w:rsidP="007B2339">
      <w:pPr>
        <w:pStyle w:val="Heading6"/>
        <w:spacing w:line="360" w:lineRule="auto"/>
        <w:jc w:val="both"/>
      </w:pPr>
      <w:bookmarkStart w:id="181" w:name="_Toc479246054"/>
      <w:r>
        <w:t>Unamortised Premium on Long-term Debts</w:t>
      </w:r>
      <w:bookmarkEnd w:id="181"/>
    </w:p>
    <w:p w14:paraId="48292D63" w14:textId="055554F6" w:rsidR="001C55EF" w:rsidRPr="007B2339" w:rsidRDefault="002E0B86" w:rsidP="007B2339">
      <w:pPr>
        <w:pStyle w:val="DefinitionBox"/>
        <w:shd w:val="clear" w:color="auto" w:fill="DBE5F1" w:themeFill="accent1" w:themeFillTint="33"/>
        <w:spacing w:line="360" w:lineRule="auto"/>
        <w:jc w:val="both"/>
        <w:rPr>
          <w:b/>
        </w:rPr>
      </w:pPr>
      <w:r w:rsidRPr="007B2339">
        <w:rPr>
          <w:b/>
        </w:rPr>
        <w:t>Definition</w:t>
      </w:r>
      <w:r w:rsidR="004D44C2" w:rsidRPr="007B2339">
        <w:rPr>
          <w:b/>
        </w:rPr>
        <w:t>:</w:t>
      </w:r>
    </w:p>
    <w:p w14:paraId="50EA1578" w14:textId="031A138B" w:rsidR="001C55EF" w:rsidRPr="005822D4" w:rsidRDefault="001C55EF" w:rsidP="007B2339">
      <w:pPr>
        <w:pStyle w:val="DefinitionBox"/>
        <w:shd w:val="clear" w:color="auto" w:fill="DBE5F1" w:themeFill="accent1" w:themeFillTint="33"/>
        <w:spacing w:line="360" w:lineRule="auto"/>
        <w:jc w:val="both"/>
      </w:pPr>
      <w:r w:rsidRPr="005822D4">
        <w:rPr>
          <w:rFonts w:eastAsia="Times New Roman"/>
          <w:lang w:eastAsia="en-ZA"/>
        </w:rPr>
        <w:t>This account should record the excess of the cash value of consideration received over the face value upon the issuance or assumption of long-term debt securities.  Amounts recorded in this account should be amortised over the life of each respective issue under a plan which will distribute the amount equitably over the life of the security.  The amortization would be on a monthly basis, with the amounts thereof to be credited to account for "interest on long-term debt" or account for "short term interest and other interest expense as appropriate'.  [NERSA RRM V2:  Electricity [225</w:t>
      </w:r>
      <w:r w:rsidR="00FA4542" w:rsidRPr="005822D4">
        <w:rPr>
          <w:rFonts w:eastAsia="Times New Roman"/>
          <w:lang w:eastAsia="en-ZA"/>
        </w:rPr>
        <w:t>]]</w:t>
      </w:r>
    </w:p>
    <w:p w14:paraId="17BB80DA" w14:textId="2A9EDABA" w:rsidR="001C55EF" w:rsidRDefault="001C55EF" w:rsidP="007B2339">
      <w:pPr>
        <w:pStyle w:val="Heading6"/>
        <w:spacing w:line="360" w:lineRule="auto"/>
        <w:jc w:val="both"/>
      </w:pPr>
      <w:bookmarkStart w:id="182" w:name="_Toc479246055"/>
      <w:r>
        <w:t>Concessionary Loan</w:t>
      </w:r>
      <w:bookmarkEnd w:id="182"/>
    </w:p>
    <w:p w14:paraId="680ED640" w14:textId="05C363BE" w:rsidR="002E0B86" w:rsidRPr="004D44C2" w:rsidRDefault="002E0B86" w:rsidP="007B2339">
      <w:pPr>
        <w:pStyle w:val="DefinitionBox"/>
        <w:shd w:val="clear" w:color="auto" w:fill="DBE5F1" w:themeFill="accent1" w:themeFillTint="33"/>
        <w:spacing w:line="360" w:lineRule="auto"/>
        <w:jc w:val="both"/>
        <w:rPr>
          <w:b/>
        </w:rPr>
      </w:pPr>
      <w:r w:rsidRPr="007B2339">
        <w:rPr>
          <w:b/>
        </w:rPr>
        <w:t>Definition:</w:t>
      </w:r>
    </w:p>
    <w:p w14:paraId="1C3E47D1" w14:textId="4CA55EE5" w:rsidR="002E0B86" w:rsidRPr="005822D4" w:rsidRDefault="002E0B86" w:rsidP="007B2339">
      <w:pPr>
        <w:pStyle w:val="DefinitionBox"/>
        <w:shd w:val="clear" w:color="auto" w:fill="DBE5F1" w:themeFill="accent1" w:themeFillTint="33"/>
        <w:spacing w:line="360" w:lineRule="auto"/>
        <w:jc w:val="both"/>
      </w:pPr>
      <w:r w:rsidRPr="005822D4">
        <w:rPr>
          <w:rFonts w:eastAsia="Times New Roman"/>
          <w:lang w:eastAsia="en-ZA"/>
        </w:rPr>
        <w:t xml:space="preserve">A concessionary loan is a loan received by an entity on terms that are not market related. On initial </w:t>
      </w:r>
      <w:r w:rsidR="00FA4542" w:rsidRPr="005822D4">
        <w:rPr>
          <w:rFonts w:eastAsia="Times New Roman"/>
          <w:lang w:eastAsia="en-ZA"/>
        </w:rPr>
        <w:t>recognition,</w:t>
      </w:r>
      <w:r w:rsidRPr="005822D4">
        <w:rPr>
          <w:rFonts w:eastAsia="Times New Roman"/>
          <w:lang w:eastAsia="en-ZA"/>
        </w:rPr>
        <w:t xml:space="preserve"> the entity calculates the part of the concessionary loan that is non-exchange revenue as the difference between the fair value of the loan and the loan proceeds received. The entity accounts for the concessionary loan as a financial liability and non-exchange revenue.</w:t>
      </w:r>
    </w:p>
    <w:p w14:paraId="3C585758" w14:textId="7BD17B6D" w:rsidR="001C55EF" w:rsidRDefault="001C55EF" w:rsidP="007B2339">
      <w:pPr>
        <w:pStyle w:val="Heading6"/>
        <w:spacing w:line="360" w:lineRule="auto"/>
        <w:jc w:val="both"/>
      </w:pPr>
      <w:bookmarkStart w:id="183" w:name="_Toc479246056"/>
      <w:r>
        <w:lastRenderedPageBreak/>
        <w:t>Short-term Borrowing</w:t>
      </w:r>
      <w:bookmarkEnd w:id="183"/>
    </w:p>
    <w:p w14:paraId="2E22B368" w14:textId="43079EEE" w:rsidR="002E0B86" w:rsidRPr="007B2339" w:rsidRDefault="002E0B86" w:rsidP="007B2339">
      <w:pPr>
        <w:pStyle w:val="DefinitionBox"/>
        <w:shd w:val="clear" w:color="auto" w:fill="DBE5F1" w:themeFill="accent1" w:themeFillTint="33"/>
        <w:spacing w:line="360" w:lineRule="auto"/>
        <w:jc w:val="both"/>
        <w:rPr>
          <w:b/>
        </w:rPr>
      </w:pPr>
      <w:r w:rsidRPr="007B2339">
        <w:rPr>
          <w:b/>
        </w:rPr>
        <w:t>Definition:</w:t>
      </w:r>
    </w:p>
    <w:p w14:paraId="38678C44" w14:textId="788F57A8" w:rsidR="001C55EF" w:rsidRPr="005822D4" w:rsidRDefault="001C55EF" w:rsidP="007B2339">
      <w:pPr>
        <w:pStyle w:val="DefinitionBox"/>
        <w:shd w:val="clear" w:color="auto" w:fill="DBE5F1" w:themeFill="accent1" w:themeFillTint="33"/>
        <w:spacing w:line="360" w:lineRule="auto"/>
        <w:jc w:val="both"/>
      </w:pPr>
      <w:r w:rsidRPr="005822D4">
        <w:t xml:space="preserve">Borrowing is money received with the implied or expressed intention of returning the same or an equivalent to the borrower with same interest.  </w:t>
      </w:r>
    </w:p>
    <w:p w14:paraId="7FC3787C" w14:textId="77777777" w:rsidR="004D44C2" w:rsidRDefault="004D44C2" w:rsidP="007B2339">
      <w:pPr>
        <w:pStyle w:val="PSDNumPar"/>
        <w:numPr>
          <w:ilvl w:val="0"/>
          <w:numId w:val="0"/>
        </w:numPr>
        <w:spacing w:line="360" w:lineRule="auto"/>
        <w:ind w:left="851"/>
        <w:jc w:val="both"/>
      </w:pPr>
    </w:p>
    <w:p w14:paraId="7C546D7C" w14:textId="11F504BD" w:rsidR="002E0B86" w:rsidRPr="009B3408" w:rsidRDefault="002E0B86" w:rsidP="007B2339">
      <w:pPr>
        <w:pStyle w:val="PSDNumPar"/>
        <w:spacing w:line="360" w:lineRule="auto"/>
        <w:jc w:val="both"/>
      </w:pPr>
      <w:r w:rsidRPr="009B3408">
        <w:t>This group of accounts provide for the portion of non-current liabilities to be redeemed within 12 months from the reporting date</w:t>
      </w:r>
      <w:r>
        <w:t>.</w:t>
      </w:r>
      <w:r w:rsidRPr="009B3408">
        <w:t xml:space="preserve"> </w:t>
      </w:r>
    </w:p>
    <w:p w14:paraId="2157A494" w14:textId="50678F5D" w:rsidR="001C55EF" w:rsidRPr="009B3408" w:rsidRDefault="001C55EF" w:rsidP="007B2339">
      <w:pPr>
        <w:pStyle w:val="PSDNumPar"/>
        <w:spacing w:line="360" w:lineRule="auto"/>
        <w:jc w:val="both"/>
      </w:pPr>
      <w:r w:rsidRPr="002E0B86">
        <w:t xml:space="preserve">This account should record in a separate subdivision for each class and series of borrowings the face value of the actually issued and un-matured loans which have not been retired or cancelled; </w:t>
      </w:r>
      <w:r w:rsidR="00FA4542" w:rsidRPr="002E0B86">
        <w:t>also,</w:t>
      </w:r>
      <w:r w:rsidRPr="002E0B86">
        <w:t xml:space="preserve"> the face value of such loans issued by other</w:t>
      </w:r>
      <w:r w:rsidRPr="00155971">
        <w:t>,</w:t>
      </w:r>
      <w:r w:rsidRPr="009B3408">
        <w:t xml:space="preserve"> the payment of which has been assumed by the municipality, as well as, until maturity, all long-term debt not otherwise provided for. </w:t>
      </w:r>
    </w:p>
    <w:p w14:paraId="3A5182CE" w14:textId="77777777" w:rsidR="001C55EF" w:rsidRPr="005822D4" w:rsidRDefault="001C55EF" w:rsidP="007B2339">
      <w:pPr>
        <w:pStyle w:val="PSDNumPar"/>
        <w:spacing w:line="360" w:lineRule="auto"/>
        <w:jc w:val="both"/>
      </w:pPr>
      <w:r w:rsidRPr="00FB54DC">
        <w:t xml:space="preserve">Separate accounts should be maintained for each class of obligation, and records should be maintained to show for each class all details as to date of obligation, date of maturity, interest dates and rates, security for the obligation, etc.  </w:t>
      </w:r>
    </w:p>
    <w:p w14:paraId="267CF8E2" w14:textId="77777777" w:rsidR="002E0B86" w:rsidRPr="007B2339" w:rsidRDefault="002E0B86" w:rsidP="007B2339">
      <w:pPr>
        <w:pStyle w:val="DefinitionBox"/>
        <w:keepNext/>
        <w:shd w:val="clear" w:color="auto" w:fill="DBE5F1" w:themeFill="accent1" w:themeFillTint="33"/>
        <w:spacing w:line="360" w:lineRule="auto"/>
        <w:jc w:val="both"/>
        <w:rPr>
          <w:b/>
        </w:rPr>
      </w:pPr>
      <w:r w:rsidRPr="007B2339">
        <w:rPr>
          <w:b/>
        </w:rPr>
        <w:t>Definitions:</w:t>
      </w:r>
    </w:p>
    <w:p w14:paraId="4D9CCA6D" w14:textId="0CBAC052" w:rsidR="002E0B86" w:rsidRPr="005822D4" w:rsidRDefault="002E0B86" w:rsidP="007B2339">
      <w:pPr>
        <w:pStyle w:val="DefinitionBox"/>
        <w:keepNext/>
        <w:shd w:val="clear" w:color="auto" w:fill="DBE5F1" w:themeFill="accent1" w:themeFillTint="33"/>
        <w:spacing w:line="360" w:lineRule="auto"/>
        <w:jc w:val="both"/>
      </w:pPr>
      <w:r w:rsidRPr="007B2339">
        <w:rPr>
          <w:b/>
        </w:rPr>
        <w:t>Annuity Loans:</w:t>
      </w:r>
      <w:r>
        <w:t xml:space="preserve">  </w:t>
      </w:r>
      <w:r w:rsidRPr="005822D4">
        <w:t xml:space="preserve">This account is for recording annuity loans.  An annuity loan is a loan repayable in fixed instalments (annual, monthly or agreed intervals) at a fixed interest rate.  </w:t>
      </w:r>
    </w:p>
    <w:p w14:paraId="3338ACFA" w14:textId="003C0AB7" w:rsidR="002E0B86" w:rsidRPr="005822D4" w:rsidRDefault="002E0B86" w:rsidP="007B2339">
      <w:pPr>
        <w:pStyle w:val="DefinitionBox"/>
        <w:keepNext/>
        <w:shd w:val="clear" w:color="auto" w:fill="DBE5F1" w:themeFill="accent1" w:themeFillTint="33"/>
        <w:spacing w:line="360" w:lineRule="auto"/>
        <w:jc w:val="both"/>
      </w:pPr>
      <w:r w:rsidRPr="007B2339">
        <w:rPr>
          <w:b/>
        </w:rPr>
        <w:t>Bankers’ Acceptance Certificate:</w:t>
      </w:r>
      <w:r>
        <w:t xml:space="preserve">  </w:t>
      </w:r>
      <w:r w:rsidRPr="005822D4">
        <w:t>Bankers’ acceptance is a promised future payment which is accepted and guaranteed by the bank and drawn on a deposit.</w:t>
      </w:r>
    </w:p>
    <w:p w14:paraId="57357C27" w14:textId="59DE8ED6" w:rsidR="002E0B86" w:rsidRPr="005822D4" w:rsidRDefault="002E0B86" w:rsidP="007B2339">
      <w:pPr>
        <w:pStyle w:val="DefinitionBox"/>
        <w:keepNext/>
        <w:shd w:val="clear" w:color="auto" w:fill="DBE5F1" w:themeFill="accent1" w:themeFillTint="33"/>
        <w:spacing w:line="360" w:lineRule="auto"/>
        <w:jc w:val="both"/>
      </w:pPr>
      <w:r w:rsidRPr="007B2339">
        <w:rPr>
          <w:b/>
        </w:rPr>
        <w:t>Derivative Financial Liabilities:</w:t>
      </w:r>
      <w:r>
        <w:t xml:space="preserve">  </w:t>
      </w:r>
      <w:r w:rsidRPr="005822D4">
        <w:t xml:space="preserve">Derivative Financial Liabilities are financial instruments under contracts that have one or more underlying </w:t>
      </w:r>
      <w:r w:rsidRPr="007B2339">
        <w:rPr>
          <w:color w:val="000000" w:themeColor="text1"/>
        </w:rPr>
        <w:t xml:space="preserve">and, one </w:t>
      </w:r>
      <w:r w:rsidRPr="005822D4">
        <w:t xml:space="preserve">or more notional amounts.  Derivative is a transaction or contract whose value depends on or, as the name implies, derives from the value of underlying assets such as stock, bonds, mortgages, market indices, or foreign currencies. One party with exposure to unwanted risk can pass some or all of the risk to a second party. The first party can </w:t>
      </w:r>
      <w:r w:rsidRPr="005822D4">
        <w:lastRenderedPageBreak/>
        <w:t>assume a different risk from a second party, pay the second party to assume the risk, or, as is often the case, create a combination. Derivatives are normally used to control exposure or risk.</w:t>
      </w:r>
    </w:p>
    <w:p w14:paraId="30442A9B" w14:textId="7464D6E4" w:rsidR="002E0B86" w:rsidRPr="005822D4" w:rsidRDefault="002E0B86" w:rsidP="007B2339">
      <w:pPr>
        <w:pStyle w:val="DefinitionBox"/>
        <w:keepNext/>
        <w:shd w:val="clear" w:color="auto" w:fill="DBE5F1" w:themeFill="accent1" w:themeFillTint="33"/>
        <w:spacing w:line="360" w:lineRule="auto"/>
        <w:jc w:val="both"/>
      </w:pPr>
      <w:r w:rsidRPr="007B2339">
        <w:rPr>
          <w:b/>
        </w:rPr>
        <w:t>Government Loans:</w:t>
      </w:r>
      <w:r>
        <w:t xml:space="preserve">  </w:t>
      </w:r>
      <w:r w:rsidRPr="005822D4">
        <w:t>This account is for recording loans given by national or provincial government.</w:t>
      </w:r>
    </w:p>
    <w:p w14:paraId="618177E8" w14:textId="0140D219" w:rsidR="002E0B86" w:rsidRPr="005822D4" w:rsidRDefault="002E0B86" w:rsidP="007B2339">
      <w:pPr>
        <w:pStyle w:val="DefinitionBox"/>
        <w:keepNext/>
        <w:shd w:val="clear" w:color="auto" w:fill="DBE5F1" w:themeFill="accent1" w:themeFillTint="33"/>
        <w:spacing w:line="360" w:lineRule="auto"/>
        <w:jc w:val="both"/>
      </w:pPr>
      <w:r w:rsidRPr="007B2339">
        <w:rPr>
          <w:b/>
        </w:rPr>
        <w:t xml:space="preserve">Local Registered Stock: </w:t>
      </w:r>
      <w:r>
        <w:t xml:space="preserve"> </w:t>
      </w:r>
      <w:r w:rsidRPr="005822D4">
        <w:t>This account is for recording local registered stock.  Local registered stock refers to "stock/</w:t>
      </w:r>
      <w:r w:rsidR="004D44C2">
        <w:t xml:space="preserve"> </w:t>
      </w:r>
      <w:r w:rsidRPr="005822D4">
        <w:t xml:space="preserve">bond" issues made by the municipality through BESA being part of the JSE.  </w:t>
      </w:r>
    </w:p>
    <w:p w14:paraId="798CC958" w14:textId="687529C2" w:rsidR="002E0B86" w:rsidRPr="005822D4" w:rsidRDefault="002E0B86" w:rsidP="007B2339">
      <w:pPr>
        <w:pStyle w:val="DefinitionBox"/>
        <w:keepNext/>
        <w:shd w:val="clear" w:color="auto" w:fill="DBE5F1" w:themeFill="accent1" w:themeFillTint="33"/>
        <w:spacing w:line="360" w:lineRule="auto"/>
        <w:jc w:val="both"/>
      </w:pPr>
      <w:r w:rsidRPr="007B2339">
        <w:rPr>
          <w:b/>
        </w:rPr>
        <w:t>Marketable Bonds:</w:t>
      </w:r>
      <w:r>
        <w:t xml:space="preserve">  </w:t>
      </w:r>
      <w:r w:rsidRPr="005822D4">
        <w:t>These are for bonds which could be exchanged in an open market prior to maturity.</w:t>
      </w:r>
    </w:p>
    <w:p w14:paraId="2CB9F556" w14:textId="0A59B62C" w:rsidR="002E0B86" w:rsidRPr="005822D4" w:rsidRDefault="002E0B86" w:rsidP="007B2339">
      <w:pPr>
        <w:pStyle w:val="DefinitionBox"/>
        <w:keepNext/>
        <w:shd w:val="clear" w:color="auto" w:fill="DBE5F1" w:themeFill="accent1" w:themeFillTint="33"/>
        <w:spacing w:line="360" w:lineRule="auto"/>
        <w:jc w:val="both"/>
      </w:pPr>
      <w:r w:rsidRPr="007B2339">
        <w:rPr>
          <w:b/>
        </w:rPr>
        <w:t>Non-marketable Bonds:</w:t>
      </w:r>
      <w:r>
        <w:t xml:space="preserve">  </w:t>
      </w:r>
      <w:r w:rsidRPr="005822D4">
        <w:t xml:space="preserve">Non-marketable securities are shares held in privately held companies for which there is no ready market.  </w:t>
      </w:r>
      <w:r w:rsidR="004D44C2">
        <w:t>The municipality has</w:t>
      </w:r>
      <w:r w:rsidRPr="005822D4">
        <w:t xml:space="preserve"> to find </w:t>
      </w:r>
      <w:r w:rsidR="004D44C2">
        <w:t>its</w:t>
      </w:r>
      <w:r w:rsidRPr="005822D4">
        <w:t xml:space="preserve"> own buyer and negotiate </w:t>
      </w:r>
      <w:r w:rsidR="004D44C2">
        <w:t>its</w:t>
      </w:r>
      <w:r w:rsidRPr="005822D4">
        <w:t xml:space="preserve"> own price if </w:t>
      </w:r>
      <w:r w:rsidR="004D44C2">
        <w:t>it</w:t>
      </w:r>
      <w:r w:rsidRPr="005822D4">
        <w:t xml:space="preserve"> wish to sell </w:t>
      </w:r>
      <w:r w:rsidR="004D44C2">
        <w:t>its</w:t>
      </w:r>
      <w:r w:rsidRPr="005822D4">
        <w:t xml:space="preserve"> shares, </w:t>
      </w:r>
      <w:r w:rsidR="004D44C2">
        <w:t>for example</w:t>
      </w:r>
      <w:r w:rsidRPr="005822D4">
        <w:t xml:space="preserve"> shares in a family owned business.</w:t>
      </w:r>
    </w:p>
    <w:p w14:paraId="783A5EB8" w14:textId="2EAE6963" w:rsidR="002E0B86" w:rsidRPr="005822D4" w:rsidRDefault="002E0B86" w:rsidP="007B2339">
      <w:pPr>
        <w:pStyle w:val="DefinitionBox"/>
        <w:keepNext/>
        <w:shd w:val="clear" w:color="auto" w:fill="DBE5F1" w:themeFill="accent1" w:themeFillTint="33"/>
        <w:spacing w:line="360" w:lineRule="auto"/>
        <w:jc w:val="both"/>
      </w:pPr>
      <w:r w:rsidRPr="007B2339">
        <w:rPr>
          <w:b/>
        </w:rPr>
        <w:t>PPP Liabilities</w:t>
      </w:r>
      <w:r w:rsidR="004D44C2">
        <w:rPr>
          <w:b/>
        </w:rPr>
        <w:t>:</w:t>
      </w:r>
      <w:r>
        <w:t xml:space="preserve"> </w:t>
      </w:r>
      <w:r w:rsidRPr="005822D4">
        <w:t>Recognition of a liability for an asset created by a Public Private Partnership if the asset qualifies for recognition i</w:t>
      </w:r>
      <w:r w:rsidR="004D44C2">
        <w:t xml:space="preserve">n </w:t>
      </w:r>
      <w:r w:rsidRPr="005822D4">
        <w:t>t</w:t>
      </w:r>
      <w:r w:rsidR="004D44C2">
        <w:t xml:space="preserve">erms </w:t>
      </w:r>
      <w:r w:rsidRPr="005822D4">
        <w:t>o</w:t>
      </w:r>
      <w:r w:rsidR="004D44C2">
        <w:t>f</w:t>
      </w:r>
      <w:r w:rsidRPr="005822D4">
        <w:t xml:space="preserve"> </w:t>
      </w:r>
      <w:r w:rsidRPr="007B2339">
        <w:rPr>
          <w:i/>
        </w:rPr>
        <w:t>GRAP 17 Property, Plant and Equipment.</w:t>
      </w:r>
      <w:r w:rsidRPr="005822D4">
        <w:t xml:space="preserve">  Where the control approach criteria have been </w:t>
      </w:r>
      <w:r w:rsidR="00FA4542" w:rsidRPr="005822D4">
        <w:t>met,</w:t>
      </w:r>
      <w:r w:rsidRPr="005822D4">
        <w:t xml:space="preserve"> the asset would be recognised and accordingly the liability.</w:t>
      </w:r>
    </w:p>
    <w:p w14:paraId="1ED4C7BA" w14:textId="5E326EC2" w:rsidR="002E0B86" w:rsidRPr="005822D4" w:rsidRDefault="002E0B86" w:rsidP="007B2339">
      <w:pPr>
        <w:pStyle w:val="DefinitionBox"/>
        <w:keepNext/>
        <w:shd w:val="clear" w:color="auto" w:fill="DBE5F1" w:themeFill="accent1" w:themeFillTint="33"/>
        <w:spacing w:line="360" w:lineRule="auto"/>
        <w:jc w:val="both"/>
      </w:pPr>
      <w:r w:rsidRPr="007B2339">
        <w:rPr>
          <w:b/>
        </w:rPr>
        <w:t>Securities:</w:t>
      </w:r>
      <w:r>
        <w:t xml:space="preserve">  </w:t>
      </w:r>
      <w:r w:rsidRPr="005822D4">
        <w:t>Securities are debt securities (banknotes, bonds and debentures), equity securities (shares and stock) and derivative contracts (forward, futures, options and swaps).</w:t>
      </w:r>
    </w:p>
    <w:p w14:paraId="41797B7F" w14:textId="77777777" w:rsidR="004D44C2" w:rsidRDefault="004D44C2" w:rsidP="007B2339">
      <w:pPr>
        <w:pStyle w:val="Heading6"/>
        <w:keepNext/>
        <w:spacing w:after="240" w:line="360" w:lineRule="auto"/>
        <w:jc w:val="both"/>
        <w:rPr>
          <w:rStyle w:val="Heading5Char"/>
          <w:b/>
          <w:i w:val="0"/>
          <w:sz w:val="20"/>
          <w:szCs w:val="20"/>
          <w:lang w:val="en-ZA"/>
        </w:rPr>
      </w:pPr>
    </w:p>
    <w:p w14:paraId="1F39B6CD" w14:textId="740DC5AA" w:rsidR="001C55EF" w:rsidRPr="009B3408" w:rsidRDefault="001C55EF" w:rsidP="007B2339">
      <w:pPr>
        <w:pStyle w:val="Heading6"/>
        <w:keepNext/>
        <w:spacing w:after="240" w:line="360" w:lineRule="auto"/>
        <w:jc w:val="both"/>
      </w:pPr>
      <w:bookmarkStart w:id="184" w:name="_Toc479246057"/>
      <w:r w:rsidRPr="005822D4">
        <w:rPr>
          <w:rStyle w:val="Heading5Char"/>
          <w:b/>
          <w:sz w:val="20"/>
          <w:szCs w:val="20"/>
          <w:lang w:val="en-ZA"/>
        </w:rPr>
        <w:t>Current portion of Non-</w:t>
      </w:r>
      <w:r w:rsidR="004D44C2">
        <w:rPr>
          <w:rStyle w:val="Heading5Char"/>
          <w:b/>
          <w:sz w:val="20"/>
          <w:szCs w:val="20"/>
          <w:lang w:val="en-ZA"/>
        </w:rPr>
        <w:t>C</w:t>
      </w:r>
      <w:r w:rsidRPr="005822D4">
        <w:rPr>
          <w:rStyle w:val="Heading5Char"/>
          <w:b/>
          <w:sz w:val="20"/>
          <w:szCs w:val="20"/>
          <w:lang w:val="en-ZA"/>
        </w:rPr>
        <w:t>urrent Borrowings</w:t>
      </w:r>
      <w:bookmarkEnd w:id="184"/>
    </w:p>
    <w:tbl>
      <w:tblPr>
        <w:tblStyle w:val="TableGrid"/>
        <w:tblW w:w="0" w:type="auto"/>
        <w:tblInd w:w="28" w:type="dxa"/>
        <w:tblLook w:val="04A0" w:firstRow="1" w:lastRow="0" w:firstColumn="1" w:lastColumn="0" w:noHBand="0" w:noVBand="1"/>
      </w:tblPr>
      <w:tblGrid>
        <w:gridCol w:w="2070"/>
        <w:gridCol w:w="6918"/>
      </w:tblGrid>
      <w:tr w:rsidR="001C55EF" w:rsidRPr="005822D4" w14:paraId="6A4CF941" w14:textId="77777777" w:rsidTr="00FB66B6">
        <w:tc>
          <w:tcPr>
            <w:tcW w:w="2076" w:type="dxa"/>
          </w:tcPr>
          <w:p w14:paraId="04269D22" w14:textId="77777777" w:rsidR="001C55EF" w:rsidRPr="005822D4" w:rsidRDefault="001C55EF" w:rsidP="007B2339">
            <w:pPr>
              <w:spacing w:before="120" w:after="120" w:line="360" w:lineRule="auto"/>
              <w:jc w:val="both"/>
              <w:rPr>
                <w:noProof/>
                <w:lang w:eastAsia="en-ZA"/>
              </w:rPr>
            </w:pPr>
            <w:r w:rsidRPr="005822D4">
              <w:rPr>
                <w:noProof/>
                <w:lang w:eastAsia="en-ZA"/>
              </w:rPr>
              <w:drawing>
                <wp:inline distT="0" distB="0" distL="0" distR="0" wp14:anchorId="2603118D" wp14:editId="5EC50704">
                  <wp:extent cx="630000" cy="6300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essDecisionSmall[1].gif"/>
                          <pic:cNvPicPr/>
                        </pic:nvPicPr>
                        <pic:blipFill>
                          <a:blip r:embed="rId42" cstate="print">
                            <a:extLst>
                              <a:ext uri="{28A0092B-C50C-407E-A947-70E740481C1C}">
                                <a14:useLocalDpi xmlns:a14="http://schemas.microsoft.com/office/drawing/2010/main" val="0"/>
                              </a:ext>
                            </a:extLst>
                          </a:blip>
                          <a:stretch>
                            <a:fillRect/>
                          </a:stretch>
                        </pic:blipFill>
                        <pic:spPr>
                          <a:xfrm>
                            <a:off x="0" y="0"/>
                            <a:ext cx="630000" cy="630000"/>
                          </a:xfrm>
                          <a:prstGeom prst="rect">
                            <a:avLst/>
                          </a:prstGeom>
                        </pic:spPr>
                      </pic:pic>
                    </a:graphicData>
                  </a:graphic>
                </wp:inline>
              </w:drawing>
            </w:r>
          </w:p>
        </w:tc>
        <w:tc>
          <w:tcPr>
            <w:tcW w:w="7138" w:type="dxa"/>
          </w:tcPr>
          <w:p w14:paraId="5866DFD7" w14:textId="77777777" w:rsidR="001C55EF" w:rsidRPr="005822D4" w:rsidRDefault="001C55EF" w:rsidP="007B2339">
            <w:pPr>
              <w:pStyle w:val="Numberedbodytext"/>
              <w:numPr>
                <w:ilvl w:val="0"/>
                <w:numId w:val="0"/>
              </w:numPr>
              <w:spacing w:before="120" w:after="120" w:line="360" w:lineRule="auto"/>
              <w:rPr>
                <w:rFonts w:ascii="Georgia" w:hAnsi="Georgia"/>
                <w:b/>
                <w:i/>
                <w:sz w:val="24"/>
              </w:rPr>
            </w:pPr>
            <w:r w:rsidRPr="005822D4">
              <w:rPr>
                <w:rFonts w:ascii="Georgia" w:hAnsi="Georgia"/>
                <w:b/>
                <w:i/>
                <w:sz w:val="24"/>
              </w:rPr>
              <w:t>Posting Level Detail required to be added by the municipality fo</w:t>
            </w:r>
            <w:r w:rsidRPr="00FB54DC">
              <w:rPr>
                <w:rFonts w:ascii="Georgia" w:hAnsi="Georgia"/>
                <w:b/>
                <w:i/>
                <w:sz w:val="24"/>
              </w:rPr>
              <w:t>r current and non-current borrowing</w:t>
            </w:r>
          </w:p>
          <w:p w14:paraId="7DA627AC" w14:textId="77777777" w:rsidR="001C55EF" w:rsidRPr="005822D4" w:rsidRDefault="001C55EF" w:rsidP="007B2339">
            <w:pPr>
              <w:pStyle w:val="Numberedbodytext"/>
              <w:numPr>
                <w:ilvl w:val="0"/>
                <w:numId w:val="0"/>
              </w:numPr>
              <w:spacing w:before="120" w:after="120" w:line="360" w:lineRule="auto"/>
              <w:rPr>
                <w:rFonts w:ascii="Georgia" w:hAnsi="Georgia"/>
                <w:sz w:val="24"/>
              </w:rPr>
            </w:pPr>
            <w:r w:rsidRPr="007B2339">
              <w:rPr>
                <w:rFonts w:ascii="Georgia" w:hAnsi="Georgia"/>
                <w:sz w:val="22"/>
              </w:rPr>
              <w:t>Municipalities need to add posting level accounts and the description to include the name of the institution and reference/account number.  The same principle applies for current and non-current borrowings.</w:t>
            </w:r>
          </w:p>
        </w:tc>
      </w:tr>
    </w:tbl>
    <w:p w14:paraId="3773DA6C" w14:textId="77777777" w:rsidR="001C55EF" w:rsidRDefault="001C55EF" w:rsidP="007B2339">
      <w:pPr>
        <w:pStyle w:val="Numberedbodytext"/>
        <w:numPr>
          <w:ilvl w:val="0"/>
          <w:numId w:val="0"/>
        </w:numPr>
        <w:spacing w:line="360" w:lineRule="auto"/>
        <w:ind w:left="851" w:hanging="851"/>
      </w:pPr>
      <w:r>
        <w:rPr>
          <w:noProof/>
          <w:lang w:eastAsia="en-ZA"/>
        </w:rPr>
        <w:lastRenderedPageBreak/>
        <w:drawing>
          <wp:inline distT="0" distB="0" distL="0" distR="0" wp14:anchorId="47C2A76F" wp14:editId="208C223F">
            <wp:extent cx="5652000" cy="5724000"/>
            <wp:effectExtent l="0" t="57150" r="0" b="105410"/>
            <wp:docPr id="72" name="Diagram 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2" r:lo="rId173" r:qs="rId174" r:cs="rId175"/>
              </a:graphicData>
            </a:graphic>
          </wp:inline>
        </w:drawing>
      </w:r>
    </w:p>
    <w:p w14:paraId="728F2CFC" w14:textId="77777777" w:rsidR="001C55EF" w:rsidRDefault="001C55EF" w:rsidP="007B2339">
      <w:pPr>
        <w:pStyle w:val="PSDNumPar"/>
        <w:spacing w:line="360" w:lineRule="auto"/>
        <w:jc w:val="both"/>
      </w:pPr>
      <w:r>
        <w:t>The next level which is a non-posting level the following classification is provided for (except for the financial instruments listed above marked with “*”):</w:t>
      </w:r>
    </w:p>
    <w:p w14:paraId="79BDB1E2" w14:textId="77777777" w:rsidR="001C55EF" w:rsidRDefault="001C55EF" w:rsidP="007B2339">
      <w:pPr>
        <w:pStyle w:val="Bulletpar"/>
        <w:numPr>
          <w:ilvl w:val="3"/>
          <w:numId w:val="42"/>
        </w:numPr>
        <w:spacing w:before="120" w:after="120" w:line="360" w:lineRule="auto"/>
        <w:ind w:left="1135" w:hanging="284"/>
        <w:jc w:val="both"/>
      </w:pPr>
      <w:r>
        <w:t>General Public</w:t>
      </w:r>
    </w:p>
    <w:p w14:paraId="7D5E327E" w14:textId="47CA345B" w:rsidR="001C55EF" w:rsidRDefault="001C55EF" w:rsidP="007B2339">
      <w:pPr>
        <w:pStyle w:val="Bulletpar"/>
        <w:numPr>
          <w:ilvl w:val="3"/>
          <w:numId w:val="42"/>
        </w:numPr>
        <w:spacing w:before="120" w:after="120" w:line="360" w:lineRule="auto"/>
        <w:ind w:left="1135" w:hanging="284"/>
        <w:jc w:val="both"/>
      </w:pPr>
      <w:r>
        <w:t>Banks:  ABSA/ FNB/ Nedbank/ RMB/ Standard Bank/ Unspecified</w:t>
      </w:r>
    </w:p>
    <w:p w14:paraId="21C414AB" w14:textId="77777777" w:rsidR="001C55EF" w:rsidRDefault="001C55EF" w:rsidP="007B2339">
      <w:pPr>
        <w:pStyle w:val="Bulletpar"/>
        <w:numPr>
          <w:ilvl w:val="3"/>
          <w:numId w:val="42"/>
        </w:numPr>
        <w:spacing w:before="120" w:after="120" w:line="360" w:lineRule="auto"/>
        <w:ind w:left="1135" w:hanging="284"/>
        <w:jc w:val="both"/>
      </w:pPr>
      <w:r>
        <w:t>Development Bank of South Africa</w:t>
      </w:r>
    </w:p>
    <w:p w14:paraId="7A59B890" w14:textId="5B693528" w:rsidR="001C55EF" w:rsidRDefault="001C55EF" w:rsidP="007B2339">
      <w:pPr>
        <w:pStyle w:val="Bulletpar"/>
        <w:numPr>
          <w:ilvl w:val="3"/>
          <w:numId w:val="42"/>
        </w:numPr>
        <w:spacing w:before="120" w:after="120" w:line="360" w:lineRule="auto"/>
        <w:ind w:left="1135" w:hanging="284"/>
        <w:jc w:val="both"/>
      </w:pPr>
      <w:r>
        <w:t>In</w:t>
      </w:r>
      <w:r w:rsidR="007B2339">
        <w:t>f</w:t>
      </w:r>
      <w:r>
        <w:t>rastructure Finance Corporation</w:t>
      </w:r>
    </w:p>
    <w:p w14:paraId="5F0A6159" w14:textId="77777777" w:rsidR="001C55EF" w:rsidRDefault="001C55EF" w:rsidP="007B2339">
      <w:pPr>
        <w:pStyle w:val="Bulletpar"/>
        <w:numPr>
          <w:ilvl w:val="3"/>
          <w:numId w:val="42"/>
        </w:numPr>
        <w:spacing w:before="120" w:after="120" w:line="360" w:lineRule="auto"/>
        <w:ind w:left="1135" w:hanging="284"/>
        <w:jc w:val="both"/>
      </w:pPr>
      <w:r>
        <w:t>Public Investment Commissioners</w:t>
      </w:r>
    </w:p>
    <w:p w14:paraId="2C45890C" w14:textId="77777777" w:rsidR="001C55EF" w:rsidRDefault="001C55EF" w:rsidP="007B2339">
      <w:pPr>
        <w:pStyle w:val="Bulletpar"/>
        <w:numPr>
          <w:ilvl w:val="3"/>
          <w:numId w:val="42"/>
        </w:numPr>
        <w:spacing w:before="120" w:after="120" w:line="360" w:lineRule="auto"/>
        <w:ind w:left="1135" w:hanging="284"/>
        <w:jc w:val="both"/>
      </w:pPr>
      <w:r>
        <w:t>Municipal Pension Funds</w:t>
      </w:r>
    </w:p>
    <w:p w14:paraId="02A7528D" w14:textId="77777777" w:rsidR="001C55EF" w:rsidRDefault="001C55EF" w:rsidP="007B2339">
      <w:pPr>
        <w:pStyle w:val="Bulletpar"/>
        <w:numPr>
          <w:ilvl w:val="3"/>
          <w:numId w:val="42"/>
        </w:numPr>
        <w:spacing w:before="120" w:after="120" w:line="360" w:lineRule="auto"/>
        <w:ind w:left="1135" w:hanging="284"/>
        <w:jc w:val="both"/>
      </w:pPr>
      <w:r>
        <w:lastRenderedPageBreak/>
        <w:t>Other Public Pension Funds</w:t>
      </w:r>
    </w:p>
    <w:p w14:paraId="68169FBF" w14:textId="77777777" w:rsidR="001C55EF" w:rsidRDefault="001C55EF" w:rsidP="007B2339">
      <w:pPr>
        <w:pStyle w:val="Bulletpar"/>
        <w:numPr>
          <w:ilvl w:val="3"/>
          <w:numId w:val="42"/>
        </w:numPr>
        <w:spacing w:before="120" w:after="120" w:line="360" w:lineRule="auto"/>
        <w:ind w:left="1135" w:hanging="284"/>
        <w:jc w:val="both"/>
      </w:pPr>
      <w:r>
        <w:t>Public Corporation</w:t>
      </w:r>
    </w:p>
    <w:p w14:paraId="46FB48E4" w14:textId="77777777" w:rsidR="001C55EF" w:rsidRDefault="001C55EF" w:rsidP="007B2339">
      <w:pPr>
        <w:pStyle w:val="Bulletpar"/>
        <w:numPr>
          <w:ilvl w:val="3"/>
          <w:numId w:val="42"/>
        </w:numPr>
        <w:spacing w:before="120" w:after="120" w:line="360" w:lineRule="auto"/>
        <w:ind w:left="1135" w:hanging="284"/>
        <w:jc w:val="both"/>
      </w:pPr>
      <w:r>
        <w:t>Private Enterprises</w:t>
      </w:r>
    </w:p>
    <w:p w14:paraId="31282FE4" w14:textId="77777777" w:rsidR="001C55EF" w:rsidRDefault="001C55EF" w:rsidP="007B2339">
      <w:pPr>
        <w:pStyle w:val="Bulletpar"/>
        <w:numPr>
          <w:ilvl w:val="3"/>
          <w:numId w:val="42"/>
        </w:numPr>
        <w:spacing w:before="120" w:after="120" w:line="360" w:lineRule="auto"/>
        <w:ind w:left="1135" w:hanging="284"/>
        <w:jc w:val="both"/>
      </w:pPr>
      <w:r>
        <w:t>Foreign Government and International Organisations</w:t>
      </w:r>
    </w:p>
    <w:p w14:paraId="6DC2083B" w14:textId="334764F2" w:rsidR="001C55EF" w:rsidRDefault="001C55EF" w:rsidP="007B2339">
      <w:pPr>
        <w:pStyle w:val="PSDNumPar"/>
        <w:spacing w:line="360" w:lineRule="auto"/>
        <w:jc w:val="both"/>
      </w:pPr>
      <w:r>
        <w:t xml:space="preserve">The posting level within the above classification is defined by an account with description “specify”.  The municipality need to change the account description by including the account number or reference number </w:t>
      </w:r>
      <w:r w:rsidR="00636A30">
        <w:t>for a</w:t>
      </w:r>
      <w:r>
        <w:t xml:space="preserve"> specific instrument.  The account set-up should align with the Current Borrowing Section in the Item:  Liabilities Segment.</w:t>
      </w:r>
    </w:p>
    <w:p w14:paraId="62B01136" w14:textId="08457C01" w:rsidR="00E91B64" w:rsidRPr="005822D4" w:rsidRDefault="00E91B64" w:rsidP="007B2339">
      <w:pPr>
        <w:pStyle w:val="Heading5"/>
        <w:spacing w:line="360" w:lineRule="auto"/>
        <w:jc w:val="both"/>
      </w:pPr>
      <w:bookmarkStart w:id="185" w:name="_Toc362864669"/>
      <w:bookmarkStart w:id="186" w:name="_Toc479246058"/>
      <w:bookmarkEnd w:id="180"/>
      <w:r w:rsidRPr="005822D4">
        <w:t>Current</w:t>
      </w:r>
      <w:r w:rsidR="00212C73" w:rsidRPr="005822D4">
        <w:t>/</w:t>
      </w:r>
      <w:r w:rsidR="00636A30">
        <w:t xml:space="preserve"> </w:t>
      </w:r>
      <w:r w:rsidR="00212C73" w:rsidRPr="005822D4">
        <w:t>Non-current</w:t>
      </w:r>
      <w:r w:rsidRPr="005822D4">
        <w:t xml:space="preserve"> portion of Finance Lease Liabilities</w:t>
      </w:r>
      <w:bookmarkEnd w:id="185"/>
      <w:bookmarkEnd w:id="186"/>
    </w:p>
    <w:p w14:paraId="5657EB45" w14:textId="77777777" w:rsidR="00636A30" w:rsidRPr="007B2339" w:rsidRDefault="00636A30" w:rsidP="007B2339">
      <w:pPr>
        <w:pStyle w:val="DefinitionBox"/>
        <w:shd w:val="clear" w:color="auto" w:fill="DBE5F1" w:themeFill="accent1" w:themeFillTint="33"/>
        <w:spacing w:line="360" w:lineRule="auto"/>
        <w:jc w:val="both"/>
        <w:rPr>
          <w:b/>
        </w:rPr>
      </w:pPr>
      <w:r w:rsidRPr="007B2339">
        <w:rPr>
          <w:b/>
        </w:rPr>
        <w:t>Definition:</w:t>
      </w:r>
    </w:p>
    <w:p w14:paraId="179128F3" w14:textId="140D1E81" w:rsidR="00E91B64" w:rsidRPr="005822D4" w:rsidRDefault="00E91B64" w:rsidP="007B2339">
      <w:pPr>
        <w:pStyle w:val="DefinitionBox"/>
        <w:shd w:val="clear" w:color="auto" w:fill="DBE5F1" w:themeFill="accent1" w:themeFillTint="33"/>
        <w:spacing w:line="360" w:lineRule="auto"/>
        <w:jc w:val="both"/>
      </w:pPr>
      <w:r w:rsidRPr="005822D4">
        <w:t xml:space="preserve">At the commencement of the lease term, lessees shall recognise finance leases as assets and liabilities in their statement of financial position at amounts equal to the fair value of the leased property or, if lower, the present value of the minimum lease payments, each determined at the inception of the lease. </w:t>
      </w:r>
    </w:p>
    <w:p w14:paraId="19C61EE4" w14:textId="77777777" w:rsidR="00636A30" w:rsidRDefault="00636A30" w:rsidP="007B2339">
      <w:pPr>
        <w:pStyle w:val="PSDNumPar"/>
        <w:numPr>
          <w:ilvl w:val="0"/>
          <w:numId w:val="0"/>
        </w:numPr>
        <w:spacing w:line="360" w:lineRule="auto"/>
        <w:ind w:left="851"/>
        <w:jc w:val="both"/>
      </w:pPr>
    </w:p>
    <w:p w14:paraId="36DCAE12" w14:textId="2D726CD6" w:rsidR="00E91B64" w:rsidRPr="005822D4" w:rsidRDefault="00C55FE7" w:rsidP="007B2339">
      <w:pPr>
        <w:pStyle w:val="PSDNumPar"/>
        <w:spacing w:line="360" w:lineRule="auto"/>
        <w:jc w:val="both"/>
      </w:pPr>
      <w:r w:rsidRPr="00FB54DC">
        <w:t>The discount rate to be used in calculating the present value of the minimum lease payment is the interest rate implicit in the lease, if this is the determining practice; if not, the lessee’s incremental borrowing rate shall be used.  Any initial direct costs of the lessee are added to the amount recognised as an asset.</w:t>
      </w:r>
    </w:p>
    <w:p w14:paraId="4B0EC06E" w14:textId="77777777" w:rsidR="00E91B64" w:rsidRPr="005822D4" w:rsidRDefault="00C55FE7" w:rsidP="007B2339">
      <w:pPr>
        <w:pStyle w:val="PSDNumPar"/>
        <w:spacing w:line="360" w:lineRule="auto"/>
        <w:jc w:val="both"/>
      </w:pPr>
      <w:r w:rsidRPr="00FB54DC">
        <w:t>If for the presentation of liabilities on the face of the statement of financial position a distinction is made between current and non-current liabilities, the same distinction is made for lease liabilities.</w:t>
      </w:r>
    </w:p>
    <w:p w14:paraId="0FF91847" w14:textId="77777777" w:rsidR="00E91B64" w:rsidRPr="005822D4" w:rsidRDefault="00C55FE7" w:rsidP="007B2339">
      <w:pPr>
        <w:pStyle w:val="PSDNumPar"/>
        <w:spacing w:line="360" w:lineRule="auto"/>
        <w:jc w:val="both"/>
      </w:pPr>
      <w:r w:rsidRPr="00FB54DC">
        <w:t xml:space="preserve">Minimum lease payments shall be apportioned between the finance charge and the reduction of the outstanding liability. </w:t>
      </w:r>
    </w:p>
    <w:p w14:paraId="622506E0" w14:textId="77777777" w:rsidR="00E91B64" w:rsidRPr="005822D4" w:rsidRDefault="00C55FE7" w:rsidP="007B2339">
      <w:pPr>
        <w:pStyle w:val="PSDNumPar"/>
        <w:spacing w:line="360" w:lineRule="auto"/>
        <w:jc w:val="both"/>
      </w:pPr>
      <w:r w:rsidRPr="00FB54DC">
        <w:t>The finance charge shall be allocated to each period during the lease term so as to produce a constant periodic rate of interest on the remaining balance of the liability. Contingent rents shall be charged as expenses in the periods in which they are incurred.</w:t>
      </w:r>
    </w:p>
    <w:p w14:paraId="4185AA39" w14:textId="719A7466" w:rsidR="00E91B64" w:rsidRPr="005822D4" w:rsidRDefault="00C55FE7" w:rsidP="007B2339">
      <w:pPr>
        <w:pStyle w:val="PSDNumPar"/>
        <w:spacing w:line="360" w:lineRule="auto"/>
        <w:jc w:val="both"/>
      </w:pPr>
      <w:r w:rsidRPr="00FB54DC">
        <w:t>In practice, in allocating the finance charge to periods during the lease term, a lessee may use some form of approximation to simplify the calculation.</w:t>
      </w:r>
    </w:p>
    <w:p w14:paraId="3FE0274C" w14:textId="77777777" w:rsidR="00E91B64" w:rsidRPr="005822D4" w:rsidRDefault="00C55FE7" w:rsidP="007B2339">
      <w:pPr>
        <w:pStyle w:val="PSDNumPar"/>
        <w:spacing w:line="360" w:lineRule="auto"/>
        <w:jc w:val="both"/>
      </w:pPr>
      <w:r w:rsidRPr="00FB54DC">
        <w:lastRenderedPageBreak/>
        <w:t>In addition, the requirements for disclosure in accordance with the Standards of GRAP on Investment Property, Property, Plant and Equipment, Intangible Assets, Agriculture and Impairment of Assets apply to lessees for assets leased under finance leases.</w:t>
      </w:r>
    </w:p>
    <w:tbl>
      <w:tblPr>
        <w:tblStyle w:val="TableGrid"/>
        <w:tblW w:w="0" w:type="auto"/>
        <w:tblInd w:w="28" w:type="dxa"/>
        <w:tblLook w:val="04A0" w:firstRow="1" w:lastRow="0" w:firstColumn="1" w:lastColumn="0" w:noHBand="0" w:noVBand="1"/>
      </w:tblPr>
      <w:tblGrid>
        <w:gridCol w:w="2070"/>
        <w:gridCol w:w="6918"/>
      </w:tblGrid>
      <w:tr w:rsidR="006B6DE5" w:rsidRPr="005822D4" w14:paraId="6F9E84AF" w14:textId="77777777" w:rsidTr="00931363">
        <w:tc>
          <w:tcPr>
            <w:tcW w:w="2076" w:type="dxa"/>
          </w:tcPr>
          <w:p w14:paraId="1550593E" w14:textId="77777777" w:rsidR="006B6DE5" w:rsidRPr="005822D4" w:rsidRDefault="006B6DE5" w:rsidP="007B2339">
            <w:pPr>
              <w:spacing w:line="360" w:lineRule="auto"/>
              <w:contextualSpacing/>
              <w:jc w:val="both"/>
              <w:rPr>
                <w:noProof/>
                <w:lang w:eastAsia="en-ZA"/>
              </w:rPr>
            </w:pPr>
            <w:r w:rsidRPr="005822D4">
              <w:rPr>
                <w:noProof/>
                <w:lang w:eastAsia="en-ZA"/>
              </w:rPr>
              <w:drawing>
                <wp:inline distT="0" distB="0" distL="0" distR="0" wp14:anchorId="5920A07B" wp14:editId="53B96141">
                  <wp:extent cx="630000" cy="630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essDecisionSmall[1].gif"/>
                          <pic:cNvPicPr/>
                        </pic:nvPicPr>
                        <pic:blipFill>
                          <a:blip r:embed="rId42" cstate="print">
                            <a:extLst>
                              <a:ext uri="{28A0092B-C50C-407E-A947-70E740481C1C}">
                                <a14:useLocalDpi xmlns:a14="http://schemas.microsoft.com/office/drawing/2010/main" val="0"/>
                              </a:ext>
                            </a:extLst>
                          </a:blip>
                          <a:stretch>
                            <a:fillRect/>
                          </a:stretch>
                        </pic:blipFill>
                        <pic:spPr>
                          <a:xfrm>
                            <a:off x="0" y="0"/>
                            <a:ext cx="630000" cy="630000"/>
                          </a:xfrm>
                          <a:prstGeom prst="rect">
                            <a:avLst/>
                          </a:prstGeom>
                        </pic:spPr>
                      </pic:pic>
                    </a:graphicData>
                  </a:graphic>
                </wp:inline>
              </w:drawing>
            </w:r>
          </w:p>
        </w:tc>
        <w:tc>
          <w:tcPr>
            <w:tcW w:w="7138" w:type="dxa"/>
          </w:tcPr>
          <w:p w14:paraId="467C4FB4" w14:textId="77777777" w:rsidR="006B6DE5" w:rsidRPr="005822D4" w:rsidRDefault="00C55FE7" w:rsidP="007B2339">
            <w:pPr>
              <w:pStyle w:val="Numberedbodytext"/>
              <w:numPr>
                <w:ilvl w:val="0"/>
                <w:numId w:val="0"/>
              </w:numPr>
              <w:spacing w:line="360" w:lineRule="auto"/>
              <w:rPr>
                <w:rFonts w:ascii="Georgia" w:hAnsi="Georgia"/>
                <w:b/>
                <w:i/>
                <w:sz w:val="24"/>
              </w:rPr>
            </w:pPr>
            <w:r w:rsidRPr="005822D4">
              <w:rPr>
                <w:rFonts w:ascii="Georgia" w:hAnsi="Georgia"/>
                <w:b/>
                <w:i/>
                <w:sz w:val="24"/>
              </w:rPr>
              <w:t xml:space="preserve">Posting Level Detail required to be added by the municipality for current portion of finance lease liability and non-current finance lease liability  </w:t>
            </w:r>
          </w:p>
          <w:p w14:paraId="2A0A7E5D" w14:textId="77777777" w:rsidR="006B6DE5" w:rsidRPr="005822D4" w:rsidRDefault="00C55FE7" w:rsidP="007B2339">
            <w:pPr>
              <w:pStyle w:val="Numberedbodytext"/>
              <w:numPr>
                <w:ilvl w:val="0"/>
                <w:numId w:val="0"/>
              </w:numPr>
              <w:spacing w:line="360" w:lineRule="auto"/>
              <w:rPr>
                <w:rFonts w:ascii="Georgia" w:hAnsi="Georgia"/>
                <w:sz w:val="24"/>
              </w:rPr>
            </w:pPr>
            <w:r w:rsidRPr="007B2339">
              <w:rPr>
                <w:rFonts w:ascii="Georgia" w:hAnsi="Georgia"/>
                <w:sz w:val="22"/>
              </w:rPr>
              <w:t xml:space="preserve">Municipalities need to add posting level accounts and the description to include the name of the institution and reference/account number.  The same principle applies for current and non-current finance lease liability.  </w:t>
            </w:r>
          </w:p>
        </w:tc>
      </w:tr>
    </w:tbl>
    <w:p w14:paraId="78ED5AD3" w14:textId="47D4F2BD" w:rsidR="008A59F1" w:rsidRPr="005822D4" w:rsidRDefault="008A59F1" w:rsidP="007B2339">
      <w:pPr>
        <w:pStyle w:val="PSDNumPar"/>
        <w:numPr>
          <w:ilvl w:val="0"/>
          <w:numId w:val="0"/>
        </w:numPr>
        <w:spacing w:line="360" w:lineRule="auto"/>
        <w:ind w:left="851"/>
        <w:jc w:val="both"/>
      </w:pPr>
      <w:bookmarkStart w:id="187" w:name="_Toc362864671"/>
    </w:p>
    <w:tbl>
      <w:tblPr>
        <w:tblStyle w:val="TableGrid"/>
        <w:tblW w:w="0" w:type="auto"/>
        <w:tblInd w:w="28" w:type="dxa"/>
        <w:tblLook w:val="04A0" w:firstRow="1" w:lastRow="0" w:firstColumn="1" w:lastColumn="0" w:noHBand="0" w:noVBand="1"/>
      </w:tblPr>
      <w:tblGrid>
        <w:gridCol w:w="2070"/>
        <w:gridCol w:w="6918"/>
      </w:tblGrid>
      <w:tr w:rsidR="008A59F1" w:rsidRPr="005822D4" w14:paraId="0E33BE45" w14:textId="77777777" w:rsidTr="00931363">
        <w:tc>
          <w:tcPr>
            <w:tcW w:w="2076" w:type="dxa"/>
          </w:tcPr>
          <w:p w14:paraId="44C23DD3" w14:textId="77777777" w:rsidR="008A59F1" w:rsidRPr="005822D4" w:rsidRDefault="008A59F1" w:rsidP="007B2339">
            <w:pPr>
              <w:spacing w:line="360" w:lineRule="auto"/>
              <w:contextualSpacing/>
              <w:jc w:val="both"/>
              <w:rPr>
                <w:noProof/>
                <w:lang w:eastAsia="en-ZA"/>
              </w:rPr>
            </w:pPr>
            <w:r w:rsidRPr="005822D4">
              <w:rPr>
                <w:noProof/>
                <w:lang w:eastAsia="en-ZA"/>
              </w:rPr>
              <w:drawing>
                <wp:inline distT="0" distB="0" distL="0" distR="0" wp14:anchorId="09D4DAE6" wp14:editId="45DE6CB1">
                  <wp:extent cx="630000" cy="630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essDecisionSmall[1].gif"/>
                          <pic:cNvPicPr/>
                        </pic:nvPicPr>
                        <pic:blipFill>
                          <a:blip r:embed="rId42" cstate="print">
                            <a:extLst>
                              <a:ext uri="{28A0092B-C50C-407E-A947-70E740481C1C}">
                                <a14:useLocalDpi xmlns:a14="http://schemas.microsoft.com/office/drawing/2010/main" val="0"/>
                              </a:ext>
                            </a:extLst>
                          </a:blip>
                          <a:stretch>
                            <a:fillRect/>
                          </a:stretch>
                        </pic:blipFill>
                        <pic:spPr>
                          <a:xfrm>
                            <a:off x="0" y="0"/>
                            <a:ext cx="630000" cy="630000"/>
                          </a:xfrm>
                          <a:prstGeom prst="rect">
                            <a:avLst/>
                          </a:prstGeom>
                        </pic:spPr>
                      </pic:pic>
                    </a:graphicData>
                  </a:graphic>
                </wp:inline>
              </w:drawing>
            </w:r>
          </w:p>
        </w:tc>
        <w:tc>
          <w:tcPr>
            <w:tcW w:w="7138" w:type="dxa"/>
          </w:tcPr>
          <w:p w14:paraId="6ACA9427" w14:textId="77777777" w:rsidR="008A59F1" w:rsidRPr="005822D4" w:rsidRDefault="00C55FE7" w:rsidP="007B2339">
            <w:pPr>
              <w:pStyle w:val="Numberedbodytext"/>
              <w:numPr>
                <w:ilvl w:val="0"/>
                <w:numId w:val="0"/>
              </w:numPr>
              <w:spacing w:line="360" w:lineRule="auto"/>
              <w:rPr>
                <w:rFonts w:ascii="Georgia" w:hAnsi="Georgia"/>
                <w:b/>
                <w:i/>
                <w:sz w:val="24"/>
              </w:rPr>
            </w:pPr>
            <w:r w:rsidRPr="005822D4">
              <w:rPr>
                <w:rFonts w:ascii="Georgia" w:hAnsi="Georgia"/>
                <w:b/>
                <w:i/>
                <w:sz w:val="24"/>
              </w:rPr>
              <w:t>Posting Level Detail to be added at the Discretion of the Municipality</w:t>
            </w:r>
          </w:p>
          <w:p w14:paraId="78A28776" w14:textId="7D1E50EB" w:rsidR="008A59F1" w:rsidRPr="005822D4" w:rsidRDefault="00C55FE7" w:rsidP="007B2339">
            <w:pPr>
              <w:pStyle w:val="Numberedbodytext"/>
              <w:numPr>
                <w:ilvl w:val="0"/>
                <w:numId w:val="0"/>
              </w:numPr>
              <w:spacing w:line="360" w:lineRule="auto"/>
              <w:rPr>
                <w:rFonts w:ascii="Georgia" w:hAnsi="Georgia"/>
                <w:sz w:val="24"/>
              </w:rPr>
            </w:pPr>
            <w:r w:rsidRPr="007B2339">
              <w:rPr>
                <w:rFonts w:ascii="Georgia" w:hAnsi="Georgia"/>
                <w:sz w:val="22"/>
              </w:rPr>
              <w:t xml:space="preserve">Municipalities may add detail discretionary posting levels to this account.  More detail is not required by </w:t>
            </w:r>
            <w:r w:rsidR="00864470">
              <w:rPr>
                <w:rFonts w:ascii="Georgia" w:hAnsi="Georgia"/>
                <w:sz w:val="22"/>
              </w:rPr>
              <w:t xml:space="preserve">the </w:t>
            </w:r>
            <w:r w:rsidRPr="007B2339">
              <w:rPr>
                <w:rFonts w:ascii="Georgia" w:hAnsi="Georgia"/>
                <w:sz w:val="22"/>
              </w:rPr>
              <w:t xml:space="preserve">National Treasury.    </w:t>
            </w:r>
          </w:p>
        </w:tc>
      </w:tr>
    </w:tbl>
    <w:p w14:paraId="163E1704" w14:textId="77777777" w:rsidR="00864470" w:rsidRDefault="00864470" w:rsidP="007B2339">
      <w:pPr>
        <w:pStyle w:val="Heading5"/>
        <w:spacing w:line="360" w:lineRule="auto"/>
        <w:jc w:val="both"/>
      </w:pPr>
      <w:bookmarkStart w:id="188" w:name="_Toc362864674"/>
      <w:bookmarkEnd w:id="187"/>
    </w:p>
    <w:p w14:paraId="72170F0A" w14:textId="0FB10CA0" w:rsidR="009757C4" w:rsidRPr="005822D4" w:rsidRDefault="009757C4" w:rsidP="007B2339">
      <w:pPr>
        <w:pStyle w:val="Heading5"/>
        <w:spacing w:line="360" w:lineRule="auto"/>
        <w:jc w:val="both"/>
      </w:pPr>
      <w:bookmarkStart w:id="189" w:name="_Toc479246059"/>
      <w:r w:rsidRPr="005822D4">
        <w:t>Income Tax Payable</w:t>
      </w:r>
      <w:bookmarkEnd w:id="189"/>
    </w:p>
    <w:p w14:paraId="79A8F8C0" w14:textId="61B88577" w:rsidR="009757C4" w:rsidRPr="005822D4" w:rsidRDefault="00C55FE7" w:rsidP="007B2339">
      <w:pPr>
        <w:pStyle w:val="PSDNumPar"/>
        <w:spacing w:line="360" w:lineRule="auto"/>
        <w:jc w:val="both"/>
      </w:pPr>
      <w:r w:rsidRPr="00FB54DC">
        <w:t>Income tax payable and receivable is the same account.  Please refer to the discussion under current assets on income tax receivable</w:t>
      </w:r>
      <w:r w:rsidR="00864470">
        <w:t xml:space="preserve"> in this regard</w:t>
      </w:r>
      <w:r w:rsidRPr="00FB54DC">
        <w:t>.</w:t>
      </w:r>
    </w:p>
    <w:p w14:paraId="625BE358" w14:textId="54F8623E" w:rsidR="00E91B64" w:rsidRDefault="00E91B64" w:rsidP="007B2339">
      <w:pPr>
        <w:pStyle w:val="Heading5"/>
        <w:spacing w:line="360" w:lineRule="auto"/>
        <w:jc w:val="both"/>
      </w:pPr>
      <w:bookmarkStart w:id="190" w:name="_Toc479246060"/>
      <w:r w:rsidRPr="005822D4">
        <w:t>Current and Non-</w:t>
      </w:r>
      <w:r w:rsidR="00864470">
        <w:t>C</w:t>
      </w:r>
      <w:r w:rsidRPr="005822D4">
        <w:t>urrent Provision</w:t>
      </w:r>
      <w:r w:rsidR="00D26639" w:rsidRPr="005822D4">
        <w:t xml:space="preserve"> and Impairment</w:t>
      </w:r>
      <w:bookmarkEnd w:id="188"/>
      <w:bookmarkEnd w:id="190"/>
    </w:p>
    <w:p w14:paraId="491D1308" w14:textId="76D1F238" w:rsidR="0019636A" w:rsidRDefault="0019636A" w:rsidP="007B2339">
      <w:pPr>
        <w:pStyle w:val="Heading7"/>
        <w:tabs>
          <w:tab w:val="left" w:pos="1407"/>
        </w:tabs>
        <w:spacing w:line="360" w:lineRule="auto"/>
        <w:jc w:val="both"/>
      </w:pPr>
      <w:bookmarkStart w:id="191" w:name="_Toc479246061"/>
      <w:r>
        <w:rPr>
          <w:lang w:val="en-US"/>
        </w:rPr>
        <w:t>Provision</w:t>
      </w:r>
      <w:bookmarkEnd w:id="191"/>
    </w:p>
    <w:p w14:paraId="2A92CD9F" w14:textId="77777777" w:rsidR="0019636A" w:rsidRPr="007B2339" w:rsidRDefault="0019636A" w:rsidP="007B2339">
      <w:pPr>
        <w:pStyle w:val="DefinitionBox"/>
        <w:shd w:val="clear" w:color="auto" w:fill="DBE5F1" w:themeFill="accent1" w:themeFillTint="33"/>
        <w:spacing w:line="360" w:lineRule="auto"/>
        <w:jc w:val="both"/>
        <w:rPr>
          <w:b/>
        </w:rPr>
      </w:pPr>
      <w:r w:rsidRPr="007B2339">
        <w:rPr>
          <w:b/>
        </w:rPr>
        <w:t>Definition:</w:t>
      </w:r>
    </w:p>
    <w:p w14:paraId="5CE71225" w14:textId="77777777" w:rsidR="0019636A" w:rsidRPr="005822D4" w:rsidRDefault="0019636A" w:rsidP="007B2339">
      <w:pPr>
        <w:pStyle w:val="DefinitionBox"/>
        <w:shd w:val="clear" w:color="auto" w:fill="DBE5F1" w:themeFill="accent1" w:themeFillTint="33"/>
        <w:spacing w:line="360" w:lineRule="auto"/>
        <w:jc w:val="both"/>
      </w:pPr>
      <w:r w:rsidRPr="005822D4">
        <w:t>Provision is a liability of uncertain timing or amount.  “Current” provision would be for the “anticipated” liability to realise within twelve months from the reporting date.</w:t>
      </w:r>
    </w:p>
    <w:p w14:paraId="599738DD" w14:textId="77777777" w:rsidR="00864470" w:rsidRDefault="00864470" w:rsidP="007B2339">
      <w:pPr>
        <w:pStyle w:val="PSDNumPar"/>
        <w:numPr>
          <w:ilvl w:val="0"/>
          <w:numId w:val="0"/>
        </w:numPr>
        <w:spacing w:line="360" w:lineRule="auto"/>
        <w:ind w:left="851"/>
        <w:jc w:val="both"/>
      </w:pPr>
    </w:p>
    <w:p w14:paraId="7A2DA213" w14:textId="2133C19C" w:rsidR="00E91B64" w:rsidRPr="0019636A" w:rsidRDefault="00C55FE7" w:rsidP="007B2339">
      <w:pPr>
        <w:pStyle w:val="PSDNumPar"/>
        <w:spacing w:line="360" w:lineRule="auto"/>
        <w:jc w:val="both"/>
      </w:pPr>
      <w:r w:rsidRPr="009B3408">
        <w:lastRenderedPageBreak/>
        <w:t xml:space="preserve">The </w:t>
      </w:r>
      <w:r w:rsidRPr="007B2339">
        <w:rPr>
          <w:i/>
        </w:rPr>
        <w:t>Standard of GRAP 19 Provisions, Contingent Liabilities and Contingent Assets</w:t>
      </w:r>
      <w:r w:rsidRPr="00155971">
        <w:rPr>
          <w:b/>
        </w:rPr>
        <w:t>,</w:t>
      </w:r>
      <w:r w:rsidRPr="009B3408">
        <w:t xml:space="preserve"> define provisions</w:t>
      </w:r>
      <w:r w:rsidRPr="00155971">
        <w:rPr>
          <w:b/>
        </w:rPr>
        <w:t>,</w:t>
      </w:r>
      <w:r w:rsidRPr="009B3408">
        <w:t xml:space="preserve"> identify the circumstances in which provisions should be recognised, how they should be measured and the disclosures that should be made about them in the financial statements to enable users to understand their nature,</w:t>
      </w:r>
      <w:r w:rsidRPr="0019636A">
        <w:t xml:space="preserve"> timing and amount</w:t>
      </w:r>
      <w:r w:rsidR="00E91B64" w:rsidRPr="0019636A">
        <w:t>.</w:t>
      </w:r>
    </w:p>
    <w:p w14:paraId="43382A01" w14:textId="77777777" w:rsidR="00E91B64" w:rsidRPr="005822D4" w:rsidRDefault="00C55FE7" w:rsidP="007B2339">
      <w:pPr>
        <w:pStyle w:val="PSDNumPar"/>
        <w:spacing w:line="360" w:lineRule="auto"/>
        <w:jc w:val="both"/>
      </w:pPr>
      <w:r w:rsidRPr="00FB54DC">
        <w:t>Provisions need to be reviewed at each reporting date and adjusted to reflect the current best estimate.  If it is no longer probable that an outflow of resources embodying economic benefits or service potential will be required to settle the obligation, the provision shall be reversed.</w:t>
      </w:r>
    </w:p>
    <w:p w14:paraId="5CB05169" w14:textId="77777777" w:rsidR="00E91B64" w:rsidRPr="005822D4" w:rsidRDefault="00C55FE7" w:rsidP="007B2339">
      <w:pPr>
        <w:pStyle w:val="PSDNumPar"/>
        <w:spacing w:line="360" w:lineRule="auto"/>
        <w:jc w:val="both"/>
      </w:pPr>
      <w:r w:rsidRPr="00FB54DC">
        <w:t>Where discounting is used, the carrying amount of a provision increases in each period to reflect the passage of time.  This increase is recognised as an interest expense.</w:t>
      </w:r>
    </w:p>
    <w:p w14:paraId="73301C4E" w14:textId="77777777" w:rsidR="00E91B64" w:rsidRPr="005822D4" w:rsidRDefault="00C55FE7" w:rsidP="007B2339">
      <w:pPr>
        <w:pStyle w:val="PSDNumPar"/>
        <w:spacing w:line="360" w:lineRule="auto"/>
        <w:jc w:val="both"/>
      </w:pPr>
      <w:r w:rsidRPr="00FB54DC">
        <w:t xml:space="preserve">The periodic unwinding of the discount shall be recognised in surplus or deficit as a finance cost as it occurs. </w:t>
      </w:r>
    </w:p>
    <w:p w14:paraId="17BAE382" w14:textId="77777777" w:rsidR="00E91B64" w:rsidRPr="005822D4" w:rsidRDefault="00C55FE7" w:rsidP="007B2339">
      <w:pPr>
        <w:pStyle w:val="PSDNumPar"/>
        <w:spacing w:line="360" w:lineRule="auto"/>
        <w:jc w:val="both"/>
      </w:pPr>
      <w:r w:rsidRPr="00FB54DC">
        <w:t>A provision shall be used only for expenditures for which the provision was originally recognised.</w:t>
      </w:r>
    </w:p>
    <w:p w14:paraId="77B6BFC6" w14:textId="77777777" w:rsidR="00E91B64" w:rsidRPr="005822D4" w:rsidRDefault="00C55FE7" w:rsidP="007B2339">
      <w:pPr>
        <w:pStyle w:val="PSDNumPar"/>
        <w:spacing w:line="360" w:lineRule="auto"/>
        <w:jc w:val="both"/>
      </w:pPr>
      <w:r w:rsidRPr="00FB54DC">
        <w:t>Only expenditures that relate to the original provision are set against it.  Setting expenditures against a provision that was originally recognised for another purpose would conceal the impact of two different events.</w:t>
      </w:r>
    </w:p>
    <w:p w14:paraId="38E80F0F" w14:textId="77777777" w:rsidR="00E91B64" w:rsidRPr="005822D4" w:rsidRDefault="00C55FE7" w:rsidP="007B2339">
      <w:pPr>
        <w:pStyle w:val="PSDNumPar"/>
        <w:spacing w:line="360" w:lineRule="auto"/>
        <w:jc w:val="both"/>
      </w:pPr>
      <w:r w:rsidRPr="00FB54DC">
        <w:t>A liability shall be classified as current when it satisfies any of the following criteria:</w:t>
      </w:r>
    </w:p>
    <w:p w14:paraId="39967D4E" w14:textId="77777777" w:rsidR="00E91B64" w:rsidRPr="005822D4" w:rsidRDefault="00C55FE7" w:rsidP="007B2339">
      <w:pPr>
        <w:pStyle w:val="Bulletpar"/>
        <w:spacing w:line="360" w:lineRule="auto"/>
        <w:jc w:val="both"/>
      </w:pPr>
      <w:r w:rsidRPr="00FB54DC">
        <w:t>it is expected to be settled in the municipality’s normal operating cycle;</w:t>
      </w:r>
    </w:p>
    <w:p w14:paraId="5D51DE6B" w14:textId="77777777" w:rsidR="00E91B64" w:rsidRPr="005822D4" w:rsidRDefault="00C55FE7" w:rsidP="007B2339">
      <w:pPr>
        <w:pStyle w:val="Bulletpar"/>
        <w:spacing w:line="360" w:lineRule="auto"/>
        <w:jc w:val="both"/>
      </w:pPr>
      <w:r w:rsidRPr="00FB54DC">
        <w:t>it is held primarily for the purpose of being traded;</w:t>
      </w:r>
    </w:p>
    <w:p w14:paraId="28CE9AD8" w14:textId="77777777" w:rsidR="00E91B64" w:rsidRPr="005822D4" w:rsidRDefault="00C55FE7" w:rsidP="007B2339">
      <w:pPr>
        <w:pStyle w:val="Bulletpar"/>
        <w:spacing w:line="360" w:lineRule="auto"/>
        <w:jc w:val="both"/>
      </w:pPr>
      <w:r w:rsidRPr="00FB54DC">
        <w:t>it is due to be settled within twelve months after the reporting date; or</w:t>
      </w:r>
    </w:p>
    <w:p w14:paraId="1917207F" w14:textId="77777777" w:rsidR="00E91B64" w:rsidRPr="005822D4" w:rsidRDefault="00C55FE7" w:rsidP="007B2339">
      <w:pPr>
        <w:pStyle w:val="Bulletpar"/>
        <w:spacing w:line="360" w:lineRule="auto"/>
        <w:jc w:val="both"/>
      </w:pPr>
      <w:r w:rsidRPr="00FB54DC">
        <w:t>the entity does not have an unconditional right to defer settlement of the liability for at least twelve months after the reporting date.</w:t>
      </w:r>
    </w:p>
    <w:p w14:paraId="27465B51" w14:textId="77777777" w:rsidR="00E91B64" w:rsidRPr="005822D4" w:rsidRDefault="00C55FE7" w:rsidP="007B2339">
      <w:pPr>
        <w:pStyle w:val="PSDNumPar"/>
        <w:spacing w:line="360" w:lineRule="auto"/>
        <w:jc w:val="both"/>
      </w:pPr>
      <w:r w:rsidRPr="00FB54DC">
        <w:t>All other liabilities shall be classified as non-current.</w:t>
      </w:r>
    </w:p>
    <w:p w14:paraId="7EAB655A" w14:textId="1582304C" w:rsidR="00CB0CF0" w:rsidRDefault="00CB0CF0" w:rsidP="007B2339">
      <w:pPr>
        <w:pStyle w:val="Heading7"/>
        <w:spacing w:line="360" w:lineRule="auto"/>
        <w:jc w:val="both"/>
      </w:pPr>
      <w:bookmarkStart w:id="192" w:name="_Toc479246062"/>
      <w:r>
        <w:t>Impairment</w:t>
      </w:r>
      <w:bookmarkEnd w:id="192"/>
    </w:p>
    <w:p w14:paraId="518845E3" w14:textId="26B0D141" w:rsidR="00CB0CF0" w:rsidRDefault="00CB0CF0" w:rsidP="007B2339">
      <w:pPr>
        <w:pStyle w:val="PSDNumPar"/>
        <w:spacing w:line="360" w:lineRule="auto"/>
        <w:jc w:val="both"/>
      </w:pPr>
      <w:r w:rsidRPr="005822D4">
        <w:t xml:space="preserve">Reduction in the value of an asset because the asset no longer generates the benefits expected earlier as determined through periodic assessments. This could happen </w:t>
      </w:r>
      <w:r w:rsidRPr="005822D4">
        <w:lastRenderedPageBreak/>
        <w:t>because of changes in market value of the asset, business environment, government regulations, etc</w:t>
      </w:r>
      <w:r w:rsidR="00864470">
        <w:t>.</w:t>
      </w:r>
    </w:p>
    <w:p w14:paraId="10081A5C" w14:textId="57DDC58E" w:rsidR="00CB0CF0" w:rsidRPr="005822D4" w:rsidRDefault="00F55C7E" w:rsidP="007B2339">
      <w:pPr>
        <w:pStyle w:val="PSDNumPar"/>
        <w:spacing w:line="360" w:lineRule="auto"/>
        <w:jc w:val="both"/>
      </w:pPr>
      <w:r>
        <w:t xml:space="preserve">Cognisance is taken that impairment is not dealt with in the </w:t>
      </w:r>
      <w:r w:rsidRPr="007B2339">
        <w:rPr>
          <w:i/>
        </w:rPr>
        <w:t>Standard of GRAP 19 Provisions, Contingent Liabilities and Contingent Assets</w:t>
      </w:r>
      <w:r w:rsidR="00864470">
        <w:rPr>
          <w:rStyle w:val="FootnoteReference"/>
        </w:rPr>
        <w:footnoteReference w:id="3"/>
      </w:r>
      <w:r w:rsidR="003C5736">
        <w:t>.  Classification groups in mSCOA are not necessary driven by standards.  Reporting in terms of the Standards of GRAP municipalities have the discretion to apply judgement as guided in the Position Paper on Reporting.</w:t>
      </w:r>
    </w:p>
    <w:p w14:paraId="740D2BD5" w14:textId="6B539752" w:rsidR="003C5736" w:rsidRDefault="00C55FE7" w:rsidP="007B2339">
      <w:pPr>
        <w:pStyle w:val="PSDNumPar"/>
        <w:spacing w:line="360" w:lineRule="auto"/>
        <w:jc w:val="both"/>
      </w:pPr>
      <w:r w:rsidRPr="00FB54DC">
        <w:t>Provision and Impairment (Current/</w:t>
      </w:r>
      <w:r w:rsidR="00864470">
        <w:t xml:space="preserve"> </w:t>
      </w:r>
      <w:r w:rsidRPr="00FB54DC">
        <w:t xml:space="preserve">Non-current) provides for the following </w:t>
      </w:r>
      <w:r w:rsidR="003C5736">
        <w:t>classification at a non-posting level:</w:t>
      </w:r>
    </w:p>
    <w:p w14:paraId="4C052A7A" w14:textId="77777777" w:rsidR="000C584A" w:rsidRDefault="003C5736" w:rsidP="007B2339">
      <w:pPr>
        <w:pStyle w:val="PSDNumPar"/>
        <w:numPr>
          <w:ilvl w:val="0"/>
          <w:numId w:val="0"/>
        </w:numPr>
        <w:spacing w:line="360" w:lineRule="auto"/>
        <w:jc w:val="both"/>
      </w:pPr>
      <w:r>
        <w:rPr>
          <w:noProof/>
          <w:lang w:eastAsia="en-ZA"/>
        </w:rPr>
        <w:lastRenderedPageBreak/>
        <w:drawing>
          <wp:inline distT="0" distB="0" distL="0" distR="0" wp14:anchorId="73817210" wp14:editId="03C93850">
            <wp:extent cx="5486400" cy="5400000"/>
            <wp:effectExtent l="0" t="57150" r="0" b="86995"/>
            <wp:docPr id="76" name="Diagram 7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7" r:lo="rId178" r:qs="rId179" r:cs="rId180"/>
              </a:graphicData>
            </a:graphic>
          </wp:inline>
        </w:drawing>
      </w:r>
    </w:p>
    <w:p w14:paraId="5129E839" w14:textId="11E588AD" w:rsidR="00D26639" w:rsidRPr="005822D4" w:rsidRDefault="00D26639" w:rsidP="007B2339">
      <w:pPr>
        <w:pStyle w:val="PSDNumPar"/>
        <w:numPr>
          <w:ilvl w:val="0"/>
          <w:numId w:val="0"/>
        </w:numPr>
        <w:spacing w:line="360" w:lineRule="auto"/>
        <w:jc w:val="both"/>
      </w:pPr>
    </w:p>
    <w:p w14:paraId="07843CFF" w14:textId="22913A54" w:rsidR="00423F34" w:rsidRPr="007B2339" w:rsidRDefault="00423F34" w:rsidP="007B2339">
      <w:pPr>
        <w:pStyle w:val="DefinitionBox"/>
        <w:shd w:val="clear" w:color="auto" w:fill="DBE5F1" w:themeFill="accent1" w:themeFillTint="33"/>
        <w:spacing w:line="360" w:lineRule="auto"/>
        <w:jc w:val="both"/>
        <w:rPr>
          <w:b/>
        </w:rPr>
      </w:pPr>
      <w:r w:rsidRPr="007B2339">
        <w:rPr>
          <w:b/>
        </w:rPr>
        <w:t>Definition</w:t>
      </w:r>
      <w:r w:rsidR="000C584A" w:rsidRPr="007B2339">
        <w:rPr>
          <w:b/>
        </w:rPr>
        <w:t>s</w:t>
      </w:r>
      <w:r w:rsidR="00864470">
        <w:rPr>
          <w:b/>
        </w:rPr>
        <w:t>:</w:t>
      </w:r>
    </w:p>
    <w:p w14:paraId="584B529C" w14:textId="3B446266" w:rsidR="00423F34" w:rsidRPr="005822D4" w:rsidRDefault="00423F34" w:rsidP="007B2339">
      <w:pPr>
        <w:pStyle w:val="DefinitionBox"/>
        <w:shd w:val="clear" w:color="auto" w:fill="DBE5F1" w:themeFill="accent1" w:themeFillTint="33"/>
        <w:spacing w:line="360" w:lineRule="auto"/>
        <w:jc w:val="both"/>
      </w:pPr>
      <w:r w:rsidRPr="007B2339">
        <w:rPr>
          <w:b/>
        </w:rPr>
        <w:t>L</w:t>
      </w:r>
      <w:r w:rsidR="000C584A" w:rsidRPr="007B2339">
        <w:rPr>
          <w:b/>
        </w:rPr>
        <w:t>e</w:t>
      </w:r>
      <w:r w:rsidRPr="007B2339">
        <w:rPr>
          <w:b/>
        </w:rPr>
        <w:t>ave:</w:t>
      </w:r>
      <w:r>
        <w:t xml:space="preserve">  </w:t>
      </w:r>
      <w:r w:rsidRPr="005822D4">
        <w:t xml:space="preserve">Vacation or annual leave is a short-term employee benefit.  Vacation leave can either be vested or non-vested.  "Vested" vacation leave means that the employee is entitled to a cash payment for unused leave, </w:t>
      </w:r>
      <w:r w:rsidR="00864470">
        <w:t>for example</w:t>
      </w:r>
      <w:r w:rsidRPr="005822D4">
        <w:t xml:space="preserve"> after a certain period of time has elapsed or on resignation.  "Non-vested" leave means that if employees do not use their leave, it is forfeited.  Unless a municipality has an enforceable right to defer the encashment or utilisation of leave, the liability is treated as a current liability, </w:t>
      </w:r>
      <w:r w:rsidR="00864470">
        <w:t>for example</w:t>
      </w:r>
      <w:r w:rsidRPr="005822D4">
        <w:t xml:space="preserve"> a municipality does not have an unconditional right to defer settlement if employees can utilise their leave due at any time or demand that their unused leave be paid.</w:t>
      </w:r>
    </w:p>
    <w:p w14:paraId="74DDA3E5" w14:textId="216B6BD8" w:rsidR="00423F34" w:rsidRPr="005822D4" w:rsidRDefault="00423F34" w:rsidP="007B2339">
      <w:pPr>
        <w:pStyle w:val="DefinitionBox"/>
        <w:shd w:val="clear" w:color="auto" w:fill="DBE5F1" w:themeFill="accent1" w:themeFillTint="33"/>
        <w:spacing w:line="360" w:lineRule="auto"/>
        <w:jc w:val="both"/>
      </w:pPr>
      <w:r w:rsidRPr="007B2339">
        <w:rPr>
          <w:b/>
        </w:rPr>
        <w:lastRenderedPageBreak/>
        <w:t>Insurance Claims</w:t>
      </w:r>
      <w:r w:rsidR="000C584A" w:rsidRPr="007B2339">
        <w:rPr>
          <w:b/>
        </w:rPr>
        <w:t>:</w:t>
      </w:r>
      <w:r w:rsidR="000C584A" w:rsidRPr="005678F0">
        <w:t xml:space="preserve">  </w:t>
      </w:r>
      <w:r w:rsidRPr="005678F0">
        <w:t>This</w:t>
      </w:r>
      <w:r w:rsidRPr="005822D4">
        <w:t xml:space="preserve"> account is for recording provisions made for insurance excess payment or if the</w:t>
      </w:r>
      <w:r w:rsidR="00C556A2">
        <w:t xml:space="preserve"> municipality is self-insured, </w:t>
      </w:r>
      <w:r w:rsidR="00A618CD">
        <w:t xml:space="preserve">to </w:t>
      </w:r>
      <w:r w:rsidRPr="005822D4">
        <w:t>provide for claims from third parties for which either the amount or time of payment is uncertain.</w:t>
      </w:r>
    </w:p>
    <w:p w14:paraId="558F6B9D" w14:textId="54541FB8" w:rsidR="00423F34" w:rsidRPr="005822D4" w:rsidRDefault="00423F34" w:rsidP="007B2339">
      <w:pPr>
        <w:pStyle w:val="DefinitionBox"/>
        <w:shd w:val="clear" w:color="auto" w:fill="DBE5F1" w:themeFill="accent1" w:themeFillTint="33"/>
        <w:spacing w:line="360" w:lineRule="auto"/>
        <w:jc w:val="both"/>
      </w:pPr>
      <w:r w:rsidRPr="007B2339">
        <w:rPr>
          <w:b/>
        </w:rPr>
        <w:t>Landfill Sites</w:t>
      </w:r>
      <w:r w:rsidR="000C584A" w:rsidRPr="007B2339">
        <w:rPr>
          <w:b/>
        </w:rPr>
        <w:t>:</w:t>
      </w:r>
      <w:r w:rsidR="000C584A">
        <w:t xml:space="preserve">  </w:t>
      </w:r>
      <w:r w:rsidRPr="005822D4">
        <w:t>The initial estimates of the cost of rehabilitation of landfill sites are included in the cost of the asset.  The contra entry is recorded in this account.  The obligation to incur such costs arises either when the entity acquires the asset, or as a result of using the asset over a certain period, except when the asset is used to produce inventory during the period.   This account would also provide for the discounting interest on the present obligation recognised in the surplus or deficit for the period.</w:t>
      </w:r>
    </w:p>
    <w:p w14:paraId="41FD2906" w14:textId="2CCB9122" w:rsidR="00423F34" w:rsidRPr="005822D4" w:rsidRDefault="00423F34" w:rsidP="007B2339">
      <w:pPr>
        <w:pStyle w:val="DefinitionBox"/>
        <w:shd w:val="clear" w:color="auto" w:fill="DBE5F1" w:themeFill="accent1" w:themeFillTint="33"/>
        <w:spacing w:line="360" w:lineRule="auto"/>
        <w:jc w:val="both"/>
      </w:pPr>
      <w:r w:rsidRPr="007B2339">
        <w:rPr>
          <w:b/>
        </w:rPr>
        <w:t>Long-service Awards</w:t>
      </w:r>
      <w:r w:rsidR="000C584A" w:rsidRPr="007B2339">
        <w:rPr>
          <w:b/>
        </w:rPr>
        <w:t>:</w:t>
      </w:r>
      <w:r w:rsidR="000C584A">
        <w:t xml:space="preserve">  </w:t>
      </w:r>
      <w:r w:rsidRPr="005822D4">
        <w:t>This account is for recording the provision made for long-service awards paid to municipal staff in terms of a policy.</w:t>
      </w:r>
    </w:p>
    <w:p w14:paraId="447D262F" w14:textId="7D5A4D69" w:rsidR="00423F34" w:rsidRPr="005822D4" w:rsidRDefault="00423F34" w:rsidP="007B2339">
      <w:pPr>
        <w:pStyle w:val="DefinitionBox"/>
        <w:shd w:val="clear" w:color="auto" w:fill="DBE5F1" w:themeFill="accent1" w:themeFillTint="33"/>
        <w:spacing w:line="360" w:lineRule="auto"/>
        <w:jc w:val="both"/>
      </w:pPr>
      <w:r w:rsidRPr="007B2339">
        <w:rPr>
          <w:b/>
        </w:rPr>
        <w:t>Bonus</w:t>
      </w:r>
      <w:r w:rsidR="000C584A" w:rsidRPr="007B2339">
        <w:rPr>
          <w:b/>
        </w:rPr>
        <w:t>:</w:t>
      </w:r>
      <w:r w:rsidR="000C584A">
        <w:t xml:space="preserve">  </w:t>
      </w:r>
      <w:r w:rsidRPr="005822D4">
        <w:t>This account is for recording the provision made for performance bonuses payable to municipal staff in terms of a policy.</w:t>
      </w:r>
    </w:p>
    <w:p w14:paraId="687BE4BB" w14:textId="292041BF" w:rsidR="00423F34" w:rsidRPr="005822D4" w:rsidRDefault="00423F34" w:rsidP="007B2339">
      <w:pPr>
        <w:pStyle w:val="DefinitionBox"/>
        <w:shd w:val="clear" w:color="auto" w:fill="DBE5F1" w:themeFill="accent1" w:themeFillTint="33"/>
        <w:spacing w:line="360" w:lineRule="auto"/>
        <w:jc w:val="both"/>
      </w:pPr>
      <w:r w:rsidRPr="007B2339">
        <w:rPr>
          <w:b/>
        </w:rPr>
        <w:t>Staff Parity</w:t>
      </w:r>
      <w:r w:rsidR="000C584A" w:rsidRPr="007B2339">
        <w:rPr>
          <w:b/>
        </w:rPr>
        <w:t>:</w:t>
      </w:r>
      <w:r w:rsidR="000C584A">
        <w:t xml:space="preserve">  </w:t>
      </w:r>
      <w:r w:rsidRPr="005822D4">
        <w:t>This account is for making provision to give equal benefits to all staff based on specific criteria.</w:t>
      </w:r>
    </w:p>
    <w:p w14:paraId="2C494475" w14:textId="454C8E52" w:rsidR="00423F34" w:rsidRPr="005822D4" w:rsidRDefault="00423F34" w:rsidP="007B2339">
      <w:pPr>
        <w:pStyle w:val="DefinitionBox"/>
        <w:shd w:val="clear" w:color="auto" w:fill="DBE5F1" w:themeFill="accent1" w:themeFillTint="33"/>
        <w:spacing w:line="360" w:lineRule="auto"/>
        <w:jc w:val="both"/>
      </w:pPr>
      <w:r w:rsidRPr="007B2339">
        <w:rPr>
          <w:b/>
        </w:rPr>
        <w:t>Litigation</w:t>
      </w:r>
      <w:r w:rsidR="000C584A" w:rsidRPr="007B2339">
        <w:rPr>
          <w:b/>
        </w:rPr>
        <w:t>:</w:t>
      </w:r>
      <w:r w:rsidR="000C584A">
        <w:t xml:space="preserve">  </w:t>
      </w:r>
      <w:r w:rsidRPr="005822D4">
        <w:t xml:space="preserve">This account is for recording of the provisions made for legal claims against the municipality. </w:t>
      </w:r>
    </w:p>
    <w:p w14:paraId="0EC092C9" w14:textId="4E1D0E64" w:rsidR="00423F34" w:rsidRPr="005822D4" w:rsidRDefault="00423F34" w:rsidP="007B2339">
      <w:pPr>
        <w:pStyle w:val="DefinitionBox"/>
        <w:shd w:val="clear" w:color="auto" w:fill="DBE5F1" w:themeFill="accent1" w:themeFillTint="33"/>
        <w:spacing w:line="360" w:lineRule="auto"/>
        <w:jc w:val="both"/>
      </w:pPr>
      <w:r w:rsidRPr="007B2339">
        <w:rPr>
          <w:b/>
        </w:rPr>
        <w:t>Ex-gratia Pension</w:t>
      </w:r>
      <w:r w:rsidR="000C584A" w:rsidRPr="007B2339">
        <w:rPr>
          <w:b/>
        </w:rPr>
        <w:t>:</w:t>
      </w:r>
      <w:r w:rsidR="000C584A">
        <w:t xml:space="preserve">  </w:t>
      </w:r>
      <w:r w:rsidRPr="005822D4">
        <w:t>Ex-gratia pensions payable to former employees who did not belong to a pension fund due to exceeding the age limits at the time of appointment. In terms of GRAP 25 provision should be made for the future payments of the pensions to the former employees. The short-term portion is the amount to be paid in the next financial year. It is being calculated by way of Actuarial Valuations.  Ex-gratia pension payments to former employees who did not belong to a pension fund in terms of the former Municipal Ordinance No 20 of 1974.</w:t>
      </w:r>
    </w:p>
    <w:p w14:paraId="03300D50" w14:textId="4267C6EB" w:rsidR="00423F34" w:rsidRPr="005822D4" w:rsidRDefault="00423F34" w:rsidP="007B2339">
      <w:pPr>
        <w:pStyle w:val="DefinitionBox"/>
        <w:shd w:val="clear" w:color="auto" w:fill="DBE5F1" w:themeFill="accent1" w:themeFillTint="33"/>
        <w:spacing w:line="360" w:lineRule="auto"/>
        <w:jc w:val="both"/>
      </w:pPr>
      <w:r w:rsidRPr="007B2339">
        <w:rPr>
          <w:b/>
        </w:rPr>
        <w:t>Pension Fund Investment Return Shortfall</w:t>
      </w:r>
      <w:r w:rsidR="000C584A" w:rsidRPr="007B2339">
        <w:rPr>
          <w:b/>
        </w:rPr>
        <w:t>:</w:t>
      </w:r>
      <w:r w:rsidR="000C584A">
        <w:t xml:space="preserve">  </w:t>
      </w:r>
      <w:r w:rsidRPr="005822D4">
        <w:t xml:space="preserve">The shortfall is an Employee Benefit which emanated from a shortfall in the investment returns </w:t>
      </w:r>
      <w:r w:rsidR="00A618CD">
        <w:t>from</w:t>
      </w:r>
      <w:r w:rsidRPr="005822D4">
        <w:t xml:space="preserve"> the pension fund. The rules of the fund states that each municipality must contribute (make good) an amount if the pension fund returns are less than 5</w:t>
      </w:r>
      <w:r w:rsidR="00A618CD">
        <w:t xml:space="preserve"> per cent</w:t>
      </w:r>
      <w:r w:rsidRPr="005822D4">
        <w:t xml:space="preserve"> for that year; if this did not happen in 1 year and the amount had to be provided in terms of GRAP 25.</w:t>
      </w:r>
    </w:p>
    <w:p w14:paraId="4BCE9652" w14:textId="2246FE03" w:rsidR="00423F34" w:rsidRPr="005822D4" w:rsidRDefault="00423F34" w:rsidP="007B2339">
      <w:pPr>
        <w:pStyle w:val="DefinitionBox"/>
        <w:shd w:val="clear" w:color="auto" w:fill="DBE5F1" w:themeFill="accent1" w:themeFillTint="33"/>
        <w:spacing w:line="360" w:lineRule="auto"/>
        <w:jc w:val="both"/>
      </w:pPr>
      <w:r w:rsidRPr="007B2339">
        <w:rPr>
          <w:b/>
        </w:rPr>
        <w:t>Decommissioning, Restoration and Similar Liabilities</w:t>
      </w:r>
      <w:r w:rsidR="000C584A" w:rsidRPr="007B2339">
        <w:rPr>
          <w:b/>
        </w:rPr>
        <w:t>:</w:t>
      </w:r>
      <w:r w:rsidR="000C584A">
        <w:t xml:space="preserve">  </w:t>
      </w:r>
      <w:r w:rsidRPr="005822D4">
        <w:t xml:space="preserve">Municipalities may have obligations to dismantle, remove and restore items of property, plant and equipment.  Under the Standard of GRAP on Property, Plant and Equipment the cost of an item of property, plant and equipment includes the initial estimate of the costs of dismantling and removing the item and restoring the site on which it is located, the obligation for which the municipality incurs either when the item is acquired or as a consequence of having used the item during a particular period for purposes other than to produce inventories during the period.  Provision for clearing alien vegetation.  </w:t>
      </w:r>
    </w:p>
    <w:p w14:paraId="094A847D" w14:textId="77777777" w:rsidR="00A618CD" w:rsidRDefault="00A618CD" w:rsidP="007B2339">
      <w:pPr>
        <w:pStyle w:val="PSDNumPar"/>
        <w:numPr>
          <w:ilvl w:val="0"/>
          <w:numId w:val="0"/>
        </w:numPr>
        <w:spacing w:line="360" w:lineRule="auto"/>
        <w:ind w:left="851"/>
        <w:jc w:val="both"/>
      </w:pPr>
      <w:bookmarkStart w:id="193" w:name="_Toc362864675"/>
    </w:p>
    <w:p w14:paraId="5E347895" w14:textId="3CE12E06" w:rsidR="000C584A" w:rsidRDefault="000C584A" w:rsidP="007B2339">
      <w:pPr>
        <w:pStyle w:val="PSDNumPar"/>
        <w:spacing w:line="360" w:lineRule="auto"/>
        <w:jc w:val="both"/>
      </w:pPr>
      <w:r>
        <w:t xml:space="preserve">The posting levels are set within the above structure providing for accounts giving a reconciliation from “opening to closing balance”.  Opening balance is not a posting </w:t>
      </w:r>
      <w:r>
        <w:lastRenderedPageBreak/>
        <w:t>level account but an “a</w:t>
      </w:r>
      <w:r w:rsidRPr="00431D0C">
        <w:t>utomated account</w:t>
      </w:r>
      <w:r w:rsidR="00A618CD">
        <w:t>”</w:t>
      </w:r>
      <w:r w:rsidRPr="00431D0C">
        <w:t xml:space="preserve"> rolling the closing balance at year-end closure fo</w:t>
      </w:r>
      <w:r>
        <w:t xml:space="preserve">rward to the new financial year.  </w:t>
      </w:r>
      <w:r w:rsidR="00A618CD">
        <w:t>The c</w:t>
      </w:r>
      <w:r>
        <w:t>losing balance account provide</w:t>
      </w:r>
      <w:r w:rsidR="00A618CD">
        <w:t>s</w:t>
      </w:r>
      <w:r>
        <w:t xml:space="preserve"> for the “movement </w:t>
      </w:r>
      <w:r w:rsidRPr="005D07B9">
        <w:t>accounts</w:t>
      </w:r>
      <w:r w:rsidR="00A618CD">
        <w:t>”</w:t>
      </w:r>
      <w:r w:rsidRPr="005D07B9">
        <w:t xml:space="preserve"> including opening balance to automatically close to this account at year end closure.  </w:t>
      </w:r>
      <w:r w:rsidR="00A618CD">
        <w:t>The c</w:t>
      </w:r>
      <w:r w:rsidRPr="005D07B9">
        <w:t>losing balance to be rolled forward to the new financial year.</w:t>
      </w:r>
      <w:r>
        <w:t xml:space="preserve">  The movement accounts (excluding opening and closing balance accounts</w:t>
      </w:r>
      <w:r w:rsidR="00A618CD">
        <w:t>)</w:t>
      </w:r>
      <w:r>
        <w:t xml:space="preserve"> provides for:</w:t>
      </w:r>
    </w:p>
    <w:p w14:paraId="5ABD8FCD" w14:textId="7ABC2990" w:rsidR="000C584A" w:rsidRDefault="000C584A" w:rsidP="007B2339">
      <w:pPr>
        <w:pStyle w:val="Bulletpar"/>
        <w:spacing w:line="360" w:lineRule="auto"/>
        <w:jc w:val="both"/>
      </w:pPr>
      <w:r>
        <w:t>Increases</w:t>
      </w:r>
    </w:p>
    <w:p w14:paraId="1F9369A2" w14:textId="260EA1A1" w:rsidR="000C584A" w:rsidRDefault="000C584A" w:rsidP="007B2339">
      <w:pPr>
        <w:pStyle w:val="Bulletpar"/>
        <w:spacing w:line="360" w:lineRule="auto"/>
        <w:jc w:val="both"/>
      </w:pPr>
      <w:r>
        <w:t>Reductions (Outflow of Economic Benefits)</w:t>
      </w:r>
    </w:p>
    <w:p w14:paraId="1A5B6EA3" w14:textId="755F5D15" w:rsidR="000C584A" w:rsidRDefault="000C584A" w:rsidP="007B2339">
      <w:pPr>
        <w:pStyle w:val="Bulletpar"/>
        <w:spacing w:line="360" w:lineRule="auto"/>
        <w:jc w:val="both"/>
      </w:pPr>
      <w:r>
        <w:t>Reductions (without Outflow of Economic Benefits)</w:t>
      </w:r>
    </w:p>
    <w:p w14:paraId="6682ED8E" w14:textId="1EC8DE85" w:rsidR="000C584A" w:rsidRDefault="000C584A" w:rsidP="007B2339">
      <w:pPr>
        <w:pStyle w:val="Bulletpar"/>
        <w:spacing w:line="360" w:lineRule="auto"/>
        <w:jc w:val="both"/>
      </w:pPr>
      <w:r>
        <w:t>Reversals</w:t>
      </w:r>
    </w:p>
    <w:p w14:paraId="1B0D4C4A" w14:textId="29308FDF" w:rsidR="000C584A" w:rsidRDefault="000C584A" w:rsidP="007B2339">
      <w:pPr>
        <w:pStyle w:val="Bulletpar"/>
        <w:spacing w:line="360" w:lineRule="auto"/>
        <w:jc w:val="both"/>
      </w:pPr>
      <w:r>
        <w:t>Increases (Passage of Time/Discounted Rate)</w:t>
      </w:r>
    </w:p>
    <w:p w14:paraId="031A98D6" w14:textId="2DB91703" w:rsidR="00E91B64" w:rsidRPr="005822D4" w:rsidRDefault="00E91B64" w:rsidP="007B2339">
      <w:pPr>
        <w:pStyle w:val="Heading5"/>
        <w:spacing w:line="360" w:lineRule="auto"/>
        <w:jc w:val="both"/>
      </w:pPr>
      <w:bookmarkStart w:id="194" w:name="_Toc479246063"/>
      <w:r w:rsidRPr="005822D4">
        <w:t>Decommissioning</w:t>
      </w:r>
      <w:r w:rsidR="000C584A" w:rsidRPr="005822D4">
        <w:t xml:space="preserve"> </w:t>
      </w:r>
      <w:r w:rsidRPr="005822D4">
        <w:t>Restoration and Similar Liabilities</w:t>
      </w:r>
      <w:bookmarkEnd w:id="193"/>
      <w:bookmarkEnd w:id="194"/>
    </w:p>
    <w:p w14:paraId="2E660A8E" w14:textId="77777777" w:rsidR="00E91B64" w:rsidRPr="005822D4" w:rsidRDefault="00C55FE7" w:rsidP="007B2339">
      <w:pPr>
        <w:pStyle w:val="PSDNumPar"/>
        <w:spacing w:line="360" w:lineRule="auto"/>
        <w:jc w:val="both"/>
      </w:pPr>
      <w:r w:rsidRPr="00FB54DC">
        <w:t xml:space="preserve">Municipalities may have obligations to dismantle, remove and restore items of property, plant and equipment.  Under the </w:t>
      </w:r>
      <w:r w:rsidRPr="007B2339">
        <w:rPr>
          <w:i/>
        </w:rPr>
        <w:t>Standard of GRAP 17 on Property, Plant and Equipment,</w:t>
      </w:r>
      <w:r w:rsidRPr="00FB54DC">
        <w:t xml:space="preserve"> the cost of an item of property, plant and equipment includes the initial estimate of the costs of dismantling and removing the item and restoring the site on which it is located, the obligation for which the municipality incurs either when the item is acquired or as a consequence of having used the item during a particular period for purposes other than to produce inventories during that period.  </w:t>
      </w:r>
    </w:p>
    <w:p w14:paraId="1BAFC800" w14:textId="77777777" w:rsidR="00E91B64" w:rsidRPr="005822D4" w:rsidRDefault="00C55FE7" w:rsidP="007B2339">
      <w:pPr>
        <w:pStyle w:val="PSDNumPar"/>
        <w:spacing w:line="360" w:lineRule="auto"/>
        <w:jc w:val="both"/>
      </w:pPr>
      <w:r w:rsidRPr="00FB54DC">
        <w:t>Events that may change the measurement of an existing decommissioning, restoration or similar liability should be accounted for:</w:t>
      </w:r>
    </w:p>
    <w:p w14:paraId="41986D62" w14:textId="25AF646A" w:rsidR="00E91B64" w:rsidRPr="005822D4" w:rsidRDefault="00C55FE7" w:rsidP="007B2339">
      <w:pPr>
        <w:pStyle w:val="Bulletpar"/>
        <w:spacing w:line="360" w:lineRule="auto"/>
        <w:jc w:val="both"/>
      </w:pPr>
      <w:r w:rsidRPr="00FB54DC">
        <w:t>A change in the estimated outflow of resources embodying economic benefits (</w:t>
      </w:r>
      <w:r w:rsidR="00F369A8">
        <w:t>for example</w:t>
      </w:r>
      <w:r w:rsidRPr="00FB54DC">
        <w:t xml:space="preserve"> cash flows) or service potential required to settle the obligation.</w:t>
      </w:r>
    </w:p>
    <w:p w14:paraId="0FA92A16" w14:textId="77777777" w:rsidR="00E91B64" w:rsidRPr="005822D4" w:rsidRDefault="00C55FE7" w:rsidP="007B2339">
      <w:pPr>
        <w:pStyle w:val="Bulletpar"/>
        <w:spacing w:line="360" w:lineRule="auto"/>
        <w:jc w:val="both"/>
      </w:pPr>
      <w:r w:rsidRPr="00FB54DC">
        <w:t>A change in the current market-based discount rate (this includes changes in the time value of money and the risks specific to the liability).</w:t>
      </w:r>
    </w:p>
    <w:p w14:paraId="67C04D87" w14:textId="77777777" w:rsidR="00E91B64" w:rsidRPr="005822D4" w:rsidRDefault="00C55FE7" w:rsidP="007B2339">
      <w:pPr>
        <w:pStyle w:val="Bulletpar"/>
        <w:spacing w:line="360" w:lineRule="auto"/>
        <w:jc w:val="both"/>
      </w:pPr>
      <w:r w:rsidRPr="00FB54DC">
        <w:t>An increase that reflects the passage of time (also referred to as the unwinding of the discount</w:t>
      </w:r>
      <w:r w:rsidR="00E91B64" w:rsidRPr="005822D4">
        <w:t>).</w:t>
      </w:r>
    </w:p>
    <w:p w14:paraId="576B3571" w14:textId="77777777" w:rsidR="00E91B64" w:rsidRPr="005822D4" w:rsidRDefault="00C55FE7" w:rsidP="007B2339">
      <w:pPr>
        <w:pStyle w:val="PSDNumPar"/>
        <w:spacing w:line="360" w:lineRule="auto"/>
        <w:jc w:val="both"/>
      </w:pPr>
      <w:r w:rsidRPr="00FB54DC">
        <w:t>Changes in the measurement of an existing decommissioning, restoration and similar liability that result from changes in the estimated timing or amount of the outflow of resources embodying economic benefits or service potential required to settle the obligation, or a change in the discount rate, shall be accounted for as indicated below.</w:t>
      </w:r>
    </w:p>
    <w:p w14:paraId="46EE247D" w14:textId="77777777" w:rsidR="00E91B64" w:rsidRPr="005822D4" w:rsidRDefault="00C55FE7" w:rsidP="007B2339">
      <w:pPr>
        <w:pStyle w:val="PSDNumPar"/>
        <w:spacing w:line="360" w:lineRule="auto"/>
        <w:jc w:val="both"/>
      </w:pPr>
      <w:r w:rsidRPr="00FB54DC">
        <w:lastRenderedPageBreak/>
        <w:t>If the related asset is measured using the cost model:</w:t>
      </w:r>
    </w:p>
    <w:p w14:paraId="38FAB397" w14:textId="77777777" w:rsidR="00E91B64" w:rsidRPr="005822D4" w:rsidRDefault="00C55FE7" w:rsidP="007B2339">
      <w:pPr>
        <w:pStyle w:val="Bulletpar"/>
        <w:spacing w:line="360" w:lineRule="auto"/>
        <w:jc w:val="both"/>
      </w:pPr>
      <w:r w:rsidRPr="00FB54DC">
        <w:t>subject to changes in the liability there shall be additions to, or deductions from, the cost of the related asset in the current period.</w:t>
      </w:r>
    </w:p>
    <w:p w14:paraId="04C87C14" w14:textId="77777777" w:rsidR="00E91B64" w:rsidRPr="005822D4" w:rsidRDefault="00C55FE7" w:rsidP="007B2339">
      <w:pPr>
        <w:pStyle w:val="Bulletpar"/>
        <w:spacing w:line="360" w:lineRule="auto"/>
        <w:jc w:val="both"/>
      </w:pPr>
      <w:r w:rsidRPr="00FB54DC">
        <w:t>the amount deducted from the cost of the asset shall not exceed its carrying amount. If a decrease in the liability exceeds the carrying amount of the asset, the excess shall be recognised immediately in surplus or deficit.</w:t>
      </w:r>
    </w:p>
    <w:p w14:paraId="1A4CC50A" w14:textId="6BE5DCB0" w:rsidR="00E91B64" w:rsidRPr="005822D4" w:rsidRDefault="00C55FE7" w:rsidP="007B2339">
      <w:pPr>
        <w:pStyle w:val="Bulletpar"/>
        <w:spacing w:line="360" w:lineRule="auto"/>
        <w:jc w:val="both"/>
      </w:pPr>
      <w:r w:rsidRPr="00FB54DC">
        <w:t>if the adjustment results in an addition to the cost of an asset, the entity shall consider whether this is an indication that the new carrying amount of the asset may not be fully recoverable. If there is such an indication, the entity shall test the asset for impairment by estimating its recoverable amount, and shall account for any impairment loss, in accordance with the Standards of GRAP on impairment of assets.</w:t>
      </w:r>
    </w:p>
    <w:p w14:paraId="0E2FC5D6" w14:textId="77777777" w:rsidR="00E91B64" w:rsidRPr="005822D4" w:rsidRDefault="00C55FE7" w:rsidP="007B2339">
      <w:pPr>
        <w:pStyle w:val="PSDNumPar"/>
        <w:spacing w:line="360" w:lineRule="auto"/>
        <w:jc w:val="both"/>
      </w:pPr>
      <w:r w:rsidRPr="00FB54DC">
        <w:t>If the related asset is measured using the revaluation model:</w:t>
      </w:r>
    </w:p>
    <w:p w14:paraId="59C554DE" w14:textId="77777777" w:rsidR="00E91B64" w:rsidRPr="006A3A66" w:rsidRDefault="00C55FE7" w:rsidP="007B2339">
      <w:pPr>
        <w:pStyle w:val="Bulletpar"/>
        <w:spacing w:line="360" w:lineRule="auto"/>
        <w:jc w:val="both"/>
      </w:pPr>
      <w:r w:rsidRPr="006A3A66">
        <w:t>changes in the liability alter the revaluation surplus or deficit previously recognised on that asset, so that: (i) a decrease in the liability shall be credited directly to revaluation surplus in net assets, except that it shall be recognised in surplus or deficit to the extent that it reverses a revaluation deficit on the asset that was previously recognised in surplus or deficit; and (ii) an increase in the liability shall be recognised in surplus or deficit, except that it shall be debited directly to revaluation surplus in net assets to the extent of any credit balance existing in the revaluation surplus in respect of that asset;</w:t>
      </w:r>
    </w:p>
    <w:p w14:paraId="0255B659" w14:textId="77777777" w:rsidR="00E91B64" w:rsidRPr="005822D4" w:rsidRDefault="00C55FE7" w:rsidP="007B2339">
      <w:pPr>
        <w:pStyle w:val="Bulletpar"/>
        <w:spacing w:line="360" w:lineRule="auto"/>
        <w:jc w:val="both"/>
      </w:pPr>
      <w:r w:rsidRPr="00FB54DC">
        <w:t>that would have been recognised had the asset been carried under the cost model, the excess shall be recognised immediately in surplus or in the event that a decrease in the liability exceeds the carrying amount deficit;</w:t>
      </w:r>
    </w:p>
    <w:p w14:paraId="2D4124D0" w14:textId="77777777" w:rsidR="00E91B64" w:rsidRPr="005822D4" w:rsidRDefault="00C55FE7" w:rsidP="007B2339">
      <w:pPr>
        <w:pStyle w:val="Bulletpar"/>
        <w:spacing w:line="360" w:lineRule="auto"/>
        <w:jc w:val="both"/>
      </w:pPr>
      <w:r w:rsidRPr="00FB54DC">
        <w:t>a change in the liability is an indication that the asset may have to be revalued in order to ensure that the carrying amount does not differ materially from that which would be determined using fair value at the reporting date. Any such revaluation shall be taken into account in determining the amounts to be taken to surplus or deficit and net assets under.</w:t>
      </w:r>
    </w:p>
    <w:p w14:paraId="372E070C" w14:textId="1773A8D9" w:rsidR="00E91B64" w:rsidRPr="005822D4" w:rsidRDefault="00C55FE7" w:rsidP="007B2339">
      <w:pPr>
        <w:pStyle w:val="PSDNumPar"/>
        <w:spacing w:line="360" w:lineRule="auto"/>
        <w:jc w:val="both"/>
      </w:pPr>
      <w:r w:rsidRPr="00FB54DC">
        <w:t>If a revaluation is necessary, all assets of that class shall be revalued; and</w:t>
      </w:r>
      <w:r w:rsidR="00721897">
        <w:t xml:space="preserve"> </w:t>
      </w:r>
      <w:r w:rsidRPr="00FB54DC">
        <w:t>the</w:t>
      </w:r>
      <w:r w:rsidR="000C584A">
        <w:t xml:space="preserve"> </w:t>
      </w:r>
      <w:r w:rsidRPr="00FB54DC">
        <w:t xml:space="preserve">Standard of GRAP 1 on Presentation of Financial Statements requires disclosure on the face of the statement of changes in net assets of each item of revenue or expense that is recognised directly in net assets. In complying with this requirement, the </w:t>
      </w:r>
      <w:r w:rsidRPr="00FB54DC">
        <w:lastRenderedPageBreak/>
        <w:t>change in the revaluation surplus arising from a change in the liability shall be separately identified and disclosed as such.</w:t>
      </w:r>
    </w:p>
    <w:p w14:paraId="7BD12CC6" w14:textId="77777777" w:rsidR="00E91B64" w:rsidRPr="005822D4" w:rsidRDefault="00C55FE7" w:rsidP="007B2339">
      <w:pPr>
        <w:pStyle w:val="PSDNumPar"/>
        <w:spacing w:line="360" w:lineRule="auto"/>
        <w:jc w:val="both"/>
      </w:pPr>
      <w:r w:rsidRPr="00FB54DC">
        <w:t>The adjusted depreciable amount of the asset is depreciated over its useful life. Therefore, once the related asset has reached the end of its useful life, all subsequent changes in the liability shall be recognised in surplus or deficit as they occur. This applies under both the cost model and the revaluation</w:t>
      </w:r>
      <w:r w:rsidR="00E91B64" w:rsidRPr="005822D4">
        <w:t xml:space="preserve"> model.</w:t>
      </w:r>
    </w:p>
    <w:p w14:paraId="22AFAAD5" w14:textId="77777777" w:rsidR="00E91B64" w:rsidRPr="005822D4" w:rsidRDefault="00C55FE7" w:rsidP="007B2339">
      <w:pPr>
        <w:pStyle w:val="PSDNumPar"/>
        <w:spacing w:line="360" w:lineRule="auto"/>
        <w:jc w:val="both"/>
      </w:pPr>
      <w:r w:rsidRPr="00FB54DC">
        <w:t xml:space="preserve">The periodic unwinding of the discount shall be recognised in surplus or deficit as a finance cost as it occurs. Capitalisation under the </w:t>
      </w:r>
      <w:r w:rsidRPr="007B2339">
        <w:rPr>
          <w:i/>
        </w:rPr>
        <w:t>Standard of GRAP 5 on Borrowing Costs</w:t>
      </w:r>
      <w:r w:rsidRPr="00FB54DC">
        <w:t xml:space="preserve"> is not permitted.</w:t>
      </w:r>
    </w:p>
    <w:p w14:paraId="48396D71" w14:textId="77777777" w:rsidR="00E91B64" w:rsidRPr="005822D4" w:rsidRDefault="00C55FE7" w:rsidP="007B2339">
      <w:pPr>
        <w:pStyle w:val="Heading6"/>
        <w:spacing w:line="360" w:lineRule="auto"/>
        <w:jc w:val="both"/>
      </w:pPr>
      <w:bookmarkStart w:id="195" w:name="_Toc362864676"/>
      <w:bookmarkStart w:id="196" w:name="_Toc479246064"/>
      <w:r w:rsidRPr="00FB54DC">
        <w:t>Onerous Contracts</w:t>
      </w:r>
      <w:bookmarkEnd w:id="195"/>
      <w:bookmarkEnd w:id="196"/>
    </w:p>
    <w:p w14:paraId="5E286D81" w14:textId="66112BEB" w:rsidR="00E91B64" w:rsidRDefault="00C55FE7" w:rsidP="007B2339">
      <w:pPr>
        <w:pStyle w:val="PSDNumPar"/>
        <w:spacing w:line="360" w:lineRule="auto"/>
        <w:jc w:val="both"/>
      </w:pPr>
      <w:r w:rsidRPr="00FB54DC">
        <w:t>If the municipality has a contract that is onerous, the present obligation (net of recoveries) under the contract shall be recognised and measured as a provision.</w:t>
      </w:r>
    </w:p>
    <w:p w14:paraId="3BCECDF5" w14:textId="77777777" w:rsidR="002E3C8A" w:rsidRPr="005822D4" w:rsidRDefault="002E3C8A" w:rsidP="007B2339">
      <w:pPr>
        <w:pStyle w:val="PSDNumPar"/>
        <w:numPr>
          <w:ilvl w:val="0"/>
          <w:numId w:val="0"/>
        </w:numPr>
        <w:spacing w:line="360" w:lineRule="auto"/>
        <w:ind w:left="851"/>
        <w:jc w:val="both"/>
      </w:pPr>
    </w:p>
    <w:p w14:paraId="1C8BD77B" w14:textId="77777777" w:rsidR="004203D3" w:rsidRPr="005822D4" w:rsidRDefault="004203D3" w:rsidP="007B2339">
      <w:pPr>
        <w:pStyle w:val="Heading5"/>
        <w:spacing w:line="360" w:lineRule="auto"/>
        <w:jc w:val="both"/>
      </w:pPr>
      <w:bookmarkStart w:id="197" w:name="_Toc362864679"/>
      <w:bookmarkStart w:id="198" w:name="_Toc479246065"/>
      <w:bookmarkStart w:id="199" w:name="_Toc362864677"/>
      <w:r w:rsidRPr="005822D4">
        <w:t>Trade and Other Payable Exchange Transactions</w:t>
      </w:r>
      <w:bookmarkEnd w:id="197"/>
      <w:bookmarkEnd w:id="198"/>
    </w:p>
    <w:p w14:paraId="3BD64ED8" w14:textId="77777777" w:rsidR="00100822" w:rsidRPr="007B2339" w:rsidRDefault="00100822" w:rsidP="007B2339">
      <w:pPr>
        <w:pStyle w:val="DefinitionBox"/>
        <w:keepNext/>
        <w:keepLines/>
        <w:shd w:val="clear" w:color="auto" w:fill="DBE5F1" w:themeFill="accent1" w:themeFillTint="33"/>
        <w:spacing w:line="360" w:lineRule="auto"/>
        <w:jc w:val="both"/>
        <w:rPr>
          <w:b/>
        </w:rPr>
      </w:pPr>
      <w:r w:rsidRPr="007B2339">
        <w:rPr>
          <w:b/>
        </w:rPr>
        <w:t>Definition:</w:t>
      </w:r>
    </w:p>
    <w:p w14:paraId="279B810C" w14:textId="2CAA66C7" w:rsidR="004203D3" w:rsidRPr="005822D4" w:rsidRDefault="004203D3" w:rsidP="007B2339">
      <w:pPr>
        <w:pStyle w:val="DefinitionBox"/>
        <w:keepNext/>
        <w:keepLines/>
        <w:shd w:val="clear" w:color="auto" w:fill="DBE5F1" w:themeFill="accent1" w:themeFillTint="33"/>
        <w:spacing w:line="360" w:lineRule="auto"/>
        <w:jc w:val="both"/>
      </w:pPr>
      <w:r w:rsidRPr="005822D4">
        <w:t xml:space="preserve">Accounts that are owed to suppliers (trade creditors) as distinguished from accrued interest, rent, salaries, taxes, and other such accounts.  In exchange </w:t>
      </w:r>
      <w:r w:rsidR="00FA4542" w:rsidRPr="005822D4">
        <w:t>transactions,</w:t>
      </w:r>
      <w:r w:rsidRPr="005822D4">
        <w:t xml:space="preserve"> the municipality receive</w:t>
      </w:r>
      <w:r w:rsidRPr="005822D4">
        <w:rPr>
          <w:b/>
          <w:color w:val="FF0000"/>
        </w:rPr>
        <w:t>s</w:t>
      </w:r>
      <w:r w:rsidRPr="005822D4">
        <w:t xml:space="preserve"> equal value for the payment made to the creditor.  </w:t>
      </w:r>
    </w:p>
    <w:p w14:paraId="58B2AB53" w14:textId="77777777" w:rsidR="002E3C8A" w:rsidRDefault="002E3C8A" w:rsidP="007B2339">
      <w:pPr>
        <w:pStyle w:val="PSDNumPar"/>
        <w:numPr>
          <w:ilvl w:val="0"/>
          <w:numId w:val="0"/>
        </w:numPr>
        <w:spacing w:line="360" w:lineRule="auto"/>
        <w:ind w:left="851"/>
        <w:jc w:val="both"/>
      </w:pPr>
    </w:p>
    <w:p w14:paraId="063E591C" w14:textId="34E5386E" w:rsidR="00CF0322" w:rsidRDefault="00C55FE7" w:rsidP="007B2339">
      <w:pPr>
        <w:pStyle w:val="PSDNumPar"/>
        <w:spacing w:line="360" w:lineRule="auto"/>
        <w:jc w:val="both"/>
      </w:pPr>
      <w:r w:rsidRPr="00FB54DC">
        <w:t>The table below provides the posting level accounts (unless otherwise indicated) set-up in mSCOA for the group of accounts:</w:t>
      </w:r>
    </w:p>
    <w:p w14:paraId="484B9B2D" w14:textId="206FD17D" w:rsidR="000811D5" w:rsidRPr="005822D4" w:rsidRDefault="002F1BF7" w:rsidP="007B2339">
      <w:pPr>
        <w:pStyle w:val="PSDNumPar"/>
        <w:numPr>
          <w:ilvl w:val="0"/>
          <w:numId w:val="0"/>
        </w:numPr>
        <w:spacing w:line="360" w:lineRule="auto"/>
        <w:jc w:val="both"/>
      </w:pPr>
      <w:r>
        <w:rPr>
          <w:noProof/>
          <w:lang w:eastAsia="en-ZA"/>
        </w:rPr>
        <w:lastRenderedPageBreak/>
        <w:drawing>
          <wp:inline distT="0" distB="0" distL="0" distR="0" wp14:anchorId="74D7376D" wp14:editId="4C4E20D6">
            <wp:extent cx="6048000" cy="8100000"/>
            <wp:effectExtent l="0" t="57150" r="0" b="92075"/>
            <wp:docPr id="78" name="Diagram 7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2" r:lo="rId183" r:qs="rId184" r:cs="rId185"/>
              </a:graphicData>
            </a:graphic>
          </wp:inline>
        </w:drawing>
      </w:r>
    </w:p>
    <w:p w14:paraId="2391DEB9" w14:textId="77777777" w:rsidR="002F1BF7" w:rsidRDefault="002F1BF7" w:rsidP="007B2339">
      <w:pPr>
        <w:pStyle w:val="BodyTextParagraphs"/>
        <w:spacing w:before="120" w:line="360" w:lineRule="auto"/>
        <w:ind w:left="0"/>
        <w:jc w:val="both"/>
        <w:rPr>
          <w:rFonts w:ascii="Arial" w:hAnsi="Arial" w:cs="Arial"/>
          <w:b/>
          <w:bCs/>
          <w:color w:val="FFFFFF"/>
          <w:sz w:val="20"/>
          <w:szCs w:val="20"/>
        </w:rPr>
        <w:sectPr w:rsidR="002F1BF7" w:rsidSect="00381E26">
          <w:pgSz w:w="11906" w:h="16838"/>
          <w:pgMar w:top="1440" w:right="1440" w:bottom="1440" w:left="1440" w:header="708" w:footer="708" w:gutter="0"/>
          <w:cols w:space="708"/>
          <w:docGrid w:linePitch="360"/>
        </w:sectPr>
      </w:pPr>
    </w:p>
    <w:p w14:paraId="675654F9" w14:textId="428F1251" w:rsidR="007734F4" w:rsidRPr="007B2339" w:rsidRDefault="007734F4" w:rsidP="007B2339">
      <w:pPr>
        <w:pStyle w:val="DefinitionBox"/>
        <w:shd w:val="clear" w:color="auto" w:fill="DBE5F1" w:themeFill="accent1" w:themeFillTint="33"/>
        <w:spacing w:line="360" w:lineRule="auto"/>
        <w:jc w:val="both"/>
        <w:rPr>
          <w:b/>
        </w:rPr>
      </w:pPr>
      <w:r w:rsidRPr="007B2339">
        <w:rPr>
          <w:b/>
        </w:rPr>
        <w:lastRenderedPageBreak/>
        <w:t>Definitions</w:t>
      </w:r>
      <w:r w:rsidR="002E3C8A">
        <w:rPr>
          <w:b/>
        </w:rPr>
        <w:t>:</w:t>
      </w:r>
    </w:p>
    <w:p w14:paraId="7F24A88C" w14:textId="244159D1" w:rsidR="007734F4" w:rsidRPr="005822D4" w:rsidRDefault="007734F4" w:rsidP="007B2339">
      <w:pPr>
        <w:pStyle w:val="DefinitionBox"/>
        <w:shd w:val="clear" w:color="auto" w:fill="DBE5F1" w:themeFill="accent1" w:themeFillTint="33"/>
        <w:spacing w:line="360" w:lineRule="auto"/>
        <w:jc w:val="both"/>
      </w:pPr>
      <w:r w:rsidRPr="007B2339">
        <w:rPr>
          <w:b/>
        </w:rPr>
        <w:t>Affiliates, Related Parties and Associated Companies:</w:t>
      </w:r>
      <w:r>
        <w:t xml:space="preserve">  </w:t>
      </w:r>
      <w:r w:rsidRPr="005822D4">
        <w:t xml:space="preserve">These accounts should record amounts owing to associated companies on notes, drafts, acceptance, or other similar evidences of indebtedness, and, open accounts payable on demand, of not more than one year from date of issue or creation.  </w:t>
      </w:r>
    </w:p>
    <w:p w14:paraId="3AF56B87" w14:textId="126C3AE1" w:rsidR="007734F4" w:rsidRPr="005822D4" w:rsidRDefault="007734F4" w:rsidP="007B2339">
      <w:pPr>
        <w:pStyle w:val="DefinitionBox"/>
        <w:shd w:val="clear" w:color="auto" w:fill="DBE5F1" w:themeFill="accent1" w:themeFillTint="33"/>
        <w:spacing w:line="360" w:lineRule="auto"/>
        <w:jc w:val="both"/>
      </w:pPr>
      <w:r w:rsidRPr="007B2339">
        <w:rPr>
          <w:b/>
        </w:rPr>
        <w:t>Accrued Interest</w:t>
      </w:r>
      <w:r w:rsidR="00955EAC" w:rsidRPr="007B2339">
        <w:rPr>
          <w:b/>
        </w:rPr>
        <w:t>:</w:t>
      </w:r>
      <w:r w:rsidR="00955EAC">
        <w:t xml:space="preserve">  </w:t>
      </w:r>
      <w:r w:rsidRPr="005822D4">
        <w:t>Accrued interest is the amount of loan interest that has already occurred, but has not yet been paid to the lender by the borrower.  The accrued interest will be reported by the borrower as both an expense on its statement of financial performance, and a current liability on its statement of financial position.</w:t>
      </w:r>
    </w:p>
    <w:p w14:paraId="30310763" w14:textId="4DE9D797" w:rsidR="007734F4" w:rsidRPr="005822D4" w:rsidRDefault="007734F4" w:rsidP="007B2339">
      <w:pPr>
        <w:pStyle w:val="DefinitionBox"/>
        <w:shd w:val="clear" w:color="auto" w:fill="DBE5F1" w:themeFill="accent1" w:themeFillTint="33"/>
        <w:spacing w:line="360" w:lineRule="auto"/>
        <w:jc w:val="both"/>
      </w:pPr>
      <w:r w:rsidRPr="007B2339">
        <w:rPr>
          <w:b/>
        </w:rPr>
        <w:t>Advance Payments</w:t>
      </w:r>
      <w:r w:rsidR="00955EAC" w:rsidRPr="007B2339">
        <w:rPr>
          <w:b/>
        </w:rPr>
        <w:t>:</w:t>
      </w:r>
      <w:r w:rsidR="00955EAC">
        <w:t xml:space="preserve">  </w:t>
      </w:r>
      <w:r w:rsidRPr="005822D4">
        <w:t>A liability account used to record an amount received from a customer before a service has been provided or before goods have been shipped.  This account is referred to as a deferred revenue account and could be “entitled customer deposits” or “unearned revenues”.  This account would include debtor’s accounts with credit balances.</w:t>
      </w:r>
    </w:p>
    <w:p w14:paraId="4D4EB703" w14:textId="21BFAB04" w:rsidR="007734F4" w:rsidRPr="005822D4" w:rsidRDefault="007734F4" w:rsidP="007B2339">
      <w:pPr>
        <w:pStyle w:val="DefinitionBox"/>
        <w:shd w:val="clear" w:color="auto" w:fill="DBE5F1" w:themeFill="accent1" w:themeFillTint="33"/>
        <w:spacing w:line="360" w:lineRule="auto"/>
        <w:jc w:val="both"/>
      </w:pPr>
      <w:r w:rsidRPr="007B2339">
        <w:rPr>
          <w:b/>
        </w:rPr>
        <w:t xml:space="preserve">Control, Clearing and Interface </w:t>
      </w:r>
      <w:r w:rsidR="00FA4542" w:rsidRPr="007B2339">
        <w:rPr>
          <w:b/>
        </w:rPr>
        <w:t>Accounts (</w:t>
      </w:r>
      <w:r w:rsidRPr="007B2339">
        <w:rPr>
          <w:b/>
        </w:rPr>
        <w:t>non-posting level)</w:t>
      </w:r>
      <w:r w:rsidR="00955EAC" w:rsidRPr="007B2339">
        <w:rPr>
          <w:b/>
        </w:rPr>
        <w:t>:</w:t>
      </w:r>
      <w:r w:rsidR="00955EAC">
        <w:t xml:space="preserve">  </w:t>
      </w:r>
      <w:r w:rsidRPr="005822D4">
        <w:t>This group of accounts are used for the recording of un</w:t>
      </w:r>
      <w:r w:rsidR="00C17815">
        <w:t>-</w:t>
      </w:r>
      <w:r w:rsidRPr="005822D4">
        <w:t>cleared credit amounts resulting from control, interface and clearing accounts required by the general ledger system to import transactions/</w:t>
      </w:r>
      <w:r w:rsidR="00C17815">
        <w:t xml:space="preserve"> </w:t>
      </w:r>
      <w:r w:rsidRPr="005822D4">
        <w:t xml:space="preserve">balances from sub ledger or other systems such as billing, procurement, asset modules, payroll, </w:t>
      </w:r>
      <w:r w:rsidR="00C17815">
        <w:t>electronic funds transfer (</w:t>
      </w:r>
      <w:r w:rsidRPr="005822D4">
        <w:t>EFT</w:t>
      </w:r>
      <w:r w:rsidR="00C17815">
        <w:t>)</w:t>
      </w:r>
      <w:r w:rsidRPr="005822D4">
        <w:t xml:space="preserve"> processes, etc.  This account need to clear automatically, without manual interference resulting from timing differences. </w:t>
      </w:r>
    </w:p>
    <w:p w14:paraId="44AB1F4D" w14:textId="62D1B37E" w:rsidR="007734F4" w:rsidRPr="005822D4" w:rsidRDefault="007734F4" w:rsidP="007B2339">
      <w:pPr>
        <w:pStyle w:val="DefinitionBox"/>
        <w:shd w:val="clear" w:color="auto" w:fill="DBE5F1" w:themeFill="accent1" w:themeFillTint="33"/>
        <w:spacing w:line="360" w:lineRule="auto"/>
        <w:jc w:val="both"/>
      </w:pPr>
      <w:r w:rsidRPr="007B2339">
        <w:rPr>
          <w:b/>
        </w:rPr>
        <w:t>Leave Accrual</w:t>
      </w:r>
      <w:r w:rsidR="00955EAC" w:rsidRPr="007B2339">
        <w:rPr>
          <w:b/>
        </w:rPr>
        <w:t>:</w:t>
      </w:r>
      <w:r w:rsidR="00955EAC">
        <w:t xml:space="preserve">  </w:t>
      </w:r>
      <w:r w:rsidRPr="005822D4">
        <w:t>A statement of financial position liability account which reports the total amount owed to employees at the reporting date for future vacation days as a result of the employees' past work.  The leave liability will be treated as an accrual or a provision depending on the level of uncertainty attached to either the timing or amount; the less uncertainty, the more likely that the liability will be an accrual.  Vacation or annual leave is a short-term employee benefit.  Vacation leave can either be vested or non-vested.  "Vested" vacation leave means that the employee is entitled to a cash payment for unused leave,</w:t>
      </w:r>
      <w:r w:rsidR="00C17815">
        <w:t xml:space="preserve"> for example</w:t>
      </w:r>
      <w:r w:rsidRPr="005822D4">
        <w:t xml:space="preserve"> after a certain period of time has elapsed or on resignation.  "Non-vested" leave means that if employees do not use their leave, it is forfeited.  Unless a municipality has an enforceable right to defer the encashment or utilisation of leave, the liability is treated as a current liability, </w:t>
      </w:r>
      <w:r w:rsidR="001E40E5">
        <w:t>for example</w:t>
      </w:r>
      <w:r w:rsidRPr="005822D4">
        <w:t xml:space="preserve"> a municipality does not have an unconditional right to defer settlement if employees can utilise their leave due at any time or demand that their unused leave be paid.</w:t>
      </w:r>
    </w:p>
    <w:p w14:paraId="726891B3" w14:textId="46891B2C" w:rsidR="007734F4" w:rsidRPr="005822D4" w:rsidRDefault="007734F4" w:rsidP="007B2339">
      <w:pPr>
        <w:pStyle w:val="DefinitionBox"/>
        <w:shd w:val="clear" w:color="auto" w:fill="DBE5F1" w:themeFill="accent1" w:themeFillTint="33"/>
        <w:spacing w:line="360" w:lineRule="auto"/>
        <w:jc w:val="both"/>
      </w:pPr>
      <w:r w:rsidRPr="007B2339">
        <w:rPr>
          <w:b/>
        </w:rPr>
        <w:t>Retentions</w:t>
      </w:r>
      <w:r w:rsidR="00955EAC" w:rsidRPr="007B2339">
        <w:rPr>
          <w:b/>
        </w:rPr>
        <w:t>:</w:t>
      </w:r>
      <w:r w:rsidR="00955EAC">
        <w:t xml:space="preserve">  </w:t>
      </w:r>
      <w:r w:rsidRPr="005822D4">
        <w:t>Usually an amount of money held back by the municipality to ensure that the contractor works properly.  This retention money is due to the contractor as the work is completed, but will not be paid out.  This is to ensure that contractors correct any defective work.  Normally half of the retention money is paid to the contractor when the project is delivered (or the engineer issues the Certificate of Completion) and the other half is paid within 14 days after the end of the defects liability period.</w:t>
      </w:r>
    </w:p>
    <w:p w14:paraId="1457539A" w14:textId="660BDC71" w:rsidR="007734F4" w:rsidRPr="005822D4" w:rsidRDefault="007734F4" w:rsidP="007B2339">
      <w:pPr>
        <w:pStyle w:val="DefinitionBox"/>
        <w:shd w:val="clear" w:color="auto" w:fill="DBE5F1" w:themeFill="accent1" w:themeFillTint="33"/>
        <w:spacing w:line="360" w:lineRule="auto"/>
        <w:jc w:val="both"/>
      </w:pPr>
      <w:r w:rsidRPr="007B2339">
        <w:rPr>
          <w:b/>
        </w:rPr>
        <w:t>Dividends Declared not Paid</w:t>
      </w:r>
      <w:r w:rsidR="00955EAC" w:rsidRPr="007B2339">
        <w:rPr>
          <w:b/>
        </w:rPr>
        <w:t>:</w:t>
      </w:r>
      <w:r w:rsidR="00955EAC">
        <w:t xml:space="preserve">  </w:t>
      </w:r>
      <w:r w:rsidRPr="005822D4">
        <w:t>Dividends declared by the company but not yet paid to the shareholders</w:t>
      </w:r>
    </w:p>
    <w:p w14:paraId="26D07C23" w14:textId="09394C13" w:rsidR="007734F4" w:rsidRPr="005822D4" w:rsidRDefault="007734F4" w:rsidP="007B2339">
      <w:pPr>
        <w:pStyle w:val="DefinitionBox"/>
        <w:shd w:val="clear" w:color="auto" w:fill="DBE5F1" w:themeFill="accent1" w:themeFillTint="33"/>
        <w:spacing w:line="360" w:lineRule="auto"/>
        <w:jc w:val="both"/>
      </w:pPr>
      <w:r w:rsidRPr="007B2339">
        <w:rPr>
          <w:b/>
        </w:rPr>
        <w:lastRenderedPageBreak/>
        <w:t>Electricity Bulk Purchase</w:t>
      </w:r>
      <w:r w:rsidR="00955EAC" w:rsidRPr="007B2339">
        <w:rPr>
          <w:b/>
        </w:rPr>
        <w:t>:</w:t>
      </w:r>
      <w:r w:rsidR="00955EAC">
        <w:t xml:space="preserve">  </w:t>
      </w:r>
      <w:r w:rsidRPr="005822D4">
        <w:t>This account should record all payments and accruals due to service providers resulting from the purchase of electricity.</w:t>
      </w:r>
    </w:p>
    <w:p w14:paraId="0817FD8E" w14:textId="68B1BD0F" w:rsidR="007734F4" w:rsidRPr="005822D4" w:rsidRDefault="007734F4" w:rsidP="007B2339">
      <w:pPr>
        <w:pStyle w:val="DefinitionBox"/>
        <w:shd w:val="clear" w:color="auto" w:fill="DBE5F1" w:themeFill="accent1" w:themeFillTint="33"/>
        <w:spacing w:line="360" w:lineRule="auto"/>
        <w:jc w:val="both"/>
      </w:pPr>
      <w:r w:rsidRPr="007B2339">
        <w:rPr>
          <w:b/>
        </w:rPr>
        <w:t>Long Service Award</w:t>
      </w:r>
      <w:r w:rsidR="00955EAC" w:rsidRPr="007B2339">
        <w:rPr>
          <w:b/>
        </w:rPr>
        <w:t>:</w:t>
      </w:r>
      <w:r w:rsidR="00955EAC">
        <w:t xml:space="preserve">  </w:t>
      </w:r>
      <w:r w:rsidRPr="005822D4">
        <w:t>Long service awards payable to employees in terms of a "long service award" policy.</w:t>
      </w:r>
    </w:p>
    <w:p w14:paraId="584A68D3" w14:textId="29C79913" w:rsidR="007734F4" w:rsidRPr="005822D4" w:rsidRDefault="007734F4" w:rsidP="007B2339">
      <w:pPr>
        <w:pStyle w:val="DefinitionBox"/>
        <w:shd w:val="clear" w:color="auto" w:fill="DBE5F1" w:themeFill="accent1" w:themeFillTint="33"/>
        <w:spacing w:line="360" w:lineRule="auto"/>
        <w:jc w:val="both"/>
      </w:pPr>
      <w:r w:rsidRPr="007B2339">
        <w:rPr>
          <w:b/>
        </w:rPr>
        <w:t>Auditor-General of South Africa</w:t>
      </w:r>
      <w:r w:rsidR="00955EAC" w:rsidRPr="007B2339">
        <w:rPr>
          <w:b/>
        </w:rPr>
        <w:t>:</w:t>
      </w:r>
      <w:r w:rsidR="00955EAC">
        <w:t xml:space="preserve">  </w:t>
      </w:r>
      <w:r w:rsidRPr="005822D4">
        <w:t>Unpaid amounts due to the Auditor-General of South Africa.</w:t>
      </w:r>
    </w:p>
    <w:p w14:paraId="6E702640" w14:textId="75EBD1EE" w:rsidR="007734F4" w:rsidRPr="005822D4" w:rsidRDefault="007734F4" w:rsidP="007B2339">
      <w:pPr>
        <w:pStyle w:val="DefinitionBox"/>
        <w:shd w:val="clear" w:color="auto" w:fill="DBE5F1" w:themeFill="accent1" w:themeFillTint="33"/>
        <w:spacing w:line="360" w:lineRule="auto"/>
        <w:jc w:val="both"/>
      </w:pPr>
      <w:r w:rsidRPr="007B2339">
        <w:rPr>
          <w:b/>
        </w:rPr>
        <w:t>Payables and Accruals</w:t>
      </w:r>
      <w:r w:rsidR="00955EAC" w:rsidRPr="007B2339">
        <w:rPr>
          <w:b/>
        </w:rPr>
        <w:t>:</w:t>
      </w:r>
      <w:r w:rsidR="00955EAC">
        <w:t xml:space="preserve">  </w:t>
      </w:r>
      <w:r w:rsidRPr="005822D4">
        <w:t>Any other payables and accruals not separately provide for in the detail accounts for trade creditors to be included here.</w:t>
      </w:r>
    </w:p>
    <w:p w14:paraId="2906E2D2" w14:textId="073405A3" w:rsidR="007734F4" w:rsidRPr="005822D4" w:rsidRDefault="007734F4" w:rsidP="007B2339">
      <w:pPr>
        <w:pStyle w:val="DefinitionBox"/>
        <w:shd w:val="clear" w:color="auto" w:fill="DBE5F1" w:themeFill="accent1" w:themeFillTint="33"/>
        <w:spacing w:line="360" w:lineRule="auto"/>
        <w:jc w:val="both"/>
      </w:pPr>
      <w:r w:rsidRPr="007B2339">
        <w:rPr>
          <w:b/>
        </w:rPr>
        <w:t>Pension and Retirement</w:t>
      </w:r>
      <w:r w:rsidR="00955EAC" w:rsidRPr="007B2339">
        <w:rPr>
          <w:b/>
        </w:rPr>
        <w:t>:</w:t>
      </w:r>
      <w:r w:rsidR="00955EAC">
        <w:t xml:space="preserve">  </w:t>
      </w:r>
      <w:r w:rsidRPr="005822D4">
        <w:t>Accrual provided for pension and retirement contributions deducted from employees’ salaries but not yet paid to the respective institutions.</w:t>
      </w:r>
    </w:p>
    <w:p w14:paraId="747143FF" w14:textId="21DFD20D" w:rsidR="007734F4" w:rsidRPr="005822D4" w:rsidRDefault="007734F4" w:rsidP="007B2339">
      <w:pPr>
        <w:pStyle w:val="DefinitionBox"/>
        <w:shd w:val="clear" w:color="auto" w:fill="DBE5F1" w:themeFill="accent1" w:themeFillTint="33"/>
        <w:spacing w:line="360" w:lineRule="auto"/>
        <w:jc w:val="both"/>
      </w:pPr>
      <w:r w:rsidRPr="007B2339">
        <w:rPr>
          <w:b/>
        </w:rPr>
        <w:t>PAYE Deductions</w:t>
      </w:r>
      <w:r w:rsidR="00955EAC" w:rsidRPr="007B2339">
        <w:rPr>
          <w:b/>
        </w:rPr>
        <w:t>:</w:t>
      </w:r>
      <w:r w:rsidR="00955EAC">
        <w:t xml:space="preserve">  </w:t>
      </w:r>
      <w:r w:rsidRPr="005822D4">
        <w:t>UIF, SDL, PAYE, Workmen's Compensation deducted but not yet paid to SARS or other authorities.</w:t>
      </w:r>
    </w:p>
    <w:p w14:paraId="20301745" w14:textId="2ADCC59B" w:rsidR="007734F4" w:rsidRPr="005822D4" w:rsidRDefault="007734F4" w:rsidP="007B2339">
      <w:pPr>
        <w:pStyle w:val="DefinitionBox"/>
        <w:shd w:val="clear" w:color="auto" w:fill="DBE5F1" w:themeFill="accent1" w:themeFillTint="33"/>
        <w:spacing w:line="360" w:lineRule="auto"/>
        <w:jc w:val="both"/>
      </w:pPr>
      <w:r w:rsidRPr="007B2339">
        <w:rPr>
          <w:b/>
        </w:rPr>
        <w:t>Water Bulk</w:t>
      </w:r>
      <w:r w:rsidR="00955EAC" w:rsidRPr="007B2339">
        <w:rPr>
          <w:b/>
        </w:rPr>
        <w:t>:</w:t>
      </w:r>
      <w:r w:rsidR="00955EAC">
        <w:t xml:space="preserve">  </w:t>
      </w:r>
      <w:r w:rsidRPr="005822D4">
        <w:t>This account should record all payments and accruals due to service providers resulting from the purchase of water.</w:t>
      </w:r>
    </w:p>
    <w:p w14:paraId="502EDAD8" w14:textId="45B678EE" w:rsidR="007734F4" w:rsidRPr="005822D4" w:rsidRDefault="007734F4" w:rsidP="007B2339">
      <w:pPr>
        <w:pStyle w:val="DefinitionBox"/>
        <w:shd w:val="clear" w:color="auto" w:fill="DBE5F1" w:themeFill="accent1" w:themeFillTint="33"/>
        <w:spacing w:line="360" w:lineRule="auto"/>
        <w:jc w:val="both"/>
      </w:pPr>
      <w:r w:rsidRPr="007B2339">
        <w:rPr>
          <w:b/>
        </w:rPr>
        <w:t>Unallocated Deposits</w:t>
      </w:r>
      <w:r w:rsidR="00955EAC" w:rsidRPr="007B2339">
        <w:rPr>
          <w:b/>
        </w:rPr>
        <w:t>:</w:t>
      </w:r>
      <w:r w:rsidR="00955EAC">
        <w:t xml:space="preserve">  </w:t>
      </w:r>
      <w:r w:rsidRPr="005822D4">
        <w:t>Direct deposits not sufficiently referenced to allocated</w:t>
      </w:r>
      <w:r w:rsidR="00FA4542">
        <w:t xml:space="preserve"> payments to customer accounts.</w:t>
      </w:r>
    </w:p>
    <w:p w14:paraId="653D4B97" w14:textId="1DA1EDE8" w:rsidR="007734F4" w:rsidRPr="005822D4" w:rsidRDefault="007734F4" w:rsidP="007B2339">
      <w:pPr>
        <w:pStyle w:val="DefinitionBox"/>
        <w:shd w:val="clear" w:color="auto" w:fill="DBE5F1" w:themeFill="accent1" w:themeFillTint="33"/>
        <w:spacing w:line="360" w:lineRule="auto"/>
        <w:jc w:val="both"/>
      </w:pPr>
      <w:r w:rsidRPr="007B2339">
        <w:rPr>
          <w:b/>
        </w:rPr>
        <w:t>Intercompany/</w:t>
      </w:r>
      <w:r w:rsidR="001E40E5" w:rsidRPr="007B2339">
        <w:rPr>
          <w:b/>
        </w:rPr>
        <w:t xml:space="preserve"> </w:t>
      </w:r>
      <w:r w:rsidRPr="007B2339">
        <w:rPr>
          <w:b/>
        </w:rPr>
        <w:t>Parent Subsidiary Transactions</w:t>
      </w:r>
      <w:r w:rsidR="00955EAC" w:rsidRPr="007B2339">
        <w:rPr>
          <w:b/>
        </w:rPr>
        <w:t>:</w:t>
      </w:r>
      <w:r w:rsidR="00955EAC">
        <w:t xml:space="preserve">  </w:t>
      </w:r>
      <w:r w:rsidRPr="005822D4">
        <w:t>This account should record all current portions of intercompany loans payable between parent municipalities and their subsidiary municipal entities.</w:t>
      </w:r>
    </w:p>
    <w:p w14:paraId="70129766" w14:textId="5A203FD0" w:rsidR="007734F4" w:rsidRPr="005822D4" w:rsidRDefault="007734F4" w:rsidP="007B2339">
      <w:pPr>
        <w:pStyle w:val="DefinitionBox"/>
        <w:shd w:val="clear" w:color="auto" w:fill="DBE5F1" w:themeFill="accent1" w:themeFillTint="33"/>
        <w:spacing w:line="360" w:lineRule="auto"/>
        <w:jc w:val="both"/>
      </w:pPr>
      <w:r w:rsidRPr="007B2339">
        <w:rPr>
          <w:b/>
        </w:rPr>
        <w:t>Bonus</w:t>
      </w:r>
      <w:r w:rsidR="00955EAC" w:rsidRPr="007B2339">
        <w:rPr>
          <w:b/>
        </w:rPr>
        <w:t>:</w:t>
      </w:r>
      <w:r w:rsidR="00955EAC">
        <w:t xml:space="preserve">  </w:t>
      </w:r>
      <w:r w:rsidRPr="005822D4">
        <w:t>Account to be used for bonuses not paid at the reporting date.</w:t>
      </w:r>
    </w:p>
    <w:p w14:paraId="071057B2" w14:textId="2289F811" w:rsidR="007734F4" w:rsidRPr="005822D4" w:rsidRDefault="007734F4" w:rsidP="007B2339">
      <w:pPr>
        <w:pStyle w:val="DefinitionBox"/>
        <w:shd w:val="clear" w:color="auto" w:fill="DBE5F1" w:themeFill="accent1" w:themeFillTint="33"/>
        <w:spacing w:line="360" w:lineRule="auto"/>
        <w:jc w:val="both"/>
      </w:pPr>
      <w:r w:rsidRPr="007B2339">
        <w:rPr>
          <w:b/>
        </w:rPr>
        <w:t>Agency Fees Payable</w:t>
      </w:r>
      <w:r w:rsidR="00955EAC" w:rsidRPr="007B2339">
        <w:rPr>
          <w:b/>
        </w:rPr>
        <w:t>:</w:t>
      </w:r>
      <w:r w:rsidR="00955EAC">
        <w:t xml:space="preserve">  </w:t>
      </w:r>
      <w:r w:rsidRPr="005822D4">
        <w:t>Amounts due by the municipalit</w:t>
      </w:r>
      <w:r w:rsidR="001E40E5">
        <w:t>y</w:t>
      </w:r>
      <w:r w:rsidRPr="005822D4">
        <w:t xml:space="preserve"> resulting from agency services provided on behalf of national/</w:t>
      </w:r>
      <w:r w:rsidR="001E40E5">
        <w:t xml:space="preserve"> </w:t>
      </w:r>
      <w:r w:rsidRPr="005822D4">
        <w:t>provincial departments and district municipalities for example collection of traffic fines for the provincial department of transport.</w:t>
      </w:r>
    </w:p>
    <w:p w14:paraId="545F14E1" w14:textId="21FE789F" w:rsidR="007734F4" w:rsidRPr="005822D4" w:rsidRDefault="007734F4" w:rsidP="007B2339">
      <w:pPr>
        <w:pStyle w:val="DefinitionBox"/>
        <w:shd w:val="clear" w:color="auto" w:fill="DBE5F1" w:themeFill="accent1" w:themeFillTint="33"/>
        <w:spacing w:line="360" w:lineRule="auto"/>
        <w:jc w:val="both"/>
      </w:pPr>
      <w:r w:rsidRPr="007B2339">
        <w:rPr>
          <w:b/>
        </w:rPr>
        <w:t>Compensation Commission (COID)</w:t>
      </w:r>
      <w:r w:rsidR="00955EAC" w:rsidRPr="007B2339">
        <w:rPr>
          <w:b/>
        </w:rPr>
        <w:t>:</w:t>
      </w:r>
      <w:r w:rsidR="00955EAC">
        <w:t xml:space="preserve">  </w:t>
      </w:r>
      <w:r w:rsidRPr="005822D4">
        <w:t>This account should be used for recording accruals due to COID.  The Compensation for Occupational Injuries and Diseases Act</w:t>
      </w:r>
      <w:r w:rsidR="001E40E5">
        <w:t>,</w:t>
      </w:r>
      <w:r w:rsidRPr="005822D4">
        <w:t xml:space="preserve"> 1993 was formerly known as the Workmen’s Compensation Act, which was implemented purely to protect an employee injured or killed in the line of duty. It is, in effect an ‘umbrella’ insurance for South Africa’s workers. In a nutshell, in terms of this legislation employees are precluded from suing their employers (subject to a few exceptions) and all employers are compelled to register and to pay contributions to the fund (subject to a few exceptions).  Although the owner of every business in South Africa is obligated by law to pay regular amounts to the Commissioner, municipalities may apply for exemption on condition to self-insure the underlying risk.</w:t>
      </w:r>
    </w:p>
    <w:p w14:paraId="5AD4664D" w14:textId="77777777" w:rsidR="001E40E5" w:rsidRDefault="001E40E5" w:rsidP="007B2339">
      <w:pPr>
        <w:pStyle w:val="PSDNumPar"/>
        <w:numPr>
          <w:ilvl w:val="0"/>
          <w:numId w:val="0"/>
        </w:numPr>
        <w:spacing w:line="360" w:lineRule="auto"/>
        <w:ind w:left="851"/>
        <w:jc w:val="both"/>
      </w:pPr>
    </w:p>
    <w:p w14:paraId="4D330FC5" w14:textId="3A663A70" w:rsidR="00004447" w:rsidRPr="005822D4" w:rsidRDefault="00C55FE7" w:rsidP="007B2339">
      <w:pPr>
        <w:pStyle w:val="PSDNumPar"/>
        <w:spacing w:line="360" w:lineRule="auto"/>
        <w:jc w:val="both"/>
      </w:pPr>
      <w:r w:rsidRPr="00FB54DC">
        <w:t xml:space="preserve">The following posting levels accounts </w:t>
      </w:r>
      <w:r w:rsidR="001E40E5">
        <w:t>were</w:t>
      </w:r>
      <w:r w:rsidRPr="00FB54DC">
        <w:t xml:space="preserve"> added to “Control, Clearing and Interface” accounts at the request of specific system vendors:</w:t>
      </w:r>
    </w:p>
    <w:p w14:paraId="3AF0DA33" w14:textId="77777777" w:rsidR="00004447" w:rsidRPr="005822D4" w:rsidRDefault="00C55FE7" w:rsidP="007B2339">
      <w:pPr>
        <w:pStyle w:val="Bulletpar"/>
        <w:spacing w:line="360" w:lineRule="auto"/>
        <w:jc w:val="both"/>
      </w:pPr>
      <w:r w:rsidRPr="00FB54DC">
        <w:lastRenderedPageBreak/>
        <w:t>Salary Clearing and Control</w:t>
      </w:r>
    </w:p>
    <w:p w14:paraId="44EFA401" w14:textId="77777777" w:rsidR="00C954B6" w:rsidRPr="005822D4" w:rsidRDefault="00C55FE7" w:rsidP="007B2339">
      <w:pPr>
        <w:pStyle w:val="Sub-subBullets"/>
        <w:spacing w:line="360" w:lineRule="auto"/>
        <w:jc w:val="both"/>
      </w:pPr>
      <w:r w:rsidRPr="00FB54DC">
        <w:t>Salary Control</w:t>
      </w:r>
    </w:p>
    <w:p w14:paraId="38738D29" w14:textId="77777777" w:rsidR="00C954B6" w:rsidRPr="005822D4" w:rsidRDefault="00C55FE7" w:rsidP="007B2339">
      <w:pPr>
        <w:pStyle w:val="Sub-subBullets"/>
        <w:spacing w:line="360" w:lineRule="auto"/>
        <w:jc w:val="both"/>
      </w:pPr>
      <w:r w:rsidRPr="00FB54DC">
        <w:t>Travel Control</w:t>
      </w:r>
    </w:p>
    <w:p w14:paraId="43FB2CB8" w14:textId="77777777" w:rsidR="00C954B6" w:rsidRPr="005822D4" w:rsidRDefault="00C55FE7" w:rsidP="007B2339">
      <w:pPr>
        <w:pStyle w:val="Sub-subBullets"/>
        <w:spacing w:line="360" w:lineRule="auto"/>
        <w:jc w:val="both"/>
      </w:pPr>
      <w:r w:rsidRPr="00FB54DC">
        <w:t>Leave Control</w:t>
      </w:r>
    </w:p>
    <w:p w14:paraId="15EF6BFC" w14:textId="77777777" w:rsidR="00C954B6" w:rsidRPr="005822D4" w:rsidRDefault="00C55FE7" w:rsidP="007B2339">
      <w:pPr>
        <w:pStyle w:val="Sub-subBullets"/>
        <w:spacing w:line="360" w:lineRule="auto"/>
        <w:jc w:val="both"/>
      </w:pPr>
      <w:r w:rsidRPr="00FB54DC">
        <w:t>Tax Control</w:t>
      </w:r>
    </w:p>
    <w:p w14:paraId="1D0E4D8F" w14:textId="77777777" w:rsidR="00C954B6" w:rsidRPr="005822D4" w:rsidRDefault="00C55FE7" w:rsidP="007B2339">
      <w:pPr>
        <w:pStyle w:val="Sub-subBullets"/>
        <w:spacing w:line="360" w:lineRule="auto"/>
        <w:jc w:val="both"/>
      </w:pPr>
      <w:r w:rsidRPr="00FB54DC">
        <w:t>UIF Control</w:t>
      </w:r>
    </w:p>
    <w:p w14:paraId="48C22477" w14:textId="77777777" w:rsidR="00C954B6" w:rsidRPr="005822D4" w:rsidRDefault="00C55FE7" w:rsidP="007B2339">
      <w:pPr>
        <w:pStyle w:val="Sub-subBullets"/>
        <w:spacing w:line="360" w:lineRule="auto"/>
        <w:jc w:val="both"/>
      </w:pPr>
      <w:r w:rsidRPr="00FB54DC">
        <w:t>Skills Control</w:t>
      </w:r>
    </w:p>
    <w:p w14:paraId="5AFDC7F0" w14:textId="77777777" w:rsidR="00C954B6" w:rsidRPr="005822D4" w:rsidRDefault="00C55FE7" w:rsidP="007B2339">
      <w:pPr>
        <w:pStyle w:val="Sub-subBullets"/>
        <w:spacing w:line="360" w:lineRule="auto"/>
        <w:jc w:val="both"/>
      </w:pPr>
      <w:r w:rsidRPr="00FB54DC">
        <w:t>Pension Control</w:t>
      </w:r>
    </w:p>
    <w:p w14:paraId="54EC32CE" w14:textId="77777777" w:rsidR="00C954B6" w:rsidRPr="005822D4" w:rsidRDefault="00C55FE7" w:rsidP="007B2339">
      <w:pPr>
        <w:pStyle w:val="Sub-subBullets"/>
        <w:spacing w:line="360" w:lineRule="auto"/>
        <w:jc w:val="both"/>
      </w:pPr>
      <w:r w:rsidRPr="00FB54DC">
        <w:t>Medical Aid Control</w:t>
      </w:r>
    </w:p>
    <w:p w14:paraId="0465E2E7" w14:textId="77777777" w:rsidR="00C954B6" w:rsidRPr="005822D4" w:rsidRDefault="00C55FE7" w:rsidP="007B2339">
      <w:pPr>
        <w:pStyle w:val="Sub-subBullets"/>
        <w:spacing w:line="360" w:lineRule="auto"/>
        <w:jc w:val="both"/>
      </w:pPr>
      <w:r w:rsidRPr="00FB54DC">
        <w:t>Group Life Control</w:t>
      </w:r>
    </w:p>
    <w:p w14:paraId="53BE7821" w14:textId="60809865" w:rsidR="00C954B6" w:rsidRDefault="00C55FE7" w:rsidP="007B2339">
      <w:pPr>
        <w:pStyle w:val="Sub-subBullets"/>
        <w:spacing w:line="360" w:lineRule="auto"/>
        <w:jc w:val="both"/>
      </w:pPr>
      <w:r w:rsidRPr="00FB54DC">
        <w:t>Unions Control</w:t>
      </w:r>
    </w:p>
    <w:p w14:paraId="40634EE8" w14:textId="1CDBB1BA" w:rsidR="00955EAC" w:rsidRPr="005822D4" w:rsidRDefault="00955EAC" w:rsidP="007B2339">
      <w:pPr>
        <w:pStyle w:val="Sub-subBullets"/>
        <w:spacing w:line="360" w:lineRule="auto"/>
        <w:jc w:val="both"/>
      </w:pPr>
      <w:r>
        <w:t>Employee Deductions FICS</w:t>
      </w:r>
    </w:p>
    <w:p w14:paraId="4D137D61" w14:textId="46A7DD91" w:rsidR="00C954B6" w:rsidRDefault="00C55FE7" w:rsidP="007B2339">
      <w:pPr>
        <w:pStyle w:val="Bulletpar"/>
        <w:spacing w:line="360" w:lineRule="auto"/>
        <w:jc w:val="both"/>
      </w:pPr>
      <w:r w:rsidRPr="00FB54DC">
        <w:t>Disposal Clearing</w:t>
      </w:r>
    </w:p>
    <w:p w14:paraId="30EBF126" w14:textId="3F163070" w:rsidR="00955EAC" w:rsidRDefault="00955EAC" w:rsidP="007B2339">
      <w:pPr>
        <w:pStyle w:val="Bulletpar"/>
        <w:spacing w:line="360" w:lineRule="auto"/>
        <w:jc w:val="both"/>
      </w:pPr>
      <w:r>
        <w:t>Goods Received/</w:t>
      </w:r>
      <w:r w:rsidR="001E40E5">
        <w:t xml:space="preserve"> </w:t>
      </w:r>
      <w:r>
        <w:t>Invoice Received</w:t>
      </w:r>
    </w:p>
    <w:p w14:paraId="064A897F" w14:textId="171D629F" w:rsidR="00955EAC" w:rsidRDefault="00955EAC" w:rsidP="007B2339">
      <w:pPr>
        <w:pStyle w:val="Bulletpar"/>
        <w:spacing w:line="360" w:lineRule="auto"/>
        <w:jc w:val="both"/>
      </w:pPr>
      <w:r>
        <w:t>Prepaid Electricity</w:t>
      </w:r>
    </w:p>
    <w:p w14:paraId="5D5D1B8B" w14:textId="13B3C114" w:rsidR="00955EAC" w:rsidRDefault="00955EAC" w:rsidP="007B2339">
      <w:pPr>
        <w:pStyle w:val="Bulletpar"/>
        <w:spacing w:line="360" w:lineRule="auto"/>
        <w:jc w:val="both"/>
      </w:pPr>
      <w:r>
        <w:t>Cash and Bank</w:t>
      </w:r>
    </w:p>
    <w:p w14:paraId="7202D9A1" w14:textId="52D56A62" w:rsidR="00955EAC" w:rsidRDefault="00955EAC" w:rsidP="007B2339">
      <w:pPr>
        <w:pStyle w:val="Bulletpar"/>
        <w:spacing w:line="360" w:lineRule="auto"/>
        <w:jc w:val="both"/>
      </w:pPr>
      <w:r>
        <w:t>Licensing and Registration</w:t>
      </w:r>
    </w:p>
    <w:p w14:paraId="605F054B" w14:textId="7175E93B" w:rsidR="00955EAC" w:rsidRPr="005822D4" w:rsidRDefault="00955EAC" w:rsidP="007B2339">
      <w:pPr>
        <w:pStyle w:val="Bulletpar"/>
        <w:spacing w:line="360" w:lineRule="auto"/>
        <w:jc w:val="both"/>
      </w:pPr>
      <w:r>
        <w:t>Inventory Stores</w:t>
      </w:r>
    </w:p>
    <w:p w14:paraId="3400F6D4" w14:textId="77777777" w:rsidR="001E40E5" w:rsidRDefault="001E40E5" w:rsidP="007B2339">
      <w:pPr>
        <w:pStyle w:val="Heading5"/>
        <w:keepNext/>
        <w:keepLines/>
        <w:spacing w:line="360" w:lineRule="auto"/>
        <w:jc w:val="both"/>
      </w:pPr>
      <w:bookmarkStart w:id="200" w:name="_Toc362864678"/>
    </w:p>
    <w:p w14:paraId="7FBDC195" w14:textId="7EDCA9E2" w:rsidR="00C3283C" w:rsidRPr="005822D4" w:rsidRDefault="00C3283C" w:rsidP="007B2339">
      <w:pPr>
        <w:pStyle w:val="Heading5"/>
        <w:keepNext/>
        <w:keepLines/>
        <w:spacing w:line="360" w:lineRule="auto"/>
        <w:jc w:val="both"/>
      </w:pPr>
      <w:bookmarkStart w:id="201" w:name="_Toc479246066"/>
      <w:r w:rsidRPr="005822D4">
        <w:t>Trade and Other Payable Non-</w:t>
      </w:r>
      <w:r w:rsidR="001E40E5">
        <w:t>E</w:t>
      </w:r>
      <w:r w:rsidRPr="005822D4">
        <w:t>xchange Transactions</w:t>
      </w:r>
      <w:bookmarkEnd w:id="201"/>
    </w:p>
    <w:p w14:paraId="2DB87F0B" w14:textId="77777777" w:rsidR="00BA6C3C" w:rsidRPr="007B2339" w:rsidRDefault="00BA6C3C" w:rsidP="007B2339">
      <w:pPr>
        <w:pStyle w:val="DefinitionBox"/>
        <w:keepNext/>
        <w:keepLines/>
        <w:shd w:val="clear" w:color="auto" w:fill="DBE5F1" w:themeFill="accent1" w:themeFillTint="33"/>
        <w:spacing w:line="360" w:lineRule="auto"/>
        <w:jc w:val="both"/>
        <w:rPr>
          <w:b/>
          <w:lang w:eastAsia="en-ZA"/>
        </w:rPr>
      </w:pPr>
      <w:r w:rsidRPr="007B2339">
        <w:rPr>
          <w:b/>
          <w:lang w:eastAsia="en-ZA"/>
        </w:rPr>
        <w:t>Definition:</w:t>
      </w:r>
    </w:p>
    <w:p w14:paraId="19EEA409" w14:textId="77777777" w:rsidR="00BA6C3C" w:rsidRPr="005822D4" w:rsidRDefault="00BA6C3C" w:rsidP="007B2339">
      <w:pPr>
        <w:pStyle w:val="DefinitionBox"/>
        <w:keepNext/>
        <w:keepLines/>
        <w:shd w:val="clear" w:color="auto" w:fill="DBE5F1" w:themeFill="accent1" w:themeFillTint="33"/>
        <w:spacing w:line="360" w:lineRule="auto"/>
        <w:jc w:val="both"/>
        <w:rPr>
          <w:lang w:eastAsia="en-ZA"/>
        </w:rPr>
      </w:pPr>
      <w:r w:rsidRPr="005822D4">
        <w:rPr>
          <w:lang w:eastAsia="en-ZA"/>
        </w:rPr>
        <w:t>Accounts owed to suppliers resulting from non-exchange transactions</w:t>
      </w:r>
    </w:p>
    <w:p w14:paraId="1CB9E0B2" w14:textId="77777777" w:rsidR="001E40E5" w:rsidRDefault="001E40E5" w:rsidP="007B2339">
      <w:pPr>
        <w:pStyle w:val="PSDNumPar"/>
        <w:numPr>
          <w:ilvl w:val="0"/>
          <w:numId w:val="0"/>
        </w:numPr>
        <w:spacing w:line="360" w:lineRule="auto"/>
        <w:ind w:left="851"/>
        <w:jc w:val="both"/>
      </w:pPr>
    </w:p>
    <w:p w14:paraId="7317BB58" w14:textId="4D49A132" w:rsidR="00C3283C" w:rsidRPr="005822D4" w:rsidRDefault="00C55FE7" w:rsidP="007B2339">
      <w:pPr>
        <w:pStyle w:val="PSDNumPar"/>
        <w:spacing w:line="360" w:lineRule="auto"/>
        <w:jc w:val="both"/>
      </w:pPr>
      <w:r w:rsidRPr="00FB54DC">
        <w:t xml:space="preserve">At the highest level this classification consists of two groups of accounts, being transfers and subsidies payable and unspent.  </w:t>
      </w:r>
    </w:p>
    <w:p w14:paraId="707B0325" w14:textId="77777777" w:rsidR="0013200E" w:rsidRPr="007B2339" w:rsidRDefault="0013200E" w:rsidP="007B2339">
      <w:pPr>
        <w:pStyle w:val="DefinitionBox"/>
        <w:keepNext/>
        <w:shd w:val="clear" w:color="auto" w:fill="DBE5F1" w:themeFill="accent1" w:themeFillTint="33"/>
        <w:spacing w:line="360" w:lineRule="auto"/>
        <w:jc w:val="both"/>
        <w:rPr>
          <w:b/>
          <w:lang w:eastAsia="en-ZA"/>
        </w:rPr>
      </w:pPr>
      <w:r w:rsidRPr="007B2339">
        <w:rPr>
          <w:b/>
          <w:lang w:eastAsia="en-ZA"/>
        </w:rPr>
        <w:lastRenderedPageBreak/>
        <w:t>Definition:</w:t>
      </w:r>
    </w:p>
    <w:p w14:paraId="3A349D1A" w14:textId="77777777" w:rsidR="0013200E" w:rsidRPr="005822D4" w:rsidRDefault="0013200E" w:rsidP="007B2339">
      <w:pPr>
        <w:pStyle w:val="DefinitionBox"/>
        <w:keepNext/>
        <w:shd w:val="clear" w:color="auto" w:fill="DBE5F1" w:themeFill="accent1" w:themeFillTint="33"/>
        <w:spacing w:line="360" w:lineRule="auto"/>
        <w:jc w:val="both"/>
        <w:rPr>
          <w:lang w:eastAsia="en-ZA"/>
        </w:rPr>
      </w:pPr>
      <w:r w:rsidRPr="007B2339">
        <w:rPr>
          <w:b/>
          <w:lang w:eastAsia="en-ZA"/>
        </w:rPr>
        <w:t>Transfers and Subsidies Payable:</w:t>
      </w:r>
      <w:r w:rsidRPr="005822D4">
        <w:rPr>
          <w:lang w:eastAsia="en-ZA"/>
        </w:rPr>
        <w:t xml:space="preserve">  Transfers and subsidies not made during the year payable to other entities by the municipality.  This account excludes the unspent portion of transfers and subsidies received by municipalities.</w:t>
      </w:r>
    </w:p>
    <w:p w14:paraId="0F7BAF43" w14:textId="77777777" w:rsidR="0013200E" w:rsidRPr="005822D4" w:rsidRDefault="0013200E" w:rsidP="007B2339">
      <w:pPr>
        <w:pStyle w:val="DefinitionBox"/>
        <w:keepNext/>
        <w:shd w:val="clear" w:color="auto" w:fill="DBE5F1" w:themeFill="accent1" w:themeFillTint="33"/>
        <w:spacing w:line="360" w:lineRule="auto"/>
        <w:jc w:val="both"/>
        <w:rPr>
          <w:lang w:eastAsia="en-ZA"/>
        </w:rPr>
      </w:pPr>
      <w:r w:rsidRPr="007B2339">
        <w:rPr>
          <w:b/>
          <w:lang w:eastAsia="en-ZA"/>
        </w:rPr>
        <w:t>Transfer and Subsidies Unspent:</w:t>
      </w:r>
      <w:r w:rsidRPr="005822D4">
        <w:rPr>
          <w:lang w:eastAsia="en-ZA"/>
        </w:rPr>
        <w:t xml:space="preserve">  Transfers and subsidies received by the municipality but not used potentially refundable to the grantee.</w:t>
      </w:r>
    </w:p>
    <w:p w14:paraId="08A3B96B" w14:textId="77777777" w:rsidR="001E40E5" w:rsidRDefault="001E40E5" w:rsidP="007B2339">
      <w:pPr>
        <w:pStyle w:val="PSDNumPar"/>
        <w:numPr>
          <w:ilvl w:val="0"/>
          <w:numId w:val="0"/>
        </w:numPr>
        <w:spacing w:line="360" w:lineRule="auto"/>
        <w:ind w:left="851"/>
        <w:jc w:val="both"/>
      </w:pPr>
    </w:p>
    <w:p w14:paraId="16FF5564" w14:textId="20BCDE2A" w:rsidR="00BA6C3C" w:rsidRPr="005822D4" w:rsidRDefault="00C55FE7" w:rsidP="007B2339">
      <w:pPr>
        <w:pStyle w:val="PSDNumPar"/>
        <w:spacing w:line="360" w:lineRule="auto"/>
        <w:jc w:val="both"/>
      </w:pPr>
      <w:r w:rsidRPr="00FB54DC">
        <w:t xml:space="preserve">The structure makes distinction between capital and operational transfers and subsidies with a further distinction based on whether the allocation is received “in-kind” or in “monetary value”.  </w:t>
      </w:r>
    </w:p>
    <w:p w14:paraId="5C7B8BB5" w14:textId="77777777" w:rsidR="00C13EAB" w:rsidRPr="005822D4" w:rsidRDefault="00C55FE7" w:rsidP="007B2339">
      <w:pPr>
        <w:pStyle w:val="PSDNumPar"/>
        <w:spacing w:line="360" w:lineRule="auto"/>
        <w:jc w:val="both"/>
      </w:pPr>
      <w:r w:rsidRPr="00FB54DC">
        <w:t>Posting level accounts are defined within the structure illustrated below.  If posting level accounts need to be set-up the requirement therefore is further discussed in the table at the end of the discussion on “trade and other payable non-exchange transactions</w:t>
      </w:r>
      <w:r w:rsidR="00C13EAB" w:rsidRPr="005822D4">
        <w:t xml:space="preserve">”. </w:t>
      </w:r>
    </w:p>
    <w:p w14:paraId="0AAB894E" w14:textId="77777777" w:rsidR="00C3283C" w:rsidRPr="005822D4" w:rsidRDefault="00C13EAB" w:rsidP="007B2339">
      <w:pPr>
        <w:pStyle w:val="PSDNumPar"/>
        <w:numPr>
          <w:ilvl w:val="0"/>
          <w:numId w:val="0"/>
        </w:numPr>
        <w:spacing w:line="360" w:lineRule="auto"/>
        <w:ind w:left="851" w:hanging="851"/>
        <w:jc w:val="both"/>
      </w:pPr>
      <w:r w:rsidRPr="005822D4">
        <w:rPr>
          <w:noProof/>
          <w:lang w:eastAsia="en-ZA"/>
        </w:rPr>
        <w:lastRenderedPageBreak/>
        <w:drawing>
          <wp:inline distT="0" distB="0" distL="0" distR="0" wp14:anchorId="393420D0" wp14:editId="239BB551">
            <wp:extent cx="5760000" cy="9000000"/>
            <wp:effectExtent l="76200" t="0" r="88900" b="10774045"/>
            <wp:docPr id="43" name="Di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7" r:lo="rId188" r:qs="rId189" r:cs="rId190"/>
              </a:graphicData>
            </a:graphic>
          </wp:inline>
        </w:drawing>
      </w:r>
      <w:bookmarkEnd w:id="200"/>
    </w:p>
    <w:tbl>
      <w:tblPr>
        <w:tblStyle w:val="TableGrid"/>
        <w:tblW w:w="0" w:type="auto"/>
        <w:tblInd w:w="28" w:type="dxa"/>
        <w:tblLook w:val="04A0" w:firstRow="1" w:lastRow="0" w:firstColumn="1" w:lastColumn="0" w:noHBand="0" w:noVBand="1"/>
      </w:tblPr>
      <w:tblGrid>
        <w:gridCol w:w="2070"/>
        <w:gridCol w:w="6918"/>
      </w:tblGrid>
      <w:tr w:rsidR="009D50A9" w:rsidRPr="005822D4" w14:paraId="2ADF9BBA" w14:textId="77777777" w:rsidTr="00F15056">
        <w:tc>
          <w:tcPr>
            <w:tcW w:w="2076" w:type="dxa"/>
          </w:tcPr>
          <w:p w14:paraId="71BF340C" w14:textId="77777777" w:rsidR="009D50A9" w:rsidRPr="005822D4" w:rsidRDefault="009D50A9" w:rsidP="007B2339">
            <w:pPr>
              <w:spacing w:line="360" w:lineRule="auto"/>
              <w:contextualSpacing/>
              <w:jc w:val="both"/>
              <w:rPr>
                <w:noProof/>
                <w:lang w:eastAsia="en-ZA"/>
              </w:rPr>
            </w:pPr>
            <w:bookmarkStart w:id="202" w:name="_Toc362864682"/>
            <w:bookmarkEnd w:id="199"/>
            <w:r w:rsidRPr="005822D4">
              <w:rPr>
                <w:noProof/>
                <w:lang w:eastAsia="en-ZA"/>
              </w:rPr>
              <w:lastRenderedPageBreak/>
              <w:drawing>
                <wp:inline distT="0" distB="0" distL="0" distR="0" wp14:anchorId="46E9C329" wp14:editId="10F0DC2E">
                  <wp:extent cx="630000" cy="630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essDecisionSmall[1].gif"/>
                          <pic:cNvPicPr/>
                        </pic:nvPicPr>
                        <pic:blipFill>
                          <a:blip r:embed="rId42" cstate="print">
                            <a:extLst>
                              <a:ext uri="{28A0092B-C50C-407E-A947-70E740481C1C}">
                                <a14:useLocalDpi xmlns:a14="http://schemas.microsoft.com/office/drawing/2010/main" val="0"/>
                              </a:ext>
                            </a:extLst>
                          </a:blip>
                          <a:stretch>
                            <a:fillRect/>
                          </a:stretch>
                        </pic:blipFill>
                        <pic:spPr>
                          <a:xfrm>
                            <a:off x="0" y="0"/>
                            <a:ext cx="630000" cy="630000"/>
                          </a:xfrm>
                          <a:prstGeom prst="rect">
                            <a:avLst/>
                          </a:prstGeom>
                        </pic:spPr>
                      </pic:pic>
                    </a:graphicData>
                  </a:graphic>
                </wp:inline>
              </w:drawing>
            </w:r>
          </w:p>
        </w:tc>
        <w:tc>
          <w:tcPr>
            <w:tcW w:w="7138" w:type="dxa"/>
          </w:tcPr>
          <w:p w14:paraId="4F3CB1D6" w14:textId="77777777" w:rsidR="009D50A9" w:rsidRPr="005822D4" w:rsidRDefault="00C55FE7" w:rsidP="007B2339">
            <w:pPr>
              <w:pStyle w:val="Numberedbodytext"/>
              <w:numPr>
                <w:ilvl w:val="0"/>
                <w:numId w:val="0"/>
              </w:numPr>
              <w:spacing w:line="360" w:lineRule="auto"/>
              <w:rPr>
                <w:rFonts w:ascii="Georgia" w:hAnsi="Georgia"/>
                <w:b/>
                <w:i/>
                <w:sz w:val="24"/>
              </w:rPr>
            </w:pPr>
            <w:r w:rsidRPr="005822D4">
              <w:rPr>
                <w:rFonts w:ascii="Georgia" w:hAnsi="Georgia"/>
                <w:b/>
                <w:i/>
                <w:sz w:val="24"/>
              </w:rPr>
              <w:t xml:space="preserve">Posting Level Detail required to be provided by the municipality to National Treasury for setting up posting level accounts </w:t>
            </w:r>
          </w:p>
          <w:p w14:paraId="667F33C9" w14:textId="77777777" w:rsidR="009D50A9" w:rsidRPr="005822D4" w:rsidRDefault="00C55FE7" w:rsidP="007B2339">
            <w:pPr>
              <w:pStyle w:val="Numberedbodytext"/>
              <w:numPr>
                <w:ilvl w:val="0"/>
                <w:numId w:val="0"/>
              </w:numPr>
              <w:spacing w:line="360" w:lineRule="auto"/>
              <w:rPr>
                <w:rFonts w:ascii="Georgia" w:hAnsi="Georgia"/>
                <w:b/>
                <w:i/>
                <w:sz w:val="24"/>
              </w:rPr>
            </w:pPr>
            <w:r w:rsidRPr="00FB54DC">
              <w:rPr>
                <w:rFonts w:ascii="Georgia" w:hAnsi="Georgia"/>
                <w:b/>
                <w:i/>
                <w:sz w:val="24"/>
              </w:rPr>
              <w:t>Provincial Government</w:t>
            </w:r>
          </w:p>
          <w:p w14:paraId="38F28614" w14:textId="726E4314" w:rsidR="009D50A9" w:rsidRPr="007B2339" w:rsidRDefault="00C55FE7" w:rsidP="007B2339">
            <w:pPr>
              <w:pStyle w:val="Numberedbodytext"/>
              <w:numPr>
                <w:ilvl w:val="0"/>
                <w:numId w:val="0"/>
              </w:numPr>
              <w:spacing w:line="360" w:lineRule="auto"/>
              <w:rPr>
                <w:rFonts w:ascii="Georgia" w:hAnsi="Georgia"/>
                <w:sz w:val="22"/>
                <w:szCs w:val="20"/>
              </w:rPr>
            </w:pPr>
            <w:r w:rsidRPr="007B2339">
              <w:rPr>
                <w:rFonts w:ascii="Georgia" w:hAnsi="Georgia"/>
                <w:sz w:val="22"/>
                <w:szCs w:val="20"/>
              </w:rPr>
              <w:t xml:space="preserve">The provincial treasuries in consultation with the departments within the province need to provide to </w:t>
            </w:r>
            <w:r w:rsidR="001E40E5">
              <w:rPr>
                <w:rFonts w:ascii="Georgia" w:hAnsi="Georgia"/>
                <w:sz w:val="22"/>
                <w:szCs w:val="20"/>
              </w:rPr>
              <w:t xml:space="preserve">the </w:t>
            </w:r>
            <w:r w:rsidRPr="007B2339">
              <w:rPr>
                <w:rFonts w:ascii="Georgia" w:hAnsi="Georgia"/>
                <w:sz w:val="22"/>
                <w:szCs w:val="20"/>
              </w:rPr>
              <w:t xml:space="preserve">National Treasury the detail of transfers and subsidies made to municipalities, for inclusion </w:t>
            </w:r>
            <w:r w:rsidR="001E40E5">
              <w:rPr>
                <w:rFonts w:ascii="Georgia" w:hAnsi="Georgia"/>
                <w:sz w:val="22"/>
                <w:szCs w:val="20"/>
              </w:rPr>
              <w:t xml:space="preserve">already </w:t>
            </w:r>
            <w:r w:rsidRPr="007B2339">
              <w:rPr>
                <w:rFonts w:ascii="Georgia" w:hAnsi="Georgia"/>
                <w:sz w:val="22"/>
                <w:szCs w:val="20"/>
              </w:rPr>
              <w:t xml:space="preserve">in </w:t>
            </w:r>
            <w:r w:rsidR="001E40E5">
              <w:rPr>
                <w:rFonts w:ascii="Georgia" w:hAnsi="Georgia"/>
                <w:sz w:val="22"/>
                <w:szCs w:val="20"/>
              </w:rPr>
              <w:t xml:space="preserve">mSCOA </w:t>
            </w:r>
            <w:r w:rsidRPr="007B2339">
              <w:rPr>
                <w:rFonts w:ascii="Georgia" w:hAnsi="Georgia"/>
                <w:sz w:val="22"/>
                <w:szCs w:val="20"/>
              </w:rPr>
              <w:t xml:space="preserve">Version 5.5 to define posting level accounts.  This </w:t>
            </w:r>
            <w:r w:rsidR="00FA4542" w:rsidRPr="007B2339">
              <w:rPr>
                <w:rFonts w:ascii="Georgia" w:hAnsi="Georgia"/>
                <w:sz w:val="22"/>
                <w:szCs w:val="20"/>
              </w:rPr>
              <w:t>w</w:t>
            </w:r>
            <w:r w:rsidR="001E40E5">
              <w:rPr>
                <w:rFonts w:ascii="Georgia" w:hAnsi="Georgia"/>
                <w:sz w:val="22"/>
                <w:szCs w:val="20"/>
              </w:rPr>
              <w:t xml:space="preserve">ill </w:t>
            </w:r>
            <w:r w:rsidR="00FA4542" w:rsidRPr="007B2339">
              <w:rPr>
                <w:rFonts w:ascii="Georgia" w:hAnsi="Georgia"/>
                <w:sz w:val="22"/>
                <w:szCs w:val="20"/>
              </w:rPr>
              <w:t>be</w:t>
            </w:r>
            <w:r w:rsidRPr="007B2339">
              <w:rPr>
                <w:rFonts w:ascii="Georgia" w:hAnsi="Georgia"/>
                <w:sz w:val="22"/>
                <w:szCs w:val="20"/>
              </w:rPr>
              <w:t xml:space="preserve"> part of the annual reviews of the mSCOA following implementation.  </w:t>
            </w:r>
          </w:p>
          <w:p w14:paraId="4B0E81DC" w14:textId="77777777" w:rsidR="009D50A9" w:rsidRPr="005822D4" w:rsidRDefault="00C55FE7" w:rsidP="007B2339">
            <w:pPr>
              <w:pStyle w:val="Numberedbodytext"/>
              <w:numPr>
                <w:ilvl w:val="0"/>
                <w:numId w:val="0"/>
              </w:numPr>
              <w:spacing w:line="360" w:lineRule="auto"/>
              <w:rPr>
                <w:rFonts w:ascii="Georgia" w:hAnsi="Georgia"/>
                <w:sz w:val="24"/>
              </w:rPr>
            </w:pPr>
            <w:r w:rsidRPr="005822D4">
              <w:rPr>
                <w:rFonts w:ascii="Georgia" w:hAnsi="Georgia"/>
                <w:b/>
                <w:i/>
                <w:sz w:val="24"/>
              </w:rPr>
              <w:t>District Municipalities</w:t>
            </w:r>
            <w:r w:rsidRPr="005822D4">
              <w:rPr>
                <w:rFonts w:ascii="Georgia" w:hAnsi="Georgia"/>
                <w:sz w:val="24"/>
              </w:rPr>
              <w:t xml:space="preserve">  </w:t>
            </w:r>
          </w:p>
          <w:p w14:paraId="0698B189" w14:textId="0B103966" w:rsidR="009D50A9" w:rsidRPr="005822D4" w:rsidRDefault="00C55FE7" w:rsidP="007B2339">
            <w:pPr>
              <w:pStyle w:val="Numberedbodytext"/>
              <w:numPr>
                <w:ilvl w:val="0"/>
                <w:numId w:val="0"/>
              </w:numPr>
              <w:spacing w:line="360" w:lineRule="auto"/>
              <w:rPr>
                <w:rFonts w:ascii="Georgia" w:hAnsi="Georgia"/>
                <w:sz w:val="24"/>
              </w:rPr>
            </w:pPr>
            <w:r w:rsidRPr="007B2339">
              <w:rPr>
                <w:rFonts w:ascii="Georgia" w:hAnsi="Georgia"/>
                <w:sz w:val="22"/>
                <w:szCs w:val="20"/>
              </w:rPr>
              <w:t xml:space="preserve">The provincial treasuries in consultation with the district municipalities within the province </w:t>
            </w:r>
            <w:r w:rsidR="001E40E5">
              <w:rPr>
                <w:rFonts w:ascii="Georgia" w:hAnsi="Georgia"/>
                <w:sz w:val="22"/>
                <w:szCs w:val="20"/>
              </w:rPr>
              <w:t>had</w:t>
            </w:r>
            <w:r w:rsidRPr="007B2339">
              <w:rPr>
                <w:rFonts w:ascii="Georgia" w:hAnsi="Georgia"/>
                <w:sz w:val="22"/>
                <w:szCs w:val="20"/>
              </w:rPr>
              <w:t xml:space="preserve"> to provide to </w:t>
            </w:r>
            <w:r w:rsidR="001E40E5">
              <w:rPr>
                <w:rFonts w:ascii="Georgia" w:hAnsi="Georgia"/>
                <w:sz w:val="22"/>
                <w:szCs w:val="20"/>
              </w:rPr>
              <w:t xml:space="preserve">the </w:t>
            </w:r>
            <w:r w:rsidRPr="007B2339">
              <w:rPr>
                <w:rFonts w:ascii="Georgia" w:hAnsi="Georgia"/>
                <w:sz w:val="22"/>
                <w:szCs w:val="20"/>
              </w:rPr>
              <w:t xml:space="preserve">National Treasury the detail of transfers and subsidies made to municipalities, for inclusion </w:t>
            </w:r>
            <w:r w:rsidR="001E40E5">
              <w:rPr>
                <w:rFonts w:ascii="Georgia" w:hAnsi="Georgia"/>
                <w:sz w:val="22"/>
                <w:szCs w:val="20"/>
              </w:rPr>
              <w:t xml:space="preserve">already </w:t>
            </w:r>
            <w:r w:rsidRPr="007B2339">
              <w:rPr>
                <w:rFonts w:ascii="Georgia" w:hAnsi="Georgia"/>
                <w:sz w:val="22"/>
                <w:szCs w:val="20"/>
              </w:rPr>
              <w:t>in</w:t>
            </w:r>
            <w:r w:rsidR="001E40E5">
              <w:rPr>
                <w:rFonts w:ascii="Georgia" w:hAnsi="Georgia"/>
                <w:sz w:val="22"/>
                <w:szCs w:val="20"/>
              </w:rPr>
              <w:t xml:space="preserve"> mSCOA</w:t>
            </w:r>
            <w:r w:rsidRPr="007B2339">
              <w:rPr>
                <w:rFonts w:ascii="Georgia" w:hAnsi="Georgia"/>
                <w:sz w:val="22"/>
                <w:szCs w:val="20"/>
              </w:rPr>
              <w:t xml:space="preserve"> Version 5.5 to define posting level accounts.  This </w:t>
            </w:r>
            <w:r w:rsidR="00FA4542" w:rsidRPr="007B2339">
              <w:rPr>
                <w:rFonts w:ascii="Georgia" w:hAnsi="Georgia"/>
                <w:sz w:val="22"/>
                <w:szCs w:val="20"/>
              </w:rPr>
              <w:t>would-be</w:t>
            </w:r>
            <w:r w:rsidRPr="007B2339">
              <w:rPr>
                <w:rFonts w:ascii="Georgia" w:hAnsi="Georgia"/>
                <w:sz w:val="22"/>
                <w:szCs w:val="20"/>
              </w:rPr>
              <w:t xml:space="preserve"> part of the annual reviews of the mSCOA following implementation.  </w:t>
            </w:r>
          </w:p>
        </w:tc>
      </w:tr>
    </w:tbl>
    <w:p w14:paraId="5F6608EF" w14:textId="54275AF2" w:rsidR="009D50A9" w:rsidRPr="005822D4" w:rsidRDefault="00B17D5C" w:rsidP="007B2339">
      <w:pPr>
        <w:pStyle w:val="Heading5"/>
        <w:spacing w:line="360" w:lineRule="auto"/>
        <w:jc w:val="both"/>
      </w:pPr>
      <w:bookmarkStart w:id="203" w:name="_Toc479246067"/>
      <w:r w:rsidRPr="005822D4">
        <w:t>VAT Payable (Control)</w:t>
      </w:r>
      <w:bookmarkEnd w:id="203"/>
    </w:p>
    <w:p w14:paraId="687194E9" w14:textId="77777777" w:rsidR="00234C8C" w:rsidRPr="005822D4" w:rsidRDefault="00C55FE7" w:rsidP="007B2339">
      <w:pPr>
        <w:pStyle w:val="PSDNumPar"/>
        <w:spacing w:line="360" w:lineRule="auto"/>
        <w:jc w:val="both"/>
      </w:pPr>
      <w:r w:rsidRPr="00FB54DC">
        <w:t>This is a posting level account added specifically for extracting information for the VAT 201 return.</w:t>
      </w:r>
    </w:p>
    <w:p w14:paraId="6CE46A9D" w14:textId="77777777" w:rsidR="001E40E5" w:rsidRPr="007B2339" w:rsidRDefault="001E40E5" w:rsidP="007B2339">
      <w:pPr>
        <w:pStyle w:val="DefinitionBox"/>
        <w:shd w:val="clear" w:color="auto" w:fill="DBE5F1" w:themeFill="accent1" w:themeFillTint="33"/>
        <w:spacing w:line="360" w:lineRule="auto"/>
        <w:jc w:val="both"/>
        <w:rPr>
          <w:b/>
        </w:rPr>
      </w:pPr>
      <w:r w:rsidRPr="007B2339">
        <w:rPr>
          <w:b/>
        </w:rPr>
        <w:t>Definition:</w:t>
      </w:r>
    </w:p>
    <w:p w14:paraId="686A918C" w14:textId="2555EFFC" w:rsidR="00234C8C" w:rsidRPr="005822D4" w:rsidRDefault="00234C8C" w:rsidP="007B2339">
      <w:pPr>
        <w:pStyle w:val="DefinitionBox"/>
        <w:shd w:val="clear" w:color="auto" w:fill="DBE5F1" w:themeFill="accent1" w:themeFillTint="33"/>
        <w:spacing w:line="360" w:lineRule="auto"/>
        <w:jc w:val="both"/>
      </w:pPr>
      <w:r w:rsidRPr="005822D4">
        <w:t>This account should record input and output tax transactions during the accounting period, corresponding with the debits credits being made to the appropriate accounts for input, output VAT and VAT refunds/offsets.</w:t>
      </w:r>
    </w:p>
    <w:p w14:paraId="5B5E9F12" w14:textId="77777777" w:rsidR="00B17D5C" w:rsidRPr="005822D4" w:rsidRDefault="00B17D5C" w:rsidP="007B2339">
      <w:pPr>
        <w:pStyle w:val="Heading5"/>
        <w:spacing w:line="360" w:lineRule="auto"/>
        <w:jc w:val="both"/>
      </w:pPr>
      <w:bookmarkStart w:id="204" w:name="_Toc479246068"/>
      <w:r w:rsidRPr="005822D4">
        <w:t>VAT Credit:  Output Accrual</w:t>
      </w:r>
      <w:bookmarkEnd w:id="204"/>
    </w:p>
    <w:p w14:paraId="58094F01" w14:textId="77777777" w:rsidR="00234C8C" w:rsidRPr="005822D4" w:rsidRDefault="00234C8C" w:rsidP="007B2339">
      <w:pPr>
        <w:pStyle w:val="PSDNumPar"/>
        <w:spacing w:line="360" w:lineRule="auto"/>
        <w:jc w:val="both"/>
      </w:pPr>
      <w:r w:rsidRPr="005822D4">
        <w:t>This is a posting level account added specifically for extracting information for the VAT 201 return.</w:t>
      </w:r>
    </w:p>
    <w:p w14:paraId="233823A6" w14:textId="77777777" w:rsidR="001E40E5" w:rsidRPr="007B2339" w:rsidRDefault="001E40E5" w:rsidP="007B2339">
      <w:pPr>
        <w:pStyle w:val="DefinitionBox"/>
        <w:shd w:val="clear" w:color="auto" w:fill="DBE5F1" w:themeFill="accent1" w:themeFillTint="33"/>
        <w:spacing w:line="360" w:lineRule="auto"/>
        <w:jc w:val="both"/>
        <w:rPr>
          <w:b/>
        </w:rPr>
      </w:pPr>
      <w:r w:rsidRPr="007B2339">
        <w:rPr>
          <w:b/>
        </w:rPr>
        <w:t>Definition:</w:t>
      </w:r>
    </w:p>
    <w:p w14:paraId="7828AE8E" w14:textId="671B73D8" w:rsidR="00234C8C" w:rsidRPr="005822D4" w:rsidRDefault="00234C8C" w:rsidP="007B2339">
      <w:pPr>
        <w:pStyle w:val="DefinitionBox"/>
        <w:shd w:val="clear" w:color="auto" w:fill="DBE5F1" w:themeFill="accent1" w:themeFillTint="33"/>
        <w:spacing w:line="360" w:lineRule="auto"/>
        <w:jc w:val="both"/>
      </w:pPr>
      <w:r w:rsidRPr="005822D4">
        <w:t>Accrual of VAT on Receivables (Contra Account)</w:t>
      </w:r>
      <w:r w:rsidR="0075571F" w:rsidRPr="005822D4">
        <w:t>.</w:t>
      </w:r>
    </w:p>
    <w:p w14:paraId="4BBD6B95" w14:textId="77777777" w:rsidR="00B17D5C" w:rsidRPr="005822D4" w:rsidRDefault="00B17D5C" w:rsidP="007B2339">
      <w:pPr>
        <w:pStyle w:val="Heading5"/>
        <w:spacing w:line="360" w:lineRule="auto"/>
        <w:jc w:val="both"/>
      </w:pPr>
      <w:bookmarkStart w:id="205" w:name="_Toc479246069"/>
      <w:r w:rsidRPr="005822D4">
        <w:lastRenderedPageBreak/>
        <w:t>Output VAT</w:t>
      </w:r>
      <w:bookmarkEnd w:id="205"/>
    </w:p>
    <w:p w14:paraId="3CD4FF7B" w14:textId="77777777" w:rsidR="00234C8C" w:rsidRPr="005822D4" w:rsidRDefault="00234C8C" w:rsidP="007B2339">
      <w:pPr>
        <w:pStyle w:val="PSDNumPar"/>
        <w:spacing w:line="360" w:lineRule="auto"/>
        <w:jc w:val="both"/>
      </w:pPr>
      <w:r w:rsidRPr="005822D4">
        <w:t>This is a posting level account added specifically for extracting information for the VAT 201 return.</w:t>
      </w:r>
    </w:p>
    <w:p w14:paraId="0BC7A766" w14:textId="77777777" w:rsidR="001E40E5" w:rsidRPr="007B2339" w:rsidRDefault="001E40E5" w:rsidP="007B2339">
      <w:pPr>
        <w:pStyle w:val="DefinitionBox"/>
        <w:shd w:val="clear" w:color="auto" w:fill="DBE5F1" w:themeFill="accent1" w:themeFillTint="33"/>
        <w:spacing w:line="360" w:lineRule="auto"/>
        <w:jc w:val="both"/>
        <w:rPr>
          <w:b/>
        </w:rPr>
      </w:pPr>
      <w:r w:rsidRPr="007B2339">
        <w:rPr>
          <w:b/>
        </w:rPr>
        <w:t>Definition:</w:t>
      </w:r>
    </w:p>
    <w:p w14:paraId="5259EF0B" w14:textId="4624C5DE" w:rsidR="00234C8C" w:rsidRPr="005822D4" w:rsidRDefault="00234C8C" w:rsidP="007B2339">
      <w:pPr>
        <w:pStyle w:val="DefinitionBox"/>
        <w:shd w:val="clear" w:color="auto" w:fill="DBE5F1" w:themeFill="accent1" w:themeFillTint="33"/>
        <w:spacing w:line="360" w:lineRule="auto"/>
        <w:jc w:val="both"/>
      </w:pPr>
      <w:r w:rsidRPr="005822D4">
        <w:t>VAT 201 - VAT on Payments received from Debtors</w:t>
      </w:r>
      <w:r w:rsidR="0075571F" w:rsidRPr="005822D4">
        <w:t>.</w:t>
      </w:r>
    </w:p>
    <w:p w14:paraId="5F345F46" w14:textId="77777777" w:rsidR="00B17D5C" w:rsidRPr="005822D4" w:rsidRDefault="00B17D5C" w:rsidP="007B2339">
      <w:pPr>
        <w:pStyle w:val="Heading5"/>
        <w:spacing w:line="360" w:lineRule="auto"/>
        <w:jc w:val="both"/>
      </w:pPr>
      <w:bookmarkStart w:id="206" w:name="_Toc479246070"/>
      <w:r w:rsidRPr="005822D4">
        <w:t>Outp</w:t>
      </w:r>
      <w:r w:rsidR="00F1679A" w:rsidRPr="005822D4">
        <w:t>ut VAT:  Provision for Doubtful</w:t>
      </w:r>
      <w:r w:rsidRPr="005822D4">
        <w:t xml:space="preserve"> Debt Impairment</w:t>
      </w:r>
      <w:bookmarkEnd w:id="206"/>
    </w:p>
    <w:p w14:paraId="7737D7F1" w14:textId="77777777" w:rsidR="00234C8C" w:rsidRPr="005822D4" w:rsidRDefault="00234C8C" w:rsidP="007B2339">
      <w:pPr>
        <w:pStyle w:val="PSDNumPar"/>
        <w:spacing w:line="360" w:lineRule="auto"/>
        <w:jc w:val="both"/>
      </w:pPr>
      <w:r w:rsidRPr="005822D4">
        <w:t>This is a posting level account added specifically for extracting information for the VAT 201 return.</w:t>
      </w:r>
    </w:p>
    <w:p w14:paraId="1F52327F" w14:textId="77777777" w:rsidR="001E40E5" w:rsidRPr="007B2339" w:rsidRDefault="001E40E5" w:rsidP="007B2339">
      <w:pPr>
        <w:pStyle w:val="DefinitionBox"/>
        <w:shd w:val="clear" w:color="auto" w:fill="DBE5F1" w:themeFill="accent1" w:themeFillTint="33"/>
        <w:spacing w:line="360" w:lineRule="auto"/>
        <w:jc w:val="both"/>
        <w:rPr>
          <w:b/>
        </w:rPr>
      </w:pPr>
      <w:r w:rsidRPr="007B2339">
        <w:rPr>
          <w:b/>
        </w:rPr>
        <w:t>Definition:</w:t>
      </w:r>
    </w:p>
    <w:p w14:paraId="34643EC0" w14:textId="034F96A0" w:rsidR="00234C8C" w:rsidRPr="005822D4" w:rsidRDefault="00234C8C" w:rsidP="007B2339">
      <w:pPr>
        <w:pStyle w:val="DefinitionBox"/>
        <w:shd w:val="clear" w:color="auto" w:fill="DBE5F1" w:themeFill="accent1" w:themeFillTint="33"/>
        <w:spacing w:line="360" w:lineRule="auto"/>
        <w:jc w:val="both"/>
      </w:pPr>
      <w:r w:rsidRPr="005822D4">
        <w:t>VAT on the Provision for Doubtful Debt (Contra AC</w:t>
      </w:r>
      <w:r w:rsidR="0075571F" w:rsidRPr="005822D4">
        <w:t>).</w:t>
      </w:r>
    </w:p>
    <w:p w14:paraId="04C80B85" w14:textId="2924927E" w:rsidR="00B17D5C" w:rsidRPr="005822D4" w:rsidRDefault="00B17D5C" w:rsidP="007B2339">
      <w:pPr>
        <w:pStyle w:val="Heading5"/>
        <w:keepNext/>
        <w:spacing w:line="360" w:lineRule="auto"/>
        <w:jc w:val="both"/>
      </w:pPr>
      <w:bookmarkStart w:id="207" w:name="_Toc479246071"/>
      <w:r w:rsidRPr="005822D4">
        <w:t>Intercompany/</w:t>
      </w:r>
      <w:r w:rsidR="001E40E5">
        <w:t xml:space="preserve"> </w:t>
      </w:r>
      <w:r w:rsidRPr="005822D4">
        <w:t>Parent Subsidiary Transactions</w:t>
      </w:r>
      <w:bookmarkEnd w:id="207"/>
    </w:p>
    <w:p w14:paraId="096E9089" w14:textId="77777777" w:rsidR="0075571F" w:rsidRPr="005822D4" w:rsidRDefault="0075571F" w:rsidP="007B2339">
      <w:pPr>
        <w:pStyle w:val="PSDNumPar"/>
        <w:spacing w:line="360" w:lineRule="auto"/>
        <w:jc w:val="both"/>
        <w:rPr>
          <w:lang w:eastAsia="en-ZA"/>
        </w:rPr>
      </w:pPr>
      <w:r w:rsidRPr="005822D4">
        <w:rPr>
          <w:lang w:eastAsia="en-ZA"/>
        </w:rPr>
        <w:t xml:space="preserve">This is a posting level account specifically for transactions between the municipality and entities.  </w:t>
      </w:r>
    </w:p>
    <w:p w14:paraId="2F1F83B8" w14:textId="77777777" w:rsidR="001E40E5" w:rsidRPr="007B2339" w:rsidRDefault="001E40E5" w:rsidP="007B2339">
      <w:pPr>
        <w:pStyle w:val="DefinitionBox"/>
        <w:shd w:val="clear" w:color="auto" w:fill="DBE5F1" w:themeFill="accent1" w:themeFillTint="33"/>
        <w:spacing w:line="360" w:lineRule="auto"/>
        <w:jc w:val="both"/>
        <w:rPr>
          <w:b/>
          <w:lang w:eastAsia="en-ZA"/>
        </w:rPr>
      </w:pPr>
      <w:r w:rsidRPr="007B2339">
        <w:rPr>
          <w:b/>
          <w:lang w:eastAsia="en-ZA"/>
        </w:rPr>
        <w:t>Definition:</w:t>
      </w:r>
    </w:p>
    <w:p w14:paraId="71AB997B" w14:textId="7982EF33" w:rsidR="00234C8C" w:rsidRPr="005822D4" w:rsidRDefault="00234C8C" w:rsidP="007B2339">
      <w:pPr>
        <w:pStyle w:val="DefinitionBox"/>
        <w:shd w:val="clear" w:color="auto" w:fill="DBE5F1" w:themeFill="accent1" w:themeFillTint="33"/>
        <w:spacing w:line="360" w:lineRule="auto"/>
        <w:jc w:val="both"/>
        <w:rPr>
          <w:lang w:eastAsia="en-ZA"/>
        </w:rPr>
      </w:pPr>
      <w:r w:rsidRPr="005822D4">
        <w:rPr>
          <w:lang w:eastAsia="en-ZA"/>
        </w:rPr>
        <w:t>This account should record all current portions of Intercompany Loans payable between parent municipalities and their subsidiary municipal entities.</w:t>
      </w:r>
    </w:p>
    <w:p w14:paraId="5F2BE8FC" w14:textId="0876BD86" w:rsidR="00B17D5C" w:rsidRPr="005822D4" w:rsidRDefault="00B17D5C" w:rsidP="007B2339">
      <w:pPr>
        <w:pStyle w:val="Heading5"/>
        <w:spacing w:line="360" w:lineRule="auto"/>
        <w:jc w:val="both"/>
      </w:pPr>
      <w:bookmarkStart w:id="208" w:name="_Toc479246072"/>
      <w:r w:rsidRPr="005822D4">
        <w:t>Defined Benefit Obligations</w:t>
      </w:r>
      <w:bookmarkEnd w:id="208"/>
      <w:r w:rsidR="0075571F" w:rsidRPr="005822D4">
        <w:t xml:space="preserve"> </w:t>
      </w:r>
    </w:p>
    <w:p w14:paraId="3295FB91" w14:textId="77777777" w:rsidR="00B052A5" w:rsidRPr="005822D4" w:rsidRDefault="00B052A5" w:rsidP="007B2339">
      <w:pPr>
        <w:pStyle w:val="PSDNumPar"/>
        <w:spacing w:line="360" w:lineRule="auto"/>
        <w:jc w:val="both"/>
      </w:pPr>
      <w:r w:rsidRPr="005822D4">
        <w:t>Distinction is made a</w:t>
      </w:r>
      <w:r w:rsidR="00E56E08" w:rsidRPr="005822D4">
        <w:t>t</w:t>
      </w:r>
      <w:r w:rsidRPr="005822D4">
        <w:t xml:space="preserve"> posting level for medical and pension within the defined benefit obligations.  </w:t>
      </w:r>
    </w:p>
    <w:p w14:paraId="67A1E3CF" w14:textId="77777777" w:rsidR="001E40E5" w:rsidRPr="007B2339" w:rsidRDefault="001E40E5" w:rsidP="007B2339">
      <w:pPr>
        <w:pStyle w:val="DefinitionBox"/>
        <w:shd w:val="clear" w:color="auto" w:fill="DBE5F1" w:themeFill="accent1" w:themeFillTint="33"/>
        <w:spacing w:line="360" w:lineRule="auto"/>
        <w:jc w:val="both"/>
        <w:rPr>
          <w:b/>
          <w:lang w:eastAsia="en-ZA"/>
        </w:rPr>
      </w:pPr>
      <w:r w:rsidRPr="007B2339">
        <w:rPr>
          <w:b/>
          <w:lang w:eastAsia="en-ZA"/>
        </w:rPr>
        <w:t>Definition:</w:t>
      </w:r>
    </w:p>
    <w:p w14:paraId="3EE0B25B" w14:textId="3DF12840" w:rsidR="0075571F" w:rsidRPr="005822D4" w:rsidRDefault="0075571F" w:rsidP="007B2339">
      <w:pPr>
        <w:pStyle w:val="DefinitionBox"/>
        <w:shd w:val="clear" w:color="auto" w:fill="DBE5F1" w:themeFill="accent1" w:themeFillTint="33"/>
        <w:spacing w:line="360" w:lineRule="auto"/>
        <w:jc w:val="both"/>
      </w:pPr>
      <w:r w:rsidRPr="005822D4">
        <w:rPr>
          <w:lang w:eastAsia="en-ZA"/>
        </w:rPr>
        <w:t>This account should record the unamortised portion of past service costs related to future benefits and pensions which will be expensed in future periods.  Defined benefit plan o</w:t>
      </w:r>
      <w:r w:rsidR="00B052A5" w:rsidRPr="005822D4">
        <w:rPr>
          <w:lang w:eastAsia="en-ZA"/>
        </w:rPr>
        <w:t xml:space="preserve">bligations for medical and </w:t>
      </w:r>
      <w:r w:rsidRPr="005822D4">
        <w:rPr>
          <w:lang w:eastAsia="en-ZA"/>
        </w:rPr>
        <w:t>pension</w:t>
      </w:r>
      <w:r w:rsidR="00B052A5" w:rsidRPr="005822D4">
        <w:rPr>
          <w:lang w:eastAsia="en-ZA"/>
        </w:rPr>
        <w:t xml:space="preserve"> benefits</w:t>
      </w:r>
      <w:r w:rsidRPr="005822D4">
        <w:rPr>
          <w:lang w:eastAsia="en-ZA"/>
        </w:rPr>
        <w:t>.</w:t>
      </w:r>
    </w:p>
    <w:p w14:paraId="4D272E3D" w14:textId="77777777" w:rsidR="00B17D5C" w:rsidRPr="005822D4" w:rsidRDefault="00B17D5C" w:rsidP="007B2339">
      <w:pPr>
        <w:pStyle w:val="Heading5"/>
        <w:spacing w:line="360" w:lineRule="auto"/>
        <w:jc w:val="both"/>
      </w:pPr>
      <w:bookmarkStart w:id="209" w:name="_Toc479246073"/>
      <w:r w:rsidRPr="005822D4">
        <w:t>Deferred Tax Liabilities</w:t>
      </w:r>
      <w:bookmarkEnd w:id="209"/>
      <w:r w:rsidRPr="005822D4">
        <w:t xml:space="preserve"> </w:t>
      </w:r>
    </w:p>
    <w:p w14:paraId="7325CA8D" w14:textId="77777777" w:rsidR="00F1679A" w:rsidRPr="005822D4" w:rsidRDefault="00B052A5" w:rsidP="007B2339">
      <w:pPr>
        <w:pStyle w:val="PSDNumPar"/>
        <w:spacing w:line="360" w:lineRule="auto"/>
        <w:jc w:val="both"/>
        <w:rPr>
          <w:lang w:eastAsia="en-ZA"/>
        </w:rPr>
      </w:pPr>
      <w:r w:rsidRPr="005822D4">
        <w:rPr>
          <w:lang w:eastAsia="en-ZA"/>
        </w:rPr>
        <w:t xml:space="preserve">This is a posting level account to be used by </w:t>
      </w:r>
      <w:r w:rsidR="00A62DCA" w:rsidRPr="005822D4">
        <w:rPr>
          <w:lang w:eastAsia="en-ZA"/>
        </w:rPr>
        <w:t>taxpaying</w:t>
      </w:r>
      <w:r w:rsidRPr="005822D4">
        <w:rPr>
          <w:lang w:eastAsia="en-ZA"/>
        </w:rPr>
        <w:t xml:space="preserve"> entities.  </w:t>
      </w:r>
    </w:p>
    <w:p w14:paraId="3C55B8AB" w14:textId="77777777" w:rsidR="001E40E5" w:rsidRPr="007B2339" w:rsidRDefault="001E40E5" w:rsidP="007B2339">
      <w:pPr>
        <w:pStyle w:val="DefinitionBox"/>
        <w:shd w:val="clear" w:color="auto" w:fill="DBE5F1" w:themeFill="accent1" w:themeFillTint="33"/>
        <w:spacing w:line="360" w:lineRule="auto"/>
        <w:jc w:val="both"/>
        <w:rPr>
          <w:b/>
          <w:lang w:eastAsia="en-ZA"/>
        </w:rPr>
      </w:pPr>
      <w:r w:rsidRPr="007B2339">
        <w:rPr>
          <w:b/>
          <w:lang w:eastAsia="en-ZA"/>
        </w:rPr>
        <w:t>Definition:</w:t>
      </w:r>
    </w:p>
    <w:p w14:paraId="0BD86EC0" w14:textId="125E0796" w:rsidR="00F1679A" w:rsidRPr="005822D4" w:rsidRDefault="00F1679A" w:rsidP="007B2339">
      <w:pPr>
        <w:pStyle w:val="DefinitionBox"/>
        <w:shd w:val="clear" w:color="auto" w:fill="DBE5F1" w:themeFill="accent1" w:themeFillTint="33"/>
        <w:spacing w:line="360" w:lineRule="auto"/>
        <w:jc w:val="both"/>
        <w:rPr>
          <w:lang w:eastAsia="en-ZA"/>
        </w:rPr>
      </w:pPr>
      <w:r w:rsidRPr="005822D4">
        <w:rPr>
          <w:lang w:eastAsia="en-ZA"/>
        </w:rPr>
        <w:lastRenderedPageBreak/>
        <w:t xml:space="preserve">A liability recorded on the statement of financial position that may be used to </w:t>
      </w:r>
      <w:r w:rsidR="00FA4542" w:rsidRPr="005822D4">
        <w:rPr>
          <w:lang w:eastAsia="en-ZA"/>
        </w:rPr>
        <w:t>reduce the</w:t>
      </w:r>
      <w:r w:rsidR="000B1A01" w:rsidRPr="005822D4">
        <w:rPr>
          <w:lang w:eastAsia="en-ZA"/>
        </w:rPr>
        <w:t xml:space="preserve"> </w:t>
      </w:r>
      <w:r w:rsidRPr="005822D4">
        <w:rPr>
          <w:lang w:eastAsia="en-ZA"/>
        </w:rPr>
        <w:t xml:space="preserve">subsequent period's income tax expense.  </w:t>
      </w:r>
    </w:p>
    <w:p w14:paraId="091D620B" w14:textId="77777777" w:rsidR="00F1679A" w:rsidRPr="005822D4" w:rsidRDefault="00F15056" w:rsidP="007B2339">
      <w:pPr>
        <w:pStyle w:val="Heading4"/>
        <w:tabs>
          <w:tab w:val="right" w:pos="9026"/>
        </w:tabs>
        <w:spacing w:line="360" w:lineRule="auto"/>
        <w:ind w:left="0" w:firstLine="0"/>
        <w:jc w:val="both"/>
      </w:pPr>
      <w:bookmarkStart w:id="210" w:name="_Toc479246074"/>
      <w:r w:rsidRPr="005822D4">
        <w:t>Non-current Liabilities</w:t>
      </w:r>
      <w:bookmarkEnd w:id="210"/>
      <w:r w:rsidR="00E03E89" w:rsidRPr="005822D4">
        <w:tab/>
      </w:r>
    </w:p>
    <w:p w14:paraId="4746EC81" w14:textId="2491872A" w:rsidR="00EA35C2" w:rsidRPr="005822D4" w:rsidRDefault="00EA35C2" w:rsidP="007B2339">
      <w:pPr>
        <w:pStyle w:val="PSDNumPar"/>
        <w:spacing w:line="360" w:lineRule="auto"/>
        <w:jc w:val="both"/>
      </w:pPr>
      <w:r w:rsidRPr="005822D4">
        <w:t xml:space="preserve">The </w:t>
      </w:r>
      <w:r w:rsidR="00F73664">
        <w:t>diagram below</w:t>
      </w:r>
      <w:r w:rsidR="00A62DCA" w:rsidRPr="005822D4">
        <w:t xml:space="preserve"> provides</w:t>
      </w:r>
      <w:r w:rsidRPr="005822D4">
        <w:t xml:space="preserve"> the high-level group of accounts included in non-current </w:t>
      </w:r>
      <w:r w:rsidR="00C55FE7" w:rsidRPr="00FB54DC">
        <w:t>liabilities.  This group of accounts consists of multiple posting level accounts for classifying transactions.  If the municipality is required to add a further breakdown to define the posting level the context within which these accounts need to be added is discussed as well as the naming convention supporting the account description</w:t>
      </w:r>
      <w:r w:rsidR="00F73664">
        <w:t>:</w:t>
      </w:r>
      <w:r w:rsidR="00C55FE7" w:rsidRPr="00FB54DC">
        <w:t xml:space="preserve">  </w:t>
      </w:r>
    </w:p>
    <w:p w14:paraId="06EBE6A9" w14:textId="77777777" w:rsidR="00E03E89" w:rsidRPr="005822D4" w:rsidRDefault="00EA35C2" w:rsidP="007B2339">
      <w:pPr>
        <w:pStyle w:val="BodyTextParagraphs"/>
        <w:spacing w:line="360" w:lineRule="auto"/>
        <w:ind w:hanging="720"/>
        <w:jc w:val="both"/>
      </w:pPr>
      <w:r w:rsidRPr="005822D4">
        <w:rPr>
          <w:noProof/>
          <w:lang w:val="en-ZA" w:eastAsia="en-ZA"/>
        </w:rPr>
        <w:drawing>
          <wp:inline distT="0" distB="0" distL="0" distR="0" wp14:anchorId="033B93DA" wp14:editId="7FED79C7">
            <wp:extent cx="5760000" cy="3060000"/>
            <wp:effectExtent l="0" t="57150" r="0" b="102870"/>
            <wp:docPr id="47" name="Diagram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2" r:lo="rId193" r:qs="rId194" r:cs="rId195"/>
              </a:graphicData>
            </a:graphic>
          </wp:inline>
        </w:drawing>
      </w:r>
    </w:p>
    <w:p w14:paraId="51C0A11F" w14:textId="77777777" w:rsidR="006A72CB" w:rsidRPr="005822D4" w:rsidRDefault="006A72CB" w:rsidP="007B2339">
      <w:pPr>
        <w:pStyle w:val="Heading5"/>
        <w:spacing w:line="360" w:lineRule="auto"/>
        <w:jc w:val="both"/>
      </w:pPr>
      <w:bookmarkStart w:id="211" w:name="_Toc479246075"/>
      <w:r w:rsidRPr="005822D4">
        <w:t>Deferred Tax Liabilities</w:t>
      </w:r>
      <w:bookmarkEnd w:id="211"/>
    </w:p>
    <w:p w14:paraId="65F1FBCD" w14:textId="7DFB13B2" w:rsidR="006A72CB" w:rsidRPr="005822D4" w:rsidRDefault="006A72CB" w:rsidP="007B2339">
      <w:pPr>
        <w:pStyle w:val="PSDNumPar"/>
        <w:spacing w:line="360" w:lineRule="auto"/>
        <w:jc w:val="both"/>
        <w:rPr>
          <w:lang w:val="en-US"/>
        </w:rPr>
      </w:pPr>
      <w:r w:rsidRPr="005822D4">
        <w:rPr>
          <w:lang w:val="en-US"/>
        </w:rPr>
        <w:t>Refer to th</w:t>
      </w:r>
      <w:r w:rsidR="00F73664">
        <w:rPr>
          <w:lang w:val="en-US"/>
        </w:rPr>
        <w:t>e</w:t>
      </w:r>
      <w:r w:rsidRPr="005822D4">
        <w:rPr>
          <w:lang w:val="en-US"/>
        </w:rPr>
        <w:t xml:space="preserve"> discussion of deferred tax liabilities included in current assets</w:t>
      </w:r>
      <w:r w:rsidR="00F73664">
        <w:rPr>
          <w:lang w:val="en-US"/>
        </w:rPr>
        <w:t xml:space="preserve"> in this regard</w:t>
      </w:r>
      <w:r w:rsidRPr="00FB54DC">
        <w:rPr>
          <w:lang w:val="en-US"/>
        </w:rPr>
        <w:t>.</w:t>
      </w:r>
    </w:p>
    <w:p w14:paraId="32912FE5" w14:textId="77777777" w:rsidR="00F73664" w:rsidRPr="007B2339" w:rsidRDefault="00F73664" w:rsidP="007B2339">
      <w:pPr>
        <w:pStyle w:val="DefinitionBox"/>
        <w:shd w:val="clear" w:color="auto" w:fill="DBE5F1" w:themeFill="accent1" w:themeFillTint="33"/>
        <w:spacing w:line="360" w:lineRule="auto"/>
        <w:jc w:val="both"/>
        <w:rPr>
          <w:b/>
        </w:rPr>
      </w:pPr>
      <w:r w:rsidRPr="007B2339">
        <w:rPr>
          <w:b/>
        </w:rPr>
        <w:t>Definition:</w:t>
      </w:r>
    </w:p>
    <w:p w14:paraId="0F55C3A3" w14:textId="66BB17E9" w:rsidR="006A72CB" w:rsidRPr="005822D4" w:rsidRDefault="006A72CB" w:rsidP="007B2339">
      <w:pPr>
        <w:pStyle w:val="DefinitionBox"/>
        <w:shd w:val="clear" w:color="auto" w:fill="DBE5F1" w:themeFill="accent1" w:themeFillTint="33"/>
        <w:spacing w:line="360" w:lineRule="auto"/>
        <w:jc w:val="both"/>
      </w:pPr>
      <w:r w:rsidRPr="005822D4">
        <w:t xml:space="preserve">A liability recorded on the statement of financial position that may be used to reduce a subsequent period's income tax expense.  </w:t>
      </w:r>
    </w:p>
    <w:p w14:paraId="3251AAD1" w14:textId="77777777" w:rsidR="006A72CB" w:rsidRPr="005822D4" w:rsidRDefault="006A72CB" w:rsidP="007B2339">
      <w:pPr>
        <w:pStyle w:val="Heading5"/>
        <w:spacing w:line="360" w:lineRule="auto"/>
        <w:jc w:val="both"/>
      </w:pPr>
      <w:bookmarkStart w:id="212" w:name="_Toc479246076"/>
      <w:r w:rsidRPr="005822D4">
        <w:t>Defined Benefit Obligations</w:t>
      </w:r>
      <w:bookmarkEnd w:id="212"/>
    </w:p>
    <w:p w14:paraId="36AC9328" w14:textId="242F91C5" w:rsidR="00E3055D" w:rsidRPr="005822D4" w:rsidRDefault="00E3055D" w:rsidP="007B2339">
      <w:pPr>
        <w:pStyle w:val="PSDNumPar"/>
        <w:spacing w:line="360" w:lineRule="auto"/>
        <w:jc w:val="both"/>
        <w:rPr>
          <w:lang w:val="en-US"/>
        </w:rPr>
      </w:pPr>
      <w:r w:rsidRPr="005822D4">
        <w:rPr>
          <w:lang w:val="en-US"/>
        </w:rPr>
        <w:lastRenderedPageBreak/>
        <w:t>Refer to th</w:t>
      </w:r>
      <w:r w:rsidR="00F73664">
        <w:rPr>
          <w:lang w:val="en-US"/>
        </w:rPr>
        <w:t>e</w:t>
      </w:r>
      <w:r w:rsidRPr="005822D4">
        <w:rPr>
          <w:lang w:val="en-US"/>
        </w:rPr>
        <w:t xml:space="preserve"> discussion of deferred tax liabilities included in current assets</w:t>
      </w:r>
      <w:r w:rsidR="00F73664">
        <w:rPr>
          <w:lang w:val="en-US"/>
        </w:rPr>
        <w:t xml:space="preserve"> in this regard</w:t>
      </w:r>
      <w:r w:rsidRPr="00FB54DC">
        <w:rPr>
          <w:lang w:val="en-US"/>
        </w:rPr>
        <w:t>.</w:t>
      </w:r>
    </w:p>
    <w:p w14:paraId="2786946D" w14:textId="77777777" w:rsidR="006A72CB" w:rsidRPr="005822D4" w:rsidRDefault="006A72CB" w:rsidP="007B2339">
      <w:pPr>
        <w:pStyle w:val="PSDNumPar"/>
        <w:spacing w:line="360" w:lineRule="auto"/>
        <w:jc w:val="both"/>
        <w:rPr>
          <w:lang w:eastAsia="en-ZA"/>
        </w:rPr>
      </w:pPr>
      <w:r w:rsidRPr="005822D4">
        <w:rPr>
          <w:lang w:eastAsia="en-ZA"/>
        </w:rPr>
        <w:t xml:space="preserve">This account should record the unamortised portion of past service costs related to future benefits and pensions which will be expensed in future periods.  </w:t>
      </w:r>
    </w:p>
    <w:p w14:paraId="1CE8862E" w14:textId="3F7EFD18" w:rsidR="006A72CB" w:rsidRDefault="006A72CB" w:rsidP="007B2339">
      <w:pPr>
        <w:pStyle w:val="Heading5"/>
        <w:keepNext/>
        <w:spacing w:line="360" w:lineRule="auto"/>
        <w:jc w:val="both"/>
      </w:pPr>
      <w:bookmarkStart w:id="213" w:name="_Toc479246077"/>
      <w:r>
        <w:t>Financial Liabilities</w:t>
      </w:r>
      <w:bookmarkEnd w:id="213"/>
    </w:p>
    <w:p w14:paraId="141C94D6" w14:textId="77777777" w:rsidR="00E1290F" w:rsidRPr="007B2339" w:rsidRDefault="00E1290F" w:rsidP="007B2339">
      <w:pPr>
        <w:pStyle w:val="DefinitionBox"/>
        <w:shd w:val="clear" w:color="auto" w:fill="DBE5F1" w:themeFill="accent1" w:themeFillTint="33"/>
        <w:spacing w:line="360" w:lineRule="auto"/>
        <w:jc w:val="both"/>
        <w:rPr>
          <w:b/>
          <w:lang w:eastAsia="en-ZA"/>
        </w:rPr>
      </w:pPr>
      <w:r w:rsidRPr="007B2339">
        <w:rPr>
          <w:b/>
          <w:lang w:eastAsia="en-ZA"/>
        </w:rPr>
        <w:t>Definition:</w:t>
      </w:r>
    </w:p>
    <w:p w14:paraId="76C0B501" w14:textId="790D73B3" w:rsidR="00E1290F" w:rsidRPr="005822D4" w:rsidRDefault="00E1290F" w:rsidP="007B2339">
      <w:pPr>
        <w:pStyle w:val="DefinitionBox"/>
        <w:shd w:val="clear" w:color="auto" w:fill="DBE5F1" w:themeFill="accent1" w:themeFillTint="33"/>
        <w:spacing w:line="360" w:lineRule="auto"/>
        <w:jc w:val="both"/>
        <w:rPr>
          <w:lang w:eastAsia="en-ZA"/>
        </w:rPr>
      </w:pPr>
      <w:r w:rsidRPr="005822D4">
        <w:rPr>
          <w:lang w:eastAsia="en-ZA"/>
        </w:rPr>
        <w:t>This account is to be used for recording any other "financial liability" not separately recorded somewhere else.  Long-term debt with an original maturity of more than one year, other than Mortgage and Debenture Bonds and Advances from Associated Companies.</w:t>
      </w:r>
    </w:p>
    <w:p w14:paraId="22FC940C" w14:textId="269428A8" w:rsidR="00CC6FC2" w:rsidRPr="005822D4" w:rsidRDefault="00CC6FC2" w:rsidP="007B2339">
      <w:pPr>
        <w:pStyle w:val="Heading6"/>
        <w:spacing w:line="360" w:lineRule="auto"/>
        <w:jc w:val="both"/>
      </w:pPr>
      <w:bookmarkStart w:id="214" w:name="_Toc479246078"/>
      <w:r w:rsidRPr="005822D4">
        <w:t>Borrowings</w:t>
      </w:r>
      <w:bookmarkEnd w:id="214"/>
    </w:p>
    <w:p w14:paraId="55BDE6DC" w14:textId="4FF80104" w:rsidR="00E3055D" w:rsidRPr="005822D4" w:rsidRDefault="00E3055D" w:rsidP="007B2339">
      <w:pPr>
        <w:pStyle w:val="PSDNumPar"/>
        <w:spacing w:line="360" w:lineRule="auto"/>
        <w:jc w:val="both"/>
        <w:rPr>
          <w:lang w:val="en-US"/>
        </w:rPr>
      </w:pPr>
      <w:r w:rsidRPr="005822D4">
        <w:rPr>
          <w:lang w:val="en-US"/>
        </w:rPr>
        <w:t>Refer to th</w:t>
      </w:r>
      <w:r w:rsidR="00F73664">
        <w:rPr>
          <w:lang w:val="en-US"/>
        </w:rPr>
        <w:t>e</w:t>
      </w:r>
      <w:r w:rsidRPr="005822D4">
        <w:rPr>
          <w:lang w:val="en-US"/>
        </w:rPr>
        <w:t xml:space="preserve"> discussion of deferred tax liabilities included in current assets</w:t>
      </w:r>
      <w:r w:rsidR="00F73664">
        <w:rPr>
          <w:lang w:val="en-US"/>
        </w:rPr>
        <w:t xml:space="preserve"> in this regard</w:t>
      </w:r>
      <w:r w:rsidRPr="00FB54DC">
        <w:rPr>
          <w:lang w:val="en-US"/>
        </w:rPr>
        <w:t>.</w:t>
      </w:r>
    </w:p>
    <w:p w14:paraId="3073916B" w14:textId="77777777" w:rsidR="00F73664" w:rsidRPr="007B2339" w:rsidRDefault="00F73664" w:rsidP="007B2339">
      <w:pPr>
        <w:pStyle w:val="DefinitionBox"/>
        <w:shd w:val="clear" w:color="auto" w:fill="DBE5F1" w:themeFill="accent1" w:themeFillTint="33"/>
        <w:spacing w:line="360" w:lineRule="auto"/>
        <w:jc w:val="both"/>
        <w:rPr>
          <w:b/>
        </w:rPr>
      </w:pPr>
      <w:r w:rsidRPr="007B2339">
        <w:rPr>
          <w:b/>
        </w:rPr>
        <w:t>Definition:</w:t>
      </w:r>
    </w:p>
    <w:p w14:paraId="7868862A" w14:textId="326038E6" w:rsidR="0018296B" w:rsidRPr="005822D4" w:rsidRDefault="0018296B" w:rsidP="007B2339">
      <w:pPr>
        <w:pStyle w:val="DefinitionBox"/>
        <w:shd w:val="clear" w:color="auto" w:fill="DBE5F1" w:themeFill="accent1" w:themeFillTint="33"/>
        <w:spacing w:line="360" w:lineRule="auto"/>
        <w:jc w:val="both"/>
      </w:pPr>
      <w:r w:rsidRPr="005822D4">
        <w:t xml:space="preserve">This account is for recording non-current borrowing.  </w:t>
      </w:r>
      <w:r w:rsidR="00A62DCA" w:rsidRPr="005822D4">
        <w:t>Borrowing is</w:t>
      </w:r>
      <w:r w:rsidRPr="005822D4">
        <w:t xml:space="preserve"> money received with the implied or expressed intention of returning the same or an equivalent to the borrower with same interest.  This account should record in a separate subdivision for each class and series of borrowings the face value of the actually issued and un-matured loans which have not been retired or cancelled; </w:t>
      </w:r>
      <w:r w:rsidR="00FA4542" w:rsidRPr="005822D4">
        <w:t>also,</w:t>
      </w:r>
      <w:r w:rsidRPr="005822D4">
        <w:t xml:space="preserve"> the face value of such loans issued by other the payment of which has been assumed by the municipality, as well as, until maturity, all long-term debt not otherwise provided for.  Separate accounts should be maintained for each class of obligation, and records should be maintained to show for each class all details as to date of obligation, date of maturity, interest dates and rates, security for the obligation, etc.  [NERSA RRM V2:  Electricity [221</w:t>
      </w:r>
      <w:r w:rsidR="00C500A5" w:rsidRPr="005822D4">
        <w:t>]]</w:t>
      </w:r>
    </w:p>
    <w:p w14:paraId="1BEA3101" w14:textId="77777777" w:rsidR="00CC6FC2" w:rsidRPr="005822D4" w:rsidRDefault="00CC6FC2" w:rsidP="007B2339">
      <w:pPr>
        <w:pStyle w:val="Heading6"/>
        <w:spacing w:line="360" w:lineRule="auto"/>
        <w:jc w:val="both"/>
      </w:pPr>
      <w:bookmarkStart w:id="215" w:name="_Toc479246079"/>
      <w:r w:rsidRPr="00155971">
        <w:t>Finance Lease Liability</w:t>
      </w:r>
      <w:bookmarkEnd w:id="215"/>
    </w:p>
    <w:p w14:paraId="2F707F84" w14:textId="784BD71C" w:rsidR="00E3055D" w:rsidRPr="005822D4" w:rsidRDefault="00E3055D" w:rsidP="007B2339">
      <w:pPr>
        <w:pStyle w:val="PSDNumPar"/>
        <w:spacing w:line="360" w:lineRule="auto"/>
        <w:jc w:val="both"/>
        <w:rPr>
          <w:lang w:val="en-US"/>
        </w:rPr>
      </w:pPr>
      <w:r w:rsidRPr="005822D4">
        <w:rPr>
          <w:lang w:val="en-US"/>
        </w:rPr>
        <w:t>Refer to th</w:t>
      </w:r>
      <w:r w:rsidR="00F73664">
        <w:rPr>
          <w:lang w:val="en-US"/>
        </w:rPr>
        <w:t>e</w:t>
      </w:r>
      <w:r w:rsidRPr="005822D4">
        <w:rPr>
          <w:lang w:val="en-US"/>
        </w:rPr>
        <w:t xml:space="preserve"> discussion of deferred tax liabilities included in current assets</w:t>
      </w:r>
      <w:r w:rsidR="00F73664">
        <w:rPr>
          <w:lang w:val="en-US"/>
        </w:rPr>
        <w:t xml:space="preserve"> in this regard</w:t>
      </w:r>
      <w:r w:rsidRPr="00FB54DC">
        <w:rPr>
          <w:lang w:val="en-US"/>
        </w:rPr>
        <w:t>.</w:t>
      </w:r>
    </w:p>
    <w:p w14:paraId="03EAA50B" w14:textId="77777777" w:rsidR="00F73664" w:rsidRPr="007B2339" w:rsidRDefault="00F73664" w:rsidP="007B2339">
      <w:pPr>
        <w:pStyle w:val="DefinitionBox"/>
        <w:shd w:val="clear" w:color="auto" w:fill="DBE5F1" w:themeFill="accent1" w:themeFillTint="33"/>
        <w:spacing w:line="360" w:lineRule="auto"/>
        <w:jc w:val="both"/>
        <w:rPr>
          <w:b/>
          <w:lang w:eastAsia="en-ZA"/>
        </w:rPr>
      </w:pPr>
      <w:r w:rsidRPr="007B2339">
        <w:rPr>
          <w:b/>
          <w:lang w:eastAsia="en-ZA"/>
        </w:rPr>
        <w:t>Definition:</w:t>
      </w:r>
    </w:p>
    <w:p w14:paraId="38408A96" w14:textId="10883327" w:rsidR="0018296B" w:rsidRPr="005822D4" w:rsidRDefault="00F73664" w:rsidP="007B2339">
      <w:pPr>
        <w:pStyle w:val="DefinitionBox"/>
        <w:shd w:val="clear" w:color="auto" w:fill="DBE5F1" w:themeFill="accent1" w:themeFillTint="33"/>
        <w:spacing w:line="360" w:lineRule="auto"/>
        <w:jc w:val="both"/>
        <w:rPr>
          <w:lang w:eastAsia="en-ZA"/>
        </w:rPr>
      </w:pPr>
      <w:r>
        <w:rPr>
          <w:lang w:eastAsia="en-ZA"/>
        </w:rPr>
        <w:t>A n</w:t>
      </w:r>
      <w:r w:rsidR="0018296B" w:rsidRPr="005822D4">
        <w:rPr>
          <w:lang w:eastAsia="en-ZA"/>
        </w:rPr>
        <w:t xml:space="preserve">on-current finance lease </w:t>
      </w:r>
      <w:r w:rsidR="000D18D3" w:rsidRPr="005822D4">
        <w:rPr>
          <w:lang w:eastAsia="en-ZA"/>
        </w:rPr>
        <w:t>liability</w:t>
      </w:r>
      <w:r w:rsidR="0018296B" w:rsidRPr="005822D4">
        <w:rPr>
          <w:lang w:eastAsia="en-ZA"/>
        </w:rPr>
        <w:t>.</w:t>
      </w:r>
    </w:p>
    <w:p w14:paraId="1F117789" w14:textId="77777777" w:rsidR="00CC6FC2" w:rsidRPr="005822D4" w:rsidRDefault="00CC6FC2" w:rsidP="007B2339">
      <w:pPr>
        <w:pStyle w:val="Heading6"/>
        <w:spacing w:line="360" w:lineRule="auto"/>
        <w:jc w:val="both"/>
      </w:pPr>
      <w:bookmarkStart w:id="216" w:name="_Toc479246080"/>
      <w:r w:rsidRPr="005822D4">
        <w:t>Operating Lease Liability</w:t>
      </w:r>
      <w:bookmarkEnd w:id="216"/>
    </w:p>
    <w:p w14:paraId="2B8B1D0D" w14:textId="541F1AE3" w:rsidR="00E3055D" w:rsidRPr="005822D4" w:rsidRDefault="00E3055D" w:rsidP="007B2339">
      <w:pPr>
        <w:pStyle w:val="PSDNumPar"/>
        <w:spacing w:line="360" w:lineRule="auto"/>
        <w:jc w:val="both"/>
        <w:rPr>
          <w:lang w:val="en-US"/>
        </w:rPr>
      </w:pPr>
      <w:r w:rsidRPr="005822D4">
        <w:rPr>
          <w:lang w:val="en-US"/>
        </w:rPr>
        <w:t>Refer to th</w:t>
      </w:r>
      <w:r w:rsidR="00F73664">
        <w:rPr>
          <w:lang w:val="en-US"/>
        </w:rPr>
        <w:t>e</w:t>
      </w:r>
      <w:r w:rsidRPr="005822D4">
        <w:rPr>
          <w:lang w:val="en-US"/>
        </w:rPr>
        <w:t xml:space="preserve"> discussion of deferred tax liabilities included in current assets</w:t>
      </w:r>
      <w:r w:rsidR="00F73664">
        <w:rPr>
          <w:lang w:val="en-US"/>
        </w:rPr>
        <w:t xml:space="preserve"> in this regard</w:t>
      </w:r>
      <w:r w:rsidRPr="00FB54DC">
        <w:rPr>
          <w:lang w:val="en-US"/>
        </w:rPr>
        <w:t>.</w:t>
      </w:r>
    </w:p>
    <w:p w14:paraId="3B9506FE" w14:textId="77777777" w:rsidR="00F73664" w:rsidRPr="007B2339" w:rsidRDefault="00F73664" w:rsidP="007B2339">
      <w:pPr>
        <w:pStyle w:val="DefinitionBox"/>
        <w:shd w:val="clear" w:color="auto" w:fill="DBE5F1" w:themeFill="accent1" w:themeFillTint="33"/>
        <w:spacing w:line="360" w:lineRule="auto"/>
        <w:jc w:val="both"/>
        <w:rPr>
          <w:b/>
        </w:rPr>
      </w:pPr>
      <w:r w:rsidRPr="007B2339">
        <w:rPr>
          <w:b/>
        </w:rPr>
        <w:lastRenderedPageBreak/>
        <w:t>Definition:</w:t>
      </w:r>
    </w:p>
    <w:p w14:paraId="792B4D28" w14:textId="70850EC8" w:rsidR="0018296B" w:rsidRPr="0077693C" w:rsidRDefault="0018296B" w:rsidP="007B2339">
      <w:pPr>
        <w:pStyle w:val="DefinitionBox"/>
        <w:shd w:val="clear" w:color="auto" w:fill="DBE5F1" w:themeFill="accent1" w:themeFillTint="33"/>
        <w:spacing w:line="360" w:lineRule="auto"/>
        <w:jc w:val="both"/>
      </w:pPr>
      <w:r w:rsidRPr="0077693C">
        <w:t>Unamortised balance for straight lining of operational lease payments.</w:t>
      </w:r>
    </w:p>
    <w:p w14:paraId="0D0A4F30" w14:textId="77777777" w:rsidR="00CC6FC2" w:rsidRPr="005822D4" w:rsidRDefault="00CC6FC2" w:rsidP="007B2339">
      <w:pPr>
        <w:pStyle w:val="Heading5"/>
        <w:keepNext/>
        <w:spacing w:line="360" w:lineRule="auto"/>
        <w:jc w:val="both"/>
      </w:pPr>
      <w:bookmarkStart w:id="217" w:name="_Toc479246081"/>
      <w:r w:rsidRPr="005822D4">
        <w:t>Provision and Impairment</w:t>
      </w:r>
      <w:bookmarkEnd w:id="217"/>
    </w:p>
    <w:p w14:paraId="5F8CABD8" w14:textId="48574763" w:rsidR="0018296B" w:rsidRPr="00E3055D" w:rsidRDefault="00E3055D" w:rsidP="007B2339">
      <w:pPr>
        <w:pStyle w:val="PSDNumPar"/>
        <w:spacing w:line="360" w:lineRule="auto"/>
        <w:jc w:val="both"/>
        <w:rPr>
          <w:lang w:val="en-US"/>
        </w:rPr>
      </w:pPr>
      <w:r w:rsidRPr="00E3055D">
        <w:rPr>
          <w:lang w:val="en-US"/>
        </w:rPr>
        <w:t xml:space="preserve"> Refer to th</w:t>
      </w:r>
      <w:r w:rsidR="00F73664">
        <w:rPr>
          <w:lang w:val="en-US"/>
        </w:rPr>
        <w:t>e</w:t>
      </w:r>
      <w:r w:rsidRPr="00E3055D">
        <w:rPr>
          <w:lang w:val="en-US"/>
        </w:rPr>
        <w:t xml:space="preserve"> discussion of deferred tax liabilities included in current </w:t>
      </w:r>
      <w:r w:rsidR="00273947" w:rsidRPr="00E3055D">
        <w:rPr>
          <w:lang w:val="en-US"/>
        </w:rPr>
        <w:t>assets</w:t>
      </w:r>
      <w:r w:rsidR="00F73664">
        <w:rPr>
          <w:lang w:val="en-US"/>
        </w:rPr>
        <w:t xml:space="preserve"> in this regard</w:t>
      </w:r>
      <w:r w:rsidR="00273947" w:rsidRPr="00E3055D">
        <w:rPr>
          <w:lang w:val="en-US"/>
        </w:rPr>
        <w:t>.</w:t>
      </w:r>
    </w:p>
    <w:p w14:paraId="16EC2A9A" w14:textId="77777777" w:rsidR="00F73664" w:rsidRPr="007B2339" w:rsidRDefault="00F73664" w:rsidP="007B2339">
      <w:pPr>
        <w:pStyle w:val="DefinitionBox"/>
        <w:shd w:val="clear" w:color="auto" w:fill="DBE5F1" w:themeFill="accent1" w:themeFillTint="33"/>
        <w:spacing w:line="360" w:lineRule="auto"/>
        <w:jc w:val="both"/>
        <w:rPr>
          <w:b/>
          <w:lang w:eastAsia="en-ZA"/>
        </w:rPr>
      </w:pPr>
      <w:r w:rsidRPr="007B2339">
        <w:rPr>
          <w:b/>
          <w:lang w:eastAsia="en-ZA"/>
        </w:rPr>
        <w:t>Definition:</w:t>
      </w:r>
    </w:p>
    <w:p w14:paraId="32A95B48" w14:textId="0323FEA1" w:rsidR="0018296B" w:rsidRPr="005822D4" w:rsidRDefault="0018296B" w:rsidP="007B2339">
      <w:pPr>
        <w:pStyle w:val="DefinitionBox"/>
        <w:shd w:val="clear" w:color="auto" w:fill="DBE5F1" w:themeFill="accent1" w:themeFillTint="33"/>
        <w:spacing w:line="360" w:lineRule="auto"/>
        <w:jc w:val="both"/>
        <w:rPr>
          <w:lang w:eastAsia="en-ZA"/>
        </w:rPr>
      </w:pPr>
      <w:r w:rsidRPr="005822D4">
        <w:rPr>
          <w:lang w:eastAsia="en-ZA"/>
        </w:rPr>
        <w:t>Provision is a liability of uncertain timing or amount.  Impairment - Reduction in the value of an asset because the asset no longer generates the benefits expected earlier as determined through periodic assessments. This could happen because of changes in market value of the asset, business environment, government regulations, etc</w:t>
      </w:r>
      <w:r w:rsidR="006E27DE" w:rsidRPr="005822D4">
        <w:rPr>
          <w:lang w:eastAsia="en-ZA"/>
        </w:rPr>
        <w:t>.</w:t>
      </w:r>
    </w:p>
    <w:p w14:paraId="4348BAA8" w14:textId="77777777" w:rsidR="00F73664" w:rsidRDefault="00F73664" w:rsidP="007B2339">
      <w:pPr>
        <w:pStyle w:val="Heading3"/>
        <w:keepNext/>
        <w:spacing w:line="360" w:lineRule="auto"/>
        <w:jc w:val="both"/>
      </w:pPr>
    </w:p>
    <w:p w14:paraId="261F9C85" w14:textId="38A594C2" w:rsidR="00E91B64" w:rsidRPr="005822D4" w:rsidRDefault="00E91B64" w:rsidP="007B2339">
      <w:pPr>
        <w:pStyle w:val="Heading3"/>
        <w:keepNext/>
        <w:spacing w:line="360" w:lineRule="auto"/>
        <w:jc w:val="both"/>
      </w:pPr>
      <w:bookmarkStart w:id="218" w:name="_Toc479246082"/>
      <w:r w:rsidRPr="005822D4">
        <w:t>Net Assets</w:t>
      </w:r>
      <w:bookmarkEnd w:id="202"/>
      <w:bookmarkEnd w:id="218"/>
    </w:p>
    <w:p w14:paraId="25C4591C" w14:textId="77777777" w:rsidR="00CD4633" w:rsidRPr="005822D4" w:rsidRDefault="00C55FE7" w:rsidP="007B2339">
      <w:pPr>
        <w:pStyle w:val="PSDNumPar"/>
        <w:spacing w:line="360" w:lineRule="auto"/>
        <w:jc w:val="both"/>
      </w:pPr>
      <w:r w:rsidRPr="00FB54DC">
        <w:t xml:space="preserve">Reserves and Funds “Net assets” is the term used in the </w:t>
      </w:r>
      <w:r w:rsidRPr="007B2339">
        <w:rPr>
          <w:i/>
        </w:rPr>
        <w:t>Standards of GRAP 1 on the Preparation of Financial Statements</w:t>
      </w:r>
      <w:r w:rsidRPr="00FB54DC">
        <w:t xml:space="preserve"> to refer to the residual measure in the statement of financial position (assets less liabilities).  Net assets may be positive or negative.  </w:t>
      </w:r>
    </w:p>
    <w:p w14:paraId="34867E27" w14:textId="77777777" w:rsidR="00F73664" w:rsidRDefault="00F73664" w:rsidP="007B2339">
      <w:pPr>
        <w:pStyle w:val="DefinitionBox"/>
        <w:shd w:val="clear" w:color="auto" w:fill="DBE5F1" w:themeFill="accent1" w:themeFillTint="33"/>
        <w:spacing w:line="360" w:lineRule="auto"/>
        <w:jc w:val="both"/>
      </w:pPr>
      <w:r>
        <w:t>Definition:</w:t>
      </w:r>
    </w:p>
    <w:p w14:paraId="789B42E3" w14:textId="31D431C7" w:rsidR="002E0EF7" w:rsidRPr="005822D4" w:rsidRDefault="002E0EF7" w:rsidP="007B2339">
      <w:pPr>
        <w:pStyle w:val="DefinitionBox"/>
        <w:shd w:val="clear" w:color="auto" w:fill="DBE5F1" w:themeFill="accent1" w:themeFillTint="33"/>
        <w:spacing w:line="360" w:lineRule="auto"/>
        <w:jc w:val="both"/>
      </w:pPr>
      <w:r w:rsidRPr="005822D4">
        <w:t>The residual interest in the assets of the entity after deducting all its liabilities.</w:t>
      </w:r>
    </w:p>
    <w:p w14:paraId="15DEE091" w14:textId="77777777" w:rsidR="00F73664" w:rsidRDefault="00F73664" w:rsidP="007B2339">
      <w:pPr>
        <w:pStyle w:val="PSDNumPar"/>
        <w:numPr>
          <w:ilvl w:val="0"/>
          <w:numId w:val="0"/>
        </w:numPr>
        <w:spacing w:line="360" w:lineRule="auto"/>
        <w:ind w:left="851"/>
        <w:jc w:val="both"/>
      </w:pPr>
    </w:p>
    <w:p w14:paraId="7761F5BF" w14:textId="1B3D331F" w:rsidR="00CD4633" w:rsidRPr="005822D4" w:rsidRDefault="00C55FE7" w:rsidP="007B2339">
      <w:pPr>
        <w:pStyle w:val="PSDNumPar"/>
        <w:spacing w:line="360" w:lineRule="auto"/>
        <w:jc w:val="both"/>
      </w:pPr>
      <w:r w:rsidRPr="00FB54DC">
        <w:t>Although net assets are defined as a residual, it may be sub classified in the statement of financial position.  Such classifications can be relevant to the decision-making needs of the users of financial statements when they indicate legal- or other restrictions on the ability of the entity to distribute or otherwise apply its net assets.</w:t>
      </w:r>
    </w:p>
    <w:p w14:paraId="041DA730" w14:textId="575A8165" w:rsidR="00CD4633" w:rsidRPr="005822D4" w:rsidRDefault="00F73664" w:rsidP="007B2339">
      <w:pPr>
        <w:pStyle w:val="PSDNumPar"/>
        <w:spacing w:line="360" w:lineRule="auto"/>
        <w:jc w:val="both"/>
      </w:pPr>
      <w:r>
        <w:t>The classifications p</w:t>
      </w:r>
      <w:r w:rsidR="00CD4633" w:rsidRPr="005822D4">
        <w:t xml:space="preserve">rovided for in the </w:t>
      </w:r>
      <w:r w:rsidR="00C457B8" w:rsidRPr="005822D4">
        <w:t>m</w:t>
      </w:r>
      <w:r w:rsidR="00CD4633" w:rsidRPr="005822D4">
        <w:t xml:space="preserve">SCOA </w:t>
      </w:r>
      <w:r>
        <w:t xml:space="preserve">in this regard </w:t>
      </w:r>
      <w:r w:rsidR="00CD4633" w:rsidRPr="005822D4">
        <w:t>are:</w:t>
      </w:r>
    </w:p>
    <w:p w14:paraId="55036D5C" w14:textId="77777777" w:rsidR="00F73664" w:rsidRDefault="002E0EF7" w:rsidP="007B2339">
      <w:pPr>
        <w:spacing w:line="360" w:lineRule="auto"/>
        <w:ind w:hanging="720"/>
        <w:jc w:val="both"/>
        <w:rPr>
          <w:rStyle w:val="Heading4Char"/>
        </w:rPr>
      </w:pPr>
      <w:bookmarkStart w:id="219" w:name="_Toc362864683"/>
      <w:r w:rsidRPr="005822D4">
        <w:rPr>
          <w:noProof/>
          <w:lang w:eastAsia="en-ZA"/>
        </w:rPr>
        <w:lastRenderedPageBreak/>
        <w:drawing>
          <wp:inline distT="0" distB="0" distL="0" distR="0" wp14:anchorId="677339B6" wp14:editId="53F80247">
            <wp:extent cx="5486400" cy="1584000"/>
            <wp:effectExtent l="76200" t="0" r="114300" b="0"/>
            <wp:docPr id="49" name="Diagram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7" r:lo="rId198" r:qs="rId199" r:cs="rId200"/>
              </a:graphicData>
            </a:graphic>
          </wp:inline>
        </w:drawing>
      </w:r>
    </w:p>
    <w:p w14:paraId="00A3873A" w14:textId="3EAB8468" w:rsidR="00E91B64" w:rsidRPr="005822D4" w:rsidRDefault="00E91B64" w:rsidP="007B2339">
      <w:pPr>
        <w:spacing w:line="360" w:lineRule="auto"/>
        <w:ind w:hanging="720"/>
        <w:jc w:val="both"/>
        <w:rPr>
          <w:rStyle w:val="Heading4Char"/>
        </w:rPr>
      </w:pPr>
      <w:bookmarkStart w:id="220" w:name="_Toc479246083"/>
      <w:r w:rsidRPr="005822D4">
        <w:rPr>
          <w:rStyle w:val="Heading4Char"/>
        </w:rPr>
        <w:t>Accumulated Surplus/(Deficit)</w:t>
      </w:r>
      <w:bookmarkEnd w:id="219"/>
      <w:bookmarkEnd w:id="220"/>
    </w:p>
    <w:p w14:paraId="3E49B071" w14:textId="3742AB13" w:rsidR="002A4EF4" w:rsidRPr="007B2339" w:rsidRDefault="002A4EF4" w:rsidP="007B2339">
      <w:pPr>
        <w:pStyle w:val="DefinitionBox"/>
        <w:shd w:val="clear" w:color="auto" w:fill="DBE5F1" w:themeFill="accent1" w:themeFillTint="33"/>
        <w:spacing w:line="360" w:lineRule="auto"/>
        <w:jc w:val="both"/>
        <w:rPr>
          <w:b/>
        </w:rPr>
      </w:pPr>
      <w:r w:rsidRPr="007B2339">
        <w:rPr>
          <w:b/>
        </w:rPr>
        <w:t>Definition:</w:t>
      </w:r>
    </w:p>
    <w:p w14:paraId="1C8764AF" w14:textId="429A8E16" w:rsidR="00E91B64" w:rsidRPr="005822D4" w:rsidRDefault="00E91B64" w:rsidP="007B2339">
      <w:pPr>
        <w:pStyle w:val="DefinitionBox"/>
        <w:shd w:val="clear" w:color="auto" w:fill="DBE5F1" w:themeFill="accent1" w:themeFillTint="33"/>
        <w:spacing w:line="360" w:lineRule="auto"/>
        <w:jc w:val="both"/>
      </w:pPr>
      <w:r w:rsidRPr="005822D4">
        <w:t>Retained earnings or accumulated deficit being the cumulative effect of differences between revenue and expenditure as per statement of financial performance.</w:t>
      </w:r>
    </w:p>
    <w:p w14:paraId="206CA721" w14:textId="77777777" w:rsidR="00F73664" w:rsidRDefault="00F73664" w:rsidP="007B2339">
      <w:pPr>
        <w:pStyle w:val="PSDNumPar"/>
        <w:numPr>
          <w:ilvl w:val="0"/>
          <w:numId w:val="0"/>
        </w:numPr>
        <w:spacing w:line="360" w:lineRule="auto"/>
        <w:ind w:left="851"/>
        <w:jc w:val="both"/>
      </w:pPr>
    </w:p>
    <w:p w14:paraId="112E524A" w14:textId="4622F721" w:rsidR="008709CD" w:rsidRPr="005822D4" w:rsidRDefault="008709CD" w:rsidP="007B2339">
      <w:pPr>
        <w:pStyle w:val="PSDNumPar"/>
        <w:spacing w:line="360" w:lineRule="auto"/>
        <w:jc w:val="both"/>
      </w:pPr>
      <w:r w:rsidRPr="005822D4">
        <w:t>This group of accounts provides for the</w:t>
      </w:r>
      <w:r w:rsidR="00F73664">
        <w:t xml:space="preserve"> following</w:t>
      </w:r>
      <w:r w:rsidRPr="005822D4">
        <w:t xml:space="preserve"> posting level accounts (unless indicated otherwise) </w:t>
      </w:r>
      <w:r w:rsidR="000C0C71" w:rsidRPr="005822D4">
        <w:t>with no further breakdown required</w:t>
      </w:r>
      <w:r w:rsidR="00F73664">
        <w:t>:</w:t>
      </w:r>
    </w:p>
    <w:p w14:paraId="39178F27" w14:textId="77777777" w:rsidR="007E74CA" w:rsidRPr="005822D4" w:rsidRDefault="007E74CA" w:rsidP="007B2339">
      <w:pPr>
        <w:pStyle w:val="BodyTextParagraphs"/>
        <w:spacing w:line="360" w:lineRule="auto"/>
        <w:ind w:hanging="720"/>
        <w:jc w:val="both"/>
        <w:rPr>
          <w:lang w:val="en-ZA"/>
        </w:rPr>
      </w:pPr>
      <w:bookmarkStart w:id="221" w:name="_Toc362864684"/>
      <w:r w:rsidRPr="00FB54DC">
        <w:rPr>
          <w:noProof/>
          <w:lang w:val="en-ZA" w:eastAsia="en-ZA"/>
        </w:rPr>
        <w:drawing>
          <wp:inline distT="0" distB="0" distL="0" distR="0" wp14:anchorId="40DCD64D" wp14:editId="4CA3E031">
            <wp:extent cx="5652000" cy="1800000"/>
            <wp:effectExtent l="0" t="38100" r="0" b="86360"/>
            <wp:docPr id="51" name="Diagram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2" r:lo="rId203" r:qs="rId204" r:cs="rId205"/>
              </a:graphicData>
            </a:graphic>
          </wp:inline>
        </w:drawing>
      </w:r>
    </w:p>
    <w:p w14:paraId="57DB9815" w14:textId="77777777" w:rsidR="00E91B64" w:rsidRPr="005822D4" w:rsidRDefault="00E91B64" w:rsidP="007B2339">
      <w:pPr>
        <w:pStyle w:val="Heading4"/>
        <w:keepNext/>
        <w:tabs>
          <w:tab w:val="num" w:pos="1170"/>
        </w:tabs>
        <w:spacing w:line="360" w:lineRule="auto"/>
        <w:ind w:left="720"/>
        <w:jc w:val="both"/>
        <w:rPr>
          <w:lang w:val="en-ZA"/>
        </w:rPr>
      </w:pPr>
      <w:bookmarkStart w:id="222" w:name="_Toc479246084"/>
      <w:r w:rsidRPr="005822D4">
        <w:rPr>
          <w:lang w:val="en-ZA"/>
        </w:rPr>
        <w:t>Equity</w:t>
      </w:r>
      <w:bookmarkEnd w:id="221"/>
      <w:bookmarkEnd w:id="222"/>
    </w:p>
    <w:p w14:paraId="3D1C4C1F" w14:textId="227FFBCF" w:rsidR="00E91B64" w:rsidRDefault="00C55FE7" w:rsidP="007B2339">
      <w:pPr>
        <w:pStyle w:val="PSDNumPar"/>
        <w:spacing w:line="360" w:lineRule="auto"/>
        <w:jc w:val="both"/>
      </w:pPr>
      <w:r w:rsidRPr="00FB54DC">
        <w:t>Defined under “Equity” in the mSCOA are</w:t>
      </w:r>
      <w:r w:rsidR="0091052A">
        <w:t xml:space="preserve"> the following posting level accounts</w:t>
      </w:r>
      <w:r w:rsidRPr="00FB54DC">
        <w:t>:</w:t>
      </w:r>
    </w:p>
    <w:p w14:paraId="199D6CB7" w14:textId="1BD49503" w:rsidR="0091052A" w:rsidRDefault="0091052A" w:rsidP="007B2339">
      <w:pPr>
        <w:pStyle w:val="PSDNumPar"/>
        <w:numPr>
          <w:ilvl w:val="0"/>
          <w:numId w:val="0"/>
        </w:numPr>
        <w:spacing w:line="360" w:lineRule="auto"/>
        <w:ind w:left="851" w:hanging="851"/>
        <w:jc w:val="both"/>
      </w:pPr>
      <w:r>
        <w:rPr>
          <w:noProof/>
          <w:lang w:eastAsia="en-ZA"/>
        </w:rPr>
        <w:lastRenderedPageBreak/>
        <w:drawing>
          <wp:inline distT="0" distB="0" distL="0" distR="0" wp14:anchorId="456549AA" wp14:editId="7D0EAE9B">
            <wp:extent cx="5486400" cy="1980000"/>
            <wp:effectExtent l="95250" t="0" r="95250" b="0"/>
            <wp:docPr id="70" name="Diagram 7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7" r:lo="rId208" r:qs="rId209" r:cs="rId210"/>
              </a:graphicData>
            </a:graphic>
          </wp:inline>
        </w:drawing>
      </w:r>
    </w:p>
    <w:p w14:paraId="744D856A" w14:textId="4438E314" w:rsidR="0091052A" w:rsidRPr="007B2339" w:rsidRDefault="0091052A" w:rsidP="007B2339">
      <w:pPr>
        <w:pStyle w:val="DefinitionBox"/>
        <w:shd w:val="clear" w:color="auto" w:fill="DBE5F1" w:themeFill="accent1" w:themeFillTint="33"/>
        <w:spacing w:line="360" w:lineRule="auto"/>
        <w:jc w:val="both"/>
        <w:rPr>
          <w:b/>
        </w:rPr>
      </w:pPr>
      <w:r w:rsidRPr="007B2339">
        <w:rPr>
          <w:b/>
        </w:rPr>
        <w:t>Definitions:</w:t>
      </w:r>
    </w:p>
    <w:p w14:paraId="5A2C9318" w14:textId="2C8215AF" w:rsidR="0091052A" w:rsidRPr="005822D4" w:rsidRDefault="0091052A" w:rsidP="007B2339">
      <w:pPr>
        <w:pStyle w:val="DefinitionBox"/>
        <w:shd w:val="clear" w:color="auto" w:fill="DBE5F1" w:themeFill="accent1" w:themeFillTint="33"/>
        <w:spacing w:line="360" w:lineRule="auto"/>
        <w:jc w:val="both"/>
      </w:pPr>
      <w:r w:rsidRPr="007B2339">
        <w:rPr>
          <w:b/>
        </w:rPr>
        <w:t>Capital Contributed by Other Government Units:</w:t>
      </w:r>
      <w:r>
        <w:t xml:space="preserve">  </w:t>
      </w:r>
      <w:r w:rsidRPr="005822D4">
        <w:t>This account provides for capital contributions made to the entity by other government units.  “Contributions from owners” means future economic benefits or service potential that have been contributed to the entity by parties external to the entity, other than those that result in liabilities of the entity, and those that establish a financial interest in the net assets of the entity, which</w:t>
      </w:r>
      <w:r>
        <w:t xml:space="preserve"> c</w:t>
      </w:r>
      <w:r w:rsidRPr="005822D4">
        <w:t>onveys entitlement both to distributions of future economic benefits or service potential by the entity during its life, such distributions being at the discretion of the owners or their representatives, and to distributions of any excess of assets over liabilities in the event of the entity being wound up; and/</w:t>
      </w:r>
      <w:r w:rsidR="006B3079">
        <w:t xml:space="preserve"> </w:t>
      </w:r>
      <w:r w:rsidRPr="005822D4">
        <w:t>or</w:t>
      </w:r>
      <w:r>
        <w:t xml:space="preserve"> c</w:t>
      </w:r>
      <w:r w:rsidRPr="005822D4">
        <w:t>an be sold, exchanged, transferred or redeemed.”</w:t>
      </w:r>
    </w:p>
    <w:p w14:paraId="446AA731" w14:textId="1ECAADFF" w:rsidR="0091052A" w:rsidRPr="005822D4" w:rsidRDefault="0091052A" w:rsidP="007B2339">
      <w:pPr>
        <w:pStyle w:val="DefinitionBox"/>
        <w:shd w:val="clear" w:color="auto" w:fill="DBE5F1" w:themeFill="accent1" w:themeFillTint="33"/>
        <w:spacing w:line="360" w:lineRule="auto"/>
        <w:jc w:val="both"/>
      </w:pPr>
      <w:r w:rsidRPr="007B2339">
        <w:rPr>
          <w:b/>
        </w:rPr>
        <w:t>Ordinary Shares:</w:t>
      </w:r>
      <w:r>
        <w:t xml:space="preserve">  </w:t>
      </w:r>
      <w:r w:rsidRPr="005822D4">
        <w:t>An ordinary share represents equity ownership in a company and entitles the owner to a vote in matters put before the shareholders in proportion to their percentage ownership in the company.  Any shares that are not preferred shares and do not have any predetermined dividend amounts.</w:t>
      </w:r>
    </w:p>
    <w:p w14:paraId="7C035131" w14:textId="53DB5FAF" w:rsidR="0091052A" w:rsidRPr="005822D4" w:rsidRDefault="0091052A" w:rsidP="007B2339">
      <w:pPr>
        <w:pStyle w:val="DefinitionBox"/>
        <w:shd w:val="clear" w:color="auto" w:fill="DBE5F1" w:themeFill="accent1" w:themeFillTint="33"/>
        <w:spacing w:line="360" w:lineRule="auto"/>
        <w:jc w:val="both"/>
      </w:pPr>
      <w:r w:rsidRPr="007B2339">
        <w:rPr>
          <w:b/>
        </w:rPr>
        <w:t>Preference Shares:</w:t>
      </w:r>
      <w:r>
        <w:t xml:space="preserve">  </w:t>
      </w:r>
      <w:r w:rsidRPr="005822D4">
        <w:t>Preference shares are shares with fixed dividend yields payable at defined intervals.</w:t>
      </w:r>
    </w:p>
    <w:p w14:paraId="05701C11" w14:textId="63214483" w:rsidR="00E91B64" w:rsidRPr="005822D4" w:rsidRDefault="00406845" w:rsidP="007B2339">
      <w:pPr>
        <w:pStyle w:val="Heading4"/>
        <w:keepNext/>
        <w:spacing w:line="360" w:lineRule="auto"/>
        <w:ind w:left="720"/>
        <w:jc w:val="both"/>
      </w:pPr>
      <w:bookmarkStart w:id="223" w:name="_Toc362864685"/>
      <w:bookmarkStart w:id="224" w:name="_Toc479246085"/>
      <w:r>
        <w:t>Non-controlling Interest</w:t>
      </w:r>
      <w:bookmarkEnd w:id="223"/>
      <w:bookmarkEnd w:id="224"/>
    </w:p>
    <w:p w14:paraId="6EEBBF1B" w14:textId="466F74FF" w:rsidR="006B3079" w:rsidRPr="007B2339" w:rsidRDefault="00136DF7" w:rsidP="007B2339">
      <w:pPr>
        <w:pStyle w:val="PSDNumPar"/>
        <w:spacing w:line="360" w:lineRule="auto"/>
        <w:jc w:val="both"/>
      </w:pPr>
      <w:r w:rsidRPr="00136DF7">
        <w:rPr>
          <w:rFonts w:eastAsia="Calibri"/>
          <w:lang w:eastAsia="en-ZA"/>
        </w:rPr>
        <w:t>The interest in the net assets in a controlled entity not attributable, directly or indirectly, to a controlling entity.  The accounts are set-up to provide a movement from the opening to the closing balance</w:t>
      </w:r>
      <w:r w:rsidR="006B3079">
        <w:rPr>
          <w:rFonts w:eastAsia="Calibri"/>
          <w:lang w:eastAsia="en-ZA"/>
        </w:rPr>
        <w:t>:</w:t>
      </w:r>
    </w:p>
    <w:p w14:paraId="38F16189" w14:textId="74AEBF3F" w:rsidR="00751A20" w:rsidRPr="005822D4" w:rsidRDefault="00751A20" w:rsidP="007B2339">
      <w:pPr>
        <w:pStyle w:val="PSDNumPar"/>
        <w:numPr>
          <w:ilvl w:val="0"/>
          <w:numId w:val="0"/>
        </w:numPr>
        <w:tabs>
          <w:tab w:val="clear" w:pos="851"/>
        </w:tabs>
        <w:spacing w:line="360" w:lineRule="auto"/>
        <w:jc w:val="both"/>
      </w:pPr>
      <w:r w:rsidRPr="00FB54DC">
        <w:rPr>
          <w:noProof/>
          <w:lang w:eastAsia="en-ZA"/>
        </w:rPr>
        <w:drawing>
          <wp:inline distT="0" distB="0" distL="0" distR="0" wp14:anchorId="356EFF77" wp14:editId="6E6AE07E">
            <wp:extent cx="5651500" cy="1111910"/>
            <wp:effectExtent l="0" t="38100" r="0" b="107315"/>
            <wp:docPr id="52" name="Di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2" r:lo="rId213" r:qs="rId214" r:cs="rId215"/>
              </a:graphicData>
            </a:graphic>
          </wp:inline>
        </w:drawing>
      </w:r>
    </w:p>
    <w:p w14:paraId="1F37A8CD" w14:textId="77777777" w:rsidR="00E91B64" w:rsidRPr="005822D4" w:rsidRDefault="00E91B64" w:rsidP="007B2339">
      <w:pPr>
        <w:pStyle w:val="Heading4"/>
        <w:keepNext/>
        <w:spacing w:line="360" w:lineRule="auto"/>
        <w:ind w:left="720"/>
        <w:jc w:val="both"/>
        <w:rPr>
          <w:lang w:val="en-ZA"/>
        </w:rPr>
      </w:pPr>
      <w:bookmarkStart w:id="225" w:name="_Toc362864686"/>
      <w:bookmarkStart w:id="226" w:name="_Toc479246086"/>
      <w:r w:rsidRPr="005822D4">
        <w:rPr>
          <w:lang w:val="en-ZA"/>
        </w:rPr>
        <w:lastRenderedPageBreak/>
        <w:t>Reserves and Funds</w:t>
      </w:r>
      <w:bookmarkEnd w:id="225"/>
      <w:bookmarkEnd w:id="226"/>
    </w:p>
    <w:p w14:paraId="355386C2" w14:textId="1E5F21CC" w:rsidR="00E91B64" w:rsidRPr="005822D4" w:rsidRDefault="00E91B64" w:rsidP="007B2339">
      <w:pPr>
        <w:pStyle w:val="PSDNumPar"/>
        <w:spacing w:line="360" w:lineRule="auto"/>
        <w:jc w:val="both"/>
      </w:pPr>
      <w:r w:rsidRPr="005822D4">
        <w:t>The creation of reserves is sometimes required by statute or other law in order to give the municipality and its creditors an added measure of protection from the effects of future losses.  The existence and size of these legal, statutory and tax reserves is</w:t>
      </w:r>
      <w:r w:rsidR="00DB7DF8" w:rsidRPr="005822D4">
        <w:t xml:space="preserve"> for</w:t>
      </w:r>
      <w:r w:rsidRPr="005822D4">
        <w:t xml:space="preserve"> information </w:t>
      </w:r>
      <w:r w:rsidR="00DB7DF8" w:rsidRPr="005822D4">
        <w:t xml:space="preserve">to </w:t>
      </w:r>
      <w:r w:rsidRPr="005822D4">
        <w:t>be relevant to the decision-making needs of users.</w:t>
      </w:r>
    </w:p>
    <w:p w14:paraId="6065827D" w14:textId="55FC4C81" w:rsidR="00E91B64" w:rsidRDefault="00C55FE7" w:rsidP="007B2339">
      <w:pPr>
        <w:pStyle w:val="PSDNumPar"/>
        <w:spacing w:line="360" w:lineRule="auto"/>
        <w:jc w:val="both"/>
      </w:pPr>
      <w:r w:rsidRPr="00FB54DC">
        <w:t>Transfers to such reserves are deemed to be appropriations of retained earnings, and not expenses.  Any such transfers are disclosed in the statement of changes in net assets.</w:t>
      </w:r>
    </w:p>
    <w:p w14:paraId="4B0FD9EA" w14:textId="6000C902" w:rsidR="00136DF7" w:rsidRPr="005822D4" w:rsidRDefault="00136DF7" w:rsidP="007B2339">
      <w:pPr>
        <w:pStyle w:val="PSDNumPar"/>
        <w:spacing w:line="360" w:lineRule="auto"/>
        <w:jc w:val="both"/>
      </w:pPr>
      <w:r>
        <w:t>The Position Paper on Funds and Reserves need to be read with the content of this section.</w:t>
      </w:r>
    </w:p>
    <w:p w14:paraId="03325A7D" w14:textId="3CE82378" w:rsidR="00E91B64" w:rsidRDefault="006B3079" w:rsidP="007B2339">
      <w:pPr>
        <w:pStyle w:val="PSDNumPar"/>
        <w:spacing w:line="360" w:lineRule="auto"/>
        <w:jc w:val="both"/>
      </w:pPr>
      <w:r>
        <w:t>The classifications p</w:t>
      </w:r>
      <w:r w:rsidR="00E91B64" w:rsidRPr="005822D4">
        <w:t xml:space="preserve">rovided for in the </w:t>
      </w:r>
      <w:r w:rsidR="00C457B8" w:rsidRPr="005822D4">
        <w:t>m</w:t>
      </w:r>
      <w:r w:rsidR="00E91B64" w:rsidRPr="005822D4">
        <w:t xml:space="preserve">SCOA </w:t>
      </w:r>
      <w:r>
        <w:t xml:space="preserve">in this regard </w:t>
      </w:r>
      <w:r w:rsidR="00E91B64" w:rsidRPr="005822D4">
        <w:t>are:</w:t>
      </w:r>
    </w:p>
    <w:p w14:paraId="6B4B5827" w14:textId="77777777" w:rsidR="006B3079" w:rsidRDefault="006B3079" w:rsidP="007B2339">
      <w:pPr>
        <w:pStyle w:val="PSDNumPar"/>
        <w:numPr>
          <w:ilvl w:val="0"/>
          <w:numId w:val="0"/>
        </w:numPr>
        <w:tabs>
          <w:tab w:val="clear" w:pos="851"/>
          <w:tab w:val="left" w:pos="0"/>
        </w:tabs>
        <w:spacing w:line="360" w:lineRule="auto"/>
        <w:jc w:val="both"/>
      </w:pPr>
    </w:p>
    <w:p w14:paraId="6CF0997A" w14:textId="77777777" w:rsidR="006B3079" w:rsidRDefault="006B3079" w:rsidP="007B2339">
      <w:pPr>
        <w:pStyle w:val="PSDNumPar"/>
        <w:numPr>
          <w:ilvl w:val="0"/>
          <w:numId w:val="0"/>
        </w:numPr>
        <w:tabs>
          <w:tab w:val="clear" w:pos="851"/>
          <w:tab w:val="left" w:pos="0"/>
        </w:tabs>
        <w:spacing w:line="360" w:lineRule="auto"/>
        <w:jc w:val="both"/>
      </w:pPr>
    </w:p>
    <w:p w14:paraId="28AC261B" w14:textId="5E9749A1" w:rsidR="00136DF7" w:rsidRPr="005822D4" w:rsidRDefault="00136DF7" w:rsidP="007B2339">
      <w:pPr>
        <w:pStyle w:val="PSDNumPar"/>
        <w:numPr>
          <w:ilvl w:val="0"/>
          <w:numId w:val="0"/>
        </w:numPr>
        <w:tabs>
          <w:tab w:val="clear" w:pos="851"/>
          <w:tab w:val="left" w:pos="0"/>
        </w:tabs>
        <w:spacing w:line="360" w:lineRule="auto"/>
        <w:jc w:val="both"/>
      </w:pPr>
      <w:r>
        <w:rPr>
          <w:noProof/>
          <w:lang w:eastAsia="en-ZA"/>
        </w:rPr>
        <w:drawing>
          <wp:inline distT="0" distB="0" distL="0" distR="0" wp14:anchorId="2664FAF6" wp14:editId="192E176E">
            <wp:extent cx="5486400" cy="4392000"/>
            <wp:effectExtent l="0" t="57150" r="0" b="104140"/>
            <wp:docPr id="71" name="Diagram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7" r:lo="rId218" r:qs="rId219" r:cs="rId220"/>
              </a:graphicData>
            </a:graphic>
          </wp:inline>
        </w:drawing>
      </w:r>
    </w:p>
    <w:p w14:paraId="7AE3D6A9" w14:textId="51F89C55" w:rsidR="004D594F" w:rsidRPr="007B2339" w:rsidRDefault="004D594F" w:rsidP="007B2339">
      <w:pPr>
        <w:pStyle w:val="DefinitionBox"/>
        <w:shd w:val="clear" w:color="auto" w:fill="DBE5F1" w:themeFill="accent1" w:themeFillTint="33"/>
        <w:spacing w:line="360" w:lineRule="auto"/>
        <w:jc w:val="both"/>
        <w:rPr>
          <w:b/>
        </w:rPr>
      </w:pPr>
      <w:r w:rsidRPr="007B2339">
        <w:rPr>
          <w:b/>
        </w:rPr>
        <w:lastRenderedPageBreak/>
        <w:t>Definitions:</w:t>
      </w:r>
    </w:p>
    <w:p w14:paraId="058A9D97" w14:textId="4925DFAC" w:rsidR="004D594F" w:rsidRPr="005822D4" w:rsidRDefault="004D594F" w:rsidP="007B2339">
      <w:pPr>
        <w:pStyle w:val="DefinitionBox"/>
        <w:shd w:val="clear" w:color="auto" w:fill="DBE5F1" w:themeFill="accent1" w:themeFillTint="33"/>
        <w:spacing w:line="360" w:lineRule="auto"/>
        <w:jc w:val="both"/>
      </w:pPr>
      <w:r w:rsidRPr="007B2339">
        <w:rPr>
          <w:b/>
        </w:rPr>
        <w:t>COID Reserve:</w:t>
      </w:r>
      <w:r>
        <w:t xml:space="preserve">  </w:t>
      </w:r>
      <w:r w:rsidRPr="005822D4">
        <w:t>This reserve is created to make provision for claims that have been submitted to the Commission for Occupational Injuries and Diseases.  This is a self-insurance reserve.</w:t>
      </w:r>
    </w:p>
    <w:p w14:paraId="07B53C99" w14:textId="0601AA1C" w:rsidR="004D594F" w:rsidRPr="005822D4" w:rsidRDefault="004D594F" w:rsidP="007B2339">
      <w:pPr>
        <w:pStyle w:val="DefinitionBox"/>
        <w:shd w:val="clear" w:color="auto" w:fill="DBE5F1" w:themeFill="accent1" w:themeFillTint="33"/>
        <w:spacing w:line="360" w:lineRule="auto"/>
        <w:jc w:val="both"/>
      </w:pPr>
      <w:r w:rsidRPr="007B2339">
        <w:rPr>
          <w:b/>
        </w:rPr>
        <w:t>Housing Development Fund:</w:t>
      </w:r>
      <w:r>
        <w:t xml:space="preserve">  </w:t>
      </w:r>
      <w:r w:rsidRPr="005822D4">
        <w:t>The Housing Development Fund was established in terms of the Housing Act,</w:t>
      </w:r>
      <w:r w:rsidR="00896558">
        <w:t xml:space="preserve"> 1997</w:t>
      </w:r>
      <w:r w:rsidRPr="005822D4">
        <w:t xml:space="preserve"> (Act No 107 of 1997).  Loans from national and provincial government used to finance housing selling schemes undertaken by the Municipality were extinguished on 1 April 1998 and transferred to a Housing Development Fund.  Housing selling schemes both complete and in progress as at 1 April 1998, were also transferred to the Housing Development Fund.  In terms of the Housing Act,</w:t>
      </w:r>
      <w:r w:rsidR="00896558">
        <w:t xml:space="preserve"> 1997</w:t>
      </w:r>
      <w:r w:rsidRPr="005822D4">
        <w:t xml:space="preserve"> all proceeds from housing developments which include rental income and sale of houses must be paid into the Housing Development Fund.  Monies standing to credit of the Housing Development Fund can be used only to finance housing developments within the municipal areas subject to the approval of the Provincial MEC responsible for housing.  Since the Housing Development Fund was established in terms of legislation it may be reported separately in the Statement of Financial Position and the Statement of Changes in Net Assets.  </w:t>
      </w:r>
    </w:p>
    <w:p w14:paraId="60843E5A" w14:textId="786D7F62" w:rsidR="004D594F" w:rsidRPr="005822D4" w:rsidRDefault="004D594F" w:rsidP="007B2339">
      <w:pPr>
        <w:pStyle w:val="DefinitionBox"/>
        <w:shd w:val="clear" w:color="auto" w:fill="DBE5F1" w:themeFill="accent1" w:themeFillTint="33"/>
        <w:spacing w:line="360" w:lineRule="auto"/>
        <w:jc w:val="both"/>
      </w:pPr>
      <w:r w:rsidRPr="007B2339">
        <w:rPr>
          <w:b/>
        </w:rPr>
        <w:t>Revaluation Reserve:</w:t>
      </w:r>
      <w:r>
        <w:t xml:space="preserve">  </w:t>
      </w:r>
      <w:r w:rsidRPr="005822D4">
        <w:t xml:space="preserve">A Revaluation Reserve is established upon revaluation of a class of </w:t>
      </w:r>
      <w:r w:rsidR="00896558">
        <w:t>property, plant and equipment (</w:t>
      </w:r>
      <w:r w:rsidRPr="005822D4">
        <w:t>PPE</w:t>
      </w:r>
      <w:r w:rsidR="00896558">
        <w:t>)</w:t>
      </w:r>
      <w:r w:rsidRPr="005822D4">
        <w:t xml:space="preserve">.  GRAP 17 does not require entities to revalue items of property, plant and equipment.  It does however; permit entities to revalue assets if they wish to do so.  In other words, voluntary revaluation of land and building, and other assets for which there is an active market, is permitted.  When land and buildings are revalued, a Non-Distributable Reserve (Revaluation NDR) is created.  A transfer must be made from the NDR to the accumulated surplus account via the Statement of Changes in Net Assets to offset the additional depreciation charged as a result of the revaluation.  </w:t>
      </w:r>
    </w:p>
    <w:p w14:paraId="094A9759" w14:textId="62B9C471" w:rsidR="004D594F" w:rsidRPr="005822D4" w:rsidRDefault="00896558" w:rsidP="007B2339">
      <w:pPr>
        <w:pStyle w:val="DefinitionBox"/>
        <w:shd w:val="clear" w:color="auto" w:fill="DBE5F1" w:themeFill="accent1" w:themeFillTint="33"/>
        <w:spacing w:line="360" w:lineRule="auto"/>
        <w:jc w:val="both"/>
      </w:pPr>
      <w:r w:rsidRPr="00896558">
        <w:rPr>
          <w:b/>
        </w:rPr>
        <w:t>Self-Insurance</w:t>
      </w:r>
      <w:r w:rsidR="004D594F" w:rsidRPr="007B2339">
        <w:rPr>
          <w:b/>
        </w:rPr>
        <w:t xml:space="preserve"> Reserve:</w:t>
      </w:r>
      <w:r w:rsidR="004D594F">
        <w:t xml:space="preserve">  </w:t>
      </w:r>
      <w:r w:rsidR="004D594F" w:rsidRPr="005822D4">
        <w:t>The self-insurance reserve is issued where the municipality/</w:t>
      </w:r>
      <w:r>
        <w:t xml:space="preserve"> </w:t>
      </w:r>
      <w:r w:rsidR="004D594F" w:rsidRPr="005822D4">
        <w:t>entity opted to</w:t>
      </w:r>
      <w:r>
        <w:t xml:space="preserve"> be</w:t>
      </w:r>
      <w:r w:rsidR="004D594F" w:rsidRPr="005822D4">
        <w:t xml:space="preserve"> "</w:t>
      </w:r>
      <w:r w:rsidR="00D91FA3" w:rsidRPr="005822D4">
        <w:t>self-insurer</w:t>
      </w:r>
      <w:r w:rsidR="004D594F" w:rsidRPr="005822D4">
        <w:t>".</w:t>
      </w:r>
    </w:p>
    <w:p w14:paraId="589DB860" w14:textId="4FCC0153" w:rsidR="004D594F" w:rsidRPr="005822D4" w:rsidRDefault="004D594F" w:rsidP="007B2339">
      <w:pPr>
        <w:pStyle w:val="DefinitionBox"/>
        <w:shd w:val="clear" w:color="auto" w:fill="DBE5F1" w:themeFill="accent1" w:themeFillTint="33"/>
        <w:spacing w:line="360" w:lineRule="auto"/>
        <w:jc w:val="both"/>
      </w:pPr>
      <w:r w:rsidRPr="007B2339">
        <w:rPr>
          <w:b/>
        </w:rPr>
        <w:t>Capital Replacement Reserve:</w:t>
      </w:r>
      <w:r>
        <w:t xml:space="preserve">  </w:t>
      </w:r>
      <w:r w:rsidRPr="005822D4">
        <w:t xml:space="preserve">This reserve is to be used for future capital expenditure from own funds only and may not be used for maintenance or other operating expenditure.  The capital replacement reserve must be cash-backed.  The annual contribution to be based on a funding and reserve policy.  </w:t>
      </w:r>
    </w:p>
    <w:p w14:paraId="4F3D38A3" w14:textId="51331685" w:rsidR="004D594F" w:rsidRPr="005822D4" w:rsidRDefault="004D594F" w:rsidP="007B2339">
      <w:pPr>
        <w:pStyle w:val="DefinitionBox"/>
        <w:shd w:val="clear" w:color="auto" w:fill="DBE5F1" w:themeFill="accent1" w:themeFillTint="33"/>
        <w:spacing w:line="360" w:lineRule="auto"/>
        <w:jc w:val="both"/>
      </w:pPr>
      <w:r w:rsidRPr="007B2339">
        <w:rPr>
          <w:b/>
        </w:rPr>
        <w:t>Employee Benefit Reserve:</w:t>
      </w:r>
      <w:r>
        <w:t xml:space="preserve">  </w:t>
      </w:r>
      <w:r w:rsidRPr="005822D4">
        <w:t>The aim to the reserve is to ensure sufficient cash resources are available for the future payment of employee benefits.  The contributions to the reserve must be made in accordance with the directives set in a funding and reserve policy.</w:t>
      </w:r>
    </w:p>
    <w:p w14:paraId="34752C43" w14:textId="16B4833C" w:rsidR="004D594F" w:rsidRPr="005822D4" w:rsidRDefault="004D594F" w:rsidP="007B2339">
      <w:pPr>
        <w:pStyle w:val="DefinitionBox"/>
        <w:shd w:val="clear" w:color="auto" w:fill="DBE5F1" w:themeFill="accent1" w:themeFillTint="33"/>
        <w:spacing w:line="360" w:lineRule="auto"/>
        <w:jc w:val="both"/>
      </w:pPr>
      <w:r w:rsidRPr="007B2339">
        <w:rPr>
          <w:b/>
        </w:rPr>
        <w:t>Non-current Provision Reserve:</w:t>
      </w:r>
      <w:r>
        <w:t xml:space="preserve">  </w:t>
      </w:r>
      <w:r w:rsidRPr="005822D4">
        <w:t>The aim to the reserve is to ensure sufficient cash resources are available for the future payment of non-current provisions.  The contributions to the reserve must be made in accordance with the directives set in a funding and reserve policy.</w:t>
      </w:r>
    </w:p>
    <w:p w14:paraId="5EAF4B42" w14:textId="45615443" w:rsidR="004D594F" w:rsidRDefault="004D594F" w:rsidP="007B2339">
      <w:pPr>
        <w:pStyle w:val="DefinitionBox"/>
        <w:shd w:val="clear" w:color="auto" w:fill="DBE5F1" w:themeFill="accent1" w:themeFillTint="33"/>
        <w:spacing w:line="360" w:lineRule="auto"/>
        <w:jc w:val="both"/>
      </w:pPr>
      <w:r w:rsidRPr="007B2339">
        <w:rPr>
          <w:b/>
        </w:rPr>
        <w:t>Valuation Reserve:</w:t>
      </w:r>
      <w:r>
        <w:t xml:space="preserve">  </w:t>
      </w:r>
      <w:r w:rsidRPr="005822D4">
        <w:t xml:space="preserve">The aim to the reserve is to ensure sufficient cash resources are available to undertake a general valuation as required in terms of the Municipal Property Rates Act, </w:t>
      </w:r>
      <w:r w:rsidR="00896558">
        <w:t xml:space="preserve">2004 (Act </w:t>
      </w:r>
      <w:r w:rsidRPr="005822D4">
        <w:t>No</w:t>
      </w:r>
      <w:r w:rsidR="00896558">
        <w:t>.</w:t>
      </w:r>
      <w:r w:rsidRPr="005822D4">
        <w:t xml:space="preserve"> </w:t>
      </w:r>
      <w:r w:rsidRPr="005822D4">
        <w:lastRenderedPageBreak/>
        <w:t>6 of 2004</w:t>
      </w:r>
      <w:r w:rsidR="00896558">
        <w:t>) as amended</w:t>
      </w:r>
      <w:r w:rsidRPr="005822D4">
        <w:t>.  The contributions to the reserve must be made in accordance with the directives set in a funding and reserve policy.</w:t>
      </w:r>
    </w:p>
    <w:p w14:paraId="6BB78E69" w14:textId="3F4D905F" w:rsidR="00144110" w:rsidRDefault="00144110" w:rsidP="007B2339">
      <w:pPr>
        <w:pStyle w:val="DefinitionBox"/>
        <w:shd w:val="clear" w:color="auto" w:fill="DBE5F1" w:themeFill="accent1" w:themeFillTint="33"/>
        <w:spacing w:line="360" w:lineRule="auto"/>
        <w:jc w:val="both"/>
      </w:pPr>
      <w:r w:rsidRPr="007B2339">
        <w:rPr>
          <w:b/>
        </w:rPr>
        <w:t>Investment in Associate:</w:t>
      </w:r>
      <w:r>
        <w:t xml:space="preserve">  </w:t>
      </w:r>
      <w:r w:rsidRPr="00144110">
        <w:t>Ring-fencing of Reserves and Funds relating to Investment in associate</w:t>
      </w:r>
      <w:r>
        <w:t>,</w:t>
      </w:r>
    </w:p>
    <w:p w14:paraId="1DA87111" w14:textId="0DC79A63" w:rsidR="00144110" w:rsidRPr="005822D4" w:rsidRDefault="00144110" w:rsidP="007B2339">
      <w:pPr>
        <w:pStyle w:val="DefinitionBox"/>
        <w:shd w:val="clear" w:color="auto" w:fill="DBE5F1" w:themeFill="accent1" w:themeFillTint="33"/>
        <w:spacing w:line="360" w:lineRule="auto"/>
        <w:jc w:val="both"/>
      </w:pPr>
      <w:r w:rsidRPr="007B2339">
        <w:rPr>
          <w:b/>
        </w:rPr>
        <w:t>Capitalisation Reserve:</w:t>
      </w:r>
      <w:r>
        <w:t xml:space="preserve">  </w:t>
      </w:r>
      <w:r w:rsidRPr="00144110">
        <w:t>This reserve represents amount previously accumulated that were recovered from consumers through rates and tariffs and that have been used to acquire items of Property, Plant and Equipment.  These amounts are therefore not available for any other purpose.  This reserve should be depleted over time as no replenishment take place.  This fund had been created from the consolidation of various statutory funds resulting from ordinances at the time of adopting the Standards of GRAP.</w:t>
      </w:r>
    </w:p>
    <w:p w14:paraId="39BEE5E6" w14:textId="77777777" w:rsidR="00896558" w:rsidRDefault="00896558" w:rsidP="007B2339">
      <w:pPr>
        <w:pStyle w:val="PSDNumPar"/>
        <w:numPr>
          <w:ilvl w:val="0"/>
          <w:numId w:val="0"/>
        </w:numPr>
        <w:spacing w:line="360" w:lineRule="auto"/>
        <w:ind w:left="851"/>
        <w:jc w:val="both"/>
      </w:pPr>
    </w:p>
    <w:p w14:paraId="17548B79" w14:textId="52AC5ED5" w:rsidR="006C3745" w:rsidRPr="005822D4" w:rsidRDefault="00C55FE7" w:rsidP="007B2339">
      <w:pPr>
        <w:pStyle w:val="PSDNumPar"/>
        <w:spacing w:line="360" w:lineRule="auto"/>
        <w:jc w:val="both"/>
      </w:pPr>
      <w:r w:rsidRPr="00FB54DC">
        <w:t>Distinction is made within the Housing Development Fund for the “Operating Fund” and the “Loan Extinguished”.  The definition of the accounts is as indicated, on a non-posting level.</w:t>
      </w:r>
    </w:p>
    <w:p w14:paraId="21775D34" w14:textId="5779ED7B" w:rsidR="00E91B64" w:rsidRPr="005822D4" w:rsidRDefault="00C55FE7" w:rsidP="007B2339">
      <w:pPr>
        <w:pStyle w:val="Bulletpar"/>
        <w:spacing w:line="360" w:lineRule="auto"/>
        <w:jc w:val="both"/>
      </w:pPr>
      <w:r w:rsidRPr="00FB54DC">
        <w:t>Housing Development Fund:  Operating Fund - Section 15</w:t>
      </w:r>
      <w:r w:rsidR="00896558">
        <w:t>(5)</w:t>
      </w:r>
      <w:r w:rsidRPr="00FB54DC">
        <w:t xml:space="preserve"> and 16 of the Housing Act, </w:t>
      </w:r>
      <w:r w:rsidR="00896558">
        <w:t xml:space="preserve">1997 </w:t>
      </w:r>
      <w:r w:rsidRPr="00FB54DC">
        <w:t>(Act</w:t>
      </w:r>
      <w:r w:rsidR="00896558">
        <w:t xml:space="preserve"> No.</w:t>
      </w:r>
      <w:r w:rsidRPr="00FB54DC">
        <w:t xml:space="preserve"> 107 of 1997), which came into operation on 1 April 1998, requires that the municipality ensures that a separate housing operating account (known as the Housing Development Fund) is maintained by the municipality as required by sections 15(5) and 16 of the Housing Act No 107 of 1997.  The net proceeds of any letting, sale of property or alienation, financed previously from government housing funds, are paid into a separate operating account and is utilised by the municipality for housing development in accordance with the National Housing Policy.</w:t>
      </w:r>
    </w:p>
    <w:p w14:paraId="7B3F48DD" w14:textId="77777777" w:rsidR="004B5999" w:rsidRPr="005822D4" w:rsidRDefault="004B5999" w:rsidP="007B2339">
      <w:pPr>
        <w:pStyle w:val="Bulletpar"/>
        <w:numPr>
          <w:ilvl w:val="0"/>
          <w:numId w:val="0"/>
        </w:numPr>
        <w:spacing w:line="360" w:lineRule="auto"/>
        <w:ind w:left="1135" w:hanging="1135"/>
        <w:jc w:val="both"/>
      </w:pPr>
      <w:r w:rsidRPr="005822D4">
        <w:rPr>
          <w:noProof/>
          <w:lang w:val="en-ZA" w:eastAsia="en-ZA"/>
        </w:rPr>
        <w:drawing>
          <wp:inline distT="0" distB="0" distL="0" distR="0" wp14:anchorId="292E1E82" wp14:editId="67B702A3">
            <wp:extent cx="5652000" cy="1800000"/>
            <wp:effectExtent l="0" t="38100" r="0" b="105410"/>
            <wp:docPr id="53" name="Diagram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2" r:lo="rId223" r:qs="rId224" r:cs="rId225"/>
              </a:graphicData>
            </a:graphic>
          </wp:inline>
        </w:drawing>
      </w:r>
    </w:p>
    <w:p w14:paraId="45DB303C" w14:textId="77777777" w:rsidR="00762882" w:rsidRPr="005822D4" w:rsidRDefault="00762882" w:rsidP="007B2339">
      <w:pPr>
        <w:pStyle w:val="Bulletpar"/>
        <w:numPr>
          <w:ilvl w:val="0"/>
          <w:numId w:val="0"/>
        </w:numPr>
        <w:spacing w:line="360" w:lineRule="auto"/>
        <w:ind w:left="1135"/>
        <w:jc w:val="both"/>
      </w:pPr>
    </w:p>
    <w:p w14:paraId="04D641A5" w14:textId="377F0E1A" w:rsidR="004B5999" w:rsidRPr="005822D4" w:rsidRDefault="00E91B64" w:rsidP="007B2339">
      <w:pPr>
        <w:pStyle w:val="Bulletpar"/>
        <w:spacing w:line="360" w:lineRule="auto"/>
        <w:jc w:val="both"/>
      </w:pPr>
      <w:r w:rsidRPr="005822D4">
        <w:t xml:space="preserve">Housing Development Fund:  Loans Extinguished - Loans extinguished by government </w:t>
      </w:r>
      <w:r w:rsidR="00C55FE7" w:rsidRPr="00FB54DC">
        <w:t xml:space="preserve">on 1 April 1998.  This account would present the difference between </w:t>
      </w:r>
      <w:r w:rsidR="00C55FE7" w:rsidRPr="00FB54DC">
        <w:lastRenderedPageBreak/>
        <w:t xml:space="preserve">provincial and national government loans extinguished and used to finance housing selling schemes undertaken by municipalities with </w:t>
      </w:r>
      <w:r w:rsidR="00FA4542" w:rsidRPr="00FB54DC">
        <w:rPr>
          <w:strike/>
        </w:rPr>
        <w:t>a</w:t>
      </w:r>
      <w:r w:rsidR="00FA4542" w:rsidRPr="00FB54DC">
        <w:t xml:space="preserve"> transfer of the related assets</w:t>
      </w:r>
      <w:r w:rsidR="00C55FE7" w:rsidRPr="00FB54DC">
        <w:t xml:space="preserve"> (complete and in progress) to the fund.   Monies standing to the credit of the Housing Development Fund could only be used to finance housing developments within the municipal areas subject to the approval of the Provincial MEC responsible for Housing.</w:t>
      </w:r>
    </w:p>
    <w:p w14:paraId="2AA1143C" w14:textId="77777777" w:rsidR="00762882" w:rsidRPr="005822D4" w:rsidRDefault="00762882" w:rsidP="007B2339">
      <w:pPr>
        <w:pStyle w:val="Bulletpar"/>
        <w:numPr>
          <w:ilvl w:val="0"/>
          <w:numId w:val="0"/>
        </w:numPr>
        <w:spacing w:line="360" w:lineRule="auto"/>
        <w:ind w:left="1135"/>
        <w:jc w:val="both"/>
      </w:pPr>
    </w:p>
    <w:p w14:paraId="00920B9B" w14:textId="77777777" w:rsidR="004B5999" w:rsidRPr="005822D4" w:rsidRDefault="004B5999" w:rsidP="007B2339">
      <w:pPr>
        <w:pStyle w:val="Bulletpar"/>
        <w:numPr>
          <w:ilvl w:val="0"/>
          <w:numId w:val="0"/>
        </w:numPr>
        <w:spacing w:line="360" w:lineRule="auto"/>
        <w:ind w:left="851" w:hanging="851"/>
        <w:jc w:val="both"/>
      </w:pPr>
      <w:r w:rsidRPr="005822D4">
        <w:rPr>
          <w:noProof/>
          <w:lang w:val="en-ZA" w:eastAsia="en-ZA"/>
        </w:rPr>
        <w:drawing>
          <wp:inline distT="0" distB="0" distL="0" distR="0" wp14:anchorId="030A6C68" wp14:editId="35699311">
            <wp:extent cx="5652000" cy="1440000"/>
            <wp:effectExtent l="0" t="38100" r="0" b="103505"/>
            <wp:docPr id="54" name="Diagram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7" r:lo="rId228" r:qs="rId229" r:cs="rId230"/>
              </a:graphicData>
            </a:graphic>
          </wp:inline>
        </w:drawing>
      </w:r>
    </w:p>
    <w:p w14:paraId="7DD3E98F" w14:textId="2735D669" w:rsidR="004B5999" w:rsidRPr="005822D4" w:rsidRDefault="004B5999" w:rsidP="007B2339">
      <w:pPr>
        <w:pStyle w:val="PSDNumPar"/>
        <w:spacing w:line="360" w:lineRule="auto"/>
        <w:jc w:val="both"/>
      </w:pPr>
      <w:r w:rsidRPr="005822D4">
        <w:t>The posting level accounts available at a posting level, unless otherwi</w:t>
      </w:r>
      <w:r w:rsidR="00FB029C" w:rsidRPr="005822D4">
        <w:t xml:space="preserve">se indicated excluding </w:t>
      </w:r>
      <w:r w:rsidR="00896558">
        <w:t xml:space="preserve">the </w:t>
      </w:r>
      <w:r w:rsidR="00FB029C" w:rsidRPr="005822D4">
        <w:t>Housing Development Fund are:</w:t>
      </w:r>
    </w:p>
    <w:p w14:paraId="45B41241" w14:textId="77777777" w:rsidR="006C3745" w:rsidRPr="005822D4" w:rsidRDefault="00FB029C" w:rsidP="007B2339">
      <w:pPr>
        <w:pStyle w:val="Bulletpar"/>
        <w:numPr>
          <w:ilvl w:val="0"/>
          <w:numId w:val="0"/>
        </w:numPr>
        <w:spacing w:line="360" w:lineRule="auto"/>
        <w:jc w:val="both"/>
      </w:pPr>
      <w:r w:rsidRPr="00FB54DC">
        <w:rPr>
          <w:noProof/>
          <w:lang w:val="en-ZA" w:eastAsia="en-ZA"/>
        </w:rPr>
        <w:drawing>
          <wp:inline distT="0" distB="0" distL="0" distR="0" wp14:anchorId="51433975" wp14:editId="36948444">
            <wp:extent cx="5652000" cy="1980000"/>
            <wp:effectExtent l="0" t="38100" r="0" b="96520"/>
            <wp:docPr id="56" name="Diagram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2" r:lo="rId233" r:qs="rId234" r:cs="rId235"/>
              </a:graphicData>
            </a:graphic>
          </wp:inline>
        </w:drawing>
      </w:r>
    </w:p>
    <w:p w14:paraId="282D1E02" w14:textId="77777777" w:rsidR="00FB029C" w:rsidRPr="005822D4" w:rsidRDefault="00C55FE7" w:rsidP="007B2339">
      <w:pPr>
        <w:pStyle w:val="PSDNumPar"/>
        <w:spacing w:line="360" w:lineRule="auto"/>
        <w:jc w:val="both"/>
      </w:pPr>
      <w:r w:rsidRPr="00FB54DC">
        <w:t>Share Premium</w:t>
      </w:r>
      <w:r w:rsidRPr="00FB54DC">
        <w:rPr>
          <w:rFonts w:eastAsia="Georgia" w:cs="Arial"/>
        </w:rPr>
        <w:t xml:space="preserve"> account at a posting level provide for the e</w:t>
      </w:r>
      <w:r w:rsidRPr="00FB54DC">
        <w:t>xcess amount received over the par value of issued shares, only applicable to municipalities and municipal entities</w:t>
      </w:r>
      <w:r w:rsidR="00FB029C" w:rsidRPr="005822D4">
        <w:t xml:space="preserve">.  </w:t>
      </w:r>
    </w:p>
    <w:p w14:paraId="6731FBEB" w14:textId="2F4A9451" w:rsidR="00B477BA" w:rsidRPr="005822D4" w:rsidRDefault="00B477BA" w:rsidP="007B2339">
      <w:pPr>
        <w:pStyle w:val="Heading2"/>
        <w:spacing w:line="360" w:lineRule="auto"/>
        <w:jc w:val="both"/>
      </w:pPr>
      <w:bookmarkStart w:id="227" w:name="_Toc393909143"/>
      <w:bookmarkStart w:id="228" w:name="_Toc394062077"/>
      <w:bookmarkStart w:id="229" w:name="_Toc479246087"/>
      <w:bookmarkEnd w:id="98"/>
      <w:r w:rsidRPr="005822D4">
        <w:t xml:space="preserve">Preparation for </w:t>
      </w:r>
      <w:r w:rsidR="00C457B8" w:rsidRPr="005822D4">
        <w:t>m</w:t>
      </w:r>
      <w:r w:rsidRPr="005822D4">
        <w:t xml:space="preserve">SCOA </w:t>
      </w:r>
      <w:bookmarkEnd w:id="227"/>
      <w:bookmarkEnd w:id="228"/>
      <w:r w:rsidR="00E3055D">
        <w:t>Implementation</w:t>
      </w:r>
      <w:bookmarkEnd w:id="229"/>
      <w:r w:rsidR="00E3055D">
        <w:t xml:space="preserve"> </w:t>
      </w:r>
    </w:p>
    <w:p w14:paraId="039A56FE" w14:textId="77777777" w:rsidR="00B477BA" w:rsidRPr="005822D4" w:rsidRDefault="00C55FE7" w:rsidP="007B2339">
      <w:pPr>
        <w:pStyle w:val="PSDNumPar"/>
        <w:spacing w:line="360" w:lineRule="auto"/>
        <w:jc w:val="both"/>
      </w:pPr>
      <w:r w:rsidRPr="00FB54DC">
        <w:t xml:space="preserve">Bringing about effective conversion to a mSCOA compliant chart of accounts from the municipalities perspective is vital in achieving success.  Paramount to the “Cost” segment is the municipalities Cost Allocation Policy and Methodology.  </w:t>
      </w:r>
    </w:p>
    <w:p w14:paraId="530801F9" w14:textId="77777777" w:rsidR="00B477BA" w:rsidRPr="005822D4" w:rsidRDefault="00C55FE7" w:rsidP="007B2339">
      <w:pPr>
        <w:pStyle w:val="PSDNumPar"/>
        <w:spacing w:line="360" w:lineRule="auto"/>
        <w:jc w:val="both"/>
      </w:pPr>
      <w:r w:rsidRPr="00FB54DC">
        <w:lastRenderedPageBreak/>
        <w:t xml:space="preserve">The system developers responsible for applications commonly used by the municipalities are responsible for enhancing their software to be operated by business processes and are subject to customisation based on the unique requirements of client municipalities, with one of the primary objectives to assist municipalities in achieving compliance with the mSCOA classification framework.  However, National Treasury recognises the complexities inherent to the implementation of the mSCOA requirements.  </w:t>
      </w:r>
    </w:p>
    <w:p w14:paraId="75409408" w14:textId="65490B53" w:rsidR="00B477BA" w:rsidRPr="005822D4" w:rsidRDefault="00C55FE7" w:rsidP="007B2339">
      <w:pPr>
        <w:pStyle w:val="PSDNumPar"/>
        <w:spacing w:line="360" w:lineRule="auto"/>
        <w:jc w:val="both"/>
        <w:rPr>
          <w:i/>
        </w:rPr>
      </w:pPr>
      <w:r w:rsidRPr="00FB54DC">
        <w:t>Identify and add detail of bank accounts, investments, call deposits, non-current investments by name of institution and account number to the mSCOA classification structure.  These accounts need to be linked to the corresponding account within the Fund</w:t>
      </w:r>
      <w:r w:rsidR="00896558">
        <w:t>ing</w:t>
      </w:r>
      <w:r w:rsidRPr="00FB54DC">
        <w:t xml:space="preserve"> Segment</w:t>
      </w:r>
      <w:r w:rsidR="00B477BA" w:rsidRPr="005822D4">
        <w:t>.</w:t>
      </w:r>
    </w:p>
    <w:p w14:paraId="497BEA4C" w14:textId="77777777" w:rsidR="00B477BA" w:rsidRPr="005822D4" w:rsidRDefault="00C55FE7" w:rsidP="007B2339">
      <w:pPr>
        <w:pStyle w:val="PSDNumPar"/>
        <w:spacing w:line="360" w:lineRule="auto"/>
        <w:jc w:val="both"/>
        <w:rPr>
          <w:i/>
        </w:rPr>
      </w:pPr>
      <w:r w:rsidRPr="00FB54DC">
        <w:t xml:space="preserve">Identify contract details and include posting-level accounts accordingly.  </w:t>
      </w:r>
    </w:p>
    <w:p w14:paraId="31D834F6" w14:textId="77777777" w:rsidR="00B477BA" w:rsidRPr="005822D4" w:rsidRDefault="00C55FE7" w:rsidP="007B2339">
      <w:pPr>
        <w:pStyle w:val="PSDNumPar"/>
        <w:spacing w:line="360" w:lineRule="auto"/>
        <w:jc w:val="both"/>
      </w:pPr>
      <w:r w:rsidRPr="00FB54DC">
        <w:t>Link inventory categories to the existing detail within store and procurement modules.</w:t>
      </w:r>
    </w:p>
    <w:p w14:paraId="4E74828E" w14:textId="57757906" w:rsidR="00775734" w:rsidRPr="005822D4" w:rsidRDefault="00C55FE7" w:rsidP="007B2339">
      <w:pPr>
        <w:pStyle w:val="PSDNumPar"/>
        <w:spacing w:line="360" w:lineRule="auto"/>
        <w:jc w:val="both"/>
      </w:pPr>
      <w:r w:rsidRPr="00FB54DC">
        <w:t xml:space="preserve">Trade and Other Receivables from Exchange Transactions – posting level accounts is set up in far more detail than </w:t>
      </w:r>
      <w:r w:rsidRPr="007B2339">
        <w:rPr>
          <w:color w:val="000000" w:themeColor="text1"/>
        </w:rPr>
        <w:t>before</w:t>
      </w:r>
      <w:r w:rsidRPr="007B2339">
        <w:rPr>
          <w:b/>
          <w:color w:val="000000" w:themeColor="text1"/>
        </w:rPr>
        <w:t>,</w:t>
      </w:r>
      <w:r w:rsidRPr="007B2339">
        <w:rPr>
          <w:color w:val="000000" w:themeColor="text1"/>
        </w:rPr>
        <w:t xml:space="preserve"> requiring </w:t>
      </w:r>
      <w:r w:rsidRPr="00FB54DC">
        <w:t xml:space="preserve">extensive work to set-up.  </w:t>
      </w:r>
    </w:p>
    <w:p w14:paraId="66C15C79" w14:textId="77777777" w:rsidR="00100411" w:rsidRPr="005822D4" w:rsidRDefault="00C55FE7" w:rsidP="007B2339">
      <w:pPr>
        <w:pStyle w:val="PSDNumPar"/>
        <w:spacing w:line="360" w:lineRule="auto"/>
        <w:jc w:val="both"/>
      </w:pPr>
      <w:r w:rsidRPr="00FB54DC">
        <w:t xml:space="preserve">Link “Capital Projects” defined in the Project Segment to the Construction Work-in-progress accounts.  </w:t>
      </w:r>
    </w:p>
    <w:p w14:paraId="23057476" w14:textId="77777777" w:rsidR="00100411" w:rsidRPr="005822D4" w:rsidRDefault="00C55FE7" w:rsidP="007B2339">
      <w:pPr>
        <w:pStyle w:val="PSDNumPar"/>
        <w:spacing w:line="360" w:lineRule="auto"/>
        <w:jc w:val="both"/>
      </w:pPr>
      <w:r w:rsidRPr="00FB54DC">
        <w:t>Assess the progress made by the municipality in meeting the NERSA Regulatory Reporting Requirements in selecting the appropriate accounts to be activated for fixed and intangible assets.</w:t>
      </w:r>
    </w:p>
    <w:p w14:paraId="0C648F92" w14:textId="5A37E47B" w:rsidR="008D02D8" w:rsidRPr="00005BEC" w:rsidRDefault="00C55FE7" w:rsidP="007B2339">
      <w:pPr>
        <w:pStyle w:val="PSDNumPar"/>
        <w:spacing w:line="360" w:lineRule="auto"/>
        <w:jc w:val="both"/>
      </w:pPr>
      <w:r w:rsidRPr="00BB5A40">
        <w:t>In addition to the above specific requirements the next step would be to identify the differences between the charts of accounts currently in use by the municipality</w:t>
      </w:r>
      <w:r w:rsidR="00EC315F" w:rsidRPr="00BB5A40">
        <w:t>,</w:t>
      </w:r>
      <w:r w:rsidRPr="00BB5A40">
        <w:t xml:space="preserve"> compared to the mSCOA classification and incorporate these requirements into the standard operating procedures and work methods</w:t>
      </w:r>
      <w:r w:rsidR="00B33929" w:rsidRPr="00BB5A40">
        <w:t>.</w:t>
      </w:r>
    </w:p>
    <w:p w14:paraId="7858329E" w14:textId="77777777" w:rsidR="00896558" w:rsidRDefault="00896558" w:rsidP="007B2339">
      <w:pPr>
        <w:pStyle w:val="Heading2"/>
        <w:keepNext/>
        <w:spacing w:line="360" w:lineRule="auto"/>
        <w:jc w:val="both"/>
      </w:pPr>
      <w:bookmarkStart w:id="230" w:name="_Toc466643215"/>
    </w:p>
    <w:p w14:paraId="21FC7938" w14:textId="349FFA75" w:rsidR="00B33929" w:rsidRDefault="00B33929" w:rsidP="007B2339">
      <w:pPr>
        <w:pStyle w:val="Heading2"/>
        <w:keepNext/>
        <w:spacing w:line="360" w:lineRule="auto"/>
        <w:jc w:val="both"/>
        <w:rPr>
          <w:sz w:val="28"/>
        </w:rPr>
      </w:pPr>
      <w:bookmarkStart w:id="231" w:name="_Toc479246088"/>
      <w:r>
        <w:t>Annual Maintenance and Matters Pending</w:t>
      </w:r>
      <w:bookmarkEnd w:id="230"/>
      <w:bookmarkEnd w:id="231"/>
    </w:p>
    <w:p w14:paraId="6DC3308F" w14:textId="77777777" w:rsidR="00B33929" w:rsidRDefault="00B33929" w:rsidP="007B2339">
      <w:pPr>
        <w:pStyle w:val="Heading3"/>
        <w:spacing w:line="360" w:lineRule="auto"/>
        <w:jc w:val="both"/>
      </w:pPr>
      <w:bookmarkStart w:id="232" w:name="_Toc466643216"/>
      <w:bookmarkStart w:id="233" w:name="_Toc479246089"/>
      <w:r>
        <w:t>Annual Maintenance</w:t>
      </w:r>
      <w:bookmarkEnd w:id="232"/>
      <w:bookmarkEnd w:id="233"/>
    </w:p>
    <w:p w14:paraId="2851F5AE" w14:textId="5B563B2C" w:rsidR="00B33929" w:rsidRDefault="00F8412A" w:rsidP="007B2339">
      <w:pPr>
        <w:pStyle w:val="PSDNumPar"/>
        <w:spacing w:line="360" w:lineRule="auto"/>
        <w:jc w:val="both"/>
      </w:pPr>
      <w:r>
        <w:t>Errors in mSCOA Tables:  Assets requiring correction:</w:t>
      </w:r>
    </w:p>
    <w:p w14:paraId="41613920" w14:textId="2E5EB049" w:rsidR="005976DF" w:rsidRPr="00155971" w:rsidRDefault="005976DF" w:rsidP="007B2339">
      <w:pPr>
        <w:pStyle w:val="Bulletpar"/>
        <w:spacing w:line="360" w:lineRule="auto"/>
        <w:jc w:val="both"/>
        <w:rPr>
          <w:lang w:eastAsia="en-ZA"/>
        </w:rPr>
      </w:pPr>
      <w:r w:rsidRPr="00155971">
        <w:rPr>
          <w:lang w:eastAsia="en-ZA"/>
        </w:rPr>
        <w:lastRenderedPageBreak/>
        <w:t xml:space="preserve">Capital Development Should be Patents, Licenses, Copyrights, Brand Names and Trademarks Accumulated Impairment </w:t>
      </w:r>
      <w:r>
        <w:rPr>
          <w:lang w:eastAsia="en-ZA"/>
        </w:rPr>
        <w:t>[</w:t>
      </w:r>
      <w:r w:rsidRPr="00155971">
        <w:rPr>
          <w:lang w:eastAsia="en-ZA"/>
        </w:rPr>
        <w:t>13ad49de-a2cb-411a-8500-2bd21929f79f</w:t>
      </w:r>
      <w:r>
        <w:rPr>
          <w:lang w:eastAsia="en-ZA"/>
        </w:rPr>
        <w:t>]</w:t>
      </w:r>
    </w:p>
    <w:p w14:paraId="7221D8D5" w14:textId="690683B5" w:rsidR="005976DF" w:rsidRPr="00155971" w:rsidRDefault="005976DF" w:rsidP="007B2339">
      <w:pPr>
        <w:pStyle w:val="Bulletpar"/>
        <w:spacing w:line="360" w:lineRule="auto"/>
        <w:jc w:val="both"/>
        <w:rPr>
          <w:lang w:eastAsia="en-ZA"/>
        </w:rPr>
      </w:pPr>
      <w:r w:rsidRPr="00155971">
        <w:rPr>
          <w:lang w:eastAsia="en-ZA"/>
        </w:rPr>
        <w:t xml:space="preserve">Capital Development should be Recipes, Formulae, Prototypes, Designs and Models Accumulated Impairment </w:t>
      </w:r>
      <w:r>
        <w:rPr>
          <w:lang w:eastAsia="en-ZA"/>
        </w:rPr>
        <w:t>[</w:t>
      </w:r>
      <w:r w:rsidRPr="00155971">
        <w:rPr>
          <w:lang w:eastAsia="en-ZA"/>
        </w:rPr>
        <w:t>2d81d6ec-b98c-46ef-b893-8c255bc35817</w:t>
      </w:r>
      <w:r>
        <w:rPr>
          <w:lang w:eastAsia="en-ZA"/>
        </w:rPr>
        <w:t>]</w:t>
      </w:r>
    </w:p>
    <w:p w14:paraId="1DFC4523" w14:textId="15B0C93D" w:rsidR="005976DF" w:rsidRDefault="005976DF" w:rsidP="007B2339">
      <w:pPr>
        <w:pStyle w:val="Bulletpar"/>
        <w:spacing w:line="360" w:lineRule="auto"/>
        <w:jc w:val="both"/>
        <w:rPr>
          <w:lang w:eastAsia="en-ZA"/>
        </w:rPr>
      </w:pPr>
      <w:r w:rsidRPr="00155971">
        <w:rPr>
          <w:lang w:eastAsia="en-ZA"/>
        </w:rPr>
        <w:t xml:space="preserve">Capital Development GRAP 31.104 should be Computer Software Accumulated Impairment </w:t>
      </w:r>
      <w:r>
        <w:rPr>
          <w:lang w:eastAsia="en-ZA"/>
        </w:rPr>
        <w:t>[</w:t>
      </w:r>
      <w:r w:rsidRPr="00155971">
        <w:rPr>
          <w:lang w:eastAsia="en-ZA"/>
        </w:rPr>
        <w:t>cf5c93c8-2fad-403e-b2a7-f14ecc69560a</w:t>
      </w:r>
      <w:r>
        <w:rPr>
          <w:lang w:eastAsia="en-ZA"/>
        </w:rPr>
        <w:t>]</w:t>
      </w:r>
    </w:p>
    <w:p w14:paraId="2CCBC1EA" w14:textId="45AE2AD8" w:rsidR="007551A4" w:rsidRDefault="007551A4" w:rsidP="007B2339">
      <w:pPr>
        <w:pStyle w:val="PSDNumPar"/>
        <w:spacing w:line="360" w:lineRule="auto"/>
        <w:jc w:val="both"/>
        <w:rPr>
          <w:rFonts w:cs="Arial"/>
          <w:szCs w:val="22"/>
          <w:lang w:eastAsia="en-ZA"/>
        </w:rPr>
      </w:pPr>
      <w:r w:rsidRPr="00A00A6A">
        <w:rPr>
          <w:szCs w:val="22"/>
        </w:rPr>
        <w:t>Consider removing the account for “Bank Overdraft” [</w:t>
      </w:r>
      <w:r w:rsidRPr="00C14400">
        <w:rPr>
          <w:rFonts w:cs="Arial"/>
          <w:szCs w:val="22"/>
          <w:lang w:eastAsia="en-ZA"/>
        </w:rPr>
        <w:t>1420f20e-8e28-4d1e-9991-86ef5b514c65]</w:t>
      </w:r>
      <w:r>
        <w:rPr>
          <w:rFonts w:cs="Arial"/>
          <w:szCs w:val="22"/>
          <w:lang w:eastAsia="en-ZA"/>
        </w:rPr>
        <w:t xml:space="preserve"> from Item segment:  Liabilities as this is effectively a duplication of the accounts provided for within “Bank Accounts”.  </w:t>
      </w:r>
    </w:p>
    <w:p w14:paraId="45AE7AC2" w14:textId="160C07F3" w:rsidR="00522C90" w:rsidRDefault="00522C90" w:rsidP="007B2339">
      <w:pPr>
        <w:pStyle w:val="PSDNumPar"/>
        <w:spacing w:line="360" w:lineRule="auto"/>
        <w:jc w:val="both"/>
        <w:rPr>
          <w:rFonts w:cs="Arial"/>
          <w:szCs w:val="22"/>
          <w:lang w:eastAsia="en-ZA"/>
        </w:rPr>
      </w:pPr>
      <w:r>
        <w:rPr>
          <w:rFonts w:cs="Arial"/>
          <w:szCs w:val="22"/>
          <w:lang w:eastAsia="en-ZA"/>
        </w:rPr>
        <w:t xml:space="preserve">Non-current Assets – Property, Plant and Equipment:  The classification for “Land” provides for a distinction between “Distribution and General Plant” that need to be removed.  The classifications for “Owned and In-use, Leased to Other and Future Use” need to remain.  </w:t>
      </w:r>
      <w:r w:rsidR="00096B66">
        <w:rPr>
          <w:rFonts w:cs="Arial"/>
          <w:szCs w:val="22"/>
          <w:lang w:eastAsia="en-ZA"/>
        </w:rPr>
        <w:t xml:space="preserve">The accounts to be removed are:  </w:t>
      </w:r>
    </w:p>
    <w:p w14:paraId="2C52095F" w14:textId="2455B294" w:rsidR="00096B66" w:rsidRPr="00C14400" w:rsidRDefault="00C70746" w:rsidP="007B2339">
      <w:pPr>
        <w:pStyle w:val="Bulletpar"/>
        <w:spacing w:line="360" w:lineRule="auto"/>
        <w:jc w:val="both"/>
        <w:rPr>
          <w:lang w:eastAsia="en-ZA"/>
        </w:rPr>
      </w:pPr>
      <w:hyperlink r:id="rId237" w:anchor="RANGE!A1" w:history="1">
        <w:r w:rsidR="00096B66" w:rsidRPr="00C14400">
          <w:rPr>
            <w:lang w:eastAsia="en-ZA"/>
          </w:rPr>
          <w:t>Distribution Plant</w:t>
        </w:r>
      </w:hyperlink>
      <w:r w:rsidR="00096B66" w:rsidRPr="00C14400">
        <w:rPr>
          <w:lang w:eastAsia="en-ZA"/>
        </w:rPr>
        <w:t>:  07efe5b6-d6ac-4122-84f1-386641d8fb4b</w:t>
      </w:r>
    </w:p>
    <w:p w14:paraId="623E538E" w14:textId="006C01FC" w:rsidR="00096B66" w:rsidRDefault="00C70746" w:rsidP="007B2339">
      <w:pPr>
        <w:pStyle w:val="Bulletpar"/>
        <w:spacing w:line="360" w:lineRule="auto"/>
        <w:jc w:val="both"/>
        <w:rPr>
          <w:lang w:eastAsia="en-ZA"/>
        </w:rPr>
      </w:pPr>
      <w:hyperlink r:id="rId238" w:history="1">
        <w:r w:rsidR="00096B66" w:rsidRPr="00C14400">
          <w:rPr>
            <w:rStyle w:val="Hyperlink"/>
            <w:rFonts w:eastAsia="Times New Roman" w:cs="Arial"/>
            <w:color w:val="auto"/>
            <w:szCs w:val="22"/>
            <w:u w:val="none"/>
            <w:lang w:eastAsia="en-ZA"/>
          </w:rPr>
          <w:t>General Plant</w:t>
        </w:r>
      </w:hyperlink>
      <w:r w:rsidR="00096B66" w:rsidRPr="00C14400">
        <w:rPr>
          <w:lang w:eastAsia="en-ZA"/>
        </w:rPr>
        <w:t>:  d231996c-67d0-4a65-937a-2ea0effe08b3</w:t>
      </w:r>
    </w:p>
    <w:p w14:paraId="4A94DF43" w14:textId="3EFA5E4E" w:rsidR="009C0B60" w:rsidRDefault="009C0B60" w:rsidP="007B2339">
      <w:pPr>
        <w:pStyle w:val="PSDNumPar"/>
        <w:spacing w:line="360" w:lineRule="auto"/>
        <w:jc w:val="both"/>
        <w:rPr>
          <w:lang w:eastAsia="en-ZA"/>
        </w:rPr>
      </w:pPr>
      <w:r>
        <w:rPr>
          <w:lang w:eastAsia="en-ZA"/>
        </w:rPr>
        <w:t>Libraries to be removed from the Non-</w:t>
      </w:r>
      <w:r w:rsidR="00D91FA3">
        <w:rPr>
          <w:lang w:eastAsia="en-ZA"/>
        </w:rPr>
        <w:t>Current</w:t>
      </w:r>
      <w:r>
        <w:rPr>
          <w:lang w:eastAsia="en-ZA"/>
        </w:rPr>
        <w:t xml:space="preserve"> Assets – Property, Plant and Equipment Classification.  The following accounts to be removed:</w:t>
      </w:r>
    </w:p>
    <w:tbl>
      <w:tblPr>
        <w:tblW w:w="9634" w:type="dxa"/>
        <w:tblInd w:w="5" w:type="dxa"/>
        <w:tblLook w:val="04A0" w:firstRow="1" w:lastRow="0" w:firstColumn="1" w:lastColumn="0" w:noHBand="0" w:noVBand="1"/>
      </w:tblPr>
      <w:tblGrid>
        <w:gridCol w:w="830"/>
        <w:gridCol w:w="1878"/>
        <w:gridCol w:w="2816"/>
        <w:gridCol w:w="4110"/>
      </w:tblGrid>
      <w:tr w:rsidR="00197060" w:rsidRPr="00197060" w14:paraId="3B91B115" w14:textId="77777777" w:rsidTr="007B2339">
        <w:trPr>
          <w:trHeight w:val="285"/>
        </w:trPr>
        <w:tc>
          <w:tcPr>
            <w:tcW w:w="830" w:type="dxa"/>
            <w:tcBorders>
              <w:top w:val="single" w:sz="4" w:space="0" w:color="auto"/>
              <w:left w:val="nil"/>
              <w:bottom w:val="single" w:sz="4" w:space="0" w:color="auto"/>
              <w:right w:val="single" w:sz="4" w:space="0" w:color="auto"/>
            </w:tcBorders>
            <w:shd w:val="clear" w:color="auto" w:fill="F2DBDB" w:themeFill="accent2" w:themeFillTint="33"/>
            <w:noWrap/>
            <w:hideMark/>
          </w:tcPr>
          <w:p w14:paraId="5544C74D" w14:textId="77777777" w:rsidR="00197060" w:rsidRPr="007B2339" w:rsidRDefault="00C70746" w:rsidP="007B2339">
            <w:pPr>
              <w:spacing w:before="0" w:after="0" w:line="360" w:lineRule="auto"/>
              <w:ind w:left="0"/>
              <w:jc w:val="both"/>
              <w:rPr>
                <w:rFonts w:ascii="Arial" w:eastAsia="Times New Roman" w:hAnsi="Arial" w:cs="Arial"/>
                <w:color w:val="C00000"/>
                <w:sz w:val="16"/>
                <w:szCs w:val="16"/>
                <w:lang w:eastAsia="en-ZA"/>
              </w:rPr>
            </w:pPr>
            <w:hyperlink r:id="rId239" w:anchor="RANGE!A1" w:history="1">
              <w:r w:rsidR="00197060" w:rsidRPr="007B2339">
                <w:rPr>
                  <w:rFonts w:ascii="Arial" w:eastAsia="Times New Roman" w:hAnsi="Arial" w:cs="Arial"/>
                  <w:strike/>
                  <w:color w:val="C00000"/>
                  <w:sz w:val="16"/>
                  <w:szCs w:val="16"/>
                  <w:lang w:eastAsia="en-ZA"/>
                </w:rPr>
                <w:t>Libraries</w:t>
              </w:r>
            </w:hyperlink>
          </w:p>
        </w:tc>
        <w:tc>
          <w:tcPr>
            <w:tcW w:w="1878" w:type="dxa"/>
            <w:tcBorders>
              <w:top w:val="single" w:sz="4" w:space="0" w:color="auto"/>
              <w:left w:val="nil"/>
              <w:bottom w:val="single" w:sz="4" w:space="0" w:color="auto"/>
              <w:right w:val="single" w:sz="4" w:space="0" w:color="auto"/>
            </w:tcBorders>
            <w:shd w:val="clear" w:color="auto" w:fill="F2DBDB" w:themeFill="accent2" w:themeFillTint="33"/>
            <w:noWrap/>
            <w:hideMark/>
          </w:tcPr>
          <w:p w14:paraId="4A9EC8D0"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single" w:sz="4" w:space="0" w:color="auto"/>
              <w:left w:val="nil"/>
              <w:bottom w:val="single" w:sz="4" w:space="0" w:color="auto"/>
              <w:right w:val="single" w:sz="4" w:space="0" w:color="auto"/>
            </w:tcBorders>
            <w:shd w:val="clear" w:color="auto" w:fill="F2DBDB" w:themeFill="accent2" w:themeFillTint="33"/>
            <w:noWrap/>
            <w:hideMark/>
          </w:tcPr>
          <w:p w14:paraId="488AA65C"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4110" w:type="dxa"/>
            <w:tcBorders>
              <w:top w:val="single" w:sz="4" w:space="0" w:color="auto"/>
              <w:left w:val="nil"/>
              <w:bottom w:val="single" w:sz="4" w:space="0" w:color="auto"/>
              <w:right w:val="single" w:sz="4" w:space="0" w:color="auto"/>
            </w:tcBorders>
            <w:shd w:val="clear" w:color="auto" w:fill="F2DBDB" w:themeFill="accent2" w:themeFillTint="33"/>
            <w:hideMark/>
          </w:tcPr>
          <w:p w14:paraId="672618C8"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ea39c8d6-cf56-4841-9fe2-9ee833712836</w:t>
            </w:r>
          </w:p>
        </w:tc>
      </w:tr>
      <w:tr w:rsidR="00197060" w:rsidRPr="00197060" w14:paraId="33BC34BD"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6BD9098B"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vAlign w:val="bottom"/>
            <w:hideMark/>
          </w:tcPr>
          <w:p w14:paraId="00500DF0"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Cost</w:t>
            </w:r>
          </w:p>
        </w:tc>
        <w:tc>
          <w:tcPr>
            <w:tcW w:w="2816" w:type="dxa"/>
            <w:tcBorders>
              <w:top w:val="nil"/>
              <w:left w:val="nil"/>
              <w:bottom w:val="single" w:sz="4" w:space="0" w:color="auto"/>
              <w:right w:val="single" w:sz="4" w:space="0" w:color="auto"/>
            </w:tcBorders>
            <w:shd w:val="clear" w:color="auto" w:fill="F2DBDB" w:themeFill="accent2" w:themeFillTint="33"/>
            <w:noWrap/>
            <w:vAlign w:val="bottom"/>
            <w:hideMark/>
          </w:tcPr>
          <w:p w14:paraId="1A336E28"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4110" w:type="dxa"/>
            <w:tcBorders>
              <w:top w:val="nil"/>
              <w:left w:val="nil"/>
              <w:bottom w:val="single" w:sz="4" w:space="0" w:color="auto"/>
              <w:right w:val="single" w:sz="4" w:space="0" w:color="auto"/>
            </w:tcBorders>
            <w:shd w:val="clear" w:color="auto" w:fill="F2DBDB" w:themeFill="accent2" w:themeFillTint="33"/>
            <w:hideMark/>
          </w:tcPr>
          <w:p w14:paraId="62495E86"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b94b07ba-3b73-4fee-b9f2-9aec23706b7b</w:t>
            </w:r>
          </w:p>
        </w:tc>
      </w:tr>
      <w:tr w:rsidR="00197060" w:rsidRPr="00197060" w14:paraId="0DE50FE7"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34BCC1B8"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vAlign w:val="bottom"/>
            <w:hideMark/>
          </w:tcPr>
          <w:p w14:paraId="48608F61"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3B69466B"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Opening Balance</w:t>
            </w:r>
          </w:p>
        </w:tc>
        <w:tc>
          <w:tcPr>
            <w:tcW w:w="4110" w:type="dxa"/>
            <w:tcBorders>
              <w:top w:val="nil"/>
              <w:left w:val="nil"/>
              <w:bottom w:val="single" w:sz="4" w:space="0" w:color="auto"/>
              <w:right w:val="single" w:sz="4" w:space="0" w:color="auto"/>
            </w:tcBorders>
            <w:shd w:val="clear" w:color="auto" w:fill="F2DBDB" w:themeFill="accent2" w:themeFillTint="33"/>
            <w:hideMark/>
          </w:tcPr>
          <w:p w14:paraId="3B858FA9"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5ead1a0e-a897-4db2-9855-1061273ed05c</w:t>
            </w:r>
          </w:p>
        </w:tc>
      </w:tr>
      <w:tr w:rsidR="00197060" w:rsidRPr="00197060" w14:paraId="3E22918A"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7BD9E2F2"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vAlign w:val="bottom"/>
            <w:hideMark/>
          </w:tcPr>
          <w:p w14:paraId="70E44C6E"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0155152C"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Acquisitions</w:t>
            </w:r>
          </w:p>
        </w:tc>
        <w:tc>
          <w:tcPr>
            <w:tcW w:w="4110" w:type="dxa"/>
            <w:tcBorders>
              <w:top w:val="nil"/>
              <w:left w:val="nil"/>
              <w:bottom w:val="single" w:sz="4" w:space="0" w:color="auto"/>
              <w:right w:val="single" w:sz="4" w:space="0" w:color="auto"/>
            </w:tcBorders>
            <w:shd w:val="clear" w:color="auto" w:fill="F2DBDB" w:themeFill="accent2" w:themeFillTint="33"/>
            <w:hideMark/>
          </w:tcPr>
          <w:p w14:paraId="7C5AB018"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ceeaf9f2-c340-49aa-85bd-1da194edac23</w:t>
            </w:r>
          </w:p>
        </w:tc>
      </w:tr>
      <w:tr w:rsidR="00197060" w:rsidRPr="00197060" w14:paraId="7582D665"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4F7EA456"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vAlign w:val="bottom"/>
            <w:hideMark/>
          </w:tcPr>
          <w:p w14:paraId="487368C2"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0E86BB70"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Decommissioning, Restoration and Similar Liabilities</w:t>
            </w:r>
          </w:p>
        </w:tc>
        <w:tc>
          <w:tcPr>
            <w:tcW w:w="4110" w:type="dxa"/>
            <w:tcBorders>
              <w:top w:val="nil"/>
              <w:left w:val="nil"/>
              <w:bottom w:val="single" w:sz="4" w:space="0" w:color="auto"/>
              <w:right w:val="single" w:sz="4" w:space="0" w:color="auto"/>
            </w:tcBorders>
            <w:shd w:val="clear" w:color="auto" w:fill="F2DBDB" w:themeFill="accent2" w:themeFillTint="33"/>
            <w:hideMark/>
          </w:tcPr>
          <w:p w14:paraId="704A82A5"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dcfff509-c1c7-4773-a177-031121122575</w:t>
            </w:r>
          </w:p>
        </w:tc>
      </w:tr>
      <w:tr w:rsidR="00197060" w:rsidRPr="00197060" w14:paraId="237A7E1D"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73016457"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vAlign w:val="bottom"/>
            <w:hideMark/>
          </w:tcPr>
          <w:p w14:paraId="17734FB9"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3DC63842"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Correction of Error</w:t>
            </w:r>
          </w:p>
        </w:tc>
        <w:tc>
          <w:tcPr>
            <w:tcW w:w="4110" w:type="dxa"/>
            <w:tcBorders>
              <w:top w:val="nil"/>
              <w:left w:val="nil"/>
              <w:bottom w:val="single" w:sz="4" w:space="0" w:color="auto"/>
              <w:right w:val="single" w:sz="4" w:space="0" w:color="auto"/>
            </w:tcBorders>
            <w:shd w:val="clear" w:color="auto" w:fill="F2DBDB" w:themeFill="accent2" w:themeFillTint="33"/>
            <w:hideMark/>
          </w:tcPr>
          <w:p w14:paraId="3BFE3D17"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18c141ab-d4a0-4df2-a906-d704b90772bc</w:t>
            </w:r>
          </w:p>
        </w:tc>
      </w:tr>
      <w:tr w:rsidR="00197060" w:rsidRPr="00197060" w14:paraId="69F31543"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25504629"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vAlign w:val="bottom"/>
            <w:hideMark/>
          </w:tcPr>
          <w:p w14:paraId="13A06C83"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0C6F9A5C"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Change in Accounting Policy</w:t>
            </w:r>
          </w:p>
        </w:tc>
        <w:tc>
          <w:tcPr>
            <w:tcW w:w="4110" w:type="dxa"/>
            <w:tcBorders>
              <w:top w:val="nil"/>
              <w:left w:val="nil"/>
              <w:bottom w:val="single" w:sz="4" w:space="0" w:color="auto"/>
              <w:right w:val="single" w:sz="4" w:space="0" w:color="auto"/>
            </w:tcBorders>
            <w:shd w:val="clear" w:color="auto" w:fill="F2DBDB" w:themeFill="accent2" w:themeFillTint="33"/>
            <w:hideMark/>
          </w:tcPr>
          <w:p w14:paraId="10781610"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c3d495d3-e437-4f90-b760-ad0d1322a8c9</w:t>
            </w:r>
          </w:p>
        </w:tc>
      </w:tr>
      <w:tr w:rsidR="00197060" w:rsidRPr="00197060" w14:paraId="47DB2151"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7405CE09"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vAlign w:val="bottom"/>
            <w:hideMark/>
          </w:tcPr>
          <w:p w14:paraId="1DBE2A4E"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2369AFB4"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Disposals</w:t>
            </w:r>
          </w:p>
        </w:tc>
        <w:tc>
          <w:tcPr>
            <w:tcW w:w="4110" w:type="dxa"/>
            <w:tcBorders>
              <w:top w:val="nil"/>
              <w:left w:val="nil"/>
              <w:bottom w:val="single" w:sz="4" w:space="0" w:color="auto"/>
              <w:right w:val="single" w:sz="4" w:space="0" w:color="auto"/>
            </w:tcBorders>
            <w:shd w:val="clear" w:color="auto" w:fill="F2DBDB" w:themeFill="accent2" w:themeFillTint="33"/>
            <w:hideMark/>
          </w:tcPr>
          <w:p w14:paraId="53A04DF2"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8db48102-e8dc-4393-a0c4-d0b62aead33d</w:t>
            </w:r>
          </w:p>
        </w:tc>
      </w:tr>
      <w:tr w:rsidR="00197060" w:rsidRPr="00197060" w14:paraId="31845783"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20697B5D"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vAlign w:val="bottom"/>
            <w:hideMark/>
          </w:tcPr>
          <w:p w14:paraId="09AE50C4"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7F5D2898"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Transfers Received</w:t>
            </w:r>
          </w:p>
        </w:tc>
        <w:tc>
          <w:tcPr>
            <w:tcW w:w="4110" w:type="dxa"/>
            <w:tcBorders>
              <w:top w:val="nil"/>
              <w:left w:val="nil"/>
              <w:bottom w:val="single" w:sz="4" w:space="0" w:color="auto"/>
              <w:right w:val="single" w:sz="4" w:space="0" w:color="auto"/>
            </w:tcBorders>
            <w:shd w:val="clear" w:color="auto" w:fill="F2DBDB" w:themeFill="accent2" w:themeFillTint="33"/>
            <w:hideMark/>
          </w:tcPr>
          <w:p w14:paraId="7686EECE"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e26e3bc2-9e9d-409c-b653-835b8ed8d6a0</w:t>
            </w:r>
          </w:p>
        </w:tc>
      </w:tr>
      <w:tr w:rsidR="00197060" w:rsidRPr="00197060" w14:paraId="0F37AEBC"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0F4CA72E"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vAlign w:val="bottom"/>
            <w:hideMark/>
          </w:tcPr>
          <w:p w14:paraId="0AB63B53"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0C0E87B1"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Transfers Made</w:t>
            </w:r>
          </w:p>
        </w:tc>
        <w:tc>
          <w:tcPr>
            <w:tcW w:w="4110" w:type="dxa"/>
            <w:tcBorders>
              <w:top w:val="nil"/>
              <w:left w:val="nil"/>
              <w:bottom w:val="single" w:sz="4" w:space="0" w:color="auto"/>
              <w:right w:val="single" w:sz="4" w:space="0" w:color="auto"/>
            </w:tcBorders>
            <w:shd w:val="clear" w:color="auto" w:fill="F2DBDB" w:themeFill="accent2" w:themeFillTint="33"/>
            <w:hideMark/>
          </w:tcPr>
          <w:p w14:paraId="78347349"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9091c8c6-590c-43b4-ab9a-de0364929b5a</w:t>
            </w:r>
          </w:p>
        </w:tc>
      </w:tr>
      <w:tr w:rsidR="00197060" w:rsidRPr="00197060" w14:paraId="065B86A4"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4E4C61DF"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vAlign w:val="bottom"/>
            <w:hideMark/>
          </w:tcPr>
          <w:p w14:paraId="635379AF"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147007F7"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Closing Balance</w:t>
            </w:r>
          </w:p>
        </w:tc>
        <w:tc>
          <w:tcPr>
            <w:tcW w:w="4110" w:type="dxa"/>
            <w:tcBorders>
              <w:top w:val="nil"/>
              <w:left w:val="nil"/>
              <w:bottom w:val="single" w:sz="4" w:space="0" w:color="auto"/>
              <w:right w:val="single" w:sz="4" w:space="0" w:color="auto"/>
            </w:tcBorders>
            <w:shd w:val="clear" w:color="auto" w:fill="F2DBDB" w:themeFill="accent2" w:themeFillTint="33"/>
            <w:hideMark/>
          </w:tcPr>
          <w:p w14:paraId="262F79AC"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e2084d42-6a1b-4d4d-8cfa-1aa88189d09b</w:t>
            </w:r>
          </w:p>
        </w:tc>
      </w:tr>
      <w:tr w:rsidR="00197060" w:rsidRPr="00197060" w14:paraId="7DA0DE77"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2714786B"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575C58C4"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Accumulated Depreciation</w:t>
            </w:r>
          </w:p>
        </w:tc>
        <w:tc>
          <w:tcPr>
            <w:tcW w:w="2816" w:type="dxa"/>
            <w:tcBorders>
              <w:top w:val="nil"/>
              <w:left w:val="nil"/>
              <w:bottom w:val="single" w:sz="4" w:space="0" w:color="auto"/>
              <w:right w:val="single" w:sz="4" w:space="0" w:color="auto"/>
            </w:tcBorders>
            <w:shd w:val="clear" w:color="auto" w:fill="F2DBDB" w:themeFill="accent2" w:themeFillTint="33"/>
            <w:noWrap/>
            <w:vAlign w:val="bottom"/>
            <w:hideMark/>
          </w:tcPr>
          <w:p w14:paraId="0CC64461"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4110" w:type="dxa"/>
            <w:tcBorders>
              <w:top w:val="nil"/>
              <w:left w:val="nil"/>
              <w:bottom w:val="single" w:sz="4" w:space="0" w:color="auto"/>
              <w:right w:val="single" w:sz="4" w:space="0" w:color="auto"/>
            </w:tcBorders>
            <w:shd w:val="clear" w:color="auto" w:fill="F2DBDB" w:themeFill="accent2" w:themeFillTint="33"/>
            <w:hideMark/>
          </w:tcPr>
          <w:p w14:paraId="3CA76A2C"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8091d8ef-9aea-42e5-81a0-6922703266d6</w:t>
            </w:r>
          </w:p>
        </w:tc>
      </w:tr>
      <w:tr w:rsidR="00197060" w:rsidRPr="00197060" w14:paraId="588CEA8C"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144A7737"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07CC3334"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3FD50A89"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Opening Balance</w:t>
            </w:r>
          </w:p>
        </w:tc>
        <w:tc>
          <w:tcPr>
            <w:tcW w:w="4110" w:type="dxa"/>
            <w:tcBorders>
              <w:top w:val="nil"/>
              <w:left w:val="nil"/>
              <w:bottom w:val="single" w:sz="4" w:space="0" w:color="auto"/>
              <w:right w:val="single" w:sz="4" w:space="0" w:color="auto"/>
            </w:tcBorders>
            <w:shd w:val="clear" w:color="auto" w:fill="F2DBDB" w:themeFill="accent2" w:themeFillTint="33"/>
            <w:hideMark/>
          </w:tcPr>
          <w:p w14:paraId="6103597D"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6a090f26-3387-4215-ad38-98551af66ac9</w:t>
            </w:r>
          </w:p>
        </w:tc>
      </w:tr>
      <w:tr w:rsidR="00197060" w:rsidRPr="00197060" w14:paraId="09FBAD5D"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6CF0DDE1"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6F7CE91C"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2607D86D"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Other Changes</w:t>
            </w:r>
          </w:p>
        </w:tc>
        <w:tc>
          <w:tcPr>
            <w:tcW w:w="4110" w:type="dxa"/>
            <w:tcBorders>
              <w:top w:val="nil"/>
              <w:left w:val="nil"/>
              <w:bottom w:val="single" w:sz="4" w:space="0" w:color="auto"/>
              <w:right w:val="single" w:sz="4" w:space="0" w:color="auto"/>
            </w:tcBorders>
            <w:shd w:val="clear" w:color="auto" w:fill="F2DBDB" w:themeFill="accent2" w:themeFillTint="33"/>
            <w:hideMark/>
          </w:tcPr>
          <w:p w14:paraId="29FDD5B1"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29dbf0b3-8d9e-459d-b2d3-0bfaa7f43ea9</w:t>
            </w:r>
          </w:p>
        </w:tc>
      </w:tr>
      <w:tr w:rsidR="00197060" w:rsidRPr="00197060" w14:paraId="02A02879"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3E473408"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4CA3FBFC"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4A06CDA9"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Depreciation</w:t>
            </w:r>
          </w:p>
        </w:tc>
        <w:tc>
          <w:tcPr>
            <w:tcW w:w="4110" w:type="dxa"/>
            <w:tcBorders>
              <w:top w:val="nil"/>
              <w:left w:val="nil"/>
              <w:bottom w:val="single" w:sz="4" w:space="0" w:color="auto"/>
              <w:right w:val="single" w:sz="4" w:space="0" w:color="auto"/>
            </w:tcBorders>
            <w:shd w:val="clear" w:color="auto" w:fill="F2DBDB" w:themeFill="accent2" w:themeFillTint="33"/>
            <w:hideMark/>
          </w:tcPr>
          <w:p w14:paraId="6ACE2CF8"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7c300255-af9d-4904-93b8-5b6fea05c69c</w:t>
            </w:r>
          </w:p>
        </w:tc>
      </w:tr>
      <w:tr w:rsidR="00197060" w:rsidRPr="00197060" w14:paraId="5BC04049"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2D6DCA16"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67EE83E5"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4446DED7"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Disposals</w:t>
            </w:r>
          </w:p>
        </w:tc>
        <w:tc>
          <w:tcPr>
            <w:tcW w:w="4110" w:type="dxa"/>
            <w:tcBorders>
              <w:top w:val="nil"/>
              <w:left w:val="nil"/>
              <w:bottom w:val="single" w:sz="4" w:space="0" w:color="auto"/>
              <w:right w:val="single" w:sz="4" w:space="0" w:color="auto"/>
            </w:tcBorders>
            <w:shd w:val="clear" w:color="auto" w:fill="F2DBDB" w:themeFill="accent2" w:themeFillTint="33"/>
            <w:hideMark/>
          </w:tcPr>
          <w:p w14:paraId="3E4E452A"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c73e90d4-434f-471a-acdb-0977a221222e</w:t>
            </w:r>
          </w:p>
        </w:tc>
      </w:tr>
      <w:tr w:rsidR="00197060" w:rsidRPr="00197060" w14:paraId="1BB2E84C"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78A05B50"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3ADC05E6"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25DB0985"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Transfers</w:t>
            </w:r>
          </w:p>
        </w:tc>
        <w:tc>
          <w:tcPr>
            <w:tcW w:w="4110" w:type="dxa"/>
            <w:tcBorders>
              <w:top w:val="nil"/>
              <w:left w:val="nil"/>
              <w:bottom w:val="single" w:sz="4" w:space="0" w:color="auto"/>
              <w:right w:val="single" w:sz="4" w:space="0" w:color="auto"/>
            </w:tcBorders>
            <w:shd w:val="clear" w:color="auto" w:fill="F2DBDB" w:themeFill="accent2" w:themeFillTint="33"/>
            <w:hideMark/>
          </w:tcPr>
          <w:p w14:paraId="25BB40D5"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671d92bc-ae50-4d85-abb8-9c2f335bd472</w:t>
            </w:r>
          </w:p>
        </w:tc>
      </w:tr>
      <w:tr w:rsidR="00197060" w:rsidRPr="00197060" w14:paraId="1FE936FF"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13D1C7B5"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71E722DF"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4B31C716"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Closing Balance</w:t>
            </w:r>
          </w:p>
        </w:tc>
        <w:tc>
          <w:tcPr>
            <w:tcW w:w="4110" w:type="dxa"/>
            <w:tcBorders>
              <w:top w:val="nil"/>
              <w:left w:val="nil"/>
              <w:bottom w:val="single" w:sz="4" w:space="0" w:color="auto"/>
              <w:right w:val="single" w:sz="4" w:space="0" w:color="auto"/>
            </w:tcBorders>
            <w:shd w:val="clear" w:color="auto" w:fill="F2DBDB" w:themeFill="accent2" w:themeFillTint="33"/>
            <w:hideMark/>
          </w:tcPr>
          <w:p w14:paraId="4285BE7A"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24a84288-9848-498c-9361-82a818a4cd52</w:t>
            </w:r>
          </w:p>
        </w:tc>
      </w:tr>
      <w:tr w:rsidR="00197060" w:rsidRPr="00197060" w14:paraId="4B69BF9C"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55A9FE70"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lastRenderedPageBreak/>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7592E2D4"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xml:space="preserve">Accumulated Impairment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1F14DE8C"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4110" w:type="dxa"/>
            <w:tcBorders>
              <w:top w:val="nil"/>
              <w:left w:val="nil"/>
              <w:bottom w:val="single" w:sz="4" w:space="0" w:color="auto"/>
              <w:right w:val="single" w:sz="4" w:space="0" w:color="auto"/>
            </w:tcBorders>
            <w:shd w:val="clear" w:color="auto" w:fill="F2DBDB" w:themeFill="accent2" w:themeFillTint="33"/>
            <w:noWrap/>
            <w:hideMark/>
          </w:tcPr>
          <w:p w14:paraId="05FCB99F"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2422fe84-1b0e-431a-82f4-49842564a33b</w:t>
            </w:r>
          </w:p>
        </w:tc>
      </w:tr>
      <w:tr w:rsidR="00197060" w:rsidRPr="00197060" w14:paraId="6211046F"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7CEBC844"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7C6ECC9D"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41ACA33D"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Opening Balance</w:t>
            </w:r>
          </w:p>
        </w:tc>
        <w:tc>
          <w:tcPr>
            <w:tcW w:w="4110" w:type="dxa"/>
            <w:tcBorders>
              <w:top w:val="nil"/>
              <w:left w:val="nil"/>
              <w:bottom w:val="single" w:sz="4" w:space="0" w:color="auto"/>
              <w:right w:val="single" w:sz="4" w:space="0" w:color="auto"/>
            </w:tcBorders>
            <w:shd w:val="clear" w:color="auto" w:fill="F2DBDB" w:themeFill="accent2" w:themeFillTint="33"/>
            <w:noWrap/>
            <w:hideMark/>
          </w:tcPr>
          <w:p w14:paraId="0D67CC30"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8ba08469-7405-4f87-ba28-46f035174c36</w:t>
            </w:r>
          </w:p>
        </w:tc>
      </w:tr>
      <w:tr w:rsidR="00197060" w:rsidRPr="00197060" w14:paraId="7896A4E4"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7797EE3D"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1A9B865C"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5B7E35FC"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Impairment</w:t>
            </w:r>
          </w:p>
        </w:tc>
        <w:tc>
          <w:tcPr>
            <w:tcW w:w="4110" w:type="dxa"/>
            <w:tcBorders>
              <w:top w:val="nil"/>
              <w:left w:val="nil"/>
              <w:bottom w:val="single" w:sz="4" w:space="0" w:color="auto"/>
              <w:right w:val="single" w:sz="4" w:space="0" w:color="auto"/>
            </w:tcBorders>
            <w:shd w:val="clear" w:color="auto" w:fill="F2DBDB" w:themeFill="accent2" w:themeFillTint="33"/>
            <w:noWrap/>
            <w:hideMark/>
          </w:tcPr>
          <w:p w14:paraId="577D2F91"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a419951e-5a02-47d0-b999-5685d89e8fdf</w:t>
            </w:r>
          </w:p>
        </w:tc>
      </w:tr>
      <w:tr w:rsidR="00197060" w:rsidRPr="00197060" w14:paraId="2F41EE77"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20E324B0"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45033619"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273F45D5"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Disposals/Transfers Out</w:t>
            </w:r>
          </w:p>
        </w:tc>
        <w:tc>
          <w:tcPr>
            <w:tcW w:w="4110" w:type="dxa"/>
            <w:tcBorders>
              <w:top w:val="nil"/>
              <w:left w:val="nil"/>
              <w:bottom w:val="single" w:sz="4" w:space="0" w:color="auto"/>
              <w:right w:val="single" w:sz="4" w:space="0" w:color="auto"/>
            </w:tcBorders>
            <w:shd w:val="clear" w:color="auto" w:fill="F2DBDB" w:themeFill="accent2" w:themeFillTint="33"/>
            <w:noWrap/>
            <w:hideMark/>
          </w:tcPr>
          <w:p w14:paraId="235C8408"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54d3801e-3f82-42c6-883f-d7be09a9915d</w:t>
            </w:r>
          </w:p>
        </w:tc>
      </w:tr>
      <w:tr w:rsidR="00197060" w:rsidRPr="00197060" w14:paraId="5D2D5951"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155D24A9"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31542536"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04245CD7"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Changes not specifically listed</w:t>
            </w:r>
          </w:p>
        </w:tc>
        <w:tc>
          <w:tcPr>
            <w:tcW w:w="4110" w:type="dxa"/>
            <w:tcBorders>
              <w:top w:val="nil"/>
              <w:left w:val="nil"/>
              <w:bottom w:val="single" w:sz="4" w:space="0" w:color="auto"/>
              <w:right w:val="single" w:sz="4" w:space="0" w:color="auto"/>
            </w:tcBorders>
            <w:shd w:val="clear" w:color="auto" w:fill="F2DBDB" w:themeFill="accent2" w:themeFillTint="33"/>
            <w:noWrap/>
            <w:hideMark/>
          </w:tcPr>
          <w:p w14:paraId="35857D86"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a138c125-9d7b-4323-9c52-2db6f5794200</w:t>
            </w:r>
          </w:p>
        </w:tc>
      </w:tr>
      <w:tr w:rsidR="00197060" w:rsidRPr="00197060" w14:paraId="279DAB9C"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7797ECE3"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1A67A7F2"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15A29C8C"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Closing Balance</w:t>
            </w:r>
          </w:p>
        </w:tc>
        <w:tc>
          <w:tcPr>
            <w:tcW w:w="4110" w:type="dxa"/>
            <w:tcBorders>
              <w:top w:val="nil"/>
              <w:left w:val="nil"/>
              <w:bottom w:val="single" w:sz="4" w:space="0" w:color="auto"/>
              <w:right w:val="single" w:sz="4" w:space="0" w:color="auto"/>
            </w:tcBorders>
            <w:shd w:val="clear" w:color="auto" w:fill="F2DBDB" w:themeFill="accent2" w:themeFillTint="33"/>
            <w:noWrap/>
            <w:hideMark/>
          </w:tcPr>
          <w:p w14:paraId="7A4797F6"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862f53a8-51a2-43c9-827b-103aa13ecfe9</w:t>
            </w:r>
          </w:p>
        </w:tc>
      </w:tr>
      <w:tr w:rsidR="00197060" w:rsidRPr="00197060" w14:paraId="7DF796B3"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379E9EEA" w14:textId="77777777" w:rsidR="00197060" w:rsidRPr="007B2339" w:rsidRDefault="00C70746" w:rsidP="007B2339">
            <w:pPr>
              <w:spacing w:before="0" w:after="0" w:line="360" w:lineRule="auto"/>
              <w:ind w:left="0"/>
              <w:jc w:val="both"/>
              <w:rPr>
                <w:rFonts w:ascii="Arial" w:eastAsia="Times New Roman" w:hAnsi="Arial" w:cs="Arial"/>
                <w:color w:val="C00000"/>
                <w:sz w:val="16"/>
                <w:szCs w:val="16"/>
                <w:lang w:eastAsia="en-ZA"/>
              </w:rPr>
            </w:pPr>
            <w:hyperlink r:id="rId240" w:anchor="RANGE!A1" w:history="1">
              <w:r w:rsidR="00197060" w:rsidRPr="007B2339">
                <w:rPr>
                  <w:rFonts w:ascii="Arial" w:eastAsia="Times New Roman" w:hAnsi="Arial" w:cs="Arial"/>
                  <w:strike/>
                  <w:color w:val="C00000"/>
                  <w:sz w:val="16"/>
                  <w:szCs w:val="16"/>
                  <w:lang w:eastAsia="en-ZA"/>
                </w:rPr>
                <w:t>Libraries</w:t>
              </w:r>
            </w:hyperlink>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5B433F2A"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3DDB0506"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4110" w:type="dxa"/>
            <w:tcBorders>
              <w:top w:val="nil"/>
              <w:left w:val="nil"/>
              <w:bottom w:val="single" w:sz="4" w:space="0" w:color="auto"/>
              <w:right w:val="single" w:sz="4" w:space="0" w:color="auto"/>
            </w:tcBorders>
            <w:shd w:val="clear" w:color="auto" w:fill="F2DBDB" w:themeFill="accent2" w:themeFillTint="33"/>
            <w:hideMark/>
          </w:tcPr>
          <w:p w14:paraId="05BEA61F"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7a0ffd08-0ed0-40df-9c91-084f426cfdc3</w:t>
            </w:r>
          </w:p>
        </w:tc>
      </w:tr>
      <w:tr w:rsidR="00197060" w:rsidRPr="00197060" w14:paraId="0FAA9DE3"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2613EFBE"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vAlign w:val="bottom"/>
            <w:hideMark/>
          </w:tcPr>
          <w:p w14:paraId="65E11394"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Cost</w:t>
            </w:r>
          </w:p>
        </w:tc>
        <w:tc>
          <w:tcPr>
            <w:tcW w:w="2816" w:type="dxa"/>
            <w:tcBorders>
              <w:top w:val="nil"/>
              <w:left w:val="nil"/>
              <w:bottom w:val="single" w:sz="4" w:space="0" w:color="auto"/>
              <w:right w:val="single" w:sz="4" w:space="0" w:color="auto"/>
            </w:tcBorders>
            <w:shd w:val="clear" w:color="auto" w:fill="F2DBDB" w:themeFill="accent2" w:themeFillTint="33"/>
            <w:noWrap/>
            <w:vAlign w:val="bottom"/>
            <w:hideMark/>
          </w:tcPr>
          <w:p w14:paraId="06B90084"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4110" w:type="dxa"/>
            <w:tcBorders>
              <w:top w:val="nil"/>
              <w:left w:val="nil"/>
              <w:bottom w:val="single" w:sz="4" w:space="0" w:color="auto"/>
              <w:right w:val="single" w:sz="4" w:space="0" w:color="auto"/>
            </w:tcBorders>
            <w:shd w:val="clear" w:color="auto" w:fill="F2DBDB" w:themeFill="accent2" w:themeFillTint="33"/>
            <w:hideMark/>
          </w:tcPr>
          <w:p w14:paraId="371A869A"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dfd1c21d-914f-44bd-bd3a-c11d5196ba45</w:t>
            </w:r>
          </w:p>
        </w:tc>
      </w:tr>
      <w:tr w:rsidR="00197060" w:rsidRPr="00197060" w14:paraId="417AD940"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7F831B77"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vAlign w:val="bottom"/>
            <w:hideMark/>
          </w:tcPr>
          <w:p w14:paraId="63C19359"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143EA58F"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Opening Balance</w:t>
            </w:r>
          </w:p>
        </w:tc>
        <w:tc>
          <w:tcPr>
            <w:tcW w:w="4110" w:type="dxa"/>
            <w:tcBorders>
              <w:top w:val="nil"/>
              <w:left w:val="nil"/>
              <w:bottom w:val="single" w:sz="4" w:space="0" w:color="auto"/>
              <w:right w:val="single" w:sz="4" w:space="0" w:color="auto"/>
            </w:tcBorders>
            <w:shd w:val="clear" w:color="auto" w:fill="F2DBDB" w:themeFill="accent2" w:themeFillTint="33"/>
            <w:hideMark/>
          </w:tcPr>
          <w:p w14:paraId="6A2FA932"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784ba389-3392-4e3c-a791-4ab2d871d41a</w:t>
            </w:r>
          </w:p>
        </w:tc>
      </w:tr>
      <w:tr w:rsidR="00197060" w:rsidRPr="00197060" w14:paraId="0F87A207"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751032A8"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vAlign w:val="bottom"/>
            <w:hideMark/>
          </w:tcPr>
          <w:p w14:paraId="097447A7"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4CED8571"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Acquisitions</w:t>
            </w:r>
          </w:p>
        </w:tc>
        <w:tc>
          <w:tcPr>
            <w:tcW w:w="4110" w:type="dxa"/>
            <w:tcBorders>
              <w:top w:val="nil"/>
              <w:left w:val="nil"/>
              <w:bottom w:val="single" w:sz="4" w:space="0" w:color="auto"/>
              <w:right w:val="single" w:sz="4" w:space="0" w:color="auto"/>
            </w:tcBorders>
            <w:shd w:val="clear" w:color="auto" w:fill="F2DBDB" w:themeFill="accent2" w:themeFillTint="33"/>
            <w:hideMark/>
          </w:tcPr>
          <w:p w14:paraId="3FC1F959"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be51396d-c1d5-46e3-9ada-4be8bd8f79fa</w:t>
            </w:r>
          </w:p>
        </w:tc>
      </w:tr>
      <w:tr w:rsidR="00197060" w:rsidRPr="00197060" w14:paraId="23BD5643"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6A5D34AB"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vAlign w:val="bottom"/>
            <w:hideMark/>
          </w:tcPr>
          <w:p w14:paraId="14BA630F"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4D76EF3F"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Revaluation</w:t>
            </w:r>
          </w:p>
        </w:tc>
        <w:tc>
          <w:tcPr>
            <w:tcW w:w="4110" w:type="dxa"/>
            <w:tcBorders>
              <w:top w:val="nil"/>
              <w:left w:val="nil"/>
              <w:bottom w:val="single" w:sz="4" w:space="0" w:color="auto"/>
              <w:right w:val="single" w:sz="4" w:space="0" w:color="auto"/>
            </w:tcBorders>
            <w:shd w:val="clear" w:color="auto" w:fill="F2DBDB" w:themeFill="accent2" w:themeFillTint="33"/>
            <w:hideMark/>
          </w:tcPr>
          <w:p w14:paraId="6162BB6E"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7289c827-3f6b-49a8-b86d-f321f23eb401</w:t>
            </w:r>
          </w:p>
        </w:tc>
      </w:tr>
      <w:tr w:rsidR="00197060" w:rsidRPr="00197060" w14:paraId="722EBB26"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278417FE"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vAlign w:val="bottom"/>
            <w:hideMark/>
          </w:tcPr>
          <w:p w14:paraId="11993442"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3D76784E"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Decommissioning, Restoration and Similar Liabilities</w:t>
            </w:r>
          </w:p>
        </w:tc>
        <w:tc>
          <w:tcPr>
            <w:tcW w:w="4110" w:type="dxa"/>
            <w:tcBorders>
              <w:top w:val="nil"/>
              <w:left w:val="nil"/>
              <w:bottom w:val="single" w:sz="4" w:space="0" w:color="auto"/>
              <w:right w:val="single" w:sz="4" w:space="0" w:color="auto"/>
            </w:tcBorders>
            <w:shd w:val="clear" w:color="auto" w:fill="F2DBDB" w:themeFill="accent2" w:themeFillTint="33"/>
            <w:hideMark/>
          </w:tcPr>
          <w:p w14:paraId="528FD016"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47a400c6-37c7-4a66-8b01-ff59ff7d5691</w:t>
            </w:r>
          </w:p>
        </w:tc>
      </w:tr>
      <w:tr w:rsidR="00197060" w:rsidRPr="00197060" w14:paraId="4D809E0E"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239195C2"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vAlign w:val="bottom"/>
            <w:hideMark/>
          </w:tcPr>
          <w:p w14:paraId="232AFC62"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43210B53"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Correction of Error</w:t>
            </w:r>
          </w:p>
        </w:tc>
        <w:tc>
          <w:tcPr>
            <w:tcW w:w="4110" w:type="dxa"/>
            <w:tcBorders>
              <w:top w:val="nil"/>
              <w:left w:val="nil"/>
              <w:bottom w:val="single" w:sz="4" w:space="0" w:color="auto"/>
              <w:right w:val="single" w:sz="4" w:space="0" w:color="auto"/>
            </w:tcBorders>
            <w:shd w:val="clear" w:color="auto" w:fill="F2DBDB" w:themeFill="accent2" w:themeFillTint="33"/>
            <w:hideMark/>
          </w:tcPr>
          <w:p w14:paraId="633D9B6D"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cd163ddc-367f-4f54-a73b-887e06b5386e</w:t>
            </w:r>
          </w:p>
        </w:tc>
      </w:tr>
      <w:tr w:rsidR="00197060" w:rsidRPr="00197060" w14:paraId="1E7CBE27"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32DD8D36"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vAlign w:val="bottom"/>
            <w:hideMark/>
          </w:tcPr>
          <w:p w14:paraId="787F225C"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40562A25"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Change in Accounting Policy</w:t>
            </w:r>
          </w:p>
        </w:tc>
        <w:tc>
          <w:tcPr>
            <w:tcW w:w="4110" w:type="dxa"/>
            <w:tcBorders>
              <w:top w:val="nil"/>
              <w:left w:val="nil"/>
              <w:bottom w:val="single" w:sz="4" w:space="0" w:color="auto"/>
              <w:right w:val="single" w:sz="4" w:space="0" w:color="auto"/>
            </w:tcBorders>
            <w:shd w:val="clear" w:color="auto" w:fill="F2DBDB" w:themeFill="accent2" w:themeFillTint="33"/>
            <w:hideMark/>
          </w:tcPr>
          <w:p w14:paraId="5828561F"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4baae70a-6e6c-4b7f-ad6a-7439fe04091f</w:t>
            </w:r>
          </w:p>
        </w:tc>
      </w:tr>
      <w:tr w:rsidR="00197060" w:rsidRPr="00197060" w14:paraId="14CC421B"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48FF8682"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vAlign w:val="bottom"/>
            <w:hideMark/>
          </w:tcPr>
          <w:p w14:paraId="0DD7F5BB"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30FACBDE"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Disposals</w:t>
            </w:r>
          </w:p>
        </w:tc>
        <w:tc>
          <w:tcPr>
            <w:tcW w:w="4110" w:type="dxa"/>
            <w:tcBorders>
              <w:top w:val="nil"/>
              <w:left w:val="nil"/>
              <w:bottom w:val="single" w:sz="4" w:space="0" w:color="auto"/>
              <w:right w:val="single" w:sz="4" w:space="0" w:color="auto"/>
            </w:tcBorders>
            <w:shd w:val="clear" w:color="auto" w:fill="F2DBDB" w:themeFill="accent2" w:themeFillTint="33"/>
            <w:hideMark/>
          </w:tcPr>
          <w:p w14:paraId="3634707D"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ae107ac0-f406-4ee8-a7c5-a8ff90b8ba4b</w:t>
            </w:r>
          </w:p>
        </w:tc>
      </w:tr>
      <w:tr w:rsidR="00197060" w:rsidRPr="00197060" w14:paraId="2214059D"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00528114"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vAlign w:val="bottom"/>
            <w:hideMark/>
          </w:tcPr>
          <w:p w14:paraId="782E9548"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2E21F421"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Transfers Received</w:t>
            </w:r>
          </w:p>
        </w:tc>
        <w:tc>
          <w:tcPr>
            <w:tcW w:w="4110" w:type="dxa"/>
            <w:tcBorders>
              <w:top w:val="nil"/>
              <w:left w:val="nil"/>
              <w:bottom w:val="single" w:sz="4" w:space="0" w:color="auto"/>
              <w:right w:val="single" w:sz="4" w:space="0" w:color="auto"/>
            </w:tcBorders>
            <w:shd w:val="clear" w:color="auto" w:fill="F2DBDB" w:themeFill="accent2" w:themeFillTint="33"/>
            <w:hideMark/>
          </w:tcPr>
          <w:p w14:paraId="6057C456"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50f0d757-eb89-4077-b7bb-b3e93d94d126</w:t>
            </w:r>
          </w:p>
        </w:tc>
      </w:tr>
      <w:tr w:rsidR="00197060" w:rsidRPr="00197060" w14:paraId="0E4A49F7"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2BDD97B4"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vAlign w:val="bottom"/>
            <w:hideMark/>
          </w:tcPr>
          <w:p w14:paraId="6F119DD1"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11E05B6E"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Transfers Made</w:t>
            </w:r>
          </w:p>
        </w:tc>
        <w:tc>
          <w:tcPr>
            <w:tcW w:w="4110" w:type="dxa"/>
            <w:tcBorders>
              <w:top w:val="nil"/>
              <w:left w:val="nil"/>
              <w:bottom w:val="single" w:sz="4" w:space="0" w:color="auto"/>
              <w:right w:val="single" w:sz="4" w:space="0" w:color="auto"/>
            </w:tcBorders>
            <w:shd w:val="clear" w:color="auto" w:fill="F2DBDB" w:themeFill="accent2" w:themeFillTint="33"/>
            <w:hideMark/>
          </w:tcPr>
          <w:p w14:paraId="0DA501FF"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6e0e527e-cb8f-480f-bede-397faa9cc971</w:t>
            </w:r>
          </w:p>
        </w:tc>
      </w:tr>
      <w:tr w:rsidR="00197060" w:rsidRPr="00197060" w14:paraId="3026F31F"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163D054D"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vAlign w:val="bottom"/>
            <w:hideMark/>
          </w:tcPr>
          <w:p w14:paraId="3E010FF3"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49CDA0DD"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Closing Balance</w:t>
            </w:r>
          </w:p>
        </w:tc>
        <w:tc>
          <w:tcPr>
            <w:tcW w:w="4110" w:type="dxa"/>
            <w:tcBorders>
              <w:top w:val="nil"/>
              <w:left w:val="nil"/>
              <w:bottom w:val="single" w:sz="4" w:space="0" w:color="auto"/>
              <w:right w:val="single" w:sz="4" w:space="0" w:color="auto"/>
            </w:tcBorders>
            <w:shd w:val="clear" w:color="auto" w:fill="F2DBDB" w:themeFill="accent2" w:themeFillTint="33"/>
            <w:hideMark/>
          </w:tcPr>
          <w:p w14:paraId="337BD1A8"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f6086e25-1487-4e60-970a-3c3834b4a4e9</w:t>
            </w:r>
          </w:p>
        </w:tc>
      </w:tr>
      <w:tr w:rsidR="00197060" w:rsidRPr="00197060" w14:paraId="0CA7E236"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1916E164"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1DD1877B"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xml:space="preserve">Accumulated Depreciation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0A473E79"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4110" w:type="dxa"/>
            <w:tcBorders>
              <w:top w:val="nil"/>
              <w:left w:val="nil"/>
              <w:bottom w:val="single" w:sz="4" w:space="0" w:color="auto"/>
              <w:right w:val="single" w:sz="4" w:space="0" w:color="auto"/>
            </w:tcBorders>
            <w:shd w:val="clear" w:color="auto" w:fill="F2DBDB" w:themeFill="accent2" w:themeFillTint="33"/>
            <w:hideMark/>
          </w:tcPr>
          <w:p w14:paraId="21C48ED2"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4a488139-dd2d-4b75-866f-2cc1763981ff</w:t>
            </w:r>
          </w:p>
        </w:tc>
      </w:tr>
      <w:tr w:rsidR="00197060" w:rsidRPr="00197060" w14:paraId="641C680A"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332571F3"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3E913744"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64020A30"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Opening Balance</w:t>
            </w:r>
          </w:p>
        </w:tc>
        <w:tc>
          <w:tcPr>
            <w:tcW w:w="4110" w:type="dxa"/>
            <w:tcBorders>
              <w:top w:val="nil"/>
              <w:left w:val="nil"/>
              <w:bottom w:val="single" w:sz="4" w:space="0" w:color="auto"/>
              <w:right w:val="single" w:sz="4" w:space="0" w:color="auto"/>
            </w:tcBorders>
            <w:shd w:val="clear" w:color="auto" w:fill="F2DBDB" w:themeFill="accent2" w:themeFillTint="33"/>
            <w:hideMark/>
          </w:tcPr>
          <w:p w14:paraId="08C40C66"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cf7ab485-1621-4ed2-92fa-e7f04621bd01</w:t>
            </w:r>
          </w:p>
        </w:tc>
      </w:tr>
      <w:tr w:rsidR="00197060" w:rsidRPr="00197060" w14:paraId="02B245BF"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1BBDE4B2"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5EFB4D3D"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69CF0F6C"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Other Changes</w:t>
            </w:r>
          </w:p>
        </w:tc>
        <w:tc>
          <w:tcPr>
            <w:tcW w:w="4110" w:type="dxa"/>
            <w:tcBorders>
              <w:top w:val="nil"/>
              <w:left w:val="nil"/>
              <w:bottom w:val="single" w:sz="4" w:space="0" w:color="auto"/>
              <w:right w:val="single" w:sz="4" w:space="0" w:color="auto"/>
            </w:tcBorders>
            <w:shd w:val="clear" w:color="auto" w:fill="F2DBDB" w:themeFill="accent2" w:themeFillTint="33"/>
            <w:hideMark/>
          </w:tcPr>
          <w:p w14:paraId="15B2AD62"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77d52f7b-bee9-4485-b2cb-03f5466a3d95</w:t>
            </w:r>
          </w:p>
        </w:tc>
      </w:tr>
      <w:tr w:rsidR="00197060" w:rsidRPr="00197060" w14:paraId="10C2C7B8"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564315B2"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66A436A3"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44D0F769"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Depreciation</w:t>
            </w:r>
          </w:p>
        </w:tc>
        <w:tc>
          <w:tcPr>
            <w:tcW w:w="4110" w:type="dxa"/>
            <w:tcBorders>
              <w:top w:val="nil"/>
              <w:left w:val="nil"/>
              <w:bottom w:val="single" w:sz="4" w:space="0" w:color="auto"/>
              <w:right w:val="single" w:sz="4" w:space="0" w:color="auto"/>
            </w:tcBorders>
            <w:shd w:val="clear" w:color="auto" w:fill="F2DBDB" w:themeFill="accent2" w:themeFillTint="33"/>
            <w:hideMark/>
          </w:tcPr>
          <w:p w14:paraId="1176AC75"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9582ba69-1ff5-4cc6-8c06-706bc827e6c0</w:t>
            </w:r>
          </w:p>
        </w:tc>
      </w:tr>
      <w:tr w:rsidR="00197060" w:rsidRPr="00197060" w14:paraId="69285A0E"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7F1BC502"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6761CC78"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2DEE036B"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Disposals</w:t>
            </w:r>
          </w:p>
        </w:tc>
        <w:tc>
          <w:tcPr>
            <w:tcW w:w="4110" w:type="dxa"/>
            <w:tcBorders>
              <w:top w:val="nil"/>
              <w:left w:val="nil"/>
              <w:bottom w:val="single" w:sz="4" w:space="0" w:color="auto"/>
              <w:right w:val="single" w:sz="4" w:space="0" w:color="auto"/>
            </w:tcBorders>
            <w:shd w:val="clear" w:color="auto" w:fill="F2DBDB" w:themeFill="accent2" w:themeFillTint="33"/>
            <w:hideMark/>
          </w:tcPr>
          <w:p w14:paraId="4258F128"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eb0d7d00-1b0d-48af-a68a-242f05937df8</w:t>
            </w:r>
          </w:p>
        </w:tc>
      </w:tr>
      <w:tr w:rsidR="00197060" w:rsidRPr="00197060" w14:paraId="404D5F70"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33741B16"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083FDE35"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153C481C"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Transfers</w:t>
            </w:r>
          </w:p>
        </w:tc>
        <w:tc>
          <w:tcPr>
            <w:tcW w:w="4110" w:type="dxa"/>
            <w:tcBorders>
              <w:top w:val="nil"/>
              <w:left w:val="nil"/>
              <w:bottom w:val="single" w:sz="4" w:space="0" w:color="auto"/>
              <w:right w:val="single" w:sz="4" w:space="0" w:color="auto"/>
            </w:tcBorders>
            <w:shd w:val="clear" w:color="auto" w:fill="F2DBDB" w:themeFill="accent2" w:themeFillTint="33"/>
            <w:hideMark/>
          </w:tcPr>
          <w:p w14:paraId="3EBEFF1A"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66245034-0a18-40d4-a0c4-caccef7ce2ff</w:t>
            </w:r>
          </w:p>
        </w:tc>
      </w:tr>
      <w:tr w:rsidR="00197060" w:rsidRPr="00197060" w14:paraId="2A6956EE"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3EE40A2F"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4D677B73"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15F7C478"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Closing Balance</w:t>
            </w:r>
          </w:p>
        </w:tc>
        <w:tc>
          <w:tcPr>
            <w:tcW w:w="4110" w:type="dxa"/>
            <w:tcBorders>
              <w:top w:val="nil"/>
              <w:left w:val="nil"/>
              <w:bottom w:val="single" w:sz="4" w:space="0" w:color="auto"/>
              <w:right w:val="single" w:sz="4" w:space="0" w:color="auto"/>
            </w:tcBorders>
            <w:shd w:val="clear" w:color="auto" w:fill="F2DBDB" w:themeFill="accent2" w:themeFillTint="33"/>
            <w:hideMark/>
          </w:tcPr>
          <w:p w14:paraId="153EEF27"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965b539a-e8f3-4c4e-9ee7-5d5cff1431d5</w:t>
            </w:r>
          </w:p>
        </w:tc>
      </w:tr>
      <w:tr w:rsidR="00197060" w:rsidRPr="00197060" w14:paraId="4FB3C3FC"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1A6AD466"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0F630674"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xml:space="preserve">Accumulated Impairment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64FB48DC"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4110" w:type="dxa"/>
            <w:tcBorders>
              <w:top w:val="nil"/>
              <w:left w:val="nil"/>
              <w:bottom w:val="single" w:sz="4" w:space="0" w:color="auto"/>
              <w:right w:val="single" w:sz="4" w:space="0" w:color="auto"/>
            </w:tcBorders>
            <w:shd w:val="clear" w:color="auto" w:fill="F2DBDB" w:themeFill="accent2" w:themeFillTint="33"/>
            <w:noWrap/>
            <w:hideMark/>
          </w:tcPr>
          <w:p w14:paraId="600F8D7C"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62ea17e2-9342-4732-883b-c0664c165ffb</w:t>
            </w:r>
          </w:p>
        </w:tc>
      </w:tr>
      <w:tr w:rsidR="00197060" w:rsidRPr="00197060" w14:paraId="7CB1222B"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630F1812"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551B5755"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14F24E32"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Opening Balance</w:t>
            </w:r>
          </w:p>
        </w:tc>
        <w:tc>
          <w:tcPr>
            <w:tcW w:w="4110" w:type="dxa"/>
            <w:tcBorders>
              <w:top w:val="nil"/>
              <w:left w:val="nil"/>
              <w:bottom w:val="single" w:sz="4" w:space="0" w:color="auto"/>
              <w:right w:val="single" w:sz="4" w:space="0" w:color="auto"/>
            </w:tcBorders>
            <w:shd w:val="clear" w:color="auto" w:fill="F2DBDB" w:themeFill="accent2" w:themeFillTint="33"/>
            <w:noWrap/>
            <w:hideMark/>
          </w:tcPr>
          <w:p w14:paraId="27477DC8"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0d60517d-ab35-41e8-b880-ab16499f263b</w:t>
            </w:r>
          </w:p>
        </w:tc>
      </w:tr>
      <w:tr w:rsidR="00197060" w:rsidRPr="00197060" w14:paraId="7486EA5D"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0D6EF735"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750E5370"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41A3EFD1"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Impairment</w:t>
            </w:r>
          </w:p>
        </w:tc>
        <w:tc>
          <w:tcPr>
            <w:tcW w:w="4110" w:type="dxa"/>
            <w:tcBorders>
              <w:top w:val="nil"/>
              <w:left w:val="nil"/>
              <w:bottom w:val="single" w:sz="4" w:space="0" w:color="auto"/>
              <w:right w:val="single" w:sz="4" w:space="0" w:color="auto"/>
            </w:tcBorders>
            <w:shd w:val="clear" w:color="auto" w:fill="F2DBDB" w:themeFill="accent2" w:themeFillTint="33"/>
            <w:noWrap/>
            <w:hideMark/>
          </w:tcPr>
          <w:p w14:paraId="2EEA7B3F"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99e70ecd-3d9e-424b-b59b-2e49ee977a06</w:t>
            </w:r>
          </w:p>
        </w:tc>
      </w:tr>
      <w:tr w:rsidR="00197060" w:rsidRPr="00197060" w14:paraId="33C6E08B"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4BD0E479"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27D9D352"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6A8CB0B3"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Disposals/Transfers Out</w:t>
            </w:r>
          </w:p>
        </w:tc>
        <w:tc>
          <w:tcPr>
            <w:tcW w:w="4110" w:type="dxa"/>
            <w:tcBorders>
              <w:top w:val="nil"/>
              <w:left w:val="nil"/>
              <w:bottom w:val="single" w:sz="4" w:space="0" w:color="auto"/>
              <w:right w:val="single" w:sz="4" w:space="0" w:color="auto"/>
            </w:tcBorders>
            <w:shd w:val="clear" w:color="auto" w:fill="F2DBDB" w:themeFill="accent2" w:themeFillTint="33"/>
            <w:noWrap/>
            <w:hideMark/>
          </w:tcPr>
          <w:p w14:paraId="2FCF0385"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cd2bb2ee-f655-42b4-8d61-9fff55dfcf60</w:t>
            </w:r>
          </w:p>
        </w:tc>
      </w:tr>
      <w:tr w:rsidR="00197060" w:rsidRPr="00197060" w14:paraId="32113A19"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2010F7C1"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45FD751D"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2782B6BF"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Changes not specifically listed</w:t>
            </w:r>
          </w:p>
        </w:tc>
        <w:tc>
          <w:tcPr>
            <w:tcW w:w="4110" w:type="dxa"/>
            <w:tcBorders>
              <w:top w:val="nil"/>
              <w:left w:val="nil"/>
              <w:bottom w:val="single" w:sz="4" w:space="0" w:color="auto"/>
              <w:right w:val="single" w:sz="4" w:space="0" w:color="auto"/>
            </w:tcBorders>
            <w:shd w:val="clear" w:color="auto" w:fill="F2DBDB" w:themeFill="accent2" w:themeFillTint="33"/>
            <w:noWrap/>
            <w:hideMark/>
          </w:tcPr>
          <w:p w14:paraId="7B20BD75"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1536726a-df1c-4d8f-97a4-3369d573138c</w:t>
            </w:r>
          </w:p>
        </w:tc>
      </w:tr>
      <w:tr w:rsidR="00197060" w:rsidRPr="00197060" w14:paraId="409A6654"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492C0276"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38674721"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6D2083CB"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Closing Balance</w:t>
            </w:r>
          </w:p>
        </w:tc>
        <w:tc>
          <w:tcPr>
            <w:tcW w:w="4110" w:type="dxa"/>
            <w:tcBorders>
              <w:top w:val="nil"/>
              <w:left w:val="nil"/>
              <w:bottom w:val="single" w:sz="4" w:space="0" w:color="auto"/>
              <w:right w:val="single" w:sz="4" w:space="0" w:color="auto"/>
            </w:tcBorders>
            <w:shd w:val="clear" w:color="auto" w:fill="F2DBDB" w:themeFill="accent2" w:themeFillTint="33"/>
            <w:noWrap/>
            <w:hideMark/>
          </w:tcPr>
          <w:p w14:paraId="7C1B5BB7"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aec95173-1312-423d-bbd3-589779d04828</w:t>
            </w:r>
          </w:p>
        </w:tc>
      </w:tr>
      <w:tr w:rsidR="00197060" w:rsidRPr="00197060" w14:paraId="560243A2"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291761D2" w14:textId="77777777" w:rsidR="00197060" w:rsidRPr="007B2339" w:rsidRDefault="00C70746" w:rsidP="007B2339">
            <w:pPr>
              <w:spacing w:before="0" w:after="0" w:line="360" w:lineRule="auto"/>
              <w:ind w:left="0"/>
              <w:jc w:val="both"/>
              <w:rPr>
                <w:rFonts w:ascii="Arial" w:eastAsia="Times New Roman" w:hAnsi="Arial" w:cs="Arial"/>
                <w:color w:val="C00000"/>
                <w:sz w:val="16"/>
                <w:szCs w:val="16"/>
                <w:lang w:eastAsia="en-ZA"/>
              </w:rPr>
            </w:pPr>
            <w:hyperlink r:id="rId241" w:anchor="RANGE!A1" w:history="1">
              <w:r w:rsidR="00197060" w:rsidRPr="007B2339">
                <w:rPr>
                  <w:rFonts w:ascii="Arial" w:eastAsia="Times New Roman" w:hAnsi="Arial" w:cs="Arial"/>
                  <w:strike/>
                  <w:color w:val="C00000"/>
                  <w:sz w:val="16"/>
                  <w:szCs w:val="16"/>
                  <w:lang w:eastAsia="en-ZA"/>
                </w:rPr>
                <w:t>Libraries</w:t>
              </w:r>
            </w:hyperlink>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01108D1C"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73021A26"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4110" w:type="dxa"/>
            <w:tcBorders>
              <w:top w:val="nil"/>
              <w:left w:val="nil"/>
              <w:bottom w:val="single" w:sz="4" w:space="0" w:color="auto"/>
              <w:right w:val="single" w:sz="4" w:space="0" w:color="auto"/>
            </w:tcBorders>
            <w:shd w:val="clear" w:color="auto" w:fill="F2DBDB" w:themeFill="accent2" w:themeFillTint="33"/>
            <w:hideMark/>
          </w:tcPr>
          <w:p w14:paraId="549E3FCB"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3c41941c-b096-4b4d-b909-f546cc541d40</w:t>
            </w:r>
          </w:p>
        </w:tc>
      </w:tr>
      <w:tr w:rsidR="00197060" w:rsidRPr="00197060" w14:paraId="503C45F0"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57520919"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vAlign w:val="bottom"/>
            <w:hideMark/>
          </w:tcPr>
          <w:p w14:paraId="0133D6BB"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Cost</w:t>
            </w:r>
          </w:p>
        </w:tc>
        <w:tc>
          <w:tcPr>
            <w:tcW w:w="2816" w:type="dxa"/>
            <w:tcBorders>
              <w:top w:val="nil"/>
              <w:left w:val="nil"/>
              <w:bottom w:val="single" w:sz="4" w:space="0" w:color="auto"/>
              <w:right w:val="single" w:sz="4" w:space="0" w:color="auto"/>
            </w:tcBorders>
            <w:shd w:val="clear" w:color="auto" w:fill="F2DBDB" w:themeFill="accent2" w:themeFillTint="33"/>
            <w:noWrap/>
            <w:vAlign w:val="bottom"/>
            <w:hideMark/>
          </w:tcPr>
          <w:p w14:paraId="3CC184D2"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4110" w:type="dxa"/>
            <w:tcBorders>
              <w:top w:val="nil"/>
              <w:left w:val="nil"/>
              <w:bottom w:val="single" w:sz="4" w:space="0" w:color="auto"/>
              <w:right w:val="single" w:sz="4" w:space="0" w:color="auto"/>
            </w:tcBorders>
            <w:shd w:val="clear" w:color="auto" w:fill="F2DBDB" w:themeFill="accent2" w:themeFillTint="33"/>
            <w:hideMark/>
          </w:tcPr>
          <w:p w14:paraId="06ED149C"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2f48d7b6-421f-4697-94c7-8aca7551aed9</w:t>
            </w:r>
          </w:p>
        </w:tc>
      </w:tr>
      <w:tr w:rsidR="00197060" w:rsidRPr="00197060" w14:paraId="5A13ED3C"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4CB7F5EB"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vAlign w:val="bottom"/>
            <w:hideMark/>
          </w:tcPr>
          <w:p w14:paraId="48621E6C"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7735FE35"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Opening Balance</w:t>
            </w:r>
          </w:p>
        </w:tc>
        <w:tc>
          <w:tcPr>
            <w:tcW w:w="4110" w:type="dxa"/>
            <w:tcBorders>
              <w:top w:val="nil"/>
              <w:left w:val="nil"/>
              <w:bottom w:val="single" w:sz="4" w:space="0" w:color="auto"/>
              <w:right w:val="single" w:sz="4" w:space="0" w:color="auto"/>
            </w:tcBorders>
            <w:shd w:val="clear" w:color="auto" w:fill="F2DBDB" w:themeFill="accent2" w:themeFillTint="33"/>
            <w:hideMark/>
          </w:tcPr>
          <w:p w14:paraId="205438CE"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e0524feb-369a-4e5e-a71d-0da74bb87445</w:t>
            </w:r>
          </w:p>
        </w:tc>
      </w:tr>
      <w:tr w:rsidR="00197060" w:rsidRPr="00197060" w14:paraId="07435E9D"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7BD5B249"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vAlign w:val="bottom"/>
            <w:hideMark/>
          </w:tcPr>
          <w:p w14:paraId="502599F9"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4D90BE3F"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Acquisitions</w:t>
            </w:r>
          </w:p>
        </w:tc>
        <w:tc>
          <w:tcPr>
            <w:tcW w:w="4110" w:type="dxa"/>
            <w:tcBorders>
              <w:top w:val="nil"/>
              <w:left w:val="nil"/>
              <w:bottom w:val="single" w:sz="4" w:space="0" w:color="auto"/>
              <w:right w:val="single" w:sz="4" w:space="0" w:color="auto"/>
            </w:tcBorders>
            <w:shd w:val="clear" w:color="auto" w:fill="F2DBDB" w:themeFill="accent2" w:themeFillTint="33"/>
            <w:hideMark/>
          </w:tcPr>
          <w:p w14:paraId="11BFD462"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3c0f837c-2aa9-424f-8a1c-c66685882777</w:t>
            </w:r>
          </w:p>
        </w:tc>
      </w:tr>
      <w:tr w:rsidR="00197060" w:rsidRPr="00197060" w14:paraId="17E0B3F0"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44EC69F7"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vAlign w:val="bottom"/>
            <w:hideMark/>
          </w:tcPr>
          <w:p w14:paraId="3CA9F1A3"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5EA7C9F0"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Decommissioning, Restoration and Similar Liabilities</w:t>
            </w:r>
          </w:p>
        </w:tc>
        <w:tc>
          <w:tcPr>
            <w:tcW w:w="4110" w:type="dxa"/>
            <w:tcBorders>
              <w:top w:val="nil"/>
              <w:left w:val="nil"/>
              <w:bottom w:val="single" w:sz="4" w:space="0" w:color="auto"/>
              <w:right w:val="single" w:sz="4" w:space="0" w:color="auto"/>
            </w:tcBorders>
            <w:shd w:val="clear" w:color="auto" w:fill="F2DBDB" w:themeFill="accent2" w:themeFillTint="33"/>
            <w:hideMark/>
          </w:tcPr>
          <w:p w14:paraId="31D6C8C3"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3743eb7e-fae2-4826-a72f-efbe83540eca</w:t>
            </w:r>
          </w:p>
        </w:tc>
      </w:tr>
      <w:tr w:rsidR="00197060" w:rsidRPr="00197060" w14:paraId="3D290F3A"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1DD10A83"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vAlign w:val="bottom"/>
            <w:hideMark/>
          </w:tcPr>
          <w:p w14:paraId="778D1555"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7A786499"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Correction of Error</w:t>
            </w:r>
          </w:p>
        </w:tc>
        <w:tc>
          <w:tcPr>
            <w:tcW w:w="4110" w:type="dxa"/>
            <w:tcBorders>
              <w:top w:val="nil"/>
              <w:left w:val="nil"/>
              <w:bottom w:val="single" w:sz="4" w:space="0" w:color="auto"/>
              <w:right w:val="single" w:sz="4" w:space="0" w:color="auto"/>
            </w:tcBorders>
            <w:shd w:val="clear" w:color="auto" w:fill="F2DBDB" w:themeFill="accent2" w:themeFillTint="33"/>
            <w:hideMark/>
          </w:tcPr>
          <w:p w14:paraId="67FBAD02"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aa0c0750-0b36-4b12-9b9c-9efab0bf61d4</w:t>
            </w:r>
          </w:p>
        </w:tc>
      </w:tr>
      <w:tr w:rsidR="00197060" w:rsidRPr="00197060" w14:paraId="0CA64BFC"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15967D79"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vAlign w:val="bottom"/>
            <w:hideMark/>
          </w:tcPr>
          <w:p w14:paraId="49584E18"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5BB8BEF7"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Change in Accounting Policy</w:t>
            </w:r>
          </w:p>
        </w:tc>
        <w:tc>
          <w:tcPr>
            <w:tcW w:w="4110" w:type="dxa"/>
            <w:tcBorders>
              <w:top w:val="nil"/>
              <w:left w:val="nil"/>
              <w:bottom w:val="single" w:sz="4" w:space="0" w:color="auto"/>
              <w:right w:val="single" w:sz="4" w:space="0" w:color="auto"/>
            </w:tcBorders>
            <w:shd w:val="clear" w:color="auto" w:fill="F2DBDB" w:themeFill="accent2" w:themeFillTint="33"/>
            <w:hideMark/>
          </w:tcPr>
          <w:p w14:paraId="5FBDBA70"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414aab40-3dfe-4fc0-8ac2-c665e27e967b</w:t>
            </w:r>
          </w:p>
        </w:tc>
      </w:tr>
      <w:tr w:rsidR="00197060" w:rsidRPr="00197060" w14:paraId="102DAA9E"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219787B4"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vAlign w:val="bottom"/>
            <w:hideMark/>
          </w:tcPr>
          <w:p w14:paraId="4D3DC9C6"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56729269"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Disposals</w:t>
            </w:r>
          </w:p>
        </w:tc>
        <w:tc>
          <w:tcPr>
            <w:tcW w:w="4110" w:type="dxa"/>
            <w:tcBorders>
              <w:top w:val="nil"/>
              <w:left w:val="nil"/>
              <w:bottom w:val="single" w:sz="4" w:space="0" w:color="auto"/>
              <w:right w:val="single" w:sz="4" w:space="0" w:color="auto"/>
            </w:tcBorders>
            <w:shd w:val="clear" w:color="auto" w:fill="F2DBDB" w:themeFill="accent2" w:themeFillTint="33"/>
            <w:hideMark/>
          </w:tcPr>
          <w:p w14:paraId="4C63151C"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6dd21f56-4439-4e6b-b2f9-330c2d717621</w:t>
            </w:r>
          </w:p>
        </w:tc>
      </w:tr>
      <w:tr w:rsidR="00197060" w:rsidRPr="00197060" w14:paraId="3BCE2C07"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30F4F7C7"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vAlign w:val="bottom"/>
            <w:hideMark/>
          </w:tcPr>
          <w:p w14:paraId="40D25899"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609DAE1C"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Transfers Received</w:t>
            </w:r>
          </w:p>
        </w:tc>
        <w:tc>
          <w:tcPr>
            <w:tcW w:w="4110" w:type="dxa"/>
            <w:tcBorders>
              <w:top w:val="nil"/>
              <w:left w:val="nil"/>
              <w:bottom w:val="single" w:sz="4" w:space="0" w:color="auto"/>
              <w:right w:val="single" w:sz="4" w:space="0" w:color="auto"/>
            </w:tcBorders>
            <w:shd w:val="clear" w:color="auto" w:fill="F2DBDB" w:themeFill="accent2" w:themeFillTint="33"/>
            <w:hideMark/>
          </w:tcPr>
          <w:p w14:paraId="3A25161D"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4b343fd0-f32c-4898-8d1a-24d781a2290d</w:t>
            </w:r>
          </w:p>
        </w:tc>
      </w:tr>
      <w:tr w:rsidR="00197060" w:rsidRPr="00197060" w14:paraId="1AB163EF"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6F208D95"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vAlign w:val="bottom"/>
            <w:hideMark/>
          </w:tcPr>
          <w:p w14:paraId="4EE47009"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2CAADA1E"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Transfers Made</w:t>
            </w:r>
          </w:p>
        </w:tc>
        <w:tc>
          <w:tcPr>
            <w:tcW w:w="4110" w:type="dxa"/>
            <w:tcBorders>
              <w:top w:val="nil"/>
              <w:left w:val="nil"/>
              <w:bottom w:val="single" w:sz="4" w:space="0" w:color="auto"/>
              <w:right w:val="single" w:sz="4" w:space="0" w:color="auto"/>
            </w:tcBorders>
            <w:shd w:val="clear" w:color="auto" w:fill="F2DBDB" w:themeFill="accent2" w:themeFillTint="33"/>
            <w:hideMark/>
          </w:tcPr>
          <w:p w14:paraId="7CDBE371"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13cff834-e8f1-4e3f-85c6-0b27e4a948ce</w:t>
            </w:r>
          </w:p>
        </w:tc>
      </w:tr>
      <w:tr w:rsidR="00197060" w:rsidRPr="00197060" w14:paraId="0E08F104"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177E20F4"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lastRenderedPageBreak/>
              <w:t> </w:t>
            </w:r>
          </w:p>
        </w:tc>
        <w:tc>
          <w:tcPr>
            <w:tcW w:w="1878" w:type="dxa"/>
            <w:tcBorders>
              <w:top w:val="nil"/>
              <w:left w:val="nil"/>
              <w:bottom w:val="single" w:sz="4" w:space="0" w:color="auto"/>
              <w:right w:val="single" w:sz="4" w:space="0" w:color="auto"/>
            </w:tcBorders>
            <w:shd w:val="clear" w:color="auto" w:fill="F2DBDB" w:themeFill="accent2" w:themeFillTint="33"/>
            <w:noWrap/>
            <w:vAlign w:val="bottom"/>
            <w:hideMark/>
          </w:tcPr>
          <w:p w14:paraId="5CC2F9B2"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3EF1FF53"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Closing Balance</w:t>
            </w:r>
          </w:p>
        </w:tc>
        <w:tc>
          <w:tcPr>
            <w:tcW w:w="4110" w:type="dxa"/>
            <w:tcBorders>
              <w:top w:val="nil"/>
              <w:left w:val="nil"/>
              <w:bottom w:val="single" w:sz="4" w:space="0" w:color="auto"/>
              <w:right w:val="single" w:sz="4" w:space="0" w:color="auto"/>
            </w:tcBorders>
            <w:shd w:val="clear" w:color="auto" w:fill="F2DBDB" w:themeFill="accent2" w:themeFillTint="33"/>
            <w:hideMark/>
          </w:tcPr>
          <w:p w14:paraId="68F4AFCB"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8d14a076-c7e3-43dd-86b4-4ad419f92dd3</w:t>
            </w:r>
          </w:p>
        </w:tc>
      </w:tr>
      <w:tr w:rsidR="00197060" w:rsidRPr="00197060" w14:paraId="46BED6FB"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58C7D35F"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0504C141"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Accumulated Depreciation</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227687A6"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4110" w:type="dxa"/>
            <w:tcBorders>
              <w:top w:val="nil"/>
              <w:left w:val="nil"/>
              <w:bottom w:val="single" w:sz="4" w:space="0" w:color="auto"/>
              <w:right w:val="single" w:sz="4" w:space="0" w:color="auto"/>
            </w:tcBorders>
            <w:shd w:val="clear" w:color="auto" w:fill="F2DBDB" w:themeFill="accent2" w:themeFillTint="33"/>
            <w:hideMark/>
          </w:tcPr>
          <w:p w14:paraId="29D40B36"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f2f48a61-53f2-4488-9246-102f93a15240</w:t>
            </w:r>
          </w:p>
        </w:tc>
      </w:tr>
      <w:tr w:rsidR="00197060" w:rsidRPr="00197060" w14:paraId="5B0553E5"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116BA122"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69115F27"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5A7C5826"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Opening Balance</w:t>
            </w:r>
          </w:p>
        </w:tc>
        <w:tc>
          <w:tcPr>
            <w:tcW w:w="4110" w:type="dxa"/>
            <w:tcBorders>
              <w:top w:val="nil"/>
              <w:left w:val="nil"/>
              <w:bottom w:val="single" w:sz="4" w:space="0" w:color="auto"/>
              <w:right w:val="single" w:sz="4" w:space="0" w:color="auto"/>
            </w:tcBorders>
            <w:shd w:val="clear" w:color="auto" w:fill="F2DBDB" w:themeFill="accent2" w:themeFillTint="33"/>
            <w:hideMark/>
          </w:tcPr>
          <w:p w14:paraId="12B23E1B"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56755aa5-a66d-4947-9bef-d0021e61f314</w:t>
            </w:r>
          </w:p>
        </w:tc>
      </w:tr>
      <w:tr w:rsidR="00197060" w:rsidRPr="00197060" w14:paraId="7CBA8DF2"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46A1AC58"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435D7A7E"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74311B65"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Other Changes</w:t>
            </w:r>
          </w:p>
        </w:tc>
        <w:tc>
          <w:tcPr>
            <w:tcW w:w="4110" w:type="dxa"/>
            <w:tcBorders>
              <w:top w:val="nil"/>
              <w:left w:val="nil"/>
              <w:bottom w:val="single" w:sz="4" w:space="0" w:color="auto"/>
              <w:right w:val="single" w:sz="4" w:space="0" w:color="auto"/>
            </w:tcBorders>
            <w:shd w:val="clear" w:color="auto" w:fill="F2DBDB" w:themeFill="accent2" w:themeFillTint="33"/>
            <w:hideMark/>
          </w:tcPr>
          <w:p w14:paraId="1269B7BD"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7ec021ef-f76e-48ad-8393-1c2faa63f8f7</w:t>
            </w:r>
          </w:p>
        </w:tc>
      </w:tr>
      <w:tr w:rsidR="00197060" w:rsidRPr="00197060" w14:paraId="25C2D21F"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5540379C"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1BA24672"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3B755709"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Depreciation</w:t>
            </w:r>
          </w:p>
        </w:tc>
        <w:tc>
          <w:tcPr>
            <w:tcW w:w="4110" w:type="dxa"/>
            <w:tcBorders>
              <w:top w:val="nil"/>
              <w:left w:val="nil"/>
              <w:bottom w:val="single" w:sz="4" w:space="0" w:color="auto"/>
              <w:right w:val="single" w:sz="4" w:space="0" w:color="auto"/>
            </w:tcBorders>
            <w:shd w:val="clear" w:color="auto" w:fill="F2DBDB" w:themeFill="accent2" w:themeFillTint="33"/>
            <w:hideMark/>
          </w:tcPr>
          <w:p w14:paraId="2D18A6C6"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d2005b90-3d7b-41a7-9860-a5747f223d73</w:t>
            </w:r>
          </w:p>
        </w:tc>
      </w:tr>
      <w:tr w:rsidR="00197060" w:rsidRPr="00197060" w14:paraId="38F18987"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225AEE72"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157A4317"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0E6C7B43"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Disposals</w:t>
            </w:r>
          </w:p>
        </w:tc>
        <w:tc>
          <w:tcPr>
            <w:tcW w:w="4110" w:type="dxa"/>
            <w:tcBorders>
              <w:top w:val="nil"/>
              <w:left w:val="nil"/>
              <w:bottom w:val="single" w:sz="4" w:space="0" w:color="auto"/>
              <w:right w:val="single" w:sz="4" w:space="0" w:color="auto"/>
            </w:tcBorders>
            <w:shd w:val="clear" w:color="auto" w:fill="F2DBDB" w:themeFill="accent2" w:themeFillTint="33"/>
            <w:hideMark/>
          </w:tcPr>
          <w:p w14:paraId="398831F6"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368bd9ff-dca0-44ab-b466-65141be02fb1</w:t>
            </w:r>
          </w:p>
        </w:tc>
      </w:tr>
      <w:tr w:rsidR="00197060" w:rsidRPr="00197060" w14:paraId="048851A3"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576CD46E"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051E5A07"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78707EC1"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Transfers</w:t>
            </w:r>
          </w:p>
        </w:tc>
        <w:tc>
          <w:tcPr>
            <w:tcW w:w="4110" w:type="dxa"/>
            <w:tcBorders>
              <w:top w:val="nil"/>
              <w:left w:val="nil"/>
              <w:bottom w:val="single" w:sz="4" w:space="0" w:color="auto"/>
              <w:right w:val="single" w:sz="4" w:space="0" w:color="auto"/>
            </w:tcBorders>
            <w:shd w:val="clear" w:color="auto" w:fill="F2DBDB" w:themeFill="accent2" w:themeFillTint="33"/>
            <w:hideMark/>
          </w:tcPr>
          <w:p w14:paraId="3FD5B4DD"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6dd8cf4f-efa9-4c98-837f-def2df2d81f5</w:t>
            </w:r>
          </w:p>
        </w:tc>
      </w:tr>
      <w:tr w:rsidR="00197060" w:rsidRPr="00197060" w14:paraId="7F885ED9"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475A919E"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789141F2"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779BE22A"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Closing Balance</w:t>
            </w:r>
          </w:p>
        </w:tc>
        <w:tc>
          <w:tcPr>
            <w:tcW w:w="4110" w:type="dxa"/>
            <w:tcBorders>
              <w:top w:val="nil"/>
              <w:left w:val="nil"/>
              <w:bottom w:val="single" w:sz="4" w:space="0" w:color="auto"/>
              <w:right w:val="single" w:sz="4" w:space="0" w:color="auto"/>
            </w:tcBorders>
            <w:shd w:val="clear" w:color="auto" w:fill="F2DBDB" w:themeFill="accent2" w:themeFillTint="33"/>
            <w:hideMark/>
          </w:tcPr>
          <w:p w14:paraId="67B4009C"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546b9ac9-0172-4130-988c-4c5807f5454e</w:t>
            </w:r>
          </w:p>
        </w:tc>
      </w:tr>
      <w:tr w:rsidR="00197060" w:rsidRPr="00197060" w14:paraId="238E67A3"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2E85661C"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4EAB1152"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xml:space="preserve">Accumulated Impairment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13C445C4"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4110" w:type="dxa"/>
            <w:tcBorders>
              <w:top w:val="nil"/>
              <w:left w:val="nil"/>
              <w:bottom w:val="single" w:sz="4" w:space="0" w:color="auto"/>
              <w:right w:val="single" w:sz="4" w:space="0" w:color="auto"/>
            </w:tcBorders>
            <w:shd w:val="clear" w:color="auto" w:fill="F2DBDB" w:themeFill="accent2" w:themeFillTint="33"/>
            <w:noWrap/>
            <w:hideMark/>
          </w:tcPr>
          <w:p w14:paraId="1465E1A6"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af938499-ac63-467d-be70-8d038cf3d635</w:t>
            </w:r>
          </w:p>
        </w:tc>
      </w:tr>
      <w:tr w:rsidR="00197060" w:rsidRPr="00197060" w14:paraId="3BD6B501"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30179AE9"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149E972B"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231A0648"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Opening Balance</w:t>
            </w:r>
          </w:p>
        </w:tc>
        <w:tc>
          <w:tcPr>
            <w:tcW w:w="4110" w:type="dxa"/>
            <w:tcBorders>
              <w:top w:val="nil"/>
              <w:left w:val="nil"/>
              <w:bottom w:val="single" w:sz="4" w:space="0" w:color="auto"/>
              <w:right w:val="single" w:sz="4" w:space="0" w:color="auto"/>
            </w:tcBorders>
            <w:shd w:val="clear" w:color="auto" w:fill="F2DBDB" w:themeFill="accent2" w:themeFillTint="33"/>
            <w:noWrap/>
            <w:hideMark/>
          </w:tcPr>
          <w:p w14:paraId="1AF81F55"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0bfc3662-b9e2-49f7-a453-857fc9556fb7</w:t>
            </w:r>
          </w:p>
        </w:tc>
      </w:tr>
      <w:tr w:rsidR="00197060" w:rsidRPr="00197060" w14:paraId="12916E29"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2A7A9432"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3B93FF88"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37BED52E"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Impairment</w:t>
            </w:r>
          </w:p>
        </w:tc>
        <w:tc>
          <w:tcPr>
            <w:tcW w:w="4110" w:type="dxa"/>
            <w:tcBorders>
              <w:top w:val="nil"/>
              <w:left w:val="nil"/>
              <w:bottom w:val="single" w:sz="4" w:space="0" w:color="auto"/>
              <w:right w:val="single" w:sz="4" w:space="0" w:color="auto"/>
            </w:tcBorders>
            <w:shd w:val="clear" w:color="auto" w:fill="F2DBDB" w:themeFill="accent2" w:themeFillTint="33"/>
            <w:noWrap/>
            <w:hideMark/>
          </w:tcPr>
          <w:p w14:paraId="1E3C839A"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4eb11cb9-981b-4b55-82d5-0ee136388b80</w:t>
            </w:r>
          </w:p>
        </w:tc>
      </w:tr>
      <w:tr w:rsidR="00197060" w:rsidRPr="00197060" w14:paraId="4B4D4785"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3AD8FB3C"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312AF16F"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577CF17C"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Disposals/Transfers Out</w:t>
            </w:r>
          </w:p>
        </w:tc>
        <w:tc>
          <w:tcPr>
            <w:tcW w:w="4110" w:type="dxa"/>
            <w:tcBorders>
              <w:top w:val="nil"/>
              <w:left w:val="nil"/>
              <w:bottom w:val="single" w:sz="4" w:space="0" w:color="auto"/>
              <w:right w:val="single" w:sz="4" w:space="0" w:color="auto"/>
            </w:tcBorders>
            <w:shd w:val="clear" w:color="auto" w:fill="F2DBDB" w:themeFill="accent2" w:themeFillTint="33"/>
            <w:noWrap/>
            <w:hideMark/>
          </w:tcPr>
          <w:p w14:paraId="1EFC2CBE"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f0a66c03-93dd-4154-9256-f07a36806399</w:t>
            </w:r>
          </w:p>
        </w:tc>
      </w:tr>
      <w:tr w:rsidR="00197060" w:rsidRPr="00197060" w14:paraId="20999BEA"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4831F088"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3EE576C9"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040ACDA5"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Changes not specifically listed</w:t>
            </w:r>
          </w:p>
        </w:tc>
        <w:tc>
          <w:tcPr>
            <w:tcW w:w="4110" w:type="dxa"/>
            <w:tcBorders>
              <w:top w:val="nil"/>
              <w:left w:val="nil"/>
              <w:bottom w:val="single" w:sz="4" w:space="0" w:color="auto"/>
              <w:right w:val="single" w:sz="4" w:space="0" w:color="auto"/>
            </w:tcBorders>
            <w:shd w:val="clear" w:color="auto" w:fill="F2DBDB" w:themeFill="accent2" w:themeFillTint="33"/>
            <w:noWrap/>
            <w:hideMark/>
          </w:tcPr>
          <w:p w14:paraId="2CC870BC"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89925e77-04e6-4aab-a3c1-b0648fb580ec</w:t>
            </w:r>
          </w:p>
        </w:tc>
      </w:tr>
      <w:tr w:rsidR="00197060" w:rsidRPr="00197060" w14:paraId="742CDA91" w14:textId="77777777" w:rsidTr="007B2339">
        <w:trPr>
          <w:trHeight w:val="285"/>
        </w:trPr>
        <w:tc>
          <w:tcPr>
            <w:tcW w:w="830" w:type="dxa"/>
            <w:tcBorders>
              <w:top w:val="nil"/>
              <w:left w:val="nil"/>
              <w:bottom w:val="single" w:sz="4" w:space="0" w:color="auto"/>
              <w:right w:val="single" w:sz="4" w:space="0" w:color="auto"/>
            </w:tcBorders>
            <w:shd w:val="clear" w:color="auto" w:fill="F2DBDB" w:themeFill="accent2" w:themeFillTint="33"/>
            <w:noWrap/>
            <w:hideMark/>
          </w:tcPr>
          <w:p w14:paraId="2065CE28"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1878" w:type="dxa"/>
            <w:tcBorders>
              <w:top w:val="nil"/>
              <w:left w:val="nil"/>
              <w:bottom w:val="single" w:sz="4" w:space="0" w:color="auto"/>
              <w:right w:val="single" w:sz="4" w:space="0" w:color="auto"/>
            </w:tcBorders>
            <w:shd w:val="clear" w:color="auto" w:fill="F2DBDB" w:themeFill="accent2" w:themeFillTint="33"/>
            <w:noWrap/>
            <w:hideMark/>
          </w:tcPr>
          <w:p w14:paraId="7CA28B9A"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 </w:t>
            </w:r>
          </w:p>
        </w:tc>
        <w:tc>
          <w:tcPr>
            <w:tcW w:w="2816" w:type="dxa"/>
            <w:tcBorders>
              <w:top w:val="nil"/>
              <w:left w:val="nil"/>
              <w:bottom w:val="single" w:sz="4" w:space="0" w:color="auto"/>
              <w:right w:val="single" w:sz="4" w:space="0" w:color="auto"/>
            </w:tcBorders>
            <w:shd w:val="clear" w:color="auto" w:fill="F2DBDB" w:themeFill="accent2" w:themeFillTint="33"/>
            <w:noWrap/>
            <w:hideMark/>
          </w:tcPr>
          <w:p w14:paraId="02D28032"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Closing Balance</w:t>
            </w:r>
          </w:p>
        </w:tc>
        <w:tc>
          <w:tcPr>
            <w:tcW w:w="4110" w:type="dxa"/>
            <w:tcBorders>
              <w:top w:val="nil"/>
              <w:left w:val="nil"/>
              <w:bottom w:val="single" w:sz="4" w:space="0" w:color="auto"/>
              <w:right w:val="single" w:sz="4" w:space="0" w:color="auto"/>
            </w:tcBorders>
            <w:shd w:val="clear" w:color="auto" w:fill="F2DBDB" w:themeFill="accent2" w:themeFillTint="33"/>
            <w:noWrap/>
            <w:hideMark/>
          </w:tcPr>
          <w:p w14:paraId="267F13F1" w14:textId="77777777" w:rsidR="00197060" w:rsidRPr="007B2339" w:rsidRDefault="00197060" w:rsidP="007B2339">
            <w:pPr>
              <w:spacing w:before="0" w:after="0" w:line="360" w:lineRule="auto"/>
              <w:ind w:left="0"/>
              <w:jc w:val="both"/>
              <w:rPr>
                <w:rFonts w:ascii="Arial" w:eastAsia="Times New Roman" w:hAnsi="Arial" w:cs="Arial"/>
                <w:color w:val="C00000"/>
                <w:sz w:val="16"/>
                <w:szCs w:val="16"/>
                <w:lang w:eastAsia="en-ZA"/>
              </w:rPr>
            </w:pPr>
            <w:r w:rsidRPr="007B2339">
              <w:rPr>
                <w:rFonts w:ascii="Arial" w:eastAsia="Times New Roman" w:hAnsi="Arial" w:cs="Arial"/>
                <w:strike/>
                <w:color w:val="C00000"/>
                <w:sz w:val="16"/>
                <w:szCs w:val="16"/>
                <w:lang w:eastAsia="en-ZA"/>
              </w:rPr>
              <w:t>909810ed-dca8-4db5-96ae-83887642fde2</w:t>
            </w:r>
          </w:p>
        </w:tc>
      </w:tr>
    </w:tbl>
    <w:p w14:paraId="351941DB" w14:textId="77777777" w:rsidR="00896558" w:rsidRDefault="00896558" w:rsidP="007B2339">
      <w:pPr>
        <w:pStyle w:val="Heading3"/>
        <w:keepNext/>
        <w:spacing w:line="360" w:lineRule="auto"/>
        <w:jc w:val="both"/>
      </w:pPr>
      <w:bookmarkStart w:id="234" w:name="_Toc466643217"/>
    </w:p>
    <w:p w14:paraId="6B4ADC5D" w14:textId="01550123" w:rsidR="00B33929" w:rsidRDefault="00B33929" w:rsidP="007B2339">
      <w:pPr>
        <w:pStyle w:val="Heading3"/>
        <w:keepNext/>
        <w:spacing w:line="360" w:lineRule="auto"/>
        <w:jc w:val="both"/>
      </w:pPr>
      <w:bookmarkStart w:id="235" w:name="_Toc479246090"/>
      <w:r>
        <w:t>Matters Pending</w:t>
      </w:r>
      <w:bookmarkEnd w:id="234"/>
      <w:bookmarkEnd w:id="235"/>
    </w:p>
    <w:p w14:paraId="60D42D38" w14:textId="3AF3B66E" w:rsidR="00B877B7" w:rsidRPr="005822D4" w:rsidRDefault="00B877B7" w:rsidP="007B2339">
      <w:pPr>
        <w:pStyle w:val="PSDNumPar"/>
        <w:keepNext/>
        <w:spacing w:line="360" w:lineRule="auto"/>
        <w:jc w:val="both"/>
      </w:pPr>
      <w:r w:rsidRPr="00FB54DC">
        <w:t xml:space="preserve">Illustrative Financial Statements will be prepared as part of the </w:t>
      </w:r>
      <w:r w:rsidR="00896558">
        <w:t xml:space="preserve">mSCOA </w:t>
      </w:r>
      <w:r w:rsidRPr="00FB54DC">
        <w:t>project deliverable</w:t>
      </w:r>
      <w:r w:rsidR="00896558">
        <w:t>s</w:t>
      </w:r>
      <w:r w:rsidRPr="00FB54DC">
        <w:t xml:space="preserve"> to provide guidance on linking the mSCOA accounts to the financial statement presentations. </w:t>
      </w:r>
    </w:p>
    <w:p w14:paraId="19327009" w14:textId="0549B90F" w:rsidR="00B33929" w:rsidRPr="002B6900" w:rsidRDefault="00B83E96" w:rsidP="007B2339">
      <w:pPr>
        <w:pStyle w:val="PSDNumPar"/>
        <w:spacing w:line="360" w:lineRule="auto"/>
        <w:jc w:val="both"/>
      </w:pPr>
      <w:r>
        <w:t xml:space="preserve">Cash and Cash Equivalents:  With reference to the </w:t>
      </w:r>
      <w:r w:rsidR="00896558">
        <w:t xml:space="preserve">mSCOA Project Steering Committee engagement during </w:t>
      </w:r>
      <w:r>
        <w:t xml:space="preserve">October 2016 the recommendation was accepted to treat “unallocated deposits” as part of the “bank account”.  Research need to be done on reflecting “all bank reconciliation items” in a similar way.  The effect thereof will be to reflect the balance as per bank statement as part of the financial position and not the “cash book balance”.  </w:t>
      </w:r>
    </w:p>
    <w:p w14:paraId="3CBD0385" w14:textId="458E036A" w:rsidR="00570C74" w:rsidRPr="005822D4" w:rsidRDefault="00570C74" w:rsidP="007B2339">
      <w:pPr>
        <w:pStyle w:val="PSDNumPar"/>
        <w:spacing w:line="360" w:lineRule="auto"/>
        <w:jc w:val="both"/>
      </w:pPr>
      <w:r w:rsidRPr="00155971">
        <w:t>VAT Receivable and Payable –</w:t>
      </w:r>
      <w:r w:rsidRPr="00FB54DC">
        <w:rPr>
          <w:i/>
        </w:rPr>
        <w:t xml:space="preserve"> </w:t>
      </w:r>
      <w:r w:rsidRPr="00FB54DC">
        <w:t xml:space="preserve">The VAT Modules utilised by the financial system would ultimately determine the detail classification for these accounts.  Sufficient detail need to be available from the financial system to complete the VAT 201 return.  </w:t>
      </w:r>
      <w:r>
        <w:t xml:space="preserve">The accounts presented in </w:t>
      </w:r>
      <w:r w:rsidR="00896558">
        <w:t xml:space="preserve">mSCOA </w:t>
      </w:r>
      <w:r>
        <w:t>Version 6.1 is based on specific requests made by vendors and does not support a standardised approach.  At the time of finalising this project summary document the outcomes and proposal following the National Treasury/</w:t>
      </w:r>
      <w:r w:rsidR="00896558">
        <w:t xml:space="preserve"> </w:t>
      </w:r>
      <w:r>
        <w:t xml:space="preserve">SARS Workgroup </w:t>
      </w:r>
      <w:r w:rsidR="00896558">
        <w:t xml:space="preserve">was </w:t>
      </w:r>
      <w:r>
        <w:t>not</w:t>
      </w:r>
      <w:r w:rsidR="00896558">
        <w:t xml:space="preserve"> yet</w:t>
      </w:r>
      <w:r>
        <w:t xml:space="preserve"> conceptualised and fully documented.</w:t>
      </w:r>
      <w:r w:rsidR="00926B6A">
        <w:t xml:space="preserve">  The impact of concluding on this activity may change the existing classification as well as the VAT Indicators available in </w:t>
      </w:r>
      <w:r w:rsidR="00896558">
        <w:t xml:space="preserve">mSCOA </w:t>
      </w:r>
      <w:r w:rsidR="00926B6A">
        <w:t xml:space="preserve">Version 6.1.  </w:t>
      </w:r>
    </w:p>
    <w:p w14:paraId="2D453B65" w14:textId="77777777" w:rsidR="00B33929" w:rsidRPr="0023041F" w:rsidRDefault="00B33929" w:rsidP="00155971">
      <w:pPr>
        <w:rPr>
          <w:vertAlign w:val="superscript"/>
        </w:rPr>
      </w:pPr>
    </w:p>
    <w:sectPr w:rsidR="00B33929" w:rsidRPr="0023041F" w:rsidSect="00381E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4739D" w14:textId="77777777" w:rsidR="00C70746" w:rsidRDefault="00C70746" w:rsidP="00CB6546">
      <w:pPr>
        <w:spacing w:before="0" w:after="0"/>
      </w:pPr>
      <w:r>
        <w:separator/>
      </w:r>
    </w:p>
  </w:endnote>
  <w:endnote w:type="continuationSeparator" w:id="0">
    <w:p w14:paraId="26D7469B" w14:textId="77777777" w:rsidR="00C70746" w:rsidRDefault="00C70746" w:rsidP="00CB6546">
      <w:pPr>
        <w:spacing w:before="0" w:after="0"/>
      </w:pPr>
      <w:r>
        <w:continuationSeparator/>
      </w:r>
    </w:p>
  </w:endnote>
  <w:endnote w:id="1">
    <w:p w14:paraId="191F9CB6" w14:textId="77777777" w:rsidR="001E7559" w:rsidRDefault="001E7559" w:rsidP="00896558">
      <w:pPr>
        <w:pStyle w:val="EndnoteText"/>
        <w:ind w:left="896" w:hanging="187"/>
      </w:pPr>
      <w:r>
        <w:rPr>
          <w:rStyle w:val="EndnoteReference"/>
        </w:rPr>
        <w:endnoteRef/>
      </w:r>
      <w:r>
        <w:t xml:space="preserve"> </w:t>
      </w:r>
      <w:r w:rsidRPr="00F3633D">
        <w:t xml:space="preserve">The Standards of GRAP 1 on the Presentation of Financial Statements requires that the municipality present current and non-current assets, and current and non-current liabilities, as separate classifications on the face of its statement of its financial position except when a presentation based on liquidity provides information that is reliable and more relevant. </w:t>
      </w:r>
      <w:r>
        <w:t xml:space="preserve"> </w:t>
      </w:r>
      <w:r w:rsidRPr="00F3633D">
        <w:t>When that exception applies, all assets and liabilities shall be presented broadly in order of their liquidity.</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D060A" w14:textId="77777777" w:rsidR="001E7559" w:rsidRDefault="001E7559">
    <w:pPr>
      <w:pStyle w:val="Footer"/>
      <w:jc w:val="center"/>
    </w:pPr>
    <w:r>
      <w:fldChar w:fldCharType="begin"/>
    </w:r>
    <w:r>
      <w:instrText xml:space="preserve"> PAGE   \* MERGEFORMAT </w:instrText>
    </w:r>
    <w:r>
      <w:fldChar w:fldCharType="separate"/>
    </w:r>
    <w:r>
      <w:rPr>
        <w:noProof/>
      </w:rPr>
      <w:t>0</w:t>
    </w:r>
    <w:r>
      <w:rPr>
        <w:noProof/>
      </w:rPr>
      <w:fldChar w:fldCharType="end"/>
    </w:r>
  </w:p>
  <w:p w14:paraId="192D5426" w14:textId="77777777" w:rsidR="001E7559" w:rsidRDefault="001E7559" w:rsidP="005A41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5E8C7" w14:textId="5687077A" w:rsidR="001E7559" w:rsidRDefault="001E7559" w:rsidP="0077693C">
    <w:pPr>
      <w:pStyle w:val="Footer"/>
      <w:pBdr>
        <w:top w:val="single" w:sz="4" w:space="1" w:color="auto"/>
      </w:pBdr>
      <w:jc w:val="right"/>
    </w:pPr>
    <w:r>
      <w:fldChar w:fldCharType="begin"/>
    </w:r>
    <w:r>
      <w:instrText xml:space="preserve"> PAGE   \* MERGEFORMAT </w:instrText>
    </w:r>
    <w:r>
      <w:fldChar w:fldCharType="separate"/>
    </w:r>
    <w:r w:rsidR="005037A7">
      <w:rPr>
        <w:noProof/>
      </w:rPr>
      <w:t>95</w:t>
    </w:r>
    <w:r>
      <w:rPr>
        <w:noProof/>
      </w:rPr>
      <w:fldChar w:fldCharType="end"/>
    </w:r>
  </w:p>
  <w:p w14:paraId="676FCE11" w14:textId="2951B707" w:rsidR="001E7559" w:rsidRPr="0077693C" w:rsidRDefault="001E7559" w:rsidP="005A417A">
    <w:pPr>
      <w:pStyle w:val="Footer"/>
      <w:rPr>
        <w:rFonts w:ascii="Trebuchet MS" w:hAnsi="Trebuchet MS"/>
        <w:i/>
      </w:rPr>
    </w:pPr>
    <w:r w:rsidRPr="0077693C">
      <w:rPr>
        <w:rFonts w:ascii="Trebuchet MS" w:hAnsi="Trebuchet MS"/>
        <w:i/>
      </w:rPr>
      <w:t>November 201</w:t>
    </w:r>
    <w:r w:rsidR="007B2339">
      <w:rPr>
        <w:rFonts w:ascii="Trebuchet MS" w:hAnsi="Trebuchet MS"/>
        <w:i/>
      </w:rPr>
      <w:t>7</w:t>
    </w:r>
    <w:r w:rsidRPr="0077693C">
      <w:rPr>
        <w:rFonts w:ascii="Trebuchet MS" w:hAnsi="Trebuchet MS"/>
        <w:i/>
      </w:rPr>
      <w:t xml:space="preserve"> (Version 6.1)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92C03" w14:textId="4A04B4C9" w:rsidR="001E7559" w:rsidRDefault="001E7559">
    <w:pPr>
      <w:pStyle w:val="Footer"/>
      <w:jc w:val="center"/>
    </w:pPr>
  </w:p>
  <w:p w14:paraId="6C9A3119" w14:textId="77777777" w:rsidR="001E7559" w:rsidRDefault="001E7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B477E" w14:textId="77777777" w:rsidR="00C70746" w:rsidRDefault="00C70746" w:rsidP="00CB6546">
      <w:pPr>
        <w:spacing w:before="0" w:after="0"/>
      </w:pPr>
      <w:r>
        <w:separator/>
      </w:r>
    </w:p>
  </w:footnote>
  <w:footnote w:type="continuationSeparator" w:id="0">
    <w:p w14:paraId="24CE7BCA" w14:textId="77777777" w:rsidR="00C70746" w:rsidRDefault="00C70746" w:rsidP="00CB6546">
      <w:pPr>
        <w:spacing w:before="0" w:after="0"/>
      </w:pPr>
      <w:r>
        <w:continuationSeparator/>
      </w:r>
    </w:p>
  </w:footnote>
  <w:footnote w:id="1">
    <w:p w14:paraId="24B44547" w14:textId="406761AD" w:rsidR="001E7559" w:rsidRDefault="001E7559">
      <w:pPr>
        <w:pStyle w:val="FootnoteText"/>
      </w:pPr>
      <w:r>
        <w:rPr>
          <w:rStyle w:val="FootnoteReference"/>
        </w:rPr>
        <w:footnoteRef/>
      </w:r>
      <w:r>
        <w:t xml:space="preserve"> Globally Unique Identifier (GUID).</w:t>
      </w:r>
    </w:p>
  </w:footnote>
  <w:footnote w:id="2">
    <w:p w14:paraId="5276E61F" w14:textId="4400E6EA" w:rsidR="001E7559" w:rsidRDefault="001E7559">
      <w:pPr>
        <w:pStyle w:val="FootnoteText"/>
      </w:pPr>
      <w:r>
        <w:rPr>
          <w:rStyle w:val="FootnoteReference"/>
        </w:rPr>
        <w:footnoteRef/>
      </w:r>
      <w:r>
        <w:t xml:space="preserve"> Globally Unique Identifier (GUID).</w:t>
      </w:r>
    </w:p>
  </w:footnote>
  <w:footnote w:id="3">
    <w:p w14:paraId="1B6597EE" w14:textId="13A5CC54" w:rsidR="00864470" w:rsidRDefault="00864470" w:rsidP="00864470">
      <w:pPr>
        <w:pStyle w:val="FootnoteText"/>
        <w:ind w:left="142" w:hanging="142"/>
      </w:pPr>
      <w:r>
        <w:rPr>
          <w:rStyle w:val="FootnoteReference"/>
        </w:rPr>
        <w:footnoteRef/>
      </w:r>
      <w:r>
        <w:t xml:space="preserve"> Standards of GRAP dealing with Impairment:  GRAP 21 Impairment of Non-cash generating Assets/ GRAP 26 Impairment of Cash-generating Assets/ GRAP 104 Financial Instruments.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0428" w14:textId="77777777" w:rsidR="001E7559" w:rsidRPr="00C171CC" w:rsidRDefault="001E7559" w:rsidP="005A417A">
    <w:pPr>
      <w:pStyle w:val="Header"/>
      <w:jc w:val="right"/>
      <w:rPr>
        <w:b/>
      </w:rPr>
    </w:pPr>
    <w:r w:rsidRPr="00C171CC">
      <w:rPr>
        <w:b/>
      </w:rPr>
      <w:t>SCOA MUNICS – SECTION 1 INTRODUCTION</w:t>
    </w:r>
  </w:p>
  <w:p w14:paraId="630D1E10" w14:textId="77777777" w:rsidR="001E7559" w:rsidRDefault="001E7559" w:rsidP="005A41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9FC83" w14:textId="77777777" w:rsidR="001E7559" w:rsidRDefault="001E75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38EFC" w14:textId="07176B9A" w:rsidR="001E7559" w:rsidRDefault="00C70746" w:rsidP="006A3A66">
    <w:pPr>
      <w:pStyle w:val="Header"/>
      <w:pBdr>
        <w:bottom w:val="single" w:sz="4" w:space="1" w:color="auto"/>
      </w:pBdr>
      <w:spacing w:before="0" w:after="0"/>
      <w:jc w:val="right"/>
      <w:rPr>
        <w:rFonts w:ascii="Cambria" w:eastAsia="Times New Roman" w:hAnsi="Cambria"/>
        <w:sz w:val="32"/>
        <w:szCs w:val="32"/>
      </w:rPr>
    </w:pPr>
    <w:sdt>
      <w:sdtPr>
        <w:rPr>
          <w:b/>
          <w:color w:val="404040" w:themeColor="text1" w:themeTint="BF"/>
        </w:rPr>
        <w:alias w:val="Title"/>
        <w:tag w:val=""/>
        <w:id w:val="942040131"/>
        <w:placeholder>
          <w:docPart w:val="B1162780A8A54D2A8D201C00C6D53BE2"/>
        </w:placeholder>
        <w:dataBinding w:prefixMappings="xmlns:ns0='http://purl.org/dc/elements/1.1/' xmlns:ns1='http://schemas.openxmlformats.org/package/2006/metadata/core-properties' " w:xpath="/ns1:coreProperties[1]/ns0:title[1]" w:storeItemID="{6C3C8BC8-F283-45AE-878A-BAB7291924A1}"/>
        <w:text/>
      </w:sdtPr>
      <w:sdtEndPr/>
      <w:sdtContent>
        <w:r w:rsidR="001E7559">
          <w:rPr>
            <w:b/>
            <w:color w:val="404040" w:themeColor="text1" w:themeTint="BF"/>
          </w:rPr>
          <w:t>Project Detail Document:  Section 6.4 – Item Segment</w:t>
        </w:r>
      </w:sdtContent>
    </w:sdt>
    <w:r w:rsidR="001E7559" w:rsidRPr="0050630D" w:rsidDel="00A95B11">
      <w:rPr>
        <w:rFonts w:ascii="Cambria" w:eastAsia="Times New Roman" w:hAnsi="Cambria"/>
        <w:b/>
        <w:vanish/>
        <w:sz w:val="32"/>
        <w:szCs w:val="3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1A4C0" w14:textId="77777777" w:rsidR="001E7559" w:rsidRDefault="001E7559" w:rsidP="005A417A">
    <w:pPr>
      <w:pStyle w:val="Header"/>
      <w:jc w:val="right"/>
    </w:pPr>
    <w:r w:rsidRPr="00C171CC">
      <w:rPr>
        <w:b/>
        <w:bdr w:val="single" w:sz="4" w:space="0" w:color="auto" w:shadow="1"/>
      </w:rPr>
      <w:t>SCOA MUNICS – CONTENT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569F"/>
    <w:multiLevelType w:val="multilevel"/>
    <w:tmpl w:val="904AD1F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par"/>
      <w:lvlText w:val=""/>
      <w:lvlJc w:val="left"/>
      <w:pPr>
        <w:ind w:left="3196" w:hanging="360"/>
      </w:pPr>
      <w:rPr>
        <w:rFonts w:ascii="Symbol" w:hAnsi="Symbol" w:hint="default"/>
      </w:rPr>
    </w:lvl>
    <w:lvl w:ilvl="3">
      <w:start w:val="1"/>
      <w:numFmt w:val="bullet"/>
      <w:pStyle w:val="SecondLeve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43E7A0E"/>
    <w:multiLevelType w:val="hybridMultilevel"/>
    <w:tmpl w:val="5FE42D40"/>
    <w:lvl w:ilvl="0" w:tplc="99CA4C1A">
      <w:start w:val="1"/>
      <w:numFmt w:val="decimal"/>
      <w:pStyle w:val="Definitions"/>
      <w:lvlText w:val="%1)"/>
      <w:lvlJc w:val="left"/>
      <w:pPr>
        <w:ind w:left="4680" w:hanging="360"/>
      </w:pPr>
      <w:rPr>
        <w:rFonts w:hint="default"/>
        <w:b w:val="0"/>
        <w:i w:val="0"/>
        <w:sz w:val="22"/>
      </w:rPr>
    </w:lvl>
    <w:lvl w:ilvl="1" w:tplc="1C090019">
      <w:start w:val="1"/>
      <w:numFmt w:val="lowerLetter"/>
      <w:lvlText w:val="%2."/>
      <w:lvlJc w:val="left"/>
      <w:pPr>
        <w:ind w:left="5400" w:hanging="360"/>
      </w:pPr>
    </w:lvl>
    <w:lvl w:ilvl="2" w:tplc="1C09001B">
      <w:start w:val="1"/>
      <w:numFmt w:val="lowerRoman"/>
      <w:lvlText w:val="%3."/>
      <w:lvlJc w:val="right"/>
      <w:pPr>
        <w:ind w:left="6120" w:hanging="180"/>
      </w:pPr>
    </w:lvl>
    <w:lvl w:ilvl="3" w:tplc="1C09000F" w:tentative="1">
      <w:start w:val="1"/>
      <w:numFmt w:val="decimal"/>
      <w:lvlText w:val="%4."/>
      <w:lvlJc w:val="left"/>
      <w:pPr>
        <w:ind w:left="6840" w:hanging="360"/>
      </w:pPr>
    </w:lvl>
    <w:lvl w:ilvl="4" w:tplc="1C090019" w:tentative="1">
      <w:start w:val="1"/>
      <w:numFmt w:val="lowerLetter"/>
      <w:lvlText w:val="%5."/>
      <w:lvlJc w:val="left"/>
      <w:pPr>
        <w:ind w:left="7560" w:hanging="360"/>
      </w:pPr>
    </w:lvl>
    <w:lvl w:ilvl="5" w:tplc="1C09001B" w:tentative="1">
      <w:start w:val="1"/>
      <w:numFmt w:val="lowerRoman"/>
      <w:lvlText w:val="%6."/>
      <w:lvlJc w:val="right"/>
      <w:pPr>
        <w:ind w:left="8280" w:hanging="180"/>
      </w:pPr>
    </w:lvl>
    <w:lvl w:ilvl="6" w:tplc="1C09000F" w:tentative="1">
      <w:start w:val="1"/>
      <w:numFmt w:val="decimal"/>
      <w:lvlText w:val="%7."/>
      <w:lvlJc w:val="left"/>
      <w:pPr>
        <w:ind w:left="9000" w:hanging="360"/>
      </w:pPr>
    </w:lvl>
    <w:lvl w:ilvl="7" w:tplc="1C090019" w:tentative="1">
      <w:start w:val="1"/>
      <w:numFmt w:val="lowerLetter"/>
      <w:lvlText w:val="%8."/>
      <w:lvlJc w:val="left"/>
      <w:pPr>
        <w:ind w:left="9720" w:hanging="360"/>
      </w:pPr>
    </w:lvl>
    <w:lvl w:ilvl="8" w:tplc="1C09001B" w:tentative="1">
      <w:start w:val="1"/>
      <w:numFmt w:val="lowerRoman"/>
      <w:lvlText w:val="%9."/>
      <w:lvlJc w:val="right"/>
      <w:pPr>
        <w:ind w:left="10440" w:hanging="180"/>
      </w:pPr>
    </w:lvl>
  </w:abstractNum>
  <w:abstractNum w:abstractNumId="2" w15:restartNumberingAfterBreak="0">
    <w:nsid w:val="06B63295"/>
    <w:multiLevelType w:val="multilevel"/>
    <w:tmpl w:val="6A5CB97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0A7AE1"/>
    <w:multiLevelType w:val="hybridMultilevel"/>
    <w:tmpl w:val="25522B5E"/>
    <w:lvl w:ilvl="0" w:tplc="193E9F76">
      <w:start w:val="1"/>
      <w:numFmt w:val="bullet"/>
      <w:pStyle w:val="Sub-subBullets"/>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0CDD2FFF"/>
    <w:multiLevelType w:val="hybridMultilevel"/>
    <w:tmpl w:val="EAD0ABF8"/>
    <w:lvl w:ilvl="0" w:tplc="1C090001">
      <w:start w:val="1"/>
      <w:numFmt w:val="bullet"/>
      <w:lvlText w:val=""/>
      <w:lvlJc w:val="left"/>
      <w:pPr>
        <w:ind w:left="1080" w:hanging="360"/>
      </w:pPr>
      <w:rPr>
        <w:rFonts w:ascii="Symbol" w:hAnsi="Symbol" w:hint="default"/>
        <w:sz w:val="22"/>
        <w:szCs w:val="22"/>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11B74351"/>
    <w:multiLevelType w:val="multilevel"/>
    <w:tmpl w:val="71BCD92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1BA2DCC"/>
    <w:multiLevelType w:val="hybridMultilevel"/>
    <w:tmpl w:val="3F3680D6"/>
    <w:lvl w:ilvl="0" w:tplc="1C090001">
      <w:start w:val="1"/>
      <w:numFmt w:val="bullet"/>
      <w:lvlText w:val=""/>
      <w:lvlJc w:val="left"/>
      <w:pPr>
        <w:tabs>
          <w:tab w:val="num" w:pos="2723"/>
        </w:tabs>
        <w:ind w:left="2723" w:hanging="454"/>
      </w:pPr>
      <w:rPr>
        <w:rFonts w:ascii="Symbol" w:hAnsi="Symbol" w:hint="default"/>
        <w:sz w:val="22"/>
        <w:szCs w:val="22"/>
      </w:rPr>
    </w:lvl>
    <w:lvl w:ilvl="1" w:tplc="AACE53A4">
      <w:start w:val="1"/>
      <w:numFmt w:val="bullet"/>
      <w:lvlText w:val=""/>
      <w:lvlJc w:val="left"/>
      <w:pPr>
        <w:tabs>
          <w:tab w:val="num" w:pos="3229"/>
        </w:tabs>
        <w:ind w:left="3229" w:hanging="360"/>
      </w:pPr>
      <w:rPr>
        <w:rFonts w:ascii="Symbol" w:hAnsi="Symbol" w:hint="default"/>
      </w:rPr>
    </w:lvl>
    <w:lvl w:ilvl="2" w:tplc="1E202184">
      <w:start w:val="1"/>
      <w:numFmt w:val="bullet"/>
      <w:lvlText w:val=""/>
      <w:lvlJc w:val="left"/>
      <w:pPr>
        <w:tabs>
          <w:tab w:val="num" w:pos="2165"/>
        </w:tabs>
        <w:ind w:left="2165" w:hanging="180"/>
      </w:pPr>
      <w:rPr>
        <w:rFonts w:ascii="Symbol" w:hAnsi="Symbol" w:hint="default"/>
      </w:rPr>
    </w:lvl>
    <w:lvl w:ilvl="3" w:tplc="13D8849C">
      <w:start w:val="1"/>
      <w:numFmt w:val="lowerLetter"/>
      <w:lvlText w:val="%4."/>
      <w:lvlJc w:val="left"/>
      <w:pPr>
        <w:tabs>
          <w:tab w:val="num" w:pos="4669"/>
        </w:tabs>
        <w:ind w:left="4669" w:hanging="360"/>
      </w:pPr>
      <w:rPr>
        <w:rFonts w:hint="default"/>
      </w:rPr>
    </w:lvl>
    <w:lvl w:ilvl="4" w:tplc="C092448A">
      <w:start w:val="1"/>
      <w:numFmt w:val="lowerLetter"/>
      <w:lvlText w:val="%5."/>
      <w:lvlJc w:val="left"/>
      <w:pPr>
        <w:tabs>
          <w:tab w:val="num" w:pos="5389"/>
        </w:tabs>
        <w:ind w:left="5389" w:hanging="360"/>
      </w:pPr>
    </w:lvl>
    <w:lvl w:ilvl="5" w:tplc="C432490A" w:tentative="1">
      <w:start w:val="1"/>
      <w:numFmt w:val="lowerRoman"/>
      <w:lvlText w:val="%6."/>
      <w:lvlJc w:val="right"/>
      <w:pPr>
        <w:tabs>
          <w:tab w:val="num" w:pos="6109"/>
        </w:tabs>
        <w:ind w:left="6109" w:hanging="180"/>
      </w:pPr>
    </w:lvl>
    <w:lvl w:ilvl="6" w:tplc="6B761954" w:tentative="1">
      <w:start w:val="1"/>
      <w:numFmt w:val="decimal"/>
      <w:lvlText w:val="%7."/>
      <w:lvlJc w:val="left"/>
      <w:pPr>
        <w:tabs>
          <w:tab w:val="num" w:pos="6829"/>
        </w:tabs>
        <w:ind w:left="6829" w:hanging="360"/>
      </w:pPr>
    </w:lvl>
    <w:lvl w:ilvl="7" w:tplc="1DD499DE" w:tentative="1">
      <w:start w:val="1"/>
      <w:numFmt w:val="lowerLetter"/>
      <w:lvlText w:val="%8."/>
      <w:lvlJc w:val="left"/>
      <w:pPr>
        <w:tabs>
          <w:tab w:val="num" w:pos="7549"/>
        </w:tabs>
        <w:ind w:left="7549" w:hanging="360"/>
      </w:pPr>
    </w:lvl>
    <w:lvl w:ilvl="8" w:tplc="497CA7D6" w:tentative="1">
      <w:start w:val="1"/>
      <w:numFmt w:val="lowerRoman"/>
      <w:lvlText w:val="%9."/>
      <w:lvlJc w:val="right"/>
      <w:pPr>
        <w:tabs>
          <w:tab w:val="num" w:pos="8269"/>
        </w:tabs>
        <w:ind w:left="8269" w:hanging="180"/>
      </w:pPr>
    </w:lvl>
  </w:abstractNum>
  <w:abstractNum w:abstractNumId="7" w15:restartNumberingAfterBreak="0">
    <w:nsid w:val="124B7CF1"/>
    <w:multiLevelType w:val="multilevel"/>
    <w:tmpl w:val="7AC6A14E"/>
    <w:styleLink w:val="UrbanNumberedList"/>
    <w:lvl w:ilvl="0">
      <w:start w:val="1"/>
      <w:numFmt w:val="decimal"/>
      <w:lvlText w:val="%1."/>
      <w:lvlJc w:val="left"/>
      <w:pPr>
        <w:ind w:left="288" w:hanging="288"/>
      </w:pPr>
      <w:rPr>
        <w:rFonts w:ascii="Georgia" w:hAnsi="Georgia" w:hint="default"/>
        <w:i w:val="0"/>
        <w:color w:val="A04DA3"/>
        <w:sz w:val="20"/>
      </w:rPr>
    </w:lvl>
    <w:lvl w:ilvl="1">
      <w:start w:val="1"/>
      <w:numFmt w:val="upperLetter"/>
      <w:lvlText w:val="%2."/>
      <w:lvlJc w:val="left"/>
      <w:pPr>
        <w:ind w:left="792" w:hanging="288"/>
      </w:pPr>
      <w:rPr>
        <w:rFonts w:ascii="Georgia" w:hAnsi="Georgia" w:hint="default"/>
        <w:b w:val="0"/>
        <w:i w:val="0"/>
        <w:color w:val="438086"/>
        <w:sz w:val="20"/>
      </w:rPr>
    </w:lvl>
    <w:lvl w:ilvl="2">
      <w:start w:val="1"/>
      <w:numFmt w:val="lowerRoman"/>
      <w:lvlText w:val="%3."/>
      <w:lvlJc w:val="right"/>
      <w:pPr>
        <w:ind w:left="1296" w:hanging="288"/>
      </w:pPr>
      <w:rPr>
        <w:rFonts w:ascii="Georgia" w:hAnsi="Georgia" w:hint="default"/>
        <w:b w:val="0"/>
        <w:i w:val="0"/>
        <w:color w:val="53548A"/>
        <w:sz w:val="20"/>
      </w:rPr>
    </w:lvl>
    <w:lvl w:ilvl="3">
      <w:start w:val="1"/>
      <w:numFmt w:val="decimal"/>
      <w:lvlText w:val="%4."/>
      <w:lvlJc w:val="left"/>
      <w:pPr>
        <w:ind w:left="1800" w:hanging="288"/>
      </w:pPr>
      <w:rPr>
        <w:rFonts w:ascii="Georgia" w:hAnsi="Georgia" w:hint="default"/>
        <w:b w:val="0"/>
        <w:i w:val="0"/>
        <w:color w:val="53548A"/>
        <w:sz w:val="20"/>
      </w:rPr>
    </w:lvl>
    <w:lvl w:ilvl="4">
      <w:start w:val="1"/>
      <w:numFmt w:val="lowerLetter"/>
      <w:lvlText w:val="%5."/>
      <w:lvlJc w:val="left"/>
      <w:pPr>
        <w:ind w:left="2304" w:hanging="288"/>
      </w:pPr>
      <w:rPr>
        <w:rFonts w:ascii="Georgia" w:hAnsi="Georgia" w:hint="default"/>
        <w:b w:val="0"/>
        <w:i w:val="0"/>
        <w:color w:val="53548A"/>
        <w:sz w:val="20"/>
      </w:rPr>
    </w:lvl>
    <w:lvl w:ilvl="5">
      <w:start w:val="1"/>
      <w:numFmt w:val="lowerRoman"/>
      <w:lvlText w:val="%6."/>
      <w:lvlJc w:val="right"/>
      <w:pPr>
        <w:ind w:left="2808" w:hanging="288"/>
      </w:pPr>
      <w:rPr>
        <w:rFonts w:ascii="Georgia" w:hAnsi="Georgia" w:hint="default"/>
        <w:b w:val="0"/>
        <w:i w:val="0"/>
        <w:color w:val="53548A"/>
        <w:sz w:val="20"/>
      </w:rPr>
    </w:lvl>
    <w:lvl w:ilvl="6">
      <w:start w:val="1"/>
      <w:numFmt w:val="decimal"/>
      <w:lvlText w:val="%7."/>
      <w:lvlJc w:val="left"/>
      <w:pPr>
        <w:ind w:left="3312" w:hanging="288"/>
      </w:pPr>
      <w:rPr>
        <w:rFonts w:ascii="Georgia" w:hAnsi="Georgia" w:hint="default"/>
        <w:b w:val="0"/>
        <w:i w:val="0"/>
        <w:color w:val="53548A"/>
        <w:sz w:val="20"/>
      </w:rPr>
    </w:lvl>
    <w:lvl w:ilvl="7">
      <w:start w:val="1"/>
      <w:numFmt w:val="lowerLetter"/>
      <w:lvlText w:val="%8."/>
      <w:lvlJc w:val="left"/>
      <w:pPr>
        <w:ind w:left="3816" w:hanging="288"/>
      </w:pPr>
      <w:rPr>
        <w:rFonts w:ascii="Georgia" w:hAnsi="Georgia" w:hint="default"/>
        <w:b w:val="0"/>
        <w:i w:val="0"/>
        <w:color w:val="53548A"/>
        <w:sz w:val="20"/>
      </w:rPr>
    </w:lvl>
    <w:lvl w:ilvl="8">
      <w:start w:val="1"/>
      <w:numFmt w:val="lowerRoman"/>
      <w:lvlText w:val="%9."/>
      <w:lvlJc w:val="right"/>
      <w:pPr>
        <w:ind w:left="4320" w:hanging="288"/>
      </w:pPr>
      <w:rPr>
        <w:rFonts w:ascii="Georgia" w:hAnsi="Georgia" w:hint="default"/>
        <w:b w:val="0"/>
        <w:i w:val="0"/>
        <w:color w:val="53548A"/>
        <w:sz w:val="20"/>
      </w:rPr>
    </w:lvl>
  </w:abstractNum>
  <w:abstractNum w:abstractNumId="8" w15:restartNumberingAfterBreak="0">
    <w:nsid w:val="12866552"/>
    <w:multiLevelType w:val="hybridMultilevel"/>
    <w:tmpl w:val="95A8C51C"/>
    <w:lvl w:ilvl="0" w:tplc="1C09000B">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44B25E8"/>
    <w:multiLevelType w:val="hybridMultilevel"/>
    <w:tmpl w:val="C17652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173B5915"/>
    <w:multiLevelType w:val="hybridMultilevel"/>
    <w:tmpl w:val="AB1C04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17EA2AFF"/>
    <w:multiLevelType w:val="multilevel"/>
    <w:tmpl w:val="87B23D7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F744EEE"/>
    <w:multiLevelType w:val="hybridMultilevel"/>
    <w:tmpl w:val="9E6C03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20273E7B"/>
    <w:multiLevelType w:val="multilevel"/>
    <w:tmpl w:val="574A0B3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15605A3"/>
    <w:multiLevelType w:val="multilevel"/>
    <w:tmpl w:val="E374750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2E8657F"/>
    <w:multiLevelType w:val="hybridMultilevel"/>
    <w:tmpl w:val="4E1AB3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28C67503"/>
    <w:multiLevelType w:val="multilevel"/>
    <w:tmpl w:val="6E984AD4"/>
    <w:lvl w:ilvl="0">
      <w:start w:val="1"/>
      <w:numFmt w:val="decimal"/>
      <w:pStyle w:val="2Numberedpara"/>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E4D715A"/>
    <w:multiLevelType w:val="hybridMultilevel"/>
    <w:tmpl w:val="9EF496EC"/>
    <w:lvl w:ilvl="0" w:tplc="0FFC8E68">
      <w:start w:val="1"/>
      <w:numFmt w:val="bullet"/>
      <w:pStyle w:val="ListBullet"/>
      <w:lvlText w:val=""/>
      <w:lvlJc w:val="left"/>
      <w:pPr>
        <w:tabs>
          <w:tab w:val="num" w:pos="851"/>
        </w:tabs>
        <w:ind w:left="851" w:hanging="397"/>
      </w:pPr>
      <w:rPr>
        <w:rFonts w:ascii="Wingdings" w:hAnsi="Wingdings" w:hint="default"/>
      </w:rPr>
    </w:lvl>
    <w:lvl w:ilvl="1" w:tplc="1C090019">
      <w:start w:val="1"/>
      <w:numFmt w:val="bullet"/>
      <w:lvlText w:val="o"/>
      <w:lvlJc w:val="left"/>
      <w:pPr>
        <w:tabs>
          <w:tab w:val="num" w:pos="1440"/>
        </w:tabs>
        <w:ind w:left="1440" w:hanging="360"/>
      </w:pPr>
      <w:rPr>
        <w:rFonts w:ascii="Courier New" w:hAnsi="Courier New" w:cs="Courier New" w:hint="default"/>
      </w:rPr>
    </w:lvl>
    <w:lvl w:ilvl="2" w:tplc="1C09001B" w:tentative="1">
      <w:start w:val="1"/>
      <w:numFmt w:val="bullet"/>
      <w:lvlText w:val=""/>
      <w:lvlJc w:val="left"/>
      <w:pPr>
        <w:tabs>
          <w:tab w:val="num" w:pos="2160"/>
        </w:tabs>
        <w:ind w:left="2160" w:hanging="360"/>
      </w:pPr>
      <w:rPr>
        <w:rFonts w:ascii="Wingdings" w:hAnsi="Wingdings" w:hint="default"/>
      </w:rPr>
    </w:lvl>
    <w:lvl w:ilvl="3" w:tplc="1C09000F" w:tentative="1">
      <w:start w:val="1"/>
      <w:numFmt w:val="bullet"/>
      <w:lvlText w:val=""/>
      <w:lvlJc w:val="left"/>
      <w:pPr>
        <w:tabs>
          <w:tab w:val="num" w:pos="2880"/>
        </w:tabs>
        <w:ind w:left="2880" w:hanging="360"/>
      </w:pPr>
      <w:rPr>
        <w:rFonts w:ascii="Symbol" w:hAnsi="Symbol" w:hint="default"/>
      </w:rPr>
    </w:lvl>
    <w:lvl w:ilvl="4" w:tplc="1C090019" w:tentative="1">
      <w:start w:val="1"/>
      <w:numFmt w:val="bullet"/>
      <w:lvlText w:val="o"/>
      <w:lvlJc w:val="left"/>
      <w:pPr>
        <w:tabs>
          <w:tab w:val="num" w:pos="3600"/>
        </w:tabs>
        <w:ind w:left="3600" w:hanging="360"/>
      </w:pPr>
      <w:rPr>
        <w:rFonts w:ascii="Courier New" w:hAnsi="Courier New" w:cs="Courier New" w:hint="default"/>
      </w:rPr>
    </w:lvl>
    <w:lvl w:ilvl="5" w:tplc="1C09001B" w:tentative="1">
      <w:start w:val="1"/>
      <w:numFmt w:val="bullet"/>
      <w:lvlText w:val=""/>
      <w:lvlJc w:val="left"/>
      <w:pPr>
        <w:tabs>
          <w:tab w:val="num" w:pos="4320"/>
        </w:tabs>
        <w:ind w:left="4320" w:hanging="360"/>
      </w:pPr>
      <w:rPr>
        <w:rFonts w:ascii="Wingdings" w:hAnsi="Wingdings" w:hint="default"/>
      </w:rPr>
    </w:lvl>
    <w:lvl w:ilvl="6" w:tplc="1C09000F" w:tentative="1">
      <w:start w:val="1"/>
      <w:numFmt w:val="bullet"/>
      <w:lvlText w:val=""/>
      <w:lvlJc w:val="left"/>
      <w:pPr>
        <w:tabs>
          <w:tab w:val="num" w:pos="5040"/>
        </w:tabs>
        <w:ind w:left="5040" w:hanging="360"/>
      </w:pPr>
      <w:rPr>
        <w:rFonts w:ascii="Symbol" w:hAnsi="Symbol" w:hint="default"/>
      </w:rPr>
    </w:lvl>
    <w:lvl w:ilvl="7" w:tplc="1C090019" w:tentative="1">
      <w:start w:val="1"/>
      <w:numFmt w:val="bullet"/>
      <w:lvlText w:val="o"/>
      <w:lvlJc w:val="left"/>
      <w:pPr>
        <w:tabs>
          <w:tab w:val="num" w:pos="5760"/>
        </w:tabs>
        <w:ind w:left="5760" w:hanging="360"/>
      </w:pPr>
      <w:rPr>
        <w:rFonts w:ascii="Courier New" w:hAnsi="Courier New" w:cs="Courier New" w:hint="default"/>
      </w:rPr>
    </w:lvl>
    <w:lvl w:ilvl="8" w:tplc="1C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7A6687"/>
    <w:multiLevelType w:val="multilevel"/>
    <w:tmpl w:val="5A4C71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B002774"/>
    <w:multiLevelType w:val="hybridMultilevel"/>
    <w:tmpl w:val="948E9172"/>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0" w15:restartNumberingAfterBreak="0">
    <w:nsid w:val="3B7D7B42"/>
    <w:multiLevelType w:val="hybridMultilevel"/>
    <w:tmpl w:val="8118F650"/>
    <w:lvl w:ilvl="0" w:tplc="4D7AD160">
      <w:start w:val="1"/>
      <w:numFmt w:val="decimal"/>
      <w:pStyle w:val="ParagraphNumbered"/>
      <w:lvlText w:val="%1."/>
      <w:lvlJc w:val="left"/>
      <w:pPr>
        <w:ind w:left="360" w:hanging="360"/>
      </w:pPr>
      <w:rPr>
        <w:sz w:val="22"/>
        <w:szCs w:val="22"/>
      </w:rPr>
    </w:lvl>
    <w:lvl w:ilvl="1" w:tplc="E94CBCC8">
      <w:start w:val="1"/>
      <w:numFmt w:val="lowerLetter"/>
      <w:lvlText w:val="%2."/>
      <w:lvlJc w:val="left"/>
      <w:pPr>
        <w:ind w:left="1440" w:hanging="360"/>
      </w:pPr>
    </w:lvl>
    <w:lvl w:ilvl="2" w:tplc="FD0A0BC4" w:tentative="1">
      <w:start w:val="1"/>
      <w:numFmt w:val="lowerRoman"/>
      <w:lvlText w:val="%3."/>
      <w:lvlJc w:val="right"/>
      <w:pPr>
        <w:ind w:left="2160" w:hanging="180"/>
      </w:pPr>
    </w:lvl>
    <w:lvl w:ilvl="3" w:tplc="B7C232D4" w:tentative="1">
      <w:start w:val="1"/>
      <w:numFmt w:val="decimal"/>
      <w:lvlText w:val="%4."/>
      <w:lvlJc w:val="left"/>
      <w:pPr>
        <w:ind w:left="2880" w:hanging="360"/>
      </w:pPr>
    </w:lvl>
    <w:lvl w:ilvl="4" w:tplc="752A3CF4" w:tentative="1">
      <w:start w:val="1"/>
      <w:numFmt w:val="lowerLetter"/>
      <w:lvlText w:val="%5."/>
      <w:lvlJc w:val="left"/>
      <w:pPr>
        <w:ind w:left="3600" w:hanging="360"/>
      </w:pPr>
    </w:lvl>
    <w:lvl w:ilvl="5" w:tplc="DF324196" w:tentative="1">
      <w:start w:val="1"/>
      <w:numFmt w:val="lowerRoman"/>
      <w:lvlText w:val="%6."/>
      <w:lvlJc w:val="right"/>
      <w:pPr>
        <w:ind w:left="4320" w:hanging="180"/>
      </w:pPr>
    </w:lvl>
    <w:lvl w:ilvl="6" w:tplc="937C78A8" w:tentative="1">
      <w:start w:val="1"/>
      <w:numFmt w:val="decimal"/>
      <w:lvlText w:val="%7."/>
      <w:lvlJc w:val="left"/>
      <w:pPr>
        <w:ind w:left="5040" w:hanging="360"/>
      </w:pPr>
    </w:lvl>
    <w:lvl w:ilvl="7" w:tplc="366880A4" w:tentative="1">
      <w:start w:val="1"/>
      <w:numFmt w:val="lowerLetter"/>
      <w:lvlText w:val="%8."/>
      <w:lvlJc w:val="left"/>
      <w:pPr>
        <w:ind w:left="5760" w:hanging="360"/>
      </w:pPr>
    </w:lvl>
    <w:lvl w:ilvl="8" w:tplc="A79A6C00" w:tentative="1">
      <w:start w:val="1"/>
      <w:numFmt w:val="lowerRoman"/>
      <w:lvlText w:val="%9."/>
      <w:lvlJc w:val="right"/>
      <w:pPr>
        <w:ind w:left="6480" w:hanging="180"/>
      </w:pPr>
    </w:lvl>
  </w:abstractNum>
  <w:abstractNum w:abstractNumId="21"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sz w:val="18"/>
      </w:rPr>
    </w:lvl>
    <w:lvl w:ilvl="1">
      <w:start w:val="1"/>
      <w:numFmt w:val="bullet"/>
      <w:pStyle w:val="Bullet2"/>
      <w:lvlText w:val=""/>
      <w:lvlJc w:val="left"/>
      <w:pPr>
        <w:ind w:left="461" w:hanging="216"/>
      </w:pPr>
      <w:rPr>
        <w:rFonts w:ascii="Wingdings" w:hAnsi="Wingdings" w:hint="default"/>
        <w:b w:val="0"/>
        <w:i w:val="0"/>
        <w:color w:val="438086"/>
        <w:sz w:val="12"/>
      </w:rPr>
    </w:lvl>
    <w:lvl w:ilvl="2">
      <w:start w:val="1"/>
      <w:numFmt w:val="bullet"/>
      <w:pStyle w:val="Bullet3"/>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lvlText w:val=""/>
      <w:lvlJc w:val="left"/>
      <w:pPr>
        <w:ind w:left="2176" w:hanging="216"/>
      </w:pPr>
      <w:rPr>
        <w:rFonts w:ascii="Symbol" w:hAnsi="Symbol" w:hint="default"/>
        <w:color w:val="53548A"/>
        <w:sz w:val="16"/>
      </w:rPr>
    </w:lvl>
  </w:abstractNum>
  <w:abstractNum w:abstractNumId="22" w15:restartNumberingAfterBreak="0">
    <w:nsid w:val="3EE92511"/>
    <w:multiLevelType w:val="multilevel"/>
    <w:tmpl w:val="06287A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04560D8"/>
    <w:multiLevelType w:val="hybridMultilevel"/>
    <w:tmpl w:val="11BCC24A"/>
    <w:lvl w:ilvl="0" w:tplc="248801CE">
      <w:start w:val="1"/>
      <w:numFmt w:val="decimal"/>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1FF25A7"/>
    <w:multiLevelType w:val="hybridMultilevel"/>
    <w:tmpl w:val="EF80B5E8"/>
    <w:lvl w:ilvl="0" w:tplc="1C090001">
      <w:start w:val="1"/>
      <w:numFmt w:val="bullet"/>
      <w:lvlText w:val=""/>
      <w:lvlJc w:val="left"/>
      <w:pPr>
        <w:tabs>
          <w:tab w:val="num" w:pos="2723"/>
        </w:tabs>
        <w:ind w:left="2723" w:hanging="454"/>
      </w:pPr>
      <w:rPr>
        <w:rFonts w:ascii="Symbol" w:hAnsi="Symbol" w:hint="default"/>
        <w:sz w:val="22"/>
        <w:szCs w:val="22"/>
      </w:rPr>
    </w:lvl>
    <w:lvl w:ilvl="1" w:tplc="1C090003">
      <w:start w:val="1"/>
      <w:numFmt w:val="bullet"/>
      <w:lvlText w:val=""/>
      <w:lvlJc w:val="left"/>
      <w:pPr>
        <w:tabs>
          <w:tab w:val="num" w:pos="3229"/>
        </w:tabs>
        <w:ind w:left="3229" w:hanging="360"/>
      </w:pPr>
      <w:rPr>
        <w:rFonts w:ascii="Symbol" w:hAnsi="Symbol" w:hint="default"/>
      </w:rPr>
    </w:lvl>
    <w:lvl w:ilvl="2" w:tplc="1C090005">
      <w:start w:val="1"/>
      <w:numFmt w:val="bullet"/>
      <w:lvlText w:val=""/>
      <w:lvlJc w:val="left"/>
      <w:pPr>
        <w:tabs>
          <w:tab w:val="num" w:pos="2165"/>
        </w:tabs>
        <w:ind w:left="2165" w:hanging="180"/>
      </w:pPr>
      <w:rPr>
        <w:rFonts w:ascii="Symbol" w:hAnsi="Symbol" w:hint="default"/>
      </w:rPr>
    </w:lvl>
    <w:lvl w:ilvl="3" w:tplc="1C090001">
      <w:start w:val="1"/>
      <w:numFmt w:val="lowerLetter"/>
      <w:lvlText w:val="%4."/>
      <w:lvlJc w:val="left"/>
      <w:pPr>
        <w:tabs>
          <w:tab w:val="num" w:pos="4669"/>
        </w:tabs>
        <w:ind w:left="4669" w:hanging="360"/>
      </w:pPr>
      <w:rPr>
        <w:rFonts w:hint="default"/>
      </w:rPr>
    </w:lvl>
    <w:lvl w:ilvl="4" w:tplc="1C090003">
      <w:start w:val="1"/>
      <w:numFmt w:val="lowerLetter"/>
      <w:lvlText w:val="%5."/>
      <w:lvlJc w:val="left"/>
      <w:pPr>
        <w:tabs>
          <w:tab w:val="num" w:pos="5389"/>
        </w:tabs>
        <w:ind w:left="5389" w:hanging="360"/>
      </w:pPr>
    </w:lvl>
    <w:lvl w:ilvl="5" w:tplc="1C090005" w:tentative="1">
      <w:start w:val="1"/>
      <w:numFmt w:val="lowerRoman"/>
      <w:lvlText w:val="%6."/>
      <w:lvlJc w:val="right"/>
      <w:pPr>
        <w:tabs>
          <w:tab w:val="num" w:pos="6109"/>
        </w:tabs>
        <w:ind w:left="6109" w:hanging="180"/>
      </w:pPr>
    </w:lvl>
    <w:lvl w:ilvl="6" w:tplc="1C090001" w:tentative="1">
      <w:start w:val="1"/>
      <w:numFmt w:val="decimal"/>
      <w:lvlText w:val="%7."/>
      <w:lvlJc w:val="left"/>
      <w:pPr>
        <w:tabs>
          <w:tab w:val="num" w:pos="6829"/>
        </w:tabs>
        <w:ind w:left="6829" w:hanging="360"/>
      </w:pPr>
    </w:lvl>
    <w:lvl w:ilvl="7" w:tplc="1C090003" w:tentative="1">
      <w:start w:val="1"/>
      <w:numFmt w:val="lowerLetter"/>
      <w:lvlText w:val="%8."/>
      <w:lvlJc w:val="left"/>
      <w:pPr>
        <w:tabs>
          <w:tab w:val="num" w:pos="7549"/>
        </w:tabs>
        <w:ind w:left="7549" w:hanging="360"/>
      </w:pPr>
    </w:lvl>
    <w:lvl w:ilvl="8" w:tplc="1C090005" w:tentative="1">
      <w:start w:val="1"/>
      <w:numFmt w:val="lowerRoman"/>
      <w:lvlText w:val="%9."/>
      <w:lvlJc w:val="right"/>
      <w:pPr>
        <w:tabs>
          <w:tab w:val="num" w:pos="8269"/>
        </w:tabs>
        <w:ind w:left="8269" w:hanging="180"/>
      </w:pPr>
    </w:lvl>
  </w:abstractNum>
  <w:abstractNum w:abstractNumId="25" w15:restartNumberingAfterBreak="0">
    <w:nsid w:val="4337537A"/>
    <w:multiLevelType w:val="hybridMultilevel"/>
    <w:tmpl w:val="91AAB2DC"/>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48C735CA"/>
    <w:multiLevelType w:val="hybridMultilevel"/>
    <w:tmpl w:val="8B1C20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4C092BFF"/>
    <w:multiLevelType w:val="hybridMultilevel"/>
    <w:tmpl w:val="2F1E197C"/>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4EE4511E"/>
    <w:multiLevelType w:val="hybridMultilevel"/>
    <w:tmpl w:val="842E80E0"/>
    <w:lvl w:ilvl="0" w:tplc="1C090001">
      <w:start w:val="1"/>
      <w:numFmt w:val="lowerLetter"/>
      <w:lvlText w:val="%1)"/>
      <w:lvlJc w:val="left"/>
      <w:pPr>
        <w:ind w:left="360" w:hanging="360"/>
      </w:pPr>
    </w:lvl>
    <w:lvl w:ilvl="1" w:tplc="1C090003" w:tentative="1">
      <w:start w:val="1"/>
      <w:numFmt w:val="lowerLetter"/>
      <w:lvlText w:val="%2."/>
      <w:lvlJc w:val="left"/>
      <w:pPr>
        <w:ind w:left="1080" w:hanging="360"/>
      </w:pPr>
    </w:lvl>
    <w:lvl w:ilvl="2" w:tplc="1C090005" w:tentative="1">
      <w:start w:val="1"/>
      <w:numFmt w:val="lowerRoman"/>
      <w:lvlText w:val="%3."/>
      <w:lvlJc w:val="right"/>
      <w:pPr>
        <w:ind w:left="1800" w:hanging="180"/>
      </w:pPr>
    </w:lvl>
    <w:lvl w:ilvl="3" w:tplc="1C090001" w:tentative="1">
      <w:start w:val="1"/>
      <w:numFmt w:val="decimal"/>
      <w:lvlText w:val="%4."/>
      <w:lvlJc w:val="left"/>
      <w:pPr>
        <w:ind w:left="2520" w:hanging="360"/>
      </w:pPr>
    </w:lvl>
    <w:lvl w:ilvl="4" w:tplc="1C090003" w:tentative="1">
      <w:start w:val="1"/>
      <w:numFmt w:val="lowerLetter"/>
      <w:lvlText w:val="%5."/>
      <w:lvlJc w:val="left"/>
      <w:pPr>
        <w:ind w:left="3240" w:hanging="360"/>
      </w:pPr>
    </w:lvl>
    <w:lvl w:ilvl="5" w:tplc="1C090005" w:tentative="1">
      <w:start w:val="1"/>
      <w:numFmt w:val="lowerRoman"/>
      <w:lvlText w:val="%6."/>
      <w:lvlJc w:val="right"/>
      <w:pPr>
        <w:ind w:left="3960" w:hanging="180"/>
      </w:pPr>
    </w:lvl>
    <w:lvl w:ilvl="6" w:tplc="1C090001" w:tentative="1">
      <w:start w:val="1"/>
      <w:numFmt w:val="decimal"/>
      <w:lvlText w:val="%7."/>
      <w:lvlJc w:val="left"/>
      <w:pPr>
        <w:ind w:left="4680" w:hanging="360"/>
      </w:pPr>
    </w:lvl>
    <w:lvl w:ilvl="7" w:tplc="1C090003" w:tentative="1">
      <w:start w:val="1"/>
      <w:numFmt w:val="lowerLetter"/>
      <w:lvlText w:val="%8."/>
      <w:lvlJc w:val="left"/>
      <w:pPr>
        <w:ind w:left="5400" w:hanging="360"/>
      </w:pPr>
    </w:lvl>
    <w:lvl w:ilvl="8" w:tplc="1C090005" w:tentative="1">
      <w:start w:val="1"/>
      <w:numFmt w:val="lowerRoman"/>
      <w:lvlText w:val="%9."/>
      <w:lvlJc w:val="right"/>
      <w:pPr>
        <w:ind w:left="6120" w:hanging="180"/>
      </w:pPr>
    </w:lvl>
  </w:abstractNum>
  <w:abstractNum w:abstractNumId="29" w15:restartNumberingAfterBreak="0">
    <w:nsid w:val="503E1831"/>
    <w:multiLevelType w:val="hybridMultilevel"/>
    <w:tmpl w:val="ACDCF73E"/>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57A50E2C"/>
    <w:multiLevelType w:val="singleLevel"/>
    <w:tmpl w:val="B27E084C"/>
    <w:lvl w:ilvl="0">
      <w:start w:val="1"/>
      <w:numFmt w:val="bullet"/>
      <w:pStyle w:val="Bullet"/>
      <w:lvlText w:val=""/>
      <w:lvlJc w:val="left"/>
      <w:pPr>
        <w:tabs>
          <w:tab w:val="num" w:pos="360"/>
        </w:tabs>
        <w:ind w:left="360" w:hanging="360"/>
      </w:pPr>
      <w:rPr>
        <w:rFonts w:ascii="Symbol" w:hAnsi="Symbol" w:hint="default"/>
      </w:rPr>
    </w:lvl>
  </w:abstractNum>
  <w:abstractNum w:abstractNumId="31" w15:restartNumberingAfterBreak="0">
    <w:nsid w:val="5CF61A58"/>
    <w:multiLevelType w:val="hybridMultilevel"/>
    <w:tmpl w:val="99F60106"/>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6011246D"/>
    <w:multiLevelType w:val="multilevel"/>
    <w:tmpl w:val="32B4925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3196"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09C131A"/>
    <w:multiLevelType w:val="multilevel"/>
    <w:tmpl w:val="06287A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66D96C73"/>
    <w:multiLevelType w:val="hybridMultilevel"/>
    <w:tmpl w:val="BCAA4F68"/>
    <w:lvl w:ilvl="0" w:tplc="9B1288F0">
      <w:start w:val="1"/>
      <w:numFmt w:val="decimal"/>
      <w:pStyle w:val="Numberedbodytext"/>
      <w:lvlText w:val="%1."/>
      <w:lvlJc w:val="left"/>
      <w:pPr>
        <w:tabs>
          <w:tab w:val="num" w:pos="1589"/>
        </w:tabs>
        <w:ind w:left="1589" w:hanging="454"/>
      </w:pPr>
      <w:rPr>
        <w:rFonts w:hint="default"/>
        <w:sz w:val="22"/>
        <w:szCs w:val="22"/>
      </w:rPr>
    </w:lvl>
    <w:lvl w:ilvl="1" w:tplc="1C090003">
      <w:start w:val="1"/>
      <w:numFmt w:val="bullet"/>
      <w:lvlText w:val=""/>
      <w:lvlJc w:val="left"/>
      <w:pPr>
        <w:tabs>
          <w:tab w:val="num" w:pos="-600"/>
        </w:tabs>
        <w:ind w:left="-600" w:hanging="360"/>
      </w:pPr>
      <w:rPr>
        <w:rFonts w:ascii="Symbol" w:hAnsi="Symbol" w:hint="default"/>
      </w:rPr>
    </w:lvl>
    <w:lvl w:ilvl="2" w:tplc="1C090005">
      <w:start w:val="1"/>
      <w:numFmt w:val="bullet"/>
      <w:lvlText w:val=""/>
      <w:lvlJc w:val="left"/>
      <w:pPr>
        <w:tabs>
          <w:tab w:val="num" w:pos="-1664"/>
        </w:tabs>
        <w:ind w:left="-1664" w:hanging="180"/>
      </w:pPr>
      <w:rPr>
        <w:rFonts w:ascii="Symbol" w:hAnsi="Symbol" w:hint="default"/>
      </w:rPr>
    </w:lvl>
    <w:lvl w:ilvl="3" w:tplc="1C090001">
      <w:start w:val="1"/>
      <w:numFmt w:val="lowerLetter"/>
      <w:lvlText w:val="%4."/>
      <w:lvlJc w:val="left"/>
      <w:pPr>
        <w:tabs>
          <w:tab w:val="num" w:pos="840"/>
        </w:tabs>
        <w:ind w:left="840" w:hanging="360"/>
      </w:pPr>
      <w:rPr>
        <w:rFonts w:hint="default"/>
      </w:rPr>
    </w:lvl>
    <w:lvl w:ilvl="4" w:tplc="1C090003">
      <w:start w:val="1"/>
      <w:numFmt w:val="lowerLetter"/>
      <w:lvlText w:val="%5."/>
      <w:lvlJc w:val="left"/>
      <w:pPr>
        <w:tabs>
          <w:tab w:val="num" w:pos="1560"/>
        </w:tabs>
        <w:ind w:left="1560" w:hanging="360"/>
      </w:pPr>
    </w:lvl>
    <w:lvl w:ilvl="5" w:tplc="1C090005" w:tentative="1">
      <w:start w:val="1"/>
      <w:numFmt w:val="lowerRoman"/>
      <w:lvlText w:val="%6."/>
      <w:lvlJc w:val="right"/>
      <w:pPr>
        <w:tabs>
          <w:tab w:val="num" w:pos="2280"/>
        </w:tabs>
        <w:ind w:left="2280" w:hanging="180"/>
      </w:pPr>
    </w:lvl>
    <w:lvl w:ilvl="6" w:tplc="1C090001" w:tentative="1">
      <w:start w:val="1"/>
      <w:numFmt w:val="decimal"/>
      <w:lvlText w:val="%7."/>
      <w:lvlJc w:val="left"/>
      <w:pPr>
        <w:tabs>
          <w:tab w:val="num" w:pos="3000"/>
        </w:tabs>
        <w:ind w:left="3000" w:hanging="360"/>
      </w:pPr>
    </w:lvl>
    <w:lvl w:ilvl="7" w:tplc="1C090003" w:tentative="1">
      <w:start w:val="1"/>
      <w:numFmt w:val="lowerLetter"/>
      <w:lvlText w:val="%8."/>
      <w:lvlJc w:val="left"/>
      <w:pPr>
        <w:tabs>
          <w:tab w:val="num" w:pos="3720"/>
        </w:tabs>
        <w:ind w:left="3720" w:hanging="360"/>
      </w:pPr>
    </w:lvl>
    <w:lvl w:ilvl="8" w:tplc="1C090005" w:tentative="1">
      <w:start w:val="1"/>
      <w:numFmt w:val="lowerRoman"/>
      <w:lvlText w:val="%9."/>
      <w:lvlJc w:val="right"/>
      <w:pPr>
        <w:tabs>
          <w:tab w:val="num" w:pos="4440"/>
        </w:tabs>
        <w:ind w:left="4440" w:hanging="180"/>
      </w:pPr>
    </w:lvl>
  </w:abstractNum>
  <w:abstractNum w:abstractNumId="35" w15:restartNumberingAfterBreak="0">
    <w:nsid w:val="69CA3611"/>
    <w:multiLevelType w:val="hybridMultilevel"/>
    <w:tmpl w:val="4EC65F46"/>
    <w:lvl w:ilvl="0" w:tplc="1C090001">
      <w:start w:val="1"/>
      <w:numFmt w:val="decimal"/>
      <w:lvlText w:val="%1."/>
      <w:lvlJc w:val="left"/>
      <w:pPr>
        <w:tabs>
          <w:tab w:val="num" w:pos="720"/>
        </w:tabs>
        <w:ind w:left="720" w:hanging="360"/>
      </w:pPr>
      <w:rPr>
        <w:rFonts w:hint="default"/>
      </w:rPr>
    </w:lvl>
    <w:lvl w:ilvl="1" w:tplc="1C090001">
      <w:start w:val="1"/>
      <w:numFmt w:val="lowerLetter"/>
      <w:pStyle w:val="SubParagraphNumbered"/>
      <w:lvlText w:val="%2)"/>
      <w:lvlJc w:val="left"/>
      <w:pPr>
        <w:tabs>
          <w:tab w:val="num" w:pos="1440"/>
        </w:tabs>
        <w:ind w:left="1440" w:hanging="360"/>
      </w:pPr>
      <w:rPr>
        <w:rFonts w:hint="default"/>
      </w:rPr>
    </w:lvl>
    <w:lvl w:ilvl="2" w:tplc="1C09001B">
      <w:start w:val="1"/>
      <w:numFmt w:val="lowerLetter"/>
      <w:lvlText w:val="%3)"/>
      <w:lvlJc w:val="left"/>
      <w:pPr>
        <w:tabs>
          <w:tab w:val="num" w:pos="2340"/>
        </w:tabs>
        <w:ind w:left="2340" w:hanging="360"/>
      </w:pPr>
      <w:rPr>
        <w:rFonts w:hint="default"/>
      </w:rPr>
    </w:lvl>
    <w:lvl w:ilvl="3" w:tplc="1C09000F">
      <w:start w:val="1"/>
      <w:numFmt w:val="none"/>
      <w:lvlText w:val="2."/>
      <w:lvlJc w:val="left"/>
      <w:pPr>
        <w:tabs>
          <w:tab w:val="num" w:pos="2880"/>
        </w:tabs>
        <w:ind w:left="2880" w:hanging="360"/>
      </w:pPr>
      <w:rPr>
        <w:rFonts w:hint="default"/>
      </w:r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36" w15:restartNumberingAfterBreak="0">
    <w:nsid w:val="6E1159E7"/>
    <w:multiLevelType w:val="hybridMultilevel"/>
    <w:tmpl w:val="5A20F350"/>
    <w:lvl w:ilvl="0" w:tplc="1C09000B">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7B804084"/>
    <w:multiLevelType w:val="hybridMultilevel"/>
    <w:tmpl w:val="B2A865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1"/>
  </w:num>
  <w:num w:numId="2">
    <w:abstractNumId w:val="7"/>
  </w:num>
  <w:num w:numId="3">
    <w:abstractNumId w:val="17"/>
  </w:num>
  <w:num w:numId="4">
    <w:abstractNumId w:val="30"/>
  </w:num>
  <w:num w:numId="5">
    <w:abstractNumId w:val="1"/>
  </w:num>
  <w:num w:numId="6">
    <w:abstractNumId w:val="16"/>
  </w:num>
  <w:num w:numId="7">
    <w:abstractNumId w:val="35"/>
  </w:num>
  <w:num w:numId="8">
    <w:abstractNumId w:val="20"/>
  </w:num>
  <w:num w:numId="9">
    <w:abstractNumId w:val="24"/>
  </w:num>
  <w:num w:numId="10">
    <w:abstractNumId w:val="28"/>
  </w:num>
  <w:num w:numId="11">
    <w:abstractNumId w:val="9"/>
  </w:num>
  <w:num w:numId="12">
    <w:abstractNumId w:val="26"/>
  </w:num>
  <w:num w:numId="13">
    <w:abstractNumId w:val="37"/>
  </w:num>
  <w:num w:numId="14">
    <w:abstractNumId w:val="33"/>
  </w:num>
  <w:num w:numId="15">
    <w:abstractNumId w:val="22"/>
  </w:num>
  <w:num w:numId="16">
    <w:abstractNumId w:val="34"/>
  </w:num>
  <w:num w:numId="17">
    <w:abstractNumId w:val="13"/>
  </w:num>
  <w:num w:numId="18">
    <w:abstractNumId w:val="11"/>
  </w:num>
  <w:num w:numId="19">
    <w:abstractNumId w:val="5"/>
  </w:num>
  <w:num w:numId="20">
    <w:abstractNumId w:val="0"/>
  </w:num>
  <w:num w:numId="21">
    <w:abstractNumId w:val="3"/>
  </w:num>
  <w:num w:numId="22">
    <w:abstractNumId w:val="29"/>
  </w:num>
  <w:num w:numId="23">
    <w:abstractNumId w:val="36"/>
  </w:num>
  <w:num w:numId="24">
    <w:abstractNumId w:val="25"/>
  </w:num>
  <w:num w:numId="25">
    <w:abstractNumId w:val="27"/>
  </w:num>
  <w:num w:numId="26">
    <w:abstractNumId w:val="15"/>
  </w:num>
  <w:num w:numId="27">
    <w:abstractNumId w:val="12"/>
  </w:num>
  <w:num w:numId="28">
    <w:abstractNumId w:val="8"/>
  </w:num>
  <w:num w:numId="29">
    <w:abstractNumId w:val="31"/>
  </w:num>
  <w:num w:numId="30">
    <w:abstractNumId w:val="4"/>
  </w:num>
  <w:num w:numId="31">
    <w:abstractNumId w:val="34"/>
  </w:num>
  <w:num w:numId="32">
    <w:abstractNumId w:val="34"/>
  </w:num>
  <w:num w:numId="33">
    <w:abstractNumId w:val="2"/>
  </w:num>
  <w:num w:numId="3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4"/>
  </w:num>
  <w:num w:numId="37">
    <w:abstractNumId w:val="34"/>
  </w:num>
  <w:num w:numId="38">
    <w:abstractNumId w:val="34"/>
  </w:num>
  <w:num w:numId="39">
    <w:abstractNumId w:val="34"/>
  </w:num>
  <w:num w:numId="40">
    <w:abstractNumId w:val="23"/>
  </w:num>
  <w:num w:numId="41">
    <w:abstractNumId w:val="34"/>
  </w:num>
  <w:num w:numId="42">
    <w:abstractNumId w:val="18"/>
  </w:num>
  <w:num w:numId="43">
    <w:abstractNumId w:val="6"/>
  </w:num>
  <w:num w:numId="44">
    <w:abstractNumId w:val="10"/>
  </w:num>
  <w:num w:numId="45">
    <w:abstractNumId w:val="19"/>
  </w:num>
  <w:num w:numId="46">
    <w:abstractNumId w:val="14"/>
  </w:num>
  <w:num w:numId="47">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46"/>
    <w:rsid w:val="00000E1C"/>
    <w:rsid w:val="00000EA3"/>
    <w:rsid w:val="00002000"/>
    <w:rsid w:val="000028C7"/>
    <w:rsid w:val="00002C26"/>
    <w:rsid w:val="00002F02"/>
    <w:rsid w:val="000037EE"/>
    <w:rsid w:val="000039DF"/>
    <w:rsid w:val="00003D8C"/>
    <w:rsid w:val="00004447"/>
    <w:rsid w:val="00005BEC"/>
    <w:rsid w:val="00006BD7"/>
    <w:rsid w:val="0000704B"/>
    <w:rsid w:val="000071FC"/>
    <w:rsid w:val="00007BEB"/>
    <w:rsid w:val="000106E7"/>
    <w:rsid w:val="00010C5C"/>
    <w:rsid w:val="00013348"/>
    <w:rsid w:val="00014AE9"/>
    <w:rsid w:val="00015FE6"/>
    <w:rsid w:val="000160A3"/>
    <w:rsid w:val="00016BBB"/>
    <w:rsid w:val="00017732"/>
    <w:rsid w:val="00017A2C"/>
    <w:rsid w:val="00017BA4"/>
    <w:rsid w:val="00017E73"/>
    <w:rsid w:val="00020DF0"/>
    <w:rsid w:val="00021F80"/>
    <w:rsid w:val="00022551"/>
    <w:rsid w:val="00022AB7"/>
    <w:rsid w:val="00022E3E"/>
    <w:rsid w:val="00022E7D"/>
    <w:rsid w:val="00022FB5"/>
    <w:rsid w:val="000236D1"/>
    <w:rsid w:val="00024A36"/>
    <w:rsid w:val="000262D4"/>
    <w:rsid w:val="000267BB"/>
    <w:rsid w:val="0003002D"/>
    <w:rsid w:val="00030B31"/>
    <w:rsid w:val="00030E06"/>
    <w:rsid w:val="00031195"/>
    <w:rsid w:val="0003124B"/>
    <w:rsid w:val="0003206B"/>
    <w:rsid w:val="000323DA"/>
    <w:rsid w:val="0003410C"/>
    <w:rsid w:val="00037E46"/>
    <w:rsid w:val="00041494"/>
    <w:rsid w:val="0004229D"/>
    <w:rsid w:val="0004239C"/>
    <w:rsid w:val="000423A7"/>
    <w:rsid w:val="00043092"/>
    <w:rsid w:val="00043142"/>
    <w:rsid w:val="00043172"/>
    <w:rsid w:val="00043B4C"/>
    <w:rsid w:val="00043D69"/>
    <w:rsid w:val="000441DD"/>
    <w:rsid w:val="00046C5A"/>
    <w:rsid w:val="00046FE8"/>
    <w:rsid w:val="00051D15"/>
    <w:rsid w:val="00053E7A"/>
    <w:rsid w:val="00055AC9"/>
    <w:rsid w:val="00056ADC"/>
    <w:rsid w:val="00057057"/>
    <w:rsid w:val="000605FE"/>
    <w:rsid w:val="0006066A"/>
    <w:rsid w:val="00061122"/>
    <w:rsid w:val="00061267"/>
    <w:rsid w:val="0006236B"/>
    <w:rsid w:val="00062CD6"/>
    <w:rsid w:val="00063086"/>
    <w:rsid w:val="000639D3"/>
    <w:rsid w:val="00063B63"/>
    <w:rsid w:val="00063FB0"/>
    <w:rsid w:val="00064393"/>
    <w:rsid w:val="000650F2"/>
    <w:rsid w:val="00065392"/>
    <w:rsid w:val="0006539D"/>
    <w:rsid w:val="000658F9"/>
    <w:rsid w:val="00066B19"/>
    <w:rsid w:val="00066E5B"/>
    <w:rsid w:val="00066FA4"/>
    <w:rsid w:val="000677ED"/>
    <w:rsid w:val="00067AC3"/>
    <w:rsid w:val="00067DE5"/>
    <w:rsid w:val="00070F52"/>
    <w:rsid w:val="00071275"/>
    <w:rsid w:val="00071325"/>
    <w:rsid w:val="00071BDD"/>
    <w:rsid w:val="00071CD1"/>
    <w:rsid w:val="00071CE9"/>
    <w:rsid w:val="00071D49"/>
    <w:rsid w:val="00072758"/>
    <w:rsid w:val="000727C0"/>
    <w:rsid w:val="00072AB8"/>
    <w:rsid w:val="00072C76"/>
    <w:rsid w:val="00073B59"/>
    <w:rsid w:val="00073C12"/>
    <w:rsid w:val="00073EE5"/>
    <w:rsid w:val="00074125"/>
    <w:rsid w:val="0007442E"/>
    <w:rsid w:val="000744ED"/>
    <w:rsid w:val="00074B76"/>
    <w:rsid w:val="00075D7A"/>
    <w:rsid w:val="000806E9"/>
    <w:rsid w:val="00080DA4"/>
    <w:rsid w:val="000811D5"/>
    <w:rsid w:val="0008187A"/>
    <w:rsid w:val="00082D73"/>
    <w:rsid w:val="000840DC"/>
    <w:rsid w:val="00085A35"/>
    <w:rsid w:val="00086277"/>
    <w:rsid w:val="00086B9C"/>
    <w:rsid w:val="00090390"/>
    <w:rsid w:val="000908A9"/>
    <w:rsid w:val="00092985"/>
    <w:rsid w:val="0009314A"/>
    <w:rsid w:val="00096B66"/>
    <w:rsid w:val="00097165"/>
    <w:rsid w:val="00097211"/>
    <w:rsid w:val="000977E5"/>
    <w:rsid w:val="00097F4C"/>
    <w:rsid w:val="000A11DE"/>
    <w:rsid w:val="000A190C"/>
    <w:rsid w:val="000A1B8C"/>
    <w:rsid w:val="000A1EDB"/>
    <w:rsid w:val="000A239B"/>
    <w:rsid w:val="000A2810"/>
    <w:rsid w:val="000A29DB"/>
    <w:rsid w:val="000A4423"/>
    <w:rsid w:val="000A4CB9"/>
    <w:rsid w:val="000A4D75"/>
    <w:rsid w:val="000A4F18"/>
    <w:rsid w:val="000A528C"/>
    <w:rsid w:val="000A65F5"/>
    <w:rsid w:val="000A6A18"/>
    <w:rsid w:val="000A7283"/>
    <w:rsid w:val="000A791B"/>
    <w:rsid w:val="000A7F2D"/>
    <w:rsid w:val="000B0F24"/>
    <w:rsid w:val="000B0FC8"/>
    <w:rsid w:val="000B1A01"/>
    <w:rsid w:val="000B1AFD"/>
    <w:rsid w:val="000B27FB"/>
    <w:rsid w:val="000B542D"/>
    <w:rsid w:val="000B5D55"/>
    <w:rsid w:val="000B60C3"/>
    <w:rsid w:val="000B62CC"/>
    <w:rsid w:val="000B63EC"/>
    <w:rsid w:val="000B6802"/>
    <w:rsid w:val="000B7E9A"/>
    <w:rsid w:val="000C0C71"/>
    <w:rsid w:val="000C0F73"/>
    <w:rsid w:val="000C1055"/>
    <w:rsid w:val="000C2B92"/>
    <w:rsid w:val="000C3FB6"/>
    <w:rsid w:val="000C47BE"/>
    <w:rsid w:val="000C5254"/>
    <w:rsid w:val="000C584A"/>
    <w:rsid w:val="000C7588"/>
    <w:rsid w:val="000C798D"/>
    <w:rsid w:val="000C7A1D"/>
    <w:rsid w:val="000D02B1"/>
    <w:rsid w:val="000D18D3"/>
    <w:rsid w:val="000D220F"/>
    <w:rsid w:val="000D2DE0"/>
    <w:rsid w:val="000D381A"/>
    <w:rsid w:val="000D3CCC"/>
    <w:rsid w:val="000D60C2"/>
    <w:rsid w:val="000D7339"/>
    <w:rsid w:val="000D789A"/>
    <w:rsid w:val="000D7BDA"/>
    <w:rsid w:val="000E03FC"/>
    <w:rsid w:val="000E0499"/>
    <w:rsid w:val="000E1560"/>
    <w:rsid w:val="000E1651"/>
    <w:rsid w:val="000E1953"/>
    <w:rsid w:val="000E219B"/>
    <w:rsid w:val="000E26E0"/>
    <w:rsid w:val="000E2F68"/>
    <w:rsid w:val="000E3A2A"/>
    <w:rsid w:val="000E42EF"/>
    <w:rsid w:val="000E4770"/>
    <w:rsid w:val="000E47E0"/>
    <w:rsid w:val="000E4F67"/>
    <w:rsid w:val="000E539F"/>
    <w:rsid w:val="000E6DAF"/>
    <w:rsid w:val="000E7731"/>
    <w:rsid w:val="000E7AE1"/>
    <w:rsid w:val="000F011C"/>
    <w:rsid w:val="000F09CE"/>
    <w:rsid w:val="000F0A5D"/>
    <w:rsid w:val="000F195D"/>
    <w:rsid w:val="000F1C65"/>
    <w:rsid w:val="000F2139"/>
    <w:rsid w:val="000F32FD"/>
    <w:rsid w:val="000F4009"/>
    <w:rsid w:val="000F51BC"/>
    <w:rsid w:val="000F521A"/>
    <w:rsid w:val="000F5582"/>
    <w:rsid w:val="000F6716"/>
    <w:rsid w:val="000F75C4"/>
    <w:rsid w:val="000F7A7B"/>
    <w:rsid w:val="00100411"/>
    <w:rsid w:val="00100822"/>
    <w:rsid w:val="0010101B"/>
    <w:rsid w:val="00101631"/>
    <w:rsid w:val="0010313D"/>
    <w:rsid w:val="00103FAE"/>
    <w:rsid w:val="00104231"/>
    <w:rsid w:val="001047AF"/>
    <w:rsid w:val="00105033"/>
    <w:rsid w:val="00105373"/>
    <w:rsid w:val="001060A2"/>
    <w:rsid w:val="001060E2"/>
    <w:rsid w:val="0010664D"/>
    <w:rsid w:val="00106828"/>
    <w:rsid w:val="0011009F"/>
    <w:rsid w:val="00110C16"/>
    <w:rsid w:val="00110C6E"/>
    <w:rsid w:val="00111864"/>
    <w:rsid w:val="0011205B"/>
    <w:rsid w:val="00115400"/>
    <w:rsid w:val="00116009"/>
    <w:rsid w:val="0011618F"/>
    <w:rsid w:val="00117751"/>
    <w:rsid w:val="00120C65"/>
    <w:rsid w:val="00121992"/>
    <w:rsid w:val="00121EA3"/>
    <w:rsid w:val="0012225B"/>
    <w:rsid w:val="001222FE"/>
    <w:rsid w:val="001231E4"/>
    <w:rsid w:val="00124D97"/>
    <w:rsid w:val="00125CD1"/>
    <w:rsid w:val="0012615D"/>
    <w:rsid w:val="00126B7F"/>
    <w:rsid w:val="00126F45"/>
    <w:rsid w:val="001274AA"/>
    <w:rsid w:val="0012790A"/>
    <w:rsid w:val="00127A50"/>
    <w:rsid w:val="00127D38"/>
    <w:rsid w:val="001305B7"/>
    <w:rsid w:val="0013094D"/>
    <w:rsid w:val="00130C5C"/>
    <w:rsid w:val="00130F9B"/>
    <w:rsid w:val="00131309"/>
    <w:rsid w:val="001313D9"/>
    <w:rsid w:val="00131BF7"/>
    <w:rsid w:val="0013200E"/>
    <w:rsid w:val="00132E1D"/>
    <w:rsid w:val="001351AC"/>
    <w:rsid w:val="001357A4"/>
    <w:rsid w:val="00135B46"/>
    <w:rsid w:val="00136859"/>
    <w:rsid w:val="00136A4A"/>
    <w:rsid w:val="00136DF7"/>
    <w:rsid w:val="001370B9"/>
    <w:rsid w:val="00137FBF"/>
    <w:rsid w:val="00140B3C"/>
    <w:rsid w:val="00141023"/>
    <w:rsid w:val="001428D9"/>
    <w:rsid w:val="00142A15"/>
    <w:rsid w:val="00142C01"/>
    <w:rsid w:val="00142EFA"/>
    <w:rsid w:val="00144110"/>
    <w:rsid w:val="00144DB6"/>
    <w:rsid w:val="0014556B"/>
    <w:rsid w:val="001458D1"/>
    <w:rsid w:val="001458E0"/>
    <w:rsid w:val="00145F2A"/>
    <w:rsid w:val="00147D74"/>
    <w:rsid w:val="001502F8"/>
    <w:rsid w:val="00150D7C"/>
    <w:rsid w:val="00151050"/>
    <w:rsid w:val="00151C21"/>
    <w:rsid w:val="00151C96"/>
    <w:rsid w:val="00153162"/>
    <w:rsid w:val="00154135"/>
    <w:rsid w:val="00154FFC"/>
    <w:rsid w:val="00155431"/>
    <w:rsid w:val="00155971"/>
    <w:rsid w:val="00156049"/>
    <w:rsid w:val="001579B1"/>
    <w:rsid w:val="00157C30"/>
    <w:rsid w:val="001609F0"/>
    <w:rsid w:val="00161AA2"/>
    <w:rsid w:val="00161FA7"/>
    <w:rsid w:val="0016307B"/>
    <w:rsid w:val="001641D9"/>
    <w:rsid w:val="00164BDB"/>
    <w:rsid w:val="00164EF2"/>
    <w:rsid w:val="00165064"/>
    <w:rsid w:val="0016532F"/>
    <w:rsid w:val="00165DE1"/>
    <w:rsid w:val="00166322"/>
    <w:rsid w:val="00166C9A"/>
    <w:rsid w:val="00167092"/>
    <w:rsid w:val="0017361C"/>
    <w:rsid w:val="0017366B"/>
    <w:rsid w:val="00174F22"/>
    <w:rsid w:val="00176267"/>
    <w:rsid w:val="0017799E"/>
    <w:rsid w:val="00177BF5"/>
    <w:rsid w:val="001807F3"/>
    <w:rsid w:val="0018129E"/>
    <w:rsid w:val="00181B79"/>
    <w:rsid w:val="00181BC9"/>
    <w:rsid w:val="0018201F"/>
    <w:rsid w:val="0018296B"/>
    <w:rsid w:val="00183B3A"/>
    <w:rsid w:val="00184D5F"/>
    <w:rsid w:val="001855E6"/>
    <w:rsid w:val="00186A4F"/>
    <w:rsid w:val="00186FB8"/>
    <w:rsid w:val="00187050"/>
    <w:rsid w:val="00187600"/>
    <w:rsid w:val="0018791C"/>
    <w:rsid w:val="00187A2F"/>
    <w:rsid w:val="0019026F"/>
    <w:rsid w:val="00190653"/>
    <w:rsid w:val="00190DE9"/>
    <w:rsid w:val="00192F2C"/>
    <w:rsid w:val="00193249"/>
    <w:rsid w:val="00194A32"/>
    <w:rsid w:val="00194D47"/>
    <w:rsid w:val="001958B4"/>
    <w:rsid w:val="0019617E"/>
    <w:rsid w:val="0019636A"/>
    <w:rsid w:val="001964DC"/>
    <w:rsid w:val="00196597"/>
    <w:rsid w:val="00196B12"/>
    <w:rsid w:val="00197060"/>
    <w:rsid w:val="001972D1"/>
    <w:rsid w:val="001A05BF"/>
    <w:rsid w:val="001A0C02"/>
    <w:rsid w:val="001A0F0F"/>
    <w:rsid w:val="001A1C7A"/>
    <w:rsid w:val="001A218C"/>
    <w:rsid w:val="001A3AAB"/>
    <w:rsid w:val="001A3AE1"/>
    <w:rsid w:val="001A3B0E"/>
    <w:rsid w:val="001A4A16"/>
    <w:rsid w:val="001A5263"/>
    <w:rsid w:val="001A584F"/>
    <w:rsid w:val="001A711A"/>
    <w:rsid w:val="001A7708"/>
    <w:rsid w:val="001B01C6"/>
    <w:rsid w:val="001B0438"/>
    <w:rsid w:val="001B05E3"/>
    <w:rsid w:val="001B0679"/>
    <w:rsid w:val="001B096C"/>
    <w:rsid w:val="001B0E7D"/>
    <w:rsid w:val="001B2049"/>
    <w:rsid w:val="001B414D"/>
    <w:rsid w:val="001B4527"/>
    <w:rsid w:val="001B5346"/>
    <w:rsid w:val="001B6342"/>
    <w:rsid w:val="001B646E"/>
    <w:rsid w:val="001C00CA"/>
    <w:rsid w:val="001C0BE2"/>
    <w:rsid w:val="001C13AB"/>
    <w:rsid w:val="001C2551"/>
    <w:rsid w:val="001C29C0"/>
    <w:rsid w:val="001C3342"/>
    <w:rsid w:val="001C3BC9"/>
    <w:rsid w:val="001C48A9"/>
    <w:rsid w:val="001C4C5D"/>
    <w:rsid w:val="001C5340"/>
    <w:rsid w:val="001C5542"/>
    <w:rsid w:val="001C55EF"/>
    <w:rsid w:val="001C64D6"/>
    <w:rsid w:val="001C747B"/>
    <w:rsid w:val="001C75D2"/>
    <w:rsid w:val="001C7A33"/>
    <w:rsid w:val="001C7A76"/>
    <w:rsid w:val="001D0A21"/>
    <w:rsid w:val="001D182B"/>
    <w:rsid w:val="001D1B40"/>
    <w:rsid w:val="001D1F22"/>
    <w:rsid w:val="001D36AA"/>
    <w:rsid w:val="001D3990"/>
    <w:rsid w:val="001D3D3B"/>
    <w:rsid w:val="001D4101"/>
    <w:rsid w:val="001D4836"/>
    <w:rsid w:val="001D4EB8"/>
    <w:rsid w:val="001D6007"/>
    <w:rsid w:val="001D64FB"/>
    <w:rsid w:val="001D67AF"/>
    <w:rsid w:val="001E0751"/>
    <w:rsid w:val="001E09FE"/>
    <w:rsid w:val="001E10FB"/>
    <w:rsid w:val="001E40E5"/>
    <w:rsid w:val="001E495A"/>
    <w:rsid w:val="001E4DCA"/>
    <w:rsid w:val="001E5477"/>
    <w:rsid w:val="001E58D9"/>
    <w:rsid w:val="001E5C02"/>
    <w:rsid w:val="001E67A1"/>
    <w:rsid w:val="001E6CCB"/>
    <w:rsid w:val="001E7078"/>
    <w:rsid w:val="001E7559"/>
    <w:rsid w:val="001E7AD2"/>
    <w:rsid w:val="001F1580"/>
    <w:rsid w:val="001F1A54"/>
    <w:rsid w:val="001F1BF5"/>
    <w:rsid w:val="001F2175"/>
    <w:rsid w:val="001F2735"/>
    <w:rsid w:val="001F451E"/>
    <w:rsid w:val="001F45B6"/>
    <w:rsid w:val="001F4791"/>
    <w:rsid w:val="001F49A5"/>
    <w:rsid w:val="001F4A1E"/>
    <w:rsid w:val="001F4A5F"/>
    <w:rsid w:val="001F77A6"/>
    <w:rsid w:val="001F7D03"/>
    <w:rsid w:val="002003C8"/>
    <w:rsid w:val="002013C3"/>
    <w:rsid w:val="00201D66"/>
    <w:rsid w:val="00202F74"/>
    <w:rsid w:val="0020511E"/>
    <w:rsid w:val="0020667E"/>
    <w:rsid w:val="00207E69"/>
    <w:rsid w:val="002103C7"/>
    <w:rsid w:val="002114B5"/>
    <w:rsid w:val="00211F63"/>
    <w:rsid w:val="00212C73"/>
    <w:rsid w:val="00212F3B"/>
    <w:rsid w:val="00213D86"/>
    <w:rsid w:val="0021459E"/>
    <w:rsid w:val="00215F2D"/>
    <w:rsid w:val="00216B88"/>
    <w:rsid w:val="00216C89"/>
    <w:rsid w:val="00217EFD"/>
    <w:rsid w:val="0022019C"/>
    <w:rsid w:val="00220CD8"/>
    <w:rsid w:val="00222762"/>
    <w:rsid w:val="002230AC"/>
    <w:rsid w:val="002241BB"/>
    <w:rsid w:val="00224EEE"/>
    <w:rsid w:val="002253EB"/>
    <w:rsid w:val="0023013F"/>
    <w:rsid w:val="0023041F"/>
    <w:rsid w:val="0023134D"/>
    <w:rsid w:val="00231D3D"/>
    <w:rsid w:val="00231F27"/>
    <w:rsid w:val="002335AA"/>
    <w:rsid w:val="0023379F"/>
    <w:rsid w:val="00233813"/>
    <w:rsid w:val="0023420A"/>
    <w:rsid w:val="0023489E"/>
    <w:rsid w:val="00234A1C"/>
    <w:rsid w:val="00234C8C"/>
    <w:rsid w:val="00235A7C"/>
    <w:rsid w:val="0023660D"/>
    <w:rsid w:val="002371F6"/>
    <w:rsid w:val="00237341"/>
    <w:rsid w:val="00237DDB"/>
    <w:rsid w:val="002419AE"/>
    <w:rsid w:val="00241F89"/>
    <w:rsid w:val="002432FC"/>
    <w:rsid w:val="002436A1"/>
    <w:rsid w:val="002438D4"/>
    <w:rsid w:val="002443F7"/>
    <w:rsid w:val="00245355"/>
    <w:rsid w:val="002458EB"/>
    <w:rsid w:val="002469DA"/>
    <w:rsid w:val="00247689"/>
    <w:rsid w:val="00250849"/>
    <w:rsid w:val="00250DBF"/>
    <w:rsid w:val="00251556"/>
    <w:rsid w:val="00251A70"/>
    <w:rsid w:val="00252095"/>
    <w:rsid w:val="00252540"/>
    <w:rsid w:val="002531F9"/>
    <w:rsid w:val="00253964"/>
    <w:rsid w:val="00254930"/>
    <w:rsid w:val="00256DA1"/>
    <w:rsid w:val="00257A8D"/>
    <w:rsid w:val="00257FEE"/>
    <w:rsid w:val="00260456"/>
    <w:rsid w:val="00260C05"/>
    <w:rsid w:val="00261816"/>
    <w:rsid w:val="00261D87"/>
    <w:rsid w:val="00262FDA"/>
    <w:rsid w:val="00263FD8"/>
    <w:rsid w:val="00264418"/>
    <w:rsid w:val="00265C1F"/>
    <w:rsid w:val="00265DF1"/>
    <w:rsid w:val="002667FD"/>
    <w:rsid w:val="00267C8B"/>
    <w:rsid w:val="002705B8"/>
    <w:rsid w:val="00271912"/>
    <w:rsid w:val="00271DED"/>
    <w:rsid w:val="00273947"/>
    <w:rsid w:val="00273D09"/>
    <w:rsid w:val="00273E95"/>
    <w:rsid w:val="0027471B"/>
    <w:rsid w:val="00274A6F"/>
    <w:rsid w:val="00275D8C"/>
    <w:rsid w:val="00276D44"/>
    <w:rsid w:val="002771B7"/>
    <w:rsid w:val="00280CFC"/>
    <w:rsid w:val="00283974"/>
    <w:rsid w:val="00283F4F"/>
    <w:rsid w:val="002840F8"/>
    <w:rsid w:val="002846F9"/>
    <w:rsid w:val="00285189"/>
    <w:rsid w:val="002861F2"/>
    <w:rsid w:val="002871BF"/>
    <w:rsid w:val="00287C00"/>
    <w:rsid w:val="0029063B"/>
    <w:rsid w:val="002911CF"/>
    <w:rsid w:val="00291870"/>
    <w:rsid w:val="00291D25"/>
    <w:rsid w:val="002924E1"/>
    <w:rsid w:val="00292A62"/>
    <w:rsid w:val="0029370C"/>
    <w:rsid w:val="00294270"/>
    <w:rsid w:val="0029427A"/>
    <w:rsid w:val="0029501A"/>
    <w:rsid w:val="0029772F"/>
    <w:rsid w:val="002A0E66"/>
    <w:rsid w:val="002A46E1"/>
    <w:rsid w:val="002A47C3"/>
    <w:rsid w:val="002A4EF4"/>
    <w:rsid w:val="002A5015"/>
    <w:rsid w:val="002A5453"/>
    <w:rsid w:val="002A6653"/>
    <w:rsid w:val="002A67A0"/>
    <w:rsid w:val="002A69FB"/>
    <w:rsid w:val="002A77E1"/>
    <w:rsid w:val="002A7CA3"/>
    <w:rsid w:val="002B09CB"/>
    <w:rsid w:val="002B2299"/>
    <w:rsid w:val="002B23C0"/>
    <w:rsid w:val="002B2A31"/>
    <w:rsid w:val="002B5E18"/>
    <w:rsid w:val="002B62E6"/>
    <w:rsid w:val="002B6900"/>
    <w:rsid w:val="002B6AAF"/>
    <w:rsid w:val="002B6D43"/>
    <w:rsid w:val="002B7C4B"/>
    <w:rsid w:val="002C126D"/>
    <w:rsid w:val="002C1BD5"/>
    <w:rsid w:val="002C1C90"/>
    <w:rsid w:val="002C1DE5"/>
    <w:rsid w:val="002C24EA"/>
    <w:rsid w:val="002C2867"/>
    <w:rsid w:val="002C2BAA"/>
    <w:rsid w:val="002C2EE8"/>
    <w:rsid w:val="002C356B"/>
    <w:rsid w:val="002C516D"/>
    <w:rsid w:val="002C65AC"/>
    <w:rsid w:val="002C6DBB"/>
    <w:rsid w:val="002C722C"/>
    <w:rsid w:val="002C78E8"/>
    <w:rsid w:val="002C7A36"/>
    <w:rsid w:val="002D00D4"/>
    <w:rsid w:val="002D0398"/>
    <w:rsid w:val="002D0CD1"/>
    <w:rsid w:val="002D10BC"/>
    <w:rsid w:val="002D29F1"/>
    <w:rsid w:val="002D2BFD"/>
    <w:rsid w:val="002D30FA"/>
    <w:rsid w:val="002D3482"/>
    <w:rsid w:val="002D4260"/>
    <w:rsid w:val="002D50A7"/>
    <w:rsid w:val="002D6130"/>
    <w:rsid w:val="002D62FC"/>
    <w:rsid w:val="002D6671"/>
    <w:rsid w:val="002D6F2D"/>
    <w:rsid w:val="002D7FD3"/>
    <w:rsid w:val="002E0A0C"/>
    <w:rsid w:val="002E0B86"/>
    <w:rsid w:val="002E0DB7"/>
    <w:rsid w:val="002E0EF7"/>
    <w:rsid w:val="002E1C44"/>
    <w:rsid w:val="002E3BAA"/>
    <w:rsid w:val="002E3C8A"/>
    <w:rsid w:val="002E48E6"/>
    <w:rsid w:val="002E4D45"/>
    <w:rsid w:val="002E506E"/>
    <w:rsid w:val="002E6790"/>
    <w:rsid w:val="002F03DC"/>
    <w:rsid w:val="002F0525"/>
    <w:rsid w:val="002F1660"/>
    <w:rsid w:val="002F166C"/>
    <w:rsid w:val="002F1B35"/>
    <w:rsid w:val="002F1BF7"/>
    <w:rsid w:val="002F1C51"/>
    <w:rsid w:val="002F1E8E"/>
    <w:rsid w:val="002F2261"/>
    <w:rsid w:val="002F27B3"/>
    <w:rsid w:val="002F2C74"/>
    <w:rsid w:val="002F3990"/>
    <w:rsid w:val="002F4D95"/>
    <w:rsid w:val="002F5972"/>
    <w:rsid w:val="002F5D85"/>
    <w:rsid w:val="002F66FB"/>
    <w:rsid w:val="002F6E59"/>
    <w:rsid w:val="0030091C"/>
    <w:rsid w:val="00302E9E"/>
    <w:rsid w:val="0030329C"/>
    <w:rsid w:val="003036FC"/>
    <w:rsid w:val="00303970"/>
    <w:rsid w:val="00303B6D"/>
    <w:rsid w:val="00304E07"/>
    <w:rsid w:val="0030591E"/>
    <w:rsid w:val="003061D4"/>
    <w:rsid w:val="003062F6"/>
    <w:rsid w:val="003063FA"/>
    <w:rsid w:val="00306B0B"/>
    <w:rsid w:val="0031058A"/>
    <w:rsid w:val="0031088D"/>
    <w:rsid w:val="00311F66"/>
    <w:rsid w:val="0031202F"/>
    <w:rsid w:val="00312962"/>
    <w:rsid w:val="00312AAF"/>
    <w:rsid w:val="00312C0B"/>
    <w:rsid w:val="00312EEF"/>
    <w:rsid w:val="00314383"/>
    <w:rsid w:val="00314E72"/>
    <w:rsid w:val="0031507B"/>
    <w:rsid w:val="0031517F"/>
    <w:rsid w:val="003176C8"/>
    <w:rsid w:val="00317A91"/>
    <w:rsid w:val="00317F8A"/>
    <w:rsid w:val="003204C5"/>
    <w:rsid w:val="003218D8"/>
    <w:rsid w:val="00324D72"/>
    <w:rsid w:val="003266AF"/>
    <w:rsid w:val="00327106"/>
    <w:rsid w:val="00327660"/>
    <w:rsid w:val="00327EBB"/>
    <w:rsid w:val="00330E7F"/>
    <w:rsid w:val="00330F80"/>
    <w:rsid w:val="00331C9F"/>
    <w:rsid w:val="00331FB6"/>
    <w:rsid w:val="003325E7"/>
    <w:rsid w:val="00333627"/>
    <w:rsid w:val="00334B16"/>
    <w:rsid w:val="00336393"/>
    <w:rsid w:val="00336C19"/>
    <w:rsid w:val="00337294"/>
    <w:rsid w:val="00337B19"/>
    <w:rsid w:val="0034058E"/>
    <w:rsid w:val="00340A08"/>
    <w:rsid w:val="0034114A"/>
    <w:rsid w:val="0034116B"/>
    <w:rsid w:val="00341C11"/>
    <w:rsid w:val="00342A0B"/>
    <w:rsid w:val="00343420"/>
    <w:rsid w:val="00343AFF"/>
    <w:rsid w:val="00343F95"/>
    <w:rsid w:val="00344534"/>
    <w:rsid w:val="00344635"/>
    <w:rsid w:val="00344ED5"/>
    <w:rsid w:val="00345A89"/>
    <w:rsid w:val="00346498"/>
    <w:rsid w:val="00347F23"/>
    <w:rsid w:val="00350266"/>
    <w:rsid w:val="00350342"/>
    <w:rsid w:val="003505CE"/>
    <w:rsid w:val="00351629"/>
    <w:rsid w:val="00352AF3"/>
    <w:rsid w:val="00353A33"/>
    <w:rsid w:val="00353B61"/>
    <w:rsid w:val="00354AA7"/>
    <w:rsid w:val="0035620D"/>
    <w:rsid w:val="00356593"/>
    <w:rsid w:val="0035704D"/>
    <w:rsid w:val="00360069"/>
    <w:rsid w:val="00360526"/>
    <w:rsid w:val="00361D19"/>
    <w:rsid w:val="00362455"/>
    <w:rsid w:val="003625B0"/>
    <w:rsid w:val="0036501A"/>
    <w:rsid w:val="00365878"/>
    <w:rsid w:val="00366D50"/>
    <w:rsid w:val="00367E36"/>
    <w:rsid w:val="003705E3"/>
    <w:rsid w:val="003713C7"/>
    <w:rsid w:val="003719EF"/>
    <w:rsid w:val="00372CCA"/>
    <w:rsid w:val="0037352C"/>
    <w:rsid w:val="00373626"/>
    <w:rsid w:val="0037365D"/>
    <w:rsid w:val="00373E71"/>
    <w:rsid w:val="003744E5"/>
    <w:rsid w:val="003750F2"/>
    <w:rsid w:val="00376283"/>
    <w:rsid w:val="00376C2D"/>
    <w:rsid w:val="00377292"/>
    <w:rsid w:val="003777C2"/>
    <w:rsid w:val="00377947"/>
    <w:rsid w:val="00381E26"/>
    <w:rsid w:val="00382126"/>
    <w:rsid w:val="00382F00"/>
    <w:rsid w:val="003843DE"/>
    <w:rsid w:val="00384A66"/>
    <w:rsid w:val="00384CCB"/>
    <w:rsid w:val="00385730"/>
    <w:rsid w:val="0038659B"/>
    <w:rsid w:val="00386EE7"/>
    <w:rsid w:val="00391603"/>
    <w:rsid w:val="00391695"/>
    <w:rsid w:val="00391B78"/>
    <w:rsid w:val="0039464F"/>
    <w:rsid w:val="00394BC2"/>
    <w:rsid w:val="00394C11"/>
    <w:rsid w:val="00395D1D"/>
    <w:rsid w:val="0039622E"/>
    <w:rsid w:val="00397151"/>
    <w:rsid w:val="003A081F"/>
    <w:rsid w:val="003A1A5B"/>
    <w:rsid w:val="003A1C4C"/>
    <w:rsid w:val="003A2386"/>
    <w:rsid w:val="003A2D89"/>
    <w:rsid w:val="003A2F83"/>
    <w:rsid w:val="003A30BB"/>
    <w:rsid w:val="003A32B0"/>
    <w:rsid w:val="003A3EA7"/>
    <w:rsid w:val="003A5B00"/>
    <w:rsid w:val="003A64CB"/>
    <w:rsid w:val="003A691C"/>
    <w:rsid w:val="003A7AAB"/>
    <w:rsid w:val="003A7F65"/>
    <w:rsid w:val="003A7FD4"/>
    <w:rsid w:val="003B0566"/>
    <w:rsid w:val="003B0C04"/>
    <w:rsid w:val="003B1852"/>
    <w:rsid w:val="003B316A"/>
    <w:rsid w:val="003B3213"/>
    <w:rsid w:val="003B3F3F"/>
    <w:rsid w:val="003B5DF3"/>
    <w:rsid w:val="003B6D75"/>
    <w:rsid w:val="003C0734"/>
    <w:rsid w:val="003C090B"/>
    <w:rsid w:val="003C1008"/>
    <w:rsid w:val="003C1F32"/>
    <w:rsid w:val="003C2180"/>
    <w:rsid w:val="003C2509"/>
    <w:rsid w:val="003C3A9B"/>
    <w:rsid w:val="003C3DDC"/>
    <w:rsid w:val="003C3E6B"/>
    <w:rsid w:val="003C48FC"/>
    <w:rsid w:val="003C56CA"/>
    <w:rsid w:val="003C5736"/>
    <w:rsid w:val="003C5960"/>
    <w:rsid w:val="003C5CBC"/>
    <w:rsid w:val="003C5CEB"/>
    <w:rsid w:val="003C65F9"/>
    <w:rsid w:val="003C71F6"/>
    <w:rsid w:val="003C7FA9"/>
    <w:rsid w:val="003D03C2"/>
    <w:rsid w:val="003D0819"/>
    <w:rsid w:val="003D1CE4"/>
    <w:rsid w:val="003D4EF0"/>
    <w:rsid w:val="003D5055"/>
    <w:rsid w:val="003D6863"/>
    <w:rsid w:val="003D6D84"/>
    <w:rsid w:val="003D771C"/>
    <w:rsid w:val="003E1116"/>
    <w:rsid w:val="003E28F1"/>
    <w:rsid w:val="003E3C24"/>
    <w:rsid w:val="003E4D5A"/>
    <w:rsid w:val="003E4DFD"/>
    <w:rsid w:val="003E5244"/>
    <w:rsid w:val="003E5287"/>
    <w:rsid w:val="003E6B84"/>
    <w:rsid w:val="003E7175"/>
    <w:rsid w:val="003E7602"/>
    <w:rsid w:val="003F01CD"/>
    <w:rsid w:val="003F1C26"/>
    <w:rsid w:val="003F2AA6"/>
    <w:rsid w:val="003F3885"/>
    <w:rsid w:val="003F3D02"/>
    <w:rsid w:val="003F432F"/>
    <w:rsid w:val="003F4D28"/>
    <w:rsid w:val="003F5D60"/>
    <w:rsid w:val="003F6F14"/>
    <w:rsid w:val="003F7463"/>
    <w:rsid w:val="003F797B"/>
    <w:rsid w:val="00400B82"/>
    <w:rsid w:val="004015DB"/>
    <w:rsid w:val="004020BB"/>
    <w:rsid w:val="00402542"/>
    <w:rsid w:val="00402EFD"/>
    <w:rsid w:val="004038A0"/>
    <w:rsid w:val="00403E5A"/>
    <w:rsid w:val="00404267"/>
    <w:rsid w:val="00406473"/>
    <w:rsid w:val="004066DD"/>
    <w:rsid w:val="00406845"/>
    <w:rsid w:val="00406BCB"/>
    <w:rsid w:val="00406F79"/>
    <w:rsid w:val="004070F5"/>
    <w:rsid w:val="00407883"/>
    <w:rsid w:val="0041055C"/>
    <w:rsid w:val="0041067F"/>
    <w:rsid w:val="00412F74"/>
    <w:rsid w:val="00413D1E"/>
    <w:rsid w:val="004148EA"/>
    <w:rsid w:val="00415C2E"/>
    <w:rsid w:val="00415F35"/>
    <w:rsid w:val="00415FDC"/>
    <w:rsid w:val="00416F31"/>
    <w:rsid w:val="00416FB3"/>
    <w:rsid w:val="004203D3"/>
    <w:rsid w:val="00420D01"/>
    <w:rsid w:val="00420F75"/>
    <w:rsid w:val="00422F2A"/>
    <w:rsid w:val="00423B5B"/>
    <w:rsid w:val="00423F34"/>
    <w:rsid w:val="00424021"/>
    <w:rsid w:val="00424091"/>
    <w:rsid w:val="00424FC0"/>
    <w:rsid w:val="004254FB"/>
    <w:rsid w:val="00426005"/>
    <w:rsid w:val="0042607A"/>
    <w:rsid w:val="00426855"/>
    <w:rsid w:val="00426C53"/>
    <w:rsid w:val="004273D4"/>
    <w:rsid w:val="0043039D"/>
    <w:rsid w:val="004317F8"/>
    <w:rsid w:val="00431D0C"/>
    <w:rsid w:val="00432220"/>
    <w:rsid w:val="00433A3B"/>
    <w:rsid w:val="00434A16"/>
    <w:rsid w:val="00434BA3"/>
    <w:rsid w:val="00435A56"/>
    <w:rsid w:val="004368F3"/>
    <w:rsid w:val="004371B3"/>
    <w:rsid w:val="00437D9B"/>
    <w:rsid w:val="004406CF"/>
    <w:rsid w:val="00440DC0"/>
    <w:rsid w:val="0044145E"/>
    <w:rsid w:val="0044419B"/>
    <w:rsid w:val="00444337"/>
    <w:rsid w:val="00446CAC"/>
    <w:rsid w:val="00447909"/>
    <w:rsid w:val="00447DC3"/>
    <w:rsid w:val="00447EDE"/>
    <w:rsid w:val="004502ED"/>
    <w:rsid w:val="00450449"/>
    <w:rsid w:val="0045206D"/>
    <w:rsid w:val="004522DF"/>
    <w:rsid w:val="004531F9"/>
    <w:rsid w:val="00453CDF"/>
    <w:rsid w:val="00453D47"/>
    <w:rsid w:val="00453EF8"/>
    <w:rsid w:val="004544BA"/>
    <w:rsid w:val="004544BC"/>
    <w:rsid w:val="004557B2"/>
    <w:rsid w:val="0045581B"/>
    <w:rsid w:val="00455ACF"/>
    <w:rsid w:val="00457573"/>
    <w:rsid w:val="004578BC"/>
    <w:rsid w:val="00457C8A"/>
    <w:rsid w:val="00460098"/>
    <w:rsid w:val="004607C2"/>
    <w:rsid w:val="004607C5"/>
    <w:rsid w:val="004614F5"/>
    <w:rsid w:val="0046174C"/>
    <w:rsid w:val="00461753"/>
    <w:rsid w:val="00461B34"/>
    <w:rsid w:val="00462446"/>
    <w:rsid w:val="004624EE"/>
    <w:rsid w:val="00462C70"/>
    <w:rsid w:val="004632F0"/>
    <w:rsid w:val="0046360E"/>
    <w:rsid w:val="00463BE2"/>
    <w:rsid w:val="00464101"/>
    <w:rsid w:val="00464369"/>
    <w:rsid w:val="0047039D"/>
    <w:rsid w:val="00470674"/>
    <w:rsid w:val="00470E10"/>
    <w:rsid w:val="004713A9"/>
    <w:rsid w:val="00472AED"/>
    <w:rsid w:val="00475CFE"/>
    <w:rsid w:val="0047774F"/>
    <w:rsid w:val="00477B42"/>
    <w:rsid w:val="00480880"/>
    <w:rsid w:val="00480B80"/>
    <w:rsid w:val="00480C03"/>
    <w:rsid w:val="00481709"/>
    <w:rsid w:val="0048171B"/>
    <w:rsid w:val="00482221"/>
    <w:rsid w:val="004825B3"/>
    <w:rsid w:val="0048358D"/>
    <w:rsid w:val="00484FAD"/>
    <w:rsid w:val="00486162"/>
    <w:rsid w:val="004861DD"/>
    <w:rsid w:val="004865C4"/>
    <w:rsid w:val="00486A21"/>
    <w:rsid w:val="00486E9C"/>
    <w:rsid w:val="00487276"/>
    <w:rsid w:val="004904F7"/>
    <w:rsid w:val="0049172A"/>
    <w:rsid w:val="004917DB"/>
    <w:rsid w:val="0049278D"/>
    <w:rsid w:val="00492BC8"/>
    <w:rsid w:val="00492ED5"/>
    <w:rsid w:val="00492FE9"/>
    <w:rsid w:val="00493B5D"/>
    <w:rsid w:val="00494AA2"/>
    <w:rsid w:val="0049549C"/>
    <w:rsid w:val="00496030"/>
    <w:rsid w:val="004974AE"/>
    <w:rsid w:val="004976AA"/>
    <w:rsid w:val="00497C02"/>
    <w:rsid w:val="004A022E"/>
    <w:rsid w:val="004A0485"/>
    <w:rsid w:val="004A12CB"/>
    <w:rsid w:val="004A16E6"/>
    <w:rsid w:val="004A2069"/>
    <w:rsid w:val="004A2B89"/>
    <w:rsid w:val="004A308F"/>
    <w:rsid w:val="004A348F"/>
    <w:rsid w:val="004A3544"/>
    <w:rsid w:val="004A4B44"/>
    <w:rsid w:val="004A4CB8"/>
    <w:rsid w:val="004A54CC"/>
    <w:rsid w:val="004A66A8"/>
    <w:rsid w:val="004A737A"/>
    <w:rsid w:val="004A74BB"/>
    <w:rsid w:val="004A7D1A"/>
    <w:rsid w:val="004B0ED1"/>
    <w:rsid w:val="004B101D"/>
    <w:rsid w:val="004B2347"/>
    <w:rsid w:val="004B2904"/>
    <w:rsid w:val="004B2E58"/>
    <w:rsid w:val="004B36DF"/>
    <w:rsid w:val="004B4826"/>
    <w:rsid w:val="004B5407"/>
    <w:rsid w:val="004B5919"/>
    <w:rsid w:val="004B5999"/>
    <w:rsid w:val="004B59D3"/>
    <w:rsid w:val="004B5AEC"/>
    <w:rsid w:val="004B5DC0"/>
    <w:rsid w:val="004B6114"/>
    <w:rsid w:val="004B6830"/>
    <w:rsid w:val="004B6CC7"/>
    <w:rsid w:val="004C0470"/>
    <w:rsid w:val="004C0833"/>
    <w:rsid w:val="004C2A9A"/>
    <w:rsid w:val="004C447B"/>
    <w:rsid w:val="004C46AE"/>
    <w:rsid w:val="004C5745"/>
    <w:rsid w:val="004C604C"/>
    <w:rsid w:val="004C6255"/>
    <w:rsid w:val="004C7531"/>
    <w:rsid w:val="004C7D1C"/>
    <w:rsid w:val="004D3104"/>
    <w:rsid w:val="004D43AA"/>
    <w:rsid w:val="004D44C2"/>
    <w:rsid w:val="004D4A48"/>
    <w:rsid w:val="004D55CA"/>
    <w:rsid w:val="004D577D"/>
    <w:rsid w:val="004D594F"/>
    <w:rsid w:val="004D5BAA"/>
    <w:rsid w:val="004D79ED"/>
    <w:rsid w:val="004D7FE4"/>
    <w:rsid w:val="004E0511"/>
    <w:rsid w:val="004E065E"/>
    <w:rsid w:val="004E08AF"/>
    <w:rsid w:val="004E40D7"/>
    <w:rsid w:val="004E40F4"/>
    <w:rsid w:val="004E5105"/>
    <w:rsid w:val="004E5909"/>
    <w:rsid w:val="004E6954"/>
    <w:rsid w:val="004E6AD6"/>
    <w:rsid w:val="004E6BBC"/>
    <w:rsid w:val="004E6E0E"/>
    <w:rsid w:val="004E7163"/>
    <w:rsid w:val="004E7FBB"/>
    <w:rsid w:val="004F02DD"/>
    <w:rsid w:val="004F05A9"/>
    <w:rsid w:val="004F06AD"/>
    <w:rsid w:val="004F129B"/>
    <w:rsid w:val="004F20A0"/>
    <w:rsid w:val="004F2457"/>
    <w:rsid w:val="004F2520"/>
    <w:rsid w:val="004F2EF2"/>
    <w:rsid w:val="004F32E8"/>
    <w:rsid w:val="004F338A"/>
    <w:rsid w:val="004F36D7"/>
    <w:rsid w:val="004F43BA"/>
    <w:rsid w:val="004F4C80"/>
    <w:rsid w:val="004F4E3F"/>
    <w:rsid w:val="004F5EB4"/>
    <w:rsid w:val="004F684C"/>
    <w:rsid w:val="004F771A"/>
    <w:rsid w:val="00500F1C"/>
    <w:rsid w:val="00501634"/>
    <w:rsid w:val="0050219A"/>
    <w:rsid w:val="00502334"/>
    <w:rsid w:val="00502985"/>
    <w:rsid w:val="00503376"/>
    <w:rsid w:val="005036B3"/>
    <w:rsid w:val="005037A7"/>
    <w:rsid w:val="0050537D"/>
    <w:rsid w:val="0050576C"/>
    <w:rsid w:val="0050674C"/>
    <w:rsid w:val="005069F6"/>
    <w:rsid w:val="005106DE"/>
    <w:rsid w:val="00511506"/>
    <w:rsid w:val="00511DE7"/>
    <w:rsid w:val="005129D5"/>
    <w:rsid w:val="00512F89"/>
    <w:rsid w:val="00513110"/>
    <w:rsid w:val="00514808"/>
    <w:rsid w:val="00514B9F"/>
    <w:rsid w:val="0051608B"/>
    <w:rsid w:val="00517902"/>
    <w:rsid w:val="00520A93"/>
    <w:rsid w:val="005219B1"/>
    <w:rsid w:val="00521E0C"/>
    <w:rsid w:val="00522C90"/>
    <w:rsid w:val="00522EC8"/>
    <w:rsid w:val="00524A61"/>
    <w:rsid w:val="00525797"/>
    <w:rsid w:val="00525C98"/>
    <w:rsid w:val="0052656B"/>
    <w:rsid w:val="0052716B"/>
    <w:rsid w:val="005274AE"/>
    <w:rsid w:val="005278DE"/>
    <w:rsid w:val="00530A7C"/>
    <w:rsid w:val="0053148D"/>
    <w:rsid w:val="0053202D"/>
    <w:rsid w:val="00533645"/>
    <w:rsid w:val="0053377B"/>
    <w:rsid w:val="00534417"/>
    <w:rsid w:val="00534685"/>
    <w:rsid w:val="005356A0"/>
    <w:rsid w:val="0053605F"/>
    <w:rsid w:val="00540318"/>
    <w:rsid w:val="00540811"/>
    <w:rsid w:val="00540F73"/>
    <w:rsid w:val="00541C6E"/>
    <w:rsid w:val="005426F1"/>
    <w:rsid w:val="00542DB0"/>
    <w:rsid w:val="005430A7"/>
    <w:rsid w:val="00543FC6"/>
    <w:rsid w:val="00546ED6"/>
    <w:rsid w:val="005472A7"/>
    <w:rsid w:val="00547D33"/>
    <w:rsid w:val="0055000B"/>
    <w:rsid w:val="00552931"/>
    <w:rsid w:val="00553085"/>
    <w:rsid w:val="0055472D"/>
    <w:rsid w:val="00554A9D"/>
    <w:rsid w:val="00554C02"/>
    <w:rsid w:val="005552D4"/>
    <w:rsid w:val="005571D6"/>
    <w:rsid w:val="005618F3"/>
    <w:rsid w:val="00562014"/>
    <w:rsid w:val="0056221C"/>
    <w:rsid w:val="0056467F"/>
    <w:rsid w:val="0056667F"/>
    <w:rsid w:val="005673AF"/>
    <w:rsid w:val="00567757"/>
    <w:rsid w:val="005678F0"/>
    <w:rsid w:val="00570947"/>
    <w:rsid w:val="00570AA9"/>
    <w:rsid w:val="00570C74"/>
    <w:rsid w:val="00572F42"/>
    <w:rsid w:val="00572F78"/>
    <w:rsid w:val="005731B2"/>
    <w:rsid w:val="005737F9"/>
    <w:rsid w:val="0057546A"/>
    <w:rsid w:val="00575519"/>
    <w:rsid w:val="0057563B"/>
    <w:rsid w:val="00575E54"/>
    <w:rsid w:val="00577739"/>
    <w:rsid w:val="00577F22"/>
    <w:rsid w:val="00580573"/>
    <w:rsid w:val="00580725"/>
    <w:rsid w:val="005809B9"/>
    <w:rsid w:val="00580B32"/>
    <w:rsid w:val="00580D20"/>
    <w:rsid w:val="0058119E"/>
    <w:rsid w:val="005812F3"/>
    <w:rsid w:val="005822D4"/>
    <w:rsid w:val="00582D1B"/>
    <w:rsid w:val="005837C3"/>
    <w:rsid w:val="00584331"/>
    <w:rsid w:val="00584DE3"/>
    <w:rsid w:val="0058537B"/>
    <w:rsid w:val="00585E45"/>
    <w:rsid w:val="00587819"/>
    <w:rsid w:val="00590157"/>
    <w:rsid w:val="005902C3"/>
    <w:rsid w:val="0059088B"/>
    <w:rsid w:val="00590AA6"/>
    <w:rsid w:val="0059147B"/>
    <w:rsid w:val="005919EF"/>
    <w:rsid w:val="00591C65"/>
    <w:rsid w:val="00591FDC"/>
    <w:rsid w:val="00592048"/>
    <w:rsid w:val="005925E8"/>
    <w:rsid w:val="005928DD"/>
    <w:rsid w:val="00592DB0"/>
    <w:rsid w:val="005933E6"/>
    <w:rsid w:val="00593888"/>
    <w:rsid w:val="00593F30"/>
    <w:rsid w:val="00594BEB"/>
    <w:rsid w:val="005958A8"/>
    <w:rsid w:val="005970F4"/>
    <w:rsid w:val="005976DF"/>
    <w:rsid w:val="005A049F"/>
    <w:rsid w:val="005A1432"/>
    <w:rsid w:val="005A2CA1"/>
    <w:rsid w:val="005A2FC2"/>
    <w:rsid w:val="005A3069"/>
    <w:rsid w:val="005A33EF"/>
    <w:rsid w:val="005A417A"/>
    <w:rsid w:val="005A4316"/>
    <w:rsid w:val="005A50D2"/>
    <w:rsid w:val="005A60A8"/>
    <w:rsid w:val="005A64D8"/>
    <w:rsid w:val="005A6728"/>
    <w:rsid w:val="005A73F3"/>
    <w:rsid w:val="005A7C7D"/>
    <w:rsid w:val="005B0D9D"/>
    <w:rsid w:val="005B2D35"/>
    <w:rsid w:val="005B2D93"/>
    <w:rsid w:val="005B4893"/>
    <w:rsid w:val="005B5642"/>
    <w:rsid w:val="005B5891"/>
    <w:rsid w:val="005B6203"/>
    <w:rsid w:val="005B722B"/>
    <w:rsid w:val="005C0473"/>
    <w:rsid w:val="005C0E09"/>
    <w:rsid w:val="005C282A"/>
    <w:rsid w:val="005C2E63"/>
    <w:rsid w:val="005C342D"/>
    <w:rsid w:val="005C4058"/>
    <w:rsid w:val="005C4C59"/>
    <w:rsid w:val="005C5C83"/>
    <w:rsid w:val="005C6C6F"/>
    <w:rsid w:val="005C6D12"/>
    <w:rsid w:val="005C6EE6"/>
    <w:rsid w:val="005C6FAE"/>
    <w:rsid w:val="005D07B9"/>
    <w:rsid w:val="005D19F7"/>
    <w:rsid w:val="005D1C46"/>
    <w:rsid w:val="005D20C1"/>
    <w:rsid w:val="005D2843"/>
    <w:rsid w:val="005D34D0"/>
    <w:rsid w:val="005D501B"/>
    <w:rsid w:val="005D574F"/>
    <w:rsid w:val="005D5BED"/>
    <w:rsid w:val="005D5C6C"/>
    <w:rsid w:val="005D5DC8"/>
    <w:rsid w:val="005D5F6F"/>
    <w:rsid w:val="005D7BAB"/>
    <w:rsid w:val="005E0589"/>
    <w:rsid w:val="005E05A9"/>
    <w:rsid w:val="005E0D17"/>
    <w:rsid w:val="005E2961"/>
    <w:rsid w:val="005E2D99"/>
    <w:rsid w:val="005E394C"/>
    <w:rsid w:val="005E4D0C"/>
    <w:rsid w:val="005E63AE"/>
    <w:rsid w:val="005E6F2B"/>
    <w:rsid w:val="005E72BB"/>
    <w:rsid w:val="005E76FF"/>
    <w:rsid w:val="005E79F0"/>
    <w:rsid w:val="005E7C7A"/>
    <w:rsid w:val="005F1F13"/>
    <w:rsid w:val="005F22C7"/>
    <w:rsid w:val="005F33EB"/>
    <w:rsid w:val="005F3A01"/>
    <w:rsid w:val="005F3CC5"/>
    <w:rsid w:val="005F41B4"/>
    <w:rsid w:val="005F4257"/>
    <w:rsid w:val="005F47F8"/>
    <w:rsid w:val="005F55EC"/>
    <w:rsid w:val="005F6546"/>
    <w:rsid w:val="005F654C"/>
    <w:rsid w:val="005F7C4D"/>
    <w:rsid w:val="006002D5"/>
    <w:rsid w:val="00601531"/>
    <w:rsid w:val="00601CD0"/>
    <w:rsid w:val="00602836"/>
    <w:rsid w:val="00602B97"/>
    <w:rsid w:val="00602D75"/>
    <w:rsid w:val="006036B5"/>
    <w:rsid w:val="00603855"/>
    <w:rsid w:val="00603B1E"/>
    <w:rsid w:val="00604C76"/>
    <w:rsid w:val="006061E8"/>
    <w:rsid w:val="00606635"/>
    <w:rsid w:val="006066BD"/>
    <w:rsid w:val="00606C62"/>
    <w:rsid w:val="00606F41"/>
    <w:rsid w:val="006078B7"/>
    <w:rsid w:val="006104E2"/>
    <w:rsid w:val="00610AC8"/>
    <w:rsid w:val="00611B79"/>
    <w:rsid w:val="006124E0"/>
    <w:rsid w:val="00612520"/>
    <w:rsid w:val="00612E9B"/>
    <w:rsid w:val="00613F6C"/>
    <w:rsid w:val="00614626"/>
    <w:rsid w:val="0061784B"/>
    <w:rsid w:val="0062110A"/>
    <w:rsid w:val="00621294"/>
    <w:rsid w:val="00621D07"/>
    <w:rsid w:val="006227CD"/>
    <w:rsid w:val="00624E70"/>
    <w:rsid w:val="00625AD9"/>
    <w:rsid w:val="0062623E"/>
    <w:rsid w:val="006279A8"/>
    <w:rsid w:val="00630488"/>
    <w:rsid w:val="00631489"/>
    <w:rsid w:val="00631B19"/>
    <w:rsid w:val="006322E1"/>
    <w:rsid w:val="00632D1D"/>
    <w:rsid w:val="0063369B"/>
    <w:rsid w:val="006342CC"/>
    <w:rsid w:val="00634879"/>
    <w:rsid w:val="00634CFF"/>
    <w:rsid w:val="00636A30"/>
    <w:rsid w:val="00636E21"/>
    <w:rsid w:val="006407E6"/>
    <w:rsid w:val="00641297"/>
    <w:rsid w:val="006425EA"/>
    <w:rsid w:val="0064288D"/>
    <w:rsid w:val="0064323E"/>
    <w:rsid w:val="0064518C"/>
    <w:rsid w:val="00645D51"/>
    <w:rsid w:val="006467C8"/>
    <w:rsid w:val="0065015A"/>
    <w:rsid w:val="0065084F"/>
    <w:rsid w:val="006513EF"/>
    <w:rsid w:val="00651499"/>
    <w:rsid w:val="00653B93"/>
    <w:rsid w:val="00653EE9"/>
    <w:rsid w:val="006543C5"/>
    <w:rsid w:val="00654E9A"/>
    <w:rsid w:val="006567DD"/>
    <w:rsid w:val="0065684B"/>
    <w:rsid w:val="00656B64"/>
    <w:rsid w:val="00657B85"/>
    <w:rsid w:val="006604D9"/>
    <w:rsid w:val="006615BE"/>
    <w:rsid w:val="0066183B"/>
    <w:rsid w:val="0066187F"/>
    <w:rsid w:val="00665FCC"/>
    <w:rsid w:val="0066794F"/>
    <w:rsid w:val="00667DCB"/>
    <w:rsid w:val="00670024"/>
    <w:rsid w:val="00670915"/>
    <w:rsid w:val="00670A68"/>
    <w:rsid w:val="00670C59"/>
    <w:rsid w:val="006728D2"/>
    <w:rsid w:val="0067335B"/>
    <w:rsid w:val="006745EF"/>
    <w:rsid w:val="00674A6C"/>
    <w:rsid w:val="00674C23"/>
    <w:rsid w:val="00675401"/>
    <w:rsid w:val="00677DE8"/>
    <w:rsid w:val="00680008"/>
    <w:rsid w:val="006804D6"/>
    <w:rsid w:val="006808CC"/>
    <w:rsid w:val="00681245"/>
    <w:rsid w:val="0068259A"/>
    <w:rsid w:val="00683589"/>
    <w:rsid w:val="00685654"/>
    <w:rsid w:val="00685881"/>
    <w:rsid w:val="0068635B"/>
    <w:rsid w:val="0068659D"/>
    <w:rsid w:val="00686EE8"/>
    <w:rsid w:val="00686F51"/>
    <w:rsid w:val="00691EA9"/>
    <w:rsid w:val="006928A7"/>
    <w:rsid w:val="006928A9"/>
    <w:rsid w:val="00693860"/>
    <w:rsid w:val="006938CE"/>
    <w:rsid w:val="00694610"/>
    <w:rsid w:val="00694C3A"/>
    <w:rsid w:val="00694CB8"/>
    <w:rsid w:val="00694F17"/>
    <w:rsid w:val="00695868"/>
    <w:rsid w:val="0069618F"/>
    <w:rsid w:val="0069688C"/>
    <w:rsid w:val="0069785F"/>
    <w:rsid w:val="00697DD7"/>
    <w:rsid w:val="006A04D4"/>
    <w:rsid w:val="006A0B9C"/>
    <w:rsid w:val="006A11EA"/>
    <w:rsid w:val="006A1770"/>
    <w:rsid w:val="006A241F"/>
    <w:rsid w:val="006A2AC1"/>
    <w:rsid w:val="006A3219"/>
    <w:rsid w:val="006A32F4"/>
    <w:rsid w:val="006A3A66"/>
    <w:rsid w:val="006A4011"/>
    <w:rsid w:val="006A4266"/>
    <w:rsid w:val="006A4970"/>
    <w:rsid w:val="006A504E"/>
    <w:rsid w:val="006A5BBA"/>
    <w:rsid w:val="006A5D47"/>
    <w:rsid w:val="006A5DCC"/>
    <w:rsid w:val="006A5EA4"/>
    <w:rsid w:val="006A71BB"/>
    <w:rsid w:val="006A72CB"/>
    <w:rsid w:val="006A78A8"/>
    <w:rsid w:val="006B0356"/>
    <w:rsid w:val="006B0B72"/>
    <w:rsid w:val="006B2899"/>
    <w:rsid w:val="006B3079"/>
    <w:rsid w:val="006B3F88"/>
    <w:rsid w:val="006B433B"/>
    <w:rsid w:val="006B536D"/>
    <w:rsid w:val="006B5AE8"/>
    <w:rsid w:val="006B5B4D"/>
    <w:rsid w:val="006B6DE5"/>
    <w:rsid w:val="006B7449"/>
    <w:rsid w:val="006B779A"/>
    <w:rsid w:val="006B794B"/>
    <w:rsid w:val="006B7B9C"/>
    <w:rsid w:val="006B7F59"/>
    <w:rsid w:val="006C058A"/>
    <w:rsid w:val="006C1EE2"/>
    <w:rsid w:val="006C3745"/>
    <w:rsid w:val="006C3F37"/>
    <w:rsid w:val="006C535E"/>
    <w:rsid w:val="006C7BA8"/>
    <w:rsid w:val="006D0249"/>
    <w:rsid w:val="006D0CEE"/>
    <w:rsid w:val="006D0DD8"/>
    <w:rsid w:val="006D2FDB"/>
    <w:rsid w:val="006D37C4"/>
    <w:rsid w:val="006D68A1"/>
    <w:rsid w:val="006D718E"/>
    <w:rsid w:val="006D7D51"/>
    <w:rsid w:val="006E1790"/>
    <w:rsid w:val="006E27DE"/>
    <w:rsid w:val="006E290E"/>
    <w:rsid w:val="006E3629"/>
    <w:rsid w:val="006E4573"/>
    <w:rsid w:val="006E5137"/>
    <w:rsid w:val="006E53E1"/>
    <w:rsid w:val="006E5F4A"/>
    <w:rsid w:val="006E682C"/>
    <w:rsid w:val="006E69C0"/>
    <w:rsid w:val="006E6F5A"/>
    <w:rsid w:val="006E7E0D"/>
    <w:rsid w:val="006F0364"/>
    <w:rsid w:val="006F0370"/>
    <w:rsid w:val="006F0D11"/>
    <w:rsid w:val="006F240C"/>
    <w:rsid w:val="006F2C47"/>
    <w:rsid w:val="006F3296"/>
    <w:rsid w:val="006F3385"/>
    <w:rsid w:val="006F4317"/>
    <w:rsid w:val="006F4A54"/>
    <w:rsid w:val="006F4A67"/>
    <w:rsid w:val="006F5D19"/>
    <w:rsid w:val="006F71B3"/>
    <w:rsid w:val="006F7F98"/>
    <w:rsid w:val="007008F7"/>
    <w:rsid w:val="00700918"/>
    <w:rsid w:val="007009F1"/>
    <w:rsid w:val="00700AFB"/>
    <w:rsid w:val="007016AB"/>
    <w:rsid w:val="00701DEF"/>
    <w:rsid w:val="00701F48"/>
    <w:rsid w:val="007026FB"/>
    <w:rsid w:val="00702A07"/>
    <w:rsid w:val="00704B5C"/>
    <w:rsid w:val="00704D7A"/>
    <w:rsid w:val="007057BE"/>
    <w:rsid w:val="007058F4"/>
    <w:rsid w:val="00705E1C"/>
    <w:rsid w:val="00706819"/>
    <w:rsid w:val="00706F15"/>
    <w:rsid w:val="007125FC"/>
    <w:rsid w:val="007137A0"/>
    <w:rsid w:val="007141C4"/>
    <w:rsid w:val="00714BE5"/>
    <w:rsid w:val="00714FA6"/>
    <w:rsid w:val="00715A94"/>
    <w:rsid w:val="00715E99"/>
    <w:rsid w:val="00716B4B"/>
    <w:rsid w:val="00717032"/>
    <w:rsid w:val="00717D35"/>
    <w:rsid w:val="007201AC"/>
    <w:rsid w:val="00720357"/>
    <w:rsid w:val="007206DB"/>
    <w:rsid w:val="007209F8"/>
    <w:rsid w:val="00720CCD"/>
    <w:rsid w:val="00721543"/>
    <w:rsid w:val="007216F1"/>
    <w:rsid w:val="00721897"/>
    <w:rsid w:val="00722DE5"/>
    <w:rsid w:val="007232DD"/>
    <w:rsid w:val="00723566"/>
    <w:rsid w:val="0072460D"/>
    <w:rsid w:val="00724D15"/>
    <w:rsid w:val="00725920"/>
    <w:rsid w:val="00725DD0"/>
    <w:rsid w:val="007268DC"/>
    <w:rsid w:val="007300E1"/>
    <w:rsid w:val="007305AA"/>
    <w:rsid w:val="007315B1"/>
    <w:rsid w:val="00731F3A"/>
    <w:rsid w:val="00732C20"/>
    <w:rsid w:val="00732EAB"/>
    <w:rsid w:val="00733C16"/>
    <w:rsid w:val="00733EC9"/>
    <w:rsid w:val="007340B3"/>
    <w:rsid w:val="00734486"/>
    <w:rsid w:val="00734A96"/>
    <w:rsid w:val="00735283"/>
    <w:rsid w:val="00736FE2"/>
    <w:rsid w:val="0073784F"/>
    <w:rsid w:val="00737BD1"/>
    <w:rsid w:val="0074017C"/>
    <w:rsid w:val="007404CA"/>
    <w:rsid w:val="00740549"/>
    <w:rsid w:val="00740AFB"/>
    <w:rsid w:val="007411B9"/>
    <w:rsid w:val="007412ED"/>
    <w:rsid w:val="00742556"/>
    <w:rsid w:val="007434A3"/>
    <w:rsid w:val="0074371F"/>
    <w:rsid w:val="0074384D"/>
    <w:rsid w:val="00743CC8"/>
    <w:rsid w:val="00744C62"/>
    <w:rsid w:val="00745AFD"/>
    <w:rsid w:val="00745B03"/>
    <w:rsid w:val="00745E3D"/>
    <w:rsid w:val="007461D7"/>
    <w:rsid w:val="0074739F"/>
    <w:rsid w:val="00750673"/>
    <w:rsid w:val="00750905"/>
    <w:rsid w:val="0075158F"/>
    <w:rsid w:val="00751A20"/>
    <w:rsid w:val="00751EEC"/>
    <w:rsid w:val="00752920"/>
    <w:rsid w:val="007536E2"/>
    <w:rsid w:val="00753903"/>
    <w:rsid w:val="007551A4"/>
    <w:rsid w:val="007551E2"/>
    <w:rsid w:val="0075571F"/>
    <w:rsid w:val="0075629E"/>
    <w:rsid w:val="00756460"/>
    <w:rsid w:val="007606FF"/>
    <w:rsid w:val="00760BF8"/>
    <w:rsid w:val="00762507"/>
    <w:rsid w:val="0076256E"/>
    <w:rsid w:val="00762882"/>
    <w:rsid w:val="007635E0"/>
    <w:rsid w:val="00763625"/>
    <w:rsid w:val="007637C5"/>
    <w:rsid w:val="0076384A"/>
    <w:rsid w:val="00764ECE"/>
    <w:rsid w:val="0076598B"/>
    <w:rsid w:val="00765DE0"/>
    <w:rsid w:val="00766E11"/>
    <w:rsid w:val="00767CDF"/>
    <w:rsid w:val="00767F18"/>
    <w:rsid w:val="0077001E"/>
    <w:rsid w:val="0077024B"/>
    <w:rsid w:val="00770AEE"/>
    <w:rsid w:val="007718BB"/>
    <w:rsid w:val="00771C6A"/>
    <w:rsid w:val="00772702"/>
    <w:rsid w:val="00772FF2"/>
    <w:rsid w:val="007734F4"/>
    <w:rsid w:val="007739F9"/>
    <w:rsid w:val="00773A71"/>
    <w:rsid w:val="0077471F"/>
    <w:rsid w:val="007747A9"/>
    <w:rsid w:val="0077548B"/>
    <w:rsid w:val="00775734"/>
    <w:rsid w:val="00775AAE"/>
    <w:rsid w:val="00775F16"/>
    <w:rsid w:val="00775F66"/>
    <w:rsid w:val="007760B4"/>
    <w:rsid w:val="00776508"/>
    <w:rsid w:val="0077693C"/>
    <w:rsid w:val="00776E3E"/>
    <w:rsid w:val="00777015"/>
    <w:rsid w:val="007771FD"/>
    <w:rsid w:val="007775FE"/>
    <w:rsid w:val="0078055C"/>
    <w:rsid w:val="00780BD2"/>
    <w:rsid w:val="007815DE"/>
    <w:rsid w:val="00781D21"/>
    <w:rsid w:val="00782EAD"/>
    <w:rsid w:val="00782F9D"/>
    <w:rsid w:val="00783CBA"/>
    <w:rsid w:val="00784575"/>
    <w:rsid w:val="007847AA"/>
    <w:rsid w:val="00784E7C"/>
    <w:rsid w:val="00785617"/>
    <w:rsid w:val="00785FD3"/>
    <w:rsid w:val="007868DD"/>
    <w:rsid w:val="00786E67"/>
    <w:rsid w:val="007873D7"/>
    <w:rsid w:val="00787E85"/>
    <w:rsid w:val="007913E1"/>
    <w:rsid w:val="007927E1"/>
    <w:rsid w:val="00794A28"/>
    <w:rsid w:val="00794A52"/>
    <w:rsid w:val="007959BE"/>
    <w:rsid w:val="00795D41"/>
    <w:rsid w:val="00797513"/>
    <w:rsid w:val="00797B81"/>
    <w:rsid w:val="007A056F"/>
    <w:rsid w:val="007A1562"/>
    <w:rsid w:val="007A15E6"/>
    <w:rsid w:val="007A1CBF"/>
    <w:rsid w:val="007A1F6B"/>
    <w:rsid w:val="007A20EE"/>
    <w:rsid w:val="007A291C"/>
    <w:rsid w:val="007A47A2"/>
    <w:rsid w:val="007A58F6"/>
    <w:rsid w:val="007A594B"/>
    <w:rsid w:val="007A5971"/>
    <w:rsid w:val="007A60DE"/>
    <w:rsid w:val="007B0109"/>
    <w:rsid w:val="007B0952"/>
    <w:rsid w:val="007B11BB"/>
    <w:rsid w:val="007B2339"/>
    <w:rsid w:val="007B36BD"/>
    <w:rsid w:val="007B3758"/>
    <w:rsid w:val="007B37CE"/>
    <w:rsid w:val="007B40A3"/>
    <w:rsid w:val="007B4387"/>
    <w:rsid w:val="007B4924"/>
    <w:rsid w:val="007B5AF8"/>
    <w:rsid w:val="007B5BA8"/>
    <w:rsid w:val="007B5C5C"/>
    <w:rsid w:val="007B7441"/>
    <w:rsid w:val="007C03F6"/>
    <w:rsid w:val="007C03FF"/>
    <w:rsid w:val="007C0D6E"/>
    <w:rsid w:val="007C2CAB"/>
    <w:rsid w:val="007C2CFF"/>
    <w:rsid w:val="007C2FAA"/>
    <w:rsid w:val="007C314F"/>
    <w:rsid w:val="007C3A49"/>
    <w:rsid w:val="007C43DC"/>
    <w:rsid w:val="007C528A"/>
    <w:rsid w:val="007C6143"/>
    <w:rsid w:val="007C63F1"/>
    <w:rsid w:val="007C6710"/>
    <w:rsid w:val="007C718C"/>
    <w:rsid w:val="007C7652"/>
    <w:rsid w:val="007D0A9D"/>
    <w:rsid w:val="007D0B03"/>
    <w:rsid w:val="007D1968"/>
    <w:rsid w:val="007D19A5"/>
    <w:rsid w:val="007D256E"/>
    <w:rsid w:val="007D2665"/>
    <w:rsid w:val="007D32C8"/>
    <w:rsid w:val="007D39FF"/>
    <w:rsid w:val="007D3AF6"/>
    <w:rsid w:val="007D485F"/>
    <w:rsid w:val="007D4BAA"/>
    <w:rsid w:val="007D54BA"/>
    <w:rsid w:val="007D583B"/>
    <w:rsid w:val="007D5EFE"/>
    <w:rsid w:val="007D7BD6"/>
    <w:rsid w:val="007E0549"/>
    <w:rsid w:val="007E1AC8"/>
    <w:rsid w:val="007E1E5D"/>
    <w:rsid w:val="007E21EB"/>
    <w:rsid w:val="007E2ADB"/>
    <w:rsid w:val="007E4677"/>
    <w:rsid w:val="007E4CE5"/>
    <w:rsid w:val="007E4EF3"/>
    <w:rsid w:val="007E5A0E"/>
    <w:rsid w:val="007E60D2"/>
    <w:rsid w:val="007E61A5"/>
    <w:rsid w:val="007E63F4"/>
    <w:rsid w:val="007E64EA"/>
    <w:rsid w:val="007E69A3"/>
    <w:rsid w:val="007E6C0A"/>
    <w:rsid w:val="007E725A"/>
    <w:rsid w:val="007E7279"/>
    <w:rsid w:val="007E74CA"/>
    <w:rsid w:val="007E7A6C"/>
    <w:rsid w:val="007E7B0C"/>
    <w:rsid w:val="007F026B"/>
    <w:rsid w:val="007F04F5"/>
    <w:rsid w:val="007F2779"/>
    <w:rsid w:val="007F27E6"/>
    <w:rsid w:val="007F306D"/>
    <w:rsid w:val="007F3460"/>
    <w:rsid w:val="007F3B50"/>
    <w:rsid w:val="007F4561"/>
    <w:rsid w:val="007F57AB"/>
    <w:rsid w:val="007F625F"/>
    <w:rsid w:val="00802192"/>
    <w:rsid w:val="00802948"/>
    <w:rsid w:val="00803BB1"/>
    <w:rsid w:val="00804455"/>
    <w:rsid w:val="008046F3"/>
    <w:rsid w:val="00804F6D"/>
    <w:rsid w:val="008051C2"/>
    <w:rsid w:val="00805AA3"/>
    <w:rsid w:val="008060B4"/>
    <w:rsid w:val="00806D68"/>
    <w:rsid w:val="00806F34"/>
    <w:rsid w:val="0080761E"/>
    <w:rsid w:val="008101D7"/>
    <w:rsid w:val="00810B2B"/>
    <w:rsid w:val="00810B95"/>
    <w:rsid w:val="00813078"/>
    <w:rsid w:val="00813756"/>
    <w:rsid w:val="00813AE7"/>
    <w:rsid w:val="00813F5C"/>
    <w:rsid w:val="0081529A"/>
    <w:rsid w:val="00815732"/>
    <w:rsid w:val="00815E55"/>
    <w:rsid w:val="00816240"/>
    <w:rsid w:val="008168A0"/>
    <w:rsid w:val="00816A67"/>
    <w:rsid w:val="008207BA"/>
    <w:rsid w:val="00820954"/>
    <w:rsid w:val="008209B4"/>
    <w:rsid w:val="008210BD"/>
    <w:rsid w:val="00821146"/>
    <w:rsid w:val="00821497"/>
    <w:rsid w:val="00822048"/>
    <w:rsid w:val="0082240A"/>
    <w:rsid w:val="0082287A"/>
    <w:rsid w:val="00822EFA"/>
    <w:rsid w:val="00823116"/>
    <w:rsid w:val="008250D4"/>
    <w:rsid w:val="00825255"/>
    <w:rsid w:val="00825F27"/>
    <w:rsid w:val="00826387"/>
    <w:rsid w:val="008275CA"/>
    <w:rsid w:val="00827D00"/>
    <w:rsid w:val="00827F58"/>
    <w:rsid w:val="00830F76"/>
    <w:rsid w:val="0083151D"/>
    <w:rsid w:val="00831B70"/>
    <w:rsid w:val="008359AE"/>
    <w:rsid w:val="00835F2D"/>
    <w:rsid w:val="00835F49"/>
    <w:rsid w:val="00836BC1"/>
    <w:rsid w:val="00836BE3"/>
    <w:rsid w:val="00840336"/>
    <w:rsid w:val="00841296"/>
    <w:rsid w:val="0084532E"/>
    <w:rsid w:val="008455A1"/>
    <w:rsid w:val="00845780"/>
    <w:rsid w:val="00845B0F"/>
    <w:rsid w:val="0085047B"/>
    <w:rsid w:val="00850DDC"/>
    <w:rsid w:val="00851566"/>
    <w:rsid w:val="00851EF7"/>
    <w:rsid w:val="00853751"/>
    <w:rsid w:val="008548E7"/>
    <w:rsid w:val="008554B1"/>
    <w:rsid w:val="00855D17"/>
    <w:rsid w:val="008563A5"/>
    <w:rsid w:val="00860083"/>
    <w:rsid w:val="00860F87"/>
    <w:rsid w:val="008614E8"/>
    <w:rsid w:val="00864470"/>
    <w:rsid w:val="0086608F"/>
    <w:rsid w:val="00866AAA"/>
    <w:rsid w:val="00867115"/>
    <w:rsid w:val="00867A47"/>
    <w:rsid w:val="008709CD"/>
    <w:rsid w:val="00871ABD"/>
    <w:rsid w:val="00871B86"/>
    <w:rsid w:val="008722F6"/>
    <w:rsid w:val="008723ED"/>
    <w:rsid w:val="0087256A"/>
    <w:rsid w:val="00872763"/>
    <w:rsid w:val="008734EB"/>
    <w:rsid w:val="008740CB"/>
    <w:rsid w:val="008743DD"/>
    <w:rsid w:val="008744E8"/>
    <w:rsid w:val="008774D9"/>
    <w:rsid w:val="008808E2"/>
    <w:rsid w:val="008818DC"/>
    <w:rsid w:val="00882094"/>
    <w:rsid w:val="00883607"/>
    <w:rsid w:val="00885662"/>
    <w:rsid w:val="00885769"/>
    <w:rsid w:val="00885E53"/>
    <w:rsid w:val="00886353"/>
    <w:rsid w:val="00886462"/>
    <w:rsid w:val="00890533"/>
    <w:rsid w:val="00891CE9"/>
    <w:rsid w:val="0089274C"/>
    <w:rsid w:val="00892912"/>
    <w:rsid w:val="0089392A"/>
    <w:rsid w:val="008945F9"/>
    <w:rsid w:val="00895261"/>
    <w:rsid w:val="00895BC6"/>
    <w:rsid w:val="00896558"/>
    <w:rsid w:val="00896906"/>
    <w:rsid w:val="0089758C"/>
    <w:rsid w:val="00897800"/>
    <w:rsid w:val="0089782F"/>
    <w:rsid w:val="008A01F4"/>
    <w:rsid w:val="008A027B"/>
    <w:rsid w:val="008A0DE4"/>
    <w:rsid w:val="008A13EE"/>
    <w:rsid w:val="008A1622"/>
    <w:rsid w:val="008A19C8"/>
    <w:rsid w:val="008A1D88"/>
    <w:rsid w:val="008A3385"/>
    <w:rsid w:val="008A386C"/>
    <w:rsid w:val="008A3A5C"/>
    <w:rsid w:val="008A473F"/>
    <w:rsid w:val="008A4985"/>
    <w:rsid w:val="008A5420"/>
    <w:rsid w:val="008A59F1"/>
    <w:rsid w:val="008A6513"/>
    <w:rsid w:val="008A7A19"/>
    <w:rsid w:val="008B01B9"/>
    <w:rsid w:val="008B0FAE"/>
    <w:rsid w:val="008B1988"/>
    <w:rsid w:val="008B1BEB"/>
    <w:rsid w:val="008B2649"/>
    <w:rsid w:val="008B3696"/>
    <w:rsid w:val="008B3DAB"/>
    <w:rsid w:val="008B3F22"/>
    <w:rsid w:val="008B4AF4"/>
    <w:rsid w:val="008B4CA6"/>
    <w:rsid w:val="008B5664"/>
    <w:rsid w:val="008B6B64"/>
    <w:rsid w:val="008B6C62"/>
    <w:rsid w:val="008B6D63"/>
    <w:rsid w:val="008C073B"/>
    <w:rsid w:val="008C2171"/>
    <w:rsid w:val="008C23FD"/>
    <w:rsid w:val="008C2B68"/>
    <w:rsid w:val="008C426F"/>
    <w:rsid w:val="008C4721"/>
    <w:rsid w:val="008C5201"/>
    <w:rsid w:val="008C56C3"/>
    <w:rsid w:val="008C6347"/>
    <w:rsid w:val="008C7891"/>
    <w:rsid w:val="008C7DC8"/>
    <w:rsid w:val="008D0045"/>
    <w:rsid w:val="008D02D8"/>
    <w:rsid w:val="008D2AF6"/>
    <w:rsid w:val="008D2B3C"/>
    <w:rsid w:val="008D3126"/>
    <w:rsid w:val="008D547D"/>
    <w:rsid w:val="008D58C1"/>
    <w:rsid w:val="008D5A04"/>
    <w:rsid w:val="008D6154"/>
    <w:rsid w:val="008D672B"/>
    <w:rsid w:val="008D7D84"/>
    <w:rsid w:val="008E03E6"/>
    <w:rsid w:val="008E04E2"/>
    <w:rsid w:val="008E055B"/>
    <w:rsid w:val="008E0DBC"/>
    <w:rsid w:val="008E2756"/>
    <w:rsid w:val="008E2B61"/>
    <w:rsid w:val="008E2E08"/>
    <w:rsid w:val="008E2E21"/>
    <w:rsid w:val="008E3265"/>
    <w:rsid w:val="008E3FFE"/>
    <w:rsid w:val="008E4E4C"/>
    <w:rsid w:val="008E5DB0"/>
    <w:rsid w:val="008E5FD1"/>
    <w:rsid w:val="008E633E"/>
    <w:rsid w:val="008E6B32"/>
    <w:rsid w:val="008E76E8"/>
    <w:rsid w:val="008E7EEE"/>
    <w:rsid w:val="008F0F7E"/>
    <w:rsid w:val="008F1466"/>
    <w:rsid w:val="008F3351"/>
    <w:rsid w:val="008F3715"/>
    <w:rsid w:val="008F3741"/>
    <w:rsid w:val="008F3778"/>
    <w:rsid w:val="008F38F7"/>
    <w:rsid w:val="008F3CBC"/>
    <w:rsid w:val="008F3ED2"/>
    <w:rsid w:val="008F4989"/>
    <w:rsid w:val="008F4991"/>
    <w:rsid w:val="008F4A82"/>
    <w:rsid w:val="008F5130"/>
    <w:rsid w:val="008F5986"/>
    <w:rsid w:val="008F5FE8"/>
    <w:rsid w:val="008F6D3B"/>
    <w:rsid w:val="008F6D3E"/>
    <w:rsid w:val="008F6D5A"/>
    <w:rsid w:val="008F7AE5"/>
    <w:rsid w:val="008F7D7D"/>
    <w:rsid w:val="00900BC1"/>
    <w:rsid w:val="009017F2"/>
    <w:rsid w:val="0090202C"/>
    <w:rsid w:val="009023D3"/>
    <w:rsid w:val="00903D31"/>
    <w:rsid w:val="009046D6"/>
    <w:rsid w:val="00905471"/>
    <w:rsid w:val="00905C9E"/>
    <w:rsid w:val="00906720"/>
    <w:rsid w:val="009067D5"/>
    <w:rsid w:val="009072C4"/>
    <w:rsid w:val="009076D0"/>
    <w:rsid w:val="009077BC"/>
    <w:rsid w:val="009078E6"/>
    <w:rsid w:val="00907E5F"/>
    <w:rsid w:val="0091052A"/>
    <w:rsid w:val="00910D17"/>
    <w:rsid w:val="00910ECE"/>
    <w:rsid w:val="00911440"/>
    <w:rsid w:val="0091231A"/>
    <w:rsid w:val="00912340"/>
    <w:rsid w:val="009125BB"/>
    <w:rsid w:val="009131FE"/>
    <w:rsid w:val="00914068"/>
    <w:rsid w:val="009154F5"/>
    <w:rsid w:val="009169F0"/>
    <w:rsid w:val="00917192"/>
    <w:rsid w:val="00917201"/>
    <w:rsid w:val="0091721A"/>
    <w:rsid w:val="009214F6"/>
    <w:rsid w:val="009220DE"/>
    <w:rsid w:val="009230EF"/>
    <w:rsid w:val="00926AA3"/>
    <w:rsid w:val="00926B6A"/>
    <w:rsid w:val="00930066"/>
    <w:rsid w:val="00930AE7"/>
    <w:rsid w:val="00931363"/>
    <w:rsid w:val="00931624"/>
    <w:rsid w:val="00933518"/>
    <w:rsid w:val="0093369D"/>
    <w:rsid w:val="00934173"/>
    <w:rsid w:val="009347AB"/>
    <w:rsid w:val="00934858"/>
    <w:rsid w:val="00934A50"/>
    <w:rsid w:val="00935AC2"/>
    <w:rsid w:val="0093626D"/>
    <w:rsid w:val="009368D6"/>
    <w:rsid w:val="009374BE"/>
    <w:rsid w:val="00937E9B"/>
    <w:rsid w:val="00940558"/>
    <w:rsid w:val="0094057D"/>
    <w:rsid w:val="009428A2"/>
    <w:rsid w:val="009433F5"/>
    <w:rsid w:val="0094369B"/>
    <w:rsid w:val="0094414F"/>
    <w:rsid w:val="009441BC"/>
    <w:rsid w:val="009442AC"/>
    <w:rsid w:val="009445B6"/>
    <w:rsid w:val="00945B9D"/>
    <w:rsid w:val="0094734C"/>
    <w:rsid w:val="00947452"/>
    <w:rsid w:val="00947779"/>
    <w:rsid w:val="00947B9A"/>
    <w:rsid w:val="00947C0A"/>
    <w:rsid w:val="009506EB"/>
    <w:rsid w:val="009521E0"/>
    <w:rsid w:val="00952861"/>
    <w:rsid w:val="00952C21"/>
    <w:rsid w:val="009535A7"/>
    <w:rsid w:val="009552A6"/>
    <w:rsid w:val="00955EAC"/>
    <w:rsid w:val="009561B0"/>
    <w:rsid w:val="009567ED"/>
    <w:rsid w:val="00956808"/>
    <w:rsid w:val="00957289"/>
    <w:rsid w:val="00957A2A"/>
    <w:rsid w:val="009604E0"/>
    <w:rsid w:val="00960747"/>
    <w:rsid w:val="0096099D"/>
    <w:rsid w:val="00961DAB"/>
    <w:rsid w:val="009621EA"/>
    <w:rsid w:val="0096288D"/>
    <w:rsid w:val="009633CB"/>
    <w:rsid w:val="00963A5D"/>
    <w:rsid w:val="00964545"/>
    <w:rsid w:val="0096470F"/>
    <w:rsid w:val="009650F1"/>
    <w:rsid w:val="0096517B"/>
    <w:rsid w:val="00966145"/>
    <w:rsid w:val="00966702"/>
    <w:rsid w:val="00966CDF"/>
    <w:rsid w:val="00970144"/>
    <w:rsid w:val="009701C5"/>
    <w:rsid w:val="00970E9B"/>
    <w:rsid w:val="0097172C"/>
    <w:rsid w:val="00971B5D"/>
    <w:rsid w:val="00971D82"/>
    <w:rsid w:val="0097239C"/>
    <w:rsid w:val="009723EA"/>
    <w:rsid w:val="00972939"/>
    <w:rsid w:val="009731BD"/>
    <w:rsid w:val="00973EE2"/>
    <w:rsid w:val="009742D3"/>
    <w:rsid w:val="00974423"/>
    <w:rsid w:val="00975203"/>
    <w:rsid w:val="009757C4"/>
    <w:rsid w:val="009760F2"/>
    <w:rsid w:val="009762DD"/>
    <w:rsid w:val="00977104"/>
    <w:rsid w:val="00980754"/>
    <w:rsid w:val="00980831"/>
    <w:rsid w:val="00981842"/>
    <w:rsid w:val="00981CE1"/>
    <w:rsid w:val="009820BA"/>
    <w:rsid w:val="009824C2"/>
    <w:rsid w:val="00982918"/>
    <w:rsid w:val="00982B8A"/>
    <w:rsid w:val="009830B0"/>
    <w:rsid w:val="00983348"/>
    <w:rsid w:val="00983E79"/>
    <w:rsid w:val="00985155"/>
    <w:rsid w:val="00985252"/>
    <w:rsid w:val="009855DD"/>
    <w:rsid w:val="009868AD"/>
    <w:rsid w:val="009873D5"/>
    <w:rsid w:val="0098746E"/>
    <w:rsid w:val="009901C0"/>
    <w:rsid w:val="00990B97"/>
    <w:rsid w:val="0099142B"/>
    <w:rsid w:val="0099168C"/>
    <w:rsid w:val="009918DC"/>
    <w:rsid w:val="00991CF0"/>
    <w:rsid w:val="00992AD2"/>
    <w:rsid w:val="00993EB8"/>
    <w:rsid w:val="00995ACF"/>
    <w:rsid w:val="00995AD4"/>
    <w:rsid w:val="00996AC2"/>
    <w:rsid w:val="00997546"/>
    <w:rsid w:val="00997F3E"/>
    <w:rsid w:val="00997FFB"/>
    <w:rsid w:val="009A1238"/>
    <w:rsid w:val="009A1EB5"/>
    <w:rsid w:val="009A2193"/>
    <w:rsid w:val="009A5F93"/>
    <w:rsid w:val="009A7049"/>
    <w:rsid w:val="009A7990"/>
    <w:rsid w:val="009B051C"/>
    <w:rsid w:val="009B0D9A"/>
    <w:rsid w:val="009B0E4D"/>
    <w:rsid w:val="009B14BD"/>
    <w:rsid w:val="009B17A7"/>
    <w:rsid w:val="009B1AA6"/>
    <w:rsid w:val="009B27D1"/>
    <w:rsid w:val="009B2E6E"/>
    <w:rsid w:val="009B3206"/>
    <w:rsid w:val="009B3408"/>
    <w:rsid w:val="009B36F6"/>
    <w:rsid w:val="009B41F7"/>
    <w:rsid w:val="009B482F"/>
    <w:rsid w:val="009B5809"/>
    <w:rsid w:val="009B5A38"/>
    <w:rsid w:val="009B6D70"/>
    <w:rsid w:val="009B7758"/>
    <w:rsid w:val="009B7824"/>
    <w:rsid w:val="009C0B60"/>
    <w:rsid w:val="009C0D65"/>
    <w:rsid w:val="009C15E9"/>
    <w:rsid w:val="009C1879"/>
    <w:rsid w:val="009C1BD2"/>
    <w:rsid w:val="009C1C84"/>
    <w:rsid w:val="009C4C3A"/>
    <w:rsid w:val="009C4F60"/>
    <w:rsid w:val="009C545D"/>
    <w:rsid w:val="009C63C2"/>
    <w:rsid w:val="009C64D1"/>
    <w:rsid w:val="009C6636"/>
    <w:rsid w:val="009C6BBB"/>
    <w:rsid w:val="009C7D11"/>
    <w:rsid w:val="009D0AB0"/>
    <w:rsid w:val="009D0FCC"/>
    <w:rsid w:val="009D1072"/>
    <w:rsid w:val="009D176F"/>
    <w:rsid w:val="009D215B"/>
    <w:rsid w:val="009D22C4"/>
    <w:rsid w:val="009D2B3E"/>
    <w:rsid w:val="009D320F"/>
    <w:rsid w:val="009D3CA3"/>
    <w:rsid w:val="009D3FC8"/>
    <w:rsid w:val="009D50A9"/>
    <w:rsid w:val="009D51D0"/>
    <w:rsid w:val="009D58A6"/>
    <w:rsid w:val="009D6216"/>
    <w:rsid w:val="009D6725"/>
    <w:rsid w:val="009D6C82"/>
    <w:rsid w:val="009D70A7"/>
    <w:rsid w:val="009D725E"/>
    <w:rsid w:val="009E03E1"/>
    <w:rsid w:val="009E0DEB"/>
    <w:rsid w:val="009E1C2E"/>
    <w:rsid w:val="009E2B0B"/>
    <w:rsid w:val="009E2F88"/>
    <w:rsid w:val="009E5E63"/>
    <w:rsid w:val="009E699A"/>
    <w:rsid w:val="009E7836"/>
    <w:rsid w:val="009F00A8"/>
    <w:rsid w:val="009F07B4"/>
    <w:rsid w:val="009F2A63"/>
    <w:rsid w:val="009F308E"/>
    <w:rsid w:val="009F3094"/>
    <w:rsid w:val="009F33B3"/>
    <w:rsid w:val="009F4825"/>
    <w:rsid w:val="009F539A"/>
    <w:rsid w:val="009F5765"/>
    <w:rsid w:val="009F5915"/>
    <w:rsid w:val="009F60CB"/>
    <w:rsid w:val="009F647D"/>
    <w:rsid w:val="009F72EF"/>
    <w:rsid w:val="009F739C"/>
    <w:rsid w:val="009F77D3"/>
    <w:rsid w:val="009F7D94"/>
    <w:rsid w:val="009F7ECF"/>
    <w:rsid w:val="00A005CD"/>
    <w:rsid w:val="00A00A6A"/>
    <w:rsid w:val="00A01BF3"/>
    <w:rsid w:val="00A04334"/>
    <w:rsid w:val="00A06C8D"/>
    <w:rsid w:val="00A07460"/>
    <w:rsid w:val="00A10351"/>
    <w:rsid w:val="00A10CBD"/>
    <w:rsid w:val="00A10DFA"/>
    <w:rsid w:val="00A11693"/>
    <w:rsid w:val="00A12947"/>
    <w:rsid w:val="00A13580"/>
    <w:rsid w:val="00A13C85"/>
    <w:rsid w:val="00A13F7D"/>
    <w:rsid w:val="00A14EC9"/>
    <w:rsid w:val="00A14FE6"/>
    <w:rsid w:val="00A151B6"/>
    <w:rsid w:val="00A163DB"/>
    <w:rsid w:val="00A167ED"/>
    <w:rsid w:val="00A16F77"/>
    <w:rsid w:val="00A17994"/>
    <w:rsid w:val="00A17A1F"/>
    <w:rsid w:val="00A17F82"/>
    <w:rsid w:val="00A20AE7"/>
    <w:rsid w:val="00A211D8"/>
    <w:rsid w:val="00A215C1"/>
    <w:rsid w:val="00A216AE"/>
    <w:rsid w:val="00A21B5B"/>
    <w:rsid w:val="00A21FCE"/>
    <w:rsid w:val="00A22861"/>
    <w:rsid w:val="00A22946"/>
    <w:rsid w:val="00A234BF"/>
    <w:rsid w:val="00A23518"/>
    <w:rsid w:val="00A264CE"/>
    <w:rsid w:val="00A26608"/>
    <w:rsid w:val="00A266C3"/>
    <w:rsid w:val="00A3032C"/>
    <w:rsid w:val="00A30A33"/>
    <w:rsid w:val="00A31195"/>
    <w:rsid w:val="00A314FC"/>
    <w:rsid w:val="00A32027"/>
    <w:rsid w:val="00A32AF1"/>
    <w:rsid w:val="00A32B8F"/>
    <w:rsid w:val="00A34164"/>
    <w:rsid w:val="00A343EA"/>
    <w:rsid w:val="00A347E7"/>
    <w:rsid w:val="00A348D3"/>
    <w:rsid w:val="00A3559A"/>
    <w:rsid w:val="00A37504"/>
    <w:rsid w:val="00A376F7"/>
    <w:rsid w:val="00A425F4"/>
    <w:rsid w:val="00A435D1"/>
    <w:rsid w:val="00A43679"/>
    <w:rsid w:val="00A446A9"/>
    <w:rsid w:val="00A45939"/>
    <w:rsid w:val="00A45F71"/>
    <w:rsid w:val="00A4618B"/>
    <w:rsid w:val="00A47327"/>
    <w:rsid w:val="00A47660"/>
    <w:rsid w:val="00A4773C"/>
    <w:rsid w:val="00A50060"/>
    <w:rsid w:val="00A5081D"/>
    <w:rsid w:val="00A50AE4"/>
    <w:rsid w:val="00A51CE1"/>
    <w:rsid w:val="00A54FAE"/>
    <w:rsid w:val="00A55099"/>
    <w:rsid w:val="00A56839"/>
    <w:rsid w:val="00A56CC5"/>
    <w:rsid w:val="00A56E9B"/>
    <w:rsid w:val="00A5751C"/>
    <w:rsid w:val="00A57D86"/>
    <w:rsid w:val="00A60B37"/>
    <w:rsid w:val="00A618CD"/>
    <w:rsid w:val="00A62DCA"/>
    <w:rsid w:val="00A634AC"/>
    <w:rsid w:val="00A63D98"/>
    <w:rsid w:val="00A6497D"/>
    <w:rsid w:val="00A65357"/>
    <w:rsid w:val="00A65609"/>
    <w:rsid w:val="00A665CB"/>
    <w:rsid w:val="00A669F9"/>
    <w:rsid w:val="00A66A96"/>
    <w:rsid w:val="00A66E71"/>
    <w:rsid w:val="00A70054"/>
    <w:rsid w:val="00A70508"/>
    <w:rsid w:val="00A7055C"/>
    <w:rsid w:val="00A709E0"/>
    <w:rsid w:val="00A70C62"/>
    <w:rsid w:val="00A7117D"/>
    <w:rsid w:val="00A72896"/>
    <w:rsid w:val="00A73735"/>
    <w:rsid w:val="00A73BFC"/>
    <w:rsid w:val="00A745E4"/>
    <w:rsid w:val="00A75C66"/>
    <w:rsid w:val="00A76A9E"/>
    <w:rsid w:val="00A80C23"/>
    <w:rsid w:val="00A81BA0"/>
    <w:rsid w:val="00A821C0"/>
    <w:rsid w:val="00A83411"/>
    <w:rsid w:val="00A83AE4"/>
    <w:rsid w:val="00A84023"/>
    <w:rsid w:val="00A8415A"/>
    <w:rsid w:val="00A84758"/>
    <w:rsid w:val="00A847BA"/>
    <w:rsid w:val="00A85593"/>
    <w:rsid w:val="00A858C5"/>
    <w:rsid w:val="00A85CC5"/>
    <w:rsid w:val="00A863D2"/>
    <w:rsid w:val="00A8647C"/>
    <w:rsid w:val="00A86934"/>
    <w:rsid w:val="00A86A99"/>
    <w:rsid w:val="00A86D31"/>
    <w:rsid w:val="00A90ADD"/>
    <w:rsid w:val="00A90E02"/>
    <w:rsid w:val="00A91AAA"/>
    <w:rsid w:val="00A91C40"/>
    <w:rsid w:val="00A91F54"/>
    <w:rsid w:val="00A9276D"/>
    <w:rsid w:val="00A9291A"/>
    <w:rsid w:val="00A92A41"/>
    <w:rsid w:val="00A93A75"/>
    <w:rsid w:val="00A93A7E"/>
    <w:rsid w:val="00A948AD"/>
    <w:rsid w:val="00A95B11"/>
    <w:rsid w:val="00A96163"/>
    <w:rsid w:val="00A96D0C"/>
    <w:rsid w:val="00A97AFE"/>
    <w:rsid w:val="00AA040C"/>
    <w:rsid w:val="00AA08F1"/>
    <w:rsid w:val="00AA0955"/>
    <w:rsid w:val="00AA0C10"/>
    <w:rsid w:val="00AA1405"/>
    <w:rsid w:val="00AA27D1"/>
    <w:rsid w:val="00AA2AE9"/>
    <w:rsid w:val="00AA2DB4"/>
    <w:rsid w:val="00AA358F"/>
    <w:rsid w:val="00AA57EC"/>
    <w:rsid w:val="00AA5A3A"/>
    <w:rsid w:val="00AA5AAE"/>
    <w:rsid w:val="00AA64C5"/>
    <w:rsid w:val="00AA6CA7"/>
    <w:rsid w:val="00AB0E20"/>
    <w:rsid w:val="00AB1432"/>
    <w:rsid w:val="00AB14DB"/>
    <w:rsid w:val="00AB1639"/>
    <w:rsid w:val="00AB253A"/>
    <w:rsid w:val="00AB2C9D"/>
    <w:rsid w:val="00AB3F98"/>
    <w:rsid w:val="00AB4B33"/>
    <w:rsid w:val="00AB4C59"/>
    <w:rsid w:val="00AB4E39"/>
    <w:rsid w:val="00AB5F2C"/>
    <w:rsid w:val="00AB644A"/>
    <w:rsid w:val="00AB65AF"/>
    <w:rsid w:val="00AB689B"/>
    <w:rsid w:val="00AB6E41"/>
    <w:rsid w:val="00AB7370"/>
    <w:rsid w:val="00AC067C"/>
    <w:rsid w:val="00AC1E78"/>
    <w:rsid w:val="00AC30D5"/>
    <w:rsid w:val="00AC7159"/>
    <w:rsid w:val="00AD03DA"/>
    <w:rsid w:val="00AD061E"/>
    <w:rsid w:val="00AD08ED"/>
    <w:rsid w:val="00AD0988"/>
    <w:rsid w:val="00AD1C4B"/>
    <w:rsid w:val="00AD1E34"/>
    <w:rsid w:val="00AD2EBC"/>
    <w:rsid w:val="00AD42D9"/>
    <w:rsid w:val="00AD4D7F"/>
    <w:rsid w:val="00AD5179"/>
    <w:rsid w:val="00AD61F0"/>
    <w:rsid w:val="00AD629A"/>
    <w:rsid w:val="00AD65CC"/>
    <w:rsid w:val="00AD7D59"/>
    <w:rsid w:val="00AE0419"/>
    <w:rsid w:val="00AE13EC"/>
    <w:rsid w:val="00AE15EA"/>
    <w:rsid w:val="00AE1737"/>
    <w:rsid w:val="00AE173A"/>
    <w:rsid w:val="00AE1DEA"/>
    <w:rsid w:val="00AE23CB"/>
    <w:rsid w:val="00AE5375"/>
    <w:rsid w:val="00AE7B72"/>
    <w:rsid w:val="00AF0F48"/>
    <w:rsid w:val="00AF1EF7"/>
    <w:rsid w:val="00AF2901"/>
    <w:rsid w:val="00AF2C11"/>
    <w:rsid w:val="00AF3608"/>
    <w:rsid w:val="00AF407B"/>
    <w:rsid w:val="00AF4245"/>
    <w:rsid w:val="00AF47D2"/>
    <w:rsid w:val="00AF5BA7"/>
    <w:rsid w:val="00B007D5"/>
    <w:rsid w:val="00B0093E"/>
    <w:rsid w:val="00B028AB"/>
    <w:rsid w:val="00B02F54"/>
    <w:rsid w:val="00B03A66"/>
    <w:rsid w:val="00B03F02"/>
    <w:rsid w:val="00B04334"/>
    <w:rsid w:val="00B046B6"/>
    <w:rsid w:val="00B051CE"/>
    <w:rsid w:val="00B052A5"/>
    <w:rsid w:val="00B05697"/>
    <w:rsid w:val="00B05BC5"/>
    <w:rsid w:val="00B06A03"/>
    <w:rsid w:val="00B06B78"/>
    <w:rsid w:val="00B06FC7"/>
    <w:rsid w:val="00B07C01"/>
    <w:rsid w:val="00B07E4E"/>
    <w:rsid w:val="00B1004F"/>
    <w:rsid w:val="00B10366"/>
    <w:rsid w:val="00B11B68"/>
    <w:rsid w:val="00B12913"/>
    <w:rsid w:val="00B12ED3"/>
    <w:rsid w:val="00B1357E"/>
    <w:rsid w:val="00B14991"/>
    <w:rsid w:val="00B1661B"/>
    <w:rsid w:val="00B16C8E"/>
    <w:rsid w:val="00B1701F"/>
    <w:rsid w:val="00B17B2B"/>
    <w:rsid w:val="00B17D5C"/>
    <w:rsid w:val="00B205B6"/>
    <w:rsid w:val="00B21DC7"/>
    <w:rsid w:val="00B2235F"/>
    <w:rsid w:val="00B24C35"/>
    <w:rsid w:val="00B26382"/>
    <w:rsid w:val="00B26A52"/>
    <w:rsid w:val="00B26E77"/>
    <w:rsid w:val="00B27123"/>
    <w:rsid w:val="00B27BBA"/>
    <w:rsid w:val="00B30B11"/>
    <w:rsid w:val="00B319BE"/>
    <w:rsid w:val="00B31D56"/>
    <w:rsid w:val="00B31E7C"/>
    <w:rsid w:val="00B328D1"/>
    <w:rsid w:val="00B33929"/>
    <w:rsid w:val="00B34369"/>
    <w:rsid w:val="00B348A0"/>
    <w:rsid w:val="00B35231"/>
    <w:rsid w:val="00B35292"/>
    <w:rsid w:val="00B35D24"/>
    <w:rsid w:val="00B364FF"/>
    <w:rsid w:val="00B370D6"/>
    <w:rsid w:val="00B378F7"/>
    <w:rsid w:val="00B37E73"/>
    <w:rsid w:val="00B400A7"/>
    <w:rsid w:val="00B40C00"/>
    <w:rsid w:val="00B40FC3"/>
    <w:rsid w:val="00B429DF"/>
    <w:rsid w:val="00B43C2B"/>
    <w:rsid w:val="00B43D81"/>
    <w:rsid w:val="00B44ABF"/>
    <w:rsid w:val="00B454BF"/>
    <w:rsid w:val="00B46952"/>
    <w:rsid w:val="00B477BA"/>
    <w:rsid w:val="00B50C20"/>
    <w:rsid w:val="00B50F5D"/>
    <w:rsid w:val="00B51A57"/>
    <w:rsid w:val="00B520F3"/>
    <w:rsid w:val="00B5225C"/>
    <w:rsid w:val="00B5257E"/>
    <w:rsid w:val="00B5260D"/>
    <w:rsid w:val="00B5374E"/>
    <w:rsid w:val="00B55877"/>
    <w:rsid w:val="00B5601A"/>
    <w:rsid w:val="00B56477"/>
    <w:rsid w:val="00B5675E"/>
    <w:rsid w:val="00B5726E"/>
    <w:rsid w:val="00B5747D"/>
    <w:rsid w:val="00B60906"/>
    <w:rsid w:val="00B60915"/>
    <w:rsid w:val="00B60C55"/>
    <w:rsid w:val="00B60CB4"/>
    <w:rsid w:val="00B63482"/>
    <w:rsid w:val="00B63F32"/>
    <w:rsid w:val="00B640C4"/>
    <w:rsid w:val="00B64C33"/>
    <w:rsid w:val="00B65587"/>
    <w:rsid w:val="00B65844"/>
    <w:rsid w:val="00B65941"/>
    <w:rsid w:val="00B666B1"/>
    <w:rsid w:val="00B67091"/>
    <w:rsid w:val="00B70800"/>
    <w:rsid w:val="00B70CB6"/>
    <w:rsid w:val="00B7229B"/>
    <w:rsid w:val="00B72648"/>
    <w:rsid w:val="00B7426E"/>
    <w:rsid w:val="00B74365"/>
    <w:rsid w:val="00B743F9"/>
    <w:rsid w:val="00B74BD4"/>
    <w:rsid w:val="00B75AC5"/>
    <w:rsid w:val="00B77A3D"/>
    <w:rsid w:val="00B77A60"/>
    <w:rsid w:val="00B8234A"/>
    <w:rsid w:val="00B834A8"/>
    <w:rsid w:val="00B83E96"/>
    <w:rsid w:val="00B84B77"/>
    <w:rsid w:val="00B84F00"/>
    <w:rsid w:val="00B8579A"/>
    <w:rsid w:val="00B86456"/>
    <w:rsid w:val="00B875DF"/>
    <w:rsid w:val="00B877B7"/>
    <w:rsid w:val="00B87B1C"/>
    <w:rsid w:val="00B87F68"/>
    <w:rsid w:val="00B9022E"/>
    <w:rsid w:val="00B90405"/>
    <w:rsid w:val="00B904AB"/>
    <w:rsid w:val="00B9119D"/>
    <w:rsid w:val="00B94951"/>
    <w:rsid w:val="00B95991"/>
    <w:rsid w:val="00B95BEF"/>
    <w:rsid w:val="00B96418"/>
    <w:rsid w:val="00B96E93"/>
    <w:rsid w:val="00B970F3"/>
    <w:rsid w:val="00B9718C"/>
    <w:rsid w:val="00B972BC"/>
    <w:rsid w:val="00B97864"/>
    <w:rsid w:val="00BA0021"/>
    <w:rsid w:val="00BA0B43"/>
    <w:rsid w:val="00BA28C9"/>
    <w:rsid w:val="00BA298E"/>
    <w:rsid w:val="00BA2A7F"/>
    <w:rsid w:val="00BA2CA5"/>
    <w:rsid w:val="00BA3EB5"/>
    <w:rsid w:val="00BA4C4C"/>
    <w:rsid w:val="00BA5A5D"/>
    <w:rsid w:val="00BA5F83"/>
    <w:rsid w:val="00BA61DA"/>
    <w:rsid w:val="00BA67D0"/>
    <w:rsid w:val="00BA6C3C"/>
    <w:rsid w:val="00BA728D"/>
    <w:rsid w:val="00BA7E4C"/>
    <w:rsid w:val="00BA7FEB"/>
    <w:rsid w:val="00BB16B9"/>
    <w:rsid w:val="00BB27FA"/>
    <w:rsid w:val="00BB3B4F"/>
    <w:rsid w:val="00BB40D3"/>
    <w:rsid w:val="00BB52F3"/>
    <w:rsid w:val="00BB581C"/>
    <w:rsid w:val="00BB5A40"/>
    <w:rsid w:val="00BB6297"/>
    <w:rsid w:val="00BB7D4A"/>
    <w:rsid w:val="00BB7DD0"/>
    <w:rsid w:val="00BC05FA"/>
    <w:rsid w:val="00BC0C36"/>
    <w:rsid w:val="00BC266D"/>
    <w:rsid w:val="00BC3204"/>
    <w:rsid w:val="00BC3527"/>
    <w:rsid w:val="00BC356A"/>
    <w:rsid w:val="00BC3600"/>
    <w:rsid w:val="00BC3601"/>
    <w:rsid w:val="00BC478C"/>
    <w:rsid w:val="00BC4D15"/>
    <w:rsid w:val="00BC6AD2"/>
    <w:rsid w:val="00BC7C49"/>
    <w:rsid w:val="00BC7E92"/>
    <w:rsid w:val="00BC7EEE"/>
    <w:rsid w:val="00BD0367"/>
    <w:rsid w:val="00BD0659"/>
    <w:rsid w:val="00BD0C08"/>
    <w:rsid w:val="00BD0DC3"/>
    <w:rsid w:val="00BD0E3A"/>
    <w:rsid w:val="00BD1F53"/>
    <w:rsid w:val="00BD44E4"/>
    <w:rsid w:val="00BD536D"/>
    <w:rsid w:val="00BD5A6F"/>
    <w:rsid w:val="00BD61A3"/>
    <w:rsid w:val="00BD6C35"/>
    <w:rsid w:val="00BD70E7"/>
    <w:rsid w:val="00BD74F3"/>
    <w:rsid w:val="00BD7FBB"/>
    <w:rsid w:val="00BE01A4"/>
    <w:rsid w:val="00BE090B"/>
    <w:rsid w:val="00BE0C5A"/>
    <w:rsid w:val="00BE2F6B"/>
    <w:rsid w:val="00BE3090"/>
    <w:rsid w:val="00BE3B7E"/>
    <w:rsid w:val="00BE3E3B"/>
    <w:rsid w:val="00BE3E49"/>
    <w:rsid w:val="00BE4167"/>
    <w:rsid w:val="00BE4283"/>
    <w:rsid w:val="00BE4C11"/>
    <w:rsid w:val="00BE5C4F"/>
    <w:rsid w:val="00BF073F"/>
    <w:rsid w:val="00BF12AB"/>
    <w:rsid w:val="00BF15D8"/>
    <w:rsid w:val="00BF2A00"/>
    <w:rsid w:val="00BF2B3C"/>
    <w:rsid w:val="00BF3E9E"/>
    <w:rsid w:val="00BF45E7"/>
    <w:rsid w:val="00BF5A22"/>
    <w:rsid w:val="00BF65FE"/>
    <w:rsid w:val="00BF6D5C"/>
    <w:rsid w:val="00BF70FD"/>
    <w:rsid w:val="00BF73A2"/>
    <w:rsid w:val="00C00630"/>
    <w:rsid w:val="00C006D4"/>
    <w:rsid w:val="00C00E7A"/>
    <w:rsid w:val="00C01033"/>
    <w:rsid w:val="00C01141"/>
    <w:rsid w:val="00C01425"/>
    <w:rsid w:val="00C02369"/>
    <w:rsid w:val="00C04249"/>
    <w:rsid w:val="00C04849"/>
    <w:rsid w:val="00C04D07"/>
    <w:rsid w:val="00C05280"/>
    <w:rsid w:val="00C05D5E"/>
    <w:rsid w:val="00C067FF"/>
    <w:rsid w:val="00C07CC0"/>
    <w:rsid w:val="00C101D9"/>
    <w:rsid w:val="00C10477"/>
    <w:rsid w:val="00C10BA7"/>
    <w:rsid w:val="00C115E4"/>
    <w:rsid w:val="00C117C3"/>
    <w:rsid w:val="00C122F5"/>
    <w:rsid w:val="00C13EAB"/>
    <w:rsid w:val="00C14400"/>
    <w:rsid w:val="00C14C2D"/>
    <w:rsid w:val="00C1566A"/>
    <w:rsid w:val="00C159A5"/>
    <w:rsid w:val="00C17815"/>
    <w:rsid w:val="00C20341"/>
    <w:rsid w:val="00C20551"/>
    <w:rsid w:val="00C20BE9"/>
    <w:rsid w:val="00C2130E"/>
    <w:rsid w:val="00C244E2"/>
    <w:rsid w:val="00C24DD1"/>
    <w:rsid w:val="00C24FD9"/>
    <w:rsid w:val="00C25091"/>
    <w:rsid w:val="00C2523C"/>
    <w:rsid w:val="00C257B6"/>
    <w:rsid w:val="00C26871"/>
    <w:rsid w:val="00C27487"/>
    <w:rsid w:val="00C27A7E"/>
    <w:rsid w:val="00C315B5"/>
    <w:rsid w:val="00C31FC9"/>
    <w:rsid w:val="00C3283C"/>
    <w:rsid w:val="00C329EF"/>
    <w:rsid w:val="00C3356D"/>
    <w:rsid w:val="00C339EA"/>
    <w:rsid w:val="00C3427D"/>
    <w:rsid w:val="00C35188"/>
    <w:rsid w:val="00C35FB9"/>
    <w:rsid w:val="00C365F1"/>
    <w:rsid w:val="00C3680F"/>
    <w:rsid w:val="00C36F5C"/>
    <w:rsid w:val="00C37395"/>
    <w:rsid w:val="00C37667"/>
    <w:rsid w:val="00C377DF"/>
    <w:rsid w:val="00C409D1"/>
    <w:rsid w:val="00C40C76"/>
    <w:rsid w:val="00C41A71"/>
    <w:rsid w:val="00C41B16"/>
    <w:rsid w:val="00C45503"/>
    <w:rsid w:val="00C457B8"/>
    <w:rsid w:val="00C45FB7"/>
    <w:rsid w:val="00C46137"/>
    <w:rsid w:val="00C4680C"/>
    <w:rsid w:val="00C46FCB"/>
    <w:rsid w:val="00C500A5"/>
    <w:rsid w:val="00C50E1F"/>
    <w:rsid w:val="00C512D1"/>
    <w:rsid w:val="00C524BE"/>
    <w:rsid w:val="00C52783"/>
    <w:rsid w:val="00C556A2"/>
    <w:rsid w:val="00C55B42"/>
    <w:rsid w:val="00C55F8D"/>
    <w:rsid w:val="00C55FE7"/>
    <w:rsid w:val="00C56211"/>
    <w:rsid w:val="00C56868"/>
    <w:rsid w:val="00C6198E"/>
    <w:rsid w:val="00C62A6A"/>
    <w:rsid w:val="00C630C7"/>
    <w:rsid w:val="00C64C54"/>
    <w:rsid w:val="00C66013"/>
    <w:rsid w:val="00C67287"/>
    <w:rsid w:val="00C70746"/>
    <w:rsid w:val="00C70B03"/>
    <w:rsid w:val="00C70DDE"/>
    <w:rsid w:val="00C70DFE"/>
    <w:rsid w:val="00C7169E"/>
    <w:rsid w:val="00C71EDD"/>
    <w:rsid w:val="00C722BD"/>
    <w:rsid w:val="00C72675"/>
    <w:rsid w:val="00C73300"/>
    <w:rsid w:val="00C73C5E"/>
    <w:rsid w:val="00C74869"/>
    <w:rsid w:val="00C74EE4"/>
    <w:rsid w:val="00C76B70"/>
    <w:rsid w:val="00C771C5"/>
    <w:rsid w:val="00C80BE2"/>
    <w:rsid w:val="00C8266E"/>
    <w:rsid w:val="00C82E17"/>
    <w:rsid w:val="00C83B7C"/>
    <w:rsid w:val="00C84FDF"/>
    <w:rsid w:val="00C8658C"/>
    <w:rsid w:val="00C90654"/>
    <w:rsid w:val="00C913F3"/>
    <w:rsid w:val="00C9244E"/>
    <w:rsid w:val="00C92F64"/>
    <w:rsid w:val="00C9319B"/>
    <w:rsid w:val="00C947CD"/>
    <w:rsid w:val="00C95106"/>
    <w:rsid w:val="00C954B6"/>
    <w:rsid w:val="00C95701"/>
    <w:rsid w:val="00C9709F"/>
    <w:rsid w:val="00C97CC2"/>
    <w:rsid w:val="00C97E93"/>
    <w:rsid w:val="00CA0E9F"/>
    <w:rsid w:val="00CA1D04"/>
    <w:rsid w:val="00CA2B0C"/>
    <w:rsid w:val="00CA3BED"/>
    <w:rsid w:val="00CA3CF1"/>
    <w:rsid w:val="00CA6008"/>
    <w:rsid w:val="00CA6723"/>
    <w:rsid w:val="00CA690C"/>
    <w:rsid w:val="00CA722C"/>
    <w:rsid w:val="00CA75F6"/>
    <w:rsid w:val="00CA7F48"/>
    <w:rsid w:val="00CB01DD"/>
    <w:rsid w:val="00CB05C3"/>
    <w:rsid w:val="00CB0CF0"/>
    <w:rsid w:val="00CB22F6"/>
    <w:rsid w:val="00CB2877"/>
    <w:rsid w:val="00CB3B48"/>
    <w:rsid w:val="00CB5573"/>
    <w:rsid w:val="00CB5EA5"/>
    <w:rsid w:val="00CB60D3"/>
    <w:rsid w:val="00CB64D0"/>
    <w:rsid w:val="00CB6546"/>
    <w:rsid w:val="00CB6A6C"/>
    <w:rsid w:val="00CB6ED0"/>
    <w:rsid w:val="00CB710C"/>
    <w:rsid w:val="00CB7123"/>
    <w:rsid w:val="00CB7496"/>
    <w:rsid w:val="00CB7BB0"/>
    <w:rsid w:val="00CB7F38"/>
    <w:rsid w:val="00CC0063"/>
    <w:rsid w:val="00CC0664"/>
    <w:rsid w:val="00CC09C6"/>
    <w:rsid w:val="00CC1BC8"/>
    <w:rsid w:val="00CC1D7C"/>
    <w:rsid w:val="00CC28FB"/>
    <w:rsid w:val="00CC3FE3"/>
    <w:rsid w:val="00CC40CE"/>
    <w:rsid w:val="00CC542C"/>
    <w:rsid w:val="00CC5473"/>
    <w:rsid w:val="00CC57DB"/>
    <w:rsid w:val="00CC59E1"/>
    <w:rsid w:val="00CC6ABF"/>
    <w:rsid w:val="00CC6FC2"/>
    <w:rsid w:val="00CD05A3"/>
    <w:rsid w:val="00CD18DB"/>
    <w:rsid w:val="00CD29B8"/>
    <w:rsid w:val="00CD2E45"/>
    <w:rsid w:val="00CD355A"/>
    <w:rsid w:val="00CD4633"/>
    <w:rsid w:val="00CD4786"/>
    <w:rsid w:val="00CD4974"/>
    <w:rsid w:val="00CD5A05"/>
    <w:rsid w:val="00CD5CE4"/>
    <w:rsid w:val="00CD6453"/>
    <w:rsid w:val="00CD6636"/>
    <w:rsid w:val="00CD6B2D"/>
    <w:rsid w:val="00CD6F68"/>
    <w:rsid w:val="00CD725F"/>
    <w:rsid w:val="00CD7E33"/>
    <w:rsid w:val="00CE0FF1"/>
    <w:rsid w:val="00CE211E"/>
    <w:rsid w:val="00CE29DA"/>
    <w:rsid w:val="00CE2DEF"/>
    <w:rsid w:val="00CE394B"/>
    <w:rsid w:val="00CE42F4"/>
    <w:rsid w:val="00CE460B"/>
    <w:rsid w:val="00CE54B3"/>
    <w:rsid w:val="00CE5FE5"/>
    <w:rsid w:val="00CE652E"/>
    <w:rsid w:val="00CE78C6"/>
    <w:rsid w:val="00CE7A9C"/>
    <w:rsid w:val="00CF0306"/>
    <w:rsid w:val="00CF0322"/>
    <w:rsid w:val="00CF16DB"/>
    <w:rsid w:val="00CF1956"/>
    <w:rsid w:val="00CF1EC9"/>
    <w:rsid w:val="00CF357E"/>
    <w:rsid w:val="00CF3BF6"/>
    <w:rsid w:val="00CF3D4B"/>
    <w:rsid w:val="00CF4B25"/>
    <w:rsid w:val="00CF68C5"/>
    <w:rsid w:val="00D00F37"/>
    <w:rsid w:val="00D0122F"/>
    <w:rsid w:val="00D02794"/>
    <w:rsid w:val="00D03CF5"/>
    <w:rsid w:val="00D0426B"/>
    <w:rsid w:val="00D0464D"/>
    <w:rsid w:val="00D04D38"/>
    <w:rsid w:val="00D05690"/>
    <w:rsid w:val="00D0712E"/>
    <w:rsid w:val="00D07CE1"/>
    <w:rsid w:val="00D10F77"/>
    <w:rsid w:val="00D10FCE"/>
    <w:rsid w:val="00D1130B"/>
    <w:rsid w:val="00D1345E"/>
    <w:rsid w:val="00D14BD8"/>
    <w:rsid w:val="00D14DC2"/>
    <w:rsid w:val="00D16435"/>
    <w:rsid w:val="00D16D91"/>
    <w:rsid w:val="00D1732C"/>
    <w:rsid w:val="00D1737B"/>
    <w:rsid w:val="00D175EF"/>
    <w:rsid w:val="00D176EE"/>
    <w:rsid w:val="00D200C5"/>
    <w:rsid w:val="00D206D4"/>
    <w:rsid w:val="00D241A2"/>
    <w:rsid w:val="00D245E5"/>
    <w:rsid w:val="00D26639"/>
    <w:rsid w:val="00D26B9A"/>
    <w:rsid w:val="00D30F27"/>
    <w:rsid w:val="00D319B7"/>
    <w:rsid w:val="00D31EBA"/>
    <w:rsid w:val="00D320F8"/>
    <w:rsid w:val="00D3236C"/>
    <w:rsid w:val="00D33C91"/>
    <w:rsid w:val="00D34CA6"/>
    <w:rsid w:val="00D34F88"/>
    <w:rsid w:val="00D3585E"/>
    <w:rsid w:val="00D365B3"/>
    <w:rsid w:val="00D36A41"/>
    <w:rsid w:val="00D36F02"/>
    <w:rsid w:val="00D37ED8"/>
    <w:rsid w:val="00D41AE7"/>
    <w:rsid w:val="00D41C4B"/>
    <w:rsid w:val="00D43293"/>
    <w:rsid w:val="00D44297"/>
    <w:rsid w:val="00D45271"/>
    <w:rsid w:val="00D45697"/>
    <w:rsid w:val="00D46368"/>
    <w:rsid w:val="00D46509"/>
    <w:rsid w:val="00D46864"/>
    <w:rsid w:val="00D47E17"/>
    <w:rsid w:val="00D50A65"/>
    <w:rsid w:val="00D50C2E"/>
    <w:rsid w:val="00D50D8E"/>
    <w:rsid w:val="00D50DE1"/>
    <w:rsid w:val="00D50F3B"/>
    <w:rsid w:val="00D510FA"/>
    <w:rsid w:val="00D527AD"/>
    <w:rsid w:val="00D5291A"/>
    <w:rsid w:val="00D52AC8"/>
    <w:rsid w:val="00D52B81"/>
    <w:rsid w:val="00D539EF"/>
    <w:rsid w:val="00D544A4"/>
    <w:rsid w:val="00D5682E"/>
    <w:rsid w:val="00D60D94"/>
    <w:rsid w:val="00D61988"/>
    <w:rsid w:val="00D61CAB"/>
    <w:rsid w:val="00D628C0"/>
    <w:rsid w:val="00D630F7"/>
    <w:rsid w:val="00D63B0F"/>
    <w:rsid w:val="00D64035"/>
    <w:rsid w:val="00D648F9"/>
    <w:rsid w:val="00D65BF5"/>
    <w:rsid w:val="00D65DF8"/>
    <w:rsid w:val="00D6774C"/>
    <w:rsid w:val="00D7002C"/>
    <w:rsid w:val="00D704FB"/>
    <w:rsid w:val="00D70783"/>
    <w:rsid w:val="00D71B2F"/>
    <w:rsid w:val="00D72980"/>
    <w:rsid w:val="00D73DE3"/>
    <w:rsid w:val="00D74829"/>
    <w:rsid w:val="00D74982"/>
    <w:rsid w:val="00D7668D"/>
    <w:rsid w:val="00D76EFA"/>
    <w:rsid w:val="00D778C8"/>
    <w:rsid w:val="00D80029"/>
    <w:rsid w:val="00D80093"/>
    <w:rsid w:val="00D80161"/>
    <w:rsid w:val="00D801A1"/>
    <w:rsid w:val="00D80628"/>
    <w:rsid w:val="00D806AD"/>
    <w:rsid w:val="00D81F5B"/>
    <w:rsid w:val="00D84238"/>
    <w:rsid w:val="00D84377"/>
    <w:rsid w:val="00D84CAB"/>
    <w:rsid w:val="00D8528E"/>
    <w:rsid w:val="00D857EB"/>
    <w:rsid w:val="00D85F8C"/>
    <w:rsid w:val="00D86199"/>
    <w:rsid w:val="00D86271"/>
    <w:rsid w:val="00D865F5"/>
    <w:rsid w:val="00D875EC"/>
    <w:rsid w:val="00D9143F"/>
    <w:rsid w:val="00D91616"/>
    <w:rsid w:val="00D918FB"/>
    <w:rsid w:val="00D91AD6"/>
    <w:rsid w:val="00D91FA3"/>
    <w:rsid w:val="00D921B6"/>
    <w:rsid w:val="00D92B17"/>
    <w:rsid w:val="00D92FF7"/>
    <w:rsid w:val="00D9320E"/>
    <w:rsid w:val="00D93C78"/>
    <w:rsid w:val="00D94603"/>
    <w:rsid w:val="00D95505"/>
    <w:rsid w:val="00D959FA"/>
    <w:rsid w:val="00D95D60"/>
    <w:rsid w:val="00D96337"/>
    <w:rsid w:val="00D970C2"/>
    <w:rsid w:val="00D97377"/>
    <w:rsid w:val="00DA077B"/>
    <w:rsid w:val="00DA09B2"/>
    <w:rsid w:val="00DA0A0F"/>
    <w:rsid w:val="00DA2E2D"/>
    <w:rsid w:val="00DA324C"/>
    <w:rsid w:val="00DA3CD9"/>
    <w:rsid w:val="00DA45D3"/>
    <w:rsid w:val="00DA49C7"/>
    <w:rsid w:val="00DA4F51"/>
    <w:rsid w:val="00DA5951"/>
    <w:rsid w:val="00DA75F7"/>
    <w:rsid w:val="00DA7FE4"/>
    <w:rsid w:val="00DB04D3"/>
    <w:rsid w:val="00DB05AD"/>
    <w:rsid w:val="00DB183A"/>
    <w:rsid w:val="00DB1A97"/>
    <w:rsid w:val="00DB2A28"/>
    <w:rsid w:val="00DB2BB4"/>
    <w:rsid w:val="00DB3978"/>
    <w:rsid w:val="00DB39A4"/>
    <w:rsid w:val="00DB53F1"/>
    <w:rsid w:val="00DB5A89"/>
    <w:rsid w:val="00DB61C8"/>
    <w:rsid w:val="00DB736A"/>
    <w:rsid w:val="00DB7566"/>
    <w:rsid w:val="00DB7C41"/>
    <w:rsid w:val="00DB7DF8"/>
    <w:rsid w:val="00DC19D6"/>
    <w:rsid w:val="00DC21F7"/>
    <w:rsid w:val="00DC3207"/>
    <w:rsid w:val="00DC3F1A"/>
    <w:rsid w:val="00DC430D"/>
    <w:rsid w:val="00DC47F9"/>
    <w:rsid w:val="00DC5682"/>
    <w:rsid w:val="00DC6E6D"/>
    <w:rsid w:val="00DC7028"/>
    <w:rsid w:val="00DD1204"/>
    <w:rsid w:val="00DD120A"/>
    <w:rsid w:val="00DD1D6C"/>
    <w:rsid w:val="00DD20D7"/>
    <w:rsid w:val="00DD210D"/>
    <w:rsid w:val="00DD2AC6"/>
    <w:rsid w:val="00DD2BB8"/>
    <w:rsid w:val="00DD37D2"/>
    <w:rsid w:val="00DD4D11"/>
    <w:rsid w:val="00DD4F7F"/>
    <w:rsid w:val="00DD5670"/>
    <w:rsid w:val="00DD6069"/>
    <w:rsid w:val="00DE0616"/>
    <w:rsid w:val="00DE1871"/>
    <w:rsid w:val="00DE2A0F"/>
    <w:rsid w:val="00DE2CF6"/>
    <w:rsid w:val="00DE3F90"/>
    <w:rsid w:val="00DE40D8"/>
    <w:rsid w:val="00DE46F3"/>
    <w:rsid w:val="00DE6C9F"/>
    <w:rsid w:val="00DE7C28"/>
    <w:rsid w:val="00DE7DDD"/>
    <w:rsid w:val="00DF009F"/>
    <w:rsid w:val="00DF0711"/>
    <w:rsid w:val="00DF201C"/>
    <w:rsid w:val="00DF245E"/>
    <w:rsid w:val="00DF2DE5"/>
    <w:rsid w:val="00DF3615"/>
    <w:rsid w:val="00DF3659"/>
    <w:rsid w:val="00DF45D1"/>
    <w:rsid w:val="00DF4B83"/>
    <w:rsid w:val="00DF4BA8"/>
    <w:rsid w:val="00DF5004"/>
    <w:rsid w:val="00DF5924"/>
    <w:rsid w:val="00DF63ED"/>
    <w:rsid w:val="00DF675B"/>
    <w:rsid w:val="00DF6A89"/>
    <w:rsid w:val="00E00884"/>
    <w:rsid w:val="00E00C7E"/>
    <w:rsid w:val="00E00F57"/>
    <w:rsid w:val="00E01696"/>
    <w:rsid w:val="00E01B63"/>
    <w:rsid w:val="00E01C6B"/>
    <w:rsid w:val="00E01D4F"/>
    <w:rsid w:val="00E03E89"/>
    <w:rsid w:val="00E04AE8"/>
    <w:rsid w:val="00E04F3E"/>
    <w:rsid w:val="00E062F1"/>
    <w:rsid w:val="00E07872"/>
    <w:rsid w:val="00E07BA5"/>
    <w:rsid w:val="00E11329"/>
    <w:rsid w:val="00E11B20"/>
    <w:rsid w:val="00E1289D"/>
    <w:rsid w:val="00E1290F"/>
    <w:rsid w:val="00E14CDB"/>
    <w:rsid w:val="00E14D6E"/>
    <w:rsid w:val="00E152E1"/>
    <w:rsid w:val="00E15960"/>
    <w:rsid w:val="00E161BB"/>
    <w:rsid w:val="00E1658C"/>
    <w:rsid w:val="00E1724E"/>
    <w:rsid w:val="00E20513"/>
    <w:rsid w:val="00E20D47"/>
    <w:rsid w:val="00E220B9"/>
    <w:rsid w:val="00E2215C"/>
    <w:rsid w:val="00E222D1"/>
    <w:rsid w:val="00E23720"/>
    <w:rsid w:val="00E3055D"/>
    <w:rsid w:val="00E3065C"/>
    <w:rsid w:val="00E30B49"/>
    <w:rsid w:val="00E30D84"/>
    <w:rsid w:val="00E317CF"/>
    <w:rsid w:val="00E32D00"/>
    <w:rsid w:val="00E32D82"/>
    <w:rsid w:val="00E33FCE"/>
    <w:rsid w:val="00E346AD"/>
    <w:rsid w:val="00E349FE"/>
    <w:rsid w:val="00E353E0"/>
    <w:rsid w:val="00E36499"/>
    <w:rsid w:val="00E3757A"/>
    <w:rsid w:val="00E378A2"/>
    <w:rsid w:val="00E40120"/>
    <w:rsid w:val="00E40153"/>
    <w:rsid w:val="00E401AE"/>
    <w:rsid w:val="00E42E2E"/>
    <w:rsid w:val="00E42E74"/>
    <w:rsid w:val="00E430C2"/>
    <w:rsid w:val="00E43A82"/>
    <w:rsid w:val="00E44708"/>
    <w:rsid w:val="00E45044"/>
    <w:rsid w:val="00E45C5A"/>
    <w:rsid w:val="00E45C83"/>
    <w:rsid w:val="00E464F8"/>
    <w:rsid w:val="00E46C2F"/>
    <w:rsid w:val="00E46C95"/>
    <w:rsid w:val="00E51895"/>
    <w:rsid w:val="00E54765"/>
    <w:rsid w:val="00E54828"/>
    <w:rsid w:val="00E55E38"/>
    <w:rsid w:val="00E561A6"/>
    <w:rsid w:val="00E5693F"/>
    <w:rsid w:val="00E56E08"/>
    <w:rsid w:val="00E57383"/>
    <w:rsid w:val="00E57FA5"/>
    <w:rsid w:val="00E57FAF"/>
    <w:rsid w:val="00E60A54"/>
    <w:rsid w:val="00E62B0B"/>
    <w:rsid w:val="00E62E62"/>
    <w:rsid w:val="00E6396A"/>
    <w:rsid w:val="00E63B1E"/>
    <w:rsid w:val="00E64354"/>
    <w:rsid w:val="00E64B65"/>
    <w:rsid w:val="00E64F69"/>
    <w:rsid w:val="00E6504F"/>
    <w:rsid w:val="00E65430"/>
    <w:rsid w:val="00E656E3"/>
    <w:rsid w:val="00E65922"/>
    <w:rsid w:val="00E67540"/>
    <w:rsid w:val="00E67AD9"/>
    <w:rsid w:val="00E70B33"/>
    <w:rsid w:val="00E70C94"/>
    <w:rsid w:val="00E71726"/>
    <w:rsid w:val="00E724E5"/>
    <w:rsid w:val="00E73653"/>
    <w:rsid w:val="00E744E0"/>
    <w:rsid w:val="00E75A9D"/>
    <w:rsid w:val="00E75D52"/>
    <w:rsid w:val="00E75F72"/>
    <w:rsid w:val="00E7762C"/>
    <w:rsid w:val="00E776B9"/>
    <w:rsid w:val="00E80507"/>
    <w:rsid w:val="00E81745"/>
    <w:rsid w:val="00E81751"/>
    <w:rsid w:val="00E81E06"/>
    <w:rsid w:val="00E81FAD"/>
    <w:rsid w:val="00E8372D"/>
    <w:rsid w:val="00E83936"/>
    <w:rsid w:val="00E846DD"/>
    <w:rsid w:val="00E85AFF"/>
    <w:rsid w:val="00E8625B"/>
    <w:rsid w:val="00E86599"/>
    <w:rsid w:val="00E86EB9"/>
    <w:rsid w:val="00E9037C"/>
    <w:rsid w:val="00E9164E"/>
    <w:rsid w:val="00E91B0F"/>
    <w:rsid w:val="00E91B64"/>
    <w:rsid w:val="00E922BE"/>
    <w:rsid w:val="00E92A2D"/>
    <w:rsid w:val="00E93C7E"/>
    <w:rsid w:val="00E94432"/>
    <w:rsid w:val="00E95178"/>
    <w:rsid w:val="00E95320"/>
    <w:rsid w:val="00E9546A"/>
    <w:rsid w:val="00E95566"/>
    <w:rsid w:val="00E95D15"/>
    <w:rsid w:val="00E96091"/>
    <w:rsid w:val="00E96C30"/>
    <w:rsid w:val="00EA0633"/>
    <w:rsid w:val="00EA17B2"/>
    <w:rsid w:val="00EA189F"/>
    <w:rsid w:val="00EA1986"/>
    <w:rsid w:val="00EA1E6F"/>
    <w:rsid w:val="00EA35C2"/>
    <w:rsid w:val="00EA4DC3"/>
    <w:rsid w:val="00EA6939"/>
    <w:rsid w:val="00EA6B16"/>
    <w:rsid w:val="00EA7CCA"/>
    <w:rsid w:val="00EA7E01"/>
    <w:rsid w:val="00EB0A63"/>
    <w:rsid w:val="00EB1BE8"/>
    <w:rsid w:val="00EB1C60"/>
    <w:rsid w:val="00EB1FC2"/>
    <w:rsid w:val="00EB2554"/>
    <w:rsid w:val="00EB31A5"/>
    <w:rsid w:val="00EB3310"/>
    <w:rsid w:val="00EB456E"/>
    <w:rsid w:val="00EB4B96"/>
    <w:rsid w:val="00EB63C8"/>
    <w:rsid w:val="00EB7AD4"/>
    <w:rsid w:val="00EC2C35"/>
    <w:rsid w:val="00EC315F"/>
    <w:rsid w:val="00EC3508"/>
    <w:rsid w:val="00EC35B9"/>
    <w:rsid w:val="00EC36E7"/>
    <w:rsid w:val="00EC431B"/>
    <w:rsid w:val="00EC4833"/>
    <w:rsid w:val="00EC524F"/>
    <w:rsid w:val="00EC643C"/>
    <w:rsid w:val="00ED1B19"/>
    <w:rsid w:val="00ED2305"/>
    <w:rsid w:val="00ED36D7"/>
    <w:rsid w:val="00ED380E"/>
    <w:rsid w:val="00ED50E7"/>
    <w:rsid w:val="00ED5894"/>
    <w:rsid w:val="00ED7317"/>
    <w:rsid w:val="00ED74C3"/>
    <w:rsid w:val="00ED7EA2"/>
    <w:rsid w:val="00EE16BC"/>
    <w:rsid w:val="00EE1AD4"/>
    <w:rsid w:val="00EE1B31"/>
    <w:rsid w:val="00EE1C1A"/>
    <w:rsid w:val="00EE235B"/>
    <w:rsid w:val="00EE2BD4"/>
    <w:rsid w:val="00EE2E76"/>
    <w:rsid w:val="00EE3EB8"/>
    <w:rsid w:val="00EE40D5"/>
    <w:rsid w:val="00EE48F1"/>
    <w:rsid w:val="00EE4F9F"/>
    <w:rsid w:val="00EE6D8C"/>
    <w:rsid w:val="00EE6F18"/>
    <w:rsid w:val="00EF1486"/>
    <w:rsid w:val="00EF2F53"/>
    <w:rsid w:val="00EF40E6"/>
    <w:rsid w:val="00EF5524"/>
    <w:rsid w:val="00EF6021"/>
    <w:rsid w:val="00EF7D42"/>
    <w:rsid w:val="00F0008F"/>
    <w:rsid w:val="00F005CE"/>
    <w:rsid w:val="00F00BDD"/>
    <w:rsid w:val="00F00C81"/>
    <w:rsid w:val="00F01048"/>
    <w:rsid w:val="00F0132E"/>
    <w:rsid w:val="00F01C46"/>
    <w:rsid w:val="00F01EE6"/>
    <w:rsid w:val="00F021BF"/>
    <w:rsid w:val="00F028A6"/>
    <w:rsid w:val="00F02AB5"/>
    <w:rsid w:val="00F03255"/>
    <w:rsid w:val="00F03405"/>
    <w:rsid w:val="00F036B1"/>
    <w:rsid w:val="00F03A72"/>
    <w:rsid w:val="00F03ED1"/>
    <w:rsid w:val="00F049DA"/>
    <w:rsid w:val="00F04C01"/>
    <w:rsid w:val="00F05DC0"/>
    <w:rsid w:val="00F064FA"/>
    <w:rsid w:val="00F06794"/>
    <w:rsid w:val="00F07A46"/>
    <w:rsid w:val="00F10541"/>
    <w:rsid w:val="00F10A3F"/>
    <w:rsid w:val="00F10D54"/>
    <w:rsid w:val="00F11C8A"/>
    <w:rsid w:val="00F12D4D"/>
    <w:rsid w:val="00F12D95"/>
    <w:rsid w:val="00F13702"/>
    <w:rsid w:val="00F13A25"/>
    <w:rsid w:val="00F14CE1"/>
    <w:rsid w:val="00F15056"/>
    <w:rsid w:val="00F15390"/>
    <w:rsid w:val="00F15431"/>
    <w:rsid w:val="00F16224"/>
    <w:rsid w:val="00F164CF"/>
    <w:rsid w:val="00F16528"/>
    <w:rsid w:val="00F1679A"/>
    <w:rsid w:val="00F168DE"/>
    <w:rsid w:val="00F16EC6"/>
    <w:rsid w:val="00F178FE"/>
    <w:rsid w:val="00F17F67"/>
    <w:rsid w:val="00F20837"/>
    <w:rsid w:val="00F20E02"/>
    <w:rsid w:val="00F21A6A"/>
    <w:rsid w:val="00F226E9"/>
    <w:rsid w:val="00F2396B"/>
    <w:rsid w:val="00F23BD5"/>
    <w:rsid w:val="00F23F34"/>
    <w:rsid w:val="00F24557"/>
    <w:rsid w:val="00F2500E"/>
    <w:rsid w:val="00F251DB"/>
    <w:rsid w:val="00F2555A"/>
    <w:rsid w:val="00F259C6"/>
    <w:rsid w:val="00F273EF"/>
    <w:rsid w:val="00F31484"/>
    <w:rsid w:val="00F314EA"/>
    <w:rsid w:val="00F31728"/>
    <w:rsid w:val="00F322F6"/>
    <w:rsid w:val="00F32374"/>
    <w:rsid w:val="00F3282C"/>
    <w:rsid w:val="00F33345"/>
    <w:rsid w:val="00F337FF"/>
    <w:rsid w:val="00F33CC6"/>
    <w:rsid w:val="00F342D1"/>
    <w:rsid w:val="00F34FF9"/>
    <w:rsid w:val="00F35210"/>
    <w:rsid w:val="00F3577B"/>
    <w:rsid w:val="00F35F86"/>
    <w:rsid w:val="00F3633D"/>
    <w:rsid w:val="00F3659B"/>
    <w:rsid w:val="00F367FF"/>
    <w:rsid w:val="00F369A8"/>
    <w:rsid w:val="00F36D61"/>
    <w:rsid w:val="00F37B87"/>
    <w:rsid w:val="00F37EF6"/>
    <w:rsid w:val="00F408D0"/>
    <w:rsid w:val="00F413F4"/>
    <w:rsid w:val="00F41C5C"/>
    <w:rsid w:val="00F42761"/>
    <w:rsid w:val="00F441CA"/>
    <w:rsid w:val="00F447A0"/>
    <w:rsid w:val="00F44F78"/>
    <w:rsid w:val="00F456E0"/>
    <w:rsid w:val="00F46FD0"/>
    <w:rsid w:val="00F470A5"/>
    <w:rsid w:val="00F474BB"/>
    <w:rsid w:val="00F500F6"/>
    <w:rsid w:val="00F50355"/>
    <w:rsid w:val="00F5092D"/>
    <w:rsid w:val="00F50C89"/>
    <w:rsid w:val="00F51BA0"/>
    <w:rsid w:val="00F53F18"/>
    <w:rsid w:val="00F5457A"/>
    <w:rsid w:val="00F55C7E"/>
    <w:rsid w:val="00F5619B"/>
    <w:rsid w:val="00F561C9"/>
    <w:rsid w:val="00F57401"/>
    <w:rsid w:val="00F57482"/>
    <w:rsid w:val="00F60DE8"/>
    <w:rsid w:val="00F6113E"/>
    <w:rsid w:val="00F62CC3"/>
    <w:rsid w:val="00F63F8F"/>
    <w:rsid w:val="00F64332"/>
    <w:rsid w:val="00F650E7"/>
    <w:rsid w:val="00F658C9"/>
    <w:rsid w:val="00F65B6E"/>
    <w:rsid w:val="00F664AB"/>
    <w:rsid w:val="00F70445"/>
    <w:rsid w:val="00F71670"/>
    <w:rsid w:val="00F71767"/>
    <w:rsid w:val="00F72784"/>
    <w:rsid w:val="00F73664"/>
    <w:rsid w:val="00F736A4"/>
    <w:rsid w:val="00F73F67"/>
    <w:rsid w:val="00F74228"/>
    <w:rsid w:val="00F7588A"/>
    <w:rsid w:val="00F75F09"/>
    <w:rsid w:val="00F7611D"/>
    <w:rsid w:val="00F76484"/>
    <w:rsid w:val="00F76A34"/>
    <w:rsid w:val="00F76C27"/>
    <w:rsid w:val="00F76D87"/>
    <w:rsid w:val="00F77296"/>
    <w:rsid w:val="00F80FB5"/>
    <w:rsid w:val="00F81015"/>
    <w:rsid w:val="00F811D7"/>
    <w:rsid w:val="00F81C99"/>
    <w:rsid w:val="00F82E6C"/>
    <w:rsid w:val="00F832BB"/>
    <w:rsid w:val="00F834AB"/>
    <w:rsid w:val="00F83B0B"/>
    <w:rsid w:val="00F8412A"/>
    <w:rsid w:val="00F84204"/>
    <w:rsid w:val="00F84BB1"/>
    <w:rsid w:val="00F85CE4"/>
    <w:rsid w:val="00F85D6F"/>
    <w:rsid w:val="00F86042"/>
    <w:rsid w:val="00F9192A"/>
    <w:rsid w:val="00F919AD"/>
    <w:rsid w:val="00F91EF2"/>
    <w:rsid w:val="00F920D9"/>
    <w:rsid w:val="00F92BCA"/>
    <w:rsid w:val="00F92C25"/>
    <w:rsid w:val="00F9331E"/>
    <w:rsid w:val="00F93AF2"/>
    <w:rsid w:val="00F93EE3"/>
    <w:rsid w:val="00F93F7B"/>
    <w:rsid w:val="00F943A8"/>
    <w:rsid w:val="00F94572"/>
    <w:rsid w:val="00F9578D"/>
    <w:rsid w:val="00F967F2"/>
    <w:rsid w:val="00F96C06"/>
    <w:rsid w:val="00F97B52"/>
    <w:rsid w:val="00F97BDE"/>
    <w:rsid w:val="00FA0914"/>
    <w:rsid w:val="00FA1BF3"/>
    <w:rsid w:val="00FA21E9"/>
    <w:rsid w:val="00FA25F6"/>
    <w:rsid w:val="00FA26E9"/>
    <w:rsid w:val="00FA3770"/>
    <w:rsid w:val="00FA383B"/>
    <w:rsid w:val="00FA4542"/>
    <w:rsid w:val="00FA48DB"/>
    <w:rsid w:val="00FA4B68"/>
    <w:rsid w:val="00FA597C"/>
    <w:rsid w:val="00FA5F0A"/>
    <w:rsid w:val="00FA6089"/>
    <w:rsid w:val="00FA6259"/>
    <w:rsid w:val="00FA650F"/>
    <w:rsid w:val="00FA66BD"/>
    <w:rsid w:val="00FA66C9"/>
    <w:rsid w:val="00FA680F"/>
    <w:rsid w:val="00FA77F0"/>
    <w:rsid w:val="00FA7D87"/>
    <w:rsid w:val="00FB029C"/>
    <w:rsid w:val="00FB1EBB"/>
    <w:rsid w:val="00FB212F"/>
    <w:rsid w:val="00FB2286"/>
    <w:rsid w:val="00FB27C4"/>
    <w:rsid w:val="00FB2E40"/>
    <w:rsid w:val="00FB401A"/>
    <w:rsid w:val="00FB463C"/>
    <w:rsid w:val="00FB47BB"/>
    <w:rsid w:val="00FB53E3"/>
    <w:rsid w:val="00FB54DC"/>
    <w:rsid w:val="00FB66B6"/>
    <w:rsid w:val="00FB6AF8"/>
    <w:rsid w:val="00FB6CB1"/>
    <w:rsid w:val="00FB7039"/>
    <w:rsid w:val="00FB778E"/>
    <w:rsid w:val="00FC0F2E"/>
    <w:rsid w:val="00FC1074"/>
    <w:rsid w:val="00FC2939"/>
    <w:rsid w:val="00FC29D1"/>
    <w:rsid w:val="00FC3299"/>
    <w:rsid w:val="00FC35AD"/>
    <w:rsid w:val="00FC4C61"/>
    <w:rsid w:val="00FC58E7"/>
    <w:rsid w:val="00FC6B10"/>
    <w:rsid w:val="00FC78B7"/>
    <w:rsid w:val="00FC7B88"/>
    <w:rsid w:val="00FD1303"/>
    <w:rsid w:val="00FD177E"/>
    <w:rsid w:val="00FD1BE9"/>
    <w:rsid w:val="00FD1D32"/>
    <w:rsid w:val="00FD2132"/>
    <w:rsid w:val="00FD220A"/>
    <w:rsid w:val="00FD2654"/>
    <w:rsid w:val="00FD272F"/>
    <w:rsid w:val="00FD28E9"/>
    <w:rsid w:val="00FD3F5A"/>
    <w:rsid w:val="00FD4513"/>
    <w:rsid w:val="00FD6F72"/>
    <w:rsid w:val="00FD7228"/>
    <w:rsid w:val="00FD74A6"/>
    <w:rsid w:val="00FD7524"/>
    <w:rsid w:val="00FE0932"/>
    <w:rsid w:val="00FE1143"/>
    <w:rsid w:val="00FE1EBB"/>
    <w:rsid w:val="00FE2A0F"/>
    <w:rsid w:val="00FE46EE"/>
    <w:rsid w:val="00FE5BA4"/>
    <w:rsid w:val="00FE663A"/>
    <w:rsid w:val="00FE771E"/>
    <w:rsid w:val="00FF0041"/>
    <w:rsid w:val="00FF1768"/>
    <w:rsid w:val="00FF19A7"/>
    <w:rsid w:val="00FF2B75"/>
    <w:rsid w:val="00FF521B"/>
    <w:rsid w:val="00FF5260"/>
    <w:rsid w:val="00FF5286"/>
    <w:rsid w:val="00FF6D90"/>
    <w:rsid w:val="00FF6E34"/>
    <w:rsid w:val="00FF729D"/>
    <w:rsid w:val="00FF7915"/>
    <w:rsid w:val="00FF7EE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DC0CF"/>
  <w15:docId w15:val="{763520F0-8FE2-4F64-9C7D-9197495D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7ED"/>
    <w:pPr>
      <w:spacing w:before="240" w:after="240"/>
      <w:ind w:left="720"/>
    </w:pPr>
    <w:rPr>
      <w:rFonts w:ascii="Georgia" w:eastAsia="Georgia" w:hAnsi="Georgia" w:cs="Georgia"/>
      <w:sz w:val="24"/>
      <w:szCs w:val="24"/>
      <w:lang w:eastAsia="ja-JP"/>
    </w:rPr>
  </w:style>
  <w:style w:type="paragraph" w:styleId="Heading1">
    <w:name w:val="heading 1"/>
    <w:basedOn w:val="Normal"/>
    <w:next w:val="Normal"/>
    <w:link w:val="Heading1Char"/>
    <w:uiPriority w:val="9"/>
    <w:qFormat/>
    <w:rsid w:val="00A92A41"/>
    <w:pPr>
      <w:ind w:left="0"/>
      <w:outlineLvl w:val="0"/>
    </w:pPr>
    <w:rPr>
      <w:rFonts w:ascii="Trebuchet MS" w:hAnsi="Trebuchet MS" w:cs="Times New Roman"/>
      <w:b/>
      <w:color w:val="1F497D" w:themeColor="text2"/>
      <w:sz w:val="36"/>
      <w:szCs w:val="36"/>
    </w:rPr>
  </w:style>
  <w:style w:type="paragraph" w:styleId="Heading2">
    <w:name w:val="heading 2"/>
    <w:basedOn w:val="Normal"/>
    <w:next w:val="Normal"/>
    <w:link w:val="Heading2Char"/>
    <w:uiPriority w:val="9"/>
    <w:qFormat/>
    <w:rsid w:val="005D501B"/>
    <w:pPr>
      <w:tabs>
        <w:tab w:val="left" w:pos="1080"/>
      </w:tabs>
      <w:ind w:left="0"/>
      <w:outlineLvl w:val="1"/>
    </w:pPr>
    <w:rPr>
      <w:rFonts w:ascii="Trebuchet MS" w:hAnsi="Trebuchet MS" w:cs="Times New Roman"/>
      <w:b/>
      <w:color w:val="365F91" w:themeColor="accent1" w:themeShade="BF"/>
      <w:sz w:val="32"/>
    </w:rPr>
  </w:style>
  <w:style w:type="paragraph" w:styleId="Heading3">
    <w:name w:val="heading 3"/>
    <w:basedOn w:val="Normal"/>
    <w:next w:val="Normal"/>
    <w:link w:val="Heading3Char"/>
    <w:uiPriority w:val="9"/>
    <w:qFormat/>
    <w:rsid w:val="00A92A41"/>
    <w:pPr>
      <w:tabs>
        <w:tab w:val="left" w:pos="567"/>
      </w:tabs>
      <w:ind w:left="0"/>
      <w:outlineLvl w:val="2"/>
    </w:pPr>
    <w:rPr>
      <w:rFonts w:ascii="Trebuchet MS" w:hAnsi="Trebuchet MS" w:cs="Times New Roman"/>
      <w:b/>
      <w:color w:val="548DD4" w:themeColor="text2" w:themeTint="99"/>
      <w:sz w:val="28"/>
    </w:rPr>
  </w:style>
  <w:style w:type="paragraph" w:styleId="Heading4">
    <w:name w:val="heading 4"/>
    <w:basedOn w:val="Heading5"/>
    <w:next w:val="Normal"/>
    <w:link w:val="Heading4Char"/>
    <w:uiPriority w:val="9"/>
    <w:qFormat/>
    <w:rsid w:val="00CB6546"/>
    <w:pPr>
      <w:ind w:left="1174" w:hanging="720"/>
      <w:outlineLvl w:val="3"/>
    </w:pPr>
    <w:rPr>
      <w:i/>
    </w:rPr>
  </w:style>
  <w:style w:type="paragraph" w:styleId="Heading5">
    <w:name w:val="heading 5"/>
    <w:basedOn w:val="Normal"/>
    <w:next w:val="Normal"/>
    <w:link w:val="Heading5Char"/>
    <w:uiPriority w:val="9"/>
    <w:qFormat/>
    <w:rsid w:val="00CB6546"/>
    <w:pPr>
      <w:ind w:left="0"/>
      <w:outlineLvl w:val="4"/>
    </w:pPr>
    <w:rPr>
      <w:rFonts w:ascii="Trebuchet MS" w:hAnsi="Trebuchet MS" w:cs="Times New Roman"/>
      <w:b/>
      <w:color w:val="325F64"/>
      <w:lang w:val="en-US"/>
    </w:rPr>
  </w:style>
  <w:style w:type="paragraph" w:styleId="Heading6">
    <w:name w:val="heading 6"/>
    <w:basedOn w:val="Normal"/>
    <w:next w:val="Normal"/>
    <w:link w:val="Heading6Char"/>
    <w:uiPriority w:val="9"/>
    <w:qFormat/>
    <w:rsid w:val="00F32374"/>
    <w:pPr>
      <w:spacing w:after="0"/>
      <w:ind w:left="0"/>
      <w:outlineLvl w:val="5"/>
    </w:pPr>
    <w:rPr>
      <w:rFonts w:ascii="Trebuchet MS" w:hAnsi="Trebuchet MS" w:cs="Times New Roman"/>
      <w:b/>
      <w:i/>
      <w:color w:val="325F64"/>
      <w:sz w:val="20"/>
      <w:szCs w:val="20"/>
    </w:rPr>
  </w:style>
  <w:style w:type="paragraph" w:styleId="Heading7">
    <w:name w:val="heading 7"/>
    <w:basedOn w:val="Normal"/>
    <w:next w:val="Normal"/>
    <w:link w:val="Heading7Char"/>
    <w:uiPriority w:val="9"/>
    <w:qFormat/>
    <w:rsid w:val="00F32374"/>
    <w:pPr>
      <w:spacing w:after="0"/>
      <w:ind w:left="0"/>
      <w:outlineLvl w:val="6"/>
    </w:pPr>
    <w:rPr>
      <w:rFonts w:ascii="Trebuchet MS" w:hAnsi="Trebuchet MS" w:cs="Times New Roman"/>
      <w:b/>
      <w:color w:val="53548A"/>
      <w:sz w:val="20"/>
      <w:szCs w:val="20"/>
    </w:rPr>
  </w:style>
  <w:style w:type="paragraph" w:styleId="Heading8">
    <w:name w:val="heading 8"/>
    <w:basedOn w:val="Normal"/>
    <w:next w:val="Normal"/>
    <w:link w:val="Heading8Char"/>
    <w:uiPriority w:val="9"/>
    <w:qFormat/>
    <w:rsid w:val="00CB6546"/>
    <w:pPr>
      <w:spacing w:after="0"/>
      <w:outlineLvl w:val="7"/>
    </w:pPr>
    <w:rPr>
      <w:rFonts w:ascii="Trebuchet MS" w:hAnsi="Trebuchet MS" w:cs="Times New Roman"/>
      <w:b/>
      <w:i/>
      <w:color w:val="53548A"/>
      <w:sz w:val="20"/>
      <w:szCs w:val="20"/>
    </w:rPr>
  </w:style>
  <w:style w:type="paragraph" w:styleId="Heading9">
    <w:name w:val="heading 9"/>
    <w:basedOn w:val="Normal"/>
    <w:next w:val="Normal"/>
    <w:link w:val="Heading9Char"/>
    <w:uiPriority w:val="9"/>
    <w:qFormat/>
    <w:rsid w:val="00CB6546"/>
    <w:pPr>
      <w:spacing w:after="0"/>
      <w:outlineLvl w:val="8"/>
    </w:pPr>
    <w:rPr>
      <w:rFonts w:ascii="Trebuchet MS" w:hAnsi="Trebuchet MS" w:cs="Times New Roman"/>
      <w:b/>
      <w:color w:val="3132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2A41"/>
    <w:rPr>
      <w:rFonts w:ascii="Trebuchet MS" w:eastAsia="Georgia" w:hAnsi="Trebuchet MS"/>
      <w:b/>
      <w:color w:val="1F497D" w:themeColor="text2"/>
      <w:sz w:val="36"/>
      <w:szCs w:val="36"/>
      <w:lang w:eastAsia="ja-JP"/>
    </w:rPr>
  </w:style>
  <w:style w:type="character" w:customStyle="1" w:styleId="Heading2Char">
    <w:name w:val="Heading 2 Char"/>
    <w:link w:val="Heading2"/>
    <w:uiPriority w:val="9"/>
    <w:rsid w:val="005D501B"/>
    <w:rPr>
      <w:rFonts w:ascii="Trebuchet MS" w:eastAsia="Georgia" w:hAnsi="Trebuchet MS"/>
      <w:b/>
      <w:color w:val="365F91" w:themeColor="accent1" w:themeShade="BF"/>
      <w:sz w:val="32"/>
      <w:szCs w:val="24"/>
      <w:lang w:eastAsia="ja-JP"/>
    </w:rPr>
  </w:style>
  <w:style w:type="character" w:customStyle="1" w:styleId="Heading3Char">
    <w:name w:val="Heading 3 Char"/>
    <w:link w:val="Heading3"/>
    <w:uiPriority w:val="9"/>
    <w:rsid w:val="00A92A41"/>
    <w:rPr>
      <w:rFonts w:ascii="Trebuchet MS" w:eastAsia="Georgia" w:hAnsi="Trebuchet MS"/>
      <w:b/>
      <w:color w:val="548DD4" w:themeColor="text2" w:themeTint="99"/>
      <w:sz w:val="28"/>
      <w:szCs w:val="24"/>
      <w:lang w:eastAsia="ja-JP"/>
    </w:rPr>
  </w:style>
  <w:style w:type="character" w:customStyle="1" w:styleId="Heading4Char">
    <w:name w:val="Heading 4 Char"/>
    <w:link w:val="Heading4"/>
    <w:uiPriority w:val="9"/>
    <w:rsid w:val="00CB6546"/>
    <w:rPr>
      <w:rFonts w:ascii="Trebuchet MS" w:eastAsia="Georgia" w:hAnsi="Trebuchet MS" w:cs="Times New Roman"/>
      <w:b/>
      <w:i/>
      <w:color w:val="325F64"/>
      <w:sz w:val="24"/>
      <w:szCs w:val="24"/>
      <w:lang w:val="en-US" w:eastAsia="ja-JP"/>
    </w:rPr>
  </w:style>
  <w:style w:type="character" w:customStyle="1" w:styleId="Heading5Char">
    <w:name w:val="Heading 5 Char"/>
    <w:link w:val="Heading5"/>
    <w:uiPriority w:val="9"/>
    <w:rsid w:val="00CB6546"/>
    <w:rPr>
      <w:rFonts w:ascii="Trebuchet MS" w:eastAsia="Georgia" w:hAnsi="Trebuchet MS" w:cs="Times New Roman"/>
      <w:b/>
      <w:color w:val="325F64"/>
      <w:sz w:val="24"/>
      <w:szCs w:val="24"/>
      <w:lang w:val="en-US" w:eastAsia="ja-JP"/>
    </w:rPr>
  </w:style>
  <w:style w:type="character" w:customStyle="1" w:styleId="Heading6Char">
    <w:name w:val="Heading 6 Char"/>
    <w:link w:val="Heading6"/>
    <w:uiPriority w:val="9"/>
    <w:rsid w:val="00F32374"/>
    <w:rPr>
      <w:rFonts w:ascii="Trebuchet MS" w:eastAsia="Georgia" w:hAnsi="Trebuchet MS"/>
      <w:b/>
      <w:i/>
      <w:color w:val="325F64"/>
      <w:lang w:eastAsia="ja-JP"/>
    </w:rPr>
  </w:style>
  <w:style w:type="character" w:customStyle="1" w:styleId="Heading7Char">
    <w:name w:val="Heading 7 Char"/>
    <w:link w:val="Heading7"/>
    <w:uiPriority w:val="9"/>
    <w:rsid w:val="00F32374"/>
    <w:rPr>
      <w:rFonts w:ascii="Trebuchet MS" w:eastAsia="Georgia" w:hAnsi="Trebuchet MS"/>
      <w:b/>
      <w:color w:val="53548A"/>
      <w:lang w:eastAsia="ja-JP"/>
    </w:rPr>
  </w:style>
  <w:style w:type="character" w:customStyle="1" w:styleId="Heading8Char">
    <w:name w:val="Heading 8 Char"/>
    <w:link w:val="Heading8"/>
    <w:uiPriority w:val="9"/>
    <w:rsid w:val="00CB6546"/>
    <w:rPr>
      <w:rFonts w:ascii="Trebuchet MS" w:eastAsia="Georgia" w:hAnsi="Trebuchet MS" w:cs="Times New Roman"/>
      <w:b/>
      <w:i/>
      <w:color w:val="53548A"/>
      <w:sz w:val="20"/>
      <w:szCs w:val="20"/>
      <w:lang w:eastAsia="ja-JP"/>
    </w:rPr>
  </w:style>
  <w:style w:type="character" w:customStyle="1" w:styleId="Heading9Char">
    <w:name w:val="Heading 9 Char"/>
    <w:link w:val="Heading9"/>
    <w:uiPriority w:val="9"/>
    <w:rsid w:val="00CB6546"/>
    <w:rPr>
      <w:rFonts w:ascii="Trebuchet MS" w:eastAsia="Georgia" w:hAnsi="Trebuchet MS" w:cs="Times New Roman"/>
      <w:b/>
      <w:color w:val="313240"/>
      <w:sz w:val="20"/>
      <w:szCs w:val="20"/>
      <w:lang w:eastAsia="ja-JP"/>
    </w:rPr>
  </w:style>
  <w:style w:type="table" w:styleId="TableGrid">
    <w:name w:val="Table Grid"/>
    <w:basedOn w:val="TableNormal"/>
    <w:uiPriority w:val="59"/>
    <w:rsid w:val="00CB6546"/>
    <w:rPr>
      <w:rFonts w:ascii="Georgia" w:eastAsia="Georgia" w:hAnsi="Georgia" w:cs="Georg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10"/>
    <w:qFormat/>
    <w:rsid w:val="00CB6546"/>
    <w:rPr>
      <w:rFonts w:ascii="Trebuchet MS" w:hAnsi="Trebuchet MS" w:cs="Times New Roman"/>
      <w:color w:val="3E3E67"/>
      <w:sz w:val="56"/>
      <w:szCs w:val="56"/>
      <w:lang w:val="en-US"/>
    </w:rPr>
  </w:style>
  <w:style w:type="character" w:customStyle="1" w:styleId="TitleChar">
    <w:name w:val="Title Char"/>
    <w:link w:val="Title"/>
    <w:uiPriority w:val="10"/>
    <w:rsid w:val="00CB6546"/>
    <w:rPr>
      <w:rFonts w:ascii="Trebuchet MS" w:eastAsia="Georgia" w:hAnsi="Trebuchet MS" w:cs="Times New Roman"/>
      <w:color w:val="3E3E67"/>
      <w:sz w:val="56"/>
      <w:szCs w:val="56"/>
      <w:lang w:val="en-US" w:eastAsia="ja-JP"/>
    </w:rPr>
  </w:style>
  <w:style w:type="paragraph" w:styleId="Subtitle">
    <w:name w:val="Subtitle"/>
    <w:basedOn w:val="NoSpacing"/>
    <w:link w:val="SubtitleChar"/>
    <w:uiPriority w:val="11"/>
    <w:qFormat/>
    <w:rsid w:val="00CB6546"/>
    <w:pPr>
      <w:framePr w:hSpace="187" w:wrap="around" w:hAnchor="text" w:yAlign="bottom"/>
      <w:suppressOverlap/>
    </w:pPr>
    <w:rPr>
      <w:b/>
      <w:i/>
      <w:color w:val="424456"/>
      <w:sz w:val="36"/>
      <w:szCs w:val="36"/>
    </w:rPr>
  </w:style>
  <w:style w:type="character" w:customStyle="1" w:styleId="SubtitleChar">
    <w:name w:val="Subtitle Char"/>
    <w:link w:val="Subtitle"/>
    <w:uiPriority w:val="11"/>
    <w:rsid w:val="00CB6546"/>
    <w:rPr>
      <w:rFonts w:ascii="Georgia" w:eastAsia="Georgia" w:hAnsi="Georgia" w:cs="Times New Roman"/>
      <w:b/>
      <w:i/>
      <w:color w:val="424456"/>
      <w:sz w:val="36"/>
      <w:szCs w:val="36"/>
      <w:lang w:eastAsia="ja-JP"/>
    </w:rPr>
  </w:style>
  <w:style w:type="character" w:styleId="IntenseEmphasis">
    <w:name w:val="Intense Emphasis"/>
    <w:uiPriority w:val="21"/>
    <w:qFormat/>
    <w:rsid w:val="00CB6546"/>
    <w:rPr>
      <w:rFonts w:ascii="Georgia" w:hAnsi="Georgia" w:cs="Georgia"/>
      <w:b/>
      <w:i/>
      <w:caps/>
      <w:color w:val="438086"/>
      <w:spacing w:val="5"/>
    </w:rPr>
  </w:style>
  <w:style w:type="character" w:styleId="Strong">
    <w:name w:val="Strong"/>
    <w:uiPriority w:val="22"/>
    <w:qFormat/>
    <w:rsid w:val="00CB6546"/>
    <w:rPr>
      <w:b/>
      <w:bCs/>
    </w:rPr>
  </w:style>
  <w:style w:type="paragraph" w:styleId="BlockText">
    <w:name w:val="Block Text"/>
    <w:basedOn w:val="Normal"/>
    <w:uiPriority w:val="3"/>
    <w:semiHidden/>
    <w:unhideWhenUsed/>
    <w:rsid w:val="00CB6546"/>
    <w:pPr>
      <w:pBdr>
        <w:top w:val="single" w:sz="2" w:space="10" w:color="53548A"/>
        <w:left w:val="single" w:sz="2" w:space="10" w:color="53548A"/>
        <w:bottom w:val="single" w:sz="2" w:space="10" w:color="53548A"/>
        <w:right w:val="single" w:sz="2" w:space="10" w:color="53548A"/>
        <w:between w:val="single" w:sz="2" w:space="10" w:color="53548A"/>
        <w:bar w:val="single" w:sz="2" w:color="53548A"/>
      </w:pBdr>
      <w:ind w:left="1152" w:right="1152"/>
    </w:pPr>
    <w:rPr>
      <w:rFonts w:eastAsia="Times New Roman" w:cs="Times New Roman"/>
      <w:i/>
      <w:iCs/>
      <w:color w:val="53548A"/>
    </w:rPr>
  </w:style>
  <w:style w:type="character" w:styleId="SubtleEmphasis">
    <w:name w:val="Subtle Emphasis"/>
    <w:uiPriority w:val="19"/>
    <w:qFormat/>
    <w:rsid w:val="00CB6546"/>
    <w:rPr>
      <w:rFonts w:ascii="Georgia" w:hAnsi="Georgia"/>
      <w:i/>
      <w:color w:val="006666"/>
    </w:rPr>
  </w:style>
  <w:style w:type="character" w:styleId="IntenseReference">
    <w:name w:val="Intense Reference"/>
    <w:uiPriority w:val="32"/>
    <w:qFormat/>
    <w:rsid w:val="00CB6546"/>
    <w:rPr>
      <w:rFonts w:ascii="Georgia" w:hAnsi="Georgia" w:cs="Times New Roman"/>
      <w:b/>
      <w:i/>
      <w:caps/>
      <w:color w:val="4E4F89"/>
      <w:spacing w:val="5"/>
    </w:rPr>
  </w:style>
  <w:style w:type="character" w:styleId="SubtleReference">
    <w:name w:val="Subtle Reference"/>
    <w:uiPriority w:val="31"/>
    <w:qFormat/>
    <w:rsid w:val="00CB6546"/>
    <w:rPr>
      <w:rFonts w:cs="Times New Roman"/>
      <w:i/>
      <w:color w:val="4E4F89"/>
    </w:rPr>
  </w:style>
  <w:style w:type="character" w:styleId="Emphasis">
    <w:name w:val="Emphasis"/>
    <w:uiPriority w:val="20"/>
    <w:qFormat/>
    <w:rsid w:val="00CB6546"/>
    <w:rPr>
      <w:rFonts w:ascii="Georgia" w:hAnsi="Georgia"/>
      <w:b/>
      <w:color w:val="438086"/>
      <w:spacing w:val="10"/>
    </w:rPr>
  </w:style>
  <w:style w:type="character" w:styleId="BookTitle">
    <w:name w:val="Book Title"/>
    <w:uiPriority w:val="33"/>
    <w:qFormat/>
    <w:rsid w:val="00CB6546"/>
    <w:rPr>
      <w:rFonts w:ascii="Cambria" w:hAnsi="Cambria" w:cs="Times New Roman"/>
      <w:i/>
      <w:color w:val="000000"/>
      <w:sz w:val="20"/>
      <w:szCs w:val="20"/>
    </w:rPr>
  </w:style>
  <w:style w:type="paragraph" w:styleId="Header">
    <w:name w:val="header"/>
    <w:basedOn w:val="Normal"/>
    <w:link w:val="HeaderChar"/>
    <w:uiPriority w:val="99"/>
    <w:unhideWhenUsed/>
    <w:rsid w:val="00CB6546"/>
    <w:pPr>
      <w:tabs>
        <w:tab w:val="center" w:pos="4320"/>
        <w:tab w:val="right" w:pos="8640"/>
      </w:tabs>
    </w:pPr>
    <w:rPr>
      <w:rFonts w:cs="Times New Roman"/>
      <w:sz w:val="20"/>
      <w:szCs w:val="20"/>
    </w:rPr>
  </w:style>
  <w:style w:type="character" w:customStyle="1" w:styleId="HeaderChar">
    <w:name w:val="Header Char"/>
    <w:link w:val="Header"/>
    <w:uiPriority w:val="99"/>
    <w:rsid w:val="00CB6546"/>
    <w:rPr>
      <w:rFonts w:ascii="Georgia" w:eastAsia="Georgia" w:hAnsi="Georgia" w:cs="Times New Roman"/>
      <w:sz w:val="20"/>
      <w:szCs w:val="20"/>
      <w:lang w:eastAsia="ja-JP"/>
    </w:rPr>
  </w:style>
  <w:style w:type="paragraph" w:styleId="Footer">
    <w:name w:val="footer"/>
    <w:basedOn w:val="Normal"/>
    <w:link w:val="FooterChar"/>
    <w:uiPriority w:val="99"/>
    <w:unhideWhenUsed/>
    <w:rsid w:val="00CB6546"/>
    <w:pPr>
      <w:tabs>
        <w:tab w:val="center" w:pos="4320"/>
        <w:tab w:val="right" w:pos="8640"/>
      </w:tabs>
    </w:pPr>
    <w:rPr>
      <w:rFonts w:cs="Times New Roman"/>
      <w:sz w:val="20"/>
      <w:szCs w:val="20"/>
    </w:rPr>
  </w:style>
  <w:style w:type="character" w:customStyle="1" w:styleId="FooterChar">
    <w:name w:val="Footer Char"/>
    <w:link w:val="Footer"/>
    <w:uiPriority w:val="99"/>
    <w:rsid w:val="00CB6546"/>
    <w:rPr>
      <w:rFonts w:ascii="Georgia" w:eastAsia="Georgia" w:hAnsi="Georgia" w:cs="Times New Roman"/>
      <w:sz w:val="20"/>
      <w:szCs w:val="20"/>
      <w:lang w:eastAsia="ja-JP"/>
    </w:rPr>
  </w:style>
  <w:style w:type="paragraph" w:styleId="NormalIndent">
    <w:name w:val="Normal Indent"/>
    <w:basedOn w:val="Normal"/>
    <w:uiPriority w:val="99"/>
    <w:unhideWhenUsed/>
    <w:rsid w:val="00CB6546"/>
    <w:pPr>
      <w:contextualSpacing/>
    </w:pPr>
  </w:style>
  <w:style w:type="paragraph" w:styleId="IntenseQuote">
    <w:name w:val="Intense Quote"/>
    <w:basedOn w:val="Normal"/>
    <w:link w:val="IntenseQuoteChar"/>
    <w:uiPriority w:val="30"/>
    <w:qFormat/>
    <w:rsid w:val="00CB6546"/>
    <w:pPr>
      <w:pBdr>
        <w:top w:val="threeDEngrave" w:sz="6" w:space="10" w:color="438086"/>
        <w:bottom w:val="single" w:sz="4" w:space="10" w:color="438086"/>
      </w:pBdr>
      <w:spacing w:before="360" w:after="360" w:line="324" w:lineRule="auto"/>
      <w:ind w:left="1080" w:right="1080"/>
    </w:pPr>
    <w:rPr>
      <w:rFonts w:cs="Times New Roman"/>
      <w:i/>
      <w:color w:val="438086"/>
      <w:sz w:val="20"/>
      <w:szCs w:val="20"/>
    </w:rPr>
  </w:style>
  <w:style w:type="character" w:customStyle="1" w:styleId="IntenseQuoteChar">
    <w:name w:val="Intense Quote Char"/>
    <w:link w:val="IntenseQuote"/>
    <w:uiPriority w:val="30"/>
    <w:rsid w:val="00CB6546"/>
    <w:rPr>
      <w:rFonts w:ascii="Georgia" w:eastAsia="Georgia" w:hAnsi="Georgia" w:cs="Georgia"/>
      <w:i/>
      <w:color w:val="438086"/>
      <w:lang w:eastAsia="ja-JP"/>
    </w:rPr>
  </w:style>
  <w:style w:type="numbering" w:customStyle="1" w:styleId="UrbanBulletedList">
    <w:name w:val="Urban Bulleted List"/>
    <w:uiPriority w:val="99"/>
    <w:rsid w:val="00CB6546"/>
    <w:pPr>
      <w:numPr>
        <w:numId w:val="1"/>
      </w:numPr>
    </w:pPr>
  </w:style>
  <w:style w:type="numbering" w:customStyle="1" w:styleId="UrbanNumberedList">
    <w:name w:val="Urban Numbered List"/>
    <w:uiPriority w:val="99"/>
    <w:rsid w:val="00CB6546"/>
    <w:pPr>
      <w:numPr>
        <w:numId w:val="2"/>
      </w:numPr>
    </w:pPr>
  </w:style>
  <w:style w:type="paragraph" w:styleId="ListParagraph">
    <w:name w:val="List Paragraph"/>
    <w:basedOn w:val="Normal"/>
    <w:uiPriority w:val="34"/>
    <w:qFormat/>
    <w:rsid w:val="00CB6546"/>
    <w:pPr>
      <w:contextualSpacing/>
    </w:pPr>
  </w:style>
  <w:style w:type="paragraph" w:styleId="NoSpacing">
    <w:name w:val="No Spacing"/>
    <w:basedOn w:val="Normal"/>
    <w:link w:val="NoSpacingChar"/>
    <w:uiPriority w:val="1"/>
    <w:qFormat/>
    <w:rsid w:val="00CB6546"/>
    <w:pPr>
      <w:spacing w:after="0"/>
    </w:pPr>
    <w:rPr>
      <w:rFonts w:cs="Times New Roman"/>
      <w:szCs w:val="32"/>
    </w:rPr>
  </w:style>
  <w:style w:type="character" w:styleId="PlaceholderText">
    <w:name w:val="Placeholder Text"/>
    <w:uiPriority w:val="99"/>
    <w:unhideWhenUsed/>
    <w:rsid w:val="00CB6546"/>
    <w:rPr>
      <w:color w:val="808080"/>
    </w:rPr>
  </w:style>
  <w:style w:type="paragraph" w:styleId="BalloonText">
    <w:name w:val="Balloon Text"/>
    <w:basedOn w:val="Normal"/>
    <w:link w:val="BalloonTextChar"/>
    <w:uiPriority w:val="99"/>
    <w:semiHidden/>
    <w:unhideWhenUsed/>
    <w:rsid w:val="00CB6546"/>
    <w:pPr>
      <w:spacing w:after="0"/>
    </w:pPr>
    <w:rPr>
      <w:rFonts w:ascii="Tahoma" w:hAnsi="Tahoma" w:cs="Times New Roman"/>
      <w:sz w:val="16"/>
      <w:szCs w:val="16"/>
    </w:rPr>
  </w:style>
  <w:style w:type="character" w:customStyle="1" w:styleId="BalloonTextChar">
    <w:name w:val="Balloon Text Char"/>
    <w:link w:val="BalloonText"/>
    <w:uiPriority w:val="99"/>
    <w:semiHidden/>
    <w:rsid w:val="00CB6546"/>
    <w:rPr>
      <w:rFonts w:ascii="Tahoma" w:eastAsia="Georgia" w:hAnsi="Tahoma" w:cs="Times New Roman"/>
      <w:sz w:val="16"/>
      <w:szCs w:val="16"/>
      <w:lang w:eastAsia="ja-JP"/>
    </w:rPr>
  </w:style>
  <w:style w:type="paragraph" w:customStyle="1" w:styleId="HeaderEven">
    <w:name w:val="Header Even"/>
    <w:basedOn w:val="Header"/>
    <w:uiPriority w:val="39"/>
    <w:rsid w:val="00CB6546"/>
    <w:pPr>
      <w:pBdr>
        <w:bottom w:val="single" w:sz="4" w:space="1" w:color="auto"/>
      </w:pBdr>
    </w:pPr>
  </w:style>
  <w:style w:type="paragraph" w:customStyle="1" w:styleId="HeaderOdd">
    <w:name w:val="Header Odd"/>
    <w:basedOn w:val="Header"/>
    <w:uiPriority w:val="39"/>
    <w:rsid w:val="00CB6546"/>
    <w:pPr>
      <w:pBdr>
        <w:bottom w:val="single" w:sz="4" w:space="1" w:color="auto"/>
      </w:pBdr>
      <w:jc w:val="right"/>
    </w:pPr>
  </w:style>
  <w:style w:type="paragraph" w:customStyle="1" w:styleId="Bullet1">
    <w:name w:val="Bullet 1"/>
    <w:basedOn w:val="ListParagraph"/>
    <w:uiPriority w:val="38"/>
    <w:qFormat/>
    <w:rsid w:val="00CB6546"/>
    <w:pPr>
      <w:numPr>
        <w:numId w:val="1"/>
      </w:numPr>
      <w:spacing w:after="0"/>
    </w:pPr>
  </w:style>
  <w:style w:type="paragraph" w:customStyle="1" w:styleId="Bullet2">
    <w:name w:val="Bullet 2"/>
    <w:basedOn w:val="ListParagraph"/>
    <w:uiPriority w:val="38"/>
    <w:qFormat/>
    <w:rsid w:val="00CB6546"/>
    <w:pPr>
      <w:numPr>
        <w:ilvl w:val="1"/>
        <w:numId w:val="1"/>
      </w:numPr>
      <w:spacing w:after="0"/>
    </w:pPr>
  </w:style>
  <w:style w:type="paragraph" w:customStyle="1" w:styleId="Bullet3">
    <w:name w:val="Bullet 3"/>
    <w:basedOn w:val="ListParagraph"/>
    <w:uiPriority w:val="38"/>
    <w:qFormat/>
    <w:rsid w:val="00CB6546"/>
    <w:pPr>
      <w:numPr>
        <w:ilvl w:val="2"/>
        <w:numId w:val="1"/>
      </w:numPr>
      <w:spacing w:after="0"/>
    </w:pPr>
  </w:style>
  <w:style w:type="paragraph" w:customStyle="1" w:styleId="DefaultPlaceholderSubject10">
    <w:name w:val="DefaultPlaceholder_Subject10"/>
    <w:uiPriority w:val="39"/>
    <w:rsid w:val="00CB6546"/>
    <w:pPr>
      <w:spacing w:before="240" w:after="200" w:line="276" w:lineRule="auto"/>
    </w:pPr>
    <w:rPr>
      <w:rFonts w:ascii="Georgia" w:eastAsia="Georgia" w:hAnsi="Georgia" w:cs="Georgia"/>
      <w:i/>
      <w:color w:val="424456"/>
      <w:sz w:val="24"/>
      <w:szCs w:val="24"/>
      <w:lang w:val="en-US" w:eastAsia="en-US"/>
    </w:rPr>
  </w:style>
  <w:style w:type="paragraph" w:customStyle="1" w:styleId="Category">
    <w:name w:val="Category"/>
    <w:basedOn w:val="Normal"/>
    <w:link w:val="CategoryChar"/>
    <w:uiPriority w:val="39"/>
    <w:qFormat/>
    <w:rsid w:val="00CB6546"/>
    <w:pPr>
      <w:framePr w:hSpace="187" w:wrap="around" w:hAnchor="margin" w:xAlign="center" w:y="721"/>
      <w:spacing w:after="0"/>
    </w:pPr>
    <w:rPr>
      <w:rFonts w:cs="Times New Roman"/>
      <w:caps/>
      <w:sz w:val="20"/>
      <w:szCs w:val="20"/>
    </w:rPr>
  </w:style>
  <w:style w:type="paragraph" w:customStyle="1" w:styleId="Comments">
    <w:name w:val="Comments"/>
    <w:basedOn w:val="Normal"/>
    <w:link w:val="CommentsChar"/>
    <w:uiPriority w:val="39"/>
    <w:qFormat/>
    <w:rsid w:val="00CB6546"/>
    <w:rPr>
      <w:rFonts w:cs="Times New Roman"/>
      <w:b/>
      <w:sz w:val="20"/>
      <w:szCs w:val="20"/>
    </w:rPr>
  </w:style>
  <w:style w:type="character" w:customStyle="1" w:styleId="CategoryChar">
    <w:name w:val="Category Char"/>
    <w:link w:val="Category"/>
    <w:uiPriority w:val="39"/>
    <w:rsid w:val="00CB6546"/>
    <w:rPr>
      <w:rFonts w:ascii="Georgia" w:eastAsia="Georgia" w:hAnsi="Georgia" w:cs="Times New Roman"/>
      <w:caps/>
      <w:sz w:val="20"/>
      <w:szCs w:val="20"/>
      <w:lang w:eastAsia="ja-JP"/>
    </w:rPr>
  </w:style>
  <w:style w:type="character" w:customStyle="1" w:styleId="CommentsChar">
    <w:name w:val="Comments Char"/>
    <w:link w:val="Comments"/>
    <w:uiPriority w:val="39"/>
    <w:rsid w:val="00CB6546"/>
    <w:rPr>
      <w:rFonts w:ascii="Georgia" w:eastAsia="Georgia" w:hAnsi="Georgia" w:cs="Times New Roman"/>
      <w:b/>
      <w:sz w:val="20"/>
      <w:szCs w:val="20"/>
      <w:lang w:eastAsia="ja-JP"/>
    </w:rPr>
  </w:style>
  <w:style w:type="paragraph" w:customStyle="1" w:styleId="CommentsText">
    <w:name w:val="Comments Text"/>
    <w:basedOn w:val="Normal"/>
    <w:uiPriority w:val="39"/>
    <w:qFormat/>
    <w:rsid w:val="00CB6546"/>
    <w:pPr>
      <w:spacing w:line="288" w:lineRule="auto"/>
    </w:pPr>
    <w:rPr>
      <w:szCs w:val="22"/>
    </w:rPr>
  </w:style>
  <w:style w:type="paragraph" w:styleId="TOC1">
    <w:name w:val="toc 1"/>
    <w:basedOn w:val="Normal"/>
    <w:next w:val="Normal"/>
    <w:autoRedefine/>
    <w:uiPriority w:val="39"/>
    <w:unhideWhenUsed/>
    <w:qFormat/>
    <w:rsid w:val="000D7339"/>
    <w:pPr>
      <w:tabs>
        <w:tab w:val="right" w:leader="dot" w:pos="9350"/>
      </w:tabs>
      <w:spacing w:after="0"/>
      <w:ind w:left="0"/>
    </w:pPr>
    <w:rPr>
      <w:b/>
      <w:bCs/>
      <w:i/>
      <w:iCs/>
    </w:rPr>
  </w:style>
  <w:style w:type="paragraph" w:styleId="TOC2">
    <w:name w:val="toc 2"/>
    <w:basedOn w:val="Normal"/>
    <w:next w:val="Normal"/>
    <w:autoRedefine/>
    <w:uiPriority w:val="39"/>
    <w:unhideWhenUsed/>
    <w:qFormat/>
    <w:rsid w:val="000D7339"/>
    <w:pPr>
      <w:tabs>
        <w:tab w:val="left" w:pos="1560"/>
        <w:tab w:val="right" w:leader="dot" w:pos="9350"/>
      </w:tabs>
      <w:spacing w:after="0"/>
      <w:ind w:left="240"/>
    </w:pPr>
    <w:rPr>
      <w:b/>
      <w:bCs/>
      <w:sz w:val="22"/>
      <w:szCs w:val="22"/>
    </w:rPr>
  </w:style>
  <w:style w:type="character" w:styleId="Hyperlink">
    <w:name w:val="Hyperlink"/>
    <w:uiPriority w:val="99"/>
    <w:unhideWhenUsed/>
    <w:rsid w:val="00CB6546"/>
    <w:rPr>
      <w:color w:val="67AFBD"/>
      <w:u w:val="single"/>
    </w:rPr>
  </w:style>
  <w:style w:type="paragraph" w:styleId="TOC3">
    <w:name w:val="toc 3"/>
    <w:basedOn w:val="Normal"/>
    <w:next w:val="Normal"/>
    <w:autoRedefine/>
    <w:uiPriority w:val="39"/>
    <w:unhideWhenUsed/>
    <w:rsid w:val="00CB6546"/>
    <w:pPr>
      <w:tabs>
        <w:tab w:val="left" w:pos="993"/>
        <w:tab w:val="right" w:leader="dot" w:pos="9350"/>
      </w:tabs>
      <w:spacing w:before="0" w:after="0"/>
      <w:ind w:left="480"/>
    </w:pPr>
    <w:rPr>
      <w:sz w:val="20"/>
      <w:szCs w:val="20"/>
    </w:rPr>
  </w:style>
  <w:style w:type="paragraph" w:customStyle="1" w:styleId="Numberedparagraph">
    <w:name w:val="Numbered paragraph"/>
    <w:basedOn w:val="Normal"/>
    <w:link w:val="NumberedparagraphChar1"/>
    <w:autoRedefine/>
    <w:rsid w:val="00CB6546"/>
    <w:pPr>
      <w:tabs>
        <w:tab w:val="left" w:pos="851"/>
      </w:tabs>
      <w:spacing w:before="0" w:after="160"/>
      <w:ind w:left="0"/>
      <w:jc w:val="both"/>
    </w:pPr>
    <w:rPr>
      <w:rFonts w:ascii="Arial" w:eastAsia="Times New Roman" w:hAnsi="Arial" w:cs="Times New Roman"/>
      <w:sz w:val="20"/>
    </w:rPr>
  </w:style>
  <w:style w:type="character" w:styleId="CommentReference">
    <w:name w:val="annotation reference"/>
    <w:semiHidden/>
    <w:rsid w:val="00CB6546"/>
    <w:rPr>
      <w:sz w:val="16"/>
      <w:szCs w:val="16"/>
    </w:rPr>
  </w:style>
  <w:style w:type="paragraph" w:styleId="CommentText">
    <w:name w:val="annotation text"/>
    <w:basedOn w:val="Normal"/>
    <w:link w:val="CommentTextChar"/>
    <w:semiHidden/>
    <w:rsid w:val="00CB6546"/>
    <w:pPr>
      <w:spacing w:before="0" w:after="0"/>
      <w:ind w:left="0"/>
    </w:pPr>
    <w:rPr>
      <w:rFonts w:ascii="Times New Roman" w:eastAsia="Times New Roman" w:hAnsi="Times New Roman" w:cs="Times New Roman"/>
      <w:sz w:val="20"/>
      <w:szCs w:val="20"/>
    </w:rPr>
  </w:style>
  <w:style w:type="character" w:customStyle="1" w:styleId="CommentTextChar">
    <w:name w:val="Comment Text Char"/>
    <w:link w:val="CommentText"/>
    <w:semiHidden/>
    <w:rsid w:val="00CB6546"/>
    <w:rPr>
      <w:rFonts w:ascii="Times New Roman" w:eastAsia="Times New Roman" w:hAnsi="Times New Roman" w:cs="Times New Roman"/>
      <w:sz w:val="20"/>
      <w:szCs w:val="20"/>
      <w:lang w:eastAsia="ja-JP"/>
    </w:rPr>
  </w:style>
  <w:style w:type="paragraph" w:customStyle="1" w:styleId="Numberedbodytext">
    <w:name w:val="Numbered body text"/>
    <w:basedOn w:val="Numberedparagraph"/>
    <w:link w:val="NumberedbodytextChar"/>
    <w:qFormat/>
    <w:rsid w:val="004368F3"/>
    <w:pPr>
      <w:numPr>
        <w:numId w:val="16"/>
      </w:numPr>
      <w:tabs>
        <w:tab w:val="clear" w:pos="851"/>
        <w:tab w:val="clear" w:pos="1589"/>
        <w:tab w:val="num" w:pos="454"/>
      </w:tabs>
      <w:spacing w:before="160"/>
      <w:ind w:left="454"/>
    </w:pPr>
  </w:style>
  <w:style w:type="character" w:customStyle="1" w:styleId="NoSpacingChar">
    <w:name w:val="No Spacing Char"/>
    <w:link w:val="NoSpacing"/>
    <w:uiPriority w:val="1"/>
    <w:rsid w:val="00CB6546"/>
    <w:rPr>
      <w:rFonts w:ascii="Georgia" w:eastAsia="Georgia" w:hAnsi="Georgia" w:cs="Times New Roman"/>
      <w:sz w:val="24"/>
      <w:szCs w:val="32"/>
      <w:lang w:eastAsia="ja-JP"/>
    </w:rPr>
  </w:style>
  <w:style w:type="paragraph" w:styleId="TOC4">
    <w:name w:val="toc 4"/>
    <w:basedOn w:val="Normal"/>
    <w:next w:val="Normal"/>
    <w:autoRedefine/>
    <w:uiPriority w:val="39"/>
    <w:unhideWhenUsed/>
    <w:rsid w:val="00E03E89"/>
    <w:pPr>
      <w:tabs>
        <w:tab w:val="right" w:leader="dot" w:pos="9350"/>
      </w:tabs>
      <w:spacing w:before="0" w:after="0"/>
    </w:pPr>
    <w:rPr>
      <w:sz w:val="20"/>
      <w:szCs w:val="20"/>
    </w:rPr>
  </w:style>
  <w:style w:type="paragraph" w:styleId="TOC5">
    <w:name w:val="toc 5"/>
    <w:basedOn w:val="Normal"/>
    <w:next w:val="Normal"/>
    <w:autoRedefine/>
    <w:uiPriority w:val="39"/>
    <w:unhideWhenUsed/>
    <w:rsid w:val="000D7339"/>
    <w:pPr>
      <w:tabs>
        <w:tab w:val="right" w:leader="dot" w:pos="9350"/>
      </w:tabs>
      <w:spacing w:before="0" w:after="0"/>
      <w:ind w:left="960"/>
    </w:pPr>
    <w:rPr>
      <w:sz w:val="20"/>
      <w:szCs w:val="20"/>
    </w:rPr>
  </w:style>
  <w:style w:type="paragraph" w:styleId="TOC6">
    <w:name w:val="toc 6"/>
    <w:basedOn w:val="Normal"/>
    <w:next w:val="Normal"/>
    <w:autoRedefine/>
    <w:uiPriority w:val="39"/>
    <w:unhideWhenUsed/>
    <w:rsid w:val="000D7339"/>
    <w:pPr>
      <w:tabs>
        <w:tab w:val="right" w:leader="dot" w:pos="9350"/>
      </w:tabs>
      <w:spacing w:before="0" w:after="0"/>
      <w:ind w:left="1200"/>
    </w:pPr>
    <w:rPr>
      <w:sz w:val="20"/>
      <w:szCs w:val="20"/>
    </w:rPr>
  </w:style>
  <w:style w:type="paragraph" w:styleId="TOC7">
    <w:name w:val="toc 7"/>
    <w:basedOn w:val="Normal"/>
    <w:next w:val="Normal"/>
    <w:autoRedefine/>
    <w:uiPriority w:val="39"/>
    <w:unhideWhenUsed/>
    <w:rsid w:val="000D7339"/>
    <w:pPr>
      <w:tabs>
        <w:tab w:val="right" w:leader="dot" w:pos="9350"/>
      </w:tabs>
      <w:spacing w:before="0" w:after="0"/>
      <w:ind w:left="1440"/>
    </w:pPr>
    <w:rPr>
      <w:sz w:val="20"/>
      <w:szCs w:val="20"/>
    </w:rPr>
  </w:style>
  <w:style w:type="paragraph" w:styleId="TOC8">
    <w:name w:val="toc 8"/>
    <w:basedOn w:val="Normal"/>
    <w:next w:val="Normal"/>
    <w:autoRedefine/>
    <w:uiPriority w:val="39"/>
    <w:unhideWhenUsed/>
    <w:rsid w:val="00CB6546"/>
    <w:pPr>
      <w:spacing w:before="0" w:after="0"/>
      <w:ind w:left="1680"/>
    </w:pPr>
    <w:rPr>
      <w:sz w:val="20"/>
      <w:szCs w:val="20"/>
    </w:rPr>
  </w:style>
  <w:style w:type="paragraph" w:styleId="TOC9">
    <w:name w:val="toc 9"/>
    <w:basedOn w:val="Normal"/>
    <w:next w:val="Normal"/>
    <w:autoRedefine/>
    <w:uiPriority w:val="39"/>
    <w:unhideWhenUsed/>
    <w:rsid w:val="00CB6546"/>
    <w:pPr>
      <w:spacing w:before="0" w:after="0"/>
      <w:ind w:left="1920"/>
    </w:pPr>
    <w:rPr>
      <w:sz w:val="20"/>
      <w:szCs w:val="20"/>
    </w:rPr>
  </w:style>
  <w:style w:type="numbering" w:customStyle="1" w:styleId="NoList1">
    <w:name w:val="No List1"/>
    <w:next w:val="NoList"/>
    <w:uiPriority w:val="99"/>
    <w:semiHidden/>
    <w:unhideWhenUsed/>
    <w:rsid w:val="00CB6546"/>
  </w:style>
  <w:style w:type="character" w:styleId="FollowedHyperlink">
    <w:name w:val="FollowedHyperlink"/>
    <w:uiPriority w:val="99"/>
    <w:semiHidden/>
    <w:unhideWhenUsed/>
    <w:rsid w:val="00CB6546"/>
    <w:rPr>
      <w:color w:val="800080"/>
      <w:u w:val="single"/>
    </w:rPr>
  </w:style>
  <w:style w:type="paragraph" w:customStyle="1" w:styleId="font5">
    <w:name w:val="font5"/>
    <w:basedOn w:val="Normal"/>
    <w:rsid w:val="00CB6546"/>
    <w:pPr>
      <w:spacing w:before="100" w:beforeAutospacing="1" w:after="100" w:afterAutospacing="1"/>
      <w:ind w:left="0"/>
    </w:pPr>
    <w:rPr>
      <w:rFonts w:ascii="Tahoma" w:eastAsia="Times New Roman" w:hAnsi="Tahoma" w:cs="Tahoma"/>
      <w:b/>
      <w:bCs/>
      <w:color w:val="000000"/>
      <w:sz w:val="16"/>
      <w:szCs w:val="16"/>
      <w:lang w:val="en-GB" w:eastAsia="en-GB"/>
    </w:rPr>
  </w:style>
  <w:style w:type="paragraph" w:customStyle="1" w:styleId="font6">
    <w:name w:val="font6"/>
    <w:basedOn w:val="Normal"/>
    <w:rsid w:val="00CB6546"/>
    <w:pPr>
      <w:spacing w:before="100" w:beforeAutospacing="1" w:after="100" w:afterAutospacing="1"/>
      <w:ind w:left="0"/>
    </w:pPr>
    <w:rPr>
      <w:rFonts w:ascii="Tahoma" w:eastAsia="Times New Roman" w:hAnsi="Tahoma" w:cs="Tahoma"/>
      <w:color w:val="000000"/>
      <w:sz w:val="16"/>
      <w:szCs w:val="16"/>
      <w:lang w:val="en-GB" w:eastAsia="en-GB"/>
    </w:rPr>
  </w:style>
  <w:style w:type="paragraph" w:customStyle="1" w:styleId="xl64">
    <w:name w:val="xl64"/>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65">
    <w:name w:val="xl65"/>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color w:val="FFFFFF"/>
      <w:sz w:val="32"/>
      <w:szCs w:val="32"/>
      <w:lang w:val="en-GB" w:eastAsia="en-GB"/>
    </w:rPr>
  </w:style>
  <w:style w:type="paragraph" w:customStyle="1" w:styleId="xl66">
    <w:name w:val="xl66"/>
    <w:basedOn w:val="Normal"/>
    <w:rsid w:val="00CB6546"/>
    <w:pP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67">
    <w:name w:val="xl67"/>
    <w:basedOn w:val="Normal"/>
    <w:rsid w:val="00CB6546"/>
    <w:pP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68">
    <w:name w:val="xl68"/>
    <w:basedOn w:val="Normal"/>
    <w:rsid w:val="00CB6546"/>
    <w:pPr>
      <w:pBdr>
        <w:top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69">
    <w:name w:val="xl69"/>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70">
    <w:name w:val="xl70"/>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71">
    <w:name w:val="xl71"/>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16"/>
      <w:szCs w:val="16"/>
      <w:lang w:val="en-GB" w:eastAsia="en-GB"/>
    </w:rPr>
  </w:style>
  <w:style w:type="paragraph" w:customStyle="1" w:styleId="xl72">
    <w:name w:val="xl72"/>
    <w:basedOn w:val="Normal"/>
    <w:rsid w:val="00CB6546"/>
    <w:pPr>
      <w:pBdr>
        <w:top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16"/>
      <w:szCs w:val="16"/>
      <w:lang w:val="en-GB" w:eastAsia="en-GB"/>
    </w:rPr>
  </w:style>
  <w:style w:type="paragraph" w:customStyle="1" w:styleId="xl73">
    <w:name w:val="xl73"/>
    <w:basedOn w:val="Normal"/>
    <w:rsid w:val="00CB6546"/>
    <w:pPr>
      <w:spacing w:before="100" w:beforeAutospacing="1" w:after="100" w:afterAutospacing="1"/>
      <w:ind w:left="0"/>
      <w:textAlignment w:val="top"/>
    </w:pPr>
    <w:rPr>
      <w:rFonts w:ascii="Arial" w:eastAsia="Times New Roman" w:hAnsi="Arial" w:cs="Arial"/>
      <w:b/>
      <w:bCs/>
      <w:sz w:val="16"/>
      <w:szCs w:val="16"/>
      <w:lang w:val="en-GB" w:eastAsia="en-GB"/>
    </w:rPr>
  </w:style>
  <w:style w:type="paragraph" w:customStyle="1" w:styleId="xl74">
    <w:name w:val="xl74"/>
    <w:basedOn w:val="Normal"/>
    <w:rsid w:val="00CB6546"/>
    <w:pP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5">
    <w:name w:val="xl7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6">
    <w:name w:val="xl76"/>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7">
    <w:name w:val="xl77"/>
    <w:basedOn w:val="Normal"/>
    <w:rsid w:val="00CB6546"/>
    <w:pP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8">
    <w:name w:val="xl78"/>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79">
    <w:name w:val="xl79"/>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80">
    <w:name w:val="xl80"/>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81">
    <w:name w:val="xl81"/>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2">
    <w:name w:val="xl82"/>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3">
    <w:name w:val="xl83"/>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4">
    <w:name w:val="xl84"/>
    <w:basedOn w:val="Normal"/>
    <w:rsid w:val="00CB6546"/>
    <w:pP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5">
    <w:name w:val="xl8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6">
    <w:name w:val="xl86"/>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7">
    <w:name w:val="xl87"/>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8">
    <w:name w:val="xl88"/>
    <w:basedOn w:val="Normal"/>
    <w:rsid w:val="00CB6546"/>
    <w:pP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9">
    <w:name w:val="xl89"/>
    <w:basedOn w:val="Normal"/>
    <w:rsid w:val="00CB6546"/>
    <w:pPr>
      <w:pBdr>
        <w:top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0">
    <w:name w:val="xl90"/>
    <w:basedOn w:val="Normal"/>
    <w:rsid w:val="00CB65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1">
    <w:name w:val="xl91"/>
    <w:basedOn w:val="Normal"/>
    <w:rsid w:val="00CB65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2">
    <w:name w:val="xl92"/>
    <w:basedOn w:val="Normal"/>
    <w:rsid w:val="00CB6546"/>
    <w:pP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3">
    <w:name w:val="xl93"/>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4">
    <w:name w:val="xl94"/>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5">
    <w:name w:val="xl9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6">
    <w:name w:val="xl96"/>
    <w:basedOn w:val="Normal"/>
    <w:rsid w:val="00CB6546"/>
    <w:pP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styleId="BodyText2">
    <w:name w:val="Body Text 2"/>
    <w:basedOn w:val="Normal"/>
    <w:link w:val="BodyText2Char"/>
    <w:rsid w:val="00CB6546"/>
    <w:pPr>
      <w:spacing w:before="0" w:after="120" w:line="480" w:lineRule="auto"/>
      <w:ind w:left="0"/>
    </w:pPr>
    <w:rPr>
      <w:rFonts w:ascii="Times New Roman" w:eastAsia="Times New Roman" w:hAnsi="Times New Roman" w:cs="Times New Roman"/>
    </w:rPr>
  </w:style>
  <w:style w:type="character" w:customStyle="1" w:styleId="BodyText2Char">
    <w:name w:val="Body Text 2 Char"/>
    <w:link w:val="BodyText2"/>
    <w:rsid w:val="00CB6546"/>
    <w:rPr>
      <w:rFonts w:ascii="Times New Roman" w:eastAsia="Times New Roman" w:hAnsi="Times New Roman" w:cs="Times New Roman"/>
      <w:sz w:val="24"/>
      <w:szCs w:val="24"/>
      <w:lang w:eastAsia="ja-JP"/>
    </w:rPr>
  </w:style>
  <w:style w:type="paragraph" w:customStyle="1" w:styleId="BodyTextParagraphs">
    <w:name w:val="Body Text Paragraphs"/>
    <w:basedOn w:val="BodyText"/>
    <w:link w:val="BodyTextParagraphsChar"/>
    <w:qFormat/>
    <w:rsid w:val="00CB6546"/>
  </w:style>
  <w:style w:type="character" w:customStyle="1" w:styleId="BodyTextParagraphsChar">
    <w:name w:val="Body Text Paragraphs Char"/>
    <w:link w:val="BodyTextParagraphs"/>
    <w:rsid w:val="00CB6546"/>
    <w:rPr>
      <w:rFonts w:ascii="Georgia" w:eastAsia="Georgia" w:hAnsi="Georgia" w:cs="Times New Roman"/>
      <w:sz w:val="24"/>
      <w:szCs w:val="24"/>
      <w:lang w:val="en-US" w:eastAsia="ja-JP"/>
    </w:rPr>
  </w:style>
  <w:style w:type="paragraph" w:styleId="BodyText">
    <w:name w:val="Body Text"/>
    <w:basedOn w:val="Normal"/>
    <w:link w:val="BodyTextChar"/>
    <w:uiPriority w:val="99"/>
    <w:semiHidden/>
    <w:unhideWhenUsed/>
    <w:rsid w:val="00CB6546"/>
    <w:pPr>
      <w:spacing w:after="120"/>
    </w:pPr>
    <w:rPr>
      <w:rFonts w:cs="Times New Roman"/>
      <w:lang w:val="en-US"/>
    </w:rPr>
  </w:style>
  <w:style w:type="character" w:customStyle="1" w:styleId="BodyTextChar">
    <w:name w:val="Body Text Char"/>
    <w:link w:val="BodyText"/>
    <w:uiPriority w:val="99"/>
    <w:semiHidden/>
    <w:rsid w:val="00CB6546"/>
    <w:rPr>
      <w:rFonts w:ascii="Georgia" w:eastAsia="Georgia" w:hAnsi="Georgia" w:cs="Times New Roman"/>
      <w:sz w:val="24"/>
      <w:szCs w:val="24"/>
      <w:lang w:val="en-US" w:eastAsia="ja-JP"/>
    </w:rPr>
  </w:style>
  <w:style w:type="paragraph" w:styleId="FootnoteText">
    <w:name w:val="footnote text"/>
    <w:basedOn w:val="Normal"/>
    <w:link w:val="FootnoteTextChar"/>
    <w:rsid w:val="00CB6546"/>
    <w:pPr>
      <w:spacing w:before="0" w:after="0"/>
      <w:ind w:left="0"/>
    </w:pPr>
    <w:rPr>
      <w:rFonts w:ascii="Times New Roman" w:eastAsia="Times New Roman" w:hAnsi="Times New Roman" w:cs="Times New Roman"/>
      <w:sz w:val="20"/>
      <w:szCs w:val="20"/>
    </w:rPr>
  </w:style>
  <w:style w:type="character" w:customStyle="1" w:styleId="FootnoteTextChar">
    <w:name w:val="Footnote Text Char"/>
    <w:link w:val="FootnoteText"/>
    <w:rsid w:val="00CB6546"/>
    <w:rPr>
      <w:rFonts w:ascii="Times New Roman" w:eastAsia="Times New Roman" w:hAnsi="Times New Roman" w:cs="Times New Roman"/>
      <w:sz w:val="20"/>
      <w:szCs w:val="20"/>
      <w:lang w:eastAsia="ja-JP"/>
    </w:rPr>
  </w:style>
  <w:style w:type="character" w:styleId="FootnoteReference">
    <w:name w:val="footnote reference"/>
    <w:rsid w:val="00CB6546"/>
    <w:rPr>
      <w:vertAlign w:val="superscript"/>
    </w:rPr>
  </w:style>
  <w:style w:type="character" w:customStyle="1" w:styleId="NumberedparagraphChar1">
    <w:name w:val="Numbered paragraph Char1"/>
    <w:link w:val="Numberedparagraph"/>
    <w:rsid w:val="00CB6546"/>
    <w:rPr>
      <w:rFonts w:ascii="Arial" w:eastAsia="Times New Roman" w:hAnsi="Arial" w:cs="Times New Roman"/>
      <w:szCs w:val="24"/>
    </w:rPr>
  </w:style>
  <w:style w:type="paragraph" w:styleId="DocumentMap">
    <w:name w:val="Document Map"/>
    <w:basedOn w:val="Normal"/>
    <w:link w:val="DocumentMapChar"/>
    <w:uiPriority w:val="99"/>
    <w:semiHidden/>
    <w:unhideWhenUsed/>
    <w:rsid w:val="00CB6546"/>
    <w:rPr>
      <w:rFonts w:ascii="Tahoma" w:hAnsi="Tahoma" w:cs="Times New Roman"/>
      <w:sz w:val="16"/>
      <w:szCs w:val="16"/>
      <w:lang w:val="en-US"/>
    </w:rPr>
  </w:style>
  <w:style w:type="character" w:customStyle="1" w:styleId="DocumentMapChar">
    <w:name w:val="Document Map Char"/>
    <w:link w:val="DocumentMap"/>
    <w:uiPriority w:val="99"/>
    <w:semiHidden/>
    <w:rsid w:val="00CB6546"/>
    <w:rPr>
      <w:rFonts w:ascii="Tahoma" w:eastAsia="Georgia" w:hAnsi="Tahoma" w:cs="Times New Roman"/>
      <w:sz w:val="16"/>
      <w:szCs w:val="16"/>
      <w:lang w:val="en-US" w:eastAsia="ja-JP"/>
    </w:rPr>
  </w:style>
  <w:style w:type="paragraph" w:styleId="ListBullet">
    <w:name w:val="List Bullet"/>
    <w:basedOn w:val="Normal"/>
    <w:rsid w:val="00CB6546"/>
    <w:pPr>
      <w:numPr>
        <w:numId w:val="3"/>
      </w:numPr>
      <w:spacing w:before="0"/>
      <w:jc w:val="both"/>
    </w:pPr>
    <w:rPr>
      <w:rFonts w:ascii="Arial" w:eastAsia="Times New Roman" w:hAnsi="Arial" w:cs="Times New Roman"/>
      <w:sz w:val="22"/>
      <w:lang w:val="en-GB" w:eastAsia="en-US"/>
    </w:rPr>
  </w:style>
  <w:style w:type="paragraph" w:customStyle="1" w:styleId="Bulletpar">
    <w:name w:val="Bullet par"/>
    <w:basedOn w:val="Numberedbodytext"/>
    <w:link w:val="BulletparChar"/>
    <w:qFormat/>
    <w:rsid w:val="005D501B"/>
    <w:pPr>
      <w:numPr>
        <w:ilvl w:val="2"/>
        <w:numId w:val="20"/>
      </w:numPr>
      <w:spacing w:before="60" w:after="60"/>
      <w:ind w:left="1135" w:hanging="284"/>
      <w:jc w:val="left"/>
    </w:pPr>
    <w:rPr>
      <w:rFonts w:eastAsia="Calibri"/>
      <w:sz w:val="22"/>
      <w:lang w:val="en-US"/>
    </w:rPr>
  </w:style>
  <w:style w:type="paragraph" w:customStyle="1" w:styleId="Bullet">
    <w:name w:val="Bullet"/>
    <w:basedOn w:val="Normal"/>
    <w:rsid w:val="00CB6546"/>
    <w:pPr>
      <w:numPr>
        <w:numId w:val="4"/>
      </w:numPr>
      <w:spacing w:before="0" w:after="0"/>
    </w:pPr>
    <w:rPr>
      <w:rFonts w:ascii="Times New Roman" w:eastAsia="Times New Roman" w:hAnsi="Times New Roman" w:cs="Times New Roman"/>
      <w:sz w:val="20"/>
      <w:lang w:eastAsia="en-US"/>
    </w:rPr>
  </w:style>
  <w:style w:type="paragraph" w:styleId="CommentSubject">
    <w:name w:val="annotation subject"/>
    <w:basedOn w:val="CommentText"/>
    <w:next w:val="CommentText"/>
    <w:link w:val="CommentSubjectChar"/>
    <w:uiPriority w:val="99"/>
    <w:semiHidden/>
    <w:unhideWhenUsed/>
    <w:rsid w:val="00CB6546"/>
    <w:pPr>
      <w:spacing w:before="240" w:after="240"/>
      <w:ind w:left="720"/>
    </w:pPr>
    <w:rPr>
      <w:b/>
      <w:bCs/>
      <w:lang w:val="en-US"/>
    </w:rPr>
  </w:style>
  <w:style w:type="character" w:customStyle="1" w:styleId="CommentSubjectChar">
    <w:name w:val="Comment Subject Char"/>
    <w:link w:val="CommentSubject"/>
    <w:uiPriority w:val="99"/>
    <w:semiHidden/>
    <w:rsid w:val="00CB6546"/>
    <w:rPr>
      <w:rFonts w:ascii="Times New Roman" w:eastAsia="Times New Roman" w:hAnsi="Times New Roman" w:cs="Times New Roman"/>
      <w:b/>
      <w:bCs/>
      <w:sz w:val="20"/>
      <w:szCs w:val="20"/>
      <w:lang w:val="en-US" w:eastAsia="ja-JP"/>
    </w:rPr>
  </w:style>
  <w:style w:type="paragraph" w:styleId="NormalWeb">
    <w:name w:val="Normal (Web)"/>
    <w:basedOn w:val="Normal"/>
    <w:uiPriority w:val="99"/>
    <w:semiHidden/>
    <w:unhideWhenUsed/>
    <w:rsid w:val="00CB6546"/>
    <w:pPr>
      <w:spacing w:before="0" w:after="0" w:line="255" w:lineRule="atLeast"/>
      <w:ind w:left="0"/>
    </w:pPr>
    <w:rPr>
      <w:rFonts w:ascii="Arial" w:eastAsia="Times New Roman" w:hAnsi="Arial" w:cs="Arial"/>
      <w:color w:val="000000"/>
      <w:sz w:val="20"/>
      <w:szCs w:val="20"/>
      <w:lang w:eastAsia="en-ZA"/>
    </w:rPr>
  </w:style>
  <w:style w:type="character" w:customStyle="1" w:styleId="mw-formatted-date">
    <w:name w:val="mw-formatted-date"/>
    <w:basedOn w:val="DefaultParagraphFont"/>
    <w:rsid w:val="00CB6546"/>
  </w:style>
  <w:style w:type="character" w:customStyle="1" w:styleId="editsection">
    <w:name w:val="editsection"/>
    <w:basedOn w:val="DefaultParagraphFont"/>
    <w:rsid w:val="00CB6546"/>
  </w:style>
  <w:style w:type="character" w:customStyle="1" w:styleId="mw-headline">
    <w:name w:val="mw-headline"/>
    <w:basedOn w:val="DefaultParagraphFont"/>
    <w:rsid w:val="00CB6546"/>
  </w:style>
  <w:style w:type="paragraph" w:styleId="Revision">
    <w:name w:val="Revision"/>
    <w:hidden/>
    <w:semiHidden/>
    <w:rsid w:val="00CB6546"/>
    <w:pPr>
      <w:spacing w:before="240"/>
    </w:pPr>
    <w:rPr>
      <w:rFonts w:ascii="Georgia" w:eastAsia="Georgia" w:hAnsi="Georgia" w:cs="Georgia"/>
      <w:sz w:val="24"/>
      <w:szCs w:val="24"/>
      <w:lang w:eastAsia="ja-JP"/>
    </w:rPr>
  </w:style>
  <w:style w:type="paragraph" w:customStyle="1" w:styleId="Definitions">
    <w:name w:val="Definitions"/>
    <w:basedOn w:val="Normal"/>
    <w:link w:val="DefinitionsChar"/>
    <w:qFormat/>
    <w:rsid w:val="00CB6546"/>
    <w:pPr>
      <w:numPr>
        <w:numId w:val="5"/>
      </w:numPr>
      <w:tabs>
        <w:tab w:val="left" w:pos="851"/>
      </w:tabs>
    </w:pPr>
    <w:rPr>
      <w:rFonts w:cs="Times New Roman"/>
    </w:rPr>
  </w:style>
  <w:style w:type="paragraph" w:styleId="EndnoteText">
    <w:name w:val="endnote text"/>
    <w:basedOn w:val="Normal"/>
    <w:link w:val="EndnoteTextChar"/>
    <w:uiPriority w:val="99"/>
    <w:semiHidden/>
    <w:unhideWhenUsed/>
    <w:rsid w:val="00CB6546"/>
    <w:rPr>
      <w:rFonts w:cs="Times New Roman"/>
      <w:sz w:val="20"/>
      <w:szCs w:val="20"/>
    </w:rPr>
  </w:style>
  <w:style w:type="character" w:customStyle="1" w:styleId="EndnoteTextChar">
    <w:name w:val="Endnote Text Char"/>
    <w:link w:val="EndnoteText"/>
    <w:uiPriority w:val="99"/>
    <w:semiHidden/>
    <w:rsid w:val="00CB6546"/>
    <w:rPr>
      <w:rFonts w:ascii="Georgia" w:eastAsia="Georgia" w:hAnsi="Georgia" w:cs="Times New Roman"/>
      <w:sz w:val="20"/>
      <w:szCs w:val="20"/>
      <w:lang w:eastAsia="ja-JP"/>
    </w:rPr>
  </w:style>
  <w:style w:type="character" w:customStyle="1" w:styleId="DefinitionsChar">
    <w:name w:val="Definitions Char"/>
    <w:link w:val="Definitions"/>
    <w:rsid w:val="00CB6546"/>
    <w:rPr>
      <w:rFonts w:ascii="Georgia" w:eastAsia="Georgia" w:hAnsi="Georgia"/>
      <w:sz w:val="24"/>
      <w:szCs w:val="24"/>
      <w:lang w:eastAsia="ja-JP"/>
    </w:rPr>
  </w:style>
  <w:style w:type="character" w:styleId="EndnoteReference">
    <w:name w:val="endnote reference"/>
    <w:uiPriority w:val="99"/>
    <w:semiHidden/>
    <w:unhideWhenUsed/>
    <w:rsid w:val="00CB6546"/>
    <w:rPr>
      <w:vertAlign w:val="superscript"/>
    </w:rPr>
  </w:style>
  <w:style w:type="paragraph" w:styleId="TOCHeading">
    <w:name w:val="TOC Heading"/>
    <w:basedOn w:val="Heading1"/>
    <w:next w:val="Normal"/>
    <w:uiPriority w:val="39"/>
    <w:qFormat/>
    <w:rsid w:val="00CB6546"/>
    <w:pPr>
      <w:keepNext/>
      <w:keepLines/>
      <w:spacing w:before="480" w:after="0" w:line="276" w:lineRule="auto"/>
      <w:outlineLvl w:val="9"/>
    </w:pPr>
    <w:rPr>
      <w:rFonts w:ascii="Cambria" w:eastAsia="Times New Roman" w:hAnsi="Cambria"/>
      <w:bCs/>
      <w:color w:val="365F91"/>
      <w:sz w:val="28"/>
      <w:szCs w:val="28"/>
      <w:lang w:val="en-US" w:eastAsia="en-US"/>
    </w:rPr>
  </w:style>
  <w:style w:type="paragraph" w:customStyle="1" w:styleId="NoNrBody">
    <w:name w:val="No Nr Body"/>
    <w:basedOn w:val="Normal"/>
    <w:link w:val="NoNrBodyChar"/>
    <w:qFormat/>
    <w:rsid w:val="00CB6546"/>
    <w:pPr>
      <w:ind w:left="454"/>
    </w:pPr>
    <w:rPr>
      <w:rFonts w:ascii="Arial" w:hAnsi="Arial" w:cs="Times New Roman"/>
      <w:sz w:val="20"/>
      <w:szCs w:val="20"/>
    </w:rPr>
  </w:style>
  <w:style w:type="character" w:customStyle="1" w:styleId="NoNrBodyChar">
    <w:name w:val="No Nr Body Char"/>
    <w:link w:val="NoNrBody"/>
    <w:rsid w:val="00CB6546"/>
    <w:rPr>
      <w:rFonts w:ascii="Arial" w:eastAsia="Georgia" w:hAnsi="Arial" w:cs="Times New Roman"/>
      <w:lang w:eastAsia="ja-JP"/>
    </w:rPr>
  </w:style>
  <w:style w:type="table" w:customStyle="1" w:styleId="LightShading-Accent11">
    <w:name w:val="Light Shading - Accent 11"/>
    <w:basedOn w:val="TableNormal"/>
    <w:uiPriority w:val="60"/>
    <w:rsid w:val="00CB6546"/>
    <w:rPr>
      <w:rFonts w:ascii="Georgia" w:eastAsia="Georgia" w:hAnsi="Georgia" w:cs="Georg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1">
    <w:name w:val="Medium Shading 21"/>
    <w:basedOn w:val="TableNormal"/>
    <w:uiPriority w:val="64"/>
    <w:rsid w:val="00CB6546"/>
    <w:rPr>
      <w:rFonts w:ascii="Georgia" w:eastAsia="Georgia" w:hAnsi="Georgia" w:cs="Georg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CB6546"/>
    <w:rPr>
      <w:rFonts w:ascii="Georgia" w:eastAsia="Georgia" w:hAnsi="Georgia" w:cs="Georg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Numberedpara">
    <w:name w:val="2  Numbered para"/>
    <w:basedOn w:val="Normal"/>
    <w:rsid w:val="00CB6546"/>
    <w:pPr>
      <w:numPr>
        <w:numId w:val="6"/>
      </w:numPr>
      <w:spacing w:after="0" w:line="360" w:lineRule="auto"/>
      <w:jc w:val="both"/>
    </w:pPr>
    <w:rPr>
      <w:rFonts w:ascii="Arial" w:eastAsia="Times New Roman" w:hAnsi="Arial" w:cs="Times New Roman"/>
      <w:snapToGrid w:val="0"/>
      <w:szCs w:val="20"/>
      <w:lang w:val="en-US" w:eastAsia="en-US"/>
    </w:rPr>
  </w:style>
  <w:style w:type="paragraph" w:customStyle="1" w:styleId="SubParagraphNumbered">
    <w:name w:val="Sub Paragraph Numbered"/>
    <w:basedOn w:val="Numberedparagraph"/>
    <w:link w:val="SubParagraphNumberedChar"/>
    <w:qFormat/>
    <w:rsid w:val="00CB6546"/>
    <w:pPr>
      <w:numPr>
        <w:ilvl w:val="1"/>
        <w:numId w:val="7"/>
      </w:numPr>
      <w:tabs>
        <w:tab w:val="clear" w:pos="851"/>
      </w:tabs>
      <w:spacing w:before="120" w:after="120"/>
    </w:pPr>
    <w:rPr>
      <w:i/>
      <w:szCs w:val="20"/>
    </w:rPr>
  </w:style>
  <w:style w:type="character" w:customStyle="1" w:styleId="SubParagraphNumberedChar">
    <w:name w:val="Sub Paragraph Numbered Char"/>
    <w:link w:val="SubParagraphNumbered"/>
    <w:rsid w:val="00CB6546"/>
    <w:rPr>
      <w:rFonts w:ascii="Arial" w:eastAsia="Times New Roman" w:hAnsi="Arial"/>
      <w:i/>
      <w:lang w:eastAsia="ja-JP"/>
    </w:rPr>
  </w:style>
  <w:style w:type="table" w:customStyle="1" w:styleId="LightGrid1">
    <w:name w:val="Light Grid1"/>
    <w:basedOn w:val="TableNormal"/>
    <w:uiPriority w:val="62"/>
    <w:rsid w:val="00CB6546"/>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ParagraphNumbered">
    <w:name w:val="Paragraph Numbered"/>
    <w:basedOn w:val="Heading2"/>
    <w:link w:val="ParagraphNumberedChar"/>
    <w:qFormat/>
    <w:rsid w:val="00CB6546"/>
    <w:pPr>
      <w:keepNext/>
      <w:numPr>
        <w:numId w:val="8"/>
      </w:numPr>
      <w:spacing w:before="120" w:after="120"/>
      <w:jc w:val="both"/>
    </w:pPr>
    <w:rPr>
      <w:rFonts w:ascii="Arial" w:eastAsia="Times New Roman" w:hAnsi="Arial"/>
      <w:b w:val="0"/>
      <w:color w:val="438086"/>
    </w:rPr>
  </w:style>
  <w:style w:type="character" w:customStyle="1" w:styleId="ParagraphNumberedChar">
    <w:name w:val="Paragraph Numbered Char"/>
    <w:link w:val="ParagraphNumbered"/>
    <w:rsid w:val="00CB6546"/>
    <w:rPr>
      <w:rFonts w:ascii="Arial" w:eastAsia="Times New Roman" w:hAnsi="Arial"/>
      <w:color w:val="438086"/>
      <w:sz w:val="28"/>
      <w:szCs w:val="24"/>
      <w:lang w:eastAsia="ja-JP"/>
    </w:rPr>
  </w:style>
  <w:style w:type="table" w:styleId="MediumGrid3-Accent1">
    <w:name w:val="Medium Grid 3 Accent 1"/>
    <w:basedOn w:val="TableNormal"/>
    <w:uiPriority w:val="69"/>
    <w:rsid w:val="005A417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2-Accent1">
    <w:name w:val="Medium Grid 2 Accent 1"/>
    <w:basedOn w:val="TableNormal"/>
    <w:uiPriority w:val="68"/>
    <w:rsid w:val="005A417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1-Accent5">
    <w:name w:val="Medium Grid 1 Accent 5"/>
    <w:basedOn w:val="TableNormal"/>
    <w:uiPriority w:val="67"/>
    <w:rsid w:val="005A417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Shading1-Accent5">
    <w:name w:val="Medium Shading 1 Accent 5"/>
    <w:basedOn w:val="TableNormal"/>
    <w:uiPriority w:val="63"/>
    <w:rsid w:val="005A417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Default">
    <w:name w:val="Default"/>
    <w:rsid w:val="000B0F24"/>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DefaultParagraphFont"/>
    <w:rsid w:val="00DB7566"/>
  </w:style>
  <w:style w:type="character" w:customStyle="1" w:styleId="dnindex1">
    <w:name w:val="dnindex1"/>
    <w:rsid w:val="005B5642"/>
    <w:rPr>
      <w:b/>
      <w:bCs/>
      <w:vanish w:val="0"/>
      <w:webHidden w:val="0"/>
      <w:color w:val="7B7B7B"/>
      <w:specVanish/>
    </w:rPr>
  </w:style>
  <w:style w:type="character" w:customStyle="1" w:styleId="googqs-tidbit1">
    <w:name w:val="goog_qs-tidbit1"/>
    <w:rsid w:val="005B5642"/>
    <w:rPr>
      <w:vanish w:val="0"/>
      <w:webHidden w:val="0"/>
      <w:specVanish/>
    </w:rPr>
  </w:style>
  <w:style w:type="character" w:customStyle="1" w:styleId="st1">
    <w:name w:val="st1"/>
    <w:basedOn w:val="DefaultParagraphFont"/>
    <w:rsid w:val="007008F7"/>
  </w:style>
  <w:style w:type="table" w:styleId="ColorfulGrid-Accent1">
    <w:name w:val="Colorful Grid Accent 1"/>
    <w:basedOn w:val="TableNormal"/>
    <w:uiPriority w:val="73"/>
    <w:rsid w:val="001305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DarkList-Accent1">
    <w:name w:val="Dark List Accent 1"/>
    <w:basedOn w:val="TableNormal"/>
    <w:uiPriority w:val="70"/>
    <w:rsid w:val="001305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Grid3-Accent5">
    <w:name w:val="Medium Grid 3 Accent 5"/>
    <w:basedOn w:val="TableNormal"/>
    <w:uiPriority w:val="69"/>
    <w:rsid w:val="001305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Grid2">
    <w:name w:val="Light Grid2"/>
    <w:basedOn w:val="TableNormal"/>
    <w:uiPriority w:val="62"/>
    <w:rsid w:val="00BA728D"/>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Accent11">
    <w:name w:val="Medium Shading 1 - Accent 11"/>
    <w:basedOn w:val="TableNormal"/>
    <w:uiPriority w:val="63"/>
    <w:rsid w:val="00B16C8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B16C8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List2-Accent1">
    <w:name w:val="Medium List 2 Accent 1"/>
    <w:basedOn w:val="TableNormal"/>
    <w:uiPriority w:val="66"/>
    <w:rsid w:val="001D4EB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Shading-Accent12">
    <w:name w:val="Light Shading - Accent 12"/>
    <w:basedOn w:val="TableNormal"/>
    <w:uiPriority w:val="60"/>
    <w:rsid w:val="002A7CA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2">
    <w:name w:val="Medium Shading 1 - Accent 12"/>
    <w:basedOn w:val="TableNormal"/>
    <w:uiPriority w:val="63"/>
    <w:rsid w:val="0027191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2">
    <w:name w:val="Light Grid - Accent 12"/>
    <w:basedOn w:val="TableNormal"/>
    <w:uiPriority w:val="62"/>
    <w:rsid w:val="00E11B2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8E2E0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signPrinciples">
    <w:name w:val="Design Principles"/>
    <w:basedOn w:val="NoNrBody"/>
    <w:link w:val="DesignPrinciplesChar"/>
    <w:qFormat/>
    <w:rsid w:val="00E401AE"/>
    <w:pPr>
      <w:ind w:left="1134"/>
    </w:pPr>
    <w:rPr>
      <w:b/>
      <w:i/>
    </w:rPr>
  </w:style>
  <w:style w:type="character" w:customStyle="1" w:styleId="DesignPrinciplesChar">
    <w:name w:val="Design Principles Char"/>
    <w:link w:val="DesignPrinciples"/>
    <w:rsid w:val="00E401AE"/>
    <w:rPr>
      <w:rFonts w:ascii="Arial" w:eastAsia="Georgia" w:hAnsi="Arial" w:cs="Times New Roman"/>
      <w:b/>
      <w:i/>
      <w:lang w:eastAsia="ja-JP"/>
    </w:rPr>
  </w:style>
  <w:style w:type="table" w:customStyle="1" w:styleId="MediumShading1-Accent13">
    <w:name w:val="Medium Shading 1 - Accent 13"/>
    <w:basedOn w:val="TableNormal"/>
    <w:uiPriority w:val="63"/>
    <w:rsid w:val="00161AA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3">
    <w:name w:val="Light Grid - Accent 13"/>
    <w:basedOn w:val="TableNormal"/>
    <w:uiPriority w:val="62"/>
    <w:rsid w:val="009D22C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2">
    <w:name w:val="Light List - Accent 12"/>
    <w:basedOn w:val="TableNormal"/>
    <w:uiPriority w:val="61"/>
    <w:rsid w:val="008774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4">
    <w:name w:val="Medium Shading 1 - Accent 14"/>
    <w:basedOn w:val="TableNormal"/>
    <w:uiPriority w:val="63"/>
    <w:rsid w:val="009633C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4">
    <w:name w:val="Light Grid - Accent 14"/>
    <w:basedOn w:val="TableNormal"/>
    <w:uiPriority w:val="62"/>
    <w:rsid w:val="00A4618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2-Accent12">
    <w:name w:val="Medium Shading 2 - Accent 12"/>
    <w:basedOn w:val="TableNormal"/>
    <w:uiPriority w:val="64"/>
    <w:rsid w:val="004303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5">
    <w:name w:val="Medium Shading 1 - Accent 15"/>
    <w:basedOn w:val="TableNormal"/>
    <w:uiPriority w:val="63"/>
    <w:rsid w:val="0043039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5">
    <w:name w:val="Light Grid - Accent 15"/>
    <w:basedOn w:val="TableNormal"/>
    <w:uiPriority w:val="62"/>
    <w:rsid w:val="00B520F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gbl-hangindentlevel01">
    <w:name w:val="gbl-hangindentlevel01"/>
    <w:basedOn w:val="Normal"/>
    <w:rsid w:val="006467C8"/>
    <w:pPr>
      <w:spacing w:before="180" w:after="0"/>
      <w:ind w:left="1134" w:hanging="1134"/>
      <w:jc w:val="both"/>
    </w:pPr>
    <w:rPr>
      <w:rFonts w:ascii="Verdana" w:eastAsia="Times New Roman" w:hAnsi="Verdana" w:cs="Times New Roman"/>
      <w:color w:val="000000"/>
      <w:sz w:val="18"/>
      <w:szCs w:val="18"/>
      <w:lang w:val="en-US" w:eastAsia="en-US"/>
    </w:rPr>
  </w:style>
  <w:style w:type="paragraph" w:customStyle="1" w:styleId="gbl-paraindentnone">
    <w:name w:val="gbl-paraindentnone"/>
    <w:basedOn w:val="Normal"/>
    <w:rsid w:val="006467C8"/>
    <w:pPr>
      <w:spacing w:before="180" w:after="0"/>
      <w:ind w:left="0"/>
      <w:jc w:val="both"/>
    </w:pPr>
    <w:rPr>
      <w:rFonts w:ascii="Verdana" w:eastAsia="Times New Roman" w:hAnsi="Verdana" w:cs="Times New Roman"/>
      <w:color w:val="000000"/>
      <w:sz w:val="18"/>
      <w:szCs w:val="18"/>
      <w:lang w:val="en-US" w:eastAsia="en-US"/>
    </w:rPr>
  </w:style>
  <w:style w:type="table" w:customStyle="1" w:styleId="MediumShading1-Accent16">
    <w:name w:val="Medium Shading 1 - Accent 16"/>
    <w:basedOn w:val="TableNormal"/>
    <w:uiPriority w:val="63"/>
    <w:rsid w:val="00720CC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7">
    <w:name w:val="Medium Shading 1 - Accent 17"/>
    <w:basedOn w:val="TableNormal"/>
    <w:uiPriority w:val="63"/>
    <w:rsid w:val="00F03A7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71">
    <w:name w:val="Medium Shading 1 - Accent 171"/>
    <w:basedOn w:val="TableNormal"/>
    <w:uiPriority w:val="63"/>
    <w:rsid w:val="002114B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indent1">
    <w:name w:val="indent1"/>
    <w:basedOn w:val="Normal"/>
    <w:rsid w:val="00440DC0"/>
    <w:pPr>
      <w:tabs>
        <w:tab w:val="left" w:pos="420"/>
      </w:tabs>
      <w:spacing w:before="100" w:after="100" w:line="220" w:lineRule="atLeast"/>
      <w:ind w:left="420" w:hanging="420"/>
      <w:jc w:val="both"/>
    </w:pPr>
    <w:rPr>
      <w:rFonts w:ascii="Arial" w:eastAsia="Times New Roman" w:hAnsi="Arial" w:cs="Arial"/>
      <w:color w:val="000000"/>
      <w:sz w:val="18"/>
      <w:szCs w:val="18"/>
      <w:lang w:eastAsia="en-ZA"/>
    </w:rPr>
  </w:style>
  <w:style w:type="paragraph" w:customStyle="1" w:styleId="body">
    <w:name w:val="body"/>
    <w:basedOn w:val="Normal"/>
    <w:rsid w:val="00440DC0"/>
    <w:pPr>
      <w:spacing w:before="100" w:after="100" w:line="220" w:lineRule="atLeast"/>
      <w:ind w:left="0"/>
      <w:jc w:val="both"/>
    </w:pPr>
    <w:rPr>
      <w:rFonts w:ascii="Arial" w:eastAsia="Times New Roman" w:hAnsi="Arial" w:cs="Arial"/>
      <w:color w:val="000000"/>
      <w:sz w:val="18"/>
      <w:szCs w:val="18"/>
      <w:lang w:eastAsia="en-ZA"/>
    </w:rPr>
  </w:style>
  <w:style w:type="character" w:customStyle="1" w:styleId="bold">
    <w:name w:val="bold"/>
    <w:basedOn w:val="DefaultParagraphFont"/>
    <w:rsid w:val="00440DC0"/>
    <w:rPr>
      <w:rFonts w:ascii="Arial" w:hAnsi="Arial" w:cs="Arial" w:hint="default"/>
    </w:rPr>
  </w:style>
  <w:style w:type="paragraph" w:customStyle="1" w:styleId="indent2">
    <w:name w:val="indent2"/>
    <w:basedOn w:val="Normal"/>
    <w:rsid w:val="00440DC0"/>
    <w:pPr>
      <w:tabs>
        <w:tab w:val="left" w:pos="840"/>
      </w:tabs>
      <w:spacing w:before="0" w:after="60" w:line="220" w:lineRule="atLeast"/>
      <w:ind w:left="840" w:hanging="420"/>
      <w:jc w:val="both"/>
    </w:pPr>
    <w:rPr>
      <w:rFonts w:ascii="Arial" w:eastAsia="Times New Roman" w:hAnsi="Arial" w:cs="Arial"/>
      <w:color w:val="000000"/>
      <w:sz w:val="18"/>
      <w:szCs w:val="18"/>
      <w:lang w:eastAsia="en-ZA"/>
    </w:rPr>
  </w:style>
  <w:style w:type="paragraph" w:customStyle="1" w:styleId="indent3">
    <w:name w:val="indent3"/>
    <w:basedOn w:val="Normal"/>
    <w:rsid w:val="00440DC0"/>
    <w:pPr>
      <w:tabs>
        <w:tab w:val="left" w:pos="1260"/>
      </w:tabs>
      <w:spacing w:before="0" w:after="60" w:line="220" w:lineRule="atLeast"/>
      <w:ind w:left="1260" w:hanging="420"/>
      <w:jc w:val="both"/>
    </w:pPr>
    <w:rPr>
      <w:rFonts w:ascii="Arial" w:eastAsia="Times New Roman" w:hAnsi="Arial" w:cs="Arial"/>
      <w:color w:val="000000"/>
      <w:sz w:val="18"/>
      <w:szCs w:val="18"/>
      <w:lang w:eastAsia="en-ZA"/>
    </w:rPr>
  </w:style>
  <w:style w:type="table" w:customStyle="1" w:styleId="MediumShading1-Accent18">
    <w:name w:val="Medium Shading 1 - Accent 18"/>
    <w:basedOn w:val="TableNormal"/>
    <w:uiPriority w:val="63"/>
    <w:rsid w:val="004F43B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Accent13">
    <w:name w:val="Medium Shading 2 - Accent 13"/>
    <w:basedOn w:val="TableNormal"/>
    <w:uiPriority w:val="64"/>
    <w:rsid w:val="008D5A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16">
    <w:name w:val="Light Grid - Accent 16"/>
    <w:basedOn w:val="TableNormal"/>
    <w:uiPriority w:val="62"/>
    <w:rsid w:val="008D5A0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2-Accent14">
    <w:name w:val="Medium Shading 2 - Accent 14"/>
    <w:basedOn w:val="TableNormal"/>
    <w:uiPriority w:val="64"/>
    <w:rsid w:val="00E91B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9">
    <w:name w:val="Medium Shading 1 - Accent 19"/>
    <w:basedOn w:val="TableNormal"/>
    <w:uiPriority w:val="63"/>
    <w:rsid w:val="00E91B6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7">
    <w:name w:val="Light Grid - Accent 17"/>
    <w:basedOn w:val="TableNormal"/>
    <w:uiPriority w:val="62"/>
    <w:rsid w:val="00E91B6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efinitionBox">
    <w:name w:val="Definition Box"/>
    <w:basedOn w:val="Normal"/>
    <w:link w:val="DefinitionBoxChar"/>
    <w:qFormat/>
    <w:rsid w:val="003F1C26"/>
    <w:pPr>
      <w:pBdr>
        <w:top w:val="single" w:sz="4" w:space="1" w:color="auto"/>
        <w:left w:val="single" w:sz="4" w:space="4" w:color="auto"/>
        <w:bottom w:val="single" w:sz="4" w:space="1" w:color="auto"/>
        <w:right w:val="single" w:sz="4" w:space="4" w:color="auto"/>
      </w:pBdr>
      <w:shd w:val="clear" w:color="auto" w:fill="B8CCE4" w:themeFill="accent1" w:themeFillTint="66"/>
      <w:spacing w:before="120" w:after="120"/>
      <w:ind w:left="0"/>
    </w:pPr>
    <w:rPr>
      <w:rFonts w:ascii="Arial" w:hAnsi="Arial" w:cs="Arial"/>
      <w:sz w:val="20"/>
      <w:szCs w:val="20"/>
    </w:rPr>
  </w:style>
  <w:style w:type="character" w:customStyle="1" w:styleId="DefinitionBoxChar">
    <w:name w:val="Definition Box Char"/>
    <w:basedOn w:val="DefaultParagraphFont"/>
    <w:link w:val="DefinitionBox"/>
    <w:rsid w:val="003F1C26"/>
    <w:rPr>
      <w:rFonts w:ascii="Arial" w:eastAsia="Georgia" w:hAnsi="Arial" w:cs="Arial"/>
      <w:shd w:val="clear" w:color="auto" w:fill="B8CCE4" w:themeFill="accent1" w:themeFillTint="66"/>
      <w:lang w:eastAsia="ja-JP"/>
    </w:rPr>
  </w:style>
  <w:style w:type="paragraph" w:customStyle="1" w:styleId="PSDNumPar">
    <w:name w:val="PSD Num Par"/>
    <w:basedOn w:val="Numberedbodytext"/>
    <w:link w:val="PSDNumParChar"/>
    <w:qFormat/>
    <w:rsid w:val="00DB53F1"/>
    <w:pPr>
      <w:tabs>
        <w:tab w:val="clear" w:pos="454"/>
        <w:tab w:val="left" w:pos="851"/>
        <w:tab w:val="num" w:pos="1589"/>
      </w:tabs>
      <w:ind w:left="851" w:hanging="851"/>
      <w:jc w:val="left"/>
    </w:pPr>
    <w:rPr>
      <w:sz w:val="22"/>
    </w:rPr>
  </w:style>
  <w:style w:type="paragraph" w:customStyle="1" w:styleId="Sub-subBullets">
    <w:name w:val="Sub-sub Bullets"/>
    <w:basedOn w:val="Bulletpar"/>
    <w:link w:val="Sub-subBulletsChar"/>
    <w:qFormat/>
    <w:rsid w:val="00723566"/>
    <w:pPr>
      <w:numPr>
        <w:ilvl w:val="0"/>
        <w:numId w:val="21"/>
      </w:numPr>
      <w:ind w:left="1418" w:hanging="284"/>
    </w:pPr>
    <w:rPr>
      <w:lang w:eastAsia="en-ZA"/>
    </w:rPr>
  </w:style>
  <w:style w:type="character" w:customStyle="1" w:styleId="NumberedbodytextChar">
    <w:name w:val="Numbered body text Char"/>
    <w:basedOn w:val="NumberedparagraphChar1"/>
    <w:link w:val="Numberedbodytext"/>
    <w:rsid w:val="00830F76"/>
    <w:rPr>
      <w:rFonts w:ascii="Arial" w:eastAsia="Times New Roman" w:hAnsi="Arial" w:cs="Times New Roman"/>
      <w:szCs w:val="24"/>
      <w:lang w:eastAsia="ja-JP"/>
    </w:rPr>
  </w:style>
  <w:style w:type="character" w:customStyle="1" w:styleId="PSDNumParChar">
    <w:name w:val="PSD Num Par Char"/>
    <w:basedOn w:val="NumberedbodytextChar"/>
    <w:link w:val="PSDNumPar"/>
    <w:rsid w:val="00DB53F1"/>
    <w:rPr>
      <w:rFonts w:ascii="Arial" w:eastAsia="Times New Roman" w:hAnsi="Arial" w:cs="Times New Roman"/>
      <w:sz w:val="22"/>
      <w:szCs w:val="24"/>
      <w:lang w:eastAsia="ja-JP"/>
    </w:rPr>
  </w:style>
  <w:style w:type="character" w:customStyle="1" w:styleId="BulletparChar">
    <w:name w:val="Bullet par Char"/>
    <w:basedOn w:val="NumberedbodytextChar"/>
    <w:link w:val="Bulletpar"/>
    <w:rsid w:val="005D501B"/>
    <w:rPr>
      <w:rFonts w:ascii="Arial" w:eastAsia="Times New Roman" w:hAnsi="Arial" w:cs="Times New Roman"/>
      <w:sz w:val="22"/>
      <w:szCs w:val="24"/>
      <w:lang w:val="en-US" w:eastAsia="ja-JP"/>
    </w:rPr>
  </w:style>
  <w:style w:type="character" w:customStyle="1" w:styleId="Sub-subBulletsChar">
    <w:name w:val="Sub-sub Bullets Char"/>
    <w:basedOn w:val="BulletparChar"/>
    <w:link w:val="Sub-subBullets"/>
    <w:rsid w:val="00723566"/>
    <w:rPr>
      <w:rFonts w:ascii="Arial" w:eastAsia="Times New Roman" w:hAnsi="Arial" w:cs="Times New Roman"/>
      <w:sz w:val="22"/>
      <w:szCs w:val="24"/>
      <w:lang w:val="en-US" w:eastAsia="ja-JP"/>
    </w:rPr>
  </w:style>
  <w:style w:type="paragraph" w:customStyle="1" w:styleId="IllusatrationComp">
    <w:name w:val="Illusatration Comp"/>
    <w:basedOn w:val="Heading5"/>
    <w:link w:val="IllusatrationCompChar"/>
    <w:qFormat/>
    <w:rsid w:val="00C115E4"/>
    <w:rPr>
      <w:noProof/>
      <w:lang w:val="en-ZA" w:eastAsia="en-ZA"/>
    </w:rPr>
  </w:style>
  <w:style w:type="character" w:customStyle="1" w:styleId="IllusatrationCompChar">
    <w:name w:val="Illusatration Comp Char"/>
    <w:basedOn w:val="Heading5Char"/>
    <w:link w:val="IllusatrationComp"/>
    <w:rsid w:val="00C115E4"/>
    <w:rPr>
      <w:rFonts w:ascii="Trebuchet MS" w:eastAsia="Georgia" w:hAnsi="Trebuchet MS" w:cs="Times New Roman"/>
      <w:b/>
      <w:noProof/>
      <w:color w:val="325F64"/>
      <w:sz w:val="24"/>
      <w:szCs w:val="24"/>
      <w:lang w:val="en-US" w:eastAsia="ja-JP"/>
    </w:rPr>
  </w:style>
  <w:style w:type="paragraph" w:customStyle="1" w:styleId="SecondLevelBullet">
    <w:name w:val="Second Level Bullet"/>
    <w:basedOn w:val="Bulletpar"/>
    <w:link w:val="SecondLevelBulletChar"/>
    <w:qFormat/>
    <w:rsid w:val="000D2DE0"/>
    <w:pPr>
      <w:numPr>
        <w:ilvl w:val="3"/>
      </w:numPr>
      <w:ind w:left="1418" w:hanging="284"/>
    </w:pPr>
  </w:style>
  <w:style w:type="character" w:customStyle="1" w:styleId="SecondLevelBulletChar">
    <w:name w:val="Second Level Bullet Char"/>
    <w:basedOn w:val="BulletparChar"/>
    <w:link w:val="SecondLevelBullet"/>
    <w:rsid w:val="000D2DE0"/>
    <w:rPr>
      <w:rFonts w:ascii="Arial" w:eastAsia="Times New Roman" w:hAnsi="Arial" w:cs="Times New Roman"/>
      <w:sz w:val="22"/>
      <w:szCs w:val="24"/>
      <w:lang w:val="en-US" w:eastAsia="ja-JP"/>
    </w:rPr>
  </w:style>
  <w:style w:type="table" w:styleId="GridTable4-Accent5">
    <w:name w:val="Grid Table 4 Accent 5"/>
    <w:basedOn w:val="TableNormal"/>
    <w:uiPriority w:val="49"/>
    <w:rsid w:val="008F0F7E"/>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sonormal0">
    <w:name w:val="msonormal"/>
    <w:basedOn w:val="Normal"/>
    <w:rsid w:val="00197060"/>
    <w:pPr>
      <w:spacing w:before="100" w:beforeAutospacing="1" w:after="100" w:afterAutospacing="1"/>
      <w:ind w:left="0"/>
    </w:pPr>
    <w:rPr>
      <w:rFonts w:ascii="Times New Roman" w:eastAsia="Times New Roman" w:hAnsi="Times New Roman"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6668">
      <w:bodyDiv w:val="1"/>
      <w:marLeft w:val="0"/>
      <w:marRight w:val="0"/>
      <w:marTop w:val="0"/>
      <w:marBottom w:val="0"/>
      <w:divBdr>
        <w:top w:val="none" w:sz="0" w:space="0" w:color="auto"/>
        <w:left w:val="none" w:sz="0" w:space="0" w:color="auto"/>
        <w:bottom w:val="none" w:sz="0" w:space="0" w:color="auto"/>
        <w:right w:val="none" w:sz="0" w:space="0" w:color="auto"/>
      </w:divBdr>
    </w:div>
    <w:div w:id="23293301">
      <w:bodyDiv w:val="1"/>
      <w:marLeft w:val="0"/>
      <w:marRight w:val="0"/>
      <w:marTop w:val="0"/>
      <w:marBottom w:val="0"/>
      <w:divBdr>
        <w:top w:val="none" w:sz="0" w:space="0" w:color="auto"/>
        <w:left w:val="none" w:sz="0" w:space="0" w:color="auto"/>
        <w:bottom w:val="none" w:sz="0" w:space="0" w:color="auto"/>
        <w:right w:val="none" w:sz="0" w:space="0" w:color="auto"/>
      </w:divBdr>
      <w:divsChild>
        <w:div w:id="1657608661">
          <w:marLeft w:val="0"/>
          <w:marRight w:val="0"/>
          <w:marTop w:val="0"/>
          <w:marBottom w:val="0"/>
          <w:divBdr>
            <w:top w:val="none" w:sz="0" w:space="0" w:color="auto"/>
            <w:left w:val="none" w:sz="0" w:space="0" w:color="auto"/>
            <w:bottom w:val="none" w:sz="0" w:space="0" w:color="auto"/>
            <w:right w:val="none" w:sz="0" w:space="0" w:color="auto"/>
          </w:divBdr>
          <w:divsChild>
            <w:div w:id="1497301889">
              <w:marLeft w:val="0"/>
              <w:marRight w:val="0"/>
              <w:marTop w:val="0"/>
              <w:marBottom w:val="0"/>
              <w:divBdr>
                <w:top w:val="none" w:sz="0" w:space="0" w:color="auto"/>
                <w:left w:val="none" w:sz="0" w:space="0" w:color="auto"/>
                <w:bottom w:val="none" w:sz="0" w:space="0" w:color="auto"/>
                <w:right w:val="none" w:sz="0" w:space="0" w:color="auto"/>
              </w:divBdr>
              <w:divsChild>
                <w:div w:id="12172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1754">
      <w:bodyDiv w:val="1"/>
      <w:marLeft w:val="0"/>
      <w:marRight w:val="0"/>
      <w:marTop w:val="0"/>
      <w:marBottom w:val="0"/>
      <w:divBdr>
        <w:top w:val="none" w:sz="0" w:space="0" w:color="auto"/>
        <w:left w:val="none" w:sz="0" w:space="0" w:color="auto"/>
        <w:bottom w:val="none" w:sz="0" w:space="0" w:color="auto"/>
        <w:right w:val="none" w:sz="0" w:space="0" w:color="auto"/>
      </w:divBdr>
    </w:div>
    <w:div w:id="40598346">
      <w:bodyDiv w:val="1"/>
      <w:marLeft w:val="0"/>
      <w:marRight w:val="0"/>
      <w:marTop w:val="0"/>
      <w:marBottom w:val="0"/>
      <w:divBdr>
        <w:top w:val="none" w:sz="0" w:space="0" w:color="auto"/>
        <w:left w:val="none" w:sz="0" w:space="0" w:color="auto"/>
        <w:bottom w:val="none" w:sz="0" w:space="0" w:color="auto"/>
        <w:right w:val="none" w:sz="0" w:space="0" w:color="auto"/>
      </w:divBdr>
    </w:div>
    <w:div w:id="53940982">
      <w:bodyDiv w:val="1"/>
      <w:marLeft w:val="0"/>
      <w:marRight w:val="0"/>
      <w:marTop w:val="0"/>
      <w:marBottom w:val="0"/>
      <w:divBdr>
        <w:top w:val="none" w:sz="0" w:space="0" w:color="auto"/>
        <w:left w:val="none" w:sz="0" w:space="0" w:color="auto"/>
        <w:bottom w:val="none" w:sz="0" w:space="0" w:color="auto"/>
        <w:right w:val="none" w:sz="0" w:space="0" w:color="auto"/>
      </w:divBdr>
    </w:div>
    <w:div w:id="90247149">
      <w:bodyDiv w:val="1"/>
      <w:marLeft w:val="0"/>
      <w:marRight w:val="0"/>
      <w:marTop w:val="0"/>
      <w:marBottom w:val="0"/>
      <w:divBdr>
        <w:top w:val="none" w:sz="0" w:space="0" w:color="auto"/>
        <w:left w:val="none" w:sz="0" w:space="0" w:color="auto"/>
        <w:bottom w:val="none" w:sz="0" w:space="0" w:color="auto"/>
        <w:right w:val="none" w:sz="0" w:space="0" w:color="auto"/>
      </w:divBdr>
      <w:divsChild>
        <w:div w:id="708917152">
          <w:marLeft w:val="0"/>
          <w:marRight w:val="0"/>
          <w:marTop w:val="0"/>
          <w:marBottom w:val="0"/>
          <w:divBdr>
            <w:top w:val="none" w:sz="0" w:space="0" w:color="auto"/>
            <w:left w:val="none" w:sz="0" w:space="0" w:color="auto"/>
            <w:bottom w:val="none" w:sz="0" w:space="0" w:color="auto"/>
            <w:right w:val="none" w:sz="0" w:space="0" w:color="auto"/>
          </w:divBdr>
          <w:divsChild>
            <w:div w:id="189688096">
              <w:marLeft w:val="0"/>
              <w:marRight w:val="0"/>
              <w:marTop w:val="0"/>
              <w:marBottom w:val="0"/>
              <w:divBdr>
                <w:top w:val="none" w:sz="0" w:space="0" w:color="auto"/>
                <w:left w:val="none" w:sz="0" w:space="0" w:color="auto"/>
                <w:bottom w:val="none" w:sz="0" w:space="0" w:color="auto"/>
                <w:right w:val="none" w:sz="0" w:space="0" w:color="auto"/>
              </w:divBdr>
              <w:divsChild>
                <w:div w:id="11041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8025">
      <w:bodyDiv w:val="1"/>
      <w:marLeft w:val="0"/>
      <w:marRight w:val="0"/>
      <w:marTop w:val="0"/>
      <w:marBottom w:val="0"/>
      <w:divBdr>
        <w:top w:val="none" w:sz="0" w:space="0" w:color="auto"/>
        <w:left w:val="none" w:sz="0" w:space="0" w:color="auto"/>
        <w:bottom w:val="none" w:sz="0" w:space="0" w:color="auto"/>
        <w:right w:val="none" w:sz="0" w:space="0" w:color="auto"/>
      </w:divBdr>
    </w:div>
    <w:div w:id="115149579">
      <w:bodyDiv w:val="1"/>
      <w:marLeft w:val="0"/>
      <w:marRight w:val="0"/>
      <w:marTop w:val="0"/>
      <w:marBottom w:val="0"/>
      <w:divBdr>
        <w:top w:val="none" w:sz="0" w:space="0" w:color="auto"/>
        <w:left w:val="none" w:sz="0" w:space="0" w:color="auto"/>
        <w:bottom w:val="none" w:sz="0" w:space="0" w:color="auto"/>
        <w:right w:val="none" w:sz="0" w:space="0" w:color="auto"/>
      </w:divBdr>
    </w:div>
    <w:div w:id="119764202">
      <w:bodyDiv w:val="1"/>
      <w:marLeft w:val="0"/>
      <w:marRight w:val="0"/>
      <w:marTop w:val="0"/>
      <w:marBottom w:val="0"/>
      <w:divBdr>
        <w:top w:val="none" w:sz="0" w:space="0" w:color="auto"/>
        <w:left w:val="none" w:sz="0" w:space="0" w:color="auto"/>
        <w:bottom w:val="none" w:sz="0" w:space="0" w:color="auto"/>
        <w:right w:val="none" w:sz="0" w:space="0" w:color="auto"/>
      </w:divBdr>
    </w:div>
    <w:div w:id="131824729">
      <w:bodyDiv w:val="1"/>
      <w:marLeft w:val="0"/>
      <w:marRight w:val="0"/>
      <w:marTop w:val="0"/>
      <w:marBottom w:val="0"/>
      <w:divBdr>
        <w:top w:val="none" w:sz="0" w:space="0" w:color="auto"/>
        <w:left w:val="none" w:sz="0" w:space="0" w:color="auto"/>
        <w:bottom w:val="none" w:sz="0" w:space="0" w:color="auto"/>
        <w:right w:val="none" w:sz="0" w:space="0" w:color="auto"/>
      </w:divBdr>
    </w:div>
    <w:div w:id="170805066">
      <w:bodyDiv w:val="1"/>
      <w:marLeft w:val="0"/>
      <w:marRight w:val="0"/>
      <w:marTop w:val="0"/>
      <w:marBottom w:val="0"/>
      <w:divBdr>
        <w:top w:val="none" w:sz="0" w:space="0" w:color="auto"/>
        <w:left w:val="none" w:sz="0" w:space="0" w:color="auto"/>
        <w:bottom w:val="none" w:sz="0" w:space="0" w:color="auto"/>
        <w:right w:val="none" w:sz="0" w:space="0" w:color="auto"/>
      </w:divBdr>
    </w:div>
    <w:div w:id="223179569">
      <w:bodyDiv w:val="1"/>
      <w:marLeft w:val="0"/>
      <w:marRight w:val="0"/>
      <w:marTop w:val="0"/>
      <w:marBottom w:val="0"/>
      <w:divBdr>
        <w:top w:val="none" w:sz="0" w:space="0" w:color="auto"/>
        <w:left w:val="none" w:sz="0" w:space="0" w:color="auto"/>
        <w:bottom w:val="none" w:sz="0" w:space="0" w:color="auto"/>
        <w:right w:val="none" w:sz="0" w:space="0" w:color="auto"/>
      </w:divBdr>
    </w:div>
    <w:div w:id="230772338">
      <w:bodyDiv w:val="1"/>
      <w:marLeft w:val="0"/>
      <w:marRight w:val="0"/>
      <w:marTop w:val="0"/>
      <w:marBottom w:val="0"/>
      <w:divBdr>
        <w:top w:val="none" w:sz="0" w:space="0" w:color="auto"/>
        <w:left w:val="none" w:sz="0" w:space="0" w:color="auto"/>
        <w:bottom w:val="none" w:sz="0" w:space="0" w:color="auto"/>
        <w:right w:val="none" w:sz="0" w:space="0" w:color="auto"/>
      </w:divBdr>
    </w:div>
    <w:div w:id="241450863">
      <w:bodyDiv w:val="1"/>
      <w:marLeft w:val="0"/>
      <w:marRight w:val="0"/>
      <w:marTop w:val="0"/>
      <w:marBottom w:val="0"/>
      <w:divBdr>
        <w:top w:val="none" w:sz="0" w:space="0" w:color="auto"/>
        <w:left w:val="none" w:sz="0" w:space="0" w:color="auto"/>
        <w:bottom w:val="none" w:sz="0" w:space="0" w:color="auto"/>
        <w:right w:val="none" w:sz="0" w:space="0" w:color="auto"/>
      </w:divBdr>
    </w:div>
    <w:div w:id="258367914">
      <w:bodyDiv w:val="1"/>
      <w:marLeft w:val="0"/>
      <w:marRight w:val="0"/>
      <w:marTop w:val="0"/>
      <w:marBottom w:val="0"/>
      <w:divBdr>
        <w:top w:val="none" w:sz="0" w:space="0" w:color="auto"/>
        <w:left w:val="none" w:sz="0" w:space="0" w:color="auto"/>
        <w:bottom w:val="none" w:sz="0" w:space="0" w:color="auto"/>
        <w:right w:val="none" w:sz="0" w:space="0" w:color="auto"/>
      </w:divBdr>
    </w:div>
    <w:div w:id="258608448">
      <w:bodyDiv w:val="1"/>
      <w:marLeft w:val="0"/>
      <w:marRight w:val="0"/>
      <w:marTop w:val="0"/>
      <w:marBottom w:val="0"/>
      <w:divBdr>
        <w:top w:val="none" w:sz="0" w:space="0" w:color="auto"/>
        <w:left w:val="none" w:sz="0" w:space="0" w:color="auto"/>
        <w:bottom w:val="none" w:sz="0" w:space="0" w:color="auto"/>
        <w:right w:val="none" w:sz="0" w:space="0" w:color="auto"/>
      </w:divBdr>
    </w:div>
    <w:div w:id="264700651">
      <w:bodyDiv w:val="1"/>
      <w:marLeft w:val="0"/>
      <w:marRight w:val="0"/>
      <w:marTop w:val="0"/>
      <w:marBottom w:val="0"/>
      <w:divBdr>
        <w:top w:val="none" w:sz="0" w:space="0" w:color="auto"/>
        <w:left w:val="none" w:sz="0" w:space="0" w:color="auto"/>
        <w:bottom w:val="none" w:sz="0" w:space="0" w:color="auto"/>
        <w:right w:val="none" w:sz="0" w:space="0" w:color="auto"/>
      </w:divBdr>
    </w:div>
    <w:div w:id="275722326">
      <w:bodyDiv w:val="1"/>
      <w:marLeft w:val="0"/>
      <w:marRight w:val="0"/>
      <w:marTop w:val="0"/>
      <w:marBottom w:val="0"/>
      <w:divBdr>
        <w:top w:val="none" w:sz="0" w:space="0" w:color="auto"/>
        <w:left w:val="none" w:sz="0" w:space="0" w:color="auto"/>
        <w:bottom w:val="none" w:sz="0" w:space="0" w:color="auto"/>
        <w:right w:val="none" w:sz="0" w:space="0" w:color="auto"/>
      </w:divBdr>
    </w:div>
    <w:div w:id="281767724">
      <w:bodyDiv w:val="1"/>
      <w:marLeft w:val="0"/>
      <w:marRight w:val="0"/>
      <w:marTop w:val="0"/>
      <w:marBottom w:val="0"/>
      <w:divBdr>
        <w:top w:val="none" w:sz="0" w:space="0" w:color="auto"/>
        <w:left w:val="none" w:sz="0" w:space="0" w:color="auto"/>
        <w:bottom w:val="none" w:sz="0" w:space="0" w:color="auto"/>
        <w:right w:val="none" w:sz="0" w:space="0" w:color="auto"/>
      </w:divBdr>
    </w:div>
    <w:div w:id="290936935">
      <w:bodyDiv w:val="1"/>
      <w:marLeft w:val="0"/>
      <w:marRight w:val="0"/>
      <w:marTop w:val="0"/>
      <w:marBottom w:val="0"/>
      <w:divBdr>
        <w:top w:val="none" w:sz="0" w:space="0" w:color="auto"/>
        <w:left w:val="none" w:sz="0" w:space="0" w:color="auto"/>
        <w:bottom w:val="none" w:sz="0" w:space="0" w:color="auto"/>
        <w:right w:val="none" w:sz="0" w:space="0" w:color="auto"/>
      </w:divBdr>
      <w:divsChild>
        <w:div w:id="2059280300">
          <w:marLeft w:val="0"/>
          <w:marRight w:val="0"/>
          <w:marTop w:val="0"/>
          <w:marBottom w:val="0"/>
          <w:divBdr>
            <w:top w:val="none" w:sz="0" w:space="0" w:color="auto"/>
            <w:left w:val="none" w:sz="0" w:space="0" w:color="auto"/>
            <w:bottom w:val="none" w:sz="0" w:space="0" w:color="auto"/>
            <w:right w:val="none" w:sz="0" w:space="0" w:color="auto"/>
          </w:divBdr>
          <w:divsChild>
            <w:div w:id="1050693971">
              <w:marLeft w:val="0"/>
              <w:marRight w:val="0"/>
              <w:marTop w:val="0"/>
              <w:marBottom w:val="0"/>
              <w:divBdr>
                <w:top w:val="none" w:sz="0" w:space="0" w:color="auto"/>
                <w:left w:val="none" w:sz="0" w:space="0" w:color="auto"/>
                <w:bottom w:val="none" w:sz="0" w:space="0" w:color="auto"/>
                <w:right w:val="none" w:sz="0" w:space="0" w:color="auto"/>
              </w:divBdr>
              <w:divsChild>
                <w:div w:id="13652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6399">
      <w:bodyDiv w:val="1"/>
      <w:marLeft w:val="0"/>
      <w:marRight w:val="0"/>
      <w:marTop w:val="0"/>
      <w:marBottom w:val="0"/>
      <w:divBdr>
        <w:top w:val="none" w:sz="0" w:space="0" w:color="auto"/>
        <w:left w:val="none" w:sz="0" w:space="0" w:color="auto"/>
        <w:bottom w:val="none" w:sz="0" w:space="0" w:color="auto"/>
        <w:right w:val="none" w:sz="0" w:space="0" w:color="auto"/>
      </w:divBdr>
    </w:div>
    <w:div w:id="331877537">
      <w:bodyDiv w:val="1"/>
      <w:marLeft w:val="0"/>
      <w:marRight w:val="0"/>
      <w:marTop w:val="0"/>
      <w:marBottom w:val="0"/>
      <w:divBdr>
        <w:top w:val="none" w:sz="0" w:space="0" w:color="auto"/>
        <w:left w:val="none" w:sz="0" w:space="0" w:color="auto"/>
        <w:bottom w:val="none" w:sz="0" w:space="0" w:color="auto"/>
        <w:right w:val="none" w:sz="0" w:space="0" w:color="auto"/>
      </w:divBdr>
    </w:div>
    <w:div w:id="340468904">
      <w:bodyDiv w:val="1"/>
      <w:marLeft w:val="0"/>
      <w:marRight w:val="0"/>
      <w:marTop w:val="0"/>
      <w:marBottom w:val="0"/>
      <w:divBdr>
        <w:top w:val="none" w:sz="0" w:space="0" w:color="auto"/>
        <w:left w:val="none" w:sz="0" w:space="0" w:color="auto"/>
        <w:bottom w:val="none" w:sz="0" w:space="0" w:color="auto"/>
        <w:right w:val="none" w:sz="0" w:space="0" w:color="auto"/>
      </w:divBdr>
    </w:div>
    <w:div w:id="375862245">
      <w:bodyDiv w:val="1"/>
      <w:marLeft w:val="0"/>
      <w:marRight w:val="0"/>
      <w:marTop w:val="0"/>
      <w:marBottom w:val="0"/>
      <w:divBdr>
        <w:top w:val="none" w:sz="0" w:space="0" w:color="auto"/>
        <w:left w:val="none" w:sz="0" w:space="0" w:color="auto"/>
        <w:bottom w:val="none" w:sz="0" w:space="0" w:color="auto"/>
        <w:right w:val="none" w:sz="0" w:space="0" w:color="auto"/>
      </w:divBdr>
    </w:div>
    <w:div w:id="385223258">
      <w:bodyDiv w:val="1"/>
      <w:marLeft w:val="0"/>
      <w:marRight w:val="0"/>
      <w:marTop w:val="0"/>
      <w:marBottom w:val="0"/>
      <w:divBdr>
        <w:top w:val="none" w:sz="0" w:space="0" w:color="auto"/>
        <w:left w:val="none" w:sz="0" w:space="0" w:color="auto"/>
        <w:bottom w:val="none" w:sz="0" w:space="0" w:color="auto"/>
        <w:right w:val="none" w:sz="0" w:space="0" w:color="auto"/>
      </w:divBdr>
    </w:div>
    <w:div w:id="417559335">
      <w:bodyDiv w:val="1"/>
      <w:marLeft w:val="0"/>
      <w:marRight w:val="0"/>
      <w:marTop w:val="0"/>
      <w:marBottom w:val="0"/>
      <w:divBdr>
        <w:top w:val="none" w:sz="0" w:space="0" w:color="auto"/>
        <w:left w:val="none" w:sz="0" w:space="0" w:color="auto"/>
        <w:bottom w:val="none" w:sz="0" w:space="0" w:color="auto"/>
        <w:right w:val="none" w:sz="0" w:space="0" w:color="auto"/>
      </w:divBdr>
    </w:div>
    <w:div w:id="450173644">
      <w:bodyDiv w:val="1"/>
      <w:marLeft w:val="0"/>
      <w:marRight w:val="0"/>
      <w:marTop w:val="0"/>
      <w:marBottom w:val="0"/>
      <w:divBdr>
        <w:top w:val="none" w:sz="0" w:space="0" w:color="auto"/>
        <w:left w:val="none" w:sz="0" w:space="0" w:color="auto"/>
        <w:bottom w:val="none" w:sz="0" w:space="0" w:color="auto"/>
        <w:right w:val="none" w:sz="0" w:space="0" w:color="auto"/>
      </w:divBdr>
      <w:divsChild>
        <w:div w:id="1847212680">
          <w:marLeft w:val="0"/>
          <w:marRight w:val="0"/>
          <w:marTop w:val="0"/>
          <w:marBottom w:val="0"/>
          <w:divBdr>
            <w:top w:val="none" w:sz="0" w:space="0" w:color="auto"/>
            <w:left w:val="none" w:sz="0" w:space="0" w:color="auto"/>
            <w:bottom w:val="none" w:sz="0" w:space="0" w:color="auto"/>
            <w:right w:val="none" w:sz="0" w:space="0" w:color="auto"/>
          </w:divBdr>
          <w:divsChild>
            <w:div w:id="67966583">
              <w:marLeft w:val="0"/>
              <w:marRight w:val="0"/>
              <w:marTop w:val="0"/>
              <w:marBottom w:val="0"/>
              <w:divBdr>
                <w:top w:val="none" w:sz="0" w:space="0" w:color="auto"/>
                <w:left w:val="none" w:sz="0" w:space="0" w:color="auto"/>
                <w:bottom w:val="none" w:sz="0" w:space="0" w:color="auto"/>
                <w:right w:val="none" w:sz="0" w:space="0" w:color="auto"/>
              </w:divBdr>
              <w:divsChild>
                <w:div w:id="2240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81544">
      <w:bodyDiv w:val="1"/>
      <w:marLeft w:val="0"/>
      <w:marRight w:val="0"/>
      <w:marTop w:val="0"/>
      <w:marBottom w:val="0"/>
      <w:divBdr>
        <w:top w:val="none" w:sz="0" w:space="0" w:color="auto"/>
        <w:left w:val="none" w:sz="0" w:space="0" w:color="auto"/>
        <w:bottom w:val="none" w:sz="0" w:space="0" w:color="auto"/>
        <w:right w:val="none" w:sz="0" w:space="0" w:color="auto"/>
      </w:divBdr>
    </w:div>
    <w:div w:id="454519966">
      <w:bodyDiv w:val="1"/>
      <w:marLeft w:val="0"/>
      <w:marRight w:val="0"/>
      <w:marTop w:val="0"/>
      <w:marBottom w:val="0"/>
      <w:divBdr>
        <w:top w:val="none" w:sz="0" w:space="0" w:color="auto"/>
        <w:left w:val="none" w:sz="0" w:space="0" w:color="auto"/>
        <w:bottom w:val="none" w:sz="0" w:space="0" w:color="auto"/>
        <w:right w:val="none" w:sz="0" w:space="0" w:color="auto"/>
      </w:divBdr>
    </w:div>
    <w:div w:id="464546125">
      <w:bodyDiv w:val="1"/>
      <w:marLeft w:val="0"/>
      <w:marRight w:val="0"/>
      <w:marTop w:val="0"/>
      <w:marBottom w:val="0"/>
      <w:divBdr>
        <w:top w:val="none" w:sz="0" w:space="0" w:color="auto"/>
        <w:left w:val="none" w:sz="0" w:space="0" w:color="auto"/>
        <w:bottom w:val="none" w:sz="0" w:space="0" w:color="auto"/>
        <w:right w:val="none" w:sz="0" w:space="0" w:color="auto"/>
      </w:divBdr>
    </w:div>
    <w:div w:id="477722480">
      <w:bodyDiv w:val="1"/>
      <w:marLeft w:val="0"/>
      <w:marRight w:val="0"/>
      <w:marTop w:val="0"/>
      <w:marBottom w:val="0"/>
      <w:divBdr>
        <w:top w:val="none" w:sz="0" w:space="0" w:color="auto"/>
        <w:left w:val="none" w:sz="0" w:space="0" w:color="auto"/>
        <w:bottom w:val="none" w:sz="0" w:space="0" w:color="auto"/>
        <w:right w:val="none" w:sz="0" w:space="0" w:color="auto"/>
      </w:divBdr>
    </w:div>
    <w:div w:id="507016658">
      <w:bodyDiv w:val="1"/>
      <w:marLeft w:val="0"/>
      <w:marRight w:val="0"/>
      <w:marTop w:val="0"/>
      <w:marBottom w:val="0"/>
      <w:divBdr>
        <w:top w:val="none" w:sz="0" w:space="0" w:color="auto"/>
        <w:left w:val="none" w:sz="0" w:space="0" w:color="auto"/>
        <w:bottom w:val="none" w:sz="0" w:space="0" w:color="auto"/>
        <w:right w:val="none" w:sz="0" w:space="0" w:color="auto"/>
      </w:divBdr>
    </w:div>
    <w:div w:id="513224461">
      <w:bodyDiv w:val="1"/>
      <w:marLeft w:val="0"/>
      <w:marRight w:val="0"/>
      <w:marTop w:val="0"/>
      <w:marBottom w:val="0"/>
      <w:divBdr>
        <w:top w:val="none" w:sz="0" w:space="0" w:color="auto"/>
        <w:left w:val="none" w:sz="0" w:space="0" w:color="auto"/>
        <w:bottom w:val="none" w:sz="0" w:space="0" w:color="auto"/>
        <w:right w:val="none" w:sz="0" w:space="0" w:color="auto"/>
      </w:divBdr>
    </w:div>
    <w:div w:id="517811973">
      <w:bodyDiv w:val="1"/>
      <w:marLeft w:val="0"/>
      <w:marRight w:val="0"/>
      <w:marTop w:val="0"/>
      <w:marBottom w:val="0"/>
      <w:divBdr>
        <w:top w:val="none" w:sz="0" w:space="0" w:color="auto"/>
        <w:left w:val="none" w:sz="0" w:space="0" w:color="auto"/>
        <w:bottom w:val="none" w:sz="0" w:space="0" w:color="auto"/>
        <w:right w:val="none" w:sz="0" w:space="0" w:color="auto"/>
      </w:divBdr>
    </w:div>
    <w:div w:id="519702504">
      <w:bodyDiv w:val="1"/>
      <w:marLeft w:val="0"/>
      <w:marRight w:val="0"/>
      <w:marTop w:val="0"/>
      <w:marBottom w:val="0"/>
      <w:divBdr>
        <w:top w:val="none" w:sz="0" w:space="0" w:color="auto"/>
        <w:left w:val="none" w:sz="0" w:space="0" w:color="auto"/>
        <w:bottom w:val="none" w:sz="0" w:space="0" w:color="auto"/>
        <w:right w:val="none" w:sz="0" w:space="0" w:color="auto"/>
      </w:divBdr>
    </w:div>
    <w:div w:id="526066873">
      <w:bodyDiv w:val="1"/>
      <w:marLeft w:val="0"/>
      <w:marRight w:val="0"/>
      <w:marTop w:val="0"/>
      <w:marBottom w:val="0"/>
      <w:divBdr>
        <w:top w:val="none" w:sz="0" w:space="0" w:color="auto"/>
        <w:left w:val="none" w:sz="0" w:space="0" w:color="auto"/>
        <w:bottom w:val="none" w:sz="0" w:space="0" w:color="auto"/>
        <w:right w:val="none" w:sz="0" w:space="0" w:color="auto"/>
      </w:divBdr>
    </w:div>
    <w:div w:id="531112843">
      <w:bodyDiv w:val="1"/>
      <w:marLeft w:val="0"/>
      <w:marRight w:val="0"/>
      <w:marTop w:val="0"/>
      <w:marBottom w:val="0"/>
      <w:divBdr>
        <w:top w:val="none" w:sz="0" w:space="0" w:color="auto"/>
        <w:left w:val="none" w:sz="0" w:space="0" w:color="auto"/>
        <w:bottom w:val="none" w:sz="0" w:space="0" w:color="auto"/>
        <w:right w:val="none" w:sz="0" w:space="0" w:color="auto"/>
      </w:divBdr>
    </w:div>
    <w:div w:id="555626318">
      <w:bodyDiv w:val="1"/>
      <w:marLeft w:val="0"/>
      <w:marRight w:val="0"/>
      <w:marTop w:val="0"/>
      <w:marBottom w:val="0"/>
      <w:divBdr>
        <w:top w:val="none" w:sz="0" w:space="0" w:color="auto"/>
        <w:left w:val="none" w:sz="0" w:space="0" w:color="auto"/>
        <w:bottom w:val="none" w:sz="0" w:space="0" w:color="auto"/>
        <w:right w:val="none" w:sz="0" w:space="0" w:color="auto"/>
      </w:divBdr>
    </w:div>
    <w:div w:id="562178085">
      <w:bodyDiv w:val="1"/>
      <w:marLeft w:val="0"/>
      <w:marRight w:val="0"/>
      <w:marTop w:val="0"/>
      <w:marBottom w:val="0"/>
      <w:divBdr>
        <w:top w:val="none" w:sz="0" w:space="0" w:color="auto"/>
        <w:left w:val="none" w:sz="0" w:space="0" w:color="auto"/>
        <w:bottom w:val="none" w:sz="0" w:space="0" w:color="auto"/>
        <w:right w:val="none" w:sz="0" w:space="0" w:color="auto"/>
      </w:divBdr>
    </w:div>
    <w:div w:id="566571676">
      <w:bodyDiv w:val="1"/>
      <w:marLeft w:val="0"/>
      <w:marRight w:val="0"/>
      <w:marTop w:val="0"/>
      <w:marBottom w:val="0"/>
      <w:divBdr>
        <w:top w:val="none" w:sz="0" w:space="0" w:color="auto"/>
        <w:left w:val="none" w:sz="0" w:space="0" w:color="auto"/>
        <w:bottom w:val="none" w:sz="0" w:space="0" w:color="auto"/>
        <w:right w:val="none" w:sz="0" w:space="0" w:color="auto"/>
      </w:divBdr>
    </w:div>
    <w:div w:id="573702802">
      <w:bodyDiv w:val="1"/>
      <w:marLeft w:val="0"/>
      <w:marRight w:val="0"/>
      <w:marTop w:val="0"/>
      <w:marBottom w:val="0"/>
      <w:divBdr>
        <w:top w:val="none" w:sz="0" w:space="0" w:color="auto"/>
        <w:left w:val="none" w:sz="0" w:space="0" w:color="auto"/>
        <w:bottom w:val="none" w:sz="0" w:space="0" w:color="auto"/>
        <w:right w:val="none" w:sz="0" w:space="0" w:color="auto"/>
      </w:divBdr>
    </w:div>
    <w:div w:id="578831814">
      <w:bodyDiv w:val="1"/>
      <w:marLeft w:val="0"/>
      <w:marRight w:val="0"/>
      <w:marTop w:val="0"/>
      <w:marBottom w:val="0"/>
      <w:divBdr>
        <w:top w:val="none" w:sz="0" w:space="0" w:color="auto"/>
        <w:left w:val="none" w:sz="0" w:space="0" w:color="auto"/>
        <w:bottom w:val="none" w:sz="0" w:space="0" w:color="auto"/>
        <w:right w:val="none" w:sz="0" w:space="0" w:color="auto"/>
      </w:divBdr>
    </w:div>
    <w:div w:id="582377042">
      <w:bodyDiv w:val="1"/>
      <w:marLeft w:val="0"/>
      <w:marRight w:val="0"/>
      <w:marTop w:val="0"/>
      <w:marBottom w:val="0"/>
      <w:divBdr>
        <w:top w:val="none" w:sz="0" w:space="0" w:color="auto"/>
        <w:left w:val="none" w:sz="0" w:space="0" w:color="auto"/>
        <w:bottom w:val="none" w:sz="0" w:space="0" w:color="auto"/>
        <w:right w:val="none" w:sz="0" w:space="0" w:color="auto"/>
      </w:divBdr>
    </w:div>
    <w:div w:id="585724044">
      <w:bodyDiv w:val="1"/>
      <w:marLeft w:val="0"/>
      <w:marRight w:val="0"/>
      <w:marTop w:val="0"/>
      <w:marBottom w:val="0"/>
      <w:divBdr>
        <w:top w:val="none" w:sz="0" w:space="0" w:color="auto"/>
        <w:left w:val="none" w:sz="0" w:space="0" w:color="auto"/>
        <w:bottom w:val="none" w:sz="0" w:space="0" w:color="auto"/>
        <w:right w:val="none" w:sz="0" w:space="0" w:color="auto"/>
      </w:divBdr>
    </w:div>
    <w:div w:id="595329779">
      <w:bodyDiv w:val="1"/>
      <w:marLeft w:val="0"/>
      <w:marRight w:val="0"/>
      <w:marTop w:val="0"/>
      <w:marBottom w:val="0"/>
      <w:divBdr>
        <w:top w:val="none" w:sz="0" w:space="0" w:color="auto"/>
        <w:left w:val="none" w:sz="0" w:space="0" w:color="auto"/>
        <w:bottom w:val="none" w:sz="0" w:space="0" w:color="auto"/>
        <w:right w:val="none" w:sz="0" w:space="0" w:color="auto"/>
      </w:divBdr>
    </w:div>
    <w:div w:id="605618313">
      <w:bodyDiv w:val="1"/>
      <w:marLeft w:val="0"/>
      <w:marRight w:val="0"/>
      <w:marTop w:val="0"/>
      <w:marBottom w:val="0"/>
      <w:divBdr>
        <w:top w:val="none" w:sz="0" w:space="0" w:color="auto"/>
        <w:left w:val="none" w:sz="0" w:space="0" w:color="auto"/>
        <w:bottom w:val="none" w:sz="0" w:space="0" w:color="auto"/>
        <w:right w:val="none" w:sz="0" w:space="0" w:color="auto"/>
      </w:divBdr>
    </w:div>
    <w:div w:id="658995156">
      <w:bodyDiv w:val="1"/>
      <w:marLeft w:val="0"/>
      <w:marRight w:val="0"/>
      <w:marTop w:val="0"/>
      <w:marBottom w:val="0"/>
      <w:divBdr>
        <w:top w:val="none" w:sz="0" w:space="0" w:color="auto"/>
        <w:left w:val="none" w:sz="0" w:space="0" w:color="auto"/>
        <w:bottom w:val="none" w:sz="0" w:space="0" w:color="auto"/>
        <w:right w:val="none" w:sz="0" w:space="0" w:color="auto"/>
      </w:divBdr>
    </w:div>
    <w:div w:id="685257640">
      <w:bodyDiv w:val="1"/>
      <w:marLeft w:val="0"/>
      <w:marRight w:val="0"/>
      <w:marTop w:val="0"/>
      <w:marBottom w:val="0"/>
      <w:divBdr>
        <w:top w:val="none" w:sz="0" w:space="0" w:color="auto"/>
        <w:left w:val="none" w:sz="0" w:space="0" w:color="auto"/>
        <w:bottom w:val="none" w:sz="0" w:space="0" w:color="auto"/>
        <w:right w:val="none" w:sz="0" w:space="0" w:color="auto"/>
      </w:divBdr>
    </w:div>
    <w:div w:id="689987281">
      <w:bodyDiv w:val="1"/>
      <w:marLeft w:val="0"/>
      <w:marRight w:val="0"/>
      <w:marTop w:val="0"/>
      <w:marBottom w:val="0"/>
      <w:divBdr>
        <w:top w:val="none" w:sz="0" w:space="0" w:color="auto"/>
        <w:left w:val="none" w:sz="0" w:space="0" w:color="auto"/>
        <w:bottom w:val="none" w:sz="0" w:space="0" w:color="auto"/>
        <w:right w:val="none" w:sz="0" w:space="0" w:color="auto"/>
      </w:divBdr>
    </w:div>
    <w:div w:id="691758344">
      <w:bodyDiv w:val="1"/>
      <w:marLeft w:val="0"/>
      <w:marRight w:val="0"/>
      <w:marTop w:val="0"/>
      <w:marBottom w:val="0"/>
      <w:divBdr>
        <w:top w:val="none" w:sz="0" w:space="0" w:color="auto"/>
        <w:left w:val="none" w:sz="0" w:space="0" w:color="auto"/>
        <w:bottom w:val="none" w:sz="0" w:space="0" w:color="auto"/>
        <w:right w:val="none" w:sz="0" w:space="0" w:color="auto"/>
      </w:divBdr>
    </w:div>
    <w:div w:id="695815137">
      <w:bodyDiv w:val="1"/>
      <w:marLeft w:val="0"/>
      <w:marRight w:val="0"/>
      <w:marTop w:val="0"/>
      <w:marBottom w:val="0"/>
      <w:divBdr>
        <w:top w:val="none" w:sz="0" w:space="0" w:color="auto"/>
        <w:left w:val="none" w:sz="0" w:space="0" w:color="auto"/>
        <w:bottom w:val="none" w:sz="0" w:space="0" w:color="auto"/>
        <w:right w:val="none" w:sz="0" w:space="0" w:color="auto"/>
      </w:divBdr>
    </w:div>
    <w:div w:id="702944026">
      <w:bodyDiv w:val="1"/>
      <w:marLeft w:val="0"/>
      <w:marRight w:val="0"/>
      <w:marTop w:val="0"/>
      <w:marBottom w:val="0"/>
      <w:divBdr>
        <w:top w:val="none" w:sz="0" w:space="0" w:color="auto"/>
        <w:left w:val="none" w:sz="0" w:space="0" w:color="auto"/>
        <w:bottom w:val="none" w:sz="0" w:space="0" w:color="auto"/>
        <w:right w:val="none" w:sz="0" w:space="0" w:color="auto"/>
      </w:divBdr>
    </w:div>
    <w:div w:id="703167210">
      <w:bodyDiv w:val="1"/>
      <w:marLeft w:val="0"/>
      <w:marRight w:val="0"/>
      <w:marTop w:val="0"/>
      <w:marBottom w:val="0"/>
      <w:divBdr>
        <w:top w:val="none" w:sz="0" w:space="0" w:color="auto"/>
        <w:left w:val="none" w:sz="0" w:space="0" w:color="auto"/>
        <w:bottom w:val="none" w:sz="0" w:space="0" w:color="auto"/>
        <w:right w:val="none" w:sz="0" w:space="0" w:color="auto"/>
      </w:divBdr>
    </w:div>
    <w:div w:id="710422469">
      <w:bodyDiv w:val="1"/>
      <w:marLeft w:val="0"/>
      <w:marRight w:val="0"/>
      <w:marTop w:val="0"/>
      <w:marBottom w:val="0"/>
      <w:divBdr>
        <w:top w:val="none" w:sz="0" w:space="0" w:color="auto"/>
        <w:left w:val="none" w:sz="0" w:space="0" w:color="auto"/>
        <w:bottom w:val="none" w:sz="0" w:space="0" w:color="auto"/>
        <w:right w:val="none" w:sz="0" w:space="0" w:color="auto"/>
      </w:divBdr>
    </w:div>
    <w:div w:id="716512495">
      <w:bodyDiv w:val="1"/>
      <w:marLeft w:val="0"/>
      <w:marRight w:val="0"/>
      <w:marTop w:val="0"/>
      <w:marBottom w:val="0"/>
      <w:divBdr>
        <w:top w:val="none" w:sz="0" w:space="0" w:color="auto"/>
        <w:left w:val="none" w:sz="0" w:space="0" w:color="auto"/>
        <w:bottom w:val="none" w:sz="0" w:space="0" w:color="auto"/>
        <w:right w:val="none" w:sz="0" w:space="0" w:color="auto"/>
      </w:divBdr>
    </w:div>
    <w:div w:id="718435547">
      <w:bodyDiv w:val="1"/>
      <w:marLeft w:val="0"/>
      <w:marRight w:val="0"/>
      <w:marTop w:val="0"/>
      <w:marBottom w:val="0"/>
      <w:divBdr>
        <w:top w:val="none" w:sz="0" w:space="0" w:color="auto"/>
        <w:left w:val="none" w:sz="0" w:space="0" w:color="auto"/>
        <w:bottom w:val="none" w:sz="0" w:space="0" w:color="auto"/>
        <w:right w:val="none" w:sz="0" w:space="0" w:color="auto"/>
      </w:divBdr>
    </w:div>
    <w:div w:id="724795080">
      <w:bodyDiv w:val="1"/>
      <w:marLeft w:val="0"/>
      <w:marRight w:val="0"/>
      <w:marTop w:val="0"/>
      <w:marBottom w:val="0"/>
      <w:divBdr>
        <w:top w:val="none" w:sz="0" w:space="0" w:color="auto"/>
        <w:left w:val="none" w:sz="0" w:space="0" w:color="auto"/>
        <w:bottom w:val="none" w:sz="0" w:space="0" w:color="auto"/>
        <w:right w:val="none" w:sz="0" w:space="0" w:color="auto"/>
      </w:divBdr>
    </w:div>
    <w:div w:id="730541281">
      <w:bodyDiv w:val="1"/>
      <w:marLeft w:val="0"/>
      <w:marRight w:val="0"/>
      <w:marTop w:val="0"/>
      <w:marBottom w:val="0"/>
      <w:divBdr>
        <w:top w:val="none" w:sz="0" w:space="0" w:color="auto"/>
        <w:left w:val="none" w:sz="0" w:space="0" w:color="auto"/>
        <w:bottom w:val="none" w:sz="0" w:space="0" w:color="auto"/>
        <w:right w:val="none" w:sz="0" w:space="0" w:color="auto"/>
      </w:divBdr>
    </w:div>
    <w:div w:id="733545650">
      <w:bodyDiv w:val="1"/>
      <w:marLeft w:val="0"/>
      <w:marRight w:val="0"/>
      <w:marTop w:val="0"/>
      <w:marBottom w:val="0"/>
      <w:divBdr>
        <w:top w:val="none" w:sz="0" w:space="0" w:color="auto"/>
        <w:left w:val="none" w:sz="0" w:space="0" w:color="auto"/>
        <w:bottom w:val="none" w:sz="0" w:space="0" w:color="auto"/>
        <w:right w:val="none" w:sz="0" w:space="0" w:color="auto"/>
      </w:divBdr>
    </w:div>
    <w:div w:id="741103671">
      <w:bodyDiv w:val="1"/>
      <w:marLeft w:val="0"/>
      <w:marRight w:val="0"/>
      <w:marTop w:val="0"/>
      <w:marBottom w:val="0"/>
      <w:divBdr>
        <w:top w:val="none" w:sz="0" w:space="0" w:color="auto"/>
        <w:left w:val="none" w:sz="0" w:space="0" w:color="auto"/>
        <w:bottom w:val="none" w:sz="0" w:space="0" w:color="auto"/>
        <w:right w:val="none" w:sz="0" w:space="0" w:color="auto"/>
      </w:divBdr>
    </w:div>
    <w:div w:id="746809059">
      <w:bodyDiv w:val="1"/>
      <w:marLeft w:val="0"/>
      <w:marRight w:val="0"/>
      <w:marTop w:val="0"/>
      <w:marBottom w:val="0"/>
      <w:divBdr>
        <w:top w:val="none" w:sz="0" w:space="0" w:color="auto"/>
        <w:left w:val="none" w:sz="0" w:space="0" w:color="auto"/>
        <w:bottom w:val="none" w:sz="0" w:space="0" w:color="auto"/>
        <w:right w:val="none" w:sz="0" w:space="0" w:color="auto"/>
      </w:divBdr>
    </w:div>
    <w:div w:id="757479848">
      <w:bodyDiv w:val="1"/>
      <w:marLeft w:val="0"/>
      <w:marRight w:val="0"/>
      <w:marTop w:val="0"/>
      <w:marBottom w:val="0"/>
      <w:divBdr>
        <w:top w:val="none" w:sz="0" w:space="0" w:color="auto"/>
        <w:left w:val="none" w:sz="0" w:space="0" w:color="auto"/>
        <w:bottom w:val="none" w:sz="0" w:space="0" w:color="auto"/>
        <w:right w:val="none" w:sz="0" w:space="0" w:color="auto"/>
      </w:divBdr>
    </w:div>
    <w:div w:id="761293429">
      <w:bodyDiv w:val="1"/>
      <w:marLeft w:val="0"/>
      <w:marRight w:val="0"/>
      <w:marTop w:val="0"/>
      <w:marBottom w:val="0"/>
      <w:divBdr>
        <w:top w:val="none" w:sz="0" w:space="0" w:color="auto"/>
        <w:left w:val="none" w:sz="0" w:space="0" w:color="auto"/>
        <w:bottom w:val="none" w:sz="0" w:space="0" w:color="auto"/>
        <w:right w:val="none" w:sz="0" w:space="0" w:color="auto"/>
      </w:divBdr>
    </w:div>
    <w:div w:id="784077140">
      <w:bodyDiv w:val="1"/>
      <w:marLeft w:val="0"/>
      <w:marRight w:val="0"/>
      <w:marTop w:val="0"/>
      <w:marBottom w:val="0"/>
      <w:divBdr>
        <w:top w:val="none" w:sz="0" w:space="0" w:color="auto"/>
        <w:left w:val="none" w:sz="0" w:space="0" w:color="auto"/>
        <w:bottom w:val="none" w:sz="0" w:space="0" w:color="auto"/>
        <w:right w:val="none" w:sz="0" w:space="0" w:color="auto"/>
      </w:divBdr>
    </w:div>
    <w:div w:id="810827224">
      <w:bodyDiv w:val="1"/>
      <w:marLeft w:val="0"/>
      <w:marRight w:val="0"/>
      <w:marTop w:val="0"/>
      <w:marBottom w:val="0"/>
      <w:divBdr>
        <w:top w:val="none" w:sz="0" w:space="0" w:color="auto"/>
        <w:left w:val="none" w:sz="0" w:space="0" w:color="auto"/>
        <w:bottom w:val="none" w:sz="0" w:space="0" w:color="auto"/>
        <w:right w:val="none" w:sz="0" w:space="0" w:color="auto"/>
      </w:divBdr>
    </w:div>
    <w:div w:id="836455791">
      <w:bodyDiv w:val="1"/>
      <w:marLeft w:val="0"/>
      <w:marRight w:val="0"/>
      <w:marTop w:val="0"/>
      <w:marBottom w:val="0"/>
      <w:divBdr>
        <w:top w:val="none" w:sz="0" w:space="0" w:color="auto"/>
        <w:left w:val="none" w:sz="0" w:space="0" w:color="auto"/>
        <w:bottom w:val="none" w:sz="0" w:space="0" w:color="auto"/>
        <w:right w:val="none" w:sz="0" w:space="0" w:color="auto"/>
      </w:divBdr>
    </w:div>
    <w:div w:id="840896844">
      <w:bodyDiv w:val="1"/>
      <w:marLeft w:val="0"/>
      <w:marRight w:val="0"/>
      <w:marTop w:val="0"/>
      <w:marBottom w:val="0"/>
      <w:divBdr>
        <w:top w:val="none" w:sz="0" w:space="0" w:color="auto"/>
        <w:left w:val="none" w:sz="0" w:space="0" w:color="auto"/>
        <w:bottom w:val="none" w:sz="0" w:space="0" w:color="auto"/>
        <w:right w:val="none" w:sz="0" w:space="0" w:color="auto"/>
      </w:divBdr>
    </w:div>
    <w:div w:id="855387795">
      <w:bodyDiv w:val="1"/>
      <w:marLeft w:val="0"/>
      <w:marRight w:val="0"/>
      <w:marTop w:val="0"/>
      <w:marBottom w:val="0"/>
      <w:divBdr>
        <w:top w:val="none" w:sz="0" w:space="0" w:color="auto"/>
        <w:left w:val="none" w:sz="0" w:space="0" w:color="auto"/>
        <w:bottom w:val="none" w:sz="0" w:space="0" w:color="auto"/>
        <w:right w:val="none" w:sz="0" w:space="0" w:color="auto"/>
      </w:divBdr>
    </w:div>
    <w:div w:id="910039479">
      <w:bodyDiv w:val="1"/>
      <w:marLeft w:val="0"/>
      <w:marRight w:val="0"/>
      <w:marTop w:val="0"/>
      <w:marBottom w:val="0"/>
      <w:divBdr>
        <w:top w:val="none" w:sz="0" w:space="0" w:color="auto"/>
        <w:left w:val="none" w:sz="0" w:space="0" w:color="auto"/>
        <w:bottom w:val="none" w:sz="0" w:space="0" w:color="auto"/>
        <w:right w:val="none" w:sz="0" w:space="0" w:color="auto"/>
      </w:divBdr>
    </w:div>
    <w:div w:id="930971537">
      <w:bodyDiv w:val="1"/>
      <w:marLeft w:val="0"/>
      <w:marRight w:val="0"/>
      <w:marTop w:val="0"/>
      <w:marBottom w:val="0"/>
      <w:divBdr>
        <w:top w:val="none" w:sz="0" w:space="0" w:color="auto"/>
        <w:left w:val="none" w:sz="0" w:space="0" w:color="auto"/>
        <w:bottom w:val="none" w:sz="0" w:space="0" w:color="auto"/>
        <w:right w:val="none" w:sz="0" w:space="0" w:color="auto"/>
      </w:divBdr>
    </w:div>
    <w:div w:id="939876473">
      <w:bodyDiv w:val="1"/>
      <w:marLeft w:val="0"/>
      <w:marRight w:val="0"/>
      <w:marTop w:val="0"/>
      <w:marBottom w:val="0"/>
      <w:divBdr>
        <w:top w:val="none" w:sz="0" w:space="0" w:color="auto"/>
        <w:left w:val="none" w:sz="0" w:space="0" w:color="auto"/>
        <w:bottom w:val="none" w:sz="0" w:space="0" w:color="auto"/>
        <w:right w:val="none" w:sz="0" w:space="0" w:color="auto"/>
      </w:divBdr>
    </w:div>
    <w:div w:id="943070611">
      <w:bodyDiv w:val="1"/>
      <w:marLeft w:val="0"/>
      <w:marRight w:val="0"/>
      <w:marTop w:val="0"/>
      <w:marBottom w:val="0"/>
      <w:divBdr>
        <w:top w:val="none" w:sz="0" w:space="0" w:color="auto"/>
        <w:left w:val="none" w:sz="0" w:space="0" w:color="auto"/>
        <w:bottom w:val="none" w:sz="0" w:space="0" w:color="auto"/>
        <w:right w:val="none" w:sz="0" w:space="0" w:color="auto"/>
      </w:divBdr>
    </w:div>
    <w:div w:id="944113290">
      <w:bodyDiv w:val="1"/>
      <w:marLeft w:val="0"/>
      <w:marRight w:val="0"/>
      <w:marTop w:val="0"/>
      <w:marBottom w:val="0"/>
      <w:divBdr>
        <w:top w:val="none" w:sz="0" w:space="0" w:color="auto"/>
        <w:left w:val="none" w:sz="0" w:space="0" w:color="auto"/>
        <w:bottom w:val="none" w:sz="0" w:space="0" w:color="auto"/>
        <w:right w:val="none" w:sz="0" w:space="0" w:color="auto"/>
      </w:divBdr>
    </w:div>
    <w:div w:id="944387083">
      <w:bodyDiv w:val="1"/>
      <w:marLeft w:val="26"/>
      <w:marRight w:val="120"/>
      <w:marTop w:val="120"/>
      <w:marBottom w:val="120"/>
      <w:divBdr>
        <w:top w:val="none" w:sz="0" w:space="0" w:color="auto"/>
        <w:left w:val="none" w:sz="0" w:space="0" w:color="auto"/>
        <w:bottom w:val="none" w:sz="0" w:space="0" w:color="auto"/>
        <w:right w:val="none" w:sz="0" w:space="0" w:color="auto"/>
      </w:divBdr>
      <w:divsChild>
        <w:div w:id="431901539">
          <w:marLeft w:val="0"/>
          <w:marRight w:val="0"/>
          <w:marTop w:val="0"/>
          <w:marBottom w:val="0"/>
          <w:divBdr>
            <w:top w:val="none" w:sz="0" w:space="0" w:color="auto"/>
            <w:left w:val="none" w:sz="0" w:space="0" w:color="auto"/>
            <w:bottom w:val="none" w:sz="0" w:space="0" w:color="auto"/>
            <w:right w:val="none" w:sz="0" w:space="0" w:color="auto"/>
          </w:divBdr>
          <w:divsChild>
            <w:div w:id="810950722">
              <w:marLeft w:val="0"/>
              <w:marRight w:val="0"/>
              <w:marTop w:val="0"/>
              <w:marBottom w:val="0"/>
              <w:divBdr>
                <w:top w:val="none" w:sz="0" w:space="0" w:color="auto"/>
                <w:left w:val="none" w:sz="0" w:space="0" w:color="auto"/>
                <w:bottom w:val="none" w:sz="0" w:space="0" w:color="auto"/>
                <w:right w:val="none" w:sz="0" w:space="0" w:color="auto"/>
              </w:divBdr>
              <w:divsChild>
                <w:div w:id="1029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0388">
      <w:bodyDiv w:val="1"/>
      <w:marLeft w:val="0"/>
      <w:marRight w:val="0"/>
      <w:marTop w:val="0"/>
      <w:marBottom w:val="0"/>
      <w:divBdr>
        <w:top w:val="none" w:sz="0" w:space="0" w:color="auto"/>
        <w:left w:val="none" w:sz="0" w:space="0" w:color="auto"/>
        <w:bottom w:val="none" w:sz="0" w:space="0" w:color="auto"/>
        <w:right w:val="none" w:sz="0" w:space="0" w:color="auto"/>
      </w:divBdr>
    </w:div>
    <w:div w:id="997272094">
      <w:bodyDiv w:val="1"/>
      <w:marLeft w:val="0"/>
      <w:marRight w:val="0"/>
      <w:marTop w:val="0"/>
      <w:marBottom w:val="0"/>
      <w:divBdr>
        <w:top w:val="none" w:sz="0" w:space="0" w:color="auto"/>
        <w:left w:val="none" w:sz="0" w:space="0" w:color="auto"/>
        <w:bottom w:val="none" w:sz="0" w:space="0" w:color="auto"/>
        <w:right w:val="none" w:sz="0" w:space="0" w:color="auto"/>
      </w:divBdr>
    </w:div>
    <w:div w:id="998536435">
      <w:bodyDiv w:val="1"/>
      <w:marLeft w:val="0"/>
      <w:marRight w:val="0"/>
      <w:marTop w:val="0"/>
      <w:marBottom w:val="0"/>
      <w:divBdr>
        <w:top w:val="none" w:sz="0" w:space="0" w:color="auto"/>
        <w:left w:val="none" w:sz="0" w:space="0" w:color="auto"/>
        <w:bottom w:val="none" w:sz="0" w:space="0" w:color="auto"/>
        <w:right w:val="none" w:sz="0" w:space="0" w:color="auto"/>
      </w:divBdr>
      <w:divsChild>
        <w:div w:id="862206101">
          <w:marLeft w:val="0"/>
          <w:marRight w:val="0"/>
          <w:marTop w:val="0"/>
          <w:marBottom w:val="0"/>
          <w:divBdr>
            <w:top w:val="none" w:sz="0" w:space="0" w:color="auto"/>
            <w:left w:val="none" w:sz="0" w:space="0" w:color="auto"/>
            <w:bottom w:val="none" w:sz="0" w:space="0" w:color="auto"/>
            <w:right w:val="none" w:sz="0" w:space="0" w:color="auto"/>
          </w:divBdr>
          <w:divsChild>
            <w:div w:id="1339387890">
              <w:marLeft w:val="0"/>
              <w:marRight w:val="0"/>
              <w:marTop w:val="0"/>
              <w:marBottom w:val="0"/>
              <w:divBdr>
                <w:top w:val="none" w:sz="0" w:space="0" w:color="auto"/>
                <w:left w:val="none" w:sz="0" w:space="0" w:color="auto"/>
                <w:bottom w:val="none" w:sz="0" w:space="0" w:color="auto"/>
                <w:right w:val="none" w:sz="0" w:space="0" w:color="auto"/>
              </w:divBdr>
            </w:div>
            <w:div w:id="19122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5862">
      <w:bodyDiv w:val="1"/>
      <w:marLeft w:val="0"/>
      <w:marRight w:val="0"/>
      <w:marTop w:val="0"/>
      <w:marBottom w:val="0"/>
      <w:divBdr>
        <w:top w:val="none" w:sz="0" w:space="0" w:color="auto"/>
        <w:left w:val="none" w:sz="0" w:space="0" w:color="auto"/>
        <w:bottom w:val="none" w:sz="0" w:space="0" w:color="auto"/>
        <w:right w:val="none" w:sz="0" w:space="0" w:color="auto"/>
      </w:divBdr>
    </w:div>
    <w:div w:id="1036152515">
      <w:bodyDiv w:val="1"/>
      <w:marLeft w:val="0"/>
      <w:marRight w:val="0"/>
      <w:marTop w:val="0"/>
      <w:marBottom w:val="0"/>
      <w:divBdr>
        <w:top w:val="none" w:sz="0" w:space="0" w:color="auto"/>
        <w:left w:val="none" w:sz="0" w:space="0" w:color="auto"/>
        <w:bottom w:val="none" w:sz="0" w:space="0" w:color="auto"/>
        <w:right w:val="none" w:sz="0" w:space="0" w:color="auto"/>
      </w:divBdr>
    </w:div>
    <w:div w:id="1058095435">
      <w:bodyDiv w:val="1"/>
      <w:marLeft w:val="0"/>
      <w:marRight w:val="0"/>
      <w:marTop w:val="0"/>
      <w:marBottom w:val="0"/>
      <w:divBdr>
        <w:top w:val="none" w:sz="0" w:space="0" w:color="auto"/>
        <w:left w:val="none" w:sz="0" w:space="0" w:color="auto"/>
        <w:bottom w:val="none" w:sz="0" w:space="0" w:color="auto"/>
        <w:right w:val="none" w:sz="0" w:space="0" w:color="auto"/>
      </w:divBdr>
    </w:div>
    <w:div w:id="1063259148">
      <w:bodyDiv w:val="1"/>
      <w:marLeft w:val="0"/>
      <w:marRight w:val="0"/>
      <w:marTop w:val="0"/>
      <w:marBottom w:val="0"/>
      <w:divBdr>
        <w:top w:val="none" w:sz="0" w:space="0" w:color="auto"/>
        <w:left w:val="none" w:sz="0" w:space="0" w:color="auto"/>
        <w:bottom w:val="none" w:sz="0" w:space="0" w:color="auto"/>
        <w:right w:val="none" w:sz="0" w:space="0" w:color="auto"/>
      </w:divBdr>
    </w:div>
    <w:div w:id="1064109425">
      <w:bodyDiv w:val="1"/>
      <w:marLeft w:val="0"/>
      <w:marRight w:val="0"/>
      <w:marTop w:val="0"/>
      <w:marBottom w:val="0"/>
      <w:divBdr>
        <w:top w:val="none" w:sz="0" w:space="0" w:color="auto"/>
        <w:left w:val="none" w:sz="0" w:space="0" w:color="auto"/>
        <w:bottom w:val="none" w:sz="0" w:space="0" w:color="auto"/>
        <w:right w:val="none" w:sz="0" w:space="0" w:color="auto"/>
      </w:divBdr>
    </w:div>
    <w:div w:id="1065493327">
      <w:bodyDiv w:val="1"/>
      <w:marLeft w:val="0"/>
      <w:marRight w:val="0"/>
      <w:marTop w:val="0"/>
      <w:marBottom w:val="0"/>
      <w:divBdr>
        <w:top w:val="none" w:sz="0" w:space="0" w:color="auto"/>
        <w:left w:val="none" w:sz="0" w:space="0" w:color="auto"/>
        <w:bottom w:val="none" w:sz="0" w:space="0" w:color="auto"/>
        <w:right w:val="none" w:sz="0" w:space="0" w:color="auto"/>
      </w:divBdr>
    </w:div>
    <w:div w:id="1076977174">
      <w:bodyDiv w:val="1"/>
      <w:marLeft w:val="0"/>
      <w:marRight w:val="0"/>
      <w:marTop w:val="0"/>
      <w:marBottom w:val="0"/>
      <w:divBdr>
        <w:top w:val="none" w:sz="0" w:space="0" w:color="auto"/>
        <w:left w:val="none" w:sz="0" w:space="0" w:color="auto"/>
        <w:bottom w:val="none" w:sz="0" w:space="0" w:color="auto"/>
        <w:right w:val="none" w:sz="0" w:space="0" w:color="auto"/>
      </w:divBdr>
    </w:div>
    <w:div w:id="1077943225">
      <w:bodyDiv w:val="1"/>
      <w:marLeft w:val="0"/>
      <w:marRight w:val="0"/>
      <w:marTop w:val="0"/>
      <w:marBottom w:val="0"/>
      <w:divBdr>
        <w:top w:val="none" w:sz="0" w:space="0" w:color="auto"/>
        <w:left w:val="none" w:sz="0" w:space="0" w:color="auto"/>
        <w:bottom w:val="none" w:sz="0" w:space="0" w:color="auto"/>
        <w:right w:val="none" w:sz="0" w:space="0" w:color="auto"/>
      </w:divBdr>
    </w:div>
    <w:div w:id="1125856404">
      <w:bodyDiv w:val="1"/>
      <w:marLeft w:val="0"/>
      <w:marRight w:val="0"/>
      <w:marTop w:val="0"/>
      <w:marBottom w:val="0"/>
      <w:divBdr>
        <w:top w:val="none" w:sz="0" w:space="0" w:color="auto"/>
        <w:left w:val="none" w:sz="0" w:space="0" w:color="auto"/>
        <w:bottom w:val="none" w:sz="0" w:space="0" w:color="auto"/>
        <w:right w:val="none" w:sz="0" w:space="0" w:color="auto"/>
      </w:divBdr>
    </w:div>
    <w:div w:id="1134643509">
      <w:bodyDiv w:val="1"/>
      <w:marLeft w:val="0"/>
      <w:marRight w:val="0"/>
      <w:marTop w:val="0"/>
      <w:marBottom w:val="0"/>
      <w:divBdr>
        <w:top w:val="none" w:sz="0" w:space="0" w:color="auto"/>
        <w:left w:val="none" w:sz="0" w:space="0" w:color="auto"/>
        <w:bottom w:val="none" w:sz="0" w:space="0" w:color="auto"/>
        <w:right w:val="none" w:sz="0" w:space="0" w:color="auto"/>
      </w:divBdr>
    </w:div>
    <w:div w:id="1155292538">
      <w:bodyDiv w:val="1"/>
      <w:marLeft w:val="0"/>
      <w:marRight w:val="0"/>
      <w:marTop w:val="0"/>
      <w:marBottom w:val="0"/>
      <w:divBdr>
        <w:top w:val="none" w:sz="0" w:space="0" w:color="auto"/>
        <w:left w:val="none" w:sz="0" w:space="0" w:color="auto"/>
        <w:bottom w:val="none" w:sz="0" w:space="0" w:color="auto"/>
        <w:right w:val="none" w:sz="0" w:space="0" w:color="auto"/>
      </w:divBdr>
    </w:div>
    <w:div w:id="1156148012">
      <w:bodyDiv w:val="1"/>
      <w:marLeft w:val="0"/>
      <w:marRight w:val="0"/>
      <w:marTop w:val="0"/>
      <w:marBottom w:val="0"/>
      <w:divBdr>
        <w:top w:val="none" w:sz="0" w:space="0" w:color="auto"/>
        <w:left w:val="none" w:sz="0" w:space="0" w:color="auto"/>
        <w:bottom w:val="none" w:sz="0" w:space="0" w:color="auto"/>
        <w:right w:val="none" w:sz="0" w:space="0" w:color="auto"/>
      </w:divBdr>
    </w:div>
    <w:div w:id="1182816584">
      <w:bodyDiv w:val="1"/>
      <w:marLeft w:val="0"/>
      <w:marRight w:val="0"/>
      <w:marTop w:val="0"/>
      <w:marBottom w:val="0"/>
      <w:divBdr>
        <w:top w:val="none" w:sz="0" w:space="0" w:color="auto"/>
        <w:left w:val="none" w:sz="0" w:space="0" w:color="auto"/>
        <w:bottom w:val="none" w:sz="0" w:space="0" w:color="auto"/>
        <w:right w:val="none" w:sz="0" w:space="0" w:color="auto"/>
      </w:divBdr>
    </w:div>
    <w:div w:id="1190333905">
      <w:bodyDiv w:val="1"/>
      <w:marLeft w:val="0"/>
      <w:marRight w:val="0"/>
      <w:marTop w:val="0"/>
      <w:marBottom w:val="0"/>
      <w:divBdr>
        <w:top w:val="none" w:sz="0" w:space="0" w:color="auto"/>
        <w:left w:val="none" w:sz="0" w:space="0" w:color="auto"/>
        <w:bottom w:val="none" w:sz="0" w:space="0" w:color="auto"/>
        <w:right w:val="none" w:sz="0" w:space="0" w:color="auto"/>
      </w:divBdr>
    </w:div>
    <w:div w:id="1197113243">
      <w:bodyDiv w:val="1"/>
      <w:marLeft w:val="0"/>
      <w:marRight w:val="0"/>
      <w:marTop w:val="0"/>
      <w:marBottom w:val="0"/>
      <w:divBdr>
        <w:top w:val="none" w:sz="0" w:space="0" w:color="auto"/>
        <w:left w:val="none" w:sz="0" w:space="0" w:color="auto"/>
        <w:bottom w:val="none" w:sz="0" w:space="0" w:color="auto"/>
        <w:right w:val="none" w:sz="0" w:space="0" w:color="auto"/>
      </w:divBdr>
    </w:div>
    <w:div w:id="1248609509">
      <w:bodyDiv w:val="1"/>
      <w:marLeft w:val="0"/>
      <w:marRight w:val="0"/>
      <w:marTop w:val="0"/>
      <w:marBottom w:val="0"/>
      <w:divBdr>
        <w:top w:val="none" w:sz="0" w:space="0" w:color="auto"/>
        <w:left w:val="none" w:sz="0" w:space="0" w:color="auto"/>
        <w:bottom w:val="none" w:sz="0" w:space="0" w:color="auto"/>
        <w:right w:val="none" w:sz="0" w:space="0" w:color="auto"/>
      </w:divBdr>
    </w:div>
    <w:div w:id="1261109331">
      <w:bodyDiv w:val="1"/>
      <w:marLeft w:val="0"/>
      <w:marRight w:val="0"/>
      <w:marTop w:val="0"/>
      <w:marBottom w:val="0"/>
      <w:divBdr>
        <w:top w:val="none" w:sz="0" w:space="0" w:color="auto"/>
        <w:left w:val="none" w:sz="0" w:space="0" w:color="auto"/>
        <w:bottom w:val="none" w:sz="0" w:space="0" w:color="auto"/>
        <w:right w:val="none" w:sz="0" w:space="0" w:color="auto"/>
      </w:divBdr>
    </w:div>
    <w:div w:id="1272201329">
      <w:bodyDiv w:val="1"/>
      <w:marLeft w:val="0"/>
      <w:marRight w:val="0"/>
      <w:marTop w:val="0"/>
      <w:marBottom w:val="0"/>
      <w:divBdr>
        <w:top w:val="none" w:sz="0" w:space="0" w:color="auto"/>
        <w:left w:val="none" w:sz="0" w:space="0" w:color="auto"/>
        <w:bottom w:val="none" w:sz="0" w:space="0" w:color="auto"/>
        <w:right w:val="none" w:sz="0" w:space="0" w:color="auto"/>
      </w:divBdr>
    </w:div>
    <w:div w:id="1285499459">
      <w:bodyDiv w:val="1"/>
      <w:marLeft w:val="0"/>
      <w:marRight w:val="0"/>
      <w:marTop w:val="0"/>
      <w:marBottom w:val="0"/>
      <w:divBdr>
        <w:top w:val="none" w:sz="0" w:space="0" w:color="auto"/>
        <w:left w:val="none" w:sz="0" w:space="0" w:color="auto"/>
        <w:bottom w:val="none" w:sz="0" w:space="0" w:color="auto"/>
        <w:right w:val="none" w:sz="0" w:space="0" w:color="auto"/>
      </w:divBdr>
    </w:div>
    <w:div w:id="1302539963">
      <w:bodyDiv w:val="1"/>
      <w:marLeft w:val="0"/>
      <w:marRight w:val="0"/>
      <w:marTop w:val="0"/>
      <w:marBottom w:val="0"/>
      <w:divBdr>
        <w:top w:val="none" w:sz="0" w:space="0" w:color="auto"/>
        <w:left w:val="none" w:sz="0" w:space="0" w:color="auto"/>
        <w:bottom w:val="none" w:sz="0" w:space="0" w:color="auto"/>
        <w:right w:val="none" w:sz="0" w:space="0" w:color="auto"/>
      </w:divBdr>
    </w:div>
    <w:div w:id="1314456238">
      <w:bodyDiv w:val="1"/>
      <w:marLeft w:val="0"/>
      <w:marRight w:val="0"/>
      <w:marTop w:val="0"/>
      <w:marBottom w:val="0"/>
      <w:divBdr>
        <w:top w:val="none" w:sz="0" w:space="0" w:color="auto"/>
        <w:left w:val="none" w:sz="0" w:space="0" w:color="auto"/>
        <w:bottom w:val="none" w:sz="0" w:space="0" w:color="auto"/>
        <w:right w:val="none" w:sz="0" w:space="0" w:color="auto"/>
      </w:divBdr>
    </w:div>
    <w:div w:id="1319460811">
      <w:bodyDiv w:val="1"/>
      <w:marLeft w:val="0"/>
      <w:marRight w:val="0"/>
      <w:marTop w:val="0"/>
      <w:marBottom w:val="0"/>
      <w:divBdr>
        <w:top w:val="none" w:sz="0" w:space="0" w:color="auto"/>
        <w:left w:val="none" w:sz="0" w:space="0" w:color="auto"/>
        <w:bottom w:val="none" w:sz="0" w:space="0" w:color="auto"/>
        <w:right w:val="none" w:sz="0" w:space="0" w:color="auto"/>
      </w:divBdr>
    </w:div>
    <w:div w:id="1337269352">
      <w:bodyDiv w:val="1"/>
      <w:marLeft w:val="0"/>
      <w:marRight w:val="0"/>
      <w:marTop w:val="0"/>
      <w:marBottom w:val="0"/>
      <w:divBdr>
        <w:top w:val="none" w:sz="0" w:space="0" w:color="auto"/>
        <w:left w:val="none" w:sz="0" w:space="0" w:color="auto"/>
        <w:bottom w:val="none" w:sz="0" w:space="0" w:color="auto"/>
        <w:right w:val="none" w:sz="0" w:space="0" w:color="auto"/>
      </w:divBdr>
    </w:div>
    <w:div w:id="1367877021">
      <w:bodyDiv w:val="1"/>
      <w:marLeft w:val="0"/>
      <w:marRight w:val="0"/>
      <w:marTop w:val="0"/>
      <w:marBottom w:val="0"/>
      <w:divBdr>
        <w:top w:val="none" w:sz="0" w:space="0" w:color="auto"/>
        <w:left w:val="none" w:sz="0" w:space="0" w:color="auto"/>
        <w:bottom w:val="none" w:sz="0" w:space="0" w:color="auto"/>
        <w:right w:val="none" w:sz="0" w:space="0" w:color="auto"/>
      </w:divBdr>
    </w:div>
    <w:div w:id="1377705638">
      <w:bodyDiv w:val="1"/>
      <w:marLeft w:val="0"/>
      <w:marRight w:val="0"/>
      <w:marTop w:val="0"/>
      <w:marBottom w:val="0"/>
      <w:divBdr>
        <w:top w:val="none" w:sz="0" w:space="0" w:color="auto"/>
        <w:left w:val="none" w:sz="0" w:space="0" w:color="auto"/>
        <w:bottom w:val="none" w:sz="0" w:space="0" w:color="auto"/>
        <w:right w:val="none" w:sz="0" w:space="0" w:color="auto"/>
      </w:divBdr>
    </w:div>
    <w:div w:id="1391926276">
      <w:bodyDiv w:val="1"/>
      <w:marLeft w:val="0"/>
      <w:marRight w:val="0"/>
      <w:marTop w:val="0"/>
      <w:marBottom w:val="0"/>
      <w:divBdr>
        <w:top w:val="none" w:sz="0" w:space="0" w:color="auto"/>
        <w:left w:val="none" w:sz="0" w:space="0" w:color="auto"/>
        <w:bottom w:val="none" w:sz="0" w:space="0" w:color="auto"/>
        <w:right w:val="none" w:sz="0" w:space="0" w:color="auto"/>
      </w:divBdr>
    </w:div>
    <w:div w:id="1397817930">
      <w:bodyDiv w:val="1"/>
      <w:marLeft w:val="0"/>
      <w:marRight w:val="0"/>
      <w:marTop w:val="0"/>
      <w:marBottom w:val="0"/>
      <w:divBdr>
        <w:top w:val="none" w:sz="0" w:space="0" w:color="auto"/>
        <w:left w:val="none" w:sz="0" w:space="0" w:color="auto"/>
        <w:bottom w:val="none" w:sz="0" w:space="0" w:color="auto"/>
        <w:right w:val="none" w:sz="0" w:space="0" w:color="auto"/>
      </w:divBdr>
    </w:div>
    <w:div w:id="1401714852">
      <w:bodyDiv w:val="1"/>
      <w:marLeft w:val="0"/>
      <w:marRight w:val="0"/>
      <w:marTop w:val="0"/>
      <w:marBottom w:val="0"/>
      <w:divBdr>
        <w:top w:val="none" w:sz="0" w:space="0" w:color="auto"/>
        <w:left w:val="none" w:sz="0" w:space="0" w:color="auto"/>
        <w:bottom w:val="none" w:sz="0" w:space="0" w:color="auto"/>
        <w:right w:val="none" w:sz="0" w:space="0" w:color="auto"/>
      </w:divBdr>
    </w:div>
    <w:div w:id="1412892278">
      <w:bodyDiv w:val="1"/>
      <w:marLeft w:val="0"/>
      <w:marRight w:val="0"/>
      <w:marTop w:val="0"/>
      <w:marBottom w:val="0"/>
      <w:divBdr>
        <w:top w:val="none" w:sz="0" w:space="0" w:color="auto"/>
        <w:left w:val="none" w:sz="0" w:space="0" w:color="auto"/>
        <w:bottom w:val="none" w:sz="0" w:space="0" w:color="auto"/>
        <w:right w:val="none" w:sz="0" w:space="0" w:color="auto"/>
      </w:divBdr>
    </w:div>
    <w:div w:id="1418019834">
      <w:bodyDiv w:val="1"/>
      <w:marLeft w:val="0"/>
      <w:marRight w:val="0"/>
      <w:marTop w:val="0"/>
      <w:marBottom w:val="0"/>
      <w:divBdr>
        <w:top w:val="none" w:sz="0" w:space="0" w:color="auto"/>
        <w:left w:val="none" w:sz="0" w:space="0" w:color="auto"/>
        <w:bottom w:val="none" w:sz="0" w:space="0" w:color="auto"/>
        <w:right w:val="none" w:sz="0" w:space="0" w:color="auto"/>
      </w:divBdr>
    </w:div>
    <w:div w:id="1437825911">
      <w:bodyDiv w:val="1"/>
      <w:marLeft w:val="0"/>
      <w:marRight w:val="0"/>
      <w:marTop w:val="0"/>
      <w:marBottom w:val="0"/>
      <w:divBdr>
        <w:top w:val="none" w:sz="0" w:space="0" w:color="auto"/>
        <w:left w:val="none" w:sz="0" w:space="0" w:color="auto"/>
        <w:bottom w:val="none" w:sz="0" w:space="0" w:color="auto"/>
        <w:right w:val="none" w:sz="0" w:space="0" w:color="auto"/>
      </w:divBdr>
    </w:div>
    <w:div w:id="1446581066">
      <w:bodyDiv w:val="1"/>
      <w:marLeft w:val="0"/>
      <w:marRight w:val="0"/>
      <w:marTop w:val="0"/>
      <w:marBottom w:val="0"/>
      <w:divBdr>
        <w:top w:val="none" w:sz="0" w:space="0" w:color="auto"/>
        <w:left w:val="none" w:sz="0" w:space="0" w:color="auto"/>
        <w:bottom w:val="none" w:sz="0" w:space="0" w:color="auto"/>
        <w:right w:val="none" w:sz="0" w:space="0" w:color="auto"/>
      </w:divBdr>
    </w:div>
    <w:div w:id="1460760504">
      <w:bodyDiv w:val="1"/>
      <w:marLeft w:val="0"/>
      <w:marRight w:val="0"/>
      <w:marTop w:val="0"/>
      <w:marBottom w:val="0"/>
      <w:divBdr>
        <w:top w:val="none" w:sz="0" w:space="0" w:color="auto"/>
        <w:left w:val="none" w:sz="0" w:space="0" w:color="auto"/>
        <w:bottom w:val="none" w:sz="0" w:space="0" w:color="auto"/>
        <w:right w:val="none" w:sz="0" w:space="0" w:color="auto"/>
      </w:divBdr>
      <w:divsChild>
        <w:div w:id="1168977722">
          <w:marLeft w:val="0"/>
          <w:marRight w:val="0"/>
          <w:marTop w:val="100"/>
          <w:marBottom w:val="14"/>
          <w:divBdr>
            <w:top w:val="none" w:sz="0" w:space="0" w:color="auto"/>
            <w:left w:val="none" w:sz="0" w:space="0" w:color="auto"/>
            <w:bottom w:val="none" w:sz="0" w:space="0" w:color="auto"/>
            <w:right w:val="none" w:sz="0" w:space="0" w:color="auto"/>
          </w:divBdr>
          <w:divsChild>
            <w:div w:id="748310048">
              <w:marLeft w:val="0"/>
              <w:marRight w:val="0"/>
              <w:marTop w:val="100"/>
              <w:marBottom w:val="100"/>
              <w:divBdr>
                <w:top w:val="none" w:sz="0" w:space="0" w:color="auto"/>
                <w:left w:val="none" w:sz="0" w:space="0" w:color="auto"/>
                <w:bottom w:val="none" w:sz="0" w:space="0" w:color="auto"/>
                <w:right w:val="none" w:sz="0" w:space="0" w:color="auto"/>
              </w:divBdr>
              <w:divsChild>
                <w:div w:id="1221599549">
                  <w:marLeft w:val="0"/>
                  <w:marRight w:val="0"/>
                  <w:marTop w:val="204"/>
                  <w:marBottom w:val="0"/>
                  <w:divBdr>
                    <w:top w:val="none" w:sz="0" w:space="0" w:color="auto"/>
                    <w:left w:val="none" w:sz="0" w:space="0" w:color="auto"/>
                    <w:bottom w:val="none" w:sz="0" w:space="0" w:color="auto"/>
                    <w:right w:val="none" w:sz="0" w:space="0" w:color="auto"/>
                  </w:divBdr>
                  <w:divsChild>
                    <w:div w:id="1444691000">
                      <w:marLeft w:val="0"/>
                      <w:marRight w:val="0"/>
                      <w:marTop w:val="0"/>
                      <w:marBottom w:val="0"/>
                      <w:divBdr>
                        <w:top w:val="none" w:sz="0" w:space="0" w:color="auto"/>
                        <w:left w:val="none" w:sz="0" w:space="0" w:color="auto"/>
                        <w:bottom w:val="none" w:sz="0" w:space="0" w:color="auto"/>
                        <w:right w:val="none" w:sz="0" w:space="0" w:color="auto"/>
                      </w:divBdr>
                      <w:divsChild>
                        <w:div w:id="1209756181">
                          <w:marLeft w:val="0"/>
                          <w:marRight w:val="0"/>
                          <w:marTop w:val="0"/>
                          <w:marBottom w:val="0"/>
                          <w:divBdr>
                            <w:top w:val="none" w:sz="0" w:space="0" w:color="auto"/>
                            <w:left w:val="none" w:sz="0" w:space="0" w:color="auto"/>
                            <w:bottom w:val="none" w:sz="0" w:space="0" w:color="auto"/>
                            <w:right w:val="none" w:sz="0" w:space="0" w:color="auto"/>
                          </w:divBdr>
                          <w:divsChild>
                            <w:div w:id="47799434">
                              <w:marLeft w:val="0"/>
                              <w:marRight w:val="0"/>
                              <w:marTop w:val="0"/>
                              <w:marBottom w:val="0"/>
                              <w:divBdr>
                                <w:top w:val="none" w:sz="0" w:space="0" w:color="auto"/>
                                <w:left w:val="none" w:sz="0" w:space="0" w:color="auto"/>
                                <w:bottom w:val="none" w:sz="0" w:space="0" w:color="auto"/>
                                <w:right w:val="none" w:sz="0" w:space="0" w:color="auto"/>
                              </w:divBdr>
                              <w:divsChild>
                                <w:div w:id="1179009062">
                                  <w:marLeft w:val="0"/>
                                  <w:marRight w:val="0"/>
                                  <w:marTop w:val="0"/>
                                  <w:marBottom w:val="0"/>
                                  <w:divBdr>
                                    <w:top w:val="none" w:sz="0" w:space="0" w:color="auto"/>
                                    <w:left w:val="none" w:sz="0" w:space="0" w:color="auto"/>
                                    <w:bottom w:val="none" w:sz="0" w:space="0" w:color="auto"/>
                                    <w:right w:val="none" w:sz="0" w:space="0" w:color="auto"/>
                                  </w:divBdr>
                                  <w:divsChild>
                                    <w:div w:id="865291017">
                                      <w:marLeft w:val="0"/>
                                      <w:marRight w:val="0"/>
                                      <w:marTop w:val="0"/>
                                      <w:marBottom w:val="0"/>
                                      <w:divBdr>
                                        <w:top w:val="none" w:sz="0" w:space="0" w:color="auto"/>
                                        <w:left w:val="none" w:sz="0" w:space="0" w:color="auto"/>
                                        <w:bottom w:val="none" w:sz="0" w:space="0" w:color="auto"/>
                                        <w:right w:val="none" w:sz="0" w:space="0" w:color="auto"/>
                                      </w:divBdr>
                                      <w:divsChild>
                                        <w:div w:id="1902793114">
                                          <w:marLeft w:val="0"/>
                                          <w:marRight w:val="0"/>
                                          <w:marTop w:val="0"/>
                                          <w:marBottom w:val="0"/>
                                          <w:divBdr>
                                            <w:top w:val="single" w:sz="6" w:space="5" w:color="E4E4E4"/>
                                            <w:left w:val="none" w:sz="0" w:space="0" w:color="auto"/>
                                            <w:bottom w:val="none" w:sz="0" w:space="0" w:color="auto"/>
                                            <w:right w:val="none" w:sz="0" w:space="0" w:color="auto"/>
                                          </w:divBdr>
                                          <w:divsChild>
                                            <w:div w:id="72630630">
                                              <w:marLeft w:val="0"/>
                                              <w:marRight w:val="0"/>
                                              <w:marTop w:val="0"/>
                                              <w:marBottom w:val="0"/>
                                              <w:divBdr>
                                                <w:top w:val="none" w:sz="0" w:space="0" w:color="auto"/>
                                                <w:left w:val="none" w:sz="0" w:space="0" w:color="auto"/>
                                                <w:bottom w:val="none" w:sz="0" w:space="0" w:color="auto"/>
                                                <w:right w:val="none" w:sz="0" w:space="0" w:color="auto"/>
                                              </w:divBdr>
                                              <w:divsChild>
                                                <w:div w:id="947390992">
                                                  <w:marLeft w:val="0"/>
                                                  <w:marRight w:val="0"/>
                                                  <w:marTop w:val="0"/>
                                                  <w:marBottom w:val="0"/>
                                                  <w:divBdr>
                                                    <w:top w:val="none" w:sz="0" w:space="0" w:color="auto"/>
                                                    <w:left w:val="none" w:sz="0" w:space="0" w:color="auto"/>
                                                    <w:bottom w:val="none" w:sz="0" w:space="0" w:color="auto"/>
                                                    <w:right w:val="none" w:sz="0" w:space="0" w:color="auto"/>
                                                  </w:divBdr>
                                                  <w:divsChild>
                                                    <w:div w:id="1597207845">
                                                      <w:marLeft w:val="0"/>
                                                      <w:marRight w:val="0"/>
                                                      <w:marTop w:val="0"/>
                                                      <w:marBottom w:val="0"/>
                                                      <w:divBdr>
                                                        <w:top w:val="none" w:sz="0" w:space="0" w:color="auto"/>
                                                        <w:left w:val="none" w:sz="0" w:space="0" w:color="auto"/>
                                                        <w:bottom w:val="none" w:sz="0" w:space="0" w:color="auto"/>
                                                        <w:right w:val="none" w:sz="0" w:space="0" w:color="auto"/>
                                                      </w:divBdr>
                                                      <w:divsChild>
                                                        <w:div w:id="903560742">
                                                          <w:marLeft w:val="0"/>
                                                          <w:marRight w:val="0"/>
                                                          <w:marTop w:val="0"/>
                                                          <w:marBottom w:val="0"/>
                                                          <w:divBdr>
                                                            <w:top w:val="none" w:sz="0" w:space="0" w:color="auto"/>
                                                            <w:left w:val="none" w:sz="0" w:space="0" w:color="auto"/>
                                                            <w:bottom w:val="none" w:sz="0" w:space="0" w:color="auto"/>
                                                            <w:right w:val="none" w:sz="0" w:space="0" w:color="auto"/>
                                                          </w:divBdr>
                                                          <w:divsChild>
                                                            <w:div w:id="1821575297">
                                                              <w:marLeft w:val="0"/>
                                                              <w:marRight w:val="0"/>
                                                              <w:marTop w:val="0"/>
                                                              <w:marBottom w:val="0"/>
                                                              <w:divBdr>
                                                                <w:top w:val="none" w:sz="0" w:space="0" w:color="auto"/>
                                                                <w:left w:val="none" w:sz="0" w:space="0" w:color="auto"/>
                                                                <w:bottom w:val="none" w:sz="0" w:space="0" w:color="auto"/>
                                                                <w:right w:val="none" w:sz="0" w:space="0" w:color="auto"/>
                                                              </w:divBdr>
                                                              <w:divsChild>
                                                                <w:div w:id="557934645">
                                                                  <w:marLeft w:val="0"/>
                                                                  <w:marRight w:val="0"/>
                                                                  <w:marTop w:val="0"/>
                                                                  <w:marBottom w:val="0"/>
                                                                  <w:divBdr>
                                                                    <w:top w:val="none" w:sz="0" w:space="0" w:color="auto"/>
                                                                    <w:left w:val="none" w:sz="0" w:space="0" w:color="auto"/>
                                                                    <w:bottom w:val="none" w:sz="0" w:space="0" w:color="auto"/>
                                                                    <w:right w:val="none" w:sz="0" w:space="0" w:color="auto"/>
                                                                  </w:divBdr>
                                                                  <w:divsChild>
                                                                    <w:div w:id="1116410659">
                                                                      <w:marLeft w:val="0"/>
                                                                      <w:marRight w:val="0"/>
                                                                      <w:marTop w:val="0"/>
                                                                      <w:marBottom w:val="0"/>
                                                                      <w:divBdr>
                                                                        <w:top w:val="none" w:sz="0" w:space="0" w:color="auto"/>
                                                                        <w:left w:val="none" w:sz="0" w:space="0" w:color="auto"/>
                                                                        <w:bottom w:val="none" w:sz="0" w:space="0" w:color="auto"/>
                                                                        <w:right w:val="none" w:sz="0" w:space="0" w:color="auto"/>
                                                                      </w:divBdr>
                                                                    </w:div>
                                                                  </w:divsChild>
                                                                </w:div>
                                                                <w:div w:id="1781995816">
                                                                  <w:marLeft w:val="0"/>
                                                                  <w:marRight w:val="0"/>
                                                                  <w:marTop w:val="0"/>
                                                                  <w:marBottom w:val="0"/>
                                                                  <w:divBdr>
                                                                    <w:top w:val="none" w:sz="0" w:space="0" w:color="auto"/>
                                                                    <w:left w:val="none" w:sz="0" w:space="0" w:color="auto"/>
                                                                    <w:bottom w:val="none" w:sz="0" w:space="0" w:color="auto"/>
                                                                    <w:right w:val="none" w:sz="0" w:space="0" w:color="auto"/>
                                                                  </w:divBdr>
                                                                  <w:divsChild>
                                                                    <w:div w:id="1441487030">
                                                                      <w:marLeft w:val="0"/>
                                                                      <w:marRight w:val="0"/>
                                                                      <w:marTop w:val="0"/>
                                                                      <w:marBottom w:val="0"/>
                                                                      <w:divBdr>
                                                                        <w:top w:val="none" w:sz="0" w:space="0" w:color="auto"/>
                                                                        <w:left w:val="none" w:sz="0" w:space="0" w:color="auto"/>
                                                                        <w:bottom w:val="none" w:sz="0" w:space="0" w:color="auto"/>
                                                                        <w:right w:val="none" w:sz="0" w:space="0" w:color="auto"/>
                                                                      </w:divBdr>
                                                                    </w:div>
                                                                  </w:divsChild>
                                                                </w:div>
                                                                <w:div w:id="1885211944">
                                                                  <w:marLeft w:val="0"/>
                                                                  <w:marRight w:val="0"/>
                                                                  <w:marTop w:val="0"/>
                                                                  <w:marBottom w:val="0"/>
                                                                  <w:divBdr>
                                                                    <w:top w:val="none" w:sz="0" w:space="0" w:color="auto"/>
                                                                    <w:left w:val="none" w:sz="0" w:space="0" w:color="auto"/>
                                                                    <w:bottom w:val="none" w:sz="0" w:space="0" w:color="auto"/>
                                                                    <w:right w:val="none" w:sz="0" w:space="0" w:color="auto"/>
                                                                  </w:divBdr>
                                                                  <w:divsChild>
                                                                    <w:div w:id="6684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9349748">
      <w:bodyDiv w:val="1"/>
      <w:marLeft w:val="0"/>
      <w:marRight w:val="0"/>
      <w:marTop w:val="0"/>
      <w:marBottom w:val="0"/>
      <w:divBdr>
        <w:top w:val="none" w:sz="0" w:space="0" w:color="auto"/>
        <w:left w:val="none" w:sz="0" w:space="0" w:color="auto"/>
        <w:bottom w:val="none" w:sz="0" w:space="0" w:color="auto"/>
        <w:right w:val="none" w:sz="0" w:space="0" w:color="auto"/>
      </w:divBdr>
    </w:div>
    <w:div w:id="1473982470">
      <w:bodyDiv w:val="1"/>
      <w:marLeft w:val="0"/>
      <w:marRight w:val="0"/>
      <w:marTop w:val="0"/>
      <w:marBottom w:val="0"/>
      <w:divBdr>
        <w:top w:val="none" w:sz="0" w:space="0" w:color="auto"/>
        <w:left w:val="none" w:sz="0" w:space="0" w:color="auto"/>
        <w:bottom w:val="none" w:sz="0" w:space="0" w:color="auto"/>
        <w:right w:val="none" w:sz="0" w:space="0" w:color="auto"/>
      </w:divBdr>
    </w:div>
    <w:div w:id="1487090815">
      <w:bodyDiv w:val="1"/>
      <w:marLeft w:val="0"/>
      <w:marRight w:val="0"/>
      <w:marTop w:val="0"/>
      <w:marBottom w:val="0"/>
      <w:divBdr>
        <w:top w:val="none" w:sz="0" w:space="0" w:color="auto"/>
        <w:left w:val="none" w:sz="0" w:space="0" w:color="auto"/>
        <w:bottom w:val="none" w:sz="0" w:space="0" w:color="auto"/>
        <w:right w:val="none" w:sz="0" w:space="0" w:color="auto"/>
      </w:divBdr>
    </w:div>
    <w:div w:id="1527869981">
      <w:bodyDiv w:val="1"/>
      <w:marLeft w:val="0"/>
      <w:marRight w:val="0"/>
      <w:marTop w:val="0"/>
      <w:marBottom w:val="0"/>
      <w:divBdr>
        <w:top w:val="none" w:sz="0" w:space="0" w:color="auto"/>
        <w:left w:val="none" w:sz="0" w:space="0" w:color="auto"/>
        <w:bottom w:val="none" w:sz="0" w:space="0" w:color="auto"/>
        <w:right w:val="none" w:sz="0" w:space="0" w:color="auto"/>
      </w:divBdr>
    </w:div>
    <w:div w:id="1538347209">
      <w:bodyDiv w:val="1"/>
      <w:marLeft w:val="0"/>
      <w:marRight w:val="0"/>
      <w:marTop w:val="0"/>
      <w:marBottom w:val="0"/>
      <w:divBdr>
        <w:top w:val="none" w:sz="0" w:space="0" w:color="auto"/>
        <w:left w:val="none" w:sz="0" w:space="0" w:color="auto"/>
        <w:bottom w:val="none" w:sz="0" w:space="0" w:color="auto"/>
        <w:right w:val="none" w:sz="0" w:space="0" w:color="auto"/>
      </w:divBdr>
    </w:div>
    <w:div w:id="1572501938">
      <w:bodyDiv w:val="1"/>
      <w:marLeft w:val="0"/>
      <w:marRight w:val="0"/>
      <w:marTop w:val="0"/>
      <w:marBottom w:val="0"/>
      <w:divBdr>
        <w:top w:val="none" w:sz="0" w:space="0" w:color="auto"/>
        <w:left w:val="none" w:sz="0" w:space="0" w:color="auto"/>
        <w:bottom w:val="none" w:sz="0" w:space="0" w:color="auto"/>
        <w:right w:val="none" w:sz="0" w:space="0" w:color="auto"/>
      </w:divBdr>
    </w:div>
    <w:div w:id="1573850823">
      <w:bodyDiv w:val="1"/>
      <w:marLeft w:val="0"/>
      <w:marRight w:val="0"/>
      <w:marTop w:val="0"/>
      <w:marBottom w:val="0"/>
      <w:divBdr>
        <w:top w:val="none" w:sz="0" w:space="0" w:color="auto"/>
        <w:left w:val="none" w:sz="0" w:space="0" w:color="auto"/>
        <w:bottom w:val="none" w:sz="0" w:space="0" w:color="auto"/>
        <w:right w:val="none" w:sz="0" w:space="0" w:color="auto"/>
      </w:divBdr>
    </w:div>
    <w:div w:id="1589532832">
      <w:bodyDiv w:val="1"/>
      <w:marLeft w:val="0"/>
      <w:marRight w:val="0"/>
      <w:marTop w:val="0"/>
      <w:marBottom w:val="0"/>
      <w:divBdr>
        <w:top w:val="none" w:sz="0" w:space="0" w:color="auto"/>
        <w:left w:val="none" w:sz="0" w:space="0" w:color="auto"/>
        <w:bottom w:val="none" w:sz="0" w:space="0" w:color="auto"/>
        <w:right w:val="none" w:sz="0" w:space="0" w:color="auto"/>
      </w:divBdr>
    </w:div>
    <w:div w:id="1594164113">
      <w:bodyDiv w:val="1"/>
      <w:marLeft w:val="0"/>
      <w:marRight w:val="0"/>
      <w:marTop w:val="0"/>
      <w:marBottom w:val="0"/>
      <w:divBdr>
        <w:top w:val="none" w:sz="0" w:space="0" w:color="auto"/>
        <w:left w:val="none" w:sz="0" w:space="0" w:color="auto"/>
        <w:bottom w:val="none" w:sz="0" w:space="0" w:color="auto"/>
        <w:right w:val="none" w:sz="0" w:space="0" w:color="auto"/>
      </w:divBdr>
    </w:div>
    <w:div w:id="1595742767">
      <w:bodyDiv w:val="1"/>
      <w:marLeft w:val="0"/>
      <w:marRight w:val="0"/>
      <w:marTop w:val="0"/>
      <w:marBottom w:val="0"/>
      <w:divBdr>
        <w:top w:val="none" w:sz="0" w:space="0" w:color="auto"/>
        <w:left w:val="none" w:sz="0" w:space="0" w:color="auto"/>
        <w:bottom w:val="none" w:sz="0" w:space="0" w:color="auto"/>
        <w:right w:val="none" w:sz="0" w:space="0" w:color="auto"/>
      </w:divBdr>
    </w:div>
    <w:div w:id="1607494193">
      <w:bodyDiv w:val="1"/>
      <w:marLeft w:val="0"/>
      <w:marRight w:val="0"/>
      <w:marTop w:val="0"/>
      <w:marBottom w:val="0"/>
      <w:divBdr>
        <w:top w:val="none" w:sz="0" w:space="0" w:color="auto"/>
        <w:left w:val="none" w:sz="0" w:space="0" w:color="auto"/>
        <w:bottom w:val="none" w:sz="0" w:space="0" w:color="auto"/>
        <w:right w:val="none" w:sz="0" w:space="0" w:color="auto"/>
      </w:divBdr>
    </w:div>
    <w:div w:id="1610509766">
      <w:bodyDiv w:val="1"/>
      <w:marLeft w:val="0"/>
      <w:marRight w:val="0"/>
      <w:marTop w:val="0"/>
      <w:marBottom w:val="0"/>
      <w:divBdr>
        <w:top w:val="none" w:sz="0" w:space="0" w:color="auto"/>
        <w:left w:val="none" w:sz="0" w:space="0" w:color="auto"/>
        <w:bottom w:val="none" w:sz="0" w:space="0" w:color="auto"/>
        <w:right w:val="none" w:sz="0" w:space="0" w:color="auto"/>
      </w:divBdr>
    </w:div>
    <w:div w:id="1614708403">
      <w:bodyDiv w:val="1"/>
      <w:marLeft w:val="0"/>
      <w:marRight w:val="0"/>
      <w:marTop w:val="0"/>
      <w:marBottom w:val="0"/>
      <w:divBdr>
        <w:top w:val="none" w:sz="0" w:space="0" w:color="auto"/>
        <w:left w:val="none" w:sz="0" w:space="0" w:color="auto"/>
        <w:bottom w:val="none" w:sz="0" w:space="0" w:color="auto"/>
        <w:right w:val="none" w:sz="0" w:space="0" w:color="auto"/>
      </w:divBdr>
    </w:div>
    <w:div w:id="1625113424">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
    <w:div w:id="1656883305">
      <w:bodyDiv w:val="1"/>
      <w:marLeft w:val="0"/>
      <w:marRight w:val="0"/>
      <w:marTop w:val="0"/>
      <w:marBottom w:val="0"/>
      <w:divBdr>
        <w:top w:val="none" w:sz="0" w:space="0" w:color="auto"/>
        <w:left w:val="none" w:sz="0" w:space="0" w:color="auto"/>
        <w:bottom w:val="none" w:sz="0" w:space="0" w:color="auto"/>
        <w:right w:val="none" w:sz="0" w:space="0" w:color="auto"/>
      </w:divBdr>
    </w:div>
    <w:div w:id="1657033888">
      <w:bodyDiv w:val="1"/>
      <w:marLeft w:val="0"/>
      <w:marRight w:val="0"/>
      <w:marTop w:val="0"/>
      <w:marBottom w:val="0"/>
      <w:divBdr>
        <w:top w:val="none" w:sz="0" w:space="0" w:color="auto"/>
        <w:left w:val="none" w:sz="0" w:space="0" w:color="auto"/>
        <w:bottom w:val="none" w:sz="0" w:space="0" w:color="auto"/>
        <w:right w:val="none" w:sz="0" w:space="0" w:color="auto"/>
      </w:divBdr>
    </w:div>
    <w:div w:id="1670133005">
      <w:bodyDiv w:val="1"/>
      <w:marLeft w:val="0"/>
      <w:marRight w:val="0"/>
      <w:marTop w:val="0"/>
      <w:marBottom w:val="0"/>
      <w:divBdr>
        <w:top w:val="none" w:sz="0" w:space="0" w:color="auto"/>
        <w:left w:val="none" w:sz="0" w:space="0" w:color="auto"/>
        <w:bottom w:val="none" w:sz="0" w:space="0" w:color="auto"/>
        <w:right w:val="none" w:sz="0" w:space="0" w:color="auto"/>
      </w:divBdr>
    </w:div>
    <w:div w:id="1672484717">
      <w:bodyDiv w:val="1"/>
      <w:marLeft w:val="0"/>
      <w:marRight w:val="0"/>
      <w:marTop w:val="0"/>
      <w:marBottom w:val="0"/>
      <w:divBdr>
        <w:top w:val="none" w:sz="0" w:space="0" w:color="auto"/>
        <w:left w:val="none" w:sz="0" w:space="0" w:color="auto"/>
        <w:bottom w:val="none" w:sz="0" w:space="0" w:color="auto"/>
        <w:right w:val="none" w:sz="0" w:space="0" w:color="auto"/>
      </w:divBdr>
    </w:div>
    <w:div w:id="1690179029">
      <w:bodyDiv w:val="1"/>
      <w:marLeft w:val="0"/>
      <w:marRight w:val="0"/>
      <w:marTop w:val="0"/>
      <w:marBottom w:val="0"/>
      <w:divBdr>
        <w:top w:val="none" w:sz="0" w:space="0" w:color="auto"/>
        <w:left w:val="none" w:sz="0" w:space="0" w:color="auto"/>
        <w:bottom w:val="none" w:sz="0" w:space="0" w:color="auto"/>
        <w:right w:val="none" w:sz="0" w:space="0" w:color="auto"/>
      </w:divBdr>
    </w:div>
    <w:div w:id="1707362990">
      <w:bodyDiv w:val="1"/>
      <w:marLeft w:val="0"/>
      <w:marRight w:val="0"/>
      <w:marTop w:val="0"/>
      <w:marBottom w:val="0"/>
      <w:divBdr>
        <w:top w:val="none" w:sz="0" w:space="0" w:color="auto"/>
        <w:left w:val="none" w:sz="0" w:space="0" w:color="auto"/>
        <w:bottom w:val="none" w:sz="0" w:space="0" w:color="auto"/>
        <w:right w:val="none" w:sz="0" w:space="0" w:color="auto"/>
      </w:divBdr>
    </w:div>
    <w:div w:id="1787458223">
      <w:bodyDiv w:val="1"/>
      <w:marLeft w:val="0"/>
      <w:marRight w:val="0"/>
      <w:marTop w:val="0"/>
      <w:marBottom w:val="0"/>
      <w:divBdr>
        <w:top w:val="none" w:sz="0" w:space="0" w:color="auto"/>
        <w:left w:val="none" w:sz="0" w:space="0" w:color="auto"/>
        <w:bottom w:val="none" w:sz="0" w:space="0" w:color="auto"/>
        <w:right w:val="none" w:sz="0" w:space="0" w:color="auto"/>
      </w:divBdr>
    </w:div>
    <w:div w:id="1787500669">
      <w:bodyDiv w:val="1"/>
      <w:marLeft w:val="0"/>
      <w:marRight w:val="0"/>
      <w:marTop w:val="0"/>
      <w:marBottom w:val="0"/>
      <w:divBdr>
        <w:top w:val="none" w:sz="0" w:space="0" w:color="auto"/>
        <w:left w:val="none" w:sz="0" w:space="0" w:color="auto"/>
        <w:bottom w:val="none" w:sz="0" w:space="0" w:color="auto"/>
        <w:right w:val="none" w:sz="0" w:space="0" w:color="auto"/>
      </w:divBdr>
    </w:div>
    <w:div w:id="1806967654">
      <w:bodyDiv w:val="1"/>
      <w:marLeft w:val="0"/>
      <w:marRight w:val="0"/>
      <w:marTop w:val="0"/>
      <w:marBottom w:val="0"/>
      <w:divBdr>
        <w:top w:val="none" w:sz="0" w:space="0" w:color="auto"/>
        <w:left w:val="none" w:sz="0" w:space="0" w:color="auto"/>
        <w:bottom w:val="none" w:sz="0" w:space="0" w:color="auto"/>
        <w:right w:val="none" w:sz="0" w:space="0" w:color="auto"/>
      </w:divBdr>
    </w:div>
    <w:div w:id="1822849747">
      <w:bodyDiv w:val="1"/>
      <w:marLeft w:val="0"/>
      <w:marRight w:val="0"/>
      <w:marTop w:val="0"/>
      <w:marBottom w:val="0"/>
      <w:divBdr>
        <w:top w:val="none" w:sz="0" w:space="0" w:color="auto"/>
        <w:left w:val="none" w:sz="0" w:space="0" w:color="auto"/>
        <w:bottom w:val="none" w:sz="0" w:space="0" w:color="auto"/>
        <w:right w:val="none" w:sz="0" w:space="0" w:color="auto"/>
      </w:divBdr>
    </w:div>
    <w:div w:id="1835294958">
      <w:bodyDiv w:val="1"/>
      <w:marLeft w:val="0"/>
      <w:marRight w:val="0"/>
      <w:marTop w:val="0"/>
      <w:marBottom w:val="0"/>
      <w:divBdr>
        <w:top w:val="none" w:sz="0" w:space="0" w:color="auto"/>
        <w:left w:val="none" w:sz="0" w:space="0" w:color="auto"/>
        <w:bottom w:val="none" w:sz="0" w:space="0" w:color="auto"/>
        <w:right w:val="none" w:sz="0" w:space="0" w:color="auto"/>
      </w:divBdr>
    </w:div>
    <w:div w:id="1838568325">
      <w:bodyDiv w:val="1"/>
      <w:marLeft w:val="0"/>
      <w:marRight w:val="0"/>
      <w:marTop w:val="0"/>
      <w:marBottom w:val="0"/>
      <w:divBdr>
        <w:top w:val="none" w:sz="0" w:space="0" w:color="auto"/>
        <w:left w:val="none" w:sz="0" w:space="0" w:color="auto"/>
        <w:bottom w:val="none" w:sz="0" w:space="0" w:color="auto"/>
        <w:right w:val="none" w:sz="0" w:space="0" w:color="auto"/>
      </w:divBdr>
    </w:div>
    <w:div w:id="1841693568">
      <w:bodyDiv w:val="1"/>
      <w:marLeft w:val="0"/>
      <w:marRight w:val="0"/>
      <w:marTop w:val="0"/>
      <w:marBottom w:val="0"/>
      <w:divBdr>
        <w:top w:val="none" w:sz="0" w:space="0" w:color="auto"/>
        <w:left w:val="none" w:sz="0" w:space="0" w:color="auto"/>
        <w:bottom w:val="none" w:sz="0" w:space="0" w:color="auto"/>
        <w:right w:val="none" w:sz="0" w:space="0" w:color="auto"/>
      </w:divBdr>
    </w:div>
    <w:div w:id="1857648107">
      <w:bodyDiv w:val="1"/>
      <w:marLeft w:val="0"/>
      <w:marRight w:val="0"/>
      <w:marTop w:val="0"/>
      <w:marBottom w:val="0"/>
      <w:divBdr>
        <w:top w:val="none" w:sz="0" w:space="0" w:color="auto"/>
        <w:left w:val="none" w:sz="0" w:space="0" w:color="auto"/>
        <w:bottom w:val="none" w:sz="0" w:space="0" w:color="auto"/>
        <w:right w:val="none" w:sz="0" w:space="0" w:color="auto"/>
      </w:divBdr>
    </w:div>
    <w:div w:id="1887570208">
      <w:bodyDiv w:val="1"/>
      <w:marLeft w:val="0"/>
      <w:marRight w:val="0"/>
      <w:marTop w:val="0"/>
      <w:marBottom w:val="0"/>
      <w:divBdr>
        <w:top w:val="none" w:sz="0" w:space="0" w:color="auto"/>
        <w:left w:val="none" w:sz="0" w:space="0" w:color="auto"/>
        <w:bottom w:val="none" w:sz="0" w:space="0" w:color="auto"/>
        <w:right w:val="none" w:sz="0" w:space="0" w:color="auto"/>
      </w:divBdr>
      <w:divsChild>
        <w:div w:id="2118476506">
          <w:marLeft w:val="0"/>
          <w:marRight w:val="0"/>
          <w:marTop w:val="0"/>
          <w:marBottom w:val="0"/>
          <w:divBdr>
            <w:top w:val="none" w:sz="0" w:space="0" w:color="auto"/>
            <w:left w:val="none" w:sz="0" w:space="0" w:color="auto"/>
            <w:bottom w:val="none" w:sz="0" w:space="0" w:color="auto"/>
            <w:right w:val="none" w:sz="0" w:space="0" w:color="auto"/>
          </w:divBdr>
          <w:divsChild>
            <w:div w:id="14196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5157">
      <w:bodyDiv w:val="1"/>
      <w:marLeft w:val="0"/>
      <w:marRight w:val="0"/>
      <w:marTop w:val="0"/>
      <w:marBottom w:val="0"/>
      <w:divBdr>
        <w:top w:val="none" w:sz="0" w:space="0" w:color="auto"/>
        <w:left w:val="none" w:sz="0" w:space="0" w:color="auto"/>
        <w:bottom w:val="none" w:sz="0" w:space="0" w:color="auto"/>
        <w:right w:val="none" w:sz="0" w:space="0" w:color="auto"/>
      </w:divBdr>
    </w:div>
    <w:div w:id="1927837259">
      <w:bodyDiv w:val="1"/>
      <w:marLeft w:val="0"/>
      <w:marRight w:val="0"/>
      <w:marTop w:val="0"/>
      <w:marBottom w:val="0"/>
      <w:divBdr>
        <w:top w:val="none" w:sz="0" w:space="0" w:color="auto"/>
        <w:left w:val="none" w:sz="0" w:space="0" w:color="auto"/>
        <w:bottom w:val="none" w:sz="0" w:space="0" w:color="auto"/>
        <w:right w:val="none" w:sz="0" w:space="0" w:color="auto"/>
      </w:divBdr>
    </w:div>
    <w:div w:id="1939557007">
      <w:bodyDiv w:val="1"/>
      <w:marLeft w:val="0"/>
      <w:marRight w:val="0"/>
      <w:marTop w:val="0"/>
      <w:marBottom w:val="0"/>
      <w:divBdr>
        <w:top w:val="none" w:sz="0" w:space="0" w:color="auto"/>
        <w:left w:val="none" w:sz="0" w:space="0" w:color="auto"/>
        <w:bottom w:val="none" w:sz="0" w:space="0" w:color="auto"/>
        <w:right w:val="none" w:sz="0" w:space="0" w:color="auto"/>
      </w:divBdr>
    </w:div>
    <w:div w:id="1944990061">
      <w:bodyDiv w:val="1"/>
      <w:marLeft w:val="0"/>
      <w:marRight w:val="0"/>
      <w:marTop w:val="0"/>
      <w:marBottom w:val="0"/>
      <w:divBdr>
        <w:top w:val="none" w:sz="0" w:space="0" w:color="auto"/>
        <w:left w:val="none" w:sz="0" w:space="0" w:color="auto"/>
        <w:bottom w:val="none" w:sz="0" w:space="0" w:color="auto"/>
        <w:right w:val="none" w:sz="0" w:space="0" w:color="auto"/>
      </w:divBdr>
    </w:div>
    <w:div w:id="1954095091">
      <w:bodyDiv w:val="1"/>
      <w:marLeft w:val="0"/>
      <w:marRight w:val="0"/>
      <w:marTop w:val="0"/>
      <w:marBottom w:val="0"/>
      <w:divBdr>
        <w:top w:val="none" w:sz="0" w:space="0" w:color="auto"/>
        <w:left w:val="none" w:sz="0" w:space="0" w:color="auto"/>
        <w:bottom w:val="none" w:sz="0" w:space="0" w:color="auto"/>
        <w:right w:val="none" w:sz="0" w:space="0" w:color="auto"/>
      </w:divBdr>
    </w:div>
    <w:div w:id="1963685200">
      <w:bodyDiv w:val="1"/>
      <w:marLeft w:val="0"/>
      <w:marRight w:val="0"/>
      <w:marTop w:val="0"/>
      <w:marBottom w:val="0"/>
      <w:divBdr>
        <w:top w:val="none" w:sz="0" w:space="0" w:color="auto"/>
        <w:left w:val="none" w:sz="0" w:space="0" w:color="auto"/>
        <w:bottom w:val="none" w:sz="0" w:space="0" w:color="auto"/>
        <w:right w:val="none" w:sz="0" w:space="0" w:color="auto"/>
      </w:divBdr>
    </w:div>
    <w:div w:id="1968733324">
      <w:bodyDiv w:val="1"/>
      <w:marLeft w:val="0"/>
      <w:marRight w:val="0"/>
      <w:marTop w:val="0"/>
      <w:marBottom w:val="0"/>
      <w:divBdr>
        <w:top w:val="none" w:sz="0" w:space="0" w:color="auto"/>
        <w:left w:val="none" w:sz="0" w:space="0" w:color="auto"/>
        <w:bottom w:val="none" w:sz="0" w:space="0" w:color="auto"/>
        <w:right w:val="none" w:sz="0" w:space="0" w:color="auto"/>
      </w:divBdr>
      <w:divsChild>
        <w:div w:id="1291742535">
          <w:marLeft w:val="0"/>
          <w:marRight w:val="0"/>
          <w:marTop w:val="0"/>
          <w:marBottom w:val="0"/>
          <w:divBdr>
            <w:top w:val="none" w:sz="0" w:space="0" w:color="auto"/>
            <w:left w:val="none" w:sz="0" w:space="0" w:color="auto"/>
            <w:bottom w:val="none" w:sz="0" w:space="0" w:color="auto"/>
            <w:right w:val="none" w:sz="0" w:space="0" w:color="auto"/>
          </w:divBdr>
        </w:div>
      </w:divsChild>
    </w:div>
    <w:div w:id="1998269383">
      <w:bodyDiv w:val="1"/>
      <w:marLeft w:val="0"/>
      <w:marRight w:val="0"/>
      <w:marTop w:val="0"/>
      <w:marBottom w:val="0"/>
      <w:divBdr>
        <w:top w:val="none" w:sz="0" w:space="0" w:color="auto"/>
        <w:left w:val="none" w:sz="0" w:space="0" w:color="auto"/>
        <w:bottom w:val="none" w:sz="0" w:space="0" w:color="auto"/>
        <w:right w:val="none" w:sz="0" w:space="0" w:color="auto"/>
      </w:divBdr>
    </w:div>
    <w:div w:id="1998612933">
      <w:bodyDiv w:val="1"/>
      <w:marLeft w:val="0"/>
      <w:marRight w:val="0"/>
      <w:marTop w:val="0"/>
      <w:marBottom w:val="0"/>
      <w:divBdr>
        <w:top w:val="none" w:sz="0" w:space="0" w:color="auto"/>
        <w:left w:val="none" w:sz="0" w:space="0" w:color="auto"/>
        <w:bottom w:val="none" w:sz="0" w:space="0" w:color="auto"/>
        <w:right w:val="none" w:sz="0" w:space="0" w:color="auto"/>
      </w:divBdr>
    </w:div>
    <w:div w:id="2025403802">
      <w:bodyDiv w:val="1"/>
      <w:marLeft w:val="0"/>
      <w:marRight w:val="0"/>
      <w:marTop w:val="0"/>
      <w:marBottom w:val="0"/>
      <w:divBdr>
        <w:top w:val="none" w:sz="0" w:space="0" w:color="auto"/>
        <w:left w:val="none" w:sz="0" w:space="0" w:color="auto"/>
        <w:bottom w:val="none" w:sz="0" w:space="0" w:color="auto"/>
        <w:right w:val="none" w:sz="0" w:space="0" w:color="auto"/>
      </w:divBdr>
    </w:div>
    <w:div w:id="2060283952">
      <w:bodyDiv w:val="1"/>
      <w:marLeft w:val="0"/>
      <w:marRight w:val="0"/>
      <w:marTop w:val="0"/>
      <w:marBottom w:val="0"/>
      <w:divBdr>
        <w:top w:val="none" w:sz="0" w:space="0" w:color="auto"/>
        <w:left w:val="none" w:sz="0" w:space="0" w:color="auto"/>
        <w:bottom w:val="none" w:sz="0" w:space="0" w:color="auto"/>
        <w:right w:val="none" w:sz="0" w:space="0" w:color="auto"/>
      </w:divBdr>
    </w:div>
    <w:div w:id="2061973356">
      <w:bodyDiv w:val="1"/>
      <w:marLeft w:val="0"/>
      <w:marRight w:val="0"/>
      <w:marTop w:val="0"/>
      <w:marBottom w:val="0"/>
      <w:divBdr>
        <w:top w:val="none" w:sz="0" w:space="0" w:color="auto"/>
        <w:left w:val="none" w:sz="0" w:space="0" w:color="auto"/>
        <w:bottom w:val="none" w:sz="0" w:space="0" w:color="auto"/>
        <w:right w:val="none" w:sz="0" w:space="0" w:color="auto"/>
      </w:divBdr>
    </w:div>
    <w:div w:id="2102558606">
      <w:bodyDiv w:val="1"/>
      <w:marLeft w:val="0"/>
      <w:marRight w:val="0"/>
      <w:marTop w:val="0"/>
      <w:marBottom w:val="0"/>
      <w:divBdr>
        <w:top w:val="none" w:sz="0" w:space="0" w:color="auto"/>
        <w:left w:val="none" w:sz="0" w:space="0" w:color="auto"/>
        <w:bottom w:val="none" w:sz="0" w:space="0" w:color="auto"/>
        <w:right w:val="none" w:sz="0" w:space="0" w:color="auto"/>
      </w:divBdr>
    </w:div>
    <w:div w:id="2105958337">
      <w:bodyDiv w:val="1"/>
      <w:marLeft w:val="0"/>
      <w:marRight w:val="0"/>
      <w:marTop w:val="0"/>
      <w:marBottom w:val="0"/>
      <w:divBdr>
        <w:top w:val="none" w:sz="0" w:space="0" w:color="auto"/>
        <w:left w:val="none" w:sz="0" w:space="0" w:color="auto"/>
        <w:bottom w:val="none" w:sz="0" w:space="0" w:color="auto"/>
        <w:right w:val="none" w:sz="0" w:space="0" w:color="auto"/>
      </w:divBdr>
    </w:div>
    <w:div w:id="2115662270">
      <w:bodyDiv w:val="1"/>
      <w:marLeft w:val="0"/>
      <w:marRight w:val="0"/>
      <w:marTop w:val="0"/>
      <w:marBottom w:val="0"/>
      <w:divBdr>
        <w:top w:val="none" w:sz="0" w:space="0" w:color="auto"/>
        <w:left w:val="none" w:sz="0" w:space="0" w:color="auto"/>
        <w:bottom w:val="none" w:sz="0" w:space="0" w:color="auto"/>
        <w:right w:val="none" w:sz="0" w:space="0" w:color="auto"/>
      </w:divBdr>
    </w:div>
    <w:div w:id="2125877853">
      <w:bodyDiv w:val="1"/>
      <w:marLeft w:val="0"/>
      <w:marRight w:val="0"/>
      <w:marTop w:val="0"/>
      <w:marBottom w:val="0"/>
      <w:divBdr>
        <w:top w:val="none" w:sz="0" w:space="0" w:color="auto"/>
        <w:left w:val="none" w:sz="0" w:space="0" w:color="auto"/>
        <w:bottom w:val="none" w:sz="0" w:space="0" w:color="auto"/>
        <w:right w:val="none" w:sz="0" w:space="0" w:color="auto"/>
      </w:divBdr>
    </w:div>
    <w:div w:id="214095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diagramColors" Target="diagrams/colors20.xml"/><Relationship Id="rId21" Type="http://schemas.openxmlformats.org/officeDocument/2006/relationships/diagramData" Target="diagrams/data2.xml"/><Relationship Id="rId42" Type="http://schemas.openxmlformats.org/officeDocument/2006/relationships/image" Target="media/image3.gif"/><Relationship Id="rId63" Type="http://schemas.openxmlformats.org/officeDocument/2006/relationships/diagramData" Target="diagrams/data10.xml"/><Relationship Id="rId84" Type="http://schemas.openxmlformats.org/officeDocument/2006/relationships/diagramLayout" Target="diagrams/layout14.xml"/><Relationship Id="rId138" Type="http://schemas.microsoft.com/office/2007/relationships/diagramDrawing" Target="diagrams/drawing24.xml"/><Relationship Id="rId159" Type="http://schemas.openxmlformats.org/officeDocument/2006/relationships/diagramQuickStyle" Target="diagrams/quickStyle28.xml"/><Relationship Id="rId170" Type="http://schemas.openxmlformats.org/officeDocument/2006/relationships/diagramColors" Target="diagrams/colors30.xml"/><Relationship Id="rId191" Type="http://schemas.microsoft.com/office/2007/relationships/diagramDrawing" Target="diagrams/drawing34.xml"/><Relationship Id="rId205" Type="http://schemas.openxmlformats.org/officeDocument/2006/relationships/diagramColors" Target="diagrams/colors37.xml"/><Relationship Id="rId226" Type="http://schemas.microsoft.com/office/2007/relationships/diagramDrawing" Target="diagrams/drawing41.xml"/><Relationship Id="rId107" Type="http://schemas.openxmlformats.org/officeDocument/2006/relationships/diagramColors" Target="diagrams/colors18.xml"/><Relationship Id="rId11" Type="http://schemas.openxmlformats.org/officeDocument/2006/relationships/image" Target="media/image1.jpeg"/><Relationship Id="rId32" Type="http://schemas.openxmlformats.org/officeDocument/2006/relationships/diagramLayout" Target="diagrams/layout4.xml"/><Relationship Id="rId53" Type="http://schemas.openxmlformats.org/officeDocument/2006/relationships/diagramData" Target="diagrams/data8.xml"/><Relationship Id="rId74" Type="http://schemas.openxmlformats.org/officeDocument/2006/relationships/diagramLayout" Target="diagrams/layout12.xml"/><Relationship Id="rId128" Type="http://schemas.microsoft.com/office/2007/relationships/diagramDrawing" Target="diagrams/drawing22.xml"/><Relationship Id="rId149" Type="http://schemas.openxmlformats.org/officeDocument/2006/relationships/diagramData" Target="diagrams/data27.xml"/><Relationship Id="rId5" Type="http://schemas.openxmlformats.org/officeDocument/2006/relationships/numbering" Target="numbering.xml"/><Relationship Id="rId95" Type="http://schemas.openxmlformats.org/officeDocument/2006/relationships/diagramLayout" Target="diagrams/layout16.xml"/><Relationship Id="rId160" Type="http://schemas.openxmlformats.org/officeDocument/2006/relationships/diagramColors" Target="diagrams/colors28.xml"/><Relationship Id="rId181" Type="http://schemas.microsoft.com/office/2007/relationships/diagramDrawing" Target="diagrams/drawing32.xml"/><Relationship Id="rId216" Type="http://schemas.microsoft.com/office/2007/relationships/diagramDrawing" Target="diagrams/drawing39.xml"/><Relationship Id="rId237" Type="http://schemas.openxmlformats.org/officeDocument/2006/relationships/hyperlink" Target="file:///C:/Users/Johanna/Documents/SCOA%20Munics%2027_11_2016/CIGFARO/mSCOA/Version%206R%20Jan%202017/10_Item%20Assets%20V6_4.xlsx" TargetMode="External"/><Relationship Id="rId22" Type="http://schemas.openxmlformats.org/officeDocument/2006/relationships/diagramLayout" Target="diagrams/layout2.xml"/><Relationship Id="rId43" Type="http://schemas.openxmlformats.org/officeDocument/2006/relationships/diagramData" Target="diagrams/data6.xml"/><Relationship Id="rId64" Type="http://schemas.openxmlformats.org/officeDocument/2006/relationships/diagramLayout" Target="diagrams/layout10.xml"/><Relationship Id="rId118" Type="http://schemas.microsoft.com/office/2007/relationships/diagramDrawing" Target="diagrams/drawing20.xml"/><Relationship Id="rId139" Type="http://schemas.openxmlformats.org/officeDocument/2006/relationships/diagramData" Target="diagrams/data25.xml"/><Relationship Id="rId85" Type="http://schemas.openxmlformats.org/officeDocument/2006/relationships/diagramQuickStyle" Target="diagrams/quickStyle14.xml"/><Relationship Id="rId150" Type="http://schemas.openxmlformats.org/officeDocument/2006/relationships/diagramLayout" Target="diagrams/layout27.xml"/><Relationship Id="rId171" Type="http://schemas.microsoft.com/office/2007/relationships/diagramDrawing" Target="diagrams/drawing30.xml"/><Relationship Id="rId192" Type="http://schemas.openxmlformats.org/officeDocument/2006/relationships/diagramData" Target="diagrams/data35.xml"/><Relationship Id="rId206" Type="http://schemas.microsoft.com/office/2007/relationships/diagramDrawing" Target="diagrams/drawing37.xml"/><Relationship Id="rId227" Type="http://schemas.openxmlformats.org/officeDocument/2006/relationships/diagramData" Target="diagrams/data42.xml"/><Relationship Id="rId12" Type="http://schemas.openxmlformats.org/officeDocument/2006/relationships/header" Target="header1.xml"/><Relationship Id="rId33" Type="http://schemas.openxmlformats.org/officeDocument/2006/relationships/diagramQuickStyle" Target="diagrams/quickStyle4.xml"/><Relationship Id="rId108" Type="http://schemas.microsoft.com/office/2007/relationships/diagramDrawing" Target="diagrams/drawing18.xml"/><Relationship Id="rId129" Type="http://schemas.openxmlformats.org/officeDocument/2006/relationships/diagramData" Target="diagrams/data23.xml"/><Relationship Id="rId54" Type="http://schemas.openxmlformats.org/officeDocument/2006/relationships/diagramLayout" Target="diagrams/layout8.xml"/><Relationship Id="rId75" Type="http://schemas.openxmlformats.org/officeDocument/2006/relationships/diagramQuickStyle" Target="diagrams/quickStyle12.xml"/><Relationship Id="rId96" Type="http://schemas.openxmlformats.org/officeDocument/2006/relationships/diagramQuickStyle" Target="diagrams/quickStyle16.xml"/><Relationship Id="rId140" Type="http://schemas.openxmlformats.org/officeDocument/2006/relationships/diagramLayout" Target="diagrams/layout25.xml"/><Relationship Id="rId161" Type="http://schemas.microsoft.com/office/2007/relationships/diagramDrawing" Target="diagrams/drawing28.xml"/><Relationship Id="rId182" Type="http://schemas.openxmlformats.org/officeDocument/2006/relationships/diagramData" Target="diagrams/data33.xml"/><Relationship Id="rId217" Type="http://schemas.openxmlformats.org/officeDocument/2006/relationships/diagramData" Target="diagrams/data40.xml"/><Relationship Id="rId6" Type="http://schemas.openxmlformats.org/officeDocument/2006/relationships/styles" Target="styles.xml"/><Relationship Id="rId238" Type="http://schemas.openxmlformats.org/officeDocument/2006/relationships/hyperlink" Target="http://www.accountingcoach.com/terms/D/depreciation-expense.html" TargetMode="External"/><Relationship Id="rId23" Type="http://schemas.openxmlformats.org/officeDocument/2006/relationships/diagramQuickStyle" Target="diagrams/quickStyle2.xml"/><Relationship Id="rId119" Type="http://schemas.openxmlformats.org/officeDocument/2006/relationships/diagramData" Target="diagrams/data21.xml"/><Relationship Id="rId44" Type="http://schemas.openxmlformats.org/officeDocument/2006/relationships/diagramLayout" Target="diagrams/layout6.xml"/><Relationship Id="rId65" Type="http://schemas.openxmlformats.org/officeDocument/2006/relationships/diagramQuickStyle" Target="diagrams/quickStyle10.xml"/><Relationship Id="rId86" Type="http://schemas.openxmlformats.org/officeDocument/2006/relationships/diagramColors" Target="diagrams/colors14.xml"/><Relationship Id="rId130" Type="http://schemas.openxmlformats.org/officeDocument/2006/relationships/diagramLayout" Target="diagrams/layout23.xml"/><Relationship Id="rId151" Type="http://schemas.openxmlformats.org/officeDocument/2006/relationships/diagramQuickStyle" Target="diagrams/quickStyle27.xml"/><Relationship Id="rId172" Type="http://schemas.openxmlformats.org/officeDocument/2006/relationships/diagramData" Target="diagrams/data31.xml"/><Relationship Id="rId193" Type="http://schemas.openxmlformats.org/officeDocument/2006/relationships/diagramLayout" Target="diagrams/layout35.xml"/><Relationship Id="rId207" Type="http://schemas.openxmlformats.org/officeDocument/2006/relationships/diagramData" Target="diagrams/data38.xml"/><Relationship Id="rId228" Type="http://schemas.openxmlformats.org/officeDocument/2006/relationships/diagramLayout" Target="diagrams/layout42.xml"/><Relationship Id="rId13" Type="http://schemas.openxmlformats.org/officeDocument/2006/relationships/footer" Target="footer1.xml"/><Relationship Id="rId109" Type="http://schemas.openxmlformats.org/officeDocument/2006/relationships/diagramData" Target="diagrams/data19.xml"/><Relationship Id="rId34" Type="http://schemas.openxmlformats.org/officeDocument/2006/relationships/diagramColors" Target="diagrams/colors4.xml"/><Relationship Id="rId55" Type="http://schemas.openxmlformats.org/officeDocument/2006/relationships/diagramQuickStyle" Target="diagrams/quickStyle8.xml"/><Relationship Id="rId76" Type="http://schemas.openxmlformats.org/officeDocument/2006/relationships/diagramColors" Target="diagrams/colors12.xml"/><Relationship Id="rId97" Type="http://schemas.openxmlformats.org/officeDocument/2006/relationships/diagramColors" Target="diagrams/colors16.xml"/><Relationship Id="rId120" Type="http://schemas.openxmlformats.org/officeDocument/2006/relationships/diagramLayout" Target="diagrams/layout21.xml"/><Relationship Id="rId141" Type="http://schemas.openxmlformats.org/officeDocument/2006/relationships/diagramQuickStyle" Target="diagrams/quickStyle25.xml"/><Relationship Id="rId7" Type="http://schemas.openxmlformats.org/officeDocument/2006/relationships/settings" Target="settings.xml"/><Relationship Id="rId162" Type="http://schemas.openxmlformats.org/officeDocument/2006/relationships/diagramData" Target="diagrams/data29.xml"/><Relationship Id="rId183" Type="http://schemas.openxmlformats.org/officeDocument/2006/relationships/diagramLayout" Target="diagrams/layout33.xml"/><Relationship Id="rId218" Type="http://schemas.openxmlformats.org/officeDocument/2006/relationships/diagramLayout" Target="diagrams/layout40.xml"/><Relationship Id="rId239" Type="http://schemas.openxmlformats.org/officeDocument/2006/relationships/hyperlink" Target="file:///C:/Users/Johanna/Documents/SCOA%20Munics%2027_11_2016/CIGFARO/mSCOA/Version%206R%20Jan%202017/Summary%20of%20Proposed%20Corrections.xlsx" TargetMode="External"/><Relationship Id="rId24" Type="http://schemas.openxmlformats.org/officeDocument/2006/relationships/diagramColors" Target="diagrams/colors2.xml"/><Relationship Id="rId45" Type="http://schemas.openxmlformats.org/officeDocument/2006/relationships/diagramQuickStyle" Target="diagrams/quickStyle6.xml"/><Relationship Id="rId66" Type="http://schemas.openxmlformats.org/officeDocument/2006/relationships/diagramColors" Target="diagrams/colors10.xml"/><Relationship Id="rId87" Type="http://schemas.microsoft.com/office/2007/relationships/diagramDrawing" Target="diagrams/drawing14.xml"/><Relationship Id="rId110" Type="http://schemas.openxmlformats.org/officeDocument/2006/relationships/diagramLayout" Target="diagrams/layout19.xml"/><Relationship Id="rId131" Type="http://schemas.openxmlformats.org/officeDocument/2006/relationships/diagramQuickStyle" Target="diagrams/quickStyle23.xml"/><Relationship Id="rId152" Type="http://schemas.openxmlformats.org/officeDocument/2006/relationships/diagramColors" Target="diagrams/colors27.xml"/><Relationship Id="rId173" Type="http://schemas.openxmlformats.org/officeDocument/2006/relationships/diagramLayout" Target="diagrams/layout31.xml"/><Relationship Id="rId194" Type="http://schemas.openxmlformats.org/officeDocument/2006/relationships/diagramQuickStyle" Target="diagrams/quickStyle35.xml"/><Relationship Id="rId208" Type="http://schemas.openxmlformats.org/officeDocument/2006/relationships/diagramLayout" Target="diagrams/layout38.xml"/><Relationship Id="rId229" Type="http://schemas.openxmlformats.org/officeDocument/2006/relationships/diagramQuickStyle" Target="diagrams/quickStyle42.xml"/><Relationship Id="rId240" Type="http://schemas.openxmlformats.org/officeDocument/2006/relationships/hyperlink" Target="file:///C:/Users/Johanna/Documents/SCOA%20Munics%2027_11_2016/CIGFARO/mSCOA/Version%206R%20Jan%202017/Summary%20of%20Proposed%20Corrections.xlsx" TargetMode="External"/><Relationship Id="rId14" Type="http://schemas.openxmlformats.org/officeDocument/2006/relationships/footer" Target="footer2.xml"/><Relationship Id="rId35" Type="http://schemas.microsoft.com/office/2007/relationships/diagramDrawing" Target="diagrams/drawing4.xml"/><Relationship Id="rId56" Type="http://schemas.openxmlformats.org/officeDocument/2006/relationships/diagramColors" Target="diagrams/colors8.xml"/><Relationship Id="rId77" Type="http://schemas.microsoft.com/office/2007/relationships/diagramDrawing" Target="diagrams/drawing12.xml"/><Relationship Id="rId100" Type="http://schemas.openxmlformats.org/officeDocument/2006/relationships/diagramLayout" Target="diagrams/layout17.xml"/><Relationship Id="rId8" Type="http://schemas.openxmlformats.org/officeDocument/2006/relationships/webSettings" Target="webSettings.xml"/><Relationship Id="rId98" Type="http://schemas.microsoft.com/office/2007/relationships/diagramDrawing" Target="diagrams/drawing16.xml"/><Relationship Id="rId121" Type="http://schemas.openxmlformats.org/officeDocument/2006/relationships/diagramQuickStyle" Target="diagrams/quickStyle21.xml"/><Relationship Id="rId142" Type="http://schemas.openxmlformats.org/officeDocument/2006/relationships/diagramColors" Target="diagrams/colors25.xml"/><Relationship Id="rId163" Type="http://schemas.openxmlformats.org/officeDocument/2006/relationships/diagramLayout" Target="diagrams/layout29.xml"/><Relationship Id="rId184" Type="http://schemas.openxmlformats.org/officeDocument/2006/relationships/diagramQuickStyle" Target="diagrams/quickStyle33.xml"/><Relationship Id="rId219" Type="http://schemas.openxmlformats.org/officeDocument/2006/relationships/diagramQuickStyle" Target="diagrams/quickStyle40.xml"/><Relationship Id="rId230" Type="http://schemas.openxmlformats.org/officeDocument/2006/relationships/diagramColors" Target="diagrams/colors42.xml"/><Relationship Id="rId25" Type="http://schemas.microsoft.com/office/2007/relationships/diagramDrawing" Target="diagrams/drawing2.xml"/><Relationship Id="rId46" Type="http://schemas.openxmlformats.org/officeDocument/2006/relationships/diagramColors" Target="diagrams/colors6.xml"/><Relationship Id="rId67" Type="http://schemas.microsoft.com/office/2007/relationships/diagramDrawing" Target="diagrams/drawing10.xml"/><Relationship Id="rId88" Type="http://schemas.openxmlformats.org/officeDocument/2006/relationships/diagramData" Target="diagrams/data15.xml"/><Relationship Id="rId111" Type="http://schemas.openxmlformats.org/officeDocument/2006/relationships/diagramQuickStyle" Target="diagrams/quickStyle19.xml"/><Relationship Id="rId132" Type="http://schemas.openxmlformats.org/officeDocument/2006/relationships/diagramColors" Target="diagrams/colors23.xml"/><Relationship Id="rId153" Type="http://schemas.microsoft.com/office/2007/relationships/diagramDrawing" Target="diagrams/drawing27.xml"/><Relationship Id="rId174" Type="http://schemas.openxmlformats.org/officeDocument/2006/relationships/diagramQuickStyle" Target="diagrams/quickStyle31.xml"/><Relationship Id="rId195" Type="http://schemas.openxmlformats.org/officeDocument/2006/relationships/diagramColors" Target="diagrams/colors35.xml"/><Relationship Id="rId209" Type="http://schemas.openxmlformats.org/officeDocument/2006/relationships/diagramQuickStyle" Target="diagrams/quickStyle38.xml"/><Relationship Id="rId220" Type="http://schemas.openxmlformats.org/officeDocument/2006/relationships/diagramColors" Target="diagrams/colors40.xml"/><Relationship Id="rId241" Type="http://schemas.openxmlformats.org/officeDocument/2006/relationships/hyperlink" Target="file:///C:/Users/Johanna/Documents/SCOA%20Munics%2027_11_2016/CIGFARO/mSCOA/Version%206R%20Jan%202017/Summary%20of%20Proposed%20Corrections.xlsx" TargetMode="External"/><Relationship Id="rId15" Type="http://schemas.openxmlformats.org/officeDocument/2006/relationships/footer" Target="footer3.xml"/><Relationship Id="rId36" Type="http://schemas.openxmlformats.org/officeDocument/2006/relationships/diagramData" Target="diagrams/data5.xml"/><Relationship Id="rId57" Type="http://schemas.microsoft.com/office/2007/relationships/diagramDrawing" Target="diagrams/drawing8.xml"/><Relationship Id="rId106" Type="http://schemas.openxmlformats.org/officeDocument/2006/relationships/diagramQuickStyle" Target="diagrams/quickStyle18.xml"/><Relationship Id="rId127" Type="http://schemas.openxmlformats.org/officeDocument/2006/relationships/diagramColors" Target="diagrams/colors22.xml"/><Relationship Id="rId10" Type="http://schemas.openxmlformats.org/officeDocument/2006/relationships/endnotes" Target="endnotes.xml"/><Relationship Id="rId31" Type="http://schemas.openxmlformats.org/officeDocument/2006/relationships/diagramData" Target="diagrams/data4.xml"/><Relationship Id="rId52" Type="http://schemas.microsoft.com/office/2007/relationships/diagramDrawing" Target="diagrams/drawing7.xml"/><Relationship Id="rId73" Type="http://schemas.openxmlformats.org/officeDocument/2006/relationships/diagramData" Target="diagrams/data12.xml"/><Relationship Id="rId78" Type="http://schemas.openxmlformats.org/officeDocument/2006/relationships/diagramData" Target="diagrams/data13.xml"/><Relationship Id="rId94" Type="http://schemas.openxmlformats.org/officeDocument/2006/relationships/diagramData" Target="diagrams/data16.xml"/><Relationship Id="rId99" Type="http://schemas.openxmlformats.org/officeDocument/2006/relationships/diagramData" Target="diagrams/data17.xml"/><Relationship Id="rId101" Type="http://schemas.openxmlformats.org/officeDocument/2006/relationships/diagramQuickStyle" Target="diagrams/quickStyle17.xml"/><Relationship Id="rId122" Type="http://schemas.openxmlformats.org/officeDocument/2006/relationships/diagramColors" Target="diagrams/colors21.xml"/><Relationship Id="rId143" Type="http://schemas.microsoft.com/office/2007/relationships/diagramDrawing" Target="diagrams/drawing25.xml"/><Relationship Id="rId148" Type="http://schemas.microsoft.com/office/2007/relationships/diagramDrawing" Target="diagrams/drawing26.xml"/><Relationship Id="rId164" Type="http://schemas.openxmlformats.org/officeDocument/2006/relationships/diagramQuickStyle" Target="diagrams/quickStyle29.xml"/><Relationship Id="rId169" Type="http://schemas.openxmlformats.org/officeDocument/2006/relationships/diagramQuickStyle" Target="diagrams/quickStyle30.xml"/><Relationship Id="rId185" Type="http://schemas.openxmlformats.org/officeDocument/2006/relationships/diagramColors" Target="diagrams/colors33.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diagramColors" Target="diagrams/colors32.xml"/><Relationship Id="rId210" Type="http://schemas.openxmlformats.org/officeDocument/2006/relationships/diagramColors" Target="diagrams/colors38.xml"/><Relationship Id="rId215" Type="http://schemas.openxmlformats.org/officeDocument/2006/relationships/diagramColors" Target="diagrams/colors39.xml"/><Relationship Id="rId236" Type="http://schemas.microsoft.com/office/2007/relationships/diagramDrawing" Target="diagrams/drawing43.xml"/><Relationship Id="rId26" Type="http://schemas.openxmlformats.org/officeDocument/2006/relationships/diagramData" Target="diagrams/data3.xml"/><Relationship Id="rId231" Type="http://schemas.microsoft.com/office/2007/relationships/diagramDrawing" Target="diagrams/drawing42.xml"/><Relationship Id="rId47" Type="http://schemas.microsoft.com/office/2007/relationships/diagramDrawing" Target="diagrams/drawing6.xml"/><Relationship Id="rId68" Type="http://schemas.openxmlformats.org/officeDocument/2006/relationships/diagramData" Target="diagrams/data11.xml"/><Relationship Id="rId89" Type="http://schemas.openxmlformats.org/officeDocument/2006/relationships/diagramLayout" Target="diagrams/layout15.xml"/><Relationship Id="rId112" Type="http://schemas.openxmlformats.org/officeDocument/2006/relationships/diagramColors" Target="diagrams/colors19.xml"/><Relationship Id="rId133" Type="http://schemas.microsoft.com/office/2007/relationships/diagramDrawing" Target="diagrams/drawing23.xml"/><Relationship Id="rId154" Type="http://schemas.openxmlformats.org/officeDocument/2006/relationships/header" Target="header2.xml"/><Relationship Id="rId175" Type="http://schemas.openxmlformats.org/officeDocument/2006/relationships/diagramColors" Target="diagrams/colors31.xml"/><Relationship Id="rId196" Type="http://schemas.microsoft.com/office/2007/relationships/diagramDrawing" Target="diagrams/drawing35.xml"/><Relationship Id="rId200" Type="http://schemas.openxmlformats.org/officeDocument/2006/relationships/diagramColors" Target="diagrams/colors36.xml"/><Relationship Id="rId16" Type="http://schemas.openxmlformats.org/officeDocument/2006/relationships/diagramData" Target="diagrams/data1.xml"/><Relationship Id="rId221" Type="http://schemas.microsoft.com/office/2007/relationships/diagramDrawing" Target="diagrams/drawing40.xml"/><Relationship Id="rId242" Type="http://schemas.openxmlformats.org/officeDocument/2006/relationships/fontTable" Target="fontTable.xml"/><Relationship Id="rId37" Type="http://schemas.openxmlformats.org/officeDocument/2006/relationships/diagramLayout" Target="diagrams/layout5.xml"/><Relationship Id="rId58" Type="http://schemas.openxmlformats.org/officeDocument/2006/relationships/diagramData" Target="diagrams/data9.xml"/><Relationship Id="rId79" Type="http://schemas.openxmlformats.org/officeDocument/2006/relationships/diagramLayout" Target="diagrams/layout13.xml"/><Relationship Id="rId102" Type="http://schemas.openxmlformats.org/officeDocument/2006/relationships/diagramColors" Target="diagrams/colors17.xml"/><Relationship Id="rId123" Type="http://schemas.microsoft.com/office/2007/relationships/diagramDrawing" Target="diagrams/drawing21.xml"/><Relationship Id="rId144" Type="http://schemas.openxmlformats.org/officeDocument/2006/relationships/diagramData" Target="diagrams/data26.xml"/><Relationship Id="rId90" Type="http://schemas.openxmlformats.org/officeDocument/2006/relationships/diagramQuickStyle" Target="diagrams/quickStyle15.xml"/><Relationship Id="rId165" Type="http://schemas.openxmlformats.org/officeDocument/2006/relationships/diagramColors" Target="diagrams/colors29.xml"/><Relationship Id="rId186" Type="http://schemas.microsoft.com/office/2007/relationships/diagramDrawing" Target="diagrams/drawing33.xml"/><Relationship Id="rId211" Type="http://schemas.microsoft.com/office/2007/relationships/diagramDrawing" Target="diagrams/drawing38.xml"/><Relationship Id="rId232" Type="http://schemas.openxmlformats.org/officeDocument/2006/relationships/diagramData" Target="diagrams/data43.xml"/><Relationship Id="rId27" Type="http://schemas.openxmlformats.org/officeDocument/2006/relationships/diagramLayout" Target="diagrams/layout3.xml"/><Relationship Id="rId48" Type="http://schemas.openxmlformats.org/officeDocument/2006/relationships/diagramData" Target="diagrams/data7.xml"/><Relationship Id="rId69" Type="http://schemas.openxmlformats.org/officeDocument/2006/relationships/diagramLayout" Target="diagrams/layout11.xml"/><Relationship Id="rId113" Type="http://schemas.microsoft.com/office/2007/relationships/diagramDrawing" Target="diagrams/drawing19.xml"/><Relationship Id="rId134" Type="http://schemas.openxmlformats.org/officeDocument/2006/relationships/diagramData" Target="diagrams/data24.xml"/><Relationship Id="rId80" Type="http://schemas.openxmlformats.org/officeDocument/2006/relationships/diagramQuickStyle" Target="diagrams/quickStyle13.xml"/><Relationship Id="rId155" Type="http://schemas.openxmlformats.org/officeDocument/2006/relationships/header" Target="header3.xml"/><Relationship Id="rId176" Type="http://schemas.microsoft.com/office/2007/relationships/diagramDrawing" Target="diagrams/drawing31.xml"/><Relationship Id="rId197" Type="http://schemas.openxmlformats.org/officeDocument/2006/relationships/diagramData" Target="diagrams/data36.xml"/><Relationship Id="rId201" Type="http://schemas.microsoft.com/office/2007/relationships/diagramDrawing" Target="diagrams/drawing36.xml"/><Relationship Id="rId222" Type="http://schemas.openxmlformats.org/officeDocument/2006/relationships/diagramData" Target="diagrams/data41.xml"/><Relationship Id="rId243" Type="http://schemas.openxmlformats.org/officeDocument/2006/relationships/glossaryDocument" Target="glossary/document.xml"/><Relationship Id="rId17" Type="http://schemas.openxmlformats.org/officeDocument/2006/relationships/diagramLayout" Target="diagrams/layout1.xml"/><Relationship Id="rId38" Type="http://schemas.openxmlformats.org/officeDocument/2006/relationships/diagramQuickStyle" Target="diagrams/quickStyle5.xml"/><Relationship Id="rId59" Type="http://schemas.openxmlformats.org/officeDocument/2006/relationships/diagramLayout" Target="diagrams/layout9.xml"/><Relationship Id="rId103" Type="http://schemas.microsoft.com/office/2007/relationships/diagramDrawing" Target="diagrams/drawing17.xml"/><Relationship Id="rId124" Type="http://schemas.openxmlformats.org/officeDocument/2006/relationships/diagramData" Target="diagrams/data22.xml"/><Relationship Id="rId70" Type="http://schemas.openxmlformats.org/officeDocument/2006/relationships/diagramQuickStyle" Target="diagrams/quickStyle11.xml"/><Relationship Id="rId91" Type="http://schemas.openxmlformats.org/officeDocument/2006/relationships/diagramColors" Target="diagrams/colors15.xml"/><Relationship Id="rId145" Type="http://schemas.openxmlformats.org/officeDocument/2006/relationships/diagramLayout" Target="diagrams/layout26.xml"/><Relationship Id="rId166" Type="http://schemas.microsoft.com/office/2007/relationships/diagramDrawing" Target="diagrams/drawing29.xml"/><Relationship Id="rId187" Type="http://schemas.openxmlformats.org/officeDocument/2006/relationships/diagramData" Target="diagrams/data34.xml"/><Relationship Id="rId1" Type="http://schemas.openxmlformats.org/officeDocument/2006/relationships/customXml" Target="../customXml/item1.xml"/><Relationship Id="rId212" Type="http://schemas.openxmlformats.org/officeDocument/2006/relationships/diagramData" Target="diagrams/data39.xml"/><Relationship Id="rId233" Type="http://schemas.openxmlformats.org/officeDocument/2006/relationships/diagramLayout" Target="diagrams/layout43.xml"/><Relationship Id="rId28" Type="http://schemas.openxmlformats.org/officeDocument/2006/relationships/diagramQuickStyle" Target="diagrams/quickStyle3.xml"/><Relationship Id="rId49" Type="http://schemas.openxmlformats.org/officeDocument/2006/relationships/diagramLayout" Target="diagrams/layout7.xml"/><Relationship Id="rId114" Type="http://schemas.openxmlformats.org/officeDocument/2006/relationships/diagramData" Target="diagrams/data20.xml"/><Relationship Id="rId60" Type="http://schemas.openxmlformats.org/officeDocument/2006/relationships/diagramQuickStyle" Target="diagrams/quickStyle9.xml"/><Relationship Id="rId81" Type="http://schemas.openxmlformats.org/officeDocument/2006/relationships/diagramColors" Target="diagrams/colors13.xml"/><Relationship Id="rId135" Type="http://schemas.openxmlformats.org/officeDocument/2006/relationships/diagramLayout" Target="diagrams/layout24.xml"/><Relationship Id="rId156" Type="http://schemas.openxmlformats.org/officeDocument/2006/relationships/header" Target="header4.xml"/><Relationship Id="rId177" Type="http://schemas.openxmlformats.org/officeDocument/2006/relationships/diagramData" Target="diagrams/data32.xml"/><Relationship Id="rId198" Type="http://schemas.openxmlformats.org/officeDocument/2006/relationships/diagramLayout" Target="diagrams/layout36.xml"/><Relationship Id="rId202" Type="http://schemas.openxmlformats.org/officeDocument/2006/relationships/diagramData" Target="diagrams/data37.xml"/><Relationship Id="rId223" Type="http://schemas.openxmlformats.org/officeDocument/2006/relationships/diagramLayout" Target="diagrams/layout41.xml"/><Relationship Id="rId244" Type="http://schemas.openxmlformats.org/officeDocument/2006/relationships/theme" Target="theme/theme1.xml"/><Relationship Id="rId18" Type="http://schemas.openxmlformats.org/officeDocument/2006/relationships/diagramQuickStyle" Target="diagrams/quickStyle1.xml"/><Relationship Id="rId39" Type="http://schemas.openxmlformats.org/officeDocument/2006/relationships/diagramColors" Target="diagrams/colors5.xml"/><Relationship Id="rId50" Type="http://schemas.openxmlformats.org/officeDocument/2006/relationships/diagramQuickStyle" Target="diagrams/quickStyle7.xml"/><Relationship Id="rId104" Type="http://schemas.openxmlformats.org/officeDocument/2006/relationships/diagramData" Target="diagrams/data18.xml"/><Relationship Id="rId125" Type="http://schemas.openxmlformats.org/officeDocument/2006/relationships/diagramLayout" Target="diagrams/layout22.xml"/><Relationship Id="rId146" Type="http://schemas.openxmlformats.org/officeDocument/2006/relationships/diagramQuickStyle" Target="diagrams/quickStyle26.xml"/><Relationship Id="rId167" Type="http://schemas.openxmlformats.org/officeDocument/2006/relationships/diagramData" Target="diagrams/data30.xml"/><Relationship Id="rId188" Type="http://schemas.openxmlformats.org/officeDocument/2006/relationships/diagramLayout" Target="diagrams/layout34.xml"/><Relationship Id="rId71" Type="http://schemas.openxmlformats.org/officeDocument/2006/relationships/diagramColors" Target="diagrams/colors11.xml"/><Relationship Id="rId92" Type="http://schemas.microsoft.com/office/2007/relationships/diagramDrawing" Target="diagrams/drawing15.xml"/><Relationship Id="rId213" Type="http://schemas.openxmlformats.org/officeDocument/2006/relationships/diagramLayout" Target="diagrams/layout39.xml"/><Relationship Id="rId234" Type="http://schemas.openxmlformats.org/officeDocument/2006/relationships/diagramQuickStyle" Target="diagrams/quickStyle43.xml"/><Relationship Id="rId2" Type="http://schemas.openxmlformats.org/officeDocument/2006/relationships/customXml" Target="../customXml/item2.xml"/><Relationship Id="rId29" Type="http://schemas.openxmlformats.org/officeDocument/2006/relationships/diagramColors" Target="diagrams/colors3.xml"/><Relationship Id="rId40" Type="http://schemas.microsoft.com/office/2007/relationships/diagramDrawing" Target="diagrams/drawing5.xml"/><Relationship Id="rId115" Type="http://schemas.openxmlformats.org/officeDocument/2006/relationships/diagramLayout" Target="diagrams/layout20.xml"/><Relationship Id="rId136" Type="http://schemas.openxmlformats.org/officeDocument/2006/relationships/diagramQuickStyle" Target="diagrams/quickStyle24.xml"/><Relationship Id="rId157" Type="http://schemas.openxmlformats.org/officeDocument/2006/relationships/diagramData" Target="diagrams/data28.xml"/><Relationship Id="rId178" Type="http://schemas.openxmlformats.org/officeDocument/2006/relationships/diagramLayout" Target="diagrams/layout32.xml"/><Relationship Id="rId61" Type="http://schemas.openxmlformats.org/officeDocument/2006/relationships/diagramColors" Target="diagrams/colors9.xml"/><Relationship Id="rId82" Type="http://schemas.microsoft.com/office/2007/relationships/diagramDrawing" Target="diagrams/drawing13.xml"/><Relationship Id="rId199" Type="http://schemas.openxmlformats.org/officeDocument/2006/relationships/diagramQuickStyle" Target="diagrams/quickStyle36.xml"/><Relationship Id="rId203" Type="http://schemas.openxmlformats.org/officeDocument/2006/relationships/diagramLayout" Target="diagrams/layout37.xml"/><Relationship Id="rId19" Type="http://schemas.openxmlformats.org/officeDocument/2006/relationships/diagramColors" Target="diagrams/colors1.xml"/><Relationship Id="rId224" Type="http://schemas.openxmlformats.org/officeDocument/2006/relationships/diagramQuickStyle" Target="diagrams/quickStyle41.xml"/><Relationship Id="rId30" Type="http://schemas.microsoft.com/office/2007/relationships/diagramDrawing" Target="diagrams/drawing3.xml"/><Relationship Id="rId105" Type="http://schemas.openxmlformats.org/officeDocument/2006/relationships/diagramLayout" Target="diagrams/layout18.xml"/><Relationship Id="rId126" Type="http://schemas.openxmlformats.org/officeDocument/2006/relationships/diagramQuickStyle" Target="diagrams/quickStyle22.xml"/><Relationship Id="rId147" Type="http://schemas.openxmlformats.org/officeDocument/2006/relationships/diagramColors" Target="diagrams/colors26.xml"/><Relationship Id="rId168" Type="http://schemas.openxmlformats.org/officeDocument/2006/relationships/diagramLayout" Target="diagrams/layout30.xml"/><Relationship Id="rId51" Type="http://schemas.openxmlformats.org/officeDocument/2006/relationships/diagramColors" Target="diagrams/colors7.xml"/><Relationship Id="rId72" Type="http://schemas.microsoft.com/office/2007/relationships/diagramDrawing" Target="diagrams/drawing11.xml"/><Relationship Id="rId93" Type="http://schemas.openxmlformats.org/officeDocument/2006/relationships/image" Target="media/image7.emf"/><Relationship Id="rId189" Type="http://schemas.openxmlformats.org/officeDocument/2006/relationships/diagramQuickStyle" Target="diagrams/quickStyle34.xml"/><Relationship Id="rId3" Type="http://schemas.openxmlformats.org/officeDocument/2006/relationships/customXml" Target="../customXml/item3.xml"/><Relationship Id="rId214" Type="http://schemas.openxmlformats.org/officeDocument/2006/relationships/diagramQuickStyle" Target="diagrams/quickStyle39.xml"/><Relationship Id="rId235" Type="http://schemas.openxmlformats.org/officeDocument/2006/relationships/diagramColors" Target="diagrams/colors43.xml"/><Relationship Id="rId116" Type="http://schemas.openxmlformats.org/officeDocument/2006/relationships/diagramQuickStyle" Target="diagrams/quickStyle20.xml"/><Relationship Id="rId137" Type="http://schemas.openxmlformats.org/officeDocument/2006/relationships/diagramColors" Target="diagrams/colors24.xml"/><Relationship Id="rId158" Type="http://schemas.openxmlformats.org/officeDocument/2006/relationships/diagramLayout" Target="diagrams/layout28.xml"/><Relationship Id="rId20" Type="http://schemas.microsoft.com/office/2007/relationships/diagramDrawing" Target="diagrams/drawing1.xml"/><Relationship Id="rId41" Type="http://schemas.openxmlformats.org/officeDocument/2006/relationships/image" Target="media/image2.emf"/><Relationship Id="rId62" Type="http://schemas.microsoft.com/office/2007/relationships/diagramDrawing" Target="diagrams/drawing9.xml"/><Relationship Id="rId83" Type="http://schemas.openxmlformats.org/officeDocument/2006/relationships/diagramData" Target="diagrams/data14.xml"/><Relationship Id="rId179" Type="http://schemas.openxmlformats.org/officeDocument/2006/relationships/diagramQuickStyle" Target="diagrams/quickStyle32.xml"/><Relationship Id="rId190" Type="http://schemas.openxmlformats.org/officeDocument/2006/relationships/diagramColors" Target="diagrams/colors34.xml"/><Relationship Id="rId204" Type="http://schemas.openxmlformats.org/officeDocument/2006/relationships/diagramQuickStyle" Target="diagrams/quickStyle37.xml"/><Relationship Id="rId225" Type="http://schemas.openxmlformats.org/officeDocument/2006/relationships/diagramColors" Target="diagrams/colors41.xml"/></Relationships>
</file>

<file path=word/diagrams/_rels/data10.xml.rels><?xml version="1.0" encoding="UTF-8" standalone="yes"?>
<Relationships xmlns="http://schemas.openxmlformats.org/package/2006/relationships"><Relationship Id="rId1" Type="http://schemas.openxmlformats.org/officeDocument/2006/relationships/image" Target="../media/image4.png"/></Relationships>
</file>

<file path=word/diagrams/_rels/data12.xml.rels><?xml version="1.0" encoding="UTF-8" standalone="yes"?>
<Relationships xmlns="http://schemas.openxmlformats.org/package/2006/relationships"><Relationship Id="rId1" Type="http://schemas.openxmlformats.org/officeDocument/2006/relationships/image" Target="../media/image4.png"/></Relationships>
</file>

<file path=word/diagrams/_rels/data1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diagrams/_rels/data17.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diagrams/_rels/data19.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diagrams/_rels/data20.xml.rels><?xml version="1.0" encoding="UTF-8" standalone="yes"?>
<Relationships xmlns="http://schemas.openxmlformats.org/package/2006/relationships"><Relationship Id="rId1" Type="http://schemas.openxmlformats.org/officeDocument/2006/relationships/image" Target="../media/image5.png"/></Relationships>
</file>

<file path=word/diagrams/_rels/data26.xml.rels><?xml version="1.0" encoding="UTF-8" standalone="yes"?>
<Relationships xmlns="http://schemas.openxmlformats.org/package/2006/relationships"><Relationship Id="rId1" Type="http://schemas.openxmlformats.org/officeDocument/2006/relationships/image" Target="../media/image4.png"/></Relationships>
</file>

<file path=word/diagrams/_rels/data37.xml.rels><?xml version="1.0" encoding="UTF-8" standalone="yes"?>
<Relationships xmlns="http://schemas.openxmlformats.org/package/2006/relationships"><Relationship Id="rId1" Type="http://schemas.openxmlformats.org/officeDocument/2006/relationships/image" Target="../media/image4.png"/></Relationships>
</file>

<file path=word/diagrams/_rels/data39.xml.rels><?xml version="1.0" encoding="UTF-8" standalone="yes"?>
<Relationships xmlns="http://schemas.openxmlformats.org/package/2006/relationships"><Relationship Id="rId1" Type="http://schemas.openxmlformats.org/officeDocument/2006/relationships/image" Target="../media/image4.png"/></Relationships>
</file>

<file path=word/diagrams/_rels/data41.xml.rels><?xml version="1.0" encoding="UTF-8" standalone="yes"?>
<Relationships xmlns="http://schemas.openxmlformats.org/package/2006/relationships"><Relationship Id="rId1" Type="http://schemas.openxmlformats.org/officeDocument/2006/relationships/image" Target="../media/image4.png"/></Relationships>
</file>

<file path=word/diagrams/_rels/data42.xml.rels><?xml version="1.0" encoding="UTF-8" standalone="yes"?>
<Relationships xmlns="http://schemas.openxmlformats.org/package/2006/relationships"><Relationship Id="rId1" Type="http://schemas.openxmlformats.org/officeDocument/2006/relationships/image" Target="../media/image4.png"/></Relationships>
</file>

<file path=word/diagrams/_rels/data43.xml.rels><?xml version="1.0" encoding="UTF-8" standalone="yes"?>
<Relationships xmlns="http://schemas.openxmlformats.org/package/2006/relationships"><Relationship Id="rId1" Type="http://schemas.openxmlformats.org/officeDocument/2006/relationships/image" Target="../media/image4.png"/></Relationships>
</file>

<file path=word/diagrams/_rels/data6.xml.rels><?xml version="1.0" encoding="UTF-8" standalone="yes"?>
<Relationships xmlns="http://schemas.openxmlformats.org/package/2006/relationships"><Relationship Id="rId1" Type="http://schemas.openxmlformats.org/officeDocument/2006/relationships/image" Target="../media/image4.png"/></Relationships>
</file>

<file path=word/diagrams/_rels/data8.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10.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12.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1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diagrams/_rels/drawing17.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diagrams/_rels/drawing19.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diagrams/_rels/drawing20.xml.rels><?xml version="1.0" encoding="UTF-8" standalone="yes"?>
<Relationships xmlns="http://schemas.openxmlformats.org/package/2006/relationships"><Relationship Id="rId1" Type="http://schemas.openxmlformats.org/officeDocument/2006/relationships/image" Target="../media/image5.png"/></Relationships>
</file>

<file path=word/diagrams/_rels/drawing26.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37.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39.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41.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42.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43.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6.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8.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7.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8.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9.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0.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6.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8.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0.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08C7FE-56FF-4A4C-AF7A-C22A62D19787}"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US"/>
        </a:p>
      </dgm:t>
    </dgm:pt>
    <dgm:pt modelId="{5CC5B59C-1D39-47EB-B862-9AAF40DA96AD}">
      <dgm:prSet phldrT="[Text]" custT="1"/>
      <dgm:spPr/>
      <dgm:t>
        <a:bodyPr/>
        <a:lstStyle/>
        <a:p>
          <a:r>
            <a:rPr lang="en-US" sz="1400"/>
            <a:t>Item:  Assets, Liabilities and Net Assets</a:t>
          </a:r>
        </a:p>
      </dgm:t>
    </dgm:pt>
    <dgm:pt modelId="{0D5848FC-D6C0-46F2-960F-3E07A47A9317}" type="parTrans" cxnId="{DE26C129-5A67-4505-9389-DD82A43664DE}">
      <dgm:prSet/>
      <dgm:spPr/>
      <dgm:t>
        <a:bodyPr/>
        <a:lstStyle/>
        <a:p>
          <a:endParaRPr lang="en-US" sz="1600"/>
        </a:p>
      </dgm:t>
    </dgm:pt>
    <dgm:pt modelId="{C22C9830-F724-4531-92B5-06DB04B87087}" type="sibTrans" cxnId="{DE26C129-5A67-4505-9389-DD82A43664DE}">
      <dgm:prSet/>
      <dgm:spPr/>
      <dgm:t>
        <a:bodyPr/>
        <a:lstStyle/>
        <a:p>
          <a:endParaRPr lang="en-US" sz="1600"/>
        </a:p>
      </dgm:t>
    </dgm:pt>
    <dgm:pt modelId="{DA28EC1E-869F-4106-97A6-2601643048FA}">
      <dgm:prSet phldrT="[Text]" custT="1"/>
      <dgm:spPr/>
      <dgm:t>
        <a:bodyPr/>
        <a:lstStyle/>
        <a:p>
          <a:r>
            <a:rPr lang="en-US" sz="1400"/>
            <a:t>Assets</a:t>
          </a:r>
        </a:p>
      </dgm:t>
    </dgm:pt>
    <dgm:pt modelId="{94AC3AB1-DC1F-4467-AFC8-FA2677E1FCA3}" type="parTrans" cxnId="{3E5D3AEE-3C62-4B00-B53E-027E2BE03E9D}">
      <dgm:prSet/>
      <dgm:spPr/>
      <dgm:t>
        <a:bodyPr/>
        <a:lstStyle/>
        <a:p>
          <a:endParaRPr lang="en-US" sz="1600"/>
        </a:p>
      </dgm:t>
    </dgm:pt>
    <dgm:pt modelId="{B8510B3A-8BDD-47C1-90BA-C547E51CCEE2}" type="sibTrans" cxnId="{3E5D3AEE-3C62-4B00-B53E-027E2BE03E9D}">
      <dgm:prSet/>
      <dgm:spPr/>
      <dgm:t>
        <a:bodyPr/>
        <a:lstStyle/>
        <a:p>
          <a:endParaRPr lang="en-US" sz="1600"/>
        </a:p>
      </dgm:t>
    </dgm:pt>
    <dgm:pt modelId="{BAA6BDB1-8503-49CA-BFE6-D743F4336FC8}">
      <dgm:prSet phldrT="[Text]" custT="1"/>
      <dgm:spPr/>
      <dgm:t>
        <a:bodyPr/>
        <a:lstStyle/>
        <a:p>
          <a:r>
            <a:rPr lang="en-US" sz="1400"/>
            <a:t>Liabilities</a:t>
          </a:r>
        </a:p>
      </dgm:t>
    </dgm:pt>
    <dgm:pt modelId="{D242246D-05DB-4D59-ACBA-4634D5B04D6D}" type="parTrans" cxnId="{E14F6790-CD5B-4A0A-A7F3-10AEDC87A5CB}">
      <dgm:prSet/>
      <dgm:spPr/>
      <dgm:t>
        <a:bodyPr/>
        <a:lstStyle/>
        <a:p>
          <a:endParaRPr lang="en-US" sz="1600"/>
        </a:p>
      </dgm:t>
    </dgm:pt>
    <dgm:pt modelId="{628CB2F9-1AE2-4244-9CE0-D868134486AC}" type="sibTrans" cxnId="{E14F6790-CD5B-4A0A-A7F3-10AEDC87A5CB}">
      <dgm:prSet/>
      <dgm:spPr/>
      <dgm:t>
        <a:bodyPr/>
        <a:lstStyle/>
        <a:p>
          <a:endParaRPr lang="en-US" sz="1600"/>
        </a:p>
      </dgm:t>
    </dgm:pt>
    <dgm:pt modelId="{66009210-8135-4FF8-ABD3-B2CAAD0B7674}">
      <dgm:prSet phldrT="[Text]" custT="1"/>
      <dgm:spPr/>
      <dgm:t>
        <a:bodyPr/>
        <a:lstStyle/>
        <a:p>
          <a:r>
            <a:rPr lang="en-US" sz="1400"/>
            <a:t>Net Assets</a:t>
          </a:r>
        </a:p>
      </dgm:t>
    </dgm:pt>
    <dgm:pt modelId="{B746161C-1891-4A2D-B2BA-66B65069E115}" type="parTrans" cxnId="{B0418075-4E07-4649-9EC9-35B0EF1DB178}">
      <dgm:prSet/>
      <dgm:spPr/>
      <dgm:t>
        <a:bodyPr/>
        <a:lstStyle/>
        <a:p>
          <a:endParaRPr lang="en-US" sz="1600"/>
        </a:p>
      </dgm:t>
    </dgm:pt>
    <dgm:pt modelId="{F898FECE-7B9B-459B-8409-9C3741BBDCE3}" type="sibTrans" cxnId="{B0418075-4E07-4649-9EC9-35B0EF1DB178}">
      <dgm:prSet/>
      <dgm:spPr/>
      <dgm:t>
        <a:bodyPr/>
        <a:lstStyle/>
        <a:p>
          <a:endParaRPr lang="en-US" sz="1600"/>
        </a:p>
      </dgm:t>
    </dgm:pt>
    <dgm:pt modelId="{E3E8FDEF-8BA9-4AE0-994D-047B6D20D1D0}" type="asst">
      <dgm:prSet custT="1"/>
      <dgm:spPr/>
      <dgm:t>
        <a:bodyPr/>
        <a:lstStyle/>
        <a:p>
          <a:r>
            <a:rPr lang="en-US" sz="1400"/>
            <a:t>Current</a:t>
          </a:r>
        </a:p>
      </dgm:t>
    </dgm:pt>
    <dgm:pt modelId="{FF1ACF3C-5208-4B39-A2C9-599C53BFD214}" type="parTrans" cxnId="{8D6F87BC-E5D7-4D1E-A5CC-276C3782B248}">
      <dgm:prSet/>
      <dgm:spPr/>
      <dgm:t>
        <a:bodyPr/>
        <a:lstStyle/>
        <a:p>
          <a:endParaRPr lang="en-US" sz="1600"/>
        </a:p>
      </dgm:t>
    </dgm:pt>
    <dgm:pt modelId="{C77E5317-5D7B-4E74-BA2F-4B518885A063}" type="sibTrans" cxnId="{8D6F87BC-E5D7-4D1E-A5CC-276C3782B248}">
      <dgm:prSet/>
      <dgm:spPr/>
      <dgm:t>
        <a:bodyPr/>
        <a:lstStyle/>
        <a:p>
          <a:endParaRPr lang="en-US" sz="1600"/>
        </a:p>
      </dgm:t>
    </dgm:pt>
    <dgm:pt modelId="{624D460F-F1B1-4F01-AAF5-0EC8F367BC67}" type="asst">
      <dgm:prSet custT="1"/>
      <dgm:spPr/>
      <dgm:t>
        <a:bodyPr/>
        <a:lstStyle/>
        <a:p>
          <a:r>
            <a:rPr lang="en-US" sz="1400"/>
            <a:t>Non-current</a:t>
          </a:r>
        </a:p>
      </dgm:t>
    </dgm:pt>
    <dgm:pt modelId="{8E58E479-F905-49B2-9C13-90E459F56CB5}" type="parTrans" cxnId="{B3D9FADB-8F42-458D-9649-E29562BBA562}">
      <dgm:prSet/>
      <dgm:spPr/>
      <dgm:t>
        <a:bodyPr/>
        <a:lstStyle/>
        <a:p>
          <a:endParaRPr lang="en-US" sz="1600"/>
        </a:p>
      </dgm:t>
    </dgm:pt>
    <dgm:pt modelId="{DBA6FAAC-8B19-4E39-8915-B7EDEDFF2562}" type="sibTrans" cxnId="{B3D9FADB-8F42-458D-9649-E29562BBA562}">
      <dgm:prSet/>
      <dgm:spPr/>
      <dgm:t>
        <a:bodyPr/>
        <a:lstStyle/>
        <a:p>
          <a:endParaRPr lang="en-US" sz="1600"/>
        </a:p>
      </dgm:t>
    </dgm:pt>
    <dgm:pt modelId="{A51B88EE-C87F-4AF2-83F0-B852ED8BA451}" type="asst">
      <dgm:prSet custT="1"/>
      <dgm:spPr/>
      <dgm:t>
        <a:bodyPr/>
        <a:lstStyle/>
        <a:p>
          <a:r>
            <a:rPr lang="en-US" sz="1400"/>
            <a:t>Current</a:t>
          </a:r>
        </a:p>
      </dgm:t>
    </dgm:pt>
    <dgm:pt modelId="{4CDE62F7-B497-46BC-8FDF-1A29BEF7BD92}" type="parTrans" cxnId="{5760E6CA-25D9-4073-848A-87BECBA3B3D2}">
      <dgm:prSet/>
      <dgm:spPr/>
      <dgm:t>
        <a:bodyPr/>
        <a:lstStyle/>
        <a:p>
          <a:endParaRPr lang="en-US" sz="1600"/>
        </a:p>
      </dgm:t>
    </dgm:pt>
    <dgm:pt modelId="{3809D1F6-87DD-4F93-AA5D-1C103D6C224A}" type="sibTrans" cxnId="{5760E6CA-25D9-4073-848A-87BECBA3B3D2}">
      <dgm:prSet/>
      <dgm:spPr/>
      <dgm:t>
        <a:bodyPr/>
        <a:lstStyle/>
        <a:p>
          <a:endParaRPr lang="en-US" sz="1600"/>
        </a:p>
      </dgm:t>
    </dgm:pt>
    <dgm:pt modelId="{284D4EE1-173A-421B-BB3A-B654AA81FE43}" type="asst">
      <dgm:prSet custT="1"/>
      <dgm:spPr/>
      <dgm:t>
        <a:bodyPr/>
        <a:lstStyle/>
        <a:p>
          <a:r>
            <a:rPr lang="en-US" sz="1400"/>
            <a:t>Non-current</a:t>
          </a:r>
        </a:p>
      </dgm:t>
    </dgm:pt>
    <dgm:pt modelId="{69CF5954-6362-41B5-8D8A-D2F3D8309A22}" type="parTrans" cxnId="{1E5737AC-5D6C-4B22-88DA-C63511405B26}">
      <dgm:prSet/>
      <dgm:spPr/>
      <dgm:t>
        <a:bodyPr/>
        <a:lstStyle/>
        <a:p>
          <a:endParaRPr lang="en-US" sz="1600"/>
        </a:p>
      </dgm:t>
    </dgm:pt>
    <dgm:pt modelId="{53709551-1B36-482E-B858-8A2CB78180B4}" type="sibTrans" cxnId="{1E5737AC-5D6C-4B22-88DA-C63511405B26}">
      <dgm:prSet/>
      <dgm:spPr/>
      <dgm:t>
        <a:bodyPr/>
        <a:lstStyle/>
        <a:p>
          <a:endParaRPr lang="en-US" sz="1600"/>
        </a:p>
      </dgm:t>
    </dgm:pt>
    <dgm:pt modelId="{8F46E06B-D13D-4719-A687-52565D63343C}" type="pres">
      <dgm:prSet presAssocID="{E308C7FE-56FF-4A4C-AF7A-C22A62D19787}" presName="hierChild1" presStyleCnt="0">
        <dgm:presLayoutVars>
          <dgm:orgChart val="1"/>
          <dgm:chPref val="1"/>
          <dgm:dir/>
          <dgm:animOne val="branch"/>
          <dgm:animLvl val="lvl"/>
          <dgm:resizeHandles/>
        </dgm:presLayoutVars>
      </dgm:prSet>
      <dgm:spPr/>
      <dgm:t>
        <a:bodyPr/>
        <a:lstStyle/>
        <a:p>
          <a:endParaRPr lang="en-ZA"/>
        </a:p>
      </dgm:t>
    </dgm:pt>
    <dgm:pt modelId="{A5FADC5A-4A73-4AB6-B41A-789AA4102230}" type="pres">
      <dgm:prSet presAssocID="{5CC5B59C-1D39-47EB-B862-9AAF40DA96AD}" presName="hierRoot1" presStyleCnt="0">
        <dgm:presLayoutVars>
          <dgm:hierBranch val="init"/>
        </dgm:presLayoutVars>
      </dgm:prSet>
      <dgm:spPr/>
    </dgm:pt>
    <dgm:pt modelId="{9CA0F791-F197-4B9B-94F7-7EB80EE04F6D}" type="pres">
      <dgm:prSet presAssocID="{5CC5B59C-1D39-47EB-B862-9AAF40DA96AD}" presName="rootComposite1" presStyleCnt="0"/>
      <dgm:spPr/>
    </dgm:pt>
    <dgm:pt modelId="{86665369-60EF-41F0-B96F-DC4A6C76B7A9}" type="pres">
      <dgm:prSet presAssocID="{5CC5B59C-1D39-47EB-B862-9AAF40DA96AD}" presName="rootText1" presStyleLbl="node0" presStyleIdx="0" presStyleCnt="1" custScaleX="566818" custScaleY="75576">
        <dgm:presLayoutVars>
          <dgm:chPref val="3"/>
        </dgm:presLayoutVars>
      </dgm:prSet>
      <dgm:spPr/>
      <dgm:t>
        <a:bodyPr/>
        <a:lstStyle/>
        <a:p>
          <a:endParaRPr lang="en-ZA"/>
        </a:p>
      </dgm:t>
    </dgm:pt>
    <dgm:pt modelId="{99816C3A-79E9-4ECD-A038-9FEEB3979913}" type="pres">
      <dgm:prSet presAssocID="{5CC5B59C-1D39-47EB-B862-9AAF40DA96AD}" presName="rootConnector1" presStyleLbl="node1" presStyleIdx="0" presStyleCnt="0"/>
      <dgm:spPr/>
      <dgm:t>
        <a:bodyPr/>
        <a:lstStyle/>
        <a:p>
          <a:endParaRPr lang="en-ZA"/>
        </a:p>
      </dgm:t>
    </dgm:pt>
    <dgm:pt modelId="{B67C9D7F-FE7D-4783-9E4A-2E9ACD83B547}" type="pres">
      <dgm:prSet presAssocID="{5CC5B59C-1D39-47EB-B862-9AAF40DA96AD}" presName="hierChild2" presStyleCnt="0"/>
      <dgm:spPr/>
    </dgm:pt>
    <dgm:pt modelId="{117BF37D-4EBB-49DD-AC2F-E08F52E08E73}" type="pres">
      <dgm:prSet presAssocID="{94AC3AB1-DC1F-4467-AFC8-FA2677E1FCA3}" presName="Name37" presStyleLbl="parChTrans1D2" presStyleIdx="0" presStyleCnt="3"/>
      <dgm:spPr/>
      <dgm:t>
        <a:bodyPr/>
        <a:lstStyle/>
        <a:p>
          <a:endParaRPr lang="en-ZA"/>
        </a:p>
      </dgm:t>
    </dgm:pt>
    <dgm:pt modelId="{BC69028A-0187-43E7-AA3B-82CF3CE04C11}" type="pres">
      <dgm:prSet presAssocID="{DA28EC1E-869F-4106-97A6-2601643048FA}" presName="hierRoot2" presStyleCnt="0">
        <dgm:presLayoutVars>
          <dgm:hierBranch val="init"/>
        </dgm:presLayoutVars>
      </dgm:prSet>
      <dgm:spPr/>
    </dgm:pt>
    <dgm:pt modelId="{58EA3984-E966-4B77-B563-B5037FD954B7}" type="pres">
      <dgm:prSet presAssocID="{DA28EC1E-869F-4106-97A6-2601643048FA}" presName="rootComposite" presStyleCnt="0"/>
      <dgm:spPr/>
    </dgm:pt>
    <dgm:pt modelId="{D643B746-DA5C-41A0-BF61-DB5871198741}" type="pres">
      <dgm:prSet presAssocID="{DA28EC1E-869F-4106-97A6-2601643048FA}" presName="rootText" presStyleLbl="node2" presStyleIdx="0" presStyleCnt="3">
        <dgm:presLayoutVars>
          <dgm:chPref val="3"/>
        </dgm:presLayoutVars>
      </dgm:prSet>
      <dgm:spPr/>
      <dgm:t>
        <a:bodyPr/>
        <a:lstStyle/>
        <a:p>
          <a:endParaRPr lang="en-ZA"/>
        </a:p>
      </dgm:t>
    </dgm:pt>
    <dgm:pt modelId="{446A4D88-4C7F-47B5-A8A6-421CCF0041F7}" type="pres">
      <dgm:prSet presAssocID="{DA28EC1E-869F-4106-97A6-2601643048FA}" presName="rootConnector" presStyleLbl="node2" presStyleIdx="0" presStyleCnt="3"/>
      <dgm:spPr/>
      <dgm:t>
        <a:bodyPr/>
        <a:lstStyle/>
        <a:p>
          <a:endParaRPr lang="en-ZA"/>
        </a:p>
      </dgm:t>
    </dgm:pt>
    <dgm:pt modelId="{F3331CF0-0C20-4C8C-A773-E5060B2AD591}" type="pres">
      <dgm:prSet presAssocID="{DA28EC1E-869F-4106-97A6-2601643048FA}" presName="hierChild4" presStyleCnt="0"/>
      <dgm:spPr/>
    </dgm:pt>
    <dgm:pt modelId="{9B18CEF3-9BB3-464C-8366-08749F5C86F9}" type="pres">
      <dgm:prSet presAssocID="{DA28EC1E-869F-4106-97A6-2601643048FA}" presName="hierChild5" presStyleCnt="0"/>
      <dgm:spPr/>
    </dgm:pt>
    <dgm:pt modelId="{2FE30F3E-9FD0-42DF-9B9C-66796BAC7549}" type="pres">
      <dgm:prSet presAssocID="{FF1ACF3C-5208-4B39-A2C9-599C53BFD214}" presName="Name111" presStyleLbl="parChTrans1D3" presStyleIdx="0" presStyleCnt="4"/>
      <dgm:spPr/>
      <dgm:t>
        <a:bodyPr/>
        <a:lstStyle/>
        <a:p>
          <a:endParaRPr lang="en-ZA"/>
        </a:p>
      </dgm:t>
    </dgm:pt>
    <dgm:pt modelId="{7A58E82B-FC3A-46A9-BC42-33475AAFDADF}" type="pres">
      <dgm:prSet presAssocID="{E3E8FDEF-8BA9-4AE0-994D-047B6D20D1D0}" presName="hierRoot3" presStyleCnt="0">
        <dgm:presLayoutVars>
          <dgm:hierBranch val="init"/>
        </dgm:presLayoutVars>
      </dgm:prSet>
      <dgm:spPr/>
    </dgm:pt>
    <dgm:pt modelId="{DD928BFF-2967-4280-890B-7F5B83F04A3A}" type="pres">
      <dgm:prSet presAssocID="{E3E8FDEF-8BA9-4AE0-994D-047B6D20D1D0}" presName="rootComposite3" presStyleCnt="0"/>
      <dgm:spPr/>
    </dgm:pt>
    <dgm:pt modelId="{8147CB3D-7C16-4D3D-9F37-D795C582E631}" type="pres">
      <dgm:prSet presAssocID="{E3E8FDEF-8BA9-4AE0-994D-047B6D20D1D0}" presName="rootText3" presStyleLbl="asst2" presStyleIdx="0" presStyleCnt="4">
        <dgm:presLayoutVars>
          <dgm:chPref val="3"/>
        </dgm:presLayoutVars>
      </dgm:prSet>
      <dgm:spPr/>
      <dgm:t>
        <a:bodyPr/>
        <a:lstStyle/>
        <a:p>
          <a:endParaRPr lang="en-ZA"/>
        </a:p>
      </dgm:t>
    </dgm:pt>
    <dgm:pt modelId="{F7262391-D14C-485A-A29C-A5A2C8D3E0E6}" type="pres">
      <dgm:prSet presAssocID="{E3E8FDEF-8BA9-4AE0-994D-047B6D20D1D0}" presName="rootConnector3" presStyleLbl="asst2" presStyleIdx="0" presStyleCnt="4"/>
      <dgm:spPr/>
      <dgm:t>
        <a:bodyPr/>
        <a:lstStyle/>
        <a:p>
          <a:endParaRPr lang="en-ZA"/>
        </a:p>
      </dgm:t>
    </dgm:pt>
    <dgm:pt modelId="{64F1F641-52C0-4643-A167-B8312DA7FE69}" type="pres">
      <dgm:prSet presAssocID="{E3E8FDEF-8BA9-4AE0-994D-047B6D20D1D0}" presName="hierChild6" presStyleCnt="0"/>
      <dgm:spPr/>
    </dgm:pt>
    <dgm:pt modelId="{1BC2353F-AB71-428A-9CD0-8394E728D34F}" type="pres">
      <dgm:prSet presAssocID="{E3E8FDEF-8BA9-4AE0-994D-047B6D20D1D0}" presName="hierChild7" presStyleCnt="0"/>
      <dgm:spPr/>
    </dgm:pt>
    <dgm:pt modelId="{22162613-0E1D-4032-9C96-0156BA333938}" type="pres">
      <dgm:prSet presAssocID="{8E58E479-F905-49B2-9C13-90E459F56CB5}" presName="Name111" presStyleLbl="parChTrans1D3" presStyleIdx="1" presStyleCnt="4"/>
      <dgm:spPr/>
      <dgm:t>
        <a:bodyPr/>
        <a:lstStyle/>
        <a:p>
          <a:endParaRPr lang="en-ZA"/>
        </a:p>
      </dgm:t>
    </dgm:pt>
    <dgm:pt modelId="{5921FFCD-AF9E-4DAB-A943-3046DA9EA7B2}" type="pres">
      <dgm:prSet presAssocID="{624D460F-F1B1-4F01-AAF5-0EC8F367BC67}" presName="hierRoot3" presStyleCnt="0">
        <dgm:presLayoutVars>
          <dgm:hierBranch val="init"/>
        </dgm:presLayoutVars>
      </dgm:prSet>
      <dgm:spPr/>
    </dgm:pt>
    <dgm:pt modelId="{D9311A22-E9EB-49B7-AB79-69FBADB1FC9C}" type="pres">
      <dgm:prSet presAssocID="{624D460F-F1B1-4F01-AAF5-0EC8F367BC67}" presName="rootComposite3" presStyleCnt="0"/>
      <dgm:spPr/>
    </dgm:pt>
    <dgm:pt modelId="{6C558232-3F9F-4FD0-BD43-D22EEAB4C3E2}" type="pres">
      <dgm:prSet presAssocID="{624D460F-F1B1-4F01-AAF5-0EC8F367BC67}" presName="rootText3" presStyleLbl="asst2" presStyleIdx="1" presStyleCnt="4">
        <dgm:presLayoutVars>
          <dgm:chPref val="3"/>
        </dgm:presLayoutVars>
      </dgm:prSet>
      <dgm:spPr/>
      <dgm:t>
        <a:bodyPr/>
        <a:lstStyle/>
        <a:p>
          <a:endParaRPr lang="en-ZA"/>
        </a:p>
      </dgm:t>
    </dgm:pt>
    <dgm:pt modelId="{6A58ABAD-CAE5-4892-8B3A-F5E61917D998}" type="pres">
      <dgm:prSet presAssocID="{624D460F-F1B1-4F01-AAF5-0EC8F367BC67}" presName="rootConnector3" presStyleLbl="asst2" presStyleIdx="1" presStyleCnt="4"/>
      <dgm:spPr/>
      <dgm:t>
        <a:bodyPr/>
        <a:lstStyle/>
        <a:p>
          <a:endParaRPr lang="en-ZA"/>
        </a:p>
      </dgm:t>
    </dgm:pt>
    <dgm:pt modelId="{DDED7E4D-AE3D-4037-B70B-17F8BB805E30}" type="pres">
      <dgm:prSet presAssocID="{624D460F-F1B1-4F01-AAF5-0EC8F367BC67}" presName="hierChild6" presStyleCnt="0"/>
      <dgm:spPr/>
    </dgm:pt>
    <dgm:pt modelId="{0F0DCBD4-D224-4640-BF71-2862D643E73E}" type="pres">
      <dgm:prSet presAssocID="{624D460F-F1B1-4F01-AAF5-0EC8F367BC67}" presName="hierChild7" presStyleCnt="0"/>
      <dgm:spPr/>
    </dgm:pt>
    <dgm:pt modelId="{AF6EFA27-85CE-4C41-BE6E-04EF19D5CA5F}" type="pres">
      <dgm:prSet presAssocID="{D242246D-05DB-4D59-ACBA-4634D5B04D6D}" presName="Name37" presStyleLbl="parChTrans1D2" presStyleIdx="1" presStyleCnt="3"/>
      <dgm:spPr/>
      <dgm:t>
        <a:bodyPr/>
        <a:lstStyle/>
        <a:p>
          <a:endParaRPr lang="en-ZA"/>
        </a:p>
      </dgm:t>
    </dgm:pt>
    <dgm:pt modelId="{97C2C759-1E84-457E-BD6E-55CBF599DB43}" type="pres">
      <dgm:prSet presAssocID="{BAA6BDB1-8503-49CA-BFE6-D743F4336FC8}" presName="hierRoot2" presStyleCnt="0">
        <dgm:presLayoutVars>
          <dgm:hierBranch val="init"/>
        </dgm:presLayoutVars>
      </dgm:prSet>
      <dgm:spPr/>
    </dgm:pt>
    <dgm:pt modelId="{5CD95194-B159-4027-8323-FE080ED493CB}" type="pres">
      <dgm:prSet presAssocID="{BAA6BDB1-8503-49CA-BFE6-D743F4336FC8}" presName="rootComposite" presStyleCnt="0"/>
      <dgm:spPr/>
    </dgm:pt>
    <dgm:pt modelId="{253E3828-9584-4181-815E-FD07EA810357}" type="pres">
      <dgm:prSet presAssocID="{BAA6BDB1-8503-49CA-BFE6-D743F4336FC8}" presName="rootText" presStyleLbl="node2" presStyleIdx="1" presStyleCnt="3">
        <dgm:presLayoutVars>
          <dgm:chPref val="3"/>
        </dgm:presLayoutVars>
      </dgm:prSet>
      <dgm:spPr/>
      <dgm:t>
        <a:bodyPr/>
        <a:lstStyle/>
        <a:p>
          <a:endParaRPr lang="en-ZA"/>
        </a:p>
      </dgm:t>
    </dgm:pt>
    <dgm:pt modelId="{ABE364E4-EE94-4E8F-BCAF-F1B33B9B3CF9}" type="pres">
      <dgm:prSet presAssocID="{BAA6BDB1-8503-49CA-BFE6-D743F4336FC8}" presName="rootConnector" presStyleLbl="node2" presStyleIdx="1" presStyleCnt="3"/>
      <dgm:spPr/>
      <dgm:t>
        <a:bodyPr/>
        <a:lstStyle/>
        <a:p>
          <a:endParaRPr lang="en-ZA"/>
        </a:p>
      </dgm:t>
    </dgm:pt>
    <dgm:pt modelId="{F838B7CE-4393-40F9-B74B-7700DA49CB8D}" type="pres">
      <dgm:prSet presAssocID="{BAA6BDB1-8503-49CA-BFE6-D743F4336FC8}" presName="hierChild4" presStyleCnt="0"/>
      <dgm:spPr/>
    </dgm:pt>
    <dgm:pt modelId="{DEA45B4A-7387-48C7-B135-73E75430137F}" type="pres">
      <dgm:prSet presAssocID="{BAA6BDB1-8503-49CA-BFE6-D743F4336FC8}" presName="hierChild5" presStyleCnt="0"/>
      <dgm:spPr/>
    </dgm:pt>
    <dgm:pt modelId="{EF4EA3DD-C603-4E40-8A17-C71A6B287F10}" type="pres">
      <dgm:prSet presAssocID="{4CDE62F7-B497-46BC-8FDF-1A29BEF7BD92}" presName="Name111" presStyleLbl="parChTrans1D3" presStyleIdx="2" presStyleCnt="4"/>
      <dgm:spPr/>
      <dgm:t>
        <a:bodyPr/>
        <a:lstStyle/>
        <a:p>
          <a:endParaRPr lang="en-ZA"/>
        </a:p>
      </dgm:t>
    </dgm:pt>
    <dgm:pt modelId="{2D1D524B-D26C-40C2-A168-D4E886711E45}" type="pres">
      <dgm:prSet presAssocID="{A51B88EE-C87F-4AF2-83F0-B852ED8BA451}" presName="hierRoot3" presStyleCnt="0">
        <dgm:presLayoutVars>
          <dgm:hierBranch val="init"/>
        </dgm:presLayoutVars>
      </dgm:prSet>
      <dgm:spPr/>
    </dgm:pt>
    <dgm:pt modelId="{26937052-ECA3-45EB-BDC6-9FC4EEABC250}" type="pres">
      <dgm:prSet presAssocID="{A51B88EE-C87F-4AF2-83F0-B852ED8BA451}" presName="rootComposite3" presStyleCnt="0"/>
      <dgm:spPr/>
    </dgm:pt>
    <dgm:pt modelId="{4AF545B9-F7AE-455A-B706-72C372966D98}" type="pres">
      <dgm:prSet presAssocID="{A51B88EE-C87F-4AF2-83F0-B852ED8BA451}" presName="rootText3" presStyleLbl="asst2" presStyleIdx="2" presStyleCnt="4">
        <dgm:presLayoutVars>
          <dgm:chPref val="3"/>
        </dgm:presLayoutVars>
      </dgm:prSet>
      <dgm:spPr/>
      <dgm:t>
        <a:bodyPr/>
        <a:lstStyle/>
        <a:p>
          <a:endParaRPr lang="en-ZA"/>
        </a:p>
      </dgm:t>
    </dgm:pt>
    <dgm:pt modelId="{9E8EC1B3-BA75-40E3-9805-57B44E3372C3}" type="pres">
      <dgm:prSet presAssocID="{A51B88EE-C87F-4AF2-83F0-B852ED8BA451}" presName="rootConnector3" presStyleLbl="asst2" presStyleIdx="2" presStyleCnt="4"/>
      <dgm:spPr/>
      <dgm:t>
        <a:bodyPr/>
        <a:lstStyle/>
        <a:p>
          <a:endParaRPr lang="en-ZA"/>
        </a:p>
      </dgm:t>
    </dgm:pt>
    <dgm:pt modelId="{2359ED3E-E977-4608-84C4-2A3BCEDFBD82}" type="pres">
      <dgm:prSet presAssocID="{A51B88EE-C87F-4AF2-83F0-B852ED8BA451}" presName="hierChild6" presStyleCnt="0"/>
      <dgm:spPr/>
    </dgm:pt>
    <dgm:pt modelId="{86227388-36D0-4E9C-91C4-33C7A7CA1FA0}" type="pres">
      <dgm:prSet presAssocID="{A51B88EE-C87F-4AF2-83F0-B852ED8BA451}" presName="hierChild7" presStyleCnt="0"/>
      <dgm:spPr/>
    </dgm:pt>
    <dgm:pt modelId="{D03DE6D5-EC0E-4503-B2D2-96173D0654C2}" type="pres">
      <dgm:prSet presAssocID="{69CF5954-6362-41B5-8D8A-D2F3D8309A22}" presName="Name111" presStyleLbl="parChTrans1D3" presStyleIdx="3" presStyleCnt="4"/>
      <dgm:spPr/>
      <dgm:t>
        <a:bodyPr/>
        <a:lstStyle/>
        <a:p>
          <a:endParaRPr lang="en-ZA"/>
        </a:p>
      </dgm:t>
    </dgm:pt>
    <dgm:pt modelId="{9647C4E4-A3A1-4189-B252-D4B66176B35F}" type="pres">
      <dgm:prSet presAssocID="{284D4EE1-173A-421B-BB3A-B654AA81FE43}" presName="hierRoot3" presStyleCnt="0">
        <dgm:presLayoutVars>
          <dgm:hierBranch val="init"/>
        </dgm:presLayoutVars>
      </dgm:prSet>
      <dgm:spPr/>
    </dgm:pt>
    <dgm:pt modelId="{041682FA-CF47-4424-B4E5-4622A271DC22}" type="pres">
      <dgm:prSet presAssocID="{284D4EE1-173A-421B-BB3A-B654AA81FE43}" presName="rootComposite3" presStyleCnt="0"/>
      <dgm:spPr/>
    </dgm:pt>
    <dgm:pt modelId="{BF6D6105-7293-4029-9CB0-CD6D011C5E0B}" type="pres">
      <dgm:prSet presAssocID="{284D4EE1-173A-421B-BB3A-B654AA81FE43}" presName="rootText3" presStyleLbl="asst2" presStyleIdx="3" presStyleCnt="4">
        <dgm:presLayoutVars>
          <dgm:chPref val="3"/>
        </dgm:presLayoutVars>
      </dgm:prSet>
      <dgm:spPr/>
      <dgm:t>
        <a:bodyPr/>
        <a:lstStyle/>
        <a:p>
          <a:endParaRPr lang="en-ZA"/>
        </a:p>
      </dgm:t>
    </dgm:pt>
    <dgm:pt modelId="{B8C4104B-16F4-4417-964C-175E51C661B4}" type="pres">
      <dgm:prSet presAssocID="{284D4EE1-173A-421B-BB3A-B654AA81FE43}" presName="rootConnector3" presStyleLbl="asst2" presStyleIdx="3" presStyleCnt="4"/>
      <dgm:spPr/>
      <dgm:t>
        <a:bodyPr/>
        <a:lstStyle/>
        <a:p>
          <a:endParaRPr lang="en-ZA"/>
        </a:p>
      </dgm:t>
    </dgm:pt>
    <dgm:pt modelId="{6F97FE75-8675-49B3-86FD-8AC9B8AB8B5A}" type="pres">
      <dgm:prSet presAssocID="{284D4EE1-173A-421B-BB3A-B654AA81FE43}" presName="hierChild6" presStyleCnt="0"/>
      <dgm:spPr/>
    </dgm:pt>
    <dgm:pt modelId="{4B546E50-C48A-4939-8897-06F853279AF3}" type="pres">
      <dgm:prSet presAssocID="{284D4EE1-173A-421B-BB3A-B654AA81FE43}" presName="hierChild7" presStyleCnt="0"/>
      <dgm:spPr/>
    </dgm:pt>
    <dgm:pt modelId="{67C69D08-9CBF-44E7-94C7-756230BDD1FA}" type="pres">
      <dgm:prSet presAssocID="{B746161C-1891-4A2D-B2BA-66B65069E115}" presName="Name37" presStyleLbl="parChTrans1D2" presStyleIdx="2" presStyleCnt="3"/>
      <dgm:spPr/>
      <dgm:t>
        <a:bodyPr/>
        <a:lstStyle/>
        <a:p>
          <a:endParaRPr lang="en-ZA"/>
        </a:p>
      </dgm:t>
    </dgm:pt>
    <dgm:pt modelId="{CAB0E197-D6B4-44EE-875D-53024DE4277B}" type="pres">
      <dgm:prSet presAssocID="{66009210-8135-4FF8-ABD3-B2CAAD0B7674}" presName="hierRoot2" presStyleCnt="0">
        <dgm:presLayoutVars>
          <dgm:hierBranch val="init"/>
        </dgm:presLayoutVars>
      </dgm:prSet>
      <dgm:spPr/>
    </dgm:pt>
    <dgm:pt modelId="{D8E99219-49B3-48D9-AB0D-0991E97BDCBD}" type="pres">
      <dgm:prSet presAssocID="{66009210-8135-4FF8-ABD3-B2CAAD0B7674}" presName="rootComposite" presStyleCnt="0"/>
      <dgm:spPr/>
    </dgm:pt>
    <dgm:pt modelId="{490B39DB-9EBB-4EF4-8AD9-A251EE112388}" type="pres">
      <dgm:prSet presAssocID="{66009210-8135-4FF8-ABD3-B2CAAD0B7674}" presName="rootText" presStyleLbl="node2" presStyleIdx="2" presStyleCnt="3">
        <dgm:presLayoutVars>
          <dgm:chPref val="3"/>
        </dgm:presLayoutVars>
      </dgm:prSet>
      <dgm:spPr/>
      <dgm:t>
        <a:bodyPr/>
        <a:lstStyle/>
        <a:p>
          <a:endParaRPr lang="en-ZA"/>
        </a:p>
      </dgm:t>
    </dgm:pt>
    <dgm:pt modelId="{89E807AF-02CF-4999-94EC-460026DE881D}" type="pres">
      <dgm:prSet presAssocID="{66009210-8135-4FF8-ABD3-B2CAAD0B7674}" presName="rootConnector" presStyleLbl="node2" presStyleIdx="2" presStyleCnt="3"/>
      <dgm:spPr/>
      <dgm:t>
        <a:bodyPr/>
        <a:lstStyle/>
        <a:p>
          <a:endParaRPr lang="en-ZA"/>
        </a:p>
      </dgm:t>
    </dgm:pt>
    <dgm:pt modelId="{7144FB3B-09E3-4F42-9EB7-A9F20D26B4CD}" type="pres">
      <dgm:prSet presAssocID="{66009210-8135-4FF8-ABD3-B2CAAD0B7674}" presName="hierChild4" presStyleCnt="0"/>
      <dgm:spPr/>
    </dgm:pt>
    <dgm:pt modelId="{BFD3A30E-11AF-465F-A658-53999983274D}" type="pres">
      <dgm:prSet presAssocID="{66009210-8135-4FF8-ABD3-B2CAAD0B7674}" presName="hierChild5" presStyleCnt="0"/>
      <dgm:spPr/>
    </dgm:pt>
    <dgm:pt modelId="{D0BB9ABB-1A14-4022-A4C7-0C05562D791C}" type="pres">
      <dgm:prSet presAssocID="{5CC5B59C-1D39-47EB-B862-9AAF40DA96AD}" presName="hierChild3" presStyleCnt="0"/>
      <dgm:spPr/>
    </dgm:pt>
  </dgm:ptLst>
  <dgm:cxnLst>
    <dgm:cxn modelId="{B16BAF39-4FD6-42B4-9BF3-4F710ED243E3}" type="presOf" srcId="{284D4EE1-173A-421B-BB3A-B654AA81FE43}" destId="{BF6D6105-7293-4029-9CB0-CD6D011C5E0B}" srcOrd="0" destOrd="0" presId="urn:microsoft.com/office/officeart/2005/8/layout/orgChart1"/>
    <dgm:cxn modelId="{76B67651-7DE4-4335-8EFC-8E7A5A6DF1AF}" type="presOf" srcId="{5CC5B59C-1D39-47EB-B862-9AAF40DA96AD}" destId="{86665369-60EF-41F0-B96F-DC4A6C76B7A9}" srcOrd="0" destOrd="0" presId="urn:microsoft.com/office/officeart/2005/8/layout/orgChart1"/>
    <dgm:cxn modelId="{906C30A1-CA48-4740-91E7-7D2463919D01}" type="presOf" srcId="{624D460F-F1B1-4F01-AAF5-0EC8F367BC67}" destId="{6A58ABAD-CAE5-4892-8B3A-F5E61917D998}" srcOrd="1" destOrd="0" presId="urn:microsoft.com/office/officeart/2005/8/layout/orgChart1"/>
    <dgm:cxn modelId="{D6AC95D7-5BE9-414A-A9BA-33C017A4701C}" type="presOf" srcId="{B746161C-1891-4A2D-B2BA-66B65069E115}" destId="{67C69D08-9CBF-44E7-94C7-756230BDD1FA}" srcOrd="0" destOrd="0" presId="urn:microsoft.com/office/officeart/2005/8/layout/orgChart1"/>
    <dgm:cxn modelId="{645CE9D1-8DDA-41E2-9905-B8FAD5C8F65B}" type="presOf" srcId="{5CC5B59C-1D39-47EB-B862-9AAF40DA96AD}" destId="{99816C3A-79E9-4ECD-A038-9FEEB3979913}" srcOrd="1" destOrd="0" presId="urn:microsoft.com/office/officeart/2005/8/layout/orgChart1"/>
    <dgm:cxn modelId="{B3D9FADB-8F42-458D-9649-E29562BBA562}" srcId="{DA28EC1E-869F-4106-97A6-2601643048FA}" destId="{624D460F-F1B1-4F01-AAF5-0EC8F367BC67}" srcOrd="1" destOrd="0" parTransId="{8E58E479-F905-49B2-9C13-90E459F56CB5}" sibTransId="{DBA6FAAC-8B19-4E39-8915-B7EDEDFF2562}"/>
    <dgm:cxn modelId="{E277FEC1-2EBE-4FA0-A0B5-F146688FEFD8}" type="presOf" srcId="{FF1ACF3C-5208-4B39-A2C9-599C53BFD214}" destId="{2FE30F3E-9FD0-42DF-9B9C-66796BAC7549}" srcOrd="0" destOrd="0" presId="urn:microsoft.com/office/officeart/2005/8/layout/orgChart1"/>
    <dgm:cxn modelId="{4048F5C2-63BE-4D65-B5C2-6144D9232CE6}" type="presOf" srcId="{BAA6BDB1-8503-49CA-BFE6-D743F4336FC8}" destId="{ABE364E4-EE94-4E8F-BCAF-F1B33B9B3CF9}" srcOrd="1" destOrd="0" presId="urn:microsoft.com/office/officeart/2005/8/layout/orgChart1"/>
    <dgm:cxn modelId="{15D6C73A-B997-4E78-A92B-39A47F89C93B}" type="presOf" srcId="{66009210-8135-4FF8-ABD3-B2CAAD0B7674}" destId="{490B39DB-9EBB-4EF4-8AD9-A251EE112388}" srcOrd="0" destOrd="0" presId="urn:microsoft.com/office/officeart/2005/8/layout/orgChart1"/>
    <dgm:cxn modelId="{B0418075-4E07-4649-9EC9-35B0EF1DB178}" srcId="{5CC5B59C-1D39-47EB-B862-9AAF40DA96AD}" destId="{66009210-8135-4FF8-ABD3-B2CAAD0B7674}" srcOrd="2" destOrd="0" parTransId="{B746161C-1891-4A2D-B2BA-66B65069E115}" sibTransId="{F898FECE-7B9B-459B-8409-9C3741BBDCE3}"/>
    <dgm:cxn modelId="{4A5BFD95-0A33-45F5-8492-A93D5EAD548D}" type="presOf" srcId="{A51B88EE-C87F-4AF2-83F0-B852ED8BA451}" destId="{9E8EC1B3-BA75-40E3-9805-57B44E3372C3}" srcOrd="1" destOrd="0" presId="urn:microsoft.com/office/officeart/2005/8/layout/orgChart1"/>
    <dgm:cxn modelId="{0898BE45-0B9F-47B5-91CB-F25342F3D437}" type="presOf" srcId="{94AC3AB1-DC1F-4467-AFC8-FA2677E1FCA3}" destId="{117BF37D-4EBB-49DD-AC2F-E08F52E08E73}" srcOrd="0" destOrd="0" presId="urn:microsoft.com/office/officeart/2005/8/layout/orgChart1"/>
    <dgm:cxn modelId="{1DB8C627-4381-4F16-8BA6-2FB2DD54B9FD}" type="presOf" srcId="{8E58E479-F905-49B2-9C13-90E459F56CB5}" destId="{22162613-0E1D-4032-9C96-0156BA333938}" srcOrd="0" destOrd="0" presId="urn:microsoft.com/office/officeart/2005/8/layout/orgChart1"/>
    <dgm:cxn modelId="{B5574183-AECC-4BD7-B871-6F49B694AE97}" type="presOf" srcId="{284D4EE1-173A-421B-BB3A-B654AA81FE43}" destId="{B8C4104B-16F4-4417-964C-175E51C661B4}" srcOrd="1" destOrd="0" presId="urn:microsoft.com/office/officeart/2005/8/layout/orgChart1"/>
    <dgm:cxn modelId="{EBC161D5-8085-42C5-871A-7FDA9476DDCD}" type="presOf" srcId="{E3E8FDEF-8BA9-4AE0-994D-047B6D20D1D0}" destId="{8147CB3D-7C16-4D3D-9F37-D795C582E631}" srcOrd="0" destOrd="0" presId="urn:microsoft.com/office/officeart/2005/8/layout/orgChart1"/>
    <dgm:cxn modelId="{EAB7D9EB-8E73-41EB-8D16-4BCC84E3C7C9}" type="presOf" srcId="{624D460F-F1B1-4F01-AAF5-0EC8F367BC67}" destId="{6C558232-3F9F-4FD0-BD43-D22EEAB4C3E2}" srcOrd="0" destOrd="0" presId="urn:microsoft.com/office/officeart/2005/8/layout/orgChart1"/>
    <dgm:cxn modelId="{951F617A-3456-4CFF-89D8-687D2B66ED53}" type="presOf" srcId="{DA28EC1E-869F-4106-97A6-2601643048FA}" destId="{D643B746-DA5C-41A0-BF61-DB5871198741}" srcOrd="0" destOrd="0" presId="urn:microsoft.com/office/officeart/2005/8/layout/orgChart1"/>
    <dgm:cxn modelId="{2821A94E-2279-4EC9-A967-6BE4DAE60366}" type="presOf" srcId="{E3E8FDEF-8BA9-4AE0-994D-047B6D20D1D0}" destId="{F7262391-D14C-485A-A29C-A5A2C8D3E0E6}" srcOrd="1" destOrd="0" presId="urn:microsoft.com/office/officeart/2005/8/layout/orgChart1"/>
    <dgm:cxn modelId="{E8AAF3EA-D672-4C75-8237-7218E78CE77B}" type="presOf" srcId="{D242246D-05DB-4D59-ACBA-4634D5B04D6D}" destId="{AF6EFA27-85CE-4C41-BE6E-04EF19D5CA5F}" srcOrd="0" destOrd="0" presId="urn:microsoft.com/office/officeart/2005/8/layout/orgChart1"/>
    <dgm:cxn modelId="{EE36F15E-D098-4915-BC3D-8D27569C9BEF}" type="presOf" srcId="{E308C7FE-56FF-4A4C-AF7A-C22A62D19787}" destId="{8F46E06B-D13D-4719-A687-52565D63343C}" srcOrd="0" destOrd="0" presId="urn:microsoft.com/office/officeart/2005/8/layout/orgChart1"/>
    <dgm:cxn modelId="{5760E6CA-25D9-4073-848A-87BECBA3B3D2}" srcId="{BAA6BDB1-8503-49CA-BFE6-D743F4336FC8}" destId="{A51B88EE-C87F-4AF2-83F0-B852ED8BA451}" srcOrd="0" destOrd="0" parTransId="{4CDE62F7-B497-46BC-8FDF-1A29BEF7BD92}" sibTransId="{3809D1F6-87DD-4F93-AA5D-1C103D6C224A}"/>
    <dgm:cxn modelId="{4E6778FD-A4B2-4393-B62A-9ECE7DCA2550}" type="presOf" srcId="{69CF5954-6362-41B5-8D8A-D2F3D8309A22}" destId="{D03DE6D5-EC0E-4503-B2D2-96173D0654C2}" srcOrd="0" destOrd="0" presId="urn:microsoft.com/office/officeart/2005/8/layout/orgChart1"/>
    <dgm:cxn modelId="{8D6F87BC-E5D7-4D1E-A5CC-276C3782B248}" srcId="{DA28EC1E-869F-4106-97A6-2601643048FA}" destId="{E3E8FDEF-8BA9-4AE0-994D-047B6D20D1D0}" srcOrd="0" destOrd="0" parTransId="{FF1ACF3C-5208-4B39-A2C9-599C53BFD214}" sibTransId="{C77E5317-5D7B-4E74-BA2F-4B518885A063}"/>
    <dgm:cxn modelId="{3E5D3AEE-3C62-4B00-B53E-027E2BE03E9D}" srcId="{5CC5B59C-1D39-47EB-B862-9AAF40DA96AD}" destId="{DA28EC1E-869F-4106-97A6-2601643048FA}" srcOrd="0" destOrd="0" parTransId="{94AC3AB1-DC1F-4467-AFC8-FA2677E1FCA3}" sibTransId="{B8510B3A-8BDD-47C1-90BA-C547E51CCEE2}"/>
    <dgm:cxn modelId="{E14F6790-CD5B-4A0A-A7F3-10AEDC87A5CB}" srcId="{5CC5B59C-1D39-47EB-B862-9AAF40DA96AD}" destId="{BAA6BDB1-8503-49CA-BFE6-D743F4336FC8}" srcOrd="1" destOrd="0" parTransId="{D242246D-05DB-4D59-ACBA-4634D5B04D6D}" sibTransId="{628CB2F9-1AE2-4244-9CE0-D868134486AC}"/>
    <dgm:cxn modelId="{1DEF109A-7A7D-44FF-AC8E-771F8708B06D}" type="presOf" srcId="{A51B88EE-C87F-4AF2-83F0-B852ED8BA451}" destId="{4AF545B9-F7AE-455A-B706-72C372966D98}" srcOrd="0" destOrd="0" presId="urn:microsoft.com/office/officeart/2005/8/layout/orgChart1"/>
    <dgm:cxn modelId="{B685C718-C00A-4FF0-A124-41BE0380B8B4}" type="presOf" srcId="{DA28EC1E-869F-4106-97A6-2601643048FA}" destId="{446A4D88-4C7F-47B5-A8A6-421CCF0041F7}" srcOrd="1" destOrd="0" presId="urn:microsoft.com/office/officeart/2005/8/layout/orgChart1"/>
    <dgm:cxn modelId="{1E5737AC-5D6C-4B22-88DA-C63511405B26}" srcId="{BAA6BDB1-8503-49CA-BFE6-D743F4336FC8}" destId="{284D4EE1-173A-421B-BB3A-B654AA81FE43}" srcOrd="1" destOrd="0" parTransId="{69CF5954-6362-41B5-8D8A-D2F3D8309A22}" sibTransId="{53709551-1B36-482E-B858-8A2CB78180B4}"/>
    <dgm:cxn modelId="{DE26C129-5A67-4505-9389-DD82A43664DE}" srcId="{E308C7FE-56FF-4A4C-AF7A-C22A62D19787}" destId="{5CC5B59C-1D39-47EB-B862-9AAF40DA96AD}" srcOrd="0" destOrd="0" parTransId="{0D5848FC-D6C0-46F2-960F-3E07A47A9317}" sibTransId="{C22C9830-F724-4531-92B5-06DB04B87087}"/>
    <dgm:cxn modelId="{FF7C0CE2-2F8D-485F-8AD6-E16F21CBE8ED}" type="presOf" srcId="{4CDE62F7-B497-46BC-8FDF-1A29BEF7BD92}" destId="{EF4EA3DD-C603-4E40-8A17-C71A6B287F10}" srcOrd="0" destOrd="0" presId="urn:microsoft.com/office/officeart/2005/8/layout/orgChart1"/>
    <dgm:cxn modelId="{2F51FA7B-C000-49A2-A102-11AFC8F92C86}" type="presOf" srcId="{BAA6BDB1-8503-49CA-BFE6-D743F4336FC8}" destId="{253E3828-9584-4181-815E-FD07EA810357}" srcOrd="0" destOrd="0" presId="urn:microsoft.com/office/officeart/2005/8/layout/orgChart1"/>
    <dgm:cxn modelId="{E4E0D18E-E873-4770-B4D3-E666A6B3EF94}" type="presOf" srcId="{66009210-8135-4FF8-ABD3-B2CAAD0B7674}" destId="{89E807AF-02CF-4999-94EC-460026DE881D}" srcOrd="1" destOrd="0" presId="urn:microsoft.com/office/officeart/2005/8/layout/orgChart1"/>
    <dgm:cxn modelId="{18BF4079-520C-4A63-87E6-7C51BBFD0C8D}" type="presParOf" srcId="{8F46E06B-D13D-4719-A687-52565D63343C}" destId="{A5FADC5A-4A73-4AB6-B41A-789AA4102230}" srcOrd="0" destOrd="0" presId="urn:microsoft.com/office/officeart/2005/8/layout/orgChart1"/>
    <dgm:cxn modelId="{6A4D1DF4-001A-41B2-9604-8CEC03962755}" type="presParOf" srcId="{A5FADC5A-4A73-4AB6-B41A-789AA4102230}" destId="{9CA0F791-F197-4B9B-94F7-7EB80EE04F6D}" srcOrd="0" destOrd="0" presId="urn:microsoft.com/office/officeart/2005/8/layout/orgChart1"/>
    <dgm:cxn modelId="{F7F38735-A9CD-4494-BC0A-87EEC2429C3F}" type="presParOf" srcId="{9CA0F791-F197-4B9B-94F7-7EB80EE04F6D}" destId="{86665369-60EF-41F0-B96F-DC4A6C76B7A9}" srcOrd="0" destOrd="0" presId="urn:microsoft.com/office/officeart/2005/8/layout/orgChart1"/>
    <dgm:cxn modelId="{972135C9-D98A-4246-A1D0-DBC56509871F}" type="presParOf" srcId="{9CA0F791-F197-4B9B-94F7-7EB80EE04F6D}" destId="{99816C3A-79E9-4ECD-A038-9FEEB3979913}" srcOrd="1" destOrd="0" presId="urn:microsoft.com/office/officeart/2005/8/layout/orgChart1"/>
    <dgm:cxn modelId="{2CB61CA7-EAFE-47D7-BD56-A7E0E1746CE5}" type="presParOf" srcId="{A5FADC5A-4A73-4AB6-B41A-789AA4102230}" destId="{B67C9D7F-FE7D-4783-9E4A-2E9ACD83B547}" srcOrd="1" destOrd="0" presId="urn:microsoft.com/office/officeart/2005/8/layout/orgChart1"/>
    <dgm:cxn modelId="{BB5ED441-57EF-4E15-93EA-F94218CFAE4E}" type="presParOf" srcId="{B67C9D7F-FE7D-4783-9E4A-2E9ACD83B547}" destId="{117BF37D-4EBB-49DD-AC2F-E08F52E08E73}" srcOrd="0" destOrd="0" presId="urn:microsoft.com/office/officeart/2005/8/layout/orgChart1"/>
    <dgm:cxn modelId="{15B75F9F-825B-4A69-8B60-24A59AE59B60}" type="presParOf" srcId="{B67C9D7F-FE7D-4783-9E4A-2E9ACD83B547}" destId="{BC69028A-0187-43E7-AA3B-82CF3CE04C11}" srcOrd="1" destOrd="0" presId="urn:microsoft.com/office/officeart/2005/8/layout/orgChart1"/>
    <dgm:cxn modelId="{124CD7C1-38FD-4A4A-AE03-DD4740FF40D8}" type="presParOf" srcId="{BC69028A-0187-43E7-AA3B-82CF3CE04C11}" destId="{58EA3984-E966-4B77-B563-B5037FD954B7}" srcOrd="0" destOrd="0" presId="urn:microsoft.com/office/officeart/2005/8/layout/orgChart1"/>
    <dgm:cxn modelId="{A5C73A57-C530-487C-80F0-C09EFEDE516E}" type="presParOf" srcId="{58EA3984-E966-4B77-B563-B5037FD954B7}" destId="{D643B746-DA5C-41A0-BF61-DB5871198741}" srcOrd="0" destOrd="0" presId="urn:microsoft.com/office/officeart/2005/8/layout/orgChart1"/>
    <dgm:cxn modelId="{9B9E0EDC-0537-479D-A3F2-7572525F6571}" type="presParOf" srcId="{58EA3984-E966-4B77-B563-B5037FD954B7}" destId="{446A4D88-4C7F-47B5-A8A6-421CCF0041F7}" srcOrd="1" destOrd="0" presId="urn:microsoft.com/office/officeart/2005/8/layout/orgChart1"/>
    <dgm:cxn modelId="{ECB7B942-551E-460D-9565-3E65736BA3F8}" type="presParOf" srcId="{BC69028A-0187-43E7-AA3B-82CF3CE04C11}" destId="{F3331CF0-0C20-4C8C-A773-E5060B2AD591}" srcOrd="1" destOrd="0" presId="urn:microsoft.com/office/officeart/2005/8/layout/orgChart1"/>
    <dgm:cxn modelId="{530DEA60-48F3-44F8-BB41-A1550BC57F6D}" type="presParOf" srcId="{BC69028A-0187-43E7-AA3B-82CF3CE04C11}" destId="{9B18CEF3-9BB3-464C-8366-08749F5C86F9}" srcOrd="2" destOrd="0" presId="urn:microsoft.com/office/officeart/2005/8/layout/orgChart1"/>
    <dgm:cxn modelId="{5D3C080D-B88C-43E0-8AD8-21EE1A096ADF}" type="presParOf" srcId="{9B18CEF3-9BB3-464C-8366-08749F5C86F9}" destId="{2FE30F3E-9FD0-42DF-9B9C-66796BAC7549}" srcOrd="0" destOrd="0" presId="urn:microsoft.com/office/officeart/2005/8/layout/orgChart1"/>
    <dgm:cxn modelId="{038D8ADC-3333-4885-9466-A6F5DA5D0470}" type="presParOf" srcId="{9B18CEF3-9BB3-464C-8366-08749F5C86F9}" destId="{7A58E82B-FC3A-46A9-BC42-33475AAFDADF}" srcOrd="1" destOrd="0" presId="urn:microsoft.com/office/officeart/2005/8/layout/orgChart1"/>
    <dgm:cxn modelId="{129DC4F4-AFEB-40E5-8B93-53DCE4B9F2D0}" type="presParOf" srcId="{7A58E82B-FC3A-46A9-BC42-33475AAFDADF}" destId="{DD928BFF-2967-4280-890B-7F5B83F04A3A}" srcOrd="0" destOrd="0" presId="urn:microsoft.com/office/officeart/2005/8/layout/orgChart1"/>
    <dgm:cxn modelId="{F0F60A98-147A-4A4E-AB82-6D95EDC045FF}" type="presParOf" srcId="{DD928BFF-2967-4280-890B-7F5B83F04A3A}" destId="{8147CB3D-7C16-4D3D-9F37-D795C582E631}" srcOrd="0" destOrd="0" presId="urn:microsoft.com/office/officeart/2005/8/layout/orgChart1"/>
    <dgm:cxn modelId="{06268C59-F657-40B8-89D2-943DD619A765}" type="presParOf" srcId="{DD928BFF-2967-4280-890B-7F5B83F04A3A}" destId="{F7262391-D14C-485A-A29C-A5A2C8D3E0E6}" srcOrd="1" destOrd="0" presId="urn:microsoft.com/office/officeart/2005/8/layout/orgChart1"/>
    <dgm:cxn modelId="{9EE08438-DEEC-46CD-81D5-A811DEEA32B5}" type="presParOf" srcId="{7A58E82B-FC3A-46A9-BC42-33475AAFDADF}" destId="{64F1F641-52C0-4643-A167-B8312DA7FE69}" srcOrd="1" destOrd="0" presId="urn:microsoft.com/office/officeart/2005/8/layout/orgChart1"/>
    <dgm:cxn modelId="{75F0C7C5-2F05-4DE1-B523-D3356732DD99}" type="presParOf" srcId="{7A58E82B-FC3A-46A9-BC42-33475AAFDADF}" destId="{1BC2353F-AB71-428A-9CD0-8394E728D34F}" srcOrd="2" destOrd="0" presId="urn:microsoft.com/office/officeart/2005/8/layout/orgChart1"/>
    <dgm:cxn modelId="{356B319A-C6E5-4A2D-A5D7-7A2C13975225}" type="presParOf" srcId="{9B18CEF3-9BB3-464C-8366-08749F5C86F9}" destId="{22162613-0E1D-4032-9C96-0156BA333938}" srcOrd="2" destOrd="0" presId="urn:microsoft.com/office/officeart/2005/8/layout/orgChart1"/>
    <dgm:cxn modelId="{F454C9A8-E595-4350-AD96-C37A6D73C165}" type="presParOf" srcId="{9B18CEF3-9BB3-464C-8366-08749F5C86F9}" destId="{5921FFCD-AF9E-4DAB-A943-3046DA9EA7B2}" srcOrd="3" destOrd="0" presId="urn:microsoft.com/office/officeart/2005/8/layout/orgChart1"/>
    <dgm:cxn modelId="{BE34CD3E-C75B-4688-B899-E8D87E499A97}" type="presParOf" srcId="{5921FFCD-AF9E-4DAB-A943-3046DA9EA7B2}" destId="{D9311A22-E9EB-49B7-AB79-69FBADB1FC9C}" srcOrd="0" destOrd="0" presId="urn:microsoft.com/office/officeart/2005/8/layout/orgChart1"/>
    <dgm:cxn modelId="{68602007-F5AE-4C30-A9C9-A6CEF4E0FFBB}" type="presParOf" srcId="{D9311A22-E9EB-49B7-AB79-69FBADB1FC9C}" destId="{6C558232-3F9F-4FD0-BD43-D22EEAB4C3E2}" srcOrd="0" destOrd="0" presId="urn:microsoft.com/office/officeart/2005/8/layout/orgChart1"/>
    <dgm:cxn modelId="{B442BE48-4072-4D60-8F44-9CCC42FF679D}" type="presParOf" srcId="{D9311A22-E9EB-49B7-AB79-69FBADB1FC9C}" destId="{6A58ABAD-CAE5-4892-8B3A-F5E61917D998}" srcOrd="1" destOrd="0" presId="urn:microsoft.com/office/officeart/2005/8/layout/orgChart1"/>
    <dgm:cxn modelId="{6784E837-C9E6-4D23-BD95-46D617BE8810}" type="presParOf" srcId="{5921FFCD-AF9E-4DAB-A943-3046DA9EA7B2}" destId="{DDED7E4D-AE3D-4037-B70B-17F8BB805E30}" srcOrd="1" destOrd="0" presId="urn:microsoft.com/office/officeart/2005/8/layout/orgChart1"/>
    <dgm:cxn modelId="{191BE2CE-E217-451D-871D-4B18E1D2F82A}" type="presParOf" srcId="{5921FFCD-AF9E-4DAB-A943-3046DA9EA7B2}" destId="{0F0DCBD4-D224-4640-BF71-2862D643E73E}" srcOrd="2" destOrd="0" presId="urn:microsoft.com/office/officeart/2005/8/layout/orgChart1"/>
    <dgm:cxn modelId="{1D6D2601-F249-49B3-8843-DF8D2142E3E1}" type="presParOf" srcId="{B67C9D7F-FE7D-4783-9E4A-2E9ACD83B547}" destId="{AF6EFA27-85CE-4C41-BE6E-04EF19D5CA5F}" srcOrd="2" destOrd="0" presId="urn:microsoft.com/office/officeart/2005/8/layout/orgChart1"/>
    <dgm:cxn modelId="{AD5EB785-2DCD-4574-9D66-5BC3552903BB}" type="presParOf" srcId="{B67C9D7F-FE7D-4783-9E4A-2E9ACD83B547}" destId="{97C2C759-1E84-457E-BD6E-55CBF599DB43}" srcOrd="3" destOrd="0" presId="urn:microsoft.com/office/officeart/2005/8/layout/orgChart1"/>
    <dgm:cxn modelId="{7463256D-9E8F-43F9-97B5-6313381C6F07}" type="presParOf" srcId="{97C2C759-1E84-457E-BD6E-55CBF599DB43}" destId="{5CD95194-B159-4027-8323-FE080ED493CB}" srcOrd="0" destOrd="0" presId="urn:microsoft.com/office/officeart/2005/8/layout/orgChart1"/>
    <dgm:cxn modelId="{FE5D4743-DB86-455E-A6BA-16BF6F2BA682}" type="presParOf" srcId="{5CD95194-B159-4027-8323-FE080ED493CB}" destId="{253E3828-9584-4181-815E-FD07EA810357}" srcOrd="0" destOrd="0" presId="urn:microsoft.com/office/officeart/2005/8/layout/orgChart1"/>
    <dgm:cxn modelId="{17062143-9519-407E-9E0D-752732CE97B9}" type="presParOf" srcId="{5CD95194-B159-4027-8323-FE080ED493CB}" destId="{ABE364E4-EE94-4E8F-BCAF-F1B33B9B3CF9}" srcOrd="1" destOrd="0" presId="urn:microsoft.com/office/officeart/2005/8/layout/orgChart1"/>
    <dgm:cxn modelId="{97BAAFE4-8A41-4066-9C6D-A521E6724F65}" type="presParOf" srcId="{97C2C759-1E84-457E-BD6E-55CBF599DB43}" destId="{F838B7CE-4393-40F9-B74B-7700DA49CB8D}" srcOrd="1" destOrd="0" presId="urn:microsoft.com/office/officeart/2005/8/layout/orgChart1"/>
    <dgm:cxn modelId="{DA14373E-9BA4-4DDD-9179-0FB2A449139C}" type="presParOf" srcId="{97C2C759-1E84-457E-BD6E-55CBF599DB43}" destId="{DEA45B4A-7387-48C7-B135-73E75430137F}" srcOrd="2" destOrd="0" presId="urn:microsoft.com/office/officeart/2005/8/layout/orgChart1"/>
    <dgm:cxn modelId="{18547C42-AFCE-4F72-B145-BE8750E6E744}" type="presParOf" srcId="{DEA45B4A-7387-48C7-B135-73E75430137F}" destId="{EF4EA3DD-C603-4E40-8A17-C71A6B287F10}" srcOrd="0" destOrd="0" presId="urn:microsoft.com/office/officeart/2005/8/layout/orgChart1"/>
    <dgm:cxn modelId="{66F38083-8EEB-4DFD-A3DE-36FFCA1FB893}" type="presParOf" srcId="{DEA45B4A-7387-48C7-B135-73E75430137F}" destId="{2D1D524B-D26C-40C2-A168-D4E886711E45}" srcOrd="1" destOrd="0" presId="urn:microsoft.com/office/officeart/2005/8/layout/orgChart1"/>
    <dgm:cxn modelId="{06CF1440-B06D-43D4-8B6B-81D3FAF65F47}" type="presParOf" srcId="{2D1D524B-D26C-40C2-A168-D4E886711E45}" destId="{26937052-ECA3-45EB-BDC6-9FC4EEABC250}" srcOrd="0" destOrd="0" presId="urn:microsoft.com/office/officeart/2005/8/layout/orgChart1"/>
    <dgm:cxn modelId="{F7ABD2C6-ED61-41BD-91E9-6B0D925F4FC1}" type="presParOf" srcId="{26937052-ECA3-45EB-BDC6-9FC4EEABC250}" destId="{4AF545B9-F7AE-455A-B706-72C372966D98}" srcOrd="0" destOrd="0" presId="urn:microsoft.com/office/officeart/2005/8/layout/orgChart1"/>
    <dgm:cxn modelId="{952E7D65-2444-48A1-AAAE-71EE66383B47}" type="presParOf" srcId="{26937052-ECA3-45EB-BDC6-9FC4EEABC250}" destId="{9E8EC1B3-BA75-40E3-9805-57B44E3372C3}" srcOrd="1" destOrd="0" presId="urn:microsoft.com/office/officeart/2005/8/layout/orgChart1"/>
    <dgm:cxn modelId="{9DFD2B92-4087-4772-A789-D8C152A6B8F9}" type="presParOf" srcId="{2D1D524B-D26C-40C2-A168-D4E886711E45}" destId="{2359ED3E-E977-4608-84C4-2A3BCEDFBD82}" srcOrd="1" destOrd="0" presId="urn:microsoft.com/office/officeart/2005/8/layout/orgChart1"/>
    <dgm:cxn modelId="{2F474FD9-03DC-4A9A-AEE4-28C36294176D}" type="presParOf" srcId="{2D1D524B-D26C-40C2-A168-D4E886711E45}" destId="{86227388-36D0-4E9C-91C4-33C7A7CA1FA0}" srcOrd="2" destOrd="0" presId="urn:microsoft.com/office/officeart/2005/8/layout/orgChart1"/>
    <dgm:cxn modelId="{3490816D-3E65-45CB-828A-68F6FFE4D067}" type="presParOf" srcId="{DEA45B4A-7387-48C7-B135-73E75430137F}" destId="{D03DE6D5-EC0E-4503-B2D2-96173D0654C2}" srcOrd="2" destOrd="0" presId="urn:microsoft.com/office/officeart/2005/8/layout/orgChart1"/>
    <dgm:cxn modelId="{3FBA87F9-BEDB-410C-9C1A-3EFA3EA6D238}" type="presParOf" srcId="{DEA45B4A-7387-48C7-B135-73E75430137F}" destId="{9647C4E4-A3A1-4189-B252-D4B66176B35F}" srcOrd="3" destOrd="0" presId="urn:microsoft.com/office/officeart/2005/8/layout/orgChart1"/>
    <dgm:cxn modelId="{4DEA9D7C-8767-48F1-B9EB-D90E1AA3E71E}" type="presParOf" srcId="{9647C4E4-A3A1-4189-B252-D4B66176B35F}" destId="{041682FA-CF47-4424-B4E5-4622A271DC22}" srcOrd="0" destOrd="0" presId="urn:microsoft.com/office/officeart/2005/8/layout/orgChart1"/>
    <dgm:cxn modelId="{7FB64C7D-BEDF-41F7-B343-0FEEC21B4008}" type="presParOf" srcId="{041682FA-CF47-4424-B4E5-4622A271DC22}" destId="{BF6D6105-7293-4029-9CB0-CD6D011C5E0B}" srcOrd="0" destOrd="0" presId="urn:microsoft.com/office/officeart/2005/8/layout/orgChart1"/>
    <dgm:cxn modelId="{4E40D39F-66F5-43DC-BA50-4D7E47A50F07}" type="presParOf" srcId="{041682FA-CF47-4424-B4E5-4622A271DC22}" destId="{B8C4104B-16F4-4417-964C-175E51C661B4}" srcOrd="1" destOrd="0" presId="urn:microsoft.com/office/officeart/2005/8/layout/orgChart1"/>
    <dgm:cxn modelId="{5C5D2C6D-0C09-465F-A28F-D090D763C9A0}" type="presParOf" srcId="{9647C4E4-A3A1-4189-B252-D4B66176B35F}" destId="{6F97FE75-8675-49B3-86FD-8AC9B8AB8B5A}" srcOrd="1" destOrd="0" presId="urn:microsoft.com/office/officeart/2005/8/layout/orgChart1"/>
    <dgm:cxn modelId="{21A6C1C7-A277-4E69-BBE3-418D796D5569}" type="presParOf" srcId="{9647C4E4-A3A1-4189-B252-D4B66176B35F}" destId="{4B546E50-C48A-4939-8897-06F853279AF3}" srcOrd="2" destOrd="0" presId="urn:microsoft.com/office/officeart/2005/8/layout/orgChart1"/>
    <dgm:cxn modelId="{B12F45C5-EF9C-44C9-884B-47DF81A1F1F9}" type="presParOf" srcId="{B67C9D7F-FE7D-4783-9E4A-2E9ACD83B547}" destId="{67C69D08-9CBF-44E7-94C7-756230BDD1FA}" srcOrd="4" destOrd="0" presId="urn:microsoft.com/office/officeart/2005/8/layout/orgChart1"/>
    <dgm:cxn modelId="{FC5C8A49-090E-4595-AD6C-9159320E6F83}" type="presParOf" srcId="{B67C9D7F-FE7D-4783-9E4A-2E9ACD83B547}" destId="{CAB0E197-D6B4-44EE-875D-53024DE4277B}" srcOrd="5" destOrd="0" presId="urn:microsoft.com/office/officeart/2005/8/layout/orgChart1"/>
    <dgm:cxn modelId="{FB2D7477-A5F2-4443-9006-0A0A434AF03C}" type="presParOf" srcId="{CAB0E197-D6B4-44EE-875D-53024DE4277B}" destId="{D8E99219-49B3-48D9-AB0D-0991E97BDCBD}" srcOrd="0" destOrd="0" presId="urn:microsoft.com/office/officeart/2005/8/layout/orgChart1"/>
    <dgm:cxn modelId="{23B8E880-4EDE-42C5-AE95-E0186B810ED0}" type="presParOf" srcId="{D8E99219-49B3-48D9-AB0D-0991E97BDCBD}" destId="{490B39DB-9EBB-4EF4-8AD9-A251EE112388}" srcOrd="0" destOrd="0" presId="urn:microsoft.com/office/officeart/2005/8/layout/orgChart1"/>
    <dgm:cxn modelId="{C58145C9-1FD1-4D58-890F-8CC469123051}" type="presParOf" srcId="{D8E99219-49B3-48D9-AB0D-0991E97BDCBD}" destId="{89E807AF-02CF-4999-94EC-460026DE881D}" srcOrd="1" destOrd="0" presId="urn:microsoft.com/office/officeart/2005/8/layout/orgChart1"/>
    <dgm:cxn modelId="{39D38FD0-2306-4E48-9271-A4B76F0B60C8}" type="presParOf" srcId="{CAB0E197-D6B4-44EE-875D-53024DE4277B}" destId="{7144FB3B-09E3-4F42-9EB7-A9F20D26B4CD}" srcOrd="1" destOrd="0" presId="urn:microsoft.com/office/officeart/2005/8/layout/orgChart1"/>
    <dgm:cxn modelId="{6225C0F4-E748-4481-B709-8DEA00CC10CA}" type="presParOf" srcId="{CAB0E197-D6B4-44EE-875D-53024DE4277B}" destId="{BFD3A30E-11AF-465F-A658-53999983274D}" srcOrd="2" destOrd="0" presId="urn:microsoft.com/office/officeart/2005/8/layout/orgChart1"/>
    <dgm:cxn modelId="{C4AF6255-95BD-42FC-A489-BB0341D5D9C7}" type="presParOf" srcId="{A5FADC5A-4A73-4AB6-B41A-789AA4102230}" destId="{D0BB9ABB-1A14-4022-A4C7-0C05562D791C}"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1A080C35-C9D7-4483-924B-B18E096B2E40}" type="doc">
      <dgm:prSet loTypeId="urn:microsoft.com/office/officeart/2005/8/layout/hList2#2" loCatId="list" qsTypeId="urn:microsoft.com/office/officeart/2005/8/quickstyle/simple3" qsCatId="simple" csTypeId="urn:microsoft.com/office/officeart/2005/8/colors/accent1_2" csCatId="accent1" phldr="1"/>
      <dgm:spPr/>
      <dgm:t>
        <a:bodyPr/>
        <a:lstStyle/>
        <a:p>
          <a:endParaRPr lang="en-US"/>
        </a:p>
      </dgm:t>
    </dgm:pt>
    <dgm:pt modelId="{4FD89552-E81C-4E5E-8E69-6C5B446D78B8}">
      <dgm:prSet phldrT="[Text]" custT="1"/>
      <dgm:spPr/>
      <dgm:t>
        <a:bodyPr/>
        <a:lstStyle/>
        <a:p>
          <a:pPr algn="ctr">
            <a:lnSpc>
              <a:spcPts val="1680"/>
            </a:lnSpc>
            <a:spcBef>
              <a:spcPts val="1800"/>
            </a:spcBef>
            <a:spcAft>
              <a:spcPts val="1800"/>
            </a:spcAft>
          </a:pPr>
          <a:r>
            <a:rPr lang="en-US" sz="1400" b="1"/>
            <a:t>Posting Level Accounts</a:t>
          </a:r>
        </a:p>
      </dgm:t>
    </dgm:pt>
    <dgm:pt modelId="{9AD24EAE-F89D-4F9B-96D0-04541122DC93}" type="parTrans" cxnId="{19D63F17-2E3C-4854-B01F-8E50E6840D60}">
      <dgm:prSet/>
      <dgm:spPr/>
      <dgm:t>
        <a:bodyPr/>
        <a:lstStyle/>
        <a:p>
          <a:endParaRPr lang="en-US"/>
        </a:p>
      </dgm:t>
    </dgm:pt>
    <dgm:pt modelId="{684B1601-0B2E-490E-B8F0-8AD47F35A606}" type="sibTrans" cxnId="{19D63F17-2E3C-4854-B01F-8E50E6840D60}">
      <dgm:prSet/>
      <dgm:spPr/>
      <dgm:t>
        <a:bodyPr/>
        <a:lstStyle/>
        <a:p>
          <a:endParaRPr lang="en-US"/>
        </a:p>
      </dgm:t>
    </dgm:pt>
    <dgm:pt modelId="{A7BE700A-0EA2-4938-BA66-44A6CD75848C}">
      <dgm:prSet phldrT="[Text]" custT="1"/>
      <dgm:spPr/>
      <dgm:t>
        <a:bodyPr/>
        <a:lstStyle/>
        <a:p>
          <a:pPr marL="57150"/>
          <a:r>
            <a:rPr lang="en-US" sz="1050" i="1"/>
            <a:t>Opening Balance – not a posting level, rollover from period to period to be provided within the system requirements.</a:t>
          </a:r>
          <a:endParaRPr lang="en-US" sz="1050"/>
        </a:p>
      </dgm:t>
    </dgm:pt>
    <dgm:pt modelId="{3B9A6DC8-E907-4809-9687-EBF4E0F968F9}" type="parTrans" cxnId="{A557A250-6A48-4372-82D2-3316A3F6CF2F}">
      <dgm:prSet/>
      <dgm:spPr/>
      <dgm:t>
        <a:bodyPr/>
        <a:lstStyle/>
        <a:p>
          <a:endParaRPr lang="en-US"/>
        </a:p>
      </dgm:t>
    </dgm:pt>
    <dgm:pt modelId="{F588510A-035C-4EF9-90B6-545FF1C0D0C6}" type="sibTrans" cxnId="{A557A250-6A48-4372-82D2-3316A3F6CF2F}">
      <dgm:prSet/>
      <dgm:spPr/>
      <dgm:t>
        <a:bodyPr/>
        <a:lstStyle/>
        <a:p>
          <a:endParaRPr lang="en-US"/>
        </a:p>
      </dgm:t>
    </dgm:pt>
    <dgm:pt modelId="{97C0C9D4-3BFF-4318-9CA9-B8699FB7B0DC}">
      <dgm:prSet phldrT="[Text]" custT="1"/>
      <dgm:spPr/>
      <dgm:t>
        <a:bodyPr/>
        <a:lstStyle/>
        <a:p>
          <a:pPr marL="57150"/>
          <a:endParaRPr lang="en-US" sz="1050"/>
        </a:p>
      </dgm:t>
    </dgm:pt>
    <dgm:pt modelId="{4EF8E2B8-A65C-4727-A23E-3B60AC67A8D0}" type="parTrans" cxnId="{7925C06D-79FB-4B64-93E3-5AD6DBA3C745}">
      <dgm:prSet/>
      <dgm:spPr/>
      <dgm:t>
        <a:bodyPr/>
        <a:lstStyle/>
        <a:p>
          <a:endParaRPr lang="en-US"/>
        </a:p>
      </dgm:t>
    </dgm:pt>
    <dgm:pt modelId="{833E1A90-56DD-4AFB-A50B-BFD1C8E077AA}" type="sibTrans" cxnId="{7925C06D-79FB-4B64-93E3-5AD6DBA3C745}">
      <dgm:prSet/>
      <dgm:spPr/>
      <dgm:t>
        <a:bodyPr/>
        <a:lstStyle/>
        <a:p>
          <a:endParaRPr lang="en-US"/>
        </a:p>
      </dgm:t>
    </dgm:pt>
    <dgm:pt modelId="{4B34CC3C-BBFB-4C76-9122-283C865663EC}">
      <dgm:prSet custT="1"/>
      <dgm:spPr/>
      <dgm:t>
        <a:bodyPr/>
        <a:lstStyle/>
        <a:p>
          <a:pPr marL="114300"/>
          <a:r>
            <a:rPr lang="en-US" sz="1050"/>
            <a:t>Monthly Billing - posting  level.</a:t>
          </a:r>
          <a:endParaRPr lang="en-ZA" sz="1050"/>
        </a:p>
      </dgm:t>
    </dgm:pt>
    <dgm:pt modelId="{0850F5B9-A43D-4341-A411-4A9FCFF1E1C2}" type="parTrans" cxnId="{071A7A44-D74E-4743-BBC1-142E8DEB6E37}">
      <dgm:prSet/>
      <dgm:spPr/>
      <dgm:t>
        <a:bodyPr/>
        <a:lstStyle/>
        <a:p>
          <a:endParaRPr lang="en-US"/>
        </a:p>
      </dgm:t>
    </dgm:pt>
    <dgm:pt modelId="{C8AFBCE9-0E3E-46BA-8BF5-57638D02CF8C}" type="sibTrans" cxnId="{071A7A44-D74E-4743-BBC1-142E8DEB6E37}">
      <dgm:prSet/>
      <dgm:spPr/>
      <dgm:t>
        <a:bodyPr/>
        <a:lstStyle/>
        <a:p>
          <a:endParaRPr lang="en-US"/>
        </a:p>
      </dgm:t>
    </dgm:pt>
    <dgm:pt modelId="{ADF91008-3653-438D-93BC-DD59408934FA}">
      <dgm:prSet custT="1"/>
      <dgm:spPr/>
      <dgm:t>
        <a:bodyPr/>
        <a:lstStyle/>
        <a:p>
          <a:pPr marL="114300"/>
          <a:r>
            <a:rPr lang="en-US" sz="1050"/>
            <a:t>Prior Period Corrections and Adjustments – posting level.</a:t>
          </a:r>
          <a:endParaRPr lang="en-ZA" sz="1050"/>
        </a:p>
      </dgm:t>
    </dgm:pt>
    <dgm:pt modelId="{CAFBB5BB-5DF8-4FF3-B9F0-FF2ED685262A}" type="parTrans" cxnId="{596B1CEA-3BDB-4A16-87D4-DF06ACC9B459}">
      <dgm:prSet/>
      <dgm:spPr/>
      <dgm:t>
        <a:bodyPr/>
        <a:lstStyle/>
        <a:p>
          <a:endParaRPr lang="en-US"/>
        </a:p>
      </dgm:t>
    </dgm:pt>
    <dgm:pt modelId="{9BF1AE6A-0C13-4F4A-80E3-CB8893CB79BB}" type="sibTrans" cxnId="{596B1CEA-3BDB-4A16-87D4-DF06ACC9B459}">
      <dgm:prSet/>
      <dgm:spPr/>
      <dgm:t>
        <a:bodyPr/>
        <a:lstStyle/>
        <a:p>
          <a:endParaRPr lang="en-US"/>
        </a:p>
      </dgm:t>
    </dgm:pt>
    <dgm:pt modelId="{94AE4F9F-5913-4445-983F-380B75BBD5C8}">
      <dgm:prSet custT="1"/>
      <dgm:spPr/>
      <dgm:t>
        <a:bodyPr/>
        <a:lstStyle/>
        <a:p>
          <a:pPr marL="114300"/>
          <a:r>
            <a:rPr lang="en-US" sz="1050"/>
            <a:t>Collections – posting level.</a:t>
          </a:r>
          <a:endParaRPr lang="en-ZA" sz="1050"/>
        </a:p>
      </dgm:t>
    </dgm:pt>
    <dgm:pt modelId="{A5808625-624A-49A9-A56D-78A1C42CD4DE}" type="parTrans" cxnId="{1AD6D67D-CC80-49AC-AAF4-252440B5F800}">
      <dgm:prSet/>
      <dgm:spPr/>
      <dgm:t>
        <a:bodyPr/>
        <a:lstStyle/>
        <a:p>
          <a:endParaRPr lang="en-US"/>
        </a:p>
      </dgm:t>
    </dgm:pt>
    <dgm:pt modelId="{95BFD4FA-7622-4DA4-9012-D3BC50B8268B}" type="sibTrans" cxnId="{1AD6D67D-CC80-49AC-AAF4-252440B5F800}">
      <dgm:prSet/>
      <dgm:spPr/>
      <dgm:t>
        <a:bodyPr/>
        <a:lstStyle/>
        <a:p>
          <a:endParaRPr lang="en-US"/>
        </a:p>
      </dgm:t>
    </dgm:pt>
    <dgm:pt modelId="{678C50D0-E4E3-4B10-8FDA-6950F74323D3}">
      <dgm:prSet custT="1"/>
      <dgm:spPr/>
      <dgm:t>
        <a:bodyPr/>
        <a:lstStyle/>
        <a:p>
          <a:pPr marL="114300"/>
          <a:r>
            <a:rPr lang="en-US" sz="1050"/>
            <a:t>Debt Write-offs – posting level.</a:t>
          </a:r>
          <a:endParaRPr lang="en-ZA" sz="1050"/>
        </a:p>
      </dgm:t>
    </dgm:pt>
    <dgm:pt modelId="{F2B39548-892F-4737-A83C-E8F428E31806}" type="parTrans" cxnId="{1AD19AB2-F5BF-413C-B56F-562F093BDF04}">
      <dgm:prSet/>
      <dgm:spPr/>
      <dgm:t>
        <a:bodyPr/>
        <a:lstStyle/>
        <a:p>
          <a:endParaRPr lang="en-US"/>
        </a:p>
      </dgm:t>
    </dgm:pt>
    <dgm:pt modelId="{8DFA1691-ABFF-4666-B2E5-8B056B71739D}" type="sibTrans" cxnId="{1AD19AB2-F5BF-413C-B56F-562F093BDF04}">
      <dgm:prSet/>
      <dgm:spPr/>
      <dgm:t>
        <a:bodyPr/>
        <a:lstStyle/>
        <a:p>
          <a:endParaRPr lang="en-US"/>
        </a:p>
      </dgm:t>
    </dgm:pt>
    <dgm:pt modelId="{4A7BF59E-5F8B-4D78-A6E3-B3945FA70C31}">
      <dgm:prSet custT="1"/>
      <dgm:spPr/>
      <dgm:t>
        <a:bodyPr/>
        <a:lstStyle/>
        <a:p>
          <a:pPr marL="114300"/>
          <a:r>
            <a:rPr lang="en-US" sz="1050" i="1"/>
            <a:t>Closing Balance – not a posting level, rollover from period to period to be provide within the system requirements.</a:t>
          </a:r>
          <a:endParaRPr lang="en-ZA" sz="1050"/>
        </a:p>
      </dgm:t>
    </dgm:pt>
    <dgm:pt modelId="{DCB32AFD-61CA-4E4E-843C-72171EB68B0F}" type="parTrans" cxnId="{AA52FB73-C99F-43A6-83CC-277F59678876}">
      <dgm:prSet/>
      <dgm:spPr/>
      <dgm:t>
        <a:bodyPr/>
        <a:lstStyle/>
        <a:p>
          <a:endParaRPr lang="en-US"/>
        </a:p>
      </dgm:t>
    </dgm:pt>
    <dgm:pt modelId="{4239BDB8-EC6F-4946-8253-DD98DE937C54}" type="sibTrans" cxnId="{AA52FB73-C99F-43A6-83CC-277F59678876}">
      <dgm:prSet/>
      <dgm:spPr/>
      <dgm:t>
        <a:bodyPr/>
        <a:lstStyle/>
        <a:p>
          <a:endParaRPr lang="en-US"/>
        </a:p>
      </dgm:t>
    </dgm:pt>
    <dgm:pt modelId="{37C0A522-1D85-41F5-8D97-852ECE3E637F}">
      <dgm:prSet custT="1"/>
      <dgm:spPr/>
      <dgm:t>
        <a:bodyPr/>
        <a:lstStyle/>
        <a:p>
          <a:pPr marL="114300"/>
          <a:r>
            <a:rPr lang="en-US" sz="1050"/>
            <a:t>Impairment</a:t>
          </a:r>
          <a:endParaRPr lang="en-ZA" sz="1050"/>
        </a:p>
      </dgm:t>
    </dgm:pt>
    <dgm:pt modelId="{9E855AED-58AD-46CA-A432-98BA2738F77C}" type="parTrans" cxnId="{C42455FB-D705-4D62-ADFD-5174FDF08396}">
      <dgm:prSet/>
      <dgm:spPr/>
      <dgm:t>
        <a:bodyPr/>
        <a:lstStyle/>
        <a:p>
          <a:endParaRPr lang="en-US"/>
        </a:p>
      </dgm:t>
    </dgm:pt>
    <dgm:pt modelId="{D0F70FCD-E8E5-4898-92E7-CD4C8EDAC55A}" type="sibTrans" cxnId="{C42455FB-D705-4D62-ADFD-5174FDF08396}">
      <dgm:prSet/>
      <dgm:spPr/>
      <dgm:t>
        <a:bodyPr/>
        <a:lstStyle/>
        <a:p>
          <a:endParaRPr lang="en-US"/>
        </a:p>
      </dgm:t>
    </dgm:pt>
    <dgm:pt modelId="{D9510E38-24A5-40C2-8751-90FDC43C2BD2}">
      <dgm:prSet custT="1"/>
      <dgm:spPr/>
      <dgm:t>
        <a:bodyPr/>
        <a:lstStyle/>
        <a:p>
          <a:pPr marL="216000"/>
          <a:r>
            <a:rPr lang="en-US" sz="1050" i="1"/>
            <a:t>Opening Balance – not a posting level, rollover from period to period to be provide within the system requirements.</a:t>
          </a:r>
          <a:endParaRPr lang="en-ZA" sz="1050"/>
        </a:p>
      </dgm:t>
    </dgm:pt>
    <dgm:pt modelId="{EBE12245-B4EE-45F1-B7F5-5882BD71BD81}" type="parTrans" cxnId="{4A15B333-F116-471F-843F-DF60A21BB0F8}">
      <dgm:prSet/>
      <dgm:spPr/>
      <dgm:t>
        <a:bodyPr/>
        <a:lstStyle/>
        <a:p>
          <a:endParaRPr lang="en-US"/>
        </a:p>
      </dgm:t>
    </dgm:pt>
    <dgm:pt modelId="{0F108490-0F80-4DD2-92B6-4A58F25D80C5}" type="sibTrans" cxnId="{4A15B333-F116-471F-843F-DF60A21BB0F8}">
      <dgm:prSet/>
      <dgm:spPr/>
      <dgm:t>
        <a:bodyPr/>
        <a:lstStyle/>
        <a:p>
          <a:endParaRPr lang="en-US"/>
        </a:p>
      </dgm:t>
    </dgm:pt>
    <dgm:pt modelId="{E7736286-350E-401A-AE64-3EC4F12ECF54}">
      <dgm:prSet custT="1"/>
      <dgm:spPr/>
      <dgm:t>
        <a:bodyPr/>
        <a:lstStyle/>
        <a:p>
          <a:pPr marL="216000"/>
          <a:r>
            <a:rPr lang="en-US" sz="1050"/>
            <a:t>Recognised  - posting level.</a:t>
          </a:r>
          <a:endParaRPr lang="en-ZA" sz="1050"/>
        </a:p>
      </dgm:t>
    </dgm:pt>
    <dgm:pt modelId="{12BB218A-CCA0-4BCC-B1B9-C1D0ABC9B9FA}" type="parTrans" cxnId="{E0272C81-15A5-4733-B107-72B8907032BB}">
      <dgm:prSet/>
      <dgm:spPr/>
      <dgm:t>
        <a:bodyPr/>
        <a:lstStyle/>
        <a:p>
          <a:endParaRPr lang="en-US"/>
        </a:p>
      </dgm:t>
    </dgm:pt>
    <dgm:pt modelId="{8F3ECA3B-878C-49CF-9F71-CDDF3C46FA33}" type="sibTrans" cxnId="{E0272C81-15A5-4733-B107-72B8907032BB}">
      <dgm:prSet/>
      <dgm:spPr/>
      <dgm:t>
        <a:bodyPr/>
        <a:lstStyle/>
        <a:p>
          <a:endParaRPr lang="en-US"/>
        </a:p>
      </dgm:t>
    </dgm:pt>
    <dgm:pt modelId="{481E91BB-2A05-4AF4-AA0C-A6A4C4B0A201}">
      <dgm:prSet custT="1"/>
      <dgm:spPr/>
      <dgm:t>
        <a:bodyPr/>
        <a:lstStyle/>
        <a:p>
          <a:pPr marL="216000"/>
          <a:r>
            <a:rPr lang="en-US" sz="1050"/>
            <a:t>Reversal - posting level.</a:t>
          </a:r>
          <a:endParaRPr lang="en-ZA" sz="1050"/>
        </a:p>
      </dgm:t>
    </dgm:pt>
    <dgm:pt modelId="{A0E80892-D670-439E-8B70-E8716DD1AC64}" type="parTrans" cxnId="{95A842FB-C43A-4933-B46D-92E8F4148C15}">
      <dgm:prSet/>
      <dgm:spPr/>
      <dgm:t>
        <a:bodyPr/>
        <a:lstStyle/>
        <a:p>
          <a:endParaRPr lang="en-US"/>
        </a:p>
      </dgm:t>
    </dgm:pt>
    <dgm:pt modelId="{AFF64F65-B099-4407-93DE-787B5877E047}" type="sibTrans" cxnId="{95A842FB-C43A-4933-B46D-92E8F4148C15}">
      <dgm:prSet/>
      <dgm:spPr/>
      <dgm:t>
        <a:bodyPr/>
        <a:lstStyle/>
        <a:p>
          <a:endParaRPr lang="en-US"/>
        </a:p>
      </dgm:t>
    </dgm:pt>
    <dgm:pt modelId="{24D186BE-AA9F-4F99-8143-3A73193BB841}">
      <dgm:prSet custT="1"/>
      <dgm:spPr/>
      <dgm:t>
        <a:bodyPr/>
        <a:lstStyle/>
        <a:p>
          <a:pPr marL="216000"/>
          <a:r>
            <a:rPr lang="en-US" sz="1050" i="1"/>
            <a:t>Closing Balance – not a posting level, rollover from period to period to be provide within the system requirements.</a:t>
          </a:r>
          <a:endParaRPr lang="en-ZA" sz="1050"/>
        </a:p>
      </dgm:t>
    </dgm:pt>
    <dgm:pt modelId="{19F3BD4D-5CC8-4F31-9DC5-F3993C095B36}" type="parTrans" cxnId="{7D5BCA64-6925-4064-A24F-F7D623ED87F4}">
      <dgm:prSet/>
      <dgm:spPr/>
      <dgm:t>
        <a:bodyPr/>
        <a:lstStyle/>
        <a:p>
          <a:endParaRPr lang="en-US"/>
        </a:p>
      </dgm:t>
    </dgm:pt>
    <dgm:pt modelId="{7D520016-6D09-486F-A30B-003D100CFDD5}" type="sibTrans" cxnId="{7D5BCA64-6925-4064-A24F-F7D623ED87F4}">
      <dgm:prSet/>
      <dgm:spPr/>
      <dgm:t>
        <a:bodyPr/>
        <a:lstStyle/>
        <a:p>
          <a:endParaRPr lang="en-US"/>
        </a:p>
      </dgm:t>
    </dgm:pt>
    <dgm:pt modelId="{14CB5F65-3AA0-4289-B9AF-C0728E80FBD6}">
      <dgm:prSet custT="1"/>
      <dgm:spPr/>
      <dgm:t>
        <a:bodyPr/>
        <a:lstStyle/>
        <a:p>
          <a:pPr marL="114300"/>
          <a:r>
            <a:rPr lang="en-ZA" sz="1050"/>
            <a:t>Interest Charges - posting level.</a:t>
          </a:r>
        </a:p>
      </dgm:t>
    </dgm:pt>
    <dgm:pt modelId="{8248EAD4-3A14-4603-A3B1-BFEDF6A6D792}" type="parTrans" cxnId="{C124F53E-41D0-4ED7-9E9E-5E7E7506E350}">
      <dgm:prSet/>
      <dgm:spPr/>
      <dgm:t>
        <a:bodyPr/>
        <a:lstStyle/>
        <a:p>
          <a:endParaRPr lang="en-US"/>
        </a:p>
      </dgm:t>
    </dgm:pt>
    <dgm:pt modelId="{F0D6406C-06E7-48CB-8A30-C83619800866}" type="sibTrans" cxnId="{C124F53E-41D0-4ED7-9E9E-5E7E7506E350}">
      <dgm:prSet/>
      <dgm:spPr/>
      <dgm:t>
        <a:bodyPr/>
        <a:lstStyle/>
        <a:p>
          <a:endParaRPr lang="en-US"/>
        </a:p>
      </dgm:t>
    </dgm:pt>
    <dgm:pt modelId="{02B5F328-668B-4D49-B4DE-7F6913F5704F}" type="pres">
      <dgm:prSet presAssocID="{1A080C35-C9D7-4483-924B-B18E096B2E40}" presName="linearFlow" presStyleCnt="0">
        <dgm:presLayoutVars>
          <dgm:dir/>
          <dgm:animLvl val="lvl"/>
          <dgm:resizeHandles/>
        </dgm:presLayoutVars>
      </dgm:prSet>
      <dgm:spPr/>
      <dgm:t>
        <a:bodyPr/>
        <a:lstStyle/>
        <a:p>
          <a:endParaRPr lang="en-ZA"/>
        </a:p>
      </dgm:t>
    </dgm:pt>
    <dgm:pt modelId="{41DD89AD-30DC-4F83-BAC7-F79B65974E8A}" type="pres">
      <dgm:prSet presAssocID="{4FD89552-E81C-4E5E-8E69-6C5B446D78B8}" presName="compositeNode" presStyleCnt="0">
        <dgm:presLayoutVars>
          <dgm:bulletEnabled val="1"/>
        </dgm:presLayoutVars>
      </dgm:prSet>
      <dgm:spPr/>
    </dgm:pt>
    <dgm:pt modelId="{99636F35-28AC-4B66-AF37-C1406F923006}" type="pres">
      <dgm:prSet presAssocID="{4FD89552-E81C-4E5E-8E69-6C5B446D78B8}" presName="image" presStyleLbl="fgImgPlace1" presStyleIdx="0" presStyleCnt="1" custScaleX="49062" custScaleY="49062" custLinFactNeighborX="-32071" custLinFactNeighborY="-3818"/>
      <dgm:spPr>
        <a:blipFill rotWithShape="1">
          <a:blip xmlns:r="http://schemas.openxmlformats.org/officeDocument/2006/relationships" r:embed="rId1"/>
          <a:stretch>
            <a:fillRect/>
          </a:stretch>
        </a:blipFill>
      </dgm:spPr>
    </dgm:pt>
    <dgm:pt modelId="{9640C833-D3C3-4DD9-AF4E-4880381683C2}" type="pres">
      <dgm:prSet presAssocID="{4FD89552-E81C-4E5E-8E69-6C5B446D78B8}" presName="childNode" presStyleLbl="node1" presStyleIdx="0" presStyleCnt="1" custScaleY="107948" custLinFactNeighborX="827" custLinFactNeighborY="969">
        <dgm:presLayoutVars>
          <dgm:bulletEnabled val="1"/>
        </dgm:presLayoutVars>
      </dgm:prSet>
      <dgm:spPr/>
      <dgm:t>
        <a:bodyPr/>
        <a:lstStyle/>
        <a:p>
          <a:endParaRPr lang="en-ZA"/>
        </a:p>
      </dgm:t>
    </dgm:pt>
    <dgm:pt modelId="{30FEE259-731C-47E8-AD2D-FC6021B8AD75}" type="pres">
      <dgm:prSet presAssocID="{4FD89552-E81C-4E5E-8E69-6C5B446D78B8}" presName="parentNode" presStyleLbl="revTx" presStyleIdx="0" presStyleCnt="1">
        <dgm:presLayoutVars>
          <dgm:chMax val="0"/>
          <dgm:bulletEnabled val="1"/>
        </dgm:presLayoutVars>
      </dgm:prSet>
      <dgm:spPr/>
      <dgm:t>
        <a:bodyPr/>
        <a:lstStyle/>
        <a:p>
          <a:endParaRPr lang="en-ZA"/>
        </a:p>
      </dgm:t>
    </dgm:pt>
  </dgm:ptLst>
  <dgm:cxnLst>
    <dgm:cxn modelId="{AA52FB73-C99F-43A6-83CC-277F59678876}" srcId="{4FD89552-E81C-4E5E-8E69-6C5B446D78B8}" destId="{4A7BF59E-5F8B-4D78-A6E3-B3945FA70C31}" srcOrd="6" destOrd="0" parTransId="{DCB32AFD-61CA-4E4E-843C-72171EB68B0F}" sibTransId="{4239BDB8-EC6F-4946-8253-DD98DE937C54}"/>
    <dgm:cxn modelId="{071A7A44-D74E-4743-BBC1-142E8DEB6E37}" srcId="{4FD89552-E81C-4E5E-8E69-6C5B446D78B8}" destId="{4B34CC3C-BBFB-4C76-9122-283C865663EC}" srcOrd="1" destOrd="0" parTransId="{0850F5B9-A43D-4341-A411-4A9FCFF1E1C2}" sibTransId="{C8AFBCE9-0E3E-46BA-8BF5-57638D02CF8C}"/>
    <dgm:cxn modelId="{1AD6D67D-CC80-49AC-AAF4-252440B5F800}" srcId="{4FD89552-E81C-4E5E-8E69-6C5B446D78B8}" destId="{94AE4F9F-5913-4445-983F-380B75BBD5C8}" srcOrd="4" destOrd="0" parTransId="{A5808625-624A-49A9-A56D-78A1C42CD4DE}" sibTransId="{95BFD4FA-7622-4DA4-9012-D3BC50B8268B}"/>
    <dgm:cxn modelId="{4A15B333-F116-471F-843F-DF60A21BB0F8}" srcId="{4FD89552-E81C-4E5E-8E69-6C5B446D78B8}" destId="{D9510E38-24A5-40C2-8751-90FDC43C2BD2}" srcOrd="8" destOrd="0" parTransId="{EBE12245-B4EE-45F1-B7F5-5882BD71BD81}" sibTransId="{0F108490-0F80-4DD2-92B6-4A58F25D80C5}"/>
    <dgm:cxn modelId="{29817EC5-9877-49F1-AE89-2C9C22B8D629}" type="presOf" srcId="{94AE4F9F-5913-4445-983F-380B75BBD5C8}" destId="{9640C833-D3C3-4DD9-AF4E-4880381683C2}" srcOrd="0" destOrd="4" presId="urn:microsoft.com/office/officeart/2005/8/layout/hList2#2"/>
    <dgm:cxn modelId="{5E41AB16-145D-4260-9C37-4825A7A296DD}" type="presOf" srcId="{4A7BF59E-5F8B-4D78-A6E3-B3945FA70C31}" destId="{9640C833-D3C3-4DD9-AF4E-4880381683C2}" srcOrd="0" destOrd="6" presId="urn:microsoft.com/office/officeart/2005/8/layout/hList2#2"/>
    <dgm:cxn modelId="{7D5BCA64-6925-4064-A24F-F7D623ED87F4}" srcId="{481E91BB-2A05-4AF4-AA0C-A6A4C4B0A201}" destId="{24D186BE-AA9F-4F99-8143-3A73193BB841}" srcOrd="0" destOrd="0" parTransId="{19F3BD4D-5CC8-4F31-9DC5-F3993C095B36}" sibTransId="{7D520016-6D09-486F-A30B-003D100CFDD5}"/>
    <dgm:cxn modelId="{34E802EA-750E-4AE4-A43D-E5C6074BB976}" type="presOf" srcId="{481E91BB-2A05-4AF4-AA0C-A6A4C4B0A201}" destId="{9640C833-D3C3-4DD9-AF4E-4880381683C2}" srcOrd="0" destOrd="10" presId="urn:microsoft.com/office/officeart/2005/8/layout/hList2#2"/>
    <dgm:cxn modelId="{1A4B2CB5-A2DF-4DCE-BE5B-251AD9735819}" type="presOf" srcId="{678C50D0-E4E3-4B10-8FDA-6950F74323D3}" destId="{9640C833-D3C3-4DD9-AF4E-4880381683C2}" srcOrd="0" destOrd="5" presId="urn:microsoft.com/office/officeart/2005/8/layout/hList2#2"/>
    <dgm:cxn modelId="{47AFDE99-0930-4688-A26D-ECC1059D9FC0}" type="presOf" srcId="{4FD89552-E81C-4E5E-8E69-6C5B446D78B8}" destId="{30FEE259-731C-47E8-AD2D-FC6021B8AD75}" srcOrd="0" destOrd="0" presId="urn:microsoft.com/office/officeart/2005/8/layout/hList2#2"/>
    <dgm:cxn modelId="{1728A497-24A8-4DE1-AB0E-187D3A783462}" type="presOf" srcId="{1A080C35-C9D7-4483-924B-B18E096B2E40}" destId="{02B5F328-668B-4D49-B4DE-7F6913F5704F}" srcOrd="0" destOrd="0" presId="urn:microsoft.com/office/officeart/2005/8/layout/hList2#2"/>
    <dgm:cxn modelId="{A6FDFA68-80B7-4E40-A7A1-75AA753DF8AA}" type="presOf" srcId="{14CB5F65-3AA0-4289-B9AF-C0728E80FBD6}" destId="{9640C833-D3C3-4DD9-AF4E-4880381683C2}" srcOrd="0" destOrd="2" presId="urn:microsoft.com/office/officeart/2005/8/layout/hList2#2"/>
    <dgm:cxn modelId="{C124F53E-41D0-4ED7-9E9E-5E7E7506E350}" srcId="{4FD89552-E81C-4E5E-8E69-6C5B446D78B8}" destId="{14CB5F65-3AA0-4289-B9AF-C0728E80FBD6}" srcOrd="2" destOrd="0" parTransId="{8248EAD4-3A14-4603-A3B1-BFEDF6A6D792}" sibTransId="{F0D6406C-06E7-48CB-8A30-C83619800866}"/>
    <dgm:cxn modelId="{E48937CC-7B55-41CB-8316-AA813C523B22}" type="presOf" srcId="{A7BE700A-0EA2-4938-BA66-44A6CD75848C}" destId="{9640C833-D3C3-4DD9-AF4E-4880381683C2}" srcOrd="0" destOrd="0" presId="urn:microsoft.com/office/officeart/2005/8/layout/hList2#2"/>
    <dgm:cxn modelId="{7925C06D-79FB-4B64-93E3-5AD6DBA3C745}" srcId="{4FD89552-E81C-4E5E-8E69-6C5B446D78B8}" destId="{97C0C9D4-3BFF-4318-9CA9-B8699FB7B0DC}" srcOrd="11" destOrd="0" parTransId="{4EF8E2B8-A65C-4727-A23E-3B60AC67A8D0}" sibTransId="{833E1A90-56DD-4AFB-A50B-BFD1C8E077AA}"/>
    <dgm:cxn modelId="{A00EF944-8B87-41A9-89B7-464113C3FBB6}" type="presOf" srcId="{4B34CC3C-BBFB-4C76-9122-283C865663EC}" destId="{9640C833-D3C3-4DD9-AF4E-4880381683C2}" srcOrd="0" destOrd="1" presId="urn:microsoft.com/office/officeart/2005/8/layout/hList2#2"/>
    <dgm:cxn modelId="{596B1CEA-3BDB-4A16-87D4-DF06ACC9B459}" srcId="{4FD89552-E81C-4E5E-8E69-6C5B446D78B8}" destId="{ADF91008-3653-438D-93BC-DD59408934FA}" srcOrd="3" destOrd="0" parTransId="{CAFBB5BB-5DF8-4FF3-B9F0-FF2ED685262A}" sibTransId="{9BF1AE6A-0C13-4F4A-80E3-CB8893CB79BB}"/>
    <dgm:cxn modelId="{A07F47CF-A468-48C4-8572-AB71C97A5198}" type="presOf" srcId="{ADF91008-3653-438D-93BC-DD59408934FA}" destId="{9640C833-D3C3-4DD9-AF4E-4880381683C2}" srcOrd="0" destOrd="3" presId="urn:microsoft.com/office/officeart/2005/8/layout/hList2#2"/>
    <dgm:cxn modelId="{1AD19AB2-F5BF-413C-B56F-562F093BDF04}" srcId="{4FD89552-E81C-4E5E-8E69-6C5B446D78B8}" destId="{678C50D0-E4E3-4B10-8FDA-6950F74323D3}" srcOrd="5" destOrd="0" parTransId="{F2B39548-892F-4737-A83C-E8F428E31806}" sibTransId="{8DFA1691-ABFF-4666-B2E5-8B056B71739D}"/>
    <dgm:cxn modelId="{F85D035F-64E4-44D8-A029-0E1872A3ADD4}" type="presOf" srcId="{97C0C9D4-3BFF-4318-9CA9-B8699FB7B0DC}" destId="{9640C833-D3C3-4DD9-AF4E-4880381683C2}" srcOrd="0" destOrd="12" presId="urn:microsoft.com/office/officeart/2005/8/layout/hList2#2"/>
    <dgm:cxn modelId="{95A842FB-C43A-4933-B46D-92E8F4148C15}" srcId="{4FD89552-E81C-4E5E-8E69-6C5B446D78B8}" destId="{481E91BB-2A05-4AF4-AA0C-A6A4C4B0A201}" srcOrd="10" destOrd="0" parTransId="{A0E80892-D670-439E-8B70-E8716DD1AC64}" sibTransId="{AFF64F65-B099-4407-93DE-787B5877E047}"/>
    <dgm:cxn modelId="{A557A250-6A48-4372-82D2-3316A3F6CF2F}" srcId="{4FD89552-E81C-4E5E-8E69-6C5B446D78B8}" destId="{A7BE700A-0EA2-4938-BA66-44A6CD75848C}" srcOrd="0" destOrd="0" parTransId="{3B9A6DC8-E907-4809-9687-EBF4E0F968F9}" sibTransId="{F588510A-035C-4EF9-90B6-545FF1C0D0C6}"/>
    <dgm:cxn modelId="{C42455FB-D705-4D62-ADFD-5174FDF08396}" srcId="{4FD89552-E81C-4E5E-8E69-6C5B446D78B8}" destId="{37C0A522-1D85-41F5-8D97-852ECE3E637F}" srcOrd="7" destOrd="0" parTransId="{9E855AED-58AD-46CA-A432-98BA2738F77C}" sibTransId="{D0F70FCD-E8E5-4898-92E7-CD4C8EDAC55A}"/>
    <dgm:cxn modelId="{EB9E4022-7099-429B-A000-D8486CD37A2C}" type="presOf" srcId="{24D186BE-AA9F-4F99-8143-3A73193BB841}" destId="{9640C833-D3C3-4DD9-AF4E-4880381683C2}" srcOrd="0" destOrd="11" presId="urn:microsoft.com/office/officeart/2005/8/layout/hList2#2"/>
    <dgm:cxn modelId="{FB49EEA4-D6EC-42EA-9A60-D5D730D2C6FF}" type="presOf" srcId="{D9510E38-24A5-40C2-8751-90FDC43C2BD2}" destId="{9640C833-D3C3-4DD9-AF4E-4880381683C2}" srcOrd="0" destOrd="8" presId="urn:microsoft.com/office/officeart/2005/8/layout/hList2#2"/>
    <dgm:cxn modelId="{19D63F17-2E3C-4854-B01F-8E50E6840D60}" srcId="{1A080C35-C9D7-4483-924B-B18E096B2E40}" destId="{4FD89552-E81C-4E5E-8E69-6C5B446D78B8}" srcOrd="0" destOrd="0" parTransId="{9AD24EAE-F89D-4F9B-96D0-04541122DC93}" sibTransId="{684B1601-0B2E-490E-B8F0-8AD47F35A606}"/>
    <dgm:cxn modelId="{E0272C81-15A5-4733-B107-72B8907032BB}" srcId="{4FD89552-E81C-4E5E-8E69-6C5B446D78B8}" destId="{E7736286-350E-401A-AE64-3EC4F12ECF54}" srcOrd="9" destOrd="0" parTransId="{12BB218A-CCA0-4BCC-B1B9-C1D0ABC9B9FA}" sibTransId="{8F3ECA3B-878C-49CF-9F71-CDDF3C46FA33}"/>
    <dgm:cxn modelId="{C3B962C4-C965-4113-93B3-E0DD0CA90F5A}" type="presOf" srcId="{37C0A522-1D85-41F5-8D97-852ECE3E637F}" destId="{9640C833-D3C3-4DD9-AF4E-4880381683C2}" srcOrd="0" destOrd="7" presId="urn:microsoft.com/office/officeart/2005/8/layout/hList2#2"/>
    <dgm:cxn modelId="{66525B17-4DBE-43BE-94A4-6A65A8FE90C5}" type="presOf" srcId="{E7736286-350E-401A-AE64-3EC4F12ECF54}" destId="{9640C833-D3C3-4DD9-AF4E-4880381683C2}" srcOrd="0" destOrd="9" presId="urn:microsoft.com/office/officeart/2005/8/layout/hList2#2"/>
    <dgm:cxn modelId="{1ECE0BF1-72F9-455E-A741-F1E62D59B3DC}" type="presParOf" srcId="{02B5F328-668B-4D49-B4DE-7F6913F5704F}" destId="{41DD89AD-30DC-4F83-BAC7-F79B65974E8A}" srcOrd="0" destOrd="0" presId="urn:microsoft.com/office/officeart/2005/8/layout/hList2#2"/>
    <dgm:cxn modelId="{CF013432-4612-4E6C-8D59-3810B32F0EBC}" type="presParOf" srcId="{41DD89AD-30DC-4F83-BAC7-F79B65974E8A}" destId="{99636F35-28AC-4B66-AF37-C1406F923006}" srcOrd="0" destOrd="0" presId="urn:microsoft.com/office/officeart/2005/8/layout/hList2#2"/>
    <dgm:cxn modelId="{4DFE5D46-69D7-4F3F-99C9-5AEE27370384}" type="presParOf" srcId="{41DD89AD-30DC-4F83-BAC7-F79B65974E8A}" destId="{9640C833-D3C3-4DD9-AF4E-4880381683C2}" srcOrd="1" destOrd="0" presId="urn:microsoft.com/office/officeart/2005/8/layout/hList2#2"/>
    <dgm:cxn modelId="{0C995400-B5A2-4F4F-AED4-B8AEFB20B1A9}" type="presParOf" srcId="{41DD89AD-30DC-4F83-BAC7-F79B65974E8A}" destId="{30FEE259-731C-47E8-AD2D-FC6021B8AD75}" srcOrd="2" destOrd="0" presId="urn:microsoft.com/office/officeart/2005/8/layout/hList2#2"/>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06946D9A-387F-4D63-B38B-68C3DB403CFB}" type="doc">
      <dgm:prSet loTypeId="urn:microsoft.com/office/officeart/2008/layout/HorizontalMultiLevelHierarchy" loCatId="hierarchy" qsTypeId="urn:microsoft.com/office/officeart/2005/8/quickstyle/simple3" qsCatId="simple" csTypeId="urn:microsoft.com/office/officeart/2005/8/colors/accent0_3" csCatId="mainScheme" phldr="1"/>
      <dgm:spPr/>
      <dgm:t>
        <a:bodyPr/>
        <a:lstStyle/>
        <a:p>
          <a:endParaRPr lang="en-US"/>
        </a:p>
      </dgm:t>
    </dgm:pt>
    <dgm:pt modelId="{DCA33863-371E-4F07-A7BA-8692AE4EC1E2}">
      <dgm:prSet phldrT="[Text]" custT="1"/>
      <dgm:spPr/>
      <dgm:t>
        <a:bodyPr/>
        <a:lstStyle/>
        <a:p>
          <a:r>
            <a:rPr lang="en-US" sz="1200"/>
            <a:t>Prepayments and  Advance</a:t>
          </a:r>
        </a:p>
      </dgm:t>
    </dgm:pt>
    <dgm:pt modelId="{1BF12564-EAC0-4D33-8481-44B166349DB8}" type="parTrans" cxnId="{051EB907-C819-4168-B5BE-26886AEB4A8F}">
      <dgm:prSet/>
      <dgm:spPr/>
      <dgm:t>
        <a:bodyPr/>
        <a:lstStyle/>
        <a:p>
          <a:endParaRPr lang="en-US"/>
        </a:p>
      </dgm:t>
    </dgm:pt>
    <dgm:pt modelId="{ADBE9976-5D6C-4BF1-A447-1DD02C4EEA88}" type="sibTrans" cxnId="{051EB907-C819-4168-B5BE-26886AEB4A8F}">
      <dgm:prSet/>
      <dgm:spPr/>
      <dgm:t>
        <a:bodyPr/>
        <a:lstStyle/>
        <a:p>
          <a:endParaRPr lang="en-US"/>
        </a:p>
      </dgm:t>
    </dgm:pt>
    <dgm:pt modelId="{3F0F3588-1572-409B-8542-DDA4DCF2BF21}">
      <dgm:prSet phldrT="[Text]"/>
      <dgm:spPr/>
      <dgm:t>
        <a:bodyPr/>
        <a:lstStyle/>
        <a:p>
          <a:r>
            <a:rPr lang="en-US"/>
            <a:t>Insurance</a:t>
          </a:r>
        </a:p>
      </dgm:t>
    </dgm:pt>
    <dgm:pt modelId="{C57B9E49-3FCF-4BE4-B4B1-CBE16A16CBBC}" type="parTrans" cxnId="{079D687E-528A-4275-808F-0DE0A584CF4C}">
      <dgm:prSet/>
      <dgm:spPr/>
      <dgm:t>
        <a:bodyPr/>
        <a:lstStyle/>
        <a:p>
          <a:endParaRPr lang="en-US"/>
        </a:p>
      </dgm:t>
    </dgm:pt>
    <dgm:pt modelId="{84782A32-06DB-4473-95ED-626C0EA7CCCA}" type="sibTrans" cxnId="{079D687E-528A-4275-808F-0DE0A584CF4C}">
      <dgm:prSet/>
      <dgm:spPr/>
      <dgm:t>
        <a:bodyPr/>
        <a:lstStyle/>
        <a:p>
          <a:endParaRPr lang="en-US"/>
        </a:p>
      </dgm:t>
    </dgm:pt>
    <dgm:pt modelId="{DD3EFE10-30AD-4662-933A-07CBFE473F71}">
      <dgm:prSet phldrT="[Text]"/>
      <dgm:spPr/>
      <dgm:t>
        <a:bodyPr/>
        <a:lstStyle/>
        <a:p>
          <a:r>
            <a:rPr lang="en-US"/>
            <a:t>Interest</a:t>
          </a:r>
        </a:p>
      </dgm:t>
    </dgm:pt>
    <dgm:pt modelId="{AAD30F16-4703-48A5-A3B2-270F100CAAA1}" type="parTrans" cxnId="{6C9AA6E3-AAED-40A0-AA50-A0FF58DDF50D}">
      <dgm:prSet/>
      <dgm:spPr/>
      <dgm:t>
        <a:bodyPr/>
        <a:lstStyle/>
        <a:p>
          <a:endParaRPr lang="en-US"/>
        </a:p>
      </dgm:t>
    </dgm:pt>
    <dgm:pt modelId="{85451D1D-9827-4524-AFE9-67E43B636791}" type="sibTrans" cxnId="{6C9AA6E3-AAED-40A0-AA50-A0FF58DDF50D}">
      <dgm:prSet/>
      <dgm:spPr/>
      <dgm:t>
        <a:bodyPr/>
        <a:lstStyle/>
        <a:p>
          <a:endParaRPr lang="en-US"/>
        </a:p>
      </dgm:t>
    </dgm:pt>
    <dgm:pt modelId="{5BBAFF42-1540-4748-A5CB-7137AC6FC11D}">
      <dgm:prSet/>
      <dgm:spPr/>
      <dgm:t>
        <a:bodyPr/>
        <a:lstStyle/>
        <a:p>
          <a:r>
            <a:rPr lang="en-US"/>
            <a:t>Rent</a:t>
          </a:r>
        </a:p>
      </dgm:t>
    </dgm:pt>
    <dgm:pt modelId="{0BB32F81-CEF8-40BF-8DB9-6CDC038FB3A5}" type="parTrans" cxnId="{9902CE78-2A0F-4705-B07A-09D532C86B90}">
      <dgm:prSet/>
      <dgm:spPr/>
      <dgm:t>
        <a:bodyPr/>
        <a:lstStyle/>
        <a:p>
          <a:endParaRPr lang="en-US"/>
        </a:p>
      </dgm:t>
    </dgm:pt>
    <dgm:pt modelId="{F65E50E6-5053-4186-9DB5-1AAD8813BD79}" type="sibTrans" cxnId="{9902CE78-2A0F-4705-B07A-09D532C86B90}">
      <dgm:prSet/>
      <dgm:spPr/>
      <dgm:t>
        <a:bodyPr/>
        <a:lstStyle/>
        <a:p>
          <a:endParaRPr lang="en-US"/>
        </a:p>
      </dgm:t>
    </dgm:pt>
    <dgm:pt modelId="{E14BF2FD-AE92-4189-B24A-6FBD74EE4A96}">
      <dgm:prSet/>
      <dgm:spPr/>
      <dgm:t>
        <a:bodyPr/>
        <a:lstStyle/>
        <a:p>
          <a:r>
            <a:rPr lang="en-US"/>
            <a:t>Recoveries from Staff</a:t>
          </a:r>
        </a:p>
      </dgm:t>
    </dgm:pt>
    <dgm:pt modelId="{AE8ADEC4-B6C5-41D5-9A7A-02000E527624}" type="parTrans" cxnId="{2BBD7FD5-2322-49AD-80D1-6F9A906D8D7B}">
      <dgm:prSet/>
      <dgm:spPr/>
      <dgm:t>
        <a:bodyPr/>
        <a:lstStyle/>
        <a:p>
          <a:endParaRPr lang="en-US"/>
        </a:p>
      </dgm:t>
    </dgm:pt>
    <dgm:pt modelId="{5DEFB1AF-6E91-4D7F-90DA-8C3F171393B1}" type="sibTrans" cxnId="{2BBD7FD5-2322-49AD-80D1-6F9A906D8D7B}">
      <dgm:prSet/>
      <dgm:spPr/>
      <dgm:t>
        <a:bodyPr/>
        <a:lstStyle/>
        <a:p>
          <a:endParaRPr lang="en-US"/>
        </a:p>
      </dgm:t>
    </dgm:pt>
    <dgm:pt modelId="{0B1C6BB0-D2DC-4814-8067-BF9C30500003}">
      <dgm:prSet/>
      <dgm:spPr/>
      <dgm:t>
        <a:bodyPr/>
        <a:lstStyle/>
        <a:p>
          <a:r>
            <a:rPr lang="en-US"/>
            <a:t>Subsistence and Travel</a:t>
          </a:r>
        </a:p>
      </dgm:t>
    </dgm:pt>
    <dgm:pt modelId="{6DCD1283-50E9-4437-AD03-300FCE9045DE}" type="parTrans" cxnId="{7CEEAE92-CF2E-4971-9FE1-D28994CC0A1D}">
      <dgm:prSet/>
      <dgm:spPr/>
      <dgm:t>
        <a:bodyPr/>
        <a:lstStyle/>
        <a:p>
          <a:endParaRPr lang="en-US"/>
        </a:p>
      </dgm:t>
    </dgm:pt>
    <dgm:pt modelId="{19662E71-AD89-49D3-BA42-2A95A8A2FACD}" type="sibTrans" cxnId="{7CEEAE92-CF2E-4971-9FE1-D28994CC0A1D}">
      <dgm:prSet/>
      <dgm:spPr/>
      <dgm:t>
        <a:bodyPr/>
        <a:lstStyle/>
        <a:p>
          <a:endParaRPr lang="en-US"/>
        </a:p>
      </dgm:t>
    </dgm:pt>
    <dgm:pt modelId="{0C862300-86A6-4983-B88C-740A639A7BD7}">
      <dgm:prSet/>
      <dgm:spPr/>
      <dgm:t>
        <a:bodyPr/>
        <a:lstStyle/>
        <a:p>
          <a:r>
            <a:rPr lang="en-US"/>
            <a:t>Taxes and Levies other than Incomve Tax</a:t>
          </a:r>
        </a:p>
      </dgm:t>
    </dgm:pt>
    <dgm:pt modelId="{C9BE6F5B-51C6-49C4-8E72-0CFA8F795C3F}" type="parTrans" cxnId="{7473D0C2-EB4E-4FCF-8268-F9341350D029}">
      <dgm:prSet/>
      <dgm:spPr/>
      <dgm:t>
        <a:bodyPr/>
        <a:lstStyle/>
        <a:p>
          <a:endParaRPr lang="en-US"/>
        </a:p>
      </dgm:t>
    </dgm:pt>
    <dgm:pt modelId="{2842980F-29F0-426E-B7EA-B2A2D6084C84}" type="sibTrans" cxnId="{7473D0C2-EB4E-4FCF-8268-F9341350D029}">
      <dgm:prSet/>
      <dgm:spPr/>
      <dgm:t>
        <a:bodyPr/>
        <a:lstStyle/>
        <a:p>
          <a:endParaRPr lang="en-US"/>
        </a:p>
      </dgm:t>
    </dgm:pt>
    <dgm:pt modelId="{F583CFD6-5458-464F-8C43-7915072BA6CE}">
      <dgm:prSet/>
      <dgm:spPr/>
      <dgm:t>
        <a:bodyPr/>
        <a:lstStyle/>
        <a:p>
          <a:r>
            <a:rPr lang="en-US"/>
            <a:t>Un-used Prepaid Electricity</a:t>
          </a:r>
        </a:p>
      </dgm:t>
    </dgm:pt>
    <dgm:pt modelId="{5F3325DC-4376-4438-B985-2A1D003861D9}" type="parTrans" cxnId="{A6C35A94-2D74-4848-A460-1570DCEF6B5C}">
      <dgm:prSet/>
      <dgm:spPr/>
      <dgm:t>
        <a:bodyPr/>
        <a:lstStyle/>
        <a:p>
          <a:endParaRPr lang="en-US"/>
        </a:p>
      </dgm:t>
    </dgm:pt>
    <dgm:pt modelId="{774D0DDD-CF52-4734-9F5D-A6FFA19BDE18}" type="sibTrans" cxnId="{A6C35A94-2D74-4848-A460-1570DCEF6B5C}">
      <dgm:prSet/>
      <dgm:spPr/>
      <dgm:t>
        <a:bodyPr/>
        <a:lstStyle/>
        <a:p>
          <a:endParaRPr lang="en-US"/>
        </a:p>
      </dgm:t>
    </dgm:pt>
    <dgm:pt modelId="{4B6490C1-5872-4FB5-8B7C-9779711BEE87}">
      <dgm:prSet/>
      <dgm:spPr/>
      <dgm:t>
        <a:bodyPr/>
        <a:lstStyle/>
        <a:p>
          <a:r>
            <a:rPr lang="en-US"/>
            <a:t>Annual License Fees</a:t>
          </a:r>
        </a:p>
      </dgm:t>
    </dgm:pt>
    <dgm:pt modelId="{5945A279-3006-4DA3-A4FC-C771AF63C320}" type="parTrans" cxnId="{C19D763D-E570-4743-BF02-C6FD942AF1F6}">
      <dgm:prSet/>
      <dgm:spPr/>
      <dgm:t>
        <a:bodyPr/>
        <a:lstStyle/>
        <a:p>
          <a:endParaRPr lang="en-US"/>
        </a:p>
      </dgm:t>
    </dgm:pt>
    <dgm:pt modelId="{427CAFEF-1A57-42D8-ADFD-E4EE39887137}" type="sibTrans" cxnId="{C19D763D-E570-4743-BF02-C6FD942AF1F6}">
      <dgm:prSet/>
      <dgm:spPr/>
      <dgm:t>
        <a:bodyPr/>
        <a:lstStyle/>
        <a:p>
          <a:endParaRPr lang="en-US"/>
        </a:p>
      </dgm:t>
    </dgm:pt>
    <dgm:pt modelId="{D065C745-DF9A-47F4-9CCF-2F9CF803F225}">
      <dgm:prSet/>
      <dgm:spPr/>
      <dgm:t>
        <a:bodyPr/>
        <a:lstStyle/>
        <a:p>
          <a:r>
            <a:rPr lang="en-US"/>
            <a:t>Subscriptions</a:t>
          </a:r>
        </a:p>
      </dgm:t>
    </dgm:pt>
    <dgm:pt modelId="{12D8A9F7-A223-42EE-AAE1-5C6ADAAC182B}" type="parTrans" cxnId="{0B27D151-FEAC-4A48-9456-861F1893E434}">
      <dgm:prSet/>
      <dgm:spPr/>
      <dgm:t>
        <a:bodyPr/>
        <a:lstStyle/>
        <a:p>
          <a:endParaRPr lang="en-US"/>
        </a:p>
      </dgm:t>
    </dgm:pt>
    <dgm:pt modelId="{A2873B68-936A-4501-9600-F2A47A16E54B}" type="sibTrans" cxnId="{0B27D151-FEAC-4A48-9456-861F1893E434}">
      <dgm:prSet/>
      <dgm:spPr/>
      <dgm:t>
        <a:bodyPr/>
        <a:lstStyle/>
        <a:p>
          <a:endParaRPr lang="en-US"/>
        </a:p>
      </dgm:t>
    </dgm:pt>
    <dgm:pt modelId="{19A3AF75-58C2-40AC-9DE4-1CB1A5ED407F}">
      <dgm:prSet/>
      <dgm:spPr/>
      <dgm:t>
        <a:bodyPr/>
        <a:lstStyle/>
        <a:p>
          <a:r>
            <a:rPr lang="en-US"/>
            <a:t>Maintenance Contracts</a:t>
          </a:r>
        </a:p>
      </dgm:t>
    </dgm:pt>
    <dgm:pt modelId="{B809DA20-90C1-437E-AF5E-CF278B780E5A}" type="parTrans" cxnId="{36B1B55F-F74C-4311-8DC8-E42F618BABCE}">
      <dgm:prSet/>
      <dgm:spPr/>
      <dgm:t>
        <a:bodyPr/>
        <a:lstStyle/>
        <a:p>
          <a:endParaRPr lang="en-US"/>
        </a:p>
      </dgm:t>
    </dgm:pt>
    <dgm:pt modelId="{9A2AB385-DE4F-44AA-98EE-4FBEC06B846E}" type="sibTrans" cxnId="{36B1B55F-F74C-4311-8DC8-E42F618BABCE}">
      <dgm:prSet/>
      <dgm:spPr/>
      <dgm:t>
        <a:bodyPr/>
        <a:lstStyle/>
        <a:p>
          <a:endParaRPr lang="en-US"/>
        </a:p>
      </dgm:t>
    </dgm:pt>
    <dgm:pt modelId="{E5F75A12-B410-4F45-8A1B-FF19B19C94DD}" type="pres">
      <dgm:prSet presAssocID="{06946D9A-387F-4D63-B38B-68C3DB403CFB}" presName="Name0" presStyleCnt="0">
        <dgm:presLayoutVars>
          <dgm:chPref val="1"/>
          <dgm:dir/>
          <dgm:animOne val="branch"/>
          <dgm:animLvl val="lvl"/>
          <dgm:resizeHandles val="exact"/>
        </dgm:presLayoutVars>
      </dgm:prSet>
      <dgm:spPr/>
      <dgm:t>
        <a:bodyPr/>
        <a:lstStyle/>
        <a:p>
          <a:endParaRPr lang="en-ZA"/>
        </a:p>
      </dgm:t>
    </dgm:pt>
    <dgm:pt modelId="{2C43FDCD-164A-43D7-9374-89E114DB14D4}" type="pres">
      <dgm:prSet presAssocID="{DCA33863-371E-4F07-A7BA-8692AE4EC1E2}" presName="root1" presStyleCnt="0"/>
      <dgm:spPr/>
    </dgm:pt>
    <dgm:pt modelId="{D1D92314-7DB0-4AC6-8CFA-D7944F0D7A22}" type="pres">
      <dgm:prSet presAssocID="{DCA33863-371E-4F07-A7BA-8692AE4EC1E2}" presName="LevelOneTextNode" presStyleLbl="node0" presStyleIdx="0" presStyleCnt="1">
        <dgm:presLayoutVars>
          <dgm:chPref val="3"/>
        </dgm:presLayoutVars>
      </dgm:prSet>
      <dgm:spPr/>
      <dgm:t>
        <a:bodyPr/>
        <a:lstStyle/>
        <a:p>
          <a:endParaRPr lang="en-ZA"/>
        </a:p>
      </dgm:t>
    </dgm:pt>
    <dgm:pt modelId="{51A313ED-E7FD-4ADB-A98B-A380D4BAEE24}" type="pres">
      <dgm:prSet presAssocID="{DCA33863-371E-4F07-A7BA-8692AE4EC1E2}" presName="level2hierChild" presStyleCnt="0"/>
      <dgm:spPr/>
    </dgm:pt>
    <dgm:pt modelId="{25E3CBC4-C24E-4239-9256-C817E7812158}" type="pres">
      <dgm:prSet presAssocID="{C57B9E49-3FCF-4BE4-B4B1-CBE16A16CBBC}" presName="conn2-1" presStyleLbl="parChTrans1D2" presStyleIdx="0" presStyleCnt="10"/>
      <dgm:spPr/>
      <dgm:t>
        <a:bodyPr/>
        <a:lstStyle/>
        <a:p>
          <a:endParaRPr lang="en-ZA"/>
        </a:p>
      </dgm:t>
    </dgm:pt>
    <dgm:pt modelId="{A7E058B4-38D3-4534-8F00-4AF59473561B}" type="pres">
      <dgm:prSet presAssocID="{C57B9E49-3FCF-4BE4-B4B1-CBE16A16CBBC}" presName="connTx" presStyleLbl="parChTrans1D2" presStyleIdx="0" presStyleCnt="10"/>
      <dgm:spPr/>
      <dgm:t>
        <a:bodyPr/>
        <a:lstStyle/>
        <a:p>
          <a:endParaRPr lang="en-ZA"/>
        </a:p>
      </dgm:t>
    </dgm:pt>
    <dgm:pt modelId="{8CDB6BF9-88F3-4338-8EB2-68FA787AC924}" type="pres">
      <dgm:prSet presAssocID="{3F0F3588-1572-409B-8542-DDA4DCF2BF21}" presName="root2" presStyleCnt="0"/>
      <dgm:spPr/>
    </dgm:pt>
    <dgm:pt modelId="{5EE786DB-AD7A-44FB-A357-C9ECC44D4E9C}" type="pres">
      <dgm:prSet presAssocID="{3F0F3588-1572-409B-8542-DDA4DCF2BF21}" presName="LevelTwoTextNode" presStyleLbl="node2" presStyleIdx="0" presStyleCnt="10">
        <dgm:presLayoutVars>
          <dgm:chPref val="3"/>
        </dgm:presLayoutVars>
      </dgm:prSet>
      <dgm:spPr/>
      <dgm:t>
        <a:bodyPr/>
        <a:lstStyle/>
        <a:p>
          <a:endParaRPr lang="en-ZA"/>
        </a:p>
      </dgm:t>
    </dgm:pt>
    <dgm:pt modelId="{4447F4C1-008A-4A49-A097-1A7406F35A80}" type="pres">
      <dgm:prSet presAssocID="{3F0F3588-1572-409B-8542-DDA4DCF2BF21}" presName="level3hierChild" presStyleCnt="0"/>
      <dgm:spPr/>
    </dgm:pt>
    <dgm:pt modelId="{9D72E70A-F101-4F83-98F4-F6456AE852AC}" type="pres">
      <dgm:prSet presAssocID="{AAD30F16-4703-48A5-A3B2-270F100CAAA1}" presName="conn2-1" presStyleLbl="parChTrans1D2" presStyleIdx="1" presStyleCnt="10"/>
      <dgm:spPr/>
      <dgm:t>
        <a:bodyPr/>
        <a:lstStyle/>
        <a:p>
          <a:endParaRPr lang="en-ZA"/>
        </a:p>
      </dgm:t>
    </dgm:pt>
    <dgm:pt modelId="{45D68BD0-AB79-4A7C-8DE1-BED14318EB02}" type="pres">
      <dgm:prSet presAssocID="{AAD30F16-4703-48A5-A3B2-270F100CAAA1}" presName="connTx" presStyleLbl="parChTrans1D2" presStyleIdx="1" presStyleCnt="10"/>
      <dgm:spPr/>
      <dgm:t>
        <a:bodyPr/>
        <a:lstStyle/>
        <a:p>
          <a:endParaRPr lang="en-ZA"/>
        </a:p>
      </dgm:t>
    </dgm:pt>
    <dgm:pt modelId="{36A31A6E-6E0A-4DC7-8843-7ED0D59675EE}" type="pres">
      <dgm:prSet presAssocID="{DD3EFE10-30AD-4662-933A-07CBFE473F71}" presName="root2" presStyleCnt="0"/>
      <dgm:spPr/>
    </dgm:pt>
    <dgm:pt modelId="{E655EB60-10C4-431D-B9DA-30951B1AD148}" type="pres">
      <dgm:prSet presAssocID="{DD3EFE10-30AD-4662-933A-07CBFE473F71}" presName="LevelTwoTextNode" presStyleLbl="node2" presStyleIdx="1" presStyleCnt="10">
        <dgm:presLayoutVars>
          <dgm:chPref val="3"/>
        </dgm:presLayoutVars>
      </dgm:prSet>
      <dgm:spPr/>
      <dgm:t>
        <a:bodyPr/>
        <a:lstStyle/>
        <a:p>
          <a:endParaRPr lang="en-ZA"/>
        </a:p>
      </dgm:t>
    </dgm:pt>
    <dgm:pt modelId="{DD4CC5A7-5B5E-480E-8E56-2AC0440EF6B0}" type="pres">
      <dgm:prSet presAssocID="{DD3EFE10-30AD-4662-933A-07CBFE473F71}" presName="level3hierChild" presStyleCnt="0"/>
      <dgm:spPr/>
    </dgm:pt>
    <dgm:pt modelId="{0A4D890F-3014-4C2E-A6DA-16DDA0B5661F}" type="pres">
      <dgm:prSet presAssocID="{0BB32F81-CEF8-40BF-8DB9-6CDC038FB3A5}" presName="conn2-1" presStyleLbl="parChTrans1D2" presStyleIdx="2" presStyleCnt="10"/>
      <dgm:spPr/>
      <dgm:t>
        <a:bodyPr/>
        <a:lstStyle/>
        <a:p>
          <a:endParaRPr lang="en-ZA"/>
        </a:p>
      </dgm:t>
    </dgm:pt>
    <dgm:pt modelId="{4029C3EF-9C1E-4F43-AFA3-295DF00BDE07}" type="pres">
      <dgm:prSet presAssocID="{0BB32F81-CEF8-40BF-8DB9-6CDC038FB3A5}" presName="connTx" presStyleLbl="parChTrans1D2" presStyleIdx="2" presStyleCnt="10"/>
      <dgm:spPr/>
      <dgm:t>
        <a:bodyPr/>
        <a:lstStyle/>
        <a:p>
          <a:endParaRPr lang="en-ZA"/>
        </a:p>
      </dgm:t>
    </dgm:pt>
    <dgm:pt modelId="{EB475913-6923-42BA-9004-3FEC3B25D5A3}" type="pres">
      <dgm:prSet presAssocID="{5BBAFF42-1540-4748-A5CB-7137AC6FC11D}" presName="root2" presStyleCnt="0"/>
      <dgm:spPr/>
    </dgm:pt>
    <dgm:pt modelId="{1B72AC82-4BA9-4D43-8974-938AF1E07CBD}" type="pres">
      <dgm:prSet presAssocID="{5BBAFF42-1540-4748-A5CB-7137AC6FC11D}" presName="LevelTwoTextNode" presStyleLbl="node2" presStyleIdx="2" presStyleCnt="10">
        <dgm:presLayoutVars>
          <dgm:chPref val="3"/>
        </dgm:presLayoutVars>
      </dgm:prSet>
      <dgm:spPr/>
      <dgm:t>
        <a:bodyPr/>
        <a:lstStyle/>
        <a:p>
          <a:endParaRPr lang="en-ZA"/>
        </a:p>
      </dgm:t>
    </dgm:pt>
    <dgm:pt modelId="{99F23C8A-5C2F-4C93-BF1A-B322FC07E6A2}" type="pres">
      <dgm:prSet presAssocID="{5BBAFF42-1540-4748-A5CB-7137AC6FC11D}" presName="level3hierChild" presStyleCnt="0"/>
      <dgm:spPr/>
    </dgm:pt>
    <dgm:pt modelId="{CF5B5919-E2EA-4F5E-A66D-2B80043F36CF}" type="pres">
      <dgm:prSet presAssocID="{AE8ADEC4-B6C5-41D5-9A7A-02000E527624}" presName="conn2-1" presStyleLbl="parChTrans1D2" presStyleIdx="3" presStyleCnt="10"/>
      <dgm:spPr/>
      <dgm:t>
        <a:bodyPr/>
        <a:lstStyle/>
        <a:p>
          <a:endParaRPr lang="en-ZA"/>
        </a:p>
      </dgm:t>
    </dgm:pt>
    <dgm:pt modelId="{8C4C9DFA-BA15-4467-9DC1-6853BDC0BB1B}" type="pres">
      <dgm:prSet presAssocID="{AE8ADEC4-B6C5-41D5-9A7A-02000E527624}" presName="connTx" presStyleLbl="parChTrans1D2" presStyleIdx="3" presStyleCnt="10"/>
      <dgm:spPr/>
      <dgm:t>
        <a:bodyPr/>
        <a:lstStyle/>
        <a:p>
          <a:endParaRPr lang="en-ZA"/>
        </a:p>
      </dgm:t>
    </dgm:pt>
    <dgm:pt modelId="{90EBF524-3AE6-4559-A4C5-E3A9DE403D67}" type="pres">
      <dgm:prSet presAssocID="{E14BF2FD-AE92-4189-B24A-6FBD74EE4A96}" presName="root2" presStyleCnt="0"/>
      <dgm:spPr/>
    </dgm:pt>
    <dgm:pt modelId="{A31C61C6-BBE8-4FCF-8DD9-DAD42528324C}" type="pres">
      <dgm:prSet presAssocID="{E14BF2FD-AE92-4189-B24A-6FBD74EE4A96}" presName="LevelTwoTextNode" presStyleLbl="node2" presStyleIdx="3" presStyleCnt="10">
        <dgm:presLayoutVars>
          <dgm:chPref val="3"/>
        </dgm:presLayoutVars>
      </dgm:prSet>
      <dgm:spPr/>
      <dgm:t>
        <a:bodyPr/>
        <a:lstStyle/>
        <a:p>
          <a:endParaRPr lang="en-ZA"/>
        </a:p>
      </dgm:t>
    </dgm:pt>
    <dgm:pt modelId="{5A9E4315-B3A4-4ACE-8B5A-483F44E47599}" type="pres">
      <dgm:prSet presAssocID="{E14BF2FD-AE92-4189-B24A-6FBD74EE4A96}" presName="level3hierChild" presStyleCnt="0"/>
      <dgm:spPr/>
    </dgm:pt>
    <dgm:pt modelId="{058C990D-132B-43D7-ADDF-2C93257C6D77}" type="pres">
      <dgm:prSet presAssocID="{6DCD1283-50E9-4437-AD03-300FCE9045DE}" presName="conn2-1" presStyleLbl="parChTrans1D2" presStyleIdx="4" presStyleCnt="10"/>
      <dgm:spPr/>
      <dgm:t>
        <a:bodyPr/>
        <a:lstStyle/>
        <a:p>
          <a:endParaRPr lang="en-ZA"/>
        </a:p>
      </dgm:t>
    </dgm:pt>
    <dgm:pt modelId="{D1933F86-3F2B-429E-8FAE-EFF7CE4D0B72}" type="pres">
      <dgm:prSet presAssocID="{6DCD1283-50E9-4437-AD03-300FCE9045DE}" presName="connTx" presStyleLbl="parChTrans1D2" presStyleIdx="4" presStyleCnt="10"/>
      <dgm:spPr/>
      <dgm:t>
        <a:bodyPr/>
        <a:lstStyle/>
        <a:p>
          <a:endParaRPr lang="en-ZA"/>
        </a:p>
      </dgm:t>
    </dgm:pt>
    <dgm:pt modelId="{1F3CB2A6-FD8F-4A30-934D-ED5927FBE7EC}" type="pres">
      <dgm:prSet presAssocID="{0B1C6BB0-D2DC-4814-8067-BF9C30500003}" presName="root2" presStyleCnt="0"/>
      <dgm:spPr/>
    </dgm:pt>
    <dgm:pt modelId="{E871C2CE-2A03-4ACE-B081-61F61E5786C8}" type="pres">
      <dgm:prSet presAssocID="{0B1C6BB0-D2DC-4814-8067-BF9C30500003}" presName="LevelTwoTextNode" presStyleLbl="node2" presStyleIdx="4" presStyleCnt="10">
        <dgm:presLayoutVars>
          <dgm:chPref val="3"/>
        </dgm:presLayoutVars>
      </dgm:prSet>
      <dgm:spPr/>
      <dgm:t>
        <a:bodyPr/>
        <a:lstStyle/>
        <a:p>
          <a:endParaRPr lang="en-ZA"/>
        </a:p>
      </dgm:t>
    </dgm:pt>
    <dgm:pt modelId="{EA27B101-760B-4361-A3D2-BF335CDA2078}" type="pres">
      <dgm:prSet presAssocID="{0B1C6BB0-D2DC-4814-8067-BF9C30500003}" presName="level3hierChild" presStyleCnt="0"/>
      <dgm:spPr/>
    </dgm:pt>
    <dgm:pt modelId="{A180667F-0088-4DC9-BD93-8C20E47B283E}" type="pres">
      <dgm:prSet presAssocID="{C9BE6F5B-51C6-49C4-8E72-0CFA8F795C3F}" presName="conn2-1" presStyleLbl="parChTrans1D2" presStyleIdx="5" presStyleCnt="10"/>
      <dgm:spPr/>
      <dgm:t>
        <a:bodyPr/>
        <a:lstStyle/>
        <a:p>
          <a:endParaRPr lang="en-ZA"/>
        </a:p>
      </dgm:t>
    </dgm:pt>
    <dgm:pt modelId="{AFFF66E1-4E1C-49D0-9FF3-EE42E23C739D}" type="pres">
      <dgm:prSet presAssocID="{C9BE6F5B-51C6-49C4-8E72-0CFA8F795C3F}" presName="connTx" presStyleLbl="parChTrans1D2" presStyleIdx="5" presStyleCnt="10"/>
      <dgm:spPr/>
      <dgm:t>
        <a:bodyPr/>
        <a:lstStyle/>
        <a:p>
          <a:endParaRPr lang="en-ZA"/>
        </a:p>
      </dgm:t>
    </dgm:pt>
    <dgm:pt modelId="{E7759505-53CD-4101-AD7C-CCD3739D086A}" type="pres">
      <dgm:prSet presAssocID="{0C862300-86A6-4983-B88C-740A639A7BD7}" presName="root2" presStyleCnt="0"/>
      <dgm:spPr/>
    </dgm:pt>
    <dgm:pt modelId="{FB598EDD-015B-4BC0-A11D-F637FAB64177}" type="pres">
      <dgm:prSet presAssocID="{0C862300-86A6-4983-B88C-740A639A7BD7}" presName="LevelTwoTextNode" presStyleLbl="node2" presStyleIdx="5" presStyleCnt="10">
        <dgm:presLayoutVars>
          <dgm:chPref val="3"/>
        </dgm:presLayoutVars>
      </dgm:prSet>
      <dgm:spPr/>
      <dgm:t>
        <a:bodyPr/>
        <a:lstStyle/>
        <a:p>
          <a:endParaRPr lang="en-ZA"/>
        </a:p>
      </dgm:t>
    </dgm:pt>
    <dgm:pt modelId="{26DC7F85-A930-4FF3-9D78-13BE103C77A5}" type="pres">
      <dgm:prSet presAssocID="{0C862300-86A6-4983-B88C-740A639A7BD7}" presName="level3hierChild" presStyleCnt="0"/>
      <dgm:spPr/>
    </dgm:pt>
    <dgm:pt modelId="{8FB87C6F-3C5B-4651-B9E8-B1943F7CFE9A}" type="pres">
      <dgm:prSet presAssocID="{5F3325DC-4376-4438-B985-2A1D003861D9}" presName="conn2-1" presStyleLbl="parChTrans1D2" presStyleIdx="6" presStyleCnt="10"/>
      <dgm:spPr/>
      <dgm:t>
        <a:bodyPr/>
        <a:lstStyle/>
        <a:p>
          <a:endParaRPr lang="en-ZA"/>
        </a:p>
      </dgm:t>
    </dgm:pt>
    <dgm:pt modelId="{346FE14B-831C-4D03-B905-2A5737240DD2}" type="pres">
      <dgm:prSet presAssocID="{5F3325DC-4376-4438-B985-2A1D003861D9}" presName="connTx" presStyleLbl="parChTrans1D2" presStyleIdx="6" presStyleCnt="10"/>
      <dgm:spPr/>
      <dgm:t>
        <a:bodyPr/>
        <a:lstStyle/>
        <a:p>
          <a:endParaRPr lang="en-ZA"/>
        </a:p>
      </dgm:t>
    </dgm:pt>
    <dgm:pt modelId="{9CC9BF58-3206-474A-906E-10C25FC98BE5}" type="pres">
      <dgm:prSet presAssocID="{F583CFD6-5458-464F-8C43-7915072BA6CE}" presName="root2" presStyleCnt="0"/>
      <dgm:spPr/>
    </dgm:pt>
    <dgm:pt modelId="{60404757-031F-4E87-AF23-C3BB3AB01405}" type="pres">
      <dgm:prSet presAssocID="{F583CFD6-5458-464F-8C43-7915072BA6CE}" presName="LevelTwoTextNode" presStyleLbl="node2" presStyleIdx="6" presStyleCnt="10">
        <dgm:presLayoutVars>
          <dgm:chPref val="3"/>
        </dgm:presLayoutVars>
      </dgm:prSet>
      <dgm:spPr/>
      <dgm:t>
        <a:bodyPr/>
        <a:lstStyle/>
        <a:p>
          <a:endParaRPr lang="en-ZA"/>
        </a:p>
      </dgm:t>
    </dgm:pt>
    <dgm:pt modelId="{0D438506-6706-44B3-894C-EB2A1211E8FD}" type="pres">
      <dgm:prSet presAssocID="{F583CFD6-5458-464F-8C43-7915072BA6CE}" presName="level3hierChild" presStyleCnt="0"/>
      <dgm:spPr/>
    </dgm:pt>
    <dgm:pt modelId="{6F4A48EB-372B-46FA-A208-E9ECB093E51C}" type="pres">
      <dgm:prSet presAssocID="{5945A279-3006-4DA3-A4FC-C771AF63C320}" presName="conn2-1" presStyleLbl="parChTrans1D2" presStyleIdx="7" presStyleCnt="10"/>
      <dgm:spPr/>
      <dgm:t>
        <a:bodyPr/>
        <a:lstStyle/>
        <a:p>
          <a:endParaRPr lang="en-ZA"/>
        </a:p>
      </dgm:t>
    </dgm:pt>
    <dgm:pt modelId="{4EEDE29D-FA67-4DBC-819B-3916C6A9A042}" type="pres">
      <dgm:prSet presAssocID="{5945A279-3006-4DA3-A4FC-C771AF63C320}" presName="connTx" presStyleLbl="parChTrans1D2" presStyleIdx="7" presStyleCnt="10"/>
      <dgm:spPr/>
      <dgm:t>
        <a:bodyPr/>
        <a:lstStyle/>
        <a:p>
          <a:endParaRPr lang="en-ZA"/>
        </a:p>
      </dgm:t>
    </dgm:pt>
    <dgm:pt modelId="{F6583D25-AA5F-4278-AE21-F685CD3F61D1}" type="pres">
      <dgm:prSet presAssocID="{4B6490C1-5872-4FB5-8B7C-9779711BEE87}" presName="root2" presStyleCnt="0"/>
      <dgm:spPr/>
    </dgm:pt>
    <dgm:pt modelId="{0DDACF77-67CA-417B-AD6A-A54AFD3DEDF2}" type="pres">
      <dgm:prSet presAssocID="{4B6490C1-5872-4FB5-8B7C-9779711BEE87}" presName="LevelTwoTextNode" presStyleLbl="node2" presStyleIdx="7" presStyleCnt="10">
        <dgm:presLayoutVars>
          <dgm:chPref val="3"/>
        </dgm:presLayoutVars>
      </dgm:prSet>
      <dgm:spPr/>
      <dgm:t>
        <a:bodyPr/>
        <a:lstStyle/>
        <a:p>
          <a:endParaRPr lang="en-ZA"/>
        </a:p>
      </dgm:t>
    </dgm:pt>
    <dgm:pt modelId="{267F5758-2E14-4093-9FEE-56214C55C573}" type="pres">
      <dgm:prSet presAssocID="{4B6490C1-5872-4FB5-8B7C-9779711BEE87}" presName="level3hierChild" presStyleCnt="0"/>
      <dgm:spPr/>
    </dgm:pt>
    <dgm:pt modelId="{C6710A13-C335-4D94-94CE-23966863FCFF}" type="pres">
      <dgm:prSet presAssocID="{12D8A9F7-A223-42EE-AAE1-5C6ADAAC182B}" presName="conn2-1" presStyleLbl="parChTrans1D2" presStyleIdx="8" presStyleCnt="10"/>
      <dgm:spPr/>
      <dgm:t>
        <a:bodyPr/>
        <a:lstStyle/>
        <a:p>
          <a:endParaRPr lang="en-ZA"/>
        </a:p>
      </dgm:t>
    </dgm:pt>
    <dgm:pt modelId="{FED09105-0653-4898-B9A4-28C19AA31BBC}" type="pres">
      <dgm:prSet presAssocID="{12D8A9F7-A223-42EE-AAE1-5C6ADAAC182B}" presName="connTx" presStyleLbl="parChTrans1D2" presStyleIdx="8" presStyleCnt="10"/>
      <dgm:spPr/>
      <dgm:t>
        <a:bodyPr/>
        <a:lstStyle/>
        <a:p>
          <a:endParaRPr lang="en-ZA"/>
        </a:p>
      </dgm:t>
    </dgm:pt>
    <dgm:pt modelId="{4EE97C5F-624A-4F3F-8BA6-692D52A50ED9}" type="pres">
      <dgm:prSet presAssocID="{D065C745-DF9A-47F4-9CCF-2F9CF803F225}" presName="root2" presStyleCnt="0"/>
      <dgm:spPr/>
    </dgm:pt>
    <dgm:pt modelId="{73DDC1D2-EBDF-48C1-8054-F0AD980DEA5C}" type="pres">
      <dgm:prSet presAssocID="{D065C745-DF9A-47F4-9CCF-2F9CF803F225}" presName="LevelTwoTextNode" presStyleLbl="node2" presStyleIdx="8" presStyleCnt="10">
        <dgm:presLayoutVars>
          <dgm:chPref val="3"/>
        </dgm:presLayoutVars>
      </dgm:prSet>
      <dgm:spPr/>
      <dgm:t>
        <a:bodyPr/>
        <a:lstStyle/>
        <a:p>
          <a:endParaRPr lang="en-ZA"/>
        </a:p>
      </dgm:t>
    </dgm:pt>
    <dgm:pt modelId="{12E461E2-2DDF-486C-8CB3-C9C0C1F57841}" type="pres">
      <dgm:prSet presAssocID="{D065C745-DF9A-47F4-9CCF-2F9CF803F225}" presName="level3hierChild" presStyleCnt="0"/>
      <dgm:spPr/>
    </dgm:pt>
    <dgm:pt modelId="{4A89F795-6F06-4736-9AE7-2276D1B7E1CF}" type="pres">
      <dgm:prSet presAssocID="{B809DA20-90C1-437E-AF5E-CF278B780E5A}" presName="conn2-1" presStyleLbl="parChTrans1D2" presStyleIdx="9" presStyleCnt="10"/>
      <dgm:spPr/>
      <dgm:t>
        <a:bodyPr/>
        <a:lstStyle/>
        <a:p>
          <a:endParaRPr lang="en-ZA"/>
        </a:p>
      </dgm:t>
    </dgm:pt>
    <dgm:pt modelId="{BB1F569C-2425-48EE-810B-02D7BD739C09}" type="pres">
      <dgm:prSet presAssocID="{B809DA20-90C1-437E-AF5E-CF278B780E5A}" presName="connTx" presStyleLbl="parChTrans1D2" presStyleIdx="9" presStyleCnt="10"/>
      <dgm:spPr/>
      <dgm:t>
        <a:bodyPr/>
        <a:lstStyle/>
        <a:p>
          <a:endParaRPr lang="en-ZA"/>
        </a:p>
      </dgm:t>
    </dgm:pt>
    <dgm:pt modelId="{4FE4FA34-9190-490F-89BA-AB3F0BF2369C}" type="pres">
      <dgm:prSet presAssocID="{19A3AF75-58C2-40AC-9DE4-1CB1A5ED407F}" presName="root2" presStyleCnt="0"/>
      <dgm:spPr/>
    </dgm:pt>
    <dgm:pt modelId="{0DD4A31A-1491-4F79-A986-8BA51C56E504}" type="pres">
      <dgm:prSet presAssocID="{19A3AF75-58C2-40AC-9DE4-1CB1A5ED407F}" presName="LevelTwoTextNode" presStyleLbl="node2" presStyleIdx="9" presStyleCnt="10">
        <dgm:presLayoutVars>
          <dgm:chPref val="3"/>
        </dgm:presLayoutVars>
      </dgm:prSet>
      <dgm:spPr/>
      <dgm:t>
        <a:bodyPr/>
        <a:lstStyle/>
        <a:p>
          <a:endParaRPr lang="en-ZA"/>
        </a:p>
      </dgm:t>
    </dgm:pt>
    <dgm:pt modelId="{325FBFB8-39F4-4F29-9BF3-C4DF669FF071}" type="pres">
      <dgm:prSet presAssocID="{19A3AF75-58C2-40AC-9DE4-1CB1A5ED407F}" presName="level3hierChild" presStyleCnt="0"/>
      <dgm:spPr/>
    </dgm:pt>
  </dgm:ptLst>
  <dgm:cxnLst>
    <dgm:cxn modelId="{73DCC389-307C-48F9-9E2D-31580374F7BA}" type="presOf" srcId="{DD3EFE10-30AD-4662-933A-07CBFE473F71}" destId="{E655EB60-10C4-431D-B9DA-30951B1AD148}" srcOrd="0" destOrd="0" presId="urn:microsoft.com/office/officeart/2008/layout/HorizontalMultiLevelHierarchy"/>
    <dgm:cxn modelId="{DA89E0C9-DF2C-4C0A-B905-65BEFEF5A218}" type="presOf" srcId="{F583CFD6-5458-464F-8C43-7915072BA6CE}" destId="{60404757-031F-4E87-AF23-C3BB3AB01405}" srcOrd="0" destOrd="0" presId="urn:microsoft.com/office/officeart/2008/layout/HorizontalMultiLevelHierarchy"/>
    <dgm:cxn modelId="{1F89E3AC-D816-41CD-B1F2-E4A621A947CD}" type="presOf" srcId="{AAD30F16-4703-48A5-A3B2-270F100CAAA1}" destId="{9D72E70A-F101-4F83-98F4-F6456AE852AC}" srcOrd="0" destOrd="0" presId="urn:microsoft.com/office/officeart/2008/layout/HorizontalMultiLevelHierarchy"/>
    <dgm:cxn modelId="{7473D0C2-EB4E-4FCF-8268-F9341350D029}" srcId="{DCA33863-371E-4F07-A7BA-8692AE4EC1E2}" destId="{0C862300-86A6-4983-B88C-740A639A7BD7}" srcOrd="5" destOrd="0" parTransId="{C9BE6F5B-51C6-49C4-8E72-0CFA8F795C3F}" sibTransId="{2842980F-29F0-426E-B7EA-B2A2D6084C84}"/>
    <dgm:cxn modelId="{5FEFCED5-27C8-451C-8083-7947A4B08931}" type="presOf" srcId="{3F0F3588-1572-409B-8542-DDA4DCF2BF21}" destId="{5EE786DB-AD7A-44FB-A357-C9ECC44D4E9C}" srcOrd="0" destOrd="0" presId="urn:microsoft.com/office/officeart/2008/layout/HorizontalMultiLevelHierarchy"/>
    <dgm:cxn modelId="{F3A48589-2998-4663-B667-DFDBA71E64AA}" type="presOf" srcId="{AE8ADEC4-B6C5-41D5-9A7A-02000E527624}" destId="{CF5B5919-E2EA-4F5E-A66D-2B80043F36CF}" srcOrd="0" destOrd="0" presId="urn:microsoft.com/office/officeart/2008/layout/HorizontalMultiLevelHierarchy"/>
    <dgm:cxn modelId="{E2913926-BF15-4632-8823-CFE4E4F73A40}" type="presOf" srcId="{0BB32F81-CEF8-40BF-8DB9-6CDC038FB3A5}" destId="{4029C3EF-9C1E-4F43-AFA3-295DF00BDE07}" srcOrd="1" destOrd="0" presId="urn:microsoft.com/office/officeart/2008/layout/HorizontalMultiLevelHierarchy"/>
    <dgm:cxn modelId="{36B1B55F-F74C-4311-8DC8-E42F618BABCE}" srcId="{DCA33863-371E-4F07-A7BA-8692AE4EC1E2}" destId="{19A3AF75-58C2-40AC-9DE4-1CB1A5ED407F}" srcOrd="9" destOrd="0" parTransId="{B809DA20-90C1-437E-AF5E-CF278B780E5A}" sibTransId="{9A2AB385-DE4F-44AA-98EE-4FBEC06B846E}"/>
    <dgm:cxn modelId="{4A35F33F-2E1F-4E5A-A4D7-3B8741C9BBEA}" type="presOf" srcId="{0C862300-86A6-4983-B88C-740A639A7BD7}" destId="{FB598EDD-015B-4BC0-A11D-F637FAB64177}" srcOrd="0" destOrd="0" presId="urn:microsoft.com/office/officeart/2008/layout/HorizontalMultiLevelHierarchy"/>
    <dgm:cxn modelId="{079D687E-528A-4275-808F-0DE0A584CF4C}" srcId="{DCA33863-371E-4F07-A7BA-8692AE4EC1E2}" destId="{3F0F3588-1572-409B-8542-DDA4DCF2BF21}" srcOrd="0" destOrd="0" parTransId="{C57B9E49-3FCF-4BE4-B4B1-CBE16A16CBBC}" sibTransId="{84782A32-06DB-4473-95ED-626C0EA7CCCA}"/>
    <dgm:cxn modelId="{563EF7BF-D128-49D1-87C9-C3883903E810}" type="presOf" srcId="{6DCD1283-50E9-4437-AD03-300FCE9045DE}" destId="{058C990D-132B-43D7-ADDF-2C93257C6D77}" srcOrd="0" destOrd="0" presId="urn:microsoft.com/office/officeart/2008/layout/HorizontalMultiLevelHierarchy"/>
    <dgm:cxn modelId="{0B27D151-FEAC-4A48-9456-861F1893E434}" srcId="{DCA33863-371E-4F07-A7BA-8692AE4EC1E2}" destId="{D065C745-DF9A-47F4-9CCF-2F9CF803F225}" srcOrd="8" destOrd="0" parTransId="{12D8A9F7-A223-42EE-AAE1-5C6ADAAC182B}" sibTransId="{A2873B68-936A-4501-9600-F2A47A16E54B}"/>
    <dgm:cxn modelId="{2E16AA65-8019-44AC-9AEE-98EB03619965}" type="presOf" srcId="{C57B9E49-3FCF-4BE4-B4B1-CBE16A16CBBC}" destId="{A7E058B4-38D3-4534-8F00-4AF59473561B}" srcOrd="1" destOrd="0" presId="urn:microsoft.com/office/officeart/2008/layout/HorizontalMultiLevelHierarchy"/>
    <dgm:cxn modelId="{37C1B202-3B22-46E2-9D3D-993D42B185DD}" type="presOf" srcId="{D065C745-DF9A-47F4-9CCF-2F9CF803F225}" destId="{73DDC1D2-EBDF-48C1-8054-F0AD980DEA5C}" srcOrd="0" destOrd="0" presId="urn:microsoft.com/office/officeart/2008/layout/HorizontalMultiLevelHierarchy"/>
    <dgm:cxn modelId="{051EB907-C819-4168-B5BE-26886AEB4A8F}" srcId="{06946D9A-387F-4D63-B38B-68C3DB403CFB}" destId="{DCA33863-371E-4F07-A7BA-8692AE4EC1E2}" srcOrd="0" destOrd="0" parTransId="{1BF12564-EAC0-4D33-8481-44B166349DB8}" sibTransId="{ADBE9976-5D6C-4BF1-A447-1DD02C4EEA88}"/>
    <dgm:cxn modelId="{87803414-DDD8-4B69-9942-AEBE2D0AA2E2}" type="presOf" srcId="{12D8A9F7-A223-42EE-AAE1-5C6ADAAC182B}" destId="{C6710A13-C335-4D94-94CE-23966863FCFF}" srcOrd="0" destOrd="0" presId="urn:microsoft.com/office/officeart/2008/layout/HorizontalMultiLevelHierarchy"/>
    <dgm:cxn modelId="{7CEEAE92-CF2E-4971-9FE1-D28994CC0A1D}" srcId="{DCA33863-371E-4F07-A7BA-8692AE4EC1E2}" destId="{0B1C6BB0-D2DC-4814-8067-BF9C30500003}" srcOrd="4" destOrd="0" parTransId="{6DCD1283-50E9-4437-AD03-300FCE9045DE}" sibTransId="{19662E71-AD89-49D3-BA42-2A95A8A2FACD}"/>
    <dgm:cxn modelId="{6349D8FC-9C4B-46F8-9465-8E2FFFA9CFF9}" type="presOf" srcId="{C57B9E49-3FCF-4BE4-B4B1-CBE16A16CBBC}" destId="{25E3CBC4-C24E-4239-9256-C817E7812158}" srcOrd="0" destOrd="0" presId="urn:microsoft.com/office/officeart/2008/layout/HorizontalMultiLevelHierarchy"/>
    <dgm:cxn modelId="{8958A45C-BCC8-4FE4-8126-66C8002981D5}" type="presOf" srcId="{DCA33863-371E-4F07-A7BA-8692AE4EC1E2}" destId="{D1D92314-7DB0-4AC6-8CFA-D7944F0D7A22}" srcOrd="0" destOrd="0" presId="urn:microsoft.com/office/officeart/2008/layout/HorizontalMultiLevelHierarchy"/>
    <dgm:cxn modelId="{680D67C5-391F-450B-B4D0-312B729EC39D}" type="presOf" srcId="{0B1C6BB0-D2DC-4814-8067-BF9C30500003}" destId="{E871C2CE-2A03-4ACE-B081-61F61E5786C8}" srcOrd="0" destOrd="0" presId="urn:microsoft.com/office/officeart/2008/layout/HorizontalMultiLevelHierarchy"/>
    <dgm:cxn modelId="{2BBD7FD5-2322-49AD-80D1-6F9A906D8D7B}" srcId="{DCA33863-371E-4F07-A7BA-8692AE4EC1E2}" destId="{E14BF2FD-AE92-4189-B24A-6FBD74EE4A96}" srcOrd="3" destOrd="0" parTransId="{AE8ADEC4-B6C5-41D5-9A7A-02000E527624}" sibTransId="{5DEFB1AF-6E91-4D7F-90DA-8C3F171393B1}"/>
    <dgm:cxn modelId="{F6298509-127B-44E9-9323-131E47FDA46D}" type="presOf" srcId="{C9BE6F5B-51C6-49C4-8E72-0CFA8F795C3F}" destId="{AFFF66E1-4E1C-49D0-9FF3-EE42E23C739D}" srcOrd="1" destOrd="0" presId="urn:microsoft.com/office/officeart/2008/layout/HorizontalMultiLevelHierarchy"/>
    <dgm:cxn modelId="{7C3EA967-9CC0-472D-A729-C2C4A5AF894B}" type="presOf" srcId="{AE8ADEC4-B6C5-41D5-9A7A-02000E527624}" destId="{8C4C9DFA-BA15-4467-9DC1-6853BDC0BB1B}" srcOrd="1" destOrd="0" presId="urn:microsoft.com/office/officeart/2008/layout/HorizontalMultiLevelHierarchy"/>
    <dgm:cxn modelId="{3BB3A9C6-A638-4743-A70D-2B25B826E5FF}" type="presOf" srcId="{B809DA20-90C1-437E-AF5E-CF278B780E5A}" destId="{4A89F795-6F06-4736-9AE7-2276D1B7E1CF}" srcOrd="0" destOrd="0" presId="urn:microsoft.com/office/officeart/2008/layout/HorizontalMultiLevelHierarchy"/>
    <dgm:cxn modelId="{6C9AA6E3-AAED-40A0-AA50-A0FF58DDF50D}" srcId="{DCA33863-371E-4F07-A7BA-8692AE4EC1E2}" destId="{DD3EFE10-30AD-4662-933A-07CBFE473F71}" srcOrd="1" destOrd="0" parTransId="{AAD30F16-4703-48A5-A3B2-270F100CAAA1}" sibTransId="{85451D1D-9827-4524-AFE9-67E43B636791}"/>
    <dgm:cxn modelId="{967BFBA6-DC96-43DD-A88D-8D86AFDEEE22}" type="presOf" srcId="{5F3325DC-4376-4438-B985-2A1D003861D9}" destId="{346FE14B-831C-4D03-B905-2A5737240DD2}" srcOrd="1" destOrd="0" presId="urn:microsoft.com/office/officeart/2008/layout/HorizontalMultiLevelHierarchy"/>
    <dgm:cxn modelId="{C19D763D-E570-4743-BF02-C6FD942AF1F6}" srcId="{DCA33863-371E-4F07-A7BA-8692AE4EC1E2}" destId="{4B6490C1-5872-4FB5-8B7C-9779711BEE87}" srcOrd="7" destOrd="0" parTransId="{5945A279-3006-4DA3-A4FC-C771AF63C320}" sibTransId="{427CAFEF-1A57-42D8-ADFD-E4EE39887137}"/>
    <dgm:cxn modelId="{F2230721-DD27-44A6-9B56-A30D02FFC8F6}" type="presOf" srcId="{5945A279-3006-4DA3-A4FC-C771AF63C320}" destId="{6F4A48EB-372B-46FA-A208-E9ECB093E51C}" srcOrd="0" destOrd="0" presId="urn:microsoft.com/office/officeart/2008/layout/HorizontalMultiLevelHierarchy"/>
    <dgm:cxn modelId="{DD2E9CEC-7ABB-4A42-8A14-3CE9915F31EA}" type="presOf" srcId="{12D8A9F7-A223-42EE-AAE1-5C6ADAAC182B}" destId="{FED09105-0653-4898-B9A4-28C19AA31BBC}" srcOrd="1" destOrd="0" presId="urn:microsoft.com/office/officeart/2008/layout/HorizontalMultiLevelHierarchy"/>
    <dgm:cxn modelId="{26F6942C-7796-4B50-BBC2-37620F3BFF24}" type="presOf" srcId="{4B6490C1-5872-4FB5-8B7C-9779711BEE87}" destId="{0DDACF77-67CA-417B-AD6A-A54AFD3DEDF2}" srcOrd="0" destOrd="0" presId="urn:microsoft.com/office/officeart/2008/layout/HorizontalMultiLevelHierarchy"/>
    <dgm:cxn modelId="{2BA581ED-4501-4820-B40E-83435899DBC5}" type="presOf" srcId="{6DCD1283-50E9-4437-AD03-300FCE9045DE}" destId="{D1933F86-3F2B-429E-8FAE-EFF7CE4D0B72}" srcOrd="1" destOrd="0" presId="urn:microsoft.com/office/officeart/2008/layout/HorizontalMultiLevelHierarchy"/>
    <dgm:cxn modelId="{874B138C-A13D-40F9-B9EC-F933DD9B5F5B}" type="presOf" srcId="{B809DA20-90C1-437E-AF5E-CF278B780E5A}" destId="{BB1F569C-2425-48EE-810B-02D7BD739C09}" srcOrd="1" destOrd="0" presId="urn:microsoft.com/office/officeart/2008/layout/HorizontalMultiLevelHierarchy"/>
    <dgm:cxn modelId="{A6C35A94-2D74-4848-A460-1570DCEF6B5C}" srcId="{DCA33863-371E-4F07-A7BA-8692AE4EC1E2}" destId="{F583CFD6-5458-464F-8C43-7915072BA6CE}" srcOrd="6" destOrd="0" parTransId="{5F3325DC-4376-4438-B985-2A1D003861D9}" sibTransId="{774D0DDD-CF52-4734-9F5D-A6FFA19BDE18}"/>
    <dgm:cxn modelId="{622BD711-F600-44D3-A8A2-18624A962A7D}" type="presOf" srcId="{19A3AF75-58C2-40AC-9DE4-1CB1A5ED407F}" destId="{0DD4A31A-1491-4F79-A986-8BA51C56E504}" srcOrd="0" destOrd="0" presId="urn:microsoft.com/office/officeart/2008/layout/HorizontalMultiLevelHierarchy"/>
    <dgm:cxn modelId="{FEFF5356-B814-4F10-8524-FEFFBFEA28C7}" type="presOf" srcId="{5F3325DC-4376-4438-B985-2A1D003861D9}" destId="{8FB87C6F-3C5B-4651-B9E8-B1943F7CFE9A}" srcOrd="0" destOrd="0" presId="urn:microsoft.com/office/officeart/2008/layout/HorizontalMultiLevelHierarchy"/>
    <dgm:cxn modelId="{903AB663-890F-4116-B5F1-9D0E00D08EAA}" type="presOf" srcId="{AAD30F16-4703-48A5-A3B2-270F100CAAA1}" destId="{45D68BD0-AB79-4A7C-8DE1-BED14318EB02}" srcOrd="1" destOrd="0" presId="urn:microsoft.com/office/officeart/2008/layout/HorizontalMultiLevelHierarchy"/>
    <dgm:cxn modelId="{E4E92BD1-495C-42E8-AEC5-32F0FD4DFB88}" type="presOf" srcId="{06946D9A-387F-4D63-B38B-68C3DB403CFB}" destId="{E5F75A12-B410-4F45-8A1B-FF19B19C94DD}" srcOrd="0" destOrd="0" presId="urn:microsoft.com/office/officeart/2008/layout/HorizontalMultiLevelHierarchy"/>
    <dgm:cxn modelId="{F7FF2419-2F8A-4B92-8B75-A402C745D9EB}" type="presOf" srcId="{C9BE6F5B-51C6-49C4-8E72-0CFA8F795C3F}" destId="{A180667F-0088-4DC9-BD93-8C20E47B283E}" srcOrd="0" destOrd="0" presId="urn:microsoft.com/office/officeart/2008/layout/HorizontalMultiLevelHierarchy"/>
    <dgm:cxn modelId="{D41FC29D-10BD-4645-9B3D-16D4D95D2DB7}" type="presOf" srcId="{5945A279-3006-4DA3-A4FC-C771AF63C320}" destId="{4EEDE29D-FA67-4DBC-819B-3916C6A9A042}" srcOrd="1" destOrd="0" presId="urn:microsoft.com/office/officeart/2008/layout/HorizontalMultiLevelHierarchy"/>
    <dgm:cxn modelId="{9902CE78-2A0F-4705-B07A-09D532C86B90}" srcId="{DCA33863-371E-4F07-A7BA-8692AE4EC1E2}" destId="{5BBAFF42-1540-4748-A5CB-7137AC6FC11D}" srcOrd="2" destOrd="0" parTransId="{0BB32F81-CEF8-40BF-8DB9-6CDC038FB3A5}" sibTransId="{F65E50E6-5053-4186-9DB5-1AAD8813BD79}"/>
    <dgm:cxn modelId="{10B4069D-A1D0-42F5-952D-CC923B2C76A8}" type="presOf" srcId="{0BB32F81-CEF8-40BF-8DB9-6CDC038FB3A5}" destId="{0A4D890F-3014-4C2E-A6DA-16DDA0B5661F}" srcOrd="0" destOrd="0" presId="urn:microsoft.com/office/officeart/2008/layout/HorizontalMultiLevelHierarchy"/>
    <dgm:cxn modelId="{88E4F56D-CE8C-4404-A661-4ABD726B6F0C}" type="presOf" srcId="{5BBAFF42-1540-4748-A5CB-7137AC6FC11D}" destId="{1B72AC82-4BA9-4D43-8974-938AF1E07CBD}" srcOrd="0" destOrd="0" presId="urn:microsoft.com/office/officeart/2008/layout/HorizontalMultiLevelHierarchy"/>
    <dgm:cxn modelId="{C718270F-1A36-42FF-8D2B-A8A5A4A62594}" type="presOf" srcId="{E14BF2FD-AE92-4189-B24A-6FBD74EE4A96}" destId="{A31C61C6-BBE8-4FCF-8DD9-DAD42528324C}" srcOrd="0" destOrd="0" presId="urn:microsoft.com/office/officeart/2008/layout/HorizontalMultiLevelHierarchy"/>
    <dgm:cxn modelId="{21DC534F-0AE8-4FCE-9718-E98F177F458D}" type="presParOf" srcId="{E5F75A12-B410-4F45-8A1B-FF19B19C94DD}" destId="{2C43FDCD-164A-43D7-9374-89E114DB14D4}" srcOrd="0" destOrd="0" presId="urn:microsoft.com/office/officeart/2008/layout/HorizontalMultiLevelHierarchy"/>
    <dgm:cxn modelId="{31C12310-9DDB-4B63-93BB-4B44A8D6607B}" type="presParOf" srcId="{2C43FDCD-164A-43D7-9374-89E114DB14D4}" destId="{D1D92314-7DB0-4AC6-8CFA-D7944F0D7A22}" srcOrd="0" destOrd="0" presId="urn:microsoft.com/office/officeart/2008/layout/HorizontalMultiLevelHierarchy"/>
    <dgm:cxn modelId="{1B26D487-0862-4D45-B6C6-2A8092D7FA16}" type="presParOf" srcId="{2C43FDCD-164A-43D7-9374-89E114DB14D4}" destId="{51A313ED-E7FD-4ADB-A98B-A380D4BAEE24}" srcOrd="1" destOrd="0" presId="urn:microsoft.com/office/officeart/2008/layout/HorizontalMultiLevelHierarchy"/>
    <dgm:cxn modelId="{5ACB46B4-3FF4-4BF4-93C7-4E762EA792C9}" type="presParOf" srcId="{51A313ED-E7FD-4ADB-A98B-A380D4BAEE24}" destId="{25E3CBC4-C24E-4239-9256-C817E7812158}" srcOrd="0" destOrd="0" presId="urn:microsoft.com/office/officeart/2008/layout/HorizontalMultiLevelHierarchy"/>
    <dgm:cxn modelId="{431CF53F-5D3A-446B-BBA6-03C24E87A0B2}" type="presParOf" srcId="{25E3CBC4-C24E-4239-9256-C817E7812158}" destId="{A7E058B4-38D3-4534-8F00-4AF59473561B}" srcOrd="0" destOrd="0" presId="urn:microsoft.com/office/officeart/2008/layout/HorizontalMultiLevelHierarchy"/>
    <dgm:cxn modelId="{8F192C21-E09C-4CED-8086-83F77BC0D3CC}" type="presParOf" srcId="{51A313ED-E7FD-4ADB-A98B-A380D4BAEE24}" destId="{8CDB6BF9-88F3-4338-8EB2-68FA787AC924}" srcOrd="1" destOrd="0" presId="urn:microsoft.com/office/officeart/2008/layout/HorizontalMultiLevelHierarchy"/>
    <dgm:cxn modelId="{4426F4FC-2F84-4B1C-AFDD-980FEE022272}" type="presParOf" srcId="{8CDB6BF9-88F3-4338-8EB2-68FA787AC924}" destId="{5EE786DB-AD7A-44FB-A357-C9ECC44D4E9C}" srcOrd="0" destOrd="0" presId="urn:microsoft.com/office/officeart/2008/layout/HorizontalMultiLevelHierarchy"/>
    <dgm:cxn modelId="{16A73BF3-BB60-4413-B914-887059946E0B}" type="presParOf" srcId="{8CDB6BF9-88F3-4338-8EB2-68FA787AC924}" destId="{4447F4C1-008A-4A49-A097-1A7406F35A80}" srcOrd="1" destOrd="0" presId="urn:microsoft.com/office/officeart/2008/layout/HorizontalMultiLevelHierarchy"/>
    <dgm:cxn modelId="{BA200290-9D83-43FF-A370-BEB4F4E531C5}" type="presParOf" srcId="{51A313ED-E7FD-4ADB-A98B-A380D4BAEE24}" destId="{9D72E70A-F101-4F83-98F4-F6456AE852AC}" srcOrd="2" destOrd="0" presId="urn:microsoft.com/office/officeart/2008/layout/HorizontalMultiLevelHierarchy"/>
    <dgm:cxn modelId="{5EE97DF1-2FE3-4A00-9C49-0B195825E9C9}" type="presParOf" srcId="{9D72E70A-F101-4F83-98F4-F6456AE852AC}" destId="{45D68BD0-AB79-4A7C-8DE1-BED14318EB02}" srcOrd="0" destOrd="0" presId="urn:microsoft.com/office/officeart/2008/layout/HorizontalMultiLevelHierarchy"/>
    <dgm:cxn modelId="{1A995B7B-6917-4ECB-B5F9-71E05CE85D08}" type="presParOf" srcId="{51A313ED-E7FD-4ADB-A98B-A380D4BAEE24}" destId="{36A31A6E-6E0A-4DC7-8843-7ED0D59675EE}" srcOrd="3" destOrd="0" presId="urn:microsoft.com/office/officeart/2008/layout/HorizontalMultiLevelHierarchy"/>
    <dgm:cxn modelId="{1D356612-43B0-4D2C-86B3-4898BB08F2EB}" type="presParOf" srcId="{36A31A6E-6E0A-4DC7-8843-7ED0D59675EE}" destId="{E655EB60-10C4-431D-B9DA-30951B1AD148}" srcOrd="0" destOrd="0" presId="urn:microsoft.com/office/officeart/2008/layout/HorizontalMultiLevelHierarchy"/>
    <dgm:cxn modelId="{A89CF176-7B17-417C-A571-546CE5396359}" type="presParOf" srcId="{36A31A6E-6E0A-4DC7-8843-7ED0D59675EE}" destId="{DD4CC5A7-5B5E-480E-8E56-2AC0440EF6B0}" srcOrd="1" destOrd="0" presId="urn:microsoft.com/office/officeart/2008/layout/HorizontalMultiLevelHierarchy"/>
    <dgm:cxn modelId="{AD2CE46C-9549-4ED4-90CF-43EC7D7A9CEE}" type="presParOf" srcId="{51A313ED-E7FD-4ADB-A98B-A380D4BAEE24}" destId="{0A4D890F-3014-4C2E-A6DA-16DDA0B5661F}" srcOrd="4" destOrd="0" presId="urn:microsoft.com/office/officeart/2008/layout/HorizontalMultiLevelHierarchy"/>
    <dgm:cxn modelId="{001674E8-6D6A-4A8D-BAB2-53252F0CF02C}" type="presParOf" srcId="{0A4D890F-3014-4C2E-A6DA-16DDA0B5661F}" destId="{4029C3EF-9C1E-4F43-AFA3-295DF00BDE07}" srcOrd="0" destOrd="0" presId="urn:microsoft.com/office/officeart/2008/layout/HorizontalMultiLevelHierarchy"/>
    <dgm:cxn modelId="{10EF9B6B-C9AC-4BF1-98DB-DE003C76FCC1}" type="presParOf" srcId="{51A313ED-E7FD-4ADB-A98B-A380D4BAEE24}" destId="{EB475913-6923-42BA-9004-3FEC3B25D5A3}" srcOrd="5" destOrd="0" presId="urn:microsoft.com/office/officeart/2008/layout/HorizontalMultiLevelHierarchy"/>
    <dgm:cxn modelId="{5F748DC9-5181-4BEF-BC17-AD143F3B6889}" type="presParOf" srcId="{EB475913-6923-42BA-9004-3FEC3B25D5A3}" destId="{1B72AC82-4BA9-4D43-8974-938AF1E07CBD}" srcOrd="0" destOrd="0" presId="urn:microsoft.com/office/officeart/2008/layout/HorizontalMultiLevelHierarchy"/>
    <dgm:cxn modelId="{D175821C-9515-4DAB-89AF-2095CDAC4579}" type="presParOf" srcId="{EB475913-6923-42BA-9004-3FEC3B25D5A3}" destId="{99F23C8A-5C2F-4C93-BF1A-B322FC07E6A2}" srcOrd="1" destOrd="0" presId="urn:microsoft.com/office/officeart/2008/layout/HorizontalMultiLevelHierarchy"/>
    <dgm:cxn modelId="{0B14041C-B5C1-44D1-BAE9-939051A98628}" type="presParOf" srcId="{51A313ED-E7FD-4ADB-A98B-A380D4BAEE24}" destId="{CF5B5919-E2EA-4F5E-A66D-2B80043F36CF}" srcOrd="6" destOrd="0" presId="urn:microsoft.com/office/officeart/2008/layout/HorizontalMultiLevelHierarchy"/>
    <dgm:cxn modelId="{A8CDE576-9430-4A1C-AE46-857D1EFDDA46}" type="presParOf" srcId="{CF5B5919-E2EA-4F5E-A66D-2B80043F36CF}" destId="{8C4C9DFA-BA15-4467-9DC1-6853BDC0BB1B}" srcOrd="0" destOrd="0" presId="urn:microsoft.com/office/officeart/2008/layout/HorizontalMultiLevelHierarchy"/>
    <dgm:cxn modelId="{02C3666C-2675-4E7B-B2DE-0E652A12BD1C}" type="presParOf" srcId="{51A313ED-E7FD-4ADB-A98B-A380D4BAEE24}" destId="{90EBF524-3AE6-4559-A4C5-E3A9DE403D67}" srcOrd="7" destOrd="0" presId="urn:microsoft.com/office/officeart/2008/layout/HorizontalMultiLevelHierarchy"/>
    <dgm:cxn modelId="{A6A92F59-EE6C-4378-B59B-1A8BCC2898BD}" type="presParOf" srcId="{90EBF524-3AE6-4559-A4C5-E3A9DE403D67}" destId="{A31C61C6-BBE8-4FCF-8DD9-DAD42528324C}" srcOrd="0" destOrd="0" presId="urn:microsoft.com/office/officeart/2008/layout/HorizontalMultiLevelHierarchy"/>
    <dgm:cxn modelId="{A237E28A-0023-4CB6-9707-16A70E634314}" type="presParOf" srcId="{90EBF524-3AE6-4559-A4C5-E3A9DE403D67}" destId="{5A9E4315-B3A4-4ACE-8B5A-483F44E47599}" srcOrd="1" destOrd="0" presId="urn:microsoft.com/office/officeart/2008/layout/HorizontalMultiLevelHierarchy"/>
    <dgm:cxn modelId="{44B34B3B-0C5A-4C39-8DF0-ABFDFFB6DA8D}" type="presParOf" srcId="{51A313ED-E7FD-4ADB-A98B-A380D4BAEE24}" destId="{058C990D-132B-43D7-ADDF-2C93257C6D77}" srcOrd="8" destOrd="0" presId="urn:microsoft.com/office/officeart/2008/layout/HorizontalMultiLevelHierarchy"/>
    <dgm:cxn modelId="{4ABE1A9F-66A4-48A9-AA83-E0D58A4F77C5}" type="presParOf" srcId="{058C990D-132B-43D7-ADDF-2C93257C6D77}" destId="{D1933F86-3F2B-429E-8FAE-EFF7CE4D0B72}" srcOrd="0" destOrd="0" presId="urn:microsoft.com/office/officeart/2008/layout/HorizontalMultiLevelHierarchy"/>
    <dgm:cxn modelId="{A76EB311-D4F3-4824-8362-1FB35C1969E9}" type="presParOf" srcId="{51A313ED-E7FD-4ADB-A98B-A380D4BAEE24}" destId="{1F3CB2A6-FD8F-4A30-934D-ED5927FBE7EC}" srcOrd="9" destOrd="0" presId="urn:microsoft.com/office/officeart/2008/layout/HorizontalMultiLevelHierarchy"/>
    <dgm:cxn modelId="{32B8951C-5700-401D-B9CD-776D31856CD1}" type="presParOf" srcId="{1F3CB2A6-FD8F-4A30-934D-ED5927FBE7EC}" destId="{E871C2CE-2A03-4ACE-B081-61F61E5786C8}" srcOrd="0" destOrd="0" presId="urn:microsoft.com/office/officeart/2008/layout/HorizontalMultiLevelHierarchy"/>
    <dgm:cxn modelId="{89E3BD9A-DC13-4441-B11A-0CF2633FC27C}" type="presParOf" srcId="{1F3CB2A6-FD8F-4A30-934D-ED5927FBE7EC}" destId="{EA27B101-760B-4361-A3D2-BF335CDA2078}" srcOrd="1" destOrd="0" presId="urn:microsoft.com/office/officeart/2008/layout/HorizontalMultiLevelHierarchy"/>
    <dgm:cxn modelId="{D6DBFD19-C6C5-449C-8C47-E401E5158856}" type="presParOf" srcId="{51A313ED-E7FD-4ADB-A98B-A380D4BAEE24}" destId="{A180667F-0088-4DC9-BD93-8C20E47B283E}" srcOrd="10" destOrd="0" presId="urn:microsoft.com/office/officeart/2008/layout/HorizontalMultiLevelHierarchy"/>
    <dgm:cxn modelId="{627190F1-61EA-4B24-AE4C-574A55579ED2}" type="presParOf" srcId="{A180667F-0088-4DC9-BD93-8C20E47B283E}" destId="{AFFF66E1-4E1C-49D0-9FF3-EE42E23C739D}" srcOrd="0" destOrd="0" presId="urn:microsoft.com/office/officeart/2008/layout/HorizontalMultiLevelHierarchy"/>
    <dgm:cxn modelId="{A62E58FE-F8D5-4E0D-86BD-386529A7CE5D}" type="presParOf" srcId="{51A313ED-E7FD-4ADB-A98B-A380D4BAEE24}" destId="{E7759505-53CD-4101-AD7C-CCD3739D086A}" srcOrd="11" destOrd="0" presId="urn:microsoft.com/office/officeart/2008/layout/HorizontalMultiLevelHierarchy"/>
    <dgm:cxn modelId="{1EED8D0B-2AED-4DB3-9287-8DFB1B8C492D}" type="presParOf" srcId="{E7759505-53CD-4101-AD7C-CCD3739D086A}" destId="{FB598EDD-015B-4BC0-A11D-F637FAB64177}" srcOrd="0" destOrd="0" presId="urn:microsoft.com/office/officeart/2008/layout/HorizontalMultiLevelHierarchy"/>
    <dgm:cxn modelId="{D58C7411-57AA-4BBF-99ED-CEF8206948FC}" type="presParOf" srcId="{E7759505-53CD-4101-AD7C-CCD3739D086A}" destId="{26DC7F85-A930-4FF3-9D78-13BE103C77A5}" srcOrd="1" destOrd="0" presId="urn:microsoft.com/office/officeart/2008/layout/HorizontalMultiLevelHierarchy"/>
    <dgm:cxn modelId="{022EBC79-5494-40A9-A6E8-BC1AC5905E42}" type="presParOf" srcId="{51A313ED-E7FD-4ADB-A98B-A380D4BAEE24}" destId="{8FB87C6F-3C5B-4651-B9E8-B1943F7CFE9A}" srcOrd="12" destOrd="0" presId="urn:microsoft.com/office/officeart/2008/layout/HorizontalMultiLevelHierarchy"/>
    <dgm:cxn modelId="{66AA44C8-5CFA-4DA5-AEDE-ED5E62AE716D}" type="presParOf" srcId="{8FB87C6F-3C5B-4651-B9E8-B1943F7CFE9A}" destId="{346FE14B-831C-4D03-B905-2A5737240DD2}" srcOrd="0" destOrd="0" presId="urn:microsoft.com/office/officeart/2008/layout/HorizontalMultiLevelHierarchy"/>
    <dgm:cxn modelId="{B85F4D34-0EE3-4131-A4E0-A21B3245F760}" type="presParOf" srcId="{51A313ED-E7FD-4ADB-A98B-A380D4BAEE24}" destId="{9CC9BF58-3206-474A-906E-10C25FC98BE5}" srcOrd="13" destOrd="0" presId="urn:microsoft.com/office/officeart/2008/layout/HorizontalMultiLevelHierarchy"/>
    <dgm:cxn modelId="{486FE749-CBAA-4A59-8EBF-8939C6B352FA}" type="presParOf" srcId="{9CC9BF58-3206-474A-906E-10C25FC98BE5}" destId="{60404757-031F-4E87-AF23-C3BB3AB01405}" srcOrd="0" destOrd="0" presId="urn:microsoft.com/office/officeart/2008/layout/HorizontalMultiLevelHierarchy"/>
    <dgm:cxn modelId="{49171E44-690F-4907-A714-AE25033CB039}" type="presParOf" srcId="{9CC9BF58-3206-474A-906E-10C25FC98BE5}" destId="{0D438506-6706-44B3-894C-EB2A1211E8FD}" srcOrd="1" destOrd="0" presId="urn:microsoft.com/office/officeart/2008/layout/HorizontalMultiLevelHierarchy"/>
    <dgm:cxn modelId="{CAF893C5-EDA8-4371-A21E-5F641F927C63}" type="presParOf" srcId="{51A313ED-E7FD-4ADB-A98B-A380D4BAEE24}" destId="{6F4A48EB-372B-46FA-A208-E9ECB093E51C}" srcOrd="14" destOrd="0" presId="urn:microsoft.com/office/officeart/2008/layout/HorizontalMultiLevelHierarchy"/>
    <dgm:cxn modelId="{18434E8B-DF3A-4F07-A52F-AD01BD02F57C}" type="presParOf" srcId="{6F4A48EB-372B-46FA-A208-E9ECB093E51C}" destId="{4EEDE29D-FA67-4DBC-819B-3916C6A9A042}" srcOrd="0" destOrd="0" presId="urn:microsoft.com/office/officeart/2008/layout/HorizontalMultiLevelHierarchy"/>
    <dgm:cxn modelId="{E1531C79-9A58-453A-B386-2A3E42CF9899}" type="presParOf" srcId="{51A313ED-E7FD-4ADB-A98B-A380D4BAEE24}" destId="{F6583D25-AA5F-4278-AE21-F685CD3F61D1}" srcOrd="15" destOrd="0" presId="urn:microsoft.com/office/officeart/2008/layout/HorizontalMultiLevelHierarchy"/>
    <dgm:cxn modelId="{75CFB450-71E0-4303-ABF5-E0E757093A0E}" type="presParOf" srcId="{F6583D25-AA5F-4278-AE21-F685CD3F61D1}" destId="{0DDACF77-67CA-417B-AD6A-A54AFD3DEDF2}" srcOrd="0" destOrd="0" presId="urn:microsoft.com/office/officeart/2008/layout/HorizontalMultiLevelHierarchy"/>
    <dgm:cxn modelId="{E9DD6179-3A87-45B3-BBCF-1AA0874892F2}" type="presParOf" srcId="{F6583D25-AA5F-4278-AE21-F685CD3F61D1}" destId="{267F5758-2E14-4093-9FEE-56214C55C573}" srcOrd="1" destOrd="0" presId="urn:microsoft.com/office/officeart/2008/layout/HorizontalMultiLevelHierarchy"/>
    <dgm:cxn modelId="{0E023308-F3DB-42C5-9BA4-76753EB94C41}" type="presParOf" srcId="{51A313ED-E7FD-4ADB-A98B-A380D4BAEE24}" destId="{C6710A13-C335-4D94-94CE-23966863FCFF}" srcOrd="16" destOrd="0" presId="urn:microsoft.com/office/officeart/2008/layout/HorizontalMultiLevelHierarchy"/>
    <dgm:cxn modelId="{34D75F5C-03AA-401C-8676-38BEDC41CDD9}" type="presParOf" srcId="{C6710A13-C335-4D94-94CE-23966863FCFF}" destId="{FED09105-0653-4898-B9A4-28C19AA31BBC}" srcOrd="0" destOrd="0" presId="urn:microsoft.com/office/officeart/2008/layout/HorizontalMultiLevelHierarchy"/>
    <dgm:cxn modelId="{891D30E3-96AE-4B88-A82C-F123A236F786}" type="presParOf" srcId="{51A313ED-E7FD-4ADB-A98B-A380D4BAEE24}" destId="{4EE97C5F-624A-4F3F-8BA6-692D52A50ED9}" srcOrd="17" destOrd="0" presId="urn:microsoft.com/office/officeart/2008/layout/HorizontalMultiLevelHierarchy"/>
    <dgm:cxn modelId="{012E55B1-BD92-4519-B8CB-43A9965ADEB5}" type="presParOf" srcId="{4EE97C5F-624A-4F3F-8BA6-692D52A50ED9}" destId="{73DDC1D2-EBDF-48C1-8054-F0AD980DEA5C}" srcOrd="0" destOrd="0" presId="urn:microsoft.com/office/officeart/2008/layout/HorizontalMultiLevelHierarchy"/>
    <dgm:cxn modelId="{B91FFAB4-56CD-4902-B13A-8B97DA55AE4C}" type="presParOf" srcId="{4EE97C5F-624A-4F3F-8BA6-692D52A50ED9}" destId="{12E461E2-2DDF-486C-8CB3-C9C0C1F57841}" srcOrd="1" destOrd="0" presId="urn:microsoft.com/office/officeart/2008/layout/HorizontalMultiLevelHierarchy"/>
    <dgm:cxn modelId="{1F469321-34E9-486E-895B-5493803DF63B}" type="presParOf" srcId="{51A313ED-E7FD-4ADB-A98B-A380D4BAEE24}" destId="{4A89F795-6F06-4736-9AE7-2276D1B7E1CF}" srcOrd="18" destOrd="0" presId="urn:microsoft.com/office/officeart/2008/layout/HorizontalMultiLevelHierarchy"/>
    <dgm:cxn modelId="{E68D776E-D530-49F7-B3FD-6EC95DA93C8A}" type="presParOf" srcId="{4A89F795-6F06-4736-9AE7-2276D1B7E1CF}" destId="{BB1F569C-2425-48EE-810B-02D7BD739C09}" srcOrd="0" destOrd="0" presId="urn:microsoft.com/office/officeart/2008/layout/HorizontalMultiLevelHierarchy"/>
    <dgm:cxn modelId="{74A741E5-EC79-476A-9BF1-D5C734DEBECA}" type="presParOf" srcId="{51A313ED-E7FD-4ADB-A98B-A380D4BAEE24}" destId="{4FE4FA34-9190-490F-89BA-AB3F0BF2369C}" srcOrd="19" destOrd="0" presId="urn:microsoft.com/office/officeart/2008/layout/HorizontalMultiLevelHierarchy"/>
    <dgm:cxn modelId="{B31FD665-609C-450B-8CBA-05F7EF60550F}" type="presParOf" srcId="{4FE4FA34-9190-490F-89BA-AB3F0BF2369C}" destId="{0DD4A31A-1491-4F79-A986-8BA51C56E504}" srcOrd="0" destOrd="0" presId="urn:microsoft.com/office/officeart/2008/layout/HorizontalMultiLevelHierarchy"/>
    <dgm:cxn modelId="{BF151FC1-9796-49E7-A01C-846D649A7DC3}" type="presParOf" srcId="{4FE4FA34-9190-490F-89BA-AB3F0BF2369C}" destId="{325FBFB8-39F4-4F29-9BF3-C4DF669FF071}" srcOrd="1" destOrd="0" presId="urn:microsoft.com/office/officeart/2008/layout/HorizontalMultiLevelHierarchy"/>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1A080C35-C9D7-4483-924B-B18E096B2E40}" type="doc">
      <dgm:prSet loTypeId="urn:microsoft.com/office/officeart/2005/8/layout/hList2#2" loCatId="list" qsTypeId="urn:microsoft.com/office/officeart/2005/8/quickstyle/simple3" qsCatId="simple" csTypeId="urn:microsoft.com/office/officeart/2005/8/colors/accent1_2" csCatId="accent1" phldr="1"/>
      <dgm:spPr/>
      <dgm:t>
        <a:bodyPr/>
        <a:lstStyle/>
        <a:p>
          <a:endParaRPr lang="en-US"/>
        </a:p>
      </dgm:t>
    </dgm:pt>
    <dgm:pt modelId="{4FD89552-E81C-4E5E-8E69-6C5B446D78B8}">
      <dgm:prSet phldrT="[Text]" custT="1"/>
      <dgm:spPr/>
      <dgm:t>
        <a:bodyPr/>
        <a:lstStyle/>
        <a:p>
          <a:pPr algn="ctr">
            <a:lnSpc>
              <a:spcPts val="1680"/>
            </a:lnSpc>
            <a:spcBef>
              <a:spcPts val="1800"/>
            </a:spcBef>
            <a:spcAft>
              <a:spcPts val="1800"/>
            </a:spcAft>
          </a:pPr>
          <a:r>
            <a:rPr lang="en-US" sz="1400" b="1"/>
            <a:t>Posting Level Accounts</a:t>
          </a:r>
        </a:p>
      </dgm:t>
    </dgm:pt>
    <dgm:pt modelId="{9AD24EAE-F89D-4F9B-96D0-04541122DC93}" type="parTrans" cxnId="{19D63F17-2E3C-4854-B01F-8E50E6840D60}">
      <dgm:prSet/>
      <dgm:spPr/>
      <dgm:t>
        <a:bodyPr/>
        <a:lstStyle/>
        <a:p>
          <a:endParaRPr lang="en-US"/>
        </a:p>
      </dgm:t>
    </dgm:pt>
    <dgm:pt modelId="{684B1601-0B2E-490E-B8F0-8AD47F35A606}" type="sibTrans" cxnId="{19D63F17-2E3C-4854-B01F-8E50E6840D60}">
      <dgm:prSet/>
      <dgm:spPr/>
      <dgm:t>
        <a:bodyPr/>
        <a:lstStyle/>
        <a:p>
          <a:endParaRPr lang="en-US"/>
        </a:p>
      </dgm:t>
    </dgm:pt>
    <dgm:pt modelId="{A7BE700A-0EA2-4938-BA66-44A6CD75848C}">
      <dgm:prSet phldrT="[Text]" custT="1"/>
      <dgm:spPr/>
      <dgm:t>
        <a:bodyPr/>
        <a:lstStyle/>
        <a:p>
          <a:pPr marL="57150"/>
          <a:r>
            <a:rPr lang="en-US" sz="1050" i="1"/>
            <a:t>Opening Balance – not a posting level, rollover from period to period to be provided within the system requirements.</a:t>
          </a:r>
          <a:endParaRPr lang="en-US" sz="1050"/>
        </a:p>
      </dgm:t>
    </dgm:pt>
    <dgm:pt modelId="{3B9A6DC8-E907-4809-9687-EBF4E0F968F9}" type="parTrans" cxnId="{A557A250-6A48-4372-82D2-3316A3F6CF2F}">
      <dgm:prSet/>
      <dgm:spPr/>
      <dgm:t>
        <a:bodyPr/>
        <a:lstStyle/>
        <a:p>
          <a:endParaRPr lang="en-US"/>
        </a:p>
      </dgm:t>
    </dgm:pt>
    <dgm:pt modelId="{F588510A-035C-4EF9-90B6-545FF1C0D0C6}" type="sibTrans" cxnId="{A557A250-6A48-4372-82D2-3316A3F6CF2F}">
      <dgm:prSet/>
      <dgm:spPr/>
      <dgm:t>
        <a:bodyPr/>
        <a:lstStyle/>
        <a:p>
          <a:endParaRPr lang="en-US"/>
        </a:p>
      </dgm:t>
    </dgm:pt>
    <dgm:pt modelId="{97C0C9D4-3BFF-4318-9CA9-B8699FB7B0DC}">
      <dgm:prSet phldrT="[Text]" custT="1"/>
      <dgm:spPr/>
      <dgm:t>
        <a:bodyPr/>
        <a:lstStyle/>
        <a:p>
          <a:pPr marL="57150"/>
          <a:endParaRPr lang="en-US" sz="1050"/>
        </a:p>
      </dgm:t>
    </dgm:pt>
    <dgm:pt modelId="{4EF8E2B8-A65C-4727-A23E-3B60AC67A8D0}" type="parTrans" cxnId="{7925C06D-79FB-4B64-93E3-5AD6DBA3C745}">
      <dgm:prSet/>
      <dgm:spPr/>
      <dgm:t>
        <a:bodyPr/>
        <a:lstStyle/>
        <a:p>
          <a:endParaRPr lang="en-US"/>
        </a:p>
      </dgm:t>
    </dgm:pt>
    <dgm:pt modelId="{833E1A90-56DD-4AFB-A50B-BFD1C8E077AA}" type="sibTrans" cxnId="{7925C06D-79FB-4B64-93E3-5AD6DBA3C745}">
      <dgm:prSet/>
      <dgm:spPr/>
      <dgm:t>
        <a:bodyPr/>
        <a:lstStyle/>
        <a:p>
          <a:endParaRPr lang="en-US"/>
        </a:p>
      </dgm:t>
    </dgm:pt>
    <dgm:pt modelId="{4B34CC3C-BBFB-4C76-9122-283C865663EC}">
      <dgm:prSet custT="1"/>
      <dgm:spPr/>
      <dgm:t>
        <a:bodyPr/>
        <a:lstStyle/>
        <a:p>
          <a:pPr marL="114300"/>
          <a:r>
            <a:rPr lang="en-US" sz="1050"/>
            <a:t>Monthly Billing - posting  level.</a:t>
          </a:r>
          <a:endParaRPr lang="en-ZA" sz="1050"/>
        </a:p>
      </dgm:t>
    </dgm:pt>
    <dgm:pt modelId="{0850F5B9-A43D-4341-A411-4A9FCFF1E1C2}" type="parTrans" cxnId="{071A7A44-D74E-4743-BBC1-142E8DEB6E37}">
      <dgm:prSet/>
      <dgm:spPr/>
      <dgm:t>
        <a:bodyPr/>
        <a:lstStyle/>
        <a:p>
          <a:endParaRPr lang="en-US"/>
        </a:p>
      </dgm:t>
    </dgm:pt>
    <dgm:pt modelId="{C8AFBCE9-0E3E-46BA-8BF5-57638D02CF8C}" type="sibTrans" cxnId="{071A7A44-D74E-4743-BBC1-142E8DEB6E37}">
      <dgm:prSet/>
      <dgm:spPr/>
      <dgm:t>
        <a:bodyPr/>
        <a:lstStyle/>
        <a:p>
          <a:endParaRPr lang="en-US"/>
        </a:p>
      </dgm:t>
    </dgm:pt>
    <dgm:pt modelId="{ADF91008-3653-438D-93BC-DD59408934FA}">
      <dgm:prSet custT="1"/>
      <dgm:spPr/>
      <dgm:t>
        <a:bodyPr/>
        <a:lstStyle/>
        <a:p>
          <a:pPr marL="114300"/>
          <a:r>
            <a:rPr lang="en-US" sz="1050"/>
            <a:t>Prior Period Corrections and Adjustments – posting level.</a:t>
          </a:r>
          <a:endParaRPr lang="en-ZA" sz="1050"/>
        </a:p>
      </dgm:t>
    </dgm:pt>
    <dgm:pt modelId="{CAFBB5BB-5DF8-4FF3-B9F0-FF2ED685262A}" type="parTrans" cxnId="{596B1CEA-3BDB-4A16-87D4-DF06ACC9B459}">
      <dgm:prSet/>
      <dgm:spPr/>
      <dgm:t>
        <a:bodyPr/>
        <a:lstStyle/>
        <a:p>
          <a:endParaRPr lang="en-US"/>
        </a:p>
      </dgm:t>
    </dgm:pt>
    <dgm:pt modelId="{9BF1AE6A-0C13-4F4A-80E3-CB8893CB79BB}" type="sibTrans" cxnId="{596B1CEA-3BDB-4A16-87D4-DF06ACC9B459}">
      <dgm:prSet/>
      <dgm:spPr/>
      <dgm:t>
        <a:bodyPr/>
        <a:lstStyle/>
        <a:p>
          <a:endParaRPr lang="en-US"/>
        </a:p>
      </dgm:t>
    </dgm:pt>
    <dgm:pt modelId="{94AE4F9F-5913-4445-983F-380B75BBD5C8}">
      <dgm:prSet custT="1"/>
      <dgm:spPr/>
      <dgm:t>
        <a:bodyPr/>
        <a:lstStyle/>
        <a:p>
          <a:pPr marL="114300"/>
          <a:r>
            <a:rPr lang="en-US" sz="1050"/>
            <a:t>Collections – posting level.</a:t>
          </a:r>
          <a:endParaRPr lang="en-ZA" sz="1050"/>
        </a:p>
      </dgm:t>
    </dgm:pt>
    <dgm:pt modelId="{A5808625-624A-49A9-A56D-78A1C42CD4DE}" type="parTrans" cxnId="{1AD6D67D-CC80-49AC-AAF4-252440B5F800}">
      <dgm:prSet/>
      <dgm:spPr/>
      <dgm:t>
        <a:bodyPr/>
        <a:lstStyle/>
        <a:p>
          <a:endParaRPr lang="en-US"/>
        </a:p>
      </dgm:t>
    </dgm:pt>
    <dgm:pt modelId="{95BFD4FA-7622-4DA4-9012-D3BC50B8268B}" type="sibTrans" cxnId="{1AD6D67D-CC80-49AC-AAF4-252440B5F800}">
      <dgm:prSet/>
      <dgm:spPr/>
      <dgm:t>
        <a:bodyPr/>
        <a:lstStyle/>
        <a:p>
          <a:endParaRPr lang="en-US"/>
        </a:p>
      </dgm:t>
    </dgm:pt>
    <dgm:pt modelId="{678C50D0-E4E3-4B10-8FDA-6950F74323D3}">
      <dgm:prSet custT="1"/>
      <dgm:spPr/>
      <dgm:t>
        <a:bodyPr/>
        <a:lstStyle/>
        <a:p>
          <a:pPr marL="114300"/>
          <a:r>
            <a:rPr lang="en-US" sz="1050"/>
            <a:t>Debt Write-offs – posting level.</a:t>
          </a:r>
          <a:endParaRPr lang="en-ZA" sz="1050"/>
        </a:p>
      </dgm:t>
    </dgm:pt>
    <dgm:pt modelId="{F2B39548-892F-4737-A83C-E8F428E31806}" type="parTrans" cxnId="{1AD19AB2-F5BF-413C-B56F-562F093BDF04}">
      <dgm:prSet/>
      <dgm:spPr/>
      <dgm:t>
        <a:bodyPr/>
        <a:lstStyle/>
        <a:p>
          <a:endParaRPr lang="en-US"/>
        </a:p>
      </dgm:t>
    </dgm:pt>
    <dgm:pt modelId="{8DFA1691-ABFF-4666-B2E5-8B056B71739D}" type="sibTrans" cxnId="{1AD19AB2-F5BF-413C-B56F-562F093BDF04}">
      <dgm:prSet/>
      <dgm:spPr/>
      <dgm:t>
        <a:bodyPr/>
        <a:lstStyle/>
        <a:p>
          <a:endParaRPr lang="en-US"/>
        </a:p>
      </dgm:t>
    </dgm:pt>
    <dgm:pt modelId="{4A7BF59E-5F8B-4D78-A6E3-B3945FA70C31}">
      <dgm:prSet custT="1"/>
      <dgm:spPr/>
      <dgm:t>
        <a:bodyPr/>
        <a:lstStyle/>
        <a:p>
          <a:pPr marL="114300"/>
          <a:r>
            <a:rPr lang="en-US" sz="1050" i="1"/>
            <a:t>Closing Balance – not a posting level, rollover from period to period to be provide within the system requirements.</a:t>
          </a:r>
          <a:endParaRPr lang="en-ZA" sz="1050"/>
        </a:p>
      </dgm:t>
    </dgm:pt>
    <dgm:pt modelId="{DCB32AFD-61CA-4E4E-843C-72171EB68B0F}" type="parTrans" cxnId="{AA52FB73-C99F-43A6-83CC-277F59678876}">
      <dgm:prSet/>
      <dgm:spPr/>
      <dgm:t>
        <a:bodyPr/>
        <a:lstStyle/>
        <a:p>
          <a:endParaRPr lang="en-US"/>
        </a:p>
      </dgm:t>
    </dgm:pt>
    <dgm:pt modelId="{4239BDB8-EC6F-4946-8253-DD98DE937C54}" type="sibTrans" cxnId="{AA52FB73-C99F-43A6-83CC-277F59678876}">
      <dgm:prSet/>
      <dgm:spPr/>
      <dgm:t>
        <a:bodyPr/>
        <a:lstStyle/>
        <a:p>
          <a:endParaRPr lang="en-US"/>
        </a:p>
      </dgm:t>
    </dgm:pt>
    <dgm:pt modelId="{37C0A522-1D85-41F5-8D97-852ECE3E637F}">
      <dgm:prSet custT="1"/>
      <dgm:spPr/>
      <dgm:t>
        <a:bodyPr/>
        <a:lstStyle/>
        <a:p>
          <a:pPr marL="114300"/>
          <a:r>
            <a:rPr lang="en-US" sz="1050"/>
            <a:t>Impairment</a:t>
          </a:r>
          <a:endParaRPr lang="en-ZA" sz="1050"/>
        </a:p>
      </dgm:t>
    </dgm:pt>
    <dgm:pt modelId="{9E855AED-58AD-46CA-A432-98BA2738F77C}" type="parTrans" cxnId="{C42455FB-D705-4D62-ADFD-5174FDF08396}">
      <dgm:prSet/>
      <dgm:spPr/>
      <dgm:t>
        <a:bodyPr/>
        <a:lstStyle/>
        <a:p>
          <a:endParaRPr lang="en-US"/>
        </a:p>
      </dgm:t>
    </dgm:pt>
    <dgm:pt modelId="{D0F70FCD-E8E5-4898-92E7-CD4C8EDAC55A}" type="sibTrans" cxnId="{C42455FB-D705-4D62-ADFD-5174FDF08396}">
      <dgm:prSet/>
      <dgm:spPr/>
      <dgm:t>
        <a:bodyPr/>
        <a:lstStyle/>
        <a:p>
          <a:endParaRPr lang="en-US"/>
        </a:p>
      </dgm:t>
    </dgm:pt>
    <dgm:pt modelId="{D9510E38-24A5-40C2-8751-90FDC43C2BD2}">
      <dgm:prSet custT="1"/>
      <dgm:spPr/>
      <dgm:t>
        <a:bodyPr/>
        <a:lstStyle/>
        <a:p>
          <a:pPr marL="216000"/>
          <a:r>
            <a:rPr lang="en-US" sz="1050" i="1"/>
            <a:t>Opening Balance – not a posting level, rollover from period to period to be provide within the system requirements.</a:t>
          </a:r>
          <a:endParaRPr lang="en-ZA" sz="1050"/>
        </a:p>
      </dgm:t>
    </dgm:pt>
    <dgm:pt modelId="{EBE12245-B4EE-45F1-B7F5-5882BD71BD81}" type="parTrans" cxnId="{4A15B333-F116-471F-843F-DF60A21BB0F8}">
      <dgm:prSet/>
      <dgm:spPr/>
      <dgm:t>
        <a:bodyPr/>
        <a:lstStyle/>
        <a:p>
          <a:endParaRPr lang="en-US"/>
        </a:p>
      </dgm:t>
    </dgm:pt>
    <dgm:pt modelId="{0F108490-0F80-4DD2-92B6-4A58F25D80C5}" type="sibTrans" cxnId="{4A15B333-F116-471F-843F-DF60A21BB0F8}">
      <dgm:prSet/>
      <dgm:spPr/>
      <dgm:t>
        <a:bodyPr/>
        <a:lstStyle/>
        <a:p>
          <a:endParaRPr lang="en-US"/>
        </a:p>
      </dgm:t>
    </dgm:pt>
    <dgm:pt modelId="{E7736286-350E-401A-AE64-3EC4F12ECF54}">
      <dgm:prSet custT="1"/>
      <dgm:spPr/>
      <dgm:t>
        <a:bodyPr/>
        <a:lstStyle/>
        <a:p>
          <a:pPr marL="216000"/>
          <a:r>
            <a:rPr lang="en-US" sz="1050"/>
            <a:t>Recognised  - posting level.</a:t>
          </a:r>
          <a:endParaRPr lang="en-ZA" sz="1050"/>
        </a:p>
      </dgm:t>
    </dgm:pt>
    <dgm:pt modelId="{12BB218A-CCA0-4BCC-B1B9-C1D0ABC9B9FA}" type="parTrans" cxnId="{E0272C81-15A5-4733-B107-72B8907032BB}">
      <dgm:prSet/>
      <dgm:spPr/>
      <dgm:t>
        <a:bodyPr/>
        <a:lstStyle/>
        <a:p>
          <a:endParaRPr lang="en-US"/>
        </a:p>
      </dgm:t>
    </dgm:pt>
    <dgm:pt modelId="{8F3ECA3B-878C-49CF-9F71-CDDF3C46FA33}" type="sibTrans" cxnId="{E0272C81-15A5-4733-B107-72B8907032BB}">
      <dgm:prSet/>
      <dgm:spPr/>
      <dgm:t>
        <a:bodyPr/>
        <a:lstStyle/>
        <a:p>
          <a:endParaRPr lang="en-US"/>
        </a:p>
      </dgm:t>
    </dgm:pt>
    <dgm:pt modelId="{481E91BB-2A05-4AF4-AA0C-A6A4C4B0A201}">
      <dgm:prSet custT="1"/>
      <dgm:spPr/>
      <dgm:t>
        <a:bodyPr/>
        <a:lstStyle/>
        <a:p>
          <a:pPr marL="216000"/>
          <a:r>
            <a:rPr lang="en-US" sz="1050"/>
            <a:t>Reversal - posting level.</a:t>
          </a:r>
          <a:endParaRPr lang="en-ZA" sz="1050"/>
        </a:p>
      </dgm:t>
    </dgm:pt>
    <dgm:pt modelId="{A0E80892-D670-439E-8B70-E8716DD1AC64}" type="parTrans" cxnId="{95A842FB-C43A-4933-B46D-92E8F4148C15}">
      <dgm:prSet/>
      <dgm:spPr/>
      <dgm:t>
        <a:bodyPr/>
        <a:lstStyle/>
        <a:p>
          <a:endParaRPr lang="en-US"/>
        </a:p>
      </dgm:t>
    </dgm:pt>
    <dgm:pt modelId="{AFF64F65-B099-4407-93DE-787B5877E047}" type="sibTrans" cxnId="{95A842FB-C43A-4933-B46D-92E8F4148C15}">
      <dgm:prSet/>
      <dgm:spPr/>
      <dgm:t>
        <a:bodyPr/>
        <a:lstStyle/>
        <a:p>
          <a:endParaRPr lang="en-US"/>
        </a:p>
      </dgm:t>
    </dgm:pt>
    <dgm:pt modelId="{24D186BE-AA9F-4F99-8143-3A73193BB841}">
      <dgm:prSet custT="1"/>
      <dgm:spPr/>
      <dgm:t>
        <a:bodyPr/>
        <a:lstStyle/>
        <a:p>
          <a:pPr marL="216000"/>
          <a:r>
            <a:rPr lang="en-US" sz="1050" i="1"/>
            <a:t>Closing Balance – not a posting level, rollover from period to period to be provide within the system requirements.</a:t>
          </a:r>
          <a:endParaRPr lang="en-ZA" sz="1050"/>
        </a:p>
      </dgm:t>
    </dgm:pt>
    <dgm:pt modelId="{19F3BD4D-5CC8-4F31-9DC5-F3993C095B36}" type="parTrans" cxnId="{7D5BCA64-6925-4064-A24F-F7D623ED87F4}">
      <dgm:prSet/>
      <dgm:spPr/>
      <dgm:t>
        <a:bodyPr/>
        <a:lstStyle/>
        <a:p>
          <a:endParaRPr lang="en-US"/>
        </a:p>
      </dgm:t>
    </dgm:pt>
    <dgm:pt modelId="{7D520016-6D09-486F-A30B-003D100CFDD5}" type="sibTrans" cxnId="{7D5BCA64-6925-4064-A24F-F7D623ED87F4}">
      <dgm:prSet/>
      <dgm:spPr/>
      <dgm:t>
        <a:bodyPr/>
        <a:lstStyle/>
        <a:p>
          <a:endParaRPr lang="en-US"/>
        </a:p>
      </dgm:t>
    </dgm:pt>
    <dgm:pt modelId="{14CB5F65-3AA0-4289-B9AF-C0728E80FBD6}">
      <dgm:prSet custT="1"/>
      <dgm:spPr/>
      <dgm:t>
        <a:bodyPr/>
        <a:lstStyle/>
        <a:p>
          <a:pPr marL="114300"/>
          <a:r>
            <a:rPr lang="en-ZA" sz="1050"/>
            <a:t>Interest Charges - posting level.</a:t>
          </a:r>
        </a:p>
      </dgm:t>
    </dgm:pt>
    <dgm:pt modelId="{8248EAD4-3A14-4603-A3B1-BFEDF6A6D792}" type="parTrans" cxnId="{C124F53E-41D0-4ED7-9E9E-5E7E7506E350}">
      <dgm:prSet/>
      <dgm:spPr/>
      <dgm:t>
        <a:bodyPr/>
        <a:lstStyle/>
        <a:p>
          <a:endParaRPr lang="en-US"/>
        </a:p>
      </dgm:t>
    </dgm:pt>
    <dgm:pt modelId="{F0D6406C-06E7-48CB-8A30-C83619800866}" type="sibTrans" cxnId="{C124F53E-41D0-4ED7-9E9E-5E7E7506E350}">
      <dgm:prSet/>
      <dgm:spPr/>
      <dgm:t>
        <a:bodyPr/>
        <a:lstStyle/>
        <a:p>
          <a:endParaRPr lang="en-US"/>
        </a:p>
      </dgm:t>
    </dgm:pt>
    <dgm:pt modelId="{02B5F328-668B-4D49-B4DE-7F6913F5704F}" type="pres">
      <dgm:prSet presAssocID="{1A080C35-C9D7-4483-924B-B18E096B2E40}" presName="linearFlow" presStyleCnt="0">
        <dgm:presLayoutVars>
          <dgm:dir/>
          <dgm:animLvl val="lvl"/>
          <dgm:resizeHandles/>
        </dgm:presLayoutVars>
      </dgm:prSet>
      <dgm:spPr/>
      <dgm:t>
        <a:bodyPr/>
        <a:lstStyle/>
        <a:p>
          <a:endParaRPr lang="en-ZA"/>
        </a:p>
      </dgm:t>
    </dgm:pt>
    <dgm:pt modelId="{41DD89AD-30DC-4F83-BAC7-F79B65974E8A}" type="pres">
      <dgm:prSet presAssocID="{4FD89552-E81C-4E5E-8E69-6C5B446D78B8}" presName="compositeNode" presStyleCnt="0">
        <dgm:presLayoutVars>
          <dgm:bulletEnabled val="1"/>
        </dgm:presLayoutVars>
      </dgm:prSet>
      <dgm:spPr/>
    </dgm:pt>
    <dgm:pt modelId="{99636F35-28AC-4B66-AF37-C1406F923006}" type="pres">
      <dgm:prSet presAssocID="{4FD89552-E81C-4E5E-8E69-6C5B446D78B8}" presName="image" presStyleLbl="fgImgPlace1" presStyleIdx="0" presStyleCnt="1" custScaleX="49062" custScaleY="49062"/>
      <dgm:spPr>
        <a:blipFill rotWithShape="1">
          <a:blip xmlns:r="http://schemas.openxmlformats.org/officeDocument/2006/relationships" r:embed="rId1"/>
          <a:stretch>
            <a:fillRect/>
          </a:stretch>
        </a:blipFill>
      </dgm:spPr>
    </dgm:pt>
    <dgm:pt modelId="{9640C833-D3C3-4DD9-AF4E-4880381683C2}" type="pres">
      <dgm:prSet presAssocID="{4FD89552-E81C-4E5E-8E69-6C5B446D78B8}" presName="childNode" presStyleLbl="node1" presStyleIdx="0" presStyleCnt="1" custScaleY="107948">
        <dgm:presLayoutVars>
          <dgm:bulletEnabled val="1"/>
        </dgm:presLayoutVars>
      </dgm:prSet>
      <dgm:spPr/>
      <dgm:t>
        <a:bodyPr/>
        <a:lstStyle/>
        <a:p>
          <a:endParaRPr lang="en-ZA"/>
        </a:p>
      </dgm:t>
    </dgm:pt>
    <dgm:pt modelId="{30FEE259-731C-47E8-AD2D-FC6021B8AD75}" type="pres">
      <dgm:prSet presAssocID="{4FD89552-E81C-4E5E-8E69-6C5B446D78B8}" presName="parentNode" presStyleLbl="revTx" presStyleIdx="0" presStyleCnt="1">
        <dgm:presLayoutVars>
          <dgm:chMax val="0"/>
          <dgm:bulletEnabled val="1"/>
        </dgm:presLayoutVars>
      </dgm:prSet>
      <dgm:spPr/>
      <dgm:t>
        <a:bodyPr/>
        <a:lstStyle/>
        <a:p>
          <a:endParaRPr lang="en-ZA"/>
        </a:p>
      </dgm:t>
    </dgm:pt>
  </dgm:ptLst>
  <dgm:cxnLst>
    <dgm:cxn modelId="{AA52FB73-C99F-43A6-83CC-277F59678876}" srcId="{4FD89552-E81C-4E5E-8E69-6C5B446D78B8}" destId="{4A7BF59E-5F8B-4D78-A6E3-B3945FA70C31}" srcOrd="6" destOrd="0" parTransId="{DCB32AFD-61CA-4E4E-843C-72171EB68B0F}" sibTransId="{4239BDB8-EC6F-4946-8253-DD98DE937C54}"/>
    <dgm:cxn modelId="{A7571075-606F-4B44-8596-489F9324CB68}" type="presOf" srcId="{1A080C35-C9D7-4483-924B-B18E096B2E40}" destId="{02B5F328-668B-4D49-B4DE-7F6913F5704F}" srcOrd="0" destOrd="0" presId="urn:microsoft.com/office/officeart/2005/8/layout/hList2#2"/>
    <dgm:cxn modelId="{071A7A44-D74E-4743-BBC1-142E8DEB6E37}" srcId="{4FD89552-E81C-4E5E-8E69-6C5B446D78B8}" destId="{4B34CC3C-BBFB-4C76-9122-283C865663EC}" srcOrd="1" destOrd="0" parTransId="{0850F5B9-A43D-4341-A411-4A9FCFF1E1C2}" sibTransId="{C8AFBCE9-0E3E-46BA-8BF5-57638D02CF8C}"/>
    <dgm:cxn modelId="{1AD6D67D-CC80-49AC-AAF4-252440B5F800}" srcId="{4FD89552-E81C-4E5E-8E69-6C5B446D78B8}" destId="{94AE4F9F-5913-4445-983F-380B75BBD5C8}" srcOrd="4" destOrd="0" parTransId="{A5808625-624A-49A9-A56D-78A1C42CD4DE}" sibTransId="{95BFD4FA-7622-4DA4-9012-D3BC50B8268B}"/>
    <dgm:cxn modelId="{4A15B333-F116-471F-843F-DF60A21BB0F8}" srcId="{4FD89552-E81C-4E5E-8E69-6C5B446D78B8}" destId="{D9510E38-24A5-40C2-8751-90FDC43C2BD2}" srcOrd="8" destOrd="0" parTransId="{EBE12245-B4EE-45F1-B7F5-5882BD71BD81}" sibTransId="{0F108490-0F80-4DD2-92B6-4A58F25D80C5}"/>
    <dgm:cxn modelId="{F6DA6183-30EC-48FE-AD8B-F71AF4ACE470}" type="presOf" srcId="{4FD89552-E81C-4E5E-8E69-6C5B446D78B8}" destId="{30FEE259-731C-47E8-AD2D-FC6021B8AD75}" srcOrd="0" destOrd="0" presId="urn:microsoft.com/office/officeart/2005/8/layout/hList2#2"/>
    <dgm:cxn modelId="{9A92F5C4-B52F-418A-8157-6DE7F9183D97}" type="presOf" srcId="{A7BE700A-0EA2-4938-BA66-44A6CD75848C}" destId="{9640C833-D3C3-4DD9-AF4E-4880381683C2}" srcOrd="0" destOrd="0" presId="urn:microsoft.com/office/officeart/2005/8/layout/hList2#2"/>
    <dgm:cxn modelId="{7D5BCA64-6925-4064-A24F-F7D623ED87F4}" srcId="{481E91BB-2A05-4AF4-AA0C-A6A4C4B0A201}" destId="{24D186BE-AA9F-4F99-8143-3A73193BB841}" srcOrd="0" destOrd="0" parTransId="{19F3BD4D-5CC8-4F31-9DC5-F3993C095B36}" sibTransId="{7D520016-6D09-486F-A30B-003D100CFDD5}"/>
    <dgm:cxn modelId="{FA4903D7-91A5-4969-A7E9-09BDE154508F}" type="presOf" srcId="{E7736286-350E-401A-AE64-3EC4F12ECF54}" destId="{9640C833-D3C3-4DD9-AF4E-4880381683C2}" srcOrd="0" destOrd="9" presId="urn:microsoft.com/office/officeart/2005/8/layout/hList2#2"/>
    <dgm:cxn modelId="{C61A07D2-8BEA-493F-847F-19BC7B8ED27F}" type="presOf" srcId="{ADF91008-3653-438D-93BC-DD59408934FA}" destId="{9640C833-D3C3-4DD9-AF4E-4880381683C2}" srcOrd="0" destOrd="3" presId="urn:microsoft.com/office/officeart/2005/8/layout/hList2#2"/>
    <dgm:cxn modelId="{53C5FF8D-FDB1-4B8D-B72B-04D68EAB894E}" type="presOf" srcId="{4B34CC3C-BBFB-4C76-9122-283C865663EC}" destId="{9640C833-D3C3-4DD9-AF4E-4880381683C2}" srcOrd="0" destOrd="1" presId="urn:microsoft.com/office/officeart/2005/8/layout/hList2#2"/>
    <dgm:cxn modelId="{34A82485-474F-468B-883B-02712593D201}" type="presOf" srcId="{37C0A522-1D85-41F5-8D97-852ECE3E637F}" destId="{9640C833-D3C3-4DD9-AF4E-4880381683C2}" srcOrd="0" destOrd="7" presId="urn:microsoft.com/office/officeart/2005/8/layout/hList2#2"/>
    <dgm:cxn modelId="{C124F53E-41D0-4ED7-9E9E-5E7E7506E350}" srcId="{4FD89552-E81C-4E5E-8E69-6C5B446D78B8}" destId="{14CB5F65-3AA0-4289-B9AF-C0728E80FBD6}" srcOrd="2" destOrd="0" parTransId="{8248EAD4-3A14-4603-A3B1-BFEDF6A6D792}" sibTransId="{F0D6406C-06E7-48CB-8A30-C83619800866}"/>
    <dgm:cxn modelId="{7925C06D-79FB-4B64-93E3-5AD6DBA3C745}" srcId="{4FD89552-E81C-4E5E-8E69-6C5B446D78B8}" destId="{97C0C9D4-3BFF-4318-9CA9-B8699FB7B0DC}" srcOrd="11" destOrd="0" parTransId="{4EF8E2B8-A65C-4727-A23E-3B60AC67A8D0}" sibTransId="{833E1A90-56DD-4AFB-A50B-BFD1C8E077AA}"/>
    <dgm:cxn modelId="{596B1CEA-3BDB-4A16-87D4-DF06ACC9B459}" srcId="{4FD89552-E81C-4E5E-8E69-6C5B446D78B8}" destId="{ADF91008-3653-438D-93BC-DD59408934FA}" srcOrd="3" destOrd="0" parTransId="{CAFBB5BB-5DF8-4FF3-B9F0-FF2ED685262A}" sibTransId="{9BF1AE6A-0C13-4F4A-80E3-CB8893CB79BB}"/>
    <dgm:cxn modelId="{220E900C-F695-4569-A591-78855B476122}" type="presOf" srcId="{4A7BF59E-5F8B-4D78-A6E3-B3945FA70C31}" destId="{9640C833-D3C3-4DD9-AF4E-4880381683C2}" srcOrd="0" destOrd="6" presId="urn:microsoft.com/office/officeart/2005/8/layout/hList2#2"/>
    <dgm:cxn modelId="{1AD19AB2-F5BF-413C-B56F-562F093BDF04}" srcId="{4FD89552-E81C-4E5E-8E69-6C5B446D78B8}" destId="{678C50D0-E4E3-4B10-8FDA-6950F74323D3}" srcOrd="5" destOrd="0" parTransId="{F2B39548-892F-4737-A83C-E8F428E31806}" sibTransId="{8DFA1691-ABFF-4666-B2E5-8B056B71739D}"/>
    <dgm:cxn modelId="{95A842FB-C43A-4933-B46D-92E8F4148C15}" srcId="{4FD89552-E81C-4E5E-8E69-6C5B446D78B8}" destId="{481E91BB-2A05-4AF4-AA0C-A6A4C4B0A201}" srcOrd="10" destOrd="0" parTransId="{A0E80892-D670-439E-8B70-E8716DD1AC64}" sibTransId="{AFF64F65-B099-4407-93DE-787B5877E047}"/>
    <dgm:cxn modelId="{13828186-CD84-4204-8E2F-DFC8BF77E028}" type="presOf" srcId="{24D186BE-AA9F-4F99-8143-3A73193BB841}" destId="{9640C833-D3C3-4DD9-AF4E-4880381683C2}" srcOrd="0" destOrd="11" presId="urn:microsoft.com/office/officeart/2005/8/layout/hList2#2"/>
    <dgm:cxn modelId="{A557A250-6A48-4372-82D2-3316A3F6CF2F}" srcId="{4FD89552-E81C-4E5E-8E69-6C5B446D78B8}" destId="{A7BE700A-0EA2-4938-BA66-44A6CD75848C}" srcOrd="0" destOrd="0" parTransId="{3B9A6DC8-E907-4809-9687-EBF4E0F968F9}" sibTransId="{F588510A-035C-4EF9-90B6-545FF1C0D0C6}"/>
    <dgm:cxn modelId="{255663E1-2E2D-4D1D-8F2B-86101E5C315D}" type="presOf" srcId="{481E91BB-2A05-4AF4-AA0C-A6A4C4B0A201}" destId="{9640C833-D3C3-4DD9-AF4E-4880381683C2}" srcOrd="0" destOrd="10" presId="urn:microsoft.com/office/officeart/2005/8/layout/hList2#2"/>
    <dgm:cxn modelId="{C42455FB-D705-4D62-ADFD-5174FDF08396}" srcId="{4FD89552-E81C-4E5E-8E69-6C5B446D78B8}" destId="{37C0A522-1D85-41F5-8D97-852ECE3E637F}" srcOrd="7" destOrd="0" parTransId="{9E855AED-58AD-46CA-A432-98BA2738F77C}" sibTransId="{D0F70FCD-E8E5-4898-92E7-CD4C8EDAC55A}"/>
    <dgm:cxn modelId="{54151491-37A0-4FC2-B3CD-B090B2DE605B}" type="presOf" srcId="{97C0C9D4-3BFF-4318-9CA9-B8699FB7B0DC}" destId="{9640C833-D3C3-4DD9-AF4E-4880381683C2}" srcOrd="0" destOrd="12" presId="urn:microsoft.com/office/officeart/2005/8/layout/hList2#2"/>
    <dgm:cxn modelId="{E9786343-8A8B-42FA-A10A-55175E0889D6}" type="presOf" srcId="{D9510E38-24A5-40C2-8751-90FDC43C2BD2}" destId="{9640C833-D3C3-4DD9-AF4E-4880381683C2}" srcOrd="0" destOrd="8" presId="urn:microsoft.com/office/officeart/2005/8/layout/hList2#2"/>
    <dgm:cxn modelId="{1E885447-C222-43B4-9CFD-24EA663B6298}" type="presOf" srcId="{14CB5F65-3AA0-4289-B9AF-C0728E80FBD6}" destId="{9640C833-D3C3-4DD9-AF4E-4880381683C2}" srcOrd="0" destOrd="2" presId="urn:microsoft.com/office/officeart/2005/8/layout/hList2#2"/>
    <dgm:cxn modelId="{19D63F17-2E3C-4854-B01F-8E50E6840D60}" srcId="{1A080C35-C9D7-4483-924B-B18E096B2E40}" destId="{4FD89552-E81C-4E5E-8E69-6C5B446D78B8}" srcOrd="0" destOrd="0" parTransId="{9AD24EAE-F89D-4F9B-96D0-04541122DC93}" sibTransId="{684B1601-0B2E-490E-B8F0-8AD47F35A606}"/>
    <dgm:cxn modelId="{2A861D19-150D-4E77-BDCA-DB0247A16159}" type="presOf" srcId="{94AE4F9F-5913-4445-983F-380B75BBD5C8}" destId="{9640C833-D3C3-4DD9-AF4E-4880381683C2}" srcOrd="0" destOrd="4" presId="urn:microsoft.com/office/officeart/2005/8/layout/hList2#2"/>
    <dgm:cxn modelId="{E0272C81-15A5-4733-B107-72B8907032BB}" srcId="{4FD89552-E81C-4E5E-8E69-6C5B446D78B8}" destId="{E7736286-350E-401A-AE64-3EC4F12ECF54}" srcOrd="9" destOrd="0" parTransId="{12BB218A-CCA0-4BCC-B1B9-C1D0ABC9B9FA}" sibTransId="{8F3ECA3B-878C-49CF-9F71-CDDF3C46FA33}"/>
    <dgm:cxn modelId="{A36F7EFB-FDB3-4FAD-805B-221EBB369982}" type="presOf" srcId="{678C50D0-E4E3-4B10-8FDA-6950F74323D3}" destId="{9640C833-D3C3-4DD9-AF4E-4880381683C2}" srcOrd="0" destOrd="5" presId="urn:microsoft.com/office/officeart/2005/8/layout/hList2#2"/>
    <dgm:cxn modelId="{7E332E1C-8731-4F6E-9668-0648BC8B07EC}" type="presParOf" srcId="{02B5F328-668B-4D49-B4DE-7F6913F5704F}" destId="{41DD89AD-30DC-4F83-BAC7-F79B65974E8A}" srcOrd="0" destOrd="0" presId="urn:microsoft.com/office/officeart/2005/8/layout/hList2#2"/>
    <dgm:cxn modelId="{668F1123-AA4A-474F-8226-75387D055D28}" type="presParOf" srcId="{41DD89AD-30DC-4F83-BAC7-F79B65974E8A}" destId="{99636F35-28AC-4B66-AF37-C1406F923006}" srcOrd="0" destOrd="0" presId="urn:microsoft.com/office/officeart/2005/8/layout/hList2#2"/>
    <dgm:cxn modelId="{F16A025D-61DD-415B-AE81-53C2AE2EBC07}" type="presParOf" srcId="{41DD89AD-30DC-4F83-BAC7-F79B65974E8A}" destId="{9640C833-D3C3-4DD9-AF4E-4880381683C2}" srcOrd="1" destOrd="0" presId="urn:microsoft.com/office/officeart/2005/8/layout/hList2#2"/>
    <dgm:cxn modelId="{9F9E04C6-8C5E-4076-A4F5-285EA9392A10}" type="presParOf" srcId="{41DD89AD-30DC-4F83-BAC7-F79B65974E8A}" destId="{30FEE259-731C-47E8-AD2D-FC6021B8AD75}" srcOrd="2" destOrd="0" presId="urn:microsoft.com/office/officeart/2005/8/layout/hList2#2"/>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A76B8911-E0D8-4E67-8943-575710D68516}"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US"/>
        </a:p>
      </dgm:t>
    </dgm:pt>
    <dgm:pt modelId="{515CCD24-5636-4B1D-AF4D-31A3C8749731}">
      <dgm:prSet phldrT="[Text]"/>
      <dgm:spPr/>
      <dgm:t>
        <a:bodyPr/>
        <a:lstStyle/>
        <a:p>
          <a:r>
            <a:rPr lang="en-US"/>
            <a:t>Trading Service and Customer Service Debtors</a:t>
          </a:r>
        </a:p>
      </dgm:t>
    </dgm:pt>
    <dgm:pt modelId="{0A2AA01A-EE32-46F6-AA60-D953D337A6BC}" type="parTrans" cxnId="{B7B24494-8389-4739-A28C-7977B58AC750}">
      <dgm:prSet/>
      <dgm:spPr/>
      <dgm:t>
        <a:bodyPr/>
        <a:lstStyle/>
        <a:p>
          <a:endParaRPr lang="en-US"/>
        </a:p>
      </dgm:t>
    </dgm:pt>
    <dgm:pt modelId="{EEBB2B15-EDF9-413E-B3D2-BCC30085EE0D}" type="sibTrans" cxnId="{B7B24494-8389-4739-A28C-7977B58AC750}">
      <dgm:prSet/>
      <dgm:spPr/>
      <dgm:t>
        <a:bodyPr/>
        <a:lstStyle/>
        <a:p>
          <a:endParaRPr lang="en-US"/>
        </a:p>
      </dgm:t>
    </dgm:pt>
    <dgm:pt modelId="{B4A15AF4-7B12-486A-AE65-63EEB816EC98}" type="asst">
      <dgm:prSet/>
      <dgm:spPr/>
      <dgm:t>
        <a:bodyPr/>
        <a:lstStyle/>
        <a:p>
          <a:r>
            <a:rPr lang="en-US"/>
            <a:t>Property Rental Debtors</a:t>
          </a:r>
        </a:p>
      </dgm:t>
    </dgm:pt>
    <dgm:pt modelId="{D1399C8F-61CC-4A13-BA5C-6F6AB433A314}" type="parTrans" cxnId="{345C123A-CA7B-44F7-84B4-741AA91D746A}">
      <dgm:prSet/>
      <dgm:spPr/>
      <dgm:t>
        <a:bodyPr/>
        <a:lstStyle/>
        <a:p>
          <a:endParaRPr lang="en-US"/>
        </a:p>
      </dgm:t>
    </dgm:pt>
    <dgm:pt modelId="{991A9E02-06EB-4376-AEF6-81E95F1B2C04}" type="sibTrans" cxnId="{345C123A-CA7B-44F7-84B4-741AA91D746A}">
      <dgm:prSet/>
      <dgm:spPr/>
      <dgm:t>
        <a:bodyPr/>
        <a:lstStyle/>
        <a:p>
          <a:endParaRPr lang="en-US"/>
        </a:p>
      </dgm:t>
    </dgm:pt>
    <dgm:pt modelId="{C63D91ED-7AA0-4111-BD07-69A319D23EE4}" type="asst">
      <dgm:prSet/>
      <dgm:spPr/>
      <dgm:t>
        <a:bodyPr/>
        <a:lstStyle/>
        <a:p>
          <a:r>
            <a:rPr lang="en-US"/>
            <a:t>Service Charges</a:t>
          </a:r>
        </a:p>
      </dgm:t>
    </dgm:pt>
    <dgm:pt modelId="{25C56CC2-655A-4382-8B1B-C1DB99CED14E}" type="parTrans" cxnId="{BF5D673E-6A8D-4C3F-8CDA-CB238D191A5D}">
      <dgm:prSet/>
      <dgm:spPr/>
      <dgm:t>
        <a:bodyPr/>
        <a:lstStyle/>
        <a:p>
          <a:endParaRPr lang="en-US"/>
        </a:p>
      </dgm:t>
    </dgm:pt>
    <dgm:pt modelId="{89DB1D86-C3F3-4251-86C5-39601FCC1AA4}" type="sibTrans" cxnId="{BF5D673E-6A8D-4C3F-8CDA-CB238D191A5D}">
      <dgm:prSet/>
      <dgm:spPr/>
      <dgm:t>
        <a:bodyPr/>
        <a:lstStyle/>
        <a:p>
          <a:endParaRPr lang="en-US"/>
        </a:p>
      </dgm:t>
    </dgm:pt>
    <dgm:pt modelId="{0651B8A1-27C1-437E-B97C-086D9B39514B}" type="asst">
      <dgm:prSet/>
      <dgm:spPr/>
      <dgm:t>
        <a:bodyPr/>
        <a:lstStyle/>
        <a:p>
          <a:r>
            <a:rPr lang="en-US"/>
            <a:t>Waste Water Management</a:t>
          </a:r>
        </a:p>
      </dgm:t>
    </dgm:pt>
    <dgm:pt modelId="{5168986C-F335-40CA-9B11-D7A1916D3852}" type="parTrans" cxnId="{82FEF682-9265-4CE6-B03C-505A680E8C81}">
      <dgm:prSet/>
      <dgm:spPr/>
      <dgm:t>
        <a:bodyPr/>
        <a:lstStyle/>
        <a:p>
          <a:endParaRPr lang="en-US"/>
        </a:p>
      </dgm:t>
    </dgm:pt>
    <dgm:pt modelId="{F9128F82-B728-445D-BC58-B4F7F97F5147}" type="sibTrans" cxnId="{82FEF682-9265-4CE6-B03C-505A680E8C81}">
      <dgm:prSet/>
      <dgm:spPr/>
      <dgm:t>
        <a:bodyPr/>
        <a:lstStyle/>
        <a:p>
          <a:endParaRPr lang="en-US"/>
        </a:p>
      </dgm:t>
    </dgm:pt>
    <dgm:pt modelId="{538921DF-1ACD-4FFC-911D-58206A379B7D}" type="asst">
      <dgm:prSet/>
      <dgm:spPr/>
      <dgm:t>
        <a:bodyPr/>
        <a:lstStyle/>
        <a:p>
          <a:r>
            <a:rPr lang="en-US"/>
            <a:t>Water</a:t>
          </a:r>
        </a:p>
      </dgm:t>
    </dgm:pt>
    <dgm:pt modelId="{064269C4-24B2-4DD1-A09C-F910E20BE7AE}" type="parTrans" cxnId="{316C4011-8CB0-4171-8A6C-4755F12DDAD7}">
      <dgm:prSet/>
      <dgm:spPr/>
      <dgm:t>
        <a:bodyPr/>
        <a:lstStyle/>
        <a:p>
          <a:endParaRPr lang="en-US"/>
        </a:p>
      </dgm:t>
    </dgm:pt>
    <dgm:pt modelId="{CAD04A16-88DE-4FAE-B043-916A4C1541DF}" type="sibTrans" cxnId="{316C4011-8CB0-4171-8A6C-4755F12DDAD7}">
      <dgm:prSet/>
      <dgm:spPr/>
      <dgm:t>
        <a:bodyPr/>
        <a:lstStyle/>
        <a:p>
          <a:endParaRPr lang="en-US"/>
        </a:p>
      </dgm:t>
    </dgm:pt>
    <dgm:pt modelId="{7B12C938-4C11-47FE-804C-099A341296E9}" type="asst">
      <dgm:prSet/>
      <dgm:spPr/>
      <dgm:t>
        <a:bodyPr/>
        <a:lstStyle/>
        <a:p>
          <a:r>
            <a:rPr lang="en-US"/>
            <a:t>Housing Selling Schemen</a:t>
          </a:r>
        </a:p>
      </dgm:t>
    </dgm:pt>
    <dgm:pt modelId="{20FE35C6-837B-4AEC-AB63-59B4DE7031DC}" type="parTrans" cxnId="{FCECA17C-A32A-44D8-A96D-EE0ADA9CD31A}">
      <dgm:prSet/>
      <dgm:spPr/>
      <dgm:t>
        <a:bodyPr/>
        <a:lstStyle/>
        <a:p>
          <a:endParaRPr lang="en-US"/>
        </a:p>
      </dgm:t>
    </dgm:pt>
    <dgm:pt modelId="{E9F248A7-5819-4FE8-A494-75B226514113}" type="sibTrans" cxnId="{FCECA17C-A32A-44D8-A96D-EE0ADA9CD31A}">
      <dgm:prSet/>
      <dgm:spPr/>
      <dgm:t>
        <a:bodyPr/>
        <a:lstStyle/>
        <a:p>
          <a:endParaRPr lang="en-US"/>
        </a:p>
      </dgm:t>
    </dgm:pt>
    <dgm:pt modelId="{3D42DBDF-599C-45E8-8248-1C026B6E6BA4}" type="asst">
      <dgm:prSet/>
      <dgm:spPr/>
      <dgm:t>
        <a:bodyPr/>
        <a:lstStyle/>
        <a:p>
          <a:r>
            <a:rPr lang="en-US"/>
            <a:t>Water and Saniation Service Authoriry</a:t>
          </a:r>
        </a:p>
      </dgm:t>
    </dgm:pt>
    <dgm:pt modelId="{D878B1E5-3825-44DC-BDD9-B481A4F13559}" type="parTrans" cxnId="{66A540DA-B322-4462-B27E-1F6EBE72114A}">
      <dgm:prSet/>
      <dgm:spPr/>
      <dgm:t>
        <a:bodyPr/>
        <a:lstStyle/>
        <a:p>
          <a:endParaRPr lang="en-US"/>
        </a:p>
      </dgm:t>
    </dgm:pt>
    <dgm:pt modelId="{38EF95E7-5988-4628-AE9C-21DB922C8C62}" type="sibTrans" cxnId="{66A540DA-B322-4462-B27E-1F6EBE72114A}">
      <dgm:prSet/>
      <dgm:spPr/>
      <dgm:t>
        <a:bodyPr/>
        <a:lstStyle/>
        <a:p>
          <a:endParaRPr lang="en-US"/>
        </a:p>
      </dgm:t>
    </dgm:pt>
    <dgm:pt modelId="{D4B1ADEB-5118-49F5-AABF-7FB6A69A23DC}" type="asst">
      <dgm:prSet/>
      <dgm:spPr/>
      <dgm:t>
        <a:bodyPr/>
        <a:lstStyle/>
        <a:p>
          <a:r>
            <a:rPr lang="en-US"/>
            <a:t>Market agency</a:t>
          </a:r>
        </a:p>
      </dgm:t>
    </dgm:pt>
    <dgm:pt modelId="{C7C9BBEE-8B16-4196-93E2-ED7E7CDC0245}" type="parTrans" cxnId="{148D19E4-9E9C-45BE-82D7-6207E0CE3B27}">
      <dgm:prSet/>
      <dgm:spPr/>
      <dgm:t>
        <a:bodyPr/>
        <a:lstStyle/>
        <a:p>
          <a:endParaRPr lang="en-US"/>
        </a:p>
      </dgm:t>
    </dgm:pt>
    <dgm:pt modelId="{EB488434-5D15-459C-B19C-AA0FFF7B1DD8}" type="sibTrans" cxnId="{148D19E4-9E9C-45BE-82D7-6207E0CE3B27}">
      <dgm:prSet/>
      <dgm:spPr/>
      <dgm:t>
        <a:bodyPr/>
        <a:lstStyle/>
        <a:p>
          <a:endParaRPr lang="en-US"/>
        </a:p>
      </dgm:t>
    </dgm:pt>
    <dgm:pt modelId="{363942C9-025A-494E-8304-12B9D044218F}" type="asst">
      <dgm:prSet/>
      <dgm:spPr/>
      <dgm:t>
        <a:bodyPr/>
        <a:lstStyle/>
        <a:p>
          <a:r>
            <a:rPr lang="en-US"/>
            <a:t>Land Sale Debtors</a:t>
          </a:r>
        </a:p>
      </dgm:t>
    </dgm:pt>
    <dgm:pt modelId="{22D721C8-99C0-4A11-9DDD-4B7B60F2860A}" type="parTrans" cxnId="{56D6CFD4-646D-462F-9B92-9CE3EE4675D8}">
      <dgm:prSet/>
      <dgm:spPr/>
      <dgm:t>
        <a:bodyPr/>
        <a:lstStyle/>
        <a:p>
          <a:endParaRPr lang="en-US"/>
        </a:p>
      </dgm:t>
    </dgm:pt>
    <dgm:pt modelId="{A742A673-88F0-4857-9106-591DFD3C8DDF}" type="sibTrans" cxnId="{56D6CFD4-646D-462F-9B92-9CE3EE4675D8}">
      <dgm:prSet/>
      <dgm:spPr/>
      <dgm:t>
        <a:bodyPr/>
        <a:lstStyle/>
        <a:p>
          <a:endParaRPr lang="en-US"/>
        </a:p>
      </dgm:t>
    </dgm:pt>
    <dgm:pt modelId="{AFAF8AF4-2E94-46E1-8F36-2C5FEF569DC1}" type="asst">
      <dgm:prSet/>
      <dgm:spPr/>
      <dgm:t>
        <a:bodyPr/>
        <a:lstStyle/>
        <a:p>
          <a:r>
            <a:rPr lang="en-US"/>
            <a:t>Abyance</a:t>
          </a:r>
        </a:p>
      </dgm:t>
    </dgm:pt>
    <dgm:pt modelId="{278D6FF1-81C9-4751-B45F-3872CA30691C}" type="parTrans" cxnId="{B6A4E0D2-F5B0-4779-B7C3-9A12D942CCB7}">
      <dgm:prSet/>
      <dgm:spPr/>
      <dgm:t>
        <a:bodyPr/>
        <a:lstStyle/>
        <a:p>
          <a:endParaRPr lang="en-US"/>
        </a:p>
      </dgm:t>
    </dgm:pt>
    <dgm:pt modelId="{6E4E3422-3472-4E80-89A5-EB8CAE698CAE}" type="sibTrans" cxnId="{B6A4E0D2-F5B0-4779-B7C3-9A12D942CCB7}">
      <dgm:prSet/>
      <dgm:spPr/>
      <dgm:t>
        <a:bodyPr/>
        <a:lstStyle/>
        <a:p>
          <a:endParaRPr lang="en-US"/>
        </a:p>
      </dgm:t>
    </dgm:pt>
    <dgm:pt modelId="{B8B17C6C-8E32-4664-B139-EDC0A6697565}" type="asst">
      <dgm:prSet/>
      <dgm:spPr/>
      <dgm:t>
        <a:bodyPr/>
        <a:lstStyle/>
        <a:p>
          <a:r>
            <a:rPr lang="en-US"/>
            <a:t>R/D Checques</a:t>
          </a:r>
        </a:p>
      </dgm:t>
    </dgm:pt>
    <dgm:pt modelId="{20AAA071-607A-4132-BB41-65225CAB5A54}" type="parTrans" cxnId="{6158C780-41BF-49C3-BA06-D3398709667D}">
      <dgm:prSet/>
      <dgm:spPr/>
      <dgm:t>
        <a:bodyPr/>
        <a:lstStyle/>
        <a:p>
          <a:endParaRPr lang="en-US"/>
        </a:p>
      </dgm:t>
    </dgm:pt>
    <dgm:pt modelId="{ACA67203-24E8-4386-89EF-5AB99D52B010}" type="sibTrans" cxnId="{6158C780-41BF-49C3-BA06-D3398709667D}">
      <dgm:prSet/>
      <dgm:spPr/>
      <dgm:t>
        <a:bodyPr/>
        <a:lstStyle/>
        <a:p>
          <a:endParaRPr lang="en-US"/>
        </a:p>
      </dgm:t>
    </dgm:pt>
    <dgm:pt modelId="{00EA68C8-CC6E-4EF3-A844-4ACAE9D943B6}" type="asst">
      <dgm:prSet/>
      <dgm:spPr/>
      <dgm:t>
        <a:bodyPr/>
        <a:lstStyle/>
        <a:p>
          <a:r>
            <a:rPr lang="en-US"/>
            <a:t>Electricity</a:t>
          </a:r>
        </a:p>
      </dgm:t>
    </dgm:pt>
    <dgm:pt modelId="{50C796AA-68AF-40BD-AF41-9A2828DBFEAC}" type="parTrans" cxnId="{E5B00523-FE3C-42EB-875E-BF89682A8E44}">
      <dgm:prSet/>
      <dgm:spPr/>
      <dgm:t>
        <a:bodyPr/>
        <a:lstStyle/>
        <a:p>
          <a:endParaRPr lang="en-US"/>
        </a:p>
      </dgm:t>
    </dgm:pt>
    <dgm:pt modelId="{F5F9E893-D30E-401A-B9D1-E1507B9AA41A}" type="sibTrans" cxnId="{E5B00523-FE3C-42EB-875E-BF89682A8E44}">
      <dgm:prSet/>
      <dgm:spPr/>
      <dgm:t>
        <a:bodyPr/>
        <a:lstStyle/>
        <a:p>
          <a:endParaRPr lang="en-US"/>
        </a:p>
      </dgm:t>
    </dgm:pt>
    <dgm:pt modelId="{C452D2B3-ED2E-478E-A187-D17FB21707C7}" type="asst">
      <dgm:prSet/>
      <dgm:spPr/>
      <dgm:t>
        <a:bodyPr/>
        <a:lstStyle/>
        <a:p>
          <a:r>
            <a:rPr lang="en-US"/>
            <a:t>Merchandisinc and Jobbing</a:t>
          </a:r>
        </a:p>
      </dgm:t>
    </dgm:pt>
    <dgm:pt modelId="{13EC2131-2083-483B-9E5F-17392DD1A2E6}" type="parTrans" cxnId="{F0EA4F50-124A-40C6-8B85-578F5A53F11D}">
      <dgm:prSet/>
      <dgm:spPr/>
      <dgm:t>
        <a:bodyPr/>
        <a:lstStyle/>
        <a:p>
          <a:endParaRPr lang="en-US"/>
        </a:p>
      </dgm:t>
    </dgm:pt>
    <dgm:pt modelId="{35A651F6-1FF4-4D14-81A0-160E0CA4ADEC}" type="sibTrans" cxnId="{F0EA4F50-124A-40C6-8B85-578F5A53F11D}">
      <dgm:prSet/>
      <dgm:spPr/>
      <dgm:t>
        <a:bodyPr/>
        <a:lstStyle/>
        <a:p>
          <a:endParaRPr lang="en-US"/>
        </a:p>
      </dgm:t>
    </dgm:pt>
    <dgm:pt modelId="{287F654E-2291-4DA5-A23B-262DC8B1774E}" type="asst">
      <dgm:prSet/>
      <dgm:spPr/>
      <dgm:t>
        <a:bodyPr/>
        <a:lstStyle/>
        <a:p>
          <a:r>
            <a:rPr lang="en-US"/>
            <a:t>Property Rental Debtors</a:t>
          </a:r>
        </a:p>
      </dgm:t>
    </dgm:pt>
    <dgm:pt modelId="{64A3190F-0671-48F6-9AE8-F0252428B6DE}" type="sibTrans" cxnId="{62091C3F-5CB8-425C-AD30-8E230F067288}">
      <dgm:prSet/>
      <dgm:spPr/>
      <dgm:t>
        <a:bodyPr/>
        <a:lstStyle/>
        <a:p>
          <a:endParaRPr lang="en-US"/>
        </a:p>
      </dgm:t>
    </dgm:pt>
    <dgm:pt modelId="{54DA6846-3EB1-492B-8DAF-AE34082505FD}" type="parTrans" cxnId="{62091C3F-5CB8-425C-AD30-8E230F067288}">
      <dgm:prSet/>
      <dgm:spPr/>
      <dgm:t>
        <a:bodyPr/>
        <a:lstStyle/>
        <a:p>
          <a:endParaRPr lang="en-US"/>
        </a:p>
      </dgm:t>
    </dgm:pt>
    <dgm:pt modelId="{3E09A086-CB13-4D13-9233-F920BDAF9097}" type="asst">
      <dgm:prSet/>
      <dgm:spPr/>
      <dgm:t>
        <a:bodyPr/>
        <a:lstStyle/>
        <a:p>
          <a:r>
            <a:rPr lang="en-US"/>
            <a:t>Waste Managementa</a:t>
          </a:r>
        </a:p>
      </dgm:t>
    </dgm:pt>
    <dgm:pt modelId="{F5F83752-6164-4164-9488-548F17B3E73D}" type="sibTrans" cxnId="{EE1648B9-2A46-43B6-9CF7-F000549211B4}">
      <dgm:prSet/>
      <dgm:spPr/>
      <dgm:t>
        <a:bodyPr/>
        <a:lstStyle/>
        <a:p>
          <a:endParaRPr lang="en-US"/>
        </a:p>
      </dgm:t>
    </dgm:pt>
    <dgm:pt modelId="{90D58B2C-9DC2-4827-B460-95D9BA9505D7}" type="parTrans" cxnId="{EE1648B9-2A46-43B6-9CF7-F000549211B4}">
      <dgm:prSet/>
      <dgm:spPr/>
      <dgm:t>
        <a:bodyPr/>
        <a:lstStyle/>
        <a:p>
          <a:endParaRPr lang="en-US"/>
        </a:p>
      </dgm:t>
    </dgm:pt>
    <dgm:pt modelId="{FB5B8059-1E78-4A31-BF78-A7BC2F61F1BE}" type="pres">
      <dgm:prSet presAssocID="{A76B8911-E0D8-4E67-8943-575710D68516}" presName="hierChild1" presStyleCnt="0">
        <dgm:presLayoutVars>
          <dgm:orgChart val="1"/>
          <dgm:chPref val="1"/>
          <dgm:dir/>
          <dgm:animOne val="branch"/>
          <dgm:animLvl val="lvl"/>
          <dgm:resizeHandles/>
        </dgm:presLayoutVars>
      </dgm:prSet>
      <dgm:spPr/>
      <dgm:t>
        <a:bodyPr/>
        <a:lstStyle/>
        <a:p>
          <a:endParaRPr lang="en-ZA"/>
        </a:p>
      </dgm:t>
    </dgm:pt>
    <dgm:pt modelId="{5F916878-E1CC-49F2-AE1B-131B281A17BE}" type="pres">
      <dgm:prSet presAssocID="{515CCD24-5636-4B1D-AF4D-31A3C8749731}" presName="hierRoot1" presStyleCnt="0">
        <dgm:presLayoutVars>
          <dgm:hierBranch val="init"/>
        </dgm:presLayoutVars>
      </dgm:prSet>
      <dgm:spPr/>
    </dgm:pt>
    <dgm:pt modelId="{BE655983-A24C-4375-8B64-0EEB140F4471}" type="pres">
      <dgm:prSet presAssocID="{515CCD24-5636-4B1D-AF4D-31A3C8749731}" presName="rootComposite1" presStyleCnt="0"/>
      <dgm:spPr/>
    </dgm:pt>
    <dgm:pt modelId="{701BFFCA-8608-44CB-8BD7-518537B3B301}" type="pres">
      <dgm:prSet presAssocID="{515CCD24-5636-4B1D-AF4D-31A3C8749731}" presName="rootText1" presStyleLbl="node0" presStyleIdx="0" presStyleCnt="1" custScaleX="219986">
        <dgm:presLayoutVars>
          <dgm:chPref val="3"/>
        </dgm:presLayoutVars>
      </dgm:prSet>
      <dgm:spPr/>
      <dgm:t>
        <a:bodyPr/>
        <a:lstStyle/>
        <a:p>
          <a:endParaRPr lang="en-ZA"/>
        </a:p>
      </dgm:t>
    </dgm:pt>
    <dgm:pt modelId="{3D01615B-E92D-44A2-B2B2-01DCDAA6C435}" type="pres">
      <dgm:prSet presAssocID="{515CCD24-5636-4B1D-AF4D-31A3C8749731}" presName="rootConnector1" presStyleLbl="node1" presStyleIdx="0" presStyleCnt="0"/>
      <dgm:spPr/>
      <dgm:t>
        <a:bodyPr/>
        <a:lstStyle/>
        <a:p>
          <a:endParaRPr lang="en-ZA"/>
        </a:p>
      </dgm:t>
    </dgm:pt>
    <dgm:pt modelId="{730E5109-B24C-469D-BDB2-63BE1CCCB2D4}" type="pres">
      <dgm:prSet presAssocID="{515CCD24-5636-4B1D-AF4D-31A3C8749731}" presName="hierChild2" presStyleCnt="0"/>
      <dgm:spPr/>
    </dgm:pt>
    <dgm:pt modelId="{C720EC99-EBC6-4323-A9CF-6687EE905165}" type="pres">
      <dgm:prSet presAssocID="{515CCD24-5636-4B1D-AF4D-31A3C8749731}" presName="hierChild3" presStyleCnt="0"/>
      <dgm:spPr/>
    </dgm:pt>
    <dgm:pt modelId="{DFA1F2A7-E6FC-4AC2-9878-8115F78CEADC}" type="pres">
      <dgm:prSet presAssocID="{D1399C8F-61CC-4A13-BA5C-6F6AB433A314}" presName="Name111" presStyleLbl="parChTrans1D2" presStyleIdx="0" presStyleCnt="14"/>
      <dgm:spPr/>
      <dgm:t>
        <a:bodyPr/>
        <a:lstStyle/>
        <a:p>
          <a:endParaRPr lang="en-ZA"/>
        </a:p>
      </dgm:t>
    </dgm:pt>
    <dgm:pt modelId="{EC16CE65-5177-4881-90F8-C637EB1A7241}" type="pres">
      <dgm:prSet presAssocID="{B4A15AF4-7B12-486A-AE65-63EEB816EC98}" presName="hierRoot3" presStyleCnt="0">
        <dgm:presLayoutVars>
          <dgm:hierBranch val="init"/>
        </dgm:presLayoutVars>
      </dgm:prSet>
      <dgm:spPr/>
    </dgm:pt>
    <dgm:pt modelId="{D7DE48A8-EEA7-4AFA-A66A-24144FABF623}" type="pres">
      <dgm:prSet presAssocID="{B4A15AF4-7B12-486A-AE65-63EEB816EC98}" presName="rootComposite3" presStyleCnt="0"/>
      <dgm:spPr/>
    </dgm:pt>
    <dgm:pt modelId="{BAF5603F-5B8C-4A1B-AFAF-CA4D17DC5C77}" type="pres">
      <dgm:prSet presAssocID="{B4A15AF4-7B12-486A-AE65-63EEB816EC98}" presName="rootText3" presStyleLbl="asst1" presStyleIdx="0" presStyleCnt="14">
        <dgm:presLayoutVars>
          <dgm:chPref val="3"/>
        </dgm:presLayoutVars>
      </dgm:prSet>
      <dgm:spPr/>
      <dgm:t>
        <a:bodyPr/>
        <a:lstStyle/>
        <a:p>
          <a:endParaRPr lang="en-ZA"/>
        </a:p>
      </dgm:t>
    </dgm:pt>
    <dgm:pt modelId="{D464B050-0AE1-45DD-B23D-A978639EBA73}" type="pres">
      <dgm:prSet presAssocID="{B4A15AF4-7B12-486A-AE65-63EEB816EC98}" presName="rootConnector3" presStyleLbl="asst1" presStyleIdx="0" presStyleCnt="14"/>
      <dgm:spPr/>
      <dgm:t>
        <a:bodyPr/>
        <a:lstStyle/>
        <a:p>
          <a:endParaRPr lang="en-ZA"/>
        </a:p>
      </dgm:t>
    </dgm:pt>
    <dgm:pt modelId="{E882CF54-2444-464D-8331-1E764B844F86}" type="pres">
      <dgm:prSet presAssocID="{B4A15AF4-7B12-486A-AE65-63EEB816EC98}" presName="hierChild6" presStyleCnt="0"/>
      <dgm:spPr/>
    </dgm:pt>
    <dgm:pt modelId="{478DEEF5-5CE6-45C5-BA26-25565F43A9A9}" type="pres">
      <dgm:prSet presAssocID="{B4A15AF4-7B12-486A-AE65-63EEB816EC98}" presName="hierChild7" presStyleCnt="0"/>
      <dgm:spPr/>
    </dgm:pt>
    <dgm:pt modelId="{5B126151-8AEB-4D59-AAD4-4BAD4EE39438}" type="pres">
      <dgm:prSet presAssocID="{25C56CC2-655A-4382-8B1B-C1DB99CED14E}" presName="Name111" presStyleLbl="parChTrans1D2" presStyleIdx="1" presStyleCnt="14"/>
      <dgm:spPr/>
      <dgm:t>
        <a:bodyPr/>
        <a:lstStyle/>
        <a:p>
          <a:endParaRPr lang="en-ZA"/>
        </a:p>
      </dgm:t>
    </dgm:pt>
    <dgm:pt modelId="{BD05267F-88DA-4737-A3CD-C5E822E15B01}" type="pres">
      <dgm:prSet presAssocID="{C63D91ED-7AA0-4111-BD07-69A319D23EE4}" presName="hierRoot3" presStyleCnt="0">
        <dgm:presLayoutVars>
          <dgm:hierBranch val="init"/>
        </dgm:presLayoutVars>
      </dgm:prSet>
      <dgm:spPr/>
    </dgm:pt>
    <dgm:pt modelId="{7D56AFBE-9383-4DF4-968D-2FEB2D2444E2}" type="pres">
      <dgm:prSet presAssocID="{C63D91ED-7AA0-4111-BD07-69A319D23EE4}" presName="rootComposite3" presStyleCnt="0"/>
      <dgm:spPr/>
    </dgm:pt>
    <dgm:pt modelId="{7F07FF9E-55D2-4841-9FCC-0FC5D7F29F4E}" type="pres">
      <dgm:prSet presAssocID="{C63D91ED-7AA0-4111-BD07-69A319D23EE4}" presName="rootText3" presStyleLbl="asst1" presStyleIdx="1" presStyleCnt="14">
        <dgm:presLayoutVars>
          <dgm:chPref val="3"/>
        </dgm:presLayoutVars>
      </dgm:prSet>
      <dgm:spPr/>
      <dgm:t>
        <a:bodyPr/>
        <a:lstStyle/>
        <a:p>
          <a:endParaRPr lang="en-ZA"/>
        </a:p>
      </dgm:t>
    </dgm:pt>
    <dgm:pt modelId="{DD50559F-533C-47E2-849D-0CF7D97DD030}" type="pres">
      <dgm:prSet presAssocID="{C63D91ED-7AA0-4111-BD07-69A319D23EE4}" presName="rootConnector3" presStyleLbl="asst1" presStyleIdx="1" presStyleCnt="14"/>
      <dgm:spPr/>
      <dgm:t>
        <a:bodyPr/>
        <a:lstStyle/>
        <a:p>
          <a:endParaRPr lang="en-ZA"/>
        </a:p>
      </dgm:t>
    </dgm:pt>
    <dgm:pt modelId="{8E5452E1-671C-46C6-92DD-CD38E15362C9}" type="pres">
      <dgm:prSet presAssocID="{C63D91ED-7AA0-4111-BD07-69A319D23EE4}" presName="hierChild6" presStyleCnt="0"/>
      <dgm:spPr/>
    </dgm:pt>
    <dgm:pt modelId="{30E20F71-7E15-49AE-8B04-E35EEC036C24}" type="pres">
      <dgm:prSet presAssocID="{C63D91ED-7AA0-4111-BD07-69A319D23EE4}" presName="hierChild7" presStyleCnt="0"/>
      <dgm:spPr/>
    </dgm:pt>
    <dgm:pt modelId="{59921C16-286E-4D50-9E23-0D25CDAC1F92}" type="pres">
      <dgm:prSet presAssocID="{5168986C-F335-40CA-9B11-D7A1916D3852}" presName="Name111" presStyleLbl="parChTrans1D2" presStyleIdx="2" presStyleCnt="14"/>
      <dgm:spPr/>
      <dgm:t>
        <a:bodyPr/>
        <a:lstStyle/>
        <a:p>
          <a:endParaRPr lang="en-ZA"/>
        </a:p>
      </dgm:t>
    </dgm:pt>
    <dgm:pt modelId="{521373AD-F18F-46C2-8796-C9EE7A0D7809}" type="pres">
      <dgm:prSet presAssocID="{0651B8A1-27C1-437E-B97C-086D9B39514B}" presName="hierRoot3" presStyleCnt="0">
        <dgm:presLayoutVars>
          <dgm:hierBranch val="init"/>
        </dgm:presLayoutVars>
      </dgm:prSet>
      <dgm:spPr/>
    </dgm:pt>
    <dgm:pt modelId="{D31A2284-DDB8-4E9E-B180-A3B5E04B9446}" type="pres">
      <dgm:prSet presAssocID="{0651B8A1-27C1-437E-B97C-086D9B39514B}" presName="rootComposite3" presStyleCnt="0"/>
      <dgm:spPr/>
    </dgm:pt>
    <dgm:pt modelId="{86668591-7223-4B95-AA6E-DE8C7241FCB5}" type="pres">
      <dgm:prSet presAssocID="{0651B8A1-27C1-437E-B97C-086D9B39514B}" presName="rootText3" presStyleLbl="asst1" presStyleIdx="2" presStyleCnt="14">
        <dgm:presLayoutVars>
          <dgm:chPref val="3"/>
        </dgm:presLayoutVars>
      </dgm:prSet>
      <dgm:spPr/>
      <dgm:t>
        <a:bodyPr/>
        <a:lstStyle/>
        <a:p>
          <a:endParaRPr lang="en-ZA"/>
        </a:p>
      </dgm:t>
    </dgm:pt>
    <dgm:pt modelId="{C613ADBE-1410-4DEE-967D-35663BB44616}" type="pres">
      <dgm:prSet presAssocID="{0651B8A1-27C1-437E-B97C-086D9B39514B}" presName="rootConnector3" presStyleLbl="asst1" presStyleIdx="2" presStyleCnt="14"/>
      <dgm:spPr/>
      <dgm:t>
        <a:bodyPr/>
        <a:lstStyle/>
        <a:p>
          <a:endParaRPr lang="en-ZA"/>
        </a:p>
      </dgm:t>
    </dgm:pt>
    <dgm:pt modelId="{4153E2E4-C3AD-409E-89E6-C6A4011B8969}" type="pres">
      <dgm:prSet presAssocID="{0651B8A1-27C1-437E-B97C-086D9B39514B}" presName="hierChild6" presStyleCnt="0"/>
      <dgm:spPr/>
    </dgm:pt>
    <dgm:pt modelId="{BBDD0A1B-13A0-47CA-BC1F-162DB463DD27}" type="pres">
      <dgm:prSet presAssocID="{0651B8A1-27C1-437E-B97C-086D9B39514B}" presName="hierChild7" presStyleCnt="0"/>
      <dgm:spPr/>
    </dgm:pt>
    <dgm:pt modelId="{31E6F393-B466-405C-934C-59D4AF2E2085}" type="pres">
      <dgm:prSet presAssocID="{064269C4-24B2-4DD1-A09C-F910E20BE7AE}" presName="Name111" presStyleLbl="parChTrans1D2" presStyleIdx="3" presStyleCnt="14"/>
      <dgm:spPr/>
      <dgm:t>
        <a:bodyPr/>
        <a:lstStyle/>
        <a:p>
          <a:endParaRPr lang="en-ZA"/>
        </a:p>
      </dgm:t>
    </dgm:pt>
    <dgm:pt modelId="{6CE2AFFF-42E3-4766-9B0E-63F604723676}" type="pres">
      <dgm:prSet presAssocID="{538921DF-1ACD-4FFC-911D-58206A379B7D}" presName="hierRoot3" presStyleCnt="0">
        <dgm:presLayoutVars>
          <dgm:hierBranch val="init"/>
        </dgm:presLayoutVars>
      </dgm:prSet>
      <dgm:spPr/>
    </dgm:pt>
    <dgm:pt modelId="{EC1E705A-BC4F-4A46-BB3D-830AED108C9E}" type="pres">
      <dgm:prSet presAssocID="{538921DF-1ACD-4FFC-911D-58206A379B7D}" presName="rootComposite3" presStyleCnt="0"/>
      <dgm:spPr/>
    </dgm:pt>
    <dgm:pt modelId="{6B80928A-1F7E-4332-B485-8B7E8EA0D1A5}" type="pres">
      <dgm:prSet presAssocID="{538921DF-1ACD-4FFC-911D-58206A379B7D}" presName="rootText3" presStyleLbl="asst1" presStyleIdx="3" presStyleCnt="14">
        <dgm:presLayoutVars>
          <dgm:chPref val="3"/>
        </dgm:presLayoutVars>
      </dgm:prSet>
      <dgm:spPr/>
      <dgm:t>
        <a:bodyPr/>
        <a:lstStyle/>
        <a:p>
          <a:endParaRPr lang="en-ZA"/>
        </a:p>
      </dgm:t>
    </dgm:pt>
    <dgm:pt modelId="{9B13A1E6-EF18-401D-B365-87DAD1CDA354}" type="pres">
      <dgm:prSet presAssocID="{538921DF-1ACD-4FFC-911D-58206A379B7D}" presName="rootConnector3" presStyleLbl="asst1" presStyleIdx="3" presStyleCnt="14"/>
      <dgm:spPr/>
      <dgm:t>
        <a:bodyPr/>
        <a:lstStyle/>
        <a:p>
          <a:endParaRPr lang="en-ZA"/>
        </a:p>
      </dgm:t>
    </dgm:pt>
    <dgm:pt modelId="{5BB9C7EB-C761-47BF-9F73-64AE5A8A01B3}" type="pres">
      <dgm:prSet presAssocID="{538921DF-1ACD-4FFC-911D-58206A379B7D}" presName="hierChild6" presStyleCnt="0"/>
      <dgm:spPr/>
    </dgm:pt>
    <dgm:pt modelId="{FB256B74-9172-4C6E-80D3-794F55E8C583}" type="pres">
      <dgm:prSet presAssocID="{538921DF-1ACD-4FFC-911D-58206A379B7D}" presName="hierChild7" presStyleCnt="0"/>
      <dgm:spPr/>
    </dgm:pt>
    <dgm:pt modelId="{F882C89F-8B89-403E-A370-0912725CE5BF}" type="pres">
      <dgm:prSet presAssocID="{20FE35C6-837B-4AEC-AB63-59B4DE7031DC}" presName="Name111" presStyleLbl="parChTrans1D2" presStyleIdx="4" presStyleCnt="14"/>
      <dgm:spPr/>
      <dgm:t>
        <a:bodyPr/>
        <a:lstStyle/>
        <a:p>
          <a:endParaRPr lang="en-ZA"/>
        </a:p>
      </dgm:t>
    </dgm:pt>
    <dgm:pt modelId="{D123976F-A8D8-4A8D-B3AF-3A322BFD4B06}" type="pres">
      <dgm:prSet presAssocID="{7B12C938-4C11-47FE-804C-099A341296E9}" presName="hierRoot3" presStyleCnt="0">
        <dgm:presLayoutVars>
          <dgm:hierBranch val="init"/>
        </dgm:presLayoutVars>
      </dgm:prSet>
      <dgm:spPr/>
    </dgm:pt>
    <dgm:pt modelId="{B52E595E-9E01-4601-8181-6F8CD212C642}" type="pres">
      <dgm:prSet presAssocID="{7B12C938-4C11-47FE-804C-099A341296E9}" presName="rootComposite3" presStyleCnt="0"/>
      <dgm:spPr/>
    </dgm:pt>
    <dgm:pt modelId="{0ABC6D13-B0A7-4B02-89D0-1CFE6C3404BF}" type="pres">
      <dgm:prSet presAssocID="{7B12C938-4C11-47FE-804C-099A341296E9}" presName="rootText3" presStyleLbl="asst1" presStyleIdx="4" presStyleCnt="14">
        <dgm:presLayoutVars>
          <dgm:chPref val="3"/>
        </dgm:presLayoutVars>
      </dgm:prSet>
      <dgm:spPr/>
      <dgm:t>
        <a:bodyPr/>
        <a:lstStyle/>
        <a:p>
          <a:endParaRPr lang="en-ZA"/>
        </a:p>
      </dgm:t>
    </dgm:pt>
    <dgm:pt modelId="{554C7A7F-633F-400B-934F-901B8AAADBA9}" type="pres">
      <dgm:prSet presAssocID="{7B12C938-4C11-47FE-804C-099A341296E9}" presName="rootConnector3" presStyleLbl="asst1" presStyleIdx="4" presStyleCnt="14"/>
      <dgm:spPr/>
      <dgm:t>
        <a:bodyPr/>
        <a:lstStyle/>
        <a:p>
          <a:endParaRPr lang="en-ZA"/>
        </a:p>
      </dgm:t>
    </dgm:pt>
    <dgm:pt modelId="{9E3F394A-9483-433C-8EE4-3EFD0070C61B}" type="pres">
      <dgm:prSet presAssocID="{7B12C938-4C11-47FE-804C-099A341296E9}" presName="hierChild6" presStyleCnt="0"/>
      <dgm:spPr/>
    </dgm:pt>
    <dgm:pt modelId="{C1CE1717-2481-41E1-A5EF-DC6FE3EEB88B}" type="pres">
      <dgm:prSet presAssocID="{7B12C938-4C11-47FE-804C-099A341296E9}" presName="hierChild7" presStyleCnt="0"/>
      <dgm:spPr/>
    </dgm:pt>
    <dgm:pt modelId="{2DD308DA-1D60-4D0F-88A9-2428DAC119F7}" type="pres">
      <dgm:prSet presAssocID="{D878B1E5-3825-44DC-BDD9-B481A4F13559}" presName="Name111" presStyleLbl="parChTrans1D2" presStyleIdx="5" presStyleCnt="14"/>
      <dgm:spPr/>
      <dgm:t>
        <a:bodyPr/>
        <a:lstStyle/>
        <a:p>
          <a:endParaRPr lang="en-ZA"/>
        </a:p>
      </dgm:t>
    </dgm:pt>
    <dgm:pt modelId="{4FBA41A0-1A15-4A37-977C-87799F673F23}" type="pres">
      <dgm:prSet presAssocID="{3D42DBDF-599C-45E8-8248-1C026B6E6BA4}" presName="hierRoot3" presStyleCnt="0">
        <dgm:presLayoutVars>
          <dgm:hierBranch val="init"/>
        </dgm:presLayoutVars>
      </dgm:prSet>
      <dgm:spPr/>
    </dgm:pt>
    <dgm:pt modelId="{89EF6360-458E-4725-A599-AA965B1E0CD8}" type="pres">
      <dgm:prSet presAssocID="{3D42DBDF-599C-45E8-8248-1C026B6E6BA4}" presName="rootComposite3" presStyleCnt="0"/>
      <dgm:spPr/>
    </dgm:pt>
    <dgm:pt modelId="{EF086B7C-599E-4C67-B1C4-BE97D5991404}" type="pres">
      <dgm:prSet presAssocID="{3D42DBDF-599C-45E8-8248-1C026B6E6BA4}" presName="rootText3" presStyleLbl="asst1" presStyleIdx="5" presStyleCnt="14">
        <dgm:presLayoutVars>
          <dgm:chPref val="3"/>
        </dgm:presLayoutVars>
      </dgm:prSet>
      <dgm:spPr/>
      <dgm:t>
        <a:bodyPr/>
        <a:lstStyle/>
        <a:p>
          <a:endParaRPr lang="en-ZA"/>
        </a:p>
      </dgm:t>
    </dgm:pt>
    <dgm:pt modelId="{61665539-D60F-4AC8-AA96-68F710B0A13B}" type="pres">
      <dgm:prSet presAssocID="{3D42DBDF-599C-45E8-8248-1C026B6E6BA4}" presName="rootConnector3" presStyleLbl="asst1" presStyleIdx="5" presStyleCnt="14"/>
      <dgm:spPr/>
      <dgm:t>
        <a:bodyPr/>
        <a:lstStyle/>
        <a:p>
          <a:endParaRPr lang="en-ZA"/>
        </a:p>
      </dgm:t>
    </dgm:pt>
    <dgm:pt modelId="{D95A7C29-43CE-4857-8F9F-50A832E901A3}" type="pres">
      <dgm:prSet presAssocID="{3D42DBDF-599C-45E8-8248-1C026B6E6BA4}" presName="hierChild6" presStyleCnt="0"/>
      <dgm:spPr/>
    </dgm:pt>
    <dgm:pt modelId="{BC27FB1A-2B0A-4561-9A3A-CBD7CBEC1C53}" type="pres">
      <dgm:prSet presAssocID="{3D42DBDF-599C-45E8-8248-1C026B6E6BA4}" presName="hierChild7" presStyleCnt="0"/>
      <dgm:spPr/>
    </dgm:pt>
    <dgm:pt modelId="{527173B2-C451-4DD2-9B62-A5DADD421FE4}" type="pres">
      <dgm:prSet presAssocID="{C7C9BBEE-8B16-4196-93E2-ED7E7CDC0245}" presName="Name111" presStyleLbl="parChTrans1D2" presStyleIdx="6" presStyleCnt="14"/>
      <dgm:spPr/>
      <dgm:t>
        <a:bodyPr/>
        <a:lstStyle/>
        <a:p>
          <a:endParaRPr lang="en-ZA"/>
        </a:p>
      </dgm:t>
    </dgm:pt>
    <dgm:pt modelId="{F02FDB78-76C6-4F70-ABAD-3B16BB6978FF}" type="pres">
      <dgm:prSet presAssocID="{D4B1ADEB-5118-49F5-AABF-7FB6A69A23DC}" presName="hierRoot3" presStyleCnt="0">
        <dgm:presLayoutVars>
          <dgm:hierBranch val="init"/>
        </dgm:presLayoutVars>
      </dgm:prSet>
      <dgm:spPr/>
    </dgm:pt>
    <dgm:pt modelId="{0C8FC51D-4044-492A-90C1-F8D7E5753AC4}" type="pres">
      <dgm:prSet presAssocID="{D4B1ADEB-5118-49F5-AABF-7FB6A69A23DC}" presName="rootComposite3" presStyleCnt="0"/>
      <dgm:spPr/>
    </dgm:pt>
    <dgm:pt modelId="{79DADEC6-2946-41C7-9264-D0A17EFD49BE}" type="pres">
      <dgm:prSet presAssocID="{D4B1ADEB-5118-49F5-AABF-7FB6A69A23DC}" presName="rootText3" presStyleLbl="asst1" presStyleIdx="6" presStyleCnt="14">
        <dgm:presLayoutVars>
          <dgm:chPref val="3"/>
        </dgm:presLayoutVars>
      </dgm:prSet>
      <dgm:spPr/>
      <dgm:t>
        <a:bodyPr/>
        <a:lstStyle/>
        <a:p>
          <a:endParaRPr lang="en-ZA"/>
        </a:p>
      </dgm:t>
    </dgm:pt>
    <dgm:pt modelId="{102D2F22-06A2-4A3F-A00C-901F0F5FA38F}" type="pres">
      <dgm:prSet presAssocID="{D4B1ADEB-5118-49F5-AABF-7FB6A69A23DC}" presName="rootConnector3" presStyleLbl="asst1" presStyleIdx="6" presStyleCnt="14"/>
      <dgm:spPr/>
      <dgm:t>
        <a:bodyPr/>
        <a:lstStyle/>
        <a:p>
          <a:endParaRPr lang="en-ZA"/>
        </a:p>
      </dgm:t>
    </dgm:pt>
    <dgm:pt modelId="{C95E6078-038D-4949-AFF6-968143C02587}" type="pres">
      <dgm:prSet presAssocID="{D4B1ADEB-5118-49F5-AABF-7FB6A69A23DC}" presName="hierChild6" presStyleCnt="0"/>
      <dgm:spPr/>
    </dgm:pt>
    <dgm:pt modelId="{CF65B8B7-7F27-476E-986E-B21E0BAF59DB}" type="pres">
      <dgm:prSet presAssocID="{D4B1ADEB-5118-49F5-AABF-7FB6A69A23DC}" presName="hierChild7" presStyleCnt="0"/>
      <dgm:spPr/>
    </dgm:pt>
    <dgm:pt modelId="{43560747-EE5D-492D-B39D-BC18C3BFC56A}" type="pres">
      <dgm:prSet presAssocID="{22D721C8-99C0-4A11-9DDD-4B7B60F2860A}" presName="Name111" presStyleLbl="parChTrans1D2" presStyleIdx="7" presStyleCnt="14"/>
      <dgm:spPr/>
      <dgm:t>
        <a:bodyPr/>
        <a:lstStyle/>
        <a:p>
          <a:endParaRPr lang="en-ZA"/>
        </a:p>
      </dgm:t>
    </dgm:pt>
    <dgm:pt modelId="{45A586DF-1FE9-4BA8-A9DA-AEF52374B94D}" type="pres">
      <dgm:prSet presAssocID="{363942C9-025A-494E-8304-12B9D044218F}" presName="hierRoot3" presStyleCnt="0">
        <dgm:presLayoutVars>
          <dgm:hierBranch val="init"/>
        </dgm:presLayoutVars>
      </dgm:prSet>
      <dgm:spPr/>
    </dgm:pt>
    <dgm:pt modelId="{2991E297-7DD1-4080-8FFF-E20C16389C48}" type="pres">
      <dgm:prSet presAssocID="{363942C9-025A-494E-8304-12B9D044218F}" presName="rootComposite3" presStyleCnt="0"/>
      <dgm:spPr/>
    </dgm:pt>
    <dgm:pt modelId="{E490E720-B4CB-4BD5-99E0-8208CF981419}" type="pres">
      <dgm:prSet presAssocID="{363942C9-025A-494E-8304-12B9D044218F}" presName="rootText3" presStyleLbl="asst1" presStyleIdx="7" presStyleCnt="14">
        <dgm:presLayoutVars>
          <dgm:chPref val="3"/>
        </dgm:presLayoutVars>
      </dgm:prSet>
      <dgm:spPr/>
      <dgm:t>
        <a:bodyPr/>
        <a:lstStyle/>
        <a:p>
          <a:endParaRPr lang="en-ZA"/>
        </a:p>
      </dgm:t>
    </dgm:pt>
    <dgm:pt modelId="{A2D738C6-09E3-450F-BD3E-558C189E3DE4}" type="pres">
      <dgm:prSet presAssocID="{363942C9-025A-494E-8304-12B9D044218F}" presName="rootConnector3" presStyleLbl="asst1" presStyleIdx="7" presStyleCnt="14"/>
      <dgm:spPr/>
      <dgm:t>
        <a:bodyPr/>
        <a:lstStyle/>
        <a:p>
          <a:endParaRPr lang="en-ZA"/>
        </a:p>
      </dgm:t>
    </dgm:pt>
    <dgm:pt modelId="{C7F1A681-A1CB-4895-89A0-D85C79B8D664}" type="pres">
      <dgm:prSet presAssocID="{363942C9-025A-494E-8304-12B9D044218F}" presName="hierChild6" presStyleCnt="0"/>
      <dgm:spPr/>
    </dgm:pt>
    <dgm:pt modelId="{1D1EC812-2F9F-4B0B-BE6D-32B8B969EE2E}" type="pres">
      <dgm:prSet presAssocID="{363942C9-025A-494E-8304-12B9D044218F}" presName="hierChild7" presStyleCnt="0"/>
      <dgm:spPr/>
    </dgm:pt>
    <dgm:pt modelId="{2443D1B4-3D5C-47DF-B38F-A5FDDD2A86A5}" type="pres">
      <dgm:prSet presAssocID="{278D6FF1-81C9-4751-B45F-3872CA30691C}" presName="Name111" presStyleLbl="parChTrans1D2" presStyleIdx="8" presStyleCnt="14"/>
      <dgm:spPr/>
      <dgm:t>
        <a:bodyPr/>
        <a:lstStyle/>
        <a:p>
          <a:endParaRPr lang="en-ZA"/>
        </a:p>
      </dgm:t>
    </dgm:pt>
    <dgm:pt modelId="{094062DF-1FB3-4CB8-BFFC-EAA335F063D1}" type="pres">
      <dgm:prSet presAssocID="{AFAF8AF4-2E94-46E1-8F36-2C5FEF569DC1}" presName="hierRoot3" presStyleCnt="0">
        <dgm:presLayoutVars>
          <dgm:hierBranch val="init"/>
        </dgm:presLayoutVars>
      </dgm:prSet>
      <dgm:spPr/>
    </dgm:pt>
    <dgm:pt modelId="{2A855410-444F-4A13-8081-ABEF925FC54B}" type="pres">
      <dgm:prSet presAssocID="{AFAF8AF4-2E94-46E1-8F36-2C5FEF569DC1}" presName="rootComposite3" presStyleCnt="0"/>
      <dgm:spPr/>
    </dgm:pt>
    <dgm:pt modelId="{5DCFD66B-8E7D-46E5-A475-456A746B6DEE}" type="pres">
      <dgm:prSet presAssocID="{AFAF8AF4-2E94-46E1-8F36-2C5FEF569DC1}" presName="rootText3" presStyleLbl="asst1" presStyleIdx="8" presStyleCnt="14">
        <dgm:presLayoutVars>
          <dgm:chPref val="3"/>
        </dgm:presLayoutVars>
      </dgm:prSet>
      <dgm:spPr/>
      <dgm:t>
        <a:bodyPr/>
        <a:lstStyle/>
        <a:p>
          <a:endParaRPr lang="en-ZA"/>
        </a:p>
      </dgm:t>
    </dgm:pt>
    <dgm:pt modelId="{3AF57E3F-9A92-4F73-8952-7F9B5E0F9CB8}" type="pres">
      <dgm:prSet presAssocID="{AFAF8AF4-2E94-46E1-8F36-2C5FEF569DC1}" presName="rootConnector3" presStyleLbl="asst1" presStyleIdx="8" presStyleCnt="14"/>
      <dgm:spPr/>
      <dgm:t>
        <a:bodyPr/>
        <a:lstStyle/>
        <a:p>
          <a:endParaRPr lang="en-ZA"/>
        </a:p>
      </dgm:t>
    </dgm:pt>
    <dgm:pt modelId="{8F4171A5-B334-4D26-AF0D-A4E13FAA36A6}" type="pres">
      <dgm:prSet presAssocID="{AFAF8AF4-2E94-46E1-8F36-2C5FEF569DC1}" presName="hierChild6" presStyleCnt="0"/>
      <dgm:spPr/>
    </dgm:pt>
    <dgm:pt modelId="{F0C02BA0-074C-4666-9458-1E066C4E5A52}" type="pres">
      <dgm:prSet presAssocID="{AFAF8AF4-2E94-46E1-8F36-2C5FEF569DC1}" presName="hierChild7" presStyleCnt="0"/>
      <dgm:spPr/>
    </dgm:pt>
    <dgm:pt modelId="{59B4116C-46C9-4821-99F8-77409DE2AF92}" type="pres">
      <dgm:prSet presAssocID="{20AAA071-607A-4132-BB41-65225CAB5A54}" presName="Name111" presStyleLbl="parChTrans1D2" presStyleIdx="9" presStyleCnt="14"/>
      <dgm:spPr/>
      <dgm:t>
        <a:bodyPr/>
        <a:lstStyle/>
        <a:p>
          <a:endParaRPr lang="en-ZA"/>
        </a:p>
      </dgm:t>
    </dgm:pt>
    <dgm:pt modelId="{45A921E3-1D71-4FD3-ABE1-E943FA403F27}" type="pres">
      <dgm:prSet presAssocID="{B8B17C6C-8E32-4664-B139-EDC0A6697565}" presName="hierRoot3" presStyleCnt="0">
        <dgm:presLayoutVars>
          <dgm:hierBranch val="init"/>
        </dgm:presLayoutVars>
      </dgm:prSet>
      <dgm:spPr/>
    </dgm:pt>
    <dgm:pt modelId="{1D29968F-75B7-4448-A321-7F2BB8F660EA}" type="pres">
      <dgm:prSet presAssocID="{B8B17C6C-8E32-4664-B139-EDC0A6697565}" presName="rootComposite3" presStyleCnt="0"/>
      <dgm:spPr/>
    </dgm:pt>
    <dgm:pt modelId="{CFC637FF-57DF-4462-8D33-B32DA887F9A6}" type="pres">
      <dgm:prSet presAssocID="{B8B17C6C-8E32-4664-B139-EDC0A6697565}" presName="rootText3" presStyleLbl="asst1" presStyleIdx="9" presStyleCnt="14">
        <dgm:presLayoutVars>
          <dgm:chPref val="3"/>
        </dgm:presLayoutVars>
      </dgm:prSet>
      <dgm:spPr/>
      <dgm:t>
        <a:bodyPr/>
        <a:lstStyle/>
        <a:p>
          <a:endParaRPr lang="en-ZA"/>
        </a:p>
      </dgm:t>
    </dgm:pt>
    <dgm:pt modelId="{D76C55D6-42B6-4C8A-B948-DEF96689F4A3}" type="pres">
      <dgm:prSet presAssocID="{B8B17C6C-8E32-4664-B139-EDC0A6697565}" presName="rootConnector3" presStyleLbl="asst1" presStyleIdx="9" presStyleCnt="14"/>
      <dgm:spPr/>
      <dgm:t>
        <a:bodyPr/>
        <a:lstStyle/>
        <a:p>
          <a:endParaRPr lang="en-ZA"/>
        </a:p>
      </dgm:t>
    </dgm:pt>
    <dgm:pt modelId="{13CE98AA-176E-44F7-8D15-A31A09EF19C5}" type="pres">
      <dgm:prSet presAssocID="{B8B17C6C-8E32-4664-B139-EDC0A6697565}" presName="hierChild6" presStyleCnt="0"/>
      <dgm:spPr/>
    </dgm:pt>
    <dgm:pt modelId="{336CA57B-C84B-402E-8646-84F2A21BF2AE}" type="pres">
      <dgm:prSet presAssocID="{B8B17C6C-8E32-4664-B139-EDC0A6697565}" presName="hierChild7" presStyleCnt="0"/>
      <dgm:spPr/>
    </dgm:pt>
    <dgm:pt modelId="{3B136442-9C8D-4B41-BF89-608C6B50BA23}" type="pres">
      <dgm:prSet presAssocID="{50C796AA-68AF-40BD-AF41-9A2828DBFEAC}" presName="Name111" presStyleLbl="parChTrans1D2" presStyleIdx="10" presStyleCnt="14"/>
      <dgm:spPr/>
      <dgm:t>
        <a:bodyPr/>
        <a:lstStyle/>
        <a:p>
          <a:endParaRPr lang="en-ZA"/>
        </a:p>
      </dgm:t>
    </dgm:pt>
    <dgm:pt modelId="{7D3622F3-7F83-4911-8A07-9386FF9E1D66}" type="pres">
      <dgm:prSet presAssocID="{00EA68C8-CC6E-4EF3-A844-4ACAE9D943B6}" presName="hierRoot3" presStyleCnt="0">
        <dgm:presLayoutVars>
          <dgm:hierBranch val="init"/>
        </dgm:presLayoutVars>
      </dgm:prSet>
      <dgm:spPr/>
    </dgm:pt>
    <dgm:pt modelId="{A51182EF-27A8-4368-8EAA-A45A09943303}" type="pres">
      <dgm:prSet presAssocID="{00EA68C8-CC6E-4EF3-A844-4ACAE9D943B6}" presName="rootComposite3" presStyleCnt="0"/>
      <dgm:spPr/>
    </dgm:pt>
    <dgm:pt modelId="{3EB49675-719E-4216-85B3-669830D90D27}" type="pres">
      <dgm:prSet presAssocID="{00EA68C8-CC6E-4EF3-A844-4ACAE9D943B6}" presName="rootText3" presStyleLbl="asst1" presStyleIdx="10" presStyleCnt="14">
        <dgm:presLayoutVars>
          <dgm:chPref val="3"/>
        </dgm:presLayoutVars>
      </dgm:prSet>
      <dgm:spPr/>
      <dgm:t>
        <a:bodyPr/>
        <a:lstStyle/>
        <a:p>
          <a:endParaRPr lang="en-ZA"/>
        </a:p>
      </dgm:t>
    </dgm:pt>
    <dgm:pt modelId="{42AB11BD-B77A-41FA-9645-FD08F5B7874A}" type="pres">
      <dgm:prSet presAssocID="{00EA68C8-CC6E-4EF3-A844-4ACAE9D943B6}" presName="rootConnector3" presStyleLbl="asst1" presStyleIdx="10" presStyleCnt="14"/>
      <dgm:spPr/>
      <dgm:t>
        <a:bodyPr/>
        <a:lstStyle/>
        <a:p>
          <a:endParaRPr lang="en-ZA"/>
        </a:p>
      </dgm:t>
    </dgm:pt>
    <dgm:pt modelId="{ED849F5D-4B16-4A09-BE62-417AD778854E}" type="pres">
      <dgm:prSet presAssocID="{00EA68C8-CC6E-4EF3-A844-4ACAE9D943B6}" presName="hierChild6" presStyleCnt="0"/>
      <dgm:spPr/>
    </dgm:pt>
    <dgm:pt modelId="{131B34C3-9B94-4C2B-B6B7-AC3291A25AEF}" type="pres">
      <dgm:prSet presAssocID="{00EA68C8-CC6E-4EF3-A844-4ACAE9D943B6}" presName="hierChild7" presStyleCnt="0"/>
      <dgm:spPr/>
    </dgm:pt>
    <dgm:pt modelId="{F2D3D2E3-C350-42FF-AD95-32BC130032CB}" type="pres">
      <dgm:prSet presAssocID="{13EC2131-2083-483B-9E5F-17392DD1A2E6}" presName="Name111" presStyleLbl="parChTrans1D2" presStyleIdx="11" presStyleCnt="14"/>
      <dgm:spPr/>
      <dgm:t>
        <a:bodyPr/>
        <a:lstStyle/>
        <a:p>
          <a:endParaRPr lang="en-ZA"/>
        </a:p>
      </dgm:t>
    </dgm:pt>
    <dgm:pt modelId="{10946744-20F8-415A-BAFA-EAB2711ADD84}" type="pres">
      <dgm:prSet presAssocID="{C452D2B3-ED2E-478E-A187-D17FB21707C7}" presName="hierRoot3" presStyleCnt="0">
        <dgm:presLayoutVars>
          <dgm:hierBranch val="init"/>
        </dgm:presLayoutVars>
      </dgm:prSet>
      <dgm:spPr/>
    </dgm:pt>
    <dgm:pt modelId="{CCB45DC4-06D3-4207-8074-DDDA2E459DD8}" type="pres">
      <dgm:prSet presAssocID="{C452D2B3-ED2E-478E-A187-D17FB21707C7}" presName="rootComposite3" presStyleCnt="0"/>
      <dgm:spPr/>
    </dgm:pt>
    <dgm:pt modelId="{3FB35662-90AA-4F3B-A374-64EDE08CD751}" type="pres">
      <dgm:prSet presAssocID="{C452D2B3-ED2E-478E-A187-D17FB21707C7}" presName="rootText3" presStyleLbl="asst1" presStyleIdx="11" presStyleCnt="14">
        <dgm:presLayoutVars>
          <dgm:chPref val="3"/>
        </dgm:presLayoutVars>
      </dgm:prSet>
      <dgm:spPr/>
      <dgm:t>
        <a:bodyPr/>
        <a:lstStyle/>
        <a:p>
          <a:endParaRPr lang="en-ZA"/>
        </a:p>
      </dgm:t>
    </dgm:pt>
    <dgm:pt modelId="{B1913CE2-80AC-48C1-9D95-77B30D2D91EF}" type="pres">
      <dgm:prSet presAssocID="{C452D2B3-ED2E-478E-A187-D17FB21707C7}" presName="rootConnector3" presStyleLbl="asst1" presStyleIdx="11" presStyleCnt="14"/>
      <dgm:spPr/>
      <dgm:t>
        <a:bodyPr/>
        <a:lstStyle/>
        <a:p>
          <a:endParaRPr lang="en-ZA"/>
        </a:p>
      </dgm:t>
    </dgm:pt>
    <dgm:pt modelId="{C1A59E47-9D65-44E9-BC99-8640382726CB}" type="pres">
      <dgm:prSet presAssocID="{C452D2B3-ED2E-478E-A187-D17FB21707C7}" presName="hierChild6" presStyleCnt="0"/>
      <dgm:spPr/>
    </dgm:pt>
    <dgm:pt modelId="{1A037287-57D6-41EA-8F75-666E8FF3A5DD}" type="pres">
      <dgm:prSet presAssocID="{C452D2B3-ED2E-478E-A187-D17FB21707C7}" presName="hierChild7" presStyleCnt="0"/>
      <dgm:spPr/>
    </dgm:pt>
    <dgm:pt modelId="{911D3C78-8156-43B1-A609-2A09D28437DB}" type="pres">
      <dgm:prSet presAssocID="{54DA6846-3EB1-492B-8DAF-AE34082505FD}" presName="Name111" presStyleLbl="parChTrans1D2" presStyleIdx="12" presStyleCnt="14"/>
      <dgm:spPr/>
      <dgm:t>
        <a:bodyPr/>
        <a:lstStyle/>
        <a:p>
          <a:endParaRPr lang="en-ZA"/>
        </a:p>
      </dgm:t>
    </dgm:pt>
    <dgm:pt modelId="{F00BCB4C-77B5-4416-BD73-6AD80330A38F}" type="pres">
      <dgm:prSet presAssocID="{287F654E-2291-4DA5-A23B-262DC8B1774E}" presName="hierRoot3" presStyleCnt="0">
        <dgm:presLayoutVars>
          <dgm:hierBranch val="init"/>
        </dgm:presLayoutVars>
      </dgm:prSet>
      <dgm:spPr/>
    </dgm:pt>
    <dgm:pt modelId="{18703396-A6DE-44A3-9744-AFD1D67C570A}" type="pres">
      <dgm:prSet presAssocID="{287F654E-2291-4DA5-A23B-262DC8B1774E}" presName="rootComposite3" presStyleCnt="0"/>
      <dgm:spPr/>
    </dgm:pt>
    <dgm:pt modelId="{1E041461-6C1D-4DC0-9975-506F60CB2C47}" type="pres">
      <dgm:prSet presAssocID="{287F654E-2291-4DA5-A23B-262DC8B1774E}" presName="rootText3" presStyleLbl="asst1" presStyleIdx="12" presStyleCnt="14">
        <dgm:presLayoutVars>
          <dgm:chPref val="3"/>
        </dgm:presLayoutVars>
      </dgm:prSet>
      <dgm:spPr/>
      <dgm:t>
        <a:bodyPr/>
        <a:lstStyle/>
        <a:p>
          <a:endParaRPr lang="en-ZA"/>
        </a:p>
      </dgm:t>
    </dgm:pt>
    <dgm:pt modelId="{013A1C0D-7395-4BC6-AF3B-EFF9EDA7F2E4}" type="pres">
      <dgm:prSet presAssocID="{287F654E-2291-4DA5-A23B-262DC8B1774E}" presName="rootConnector3" presStyleLbl="asst1" presStyleIdx="12" presStyleCnt="14"/>
      <dgm:spPr/>
      <dgm:t>
        <a:bodyPr/>
        <a:lstStyle/>
        <a:p>
          <a:endParaRPr lang="en-ZA"/>
        </a:p>
      </dgm:t>
    </dgm:pt>
    <dgm:pt modelId="{2294AA47-3B6E-4A5C-934B-7B6D807DA9A1}" type="pres">
      <dgm:prSet presAssocID="{287F654E-2291-4DA5-A23B-262DC8B1774E}" presName="hierChild6" presStyleCnt="0"/>
      <dgm:spPr/>
    </dgm:pt>
    <dgm:pt modelId="{6B1AE4C0-1DE6-4334-8D0D-B769D7D7E497}" type="pres">
      <dgm:prSet presAssocID="{287F654E-2291-4DA5-A23B-262DC8B1774E}" presName="hierChild7" presStyleCnt="0"/>
      <dgm:spPr/>
    </dgm:pt>
    <dgm:pt modelId="{D2A3A9B4-EFCD-43F9-834E-EF405F8AD514}" type="pres">
      <dgm:prSet presAssocID="{90D58B2C-9DC2-4827-B460-95D9BA9505D7}" presName="Name111" presStyleLbl="parChTrans1D2" presStyleIdx="13" presStyleCnt="14"/>
      <dgm:spPr/>
      <dgm:t>
        <a:bodyPr/>
        <a:lstStyle/>
        <a:p>
          <a:endParaRPr lang="en-ZA"/>
        </a:p>
      </dgm:t>
    </dgm:pt>
    <dgm:pt modelId="{D3D32746-628B-4787-A0C0-6C7F5D04774E}" type="pres">
      <dgm:prSet presAssocID="{3E09A086-CB13-4D13-9233-F920BDAF9097}" presName="hierRoot3" presStyleCnt="0">
        <dgm:presLayoutVars>
          <dgm:hierBranch val="init"/>
        </dgm:presLayoutVars>
      </dgm:prSet>
      <dgm:spPr/>
    </dgm:pt>
    <dgm:pt modelId="{82DE0B48-DD35-4099-854F-F7FB1464E06A}" type="pres">
      <dgm:prSet presAssocID="{3E09A086-CB13-4D13-9233-F920BDAF9097}" presName="rootComposite3" presStyleCnt="0"/>
      <dgm:spPr/>
    </dgm:pt>
    <dgm:pt modelId="{E8A45C90-533A-46CE-954B-87ADC5B328EA}" type="pres">
      <dgm:prSet presAssocID="{3E09A086-CB13-4D13-9233-F920BDAF9097}" presName="rootText3" presStyleLbl="asst1" presStyleIdx="13" presStyleCnt="14">
        <dgm:presLayoutVars>
          <dgm:chPref val="3"/>
        </dgm:presLayoutVars>
      </dgm:prSet>
      <dgm:spPr/>
      <dgm:t>
        <a:bodyPr/>
        <a:lstStyle/>
        <a:p>
          <a:endParaRPr lang="en-ZA"/>
        </a:p>
      </dgm:t>
    </dgm:pt>
    <dgm:pt modelId="{F5F5C6E2-59FE-42C9-80E8-69126A11B78F}" type="pres">
      <dgm:prSet presAssocID="{3E09A086-CB13-4D13-9233-F920BDAF9097}" presName="rootConnector3" presStyleLbl="asst1" presStyleIdx="13" presStyleCnt="14"/>
      <dgm:spPr/>
      <dgm:t>
        <a:bodyPr/>
        <a:lstStyle/>
        <a:p>
          <a:endParaRPr lang="en-ZA"/>
        </a:p>
      </dgm:t>
    </dgm:pt>
    <dgm:pt modelId="{1C63089E-B1F0-4D50-828F-8F0D5F67209C}" type="pres">
      <dgm:prSet presAssocID="{3E09A086-CB13-4D13-9233-F920BDAF9097}" presName="hierChild6" presStyleCnt="0"/>
      <dgm:spPr/>
    </dgm:pt>
    <dgm:pt modelId="{FCAFEE1F-A24D-48E4-85BC-2CE320963881}" type="pres">
      <dgm:prSet presAssocID="{3E09A086-CB13-4D13-9233-F920BDAF9097}" presName="hierChild7" presStyleCnt="0"/>
      <dgm:spPr/>
    </dgm:pt>
  </dgm:ptLst>
  <dgm:cxnLst>
    <dgm:cxn modelId="{73ACA5FA-9F2D-44CD-B29A-AB7D3D7B225F}" type="presOf" srcId="{C63D91ED-7AA0-4111-BD07-69A319D23EE4}" destId="{7F07FF9E-55D2-4841-9FCC-0FC5D7F29F4E}" srcOrd="0" destOrd="0" presId="urn:microsoft.com/office/officeart/2005/8/layout/orgChart1"/>
    <dgm:cxn modelId="{B250F41F-C95A-4D1B-A07E-ABA7A36713B2}" type="presOf" srcId="{C63D91ED-7AA0-4111-BD07-69A319D23EE4}" destId="{DD50559F-533C-47E2-849D-0CF7D97DD030}" srcOrd="1" destOrd="0" presId="urn:microsoft.com/office/officeart/2005/8/layout/orgChart1"/>
    <dgm:cxn modelId="{70386746-378E-456C-98A8-A4617692B8A0}" type="presOf" srcId="{C7C9BBEE-8B16-4196-93E2-ED7E7CDC0245}" destId="{527173B2-C451-4DD2-9B62-A5DADD421FE4}" srcOrd="0" destOrd="0" presId="urn:microsoft.com/office/officeart/2005/8/layout/orgChart1"/>
    <dgm:cxn modelId="{345C123A-CA7B-44F7-84B4-741AA91D746A}" srcId="{515CCD24-5636-4B1D-AF4D-31A3C8749731}" destId="{B4A15AF4-7B12-486A-AE65-63EEB816EC98}" srcOrd="0" destOrd="0" parTransId="{D1399C8F-61CC-4A13-BA5C-6F6AB433A314}" sibTransId="{991A9E02-06EB-4376-AEF6-81E95F1B2C04}"/>
    <dgm:cxn modelId="{F76904FC-5FD5-43CF-80EA-FFF538A3B032}" type="presOf" srcId="{0651B8A1-27C1-437E-B97C-086D9B39514B}" destId="{C613ADBE-1410-4DEE-967D-35663BB44616}" srcOrd="1" destOrd="0" presId="urn:microsoft.com/office/officeart/2005/8/layout/orgChart1"/>
    <dgm:cxn modelId="{F3218542-8DCD-41B9-B675-4F2C123841F0}" type="presOf" srcId="{54DA6846-3EB1-492B-8DAF-AE34082505FD}" destId="{911D3C78-8156-43B1-A609-2A09D28437DB}" srcOrd="0" destOrd="0" presId="urn:microsoft.com/office/officeart/2005/8/layout/orgChart1"/>
    <dgm:cxn modelId="{789FC53E-0004-47C2-85E3-10860D0A1C19}" type="presOf" srcId="{50C796AA-68AF-40BD-AF41-9A2828DBFEAC}" destId="{3B136442-9C8D-4B41-BF89-608C6B50BA23}" srcOrd="0" destOrd="0" presId="urn:microsoft.com/office/officeart/2005/8/layout/orgChart1"/>
    <dgm:cxn modelId="{82FEF682-9265-4CE6-B03C-505A680E8C81}" srcId="{515CCD24-5636-4B1D-AF4D-31A3C8749731}" destId="{0651B8A1-27C1-437E-B97C-086D9B39514B}" srcOrd="2" destOrd="0" parTransId="{5168986C-F335-40CA-9B11-D7A1916D3852}" sibTransId="{F9128F82-B728-445D-BC58-B4F7F97F5147}"/>
    <dgm:cxn modelId="{EE1648B9-2A46-43B6-9CF7-F000549211B4}" srcId="{515CCD24-5636-4B1D-AF4D-31A3C8749731}" destId="{3E09A086-CB13-4D13-9233-F920BDAF9097}" srcOrd="13" destOrd="0" parTransId="{90D58B2C-9DC2-4827-B460-95D9BA9505D7}" sibTransId="{F5F83752-6164-4164-9488-548F17B3E73D}"/>
    <dgm:cxn modelId="{07123EED-FE9D-4148-B830-1C4A6140AAFC}" type="presOf" srcId="{B4A15AF4-7B12-486A-AE65-63EEB816EC98}" destId="{BAF5603F-5B8C-4A1B-AFAF-CA4D17DC5C77}" srcOrd="0" destOrd="0" presId="urn:microsoft.com/office/officeart/2005/8/layout/orgChart1"/>
    <dgm:cxn modelId="{502C3386-A92C-48B0-B70D-AEF934DAE05C}" type="presOf" srcId="{90D58B2C-9DC2-4827-B460-95D9BA9505D7}" destId="{D2A3A9B4-EFCD-43F9-834E-EF405F8AD514}" srcOrd="0" destOrd="0" presId="urn:microsoft.com/office/officeart/2005/8/layout/orgChart1"/>
    <dgm:cxn modelId="{7CECFF15-7AA0-43BC-BC17-13825400E8E1}" type="presOf" srcId="{278D6FF1-81C9-4751-B45F-3872CA30691C}" destId="{2443D1B4-3D5C-47DF-B38F-A5FDDD2A86A5}" srcOrd="0" destOrd="0" presId="urn:microsoft.com/office/officeart/2005/8/layout/orgChart1"/>
    <dgm:cxn modelId="{6F2837B7-A353-492E-8ABB-3D9EA28EE5FE}" type="presOf" srcId="{3D42DBDF-599C-45E8-8248-1C026B6E6BA4}" destId="{EF086B7C-599E-4C67-B1C4-BE97D5991404}" srcOrd="0" destOrd="0" presId="urn:microsoft.com/office/officeart/2005/8/layout/orgChart1"/>
    <dgm:cxn modelId="{440A423B-9D05-4A85-8398-9FC91C907802}" type="presOf" srcId="{287F654E-2291-4DA5-A23B-262DC8B1774E}" destId="{1E041461-6C1D-4DC0-9975-506F60CB2C47}" srcOrd="0" destOrd="0" presId="urn:microsoft.com/office/officeart/2005/8/layout/orgChart1"/>
    <dgm:cxn modelId="{FECF6D7A-F4D1-4897-A690-C46EB252DCDA}" type="presOf" srcId="{C452D2B3-ED2E-478E-A187-D17FB21707C7}" destId="{3FB35662-90AA-4F3B-A374-64EDE08CD751}" srcOrd="0" destOrd="0" presId="urn:microsoft.com/office/officeart/2005/8/layout/orgChart1"/>
    <dgm:cxn modelId="{30FADABE-FD3A-42AD-9572-1CB2F03D21BD}" type="presOf" srcId="{13EC2131-2083-483B-9E5F-17392DD1A2E6}" destId="{F2D3D2E3-C350-42FF-AD95-32BC130032CB}" srcOrd="0" destOrd="0" presId="urn:microsoft.com/office/officeart/2005/8/layout/orgChart1"/>
    <dgm:cxn modelId="{FCECA17C-A32A-44D8-A96D-EE0ADA9CD31A}" srcId="{515CCD24-5636-4B1D-AF4D-31A3C8749731}" destId="{7B12C938-4C11-47FE-804C-099A341296E9}" srcOrd="4" destOrd="0" parTransId="{20FE35C6-837B-4AEC-AB63-59B4DE7031DC}" sibTransId="{E9F248A7-5819-4FE8-A494-75B226514113}"/>
    <dgm:cxn modelId="{E5B00523-FE3C-42EB-875E-BF89682A8E44}" srcId="{515CCD24-5636-4B1D-AF4D-31A3C8749731}" destId="{00EA68C8-CC6E-4EF3-A844-4ACAE9D943B6}" srcOrd="10" destOrd="0" parTransId="{50C796AA-68AF-40BD-AF41-9A2828DBFEAC}" sibTransId="{F5F9E893-D30E-401A-B9D1-E1507B9AA41A}"/>
    <dgm:cxn modelId="{A7871C60-F8A4-4009-AE2F-5D44C14BDD87}" type="presOf" srcId="{515CCD24-5636-4B1D-AF4D-31A3C8749731}" destId="{3D01615B-E92D-44A2-B2B2-01DCDAA6C435}" srcOrd="1" destOrd="0" presId="urn:microsoft.com/office/officeart/2005/8/layout/orgChart1"/>
    <dgm:cxn modelId="{62091C3F-5CB8-425C-AD30-8E230F067288}" srcId="{515CCD24-5636-4B1D-AF4D-31A3C8749731}" destId="{287F654E-2291-4DA5-A23B-262DC8B1774E}" srcOrd="12" destOrd="0" parTransId="{54DA6846-3EB1-492B-8DAF-AE34082505FD}" sibTransId="{64A3190F-0671-48F6-9AE8-F0252428B6DE}"/>
    <dgm:cxn modelId="{148D19E4-9E9C-45BE-82D7-6207E0CE3B27}" srcId="{515CCD24-5636-4B1D-AF4D-31A3C8749731}" destId="{D4B1ADEB-5118-49F5-AABF-7FB6A69A23DC}" srcOrd="6" destOrd="0" parTransId="{C7C9BBEE-8B16-4196-93E2-ED7E7CDC0245}" sibTransId="{EB488434-5D15-459C-B19C-AA0FFF7B1DD8}"/>
    <dgm:cxn modelId="{E11A8D30-0226-439B-A9FF-161CF4BF0D98}" type="presOf" srcId="{7B12C938-4C11-47FE-804C-099A341296E9}" destId="{554C7A7F-633F-400B-934F-901B8AAADBA9}" srcOrd="1" destOrd="0" presId="urn:microsoft.com/office/officeart/2005/8/layout/orgChart1"/>
    <dgm:cxn modelId="{F0EA4F50-124A-40C6-8B85-578F5A53F11D}" srcId="{515CCD24-5636-4B1D-AF4D-31A3C8749731}" destId="{C452D2B3-ED2E-478E-A187-D17FB21707C7}" srcOrd="11" destOrd="0" parTransId="{13EC2131-2083-483B-9E5F-17392DD1A2E6}" sibTransId="{35A651F6-1FF4-4D14-81A0-160E0CA4ADEC}"/>
    <dgm:cxn modelId="{3999902F-3462-42C5-8C30-1FA16883A161}" type="presOf" srcId="{0651B8A1-27C1-437E-B97C-086D9B39514B}" destId="{86668591-7223-4B95-AA6E-DE8C7241FCB5}" srcOrd="0" destOrd="0" presId="urn:microsoft.com/office/officeart/2005/8/layout/orgChart1"/>
    <dgm:cxn modelId="{8952C78C-2A50-4876-B9C4-C413125864B4}" type="presOf" srcId="{363942C9-025A-494E-8304-12B9D044218F}" destId="{A2D738C6-09E3-450F-BD3E-558C189E3DE4}" srcOrd="1" destOrd="0" presId="urn:microsoft.com/office/officeart/2005/8/layout/orgChart1"/>
    <dgm:cxn modelId="{06ABF8A5-81E7-48E1-83CD-B12A709053E1}" type="presOf" srcId="{22D721C8-99C0-4A11-9DDD-4B7B60F2860A}" destId="{43560747-EE5D-492D-B39D-BC18C3BFC56A}" srcOrd="0" destOrd="0" presId="urn:microsoft.com/office/officeart/2005/8/layout/orgChart1"/>
    <dgm:cxn modelId="{316C4011-8CB0-4171-8A6C-4755F12DDAD7}" srcId="{515CCD24-5636-4B1D-AF4D-31A3C8749731}" destId="{538921DF-1ACD-4FFC-911D-58206A379B7D}" srcOrd="3" destOrd="0" parTransId="{064269C4-24B2-4DD1-A09C-F910E20BE7AE}" sibTransId="{CAD04A16-88DE-4FAE-B043-916A4C1541DF}"/>
    <dgm:cxn modelId="{6B9B7B06-0FA5-447F-8024-7A78274B31A3}" type="presOf" srcId="{B8B17C6C-8E32-4664-B139-EDC0A6697565}" destId="{CFC637FF-57DF-4462-8D33-B32DA887F9A6}" srcOrd="0" destOrd="0" presId="urn:microsoft.com/office/officeart/2005/8/layout/orgChart1"/>
    <dgm:cxn modelId="{7813C535-17AB-4B78-A04D-E72BC4A1DB70}" type="presOf" srcId="{A76B8911-E0D8-4E67-8943-575710D68516}" destId="{FB5B8059-1E78-4A31-BF78-A7BC2F61F1BE}" srcOrd="0" destOrd="0" presId="urn:microsoft.com/office/officeart/2005/8/layout/orgChart1"/>
    <dgm:cxn modelId="{78EC0793-5CC6-41A5-9D6F-884F08C5408F}" type="presOf" srcId="{3E09A086-CB13-4D13-9233-F920BDAF9097}" destId="{F5F5C6E2-59FE-42C9-80E8-69126A11B78F}" srcOrd="1" destOrd="0" presId="urn:microsoft.com/office/officeart/2005/8/layout/orgChart1"/>
    <dgm:cxn modelId="{6A28571B-951F-41A4-8BE2-A49B2062E21E}" type="presOf" srcId="{AFAF8AF4-2E94-46E1-8F36-2C5FEF569DC1}" destId="{3AF57E3F-9A92-4F73-8952-7F9B5E0F9CB8}" srcOrd="1" destOrd="0" presId="urn:microsoft.com/office/officeart/2005/8/layout/orgChart1"/>
    <dgm:cxn modelId="{E62AE1E8-C16D-4B99-B6D7-AB56650B11AA}" type="presOf" srcId="{00EA68C8-CC6E-4EF3-A844-4ACAE9D943B6}" destId="{42AB11BD-B77A-41FA-9645-FD08F5B7874A}" srcOrd="1" destOrd="0" presId="urn:microsoft.com/office/officeart/2005/8/layout/orgChart1"/>
    <dgm:cxn modelId="{04B46256-83A4-44E7-B53D-EECC177E3F33}" type="presOf" srcId="{7B12C938-4C11-47FE-804C-099A341296E9}" destId="{0ABC6D13-B0A7-4B02-89D0-1CFE6C3404BF}" srcOrd="0" destOrd="0" presId="urn:microsoft.com/office/officeart/2005/8/layout/orgChart1"/>
    <dgm:cxn modelId="{4C7230F9-3264-4F2A-BE7B-35F3718CDCD7}" type="presOf" srcId="{20AAA071-607A-4132-BB41-65225CAB5A54}" destId="{59B4116C-46C9-4821-99F8-77409DE2AF92}" srcOrd="0" destOrd="0" presId="urn:microsoft.com/office/officeart/2005/8/layout/orgChart1"/>
    <dgm:cxn modelId="{51A649A2-FEA5-4175-A3CE-C382CCC6DB5C}" type="presOf" srcId="{25C56CC2-655A-4382-8B1B-C1DB99CED14E}" destId="{5B126151-8AEB-4D59-AAD4-4BAD4EE39438}" srcOrd="0" destOrd="0" presId="urn:microsoft.com/office/officeart/2005/8/layout/orgChart1"/>
    <dgm:cxn modelId="{6158C780-41BF-49C3-BA06-D3398709667D}" srcId="{515CCD24-5636-4B1D-AF4D-31A3C8749731}" destId="{B8B17C6C-8E32-4664-B139-EDC0A6697565}" srcOrd="9" destOrd="0" parTransId="{20AAA071-607A-4132-BB41-65225CAB5A54}" sibTransId="{ACA67203-24E8-4386-89EF-5AB99D52B010}"/>
    <dgm:cxn modelId="{4FECB538-F17C-4B7B-8424-69988A3FE4AD}" type="presOf" srcId="{B8B17C6C-8E32-4664-B139-EDC0A6697565}" destId="{D76C55D6-42B6-4C8A-B948-DEF96689F4A3}" srcOrd="1" destOrd="0" presId="urn:microsoft.com/office/officeart/2005/8/layout/orgChart1"/>
    <dgm:cxn modelId="{383A764D-50AB-4116-A478-E750989EAA13}" type="presOf" srcId="{AFAF8AF4-2E94-46E1-8F36-2C5FEF569DC1}" destId="{5DCFD66B-8E7D-46E5-A475-456A746B6DEE}" srcOrd="0" destOrd="0" presId="urn:microsoft.com/office/officeart/2005/8/layout/orgChart1"/>
    <dgm:cxn modelId="{4CAE3569-31AE-44D2-80C2-3324A54217D4}" type="presOf" srcId="{538921DF-1ACD-4FFC-911D-58206A379B7D}" destId="{9B13A1E6-EF18-401D-B365-87DAD1CDA354}" srcOrd="1" destOrd="0" presId="urn:microsoft.com/office/officeart/2005/8/layout/orgChart1"/>
    <dgm:cxn modelId="{FFF55069-7193-4D82-936C-78B758CA24F4}" type="presOf" srcId="{D4B1ADEB-5118-49F5-AABF-7FB6A69A23DC}" destId="{102D2F22-06A2-4A3F-A00C-901F0F5FA38F}" srcOrd="1" destOrd="0" presId="urn:microsoft.com/office/officeart/2005/8/layout/orgChart1"/>
    <dgm:cxn modelId="{FBE1878A-0561-4C41-AB22-0F1C443843ED}" type="presOf" srcId="{D1399C8F-61CC-4A13-BA5C-6F6AB433A314}" destId="{DFA1F2A7-E6FC-4AC2-9878-8115F78CEADC}" srcOrd="0" destOrd="0" presId="urn:microsoft.com/office/officeart/2005/8/layout/orgChart1"/>
    <dgm:cxn modelId="{95A85253-B305-4E5A-B1BE-8D2A0DD689DF}" type="presOf" srcId="{3D42DBDF-599C-45E8-8248-1C026B6E6BA4}" destId="{61665539-D60F-4AC8-AA96-68F710B0A13B}" srcOrd="1" destOrd="0" presId="urn:microsoft.com/office/officeart/2005/8/layout/orgChart1"/>
    <dgm:cxn modelId="{55BBF7D2-2120-423B-9922-34BDBF986D36}" type="presOf" srcId="{20FE35C6-837B-4AEC-AB63-59B4DE7031DC}" destId="{F882C89F-8B89-403E-A370-0912725CE5BF}" srcOrd="0" destOrd="0" presId="urn:microsoft.com/office/officeart/2005/8/layout/orgChart1"/>
    <dgm:cxn modelId="{C969C278-4C68-4F53-9EF0-A02FAB8E134D}" type="presOf" srcId="{D4B1ADEB-5118-49F5-AABF-7FB6A69A23DC}" destId="{79DADEC6-2946-41C7-9264-D0A17EFD49BE}" srcOrd="0" destOrd="0" presId="urn:microsoft.com/office/officeart/2005/8/layout/orgChart1"/>
    <dgm:cxn modelId="{8B77B57C-8319-4BEC-B2A6-07C1BACBA2C8}" type="presOf" srcId="{363942C9-025A-494E-8304-12B9D044218F}" destId="{E490E720-B4CB-4BD5-99E0-8208CF981419}" srcOrd="0" destOrd="0" presId="urn:microsoft.com/office/officeart/2005/8/layout/orgChart1"/>
    <dgm:cxn modelId="{E291D828-D99F-49D5-BF52-989586BA2061}" type="presOf" srcId="{064269C4-24B2-4DD1-A09C-F910E20BE7AE}" destId="{31E6F393-B466-405C-934C-59D4AF2E2085}" srcOrd="0" destOrd="0" presId="urn:microsoft.com/office/officeart/2005/8/layout/orgChart1"/>
    <dgm:cxn modelId="{C7272C59-5AA9-4430-9F64-6D87D1F78FF6}" type="presOf" srcId="{3E09A086-CB13-4D13-9233-F920BDAF9097}" destId="{E8A45C90-533A-46CE-954B-87ADC5B328EA}" srcOrd="0" destOrd="0" presId="urn:microsoft.com/office/officeart/2005/8/layout/orgChart1"/>
    <dgm:cxn modelId="{B6A4E0D2-F5B0-4779-B7C3-9A12D942CCB7}" srcId="{515CCD24-5636-4B1D-AF4D-31A3C8749731}" destId="{AFAF8AF4-2E94-46E1-8F36-2C5FEF569DC1}" srcOrd="8" destOrd="0" parTransId="{278D6FF1-81C9-4751-B45F-3872CA30691C}" sibTransId="{6E4E3422-3472-4E80-89A5-EB8CAE698CAE}"/>
    <dgm:cxn modelId="{3D9DCE35-2C25-4F2F-AF01-E9E242A80915}" type="presOf" srcId="{C452D2B3-ED2E-478E-A187-D17FB21707C7}" destId="{B1913CE2-80AC-48C1-9D95-77B30D2D91EF}" srcOrd="1" destOrd="0" presId="urn:microsoft.com/office/officeart/2005/8/layout/orgChart1"/>
    <dgm:cxn modelId="{A01292BC-A312-451A-9AE2-DA22D31850DB}" type="presOf" srcId="{515CCD24-5636-4B1D-AF4D-31A3C8749731}" destId="{701BFFCA-8608-44CB-8BD7-518537B3B301}" srcOrd="0" destOrd="0" presId="urn:microsoft.com/office/officeart/2005/8/layout/orgChart1"/>
    <dgm:cxn modelId="{56D6CFD4-646D-462F-9B92-9CE3EE4675D8}" srcId="{515CCD24-5636-4B1D-AF4D-31A3C8749731}" destId="{363942C9-025A-494E-8304-12B9D044218F}" srcOrd="7" destOrd="0" parTransId="{22D721C8-99C0-4A11-9DDD-4B7B60F2860A}" sibTransId="{A742A673-88F0-4857-9106-591DFD3C8DDF}"/>
    <dgm:cxn modelId="{F71C8D6F-3D21-4103-B0D5-09CB6629DF21}" type="presOf" srcId="{D878B1E5-3825-44DC-BDD9-B481A4F13559}" destId="{2DD308DA-1D60-4D0F-88A9-2428DAC119F7}" srcOrd="0" destOrd="0" presId="urn:microsoft.com/office/officeart/2005/8/layout/orgChart1"/>
    <dgm:cxn modelId="{66A540DA-B322-4462-B27E-1F6EBE72114A}" srcId="{515CCD24-5636-4B1D-AF4D-31A3C8749731}" destId="{3D42DBDF-599C-45E8-8248-1C026B6E6BA4}" srcOrd="5" destOrd="0" parTransId="{D878B1E5-3825-44DC-BDD9-B481A4F13559}" sibTransId="{38EF95E7-5988-4628-AE9C-21DB922C8C62}"/>
    <dgm:cxn modelId="{BF5D673E-6A8D-4C3F-8CDA-CB238D191A5D}" srcId="{515CCD24-5636-4B1D-AF4D-31A3C8749731}" destId="{C63D91ED-7AA0-4111-BD07-69A319D23EE4}" srcOrd="1" destOrd="0" parTransId="{25C56CC2-655A-4382-8B1B-C1DB99CED14E}" sibTransId="{89DB1D86-C3F3-4251-86C5-39601FCC1AA4}"/>
    <dgm:cxn modelId="{B7B24494-8389-4739-A28C-7977B58AC750}" srcId="{A76B8911-E0D8-4E67-8943-575710D68516}" destId="{515CCD24-5636-4B1D-AF4D-31A3C8749731}" srcOrd="0" destOrd="0" parTransId="{0A2AA01A-EE32-46F6-AA60-D953D337A6BC}" sibTransId="{EEBB2B15-EDF9-413E-B3D2-BCC30085EE0D}"/>
    <dgm:cxn modelId="{8BE058B2-945A-4A0F-839A-D60A098A549E}" type="presOf" srcId="{538921DF-1ACD-4FFC-911D-58206A379B7D}" destId="{6B80928A-1F7E-4332-B485-8B7E8EA0D1A5}" srcOrd="0" destOrd="0" presId="urn:microsoft.com/office/officeart/2005/8/layout/orgChart1"/>
    <dgm:cxn modelId="{6FF66845-E710-4A9E-BB34-4188999221CD}" type="presOf" srcId="{287F654E-2291-4DA5-A23B-262DC8B1774E}" destId="{013A1C0D-7395-4BC6-AF3B-EFF9EDA7F2E4}" srcOrd="1" destOrd="0" presId="urn:microsoft.com/office/officeart/2005/8/layout/orgChart1"/>
    <dgm:cxn modelId="{8872CA8E-9725-499B-B7CD-DD465CC2115D}" type="presOf" srcId="{B4A15AF4-7B12-486A-AE65-63EEB816EC98}" destId="{D464B050-0AE1-45DD-B23D-A978639EBA73}" srcOrd="1" destOrd="0" presId="urn:microsoft.com/office/officeart/2005/8/layout/orgChart1"/>
    <dgm:cxn modelId="{0336BB1F-29EC-4E78-A1CE-97837603B2EA}" type="presOf" srcId="{5168986C-F335-40CA-9B11-D7A1916D3852}" destId="{59921C16-286E-4D50-9E23-0D25CDAC1F92}" srcOrd="0" destOrd="0" presId="urn:microsoft.com/office/officeart/2005/8/layout/orgChart1"/>
    <dgm:cxn modelId="{BB48E41E-D879-4187-A713-0A4598F31415}" type="presOf" srcId="{00EA68C8-CC6E-4EF3-A844-4ACAE9D943B6}" destId="{3EB49675-719E-4216-85B3-669830D90D27}" srcOrd="0" destOrd="0" presId="urn:microsoft.com/office/officeart/2005/8/layout/orgChart1"/>
    <dgm:cxn modelId="{2C21FEB5-0637-4D05-9BB6-B8F665F83886}" type="presParOf" srcId="{FB5B8059-1E78-4A31-BF78-A7BC2F61F1BE}" destId="{5F916878-E1CC-49F2-AE1B-131B281A17BE}" srcOrd="0" destOrd="0" presId="urn:microsoft.com/office/officeart/2005/8/layout/orgChart1"/>
    <dgm:cxn modelId="{40ADB3D9-CB28-4767-9ABE-6191B248F839}" type="presParOf" srcId="{5F916878-E1CC-49F2-AE1B-131B281A17BE}" destId="{BE655983-A24C-4375-8B64-0EEB140F4471}" srcOrd="0" destOrd="0" presId="urn:microsoft.com/office/officeart/2005/8/layout/orgChart1"/>
    <dgm:cxn modelId="{63D89FE3-7C7C-484E-84B8-F39FD77D5367}" type="presParOf" srcId="{BE655983-A24C-4375-8B64-0EEB140F4471}" destId="{701BFFCA-8608-44CB-8BD7-518537B3B301}" srcOrd="0" destOrd="0" presId="urn:microsoft.com/office/officeart/2005/8/layout/orgChart1"/>
    <dgm:cxn modelId="{81A0AED4-0F0E-4FF6-87BF-48965F951798}" type="presParOf" srcId="{BE655983-A24C-4375-8B64-0EEB140F4471}" destId="{3D01615B-E92D-44A2-B2B2-01DCDAA6C435}" srcOrd="1" destOrd="0" presId="urn:microsoft.com/office/officeart/2005/8/layout/orgChart1"/>
    <dgm:cxn modelId="{5C91F72A-226F-4B60-B7C5-F1B5016B644D}" type="presParOf" srcId="{5F916878-E1CC-49F2-AE1B-131B281A17BE}" destId="{730E5109-B24C-469D-BDB2-63BE1CCCB2D4}" srcOrd="1" destOrd="0" presId="urn:microsoft.com/office/officeart/2005/8/layout/orgChart1"/>
    <dgm:cxn modelId="{230FDFB1-3F46-4575-BECD-FB2D31C64EBF}" type="presParOf" srcId="{5F916878-E1CC-49F2-AE1B-131B281A17BE}" destId="{C720EC99-EBC6-4323-A9CF-6687EE905165}" srcOrd="2" destOrd="0" presId="urn:microsoft.com/office/officeart/2005/8/layout/orgChart1"/>
    <dgm:cxn modelId="{6CE4DBD3-A7FA-4B44-AE9D-3388178FF9AA}" type="presParOf" srcId="{C720EC99-EBC6-4323-A9CF-6687EE905165}" destId="{DFA1F2A7-E6FC-4AC2-9878-8115F78CEADC}" srcOrd="0" destOrd="0" presId="urn:microsoft.com/office/officeart/2005/8/layout/orgChart1"/>
    <dgm:cxn modelId="{754488F5-4A06-43E1-92FB-DB7585BF0B0A}" type="presParOf" srcId="{C720EC99-EBC6-4323-A9CF-6687EE905165}" destId="{EC16CE65-5177-4881-90F8-C637EB1A7241}" srcOrd="1" destOrd="0" presId="urn:microsoft.com/office/officeart/2005/8/layout/orgChart1"/>
    <dgm:cxn modelId="{E37ACB2A-DD2E-40D8-9CBB-84AF28A29FD9}" type="presParOf" srcId="{EC16CE65-5177-4881-90F8-C637EB1A7241}" destId="{D7DE48A8-EEA7-4AFA-A66A-24144FABF623}" srcOrd="0" destOrd="0" presId="urn:microsoft.com/office/officeart/2005/8/layout/orgChart1"/>
    <dgm:cxn modelId="{C593019D-4E51-42C3-B714-321C78ED8E6E}" type="presParOf" srcId="{D7DE48A8-EEA7-4AFA-A66A-24144FABF623}" destId="{BAF5603F-5B8C-4A1B-AFAF-CA4D17DC5C77}" srcOrd="0" destOrd="0" presId="urn:microsoft.com/office/officeart/2005/8/layout/orgChart1"/>
    <dgm:cxn modelId="{9EE72075-4F50-4AD3-8F0D-D9708CA9FF12}" type="presParOf" srcId="{D7DE48A8-EEA7-4AFA-A66A-24144FABF623}" destId="{D464B050-0AE1-45DD-B23D-A978639EBA73}" srcOrd="1" destOrd="0" presId="urn:microsoft.com/office/officeart/2005/8/layout/orgChart1"/>
    <dgm:cxn modelId="{F6BF18EF-A9E7-46AA-8A2D-1BD8EE1983CF}" type="presParOf" srcId="{EC16CE65-5177-4881-90F8-C637EB1A7241}" destId="{E882CF54-2444-464D-8331-1E764B844F86}" srcOrd="1" destOrd="0" presId="urn:microsoft.com/office/officeart/2005/8/layout/orgChart1"/>
    <dgm:cxn modelId="{F8477BF7-A598-415F-8873-DC5FE7A6B19E}" type="presParOf" srcId="{EC16CE65-5177-4881-90F8-C637EB1A7241}" destId="{478DEEF5-5CE6-45C5-BA26-25565F43A9A9}" srcOrd="2" destOrd="0" presId="urn:microsoft.com/office/officeart/2005/8/layout/orgChart1"/>
    <dgm:cxn modelId="{34738852-8474-4428-B240-564BA3CF67EF}" type="presParOf" srcId="{C720EC99-EBC6-4323-A9CF-6687EE905165}" destId="{5B126151-8AEB-4D59-AAD4-4BAD4EE39438}" srcOrd="2" destOrd="0" presId="urn:microsoft.com/office/officeart/2005/8/layout/orgChart1"/>
    <dgm:cxn modelId="{B9B24313-6E2E-4809-8A89-6A8F8FD614EF}" type="presParOf" srcId="{C720EC99-EBC6-4323-A9CF-6687EE905165}" destId="{BD05267F-88DA-4737-A3CD-C5E822E15B01}" srcOrd="3" destOrd="0" presId="urn:microsoft.com/office/officeart/2005/8/layout/orgChart1"/>
    <dgm:cxn modelId="{7E023BFE-33CE-4818-9BED-D7CDAE681712}" type="presParOf" srcId="{BD05267F-88DA-4737-A3CD-C5E822E15B01}" destId="{7D56AFBE-9383-4DF4-968D-2FEB2D2444E2}" srcOrd="0" destOrd="0" presId="urn:microsoft.com/office/officeart/2005/8/layout/orgChart1"/>
    <dgm:cxn modelId="{6536A275-87C6-42B7-9409-0F225E735A6E}" type="presParOf" srcId="{7D56AFBE-9383-4DF4-968D-2FEB2D2444E2}" destId="{7F07FF9E-55D2-4841-9FCC-0FC5D7F29F4E}" srcOrd="0" destOrd="0" presId="urn:microsoft.com/office/officeart/2005/8/layout/orgChart1"/>
    <dgm:cxn modelId="{3A34ACFF-15FB-43AB-B887-9E3212BBEFED}" type="presParOf" srcId="{7D56AFBE-9383-4DF4-968D-2FEB2D2444E2}" destId="{DD50559F-533C-47E2-849D-0CF7D97DD030}" srcOrd="1" destOrd="0" presId="urn:microsoft.com/office/officeart/2005/8/layout/orgChart1"/>
    <dgm:cxn modelId="{FE30313A-4556-41A0-A06D-0A9EAA3B8393}" type="presParOf" srcId="{BD05267F-88DA-4737-A3CD-C5E822E15B01}" destId="{8E5452E1-671C-46C6-92DD-CD38E15362C9}" srcOrd="1" destOrd="0" presId="urn:microsoft.com/office/officeart/2005/8/layout/orgChart1"/>
    <dgm:cxn modelId="{4264B2CA-D510-4FD6-9EBB-6852C7CAA580}" type="presParOf" srcId="{BD05267F-88DA-4737-A3CD-C5E822E15B01}" destId="{30E20F71-7E15-49AE-8B04-E35EEC036C24}" srcOrd="2" destOrd="0" presId="urn:microsoft.com/office/officeart/2005/8/layout/orgChart1"/>
    <dgm:cxn modelId="{8EF088C2-B656-4FD9-8291-5FE513686E63}" type="presParOf" srcId="{C720EC99-EBC6-4323-A9CF-6687EE905165}" destId="{59921C16-286E-4D50-9E23-0D25CDAC1F92}" srcOrd="4" destOrd="0" presId="urn:microsoft.com/office/officeart/2005/8/layout/orgChart1"/>
    <dgm:cxn modelId="{33B93BBB-6090-4230-99A4-F34652C2B590}" type="presParOf" srcId="{C720EC99-EBC6-4323-A9CF-6687EE905165}" destId="{521373AD-F18F-46C2-8796-C9EE7A0D7809}" srcOrd="5" destOrd="0" presId="urn:microsoft.com/office/officeart/2005/8/layout/orgChart1"/>
    <dgm:cxn modelId="{A24DCE47-C4BD-43FB-A327-C63B425F533D}" type="presParOf" srcId="{521373AD-F18F-46C2-8796-C9EE7A0D7809}" destId="{D31A2284-DDB8-4E9E-B180-A3B5E04B9446}" srcOrd="0" destOrd="0" presId="urn:microsoft.com/office/officeart/2005/8/layout/orgChart1"/>
    <dgm:cxn modelId="{A2B2B080-74A4-48D7-893A-7C765465DC06}" type="presParOf" srcId="{D31A2284-DDB8-4E9E-B180-A3B5E04B9446}" destId="{86668591-7223-4B95-AA6E-DE8C7241FCB5}" srcOrd="0" destOrd="0" presId="urn:microsoft.com/office/officeart/2005/8/layout/orgChart1"/>
    <dgm:cxn modelId="{0748B1B0-6413-431C-A9CE-09A91338CD02}" type="presParOf" srcId="{D31A2284-DDB8-4E9E-B180-A3B5E04B9446}" destId="{C613ADBE-1410-4DEE-967D-35663BB44616}" srcOrd="1" destOrd="0" presId="urn:microsoft.com/office/officeart/2005/8/layout/orgChart1"/>
    <dgm:cxn modelId="{2E92F09C-244F-41FD-958E-983E8EFC0859}" type="presParOf" srcId="{521373AD-F18F-46C2-8796-C9EE7A0D7809}" destId="{4153E2E4-C3AD-409E-89E6-C6A4011B8969}" srcOrd="1" destOrd="0" presId="urn:microsoft.com/office/officeart/2005/8/layout/orgChart1"/>
    <dgm:cxn modelId="{7493D166-A899-4BFF-BF85-CF086E4AE17A}" type="presParOf" srcId="{521373AD-F18F-46C2-8796-C9EE7A0D7809}" destId="{BBDD0A1B-13A0-47CA-BC1F-162DB463DD27}" srcOrd="2" destOrd="0" presId="urn:microsoft.com/office/officeart/2005/8/layout/orgChart1"/>
    <dgm:cxn modelId="{235197FE-3AC8-48A6-8D74-44B60CF1E971}" type="presParOf" srcId="{C720EC99-EBC6-4323-A9CF-6687EE905165}" destId="{31E6F393-B466-405C-934C-59D4AF2E2085}" srcOrd="6" destOrd="0" presId="urn:microsoft.com/office/officeart/2005/8/layout/orgChart1"/>
    <dgm:cxn modelId="{0A8A4935-D3BB-4B22-A69B-490B72D3C15F}" type="presParOf" srcId="{C720EC99-EBC6-4323-A9CF-6687EE905165}" destId="{6CE2AFFF-42E3-4766-9B0E-63F604723676}" srcOrd="7" destOrd="0" presId="urn:microsoft.com/office/officeart/2005/8/layout/orgChart1"/>
    <dgm:cxn modelId="{76F0E1A9-E438-4DC7-902B-70E9FBCB309B}" type="presParOf" srcId="{6CE2AFFF-42E3-4766-9B0E-63F604723676}" destId="{EC1E705A-BC4F-4A46-BB3D-830AED108C9E}" srcOrd="0" destOrd="0" presId="urn:microsoft.com/office/officeart/2005/8/layout/orgChart1"/>
    <dgm:cxn modelId="{D26A3F78-7831-4CD6-AC84-8460CA6DC225}" type="presParOf" srcId="{EC1E705A-BC4F-4A46-BB3D-830AED108C9E}" destId="{6B80928A-1F7E-4332-B485-8B7E8EA0D1A5}" srcOrd="0" destOrd="0" presId="urn:microsoft.com/office/officeart/2005/8/layout/orgChart1"/>
    <dgm:cxn modelId="{244CB54C-718A-42B0-A236-0822F065D0D4}" type="presParOf" srcId="{EC1E705A-BC4F-4A46-BB3D-830AED108C9E}" destId="{9B13A1E6-EF18-401D-B365-87DAD1CDA354}" srcOrd="1" destOrd="0" presId="urn:microsoft.com/office/officeart/2005/8/layout/orgChart1"/>
    <dgm:cxn modelId="{0DF7D482-EFCE-4482-AFCD-CDE63FBF4CA4}" type="presParOf" srcId="{6CE2AFFF-42E3-4766-9B0E-63F604723676}" destId="{5BB9C7EB-C761-47BF-9F73-64AE5A8A01B3}" srcOrd="1" destOrd="0" presId="urn:microsoft.com/office/officeart/2005/8/layout/orgChart1"/>
    <dgm:cxn modelId="{FE7A4558-F55B-4CE1-892F-4A713683EAE6}" type="presParOf" srcId="{6CE2AFFF-42E3-4766-9B0E-63F604723676}" destId="{FB256B74-9172-4C6E-80D3-794F55E8C583}" srcOrd="2" destOrd="0" presId="urn:microsoft.com/office/officeart/2005/8/layout/orgChart1"/>
    <dgm:cxn modelId="{43031BA0-F44C-4CF0-A2DE-369E570E17FF}" type="presParOf" srcId="{C720EC99-EBC6-4323-A9CF-6687EE905165}" destId="{F882C89F-8B89-403E-A370-0912725CE5BF}" srcOrd="8" destOrd="0" presId="urn:microsoft.com/office/officeart/2005/8/layout/orgChart1"/>
    <dgm:cxn modelId="{B52EB99A-0285-4913-997B-EF2383B9D3E3}" type="presParOf" srcId="{C720EC99-EBC6-4323-A9CF-6687EE905165}" destId="{D123976F-A8D8-4A8D-B3AF-3A322BFD4B06}" srcOrd="9" destOrd="0" presId="urn:microsoft.com/office/officeart/2005/8/layout/orgChart1"/>
    <dgm:cxn modelId="{530384D8-9A76-4CA7-BAB9-D890B53F38B0}" type="presParOf" srcId="{D123976F-A8D8-4A8D-B3AF-3A322BFD4B06}" destId="{B52E595E-9E01-4601-8181-6F8CD212C642}" srcOrd="0" destOrd="0" presId="urn:microsoft.com/office/officeart/2005/8/layout/orgChart1"/>
    <dgm:cxn modelId="{B4109E09-6375-4FCF-A36C-8C509B287DDA}" type="presParOf" srcId="{B52E595E-9E01-4601-8181-6F8CD212C642}" destId="{0ABC6D13-B0A7-4B02-89D0-1CFE6C3404BF}" srcOrd="0" destOrd="0" presId="urn:microsoft.com/office/officeart/2005/8/layout/orgChart1"/>
    <dgm:cxn modelId="{F628B94B-56A6-4DBB-B036-7097A5B1E3BA}" type="presParOf" srcId="{B52E595E-9E01-4601-8181-6F8CD212C642}" destId="{554C7A7F-633F-400B-934F-901B8AAADBA9}" srcOrd="1" destOrd="0" presId="urn:microsoft.com/office/officeart/2005/8/layout/orgChart1"/>
    <dgm:cxn modelId="{2188FBBE-EBE0-4C28-B311-51BEF429B0A8}" type="presParOf" srcId="{D123976F-A8D8-4A8D-B3AF-3A322BFD4B06}" destId="{9E3F394A-9483-433C-8EE4-3EFD0070C61B}" srcOrd="1" destOrd="0" presId="urn:microsoft.com/office/officeart/2005/8/layout/orgChart1"/>
    <dgm:cxn modelId="{D020BBA0-5155-41E9-9F8B-B6A22E821AEC}" type="presParOf" srcId="{D123976F-A8D8-4A8D-B3AF-3A322BFD4B06}" destId="{C1CE1717-2481-41E1-A5EF-DC6FE3EEB88B}" srcOrd="2" destOrd="0" presId="urn:microsoft.com/office/officeart/2005/8/layout/orgChart1"/>
    <dgm:cxn modelId="{5B484C3A-E637-4FD1-A4E6-8EF1A0413AFA}" type="presParOf" srcId="{C720EC99-EBC6-4323-A9CF-6687EE905165}" destId="{2DD308DA-1D60-4D0F-88A9-2428DAC119F7}" srcOrd="10" destOrd="0" presId="urn:microsoft.com/office/officeart/2005/8/layout/orgChart1"/>
    <dgm:cxn modelId="{82086805-F0AA-4877-9316-3AAC702F0CF6}" type="presParOf" srcId="{C720EC99-EBC6-4323-A9CF-6687EE905165}" destId="{4FBA41A0-1A15-4A37-977C-87799F673F23}" srcOrd="11" destOrd="0" presId="urn:microsoft.com/office/officeart/2005/8/layout/orgChart1"/>
    <dgm:cxn modelId="{1F9F25A8-FD62-4457-8AEF-6EFE8B163076}" type="presParOf" srcId="{4FBA41A0-1A15-4A37-977C-87799F673F23}" destId="{89EF6360-458E-4725-A599-AA965B1E0CD8}" srcOrd="0" destOrd="0" presId="urn:microsoft.com/office/officeart/2005/8/layout/orgChart1"/>
    <dgm:cxn modelId="{201A0FA2-8F79-41F4-955A-509B0A8142C5}" type="presParOf" srcId="{89EF6360-458E-4725-A599-AA965B1E0CD8}" destId="{EF086B7C-599E-4C67-B1C4-BE97D5991404}" srcOrd="0" destOrd="0" presId="urn:microsoft.com/office/officeart/2005/8/layout/orgChart1"/>
    <dgm:cxn modelId="{4AD94D43-BC26-4462-A9C8-58958D68FB62}" type="presParOf" srcId="{89EF6360-458E-4725-A599-AA965B1E0CD8}" destId="{61665539-D60F-4AC8-AA96-68F710B0A13B}" srcOrd="1" destOrd="0" presId="urn:microsoft.com/office/officeart/2005/8/layout/orgChart1"/>
    <dgm:cxn modelId="{8DC84AC6-B7EE-4E0C-97E9-5D88ED3F2010}" type="presParOf" srcId="{4FBA41A0-1A15-4A37-977C-87799F673F23}" destId="{D95A7C29-43CE-4857-8F9F-50A832E901A3}" srcOrd="1" destOrd="0" presId="urn:microsoft.com/office/officeart/2005/8/layout/orgChart1"/>
    <dgm:cxn modelId="{8D75D865-B490-45A7-821B-2B0007E6E5AE}" type="presParOf" srcId="{4FBA41A0-1A15-4A37-977C-87799F673F23}" destId="{BC27FB1A-2B0A-4561-9A3A-CBD7CBEC1C53}" srcOrd="2" destOrd="0" presId="urn:microsoft.com/office/officeart/2005/8/layout/orgChart1"/>
    <dgm:cxn modelId="{D2C77123-D713-4E24-9901-DEF42EF32259}" type="presParOf" srcId="{C720EC99-EBC6-4323-A9CF-6687EE905165}" destId="{527173B2-C451-4DD2-9B62-A5DADD421FE4}" srcOrd="12" destOrd="0" presId="urn:microsoft.com/office/officeart/2005/8/layout/orgChart1"/>
    <dgm:cxn modelId="{EFB795AD-62C2-4DAD-9669-A31FC8E1F106}" type="presParOf" srcId="{C720EC99-EBC6-4323-A9CF-6687EE905165}" destId="{F02FDB78-76C6-4F70-ABAD-3B16BB6978FF}" srcOrd="13" destOrd="0" presId="urn:microsoft.com/office/officeart/2005/8/layout/orgChart1"/>
    <dgm:cxn modelId="{78883F28-A0E5-4E50-9FB1-CDA9A5285646}" type="presParOf" srcId="{F02FDB78-76C6-4F70-ABAD-3B16BB6978FF}" destId="{0C8FC51D-4044-492A-90C1-F8D7E5753AC4}" srcOrd="0" destOrd="0" presId="urn:microsoft.com/office/officeart/2005/8/layout/orgChart1"/>
    <dgm:cxn modelId="{A137B4B0-C1EB-4BDC-BEC6-8C79E3F6A01E}" type="presParOf" srcId="{0C8FC51D-4044-492A-90C1-F8D7E5753AC4}" destId="{79DADEC6-2946-41C7-9264-D0A17EFD49BE}" srcOrd="0" destOrd="0" presId="urn:microsoft.com/office/officeart/2005/8/layout/orgChart1"/>
    <dgm:cxn modelId="{751798B4-5AB3-428A-9EE6-DE069F892149}" type="presParOf" srcId="{0C8FC51D-4044-492A-90C1-F8D7E5753AC4}" destId="{102D2F22-06A2-4A3F-A00C-901F0F5FA38F}" srcOrd="1" destOrd="0" presId="urn:microsoft.com/office/officeart/2005/8/layout/orgChart1"/>
    <dgm:cxn modelId="{82A74070-0E7E-43F5-9908-6418D94090B1}" type="presParOf" srcId="{F02FDB78-76C6-4F70-ABAD-3B16BB6978FF}" destId="{C95E6078-038D-4949-AFF6-968143C02587}" srcOrd="1" destOrd="0" presId="urn:microsoft.com/office/officeart/2005/8/layout/orgChart1"/>
    <dgm:cxn modelId="{04AEB2CE-B376-4F30-894A-B09D13125B4A}" type="presParOf" srcId="{F02FDB78-76C6-4F70-ABAD-3B16BB6978FF}" destId="{CF65B8B7-7F27-476E-986E-B21E0BAF59DB}" srcOrd="2" destOrd="0" presId="urn:microsoft.com/office/officeart/2005/8/layout/orgChart1"/>
    <dgm:cxn modelId="{51F28348-8169-4FFB-81F5-80495971041F}" type="presParOf" srcId="{C720EC99-EBC6-4323-A9CF-6687EE905165}" destId="{43560747-EE5D-492D-B39D-BC18C3BFC56A}" srcOrd="14" destOrd="0" presId="urn:microsoft.com/office/officeart/2005/8/layout/orgChart1"/>
    <dgm:cxn modelId="{8357EB10-8FE5-4FC2-ACD8-F872C0132551}" type="presParOf" srcId="{C720EC99-EBC6-4323-A9CF-6687EE905165}" destId="{45A586DF-1FE9-4BA8-A9DA-AEF52374B94D}" srcOrd="15" destOrd="0" presId="urn:microsoft.com/office/officeart/2005/8/layout/orgChart1"/>
    <dgm:cxn modelId="{AD268BBC-9512-4148-A651-11247EA0B738}" type="presParOf" srcId="{45A586DF-1FE9-4BA8-A9DA-AEF52374B94D}" destId="{2991E297-7DD1-4080-8FFF-E20C16389C48}" srcOrd="0" destOrd="0" presId="urn:microsoft.com/office/officeart/2005/8/layout/orgChart1"/>
    <dgm:cxn modelId="{12BE4A36-48D9-4C6D-8767-2C816AAEF519}" type="presParOf" srcId="{2991E297-7DD1-4080-8FFF-E20C16389C48}" destId="{E490E720-B4CB-4BD5-99E0-8208CF981419}" srcOrd="0" destOrd="0" presId="urn:microsoft.com/office/officeart/2005/8/layout/orgChart1"/>
    <dgm:cxn modelId="{41974FDB-0500-4559-8247-FDA286626282}" type="presParOf" srcId="{2991E297-7DD1-4080-8FFF-E20C16389C48}" destId="{A2D738C6-09E3-450F-BD3E-558C189E3DE4}" srcOrd="1" destOrd="0" presId="urn:microsoft.com/office/officeart/2005/8/layout/orgChart1"/>
    <dgm:cxn modelId="{BC833045-0BBA-483D-9874-96A6C157FD77}" type="presParOf" srcId="{45A586DF-1FE9-4BA8-A9DA-AEF52374B94D}" destId="{C7F1A681-A1CB-4895-89A0-D85C79B8D664}" srcOrd="1" destOrd="0" presId="urn:microsoft.com/office/officeart/2005/8/layout/orgChart1"/>
    <dgm:cxn modelId="{A6407DA8-D0F0-4096-8DF4-FCBCEED5BA05}" type="presParOf" srcId="{45A586DF-1FE9-4BA8-A9DA-AEF52374B94D}" destId="{1D1EC812-2F9F-4B0B-BE6D-32B8B969EE2E}" srcOrd="2" destOrd="0" presId="urn:microsoft.com/office/officeart/2005/8/layout/orgChart1"/>
    <dgm:cxn modelId="{2D9303CA-EB22-4030-B827-D033C1A7A06F}" type="presParOf" srcId="{C720EC99-EBC6-4323-A9CF-6687EE905165}" destId="{2443D1B4-3D5C-47DF-B38F-A5FDDD2A86A5}" srcOrd="16" destOrd="0" presId="urn:microsoft.com/office/officeart/2005/8/layout/orgChart1"/>
    <dgm:cxn modelId="{18932D3A-8EEC-4842-B1A1-DEA7AD3960F7}" type="presParOf" srcId="{C720EC99-EBC6-4323-A9CF-6687EE905165}" destId="{094062DF-1FB3-4CB8-BFFC-EAA335F063D1}" srcOrd="17" destOrd="0" presId="urn:microsoft.com/office/officeart/2005/8/layout/orgChart1"/>
    <dgm:cxn modelId="{D4FA74CA-1DD5-4D91-B50F-A2837B34AE89}" type="presParOf" srcId="{094062DF-1FB3-4CB8-BFFC-EAA335F063D1}" destId="{2A855410-444F-4A13-8081-ABEF925FC54B}" srcOrd="0" destOrd="0" presId="urn:microsoft.com/office/officeart/2005/8/layout/orgChart1"/>
    <dgm:cxn modelId="{06DC2B5D-787A-4EDC-A740-329027ECF743}" type="presParOf" srcId="{2A855410-444F-4A13-8081-ABEF925FC54B}" destId="{5DCFD66B-8E7D-46E5-A475-456A746B6DEE}" srcOrd="0" destOrd="0" presId="urn:microsoft.com/office/officeart/2005/8/layout/orgChart1"/>
    <dgm:cxn modelId="{B93AC7E9-8FEB-461B-B3D6-E6239F5BF8A5}" type="presParOf" srcId="{2A855410-444F-4A13-8081-ABEF925FC54B}" destId="{3AF57E3F-9A92-4F73-8952-7F9B5E0F9CB8}" srcOrd="1" destOrd="0" presId="urn:microsoft.com/office/officeart/2005/8/layout/orgChart1"/>
    <dgm:cxn modelId="{7C75981D-58C6-44FA-BF3C-E793E110225D}" type="presParOf" srcId="{094062DF-1FB3-4CB8-BFFC-EAA335F063D1}" destId="{8F4171A5-B334-4D26-AF0D-A4E13FAA36A6}" srcOrd="1" destOrd="0" presId="urn:microsoft.com/office/officeart/2005/8/layout/orgChart1"/>
    <dgm:cxn modelId="{D84E8F33-F855-4466-9C83-1518CA6EF298}" type="presParOf" srcId="{094062DF-1FB3-4CB8-BFFC-EAA335F063D1}" destId="{F0C02BA0-074C-4666-9458-1E066C4E5A52}" srcOrd="2" destOrd="0" presId="urn:microsoft.com/office/officeart/2005/8/layout/orgChart1"/>
    <dgm:cxn modelId="{4B3C5C8A-AC01-4A47-B30A-38783AB2CD4D}" type="presParOf" srcId="{C720EC99-EBC6-4323-A9CF-6687EE905165}" destId="{59B4116C-46C9-4821-99F8-77409DE2AF92}" srcOrd="18" destOrd="0" presId="urn:microsoft.com/office/officeart/2005/8/layout/orgChart1"/>
    <dgm:cxn modelId="{EF8EBCEB-02C9-46D6-BEE0-06E0E3DACC05}" type="presParOf" srcId="{C720EC99-EBC6-4323-A9CF-6687EE905165}" destId="{45A921E3-1D71-4FD3-ABE1-E943FA403F27}" srcOrd="19" destOrd="0" presId="urn:microsoft.com/office/officeart/2005/8/layout/orgChart1"/>
    <dgm:cxn modelId="{3C3EFDDD-603C-42CC-B899-40B313B62B84}" type="presParOf" srcId="{45A921E3-1D71-4FD3-ABE1-E943FA403F27}" destId="{1D29968F-75B7-4448-A321-7F2BB8F660EA}" srcOrd="0" destOrd="0" presId="urn:microsoft.com/office/officeart/2005/8/layout/orgChart1"/>
    <dgm:cxn modelId="{51A63E14-D224-4AD9-B64A-1BEA73BF0F66}" type="presParOf" srcId="{1D29968F-75B7-4448-A321-7F2BB8F660EA}" destId="{CFC637FF-57DF-4462-8D33-B32DA887F9A6}" srcOrd="0" destOrd="0" presId="urn:microsoft.com/office/officeart/2005/8/layout/orgChart1"/>
    <dgm:cxn modelId="{1E363CB1-B141-4BF7-A5D3-1406CC36390D}" type="presParOf" srcId="{1D29968F-75B7-4448-A321-7F2BB8F660EA}" destId="{D76C55D6-42B6-4C8A-B948-DEF96689F4A3}" srcOrd="1" destOrd="0" presId="urn:microsoft.com/office/officeart/2005/8/layout/orgChart1"/>
    <dgm:cxn modelId="{278B3C3C-F08D-45A7-8664-377EB5A18447}" type="presParOf" srcId="{45A921E3-1D71-4FD3-ABE1-E943FA403F27}" destId="{13CE98AA-176E-44F7-8D15-A31A09EF19C5}" srcOrd="1" destOrd="0" presId="urn:microsoft.com/office/officeart/2005/8/layout/orgChart1"/>
    <dgm:cxn modelId="{9717675A-04A0-450B-B053-549D71E3059D}" type="presParOf" srcId="{45A921E3-1D71-4FD3-ABE1-E943FA403F27}" destId="{336CA57B-C84B-402E-8646-84F2A21BF2AE}" srcOrd="2" destOrd="0" presId="urn:microsoft.com/office/officeart/2005/8/layout/orgChart1"/>
    <dgm:cxn modelId="{6659DE08-4CBA-4C3F-9473-8D84CA4C32EB}" type="presParOf" srcId="{C720EC99-EBC6-4323-A9CF-6687EE905165}" destId="{3B136442-9C8D-4B41-BF89-608C6B50BA23}" srcOrd="20" destOrd="0" presId="urn:microsoft.com/office/officeart/2005/8/layout/orgChart1"/>
    <dgm:cxn modelId="{A5D86055-F1AC-4DBD-9E0F-9613693D83E7}" type="presParOf" srcId="{C720EC99-EBC6-4323-A9CF-6687EE905165}" destId="{7D3622F3-7F83-4911-8A07-9386FF9E1D66}" srcOrd="21" destOrd="0" presId="urn:microsoft.com/office/officeart/2005/8/layout/orgChart1"/>
    <dgm:cxn modelId="{3A70CE16-FFEB-4359-A668-499BBBAF17BA}" type="presParOf" srcId="{7D3622F3-7F83-4911-8A07-9386FF9E1D66}" destId="{A51182EF-27A8-4368-8EAA-A45A09943303}" srcOrd="0" destOrd="0" presId="urn:microsoft.com/office/officeart/2005/8/layout/orgChart1"/>
    <dgm:cxn modelId="{4C63DCC8-61E9-4759-8180-141062323E02}" type="presParOf" srcId="{A51182EF-27A8-4368-8EAA-A45A09943303}" destId="{3EB49675-719E-4216-85B3-669830D90D27}" srcOrd="0" destOrd="0" presId="urn:microsoft.com/office/officeart/2005/8/layout/orgChart1"/>
    <dgm:cxn modelId="{60D8B2D3-0492-4F6C-BE73-A5C67A8079FA}" type="presParOf" srcId="{A51182EF-27A8-4368-8EAA-A45A09943303}" destId="{42AB11BD-B77A-41FA-9645-FD08F5B7874A}" srcOrd="1" destOrd="0" presId="urn:microsoft.com/office/officeart/2005/8/layout/orgChart1"/>
    <dgm:cxn modelId="{4972CD92-B3AD-4ECF-AA43-EE977F03DD49}" type="presParOf" srcId="{7D3622F3-7F83-4911-8A07-9386FF9E1D66}" destId="{ED849F5D-4B16-4A09-BE62-417AD778854E}" srcOrd="1" destOrd="0" presId="urn:microsoft.com/office/officeart/2005/8/layout/orgChart1"/>
    <dgm:cxn modelId="{5CA29F25-136D-44D8-A027-555680693C86}" type="presParOf" srcId="{7D3622F3-7F83-4911-8A07-9386FF9E1D66}" destId="{131B34C3-9B94-4C2B-B6B7-AC3291A25AEF}" srcOrd="2" destOrd="0" presId="urn:microsoft.com/office/officeart/2005/8/layout/orgChart1"/>
    <dgm:cxn modelId="{9FFFB964-54F6-450F-B7A4-A133EDA2DFFB}" type="presParOf" srcId="{C720EC99-EBC6-4323-A9CF-6687EE905165}" destId="{F2D3D2E3-C350-42FF-AD95-32BC130032CB}" srcOrd="22" destOrd="0" presId="urn:microsoft.com/office/officeart/2005/8/layout/orgChart1"/>
    <dgm:cxn modelId="{8AC9B36E-A0C3-43A6-BDA8-CEFDCB31B967}" type="presParOf" srcId="{C720EC99-EBC6-4323-A9CF-6687EE905165}" destId="{10946744-20F8-415A-BAFA-EAB2711ADD84}" srcOrd="23" destOrd="0" presId="urn:microsoft.com/office/officeart/2005/8/layout/orgChart1"/>
    <dgm:cxn modelId="{E49374D0-7D6F-4706-B66C-460A35FA69E8}" type="presParOf" srcId="{10946744-20F8-415A-BAFA-EAB2711ADD84}" destId="{CCB45DC4-06D3-4207-8074-DDDA2E459DD8}" srcOrd="0" destOrd="0" presId="urn:microsoft.com/office/officeart/2005/8/layout/orgChart1"/>
    <dgm:cxn modelId="{3416E583-C26E-4EEA-B7BA-7CE1FFC7AB96}" type="presParOf" srcId="{CCB45DC4-06D3-4207-8074-DDDA2E459DD8}" destId="{3FB35662-90AA-4F3B-A374-64EDE08CD751}" srcOrd="0" destOrd="0" presId="urn:microsoft.com/office/officeart/2005/8/layout/orgChart1"/>
    <dgm:cxn modelId="{0B6D8132-D172-4899-9D14-FB1562A36D5D}" type="presParOf" srcId="{CCB45DC4-06D3-4207-8074-DDDA2E459DD8}" destId="{B1913CE2-80AC-48C1-9D95-77B30D2D91EF}" srcOrd="1" destOrd="0" presId="urn:microsoft.com/office/officeart/2005/8/layout/orgChart1"/>
    <dgm:cxn modelId="{B345444F-BEBB-4C0C-A0CA-C06E23BAF52E}" type="presParOf" srcId="{10946744-20F8-415A-BAFA-EAB2711ADD84}" destId="{C1A59E47-9D65-44E9-BC99-8640382726CB}" srcOrd="1" destOrd="0" presId="urn:microsoft.com/office/officeart/2005/8/layout/orgChart1"/>
    <dgm:cxn modelId="{79128D04-7498-4641-9455-B54A73E6925D}" type="presParOf" srcId="{10946744-20F8-415A-BAFA-EAB2711ADD84}" destId="{1A037287-57D6-41EA-8F75-666E8FF3A5DD}" srcOrd="2" destOrd="0" presId="urn:microsoft.com/office/officeart/2005/8/layout/orgChart1"/>
    <dgm:cxn modelId="{C6700484-E5D4-441D-AF3F-1CE7BE0A5215}" type="presParOf" srcId="{C720EC99-EBC6-4323-A9CF-6687EE905165}" destId="{911D3C78-8156-43B1-A609-2A09D28437DB}" srcOrd="24" destOrd="0" presId="urn:microsoft.com/office/officeart/2005/8/layout/orgChart1"/>
    <dgm:cxn modelId="{06E5AC06-6375-49E3-813C-3586D4628DF9}" type="presParOf" srcId="{C720EC99-EBC6-4323-A9CF-6687EE905165}" destId="{F00BCB4C-77B5-4416-BD73-6AD80330A38F}" srcOrd="25" destOrd="0" presId="urn:microsoft.com/office/officeart/2005/8/layout/orgChart1"/>
    <dgm:cxn modelId="{317441DA-F196-48A8-A40A-FC04DDC82EF3}" type="presParOf" srcId="{F00BCB4C-77B5-4416-BD73-6AD80330A38F}" destId="{18703396-A6DE-44A3-9744-AFD1D67C570A}" srcOrd="0" destOrd="0" presId="urn:microsoft.com/office/officeart/2005/8/layout/orgChart1"/>
    <dgm:cxn modelId="{DB5A3526-6AF0-4922-8513-B7009C7B2890}" type="presParOf" srcId="{18703396-A6DE-44A3-9744-AFD1D67C570A}" destId="{1E041461-6C1D-4DC0-9975-506F60CB2C47}" srcOrd="0" destOrd="0" presId="urn:microsoft.com/office/officeart/2005/8/layout/orgChart1"/>
    <dgm:cxn modelId="{20F3C4B9-DC59-4E01-8046-92106FAED6B6}" type="presParOf" srcId="{18703396-A6DE-44A3-9744-AFD1D67C570A}" destId="{013A1C0D-7395-4BC6-AF3B-EFF9EDA7F2E4}" srcOrd="1" destOrd="0" presId="urn:microsoft.com/office/officeart/2005/8/layout/orgChart1"/>
    <dgm:cxn modelId="{0C3CA25A-E241-4E2C-A81C-58CEC338E53E}" type="presParOf" srcId="{F00BCB4C-77B5-4416-BD73-6AD80330A38F}" destId="{2294AA47-3B6E-4A5C-934B-7B6D807DA9A1}" srcOrd="1" destOrd="0" presId="urn:microsoft.com/office/officeart/2005/8/layout/orgChart1"/>
    <dgm:cxn modelId="{9984FB34-7AF8-45A0-AF87-F0A6B8F5BA90}" type="presParOf" srcId="{F00BCB4C-77B5-4416-BD73-6AD80330A38F}" destId="{6B1AE4C0-1DE6-4334-8D0D-B769D7D7E497}" srcOrd="2" destOrd="0" presId="urn:microsoft.com/office/officeart/2005/8/layout/orgChart1"/>
    <dgm:cxn modelId="{AC6105EF-2CBC-4061-8C50-0BA08BE6BCB7}" type="presParOf" srcId="{C720EC99-EBC6-4323-A9CF-6687EE905165}" destId="{D2A3A9B4-EFCD-43F9-834E-EF405F8AD514}" srcOrd="26" destOrd="0" presId="urn:microsoft.com/office/officeart/2005/8/layout/orgChart1"/>
    <dgm:cxn modelId="{9040FE76-A133-4DD3-AD3D-7A30BB7175EF}" type="presParOf" srcId="{C720EC99-EBC6-4323-A9CF-6687EE905165}" destId="{D3D32746-628B-4787-A0C0-6C7F5D04774E}" srcOrd="27" destOrd="0" presId="urn:microsoft.com/office/officeart/2005/8/layout/orgChart1"/>
    <dgm:cxn modelId="{4F59DA3F-846B-4C64-8674-B12B9D897F46}" type="presParOf" srcId="{D3D32746-628B-4787-A0C0-6C7F5D04774E}" destId="{82DE0B48-DD35-4099-854F-F7FB1464E06A}" srcOrd="0" destOrd="0" presId="urn:microsoft.com/office/officeart/2005/8/layout/orgChart1"/>
    <dgm:cxn modelId="{C6FDF19D-0DF5-4089-956F-69911173A5F5}" type="presParOf" srcId="{82DE0B48-DD35-4099-854F-F7FB1464E06A}" destId="{E8A45C90-533A-46CE-954B-87ADC5B328EA}" srcOrd="0" destOrd="0" presId="urn:microsoft.com/office/officeart/2005/8/layout/orgChart1"/>
    <dgm:cxn modelId="{110C7D22-D8E4-4142-B5DF-CB9E8B5644EC}" type="presParOf" srcId="{82DE0B48-DD35-4099-854F-F7FB1464E06A}" destId="{F5F5C6E2-59FE-42C9-80E8-69126A11B78F}" srcOrd="1" destOrd="0" presId="urn:microsoft.com/office/officeart/2005/8/layout/orgChart1"/>
    <dgm:cxn modelId="{64F4FFF4-E93C-4397-AC5C-E087A3A9D330}" type="presParOf" srcId="{D3D32746-628B-4787-A0C0-6C7F5D04774E}" destId="{1C63089E-B1F0-4D50-828F-8F0D5F67209C}" srcOrd="1" destOrd="0" presId="urn:microsoft.com/office/officeart/2005/8/layout/orgChart1"/>
    <dgm:cxn modelId="{DA278B59-768F-4A60-ABBB-531B43BE952A}" type="presParOf" srcId="{D3D32746-628B-4787-A0C0-6C7F5D04774E}" destId="{FCAFEE1F-A24D-48E4-85BC-2CE320963881}" srcOrd="2" destOrd="0" presId="urn:microsoft.com/office/officeart/2005/8/layout/orgChart1"/>
  </dgm:cxnLst>
  <dgm:bg/>
  <dgm:whole/>
  <dgm:extLst>
    <a:ext uri="http://schemas.microsoft.com/office/drawing/2008/diagram">
      <dsp:dataModelExt xmlns:dsp="http://schemas.microsoft.com/office/drawing/2008/diagram" relId="rId82"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F0065B99-37D2-4A15-923A-FDF941B10A64}"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C2B30772-DEA4-4DAE-BC58-444462D42D68}">
      <dgm:prSet phldrT="[Text]" custT="1"/>
      <dgm:spPr/>
      <dgm:t>
        <a:bodyPr/>
        <a:lstStyle/>
        <a:p>
          <a:r>
            <a:rPr lang="en-US" sz="800"/>
            <a:t>Biological Assets</a:t>
          </a:r>
        </a:p>
      </dgm:t>
    </dgm:pt>
    <dgm:pt modelId="{D8301B91-D8A4-4EC3-930A-C00FD22C8D3F}" type="parTrans" cxnId="{0C2954FF-CBF0-4C8E-8A1A-180EA73DB381}">
      <dgm:prSet/>
      <dgm:spPr/>
      <dgm:t>
        <a:bodyPr/>
        <a:lstStyle/>
        <a:p>
          <a:endParaRPr lang="en-US" sz="1800"/>
        </a:p>
      </dgm:t>
    </dgm:pt>
    <dgm:pt modelId="{B6B2F2F4-F74D-48E7-AD80-C5CC2093D4EA}" type="sibTrans" cxnId="{0C2954FF-CBF0-4C8E-8A1A-180EA73DB381}">
      <dgm:prSet/>
      <dgm:spPr/>
      <dgm:t>
        <a:bodyPr/>
        <a:lstStyle/>
        <a:p>
          <a:endParaRPr lang="en-US" sz="1800"/>
        </a:p>
      </dgm:t>
    </dgm:pt>
    <dgm:pt modelId="{E23726A6-B533-4EC4-9C5D-7170C44326BC}">
      <dgm:prSet phldrT="[Text]" custT="1"/>
      <dgm:spPr/>
      <dgm:t>
        <a:bodyPr/>
        <a:lstStyle/>
        <a:p>
          <a:r>
            <a:rPr lang="en-US" sz="800"/>
            <a:t>Cost</a:t>
          </a:r>
        </a:p>
      </dgm:t>
    </dgm:pt>
    <dgm:pt modelId="{DB6CB397-3BB6-4152-BCE1-D6ED25248216}" type="parTrans" cxnId="{81214C3D-7ACD-4322-A275-C76B2D87E539}">
      <dgm:prSet/>
      <dgm:spPr/>
      <dgm:t>
        <a:bodyPr/>
        <a:lstStyle/>
        <a:p>
          <a:endParaRPr lang="en-US" sz="1800"/>
        </a:p>
      </dgm:t>
    </dgm:pt>
    <dgm:pt modelId="{0652DFCB-9304-4C56-B154-FF554AC17D9A}" type="sibTrans" cxnId="{81214C3D-7ACD-4322-A275-C76B2D87E539}">
      <dgm:prSet/>
      <dgm:spPr/>
      <dgm:t>
        <a:bodyPr/>
        <a:lstStyle/>
        <a:p>
          <a:endParaRPr lang="en-US" sz="1800"/>
        </a:p>
      </dgm:t>
    </dgm:pt>
    <dgm:pt modelId="{245384DB-532E-4EFC-8DC7-A43A5F4C9BEB}">
      <dgm:prSet phldrT="[Text]" custT="1"/>
      <dgm:spPr/>
      <dgm:t>
        <a:bodyPr/>
        <a:lstStyle/>
        <a:p>
          <a:r>
            <a:rPr lang="en-US" sz="800"/>
            <a:t>Fair Value </a:t>
          </a:r>
        </a:p>
      </dgm:t>
    </dgm:pt>
    <dgm:pt modelId="{248B5BBB-3DE0-4235-ADA2-5E4AFB837D6F}" type="parTrans" cxnId="{C437C2C0-FEBD-4F06-8F44-46551A24C91D}">
      <dgm:prSet/>
      <dgm:spPr/>
      <dgm:t>
        <a:bodyPr/>
        <a:lstStyle/>
        <a:p>
          <a:endParaRPr lang="en-US" sz="1800"/>
        </a:p>
      </dgm:t>
    </dgm:pt>
    <dgm:pt modelId="{23BC7093-D0A4-4CCB-A407-48649EC37593}" type="sibTrans" cxnId="{C437C2C0-FEBD-4F06-8F44-46551A24C91D}">
      <dgm:prSet/>
      <dgm:spPr/>
      <dgm:t>
        <a:bodyPr/>
        <a:lstStyle/>
        <a:p>
          <a:endParaRPr lang="en-US" sz="1800"/>
        </a:p>
      </dgm:t>
    </dgm:pt>
    <dgm:pt modelId="{7356B531-60FB-4A78-B4B5-452A1A9B3519}">
      <dgm:prSet custT="1"/>
      <dgm:spPr/>
      <dgm:t>
        <a:bodyPr/>
        <a:lstStyle/>
        <a:p>
          <a:r>
            <a:rPr lang="en-US" sz="800"/>
            <a:t>Consumables</a:t>
          </a:r>
        </a:p>
      </dgm:t>
    </dgm:pt>
    <dgm:pt modelId="{916329B8-C91C-4968-B467-63947194D937}" type="parTrans" cxnId="{A04C25B4-BC85-4255-A0BF-33B8DB1EFF06}">
      <dgm:prSet/>
      <dgm:spPr/>
      <dgm:t>
        <a:bodyPr/>
        <a:lstStyle/>
        <a:p>
          <a:endParaRPr lang="en-US" sz="1800"/>
        </a:p>
      </dgm:t>
    </dgm:pt>
    <dgm:pt modelId="{9EACAB74-6874-43BC-861A-FD41AEB6E927}" type="sibTrans" cxnId="{A04C25B4-BC85-4255-A0BF-33B8DB1EFF06}">
      <dgm:prSet/>
      <dgm:spPr/>
      <dgm:t>
        <a:bodyPr/>
        <a:lstStyle/>
        <a:p>
          <a:endParaRPr lang="en-US" sz="1800"/>
        </a:p>
      </dgm:t>
    </dgm:pt>
    <dgm:pt modelId="{F18E5663-7929-4CC0-A819-FC47D8175208}">
      <dgm:prSet custT="1"/>
      <dgm:spPr/>
      <dgm:t>
        <a:bodyPr/>
        <a:lstStyle/>
        <a:p>
          <a:r>
            <a:rPr lang="en-US" sz="800"/>
            <a:t>Mature</a:t>
          </a:r>
        </a:p>
      </dgm:t>
    </dgm:pt>
    <dgm:pt modelId="{16915DB2-9D2F-42B1-AC3E-4E71832BCAE7}" type="parTrans" cxnId="{B0A7DC6B-F154-4A3E-BC90-FC72551190EE}">
      <dgm:prSet/>
      <dgm:spPr/>
      <dgm:t>
        <a:bodyPr/>
        <a:lstStyle/>
        <a:p>
          <a:endParaRPr lang="en-US" sz="1800"/>
        </a:p>
      </dgm:t>
    </dgm:pt>
    <dgm:pt modelId="{C54610B9-D639-40B6-970B-62640B7C34A1}" type="sibTrans" cxnId="{B0A7DC6B-F154-4A3E-BC90-FC72551190EE}">
      <dgm:prSet/>
      <dgm:spPr/>
      <dgm:t>
        <a:bodyPr/>
        <a:lstStyle/>
        <a:p>
          <a:endParaRPr lang="en-US" sz="1800"/>
        </a:p>
      </dgm:t>
    </dgm:pt>
    <dgm:pt modelId="{DF5B102B-CBD5-4B97-A75E-A9483C5D658E}">
      <dgm:prSet custT="1"/>
      <dgm:spPr/>
      <dgm:t>
        <a:bodyPr/>
        <a:lstStyle/>
        <a:p>
          <a:r>
            <a:rPr lang="en-US" sz="800"/>
            <a:t>Bearer</a:t>
          </a:r>
        </a:p>
      </dgm:t>
    </dgm:pt>
    <dgm:pt modelId="{F2EF0D87-DA65-4474-AAB5-210930827D50}" type="parTrans" cxnId="{BDA37EFC-3559-4AF4-981E-382662A84776}">
      <dgm:prSet/>
      <dgm:spPr/>
      <dgm:t>
        <a:bodyPr/>
        <a:lstStyle/>
        <a:p>
          <a:endParaRPr lang="en-US" sz="1800"/>
        </a:p>
      </dgm:t>
    </dgm:pt>
    <dgm:pt modelId="{5ECFB703-8202-413B-AFCB-8220E4813CCB}" type="sibTrans" cxnId="{BDA37EFC-3559-4AF4-981E-382662A84776}">
      <dgm:prSet/>
      <dgm:spPr/>
      <dgm:t>
        <a:bodyPr/>
        <a:lstStyle/>
        <a:p>
          <a:endParaRPr lang="en-US" sz="1800"/>
        </a:p>
      </dgm:t>
    </dgm:pt>
    <dgm:pt modelId="{C99383C1-AAF1-4027-B1C9-9780254E956C}">
      <dgm:prSet custT="1"/>
      <dgm:spPr/>
      <dgm:t>
        <a:bodyPr/>
        <a:lstStyle/>
        <a:p>
          <a:r>
            <a:rPr lang="en-US" sz="800"/>
            <a:t>Consumables</a:t>
          </a:r>
        </a:p>
      </dgm:t>
    </dgm:pt>
    <dgm:pt modelId="{070FADE3-C9D3-4BF7-8949-3E8DE0A678CA}" type="parTrans" cxnId="{18E0910E-832F-45C1-956C-5896CBD58295}">
      <dgm:prSet/>
      <dgm:spPr/>
      <dgm:t>
        <a:bodyPr/>
        <a:lstStyle/>
        <a:p>
          <a:endParaRPr lang="en-US" sz="1800"/>
        </a:p>
      </dgm:t>
    </dgm:pt>
    <dgm:pt modelId="{68075C96-1647-48FE-A379-8DEE7BC26FB7}" type="sibTrans" cxnId="{18E0910E-832F-45C1-956C-5896CBD58295}">
      <dgm:prSet/>
      <dgm:spPr/>
      <dgm:t>
        <a:bodyPr/>
        <a:lstStyle/>
        <a:p>
          <a:endParaRPr lang="en-US" sz="1800"/>
        </a:p>
      </dgm:t>
    </dgm:pt>
    <dgm:pt modelId="{4ADB772D-FD46-4EEB-80D7-B8CCF4F5BA38}">
      <dgm:prSet custT="1"/>
      <dgm:spPr/>
      <dgm:t>
        <a:bodyPr/>
        <a:lstStyle/>
        <a:p>
          <a:r>
            <a:rPr lang="en-US" sz="800"/>
            <a:t>Bearer</a:t>
          </a:r>
        </a:p>
      </dgm:t>
    </dgm:pt>
    <dgm:pt modelId="{06215633-5D15-4776-9D31-0154F38F9350}" type="parTrans" cxnId="{3A2B4A5D-0F7B-4D43-BCD8-4165F97D137A}">
      <dgm:prSet/>
      <dgm:spPr/>
      <dgm:t>
        <a:bodyPr/>
        <a:lstStyle/>
        <a:p>
          <a:endParaRPr lang="en-US" sz="1800"/>
        </a:p>
      </dgm:t>
    </dgm:pt>
    <dgm:pt modelId="{93B05074-1686-48C0-9BE5-E4E9D4B2F293}" type="sibTrans" cxnId="{3A2B4A5D-0F7B-4D43-BCD8-4165F97D137A}">
      <dgm:prSet/>
      <dgm:spPr/>
      <dgm:t>
        <a:bodyPr/>
        <a:lstStyle/>
        <a:p>
          <a:endParaRPr lang="en-US" sz="1800"/>
        </a:p>
      </dgm:t>
    </dgm:pt>
    <dgm:pt modelId="{AB07174A-E487-478B-8A1A-0A7B19658D77}">
      <dgm:prSet custT="1"/>
      <dgm:spPr/>
      <dgm:t>
        <a:bodyPr/>
        <a:lstStyle/>
        <a:p>
          <a:r>
            <a:rPr lang="en-US" sz="800"/>
            <a:t>Mature</a:t>
          </a:r>
        </a:p>
      </dgm:t>
    </dgm:pt>
    <dgm:pt modelId="{5438BA38-1483-4E6E-AD0C-2B103134FBA6}" type="parTrans" cxnId="{EC735FA3-7B88-46FC-8877-009242C449C5}">
      <dgm:prSet/>
      <dgm:spPr/>
      <dgm:t>
        <a:bodyPr/>
        <a:lstStyle/>
        <a:p>
          <a:endParaRPr lang="en-US" sz="1800"/>
        </a:p>
      </dgm:t>
    </dgm:pt>
    <dgm:pt modelId="{75615817-CCAD-4B29-8CA4-5D62EEA5B3E4}" type="sibTrans" cxnId="{EC735FA3-7B88-46FC-8877-009242C449C5}">
      <dgm:prSet/>
      <dgm:spPr/>
      <dgm:t>
        <a:bodyPr/>
        <a:lstStyle/>
        <a:p>
          <a:endParaRPr lang="en-US" sz="1800"/>
        </a:p>
      </dgm:t>
    </dgm:pt>
    <dgm:pt modelId="{EA4FB5DB-1551-466E-9513-679C192372BA}">
      <dgm:prSet custT="1"/>
      <dgm:spPr/>
      <dgm:t>
        <a:bodyPr/>
        <a:lstStyle/>
        <a:p>
          <a:r>
            <a:rPr lang="en-US" sz="800"/>
            <a:t>Mature</a:t>
          </a:r>
        </a:p>
      </dgm:t>
    </dgm:pt>
    <dgm:pt modelId="{61A3F44E-9CF0-47BC-8A3E-C7D37F2CE6DA}" type="parTrans" cxnId="{71FF5075-F386-4C43-BCA3-D7B7B9E99986}">
      <dgm:prSet/>
      <dgm:spPr/>
      <dgm:t>
        <a:bodyPr/>
        <a:lstStyle/>
        <a:p>
          <a:endParaRPr lang="en-US" sz="1800"/>
        </a:p>
      </dgm:t>
    </dgm:pt>
    <dgm:pt modelId="{97EF710D-CA25-4FFB-9E7A-EC59B3448D21}" type="sibTrans" cxnId="{71FF5075-F386-4C43-BCA3-D7B7B9E99986}">
      <dgm:prSet/>
      <dgm:spPr/>
      <dgm:t>
        <a:bodyPr/>
        <a:lstStyle/>
        <a:p>
          <a:endParaRPr lang="en-US" sz="1800"/>
        </a:p>
      </dgm:t>
    </dgm:pt>
    <dgm:pt modelId="{826A3785-00BA-492E-AFF0-0AD4B162BC10}">
      <dgm:prSet custT="1"/>
      <dgm:spPr/>
      <dgm:t>
        <a:bodyPr/>
        <a:lstStyle/>
        <a:p>
          <a:r>
            <a:rPr lang="en-US" sz="800"/>
            <a:t>Mature</a:t>
          </a:r>
        </a:p>
      </dgm:t>
    </dgm:pt>
    <dgm:pt modelId="{E0DCCF26-D8ED-4966-83C6-42B66AF7983A}" type="parTrans" cxnId="{9E6AD44A-55F1-487E-8163-0D5B99F6DCF5}">
      <dgm:prSet/>
      <dgm:spPr/>
      <dgm:t>
        <a:bodyPr/>
        <a:lstStyle/>
        <a:p>
          <a:endParaRPr lang="en-US" sz="1800"/>
        </a:p>
      </dgm:t>
    </dgm:pt>
    <dgm:pt modelId="{F760A1EA-514A-472A-9563-87BBBE0AF9A0}" type="sibTrans" cxnId="{9E6AD44A-55F1-487E-8163-0D5B99F6DCF5}">
      <dgm:prSet/>
      <dgm:spPr/>
      <dgm:t>
        <a:bodyPr/>
        <a:lstStyle/>
        <a:p>
          <a:endParaRPr lang="en-US" sz="1800"/>
        </a:p>
      </dgm:t>
    </dgm:pt>
    <dgm:pt modelId="{90C83F6D-52B8-4A35-B745-4DE4F5949EC9}">
      <dgm:prSet custT="1"/>
      <dgm:spPr/>
      <dgm:t>
        <a:bodyPr/>
        <a:lstStyle/>
        <a:p>
          <a:r>
            <a:rPr lang="en-US" sz="800"/>
            <a:t>Immature</a:t>
          </a:r>
        </a:p>
      </dgm:t>
    </dgm:pt>
    <dgm:pt modelId="{0AA6AED1-9223-4656-B5CE-60BDD0483D96}" type="parTrans" cxnId="{C63D8FF8-1627-4295-B75C-FF270B3B0BD4}">
      <dgm:prSet/>
      <dgm:spPr/>
      <dgm:t>
        <a:bodyPr/>
        <a:lstStyle/>
        <a:p>
          <a:endParaRPr lang="en-US" sz="1800"/>
        </a:p>
      </dgm:t>
    </dgm:pt>
    <dgm:pt modelId="{47671750-31C1-4D8D-B6DE-A7FA9900997E}" type="sibTrans" cxnId="{C63D8FF8-1627-4295-B75C-FF270B3B0BD4}">
      <dgm:prSet/>
      <dgm:spPr/>
      <dgm:t>
        <a:bodyPr/>
        <a:lstStyle/>
        <a:p>
          <a:endParaRPr lang="en-US" sz="1800"/>
        </a:p>
      </dgm:t>
    </dgm:pt>
    <dgm:pt modelId="{60C57F99-A7E0-4C68-842E-09740409BFCA}">
      <dgm:prSet custT="1"/>
      <dgm:spPr/>
      <dgm:t>
        <a:bodyPr/>
        <a:lstStyle/>
        <a:p>
          <a:r>
            <a:rPr lang="en-US" sz="800"/>
            <a:t>Immature</a:t>
          </a:r>
        </a:p>
      </dgm:t>
    </dgm:pt>
    <dgm:pt modelId="{1CF04F94-DE28-4EB9-8D08-7CBE93F1234B}" type="parTrans" cxnId="{88FF50C5-835C-4C8D-8888-EECEFA163E21}">
      <dgm:prSet/>
      <dgm:spPr/>
      <dgm:t>
        <a:bodyPr/>
        <a:lstStyle/>
        <a:p>
          <a:endParaRPr lang="en-US" sz="1800"/>
        </a:p>
      </dgm:t>
    </dgm:pt>
    <dgm:pt modelId="{3FBAE5E7-79D6-47AD-8606-D5EBA4939E1C}" type="sibTrans" cxnId="{88FF50C5-835C-4C8D-8888-EECEFA163E21}">
      <dgm:prSet/>
      <dgm:spPr/>
      <dgm:t>
        <a:bodyPr/>
        <a:lstStyle/>
        <a:p>
          <a:endParaRPr lang="en-US" sz="1800"/>
        </a:p>
      </dgm:t>
    </dgm:pt>
    <dgm:pt modelId="{5705EE2A-3E28-44D3-8DBE-A8F54DB47EF0}">
      <dgm:prSet custT="1"/>
      <dgm:spPr/>
      <dgm:t>
        <a:bodyPr/>
        <a:lstStyle/>
        <a:p>
          <a:r>
            <a:rPr lang="en-US" sz="800"/>
            <a:t>Immature</a:t>
          </a:r>
        </a:p>
      </dgm:t>
    </dgm:pt>
    <dgm:pt modelId="{F2A68474-59E3-4B59-A838-77274A1272FF}" type="parTrans" cxnId="{07841A36-B9FB-4A23-9945-B92E4C7BD650}">
      <dgm:prSet/>
      <dgm:spPr/>
      <dgm:t>
        <a:bodyPr/>
        <a:lstStyle/>
        <a:p>
          <a:endParaRPr lang="en-US" sz="1800"/>
        </a:p>
      </dgm:t>
    </dgm:pt>
    <dgm:pt modelId="{CEB5CEB8-A173-4672-B2AD-527F6CC1B3DB}" type="sibTrans" cxnId="{07841A36-B9FB-4A23-9945-B92E4C7BD650}">
      <dgm:prSet/>
      <dgm:spPr/>
      <dgm:t>
        <a:bodyPr/>
        <a:lstStyle/>
        <a:p>
          <a:endParaRPr lang="en-US" sz="1800"/>
        </a:p>
      </dgm:t>
    </dgm:pt>
    <dgm:pt modelId="{C7AEA88C-7E09-4FDF-A633-36B6657CA203}">
      <dgm:prSet custT="1"/>
      <dgm:spPr/>
      <dgm:t>
        <a:bodyPr/>
        <a:lstStyle/>
        <a:p>
          <a:r>
            <a:rPr lang="en-US" sz="800"/>
            <a:t>Immature</a:t>
          </a:r>
        </a:p>
      </dgm:t>
    </dgm:pt>
    <dgm:pt modelId="{A09F3101-F9F8-45B6-A8FB-09AE61059B38}" type="parTrans" cxnId="{C0DEAADA-F91E-418B-9801-7148C46F8BE6}">
      <dgm:prSet/>
      <dgm:spPr/>
      <dgm:t>
        <a:bodyPr/>
        <a:lstStyle/>
        <a:p>
          <a:endParaRPr lang="en-US" sz="1800"/>
        </a:p>
      </dgm:t>
    </dgm:pt>
    <dgm:pt modelId="{EEE9461A-C320-489A-BADB-7309EC0EDABD}" type="sibTrans" cxnId="{C0DEAADA-F91E-418B-9801-7148C46F8BE6}">
      <dgm:prSet/>
      <dgm:spPr/>
      <dgm:t>
        <a:bodyPr/>
        <a:lstStyle/>
        <a:p>
          <a:endParaRPr lang="en-US" sz="1800"/>
        </a:p>
      </dgm:t>
    </dgm:pt>
    <dgm:pt modelId="{56DED113-A1CC-4672-B03B-01177EEC6696}">
      <dgm:prSet custT="1"/>
      <dgm:spPr/>
      <dgm:t>
        <a:bodyPr/>
        <a:lstStyle/>
        <a:p>
          <a:r>
            <a:rPr lang="en-US" sz="800"/>
            <a:t>Categories</a:t>
          </a:r>
        </a:p>
      </dgm:t>
    </dgm:pt>
    <dgm:pt modelId="{C301F78D-E60B-4A61-8BF9-D554BA08E1FB}" type="parTrans" cxnId="{9C0734C7-2F23-4D6B-8E38-4C05040B7946}">
      <dgm:prSet/>
      <dgm:spPr/>
      <dgm:t>
        <a:bodyPr/>
        <a:lstStyle/>
        <a:p>
          <a:endParaRPr lang="en-US" sz="1800"/>
        </a:p>
      </dgm:t>
    </dgm:pt>
    <dgm:pt modelId="{121AAAC2-61F6-4276-AE51-B1673C505F13}" type="sibTrans" cxnId="{9C0734C7-2F23-4D6B-8E38-4C05040B7946}">
      <dgm:prSet/>
      <dgm:spPr/>
      <dgm:t>
        <a:bodyPr/>
        <a:lstStyle/>
        <a:p>
          <a:endParaRPr lang="en-US" sz="1800"/>
        </a:p>
      </dgm:t>
    </dgm:pt>
    <dgm:pt modelId="{A5773A75-E9A3-4B22-B675-18B338729A36}">
      <dgm:prSet custT="1"/>
      <dgm:spPr/>
      <dgm:t>
        <a:bodyPr/>
        <a:lstStyle/>
        <a:p>
          <a:r>
            <a:rPr lang="en-US" sz="800"/>
            <a:t>Categories</a:t>
          </a:r>
        </a:p>
      </dgm:t>
    </dgm:pt>
    <dgm:pt modelId="{C929DB68-D99B-42D2-BAAE-D7C6CF34F496}" type="parTrans" cxnId="{69DA4497-1F76-40DB-BAF5-540596120339}">
      <dgm:prSet/>
      <dgm:spPr/>
      <dgm:t>
        <a:bodyPr/>
        <a:lstStyle/>
        <a:p>
          <a:endParaRPr lang="en-US" sz="1800"/>
        </a:p>
      </dgm:t>
    </dgm:pt>
    <dgm:pt modelId="{B413BD72-C360-4FDC-87B1-D84E49ED0FC2}" type="sibTrans" cxnId="{69DA4497-1F76-40DB-BAF5-540596120339}">
      <dgm:prSet/>
      <dgm:spPr/>
      <dgm:t>
        <a:bodyPr/>
        <a:lstStyle/>
        <a:p>
          <a:endParaRPr lang="en-US" sz="1800"/>
        </a:p>
      </dgm:t>
    </dgm:pt>
    <dgm:pt modelId="{74EB8FDA-2357-476E-AEAB-ED83CB488099}">
      <dgm:prSet custT="1"/>
      <dgm:spPr/>
      <dgm:t>
        <a:bodyPr/>
        <a:lstStyle/>
        <a:p>
          <a:r>
            <a:rPr lang="en-US" sz="800"/>
            <a:t>Categories</a:t>
          </a:r>
        </a:p>
      </dgm:t>
    </dgm:pt>
    <dgm:pt modelId="{62154F3F-D032-4B41-9801-14DA11494DBC}" type="parTrans" cxnId="{BE899193-7A01-4E5C-A9EB-EDC5ABE023D4}">
      <dgm:prSet/>
      <dgm:spPr/>
      <dgm:t>
        <a:bodyPr/>
        <a:lstStyle/>
        <a:p>
          <a:endParaRPr lang="en-US" sz="1800"/>
        </a:p>
      </dgm:t>
    </dgm:pt>
    <dgm:pt modelId="{7CFA0D36-7D0C-4F74-B39F-F650CB229397}" type="sibTrans" cxnId="{BE899193-7A01-4E5C-A9EB-EDC5ABE023D4}">
      <dgm:prSet/>
      <dgm:spPr/>
      <dgm:t>
        <a:bodyPr/>
        <a:lstStyle/>
        <a:p>
          <a:endParaRPr lang="en-US" sz="1800"/>
        </a:p>
      </dgm:t>
    </dgm:pt>
    <dgm:pt modelId="{7C4C769B-8E67-42D6-8991-0277A1EA011B}">
      <dgm:prSet custT="1"/>
      <dgm:spPr/>
      <dgm:t>
        <a:bodyPr/>
        <a:lstStyle/>
        <a:p>
          <a:r>
            <a:rPr lang="en-US" sz="800"/>
            <a:t>Categories</a:t>
          </a:r>
        </a:p>
      </dgm:t>
    </dgm:pt>
    <dgm:pt modelId="{BAD62913-BE33-4EEE-A99E-96E49D369AD5}" type="parTrans" cxnId="{34E0A602-5B80-4739-82E3-D8CC52436A04}">
      <dgm:prSet/>
      <dgm:spPr/>
      <dgm:t>
        <a:bodyPr/>
        <a:lstStyle/>
        <a:p>
          <a:endParaRPr lang="en-US" sz="1800"/>
        </a:p>
      </dgm:t>
    </dgm:pt>
    <dgm:pt modelId="{A12AC608-4A6C-498A-8E70-A95844198275}" type="sibTrans" cxnId="{34E0A602-5B80-4739-82E3-D8CC52436A04}">
      <dgm:prSet/>
      <dgm:spPr/>
      <dgm:t>
        <a:bodyPr/>
        <a:lstStyle/>
        <a:p>
          <a:endParaRPr lang="en-US" sz="1800"/>
        </a:p>
      </dgm:t>
    </dgm:pt>
    <dgm:pt modelId="{6A0395C9-ADFF-49AF-A9AF-5B89C10F3D43}">
      <dgm:prSet custT="1"/>
      <dgm:spPr/>
      <dgm:t>
        <a:bodyPr/>
        <a:lstStyle/>
        <a:p>
          <a:r>
            <a:rPr lang="en-US" sz="800"/>
            <a:t>Categories</a:t>
          </a:r>
        </a:p>
      </dgm:t>
    </dgm:pt>
    <dgm:pt modelId="{0B3E519F-B05A-4EB3-8D5B-11C5693BFDF4}" type="parTrans" cxnId="{8AD1740C-79C2-4BBF-B9AA-60C847DF1A0B}">
      <dgm:prSet/>
      <dgm:spPr/>
      <dgm:t>
        <a:bodyPr/>
        <a:lstStyle/>
        <a:p>
          <a:endParaRPr lang="en-US" sz="1800"/>
        </a:p>
      </dgm:t>
    </dgm:pt>
    <dgm:pt modelId="{0D6A7D2F-6FA6-4B50-8E31-0D927BBF0230}" type="sibTrans" cxnId="{8AD1740C-79C2-4BBF-B9AA-60C847DF1A0B}">
      <dgm:prSet/>
      <dgm:spPr/>
      <dgm:t>
        <a:bodyPr/>
        <a:lstStyle/>
        <a:p>
          <a:endParaRPr lang="en-US" sz="1800"/>
        </a:p>
      </dgm:t>
    </dgm:pt>
    <dgm:pt modelId="{1C9FA759-7643-449E-89F9-A410353C7A4C}">
      <dgm:prSet custT="1"/>
      <dgm:spPr/>
      <dgm:t>
        <a:bodyPr/>
        <a:lstStyle/>
        <a:p>
          <a:r>
            <a:rPr lang="en-US" sz="800"/>
            <a:t>Categories</a:t>
          </a:r>
        </a:p>
      </dgm:t>
    </dgm:pt>
    <dgm:pt modelId="{D2FA8B1A-9F4D-429D-8985-9EA6452A7496}" type="parTrans" cxnId="{1E4F1997-CCB8-4FBB-957C-6CCE14D8A6DE}">
      <dgm:prSet/>
      <dgm:spPr/>
      <dgm:t>
        <a:bodyPr/>
        <a:lstStyle/>
        <a:p>
          <a:endParaRPr lang="en-US" sz="1800"/>
        </a:p>
      </dgm:t>
    </dgm:pt>
    <dgm:pt modelId="{24CA758A-D5C3-4275-935C-B2510668EC4F}" type="sibTrans" cxnId="{1E4F1997-CCB8-4FBB-957C-6CCE14D8A6DE}">
      <dgm:prSet/>
      <dgm:spPr/>
      <dgm:t>
        <a:bodyPr/>
        <a:lstStyle/>
        <a:p>
          <a:endParaRPr lang="en-US" sz="1800"/>
        </a:p>
      </dgm:t>
    </dgm:pt>
    <dgm:pt modelId="{967C5EC0-C070-4E35-A589-15434A36A4A8}">
      <dgm:prSet custT="1"/>
      <dgm:spPr/>
      <dgm:t>
        <a:bodyPr/>
        <a:lstStyle/>
        <a:p>
          <a:r>
            <a:rPr lang="en-US" sz="800"/>
            <a:t>Categories</a:t>
          </a:r>
        </a:p>
      </dgm:t>
    </dgm:pt>
    <dgm:pt modelId="{E06B7C0A-DADE-4F5A-B326-6FC176E9DC8C}" type="parTrans" cxnId="{EE3DD3E1-F59B-421B-A884-B393254A6BC4}">
      <dgm:prSet/>
      <dgm:spPr/>
      <dgm:t>
        <a:bodyPr/>
        <a:lstStyle/>
        <a:p>
          <a:endParaRPr lang="en-US" sz="1800"/>
        </a:p>
      </dgm:t>
    </dgm:pt>
    <dgm:pt modelId="{5CE10644-3ED4-470F-872A-F49664AEB78A}" type="sibTrans" cxnId="{EE3DD3E1-F59B-421B-A884-B393254A6BC4}">
      <dgm:prSet/>
      <dgm:spPr/>
      <dgm:t>
        <a:bodyPr/>
        <a:lstStyle/>
        <a:p>
          <a:endParaRPr lang="en-US" sz="1800"/>
        </a:p>
      </dgm:t>
    </dgm:pt>
    <dgm:pt modelId="{E622D464-99A7-4315-81D9-D9271DAE4805}">
      <dgm:prSet custT="1"/>
      <dgm:spPr/>
      <dgm:t>
        <a:bodyPr/>
        <a:lstStyle/>
        <a:p>
          <a:r>
            <a:rPr lang="en-US" sz="800"/>
            <a:t>Categories</a:t>
          </a:r>
        </a:p>
      </dgm:t>
    </dgm:pt>
    <dgm:pt modelId="{406A18B1-CDC3-4ABA-87FF-D027748EDFE7}" type="parTrans" cxnId="{D630C77E-7CB6-4DFE-B807-D26989D2FE0B}">
      <dgm:prSet/>
      <dgm:spPr/>
      <dgm:t>
        <a:bodyPr/>
        <a:lstStyle/>
        <a:p>
          <a:endParaRPr lang="en-US" sz="1800"/>
        </a:p>
      </dgm:t>
    </dgm:pt>
    <dgm:pt modelId="{A3BC7C4E-51EA-4976-A8BC-5F6C8F2E4B7B}" type="sibTrans" cxnId="{D630C77E-7CB6-4DFE-B807-D26989D2FE0B}">
      <dgm:prSet/>
      <dgm:spPr/>
      <dgm:t>
        <a:bodyPr/>
        <a:lstStyle/>
        <a:p>
          <a:endParaRPr lang="en-US" sz="1800"/>
        </a:p>
      </dgm:t>
    </dgm:pt>
    <dgm:pt modelId="{8866F640-5199-4FF2-9F81-6F68FE37C37F}">
      <dgm:prSet custT="1"/>
      <dgm:spPr/>
      <dgm:t>
        <a:bodyPr/>
        <a:lstStyle/>
        <a:p>
          <a:r>
            <a:rPr lang="en-US" sz="800"/>
            <a:t>Accumulated Depreciatio </a:t>
          </a:r>
        </a:p>
      </dgm:t>
    </dgm:pt>
    <dgm:pt modelId="{C8014222-676C-4E41-8DBA-28E3BF2E14D1}" type="parTrans" cxnId="{25C8F292-B21F-4B8A-91E8-1BF0ED7C5B53}">
      <dgm:prSet/>
      <dgm:spPr/>
      <dgm:t>
        <a:bodyPr/>
        <a:lstStyle/>
        <a:p>
          <a:endParaRPr lang="en-US" sz="1800"/>
        </a:p>
      </dgm:t>
    </dgm:pt>
    <dgm:pt modelId="{C2C9DAE5-F77E-4646-9D4C-6D7E3B7924F4}" type="sibTrans" cxnId="{25C8F292-B21F-4B8A-91E8-1BF0ED7C5B53}">
      <dgm:prSet/>
      <dgm:spPr/>
      <dgm:t>
        <a:bodyPr/>
        <a:lstStyle/>
        <a:p>
          <a:endParaRPr lang="en-US" sz="1800"/>
        </a:p>
      </dgm:t>
    </dgm:pt>
    <dgm:pt modelId="{6E341921-4775-49D5-B9D8-CB06CFE87ACD}">
      <dgm:prSet custT="1"/>
      <dgm:spPr/>
      <dgm:t>
        <a:bodyPr/>
        <a:lstStyle/>
        <a:p>
          <a:r>
            <a:rPr lang="en-US" sz="800"/>
            <a:t>Accumulated Impairment</a:t>
          </a:r>
        </a:p>
      </dgm:t>
    </dgm:pt>
    <dgm:pt modelId="{107E6971-6262-4804-9A8C-50C54640713A}" type="parTrans" cxnId="{EB8E9E1F-603D-4A1F-830F-FBE5E476F4D8}">
      <dgm:prSet/>
      <dgm:spPr/>
      <dgm:t>
        <a:bodyPr/>
        <a:lstStyle/>
        <a:p>
          <a:endParaRPr lang="en-US" sz="1800"/>
        </a:p>
      </dgm:t>
    </dgm:pt>
    <dgm:pt modelId="{553351C6-F983-4FC1-903D-1EEAA0805D14}" type="sibTrans" cxnId="{EB8E9E1F-603D-4A1F-830F-FBE5E476F4D8}">
      <dgm:prSet/>
      <dgm:spPr/>
      <dgm:t>
        <a:bodyPr/>
        <a:lstStyle/>
        <a:p>
          <a:endParaRPr lang="en-US" sz="1800"/>
        </a:p>
      </dgm:t>
    </dgm:pt>
    <dgm:pt modelId="{A01EE4E8-85D6-40B1-9A63-7024B3CCED9B}">
      <dgm:prSet custT="1"/>
      <dgm:spPr/>
      <dgm:t>
        <a:bodyPr/>
        <a:lstStyle/>
        <a:p>
          <a:r>
            <a:rPr lang="en-US" sz="800"/>
            <a:t>Accumulated Depreciation</a:t>
          </a:r>
        </a:p>
      </dgm:t>
    </dgm:pt>
    <dgm:pt modelId="{36D33E6A-4369-4AD5-A82E-DFE29784E53B}" type="parTrans" cxnId="{11FF8618-30F0-4910-8542-D94FA03B6E41}">
      <dgm:prSet/>
      <dgm:spPr/>
      <dgm:t>
        <a:bodyPr/>
        <a:lstStyle/>
        <a:p>
          <a:endParaRPr lang="en-US" sz="1800"/>
        </a:p>
      </dgm:t>
    </dgm:pt>
    <dgm:pt modelId="{4161E93D-D6D7-422F-9305-F88E27CF921C}" type="sibTrans" cxnId="{11FF8618-30F0-4910-8542-D94FA03B6E41}">
      <dgm:prSet/>
      <dgm:spPr/>
      <dgm:t>
        <a:bodyPr/>
        <a:lstStyle/>
        <a:p>
          <a:endParaRPr lang="en-US" sz="1800"/>
        </a:p>
      </dgm:t>
    </dgm:pt>
    <dgm:pt modelId="{30C12437-27E0-48B2-8651-B842EA949111}">
      <dgm:prSet custT="1"/>
      <dgm:spPr/>
      <dgm:t>
        <a:bodyPr/>
        <a:lstStyle/>
        <a:p>
          <a:r>
            <a:rPr lang="en-US" sz="800"/>
            <a:t>Accumulated Impairment</a:t>
          </a:r>
        </a:p>
      </dgm:t>
    </dgm:pt>
    <dgm:pt modelId="{C9DFB112-FB1A-41B7-9C6E-4963142A88DA}" type="parTrans" cxnId="{C2D785F2-DBD1-4D37-8280-D33742D568B2}">
      <dgm:prSet/>
      <dgm:spPr/>
      <dgm:t>
        <a:bodyPr/>
        <a:lstStyle/>
        <a:p>
          <a:endParaRPr lang="en-US" sz="1800"/>
        </a:p>
      </dgm:t>
    </dgm:pt>
    <dgm:pt modelId="{8FE209D7-0A2E-44B2-8029-B295DFF9B4B6}" type="sibTrans" cxnId="{C2D785F2-DBD1-4D37-8280-D33742D568B2}">
      <dgm:prSet/>
      <dgm:spPr/>
      <dgm:t>
        <a:bodyPr/>
        <a:lstStyle/>
        <a:p>
          <a:endParaRPr lang="en-US" sz="1800"/>
        </a:p>
      </dgm:t>
    </dgm:pt>
    <dgm:pt modelId="{CD89017B-4487-42FE-BD13-E07C36A40152}">
      <dgm:prSet custT="1"/>
      <dgm:spPr/>
      <dgm:t>
        <a:bodyPr/>
        <a:lstStyle/>
        <a:p>
          <a:r>
            <a:rPr lang="en-US" sz="800"/>
            <a:t>Accumulated Depreciation</a:t>
          </a:r>
        </a:p>
      </dgm:t>
    </dgm:pt>
    <dgm:pt modelId="{761461E7-1104-4116-86A0-CFF2B60BE750}" type="parTrans" cxnId="{72E98D1C-D784-4DF9-AC01-9EB3E5FBECD2}">
      <dgm:prSet/>
      <dgm:spPr/>
      <dgm:t>
        <a:bodyPr/>
        <a:lstStyle/>
        <a:p>
          <a:endParaRPr lang="en-US" sz="1800"/>
        </a:p>
      </dgm:t>
    </dgm:pt>
    <dgm:pt modelId="{E59F379B-AE1A-4CBD-8BC1-1E3917982BEA}" type="sibTrans" cxnId="{72E98D1C-D784-4DF9-AC01-9EB3E5FBECD2}">
      <dgm:prSet/>
      <dgm:spPr/>
      <dgm:t>
        <a:bodyPr/>
        <a:lstStyle/>
        <a:p>
          <a:endParaRPr lang="en-US" sz="1800"/>
        </a:p>
      </dgm:t>
    </dgm:pt>
    <dgm:pt modelId="{64F8EBED-A63B-46A0-87FB-BBB7C54CB8CE}">
      <dgm:prSet custT="1"/>
      <dgm:spPr/>
      <dgm:t>
        <a:bodyPr/>
        <a:lstStyle/>
        <a:p>
          <a:r>
            <a:rPr lang="en-US" sz="800"/>
            <a:t>Accumulated Impairment</a:t>
          </a:r>
        </a:p>
      </dgm:t>
    </dgm:pt>
    <dgm:pt modelId="{5841408B-F28C-46F1-BA78-EA56AF694C30}" type="parTrans" cxnId="{5A564164-38EA-427A-8564-74131974CD76}">
      <dgm:prSet/>
      <dgm:spPr/>
      <dgm:t>
        <a:bodyPr/>
        <a:lstStyle/>
        <a:p>
          <a:endParaRPr lang="en-US" sz="1800"/>
        </a:p>
      </dgm:t>
    </dgm:pt>
    <dgm:pt modelId="{E7EFE0EA-247F-4398-9492-23A109C83E05}" type="sibTrans" cxnId="{5A564164-38EA-427A-8564-74131974CD76}">
      <dgm:prSet/>
      <dgm:spPr/>
      <dgm:t>
        <a:bodyPr/>
        <a:lstStyle/>
        <a:p>
          <a:endParaRPr lang="en-US" sz="1800"/>
        </a:p>
      </dgm:t>
    </dgm:pt>
    <dgm:pt modelId="{7D24DF76-1929-4511-B156-DB0AC746D7D9}">
      <dgm:prSet custT="1"/>
      <dgm:spPr/>
      <dgm:t>
        <a:bodyPr/>
        <a:lstStyle/>
        <a:p>
          <a:r>
            <a:rPr lang="en-US" sz="800"/>
            <a:t>Accumulated Depreciation</a:t>
          </a:r>
        </a:p>
      </dgm:t>
    </dgm:pt>
    <dgm:pt modelId="{5F84F777-5A89-4D21-AC7D-CC076FAAC78F}" type="parTrans" cxnId="{6579A4D9-E133-479D-9D07-DDAF9C7BC065}">
      <dgm:prSet/>
      <dgm:spPr/>
      <dgm:t>
        <a:bodyPr/>
        <a:lstStyle/>
        <a:p>
          <a:endParaRPr lang="en-US" sz="1800"/>
        </a:p>
      </dgm:t>
    </dgm:pt>
    <dgm:pt modelId="{F197DA7A-A324-4325-84E6-3DCC68A6BD44}" type="sibTrans" cxnId="{6579A4D9-E133-479D-9D07-DDAF9C7BC065}">
      <dgm:prSet/>
      <dgm:spPr/>
      <dgm:t>
        <a:bodyPr/>
        <a:lstStyle/>
        <a:p>
          <a:endParaRPr lang="en-US" sz="1800"/>
        </a:p>
      </dgm:t>
    </dgm:pt>
    <dgm:pt modelId="{EEBA9C8C-D7C9-4267-A09D-DF5D23013D2F}">
      <dgm:prSet custT="1"/>
      <dgm:spPr/>
      <dgm:t>
        <a:bodyPr/>
        <a:lstStyle/>
        <a:p>
          <a:r>
            <a:rPr lang="en-US" sz="800"/>
            <a:t>Accumulated Impairment</a:t>
          </a:r>
        </a:p>
      </dgm:t>
    </dgm:pt>
    <dgm:pt modelId="{5A9EA411-A0C8-4DA3-990A-F9605414B9FE}" type="parTrans" cxnId="{1C1E242C-3C80-49ED-A4F3-0828174EBB45}">
      <dgm:prSet/>
      <dgm:spPr/>
      <dgm:t>
        <a:bodyPr/>
        <a:lstStyle/>
        <a:p>
          <a:endParaRPr lang="en-US" sz="1800"/>
        </a:p>
      </dgm:t>
    </dgm:pt>
    <dgm:pt modelId="{39160B32-C60C-4B70-9318-F23C209FA8BE}" type="sibTrans" cxnId="{1C1E242C-3C80-49ED-A4F3-0828174EBB45}">
      <dgm:prSet/>
      <dgm:spPr/>
      <dgm:t>
        <a:bodyPr/>
        <a:lstStyle/>
        <a:p>
          <a:endParaRPr lang="en-US" sz="1800"/>
        </a:p>
      </dgm:t>
    </dgm:pt>
    <dgm:pt modelId="{44BA2474-81EA-4832-B537-498B078059D7}" type="pres">
      <dgm:prSet presAssocID="{F0065B99-37D2-4A15-923A-FDF941B10A64}" presName="hierChild1" presStyleCnt="0">
        <dgm:presLayoutVars>
          <dgm:orgChart val="1"/>
          <dgm:chPref val="1"/>
          <dgm:dir/>
          <dgm:animOne val="branch"/>
          <dgm:animLvl val="lvl"/>
          <dgm:resizeHandles/>
        </dgm:presLayoutVars>
      </dgm:prSet>
      <dgm:spPr/>
      <dgm:t>
        <a:bodyPr/>
        <a:lstStyle/>
        <a:p>
          <a:endParaRPr lang="en-ZA"/>
        </a:p>
      </dgm:t>
    </dgm:pt>
    <dgm:pt modelId="{EBAF940C-7D3A-4956-8282-033CE3D6CC0B}" type="pres">
      <dgm:prSet presAssocID="{C2B30772-DEA4-4DAE-BC58-444462D42D68}" presName="hierRoot1" presStyleCnt="0">
        <dgm:presLayoutVars>
          <dgm:hierBranch val="init"/>
        </dgm:presLayoutVars>
      </dgm:prSet>
      <dgm:spPr/>
    </dgm:pt>
    <dgm:pt modelId="{696D55F2-6D64-49FD-920A-A16006199E96}" type="pres">
      <dgm:prSet presAssocID="{C2B30772-DEA4-4DAE-BC58-444462D42D68}" presName="rootComposite1" presStyleCnt="0"/>
      <dgm:spPr/>
    </dgm:pt>
    <dgm:pt modelId="{3614B66C-987B-4ED6-8DFB-772E7F933CC8}" type="pres">
      <dgm:prSet presAssocID="{C2B30772-DEA4-4DAE-BC58-444462D42D68}" presName="rootText1" presStyleLbl="node0" presStyleIdx="0" presStyleCnt="1">
        <dgm:presLayoutVars>
          <dgm:chPref val="3"/>
        </dgm:presLayoutVars>
      </dgm:prSet>
      <dgm:spPr/>
      <dgm:t>
        <a:bodyPr/>
        <a:lstStyle/>
        <a:p>
          <a:endParaRPr lang="en-ZA"/>
        </a:p>
      </dgm:t>
    </dgm:pt>
    <dgm:pt modelId="{5749B9BD-6044-48A0-856A-EFE89517A39F}" type="pres">
      <dgm:prSet presAssocID="{C2B30772-DEA4-4DAE-BC58-444462D42D68}" presName="rootConnector1" presStyleLbl="node1" presStyleIdx="0" presStyleCnt="0"/>
      <dgm:spPr/>
      <dgm:t>
        <a:bodyPr/>
        <a:lstStyle/>
        <a:p>
          <a:endParaRPr lang="en-ZA"/>
        </a:p>
      </dgm:t>
    </dgm:pt>
    <dgm:pt modelId="{A81B0A0B-52D0-4974-B784-961780A11F99}" type="pres">
      <dgm:prSet presAssocID="{C2B30772-DEA4-4DAE-BC58-444462D42D68}" presName="hierChild2" presStyleCnt="0"/>
      <dgm:spPr/>
    </dgm:pt>
    <dgm:pt modelId="{0F81173A-48AA-4FC2-8047-03A0D516B3F4}" type="pres">
      <dgm:prSet presAssocID="{DB6CB397-3BB6-4152-BCE1-D6ED25248216}" presName="Name37" presStyleLbl="parChTrans1D2" presStyleIdx="0" presStyleCnt="2"/>
      <dgm:spPr/>
      <dgm:t>
        <a:bodyPr/>
        <a:lstStyle/>
        <a:p>
          <a:endParaRPr lang="en-ZA"/>
        </a:p>
      </dgm:t>
    </dgm:pt>
    <dgm:pt modelId="{D2679997-C80B-4E91-9DC8-9E09661A2A78}" type="pres">
      <dgm:prSet presAssocID="{E23726A6-B533-4EC4-9C5D-7170C44326BC}" presName="hierRoot2" presStyleCnt="0">
        <dgm:presLayoutVars>
          <dgm:hierBranch val="init"/>
        </dgm:presLayoutVars>
      </dgm:prSet>
      <dgm:spPr/>
    </dgm:pt>
    <dgm:pt modelId="{6CA6CFFB-B7C8-4601-8DC5-1BFC5B13DDFC}" type="pres">
      <dgm:prSet presAssocID="{E23726A6-B533-4EC4-9C5D-7170C44326BC}" presName="rootComposite" presStyleCnt="0"/>
      <dgm:spPr/>
    </dgm:pt>
    <dgm:pt modelId="{AC0792BC-8C30-43C2-896C-375D319CDBC3}" type="pres">
      <dgm:prSet presAssocID="{E23726A6-B533-4EC4-9C5D-7170C44326BC}" presName="rootText" presStyleLbl="node2" presStyleIdx="0" presStyleCnt="2">
        <dgm:presLayoutVars>
          <dgm:chPref val="3"/>
        </dgm:presLayoutVars>
      </dgm:prSet>
      <dgm:spPr/>
      <dgm:t>
        <a:bodyPr/>
        <a:lstStyle/>
        <a:p>
          <a:endParaRPr lang="en-ZA"/>
        </a:p>
      </dgm:t>
    </dgm:pt>
    <dgm:pt modelId="{CC492835-B80A-45D9-84DB-C2F662A5470C}" type="pres">
      <dgm:prSet presAssocID="{E23726A6-B533-4EC4-9C5D-7170C44326BC}" presName="rootConnector" presStyleLbl="node2" presStyleIdx="0" presStyleCnt="2"/>
      <dgm:spPr/>
      <dgm:t>
        <a:bodyPr/>
        <a:lstStyle/>
        <a:p>
          <a:endParaRPr lang="en-ZA"/>
        </a:p>
      </dgm:t>
    </dgm:pt>
    <dgm:pt modelId="{570B60B7-F2B6-4A85-9F71-2C004710D3F5}" type="pres">
      <dgm:prSet presAssocID="{E23726A6-B533-4EC4-9C5D-7170C44326BC}" presName="hierChild4" presStyleCnt="0"/>
      <dgm:spPr/>
    </dgm:pt>
    <dgm:pt modelId="{5A7F7F2B-258B-4C47-BAAA-4883F6C59E18}" type="pres">
      <dgm:prSet presAssocID="{916329B8-C91C-4968-B467-63947194D937}" presName="Name37" presStyleLbl="parChTrans1D3" presStyleIdx="0" presStyleCnt="4"/>
      <dgm:spPr/>
      <dgm:t>
        <a:bodyPr/>
        <a:lstStyle/>
        <a:p>
          <a:endParaRPr lang="en-ZA"/>
        </a:p>
      </dgm:t>
    </dgm:pt>
    <dgm:pt modelId="{837B3E39-E2E2-4918-A5FA-A1FC1EF8AE67}" type="pres">
      <dgm:prSet presAssocID="{7356B531-60FB-4A78-B4B5-452A1A9B3519}" presName="hierRoot2" presStyleCnt="0">
        <dgm:presLayoutVars>
          <dgm:hierBranch val="init"/>
        </dgm:presLayoutVars>
      </dgm:prSet>
      <dgm:spPr/>
    </dgm:pt>
    <dgm:pt modelId="{23583B3E-AEB4-474E-9692-7FA8F23515AE}" type="pres">
      <dgm:prSet presAssocID="{7356B531-60FB-4A78-B4B5-452A1A9B3519}" presName="rootComposite" presStyleCnt="0"/>
      <dgm:spPr/>
    </dgm:pt>
    <dgm:pt modelId="{701E09D4-28B0-42E8-AA8D-96FC623070DA}" type="pres">
      <dgm:prSet presAssocID="{7356B531-60FB-4A78-B4B5-452A1A9B3519}" presName="rootText" presStyleLbl="node3" presStyleIdx="0" presStyleCnt="4">
        <dgm:presLayoutVars>
          <dgm:chPref val="3"/>
        </dgm:presLayoutVars>
      </dgm:prSet>
      <dgm:spPr/>
      <dgm:t>
        <a:bodyPr/>
        <a:lstStyle/>
        <a:p>
          <a:endParaRPr lang="en-ZA"/>
        </a:p>
      </dgm:t>
    </dgm:pt>
    <dgm:pt modelId="{01AC01C6-8EAE-4E5F-A002-34D74BA0F86D}" type="pres">
      <dgm:prSet presAssocID="{7356B531-60FB-4A78-B4B5-452A1A9B3519}" presName="rootConnector" presStyleLbl="node3" presStyleIdx="0" presStyleCnt="4"/>
      <dgm:spPr/>
      <dgm:t>
        <a:bodyPr/>
        <a:lstStyle/>
        <a:p>
          <a:endParaRPr lang="en-ZA"/>
        </a:p>
      </dgm:t>
    </dgm:pt>
    <dgm:pt modelId="{8F48819D-7976-4AC2-B8BF-0B3C5A754637}" type="pres">
      <dgm:prSet presAssocID="{7356B531-60FB-4A78-B4B5-452A1A9B3519}" presName="hierChild4" presStyleCnt="0"/>
      <dgm:spPr/>
    </dgm:pt>
    <dgm:pt modelId="{63F9AB57-5AF0-4B40-90FE-E9F6CEDE2142}" type="pres">
      <dgm:prSet presAssocID="{16915DB2-9D2F-42B1-AC3E-4E71832BCAE7}" presName="Name37" presStyleLbl="parChTrans1D4" presStyleIdx="0" presStyleCnt="24"/>
      <dgm:spPr/>
      <dgm:t>
        <a:bodyPr/>
        <a:lstStyle/>
        <a:p>
          <a:endParaRPr lang="en-ZA"/>
        </a:p>
      </dgm:t>
    </dgm:pt>
    <dgm:pt modelId="{17A1C881-4D9D-4735-B3BC-44D24DFEB3CE}" type="pres">
      <dgm:prSet presAssocID="{F18E5663-7929-4CC0-A819-FC47D8175208}" presName="hierRoot2" presStyleCnt="0">
        <dgm:presLayoutVars>
          <dgm:hierBranch val="init"/>
        </dgm:presLayoutVars>
      </dgm:prSet>
      <dgm:spPr/>
    </dgm:pt>
    <dgm:pt modelId="{1A5A913A-9000-41D0-AF69-86A4750F59F5}" type="pres">
      <dgm:prSet presAssocID="{F18E5663-7929-4CC0-A819-FC47D8175208}" presName="rootComposite" presStyleCnt="0"/>
      <dgm:spPr/>
    </dgm:pt>
    <dgm:pt modelId="{1F0C6CB0-DDBF-4093-90F6-9BFB626F0647}" type="pres">
      <dgm:prSet presAssocID="{F18E5663-7929-4CC0-A819-FC47D8175208}" presName="rootText" presStyleLbl="node4" presStyleIdx="0" presStyleCnt="24">
        <dgm:presLayoutVars>
          <dgm:chPref val="3"/>
        </dgm:presLayoutVars>
      </dgm:prSet>
      <dgm:spPr/>
      <dgm:t>
        <a:bodyPr/>
        <a:lstStyle/>
        <a:p>
          <a:endParaRPr lang="en-ZA"/>
        </a:p>
      </dgm:t>
    </dgm:pt>
    <dgm:pt modelId="{44655779-AD75-4E8E-A658-EE60CF9EFA7B}" type="pres">
      <dgm:prSet presAssocID="{F18E5663-7929-4CC0-A819-FC47D8175208}" presName="rootConnector" presStyleLbl="node4" presStyleIdx="0" presStyleCnt="24"/>
      <dgm:spPr/>
      <dgm:t>
        <a:bodyPr/>
        <a:lstStyle/>
        <a:p>
          <a:endParaRPr lang="en-ZA"/>
        </a:p>
      </dgm:t>
    </dgm:pt>
    <dgm:pt modelId="{2B52FF2B-70BF-4733-AEB3-28719D8FC41B}" type="pres">
      <dgm:prSet presAssocID="{F18E5663-7929-4CC0-A819-FC47D8175208}" presName="hierChild4" presStyleCnt="0"/>
      <dgm:spPr/>
    </dgm:pt>
    <dgm:pt modelId="{8DBAE090-C1AD-41C0-A343-275A78C64FD8}" type="pres">
      <dgm:prSet presAssocID="{C301F78D-E60B-4A61-8BF9-D554BA08E1FB}" presName="Name37" presStyleLbl="parChTrans1D4" presStyleIdx="1" presStyleCnt="24"/>
      <dgm:spPr/>
      <dgm:t>
        <a:bodyPr/>
        <a:lstStyle/>
        <a:p>
          <a:endParaRPr lang="en-ZA"/>
        </a:p>
      </dgm:t>
    </dgm:pt>
    <dgm:pt modelId="{648881BC-7C08-4991-BB67-29C743B876E1}" type="pres">
      <dgm:prSet presAssocID="{56DED113-A1CC-4672-B03B-01177EEC6696}" presName="hierRoot2" presStyleCnt="0">
        <dgm:presLayoutVars>
          <dgm:hierBranch val="init"/>
        </dgm:presLayoutVars>
      </dgm:prSet>
      <dgm:spPr/>
    </dgm:pt>
    <dgm:pt modelId="{287297B7-16E8-4018-B40B-66986616F8D4}" type="pres">
      <dgm:prSet presAssocID="{56DED113-A1CC-4672-B03B-01177EEC6696}" presName="rootComposite" presStyleCnt="0"/>
      <dgm:spPr/>
    </dgm:pt>
    <dgm:pt modelId="{E4F9BB57-087F-4597-B53D-B6611624D058}" type="pres">
      <dgm:prSet presAssocID="{56DED113-A1CC-4672-B03B-01177EEC6696}" presName="rootText" presStyleLbl="node4" presStyleIdx="1" presStyleCnt="24">
        <dgm:presLayoutVars>
          <dgm:chPref val="3"/>
        </dgm:presLayoutVars>
      </dgm:prSet>
      <dgm:spPr/>
      <dgm:t>
        <a:bodyPr/>
        <a:lstStyle/>
        <a:p>
          <a:endParaRPr lang="en-ZA"/>
        </a:p>
      </dgm:t>
    </dgm:pt>
    <dgm:pt modelId="{C6AD7386-9891-413D-96D8-775DA0CF8D9C}" type="pres">
      <dgm:prSet presAssocID="{56DED113-A1CC-4672-B03B-01177EEC6696}" presName="rootConnector" presStyleLbl="node4" presStyleIdx="1" presStyleCnt="24"/>
      <dgm:spPr/>
      <dgm:t>
        <a:bodyPr/>
        <a:lstStyle/>
        <a:p>
          <a:endParaRPr lang="en-ZA"/>
        </a:p>
      </dgm:t>
    </dgm:pt>
    <dgm:pt modelId="{DF23603C-6999-4817-96D2-519C65E23F27}" type="pres">
      <dgm:prSet presAssocID="{56DED113-A1CC-4672-B03B-01177EEC6696}" presName="hierChild4" presStyleCnt="0"/>
      <dgm:spPr/>
    </dgm:pt>
    <dgm:pt modelId="{2AB2E353-A0EB-4111-AAA5-4BE97EFE378E}" type="pres">
      <dgm:prSet presAssocID="{56DED113-A1CC-4672-B03B-01177EEC6696}" presName="hierChild5" presStyleCnt="0"/>
      <dgm:spPr/>
    </dgm:pt>
    <dgm:pt modelId="{7D8A543B-6CE1-40FF-B85A-C64AFBF8607C}" type="pres">
      <dgm:prSet presAssocID="{C8014222-676C-4E41-8DBA-28E3BF2E14D1}" presName="Name37" presStyleLbl="parChTrans1D4" presStyleIdx="2" presStyleCnt="24"/>
      <dgm:spPr/>
      <dgm:t>
        <a:bodyPr/>
        <a:lstStyle/>
        <a:p>
          <a:endParaRPr lang="en-ZA"/>
        </a:p>
      </dgm:t>
    </dgm:pt>
    <dgm:pt modelId="{8B09BD4A-1AFD-4880-BE16-C66DB679D057}" type="pres">
      <dgm:prSet presAssocID="{8866F640-5199-4FF2-9F81-6F68FE37C37F}" presName="hierRoot2" presStyleCnt="0">
        <dgm:presLayoutVars>
          <dgm:hierBranch val="init"/>
        </dgm:presLayoutVars>
      </dgm:prSet>
      <dgm:spPr/>
    </dgm:pt>
    <dgm:pt modelId="{F841CC4D-BE70-4F7C-AC9F-E18DC4846822}" type="pres">
      <dgm:prSet presAssocID="{8866F640-5199-4FF2-9F81-6F68FE37C37F}" presName="rootComposite" presStyleCnt="0"/>
      <dgm:spPr/>
    </dgm:pt>
    <dgm:pt modelId="{ACBC7679-A16E-4A89-9FBE-2F1A4680C418}" type="pres">
      <dgm:prSet presAssocID="{8866F640-5199-4FF2-9F81-6F68FE37C37F}" presName="rootText" presStyleLbl="node4" presStyleIdx="2" presStyleCnt="24">
        <dgm:presLayoutVars>
          <dgm:chPref val="3"/>
        </dgm:presLayoutVars>
      </dgm:prSet>
      <dgm:spPr/>
      <dgm:t>
        <a:bodyPr/>
        <a:lstStyle/>
        <a:p>
          <a:endParaRPr lang="en-ZA"/>
        </a:p>
      </dgm:t>
    </dgm:pt>
    <dgm:pt modelId="{583475F2-82EC-48E7-A521-BAF117FCA4CC}" type="pres">
      <dgm:prSet presAssocID="{8866F640-5199-4FF2-9F81-6F68FE37C37F}" presName="rootConnector" presStyleLbl="node4" presStyleIdx="2" presStyleCnt="24"/>
      <dgm:spPr/>
      <dgm:t>
        <a:bodyPr/>
        <a:lstStyle/>
        <a:p>
          <a:endParaRPr lang="en-ZA"/>
        </a:p>
      </dgm:t>
    </dgm:pt>
    <dgm:pt modelId="{6136C6F3-C080-44AB-96F2-B7E3BC556796}" type="pres">
      <dgm:prSet presAssocID="{8866F640-5199-4FF2-9F81-6F68FE37C37F}" presName="hierChild4" presStyleCnt="0"/>
      <dgm:spPr/>
    </dgm:pt>
    <dgm:pt modelId="{21BB1EE8-5447-4700-A7E4-80DAD21F76AB}" type="pres">
      <dgm:prSet presAssocID="{8866F640-5199-4FF2-9F81-6F68FE37C37F}" presName="hierChild5" presStyleCnt="0"/>
      <dgm:spPr/>
    </dgm:pt>
    <dgm:pt modelId="{5E9A1C1C-C20B-4EF4-BE0E-30668BEF0CAC}" type="pres">
      <dgm:prSet presAssocID="{107E6971-6262-4804-9A8C-50C54640713A}" presName="Name37" presStyleLbl="parChTrans1D4" presStyleIdx="3" presStyleCnt="24"/>
      <dgm:spPr/>
      <dgm:t>
        <a:bodyPr/>
        <a:lstStyle/>
        <a:p>
          <a:endParaRPr lang="en-ZA"/>
        </a:p>
      </dgm:t>
    </dgm:pt>
    <dgm:pt modelId="{C8D2ABA6-95F2-4643-8B1F-3D8BDCA83F7D}" type="pres">
      <dgm:prSet presAssocID="{6E341921-4775-49D5-B9D8-CB06CFE87ACD}" presName="hierRoot2" presStyleCnt="0">
        <dgm:presLayoutVars>
          <dgm:hierBranch val="init"/>
        </dgm:presLayoutVars>
      </dgm:prSet>
      <dgm:spPr/>
    </dgm:pt>
    <dgm:pt modelId="{31661226-8D53-491B-912B-DF09CDB756A7}" type="pres">
      <dgm:prSet presAssocID="{6E341921-4775-49D5-B9D8-CB06CFE87ACD}" presName="rootComposite" presStyleCnt="0"/>
      <dgm:spPr/>
    </dgm:pt>
    <dgm:pt modelId="{B17F55EF-B1FE-499F-95D2-48FF1D47CAAF}" type="pres">
      <dgm:prSet presAssocID="{6E341921-4775-49D5-B9D8-CB06CFE87ACD}" presName="rootText" presStyleLbl="node4" presStyleIdx="3" presStyleCnt="24">
        <dgm:presLayoutVars>
          <dgm:chPref val="3"/>
        </dgm:presLayoutVars>
      </dgm:prSet>
      <dgm:spPr/>
      <dgm:t>
        <a:bodyPr/>
        <a:lstStyle/>
        <a:p>
          <a:endParaRPr lang="en-ZA"/>
        </a:p>
      </dgm:t>
    </dgm:pt>
    <dgm:pt modelId="{214C43C1-4951-4962-BE56-8B6B54131A9F}" type="pres">
      <dgm:prSet presAssocID="{6E341921-4775-49D5-B9D8-CB06CFE87ACD}" presName="rootConnector" presStyleLbl="node4" presStyleIdx="3" presStyleCnt="24"/>
      <dgm:spPr/>
      <dgm:t>
        <a:bodyPr/>
        <a:lstStyle/>
        <a:p>
          <a:endParaRPr lang="en-ZA"/>
        </a:p>
      </dgm:t>
    </dgm:pt>
    <dgm:pt modelId="{FFA82E98-F225-4997-B301-6CDE6BBBADB5}" type="pres">
      <dgm:prSet presAssocID="{6E341921-4775-49D5-B9D8-CB06CFE87ACD}" presName="hierChild4" presStyleCnt="0"/>
      <dgm:spPr/>
    </dgm:pt>
    <dgm:pt modelId="{86C9395A-23F8-4C08-940F-51A674C42046}" type="pres">
      <dgm:prSet presAssocID="{6E341921-4775-49D5-B9D8-CB06CFE87ACD}" presName="hierChild5" presStyleCnt="0"/>
      <dgm:spPr/>
    </dgm:pt>
    <dgm:pt modelId="{F3F216F4-8CC9-4954-A24C-DEDC0249EB56}" type="pres">
      <dgm:prSet presAssocID="{F18E5663-7929-4CC0-A819-FC47D8175208}" presName="hierChild5" presStyleCnt="0"/>
      <dgm:spPr/>
    </dgm:pt>
    <dgm:pt modelId="{B0762A8D-7EAC-4DAD-AC5E-A013E949BB84}" type="pres">
      <dgm:prSet presAssocID="{0AA6AED1-9223-4656-B5CE-60BDD0483D96}" presName="Name37" presStyleLbl="parChTrans1D4" presStyleIdx="4" presStyleCnt="24"/>
      <dgm:spPr/>
      <dgm:t>
        <a:bodyPr/>
        <a:lstStyle/>
        <a:p>
          <a:endParaRPr lang="en-ZA"/>
        </a:p>
      </dgm:t>
    </dgm:pt>
    <dgm:pt modelId="{B864F052-3CED-403B-9064-99058874E844}" type="pres">
      <dgm:prSet presAssocID="{90C83F6D-52B8-4A35-B745-4DE4F5949EC9}" presName="hierRoot2" presStyleCnt="0">
        <dgm:presLayoutVars>
          <dgm:hierBranch val="init"/>
        </dgm:presLayoutVars>
      </dgm:prSet>
      <dgm:spPr/>
    </dgm:pt>
    <dgm:pt modelId="{3763A62A-41D2-478D-A8E3-262CAE088ECC}" type="pres">
      <dgm:prSet presAssocID="{90C83F6D-52B8-4A35-B745-4DE4F5949EC9}" presName="rootComposite" presStyleCnt="0"/>
      <dgm:spPr/>
    </dgm:pt>
    <dgm:pt modelId="{E8C7AB02-874A-4637-BA24-BE7552FE209F}" type="pres">
      <dgm:prSet presAssocID="{90C83F6D-52B8-4A35-B745-4DE4F5949EC9}" presName="rootText" presStyleLbl="node4" presStyleIdx="4" presStyleCnt="24">
        <dgm:presLayoutVars>
          <dgm:chPref val="3"/>
        </dgm:presLayoutVars>
      </dgm:prSet>
      <dgm:spPr/>
      <dgm:t>
        <a:bodyPr/>
        <a:lstStyle/>
        <a:p>
          <a:endParaRPr lang="en-ZA"/>
        </a:p>
      </dgm:t>
    </dgm:pt>
    <dgm:pt modelId="{73B60417-1CD8-4078-B07A-CCCC4AD04776}" type="pres">
      <dgm:prSet presAssocID="{90C83F6D-52B8-4A35-B745-4DE4F5949EC9}" presName="rootConnector" presStyleLbl="node4" presStyleIdx="4" presStyleCnt="24"/>
      <dgm:spPr/>
      <dgm:t>
        <a:bodyPr/>
        <a:lstStyle/>
        <a:p>
          <a:endParaRPr lang="en-ZA"/>
        </a:p>
      </dgm:t>
    </dgm:pt>
    <dgm:pt modelId="{7CBAB4D6-A6B9-4AD0-9860-8167F8B44A5D}" type="pres">
      <dgm:prSet presAssocID="{90C83F6D-52B8-4A35-B745-4DE4F5949EC9}" presName="hierChild4" presStyleCnt="0"/>
      <dgm:spPr/>
    </dgm:pt>
    <dgm:pt modelId="{36D7A381-4F42-4B59-9033-C882C757FC58}" type="pres">
      <dgm:prSet presAssocID="{C929DB68-D99B-42D2-BAAE-D7C6CF34F496}" presName="Name37" presStyleLbl="parChTrans1D4" presStyleIdx="5" presStyleCnt="24"/>
      <dgm:spPr/>
      <dgm:t>
        <a:bodyPr/>
        <a:lstStyle/>
        <a:p>
          <a:endParaRPr lang="en-ZA"/>
        </a:p>
      </dgm:t>
    </dgm:pt>
    <dgm:pt modelId="{9D00DADF-1F06-4E72-B20E-5E573841B757}" type="pres">
      <dgm:prSet presAssocID="{A5773A75-E9A3-4B22-B675-18B338729A36}" presName="hierRoot2" presStyleCnt="0">
        <dgm:presLayoutVars>
          <dgm:hierBranch val="init"/>
        </dgm:presLayoutVars>
      </dgm:prSet>
      <dgm:spPr/>
    </dgm:pt>
    <dgm:pt modelId="{E59E8B6D-710D-4431-A171-BE98BBD70462}" type="pres">
      <dgm:prSet presAssocID="{A5773A75-E9A3-4B22-B675-18B338729A36}" presName="rootComposite" presStyleCnt="0"/>
      <dgm:spPr/>
    </dgm:pt>
    <dgm:pt modelId="{75A59A26-5F24-4639-8572-779D02C22EB6}" type="pres">
      <dgm:prSet presAssocID="{A5773A75-E9A3-4B22-B675-18B338729A36}" presName="rootText" presStyleLbl="node4" presStyleIdx="5" presStyleCnt="24">
        <dgm:presLayoutVars>
          <dgm:chPref val="3"/>
        </dgm:presLayoutVars>
      </dgm:prSet>
      <dgm:spPr/>
      <dgm:t>
        <a:bodyPr/>
        <a:lstStyle/>
        <a:p>
          <a:endParaRPr lang="en-ZA"/>
        </a:p>
      </dgm:t>
    </dgm:pt>
    <dgm:pt modelId="{CFF967FD-B25E-435C-8CBC-A8AF88C6684D}" type="pres">
      <dgm:prSet presAssocID="{A5773A75-E9A3-4B22-B675-18B338729A36}" presName="rootConnector" presStyleLbl="node4" presStyleIdx="5" presStyleCnt="24"/>
      <dgm:spPr/>
      <dgm:t>
        <a:bodyPr/>
        <a:lstStyle/>
        <a:p>
          <a:endParaRPr lang="en-ZA"/>
        </a:p>
      </dgm:t>
    </dgm:pt>
    <dgm:pt modelId="{8FA7EC69-E80D-48A4-8892-13E12C7CBC8B}" type="pres">
      <dgm:prSet presAssocID="{A5773A75-E9A3-4B22-B675-18B338729A36}" presName="hierChild4" presStyleCnt="0"/>
      <dgm:spPr/>
    </dgm:pt>
    <dgm:pt modelId="{EB9C36D2-FB38-48A1-89BD-F337598659E0}" type="pres">
      <dgm:prSet presAssocID="{A5773A75-E9A3-4B22-B675-18B338729A36}" presName="hierChild5" presStyleCnt="0"/>
      <dgm:spPr/>
    </dgm:pt>
    <dgm:pt modelId="{05DFB0D5-0D0E-4C4B-8449-CB24A0153542}" type="pres">
      <dgm:prSet presAssocID="{36D33E6A-4369-4AD5-A82E-DFE29784E53B}" presName="Name37" presStyleLbl="parChTrans1D4" presStyleIdx="6" presStyleCnt="24"/>
      <dgm:spPr/>
      <dgm:t>
        <a:bodyPr/>
        <a:lstStyle/>
        <a:p>
          <a:endParaRPr lang="en-ZA"/>
        </a:p>
      </dgm:t>
    </dgm:pt>
    <dgm:pt modelId="{E97474FA-C605-47D4-9A4C-60851D59EAC7}" type="pres">
      <dgm:prSet presAssocID="{A01EE4E8-85D6-40B1-9A63-7024B3CCED9B}" presName="hierRoot2" presStyleCnt="0">
        <dgm:presLayoutVars>
          <dgm:hierBranch val="init"/>
        </dgm:presLayoutVars>
      </dgm:prSet>
      <dgm:spPr/>
    </dgm:pt>
    <dgm:pt modelId="{9EB43ACC-1DF4-4252-BFF5-8CC3CF5924CF}" type="pres">
      <dgm:prSet presAssocID="{A01EE4E8-85D6-40B1-9A63-7024B3CCED9B}" presName="rootComposite" presStyleCnt="0"/>
      <dgm:spPr/>
    </dgm:pt>
    <dgm:pt modelId="{B8F15F00-7EF4-4113-99CF-BE4244C4D689}" type="pres">
      <dgm:prSet presAssocID="{A01EE4E8-85D6-40B1-9A63-7024B3CCED9B}" presName="rootText" presStyleLbl="node4" presStyleIdx="6" presStyleCnt="24">
        <dgm:presLayoutVars>
          <dgm:chPref val="3"/>
        </dgm:presLayoutVars>
      </dgm:prSet>
      <dgm:spPr/>
      <dgm:t>
        <a:bodyPr/>
        <a:lstStyle/>
        <a:p>
          <a:endParaRPr lang="en-ZA"/>
        </a:p>
      </dgm:t>
    </dgm:pt>
    <dgm:pt modelId="{C70D06D0-8070-4D54-B369-28FA97302B12}" type="pres">
      <dgm:prSet presAssocID="{A01EE4E8-85D6-40B1-9A63-7024B3CCED9B}" presName="rootConnector" presStyleLbl="node4" presStyleIdx="6" presStyleCnt="24"/>
      <dgm:spPr/>
      <dgm:t>
        <a:bodyPr/>
        <a:lstStyle/>
        <a:p>
          <a:endParaRPr lang="en-ZA"/>
        </a:p>
      </dgm:t>
    </dgm:pt>
    <dgm:pt modelId="{84ADA817-4855-4F74-B912-E9912858BD85}" type="pres">
      <dgm:prSet presAssocID="{A01EE4E8-85D6-40B1-9A63-7024B3CCED9B}" presName="hierChild4" presStyleCnt="0"/>
      <dgm:spPr/>
    </dgm:pt>
    <dgm:pt modelId="{0573FCB0-FAB0-4EAC-9469-C0F175ABBEAF}" type="pres">
      <dgm:prSet presAssocID="{A01EE4E8-85D6-40B1-9A63-7024B3CCED9B}" presName="hierChild5" presStyleCnt="0"/>
      <dgm:spPr/>
    </dgm:pt>
    <dgm:pt modelId="{575396E7-10E6-4AC1-A5D9-708ED6A761DB}" type="pres">
      <dgm:prSet presAssocID="{C9DFB112-FB1A-41B7-9C6E-4963142A88DA}" presName="Name37" presStyleLbl="parChTrans1D4" presStyleIdx="7" presStyleCnt="24"/>
      <dgm:spPr/>
      <dgm:t>
        <a:bodyPr/>
        <a:lstStyle/>
        <a:p>
          <a:endParaRPr lang="en-ZA"/>
        </a:p>
      </dgm:t>
    </dgm:pt>
    <dgm:pt modelId="{1C2F2533-8431-43D8-92F6-D0F0E5903ECE}" type="pres">
      <dgm:prSet presAssocID="{30C12437-27E0-48B2-8651-B842EA949111}" presName="hierRoot2" presStyleCnt="0">
        <dgm:presLayoutVars>
          <dgm:hierBranch val="init"/>
        </dgm:presLayoutVars>
      </dgm:prSet>
      <dgm:spPr/>
    </dgm:pt>
    <dgm:pt modelId="{5DACECA1-34BA-4730-9F42-98E8ECE1BB9A}" type="pres">
      <dgm:prSet presAssocID="{30C12437-27E0-48B2-8651-B842EA949111}" presName="rootComposite" presStyleCnt="0"/>
      <dgm:spPr/>
    </dgm:pt>
    <dgm:pt modelId="{F61CD63D-897E-41D5-867A-EADD84039A54}" type="pres">
      <dgm:prSet presAssocID="{30C12437-27E0-48B2-8651-B842EA949111}" presName="rootText" presStyleLbl="node4" presStyleIdx="7" presStyleCnt="24">
        <dgm:presLayoutVars>
          <dgm:chPref val="3"/>
        </dgm:presLayoutVars>
      </dgm:prSet>
      <dgm:spPr/>
      <dgm:t>
        <a:bodyPr/>
        <a:lstStyle/>
        <a:p>
          <a:endParaRPr lang="en-ZA"/>
        </a:p>
      </dgm:t>
    </dgm:pt>
    <dgm:pt modelId="{DBB0F75C-E68E-4401-9F0A-86403D4D5C04}" type="pres">
      <dgm:prSet presAssocID="{30C12437-27E0-48B2-8651-B842EA949111}" presName="rootConnector" presStyleLbl="node4" presStyleIdx="7" presStyleCnt="24"/>
      <dgm:spPr/>
      <dgm:t>
        <a:bodyPr/>
        <a:lstStyle/>
        <a:p>
          <a:endParaRPr lang="en-ZA"/>
        </a:p>
      </dgm:t>
    </dgm:pt>
    <dgm:pt modelId="{C5C0872A-BCE5-4E0A-9B5E-D795C0FF5A2E}" type="pres">
      <dgm:prSet presAssocID="{30C12437-27E0-48B2-8651-B842EA949111}" presName="hierChild4" presStyleCnt="0"/>
      <dgm:spPr/>
    </dgm:pt>
    <dgm:pt modelId="{10A8DBCA-6559-4203-A168-34A1AC28592C}" type="pres">
      <dgm:prSet presAssocID="{30C12437-27E0-48B2-8651-B842EA949111}" presName="hierChild5" presStyleCnt="0"/>
      <dgm:spPr/>
    </dgm:pt>
    <dgm:pt modelId="{B3F9124C-96CB-4DA8-9245-81A31EAA7F63}" type="pres">
      <dgm:prSet presAssocID="{90C83F6D-52B8-4A35-B745-4DE4F5949EC9}" presName="hierChild5" presStyleCnt="0"/>
      <dgm:spPr/>
    </dgm:pt>
    <dgm:pt modelId="{F3CC6C77-A87A-4293-A45D-380DE02738B8}" type="pres">
      <dgm:prSet presAssocID="{7356B531-60FB-4A78-B4B5-452A1A9B3519}" presName="hierChild5" presStyleCnt="0"/>
      <dgm:spPr/>
    </dgm:pt>
    <dgm:pt modelId="{35FEFB66-E91A-47D0-A582-59342B7C804A}" type="pres">
      <dgm:prSet presAssocID="{F2EF0D87-DA65-4474-AAB5-210930827D50}" presName="Name37" presStyleLbl="parChTrans1D3" presStyleIdx="1" presStyleCnt="4"/>
      <dgm:spPr/>
      <dgm:t>
        <a:bodyPr/>
        <a:lstStyle/>
        <a:p>
          <a:endParaRPr lang="en-ZA"/>
        </a:p>
      </dgm:t>
    </dgm:pt>
    <dgm:pt modelId="{56138ABE-9350-4805-BC01-BE2C7F196020}" type="pres">
      <dgm:prSet presAssocID="{DF5B102B-CBD5-4B97-A75E-A9483C5D658E}" presName="hierRoot2" presStyleCnt="0">
        <dgm:presLayoutVars>
          <dgm:hierBranch val="init"/>
        </dgm:presLayoutVars>
      </dgm:prSet>
      <dgm:spPr/>
    </dgm:pt>
    <dgm:pt modelId="{8DB668E2-8EB2-4108-B163-DB310BCAD412}" type="pres">
      <dgm:prSet presAssocID="{DF5B102B-CBD5-4B97-A75E-A9483C5D658E}" presName="rootComposite" presStyleCnt="0"/>
      <dgm:spPr/>
    </dgm:pt>
    <dgm:pt modelId="{34F41671-0BCF-47E6-AFEF-7AE15AB0167A}" type="pres">
      <dgm:prSet presAssocID="{DF5B102B-CBD5-4B97-A75E-A9483C5D658E}" presName="rootText" presStyleLbl="node3" presStyleIdx="1" presStyleCnt="4">
        <dgm:presLayoutVars>
          <dgm:chPref val="3"/>
        </dgm:presLayoutVars>
      </dgm:prSet>
      <dgm:spPr/>
      <dgm:t>
        <a:bodyPr/>
        <a:lstStyle/>
        <a:p>
          <a:endParaRPr lang="en-ZA"/>
        </a:p>
      </dgm:t>
    </dgm:pt>
    <dgm:pt modelId="{5028A161-8CC4-41F8-BAC2-D0AA1845E177}" type="pres">
      <dgm:prSet presAssocID="{DF5B102B-CBD5-4B97-A75E-A9483C5D658E}" presName="rootConnector" presStyleLbl="node3" presStyleIdx="1" presStyleCnt="4"/>
      <dgm:spPr/>
      <dgm:t>
        <a:bodyPr/>
        <a:lstStyle/>
        <a:p>
          <a:endParaRPr lang="en-ZA"/>
        </a:p>
      </dgm:t>
    </dgm:pt>
    <dgm:pt modelId="{252F5FCD-0EFE-4EE8-8A16-22863AAA795A}" type="pres">
      <dgm:prSet presAssocID="{DF5B102B-CBD5-4B97-A75E-A9483C5D658E}" presName="hierChild4" presStyleCnt="0"/>
      <dgm:spPr/>
    </dgm:pt>
    <dgm:pt modelId="{28BAF144-1C67-4331-98E2-2979969EC055}" type="pres">
      <dgm:prSet presAssocID="{61A3F44E-9CF0-47BC-8A3E-C7D37F2CE6DA}" presName="Name37" presStyleLbl="parChTrans1D4" presStyleIdx="8" presStyleCnt="24"/>
      <dgm:spPr/>
      <dgm:t>
        <a:bodyPr/>
        <a:lstStyle/>
        <a:p>
          <a:endParaRPr lang="en-ZA"/>
        </a:p>
      </dgm:t>
    </dgm:pt>
    <dgm:pt modelId="{A4B218EC-3054-4407-AA3B-FDC2F3549308}" type="pres">
      <dgm:prSet presAssocID="{EA4FB5DB-1551-466E-9513-679C192372BA}" presName="hierRoot2" presStyleCnt="0">
        <dgm:presLayoutVars>
          <dgm:hierBranch val="init"/>
        </dgm:presLayoutVars>
      </dgm:prSet>
      <dgm:spPr/>
    </dgm:pt>
    <dgm:pt modelId="{0058A958-16E1-4B9D-9D60-C65325BA9171}" type="pres">
      <dgm:prSet presAssocID="{EA4FB5DB-1551-466E-9513-679C192372BA}" presName="rootComposite" presStyleCnt="0"/>
      <dgm:spPr/>
    </dgm:pt>
    <dgm:pt modelId="{3688A637-86B6-4EEC-9D01-D3691B6EDE30}" type="pres">
      <dgm:prSet presAssocID="{EA4FB5DB-1551-466E-9513-679C192372BA}" presName="rootText" presStyleLbl="node4" presStyleIdx="8" presStyleCnt="24">
        <dgm:presLayoutVars>
          <dgm:chPref val="3"/>
        </dgm:presLayoutVars>
      </dgm:prSet>
      <dgm:spPr/>
      <dgm:t>
        <a:bodyPr/>
        <a:lstStyle/>
        <a:p>
          <a:endParaRPr lang="en-ZA"/>
        </a:p>
      </dgm:t>
    </dgm:pt>
    <dgm:pt modelId="{1F522076-D0B4-4380-9BAC-6B1C629F9460}" type="pres">
      <dgm:prSet presAssocID="{EA4FB5DB-1551-466E-9513-679C192372BA}" presName="rootConnector" presStyleLbl="node4" presStyleIdx="8" presStyleCnt="24"/>
      <dgm:spPr/>
      <dgm:t>
        <a:bodyPr/>
        <a:lstStyle/>
        <a:p>
          <a:endParaRPr lang="en-ZA"/>
        </a:p>
      </dgm:t>
    </dgm:pt>
    <dgm:pt modelId="{91FBE61F-4FED-4C3F-A5EE-C53FA707EE80}" type="pres">
      <dgm:prSet presAssocID="{EA4FB5DB-1551-466E-9513-679C192372BA}" presName="hierChild4" presStyleCnt="0"/>
      <dgm:spPr/>
    </dgm:pt>
    <dgm:pt modelId="{7D2C9EE7-A5C1-463D-80BB-94F538D37CA1}" type="pres">
      <dgm:prSet presAssocID="{62154F3F-D032-4B41-9801-14DA11494DBC}" presName="Name37" presStyleLbl="parChTrans1D4" presStyleIdx="9" presStyleCnt="24"/>
      <dgm:spPr/>
      <dgm:t>
        <a:bodyPr/>
        <a:lstStyle/>
        <a:p>
          <a:endParaRPr lang="en-ZA"/>
        </a:p>
      </dgm:t>
    </dgm:pt>
    <dgm:pt modelId="{9A858592-BA9D-4194-975F-BD2CC1ED9415}" type="pres">
      <dgm:prSet presAssocID="{74EB8FDA-2357-476E-AEAB-ED83CB488099}" presName="hierRoot2" presStyleCnt="0">
        <dgm:presLayoutVars>
          <dgm:hierBranch val="init"/>
        </dgm:presLayoutVars>
      </dgm:prSet>
      <dgm:spPr/>
    </dgm:pt>
    <dgm:pt modelId="{29B06A44-1CE3-484A-8838-203AD94563ED}" type="pres">
      <dgm:prSet presAssocID="{74EB8FDA-2357-476E-AEAB-ED83CB488099}" presName="rootComposite" presStyleCnt="0"/>
      <dgm:spPr/>
    </dgm:pt>
    <dgm:pt modelId="{83C00D51-8806-4D88-A510-0D47F2B14BB2}" type="pres">
      <dgm:prSet presAssocID="{74EB8FDA-2357-476E-AEAB-ED83CB488099}" presName="rootText" presStyleLbl="node4" presStyleIdx="9" presStyleCnt="24">
        <dgm:presLayoutVars>
          <dgm:chPref val="3"/>
        </dgm:presLayoutVars>
      </dgm:prSet>
      <dgm:spPr/>
      <dgm:t>
        <a:bodyPr/>
        <a:lstStyle/>
        <a:p>
          <a:endParaRPr lang="en-ZA"/>
        </a:p>
      </dgm:t>
    </dgm:pt>
    <dgm:pt modelId="{8931D138-8650-4F33-BB88-69B11AA6CD83}" type="pres">
      <dgm:prSet presAssocID="{74EB8FDA-2357-476E-AEAB-ED83CB488099}" presName="rootConnector" presStyleLbl="node4" presStyleIdx="9" presStyleCnt="24"/>
      <dgm:spPr/>
      <dgm:t>
        <a:bodyPr/>
        <a:lstStyle/>
        <a:p>
          <a:endParaRPr lang="en-ZA"/>
        </a:p>
      </dgm:t>
    </dgm:pt>
    <dgm:pt modelId="{7B4CE8AF-8B23-47AC-8F61-4FB930A972DF}" type="pres">
      <dgm:prSet presAssocID="{74EB8FDA-2357-476E-AEAB-ED83CB488099}" presName="hierChild4" presStyleCnt="0"/>
      <dgm:spPr/>
    </dgm:pt>
    <dgm:pt modelId="{62F5E9D7-DF54-4F27-9296-8304D9AC3BD0}" type="pres">
      <dgm:prSet presAssocID="{74EB8FDA-2357-476E-AEAB-ED83CB488099}" presName="hierChild5" presStyleCnt="0"/>
      <dgm:spPr/>
    </dgm:pt>
    <dgm:pt modelId="{C5C4B62E-E5BC-41A5-9647-CD2B4E0122FE}" type="pres">
      <dgm:prSet presAssocID="{761461E7-1104-4116-86A0-CFF2B60BE750}" presName="Name37" presStyleLbl="parChTrans1D4" presStyleIdx="10" presStyleCnt="24"/>
      <dgm:spPr/>
      <dgm:t>
        <a:bodyPr/>
        <a:lstStyle/>
        <a:p>
          <a:endParaRPr lang="en-ZA"/>
        </a:p>
      </dgm:t>
    </dgm:pt>
    <dgm:pt modelId="{74217D48-E95A-4BE1-AEA9-3D5C1D020425}" type="pres">
      <dgm:prSet presAssocID="{CD89017B-4487-42FE-BD13-E07C36A40152}" presName="hierRoot2" presStyleCnt="0">
        <dgm:presLayoutVars>
          <dgm:hierBranch val="init"/>
        </dgm:presLayoutVars>
      </dgm:prSet>
      <dgm:spPr/>
    </dgm:pt>
    <dgm:pt modelId="{90E30249-FE46-47C4-A7F7-F538B02D564B}" type="pres">
      <dgm:prSet presAssocID="{CD89017B-4487-42FE-BD13-E07C36A40152}" presName="rootComposite" presStyleCnt="0"/>
      <dgm:spPr/>
    </dgm:pt>
    <dgm:pt modelId="{4244D8F5-5FEF-4575-B0FA-5CC4EBF40061}" type="pres">
      <dgm:prSet presAssocID="{CD89017B-4487-42FE-BD13-E07C36A40152}" presName="rootText" presStyleLbl="node4" presStyleIdx="10" presStyleCnt="24">
        <dgm:presLayoutVars>
          <dgm:chPref val="3"/>
        </dgm:presLayoutVars>
      </dgm:prSet>
      <dgm:spPr/>
      <dgm:t>
        <a:bodyPr/>
        <a:lstStyle/>
        <a:p>
          <a:endParaRPr lang="en-ZA"/>
        </a:p>
      </dgm:t>
    </dgm:pt>
    <dgm:pt modelId="{E6F44CE0-6C0A-4805-A2D7-AFC5E5D7C3C1}" type="pres">
      <dgm:prSet presAssocID="{CD89017B-4487-42FE-BD13-E07C36A40152}" presName="rootConnector" presStyleLbl="node4" presStyleIdx="10" presStyleCnt="24"/>
      <dgm:spPr/>
      <dgm:t>
        <a:bodyPr/>
        <a:lstStyle/>
        <a:p>
          <a:endParaRPr lang="en-ZA"/>
        </a:p>
      </dgm:t>
    </dgm:pt>
    <dgm:pt modelId="{4011B563-4837-4586-A124-F47B707794DE}" type="pres">
      <dgm:prSet presAssocID="{CD89017B-4487-42FE-BD13-E07C36A40152}" presName="hierChild4" presStyleCnt="0"/>
      <dgm:spPr/>
    </dgm:pt>
    <dgm:pt modelId="{36A718EF-0795-4A93-9298-594D414ADC7C}" type="pres">
      <dgm:prSet presAssocID="{CD89017B-4487-42FE-BD13-E07C36A40152}" presName="hierChild5" presStyleCnt="0"/>
      <dgm:spPr/>
    </dgm:pt>
    <dgm:pt modelId="{A55C0259-79B1-4FC3-B436-5F6A89A9003C}" type="pres">
      <dgm:prSet presAssocID="{5841408B-F28C-46F1-BA78-EA56AF694C30}" presName="Name37" presStyleLbl="parChTrans1D4" presStyleIdx="11" presStyleCnt="24"/>
      <dgm:spPr/>
      <dgm:t>
        <a:bodyPr/>
        <a:lstStyle/>
        <a:p>
          <a:endParaRPr lang="en-ZA"/>
        </a:p>
      </dgm:t>
    </dgm:pt>
    <dgm:pt modelId="{B61DC10D-D1FF-4597-A3B2-C6002401EC38}" type="pres">
      <dgm:prSet presAssocID="{64F8EBED-A63B-46A0-87FB-BBB7C54CB8CE}" presName="hierRoot2" presStyleCnt="0">
        <dgm:presLayoutVars>
          <dgm:hierBranch val="init"/>
        </dgm:presLayoutVars>
      </dgm:prSet>
      <dgm:spPr/>
    </dgm:pt>
    <dgm:pt modelId="{9F0B4228-1E89-428F-A660-086CF1FEB071}" type="pres">
      <dgm:prSet presAssocID="{64F8EBED-A63B-46A0-87FB-BBB7C54CB8CE}" presName="rootComposite" presStyleCnt="0"/>
      <dgm:spPr/>
    </dgm:pt>
    <dgm:pt modelId="{D09A3D36-39F5-464E-99E3-21D21E9EE341}" type="pres">
      <dgm:prSet presAssocID="{64F8EBED-A63B-46A0-87FB-BBB7C54CB8CE}" presName="rootText" presStyleLbl="node4" presStyleIdx="11" presStyleCnt="24">
        <dgm:presLayoutVars>
          <dgm:chPref val="3"/>
        </dgm:presLayoutVars>
      </dgm:prSet>
      <dgm:spPr/>
      <dgm:t>
        <a:bodyPr/>
        <a:lstStyle/>
        <a:p>
          <a:endParaRPr lang="en-ZA"/>
        </a:p>
      </dgm:t>
    </dgm:pt>
    <dgm:pt modelId="{D287AF57-AD5D-4AF1-9044-21B995196731}" type="pres">
      <dgm:prSet presAssocID="{64F8EBED-A63B-46A0-87FB-BBB7C54CB8CE}" presName="rootConnector" presStyleLbl="node4" presStyleIdx="11" presStyleCnt="24"/>
      <dgm:spPr/>
      <dgm:t>
        <a:bodyPr/>
        <a:lstStyle/>
        <a:p>
          <a:endParaRPr lang="en-ZA"/>
        </a:p>
      </dgm:t>
    </dgm:pt>
    <dgm:pt modelId="{ACFCEC9B-C204-491C-B1BB-6E1068316784}" type="pres">
      <dgm:prSet presAssocID="{64F8EBED-A63B-46A0-87FB-BBB7C54CB8CE}" presName="hierChild4" presStyleCnt="0"/>
      <dgm:spPr/>
    </dgm:pt>
    <dgm:pt modelId="{4CDA3B70-B6E7-420B-A11C-108BF47E0B16}" type="pres">
      <dgm:prSet presAssocID="{64F8EBED-A63B-46A0-87FB-BBB7C54CB8CE}" presName="hierChild5" presStyleCnt="0"/>
      <dgm:spPr/>
    </dgm:pt>
    <dgm:pt modelId="{880B687E-BE19-470A-9588-89EAF8ED2292}" type="pres">
      <dgm:prSet presAssocID="{EA4FB5DB-1551-466E-9513-679C192372BA}" presName="hierChild5" presStyleCnt="0"/>
      <dgm:spPr/>
    </dgm:pt>
    <dgm:pt modelId="{C4EB2DC7-46BF-43FA-862C-C071F433BD2A}" type="pres">
      <dgm:prSet presAssocID="{1CF04F94-DE28-4EB9-8D08-7CBE93F1234B}" presName="Name37" presStyleLbl="parChTrans1D4" presStyleIdx="12" presStyleCnt="24"/>
      <dgm:spPr/>
      <dgm:t>
        <a:bodyPr/>
        <a:lstStyle/>
        <a:p>
          <a:endParaRPr lang="en-ZA"/>
        </a:p>
      </dgm:t>
    </dgm:pt>
    <dgm:pt modelId="{70BF6547-CFFE-4598-9784-FD07853F9A81}" type="pres">
      <dgm:prSet presAssocID="{60C57F99-A7E0-4C68-842E-09740409BFCA}" presName="hierRoot2" presStyleCnt="0">
        <dgm:presLayoutVars>
          <dgm:hierBranch val="init"/>
        </dgm:presLayoutVars>
      </dgm:prSet>
      <dgm:spPr/>
    </dgm:pt>
    <dgm:pt modelId="{54478A6F-919F-4D75-BAC4-E25BDF7A92E0}" type="pres">
      <dgm:prSet presAssocID="{60C57F99-A7E0-4C68-842E-09740409BFCA}" presName="rootComposite" presStyleCnt="0"/>
      <dgm:spPr/>
    </dgm:pt>
    <dgm:pt modelId="{49C43B5C-8DA8-4AD9-A8EA-B8AD3F57EF66}" type="pres">
      <dgm:prSet presAssocID="{60C57F99-A7E0-4C68-842E-09740409BFCA}" presName="rootText" presStyleLbl="node4" presStyleIdx="12" presStyleCnt="24">
        <dgm:presLayoutVars>
          <dgm:chPref val="3"/>
        </dgm:presLayoutVars>
      </dgm:prSet>
      <dgm:spPr/>
      <dgm:t>
        <a:bodyPr/>
        <a:lstStyle/>
        <a:p>
          <a:endParaRPr lang="en-ZA"/>
        </a:p>
      </dgm:t>
    </dgm:pt>
    <dgm:pt modelId="{ABF13918-9157-4B28-B0EF-E5E4C8C7B976}" type="pres">
      <dgm:prSet presAssocID="{60C57F99-A7E0-4C68-842E-09740409BFCA}" presName="rootConnector" presStyleLbl="node4" presStyleIdx="12" presStyleCnt="24"/>
      <dgm:spPr/>
      <dgm:t>
        <a:bodyPr/>
        <a:lstStyle/>
        <a:p>
          <a:endParaRPr lang="en-ZA"/>
        </a:p>
      </dgm:t>
    </dgm:pt>
    <dgm:pt modelId="{A53C0FDA-F6B4-4668-BEEC-4DAC6A025E5F}" type="pres">
      <dgm:prSet presAssocID="{60C57F99-A7E0-4C68-842E-09740409BFCA}" presName="hierChild4" presStyleCnt="0"/>
      <dgm:spPr/>
    </dgm:pt>
    <dgm:pt modelId="{CE59EB28-347E-4EFB-A8AC-0CEF23DE1E0A}" type="pres">
      <dgm:prSet presAssocID="{BAD62913-BE33-4EEE-A99E-96E49D369AD5}" presName="Name37" presStyleLbl="parChTrans1D4" presStyleIdx="13" presStyleCnt="24"/>
      <dgm:spPr/>
      <dgm:t>
        <a:bodyPr/>
        <a:lstStyle/>
        <a:p>
          <a:endParaRPr lang="en-ZA"/>
        </a:p>
      </dgm:t>
    </dgm:pt>
    <dgm:pt modelId="{42D1B250-2ADF-42B6-91D7-8993720177DE}" type="pres">
      <dgm:prSet presAssocID="{7C4C769B-8E67-42D6-8991-0277A1EA011B}" presName="hierRoot2" presStyleCnt="0">
        <dgm:presLayoutVars>
          <dgm:hierBranch val="init"/>
        </dgm:presLayoutVars>
      </dgm:prSet>
      <dgm:spPr/>
    </dgm:pt>
    <dgm:pt modelId="{BE7F5F31-43ED-4337-83CD-850942A1A185}" type="pres">
      <dgm:prSet presAssocID="{7C4C769B-8E67-42D6-8991-0277A1EA011B}" presName="rootComposite" presStyleCnt="0"/>
      <dgm:spPr/>
    </dgm:pt>
    <dgm:pt modelId="{7CDE1D9E-4989-49CB-8FEC-1FE975F04CCF}" type="pres">
      <dgm:prSet presAssocID="{7C4C769B-8E67-42D6-8991-0277A1EA011B}" presName="rootText" presStyleLbl="node4" presStyleIdx="13" presStyleCnt="24">
        <dgm:presLayoutVars>
          <dgm:chPref val="3"/>
        </dgm:presLayoutVars>
      </dgm:prSet>
      <dgm:spPr/>
      <dgm:t>
        <a:bodyPr/>
        <a:lstStyle/>
        <a:p>
          <a:endParaRPr lang="en-ZA"/>
        </a:p>
      </dgm:t>
    </dgm:pt>
    <dgm:pt modelId="{00BD7FD6-F004-426B-A1EB-C98F359C1CE3}" type="pres">
      <dgm:prSet presAssocID="{7C4C769B-8E67-42D6-8991-0277A1EA011B}" presName="rootConnector" presStyleLbl="node4" presStyleIdx="13" presStyleCnt="24"/>
      <dgm:spPr/>
      <dgm:t>
        <a:bodyPr/>
        <a:lstStyle/>
        <a:p>
          <a:endParaRPr lang="en-ZA"/>
        </a:p>
      </dgm:t>
    </dgm:pt>
    <dgm:pt modelId="{CB984EAA-90F1-458B-9CD9-C41D3475C5C7}" type="pres">
      <dgm:prSet presAssocID="{7C4C769B-8E67-42D6-8991-0277A1EA011B}" presName="hierChild4" presStyleCnt="0"/>
      <dgm:spPr/>
    </dgm:pt>
    <dgm:pt modelId="{F4C6907C-2828-4B80-A23F-02FB5F4F656A}" type="pres">
      <dgm:prSet presAssocID="{7C4C769B-8E67-42D6-8991-0277A1EA011B}" presName="hierChild5" presStyleCnt="0"/>
      <dgm:spPr/>
    </dgm:pt>
    <dgm:pt modelId="{2A079A59-A6C6-4BBC-BBF6-B95B8AEA7152}" type="pres">
      <dgm:prSet presAssocID="{5F84F777-5A89-4D21-AC7D-CC076FAAC78F}" presName="Name37" presStyleLbl="parChTrans1D4" presStyleIdx="14" presStyleCnt="24"/>
      <dgm:spPr/>
      <dgm:t>
        <a:bodyPr/>
        <a:lstStyle/>
        <a:p>
          <a:endParaRPr lang="en-ZA"/>
        </a:p>
      </dgm:t>
    </dgm:pt>
    <dgm:pt modelId="{C8E743A4-A67E-42CA-8A6A-93E71565FD08}" type="pres">
      <dgm:prSet presAssocID="{7D24DF76-1929-4511-B156-DB0AC746D7D9}" presName="hierRoot2" presStyleCnt="0">
        <dgm:presLayoutVars>
          <dgm:hierBranch val="init"/>
        </dgm:presLayoutVars>
      </dgm:prSet>
      <dgm:spPr/>
    </dgm:pt>
    <dgm:pt modelId="{679ECB6D-2648-44DD-99C8-A292B5B06293}" type="pres">
      <dgm:prSet presAssocID="{7D24DF76-1929-4511-B156-DB0AC746D7D9}" presName="rootComposite" presStyleCnt="0"/>
      <dgm:spPr/>
    </dgm:pt>
    <dgm:pt modelId="{A3A68C05-69DD-4632-B364-2B6D90C74CAB}" type="pres">
      <dgm:prSet presAssocID="{7D24DF76-1929-4511-B156-DB0AC746D7D9}" presName="rootText" presStyleLbl="node4" presStyleIdx="14" presStyleCnt="24">
        <dgm:presLayoutVars>
          <dgm:chPref val="3"/>
        </dgm:presLayoutVars>
      </dgm:prSet>
      <dgm:spPr/>
      <dgm:t>
        <a:bodyPr/>
        <a:lstStyle/>
        <a:p>
          <a:endParaRPr lang="en-ZA"/>
        </a:p>
      </dgm:t>
    </dgm:pt>
    <dgm:pt modelId="{87FF891D-1577-4933-83F7-87A7B2083A8B}" type="pres">
      <dgm:prSet presAssocID="{7D24DF76-1929-4511-B156-DB0AC746D7D9}" presName="rootConnector" presStyleLbl="node4" presStyleIdx="14" presStyleCnt="24"/>
      <dgm:spPr/>
      <dgm:t>
        <a:bodyPr/>
        <a:lstStyle/>
        <a:p>
          <a:endParaRPr lang="en-ZA"/>
        </a:p>
      </dgm:t>
    </dgm:pt>
    <dgm:pt modelId="{12E28A10-4F87-4B97-8691-122551CA5003}" type="pres">
      <dgm:prSet presAssocID="{7D24DF76-1929-4511-B156-DB0AC746D7D9}" presName="hierChild4" presStyleCnt="0"/>
      <dgm:spPr/>
    </dgm:pt>
    <dgm:pt modelId="{DF14FBB3-2F2E-4F06-BB2B-BB81CCE86F86}" type="pres">
      <dgm:prSet presAssocID="{7D24DF76-1929-4511-B156-DB0AC746D7D9}" presName="hierChild5" presStyleCnt="0"/>
      <dgm:spPr/>
    </dgm:pt>
    <dgm:pt modelId="{53A28522-9CD6-4678-9D25-520CB2E8EAA4}" type="pres">
      <dgm:prSet presAssocID="{5A9EA411-A0C8-4DA3-990A-F9605414B9FE}" presName="Name37" presStyleLbl="parChTrans1D4" presStyleIdx="15" presStyleCnt="24"/>
      <dgm:spPr/>
      <dgm:t>
        <a:bodyPr/>
        <a:lstStyle/>
        <a:p>
          <a:endParaRPr lang="en-ZA"/>
        </a:p>
      </dgm:t>
    </dgm:pt>
    <dgm:pt modelId="{8D906068-BD33-4FBC-A60F-17B3926AB6A2}" type="pres">
      <dgm:prSet presAssocID="{EEBA9C8C-D7C9-4267-A09D-DF5D23013D2F}" presName="hierRoot2" presStyleCnt="0">
        <dgm:presLayoutVars>
          <dgm:hierBranch val="init"/>
        </dgm:presLayoutVars>
      </dgm:prSet>
      <dgm:spPr/>
    </dgm:pt>
    <dgm:pt modelId="{F8E5C3FC-B02D-4E4F-962D-63B9A1BBEEB8}" type="pres">
      <dgm:prSet presAssocID="{EEBA9C8C-D7C9-4267-A09D-DF5D23013D2F}" presName="rootComposite" presStyleCnt="0"/>
      <dgm:spPr/>
    </dgm:pt>
    <dgm:pt modelId="{3A064659-6DFC-4EA8-B094-DD433462DD55}" type="pres">
      <dgm:prSet presAssocID="{EEBA9C8C-D7C9-4267-A09D-DF5D23013D2F}" presName="rootText" presStyleLbl="node4" presStyleIdx="15" presStyleCnt="24">
        <dgm:presLayoutVars>
          <dgm:chPref val="3"/>
        </dgm:presLayoutVars>
      </dgm:prSet>
      <dgm:spPr/>
      <dgm:t>
        <a:bodyPr/>
        <a:lstStyle/>
        <a:p>
          <a:endParaRPr lang="en-ZA"/>
        </a:p>
      </dgm:t>
    </dgm:pt>
    <dgm:pt modelId="{ED83A782-0679-4BBE-8354-57D0FBC2659E}" type="pres">
      <dgm:prSet presAssocID="{EEBA9C8C-D7C9-4267-A09D-DF5D23013D2F}" presName="rootConnector" presStyleLbl="node4" presStyleIdx="15" presStyleCnt="24"/>
      <dgm:spPr/>
      <dgm:t>
        <a:bodyPr/>
        <a:lstStyle/>
        <a:p>
          <a:endParaRPr lang="en-ZA"/>
        </a:p>
      </dgm:t>
    </dgm:pt>
    <dgm:pt modelId="{97059AD4-8D29-48F7-8A56-C90B9F07687A}" type="pres">
      <dgm:prSet presAssocID="{EEBA9C8C-D7C9-4267-A09D-DF5D23013D2F}" presName="hierChild4" presStyleCnt="0"/>
      <dgm:spPr/>
    </dgm:pt>
    <dgm:pt modelId="{EFA6F5FA-6054-44F1-8EF8-B593FA3286B3}" type="pres">
      <dgm:prSet presAssocID="{EEBA9C8C-D7C9-4267-A09D-DF5D23013D2F}" presName="hierChild5" presStyleCnt="0"/>
      <dgm:spPr/>
    </dgm:pt>
    <dgm:pt modelId="{36881B44-6700-4FD3-9BCC-C889D9400B59}" type="pres">
      <dgm:prSet presAssocID="{60C57F99-A7E0-4C68-842E-09740409BFCA}" presName="hierChild5" presStyleCnt="0"/>
      <dgm:spPr/>
    </dgm:pt>
    <dgm:pt modelId="{53AE9703-BB04-4969-B7B4-1F40852E842F}" type="pres">
      <dgm:prSet presAssocID="{DF5B102B-CBD5-4B97-A75E-A9483C5D658E}" presName="hierChild5" presStyleCnt="0"/>
      <dgm:spPr/>
    </dgm:pt>
    <dgm:pt modelId="{7CE799CE-5A26-405D-A1C0-6405861A7290}" type="pres">
      <dgm:prSet presAssocID="{E23726A6-B533-4EC4-9C5D-7170C44326BC}" presName="hierChild5" presStyleCnt="0"/>
      <dgm:spPr/>
    </dgm:pt>
    <dgm:pt modelId="{2F5B0163-4528-41E6-A6DA-698866AD8358}" type="pres">
      <dgm:prSet presAssocID="{248B5BBB-3DE0-4235-ADA2-5E4AFB837D6F}" presName="Name37" presStyleLbl="parChTrans1D2" presStyleIdx="1" presStyleCnt="2"/>
      <dgm:spPr/>
      <dgm:t>
        <a:bodyPr/>
        <a:lstStyle/>
        <a:p>
          <a:endParaRPr lang="en-ZA"/>
        </a:p>
      </dgm:t>
    </dgm:pt>
    <dgm:pt modelId="{A227F26E-E89B-4335-B94D-C0671B8B809D}" type="pres">
      <dgm:prSet presAssocID="{245384DB-532E-4EFC-8DC7-A43A5F4C9BEB}" presName="hierRoot2" presStyleCnt="0">
        <dgm:presLayoutVars>
          <dgm:hierBranch val="init"/>
        </dgm:presLayoutVars>
      </dgm:prSet>
      <dgm:spPr/>
    </dgm:pt>
    <dgm:pt modelId="{55639724-50D8-4BCD-9B28-ABF942675E99}" type="pres">
      <dgm:prSet presAssocID="{245384DB-532E-4EFC-8DC7-A43A5F4C9BEB}" presName="rootComposite" presStyleCnt="0"/>
      <dgm:spPr/>
    </dgm:pt>
    <dgm:pt modelId="{7261D66E-A9EF-4832-A0C3-F7429A2E09BC}" type="pres">
      <dgm:prSet presAssocID="{245384DB-532E-4EFC-8DC7-A43A5F4C9BEB}" presName="rootText" presStyleLbl="node2" presStyleIdx="1" presStyleCnt="2">
        <dgm:presLayoutVars>
          <dgm:chPref val="3"/>
        </dgm:presLayoutVars>
      </dgm:prSet>
      <dgm:spPr/>
      <dgm:t>
        <a:bodyPr/>
        <a:lstStyle/>
        <a:p>
          <a:endParaRPr lang="en-ZA"/>
        </a:p>
      </dgm:t>
    </dgm:pt>
    <dgm:pt modelId="{8F5272D9-83E3-4C41-86D6-1F01BCC978FC}" type="pres">
      <dgm:prSet presAssocID="{245384DB-532E-4EFC-8DC7-A43A5F4C9BEB}" presName="rootConnector" presStyleLbl="node2" presStyleIdx="1" presStyleCnt="2"/>
      <dgm:spPr/>
      <dgm:t>
        <a:bodyPr/>
        <a:lstStyle/>
        <a:p>
          <a:endParaRPr lang="en-ZA"/>
        </a:p>
      </dgm:t>
    </dgm:pt>
    <dgm:pt modelId="{2D5BAA29-26B2-4A5D-8B13-874A2E84DD03}" type="pres">
      <dgm:prSet presAssocID="{245384DB-532E-4EFC-8DC7-A43A5F4C9BEB}" presName="hierChild4" presStyleCnt="0"/>
      <dgm:spPr/>
    </dgm:pt>
    <dgm:pt modelId="{074075A8-8FD2-4F72-99DA-4932279113A9}" type="pres">
      <dgm:prSet presAssocID="{070FADE3-C9D3-4BF7-8949-3E8DE0A678CA}" presName="Name37" presStyleLbl="parChTrans1D3" presStyleIdx="2" presStyleCnt="4"/>
      <dgm:spPr/>
      <dgm:t>
        <a:bodyPr/>
        <a:lstStyle/>
        <a:p>
          <a:endParaRPr lang="en-ZA"/>
        </a:p>
      </dgm:t>
    </dgm:pt>
    <dgm:pt modelId="{3207E2AD-80F7-4A63-BE38-5D7B4EC676C7}" type="pres">
      <dgm:prSet presAssocID="{C99383C1-AAF1-4027-B1C9-9780254E956C}" presName="hierRoot2" presStyleCnt="0">
        <dgm:presLayoutVars>
          <dgm:hierBranch val="init"/>
        </dgm:presLayoutVars>
      </dgm:prSet>
      <dgm:spPr/>
    </dgm:pt>
    <dgm:pt modelId="{4C73A04C-3208-455A-8103-5E8801645A07}" type="pres">
      <dgm:prSet presAssocID="{C99383C1-AAF1-4027-B1C9-9780254E956C}" presName="rootComposite" presStyleCnt="0"/>
      <dgm:spPr/>
    </dgm:pt>
    <dgm:pt modelId="{06E360A8-ECFA-4AAF-8BF4-FDEB02F87EE3}" type="pres">
      <dgm:prSet presAssocID="{C99383C1-AAF1-4027-B1C9-9780254E956C}" presName="rootText" presStyleLbl="node3" presStyleIdx="2" presStyleCnt="4">
        <dgm:presLayoutVars>
          <dgm:chPref val="3"/>
        </dgm:presLayoutVars>
      </dgm:prSet>
      <dgm:spPr/>
      <dgm:t>
        <a:bodyPr/>
        <a:lstStyle/>
        <a:p>
          <a:endParaRPr lang="en-ZA"/>
        </a:p>
      </dgm:t>
    </dgm:pt>
    <dgm:pt modelId="{DB5CC076-09D3-49FE-A08A-B1EC957053C4}" type="pres">
      <dgm:prSet presAssocID="{C99383C1-AAF1-4027-B1C9-9780254E956C}" presName="rootConnector" presStyleLbl="node3" presStyleIdx="2" presStyleCnt="4"/>
      <dgm:spPr/>
      <dgm:t>
        <a:bodyPr/>
        <a:lstStyle/>
        <a:p>
          <a:endParaRPr lang="en-ZA"/>
        </a:p>
      </dgm:t>
    </dgm:pt>
    <dgm:pt modelId="{8DE61222-77A7-4300-836B-A11B6DBDD942}" type="pres">
      <dgm:prSet presAssocID="{C99383C1-AAF1-4027-B1C9-9780254E956C}" presName="hierChild4" presStyleCnt="0"/>
      <dgm:spPr/>
    </dgm:pt>
    <dgm:pt modelId="{08D60ED1-4B02-4284-B1BF-C67CD3B10DDF}" type="pres">
      <dgm:prSet presAssocID="{5438BA38-1483-4E6E-AD0C-2B103134FBA6}" presName="Name37" presStyleLbl="parChTrans1D4" presStyleIdx="16" presStyleCnt="24"/>
      <dgm:spPr/>
      <dgm:t>
        <a:bodyPr/>
        <a:lstStyle/>
        <a:p>
          <a:endParaRPr lang="en-ZA"/>
        </a:p>
      </dgm:t>
    </dgm:pt>
    <dgm:pt modelId="{31219C30-1B21-4A08-B9B4-C2AF5CD90876}" type="pres">
      <dgm:prSet presAssocID="{AB07174A-E487-478B-8A1A-0A7B19658D77}" presName="hierRoot2" presStyleCnt="0">
        <dgm:presLayoutVars>
          <dgm:hierBranch val="init"/>
        </dgm:presLayoutVars>
      </dgm:prSet>
      <dgm:spPr/>
    </dgm:pt>
    <dgm:pt modelId="{6E7B15CB-099D-4A1C-BB49-C7EE62B37E04}" type="pres">
      <dgm:prSet presAssocID="{AB07174A-E487-478B-8A1A-0A7B19658D77}" presName="rootComposite" presStyleCnt="0"/>
      <dgm:spPr/>
    </dgm:pt>
    <dgm:pt modelId="{CF9D34F4-7736-4198-B47B-752AD177B429}" type="pres">
      <dgm:prSet presAssocID="{AB07174A-E487-478B-8A1A-0A7B19658D77}" presName="rootText" presStyleLbl="node4" presStyleIdx="16" presStyleCnt="24">
        <dgm:presLayoutVars>
          <dgm:chPref val="3"/>
        </dgm:presLayoutVars>
      </dgm:prSet>
      <dgm:spPr/>
      <dgm:t>
        <a:bodyPr/>
        <a:lstStyle/>
        <a:p>
          <a:endParaRPr lang="en-ZA"/>
        </a:p>
      </dgm:t>
    </dgm:pt>
    <dgm:pt modelId="{1D8E1AD1-ECE0-4416-81F6-38875C700275}" type="pres">
      <dgm:prSet presAssocID="{AB07174A-E487-478B-8A1A-0A7B19658D77}" presName="rootConnector" presStyleLbl="node4" presStyleIdx="16" presStyleCnt="24"/>
      <dgm:spPr/>
      <dgm:t>
        <a:bodyPr/>
        <a:lstStyle/>
        <a:p>
          <a:endParaRPr lang="en-ZA"/>
        </a:p>
      </dgm:t>
    </dgm:pt>
    <dgm:pt modelId="{C336470A-3411-43F8-B1C3-3797A09F918B}" type="pres">
      <dgm:prSet presAssocID="{AB07174A-E487-478B-8A1A-0A7B19658D77}" presName="hierChild4" presStyleCnt="0"/>
      <dgm:spPr/>
    </dgm:pt>
    <dgm:pt modelId="{496B462E-B53E-42EC-BC28-F890D08927E8}" type="pres">
      <dgm:prSet presAssocID="{0B3E519F-B05A-4EB3-8D5B-11C5693BFDF4}" presName="Name37" presStyleLbl="parChTrans1D4" presStyleIdx="17" presStyleCnt="24"/>
      <dgm:spPr/>
      <dgm:t>
        <a:bodyPr/>
        <a:lstStyle/>
        <a:p>
          <a:endParaRPr lang="en-ZA"/>
        </a:p>
      </dgm:t>
    </dgm:pt>
    <dgm:pt modelId="{DE01BD77-8BAA-4112-A738-4DA947F73046}" type="pres">
      <dgm:prSet presAssocID="{6A0395C9-ADFF-49AF-A9AF-5B89C10F3D43}" presName="hierRoot2" presStyleCnt="0">
        <dgm:presLayoutVars>
          <dgm:hierBranch val="init"/>
        </dgm:presLayoutVars>
      </dgm:prSet>
      <dgm:spPr/>
    </dgm:pt>
    <dgm:pt modelId="{87A09609-9C92-4E3A-A482-E6761715D407}" type="pres">
      <dgm:prSet presAssocID="{6A0395C9-ADFF-49AF-A9AF-5B89C10F3D43}" presName="rootComposite" presStyleCnt="0"/>
      <dgm:spPr/>
    </dgm:pt>
    <dgm:pt modelId="{A321C304-0969-4C41-995F-77BEE5C238DC}" type="pres">
      <dgm:prSet presAssocID="{6A0395C9-ADFF-49AF-A9AF-5B89C10F3D43}" presName="rootText" presStyleLbl="node4" presStyleIdx="17" presStyleCnt="24">
        <dgm:presLayoutVars>
          <dgm:chPref val="3"/>
        </dgm:presLayoutVars>
      </dgm:prSet>
      <dgm:spPr/>
      <dgm:t>
        <a:bodyPr/>
        <a:lstStyle/>
        <a:p>
          <a:endParaRPr lang="en-ZA"/>
        </a:p>
      </dgm:t>
    </dgm:pt>
    <dgm:pt modelId="{F6D71E9D-B02E-49F8-9B06-45E01CB53169}" type="pres">
      <dgm:prSet presAssocID="{6A0395C9-ADFF-49AF-A9AF-5B89C10F3D43}" presName="rootConnector" presStyleLbl="node4" presStyleIdx="17" presStyleCnt="24"/>
      <dgm:spPr/>
      <dgm:t>
        <a:bodyPr/>
        <a:lstStyle/>
        <a:p>
          <a:endParaRPr lang="en-ZA"/>
        </a:p>
      </dgm:t>
    </dgm:pt>
    <dgm:pt modelId="{0BDE1455-6FD5-4C63-90C1-2918AC69144D}" type="pres">
      <dgm:prSet presAssocID="{6A0395C9-ADFF-49AF-A9AF-5B89C10F3D43}" presName="hierChild4" presStyleCnt="0"/>
      <dgm:spPr/>
    </dgm:pt>
    <dgm:pt modelId="{1DBF56D8-C3E8-46CE-819A-9B16D0CEA61D}" type="pres">
      <dgm:prSet presAssocID="{6A0395C9-ADFF-49AF-A9AF-5B89C10F3D43}" presName="hierChild5" presStyleCnt="0"/>
      <dgm:spPr/>
    </dgm:pt>
    <dgm:pt modelId="{5BF1FF42-B46A-4E60-A822-0AABDB301BAC}" type="pres">
      <dgm:prSet presAssocID="{AB07174A-E487-478B-8A1A-0A7B19658D77}" presName="hierChild5" presStyleCnt="0"/>
      <dgm:spPr/>
    </dgm:pt>
    <dgm:pt modelId="{7889E2A8-D67C-4427-B782-AF9E1D513435}" type="pres">
      <dgm:prSet presAssocID="{F2A68474-59E3-4B59-A838-77274A1272FF}" presName="Name37" presStyleLbl="parChTrans1D4" presStyleIdx="18" presStyleCnt="24"/>
      <dgm:spPr/>
      <dgm:t>
        <a:bodyPr/>
        <a:lstStyle/>
        <a:p>
          <a:endParaRPr lang="en-ZA"/>
        </a:p>
      </dgm:t>
    </dgm:pt>
    <dgm:pt modelId="{D6C846DD-D654-46C8-A4BD-04AFBA7EB665}" type="pres">
      <dgm:prSet presAssocID="{5705EE2A-3E28-44D3-8DBE-A8F54DB47EF0}" presName="hierRoot2" presStyleCnt="0">
        <dgm:presLayoutVars>
          <dgm:hierBranch val="init"/>
        </dgm:presLayoutVars>
      </dgm:prSet>
      <dgm:spPr/>
    </dgm:pt>
    <dgm:pt modelId="{74EAEC0C-6561-4603-8168-AA104681FA61}" type="pres">
      <dgm:prSet presAssocID="{5705EE2A-3E28-44D3-8DBE-A8F54DB47EF0}" presName="rootComposite" presStyleCnt="0"/>
      <dgm:spPr/>
    </dgm:pt>
    <dgm:pt modelId="{C72D0DDE-262A-4E6C-A39E-D9FB5D90751A}" type="pres">
      <dgm:prSet presAssocID="{5705EE2A-3E28-44D3-8DBE-A8F54DB47EF0}" presName="rootText" presStyleLbl="node4" presStyleIdx="18" presStyleCnt="24">
        <dgm:presLayoutVars>
          <dgm:chPref val="3"/>
        </dgm:presLayoutVars>
      </dgm:prSet>
      <dgm:spPr/>
      <dgm:t>
        <a:bodyPr/>
        <a:lstStyle/>
        <a:p>
          <a:endParaRPr lang="en-ZA"/>
        </a:p>
      </dgm:t>
    </dgm:pt>
    <dgm:pt modelId="{13F97604-F9D7-4C02-89CF-D282EE22A5C6}" type="pres">
      <dgm:prSet presAssocID="{5705EE2A-3E28-44D3-8DBE-A8F54DB47EF0}" presName="rootConnector" presStyleLbl="node4" presStyleIdx="18" presStyleCnt="24"/>
      <dgm:spPr/>
      <dgm:t>
        <a:bodyPr/>
        <a:lstStyle/>
        <a:p>
          <a:endParaRPr lang="en-ZA"/>
        </a:p>
      </dgm:t>
    </dgm:pt>
    <dgm:pt modelId="{A35C902D-14F9-43BE-83D2-24714BD0CC5A}" type="pres">
      <dgm:prSet presAssocID="{5705EE2A-3E28-44D3-8DBE-A8F54DB47EF0}" presName="hierChild4" presStyleCnt="0"/>
      <dgm:spPr/>
    </dgm:pt>
    <dgm:pt modelId="{9B0EEBC2-4651-4892-9FA7-2F01BE32FC27}" type="pres">
      <dgm:prSet presAssocID="{D2FA8B1A-9F4D-429D-8985-9EA6452A7496}" presName="Name37" presStyleLbl="parChTrans1D4" presStyleIdx="19" presStyleCnt="24"/>
      <dgm:spPr/>
      <dgm:t>
        <a:bodyPr/>
        <a:lstStyle/>
        <a:p>
          <a:endParaRPr lang="en-ZA"/>
        </a:p>
      </dgm:t>
    </dgm:pt>
    <dgm:pt modelId="{02452E25-C79C-487A-8527-8C60AFAB8358}" type="pres">
      <dgm:prSet presAssocID="{1C9FA759-7643-449E-89F9-A410353C7A4C}" presName="hierRoot2" presStyleCnt="0">
        <dgm:presLayoutVars>
          <dgm:hierBranch val="init"/>
        </dgm:presLayoutVars>
      </dgm:prSet>
      <dgm:spPr/>
    </dgm:pt>
    <dgm:pt modelId="{DEEE459C-C8D8-4AC7-A0D9-AE34AE55FB06}" type="pres">
      <dgm:prSet presAssocID="{1C9FA759-7643-449E-89F9-A410353C7A4C}" presName="rootComposite" presStyleCnt="0"/>
      <dgm:spPr/>
    </dgm:pt>
    <dgm:pt modelId="{DF7BB6AF-D3DE-45BA-9E6C-C20A589C4879}" type="pres">
      <dgm:prSet presAssocID="{1C9FA759-7643-449E-89F9-A410353C7A4C}" presName="rootText" presStyleLbl="node4" presStyleIdx="19" presStyleCnt="24">
        <dgm:presLayoutVars>
          <dgm:chPref val="3"/>
        </dgm:presLayoutVars>
      </dgm:prSet>
      <dgm:spPr/>
      <dgm:t>
        <a:bodyPr/>
        <a:lstStyle/>
        <a:p>
          <a:endParaRPr lang="en-ZA"/>
        </a:p>
      </dgm:t>
    </dgm:pt>
    <dgm:pt modelId="{A47BACA5-82DB-4F47-827C-2E4C0A3A1365}" type="pres">
      <dgm:prSet presAssocID="{1C9FA759-7643-449E-89F9-A410353C7A4C}" presName="rootConnector" presStyleLbl="node4" presStyleIdx="19" presStyleCnt="24"/>
      <dgm:spPr/>
      <dgm:t>
        <a:bodyPr/>
        <a:lstStyle/>
        <a:p>
          <a:endParaRPr lang="en-ZA"/>
        </a:p>
      </dgm:t>
    </dgm:pt>
    <dgm:pt modelId="{F24E8A4E-716A-41A4-9A34-AE998ECEF97A}" type="pres">
      <dgm:prSet presAssocID="{1C9FA759-7643-449E-89F9-A410353C7A4C}" presName="hierChild4" presStyleCnt="0"/>
      <dgm:spPr/>
    </dgm:pt>
    <dgm:pt modelId="{0DB49EE4-6A39-454C-B2E1-EBF484A4ED7F}" type="pres">
      <dgm:prSet presAssocID="{1C9FA759-7643-449E-89F9-A410353C7A4C}" presName="hierChild5" presStyleCnt="0"/>
      <dgm:spPr/>
    </dgm:pt>
    <dgm:pt modelId="{3A52BEF1-498C-46CE-A801-6FEB1EC59D13}" type="pres">
      <dgm:prSet presAssocID="{5705EE2A-3E28-44D3-8DBE-A8F54DB47EF0}" presName="hierChild5" presStyleCnt="0"/>
      <dgm:spPr/>
    </dgm:pt>
    <dgm:pt modelId="{F63F9B27-338B-4347-95DC-BB3889E89E8B}" type="pres">
      <dgm:prSet presAssocID="{C99383C1-AAF1-4027-B1C9-9780254E956C}" presName="hierChild5" presStyleCnt="0"/>
      <dgm:spPr/>
    </dgm:pt>
    <dgm:pt modelId="{2F5F9D42-E146-4685-9F8E-6385DDDA84C4}" type="pres">
      <dgm:prSet presAssocID="{06215633-5D15-4776-9D31-0154F38F9350}" presName="Name37" presStyleLbl="parChTrans1D3" presStyleIdx="3" presStyleCnt="4"/>
      <dgm:spPr/>
      <dgm:t>
        <a:bodyPr/>
        <a:lstStyle/>
        <a:p>
          <a:endParaRPr lang="en-ZA"/>
        </a:p>
      </dgm:t>
    </dgm:pt>
    <dgm:pt modelId="{9EA5DF31-CE9C-4976-9430-F25871A2A923}" type="pres">
      <dgm:prSet presAssocID="{4ADB772D-FD46-4EEB-80D7-B8CCF4F5BA38}" presName="hierRoot2" presStyleCnt="0">
        <dgm:presLayoutVars>
          <dgm:hierBranch val="init"/>
        </dgm:presLayoutVars>
      </dgm:prSet>
      <dgm:spPr/>
    </dgm:pt>
    <dgm:pt modelId="{B368C34D-817D-4F8D-98E9-815FDCB7D645}" type="pres">
      <dgm:prSet presAssocID="{4ADB772D-FD46-4EEB-80D7-B8CCF4F5BA38}" presName="rootComposite" presStyleCnt="0"/>
      <dgm:spPr/>
    </dgm:pt>
    <dgm:pt modelId="{41C4BDE1-0121-4447-A62F-92E71861516F}" type="pres">
      <dgm:prSet presAssocID="{4ADB772D-FD46-4EEB-80D7-B8CCF4F5BA38}" presName="rootText" presStyleLbl="node3" presStyleIdx="3" presStyleCnt="4">
        <dgm:presLayoutVars>
          <dgm:chPref val="3"/>
        </dgm:presLayoutVars>
      </dgm:prSet>
      <dgm:spPr/>
      <dgm:t>
        <a:bodyPr/>
        <a:lstStyle/>
        <a:p>
          <a:endParaRPr lang="en-ZA"/>
        </a:p>
      </dgm:t>
    </dgm:pt>
    <dgm:pt modelId="{B0A63CB4-AEAF-4435-A7B1-37AB88D90225}" type="pres">
      <dgm:prSet presAssocID="{4ADB772D-FD46-4EEB-80D7-B8CCF4F5BA38}" presName="rootConnector" presStyleLbl="node3" presStyleIdx="3" presStyleCnt="4"/>
      <dgm:spPr/>
      <dgm:t>
        <a:bodyPr/>
        <a:lstStyle/>
        <a:p>
          <a:endParaRPr lang="en-ZA"/>
        </a:p>
      </dgm:t>
    </dgm:pt>
    <dgm:pt modelId="{9A74DCE7-5210-455B-96C8-8EE8D5937194}" type="pres">
      <dgm:prSet presAssocID="{4ADB772D-FD46-4EEB-80D7-B8CCF4F5BA38}" presName="hierChild4" presStyleCnt="0"/>
      <dgm:spPr/>
    </dgm:pt>
    <dgm:pt modelId="{F8324AB1-7772-467F-908B-C49A84C2F639}" type="pres">
      <dgm:prSet presAssocID="{E0DCCF26-D8ED-4966-83C6-42B66AF7983A}" presName="Name37" presStyleLbl="parChTrans1D4" presStyleIdx="20" presStyleCnt="24"/>
      <dgm:spPr/>
      <dgm:t>
        <a:bodyPr/>
        <a:lstStyle/>
        <a:p>
          <a:endParaRPr lang="en-ZA"/>
        </a:p>
      </dgm:t>
    </dgm:pt>
    <dgm:pt modelId="{C95E02C1-A5A9-46BE-8DEB-D1E972EAF80E}" type="pres">
      <dgm:prSet presAssocID="{826A3785-00BA-492E-AFF0-0AD4B162BC10}" presName="hierRoot2" presStyleCnt="0">
        <dgm:presLayoutVars>
          <dgm:hierBranch val="init"/>
        </dgm:presLayoutVars>
      </dgm:prSet>
      <dgm:spPr/>
    </dgm:pt>
    <dgm:pt modelId="{8FA5DA47-F23C-4AB0-874C-BA541B918363}" type="pres">
      <dgm:prSet presAssocID="{826A3785-00BA-492E-AFF0-0AD4B162BC10}" presName="rootComposite" presStyleCnt="0"/>
      <dgm:spPr/>
    </dgm:pt>
    <dgm:pt modelId="{91ED52D6-9DA9-406D-A6CA-580D77B7C088}" type="pres">
      <dgm:prSet presAssocID="{826A3785-00BA-492E-AFF0-0AD4B162BC10}" presName="rootText" presStyleLbl="node4" presStyleIdx="20" presStyleCnt="24">
        <dgm:presLayoutVars>
          <dgm:chPref val="3"/>
        </dgm:presLayoutVars>
      </dgm:prSet>
      <dgm:spPr/>
      <dgm:t>
        <a:bodyPr/>
        <a:lstStyle/>
        <a:p>
          <a:endParaRPr lang="en-ZA"/>
        </a:p>
      </dgm:t>
    </dgm:pt>
    <dgm:pt modelId="{C59FAC2C-6647-4C2B-83C5-A1E3E78B10A7}" type="pres">
      <dgm:prSet presAssocID="{826A3785-00BA-492E-AFF0-0AD4B162BC10}" presName="rootConnector" presStyleLbl="node4" presStyleIdx="20" presStyleCnt="24"/>
      <dgm:spPr/>
      <dgm:t>
        <a:bodyPr/>
        <a:lstStyle/>
        <a:p>
          <a:endParaRPr lang="en-ZA"/>
        </a:p>
      </dgm:t>
    </dgm:pt>
    <dgm:pt modelId="{77FCE64B-4CCB-4E8A-92CC-09E80BFD6EC5}" type="pres">
      <dgm:prSet presAssocID="{826A3785-00BA-492E-AFF0-0AD4B162BC10}" presName="hierChild4" presStyleCnt="0"/>
      <dgm:spPr/>
    </dgm:pt>
    <dgm:pt modelId="{EA90AF9A-7EC7-476E-8BD6-C2AD178CDE62}" type="pres">
      <dgm:prSet presAssocID="{E06B7C0A-DADE-4F5A-B326-6FC176E9DC8C}" presName="Name37" presStyleLbl="parChTrans1D4" presStyleIdx="21" presStyleCnt="24"/>
      <dgm:spPr/>
      <dgm:t>
        <a:bodyPr/>
        <a:lstStyle/>
        <a:p>
          <a:endParaRPr lang="en-ZA"/>
        </a:p>
      </dgm:t>
    </dgm:pt>
    <dgm:pt modelId="{CE40824E-AFB7-4C5B-9949-0DE4700EFECD}" type="pres">
      <dgm:prSet presAssocID="{967C5EC0-C070-4E35-A589-15434A36A4A8}" presName="hierRoot2" presStyleCnt="0">
        <dgm:presLayoutVars>
          <dgm:hierBranch val="init"/>
        </dgm:presLayoutVars>
      </dgm:prSet>
      <dgm:spPr/>
    </dgm:pt>
    <dgm:pt modelId="{606C0D21-55DC-45D2-93B8-AB48E37A7445}" type="pres">
      <dgm:prSet presAssocID="{967C5EC0-C070-4E35-A589-15434A36A4A8}" presName="rootComposite" presStyleCnt="0"/>
      <dgm:spPr/>
    </dgm:pt>
    <dgm:pt modelId="{32897D24-EF31-445E-A7E9-DFFF01D94E5F}" type="pres">
      <dgm:prSet presAssocID="{967C5EC0-C070-4E35-A589-15434A36A4A8}" presName="rootText" presStyleLbl="node4" presStyleIdx="21" presStyleCnt="24">
        <dgm:presLayoutVars>
          <dgm:chPref val="3"/>
        </dgm:presLayoutVars>
      </dgm:prSet>
      <dgm:spPr/>
      <dgm:t>
        <a:bodyPr/>
        <a:lstStyle/>
        <a:p>
          <a:endParaRPr lang="en-ZA"/>
        </a:p>
      </dgm:t>
    </dgm:pt>
    <dgm:pt modelId="{5CA8132A-2FA6-4443-B7BC-8C3AF479AEBA}" type="pres">
      <dgm:prSet presAssocID="{967C5EC0-C070-4E35-A589-15434A36A4A8}" presName="rootConnector" presStyleLbl="node4" presStyleIdx="21" presStyleCnt="24"/>
      <dgm:spPr/>
      <dgm:t>
        <a:bodyPr/>
        <a:lstStyle/>
        <a:p>
          <a:endParaRPr lang="en-ZA"/>
        </a:p>
      </dgm:t>
    </dgm:pt>
    <dgm:pt modelId="{1C0292FC-56A7-42E4-AEA0-CE1CB8990889}" type="pres">
      <dgm:prSet presAssocID="{967C5EC0-C070-4E35-A589-15434A36A4A8}" presName="hierChild4" presStyleCnt="0"/>
      <dgm:spPr/>
    </dgm:pt>
    <dgm:pt modelId="{79689C90-D823-4FB5-A37A-733102124F25}" type="pres">
      <dgm:prSet presAssocID="{967C5EC0-C070-4E35-A589-15434A36A4A8}" presName="hierChild5" presStyleCnt="0"/>
      <dgm:spPr/>
    </dgm:pt>
    <dgm:pt modelId="{351160CC-F1DF-4F27-957A-5D9A404E4869}" type="pres">
      <dgm:prSet presAssocID="{826A3785-00BA-492E-AFF0-0AD4B162BC10}" presName="hierChild5" presStyleCnt="0"/>
      <dgm:spPr/>
    </dgm:pt>
    <dgm:pt modelId="{C1E70506-48D4-4167-B939-F13405E1A2FF}" type="pres">
      <dgm:prSet presAssocID="{A09F3101-F9F8-45B6-A8FB-09AE61059B38}" presName="Name37" presStyleLbl="parChTrans1D4" presStyleIdx="22" presStyleCnt="24"/>
      <dgm:spPr/>
      <dgm:t>
        <a:bodyPr/>
        <a:lstStyle/>
        <a:p>
          <a:endParaRPr lang="en-ZA"/>
        </a:p>
      </dgm:t>
    </dgm:pt>
    <dgm:pt modelId="{1CFAAA26-9519-4F8F-B35C-D0A769288BD4}" type="pres">
      <dgm:prSet presAssocID="{C7AEA88C-7E09-4FDF-A633-36B6657CA203}" presName="hierRoot2" presStyleCnt="0">
        <dgm:presLayoutVars>
          <dgm:hierBranch val="init"/>
        </dgm:presLayoutVars>
      </dgm:prSet>
      <dgm:spPr/>
    </dgm:pt>
    <dgm:pt modelId="{8C88F002-B246-41ED-9E34-6EC3B4F79B80}" type="pres">
      <dgm:prSet presAssocID="{C7AEA88C-7E09-4FDF-A633-36B6657CA203}" presName="rootComposite" presStyleCnt="0"/>
      <dgm:spPr/>
    </dgm:pt>
    <dgm:pt modelId="{D58DC528-4FE3-4B73-B80B-073A818D3E8F}" type="pres">
      <dgm:prSet presAssocID="{C7AEA88C-7E09-4FDF-A633-36B6657CA203}" presName="rootText" presStyleLbl="node4" presStyleIdx="22" presStyleCnt="24">
        <dgm:presLayoutVars>
          <dgm:chPref val="3"/>
        </dgm:presLayoutVars>
      </dgm:prSet>
      <dgm:spPr/>
      <dgm:t>
        <a:bodyPr/>
        <a:lstStyle/>
        <a:p>
          <a:endParaRPr lang="en-ZA"/>
        </a:p>
      </dgm:t>
    </dgm:pt>
    <dgm:pt modelId="{79A77A25-A451-4FE2-BD9A-C07F211AA2A9}" type="pres">
      <dgm:prSet presAssocID="{C7AEA88C-7E09-4FDF-A633-36B6657CA203}" presName="rootConnector" presStyleLbl="node4" presStyleIdx="22" presStyleCnt="24"/>
      <dgm:spPr/>
      <dgm:t>
        <a:bodyPr/>
        <a:lstStyle/>
        <a:p>
          <a:endParaRPr lang="en-ZA"/>
        </a:p>
      </dgm:t>
    </dgm:pt>
    <dgm:pt modelId="{F200AFA6-7581-48F5-9017-B63CC7148A77}" type="pres">
      <dgm:prSet presAssocID="{C7AEA88C-7E09-4FDF-A633-36B6657CA203}" presName="hierChild4" presStyleCnt="0"/>
      <dgm:spPr/>
    </dgm:pt>
    <dgm:pt modelId="{EDF8FE22-6540-47C1-8AAB-06E42EF8A2CD}" type="pres">
      <dgm:prSet presAssocID="{406A18B1-CDC3-4ABA-87FF-D027748EDFE7}" presName="Name37" presStyleLbl="parChTrans1D4" presStyleIdx="23" presStyleCnt="24"/>
      <dgm:spPr/>
      <dgm:t>
        <a:bodyPr/>
        <a:lstStyle/>
        <a:p>
          <a:endParaRPr lang="en-ZA"/>
        </a:p>
      </dgm:t>
    </dgm:pt>
    <dgm:pt modelId="{5375A67F-E838-46C7-B126-8B9F4051D698}" type="pres">
      <dgm:prSet presAssocID="{E622D464-99A7-4315-81D9-D9271DAE4805}" presName="hierRoot2" presStyleCnt="0">
        <dgm:presLayoutVars>
          <dgm:hierBranch val="init"/>
        </dgm:presLayoutVars>
      </dgm:prSet>
      <dgm:spPr/>
    </dgm:pt>
    <dgm:pt modelId="{11CA3CC6-8554-4F49-9CDD-8E85020BA8C9}" type="pres">
      <dgm:prSet presAssocID="{E622D464-99A7-4315-81D9-D9271DAE4805}" presName="rootComposite" presStyleCnt="0"/>
      <dgm:spPr/>
    </dgm:pt>
    <dgm:pt modelId="{205D03A2-471E-4E60-8FCC-607F0C553B80}" type="pres">
      <dgm:prSet presAssocID="{E622D464-99A7-4315-81D9-D9271DAE4805}" presName="rootText" presStyleLbl="node4" presStyleIdx="23" presStyleCnt="24">
        <dgm:presLayoutVars>
          <dgm:chPref val="3"/>
        </dgm:presLayoutVars>
      </dgm:prSet>
      <dgm:spPr/>
      <dgm:t>
        <a:bodyPr/>
        <a:lstStyle/>
        <a:p>
          <a:endParaRPr lang="en-ZA"/>
        </a:p>
      </dgm:t>
    </dgm:pt>
    <dgm:pt modelId="{46AA3F19-67FC-4BF9-9500-5C9F723240E7}" type="pres">
      <dgm:prSet presAssocID="{E622D464-99A7-4315-81D9-D9271DAE4805}" presName="rootConnector" presStyleLbl="node4" presStyleIdx="23" presStyleCnt="24"/>
      <dgm:spPr/>
      <dgm:t>
        <a:bodyPr/>
        <a:lstStyle/>
        <a:p>
          <a:endParaRPr lang="en-ZA"/>
        </a:p>
      </dgm:t>
    </dgm:pt>
    <dgm:pt modelId="{729BB67F-A161-4C4C-B081-FC116BBF442B}" type="pres">
      <dgm:prSet presAssocID="{E622D464-99A7-4315-81D9-D9271DAE4805}" presName="hierChild4" presStyleCnt="0"/>
      <dgm:spPr/>
    </dgm:pt>
    <dgm:pt modelId="{FF6A5B59-41B0-4938-B3CF-006D95326219}" type="pres">
      <dgm:prSet presAssocID="{E622D464-99A7-4315-81D9-D9271DAE4805}" presName="hierChild5" presStyleCnt="0"/>
      <dgm:spPr/>
    </dgm:pt>
    <dgm:pt modelId="{30692FE2-6FC8-42D6-A4D8-9179B638865B}" type="pres">
      <dgm:prSet presAssocID="{C7AEA88C-7E09-4FDF-A633-36B6657CA203}" presName="hierChild5" presStyleCnt="0"/>
      <dgm:spPr/>
    </dgm:pt>
    <dgm:pt modelId="{BBF45916-784E-4E3A-AF0B-D6C9185E7F2B}" type="pres">
      <dgm:prSet presAssocID="{4ADB772D-FD46-4EEB-80D7-B8CCF4F5BA38}" presName="hierChild5" presStyleCnt="0"/>
      <dgm:spPr/>
    </dgm:pt>
    <dgm:pt modelId="{6F52261F-5919-4490-8D8B-7EBC4E74CB5B}" type="pres">
      <dgm:prSet presAssocID="{245384DB-532E-4EFC-8DC7-A43A5F4C9BEB}" presName="hierChild5" presStyleCnt="0"/>
      <dgm:spPr/>
    </dgm:pt>
    <dgm:pt modelId="{6982E879-B2FC-452A-8FD0-C4DAE97A5D51}" type="pres">
      <dgm:prSet presAssocID="{C2B30772-DEA4-4DAE-BC58-444462D42D68}" presName="hierChild3" presStyleCnt="0"/>
      <dgm:spPr/>
    </dgm:pt>
  </dgm:ptLst>
  <dgm:cxnLst>
    <dgm:cxn modelId="{07841A36-B9FB-4A23-9945-B92E4C7BD650}" srcId="{C99383C1-AAF1-4027-B1C9-9780254E956C}" destId="{5705EE2A-3E28-44D3-8DBE-A8F54DB47EF0}" srcOrd="1" destOrd="0" parTransId="{F2A68474-59E3-4B59-A838-77274A1272FF}" sibTransId="{CEB5CEB8-A173-4672-B2AD-527F6CC1B3DB}"/>
    <dgm:cxn modelId="{46BD73D5-6133-4824-B4B3-CF7FB3B9E622}" type="presOf" srcId="{C7AEA88C-7E09-4FDF-A633-36B6657CA203}" destId="{D58DC528-4FE3-4B73-B80B-073A818D3E8F}" srcOrd="0" destOrd="0" presId="urn:microsoft.com/office/officeart/2005/8/layout/orgChart1"/>
    <dgm:cxn modelId="{25C8F292-B21F-4B8A-91E8-1BF0ED7C5B53}" srcId="{F18E5663-7929-4CC0-A819-FC47D8175208}" destId="{8866F640-5199-4FF2-9F81-6F68FE37C37F}" srcOrd="1" destOrd="0" parTransId="{C8014222-676C-4E41-8DBA-28E3BF2E14D1}" sibTransId="{C2C9DAE5-F77E-4646-9D4C-6D7E3B7924F4}"/>
    <dgm:cxn modelId="{5A564164-38EA-427A-8564-74131974CD76}" srcId="{EA4FB5DB-1551-466E-9513-679C192372BA}" destId="{64F8EBED-A63B-46A0-87FB-BBB7C54CB8CE}" srcOrd="2" destOrd="0" parTransId="{5841408B-F28C-46F1-BA78-EA56AF694C30}" sibTransId="{E7EFE0EA-247F-4398-9492-23A109C83E05}"/>
    <dgm:cxn modelId="{72B0C26F-532F-4CF1-8CD9-94F8EB5D9FDE}" type="presOf" srcId="{AB07174A-E487-478B-8A1A-0A7B19658D77}" destId="{1D8E1AD1-ECE0-4416-81F6-38875C700275}" srcOrd="1" destOrd="0" presId="urn:microsoft.com/office/officeart/2005/8/layout/orgChart1"/>
    <dgm:cxn modelId="{8ADE42C4-C501-40C2-9D1F-41CE57E0531C}" type="presOf" srcId="{C929DB68-D99B-42D2-BAAE-D7C6CF34F496}" destId="{36D7A381-4F42-4B59-9033-C882C757FC58}" srcOrd="0" destOrd="0" presId="urn:microsoft.com/office/officeart/2005/8/layout/orgChart1"/>
    <dgm:cxn modelId="{72E98D1C-D784-4DF9-AC01-9EB3E5FBECD2}" srcId="{EA4FB5DB-1551-466E-9513-679C192372BA}" destId="{CD89017B-4487-42FE-BD13-E07C36A40152}" srcOrd="1" destOrd="0" parTransId="{761461E7-1104-4116-86A0-CFF2B60BE750}" sibTransId="{E59F379B-AE1A-4CBD-8BC1-1E3917982BEA}"/>
    <dgm:cxn modelId="{C437C2C0-FEBD-4F06-8F44-46551A24C91D}" srcId="{C2B30772-DEA4-4DAE-BC58-444462D42D68}" destId="{245384DB-532E-4EFC-8DC7-A43A5F4C9BEB}" srcOrd="1" destOrd="0" parTransId="{248B5BBB-3DE0-4235-ADA2-5E4AFB837D6F}" sibTransId="{23BC7093-D0A4-4CCB-A407-48649EC37593}"/>
    <dgm:cxn modelId="{34E0A602-5B80-4739-82E3-D8CC52436A04}" srcId="{60C57F99-A7E0-4C68-842E-09740409BFCA}" destId="{7C4C769B-8E67-42D6-8991-0277A1EA011B}" srcOrd="0" destOrd="0" parTransId="{BAD62913-BE33-4EEE-A99E-96E49D369AD5}" sibTransId="{A12AC608-4A6C-498A-8E70-A95844198275}"/>
    <dgm:cxn modelId="{44F98C02-4B88-4962-9EAE-4EF4DB14299E}" type="presOf" srcId="{F2A68474-59E3-4B59-A838-77274A1272FF}" destId="{7889E2A8-D67C-4427-B782-AF9E1D513435}" srcOrd="0" destOrd="0" presId="urn:microsoft.com/office/officeart/2005/8/layout/orgChart1"/>
    <dgm:cxn modelId="{09439243-E4B1-4AD5-A121-048C38A0BC64}" type="presOf" srcId="{90C83F6D-52B8-4A35-B745-4DE4F5949EC9}" destId="{E8C7AB02-874A-4637-BA24-BE7552FE209F}" srcOrd="0" destOrd="0" presId="urn:microsoft.com/office/officeart/2005/8/layout/orgChart1"/>
    <dgm:cxn modelId="{AADD603B-9BF4-444C-B53C-417248F98593}" type="presOf" srcId="{967C5EC0-C070-4E35-A589-15434A36A4A8}" destId="{5CA8132A-2FA6-4443-B7BC-8C3AF479AEBA}" srcOrd="1" destOrd="0" presId="urn:microsoft.com/office/officeart/2005/8/layout/orgChart1"/>
    <dgm:cxn modelId="{55195F6C-5341-4297-BEA7-FC19B23A618D}" type="presOf" srcId="{F2EF0D87-DA65-4474-AAB5-210930827D50}" destId="{35FEFB66-E91A-47D0-A582-59342B7C804A}" srcOrd="0" destOrd="0" presId="urn:microsoft.com/office/officeart/2005/8/layout/orgChart1"/>
    <dgm:cxn modelId="{A9E53D6E-3A33-41D3-98F4-74ECC81AF6A7}" type="presOf" srcId="{EEBA9C8C-D7C9-4267-A09D-DF5D23013D2F}" destId="{ED83A782-0679-4BBE-8354-57D0FBC2659E}" srcOrd="1" destOrd="0" presId="urn:microsoft.com/office/officeart/2005/8/layout/orgChart1"/>
    <dgm:cxn modelId="{F97FD374-4FE3-4EA5-A6B1-82F5C8DE4EF3}" type="presOf" srcId="{4ADB772D-FD46-4EEB-80D7-B8CCF4F5BA38}" destId="{41C4BDE1-0121-4447-A62F-92E71861516F}" srcOrd="0" destOrd="0" presId="urn:microsoft.com/office/officeart/2005/8/layout/orgChart1"/>
    <dgm:cxn modelId="{5345758F-F503-461C-9174-FC7E0AF68AC4}" type="presOf" srcId="{60C57F99-A7E0-4C68-842E-09740409BFCA}" destId="{49C43B5C-8DA8-4AD9-A8EA-B8AD3F57EF66}" srcOrd="0" destOrd="0" presId="urn:microsoft.com/office/officeart/2005/8/layout/orgChart1"/>
    <dgm:cxn modelId="{3B7A2B8B-16F3-4AD7-A5B2-16D33AC3D6D4}" type="presOf" srcId="{7356B531-60FB-4A78-B4B5-452A1A9B3519}" destId="{01AC01C6-8EAE-4E5F-A002-34D74BA0F86D}" srcOrd="1" destOrd="0" presId="urn:microsoft.com/office/officeart/2005/8/layout/orgChart1"/>
    <dgm:cxn modelId="{3348343E-0497-40C6-A37F-C4FC3A9A25FB}" type="presOf" srcId="{107E6971-6262-4804-9A8C-50C54640713A}" destId="{5E9A1C1C-C20B-4EF4-BE0E-30668BEF0CAC}" srcOrd="0" destOrd="0" presId="urn:microsoft.com/office/officeart/2005/8/layout/orgChart1"/>
    <dgm:cxn modelId="{315B256A-41D8-4D4E-A304-EB20D3DB0AC6}" type="presOf" srcId="{C301F78D-E60B-4A61-8BF9-D554BA08E1FB}" destId="{8DBAE090-C1AD-41C0-A343-275A78C64FD8}" srcOrd="0" destOrd="0" presId="urn:microsoft.com/office/officeart/2005/8/layout/orgChart1"/>
    <dgm:cxn modelId="{5D2C758E-E05F-4290-A8C2-7FB1D0D2037D}" type="presOf" srcId="{F18E5663-7929-4CC0-A819-FC47D8175208}" destId="{44655779-AD75-4E8E-A658-EE60CF9EFA7B}" srcOrd="1" destOrd="0" presId="urn:microsoft.com/office/officeart/2005/8/layout/orgChart1"/>
    <dgm:cxn modelId="{282F15A6-5A5A-4311-B455-E1A884F85669}" type="presOf" srcId="{8866F640-5199-4FF2-9F81-6F68FE37C37F}" destId="{ACBC7679-A16E-4A89-9FBE-2F1A4680C418}" srcOrd="0" destOrd="0" presId="urn:microsoft.com/office/officeart/2005/8/layout/orgChart1"/>
    <dgm:cxn modelId="{AF4BF167-A70D-49F0-99ED-1A18B0B46A28}" type="presOf" srcId="{A01EE4E8-85D6-40B1-9A63-7024B3CCED9B}" destId="{B8F15F00-7EF4-4113-99CF-BE4244C4D689}" srcOrd="0" destOrd="0" presId="urn:microsoft.com/office/officeart/2005/8/layout/orgChart1"/>
    <dgm:cxn modelId="{C4C9F256-6B12-4EDD-8ACF-CD27F0651AD2}" type="presOf" srcId="{F0065B99-37D2-4A15-923A-FDF941B10A64}" destId="{44BA2474-81EA-4832-B537-498B078059D7}" srcOrd="0" destOrd="0" presId="urn:microsoft.com/office/officeart/2005/8/layout/orgChart1"/>
    <dgm:cxn modelId="{F38FF64F-3112-4591-8ECA-E57112AE9BEF}" type="presOf" srcId="{BAD62913-BE33-4EEE-A99E-96E49D369AD5}" destId="{CE59EB28-347E-4EFB-A8AC-0CEF23DE1E0A}" srcOrd="0" destOrd="0" presId="urn:microsoft.com/office/officeart/2005/8/layout/orgChart1"/>
    <dgm:cxn modelId="{7F074066-6BB8-41F4-9A14-2ECCAF3FE950}" type="presOf" srcId="{7C4C769B-8E67-42D6-8991-0277A1EA011B}" destId="{00BD7FD6-F004-426B-A1EB-C98F359C1CE3}" srcOrd="1" destOrd="0" presId="urn:microsoft.com/office/officeart/2005/8/layout/orgChart1"/>
    <dgm:cxn modelId="{1C1E242C-3C80-49ED-A4F3-0828174EBB45}" srcId="{60C57F99-A7E0-4C68-842E-09740409BFCA}" destId="{EEBA9C8C-D7C9-4267-A09D-DF5D23013D2F}" srcOrd="2" destOrd="0" parTransId="{5A9EA411-A0C8-4DA3-990A-F9605414B9FE}" sibTransId="{39160B32-C60C-4B70-9318-F23C209FA8BE}"/>
    <dgm:cxn modelId="{55BA0CCC-F3B2-45A0-83D5-88555901B6B8}" type="presOf" srcId="{74EB8FDA-2357-476E-AEAB-ED83CB488099}" destId="{83C00D51-8806-4D88-A510-0D47F2B14BB2}" srcOrd="0" destOrd="0" presId="urn:microsoft.com/office/officeart/2005/8/layout/orgChart1"/>
    <dgm:cxn modelId="{912364ED-5588-483C-AFF6-0BEAC9AB2012}" type="presOf" srcId="{EEBA9C8C-D7C9-4267-A09D-DF5D23013D2F}" destId="{3A064659-6DFC-4EA8-B094-DD433462DD55}" srcOrd="0" destOrd="0" presId="urn:microsoft.com/office/officeart/2005/8/layout/orgChart1"/>
    <dgm:cxn modelId="{71FF5075-F386-4C43-BCA3-D7B7B9E99986}" srcId="{DF5B102B-CBD5-4B97-A75E-A9483C5D658E}" destId="{EA4FB5DB-1551-466E-9513-679C192372BA}" srcOrd="0" destOrd="0" parTransId="{61A3F44E-9CF0-47BC-8A3E-C7D37F2CE6DA}" sibTransId="{97EF710D-CA25-4FFB-9E7A-EC59B3448D21}"/>
    <dgm:cxn modelId="{92CBAC0B-86F7-48EA-9DB3-CA1D951647B4}" type="presOf" srcId="{1C9FA759-7643-449E-89F9-A410353C7A4C}" destId="{DF7BB6AF-D3DE-45BA-9E6C-C20A589C4879}" srcOrd="0" destOrd="0" presId="urn:microsoft.com/office/officeart/2005/8/layout/orgChart1"/>
    <dgm:cxn modelId="{1E4F1997-CCB8-4FBB-957C-6CCE14D8A6DE}" srcId="{5705EE2A-3E28-44D3-8DBE-A8F54DB47EF0}" destId="{1C9FA759-7643-449E-89F9-A410353C7A4C}" srcOrd="0" destOrd="0" parTransId="{D2FA8B1A-9F4D-429D-8985-9EA6452A7496}" sibTransId="{24CA758A-D5C3-4275-935C-B2510668EC4F}"/>
    <dgm:cxn modelId="{D549A049-0EC4-4DD5-A6CE-23A056004698}" type="presOf" srcId="{F18E5663-7929-4CC0-A819-FC47D8175208}" destId="{1F0C6CB0-DDBF-4093-90F6-9BFB626F0647}" srcOrd="0" destOrd="0" presId="urn:microsoft.com/office/officeart/2005/8/layout/orgChart1"/>
    <dgm:cxn modelId="{A0B20A26-E4D3-4FE5-98B0-332773D721E9}" type="presOf" srcId="{5A9EA411-A0C8-4DA3-990A-F9605414B9FE}" destId="{53A28522-9CD6-4678-9D25-520CB2E8EAA4}" srcOrd="0" destOrd="0" presId="urn:microsoft.com/office/officeart/2005/8/layout/orgChart1"/>
    <dgm:cxn modelId="{A236E021-3461-4FD9-9E5D-C9E91FC3264C}" type="presOf" srcId="{8866F640-5199-4FF2-9F81-6F68FE37C37F}" destId="{583475F2-82EC-48E7-A521-BAF117FCA4CC}" srcOrd="1" destOrd="0" presId="urn:microsoft.com/office/officeart/2005/8/layout/orgChart1"/>
    <dgm:cxn modelId="{F6C6234F-5BDF-46B2-9DD4-61AFC286B57E}" type="presOf" srcId="{6E341921-4775-49D5-B9D8-CB06CFE87ACD}" destId="{B17F55EF-B1FE-499F-95D2-48FF1D47CAAF}" srcOrd="0" destOrd="0" presId="urn:microsoft.com/office/officeart/2005/8/layout/orgChart1"/>
    <dgm:cxn modelId="{B7F91DE2-E17A-49DD-B80C-80343DF22898}" type="presOf" srcId="{245384DB-532E-4EFC-8DC7-A43A5F4C9BEB}" destId="{7261D66E-A9EF-4832-A0C3-F7429A2E09BC}" srcOrd="0" destOrd="0" presId="urn:microsoft.com/office/officeart/2005/8/layout/orgChart1"/>
    <dgm:cxn modelId="{11FF8618-30F0-4910-8542-D94FA03B6E41}" srcId="{90C83F6D-52B8-4A35-B745-4DE4F5949EC9}" destId="{A01EE4E8-85D6-40B1-9A63-7024B3CCED9B}" srcOrd="1" destOrd="0" parTransId="{36D33E6A-4369-4AD5-A82E-DFE29784E53B}" sibTransId="{4161E93D-D6D7-422F-9305-F88E27CF921C}"/>
    <dgm:cxn modelId="{23D11D01-3658-428F-A2DB-8E62DBE68AA5}" type="presOf" srcId="{7C4C769B-8E67-42D6-8991-0277A1EA011B}" destId="{7CDE1D9E-4989-49CB-8FEC-1FE975F04CCF}" srcOrd="0" destOrd="0" presId="urn:microsoft.com/office/officeart/2005/8/layout/orgChart1"/>
    <dgm:cxn modelId="{D91B8ACE-1DB9-48A6-93FB-055089B341BA}" type="presOf" srcId="{64F8EBED-A63B-46A0-87FB-BBB7C54CB8CE}" destId="{D287AF57-AD5D-4AF1-9044-21B995196731}" srcOrd="1" destOrd="0" presId="urn:microsoft.com/office/officeart/2005/8/layout/orgChart1"/>
    <dgm:cxn modelId="{69DA4497-1F76-40DB-BAF5-540596120339}" srcId="{90C83F6D-52B8-4A35-B745-4DE4F5949EC9}" destId="{A5773A75-E9A3-4B22-B675-18B338729A36}" srcOrd="0" destOrd="0" parTransId="{C929DB68-D99B-42D2-BAAE-D7C6CF34F496}" sibTransId="{B413BD72-C360-4FDC-87B1-D84E49ED0FC2}"/>
    <dgm:cxn modelId="{18BACD6B-B87D-44E3-A838-5125AF55F59D}" type="presOf" srcId="{A5773A75-E9A3-4B22-B675-18B338729A36}" destId="{75A59A26-5F24-4639-8572-779D02C22EB6}" srcOrd="0" destOrd="0" presId="urn:microsoft.com/office/officeart/2005/8/layout/orgChart1"/>
    <dgm:cxn modelId="{749D8EA7-5548-487E-94FA-E0C7AD5E5809}" type="presOf" srcId="{60C57F99-A7E0-4C68-842E-09740409BFCA}" destId="{ABF13918-9157-4B28-B0EF-E5E4C8C7B976}" srcOrd="1" destOrd="0" presId="urn:microsoft.com/office/officeart/2005/8/layout/orgChart1"/>
    <dgm:cxn modelId="{8AF3867F-2C41-4B77-AB81-12F15F506832}" type="presOf" srcId="{62154F3F-D032-4B41-9801-14DA11494DBC}" destId="{7D2C9EE7-A5C1-463D-80BB-94F538D37CA1}" srcOrd="0" destOrd="0" presId="urn:microsoft.com/office/officeart/2005/8/layout/orgChart1"/>
    <dgm:cxn modelId="{BDA37EFC-3559-4AF4-981E-382662A84776}" srcId="{E23726A6-B533-4EC4-9C5D-7170C44326BC}" destId="{DF5B102B-CBD5-4B97-A75E-A9483C5D658E}" srcOrd="1" destOrd="0" parTransId="{F2EF0D87-DA65-4474-AAB5-210930827D50}" sibTransId="{5ECFB703-8202-413B-AFCB-8220E4813CCB}"/>
    <dgm:cxn modelId="{88FF50C5-835C-4C8D-8888-EECEFA163E21}" srcId="{DF5B102B-CBD5-4B97-A75E-A9483C5D658E}" destId="{60C57F99-A7E0-4C68-842E-09740409BFCA}" srcOrd="1" destOrd="0" parTransId="{1CF04F94-DE28-4EB9-8D08-7CBE93F1234B}" sibTransId="{3FBAE5E7-79D6-47AD-8606-D5EBA4939E1C}"/>
    <dgm:cxn modelId="{C2D785F2-DBD1-4D37-8280-D33742D568B2}" srcId="{90C83F6D-52B8-4A35-B745-4DE4F5949EC9}" destId="{30C12437-27E0-48B2-8651-B842EA949111}" srcOrd="2" destOrd="0" parTransId="{C9DFB112-FB1A-41B7-9C6E-4963142A88DA}" sibTransId="{8FE209D7-0A2E-44B2-8029-B295DFF9B4B6}"/>
    <dgm:cxn modelId="{1F02F18F-8EE7-4BBF-BD92-2F81937F58EB}" type="presOf" srcId="{761461E7-1104-4116-86A0-CFF2B60BE750}" destId="{C5C4B62E-E5BC-41A5-9647-CD2B4E0122FE}" srcOrd="0" destOrd="0" presId="urn:microsoft.com/office/officeart/2005/8/layout/orgChart1"/>
    <dgm:cxn modelId="{2EE09105-CE13-44B7-AD9A-65F884173DC4}" type="presOf" srcId="{A09F3101-F9F8-45B6-A8FB-09AE61059B38}" destId="{C1E70506-48D4-4167-B939-F13405E1A2FF}" srcOrd="0" destOrd="0" presId="urn:microsoft.com/office/officeart/2005/8/layout/orgChart1"/>
    <dgm:cxn modelId="{9C002C35-E3A9-4F05-AFCC-33C2BB08A1FE}" type="presOf" srcId="{A5773A75-E9A3-4B22-B675-18B338729A36}" destId="{CFF967FD-B25E-435C-8CBC-A8AF88C6684D}" srcOrd="1" destOrd="0" presId="urn:microsoft.com/office/officeart/2005/8/layout/orgChart1"/>
    <dgm:cxn modelId="{9C0734C7-2F23-4D6B-8E38-4C05040B7946}" srcId="{F18E5663-7929-4CC0-A819-FC47D8175208}" destId="{56DED113-A1CC-4672-B03B-01177EEC6696}" srcOrd="0" destOrd="0" parTransId="{C301F78D-E60B-4A61-8BF9-D554BA08E1FB}" sibTransId="{121AAAC2-61F6-4276-AE51-B1673C505F13}"/>
    <dgm:cxn modelId="{450400A5-F1E4-49F8-BC4C-76AC2D635783}" type="presOf" srcId="{E622D464-99A7-4315-81D9-D9271DAE4805}" destId="{205D03A2-471E-4E60-8FCC-607F0C553B80}" srcOrd="0" destOrd="0" presId="urn:microsoft.com/office/officeart/2005/8/layout/orgChart1"/>
    <dgm:cxn modelId="{C5628656-FD62-493C-A960-9EA860B454B1}" type="presOf" srcId="{E0DCCF26-D8ED-4966-83C6-42B66AF7983A}" destId="{F8324AB1-7772-467F-908B-C49A84C2F639}" srcOrd="0" destOrd="0" presId="urn:microsoft.com/office/officeart/2005/8/layout/orgChart1"/>
    <dgm:cxn modelId="{5C06FDEA-EA47-4D05-AA71-AF32AE1FA230}" type="presOf" srcId="{AB07174A-E487-478B-8A1A-0A7B19658D77}" destId="{CF9D34F4-7736-4198-B47B-752AD177B429}" srcOrd="0" destOrd="0" presId="urn:microsoft.com/office/officeart/2005/8/layout/orgChart1"/>
    <dgm:cxn modelId="{663489D5-799B-475C-BD37-62B1F6EDFC95}" type="presOf" srcId="{16915DB2-9D2F-42B1-AC3E-4E71832BCAE7}" destId="{63F9AB57-5AF0-4B40-90FE-E9F6CEDE2142}" srcOrd="0" destOrd="0" presId="urn:microsoft.com/office/officeart/2005/8/layout/orgChart1"/>
    <dgm:cxn modelId="{425BB500-D795-47DC-A432-753926B5A4CE}" type="presOf" srcId="{E23726A6-B533-4EC4-9C5D-7170C44326BC}" destId="{CC492835-B80A-45D9-84DB-C2F662A5470C}" srcOrd="1" destOrd="0" presId="urn:microsoft.com/office/officeart/2005/8/layout/orgChart1"/>
    <dgm:cxn modelId="{E1299B06-1807-4013-8D22-5E09BBC4BF88}" type="presOf" srcId="{070FADE3-C9D3-4BF7-8949-3E8DE0A678CA}" destId="{074075A8-8FD2-4F72-99DA-4932279113A9}" srcOrd="0" destOrd="0" presId="urn:microsoft.com/office/officeart/2005/8/layout/orgChart1"/>
    <dgm:cxn modelId="{6579A4D9-E133-479D-9D07-DDAF9C7BC065}" srcId="{60C57F99-A7E0-4C68-842E-09740409BFCA}" destId="{7D24DF76-1929-4511-B156-DB0AC746D7D9}" srcOrd="1" destOrd="0" parTransId="{5F84F777-5A89-4D21-AC7D-CC076FAAC78F}" sibTransId="{F197DA7A-A324-4325-84E6-3DCC68A6BD44}"/>
    <dgm:cxn modelId="{18E0910E-832F-45C1-956C-5896CBD58295}" srcId="{245384DB-532E-4EFC-8DC7-A43A5F4C9BEB}" destId="{C99383C1-AAF1-4027-B1C9-9780254E956C}" srcOrd="0" destOrd="0" parTransId="{070FADE3-C9D3-4BF7-8949-3E8DE0A678CA}" sibTransId="{68075C96-1647-48FE-A379-8DEE7BC26FB7}"/>
    <dgm:cxn modelId="{C47F7BB1-DC16-424E-ADB6-38C46290D196}" type="presOf" srcId="{E06B7C0A-DADE-4F5A-B326-6FC176E9DC8C}" destId="{EA90AF9A-7EC7-476E-8BD6-C2AD178CDE62}" srcOrd="0" destOrd="0" presId="urn:microsoft.com/office/officeart/2005/8/layout/orgChart1"/>
    <dgm:cxn modelId="{C3FAB263-4A3B-41B2-9AAF-F69F2F126BDF}" type="presOf" srcId="{DF5B102B-CBD5-4B97-A75E-A9483C5D658E}" destId="{34F41671-0BCF-47E6-AFEF-7AE15AB0167A}" srcOrd="0" destOrd="0" presId="urn:microsoft.com/office/officeart/2005/8/layout/orgChart1"/>
    <dgm:cxn modelId="{1005CF92-DD85-432E-BA3A-3FEE61E17F67}" type="presOf" srcId="{7D24DF76-1929-4511-B156-DB0AC746D7D9}" destId="{87FF891D-1577-4933-83F7-87A7B2083A8B}" srcOrd="1" destOrd="0" presId="urn:microsoft.com/office/officeart/2005/8/layout/orgChart1"/>
    <dgm:cxn modelId="{93BA0176-2694-4D6D-B656-EA808981EFEC}" type="presOf" srcId="{D2FA8B1A-9F4D-429D-8985-9EA6452A7496}" destId="{9B0EEBC2-4651-4892-9FA7-2F01BE32FC27}" srcOrd="0" destOrd="0" presId="urn:microsoft.com/office/officeart/2005/8/layout/orgChart1"/>
    <dgm:cxn modelId="{724566B5-5052-4E03-901E-DA68310A5A94}" type="presOf" srcId="{A01EE4E8-85D6-40B1-9A63-7024B3CCED9B}" destId="{C70D06D0-8070-4D54-B369-28FA97302B12}" srcOrd="1" destOrd="0" presId="urn:microsoft.com/office/officeart/2005/8/layout/orgChart1"/>
    <dgm:cxn modelId="{A04C25B4-BC85-4255-A0BF-33B8DB1EFF06}" srcId="{E23726A6-B533-4EC4-9C5D-7170C44326BC}" destId="{7356B531-60FB-4A78-B4B5-452A1A9B3519}" srcOrd="0" destOrd="0" parTransId="{916329B8-C91C-4968-B467-63947194D937}" sibTransId="{9EACAB74-6874-43BC-861A-FD41AEB6E927}"/>
    <dgm:cxn modelId="{67AFB05D-3AB3-44B4-AB52-7826467B0838}" type="presOf" srcId="{5841408B-F28C-46F1-BA78-EA56AF694C30}" destId="{A55C0259-79B1-4FC3-B436-5F6A89A9003C}" srcOrd="0" destOrd="0" presId="urn:microsoft.com/office/officeart/2005/8/layout/orgChart1"/>
    <dgm:cxn modelId="{1C5AA945-4606-4B48-8868-0438E27C39CB}" type="presOf" srcId="{248B5BBB-3DE0-4235-ADA2-5E4AFB837D6F}" destId="{2F5B0163-4528-41E6-A6DA-698866AD8358}" srcOrd="0" destOrd="0" presId="urn:microsoft.com/office/officeart/2005/8/layout/orgChart1"/>
    <dgm:cxn modelId="{88DCD2CA-3FD1-4745-B4DC-454ED131A987}" type="presOf" srcId="{1CF04F94-DE28-4EB9-8D08-7CBE93F1234B}" destId="{C4EB2DC7-46BF-43FA-862C-C071F433BD2A}" srcOrd="0" destOrd="0" presId="urn:microsoft.com/office/officeart/2005/8/layout/orgChart1"/>
    <dgm:cxn modelId="{10679486-8A50-4731-9679-6D8115858F56}" type="presOf" srcId="{DF5B102B-CBD5-4B97-A75E-A9483C5D658E}" destId="{5028A161-8CC4-41F8-BAC2-D0AA1845E177}" srcOrd="1" destOrd="0" presId="urn:microsoft.com/office/officeart/2005/8/layout/orgChart1"/>
    <dgm:cxn modelId="{EA38CC32-7D3F-4CBA-A536-2BC5E21B7E94}" type="presOf" srcId="{406A18B1-CDC3-4ABA-87FF-D027748EDFE7}" destId="{EDF8FE22-6540-47C1-8AAB-06E42EF8A2CD}" srcOrd="0" destOrd="0" presId="urn:microsoft.com/office/officeart/2005/8/layout/orgChart1"/>
    <dgm:cxn modelId="{91D9E90D-61BA-4B69-84B8-4C5F0C096CF1}" type="presOf" srcId="{E23726A6-B533-4EC4-9C5D-7170C44326BC}" destId="{AC0792BC-8C30-43C2-896C-375D319CDBC3}" srcOrd="0" destOrd="0" presId="urn:microsoft.com/office/officeart/2005/8/layout/orgChart1"/>
    <dgm:cxn modelId="{FB4F562A-C312-415B-8CB9-78CDE9A516A8}" type="presOf" srcId="{36D33E6A-4369-4AD5-A82E-DFE29784E53B}" destId="{05DFB0D5-0D0E-4C4B-8449-CB24A0153542}" srcOrd="0" destOrd="0" presId="urn:microsoft.com/office/officeart/2005/8/layout/orgChart1"/>
    <dgm:cxn modelId="{407A8B7B-8613-44D5-9AB2-9ECF94215ACA}" type="presOf" srcId="{C2B30772-DEA4-4DAE-BC58-444462D42D68}" destId="{3614B66C-987B-4ED6-8DFB-772E7F933CC8}" srcOrd="0" destOrd="0" presId="urn:microsoft.com/office/officeart/2005/8/layout/orgChart1"/>
    <dgm:cxn modelId="{E8FBF9A1-BFF1-4CDD-804A-180D1071E4B3}" type="presOf" srcId="{90C83F6D-52B8-4A35-B745-4DE4F5949EC9}" destId="{73B60417-1CD8-4078-B07A-CCCC4AD04776}" srcOrd="1" destOrd="0" presId="urn:microsoft.com/office/officeart/2005/8/layout/orgChart1"/>
    <dgm:cxn modelId="{AA5D2938-FDAF-4A30-BEDE-EC0833923FF0}" type="presOf" srcId="{61A3F44E-9CF0-47BC-8A3E-C7D37F2CE6DA}" destId="{28BAF144-1C67-4331-98E2-2979969EC055}" srcOrd="0" destOrd="0" presId="urn:microsoft.com/office/officeart/2005/8/layout/orgChart1"/>
    <dgm:cxn modelId="{E4CE9E72-20B1-49A6-8733-4563C759333E}" type="presOf" srcId="{EA4FB5DB-1551-466E-9513-679C192372BA}" destId="{3688A637-86B6-4EEC-9D01-D3691B6EDE30}" srcOrd="0" destOrd="0" presId="urn:microsoft.com/office/officeart/2005/8/layout/orgChart1"/>
    <dgm:cxn modelId="{55318268-B65F-4962-92A3-A4E3C405F201}" type="presOf" srcId="{E622D464-99A7-4315-81D9-D9271DAE4805}" destId="{46AA3F19-67FC-4BF9-9500-5C9F723240E7}" srcOrd="1" destOrd="0" presId="urn:microsoft.com/office/officeart/2005/8/layout/orgChart1"/>
    <dgm:cxn modelId="{CAA496BB-F940-44C0-AA3A-5D1EC13FF2B8}" type="presOf" srcId="{64F8EBED-A63B-46A0-87FB-BBB7C54CB8CE}" destId="{D09A3D36-39F5-464E-99E3-21D21E9EE341}" srcOrd="0" destOrd="0" presId="urn:microsoft.com/office/officeart/2005/8/layout/orgChart1"/>
    <dgm:cxn modelId="{EC735FA3-7B88-46FC-8877-009242C449C5}" srcId="{C99383C1-AAF1-4027-B1C9-9780254E956C}" destId="{AB07174A-E487-478B-8A1A-0A7B19658D77}" srcOrd="0" destOrd="0" parTransId="{5438BA38-1483-4E6E-AD0C-2B103134FBA6}" sibTransId="{75615817-CCAD-4B29-8CA4-5D62EEA5B3E4}"/>
    <dgm:cxn modelId="{7986BEFE-9BCF-4954-AFCD-15283EF1F1A0}" type="presOf" srcId="{5705EE2A-3E28-44D3-8DBE-A8F54DB47EF0}" destId="{C72D0DDE-262A-4E6C-A39E-D9FB5D90751A}" srcOrd="0" destOrd="0" presId="urn:microsoft.com/office/officeart/2005/8/layout/orgChart1"/>
    <dgm:cxn modelId="{B0A7DC6B-F154-4A3E-BC90-FC72551190EE}" srcId="{7356B531-60FB-4A78-B4B5-452A1A9B3519}" destId="{F18E5663-7929-4CC0-A819-FC47D8175208}" srcOrd="0" destOrd="0" parTransId="{16915DB2-9D2F-42B1-AC3E-4E71832BCAE7}" sibTransId="{C54610B9-D639-40B6-970B-62640B7C34A1}"/>
    <dgm:cxn modelId="{C6FFBEB8-19A0-4E38-A02C-522C7C9B808B}" type="presOf" srcId="{6A0395C9-ADFF-49AF-A9AF-5B89C10F3D43}" destId="{F6D71E9D-B02E-49F8-9B06-45E01CB53169}" srcOrd="1" destOrd="0" presId="urn:microsoft.com/office/officeart/2005/8/layout/orgChart1"/>
    <dgm:cxn modelId="{9E6AD44A-55F1-487E-8163-0D5B99F6DCF5}" srcId="{4ADB772D-FD46-4EEB-80D7-B8CCF4F5BA38}" destId="{826A3785-00BA-492E-AFF0-0AD4B162BC10}" srcOrd="0" destOrd="0" parTransId="{E0DCCF26-D8ED-4966-83C6-42B66AF7983A}" sibTransId="{F760A1EA-514A-472A-9563-87BBBE0AF9A0}"/>
    <dgm:cxn modelId="{77F8EAD2-2717-4141-967F-99ED05173B6B}" type="presOf" srcId="{56DED113-A1CC-4672-B03B-01177EEC6696}" destId="{C6AD7386-9891-413D-96D8-775DA0CF8D9C}" srcOrd="1" destOrd="0" presId="urn:microsoft.com/office/officeart/2005/8/layout/orgChart1"/>
    <dgm:cxn modelId="{CF273B95-0390-4E52-AEA8-404376049722}" type="presOf" srcId="{826A3785-00BA-492E-AFF0-0AD4B162BC10}" destId="{91ED52D6-9DA9-406D-A6CA-580D77B7C088}" srcOrd="0" destOrd="0" presId="urn:microsoft.com/office/officeart/2005/8/layout/orgChart1"/>
    <dgm:cxn modelId="{B85817AE-7A3C-4AD0-AFCB-571488BE5B50}" type="presOf" srcId="{C8014222-676C-4E41-8DBA-28E3BF2E14D1}" destId="{7D8A543B-6CE1-40FF-B85A-C64AFBF8607C}" srcOrd="0" destOrd="0" presId="urn:microsoft.com/office/officeart/2005/8/layout/orgChart1"/>
    <dgm:cxn modelId="{12FBCE65-B0E7-4C46-BD4A-CAB41371F775}" type="presOf" srcId="{245384DB-532E-4EFC-8DC7-A43A5F4C9BEB}" destId="{8F5272D9-83E3-4C41-86D6-1F01BCC978FC}" srcOrd="1" destOrd="0" presId="urn:microsoft.com/office/officeart/2005/8/layout/orgChart1"/>
    <dgm:cxn modelId="{386EA7AF-47FC-448B-A782-46C35E35A661}" type="presOf" srcId="{74EB8FDA-2357-476E-AEAB-ED83CB488099}" destId="{8931D138-8650-4F33-BB88-69B11AA6CD83}" srcOrd="1" destOrd="0" presId="urn:microsoft.com/office/officeart/2005/8/layout/orgChart1"/>
    <dgm:cxn modelId="{2C134880-8692-46DE-82E3-65A2248E1C85}" type="presOf" srcId="{CD89017B-4487-42FE-BD13-E07C36A40152}" destId="{4244D8F5-5FEF-4575-B0FA-5CC4EBF40061}" srcOrd="0" destOrd="0" presId="urn:microsoft.com/office/officeart/2005/8/layout/orgChart1"/>
    <dgm:cxn modelId="{5BBB55FB-1F68-4455-8923-A54A3CA03504}" type="presOf" srcId="{C99383C1-AAF1-4027-B1C9-9780254E956C}" destId="{06E360A8-ECFA-4AAF-8BF4-FDEB02F87EE3}" srcOrd="0" destOrd="0" presId="urn:microsoft.com/office/officeart/2005/8/layout/orgChart1"/>
    <dgm:cxn modelId="{1605075D-F621-41A7-9450-8F5DEBDBF4D0}" type="presOf" srcId="{EA4FB5DB-1551-466E-9513-679C192372BA}" destId="{1F522076-D0B4-4380-9BAC-6B1C629F9460}" srcOrd="1" destOrd="0" presId="urn:microsoft.com/office/officeart/2005/8/layout/orgChart1"/>
    <dgm:cxn modelId="{808D0BC3-93C3-4EC8-AEF6-D851CD9E6BF7}" type="presOf" srcId="{0AA6AED1-9223-4656-B5CE-60BDD0483D96}" destId="{B0762A8D-7EAC-4DAD-AC5E-A013E949BB84}" srcOrd="0" destOrd="0" presId="urn:microsoft.com/office/officeart/2005/8/layout/orgChart1"/>
    <dgm:cxn modelId="{0C154AB2-8365-4578-9E2E-959FA10498E5}" type="presOf" srcId="{30C12437-27E0-48B2-8651-B842EA949111}" destId="{DBB0F75C-E68E-4401-9F0A-86403D4D5C04}" srcOrd="1" destOrd="0" presId="urn:microsoft.com/office/officeart/2005/8/layout/orgChart1"/>
    <dgm:cxn modelId="{2462C0A0-BF01-40B6-A0C4-20749A74E03D}" type="presOf" srcId="{6A0395C9-ADFF-49AF-A9AF-5B89C10F3D43}" destId="{A321C304-0969-4C41-995F-77BEE5C238DC}" srcOrd="0" destOrd="0" presId="urn:microsoft.com/office/officeart/2005/8/layout/orgChart1"/>
    <dgm:cxn modelId="{3A2B4A5D-0F7B-4D43-BCD8-4165F97D137A}" srcId="{245384DB-532E-4EFC-8DC7-A43A5F4C9BEB}" destId="{4ADB772D-FD46-4EEB-80D7-B8CCF4F5BA38}" srcOrd="1" destOrd="0" parTransId="{06215633-5D15-4776-9D31-0154F38F9350}" sibTransId="{93B05074-1686-48C0-9BE5-E4E9D4B2F293}"/>
    <dgm:cxn modelId="{2364D997-1A10-477E-AE63-E34D5550955D}" type="presOf" srcId="{0B3E519F-B05A-4EB3-8D5B-11C5693BFDF4}" destId="{496B462E-B53E-42EC-BC28-F890D08927E8}" srcOrd="0" destOrd="0" presId="urn:microsoft.com/office/officeart/2005/8/layout/orgChart1"/>
    <dgm:cxn modelId="{B2235C7A-14F9-490D-A84C-263D38A3705E}" type="presOf" srcId="{06215633-5D15-4776-9D31-0154F38F9350}" destId="{2F5F9D42-E146-4685-9F8E-6385DDDA84C4}" srcOrd="0" destOrd="0" presId="urn:microsoft.com/office/officeart/2005/8/layout/orgChart1"/>
    <dgm:cxn modelId="{ED4E8260-B1F8-49B9-81FF-02B9278C6911}" type="presOf" srcId="{826A3785-00BA-492E-AFF0-0AD4B162BC10}" destId="{C59FAC2C-6647-4C2B-83C5-A1E3E78B10A7}" srcOrd="1" destOrd="0" presId="urn:microsoft.com/office/officeart/2005/8/layout/orgChart1"/>
    <dgm:cxn modelId="{19CD0F1E-B79C-4505-9492-4CA5C9C9016C}" type="presOf" srcId="{56DED113-A1CC-4672-B03B-01177EEC6696}" destId="{E4F9BB57-087F-4597-B53D-B6611624D058}" srcOrd="0" destOrd="0" presId="urn:microsoft.com/office/officeart/2005/8/layout/orgChart1"/>
    <dgm:cxn modelId="{58E375D5-58A0-4E11-B0E6-AAFA177D6CE7}" type="presOf" srcId="{5705EE2A-3E28-44D3-8DBE-A8F54DB47EF0}" destId="{13F97604-F9D7-4C02-89CF-D282EE22A5C6}" srcOrd="1" destOrd="0" presId="urn:microsoft.com/office/officeart/2005/8/layout/orgChart1"/>
    <dgm:cxn modelId="{1F9A07DD-2C40-4EA9-8A03-ADF353BCE6C7}" type="presOf" srcId="{967C5EC0-C070-4E35-A589-15434A36A4A8}" destId="{32897D24-EF31-445E-A7E9-DFFF01D94E5F}" srcOrd="0" destOrd="0" presId="urn:microsoft.com/office/officeart/2005/8/layout/orgChart1"/>
    <dgm:cxn modelId="{81214C3D-7ACD-4322-A275-C76B2D87E539}" srcId="{C2B30772-DEA4-4DAE-BC58-444462D42D68}" destId="{E23726A6-B533-4EC4-9C5D-7170C44326BC}" srcOrd="0" destOrd="0" parTransId="{DB6CB397-3BB6-4152-BCE1-D6ED25248216}" sibTransId="{0652DFCB-9304-4C56-B154-FF554AC17D9A}"/>
    <dgm:cxn modelId="{1CD47594-6A50-4E2C-A19E-8C9AB14A2D87}" type="presOf" srcId="{4ADB772D-FD46-4EEB-80D7-B8CCF4F5BA38}" destId="{B0A63CB4-AEAF-4435-A7B1-37AB88D90225}" srcOrd="1" destOrd="0" presId="urn:microsoft.com/office/officeart/2005/8/layout/orgChart1"/>
    <dgm:cxn modelId="{90802684-EB79-48DF-ABA2-F50224DD9471}" type="presOf" srcId="{5438BA38-1483-4E6E-AD0C-2B103134FBA6}" destId="{08D60ED1-4B02-4284-B1BF-C67CD3B10DDF}" srcOrd="0" destOrd="0" presId="urn:microsoft.com/office/officeart/2005/8/layout/orgChart1"/>
    <dgm:cxn modelId="{8AD1740C-79C2-4BBF-B9AA-60C847DF1A0B}" srcId="{AB07174A-E487-478B-8A1A-0A7B19658D77}" destId="{6A0395C9-ADFF-49AF-A9AF-5B89C10F3D43}" srcOrd="0" destOrd="0" parTransId="{0B3E519F-B05A-4EB3-8D5B-11C5693BFDF4}" sibTransId="{0D6A7D2F-6FA6-4B50-8E31-0D927BBF0230}"/>
    <dgm:cxn modelId="{8A0F2B6C-8D0C-4874-AE30-58414D44E9D4}" type="presOf" srcId="{CD89017B-4487-42FE-BD13-E07C36A40152}" destId="{E6F44CE0-6C0A-4805-A2D7-AFC5E5D7C3C1}" srcOrd="1" destOrd="0" presId="urn:microsoft.com/office/officeart/2005/8/layout/orgChart1"/>
    <dgm:cxn modelId="{71A810BA-AF0E-4A50-8C77-A1803C89206B}" type="presOf" srcId="{C2B30772-DEA4-4DAE-BC58-444462D42D68}" destId="{5749B9BD-6044-48A0-856A-EFE89517A39F}" srcOrd="1" destOrd="0" presId="urn:microsoft.com/office/officeart/2005/8/layout/orgChart1"/>
    <dgm:cxn modelId="{D5559B39-2908-4905-9B7B-454242546E38}" type="presOf" srcId="{30C12437-27E0-48B2-8651-B842EA949111}" destId="{F61CD63D-897E-41D5-867A-EADD84039A54}" srcOrd="0" destOrd="0" presId="urn:microsoft.com/office/officeart/2005/8/layout/orgChart1"/>
    <dgm:cxn modelId="{C63D8FF8-1627-4295-B75C-FF270B3B0BD4}" srcId="{7356B531-60FB-4A78-B4B5-452A1A9B3519}" destId="{90C83F6D-52B8-4A35-B745-4DE4F5949EC9}" srcOrd="1" destOrd="0" parTransId="{0AA6AED1-9223-4656-B5CE-60BDD0483D96}" sibTransId="{47671750-31C1-4D8D-B6DE-A7FA9900997E}"/>
    <dgm:cxn modelId="{17B8B266-38EA-4BC6-AE4F-261E114F3472}" type="presOf" srcId="{C99383C1-AAF1-4027-B1C9-9780254E956C}" destId="{DB5CC076-09D3-49FE-A08A-B1EC957053C4}" srcOrd="1" destOrd="0" presId="urn:microsoft.com/office/officeart/2005/8/layout/orgChart1"/>
    <dgm:cxn modelId="{1D7A50FB-056C-4EB2-8D52-C7650E58837F}" type="presOf" srcId="{C9DFB112-FB1A-41B7-9C6E-4963142A88DA}" destId="{575396E7-10E6-4AC1-A5D9-708ED6A761DB}" srcOrd="0" destOrd="0" presId="urn:microsoft.com/office/officeart/2005/8/layout/orgChart1"/>
    <dgm:cxn modelId="{0C2954FF-CBF0-4C8E-8A1A-180EA73DB381}" srcId="{F0065B99-37D2-4A15-923A-FDF941B10A64}" destId="{C2B30772-DEA4-4DAE-BC58-444462D42D68}" srcOrd="0" destOrd="0" parTransId="{D8301B91-D8A4-4EC3-930A-C00FD22C8D3F}" sibTransId="{B6B2F2F4-F74D-48E7-AD80-C5CC2093D4EA}"/>
    <dgm:cxn modelId="{34D05573-AA97-441A-AD50-14EE7E9B4459}" type="presOf" srcId="{7D24DF76-1929-4511-B156-DB0AC746D7D9}" destId="{A3A68C05-69DD-4632-B364-2B6D90C74CAB}" srcOrd="0" destOrd="0" presId="urn:microsoft.com/office/officeart/2005/8/layout/orgChart1"/>
    <dgm:cxn modelId="{EE3DD3E1-F59B-421B-A884-B393254A6BC4}" srcId="{826A3785-00BA-492E-AFF0-0AD4B162BC10}" destId="{967C5EC0-C070-4E35-A589-15434A36A4A8}" srcOrd="0" destOrd="0" parTransId="{E06B7C0A-DADE-4F5A-B326-6FC176E9DC8C}" sibTransId="{5CE10644-3ED4-470F-872A-F49664AEB78A}"/>
    <dgm:cxn modelId="{7D6637D7-BC2D-4114-B903-A293790BD19B}" type="presOf" srcId="{916329B8-C91C-4968-B467-63947194D937}" destId="{5A7F7F2B-258B-4C47-BAAA-4883F6C59E18}" srcOrd="0" destOrd="0" presId="urn:microsoft.com/office/officeart/2005/8/layout/orgChart1"/>
    <dgm:cxn modelId="{E6B6DF96-6560-425E-8627-98422238F294}" type="presOf" srcId="{DB6CB397-3BB6-4152-BCE1-D6ED25248216}" destId="{0F81173A-48AA-4FC2-8047-03A0D516B3F4}" srcOrd="0" destOrd="0" presId="urn:microsoft.com/office/officeart/2005/8/layout/orgChart1"/>
    <dgm:cxn modelId="{F74FFA4A-40A9-4266-A1AD-FBEABC235FDF}" type="presOf" srcId="{6E341921-4775-49D5-B9D8-CB06CFE87ACD}" destId="{214C43C1-4951-4962-BE56-8B6B54131A9F}" srcOrd="1" destOrd="0" presId="urn:microsoft.com/office/officeart/2005/8/layout/orgChart1"/>
    <dgm:cxn modelId="{C0DEAADA-F91E-418B-9801-7148C46F8BE6}" srcId="{4ADB772D-FD46-4EEB-80D7-B8CCF4F5BA38}" destId="{C7AEA88C-7E09-4FDF-A633-36B6657CA203}" srcOrd="1" destOrd="0" parTransId="{A09F3101-F9F8-45B6-A8FB-09AE61059B38}" sibTransId="{EEE9461A-C320-489A-BADB-7309EC0EDABD}"/>
    <dgm:cxn modelId="{13A1B085-4E92-445B-B3A8-8149179176ED}" type="presOf" srcId="{C7AEA88C-7E09-4FDF-A633-36B6657CA203}" destId="{79A77A25-A451-4FE2-BD9A-C07F211AA2A9}" srcOrd="1" destOrd="0" presId="urn:microsoft.com/office/officeart/2005/8/layout/orgChart1"/>
    <dgm:cxn modelId="{D630C77E-7CB6-4DFE-B807-D26989D2FE0B}" srcId="{C7AEA88C-7E09-4FDF-A633-36B6657CA203}" destId="{E622D464-99A7-4315-81D9-D9271DAE4805}" srcOrd="0" destOrd="0" parTransId="{406A18B1-CDC3-4ABA-87FF-D027748EDFE7}" sibTransId="{A3BC7C4E-51EA-4976-A8BC-5F6C8F2E4B7B}"/>
    <dgm:cxn modelId="{EB8E9E1F-603D-4A1F-830F-FBE5E476F4D8}" srcId="{F18E5663-7929-4CC0-A819-FC47D8175208}" destId="{6E341921-4775-49D5-B9D8-CB06CFE87ACD}" srcOrd="2" destOrd="0" parTransId="{107E6971-6262-4804-9A8C-50C54640713A}" sibTransId="{553351C6-F983-4FC1-903D-1EEAA0805D14}"/>
    <dgm:cxn modelId="{665D59C4-9D07-4533-A817-6805B9004671}" type="presOf" srcId="{7356B531-60FB-4A78-B4B5-452A1A9B3519}" destId="{701E09D4-28B0-42E8-AA8D-96FC623070DA}" srcOrd="0" destOrd="0" presId="urn:microsoft.com/office/officeart/2005/8/layout/orgChart1"/>
    <dgm:cxn modelId="{24240896-C35C-47D6-8F25-6E77A7E12A1F}" type="presOf" srcId="{5F84F777-5A89-4D21-AC7D-CC076FAAC78F}" destId="{2A079A59-A6C6-4BBC-BBF6-B95B8AEA7152}" srcOrd="0" destOrd="0" presId="urn:microsoft.com/office/officeart/2005/8/layout/orgChart1"/>
    <dgm:cxn modelId="{AE8A8EA8-CA06-4C22-A7A8-AD148E836EF6}" type="presOf" srcId="{1C9FA759-7643-449E-89F9-A410353C7A4C}" destId="{A47BACA5-82DB-4F47-827C-2E4C0A3A1365}" srcOrd="1" destOrd="0" presId="urn:microsoft.com/office/officeart/2005/8/layout/orgChart1"/>
    <dgm:cxn modelId="{BE899193-7A01-4E5C-A9EB-EDC5ABE023D4}" srcId="{EA4FB5DB-1551-466E-9513-679C192372BA}" destId="{74EB8FDA-2357-476E-AEAB-ED83CB488099}" srcOrd="0" destOrd="0" parTransId="{62154F3F-D032-4B41-9801-14DA11494DBC}" sibTransId="{7CFA0D36-7D0C-4F74-B39F-F650CB229397}"/>
    <dgm:cxn modelId="{4C4C01FB-1870-4A7F-B7A2-42451B6E85F6}" type="presParOf" srcId="{44BA2474-81EA-4832-B537-498B078059D7}" destId="{EBAF940C-7D3A-4956-8282-033CE3D6CC0B}" srcOrd="0" destOrd="0" presId="urn:microsoft.com/office/officeart/2005/8/layout/orgChart1"/>
    <dgm:cxn modelId="{4D00374F-A061-4B3E-A171-0BB718C9483D}" type="presParOf" srcId="{EBAF940C-7D3A-4956-8282-033CE3D6CC0B}" destId="{696D55F2-6D64-49FD-920A-A16006199E96}" srcOrd="0" destOrd="0" presId="urn:microsoft.com/office/officeart/2005/8/layout/orgChart1"/>
    <dgm:cxn modelId="{9D7E23BF-4A8E-459C-BB49-1B7271BB36E4}" type="presParOf" srcId="{696D55F2-6D64-49FD-920A-A16006199E96}" destId="{3614B66C-987B-4ED6-8DFB-772E7F933CC8}" srcOrd="0" destOrd="0" presId="urn:microsoft.com/office/officeart/2005/8/layout/orgChart1"/>
    <dgm:cxn modelId="{B47A9EFF-9505-4CBE-BEB7-C67FB87DD55B}" type="presParOf" srcId="{696D55F2-6D64-49FD-920A-A16006199E96}" destId="{5749B9BD-6044-48A0-856A-EFE89517A39F}" srcOrd="1" destOrd="0" presId="urn:microsoft.com/office/officeart/2005/8/layout/orgChart1"/>
    <dgm:cxn modelId="{B982159D-9BA2-496D-890E-904E51CFD3BD}" type="presParOf" srcId="{EBAF940C-7D3A-4956-8282-033CE3D6CC0B}" destId="{A81B0A0B-52D0-4974-B784-961780A11F99}" srcOrd="1" destOrd="0" presId="urn:microsoft.com/office/officeart/2005/8/layout/orgChart1"/>
    <dgm:cxn modelId="{56A0C3FA-9483-4982-AEDD-0C915AE11375}" type="presParOf" srcId="{A81B0A0B-52D0-4974-B784-961780A11F99}" destId="{0F81173A-48AA-4FC2-8047-03A0D516B3F4}" srcOrd="0" destOrd="0" presId="urn:microsoft.com/office/officeart/2005/8/layout/orgChart1"/>
    <dgm:cxn modelId="{3B6F59C5-2E47-437B-8BDA-B169BCADA116}" type="presParOf" srcId="{A81B0A0B-52D0-4974-B784-961780A11F99}" destId="{D2679997-C80B-4E91-9DC8-9E09661A2A78}" srcOrd="1" destOrd="0" presId="urn:microsoft.com/office/officeart/2005/8/layout/orgChart1"/>
    <dgm:cxn modelId="{BB8341F0-7633-4CE7-853D-E071FDEC07C0}" type="presParOf" srcId="{D2679997-C80B-4E91-9DC8-9E09661A2A78}" destId="{6CA6CFFB-B7C8-4601-8DC5-1BFC5B13DDFC}" srcOrd="0" destOrd="0" presId="urn:microsoft.com/office/officeart/2005/8/layout/orgChart1"/>
    <dgm:cxn modelId="{C3F2E98B-2CC9-42E8-8140-EAEF8619A1D2}" type="presParOf" srcId="{6CA6CFFB-B7C8-4601-8DC5-1BFC5B13DDFC}" destId="{AC0792BC-8C30-43C2-896C-375D319CDBC3}" srcOrd="0" destOrd="0" presId="urn:microsoft.com/office/officeart/2005/8/layout/orgChart1"/>
    <dgm:cxn modelId="{93D522DF-BF04-4996-97C0-E144394BCEBF}" type="presParOf" srcId="{6CA6CFFB-B7C8-4601-8DC5-1BFC5B13DDFC}" destId="{CC492835-B80A-45D9-84DB-C2F662A5470C}" srcOrd="1" destOrd="0" presId="urn:microsoft.com/office/officeart/2005/8/layout/orgChart1"/>
    <dgm:cxn modelId="{11EB2AE8-8DFE-4A15-A022-3A7931B695AA}" type="presParOf" srcId="{D2679997-C80B-4E91-9DC8-9E09661A2A78}" destId="{570B60B7-F2B6-4A85-9F71-2C004710D3F5}" srcOrd="1" destOrd="0" presId="urn:microsoft.com/office/officeart/2005/8/layout/orgChart1"/>
    <dgm:cxn modelId="{71FEE59A-6304-4D6B-A720-198149A73313}" type="presParOf" srcId="{570B60B7-F2B6-4A85-9F71-2C004710D3F5}" destId="{5A7F7F2B-258B-4C47-BAAA-4883F6C59E18}" srcOrd="0" destOrd="0" presId="urn:microsoft.com/office/officeart/2005/8/layout/orgChart1"/>
    <dgm:cxn modelId="{90095787-9E52-4DC9-B1F1-A78706A4EE5E}" type="presParOf" srcId="{570B60B7-F2B6-4A85-9F71-2C004710D3F5}" destId="{837B3E39-E2E2-4918-A5FA-A1FC1EF8AE67}" srcOrd="1" destOrd="0" presId="urn:microsoft.com/office/officeart/2005/8/layout/orgChart1"/>
    <dgm:cxn modelId="{CBAAA018-49C7-49A7-B47F-32E1B6990F03}" type="presParOf" srcId="{837B3E39-E2E2-4918-A5FA-A1FC1EF8AE67}" destId="{23583B3E-AEB4-474E-9692-7FA8F23515AE}" srcOrd="0" destOrd="0" presId="urn:microsoft.com/office/officeart/2005/8/layout/orgChart1"/>
    <dgm:cxn modelId="{E4CFC300-CB85-4DC9-8C4A-4B1F91FFCA00}" type="presParOf" srcId="{23583B3E-AEB4-474E-9692-7FA8F23515AE}" destId="{701E09D4-28B0-42E8-AA8D-96FC623070DA}" srcOrd="0" destOrd="0" presId="urn:microsoft.com/office/officeart/2005/8/layout/orgChart1"/>
    <dgm:cxn modelId="{E299B337-E00B-4112-A3A0-FA63F52CF579}" type="presParOf" srcId="{23583B3E-AEB4-474E-9692-7FA8F23515AE}" destId="{01AC01C6-8EAE-4E5F-A002-34D74BA0F86D}" srcOrd="1" destOrd="0" presId="urn:microsoft.com/office/officeart/2005/8/layout/orgChart1"/>
    <dgm:cxn modelId="{BC309AF5-7DBD-4D83-9FCC-66319C65BDF8}" type="presParOf" srcId="{837B3E39-E2E2-4918-A5FA-A1FC1EF8AE67}" destId="{8F48819D-7976-4AC2-B8BF-0B3C5A754637}" srcOrd="1" destOrd="0" presId="urn:microsoft.com/office/officeart/2005/8/layout/orgChart1"/>
    <dgm:cxn modelId="{0856C600-9C35-49E8-9C9F-8CE08E13DABD}" type="presParOf" srcId="{8F48819D-7976-4AC2-B8BF-0B3C5A754637}" destId="{63F9AB57-5AF0-4B40-90FE-E9F6CEDE2142}" srcOrd="0" destOrd="0" presId="urn:microsoft.com/office/officeart/2005/8/layout/orgChart1"/>
    <dgm:cxn modelId="{18FD4DA5-C8BB-48A9-A9F8-1D2D64F4FA5D}" type="presParOf" srcId="{8F48819D-7976-4AC2-B8BF-0B3C5A754637}" destId="{17A1C881-4D9D-4735-B3BC-44D24DFEB3CE}" srcOrd="1" destOrd="0" presId="urn:microsoft.com/office/officeart/2005/8/layout/orgChart1"/>
    <dgm:cxn modelId="{963A1D1A-937B-4E85-B589-991533C27159}" type="presParOf" srcId="{17A1C881-4D9D-4735-B3BC-44D24DFEB3CE}" destId="{1A5A913A-9000-41D0-AF69-86A4750F59F5}" srcOrd="0" destOrd="0" presId="urn:microsoft.com/office/officeart/2005/8/layout/orgChart1"/>
    <dgm:cxn modelId="{84168099-566F-489E-935E-3C37B645A010}" type="presParOf" srcId="{1A5A913A-9000-41D0-AF69-86A4750F59F5}" destId="{1F0C6CB0-DDBF-4093-90F6-9BFB626F0647}" srcOrd="0" destOrd="0" presId="urn:microsoft.com/office/officeart/2005/8/layout/orgChart1"/>
    <dgm:cxn modelId="{D63C2B06-CDEC-4C33-8008-065AEB50FB72}" type="presParOf" srcId="{1A5A913A-9000-41D0-AF69-86A4750F59F5}" destId="{44655779-AD75-4E8E-A658-EE60CF9EFA7B}" srcOrd="1" destOrd="0" presId="urn:microsoft.com/office/officeart/2005/8/layout/orgChart1"/>
    <dgm:cxn modelId="{C1CD9BFD-23B7-4137-BF2C-CB5FC4FE08E0}" type="presParOf" srcId="{17A1C881-4D9D-4735-B3BC-44D24DFEB3CE}" destId="{2B52FF2B-70BF-4733-AEB3-28719D8FC41B}" srcOrd="1" destOrd="0" presId="urn:microsoft.com/office/officeart/2005/8/layout/orgChart1"/>
    <dgm:cxn modelId="{9A3E2B4B-BABF-4B69-9BAE-3D8783AC06F2}" type="presParOf" srcId="{2B52FF2B-70BF-4733-AEB3-28719D8FC41B}" destId="{8DBAE090-C1AD-41C0-A343-275A78C64FD8}" srcOrd="0" destOrd="0" presId="urn:microsoft.com/office/officeart/2005/8/layout/orgChart1"/>
    <dgm:cxn modelId="{6A9970C5-CB11-4C1A-8457-1C5B6D599172}" type="presParOf" srcId="{2B52FF2B-70BF-4733-AEB3-28719D8FC41B}" destId="{648881BC-7C08-4991-BB67-29C743B876E1}" srcOrd="1" destOrd="0" presId="urn:microsoft.com/office/officeart/2005/8/layout/orgChart1"/>
    <dgm:cxn modelId="{D07D2228-73F8-424B-A296-F21E840E664D}" type="presParOf" srcId="{648881BC-7C08-4991-BB67-29C743B876E1}" destId="{287297B7-16E8-4018-B40B-66986616F8D4}" srcOrd="0" destOrd="0" presId="urn:microsoft.com/office/officeart/2005/8/layout/orgChart1"/>
    <dgm:cxn modelId="{54F81964-0EF8-480C-A135-B2DEE62385B3}" type="presParOf" srcId="{287297B7-16E8-4018-B40B-66986616F8D4}" destId="{E4F9BB57-087F-4597-B53D-B6611624D058}" srcOrd="0" destOrd="0" presId="urn:microsoft.com/office/officeart/2005/8/layout/orgChart1"/>
    <dgm:cxn modelId="{1615E1AF-1323-442E-A86B-423BB695E7D2}" type="presParOf" srcId="{287297B7-16E8-4018-B40B-66986616F8D4}" destId="{C6AD7386-9891-413D-96D8-775DA0CF8D9C}" srcOrd="1" destOrd="0" presId="urn:microsoft.com/office/officeart/2005/8/layout/orgChart1"/>
    <dgm:cxn modelId="{A8D1DD54-7A4D-4C4A-8765-68062B48E3B4}" type="presParOf" srcId="{648881BC-7C08-4991-BB67-29C743B876E1}" destId="{DF23603C-6999-4817-96D2-519C65E23F27}" srcOrd="1" destOrd="0" presId="urn:microsoft.com/office/officeart/2005/8/layout/orgChart1"/>
    <dgm:cxn modelId="{6468B4D6-BB53-4F55-9E9F-307CE87ED77F}" type="presParOf" srcId="{648881BC-7C08-4991-BB67-29C743B876E1}" destId="{2AB2E353-A0EB-4111-AAA5-4BE97EFE378E}" srcOrd="2" destOrd="0" presId="urn:microsoft.com/office/officeart/2005/8/layout/orgChart1"/>
    <dgm:cxn modelId="{2B4A723D-EE65-44E6-9912-C6065FA7E4F1}" type="presParOf" srcId="{2B52FF2B-70BF-4733-AEB3-28719D8FC41B}" destId="{7D8A543B-6CE1-40FF-B85A-C64AFBF8607C}" srcOrd="2" destOrd="0" presId="urn:microsoft.com/office/officeart/2005/8/layout/orgChart1"/>
    <dgm:cxn modelId="{259ABD72-B0F3-447B-9943-8853A95362B5}" type="presParOf" srcId="{2B52FF2B-70BF-4733-AEB3-28719D8FC41B}" destId="{8B09BD4A-1AFD-4880-BE16-C66DB679D057}" srcOrd="3" destOrd="0" presId="urn:microsoft.com/office/officeart/2005/8/layout/orgChart1"/>
    <dgm:cxn modelId="{B6FD47A1-5CDA-480F-8089-D080AA4E5C71}" type="presParOf" srcId="{8B09BD4A-1AFD-4880-BE16-C66DB679D057}" destId="{F841CC4D-BE70-4F7C-AC9F-E18DC4846822}" srcOrd="0" destOrd="0" presId="urn:microsoft.com/office/officeart/2005/8/layout/orgChart1"/>
    <dgm:cxn modelId="{05C862E1-E19A-4DF3-A3C7-1B0792D98B73}" type="presParOf" srcId="{F841CC4D-BE70-4F7C-AC9F-E18DC4846822}" destId="{ACBC7679-A16E-4A89-9FBE-2F1A4680C418}" srcOrd="0" destOrd="0" presId="urn:microsoft.com/office/officeart/2005/8/layout/orgChart1"/>
    <dgm:cxn modelId="{CE5896D2-F9BF-4A66-BD50-61FBB5829EE4}" type="presParOf" srcId="{F841CC4D-BE70-4F7C-AC9F-E18DC4846822}" destId="{583475F2-82EC-48E7-A521-BAF117FCA4CC}" srcOrd="1" destOrd="0" presId="urn:microsoft.com/office/officeart/2005/8/layout/orgChart1"/>
    <dgm:cxn modelId="{D018A392-62AD-4064-BF80-CE9DC2E3CA54}" type="presParOf" srcId="{8B09BD4A-1AFD-4880-BE16-C66DB679D057}" destId="{6136C6F3-C080-44AB-96F2-B7E3BC556796}" srcOrd="1" destOrd="0" presId="urn:microsoft.com/office/officeart/2005/8/layout/orgChart1"/>
    <dgm:cxn modelId="{F1E9B984-1FB3-4423-A149-C0E07098B60A}" type="presParOf" srcId="{8B09BD4A-1AFD-4880-BE16-C66DB679D057}" destId="{21BB1EE8-5447-4700-A7E4-80DAD21F76AB}" srcOrd="2" destOrd="0" presId="urn:microsoft.com/office/officeart/2005/8/layout/orgChart1"/>
    <dgm:cxn modelId="{4DA9DCA0-0E28-4CD4-BA2A-69968FBD2076}" type="presParOf" srcId="{2B52FF2B-70BF-4733-AEB3-28719D8FC41B}" destId="{5E9A1C1C-C20B-4EF4-BE0E-30668BEF0CAC}" srcOrd="4" destOrd="0" presId="urn:microsoft.com/office/officeart/2005/8/layout/orgChart1"/>
    <dgm:cxn modelId="{BE691112-AF73-41DF-8B30-4DE94CB4FB7F}" type="presParOf" srcId="{2B52FF2B-70BF-4733-AEB3-28719D8FC41B}" destId="{C8D2ABA6-95F2-4643-8B1F-3D8BDCA83F7D}" srcOrd="5" destOrd="0" presId="urn:microsoft.com/office/officeart/2005/8/layout/orgChart1"/>
    <dgm:cxn modelId="{534F9F81-279F-40F1-BB1F-52D92FAC435C}" type="presParOf" srcId="{C8D2ABA6-95F2-4643-8B1F-3D8BDCA83F7D}" destId="{31661226-8D53-491B-912B-DF09CDB756A7}" srcOrd="0" destOrd="0" presId="urn:microsoft.com/office/officeart/2005/8/layout/orgChart1"/>
    <dgm:cxn modelId="{2CAD0F7F-4B5F-43A1-9068-F7E2517B60E2}" type="presParOf" srcId="{31661226-8D53-491B-912B-DF09CDB756A7}" destId="{B17F55EF-B1FE-499F-95D2-48FF1D47CAAF}" srcOrd="0" destOrd="0" presId="urn:microsoft.com/office/officeart/2005/8/layout/orgChart1"/>
    <dgm:cxn modelId="{30E2129B-47FE-4A14-91D8-088911585936}" type="presParOf" srcId="{31661226-8D53-491B-912B-DF09CDB756A7}" destId="{214C43C1-4951-4962-BE56-8B6B54131A9F}" srcOrd="1" destOrd="0" presId="urn:microsoft.com/office/officeart/2005/8/layout/orgChart1"/>
    <dgm:cxn modelId="{3816FB93-3A54-42F0-B8BD-0FBF4ACB2ACD}" type="presParOf" srcId="{C8D2ABA6-95F2-4643-8B1F-3D8BDCA83F7D}" destId="{FFA82E98-F225-4997-B301-6CDE6BBBADB5}" srcOrd="1" destOrd="0" presId="urn:microsoft.com/office/officeart/2005/8/layout/orgChart1"/>
    <dgm:cxn modelId="{52B5E44D-C40C-4ADD-A273-AD6C8A8006B5}" type="presParOf" srcId="{C8D2ABA6-95F2-4643-8B1F-3D8BDCA83F7D}" destId="{86C9395A-23F8-4C08-940F-51A674C42046}" srcOrd="2" destOrd="0" presId="urn:microsoft.com/office/officeart/2005/8/layout/orgChart1"/>
    <dgm:cxn modelId="{B706125A-D3E7-46DB-AACD-290D49B06A80}" type="presParOf" srcId="{17A1C881-4D9D-4735-B3BC-44D24DFEB3CE}" destId="{F3F216F4-8CC9-4954-A24C-DEDC0249EB56}" srcOrd="2" destOrd="0" presId="urn:microsoft.com/office/officeart/2005/8/layout/orgChart1"/>
    <dgm:cxn modelId="{7E2FB868-D15A-46A4-99E1-304DAB262E2C}" type="presParOf" srcId="{8F48819D-7976-4AC2-B8BF-0B3C5A754637}" destId="{B0762A8D-7EAC-4DAD-AC5E-A013E949BB84}" srcOrd="2" destOrd="0" presId="urn:microsoft.com/office/officeart/2005/8/layout/orgChart1"/>
    <dgm:cxn modelId="{7B04AB91-B977-4F6A-ADEB-48AA38D8CADA}" type="presParOf" srcId="{8F48819D-7976-4AC2-B8BF-0B3C5A754637}" destId="{B864F052-3CED-403B-9064-99058874E844}" srcOrd="3" destOrd="0" presId="urn:microsoft.com/office/officeart/2005/8/layout/orgChart1"/>
    <dgm:cxn modelId="{C0ADF33F-054F-4724-BD8B-47E15A383E30}" type="presParOf" srcId="{B864F052-3CED-403B-9064-99058874E844}" destId="{3763A62A-41D2-478D-A8E3-262CAE088ECC}" srcOrd="0" destOrd="0" presId="urn:microsoft.com/office/officeart/2005/8/layout/orgChart1"/>
    <dgm:cxn modelId="{ADA19DF4-0B0C-4C39-9B21-45636058BCB8}" type="presParOf" srcId="{3763A62A-41D2-478D-A8E3-262CAE088ECC}" destId="{E8C7AB02-874A-4637-BA24-BE7552FE209F}" srcOrd="0" destOrd="0" presId="urn:microsoft.com/office/officeart/2005/8/layout/orgChart1"/>
    <dgm:cxn modelId="{A8CFB9DD-BAA2-44A8-9267-EAD4B968D3B9}" type="presParOf" srcId="{3763A62A-41D2-478D-A8E3-262CAE088ECC}" destId="{73B60417-1CD8-4078-B07A-CCCC4AD04776}" srcOrd="1" destOrd="0" presId="urn:microsoft.com/office/officeart/2005/8/layout/orgChart1"/>
    <dgm:cxn modelId="{C003D792-D39D-4E55-9C82-2A9B17BBC265}" type="presParOf" srcId="{B864F052-3CED-403B-9064-99058874E844}" destId="{7CBAB4D6-A6B9-4AD0-9860-8167F8B44A5D}" srcOrd="1" destOrd="0" presId="urn:microsoft.com/office/officeart/2005/8/layout/orgChart1"/>
    <dgm:cxn modelId="{5E12631C-AF2D-4778-878B-E27F05ADF182}" type="presParOf" srcId="{7CBAB4D6-A6B9-4AD0-9860-8167F8B44A5D}" destId="{36D7A381-4F42-4B59-9033-C882C757FC58}" srcOrd="0" destOrd="0" presId="urn:microsoft.com/office/officeart/2005/8/layout/orgChart1"/>
    <dgm:cxn modelId="{D39F0F5F-D6D1-407C-B1AD-1D920447E15B}" type="presParOf" srcId="{7CBAB4D6-A6B9-4AD0-9860-8167F8B44A5D}" destId="{9D00DADF-1F06-4E72-B20E-5E573841B757}" srcOrd="1" destOrd="0" presId="urn:microsoft.com/office/officeart/2005/8/layout/orgChart1"/>
    <dgm:cxn modelId="{09EEBC93-838F-4B87-816A-7E6AF7C3E8AB}" type="presParOf" srcId="{9D00DADF-1F06-4E72-B20E-5E573841B757}" destId="{E59E8B6D-710D-4431-A171-BE98BBD70462}" srcOrd="0" destOrd="0" presId="urn:microsoft.com/office/officeart/2005/8/layout/orgChart1"/>
    <dgm:cxn modelId="{59B4C446-9E6F-4585-AF04-45754FCE86F8}" type="presParOf" srcId="{E59E8B6D-710D-4431-A171-BE98BBD70462}" destId="{75A59A26-5F24-4639-8572-779D02C22EB6}" srcOrd="0" destOrd="0" presId="urn:microsoft.com/office/officeart/2005/8/layout/orgChart1"/>
    <dgm:cxn modelId="{B012D761-99B4-4DEA-AFD5-B83E065C32E0}" type="presParOf" srcId="{E59E8B6D-710D-4431-A171-BE98BBD70462}" destId="{CFF967FD-B25E-435C-8CBC-A8AF88C6684D}" srcOrd="1" destOrd="0" presId="urn:microsoft.com/office/officeart/2005/8/layout/orgChart1"/>
    <dgm:cxn modelId="{E130A625-EB3D-4BEB-B431-CDF9A7DD46B6}" type="presParOf" srcId="{9D00DADF-1F06-4E72-B20E-5E573841B757}" destId="{8FA7EC69-E80D-48A4-8892-13E12C7CBC8B}" srcOrd="1" destOrd="0" presId="urn:microsoft.com/office/officeart/2005/8/layout/orgChart1"/>
    <dgm:cxn modelId="{8C9751DB-4B2C-4C12-AC1C-811275592193}" type="presParOf" srcId="{9D00DADF-1F06-4E72-B20E-5E573841B757}" destId="{EB9C36D2-FB38-48A1-89BD-F337598659E0}" srcOrd="2" destOrd="0" presId="urn:microsoft.com/office/officeart/2005/8/layout/orgChart1"/>
    <dgm:cxn modelId="{A6BA6D64-C28F-4FA7-8276-FAF545E3749D}" type="presParOf" srcId="{7CBAB4D6-A6B9-4AD0-9860-8167F8B44A5D}" destId="{05DFB0D5-0D0E-4C4B-8449-CB24A0153542}" srcOrd="2" destOrd="0" presId="urn:microsoft.com/office/officeart/2005/8/layout/orgChart1"/>
    <dgm:cxn modelId="{14A3B1D3-FF3C-4B37-997D-3DB1401F104B}" type="presParOf" srcId="{7CBAB4D6-A6B9-4AD0-9860-8167F8B44A5D}" destId="{E97474FA-C605-47D4-9A4C-60851D59EAC7}" srcOrd="3" destOrd="0" presId="urn:microsoft.com/office/officeart/2005/8/layout/orgChart1"/>
    <dgm:cxn modelId="{B2B9ED6A-9CAA-4ACD-9147-7E414810D5BB}" type="presParOf" srcId="{E97474FA-C605-47D4-9A4C-60851D59EAC7}" destId="{9EB43ACC-1DF4-4252-BFF5-8CC3CF5924CF}" srcOrd="0" destOrd="0" presId="urn:microsoft.com/office/officeart/2005/8/layout/orgChart1"/>
    <dgm:cxn modelId="{7CE1DC5C-C651-48FD-924F-197C97D4DBFF}" type="presParOf" srcId="{9EB43ACC-1DF4-4252-BFF5-8CC3CF5924CF}" destId="{B8F15F00-7EF4-4113-99CF-BE4244C4D689}" srcOrd="0" destOrd="0" presId="urn:microsoft.com/office/officeart/2005/8/layout/orgChart1"/>
    <dgm:cxn modelId="{4553618E-B27A-43B5-ADEB-685474C3C17B}" type="presParOf" srcId="{9EB43ACC-1DF4-4252-BFF5-8CC3CF5924CF}" destId="{C70D06D0-8070-4D54-B369-28FA97302B12}" srcOrd="1" destOrd="0" presId="urn:microsoft.com/office/officeart/2005/8/layout/orgChart1"/>
    <dgm:cxn modelId="{02BC14C9-991B-4A85-9B51-4D489C45FE45}" type="presParOf" srcId="{E97474FA-C605-47D4-9A4C-60851D59EAC7}" destId="{84ADA817-4855-4F74-B912-E9912858BD85}" srcOrd="1" destOrd="0" presId="urn:microsoft.com/office/officeart/2005/8/layout/orgChart1"/>
    <dgm:cxn modelId="{1DF84DCF-1182-489E-A7D1-E0F13A54210F}" type="presParOf" srcId="{E97474FA-C605-47D4-9A4C-60851D59EAC7}" destId="{0573FCB0-FAB0-4EAC-9469-C0F175ABBEAF}" srcOrd="2" destOrd="0" presId="urn:microsoft.com/office/officeart/2005/8/layout/orgChart1"/>
    <dgm:cxn modelId="{1AC1A68A-42D9-4986-8BE4-094D5AF960DD}" type="presParOf" srcId="{7CBAB4D6-A6B9-4AD0-9860-8167F8B44A5D}" destId="{575396E7-10E6-4AC1-A5D9-708ED6A761DB}" srcOrd="4" destOrd="0" presId="urn:microsoft.com/office/officeart/2005/8/layout/orgChart1"/>
    <dgm:cxn modelId="{D014E805-9AAF-4856-9FDD-ECA71E74C31F}" type="presParOf" srcId="{7CBAB4D6-A6B9-4AD0-9860-8167F8B44A5D}" destId="{1C2F2533-8431-43D8-92F6-D0F0E5903ECE}" srcOrd="5" destOrd="0" presId="urn:microsoft.com/office/officeart/2005/8/layout/orgChart1"/>
    <dgm:cxn modelId="{6D9A6A53-C10C-4DE1-B8C9-5A5D8A4110B5}" type="presParOf" srcId="{1C2F2533-8431-43D8-92F6-D0F0E5903ECE}" destId="{5DACECA1-34BA-4730-9F42-98E8ECE1BB9A}" srcOrd="0" destOrd="0" presId="urn:microsoft.com/office/officeart/2005/8/layout/orgChart1"/>
    <dgm:cxn modelId="{2095E934-2983-4C77-AD7A-71DA3D2A4054}" type="presParOf" srcId="{5DACECA1-34BA-4730-9F42-98E8ECE1BB9A}" destId="{F61CD63D-897E-41D5-867A-EADD84039A54}" srcOrd="0" destOrd="0" presId="urn:microsoft.com/office/officeart/2005/8/layout/orgChart1"/>
    <dgm:cxn modelId="{7F420E85-B4E3-4205-A4C2-64A49F0AEEAE}" type="presParOf" srcId="{5DACECA1-34BA-4730-9F42-98E8ECE1BB9A}" destId="{DBB0F75C-E68E-4401-9F0A-86403D4D5C04}" srcOrd="1" destOrd="0" presId="urn:microsoft.com/office/officeart/2005/8/layout/orgChart1"/>
    <dgm:cxn modelId="{5DCD648E-9A04-4447-9079-3650DF52D88F}" type="presParOf" srcId="{1C2F2533-8431-43D8-92F6-D0F0E5903ECE}" destId="{C5C0872A-BCE5-4E0A-9B5E-D795C0FF5A2E}" srcOrd="1" destOrd="0" presId="urn:microsoft.com/office/officeart/2005/8/layout/orgChart1"/>
    <dgm:cxn modelId="{5970C7FE-5A24-4885-82AE-B2F35FD55B08}" type="presParOf" srcId="{1C2F2533-8431-43D8-92F6-D0F0E5903ECE}" destId="{10A8DBCA-6559-4203-A168-34A1AC28592C}" srcOrd="2" destOrd="0" presId="urn:microsoft.com/office/officeart/2005/8/layout/orgChart1"/>
    <dgm:cxn modelId="{CFD96888-0085-4D5F-8F88-4FAB0BFC01F6}" type="presParOf" srcId="{B864F052-3CED-403B-9064-99058874E844}" destId="{B3F9124C-96CB-4DA8-9245-81A31EAA7F63}" srcOrd="2" destOrd="0" presId="urn:microsoft.com/office/officeart/2005/8/layout/orgChart1"/>
    <dgm:cxn modelId="{B1BDE2B6-A575-469D-880D-3EF4040A96AF}" type="presParOf" srcId="{837B3E39-E2E2-4918-A5FA-A1FC1EF8AE67}" destId="{F3CC6C77-A87A-4293-A45D-380DE02738B8}" srcOrd="2" destOrd="0" presId="urn:microsoft.com/office/officeart/2005/8/layout/orgChart1"/>
    <dgm:cxn modelId="{BF1E3ABD-754A-4A53-97F4-C8FEF3D882D4}" type="presParOf" srcId="{570B60B7-F2B6-4A85-9F71-2C004710D3F5}" destId="{35FEFB66-E91A-47D0-A582-59342B7C804A}" srcOrd="2" destOrd="0" presId="urn:microsoft.com/office/officeart/2005/8/layout/orgChart1"/>
    <dgm:cxn modelId="{AC67EFCA-3C80-4343-A128-0B3FD2C7ECAC}" type="presParOf" srcId="{570B60B7-F2B6-4A85-9F71-2C004710D3F5}" destId="{56138ABE-9350-4805-BC01-BE2C7F196020}" srcOrd="3" destOrd="0" presId="urn:microsoft.com/office/officeart/2005/8/layout/orgChart1"/>
    <dgm:cxn modelId="{297BCC20-C9F9-4ADD-BDE0-3FF1E0F35091}" type="presParOf" srcId="{56138ABE-9350-4805-BC01-BE2C7F196020}" destId="{8DB668E2-8EB2-4108-B163-DB310BCAD412}" srcOrd="0" destOrd="0" presId="urn:microsoft.com/office/officeart/2005/8/layout/orgChart1"/>
    <dgm:cxn modelId="{722F90B3-B890-4955-8568-AB79BBD8FAC1}" type="presParOf" srcId="{8DB668E2-8EB2-4108-B163-DB310BCAD412}" destId="{34F41671-0BCF-47E6-AFEF-7AE15AB0167A}" srcOrd="0" destOrd="0" presId="urn:microsoft.com/office/officeart/2005/8/layout/orgChart1"/>
    <dgm:cxn modelId="{1CD5E4DB-FDD1-4D02-A7C4-FDDBBF7665AF}" type="presParOf" srcId="{8DB668E2-8EB2-4108-B163-DB310BCAD412}" destId="{5028A161-8CC4-41F8-BAC2-D0AA1845E177}" srcOrd="1" destOrd="0" presId="urn:microsoft.com/office/officeart/2005/8/layout/orgChart1"/>
    <dgm:cxn modelId="{E91E76B3-E73D-4914-A34B-27D64F3BE6E8}" type="presParOf" srcId="{56138ABE-9350-4805-BC01-BE2C7F196020}" destId="{252F5FCD-0EFE-4EE8-8A16-22863AAA795A}" srcOrd="1" destOrd="0" presId="urn:microsoft.com/office/officeart/2005/8/layout/orgChart1"/>
    <dgm:cxn modelId="{BB45178C-4291-4040-847D-B49BCB632EE6}" type="presParOf" srcId="{252F5FCD-0EFE-4EE8-8A16-22863AAA795A}" destId="{28BAF144-1C67-4331-98E2-2979969EC055}" srcOrd="0" destOrd="0" presId="urn:microsoft.com/office/officeart/2005/8/layout/orgChart1"/>
    <dgm:cxn modelId="{9C3C6670-DD38-456C-A22C-6E01B65F4E92}" type="presParOf" srcId="{252F5FCD-0EFE-4EE8-8A16-22863AAA795A}" destId="{A4B218EC-3054-4407-AA3B-FDC2F3549308}" srcOrd="1" destOrd="0" presId="urn:microsoft.com/office/officeart/2005/8/layout/orgChart1"/>
    <dgm:cxn modelId="{207B090A-4666-4E75-87CA-43DF4752F933}" type="presParOf" srcId="{A4B218EC-3054-4407-AA3B-FDC2F3549308}" destId="{0058A958-16E1-4B9D-9D60-C65325BA9171}" srcOrd="0" destOrd="0" presId="urn:microsoft.com/office/officeart/2005/8/layout/orgChart1"/>
    <dgm:cxn modelId="{ED59A86A-02E6-4295-A6FA-6A90B1B4FC2D}" type="presParOf" srcId="{0058A958-16E1-4B9D-9D60-C65325BA9171}" destId="{3688A637-86B6-4EEC-9D01-D3691B6EDE30}" srcOrd="0" destOrd="0" presId="urn:microsoft.com/office/officeart/2005/8/layout/orgChart1"/>
    <dgm:cxn modelId="{B7022198-F05E-4428-B7A2-32F5CE3E53D9}" type="presParOf" srcId="{0058A958-16E1-4B9D-9D60-C65325BA9171}" destId="{1F522076-D0B4-4380-9BAC-6B1C629F9460}" srcOrd="1" destOrd="0" presId="urn:microsoft.com/office/officeart/2005/8/layout/orgChart1"/>
    <dgm:cxn modelId="{C27675E2-36F5-4DC0-80BE-F3571B56D57B}" type="presParOf" srcId="{A4B218EC-3054-4407-AA3B-FDC2F3549308}" destId="{91FBE61F-4FED-4C3F-A5EE-C53FA707EE80}" srcOrd="1" destOrd="0" presId="urn:microsoft.com/office/officeart/2005/8/layout/orgChart1"/>
    <dgm:cxn modelId="{2E0ECF73-9CF8-42B3-88A6-5A8B3A7B3583}" type="presParOf" srcId="{91FBE61F-4FED-4C3F-A5EE-C53FA707EE80}" destId="{7D2C9EE7-A5C1-463D-80BB-94F538D37CA1}" srcOrd="0" destOrd="0" presId="urn:microsoft.com/office/officeart/2005/8/layout/orgChart1"/>
    <dgm:cxn modelId="{88AE0E3D-09AC-4D17-BFE2-43208C8B5F10}" type="presParOf" srcId="{91FBE61F-4FED-4C3F-A5EE-C53FA707EE80}" destId="{9A858592-BA9D-4194-975F-BD2CC1ED9415}" srcOrd="1" destOrd="0" presId="urn:microsoft.com/office/officeart/2005/8/layout/orgChart1"/>
    <dgm:cxn modelId="{E39CEB7E-0E79-4E2A-A5F8-E08F3BF4E93E}" type="presParOf" srcId="{9A858592-BA9D-4194-975F-BD2CC1ED9415}" destId="{29B06A44-1CE3-484A-8838-203AD94563ED}" srcOrd="0" destOrd="0" presId="urn:microsoft.com/office/officeart/2005/8/layout/orgChart1"/>
    <dgm:cxn modelId="{76DF7228-8F55-4DAE-A63C-AEDDEA0DBECB}" type="presParOf" srcId="{29B06A44-1CE3-484A-8838-203AD94563ED}" destId="{83C00D51-8806-4D88-A510-0D47F2B14BB2}" srcOrd="0" destOrd="0" presId="urn:microsoft.com/office/officeart/2005/8/layout/orgChart1"/>
    <dgm:cxn modelId="{60B737C4-88CE-461C-9D64-5FC67020E7BA}" type="presParOf" srcId="{29B06A44-1CE3-484A-8838-203AD94563ED}" destId="{8931D138-8650-4F33-BB88-69B11AA6CD83}" srcOrd="1" destOrd="0" presId="urn:microsoft.com/office/officeart/2005/8/layout/orgChart1"/>
    <dgm:cxn modelId="{53F4A524-9281-4B07-989B-0405265631CA}" type="presParOf" srcId="{9A858592-BA9D-4194-975F-BD2CC1ED9415}" destId="{7B4CE8AF-8B23-47AC-8F61-4FB930A972DF}" srcOrd="1" destOrd="0" presId="urn:microsoft.com/office/officeart/2005/8/layout/orgChart1"/>
    <dgm:cxn modelId="{5A23B526-3469-4B1B-8803-3D618436587E}" type="presParOf" srcId="{9A858592-BA9D-4194-975F-BD2CC1ED9415}" destId="{62F5E9D7-DF54-4F27-9296-8304D9AC3BD0}" srcOrd="2" destOrd="0" presId="urn:microsoft.com/office/officeart/2005/8/layout/orgChart1"/>
    <dgm:cxn modelId="{E66EA5B9-00C7-42F3-B1AF-0AA7AC611614}" type="presParOf" srcId="{91FBE61F-4FED-4C3F-A5EE-C53FA707EE80}" destId="{C5C4B62E-E5BC-41A5-9647-CD2B4E0122FE}" srcOrd="2" destOrd="0" presId="urn:microsoft.com/office/officeart/2005/8/layout/orgChart1"/>
    <dgm:cxn modelId="{08B4761B-A01D-4972-A986-D3932CCDC641}" type="presParOf" srcId="{91FBE61F-4FED-4C3F-A5EE-C53FA707EE80}" destId="{74217D48-E95A-4BE1-AEA9-3D5C1D020425}" srcOrd="3" destOrd="0" presId="urn:microsoft.com/office/officeart/2005/8/layout/orgChart1"/>
    <dgm:cxn modelId="{94A7E00A-C8B6-495E-BCA8-A48EB59AC8DA}" type="presParOf" srcId="{74217D48-E95A-4BE1-AEA9-3D5C1D020425}" destId="{90E30249-FE46-47C4-A7F7-F538B02D564B}" srcOrd="0" destOrd="0" presId="urn:microsoft.com/office/officeart/2005/8/layout/orgChart1"/>
    <dgm:cxn modelId="{37775074-0E41-4954-8781-D2865DB858D6}" type="presParOf" srcId="{90E30249-FE46-47C4-A7F7-F538B02D564B}" destId="{4244D8F5-5FEF-4575-B0FA-5CC4EBF40061}" srcOrd="0" destOrd="0" presId="urn:microsoft.com/office/officeart/2005/8/layout/orgChart1"/>
    <dgm:cxn modelId="{EE11DA4C-B4FD-4B23-9E99-7936957007BD}" type="presParOf" srcId="{90E30249-FE46-47C4-A7F7-F538B02D564B}" destId="{E6F44CE0-6C0A-4805-A2D7-AFC5E5D7C3C1}" srcOrd="1" destOrd="0" presId="urn:microsoft.com/office/officeart/2005/8/layout/orgChart1"/>
    <dgm:cxn modelId="{1117D6DA-3EE9-4EC9-894C-E796481B9693}" type="presParOf" srcId="{74217D48-E95A-4BE1-AEA9-3D5C1D020425}" destId="{4011B563-4837-4586-A124-F47B707794DE}" srcOrd="1" destOrd="0" presId="urn:microsoft.com/office/officeart/2005/8/layout/orgChart1"/>
    <dgm:cxn modelId="{F3D905D5-0C98-4830-94EB-DBE42726AAA2}" type="presParOf" srcId="{74217D48-E95A-4BE1-AEA9-3D5C1D020425}" destId="{36A718EF-0795-4A93-9298-594D414ADC7C}" srcOrd="2" destOrd="0" presId="urn:microsoft.com/office/officeart/2005/8/layout/orgChart1"/>
    <dgm:cxn modelId="{B4C59091-6379-4107-9246-60F8C5FF7175}" type="presParOf" srcId="{91FBE61F-4FED-4C3F-A5EE-C53FA707EE80}" destId="{A55C0259-79B1-4FC3-B436-5F6A89A9003C}" srcOrd="4" destOrd="0" presId="urn:microsoft.com/office/officeart/2005/8/layout/orgChart1"/>
    <dgm:cxn modelId="{39A34F4C-3CAA-445F-B55E-85F7F41C1254}" type="presParOf" srcId="{91FBE61F-4FED-4C3F-A5EE-C53FA707EE80}" destId="{B61DC10D-D1FF-4597-A3B2-C6002401EC38}" srcOrd="5" destOrd="0" presId="urn:microsoft.com/office/officeart/2005/8/layout/orgChart1"/>
    <dgm:cxn modelId="{CA7E1008-258F-4302-BB27-96C9F913DF43}" type="presParOf" srcId="{B61DC10D-D1FF-4597-A3B2-C6002401EC38}" destId="{9F0B4228-1E89-428F-A660-086CF1FEB071}" srcOrd="0" destOrd="0" presId="urn:microsoft.com/office/officeart/2005/8/layout/orgChart1"/>
    <dgm:cxn modelId="{D445216B-64D0-4067-8BE4-49AD8B3A90D8}" type="presParOf" srcId="{9F0B4228-1E89-428F-A660-086CF1FEB071}" destId="{D09A3D36-39F5-464E-99E3-21D21E9EE341}" srcOrd="0" destOrd="0" presId="urn:microsoft.com/office/officeart/2005/8/layout/orgChart1"/>
    <dgm:cxn modelId="{E36220DA-FE4D-4143-AEC7-B396C611A147}" type="presParOf" srcId="{9F0B4228-1E89-428F-A660-086CF1FEB071}" destId="{D287AF57-AD5D-4AF1-9044-21B995196731}" srcOrd="1" destOrd="0" presId="urn:microsoft.com/office/officeart/2005/8/layout/orgChart1"/>
    <dgm:cxn modelId="{B812B5E6-962C-442B-B50A-1D0C92E6422F}" type="presParOf" srcId="{B61DC10D-D1FF-4597-A3B2-C6002401EC38}" destId="{ACFCEC9B-C204-491C-B1BB-6E1068316784}" srcOrd="1" destOrd="0" presId="urn:microsoft.com/office/officeart/2005/8/layout/orgChart1"/>
    <dgm:cxn modelId="{DF7D15F4-657C-4880-9D5D-7A6117E568EA}" type="presParOf" srcId="{B61DC10D-D1FF-4597-A3B2-C6002401EC38}" destId="{4CDA3B70-B6E7-420B-A11C-108BF47E0B16}" srcOrd="2" destOrd="0" presId="urn:microsoft.com/office/officeart/2005/8/layout/orgChart1"/>
    <dgm:cxn modelId="{81853E72-8683-4D10-8CB6-807A59D98962}" type="presParOf" srcId="{A4B218EC-3054-4407-AA3B-FDC2F3549308}" destId="{880B687E-BE19-470A-9588-89EAF8ED2292}" srcOrd="2" destOrd="0" presId="urn:microsoft.com/office/officeart/2005/8/layout/orgChart1"/>
    <dgm:cxn modelId="{2E337BF9-51D7-4080-98C5-93DF5B84DE4D}" type="presParOf" srcId="{252F5FCD-0EFE-4EE8-8A16-22863AAA795A}" destId="{C4EB2DC7-46BF-43FA-862C-C071F433BD2A}" srcOrd="2" destOrd="0" presId="urn:microsoft.com/office/officeart/2005/8/layout/orgChart1"/>
    <dgm:cxn modelId="{7A6244FE-C654-40E9-AFE0-4175CBB97175}" type="presParOf" srcId="{252F5FCD-0EFE-4EE8-8A16-22863AAA795A}" destId="{70BF6547-CFFE-4598-9784-FD07853F9A81}" srcOrd="3" destOrd="0" presId="urn:microsoft.com/office/officeart/2005/8/layout/orgChart1"/>
    <dgm:cxn modelId="{02A88F3E-686D-4679-8966-05B14E5FF97F}" type="presParOf" srcId="{70BF6547-CFFE-4598-9784-FD07853F9A81}" destId="{54478A6F-919F-4D75-BAC4-E25BDF7A92E0}" srcOrd="0" destOrd="0" presId="urn:microsoft.com/office/officeart/2005/8/layout/orgChart1"/>
    <dgm:cxn modelId="{E0F2009D-383A-441C-AB78-9C7C934632C6}" type="presParOf" srcId="{54478A6F-919F-4D75-BAC4-E25BDF7A92E0}" destId="{49C43B5C-8DA8-4AD9-A8EA-B8AD3F57EF66}" srcOrd="0" destOrd="0" presId="urn:microsoft.com/office/officeart/2005/8/layout/orgChart1"/>
    <dgm:cxn modelId="{4FB54B68-744A-4168-A211-8FD928C424BE}" type="presParOf" srcId="{54478A6F-919F-4D75-BAC4-E25BDF7A92E0}" destId="{ABF13918-9157-4B28-B0EF-E5E4C8C7B976}" srcOrd="1" destOrd="0" presId="urn:microsoft.com/office/officeart/2005/8/layout/orgChart1"/>
    <dgm:cxn modelId="{1F63B939-41FB-49A5-9ADA-0D4942185393}" type="presParOf" srcId="{70BF6547-CFFE-4598-9784-FD07853F9A81}" destId="{A53C0FDA-F6B4-4668-BEEC-4DAC6A025E5F}" srcOrd="1" destOrd="0" presId="urn:microsoft.com/office/officeart/2005/8/layout/orgChart1"/>
    <dgm:cxn modelId="{DE2B885C-FA47-4161-A3DF-4B0279B9B366}" type="presParOf" srcId="{A53C0FDA-F6B4-4668-BEEC-4DAC6A025E5F}" destId="{CE59EB28-347E-4EFB-A8AC-0CEF23DE1E0A}" srcOrd="0" destOrd="0" presId="urn:microsoft.com/office/officeart/2005/8/layout/orgChart1"/>
    <dgm:cxn modelId="{3A8C6D8C-4498-4DAB-A1C1-0F6DCF63D89E}" type="presParOf" srcId="{A53C0FDA-F6B4-4668-BEEC-4DAC6A025E5F}" destId="{42D1B250-2ADF-42B6-91D7-8993720177DE}" srcOrd="1" destOrd="0" presId="urn:microsoft.com/office/officeart/2005/8/layout/orgChart1"/>
    <dgm:cxn modelId="{A1983712-6CC7-4C2E-A884-6C25742224C7}" type="presParOf" srcId="{42D1B250-2ADF-42B6-91D7-8993720177DE}" destId="{BE7F5F31-43ED-4337-83CD-850942A1A185}" srcOrd="0" destOrd="0" presId="urn:microsoft.com/office/officeart/2005/8/layout/orgChart1"/>
    <dgm:cxn modelId="{B9670684-B19B-46FB-91C2-061E2E460D2D}" type="presParOf" srcId="{BE7F5F31-43ED-4337-83CD-850942A1A185}" destId="{7CDE1D9E-4989-49CB-8FEC-1FE975F04CCF}" srcOrd="0" destOrd="0" presId="urn:microsoft.com/office/officeart/2005/8/layout/orgChart1"/>
    <dgm:cxn modelId="{D1DEAA46-56ED-4A2C-81FE-77A06E1B1C77}" type="presParOf" srcId="{BE7F5F31-43ED-4337-83CD-850942A1A185}" destId="{00BD7FD6-F004-426B-A1EB-C98F359C1CE3}" srcOrd="1" destOrd="0" presId="urn:microsoft.com/office/officeart/2005/8/layout/orgChart1"/>
    <dgm:cxn modelId="{3918A68A-7E6F-4D7C-BBEC-D17CABDCD75E}" type="presParOf" srcId="{42D1B250-2ADF-42B6-91D7-8993720177DE}" destId="{CB984EAA-90F1-458B-9CD9-C41D3475C5C7}" srcOrd="1" destOrd="0" presId="urn:microsoft.com/office/officeart/2005/8/layout/orgChart1"/>
    <dgm:cxn modelId="{A1651942-0C74-4B24-BA71-38E764815F53}" type="presParOf" srcId="{42D1B250-2ADF-42B6-91D7-8993720177DE}" destId="{F4C6907C-2828-4B80-A23F-02FB5F4F656A}" srcOrd="2" destOrd="0" presId="urn:microsoft.com/office/officeart/2005/8/layout/orgChart1"/>
    <dgm:cxn modelId="{5E2793B3-0678-4A31-9DE4-4DA26B6748F2}" type="presParOf" srcId="{A53C0FDA-F6B4-4668-BEEC-4DAC6A025E5F}" destId="{2A079A59-A6C6-4BBC-BBF6-B95B8AEA7152}" srcOrd="2" destOrd="0" presId="urn:microsoft.com/office/officeart/2005/8/layout/orgChart1"/>
    <dgm:cxn modelId="{2E7AE5C6-2EF1-4BB2-A525-3E6EAD8B5732}" type="presParOf" srcId="{A53C0FDA-F6B4-4668-BEEC-4DAC6A025E5F}" destId="{C8E743A4-A67E-42CA-8A6A-93E71565FD08}" srcOrd="3" destOrd="0" presId="urn:microsoft.com/office/officeart/2005/8/layout/orgChart1"/>
    <dgm:cxn modelId="{EF8284BA-301E-4DD2-A496-1A1576BAA5F7}" type="presParOf" srcId="{C8E743A4-A67E-42CA-8A6A-93E71565FD08}" destId="{679ECB6D-2648-44DD-99C8-A292B5B06293}" srcOrd="0" destOrd="0" presId="urn:microsoft.com/office/officeart/2005/8/layout/orgChart1"/>
    <dgm:cxn modelId="{CF34109D-A550-491A-9781-9580106BE9F7}" type="presParOf" srcId="{679ECB6D-2648-44DD-99C8-A292B5B06293}" destId="{A3A68C05-69DD-4632-B364-2B6D90C74CAB}" srcOrd="0" destOrd="0" presId="urn:microsoft.com/office/officeart/2005/8/layout/orgChart1"/>
    <dgm:cxn modelId="{AC6650D9-8F01-446E-99BE-77520505D6CA}" type="presParOf" srcId="{679ECB6D-2648-44DD-99C8-A292B5B06293}" destId="{87FF891D-1577-4933-83F7-87A7B2083A8B}" srcOrd="1" destOrd="0" presId="urn:microsoft.com/office/officeart/2005/8/layout/orgChart1"/>
    <dgm:cxn modelId="{769641E3-231B-4840-AB42-5763C4AC086F}" type="presParOf" srcId="{C8E743A4-A67E-42CA-8A6A-93E71565FD08}" destId="{12E28A10-4F87-4B97-8691-122551CA5003}" srcOrd="1" destOrd="0" presId="urn:microsoft.com/office/officeart/2005/8/layout/orgChart1"/>
    <dgm:cxn modelId="{D3076D7E-0179-4E39-AB52-482DEC42C62C}" type="presParOf" srcId="{C8E743A4-A67E-42CA-8A6A-93E71565FD08}" destId="{DF14FBB3-2F2E-4F06-BB2B-BB81CCE86F86}" srcOrd="2" destOrd="0" presId="urn:microsoft.com/office/officeart/2005/8/layout/orgChart1"/>
    <dgm:cxn modelId="{AF99CBA8-7F64-46BA-BB39-D086CF8E1CB9}" type="presParOf" srcId="{A53C0FDA-F6B4-4668-BEEC-4DAC6A025E5F}" destId="{53A28522-9CD6-4678-9D25-520CB2E8EAA4}" srcOrd="4" destOrd="0" presId="urn:microsoft.com/office/officeart/2005/8/layout/orgChart1"/>
    <dgm:cxn modelId="{835ED390-E73B-4002-A807-9E611C565299}" type="presParOf" srcId="{A53C0FDA-F6B4-4668-BEEC-4DAC6A025E5F}" destId="{8D906068-BD33-4FBC-A60F-17B3926AB6A2}" srcOrd="5" destOrd="0" presId="urn:microsoft.com/office/officeart/2005/8/layout/orgChart1"/>
    <dgm:cxn modelId="{B0F514E5-7D75-44C1-AE45-560557F139DF}" type="presParOf" srcId="{8D906068-BD33-4FBC-A60F-17B3926AB6A2}" destId="{F8E5C3FC-B02D-4E4F-962D-63B9A1BBEEB8}" srcOrd="0" destOrd="0" presId="urn:microsoft.com/office/officeart/2005/8/layout/orgChart1"/>
    <dgm:cxn modelId="{D4B2DF17-5973-4FB9-BBAD-24838912CBDD}" type="presParOf" srcId="{F8E5C3FC-B02D-4E4F-962D-63B9A1BBEEB8}" destId="{3A064659-6DFC-4EA8-B094-DD433462DD55}" srcOrd="0" destOrd="0" presId="urn:microsoft.com/office/officeart/2005/8/layout/orgChart1"/>
    <dgm:cxn modelId="{46952512-C062-4383-952C-90589F60434E}" type="presParOf" srcId="{F8E5C3FC-B02D-4E4F-962D-63B9A1BBEEB8}" destId="{ED83A782-0679-4BBE-8354-57D0FBC2659E}" srcOrd="1" destOrd="0" presId="urn:microsoft.com/office/officeart/2005/8/layout/orgChart1"/>
    <dgm:cxn modelId="{C223A286-7E94-474E-AAF1-9C2639AAB1DE}" type="presParOf" srcId="{8D906068-BD33-4FBC-A60F-17B3926AB6A2}" destId="{97059AD4-8D29-48F7-8A56-C90B9F07687A}" srcOrd="1" destOrd="0" presId="urn:microsoft.com/office/officeart/2005/8/layout/orgChart1"/>
    <dgm:cxn modelId="{AE059D71-1923-4B4B-9B0A-779CCFA8F9F7}" type="presParOf" srcId="{8D906068-BD33-4FBC-A60F-17B3926AB6A2}" destId="{EFA6F5FA-6054-44F1-8EF8-B593FA3286B3}" srcOrd="2" destOrd="0" presId="urn:microsoft.com/office/officeart/2005/8/layout/orgChart1"/>
    <dgm:cxn modelId="{DF919517-013E-442A-A20D-9FF15DC6A857}" type="presParOf" srcId="{70BF6547-CFFE-4598-9784-FD07853F9A81}" destId="{36881B44-6700-4FD3-9BCC-C889D9400B59}" srcOrd="2" destOrd="0" presId="urn:microsoft.com/office/officeart/2005/8/layout/orgChart1"/>
    <dgm:cxn modelId="{449F58CF-869B-4988-A0C9-4ED88BEB1AD5}" type="presParOf" srcId="{56138ABE-9350-4805-BC01-BE2C7F196020}" destId="{53AE9703-BB04-4969-B7B4-1F40852E842F}" srcOrd="2" destOrd="0" presId="urn:microsoft.com/office/officeart/2005/8/layout/orgChart1"/>
    <dgm:cxn modelId="{A9AFCDFD-2DDD-43AE-BCBE-F378C3519D92}" type="presParOf" srcId="{D2679997-C80B-4E91-9DC8-9E09661A2A78}" destId="{7CE799CE-5A26-405D-A1C0-6405861A7290}" srcOrd="2" destOrd="0" presId="urn:microsoft.com/office/officeart/2005/8/layout/orgChart1"/>
    <dgm:cxn modelId="{AA47C184-013C-4E91-AFEA-7A3884B24159}" type="presParOf" srcId="{A81B0A0B-52D0-4974-B784-961780A11F99}" destId="{2F5B0163-4528-41E6-A6DA-698866AD8358}" srcOrd="2" destOrd="0" presId="urn:microsoft.com/office/officeart/2005/8/layout/orgChart1"/>
    <dgm:cxn modelId="{3E3D1D81-9157-46D9-B083-8D2D50778547}" type="presParOf" srcId="{A81B0A0B-52D0-4974-B784-961780A11F99}" destId="{A227F26E-E89B-4335-B94D-C0671B8B809D}" srcOrd="3" destOrd="0" presId="urn:microsoft.com/office/officeart/2005/8/layout/orgChart1"/>
    <dgm:cxn modelId="{23318AA3-56C0-444C-83D4-670FD0598D8C}" type="presParOf" srcId="{A227F26E-E89B-4335-B94D-C0671B8B809D}" destId="{55639724-50D8-4BCD-9B28-ABF942675E99}" srcOrd="0" destOrd="0" presId="urn:microsoft.com/office/officeart/2005/8/layout/orgChart1"/>
    <dgm:cxn modelId="{D26F3935-43FC-4635-B8AD-EDEFAC94C0B8}" type="presParOf" srcId="{55639724-50D8-4BCD-9B28-ABF942675E99}" destId="{7261D66E-A9EF-4832-A0C3-F7429A2E09BC}" srcOrd="0" destOrd="0" presId="urn:microsoft.com/office/officeart/2005/8/layout/orgChart1"/>
    <dgm:cxn modelId="{3DFC78AA-6EA1-4604-BCBA-55F120F11250}" type="presParOf" srcId="{55639724-50D8-4BCD-9B28-ABF942675E99}" destId="{8F5272D9-83E3-4C41-86D6-1F01BCC978FC}" srcOrd="1" destOrd="0" presId="urn:microsoft.com/office/officeart/2005/8/layout/orgChart1"/>
    <dgm:cxn modelId="{E4A0A7F4-8D6C-4198-A369-6C417EBE0B7E}" type="presParOf" srcId="{A227F26E-E89B-4335-B94D-C0671B8B809D}" destId="{2D5BAA29-26B2-4A5D-8B13-874A2E84DD03}" srcOrd="1" destOrd="0" presId="urn:microsoft.com/office/officeart/2005/8/layout/orgChart1"/>
    <dgm:cxn modelId="{E4C13DCC-7F4C-416F-9827-7929F841EF38}" type="presParOf" srcId="{2D5BAA29-26B2-4A5D-8B13-874A2E84DD03}" destId="{074075A8-8FD2-4F72-99DA-4932279113A9}" srcOrd="0" destOrd="0" presId="urn:microsoft.com/office/officeart/2005/8/layout/orgChart1"/>
    <dgm:cxn modelId="{52F332BB-524A-4D19-ACCA-D37E9BD9D957}" type="presParOf" srcId="{2D5BAA29-26B2-4A5D-8B13-874A2E84DD03}" destId="{3207E2AD-80F7-4A63-BE38-5D7B4EC676C7}" srcOrd="1" destOrd="0" presId="urn:microsoft.com/office/officeart/2005/8/layout/orgChart1"/>
    <dgm:cxn modelId="{5704338B-18B4-4469-A33F-CE841367B17D}" type="presParOf" srcId="{3207E2AD-80F7-4A63-BE38-5D7B4EC676C7}" destId="{4C73A04C-3208-455A-8103-5E8801645A07}" srcOrd="0" destOrd="0" presId="urn:microsoft.com/office/officeart/2005/8/layout/orgChart1"/>
    <dgm:cxn modelId="{5E742B15-0B44-43AF-810E-01EB30919EC1}" type="presParOf" srcId="{4C73A04C-3208-455A-8103-5E8801645A07}" destId="{06E360A8-ECFA-4AAF-8BF4-FDEB02F87EE3}" srcOrd="0" destOrd="0" presId="urn:microsoft.com/office/officeart/2005/8/layout/orgChart1"/>
    <dgm:cxn modelId="{0C13F5C9-DC21-4F20-B472-8DF836445CCF}" type="presParOf" srcId="{4C73A04C-3208-455A-8103-5E8801645A07}" destId="{DB5CC076-09D3-49FE-A08A-B1EC957053C4}" srcOrd="1" destOrd="0" presId="urn:microsoft.com/office/officeart/2005/8/layout/orgChart1"/>
    <dgm:cxn modelId="{22D9A2DE-6125-4CD4-8BDE-7FA4164FBC32}" type="presParOf" srcId="{3207E2AD-80F7-4A63-BE38-5D7B4EC676C7}" destId="{8DE61222-77A7-4300-836B-A11B6DBDD942}" srcOrd="1" destOrd="0" presId="urn:microsoft.com/office/officeart/2005/8/layout/orgChart1"/>
    <dgm:cxn modelId="{7869617D-0331-4AAA-8AC0-0209DA65D7BD}" type="presParOf" srcId="{8DE61222-77A7-4300-836B-A11B6DBDD942}" destId="{08D60ED1-4B02-4284-B1BF-C67CD3B10DDF}" srcOrd="0" destOrd="0" presId="urn:microsoft.com/office/officeart/2005/8/layout/orgChart1"/>
    <dgm:cxn modelId="{C6AB8749-0837-470D-9862-748F4143D27E}" type="presParOf" srcId="{8DE61222-77A7-4300-836B-A11B6DBDD942}" destId="{31219C30-1B21-4A08-B9B4-C2AF5CD90876}" srcOrd="1" destOrd="0" presId="urn:microsoft.com/office/officeart/2005/8/layout/orgChart1"/>
    <dgm:cxn modelId="{EEF5DD57-6473-4915-A5F3-E921E407DD84}" type="presParOf" srcId="{31219C30-1B21-4A08-B9B4-C2AF5CD90876}" destId="{6E7B15CB-099D-4A1C-BB49-C7EE62B37E04}" srcOrd="0" destOrd="0" presId="urn:microsoft.com/office/officeart/2005/8/layout/orgChart1"/>
    <dgm:cxn modelId="{863C5BDE-0FDC-4085-A012-288190B06A9E}" type="presParOf" srcId="{6E7B15CB-099D-4A1C-BB49-C7EE62B37E04}" destId="{CF9D34F4-7736-4198-B47B-752AD177B429}" srcOrd="0" destOrd="0" presId="urn:microsoft.com/office/officeart/2005/8/layout/orgChart1"/>
    <dgm:cxn modelId="{F8C3B221-22C9-4D49-A89C-AB20F9746EC3}" type="presParOf" srcId="{6E7B15CB-099D-4A1C-BB49-C7EE62B37E04}" destId="{1D8E1AD1-ECE0-4416-81F6-38875C700275}" srcOrd="1" destOrd="0" presId="urn:microsoft.com/office/officeart/2005/8/layout/orgChart1"/>
    <dgm:cxn modelId="{79803382-24F9-4BD1-A765-D4B8D3146AE6}" type="presParOf" srcId="{31219C30-1B21-4A08-B9B4-C2AF5CD90876}" destId="{C336470A-3411-43F8-B1C3-3797A09F918B}" srcOrd="1" destOrd="0" presId="urn:microsoft.com/office/officeart/2005/8/layout/orgChart1"/>
    <dgm:cxn modelId="{5D6216F5-8184-4752-A5B1-63F9E4E3A65A}" type="presParOf" srcId="{C336470A-3411-43F8-B1C3-3797A09F918B}" destId="{496B462E-B53E-42EC-BC28-F890D08927E8}" srcOrd="0" destOrd="0" presId="urn:microsoft.com/office/officeart/2005/8/layout/orgChart1"/>
    <dgm:cxn modelId="{779DF2A6-5025-4AAA-9A07-B0D2C230D3B6}" type="presParOf" srcId="{C336470A-3411-43F8-B1C3-3797A09F918B}" destId="{DE01BD77-8BAA-4112-A738-4DA947F73046}" srcOrd="1" destOrd="0" presId="urn:microsoft.com/office/officeart/2005/8/layout/orgChart1"/>
    <dgm:cxn modelId="{4E9720A3-35CA-4045-9B70-1B07126E673B}" type="presParOf" srcId="{DE01BD77-8BAA-4112-A738-4DA947F73046}" destId="{87A09609-9C92-4E3A-A482-E6761715D407}" srcOrd="0" destOrd="0" presId="urn:microsoft.com/office/officeart/2005/8/layout/orgChart1"/>
    <dgm:cxn modelId="{4817DF8D-455A-403E-8FF7-F52608E0A579}" type="presParOf" srcId="{87A09609-9C92-4E3A-A482-E6761715D407}" destId="{A321C304-0969-4C41-995F-77BEE5C238DC}" srcOrd="0" destOrd="0" presId="urn:microsoft.com/office/officeart/2005/8/layout/orgChart1"/>
    <dgm:cxn modelId="{EBA73388-AAE2-425F-9FB3-DCF826DC5D57}" type="presParOf" srcId="{87A09609-9C92-4E3A-A482-E6761715D407}" destId="{F6D71E9D-B02E-49F8-9B06-45E01CB53169}" srcOrd="1" destOrd="0" presId="urn:microsoft.com/office/officeart/2005/8/layout/orgChart1"/>
    <dgm:cxn modelId="{C3536402-AA25-4947-8E90-3EB324942A6E}" type="presParOf" srcId="{DE01BD77-8BAA-4112-A738-4DA947F73046}" destId="{0BDE1455-6FD5-4C63-90C1-2918AC69144D}" srcOrd="1" destOrd="0" presId="urn:microsoft.com/office/officeart/2005/8/layout/orgChart1"/>
    <dgm:cxn modelId="{0850B92C-7BB0-4722-9E54-DB02B5594419}" type="presParOf" srcId="{DE01BD77-8BAA-4112-A738-4DA947F73046}" destId="{1DBF56D8-C3E8-46CE-819A-9B16D0CEA61D}" srcOrd="2" destOrd="0" presId="urn:microsoft.com/office/officeart/2005/8/layout/orgChart1"/>
    <dgm:cxn modelId="{335A3758-CEF3-446D-BF4B-0E52636D802B}" type="presParOf" srcId="{31219C30-1B21-4A08-B9B4-C2AF5CD90876}" destId="{5BF1FF42-B46A-4E60-A822-0AABDB301BAC}" srcOrd="2" destOrd="0" presId="urn:microsoft.com/office/officeart/2005/8/layout/orgChart1"/>
    <dgm:cxn modelId="{40F8AFD9-98F8-4467-945E-5B2353B3FA95}" type="presParOf" srcId="{8DE61222-77A7-4300-836B-A11B6DBDD942}" destId="{7889E2A8-D67C-4427-B782-AF9E1D513435}" srcOrd="2" destOrd="0" presId="urn:microsoft.com/office/officeart/2005/8/layout/orgChart1"/>
    <dgm:cxn modelId="{D42582E0-45AA-47ED-B2FB-EFCEEA401C50}" type="presParOf" srcId="{8DE61222-77A7-4300-836B-A11B6DBDD942}" destId="{D6C846DD-D654-46C8-A4BD-04AFBA7EB665}" srcOrd="3" destOrd="0" presId="urn:microsoft.com/office/officeart/2005/8/layout/orgChart1"/>
    <dgm:cxn modelId="{C620C0BD-9CE1-49EF-8B84-43C6F429BBA1}" type="presParOf" srcId="{D6C846DD-D654-46C8-A4BD-04AFBA7EB665}" destId="{74EAEC0C-6561-4603-8168-AA104681FA61}" srcOrd="0" destOrd="0" presId="urn:microsoft.com/office/officeart/2005/8/layout/orgChart1"/>
    <dgm:cxn modelId="{5CE563F8-614C-4D8F-8BD8-FA4C5BED4571}" type="presParOf" srcId="{74EAEC0C-6561-4603-8168-AA104681FA61}" destId="{C72D0DDE-262A-4E6C-A39E-D9FB5D90751A}" srcOrd="0" destOrd="0" presId="urn:microsoft.com/office/officeart/2005/8/layout/orgChart1"/>
    <dgm:cxn modelId="{158E1682-2DA5-4CDB-AB04-D9A2375285C3}" type="presParOf" srcId="{74EAEC0C-6561-4603-8168-AA104681FA61}" destId="{13F97604-F9D7-4C02-89CF-D282EE22A5C6}" srcOrd="1" destOrd="0" presId="urn:microsoft.com/office/officeart/2005/8/layout/orgChart1"/>
    <dgm:cxn modelId="{212814AE-22C4-4C4C-8CE0-830D1E2BFB4A}" type="presParOf" srcId="{D6C846DD-D654-46C8-A4BD-04AFBA7EB665}" destId="{A35C902D-14F9-43BE-83D2-24714BD0CC5A}" srcOrd="1" destOrd="0" presId="urn:microsoft.com/office/officeart/2005/8/layout/orgChart1"/>
    <dgm:cxn modelId="{4A3EA39E-990A-49C6-9DB4-FBAD47F14A77}" type="presParOf" srcId="{A35C902D-14F9-43BE-83D2-24714BD0CC5A}" destId="{9B0EEBC2-4651-4892-9FA7-2F01BE32FC27}" srcOrd="0" destOrd="0" presId="urn:microsoft.com/office/officeart/2005/8/layout/orgChart1"/>
    <dgm:cxn modelId="{32D22E24-D731-40D9-A5D6-C7913DBAC79F}" type="presParOf" srcId="{A35C902D-14F9-43BE-83D2-24714BD0CC5A}" destId="{02452E25-C79C-487A-8527-8C60AFAB8358}" srcOrd="1" destOrd="0" presId="urn:microsoft.com/office/officeart/2005/8/layout/orgChart1"/>
    <dgm:cxn modelId="{2B75FC38-D4DA-47CC-A25C-E41E61CF2D05}" type="presParOf" srcId="{02452E25-C79C-487A-8527-8C60AFAB8358}" destId="{DEEE459C-C8D8-4AC7-A0D9-AE34AE55FB06}" srcOrd="0" destOrd="0" presId="urn:microsoft.com/office/officeart/2005/8/layout/orgChart1"/>
    <dgm:cxn modelId="{4BC8A122-64C3-4341-85C2-5DAD0265C42E}" type="presParOf" srcId="{DEEE459C-C8D8-4AC7-A0D9-AE34AE55FB06}" destId="{DF7BB6AF-D3DE-45BA-9E6C-C20A589C4879}" srcOrd="0" destOrd="0" presId="urn:microsoft.com/office/officeart/2005/8/layout/orgChart1"/>
    <dgm:cxn modelId="{E1702FA2-A946-43DA-B41E-8EFEDCAB4844}" type="presParOf" srcId="{DEEE459C-C8D8-4AC7-A0D9-AE34AE55FB06}" destId="{A47BACA5-82DB-4F47-827C-2E4C0A3A1365}" srcOrd="1" destOrd="0" presId="urn:microsoft.com/office/officeart/2005/8/layout/orgChart1"/>
    <dgm:cxn modelId="{B39C8465-6425-446B-A1B9-E3F69A64FA47}" type="presParOf" srcId="{02452E25-C79C-487A-8527-8C60AFAB8358}" destId="{F24E8A4E-716A-41A4-9A34-AE998ECEF97A}" srcOrd="1" destOrd="0" presId="urn:microsoft.com/office/officeart/2005/8/layout/orgChart1"/>
    <dgm:cxn modelId="{8E7F3A74-06D5-49D2-BA14-5C03F3A46976}" type="presParOf" srcId="{02452E25-C79C-487A-8527-8C60AFAB8358}" destId="{0DB49EE4-6A39-454C-B2E1-EBF484A4ED7F}" srcOrd="2" destOrd="0" presId="urn:microsoft.com/office/officeart/2005/8/layout/orgChart1"/>
    <dgm:cxn modelId="{F93613D4-B1F1-47D7-A90B-06E685D9DF96}" type="presParOf" srcId="{D6C846DD-D654-46C8-A4BD-04AFBA7EB665}" destId="{3A52BEF1-498C-46CE-A801-6FEB1EC59D13}" srcOrd="2" destOrd="0" presId="urn:microsoft.com/office/officeart/2005/8/layout/orgChart1"/>
    <dgm:cxn modelId="{6726B052-EDF1-43D0-B034-E88A444003DB}" type="presParOf" srcId="{3207E2AD-80F7-4A63-BE38-5D7B4EC676C7}" destId="{F63F9B27-338B-4347-95DC-BB3889E89E8B}" srcOrd="2" destOrd="0" presId="urn:microsoft.com/office/officeart/2005/8/layout/orgChart1"/>
    <dgm:cxn modelId="{665C3966-405C-4B4F-BD5A-982C366774E1}" type="presParOf" srcId="{2D5BAA29-26B2-4A5D-8B13-874A2E84DD03}" destId="{2F5F9D42-E146-4685-9F8E-6385DDDA84C4}" srcOrd="2" destOrd="0" presId="urn:microsoft.com/office/officeart/2005/8/layout/orgChart1"/>
    <dgm:cxn modelId="{7CA2B67F-2AEE-40D2-B54E-8F4B1DEACD9B}" type="presParOf" srcId="{2D5BAA29-26B2-4A5D-8B13-874A2E84DD03}" destId="{9EA5DF31-CE9C-4976-9430-F25871A2A923}" srcOrd="3" destOrd="0" presId="urn:microsoft.com/office/officeart/2005/8/layout/orgChart1"/>
    <dgm:cxn modelId="{D66C7E2C-38A7-4A01-8188-D0EE687E6D7A}" type="presParOf" srcId="{9EA5DF31-CE9C-4976-9430-F25871A2A923}" destId="{B368C34D-817D-4F8D-98E9-815FDCB7D645}" srcOrd="0" destOrd="0" presId="urn:microsoft.com/office/officeart/2005/8/layout/orgChart1"/>
    <dgm:cxn modelId="{CC8894C5-03AC-4F9C-B98B-252683750CB2}" type="presParOf" srcId="{B368C34D-817D-4F8D-98E9-815FDCB7D645}" destId="{41C4BDE1-0121-4447-A62F-92E71861516F}" srcOrd="0" destOrd="0" presId="urn:microsoft.com/office/officeart/2005/8/layout/orgChart1"/>
    <dgm:cxn modelId="{D85BE08C-3590-435F-A3F8-56E3A27C8B8D}" type="presParOf" srcId="{B368C34D-817D-4F8D-98E9-815FDCB7D645}" destId="{B0A63CB4-AEAF-4435-A7B1-37AB88D90225}" srcOrd="1" destOrd="0" presId="urn:microsoft.com/office/officeart/2005/8/layout/orgChart1"/>
    <dgm:cxn modelId="{415ECF65-66ED-4F3B-9CCC-30D9AE4B7664}" type="presParOf" srcId="{9EA5DF31-CE9C-4976-9430-F25871A2A923}" destId="{9A74DCE7-5210-455B-96C8-8EE8D5937194}" srcOrd="1" destOrd="0" presId="urn:microsoft.com/office/officeart/2005/8/layout/orgChart1"/>
    <dgm:cxn modelId="{69412FEE-1887-4274-8BD6-1EACD75A410A}" type="presParOf" srcId="{9A74DCE7-5210-455B-96C8-8EE8D5937194}" destId="{F8324AB1-7772-467F-908B-C49A84C2F639}" srcOrd="0" destOrd="0" presId="urn:microsoft.com/office/officeart/2005/8/layout/orgChart1"/>
    <dgm:cxn modelId="{42664B4F-2FCA-4EB7-9889-2B0D07BB8C94}" type="presParOf" srcId="{9A74DCE7-5210-455B-96C8-8EE8D5937194}" destId="{C95E02C1-A5A9-46BE-8DEB-D1E972EAF80E}" srcOrd="1" destOrd="0" presId="urn:microsoft.com/office/officeart/2005/8/layout/orgChart1"/>
    <dgm:cxn modelId="{94F5BC4B-48CF-40C8-871C-A1C8DFD37D48}" type="presParOf" srcId="{C95E02C1-A5A9-46BE-8DEB-D1E972EAF80E}" destId="{8FA5DA47-F23C-4AB0-874C-BA541B918363}" srcOrd="0" destOrd="0" presId="urn:microsoft.com/office/officeart/2005/8/layout/orgChart1"/>
    <dgm:cxn modelId="{EA72F9DA-38A5-454E-A016-ADE4E37E29F6}" type="presParOf" srcId="{8FA5DA47-F23C-4AB0-874C-BA541B918363}" destId="{91ED52D6-9DA9-406D-A6CA-580D77B7C088}" srcOrd="0" destOrd="0" presId="urn:microsoft.com/office/officeart/2005/8/layout/orgChart1"/>
    <dgm:cxn modelId="{8FC3F402-D0CF-4DE2-97C9-58772639EA0D}" type="presParOf" srcId="{8FA5DA47-F23C-4AB0-874C-BA541B918363}" destId="{C59FAC2C-6647-4C2B-83C5-A1E3E78B10A7}" srcOrd="1" destOrd="0" presId="urn:microsoft.com/office/officeart/2005/8/layout/orgChart1"/>
    <dgm:cxn modelId="{5CF387B7-2F55-4CE3-99E1-1BFF464E14C8}" type="presParOf" srcId="{C95E02C1-A5A9-46BE-8DEB-D1E972EAF80E}" destId="{77FCE64B-4CCB-4E8A-92CC-09E80BFD6EC5}" srcOrd="1" destOrd="0" presId="urn:microsoft.com/office/officeart/2005/8/layout/orgChart1"/>
    <dgm:cxn modelId="{83A53234-0668-448C-B474-2C6E0A56EC40}" type="presParOf" srcId="{77FCE64B-4CCB-4E8A-92CC-09E80BFD6EC5}" destId="{EA90AF9A-7EC7-476E-8BD6-C2AD178CDE62}" srcOrd="0" destOrd="0" presId="urn:microsoft.com/office/officeart/2005/8/layout/orgChart1"/>
    <dgm:cxn modelId="{FEAEF0DB-4A34-4310-80AB-0CA93D8F3DF5}" type="presParOf" srcId="{77FCE64B-4CCB-4E8A-92CC-09E80BFD6EC5}" destId="{CE40824E-AFB7-4C5B-9949-0DE4700EFECD}" srcOrd="1" destOrd="0" presId="urn:microsoft.com/office/officeart/2005/8/layout/orgChart1"/>
    <dgm:cxn modelId="{7A0C065D-2DAE-4C40-BB97-480D4FE909A6}" type="presParOf" srcId="{CE40824E-AFB7-4C5B-9949-0DE4700EFECD}" destId="{606C0D21-55DC-45D2-93B8-AB48E37A7445}" srcOrd="0" destOrd="0" presId="urn:microsoft.com/office/officeart/2005/8/layout/orgChart1"/>
    <dgm:cxn modelId="{65075383-B9AD-4109-86B5-FBB150CEEE88}" type="presParOf" srcId="{606C0D21-55DC-45D2-93B8-AB48E37A7445}" destId="{32897D24-EF31-445E-A7E9-DFFF01D94E5F}" srcOrd="0" destOrd="0" presId="urn:microsoft.com/office/officeart/2005/8/layout/orgChart1"/>
    <dgm:cxn modelId="{EF11A5C8-3B98-4D01-A9DA-C63207EE04C0}" type="presParOf" srcId="{606C0D21-55DC-45D2-93B8-AB48E37A7445}" destId="{5CA8132A-2FA6-4443-B7BC-8C3AF479AEBA}" srcOrd="1" destOrd="0" presId="urn:microsoft.com/office/officeart/2005/8/layout/orgChart1"/>
    <dgm:cxn modelId="{2C2B582E-4546-4B5B-97C4-B818BFF964B4}" type="presParOf" srcId="{CE40824E-AFB7-4C5B-9949-0DE4700EFECD}" destId="{1C0292FC-56A7-42E4-AEA0-CE1CB8990889}" srcOrd="1" destOrd="0" presId="urn:microsoft.com/office/officeart/2005/8/layout/orgChart1"/>
    <dgm:cxn modelId="{272C027C-F8BE-47E4-8B0B-35CF40362884}" type="presParOf" srcId="{CE40824E-AFB7-4C5B-9949-0DE4700EFECD}" destId="{79689C90-D823-4FB5-A37A-733102124F25}" srcOrd="2" destOrd="0" presId="urn:microsoft.com/office/officeart/2005/8/layout/orgChart1"/>
    <dgm:cxn modelId="{39EADC7B-318A-4A85-ACCB-A42E52BD003C}" type="presParOf" srcId="{C95E02C1-A5A9-46BE-8DEB-D1E972EAF80E}" destId="{351160CC-F1DF-4F27-957A-5D9A404E4869}" srcOrd="2" destOrd="0" presId="urn:microsoft.com/office/officeart/2005/8/layout/orgChart1"/>
    <dgm:cxn modelId="{C15750B0-5700-4140-B85A-E2243CCCC56E}" type="presParOf" srcId="{9A74DCE7-5210-455B-96C8-8EE8D5937194}" destId="{C1E70506-48D4-4167-B939-F13405E1A2FF}" srcOrd="2" destOrd="0" presId="urn:microsoft.com/office/officeart/2005/8/layout/orgChart1"/>
    <dgm:cxn modelId="{BF26A29A-F680-466B-84D4-C1179DE9462F}" type="presParOf" srcId="{9A74DCE7-5210-455B-96C8-8EE8D5937194}" destId="{1CFAAA26-9519-4F8F-B35C-D0A769288BD4}" srcOrd="3" destOrd="0" presId="urn:microsoft.com/office/officeart/2005/8/layout/orgChart1"/>
    <dgm:cxn modelId="{8862CBE8-E792-4301-80FC-AC146EDCF805}" type="presParOf" srcId="{1CFAAA26-9519-4F8F-B35C-D0A769288BD4}" destId="{8C88F002-B246-41ED-9E34-6EC3B4F79B80}" srcOrd="0" destOrd="0" presId="urn:microsoft.com/office/officeart/2005/8/layout/orgChart1"/>
    <dgm:cxn modelId="{4B7EBC91-5C06-449B-875A-C5AC15E09645}" type="presParOf" srcId="{8C88F002-B246-41ED-9E34-6EC3B4F79B80}" destId="{D58DC528-4FE3-4B73-B80B-073A818D3E8F}" srcOrd="0" destOrd="0" presId="urn:microsoft.com/office/officeart/2005/8/layout/orgChart1"/>
    <dgm:cxn modelId="{78F6AE96-ED7B-42FF-BA82-02F7D243AE74}" type="presParOf" srcId="{8C88F002-B246-41ED-9E34-6EC3B4F79B80}" destId="{79A77A25-A451-4FE2-BD9A-C07F211AA2A9}" srcOrd="1" destOrd="0" presId="urn:microsoft.com/office/officeart/2005/8/layout/orgChart1"/>
    <dgm:cxn modelId="{9C7D39C1-D660-47B1-A666-4ED08193D262}" type="presParOf" srcId="{1CFAAA26-9519-4F8F-B35C-D0A769288BD4}" destId="{F200AFA6-7581-48F5-9017-B63CC7148A77}" srcOrd="1" destOrd="0" presId="urn:microsoft.com/office/officeart/2005/8/layout/orgChart1"/>
    <dgm:cxn modelId="{41720000-CCC5-4566-83F3-80E30BCA5C69}" type="presParOf" srcId="{F200AFA6-7581-48F5-9017-B63CC7148A77}" destId="{EDF8FE22-6540-47C1-8AAB-06E42EF8A2CD}" srcOrd="0" destOrd="0" presId="urn:microsoft.com/office/officeart/2005/8/layout/orgChart1"/>
    <dgm:cxn modelId="{667CE648-CB77-464F-85F8-6D02A6403270}" type="presParOf" srcId="{F200AFA6-7581-48F5-9017-B63CC7148A77}" destId="{5375A67F-E838-46C7-B126-8B9F4051D698}" srcOrd="1" destOrd="0" presId="urn:microsoft.com/office/officeart/2005/8/layout/orgChart1"/>
    <dgm:cxn modelId="{DDDF14F4-A77E-4F00-A6AC-FAD02E3A79C6}" type="presParOf" srcId="{5375A67F-E838-46C7-B126-8B9F4051D698}" destId="{11CA3CC6-8554-4F49-9CDD-8E85020BA8C9}" srcOrd="0" destOrd="0" presId="urn:microsoft.com/office/officeart/2005/8/layout/orgChart1"/>
    <dgm:cxn modelId="{8DD1F4E5-89A9-4B20-BE2D-6718479C3679}" type="presParOf" srcId="{11CA3CC6-8554-4F49-9CDD-8E85020BA8C9}" destId="{205D03A2-471E-4E60-8FCC-607F0C553B80}" srcOrd="0" destOrd="0" presId="urn:microsoft.com/office/officeart/2005/8/layout/orgChart1"/>
    <dgm:cxn modelId="{2B7E1289-2130-490E-A635-27D38F6D88BD}" type="presParOf" srcId="{11CA3CC6-8554-4F49-9CDD-8E85020BA8C9}" destId="{46AA3F19-67FC-4BF9-9500-5C9F723240E7}" srcOrd="1" destOrd="0" presId="urn:microsoft.com/office/officeart/2005/8/layout/orgChart1"/>
    <dgm:cxn modelId="{35AD1B85-3C62-48E9-A54C-0DDA46A8ED97}" type="presParOf" srcId="{5375A67F-E838-46C7-B126-8B9F4051D698}" destId="{729BB67F-A161-4C4C-B081-FC116BBF442B}" srcOrd="1" destOrd="0" presId="urn:microsoft.com/office/officeart/2005/8/layout/orgChart1"/>
    <dgm:cxn modelId="{EDEFF436-5746-4F89-97CC-A75DD116B27A}" type="presParOf" srcId="{5375A67F-E838-46C7-B126-8B9F4051D698}" destId="{FF6A5B59-41B0-4938-B3CF-006D95326219}" srcOrd="2" destOrd="0" presId="urn:microsoft.com/office/officeart/2005/8/layout/orgChart1"/>
    <dgm:cxn modelId="{D208D112-63EB-4547-8E38-BBCF90F03A0B}" type="presParOf" srcId="{1CFAAA26-9519-4F8F-B35C-D0A769288BD4}" destId="{30692FE2-6FC8-42D6-A4D8-9179B638865B}" srcOrd="2" destOrd="0" presId="urn:microsoft.com/office/officeart/2005/8/layout/orgChart1"/>
    <dgm:cxn modelId="{03133863-7549-490F-BAC1-D6B9F664ECAD}" type="presParOf" srcId="{9EA5DF31-CE9C-4976-9430-F25871A2A923}" destId="{BBF45916-784E-4E3A-AF0B-D6C9185E7F2B}" srcOrd="2" destOrd="0" presId="urn:microsoft.com/office/officeart/2005/8/layout/orgChart1"/>
    <dgm:cxn modelId="{1504B80C-717F-42ED-AC6D-A5D63AFEB0DE}" type="presParOf" srcId="{A227F26E-E89B-4335-B94D-C0671B8B809D}" destId="{6F52261F-5919-4490-8D8B-7EBC4E74CB5B}" srcOrd="2" destOrd="0" presId="urn:microsoft.com/office/officeart/2005/8/layout/orgChart1"/>
    <dgm:cxn modelId="{80FC1E6E-A6D4-4CAC-B9F9-5DD1071ADD91}" type="presParOf" srcId="{EBAF940C-7D3A-4956-8282-033CE3D6CC0B}" destId="{6982E879-B2FC-452A-8FD0-C4DAE97A5D51}" srcOrd="2" destOrd="0" presId="urn:microsoft.com/office/officeart/2005/8/layout/orgChart1"/>
  </dgm:cxnLst>
  <dgm:bg/>
  <dgm:whole/>
  <dgm:extLst>
    <a:ext uri="http://schemas.microsoft.com/office/drawing/2008/diagram">
      <dsp:dataModelExt xmlns:dsp="http://schemas.microsoft.com/office/drawing/2008/diagram" relId="rId87"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AD37EEEA-B00E-497F-9F94-058BAA73A269}" type="doc">
      <dgm:prSet loTypeId="urn:microsoft.com/office/officeart/2005/8/layout/hList2#3" loCatId="list" qsTypeId="urn:microsoft.com/office/officeart/2005/8/quickstyle/simple3" qsCatId="simple" csTypeId="urn:microsoft.com/office/officeart/2005/8/colors/accent1_2" csCatId="accent1" phldr="1"/>
      <dgm:spPr/>
      <dgm:t>
        <a:bodyPr/>
        <a:lstStyle/>
        <a:p>
          <a:endParaRPr lang="en-US"/>
        </a:p>
      </dgm:t>
    </dgm:pt>
    <dgm:pt modelId="{13E405E1-6675-4089-8562-0E2473919D5D}">
      <dgm:prSet phldrT="[Text]"/>
      <dgm:spPr/>
      <dgm:t>
        <a:bodyPr/>
        <a:lstStyle/>
        <a:p>
          <a:r>
            <a:rPr lang="en-US"/>
            <a:t>Cost</a:t>
          </a:r>
        </a:p>
      </dgm:t>
    </dgm:pt>
    <dgm:pt modelId="{3CF2C523-9564-40C9-8C32-C73ED939610B}" type="parTrans" cxnId="{C5B1278E-306C-4903-A0BB-917B5C7AA090}">
      <dgm:prSet/>
      <dgm:spPr/>
      <dgm:t>
        <a:bodyPr/>
        <a:lstStyle/>
        <a:p>
          <a:endParaRPr lang="en-US"/>
        </a:p>
      </dgm:t>
    </dgm:pt>
    <dgm:pt modelId="{EA8D56AB-E1F9-4E36-B0D4-F1F2FB875143}" type="sibTrans" cxnId="{C5B1278E-306C-4903-A0BB-917B5C7AA090}">
      <dgm:prSet/>
      <dgm:spPr/>
      <dgm:t>
        <a:bodyPr/>
        <a:lstStyle/>
        <a:p>
          <a:endParaRPr lang="en-US"/>
        </a:p>
      </dgm:t>
    </dgm:pt>
    <dgm:pt modelId="{15122FFD-13C4-4D04-9678-12C03640034C}">
      <dgm:prSet phldrT="[Text]"/>
      <dgm:spPr/>
      <dgm:t>
        <a:bodyPr/>
        <a:lstStyle/>
        <a:p>
          <a:r>
            <a:rPr lang="en-US" i="0"/>
            <a:t>Opening Balance (non-posting level)</a:t>
          </a:r>
        </a:p>
      </dgm:t>
    </dgm:pt>
    <dgm:pt modelId="{94123DB9-8E34-49AD-8029-2E2F8E2FE2F9}" type="parTrans" cxnId="{CC475AF7-8B0D-4A46-963D-6D30BA7C7BFF}">
      <dgm:prSet/>
      <dgm:spPr/>
      <dgm:t>
        <a:bodyPr/>
        <a:lstStyle/>
        <a:p>
          <a:endParaRPr lang="en-US"/>
        </a:p>
      </dgm:t>
    </dgm:pt>
    <dgm:pt modelId="{FC5E7183-0BE9-423D-BFA9-1F32B3AB0E40}" type="sibTrans" cxnId="{CC475AF7-8B0D-4A46-963D-6D30BA7C7BFF}">
      <dgm:prSet/>
      <dgm:spPr/>
      <dgm:t>
        <a:bodyPr/>
        <a:lstStyle/>
        <a:p>
          <a:endParaRPr lang="en-US"/>
        </a:p>
      </dgm:t>
    </dgm:pt>
    <dgm:pt modelId="{9EDBC138-0DC6-4AC4-A686-7A557D1B4590}">
      <dgm:prSet phldrT="[Text]"/>
      <dgm:spPr/>
      <dgm:t>
        <a:bodyPr/>
        <a:lstStyle/>
        <a:p>
          <a:r>
            <a:rPr lang="en-US" i="1"/>
            <a:t>Accumulated Depreciation</a:t>
          </a:r>
        </a:p>
      </dgm:t>
    </dgm:pt>
    <dgm:pt modelId="{E42871FD-1A9A-464C-8ED8-C8C3A1FC890D}" type="parTrans" cxnId="{38602611-5A9C-413B-9C20-F060CD780E7E}">
      <dgm:prSet/>
      <dgm:spPr/>
      <dgm:t>
        <a:bodyPr/>
        <a:lstStyle/>
        <a:p>
          <a:endParaRPr lang="en-US"/>
        </a:p>
      </dgm:t>
    </dgm:pt>
    <dgm:pt modelId="{DD2B761C-1ACF-414A-A523-C31DE34E72C3}" type="sibTrans" cxnId="{38602611-5A9C-413B-9C20-F060CD780E7E}">
      <dgm:prSet/>
      <dgm:spPr/>
      <dgm:t>
        <a:bodyPr/>
        <a:lstStyle/>
        <a:p>
          <a:endParaRPr lang="en-US"/>
        </a:p>
      </dgm:t>
    </dgm:pt>
    <dgm:pt modelId="{6778F646-DD97-4638-A8F8-AFE293433022}">
      <dgm:prSet phldrT="[Text]"/>
      <dgm:spPr/>
      <dgm:t>
        <a:bodyPr/>
        <a:lstStyle/>
        <a:p>
          <a:r>
            <a:rPr lang="en-US"/>
            <a:t>Fair Value</a:t>
          </a:r>
        </a:p>
      </dgm:t>
    </dgm:pt>
    <dgm:pt modelId="{0C62F7DE-FA9A-4FB6-A4E1-47CF769436A4}" type="parTrans" cxnId="{DE473546-8008-471F-A687-1840F502CD3B}">
      <dgm:prSet/>
      <dgm:spPr/>
      <dgm:t>
        <a:bodyPr/>
        <a:lstStyle/>
        <a:p>
          <a:endParaRPr lang="en-US"/>
        </a:p>
      </dgm:t>
    </dgm:pt>
    <dgm:pt modelId="{F2DAA26B-A23D-4343-B1A7-9C4D459BC133}" type="sibTrans" cxnId="{DE473546-8008-471F-A687-1840F502CD3B}">
      <dgm:prSet/>
      <dgm:spPr/>
      <dgm:t>
        <a:bodyPr/>
        <a:lstStyle/>
        <a:p>
          <a:endParaRPr lang="en-US"/>
        </a:p>
      </dgm:t>
    </dgm:pt>
    <dgm:pt modelId="{85429B84-3F7A-46F1-AD51-964083E8A501}">
      <dgm:prSet phldrT="[Text]"/>
      <dgm:spPr/>
      <dgm:t>
        <a:bodyPr/>
        <a:lstStyle/>
        <a:p>
          <a:r>
            <a:rPr lang="en-US" i="0"/>
            <a:t>Acquisitions</a:t>
          </a:r>
        </a:p>
      </dgm:t>
    </dgm:pt>
    <dgm:pt modelId="{ABC8FEE9-DF94-4021-8BE5-1675697670D0}" type="parTrans" cxnId="{027E873E-687E-412B-9136-8236415A5267}">
      <dgm:prSet/>
      <dgm:spPr/>
      <dgm:t>
        <a:bodyPr/>
        <a:lstStyle/>
        <a:p>
          <a:endParaRPr lang="en-US"/>
        </a:p>
      </dgm:t>
    </dgm:pt>
    <dgm:pt modelId="{3BE652A4-5C7C-431A-8531-0D73EE080AC6}" type="sibTrans" cxnId="{027E873E-687E-412B-9136-8236415A5267}">
      <dgm:prSet/>
      <dgm:spPr/>
      <dgm:t>
        <a:bodyPr/>
        <a:lstStyle/>
        <a:p>
          <a:endParaRPr lang="en-US"/>
        </a:p>
      </dgm:t>
    </dgm:pt>
    <dgm:pt modelId="{756AF3B9-3C35-4E3A-B210-8D4B01CE5A62}">
      <dgm:prSet phldrT="[Text]"/>
      <dgm:spPr/>
      <dgm:t>
        <a:bodyPr/>
        <a:lstStyle/>
        <a:p>
          <a:r>
            <a:rPr lang="en-US" i="0"/>
            <a:t>Transfers In/Out</a:t>
          </a:r>
        </a:p>
      </dgm:t>
    </dgm:pt>
    <dgm:pt modelId="{FD1DFF9F-4D5E-47F9-B6F0-245C543481A9}" type="parTrans" cxnId="{659583B7-9718-452C-B840-A8FD4A957015}">
      <dgm:prSet/>
      <dgm:spPr/>
      <dgm:t>
        <a:bodyPr/>
        <a:lstStyle/>
        <a:p>
          <a:endParaRPr lang="en-US"/>
        </a:p>
      </dgm:t>
    </dgm:pt>
    <dgm:pt modelId="{7045BCC9-E0B5-4AD4-9B39-B519703CF5E4}" type="sibTrans" cxnId="{659583B7-9718-452C-B840-A8FD4A957015}">
      <dgm:prSet/>
      <dgm:spPr/>
      <dgm:t>
        <a:bodyPr/>
        <a:lstStyle/>
        <a:p>
          <a:endParaRPr lang="en-US"/>
        </a:p>
      </dgm:t>
    </dgm:pt>
    <dgm:pt modelId="{57687CA7-6845-4EF0-8F93-1D3A0A36F133}">
      <dgm:prSet phldrT="[Text]"/>
      <dgm:spPr/>
      <dgm:t>
        <a:bodyPr/>
        <a:lstStyle/>
        <a:p>
          <a:r>
            <a:rPr lang="en-US" i="0"/>
            <a:t>Disposals</a:t>
          </a:r>
        </a:p>
      </dgm:t>
    </dgm:pt>
    <dgm:pt modelId="{10DFB04C-05D7-40BF-806D-9BE34532BFF6}" type="parTrans" cxnId="{07384D1B-527A-41FD-840B-209CED2D0AEE}">
      <dgm:prSet/>
      <dgm:spPr/>
      <dgm:t>
        <a:bodyPr/>
        <a:lstStyle/>
        <a:p>
          <a:endParaRPr lang="en-US"/>
        </a:p>
      </dgm:t>
    </dgm:pt>
    <dgm:pt modelId="{CA722387-77D9-4299-88E8-58977A14AD11}" type="sibTrans" cxnId="{07384D1B-527A-41FD-840B-209CED2D0AEE}">
      <dgm:prSet/>
      <dgm:spPr/>
      <dgm:t>
        <a:bodyPr/>
        <a:lstStyle/>
        <a:p>
          <a:endParaRPr lang="en-US"/>
        </a:p>
      </dgm:t>
    </dgm:pt>
    <dgm:pt modelId="{52B3040D-2609-418D-9063-2109E9C703B2}">
      <dgm:prSet phldrT="[Text]"/>
      <dgm:spPr/>
      <dgm:t>
        <a:bodyPr/>
        <a:lstStyle/>
        <a:p>
          <a:r>
            <a:rPr lang="en-US" i="0"/>
            <a:t>Gains/Losses on Disposal</a:t>
          </a:r>
        </a:p>
      </dgm:t>
    </dgm:pt>
    <dgm:pt modelId="{234C25D5-450B-4227-8B6D-905FF7A350F1}" type="parTrans" cxnId="{0F8C13A7-3134-494B-B77D-65AAC81740F0}">
      <dgm:prSet/>
      <dgm:spPr/>
      <dgm:t>
        <a:bodyPr/>
        <a:lstStyle/>
        <a:p>
          <a:endParaRPr lang="en-US"/>
        </a:p>
      </dgm:t>
    </dgm:pt>
    <dgm:pt modelId="{BB6C7B33-0780-4810-A542-479CFDA6D5F2}" type="sibTrans" cxnId="{0F8C13A7-3134-494B-B77D-65AAC81740F0}">
      <dgm:prSet/>
      <dgm:spPr/>
      <dgm:t>
        <a:bodyPr/>
        <a:lstStyle/>
        <a:p>
          <a:endParaRPr lang="en-US"/>
        </a:p>
      </dgm:t>
    </dgm:pt>
    <dgm:pt modelId="{A693288F-6E4D-4414-BA6B-8D59EF93DE50}">
      <dgm:prSet phldrT="[Text]"/>
      <dgm:spPr/>
      <dgm:t>
        <a:bodyPr/>
        <a:lstStyle/>
        <a:p>
          <a:r>
            <a:rPr lang="en-US" i="0"/>
            <a:t>Changes not specifically listed</a:t>
          </a:r>
        </a:p>
      </dgm:t>
    </dgm:pt>
    <dgm:pt modelId="{446DC688-011E-4F9E-92F1-3F53B6A8A23B}" type="parTrans" cxnId="{63B62B3E-CB6D-4871-87FA-E0BC36769044}">
      <dgm:prSet/>
      <dgm:spPr/>
      <dgm:t>
        <a:bodyPr/>
        <a:lstStyle/>
        <a:p>
          <a:endParaRPr lang="en-US"/>
        </a:p>
      </dgm:t>
    </dgm:pt>
    <dgm:pt modelId="{09E88159-AF6D-44BC-8B79-FA5FAD0C8133}" type="sibTrans" cxnId="{63B62B3E-CB6D-4871-87FA-E0BC36769044}">
      <dgm:prSet/>
      <dgm:spPr/>
      <dgm:t>
        <a:bodyPr/>
        <a:lstStyle/>
        <a:p>
          <a:endParaRPr lang="en-US"/>
        </a:p>
      </dgm:t>
    </dgm:pt>
    <dgm:pt modelId="{6315EC9E-1CD1-4D10-BD1D-4414C6AC8D27}">
      <dgm:prSet phldrT="[Text]"/>
      <dgm:spPr/>
      <dgm:t>
        <a:bodyPr/>
        <a:lstStyle/>
        <a:p>
          <a:r>
            <a:rPr lang="en-US" i="0"/>
            <a:t>Closing Balance (non-posting level)</a:t>
          </a:r>
        </a:p>
      </dgm:t>
    </dgm:pt>
    <dgm:pt modelId="{A3B9103D-E792-45B1-B7AB-914B4707554B}" type="parTrans" cxnId="{B9E54EFA-DAE0-42C8-9340-4173ED8590BE}">
      <dgm:prSet/>
      <dgm:spPr/>
      <dgm:t>
        <a:bodyPr/>
        <a:lstStyle/>
        <a:p>
          <a:endParaRPr lang="en-US"/>
        </a:p>
      </dgm:t>
    </dgm:pt>
    <dgm:pt modelId="{98E6E875-56AF-4141-BE45-04D7E90671A0}" type="sibTrans" cxnId="{B9E54EFA-DAE0-42C8-9340-4173ED8590BE}">
      <dgm:prSet/>
      <dgm:spPr/>
      <dgm:t>
        <a:bodyPr/>
        <a:lstStyle/>
        <a:p>
          <a:endParaRPr lang="en-US"/>
        </a:p>
      </dgm:t>
    </dgm:pt>
    <dgm:pt modelId="{04531397-28EF-44B4-BDC9-22A8C0E48614}">
      <dgm:prSet/>
      <dgm:spPr/>
      <dgm:t>
        <a:bodyPr/>
        <a:lstStyle/>
        <a:p>
          <a:r>
            <a:rPr lang="en-US"/>
            <a:t>Opening Balance </a:t>
          </a:r>
          <a:r>
            <a:rPr lang="en-US" i="0"/>
            <a:t>(non-posting level)</a:t>
          </a:r>
          <a:endParaRPr lang="en-US"/>
        </a:p>
      </dgm:t>
    </dgm:pt>
    <dgm:pt modelId="{9545A14D-6422-47F7-908E-244CA79A342E}" type="parTrans" cxnId="{9C8EF6AF-7FDC-47FA-8001-C0595FF95F4F}">
      <dgm:prSet/>
      <dgm:spPr/>
      <dgm:t>
        <a:bodyPr/>
        <a:lstStyle/>
        <a:p>
          <a:endParaRPr lang="en-US"/>
        </a:p>
      </dgm:t>
    </dgm:pt>
    <dgm:pt modelId="{3CBEE35E-6F41-4DDD-A85D-3CDFB48731C3}" type="sibTrans" cxnId="{9C8EF6AF-7FDC-47FA-8001-C0595FF95F4F}">
      <dgm:prSet/>
      <dgm:spPr/>
      <dgm:t>
        <a:bodyPr/>
        <a:lstStyle/>
        <a:p>
          <a:endParaRPr lang="en-US"/>
        </a:p>
      </dgm:t>
    </dgm:pt>
    <dgm:pt modelId="{36AE896D-F47A-4AC2-87D4-D72ACF22915D}">
      <dgm:prSet/>
      <dgm:spPr/>
      <dgm:t>
        <a:bodyPr/>
        <a:lstStyle/>
        <a:p>
          <a:r>
            <a:rPr lang="en-US"/>
            <a:t>Acquisitions</a:t>
          </a:r>
        </a:p>
      </dgm:t>
    </dgm:pt>
    <dgm:pt modelId="{562057A7-2F4E-423E-923E-2CE2DF15E569}" type="parTrans" cxnId="{65CEE33B-52C3-43AA-A305-C260E95CBA05}">
      <dgm:prSet/>
      <dgm:spPr/>
      <dgm:t>
        <a:bodyPr/>
        <a:lstStyle/>
        <a:p>
          <a:endParaRPr lang="en-US"/>
        </a:p>
      </dgm:t>
    </dgm:pt>
    <dgm:pt modelId="{0D79E67A-1ABF-4201-991F-C822F2B9C02E}" type="sibTrans" cxnId="{65CEE33B-52C3-43AA-A305-C260E95CBA05}">
      <dgm:prSet/>
      <dgm:spPr/>
      <dgm:t>
        <a:bodyPr/>
        <a:lstStyle/>
        <a:p>
          <a:endParaRPr lang="en-US"/>
        </a:p>
      </dgm:t>
    </dgm:pt>
    <dgm:pt modelId="{7F633107-3EEE-4AFB-8269-728E38CC191A}">
      <dgm:prSet/>
      <dgm:spPr/>
      <dgm:t>
        <a:bodyPr/>
        <a:lstStyle/>
        <a:p>
          <a:r>
            <a:rPr lang="en-US"/>
            <a:t>Transfers In/Out</a:t>
          </a:r>
        </a:p>
      </dgm:t>
    </dgm:pt>
    <dgm:pt modelId="{E96DFD61-4C15-407C-A88F-FEDC5074509A}" type="parTrans" cxnId="{54882AF5-F882-43A5-9DF9-78031550F6BA}">
      <dgm:prSet/>
      <dgm:spPr/>
      <dgm:t>
        <a:bodyPr/>
        <a:lstStyle/>
        <a:p>
          <a:endParaRPr lang="en-US"/>
        </a:p>
      </dgm:t>
    </dgm:pt>
    <dgm:pt modelId="{FB50E6A4-4309-4E51-B621-34FE27BE1895}" type="sibTrans" cxnId="{54882AF5-F882-43A5-9DF9-78031550F6BA}">
      <dgm:prSet/>
      <dgm:spPr/>
      <dgm:t>
        <a:bodyPr/>
        <a:lstStyle/>
        <a:p>
          <a:endParaRPr lang="en-US"/>
        </a:p>
      </dgm:t>
    </dgm:pt>
    <dgm:pt modelId="{1A201316-6BE1-495F-BC09-685A53FD7ED1}">
      <dgm:prSet/>
      <dgm:spPr/>
      <dgm:t>
        <a:bodyPr/>
        <a:lstStyle/>
        <a:p>
          <a:r>
            <a:rPr lang="en-US"/>
            <a:t>Sales/Biological Assets Classified as held for Sale</a:t>
          </a:r>
        </a:p>
      </dgm:t>
    </dgm:pt>
    <dgm:pt modelId="{A1F8E7E8-51B4-4B92-AA27-B384BD5E9EDC}" type="parTrans" cxnId="{59A0E4C6-A38C-41ED-9955-060A21436C03}">
      <dgm:prSet/>
      <dgm:spPr/>
      <dgm:t>
        <a:bodyPr/>
        <a:lstStyle/>
        <a:p>
          <a:endParaRPr lang="en-US"/>
        </a:p>
      </dgm:t>
    </dgm:pt>
    <dgm:pt modelId="{6EDE2315-A293-473F-A303-DB12DA9CF506}" type="sibTrans" cxnId="{59A0E4C6-A38C-41ED-9955-060A21436C03}">
      <dgm:prSet/>
      <dgm:spPr/>
      <dgm:t>
        <a:bodyPr/>
        <a:lstStyle/>
        <a:p>
          <a:endParaRPr lang="en-US"/>
        </a:p>
      </dgm:t>
    </dgm:pt>
    <dgm:pt modelId="{BA84EF72-2442-48A9-8848-8945987256B0}">
      <dgm:prSet/>
      <dgm:spPr/>
      <dgm:t>
        <a:bodyPr/>
        <a:lstStyle/>
        <a:p>
          <a:r>
            <a:rPr lang="en-US"/>
            <a:t>Decrease due to Harvest</a:t>
          </a:r>
        </a:p>
      </dgm:t>
    </dgm:pt>
    <dgm:pt modelId="{E0053A59-FF15-455C-910C-B22837E35055}" type="parTrans" cxnId="{BC570AD3-E57E-4C91-8164-8200A1D33F04}">
      <dgm:prSet/>
      <dgm:spPr/>
      <dgm:t>
        <a:bodyPr/>
        <a:lstStyle/>
        <a:p>
          <a:endParaRPr lang="en-US"/>
        </a:p>
      </dgm:t>
    </dgm:pt>
    <dgm:pt modelId="{E10F8FFD-9049-4148-96EE-4AE460915A17}" type="sibTrans" cxnId="{BC570AD3-E57E-4C91-8164-8200A1D33F04}">
      <dgm:prSet/>
      <dgm:spPr/>
      <dgm:t>
        <a:bodyPr/>
        <a:lstStyle/>
        <a:p>
          <a:endParaRPr lang="en-US"/>
        </a:p>
      </dgm:t>
    </dgm:pt>
    <dgm:pt modelId="{4EDF99D6-053A-4E56-AD90-7E6FBC9C8C26}">
      <dgm:prSet/>
      <dgm:spPr/>
      <dgm:t>
        <a:bodyPr/>
        <a:lstStyle/>
        <a:p>
          <a:r>
            <a:rPr lang="en-US"/>
            <a:t>Gains/Losses on Fair Value Adjustmeents</a:t>
          </a:r>
        </a:p>
      </dgm:t>
    </dgm:pt>
    <dgm:pt modelId="{A6476DFE-FAB6-48C3-847D-948A4300A03D}" type="parTrans" cxnId="{A5D757C8-291F-4B43-8CAF-541EB2863F18}">
      <dgm:prSet/>
      <dgm:spPr/>
      <dgm:t>
        <a:bodyPr/>
        <a:lstStyle/>
        <a:p>
          <a:endParaRPr lang="en-US"/>
        </a:p>
      </dgm:t>
    </dgm:pt>
    <dgm:pt modelId="{89DE0E2E-D20A-4AA6-84CA-817767B1E0DA}" type="sibTrans" cxnId="{A5D757C8-291F-4B43-8CAF-541EB2863F18}">
      <dgm:prSet/>
      <dgm:spPr/>
      <dgm:t>
        <a:bodyPr/>
        <a:lstStyle/>
        <a:p>
          <a:endParaRPr lang="en-US"/>
        </a:p>
      </dgm:t>
    </dgm:pt>
    <dgm:pt modelId="{1ACF9F9B-FDBE-4DF4-9CA6-5A546BBE6C36}">
      <dgm:prSet/>
      <dgm:spPr/>
      <dgm:t>
        <a:bodyPr/>
        <a:lstStyle/>
        <a:p>
          <a:r>
            <a:rPr lang="en-US"/>
            <a:t>Changes not Specifically Listed</a:t>
          </a:r>
        </a:p>
      </dgm:t>
    </dgm:pt>
    <dgm:pt modelId="{7B9CA756-F453-4DE7-8FB1-E0CA1E3BC456}" type="parTrans" cxnId="{4A94398F-120E-4079-B0C4-142AB04CEC2B}">
      <dgm:prSet/>
      <dgm:spPr/>
      <dgm:t>
        <a:bodyPr/>
        <a:lstStyle/>
        <a:p>
          <a:endParaRPr lang="en-US"/>
        </a:p>
      </dgm:t>
    </dgm:pt>
    <dgm:pt modelId="{C4066F34-7098-43E4-AB5C-718E3C19DDCA}" type="sibTrans" cxnId="{4A94398F-120E-4079-B0C4-142AB04CEC2B}">
      <dgm:prSet/>
      <dgm:spPr/>
      <dgm:t>
        <a:bodyPr/>
        <a:lstStyle/>
        <a:p>
          <a:endParaRPr lang="en-US"/>
        </a:p>
      </dgm:t>
    </dgm:pt>
    <dgm:pt modelId="{EFB27E36-C73F-411F-B20D-D89B50A04176}">
      <dgm:prSet/>
      <dgm:spPr/>
      <dgm:t>
        <a:bodyPr/>
        <a:lstStyle/>
        <a:p>
          <a:r>
            <a:rPr lang="en-US"/>
            <a:t>Closing Balance </a:t>
          </a:r>
          <a:r>
            <a:rPr lang="en-US" i="0"/>
            <a:t>(non-posting level)</a:t>
          </a:r>
          <a:endParaRPr lang="en-US"/>
        </a:p>
      </dgm:t>
    </dgm:pt>
    <dgm:pt modelId="{931703CF-5A2B-4A57-A482-1053152888A0}" type="parTrans" cxnId="{941A6F78-3AAE-4357-99DF-112326589BF1}">
      <dgm:prSet/>
      <dgm:spPr/>
      <dgm:t>
        <a:bodyPr/>
        <a:lstStyle/>
        <a:p>
          <a:endParaRPr lang="en-US"/>
        </a:p>
      </dgm:t>
    </dgm:pt>
    <dgm:pt modelId="{E5C52B73-CFAC-4BE2-995A-EE64543DC9A0}" type="sibTrans" cxnId="{941A6F78-3AAE-4357-99DF-112326589BF1}">
      <dgm:prSet/>
      <dgm:spPr/>
      <dgm:t>
        <a:bodyPr/>
        <a:lstStyle/>
        <a:p>
          <a:endParaRPr lang="en-US"/>
        </a:p>
      </dgm:t>
    </dgm:pt>
    <dgm:pt modelId="{2FF490F6-37E1-497E-8AC0-4289D832A55F}">
      <dgm:prSet phldrT="[Text]"/>
      <dgm:spPr/>
      <dgm:t>
        <a:bodyPr/>
        <a:lstStyle/>
        <a:p>
          <a:endParaRPr lang="en-US" i="1"/>
        </a:p>
      </dgm:t>
    </dgm:pt>
    <dgm:pt modelId="{A1BF46FC-A3F0-4D6E-8971-5B12A13A8CD1}" type="parTrans" cxnId="{447B118C-9877-49DF-973C-319D8B7D5AAE}">
      <dgm:prSet/>
      <dgm:spPr/>
      <dgm:t>
        <a:bodyPr/>
        <a:lstStyle/>
        <a:p>
          <a:endParaRPr lang="en-US"/>
        </a:p>
      </dgm:t>
    </dgm:pt>
    <dgm:pt modelId="{14CE1008-4693-4579-87DE-E5F05FE286AB}" type="sibTrans" cxnId="{447B118C-9877-49DF-973C-319D8B7D5AAE}">
      <dgm:prSet/>
      <dgm:spPr/>
      <dgm:t>
        <a:bodyPr/>
        <a:lstStyle/>
        <a:p>
          <a:endParaRPr lang="en-US"/>
        </a:p>
      </dgm:t>
    </dgm:pt>
    <dgm:pt modelId="{42EAD3CC-9D39-4E11-BF18-8388DC7BDE8B}">
      <dgm:prSet phldrT="[Text]"/>
      <dgm:spPr/>
      <dgm:t>
        <a:bodyPr/>
        <a:lstStyle/>
        <a:p>
          <a:endParaRPr lang="en-US" i="1"/>
        </a:p>
      </dgm:t>
    </dgm:pt>
    <dgm:pt modelId="{FD2C0C4B-96D7-4533-8FCA-3CE7E1A58A94}" type="parTrans" cxnId="{D5789DDA-71A2-4791-8760-55B608169974}">
      <dgm:prSet/>
      <dgm:spPr/>
      <dgm:t>
        <a:bodyPr/>
        <a:lstStyle/>
        <a:p>
          <a:endParaRPr lang="en-US"/>
        </a:p>
      </dgm:t>
    </dgm:pt>
    <dgm:pt modelId="{F31DA929-F34C-4F4A-917F-A1CED2343351}" type="sibTrans" cxnId="{D5789DDA-71A2-4791-8760-55B608169974}">
      <dgm:prSet/>
      <dgm:spPr/>
      <dgm:t>
        <a:bodyPr/>
        <a:lstStyle/>
        <a:p>
          <a:endParaRPr lang="en-US"/>
        </a:p>
      </dgm:t>
    </dgm:pt>
    <dgm:pt modelId="{65244E2B-4BFF-4465-93DD-136C84B7C59E}">
      <dgm:prSet phldrT="[Text]"/>
      <dgm:spPr/>
      <dgm:t>
        <a:bodyPr/>
        <a:lstStyle/>
        <a:p>
          <a:r>
            <a:rPr lang="en-US" i="0"/>
            <a:t>Opening Balance (non-posting level)</a:t>
          </a:r>
        </a:p>
      </dgm:t>
    </dgm:pt>
    <dgm:pt modelId="{0E273664-F79B-4046-9B3F-98B382F67514}" type="parTrans" cxnId="{FD93F72B-45A9-4A0A-9BD5-7F5F0F759E1D}">
      <dgm:prSet/>
      <dgm:spPr/>
      <dgm:t>
        <a:bodyPr/>
        <a:lstStyle/>
        <a:p>
          <a:endParaRPr lang="en-US"/>
        </a:p>
      </dgm:t>
    </dgm:pt>
    <dgm:pt modelId="{CA131F26-BA93-4108-86F3-EC5930B575E0}" type="sibTrans" cxnId="{FD93F72B-45A9-4A0A-9BD5-7F5F0F759E1D}">
      <dgm:prSet/>
      <dgm:spPr/>
      <dgm:t>
        <a:bodyPr/>
        <a:lstStyle/>
        <a:p>
          <a:endParaRPr lang="en-US"/>
        </a:p>
      </dgm:t>
    </dgm:pt>
    <dgm:pt modelId="{30682420-A06E-4967-ACA3-75388D272F59}">
      <dgm:prSet phldrT="[Text]"/>
      <dgm:spPr/>
      <dgm:t>
        <a:bodyPr/>
        <a:lstStyle/>
        <a:p>
          <a:r>
            <a:rPr lang="en-US" i="0"/>
            <a:t>Depreciation</a:t>
          </a:r>
        </a:p>
      </dgm:t>
    </dgm:pt>
    <dgm:pt modelId="{2BCBD613-4573-4DF2-8B0B-B6E7333EA8DC}" type="parTrans" cxnId="{02440758-CAC2-4E16-A7EA-0724BFDB91AB}">
      <dgm:prSet/>
      <dgm:spPr/>
      <dgm:t>
        <a:bodyPr/>
        <a:lstStyle/>
        <a:p>
          <a:endParaRPr lang="en-US"/>
        </a:p>
      </dgm:t>
    </dgm:pt>
    <dgm:pt modelId="{6A5998DC-BAE6-4C07-BA9A-04A843CA39A4}" type="sibTrans" cxnId="{02440758-CAC2-4E16-A7EA-0724BFDB91AB}">
      <dgm:prSet/>
      <dgm:spPr/>
      <dgm:t>
        <a:bodyPr/>
        <a:lstStyle/>
        <a:p>
          <a:endParaRPr lang="en-US"/>
        </a:p>
      </dgm:t>
    </dgm:pt>
    <dgm:pt modelId="{2879DBC3-9FB9-4F5E-BDE9-23576D9672F7}">
      <dgm:prSet phldrT="[Text]"/>
      <dgm:spPr/>
      <dgm:t>
        <a:bodyPr/>
        <a:lstStyle/>
        <a:p>
          <a:r>
            <a:rPr lang="en-US" i="0"/>
            <a:t>Disposals/Transfers Out</a:t>
          </a:r>
        </a:p>
      </dgm:t>
    </dgm:pt>
    <dgm:pt modelId="{59566B88-9DFA-45D3-9914-02035AEA8D95}" type="parTrans" cxnId="{30B9BF34-0995-4D25-BFCA-64AF171C9639}">
      <dgm:prSet/>
      <dgm:spPr/>
      <dgm:t>
        <a:bodyPr/>
        <a:lstStyle/>
        <a:p>
          <a:endParaRPr lang="en-US"/>
        </a:p>
      </dgm:t>
    </dgm:pt>
    <dgm:pt modelId="{E50A8007-FE7F-45C9-9EEE-848C6643C7A3}" type="sibTrans" cxnId="{30B9BF34-0995-4D25-BFCA-64AF171C9639}">
      <dgm:prSet/>
      <dgm:spPr/>
      <dgm:t>
        <a:bodyPr/>
        <a:lstStyle/>
        <a:p>
          <a:endParaRPr lang="en-US"/>
        </a:p>
      </dgm:t>
    </dgm:pt>
    <dgm:pt modelId="{DCBCECBE-185D-4369-8FA8-7AA25FEA679F}">
      <dgm:prSet phldrT="[Text]"/>
      <dgm:spPr/>
      <dgm:t>
        <a:bodyPr/>
        <a:lstStyle/>
        <a:p>
          <a:r>
            <a:rPr lang="en-US" i="0"/>
            <a:t>Changes not Specifically Listed</a:t>
          </a:r>
        </a:p>
      </dgm:t>
    </dgm:pt>
    <dgm:pt modelId="{08776F22-10FA-4C96-B5F4-693BC33CDDE0}" type="parTrans" cxnId="{A942BCE6-AC85-406A-914B-615B9186333C}">
      <dgm:prSet/>
      <dgm:spPr/>
      <dgm:t>
        <a:bodyPr/>
        <a:lstStyle/>
        <a:p>
          <a:endParaRPr lang="en-US"/>
        </a:p>
      </dgm:t>
    </dgm:pt>
    <dgm:pt modelId="{E78838DD-4A03-431D-9275-19B609FD19DB}" type="sibTrans" cxnId="{A942BCE6-AC85-406A-914B-615B9186333C}">
      <dgm:prSet/>
      <dgm:spPr/>
      <dgm:t>
        <a:bodyPr/>
        <a:lstStyle/>
        <a:p>
          <a:endParaRPr lang="en-US"/>
        </a:p>
      </dgm:t>
    </dgm:pt>
    <dgm:pt modelId="{BA777313-11C4-427A-A5A9-A32B94198002}">
      <dgm:prSet phldrT="[Text]"/>
      <dgm:spPr/>
      <dgm:t>
        <a:bodyPr/>
        <a:lstStyle/>
        <a:p>
          <a:r>
            <a:rPr lang="en-US" i="0"/>
            <a:t>Closing Balance (non-posting level)</a:t>
          </a:r>
        </a:p>
      </dgm:t>
    </dgm:pt>
    <dgm:pt modelId="{A21AC029-21F4-409B-9F13-66E44A4E7F86}" type="parTrans" cxnId="{2FEAC315-1BAD-43C1-8AC0-29A417994567}">
      <dgm:prSet/>
      <dgm:spPr/>
      <dgm:t>
        <a:bodyPr/>
        <a:lstStyle/>
        <a:p>
          <a:endParaRPr lang="en-US"/>
        </a:p>
      </dgm:t>
    </dgm:pt>
    <dgm:pt modelId="{7962A0C9-E42C-4654-8DD0-57F79E6CF655}" type="sibTrans" cxnId="{2FEAC315-1BAD-43C1-8AC0-29A417994567}">
      <dgm:prSet/>
      <dgm:spPr/>
      <dgm:t>
        <a:bodyPr/>
        <a:lstStyle/>
        <a:p>
          <a:endParaRPr lang="en-US"/>
        </a:p>
      </dgm:t>
    </dgm:pt>
    <dgm:pt modelId="{F2B44531-1C07-42F1-990D-996DC4E5B3E6}">
      <dgm:prSet phldrT="[Text]"/>
      <dgm:spPr/>
      <dgm:t>
        <a:bodyPr/>
        <a:lstStyle/>
        <a:p>
          <a:r>
            <a:rPr lang="en-US" i="1"/>
            <a:t>Accumulated Impairment</a:t>
          </a:r>
        </a:p>
      </dgm:t>
    </dgm:pt>
    <dgm:pt modelId="{3626E82F-623D-4C5F-AD7D-CFBB4E1D1582}" type="parTrans" cxnId="{D082CE0C-D00A-40A1-9201-75096634F85D}">
      <dgm:prSet/>
      <dgm:spPr/>
      <dgm:t>
        <a:bodyPr/>
        <a:lstStyle/>
        <a:p>
          <a:endParaRPr lang="en-US"/>
        </a:p>
      </dgm:t>
    </dgm:pt>
    <dgm:pt modelId="{BC8901B1-1BDD-4337-BF9C-F8389B10ED07}" type="sibTrans" cxnId="{D082CE0C-D00A-40A1-9201-75096634F85D}">
      <dgm:prSet/>
      <dgm:spPr/>
      <dgm:t>
        <a:bodyPr/>
        <a:lstStyle/>
        <a:p>
          <a:endParaRPr lang="en-US"/>
        </a:p>
      </dgm:t>
    </dgm:pt>
    <dgm:pt modelId="{125C74F9-F8AD-4E41-8D52-5B0CE6D7C33F}">
      <dgm:prSet phldrT="[Text]"/>
      <dgm:spPr/>
      <dgm:t>
        <a:bodyPr/>
        <a:lstStyle/>
        <a:p>
          <a:r>
            <a:rPr lang="en-US" i="0"/>
            <a:t>Opening Balance (non-posting level)</a:t>
          </a:r>
        </a:p>
      </dgm:t>
    </dgm:pt>
    <dgm:pt modelId="{041F7FB4-3ABD-4660-AA5A-F21BFA7504DC}" type="parTrans" cxnId="{F09A12A9-4AC7-4DD9-9DF0-2E5BCB1F3F36}">
      <dgm:prSet/>
      <dgm:spPr/>
      <dgm:t>
        <a:bodyPr/>
        <a:lstStyle/>
        <a:p>
          <a:endParaRPr lang="en-US"/>
        </a:p>
      </dgm:t>
    </dgm:pt>
    <dgm:pt modelId="{C968A0D1-7963-4888-8F68-BAC1C5E91540}" type="sibTrans" cxnId="{F09A12A9-4AC7-4DD9-9DF0-2E5BCB1F3F36}">
      <dgm:prSet/>
      <dgm:spPr/>
      <dgm:t>
        <a:bodyPr/>
        <a:lstStyle/>
        <a:p>
          <a:endParaRPr lang="en-US"/>
        </a:p>
      </dgm:t>
    </dgm:pt>
    <dgm:pt modelId="{DC39C1CE-2B89-453E-A1AC-93548D79EB07}">
      <dgm:prSet phldrT="[Text]"/>
      <dgm:spPr/>
      <dgm:t>
        <a:bodyPr/>
        <a:lstStyle/>
        <a:p>
          <a:r>
            <a:rPr lang="en-US" i="0"/>
            <a:t>Impairment Adjustment/Reversal</a:t>
          </a:r>
        </a:p>
      </dgm:t>
    </dgm:pt>
    <dgm:pt modelId="{DD13043F-C9EB-4D5E-B9DC-2AD20E3C5E66}" type="parTrans" cxnId="{88C612DE-0A56-456B-BC95-02FA6296891D}">
      <dgm:prSet/>
      <dgm:spPr/>
      <dgm:t>
        <a:bodyPr/>
        <a:lstStyle/>
        <a:p>
          <a:endParaRPr lang="en-US"/>
        </a:p>
      </dgm:t>
    </dgm:pt>
    <dgm:pt modelId="{D948C05F-1117-4461-B5D5-7095DD6ACAE1}" type="sibTrans" cxnId="{88C612DE-0A56-456B-BC95-02FA6296891D}">
      <dgm:prSet/>
      <dgm:spPr/>
      <dgm:t>
        <a:bodyPr/>
        <a:lstStyle/>
        <a:p>
          <a:endParaRPr lang="en-US"/>
        </a:p>
      </dgm:t>
    </dgm:pt>
    <dgm:pt modelId="{B1C57CD8-BB6E-4758-8414-4A8291651F8B}">
      <dgm:prSet phldrT="[Text]"/>
      <dgm:spPr/>
      <dgm:t>
        <a:bodyPr/>
        <a:lstStyle/>
        <a:p>
          <a:r>
            <a:rPr lang="en-US" i="0"/>
            <a:t>Closing Balance (non-posting level)</a:t>
          </a:r>
        </a:p>
      </dgm:t>
    </dgm:pt>
    <dgm:pt modelId="{A275E0B1-FE9C-4E56-8F72-676D3C056C46}" type="parTrans" cxnId="{0E6C844D-0DED-4745-9EAB-DBB5A7D380FA}">
      <dgm:prSet/>
      <dgm:spPr/>
      <dgm:t>
        <a:bodyPr/>
        <a:lstStyle/>
        <a:p>
          <a:endParaRPr lang="en-US"/>
        </a:p>
      </dgm:t>
    </dgm:pt>
    <dgm:pt modelId="{B825EFD2-6018-4E3F-8438-D313159950BF}" type="sibTrans" cxnId="{0E6C844D-0DED-4745-9EAB-DBB5A7D380FA}">
      <dgm:prSet/>
      <dgm:spPr/>
      <dgm:t>
        <a:bodyPr/>
        <a:lstStyle/>
        <a:p>
          <a:endParaRPr lang="en-US"/>
        </a:p>
      </dgm:t>
    </dgm:pt>
    <dgm:pt modelId="{600E076D-489C-48EF-96BC-5D6930588D21}" type="pres">
      <dgm:prSet presAssocID="{AD37EEEA-B00E-497F-9F94-058BAA73A269}" presName="linearFlow" presStyleCnt="0">
        <dgm:presLayoutVars>
          <dgm:dir/>
          <dgm:animLvl val="lvl"/>
          <dgm:resizeHandles/>
        </dgm:presLayoutVars>
      </dgm:prSet>
      <dgm:spPr/>
      <dgm:t>
        <a:bodyPr/>
        <a:lstStyle/>
        <a:p>
          <a:endParaRPr lang="en-ZA"/>
        </a:p>
      </dgm:t>
    </dgm:pt>
    <dgm:pt modelId="{3D0DA64A-4053-448D-B308-E2687724D6E1}" type="pres">
      <dgm:prSet presAssocID="{13E405E1-6675-4089-8562-0E2473919D5D}" presName="compositeNode" presStyleCnt="0">
        <dgm:presLayoutVars>
          <dgm:bulletEnabled val="1"/>
        </dgm:presLayoutVars>
      </dgm:prSet>
      <dgm:spPr/>
    </dgm:pt>
    <dgm:pt modelId="{BD65DBF4-B16A-413D-98D7-9A2DC4117C16}" type="pres">
      <dgm:prSet presAssocID="{13E405E1-6675-4089-8562-0E2473919D5D}" presName="image" presStyleLbl="fgImgPlace1" presStyleIdx="0" presStyleCnt="2"/>
      <dgm:spPr>
        <a:blipFill rotWithShape="1">
          <a:blip xmlns:r="http://schemas.openxmlformats.org/officeDocument/2006/relationships" r:embed="rId1"/>
          <a:stretch>
            <a:fillRect/>
          </a:stretch>
        </a:blipFill>
      </dgm:spPr>
    </dgm:pt>
    <dgm:pt modelId="{9713EB87-A940-4BF5-B5F9-479D296C46B0}" type="pres">
      <dgm:prSet presAssocID="{13E405E1-6675-4089-8562-0E2473919D5D}" presName="childNode" presStyleLbl="node1" presStyleIdx="0" presStyleCnt="2">
        <dgm:presLayoutVars>
          <dgm:bulletEnabled val="1"/>
        </dgm:presLayoutVars>
      </dgm:prSet>
      <dgm:spPr/>
      <dgm:t>
        <a:bodyPr/>
        <a:lstStyle/>
        <a:p>
          <a:endParaRPr lang="en-ZA"/>
        </a:p>
      </dgm:t>
    </dgm:pt>
    <dgm:pt modelId="{BD7F8CE0-E267-480E-AEA0-E6FBF4561078}" type="pres">
      <dgm:prSet presAssocID="{13E405E1-6675-4089-8562-0E2473919D5D}" presName="parentNode" presStyleLbl="revTx" presStyleIdx="0" presStyleCnt="2">
        <dgm:presLayoutVars>
          <dgm:chMax val="0"/>
          <dgm:bulletEnabled val="1"/>
        </dgm:presLayoutVars>
      </dgm:prSet>
      <dgm:spPr/>
      <dgm:t>
        <a:bodyPr/>
        <a:lstStyle/>
        <a:p>
          <a:endParaRPr lang="en-ZA"/>
        </a:p>
      </dgm:t>
    </dgm:pt>
    <dgm:pt modelId="{66055E8F-CA07-4D04-9A95-E8260A99D5E1}" type="pres">
      <dgm:prSet presAssocID="{EA8D56AB-E1F9-4E36-B0D4-F1F2FB875143}" presName="sibTrans" presStyleCnt="0"/>
      <dgm:spPr/>
    </dgm:pt>
    <dgm:pt modelId="{AA27630F-192E-4041-B5BA-686E860AF933}" type="pres">
      <dgm:prSet presAssocID="{6778F646-DD97-4638-A8F8-AFE293433022}" presName="compositeNode" presStyleCnt="0">
        <dgm:presLayoutVars>
          <dgm:bulletEnabled val="1"/>
        </dgm:presLayoutVars>
      </dgm:prSet>
      <dgm:spPr/>
    </dgm:pt>
    <dgm:pt modelId="{1EA7C33D-A71E-4A23-A1F5-B38D3E38DED6}" type="pres">
      <dgm:prSet presAssocID="{6778F646-DD97-4638-A8F8-AFE293433022}" presName="image" presStyleLbl="fgImgPlace1" presStyleIdx="1" presStyleCnt="2"/>
      <dgm:spPr>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dgm:spPr>
    </dgm:pt>
    <dgm:pt modelId="{29C833D7-5065-40EC-9E79-3138012E372F}" type="pres">
      <dgm:prSet presAssocID="{6778F646-DD97-4638-A8F8-AFE293433022}" presName="childNode" presStyleLbl="node1" presStyleIdx="1" presStyleCnt="2">
        <dgm:presLayoutVars>
          <dgm:bulletEnabled val="1"/>
        </dgm:presLayoutVars>
      </dgm:prSet>
      <dgm:spPr/>
      <dgm:t>
        <a:bodyPr/>
        <a:lstStyle/>
        <a:p>
          <a:endParaRPr lang="en-ZA"/>
        </a:p>
      </dgm:t>
    </dgm:pt>
    <dgm:pt modelId="{65398E40-9560-426D-99C7-838AFCA9AC00}" type="pres">
      <dgm:prSet presAssocID="{6778F646-DD97-4638-A8F8-AFE293433022}" presName="parentNode" presStyleLbl="revTx" presStyleIdx="1" presStyleCnt="2">
        <dgm:presLayoutVars>
          <dgm:chMax val="0"/>
          <dgm:bulletEnabled val="1"/>
        </dgm:presLayoutVars>
      </dgm:prSet>
      <dgm:spPr/>
      <dgm:t>
        <a:bodyPr/>
        <a:lstStyle/>
        <a:p>
          <a:endParaRPr lang="en-ZA"/>
        </a:p>
      </dgm:t>
    </dgm:pt>
  </dgm:ptLst>
  <dgm:cxnLst>
    <dgm:cxn modelId="{75CBF8CA-0C63-425A-B571-87722C0E8C99}" type="presOf" srcId="{756AF3B9-3C35-4E3A-B210-8D4B01CE5A62}" destId="{9713EB87-A940-4BF5-B5F9-479D296C46B0}" srcOrd="0" destOrd="2" presId="urn:microsoft.com/office/officeart/2005/8/layout/hList2#3"/>
    <dgm:cxn modelId="{691D37E6-AA82-4C52-BF87-379DF70077F4}" type="presOf" srcId="{42EAD3CC-9D39-4E11-BF18-8388DC7BDE8B}" destId="{9713EB87-A940-4BF5-B5F9-479D296C46B0}" srcOrd="0" destOrd="18" presId="urn:microsoft.com/office/officeart/2005/8/layout/hList2#3"/>
    <dgm:cxn modelId="{ACD6520B-57DC-4C31-A696-D5F6010033B3}" type="presOf" srcId="{2FF490F6-37E1-497E-8AC0-4289D832A55F}" destId="{9713EB87-A940-4BF5-B5F9-479D296C46B0}" srcOrd="0" destOrd="17" presId="urn:microsoft.com/office/officeart/2005/8/layout/hList2#3"/>
    <dgm:cxn modelId="{CC475AF7-8B0D-4A46-963D-6D30BA7C7BFF}" srcId="{13E405E1-6675-4089-8562-0E2473919D5D}" destId="{15122FFD-13C4-4D04-9678-12C03640034C}" srcOrd="0" destOrd="0" parTransId="{94123DB9-8E34-49AD-8029-2E2F8E2FE2F9}" sibTransId="{FC5E7183-0BE9-423D-BFA9-1F32B3AB0E40}"/>
    <dgm:cxn modelId="{6FEE5312-6998-4A9F-A714-D729F4318FB0}" type="presOf" srcId="{2879DBC3-9FB9-4F5E-BDE9-23576D9672F7}" destId="{9713EB87-A940-4BF5-B5F9-479D296C46B0}" srcOrd="0" destOrd="10" presId="urn:microsoft.com/office/officeart/2005/8/layout/hList2#3"/>
    <dgm:cxn modelId="{4A94398F-120E-4079-B0C4-142AB04CEC2B}" srcId="{6778F646-DD97-4638-A8F8-AFE293433022}" destId="{1ACF9F9B-FDBE-4DF4-9CA6-5A546BBE6C36}" srcOrd="6" destOrd="0" parTransId="{7B9CA756-F453-4DE7-8FB1-E0CA1E3BC456}" sibTransId="{C4066F34-7098-43E4-AB5C-718E3C19DDCA}"/>
    <dgm:cxn modelId="{659583B7-9718-452C-B840-A8FD4A957015}" srcId="{13E405E1-6675-4089-8562-0E2473919D5D}" destId="{756AF3B9-3C35-4E3A-B210-8D4B01CE5A62}" srcOrd="2" destOrd="0" parTransId="{FD1DFF9F-4D5E-47F9-B6F0-245C543481A9}" sibTransId="{7045BCC9-E0B5-4AD4-9B39-B519703CF5E4}"/>
    <dgm:cxn modelId="{30B9BF34-0995-4D25-BFCA-64AF171C9639}" srcId="{9EDBC138-0DC6-4AC4-A686-7A557D1B4590}" destId="{2879DBC3-9FB9-4F5E-BDE9-23576D9672F7}" srcOrd="2" destOrd="0" parTransId="{59566B88-9DFA-45D3-9914-02035AEA8D95}" sibTransId="{E50A8007-FE7F-45C9-9EEE-848C6643C7A3}"/>
    <dgm:cxn modelId="{ABABFCBF-CEEF-4441-A501-6EC3A151F0A1}" type="presOf" srcId="{DC39C1CE-2B89-453E-A1AC-93548D79EB07}" destId="{9713EB87-A940-4BF5-B5F9-479D296C46B0}" srcOrd="0" destOrd="15" presId="urn:microsoft.com/office/officeart/2005/8/layout/hList2#3"/>
    <dgm:cxn modelId="{C0232CCE-3375-418E-BBF8-26ECCA28B617}" type="presOf" srcId="{15122FFD-13C4-4D04-9678-12C03640034C}" destId="{9713EB87-A940-4BF5-B5F9-479D296C46B0}" srcOrd="0" destOrd="0" presId="urn:microsoft.com/office/officeart/2005/8/layout/hList2#3"/>
    <dgm:cxn modelId="{13D311E5-424C-4D14-B639-48DB8E6E9FC1}" type="presOf" srcId="{04531397-28EF-44B4-BDC9-22A8C0E48614}" destId="{29C833D7-5065-40EC-9E79-3138012E372F}" srcOrd="0" destOrd="0" presId="urn:microsoft.com/office/officeart/2005/8/layout/hList2#3"/>
    <dgm:cxn modelId="{11A1B273-9985-43AF-A6E5-CF2B7134FDF0}" type="presOf" srcId="{BA777313-11C4-427A-A5A9-A32B94198002}" destId="{9713EB87-A940-4BF5-B5F9-479D296C46B0}" srcOrd="0" destOrd="12" presId="urn:microsoft.com/office/officeart/2005/8/layout/hList2#3"/>
    <dgm:cxn modelId="{F09A12A9-4AC7-4DD9-9DF0-2E5BCB1F3F36}" srcId="{F2B44531-1C07-42F1-990D-996DC4E5B3E6}" destId="{125C74F9-F8AD-4E41-8D52-5B0CE6D7C33F}" srcOrd="0" destOrd="0" parTransId="{041F7FB4-3ABD-4660-AA5A-F21BFA7504DC}" sibTransId="{C968A0D1-7963-4888-8F68-BAC1C5E91540}"/>
    <dgm:cxn modelId="{B1898A46-F972-4BCF-A464-E3D3B845F35D}" type="presOf" srcId="{125C74F9-F8AD-4E41-8D52-5B0CE6D7C33F}" destId="{9713EB87-A940-4BF5-B5F9-479D296C46B0}" srcOrd="0" destOrd="14" presId="urn:microsoft.com/office/officeart/2005/8/layout/hList2#3"/>
    <dgm:cxn modelId="{941A6F78-3AAE-4357-99DF-112326589BF1}" srcId="{6778F646-DD97-4638-A8F8-AFE293433022}" destId="{EFB27E36-C73F-411F-B20D-D89B50A04176}" srcOrd="7" destOrd="0" parTransId="{931703CF-5A2B-4A57-A482-1053152888A0}" sibTransId="{E5C52B73-CFAC-4BE2-995A-EE64543DC9A0}"/>
    <dgm:cxn modelId="{0F8C13A7-3134-494B-B77D-65AAC81740F0}" srcId="{13E405E1-6675-4089-8562-0E2473919D5D}" destId="{52B3040D-2609-418D-9063-2109E9C703B2}" srcOrd="4" destOrd="0" parTransId="{234C25D5-450B-4227-8B6D-905FF7A350F1}" sibTransId="{BB6C7B33-0780-4810-A542-479CFDA6D5F2}"/>
    <dgm:cxn modelId="{DE473546-8008-471F-A687-1840F502CD3B}" srcId="{AD37EEEA-B00E-497F-9F94-058BAA73A269}" destId="{6778F646-DD97-4638-A8F8-AFE293433022}" srcOrd="1" destOrd="0" parTransId="{0C62F7DE-FA9A-4FB6-A4E1-47CF769436A4}" sibTransId="{F2DAA26B-A23D-4343-B1A7-9C4D459BC133}"/>
    <dgm:cxn modelId="{88C612DE-0A56-456B-BC95-02FA6296891D}" srcId="{F2B44531-1C07-42F1-990D-996DC4E5B3E6}" destId="{DC39C1CE-2B89-453E-A1AC-93548D79EB07}" srcOrd="1" destOrd="0" parTransId="{DD13043F-C9EB-4D5E-B9DC-2AD20E3C5E66}" sibTransId="{D948C05F-1117-4461-B5D5-7095DD6ACAE1}"/>
    <dgm:cxn modelId="{D590B8A0-E051-4ACA-995E-406AE2F24881}" type="presOf" srcId="{B1C57CD8-BB6E-4758-8414-4A8291651F8B}" destId="{9713EB87-A940-4BF5-B5F9-479D296C46B0}" srcOrd="0" destOrd="16" presId="urn:microsoft.com/office/officeart/2005/8/layout/hList2#3"/>
    <dgm:cxn modelId="{65CEE33B-52C3-43AA-A305-C260E95CBA05}" srcId="{6778F646-DD97-4638-A8F8-AFE293433022}" destId="{36AE896D-F47A-4AC2-87D4-D72ACF22915D}" srcOrd="1" destOrd="0" parTransId="{562057A7-2F4E-423E-923E-2CE2DF15E569}" sibTransId="{0D79E67A-1ABF-4201-991F-C822F2B9C02E}"/>
    <dgm:cxn modelId="{5121C182-C31C-47F3-B2C5-E24D1FD6A3E4}" type="presOf" srcId="{F2B44531-1C07-42F1-990D-996DC4E5B3E6}" destId="{9713EB87-A940-4BF5-B5F9-479D296C46B0}" srcOrd="0" destOrd="13" presId="urn:microsoft.com/office/officeart/2005/8/layout/hList2#3"/>
    <dgm:cxn modelId="{B9E54EFA-DAE0-42C8-9340-4173ED8590BE}" srcId="{13E405E1-6675-4089-8562-0E2473919D5D}" destId="{6315EC9E-1CD1-4D10-BD1D-4414C6AC8D27}" srcOrd="6" destOrd="0" parTransId="{A3B9103D-E792-45B1-B7AB-914B4707554B}" sibTransId="{98E6E875-56AF-4141-BE45-04D7E90671A0}"/>
    <dgm:cxn modelId="{21E185EB-F6D9-4E74-A77F-2D006AF32BA2}" type="presOf" srcId="{57687CA7-6845-4EF0-8F93-1D3A0A36F133}" destId="{9713EB87-A940-4BF5-B5F9-479D296C46B0}" srcOrd="0" destOrd="3" presId="urn:microsoft.com/office/officeart/2005/8/layout/hList2#3"/>
    <dgm:cxn modelId="{9C8EF6AF-7FDC-47FA-8001-C0595FF95F4F}" srcId="{6778F646-DD97-4638-A8F8-AFE293433022}" destId="{04531397-28EF-44B4-BDC9-22A8C0E48614}" srcOrd="0" destOrd="0" parTransId="{9545A14D-6422-47F7-908E-244CA79A342E}" sibTransId="{3CBEE35E-6F41-4DDD-A85D-3CDFB48731C3}"/>
    <dgm:cxn modelId="{A5D757C8-291F-4B43-8CAF-541EB2863F18}" srcId="{6778F646-DD97-4638-A8F8-AFE293433022}" destId="{4EDF99D6-053A-4E56-AD90-7E6FBC9C8C26}" srcOrd="5" destOrd="0" parTransId="{A6476DFE-FAB6-48C3-847D-948A4300A03D}" sibTransId="{89DE0E2E-D20A-4AA6-84CA-817767B1E0DA}"/>
    <dgm:cxn modelId="{54882AF5-F882-43A5-9DF9-78031550F6BA}" srcId="{6778F646-DD97-4638-A8F8-AFE293433022}" destId="{7F633107-3EEE-4AFB-8269-728E38CC191A}" srcOrd="2" destOrd="0" parTransId="{E96DFD61-4C15-407C-A88F-FEDC5074509A}" sibTransId="{FB50E6A4-4309-4E51-B621-34FE27BE1895}"/>
    <dgm:cxn modelId="{33F586BF-C162-4600-ACA0-4178BD54D83A}" type="presOf" srcId="{A693288F-6E4D-4414-BA6B-8D59EF93DE50}" destId="{9713EB87-A940-4BF5-B5F9-479D296C46B0}" srcOrd="0" destOrd="5" presId="urn:microsoft.com/office/officeart/2005/8/layout/hList2#3"/>
    <dgm:cxn modelId="{02440758-CAC2-4E16-A7EA-0724BFDB91AB}" srcId="{9EDBC138-0DC6-4AC4-A686-7A557D1B4590}" destId="{30682420-A06E-4967-ACA3-75388D272F59}" srcOrd="1" destOrd="0" parTransId="{2BCBD613-4573-4DF2-8B0B-B6E7333EA8DC}" sibTransId="{6A5998DC-BAE6-4C07-BA9A-04A843CA39A4}"/>
    <dgm:cxn modelId="{90ACD7F4-B58C-4269-B189-4864E7B984A4}" type="presOf" srcId="{EFB27E36-C73F-411F-B20D-D89B50A04176}" destId="{29C833D7-5065-40EC-9E79-3138012E372F}" srcOrd="0" destOrd="7" presId="urn:microsoft.com/office/officeart/2005/8/layout/hList2#3"/>
    <dgm:cxn modelId="{BA1C303B-C616-41AD-AB3B-BD492291ADA9}" type="presOf" srcId="{BA84EF72-2442-48A9-8848-8945987256B0}" destId="{29C833D7-5065-40EC-9E79-3138012E372F}" srcOrd="0" destOrd="4" presId="urn:microsoft.com/office/officeart/2005/8/layout/hList2#3"/>
    <dgm:cxn modelId="{BC570AD3-E57E-4C91-8164-8200A1D33F04}" srcId="{6778F646-DD97-4638-A8F8-AFE293433022}" destId="{BA84EF72-2442-48A9-8848-8945987256B0}" srcOrd="4" destOrd="0" parTransId="{E0053A59-FF15-455C-910C-B22837E35055}" sibTransId="{E10F8FFD-9049-4148-96EE-4AE460915A17}"/>
    <dgm:cxn modelId="{A942BCE6-AC85-406A-914B-615B9186333C}" srcId="{9EDBC138-0DC6-4AC4-A686-7A557D1B4590}" destId="{DCBCECBE-185D-4369-8FA8-7AA25FEA679F}" srcOrd="3" destOrd="0" parTransId="{08776F22-10FA-4C96-B5F4-693BC33CDDE0}" sibTransId="{E78838DD-4A03-431D-9275-19B609FD19DB}"/>
    <dgm:cxn modelId="{BC6857A4-C3D2-46DB-94A5-0A9BBD789A6E}" type="presOf" srcId="{AD37EEEA-B00E-497F-9F94-058BAA73A269}" destId="{600E076D-489C-48EF-96BC-5D6930588D21}" srcOrd="0" destOrd="0" presId="urn:microsoft.com/office/officeart/2005/8/layout/hList2#3"/>
    <dgm:cxn modelId="{7C37987C-E570-4447-871A-0859D7CF597B}" type="presOf" srcId="{30682420-A06E-4967-ACA3-75388D272F59}" destId="{9713EB87-A940-4BF5-B5F9-479D296C46B0}" srcOrd="0" destOrd="9" presId="urn:microsoft.com/office/officeart/2005/8/layout/hList2#3"/>
    <dgm:cxn modelId="{E4B11FAD-C0EC-413F-A782-A3CB08A66A8B}" type="presOf" srcId="{7F633107-3EEE-4AFB-8269-728E38CC191A}" destId="{29C833D7-5065-40EC-9E79-3138012E372F}" srcOrd="0" destOrd="2" presId="urn:microsoft.com/office/officeart/2005/8/layout/hList2#3"/>
    <dgm:cxn modelId="{07384D1B-527A-41FD-840B-209CED2D0AEE}" srcId="{13E405E1-6675-4089-8562-0E2473919D5D}" destId="{57687CA7-6845-4EF0-8F93-1D3A0A36F133}" srcOrd="3" destOrd="0" parTransId="{10DFB04C-05D7-40BF-806D-9BE34532BFF6}" sibTransId="{CA722387-77D9-4299-88E8-58977A14AD11}"/>
    <dgm:cxn modelId="{D5789DDA-71A2-4791-8760-55B608169974}" srcId="{2FF490F6-37E1-497E-8AC0-4289D832A55F}" destId="{42EAD3CC-9D39-4E11-BF18-8388DC7BDE8B}" srcOrd="0" destOrd="0" parTransId="{FD2C0C4B-96D7-4533-8FCA-3CE7E1A58A94}" sibTransId="{F31DA929-F34C-4F4A-917F-A1CED2343351}"/>
    <dgm:cxn modelId="{40C6C477-33FF-4B00-8DBE-C2739A0376C2}" type="presOf" srcId="{13E405E1-6675-4089-8562-0E2473919D5D}" destId="{BD7F8CE0-E267-480E-AEA0-E6FBF4561078}" srcOrd="0" destOrd="0" presId="urn:microsoft.com/office/officeart/2005/8/layout/hList2#3"/>
    <dgm:cxn modelId="{58C8D46C-78A6-47CC-8343-56D17AFFECA0}" type="presOf" srcId="{65244E2B-4BFF-4465-93DD-136C84B7C59E}" destId="{9713EB87-A940-4BF5-B5F9-479D296C46B0}" srcOrd="0" destOrd="8" presId="urn:microsoft.com/office/officeart/2005/8/layout/hList2#3"/>
    <dgm:cxn modelId="{63B62B3E-CB6D-4871-87FA-E0BC36769044}" srcId="{13E405E1-6675-4089-8562-0E2473919D5D}" destId="{A693288F-6E4D-4414-BA6B-8D59EF93DE50}" srcOrd="5" destOrd="0" parTransId="{446DC688-011E-4F9E-92F1-3F53B6A8A23B}" sibTransId="{09E88159-AF6D-44BC-8B79-FA5FAD0C8133}"/>
    <dgm:cxn modelId="{027E873E-687E-412B-9136-8236415A5267}" srcId="{13E405E1-6675-4089-8562-0E2473919D5D}" destId="{85429B84-3F7A-46F1-AD51-964083E8A501}" srcOrd="1" destOrd="0" parTransId="{ABC8FEE9-DF94-4021-8BE5-1675697670D0}" sibTransId="{3BE652A4-5C7C-431A-8531-0D73EE080AC6}"/>
    <dgm:cxn modelId="{885769EE-92A2-4AA4-9647-6172F97AE89A}" type="presOf" srcId="{1ACF9F9B-FDBE-4DF4-9CA6-5A546BBE6C36}" destId="{29C833D7-5065-40EC-9E79-3138012E372F}" srcOrd="0" destOrd="6" presId="urn:microsoft.com/office/officeart/2005/8/layout/hList2#3"/>
    <dgm:cxn modelId="{C5B1278E-306C-4903-A0BB-917B5C7AA090}" srcId="{AD37EEEA-B00E-497F-9F94-058BAA73A269}" destId="{13E405E1-6675-4089-8562-0E2473919D5D}" srcOrd="0" destOrd="0" parTransId="{3CF2C523-9564-40C9-8C32-C73ED939610B}" sibTransId="{EA8D56AB-E1F9-4E36-B0D4-F1F2FB875143}"/>
    <dgm:cxn modelId="{3403ADCE-2185-4734-A639-A23785075E8B}" type="presOf" srcId="{4EDF99D6-053A-4E56-AD90-7E6FBC9C8C26}" destId="{29C833D7-5065-40EC-9E79-3138012E372F}" srcOrd="0" destOrd="5" presId="urn:microsoft.com/office/officeart/2005/8/layout/hList2#3"/>
    <dgm:cxn modelId="{FA641EA0-C0E5-4B77-8906-1E9572DA7CA6}" type="presOf" srcId="{85429B84-3F7A-46F1-AD51-964083E8A501}" destId="{9713EB87-A940-4BF5-B5F9-479D296C46B0}" srcOrd="0" destOrd="1" presId="urn:microsoft.com/office/officeart/2005/8/layout/hList2#3"/>
    <dgm:cxn modelId="{D082CE0C-D00A-40A1-9201-75096634F85D}" srcId="{13E405E1-6675-4089-8562-0E2473919D5D}" destId="{F2B44531-1C07-42F1-990D-996DC4E5B3E6}" srcOrd="8" destOrd="0" parTransId="{3626E82F-623D-4C5F-AD7D-CFBB4E1D1582}" sibTransId="{BC8901B1-1BDD-4337-BF9C-F8389B10ED07}"/>
    <dgm:cxn modelId="{66DB5A69-BF28-4D24-923E-6305D20022B2}" type="presOf" srcId="{6315EC9E-1CD1-4D10-BD1D-4414C6AC8D27}" destId="{9713EB87-A940-4BF5-B5F9-479D296C46B0}" srcOrd="0" destOrd="6" presId="urn:microsoft.com/office/officeart/2005/8/layout/hList2#3"/>
    <dgm:cxn modelId="{59A0E4C6-A38C-41ED-9955-060A21436C03}" srcId="{6778F646-DD97-4638-A8F8-AFE293433022}" destId="{1A201316-6BE1-495F-BC09-685A53FD7ED1}" srcOrd="3" destOrd="0" parTransId="{A1F8E7E8-51B4-4B92-AA27-B384BD5E9EDC}" sibTransId="{6EDE2315-A293-473F-A303-DB12DA9CF506}"/>
    <dgm:cxn modelId="{EB91B178-57EF-417E-A736-E519DA67C976}" type="presOf" srcId="{52B3040D-2609-418D-9063-2109E9C703B2}" destId="{9713EB87-A940-4BF5-B5F9-479D296C46B0}" srcOrd="0" destOrd="4" presId="urn:microsoft.com/office/officeart/2005/8/layout/hList2#3"/>
    <dgm:cxn modelId="{F7408845-9C85-49F5-AD5D-F80356FDF6AD}" type="presOf" srcId="{1A201316-6BE1-495F-BC09-685A53FD7ED1}" destId="{29C833D7-5065-40EC-9E79-3138012E372F}" srcOrd="0" destOrd="3" presId="urn:microsoft.com/office/officeart/2005/8/layout/hList2#3"/>
    <dgm:cxn modelId="{F6C2DE0E-2C53-4C16-B99A-024882DA2EB9}" type="presOf" srcId="{36AE896D-F47A-4AC2-87D4-D72ACF22915D}" destId="{29C833D7-5065-40EC-9E79-3138012E372F}" srcOrd="0" destOrd="1" presId="urn:microsoft.com/office/officeart/2005/8/layout/hList2#3"/>
    <dgm:cxn modelId="{447B118C-9877-49DF-973C-319D8B7D5AAE}" srcId="{13E405E1-6675-4089-8562-0E2473919D5D}" destId="{2FF490F6-37E1-497E-8AC0-4289D832A55F}" srcOrd="9" destOrd="0" parTransId="{A1BF46FC-A3F0-4D6E-8971-5B12A13A8CD1}" sibTransId="{14CE1008-4693-4579-87DE-E5F05FE286AB}"/>
    <dgm:cxn modelId="{38602611-5A9C-413B-9C20-F060CD780E7E}" srcId="{13E405E1-6675-4089-8562-0E2473919D5D}" destId="{9EDBC138-0DC6-4AC4-A686-7A557D1B4590}" srcOrd="7" destOrd="0" parTransId="{E42871FD-1A9A-464C-8ED8-C8C3A1FC890D}" sibTransId="{DD2B761C-1ACF-414A-A523-C31DE34E72C3}"/>
    <dgm:cxn modelId="{0E6C844D-0DED-4745-9EAB-DBB5A7D380FA}" srcId="{F2B44531-1C07-42F1-990D-996DC4E5B3E6}" destId="{B1C57CD8-BB6E-4758-8414-4A8291651F8B}" srcOrd="2" destOrd="0" parTransId="{A275E0B1-FE9C-4E56-8F72-676D3C056C46}" sibTransId="{B825EFD2-6018-4E3F-8438-D313159950BF}"/>
    <dgm:cxn modelId="{2FEAC315-1BAD-43C1-8AC0-29A417994567}" srcId="{9EDBC138-0DC6-4AC4-A686-7A557D1B4590}" destId="{BA777313-11C4-427A-A5A9-A32B94198002}" srcOrd="4" destOrd="0" parTransId="{A21AC029-21F4-409B-9F13-66E44A4E7F86}" sibTransId="{7962A0C9-E42C-4654-8DD0-57F79E6CF655}"/>
    <dgm:cxn modelId="{FD93F72B-45A9-4A0A-9BD5-7F5F0F759E1D}" srcId="{9EDBC138-0DC6-4AC4-A686-7A557D1B4590}" destId="{65244E2B-4BFF-4465-93DD-136C84B7C59E}" srcOrd="0" destOrd="0" parTransId="{0E273664-F79B-4046-9B3F-98B382F67514}" sibTransId="{CA131F26-BA93-4108-86F3-EC5930B575E0}"/>
    <dgm:cxn modelId="{4DED3515-B761-493B-9E89-31A770867F2B}" type="presOf" srcId="{6778F646-DD97-4638-A8F8-AFE293433022}" destId="{65398E40-9560-426D-99C7-838AFCA9AC00}" srcOrd="0" destOrd="0" presId="urn:microsoft.com/office/officeart/2005/8/layout/hList2#3"/>
    <dgm:cxn modelId="{EF3FA65D-DE3A-4330-8919-96C0CD25CC91}" type="presOf" srcId="{9EDBC138-0DC6-4AC4-A686-7A557D1B4590}" destId="{9713EB87-A940-4BF5-B5F9-479D296C46B0}" srcOrd="0" destOrd="7" presId="urn:microsoft.com/office/officeart/2005/8/layout/hList2#3"/>
    <dgm:cxn modelId="{C5501631-751C-4C18-8AAE-28DCDC07DE1E}" type="presOf" srcId="{DCBCECBE-185D-4369-8FA8-7AA25FEA679F}" destId="{9713EB87-A940-4BF5-B5F9-479D296C46B0}" srcOrd="0" destOrd="11" presId="urn:microsoft.com/office/officeart/2005/8/layout/hList2#3"/>
    <dgm:cxn modelId="{C97434CD-C969-400F-A6D9-28498F184208}" type="presParOf" srcId="{600E076D-489C-48EF-96BC-5D6930588D21}" destId="{3D0DA64A-4053-448D-B308-E2687724D6E1}" srcOrd="0" destOrd="0" presId="urn:microsoft.com/office/officeart/2005/8/layout/hList2#3"/>
    <dgm:cxn modelId="{2490F8D1-3361-4687-B729-128178893DDE}" type="presParOf" srcId="{3D0DA64A-4053-448D-B308-E2687724D6E1}" destId="{BD65DBF4-B16A-413D-98D7-9A2DC4117C16}" srcOrd="0" destOrd="0" presId="urn:microsoft.com/office/officeart/2005/8/layout/hList2#3"/>
    <dgm:cxn modelId="{DB8CA822-0031-4064-BE42-6B9B37C1EFFE}" type="presParOf" srcId="{3D0DA64A-4053-448D-B308-E2687724D6E1}" destId="{9713EB87-A940-4BF5-B5F9-479D296C46B0}" srcOrd="1" destOrd="0" presId="urn:microsoft.com/office/officeart/2005/8/layout/hList2#3"/>
    <dgm:cxn modelId="{A520D289-8A11-4038-BAA2-91404A4141A9}" type="presParOf" srcId="{3D0DA64A-4053-448D-B308-E2687724D6E1}" destId="{BD7F8CE0-E267-480E-AEA0-E6FBF4561078}" srcOrd="2" destOrd="0" presId="urn:microsoft.com/office/officeart/2005/8/layout/hList2#3"/>
    <dgm:cxn modelId="{B3ECCB27-87D0-487D-8911-D9AFBDFEA488}" type="presParOf" srcId="{600E076D-489C-48EF-96BC-5D6930588D21}" destId="{66055E8F-CA07-4D04-9A95-E8260A99D5E1}" srcOrd="1" destOrd="0" presId="urn:microsoft.com/office/officeart/2005/8/layout/hList2#3"/>
    <dgm:cxn modelId="{8351881B-B307-434A-899B-C4E94E9D02A5}" type="presParOf" srcId="{600E076D-489C-48EF-96BC-5D6930588D21}" destId="{AA27630F-192E-4041-B5BA-686E860AF933}" srcOrd="2" destOrd="0" presId="urn:microsoft.com/office/officeart/2005/8/layout/hList2#3"/>
    <dgm:cxn modelId="{6AED5430-727D-40F9-83B5-C3D2D6137789}" type="presParOf" srcId="{AA27630F-192E-4041-B5BA-686E860AF933}" destId="{1EA7C33D-A71E-4A23-A1F5-B38D3E38DED6}" srcOrd="0" destOrd="0" presId="urn:microsoft.com/office/officeart/2005/8/layout/hList2#3"/>
    <dgm:cxn modelId="{887126FF-0FC4-4577-A083-C0890F45AD52}" type="presParOf" srcId="{AA27630F-192E-4041-B5BA-686E860AF933}" destId="{29C833D7-5065-40EC-9E79-3138012E372F}" srcOrd="1" destOrd="0" presId="urn:microsoft.com/office/officeart/2005/8/layout/hList2#3"/>
    <dgm:cxn modelId="{BF7D158A-A63C-49FD-89E4-8A1FBFD714ED}" type="presParOf" srcId="{AA27630F-192E-4041-B5BA-686E860AF933}" destId="{65398E40-9560-426D-99C7-838AFCA9AC00}" srcOrd="2" destOrd="0" presId="urn:microsoft.com/office/officeart/2005/8/layout/hList2#3"/>
  </dgm:cxnLst>
  <dgm:bg/>
  <dgm:whole/>
  <dgm:extLst>
    <a:ext uri="http://schemas.microsoft.com/office/drawing/2008/diagram">
      <dsp:dataModelExt xmlns:dsp="http://schemas.microsoft.com/office/drawing/2008/diagram" relId="rId92"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C5CA008-E00F-4E2D-BD3B-D4823BD2E1A6}"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168FAEFC-A425-4711-8C01-CC90BA167DCB}">
      <dgm:prSet phldrT="[Text]" custT="1"/>
      <dgm:spPr/>
      <dgm:t>
        <a:bodyPr/>
        <a:lstStyle/>
        <a:p>
          <a:r>
            <a:rPr lang="en-US" sz="1400"/>
            <a:t>Cost Model</a:t>
          </a:r>
        </a:p>
      </dgm:t>
    </dgm:pt>
    <dgm:pt modelId="{3155F19D-8231-47CA-8C5A-FC9B2A3B7838}" type="parTrans" cxnId="{FDCA6880-F06E-44A3-A60F-CF740C28D834}">
      <dgm:prSet/>
      <dgm:spPr/>
      <dgm:t>
        <a:bodyPr/>
        <a:lstStyle/>
        <a:p>
          <a:endParaRPr lang="en-US" sz="1200"/>
        </a:p>
      </dgm:t>
    </dgm:pt>
    <dgm:pt modelId="{8DA5B828-EAF7-4AFC-BFC7-752DDD6B47C6}" type="sibTrans" cxnId="{FDCA6880-F06E-44A3-A60F-CF740C28D834}">
      <dgm:prSet/>
      <dgm:spPr/>
      <dgm:t>
        <a:bodyPr/>
        <a:lstStyle/>
        <a:p>
          <a:endParaRPr lang="en-US" sz="1200"/>
        </a:p>
      </dgm:t>
    </dgm:pt>
    <dgm:pt modelId="{39EFC280-6E3A-4964-B9C9-18CFD62B6341}">
      <dgm:prSet phldrT="[Text]" custT="1"/>
      <dgm:spPr/>
      <dgm:t>
        <a:bodyPr/>
        <a:lstStyle/>
        <a:p>
          <a:r>
            <a:rPr lang="en-US" sz="1400"/>
            <a:t>Revaluation Model</a:t>
          </a:r>
        </a:p>
      </dgm:t>
    </dgm:pt>
    <dgm:pt modelId="{9CF90EEC-5F6F-4DFD-ABE2-737F779E040B}" type="parTrans" cxnId="{DCAEC217-8B5F-475C-BE31-6DD2872ACCEA}">
      <dgm:prSet/>
      <dgm:spPr/>
      <dgm:t>
        <a:bodyPr/>
        <a:lstStyle/>
        <a:p>
          <a:endParaRPr lang="en-US" sz="1200"/>
        </a:p>
      </dgm:t>
    </dgm:pt>
    <dgm:pt modelId="{47570601-4A5E-428E-A98D-EF6B4287C1C5}" type="sibTrans" cxnId="{DCAEC217-8B5F-475C-BE31-6DD2872ACCEA}">
      <dgm:prSet/>
      <dgm:spPr/>
      <dgm:t>
        <a:bodyPr/>
        <a:lstStyle/>
        <a:p>
          <a:endParaRPr lang="en-US" sz="1200"/>
        </a:p>
      </dgm:t>
    </dgm:pt>
    <dgm:pt modelId="{0C057B83-1252-406B-B4C4-380FFFC57624}">
      <dgm:prSet phldrT="[Text]" custT="1"/>
      <dgm:spPr/>
      <dgm:t>
        <a:bodyPr/>
        <a:lstStyle/>
        <a:p>
          <a:r>
            <a:rPr lang="en-US" sz="1400"/>
            <a:t>Heritage Assets</a:t>
          </a:r>
        </a:p>
      </dgm:t>
    </dgm:pt>
    <dgm:pt modelId="{942B0852-1C91-4EFE-BBC9-747856426DC5}" type="sibTrans" cxnId="{4F3ADDB3-33B1-44E4-BD72-DD221EA5D3B4}">
      <dgm:prSet/>
      <dgm:spPr/>
      <dgm:t>
        <a:bodyPr/>
        <a:lstStyle/>
        <a:p>
          <a:endParaRPr lang="en-US" sz="1200"/>
        </a:p>
      </dgm:t>
    </dgm:pt>
    <dgm:pt modelId="{353E16CF-0F9E-4910-91F7-14BB6BED9C97}" type="parTrans" cxnId="{4F3ADDB3-33B1-44E4-BD72-DD221EA5D3B4}">
      <dgm:prSet/>
      <dgm:spPr/>
      <dgm:t>
        <a:bodyPr/>
        <a:lstStyle/>
        <a:p>
          <a:endParaRPr lang="en-US" sz="1200"/>
        </a:p>
      </dgm:t>
    </dgm:pt>
    <dgm:pt modelId="{49A57B4A-9CEC-4F53-97E1-55EDF5694CA8}" type="pres">
      <dgm:prSet presAssocID="{4C5CA008-E00F-4E2D-BD3B-D4823BD2E1A6}" presName="hierChild1" presStyleCnt="0">
        <dgm:presLayoutVars>
          <dgm:orgChart val="1"/>
          <dgm:chPref val="1"/>
          <dgm:dir/>
          <dgm:animOne val="branch"/>
          <dgm:animLvl val="lvl"/>
          <dgm:resizeHandles/>
        </dgm:presLayoutVars>
      </dgm:prSet>
      <dgm:spPr/>
      <dgm:t>
        <a:bodyPr/>
        <a:lstStyle/>
        <a:p>
          <a:endParaRPr lang="en-ZA"/>
        </a:p>
      </dgm:t>
    </dgm:pt>
    <dgm:pt modelId="{333D3571-5BC7-4CD6-A61D-E9030F2454DC}" type="pres">
      <dgm:prSet presAssocID="{0C057B83-1252-406B-B4C4-380FFFC57624}" presName="hierRoot1" presStyleCnt="0">
        <dgm:presLayoutVars>
          <dgm:hierBranch val="init"/>
        </dgm:presLayoutVars>
      </dgm:prSet>
      <dgm:spPr/>
    </dgm:pt>
    <dgm:pt modelId="{2B5D35DD-319D-4949-A787-631FD415A3A0}" type="pres">
      <dgm:prSet presAssocID="{0C057B83-1252-406B-B4C4-380FFFC57624}" presName="rootComposite1" presStyleCnt="0"/>
      <dgm:spPr/>
    </dgm:pt>
    <dgm:pt modelId="{8B1EEBD2-0E7F-42C1-9199-8C6967104C40}" type="pres">
      <dgm:prSet presAssocID="{0C057B83-1252-406B-B4C4-380FFFC57624}" presName="rootText1" presStyleLbl="node0" presStyleIdx="0" presStyleCnt="1" custScaleY="65958">
        <dgm:presLayoutVars>
          <dgm:chPref val="3"/>
        </dgm:presLayoutVars>
      </dgm:prSet>
      <dgm:spPr/>
      <dgm:t>
        <a:bodyPr/>
        <a:lstStyle/>
        <a:p>
          <a:endParaRPr lang="en-ZA"/>
        </a:p>
      </dgm:t>
    </dgm:pt>
    <dgm:pt modelId="{F3880DD0-DC97-40AB-BB8C-3633F26D8FED}" type="pres">
      <dgm:prSet presAssocID="{0C057B83-1252-406B-B4C4-380FFFC57624}" presName="rootConnector1" presStyleLbl="node1" presStyleIdx="0" presStyleCnt="0"/>
      <dgm:spPr/>
      <dgm:t>
        <a:bodyPr/>
        <a:lstStyle/>
        <a:p>
          <a:endParaRPr lang="en-ZA"/>
        </a:p>
      </dgm:t>
    </dgm:pt>
    <dgm:pt modelId="{976DD5E0-E1C0-4C76-B1CA-FAA0E8C8D193}" type="pres">
      <dgm:prSet presAssocID="{0C057B83-1252-406B-B4C4-380FFFC57624}" presName="hierChild2" presStyleCnt="0"/>
      <dgm:spPr/>
    </dgm:pt>
    <dgm:pt modelId="{6103C400-2654-4D14-B718-6F656FAD1369}" type="pres">
      <dgm:prSet presAssocID="{3155F19D-8231-47CA-8C5A-FC9B2A3B7838}" presName="Name37" presStyleLbl="parChTrans1D2" presStyleIdx="0" presStyleCnt="2"/>
      <dgm:spPr/>
      <dgm:t>
        <a:bodyPr/>
        <a:lstStyle/>
        <a:p>
          <a:endParaRPr lang="en-ZA"/>
        </a:p>
      </dgm:t>
    </dgm:pt>
    <dgm:pt modelId="{C42D61E3-0A4E-4D27-8665-C298F3F487FB}" type="pres">
      <dgm:prSet presAssocID="{168FAEFC-A425-4711-8C01-CC90BA167DCB}" presName="hierRoot2" presStyleCnt="0">
        <dgm:presLayoutVars>
          <dgm:hierBranch val="init"/>
        </dgm:presLayoutVars>
      </dgm:prSet>
      <dgm:spPr/>
    </dgm:pt>
    <dgm:pt modelId="{2392300E-FD62-4A78-AB77-5A84EBD8BA4A}" type="pres">
      <dgm:prSet presAssocID="{168FAEFC-A425-4711-8C01-CC90BA167DCB}" presName="rootComposite" presStyleCnt="0"/>
      <dgm:spPr/>
    </dgm:pt>
    <dgm:pt modelId="{03FE02E5-9630-4DA8-99DD-DA297E3DF37B}" type="pres">
      <dgm:prSet presAssocID="{168FAEFC-A425-4711-8C01-CC90BA167DCB}" presName="rootText" presStyleLbl="node2" presStyleIdx="0" presStyleCnt="2" custScaleX="116392" custScaleY="74491">
        <dgm:presLayoutVars>
          <dgm:chPref val="3"/>
        </dgm:presLayoutVars>
      </dgm:prSet>
      <dgm:spPr/>
      <dgm:t>
        <a:bodyPr/>
        <a:lstStyle/>
        <a:p>
          <a:endParaRPr lang="en-ZA"/>
        </a:p>
      </dgm:t>
    </dgm:pt>
    <dgm:pt modelId="{AB3ECEC9-5A71-45BB-88DB-39877973CB5F}" type="pres">
      <dgm:prSet presAssocID="{168FAEFC-A425-4711-8C01-CC90BA167DCB}" presName="rootConnector" presStyleLbl="node2" presStyleIdx="0" presStyleCnt="2"/>
      <dgm:spPr/>
      <dgm:t>
        <a:bodyPr/>
        <a:lstStyle/>
        <a:p>
          <a:endParaRPr lang="en-ZA"/>
        </a:p>
      </dgm:t>
    </dgm:pt>
    <dgm:pt modelId="{0B295D3B-BBF3-4769-98B4-96448E6ED4E1}" type="pres">
      <dgm:prSet presAssocID="{168FAEFC-A425-4711-8C01-CC90BA167DCB}" presName="hierChild4" presStyleCnt="0"/>
      <dgm:spPr/>
    </dgm:pt>
    <dgm:pt modelId="{C4AF1808-F236-47F4-BDBC-B5C691C3B99F}" type="pres">
      <dgm:prSet presAssocID="{168FAEFC-A425-4711-8C01-CC90BA167DCB}" presName="hierChild5" presStyleCnt="0"/>
      <dgm:spPr/>
    </dgm:pt>
    <dgm:pt modelId="{A6FD745F-9D4A-41B6-8A62-3BEB27418D41}" type="pres">
      <dgm:prSet presAssocID="{9CF90EEC-5F6F-4DFD-ABE2-737F779E040B}" presName="Name37" presStyleLbl="parChTrans1D2" presStyleIdx="1" presStyleCnt="2"/>
      <dgm:spPr/>
      <dgm:t>
        <a:bodyPr/>
        <a:lstStyle/>
        <a:p>
          <a:endParaRPr lang="en-ZA"/>
        </a:p>
      </dgm:t>
    </dgm:pt>
    <dgm:pt modelId="{4868E76C-1429-44FB-BAC7-E6980D3C8A3F}" type="pres">
      <dgm:prSet presAssocID="{39EFC280-6E3A-4964-B9C9-18CFD62B6341}" presName="hierRoot2" presStyleCnt="0">
        <dgm:presLayoutVars>
          <dgm:hierBranch val="init"/>
        </dgm:presLayoutVars>
      </dgm:prSet>
      <dgm:spPr/>
    </dgm:pt>
    <dgm:pt modelId="{6AF50017-D41F-4EA6-B0AC-4B3E4232DA9B}" type="pres">
      <dgm:prSet presAssocID="{39EFC280-6E3A-4964-B9C9-18CFD62B6341}" presName="rootComposite" presStyleCnt="0"/>
      <dgm:spPr/>
    </dgm:pt>
    <dgm:pt modelId="{5A685943-A62F-43EB-889E-02B3F0FE14C1}" type="pres">
      <dgm:prSet presAssocID="{39EFC280-6E3A-4964-B9C9-18CFD62B6341}" presName="rootText" presStyleLbl="node2" presStyleIdx="1" presStyleCnt="2" custScaleX="130057" custScaleY="78034">
        <dgm:presLayoutVars>
          <dgm:chPref val="3"/>
        </dgm:presLayoutVars>
      </dgm:prSet>
      <dgm:spPr/>
      <dgm:t>
        <a:bodyPr/>
        <a:lstStyle/>
        <a:p>
          <a:endParaRPr lang="en-ZA"/>
        </a:p>
      </dgm:t>
    </dgm:pt>
    <dgm:pt modelId="{5075713F-F0DC-4342-8871-909D05A91336}" type="pres">
      <dgm:prSet presAssocID="{39EFC280-6E3A-4964-B9C9-18CFD62B6341}" presName="rootConnector" presStyleLbl="node2" presStyleIdx="1" presStyleCnt="2"/>
      <dgm:spPr/>
      <dgm:t>
        <a:bodyPr/>
        <a:lstStyle/>
        <a:p>
          <a:endParaRPr lang="en-ZA"/>
        </a:p>
      </dgm:t>
    </dgm:pt>
    <dgm:pt modelId="{17B5A28B-953A-4CEF-B99A-47AD09CC6026}" type="pres">
      <dgm:prSet presAssocID="{39EFC280-6E3A-4964-B9C9-18CFD62B6341}" presName="hierChild4" presStyleCnt="0"/>
      <dgm:spPr/>
    </dgm:pt>
    <dgm:pt modelId="{02925A3F-89AD-4482-A459-270BB1528985}" type="pres">
      <dgm:prSet presAssocID="{39EFC280-6E3A-4964-B9C9-18CFD62B6341}" presName="hierChild5" presStyleCnt="0"/>
      <dgm:spPr/>
    </dgm:pt>
    <dgm:pt modelId="{5905BD94-59DA-42DB-8765-3C48517D3EC6}" type="pres">
      <dgm:prSet presAssocID="{0C057B83-1252-406B-B4C4-380FFFC57624}" presName="hierChild3" presStyleCnt="0"/>
      <dgm:spPr/>
    </dgm:pt>
  </dgm:ptLst>
  <dgm:cxnLst>
    <dgm:cxn modelId="{F78E4A35-9A63-4EF1-9D50-A1E6A77475DC}" type="presOf" srcId="{168FAEFC-A425-4711-8C01-CC90BA167DCB}" destId="{AB3ECEC9-5A71-45BB-88DB-39877973CB5F}" srcOrd="1" destOrd="0" presId="urn:microsoft.com/office/officeart/2005/8/layout/orgChart1"/>
    <dgm:cxn modelId="{828C3F62-34EE-46D8-A71D-8DE59866E481}" type="presOf" srcId="{4C5CA008-E00F-4E2D-BD3B-D4823BD2E1A6}" destId="{49A57B4A-9CEC-4F53-97E1-55EDF5694CA8}" srcOrd="0" destOrd="0" presId="urn:microsoft.com/office/officeart/2005/8/layout/orgChart1"/>
    <dgm:cxn modelId="{74FFB74F-9976-44E6-B775-A98B8A867501}" type="presOf" srcId="{39EFC280-6E3A-4964-B9C9-18CFD62B6341}" destId="{5075713F-F0DC-4342-8871-909D05A91336}" srcOrd="1" destOrd="0" presId="urn:microsoft.com/office/officeart/2005/8/layout/orgChart1"/>
    <dgm:cxn modelId="{501FAE1A-24CD-4145-8133-D7D7959AAC33}" type="presOf" srcId="{0C057B83-1252-406B-B4C4-380FFFC57624}" destId="{F3880DD0-DC97-40AB-BB8C-3633F26D8FED}" srcOrd="1" destOrd="0" presId="urn:microsoft.com/office/officeart/2005/8/layout/orgChart1"/>
    <dgm:cxn modelId="{B078CAC4-22FB-45EE-B319-FD68A0A47B51}" type="presOf" srcId="{39EFC280-6E3A-4964-B9C9-18CFD62B6341}" destId="{5A685943-A62F-43EB-889E-02B3F0FE14C1}" srcOrd="0" destOrd="0" presId="urn:microsoft.com/office/officeart/2005/8/layout/orgChart1"/>
    <dgm:cxn modelId="{4F3ADDB3-33B1-44E4-BD72-DD221EA5D3B4}" srcId="{4C5CA008-E00F-4E2D-BD3B-D4823BD2E1A6}" destId="{0C057B83-1252-406B-B4C4-380FFFC57624}" srcOrd="0" destOrd="0" parTransId="{353E16CF-0F9E-4910-91F7-14BB6BED9C97}" sibTransId="{942B0852-1C91-4EFE-BBC9-747856426DC5}"/>
    <dgm:cxn modelId="{E93B30F6-1148-4564-9F71-A21493366D26}" type="presOf" srcId="{168FAEFC-A425-4711-8C01-CC90BA167DCB}" destId="{03FE02E5-9630-4DA8-99DD-DA297E3DF37B}" srcOrd="0" destOrd="0" presId="urn:microsoft.com/office/officeart/2005/8/layout/orgChart1"/>
    <dgm:cxn modelId="{568F2707-DF10-40B5-901B-A5DED8775EC9}" type="presOf" srcId="{9CF90EEC-5F6F-4DFD-ABE2-737F779E040B}" destId="{A6FD745F-9D4A-41B6-8A62-3BEB27418D41}" srcOrd="0" destOrd="0" presId="urn:microsoft.com/office/officeart/2005/8/layout/orgChart1"/>
    <dgm:cxn modelId="{F263B4FC-E85B-45EA-B2B7-7220DC14010A}" type="presOf" srcId="{0C057B83-1252-406B-B4C4-380FFFC57624}" destId="{8B1EEBD2-0E7F-42C1-9199-8C6967104C40}" srcOrd="0" destOrd="0" presId="urn:microsoft.com/office/officeart/2005/8/layout/orgChart1"/>
    <dgm:cxn modelId="{DCAEC217-8B5F-475C-BE31-6DD2872ACCEA}" srcId="{0C057B83-1252-406B-B4C4-380FFFC57624}" destId="{39EFC280-6E3A-4964-B9C9-18CFD62B6341}" srcOrd="1" destOrd="0" parTransId="{9CF90EEC-5F6F-4DFD-ABE2-737F779E040B}" sibTransId="{47570601-4A5E-428E-A98D-EF6B4287C1C5}"/>
    <dgm:cxn modelId="{FDCA6880-F06E-44A3-A60F-CF740C28D834}" srcId="{0C057B83-1252-406B-B4C4-380FFFC57624}" destId="{168FAEFC-A425-4711-8C01-CC90BA167DCB}" srcOrd="0" destOrd="0" parTransId="{3155F19D-8231-47CA-8C5A-FC9B2A3B7838}" sibTransId="{8DA5B828-EAF7-4AFC-BFC7-752DDD6B47C6}"/>
    <dgm:cxn modelId="{947E06AA-059C-4588-8BA3-00E3B1462D9B}" type="presOf" srcId="{3155F19D-8231-47CA-8C5A-FC9B2A3B7838}" destId="{6103C400-2654-4D14-B718-6F656FAD1369}" srcOrd="0" destOrd="0" presId="urn:microsoft.com/office/officeart/2005/8/layout/orgChart1"/>
    <dgm:cxn modelId="{F9D5391F-07F2-4F44-8C7F-0008312F1591}" type="presParOf" srcId="{49A57B4A-9CEC-4F53-97E1-55EDF5694CA8}" destId="{333D3571-5BC7-4CD6-A61D-E9030F2454DC}" srcOrd="0" destOrd="0" presId="urn:microsoft.com/office/officeart/2005/8/layout/orgChart1"/>
    <dgm:cxn modelId="{9B8A8F13-A092-4B2B-928A-48B649A3B875}" type="presParOf" srcId="{333D3571-5BC7-4CD6-A61D-E9030F2454DC}" destId="{2B5D35DD-319D-4949-A787-631FD415A3A0}" srcOrd="0" destOrd="0" presId="urn:microsoft.com/office/officeart/2005/8/layout/orgChart1"/>
    <dgm:cxn modelId="{F6FABE7E-B16B-4FD4-90C7-5244749982F3}" type="presParOf" srcId="{2B5D35DD-319D-4949-A787-631FD415A3A0}" destId="{8B1EEBD2-0E7F-42C1-9199-8C6967104C40}" srcOrd="0" destOrd="0" presId="urn:microsoft.com/office/officeart/2005/8/layout/orgChart1"/>
    <dgm:cxn modelId="{F795CE04-B360-4A56-863C-F51DF08E21F6}" type="presParOf" srcId="{2B5D35DD-319D-4949-A787-631FD415A3A0}" destId="{F3880DD0-DC97-40AB-BB8C-3633F26D8FED}" srcOrd="1" destOrd="0" presId="urn:microsoft.com/office/officeart/2005/8/layout/orgChart1"/>
    <dgm:cxn modelId="{CEB72F9D-6E44-4C23-9773-3B364961E297}" type="presParOf" srcId="{333D3571-5BC7-4CD6-A61D-E9030F2454DC}" destId="{976DD5E0-E1C0-4C76-B1CA-FAA0E8C8D193}" srcOrd="1" destOrd="0" presId="urn:microsoft.com/office/officeart/2005/8/layout/orgChart1"/>
    <dgm:cxn modelId="{A61BA65C-0B71-4D6D-8711-C7F2F843813A}" type="presParOf" srcId="{976DD5E0-E1C0-4C76-B1CA-FAA0E8C8D193}" destId="{6103C400-2654-4D14-B718-6F656FAD1369}" srcOrd="0" destOrd="0" presId="urn:microsoft.com/office/officeart/2005/8/layout/orgChart1"/>
    <dgm:cxn modelId="{A3C3BF3C-9276-4192-8F9D-7B06F4E55DD2}" type="presParOf" srcId="{976DD5E0-E1C0-4C76-B1CA-FAA0E8C8D193}" destId="{C42D61E3-0A4E-4D27-8665-C298F3F487FB}" srcOrd="1" destOrd="0" presId="urn:microsoft.com/office/officeart/2005/8/layout/orgChart1"/>
    <dgm:cxn modelId="{CC51779F-FB0B-48D6-8954-92283190D7E1}" type="presParOf" srcId="{C42D61E3-0A4E-4D27-8665-C298F3F487FB}" destId="{2392300E-FD62-4A78-AB77-5A84EBD8BA4A}" srcOrd="0" destOrd="0" presId="urn:microsoft.com/office/officeart/2005/8/layout/orgChart1"/>
    <dgm:cxn modelId="{5C6D4D9D-004E-4E49-88EC-E185EDE675B8}" type="presParOf" srcId="{2392300E-FD62-4A78-AB77-5A84EBD8BA4A}" destId="{03FE02E5-9630-4DA8-99DD-DA297E3DF37B}" srcOrd="0" destOrd="0" presId="urn:microsoft.com/office/officeart/2005/8/layout/orgChart1"/>
    <dgm:cxn modelId="{F5491AA3-92AD-4DC7-B680-AC04FB135FE6}" type="presParOf" srcId="{2392300E-FD62-4A78-AB77-5A84EBD8BA4A}" destId="{AB3ECEC9-5A71-45BB-88DB-39877973CB5F}" srcOrd="1" destOrd="0" presId="urn:microsoft.com/office/officeart/2005/8/layout/orgChart1"/>
    <dgm:cxn modelId="{E414D086-C132-4FC1-9FCC-8C9132441D47}" type="presParOf" srcId="{C42D61E3-0A4E-4D27-8665-C298F3F487FB}" destId="{0B295D3B-BBF3-4769-98B4-96448E6ED4E1}" srcOrd="1" destOrd="0" presId="urn:microsoft.com/office/officeart/2005/8/layout/orgChart1"/>
    <dgm:cxn modelId="{E781D937-67F5-492F-B3C2-A02F7C1FF98F}" type="presParOf" srcId="{C42D61E3-0A4E-4D27-8665-C298F3F487FB}" destId="{C4AF1808-F236-47F4-BDBC-B5C691C3B99F}" srcOrd="2" destOrd="0" presId="urn:microsoft.com/office/officeart/2005/8/layout/orgChart1"/>
    <dgm:cxn modelId="{398B35CB-FD41-436E-AB4F-B4EF09101B9B}" type="presParOf" srcId="{976DD5E0-E1C0-4C76-B1CA-FAA0E8C8D193}" destId="{A6FD745F-9D4A-41B6-8A62-3BEB27418D41}" srcOrd="2" destOrd="0" presId="urn:microsoft.com/office/officeart/2005/8/layout/orgChart1"/>
    <dgm:cxn modelId="{59B8ABA7-701A-4B36-81CA-F518EBF48244}" type="presParOf" srcId="{976DD5E0-E1C0-4C76-B1CA-FAA0E8C8D193}" destId="{4868E76C-1429-44FB-BAC7-E6980D3C8A3F}" srcOrd="3" destOrd="0" presId="urn:microsoft.com/office/officeart/2005/8/layout/orgChart1"/>
    <dgm:cxn modelId="{3582880A-7CAE-442B-B8B7-6515B209367A}" type="presParOf" srcId="{4868E76C-1429-44FB-BAC7-E6980D3C8A3F}" destId="{6AF50017-D41F-4EA6-B0AC-4B3E4232DA9B}" srcOrd="0" destOrd="0" presId="urn:microsoft.com/office/officeart/2005/8/layout/orgChart1"/>
    <dgm:cxn modelId="{1F91D27C-6BD1-4369-A5F8-24705FF8CE00}" type="presParOf" srcId="{6AF50017-D41F-4EA6-B0AC-4B3E4232DA9B}" destId="{5A685943-A62F-43EB-889E-02B3F0FE14C1}" srcOrd="0" destOrd="0" presId="urn:microsoft.com/office/officeart/2005/8/layout/orgChart1"/>
    <dgm:cxn modelId="{B76C4762-E1E4-4637-BC7B-B361592C9FF5}" type="presParOf" srcId="{6AF50017-D41F-4EA6-B0AC-4B3E4232DA9B}" destId="{5075713F-F0DC-4342-8871-909D05A91336}" srcOrd="1" destOrd="0" presId="urn:microsoft.com/office/officeart/2005/8/layout/orgChart1"/>
    <dgm:cxn modelId="{2D23AEC9-3F4C-4388-A313-AFFF9DFE4A14}" type="presParOf" srcId="{4868E76C-1429-44FB-BAC7-E6980D3C8A3F}" destId="{17B5A28B-953A-4CEF-B99A-47AD09CC6026}" srcOrd="1" destOrd="0" presId="urn:microsoft.com/office/officeart/2005/8/layout/orgChart1"/>
    <dgm:cxn modelId="{865FC0C5-56EA-41D8-AC6A-4F6E7285AD4E}" type="presParOf" srcId="{4868E76C-1429-44FB-BAC7-E6980D3C8A3F}" destId="{02925A3F-89AD-4482-A459-270BB1528985}" srcOrd="2" destOrd="0" presId="urn:microsoft.com/office/officeart/2005/8/layout/orgChart1"/>
    <dgm:cxn modelId="{F54572A0-1750-48FC-BAB4-153E7D5B9558}" type="presParOf" srcId="{333D3571-5BC7-4CD6-A61D-E9030F2454DC}" destId="{5905BD94-59DA-42DB-8765-3C48517D3EC6}" srcOrd="2" destOrd="0" presId="urn:microsoft.com/office/officeart/2005/8/layout/orgChart1"/>
  </dgm:cxnLst>
  <dgm:bg/>
  <dgm:whole/>
  <dgm:extLst>
    <a:ext uri="http://schemas.microsoft.com/office/drawing/2008/diagram">
      <dsp:dataModelExt xmlns:dsp="http://schemas.microsoft.com/office/drawing/2008/diagram" relId="rId98"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AD37EEEA-B00E-497F-9F94-058BAA73A269}" type="doc">
      <dgm:prSet loTypeId="urn:microsoft.com/office/officeart/2005/8/layout/hList2#4" loCatId="list" qsTypeId="urn:microsoft.com/office/officeart/2005/8/quickstyle/simple3" qsCatId="simple" csTypeId="urn:microsoft.com/office/officeart/2005/8/colors/accent1_2" csCatId="accent1" phldr="1"/>
      <dgm:spPr/>
      <dgm:t>
        <a:bodyPr/>
        <a:lstStyle/>
        <a:p>
          <a:endParaRPr lang="en-US"/>
        </a:p>
      </dgm:t>
    </dgm:pt>
    <dgm:pt modelId="{13E405E1-6675-4089-8562-0E2473919D5D}">
      <dgm:prSet phldrT="[Text]"/>
      <dgm:spPr/>
      <dgm:t>
        <a:bodyPr/>
        <a:lstStyle/>
        <a:p>
          <a:r>
            <a:rPr lang="en-US"/>
            <a:t>Cost Model</a:t>
          </a:r>
        </a:p>
      </dgm:t>
    </dgm:pt>
    <dgm:pt modelId="{3CF2C523-9564-40C9-8C32-C73ED939610B}" type="parTrans" cxnId="{C5B1278E-306C-4903-A0BB-917B5C7AA090}">
      <dgm:prSet/>
      <dgm:spPr/>
      <dgm:t>
        <a:bodyPr/>
        <a:lstStyle/>
        <a:p>
          <a:endParaRPr lang="en-US"/>
        </a:p>
      </dgm:t>
    </dgm:pt>
    <dgm:pt modelId="{EA8D56AB-E1F9-4E36-B0D4-F1F2FB875143}" type="sibTrans" cxnId="{C5B1278E-306C-4903-A0BB-917B5C7AA090}">
      <dgm:prSet/>
      <dgm:spPr/>
      <dgm:t>
        <a:bodyPr/>
        <a:lstStyle/>
        <a:p>
          <a:endParaRPr lang="en-US"/>
        </a:p>
      </dgm:t>
    </dgm:pt>
    <dgm:pt modelId="{15122FFD-13C4-4D04-9678-12C03640034C}">
      <dgm:prSet phldrT="[Text]"/>
      <dgm:spPr/>
      <dgm:t>
        <a:bodyPr/>
        <a:lstStyle/>
        <a:p>
          <a:r>
            <a:rPr lang="en-US"/>
            <a:t>Opening Balance (non-posting level)</a:t>
          </a:r>
        </a:p>
      </dgm:t>
    </dgm:pt>
    <dgm:pt modelId="{94123DB9-8E34-49AD-8029-2E2F8E2FE2F9}" type="parTrans" cxnId="{CC475AF7-8B0D-4A46-963D-6D30BA7C7BFF}">
      <dgm:prSet/>
      <dgm:spPr/>
      <dgm:t>
        <a:bodyPr/>
        <a:lstStyle/>
        <a:p>
          <a:endParaRPr lang="en-US"/>
        </a:p>
      </dgm:t>
    </dgm:pt>
    <dgm:pt modelId="{FC5E7183-0BE9-423D-BFA9-1F32B3AB0E40}" type="sibTrans" cxnId="{CC475AF7-8B0D-4A46-963D-6D30BA7C7BFF}">
      <dgm:prSet/>
      <dgm:spPr/>
      <dgm:t>
        <a:bodyPr/>
        <a:lstStyle/>
        <a:p>
          <a:endParaRPr lang="en-US"/>
        </a:p>
      </dgm:t>
    </dgm:pt>
    <dgm:pt modelId="{6778F646-DD97-4638-A8F8-AFE293433022}">
      <dgm:prSet phldrT="[Text]"/>
      <dgm:spPr/>
      <dgm:t>
        <a:bodyPr/>
        <a:lstStyle/>
        <a:p>
          <a:r>
            <a:rPr lang="en-US"/>
            <a:t>Revaluation Model</a:t>
          </a:r>
        </a:p>
      </dgm:t>
    </dgm:pt>
    <dgm:pt modelId="{0C62F7DE-FA9A-4FB6-A4E1-47CF769436A4}" type="parTrans" cxnId="{DE473546-8008-471F-A687-1840F502CD3B}">
      <dgm:prSet/>
      <dgm:spPr/>
      <dgm:t>
        <a:bodyPr/>
        <a:lstStyle/>
        <a:p>
          <a:endParaRPr lang="en-US"/>
        </a:p>
      </dgm:t>
    </dgm:pt>
    <dgm:pt modelId="{F2DAA26B-A23D-4343-B1A7-9C4D459BC133}" type="sibTrans" cxnId="{DE473546-8008-471F-A687-1840F502CD3B}">
      <dgm:prSet/>
      <dgm:spPr/>
      <dgm:t>
        <a:bodyPr/>
        <a:lstStyle/>
        <a:p>
          <a:endParaRPr lang="en-US"/>
        </a:p>
      </dgm:t>
    </dgm:pt>
    <dgm:pt modelId="{85429B84-3F7A-46F1-AD51-964083E8A501}">
      <dgm:prSet phldrT="[Text]"/>
      <dgm:spPr/>
      <dgm:t>
        <a:bodyPr/>
        <a:lstStyle/>
        <a:p>
          <a:r>
            <a:rPr lang="en-US"/>
            <a:t>Acquisitions</a:t>
          </a:r>
        </a:p>
      </dgm:t>
    </dgm:pt>
    <dgm:pt modelId="{ABC8FEE9-DF94-4021-8BE5-1675697670D0}" type="parTrans" cxnId="{027E873E-687E-412B-9136-8236415A5267}">
      <dgm:prSet/>
      <dgm:spPr/>
      <dgm:t>
        <a:bodyPr/>
        <a:lstStyle/>
        <a:p>
          <a:endParaRPr lang="en-US"/>
        </a:p>
      </dgm:t>
    </dgm:pt>
    <dgm:pt modelId="{3BE652A4-5C7C-431A-8531-0D73EE080AC6}" type="sibTrans" cxnId="{027E873E-687E-412B-9136-8236415A5267}">
      <dgm:prSet/>
      <dgm:spPr/>
      <dgm:t>
        <a:bodyPr/>
        <a:lstStyle/>
        <a:p>
          <a:endParaRPr lang="en-US"/>
        </a:p>
      </dgm:t>
    </dgm:pt>
    <dgm:pt modelId="{756AF3B9-3C35-4E3A-B210-8D4B01CE5A62}">
      <dgm:prSet phldrT="[Text]"/>
      <dgm:spPr/>
      <dgm:t>
        <a:bodyPr/>
        <a:lstStyle/>
        <a:p>
          <a:r>
            <a:rPr lang="en-US"/>
            <a:t>Disposals</a:t>
          </a:r>
        </a:p>
      </dgm:t>
    </dgm:pt>
    <dgm:pt modelId="{FD1DFF9F-4D5E-47F9-B6F0-245C543481A9}" type="parTrans" cxnId="{659583B7-9718-452C-B840-A8FD4A957015}">
      <dgm:prSet/>
      <dgm:spPr/>
      <dgm:t>
        <a:bodyPr/>
        <a:lstStyle/>
        <a:p>
          <a:endParaRPr lang="en-US"/>
        </a:p>
      </dgm:t>
    </dgm:pt>
    <dgm:pt modelId="{7045BCC9-E0B5-4AD4-9B39-B519703CF5E4}" type="sibTrans" cxnId="{659583B7-9718-452C-B840-A8FD4A957015}">
      <dgm:prSet/>
      <dgm:spPr/>
      <dgm:t>
        <a:bodyPr/>
        <a:lstStyle/>
        <a:p>
          <a:endParaRPr lang="en-US"/>
        </a:p>
      </dgm:t>
    </dgm:pt>
    <dgm:pt modelId="{A693288F-6E4D-4414-BA6B-8D59EF93DE50}">
      <dgm:prSet phldrT="[Text]"/>
      <dgm:spPr/>
      <dgm:t>
        <a:bodyPr/>
        <a:lstStyle/>
        <a:p>
          <a:r>
            <a:rPr lang="en-US"/>
            <a:t>Closing Balance (non-posting level)</a:t>
          </a:r>
        </a:p>
      </dgm:t>
    </dgm:pt>
    <dgm:pt modelId="{446DC688-011E-4F9E-92F1-3F53B6A8A23B}" type="parTrans" cxnId="{63B62B3E-CB6D-4871-87FA-E0BC36769044}">
      <dgm:prSet/>
      <dgm:spPr/>
      <dgm:t>
        <a:bodyPr/>
        <a:lstStyle/>
        <a:p>
          <a:endParaRPr lang="en-US"/>
        </a:p>
      </dgm:t>
    </dgm:pt>
    <dgm:pt modelId="{09E88159-AF6D-44BC-8B79-FA5FAD0C8133}" type="sibTrans" cxnId="{63B62B3E-CB6D-4871-87FA-E0BC36769044}">
      <dgm:prSet/>
      <dgm:spPr/>
      <dgm:t>
        <a:bodyPr/>
        <a:lstStyle/>
        <a:p>
          <a:endParaRPr lang="en-US"/>
        </a:p>
      </dgm:t>
    </dgm:pt>
    <dgm:pt modelId="{04531397-28EF-44B4-BDC9-22A8C0E48614}">
      <dgm:prSet/>
      <dgm:spPr/>
      <dgm:t>
        <a:bodyPr/>
        <a:lstStyle/>
        <a:p>
          <a:r>
            <a:rPr lang="en-US"/>
            <a:t>Opening Balance (non-posting level)</a:t>
          </a:r>
        </a:p>
      </dgm:t>
    </dgm:pt>
    <dgm:pt modelId="{9545A14D-6422-47F7-908E-244CA79A342E}" type="parTrans" cxnId="{9C8EF6AF-7FDC-47FA-8001-C0595FF95F4F}">
      <dgm:prSet/>
      <dgm:spPr/>
      <dgm:t>
        <a:bodyPr/>
        <a:lstStyle/>
        <a:p>
          <a:endParaRPr lang="en-US"/>
        </a:p>
      </dgm:t>
    </dgm:pt>
    <dgm:pt modelId="{3CBEE35E-6F41-4DDD-A85D-3CDFB48731C3}" type="sibTrans" cxnId="{9C8EF6AF-7FDC-47FA-8001-C0595FF95F4F}">
      <dgm:prSet/>
      <dgm:spPr/>
      <dgm:t>
        <a:bodyPr/>
        <a:lstStyle/>
        <a:p>
          <a:endParaRPr lang="en-US"/>
        </a:p>
      </dgm:t>
    </dgm:pt>
    <dgm:pt modelId="{36AE896D-F47A-4AC2-87D4-D72ACF22915D}">
      <dgm:prSet/>
      <dgm:spPr/>
      <dgm:t>
        <a:bodyPr/>
        <a:lstStyle/>
        <a:p>
          <a:r>
            <a:rPr lang="en-US"/>
            <a:t>Acquisitions</a:t>
          </a:r>
        </a:p>
      </dgm:t>
    </dgm:pt>
    <dgm:pt modelId="{562057A7-2F4E-423E-923E-2CE2DF15E569}" type="parTrans" cxnId="{65CEE33B-52C3-43AA-A305-C260E95CBA05}">
      <dgm:prSet/>
      <dgm:spPr/>
      <dgm:t>
        <a:bodyPr/>
        <a:lstStyle/>
        <a:p>
          <a:endParaRPr lang="en-US"/>
        </a:p>
      </dgm:t>
    </dgm:pt>
    <dgm:pt modelId="{0D79E67A-1ABF-4201-991F-C822F2B9C02E}" type="sibTrans" cxnId="{65CEE33B-52C3-43AA-A305-C260E95CBA05}">
      <dgm:prSet/>
      <dgm:spPr/>
      <dgm:t>
        <a:bodyPr/>
        <a:lstStyle/>
        <a:p>
          <a:endParaRPr lang="en-US"/>
        </a:p>
      </dgm:t>
    </dgm:pt>
    <dgm:pt modelId="{7F633107-3EEE-4AFB-8269-728E38CC191A}">
      <dgm:prSet/>
      <dgm:spPr/>
      <dgm:t>
        <a:bodyPr/>
        <a:lstStyle/>
        <a:p>
          <a:r>
            <a:rPr lang="en-US"/>
            <a:t>Transfers Received</a:t>
          </a:r>
        </a:p>
      </dgm:t>
    </dgm:pt>
    <dgm:pt modelId="{E96DFD61-4C15-407C-A88F-FEDC5074509A}" type="parTrans" cxnId="{54882AF5-F882-43A5-9DF9-78031550F6BA}">
      <dgm:prSet/>
      <dgm:spPr/>
      <dgm:t>
        <a:bodyPr/>
        <a:lstStyle/>
        <a:p>
          <a:endParaRPr lang="en-US"/>
        </a:p>
      </dgm:t>
    </dgm:pt>
    <dgm:pt modelId="{FB50E6A4-4309-4E51-B621-34FE27BE1895}" type="sibTrans" cxnId="{54882AF5-F882-43A5-9DF9-78031550F6BA}">
      <dgm:prSet/>
      <dgm:spPr/>
      <dgm:t>
        <a:bodyPr/>
        <a:lstStyle/>
        <a:p>
          <a:endParaRPr lang="en-US"/>
        </a:p>
      </dgm:t>
    </dgm:pt>
    <dgm:pt modelId="{1ACF9F9B-FDBE-4DF4-9CA6-5A546BBE6C36}">
      <dgm:prSet/>
      <dgm:spPr/>
      <dgm:t>
        <a:bodyPr/>
        <a:lstStyle/>
        <a:p>
          <a:r>
            <a:rPr lang="en-US"/>
            <a:t>Closing Balance (non-posting level)</a:t>
          </a:r>
        </a:p>
      </dgm:t>
    </dgm:pt>
    <dgm:pt modelId="{7B9CA756-F453-4DE7-8FB1-E0CA1E3BC456}" type="parTrans" cxnId="{4A94398F-120E-4079-B0C4-142AB04CEC2B}">
      <dgm:prSet/>
      <dgm:spPr/>
      <dgm:t>
        <a:bodyPr/>
        <a:lstStyle/>
        <a:p>
          <a:endParaRPr lang="en-US"/>
        </a:p>
      </dgm:t>
    </dgm:pt>
    <dgm:pt modelId="{C4066F34-7098-43E4-AB5C-718E3C19DDCA}" type="sibTrans" cxnId="{4A94398F-120E-4079-B0C4-142AB04CEC2B}">
      <dgm:prSet/>
      <dgm:spPr/>
      <dgm:t>
        <a:bodyPr/>
        <a:lstStyle/>
        <a:p>
          <a:endParaRPr lang="en-US"/>
        </a:p>
      </dgm:t>
    </dgm:pt>
    <dgm:pt modelId="{2FF490F6-37E1-497E-8AC0-4289D832A55F}">
      <dgm:prSet phldrT="[Text]"/>
      <dgm:spPr/>
      <dgm:t>
        <a:bodyPr/>
        <a:lstStyle/>
        <a:p>
          <a:endParaRPr lang="en-US"/>
        </a:p>
      </dgm:t>
    </dgm:pt>
    <dgm:pt modelId="{A1BF46FC-A3F0-4D6E-8971-5B12A13A8CD1}" type="parTrans" cxnId="{447B118C-9877-49DF-973C-319D8B7D5AAE}">
      <dgm:prSet/>
      <dgm:spPr/>
      <dgm:t>
        <a:bodyPr/>
        <a:lstStyle/>
        <a:p>
          <a:endParaRPr lang="en-US"/>
        </a:p>
      </dgm:t>
    </dgm:pt>
    <dgm:pt modelId="{14CE1008-4693-4579-87DE-E5F05FE286AB}" type="sibTrans" cxnId="{447B118C-9877-49DF-973C-319D8B7D5AAE}">
      <dgm:prSet/>
      <dgm:spPr/>
      <dgm:t>
        <a:bodyPr/>
        <a:lstStyle/>
        <a:p>
          <a:endParaRPr lang="en-US"/>
        </a:p>
      </dgm:t>
    </dgm:pt>
    <dgm:pt modelId="{42EAD3CC-9D39-4E11-BF18-8388DC7BDE8B}">
      <dgm:prSet phldrT="[Text]"/>
      <dgm:spPr/>
      <dgm:t>
        <a:bodyPr/>
        <a:lstStyle/>
        <a:p>
          <a:endParaRPr lang="en-US"/>
        </a:p>
      </dgm:t>
    </dgm:pt>
    <dgm:pt modelId="{FD2C0C4B-96D7-4533-8FCA-3CE7E1A58A94}" type="parTrans" cxnId="{D5789DDA-71A2-4791-8760-55B608169974}">
      <dgm:prSet/>
      <dgm:spPr/>
      <dgm:t>
        <a:bodyPr/>
        <a:lstStyle/>
        <a:p>
          <a:endParaRPr lang="en-US"/>
        </a:p>
      </dgm:t>
    </dgm:pt>
    <dgm:pt modelId="{F31DA929-F34C-4F4A-917F-A1CED2343351}" type="sibTrans" cxnId="{D5789DDA-71A2-4791-8760-55B608169974}">
      <dgm:prSet/>
      <dgm:spPr/>
      <dgm:t>
        <a:bodyPr/>
        <a:lstStyle/>
        <a:p>
          <a:endParaRPr lang="en-US"/>
        </a:p>
      </dgm:t>
    </dgm:pt>
    <dgm:pt modelId="{125C74F9-F8AD-4E41-8D52-5B0CE6D7C33F}">
      <dgm:prSet phldrT="[Text]"/>
      <dgm:spPr/>
      <dgm:t>
        <a:bodyPr/>
        <a:lstStyle/>
        <a:p>
          <a:r>
            <a:rPr lang="en-US"/>
            <a:t>Opening Balance (non-posting level)</a:t>
          </a:r>
        </a:p>
      </dgm:t>
    </dgm:pt>
    <dgm:pt modelId="{041F7FB4-3ABD-4660-AA5A-F21BFA7504DC}" type="parTrans" cxnId="{F09A12A9-4AC7-4DD9-9DF0-2E5BCB1F3F36}">
      <dgm:prSet/>
      <dgm:spPr/>
      <dgm:t>
        <a:bodyPr/>
        <a:lstStyle/>
        <a:p>
          <a:endParaRPr lang="en-US"/>
        </a:p>
      </dgm:t>
    </dgm:pt>
    <dgm:pt modelId="{C968A0D1-7963-4888-8F68-BAC1C5E91540}" type="sibTrans" cxnId="{F09A12A9-4AC7-4DD9-9DF0-2E5BCB1F3F36}">
      <dgm:prSet/>
      <dgm:spPr/>
      <dgm:t>
        <a:bodyPr/>
        <a:lstStyle/>
        <a:p>
          <a:endParaRPr lang="en-US"/>
        </a:p>
      </dgm:t>
    </dgm:pt>
    <dgm:pt modelId="{B1C57CD8-BB6E-4758-8414-4A8291651F8B}">
      <dgm:prSet phldrT="[Text]"/>
      <dgm:spPr/>
      <dgm:t>
        <a:bodyPr/>
        <a:lstStyle/>
        <a:p>
          <a:r>
            <a:rPr lang="en-US"/>
            <a:t>Closing Balance (non-posting level)</a:t>
          </a:r>
        </a:p>
      </dgm:t>
    </dgm:pt>
    <dgm:pt modelId="{A275E0B1-FE9C-4E56-8F72-676D3C056C46}" type="parTrans" cxnId="{0E6C844D-0DED-4745-9EAB-DBB5A7D380FA}">
      <dgm:prSet/>
      <dgm:spPr/>
      <dgm:t>
        <a:bodyPr/>
        <a:lstStyle/>
        <a:p>
          <a:endParaRPr lang="en-US"/>
        </a:p>
      </dgm:t>
    </dgm:pt>
    <dgm:pt modelId="{B825EFD2-6018-4E3F-8438-D313159950BF}" type="sibTrans" cxnId="{0E6C844D-0DED-4745-9EAB-DBB5A7D380FA}">
      <dgm:prSet/>
      <dgm:spPr/>
      <dgm:t>
        <a:bodyPr/>
        <a:lstStyle/>
        <a:p>
          <a:endParaRPr lang="en-US"/>
        </a:p>
      </dgm:t>
    </dgm:pt>
    <dgm:pt modelId="{F5C2431C-316B-4102-9C08-B50F9D47C9C6}">
      <dgm:prSet phldrT="[Text]"/>
      <dgm:spPr/>
      <dgm:t>
        <a:bodyPr/>
        <a:lstStyle/>
        <a:p>
          <a:r>
            <a:rPr lang="en-US"/>
            <a:t>Change in Accounting Policy</a:t>
          </a:r>
        </a:p>
      </dgm:t>
    </dgm:pt>
    <dgm:pt modelId="{5976B6D4-C71B-4DBF-B6CF-D6FE5C3E358D}" type="parTrans" cxnId="{350F427A-F4F8-4271-8D74-C90333F302E0}">
      <dgm:prSet/>
      <dgm:spPr/>
      <dgm:t>
        <a:bodyPr/>
        <a:lstStyle/>
        <a:p>
          <a:endParaRPr lang="en-US"/>
        </a:p>
      </dgm:t>
    </dgm:pt>
    <dgm:pt modelId="{C4E9244C-10C6-4E24-A70F-F6F02986C8B0}" type="sibTrans" cxnId="{350F427A-F4F8-4271-8D74-C90333F302E0}">
      <dgm:prSet/>
      <dgm:spPr/>
      <dgm:t>
        <a:bodyPr/>
        <a:lstStyle/>
        <a:p>
          <a:endParaRPr lang="en-US"/>
        </a:p>
      </dgm:t>
    </dgm:pt>
    <dgm:pt modelId="{E9ADC49C-7952-42FF-A848-A647A59FB131}">
      <dgm:prSet phldrT="[Text]"/>
      <dgm:spPr/>
      <dgm:t>
        <a:bodyPr/>
        <a:lstStyle/>
        <a:p>
          <a:r>
            <a:rPr lang="en-US"/>
            <a:t>Transfers Received</a:t>
          </a:r>
        </a:p>
      </dgm:t>
    </dgm:pt>
    <dgm:pt modelId="{071362EA-17A1-4C8E-8431-3320098E8F0A}" type="parTrans" cxnId="{B5F845F1-EBE8-49E4-9415-5D3CDE286F2F}">
      <dgm:prSet/>
      <dgm:spPr/>
      <dgm:t>
        <a:bodyPr/>
        <a:lstStyle/>
        <a:p>
          <a:endParaRPr lang="en-US"/>
        </a:p>
      </dgm:t>
    </dgm:pt>
    <dgm:pt modelId="{32B03396-E2B3-481D-8246-19AD55E0898D}" type="sibTrans" cxnId="{B5F845F1-EBE8-49E4-9415-5D3CDE286F2F}">
      <dgm:prSet/>
      <dgm:spPr/>
      <dgm:t>
        <a:bodyPr/>
        <a:lstStyle/>
        <a:p>
          <a:endParaRPr lang="en-US"/>
        </a:p>
      </dgm:t>
    </dgm:pt>
    <dgm:pt modelId="{76A65632-A0E7-446C-9AAE-6350AAFE1579}">
      <dgm:prSet phldrT="[Text]"/>
      <dgm:spPr/>
      <dgm:t>
        <a:bodyPr/>
        <a:lstStyle/>
        <a:p>
          <a:r>
            <a:rPr lang="en-US"/>
            <a:t>Transfers Made</a:t>
          </a:r>
        </a:p>
      </dgm:t>
    </dgm:pt>
    <dgm:pt modelId="{36CED30E-DDEF-4589-97E8-C550355C2EB8}" type="parTrans" cxnId="{4290F309-AACA-4151-A021-75F5AB4F7981}">
      <dgm:prSet/>
      <dgm:spPr/>
      <dgm:t>
        <a:bodyPr/>
        <a:lstStyle/>
        <a:p>
          <a:endParaRPr lang="en-US"/>
        </a:p>
      </dgm:t>
    </dgm:pt>
    <dgm:pt modelId="{97628E81-3A2B-4584-ABA2-3B184D238BC9}" type="sibTrans" cxnId="{4290F309-AACA-4151-A021-75F5AB4F7981}">
      <dgm:prSet/>
      <dgm:spPr/>
      <dgm:t>
        <a:bodyPr/>
        <a:lstStyle/>
        <a:p>
          <a:endParaRPr lang="en-US"/>
        </a:p>
      </dgm:t>
    </dgm:pt>
    <dgm:pt modelId="{A4D47738-DA57-49DC-AE67-4287B91229D1}">
      <dgm:prSet phldrT="[Text]"/>
      <dgm:spPr/>
      <dgm:t>
        <a:bodyPr/>
        <a:lstStyle/>
        <a:p>
          <a:r>
            <a:rPr lang="en-US"/>
            <a:t>Accumulated Impairment</a:t>
          </a:r>
        </a:p>
      </dgm:t>
    </dgm:pt>
    <dgm:pt modelId="{8029AAB9-F0C4-43CF-AFE9-EA9906702743}" type="parTrans" cxnId="{DFBC6A95-65F7-408C-A211-11D6AC0DCF82}">
      <dgm:prSet/>
      <dgm:spPr/>
      <dgm:t>
        <a:bodyPr/>
        <a:lstStyle/>
        <a:p>
          <a:endParaRPr lang="en-US"/>
        </a:p>
      </dgm:t>
    </dgm:pt>
    <dgm:pt modelId="{094C68C4-EF69-4F13-B7F5-85DAB2F0E8B6}" type="sibTrans" cxnId="{DFBC6A95-65F7-408C-A211-11D6AC0DCF82}">
      <dgm:prSet/>
      <dgm:spPr/>
      <dgm:t>
        <a:bodyPr/>
        <a:lstStyle/>
        <a:p>
          <a:endParaRPr lang="en-US"/>
        </a:p>
      </dgm:t>
    </dgm:pt>
    <dgm:pt modelId="{D0DB3CBC-459C-4CFF-A901-8998067F6EA6}">
      <dgm:prSet phldrT="[Text]"/>
      <dgm:spPr/>
      <dgm:t>
        <a:bodyPr/>
        <a:lstStyle/>
        <a:p>
          <a:r>
            <a:rPr lang="en-US"/>
            <a:t>Impairment Adjustment/Reversal</a:t>
          </a:r>
        </a:p>
      </dgm:t>
    </dgm:pt>
    <dgm:pt modelId="{9ED8A4F7-9B18-4E12-97EF-EF2ED4C0D50C}" type="parTrans" cxnId="{03DB04CD-B577-4BDF-92E3-E888279C6991}">
      <dgm:prSet/>
      <dgm:spPr/>
      <dgm:t>
        <a:bodyPr/>
        <a:lstStyle/>
        <a:p>
          <a:endParaRPr lang="en-US"/>
        </a:p>
      </dgm:t>
    </dgm:pt>
    <dgm:pt modelId="{7D7932AE-278A-4A00-B310-BA47F7AA3CC5}" type="sibTrans" cxnId="{03DB04CD-B577-4BDF-92E3-E888279C6991}">
      <dgm:prSet/>
      <dgm:spPr/>
      <dgm:t>
        <a:bodyPr/>
        <a:lstStyle/>
        <a:p>
          <a:endParaRPr lang="en-US"/>
        </a:p>
      </dgm:t>
    </dgm:pt>
    <dgm:pt modelId="{306ADB69-E595-4862-953D-580EE8AFE601}">
      <dgm:prSet phldrT="[Text]"/>
      <dgm:spPr/>
      <dgm:t>
        <a:bodyPr/>
        <a:lstStyle/>
        <a:p>
          <a:endParaRPr lang="en-US"/>
        </a:p>
      </dgm:t>
    </dgm:pt>
    <dgm:pt modelId="{62917BCD-C460-43DF-9BDB-B1E827292827}" type="parTrans" cxnId="{0F1BDD56-8376-4D21-BDB6-16A67059F8BD}">
      <dgm:prSet/>
      <dgm:spPr/>
      <dgm:t>
        <a:bodyPr/>
        <a:lstStyle/>
        <a:p>
          <a:endParaRPr lang="en-US"/>
        </a:p>
      </dgm:t>
    </dgm:pt>
    <dgm:pt modelId="{ACBEDD36-AC24-4A09-9F18-30A09855760B}" type="sibTrans" cxnId="{0F1BDD56-8376-4D21-BDB6-16A67059F8BD}">
      <dgm:prSet/>
      <dgm:spPr/>
      <dgm:t>
        <a:bodyPr/>
        <a:lstStyle/>
        <a:p>
          <a:endParaRPr lang="en-US"/>
        </a:p>
      </dgm:t>
    </dgm:pt>
    <dgm:pt modelId="{E2BBC789-EFB9-4FF7-A790-DDBB72049AB8}">
      <dgm:prSet phldrT="[Text]"/>
      <dgm:spPr/>
      <dgm:t>
        <a:bodyPr/>
        <a:lstStyle/>
        <a:p>
          <a:r>
            <a:rPr lang="en-US"/>
            <a:t>Disposal</a:t>
          </a:r>
        </a:p>
      </dgm:t>
    </dgm:pt>
    <dgm:pt modelId="{47FBB9F9-1F5A-4C4F-9D48-4510CCD3E2FF}" type="parTrans" cxnId="{588BFAB4-9F5C-4F64-AC88-2397E1FAC28C}">
      <dgm:prSet/>
      <dgm:spPr/>
      <dgm:t>
        <a:bodyPr/>
        <a:lstStyle/>
        <a:p>
          <a:endParaRPr lang="en-US"/>
        </a:p>
      </dgm:t>
    </dgm:pt>
    <dgm:pt modelId="{75BD9615-CF6E-4489-98CE-AC1B5924980F}" type="sibTrans" cxnId="{588BFAB4-9F5C-4F64-AC88-2397E1FAC28C}">
      <dgm:prSet/>
      <dgm:spPr/>
      <dgm:t>
        <a:bodyPr/>
        <a:lstStyle/>
        <a:p>
          <a:endParaRPr lang="en-US"/>
        </a:p>
      </dgm:t>
    </dgm:pt>
    <dgm:pt modelId="{5ECD19D5-EA54-475B-AA6E-9377B27FE83F}">
      <dgm:prSet phldrT="[Text]"/>
      <dgm:spPr/>
      <dgm:t>
        <a:bodyPr/>
        <a:lstStyle/>
        <a:p>
          <a:r>
            <a:rPr lang="en-US"/>
            <a:t>Transfers Made</a:t>
          </a:r>
        </a:p>
      </dgm:t>
    </dgm:pt>
    <dgm:pt modelId="{32F45C53-218A-4A8C-94F4-229EE3D41702}" type="parTrans" cxnId="{968FCD31-7C33-4495-81D3-E3209E459D28}">
      <dgm:prSet/>
      <dgm:spPr/>
      <dgm:t>
        <a:bodyPr/>
        <a:lstStyle/>
        <a:p>
          <a:endParaRPr lang="en-US"/>
        </a:p>
      </dgm:t>
    </dgm:pt>
    <dgm:pt modelId="{192244D6-DE27-40F9-85DE-E0344CD99B3B}" type="sibTrans" cxnId="{968FCD31-7C33-4495-81D3-E3209E459D28}">
      <dgm:prSet/>
      <dgm:spPr/>
      <dgm:t>
        <a:bodyPr/>
        <a:lstStyle/>
        <a:p>
          <a:endParaRPr lang="en-US"/>
        </a:p>
      </dgm:t>
    </dgm:pt>
    <dgm:pt modelId="{533B538A-D19F-41CD-94C5-16B0ED2C724D}">
      <dgm:prSet/>
      <dgm:spPr/>
      <dgm:t>
        <a:bodyPr/>
        <a:lstStyle/>
        <a:p>
          <a:r>
            <a:rPr lang="en-US"/>
            <a:t>Change in Accounting Policy</a:t>
          </a:r>
        </a:p>
      </dgm:t>
    </dgm:pt>
    <dgm:pt modelId="{D361A445-AEE4-4B49-87A6-A0FBA2B2BD7A}" type="parTrans" cxnId="{DC018106-DE19-453F-9EC3-F619CE2FA8F4}">
      <dgm:prSet/>
      <dgm:spPr/>
      <dgm:t>
        <a:bodyPr/>
        <a:lstStyle/>
        <a:p>
          <a:endParaRPr lang="en-US"/>
        </a:p>
      </dgm:t>
    </dgm:pt>
    <dgm:pt modelId="{7A473592-11B6-4314-AF37-EED56979CB28}" type="sibTrans" cxnId="{DC018106-DE19-453F-9EC3-F619CE2FA8F4}">
      <dgm:prSet/>
      <dgm:spPr/>
      <dgm:t>
        <a:bodyPr/>
        <a:lstStyle/>
        <a:p>
          <a:endParaRPr lang="en-US"/>
        </a:p>
      </dgm:t>
    </dgm:pt>
    <dgm:pt modelId="{4EEF303F-0E66-42AB-9AD7-D8DC234EDE81}">
      <dgm:prSet/>
      <dgm:spPr/>
      <dgm:t>
        <a:bodyPr/>
        <a:lstStyle/>
        <a:p>
          <a:r>
            <a:rPr lang="en-US"/>
            <a:t>Disposals</a:t>
          </a:r>
        </a:p>
      </dgm:t>
    </dgm:pt>
    <dgm:pt modelId="{0EE78170-780B-421C-A5F7-3D739D2B1C98}" type="parTrans" cxnId="{3DBB6BB6-0EAA-41AC-B215-4D2FFC358517}">
      <dgm:prSet/>
      <dgm:spPr/>
      <dgm:t>
        <a:bodyPr/>
        <a:lstStyle/>
        <a:p>
          <a:endParaRPr lang="en-US"/>
        </a:p>
      </dgm:t>
    </dgm:pt>
    <dgm:pt modelId="{F5757013-60AF-489D-B516-D41C264572C2}" type="sibTrans" cxnId="{3DBB6BB6-0EAA-41AC-B215-4D2FFC358517}">
      <dgm:prSet/>
      <dgm:spPr/>
      <dgm:t>
        <a:bodyPr/>
        <a:lstStyle/>
        <a:p>
          <a:endParaRPr lang="en-US"/>
        </a:p>
      </dgm:t>
    </dgm:pt>
    <dgm:pt modelId="{358A2356-C8FC-44E9-882F-298511117866}">
      <dgm:prSet/>
      <dgm:spPr/>
      <dgm:t>
        <a:bodyPr/>
        <a:lstStyle/>
        <a:p>
          <a:r>
            <a:rPr lang="en-US"/>
            <a:t>Transfers Made</a:t>
          </a:r>
        </a:p>
      </dgm:t>
    </dgm:pt>
    <dgm:pt modelId="{D79290AB-2267-4BF0-A3D6-B5AB4D711C75}" type="parTrans" cxnId="{B6AC8F4F-016E-464C-8345-121159DDCF8E}">
      <dgm:prSet/>
      <dgm:spPr/>
      <dgm:t>
        <a:bodyPr/>
        <a:lstStyle/>
        <a:p>
          <a:endParaRPr lang="en-US"/>
        </a:p>
      </dgm:t>
    </dgm:pt>
    <dgm:pt modelId="{D013D0A8-88E3-455F-9BD5-A92CD5D658D2}" type="sibTrans" cxnId="{B6AC8F4F-016E-464C-8345-121159DDCF8E}">
      <dgm:prSet/>
      <dgm:spPr/>
      <dgm:t>
        <a:bodyPr/>
        <a:lstStyle/>
        <a:p>
          <a:endParaRPr lang="en-US"/>
        </a:p>
      </dgm:t>
    </dgm:pt>
    <dgm:pt modelId="{38CCAD80-00B5-4181-9C79-AECF8A2A4A6E}">
      <dgm:prSet/>
      <dgm:spPr/>
      <dgm:t>
        <a:bodyPr/>
        <a:lstStyle/>
        <a:p>
          <a:r>
            <a:rPr lang="en-US"/>
            <a:t>Accumulated Impairment</a:t>
          </a:r>
        </a:p>
      </dgm:t>
    </dgm:pt>
    <dgm:pt modelId="{BF01CB5B-E206-414E-9FBC-2757F2A64C6A}" type="parTrans" cxnId="{434A1522-0B3F-41AC-B0D7-7DC97AD521CD}">
      <dgm:prSet/>
      <dgm:spPr/>
      <dgm:t>
        <a:bodyPr/>
        <a:lstStyle/>
        <a:p>
          <a:endParaRPr lang="en-US"/>
        </a:p>
      </dgm:t>
    </dgm:pt>
    <dgm:pt modelId="{1A2ECD21-78A4-4625-A58D-630D9111166C}" type="sibTrans" cxnId="{434A1522-0B3F-41AC-B0D7-7DC97AD521CD}">
      <dgm:prSet/>
      <dgm:spPr/>
      <dgm:t>
        <a:bodyPr/>
        <a:lstStyle/>
        <a:p>
          <a:endParaRPr lang="en-US"/>
        </a:p>
      </dgm:t>
    </dgm:pt>
    <dgm:pt modelId="{F3285451-4723-4C61-9CEE-65955C061507}">
      <dgm:prSet/>
      <dgm:spPr/>
      <dgm:t>
        <a:bodyPr/>
        <a:lstStyle/>
        <a:p>
          <a:endParaRPr lang="en-US"/>
        </a:p>
      </dgm:t>
    </dgm:pt>
    <dgm:pt modelId="{EA254588-4B12-4D2E-970C-FE8FA6708FA0}" type="parTrans" cxnId="{A5DE64DD-9923-48F9-9A68-31A10B319855}">
      <dgm:prSet/>
      <dgm:spPr/>
      <dgm:t>
        <a:bodyPr/>
        <a:lstStyle/>
        <a:p>
          <a:endParaRPr lang="en-US"/>
        </a:p>
      </dgm:t>
    </dgm:pt>
    <dgm:pt modelId="{A0885B6D-6591-438B-9450-2566E01CA8D3}" type="sibTrans" cxnId="{A5DE64DD-9923-48F9-9A68-31A10B319855}">
      <dgm:prSet/>
      <dgm:spPr/>
      <dgm:t>
        <a:bodyPr/>
        <a:lstStyle/>
        <a:p>
          <a:endParaRPr lang="en-US"/>
        </a:p>
      </dgm:t>
    </dgm:pt>
    <dgm:pt modelId="{4D7784C3-F575-4FD6-A845-1BD430FEDC0E}">
      <dgm:prSet/>
      <dgm:spPr/>
      <dgm:t>
        <a:bodyPr/>
        <a:lstStyle/>
        <a:p>
          <a:r>
            <a:rPr lang="en-US"/>
            <a:t>Opening Balance (non-posting level)</a:t>
          </a:r>
        </a:p>
      </dgm:t>
    </dgm:pt>
    <dgm:pt modelId="{F78F2847-5D30-4A1C-88CB-E0112D1ACDA0}" type="parTrans" cxnId="{B71EB72C-1D6A-49AC-9419-4F32796BC4C4}">
      <dgm:prSet/>
      <dgm:spPr/>
      <dgm:t>
        <a:bodyPr/>
        <a:lstStyle/>
        <a:p>
          <a:endParaRPr lang="en-US"/>
        </a:p>
      </dgm:t>
    </dgm:pt>
    <dgm:pt modelId="{7CD5BEF5-32D2-4806-807E-845D7E22A1C0}" type="sibTrans" cxnId="{B71EB72C-1D6A-49AC-9419-4F32796BC4C4}">
      <dgm:prSet/>
      <dgm:spPr/>
      <dgm:t>
        <a:bodyPr/>
        <a:lstStyle/>
        <a:p>
          <a:endParaRPr lang="en-US"/>
        </a:p>
      </dgm:t>
    </dgm:pt>
    <dgm:pt modelId="{BAC76994-6500-4EED-8910-267189B908BF}">
      <dgm:prSet/>
      <dgm:spPr/>
      <dgm:t>
        <a:bodyPr/>
        <a:lstStyle/>
        <a:p>
          <a:r>
            <a:rPr lang="en-US"/>
            <a:t>Impairment Adjustment/Reversal</a:t>
          </a:r>
        </a:p>
      </dgm:t>
    </dgm:pt>
    <dgm:pt modelId="{88689CA8-8F5B-483A-A9F3-9FFB5D560B64}" type="parTrans" cxnId="{42D35087-CC60-430A-9BC6-AB182EDCC7F4}">
      <dgm:prSet/>
      <dgm:spPr/>
      <dgm:t>
        <a:bodyPr/>
        <a:lstStyle/>
        <a:p>
          <a:endParaRPr lang="en-US"/>
        </a:p>
      </dgm:t>
    </dgm:pt>
    <dgm:pt modelId="{9FC922D7-7373-4F60-AC58-B41640DB174D}" type="sibTrans" cxnId="{42D35087-CC60-430A-9BC6-AB182EDCC7F4}">
      <dgm:prSet/>
      <dgm:spPr/>
      <dgm:t>
        <a:bodyPr/>
        <a:lstStyle/>
        <a:p>
          <a:endParaRPr lang="en-US"/>
        </a:p>
      </dgm:t>
    </dgm:pt>
    <dgm:pt modelId="{12336327-03C0-4861-BD70-FDCABAB58C2D}">
      <dgm:prSet/>
      <dgm:spPr/>
      <dgm:t>
        <a:bodyPr/>
        <a:lstStyle/>
        <a:p>
          <a:r>
            <a:rPr lang="en-US"/>
            <a:t>Disposals</a:t>
          </a:r>
        </a:p>
      </dgm:t>
    </dgm:pt>
    <dgm:pt modelId="{FDC4D012-2EC9-45CF-8A76-3B844B923965}" type="parTrans" cxnId="{355722FB-718B-485F-8BFF-C7A6B2DC5D3B}">
      <dgm:prSet/>
      <dgm:spPr/>
      <dgm:t>
        <a:bodyPr/>
        <a:lstStyle/>
        <a:p>
          <a:endParaRPr lang="en-US"/>
        </a:p>
      </dgm:t>
    </dgm:pt>
    <dgm:pt modelId="{54527479-5C7F-46B4-AEE7-9116D59D093A}" type="sibTrans" cxnId="{355722FB-718B-485F-8BFF-C7A6B2DC5D3B}">
      <dgm:prSet/>
      <dgm:spPr/>
      <dgm:t>
        <a:bodyPr/>
        <a:lstStyle/>
        <a:p>
          <a:endParaRPr lang="en-US"/>
        </a:p>
      </dgm:t>
    </dgm:pt>
    <dgm:pt modelId="{CF95CF5F-84F8-4B36-93C6-9E3B04A55EED}">
      <dgm:prSet/>
      <dgm:spPr/>
      <dgm:t>
        <a:bodyPr/>
        <a:lstStyle/>
        <a:p>
          <a:r>
            <a:rPr lang="en-US"/>
            <a:t>Transfers Made</a:t>
          </a:r>
        </a:p>
      </dgm:t>
    </dgm:pt>
    <dgm:pt modelId="{1FBEA999-D5BE-4F6F-9BC6-9C17B7E4D4BB}" type="parTrans" cxnId="{411ACA71-48D2-4679-ABD1-D0FA7431B8E2}">
      <dgm:prSet/>
      <dgm:spPr/>
      <dgm:t>
        <a:bodyPr/>
        <a:lstStyle/>
        <a:p>
          <a:endParaRPr lang="en-US"/>
        </a:p>
      </dgm:t>
    </dgm:pt>
    <dgm:pt modelId="{97081F0E-7D6D-4CE8-B938-0BFAB7F2CF24}" type="sibTrans" cxnId="{411ACA71-48D2-4679-ABD1-D0FA7431B8E2}">
      <dgm:prSet/>
      <dgm:spPr/>
      <dgm:t>
        <a:bodyPr/>
        <a:lstStyle/>
        <a:p>
          <a:endParaRPr lang="en-US"/>
        </a:p>
      </dgm:t>
    </dgm:pt>
    <dgm:pt modelId="{577504ED-2756-4DAC-A8F3-FFF170B8F926}">
      <dgm:prSet/>
      <dgm:spPr/>
      <dgm:t>
        <a:bodyPr/>
        <a:lstStyle/>
        <a:p>
          <a:r>
            <a:rPr lang="en-US"/>
            <a:t>Closing Balance (non-posting level)</a:t>
          </a:r>
        </a:p>
      </dgm:t>
    </dgm:pt>
    <dgm:pt modelId="{877E0E28-1E32-40C2-B60C-5E6CA38A05D7}" type="parTrans" cxnId="{ED2996EF-370A-4374-981F-030F04559417}">
      <dgm:prSet/>
      <dgm:spPr/>
      <dgm:t>
        <a:bodyPr/>
        <a:lstStyle/>
        <a:p>
          <a:endParaRPr lang="en-US"/>
        </a:p>
      </dgm:t>
    </dgm:pt>
    <dgm:pt modelId="{D4D00905-2159-4000-9B7A-B1AAF4139289}" type="sibTrans" cxnId="{ED2996EF-370A-4374-981F-030F04559417}">
      <dgm:prSet/>
      <dgm:spPr/>
      <dgm:t>
        <a:bodyPr/>
        <a:lstStyle/>
        <a:p>
          <a:endParaRPr lang="en-US"/>
        </a:p>
      </dgm:t>
    </dgm:pt>
    <dgm:pt modelId="{600E076D-489C-48EF-96BC-5D6930588D21}" type="pres">
      <dgm:prSet presAssocID="{AD37EEEA-B00E-497F-9F94-058BAA73A269}" presName="linearFlow" presStyleCnt="0">
        <dgm:presLayoutVars>
          <dgm:dir/>
          <dgm:animLvl val="lvl"/>
          <dgm:resizeHandles/>
        </dgm:presLayoutVars>
      </dgm:prSet>
      <dgm:spPr/>
      <dgm:t>
        <a:bodyPr/>
        <a:lstStyle/>
        <a:p>
          <a:endParaRPr lang="en-ZA"/>
        </a:p>
      </dgm:t>
    </dgm:pt>
    <dgm:pt modelId="{3D0DA64A-4053-448D-B308-E2687724D6E1}" type="pres">
      <dgm:prSet presAssocID="{13E405E1-6675-4089-8562-0E2473919D5D}" presName="compositeNode" presStyleCnt="0">
        <dgm:presLayoutVars>
          <dgm:bulletEnabled val="1"/>
        </dgm:presLayoutVars>
      </dgm:prSet>
      <dgm:spPr/>
    </dgm:pt>
    <dgm:pt modelId="{BD65DBF4-B16A-413D-98D7-9A2DC4117C16}" type="pres">
      <dgm:prSet presAssocID="{13E405E1-6675-4089-8562-0E2473919D5D}" presName="image" presStyleLbl="fgImgPlace1" presStyleIdx="0" presStyleCnt="2"/>
      <dgm:spPr>
        <a:blipFill rotWithShape="1">
          <a:blip xmlns:r="http://schemas.openxmlformats.org/officeDocument/2006/relationships" r:embed="rId1"/>
          <a:stretch>
            <a:fillRect/>
          </a:stretch>
        </a:blipFill>
      </dgm:spPr>
    </dgm:pt>
    <dgm:pt modelId="{9713EB87-A940-4BF5-B5F9-479D296C46B0}" type="pres">
      <dgm:prSet presAssocID="{13E405E1-6675-4089-8562-0E2473919D5D}" presName="childNode" presStyleLbl="node1" presStyleIdx="0" presStyleCnt="2">
        <dgm:presLayoutVars>
          <dgm:bulletEnabled val="1"/>
        </dgm:presLayoutVars>
      </dgm:prSet>
      <dgm:spPr/>
      <dgm:t>
        <a:bodyPr/>
        <a:lstStyle/>
        <a:p>
          <a:endParaRPr lang="en-ZA"/>
        </a:p>
      </dgm:t>
    </dgm:pt>
    <dgm:pt modelId="{BD7F8CE0-E267-480E-AEA0-E6FBF4561078}" type="pres">
      <dgm:prSet presAssocID="{13E405E1-6675-4089-8562-0E2473919D5D}" presName="parentNode" presStyleLbl="revTx" presStyleIdx="0" presStyleCnt="2">
        <dgm:presLayoutVars>
          <dgm:chMax val="0"/>
          <dgm:bulletEnabled val="1"/>
        </dgm:presLayoutVars>
      </dgm:prSet>
      <dgm:spPr/>
      <dgm:t>
        <a:bodyPr/>
        <a:lstStyle/>
        <a:p>
          <a:endParaRPr lang="en-ZA"/>
        </a:p>
      </dgm:t>
    </dgm:pt>
    <dgm:pt modelId="{66055E8F-CA07-4D04-9A95-E8260A99D5E1}" type="pres">
      <dgm:prSet presAssocID="{EA8D56AB-E1F9-4E36-B0D4-F1F2FB875143}" presName="sibTrans" presStyleCnt="0"/>
      <dgm:spPr/>
    </dgm:pt>
    <dgm:pt modelId="{AA27630F-192E-4041-B5BA-686E860AF933}" type="pres">
      <dgm:prSet presAssocID="{6778F646-DD97-4638-A8F8-AFE293433022}" presName="compositeNode" presStyleCnt="0">
        <dgm:presLayoutVars>
          <dgm:bulletEnabled val="1"/>
        </dgm:presLayoutVars>
      </dgm:prSet>
      <dgm:spPr/>
    </dgm:pt>
    <dgm:pt modelId="{1EA7C33D-A71E-4A23-A1F5-B38D3E38DED6}" type="pres">
      <dgm:prSet presAssocID="{6778F646-DD97-4638-A8F8-AFE293433022}" presName="image" presStyleLbl="fgImgPlace1" presStyleIdx="1" presStyleCnt="2"/>
      <dgm:spPr>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dgm:spPr>
    </dgm:pt>
    <dgm:pt modelId="{29C833D7-5065-40EC-9E79-3138012E372F}" type="pres">
      <dgm:prSet presAssocID="{6778F646-DD97-4638-A8F8-AFE293433022}" presName="childNode" presStyleLbl="node1" presStyleIdx="1" presStyleCnt="2">
        <dgm:presLayoutVars>
          <dgm:bulletEnabled val="1"/>
        </dgm:presLayoutVars>
      </dgm:prSet>
      <dgm:spPr/>
      <dgm:t>
        <a:bodyPr/>
        <a:lstStyle/>
        <a:p>
          <a:endParaRPr lang="en-ZA"/>
        </a:p>
      </dgm:t>
    </dgm:pt>
    <dgm:pt modelId="{65398E40-9560-426D-99C7-838AFCA9AC00}" type="pres">
      <dgm:prSet presAssocID="{6778F646-DD97-4638-A8F8-AFE293433022}" presName="parentNode" presStyleLbl="revTx" presStyleIdx="1" presStyleCnt="2">
        <dgm:presLayoutVars>
          <dgm:chMax val="0"/>
          <dgm:bulletEnabled val="1"/>
        </dgm:presLayoutVars>
      </dgm:prSet>
      <dgm:spPr/>
      <dgm:t>
        <a:bodyPr/>
        <a:lstStyle/>
        <a:p>
          <a:endParaRPr lang="en-ZA"/>
        </a:p>
      </dgm:t>
    </dgm:pt>
  </dgm:ptLst>
  <dgm:cxnLst>
    <dgm:cxn modelId="{9C0C3B5C-5447-408E-B153-F4D469D6C443}" type="presOf" srcId="{5ECD19D5-EA54-475B-AA6E-9377B27FE83F}" destId="{9713EB87-A940-4BF5-B5F9-479D296C46B0}" srcOrd="0" destOrd="12" presId="urn:microsoft.com/office/officeart/2005/8/layout/hList2#4"/>
    <dgm:cxn modelId="{CC475AF7-8B0D-4A46-963D-6D30BA7C7BFF}" srcId="{13E405E1-6675-4089-8562-0E2473919D5D}" destId="{15122FFD-13C4-4D04-9678-12C03640034C}" srcOrd="0" destOrd="0" parTransId="{94123DB9-8E34-49AD-8029-2E2F8E2FE2F9}" sibTransId="{FC5E7183-0BE9-423D-BFA9-1F32B3AB0E40}"/>
    <dgm:cxn modelId="{2665E748-D123-4309-98AB-FFCE20E6FDB6}" type="presOf" srcId="{4EEF303F-0E66-42AB-9AD7-D8DC234EDE81}" destId="{29C833D7-5065-40EC-9E79-3138012E372F}" srcOrd="0" destOrd="3" presId="urn:microsoft.com/office/officeart/2005/8/layout/hList2#4"/>
    <dgm:cxn modelId="{BB4E66ED-97DC-4F2D-BF30-844A85F968C5}" type="presOf" srcId="{12336327-03C0-4861-BD70-FDCABAB58C2D}" destId="{29C833D7-5065-40EC-9E79-3138012E372F}" srcOrd="0" destOrd="11" presId="urn:microsoft.com/office/officeart/2005/8/layout/hList2#4"/>
    <dgm:cxn modelId="{A5DE64DD-9923-48F9-9A68-31A10B319855}" srcId="{6778F646-DD97-4638-A8F8-AFE293433022}" destId="{F3285451-4723-4C61-9CEE-65955C061507}" srcOrd="7" destOrd="0" parTransId="{EA254588-4B12-4D2E-970C-FE8FA6708FA0}" sibTransId="{A0885B6D-6591-438B-9450-2566E01CA8D3}"/>
    <dgm:cxn modelId="{E2A8A5B7-9AC2-40CB-8B8A-0CC4B1B6BCE8}" type="presOf" srcId="{D0DB3CBC-459C-4CFF-A901-8998067F6EA6}" destId="{9713EB87-A940-4BF5-B5F9-479D296C46B0}" srcOrd="0" destOrd="10" presId="urn:microsoft.com/office/officeart/2005/8/layout/hList2#4"/>
    <dgm:cxn modelId="{4A94398F-120E-4079-B0C4-142AB04CEC2B}" srcId="{6778F646-DD97-4638-A8F8-AFE293433022}" destId="{1ACF9F9B-FDBE-4DF4-9CA6-5A546BBE6C36}" srcOrd="6" destOrd="0" parTransId="{7B9CA756-F453-4DE7-8FB1-E0CA1E3BC456}" sibTransId="{C4066F34-7098-43E4-AB5C-718E3C19DDCA}"/>
    <dgm:cxn modelId="{DFBC6A95-65F7-408C-A211-11D6AC0DCF82}" srcId="{13E405E1-6675-4089-8562-0E2473919D5D}" destId="{A4D47738-DA57-49DC-AE67-4287B91229D1}" srcOrd="8" destOrd="0" parTransId="{8029AAB9-F0C4-43CF-AFE9-EA9906702743}" sibTransId="{094C68C4-EF69-4F13-B7F5-85DAB2F0E8B6}"/>
    <dgm:cxn modelId="{434A1522-0B3F-41AC-B0D7-7DC97AD521CD}" srcId="{6778F646-DD97-4638-A8F8-AFE293433022}" destId="{38CCAD80-00B5-4181-9C79-AECF8A2A4A6E}" srcOrd="8" destOrd="0" parTransId="{BF01CB5B-E206-414E-9FBC-2757F2A64C6A}" sibTransId="{1A2ECD21-78A4-4625-A58D-630D9111166C}"/>
    <dgm:cxn modelId="{659583B7-9718-452C-B840-A8FD4A957015}" srcId="{13E405E1-6675-4089-8562-0E2473919D5D}" destId="{756AF3B9-3C35-4E3A-B210-8D4B01CE5A62}" srcOrd="3" destOrd="0" parTransId="{FD1DFF9F-4D5E-47F9-B6F0-245C543481A9}" sibTransId="{7045BCC9-E0B5-4AD4-9B39-B519703CF5E4}"/>
    <dgm:cxn modelId="{B71EB72C-1D6A-49AC-9419-4F32796BC4C4}" srcId="{6778F646-DD97-4638-A8F8-AFE293433022}" destId="{4D7784C3-F575-4FD6-A845-1BD430FEDC0E}" srcOrd="9" destOrd="0" parTransId="{F78F2847-5D30-4A1C-88CB-E0112D1ACDA0}" sibTransId="{7CD5BEF5-32D2-4806-807E-845D7E22A1C0}"/>
    <dgm:cxn modelId="{228D6B3F-CAF2-40F6-8C96-024586B6A8EB}" type="presOf" srcId="{85429B84-3F7A-46F1-AD51-964083E8A501}" destId="{9713EB87-A940-4BF5-B5F9-479D296C46B0}" srcOrd="0" destOrd="1" presId="urn:microsoft.com/office/officeart/2005/8/layout/hList2#4"/>
    <dgm:cxn modelId="{E96E00C4-2319-495B-B027-280994B7992A}" type="presOf" srcId="{E9ADC49C-7952-42FF-A848-A647A59FB131}" destId="{9713EB87-A940-4BF5-B5F9-479D296C46B0}" srcOrd="0" destOrd="4" presId="urn:microsoft.com/office/officeart/2005/8/layout/hList2#4"/>
    <dgm:cxn modelId="{968FCD31-7C33-4495-81D3-E3209E459D28}" srcId="{125C74F9-F8AD-4E41-8D52-5B0CE6D7C33F}" destId="{5ECD19D5-EA54-475B-AA6E-9377B27FE83F}" srcOrd="2" destOrd="0" parTransId="{32F45C53-218A-4A8C-94F4-229EE3D41702}" sibTransId="{192244D6-DE27-40F9-85DE-E0344CD99B3B}"/>
    <dgm:cxn modelId="{350F427A-F4F8-4271-8D74-C90333F302E0}" srcId="{13E405E1-6675-4089-8562-0E2473919D5D}" destId="{F5C2431C-316B-4102-9C08-B50F9D47C9C6}" srcOrd="2" destOrd="0" parTransId="{5976B6D4-C71B-4DBF-B6CF-D6FE5C3E358D}" sibTransId="{C4E9244C-10C6-4E24-A70F-F6F02986C8B0}"/>
    <dgm:cxn modelId="{50DE0F9D-4032-4951-9326-5F272A2EB9FA}" type="presOf" srcId="{533B538A-D19F-41CD-94C5-16B0ED2C724D}" destId="{29C833D7-5065-40EC-9E79-3138012E372F}" srcOrd="0" destOrd="2" presId="urn:microsoft.com/office/officeart/2005/8/layout/hList2#4"/>
    <dgm:cxn modelId="{03DB04CD-B577-4BDF-92E3-E888279C6991}" srcId="{125C74F9-F8AD-4E41-8D52-5B0CE6D7C33F}" destId="{D0DB3CBC-459C-4CFF-A901-8998067F6EA6}" srcOrd="0" destOrd="0" parTransId="{9ED8A4F7-9B18-4E12-97EF-EF2ED4C0D50C}" sibTransId="{7D7932AE-278A-4A00-B310-BA47F7AA3CC5}"/>
    <dgm:cxn modelId="{5D83EE59-F12D-41EE-87A7-87A873CF20D2}" type="presOf" srcId="{42EAD3CC-9D39-4E11-BF18-8388DC7BDE8B}" destId="{9713EB87-A940-4BF5-B5F9-479D296C46B0}" srcOrd="0" destOrd="15" presId="urn:microsoft.com/office/officeart/2005/8/layout/hList2#4"/>
    <dgm:cxn modelId="{F09A12A9-4AC7-4DD9-9DF0-2E5BCB1F3F36}" srcId="{13E405E1-6675-4089-8562-0E2473919D5D}" destId="{125C74F9-F8AD-4E41-8D52-5B0CE6D7C33F}" srcOrd="9" destOrd="0" parTransId="{041F7FB4-3ABD-4660-AA5A-F21BFA7504DC}" sibTransId="{C968A0D1-7963-4888-8F68-BAC1C5E91540}"/>
    <dgm:cxn modelId="{E04701E9-6170-4AB8-8C4F-B77B43FA9C9A}" type="presOf" srcId="{2FF490F6-37E1-497E-8AC0-4289D832A55F}" destId="{9713EB87-A940-4BF5-B5F9-479D296C46B0}" srcOrd="0" destOrd="14" presId="urn:microsoft.com/office/officeart/2005/8/layout/hList2#4"/>
    <dgm:cxn modelId="{155A3930-92B1-4B66-8FD3-D3A18E123D0A}" type="presOf" srcId="{A693288F-6E4D-4414-BA6B-8D59EF93DE50}" destId="{9713EB87-A940-4BF5-B5F9-479D296C46B0}" srcOrd="0" destOrd="6" presId="urn:microsoft.com/office/officeart/2005/8/layout/hList2#4"/>
    <dgm:cxn modelId="{1CA7BB7A-7D78-4EE7-9A23-58E4742E29DB}" type="presOf" srcId="{577504ED-2756-4DAC-A8F3-FFF170B8F926}" destId="{29C833D7-5065-40EC-9E79-3138012E372F}" srcOrd="0" destOrd="13" presId="urn:microsoft.com/office/officeart/2005/8/layout/hList2#4"/>
    <dgm:cxn modelId="{DE473546-8008-471F-A687-1840F502CD3B}" srcId="{AD37EEEA-B00E-497F-9F94-058BAA73A269}" destId="{6778F646-DD97-4638-A8F8-AFE293433022}" srcOrd="1" destOrd="0" parTransId="{0C62F7DE-FA9A-4FB6-A4E1-47CF769436A4}" sibTransId="{F2DAA26B-A23D-4343-B1A7-9C4D459BC133}"/>
    <dgm:cxn modelId="{B5F845F1-EBE8-49E4-9415-5D3CDE286F2F}" srcId="{13E405E1-6675-4089-8562-0E2473919D5D}" destId="{E9ADC49C-7952-42FF-A848-A647A59FB131}" srcOrd="4" destOrd="0" parTransId="{071362EA-17A1-4C8E-8431-3320098E8F0A}" sibTransId="{32B03396-E2B3-481D-8246-19AD55E0898D}"/>
    <dgm:cxn modelId="{65CEE33B-52C3-43AA-A305-C260E95CBA05}" srcId="{6778F646-DD97-4638-A8F8-AFE293433022}" destId="{36AE896D-F47A-4AC2-87D4-D72ACF22915D}" srcOrd="1" destOrd="0" parTransId="{562057A7-2F4E-423E-923E-2CE2DF15E569}" sibTransId="{0D79E67A-1ABF-4201-991F-C822F2B9C02E}"/>
    <dgm:cxn modelId="{B6AC8F4F-016E-464C-8345-121159DDCF8E}" srcId="{6778F646-DD97-4638-A8F8-AFE293433022}" destId="{358A2356-C8FC-44E9-882F-298511117866}" srcOrd="5" destOrd="0" parTransId="{D79290AB-2267-4BF0-A3D6-B5AB4D711C75}" sibTransId="{D013D0A8-88E3-455F-9BD5-A92CD5D658D2}"/>
    <dgm:cxn modelId="{42D35087-CC60-430A-9BC6-AB182EDCC7F4}" srcId="{6778F646-DD97-4638-A8F8-AFE293433022}" destId="{BAC76994-6500-4EED-8910-267189B908BF}" srcOrd="10" destOrd="0" parTransId="{88689CA8-8F5B-483A-A9F3-9FFB5D560B64}" sibTransId="{9FC922D7-7373-4F60-AC58-B41640DB174D}"/>
    <dgm:cxn modelId="{9C8EF6AF-7FDC-47FA-8001-C0595FF95F4F}" srcId="{6778F646-DD97-4638-A8F8-AFE293433022}" destId="{04531397-28EF-44B4-BDC9-22A8C0E48614}" srcOrd="0" destOrd="0" parTransId="{9545A14D-6422-47F7-908E-244CA79A342E}" sibTransId="{3CBEE35E-6F41-4DDD-A85D-3CDFB48731C3}"/>
    <dgm:cxn modelId="{C6B1168E-DD3A-4F1A-BC2F-1182292D7D70}" type="presOf" srcId="{B1C57CD8-BB6E-4758-8414-4A8291651F8B}" destId="{9713EB87-A940-4BF5-B5F9-479D296C46B0}" srcOrd="0" destOrd="13" presId="urn:microsoft.com/office/officeart/2005/8/layout/hList2#4"/>
    <dgm:cxn modelId="{54882AF5-F882-43A5-9DF9-78031550F6BA}" srcId="{6778F646-DD97-4638-A8F8-AFE293433022}" destId="{7F633107-3EEE-4AFB-8269-728E38CC191A}" srcOrd="4" destOrd="0" parTransId="{E96DFD61-4C15-407C-A88F-FEDC5074509A}" sibTransId="{FB50E6A4-4309-4E51-B621-34FE27BE1895}"/>
    <dgm:cxn modelId="{BEEB58A5-D101-4E7F-B7D1-55F8A3968B12}" type="presOf" srcId="{125C74F9-F8AD-4E41-8D52-5B0CE6D7C33F}" destId="{9713EB87-A940-4BF5-B5F9-479D296C46B0}" srcOrd="0" destOrd="9" presId="urn:microsoft.com/office/officeart/2005/8/layout/hList2#4"/>
    <dgm:cxn modelId="{DCB94BAD-0289-44B5-AC25-21BB86465F85}" type="presOf" srcId="{A4D47738-DA57-49DC-AE67-4287B91229D1}" destId="{9713EB87-A940-4BF5-B5F9-479D296C46B0}" srcOrd="0" destOrd="8" presId="urn:microsoft.com/office/officeart/2005/8/layout/hList2#4"/>
    <dgm:cxn modelId="{ED2996EF-370A-4374-981F-030F04559417}" srcId="{6778F646-DD97-4638-A8F8-AFE293433022}" destId="{577504ED-2756-4DAC-A8F3-FFF170B8F926}" srcOrd="13" destOrd="0" parTransId="{877E0E28-1E32-40C2-B60C-5E6CA38A05D7}" sibTransId="{D4D00905-2159-4000-9B7A-B1AAF4139289}"/>
    <dgm:cxn modelId="{712E9FF5-0BA4-4AE9-89CD-FDEF3451DB8B}" type="presOf" srcId="{CF95CF5F-84F8-4B36-93C6-9E3B04A55EED}" destId="{29C833D7-5065-40EC-9E79-3138012E372F}" srcOrd="0" destOrd="12" presId="urn:microsoft.com/office/officeart/2005/8/layout/hList2#4"/>
    <dgm:cxn modelId="{9F952D74-B7F4-445F-9AD3-745CE70ADAC0}" type="presOf" srcId="{7F633107-3EEE-4AFB-8269-728E38CC191A}" destId="{29C833D7-5065-40EC-9E79-3138012E372F}" srcOrd="0" destOrd="4" presId="urn:microsoft.com/office/officeart/2005/8/layout/hList2#4"/>
    <dgm:cxn modelId="{588BFAB4-9F5C-4F64-AC88-2397E1FAC28C}" srcId="{125C74F9-F8AD-4E41-8D52-5B0CE6D7C33F}" destId="{E2BBC789-EFB9-4FF7-A790-DDBB72049AB8}" srcOrd="1" destOrd="0" parTransId="{47FBB9F9-1F5A-4C4F-9D48-4510CCD3E2FF}" sibTransId="{75BD9615-CF6E-4489-98CE-AC1B5924980F}"/>
    <dgm:cxn modelId="{31DC0BE9-BF74-4D0D-AD50-86EA9FA0A635}" type="presOf" srcId="{4D7784C3-F575-4FD6-A845-1BD430FEDC0E}" destId="{29C833D7-5065-40EC-9E79-3138012E372F}" srcOrd="0" destOrd="9" presId="urn:microsoft.com/office/officeart/2005/8/layout/hList2#4"/>
    <dgm:cxn modelId="{D5789DDA-71A2-4791-8760-55B608169974}" srcId="{2FF490F6-37E1-497E-8AC0-4289D832A55F}" destId="{42EAD3CC-9D39-4E11-BF18-8388DC7BDE8B}" srcOrd="0" destOrd="0" parTransId="{FD2C0C4B-96D7-4533-8FCA-3CE7E1A58A94}" sibTransId="{F31DA929-F34C-4F4A-917F-A1CED2343351}"/>
    <dgm:cxn modelId="{0BACF8E3-49EB-440E-8EA9-1A96D82A628B}" type="presOf" srcId="{E2BBC789-EFB9-4FF7-A790-DDBB72049AB8}" destId="{9713EB87-A940-4BF5-B5F9-479D296C46B0}" srcOrd="0" destOrd="11" presId="urn:microsoft.com/office/officeart/2005/8/layout/hList2#4"/>
    <dgm:cxn modelId="{4290F309-AACA-4151-A021-75F5AB4F7981}" srcId="{13E405E1-6675-4089-8562-0E2473919D5D}" destId="{76A65632-A0E7-446C-9AAE-6350AAFE1579}" srcOrd="5" destOrd="0" parTransId="{36CED30E-DDEF-4589-97E8-C550355C2EB8}" sibTransId="{97628E81-3A2B-4584-ABA2-3B184D238BC9}"/>
    <dgm:cxn modelId="{74529893-F3EA-4E16-9784-2858DB1BB952}" type="presOf" srcId="{BAC76994-6500-4EED-8910-267189B908BF}" destId="{29C833D7-5065-40EC-9E79-3138012E372F}" srcOrd="0" destOrd="10" presId="urn:microsoft.com/office/officeart/2005/8/layout/hList2#4"/>
    <dgm:cxn modelId="{63B62B3E-CB6D-4871-87FA-E0BC36769044}" srcId="{13E405E1-6675-4089-8562-0E2473919D5D}" destId="{A693288F-6E4D-4414-BA6B-8D59EF93DE50}" srcOrd="6" destOrd="0" parTransId="{446DC688-011E-4F9E-92F1-3F53B6A8A23B}" sibTransId="{09E88159-AF6D-44BC-8B79-FA5FAD0C8133}"/>
    <dgm:cxn modelId="{02D34654-F06D-403F-B6AB-EB47806A3C8D}" type="presOf" srcId="{1ACF9F9B-FDBE-4DF4-9CA6-5A546BBE6C36}" destId="{29C833D7-5065-40EC-9E79-3138012E372F}" srcOrd="0" destOrd="6" presId="urn:microsoft.com/office/officeart/2005/8/layout/hList2#4"/>
    <dgm:cxn modelId="{027E873E-687E-412B-9136-8236415A5267}" srcId="{13E405E1-6675-4089-8562-0E2473919D5D}" destId="{85429B84-3F7A-46F1-AD51-964083E8A501}" srcOrd="1" destOrd="0" parTransId="{ABC8FEE9-DF94-4021-8BE5-1675697670D0}" sibTransId="{3BE652A4-5C7C-431A-8531-0D73EE080AC6}"/>
    <dgm:cxn modelId="{A85339C6-046C-414A-97BC-283A3CE2F97F}" type="presOf" srcId="{F3285451-4723-4C61-9CEE-65955C061507}" destId="{29C833D7-5065-40EC-9E79-3138012E372F}" srcOrd="0" destOrd="7" presId="urn:microsoft.com/office/officeart/2005/8/layout/hList2#4"/>
    <dgm:cxn modelId="{DC018106-DE19-453F-9EC3-F619CE2FA8F4}" srcId="{6778F646-DD97-4638-A8F8-AFE293433022}" destId="{533B538A-D19F-41CD-94C5-16B0ED2C724D}" srcOrd="2" destOrd="0" parTransId="{D361A445-AEE4-4B49-87A6-A0FBA2B2BD7A}" sibTransId="{7A473592-11B6-4314-AF37-EED56979CB28}"/>
    <dgm:cxn modelId="{8C358E3E-2124-4991-8D5A-71CBF9C61DC5}" type="presOf" srcId="{756AF3B9-3C35-4E3A-B210-8D4B01CE5A62}" destId="{9713EB87-A940-4BF5-B5F9-479D296C46B0}" srcOrd="0" destOrd="3" presId="urn:microsoft.com/office/officeart/2005/8/layout/hList2#4"/>
    <dgm:cxn modelId="{C5B1278E-306C-4903-A0BB-917B5C7AA090}" srcId="{AD37EEEA-B00E-497F-9F94-058BAA73A269}" destId="{13E405E1-6675-4089-8562-0E2473919D5D}" srcOrd="0" destOrd="0" parTransId="{3CF2C523-9564-40C9-8C32-C73ED939610B}" sibTransId="{EA8D56AB-E1F9-4E36-B0D4-F1F2FB875143}"/>
    <dgm:cxn modelId="{3DBB6BB6-0EAA-41AC-B215-4D2FFC358517}" srcId="{6778F646-DD97-4638-A8F8-AFE293433022}" destId="{4EEF303F-0E66-42AB-9AD7-D8DC234EDE81}" srcOrd="3" destOrd="0" parTransId="{0EE78170-780B-421C-A5F7-3D739D2B1C98}" sibTransId="{F5757013-60AF-489D-B516-D41C264572C2}"/>
    <dgm:cxn modelId="{411ACA71-48D2-4679-ABD1-D0FA7431B8E2}" srcId="{6778F646-DD97-4638-A8F8-AFE293433022}" destId="{CF95CF5F-84F8-4B36-93C6-9E3B04A55EED}" srcOrd="12" destOrd="0" parTransId="{1FBEA999-D5BE-4F6F-9BC6-9C17B7E4D4BB}" sibTransId="{97081F0E-7D6D-4CE8-B938-0BFAB7F2CF24}"/>
    <dgm:cxn modelId="{447B118C-9877-49DF-973C-319D8B7D5AAE}" srcId="{13E405E1-6675-4089-8562-0E2473919D5D}" destId="{2FF490F6-37E1-497E-8AC0-4289D832A55F}" srcOrd="10" destOrd="0" parTransId="{A1BF46FC-A3F0-4D6E-8971-5B12A13A8CD1}" sibTransId="{14CE1008-4693-4579-87DE-E5F05FE286AB}"/>
    <dgm:cxn modelId="{65E64378-CCB7-4A40-8806-A95E8AFCEF45}" type="presOf" srcId="{38CCAD80-00B5-4181-9C79-AECF8A2A4A6E}" destId="{29C833D7-5065-40EC-9E79-3138012E372F}" srcOrd="0" destOrd="8" presId="urn:microsoft.com/office/officeart/2005/8/layout/hList2#4"/>
    <dgm:cxn modelId="{5E1EF7A7-617C-4E52-9EAB-0583D6E2ED21}" type="presOf" srcId="{F5C2431C-316B-4102-9C08-B50F9D47C9C6}" destId="{9713EB87-A940-4BF5-B5F9-479D296C46B0}" srcOrd="0" destOrd="2" presId="urn:microsoft.com/office/officeart/2005/8/layout/hList2#4"/>
    <dgm:cxn modelId="{5F0BE606-BFDB-4C5A-9979-0BE24E0E8429}" type="presOf" srcId="{76A65632-A0E7-446C-9AAE-6350AAFE1579}" destId="{9713EB87-A940-4BF5-B5F9-479D296C46B0}" srcOrd="0" destOrd="5" presId="urn:microsoft.com/office/officeart/2005/8/layout/hList2#4"/>
    <dgm:cxn modelId="{355722FB-718B-485F-8BFF-C7A6B2DC5D3B}" srcId="{6778F646-DD97-4638-A8F8-AFE293433022}" destId="{12336327-03C0-4861-BD70-FDCABAB58C2D}" srcOrd="11" destOrd="0" parTransId="{FDC4D012-2EC9-45CF-8A76-3B844B923965}" sibTransId="{54527479-5C7F-46B4-AEE7-9116D59D093A}"/>
    <dgm:cxn modelId="{59B43EFC-CDCA-4172-B517-2E4BCA7F11A4}" type="presOf" srcId="{13E405E1-6675-4089-8562-0E2473919D5D}" destId="{BD7F8CE0-E267-480E-AEA0-E6FBF4561078}" srcOrd="0" destOrd="0" presId="urn:microsoft.com/office/officeart/2005/8/layout/hList2#4"/>
    <dgm:cxn modelId="{0E6C844D-0DED-4745-9EAB-DBB5A7D380FA}" srcId="{125C74F9-F8AD-4E41-8D52-5B0CE6D7C33F}" destId="{B1C57CD8-BB6E-4758-8414-4A8291651F8B}" srcOrd="3" destOrd="0" parTransId="{A275E0B1-FE9C-4E56-8F72-676D3C056C46}" sibTransId="{B825EFD2-6018-4E3F-8438-D313159950BF}"/>
    <dgm:cxn modelId="{C100ECC1-469B-4022-B2EE-4AC555EAD2E0}" type="presOf" srcId="{358A2356-C8FC-44E9-882F-298511117866}" destId="{29C833D7-5065-40EC-9E79-3138012E372F}" srcOrd="0" destOrd="5" presId="urn:microsoft.com/office/officeart/2005/8/layout/hList2#4"/>
    <dgm:cxn modelId="{0F1BDD56-8376-4D21-BDB6-16A67059F8BD}" srcId="{13E405E1-6675-4089-8562-0E2473919D5D}" destId="{306ADB69-E595-4862-953D-580EE8AFE601}" srcOrd="7" destOrd="0" parTransId="{62917BCD-C460-43DF-9BDB-B1E827292827}" sibTransId="{ACBEDD36-AC24-4A09-9F18-30A09855760B}"/>
    <dgm:cxn modelId="{BE74C003-C82C-43E5-B74E-80E9D472F465}" type="presOf" srcId="{15122FFD-13C4-4D04-9678-12C03640034C}" destId="{9713EB87-A940-4BF5-B5F9-479D296C46B0}" srcOrd="0" destOrd="0" presId="urn:microsoft.com/office/officeart/2005/8/layout/hList2#4"/>
    <dgm:cxn modelId="{5960845A-97A0-48CA-A27C-2B4C1183E893}" type="presOf" srcId="{AD37EEEA-B00E-497F-9F94-058BAA73A269}" destId="{600E076D-489C-48EF-96BC-5D6930588D21}" srcOrd="0" destOrd="0" presId="urn:microsoft.com/office/officeart/2005/8/layout/hList2#4"/>
    <dgm:cxn modelId="{EACB2B13-DD0B-4DC6-98D5-0F7818F73790}" type="presOf" srcId="{36AE896D-F47A-4AC2-87D4-D72ACF22915D}" destId="{29C833D7-5065-40EC-9E79-3138012E372F}" srcOrd="0" destOrd="1" presId="urn:microsoft.com/office/officeart/2005/8/layout/hList2#4"/>
    <dgm:cxn modelId="{4DC27EA5-AA6B-4B9A-897A-448B01486848}" type="presOf" srcId="{306ADB69-E595-4862-953D-580EE8AFE601}" destId="{9713EB87-A940-4BF5-B5F9-479D296C46B0}" srcOrd="0" destOrd="7" presId="urn:microsoft.com/office/officeart/2005/8/layout/hList2#4"/>
    <dgm:cxn modelId="{494AC832-BF71-4279-9B27-35226350BB3F}" type="presOf" srcId="{6778F646-DD97-4638-A8F8-AFE293433022}" destId="{65398E40-9560-426D-99C7-838AFCA9AC00}" srcOrd="0" destOrd="0" presId="urn:microsoft.com/office/officeart/2005/8/layout/hList2#4"/>
    <dgm:cxn modelId="{08104055-7FAD-448B-B83E-A712F4490AB6}" type="presOf" srcId="{04531397-28EF-44B4-BDC9-22A8C0E48614}" destId="{29C833D7-5065-40EC-9E79-3138012E372F}" srcOrd="0" destOrd="0" presId="urn:microsoft.com/office/officeart/2005/8/layout/hList2#4"/>
    <dgm:cxn modelId="{7BB0A0F2-FE6B-4DD1-A886-CA64A143AB7A}" type="presParOf" srcId="{600E076D-489C-48EF-96BC-5D6930588D21}" destId="{3D0DA64A-4053-448D-B308-E2687724D6E1}" srcOrd="0" destOrd="0" presId="urn:microsoft.com/office/officeart/2005/8/layout/hList2#4"/>
    <dgm:cxn modelId="{129188F8-9BC2-46E6-8F57-B23D6BD89F72}" type="presParOf" srcId="{3D0DA64A-4053-448D-B308-E2687724D6E1}" destId="{BD65DBF4-B16A-413D-98D7-9A2DC4117C16}" srcOrd="0" destOrd="0" presId="urn:microsoft.com/office/officeart/2005/8/layout/hList2#4"/>
    <dgm:cxn modelId="{E7B83CB9-F24C-4E7A-B5CB-4EE88ABEF28D}" type="presParOf" srcId="{3D0DA64A-4053-448D-B308-E2687724D6E1}" destId="{9713EB87-A940-4BF5-B5F9-479D296C46B0}" srcOrd="1" destOrd="0" presId="urn:microsoft.com/office/officeart/2005/8/layout/hList2#4"/>
    <dgm:cxn modelId="{DA4FF1A1-E01B-47FF-9726-7261BB1405B5}" type="presParOf" srcId="{3D0DA64A-4053-448D-B308-E2687724D6E1}" destId="{BD7F8CE0-E267-480E-AEA0-E6FBF4561078}" srcOrd="2" destOrd="0" presId="urn:microsoft.com/office/officeart/2005/8/layout/hList2#4"/>
    <dgm:cxn modelId="{A3594E73-16AE-4021-89AF-777A84AA0409}" type="presParOf" srcId="{600E076D-489C-48EF-96BC-5D6930588D21}" destId="{66055E8F-CA07-4D04-9A95-E8260A99D5E1}" srcOrd="1" destOrd="0" presId="urn:microsoft.com/office/officeart/2005/8/layout/hList2#4"/>
    <dgm:cxn modelId="{94F82943-200A-4A69-B746-53AA963F266A}" type="presParOf" srcId="{600E076D-489C-48EF-96BC-5D6930588D21}" destId="{AA27630F-192E-4041-B5BA-686E860AF933}" srcOrd="2" destOrd="0" presId="urn:microsoft.com/office/officeart/2005/8/layout/hList2#4"/>
    <dgm:cxn modelId="{D0C391B5-A55B-4988-8CA5-DA7E064A76D9}" type="presParOf" srcId="{AA27630F-192E-4041-B5BA-686E860AF933}" destId="{1EA7C33D-A71E-4A23-A1F5-B38D3E38DED6}" srcOrd="0" destOrd="0" presId="urn:microsoft.com/office/officeart/2005/8/layout/hList2#4"/>
    <dgm:cxn modelId="{DDA9A37C-494A-4D84-A4E2-90741FB48BA8}" type="presParOf" srcId="{AA27630F-192E-4041-B5BA-686E860AF933}" destId="{29C833D7-5065-40EC-9E79-3138012E372F}" srcOrd="1" destOrd="0" presId="urn:microsoft.com/office/officeart/2005/8/layout/hList2#4"/>
    <dgm:cxn modelId="{49BACF89-CCC7-4B8F-9911-9346005725E4}" type="presParOf" srcId="{AA27630F-192E-4041-B5BA-686E860AF933}" destId="{65398E40-9560-426D-99C7-838AFCA9AC00}" srcOrd="2" destOrd="0" presId="urn:microsoft.com/office/officeart/2005/8/layout/hList2#4"/>
  </dgm:cxnLst>
  <dgm:bg/>
  <dgm:whole/>
  <dgm:extLst>
    <a:ext uri="http://schemas.microsoft.com/office/drawing/2008/diagram">
      <dsp:dataModelExt xmlns:dsp="http://schemas.microsoft.com/office/drawing/2008/diagram" relId="rId103"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BBD42EF3-40F3-4216-972B-73958734BC22}" type="doc">
      <dgm:prSet loTypeId="urn:microsoft.com/office/officeart/2005/8/layout/chevron2" loCatId="process" qsTypeId="urn:microsoft.com/office/officeart/2005/8/quickstyle/simple3" qsCatId="simple" csTypeId="urn:microsoft.com/office/officeart/2005/8/colors/accent1_2" csCatId="accent1" phldr="1"/>
      <dgm:spPr/>
      <dgm:t>
        <a:bodyPr/>
        <a:lstStyle/>
        <a:p>
          <a:endParaRPr lang="en-US"/>
        </a:p>
      </dgm:t>
    </dgm:pt>
    <dgm:pt modelId="{F3C0D52B-DA66-4EFB-ADB2-19E6B91AF0FA}">
      <dgm:prSet phldrT="[Text]" custT="1"/>
      <dgm:spPr/>
      <dgm:t>
        <a:bodyPr/>
        <a:lstStyle/>
        <a:p>
          <a:r>
            <a:rPr lang="en-US" sz="1600"/>
            <a:t>Cost</a:t>
          </a:r>
          <a:r>
            <a:rPr lang="en-US" sz="1800"/>
            <a:t>/ </a:t>
          </a:r>
          <a:r>
            <a:rPr lang="en-US" sz="1600"/>
            <a:t>Revaluation</a:t>
          </a:r>
          <a:endParaRPr lang="en-US" sz="1800"/>
        </a:p>
      </dgm:t>
    </dgm:pt>
    <dgm:pt modelId="{5AD49B82-CD21-45C8-A173-53577F57D574}" type="parTrans" cxnId="{2C8D441A-C0C2-40B4-8ABA-6194BD1C9CC0}">
      <dgm:prSet/>
      <dgm:spPr/>
      <dgm:t>
        <a:bodyPr/>
        <a:lstStyle/>
        <a:p>
          <a:endParaRPr lang="en-US" sz="2000"/>
        </a:p>
      </dgm:t>
    </dgm:pt>
    <dgm:pt modelId="{583E85AE-83CB-4920-A681-770F5F3B7B5E}" type="sibTrans" cxnId="{2C8D441A-C0C2-40B4-8ABA-6194BD1C9CC0}">
      <dgm:prSet/>
      <dgm:spPr/>
      <dgm:t>
        <a:bodyPr/>
        <a:lstStyle/>
        <a:p>
          <a:endParaRPr lang="en-US" sz="2000"/>
        </a:p>
      </dgm:t>
    </dgm:pt>
    <dgm:pt modelId="{6C257717-C44D-4BAD-949A-90BFA5A5C035}">
      <dgm:prSet phldrT="[Text]" custT="1"/>
      <dgm:spPr/>
      <dgm:t>
        <a:bodyPr/>
        <a:lstStyle/>
        <a:p>
          <a:r>
            <a:rPr lang="en-US" sz="1000"/>
            <a:t>Opening Balance  (non-posting level)</a:t>
          </a:r>
        </a:p>
      </dgm:t>
    </dgm:pt>
    <dgm:pt modelId="{EE34D887-BFAB-4DEE-B2CA-8F712B947388}" type="parTrans" cxnId="{7C7D494B-EBFD-43D8-93B6-FEA80A790B9F}">
      <dgm:prSet/>
      <dgm:spPr/>
      <dgm:t>
        <a:bodyPr/>
        <a:lstStyle/>
        <a:p>
          <a:endParaRPr lang="en-US" sz="2000"/>
        </a:p>
      </dgm:t>
    </dgm:pt>
    <dgm:pt modelId="{A2D2EC2E-8848-4DF6-8A38-C0F4035E2B70}" type="sibTrans" cxnId="{7C7D494B-EBFD-43D8-93B6-FEA80A790B9F}">
      <dgm:prSet/>
      <dgm:spPr/>
      <dgm:t>
        <a:bodyPr/>
        <a:lstStyle/>
        <a:p>
          <a:endParaRPr lang="en-US" sz="2000"/>
        </a:p>
      </dgm:t>
    </dgm:pt>
    <dgm:pt modelId="{C02D020E-9B43-4837-83E2-9DE2A3DBC987}">
      <dgm:prSet phldrT="[Text]" custT="1"/>
      <dgm:spPr/>
      <dgm:t>
        <a:bodyPr/>
        <a:lstStyle/>
        <a:p>
          <a:r>
            <a:rPr lang="en-US" sz="1000"/>
            <a:t>Acquisitions</a:t>
          </a:r>
        </a:p>
      </dgm:t>
    </dgm:pt>
    <dgm:pt modelId="{7ACDDEFE-E76A-4E52-A6BC-C8D0BEE91FDA}" type="parTrans" cxnId="{EB889DAC-D9DD-4392-9AD7-893DAD9F7DF1}">
      <dgm:prSet/>
      <dgm:spPr/>
      <dgm:t>
        <a:bodyPr/>
        <a:lstStyle/>
        <a:p>
          <a:endParaRPr lang="en-US" sz="2000"/>
        </a:p>
      </dgm:t>
    </dgm:pt>
    <dgm:pt modelId="{209BA1F8-E5BE-4EAD-8624-17DABBAE10D2}" type="sibTrans" cxnId="{EB889DAC-D9DD-4392-9AD7-893DAD9F7DF1}">
      <dgm:prSet/>
      <dgm:spPr/>
      <dgm:t>
        <a:bodyPr/>
        <a:lstStyle/>
        <a:p>
          <a:endParaRPr lang="en-US" sz="2000"/>
        </a:p>
      </dgm:t>
    </dgm:pt>
    <dgm:pt modelId="{5FF4ABBF-0ECE-4DC3-BC35-F4776BFC2384}">
      <dgm:prSet phldrT="[Text]" custT="1"/>
      <dgm:spPr/>
      <dgm:t>
        <a:bodyPr/>
        <a:lstStyle/>
        <a:p>
          <a:r>
            <a:rPr lang="en-US" sz="1600"/>
            <a:t>Accummulated Amortisation</a:t>
          </a:r>
        </a:p>
      </dgm:t>
    </dgm:pt>
    <dgm:pt modelId="{B9C04D4B-ACEB-46A8-9E5F-FA7644784762}" type="parTrans" cxnId="{6D621CDD-B546-4D6E-848C-7ADF5FD6C068}">
      <dgm:prSet/>
      <dgm:spPr/>
      <dgm:t>
        <a:bodyPr/>
        <a:lstStyle/>
        <a:p>
          <a:endParaRPr lang="en-US" sz="2000"/>
        </a:p>
      </dgm:t>
    </dgm:pt>
    <dgm:pt modelId="{F04DCDB2-E733-4D1E-B581-522D7F05E72E}" type="sibTrans" cxnId="{6D621CDD-B546-4D6E-848C-7ADF5FD6C068}">
      <dgm:prSet/>
      <dgm:spPr/>
      <dgm:t>
        <a:bodyPr/>
        <a:lstStyle/>
        <a:p>
          <a:endParaRPr lang="en-US" sz="2000"/>
        </a:p>
      </dgm:t>
    </dgm:pt>
    <dgm:pt modelId="{8723BE04-5836-47AE-AA48-370038406B3A}">
      <dgm:prSet phldrT="[Text]" custT="1"/>
      <dgm:spPr/>
      <dgm:t>
        <a:bodyPr/>
        <a:lstStyle/>
        <a:p>
          <a:r>
            <a:rPr lang="en-US" sz="1000"/>
            <a:t>Opening Balance (non-posting level)</a:t>
          </a:r>
        </a:p>
      </dgm:t>
    </dgm:pt>
    <dgm:pt modelId="{E490B6EE-938A-47D0-85A3-A0AE9CD4B37A}" type="parTrans" cxnId="{DB458321-5BB2-41D7-A9FE-61AC1100C309}">
      <dgm:prSet/>
      <dgm:spPr/>
      <dgm:t>
        <a:bodyPr/>
        <a:lstStyle/>
        <a:p>
          <a:endParaRPr lang="en-US" sz="2000"/>
        </a:p>
      </dgm:t>
    </dgm:pt>
    <dgm:pt modelId="{D418D477-6D6B-4536-8086-A3F8148F11E7}" type="sibTrans" cxnId="{DB458321-5BB2-41D7-A9FE-61AC1100C309}">
      <dgm:prSet/>
      <dgm:spPr/>
      <dgm:t>
        <a:bodyPr/>
        <a:lstStyle/>
        <a:p>
          <a:endParaRPr lang="en-US" sz="2000"/>
        </a:p>
      </dgm:t>
    </dgm:pt>
    <dgm:pt modelId="{43EB9B03-9244-485E-B260-CB415D671841}">
      <dgm:prSet phldrT="[Text]" custT="1"/>
      <dgm:spPr/>
      <dgm:t>
        <a:bodyPr/>
        <a:lstStyle/>
        <a:p>
          <a:r>
            <a:rPr lang="en-US" sz="1600"/>
            <a:t>Accumulated</a:t>
          </a:r>
          <a:r>
            <a:rPr lang="en-US" sz="1800"/>
            <a:t> </a:t>
          </a:r>
          <a:r>
            <a:rPr lang="en-US" sz="1600"/>
            <a:t>Impairment</a:t>
          </a:r>
          <a:endParaRPr lang="en-US" sz="1800"/>
        </a:p>
      </dgm:t>
    </dgm:pt>
    <dgm:pt modelId="{89A3DF58-9A73-4B27-9BE8-37BB6C0985AD}" type="parTrans" cxnId="{3D8494A7-5F3D-4729-97A4-CA29639DEFEC}">
      <dgm:prSet/>
      <dgm:spPr/>
      <dgm:t>
        <a:bodyPr/>
        <a:lstStyle/>
        <a:p>
          <a:endParaRPr lang="en-US" sz="2000"/>
        </a:p>
      </dgm:t>
    </dgm:pt>
    <dgm:pt modelId="{E64769A0-68F2-4B8B-A850-A3140A04FD71}" type="sibTrans" cxnId="{3D8494A7-5F3D-4729-97A4-CA29639DEFEC}">
      <dgm:prSet/>
      <dgm:spPr/>
      <dgm:t>
        <a:bodyPr/>
        <a:lstStyle/>
        <a:p>
          <a:endParaRPr lang="en-US" sz="2000"/>
        </a:p>
      </dgm:t>
    </dgm:pt>
    <dgm:pt modelId="{E654C5AA-EA1B-4F18-ACF5-84E2BF4C5CBC}">
      <dgm:prSet phldrT="[Text]" custT="1"/>
      <dgm:spPr/>
      <dgm:t>
        <a:bodyPr/>
        <a:lstStyle/>
        <a:p>
          <a:r>
            <a:rPr lang="en-US" sz="1000"/>
            <a:t>Opening Balance (non-posting level)  </a:t>
          </a:r>
        </a:p>
      </dgm:t>
    </dgm:pt>
    <dgm:pt modelId="{6DEF5ECF-03B0-4785-95FD-E35BC0F07CC4}" type="parTrans" cxnId="{421700C1-7616-4ABB-B6E5-43FFE7C1DF9E}">
      <dgm:prSet/>
      <dgm:spPr/>
      <dgm:t>
        <a:bodyPr/>
        <a:lstStyle/>
        <a:p>
          <a:endParaRPr lang="en-US" sz="2000"/>
        </a:p>
      </dgm:t>
    </dgm:pt>
    <dgm:pt modelId="{1B417B74-821B-4167-A6AF-45F84766A6AB}" type="sibTrans" cxnId="{421700C1-7616-4ABB-B6E5-43FFE7C1DF9E}">
      <dgm:prSet/>
      <dgm:spPr/>
      <dgm:t>
        <a:bodyPr/>
        <a:lstStyle/>
        <a:p>
          <a:endParaRPr lang="en-US" sz="2000"/>
        </a:p>
      </dgm:t>
    </dgm:pt>
    <dgm:pt modelId="{57312445-5959-4BD4-BE2F-A892F4296720}">
      <dgm:prSet phldrT="[Text]" custT="1"/>
      <dgm:spPr/>
      <dgm:t>
        <a:bodyPr/>
        <a:lstStyle/>
        <a:p>
          <a:r>
            <a:rPr lang="en-US" sz="1000"/>
            <a:t>Change in Accounting Policy</a:t>
          </a:r>
        </a:p>
      </dgm:t>
    </dgm:pt>
    <dgm:pt modelId="{79BDAB70-02D5-41B5-A751-94BF383D9B9E}" type="parTrans" cxnId="{403D8884-9BCB-412C-9922-9C1E177130ED}">
      <dgm:prSet/>
      <dgm:spPr/>
      <dgm:t>
        <a:bodyPr/>
        <a:lstStyle/>
        <a:p>
          <a:endParaRPr lang="en-US" sz="2000"/>
        </a:p>
      </dgm:t>
    </dgm:pt>
    <dgm:pt modelId="{641BAE16-CF6D-45C3-B1DD-C197B65544D4}" type="sibTrans" cxnId="{403D8884-9BCB-412C-9922-9C1E177130ED}">
      <dgm:prSet/>
      <dgm:spPr/>
      <dgm:t>
        <a:bodyPr/>
        <a:lstStyle/>
        <a:p>
          <a:endParaRPr lang="en-US" sz="2000"/>
        </a:p>
      </dgm:t>
    </dgm:pt>
    <dgm:pt modelId="{C9A3149A-30B5-45E7-B145-8703CB14F412}">
      <dgm:prSet phldrT="[Text]" custT="1"/>
      <dgm:spPr/>
      <dgm:t>
        <a:bodyPr/>
        <a:lstStyle/>
        <a:p>
          <a:r>
            <a:rPr lang="en-US" sz="1000"/>
            <a:t>Correction of Prior Period Error</a:t>
          </a:r>
        </a:p>
      </dgm:t>
    </dgm:pt>
    <dgm:pt modelId="{025E09AD-90B5-4BA8-8D83-434AB53EC446}" type="parTrans" cxnId="{F4A49745-A64F-4B0F-90A8-D9B880EF345A}">
      <dgm:prSet/>
      <dgm:spPr/>
      <dgm:t>
        <a:bodyPr/>
        <a:lstStyle/>
        <a:p>
          <a:endParaRPr lang="en-US" sz="2000"/>
        </a:p>
      </dgm:t>
    </dgm:pt>
    <dgm:pt modelId="{D337D1A6-E4A0-4B37-B163-45E40918451B}" type="sibTrans" cxnId="{F4A49745-A64F-4B0F-90A8-D9B880EF345A}">
      <dgm:prSet/>
      <dgm:spPr/>
      <dgm:t>
        <a:bodyPr/>
        <a:lstStyle/>
        <a:p>
          <a:endParaRPr lang="en-US" sz="2000"/>
        </a:p>
      </dgm:t>
    </dgm:pt>
    <dgm:pt modelId="{AA662BD0-3130-4270-BEF1-2B34B6D84F52}">
      <dgm:prSet phldrT="[Text]" custT="1"/>
      <dgm:spPr/>
      <dgm:t>
        <a:bodyPr/>
        <a:lstStyle/>
        <a:p>
          <a:r>
            <a:rPr lang="en-US" sz="1000"/>
            <a:t>Disposals</a:t>
          </a:r>
        </a:p>
      </dgm:t>
    </dgm:pt>
    <dgm:pt modelId="{AE9DCDD4-0CE6-4FB2-A44D-01024FCB54E9}" type="parTrans" cxnId="{5567CDCF-80A3-43DB-BFC9-81F35BA54F88}">
      <dgm:prSet/>
      <dgm:spPr/>
      <dgm:t>
        <a:bodyPr/>
        <a:lstStyle/>
        <a:p>
          <a:endParaRPr lang="en-US" sz="2000"/>
        </a:p>
      </dgm:t>
    </dgm:pt>
    <dgm:pt modelId="{21AF1AE3-4767-4A52-B138-660C3D8DECB3}" type="sibTrans" cxnId="{5567CDCF-80A3-43DB-BFC9-81F35BA54F88}">
      <dgm:prSet/>
      <dgm:spPr/>
      <dgm:t>
        <a:bodyPr/>
        <a:lstStyle/>
        <a:p>
          <a:endParaRPr lang="en-US" sz="2000"/>
        </a:p>
      </dgm:t>
    </dgm:pt>
    <dgm:pt modelId="{09CB1C63-EF91-46B5-B6A6-A4E19B7836FC}">
      <dgm:prSet phldrT="[Text]" custT="1"/>
      <dgm:spPr/>
      <dgm:t>
        <a:bodyPr/>
        <a:lstStyle/>
        <a:p>
          <a:r>
            <a:rPr lang="en-US" sz="1000"/>
            <a:t>Transfers Received</a:t>
          </a:r>
        </a:p>
      </dgm:t>
    </dgm:pt>
    <dgm:pt modelId="{4D46CD15-ECBC-447B-BB9E-4F8F080FCC5B}" type="parTrans" cxnId="{994B18D7-B91F-40DB-92C1-10622BE10D5F}">
      <dgm:prSet/>
      <dgm:spPr/>
      <dgm:t>
        <a:bodyPr/>
        <a:lstStyle/>
        <a:p>
          <a:endParaRPr lang="en-US" sz="2000"/>
        </a:p>
      </dgm:t>
    </dgm:pt>
    <dgm:pt modelId="{67F63DF6-3443-49C6-B26D-3F4AA7CFDDA5}" type="sibTrans" cxnId="{994B18D7-B91F-40DB-92C1-10622BE10D5F}">
      <dgm:prSet/>
      <dgm:spPr/>
      <dgm:t>
        <a:bodyPr/>
        <a:lstStyle/>
        <a:p>
          <a:endParaRPr lang="en-US" sz="2000"/>
        </a:p>
      </dgm:t>
    </dgm:pt>
    <dgm:pt modelId="{878CA6D7-D860-4BF5-93AA-3539C38A2529}">
      <dgm:prSet phldrT="[Text]" custT="1"/>
      <dgm:spPr/>
      <dgm:t>
        <a:bodyPr/>
        <a:lstStyle/>
        <a:p>
          <a:r>
            <a:rPr lang="en-US" sz="1000"/>
            <a:t>Transfers Made</a:t>
          </a:r>
        </a:p>
      </dgm:t>
    </dgm:pt>
    <dgm:pt modelId="{05F6F933-75E2-4DDE-A563-2A78D7194473}" type="parTrans" cxnId="{028A56B4-CE74-490A-BA12-500C8C14CA83}">
      <dgm:prSet/>
      <dgm:spPr/>
      <dgm:t>
        <a:bodyPr/>
        <a:lstStyle/>
        <a:p>
          <a:endParaRPr lang="en-US" sz="2000"/>
        </a:p>
      </dgm:t>
    </dgm:pt>
    <dgm:pt modelId="{523D8976-9043-4906-955D-7B90E3961B85}" type="sibTrans" cxnId="{028A56B4-CE74-490A-BA12-500C8C14CA83}">
      <dgm:prSet/>
      <dgm:spPr/>
      <dgm:t>
        <a:bodyPr/>
        <a:lstStyle/>
        <a:p>
          <a:endParaRPr lang="en-US" sz="2000"/>
        </a:p>
      </dgm:t>
    </dgm:pt>
    <dgm:pt modelId="{4F27DD64-8C90-4C05-9E3E-5C887B8DF85D}">
      <dgm:prSet phldrT="[Text]" custT="1"/>
      <dgm:spPr/>
      <dgm:t>
        <a:bodyPr/>
        <a:lstStyle/>
        <a:p>
          <a:r>
            <a:rPr lang="en-US" sz="1000"/>
            <a:t>Closing Balance (non-posting level)</a:t>
          </a:r>
        </a:p>
      </dgm:t>
    </dgm:pt>
    <dgm:pt modelId="{59E97047-A2AF-4C1B-9E8C-7E716A389D55}" type="parTrans" cxnId="{549CD728-4CCD-4FD1-9372-CCD6F3C908FE}">
      <dgm:prSet/>
      <dgm:spPr/>
      <dgm:t>
        <a:bodyPr/>
        <a:lstStyle/>
        <a:p>
          <a:endParaRPr lang="en-US" sz="2000"/>
        </a:p>
      </dgm:t>
    </dgm:pt>
    <dgm:pt modelId="{B72AF2C0-1935-415B-B4AF-6D96361BFFBF}" type="sibTrans" cxnId="{549CD728-4CCD-4FD1-9372-CCD6F3C908FE}">
      <dgm:prSet/>
      <dgm:spPr/>
      <dgm:t>
        <a:bodyPr/>
        <a:lstStyle/>
        <a:p>
          <a:endParaRPr lang="en-US" sz="2000"/>
        </a:p>
      </dgm:t>
    </dgm:pt>
    <dgm:pt modelId="{A5C94D5C-C411-48FD-B92D-8FE733E57EBE}">
      <dgm:prSet phldrT="[Text]" custT="1"/>
      <dgm:spPr/>
      <dgm:t>
        <a:bodyPr/>
        <a:lstStyle/>
        <a:p>
          <a:r>
            <a:rPr lang="en-US" sz="1000"/>
            <a:t>Amortisation</a:t>
          </a:r>
        </a:p>
      </dgm:t>
    </dgm:pt>
    <dgm:pt modelId="{9AF5D880-F99E-4DC0-82C2-219F42877ED0}" type="parTrans" cxnId="{07A348BE-8054-424D-A75F-88186E29E6CB}">
      <dgm:prSet/>
      <dgm:spPr/>
      <dgm:t>
        <a:bodyPr/>
        <a:lstStyle/>
        <a:p>
          <a:endParaRPr lang="en-US" sz="2000"/>
        </a:p>
      </dgm:t>
    </dgm:pt>
    <dgm:pt modelId="{CEF953BF-549A-410C-8949-F906E2234840}" type="sibTrans" cxnId="{07A348BE-8054-424D-A75F-88186E29E6CB}">
      <dgm:prSet/>
      <dgm:spPr/>
      <dgm:t>
        <a:bodyPr/>
        <a:lstStyle/>
        <a:p>
          <a:endParaRPr lang="en-US" sz="2000"/>
        </a:p>
      </dgm:t>
    </dgm:pt>
    <dgm:pt modelId="{7BBEFF00-3625-4081-BFC8-CEF275A39C7F}">
      <dgm:prSet phldrT="[Text]" custT="1"/>
      <dgm:spPr/>
      <dgm:t>
        <a:bodyPr/>
        <a:lstStyle/>
        <a:p>
          <a:r>
            <a:rPr lang="en-US" sz="1000"/>
            <a:t>Disposals/Transfers Out</a:t>
          </a:r>
        </a:p>
      </dgm:t>
    </dgm:pt>
    <dgm:pt modelId="{F71606CD-5D5E-4660-80A8-22E73BFC1D59}" type="parTrans" cxnId="{D76C2831-1617-4DBC-BC90-DD9C1165AFE8}">
      <dgm:prSet/>
      <dgm:spPr/>
      <dgm:t>
        <a:bodyPr/>
        <a:lstStyle/>
        <a:p>
          <a:endParaRPr lang="en-US" sz="2000"/>
        </a:p>
      </dgm:t>
    </dgm:pt>
    <dgm:pt modelId="{A253AA28-4392-4241-931E-574305D69D53}" type="sibTrans" cxnId="{D76C2831-1617-4DBC-BC90-DD9C1165AFE8}">
      <dgm:prSet/>
      <dgm:spPr/>
      <dgm:t>
        <a:bodyPr/>
        <a:lstStyle/>
        <a:p>
          <a:endParaRPr lang="en-US" sz="2000"/>
        </a:p>
      </dgm:t>
    </dgm:pt>
    <dgm:pt modelId="{A6A105D0-677E-47C5-8296-5673F25FE716}">
      <dgm:prSet phldrT="[Text]" custT="1"/>
      <dgm:spPr/>
      <dgm:t>
        <a:bodyPr/>
        <a:lstStyle/>
        <a:p>
          <a:r>
            <a:rPr lang="en-US" sz="1000"/>
            <a:t>Changes not Specifically Listed</a:t>
          </a:r>
        </a:p>
      </dgm:t>
    </dgm:pt>
    <dgm:pt modelId="{FA3B593D-4FF1-4F00-B4DF-55E597DC610E}" type="parTrans" cxnId="{E844A38C-F99C-4351-A9E0-F366B7690626}">
      <dgm:prSet/>
      <dgm:spPr/>
      <dgm:t>
        <a:bodyPr/>
        <a:lstStyle/>
        <a:p>
          <a:endParaRPr lang="en-US" sz="2000"/>
        </a:p>
      </dgm:t>
    </dgm:pt>
    <dgm:pt modelId="{7E9278F9-94A2-40E0-9F24-901C4BC3B383}" type="sibTrans" cxnId="{E844A38C-F99C-4351-A9E0-F366B7690626}">
      <dgm:prSet/>
      <dgm:spPr/>
      <dgm:t>
        <a:bodyPr/>
        <a:lstStyle/>
        <a:p>
          <a:endParaRPr lang="en-US" sz="2000"/>
        </a:p>
      </dgm:t>
    </dgm:pt>
    <dgm:pt modelId="{86A2C8ED-B274-4E53-9A5A-F5FB9C59EF1E}">
      <dgm:prSet phldrT="[Text]" custT="1"/>
      <dgm:spPr/>
      <dgm:t>
        <a:bodyPr/>
        <a:lstStyle/>
        <a:p>
          <a:r>
            <a:rPr lang="en-US" sz="1000"/>
            <a:t>Closing Balance (non-posting level)</a:t>
          </a:r>
        </a:p>
      </dgm:t>
    </dgm:pt>
    <dgm:pt modelId="{D9A674BD-CAC7-48DD-86A8-F7FAC2FCE339}" type="parTrans" cxnId="{16DB3EBE-17F8-4314-BB69-B0B11CC7771C}">
      <dgm:prSet/>
      <dgm:spPr/>
      <dgm:t>
        <a:bodyPr/>
        <a:lstStyle/>
        <a:p>
          <a:endParaRPr lang="en-US" sz="2000"/>
        </a:p>
      </dgm:t>
    </dgm:pt>
    <dgm:pt modelId="{BA605095-6B3D-4579-89C2-420904A23233}" type="sibTrans" cxnId="{16DB3EBE-17F8-4314-BB69-B0B11CC7771C}">
      <dgm:prSet/>
      <dgm:spPr/>
      <dgm:t>
        <a:bodyPr/>
        <a:lstStyle/>
        <a:p>
          <a:endParaRPr lang="en-US" sz="2000"/>
        </a:p>
      </dgm:t>
    </dgm:pt>
    <dgm:pt modelId="{F8913DF7-0203-4D8B-B5C6-FD2CA32AEFE6}">
      <dgm:prSet phldrT="[Text]" custT="1"/>
      <dgm:spPr/>
      <dgm:t>
        <a:bodyPr/>
        <a:lstStyle/>
        <a:p>
          <a:r>
            <a:rPr lang="en-US" sz="1000"/>
            <a:t>Impairment</a:t>
          </a:r>
        </a:p>
      </dgm:t>
    </dgm:pt>
    <dgm:pt modelId="{77778161-5494-4851-B145-10E6F5D5B5C9}" type="parTrans" cxnId="{25599847-3082-468C-8E51-1C3E4D309D9B}">
      <dgm:prSet/>
      <dgm:spPr/>
      <dgm:t>
        <a:bodyPr/>
        <a:lstStyle/>
        <a:p>
          <a:endParaRPr lang="en-US" sz="2000"/>
        </a:p>
      </dgm:t>
    </dgm:pt>
    <dgm:pt modelId="{027FE9BC-46AE-4603-A8A5-FA8F42E14414}" type="sibTrans" cxnId="{25599847-3082-468C-8E51-1C3E4D309D9B}">
      <dgm:prSet/>
      <dgm:spPr/>
      <dgm:t>
        <a:bodyPr/>
        <a:lstStyle/>
        <a:p>
          <a:endParaRPr lang="en-US" sz="2000"/>
        </a:p>
      </dgm:t>
    </dgm:pt>
    <dgm:pt modelId="{BABF817D-4017-4FB8-A3DE-2EEE57C3DFB8}">
      <dgm:prSet phldrT="[Text]" custT="1"/>
      <dgm:spPr/>
      <dgm:t>
        <a:bodyPr/>
        <a:lstStyle/>
        <a:p>
          <a:r>
            <a:rPr lang="en-US" sz="1000"/>
            <a:t>Disposals/ Transfers Out</a:t>
          </a:r>
        </a:p>
      </dgm:t>
    </dgm:pt>
    <dgm:pt modelId="{70B71145-EDF8-414A-9300-4B2C63B964B9}" type="parTrans" cxnId="{2ACB3056-7C9F-424D-9A3B-BE86BD929E12}">
      <dgm:prSet/>
      <dgm:spPr/>
      <dgm:t>
        <a:bodyPr/>
        <a:lstStyle/>
        <a:p>
          <a:endParaRPr lang="en-US" sz="2000"/>
        </a:p>
      </dgm:t>
    </dgm:pt>
    <dgm:pt modelId="{228F756D-AF5E-4A55-AC9E-0B4FFDE2FC44}" type="sibTrans" cxnId="{2ACB3056-7C9F-424D-9A3B-BE86BD929E12}">
      <dgm:prSet/>
      <dgm:spPr/>
      <dgm:t>
        <a:bodyPr/>
        <a:lstStyle/>
        <a:p>
          <a:endParaRPr lang="en-US" sz="2000"/>
        </a:p>
      </dgm:t>
    </dgm:pt>
    <dgm:pt modelId="{1FE96D81-0073-42DF-B31C-5A8B89153293}">
      <dgm:prSet phldrT="[Text]" custT="1"/>
      <dgm:spPr/>
      <dgm:t>
        <a:bodyPr/>
        <a:lstStyle/>
        <a:p>
          <a:r>
            <a:rPr lang="en-US" sz="1000"/>
            <a:t>Changes not Specifically Listed</a:t>
          </a:r>
        </a:p>
      </dgm:t>
    </dgm:pt>
    <dgm:pt modelId="{74C8BCEC-ADE7-468A-9E0F-A416E749F630}" type="parTrans" cxnId="{4F1F18F1-923B-4A7E-84E5-14E4498ED976}">
      <dgm:prSet/>
      <dgm:spPr/>
      <dgm:t>
        <a:bodyPr/>
        <a:lstStyle/>
        <a:p>
          <a:endParaRPr lang="en-US" sz="2000"/>
        </a:p>
      </dgm:t>
    </dgm:pt>
    <dgm:pt modelId="{9191DDDD-C262-4482-94CA-62C104AFAC05}" type="sibTrans" cxnId="{4F1F18F1-923B-4A7E-84E5-14E4498ED976}">
      <dgm:prSet/>
      <dgm:spPr/>
      <dgm:t>
        <a:bodyPr/>
        <a:lstStyle/>
        <a:p>
          <a:endParaRPr lang="en-US" sz="2000"/>
        </a:p>
      </dgm:t>
    </dgm:pt>
    <dgm:pt modelId="{2E6B7CC3-A5D8-4C71-9EE9-37194C03AD04}">
      <dgm:prSet phldrT="[Text]" custT="1"/>
      <dgm:spPr/>
      <dgm:t>
        <a:bodyPr/>
        <a:lstStyle/>
        <a:p>
          <a:r>
            <a:rPr lang="en-US" sz="1000"/>
            <a:t>Closing Balance (non-posting level)</a:t>
          </a:r>
        </a:p>
      </dgm:t>
    </dgm:pt>
    <dgm:pt modelId="{1C011E60-288B-44EC-841A-28C431A3847F}" type="parTrans" cxnId="{C61ECD31-16FF-4D55-AD7F-FFB1BEA9656B}">
      <dgm:prSet/>
      <dgm:spPr/>
      <dgm:t>
        <a:bodyPr/>
        <a:lstStyle/>
        <a:p>
          <a:endParaRPr lang="en-US" sz="2000"/>
        </a:p>
      </dgm:t>
    </dgm:pt>
    <dgm:pt modelId="{DC0B8AB3-B16C-48C0-B87D-E88F16DC5818}" type="sibTrans" cxnId="{C61ECD31-16FF-4D55-AD7F-FFB1BEA9656B}">
      <dgm:prSet/>
      <dgm:spPr/>
      <dgm:t>
        <a:bodyPr/>
        <a:lstStyle/>
        <a:p>
          <a:endParaRPr lang="en-US" sz="2000"/>
        </a:p>
      </dgm:t>
    </dgm:pt>
    <dgm:pt modelId="{0976E8DE-B53A-4B7B-AB32-EF9BDE3A3DF0}" type="pres">
      <dgm:prSet presAssocID="{BBD42EF3-40F3-4216-972B-73958734BC22}" presName="linearFlow" presStyleCnt="0">
        <dgm:presLayoutVars>
          <dgm:dir/>
          <dgm:animLvl val="lvl"/>
          <dgm:resizeHandles val="exact"/>
        </dgm:presLayoutVars>
      </dgm:prSet>
      <dgm:spPr/>
      <dgm:t>
        <a:bodyPr/>
        <a:lstStyle/>
        <a:p>
          <a:endParaRPr lang="en-ZA"/>
        </a:p>
      </dgm:t>
    </dgm:pt>
    <dgm:pt modelId="{A9DF89DC-AF19-49E1-81F9-9C8EF431DB10}" type="pres">
      <dgm:prSet presAssocID="{F3C0D52B-DA66-4EFB-ADB2-19E6B91AF0FA}" presName="composite" presStyleCnt="0"/>
      <dgm:spPr/>
    </dgm:pt>
    <dgm:pt modelId="{9839D28E-8435-4BC5-B5FE-DA73B6DC577B}" type="pres">
      <dgm:prSet presAssocID="{F3C0D52B-DA66-4EFB-ADB2-19E6B91AF0FA}" presName="parentText" presStyleLbl="alignNode1" presStyleIdx="0" presStyleCnt="3">
        <dgm:presLayoutVars>
          <dgm:chMax val="1"/>
          <dgm:bulletEnabled val="1"/>
        </dgm:presLayoutVars>
      </dgm:prSet>
      <dgm:spPr/>
      <dgm:t>
        <a:bodyPr/>
        <a:lstStyle/>
        <a:p>
          <a:endParaRPr lang="en-ZA"/>
        </a:p>
      </dgm:t>
    </dgm:pt>
    <dgm:pt modelId="{F1FE7783-6EFB-4C39-803B-09F09A1EBBDA}" type="pres">
      <dgm:prSet presAssocID="{F3C0D52B-DA66-4EFB-ADB2-19E6B91AF0FA}" presName="descendantText" presStyleLbl="alignAcc1" presStyleIdx="0" presStyleCnt="3" custScaleY="121586">
        <dgm:presLayoutVars>
          <dgm:bulletEnabled val="1"/>
        </dgm:presLayoutVars>
      </dgm:prSet>
      <dgm:spPr/>
      <dgm:t>
        <a:bodyPr/>
        <a:lstStyle/>
        <a:p>
          <a:endParaRPr lang="en-ZA"/>
        </a:p>
      </dgm:t>
    </dgm:pt>
    <dgm:pt modelId="{CBAE4CF8-EE80-4BEE-B442-5C1E631833E7}" type="pres">
      <dgm:prSet presAssocID="{583E85AE-83CB-4920-A681-770F5F3B7B5E}" presName="sp" presStyleCnt="0"/>
      <dgm:spPr/>
    </dgm:pt>
    <dgm:pt modelId="{11F3226B-DEAA-4F00-8521-F3BDD7817402}" type="pres">
      <dgm:prSet presAssocID="{5FF4ABBF-0ECE-4DC3-BC35-F4776BFC2384}" presName="composite" presStyleCnt="0"/>
      <dgm:spPr/>
    </dgm:pt>
    <dgm:pt modelId="{59F18F0D-59DB-4C10-801B-5F47B1FC8101}" type="pres">
      <dgm:prSet presAssocID="{5FF4ABBF-0ECE-4DC3-BC35-F4776BFC2384}" presName="parentText" presStyleLbl="alignNode1" presStyleIdx="1" presStyleCnt="3">
        <dgm:presLayoutVars>
          <dgm:chMax val="1"/>
          <dgm:bulletEnabled val="1"/>
        </dgm:presLayoutVars>
      </dgm:prSet>
      <dgm:spPr/>
      <dgm:t>
        <a:bodyPr/>
        <a:lstStyle/>
        <a:p>
          <a:endParaRPr lang="en-ZA"/>
        </a:p>
      </dgm:t>
    </dgm:pt>
    <dgm:pt modelId="{8A6A0A69-09EC-4EE6-A6B0-56DB3A575A95}" type="pres">
      <dgm:prSet presAssocID="{5FF4ABBF-0ECE-4DC3-BC35-F4776BFC2384}" presName="descendantText" presStyleLbl="alignAcc1" presStyleIdx="1" presStyleCnt="3">
        <dgm:presLayoutVars>
          <dgm:bulletEnabled val="1"/>
        </dgm:presLayoutVars>
      </dgm:prSet>
      <dgm:spPr/>
      <dgm:t>
        <a:bodyPr/>
        <a:lstStyle/>
        <a:p>
          <a:endParaRPr lang="en-ZA"/>
        </a:p>
      </dgm:t>
    </dgm:pt>
    <dgm:pt modelId="{E08E8F62-548E-4F33-B947-0D6EDB2EF7E4}" type="pres">
      <dgm:prSet presAssocID="{F04DCDB2-E733-4D1E-B581-522D7F05E72E}" presName="sp" presStyleCnt="0"/>
      <dgm:spPr/>
    </dgm:pt>
    <dgm:pt modelId="{03C705E6-FE85-409F-A840-B8E6EDBE011D}" type="pres">
      <dgm:prSet presAssocID="{43EB9B03-9244-485E-B260-CB415D671841}" presName="composite" presStyleCnt="0"/>
      <dgm:spPr/>
    </dgm:pt>
    <dgm:pt modelId="{05A1B2CA-A3CC-4EC2-973C-A6F8EE34BBAF}" type="pres">
      <dgm:prSet presAssocID="{43EB9B03-9244-485E-B260-CB415D671841}" presName="parentText" presStyleLbl="alignNode1" presStyleIdx="2" presStyleCnt="3">
        <dgm:presLayoutVars>
          <dgm:chMax val="1"/>
          <dgm:bulletEnabled val="1"/>
        </dgm:presLayoutVars>
      </dgm:prSet>
      <dgm:spPr/>
      <dgm:t>
        <a:bodyPr/>
        <a:lstStyle/>
        <a:p>
          <a:endParaRPr lang="en-ZA"/>
        </a:p>
      </dgm:t>
    </dgm:pt>
    <dgm:pt modelId="{72D6733E-8337-401D-80F4-B24875695797}" type="pres">
      <dgm:prSet presAssocID="{43EB9B03-9244-485E-B260-CB415D671841}" presName="descendantText" presStyleLbl="alignAcc1" presStyleIdx="2" presStyleCnt="3">
        <dgm:presLayoutVars>
          <dgm:bulletEnabled val="1"/>
        </dgm:presLayoutVars>
      </dgm:prSet>
      <dgm:spPr/>
      <dgm:t>
        <a:bodyPr/>
        <a:lstStyle/>
        <a:p>
          <a:endParaRPr lang="en-ZA"/>
        </a:p>
      </dgm:t>
    </dgm:pt>
  </dgm:ptLst>
  <dgm:cxnLst>
    <dgm:cxn modelId="{25599847-3082-468C-8E51-1C3E4D309D9B}" srcId="{43EB9B03-9244-485E-B260-CB415D671841}" destId="{F8913DF7-0203-4D8B-B5C6-FD2CA32AEFE6}" srcOrd="1" destOrd="0" parTransId="{77778161-5494-4851-B145-10E6F5D5B5C9}" sibTransId="{027FE9BC-46AE-4603-A8A5-FA8F42E14414}"/>
    <dgm:cxn modelId="{70FDDBE5-42F6-412D-B417-84760BFE3E38}" type="presOf" srcId="{57312445-5959-4BD4-BE2F-A892F4296720}" destId="{F1FE7783-6EFB-4C39-803B-09F09A1EBBDA}" srcOrd="0" destOrd="2" presId="urn:microsoft.com/office/officeart/2005/8/layout/chevron2"/>
    <dgm:cxn modelId="{638D059C-BA44-4804-ACAF-45722AB6855C}" type="presOf" srcId="{A6A105D0-677E-47C5-8296-5673F25FE716}" destId="{8A6A0A69-09EC-4EE6-A6B0-56DB3A575A95}" srcOrd="0" destOrd="3" presId="urn:microsoft.com/office/officeart/2005/8/layout/chevron2"/>
    <dgm:cxn modelId="{0060BA19-34CC-48B1-B376-440A0919DF83}" type="presOf" srcId="{4F27DD64-8C90-4C05-9E3E-5C887B8DF85D}" destId="{F1FE7783-6EFB-4C39-803B-09F09A1EBBDA}" srcOrd="0" destOrd="7" presId="urn:microsoft.com/office/officeart/2005/8/layout/chevron2"/>
    <dgm:cxn modelId="{403D8884-9BCB-412C-9922-9C1E177130ED}" srcId="{F3C0D52B-DA66-4EFB-ADB2-19E6B91AF0FA}" destId="{57312445-5959-4BD4-BE2F-A892F4296720}" srcOrd="2" destOrd="0" parTransId="{79BDAB70-02D5-41B5-A751-94BF383D9B9E}" sibTransId="{641BAE16-CF6D-45C3-B1DD-C197B65544D4}"/>
    <dgm:cxn modelId="{E844A38C-F99C-4351-A9E0-F366B7690626}" srcId="{5FF4ABBF-0ECE-4DC3-BC35-F4776BFC2384}" destId="{A6A105D0-677E-47C5-8296-5673F25FE716}" srcOrd="3" destOrd="0" parTransId="{FA3B593D-4FF1-4F00-B4DF-55E597DC610E}" sibTransId="{7E9278F9-94A2-40E0-9F24-901C4BC3B383}"/>
    <dgm:cxn modelId="{028A56B4-CE74-490A-BA12-500C8C14CA83}" srcId="{F3C0D52B-DA66-4EFB-ADB2-19E6B91AF0FA}" destId="{878CA6D7-D860-4BF5-93AA-3539C38A2529}" srcOrd="6" destOrd="0" parTransId="{05F6F933-75E2-4DDE-A563-2A78D7194473}" sibTransId="{523D8976-9043-4906-955D-7B90E3961B85}"/>
    <dgm:cxn modelId="{D76C2831-1617-4DBC-BC90-DD9C1165AFE8}" srcId="{5FF4ABBF-0ECE-4DC3-BC35-F4776BFC2384}" destId="{7BBEFF00-3625-4081-BFC8-CEF275A39C7F}" srcOrd="2" destOrd="0" parTransId="{F71606CD-5D5E-4660-80A8-22E73BFC1D59}" sibTransId="{A253AA28-4392-4241-931E-574305D69D53}"/>
    <dgm:cxn modelId="{5E396BDD-C6EF-4F66-B5CB-105074AAAE09}" type="presOf" srcId="{7BBEFF00-3625-4081-BFC8-CEF275A39C7F}" destId="{8A6A0A69-09EC-4EE6-A6B0-56DB3A575A95}" srcOrd="0" destOrd="2" presId="urn:microsoft.com/office/officeart/2005/8/layout/chevron2"/>
    <dgm:cxn modelId="{2ACB3056-7C9F-424D-9A3B-BE86BD929E12}" srcId="{43EB9B03-9244-485E-B260-CB415D671841}" destId="{BABF817D-4017-4FB8-A3DE-2EEE57C3DFB8}" srcOrd="2" destOrd="0" parTransId="{70B71145-EDF8-414A-9300-4B2C63B964B9}" sibTransId="{228F756D-AF5E-4A55-AC9E-0B4FFDE2FC44}"/>
    <dgm:cxn modelId="{5120F74C-CF81-45EA-8D5B-18A64C4FEB9E}" type="presOf" srcId="{F3C0D52B-DA66-4EFB-ADB2-19E6B91AF0FA}" destId="{9839D28E-8435-4BC5-B5FE-DA73B6DC577B}" srcOrd="0" destOrd="0" presId="urn:microsoft.com/office/officeart/2005/8/layout/chevron2"/>
    <dgm:cxn modelId="{0CD21845-EA92-4E7B-B9F8-E271FE19AF1F}" type="presOf" srcId="{09CB1C63-EF91-46B5-B6A6-A4E19B7836FC}" destId="{F1FE7783-6EFB-4C39-803B-09F09A1EBBDA}" srcOrd="0" destOrd="5" presId="urn:microsoft.com/office/officeart/2005/8/layout/chevron2"/>
    <dgm:cxn modelId="{EB889DAC-D9DD-4392-9AD7-893DAD9F7DF1}" srcId="{F3C0D52B-DA66-4EFB-ADB2-19E6B91AF0FA}" destId="{C02D020E-9B43-4837-83E2-9DE2A3DBC987}" srcOrd="1" destOrd="0" parTransId="{7ACDDEFE-E76A-4E52-A6BC-C8D0BEE91FDA}" sibTransId="{209BA1F8-E5BE-4EAD-8624-17DABBAE10D2}"/>
    <dgm:cxn modelId="{6D621CDD-B546-4D6E-848C-7ADF5FD6C068}" srcId="{BBD42EF3-40F3-4216-972B-73958734BC22}" destId="{5FF4ABBF-0ECE-4DC3-BC35-F4776BFC2384}" srcOrd="1" destOrd="0" parTransId="{B9C04D4B-ACEB-46A8-9E5F-FA7644784762}" sibTransId="{F04DCDB2-E733-4D1E-B581-522D7F05E72E}"/>
    <dgm:cxn modelId="{3D8494A7-5F3D-4729-97A4-CA29639DEFEC}" srcId="{BBD42EF3-40F3-4216-972B-73958734BC22}" destId="{43EB9B03-9244-485E-B260-CB415D671841}" srcOrd="2" destOrd="0" parTransId="{89A3DF58-9A73-4B27-9BE8-37BB6C0985AD}" sibTransId="{E64769A0-68F2-4B8B-A850-A3140A04FD71}"/>
    <dgm:cxn modelId="{6C78A2D7-BEEB-45B7-9526-D5B655482EA8}" type="presOf" srcId="{A5C94D5C-C411-48FD-B92D-8FE733E57EBE}" destId="{8A6A0A69-09EC-4EE6-A6B0-56DB3A575A95}" srcOrd="0" destOrd="1" presId="urn:microsoft.com/office/officeart/2005/8/layout/chevron2"/>
    <dgm:cxn modelId="{79DCB2F8-F3CC-4852-8993-2F105768D847}" type="presOf" srcId="{2E6B7CC3-A5D8-4C71-9EE9-37194C03AD04}" destId="{72D6733E-8337-401D-80F4-B24875695797}" srcOrd="0" destOrd="4" presId="urn:microsoft.com/office/officeart/2005/8/layout/chevron2"/>
    <dgm:cxn modelId="{2C8D441A-C0C2-40B4-8ABA-6194BD1C9CC0}" srcId="{BBD42EF3-40F3-4216-972B-73958734BC22}" destId="{F3C0D52B-DA66-4EFB-ADB2-19E6B91AF0FA}" srcOrd="0" destOrd="0" parTransId="{5AD49B82-CD21-45C8-A173-53577F57D574}" sibTransId="{583E85AE-83CB-4920-A681-770F5F3B7B5E}"/>
    <dgm:cxn modelId="{16DB3EBE-17F8-4314-BB69-B0B11CC7771C}" srcId="{5FF4ABBF-0ECE-4DC3-BC35-F4776BFC2384}" destId="{86A2C8ED-B274-4E53-9A5A-F5FB9C59EF1E}" srcOrd="4" destOrd="0" parTransId="{D9A674BD-CAC7-48DD-86A8-F7FAC2FCE339}" sibTransId="{BA605095-6B3D-4579-89C2-420904A23233}"/>
    <dgm:cxn modelId="{21D6C248-48BF-4236-89BE-167DF0DA9D69}" type="presOf" srcId="{C9A3149A-30B5-45E7-B145-8703CB14F412}" destId="{F1FE7783-6EFB-4C39-803B-09F09A1EBBDA}" srcOrd="0" destOrd="3" presId="urn:microsoft.com/office/officeart/2005/8/layout/chevron2"/>
    <dgm:cxn modelId="{AF98D6FB-FB6B-4DB5-887B-D17C49E4A4E2}" type="presOf" srcId="{86A2C8ED-B274-4E53-9A5A-F5FB9C59EF1E}" destId="{8A6A0A69-09EC-4EE6-A6B0-56DB3A575A95}" srcOrd="0" destOrd="4" presId="urn:microsoft.com/office/officeart/2005/8/layout/chevron2"/>
    <dgm:cxn modelId="{0BC68C63-C804-4322-A177-4A9940807BE9}" type="presOf" srcId="{1FE96D81-0073-42DF-B31C-5A8B89153293}" destId="{72D6733E-8337-401D-80F4-B24875695797}" srcOrd="0" destOrd="3" presId="urn:microsoft.com/office/officeart/2005/8/layout/chevron2"/>
    <dgm:cxn modelId="{421700C1-7616-4ABB-B6E5-43FFE7C1DF9E}" srcId="{43EB9B03-9244-485E-B260-CB415D671841}" destId="{E654C5AA-EA1B-4F18-ACF5-84E2BF4C5CBC}" srcOrd="0" destOrd="0" parTransId="{6DEF5ECF-03B0-4785-95FD-E35BC0F07CC4}" sibTransId="{1B417B74-821B-4167-A6AF-45F84766A6AB}"/>
    <dgm:cxn modelId="{DB458321-5BB2-41D7-A9FE-61AC1100C309}" srcId="{5FF4ABBF-0ECE-4DC3-BC35-F4776BFC2384}" destId="{8723BE04-5836-47AE-AA48-370038406B3A}" srcOrd="0" destOrd="0" parTransId="{E490B6EE-938A-47D0-85A3-A0AE9CD4B37A}" sibTransId="{D418D477-6D6B-4536-8086-A3F8148F11E7}"/>
    <dgm:cxn modelId="{76D929E5-4589-4378-860D-A86FAD04F1A7}" type="presOf" srcId="{BABF817D-4017-4FB8-A3DE-2EEE57C3DFB8}" destId="{72D6733E-8337-401D-80F4-B24875695797}" srcOrd="0" destOrd="2" presId="urn:microsoft.com/office/officeart/2005/8/layout/chevron2"/>
    <dgm:cxn modelId="{0E53F209-CD5F-403A-B98A-2A7FF58A3AF0}" type="presOf" srcId="{C02D020E-9B43-4837-83E2-9DE2A3DBC987}" destId="{F1FE7783-6EFB-4C39-803B-09F09A1EBBDA}" srcOrd="0" destOrd="1" presId="urn:microsoft.com/office/officeart/2005/8/layout/chevron2"/>
    <dgm:cxn modelId="{53965590-243F-4A4C-B4B9-882706174616}" type="presOf" srcId="{8723BE04-5836-47AE-AA48-370038406B3A}" destId="{8A6A0A69-09EC-4EE6-A6B0-56DB3A575A95}" srcOrd="0" destOrd="0" presId="urn:microsoft.com/office/officeart/2005/8/layout/chevron2"/>
    <dgm:cxn modelId="{F4A49745-A64F-4B0F-90A8-D9B880EF345A}" srcId="{F3C0D52B-DA66-4EFB-ADB2-19E6B91AF0FA}" destId="{C9A3149A-30B5-45E7-B145-8703CB14F412}" srcOrd="3" destOrd="0" parTransId="{025E09AD-90B5-4BA8-8D83-434AB53EC446}" sibTransId="{D337D1A6-E4A0-4B37-B163-45E40918451B}"/>
    <dgm:cxn modelId="{A980D93A-2E4C-4747-ADF9-981E62B53FB7}" type="presOf" srcId="{BBD42EF3-40F3-4216-972B-73958734BC22}" destId="{0976E8DE-B53A-4B7B-AB32-EF9BDE3A3DF0}" srcOrd="0" destOrd="0" presId="urn:microsoft.com/office/officeart/2005/8/layout/chevron2"/>
    <dgm:cxn modelId="{994B18D7-B91F-40DB-92C1-10622BE10D5F}" srcId="{F3C0D52B-DA66-4EFB-ADB2-19E6B91AF0FA}" destId="{09CB1C63-EF91-46B5-B6A6-A4E19B7836FC}" srcOrd="5" destOrd="0" parTransId="{4D46CD15-ECBC-447B-BB9E-4F8F080FCC5B}" sibTransId="{67F63DF6-3443-49C6-B26D-3F4AA7CFDDA5}"/>
    <dgm:cxn modelId="{097E2FFE-1437-4024-B4D0-AA58CCDC9903}" type="presOf" srcId="{5FF4ABBF-0ECE-4DC3-BC35-F4776BFC2384}" destId="{59F18F0D-59DB-4C10-801B-5F47B1FC8101}" srcOrd="0" destOrd="0" presId="urn:microsoft.com/office/officeart/2005/8/layout/chevron2"/>
    <dgm:cxn modelId="{779852B0-17C9-4CA7-BF19-FD1D68B66AE4}" type="presOf" srcId="{6C257717-C44D-4BAD-949A-90BFA5A5C035}" destId="{F1FE7783-6EFB-4C39-803B-09F09A1EBBDA}" srcOrd="0" destOrd="0" presId="urn:microsoft.com/office/officeart/2005/8/layout/chevron2"/>
    <dgm:cxn modelId="{4F1F18F1-923B-4A7E-84E5-14E4498ED976}" srcId="{43EB9B03-9244-485E-B260-CB415D671841}" destId="{1FE96D81-0073-42DF-B31C-5A8B89153293}" srcOrd="3" destOrd="0" parTransId="{74C8BCEC-ADE7-468A-9E0F-A416E749F630}" sibTransId="{9191DDDD-C262-4482-94CA-62C104AFAC05}"/>
    <dgm:cxn modelId="{A0E0854E-1CF7-466D-B380-BC0CE6B7A2D7}" type="presOf" srcId="{878CA6D7-D860-4BF5-93AA-3539C38A2529}" destId="{F1FE7783-6EFB-4C39-803B-09F09A1EBBDA}" srcOrd="0" destOrd="6" presId="urn:microsoft.com/office/officeart/2005/8/layout/chevron2"/>
    <dgm:cxn modelId="{34D25855-E9EE-4C34-B564-0E69A25CDF43}" type="presOf" srcId="{AA662BD0-3130-4270-BEF1-2B34B6D84F52}" destId="{F1FE7783-6EFB-4C39-803B-09F09A1EBBDA}" srcOrd="0" destOrd="4" presId="urn:microsoft.com/office/officeart/2005/8/layout/chevron2"/>
    <dgm:cxn modelId="{5C186640-8D99-4FBB-8541-8D5B13462EC9}" type="presOf" srcId="{E654C5AA-EA1B-4F18-ACF5-84E2BF4C5CBC}" destId="{72D6733E-8337-401D-80F4-B24875695797}" srcOrd="0" destOrd="0" presId="urn:microsoft.com/office/officeart/2005/8/layout/chevron2"/>
    <dgm:cxn modelId="{7C7D494B-EBFD-43D8-93B6-FEA80A790B9F}" srcId="{F3C0D52B-DA66-4EFB-ADB2-19E6B91AF0FA}" destId="{6C257717-C44D-4BAD-949A-90BFA5A5C035}" srcOrd="0" destOrd="0" parTransId="{EE34D887-BFAB-4DEE-B2CA-8F712B947388}" sibTransId="{A2D2EC2E-8848-4DF6-8A38-C0F4035E2B70}"/>
    <dgm:cxn modelId="{5567CDCF-80A3-43DB-BFC9-81F35BA54F88}" srcId="{F3C0D52B-DA66-4EFB-ADB2-19E6B91AF0FA}" destId="{AA662BD0-3130-4270-BEF1-2B34B6D84F52}" srcOrd="4" destOrd="0" parTransId="{AE9DCDD4-0CE6-4FB2-A44D-01024FCB54E9}" sibTransId="{21AF1AE3-4767-4A52-B138-660C3D8DECB3}"/>
    <dgm:cxn modelId="{C61ECD31-16FF-4D55-AD7F-FFB1BEA9656B}" srcId="{43EB9B03-9244-485E-B260-CB415D671841}" destId="{2E6B7CC3-A5D8-4C71-9EE9-37194C03AD04}" srcOrd="4" destOrd="0" parTransId="{1C011E60-288B-44EC-841A-28C431A3847F}" sibTransId="{DC0B8AB3-B16C-48C0-B87D-E88F16DC5818}"/>
    <dgm:cxn modelId="{97DE03A5-4360-4F29-BED4-C3DF5FD65F37}" type="presOf" srcId="{F8913DF7-0203-4D8B-B5C6-FD2CA32AEFE6}" destId="{72D6733E-8337-401D-80F4-B24875695797}" srcOrd="0" destOrd="1" presId="urn:microsoft.com/office/officeart/2005/8/layout/chevron2"/>
    <dgm:cxn modelId="{07A348BE-8054-424D-A75F-88186E29E6CB}" srcId="{5FF4ABBF-0ECE-4DC3-BC35-F4776BFC2384}" destId="{A5C94D5C-C411-48FD-B92D-8FE733E57EBE}" srcOrd="1" destOrd="0" parTransId="{9AF5D880-F99E-4DC0-82C2-219F42877ED0}" sibTransId="{CEF953BF-549A-410C-8949-F906E2234840}"/>
    <dgm:cxn modelId="{549CD728-4CCD-4FD1-9372-CCD6F3C908FE}" srcId="{F3C0D52B-DA66-4EFB-ADB2-19E6B91AF0FA}" destId="{4F27DD64-8C90-4C05-9E3E-5C887B8DF85D}" srcOrd="7" destOrd="0" parTransId="{59E97047-A2AF-4C1B-9E8C-7E716A389D55}" sibTransId="{B72AF2C0-1935-415B-B4AF-6D96361BFFBF}"/>
    <dgm:cxn modelId="{82B05DD7-77E5-4625-BC72-9325089E3AB7}" type="presOf" srcId="{43EB9B03-9244-485E-B260-CB415D671841}" destId="{05A1B2CA-A3CC-4EC2-973C-A6F8EE34BBAF}" srcOrd="0" destOrd="0" presId="urn:microsoft.com/office/officeart/2005/8/layout/chevron2"/>
    <dgm:cxn modelId="{04CD4D71-C2A6-4003-A3EC-D36C63B5AA74}" type="presParOf" srcId="{0976E8DE-B53A-4B7B-AB32-EF9BDE3A3DF0}" destId="{A9DF89DC-AF19-49E1-81F9-9C8EF431DB10}" srcOrd="0" destOrd="0" presId="urn:microsoft.com/office/officeart/2005/8/layout/chevron2"/>
    <dgm:cxn modelId="{9420C4DF-2418-455C-B600-540A11C5DC60}" type="presParOf" srcId="{A9DF89DC-AF19-49E1-81F9-9C8EF431DB10}" destId="{9839D28E-8435-4BC5-B5FE-DA73B6DC577B}" srcOrd="0" destOrd="0" presId="urn:microsoft.com/office/officeart/2005/8/layout/chevron2"/>
    <dgm:cxn modelId="{E1C343B4-602E-4A1F-ABDB-E56387C5E51B}" type="presParOf" srcId="{A9DF89DC-AF19-49E1-81F9-9C8EF431DB10}" destId="{F1FE7783-6EFB-4C39-803B-09F09A1EBBDA}" srcOrd="1" destOrd="0" presId="urn:microsoft.com/office/officeart/2005/8/layout/chevron2"/>
    <dgm:cxn modelId="{FEEEC3AA-946F-4398-987C-E133ADFC128D}" type="presParOf" srcId="{0976E8DE-B53A-4B7B-AB32-EF9BDE3A3DF0}" destId="{CBAE4CF8-EE80-4BEE-B442-5C1E631833E7}" srcOrd="1" destOrd="0" presId="urn:microsoft.com/office/officeart/2005/8/layout/chevron2"/>
    <dgm:cxn modelId="{42DB9505-C5C4-4395-892D-BF888A574815}" type="presParOf" srcId="{0976E8DE-B53A-4B7B-AB32-EF9BDE3A3DF0}" destId="{11F3226B-DEAA-4F00-8521-F3BDD7817402}" srcOrd="2" destOrd="0" presId="urn:microsoft.com/office/officeart/2005/8/layout/chevron2"/>
    <dgm:cxn modelId="{8A8836AB-40CF-47FD-9CEF-30DF5AD33AA4}" type="presParOf" srcId="{11F3226B-DEAA-4F00-8521-F3BDD7817402}" destId="{59F18F0D-59DB-4C10-801B-5F47B1FC8101}" srcOrd="0" destOrd="0" presId="urn:microsoft.com/office/officeart/2005/8/layout/chevron2"/>
    <dgm:cxn modelId="{2D40A0FF-1B9B-4456-AD2D-A6DFDF9C927E}" type="presParOf" srcId="{11F3226B-DEAA-4F00-8521-F3BDD7817402}" destId="{8A6A0A69-09EC-4EE6-A6B0-56DB3A575A95}" srcOrd="1" destOrd="0" presId="urn:microsoft.com/office/officeart/2005/8/layout/chevron2"/>
    <dgm:cxn modelId="{09178E8C-CBFF-4DEF-A79C-CBC17213CFBA}" type="presParOf" srcId="{0976E8DE-B53A-4B7B-AB32-EF9BDE3A3DF0}" destId="{E08E8F62-548E-4F33-B947-0D6EDB2EF7E4}" srcOrd="3" destOrd="0" presId="urn:microsoft.com/office/officeart/2005/8/layout/chevron2"/>
    <dgm:cxn modelId="{625D436F-A137-4227-AED1-BB4EECAEBBC1}" type="presParOf" srcId="{0976E8DE-B53A-4B7B-AB32-EF9BDE3A3DF0}" destId="{03C705E6-FE85-409F-A840-B8E6EDBE011D}" srcOrd="4" destOrd="0" presId="urn:microsoft.com/office/officeart/2005/8/layout/chevron2"/>
    <dgm:cxn modelId="{6E5FD8C9-FE6C-4744-A670-CB1F0E1EF845}" type="presParOf" srcId="{03C705E6-FE85-409F-A840-B8E6EDBE011D}" destId="{05A1B2CA-A3CC-4EC2-973C-A6F8EE34BBAF}" srcOrd="0" destOrd="0" presId="urn:microsoft.com/office/officeart/2005/8/layout/chevron2"/>
    <dgm:cxn modelId="{CD2E082B-3699-49D0-8C3A-1170731C64D6}" type="presParOf" srcId="{03C705E6-FE85-409F-A840-B8E6EDBE011D}" destId="{72D6733E-8337-401D-80F4-B24875695797}" srcOrd="1" destOrd="0" presId="urn:microsoft.com/office/officeart/2005/8/layout/chevron2"/>
  </dgm:cxnLst>
  <dgm:bg/>
  <dgm:whole/>
  <dgm:extLst>
    <a:ext uri="http://schemas.microsoft.com/office/drawing/2008/diagram">
      <dsp:dataModelExt xmlns:dsp="http://schemas.microsoft.com/office/drawing/2008/diagram" relId="rId108"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AD37EEEA-B00E-497F-9F94-058BAA73A269}" type="doc">
      <dgm:prSet loTypeId="urn:microsoft.com/office/officeart/2005/8/layout/hList2#5" loCatId="list" qsTypeId="urn:microsoft.com/office/officeart/2005/8/quickstyle/simple3" qsCatId="simple" csTypeId="urn:microsoft.com/office/officeart/2005/8/colors/accent1_2" csCatId="accent1" phldr="1"/>
      <dgm:spPr/>
      <dgm:t>
        <a:bodyPr/>
        <a:lstStyle/>
        <a:p>
          <a:endParaRPr lang="en-US"/>
        </a:p>
      </dgm:t>
    </dgm:pt>
    <dgm:pt modelId="{13E405E1-6675-4089-8562-0E2473919D5D}">
      <dgm:prSet phldrT="[Text]" custT="1"/>
      <dgm:spPr/>
      <dgm:t>
        <a:bodyPr/>
        <a:lstStyle/>
        <a:p>
          <a:r>
            <a:rPr lang="en-US" sz="3200"/>
            <a:t>Cost </a:t>
          </a:r>
          <a:r>
            <a:rPr lang="en-US" sz="2800"/>
            <a:t>Model</a:t>
          </a:r>
          <a:endParaRPr lang="en-US" sz="3200"/>
        </a:p>
      </dgm:t>
    </dgm:pt>
    <dgm:pt modelId="{3CF2C523-9564-40C9-8C32-C73ED939610B}" type="parTrans" cxnId="{C5B1278E-306C-4903-A0BB-917B5C7AA090}">
      <dgm:prSet/>
      <dgm:spPr/>
      <dgm:t>
        <a:bodyPr/>
        <a:lstStyle/>
        <a:p>
          <a:endParaRPr lang="en-US" sz="2000"/>
        </a:p>
      </dgm:t>
    </dgm:pt>
    <dgm:pt modelId="{EA8D56AB-E1F9-4E36-B0D4-F1F2FB875143}" type="sibTrans" cxnId="{C5B1278E-306C-4903-A0BB-917B5C7AA090}">
      <dgm:prSet/>
      <dgm:spPr/>
      <dgm:t>
        <a:bodyPr/>
        <a:lstStyle/>
        <a:p>
          <a:endParaRPr lang="en-US" sz="2000"/>
        </a:p>
      </dgm:t>
    </dgm:pt>
    <dgm:pt modelId="{15122FFD-13C4-4D04-9678-12C03640034C}">
      <dgm:prSet phldrT="[Text]" custT="1"/>
      <dgm:spPr/>
      <dgm:t>
        <a:bodyPr/>
        <a:lstStyle/>
        <a:p>
          <a:r>
            <a:rPr lang="en-US" sz="1000"/>
            <a:t>Opening Balance (non-posting level)</a:t>
          </a:r>
        </a:p>
      </dgm:t>
    </dgm:pt>
    <dgm:pt modelId="{94123DB9-8E34-49AD-8029-2E2F8E2FE2F9}" type="parTrans" cxnId="{CC475AF7-8B0D-4A46-963D-6D30BA7C7BFF}">
      <dgm:prSet/>
      <dgm:spPr/>
      <dgm:t>
        <a:bodyPr/>
        <a:lstStyle/>
        <a:p>
          <a:endParaRPr lang="en-US" sz="2000"/>
        </a:p>
      </dgm:t>
    </dgm:pt>
    <dgm:pt modelId="{FC5E7183-0BE9-423D-BFA9-1F32B3AB0E40}" type="sibTrans" cxnId="{CC475AF7-8B0D-4A46-963D-6D30BA7C7BFF}">
      <dgm:prSet/>
      <dgm:spPr/>
      <dgm:t>
        <a:bodyPr/>
        <a:lstStyle/>
        <a:p>
          <a:endParaRPr lang="en-US" sz="2000"/>
        </a:p>
      </dgm:t>
    </dgm:pt>
    <dgm:pt modelId="{6778F646-DD97-4638-A8F8-AFE293433022}">
      <dgm:prSet phldrT="[Text]" custT="1"/>
      <dgm:spPr/>
      <dgm:t>
        <a:bodyPr/>
        <a:lstStyle/>
        <a:p>
          <a:r>
            <a:rPr lang="en-US" sz="3200"/>
            <a:t>Fair Value </a:t>
          </a:r>
          <a:r>
            <a:rPr lang="en-US" sz="2800"/>
            <a:t>Model</a:t>
          </a:r>
          <a:endParaRPr lang="en-US" sz="3200"/>
        </a:p>
      </dgm:t>
    </dgm:pt>
    <dgm:pt modelId="{0C62F7DE-FA9A-4FB6-A4E1-47CF769436A4}" type="parTrans" cxnId="{DE473546-8008-471F-A687-1840F502CD3B}">
      <dgm:prSet/>
      <dgm:spPr/>
      <dgm:t>
        <a:bodyPr/>
        <a:lstStyle/>
        <a:p>
          <a:endParaRPr lang="en-US" sz="2000"/>
        </a:p>
      </dgm:t>
    </dgm:pt>
    <dgm:pt modelId="{F2DAA26B-A23D-4343-B1A7-9C4D459BC133}" type="sibTrans" cxnId="{DE473546-8008-471F-A687-1840F502CD3B}">
      <dgm:prSet/>
      <dgm:spPr/>
      <dgm:t>
        <a:bodyPr/>
        <a:lstStyle/>
        <a:p>
          <a:endParaRPr lang="en-US" sz="2000"/>
        </a:p>
      </dgm:t>
    </dgm:pt>
    <dgm:pt modelId="{85429B84-3F7A-46F1-AD51-964083E8A501}">
      <dgm:prSet phldrT="[Text]" custT="1"/>
      <dgm:spPr/>
      <dgm:t>
        <a:bodyPr/>
        <a:lstStyle/>
        <a:p>
          <a:r>
            <a:rPr lang="en-US" sz="1000"/>
            <a:t>Additions:</a:t>
          </a:r>
        </a:p>
      </dgm:t>
    </dgm:pt>
    <dgm:pt modelId="{ABC8FEE9-DF94-4021-8BE5-1675697670D0}" type="parTrans" cxnId="{027E873E-687E-412B-9136-8236415A5267}">
      <dgm:prSet/>
      <dgm:spPr/>
      <dgm:t>
        <a:bodyPr/>
        <a:lstStyle/>
        <a:p>
          <a:endParaRPr lang="en-US" sz="2000"/>
        </a:p>
      </dgm:t>
    </dgm:pt>
    <dgm:pt modelId="{3BE652A4-5C7C-431A-8531-0D73EE080AC6}" type="sibTrans" cxnId="{027E873E-687E-412B-9136-8236415A5267}">
      <dgm:prSet/>
      <dgm:spPr/>
      <dgm:t>
        <a:bodyPr/>
        <a:lstStyle/>
        <a:p>
          <a:endParaRPr lang="en-US" sz="2000"/>
        </a:p>
      </dgm:t>
    </dgm:pt>
    <dgm:pt modelId="{A693288F-6E4D-4414-BA6B-8D59EF93DE50}">
      <dgm:prSet phldrT="[Text]" custT="1"/>
      <dgm:spPr/>
      <dgm:t>
        <a:bodyPr/>
        <a:lstStyle/>
        <a:p>
          <a:r>
            <a:rPr lang="en-US" sz="1000"/>
            <a:t>Closing Balance (non-posting level)</a:t>
          </a:r>
        </a:p>
      </dgm:t>
    </dgm:pt>
    <dgm:pt modelId="{446DC688-011E-4F9E-92F1-3F53B6A8A23B}" type="parTrans" cxnId="{63B62B3E-CB6D-4871-87FA-E0BC36769044}">
      <dgm:prSet/>
      <dgm:spPr/>
      <dgm:t>
        <a:bodyPr/>
        <a:lstStyle/>
        <a:p>
          <a:endParaRPr lang="en-US" sz="2000"/>
        </a:p>
      </dgm:t>
    </dgm:pt>
    <dgm:pt modelId="{09E88159-AF6D-44BC-8B79-FA5FAD0C8133}" type="sibTrans" cxnId="{63B62B3E-CB6D-4871-87FA-E0BC36769044}">
      <dgm:prSet/>
      <dgm:spPr/>
      <dgm:t>
        <a:bodyPr/>
        <a:lstStyle/>
        <a:p>
          <a:endParaRPr lang="en-US" sz="2000"/>
        </a:p>
      </dgm:t>
    </dgm:pt>
    <dgm:pt modelId="{04531397-28EF-44B4-BDC9-22A8C0E48614}">
      <dgm:prSet custT="1"/>
      <dgm:spPr/>
      <dgm:t>
        <a:bodyPr/>
        <a:lstStyle/>
        <a:p>
          <a:r>
            <a:rPr lang="en-US" sz="1000"/>
            <a:t>Opening Balance (non-posting level)</a:t>
          </a:r>
        </a:p>
      </dgm:t>
    </dgm:pt>
    <dgm:pt modelId="{9545A14D-6422-47F7-908E-244CA79A342E}" type="parTrans" cxnId="{9C8EF6AF-7FDC-47FA-8001-C0595FF95F4F}">
      <dgm:prSet/>
      <dgm:spPr/>
      <dgm:t>
        <a:bodyPr/>
        <a:lstStyle/>
        <a:p>
          <a:endParaRPr lang="en-US" sz="2000"/>
        </a:p>
      </dgm:t>
    </dgm:pt>
    <dgm:pt modelId="{3CBEE35E-6F41-4DDD-A85D-3CDFB48731C3}" type="sibTrans" cxnId="{9C8EF6AF-7FDC-47FA-8001-C0595FF95F4F}">
      <dgm:prSet/>
      <dgm:spPr/>
      <dgm:t>
        <a:bodyPr/>
        <a:lstStyle/>
        <a:p>
          <a:endParaRPr lang="en-US" sz="2000"/>
        </a:p>
      </dgm:t>
    </dgm:pt>
    <dgm:pt modelId="{42EAD3CC-9D39-4E11-BF18-8388DC7BDE8B}">
      <dgm:prSet phldrT="[Text]" custT="1"/>
      <dgm:spPr/>
      <dgm:t>
        <a:bodyPr/>
        <a:lstStyle/>
        <a:p>
          <a:endParaRPr lang="en-US" sz="1000"/>
        </a:p>
      </dgm:t>
    </dgm:pt>
    <dgm:pt modelId="{FD2C0C4B-96D7-4533-8FCA-3CE7E1A58A94}" type="parTrans" cxnId="{D5789DDA-71A2-4791-8760-55B608169974}">
      <dgm:prSet/>
      <dgm:spPr/>
      <dgm:t>
        <a:bodyPr/>
        <a:lstStyle/>
        <a:p>
          <a:endParaRPr lang="en-US" sz="2000"/>
        </a:p>
      </dgm:t>
    </dgm:pt>
    <dgm:pt modelId="{F31DA929-F34C-4F4A-917F-A1CED2343351}" type="sibTrans" cxnId="{D5789DDA-71A2-4791-8760-55B608169974}">
      <dgm:prSet/>
      <dgm:spPr/>
      <dgm:t>
        <a:bodyPr/>
        <a:lstStyle/>
        <a:p>
          <a:endParaRPr lang="en-US" sz="2000"/>
        </a:p>
      </dgm:t>
    </dgm:pt>
    <dgm:pt modelId="{125C74F9-F8AD-4E41-8D52-5B0CE6D7C33F}">
      <dgm:prSet phldrT="[Text]" custT="1"/>
      <dgm:spPr/>
      <dgm:t>
        <a:bodyPr/>
        <a:lstStyle/>
        <a:p>
          <a:r>
            <a:rPr lang="en-US" sz="1000"/>
            <a:t>Opening Balance (non-posting level)</a:t>
          </a:r>
        </a:p>
      </dgm:t>
    </dgm:pt>
    <dgm:pt modelId="{041F7FB4-3ABD-4660-AA5A-F21BFA7504DC}" type="parTrans" cxnId="{F09A12A9-4AC7-4DD9-9DF0-2E5BCB1F3F36}">
      <dgm:prSet/>
      <dgm:spPr/>
      <dgm:t>
        <a:bodyPr/>
        <a:lstStyle/>
        <a:p>
          <a:endParaRPr lang="en-US" sz="2000"/>
        </a:p>
      </dgm:t>
    </dgm:pt>
    <dgm:pt modelId="{C968A0D1-7963-4888-8F68-BAC1C5E91540}" type="sibTrans" cxnId="{F09A12A9-4AC7-4DD9-9DF0-2E5BCB1F3F36}">
      <dgm:prSet/>
      <dgm:spPr/>
      <dgm:t>
        <a:bodyPr/>
        <a:lstStyle/>
        <a:p>
          <a:endParaRPr lang="en-US" sz="2000"/>
        </a:p>
      </dgm:t>
    </dgm:pt>
    <dgm:pt modelId="{B1C57CD8-BB6E-4758-8414-4A8291651F8B}">
      <dgm:prSet phldrT="[Text]" custT="1"/>
      <dgm:spPr/>
      <dgm:t>
        <a:bodyPr/>
        <a:lstStyle/>
        <a:p>
          <a:r>
            <a:rPr lang="en-US" sz="1000"/>
            <a:t>Closing Balance (non-posting level)</a:t>
          </a:r>
        </a:p>
      </dgm:t>
    </dgm:pt>
    <dgm:pt modelId="{A275E0B1-FE9C-4E56-8F72-676D3C056C46}" type="parTrans" cxnId="{0E6C844D-0DED-4745-9EAB-DBB5A7D380FA}">
      <dgm:prSet/>
      <dgm:spPr/>
      <dgm:t>
        <a:bodyPr/>
        <a:lstStyle/>
        <a:p>
          <a:endParaRPr lang="en-US" sz="2000"/>
        </a:p>
      </dgm:t>
    </dgm:pt>
    <dgm:pt modelId="{B825EFD2-6018-4E3F-8438-D313159950BF}" type="sibTrans" cxnId="{0E6C844D-0DED-4745-9EAB-DBB5A7D380FA}">
      <dgm:prSet/>
      <dgm:spPr/>
      <dgm:t>
        <a:bodyPr/>
        <a:lstStyle/>
        <a:p>
          <a:endParaRPr lang="en-US" sz="2000"/>
        </a:p>
      </dgm:t>
    </dgm:pt>
    <dgm:pt modelId="{E9ADC49C-7952-42FF-A848-A647A59FB131}">
      <dgm:prSet phldrT="[Text]" custT="1"/>
      <dgm:spPr/>
      <dgm:t>
        <a:bodyPr/>
        <a:lstStyle/>
        <a:p>
          <a:r>
            <a:rPr lang="en-US" sz="1000"/>
            <a:t>Transfers to/from</a:t>
          </a:r>
        </a:p>
      </dgm:t>
    </dgm:pt>
    <dgm:pt modelId="{071362EA-17A1-4C8E-8431-3320098E8F0A}" type="parTrans" cxnId="{B5F845F1-EBE8-49E4-9415-5D3CDE286F2F}">
      <dgm:prSet/>
      <dgm:spPr/>
      <dgm:t>
        <a:bodyPr/>
        <a:lstStyle/>
        <a:p>
          <a:endParaRPr lang="en-US" sz="2000"/>
        </a:p>
      </dgm:t>
    </dgm:pt>
    <dgm:pt modelId="{32B03396-E2B3-481D-8246-19AD55E0898D}" type="sibTrans" cxnId="{B5F845F1-EBE8-49E4-9415-5D3CDE286F2F}">
      <dgm:prSet/>
      <dgm:spPr/>
      <dgm:t>
        <a:bodyPr/>
        <a:lstStyle/>
        <a:p>
          <a:endParaRPr lang="en-US" sz="2000"/>
        </a:p>
      </dgm:t>
    </dgm:pt>
    <dgm:pt modelId="{76A65632-A0E7-446C-9AAE-6350AAFE1579}">
      <dgm:prSet phldrT="[Text]" custT="1"/>
      <dgm:spPr/>
      <dgm:t>
        <a:bodyPr/>
        <a:lstStyle/>
        <a:p>
          <a:r>
            <a:rPr lang="en-US" sz="1000"/>
            <a:t>Other Changes</a:t>
          </a:r>
        </a:p>
      </dgm:t>
    </dgm:pt>
    <dgm:pt modelId="{36CED30E-DDEF-4589-97E8-C550355C2EB8}" type="parTrans" cxnId="{4290F309-AACA-4151-A021-75F5AB4F7981}">
      <dgm:prSet/>
      <dgm:spPr/>
      <dgm:t>
        <a:bodyPr/>
        <a:lstStyle/>
        <a:p>
          <a:endParaRPr lang="en-US" sz="2000"/>
        </a:p>
      </dgm:t>
    </dgm:pt>
    <dgm:pt modelId="{97628E81-3A2B-4584-ABA2-3B184D238BC9}" type="sibTrans" cxnId="{4290F309-AACA-4151-A021-75F5AB4F7981}">
      <dgm:prSet/>
      <dgm:spPr/>
      <dgm:t>
        <a:bodyPr/>
        <a:lstStyle/>
        <a:p>
          <a:endParaRPr lang="en-US" sz="2000"/>
        </a:p>
      </dgm:t>
    </dgm:pt>
    <dgm:pt modelId="{A4D47738-DA57-49DC-AE67-4287B91229D1}">
      <dgm:prSet phldrT="[Text]" custT="1"/>
      <dgm:spPr/>
      <dgm:t>
        <a:bodyPr/>
        <a:lstStyle/>
        <a:p>
          <a:r>
            <a:rPr lang="en-US" sz="1000"/>
            <a:t>Accumulated Depreciation</a:t>
          </a:r>
        </a:p>
      </dgm:t>
    </dgm:pt>
    <dgm:pt modelId="{8029AAB9-F0C4-43CF-AFE9-EA9906702743}" type="parTrans" cxnId="{DFBC6A95-65F7-408C-A211-11D6AC0DCF82}">
      <dgm:prSet/>
      <dgm:spPr/>
      <dgm:t>
        <a:bodyPr/>
        <a:lstStyle/>
        <a:p>
          <a:endParaRPr lang="en-US" sz="2000"/>
        </a:p>
      </dgm:t>
    </dgm:pt>
    <dgm:pt modelId="{094C68C4-EF69-4F13-B7F5-85DAB2F0E8B6}" type="sibTrans" cxnId="{DFBC6A95-65F7-408C-A211-11D6AC0DCF82}">
      <dgm:prSet/>
      <dgm:spPr/>
      <dgm:t>
        <a:bodyPr/>
        <a:lstStyle/>
        <a:p>
          <a:endParaRPr lang="en-US" sz="2000"/>
        </a:p>
      </dgm:t>
    </dgm:pt>
    <dgm:pt modelId="{306ADB69-E595-4862-953D-580EE8AFE601}">
      <dgm:prSet phldrT="[Text]" custT="1"/>
      <dgm:spPr/>
      <dgm:t>
        <a:bodyPr/>
        <a:lstStyle/>
        <a:p>
          <a:endParaRPr lang="en-US" sz="1000"/>
        </a:p>
      </dgm:t>
    </dgm:pt>
    <dgm:pt modelId="{62917BCD-C460-43DF-9BDB-B1E827292827}" type="parTrans" cxnId="{0F1BDD56-8376-4D21-BDB6-16A67059F8BD}">
      <dgm:prSet/>
      <dgm:spPr/>
      <dgm:t>
        <a:bodyPr/>
        <a:lstStyle/>
        <a:p>
          <a:endParaRPr lang="en-US" sz="2000"/>
        </a:p>
      </dgm:t>
    </dgm:pt>
    <dgm:pt modelId="{ACBEDD36-AC24-4A09-9F18-30A09855760B}" type="sibTrans" cxnId="{0F1BDD56-8376-4D21-BDB6-16A67059F8BD}">
      <dgm:prSet/>
      <dgm:spPr/>
      <dgm:t>
        <a:bodyPr/>
        <a:lstStyle/>
        <a:p>
          <a:endParaRPr lang="en-US" sz="2000"/>
        </a:p>
      </dgm:t>
    </dgm:pt>
    <dgm:pt modelId="{E2BBC789-EFB9-4FF7-A790-DDBB72049AB8}">
      <dgm:prSet phldrT="[Text]" custT="1"/>
      <dgm:spPr/>
      <dgm:t>
        <a:bodyPr/>
        <a:lstStyle/>
        <a:p>
          <a:r>
            <a:rPr lang="en-US" sz="1000"/>
            <a:t>Disposal</a:t>
          </a:r>
        </a:p>
      </dgm:t>
    </dgm:pt>
    <dgm:pt modelId="{47FBB9F9-1F5A-4C4F-9D48-4510CCD3E2FF}" type="parTrans" cxnId="{588BFAB4-9F5C-4F64-AC88-2397E1FAC28C}">
      <dgm:prSet/>
      <dgm:spPr/>
      <dgm:t>
        <a:bodyPr/>
        <a:lstStyle/>
        <a:p>
          <a:endParaRPr lang="en-US" sz="2000"/>
        </a:p>
      </dgm:t>
    </dgm:pt>
    <dgm:pt modelId="{75BD9615-CF6E-4489-98CE-AC1B5924980F}" type="sibTrans" cxnId="{588BFAB4-9F5C-4F64-AC88-2397E1FAC28C}">
      <dgm:prSet/>
      <dgm:spPr/>
      <dgm:t>
        <a:bodyPr/>
        <a:lstStyle/>
        <a:p>
          <a:endParaRPr lang="en-US" sz="2000"/>
        </a:p>
      </dgm:t>
    </dgm:pt>
    <dgm:pt modelId="{5ECD19D5-EA54-475B-AA6E-9377B27FE83F}">
      <dgm:prSet phldrT="[Text]" custT="1"/>
      <dgm:spPr/>
      <dgm:t>
        <a:bodyPr/>
        <a:lstStyle/>
        <a:p>
          <a:r>
            <a:rPr lang="en-US" sz="1000"/>
            <a:t>Transfers to/from</a:t>
          </a:r>
        </a:p>
      </dgm:t>
    </dgm:pt>
    <dgm:pt modelId="{32F45C53-218A-4A8C-94F4-229EE3D41702}" type="parTrans" cxnId="{968FCD31-7C33-4495-81D3-E3209E459D28}">
      <dgm:prSet/>
      <dgm:spPr/>
      <dgm:t>
        <a:bodyPr/>
        <a:lstStyle/>
        <a:p>
          <a:endParaRPr lang="en-US" sz="2000"/>
        </a:p>
      </dgm:t>
    </dgm:pt>
    <dgm:pt modelId="{192244D6-DE27-40F9-85DE-E0344CD99B3B}" type="sibTrans" cxnId="{968FCD31-7C33-4495-81D3-E3209E459D28}">
      <dgm:prSet/>
      <dgm:spPr/>
      <dgm:t>
        <a:bodyPr/>
        <a:lstStyle/>
        <a:p>
          <a:endParaRPr lang="en-US" sz="2000"/>
        </a:p>
      </dgm:t>
    </dgm:pt>
    <dgm:pt modelId="{13A028D4-29A6-4FB1-9B8E-EC5B555CE9E2}">
      <dgm:prSet phldrT="[Text]" custT="1"/>
      <dgm:spPr/>
      <dgm:t>
        <a:bodyPr/>
        <a:lstStyle/>
        <a:p>
          <a:r>
            <a:rPr lang="en-US" sz="1000"/>
            <a:t>Direct</a:t>
          </a:r>
        </a:p>
      </dgm:t>
    </dgm:pt>
    <dgm:pt modelId="{1174CF39-68DE-40EB-BE4C-FA3CE6BD7B4D}" type="parTrans" cxnId="{3D1D235F-1C80-49E7-9578-4E090C4CC9B7}">
      <dgm:prSet/>
      <dgm:spPr/>
      <dgm:t>
        <a:bodyPr/>
        <a:lstStyle/>
        <a:p>
          <a:endParaRPr lang="en-US" sz="2000"/>
        </a:p>
      </dgm:t>
    </dgm:pt>
    <dgm:pt modelId="{4138F73C-33B2-4877-85F3-CAC458B95E31}" type="sibTrans" cxnId="{3D1D235F-1C80-49E7-9578-4E090C4CC9B7}">
      <dgm:prSet/>
      <dgm:spPr/>
      <dgm:t>
        <a:bodyPr/>
        <a:lstStyle/>
        <a:p>
          <a:endParaRPr lang="en-US" sz="2000"/>
        </a:p>
      </dgm:t>
    </dgm:pt>
    <dgm:pt modelId="{3BBA3404-53ED-403B-832B-7B7C47B4D52A}">
      <dgm:prSet phldrT="[Text]" custT="1"/>
      <dgm:spPr/>
      <dgm:t>
        <a:bodyPr/>
        <a:lstStyle/>
        <a:p>
          <a:r>
            <a:rPr lang="en-US" sz="1000"/>
            <a:t>Subsequent Expenditure</a:t>
          </a:r>
        </a:p>
      </dgm:t>
    </dgm:pt>
    <dgm:pt modelId="{8FDFEC1D-EF2F-4FEB-B25A-07F50FED0384}" type="parTrans" cxnId="{A38A80DF-10B8-4B7A-A2CB-A86C5CC87880}">
      <dgm:prSet/>
      <dgm:spPr/>
      <dgm:t>
        <a:bodyPr/>
        <a:lstStyle/>
        <a:p>
          <a:endParaRPr lang="en-US" sz="2000"/>
        </a:p>
      </dgm:t>
    </dgm:pt>
    <dgm:pt modelId="{1C8C2C2D-43E9-4B4B-8DCB-56C6DC12F393}" type="sibTrans" cxnId="{A38A80DF-10B8-4B7A-A2CB-A86C5CC87880}">
      <dgm:prSet/>
      <dgm:spPr/>
      <dgm:t>
        <a:bodyPr/>
        <a:lstStyle/>
        <a:p>
          <a:endParaRPr lang="en-US" sz="2000"/>
        </a:p>
      </dgm:t>
    </dgm:pt>
    <dgm:pt modelId="{D6A8C6D4-44C7-441D-A473-657977E8B371}">
      <dgm:prSet phldrT="[Text]" custT="1"/>
      <dgm:spPr/>
      <dgm:t>
        <a:bodyPr/>
        <a:lstStyle/>
        <a:p>
          <a:r>
            <a:rPr lang="en-US" sz="1000"/>
            <a:t>Business Combinations</a:t>
          </a:r>
        </a:p>
      </dgm:t>
    </dgm:pt>
    <dgm:pt modelId="{4611D701-BD51-4FE6-8B22-4D1ECAED3161}" type="parTrans" cxnId="{DF97C959-9E2A-4979-A810-9779D74DF353}">
      <dgm:prSet/>
      <dgm:spPr/>
      <dgm:t>
        <a:bodyPr/>
        <a:lstStyle/>
        <a:p>
          <a:endParaRPr lang="en-US" sz="2000"/>
        </a:p>
      </dgm:t>
    </dgm:pt>
    <dgm:pt modelId="{9E762FCE-5A15-4289-B5E3-0616BD72F0A3}" type="sibTrans" cxnId="{DF97C959-9E2A-4979-A810-9779D74DF353}">
      <dgm:prSet/>
      <dgm:spPr/>
      <dgm:t>
        <a:bodyPr/>
        <a:lstStyle/>
        <a:p>
          <a:endParaRPr lang="en-US" sz="2000"/>
        </a:p>
      </dgm:t>
    </dgm:pt>
    <dgm:pt modelId="{F5C2431C-316B-4102-9C08-B50F9D47C9C6}">
      <dgm:prSet phldrT="[Text]" custT="1"/>
      <dgm:spPr/>
      <dgm:t>
        <a:bodyPr/>
        <a:lstStyle/>
        <a:p>
          <a:r>
            <a:rPr lang="en-US" sz="1000"/>
            <a:t>Disposals</a:t>
          </a:r>
        </a:p>
      </dgm:t>
    </dgm:pt>
    <dgm:pt modelId="{C4E9244C-10C6-4E24-A70F-F6F02986C8B0}" type="sibTrans" cxnId="{350F427A-F4F8-4271-8D74-C90333F302E0}">
      <dgm:prSet/>
      <dgm:spPr/>
      <dgm:t>
        <a:bodyPr/>
        <a:lstStyle/>
        <a:p>
          <a:endParaRPr lang="en-US" sz="2000"/>
        </a:p>
      </dgm:t>
    </dgm:pt>
    <dgm:pt modelId="{5976B6D4-C71B-4DBF-B6CF-D6FE5C3E358D}" type="parTrans" cxnId="{350F427A-F4F8-4271-8D74-C90333F302E0}">
      <dgm:prSet/>
      <dgm:spPr/>
      <dgm:t>
        <a:bodyPr/>
        <a:lstStyle/>
        <a:p>
          <a:endParaRPr lang="en-US" sz="2000"/>
        </a:p>
      </dgm:t>
    </dgm:pt>
    <dgm:pt modelId="{A7EC3645-07AE-4004-A5B9-083C8CFB1BDE}">
      <dgm:prSet phldrT="[Text]" custT="1"/>
      <dgm:spPr/>
      <dgm:t>
        <a:bodyPr/>
        <a:lstStyle/>
        <a:p>
          <a:r>
            <a:rPr lang="en-US" sz="1000"/>
            <a:t>Other Changes</a:t>
          </a:r>
        </a:p>
      </dgm:t>
    </dgm:pt>
    <dgm:pt modelId="{A995A299-CD63-4F1C-8A5C-31CEC6F747D1}" type="parTrans" cxnId="{83D505CA-A267-48F2-ABF7-DE3CD16CF2DD}">
      <dgm:prSet/>
      <dgm:spPr/>
      <dgm:t>
        <a:bodyPr/>
        <a:lstStyle/>
        <a:p>
          <a:endParaRPr lang="en-US" sz="2000"/>
        </a:p>
      </dgm:t>
    </dgm:pt>
    <dgm:pt modelId="{A2581B39-308C-439D-A82F-07334AF88CA3}" type="sibTrans" cxnId="{83D505CA-A267-48F2-ABF7-DE3CD16CF2DD}">
      <dgm:prSet/>
      <dgm:spPr/>
      <dgm:t>
        <a:bodyPr/>
        <a:lstStyle/>
        <a:p>
          <a:endParaRPr lang="en-US" sz="2000"/>
        </a:p>
      </dgm:t>
    </dgm:pt>
    <dgm:pt modelId="{6789FF4E-09E4-47D0-A23E-65982828DB75}">
      <dgm:prSet phldrT="[Text]" custT="1"/>
      <dgm:spPr/>
      <dgm:t>
        <a:bodyPr/>
        <a:lstStyle/>
        <a:p>
          <a:r>
            <a:rPr lang="en-US" sz="1000"/>
            <a:t>Accumulated Impairment</a:t>
          </a:r>
        </a:p>
      </dgm:t>
    </dgm:pt>
    <dgm:pt modelId="{83F986F8-EDF3-4985-A970-66B668E75027}" type="parTrans" cxnId="{81143E50-41AC-4463-AB8C-CE4DF0C68CD9}">
      <dgm:prSet/>
      <dgm:spPr/>
      <dgm:t>
        <a:bodyPr/>
        <a:lstStyle/>
        <a:p>
          <a:endParaRPr lang="en-US" sz="2000"/>
        </a:p>
      </dgm:t>
    </dgm:pt>
    <dgm:pt modelId="{9C1FA305-F90D-4ED4-9B1C-0E3CBA6CE369}" type="sibTrans" cxnId="{81143E50-41AC-4463-AB8C-CE4DF0C68CD9}">
      <dgm:prSet/>
      <dgm:spPr/>
      <dgm:t>
        <a:bodyPr/>
        <a:lstStyle/>
        <a:p>
          <a:endParaRPr lang="en-US" sz="2000"/>
        </a:p>
      </dgm:t>
    </dgm:pt>
    <dgm:pt modelId="{B841F026-3EA7-43FA-B2BA-43A1BBE4EFDF}">
      <dgm:prSet phldrT="[Text]" custT="1"/>
      <dgm:spPr/>
      <dgm:t>
        <a:bodyPr/>
        <a:lstStyle/>
        <a:p>
          <a:endParaRPr lang="en-US" sz="1000"/>
        </a:p>
      </dgm:t>
    </dgm:pt>
    <dgm:pt modelId="{A4DEBC11-AFC0-48A7-882B-F86FB05AB8B2}" type="parTrans" cxnId="{7B669643-656D-4932-990D-6392EC27A0AC}">
      <dgm:prSet/>
      <dgm:spPr/>
      <dgm:t>
        <a:bodyPr/>
        <a:lstStyle/>
        <a:p>
          <a:endParaRPr lang="en-US" sz="2000"/>
        </a:p>
      </dgm:t>
    </dgm:pt>
    <dgm:pt modelId="{75573B37-BDB9-4711-AC70-75A69A6C3397}" type="sibTrans" cxnId="{7B669643-656D-4932-990D-6392EC27A0AC}">
      <dgm:prSet/>
      <dgm:spPr/>
      <dgm:t>
        <a:bodyPr/>
        <a:lstStyle/>
        <a:p>
          <a:endParaRPr lang="en-US" sz="2000"/>
        </a:p>
      </dgm:t>
    </dgm:pt>
    <dgm:pt modelId="{41989554-C0B9-4B96-8539-ADCE3119199E}">
      <dgm:prSet phldrT="[Text]" custT="1"/>
      <dgm:spPr/>
      <dgm:t>
        <a:bodyPr/>
        <a:lstStyle/>
        <a:p>
          <a:endParaRPr lang="en-US" sz="1000"/>
        </a:p>
      </dgm:t>
    </dgm:pt>
    <dgm:pt modelId="{7238463B-8451-49EC-85FD-534E8E5AB19B}" type="parTrans" cxnId="{AB3937E9-A392-463E-B274-13ABBE9B5702}">
      <dgm:prSet/>
      <dgm:spPr/>
      <dgm:t>
        <a:bodyPr/>
        <a:lstStyle/>
        <a:p>
          <a:endParaRPr lang="en-US" sz="2000"/>
        </a:p>
      </dgm:t>
    </dgm:pt>
    <dgm:pt modelId="{53914BC1-BB9C-4E2F-8C36-0050D3886105}" type="sibTrans" cxnId="{AB3937E9-A392-463E-B274-13ABBE9B5702}">
      <dgm:prSet/>
      <dgm:spPr/>
      <dgm:t>
        <a:bodyPr/>
        <a:lstStyle/>
        <a:p>
          <a:endParaRPr lang="en-US" sz="2000"/>
        </a:p>
      </dgm:t>
    </dgm:pt>
    <dgm:pt modelId="{1D236A36-8E2F-46C9-9B5B-41C5472629D3}">
      <dgm:prSet phldrT="[Text]" custT="1"/>
      <dgm:spPr/>
      <dgm:t>
        <a:bodyPr/>
        <a:lstStyle/>
        <a:p>
          <a:r>
            <a:rPr lang="en-US" sz="1000"/>
            <a:t>Opening Balance (non-posting level)</a:t>
          </a:r>
        </a:p>
      </dgm:t>
    </dgm:pt>
    <dgm:pt modelId="{D1546D10-4E3A-4485-ACB5-42CA643DA6C3}" type="parTrans" cxnId="{71D399FB-59C0-405E-AFCC-5D3944D740C9}">
      <dgm:prSet/>
      <dgm:spPr/>
      <dgm:t>
        <a:bodyPr/>
        <a:lstStyle/>
        <a:p>
          <a:endParaRPr lang="en-US" sz="2000"/>
        </a:p>
      </dgm:t>
    </dgm:pt>
    <dgm:pt modelId="{0F51A5A5-0C74-46F5-B75C-A0F169C7A263}" type="sibTrans" cxnId="{71D399FB-59C0-405E-AFCC-5D3944D740C9}">
      <dgm:prSet/>
      <dgm:spPr/>
      <dgm:t>
        <a:bodyPr/>
        <a:lstStyle/>
        <a:p>
          <a:endParaRPr lang="en-US" sz="2000"/>
        </a:p>
      </dgm:t>
    </dgm:pt>
    <dgm:pt modelId="{74346CD9-73F9-49D3-83EE-833A91776CFC}">
      <dgm:prSet phldrT="[Text]" custT="1"/>
      <dgm:spPr/>
      <dgm:t>
        <a:bodyPr/>
        <a:lstStyle/>
        <a:p>
          <a:r>
            <a:rPr lang="en-US" sz="1000"/>
            <a:t>Impairment Reversal/Adjustment</a:t>
          </a:r>
        </a:p>
      </dgm:t>
    </dgm:pt>
    <dgm:pt modelId="{5551DE44-6017-4623-B423-1D81D014959A}" type="parTrans" cxnId="{6948D170-324B-47D2-89C0-29AEE96C4485}">
      <dgm:prSet/>
      <dgm:spPr/>
      <dgm:t>
        <a:bodyPr/>
        <a:lstStyle/>
        <a:p>
          <a:endParaRPr lang="en-US" sz="2000"/>
        </a:p>
      </dgm:t>
    </dgm:pt>
    <dgm:pt modelId="{542EDCAC-36A6-49BA-8B21-685266F7B218}" type="sibTrans" cxnId="{6948D170-324B-47D2-89C0-29AEE96C4485}">
      <dgm:prSet/>
      <dgm:spPr/>
      <dgm:t>
        <a:bodyPr/>
        <a:lstStyle/>
        <a:p>
          <a:endParaRPr lang="en-US" sz="2000"/>
        </a:p>
      </dgm:t>
    </dgm:pt>
    <dgm:pt modelId="{006E46FE-A3B1-45A6-9196-C10769F10443}">
      <dgm:prSet phldrT="[Text]" custT="1"/>
      <dgm:spPr/>
      <dgm:t>
        <a:bodyPr/>
        <a:lstStyle/>
        <a:p>
          <a:r>
            <a:rPr lang="en-US" sz="1000"/>
            <a:t>Disposals/Transfers Out</a:t>
          </a:r>
        </a:p>
      </dgm:t>
    </dgm:pt>
    <dgm:pt modelId="{A704EC0C-CA02-456E-9025-ADDD99A0753A}" type="parTrans" cxnId="{812FE781-7360-4A1C-A399-F097AAC5B2FC}">
      <dgm:prSet/>
      <dgm:spPr/>
      <dgm:t>
        <a:bodyPr/>
        <a:lstStyle/>
        <a:p>
          <a:endParaRPr lang="en-US" sz="2000"/>
        </a:p>
      </dgm:t>
    </dgm:pt>
    <dgm:pt modelId="{985B5CB2-C7F7-4BFF-BBF2-D7D1089EB7DC}" type="sibTrans" cxnId="{812FE781-7360-4A1C-A399-F097AAC5B2FC}">
      <dgm:prSet/>
      <dgm:spPr/>
      <dgm:t>
        <a:bodyPr/>
        <a:lstStyle/>
        <a:p>
          <a:endParaRPr lang="en-US" sz="2000"/>
        </a:p>
      </dgm:t>
    </dgm:pt>
    <dgm:pt modelId="{3DC980EC-9652-41CE-92BE-79077F0E42AD}">
      <dgm:prSet phldrT="[Text]" custT="1"/>
      <dgm:spPr/>
      <dgm:t>
        <a:bodyPr/>
        <a:lstStyle/>
        <a:p>
          <a:r>
            <a:rPr lang="en-US" sz="1000"/>
            <a:t>Changes not Specifically Listed</a:t>
          </a:r>
        </a:p>
      </dgm:t>
    </dgm:pt>
    <dgm:pt modelId="{8215F5BB-2DC0-4852-B097-C672C5AE2DC3}" type="parTrans" cxnId="{12240E3A-525E-42F3-B3C3-EC8628909519}">
      <dgm:prSet/>
      <dgm:spPr/>
      <dgm:t>
        <a:bodyPr/>
        <a:lstStyle/>
        <a:p>
          <a:endParaRPr lang="en-US" sz="2000"/>
        </a:p>
      </dgm:t>
    </dgm:pt>
    <dgm:pt modelId="{C2D307D5-F91A-46BF-9DCA-BEE91B2996B1}" type="sibTrans" cxnId="{12240E3A-525E-42F3-B3C3-EC8628909519}">
      <dgm:prSet/>
      <dgm:spPr/>
      <dgm:t>
        <a:bodyPr/>
        <a:lstStyle/>
        <a:p>
          <a:endParaRPr lang="en-US" sz="2000"/>
        </a:p>
      </dgm:t>
    </dgm:pt>
    <dgm:pt modelId="{E284ECA9-57DA-4E55-90A8-90FA88D122AD}">
      <dgm:prSet custT="1"/>
      <dgm:spPr/>
      <dgm:t>
        <a:bodyPr/>
        <a:lstStyle/>
        <a:p>
          <a:r>
            <a:rPr lang="en-US" sz="1000"/>
            <a:t>Additions:</a:t>
          </a:r>
        </a:p>
      </dgm:t>
    </dgm:pt>
    <dgm:pt modelId="{CA35F7F9-3319-4EAE-AC84-AE065A729E1B}" type="parTrans" cxnId="{E19EA19C-2E8B-4D8A-9AF3-904B13A12097}">
      <dgm:prSet/>
      <dgm:spPr/>
      <dgm:t>
        <a:bodyPr/>
        <a:lstStyle/>
        <a:p>
          <a:endParaRPr lang="en-US" sz="2000"/>
        </a:p>
      </dgm:t>
    </dgm:pt>
    <dgm:pt modelId="{C92F5376-9F86-4A91-96AD-2B4D99BBA261}" type="sibTrans" cxnId="{E19EA19C-2E8B-4D8A-9AF3-904B13A12097}">
      <dgm:prSet/>
      <dgm:spPr/>
      <dgm:t>
        <a:bodyPr/>
        <a:lstStyle/>
        <a:p>
          <a:endParaRPr lang="en-US" sz="2000"/>
        </a:p>
      </dgm:t>
    </dgm:pt>
    <dgm:pt modelId="{DB843106-3D7A-4317-8970-9ADF0D29BA61}">
      <dgm:prSet custT="1"/>
      <dgm:spPr/>
      <dgm:t>
        <a:bodyPr/>
        <a:lstStyle/>
        <a:p>
          <a:r>
            <a:rPr lang="en-US" sz="1000"/>
            <a:t>Direct</a:t>
          </a:r>
        </a:p>
      </dgm:t>
    </dgm:pt>
    <dgm:pt modelId="{DC139297-6974-4EBE-A07C-0296E8E2C66D}" type="parTrans" cxnId="{404A733F-21A4-4D84-98BC-25BAFCE83D05}">
      <dgm:prSet/>
      <dgm:spPr/>
      <dgm:t>
        <a:bodyPr/>
        <a:lstStyle/>
        <a:p>
          <a:endParaRPr lang="en-US" sz="2000"/>
        </a:p>
      </dgm:t>
    </dgm:pt>
    <dgm:pt modelId="{7127FC4A-BDFB-4F1B-A4A2-E739CC84BF26}" type="sibTrans" cxnId="{404A733F-21A4-4D84-98BC-25BAFCE83D05}">
      <dgm:prSet/>
      <dgm:spPr/>
      <dgm:t>
        <a:bodyPr/>
        <a:lstStyle/>
        <a:p>
          <a:endParaRPr lang="en-US" sz="2000"/>
        </a:p>
      </dgm:t>
    </dgm:pt>
    <dgm:pt modelId="{9199BCC1-335F-41C7-B119-7CA29AC1317E}">
      <dgm:prSet custT="1"/>
      <dgm:spPr/>
      <dgm:t>
        <a:bodyPr/>
        <a:lstStyle/>
        <a:p>
          <a:r>
            <a:rPr lang="en-US" sz="1000"/>
            <a:t>Subsequent Expenditure</a:t>
          </a:r>
        </a:p>
      </dgm:t>
    </dgm:pt>
    <dgm:pt modelId="{743F3AD1-B9B3-4F6B-9649-292222E95C36}" type="parTrans" cxnId="{4F31B9AF-B8C5-41E7-81FB-EC92B3B42A1C}">
      <dgm:prSet/>
      <dgm:spPr/>
      <dgm:t>
        <a:bodyPr/>
        <a:lstStyle/>
        <a:p>
          <a:endParaRPr lang="en-US" sz="2000"/>
        </a:p>
      </dgm:t>
    </dgm:pt>
    <dgm:pt modelId="{6490319A-6705-46A1-BEB0-673F1AD20301}" type="sibTrans" cxnId="{4F31B9AF-B8C5-41E7-81FB-EC92B3B42A1C}">
      <dgm:prSet/>
      <dgm:spPr/>
      <dgm:t>
        <a:bodyPr/>
        <a:lstStyle/>
        <a:p>
          <a:endParaRPr lang="en-US" sz="2000"/>
        </a:p>
      </dgm:t>
    </dgm:pt>
    <dgm:pt modelId="{22A744F7-8989-494D-80B4-1188713D06F0}">
      <dgm:prSet custT="1"/>
      <dgm:spPr/>
      <dgm:t>
        <a:bodyPr/>
        <a:lstStyle/>
        <a:p>
          <a:r>
            <a:rPr lang="en-US" sz="1000"/>
            <a:t>Business Combinations</a:t>
          </a:r>
        </a:p>
      </dgm:t>
    </dgm:pt>
    <dgm:pt modelId="{13566D1F-891C-4D73-8CF4-F0C6A47F9E04}" type="parTrans" cxnId="{A3D45F26-3D8A-4C09-8796-4E06B73EF7D0}">
      <dgm:prSet/>
      <dgm:spPr/>
      <dgm:t>
        <a:bodyPr/>
        <a:lstStyle/>
        <a:p>
          <a:endParaRPr lang="en-US" sz="2000"/>
        </a:p>
      </dgm:t>
    </dgm:pt>
    <dgm:pt modelId="{54BA442E-70CF-4BCF-8295-AE63C3A83543}" type="sibTrans" cxnId="{A3D45F26-3D8A-4C09-8796-4E06B73EF7D0}">
      <dgm:prSet/>
      <dgm:spPr/>
      <dgm:t>
        <a:bodyPr/>
        <a:lstStyle/>
        <a:p>
          <a:endParaRPr lang="en-US" sz="2000"/>
        </a:p>
      </dgm:t>
    </dgm:pt>
    <dgm:pt modelId="{78FE1C0F-5AC1-431D-B36F-33D6BF603C6C}">
      <dgm:prSet custT="1"/>
      <dgm:spPr/>
      <dgm:t>
        <a:bodyPr/>
        <a:lstStyle/>
        <a:p>
          <a:r>
            <a:rPr lang="en-US" sz="1000"/>
            <a:t>Disposals</a:t>
          </a:r>
        </a:p>
      </dgm:t>
    </dgm:pt>
    <dgm:pt modelId="{97621315-30C9-4D2E-B0BD-DF03C449F062}" type="parTrans" cxnId="{F2D5F7E6-36A5-499A-9345-F5F5AFA35EE7}">
      <dgm:prSet/>
      <dgm:spPr/>
      <dgm:t>
        <a:bodyPr/>
        <a:lstStyle/>
        <a:p>
          <a:endParaRPr lang="en-US" sz="2000"/>
        </a:p>
      </dgm:t>
    </dgm:pt>
    <dgm:pt modelId="{80164064-05F6-4E4D-A33B-1F843950C981}" type="sibTrans" cxnId="{F2D5F7E6-36A5-499A-9345-F5F5AFA35EE7}">
      <dgm:prSet/>
      <dgm:spPr/>
      <dgm:t>
        <a:bodyPr/>
        <a:lstStyle/>
        <a:p>
          <a:endParaRPr lang="en-US" sz="2000"/>
        </a:p>
      </dgm:t>
    </dgm:pt>
    <dgm:pt modelId="{2441129F-1AA3-41CD-A584-B26E5006671E}">
      <dgm:prSet custT="1"/>
      <dgm:spPr/>
      <dgm:t>
        <a:bodyPr/>
        <a:lstStyle/>
        <a:p>
          <a:r>
            <a:rPr lang="en-US" sz="1000"/>
            <a:t>Transfers to/from</a:t>
          </a:r>
        </a:p>
      </dgm:t>
    </dgm:pt>
    <dgm:pt modelId="{E2A6B541-0DA7-4204-8A25-ADB1A00511CA}" type="parTrans" cxnId="{61CE5CEE-0D3A-4E3D-A62E-625B28B7399B}">
      <dgm:prSet/>
      <dgm:spPr/>
      <dgm:t>
        <a:bodyPr/>
        <a:lstStyle/>
        <a:p>
          <a:endParaRPr lang="en-US" sz="2000"/>
        </a:p>
      </dgm:t>
    </dgm:pt>
    <dgm:pt modelId="{D3AED52B-E745-4052-9E20-C5283CEA7185}" type="sibTrans" cxnId="{61CE5CEE-0D3A-4E3D-A62E-625B28B7399B}">
      <dgm:prSet/>
      <dgm:spPr/>
      <dgm:t>
        <a:bodyPr/>
        <a:lstStyle/>
        <a:p>
          <a:endParaRPr lang="en-US" sz="2000"/>
        </a:p>
      </dgm:t>
    </dgm:pt>
    <dgm:pt modelId="{EC2B09BE-3555-43BE-B9BA-67C65CF0146C}">
      <dgm:prSet custT="1"/>
      <dgm:spPr/>
      <dgm:t>
        <a:bodyPr/>
        <a:lstStyle/>
        <a:p>
          <a:r>
            <a:rPr lang="en-US" sz="1000"/>
            <a:t>Other Changes</a:t>
          </a:r>
        </a:p>
      </dgm:t>
    </dgm:pt>
    <dgm:pt modelId="{D6C70682-8645-4163-8601-6792F5E864B9}" type="parTrans" cxnId="{75F3642D-EFD6-45A3-86E3-2F8870F928D8}">
      <dgm:prSet/>
      <dgm:spPr/>
      <dgm:t>
        <a:bodyPr/>
        <a:lstStyle/>
        <a:p>
          <a:endParaRPr lang="en-US" sz="2000"/>
        </a:p>
      </dgm:t>
    </dgm:pt>
    <dgm:pt modelId="{FCAC93A9-B9A6-4F91-BFA4-54B82DCD0F1F}" type="sibTrans" cxnId="{75F3642D-EFD6-45A3-86E3-2F8870F928D8}">
      <dgm:prSet/>
      <dgm:spPr/>
      <dgm:t>
        <a:bodyPr/>
        <a:lstStyle/>
        <a:p>
          <a:endParaRPr lang="en-US" sz="2000"/>
        </a:p>
      </dgm:t>
    </dgm:pt>
    <dgm:pt modelId="{9F8E11BE-7DD5-4DC3-B59A-8891DB029064}">
      <dgm:prSet custT="1"/>
      <dgm:spPr/>
      <dgm:t>
        <a:bodyPr/>
        <a:lstStyle/>
        <a:p>
          <a:r>
            <a:rPr lang="en-US" sz="1000"/>
            <a:t>Closing Balance (non-posting level)</a:t>
          </a:r>
        </a:p>
      </dgm:t>
    </dgm:pt>
    <dgm:pt modelId="{BAB88D32-D590-4952-8274-EA8FA47DFB0A}" type="parTrans" cxnId="{B9E4DB6A-6C6E-4D07-9EB5-4B3025E85B5A}">
      <dgm:prSet/>
      <dgm:spPr/>
      <dgm:t>
        <a:bodyPr/>
        <a:lstStyle/>
        <a:p>
          <a:endParaRPr lang="en-US" sz="2000"/>
        </a:p>
      </dgm:t>
    </dgm:pt>
    <dgm:pt modelId="{7EF31481-2BD0-4402-9377-23377211F32F}" type="sibTrans" cxnId="{B9E4DB6A-6C6E-4D07-9EB5-4B3025E85B5A}">
      <dgm:prSet/>
      <dgm:spPr/>
      <dgm:t>
        <a:bodyPr/>
        <a:lstStyle/>
        <a:p>
          <a:endParaRPr lang="en-US" sz="2000"/>
        </a:p>
      </dgm:t>
    </dgm:pt>
    <dgm:pt modelId="{EDFF3CF8-96DC-4CC5-8666-E5ECA61EFB50}">
      <dgm:prSet custT="1"/>
      <dgm:spPr/>
      <dgm:t>
        <a:bodyPr/>
        <a:lstStyle/>
        <a:p>
          <a:endParaRPr lang="en-US" sz="1000"/>
        </a:p>
      </dgm:t>
    </dgm:pt>
    <dgm:pt modelId="{FF0D0DD4-A726-4AE9-B300-4CB566CC52C7}" type="parTrans" cxnId="{DB684EE3-A2E3-4E32-B6AF-A06CFF65BE8B}">
      <dgm:prSet/>
      <dgm:spPr/>
      <dgm:t>
        <a:bodyPr/>
        <a:lstStyle/>
        <a:p>
          <a:endParaRPr lang="en-US" sz="2000"/>
        </a:p>
      </dgm:t>
    </dgm:pt>
    <dgm:pt modelId="{3FE529F1-27FD-44A6-A027-0BA82B1B620B}" type="sibTrans" cxnId="{DB684EE3-A2E3-4E32-B6AF-A06CFF65BE8B}">
      <dgm:prSet/>
      <dgm:spPr/>
      <dgm:t>
        <a:bodyPr/>
        <a:lstStyle/>
        <a:p>
          <a:endParaRPr lang="en-US" sz="2000"/>
        </a:p>
      </dgm:t>
    </dgm:pt>
    <dgm:pt modelId="{AC9F34ED-05B0-4940-98CF-42F3ABB4DDA2}">
      <dgm:prSet custT="1"/>
      <dgm:spPr/>
      <dgm:t>
        <a:bodyPr/>
        <a:lstStyle/>
        <a:p>
          <a:r>
            <a:rPr lang="en-US" sz="1000"/>
            <a:t>Accumulated Depreciation</a:t>
          </a:r>
        </a:p>
      </dgm:t>
    </dgm:pt>
    <dgm:pt modelId="{394E78C4-529C-41ED-A256-188CEDB2942F}" type="parTrans" cxnId="{DAD426FE-DBFB-411B-BD3D-F0576A25CAA0}">
      <dgm:prSet/>
      <dgm:spPr/>
      <dgm:t>
        <a:bodyPr/>
        <a:lstStyle/>
        <a:p>
          <a:endParaRPr lang="en-US" sz="2000"/>
        </a:p>
      </dgm:t>
    </dgm:pt>
    <dgm:pt modelId="{00DE8A65-6136-4596-8B89-BA349EAE66D4}" type="sibTrans" cxnId="{DAD426FE-DBFB-411B-BD3D-F0576A25CAA0}">
      <dgm:prSet/>
      <dgm:spPr/>
      <dgm:t>
        <a:bodyPr/>
        <a:lstStyle/>
        <a:p>
          <a:endParaRPr lang="en-US" sz="2000"/>
        </a:p>
      </dgm:t>
    </dgm:pt>
    <dgm:pt modelId="{075FA00B-4F3E-4D89-8887-90ED0588FA9D}">
      <dgm:prSet custT="1"/>
      <dgm:spPr/>
      <dgm:t>
        <a:bodyPr/>
        <a:lstStyle/>
        <a:p>
          <a:r>
            <a:rPr lang="en-US" sz="1000"/>
            <a:t>Opening Balance (non-posting level)</a:t>
          </a:r>
        </a:p>
      </dgm:t>
    </dgm:pt>
    <dgm:pt modelId="{D4AE52C2-4A9E-4821-8107-0D5D89C3F6F9}" type="parTrans" cxnId="{55FBEFAE-F026-43A3-990D-83C4DCA99D64}">
      <dgm:prSet/>
      <dgm:spPr/>
      <dgm:t>
        <a:bodyPr/>
        <a:lstStyle/>
        <a:p>
          <a:endParaRPr lang="en-US" sz="2000"/>
        </a:p>
      </dgm:t>
    </dgm:pt>
    <dgm:pt modelId="{5B5A1FC7-6872-44E9-A5DA-2481E9EE13D2}" type="sibTrans" cxnId="{55FBEFAE-F026-43A3-990D-83C4DCA99D64}">
      <dgm:prSet/>
      <dgm:spPr/>
      <dgm:t>
        <a:bodyPr/>
        <a:lstStyle/>
        <a:p>
          <a:endParaRPr lang="en-US" sz="2000"/>
        </a:p>
      </dgm:t>
    </dgm:pt>
    <dgm:pt modelId="{255FD8BC-AB0C-46DE-8AF3-41F51AF00828}">
      <dgm:prSet custT="1"/>
      <dgm:spPr/>
      <dgm:t>
        <a:bodyPr/>
        <a:lstStyle/>
        <a:p>
          <a:r>
            <a:rPr lang="en-US" sz="1000"/>
            <a:t>Disposal</a:t>
          </a:r>
        </a:p>
      </dgm:t>
    </dgm:pt>
    <dgm:pt modelId="{BCC52F80-95AA-49EC-A0E2-7F776EE667B7}" type="parTrans" cxnId="{60377349-6985-45B6-B9B9-620181C9E3E4}">
      <dgm:prSet/>
      <dgm:spPr/>
      <dgm:t>
        <a:bodyPr/>
        <a:lstStyle/>
        <a:p>
          <a:endParaRPr lang="en-US" sz="2000"/>
        </a:p>
      </dgm:t>
    </dgm:pt>
    <dgm:pt modelId="{47FDD215-C980-42B4-982B-817BE151F694}" type="sibTrans" cxnId="{60377349-6985-45B6-B9B9-620181C9E3E4}">
      <dgm:prSet/>
      <dgm:spPr/>
      <dgm:t>
        <a:bodyPr/>
        <a:lstStyle/>
        <a:p>
          <a:endParaRPr lang="en-US" sz="2000"/>
        </a:p>
      </dgm:t>
    </dgm:pt>
    <dgm:pt modelId="{FA9E68D9-6269-4015-BB50-9934E3F6921A}">
      <dgm:prSet custT="1"/>
      <dgm:spPr/>
      <dgm:t>
        <a:bodyPr/>
        <a:lstStyle/>
        <a:p>
          <a:r>
            <a:rPr lang="en-US" sz="1000"/>
            <a:t>Transfers to/from</a:t>
          </a:r>
        </a:p>
      </dgm:t>
    </dgm:pt>
    <dgm:pt modelId="{E1A251A0-65B4-4A5A-8195-F37315D85B72}" type="parTrans" cxnId="{96D13557-80F1-4346-AC70-8061E5E31BC7}">
      <dgm:prSet/>
      <dgm:spPr/>
      <dgm:t>
        <a:bodyPr/>
        <a:lstStyle/>
        <a:p>
          <a:endParaRPr lang="en-US" sz="2000"/>
        </a:p>
      </dgm:t>
    </dgm:pt>
    <dgm:pt modelId="{6D365196-E327-419C-BD30-43271C9813CD}" type="sibTrans" cxnId="{96D13557-80F1-4346-AC70-8061E5E31BC7}">
      <dgm:prSet/>
      <dgm:spPr/>
      <dgm:t>
        <a:bodyPr/>
        <a:lstStyle/>
        <a:p>
          <a:endParaRPr lang="en-US" sz="2000"/>
        </a:p>
      </dgm:t>
    </dgm:pt>
    <dgm:pt modelId="{1CD83789-B2C3-483C-9FAD-1E1230A807BC}">
      <dgm:prSet custT="1"/>
      <dgm:spPr/>
      <dgm:t>
        <a:bodyPr/>
        <a:lstStyle/>
        <a:p>
          <a:r>
            <a:rPr lang="en-US" sz="1000"/>
            <a:t>Other Changes</a:t>
          </a:r>
        </a:p>
      </dgm:t>
    </dgm:pt>
    <dgm:pt modelId="{E8CEA51B-C9BB-4DF9-AF33-204A73CDE17E}" type="parTrans" cxnId="{1A0A2FF3-0BA6-41B4-814A-2A3BED7CC19A}">
      <dgm:prSet/>
      <dgm:spPr/>
      <dgm:t>
        <a:bodyPr/>
        <a:lstStyle/>
        <a:p>
          <a:endParaRPr lang="en-US" sz="2000"/>
        </a:p>
      </dgm:t>
    </dgm:pt>
    <dgm:pt modelId="{0C300D5F-A9C6-45F1-BB55-1F6504CF4DAB}" type="sibTrans" cxnId="{1A0A2FF3-0BA6-41B4-814A-2A3BED7CC19A}">
      <dgm:prSet/>
      <dgm:spPr/>
      <dgm:t>
        <a:bodyPr/>
        <a:lstStyle/>
        <a:p>
          <a:endParaRPr lang="en-US" sz="2000"/>
        </a:p>
      </dgm:t>
    </dgm:pt>
    <dgm:pt modelId="{A014CAB4-CF80-4911-8EDC-BFF8D45489BB}">
      <dgm:prSet custT="1"/>
      <dgm:spPr/>
      <dgm:t>
        <a:bodyPr/>
        <a:lstStyle/>
        <a:p>
          <a:r>
            <a:rPr lang="en-US" sz="1000"/>
            <a:t>Closing Balance (non-posting level)</a:t>
          </a:r>
        </a:p>
      </dgm:t>
    </dgm:pt>
    <dgm:pt modelId="{9F64CED6-8CBC-443D-B7CA-28D518F25983}" type="parTrans" cxnId="{BDE068E5-0CEA-4486-A669-A1080479FE8F}">
      <dgm:prSet/>
      <dgm:spPr/>
      <dgm:t>
        <a:bodyPr/>
        <a:lstStyle/>
        <a:p>
          <a:endParaRPr lang="en-US" sz="2000"/>
        </a:p>
      </dgm:t>
    </dgm:pt>
    <dgm:pt modelId="{4E83F4F6-7A10-4F32-AC71-8A95761CAE07}" type="sibTrans" cxnId="{BDE068E5-0CEA-4486-A669-A1080479FE8F}">
      <dgm:prSet/>
      <dgm:spPr/>
      <dgm:t>
        <a:bodyPr/>
        <a:lstStyle/>
        <a:p>
          <a:endParaRPr lang="en-US" sz="2000"/>
        </a:p>
      </dgm:t>
    </dgm:pt>
    <dgm:pt modelId="{A460CF9B-E35F-48F6-8E18-D6ADC5BD32B3}">
      <dgm:prSet custT="1"/>
      <dgm:spPr/>
      <dgm:t>
        <a:bodyPr/>
        <a:lstStyle/>
        <a:p>
          <a:endParaRPr lang="en-US" sz="1000"/>
        </a:p>
      </dgm:t>
    </dgm:pt>
    <dgm:pt modelId="{9CAC5747-4C2B-4294-8532-1F1D87CF860F}" type="parTrans" cxnId="{72E2453E-A0E9-4A8A-AA48-741B4C90C050}">
      <dgm:prSet/>
      <dgm:spPr/>
      <dgm:t>
        <a:bodyPr/>
        <a:lstStyle/>
        <a:p>
          <a:endParaRPr lang="en-US" sz="2000"/>
        </a:p>
      </dgm:t>
    </dgm:pt>
    <dgm:pt modelId="{583F072F-E88A-48CE-97E4-7D506B0C08E8}" type="sibTrans" cxnId="{72E2453E-A0E9-4A8A-AA48-741B4C90C050}">
      <dgm:prSet/>
      <dgm:spPr/>
      <dgm:t>
        <a:bodyPr/>
        <a:lstStyle/>
        <a:p>
          <a:endParaRPr lang="en-US" sz="2000"/>
        </a:p>
      </dgm:t>
    </dgm:pt>
    <dgm:pt modelId="{404963E1-7600-470C-88FA-53131AC68E55}">
      <dgm:prSet custT="1"/>
      <dgm:spPr/>
      <dgm:t>
        <a:bodyPr/>
        <a:lstStyle/>
        <a:p>
          <a:r>
            <a:rPr lang="en-US" sz="1000"/>
            <a:t>Fair Value Adjustments</a:t>
          </a:r>
        </a:p>
      </dgm:t>
    </dgm:pt>
    <dgm:pt modelId="{B203228B-B4C0-43D1-89B4-DD657E36ABA1}" type="parTrans" cxnId="{BE0BF4B5-C633-4F47-8666-9B9ABDD6E577}">
      <dgm:prSet/>
      <dgm:spPr/>
      <dgm:t>
        <a:bodyPr/>
        <a:lstStyle/>
        <a:p>
          <a:endParaRPr lang="en-US" sz="2000"/>
        </a:p>
      </dgm:t>
    </dgm:pt>
    <dgm:pt modelId="{9C0A3C32-1D83-4D82-817F-52F40FFA0238}" type="sibTrans" cxnId="{BE0BF4B5-C633-4F47-8666-9B9ABDD6E577}">
      <dgm:prSet/>
      <dgm:spPr/>
      <dgm:t>
        <a:bodyPr/>
        <a:lstStyle/>
        <a:p>
          <a:endParaRPr lang="en-US" sz="2000"/>
        </a:p>
      </dgm:t>
    </dgm:pt>
    <dgm:pt modelId="{B8804FD2-641F-45DF-B796-1A310DF53071}">
      <dgm:prSet phldrT="[Text]" custT="1"/>
      <dgm:spPr/>
      <dgm:t>
        <a:bodyPr/>
        <a:lstStyle/>
        <a:p>
          <a:r>
            <a:rPr lang="en-US" sz="1000"/>
            <a:t>Closing Balance (non-posting level)</a:t>
          </a:r>
        </a:p>
      </dgm:t>
    </dgm:pt>
    <dgm:pt modelId="{D339E14C-47FA-44C5-971E-0BDDF9213D72}" type="parTrans" cxnId="{44BAF4C7-C8EC-4853-BF70-4B97B8A0B2CC}">
      <dgm:prSet/>
      <dgm:spPr/>
      <dgm:t>
        <a:bodyPr/>
        <a:lstStyle/>
        <a:p>
          <a:endParaRPr lang="en-ZA" sz="2000"/>
        </a:p>
      </dgm:t>
    </dgm:pt>
    <dgm:pt modelId="{1A017B8A-6F8E-43E6-9E23-566C290618AB}" type="sibTrans" cxnId="{44BAF4C7-C8EC-4853-BF70-4B97B8A0B2CC}">
      <dgm:prSet/>
      <dgm:spPr/>
      <dgm:t>
        <a:bodyPr/>
        <a:lstStyle/>
        <a:p>
          <a:endParaRPr lang="en-ZA" sz="2000"/>
        </a:p>
      </dgm:t>
    </dgm:pt>
    <dgm:pt modelId="{600E076D-489C-48EF-96BC-5D6930588D21}" type="pres">
      <dgm:prSet presAssocID="{AD37EEEA-B00E-497F-9F94-058BAA73A269}" presName="linearFlow" presStyleCnt="0">
        <dgm:presLayoutVars>
          <dgm:dir/>
          <dgm:animLvl val="lvl"/>
          <dgm:resizeHandles/>
        </dgm:presLayoutVars>
      </dgm:prSet>
      <dgm:spPr/>
      <dgm:t>
        <a:bodyPr/>
        <a:lstStyle/>
        <a:p>
          <a:endParaRPr lang="en-ZA"/>
        </a:p>
      </dgm:t>
    </dgm:pt>
    <dgm:pt modelId="{3D0DA64A-4053-448D-B308-E2687724D6E1}" type="pres">
      <dgm:prSet presAssocID="{13E405E1-6675-4089-8562-0E2473919D5D}" presName="compositeNode" presStyleCnt="0">
        <dgm:presLayoutVars>
          <dgm:bulletEnabled val="1"/>
        </dgm:presLayoutVars>
      </dgm:prSet>
      <dgm:spPr/>
    </dgm:pt>
    <dgm:pt modelId="{BD65DBF4-B16A-413D-98D7-9A2DC4117C16}" type="pres">
      <dgm:prSet presAssocID="{13E405E1-6675-4089-8562-0E2473919D5D}" presName="image" presStyleLbl="fgImgPlace1" presStyleIdx="0" presStyleCnt="2"/>
      <dgm:spPr>
        <a:blipFill rotWithShape="1">
          <a:blip xmlns:r="http://schemas.openxmlformats.org/officeDocument/2006/relationships" r:embed="rId1"/>
          <a:stretch>
            <a:fillRect/>
          </a:stretch>
        </a:blipFill>
      </dgm:spPr>
    </dgm:pt>
    <dgm:pt modelId="{9713EB87-A940-4BF5-B5F9-479D296C46B0}" type="pres">
      <dgm:prSet presAssocID="{13E405E1-6675-4089-8562-0E2473919D5D}" presName="childNode" presStyleLbl="node1" presStyleIdx="0" presStyleCnt="2">
        <dgm:presLayoutVars>
          <dgm:bulletEnabled val="1"/>
        </dgm:presLayoutVars>
      </dgm:prSet>
      <dgm:spPr/>
      <dgm:t>
        <a:bodyPr/>
        <a:lstStyle/>
        <a:p>
          <a:endParaRPr lang="en-ZA"/>
        </a:p>
      </dgm:t>
    </dgm:pt>
    <dgm:pt modelId="{BD7F8CE0-E267-480E-AEA0-E6FBF4561078}" type="pres">
      <dgm:prSet presAssocID="{13E405E1-6675-4089-8562-0E2473919D5D}" presName="parentNode" presStyleLbl="revTx" presStyleIdx="0" presStyleCnt="2">
        <dgm:presLayoutVars>
          <dgm:chMax val="0"/>
          <dgm:bulletEnabled val="1"/>
        </dgm:presLayoutVars>
      </dgm:prSet>
      <dgm:spPr/>
      <dgm:t>
        <a:bodyPr/>
        <a:lstStyle/>
        <a:p>
          <a:endParaRPr lang="en-ZA"/>
        </a:p>
      </dgm:t>
    </dgm:pt>
    <dgm:pt modelId="{66055E8F-CA07-4D04-9A95-E8260A99D5E1}" type="pres">
      <dgm:prSet presAssocID="{EA8D56AB-E1F9-4E36-B0D4-F1F2FB875143}" presName="sibTrans" presStyleCnt="0"/>
      <dgm:spPr/>
    </dgm:pt>
    <dgm:pt modelId="{AA27630F-192E-4041-B5BA-686E860AF933}" type="pres">
      <dgm:prSet presAssocID="{6778F646-DD97-4638-A8F8-AFE293433022}" presName="compositeNode" presStyleCnt="0">
        <dgm:presLayoutVars>
          <dgm:bulletEnabled val="1"/>
        </dgm:presLayoutVars>
      </dgm:prSet>
      <dgm:spPr/>
    </dgm:pt>
    <dgm:pt modelId="{1EA7C33D-A71E-4A23-A1F5-B38D3E38DED6}" type="pres">
      <dgm:prSet presAssocID="{6778F646-DD97-4638-A8F8-AFE293433022}" presName="image" presStyleLbl="fgImgPlace1" presStyleIdx="1" presStyleCnt="2"/>
      <dgm:spPr>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dgm:spPr>
    </dgm:pt>
    <dgm:pt modelId="{29C833D7-5065-40EC-9E79-3138012E372F}" type="pres">
      <dgm:prSet presAssocID="{6778F646-DD97-4638-A8F8-AFE293433022}" presName="childNode" presStyleLbl="node1" presStyleIdx="1" presStyleCnt="2">
        <dgm:presLayoutVars>
          <dgm:bulletEnabled val="1"/>
        </dgm:presLayoutVars>
      </dgm:prSet>
      <dgm:spPr/>
      <dgm:t>
        <a:bodyPr/>
        <a:lstStyle/>
        <a:p>
          <a:endParaRPr lang="en-ZA"/>
        </a:p>
      </dgm:t>
    </dgm:pt>
    <dgm:pt modelId="{65398E40-9560-426D-99C7-838AFCA9AC00}" type="pres">
      <dgm:prSet presAssocID="{6778F646-DD97-4638-A8F8-AFE293433022}" presName="parentNode" presStyleLbl="revTx" presStyleIdx="1" presStyleCnt="2">
        <dgm:presLayoutVars>
          <dgm:chMax val="0"/>
          <dgm:bulletEnabled val="1"/>
        </dgm:presLayoutVars>
      </dgm:prSet>
      <dgm:spPr/>
      <dgm:t>
        <a:bodyPr/>
        <a:lstStyle/>
        <a:p>
          <a:endParaRPr lang="en-ZA"/>
        </a:p>
      </dgm:t>
    </dgm:pt>
  </dgm:ptLst>
  <dgm:cxnLst>
    <dgm:cxn modelId="{404A733F-21A4-4D84-98BC-25BAFCE83D05}" srcId="{E284ECA9-57DA-4E55-90A8-90FA88D122AD}" destId="{DB843106-3D7A-4317-8970-9ADF0D29BA61}" srcOrd="0" destOrd="0" parTransId="{DC139297-6974-4EBE-A07C-0296E8E2C66D}" sibTransId="{7127FC4A-BDFB-4F1B-A4A2-E739CC84BF26}"/>
    <dgm:cxn modelId="{60377349-6985-45B6-B9B9-620181C9E3E4}" srcId="{075FA00B-4F3E-4D89-8887-90ED0588FA9D}" destId="{255FD8BC-AB0C-46DE-8AF3-41F51AF00828}" srcOrd="0" destOrd="0" parTransId="{BCC52F80-95AA-49EC-A0E2-7F776EE667B7}" sibTransId="{47FDD215-C980-42B4-982B-817BE151F694}"/>
    <dgm:cxn modelId="{CC475AF7-8B0D-4A46-963D-6D30BA7C7BFF}" srcId="{13E405E1-6675-4089-8562-0E2473919D5D}" destId="{15122FFD-13C4-4D04-9678-12C03640034C}" srcOrd="0" destOrd="0" parTransId="{94123DB9-8E34-49AD-8029-2E2F8E2FE2F9}" sibTransId="{FC5E7183-0BE9-423D-BFA9-1F32B3AB0E40}"/>
    <dgm:cxn modelId="{DB2D3B67-5429-4C62-86A0-B25A1298F643}" type="presOf" srcId="{78FE1C0F-5AC1-431D-B36F-33D6BF603C6C}" destId="{29C833D7-5065-40EC-9E79-3138012E372F}" srcOrd="0" destOrd="5" presId="urn:microsoft.com/office/officeart/2005/8/layout/hList2#5"/>
    <dgm:cxn modelId="{DFBC6A95-65F7-408C-A211-11D6AC0DCF82}" srcId="{13E405E1-6675-4089-8562-0E2473919D5D}" destId="{A4D47738-DA57-49DC-AE67-4287B91229D1}" srcOrd="10" destOrd="0" parTransId="{8029AAB9-F0C4-43CF-AFE9-EA9906702743}" sibTransId="{094C68C4-EF69-4F13-B7F5-85DAB2F0E8B6}"/>
    <dgm:cxn modelId="{968FCD31-7C33-4495-81D3-E3209E459D28}" srcId="{125C74F9-F8AD-4E41-8D52-5B0CE6D7C33F}" destId="{5ECD19D5-EA54-475B-AA6E-9377B27FE83F}" srcOrd="1" destOrd="0" parTransId="{32F45C53-218A-4A8C-94F4-229EE3D41702}" sibTransId="{192244D6-DE27-40F9-85DE-E0344CD99B3B}"/>
    <dgm:cxn modelId="{A4DBFFE7-139E-40E2-AA7B-06DA6822BA79}" type="presOf" srcId="{85429B84-3F7A-46F1-AD51-964083E8A501}" destId="{9713EB87-A940-4BF5-B5F9-479D296C46B0}" srcOrd="0" destOrd="1" presId="urn:microsoft.com/office/officeart/2005/8/layout/hList2#5"/>
    <dgm:cxn modelId="{F2D5F7E6-36A5-499A-9345-F5F5AFA35EE7}" srcId="{6778F646-DD97-4638-A8F8-AFE293433022}" destId="{78FE1C0F-5AC1-431D-B36F-33D6BF603C6C}" srcOrd="2" destOrd="0" parTransId="{97621315-30C9-4D2E-B0BD-DF03C449F062}" sibTransId="{80164064-05F6-4E4D-A33B-1F843950C981}"/>
    <dgm:cxn modelId="{350F427A-F4F8-4271-8D74-C90333F302E0}" srcId="{13E405E1-6675-4089-8562-0E2473919D5D}" destId="{F5C2431C-316B-4102-9C08-B50F9D47C9C6}" srcOrd="5" destOrd="0" parTransId="{5976B6D4-C71B-4DBF-B6CF-D6FE5C3E358D}" sibTransId="{C4E9244C-10C6-4E24-A70F-F6F02986C8B0}"/>
    <dgm:cxn modelId="{33A07676-DA1C-4B03-B32A-5DF1D7D5A1E1}" type="presOf" srcId="{E9ADC49C-7952-42FF-A848-A647A59FB131}" destId="{9713EB87-A940-4BF5-B5F9-479D296C46B0}" srcOrd="0" destOrd="6" presId="urn:microsoft.com/office/officeart/2005/8/layout/hList2#5"/>
    <dgm:cxn modelId="{F09A12A9-4AC7-4DD9-9DF0-2E5BCB1F3F36}" srcId="{13E405E1-6675-4089-8562-0E2473919D5D}" destId="{125C74F9-F8AD-4E41-8D52-5B0CE6D7C33F}" srcOrd="11" destOrd="0" parTransId="{041F7FB4-3ABD-4660-AA5A-F21BFA7504DC}" sibTransId="{C968A0D1-7963-4888-8F68-BAC1C5E91540}"/>
    <dgm:cxn modelId="{8D158DB0-565D-4E0F-8ADF-8D50EA9E54A8}" type="presOf" srcId="{9F8E11BE-7DD5-4DC3-B59A-8891DB029064}" destId="{29C833D7-5065-40EC-9E79-3138012E372F}" srcOrd="0" destOrd="9" presId="urn:microsoft.com/office/officeart/2005/8/layout/hList2#5"/>
    <dgm:cxn modelId="{E37863B1-F94B-41CD-A61F-ACB0E5B98BD8}" type="presOf" srcId="{B1C57CD8-BB6E-4758-8414-4A8291651F8B}" destId="{9713EB87-A940-4BF5-B5F9-479D296C46B0}" srcOrd="0" destOrd="15" presId="urn:microsoft.com/office/officeart/2005/8/layout/hList2#5"/>
    <dgm:cxn modelId="{AD64CAE7-5F70-4752-B0C5-413229DCBA52}" type="presOf" srcId="{A7EC3645-07AE-4004-A5B9-083C8CFB1BDE}" destId="{9713EB87-A940-4BF5-B5F9-479D296C46B0}" srcOrd="0" destOrd="14" presId="urn:microsoft.com/office/officeart/2005/8/layout/hList2#5"/>
    <dgm:cxn modelId="{187E8272-A1C2-4AC5-80AB-FECC1028B827}" type="presOf" srcId="{22A744F7-8989-494D-80B4-1188713D06F0}" destId="{29C833D7-5065-40EC-9E79-3138012E372F}" srcOrd="0" destOrd="4" presId="urn:microsoft.com/office/officeart/2005/8/layout/hList2#5"/>
    <dgm:cxn modelId="{85792F1C-9E66-44C0-91FA-B60FF2E9FAE4}" type="presOf" srcId="{1CD83789-B2C3-483C-9FAD-1E1230A807BC}" destId="{29C833D7-5065-40EC-9E79-3138012E372F}" srcOrd="0" destOrd="15" presId="urn:microsoft.com/office/officeart/2005/8/layout/hList2#5"/>
    <dgm:cxn modelId="{83D505CA-A267-48F2-ABF7-DE3CD16CF2DD}" srcId="{125C74F9-F8AD-4E41-8D52-5B0CE6D7C33F}" destId="{A7EC3645-07AE-4004-A5B9-083C8CFB1BDE}" srcOrd="2" destOrd="0" parTransId="{A995A299-CD63-4F1C-8A5C-31CEC6F747D1}" sibTransId="{A2581B39-308C-439D-A82F-07334AF88CA3}"/>
    <dgm:cxn modelId="{153A3255-4848-4D7D-8A96-B63CEFDC5D62}" type="presOf" srcId="{A693288F-6E4D-4414-BA6B-8D59EF93DE50}" destId="{9713EB87-A940-4BF5-B5F9-479D296C46B0}" srcOrd="0" destOrd="8" presId="urn:microsoft.com/office/officeart/2005/8/layout/hList2#5"/>
    <dgm:cxn modelId="{E702A09E-BBEB-452F-A828-A1880FF2F4E4}" type="presOf" srcId="{74346CD9-73F9-49D3-83EE-833A91776CFC}" destId="{9713EB87-A940-4BF5-B5F9-479D296C46B0}" srcOrd="0" destOrd="19" presId="urn:microsoft.com/office/officeart/2005/8/layout/hList2#5"/>
    <dgm:cxn modelId="{DE473546-8008-471F-A687-1840F502CD3B}" srcId="{AD37EEEA-B00E-497F-9F94-058BAA73A269}" destId="{6778F646-DD97-4638-A8F8-AFE293433022}" srcOrd="1" destOrd="0" parTransId="{0C62F7DE-FA9A-4FB6-A4E1-47CF769436A4}" sibTransId="{F2DAA26B-A23D-4343-B1A7-9C4D459BC133}"/>
    <dgm:cxn modelId="{6948D170-324B-47D2-89C0-29AEE96C4485}" srcId="{13E405E1-6675-4089-8562-0E2473919D5D}" destId="{74346CD9-73F9-49D3-83EE-833A91776CFC}" srcOrd="15" destOrd="0" parTransId="{5551DE44-6017-4623-B423-1D81D014959A}" sibTransId="{542EDCAC-36A6-49BA-8B21-685266F7B218}"/>
    <dgm:cxn modelId="{A6B95337-94F2-4EC8-B2E0-B693D4DA5122}" type="presOf" srcId="{075FA00B-4F3E-4D89-8887-90ED0588FA9D}" destId="{29C833D7-5065-40EC-9E79-3138012E372F}" srcOrd="0" destOrd="12" presId="urn:microsoft.com/office/officeart/2005/8/layout/hList2#5"/>
    <dgm:cxn modelId="{1A0A2FF3-0BA6-41B4-814A-2A3BED7CC19A}" srcId="{075FA00B-4F3E-4D89-8887-90ED0588FA9D}" destId="{1CD83789-B2C3-483C-9FAD-1E1230A807BC}" srcOrd="2" destOrd="0" parTransId="{E8CEA51B-C9BB-4DF9-AF33-204A73CDE17E}" sibTransId="{0C300D5F-A9C6-45F1-BB55-1F6504CF4DAB}"/>
    <dgm:cxn modelId="{B55BB67E-E7D2-4AFD-87DC-A65B64CFD54C}" type="presOf" srcId="{9199BCC1-335F-41C7-B119-7CA29AC1317E}" destId="{29C833D7-5065-40EC-9E79-3138012E372F}" srcOrd="0" destOrd="3" presId="urn:microsoft.com/office/officeart/2005/8/layout/hList2#5"/>
    <dgm:cxn modelId="{D434069E-6E3B-4243-AD9B-7D6864CF5ECC}" type="presOf" srcId="{E2BBC789-EFB9-4FF7-A790-DDBB72049AB8}" destId="{9713EB87-A940-4BF5-B5F9-479D296C46B0}" srcOrd="0" destOrd="12" presId="urn:microsoft.com/office/officeart/2005/8/layout/hList2#5"/>
    <dgm:cxn modelId="{E5162B3A-5065-434D-BE5E-DE40C1030F87}" type="presOf" srcId="{EC2B09BE-3555-43BE-B9BA-67C65CF0146C}" destId="{29C833D7-5065-40EC-9E79-3138012E372F}" srcOrd="0" destOrd="8" presId="urn:microsoft.com/office/officeart/2005/8/layout/hList2#5"/>
    <dgm:cxn modelId="{B5F845F1-EBE8-49E4-9415-5D3CDE286F2F}" srcId="{13E405E1-6675-4089-8562-0E2473919D5D}" destId="{E9ADC49C-7952-42FF-A848-A647A59FB131}" srcOrd="6" destOrd="0" parTransId="{071362EA-17A1-4C8E-8431-3320098E8F0A}" sibTransId="{32B03396-E2B3-481D-8246-19AD55E0898D}"/>
    <dgm:cxn modelId="{88B08B1F-9647-45FC-A211-E62B20231EE3}" type="presOf" srcId="{04531397-28EF-44B4-BDC9-22A8C0E48614}" destId="{29C833D7-5065-40EC-9E79-3138012E372F}" srcOrd="0" destOrd="0" presId="urn:microsoft.com/office/officeart/2005/8/layout/hList2#5"/>
    <dgm:cxn modelId="{2A1B350D-A6AA-459A-BE0C-13D5A2BEDA25}" type="presOf" srcId="{3BBA3404-53ED-403B-832B-7B7C47B4D52A}" destId="{9713EB87-A940-4BF5-B5F9-479D296C46B0}" srcOrd="0" destOrd="3" presId="urn:microsoft.com/office/officeart/2005/8/layout/hList2#5"/>
    <dgm:cxn modelId="{D1C89047-83FD-4BEB-96DC-08F304F04FBF}" type="presOf" srcId="{F5C2431C-316B-4102-9C08-B50F9D47C9C6}" destId="{9713EB87-A940-4BF5-B5F9-479D296C46B0}" srcOrd="0" destOrd="5" presId="urn:microsoft.com/office/officeart/2005/8/layout/hList2#5"/>
    <dgm:cxn modelId="{61CE5CEE-0D3A-4E3D-A62E-625B28B7399B}" srcId="{6778F646-DD97-4638-A8F8-AFE293433022}" destId="{2441129F-1AA3-41CD-A584-B26E5006671E}" srcOrd="4" destOrd="0" parTransId="{E2A6B541-0DA7-4204-8A25-ADB1A00511CA}" sibTransId="{D3AED52B-E745-4052-9E20-C5283CEA7185}"/>
    <dgm:cxn modelId="{DB684EE3-A2E3-4E32-B6AF-A06CFF65BE8B}" srcId="{6778F646-DD97-4638-A8F8-AFE293433022}" destId="{EDFF3CF8-96DC-4CC5-8666-E5ECA61EFB50}" srcOrd="7" destOrd="0" parTransId="{FF0D0DD4-A726-4AE9-B300-4CB566CC52C7}" sibTransId="{3FE529F1-27FD-44A6-A027-0BA82B1B620B}"/>
    <dgm:cxn modelId="{A7A00C80-FE81-4252-BEB1-DD781ED08A46}" type="presOf" srcId="{D6A8C6D4-44C7-441D-A473-657977E8B371}" destId="{9713EB87-A940-4BF5-B5F9-479D296C46B0}" srcOrd="0" destOrd="4" presId="urn:microsoft.com/office/officeart/2005/8/layout/hList2#5"/>
    <dgm:cxn modelId="{9C8EF6AF-7FDC-47FA-8001-C0595FF95F4F}" srcId="{6778F646-DD97-4638-A8F8-AFE293433022}" destId="{04531397-28EF-44B4-BDC9-22A8C0E48614}" srcOrd="0" destOrd="0" parTransId="{9545A14D-6422-47F7-908E-244CA79A342E}" sibTransId="{3CBEE35E-6F41-4DDD-A85D-3CDFB48731C3}"/>
    <dgm:cxn modelId="{55FBEFAE-F026-43A3-990D-83C4DCA99D64}" srcId="{6778F646-DD97-4638-A8F8-AFE293433022}" destId="{075FA00B-4F3E-4D89-8887-90ED0588FA9D}" srcOrd="9" destOrd="0" parTransId="{D4AE52C2-4A9E-4821-8107-0D5D89C3F6F9}" sibTransId="{5B5A1FC7-6872-44E9-A5DA-2481E9EE13D2}"/>
    <dgm:cxn modelId="{72E2453E-A0E9-4A8A-AA48-741B4C90C050}" srcId="{6778F646-DD97-4638-A8F8-AFE293433022}" destId="{A460CF9B-E35F-48F6-8E18-D6ADC5BD32B3}" srcOrd="10" destOrd="0" parTransId="{9CAC5747-4C2B-4294-8532-1F1D87CF860F}" sibTransId="{583F072F-E88A-48CE-97E4-7D506B0C08E8}"/>
    <dgm:cxn modelId="{99C5ADC4-B818-429D-BE8F-203CD922ABAF}" type="presOf" srcId="{13E405E1-6675-4089-8562-0E2473919D5D}" destId="{BD7F8CE0-E267-480E-AEA0-E6FBF4561078}" srcOrd="0" destOrd="0" presId="urn:microsoft.com/office/officeart/2005/8/layout/hList2#5"/>
    <dgm:cxn modelId="{274A205A-8EE2-4655-891B-8EA8754C2CC4}" type="presOf" srcId="{B8804FD2-641F-45DF-B796-1A310DF53071}" destId="{9713EB87-A940-4BF5-B5F9-479D296C46B0}" srcOrd="0" destOrd="22" presId="urn:microsoft.com/office/officeart/2005/8/layout/hList2#5"/>
    <dgm:cxn modelId="{71D399FB-59C0-405E-AFCC-5D3944D740C9}" srcId="{13E405E1-6675-4089-8562-0E2473919D5D}" destId="{1D236A36-8E2F-46C9-9B5B-41C5472629D3}" srcOrd="14" destOrd="0" parTransId="{D1546D10-4E3A-4485-ACB5-42CA643DA6C3}" sibTransId="{0F51A5A5-0C74-46F5-B75C-A0F169C7A263}"/>
    <dgm:cxn modelId="{70A49D03-F06B-4FA0-BCA2-D5F92311E48E}" type="presOf" srcId="{AD37EEEA-B00E-497F-9F94-058BAA73A269}" destId="{600E076D-489C-48EF-96BC-5D6930588D21}" srcOrd="0" destOrd="0" presId="urn:microsoft.com/office/officeart/2005/8/layout/hList2#5"/>
    <dgm:cxn modelId="{A38A80DF-10B8-4B7A-A2CB-A86C5CC87880}" srcId="{13E405E1-6675-4089-8562-0E2473919D5D}" destId="{3BBA3404-53ED-403B-832B-7B7C47B4D52A}" srcOrd="3" destOrd="0" parTransId="{8FDFEC1D-EF2F-4FEB-B25A-07F50FED0384}" sibTransId="{1C8C2C2D-43E9-4B4B-8DCB-56C6DC12F393}"/>
    <dgm:cxn modelId="{FEB07CBD-2BA2-4E9A-9660-AFAAA307B428}" type="presOf" srcId="{EDFF3CF8-96DC-4CC5-8666-E5ECA61EFB50}" destId="{29C833D7-5065-40EC-9E79-3138012E372F}" srcOrd="0" destOrd="10" presId="urn:microsoft.com/office/officeart/2005/8/layout/hList2#5"/>
    <dgm:cxn modelId="{A99C8638-67E1-4ADD-A410-4C800077BC24}" type="presOf" srcId="{DB843106-3D7A-4317-8970-9ADF0D29BA61}" destId="{29C833D7-5065-40EC-9E79-3138012E372F}" srcOrd="0" destOrd="2" presId="urn:microsoft.com/office/officeart/2005/8/layout/hList2#5"/>
    <dgm:cxn modelId="{52CE950D-8E00-4F6B-90B5-EFA4FF74F14C}" type="presOf" srcId="{AC9F34ED-05B0-4940-98CF-42F3ABB4DDA2}" destId="{29C833D7-5065-40EC-9E79-3138012E372F}" srcOrd="0" destOrd="11" presId="urn:microsoft.com/office/officeart/2005/8/layout/hList2#5"/>
    <dgm:cxn modelId="{67E03604-8A19-4C3D-AE51-E501725ACBBE}" type="presOf" srcId="{A014CAB4-CF80-4911-8EDC-BFF8D45489BB}" destId="{29C833D7-5065-40EC-9E79-3138012E372F}" srcOrd="0" destOrd="16" presId="urn:microsoft.com/office/officeart/2005/8/layout/hList2#5"/>
    <dgm:cxn modelId="{A7FCBEBD-97EB-48F5-8B05-36A94751A331}" type="presOf" srcId="{FA9E68D9-6269-4015-BB50-9934E3F6921A}" destId="{29C833D7-5065-40EC-9E79-3138012E372F}" srcOrd="0" destOrd="14" presId="urn:microsoft.com/office/officeart/2005/8/layout/hList2#5"/>
    <dgm:cxn modelId="{03B99635-A8EA-4982-A94C-887F843D99C6}" type="presOf" srcId="{A4D47738-DA57-49DC-AE67-4287B91229D1}" destId="{9713EB87-A940-4BF5-B5F9-479D296C46B0}" srcOrd="0" destOrd="10" presId="urn:microsoft.com/office/officeart/2005/8/layout/hList2#5"/>
    <dgm:cxn modelId="{64259F01-12D8-477A-A270-39F393221A4C}" type="presOf" srcId="{E284ECA9-57DA-4E55-90A8-90FA88D122AD}" destId="{29C833D7-5065-40EC-9E79-3138012E372F}" srcOrd="0" destOrd="1" presId="urn:microsoft.com/office/officeart/2005/8/layout/hList2#5"/>
    <dgm:cxn modelId="{BDE068E5-0CEA-4486-A669-A1080479FE8F}" srcId="{075FA00B-4F3E-4D89-8887-90ED0588FA9D}" destId="{A014CAB4-CF80-4911-8EDC-BFF8D45489BB}" srcOrd="3" destOrd="0" parTransId="{9F64CED6-8CBC-443D-B7CA-28D518F25983}" sibTransId="{4E83F4F6-7A10-4F32-AC71-8A95761CAE07}"/>
    <dgm:cxn modelId="{4F31B9AF-B8C5-41E7-81FB-EC92B3B42A1C}" srcId="{E284ECA9-57DA-4E55-90A8-90FA88D122AD}" destId="{9199BCC1-335F-41C7-B119-7CA29AC1317E}" srcOrd="1" destOrd="0" parTransId="{743F3AD1-B9B3-4F6B-9649-292222E95C36}" sibTransId="{6490319A-6705-46A1-BEB0-673F1AD20301}"/>
    <dgm:cxn modelId="{588BFAB4-9F5C-4F64-AC88-2397E1FAC28C}" srcId="{125C74F9-F8AD-4E41-8D52-5B0CE6D7C33F}" destId="{E2BBC789-EFB9-4FF7-A790-DDBB72049AB8}" srcOrd="0" destOrd="0" parTransId="{47FBB9F9-1F5A-4C4F-9D48-4510CCD3E2FF}" sibTransId="{75BD9615-CF6E-4489-98CE-AC1B5924980F}"/>
    <dgm:cxn modelId="{486F5258-7AAD-4E36-8C3E-EC856263B79A}" type="presOf" srcId="{125C74F9-F8AD-4E41-8D52-5B0CE6D7C33F}" destId="{9713EB87-A940-4BF5-B5F9-479D296C46B0}" srcOrd="0" destOrd="11" presId="urn:microsoft.com/office/officeart/2005/8/layout/hList2#5"/>
    <dgm:cxn modelId="{D5789DDA-71A2-4791-8760-55B608169974}" srcId="{41989554-C0B9-4B96-8539-ADCE3119199E}" destId="{42EAD3CC-9D39-4E11-BF18-8388DC7BDE8B}" srcOrd="0" destOrd="0" parTransId="{FD2C0C4B-96D7-4533-8FCA-3CE7E1A58A94}" sibTransId="{F31DA929-F34C-4F4A-917F-A1CED2343351}"/>
    <dgm:cxn modelId="{9C4CF7A5-9D03-4717-AE00-6F70B4DBAC0A}" type="presOf" srcId="{B841F026-3EA7-43FA-B2BA-43A1BBE4EFDF}" destId="{9713EB87-A940-4BF5-B5F9-479D296C46B0}" srcOrd="0" destOrd="16" presId="urn:microsoft.com/office/officeart/2005/8/layout/hList2#5"/>
    <dgm:cxn modelId="{4290F309-AACA-4151-A021-75F5AB4F7981}" srcId="{13E405E1-6675-4089-8562-0E2473919D5D}" destId="{76A65632-A0E7-446C-9AAE-6350AAFE1579}" srcOrd="7" destOrd="0" parTransId="{36CED30E-DDEF-4589-97E8-C550355C2EB8}" sibTransId="{97628E81-3A2B-4584-ABA2-3B184D238BC9}"/>
    <dgm:cxn modelId="{63B62B3E-CB6D-4871-87FA-E0BC36769044}" srcId="{13E405E1-6675-4089-8562-0E2473919D5D}" destId="{A693288F-6E4D-4414-BA6B-8D59EF93DE50}" srcOrd="8" destOrd="0" parTransId="{446DC688-011E-4F9E-92F1-3F53B6A8A23B}" sibTransId="{09E88159-AF6D-44BC-8B79-FA5FAD0C8133}"/>
    <dgm:cxn modelId="{027E873E-687E-412B-9136-8236415A5267}" srcId="{13E405E1-6675-4089-8562-0E2473919D5D}" destId="{85429B84-3F7A-46F1-AD51-964083E8A501}" srcOrd="1" destOrd="0" parTransId="{ABC8FEE9-DF94-4021-8BE5-1675697670D0}" sibTransId="{3BE652A4-5C7C-431A-8531-0D73EE080AC6}"/>
    <dgm:cxn modelId="{538EF7A4-AC3C-4E90-A23A-5A6EFB25BCD3}" type="presOf" srcId="{42EAD3CC-9D39-4E11-BF18-8388DC7BDE8B}" destId="{9713EB87-A940-4BF5-B5F9-479D296C46B0}" srcOrd="0" destOrd="24" presId="urn:microsoft.com/office/officeart/2005/8/layout/hList2#5"/>
    <dgm:cxn modelId="{BC084F2E-91E5-46BB-8B29-3CC8C981A5BD}" type="presOf" srcId="{3DC980EC-9652-41CE-92BE-79077F0E42AD}" destId="{9713EB87-A940-4BF5-B5F9-479D296C46B0}" srcOrd="0" destOrd="21" presId="urn:microsoft.com/office/officeart/2005/8/layout/hList2#5"/>
    <dgm:cxn modelId="{7B669643-656D-4932-990D-6392EC27A0AC}" srcId="{13E405E1-6675-4089-8562-0E2473919D5D}" destId="{B841F026-3EA7-43FA-B2BA-43A1BBE4EFDF}" srcOrd="12" destOrd="0" parTransId="{A4DEBC11-AFC0-48A7-882B-F86FB05AB8B2}" sibTransId="{75573B37-BDB9-4711-AC70-75A69A6C3397}"/>
    <dgm:cxn modelId="{C5B1278E-306C-4903-A0BB-917B5C7AA090}" srcId="{AD37EEEA-B00E-497F-9F94-058BAA73A269}" destId="{13E405E1-6675-4089-8562-0E2473919D5D}" srcOrd="0" destOrd="0" parTransId="{3CF2C523-9564-40C9-8C32-C73ED939610B}" sibTransId="{EA8D56AB-E1F9-4E36-B0D4-F1F2FB875143}"/>
    <dgm:cxn modelId="{8EE889BB-D90C-4796-BFBB-30213C08C415}" type="presOf" srcId="{13A028D4-29A6-4FB1-9B8E-EC5B555CE9E2}" destId="{9713EB87-A940-4BF5-B5F9-479D296C46B0}" srcOrd="0" destOrd="2" presId="urn:microsoft.com/office/officeart/2005/8/layout/hList2#5"/>
    <dgm:cxn modelId="{A3D45F26-3D8A-4C09-8796-4E06B73EF7D0}" srcId="{E284ECA9-57DA-4E55-90A8-90FA88D122AD}" destId="{22A744F7-8989-494D-80B4-1188713D06F0}" srcOrd="2" destOrd="0" parTransId="{13566D1F-891C-4D73-8CF4-F0C6A47F9E04}" sibTransId="{54BA442E-70CF-4BCF-8295-AE63C3A83543}"/>
    <dgm:cxn modelId="{4AF7156D-A1C4-4FFE-862F-17889AC7F5A6}" type="presOf" srcId="{15122FFD-13C4-4D04-9678-12C03640034C}" destId="{9713EB87-A940-4BF5-B5F9-479D296C46B0}" srcOrd="0" destOrd="0" presId="urn:microsoft.com/office/officeart/2005/8/layout/hList2#5"/>
    <dgm:cxn modelId="{1FDA4210-D568-4079-B1A0-F6E166580081}" type="presOf" srcId="{2441129F-1AA3-41CD-A584-B26E5006671E}" destId="{29C833D7-5065-40EC-9E79-3138012E372F}" srcOrd="0" destOrd="7" presId="urn:microsoft.com/office/officeart/2005/8/layout/hList2#5"/>
    <dgm:cxn modelId="{A7F26AC8-BF3D-4F54-A871-BCFB00FE9075}" type="presOf" srcId="{76A65632-A0E7-446C-9AAE-6350AAFE1579}" destId="{9713EB87-A940-4BF5-B5F9-479D296C46B0}" srcOrd="0" destOrd="7" presId="urn:microsoft.com/office/officeart/2005/8/layout/hList2#5"/>
    <dgm:cxn modelId="{812FE781-7360-4A1C-A399-F097AAC5B2FC}" srcId="{13E405E1-6675-4089-8562-0E2473919D5D}" destId="{006E46FE-A3B1-45A6-9196-C10769F10443}" srcOrd="16" destOrd="0" parTransId="{A704EC0C-CA02-456E-9025-ADDD99A0753A}" sibTransId="{985B5CB2-C7F7-4BFF-BBF2-D7D1089EB7DC}"/>
    <dgm:cxn modelId="{0E6C844D-0DED-4745-9EAB-DBB5A7D380FA}" srcId="{125C74F9-F8AD-4E41-8D52-5B0CE6D7C33F}" destId="{B1C57CD8-BB6E-4758-8414-4A8291651F8B}" srcOrd="3" destOrd="0" parTransId="{A275E0B1-FE9C-4E56-8F72-676D3C056C46}" sibTransId="{B825EFD2-6018-4E3F-8438-D313159950BF}"/>
    <dgm:cxn modelId="{2EA5D0D9-2528-425A-B3FF-95858B6AAD76}" type="presOf" srcId="{306ADB69-E595-4862-953D-580EE8AFE601}" destId="{9713EB87-A940-4BF5-B5F9-479D296C46B0}" srcOrd="0" destOrd="9" presId="urn:microsoft.com/office/officeart/2005/8/layout/hList2#5"/>
    <dgm:cxn modelId="{AB3937E9-A392-463E-B274-13ABBE9B5702}" srcId="{13E405E1-6675-4089-8562-0E2473919D5D}" destId="{41989554-C0B9-4B96-8539-ADCE3119199E}" srcOrd="19" destOrd="0" parTransId="{7238463B-8451-49EC-85FD-534E8E5AB19B}" sibTransId="{53914BC1-BB9C-4E2F-8C36-0050D3886105}"/>
    <dgm:cxn modelId="{7357E5F9-F8BB-41DA-AD9C-385354D73541}" type="presOf" srcId="{255FD8BC-AB0C-46DE-8AF3-41F51AF00828}" destId="{29C833D7-5065-40EC-9E79-3138012E372F}" srcOrd="0" destOrd="13" presId="urn:microsoft.com/office/officeart/2005/8/layout/hList2#5"/>
    <dgm:cxn modelId="{CDDC445F-852A-4551-B4B2-42665C1C27EA}" type="presOf" srcId="{5ECD19D5-EA54-475B-AA6E-9377B27FE83F}" destId="{9713EB87-A940-4BF5-B5F9-479D296C46B0}" srcOrd="0" destOrd="13" presId="urn:microsoft.com/office/officeart/2005/8/layout/hList2#5"/>
    <dgm:cxn modelId="{3D1D235F-1C80-49E7-9578-4E090C4CC9B7}" srcId="{13E405E1-6675-4089-8562-0E2473919D5D}" destId="{13A028D4-29A6-4FB1-9B8E-EC5B555CE9E2}" srcOrd="2" destOrd="0" parTransId="{1174CF39-68DE-40EB-BE4C-FA3CE6BD7B4D}" sibTransId="{4138F73C-33B2-4877-85F3-CAC458B95E31}"/>
    <dgm:cxn modelId="{DF97C959-9E2A-4979-A810-9779D74DF353}" srcId="{13E405E1-6675-4089-8562-0E2473919D5D}" destId="{D6A8C6D4-44C7-441D-A473-657977E8B371}" srcOrd="4" destOrd="0" parTransId="{4611D701-BD51-4FE6-8B22-4D1ECAED3161}" sibTransId="{9E762FCE-5A15-4289-B5E3-0616BD72F0A3}"/>
    <dgm:cxn modelId="{B9E4DB6A-6C6E-4D07-9EB5-4B3025E85B5A}" srcId="{6778F646-DD97-4638-A8F8-AFE293433022}" destId="{9F8E11BE-7DD5-4DC3-B59A-8891DB029064}" srcOrd="6" destOrd="0" parTransId="{BAB88D32-D590-4952-8274-EA8FA47DFB0A}" sibTransId="{7EF31481-2BD0-4402-9377-23377211F32F}"/>
    <dgm:cxn modelId="{607CF0CA-8BF7-4F2F-91B9-AFA4236CABEE}" type="presOf" srcId="{41989554-C0B9-4B96-8539-ADCE3119199E}" destId="{9713EB87-A940-4BF5-B5F9-479D296C46B0}" srcOrd="0" destOrd="23" presId="urn:microsoft.com/office/officeart/2005/8/layout/hList2#5"/>
    <dgm:cxn modelId="{D63A4BED-AC8F-4922-A13D-ED1B7564F390}" type="presOf" srcId="{6789FF4E-09E4-47D0-A23E-65982828DB75}" destId="{9713EB87-A940-4BF5-B5F9-479D296C46B0}" srcOrd="0" destOrd="17" presId="urn:microsoft.com/office/officeart/2005/8/layout/hList2#5"/>
    <dgm:cxn modelId="{0F1BDD56-8376-4D21-BDB6-16A67059F8BD}" srcId="{13E405E1-6675-4089-8562-0E2473919D5D}" destId="{306ADB69-E595-4862-953D-580EE8AFE601}" srcOrd="9" destOrd="0" parTransId="{62917BCD-C460-43DF-9BDB-B1E827292827}" sibTransId="{ACBEDD36-AC24-4A09-9F18-30A09855760B}"/>
    <dgm:cxn modelId="{81143E50-41AC-4463-AB8C-CE4DF0C68CD9}" srcId="{13E405E1-6675-4089-8562-0E2473919D5D}" destId="{6789FF4E-09E4-47D0-A23E-65982828DB75}" srcOrd="13" destOrd="0" parTransId="{83F986F8-EDF3-4985-A970-66B668E75027}" sibTransId="{9C1FA305-F90D-4ED4-9B1C-0E3CBA6CE369}"/>
    <dgm:cxn modelId="{96D13557-80F1-4346-AC70-8061E5E31BC7}" srcId="{075FA00B-4F3E-4D89-8887-90ED0588FA9D}" destId="{FA9E68D9-6269-4015-BB50-9934E3F6921A}" srcOrd="1" destOrd="0" parTransId="{E1A251A0-65B4-4A5A-8195-F37315D85B72}" sibTransId="{6D365196-E327-419C-BD30-43271C9813CD}"/>
    <dgm:cxn modelId="{75F3642D-EFD6-45A3-86E3-2F8870F928D8}" srcId="{6778F646-DD97-4638-A8F8-AFE293433022}" destId="{EC2B09BE-3555-43BE-B9BA-67C65CF0146C}" srcOrd="5" destOrd="0" parTransId="{D6C70682-8645-4163-8601-6792F5E864B9}" sibTransId="{FCAC93A9-B9A6-4F91-BFA4-54B82DCD0F1F}"/>
    <dgm:cxn modelId="{5F803697-A479-48B2-AD86-4C0255E4C299}" type="presOf" srcId="{A460CF9B-E35F-48F6-8E18-D6ADC5BD32B3}" destId="{29C833D7-5065-40EC-9E79-3138012E372F}" srcOrd="0" destOrd="17" presId="urn:microsoft.com/office/officeart/2005/8/layout/hList2#5"/>
    <dgm:cxn modelId="{B161AEB1-4F00-408C-A35A-EF95EC777AB0}" type="presOf" srcId="{006E46FE-A3B1-45A6-9196-C10769F10443}" destId="{9713EB87-A940-4BF5-B5F9-479D296C46B0}" srcOrd="0" destOrd="20" presId="urn:microsoft.com/office/officeart/2005/8/layout/hList2#5"/>
    <dgm:cxn modelId="{F09DE3BF-A214-4CE2-8F6A-B543688DA47D}" type="presOf" srcId="{1D236A36-8E2F-46C9-9B5B-41C5472629D3}" destId="{9713EB87-A940-4BF5-B5F9-479D296C46B0}" srcOrd="0" destOrd="18" presId="urn:microsoft.com/office/officeart/2005/8/layout/hList2#5"/>
    <dgm:cxn modelId="{3561300C-585D-4429-A788-FCD018C173B9}" type="presOf" srcId="{404963E1-7600-470C-88FA-53131AC68E55}" destId="{29C833D7-5065-40EC-9E79-3138012E372F}" srcOrd="0" destOrd="6" presId="urn:microsoft.com/office/officeart/2005/8/layout/hList2#5"/>
    <dgm:cxn modelId="{F2E6837E-C92C-486B-803F-EBABC285C0DE}" type="presOf" srcId="{6778F646-DD97-4638-A8F8-AFE293433022}" destId="{65398E40-9560-426D-99C7-838AFCA9AC00}" srcOrd="0" destOrd="0" presId="urn:microsoft.com/office/officeart/2005/8/layout/hList2#5"/>
    <dgm:cxn modelId="{12240E3A-525E-42F3-B3C3-EC8628909519}" srcId="{13E405E1-6675-4089-8562-0E2473919D5D}" destId="{3DC980EC-9652-41CE-92BE-79077F0E42AD}" srcOrd="17" destOrd="0" parTransId="{8215F5BB-2DC0-4852-B097-C672C5AE2DC3}" sibTransId="{C2D307D5-F91A-46BF-9DCA-BEE91B2996B1}"/>
    <dgm:cxn modelId="{BE0BF4B5-C633-4F47-8666-9B9ABDD6E577}" srcId="{6778F646-DD97-4638-A8F8-AFE293433022}" destId="{404963E1-7600-470C-88FA-53131AC68E55}" srcOrd="3" destOrd="0" parTransId="{B203228B-B4C0-43D1-89B4-DD657E36ABA1}" sibTransId="{9C0A3C32-1D83-4D82-817F-52F40FFA0238}"/>
    <dgm:cxn modelId="{E19EA19C-2E8B-4D8A-9AF3-904B13A12097}" srcId="{6778F646-DD97-4638-A8F8-AFE293433022}" destId="{E284ECA9-57DA-4E55-90A8-90FA88D122AD}" srcOrd="1" destOrd="0" parTransId="{CA35F7F9-3319-4EAE-AC84-AE065A729E1B}" sibTransId="{C92F5376-9F86-4A91-96AD-2B4D99BBA261}"/>
    <dgm:cxn modelId="{DAD426FE-DBFB-411B-BD3D-F0576A25CAA0}" srcId="{6778F646-DD97-4638-A8F8-AFE293433022}" destId="{AC9F34ED-05B0-4940-98CF-42F3ABB4DDA2}" srcOrd="8" destOrd="0" parTransId="{394E78C4-529C-41ED-A256-188CEDB2942F}" sibTransId="{00DE8A65-6136-4596-8B89-BA349EAE66D4}"/>
    <dgm:cxn modelId="{44BAF4C7-C8EC-4853-BF70-4B97B8A0B2CC}" srcId="{13E405E1-6675-4089-8562-0E2473919D5D}" destId="{B8804FD2-641F-45DF-B796-1A310DF53071}" srcOrd="18" destOrd="0" parTransId="{D339E14C-47FA-44C5-971E-0BDDF9213D72}" sibTransId="{1A017B8A-6F8E-43E6-9E23-566C290618AB}"/>
    <dgm:cxn modelId="{75697C32-CC32-4474-AAD8-B31D8519EA3B}" type="presParOf" srcId="{600E076D-489C-48EF-96BC-5D6930588D21}" destId="{3D0DA64A-4053-448D-B308-E2687724D6E1}" srcOrd="0" destOrd="0" presId="urn:microsoft.com/office/officeart/2005/8/layout/hList2#5"/>
    <dgm:cxn modelId="{A2B32F4A-47C8-4DEA-847A-DB44C9CAAE9F}" type="presParOf" srcId="{3D0DA64A-4053-448D-B308-E2687724D6E1}" destId="{BD65DBF4-B16A-413D-98D7-9A2DC4117C16}" srcOrd="0" destOrd="0" presId="urn:microsoft.com/office/officeart/2005/8/layout/hList2#5"/>
    <dgm:cxn modelId="{1D76746B-0CB7-438A-96E4-2AB90DF794B1}" type="presParOf" srcId="{3D0DA64A-4053-448D-B308-E2687724D6E1}" destId="{9713EB87-A940-4BF5-B5F9-479D296C46B0}" srcOrd="1" destOrd="0" presId="urn:microsoft.com/office/officeart/2005/8/layout/hList2#5"/>
    <dgm:cxn modelId="{DDFF8ABF-8419-4AD5-8A35-9AA217AAA2C5}" type="presParOf" srcId="{3D0DA64A-4053-448D-B308-E2687724D6E1}" destId="{BD7F8CE0-E267-480E-AEA0-E6FBF4561078}" srcOrd="2" destOrd="0" presId="urn:microsoft.com/office/officeart/2005/8/layout/hList2#5"/>
    <dgm:cxn modelId="{30F24599-761A-4E71-B62D-2DC6BA2C74F3}" type="presParOf" srcId="{600E076D-489C-48EF-96BC-5D6930588D21}" destId="{66055E8F-CA07-4D04-9A95-E8260A99D5E1}" srcOrd="1" destOrd="0" presId="urn:microsoft.com/office/officeart/2005/8/layout/hList2#5"/>
    <dgm:cxn modelId="{2C11EC3E-DA93-4A83-B001-5CA7FA459F04}" type="presParOf" srcId="{600E076D-489C-48EF-96BC-5D6930588D21}" destId="{AA27630F-192E-4041-B5BA-686E860AF933}" srcOrd="2" destOrd="0" presId="urn:microsoft.com/office/officeart/2005/8/layout/hList2#5"/>
    <dgm:cxn modelId="{F9420C2B-763E-49F4-9D08-7A9925943BA2}" type="presParOf" srcId="{AA27630F-192E-4041-B5BA-686E860AF933}" destId="{1EA7C33D-A71E-4A23-A1F5-B38D3E38DED6}" srcOrd="0" destOrd="0" presId="urn:microsoft.com/office/officeart/2005/8/layout/hList2#5"/>
    <dgm:cxn modelId="{7FDEF0C7-BEDE-42D2-8D4B-D15CEA8BECB5}" type="presParOf" srcId="{AA27630F-192E-4041-B5BA-686E860AF933}" destId="{29C833D7-5065-40EC-9E79-3138012E372F}" srcOrd="1" destOrd="0" presId="urn:microsoft.com/office/officeart/2005/8/layout/hList2#5"/>
    <dgm:cxn modelId="{7D53B3B6-5031-48A8-A4EA-E93C7F9352D4}" type="presParOf" srcId="{AA27630F-192E-4041-B5BA-686E860AF933}" destId="{65398E40-9560-426D-99C7-838AFCA9AC00}" srcOrd="2" destOrd="0" presId="urn:microsoft.com/office/officeart/2005/8/layout/hList2#5"/>
  </dgm:cxnLst>
  <dgm:bg/>
  <dgm:whole/>
  <dgm:extLst>
    <a:ext uri="http://schemas.microsoft.com/office/drawing/2008/diagram">
      <dsp:dataModelExt xmlns:dsp="http://schemas.microsoft.com/office/drawing/2008/diagram" relId="rId1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93ED23-B86A-4C62-92B8-3BD1F4176203}" type="doc">
      <dgm:prSet loTypeId="urn:microsoft.com/office/officeart/2008/layout/HorizontalMultiLevelHierarchy" loCatId="hierarchy" qsTypeId="urn:microsoft.com/office/officeart/2005/8/quickstyle/simple3" qsCatId="simple" csTypeId="urn:microsoft.com/office/officeart/2005/8/colors/accent0_3" csCatId="mainScheme" phldr="1"/>
      <dgm:spPr/>
      <dgm:t>
        <a:bodyPr/>
        <a:lstStyle/>
        <a:p>
          <a:endParaRPr lang="en-US"/>
        </a:p>
      </dgm:t>
    </dgm:pt>
    <dgm:pt modelId="{3C125994-CD23-45D0-BD32-3B479D21F5C3}">
      <dgm:prSet phldrT="[Text]"/>
      <dgm:spPr/>
      <dgm:t>
        <a:bodyPr/>
        <a:lstStyle/>
        <a:p>
          <a:r>
            <a:rPr lang="en-US"/>
            <a:t>Currrent Assets</a:t>
          </a:r>
        </a:p>
      </dgm:t>
    </dgm:pt>
    <dgm:pt modelId="{83D8B007-2985-4911-A9E4-DB373E62C095}" type="parTrans" cxnId="{3F96E349-A73A-4964-822D-DB1D6A3BCEA3}">
      <dgm:prSet/>
      <dgm:spPr/>
      <dgm:t>
        <a:bodyPr/>
        <a:lstStyle/>
        <a:p>
          <a:endParaRPr lang="en-US"/>
        </a:p>
      </dgm:t>
    </dgm:pt>
    <dgm:pt modelId="{53E2C06C-E499-453F-BC32-B7BF8ADBFD46}" type="sibTrans" cxnId="{3F96E349-A73A-4964-822D-DB1D6A3BCEA3}">
      <dgm:prSet/>
      <dgm:spPr/>
      <dgm:t>
        <a:bodyPr/>
        <a:lstStyle/>
        <a:p>
          <a:endParaRPr lang="en-US"/>
        </a:p>
      </dgm:t>
    </dgm:pt>
    <dgm:pt modelId="{40B45D35-F2C0-4D7D-AC47-B6DEFFF658FD}">
      <dgm:prSet phldrT="[Text]"/>
      <dgm:spPr/>
      <dgm:t>
        <a:bodyPr/>
        <a:lstStyle/>
        <a:p>
          <a:r>
            <a:rPr lang="en-US"/>
            <a:t>Cash and Cash Equivalents</a:t>
          </a:r>
        </a:p>
      </dgm:t>
    </dgm:pt>
    <dgm:pt modelId="{468DD2A8-A3A0-4922-884B-A9454DDB0347}" type="parTrans" cxnId="{8D46E3BC-4590-44FB-8531-EC3DAA7CB443}">
      <dgm:prSet/>
      <dgm:spPr/>
      <dgm:t>
        <a:bodyPr/>
        <a:lstStyle/>
        <a:p>
          <a:endParaRPr lang="en-US"/>
        </a:p>
      </dgm:t>
    </dgm:pt>
    <dgm:pt modelId="{551B50FB-DA57-4912-999F-51232406D6DE}" type="sibTrans" cxnId="{8D46E3BC-4590-44FB-8531-EC3DAA7CB443}">
      <dgm:prSet/>
      <dgm:spPr/>
      <dgm:t>
        <a:bodyPr/>
        <a:lstStyle/>
        <a:p>
          <a:endParaRPr lang="en-US"/>
        </a:p>
      </dgm:t>
    </dgm:pt>
    <dgm:pt modelId="{63A90A97-14B6-49ED-9F46-EDC6A5F554BC}">
      <dgm:prSet phldrT="[Text]"/>
      <dgm:spPr/>
      <dgm:t>
        <a:bodyPr/>
        <a:lstStyle/>
        <a:p>
          <a:r>
            <a:rPr lang="en-US"/>
            <a:t>Construction Contracts and Receivables</a:t>
          </a:r>
        </a:p>
      </dgm:t>
    </dgm:pt>
    <dgm:pt modelId="{057B01EA-FDBF-4387-93D8-56E36894673B}" type="parTrans" cxnId="{4032FD51-33D8-4A12-89B6-370F7EB50AE1}">
      <dgm:prSet/>
      <dgm:spPr/>
      <dgm:t>
        <a:bodyPr/>
        <a:lstStyle/>
        <a:p>
          <a:endParaRPr lang="en-US"/>
        </a:p>
      </dgm:t>
    </dgm:pt>
    <dgm:pt modelId="{CA070893-ACF2-4687-B8E9-59642F39EEF3}" type="sibTrans" cxnId="{4032FD51-33D8-4A12-89B6-370F7EB50AE1}">
      <dgm:prSet/>
      <dgm:spPr/>
      <dgm:t>
        <a:bodyPr/>
        <a:lstStyle/>
        <a:p>
          <a:endParaRPr lang="en-US"/>
        </a:p>
      </dgm:t>
    </dgm:pt>
    <dgm:pt modelId="{004F8F22-19B8-41FA-B758-EC6901F15618}">
      <dgm:prSet phldrT="[Text]"/>
      <dgm:spPr/>
      <dgm:t>
        <a:bodyPr/>
        <a:lstStyle/>
        <a:p>
          <a:r>
            <a:rPr lang="en-US"/>
            <a:t>Current Portion of Non-current Receivables</a:t>
          </a:r>
        </a:p>
      </dgm:t>
    </dgm:pt>
    <dgm:pt modelId="{54931D38-16B8-4758-A720-8A027F92A4B9}" type="parTrans" cxnId="{25D74FA9-3533-47B6-A82F-39F37013D4B2}">
      <dgm:prSet/>
      <dgm:spPr/>
      <dgm:t>
        <a:bodyPr/>
        <a:lstStyle/>
        <a:p>
          <a:endParaRPr lang="en-US"/>
        </a:p>
      </dgm:t>
    </dgm:pt>
    <dgm:pt modelId="{F6D12EA9-5DF9-4213-BADD-B5EE07F6BCBA}" type="sibTrans" cxnId="{25D74FA9-3533-47B6-A82F-39F37013D4B2}">
      <dgm:prSet/>
      <dgm:spPr/>
      <dgm:t>
        <a:bodyPr/>
        <a:lstStyle/>
        <a:p>
          <a:endParaRPr lang="en-US"/>
        </a:p>
      </dgm:t>
    </dgm:pt>
    <dgm:pt modelId="{78B33CFE-65CD-46FE-B070-6BAF68C5AB1F}">
      <dgm:prSet/>
      <dgm:spPr/>
      <dgm:t>
        <a:bodyPr/>
        <a:lstStyle/>
        <a:p>
          <a:r>
            <a:rPr lang="en-US"/>
            <a:t>Receivables from Non Exchange Revenue</a:t>
          </a:r>
        </a:p>
      </dgm:t>
    </dgm:pt>
    <dgm:pt modelId="{5CBFF244-6635-4CCD-B7EF-28D561BCF222}" type="parTrans" cxnId="{771D6726-3929-40FA-A974-FF57DA855A5B}">
      <dgm:prSet/>
      <dgm:spPr/>
      <dgm:t>
        <a:bodyPr/>
        <a:lstStyle/>
        <a:p>
          <a:endParaRPr lang="en-US"/>
        </a:p>
      </dgm:t>
    </dgm:pt>
    <dgm:pt modelId="{AD5AF767-18DB-4C8A-AA43-CCD9313C5F84}" type="sibTrans" cxnId="{771D6726-3929-40FA-A974-FF57DA855A5B}">
      <dgm:prSet/>
      <dgm:spPr/>
      <dgm:t>
        <a:bodyPr/>
        <a:lstStyle/>
        <a:p>
          <a:endParaRPr lang="en-US"/>
        </a:p>
      </dgm:t>
    </dgm:pt>
    <dgm:pt modelId="{EB3289C1-0631-42B6-AD5B-1765689EE48A}">
      <dgm:prSet/>
      <dgm:spPr/>
      <dgm:t>
        <a:bodyPr/>
        <a:lstStyle/>
        <a:p>
          <a:r>
            <a:rPr lang="en-US"/>
            <a:t>Operating Lease - Straight Lining</a:t>
          </a:r>
        </a:p>
      </dgm:t>
    </dgm:pt>
    <dgm:pt modelId="{0F7A4F0B-8A5D-4050-A1CB-2CA031E8B46B}" type="parTrans" cxnId="{47AD9B04-EAF5-49A2-AC18-1A0D65681C79}">
      <dgm:prSet/>
      <dgm:spPr/>
      <dgm:t>
        <a:bodyPr/>
        <a:lstStyle/>
        <a:p>
          <a:endParaRPr lang="en-US"/>
        </a:p>
      </dgm:t>
    </dgm:pt>
    <dgm:pt modelId="{D0A9A2D9-7D66-41F1-AF3C-296A335C9CCA}" type="sibTrans" cxnId="{47AD9B04-EAF5-49A2-AC18-1A0D65681C79}">
      <dgm:prSet/>
      <dgm:spPr/>
      <dgm:t>
        <a:bodyPr/>
        <a:lstStyle/>
        <a:p>
          <a:endParaRPr lang="en-US"/>
        </a:p>
      </dgm:t>
    </dgm:pt>
    <dgm:pt modelId="{C5B69C5C-7531-4F20-B278-A505152429B2}">
      <dgm:prSet/>
      <dgm:spPr/>
      <dgm:t>
        <a:bodyPr/>
        <a:lstStyle/>
        <a:p>
          <a:r>
            <a:rPr lang="en-US"/>
            <a:t>Control, Clearing and Interface Accounts</a:t>
          </a:r>
        </a:p>
      </dgm:t>
    </dgm:pt>
    <dgm:pt modelId="{F27FF623-FCA6-4905-B696-5E12A2488F17}" type="parTrans" cxnId="{0E4A86FA-7AE9-4DD8-BE61-12C6D88ED74C}">
      <dgm:prSet/>
      <dgm:spPr/>
      <dgm:t>
        <a:bodyPr/>
        <a:lstStyle/>
        <a:p>
          <a:endParaRPr lang="en-US"/>
        </a:p>
      </dgm:t>
    </dgm:pt>
    <dgm:pt modelId="{C8A9EB97-F92B-44BD-AC5A-3253C0B5CB0D}" type="sibTrans" cxnId="{0E4A86FA-7AE9-4DD8-BE61-12C6D88ED74C}">
      <dgm:prSet/>
      <dgm:spPr/>
      <dgm:t>
        <a:bodyPr/>
        <a:lstStyle/>
        <a:p>
          <a:endParaRPr lang="en-US"/>
        </a:p>
      </dgm:t>
    </dgm:pt>
    <dgm:pt modelId="{A43A8BBC-50D5-421C-B82A-D6501099F647}">
      <dgm:prSet/>
      <dgm:spPr/>
      <dgm:t>
        <a:bodyPr/>
        <a:lstStyle/>
        <a:p>
          <a:r>
            <a:rPr lang="en-US"/>
            <a:t>Fair Value Adjustments</a:t>
          </a:r>
        </a:p>
      </dgm:t>
    </dgm:pt>
    <dgm:pt modelId="{7C336690-64E2-4E61-916D-FE82226893BD}" type="parTrans" cxnId="{4283163B-1C04-4DF1-80AA-0C49F28E261C}">
      <dgm:prSet/>
      <dgm:spPr/>
      <dgm:t>
        <a:bodyPr/>
        <a:lstStyle/>
        <a:p>
          <a:endParaRPr lang="en-US"/>
        </a:p>
      </dgm:t>
    </dgm:pt>
    <dgm:pt modelId="{C7564514-A5CA-4AB3-93A8-F85259F41603}" type="sibTrans" cxnId="{4283163B-1C04-4DF1-80AA-0C49F28E261C}">
      <dgm:prSet/>
      <dgm:spPr/>
      <dgm:t>
        <a:bodyPr/>
        <a:lstStyle/>
        <a:p>
          <a:endParaRPr lang="en-US"/>
        </a:p>
      </dgm:t>
    </dgm:pt>
    <dgm:pt modelId="{6C9BB718-08DF-4F83-8DF9-08C9E054ADEC}">
      <dgm:prSet/>
      <dgm:spPr/>
      <dgm:t>
        <a:bodyPr/>
        <a:lstStyle/>
        <a:p>
          <a:r>
            <a:rPr lang="en-US"/>
            <a:t>Income Tax Receivable</a:t>
          </a:r>
        </a:p>
      </dgm:t>
    </dgm:pt>
    <dgm:pt modelId="{490C080B-3C4D-4D20-B7EF-F6F372C861C9}" type="parTrans" cxnId="{04BA0E0A-0676-4E92-9C38-0EB112E0B001}">
      <dgm:prSet/>
      <dgm:spPr/>
      <dgm:t>
        <a:bodyPr/>
        <a:lstStyle/>
        <a:p>
          <a:endParaRPr lang="en-US"/>
        </a:p>
      </dgm:t>
    </dgm:pt>
    <dgm:pt modelId="{128F4D25-32E5-493F-B32A-ED8C3955855F}" type="sibTrans" cxnId="{04BA0E0A-0676-4E92-9C38-0EB112E0B001}">
      <dgm:prSet/>
      <dgm:spPr/>
      <dgm:t>
        <a:bodyPr/>
        <a:lstStyle/>
        <a:p>
          <a:endParaRPr lang="en-US"/>
        </a:p>
      </dgm:t>
    </dgm:pt>
    <dgm:pt modelId="{10CF7D7E-38A9-4DFB-9A07-5DBB6CB10402}">
      <dgm:prSet/>
      <dgm:spPr/>
      <dgm:t>
        <a:bodyPr/>
        <a:lstStyle/>
        <a:p>
          <a:r>
            <a:rPr lang="en-US"/>
            <a:t>Inventory</a:t>
          </a:r>
        </a:p>
      </dgm:t>
    </dgm:pt>
    <dgm:pt modelId="{D890C6FB-2696-42F3-9F3A-F7559127041F}" type="sibTrans" cxnId="{FCAFF042-BBD9-4419-A162-AFC40E1DD258}">
      <dgm:prSet/>
      <dgm:spPr/>
      <dgm:t>
        <a:bodyPr/>
        <a:lstStyle/>
        <a:p>
          <a:endParaRPr lang="en-US"/>
        </a:p>
      </dgm:t>
    </dgm:pt>
    <dgm:pt modelId="{E849AD06-C340-4E20-80DC-1232A475B2D7}" type="parTrans" cxnId="{FCAFF042-BBD9-4419-A162-AFC40E1DD258}">
      <dgm:prSet/>
      <dgm:spPr/>
      <dgm:t>
        <a:bodyPr/>
        <a:lstStyle/>
        <a:p>
          <a:endParaRPr lang="en-US"/>
        </a:p>
      </dgm:t>
    </dgm:pt>
    <dgm:pt modelId="{479E02E7-2002-4E2E-95E0-BF419DEAB0F4}">
      <dgm:prSet/>
      <dgm:spPr/>
      <dgm:t>
        <a:bodyPr/>
        <a:lstStyle/>
        <a:p>
          <a:r>
            <a:rPr lang="en-US"/>
            <a:t>Trade and Other Receivables from Exchange Transactions</a:t>
          </a:r>
        </a:p>
      </dgm:t>
    </dgm:pt>
    <dgm:pt modelId="{FA6C3AA1-3B2F-400E-8D9F-86371425783F}" type="sibTrans" cxnId="{3ECD0710-4FDB-4987-BC06-C1E7F4940405}">
      <dgm:prSet/>
      <dgm:spPr/>
      <dgm:t>
        <a:bodyPr/>
        <a:lstStyle/>
        <a:p>
          <a:endParaRPr lang="en-US"/>
        </a:p>
      </dgm:t>
    </dgm:pt>
    <dgm:pt modelId="{01F50CC3-88F3-4E7B-A71F-55E9C108C122}" type="parTrans" cxnId="{3ECD0710-4FDB-4987-BC06-C1E7F4940405}">
      <dgm:prSet/>
      <dgm:spPr/>
      <dgm:t>
        <a:bodyPr/>
        <a:lstStyle/>
        <a:p>
          <a:endParaRPr lang="en-US"/>
        </a:p>
      </dgm:t>
    </dgm:pt>
    <dgm:pt modelId="{82090719-6061-40D5-8CD1-110B9A5E4798}">
      <dgm:prSet/>
      <dgm:spPr/>
      <dgm:t>
        <a:bodyPr/>
        <a:lstStyle/>
        <a:p>
          <a:r>
            <a:rPr lang="en-US"/>
            <a:t>VAT Receivable</a:t>
          </a:r>
        </a:p>
      </dgm:t>
    </dgm:pt>
    <dgm:pt modelId="{6FEA0C0F-4844-4BE2-97A7-71F67618309D}" type="sibTrans" cxnId="{73AD920D-8BF2-4E22-AB99-E068B13D9C0E}">
      <dgm:prSet/>
      <dgm:spPr/>
      <dgm:t>
        <a:bodyPr/>
        <a:lstStyle/>
        <a:p>
          <a:endParaRPr lang="en-US"/>
        </a:p>
      </dgm:t>
    </dgm:pt>
    <dgm:pt modelId="{3B25039D-C275-41BB-AD95-4CD9D4052394}" type="parTrans" cxnId="{73AD920D-8BF2-4E22-AB99-E068B13D9C0E}">
      <dgm:prSet/>
      <dgm:spPr/>
      <dgm:t>
        <a:bodyPr/>
        <a:lstStyle/>
        <a:p>
          <a:endParaRPr lang="en-US"/>
        </a:p>
      </dgm:t>
    </dgm:pt>
    <dgm:pt modelId="{DFB3FA57-76B7-4D2C-BD89-655721D9DA00}">
      <dgm:prSet/>
      <dgm:spPr/>
      <dgm:t>
        <a:bodyPr/>
        <a:lstStyle/>
        <a:p>
          <a:r>
            <a:rPr lang="en-US"/>
            <a:t>Deposits</a:t>
          </a:r>
        </a:p>
      </dgm:t>
    </dgm:pt>
    <dgm:pt modelId="{A03DEEBA-ECC1-4F1B-ADD7-03981805BAA2}" type="parTrans" cxnId="{8C0C29C6-CCE6-4FDB-8A58-9B9E3BECD109}">
      <dgm:prSet/>
      <dgm:spPr/>
      <dgm:t>
        <a:bodyPr/>
        <a:lstStyle/>
        <a:p>
          <a:endParaRPr lang="en-US"/>
        </a:p>
      </dgm:t>
    </dgm:pt>
    <dgm:pt modelId="{C55C3DB3-8DF4-4EBC-BFBB-D8DFB6990C29}" type="sibTrans" cxnId="{8C0C29C6-CCE6-4FDB-8A58-9B9E3BECD109}">
      <dgm:prSet/>
      <dgm:spPr/>
      <dgm:t>
        <a:bodyPr/>
        <a:lstStyle/>
        <a:p>
          <a:endParaRPr lang="en-US"/>
        </a:p>
      </dgm:t>
    </dgm:pt>
    <dgm:pt modelId="{F4524B7B-D0B7-4BE1-897F-9E48364A3421}" type="pres">
      <dgm:prSet presAssocID="{DB93ED23-B86A-4C62-92B8-3BD1F4176203}" presName="Name0" presStyleCnt="0">
        <dgm:presLayoutVars>
          <dgm:chPref val="1"/>
          <dgm:dir/>
          <dgm:animOne val="branch"/>
          <dgm:animLvl val="lvl"/>
          <dgm:resizeHandles val="exact"/>
        </dgm:presLayoutVars>
      </dgm:prSet>
      <dgm:spPr/>
      <dgm:t>
        <a:bodyPr/>
        <a:lstStyle/>
        <a:p>
          <a:endParaRPr lang="en-ZA"/>
        </a:p>
      </dgm:t>
    </dgm:pt>
    <dgm:pt modelId="{EB06F9C5-8BE5-4E61-A118-B369CE0B8143}" type="pres">
      <dgm:prSet presAssocID="{3C125994-CD23-45D0-BD32-3B479D21F5C3}" presName="root1" presStyleCnt="0"/>
      <dgm:spPr/>
    </dgm:pt>
    <dgm:pt modelId="{3955F027-CEA7-4B3C-84A9-878726436B31}" type="pres">
      <dgm:prSet presAssocID="{3C125994-CD23-45D0-BD32-3B479D21F5C3}" presName="LevelOneTextNode" presStyleLbl="node0" presStyleIdx="0" presStyleCnt="1">
        <dgm:presLayoutVars>
          <dgm:chPref val="3"/>
        </dgm:presLayoutVars>
      </dgm:prSet>
      <dgm:spPr/>
      <dgm:t>
        <a:bodyPr/>
        <a:lstStyle/>
        <a:p>
          <a:endParaRPr lang="en-ZA"/>
        </a:p>
      </dgm:t>
    </dgm:pt>
    <dgm:pt modelId="{909D6E06-D48C-419C-8369-BACF06084265}" type="pres">
      <dgm:prSet presAssocID="{3C125994-CD23-45D0-BD32-3B479D21F5C3}" presName="level2hierChild" presStyleCnt="0"/>
      <dgm:spPr/>
    </dgm:pt>
    <dgm:pt modelId="{32155BEE-07AD-4A1C-BBCD-997CCCD861DD}" type="pres">
      <dgm:prSet presAssocID="{468DD2A8-A3A0-4922-884B-A9454DDB0347}" presName="conn2-1" presStyleLbl="parChTrans1D2" presStyleIdx="0" presStyleCnt="12"/>
      <dgm:spPr/>
      <dgm:t>
        <a:bodyPr/>
        <a:lstStyle/>
        <a:p>
          <a:endParaRPr lang="en-ZA"/>
        </a:p>
      </dgm:t>
    </dgm:pt>
    <dgm:pt modelId="{9869866B-C4BC-45CB-B994-B1BFF019D0E5}" type="pres">
      <dgm:prSet presAssocID="{468DD2A8-A3A0-4922-884B-A9454DDB0347}" presName="connTx" presStyleLbl="parChTrans1D2" presStyleIdx="0" presStyleCnt="12"/>
      <dgm:spPr/>
      <dgm:t>
        <a:bodyPr/>
        <a:lstStyle/>
        <a:p>
          <a:endParaRPr lang="en-ZA"/>
        </a:p>
      </dgm:t>
    </dgm:pt>
    <dgm:pt modelId="{3E7E04F8-E314-434F-8B83-732C8E6A42F3}" type="pres">
      <dgm:prSet presAssocID="{40B45D35-F2C0-4D7D-AC47-B6DEFFF658FD}" presName="root2" presStyleCnt="0"/>
      <dgm:spPr/>
    </dgm:pt>
    <dgm:pt modelId="{FFC214AE-7985-4083-99C9-5F2CD8E3E5C9}" type="pres">
      <dgm:prSet presAssocID="{40B45D35-F2C0-4D7D-AC47-B6DEFFF658FD}" presName="LevelTwoTextNode" presStyleLbl="node2" presStyleIdx="0" presStyleCnt="12">
        <dgm:presLayoutVars>
          <dgm:chPref val="3"/>
        </dgm:presLayoutVars>
      </dgm:prSet>
      <dgm:spPr/>
      <dgm:t>
        <a:bodyPr/>
        <a:lstStyle/>
        <a:p>
          <a:endParaRPr lang="en-ZA"/>
        </a:p>
      </dgm:t>
    </dgm:pt>
    <dgm:pt modelId="{F81FA759-A76F-467C-8B8E-866543EC3136}" type="pres">
      <dgm:prSet presAssocID="{40B45D35-F2C0-4D7D-AC47-B6DEFFF658FD}" presName="level3hierChild" presStyleCnt="0"/>
      <dgm:spPr/>
    </dgm:pt>
    <dgm:pt modelId="{D5977057-B9ED-43A8-BA02-5E1E68BCB7CF}" type="pres">
      <dgm:prSet presAssocID="{057B01EA-FDBF-4387-93D8-56E36894673B}" presName="conn2-1" presStyleLbl="parChTrans1D2" presStyleIdx="1" presStyleCnt="12"/>
      <dgm:spPr/>
      <dgm:t>
        <a:bodyPr/>
        <a:lstStyle/>
        <a:p>
          <a:endParaRPr lang="en-ZA"/>
        </a:p>
      </dgm:t>
    </dgm:pt>
    <dgm:pt modelId="{68219144-194A-40BC-BC2D-2D317373F7F7}" type="pres">
      <dgm:prSet presAssocID="{057B01EA-FDBF-4387-93D8-56E36894673B}" presName="connTx" presStyleLbl="parChTrans1D2" presStyleIdx="1" presStyleCnt="12"/>
      <dgm:spPr/>
      <dgm:t>
        <a:bodyPr/>
        <a:lstStyle/>
        <a:p>
          <a:endParaRPr lang="en-ZA"/>
        </a:p>
      </dgm:t>
    </dgm:pt>
    <dgm:pt modelId="{893B6E48-2D29-4EA8-B870-7D886DE8ECEE}" type="pres">
      <dgm:prSet presAssocID="{63A90A97-14B6-49ED-9F46-EDC6A5F554BC}" presName="root2" presStyleCnt="0"/>
      <dgm:spPr/>
    </dgm:pt>
    <dgm:pt modelId="{5772D522-9BA7-48B1-B9B2-1CC6F6AF9149}" type="pres">
      <dgm:prSet presAssocID="{63A90A97-14B6-49ED-9F46-EDC6A5F554BC}" presName="LevelTwoTextNode" presStyleLbl="node2" presStyleIdx="1" presStyleCnt="12">
        <dgm:presLayoutVars>
          <dgm:chPref val="3"/>
        </dgm:presLayoutVars>
      </dgm:prSet>
      <dgm:spPr/>
      <dgm:t>
        <a:bodyPr/>
        <a:lstStyle/>
        <a:p>
          <a:endParaRPr lang="en-ZA"/>
        </a:p>
      </dgm:t>
    </dgm:pt>
    <dgm:pt modelId="{7368DAE7-1EC0-4B35-9CA4-5EE97BBA4221}" type="pres">
      <dgm:prSet presAssocID="{63A90A97-14B6-49ED-9F46-EDC6A5F554BC}" presName="level3hierChild" presStyleCnt="0"/>
      <dgm:spPr/>
    </dgm:pt>
    <dgm:pt modelId="{6DC659CC-21CD-4B39-93C3-7EA67178DE4E}" type="pres">
      <dgm:prSet presAssocID="{54931D38-16B8-4758-A720-8A027F92A4B9}" presName="conn2-1" presStyleLbl="parChTrans1D2" presStyleIdx="2" presStyleCnt="12"/>
      <dgm:spPr/>
      <dgm:t>
        <a:bodyPr/>
        <a:lstStyle/>
        <a:p>
          <a:endParaRPr lang="en-ZA"/>
        </a:p>
      </dgm:t>
    </dgm:pt>
    <dgm:pt modelId="{8CE6375A-96B6-422C-885C-5A3EBB38A057}" type="pres">
      <dgm:prSet presAssocID="{54931D38-16B8-4758-A720-8A027F92A4B9}" presName="connTx" presStyleLbl="parChTrans1D2" presStyleIdx="2" presStyleCnt="12"/>
      <dgm:spPr/>
      <dgm:t>
        <a:bodyPr/>
        <a:lstStyle/>
        <a:p>
          <a:endParaRPr lang="en-ZA"/>
        </a:p>
      </dgm:t>
    </dgm:pt>
    <dgm:pt modelId="{53CA82E3-642F-4EA7-A91F-99A3319A98E7}" type="pres">
      <dgm:prSet presAssocID="{004F8F22-19B8-41FA-B758-EC6901F15618}" presName="root2" presStyleCnt="0"/>
      <dgm:spPr/>
    </dgm:pt>
    <dgm:pt modelId="{6C121A14-6B5E-40EB-B35F-42970634477E}" type="pres">
      <dgm:prSet presAssocID="{004F8F22-19B8-41FA-B758-EC6901F15618}" presName="LevelTwoTextNode" presStyleLbl="node2" presStyleIdx="2" presStyleCnt="12">
        <dgm:presLayoutVars>
          <dgm:chPref val="3"/>
        </dgm:presLayoutVars>
      </dgm:prSet>
      <dgm:spPr/>
      <dgm:t>
        <a:bodyPr/>
        <a:lstStyle/>
        <a:p>
          <a:endParaRPr lang="en-ZA"/>
        </a:p>
      </dgm:t>
    </dgm:pt>
    <dgm:pt modelId="{8C9D03BF-F104-41AF-A2EF-9439AFF0073C}" type="pres">
      <dgm:prSet presAssocID="{004F8F22-19B8-41FA-B758-EC6901F15618}" presName="level3hierChild" presStyleCnt="0"/>
      <dgm:spPr/>
    </dgm:pt>
    <dgm:pt modelId="{E4CE14D0-0E74-43E6-B728-78242F7FD5A8}" type="pres">
      <dgm:prSet presAssocID="{5CBFF244-6635-4CCD-B7EF-28D561BCF222}" presName="conn2-1" presStyleLbl="parChTrans1D2" presStyleIdx="3" presStyleCnt="12"/>
      <dgm:spPr/>
      <dgm:t>
        <a:bodyPr/>
        <a:lstStyle/>
        <a:p>
          <a:endParaRPr lang="en-ZA"/>
        </a:p>
      </dgm:t>
    </dgm:pt>
    <dgm:pt modelId="{F8829E7F-29C1-42B3-8C11-567D66C8DE9B}" type="pres">
      <dgm:prSet presAssocID="{5CBFF244-6635-4CCD-B7EF-28D561BCF222}" presName="connTx" presStyleLbl="parChTrans1D2" presStyleIdx="3" presStyleCnt="12"/>
      <dgm:spPr/>
      <dgm:t>
        <a:bodyPr/>
        <a:lstStyle/>
        <a:p>
          <a:endParaRPr lang="en-ZA"/>
        </a:p>
      </dgm:t>
    </dgm:pt>
    <dgm:pt modelId="{ECF91BDC-8ACA-4C26-80F4-C8967385F339}" type="pres">
      <dgm:prSet presAssocID="{78B33CFE-65CD-46FE-B070-6BAF68C5AB1F}" presName="root2" presStyleCnt="0"/>
      <dgm:spPr/>
    </dgm:pt>
    <dgm:pt modelId="{91BDA3BD-799B-4156-9E2F-A57C760A7635}" type="pres">
      <dgm:prSet presAssocID="{78B33CFE-65CD-46FE-B070-6BAF68C5AB1F}" presName="LevelTwoTextNode" presStyleLbl="node2" presStyleIdx="3" presStyleCnt="12">
        <dgm:presLayoutVars>
          <dgm:chPref val="3"/>
        </dgm:presLayoutVars>
      </dgm:prSet>
      <dgm:spPr/>
      <dgm:t>
        <a:bodyPr/>
        <a:lstStyle/>
        <a:p>
          <a:endParaRPr lang="en-ZA"/>
        </a:p>
      </dgm:t>
    </dgm:pt>
    <dgm:pt modelId="{7707226E-58EF-4D21-A070-99E6A9B1E700}" type="pres">
      <dgm:prSet presAssocID="{78B33CFE-65CD-46FE-B070-6BAF68C5AB1F}" presName="level3hierChild" presStyleCnt="0"/>
      <dgm:spPr/>
    </dgm:pt>
    <dgm:pt modelId="{3AB516F8-6C19-4C0B-B733-CF6510196377}" type="pres">
      <dgm:prSet presAssocID="{0F7A4F0B-8A5D-4050-A1CB-2CA031E8B46B}" presName="conn2-1" presStyleLbl="parChTrans1D2" presStyleIdx="4" presStyleCnt="12"/>
      <dgm:spPr/>
      <dgm:t>
        <a:bodyPr/>
        <a:lstStyle/>
        <a:p>
          <a:endParaRPr lang="en-ZA"/>
        </a:p>
      </dgm:t>
    </dgm:pt>
    <dgm:pt modelId="{74AEB2F7-5C91-4B73-AFF8-33F1CE30DFE7}" type="pres">
      <dgm:prSet presAssocID="{0F7A4F0B-8A5D-4050-A1CB-2CA031E8B46B}" presName="connTx" presStyleLbl="parChTrans1D2" presStyleIdx="4" presStyleCnt="12"/>
      <dgm:spPr/>
      <dgm:t>
        <a:bodyPr/>
        <a:lstStyle/>
        <a:p>
          <a:endParaRPr lang="en-ZA"/>
        </a:p>
      </dgm:t>
    </dgm:pt>
    <dgm:pt modelId="{8A1DE01A-F553-4CFC-9760-E258D9FFF54B}" type="pres">
      <dgm:prSet presAssocID="{EB3289C1-0631-42B6-AD5B-1765689EE48A}" presName="root2" presStyleCnt="0"/>
      <dgm:spPr/>
    </dgm:pt>
    <dgm:pt modelId="{EB202836-18F6-4015-86D9-453C0C4AE96C}" type="pres">
      <dgm:prSet presAssocID="{EB3289C1-0631-42B6-AD5B-1765689EE48A}" presName="LevelTwoTextNode" presStyleLbl="node2" presStyleIdx="4" presStyleCnt="12">
        <dgm:presLayoutVars>
          <dgm:chPref val="3"/>
        </dgm:presLayoutVars>
      </dgm:prSet>
      <dgm:spPr/>
      <dgm:t>
        <a:bodyPr/>
        <a:lstStyle/>
        <a:p>
          <a:endParaRPr lang="en-ZA"/>
        </a:p>
      </dgm:t>
    </dgm:pt>
    <dgm:pt modelId="{9B8136A3-8A18-4274-A96B-15840EABF96A}" type="pres">
      <dgm:prSet presAssocID="{EB3289C1-0631-42B6-AD5B-1765689EE48A}" presName="level3hierChild" presStyleCnt="0"/>
      <dgm:spPr/>
    </dgm:pt>
    <dgm:pt modelId="{CB32D4AC-B9BB-47FF-844F-C317B0F8CC17}" type="pres">
      <dgm:prSet presAssocID="{F27FF623-FCA6-4905-B696-5E12A2488F17}" presName="conn2-1" presStyleLbl="parChTrans1D2" presStyleIdx="5" presStyleCnt="12"/>
      <dgm:spPr/>
      <dgm:t>
        <a:bodyPr/>
        <a:lstStyle/>
        <a:p>
          <a:endParaRPr lang="en-ZA"/>
        </a:p>
      </dgm:t>
    </dgm:pt>
    <dgm:pt modelId="{5C5475E0-90FE-4D49-9D84-9D481A8AC9BB}" type="pres">
      <dgm:prSet presAssocID="{F27FF623-FCA6-4905-B696-5E12A2488F17}" presName="connTx" presStyleLbl="parChTrans1D2" presStyleIdx="5" presStyleCnt="12"/>
      <dgm:spPr/>
      <dgm:t>
        <a:bodyPr/>
        <a:lstStyle/>
        <a:p>
          <a:endParaRPr lang="en-ZA"/>
        </a:p>
      </dgm:t>
    </dgm:pt>
    <dgm:pt modelId="{8A449745-12CE-47AA-9B97-9E7085422A32}" type="pres">
      <dgm:prSet presAssocID="{C5B69C5C-7531-4F20-B278-A505152429B2}" presName="root2" presStyleCnt="0"/>
      <dgm:spPr/>
    </dgm:pt>
    <dgm:pt modelId="{93AC9C61-5A6B-4D56-8160-65676A02723D}" type="pres">
      <dgm:prSet presAssocID="{C5B69C5C-7531-4F20-B278-A505152429B2}" presName="LevelTwoTextNode" presStyleLbl="node2" presStyleIdx="5" presStyleCnt="12">
        <dgm:presLayoutVars>
          <dgm:chPref val="3"/>
        </dgm:presLayoutVars>
      </dgm:prSet>
      <dgm:spPr/>
      <dgm:t>
        <a:bodyPr/>
        <a:lstStyle/>
        <a:p>
          <a:endParaRPr lang="en-ZA"/>
        </a:p>
      </dgm:t>
    </dgm:pt>
    <dgm:pt modelId="{4BA830C9-9EBF-4DDB-8092-9C2957D58B1D}" type="pres">
      <dgm:prSet presAssocID="{C5B69C5C-7531-4F20-B278-A505152429B2}" presName="level3hierChild" presStyleCnt="0"/>
      <dgm:spPr/>
    </dgm:pt>
    <dgm:pt modelId="{1B87DD84-ECB1-4F76-9922-B11F3DE92D0A}" type="pres">
      <dgm:prSet presAssocID="{7C336690-64E2-4E61-916D-FE82226893BD}" presName="conn2-1" presStyleLbl="parChTrans1D2" presStyleIdx="6" presStyleCnt="12"/>
      <dgm:spPr/>
      <dgm:t>
        <a:bodyPr/>
        <a:lstStyle/>
        <a:p>
          <a:endParaRPr lang="en-ZA"/>
        </a:p>
      </dgm:t>
    </dgm:pt>
    <dgm:pt modelId="{9450C042-1DE2-4D27-847B-A67A9A87247C}" type="pres">
      <dgm:prSet presAssocID="{7C336690-64E2-4E61-916D-FE82226893BD}" presName="connTx" presStyleLbl="parChTrans1D2" presStyleIdx="6" presStyleCnt="12"/>
      <dgm:spPr/>
      <dgm:t>
        <a:bodyPr/>
        <a:lstStyle/>
        <a:p>
          <a:endParaRPr lang="en-ZA"/>
        </a:p>
      </dgm:t>
    </dgm:pt>
    <dgm:pt modelId="{810025E8-0B58-4CB3-A438-C3C320215BE2}" type="pres">
      <dgm:prSet presAssocID="{A43A8BBC-50D5-421C-B82A-D6501099F647}" presName="root2" presStyleCnt="0"/>
      <dgm:spPr/>
    </dgm:pt>
    <dgm:pt modelId="{875E92C0-158D-433A-B1B0-8557F6A48D1D}" type="pres">
      <dgm:prSet presAssocID="{A43A8BBC-50D5-421C-B82A-D6501099F647}" presName="LevelTwoTextNode" presStyleLbl="node2" presStyleIdx="6" presStyleCnt="12">
        <dgm:presLayoutVars>
          <dgm:chPref val="3"/>
        </dgm:presLayoutVars>
      </dgm:prSet>
      <dgm:spPr/>
      <dgm:t>
        <a:bodyPr/>
        <a:lstStyle/>
        <a:p>
          <a:endParaRPr lang="en-ZA"/>
        </a:p>
      </dgm:t>
    </dgm:pt>
    <dgm:pt modelId="{79CB1A3E-1E64-45AD-B6FF-C8BDAB77AB4D}" type="pres">
      <dgm:prSet presAssocID="{A43A8BBC-50D5-421C-B82A-D6501099F647}" presName="level3hierChild" presStyleCnt="0"/>
      <dgm:spPr/>
    </dgm:pt>
    <dgm:pt modelId="{395527AD-7E18-435C-89DB-5D00837ECA47}" type="pres">
      <dgm:prSet presAssocID="{490C080B-3C4D-4D20-B7EF-F6F372C861C9}" presName="conn2-1" presStyleLbl="parChTrans1D2" presStyleIdx="7" presStyleCnt="12"/>
      <dgm:spPr/>
      <dgm:t>
        <a:bodyPr/>
        <a:lstStyle/>
        <a:p>
          <a:endParaRPr lang="en-ZA"/>
        </a:p>
      </dgm:t>
    </dgm:pt>
    <dgm:pt modelId="{A7BFBA93-A716-4885-AAC3-F3558B4006E4}" type="pres">
      <dgm:prSet presAssocID="{490C080B-3C4D-4D20-B7EF-F6F372C861C9}" presName="connTx" presStyleLbl="parChTrans1D2" presStyleIdx="7" presStyleCnt="12"/>
      <dgm:spPr/>
      <dgm:t>
        <a:bodyPr/>
        <a:lstStyle/>
        <a:p>
          <a:endParaRPr lang="en-ZA"/>
        </a:p>
      </dgm:t>
    </dgm:pt>
    <dgm:pt modelId="{4F4B9275-4E68-4606-9882-3D7E53972004}" type="pres">
      <dgm:prSet presAssocID="{6C9BB718-08DF-4F83-8DF9-08C9E054ADEC}" presName="root2" presStyleCnt="0"/>
      <dgm:spPr/>
    </dgm:pt>
    <dgm:pt modelId="{7C57D1A9-538F-4BE4-9BF9-1B8122A4110D}" type="pres">
      <dgm:prSet presAssocID="{6C9BB718-08DF-4F83-8DF9-08C9E054ADEC}" presName="LevelTwoTextNode" presStyleLbl="node2" presStyleIdx="7" presStyleCnt="12">
        <dgm:presLayoutVars>
          <dgm:chPref val="3"/>
        </dgm:presLayoutVars>
      </dgm:prSet>
      <dgm:spPr/>
      <dgm:t>
        <a:bodyPr/>
        <a:lstStyle/>
        <a:p>
          <a:endParaRPr lang="en-ZA"/>
        </a:p>
      </dgm:t>
    </dgm:pt>
    <dgm:pt modelId="{27B430F2-1595-4C8E-B7EC-D2F54DFFE4C2}" type="pres">
      <dgm:prSet presAssocID="{6C9BB718-08DF-4F83-8DF9-08C9E054ADEC}" presName="level3hierChild" presStyleCnt="0"/>
      <dgm:spPr/>
    </dgm:pt>
    <dgm:pt modelId="{5CA04419-A134-4F13-A50E-429BEBF25D11}" type="pres">
      <dgm:prSet presAssocID="{E849AD06-C340-4E20-80DC-1232A475B2D7}" presName="conn2-1" presStyleLbl="parChTrans1D2" presStyleIdx="8" presStyleCnt="12"/>
      <dgm:spPr/>
      <dgm:t>
        <a:bodyPr/>
        <a:lstStyle/>
        <a:p>
          <a:endParaRPr lang="en-ZA"/>
        </a:p>
      </dgm:t>
    </dgm:pt>
    <dgm:pt modelId="{7C0CCDBF-836C-4592-90E8-A29A54079FC7}" type="pres">
      <dgm:prSet presAssocID="{E849AD06-C340-4E20-80DC-1232A475B2D7}" presName="connTx" presStyleLbl="parChTrans1D2" presStyleIdx="8" presStyleCnt="12"/>
      <dgm:spPr/>
      <dgm:t>
        <a:bodyPr/>
        <a:lstStyle/>
        <a:p>
          <a:endParaRPr lang="en-ZA"/>
        </a:p>
      </dgm:t>
    </dgm:pt>
    <dgm:pt modelId="{F228D4E0-225D-481B-8251-0D430AAC6543}" type="pres">
      <dgm:prSet presAssocID="{10CF7D7E-38A9-4DFB-9A07-5DBB6CB10402}" presName="root2" presStyleCnt="0"/>
      <dgm:spPr/>
    </dgm:pt>
    <dgm:pt modelId="{1D055498-AA8B-4C5A-A942-24DC7E736CA5}" type="pres">
      <dgm:prSet presAssocID="{10CF7D7E-38A9-4DFB-9A07-5DBB6CB10402}" presName="LevelTwoTextNode" presStyleLbl="node2" presStyleIdx="8" presStyleCnt="12">
        <dgm:presLayoutVars>
          <dgm:chPref val="3"/>
        </dgm:presLayoutVars>
      </dgm:prSet>
      <dgm:spPr/>
      <dgm:t>
        <a:bodyPr/>
        <a:lstStyle/>
        <a:p>
          <a:endParaRPr lang="en-ZA"/>
        </a:p>
      </dgm:t>
    </dgm:pt>
    <dgm:pt modelId="{F0D1E40A-9663-48A2-9238-BC393C812616}" type="pres">
      <dgm:prSet presAssocID="{10CF7D7E-38A9-4DFB-9A07-5DBB6CB10402}" presName="level3hierChild" presStyleCnt="0"/>
      <dgm:spPr/>
    </dgm:pt>
    <dgm:pt modelId="{4FF7EDD2-8989-4EF9-9662-206A45467964}" type="pres">
      <dgm:prSet presAssocID="{01F50CC3-88F3-4E7B-A71F-55E9C108C122}" presName="conn2-1" presStyleLbl="parChTrans1D2" presStyleIdx="9" presStyleCnt="12"/>
      <dgm:spPr/>
      <dgm:t>
        <a:bodyPr/>
        <a:lstStyle/>
        <a:p>
          <a:endParaRPr lang="en-ZA"/>
        </a:p>
      </dgm:t>
    </dgm:pt>
    <dgm:pt modelId="{77C95C31-A61E-474D-9761-7674364CE777}" type="pres">
      <dgm:prSet presAssocID="{01F50CC3-88F3-4E7B-A71F-55E9C108C122}" presName="connTx" presStyleLbl="parChTrans1D2" presStyleIdx="9" presStyleCnt="12"/>
      <dgm:spPr/>
      <dgm:t>
        <a:bodyPr/>
        <a:lstStyle/>
        <a:p>
          <a:endParaRPr lang="en-ZA"/>
        </a:p>
      </dgm:t>
    </dgm:pt>
    <dgm:pt modelId="{7BCC1338-3737-4930-8C91-D0757F5BFFAA}" type="pres">
      <dgm:prSet presAssocID="{479E02E7-2002-4E2E-95E0-BF419DEAB0F4}" presName="root2" presStyleCnt="0"/>
      <dgm:spPr/>
    </dgm:pt>
    <dgm:pt modelId="{728FCE51-ACD1-4056-B932-DD28BF828F36}" type="pres">
      <dgm:prSet presAssocID="{479E02E7-2002-4E2E-95E0-BF419DEAB0F4}" presName="LevelTwoTextNode" presStyleLbl="node2" presStyleIdx="9" presStyleCnt="12">
        <dgm:presLayoutVars>
          <dgm:chPref val="3"/>
        </dgm:presLayoutVars>
      </dgm:prSet>
      <dgm:spPr/>
      <dgm:t>
        <a:bodyPr/>
        <a:lstStyle/>
        <a:p>
          <a:endParaRPr lang="en-ZA"/>
        </a:p>
      </dgm:t>
    </dgm:pt>
    <dgm:pt modelId="{07D301D6-F76E-452F-9F69-FA494F4C3F79}" type="pres">
      <dgm:prSet presAssocID="{479E02E7-2002-4E2E-95E0-BF419DEAB0F4}" presName="level3hierChild" presStyleCnt="0"/>
      <dgm:spPr/>
    </dgm:pt>
    <dgm:pt modelId="{D0370FF6-2D43-4E97-8967-CB38F04F520C}" type="pres">
      <dgm:prSet presAssocID="{3B25039D-C275-41BB-AD95-4CD9D4052394}" presName="conn2-1" presStyleLbl="parChTrans1D2" presStyleIdx="10" presStyleCnt="12"/>
      <dgm:spPr/>
      <dgm:t>
        <a:bodyPr/>
        <a:lstStyle/>
        <a:p>
          <a:endParaRPr lang="en-ZA"/>
        </a:p>
      </dgm:t>
    </dgm:pt>
    <dgm:pt modelId="{A68513C0-42EB-4BA0-8582-4BB64CC69B56}" type="pres">
      <dgm:prSet presAssocID="{3B25039D-C275-41BB-AD95-4CD9D4052394}" presName="connTx" presStyleLbl="parChTrans1D2" presStyleIdx="10" presStyleCnt="12"/>
      <dgm:spPr/>
      <dgm:t>
        <a:bodyPr/>
        <a:lstStyle/>
        <a:p>
          <a:endParaRPr lang="en-ZA"/>
        </a:p>
      </dgm:t>
    </dgm:pt>
    <dgm:pt modelId="{C3F8AABD-59F3-44F8-BD97-3BBCE6946825}" type="pres">
      <dgm:prSet presAssocID="{82090719-6061-40D5-8CD1-110B9A5E4798}" presName="root2" presStyleCnt="0"/>
      <dgm:spPr/>
    </dgm:pt>
    <dgm:pt modelId="{985E4F76-7C39-49F3-B847-7C9ADF1473C6}" type="pres">
      <dgm:prSet presAssocID="{82090719-6061-40D5-8CD1-110B9A5E4798}" presName="LevelTwoTextNode" presStyleLbl="node2" presStyleIdx="10" presStyleCnt="12" custLinFactNeighborX="912">
        <dgm:presLayoutVars>
          <dgm:chPref val="3"/>
        </dgm:presLayoutVars>
      </dgm:prSet>
      <dgm:spPr/>
      <dgm:t>
        <a:bodyPr/>
        <a:lstStyle/>
        <a:p>
          <a:endParaRPr lang="en-ZA"/>
        </a:p>
      </dgm:t>
    </dgm:pt>
    <dgm:pt modelId="{EEBD63D9-6B5C-44C7-81F7-142BC7D4313F}" type="pres">
      <dgm:prSet presAssocID="{82090719-6061-40D5-8CD1-110B9A5E4798}" presName="level3hierChild" presStyleCnt="0"/>
      <dgm:spPr/>
    </dgm:pt>
    <dgm:pt modelId="{ECF9F553-4F60-4DF2-AA1E-ACD3F6FC84BF}" type="pres">
      <dgm:prSet presAssocID="{A03DEEBA-ECC1-4F1B-ADD7-03981805BAA2}" presName="conn2-1" presStyleLbl="parChTrans1D2" presStyleIdx="11" presStyleCnt="12"/>
      <dgm:spPr/>
      <dgm:t>
        <a:bodyPr/>
        <a:lstStyle/>
        <a:p>
          <a:endParaRPr lang="en-ZA"/>
        </a:p>
      </dgm:t>
    </dgm:pt>
    <dgm:pt modelId="{116ADE5C-1DA5-4D3B-821D-8E565803F288}" type="pres">
      <dgm:prSet presAssocID="{A03DEEBA-ECC1-4F1B-ADD7-03981805BAA2}" presName="connTx" presStyleLbl="parChTrans1D2" presStyleIdx="11" presStyleCnt="12"/>
      <dgm:spPr/>
      <dgm:t>
        <a:bodyPr/>
        <a:lstStyle/>
        <a:p>
          <a:endParaRPr lang="en-ZA"/>
        </a:p>
      </dgm:t>
    </dgm:pt>
    <dgm:pt modelId="{47A5DDD4-8A80-4034-878C-7C29C4BEAA59}" type="pres">
      <dgm:prSet presAssocID="{DFB3FA57-76B7-4D2C-BD89-655721D9DA00}" presName="root2" presStyleCnt="0"/>
      <dgm:spPr/>
    </dgm:pt>
    <dgm:pt modelId="{F6243E28-739F-477C-84B6-1B28747AD051}" type="pres">
      <dgm:prSet presAssocID="{DFB3FA57-76B7-4D2C-BD89-655721D9DA00}" presName="LevelTwoTextNode" presStyleLbl="node2" presStyleIdx="11" presStyleCnt="12">
        <dgm:presLayoutVars>
          <dgm:chPref val="3"/>
        </dgm:presLayoutVars>
      </dgm:prSet>
      <dgm:spPr/>
      <dgm:t>
        <a:bodyPr/>
        <a:lstStyle/>
        <a:p>
          <a:endParaRPr lang="en-ZA"/>
        </a:p>
      </dgm:t>
    </dgm:pt>
    <dgm:pt modelId="{ED91BBB9-9054-4968-A6F6-30863814662F}" type="pres">
      <dgm:prSet presAssocID="{DFB3FA57-76B7-4D2C-BD89-655721D9DA00}" presName="level3hierChild" presStyleCnt="0"/>
      <dgm:spPr/>
    </dgm:pt>
  </dgm:ptLst>
  <dgm:cxnLst>
    <dgm:cxn modelId="{4C773037-52AC-4479-AE59-4450D6125230}" type="presOf" srcId="{479E02E7-2002-4E2E-95E0-BF419DEAB0F4}" destId="{728FCE51-ACD1-4056-B932-DD28BF828F36}" srcOrd="0" destOrd="0" presId="urn:microsoft.com/office/officeart/2008/layout/HorizontalMultiLevelHierarchy"/>
    <dgm:cxn modelId="{19CC6A80-DA33-42F7-8F3F-D06F7AC091FA}" type="presOf" srcId="{A43A8BBC-50D5-421C-B82A-D6501099F647}" destId="{875E92C0-158D-433A-B1B0-8557F6A48D1D}" srcOrd="0" destOrd="0" presId="urn:microsoft.com/office/officeart/2008/layout/HorizontalMultiLevelHierarchy"/>
    <dgm:cxn modelId="{BC49C0A7-28DE-4D69-9F90-FC1AE582E794}" type="presOf" srcId="{DB93ED23-B86A-4C62-92B8-3BD1F4176203}" destId="{F4524B7B-D0B7-4BE1-897F-9E48364A3421}" srcOrd="0" destOrd="0" presId="urn:microsoft.com/office/officeart/2008/layout/HorizontalMultiLevelHierarchy"/>
    <dgm:cxn modelId="{F5FB1700-ABD4-47F9-B300-8DFA2F504EF8}" type="presOf" srcId="{0F7A4F0B-8A5D-4050-A1CB-2CA031E8B46B}" destId="{74AEB2F7-5C91-4B73-AFF8-33F1CE30DFE7}" srcOrd="1" destOrd="0" presId="urn:microsoft.com/office/officeart/2008/layout/HorizontalMultiLevelHierarchy"/>
    <dgm:cxn modelId="{A09D47A5-CEB0-465B-8EE6-2AF239BD0229}" type="presOf" srcId="{0F7A4F0B-8A5D-4050-A1CB-2CA031E8B46B}" destId="{3AB516F8-6C19-4C0B-B733-CF6510196377}" srcOrd="0" destOrd="0" presId="urn:microsoft.com/office/officeart/2008/layout/HorizontalMultiLevelHierarchy"/>
    <dgm:cxn modelId="{54ED5B7C-A612-41D9-B636-A1DEE76E0CCD}" type="presOf" srcId="{40B45D35-F2C0-4D7D-AC47-B6DEFFF658FD}" destId="{FFC214AE-7985-4083-99C9-5F2CD8E3E5C9}" srcOrd="0" destOrd="0" presId="urn:microsoft.com/office/officeart/2008/layout/HorizontalMultiLevelHierarchy"/>
    <dgm:cxn modelId="{FCAFF042-BBD9-4419-A162-AFC40E1DD258}" srcId="{3C125994-CD23-45D0-BD32-3B479D21F5C3}" destId="{10CF7D7E-38A9-4DFB-9A07-5DBB6CB10402}" srcOrd="8" destOrd="0" parTransId="{E849AD06-C340-4E20-80DC-1232A475B2D7}" sibTransId="{D890C6FB-2696-42F3-9F3A-F7559127041F}"/>
    <dgm:cxn modelId="{67810B4D-4C84-4C5C-B7F9-C46AE694ED23}" type="presOf" srcId="{E849AD06-C340-4E20-80DC-1232A475B2D7}" destId="{5CA04419-A134-4F13-A50E-429BEBF25D11}" srcOrd="0" destOrd="0" presId="urn:microsoft.com/office/officeart/2008/layout/HorizontalMultiLevelHierarchy"/>
    <dgm:cxn modelId="{8D46E3BC-4590-44FB-8531-EC3DAA7CB443}" srcId="{3C125994-CD23-45D0-BD32-3B479D21F5C3}" destId="{40B45D35-F2C0-4D7D-AC47-B6DEFFF658FD}" srcOrd="0" destOrd="0" parTransId="{468DD2A8-A3A0-4922-884B-A9454DDB0347}" sibTransId="{551B50FB-DA57-4912-999F-51232406D6DE}"/>
    <dgm:cxn modelId="{4032FD51-33D8-4A12-89B6-370F7EB50AE1}" srcId="{3C125994-CD23-45D0-BD32-3B479D21F5C3}" destId="{63A90A97-14B6-49ED-9F46-EDC6A5F554BC}" srcOrd="1" destOrd="0" parTransId="{057B01EA-FDBF-4387-93D8-56E36894673B}" sibTransId="{CA070893-ACF2-4687-B8E9-59642F39EEF3}"/>
    <dgm:cxn modelId="{F61BE252-172F-4023-83CA-17A0F6A1AC92}" type="presOf" srcId="{7C336690-64E2-4E61-916D-FE82226893BD}" destId="{1B87DD84-ECB1-4F76-9922-B11F3DE92D0A}" srcOrd="0" destOrd="0" presId="urn:microsoft.com/office/officeart/2008/layout/HorizontalMultiLevelHierarchy"/>
    <dgm:cxn modelId="{4283163B-1C04-4DF1-80AA-0C49F28E261C}" srcId="{3C125994-CD23-45D0-BD32-3B479D21F5C3}" destId="{A43A8BBC-50D5-421C-B82A-D6501099F647}" srcOrd="6" destOrd="0" parTransId="{7C336690-64E2-4E61-916D-FE82226893BD}" sibTransId="{C7564514-A5CA-4AB3-93A8-F85259F41603}"/>
    <dgm:cxn modelId="{910BD369-6AC4-401E-9BB7-4147D94A6DCA}" type="presOf" srcId="{54931D38-16B8-4758-A720-8A027F92A4B9}" destId="{6DC659CC-21CD-4B39-93C3-7EA67178DE4E}" srcOrd="0" destOrd="0" presId="urn:microsoft.com/office/officeart/2008/layout/HorizontalMultiLevelHierarchy"/>
    <dgm:cxn modelId="{4192E983-2494-4169-8900-29E7E545E27A}" type="presOf" srcId="{490C080B-3C4D-4D20-B7EF-F6F372C861C9}" destId="{395527AD-7E18-435C-89DB-5D00837ECA47}" srcOrd="0" destOrd="0" presId="urn:microsoft.com/office/officeart/2008/layout/HorizontalMultiLevelHierarchy"/>
    <dgm:cxn modelId="{CCA8A71B-8286-4CFF-9389-D994CA3947EB}" type="presOf" srcId="{10CF7D7E-38A9-4DFB-9A07-5DBB6CB10402}" destId="{1D055498-AA8B-4C5A-A942-24DC7E736CA5}" srcOrd="0" destOrd="0" presId="urn:microsoft.com/office/officeart/2008/layout/HorizontalMultiLevelHierarchy"/>
    <dgm:cxn modelId="{BBBA2E71-4F64-433E-9B85-0C913AA67323}" type="presOf" srcId="{004F8F22-19B8-41FA-B758-EC6901F15618}" destId="{6C121A14-6B5E-40EB-B35F-42970634477E}" srcOrd="0" destOrd="0" presId="urn:microsoft.com/office/officeart/2008/layout/HorizontalMultiLevelHierarchy"/>
    <dgm:cxn modelId="{986357A2-BFDE-4F0B-B733-B20A01B5AA15}" type="presOf" srcId="{DFB3FA57-76B7-4D2C-BD89-655721D9DA00}" destId="{F6243E28-739F-477C-84B6-1B28747AD051}" srcOrd="0" destOrd="0" presId="urn:microsoft.com/office/officeart/2008/layout/HorizontalMultiLevelHierarchy"/>
    <dgm:cxn modelId="{4B8F6B66-3FF8-4F57-8157-609820C2F5B5}" type="presOf" srcId="{7C336690-64E2-4E61-916D-FE82226893BD}" destId="{9450C042-1DE2-4D27-847B-A67A9A87247C}" srcOrd="1" destOrd="0" presId="urn:microsoft.com/office/officeart/2008/layout/HorizontalMultiLevelHierarchy"/>
    <dgm:cxn modelId="{3BABC3CF-C05C-42FB-A55F-85885CF2F5AB}" type="presOf" srcId="{63A90A97-14B6-49ED-9F46-EDC6A5F554BC}" destId="{5772D522-9BA7-48B1-B9B2-1CC6F6AF9149}" srcOrd="0" destOrd="0" presId="urn:microsoft.com/office/officeart/2008/layout/HorizontalMultiLevelHierarchy"/>
    <dgm:cxn modelId="{0E4A86FA-7AE9-4DD8-BE61-12C6D88ED74C}" srcId="{3C125994-CD23-45D0-BD32-3B479D21F5C3}" destId="{C5B69C5C-7531-4F20-B278-A505152429B2}" srcOrd="5" destOrd="0" parTransId="{F27FF623-FCA6-4905-B696-5E12A2488F17}" sibTransId="{C8A9EB97-F92B-44BD-AC5A-3253C0B5CB0D}"/>
    <dgm:cxn modelId="{DDE38C5C-FC6C-4C4C-8DC1-3F75E203AEFB}" type="presOf" srcId="{5CBFF244-6635-4CCD-B7EF-28D561BCF222}" destId="{F8829E7F-29C1-42B3-8C11-567D66C8DE9B}" srcOrd="1" destOrd="0" presId="urn:microsoft.com/office/officeart/2008/layout/HorizontalMultiLevelHierarchy"/>
    <dgm:cxn modelId="{25D74FA9-3533-47B6-A82F-39F37013D4B2}" srcId="{3C125994-CD23-45D0-BD32-3B479D21F5C3}" destId="{004F8F22-19B8-41FA-B758-EC6901F15618}" srcOrd="2" destOrd="0" parTransId="{54931D38-16B8-4758-A720-8A027F92A4B9}" sibTransId="{F6D12EA9-5DF9-4213-BADD-B5EE07F6BCBA}"/>
    <dgm:cxn modelId="{F9DC9975-CA08-4930-A78F-B224E06E115F}" type="presOf" srcId="{F27FF623-FCA6-4905-B696-5E12A2488F17}" destId="{5C5475E0-90FE-4D49-9D84-9D481A8AC9BB}" srcOrd="1" destOrd="0" presId="urn:microsoft.com/office/officeart/2008/layout/HorizontalMultiLevelHierarchy"/>
    <dgm:cxn modelId="{7132ADC3-7C63-4C9B-84D7-555FA1A5CD9F}" type="presOf" srcId="{54931D38-16B8-4758-A720-8A027F92A4B9}" destId="{8CE6375A-96B6-422C-885C-5A3EBB38A057}" srcOrd="1" destOrd="0" presId="urn:microsoft.com/office/officeart/2008/layout/HorizontalMultiLevelHierarchy"/>
    <dgm:cxn modelId="{F03A0CE8-65EA-44B7-A182-07731FC12367}" type="presOf" srcId="{EB3289C1-0631-42B6-AD5B-1765689EE48A}" destId="{EB202836-18F6-4015-86D9-453C0C4AE96C}" srcOrd="0" destOrd="0" presId="urn:microsoft.com/office/officeart/2008/layout/HorizontalMultiLevelHierarchy"/>
    <dgm:cxn modelId="{6EDB4D97-02D2-4711-A470-B013DF565717}" type="presOf" srcId="{A03DEEBA-ECC1-4F1B-ADD7-03981805BAA2}" destId="{ECF9F553-4F60-4DF2-AA1E-ACD3F6FC84BF}" srcOrd="0" destOrd="0" presId="urn:microsoft.com/office/officeart/2008/layout/HorizontalMultiLevelHierarchy"/>
    <dgm:cxn modelId="{E52B48C9-D848-47E1-9FFF-F646E08B5ED5}" type="presOf" srcId="{057B01EA-FDBF-4387-93D8-56E36894673B}" destId="{68219144-194A-40BC-BC2D-2D317373F7F7}" srcOrd="1" destOrd="0" presId="urn:microsoft.com/office/officeart/2008/layout/HorizontalMultiLevelHierarchy"/>
    <dgm:cxn modelId="{35286048-A911-4EBC-AA88-349FCD8D88D3}" type="presOf" srcId="{490C080B-3C4D-4D20-B7EF-F6F372C861C9}" destId="{A7BFBA93-A716-4885-AAC3-F3558B4006E4}" srcOrd="1" destOrd="0" presId="urn:microsoft.com/office/officeart/2008/layout/HorizontalMultiLevelHierarchy"/>
    <dgm:cxn modelId="{AC36FB9B-375D-4967-A7E3-EDD4BB3D48B8}" type="presOf" srcId="{78B33CFE-65CD-46FE-B070-6BAF68C5AB1F}" destId="{91BDA3BD-799B-4156-9E2F-A57C760A7635}" srcOrd="0" destOrd="0" presId="urn:microsoft.com/office/officeart/2008/layout/HorizontalMultiLevelHierarchy"/>
    <dgm:cxn modelId="{E2F76B4F-A21D-43D6-98F6-3BAC96D79FE7}" type="presOf" srcId="{3B25039D-C275-41BB-AD95-4CD9D4052394}" destId="{D0370FF6-2D43-4E97-8967-CB38F04F520C}" srcOrd="0" destOrd="0" presId="urn:microsoft.com/office/officeart/2008/layout/HorizontalMultiLevelHierarchy"/>
    <dgm:cxn modelId="{6C8241D5-386F-47BA-9787-672D323ABA9C}" type="presOf" srcId="{01F50CC3-88F3-4E7B-A71F-55E9C108C122}" destId="{77C95C31-A61E-474D-9761-7674364CE777}" srcOrd="1" destOrd="0" presId="urn:microsoft.com/office/officeart/2008/layout/HorizontalMultiLevelHierarchy"/>
    <dgm:cxn modelId="{1B46F3A7-0702-40FB-9E2F-9880453E6637}" type="presOf" srcId="{E849AD06-C340-4E20-80DC-1232A475B2D7}" destId="{7C0CCDBF-836C-4592-90E8-A29A54079FC7}" srcOrd="1" destOrd="0" presId="urn:microsoft.com/office/officeart/2008/layout/HorizontalMultiLevelHierarchy"/>
    <dgm:cxn modelId="{CBA7EF80-134E-456B-821E-43029BDBB136}" type="presOf" srcId="{A03DEEBA-ECC1-4F1B-ADD7-03981805BAA2}" destId="{116ADE5C-1DA5-4D3B-821D-8E565803F288}" srcOrd="1" destOrd="0" presId="urn:microsoft.com/office/officeart/2008/layout/HorizontalMultiLevelHierarchy"/>
    <dgm:cxn modelId="{D22F7004-72EC-4717-90F9-FF03C78A663E}" type="presOf" srcId="{468DD2A8-A3A0-4922-884B-A9454DDB0347}" destId="{32155BEE-07AD-4A1C-BBCD-997CCCD861DD}" srcOrd="0" destOrd="0" presId="urn:microsoft.com/office/officeart/2008/layout/HorizontalMultiLevelHierarchy"/>
    <dgm:cxn modelId="{15EC65A5-1C63-4FD4-90C1-EC677281909F}" type="presOf" srcId="{3B25039D-C275-41BB-AD95-4CD9D4052394}" destId="{A68513C0-42EB-4BA0-8582-4BB64CC69B56}" srcOrd="1" destOrd="0" presId="urn:microsoft.com/office/officeart/2008/layout/HorizontalMultiLevelHierarchy"/>
    <dgm:cxn modelId="{398ABABA-B887-4024-9854-602D50DE68DE}" type="presOf" srcId="{468DD2A8-A3A0-4922-884B-A9454DDB0347}" destId="{9869866B-C4BC-45CB-B994-B1BFF019D0E5}" srcOrd="1" destOrd="0" presId="urn:microsoft.com/office/officeart/2008/layout/HorizontalMultiLevelHierarchy"/>
    <dgm:cxn modelId="{8C0C29C6-CCE6-4FDB-8A58-9B9E3BECD109}" srcId="{3C125994-CD23-45D0-BD32-3B479D21F5C3}" destId="{DFB3FA57-76B7-4D2C-BD89-655721D9DA00}" srcOrd="11" destOrd="0" parTransId="{A03DEEBA-ECC1-4F1B-ADD7-03981805BAA2}" sibTransId="{C55C3DB3-8DF4-4EBC-BFBB-D8DFB6990C29}"/>
    <dgm:cxn modelId="{E0CC6818-58F1-4881-AE74-CDCA40AEACA3}" type="presOf" srcId="{F27FF623-FCA6-4905-B696-5E12A2488F17}" destId="{CB32D4AC-B9BB-47FF-844F-C317B0F8CC17}" srcOrd="0" destOrd="0" presId="urn:microsoft.com/office/officeart/2008/layout/HorizontalMultiLevelHierarchy"/>
    <dgm:cxn modelId="{9EA76098-7AFF-47EF-9B6F-ED82A8D92FDC}" type="presOf" srcId="{82090719-6061-40D5-8CD1-110B9A5E4798}" destId="{985E4F76-7C39-49F3-B847-7C9ADF1473C6}" srcOrd="0" destOrd="0" presId="urn:microsoft.com/office/officeart/2008/layout/HorizontalMultiLevelHierarchy"/>
    <dgm:cxn modelId="{A9521502-6B14-4C7C-899A-8262E4D4619A}" type="presOf" srcId="{C5B69C5C-7531-4F20-B278-A505152429B2}" destId="{93AC9C61-5A6B-4D56-8160-65676A02723D}" srcOrd="0" destOrd="0" presId="urn:microsoft.com/office/officeart/2008/layout/HorizontalMultiLevelHierarchy"/>
    <dgm:cxn modelId="{F472A225-03F4-47D0-BD1A-ED99D6E6E884}" type="presOf" srcId="{5CBFF244-6635-4CCD-B7EF-28D561BCF222}" destId="{E4CE14D0-0E74-43E6-B728-78242F7FD5A8}" srcOrd="0" destOrd="0" presId="urn:microsoft.com/office/officeart/2008/layout/HorizontalMultiLevelHierarchy"/>
    <dgm:cxn modelId="{771D6726-3929-40FA-A974-FF57DA855A5B}" srcId="{3C125994-CD23-45D0-BD32-3B479D21F5C3}" destId="{78B33CFE-65CD-46FE-B070-6BAF68C5AB1F}" srcOrd="3" destOrd="0" parTransId="{5CBFF244-6635-4CCD-B7EF-28D561BCF222}" sibTransId="{AD5AF767-18DB-4C8A-AA43-CCD9313C5F84}"/>
    <dgm:cxn modelId="{036A6044-4179-4EFF-98D9-D30F228D15AD}" type="presOf" srcId="{01F50CC3-88F3-4E7B-A71F-55E9C108C122}" destId="{4FF7EDD2-8989-4EF9-9662-206A45467964}" srcOrd="0" destOrd="0" presId="urn:microsoft.com/office/officeart/2008/layout/HorizontalMultiLevelHierarchy"/>
    <dgm:cxn modelId="{65CEBF7A-7DD8-4A1F-B983-EEAE9D41B1F1}" type="presOf" srcId="{3C125994-CD23-45D0-BD32-3B479D21F5C3}" destId="{3955F027-CEA7-4B3C-84A9-878726436B31}" srcOrd="0" destOrd="0" presId="urn:microsoft.com/office/officeart/2008/layout/HorizontalMultiLevelHierarchy"/>
    <dgm:cxn modelId="{04BA0E0A-0676-4E92-9C38-0EB112E0B001}" srcId="{3C125994-CD23-45D0-BD32-3B479D21F5C3}" destId="{6C9BB718-08DF-4F83-8DF9-08C9E054ADEC}" srcOrd="7" destOrd="0" parTransId="{490C080B-3C4D-4D20-B7EF-F6F372C861C9}" sibTransId="{128F4D25-32E5-493F-B32A-ED8C3955855F}"/>
    <dgm:cxn modelId="{73AD920D-8BF2-4E22-AB99-E068B13D9C0E}" srcId="{3C125994-CD23-45D0-BD32-3B479D21F5C3}" destId="{82090719-6061-40D5-8CD1-110B9A5E4798}" srcOrd="10" destOrd="0" parTransId="{3B25039D-C275-41BB-AD95-4CD9D4052394}" sibTransId="{6FEA0C0F-4844-4BE2-97A7-71F67618309D}"/>
    <dgm:cxn modelId="{47AD9B04-EAF5-49A2-AC18-1A0D65681C79}" srcId="{3C125994-CD23-45D0-BD32-3B479D21F5C3}" destId="{EB3289C1-0631-42B6-AD5B-1765689EE48A}" srcOrd="4" destOrd="0" parTransId="{0F7A4F0B-8A5D-4050-A1CB-2CA031E8B46B}" sibTransId="{D0A9A2D9-7D66-41F1-AF3C-296A335C9CCA}"/>
    <dgm:cxn modelId="{4E8FCE23-AD4A-4BFC-AD96-97A59B47F7F5}" type="presOf" srcId="{6C9BB718-08DF-4F83-8DF9-08C9E054ADEC}" destId="{7C57D1A9-538F-4BE4-9BF9-1B8122A4110D}" srcOrd="0" destOrd="0" presId="urn:microsoft.com/office/officeart/2008/layout/HorizontalMultiLevelHierarchy"/>
    <dgm:cxn modelId="{4A287B8D-6FF5-4056-AFAB-4117795191F2}" type="presOf" srcId="{057B01EA-FDBF-4387-93D8-56E36894673B}" destId="{D5977057-B9ED-43A8-BA02-5E1E68BCB7CF}" srcOrd="0" destOrd="0" presId="urn:microsoft.com/office/officeart/2008/layout/HorizontalMultiLevelHierarchy"/>
    <dgm:cxn modelId="{3ECD0710-4FDB-4987-BC06-C1E7F4940405}" srcId="{3C125994-CD23-45D0-BD32-3B479D21F5C3}" destId="{479E02E7-2002-4E2E-95E0-BF419DEAB0F4}" srcOrd="9" destOrd="0" parTransId="{01F50CC3-88F3-4E7B-A71F-55E9C108C122}" sibTransId="{FA6C3AA1-3B2F-400E-8D9F-86371425783F}"/>
    <dgm:cxn modelId="{3F96E349-A73A-4964-822D-DB1D6A3BCEA3}" srcId="{DB93ED23-B86A-4C62-92B8-3BD1F4176203}" destId="{3C125994-CD23-45D0-BD32-3B479D21F5C3}" srcOrd="0" destOrd="0" parTransId="{83D8B007-2985-4911-A9E4-DB373E62C095}" sibTransId="{53E2C06C-E499-453F-BC32-B7BF8ADBFD46}"/>
    <dgm:cxn modelId="{8E21B494-D61D-41CB-AA06-4F3844D2037E}" type="presParOf" srcId="{F4524B7B-D0B7-4BE1-897F-9E48364A3421}" destId="{EB06F9C5-8BE5-4E61-A118-B369CE0B8143}" srcOrd="0" destOrd="0" presId="urn:microsoft.com/office/officeart/2008/layout/HorizontalMultiLevelHierarchy"/>
    <dgm:cxn modelId="{557CCC3A-8553-48AF-8523-57FAC64C671E}" type="presParOf" srcId="{EB06F9C5-8BE5-4E61-A118-B369CE0B8143}" destId="{3955F027-CEA7-4B3C-84A9-878726436B31}" srcOrd="0" destOrd="0" presId="urn:microsoft.com/office/officeart/2008/layout/HorizontalMultiLevelHierarchy"/>
    <dgm:cxn modelId="{47FF2CDC-C8FE-43F7-B956-40E211280CB0}" type="presParOf" srcId="{EB06F9C5-8BE5-4E61-A118-B369CE0B8143}" destId="{909D6E06-D48C-419C-8369-BACF06084265}" srcOrd="1" destOrd="0" presId="urn:microsoft.com/office/officeart/2008/layout/HorizontalMultiLevelHierarchy"/>
    <dgm:cxn modelId="{594B2451-1121-4F7A-95B2-981819BAC46E}" type="presParOf" srcId="{909D6E06-D48C-419C-8369-BACF06084265}" destId="{32155BEE-07AD-4A1C-BBCD-997CCCD861DD}" srcOrd="0" destOrd="0" presId="urn:microsoft.com/office/officeart/2008/layout/HorizontalMultiLevelHierarchy"/>
    <dgm:cxn modelId="{39251023-5E83-42FE-872E-25E50844B9EA}" type="presParOf" srcId="{32155BEE-07AD-4A1C-BBCD-997CCCD861DD}" destId="{9869866B-C4BC-45CB-B994-B1BFF019D0E5}" srcOrd="0" destOrd="0" presId="urn:microsoft.com/office/officeart/2008/layout/HorizontalMultiLevelHierarchy"/>
    <dgm:cxn modelId="{182C4A83-B208-4CDF-BC93-681AD93A239B}" type="presParOf" srcId="{909D6E06-D48C-419C-8369-BACF06084265}" destId="{3E7E04F8-E314-434F-8B83-732C8E6A42F3}" srcOrd="1" destOrd="0" presId="urn:microsoft.com/office/officeart/2008/layout/HorizontalMultiLevelHierarchy"/>
    <dgm:cxn modelId="{A0221B51-7993-4870-9DDF-839C341074E8}" type="presParOf" srcId="{3E7E04F8-E314-434F-8B83-732C8E6A42F3}" destId="{FFC214AE-7985-4083-99C9-5F2CD8E3E5C9}" srcOrd="0" destOrd="0" presId="urn:microsoft.com/office/officeart/2008/layout/HorizontalMultiLevelHierarchy"/>
    <dgm:cxn modelId="{C608CF6F-7AC4-4C3A-B309-EA84677C4CD9}" type="presParOf" srcId="{3E7E04F8-E314-434F-8B83-732C8E6A42F3}" destId="{F81FA759-A76F-467C-8B8E-866543EC3136}" srcOrd="1" destOrd="0" presId="urn:microsoft.com/office/officeart/2008/layout/HorizontalMultiLevelHierarchy"/>
    <dgm:cxn modelId="{CA45239F-16FF-4068-9D27-EA7D1AC7FA23}" type="presParOf" srcId="{909D6E06-D48C-419C-8369-BACF06084265}" destId="{D5977057-B9ED-43A8-BA02-5E1E68BCB7CF}" srcOrd="2" destOrd="0" presId="urn:microsoft.com/office/officeart/2008/layout/HorizontalMultiLevelHierarchy"/>
    <dgm:cxn modelId="{6EF5E9AF-9BDF-4A4D-9D6C-7037D9A9F537}" type="presParOf" srcId="{D5977057-B9ED-43A8-BA02-5E1E68BCB7CF}" destId="{68219144-194A-40BC-BC2D-2D317373F7F7}" srcOrd="0" destOrd="0" presId="urn:microsoft.com/office/officeart/2008/layout/HorizontalMultiLevelHierarchy"/>
    <dgm:cxn modelId="{3E88615E-213E-4393-9E86-F8E3977FE28C}" type="presParOf" srcId="{909D6E06-D48C-419C-8369-BACF06084265}" destId="{893B6E48-2D29-4EA8-B870-7D886DE8ECEE}" srcOrd="3" destOrd="0" presId="urn:microsoft.com/office/officeart/2008/layout/HorizontalMultiLevelHierarchy"/>
    <dgm:cxn modelId="{8DDAF195-1D78-4CE3-B37E-CEC9FC564E84}" type="presParOf" srcId="{893B6E48-2D29-4EA8-B870-7D886DE8ECEE}" destId="{5772D522-9BA7-48B1-B9B2-1CC6F6AF9149}" srcOrd="0" destOrd="0" presId="urn:microsoft.com/office/officeart/2008/layout/HorizontalMultiLevelHierarchy"/>
    <dgm:cxn modelId="{E91396D8-C113-4AF0-839E-BF21934CFD3A}" type="presParOf" srcId="{893B6E48-2D29-4EA8-B870-7D886DE8ECEE}" destId="{7368DAE7-1EC0-4B35-9CA4-5EE97BBA4221}" srcOrd="1" destOrd="0" presId="urn:microsoft.com/office/officeart/2008/layout/HorizontalMultiLevelHierarchy"/>
    <dgm:cxn modelId="{1FA289D2-F05C-4476-84A0-027FB14F93D9}" type="presParOf" srcId="{909D6E06-D48C-419C-8369-BACF06084265}" destId="{6DC659CC-21CD-4B39-93C3-7EA67178DE4E}" srcOrd="4" destOrd="0" presId="urn:microsoft.com/office/officeart/2008/layout/HorizontalMultiLevelHierarchy"/>
    <dgm:cxn modelId="{17282E18-81B7-4DBD-A653-7144F1F7D0FD}" type="presParOf" srcId="{6DC659CC-21CD-4B39-93C3-7EA67178DE4E}" destId="{8CE6375A-96B6-422C-885C-5A3EBB38A057}" srcOrd="0" destOrd="0" presId="urn:microsoft.com/office/officeart/2008/layout/HorizontalMultiLevelHierarchy"/>
    <dgm:cxn modelId="{7FA2E1C1-DAE8-4B0E-91AB-70DC224C674E}" type="presParOf" srcId="{909D6E06-D48C-419C-8369-BACF06084265}" destId="{53CA82E3-642F-4EA7-A91F-99A3319A98E7}" srcOrd="5" destOrd="0" presId="urn:microsoft.com/office/officeart/2008/layout/HorizontalMultiLevelHierarchy"/>
    <dgm:cxn modelId="{02C7CCE8-0E66-42F8-A9BC-8C502897E97F}" type="presParOf" srcId="{53CA82E3-642F-4EA7-A91F-99A3319A98E7}" destId="{6C121A14-6B5E-40EB-B35F-42970634477E}" srcOrd="0" destOrd="0" presId="urn:microsoft.com/office/officeart/2008/layout/HorizontalMultiLevelHierarchy"/>
    <dgm:cxn modelId="{EED20CB4-CAA8-43B4-A777-26E53BBF828A}" type="presParOf" srcId="{53CA82E3-642F-4EA7-A91F-99A3319A98E7}" destId="{8C9D03BF-F104-41AF-A2EF-9439AFF0073C}" srcOrd="1" destOrd="0" presId="urn:microsoft.com/office/officeart/2008/layout/HorizontalMultiLevelHierarchy"/>
    <dgm:cxn modelId="{4BC6606B-6005-4CE2-9649-9AC96170F83D}" type="presParOf" srcId="{909D6E06-D48C-419C-8369-BACF06084265}" destId="{E4CE14D0-0E74-43E6-B728-78242F7FD5A8}" srcOrd="6" destOrd="0" presId="urn:microsoft.com/office/officeart/2008/layout/HorizontalMultiLevelHierarchy"/>
    <dgm:cxn modelId="{B77BEC5D-6552-42E8-8B72-AFBF0A1F8069}" type="presParOf" srcId="{E4CE14D0-0E74-43E6-B728-78242F7FD5A8}" destId="{F8829E7F-29C1-42B3-8C11-567D66C8DE9B}" srcOrd="0" destOrd="0" presId="urn:microsoft.com/office/officeart/2008/layout/HorizontalMultiLevelHierarchy"/>
    <dgm:cxn modelId="{D5F8870F-13A9-44EA-9E3D-5692F004A5A9}" type="presParOf" srcId="{909D6E06-D48C-419C-8369-BACF06084265}" destId="{ECF91BDC-8ACA-4C26-80F4-C8967385F339}" srcOrd="7" destOrd="0" presId="urn:microsoft.com/office/officeart/2008/layout/HorizontalMultiLevelHierarchy"/>
    <dgm:cxn modelId="{8F212855-74F2-45C2-B487-398926008EA5}" type="presParOf" srcId="{ECF91BDC-8ACA-4C26-80F4-C8967385F339}" destId="{91BDA3BD-799B-4156-9E2F-A57C760A7635}" srcOrd="0" destOrd="0" presId="urn:microsoft.com/office/officeart/2008/layout/HorizontalMultiLevelHierarchy"/>
    <dgm:cxn modelId="{1CB0375A-9176-495E-A874-5F858DAC213D}" type="presParOf" srcId="{ECF91BDC-8ACA-4C26-80F4-C8967385F339}" destId="{7707226E-58EF-4D21-A070-99E6A9B1E700}" srcOrd="1" destOrd="0" presId="urn:microsoft.com/office/officeart/2008/layout/HorizontalMultiLevelHierarchy"/>
    <dgm:cxn modelId="{F5485454-8EAC-4DDD-B375-78E43C56F4B6}" type="presParOf" srcId="{909D6E06-D48C-419C-8369-BACF06084265}" destId="{3AB516F8-6C19-4C0B-B733-CF6510196377}" srcOrd="8" destOrd="0" presId="urn:microsoft.com/office/officeart/2008/layout/HorizontalMultiLevelHierarchy"/>
    <dgm:cxn modelId="{24BF973E-B369-4A74-B569-EE5E20F6B79A}" type="presParOf" srcId="{3AB516F8-6C19-4C0B-B733-CF6510196377}" destId="{74AEB2F7-5C91-4B73-AFF8-33F1CE30DFE7}" srcOrd="0" destOrd="0" presId="urn:microsoft.com/office/officeart/2008/layout/HorizontalMultiLevelHierarchy"/>
    <dgm:cxn modelId="{B7CCFA69-47E0-4D33-BC90-8C6814EF6BDC}" type="presParOf" srcId="{909D6E06-D48C-419C-8369-BACF06084265}" destId="{8A1DE01A-F553-4CFC-9760-E258D9FFF54B}" srcOrd="9" destOrd="0" presId="urn:microsoft.com/office/officeart/2008/layout/HorizontalMultiLevelHierarchy"/>
    <dgm:cxn modelId="{AF96E9CA-7244-4B25-B19E-F507E6B794F1}" type="presParOf" srcId="{8A1DE01A-F553-4CFC-9760-E258D9FFF54B}" destId="{EB202836-18F6-4015-86D9-453C0C4AE96C}" srcOrd="0" destOrd="0" presId="urn:microsoft.com/office/officeart/2008/layout/HorizontalMultiLevelHierarchy"/>
    <dgm:cxn modelId="{FF90D3C4-5E88-4086-A1BB-13277CC424DB}" type="presParOf" srcId="{8A1DE01A-F553-4CFC-9760-E258D9FFF54B}" destId="{9B8136A3-8A18-4274-A96B-15840EABF96A}" srcOrd="1" destOrd="0" presId="urn:microsoft.com/office/officeart/2008/layout/HorizontalMultiLevelHierarchy"/>
    <dgm:cxn modelId="{9821B458-AB3E-4110-9737-D3F3E9C083DF}" type="presParOf" srcId="{909D6E06-D48C-419C-8369-BACF06084265}" destId="{CB32D4AC-B9BB-47FF-844F-C317B0F8CC17}" srcOrd="10" destOrd="0" presId="urn:microsoft.com/office/officeart/2008/layout/HorizontalMultiLevelHierarchy"/>
    <dgm:cxn modelId="{BB59C968-8432-4DE7-8AB4-0CCA3FDC77E1}" type="presParOf" srcId="{CB32D4AC-B9BB-47FF-844F-C317B0F8CC17}" destId="{5C5475E0-90FE-4D49-9D84-9D481A8AC9BB}" srcOrd="0" destOrd="0" presId="urn:microsoft.com/office/officeart/2008/layout/HorizontalMultiLevelHierarchy"/>
    <dgm:cxn modelId="{2CACEB0D-E73C-4CD9-8A6B-FE30636C7742}" type="presParOf" srcId="{909D6E06-D48C-419C-8369-BACF06084265}" destId="{8A449745-12CE-47AA-9B97-9E7085422A32}" srcOrd="11" destOrd="0" presId="urn:microsoft.com/office/officeart/2008/layout/HorizontalMultiLevelHierarchy"/>
    <dgm:cxn modelId="{5522C95A-5964-4981-8EF5-97DC73718711}" type="presParOf" srcId="{8A449745-12CE-47AA-9B97-9E7085422A32}" destId="{93AC9C61-5A6B-4D56-8160-65676A02723D}" srcOrd="0" destOrd="0" presId="urn:microsoft.com/office/officeart/2008/layout/HorizontalMultiLevelHierarchy"/>
    <dgm:cxn modelId="{F5EB0D6F-ED5B-4408-AF00-A30D575F35F7}" type="presParOf" srcId="{8A449745-12CE-47AA-9B97-9E7085422A32}" destId="{4BA830C9-9EBF-4DDB-8092-9C2957D58B1D}" srcOrd="1" destOrd="0" presId="urn:microsoft.com/office/officeart/2008/layout/HorizontalMultiLevelHierarchy"/>
    <dgm:cxn modelId="{48619579-D145-43C9-9E60-7B25C2AD13A1}" type="presParOf" srcId="{909D6E06-D48C-419C-8369-BACF06084265}" destId="{1B87DD84-ECB1-4F76-9922-B11F3DE92D0A}" srcOrd="12" destOrd="0" presId="urn:microsoft.com/office/officeart/2008/layout/HorizontalMultiLevelHierarchy"/>
    <dgm:cxn modelId="{F7211CBF-CD2A-4FB7-87EB-9D2358F8A5DD}" type="presParOf" srcId="{1B87DD84-ECB1-4F76-9922-B11F3DE92D0A}" destId="{9450C042-1DE2-4D27-847B-A67A9A87247C}" srcOrd="0" destOrd="0" presId="urn:microsoft.com/office/officeart/2008/layout/HorizontalMultiLevelHierarchy"/>
    <dgm:cxn modelId="{55765312-F616-4DC7-A910-1F0664463E7D}" type="presParOf" srcId="{909D6E06-D48C-419C-8369-BACF06084265}" destId="{810025E8-0B58-4CB3-A438-C3C320215BE2}" srcOrd="13" destOrd="0" presId="urn:microsoft.com/office/officeart/2008/layout/HorizontalMultiLevelHierarchy"/>
    <dgm:cxn modelId="{9B41C01A-0E76-4BA3-B607-EDCC9E17D4F5}" type="presParOf" srcId="{810025E8-0B58-4CB3-A438-C3C320215BE2}" destId="{875E92C0-158D-433A-B1B0-8557F6A48D1D}" srcOrd="0" destOrd="0" presId="urn:microsoft.com/office/officeart/2008/layout/HorizontalMultiLevelHierarchy"/>
    <dgm:cxn modelId="{B23750F0-B78C-4E9F-8A39-F5BEB2753D77}" type="presParOf" srcId="{810025E8-0B58-4CB3-A438-C3C320215BE2}" destId="{79CB1A3E-1E64-45AD-B6FF-C8BDAB77AB4D}" srcOrd="1" destOrd="0" presId="urn:microsoft.com/office/officeart/2008/layout/HorizontalMultiLevelHierarchy"/>
    <dgm:cxn modelId="{87180D6E-77A3-4A17-89DE-E9EFE192B23B}" type="presParOf" srcId="{909D6E06-D48C-419C-8369-BACF06084265}" destId="{395527AD-7E18-435C-89DB-5D00837ECA47}" srcOrd="14" destOrd="0" presId="urn:microsoft.com/office/officeart/2008/layout/HorizontalMultiLevelHierarchy"/>
    <dgm:cxn modelId="{F55DCE86-6686-43F6-BA15-B8B6B3107529}" type="presParOf" srcId="{395527AD-7E18-435C-89DB-5D00837ECA47}" destId="{A7BFBA93-A716-4885-AAC3-F3558B4006E4}" srcOrd="0" destOrd="0" presId="urn:microsoft.com/office/officeart/2008/layout/HorizontalMultiLevelHierarchy"/>
    <dgm:cxn modelId="{FCE7D7CC-2BE6-4A5B-B304-050C8E9B4545}" type="presParOf" srcId="{909D6E06-D48C-419C-8369-BACF06084265}" destId="{4F4B9275-4E68-4606-9882-3D7E53972004}" srcOrd="15" destOrd="0" presId="urn:microsoft.com/office/officeart/2008/layout/HorizontalMultiLevelHierarchy"/>
    <dgm:cxn modelId="{5E8DF5B5-E081-4D62-B898-0063771E22F7}" type="presParOf" srcId="{4F4B9275-4E68-4606-9882-3D7E53972004}" destId="{7C57D1A9-538F-4BE4-9BF9-1B8122A4110D}" srcOrd="0" destOrd="0" presId="urn:microsoft.com/office/officeart/2008/layout/HorizontalMultiLevelHierarchy"/>
    <dgm:cxn modelId="{D46650D4-AD80-4EEE-A4E6-E7A62BA6ABFF}" type="presParOf" srcId="{4F4B9275-4E68-4606-9882-3D7E53972004}" destId="{27B430F2-1595-4C8E-B7EC-D2F54DFFE4C2}" srcOrd="1" destOrd="0" presId="urn:microsoft.com/office/officeart/2008/layout/HorizontalMultiLevelHierarchy"/>
    <dgm:cxn modelId="{6C0BB1A7-01E5-4B76-97DB-65273B1894DB}" type="presParOf" srcId="{909D6E06-D48C-419C-8369-BACF06084265}" destId="{5CA04419-A134-4F13-A50E-429BEBF25D11}" srcOrd="16" destOrd="0" presId="urn:microsoft.com/office/officeart/2008/layout/HorizontalMultiLevelHierarchy"/>
    <dgm:cxn modelId="{46FE7DC7-F61E-48F8-9DAF-C4206B69FF59}" type="presParOf" srcId="{5CA04419-A134-4F13-A50E-429BEBF25D11}" destId="{7C0CCDBF-836C-4592-90E8-A29A54079FC7}" srcOrd="0" destOrd="0" presId="urn:microsoft.com/office/officeart/2008/layout/HorizontalMultiLevelHierarchy"/>
    <dgm:cxn modelId="{7259429F-FE81-4F1E-9676-FE628EC8BC27}" type="presParOf" srcId="{909D6E06-D48C-419C-8369-BACF06084265}" destId="{F228D4E0-225D-481B-8251-0D430AAC6543}" srcOrd="17" destOrd="0" presId="urn:microsoft.com/office/officeart/2008/layout/HorizontalMultiLevelHierarchy"/>
    <dgm:cxn modelId="{B6EDF6E9-5D6C-49F7-AA2B-E604C53AE0D0}" type="presParOf" srcId="{F228D4E0-225D-481B-8251-0D430AAC6543}" destId="{1D055498-AA8B-4C5A-A942-24DC7E736CA5}" srcOrd="0" destOrd="0" presId="urn:microsoft.com/office/officeart/2008/layout/HorizontalMultiLevelHierarchy"/>
    <dgm:cxn modelId="{5B8DA3E1-3C11-4A63-8D8F-96FE6262C1F4}" type="presParOf" srcId="{F228D4E0-225D-481B-8251-0D430AAC6543}" destId="{F0D1E40A-9663-48A2-9238-BC393C812616}" srcOrd="1" destOrd="0" presId="urn:microsoft.com/office/officeart/2008/layout/HorizontalMultiLevelHierarchy"/>
    <dgm:cxn modelId="{691B2B2D-F951-470B-A5EE-7E2AEBA84C3D}" type="presParOf" srcId="{909D6E06-D48C-419C-8369-BACF06084265}" destId="{4FF7EDD2-8989-4EF9-9662-206A45467964}" srcOrd="18" destOrd="0" presId="urn:microsoft.com/office/officeart/2008/layout/HorizontalMultiLevelHierarchy"/>
    <dgm:cxn modelId="{E9CB2004-9C12-4C0B-94EB-34DAF430327E}" type="presParOf" srcId="{4FF7EDD2-8989-4EF9-9662-206A45467964}" destId="{77C95C31-A61E-474D-9761-7674364CE777}" srcOrd="0" destOrd="0" presId="urn:microsoft.com/office/officeart/2008/layout/HorizontalMultiLevelHierarchy"/>
    <dgm:cxn modelId="{D036B4E0-2503-421E-88C6-F14F5E765E58}" type="presParOf" srcId="{909D6E06-D48C-419C-8369-BACF06084265}" destId="{7BCC1338-3737-4930-8C91-D0757F5BFFAA}" srcOrd="19" destOrd="0" presId="urn:microsoft.com/office/officeart/2008/layout/HorizontalMultiLevelHierarchy"/>
    <dgm:cxn modelId="{931CE63E-A188-4B8D-82F1-AD1EAE8D8663}" type="presParOf" srcId="{7BCC1338-3737-4930-8C91-D0757F5BFFAA}" destId="{728FCE51-ACD1-4056-B932-DD28BF828F36}" srcOrd="0" destOrd="0" presId="urn:microsoft.com/office/officeart/2008/layout/HorizontalMultiLevelHierarchy"/>
    <dgm:cxn modelId="{D7B5B817-1D74-4284-A3C7-E1648C30C941}" type="presParOf" srcId="{7BCC1338-3737-4930-8C91-D0757F5BFFAA}" destId="{07D301D6-F76E-452F-9F69-FA494F4C3F79}" srcOrd="1" destOrd="0" presId="urn:microsoft.com/office/officeart/2008/layout/HorizontalMultiLevelHierarchy"/>
    <dgm:cxn modelId="{1D418768-1A89-4AA2-8388-06768336416E}" type="presParOf" srcId="{909D6E06-D48C-419C-8369-BACF06084265}" destId="{D0370FF6-2D43-4E97-8967-CB38F04F520C}" srcOrd="20" destOrd="0" presId="urn:microsoft.com/office/officeart/2008/layout/HorizontalMultiLevelHierarchy"/>
    <dgm:cxn modelId="{8235722E-C686-4E66-88D4-3F8C44AE6AF1}" type="presParOf" srcId="{D0370FF6-2D43-4E97-8967-CB38F04F520C}" destId="{A68513C0-42EB-4BA0-8582-4BB64CC69B56}" srcOrd="0" destOrd="0" presId="urn:microsoft.com/office/officeart/2008/layout/HorizontalMultiLevelHierarchy"/>
    <dgm:cxn modelId="{158DDAB6-E2BD-4F1B-BB68-8C03D2E44028}" type="presParOf" srcId="{909D6E06-D48C-419C-8369-BACF06084265}" destId="{C3F8AABD-59F3-44F8-BD97-3BBCE6946825}" srcOrd="21" destOrd="0" presId="urn:microsoft.com/office/officeart/2008/layout/HorizontalMultiLevelHierarchy"/>
    <dgm:cxn modelId="{C1C7A924-6AA0-4C81-9D9D-50E961677F48}" type="presParOf" srcId="{C3F8AABD-59F3-44F8-BD97-3BBCE6946825}" destId="{985E4F76-7C39-49F3-B847-7C9ADF1473C6}" srcOrd="0" destOrd="0" presId="urn:microsoft.com/office/officeart/2008/layout/HorizontalMultiLevelHierarchy"/>
    <dgm:cxn modelId="{1F682E8A-613C-4F5F-BBBC-5CC42485A25F}" type="presParOf" srcId="{C3F8AABD-59F3-44F8-BD97-3BBCE6946825}" destId="{EEBD63D9-6B5C-44C7-81F7-142BC7D4313F}" srcOrd="1" destOrd="0" presId="urn:microsoft.com/office/officeart/2008/layout/HorizontalMultiLevelHierarchy"/>
    <dgm:cxn modelId="{A82FA990-FCF4-40E2-A424-C14BA47C9E09}" type="presParOf" srcId="{909D6E06-D48C-419C-8369-BACF06084265}" destId="{ECF9F553-4F60-4DF2-AA1E-ACD3F6FC84BF}" srcOrd="22" destOrd="0" presId="urn:microsoft.com/office/officeart/2008/layout/HorizontalMultiLevelHierarchy"/>
    <dgm:cxn modelId="{03BF09C4-225D-4EFA-9D38-7223DC13DD15}" type="presParOf" srcId="{ECF9F553-4F60-4DF2-AA1E-ACD3F6FC84BF}" destId="{116ADE5C-1DA5-4D3B-821D-8E565803F288}" srcOrd="0" destOrd="0" presId="urn:microsoft.com/office/officeart/2008/layout/HorizontalMultiLevelHierarchy"/>
    <dgm:cxn modelId="{620D63A2-E3EE-4F7C-8561-2C18E3698CD2}" type="presParOf" srcId="{909D6E06-D48C-419C-8369-BACF06084265}" destId="{47A5DDD4-8A80-4034-878C-7C29C4BEAA59}" srcOrd="23" destOrd="0" presId="urn:microsoft.com/office/officeart/2008/layout/HorizontalMultiLevelHierarchy"/>
    <dgm:cxn modelId="{2B51B96C-33C4-4047-8A19-F736C78A496C}" type="presParOf" srcId="{47A5DDD4-8A80-4034-878C-7C29C4BEAA59}" destId="{F6243E28-739F-477C-84B6-1B28747AD051}" srcOrd="0" destOrd="0" presId="urn:microsoft.com/office/officeart/2008/layout/HorizontalMultiLevelHierarchy"/>
    <dgm:cxn modelId="{41E1A945-08D5-4D2F-B28F-7C76001F6038}" type="presParOf" srcId="{47A5DDD4-8A80-4034-878C-7C29C4BEAA59}" destId="{ED91BBB9-9054-4968-A6F6-30863814662F}" srcOrd="1" destOrd="0" presId="urn:microsoft.com/office/officeart/2008/layout/HorizontalMultiLevelHierarchy"/>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AD37EEEA-B00E-497F-9F94-058BAA73A269}" type="doc">
      <dgm:prSet loTypeId="urn:microsoft.com/office/officeart/2005/8/layout/hList2#6" loCatId="list" qsTypeId="urn:microsoft.com/office/officeart/2005/8/quickstyle/simple3" qsCatId="simple" csTypeId="urn:microsoft.com/office/officeart/2005/8/colors/accent1_2" csCatId="accent1" phldr="1"/>
      <dgm:spPr/>
      <dgm:t>
        <a:bodyPr/>
        <a:lstStyle/>
        <a:p>
          <a:endParaRPr lang="en-US"/>
        </a:p>
      </dgm:t>
    </dgm:pt>
    <dgm:pt modelId="{13E405E1-6675-4089-8562-0E2473919D5D}">
      <dgm:prSet phldrT="[Text]" custT="1"/>
      <dgm:spPr/>
      <dgm:t>
        <a:bodyPr/>
        <a:lstStyle/>
        <a:p>
          <a:r>
            <a:rPr lang="en-US" sz="2800"/>
            <a:t>Investments</a:t>
          </a:r>
          <a:endParaRPr lang="en-US" sz="3600"/>
        </a:p>
      </dgm:t>
    </dgm:pt>
    <dgm:pt modelId="{3CF2C523-9564-40C9-8C32-C73ED939610B}" type="parTrans" cxnId="{C5B1278E-306C-4903-A0BB-917B5C7AA090}">
      <dgm:prSet/>
      <dgm:spPr/>
      <dgm:t>
        <a:bodyPr/>
        <a:lstStyle/>
        <a:p>
          <a:endParaRPr lang="en-US"/>
        </a:p>
      </dgm:t>
    </dgm:pt>
    <dgm:pt modelId="{EA8D56AB-E1F9-4E36-B0D4-F1F2FB875143}" type="sibTrans" cxnId="{C5B1278E-306C-4903-A0BB-917B5C7AA090}">
      <dgm:prSet/>
      <dgm:spPr/>
      <dgm:t>
        <a:bodyPr/>
        <a:lstStyle/>
        <a:p>
          <a:endParaRPr lang="en-US"/>
        </a:p>
      </dgm:t>
    </dgm:pt>
    <dgm:pt modelId="{15122FFD-13C4-4D04-9678-12C03640034C}">
      <dgm:prSet phldrT="[Text]" custT="1"/>
      <dgm:spPr/>
      <dgm:t>
        <a:bodyPr/>
        <a:lstStyle/>
        <a:p>
          <a:r>
            <a:rPr lang="en-US" sz="1100"/>
            <a:t>Bankers’ Acceptance Certificate</a:t>
          </a:r>
        </a:p>
      </dgm:t>
    </dgm:pt>
    <dgm:pt modelId="{94123DB9-8E34-49AD-8029-2E2F8E2FE2F9}" type="parTrans" cxnId="{CC475AF7-8B0D-4A46-963D-6D30BA7C7BFF}">
      <dgm:prSet/>
      <dgm:spPr/>
      <dgm:t>
        <a:bodyPr/>
        <a:lstStyle/>
        <a:p>
          <a:endParaRPr lang="en-US"/>
        </a:p>
      </dgm:t>
    </dgm:pt>
    <dgm:pt modelId="{FC5E7183-0BE9-423D-BFA9-1F32B3AB0E40}" type="sibTrans" cxnId="{CC475AF7-8B0D-4A46-963D-6D30BA7C7BFF}">
      <dgm:prSet/>
      <dgm:spPr/>
      <dgm:t>
        <a:bodyPr/>
        <a:lstStyle/>
        <a:p>
          <a:endParaRPr lang="en-US"/>
        </a:p>
      </dgm:t>
    </dgm:pt>
    <dgm:pt modelId="{BA4C82D2-503E-4EBE-B767-1FB6FE6ADAD9}">
      <dgm:prSet custT="1"/>
      <dgm:spPr/>
      <dgm:t>
        <a:bodyPr/>
        <a:lstStyle/>
        <a:p>
          <a:r>
            <a:rPr lang="en-US" sz="1100"/>
            <a:t>Deposit Taking Institutions</a:t>
          </a:r>
          <a:endParaRPr lang="en-ZA" sz="1100"/>
        </a:p>
      </dgm:t>
    </dgm:pt>
    <dgm:pt modelId="{9F8AC7E2-033C-4C55-B805-5E408BB09F3E}" type="parTrans" cxnId="{6AF4325A-2D63-4F71-94FA-55D6F6425F40}">
      <dgm:prSet/>
      <dgm:spPr/>
      <dgm:t>
        <a:bodyPr/>
        <a:lstStyle/>
        <a:p>
          <a:endParaRPr lang="en-US"/>
        </a:p>
      </dgm:t>
    </dgm:pt>
    <dgm:pt modelId="{9648E639-766B-4B69-88EF-BCF7A30294A9}" type="sibTrans" cxnId="{6AF4325A-2D63-4F71-94FA-55D6F6425F40}">
      <dgm:prSet/>
      <dgm:spPr/>
      <dgm:t>
        <a:bodyPr/>
        <a:lstStyle/>
        <a:p>
          <a:endParaRPr lang="en-US"/>
        </a:p>
      </dgm:t>
    </dgm:pt>
    <dgm:pt modelId="{1B51F00A-7BD0-4ABE-AD9A-C2D7A4984533}">
      <dgm:prSet custT="1"/>
      <dgm:spPr/>
      <dgm:t>
        <a:bodyPr/>
        <a:lstStyle/>
        <a:p>
          <a:r>
            <a:rPr lang="en-US" sz="1100" baseline="0"/>
            <a:t>Bank Repurchase Agreements</a:t>
          </a:r>
          <a:endParaRPr lang="en-ZA" sz="1100" baseline="0"/>
        </a:p>
      </dgm:t>
    </dgm:pt>
    <dgm:pt modelId="{F855B9F2-38DD-46F6-8C71-589D1937BD2B}" type="parTrans" cxnId="{EC0083EE-7017-4B25-B97A-AC36BAFCC5B9}">
      <dgm:prSet/>
      <dgm:spPr/>
      <dgm:t>
        <a:bodyPr/>
        <a:lstStyle/>
        <a:p>
          <a:endParaRPr lang="en-US"/>
        </a:p>
      </dgm:t>
    </dgm:pt>
    <dgm:pt modelId="{9335E293-C9D3-44FD-9AD0-2780422EEB52}" type="sibTrans" cxnId="{EC0083EE-7017-4B25-B97A-AC36BAFCC5B9}">
      <dgm:prSet/>
      <dgm:spPr/>
      <dgm:t>
        <a:bodyPr/>
        <a:lstStyle/>
        <a:p>
          <a:endParaRPr lang="en-US"/>
        </a:p>
      </dgm:t>
    </dgm:pt>
    <dgm:pt modelId="{EFA89589-68A1-4CF7-869F-4DBD80FDEDB7}">
      <dgm:prSet custT="1"/>
      <dgm:spPr/>
      <dgm:t>
        <a:bodyPr/>
        <a:lstStyle/>
        <a:p>
          <a:r>
            <a:rPr lang="en-US" sz="1100"/>
            <a:t>Derivative Financial Assets</a:t>
          </a:r>
          <a:endParaRPr lang="en-ZA" sz="1100"/>
        </a:p>
      </dgm:t>
    </dgm:pt>
    <dgm:pt modelId="{3F02CD3F-2004-4FC8-AB28-AAB63AC889F3}" type="parTrans" cxnId="{30CEA43B-C58F-4283-9C06-051D79832121}">
      <dgm:prSet/>
      <dgm:spPr/>
      <dgm:t>
        <a:bodyPr/>
        <a:lstStyle/>
        <a:p>
          <a:endParaRPr lang="en-US"/>
        </a:p>
      </dgm:t>
    </dgm:pt>
    <dgm:pt modelId="{86FB07CB-D142-4C30-83AF-0D33C6459B98}" type="sibTrans" cxnId="{30CEA43B-C58F-4283-9C06-051D79832121}">
      <dgm:prSet/>
      <dgm:spPr/>
      <dgm:t>
        <a:bodyPr/>
        <a:lstStyle/>
        <a:p>
          <a:endParaRPr lang="en-US"/>
        </a:p>
      </dgm:t>
    </dgm:pt>
    <dgm:pt modelId="{83CD69CE-98DA-44AF-BC26-CE8A862D6EE8}">
      <dgm:prSet custT="1"/>
      <dgm:spPr/>
      <dgm:t>
        <a:bodyPr/>
        <a:lstStyle/>
        <a:p>
          <a:r>
            <a:rPr lang="en-US" sz="1100"/>
            <a:t>Guaranteed Endowment Policies (Sinking) </a:t>
          </a:r>
          <a:endParaRPr lang="en-ZA" sz="1100"/>
        </a:p>
      </dgm:t>
    </dgm:pt>
    <dgm:pt modelId="{2BF788D0-AC2C-40EE-8079-A89986BA528E}" type="parTrans" cxnId="{2836E51E-BB8C-4208-835B-AB2063820E9F}">
      <dgm:prSet/>
      <dgm:spPr/>
      <dgm:t>
        <a:bodyPr/>
        <a:lstStyle/>
        <a:p>
          <a:endParaRPr lang="en-US"/>
        </a:p>
      </dgm:t>
    </dgm:pt>
    <dgm:pt modelId="{C126FAB8-8F88-4E6A-A981-61F5D570D53C}" type="sibTrans" cxnId="{2836E51E-BB8C-4208-835B-AB2063820E9F}">
      <dgm:prSet/>
      <dgm:spPr/>
      <dgm:t>
        <a:bodyPr/>
        <a:lstStyle/>
        <a:p>
          <a:endParaRPr lang="en-US"/>
        </a:p>
      </dgm:t>
    </dgm:pt>
    <dgm:pt modelId="{68EDE6B4-1209-42D7-8A7A-FCA3015061FE}">
      <dgm:prSet custT="1"/>
      <dgm:spPr/>
      <dgm:t>
        <a:bodyPr/>
        <a:lstStyle/>
        <a:p>
          <a:r>
            <a:rPr lang="en-US" sz="1100"/>
            <a:t>Listed/Unlisted Bonds and Stocks</a:t>
          </a:r>
          <a:endParaRPr lang="en-ZA" sz="1100"/>
        </a:p>
      </dgm:t>
    </dgm:pt>
    <dgm:pt modelId="{5A073994-B636-448C-8549-E715EC2B9A30}" type="parTrans" cxnId="{900095E8-821E-4D4A-B0DC-039EB90969D4}">
      <dgm:prSet/>
      <dgm:spPr/>
      <dgm:t>
        <a:bodyPr/>
        <a:lstStyle/>
        <a:p>
          <a:endParaRPr lang="en-US"/>
        </a:p>
      </dgm:t>
    </dgm:pt>
    <dgm:pt modelId="{4549B4CF-A66E-487E-BE29-55E3C72E80E4}" type="sibTrans" cxnId="{900095E8-821E-4D4A-B0DC-039EB90969D4}">
      <dgm:prSet/>
      <dgm:spPr/>
      <dgm:t>
        <a:bodyPr/>
        <a:lstStyle/>
        <a:p>
          <a:endParaRPr lang="en-US"/>
        </a:p>
      </dgm:t>
    </dgm:pt>
    <dgm:pt modelId="{44415B6B-B296-4E8F-A82C-C032BF6D05E2}">
      <dgm:prSet custT="1"/>
      <dgm:spPr/>
      <dgm:t>
        <a:bodyPr/>
        <a:lstStyle/>
        <a:p>
          <a:r>
            <a:rPr lang="en-US" sz="1100"/>
            <a:t>Municipal Bonds </a:t>
          </a:r>
          <a:endParaRPr lang="en-ZA" sz="1100"/>
        </a:p>
      </dgm:t>
    </dgm:pt>
    <dgm:pt modelId="{59438DDC-54AE-4509-99B8-0B02A4D3ED76}" type="parTrans" cxnId="{2952184B-C105-41E9-95D1-F980180EEF91}">
      <dgm:prSet/>
      <dgm:spPr/>
      <dgm:t>
        <a:bodyPr/>
        <a:lstStyle/>
        <a:p>
          <a:endParaRPr lang="en-US"/>
        </a:p>
      </dgm:t>
    </dgm:pt>
    <dgm:pt modelId="{4B9C88A3-85AB-4AB6-A735-D9F1C414580A}" type="sibTrans" cxnId="{2952184B-C105-41E9-95D1-F980180EEF91}">
      <dgm:prSet/>
      <dgm:spPr/>
      <dgm:t>
        <a:bodyPr/>
        <a:lstStyle/>
        <a:p>
          <a:endParaRPr lang="en-US"/>
        </a:p>
      </dgm:t>
    </dgm:pt>
    <dgm:pt modelId="{BAB66B94-01E6-4409-8C67-947D72EC4432}">
      <dgm:prSet custT="1"/>
      <dgm:spPr/>
      <dgm:t>
        <a:bodyPr/>
        <a:lstStyle/>
        <a:p>
          <a:r>
            <a:rPr lang="en-US" sz="1100"/>
            <a:t>National Government Securities</a:t>
          </a:r>
          <a:endParaRPr lang="en-ZA" sz="1100"/>
        </a:p>
      </dgm:t>
    </dgm:pt>
    <dgm:pt modelId="{F42E997B-D9DD-45C2-9227-9C0FAEAD9AE4}" type="parTrans" cxnId="{3DC5985B-0D28-446D-9327-C997B422BF94}">
      <dgm:prSet/>
      <dgm:spPr/>
      <dgm:t>
        <a:bodyPr/>
        <a:lstStyle/>
        <a:p>
          <a:endParaRPr lang="en-US"/>
        </a:p>
      </dgm:t>
    </dgm:pt>
    <dgm:pt modelId="{DD9E6C93-27DB-419A-9315-F9C8571A06E0}" type="sibTrans" cxnId="{3DC5985B-0D28-446D-9327-C997B422BF94}">
      <dgm:prSet/>
      <dgm:spPr/>
      <dgm:t>
        <a:bodyPr/>
        <a:lstStyle/>
        <a:p>
          <a:endParaRPr lang="en-US"/>
        </a:p>
      </dgm:t>
    </dgm:pt>
    <dgm:pt modelId="{066E0859-A8BD-4D4A-8C1B-D984BBDEF41B}">
      <dgm:prSet custT="1"/>
      <dgm:spPr/>
      <dgm:t>
        <a:bodyPr/>
        <a:lstStyle/>
        <a:p>
          <a:r>
            <a:rPr lang="en-ZA" sz="1100"/>
            <a:t>Negotiable Certificate of Deposits:  Banks</a:t>
          </a:r>
        </a:p>
      </dgm:t>
    </dgm:pt>
    <dgm:pt modelId="{F7CAB619-2E41-4417-A597-6121254E51FA}" type="parTrans" cxnId="{A243EEE3-F011-4F66-ACFE-68F21F4069BE}">
      <dgm:prSet/>
      <dgm:spPr/>
      <dgm:t>
        <a:bodyPr/>
        <a:lstStyle/>
        <a:p>
          <a:endParaRPr lang="en-US"/>
        </a:p>
      </dgm:t>
    </dgm:pt>
    <dgm:pt modelId="{0EA43437-E60A-4B22-9BC2-B7951561B1B9}" type="sibTrans" cxnId="{A243EEE3-F011-4F66-ACFE-68F21F4069BE}">
      <dgm:prSet/>
      <dgm:spPr/>
      <dgm:t>
        <a:bodyPr/>
        <a:lstStyle/>
        <a:p>
          <a:endParaRPr lang="en-US"/>
        </a:p>
      </dgm:t>
    </dgm:pt>
    <dgm:pt modelId="{7ED0CFDF-331A-4CB3-8DCE-605405200F24}">
      <dgm:prSet custT="1"/>
      <dgm:spPr/>
      <dgm:t>
        <a:bodyPr/>
        <a:lstStyle/>
        <a:p>
          <a:r>
            <a:rPr lang="en-ZA" sz="1100"/>
            <a:t>Unamortised Debt Expense</a:t>
          </a:r>
        </a:p>
      </dgm:t>
    </dgm:pt>
    <dgm:pt modelId="{9650002D-858E-4085-A576-015A99363D43}" type="parTrans" cxnId="{5EDF13A0-222B-4577-BEA1-9D544671BF36}">
      <dgm:prSet/>
      <dgm:spPr/>
      <dgm:t>
        <a:bodyPr/>
        <a:lstStyle/>
        <a:p>
          <a:endParaRPr lang="en-US"/>
        </a:p>
      </dgm:t>
    </dgm:pt>
    <dgm:pt modelId="{6FE2EC0A-BD86-4947-909C-42723499E39E}" type="sibTrans" cxnId="{5EDF13A0-222B-4577-BEA1-9D544671BF36}">
      <dgm:prSet/>
      <dgm:spPr/>
      <dgm:t>
        <a:bodyPr/>
        <a:lstStyle/>
        <a:p>
          <a:endParaRPr lang="en-US"/>
        </a:p>
      </dgm:t>
    </dgm:pt>
    <dgm:pt modelId="{39FE1BB8-7CD9-446F-9DBB-2E90FAD7447C}">
      <dgm:prSet custT="1"/>
      <dgm:spPr/>
      <dgm:t>
        <a:bodyPr/>
        <a:lstStyle/>
        <a:p>
          <a:r>
            <a:rPr lang="en-ZA" sz="1100"/>
            <a:t>Unamortised Preference Share expense</a:t>
          </a:r>
        </a:p>
      </dgm:t>
    </dgm:pt>
    <dgm:pt modelId="{03353DA7-4513-4DA3-B215-4BACDFCC13BE}" type="parTrans" cxnId="{642BB1B0-1F62-452F-B7FC-55A6F389C635}">
      <dgm:prSet/>
      <dgm:spPr/>
      <dgm:t>
        <a:bodyPr/>
        <a:lstStyle/>
        <a:p>
          <a:endParaRPr lang="en-US"/>
        </a:p>
      </dgm:t>
    </dgm:pt>
    <dgm:pt modelId="{FFC417EA-D026-46D0-B840-09FFCDC16873}" type="sibTrans" cxnId="{642BB1B0-1F62-452F-B7FC-55A6F389C635}">
      <dgm:prSet/>
      <dgm:spPr/>
      <dgm:t>
        <a:bodyPr/>
        <a:lstStyle/>
        <a:p>
          <a:endParaRPr lang="en-US"/>
        </a:p>
      </dgm:t>
    </dgm:pt>
    <dgm:pt modelId="{C97744ED-DBCB-4B7A-A40B-2A6085736F25}">
      <dgm:prSet custT="1"/>
      <dgm:spPr/>
      <dgm:t>
        <a:bodyPr/>
        <a:lstStyle/>
        <a:p>
          <a:r>
            <a:rPr lang="en-ZA" sz="1100"/>
            <a:t>Interest Rate Swap</a:t>
          </a:r>
        </a:p>
      </dgm:t>
    </dgm:pt>
    <dgm:pt modelId="{FBB7C95C-13BD-412B-8D4A-DD7AE1BCD158}" type="parTrans" cxnId="{6F612981-1B34-499B-8997-78C4C7475802}">
      <dgm:prSet/>
      <dgm:spPr/>
      <dgm:t>
        <a:bodyPr/>
        <a:lstStyle/>
        <a:p>
          <a:endParaRPr lang="en-US"/>
        </a:p>
      </dgm:t>
    </dgm:pt>
    <dgm:pt modelId="{625A2BA5-ADD7-48D4-81AD-C228EC556BC9}" type="sibTrans" cxnId="{6F612981-1B34-499B-8997-78C4C7475802}">
      <dgm:prSet/>
      <dgm:spPr/>
      <dgm:t>
        <a:bodyPr/>
        <a:lstStyle/>
        <a:p>
          <a:endParaRPr lang="en-US"/>
        </a:p>
      </dgm:t>
    </dgm:pt>
    <dgm:pt modelId="{600E076D-489C-48EF-96BC-5D6930588D21}" type="pres">
      <dgm:prSet presAssocID="{AD37EEEA-B00E-497F-9F94-058BAA73A269}" presName="linearFlow" presStyleCnt="0">
        <dgm:presLayoutVars>
          <dgm:dir/>
          <dgm:animLvl val="lvl"/>
          <dgm:resizeHandles/>
        </dgm:presLayoutVars>
      </dgm:prSet>
      <dgm:spPr/>
      <dgm:t>
        <a:bodyPr/>
        <a:lstStyle/>
        <a:p>
          <a:endParaRPr lang="en-ZA"/>
        </a:p>
      </dgm:t>
    </dgm:pt>
    <dgm:pt modelId="{3D0DA64A-4053-448D-B308-E2687724D6E1}" type="pres">
      <dgm:prSet presAssocID="{13E405E1-6675-4089-8562-0E2473919D5D}" presName="compositeNode" presStyleCnt="0">
        <dgm:presLayoutVars>
          <dgm:bulletEnabled val="1"/>
        </dgm:presLayoutVars>
      </dgm:prSet>
      <dgm:spPr/>
    </dgm:pt>
    <dgm:pt modelId="{BD65DBF4-B16A-413D-98D7-9A2DC4117C16}" type="pres">
      <dgm:prSet presAssocID="{13E405E1-6675-4089-8562-0E2473919D5D}" presName="image" presStyleLbl="fgImgPlace1" presStyleIdx="0" presStyleCnt="1" custScaleX="65800" custScaleY="48116"/>
      <dgm:spPr>
        <a:blipFill rotWithShape="1">
          <a:blip xmlns:r="http://schemas.openxmlformats.org/officeDocument/2006/relationships" r:embed="rId1"/>
          <a:stretch>
            <a:fillRect/>
          </a:stretch>
        </a:blipFill>
      </dgm:spPr>
    </dgm:pt>
    <dgm:pt modelId="{9713EB87-A940-4BF5-B5F9-479D296C46B0}" type="pres">
      <dgm:prSet presAssocID="{13E405E1-6675-4089-8562-0E2473919D5D}" presName="childNode" presStyleLbl="node1" presStyleIdx="0" presStyleCnt="1" custScaleX="100659" custScaleY="108179" custLinFactNeighborX="-492" custLinFactNeighborY="-8512">
        <dgm:presLayoutVars>
          <dgm:bulletEnabled val="1"/>
        </dgm:presLayoutVars>
      </dgm:prSet>
      <dgm:spPr/>
      <dgm:t>
        <a:bodyPr/>
        <a:lstStyle/>
        <a:p>
          <a:endParaRPr lang="en-ZA"/>
        </a:p>
      </dgm:t>
    </dgm:pt>
    <dgm:pt modelId="{BD7F8CE0-E267-480E-AEA0-E6FBF4561078}" type="pres">
      <dgm:prSet presAssocID="{13E405E1-6675-4089-8562-0E2473919D5D}" presName="parentNode" presStyleLbl="revTx" presStyleIdx="0" presStyleCnt="1">
        <dgm:presLayoutVars>
          <dgm:chMax val="0"/>
          <dgm:bulletEnabled val="1"/>
        </dgm:presLayoutVars>
      </dgm:prSet>
      <dgm:spPr/>
      <dgm:t>
        <a:bodyPr/>
        <a:lstStyle/>
        <a:p>
          <a:endParaRPr lang="en-ZA"/>
        </a:p>
      </dgm:t>
    </dgm:pt>
  </dgm:ptLst>
  <dgm:cxnLst>
    <dgm:cxn modelId="{3DC5985B-0D28-446D-9327-C997B422BF94}" srcId="{13E405E1-6675-4089-8562-0E2473919D5D}" destId="{BAB66B94-01E6-4409-8C67-947D72EC4432}" srcOrd="7" destOrd="0" parTransId="{F42E997B-D9DD-45C2-9227-9C0FAEAD9AE4}" sibTransId="{DD9E6C93-27DB-419A-9315-F9C8571A06E0}"/>
    <dgm:cxn modelId="{60CC29A6-BB87-4101-9280-5040B918258F}" type="presOf" srcId="{15122FFD-13C4-4D04-9678-12C03640034C}" destId="{9713EB87-A940-4BF5-B5F9-479D296C46B0}" srcOrd="0" destOrd="0" presId="urn:microsoft.com/office/officeart/2005/8/layout/hList2#6"/>
    <dgm:cxn modelId="{5EDF13A0-222B-4577-BEA1-9D544671BF36}" srcId="{13E405E1-6675-4089-8562-0E2473919D5D}" destId="{7ED0CFDF-331A-4CB3-8DCE-605405200F24}" srcOrd="9" destOrd="0" parTransId="{9650002D-858E-4085-A576-015A99363D43}" sibTransId="{6FE2EC0A-BD86-4947-909C-42723499E39E}"/>
    <dgm:cxn modelId="{C76CB46A-2833-49CE-A20C-C767FE952588}" type="presOf" srcId="{83CD69CE-98DA-44AF-BC26-CE8A862D6EE8}" destId="{9713EB87-A940-4BF5-B5F9-479D296C46B0}" srcOrd="0" destOrd="4" presId="urn:microsoft.com/office/officeart/2005/8/layout/hList2#6"/>
    <dgm:cxn modelId="{CC475AF7-8B0D-4A46-963D-6D30BA7C7BFF}" srcId="{13E405E1-6675-4089-8562-0E2473919D5D}" destId="{15122FFD-13C4-4D04-9678-12C03640034C}" srcOrd="0" destOrd="0" parTransId="{94123DB9-8E34-49AD-8029-2E2F8E2FE2F9}" sibTransId="{FC5E7183-0BE9-423D-BFA9-1F32B3AB0E40}"/>
    <dgm:cxn modelId="{7F1CE4A5-D839-4121-9395-B630882A25D6}" type="presOf" srcId="{AD37EEEA-B00E-497F-9F94-058BAA73A269}" destId="{600E076D-489C-48EF-96BC-5D6930588D21}" srcOrd="0" destOrd="0" presId="urn:microsoft.com/office/officeart/2005/8/layout/hList2#6"/>
    <dgm:cxn modelId="{642BB1B0-1F62-452F-B7FC-55A6F389C635}" srcId="{13E405E1-6675-4089-8562-0E2473919D5D}" destId="{39FE1BB8-7CD9-446F-9DBB-2E90FAD7447C}" srcOrd="10" destOrd="0" parTransId="{03353DA7-4513-4DA3-B215-4BACDFCC13BE}" sibTransId="{FFC417EA-D026-46D0-B840-09FFCDC16873}"/>
    <dgm:cxn modelId="{A243EEE3-F011-4F66-ACFE-68F21F4069BE}" srcId="{13E405E1-6675-4089-8562-0E2473919D5D}" destId="{066E0859-A8BD-4D4A-8C1B-D984BBDEF41B}" srcOrd="8" destOrd="0" parTransId="{F7CAB619-2E41-4417-A597-6121254E51FA}" sibTransId="{0EA43437-E60A-4B22-9BC2-B7951561B1B9}"/>
    <dgm:cxn modelId="{C5B1278E-306C-4903-A0BB-917B5C7AA090}" srcId="{AD37EEEA-B00E-497F-9F94-058BAA73A269}" destId="{13E405E1-6675-4089-8562-0E2473919D5D}" srcOrd="0" destOrd="0" parTransId="{3CF2C523-9564-40C9-8C32-C73ED939610B}" sibTransId="{EA8D56AB-E1F9-4E36-B0D4-F1F2FB875143}"/>
    <dgm:cxn modelId="{ECA9BEBF-23C1-4816-8D6C-1E2E13FDE647}" type="presOf" srcId="{13E405E1-6675-4089-8562-0E2473919D5D}" destId="{BD7F8CE0-E267-480E-AEA0-E6FBF4561078}" srcOrd="0" destOrd="0" presId="urn:microsoft.com/office/officeart/2005/8/layout/hList2#6"/>
    <dgm:cxn modelId="{6F612981-1B34-499B-8997-78C4C7475802}" srcId="{13E405E1-6675-4089-8562-0E2473919D5D}" destId="{C97744ED-DBCB-4B7A-A40B-2A6085736F25}" srcOrd="11" destOrd="0" parTransId="{FBB7C95C-13BD-412B-8D4A-DD7AE1BCD158}" sibTransId="{625A2BA5-ADD7-48D4-81AD-C228EC556BC9}"/>
    <dgm:cxn modelId="{D7BFB282-374A-4E1A-A08E-3BFFB1035697}" type="presOf" srcId="{68EDE6B4-1209-42D7-8A7A-FCA3015061FE}" destId="{9713EB87-A940-4BF5-B5F9-479D296C46B0}" srcOrd="0" destOrd="5" presId="urn:microsoft.com/office/officeart/2005/8/layout/hList2#6"/>
    <dgm:cxn modelId="{2A9F6FCA-2608-468C-A54C-BF62F5B55A41}" type="presOf" srcId="{066E0859-A8BD-4D4A-8C1B-D984BBDEF41B}" destId="{9713EB87-A940-4BF5-B5F9-479D296C46B0}" srcOrd="0" destOrd="8" presId="urn:microsoft.com/office/officeart/2005/8/layout/hList2#6"/>
    <dgm:cxn modelId="{EC0083EE-7017-4B25-B97A-AC36BAFCC5B9}" srcId="{13E405E1-6675-4089-8562-0E2473919D5D}" destId="{1B51F00A-7BD0-4ABE-AD9A-C2D7A4984533}" srcOrd="2" destOrd="0" parTransId="{F855B9F2-38DD-46F6-8C71-589D1937BD2B}" sibTransId="{9335E293-C9D3-44FD-9AD0-2780422EEB52}"/>
    <dgm:cxn modelId="{2952184B-C105-41E9-95D1-F980180EEF91}" srcId="{13E405E1-6675-4089-8562-0E2473919D5D}" destId="{44415B6B-B296-4E8F-A82C-C032BF6D05E2}" srcOrd="6" destOrd="0" parTransId="{59438DDC-54AE-4509-99B8-0B02A4D3ED76}" sibTransId="{4B9C88A3-85AB-4AB6-A735-D9F1C414580A}"/>
    <dgm:cxn modelId="{2B4CFADF-A468-4CA7-BB7A-EC169D2AED82}" type="presOf" srcId="{39FE1BB8-7CD9-446F-9DBB-2E90FAD7447C}" destId="{9713EB87-A940-4BF5-B5F9-479D296C46B0}" srcOrd="0" destOrd="10" presId="urn:microsoft.com/office/officeart/2005/8/layout/hList2#6"/>
    <dgm:cxn modelId="{2836E51E-BB8C-4208-835B-AB2063820E9F}" srcId="{13E405E1-6675-4089-8562-0E2473919D5D}" destId="{83CD69CE-98DA-44AF-BC26-CE8A862D6EE8}" srcOrd="4" destOrd="0" parTransId="{2BF788D0-AC2C-40EE-8079-A89986BA528E}" sibTransId="{C126FAB8-8F88-4E6A-A981-61F5D570D53C}"/>
    <dgm:cxn modelId="{900095E8-821E-4D4A-B0DC-039EB90969D4}" srcId="{13E405E1-6675-4089-8562-0E2473919D5D}" destId="{68EDE6B4-1209-42D7-8A7A-FCA3015061FE}" srcOrd="5" destOrd="0" parTransId="{5A073994-B636-448C-8549-E715EC2B9A30}" sibTransId="{4549B4CF-A66E-487E-BE29-55E3C72E80E4}"/>
    <dgm:cxn modelId="{EE82EF80-C783-480D-9EB5-8878DE425034}" type="presOf" srcId="{1B51F00A-7BD0-4ABE-AD9A-C2D7A4984533}" destId="{9713EB87-A940-4BF5-B5F9-479D296C46B0}" srcOrd="0" destOrd="2" presId="urn:microsoft.com/office/officeart/2005/8/layout/hList2#6"/>
    <dgm:cxn modelId="{6B95A033-8564-49C8-A82C-59FEC639F505}" type="presOf" srcId="{EFA89589-68A1-4CF7-869F-4DBD80FDEDB7}" destId="{9713EB87-A940-4BF5-B5F9-479D296C46B0}" srcOrd="0" destOrd="3" presId="urn:microsoft.com/office/officeart/2005/8/layout/hList2#6"/>
    <dgm:cxn modelId="{26CE156F-A12B-4E46-9807-52B6A5C1BE2F}" type="presOf" srcId="{7ED0CFDF-331A-4CB3-8DCE-605405200F24}" destId="{9713EB87-A940-4BF5-B5F9-479D296C46B0}" srcOrd="0" destOrd="9" presId="urn:microsoft.com/office/officeart/2005/8/layout/hList2#6"/>
    <dgm:cxn modelId="{6AF4325A-2D63-4F71-94FA-55D6F6425F40}" srcId="{13E405E1-6675-4089-8562-0E2473919D5D}" destId="{BA4C82D2-503E-4EBE-B767-1FB6FE6ADAD9}" srcOrd="1" destOrd="0" parTransId="{9F8AC7E2-033C-4C55-B805-5E408BB09F3E}" sibTransId="{9648E639-766B-4B69-88EF-BCF7A30294A9}"/>
    <dgm:cxn modelId="{DF22AEB4-360A-49CB-9F23-D03A3C87A9D9}" type="presOf" srcId="{BA4C82D2-503E-4EBE-B767-1FB6FE6ADAD9}" destId="{9713EB87-A940-4BF5-B5F9-479D296C46B0}" srcOrd="0" destOrd="1" presId="urn:microsoft.com/office/officeart/2005/8/layout/hList2#6"/>
    <dgm:cxn modelId="{DC7D0232-A67B-41CB-85D1-AA02FE6410A6}" type="presOf" srcId="{C97744ED-DBCB-4B7A-A40B-2A6085736F25}" destId="{9713EB87-A940-4BF5-B5F9-479D296C46B0}" srcOrd="0" destOrd="11" presId="urn:microsoft.com/office/officeart/2005/8/layout/hList2#6"/>
    <dgm:cxn modelId="{AB21CC82-4A2C-4742-AD35-F5BE7B95726B}" type="presOf" srcId="{BAB66B94-01E6-4409-8C67-947D72EC4432}" destId="{9713EB87-A940-4BF5-B5F9-479D296C46B0}" srcOrd="0" destOrd="7" presId="urn:microsoft.com/office/officeart/2005/8/layout/hList2#6"/>
    <dgm:cxn modelId="{2F8A7993-190D-4D53-B8A4-411DCEFF1FAA}" type="presOf" srcId="{44415B6B-B296-4E8F-A82C-C032BF6D05E2}" destId="{9713EB87-A940-4BF5-B5F9-479D296C46B0}" srcOrd="0" destOrd="6" presId="urn:microsoft.com/office/officeart/2005/8/layout/hList2#6"/>
    <dgm:cxn modelId="{30CEA43B-C58F-4283-9C06-051D79832121}" srcId="{13E405E1-6675-4089-8562-0E2473919D5D}" destId="{EFA89589-68A1-4CF7-869F-4DBD80FDEDB7}" srcOrd="3" destOrd="0" parTransId="{3F02CD3F-2004-4FC8-AB28-AAB63AC889F3}" sibTransId="{86FB07CB-D142-4C30-83AF-0D33C6459B98}"/>
    <dgm:cxn modelId="{5A09F09E-FDF8-4DE3-9E93-4D1E3548EE24}" type="presParOf" srcId="{600E076D-489C-48EF-96BC-5D6930588D21}" destId="{3D0DA64A-4053-448D-B308-E2687724D6E1}" srcOrd="0" destOrd="0" presId="urn:microsoft.com/office/officeart/2005/8/layout/hList2#6"/>
    <dgm:cxn modelId="{38B81D55-60EC-40DC-AB7A-5B042BFDB1C6}" type="presParOf" srcId="{3D0DA64A-4053-448D-B308-E2687724D6E1}" destId="{BD65DBF4-B16A-413D-98D7-9A2DC4117C16}" srcOrd="0" destOrd="0" presId="urn:microsoft.com/office/officeart/2005/8/layout/hList2#6"/>
    <dgm:cxn modelId="{41D63976-9253-4E33-BB76-2DE80B681485}" type="presParOf" srcId="{3D0DA64A-4053-448D-B308-E2687724D6E1}" destId="{9713EB87-A940-4BF5-B5F9-479D296C46B0}" srcOrd="1" destOrd="0" presId="urn:microsoft.com/office/officeart/2005/8/layout/hList2#6"/>
    <dgm:cxn modelId="{95BA37C5-0A74-4614-B8E8-30EAB8A8442D}" type="presParOf" srcId="{3D0DA64A-4053-448D-B308-E2687724D6E1}" destId="{BD7F8CE0-E267-480E-AEA0-E6FBF4561078}" srcOrd="2" destOrd="0" presId="urn:microsoft.com/office/officeart/2005/8/layout/hList2#6"/>
  </dgm:cxnLst>
  <dgm:bg/>
  <dgm:whole/>
  <dgm:extLst>
    <a:ext uri="http://schemas.microsoft.com/office/drawing/2008/diagram">
      <dsp:dataModelExt xmlns:dsp="http://schemas.microsoft.com/office/drawing/2008/diagram" relId="rId118"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C97B96AF-3D52-40DC-A91E-5A2D8D2A55AA}"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F5693470-C0B7-4DA8-9B42-70BBF0A6A6FD}">
      <dgm:prSet phldrT="[Text]" custT="1"/>
      <dgm:spPr/>
      <dgm:t>
        <a:bodyPr/>
        <a:lstStyle/>
        <a:p>
          <a:r>
            <a:rPr lang="en-US" sz="1100"/>
            <a:t>Property Plant and Equipment</a:t>
          </a:r>
        </a:p>
      </dgm:t>
    </dgm:pt>
    <dgm:pt modelId="{4C1D6D92-BD00-41E7-8FBB-C3974E834341}" type="parTrans" cxnId="{CFAF5394-4DFF-4B9D-B5BA-6C2A596FDD75}">
      <dgm:prSet/>
      <dgm:spPr/>
      <dgm:t>
        <a:bodyPr/>
        <a:lstStyle/>
        <a:p>
          <a:endParaRPr lang="en-US" sz="1400"/>
        </a:p>
      </dgm:t>
    </dgm:pt>
    <dgm:pt modelId="{572F008C-7B0D-4135-80DE-2E5E20585839}" type="sibTrans" cxnId="{CFAF5394-4DFF-4B9D-B5BA-6C2A596FDD75}">
      <dgm:prSet/>
      <dgm:spPr/>
      <dgm:t>
        <a:bodyPr/>
        <a:lstStyle/>
        <a:p>
          <a:endParaRPr lang="en-US" sz="1400"/>
        </a:p>
      </dgm:t>
    </dgm:pt>
    <dgm:pt modelId="{961EA8AB-8DF3-4252-ACC9-AF36C60440C7}">
      <dgm:prSet phldrT="[Text]" custT="1"/>
      <dgm:spPr/>
      <dgm:t>
        <a:bodyPr/>
        <a:lstStyle/>
        <a:p>
          <a:r>
            <a:rPr lang="en-US" sz="1100"/>
            <a:t>Owned Assets</a:t>
          </a:r>
        </a:p>
      </dgm:t>
    </dgm:pt>
    <dgm:pt modelId="{2EB35562-A8EB-46F3-9934-B0AADC11E470}" type="parTrans" cxnId="{3893F37A-25EF-4DD3-8995-785DBB164E5E}">
      <dgm:prSet/>
      <dgm:spPr/>
      <dgm:t>
        <a:bodyPr/>
        <a:lstStyle/>
        <a:p>
          <a:endParaRPr lang="en-US" sz="1400"/>
        </a:p>
      </dgm:t>
    </dgm:pt>
    <dgm:pt modelId="{40899D4A-3338-45E4-B219-EEACE9DB12C7}" type="sibTrans" cxnId="{3893F37A-25EF-4DD3-8995-785DBB164E5E}">
      <dgm:prSet/>
      <dgm:spPr/>
      <dgm:t>
        <a:bodyPr/>
        <a:lstStyle/>
        <a:p>
          <a:endParaRPr lang="en-US" sz="1400"/>
        </a:p>
      </dgm:t>
    </dgm:pt>
    <dgm:pt modelId="{203775FC-DA9F-470D-BFDF-B2EA4933483E}">
      <dgm:prSet phldrT="[Text]" custT="1"/>
      <dgm:spPr/>
      <dgm:t>
        <a:bodyPr/>
        <a:lstStyle/>
        <a:p>
          <a:r>
            <a:rPr lang="en-US" sz="1100"/>
            <a:t>Leased Assets</a:t>
          </a:r>
        </a:p>
      </dgm:t>
    </dgm:pt>
    <dgm:pt modelId="{C6ACA008-C245-4CD3-A01D-B6AD9D91941F}" type="parTrans" cxnId="{46FC9A15-8BAC-4429-965E-F2830F6DC908}">
      <dgm:prSet/>
      <dgm:spPr/>
      <dgm:t>
        <a:bodyPr/>
        <a:lstStyle/>
        <a:p>
          <a:endParaRPr lang="en-US" sz="1400"/>
        </a:p>
      </dgm:t>
    </dgm:pt>
    <dgm:pt modelId="{0FD39D6D-9E1E-45B4-ADDE-F257A24BC283}" type="sibTrans" cxnId="{46FC9A15-8BAC-4429-965E-F2830F6DC908}">
      <dgm:prSet/>
      <dgm:spPr/>
      <dgm:t>
        <a:bodyPr/>
        <a:lstStyle/>
        <a:p>
          <a:endParaRPr lang="en-US" sz="1400"/>
        </a:p>
      </dgm:t>
    </dgm:pt>
    <dgm:pt modelId="{26FCB703-E09F-44EF-A90E-5397AB2CDD57}">
      <dgm:prSet custT="1"/>
      <dgm:spPr/>
      <dgm:t>
        <a:bodyPr/>
        <a:lstStyle/>
        <a:p>
          <a:r>
            <a:rPr lang="en-US" sz="1100"/>
            <a:t>Cost Model</a:t>
          </a:r>
        </a:p>
      </dgm:t>
    </dgm:pt>
    <dgm:pt modelId="{43202035-5A4B-4594-AD75-947DE2B7E0D7}" type="parTrans" cxnId="{59CC3ED5-5B6D-4924-9095-B71FE3632257}">
      <dgm:prSet/>
      <dgm:spPr/>
      <dgm:t>
        <a:bodyPr/>
        <a:lstStyle/>
        <a:p>
          <a:endParaRPr lang="en-US" sz="1400"/>
        </a:p>
      </dgm:t>
    </dgm:pt>
    <dgm:pt modelId="{630114E8-6EA3-4BC5-9492-DEB758138A2A}" type="sibTrans" cxnId="{59CC3ED5-5B6D-4924-9095-B71FE3632257}">
      <dgm:prSet/>
      <dgm:spPr/>
      <dgm:t>
        <a:bodyPr/>
        <a:lstStyle/>
        <a:p>
          <a:endParaRPr lang="en-US" sz="1400"/>
        </a:p>
      </dgm:t>
    </dgm:pt>
    <dgm:pt modelId="{BFF698EB-54EA-40E5-A2D5-4A54E2978B8A}">
      <dgm:prSet custT="1"/>
      <dgm:spPr/>
      <dgm:t>
        <a:bodyPr/>
        <a:lstStyle/>
        <a:p>
          <a:r>
            <a:rPr lang="en-US" sz="1100"/>
            <a:t>Revaluation Model</a:t>
          </a:r>
        </a:p>
      </dgm:t>
    </dgm:pt>
    <dgm:pt modelId="{E1CCA1E4-950A-49FF-8983-58B70D2E70CA}" type="parTrans" cxnId="{AF60A5C0-B093-440B-9CBC-82D378CF74A3}">
      <dgm:prSet/>
      <dgm:spPr/>
      <dgm:t>
        <a:bodyPr/>
        <a:lstStyle/>
        <a:p>
          <a:endParaRPr lang="en-US" sz="1400"/>
        </a:p>
      </dgm:t>
    </dgm:pt>
    <dgm:pt modelId="{C61A1490-0A3F-4680-97AD-6F041DEA2822}" type="sibTrans" cxnId="{AF60A5C0-B093-440B-9CBC-82D378CF74A3}">
      <dgm:prSet/>
      <dgm:spPr/>
      <dgm:t>
        <a:bodyPr/>
        <a:lstStyle/>
        <a:p>
          <a:endParaRPr lang="en-US" sz="1400"/>
        </a:p>
      </dgm:t>
    </dgm:pt>
    <dgm:pt modelId="{04E340B2-1D0A-4E3F-A30A-BF629D0C4978}">
      <dgm:prSet custT="1"/>
      <dgm:spPr/>
      <dgm:t>
        <a:bodyPr/>
        <a:lstStyle/>
        <a:p>
          <a:r>
            <a:rPr lang="en-US" sz="1100"/>
            <a:t>Categories</a:t>
          </a:r>
        </a:p>
      </dgm:t>
    </dgm:pt>
    <dgm:pt modelId="{A99D58A1-0D2E-4BA3-909F-7ED43EF0D0E2}" type="parTrans" cxnId="{C085E9FC-78D2-4CCE-8478-20AA7B433D19}">
      <dgm:prSet/>
      <dgm:spPr/>
      <dgm:t>
        <a:bodyPr/>
        <a:lstStyle/>
        <a:p>
          <a:endParaRPr lang="en-US" sz="1400"/>
        </a:p>
      </dgm:t>
    </dgm:pt>
    <dgm:pt modelId="{C09014A8-8F2F-49FB-AD0E-B3F1E64D6791}" type="sibTrans" cxnId="{C085E9FC-78D2-4CCE-8478-20AA7B433D19}">
      <dgm:prSet/>
      <dgm:spPr/>
      <dgm:t>
        <a:bodyPr/>
        <a:lstStyle/>
        <a:p>
          <a:endParaRPr lang="en-US" sz="1400"/>
        </a:p>
      </dgm:t>
    </dgm:pt>
    <dgm:pt modelId="{7F6986D4-77FA-4EDD-820F-A71B28E91823}">
      <dgm:prSet custT="1"/>
      <dgm:spPr/>
      <dgm:t>
        <a:bodyPr/>
        <a:lstStyle/>
        <a:p>
          <a:r>
            <a:rPr lang="en-US" sz="1100"/>
            <a:t>Categories</a:t>
          </a:r>
        </a:p>
      </dgm:t>
    </dgm:pt>
    <dgm:pt modelId="{7B6553D5-2CFC-4F2D-A393-2927550B9A40}" type="parTrans" cxnId="{6BBB0FEB-4B81-488F-86C3-7E0D1F61432C}">
      <dgm:prSet/>
      <dgm:spPr/>
      <dgm:t>
        <a:bodyPr/>
        <a:lstStyle/>
        <a:p>
          <a:endParaRPr lang="en-US" sz="1400"/>
        </a:p>
      </dgm:t>
    </dgm:pt>
    <dgm:pt modelId="{F291CCC9-F917-41C6-AED5-7D2C8A098A42}" type="sibTrans" cxnId="{6BBB0FEB-4B81-488F-86C3-7E0D1F61432C}">
      <dgm:prSet/>
      <dgm:spPr/>
      <dgm:t>
        <a:bodyPr/>
        <a:lstStyle/>
        <a:p>
          <a:endParaRPr lang="en-US" sz="1400"/>
        </a:p>
      </dgm:t>
    </dgm:pt>
    <dgm:pt modelId="{9325920C-4D6B-4B45-99B7-3A0B59AA361E}">
      <dgm:prSet custT="1"/>
      <dgm:spPr/>
      <dgm:t>
        <a:bodyPr/>
        <a:lstStyle/>
        <a:p>
          <a:r>
            <a:rPr lang="en-US" sz="1100"/>
            <a:t>Categories</a:t>
          </a:r>
        </a:p>
      </dgm:t>
    </dgm:pt>
    <dgm:pt modelId="{B1555E15-83EC-4500-98FB-109D2CCD3528}" type="parTrans" cxnId="{F70D25B9-D0CD-469D-BC96-C34B3DDA8A4C}">
      <dgm:prSet/>
      <dgm:spPr/>
      <dgm:t>
        <a:bodyPr/>
        <a:lstStyle/>
        <a:p>
          <a:endParaRPr lang="en-US" sz="1400"/>
        </a:p>
      </dgm:t>
    </dgm:pt>
    <dgm:pt modelId="{A44617BB-B093-4DC2-A201-18D32342640A}" type="sibTrans" cxnId="{F70D25B9-D0CD-469D-BC96-C34B3DDA8A4C}">
      <dgm:prSet/>
      <dgm:spPr/>
      <dgm:t>
        <a:bodyPr/>
        <a:lstStyle/>
        <a:p>
          <a:endParaRPr lang="en-US" sz="1400"/>
        </a:p>
      </dgm:t>
    </dgm:pt>
    <dgm:pt modelId="{63AD5E56-D16B-4254-9833-557B0040B9CE}" type="pres">
      <dgm:prSet presAssocID="{C97B96AF-3D52-40DC-A91E-5A2D8D2A55AA}" presName="hierChild1" presStyleCnt="0">
        <dgm:presLayoutVars>
          <dgm:orgChart val="1"/>
          <dgm:chPref val="1"/>
          <dgm:dir/>
          <dgm:animOne val="branch"/>
          <dgm:animLvl val="lvl"/>
          <dgm:resizeHandles/>
        </dgm:presLayoutVars>
      </dgm:prSet>
      <dgm:spPr/>
      <dgm:t>
        <a:bodyPr/>
        <a:lstStyle/>
        <a:p>
          <a:endParaRPr lang="en-ZA"/>
        </a:p>
      </dgm:t>
    </dgm:pt>
    <dgm:pt modelId="{6637AF4F-D7F5-4AEF-8BBC-2247E31EC336}" type="pres">
      <dgm:prSet presAssocID="{F5693470-C0B7-4DA8-9B42-70BBF0A6A6FD}" presName="hierRoot1" presStyleCnt="0">
        <dgm:presLayoutVars>
          <dgm:hierBranch val="init"/>
        </dgm:presLayoutVars>
      </dgm:prSet>
      <dgm:spPr/>
    </dgm:pt>
    <dgm:pt modelId="{C26A7A88-5D36-4DE1-A619-85F93449DBD8}" type="pres">
      <dgm:prSet presAssocID="{F5693470-C0B7-4DA8-9B42-70BBF0A6A6FD}" presName="rootComposite1" presStyleCnt="0"/>
      <dgm:spPr/>
    </dgm:pt>
    <dgm:pt modelId="{180D8730-A18C-4D0A-84B6-173F777538F9}" type="pres">
      <dgm:prSet presAssocID="{F5693470-C0B7-4DA8-9B42-70BBF0A6A6FD}" presName="rootText1" presStyleLbl="node0" presStyleIdx="0" presStyleCnt="1" custScaleX="248472">
        <dgm:presLayoutVars>
          <dgm:chPref val="3"/>
        </dgm:presLayoutVars>
      </dgm:prSet>
      <dgm:spPr/>
      <dgm:t>
        <a:bodyPr/>
        <a:lstStyle/>
        <a:p>
          <a:endParaRPr lang="en-ZA"/>
        </a:p>
      </dgm:t>
    </dgm:pt>
    <dgm:pt modelId="{91D65C55-506B-49B6-A0EE-98435E8C0038}" type="pres">
      <dgm:prSet presAssocID="{F5693470-C0B7-4DA8-9B42-70BBF0A6A6FD}" presName="rootConnector1" presStyleLbl="node1" presStyleIdx="0" presStyleCnt="0"/>
      <dgm:spPr/>
      <dgm:t>
        <a:bodyPr/>
        <a:lstStyle/>
        <a:p>
          <a:endParaRPr lang="en-ZA"/>
        </a:p>
      </dgm:t>
    </dgm:pt>
    <dgm:pt modelId="{949DE924-3CFB-4805-A404-EF83382AB684}" type="pres">
      <dgm:prSet presAssocID="{F5693470-C0B7-4DA8-9B42-70BBF0A6A6FD}" presName="hierChild2" presStyleCnt="0"/>
      <dgm:spPr/>
    </dgm:pt>
    <dgm:pt modelId="{D9CC43CC-331D-4959-9883-4939266342E3}" type="pres">
      <dgm:prSet presAssocID="{2EB35562-A8EB-46F3-9934-B0AADC11E470}" presName="Name37" presStyleLbl="parChTrans1D2" presStyleIdx="0" presStyleCnt="2"/>
      <dgm:spPr/>
      <dgm:t>
        <a:bodyPr/>
        <a:lstStyle/>
        <a:p>
          <a:endParaRPr lang="en-ZA"/>
        </a:p>
      </dgm:t>
    </dgm:pt>
    <dgm:pt modelId="{AFBCD680-EE35-48D0-A44E-4B174ADF6650}" type="pres">
      <dgm:prSet presAssocID="{961EA8AB-8DF3-4252-ACC9-AF36C60440C7}" presName="hierRoot2" presStyleCnt="0">
        <dgm:presLayoutVars>
          <dgm:hierBranch val="init"/>
        </dgm:presLayoutVars>
      </dgm:prSet>
      <dgm:spPr/>
    </dgm:pt>
    <dgm:pt modelId="{E8CFA283-8374-43E3-B8AC-904242949EF2}" type="pres">
      <dgm:prSet presAssocID="{961EA8AB-8DF3-4252-ACC9-AF36C60440C7}" presName="rootComposite" presStyleCnt="0"/>
      <dgm:spPr/>
    </dgm:pt>
    <dgm:pt modelId="{2F065872-8E18-4984-98C4-D6A19D5F7403}" type="pres">
      <dgm:prSet presAssocID="{961EA8AB-8DF3-4252-ACC9-AF36C60440C7}" presName="rootText" presStyleLbl="node2" presStyleIdx="0" presStyleCnt="2" custScaleX="127890">
        <dgm:presLayoutVars>
          <dgm:chPref val="3"/>
        </dgm:presLayoutVars>
      </dgm:prSet>
      <dgm:spPr/>
      <dgm:t>
        <a:bodyPr/>
        <a:lstStyle/>
        <a:p>
          <a:endParaRPr lang="en-ZA"/>
        </a:p>
      </dgm:t>
    </dgm:pt>
    <dgm:pt modelId="{0085ADBE-CECC-4BB2-ABAF-5F7CAD5974D4}" type="pres">
      <dgm:prSet presAssocID="{961EA8AB-8DF3-4252-ACC9-AF36C60440C7}" presName="rootConnector" presStyleLbl="node2" presStyleIdx="0" presStyleCnt="2"/>
      <dgm:spPr/>
      <dgm:t>
        <a:bodyPr/>
        <a:lstStyle/>
        <a:p>
          <a:endParaRPr lang="en-ZA"/>
        </a:p>
      </dgm:t>
    </dgm:pt>
    <dgm:pt modelId="{93F97D8D-6145-481D-AD51-AE96D76BF6C7}" type="pres">
      <dgm:prSet presAssocID="{961EA8AB-8DF3-4252-ACC9-AF36C60440C7}" presName="hierChild4" presStyleCnt="0"/>
      <dgm:spPr/>
    </dgm:pt>
    <dgm:pt modelId="{DBC3D369-0F6C-4439-9AA6-D4CCD5709D12}" type="pres">
      <dgm:prSet presAssocID="{43202035-5A4B-4594-AD75-947DE2B7E0D7}" presName="Name37" presStyleLbl="parChTrans1D3" presStyleIdx="0" presStyleCnt="3"/>
      <dgm:spPr/>
      <dgm:t>
        <a:bodyPr/>
        <a:lstStyle/>
        <a:p>
          <a:endParaRPr lang="en-ZA"/>
        </a:p>
      </dgm:t>
    </dgm:pt>
    <dgm:pt modelId="{84C83EF6-9CCB-4980-865C-280B572005EC}" type="pres">
      <dgm:prSet presAssocID="{26FCB703-E09F-44EF-A90E-5397AB2CDD57}" presName="hierRoot2" presStyleCnt="0">
        <dgm:presLayoutVars>
          <dgm:hierBranch val="init"/>
        </dgm:presLayoutVars>
      </dgm:prSet>
      <dgm:spPr/>
    </dgm:pt>
    <dgm:pt modelId="{0532DA76-A399-4171-B2D4-B30ED449E283}" type="pres">
      <dgm:prSet presAssocID="{26FCB703-E09F-44EF-A90E-5397AB2CDD57}" presName="rootComposite" presStyleCnt="0"/>
      <dgm:spPr/>
    </dgm:pt>
    <dgm:pt modelId="{0C21EF4A-125B-4CF7-A1C4-8F8B8468ACDC}" type="pres">
      <dgm:prSet presAssocID="{26FCB703-E09F-44EF-A90E-5397AB2CDD57}" presName="rootText" presStyleLbl="node3" presStyleIdx="0" presStyleCnt="3">
        <dgm:presLayoutVars>
          <dgm:chPref val="3"/>
        </dgm:presLayoutVars>
      </dgm:prSet>
      <dgm:spPr/>
      <dgm:t>
        <a:bodyPr/>
        <a:lstStyle/>
        <a:p>
          <a:endParaRPr lang="en-ZA"/>
        </a:p>
      </dgm:t>
    </dgm:pt>
    <dgm:pt modelId="{F0194CB7-2314-479C-91E4-02D3E6B40A0B}" type="pres">
      <dgm:prSet presAssocID="{26FCB703-E09F-44EF-A90E-5397AB2CDD57}" presName="rootConnector" presStyleLbl="node3" presStyleIdx="0" presStyleCnt="3"/>
      <dgm:spPr/>
      <dgm:t>
        <a:bodyPr/>
        <a:lstStyle/>
        <a:p>
          <a:endParaRPr lang="en-ZA"/>
        </a:p>
      </dgm:t>
    </dgm:pt>
    <dgm:pt modelId="{FBC78D5C-9896-421E-A351-CEBE7B4F2FBD}" type="pres">
      <dgm:prSet presAssocID="{26FCB703-E09F-44EF-A90E-5397AB2CDD57}" presName="hierChild4" presStyleCnt="0"/>
      <dgm:spPr/>
    </dgm:pt>
    <dgm:pt modelId="{096E0566-47FC-4AF1-8BAB-B6A8D90AF195}" type="pres">
      <dgm:prSet presAssocID="{7B6553D5-2CFC-4F2D-A393-2927550B9A40}" presName="Name37" presStyleLbl="parChTrans1D4" presStyleIdx="0" presStyleCnt="2"/>
      <dgm:spPr/>
      <dgm:t>
        <a:bodyPr/>
        <a:lstStyle/>
        <a:p>
          <a:endParaRPr lang="en-ZA"/>
        </a:p>
      </dgm:t>
    </dgm:pt>
    <dgm:pt modelId="{FC5A11CD-84D9-4369-A144-3C7181AB9E62}" type="pres">
      <dgm:prSet presAssocID="{7F6986D4-77FA-4EDD-820F-A71B28E91823}" presName="hierRoot2" presStyleCnt="0">
        <dgm:presLayoutVars>
          <dgm:hierBranch val="init"/>
        </dgm:presLayoutVars>
      </dgm:prSet>
      <dgm:spPr/>
    </dgm:pt>
    <dgm:pt modelId="{DEA6DCF8-246A-48FE-B2C7-5E133866C5FF}" type="pres">
      <dgm:prSet presAssocID="{7F6986D4-77FA-4EDD-820F-A71B28E91823}" presName="rootComposite" presStyleCnt="0"/>
      <dgm:spPr/>
    </dgm:pt>
    <dgm:pt modelId="{E4B03D72-8A06-4D21-8F79-A24C386C2CC9}" type="pres">
      <dgm:prSet presAssocID="{7F6986D4-77FA-4EDD-820F-A71B28E91823}" presName="rootText" presStyleLbl="node4" presStyleIdx="0" presStyleCnt="2">
        <dgm:presLayoutVars>
          <dgm:chPref val="3"/>
        </dgm:presLayoutVars>
      </dgm:prSet>
      <dgm:spPr/>
      <dgm:t>
        <a:bodyPr/>
        <a:lstStyle/>
        <a:p>
          <a:endParaRPr lang="en-ZA"/>
        </a:p>
      </dgm:t>
    </dgm:pt>
    <dgm:pt modelId="{C1A85F11-6615-492B-8463-076F0557B324}" type="pres">
      <dgm:prSet presAssocID="{7F6986D4-77FA-4EDD-820F-A71B28E91823}" presName="rootConnector" presStyleLbl="node4" presStyleIdx="0" presStyleCnt="2"/>
      <dgm:spPr/>
      <dgm:t>
        <a:bodyPr/>
        <a:lstStyle/>
        <a:p>
          <a:endParaRPr lang="en-ZA"/>
        </a:p>
      </dgm:t>
    </dgm:pt>
    <dgm:pt modelId="{F300C8C5-288D-4770-A5AB-8702F34B39C5}" type="pres">
      <dgm:prSet presAssocID="{7F6986D4-77FA-4EDD-820F-A71B28E91823}" presName="hierChild4" presStyleCnt="0"/>
      <dgm:spPr/>
    </dgm:pt>
    <dgm:pt modelId="{EFF845F1-EE6E-4D60-8D72-BB1500C825C7}" type="pres">
      <dgm:prSet presAssocID="{7F6986D4-77FA-4EDD-820F-A71B28E91823}" presName="hierChild5" presStyleCnt="0"/>
      <dgm:spPr/>
    </dgm:pt>
    <dgm:pt modelId="{7ECEC6B0-9933-4F20-989E-37A75AF956FD}" type="pres">
      <dgm:prSet presAssocID="{26FCB703-E09F-44EF-A90E-5397AB2CDD57}" presName="hierChild5" presStyleCnt="0"/>
      <dgm:spPr/>
    </dgm:pt>
    <dgm:pt modelId="{A85841F4-5AAC-4EB6-8BDC-A04686EE324A}" type="pres">
      <dgm:prSet presAssocID="{E1CCA1E4-950A-49FF-8983-58B70D2E70CA}" presName="Name37" presStyleLbl="parChTrans1D3" presStyleIdx="1" presStyleCnt="3"/>
      <dgm:spPr/>
      <dgm:t>
        <a:bodyPr/>
        <a:lstStyle/>
        <a:p>
          <a:endParaRPr lang="en-ZA"/>
        </a:p>
      </dgm:t>
    </dgm:pt>
    <dgm:pt modelId="{41745C03-EAC1-42DA-8F5E-FE0E12CB2923}" type="pres">
      <dgm:prSet presAssocID="{BFF698EB-54EA-40E5-A2D5-4A54E2978B8A}" presName="hierRoot2" presStyleCnt="0">
        <dgm:presLayoutVars>
          <dgm:hierBranch val="init"/>
        </dgm:presLayoutVars>
      </dgm:prSet>
      <dgm:spPr/>
    </dgm:pt>
    <dgm:pt modelId="{3D609E0D-539F-451E-BE74-11A6EF68ED99}" type="pres">
      <dgm:prSet presAssocID="{BFF698EB-54EA-40E5-A2D5-4A54E2978B8A}" presName="rootComposite" presStyleCnt="0"/>
      <dgm:spPr/>
    </dgm:pt>
    <dgm:pt modelId="{A6163569-241B-4006-849A-8F5D988A8739}" type="pres">
      <dgm:prSet presAssocID="{BFF698EB-54EA-40E5-A2D5-4A54E2978B8A}" presName="rootText" presStyleLbl="node3" presStyleIdx="1" presStyleCnt="3">
        <dgm:presLayoutVars>
          <dgm:chPref val="3"/>
        </dgm:presLayoutVars>
      </dgm:prSet>
      <dgm:spPr/>
      <dgm:t>
        <a:bodyPr/>
        <a:lstStyle/>
        <a:p>
          <a:endParaRPr lang="en-ZA"/>
        </a:p>
      </dgm:t>
    </dgm:pt>
    <dgm:pt modelId="{932F7242-5F30-42F9-A2F0-CCBBE5F7096D}" type="pres">
      <dgm:prSet presAssocID="{BFF698EB-54EA-40E5-A2D5-4A54E2978B8A}" presName="rootConnector" presStyleLbl="node3" presStyleIdx="1" presStyleCnt="3"/>
      <dgm:spPr/>
      <dgm:t>
        <a:bodyPr/>
        <a:lstStyle/>
        <a:p>
          <a:endParaRPr lang="en-ZA"/>
        </a:p>
      </dgm:t>
    </dgm:pt>
    <dgm:pt modelId="{89A46391-1BAF-4A3F-8574-E798249C57D7}" type="pres">
      <dgm:prSet presAssocID="{BFF698EB-54EA-40E5-A2D5-4A54E2978B8A}" presName="hierChild4" presStyleCnt="0"/>
      <dgm:spPr/>
    </dgm:pt>
    <dgm:pt modelId="{592355E5-007A-4ABF-8EFF-83CABD78BE5F}" type="pres">
      <dgm:prSet presAssocID="{B1555E15-83EC-4500-98FB-109D2CCD3528}" presName="Name37" presStyleLbl="parChTrans1D4" presStyleIdx="1" presStyleCnt="2"/>
      <dgm:spPr/>
      <dgm:t>
        <a:bodyPr/>
        <a:lstStyle/>
        <a:p>
          <a:endParaRPr lang="en-ZA"/>
        </a:p>
      </dgm:t>
    </dgm:pt>
    <dgm:pt modelId="{4CBB7F6A-BF45-4287-B764-F399B8314D20}" type="pres">
      <dgm:prSet presAssocID="{9325920C-4D6B-4B45-99B7-3A0B59AA361E}" presName="hierRoot2" presStyleCnt="0">
        <dgm:presLayoutVars>
          <dgm:hierBranch val="init"/>
        </dgm:presLayoutVars>
      </dgm:prSet>
      <dgm:spPr/>
    </dgm:pt>
    <dgm:pt modelId="{4B56705B-BC3C-476B-9C0A-773713C6A866}" type="pres">
      <dgm:prSet presAssocID="{9325920C-4D6B-4B45-99B7-3A0B59AA361E}" presName="rootComposite" presStyleCnt="0"/>
      <dgm:spPr/>
    </dgm:pt>
    <dgm:pt modelId="{0C9A77E1-666C-498F-AAB9-DCFC1EACFC92}" type="pres">
      <dgm:prSet presAssocID="{9325920C-4D6B-4B45-99B7-3A0B59AA361E}" presName="rootText" presStyleLbl="node4" presStyleIdx="1" presStyleCnt="2">
        <dgm:presLayoutVars>
          <dgm:chPref val="3"/>
        </dgm:presLayoutVars>
      </dgm:prSet>
      <dgm:spPr/>
      <dgm:t>
        <a:bodyPr/>
        <a:lstStyle/>
        <a:p>
          <a:endParaRPr lang="en-ZA"/>
        </a:p>
      </dgm:t>
    </dgm:pt>
    <dgm:pt modelId="{9A5BF849-A93B-4A2A-97D1-BD85F4FF9D0C}" type="pres">
      <dgm:prSet presAssocID="{9325920C-4D6B-4B45-99B7-3A0B59AA361E}" presName="rootConnector" presStyleLbl="node4" presStyleIdx="1" presStyleCnt="2"/>
      <dgm:spPr/>
      <dgm:t>
        <a:bodyPr/>
        <a:lstStyle/>
        <a:p>
          <a:endParaRPr lang="en-ZA"/>
        </a:p>
      </dgm:t>
    </dgm:pt>
    <dgm:pt modelId="{5347A38D-3E99-4BB7-AFA4-EAC2E496A7F2}" type="pres">
      <dgm:prSet presAssocID="{9325920C-4D6B-4B45-99B7-3A0B59AA361E}" presName="hierChild4" presStyleCnt="0"/>
      <dgm:spPr/>
    </dgm:pt>
    <dgm:pt modelId="{1D0BE7B0-D723-4EFF-982D-E97361EEAF58}" type="pres">
      <dgm:prSet presAssocID="{9325920C-4D6B-4B45-99B7-3A0B59AA361E}" presName="hierChild5" presStyleCnt="0"/>
      <dgm:spPr/>
    </dgm:pt>
    <dgm:pt modelId="{CD348E28-1ACC-4037-9354-5934FD196CEF}" type="pres">
      <dgm:prSet presAssocID="{BFF698EB-54EA-40E5-A2D5-4A54E2978B8A}" presName="hierChild5" presStyleCnt="0"/>
      <dgm:spPr/>
    </dgm:pt>
    <dgm:pt modelId="{A3A8AD3B-FD8C-4C32-8C5B-7B33FBE695FE}" type="pres">
      <dgm:prSet presAssocID="{961EA8AB-8DF3-4252-ACC9-AF36C60440C7}" presName="hierChild5" presStyleCnt="0"/>
      <dgm:spPr/>
    </dgm:pt>
    <dgm:pt modelId="{E1BE3168-6A2A-439E-BB81-2F74C17D00D1}" type="pres">
      <dgm:prSet presAssocID="{C6ACA008-C245-4CD3-A01D-B6AD9D91941F}" presName="Name37" presStyleLbl="parChTrans1D2" presStyleIdx="1" presStyleCnt="2"/>
      <dgm:spPr/>
      <dgm:t>
        <a:bodyPr/>
        <a:lstStyle/>
        <a:p>
          <a:endParaRPr lang="en-ZA"/>
        </a:p>
      </dgm:t>
    </dgm:pt>
    <dgm:pt modelId="{5B75310E-314F-4D5D-B692-7A9E7EE405D5}" type="pres">
      <dgm:prSet presAssocID="{203775FC-DA9F-470D-BFDF-B2EA4933483E}" presName="hierRoot2" presStyleCnt="0">
        <dgm:presLayoutVars>
          <dgm:hierBranch val="init"/>
        </dgm:presLayoutVars>
      </dgm:prSet>
      <dgm:spPr/>
    </dgm:pt>
    <dgm:pt modelId="{39D709ED-F59C-4747-BA1F-2B15D7755DCF}" type="pres">
      <dgm:prSet presAssocID="{203775FC-DA9F-470D-BFDF-B2EA4933483E}" presName="rootComposite" presStyleCnt="0"/>
      <dgm:spPr/>
    </dgm:pt>
    <dgm:pt modelId="{2431BCEB-4C7B-41E4-A7DD-89A915333ED9}" type="pres">
      <dgm:prSet presAssocID="{203775FC-DA9F-470D-BFDF-B2EA4933483E}" presName="rootText" presStyleLbl="node2" presStyleIdx="1" presStyleCnt="2" custScaleX="120582">
        <dgm:presLayoutVars>
          <dgm:chPref val="3"/>
        </dgm:presLayoutVars>
      </dgm:prSet>
      <dgm:spPr/>
      <dgm:t>
        <a:bodyPr/>
        <a:lstStyle/>
        <a:p>
          <a:endParaRPr lang="en-ZA"/>
        </a:p>
      </dgm:t>
    </dgm:pt>
    <dgm:pt modelId="{61FCBD3F-B860-4C02-ACDC-D981C4A3D792}" type="pres">
      <dgm:prSet presAssocID="{203775FC-DA9F-470D-BFDF-B2EA4933483E}" presName="rootConnector" presStyleLbl="node2" presStyleIdx="1" presStyleCnt="2"/>
      <dgm:spPr/>
      <dgm:t>
        <a:bodyPr/>
        <a:lstStyle/>
        <a:p>
          <a:endParaRPr lang="en-ZA"/>
        </a:p>
      </dgm:t>
    </dgm:pt>
    <dgm:pt modelId="{12CE0272-CDDE-4447-9874-FBBCD3DFC02F}" type="pres">
      <dgm:prSet presAssocID="{203775FC-DA9F-470D-BFDF-B2EA4933483E}" presName="hierChild4" presStyleCnt="0"/>
      <dgm:spPr/>
    </dgm:pt>
    <dgm:pt modelId="{286B7E2D-4EC7-43AE-AD97-9C62CE5F4EE8}" type="pres">
      <dgm:prSet presAssocID="{A99D58A1-0D2E-4BA3-909F-7ED43EF0D0E2}" presName="Name37" presStyleLbl="parChTrans1D3" presStyleIdx="2" presStyleCnt="3"/>
      <dgm:spPr/>
      <dgm:t>
        <a:bodyPr/>
        <a:lstStyle/>
        <a:p>
          <a:endParaRPr lang="en-ZA"/>
        </a:p>
      </dgm:t>
    </dgm:pt>
    <dgm:pt modelId="{B1BB744B-DAF4-4BA1-B038-7DAFE13D2CE1}" type="pres">
      <dgm:prSet presAssocID="{04E340B2-1D0A-4E3F-A30A-BF629D0C4978}" presName="hierRoot2" presStyleCnt="0">
        <dgm:presLayoutVars>
          <dgm:hierBranch val="init"/>
        </dgm:presLayoutVars>
      </dgm:prSet>
      <dgm:spPr/>
    </dgm:pt>
    <dgm:pt modelId="{36D57A4D-8483-4252-9226-EEDFBD82B318}" type="pres">
      <dgm:prSet presAssocID="{04E340B2-1D0A-4E3F-A30A-BF629D0C4978}" presName="rootComposite" presStyleCnt="0"/>
      <dgm:spPr/>
    </dgm:pt>
    <dgm:pt modelId="{DD6D1D49-C35A-414C-A811-4E5C168C87FB}" type="pres">
      <dgm:prSet presAssocID="{04E340B2-1D0A-4E3F-A30A-BF629D0C4978}" presName="rootText" presStyleLbl="node3" presStyleIdx="2" presStyleCnt="3">
        <dgm:presLayoutVars>
          <dgm:chPref val="3"/>
        </dgm:presLayoutVars>
      </dgm:prSet>
      <dgm:spPr/>
      <dgm:t>
        <a:bodyPr/>
        <a:lstStyle/>
        <a:p>
          <a:endParaRPr lang="en-ZA"/>
        </a:p>
      </dgm:t>
    </dgm:pt>
    <dgm:pt modelId="{4A27E869-DFF9-4E92-A2EA-AF7668F9F998}" type="pres">
      <dgm:prSet presAssocID="{04E340B2-1D0A-4E3F-A30A-BF629D0C4978}" presName="rootConnector" presStyleLbl="node3" presStyleIdx="2" presStyleCnt="3"/>
      <dgm:spPr/>
      <dgm:t>
        <a:bodyPr/>
        <a:lstStyle/>
        <a:p>
          <a:endParaRPr lang="en-ZA"/>
        </a:p>
      </dgm:t>
    </dgm:pt>
    <dgm:pt modelId="{CC7B4AB9-4B20-4E0E-ADDF-419F31A34E82}" type="pres">
      <dgm:prSet presAssocID="{04E340B2-1D0A-4E3F-A30A-BF629D0C4978}" presName="hierChild4" presStyleCnt="0"/>
      <dgm:spPr/>
    </dgm:pt>
    <dgm:pt modelId="{488EA629-6BE3-485F-BE8A-E5019D104470}" type="pres">
      <dgm:prSet presAssocID="{04E340B2-1D0A-4E3F-A30A-BF629D0C4978}" presName="hierChild5" presStyleCnt="0"/>
      <dgm:spPr/>
    </dgm:pt>
    <dgm:pt modelId="{AC5F718F-FA7C-412F-8DE2-594CE670AD8F}" type="pres">
      <dgm:prSet presAssocID="{203775FC-DA9F-470D-BFDF-B2EA4933483E}" presName="hierChild5" presStyleCnt="0"/>
      <dgm:spPr/>
    </dgm:pt>
    <dgm:pt modelId="{0BBF88B0-431C-4860-80CC-16FFEC94E604}" type="pres">
      <dgm:prSet presAssocID="{F5693470-C0B7-4DA8-9B42-70BBF0A6A6FD}" presName="hierChild3" presStyleCnt="0"/>
      <dgm:spPr/>
    </dgm:pt>
  </dgm:ptLst>
  <dgm:cxnLst>
    <dgm:cxn modelId="{A2603C7E-B00D-449A-A51C-BD351479100B}" type="presOf" srcId="{B1555E15-83EC-4500-98FB-109D2CCD3528}" destId="{592355E5-007A-4ABF-8EFF-83CABD78BE5F}" srcOrd="0" destOrd="0" presId="urn:microsoft.com/office/officeart/2005/8/layout/orgChart1"/>
    <dgm:cxn modelId="{DFDFF411-D431-43BF-99FF-E69F8AA9DC83}" type="presOf" srcId="{2EB35562-A8EB-46F3-9934-B0AADC11E470}" destId="{D9CC43CC-331D-4959-9883-4939266342E3}" srcOrd="0" destOrd="0" presId="urn:microsoft.com/office/officeart/2005/8/layout/orgChart1"/>
    <dgm:cxn modelId="{59CC3ED5-5B6D-4924-9095-B71FE3632257}" srcId="{961EA8AB-8DF3-4252-ACC9-AF36C60440C7}" destId="{26FCB703-E09F-44EF-A90E-5397AB2CDD57}" srcOrd="0" destOrd="0" parTransId="{43202035-5A4B-4594-AD75-947DE2B7E0D7}" sibTransId="{630114E8-6EA3-4BC5-9492-DEB758138A2A}"/>
    <dgm:cxn modelId="{C5C7E535-0EF2-4464-8271-BA9BFB00CA42}" type="presOf" srcId="{203775FC-DA9F-470D-BFDF-B2EA4933483E}" destId="{2431BCEB-4C7B-41E4-A7DD-89A915333ED9}" srcOrd="0" destOrd="0" presId="urn:microsoft.com/office/officeart/2005/8/layout/orgChart1"/>
    <dgm:cxn modelId="{CFAF5394-4DFF-4B9D-B5BA-6C2A596FDD75}" srcId="{C97B96AF-3D52-40DC-A91E-5A2D8D2A55AA}" destId="{F5693470-C0B7-4DA8-9B42-70BBF0A6A6FD}" srcOrd="0" destOrd="0" parTransId="{4C1D6D92-BD00-41E7-8FBB-C3974E834341}" sibTransId="{572F008C-7B0D-4135-80DE-2E5E20585839}"/>
    <dgm:cxn modelId="{F70D25B9-D0CD-469D-BC96-C34B3DDA8A4C}" srcId="{BFF698EB-54EA-40E5-A2D5-4A54E2978B8A}" destId="{9325920C-4D6B-4B45-99B7-3A0B59AA361E}" srcOrd="0" destOrd="0" parTransId="{B1555E15-83EC-4500-98FB-109D2CCD3528}" sibTransId="{A44617BB-B093-4DC2-A201-18D32342640A}"/>
    <dgm:cxn modelId="{2E747852-D244-4385-846B-660330BA8EFB}" type="presOf" srcId="{E1CCA1E4-950A-49FF-8983-58B70D2E70CA}" destId="{A85841F4-5AAC-4EB6-8BDC-A04686EE324A}" srcOrd="0" destOrd="0" presId="urn:microsoft.com/office/officeart/2005/8/layout/orgChart1"/>
    <dgm:cxn modelId="{AF60A5C0-B093-440B-9CBC-82D378CF74A3}" srcId="{961EA8AB-8DF3-4252-ACC9-AF36C60440C7}" destId="{BFF698EB-54EA-40E5-A2D5-4A54E2978B8A}" srcOrd="1" destOrd="0" parTransId="{E1CCA1E4-950A-49FF-8983-58B70D2E70CA}" sibTransId="{C61A1490-0A3F-4680-97AD-6F041DEA2822}"/>
    <dgm:cxn modelId="{8A15B8D6-17C0-4E6A-9EEC-C609923D50AB}" type="presOf" srcId="{04E340B2-1D0A-4E3F-A30A-BF629D0C4978}" destId="{4A27E869-DFF9-4E92-A2EA-AF7668F9F998}" srcOrd="1" destOrd="0" presId="urn:microsoft.com/office/officeart/2005/8/layout/orgChart1"/>
    <dgm:cxn modelId="{8C952B26-E384-49A2-BCA6-07C82B5CD855}" type="presOf" srcId="{203775FC-DA9F-470D-BFDF-B2EA4933483E}" destId="{61FCBD3F-B860-4C02-ACDC-D981C4A3D792}" srcOrd="1" destOrd="0" presId="urn:microsoft.com/office/officeart/2005/8/layout/orgChart1"/>
    <dgm:cxn modelId="{E2EE754D-388A-4CC5-A6A9-DD74AFA0BFA3}" type="presOf" srcId="{9325920C-4D6B-4B45-99B7-3A0B59AA361E}" destId="{9A5BF849-A93B-4A2A-97D1-BD85F4FF9D0C}" srcOrd="1" destOrd="0" presId="urn:microsoft.com/office/officeart/2005/8/layout/orgChart1"/>
    <dgm:cxn modelId="{5CA0AAD7-B562-4629-8F16-133FF48F1518}" type="presOf" srcId="{961EA8AB-8DF3-4252-ACC9-AF36C60440C7}" destId="{2F065872-8E18-4984-98C4-D6A19D5F7403}" srcOrd="0" destOrd="0" presId="urn:microsoft.com/office/officeart/2005/8/layout/orgChart1"/>
    <dgm:cxn modelId="{096AA602-FE08-4756-882B-CA65AB33F575}" type="presOf" srcId="{26FCB703-E09F-44EF-A90E-5397AB2CDD57}" destId="{0C21EF4A-125B-4CF7-A1C4-8F8B8468ACDC}" srcOrd="0" destOrd="0" presId="urn:microsoft.com/office/officeart/2005/8/layout/orgChart1"/>
    <dgm:cxn modelId="{C085E9FC-78D2-4CCE-8478-20AA7B433D19}" srcId="{203775FC-DA9F-470D-BFDF-B2EA4933483E}" destId="{04E340B2-1D0A-4E3F-A30A-BF629D0C4978}" srcOrd="0" destOrd="0" parTransId="{A99D58A1-0D2E-4BA3-909F-7ED43EF0D0E2}" sibTransId="{C09014A8-8F2F-49FB-AD0E-B3F1E64D6791}"/>
    <dgm:cxn modelId="{8B1C8B7D-2D77-457E-BDB8-03C8267D7E16}" type="presOf" srcId="{04E340B2-1D0A-4E3F-A30A-BF629D0C4978}" destId="{DD6D1D49-C35A-414C-A811-4E5C168C87FB}" srcOrd="0" destOrd="0" presId="urn:microsoft.com/office/officeart/2005/8/layout/orgChart1"/>
    <dgm:cxn modelId="{4010332A-1887-48B4-A9B8-886DF4C1FDA7}" type="presOf" srcId="{BFF698EB-54EA-40E5-A2D5-4A54E2978B8A}" destId="{932F7242-5F30-42F9-A2F0-CCBBE5F7096D}" srcOrd="1" destOrd="0" presId="urn:microsoft.com/office/officeart/2005/8/layout/orgChart1"/>
    <dgm:cxn modelId="{7B44ADD4-DDBC-4561-A407-6FD10CB9163D}" type="presOf" srcId="{7B6553D5-2CFC-4F2D-A393-2927550B9A40}" destId="{096E0566-47FC-4AF1-8BAB-B6A8D90AF195}" srcOrd="0" destOrd="0" presId="urn:microsoft.com/office/officeart/2005/8/layout/orgChart1"/>
    <dgm:cxn modelId="{B4A9F444-CBE9-4425-9B6D-35A0048EF9B7}" type="presOf" srcId="{9325920C-4D6B-4B45-99B7-3A0B59AA361E}" destId="{0C9A77E1-666C-498F-AAB9-DCFC1EACFC92}" srcOrd="0" destOrd="0" presId="urn:microsoft.com/office/officeart/2005/8/layout/orgChart1"/>
    <dgm:cxn modelId="{DB63C93C-A293-4446-984C-4DC56F7D6E03}" type="presOf" srcId="{A99D58A1-0D2E-4BA3-909F-7ED43EF0D0E2}" destId="{286B7E2D-4EC7-43AE-AD97-9C62CE5F4EE8}" srcOrd="0" destOrd="0" presId="urn:microsoft.com/office/officeart/2005/8/layout/orgChart1"/>
    <dgm:cxn modelId="{CDAE3C22-16E7-4D26-82B4-45B9BB08ED48}" type="presOf" srcId="{26FCB703-E09F-44EF-A90E-5397AB2CDD57}" destId="{F0194CB7-2314-479C-91E4-02D3E6B40A0B}" srcOrd="1" destOrd="0" presId="urn:microsoft.com/office/officeart/2005/8/layout/orgChart1"/>
    <dgm:cxn modelId="{B9786C66-5992-49F1-B0F0-6D6B745E3723}" type="presOf" srcId="{F5693470-C0B7-4DA8-9B42-70BBF0A6A6FD}" destId="{91D65C55-506B-49B6-A0EE-98435E8C0038}" srcOrd="1" destOrd="0" presId="urn:microsoft.com/office/officeart/2005/8/layout/orgChart1"/>
    <dgm:cxn modelId="{01084593-2E61-44D6-8768-73A150ACAF0D}" type="presOf" srcId="{C97B96AF-3D52-40DC-A91E-5A2D8D2A55AA}" destId="{63AD5E56-D16B-4254-9833-557B0040B9CE}" srcOrd="0" destOrd="0" presId="urn:microsoft.com/office/officeart/2005/8/layout/orgChart1"/>
    <dgm:cxn modelId="{A8ADCB66-B651-4A4E-BC69-98EE2AF86421}" type="presOf" srcId="{BFF698EB-54EA-40E5-A2D5-4A54E2978B8A}" destId="{A6163569-241B-4006-849A-8F5D988A8739}" srcOrd="0" destOrd="0" presId="urn:microsoft.com/office/officeart/2005/8/layout/orgChart1"/>
    <dgm:cxn modelId="{1FDDD788-D2D4-4B5C-8795-5758D30B8414}" type="presOf" srcId="{F5693470-C0B7-4DA8-9B42-70BBF0A6A6FD}" destId="{180D8730-A18C-4D0A-84B6-173F777538F9}" srcOrd="0" destOrd="0" presId="urn:microsoft.com/office/officeart/2005/8/layout/orgChart1"/>
    <dgm:cxn modelId="{7F7E58C3-4655-43A7-9491-1B5F454746DF}" type="presOf" srcId="{C6ACA008-C245-4CD3-A01D-B6AD9D91941F}" destId="{E1BE3168-6A2A-439E-BB81-2F74C17D00D1}" srcOrd="0" destOrd="0" presId="urn:microsoft.com/office/officeart/2005/8/layout/orgChart1"/>
    <dgm:cxn modelId="{6C6E1EED-F146-432A-9FE0-AB912FAE1B51}" type="presOf" srcId="{7F6986D4-77FA-4EDD-820F-A71B28E91823}" destId="{E4B03D72-8A06-4D21-8F79-A24C386C2CC9}" srcOrd="0" destOrd="0" presId="urn:microsoft.com/office/officeart/2005/8/layout/orgChart1"/>
    <dgm:cxn modelId="{85CFDF04-956E-4C97-A465-6E20F931EC1E}" type="presOf" srcId="{961EA8AB-8DF3-4252-ACC9-AF36C60440C7}" destId="{0085ADBE-CECC-4BB2-ABAF-5F7CAD5974D4}" srcOrd="1" destOrd="0" presId="urn:microsoft.com/office/officeart/2005/8/layout/orgChart1"/>
    <dgm:cxn modelId="{46FC9A15-8BAC-4429-965E-F2830F6DC908}" srcId="{F5693470-C0B7-4DA8-9B42-70BBF0A6A6FD}" destId="{203775FC-DA9F-470D-BFDF-B2EA4933483E}" srcOrd="1" destOrd="0" parTransId="{C6ACA008-C245-4CD3-A01D-B6AD9D91941F}" sibTransId="{0FD39D6D-9E1E-45B4-ADDE-F257A24BC283}"/>
    <dgm:cxn modelId="{97F99665-8B7B-464D-963C-A49C4485F11C}" type="presOf" srcId="{7F6986D4-77FA-4EDD-820F-A71B28E91823}" destId="{C1A85F11-6615-492B-8463-076F0557B324}" srcOrd="1" destOrd="0" presId="urn:microsoft.com/office/officeart/2005/8/layout/orgChart1"/>
    <dgm:cxn modelId="{75556D4D-F9C8-4CE8-B84D-18540B415757}" type="presOf" srcId="{43202035-5A4B-4594-AD75-947DE2B7E0D7}" destId="{DBC3D369-0F6C-4439-9AA6-D4CCD5709D12}" srcOrd="0" destOrd="0" presId="urn:microsoft.com/office/officeart/2005/8/layout/orgChart1"/>
    <dgm:cxn modelId="{6BBB0FEB-4B81-488F-86C3-7E0D1F61432C}" srcId="{26FCB703-E09F-44EF-A90E-5397AB2CDD57}" destId="{7F6986D4-77FA-4EDD-820F-A71B28E91823}" srcOrd="0" destOrd="0" parTransId="{7B6553D5-2CFC-4F2D-A393-2927550B9A40}" sibTransId="{F291CCC9-F917-41C6-AED5-7D2C8A098A42}"/>
    <dgm:cxn modelId="{3893F37A-25EF-4DD3-8995-785DBB164E5E}" srcId="{F5693470-C0B7-4DA8-9B42-70BBF0A6A6FD}" destId="{961EA8AB-8DF3-4252-ACC9-AF36C60440C7}" srcOrd="0" destOrd="0" parTransId="{2EB35562-A8EB-46F3-9934-B0AADC11E470}" sibTransId="{40899D4A-3338-45E4-B219-EEACE9DB12C7}"/>
    <dgm:cxn modelId="{ED4DC82C-A13C-436F-8767-7AB01F3002E7}" type="presParOf" srcId="{63AD5E56-D16B-4254-9833-557B0040B9CE}" destId="{6637AF4F-D7F5-4AEF-8BBC-2247E31EC336}" srcOrd="0" destOrd="0" presId="urn:microsoft.com/office/officeart/2005/8/layout/orgChart1"/>
    <dgm:cxn modelId="{3B4C302D-38BA-4156-A771-FBBF6BB34117}" type="presParOf" srcId="{6637AF4F-D7F5-4AEF-8BBC-2247E31EC336}" destId="{C26A7A88-5D36-4DE1-A619-85F93449DBD8}" srcOrd="0" destOrd="0" presId="urn:microsoft.com/office/officeart/2005/8/layout/orgChart1"/>
    <dgm:cxn modelId="{14A5AE75-9ADE-48FD-8C0A-99B0AE1E30E3}" type="presParOf" srcId="{C26A7A88-5D36-4DE1-A619-85F93449DBD8}" destId="{180D8730-A18C-4D0A-84B6-173F777538F9}" srcOrd="0" destOrd="0" presId="urn:microsoft.com/office/officeart/2005/8/layout/orgChart1"/>
    <dgm:cxn modelId="{FC8110F4-1B46-40F7-A5A6-A4BC7DA1CFEB}" type="presParOf" srcId="{C26A7A88-5D36-4DE1-A619-85F93449DBD8}" destId="{91D65C55-506B-49B6-A0EE-98435E8C0038}" srcOrd="1" destOrd="0" presId="urn:microsoft.com/office/officeart/2005/8/layout/orgChart1"/>
    <dgm:cxn modelId="{EB7406A2-A582-4B56-9092-B6A2D9624891}" type="presParOf" srcId="{6637AF4F-D7F5-4AEF-8BBC-2247E31EC336}" destId="{949DE924-3CFB-4805-A404-EF83382AB684}" srcOrd="1" destOrd="0" presId="urn:microsoft.com/office/officeart/2005/8/layout/orgChart1"/>
    <dgm:cxn modelId="{5FC59969-751A-4BA5-92B2-516AA9E0FBD7}" type="presParOf" srcId="{949DE924-3CFB-4805-A404-EF83382AB684}" destId="{D9CC43CC-331D-4959-9883-4939266342E3}" srcOrd="0" destOrd="0" presId="urn:microsoft.com/office/officeart/2005/8/layout/orgChart1"/>
    <dgm:cxn modelId="{4940B1B7-36F1-4A9B-9278-645CDA38EA8A}" type="presParOf" srcId="{949DE924-3CFB-4805-A404-EF83382AB684}" destId="{AFBCD680-EE35-48D0-A44E-4B174ADF6650}" srcOrd="1" destOrd="0" presId="urn:microsoft.com/office/officeart/2005/8/layout/orgChart1"/>
    <dgm:cxn modelId="{8DDE9B7D-7B0D-4420-9C47-AC81304D844B}" type="presParOf" srcId="{AFBCD680-EE35-48D0-A44E-4B174ADF6650}" destId="{E8CFA283-8374-43E3-B8AC-904242949EF2}" srcOrd="0" destOrd="0" presId="urn:microsoft.com/office/officeart/2005/8/layout/orgChart1"/>
    <dgm:cxn modelId="{1E16C287-1646-4941-817C-8C49399E46AE}" type="presParOf" srcId="{E8CFA283-8374-43E3-B8AC-904242949EF2}" destId="{2F065872-8E18-4984-98C4-D6A19D5F7403}" srcOrd="0" destOrd="0" presId="urn:microsoft.com/office/officeart/2005/8/layout/orgChart1"/>
    <dgm:cxn modelId="{74B41724-56AC-49BD-B632-0042D8BC0630}" type="presParOf" srcId="{E8CFA283-8374-43E3-B8AC-904242949EF2}" destId="{0085ADBE-CECC-4BB2-ABAF-5F7CAD5974D4}" srcOrd="1" destOrd="0" presId="urn:microsoft.com/office/officeart/2005/8/layout/orgChart1"/>
    <dgm:cxn modelId="{770A5FE8-D5ED-4102-B319-3F88A3223CEA}" type="presParOf" srcId="{AFBCD680-EE35-48D0-A44E-4B174ADF6650}" destId="{93F97D8D-6145-481D-AD51-AE96D76BF6C7}" srcOrd="1" destOrd="0" presId="urn:microsoft.com/office/officeart/2005/8/layout/orgChart1"/>
    <dgm:cxn modelId="{E98E8A6C-EACD-4FF7-988C-3D8D00328BE9}" type="presParOf" srcId="{93F97D8D-6145-481D-AD51-AE96D76BF6C7}" destId="{DBC3D369-0F6C-4439-9AA6-D4CCD5709D12}" srcOrd="0" destOrd="0" presId="urn:microsoft.com/office/officeart/2005/8/layout/orgChart1"/>
    <dgm:cxn modelId="{F99CD01A-20B2-434B-9B37-4C221C033EB3}" type="presParOf" srcId="{93F97D8D-6145-481D-AD51-AE96D76BF6C7}" destId="{84C83EF6-9CCB-4980-865C-280B572005EC}" srcOrd="1" destOrd="0" presId="urn:microsoft.com/office/officeart/2005/8/layout/orgChart1"/>
    <dgm:cxn modelId="{3B7EA230-618A-48C8-9691-B1B77C8AD1D8}" type="presParOf" srcId="{84C83EF6-9CCB-4980-865C-280B572005EC}" destId="{0532DA76-A399-4171-B2D4-B30ED449E283}" srcOrd="0" destOrd="0" presId="urn:microsoft.com/office/officeart/2005/8/layout/orgChart1"/>
    <dgm:cxn modelId="{7B801AAB-6AAC-42D7-A5F5-3E6435F4FA6F}" type="presParOf" srcId="{0532DA76-A399-4171-B2D4-B30ED449E283}" destId="{0C21EF4A-125B-4CF7-A1C4-8F8B8468ACDC}" srcOrd="0" destOrd="0" presId="urn:microsoft.com/office/officeart/2005/8/layout/orgChart1"/>
    <dgm:cxn modelId="{E93D6FDA-46A8-4516-9C94-A928A56F28FA}" type="presParOf" srcId="{0532DA76-A399-4171-B2D4-B30ED449E283}" destId="{F0194CB7-2314-479C-91E4-02D3E6B40A0B}" srcOrd="1" destOrd="0" presId="urn:microsoft.com/office/officeart/2005/8/layout/orgChart1"/>
    <dgm:cxn modelId="{A124AEDC-9819-4F18-AB60-48F2C485B285}" type="presParOf" srcId="{84C83EF6-9CCB-4980-865C-280B572005EC}" destId="{FBC78D5C-9896-421E-A351-CEBE7B4F2FBD}" srcOrd="1" destOrd="0" presId="urn:microsoft.com/office/officeart/2005/8/layout/orgChart1"/>
    <dgm:cxn modelId="{52CA1DEC-1B24-4D1A-AEDF-E22704321AF5}" type="presParOf" srcId="{FBC78D5C-9896-421E-A351-CEBE7B4F2FBD}" destId="{096E0566-47FC-4AF1-8BAB-B6A8D90AF195}" srcOrd="0" destOrd="0" presId="urn:microsoft.com/office/officeart/2005/8/layout/orgChart1"/>
    <dgm:cxn modelId="{2CBF760A-D592-4AF3-95DF-27DAEF6D2ACB}" type="presParOf" srcId="{FBC78D5C-9896-421E-A351-CEBE7B4F2FBD}" destId="{FC5A11CD-84D9-4369-A144-3C7181AB9E62}" srcOrd="1" destOrd="0" presId="urn:microsoft.com/office/officeart/2005/8/layout/orgChart1"/>
    <dgm:cxn modelId="{2D80C779-28BF-4941-9894-6468414BD43C}" type="presParOf" srcId="{FC5A11CD-84D9-4369-A144-3C7181AB9E62}" destId="{DEA6DCF8-246A-48FE-B2C7-5E133866C5FF}" srcOrd="0" destOrd="0" presId="urn:microsoft.com/office/officeart/2005/8/layout/orgChart1"/>
    <dgm:cxn modelId="{0ABA6E0D-1A00-470C-A29D-3913D7CD2EAD}" type="presParOf" srcId="{DEA6DCF8-246A-48FE-B2C7-5E133866C5FF}" destId="{E4B03D72-8A06-4D21-8F79-A24C386C2CC9}" srcOrd="0" destOrd="0" presId="urn:microsoft.com/office/officeart/2005/8/layout/orgChart1"/>
    <dgm:cxn modelId="{397E9BAD-7E82-477C-B2CC-4BEF35E92484}" type="presParOf" srcId="{DEA6DCF8-246A-48FE-B2C7-5E133866C5FF}" destId="{C1A85F11-6615-492B-8463-076F0557B324}" srcOrd="1" destOrd="0" presId="urn:microsoft.com/office/officeart/2005/8/layout/orgChart1"/>
    <dgm:cxn modelId="{AAEB85BF-79E2-45A0-BF29-EF71B2E2BDF1}" type="presParOf" srcId="{FC5A11CD-84D9-4369-A144-3C7181AB9E62}" destId="{F300C8C5-288D-4770-A5AB-8702F34B39C5}" srcOrd="1" destOrd="0" presId="urn:microsoft.com/office/officeart/2005/8/layout/orgChart1"/>
    <dgm:cxn modelId="{E047A804-77A0-4466-A38E-41452E5F2D3D}" type="presParOf" srcId="{FC5A11CD-84D9-4369-A144-3C7181AB9E62}" destId="{EFF845F1-EE6E-4D60-8D72-BB1500C825C7}" srcOrd="2" destOrd="0" presId="urn:microsoft.com/office/officeart/2005/8/layout/orgChart1"/>
    <dgm:cxn modelId="{9B775E60-7DE2-491D-A954-2091DEF7C35A}" type="presParOf" srcId="{84C83EF6-9CCB-4980-865C-280B572005EC}" destId="{7ECEC6B0-9933-4F20-989E-37A75AF956FD}" srcOrd="2" destOrd="0" presId="urn:microsoft.com/office/officeart/2005/8/layout/orgChart1"/>
    <dgm:cxn modelId="{BCCBA207-AA80-433D-ADC4-78407739DEFF}" type="presParOf" srcId="{93F97D8D-6145-481D-AD51-AE96D76BF6C7}" destId="{A85841F4-5AAC-4EB6-8BDC-A04686EE324A}" srcOrd="2" destOrd="0" presId="urn:microsoft.com/office/officeart/2005/8/layout/orgChart1"/>
    <dgm:cxn modelId="{0026033F-B87B-4FE8-9ABF-6612FB891DF1}" type="presParOf" srcId="{93F97D8D-6145-481D-AD51-AE96D76BF6C7}" destId="{41745C03-EAC1-42DA-8F5E-FE0E12CB2923}" srcOrd="3" destOrd="0" presId="urn:microsoft.com/office/officeart/2005/8/layout/orgChart1"/>
    <dgm:cxn modelId="{46A63310-5D7B-4FD7-9B59-42E6B053D18A}" type="presParOf" srcId="{41745C03-EAC1-42DA-8F5E-FE0E12CB2923}" destId="{3D609E0D-539F-451E-BE74-11A6EF68ED99}" srcOrd="0" destOrd="0" presId="urn:microsoft.com/office/officeart/2005/8/layout/orgChart1"/>
    <dgm:cxn modelId="{2E1B0EE1-2B7F-41B3-AF5E-1931C92E2F02}" type="presParOf" srcId="{3D609E0D-539F-451E-BE74-11A6EF68ED99}" destId="{A6163569-241B-4006-849A-8F5D988A8739}" srcOrd="0" destOrd="0" presId="urn:microsoft.com/office/officeart/2005/8/layout/orgChart1"/>
    <dgm:cxn modelId="{3A0C272A-D4C6-48EE-A639-2846B44DE6EB}" type="presParOf" srcId="{3D609E0D-539F-451E-BE74-11A6EF68ED99}" destId="{932F7242-5F30-42F9-A2F0-CCBBE5F7096D}" srcOrd="1" destOrd="0" presId="urn:microsoft.com/office/officeart/2005/8/layout/orgChart1"/>
    <dgm:cxn modelId="{A5F0A5E7-FE98-47FA-B876-15FC04E8A19E}" type="presParOf" srcId="{41745C03-EAC1-42DA-8F5E-FE0E12CB2923}" destId="{89A46391-1BAF-4A3F-8574-E798249C57D7}" srcOrd="1" destOrd="0" presId="urn:microsoft.com/office/officeart/2005/8/layout/orgChart1"/>
    <dgm:cxn modelId="{0832F497-D938-477C-AE9E-A181EB5D7E83}" type="presParOf" srcId="{89A46391-1BAF-4A3F-8574-E798249C57D7}" destId="{592355E5-007A-4ABF-8EFF-83CABD78BE5F}" srcOrd="0" destOrd="0" presId="urn:microsoft.com/office/officeart/2005/8/layout/orgChart1"/>
    <dgm:cxn modelId="{DB81B2DC-AF02-4845-AFA4-E75CDD70E16A}" type="presParOf" srcId="{89A46391-1BAF-4A3F-8574-E798249C57D7}" destId="{4CBB7F6A-BF45-4287-B764-F399B8314D20}" srcOrd="1" destOrd="0" presId="urn:microsoft.com/office/officeart/2005/8/layout/orgChart1"/>
    <dgm:cxn modelId="{7992AE04-9427-4E46-8B86-56386D4276B6}" type="presParOf" srcId="{4CBB7F6A-BF45-4287-B764-F399B8314D20}" destId="{4B56705B-BC3C-476B-9C0A-773713C6A866}" srcOrd="0" destOrd="0" presId="urn:microsoft.com/office/officeart/2005/8/layout/orgChart1"/>
    <dgm:cxn modelId="{25E8CE99-3094-4863-BA8E-F49CAAA79DCA}" type="presParOf" srcId="{4B56705B-BC3C-476B-9C0A-773713C6A866}" destId="{0C9A77E1-666C-498F-AAB9-DCFC1EACFC92}" srcOrd="0" destOrd="0" presId="urn:microsoft.com/office/officeart/2005/8/layout/orgChart1"/>
    <dgm:cxn modelId="{1DD9E815-A390-4F38-952C-70104A644B1F}" type="presParOf" srcId="{4B56705B-BC3C-476B-9C0A-773713C6A866}" destId="{9A5BF849-A93B-4A2A-97D1-BD85F4FF9D0C}" srcOrd="1" destOrd="0" presId="urn:microsoft.com/office/officeart/2005/8/layout/orgChart1"/>
    <dgm:cxn modelId="{551B42F4-DFFC-4663-B4D3-7B9687B61637}" type="presParOf" srcId="{4CBB7F6A-BF45-4287-B764-F399B8314D20}" destId="{5347A38D-3E99-4BB7-AFA4-EAC2E496A7F2}" srcOrd="1" destOrd="0" presId="urn:microsoft.com/office/officeart/2005/8/layout/orgChart1"/>
    <dgm:cxn modelId="{D1395E53-B818-4D34-9A68-12B70192DDB6}" type="presParOf" srcId="{4CBB7F6A-BF45-4287-B764-F399B8314D20}" destId="{1D0BE7B0-D723-4EFF-982D-E97361EEAF58}" srcOrd="2" destOrd="0" presId="urn:microsoft.com/office/officeart/2005/8/layout/orgChart1"/>
    <dgm:cxn modelId="{E7E74532-6B4B-4CE1-BEFA-E981363E40A1}" type="presParOf" srcId="{41745C03-EAC1-42DA-8F5E-FE0E12CB2923}" destId="{CD348E28-1ACC-4037-9354-5934FD196CEF}" srcOrd="2" destOrd="0" presId="urn:microsoft.com/office/officeart/2005/8/layout/orgChart1"/>
    <dgm:cxn modelId="{0BCC739B-73F1-45F0-9AE8-E59EE4FBA1C7}" type="presParOf" srcId="{AFBCD680-EE35-48D0-A44E-4B174ADF6650}" destId="{A3A8AD3B-FD8C-4C32-8C5B-7B33FBE695FE}" srcOrd="2" destOrd="0" presId="urn:microsoft.com/office/officeart/2005/8/layout/orgChart1"/>
    <dgm:cxn modelId="{3FD08B4E-414B-49EB-A9A7-3A94EE1A4B1F}" type="presParOf" srcId="{949DE924-3CFB-4805-A404-EF83382AB684}" destId="{E1BE3168-6A2A-439E-BB81-2F74C17D00D1}" srcOrd="2" destOrd="0" presId="urn:microsoft.com/office/officeart/2005/8/layout/orgChart1"/>
    <dgm:cxn modelId="{C116C2E3-79FB-4F3C-A097-2CE08E273BEF}" type="presParOf" srcId="{949DE924-3CFB-4805-A404-EF83382AB684}" destId="{5B75310E-314F-4D5D-B692-7A9E7EE405D5}" srcOrd="3" destOrd="0" presId="urn:microsoft.com/office/officeart/2005/8/layout/orgChart1"/>
    <dgm:cxn modelId="{BDF87E94-4640-4202-B9A6-1A577F128077}" type="presParOf" srcId="{5B75310E-314F-4D5D-B692-7A9E7EE405D5}" destId="{39D709ED-F59C-4747-BA1F-2B15D7755DCF}" srcOrd="0" destOrd="0" presId="urn:microsoft.com/office/officeart/2005/8/layout/orgChart1"/>
    <dgm:cxn modelId="{74F7D859-651B-4A14-8F77-6B7FFD7E6649}" type="presParOf" srcId="{39D709ED-F59C-4747-BA1F-2B15D7755DCF}" destId="{2431BCEB-4C7B-41E4-A7DD-89A915333ED9}" srcOrd="0" destOrd="0" presId="urn:microsoft.com/office/officeart/2005/8/layout/orgChart1"/>
    <dgm:cxn modelId="{7FBDBDD8-6A29-45C3-BC94-D3F8B836092E}" type="presParOf" srcId="{39D709ED-F59C-4747-BA1F-2B15D7755DCF}" destId="{61FCBD3F-B860-4C02-ACDC-D981C4A3D792}" srcOrd="1" destOrd="0" presId="urn:microsoft.com/office/officeart/2005/8/layout/orgChart1"/>
    <dgm:cxn modelId="{FF1C945D-7F29-43B9-AF42-A3B5B4720392}" type="presParOf" srcId="{5B75310E-314F-4D5D-B692-7A9E7EE405D5}" destId="{12CE0272-CDDE-4447-9874-FBBCD3DFC02F}" srcOrd="1" destOrd="0" presId="urn:microsoft.com/office/officeart/2005/8/layout/orgChart1"/>
    <dgm:cxn modelId="{02C8AC91-3A03-400E-9D89-60BD787D1217}" type="presParOf" srcId="{12CE0272-CDDE-4447-9874-FBBCD3DFC02F}" destId="{286B7E2D-4EC7-43AE-AD97-9C62CE5F4EE8}" srcOrd="0" destOrd="0" presId="urn:microsoft.com/office/officeart/2005/8/layout/orgChart1"/>
    <dgm:cxn modelId="{C9D7A3C0-80C7-4C48-A332-537C2EF783C8}" type="presParOf" srcId="{12CE0272-CDDE-4447-9874-FBBCD3DFC02F}" destId="{B1BB744B-DAF4-4BA1-B038-7DAFE13D2CE1}" srcOrd="1" destOrd="0" presId="urn:microsoft.com/office/officeart/2005/8/layout/orgChart1"/>
    <dgm:cxn modelId="{C027EE7F-EACA-4EBF-A4D0-724CDDD0E944}" type="presParOf" srcId="{B1BB744B-DAF4-4BA1-B038-7DAFE13D2CE1}" destId="{36D57A4D-8483-4252-9226-EEDFBD82B318}" srcOrd="0" destOrd="0" presId="urn:microsoft.com/office/officeart/2005/8/layout/orgChart1"/>
    <dgm:cxn modelId="{20302C28-7749-40D3-BC62-872E9A56DEB7}" type="presParOf" srcId="{36D57A4D-8483-4252-9226-EEDFBD82B318}" destId="{DD6D1D49-C35A-414C-A811-4E5C168C87FB}" srcOrd="0" destOrd="0" presId="urn:microsoft.com/office/officeart/2005/8/layout/orgChart1"/>
    <dgm:cxn modelId="{85563346-8286-4B97-9737-65C75B39BED6}" type="presParOf" srcId="{36D57A4D-8483-4252-9226-EEDFBD82B318}" destId="{4A27E869-DFF9-4E92-A2EA-AF7668F9F998}" srcOrd="1" destOrd="0" presId="urn:microsoft.com/office/officeart/2005/8/layout/orgChart1"/>
    <dgm:cxn modelId="{FCF903F4-3221-4651-B141-3E59A0CD11D8}" type="presParOf" srcId="{B1BB744B-DAF4-4BA1-B038-7DAFE13D2CE1}" destId="{CC7B4AB9-4B20-4E0E-ADDF-419F31A34E82}" srcOrd="1" destOrd="0" presId="urn:microsoft.com/office/officeart/2005/8/layout/orgChart1"/>
    <dgm:cxn modelId="{B49CAB4B-676A-44FE-8C32-4DA183124043}" type="presParOf" srcId="{B1BB744B-DAF4-4BA1-B038-7DAFE13D2CE1}" destId="{488EA629-6BE3-485F-BE8A-E5019D104470}" srcOrd="2" destOrd="0" presId="urn:microsoft.com/office/officeart/2005/8/layout/orgChart1"/>
    <dgm:cxn modelId="{06B4494E-D972-4B61-93F9-33ABA256FFCE}" type="presParOf" srcId="{5B75310E-314F-4D5D-B692-7A9E7EE405D5}" destId="{AC5F718F-FA7C-412F-8DE2-594CE670AD8F}" srcOrd="2" destOrd="0" presId="urn:microsoft.com/office/officeart/2005/8/layout/orgChart1"/>
    <dgm:cxn modelId="{26E543B1-061B-47CC-99E2-757F07E60BE8}" type="presParOf" srcId="{6637AF4F-D7F5-4AEF-8BBC-2247E31EC336}" destId="{0BBF88B0-431C-4860-80CC-16FFEC94E604}" srcOrd="2" destOrd="0" presId="urn:microsoft.com/office/officeart/2005/8/layout/orgChart1"/>
  </dgm:cxnLst>
  <dgm:bg/>
  <dgm:whole/>
  <dgm:extLst>
    <a:ext uri="http://schemas.microsoft.com/office/drawing/2008/diagram">
      <dsp:dataModelExt xmlns:dsp="http://schemas.microsoft.com/office/drawing/2008/diagram" relId="rId123"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2512816E-33F5-4249-8F7C-7B6DF23B8575}" type="doc">
      <dgm:prSet loTypeId="urn:microsoft.com/office/officeart/2005/8/layout/hierarchy2" loCatId="hierarchy" qsTypeId="urn:microsoft.com/office/officeart/2005/8/quickstyle/simple3" qsCatId="simple" csTypeId="urn:microsoft.com/office/officeart/2005/8/colors/accent0_3" csCatId="mainScheme" phldr="1"/>
      <dgm:spPr/>
      <dgm:t>
        <a:bodyPr/>
        <a:lstStyle/>
        <a:p>
          <a:endParaRPr lang="en-US"/>
        </a:p>
      </dgm:t>
    </dgm:pt>
    <dgm:pt modelId="{50C2E981-B729-456C-A8C5-5E5E6CC01BBC}">
      <dgm:prSet phldrT="[Text]" custT="1"/>
      <dgm:spPr/>
      <dgm:t>
        <a:bodyPr/>
        <a:lstStyle/>
        <a:p>
          <a:r>
            <a:rPr lang="en-US" sz="1100"/>
            <a:t>Property, Plant and Equipment (Infrastructure)</a:t>
          </a:r>
        </a:p>
      </dgm:t>
    </dgm:pt>
    <dgm:pt modelId="{187A0080-D3F1-4170-B52B-C985933B5B75}" type="parTrans" cxnId="{11805C5A-CA87-49F5-9C84-C77B36F2E9D0}">
      <dgm:prSet/>
      <dgm:spPr/>
      <dgm:t>
        <a:bodyPr/>
        <a:lstStyle/>
        <a:p>
          <a:endParaRPr lang="en-US" sz="1800"/>
        </a:p>
      </dgm:t>
    </dgm:pt>
    <dgm:pt modelId="{0434D2A3-3B7A-4267-8940-64E4E5A90B80}" type="sibTrans" cxnId="{11805C5A-CA87-49F5-9C84-C77B36F2E9D0}">
      <dgm:prSet/>
      <dgm:spPr/>
      <dgm:t>
        <a:bodyPr/>
        <a:lstStyle/>
        <a:p>
          <a:endParaRPr lang="en-US" sz="1800"/>
        </a:p>
      </dgm:t>
    </dgm:pt>
    <dgm:pt modelId="{DD4F0E6F-4605-4F10-B60B-280D0852CF40}">
      <dgm:prSet custT="1"/>
      <dgm:spPr/>
      <dgm:t>
        <a:bodyPr/>
        <a:lstStyle/>
        <a:p>
          <a:pPr>
            <a:lnSpc>
              <a:spcPct val="100000"/>
            </a:lnSpc>
          </a:pPr>
          <a:r>
            <a:rPr lang="en-US" sz="1100"/>
            <a:t>Water Supply</a:t>
          </a:r>
        </a:p>
      </dgm:t>
    </dgm:pt>
    <dgm:pt modelId="{494E017C-6F6C-44AC-869B-8C9C0EF5B79C}" type="parTrans" cxnId="{BC26BDFB-D981-4541-BF70-92F4FBB8691F}">
      <dgm:prSet custT="1"/>
      <dgm:spPr/>
      <dgm:t>
        <a:bodyPr/>
        <a:lstStyle/>
        <a:p>
          <a:endParaRPr lang="en-US" sz="500"/>
        </a:p>
      </dgm:t>
    </dgm:pt>
    <dgm:pt modelId="{9A0E8FA2-97F0-4936-ABC8-C0DA5D4140C8}" type="sibTrans" cxnId="{BC26BDFB-D981-4541-BF70-92F4FBB8691F}">
      <dgm:prSet/>
      <dgm:spPr/>
      <dgm:t>
        <a:bodyPr/>
        <a:lstStyle/>
        <a:p>
          <a:endParaRPr lang="en-US" sz="1800"/>
        </a:p>
      </dgm:t>
    </dgm:pt>
    <dgm:pt modelId="{655A7159-08A7-449A-B8B6-BF466ACDF127}">
      <dgm:prSet custT="1"/>
      <dgm:spPr/>
      <dgm:t>
        <a:bodyPr/>
        <a:lstStyle/>
        <a:p>
          <a:r>
            <a:rPr lang="en-US" sz="1100"/>
            <a:t>Sanitation</a:t>
          </a:r>
        </a:p>
      </dgm:t>
    </dgm:pt>
    <dgm:pt modelId="{B2B61EDB-9B98-478F-A46F-6D1AA5BC9AED}" type="parTrans" cxnId="{CF0128C8-3F80-422F-889F-08D731646D18}">
      <dgm:prSet custT="1"/>
      <dgm:spPr/>
      <dgm:t>
        <a:bodyPr/>
        <a:lstStyle/>
        <a:p>
          <a:endParaRPr lang="en-US" sz="500"/>
        </a:p>
      </dgm:t>
    </dgm:pt>
    <dgm:pt modelId="{4CC806CA-B560-4308-A589-B730EB7C4166}" type="sibTrans" cxnId="{CF0128C8-3F80-422F-889F-08D731646D18}">
      <dgm:prSet/>
      <dgm:spPr/>
      <dgm:t>
        <a:bodyPr/>
        <a:lstStyle/>
        <a:p>
          <a:endParaRPr lang="en-US" sz="1800"/>
        </a:p>
      </dgm:t>
    </dgm:pt>
    <dgm:pt modelId="{7F1707AC-5646-4A50-9B3F-C760A5E779CD}">
      <dgm:prSet custT="1"/>
      <dgm:spPr/>
      <dgm:t>
        <a:bodyPr/>
        <a:lstStyle/>
        <a:p>
          <a:r>
            <a:rPr lang="en-US" sz="1100"/>
            <a:t>Solid Waste</a:t>
          </a:r>
        </a:p>
      </dgm:t>
    </dgm:pt>
    <dgm:pt modelId="{861753E4-2CAC-4F3F-A3A8-50B3FA9A30C8}" type="parTrans" cxnId="{9E27B6C4-F021-438F-9156-6C261C92F1C0}">
      <dgm:prSet custT="1"/>
      <dgm:spPr/>
      <dgm:t>
        <a:bodyPr/>
        <a:lstStyle/>
        <a:p>
          <a:endParaRPr lang="en-US" sz="500"/>
        </a:p>
      </dgm:t>
    </dgm:pt>
    <dgm:pt modelId="{048B5B26-251F-4C9D-AA0B-85088EBF939E}" type="sibTrans" cxnId="{9E27B6C4-F021-438F-9156-6C261C92F1C0}">
      <dgm:prSet/>
      <dgm:spPr/>
      <dgm:t>
        <a:bodyPr/>
        <a:lstStyle/>
        <a:p>
          <a:endParaRPr lang="en-US" sz="1800"/>
        </a:p>
      </dgm:t>
    </dgm:pt>
    <dgm:pt modelId="{D0420174-C292-430C-A2D1-7BD9085FB58F}">
      <dgm:prSet custT="1"/>
      <dgm:spPr/>
      <dgm:t>
        <a:bodyPr/>
        <a:lstStyle/>
        <a:p>
          <a:r>
            <a:rPr lang="en-US" sz="1100"/>
            <a:t>Rails</a:t>
          </a:r>
        </a:p>
      </dgm:t>
    </dgm:pt>
    <dgm:pt modelId="{D8CE430F-91F9-4F78-AE75-F92985B78E48}" type="parTrans" cxnId="{CC44A20E-0122-4FDC-A20E-771C151DAD36}">
      <dgm:prSet custT="1"/>
      <dgm:spPr/>
      <dgm:t>
        <a:bodyPr/>
        <a:lstStyle/>
        <a:p>
          <a:endParaRPr lang="en-US" sz="500"/>
        </a:p>
      </dgm:t>
    </dgm:pt>
    <dgm:pt modelId="{6C4F6CF0-5C43-4BF2-8CE3-0919E4219093}" type="sibTrans" cxnId="{CC44A20E-0122-4FDC-A20E-771C151DAD36}">
      <dgm:prSet/>
      <dgm:spPr/>
      <dgm:t>
        <a:bodyPr/>
        <a:lstStyle/>
        <a:p>
          <a:endParaRPr lang="en-US" sz="1800"/>
        </a:p>
      </dgm:t>
    </dgm:pt>
    <dgm:pt modelId="{D73522F7-4E91-457C-9B63-A748D8D29A8C}">
      <dgm:prSet custT="1"/>
      <dgm:spPr/>
      <dgm:t>
        <a:bodyPr/>
        <a:lstStyle/>
        <a:p>
          <a:r>
            <a:rPr lang="en-US" sz="1100"/>
            <a:t>Roads</a:t>
          </a:r>
        </a:p>
      </dgm:t>
    </dgm:pt>
    <dgm:pt modelId="{4598F3A9-55E2-4F80-9DE6-75073CF237D6}" type="parTrans" cxnId="{B11BF022-9A1E-4E48-98AE-002CC33B5054}">
      <dgm:prSet custT="1"/>
      <dgm:spPr/>
      <dgm:t>
        <a:bodyPr/>
        <a:lstStyle/>
        <a:p>
          <a:endParaRPr lang="en-US" sz="500"/>
        </a:p>
      </dgm:t>
    </dgm:pt>
    <dgm:pt modelId="{7628ACBF-E8C6-4F6A-884D-FE2E0F946124}" type="sibTrans" cxnId="{B11BF022-9A1E-4E48-98AE-002CC33B5054}">
      <dgm:prSet/>
      <dgm:spPr/>
      <dgm:t>
        <a:bodyPr/>
        <a:lstStyle/>
        <a:p>
          <a:endParaRPr lang="en-US" sz="1800"/>
        </a:p>
      </dgm:t>
    </dgm:pt>
    <dgm:pt modelId="{93321EEB-D88E-482F-B76A-A335DEBCD0B4}">
      <dgm:prSet custT="1"/>
      <dgm:spPr/>
      <dgm:t>
        <a:bodyPr/>
        <a:lstStyle/>
        <a:p>
          <a:r>
            <a:rPr lang="en-US" sz="1100"/>
            <a:t>Electrical</a:t>
          </a:r>
        </a:p>
      </dgm:t>
    </dgm:pt>
    <dgm:pt modelId="{6A55BF41-E6BF-4B0D-B483-F37D860F17C5}" type="parTrans" cxnId="{F981A08F-B25E-43BE-BAEE-EEDF57B62509}">
      <dgm:prSet custT="1"/>
      <dgm:spPr/>
      <dgm:t>
        <a:bodyPr/>
        <a:lstStyle/>
        <a:p>
          <a:endParaRPr lang="en-US" sz="900"/>
        </a:p>
      </dgm:t>
    </dgm:pt>
    <dgm:pt modelId="{AF9F39FF-2588-4BFF-8A52-0179C61365F5}" type="sibTrans" cxnId="{F981A08F-B25E-43BE-BAEE-EEDF57B62509}">
      <dgm:prSet/>
      <dgm:spPr/>
      <dgm:t>
        <a:bodyPr/>
        <a:lstStyle/>
        <a:p>
          <a:endParaRPr lang="en-US" sz="1800"/>
        </a:p>
      </dgm:t>
    </dgm:pt>
    <dgm:pt modelId="{D48DF05C-58DB-492F-8D60-BDB99C6F51F0}">
      <dgm:prSet custT="1"/>
      <dgm:spPr/>
      <dgm:t>
        <a:bodyPr/>
        <a:lstStyle/>
        <a:p>
          <a:r>
            <a:rPr lang="en-US" sz="1100"/>
            <a:t>Stormwater</a:t>
          </a:r>
        </a:p>
      </dgm:t>
    </dgm:pt>
    <dgm:pt modelId="{AF6E8D90-1D1E-400B-A683-8D142AC4397A}" type="parTrans" cxnId="{E4DB24F5-CD3B-455B-B2FB-88A5A60C5586}">
      <dgm:prSet custT="1"/>
      <dgm:spPr/>
      <dgm:t>
        <a:bodyPr/>
        <a:lstStyle/>
        <a:p>
          <a:endParaRPr lang="en-US" sz="500"/>
        </a:p>
      </dgm:t>
    </dgm:pt>
    <dgm:pt modelId="{281FDA2F-5E9F-4F33-B1C3-0F3C8A35132E}" type="sibTrans" cxnId="{E4DB24F5-CD3B-455B-B2FB-88A5A60C5586}">
      <dgm:prSet/>
      <dgm:spPr/>
      <dgm:t>
        <a:bodyPr/>
        <a:lstStyle/>
        <a:p>
          <a:endParaRPr lang="en-US" sz="1800"/>
        </a:p>
      </dgm:t>
    </dgm:pt>
    <dgm:pt modelId="{FF3D6799-2B71-4D27-954D-9E299CCFF5A6}">
      <dgm:prSet custT="1"/>
      <dgm:spPr/>
      <dgm:t>
        <a:bodyPr/>
        <a:lstStyle/>
        <a:p>
          <a:r>
            <a:rPr lang="en-US" sz="1100"/>
            <a:t>Information and Communication</a:t>
          </a:r>
        </a:p>
      </dgm:t>
    </dgm:pt>
    <dgm:pt modelId="{EE80C4DF-AE98-4A3E-B6A1-B1564155295D}" type="parTrans" cxnId="{AD6B4BEE-6356-4B3D-9550-61961D0F0B5E}">
      <dgm:prSet custT="1"/>
      <dgm:spPr/>
      <dgm:t>
        <a:bodyPr/>
        <a:lstStyle/>
        <a:p>
          <a:endParaRPr lang="en-US" sz="700"/>
        </a:p>
      </dgm:t>
    </dgm:pt>
    <dgm:pt modelId="{425C2374-FF41-42DB-8A7A-58D2126631C8}" type="sibTrans" cxnId="{AD6B4BEE-6356-4B3D-9550-61961D0F0B5E}">
      <dgm:prSet/>
      <dgm:spPr/>
      <dgm:t>
        <a:bodyPr/>
        <a:lstStyle/>
        <a:p>
          <a:endParaRPr lang="en-US" sz="1800"/>
        </a:p>
      </dgm:t>
    </dgm:pt>
    <dgm:pt modelId="{3E0BD0DC-6D36-4917-950D-7E1CCF7B50DF}">
      <dgm:prSet custT="1"/>
      <dgm:spPr/>
      <dgm:t>
        <a:bodyPr/>
        <a:lstStyle/>
        <a:p>
          <a:r>
            <a:rPr lang="en-US" sz="1100"/>
            <a:t>Coastal</a:t>
          </a:r>
        </a:p>
      </dgm:t>
    </dgm:pt>
    <dgm:pt modelId="{725115A8-E281-4CCD-9F42-D8110E781CD8}" type="parTrans" cxnId="{E9E35A6B-FF3D-4358-97C6-AA00FD3798BD}">
      <dgm:prSet custT="1"/>
      <dgm:spPr/>
      <dgm:t>
        <a:bodyPr/>
        <a:lstStyle/>
        <a:p>
          <a:endParaRPr lang="en-US" sz="900"/>
        </a:p>
      </dgm:t>
    </dgm:pt>
    <dgm:pt modelId="{A2A93090-6688-4200-9A80-5908E6863A69}" type="sibTrans" cxnId="{E9E35A6B-FF3D-4358-97C6-AA00FD3798BD}">
      <dgm:prSet/>
      <dgm:spPr/>
      <dgm:t>
        <a:bodyPr/>
        <a:lstStyle/>
        <a:p>
          <a:endParaRPr lang="en-US" sz="1800"/>
        </a:p>
      </dgm:t>
    </dgm:pt>
    <dgm:pt modelId="{002CB760-9845-4994-A4A7-74F371E70603}">
      <dgm:prSet custT="1"/>
      <dgm:spPr/>
      <dgm:t>
        <a:bodyPr/>
        <a:lstStyle/>
        <a:p>
          <a:r>
            <a:rPr lang="en-US" sz="1100"/>
            <a:t>Owned and In-use</a:t>
          </a:r>
        </a:p>
      </dgm:t>
    </dgm:pt>
    <dgm:pt modelId="{1B7038FC-8A0A-4CD4-BB55-8743196C446A}" type="parTrans" cxnId="{6A221CF5-F899-4B8A-8958-D181C4016025}">
      <dgm:prSet custT="1"/>
      <dgm:spPr/>
      <dgm:t>
        <a:bodyPr/>
        <a:lstStyle/>
        <a:p>
          <a:endParaRPr lang="en-US" sz="500"/>
        </a:p>
      </dgm:t>
    </dgm:pt>
    <dgm:pt modelId="{58B3BDB9-7EAE-4EF9-A977-B19BFE31C2CB}" type="sibTrans" cxnId="{6A221CF5-F899-4B8A-8958-D181C4016025}">
      <dgm:prSet/>
      <dgm:spPr/>
      <dgm:t>
        <a:bodyPr/>
        <a:lstStyle/>
        <a:p>
          <a:endParaRPr lang="en-US" sz="1800"/>
        </a:p>
      </dgm:t>
    </dgm:pt>
    <dgm:pt modelId="{FE165CA1-924C-495D-A741-AC0B32F75782}">
      <dgm:prSet custT="1"/>
      <dgm:spPr/>
      <dgm:t>
        <a:bodyPr/>
        <a:lstStyle/>
        <a:p>
          <a:r>
            <a:rPr lang="en-US" sz="1100"/>
            <a:t>Leased to Others</a:t>
          </a:r>
        </a:p>
      </dgm:t>
    </dgm:pt>
    <dgm:pt modelId="{2356BD79-7AD3-4887-B2B0-F5A1F9903E7B}" type="parTrans" cxnId="{A1540794-74B5-465E-8933-1FBE710CE608}">
      <dgm:prSet custT="1"/>
      <dgm:spPr/>
      <dgm:t>
        <a:bodyPr/>
        <a:lstStyle/>
        <a:p>
          <a:endParaRPr lang="en-US" sz="500"/>
        </a:p>
      </dgm:t>
    </dgm:pt>
    <dgm:pt modelId="{65FD5598-894E-47E4-9082-BA64EC0C1407}" type="sibTrans" cxnId="{A1540794-74B5-465E-8933-1FBE710CE608}">
      <dgm:prSet/>
      <dgm:spPr/>
      <dgm:t>
        <a:bodyPr/>
        <a:lstStyle/>
        <a:p>
          <a:endParaRPr lang="en-US" sz="1800"/>
        </a:p>
      </dgm:t>
    </dgm:pt>
    <dgm:pt modelId="{CA00098A-A3F8-49CA-BE6C-8999917DF747}">
      <dgm:prSet custT="1"/>
      <dgm:spPr/>
      <dgm:t>
        <a:bodyPr/>
        <a:lstStyle/>
        <a:p>
          <a:r>
            <a:rPr lang="en-US" sz="1100"/>
            <a:t>Future Use</a:t>
          </a:r>
        </a:p>
      </dgm:t>
    </dgm:pt>
    <dgm:pt modelId="{5D9FB348-7F20-4CC0-8D5D-8623B5E4E1D9}" type="parTrans" cxnId="{55B5580A-55CE-4A56-B7EC-B6CC57F372EB}">
      <dgm:prSet custT="1"/>
      <dgm:spPr/>
      <dgm:t>
        <a:bodyPr/>
        <a:lstStyle/>
        <a:p>
          <a:endParaRPr lang="en-US" sz="500"/>
        </a:p>
      </dgm:t>
    </dgm:pt>
    <dgm:pt modelId="{0E70D3A5-FCF3-4C2B-B813-727C69276DE6}" type="sibTrans" cxnId="{55B5580A-55CE-4A56-B7EC-B6CC57F372EB}">
      <dgm:prSet/>
      <dgm:spPr/>
      <dgm:t>
        <a:bodyPr/>
        <a:lstStyle/>
        <a:p>
          <a:endParaRPr lang="en-US" sz="1800"/>
        </a:p>
      </dgm:t>
    </dgm:pt>
    <dgm:pt modelId="{70A8F9B8-C024-42D0-A84D-FAF3D6A8C1C2}">
      <dgm:prSet custT="1"/>
      <dgm:spPr/>
      <dgm:t>
        <a:bodyPr/>
        <a:lstStyle/>
        <a:p>
          <a:r>
            <a:rPr lang="en-US" sz="1100"/>
            <a:t>See Electrical Classes</a:t>
          </a:r>
        </a:p>
      </dgm:t>
    </dgm:pt>
    <dgm:pt modelId="{EF638374-4C19-435E-BC58-190839E78868}" type="parTrans" cxnId="{50266708-47F6-47D8-B8D9-F129D7D1F370}">
      <dgm:prSet custT="1"/>
      <dgm:spPr/>
      <dgm:t>
        <a:bodyPr/>
        <a:lstStyle/>
        <a:p>
          <a:endParaRPr lang="en-US" sz="500"/>
        </a:p>
      </dgm:t>
    </dgm:pt>
    <dgm:pt modelId="{594FAED9-F1C6-4B16-9873-24F46FE50F63}" type="sibTrans" cxnId="{50266708-47F6-47D8-B8D9-F129D7D1F370}">
      <dgm:prSet/>
      <dgm:spPr/>
      <dgm:t>
        <a:bodyPr/>
        <a:lstStyle/>
        <a:p>
          <a:endParaRPr lang="en-US" sz="1800"/>
        </a:p>
      </dgm:t>
    </dgm:pt>
    <dgm:pt modelId="{4B5BD909-F3B7-40F0-A670-4DBB4D8CE079}">
      <dgm:prSet custT="1"/>
      <dgm:spPr/>
      <dgm:t>
        <a:bodyPr/>
        <a:lstStyle/>
        <a:p>
          <a:r>
            <a:rPr lang="en-US" sz="1100"/>
            <a:t>See Electrial Classes</a:t>
          </a:r>
        </a:p>
      </dgm:t>
    </dgm:pt>
    <dgm:pt modelId="{BA159B25-DA03-4AB6-8FBB-6592F0D5E413}" type="parTrans" cxnId="{0B2742B6-ADD8-4A27-ABFB-62B4F4EAB03E}">
      <dgm:prSet custT="1"/>
      <dgm:spPr/>
      <dgm:t>
        <a:bodyPr/>
        <a:lstStyle/>
        <a:p>
          <a:endParaRPr lang="en-US" sz="500"/>
        </a:p>
      </dgm:t>
    </dgm:pt>
    <dgm:pt modelId="{4A336F89-704E-433D-8EFE-D2C3141DAC7F}" type="sibTrans" cxnId="{0B2742B6-ADD8-4A27-ABFB-62B4F4EAB03E}">
      <dgm:prSet/>
      <dgm:spPr/>
      <dgm:t>
        <a:bodyPr/>
        <a:lstStyle/>
        <a:p>
          <a:endParaRPr lang="en-US" sz="1800"/>
        </a:p>
      </dgm:t>
    </dgm:pt>
    <dgm:pt modelId="{3BC1693A-A9D0-4C21-AA4E-B5F347F8AA81}">
      <dgm:prSet custT="1"/>
      <dgm:spPr/>
      <dgm:t>
        <a:bodyPr/>
        <a:lstStyle/>
        <a:p>
          <a:r>
            <a:rPr lang="en-US" sz="1100"/>
            <a:t>See Electrical Classes</a:t>
          </a:r>
        </a:p>
      </dgm:t>
    </dgm:pt>
    <dgm:pt modelId="{0376F9F2-A864-4E80-8E04-029A89B89022}" type="parTrans" cxnId="{2D12E984-C1BA-4490-8216-111E323F749C}">
      <dgm:prSet custT="1"/>
      <dgm:spPr/>
      <dgm:t>
        <a:bodyPr/>
        <a:lstStyle/>
        <a:p>
          <a:endParaRPr lang="en-US" sz="500"/>
        </a:p>
      </dgm:t>
    </dgm:pt>
    <dgm:pt modelId="{7F1FBDFE-1F77-4AA1-A96F-08DF5362146F}" type="sibTrans" cxnId="{2D12E984-C1BA-4490-8216-111E323F749C}">
      <dgm:prSet/>
      <dgm:spPr/>
      <dgm:t>
        <a:bodyPr/>
        <a:lstStyle/>
        <a:p>
          <a:endParaRPr lang="en-US" sz="1800"/>
        </a:p>
      </dgm:t>
    </dgm:pt>
    <dgm:pt modelId="{D48367F3-05A9-4C7F-B3A6-2325D968B7EE}">
      <dgm:prSet custT="1"/>
      <dgm:spPr/>
      <dgm:t>
        <a:bodyPr/>
        <a:lstStyle/>
        <a:p>
          <a:r>
            <a:rPr lang="en-US" sz="1100"/>
            <a:t>See Water Supply Classes</a:t>
          </a:r>
        </a:p>
      </dgm:t>
    </dgm:pt>
    <dgm:pt modelId="{E896BC20-F5E4-45A9-A872-6D53B6984055}" type="parTrans" cxnId="{AEAAF1FA-4BD5-4E57-975D-4BBC9659B86F}">
      <dgm:prSet custT="1"/>
      <dgm:spPr/>
      <dgm:t>
        <a:bodyPr/>
        <a:lstStyle/>
        <a:p>
          <a:endParaRPr lang="en-US" sz="500"/>
        </a:p>
      </dgm:t>
    </dgm:pt>
    <dgm:pt modelId="{AD752B5E-D90F-446F-B0EB-F97AE91C82D5}" type="sibTrans" cxnId="{AEAAF1FA-4BD5-4E57-975D-4BBC9659B86F}">
      <dgm:prSet/>
      <dgm:spPr/>
      <dgm:t>
        <a:bodyPr/>
        <a:lstStyle/>
        <a:p>
          <a:endParaRPr lang="en-US" sz="1800"/>
        </a:p>
      </dgm:t>
    </dgm:pt>
    <dgm:pt modelId="{8ED3E0F1-526C-4BA8-AF2C-68945F00518B}" type="pres">
      <dgm:prSet presAssocID="{2512816E-33F5-4249-8F7C-7B6DF23B8575}" presName="diagram" presStyleCnt="0">
        <dgm:presLayoutVars>
          <dgm:chPref val="1"/>
          <dgm:dir/>
          <dgm:animOne val="branch"/>
          <dgm:animLvl val="lvl"/>
          <dgm:resizeHandles val="exact"/>
        </dgm:presLayoutVars>
      </dgm:prSet>
      <dgm:spPr/>
      <dgm:t>
        <a:bodyPr/>
        <a:lstStyle/>
        <a:p>
          <a:endParaRPr lang="en-ZA"/>
        </a:p>
      </dgm:t>
    </dgm:pt>
    <dgm:pt modelId="{E23AFF32-4EC5-4C21-AFA8-872C6572EE5F}" type="pres">
      <dgm:prSet presAssocID="{50C2E981-B729-456C-A8C5-5E5E6CC01BBC}" presName="root1" presStyleCnt="0"/>
      <dgm:spPr/>
    </dgm:pt>
    <dgm:pt modelId="{70B76197-02E4-434C-9E05-EF17C5B3CC06}" type="pres">
      <dgm:prSet presAssocID="{50C2E981-B729-456C-A8C5-5E5E6CC01BBC}" presName="LevelOneTextNode" presStyleLbl="node0" presStyleIdx="0" presStyleCnt="1">
        <dgm:presLayoutVars>
          <dgm:chPref val="3"/>
        </dgm:presLayoutVars>
      </dgm:prSet>
      <dgm:spPr/>
      <dgm:t>
        <a:bodyPr/>
        <a:lstStyle/>
        <a:p>
          <a:endParaRPr lang="en-ZA"/>
        </a:p>
      </dgm:t>
    </dgm:pt>
    <dgm:pt modelId="{72E81371-6915-4C08-AC42-0E145A2B3639}" type="pres">
      <dgm:prSet presAssocID="{50C2E981-B729-456C-A8C5-5E5E6CC01BBC}" presName="level2hierChild" presStyleCnt="0"/>
      <dgm:spPr/>
    </dgm:pt>
    <dgm:pt modelId="{5771093F-9281-4CBA-8289-A82BF5C0C8A4}" type="pres">
      <dgm:prSet presAssocID="{6A55BF41-E6BF-4B0D-B483-F37D860F17C5}" presName="conn2-1" presStyleLbl="parChTrans1D2" presStyleIdx="0" presStyleCnt="9"/>
      <dgm:spPr/>
      <dgm:t>
        <a:bodyPr/>
        <a:lstStyle/>
        <a:p>
          <a:endParaRPr lang="en-ZA"/>
        </a:p>
      </dgm:t>
    </dgm:pt>
    <dgm:pt modelId="{561DACFA-A30B-468F-A65E-976CDE1EBA3A}" type="pres">
      <dgm:prSet presAssocID="{6A55BF41-E6BF-4B0D-B483-F37D860F17C5}" presName="connTx" presStyleLbl="parChTrans1D2" presStyleIdx="0" presStyleCnt="9"/>
      <dgm:spPr/>
      <dgm:t>
        <a:bodyPr/>
        <a:lstStyle/>
        <a:p>
          <a:endParaRPr lang="en-ZA"/>
        </a:p>
      </dgm:t>
    </dgm:pt>
    <dgm:pt modelId="{11C43024-8783-4161-ABA0-94C134F2EAB0}" type="pres">
      <dgm:prSet presAssocID="{93321EEB-D88E-482F-B76A-A335DEBCD0B4}" presName="root2" presStyleCnt="0"/>
      <dgm:spPr/>
    </dgm:pt>
    <dgm:pt modelId="{54B97559-9CBD-4061-9148-74FDF4B6CCB6}" type="pres">
      <dgm:prSet presAssocID="{93321EEB-D88E-482F-B76A-A335DEBCD0B4}" presName="LevelTwoTextNode" presStyleLbl="node2" presStyleIdx="0" presStyleCnt="9">
        <dgm:presLayoutVars>
          <dgm:chPref val="3"/>
        </dgm:presLayoutVars>
      </dgm:prSet>
      <dgm:spPr/>
      <dgm:t>
        <a:bodyPr/>
        <a:lstStyle/>
        <a:p>
          <a:endParaRPr lang="en-ZA"/>
        </a:p>
      </dgm:t>
    </dgm:pt>
    <dgm:pt modelId="{F3B1DF79-C0FF-4781-8296-98CFBBA9F30B}" type="pres">
      <dgm:prSet presAssocID="{93321EEB-D88E-482F-B76A-A335DEBCD0B4}" presName="level3hierChild" presStyleCnt="0"/>
      <dgm:spPr/>
    </dgm:pt>
    <dgm:pt modelId="{57B6ED74-07C5-41CD-813B-A39E17B40DF4}" type="pres">
      <dgm:prSet presAssocID="{1B7038FC-8A0A-4CD4-BB55-8743196C446A}" presName="conn2-1" presStyleLbl="parChTrans1D3" presStyleIdx="0" presStyleCnt="4"/>
      <dgm:spPr/>
      <dgm:t>
        <a:bodyPr/>
        <a:lstStyle/>
        <a:p>
          <a:endParaRPr lang="en-ZA"/>
        </a:p>
      </dgm:t>
    </dgm:pt>
    <dgm:pt modelId="{7D988E8E-A40E-4F00-BCF8-45680094BB8F}" type="pres">
      <dgm:prSet presAssocID="{1B7038FC-8A0A-4CD4-BB55-8743196C446A}" presName="connTx" presStyleLbl="parChTrans1D3" presStyleIdx="0" presStyleCnt="4"/>
      <dgm:spPr/>
      <dgm:t>
        <a:bodyPr/>
        <a:lstStyle/>
        <a:p>
          <a:endParaRPr lang="en-ZA"/>
        </a:p>
      </dgm:t>
    </dgm:pt>
    <dgm:pt modelId="{98FE6A51-94B7-42E8-A6A5-81BFFF2D88D5}" type="pres">
      <dgm:prSet presAssocID="{002CB760-9845-4994-A4A7-74F371E70603}" presName="root2" presStyleCnt="0"/>
      <dgm:spPr/>
    </dgm:pt>
    <dgm:pt modelId="{951538A5-6500-4DF0-A60C-4C4A0E03E694}" type="pres">
      <dgm:prSet presAssocID="{002CB760-9845-4994-A4A7-74F371E70603}" presName="LevelTwoTextNode" presStyleLbl="node3" presStyleIdx="0" presStyleCnt="4">
        <dgm:presLayoutVars>
          <dgm:chPref val="3"/>
        </dgm:presLayoutVars>
      </dgm:prSet>
      <dgm:spPr/>
      <dgm:t>
        <a:bodyPr/>
        <a:lstStyle/>
        <a:p>
          <a:endParaRPr lang="en-ZA"/>
        </a:p>
      </dgm:t>
    </dgm:pt>
    <dgm:pt modelId="{0BC58E03-44CF-45D2-A1FA-90B42D6E9A80}" type="pres">
      <dgm:prSet presAssocID="{002CB760-9845-4994-A4A7-74F371E70603}" presName="level3hierChild" presStyleCnt="0"/>
      <dgm:spPr/>
    </dgm:pt>
    <dgm:pt modelId="{70C3A33C-36ED-4D47-BABB-6223719944D6}" type="pres">
      <dgm:prSet presAssocID="{EF638374-4C19-435E-BC58-190839E78868}" presName="conn2-1" presStyleLbl="parChTrans1D4" presStyleIdx="0" presStyleCnt="3"/>
      <dgm:spPr/>
      <dgm:t>
        <a:bodyPr/>
        <a:lstStyle/>
        <a:p>
          <a:endParaRPr lang="en-ZA"/>
        </a:p>
      </dgm:t>
    </dgm:pt>
    <dgm:pt modelId="{829F9611-B9CC-44FA-9BE2-7532B7EF3363}" type="pres">
      <dgm:prSet presAssocID="{EF638374-4C19-435E-BC58-190839E78868}" presName="connTx" presStyleLbl="parChTrans1D4" presStyleIdx="0" presStyleCnt="3"/>
      <dgm:spPr/>
      <dgm:t>
        <a:bodyPr/>
        <a:lstStyle/>
        <a:p>
          <a:endParaRPr lang="en-ZA"/>
        </a:p>
      </dgm:t>
    </dgm:pt>
    <dgm:pt modelId="{46AC77C6-1617-4F60-9A2F-49A55B88A009}" type="pres">
      <dgm:prSet presAssocID="{70A8F9B8-C024-42D0-A84D-FAF3D6A8C1C2}" presName="root2" presStyleCnt="0"/>
      <dgm:spPr/>
    </dgm:pt>
    <dgm:pt modelId="{DE81C58C-84EF-48DF-87DE-7548FD77DDAB}" type="pres">
      <dgm:prSet presAssocID="{70A8F9B8-C024-42D0-A84D-FAF3D6A8C1C2}" presName="LevelTwoTextNode" presStyleLbl="node4" presStyleIdx="0" presStyleCnt="3">
        <dgm:presLayoutVars>
          <dgm:chPref val="3"/>
        </dgm:presLayoutVars>
      </dgm:prSet>
      <dgm:spPr/>
      <dgm:t>
        <a:bodyPr/>
        <a:lstStyle/>
        <a:p>
          <a:endParaRPr lang="en-ZA"/>
        </a:p>
      </dgm:t>
    </dgm:pt>
    <dgm:pt modelId="{41231143-2123-4E82-B373-3712EEC3884B}" type="pres">
      <dgm:prSet presAssocID="{70A8F9B8-C024-42D0-A84D-FAF3D6A8C1C2}" presName="level3hierChild" presStyleCnt="0"/>
      <dgm:spPr/>
    </dgm:pt>
    <dgm:pt modelId="{B1695DB4-8590-4198-ACC4-AE29FF3C280A}" type="pres">
      <dgm:prSet presAssocID="{2356BD79-7AD3-4887-B2B0-F5A1F9903E7B}" presName="conn2-1" presStyleLbl="parChTrans1D3" presStyleIdx="1" presStyleCnt="4"/>
      <dgm:spPr/>
      <dgm:t>
        <a:bodyPr/>
        <a:lstStyle/>
        <a:p>
          <a:endParaRPr lang="en-ZA"/>
        </a:p>
      </dgm:t>
    </dgm:pt>
    <dgm:pt modelId="{3558C6BA-E3C3-49FF-9273-E2A38AB3766B}" type="pres">
      <dgm:prSet presAssocID="{2356BD79-7AD3-4887-B2B0-F5A1F9903E7B}" presName="connTx" presStyleLbl="parChTrans1D3" presStyleIdx="1" presStyleCnt="4"/>
      <dgm:spPr/>
      <dgm:t>
        <a:bodyPr/>
        <a:lstStyle/>
        <a:p>
          <a:endParaRPr lang="en-ZA"/>
        </a:p>
      </dgm:t>
    </dgm:pt>
    <dgm:pt modelId="{2E5665A1-A649-44A2-B3C8-236D1A06D2CD}" type="pres">
      <dgm:prSet presAssocID="{FE165CA1-924C-495D-A741-AC0B32F75782}" presName="root2" presStyleCnt="0"/>
      <dgm:spPr/>
    </dgm:pt>
    <dgm:pt modelId="{3F99B47D-9FE5-433C-9678-1765EE2D5BCA}" type="pres">
      <dgm:prSet presAssocID="{FE165CA1-924C-495D-A741-AC0B32F75782}" presName="LevelTwoTextNode" presStyleLbl="node3" presStyleIdx="1" presStyleCnt="4">
        <dgm:presLayoutVars>
          <dgm:chPref val="3"/>
        </dgm:presLayoutVars>
      </dgm:prSet>
      <dgm:spPr/>
      <dgm:t>
        <a:bodyPr/>
        <a:lstStyle/>
        <a:p>
          <a:endParaRPr lang="en-ZA"/>
        </a:p>
      </dgm:t>
    </dgm:pt>
    <dgm:pt modelId="{75885CBB-1388-4B9C-A221-905E9098D2C3}" type="pres">
      <dgm:prSet presAssocID="{FE165CA1-924C-495D-A741-AC0B32F75782}" presName="level3hierChild" presStyleCnt="0"/>
      <dgm:spPr/>
    </dgm:pt>
    <dgm:pt modelId="{78FE7176-47CA-459C-B482-02BC56DE1443}" type="pres">
      <dgm:prSet presAssocID="{BA159B25-DA03-4AB6-8FBB-6592F0D5E413}" presName="conn2-1" presStyleLbl="parChTrans1D4" presStyleIdx="1" presStyleCnt="3"/>
      <dgm:spPr/>
      <dgm:t>
        <a:bodyPr/>
        <a:lstStyle/>
        <a:p>
          <a:endParaRPr lang="en-ZA"/>
        </a:p>
      </dgm:t>
    </dgm:pt>
    <dgm:pt modelId="{63CE8A4E-CD6D-43B5-A466-992C0464F33B}" type="pres">
      <dgm:prSet presAssocID="{BA159B25-DA03-4AB6-8FBB-6592F0D5E413}" presName="connTx" presStyleLbl="parChTrans1D4" presStyleIdx="1" presStyleCnt="3"/>
      <dgm:spPr/>
      <dgm:t>
        <a:bodyPr/>
        <a:lstStyle/>
        <a:p>
          <a:endParaRPr lang="en-ZA"/>
        </a:p>
      </dgm:t>
    </dgm:pt>
    <dgm:pt modelId="{314F1CED-E1A9-46B9-9797-9BE0257AB3A6}" type="pres">
      <dgm:prSet presAssocID="{4B5BD909-F3B7-40F0-A670-4DBB4D8CE079}" presName="root2" presStyleCnt="0"/>
      <dgm:spPr/>
    </dgm:pt>
    <dgm:pt modelId="{96088A34-4A2D-4787-9B66-121A0D6D1C06}" type="pres">
      <dgm:prSet presAssocID="{4B5BD909-F3B7-40F0-A670-4DBB4D8CE079}" presName="LevelTwoTextNode" presStyleLbl="node4" presStyleIdx="1" presStyleCnt="3">
        <dgm:presLayoutVars>
          <dgm:chPref val="3"/>
        </dgm:presLayoutVars>
      </dgm:prSet>
      <dgm:spPr/>
      <dgm:t>
        <a:bodyPr/>
        <a:lstStyle/>
        <a:p>
          <a:endParaRPr lang="en-ZA"/>
        </a:p>
      </dgm:t>
    </dgm:pt>
    <dgm:pt modelId="{3085DFE7-DD92-4FFE-8236-D98C1F9F6040}" type="pres">
      <dgm:prSet presAssocID="{4B5BD909-F3B7-40F0-A670-4DBB4D8CE079}" presName="level3hierChild" presStyleCnt="0"/>
      <dgm:spPr/>
    </dgm:pt>
    <dgm:pt modelId="{BBBE8B96-5BC3-41A5-8ECC-4C0360302129}" type="pres">
      <dgm:prSet presAssocID="{5D9FB348-7F20-4CC0-8D5D-8623B5E4E1D9}" presName="conn2-1" presStyleLbl="parChTrans1D3" presStyleIdx="2" presStyleCnt="4"/>
      <dgm:spPr/>
      <dgm:t>
        <a:bodyPr/>
        <a:lstStyle/>
        <a:p>
          <a:endParaRPr lang="en-ZA"/>
        </a:p>
      </dgm:t>
    </dgm:pt>
    <dgm:pt modelId="{9D87BB34-1DF6-41EC-9ECE-F3F74B9C859E}" type="pres">
      <dgm:prSet presAssocID="{5D9FB348-7F20-4CC0-8D5D-8623B5E4E1D9}" presName="connTx" presStyleLbl="parChTrans1D3" presStyleIdx="2" presStyleCnt="4"/>
      <dgm:spPr/>
      <dgm:t>
        <a:bodyPr/>
        <a:lstStyle/>
        <a:p>
          <a:endParaRPr lang="en-ZA"/>
        </a:p>
      </dgm:t>
    </dgm:pt>
    <dgm:pt modelId="{FF8ADA74-FDDC-4B85-AA23-174F18B65A1D}" type="pres">
      <dgm:prSet presAssocID="{CA00098A-A3F8-49CA-BE6C-8999917DF747}" presName="root2" presStyleCnt="0"/>
      <dgm:spPr/>
    </dgm:pt>
    <dgm:pt modelId="{FB524386-489D-4A6C-8938-21CA11E5A939}" type="pres">
      <dgm:prSet presAssocID="{CA00098A-A3F8-49CA-BE6C-8999917DF747}" presName="LevelTwoTextNode" presStyleLbl="node3" presStyleIdx="2" presStyleCnt="4">
        <dgm:presLayoutVars>
          <dgm:chPref val="3"/>
        </dgm:presLayoutVars>
      </dgm:prSet>
      <dgm:spPr/>
      <dgm:t>
        <a:bodyPr/>
        <a:lstStyle/>
        <a:p>
          <a:endParaRPr lang="en-ZA"/>
        </a:p>
      </dgm:t>
    </dgm:pt>
    <dgm:pt modelId="{F02A1861-754D-4DF8-A10F-1E14F7753AAC}" type="pres">
      <dgm:prSet presAssocID="{CA00098A-A3F8-49CA-BE6C-8999917DF747}" presName="level3hierChild" presStyleCnt="0"/>
      <dgm:spPr/>
    </dgm:pt>
    <dgm:pt modelId="{CE498F6A-0A2E-49DF-A4ED-54C1AD075F11}" type="pres">
      <dgm:prSet presAssocID="{0376F9F2-A864-4E80-8E04-029A89B89022}" presName="conn2-1" presStyleLbl="parChTrans1D4" presStyleIdx="2" presStyleCnt="3"/>
      <dgm:spPr/>
      <dgm:t>
        <a:bodyPr/>
        <a:lstStyle/>
        <a:p>
          <a:endParaRPr lang="en-ZA"/>
        </a:p>
      </dgm:t>
    </dgm:pt>
    <dgm:pt modelId="{BDA26E49-20BA-4FDD-BAC1-CDA7B4108B29}" type="pres">
      <dgm:prSet presAssocID="{0376F9F2-A864-4E80-8E04-029A89B89022}" presName="connTx" presStyleLbl="parChTrans1D4" presStyleIdx="2" presStyleCnt="3"/>
      <dgm:spPr/>
      <dgm:t>
        <a:bodyPr/>
        <a:lstStyle/>
        <a:p>
          <a:endParaRPr lang="en-ZA"/>
        </a:p>
      </dgm:t>
    </dgm:pt>
    <dgm:pt modelId="{EB542AE1-BA34-4083-9943-9D382F5365E4}" type="pres">
      <dgm:prSet presAssocID="{3BC1693A-A9D0-4C21-AA4E-B5F347F8AA81}" presName="root2" presStyleCnt="0"/>
      <dgm:spPr/>
    </dgm:pt>
    <dgm:pt modelId="{115A3C03-A1B6-4C44-BA81-8DABD8C45450}" type="pres">
      <dgm:prSet presAssocID="{3BC1693A-A9D0-4C21-AA4E-B5F347F8AA81}" presName="LevelTwoTextNode" presStyleLbl="node4" presStyleIdx="2" presStyleCnt="3">
        <dgm:presLayoutVars>
          <dgm:chPref val="3"/>
        </dgm:presLayoutVars>
      </dgm:prSet>
      <dgm:spPr/>
      <dgm:t>
        <a:bodyPr/>
        <a:lstStyle/>
        <a:p>
          <a:endParaRPr lang="en-ZA"/>
        </a:p>
      </dgm:t>
    </dgm:pt>
    <dgm:pt modelId="{06D1453A-FA65-4A27-AB4F-ED315F4EDD97}" type="pres">
      <dgm:prSet presAssocID="{3BC1693A-A9D0-4C21-AA4E-B5F347F8AA81}" presName="level3hierChild" presStyleCnt="0"/>
      <dgm:spPr/>
    </dgm:pt>
    <dgm:pt modelId="{199A0FAA-6E9C-45C0-91CC-A1B8F8A49A20}" type="pres">
      <dgm:prSet presAssocID="{494E017C-6F6C-44AC-869B-8C9C0EF5B79C}" presName="conn2-1" presStyleLbl="parChTrans1D2" presStyleIdx="1" presStyleCnt="9"/>
      <dgm:spPr/>
      <dgm:t>
        <a:bodyPr/>
        <a:lstStyle/>
        <a:p>
          <a:endParaRPr lang="en-ZA"/>
        </a:p>
      </dgm:t>
    </dgm:pt>
    <dgm:pt modelId="{0FD55063-BAD3-4F4D-B5FD-B0979873AFC3}" type="pres">
      <dgm:prSet presAssocID="{494E017C-6F6C-44AC-869B-8C9C0EF5B79C}" presName="connTx" presStyleLbl="parChTrans1D2" presStyleIdx="1" presStyleCnt="9"/>
      <dgm:spPr/>
      <dgm:t>
        <a:bodyPr/>
        <a:lstStyle/>
        <a:p>
          <a:endParaRPr lang="en-ZA"/>
        </a:p>
      </dgm:t>
    </dgm:pt>
    <dgm:pt modelId="{6891A818-E794-4FDE-B870-B831220E392C}" type="pres">
      <dgm:prSet presAssocID="{DD4F0E6F-4605-4F10-B60B-280D0852CF40}" presName="root2" presStyleCnt="0"/>
      <dgm:spPr/>
    </dgm:pt>
    <dgm:pt modelId="{4FDCF54F-367D-49F3-8DBC-CA5984EF7450}" type="pres">
      <dgm:prSet presAssocID="{DD4F0E6F-4605-4F10-B60B-280D0852CF40}" presName="LevelTwoTextNode" presStyleLbl="node2" presStyleIdx="1" presStyleCnt="9">
        <dgm:presLayoutVars>
          <dgm:chPref val="3"/>
        </dgm:presLayoutVars>
      </dgm:prSet>
      <dgm:spPr/>
      <dgm:t>
        <a:bodyPr/>
        <a:lstStyle/>
        <a:p>
          <a:endParaRPr lang="en-ZA"/>
        </a:p>
      </dgm:t>
    </dgm:pt>
    <dgm:pt modelId="{CE580524-C98B-4947-9996-EE25817290C5}" type="pres">
      <dgm:prSet presAssocID="{DD4F0E6F-4605-4F10-B60B-280D0852CF40}" presName="level3hierChild" presStyleCnt="0"/>
      <dgm:spPr/>
    </dgm:pt>
    <dgm:pt modelId="{EF23433E-25FF-4D15-82B6-74542209B927}" type="pres">
      <dgm:prSet presAssocID="{E896BC20-F5E4-45A9-A872-6D53B6984055}" presName="conn2-1" presStyleLbl="parChTrans1D3" presStyleIdx="3" presStyleCnt="4"/>
      <dgm:spPr/>
      <dgm:t>
        <a:bodyPr/>
        <a:lstStyle/>
        <a:p>
          <a:endParaRPr lang="en-ZA"/>
        </a:p>
      </dgm:t>
    </dgm:pt>
    <dgm:pt modelId="{E037D5DD-A4C8-4245-B0D4-10FA6C20104F}" type="pres">
      <dgm:prSet presAssocID="{E896BC20-F5E4-45A9-A872-6D53B6984055}" presName="connTx" presStyleLbl="parChTrans1D3" presStyleIdx="3" presStyleCnt="4"/>
      <dgm:spPr/>
      <dgm:t>
        <a:bodyPr/>
        <a:lstStyle/>
        <a:p>
          <a:endParaRPr lang="en-ZA"/>
        </a:p>
      </dgm:t>
    </dgm:pt>
    <dgm:pt modelId="{45F06C7C-782A-4BCE-8E6E-6243DE9CC76B}" type="pres">
      <dgm:prSet presAssocID="{D48367F3-05A9-4C7F-B3A6-2325D968B7EE}" presName="root2" presStyleCnt="0"/>
      <dgm:spPr/>
    </dgm:pt>
    <dgm:pt modelId="{B70325E4-7794-4EA6-A2E1-BAAA216D223C}" type="pres">
      <dgm:prSet presAssocID="{D48367F3-05A9-4C7F-B3A6-2325D968B7EE}" presName="LevelTwoTextNode" presStyleLbl="node3" presStyleIdx="3" presStyleCnt="4">
        <dgm:presLayoutVars>
          <dgm:chPref val="3"/>
        </dgm:presLayoutVars>
      </dgm:prSet>
      <dgm:spPr/>
      <dgm:t>
        <a:bodyPr/>
        <a:lstStyle/>
        <a:p>
          <a:endParaRPr lang="en-ZA"/>
        </a:p>
      </dgm:t>
    </dgm:pt>
    <dgm:pt modelId="{02154F64-8287-4919-A888-95C6CFA9FA53}" type="pres">
      <dgm:prSet presAssocID="{D48367F3-05A9-4C7F-B3A6-2325D968B7EE}" presName="level3hierChild" presStyleCnt="0"/>
      <dgm:spPr/>
    </dgm:pt>
    <dgm:pt modelId="{68550849-3EF6-4A42-9B51-D07D52EBD4CF}" type="pres">
      <dgm:prSet presAssocID="{B2B61EDB-9B98-478F-A46F-6D1AA5BC9AED}" presName="conn2-1" presStyleLbl="parChTrans1D2" presStyleIdx="2" presStyleCnt="9"/>
      <dgm:spPr/>
      <dgm:t>
        <a:bodyPr/>
        <a:lstStyle/>
        <a:p>
          <a:endParaRPr lang="en-ZA"/>
        </a:p>
      </dgm:t>
    </dgm:pt>
    <dgm:pt modelId="{541CA047-BCFE-425C-AF63-1D1D2CA171EC}" type="pres">
      <dgm:prSet presAssocID="{B2B61EDB-9B98-478F-A46F-6D1AA5BC9AED}" presName="connTx" presStyleLbl="parChTrans1D2" presStyleIdx="2" presStyleCnt="9"/>
      <dgm:spPr/>
      <dgm:t>
        <a:bodyPr/>
        <a:lstStyle/>
        <a:p>
          <a:endParaRPr lang="en-ZA"/>
        </a:p>
      </dgm:t>
    </dgm:pt>
    <dgm:pt modelId="{4D9C9408-AFBE-47E3-B396-8F8E2A429139}" type="pres">
      <dgm:prSet presAssocID="{655A7159-08A7-449A-B8B6-BF466ACDF127}" presName="root2" presStyleCnt="0"/>
      <dgm:spPr/>
    </dgm:pt>
    <dgm:pt modelId="{242FD35E-F411-453C-A7B2-B3182D78E81C}" type="pres">
      <dgm:prSet presAssocID="{655A7159-08A7-449A-B8B6-BF466ACDF127}" presName="LevelTwoTextNode" presStyleLbl="node2" presStyleIdx="2" presStyleCnt="9" custScaleX="102017">
        <dgm:presLayoutVars>
          <dgm:chPref val="3"/>
        </dgm:presLayoutVars>
      </dgm:prSet>
      <dgm:spPr/>
      <dgm:t>
        <a:bodyPr/>
        <a:lstStyle/>
        <a:p>
          <a:endParaRPr lang="en-ZA"/>
        </a:p>
      </dgm:t>
    </dgm:pt>
    <dgm:pt modelId="{B591E53F-357B-4BDB-A03C-785CF97E3DF5}" type="pres">
      <dgm:prSet presAssocID="{655A7159-08A7-449A-B8B6-BF466ACDF127}" presName="level3hierChild" presStyleCnt="0"/>
      <dgm:spPr/>
    </dgm:pt>
    <dgm:pt modelId="{9F7DFAD2-5B3B-4EC9-B161-A097203F7381}" type="pres">
      <dgm:prSet presAssocID="{861753E4-2CAC-4F3F-A3A8-50B3FA9A30C8}" presName="conn2-1" presStyleLbl="parChTrans1D2" presStyleIdx="3" presStyleCnt="9"/>
      <dgm:spPr/>
      <dgm:t>
        <a:bodyPr/>
        <a:lstStyle/>
        <a:p>
          <a:endParaRPr lang="en-ZA"/>
        </a:p>
      </dgm:t>
    </dgm:pt>
    <dgm:pt modelId="{51D1D08D-0245-4186-9F72-04D3827AD375}" type="pres">
      <dgm:prSet presAssocID="{861753E4-2CAC-4F3F-A3A8-50B3FA9A30C8}" presName="connTx" presStyleLbl="parChTrans1D2" presStyleIdx="3" presStyleCnt="9"/>
      <dgm:spPr/>
      <dgm:t>
        <a:bodyPr/>
        <a:lstStyle/>
        <a:p>
          <a:endParaRPr lang="en-ZA"/>
        </a:p>
      </dgm:t>
    </dgm:pt>
    <dgm:pt modelId="{B648CE4C-EEE6-4EA5-A2E8-8ABB6F707ABD}" type="pres">
      <dgm:prSet presAssocID="{7F1707AC-5646-4A50-9B3F-C760A5E779CD}" presName="root2" presStyleCnt="0"/>
      <dgm:spPr/>
    </dgm:pt>
    <dgm:pt modelId="{398AD3D7-BABE-4E1C-9796-35602FD9D5A9}" type="pres">
      <dgm:prSet presAssocID="{7F1707AC-5646-4A50-9B3F-C760A5E779CD}" presName="LevelTwoTextNode" presStyleLbl="node2" presStyleIdx="3" presStyleCnt="9" custScaleX="102017">
        <dgm:presLayoutVars>
          <dgm:chPref val="3"/>
        </dgm:presLayoutVars>
      </dgm:prSet>
      <dgm:spPr/>
      <dgm:t>
        <a:bodyPr/>
        <a:lstStyle/>
        <a:p>
          <a:endParaRPr lang="en-ZA"/>
        </a:p>
      </dgm:t>
    </dgm:pt>
    <dgm:pt modelId="{083B7505-B4F4-493C-A183-9BC12C70D6BB}" type="pres">
      <dgm:prSet presAssocID="{7F1707AC-5646-4A50-9B3F-C760A5E779CD}" presName="level3hierChild" presStyleCnt="0"/>
      <dgm:spPr/>
    </dgm:pt>
    <dgm:pt modelId="{A7D19978-13E5-4C29-8F74-5C16485A358D}" type="pres">
      <dgm:prSet presAssocID="{D8CE430F-91F9-4F78-AE75-F92985B78E48}" presName="conn2-1" presStyleLbl="parChTrans1D2" presStyleIdx="4" presStyleCnt="9"/>
      <dgm:spPr/>
      <dgm:t>
        <a:bodyPr/>
        <a:lstStyle/>
        <a:p>
          <a:endParaRPr lang="en-ZA"/>
        </a:p>
      </dgm:t>
    </dgm:pt>
    <dgm:pt modelId="{0D9C109B-8A7C-4516-A97D-45BB28E23B70}" type="pres">
      <dgm:prSet presAssocID="{D8CE430F-91F9-4F78-AE75-F92985B78E48}" presName="connTx" presStyleLbl="parChTrans1D2" presStyleIdx="4" presStyleCnt="9"/>
      <dgm:spPr/>
      <dgm:t>
        <a:bodyPr/>
        <a:lstStyle/>
        <a:p>
          <a:endParaRPr lang="en-ZA"/>
        </a:p>
      </dgm:t>
    </dgm:pt>
    <dgm:pt modelId="{CCE2A54C-48E7-4BD9-A2DF-76094A2109B3}" type="pres">
      <dgm:prSet presAssocID="{D0420174-C292-430C-A2D1-7BD9085FB58F}" presName="root2" presStyleCnt="0"/>
      <dgm:spPr/>
    </dgm:pt>
    <dgm:pt modelId="{E9840A4E-2310-40F3-ADD8-CE19AD5C04F2}" type="pres">
      <dgm:prSet presAssocID="{D0420174-C292-430C-A2D1-7BD9085FB58F}" presName="LevelTwoTextNode" presStyleLbl="node2" presStyleIdx="4" presStyleCnt="9">
        <dgm:presLayoutVars>
          <dgm:chPref val="3"/>
        </dgm:presLayoutVars>
      </dgm:prSet>
      <dgm:spPr/>
      <dgm:t>
        <a:bodyPr/>
        <a:lstStyle/>
        <a:p>
          <a:endParaRPr lang="en-ZA"/>
        </a:p>
      </dgm:t>
    </dgm:pt>
    <dgm:pt modelId="{DC1F3444-4B92-4B99-ABF9-7102554BB9A2}" type="pres">
      <dgm:prSet presAssocID="{D0420174-C292-430C-A2D1-7BD9085FB58F}" presName="level3hierChild" presStyleCnt="0"/>
      <dgm:spPr/>
    </dgm:pt>
    <dgm:pt modelId="{8ACEED7D-26D3-44B2-B80A-75AC3DEAA3F2}" type="pres">
      <dgm:prSet presAssocID="{4598F3A9-55E2-4F80-9DE6-75073CF237D6}" presName="conn2-1" presStyleLbl="parChTrans1D2" presStyleIdx="5" presStyleCnt="9"/>
      <dgm:spPr/>
      <dgm:t>
        <a:bodyPr/>
        <a:lstStyle/>
        <a:p>
          <a:endParaRPr lang="en-ZA"/>
        </a:p>
      </dgm:t>
    </dgm:pt>
    <dgm:pt modelId="{598CBE39-B717-44CD-877A-07CC5B9931B3}" type="pres">
      <dgm:prSet presAssocID="{4598F3A9-55E2-4F80-9DE6-75073CF237D6}" presName="connTx" presStyleLbl="parChTrans1D2" presStyleIdx="5" presStyleCnt="9"/>
      <dgm:spPr/>
      <dgm:t>
        <a:bodyPr/>
        <a:lstStyle/>
        <a:p>
          <a:endParaRPr lang="en-ZA"/>
        </a:p>
      </dgm:t>
    </dgm:pt>
    <dgm:pt modelId="{715893A8-289B-43D2-B1C4-581A14AD150A}" type="pres">
      <dgm:prSet presAssocID="{D73522F7-4E91-457C-9B63-A748D8D29A8C}" presName="root2" presStyleCnt="0"/>
      <dgm:spPr/>
    </dgm:pt>
    <dgm:pt modelId="{A13788C0-CCB6-420D-973D-C9C2754E292B}" type="pres">
      <dgm:prSet presAssocID="{D73522F7-4E91-457C-9B63-A748D8D29A8C}" presName="LevelTwoTextNode" presStyleLbl="node2" presStyleIdx="5" presStyleCnt="9">
        <dgm:presLayoutVars>
          <dgm:chPref val="3"/>
        </dgm:presLayoutVars>
      </dgm:prSet>
      <dgm:spPr/>
      <dgm:t>
        <a:bodyPr/>
        <a:lstStyle/>
        <a:p>
          <a:endParaRPr lang="en-ZA"/>
        </a:p>
      </dgm:t>
    </dgm:pt>
    <dgm:pt modelId="{EB6F0375-5668-499E-8E6A-161BB95030E1}" type="pres">
      <dgm:prSet presAssocID="{D73522F7-4E91-457C-9B63-A748D8D29A8C}" presName="level3hierChild" presStyleCnt="0"/>
      <dgm:spPr/>
    </dgm:pt>
    <dgm:pt modelId="{8EF11B8D-05EC-4A1A-989E-048F1F791847}" type="pres">
      <dgm:prSet presAssocID="{AF6E8D90-1D1E-400B-A683-8D142AC4397A}" presName="conn2-1" presStyleLbl="parChTrans1D2" presStyleIdx="6" presStyleCnt="9"/>
      <dgm:spPr/>
      <dgm:t>
        <a:bodyPr/>
        <a:lstStyle/>
        <a:p>
          <a:endParaRPr lang="en-ZA"/>
        </a:p>
      </dgm:t>
    </dgm:pt>
    <dgm:pt modelId="{350FEC5B-8396-4238-A8EC-FC9811F77E54}" type="pres">
      <dgm:prSet presAssocID="{AF6E8D90-1D1E-400B-A683-8D142AC4397A}" presName="connTx" presStyleLbl="parChTrans1D2" presStyleIdx="6" presStyleCnt="9"/>
      <dgm:spPr/>
      <dgm:t>
        <a:bodyPr/>
        <a:lstStyle/>
        <a:p>
          <a:endParaRPr lang="en-ZA"/>
        </a:p>
      </dgm:t>
    </dgm:pt>
    <dgm:pt modelId="{619DDB2A-1352-4BCB-A081-0DA635BBD1DD}" type="pres">
      <dgm:prSet presAssocID="{D48DF05C-58DB-492F-8D60-BDB99C6F51F0}" presName="root2" presStyleCnt="0"/>
      <dgm:spPr/>
    </dgm:pt>
    <dgm:pt modelId="{2DBA843B-9699-4599-B87F-1A1CDE80193B}" type="pres">
      <dgm:prSet presAssocID="{D48DF05C-58DB-492F-8D60-BDB99C6F51F0}" presName="LevelTwoTextNode" presStyleLbl="node2" presStyleIdx="6" presStyleCnt="9">
        <dgm:presLayoutVars>
          <dgm:chPref val="3"/>
        </dgm:presLayoutVars>
      </dgm:prSet>
      <dgm:spPr/>
      <dgm:t>
        <a:bodyPr/>
        <a:lstStyle/>
        <a:p>
          <a:endParaRPr lang="en-ZA"/>
        </a:p>
      </dgm:t>
    </dgm:pt>
    <dgm:pt modelId="{D684E3FB-3E2B-45F6-8DBA-846385CE308F}" type="pres">
      <dgm:prSet presAssocID="{D48DF05C-58DB-492F-8D60-BDB99C6F51F0}" presName="level3hierChild" presStyleCnt="0"/>
      <dgm:spPr/>
    </dgm:pt>
    <dgm:pt modelId="{21753471-0780-4C5A-B1D0-54BC7C826251}" type="pres">
      <dgm:prSet presAssocID="{EE80C4DF-AE98-4A3E-B6A1-B1564155295D}" presName="conn2-1" presStyleLbl="parChTrans1D2" presStyleIdx="7" presStyleCnt="9"/>
      <dgm:spPr/>
      <dgm:t>
        <a:bodyPr/>
        <a:lstStyle/>
        <a:p>
          <a:endParaRPr lang="en-ZA"/>
        </a:p>
      </dgm:t>
    </dgm:pt>
    <dgm:pt modelId="{9EBF6877-5AC0-4401-8435-E4F7F04AF001}" type="pres">
      <dgm:prSet presAssocID="{EE80C4DF-AE98-4A3E-B6A1-B1564155295D}" presName="connTx" presStyleLbl="parChTrans1D2" presStyleIdx="7" presStyleCnt="9"/>
      <dgm:spPr/>
      <dgm:t>
        <a:bodyPr/>
        <a:lstStyle/>
        <a:p>
          <a:endParaRPr lang="en-ZA"/>
        </a:p>
      </dgm:t>
    </dgm:pt>
    <dgm:pt modelId="{621DCA6D-443F-4CDF-BE11-373A87AF48B3}" type="pres">
      <dgm:prSet presAssocID="{FF3D6799-2B71-4D27-954D-9E299CCFF5A6}" presName="root2" presStyleCnt="0"/>
      <dgm:spPr/>
    </dgm:pt>
    <dgm:pt modelId="{6A1249FA-F671-48B2-A315-BDB21BCAFE53}" type="pres">
      <dgm:prSet presAssocID="{FF3D6799-2B71-4D27-954D-9E299CCFF5A6}" presName="LevelTwoTextNode" presStyleLbl="node2" presStyleIdx="7" presStyleCnt="9">
        <dgm:presLayoutVars>
          <dgm:chPref val="3"/>
        </dgm:presLayoutVars>
      </dgm:prSet>
      <dgm:spPr/>
      <dgm:t>
        <a:bodyPr/>
        <a:lstStyle/>
        <a:p>
          <a:endParaRPr lang="en-ZA"/>
        </a:p>
      </dgm:t>
    </dgm:pt>
    <dgm:pt modelId="{73EC5328-040D-4267-BCF9-5ADF44D9FA48}" type="pres">
      <dgm:prSet presAssocID="{FF3D6799-2B71-4D27-954D-9E299CCFF5A6}" presName="level3hierChild" presStyleCnt="0"/>
      <dgm:spPr/>
    </dgm:pt>
    <dgm:pt modelId="{36CDA006-4FBD-4CA0-B3DC-8ED3855650B0}" type="pres">
      <dgm:prSet presAssocID="{725115A8-E281-4CCD-9F42-D8110E781CD8}" presName="conn2-1" presStyleLbl="parChTrans1D2" presStyleIdx="8" presStyleCnt="9"/>
      <dgm:spPr/>
      <dgm:t>
        <a:bodyPr/>
        <a:lstStyle/>
        <a:p>
          <a:endParaRPr lang="en-ZA"/>
        </a:p>
      </dgm:t>
    </dgm:pt>
    <dgm:pt modelId="{366A315E-DE2C-4963-B127-8254320FB370}" type="pres">
      <dgm:prSet presAssocID="{725115A8-E281-4CCD-9F42-D8110E781CD8}" presName="connTx" presStyleLbl="parChTrans1D2" presStyleIdx="8" presStyleCnt="9"/>
      <dgm:spPr/>
      <dgm:t>
        <a:bodyPr/>
        <a:lstStyle/>
        <a:p>
          <a:endParaRPr lang="en-ZA"/>
        </a:p>
      </dgm:t>
    </dgm:pt>
    <dgm:pt modelId="{6958F5F5-5962-43CC-B932-FE0E0B91EAF8}" type="pres">
      <dgm:prSet presAssocID="{3E0BD0DC-6D36-4917-950D-7E1CCF7B50DF}" presName="root2" presStyleCnt="0"/>
      <dgm:spPr/>
    </dgm:pt>
    <dgm:pt modelId="{92C4C2E0-45AA-4160-900A-6E8085ABCBEC}" type="pres">
      <dgm:prSet presAssocID="{3E0BD0DC-6D36-4917-950D-7E1CCF7B50DF}" presName="LevelTwoTextNode" presStyleLbl="node2" presStyleIdx="8" presStyleCnt="9">
        <dgm:presLayoutVars>
          <dgm:chPref val="3"/>
        </dgm:presLayoutVars>
      </dgm:prSet>
      <dgm:spPr/>
      <dgm:t>
        <a:bodyPr/>
        <a:lstStyle/>
        <a:p>
          <a:endParaRPr lang="en-ZA"/>
        </a:p>
      </dgm:t>
    </dgm:pt>
    <dgm:pt modelId="{9D147D6F-9411-41C4-98DC-33F01EC1E04B}" type="pres">
      <dgm:prSet presAssocID="{3E0BD0DC-6D36-4917-950D-7E1CCF7B50DF}" presName="level3hierChild" presStyleCnt="0"/>
      <dgm:spPr/>
    </dgm:pt>
  </dgm:ptLst>
  <dgm:cxnLst>
    <dgm:cxn modelId="{A768F2C0-86CC-4FBE-BBCB-23F9E0A23976}" type="presOf" srcId="{93321EEB-D88E-482F-B76A-A335DEBCD0B4}" destId="{54B97559-9CBD-4061-9148-74FDF4B6CCB6}" srcOrd="0" destOrd="0" presId="urn:microsoft.com/office/officeart/2005/8/layout/hierarchy2"/>
    <dgm:cxn modelId="{32BDAA3D-2E58-479B-B469-5C565F999AD3}" type="presOf" srcId="{1B7038FC-8A0A-4CD4-BB55-8743196C446A}" destId="{57B6ED74-07C5-41CD-813B-A39E17B40DF4}" srcOrd="0" destOrd="0" presId="urn:microsoft.com/office/officeart/2005/8/layout/hierarchy2"/>
    <dgm:cxn modelId="{F47E62E3-2482-4F16-97D6-E2738F8472A6}" type="presOf" srcId="{E896BC20-F5E4-45A9-A872-6D53B6984055}" destId="{E037D5DD-A4C8-4245-B0D4-10FA6C20104F}" srcOrd="1" destOrd="0" presId="urn:microsoft.com/office/officeart/2005/8/layout/hierarchy2"/>
    <dgm:cxn modelId="{50266708-47F6-47D8-B8D9-F129D7D1F370}" srcId="{002CB760-9845-4994-A4A7-74F371E70603}" destId="{70A8F9B8-C024-42D0-A84D-FAF3D6A8C1C2}" srcOrd="0" destOrd="0" parTransId="{EF638374-4C19-435E-BC58-190839E78868}" sibTransId="{594FAED9-F1C6-4B16-9873-24F46FE50F63}"/>
    <dgm:cxn modelId="{2CEB158C-5EA2-46F3-A19E-93A7295C0C8F}" type="presOf" srcId="{BA159B25-DA03-4AB6-8FBB-6592F0D5E413}" destId="{78FE7176-47CA-459C-B482-02BC56DE1443}" srcOrd="0" destOrd="0" presId="urn:microsoft.com/office/officeart/2005/8/layout/hierarchy2"/>
    <dgm:cxn modelId="{CEDBA846-4EE3-4E9E-91D7-4CDBE1FADEC0}" type="presOf" srcId="{BA159B25-DA03-4AB6-8FBB-6592F0D5E413}" destId="{63CE8A4E-CD6D-43B5-A466-992C0464F33B}" srcOrd="1" destOrd="0" presId="urn:microsoft.com/office/officeart/2005/8/layout/hierarchy2"/>
    <dgm:cxn modelId="{7A2DB869-01C3-4BB5-AE7C-2471D931C8F2}" type="presOf" srcId="{861753E4-2CAC-4F3F-A3A8-50B3FA9A30C8}" destId="{9F7DFAD2-5B3B-4EC9-B161-A097203F7381}" srcOrd="0" destOrd="0" presId="urn:microsoft.com/office/officeart/2005/8/layout/hierarchy2"/>
    <dgm:cxn modelId="{AD6B4BEE-6356-4B3D-9550-61961D0F0B5E}" srcId="{50C2E981-B729-456C-A8C5-5E5E6CC01BBC}" destId="{FF3D6799-2B71-4D27-954D-9E299CCFF5A6}" srcOrd="7" destOrd="0" parTransId="{EE80C4DF-AE98-4A3E-B6A1-B1564155295D}" sibTransId="{425C2374-FF41-42DB-8A7A-58D2126631C8}"/>
    <dgm:cxn modelId="{19BCFA31-08B4-464E-B6A6-47AE1D495B52}" type="presOf" srcId="{FE165CA1-924C-495D-A741-AC0B32F75782}" destId="{3F99B47D-9FE5-433C-9678-1765EE2D5BCA}" srcOrd="0" destOrd="0" presId="urn:microsoft.com/office/officeart/2005/8/layout/hierarchy2"/>
    <dgm:cxn modelId="{AAC1F64C-94E5-4CE9-BFEE-7427D41465E1}" type="presOf" srcId="{3E0BD0DC-6D36-4917-950D-7E1CCF7B50DF}" destId="{92C4C2E0-45AA-4160-900A-6E8085ABCBEC}" srcOrd="0" destOrd="0" presId="urn:microsoft.com/office/officeart/2005/8/layout/hierarchy2"/>
    <dgm:cxn modelId="{CCA86C9A-8F31-49AF-847A-A89FDAE8848A}" type="presOf" srcId="{B2B61EDB-9B98-478F-A46F-6D1AA5BC9AED}" destId="{68550849-3EF6-4A42-9B51-D07D52EBD4CF}" srcOrd="0" destOrd="0" presId="urn:microsoft.com/office/officeart/2005/8/layout/hierarchy2"/>
    <dgm:cxn modelId="{0594DF98-0339-478A-BBE8-19DF0555822A}" type="presOf" srcId="{725115A8-E281-4CCD-9F42-D8110E781CD8}" destId="{36CDA006-4FBD-4CA0-B3DC-8ED3855650B0}" srcOrd="0" destOrd="0" presId="urn:microsoft.com/office/officeart/2005/8/layout/hierarchy2"/>
    <dgm:cxn modelId="{951C755E-2156-4CA3-9CEC-104DAEE7AAC3}" type="presOf" srcId="{4598F3A9-55E2-4F80-9DE6-75073CF237D6}" destId="{598CBE39-B717-44CD-877A-07CC5B9931B3}" srcOrd="1" destOrd="0" presId="urn:microsoft.com/office/officeart/2005/8/layout/hierarchy2"/>
    <dgm:cxn modelId="{CC44A20E-0122-4FDC-A20E-771C151DAD36}" srcId="{50C2E981-B729-456C-A8C5-5E5E6CC01BBC}" destId="{D0420174-C292-430C-A2D1-7BD9085FB58F}" srcOrd="4" destOrd="0" parTransId="{D8CE430F-91F9-4F78-AE75-F92985B78E48}" sibTransId="{6C4F6CF0-5C43-4BF2-8CE3-0919E4219093}"/>
    <dgm:cxn modelId="{B1F50F7F-BCF4-4E08-BD97-99D6BEB6F33B}" type="presOf" srcId="{5D9FB348-7F20-4CC0-8D5D-8623B5E4E1D9}" destId="{BBBE8B96-5BC3-41A5-8ECC-4C0360302129}" srcOrd="0" destOrd="0" presId="urn:microsoft.com/office/officeart/2005/8/layout/hierarchy2"/>
    <dgm:cxn modelId="{F981A08F-B25E-43BE-BAEE-EEDF57B62509}" srcId="{50C2E981-B729-456C-A8C5-5E5E6CC01BBC}" destId="{93321EEB-D88E-482F-B76A-A335DEBCD0B4}" srcOrd="0" destOrd="0" parTransId="{6A55BF41-E6BF-4B0D-B483-F37D860F17C5}" sibTransId="{AF9F39FF-2588-4BFF-8A52-0179C61365F5}"/>
    <dgm:cxn modelId="{70A2FBCB-F090-4DC2-8472-9A9713EC7608}" type="presOf" srcId="{D8CE430F-91F9-4F78-AE75-F92985B78E48}" destId="{0D9C109B-8A7C-4516-A97D-45BB28E23B70}" srcOrd="1" destOrd="0" presId="urn:microsoft.com/office/officeart/2005/8/layout/hierarchy2"/>
    <dgm:cxn modelId="{CF0128C8-3F80-422F-889F-08D731646D18}" srcId="{50C2E981-B729-456C-A8C5-5E5E6CC01BBC}" destId="{655A7159-08A7-449A-B8B6-BF466ACDF127}" srcOrd="2" destOrd="0" parTransId="{B2B61EDB-9B98-478F-A46F-6D1AA5BC9AED}" sibTransId="{4CC806CA-B560-4308-A589-B730EB7C4166}"/>
    <dgm:cxn modelId="{1C1CEB6B-DEA6-43F8-86B7-50E79DAE9B4B}" type="presOf" srcId="{EF638374-4C19-435E-BC58-190839E78868}" destId="{829F9611-B9CC-44FA-9BE2-7532B7EF3363}" srcOrd="1" destOrd="0" presId="urn:microsoft.com/office/officeart/2005/8/layout/hierarchy2"/>
    <dgm:cxn modelId="{E76456E0-F52B-4656-BFA8-6B592BC37AF0}" type="presOf" srcId="{70A8F9B8-C024-42D0-A84D-FAF3D6A8C1C2}" destId="{DE81C58C-84EF-48DF-87DE-7548FD77DDAB}" srcOrd="0" destOrd="0" presId="urn:microsoft.com/office/officeart/2005/8/layout/hierarchy2"/>
    <dgm:cxn modelId="{BC26BDFB-D981-4541-BF70-92F4FBB8691F}" srcId="{50C2E981-B729-456C-A8C5-5E5E6CC01BBC}" destId="{DD4F0E6F-4605-4F10-B60B-280D0852CF40}" srcOrd="1" destOrd="0" parTransId="{494E017C-6F6C-44AC-869B-8C9C0EF5B79C}" sibTransId="{9A0E8FA2-97F0-4936-ABC8-C0DA5D4140C8}"/>
    <dgm:cxn modelId="{9E27B6C4-F021-438F-9156-6C261C92F1C0}" srcId="{50C2E981-B729-456C-A8C5-5E5E6CC01BBC}" destId="{7F1707AC-5646-4A50-9B3F-C760A5E779CD}" srcOrd="3" destOrd="0" parTransId="{861753E4-2CAC-4F3F-A3A8-50B3FA9A30C8}" sibTransId="{048B5B26-251F-4C9D-AA0B-85088EBF939E}"/>
    <dgm:cxn modelId="{70BED78A-4E5A-4B19-973B-00C8D21653CE}" type="presOf" srcId="{2356BD79-7AD3-4887-B2B0-F5A1F9903E7B}" destId="{3558C6BA-E3C3-49FF-9273-E2A38AB3766B}" srcOrd="1" destOrd="0" presId="urn:microsoft.com/office/officeart/2005/8/layout/hierarchy2"/>
    <dgm:cxn modelId="{A8DF2DFB-1E45-44AE-B109-61BCA16E508D}" type="presOf" srcId="{5D9FB348-7F20-4CC0-8D5D-8623B5E4E1D9}" destId="{9D87BB34-1DF6-41EC-9ECE-F3F74B9C859E}" srcOrd="1" destOrd="0" presId="urn:microsoft.com/office/officeart/2005/8/layout/hierarchy2"/>
    <dgm:cxn modelId="{6A221CF5-F899-4B8A-8958-D181C4016025}" srcId="{93321EEB-D88E-482F-B76A-A335DEBCD0B4}" destId="{002CB760-9845-4994-A4A7-74F371E70603}" srcOrd="0" destOrd="0" parTransId="{1B7038FC-8A0A-4CD4-BB55-8743196C446A}" sibTransId="{58B3BDB9-7EAE-4EF9-A977-B19BFE31C2CB}"/>
    <dgm:cxn modelId="{A1540794-74B5-465E-8933-1FBE710CE608}" srcId="{93321EEB-D88E-482F-B76A-A335DEBCD0B4}" destId="{FE165CA1-924C-495D-A741-AC0B32F75782}" srcOrd="1" destOrd="0" parTransId="{2356BD79-7AD3-4887-B2B0-F5A1F9903E7B}" sibTransId="{65FD5598-894E-47E4-9082-BA64EC0C1407}"/>
    <dgm:cxn modelId="{398C689C-BF11-4D26-9B9B-5885F22097DF}" type="presOf" srcId="{4B5BD909-F3B7-40F0-A670-4DBB4D8CE079}" destId="{96088A34-4A2D-4787-9B66-121A0D6D1C06}" srcOrd="0" destOrd="0" presId="urn:microsoft.com/office/officeart/2005/8/layout/hierarchy2"/>
    <dgm:cxn modelId="{C467251C-5DA0-4880-B524-117D91C59B8D}" type="presOf" srcId="{2512816E-33F5-4249-8F7C-7B6DF23B8575}" destId="{8ED3E0F1-526C-4BA8-AF2C-68945F00518B}" srcOrd="0" destOrd="0" presId="urn:microsoft.com/office/officeart/2005/8/layout/hierarchy2"/>
    <dgm:cxn modelId="{AEAAF1FA-4BD5-4E57-975D-4BBC9659B86F}" srcId="{DD4F0E6F-4605-4F10-B60B-280D0852CF40}" destId="{D48367F3-05A9-4C7F-B3A6-2325D968B7EE}" srcOrd="0" destOrd="0" parTransId="{E896BC20-F5E4-45A9-A872-6D53B6984055}" sibTransId="{AD752B5E-D90F-446F-B0EB-F97AE91C82D5}"/>
    <dgm:cxn modelId="{B2FF5AAC-B9DC-4205-BC90-0D963EAA57BB}" type="presOf" srcId="{D8CE430F-91F9-4F78-AE75-F92985B78E48}" destId="{A7D19978-13E5-4C29-8F74-5C16485A358D}" srcOrd="0" destOrd="0" presId="urn:microsoft.com/office/officeart/2005/8/layout/hierarchy2"/>
    <dgm:cxn modelId="{E241F395-5E6A-4F01-831C-8D0F2C8630AC}" type="presOf" srcId="{EE80C4DF-AE98-4A3E-B6A1-B1564155295D}" destId="{9EBF6877-5AC0-4401-8435-E4F7F04AF001}" srcOrd="1" destOrd="0" presId="urn:microsoft.com/office/officeart/2005/8/layout/hierarchy2"/>
    <dgm:cxn modelId="{B11BF022-9A1E-4E48-98AE-002CC33B5054}" srcId="{50C2E981-B729-456C-A8C5-5E5E6CC01BBC}" destId="{D73522F7-4E91-457C-9B63-A748D8D29A8C}" srcOrd="5" destOrd="0" parTransId="{4598F3A9-55E2-4F80-9DE6-75073CF237D6}" sibTransId="{7628ACBF-E8C6-4F6A-884D-FE2E0F946124}"/>
    <dgm:cxn modelId="{EE572E7D-4DEC-4193-9D78-FC5A7BA45E00}" type="presOf" srcId="{0376F9F2-A864-4E80-8E04-029A89B89022}" destId="{CE498F6A-0A2E-49DF-A4ED-54C1AD075F11}" srcOrd="0" destOrd="0" presId="urn:microsoft.com/office/officeart/2005/8/layout/hierarchy2"/>
    <dgm:cxn modelId="{C2DE0A56-74AD-4ECF-90FF-EDEAE8D8FC9C}" type="presOf" srcId="{3BC1693A-A9D0-4C21-AA4E-B5F347F8AA81}" destId="{115A3C03-A1B6-4C44-BA81-8DABD8C45450}" srcOrd="0" destOrd="0" presId="urn:microsoft.com/office/officeart/2005/8/layout/hierarchy2"/>
    <dgm:cxn modelId="{A63C521A-C82D-4811-B560-AC5105B698C2}" type="presOf" srcId="{EE80C4DF-AE98-4A3E-B6A1-B1564155295D}" destId="{21753471-0780-4C5A-B1D0-54BC7C826251}" srcOrd="0" destOrd="0" presId="urn:microsoft.com/office/officeart/2005/8/layout/hierarchy2"/>
    <dgm:cxn modelId="{C8E5827D-AFA9-48D8-98A2-80179DD0AF48}" type="presOf" srcId="{725115A8-E281-4CCD-9F42-D8110E781CD8}" destId="{366A315E-DE2C-4963-B127-8254320FB370}" srcOrd="1" destOrd="0" presId="urn:microsoft.com/office/officeart/2005/8/layout/hierarchy2"/>
    <dgm:cxn modelId="{BDCAF7AF-1FE0-4A92-8998-60A9F0FFDE30}" type="presOf" srcId="{E896BC20-F5E4-45A9-A872-6D53B6984055}" destId="{EF23433E-25FF-4D15-82B6-74542209B927}" srcOrd="0" destOrd="0" presId="urn:microsoft.com/office/officeart/2005/8/layout/hierarchy2"/>
    <dgm:cxn modelId="{27650759-1CE0-4515-9855-3A527EFEBD25}" type="presOf" srcId="{1B7038FC-8A0A-4CD4-BB55-8743196C446A}" destId="{7D988E8E-A40E-4F00-BCF8-45680094BB8F}" srcOrd="1" destOrd="0" presId="urn:microsoft.com/office/officeart/2005/8/layout/hierarchy2"/>
    <dgm:cxn modelId="{FAC9C15C-0602-490E-9023-7BF706299EA0}" type="presOf" srcId="{AF6E8D90-1D1E-400B-A683-8D142AC4397A}" destId="{8EF11B8D-05EC-4A1A-989E-048F1F791847}" srcOrd="0" destOrd="0" presId="urn:microsoft.com/office/officeart/2005/8/layout/hierarchy2"/>
    <dgm:cxn modelId="{E4DB24F5-CD3B-455B-B2FB-88A5A60C5586}" srcId="{50C2E981-B729-456C-A8C5-5E5E6CC01BBC}" destId="{D48DF05C-58DB-492F-8D60-BDB99C6F51F0}" srcOrd="6" destOrd="0" parTransId="{AF6E8D90-1D1E-400B-A683-8D142AC4397A}" sibTransId="{281FDA2F-5E9F-4F33-B1C3-0F3C8A35132E}"/>
    <dgm:cxn modelId="{698EF337-B052-4D9E-8CEE-331D405687FF}" type="presOf" srcId="{D48367F3-05A9-4C7F-B3A6-2325D968B7EE}" destId="{B70325E4-7794-4EA6-A2E1-BAAA216D223C}" srcOrd="0" destOrd="0" presId="urn:microsoft.com/office/officeart/2005/8/layout/hierarchy2"/>
    <dgm:cxn modelId="{55AD9697-CBD2-4F21-A983-5D446C1BE4B6}" type="presOf" srcId="{CA00098A-A3F8-49CA-BE6C-8999917DF747}" destId="{FB524386-489D-4A6C-8938-21CA11E5A939}" srcOrd="0" destOrd="0" presId="urn:microsoft.com/office/officeart/2005/8/layout/hierarchy2"/>
    <dgm:cxn modelId="{5022B674-E9AC-4439-B40C-F1ECC50D83FD}" type="presOf" srcId="{861753E4-2CAC-4F3F-A3A8-50B3FA9A30C8}" destId="{51D1D08D-0245-4186-9F72-04D3827AD375}" srcOrd="1" destOrd="0" presId="urn:microsoft.com/office/officeart/2005/8/layout/hierarchy2"/>
    <dgm:cxn modelId="{11805C5A-CA87-49F5-9C84-C77B36F2E9D0}" srcId="{2512816E-33F5-4249-8F7C-7B6DF23B8575}" destId="{50C2E981-B729-456C-A8C5-5E5E6CC01BBC}" srcOrd="0" destOrd="0" parTransId="{187A0080-D3F1-4170-B52B-C985933B5B75}" sibTransId="{0434D2A3-3B7A-4267-8940-64E4E5A90B80}"/>
    <dgm:cxn modelId="{75AB5610-145E-4FBF-A80C-C3BE4A1B7B53}" type="presOf" srcId="{002CB760-9845-4994-A4A7-74F371E70603}" destId="{951538A5-6500-4DF0-A60C-4C4A0E03E694}" srcOrd="0" destOrd="0" presId="urn:microsoft.com/office/officeart/2005/8/layout/hierarchy2"/>
    <dgm:cxn modelId="{463AC82E-0212-43E1-AEE6-E0142FCC1657}" type="presOf" srcId="{4598F3A9-55E2-4F80-9DE6-75073CF237D6}" destId="{8ACEED7D-26D3-44B2-B80A-75AC3DEAA3F2}" srcOrd="0" destOrd="0" presId="urn:microsoft.com/office/officeart/2005/8/layout/hierarchy2"/>
    <dgm:cxn modelId="{0B2742B6-ADD8-4A27-ABFB-62B4F4EAB03E}" srcId="{FE165CA1-924C-495D-A741-AC0B32F75782}" destId="{4B5BD909-F3B7-40F0-A670-4DBB4D8CE079}" srcOrd="0" destOrd="0" parTransId="{BA159B25-DA03-4AB6-8FBB-6592F0D5E413}" sibTransId="{4A336F89-704E-433D-8EFE-D2C3141DAC7F}"/>
    <dgm:cxn modelId="{078CAD57-6518-4E38-9ABD-B529F16C5FE9}" type="presOf" srcId="{494E017C-6F6C-44AC-869B-8C9C0EF5B79C}" destId="{0FD55063-BAD3-4F4D-B5FD-B0979873AFC3}" srcOrd="1" destOrd="0" presId="urn:microsoft.com/office/officeart/2005/8/layout/hierarchy2"/>
    <dgm:cxn modelId="{5D26476D-8AA6-40C9-BDFD-076FD21ADE4C}" type="presOf" srcId="{D73522F7-4E91-457C-9B63-A748D8D29A8C}" destId="{A13788C0-CCB6-420D-973D-C9C2754E292B}" srcOrd="0" destOrd="0" presId="urn:microsoft.com/office/officeart/2005/8/layout/hierarchy2"/>
    <dgm:cxn modelId="{57DD5302-D490-49E9-91D0-BAD58B0D905F}" type="presOf" srcId="{6A55BF41-E6BF-4B0D-B483-F37D860F17C5}" destId="{561DACFA-A30B-468F-A65E-976CDE1EBA3A}" srcOrd="1" destOrd="0" presId="urn:microsoft.com/office/officeart/2005/8/layout/hierarchy2"/>
    <dgm:cxn modelId="{B41F6268-97D8-4628-B41A-F4BD98B415CF}" type="presOf" srcId="{EF638374-4C19-435E-BC58-190839E78868}" destId="{70C3A33C-36ED-4D47-BABB-6223719944D6}" srcOrd="0" destOrd="0" presId="urn:microsoft.com/office/officeart/2005/8/layout/hierarchy2"/>
    <dgm:cxn modelId="{1CAC3A01-E3D9-4F0E-BF57-683AEFF75C6C}" type="presOf" srcId="{B2B61EDB-9B98-478F-A46F-6D1AA5BC9AED}" destId="{541CA047-BCFE-425C-AF63-1D1D2CA171EC}" srcOrd="1" destOrd="0" presId="urn:microsoft.com/office/officeart/2005/8/layout/hierarchy2"/>
    <dgm:cxn modelId="{E8DF26B5-9B5D-4D7C-BE8D-E4D8BD9B558C}" type="presOf" srcId="{655A7159-08A7-449A-B8B6-BF466ACDF127}" destId="{242FD35E-F411-453C-A7B2-B3182D78E81C}" srcOrd="0" destOrd="0" presId="urn:microsoft.com/office/officeart/2005/8/layout/hierarchy2"/>
    <dgm:cxn modelId="{2134A8DA-167A-453F-9DFB-3C2E9EA29C04}" type="presOf" srcId="{0376F9F2-A864-4E80-8E04-029A89B89022}" destId="{BDA26E49-20BA-4FDD-BAC1-CDA7B4108B29}" srcOrd="1" destOrd="0" presId="urn:microsoft.com/office/officeart/2005/8/layout/hierarchy2"/>
    <dgm:cxn modelId="{99FE3DF1-78C6-4CBB-81FB-EE747528B7EF}" type="presOf" srcId="{FF3D6799-2B71-4D27-954D-9E299CCFF5A6}" destId="{6A1249FA-F671-48B2-A315-BDB21BCAFE53}" srcOrd="0" destOrd="0" presId="urn:microsoft.com/office/officeart/2005/8/layout/hierarchy2"/>
    <dgm:cxn modelId="{2D12E984-C1BA-4490-8216-111E323F749C}" srcId="{CA00098A-A3F8-49CA-BE6C-8999917DF747}" destId="{3BC1693A-A9D0-4C21-AA4E-B5F347F8AA81}" srcOrd="0" destOrd="0" parTransId="{0376F9F2-A864-4E80-8E04-029A89B89022}" sibTransId="{7F1FBDFE-1F77-4AA1-A96F-08DF5362146F}"/>
    <dgm:cxn modelId="{E9E35A6B-FF3D-4358-97C6-AA00FD3798BD}" srcId="{50C2E981-B729-456C-A8C5-5E5E6CC01BBC}" destId="{3E0BD0DC-6D36-4917-950D-7E1CCF7B50DF}" srcOrd="8" destOrd="0" parTransId="{725115A8-E281-4CCD-9F42-D8110E781CD8}" sibTransId="{A2A93090-6688-4200-9A80-5908E6863A69}"/>
    <dgm:cxn modelId="{46110D36-8BAB-4CE9-AEF0-D35F3865B201}" type="presOf" srcId="{50C2E981-B729-456C-A8C5-5E5E6CC01BBC}" destId="{70B76197-02E4-434C-9E05-EF17C5B3CC06}" srcOrd="0" destOrd="0" presId="urn:microsoft.com/office/officeart/2005/8/layout/hierarchy2"/>
    <dgm:cxn modelId="{E8728CED-050D-44BD-B961-204431091C08}" type="presOf" srcId="{D48DF05C-58DB-492F-8D60-BDB99C6F51F0}" destId="{2DBA843B-9699-4599-B87F-1A1CDE80193B}" srcOrd="0" destOrd="0" presId="urn:microsoft.com/office/officeart/2005/8/layout/hierarchy2"/>
    <dgm:cxn modelId="{07E1696D-0A03-40F0-852D-CAE02BC58C0B}" type="presOf" srcId="{D0420174-C292-430C-A2D1-7BD9085FB58F}" destId="{E9840A4E-2310-40F3-ADD8-CE19AD5C04F2}" srcOrd="0" destOrd="0" presId="urn:microsoft.com/office/officeart/2005/8/layout/hierarchy2"/>
    <dgm:cxn modelId="{38D9A0D5-9ED0-4ACB-9C8C-18FEB863101B}" type="presOf" srcId="{DD4F0E6F-4605-4F10-B60B-280D0852CF40}" destId="{4FDCF54F-367D-49F3-8DBC-CA5984EF7450}" srcOrd="0" destOrd="0" presId="urn:microsoft.com/office/officeart/2005/8/layout/hierarchy2"/>
    <dgm:cxn modelId="{EC879D5A-A751-4CC7-B627-15A818009DDD}" type="presOf" srcId="{7F1707AC-5646-4A50-9B3F-C760A5E779CD}" destId="{398AD3D7-BABE-4E1C-9796-35602FD9D5A9}" srcOrd="0" destOrd="0" presId="urn:microsoft.com/office/officeart/2005/8/layout/hierarchy2"/>
    <dgm:cxn modelId="{F7DDE7B9-5AC7-458D-B9E5-FDF7F51BED88}" type="presOf" srcId="{494E017C-6F6C-44AC-869B-8C9C0EF5B79C}" destId="{199A0FAA-6E9C-45C0-91CC-A1B8F8A49A20}" srcOrd="0" destOrd="0" presId="urn:microsoft.com/office/officeart/2005/8/layout/hierarchy2"/>
    <dgm:cxn modelId="{55B5580A-55CE-4A56-B7EC-B6CC57F372EB}" srcId="{93321EEB-D88E-482F-B76A-A335DEBCD0B4}" destId="{CA00098A-A3F8-49CA-BE6C-8999917DF747}" srcOrd="2" destOrd="0" parTransId="{5D9FB348-7F20-4CC0-8D5D-8623B5E4E1D9}" sibTransId="{0E70D3A5-FCF3-4C2B-B813-727C69276DE6}"/>
    <dgm:cxn modelId="{840598C6-EE8E-4E5D-B81E-F90ED54B3142}" type="presOf" srcId="{2356BD79-7AD3-4887-B2B0-F5A1F9903E7B}" destId="{B1695DB4-8590-4198-ACC4-AE29FF3C280A}" srcOrd="0" destOrd="0" presId="urn:microsoft.com/office/officeart/2005/8/layout/hierarchy2"/>
    <dgm:cxn modelId="{BFC0EB67-E395-4A6D-AC97-7D0A9569C9FC}" type="presOf" srcId="{6A55BF41-E6BF-4B0D-B483-F37D860F17C5}" destId="{5771093F-9281-4CBA-8289-A82BF5C0C8A4}" srcOrd="0" destOrd="0" presId="urn:microsoft.com/office/officeart/2005/8/layout/hierarchy2"/>
    <dgm:cxn modelId="{879E9AE8-0B29-4830-BEEC-0C2F8280ECF7}" type="presOf" srcId="{AF6E8D90-1D1E-400B-A683-8D142AC4397A}" destId="{350FEC5B-8396-4238-A8EC-FC9811F77E54}" srcOrd="1" destOrd="0" presId="urn:microsoft.com/office/officeart/2005/8/layout/hierarchy2"/>
    <dgm:cxn modelId="{4CBDE39E-1338-430E-A731-9297FD244F40}" type="presParOf" srcId="{8ED3E0F1-526C-4BA8-AF2C-68945F00518B}" destId="{E23AFF32-4EC5-4C21-AFA8-872C6572EE5F}" srcOrd="0" destOrd="0" presId="urn:microsoft.com/office/officeart/2005/8/layout/hierarchy2"/>
    <dgm:cxn modelId="{5DCB86FD-2948-48F4-AC76-CF003E209715}" type="presParOf" srcId="{E23AFF32-4EC5-4C21-AFA8-872C6572EE5F}" destId="{70B76197-02E4-434C-9E05-EF17C5B3CC06}" srcOrd="0" destOrd="0" presId="urn:microsoft.com/office/officeart/2005/8/layout/hierarchy2"/>
    <dgm:cxn modelId="{23767536-957E-4631-8F09-05069A858CF3}" type="presParOf" srcId="{E23AFF32-4EC5-4C21-AFA8-872C6572EE5F}" destId="{72E81371-6915-4C08-AC42-0E145A2B3639}" srcOrd="1" destOrd="0" presId="urn:microsoft.com/office/officeart/2005/8/layout/hierarchy2"/>
    <dgm:cxn modelId="{57615899-2EAC-4FD2-9AFA-B515A797CE00}" type="presParOf" srcId="{72E81371-6915-4C08-AC42-0E145A2B3639}" destId="{5771093F-9281-4CBA-8289-A82BF5C0C8A4}" srcOrd="0" destOrd="0" presId="urn:microsoft.com/office/officeart/2005/8/layout/hierarchy2"/>
    <dgm:cxn modelId="{6A5A32D6-84DC-419A-B4D8-D33ED6259274}" type="presParOf" srcId="{5771093F-9281-4CBA-8289-A82BF5C0C8A4}" destId="{561DACFA-A30B-468F-A65E-976CDE1EBA3A}" srcOrd="0" destOrd="0" presId="urn:microsoft.com/office/officeart/2005/8/layout/hierarchy2"/>
    <dgm:cxn modelId="{F20BDDE1-7CA4-4B8E-9D9D-686E942A854B}" type="presParOf" srcId="{72E81371-6915-4C08-AC42-0E145A2B3639}" destId="{11C43024-8783-4161-ABA0-94C134F2EAB0}" srcOrd="1" destOrd="0" presId="urn:microsoft.com/office/officeart/2005/8/layout/hierarchy2"/>
    <dgm:cxn modelId="{811BCBBF-5FB2-473C-8C79-0EAD4A3BB18A}" type="presParOf" srcId="{11C43024-8783-4161-ABA0-94C134F2EAB0}" destId="{54B97559-9CBD-4061-9148-74FDF4B6CCB6}" srcOrd="0" destOrd="0" presId="urn:microsoft.com/office/officeart/2005/8/layout/hierarchy2"/>
    <dgm:cxn modelId="{96CF7176-569B-47A4-BFF3-C8DC68BEE640}" type="presParOf" srcId="{11C43024-8783-4161-ABA0-94C134F2EAB0}" destId="{F3B1DF79-C0FF-4781-8296-98CFBBA9F30B}" srcOrd="1" destOrd="0" presId="urn:microsoft.com/office/officeart/2005/8/layout/hierarchy2"/>
    <dgm:cxn modelId="{337B8C74-5346-434F-A0AC-4FDE63E3D7D5}" type="presParOf" srcId="{F3B1DF79-C0FF-4781-8296-98CFBBA9F30B}" destId="{57B6ED74-07C5-41CD-813B-A39E17B40DF4}" srcOrd="0" destOrd="0" presId="urn:microsoft.com/office/officeart/2005/8/layout/hierarchy2"/>
    <dgm:cxn modelId="{9840066C-C2D6-46FC-B2A2-98BC01E3BFFB}" type="presParOf" srcId="{57B6ED74-07C5-41CD-813B-A39E17B40DF4}" destId="{7D988E8E-A40E-4F00-BCF8-45680094BB8F}" srcOrd="0" destOrd="0" presId="urn:microsoft.com/office/officeart/2005/8/layout/hierarchy2"/>
    <dgm:cxn modelId="{34445FF3-9A94-43B5-9997-6E3FB3F66526}" type="presParOf" srcId="{F3B1DF79-C0FF-4781-8296-98CFBBA9F30B}" destId="{98FE6A51-94B7-42E8-A6A5-81BFFF2D88D5}" srcOrd="1" destOrd="0" presId="urn:microsoft.com/office/officeart/2005/8/layout/hierarchy2"/>
    <dgm:cxn modelId="{8CA5DB63-39A8-46CA-B8B0-EDFD74285F61}" type="presParOf" srcId="{98FE6A51-94B7-42E8-A6A5-81BFFF2D88D5}" destId="{951538A5-6500-4DF0-A60C-4C4A0E03E694}" srcOrd="0" destOrd="0" presId="urn:microsoft.com/office/officeart/2005/8/layout/hierarchy2"/>
    <dgm:cxn modelId="{AC02FA17-0474-417E-89F7-A91EF5F252C4}" type="presParOf" srcId="{98FE6A51-94B7-42E8-A6A5-81BFFF2D88D5}" destId="{0BC58E03-44CF-45D2-A1FA-90B42D6E9A80}" srcOrd="1" destOrd="0" presId="urn:microsoft.com/office/officeart/2005/8/layout/hierarchy2"/>
    <dgm:cxn modelId="{2A883582-C6EB-4316-95C8-FBC553E3176E}" type="presParOf" srcId="{0BC58E03-44CF-45D2-A1FA-90B42D6E9A80}" destId="{70C3A33C-36ED-4D47-BABB-6223719944D6}" srcOrd="0" destOrd="0" presId="urn:microsoft.com/office/officeart/2005/8/layout/hierarchy2"/>
    <dgm:cxn modelId="{39145831-132E-4DEA-95C1-47A68D0C7531}" type="presParOf" srcId="{70C3A33C-36ED-4D47-BABB-6223719944D6}" destId="{829F9611-B9CC-44FA-9BE2-7532B7EF3363}" srcOrd="0" destOrd="0" presId="urn:microsoft.com/office/officeart/2005/8/layout/hierarchy2"/>
    <dgm:cxn modelId="{93F9FB44-4725-45D2-B74F-9B96D21F88D4}" type="presParOf" srcId="{0BC58E03-44CF-45D2-A1FA-90B42D6E9A80}" destId="{46AC77C6-1617-4F60-9A2F-49A55B88A009}" srcOrd="1" destOrd="0" presId="urn:microsoft.com/office/officeart/2005/8/layout/hierarchy2"/>
    <dgm:cxn modelId="{DD0A1813-BB8D-4E59-BCE8-5291DBDA04DF}" type="presParOf" srcId="{46AC77C6-1617-4F60-9A2F-49A55B88A009}" destId="{DE81C58C-84EF-48DF-87DE-7548FD77DDAB}" srcOrd="0" destOrd="0" presId="urn:microsoft.com/office/officeart/2005/8/layout/hierarchy2"/>
    <dgm:cxn modelId="{A7E5C575-FE12-44CC-8706-7D11D02176B8}" type="presParOf" srcId="{46AC77C6-1617-4F60-9A2F-49A55B88A009}" destId="{41231143-2123-4E82-B373-3712EEC3884B}" srcOrd="1" destOrd="0" presId="urn:microsoft.com/office/officeart/2005/8/layout/hierarchy2"/>
    <dgm:cxn modelId="{408E57BC-8EB3-4E9A-A177-09A0B49A6CA0}" type="presParOf" srcId="{F3B1DF79-C0FF-4781-8296-98CFBBA9F30B}" destId="{B1695DB4-8590-4198-ACC4-AE29FF3C280A}" srcOrd="2" destOrd="0" presId="urn:microsoft.com/office/officeart/2005/8/layout/hierarchy2"/>
    <dgm:cxn modelId="{CE0FBA9B-6FDA-49A9-BA98-5625B1AEDACC}" type="presParOf" srcId="{B1695DB4-8590-4198-ACC4-AE29FF3C280A}" destId="{3558C6BA-E3C3-49FF-9273-E2A38AB3766B}" srcOrd="0" destOrd="0" presId="urn:microsoft.com/office/officeart/2005/8/layout/hierarchy2"/>
    <dgm:cxn modelId="{6F0A3AAA-9767-4A08-9C8D-9301EBB21A06}" type="presParOf" srcId="{F3B1DF79-C0FF-4781-8296-98CFBBA9F30B}" destId="{2E5665A1-A649-44A2-B3C8-236D1A06D2CD}" srcOrd="3" destOrd="0" presId="urn:microsoft.com/office/officeart/2005/8/layout/hierarchy2"/>
    <dgm:cxn modelId="{F84534BD-11DA-40EC-9BFA-7C97BEF7FD8B}" type="presParOf" srcId="{2E5665A1-A649-44A2-B3C8-236D1A06D2CD}" destId="{3F99B47D-9FE5-433C-9678-1765EE2D5BCA}" srcOrd="0" destOrd="0" presId="urn:microsoft.com/office/officeart/2005/8/layout/hierarchy2"/>
    <dgm:cxn modelId="{31E9DC41-1A18-448B-A572-2A7CCF292D64}" type="presParOf" srcId="{2E5665A1-A649-44A2-B3C8-236D1A06D2CD}" destId="{75885CBB-1388-4B9C-A221-905E9098D2C3}" srcOrd="1" destOrd="0" presId="urn:microsoft.com/office/officeart/2005/8/layout/hierarchy2"/>
    <dgm:cxn modelId="{1B5EB80D-2C51-4EB8-AC51-60329E88FB83}" type="presParOf" srcId="{75885CBB-1388-4B9C-A221-905E9098D2C3}" destId="{78FE7176-47CA-459C-B482-02BC56DE1443}" srcOrd="0" destOrd="0" presId="urn:microsoft.com/office/officeart/2005/8/layout/hierarchy2"/>
    <dgm:cxn modelId="{963E1506-3650-4EDD-BB47-B20682B098E6}" type="presParOf" srcId="{78FE7176-47CA-459C-B482-02BC56DE1443}" destId="{63CE8A4E-CD6D-43B5-A466-992C0464F33B}" srcOrd="0" destOrd="0" presId="urn:microsoft.com/office/officeart/2005/8/layout/hierarchy2"/>
    <dgm:cxn modelId="{9E4819F3-162B-44D5-A59B-DEA814C857A8}" type="presParOf" srcId="{75885CBB-1388-4B9C-A221-905E9098D2C3}" destId="{314F1CED-E1A9-46B9-9797-9BE0257AB3A6}" srcOrd="1" destOrd="0" presId="urn:microsoft.com/office/officeart/2005/8/layout/hierarchy2"/>
    <dgm:cxn modelId="{251C48C7-79CC-43B0-927D-EDC881209084}" type="presParOf" srcId="{314F1CED-E1A9-46B9-9797-9BE0257AB3A6}" destId="{96088A34-4A2D-4787-9B66-121A0D6D1C06}" srcOrd="0" destOrd="0" presId="urn:microsoft.com/office/officeart/2005/8/layout/hierarchy2"/>
    <dgm:cxn modelId="{79E75B0C-1CC5-49EB-9242-2066882C9707}" type="presParOf" srcId="{314F1CED-E1A9-46B9-9797-9BE0257AB3A6}" destId="{3085DFE7-DD92-4FFE-8236-D98C1F9F6040}" srcOrd="1" destOrd="0" presId="urn:microsoft.com/office/officeart/2005/8/layout/hierarchy2"/>
    <dgm:cxn modelId="{65F523BB-D8D1-4C97-B147-F8B23C6A9792}" type="presParOf" srcId="{F3B1DF79-C0FF-4781-8296-98CFBBA9F30B}" destId="{BBBE8B96-5BC3-41A5-8ECC-4C0360302129}" srcOrd="4" destOrd="0" presId="urn:microsoft.com/office/officeart/2005/8/layout/hierarchy2"/>
    <dgm:cxn modelId="{D05DF40B-D3F2-4ACB-904B-9443E12515A6}" type="presParOf" srcId="{BBBE8B96-5BC3-41A5-8ECC-4C0360302129}" destId="{9D87BB34-1DF6-41EC-9ECE-F3F74B9C859E}" srcOrd="0" destOrd="0" presId="urn:microsoft.com/office/officeart/2005/8/layout/hierarchy2"/>
    <dgm:cxn modelId="{99DBBA0E-3A22-41D1-94B1-BC726115389A}" type="presParOf" srcId="{F3B1DF79-C0FF-4781-8296-98CFBBA9F30B}" destId="{FF8ADA74-FDDC-4B85-AA23-174F18B65A1D}" srcOrd="5" destOrd="0" presId="urn:microsoft.com/office/officeart/2005/8/layout/hierarchy2"/>
    <dgm:cxn modelId="{155DC61F-CBBA-4437-9651-761E6B80C90D}" type="presParOf" srcId="{FF8ADA74-FDDC-4B85-AA23-174F18B65A1D}" destId="{FB524386-489D-4A6C-8938-21CA11E5A939}" srcOrd="0" destOrd="0" presId="urn:microsoft.com/office/officeart/2005/8/layout/hierarchy2"/>
    <dgm:cxn modelId="{B94A774D-6B81-4049-9C03-52564CA2AC27}" type="presParOf" srcId="{FF8ADA74-FDDC-4B85-AA23-174F18B65A1D}" destId="{F02A1861-754D-4DF8-A10F-1E14F7753AAC}" srcOrd="1" destOrd="0" presId="urn:microsoft.com/office/officeart/2005/8/layout/hierarchy2"/>
    <dgm:cxn modelId="{AFC5203D-9694-4687-B390-669406EA12F7}" type="presParOf" srcId="{F02A1861-754D-4DF8-A10F-1E14F7753AAC}" destId="{CE498F6A-0A2E-49DF-A4ED-54C1AD075F11}" srcOrd="0" destOrd="0" presId="urn:microsoft.com/office/officeart/2005/8/layout/hierarchy2"/>
    <dgm:cxn modelId="{87FC96A8-4215-49E9-B1B9-92C5532269C5}" type="presParOf" srcId="{CE498F6A-0A2E-49DF-A4ED-54C1AD075F11}" destId="{BDA26E49-20BA-4FDD-BAC1-CDA7B4108B29}" srcOrd="0" destOrd="0" presId="urn:microsoft.com/office/officeart/2005/8/layout/hierarchy2"/>
    <dgm:cxn modelId="{A992A047-0673-42C1-90D2-1DBF530CDF30}" type="presParOf" srcId="{F02A1861-754D-4DF8-A10F-1E14F7753AAC}" destId="{EB542AE1-BA34-4083-9943-9D382F5365E4}" srcOrd="1" destOrd="0" presId="urn:microsoft.com/office/officeart/2005/8/layout/hierarchy2"/>
    <dgm:cxn modelId="{D66C0AE3-A94D-4996-B889-08ED95D67AD3}" type="presParOf" srcId="{EB542AE1-BA34-4083-9943-9D382F5365E4}" destId="{115A3C03-A1B6-4C44-BA81-8DABD8C45450}" srcOrd="0" destOrd="0" presId="urn:microsoft.com/office/officeart/2005/8/layout/hierarchy2"/>
    <dgm:cxn modelId="{90646229-2AAA-49F7-8EA2-20270AC35F80}" type="presParOf" srcId="{EB542AE1-BA34-4083-9943-9D382F5365E4}" destId="{06D1453A-FA65-4A27-AB4F-ED315F4EDD97}" srcOrd="1" destOrd="0" presId="urn:microsoft.com/office/officeart/2005/8/layout/hierarchy2"/>
    <dgm:cxn modelId="{42689DB6-F789-4CE4-9CE0-4815D0F161AC}" type="presParOf" srcId="{72E81371-6915-4C08-AC42-0E145A2B3639}" destId="{199A0FAA-6E9C-45C0-91CC-A1B8F8A49A20}" srcOrd="2" destOrd="0" presId="urn:microsoft.com/office/officeart/2005/8/layout/hierarchy2"/>
    <dgm:cxn modelId="{7EE790C8-EF09-4A76-9C37-91560BB2C110}" type="presParOf" srcId="{199A0FAA-6E9C-45C0-91CC-A1B8F8A49A20}" destId="{0FD55063-BAD3-4F4D-B5FD-B0979873AFC3}" srcOrd="0" destOrd="0" presId="urn:microsoft.com/office/officeart/2005/8/layout/hierarchy2"/>
    <dgm:cxn modelId="{FA8B4057-D507-407C-8E3B-5094DFE67DE0}" type="presParOf" srcId="{72E81371-6915-4C08-AC42-0E145A2B3639}" destId="{6891A818-E794-4FDE-B870-B831220E392C}" srcOrd="3" destOrd="0" presId="urn:microsoft.com/office/officeart/2005/8/layout/hierarchy2"/>
    <dgm:cxn modelId="{FE0CFFA3-4DC7-4EE4-92E7-2DA3FC274F87}" type="presParOf" srcId="{6891A818-E794-4FDE-B870-B831220E392C}" destId="{4FDCF54F-367D-49F3-8DBC-CA5984EF7450}" srcOrd="0" destOrd="0" presId="urn:microsoft.com/office/officeart/2005/8/layout/hierarchy2"/>
    <dgm:cxn modelId="{550D0E70-0586-43E6-A5AF-DFA5A7402CA2}" type="presParOf" srcId="{6891A818-E794-4FDE-B870-B831220E392C}" destId="{CE580524-C98B-4947-9996-EE25817290C5}" srcOrd="1" destOrd="0" presId="urn:microsoft.com/office/officeart/2005/8/layout/hierarchy2"/>
    <dgm:cxn modelId="{1476E2E9-9C1E-4829-B96D-BD6EBB23DFF2}" type="presParOf" srcId="{CE580524-C98B-4947-9996-EE25817290C5}" destId="{EF23433E-25FF-4D15-82B6-74542209B927}" srcOrd="0" destOrd="0" presId="urn:microsoft.com/office/officeart/2005/8/layout/hierarchy2"/>
    <dgm:cxn modelId="{47C2224B-D022-4691-BA4A-595B491FD41D}" type="presParOf" srcId="{EF23433E-25FF-4D15-82B6-74542209B927}" destId="{E037D5DD-A4C8-4245-B0D4-10FA6C20104F}" srcOrd="0" destOrd="0" presId="urn:microsoft.com/office/officeart/2005/8/layout/hierarchy2"/>
    <dgm:cxn modelId="{65995A69-3870-444E-9530-F8EB8132E60F}" type="presParOf" srcId="{CE580524-C98B-4947-9996-EE25817290C5}" destId="{45F06C7C-782A-4BCE-8E6E-6243DE9CC76B}" srcOrd="1" destOrd="0" presId="urn:microsoft.com/office/officeart/2005/8/layout/hierarchy2"/>
    <dgm:cxn modelId="{ACC72859-BEA2-41CD-AEF8-8F716FF4738E}" type="presParOf" srcId="{45F06C7C-782A-4BCE-8E6E-6243DE9CC76B}" destId="{B70325E4-7794-4EA6-A2E1-BAAA216D223C}" srcOrd="0" destOrd="0" presId="urn:microsoft.com/office/officeart/2005/8/layout/hierarchy2"/>
    <dgm:cxn modelId="{75DE61A6-448D-4A45-9BFF-5D5D93BE9F5B}" type="presParOf" srcId="{45F06C7C-782A-4BCE-8E6E-6243DE9CC76B}" destId="{02154F64-8287-4919-A888-95C6CFA9FA53}" srcOrd="1" destOrd="0" presId="urn:microsoft.com/office/officeart/2005/8/layout/hierarchy2"/>
    <dgm:cxn modelId="{CDB45670-79E8-4923-9379-D436EE50919A}" type="presParOf" srcId="{72E81371-6915-4C08-AC42-0E145A2B3639}" destId="{68550849-3EF6-4A42-9B51-D07D52EBD4CF}" srcOrd="4" destOrd="0" presId="urn:microsoft.com/office/officeart/2005/8/layout/hierarchy2"/>
    <dgm:cxn modelId="{5288C3D9-205B-4F97-B4B9-0B4F3DE16FC2}" type="presParOf" srcId="{68550849-3EF6-4A42-9B51-D07D52EBD4CF}" destId="{541CA047-BCFE-425C-AF63-1D1D2CA171EC}" srcOrd="0" destOrd="0" presId="urn:microsoft.com/office/officeart/2005/8/layout/hierarchy2"/>
    <dgm:cxn modelId="{29F99F67-B649-4329-A3C2-4DB40042A49F}" type="presParOf" srcId="{72E81371-6915-4C08-AC42-0E145A2B3639}" destId="{4D9C9408-AFBE-47E3-B396-8F8E2A429139}" srcOrd="5" destOrd="0" presId="urn:microsoft.com/office/officeart/2005/8/layout/hierarchy2"/>
    <dgm:cxn modelId="{893768ED-8B54-4FF6-950F-BDF9599BEDF2}" type="presParOf" srcId="{4D9C9408-AFBE-47E3-B396-8F8E2A429139}" destId="{242FD35E-F411-453C-A7B2-B3182D78E81C}" srcOrd="0" destOrd="0" presId="urn:microsoft.com/office/officeart/2005/8/layout/hierarchy2"/>
    <dgm:cxn modelId="{1E2B374C-EFE6-4759-9FE9-9D07B4438B34}" type="presParOf" srcId="{4D9C9408-AFBE-47E3-B396-8F8E2A429139}" destId="{B591E53F-357B-4BDB-A03C-785CF97E3DF5}" srcOrd="1" destOrd="0" presId="urn:microsoft.com/office/officeart/2005/8/layout/hierarchy2"/>
    <dgm:cxn modelId="{47528C8D-74B1-41FD-A897-24C5B8B37386}" type="presParOf" srcId="{72E81371-6915-4C08-AC42-0E145A2B3639}" destId="{9F7DFAD2-5B3B-4EC9-B161-A097203F7381}" srcOrd="6" destOrd="0" presId="urn:microsoft.com/office/officeart/2005/8/layout/hierarchy2"/>
    <dgm:cxn modelId="{715856E7-DEE6-438E-87B3-630F60D62ACF}" type="presParOf" srcId="{9F7DFAD2-5B3B-4EC9-B161-A097203F7381}" destId="{51D1D08D-0245-4186-9F72-04D3827AD375}" srcOrd="0" destOrd="0" presId="urn:microsoft.com/office/officeart/2005/8/layout/hierarchy2"/>
    <dgm:cxn modelId="{11CFEEDB-B9E6-4663-8CAC-B745513682E5}" type="presParOf" srcId="{72E81371-6915-4C08-AC42-0E145A2B3639}" destId="{B648CE4C-EEE6-4EA5-A2E8-8ABB6F707ABD}" srcOrd="7" destOrd="0" presId="urn:microsoft.com/office/officeart/2005/8/layout/hierarchy2"/>
    <dgm:cxn modelId="{CF953600-C831-40DC-8A70-9216B2F4C33C}" type="presParOf" srcId="{B648CE4C-EEE6-4EA5-A2E8-8ABB6F707ABD}" destId="{398AD3D7-BABE-4E1C-9796-35602FD9D5A9}" srcOrd="0" destOrd="0" presId="urn:microsoft.com/office/officeart/2005/8/layout/hierarchy2"/>
    <dgm:cxn modelId="{7B1DE028-FFF6-4202-BC38-14846552D289}" type="presParOf" srcId="{B648CE4C-EEE6-4EA5-A2E8-8ABB6F707ABD}" destId="{083B7505-B4F4-493C-A183-9BC12C70D6BB}" srcOrd="1" destOrd="0" presId="urn:microsoft.com/office/officeart/2005/8/layout/hierarchy2"/>
    <dgm:cxn modelId="{EF12859E-E975-492A-ACB6-8722D04EEB4B}" type="presParOf" srcId="{72E81371-6915-4C08-AC42-0E145A2B3639}" destId="{A7D19978-13E5-4C29-8F74-5C16485A358D}" srcOrd="8" destOrd="0" presId="urn:microsoft.com/office/officeart/2005/8/layout/hierarchy2"/>
    <dgm:cxn modelId="{BB6B87B6-8EC5-4CC4-A2E8-2AE9FF0F90AD}" type="presParOf" srcId="{A7D19978-13E5-4C29-8F74-5C16485A358D}" destId="{0D9C109B-8A7C-4516-A97D-45BB28E23B70}" srcOrd="0" destOrd="0" presId="urn:microsoft.com/office/officeart/2005/8/layout/hierarchy2"/>
    <dgm:cxn modelId="{0C89E35E-4AD8-492D-AE40-FD40D90FBC4B}" type="presParOf" srcId="{72E81371-6915-4C08-AC42-0E145A2B3639}" destId="{CCE2A54C-48E7-4BD9-A2DF-76094A2109B3}" srcOrd="9" destOrd="0" presId="urn:microsoft.com/office/officeart/2005/8/layout/hierarchy2"/>
    <dgm:cxn modelId="{A7913327-2EA2-433F-A467-8313F4BE5A2A}" type="presParOf" srcId="{CCE2A54C-48E7-4BD9-A2DF-76094A2109B3}" destId="{E9840A4E-2310-40F3-ADD8-CE19AD5C04F2}" srcOrd="0" destOrd="0" presId="urn:microsoft.com/office/officeart/2005/8/layout/hierarchy2"/>
    <dgm:cxn modelId="{2CD46B60-DEF4-4B29-9501-421FD1D6A16F}" type="presParOf" srcId="{CCE2A54C-48E7-4BD9-A2DF-76094A2109B3}" destId="{DC1F3444-4B92-4B99-ABF9-7102554BB9A2}" srcOrd="1" destOrd="0" presId="urn:microsoft.com/office/officeart/2005/8/layout/hierarchy2"/>
    <dgm:cxn modelId="{A8A2AA71-BB4C-45F0-AD88-5276E6790A8D}" type="presParOf" srcId="{72E81371-6915-4C08-AC42-0E145A2B3639}" destId="{8ACEED7D-26D3-44B2-B80A-75AC3DEAA3F2}" srcOrd="10" destOrd="0" presId="urn:microsoft.com/office/officeart/2005/8/layout/hierarchy2"/>
    <dgm:cxn modelId="{F66D2C58-8A47-4B8A-A2D3-4FE5140B3104}" type="presParOf" srcId="{8ACEED7D-26D3-44B2-B80A-75AC3DEAA3F2}" destId="{598CBE39-B717-44CD-877A-07CC5B9931B3}" srcOrd="0" destOrd="0" presId="urn:microsoft.com/office/officeart/2005/8/layout/hierarchy2"/>
    <dgm:cxn modelId="{0EB865A8-23AC-47B9-9684-52212771DD97}" type="presParOf" srcId="{72E81371-6915-4C08-AC42-0E145A2B3639}" destId="{715893A8-289B-43D2-B1C4-581A14AD150A}" srcOrd="11" destOrd="0" presId="urn:microsoft.com/office/officeart/2005/8/layout/hierarchy2"/>
    <dgm:cxn modelId="{76B88215-8383-4EF2-AB75-2755E8B48E6A}" type="presParOf" srcId="{715893A8-289B-43D2-B1C4-581A14AD150A}" destId="{A13788C0-CCB6-420D-973D-C9C2754E292B}" srcOrd="0" destOrd="0" presId="urn:microsoft.com/office/officeart/2005/8/layout/hierarchy2"/>
    <dgm:cxn modelId="{CC104F18-3CA4-4AB9-8E8D-3033A41FF388}" type="presParOf" srcId="{715893A8-289B-43D2-B1C4-581A14AD150A}" destId="{EB6F0375-5668-499E-8E6A-161BB95030E1}" srcOrd="1" destOrd="0" presId="urn:microsoft.com/office/officeart/2005/8/layout/hierarchy2"/>
    <dgm:cxn modelId="{CC072B43-FA81-4386-B223-75DC8C86BF6B}" type="presParOf" srcId="{72E81371-6915-4C08-AC42-0E145A2B3639}" destId="{8EF11B8D-05EC-4A1A-989E-048F1F791847}" srcOrd="12" destOrd="0" presId="urn:microsoft.com/office/officeart/2005/8/layout/hierarchy2"/>
    <dgm:cxn modelId="{25D6B3E2-9521-416E-A921-8FE1BEC36C24}" type="presParOf" srcId="{8EF11B8D-05EC-4A1A-989E-048F1F791847}" destId="{350FEC5B-8396-4238-A8EC-FC9811F77E54}" srcOrd="0" destOrd="0" presId="urn:microsoft.com/office/officeart/2005/8/layout/hierarchy2"/>
    <dgm:cxn modelId="{AA516132-DE0D-4B69-BA81-434E9E34A226}" type="presParOf" srcId="{72E81371-6915-4C08-AC42-0E145A2B3639}" destId="{619DDB2A-1352-4BCB-A081-0DA635BBD1DD}" srcOrd="13" destOrd="0" presId="urn:microsoft.com/office/officeart/2005/8/layout/hierarchy2"/>
    <dgm:cxn modelId="{FBFF5B15-1D17-49D3-B774-EBEC2CA23794}" type="presParOf" srcId="{619DDB2A-1352-4BCB-A081-0DA635BBD1DD}" destId="{2DBA843B-9699-4599-B87F-1A1CDE80193B}" srcOrd="0" destOrd="0" presId="urn:microsoft.com/office/officeart/2005/8/layout/hierarchy2"/>
    <dgm:cxn modelId="{315EF08B-2F19-43AB-BC24-D0344A755532}" type="presParOf" srcId="{619DDB2A-1352-4BCB-A081-0DA635BBD1DD}" destId="{D684E3FB-3E2B-45F6-8DBA-846385CE308F}" srcOrd="1" destOrd="0" presId="urn:microsoft.com/office/officeart/2005/8/layout/hierarchy2"/>
    <dgm:cxn modelId="{59D17C2F-7534-4934-A0A7-870DFF8C13CF}" type="presParOf" srcId="{72E81371-6915-4C08-AC42-0E145A2B3639}" destId="{21753471-0780-4C5A-B1D0-54BC7C826251}" srcOrd="14" destOrd="0" presId="urn:microsoft.com/office/officeart/2005/8/layout/hierarchy2"/>
    <dgm:cxn modelId="{BA6D79ED-FE89-4459-AF5F-184CC74372D7}" type="presParOf" srcId="{21753471-0780-4C5A-B1D0-54BC7C826251}" destId="{9EBF6877-5AC0-4401-8435-E4F7F04AF001}" srcOrd="0" destOrd="0" presId="urn:microsoft.com/office/officeart/2005/8/layout/hierarchy2"/>
    <dgm:cxn modelId="{1CD9DF41-1225-402D-8B8B-F349A693DB39}" type="presParOf" srcId="{72E81371-6915-4C08-AC42-0E145A2B3639}" destId="{621DCA6D-443F-4CDF-BE11-373A87AF48B3}" srcOrd="15" destOrd="0" presId="urn:microsoft.com/office/officeart/2005/8/layout/hierarchy2"/>
    <dgm:cxn modelId="{CEEB3703-6F95-41C6-92FB-01C4D40DB2EE}" type="presParOf" srcId="{621DCA6D-443F-4CDF-BE11-373A87AF48B3}" destId="{6A1249FA-F671-48B2-A315-BDB21BCAFE53}" srcOrd="0" destOrd="0" presId="urn:microsoft.com/office/officeart/2005/8/layout/hierarchy2"/>
    <dgm:cxn modelId="{9F083024-047D-42DE-B71F-7FCDBEFEABE4}" type="presParOf" srcId="{621DCA6D-443F-4CDF-BE11-373A87AF48B3}" destId="{73EC5328-040D-4267-BCF9-5ADF44D9FA48}" srcOrd="1" destOrd="0" presId="urn:microsoft.com/office/officeart/2005/8/layout/hierarchy2"/>
    <dgm:cxn modelId="{EC89703B-23CA-46FC-BBC1-267BC7CB2C65}" type="presParOf" srcId="{72E81371-6915-4C08-AC42-0E145A2B3639}" destId="{36CDA006-4FBD-4CA0-B3DC-8ED3855650B0}" srcOrd="16" destOrd="0" presId="urn:microsoft.com/office/officeart/2005/8/layout/hierarchy2"/>
    <dgm:cxn modelId="{B5662F0D-3792-45F0-A762-F8414C393038}" type="presParOf" srcId="{36CDA006-4FBD-4CA0-B3DC-8ED3855650B0}" destId="{366A315E-DE2C-4963-B127-8254320FB370}" srcOrd="0" destOrd="0" presId="urn:microsoft.com/office/officeart/2005/8/layout/hierarchy2"/>
    <dgm:cxn modelId="{ABF7C07A-7D60-4CAE-9D6F-33DB10B0C978}" type="presParOf" srcId="{72E81371-6915-4C08-AC42-0E145A2B3639}" destId="{6958F5F5-5962-43CC-B932-FE0E0B91EAF8}" srcOrd="17" destOrd="0" presId="urn:microsoft.com/office/officeart/2005/8/layout/hierarchy2"/>
    <dgm:cxn modelId="{23DFF28F-EC54-4F58-8B56-B503B72CECBC}" type="presParOf" srcId="{6958F5F5-5962-43CC-B932-FE0E0B91EAF8}" destId="{92C4C2E0-45AA-4160-900A-6E8085ABCBEC}" srcOrd="0" destOrd="0" presId="urn:microsoft.com/office/officeart/2005/8/layout/hierarchy2"/>
    <dgm:cxn modelId="{93D6B79E-E60C-412B-BE09-45F4C2C2FC4C}" type="presParOf" srcId="{6958F5F5-5962-43CC-B932-FE0E0B91EAF8}" destId="{9D147D6F-9411-41C4-98DC-33F01EC1E04B}" srcOrd="1" destOrd="0" presId="urn:microsoft.com/office/officeart/2005/8/layout/hierarchy2"/>
  </dgm:cxnLst>
  <dgm:bg/>
  <dgm:whole/>
  <dgm:extLst>
    <a:ext uri="http://schemas.microsoft.com/office/drawing/2008/diagram">
      <dsp:dataModelExt xmlns:dsp="http://schemas.microsoft.com/office/drawing/2008/diagram" relId="rId128"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2512816E-33F5-4249-8F7C-7B6DF23B8575}" type="doc">
      <dgm:prSet loTypeId="urn:microsoft.com/office/officeart/2005/8/layout/hierarchy2" loCatId="hierarchy" qsTypeId="urn:microsoft.com/office/officeart/2005/8/quickstyle/simple3" qsCatId="simple" csTypeId="urn:microsoft.com/office/officeart/2005/8/colors/accent0_3" csCatId="mainScheme" phldr="1"/>
      <dgm:spPr/>
      <dgm:t>
        <a:bodyPr/>
        <a:lstStyle/>
        <a:p>
          <a:endParaRPr lang="en-US"/>
        </a:p>
      </dgm:t>
    </dgm:pt>
    <dgm:pt modelId="{50C2E981-B729-456C-A8C5-5E5E6CC01BBC}">
      <dgm:prSet phldrT="[Text]" custT="1"/>
      <dgm:spPr/>
      <dgm:t>
        <a:bodyPr/>
        <a:lstStyle/>
        <a:p>
          <a:r>
            <a:rPr lang="en-US" sz="800" baseline="0"/>
            <a:t>Property, Plant and Equipment</a:t>
          </a:r>
        </a:p>
      </dgm:t>
    </dgm:pt>
    <dgm:pt modelId="{187A0080-D3F1-4170-B52B-C985933B5B75}" type="parTrans" cxnId="{11805C5A-CA87-49F5-9C84-C77B36F2E9D0}">
      <dgm:prSet/>
      <dgm:spPr/>
      <dgm:t>
        <a:bodyPr/>
        <a:lstStyle/>
        <a:p>
          <a:endParaRPr lang="en-US" sz="800" baseline="0"/>
        </a:p>
      </dgm:t>
    </dgm:pt>
    <dgm:pt modelId="{0434D2A3-3B7A-4267-8940-64E4E5A90B80}" type="sibTrans" cxnId="{11805C5A-CA87-49F5-9C84-C77B36F2E9D0}">
      <dgm:prSet/>
      <dgm:spPr/>
      <dgm:t>
        <a:bodyPr/>
        <a:lstStyle/>
        <a:p>
          <a:endParaRPr lang="en-US" sz="800" baseline="0"/>
        </a:p>
      </dgm:t>
    </dgm:pt>
    <dgm:pt modelId="{CDAA0951-BD28-415B-AF7D-F0A5910AD681}">
      <dgm:prSet custT="1"/>
      <dgm:spPr/>
      <dgm:t>
        <a:bodyPr/>
        <a:lstStyle/>
        <a:p>
          <a:r>
            <a:rPr lang="en-US" sz="800" baseline="0"/>
            <a:t>Land</a:t>
          </a:r>
        </a:p>
      </dgm:t>
    </dgm:pt>
    <dgm:pt modelId="{2A6141CC-7227-47E7-B3AF-5F3B8B8C750D}" type="parTrans" cxnId="{E2DDCB50-EB4C-4A2A-A4C0-3AC83586147D}">
      <dgm:prSet custT="1"/>
      <dgm:spPr/>
      <dgm:t>
        <a:bodyPr/>
        <a:lstStyle/>
        <a:p>
          <a:endParaRPr lang="en-US" sz="800" baseline="0"/>
        </a:p>
      </dgm:t>
    </dgm:pt>
    <dgm:pt modelId="{06E80601-8625-4C42-8965-F21DEC23A872}" type="sibTrans" cxnId="{E2DDCB50-EB4C-4A2A-A4C0-3AC83586147D}">
      <dgm:prSet/>
      <dgm:spPr/>
      <dgm:t>
        <a:bodyPr/>
        <a:lstStyle/>
        <a:p>
          <a:endParaRPr lang="en-US" sz="800" baseline="0"/>
        </a:p>
      </dgm:t>
    </dgm:pt>
    <dgm:pt modelId="{9742C77A-1F55-4313-9546-21E12A3508A7}">
      <dgm:prSet custT="1"/>
      <dgm:spPr/>
      <dgm:t>
        <a:bodyPr/>
        <a:lstStyle/>
        <a:p>
          <a:r>
            <a:rPr lang="en-US" sz="800" baseline="0"/>
            <a:t>Community Assets</a:t>
          </a:r>
        </a:p>
      </dgm:t>
    </dgm:pt>
    <dgm:pt modelId="{337DB5F3-8D67-45C3-9DD7-E609932F0B6F}" type="parTrans" cxnId="{C37AE429-4BCC-43EC-9A0D-DDAAC275E1AE}">
      <dgm:prSet custT="1"/>
      <dgm:spPr/>
      <dgm:t>
        <a:bodyPr/>
        <a:lstStyle/>
        <a:p>
          <a:endParaRPr lang="en-US" sz="800" baseline="0"/>
        </a:p>
      </dgm:t>
    </dgm:pt>
    <dgm:pt modelId="{0463C5FE-3A44-4BA4-9E84-A552BD9C21F7}" type="sibTrans" cxnId="{C37AE429-4BCC-43EC-9A0D-DDAAC275E1AE}">
      <dgm:prSet/>
      <dgm:spPr/>
      <dgm:t>
        <a:bodyPr/>
        <a:lstStyle/>
        <a:p>
          <a:endParaRPr lang="en-US" sz="800" baseline="0"/>
        </a:p>
      </dgm:t>
    </dgm:pt>
    <dgm:pt modelId="{43B84CAB-2356-4635-AD97-CA92BD6BA20D}">
      <dgm:prSet custT="1"/>
      <dgm:spPr/>
      <dgm:t>
        <a:bodyPr/>
        <a:lstStyle/>
        <a:p>
          <a:r>
            <a:rPr lang="en-US" sz="800" baseline="0"/>
            <a:t>Other Assets</a:t>
          </a:r>
        </a:p>
      </dgm:t>
    </dgm:pt>
    <dgm:pt modelId="{33FDE501-DF6E-4E14-9F20-11B23D040AD1}" type="parTrans" cxnId="{7A2688C1-07A0-4915-AEF2-00290B3E7242}">
      <dgm:prSet custT="1"/>
      <dgm:spPr/>
      <dgm:t>
        <a:bodyPr/>
        <a:lstStyle/>
        <a:p>
          <a:endParaRPr lang="en-US" sz="800" baseline="0"/>
        </a:p>
      </dgm:t>
    </dgm:pt>
    <dgm:pt modelId="{5C91B453-EC44-4333-BD44-E1C7092AE3FD}" type="sibTrans" cxnId="{7A2688C1-07A0-4915-AEF2-00290B3E7242}">
      <dgm:prSet/>
      <dgm:spPr/>
      <dgm:t>
        <a:bodyPr/>
        <a:lstStyle/>
        <a:p>
          <a:endParaRPr lang="en-US" sz="800" baseline="0"/>
        </a:p>
      </dgm:t>
    </dgm:pt>
    <dgm:pt modelId="{4433FBF4-4111-4EE8-951D-99F0E03F8B95}">
      <dgm:prSet custT="1"/>
      <dgm:spPr/>
      <dgm:t>
        <a:bodyPr/>
        <a:lstStyle/>
        <a:p>
          <a:r>
            <a:rPr lang="en-US" sz="800" baseline="0"/>
            <a:t>Machinery and Equipment</a:t>
          </a:r>
        </a:p>
      </dgm:t>
    </dgm:pt>
    <dgm:pt modelId="{A0DAFC46-42EF-4932-80F1-843E107FDC1B}" type="parTrans" cxnId="{15DCD431-38B5-47B9-836D-1B5F1A2364C0}">
      <dgm:prSet custT="1"/>
      <dgm:spPr/>
      <dgm:t>
        <a:bodyPr/>
        <a:lstStyle/>
        <a:p>
          <a:endParaRPr lang="en-US" sz="800" baseline="0"/>
        </a:p>
      </dgm:t>
    </dgm:pt>
    <dgm:pt modelId="{48136D24-CD8D-466E-B2CD-85DDFB8C15D3}" type="sibTrans" cxnId="{15DCD431-38B5-47B9-836D-1B5F1A2364C0}">
      <dgm:prSet/>
      <dgm:spPr/>
      <dgm:t>
        <a:bodyPr/>
        <a:lstStyle/>
        <a:p>
          <a:endParaRPr lang="en-US" sz="800" baseline="0"/>
        </a:p>
      </dgm:t>
    </dgm:pt>
    <dgm:pt modelId="{AAD1C51A-8956-4681-B336-2B358B8AD963}">
      <dgm:prSet custT="1"/>
      <dgm:spPr/>
      <dgm:t>
        <a:bodyPr/>
        <a:lstStyle/>
        <a:p>
          <a:r>
            <a:rPr lang="en-US" sz="800" baseline="0"/>
            <a:t>Furniture and Equipment</a:t>
          </a:r>
        </a:p>
      </dgm:t>
    </dgm:pt>
    <dgm:pt modelId="{79994AA4-CDB9-40B8-8759-AB6F91A38B39}" type="parTrans" cxnId="{543BF4E8-F5FD-45C7-8BA8-4D9C40D18117}">
      <dgm:prSet custT="1"/>
      <dgm:spPr/>
      <dgm:t>
        <a:bodyPr/>
        <a:lstStyle/>
        <a:p>
          <a:endParaRPr lang="en-US" sz="800" baseline="0"/>
        </a:p>
      </dgm:t>
    </dgm:pt>
    <dgm:pt modelId="{9A8CC62D-D643-4B44-8357-5579AA0A6AEA}" type="sibTrans" cxnId="{543BF4E8-F5FD-45C7-8BA8-4D9C40D18117}">
      <dgm:prSet/>
      <dgm:spPr/>
      <dgm:t>
        <a:bodyPr/>
        <a:lstStyle/>
        <a:p>
          <a:endParaRPr lang="en-US" sz="800" baseline="0"/>
        </a:p>
      </dgm:t>
    </dgm:pt>
    <dgm:pt modelId="{DFA773D9-D615-46DC-A63A-DBF32D5C7F2A}">
      <dgm:prSet custT="1"/>
      <dgm:spPr/>
      <dgm:t>
        <a:bodyPr/>
        <a:lstStyle/>
        <a:p>
          <a:r>
            <a:rPr lang="en-US" sz="800" baseline="0"/>
            <a:t>Computer Equipment</a:t>
          </a:r>
        </a:p>
      </dgm:t>
    </dgm:pt>
    <dgm:pt modelId="{B0320060-D866-453E-A32E-5A816C0BDCF2}" type="parTrans" cxnId="{95976F58-BA0C-4EE9-AB63-697A995763F0}">
      <dgm:prSet custT="1"/>
      <dgm:spPr/>
      <dgm:t>
        <a:bodyPr/>
        <a:lstStyle/>
        <a:p>
          <a:endParaRPr lang="en-US" sz="800" baseline="0"/>
        </a:p>
      </dgm:t>
    </dgm:pt>
    <dgm:pt modelId="{E6EB5047-5B5D-4C47-B78C-2CA5DBC9140C}" type="sibTrans" cxnId="{95976F58-BA0C-4EE9-AB63-697A995763F0}">
      <dgm:prSet/>
      <dgm:spPr/>
      <dgm:t>
        <a:bodyPr/>
        <a:lstStyle/>
        <a:p>
          <a:endParaRPr lang="en-US" sz="800" baseline="0"/>
        </a:p>
      </dgm:t>
    </dgm:pt>
    <dgm:pt modelId="{AB8EC265-B087-4DCC-B6AC-7CBB4B5802EF}">
      <dgm:prSet custT="1"/>
      <dgm:spPr/>
      <dgm:t>
        <a:bodyPr/>
        <a:lstStyle/>
        <a:p>
          <a:r>
            <a:rPr lang="en-US" sz="800" baseline="0"/>
            <a:t>Libraries</a:t>
          </a:r>
        </a:p>
      </dgm:t>
    </dgm:pt>
    <dgm:pt modelId="{BBD45C14-8B50-4C96-9052-3F8BB495AE08}" type="parTrans" cxnId="{EDFF0E8A-8D73-4CB0-9966-B8F87D4407EA}">
      <dgm:prSet custT="1"/>
      <dgm:spPr/>
      <dgm:t>
        <a:bodyPr/>
        <a:lstStyle/>
        <a:p>
          <a:endParaRPr lang="en-US" sz="800" baseline="0"/>
        </a:p>
      </dgm:t>
    </dgm:pt>
    <dgm:pt modelId="{A6450388-C2AD-4DAB-A87E-AA3001D375E2}" type="sibTrans" cxnId="{EDFF0E8A-8D73-4CB0-9966-B8F87D4407EA}">
      <dgm:prSet/>
      <dgm:spPr/>
      <dgm:t>
        <a:bodyPr/>
        <a:lstStyle/>
        <a:p>
          <a:endParaRPr lang="en-US" sz="800" baseline="0"/>
        </a:p>
      </dgm:t>
    </dgm:pt>
    <dgm:pt modelId="{873C7B28-54B7-4264-B05B-4F9DF4B7F443}">
      <dgm:prSet custT="1"/>
      <dgm:spPr/>
      <dgm:t>
        <a:bodyPr/>
        <a:lstStyle/>
        <a:p>
          <a:r>
            <a:rPr lang="en-US" sz="800" baseline="0"/>
            <a:t>Zoo, Marine and Non-biological Animals</a:t>
          </a:r>
        </a:p>
      </dgm:t>
    </dgm:pt>
    <dgm:pt modelId="{6F673EA3-9AB7-4714-9F92-29732DDDABE1}" type="parTrans" cxnId="{757DC90F-758E-46BA-B927-DC6744A0A5F8}">
      <dgm:prSet custT="1"/>
      <dgm:spPr/>
      <dgm:t>
        <a:bodyPr/>
        <a:lstStyle/>
        <a:p>
          <a:endParaRPr lang="en-US" sz="800" baseline="0"/>
        </a:p>
      </dgm:t>
    </dgm:pt>
    <dgm:pt modelId="{76D039C9-8761-47FF-BEDC-5B3F333D38F7}" type="sibTrans" cxnId="{757DC90F-758E-46BA-B927-DC6744A0A5F8}">
      <dgm:prSet/>
      <dgm:spPr/>
      <dgm:t>
        <a:bodyPr/>
        <a:lstStyle/>
        <a:p>
          <a:endParaRPr lang="en-US" sz="800" baseline="0"/>
        </a:p>
      </dgm:t>
    </dgm:pt>
    <dgm:pt modelId="{340EF658-308D-4E59-B7C9-472FED985FC9}">
      <dgm:prSet custT="1"/>
      <dgm:spPr/>
      <dgm:t>
        <a:bodyPr/>
        <a:lstStyle/>
        <a:p>
          <a:r>
            <a:rPr lang="en-US" sz="800" baseline="0"/>
            <a:t>Transport Assets</a:t>
          </a:r>
        </a:p>
      </dgm:t>
    </dgm:pt>
    <dgm:pt modelId="{0BF96C6A-F9A3-42FB-9403-4820AC3C18F2}" type="parTrans" cxnId="{6DBD08D1-5C20-4499-B971-06A1246526CB}">
      <dgm:prSet custT="1"/>
      <dgm:spPr/>
      <dgm:t>
        <a:bodyPr/>
        <a:lstStyle/>
        <a:p>
          <a:endParaRPr lang="en-US" sz="800" baseline="0"/>
        </a:p>
      </dgm:t>
    </dgm:pt>
    <dgm:pt modelId="{40A6555F-E045-4921-B3C4-6FD494A73821}" type="sibTrans" cxnId="{6DBD08D1-5C20-4499-B971-06A1246526CB}">
      <dgm:prSet/>
      <dgm:spPr/>
      <dgm:t>
        <a:bodyPr/>
        <a:lstStyle/>
        <a:p>
          <a:endParaRPr lang="en-US" sz="800" baseline="0"/>
        </a:p>
      </dgm:t>
    </dgm:pt>
    <dgm:pt modelId="{9CEF3201-A4A1-418D-BE84-D54146C6BEEE}">
      <dgm:prSet custT="1"/>
      <dgm:spPr/>
      <dgm:t>
        <a:bodyPr/>
        <a:lstStyle/>
        <a:p>
          <a:r>
            <a:rPr lang="en-US" sz="800" baseline="0"/>
            <a:t>Owned and In-use</a:t>
          </a:r>
        </a:p>
      </dgm:t>
    </dgm:pt>
    <dgm:pt modelId="{A56B3A33-C797-4F41-A3AC-4C20AB61453B}" type="parTrans" cxnId="{151E42D4-69E4-4A55-B596-9DC94A5E33D8}">
      <dgm:prSet custT="1"/>
      <dgm:spPr/>
      <dgm:t>
        <a:bodyPr/>
        <a:lstStyle/>
        <a:p>
          <a:endParaRPr lang="en-US" sz="800" baseline="0"/>
        </a:p>
      </dgm:t>
    </dgm:pt>
    <dgm:pt modelId="{889138FD-66E2-4BEB-928C-1607D9E33C4A}" type="sibTrans" cxnId="{151E42D4-69E4-4A55-B596-9DC94A5E33D8}">
      <dgm:prSet/>
      <dgm:spPr/>
      <dgm:t>
        <a:bodyPr/>
        <a:lstStyle/>
        <a:p>
          <a:endParaRPr lang="en-US" sz="800" baseline="0"/>
        </a:p>
      </dgm:t>
    </dgm:pt>
    <dgm:pt modelId="{D9FDB82A-E8A8-414B-9BF5-EFC3FCE7F4A8}">
      <dgm:prSet custT="1"/>
      <dgm:spPr/>
      <dgm:t>
        <a:bodyPr/>
        <a:lstStyle/>
        <a:p>
          <a:r>
            <a:rPr lang="en-US" sz="800" baseline="0"/>
            <a:t>Leased to Others</a:t>
          </a:r>
        </a:p>
      </dgm:t>
    </dgm:pt>
    <dgm:pt modelId="{2FF77ED3-A383-4B5E-B1EF-55974637402F}" type="parTrans" cxnId="{E69AA55F-F9FE-40EC-BB9B-64C5ECA81EC8}">
      <dgm:prSet custT="1"/>
      <dgm:spPr/>
      <dgm:t>
        <a:bodyPr/>
        <a:lstStyle/>
        <a:p>
          <a:endParaRPr lang="en-US" sz="800" baseline="0"/>
        </a:p>
      </dgm:t>
    </dgm:pt>
    <dgm:pt modelId="{5E566988-F81D-41DF-86AF-DE67E8392B8D}" type="sibTrans" cxnId="{E69AA55F-F9FE-40EC-BB9B-64C5ECA81EC8}">
      <dgm:prSet/>
      <dgm:spPr/>
      <dgm:t>
        <a:bodyPr/>
        <a:lstStyle/>
        <a:p>
          <a:endParaRPr lang="en-US" sz="800" baseline="0"/>
        </a:p>
      </dgm:t>
    </dgm:pt>
    <dgm:pt modelId="{5AC7A932-54E3-456E-90E6-5AAC841F64A4}">
      <dgm:prSet custT="1"/>
      <dgm:spPr/>
      <dgm:t>
        <a:bodyPr/>
        <a:lstStyle/>
        <a:p>
          <a:r>
            <a:rPr lang="en-US" sz="800" baseline="0"/>
            <a:t>Future Use</a:t>
          </a:r>
        </a:p>
      </dgm:t>
    </dgm:pt>
    <dgm:pt modelId="{7C5EF055-6E2E-40EB-B9B4-F1825C23E0AD}" type="parTrans" cxnId="{CF8AC62D-5D08-41D1-A6BD-F5ACDCA1F823}">
      <dgm:prSet custT="1"/>
      <dgm:spPr/>
      <dgm:t>
        <a:bodyPr/>
        <a:lstStyle/>
        <a:p>
          <a:endParaRPr lang="en-US" sz="800" baseline="0"/>
        </a:p>
      </dgm:t>
    </dgm:pt>
    <dgm:pt modelId="{4084131E-6951-4DCC-A842-A25D34FB4DAD}" type="sibTrans" cxnId="{CF8AC62D-5D08-41D1-A6BD-F5ACDCA1F823}">
      <dgm:prSet/>
      <dgm:spPr/>
      <dgm:t>
        <a:bodyPr/>
        <a:lstStyle/>
        <a:p>
          <a:endParaRPr lang="en-US" sz="800" baseline="0"/>
        </a:p>
      </dgm:t>
    </dgm:pt>
    <dgm:pt modelId="{97AABA63-99DE-408A-A05A-0B37CE0E8364}">
      <dgm:prSet custT="1"/>
      <dgm:spPr/>
      <dgm:t>
        <a:bodyPr/>
        <a:lstStyle/>
        <a:p>
          <a:r>
            <a:rPr lang="en-US" sz="800" baseline="0"/>
            <a:t>Owned and In-use</a:t>
          </a:r>
        </a:p>
      </dgm:t>
    </dgm:pt>
    <dgm:pt modelId="{FCBB37D5-57F2-4542-B932-896F7AAE2360}" type="parTrans" cxnId="{72B32F66-1254-4ED6-B720-813D35EE6E24}">
      <dgm:prSet custT="1"/>
      <dgm:spPr/>
      <dgm:t>
        <a:bodyPr/>
        <a:lstStyle/>
        <a:p>
          <a:endParaRPr lang="en-US" sz="800" baseline="0"/>
        </a:p>
      </dgm:t>
    </dgm:pt>
    <dgm:pt modelId="{FE3C20AB-A66B-45AB-9CB6-7C726ACF8436}" type="sibTrans" cxnId="{72B32F66-1254-4ED6-B720-813D35EE6E24}">
      <dgm:prSet/>
      <dgm:spPr/>
      <dgm:t>
        <a:bodyPr/>
        <a:lstStyle/>
        <a:p>
          <a:endParaRPr lang="en-US" sz="800" baseline="0"/>
        </a:p>
      </dgm:t>
    </dgm:pt>
    <dgm:pt modelId="{7B5A9075-3350-4CEF-9FE7-5C2CEF1843FD}">
      <dgm:prSet custT="1"/>
      <dgm:spPr/>
      <dgm:t>
        <a:bodyPr/>
        <a:lstStyle/>
        <a:p>
          <a:r>
            <a:rPr lang="en-US" sz="800" baseline="0"/>
            <a:t>Leased to Others</a:t>
          </a:r>
        </a:p>
      </dgm:t>
    </dgm:pt>
    <dgm:pt modelId="{685F00A7-22F7-4907-AE76-CDE13F9F3899}" type="parTrans" cxnId="{BC7A24EE-5CD6-49EA-BD38-6C4325D87347}">
      <dgm:prSet custT="1"/>
      <dgm:spPr/>
      <dgm:t>
        <a:bodyPr/>
        <a:lstStyle/>
        <a:p>
          <a:endParaRPr lang="en-US" sz="800" baseline="0"/>
        </a:p>
      </dgm:t>
    </dgm:pt>
    <dgm:pt modelId="{FFE6AA50-991A-403D-A672-537077DFBF88}" type="sibTrans" cxnId="{BC7A24EE-5CD6-49EA-BD38-6C4325D87347}">
      <dgm:prSet/>
      <dgm:spPr/>
      <dgm:t>
        <a:bodyPr/>
        <a:lstStyle/>
        <a:p>
          <a:endParaRPr lang="en-US" sz="800" baseline="0"/>
        </a:p>
      </dgm:t>
    </dgm:pt>
    <dgm:pt modelId="{3D5E80E7-3710-435A-99C6-D82E8753317E}">
      <dgm:prSet custT="1"/>
      <dgm:spPr/>
      <dgm:t>
        <a:bodyPr/>
        <a:lstStyle/>
        <a:p>
          <a:r>
            <a:rPr lang="en-US" sz="800" baseline="0"/>
            <a:t>Future Use</a:t>
          </a:r>
        </a:p>
      </dgm:t>
    </dgm:pt>
    <dgm:pt modelId="{F081463A-CDC3-41BD-B1EB-5CDEFFD3D571}" type="parTrans" cxnId="{36728F51-9402-4B17-8A2C-66132D4BD6B8}">
      <dgm:prSet custT="1"/>
      <dgm:spPr/>
      <dgm:t>
        <a:bodyPr/>
        <a:lstStyle/>
        <a:p>
          <a:endParaRPr lang="en-US" sz="800" baseline="0"/>
        </a:p>
      </dgm:t>
    </dgm:pt>
    <dgm:pt modelId="{5E8638BE-54D5-4E1A-ACC4-AAEEC0CC297B}" type="sibTrans" cxnId="{36728F51-9402-4B17-8A2C-66132D4BD6B8}">
      <dgm:prSet/>
      <dgm:spPr/>
      <dgm:t>
        <a:bodyPr/>
        <a:lstStyle/>
        <a:p>
          <a:endParaRPr lang="en-US" sz="800" baseline="0"/>
        </a:p>
      </dgm:t>
    </dgm:pt>
    <dgm:pt modelId="{D7D56721-A983-4826-8275-9A8FFA01F48A}">
      <dgm:prSet custT="1"/>
      <dgm:spPr/>
      <dgm:t>
        <a:bodyPr/>
        <a:lstStyle/>
        <a:p>
          <a:r>
            <a:rPr lang="en-US" sz="800" baseline="0"/>
            <a:t>Owned and In-use</a:t>
          </a:r>
        </a:p>
      </dgm:t>
    </dgm:pt>
    <dgm:pt modelId="{C5B9D561-8B8A-442D-B572-4E1BE453812B}" type="parTrans" cxnId="{26098C70-6E00-45D8-8EEB-E01F9E44C339}">
      <dgm:prSet custT="1"/>
      <dgm:spPr/>
      <dgm:t>
        <a:bodyPr/>
        <a:lstStyle/>
        <a:p>
          <a:endParaRPr lang="en-US" sz="800" baseline="0"/>
        </a:p>
      </dgm:t>
    </dgm:pt>
    <dgm:pt modelId="{4D3F126B-741B-40B5-BC5E-2A1B9305983D}" type="sibTrans" cxnId="{26098C70-6E00-45D8-8EEB-E01F9E44C339}">
      <dgm:prSet/>
      <dgm:spPr/>
      <dgm:t>
        <a:bodyPr/>
        <a:lstStyle/>
        <a:p>
          <a:endParaRPr lang="en-US" sz="800" baseline="0"/>
        </a:p>
      </dgm:t>
    </dgm:pt>
    <dgm:pt modelId="{5A00A8FF-95C2-4349-8E02-53234A363998}">
      <dgm:prSet custT="1"/>
      <dgm:spPr/>
      <dgm:t>
        <a:bodyPr/>
        <a:lstStyle/>
        <a:p>
          <a:r>
            <a:rPr lang="en-US" sz="800" baseline="0"/>
            <a:t>Leased to Others</a:t>
          </a:r>
        </a:p>
      </dgm:t>
    </dgm:pt>
    <dgm:pt modelId="{A7E5ABD2-FBE3-40B7-AD91-B9439DF86E3F}" type="parTrans" cxnId="{924ED2C9-0ADC-467B-A6E4-5586BA928A01}">
      <dgm:prSet custT="1"/>
      <dgm:spPr/>
      <dgm:t>
        <a:bodyPr/>
        <a:lstStyle/>
        <a:p>
          <a:endParaRPr lang="en-US" sz="800" baseline="0"/>
        </a:p>
      </dgm:t>
    </dgm:pt>
    <dgm:pt modelId="{2046BC89-CE84-4251-B87B-4320C884C4F6}" type="sibTrans" cxnId="{924ED2C9-0ADC-467B-A6E4-5586BA928A01}">
      <dgm:prSet/>
      <dgm:spPr/>
      <dgm:t>
        <a:bodyPr/>
        <a:lstStyle/>
        <a:p>
          <a:endParaRPr lang="en-US" sz="800" baseline="0"/>
        </a:p>
      </dgm:t>
    </dgm:pt>
    <dgm:pt modelId="{F9C4B618-6B18-4A28-87DD-31618ADC8854}">
      <dgm:prSet custT="1"/>
      <dgm:spPr/>
      <dgm:t>
        <a:bodyPr/>
        <a:lstStyle/>
        <a:p>
          <a:r>
            <a:rPr lang="en-US" sz="800" baseline="0"/>
            <a:t>Future Use</a:t>
          </a:r>
        </a:p>
      </dgm:t>
    </dgm:pt>
    <dgm:pt modelId="{25F41E20-4173-4F36-9EC3-899A1686C937}" type="parTrans" cxnId="{7CE28CD3-DCBE-423D-AF1E-BCF32143AE4D}">
      <dgm:prSet custT="1"/>
      <dgm:spPr/>
      <dgm:t>
        <a:bodyPr/>
        <a:lstStyle/>
        <a:p>
          <a:endParaRPr lang="en-US" sz="800" baseline="0"/>
        </a:p>
      </dgm:t>
    </dgm:pt>
    <dgm:pt modelId="{9EEDBC21-6BB6-4581-BAC2-A6EE1E022E1F}" type="sibTrans" cxnId="{7CE28CD3-DCBE-423D-AF1E-BCF32143AE4D}">
      <dgm:prSet/>
      <dgm:spPr/>
      <dgm:t>
        <a:bodyPr/>
        <a:lstStyle/>
        <a:p>
          <a:endParaRPr lang="en-US" sz="800" baseline="0"/>
        </a:p>
      </dgm:t>
    </dgm:pt>
    <dgm:pt modelId="{89541F94-896C-40AC-90B2-F246A2F9723D}">
      <dgm:prSet custT="1"/>
      <dgm:spPr/>
      <dgm:t>
        <a:bodyPr/>
        <a:lstStyle/>
        <a:p>
          <a:r>
            <a:rPr lang="en-US" sz="800" baseline="0"/>
            <a:t>Owned and In-use</a:t>
          </a:r>
        </a:p>
      </dgm:t>
    </dgm:pt>
    <dgm:pt modelId="{6E780591-DC1B-4E73-9586-06694B56A317}" type="parTrans" cxnId="{5DE5AEC6-C161-431E-8AA4-8401EDB4C641}">
      <dgm:prSet custT="1"/>
      <dgm:spPr/>
      <dgm:t>
        <a:bodyPr/>
        <a:lstStyle/>
        <a:p>
          <a:endParaRPr lang="en-US" sz="800" baseline="0"/>
        </a:p>
      </dgm:t>
    </dgm:pt>
    <dgm:pt modelId="{E64BF468-9A10-4CCC-A2EA-83FE86161FCB}" type="sibTrans" cxnId="{5DE5AEC6-C161-431E-8AA4-8401EDB4C641}">
      <dgm:prSet/>
      <dgm:spPr/>
      <dgm:t>
        <a:bodyPr/>
        <a:lstStyle/>
        <a:p>
          <a:endParaRPr lang="en-US" sz="800" baseline="0"/>
        </a:p>
      </dgm:t>
    </dgm:pt>
    <dgm:pt modelId="{FE4C31FB-DF81-4ED1-AA78-7C21F6ED218E}">
      <dgm:prSet custT="1"/>
      <dgm:spPr/>
      <dgm:t>
        <a:bodyPr/>
        <a:lstStyle/>
        <a:p>
          <a:r>
            <a:rPr lang="en-US" sz="800" baseline="0"/>
            <a:t>Leased to Others</a:t>
          </a:r>
        </a:p>
      </dgm:t>
    </dgm:pt>
    <dgm:pt modelId="{1F6005E7-7BED-4460-A299-66395297AED9}" type="parTrans" cxnId="{968CDEFD-A3B2-44A8-B64C-7C0F210D25D6}">
      <dgm:prSet custT="1"/>
      <dgm:spPr/>
      <dgm:t>
        <a:bodyPr/>
        <a:lstStyle/>
        <a:p>
          <a:endParaRPr lang="en-US" sz="800" baseline="0"/>
        </a:p>
      </dgm:t>
    </dgm:pt>
    <dgm:pt modelId="{A1180B3F-39F6-41B1-AE0E-B29EB511A423}" type="sibTrans" cxnId="{968CDEFD-A3B2-44A8-B64C-7C0F210D25D6}">
      <dgm:prSet/>
      <dgm:spPr/>
      <dgm:t>
        <a:bodyPr/>
        <a:lstStyle/>
        <a:p>
          <a:endParaRPr lang="en-US" sz="800" baseline="0"/>
        </a:p>
      </dgm:t>
    </dgm:pt>
    <dgm:pt modelId="{FDD12AE3-6D73-40CC-B0A5-1CA65DBA39B7}">
      <dgm:prSet custT="1"/>
      <dgm:spPr/>
      <dgm:t>
        <a:bodyPr/>
        <a:lstStyle/>
        <a:p>
          <a:r>
            <a:rPr lang="en-US" sz="800" baseline="0"/>
            <a:t>Future Use</a:t>
          </a:r>
        </a:p>
      </dgm:t>
    </dgm:pt>
    <dgm:pt modelId="{6E9957BD-3011-49A0-B23E-7BEB03D8D81E}" type="parTrans" cxnId="{D90675D0-3B02-43BA-BE48-1CEFAE0D4FC3}">
      <dgm:prSet custT="1"/>
      <dgm:spPr/>
      <dgm:t>
        <a:bodyPr/>
        <a:lstStyle/>
        <a:p>
          <a:endParaRPr lang="en-US" sz="800" baseline="0"/>
        </a:p>
      </dgm:t>
    </dgm:pt>
    <dgm:pt modelId="{D4A4F615-2972-4126-A382-7578D780EFCA}" type="sibTrans" cxnId="{D90675D0-3B02-43BA-BE48-1CEFAE0D4FC3}">
      <dgm:prSet/>
      <dgm:spPr/>
      <dgm:t>
        <a:bodyPr/>
        <a:lstStyle/>
        <a:p>
          <a:endParaRPr lang="en-US" sz="800" baseline="0"/>
        </a:p>
      </dgm:t>
    </dgm:pt>
    <dgm:pt modelId="{CA80ED40-E636-4612-9327-DD174844CDA9}">
      <dgm:prSet custT="1"/>
      <dgm:spPr>
        <a:solidFill>
          <a:schemeClr val="accent2">
            <a:lumMod val="20000"/>
            <a:lumOff val="80000"/>
          </a:schemeClr>
        </a:solidFill>
      </dgm:spPr>
      <dgm:t>
        <a:bodyPr/>
        <a:lstStyle/>
        <a:p>
          <a:r>
            <a:rPr lang="en-US" sz="900" b="1" baseline="0">
              <a:solidFill>
                <a:srgbClr val="C00000"/>
              </a:solidFill>
            </a:rPr>
            <a:t>General and Distribution Plant as per version 6.1 should not be included</a:t>
          </a:r>
        </a:p>
      </dgm:t>
    </dgm:pt>
    <dgm:pt modelId="{296A2A2F-C5EB-416B-BEC1-09BCCCB29931}" type="parTrans" cxnId="{56FE5D8E-D246-466E-A17A-D080FB9F99AE}">
      <dgm:prSet custT="1"/>
      <dgm:spPr/>
      <dgm:t>
        <a:bodyPr/>
        <a:lstStyle/>
        <a:p>
          <a:endParaRPr lang="en-US" sz="800" baseline="0"/>
        </a:p>
      </dgm:t>
    </dgm:pt>
    <dgm:pt modelId="{FDF9186B-3464-46A0-BB48-B99F8A61D917}" type="sibTrans" cxnId="{56FE5D8E-D246-466E-A17A-D080FB9F99AE}">
      <dgm:prSet/>
      <dgm:spPr/>
      <dgm:t>
        <a:bodyPr/>
        <a:lstStyle/>
        <a:p>
          <a:endParaRPr lang="en-US" sz="800" baseline="0"/>
        </a:p>
      </dgm:t>
    </dgm:pt>
    <dgm:pt modelId="{FBE5E72D-9B3B-48FB-8DF1-B2E7CEE8389E}">
      <dgm:prSet custT="1"/>
      <dgm:spPr/>
      <dgm:t>
        <a:bodyPr/>
        <a:lstStyle/>
        <a:p>
          <a:r>
            <a:rPr lang="en-US" sz="800" baseline="0"/>
            <a:t>Owned and In-use</a:t>
          </a:r>
        </a:p>
      </dgm:t>
    </dgm:pt>
    <dgm:pt modelId="{A3993091-BA0F-4DE7-9242-0E0836D01FDA}" type="parTrans" cxnId="{69DC5D03-8483-420A-BE56-68EABF460B79}">
      <dgm:prSet custT="1"/>
      <dgm:spPr/>
      <dgm:t>
        <a:bodyPr/>
        <a:lstStyle/>
        <a:p>
          <a:endParaRPr lang="en-US" sz="800" baseline="0"/>
        </a:p>
      </dgm:t>
    </dgm:pt>
    <dgm:pt modelId="{812DCB65-6280-45B3-B557-BBC0600B4373}" type="sibTrans" cxnId="{69DC5D03-8483-420A-BE56-68EABF460B79}">
      <dgm:prSet/>
      <dgm:spPr/>
      <dgm:t>
        <a:bodyPr/>
        <a:lstStyle/>
        <a:p>
          <a:endParaRPr lang="en-US" sz="800" baseline="0"/>
        </a:p>
      </dgm:t>
    </dgm:pt>
    <dgm:pt modelId="{E703B56E-E424-49AA-819D-99455D13C77B}">
      <dgm:prSet custT="1"/>
      <dgm:spPr/>
      <dgm:t>
        <a:bodyPr/>
        <a:lstStyle/>
        <a:p>
          <a:r>
            <a:rPr lang="en-US" sz="800" baseline="0"/>
            <a:t>Future Use</a:t>
          </a:r>
        </a:p>
      </dgm:t>
    </dgm:pt>
    <dgm:pt modelId="{0197BD26-A4B4-4ED5-AEA9-9801BCCC30E9}" type="parTrans" cxnId="{12ABB7BF-5295-4349-8263-5A0B61DC943B}">
      <dgm:prSet custT="1"/>
      <dgm:spPr/>
      <dgm:t>
        <a:bodyPr/>
        <a:lstStyle/>
        <a:p>
          <a:endParaRPr lang="en-US" sz="800" baseline="0"/>
        </a:p>
      </dgm:t>
    </dgm:pt>
    <dgm:pt modelId="{86660797-FE65-4901-B0C3-554A8FDF1AA7}" type="sibTrans" cxnId="{12ABB7BF-5295-4349-8263-5A0B61DC943B}">
      <dgm:prSet/>
      <dgm:spPr/>
      <dgm:t>
        <a:bodyPr/>
        <a:lstStyle/>
        <a:p>
          <a:endParaRPr lang="en-US" sz="800" baseline="0"/>
        </a:p>
      </dgm:t>
    </dgm:pt>
    <dgm:pt modelId="{598C3E21-0065-4216-8427-59D86D4217A0}">
      <dgm:prSet custT="1"/>
      <dgm:spPr/>
      <dgm:t>
        <a:bodyPr/>
        <a:lstStyle/>
        <a:p>
          <a:r>
            <a:rPr lang="en-US" sz="800" baseline="0"/>
            <a:t>Leased to Other</a:t>
          </a:r>
        </a:p>
      </dgm:t>
    </dgm:pt>
    <dgm:pt modelId="{AE8D9E90-E181-4563-86ED-949B601145F4}" type="parTrans" cxnId="{D9451B77-0C5D-4153-87BD-0100CCCDACA5}">
      <dgm:prSet custT="1"/>
      <dgm:spPr/>
      <dgm:t>
        <a:bodyPr/>
        <a:lstStyle/>
        <a:p>
          <a:endParaRPr lang="en-US" sz="800" baseline="0"/>
        </a:p>
      </dgm:t>
    </dgm:pt>
    <dgm:pt modelId="{59BE6CDE-41FC-4AE1-94EC-EF38388C8E59}" type="sibTrans" cxnId="{D9451B77-0C5D-4153-87BD-0100CCCDACA5}">
      <dgm:prSet/>
      <dgm:spPr/>
      <dgm:t>
        <a:bodyPr/>
        <a:lstStyle/>
        <a:p>
          <a:endParaRPr lang="en-US" sz="800" baseline="0"/>
        </a:p>
      </dgm:t>
    </dgm:pt>
    <dgm:pt modelId="{8ED3E0F1-526C-4BA8-AF2C-68945F00518B}" type="pres">
      <dgm:prSet presAssocID="{2512816E-33F5-4249-8F7C-7B6DF23B8575}" presName="diagram" presStyleCnt="0">
        <dgm:presLayoutVars>
          <dgm:chPref val="1"/>
          <dgm:dir/>
          <dgm:animOne val="branch"/>
          <dgm:animLvl val="lvl"/>
          <dgm:resizeHandles val="exact"/>
        </dgm:presLayoutVars>
      </dgm:prSet>
      <dgm:spPr/>
      <dgm:t>
        <a:bodyPr/>
        <a:lstStyle/>
        <a:p>
          <a:endParaRPr lang="en-ZA"/>
        </a:p>
      </dgm:t>
    </dgm:pt>
    <dgm:pt modelId="{E23AFF32-4EC5-4C21-AFA8-872C6572EE5F}" type="pres">
      <dgm:prSet presAssocID="{50C2E981-B729-456C-A8C5-5E5E6CC01BBC}" presName="root1" presStyleCnt="0"/>
      <dgm:spPr/>
    </dgm:pt>
    <dgm:pt modelId="{70B76197-02E4-434C-9E05-EF17C5B3CC06}" type="pres">
      <dgm:prSet presAssocID="{50C2E981-B729-456C-A8C5-5E5E6CC01BBC}" presName="LevelOneTextNode" presStyleLbl="node0" presStyleIdx="0" presStyleCnt="1" custScaleX="217627">
        <dgm:presLayoutVars>
          <dgm:chPref val="3"/>
        </dgm:presLayoutVars>
      </dgm:prSet>
      <dgm:spPr/>
      <dgm:t>
        <a:bodyPr/>
        <a:lstStyle/>
        <a:p>
          <a:endParaRPr lang="en-ZA"/>
        </a:p>
      </dgm:t>
    </dgm:pt>
    <dgm:pt modelId="{72E81371-6915-4C08-AC42-0E145A2B3639}" type="pres">
      <dgm:prSet presAssocID="{50C2E981-B729-456C-A8C5-5E5E6CC01BBC}" presName="level2hierChild" presStyleCnt="0"/>
      <dgm:spPr/>
    </dgm:pt>
    <dgm:pt modelId="{E57041EE-8058-492F-A998-98B295CC008A}" type="pres">
      <dgm:prSet presAssocID="{2A6141CC-7227-47E7-B3AF-5F3B8B8C750D}" presName="conn2-1" presStyleLbl="parChTrans1D2" presStyleIdx="0" presStyleCnt="9"/>
      <dgm:spPr/>
      <dgm:t>
        <a:bodyPr/>
        <a:lstStyle/>
        <a:p>
          <a:endParaRPr lang="en-ZA"/>
        </a:p>
      </dgm:t>
    </dgm:pt>
    <dgm:pt modelId="{3DC9DE0F-7999-43BC-8F47-1F1594E826B9}" type="pres">
      <dgm:prSet presAssocID="{2A6141CC-7227-47E7-B3AF-5F3B8B8C750D}" presName="connTx" presStyleLbl="parChTrans1D2" presStyleIdx="0" presStyleCnt="9"/>
      <dgm:spPr/>
      <dgm:t>
        <a:bodyPr/>
        <a:lstStyle/>
        <a:p>
          <a:endParaRPr lang="en-ZA"/>
        </a:p>
      </dgm:t>
    </dgm:pt>
    <dgm:pt modelId="{2043651E-C3CA-4D56-A40E-1BAB1F5E2BDA}" type="pres">
      <dgm:prSet presAssocID="{CDAA0951-BD28-415B-AF7D-F0A5910AD681}" presName="root2" presStyleCnt="0"/>
      <dgm:spPr/>
    </dgm:pt>
    <dgm:pt modelId="{3450EAC2-CAAC-4728-8937-270FB1EEDA40}" type="pres">
      <dgm:prSet presAssocID="{CDAA0951-BD28-415B-AF7D-F0A5910AD681}" presName="LevelTwoTextNode" presStyleLbl="node2" presStyleIdx="0" presStyleCnt="9">
        <dgm:presLayoutVars>
          <dgm:chPref val="3"/>
        </dgm:presLayoutVars>
      </dgm:prSet>
      <dgm:spPr/>
      <dgm:t>
        <a:bodyPr/>
        <a:lstStyle/>
        <a:p>
          <a:endParaRPr lang="en-ZA"/>
        </a:p>
      </dgm:t>
    </dgm:pt>
    <dgm:pt modelId="{F605F0EA-037B-4F6B-B35D-1353AC97FE27}" type="pres">
      <dgm:prSet presAssocID="{CDAA0951-BD28-415B-AF7D-F0A5910AD681}" presName="level3hierChild" presStyleCnt="0"/>
      <dgm:spPr/>
    </dgm:pt>
    <dgm:pt modelId="{9DBB6F6A-EC47-4721-8AFA-7D571989A66C}" type="pres">
      <dgm:prSet presAssocID="{296A2A2F-C5EB-416B-BEC1-09BCCCB29931}" presName="conn2-1" presStyleLbl="parChTrans1D3" presStyleIdx="0" presStyleCnt="13"/>
      <dgm:spPr/>
      <dgm:t>
        <a:bodyPr/>
        <a:lstStyle/>
        <a:p>
          <a:endParaRPr lang="en-ZA"/>
        </a:p>
      </dgm:t>
    </dgm:pt>
    <dgm:pt modelId="{5A464ABF-B70D-4641-ADA7-99F2DE42A289}" type="pres">
      <dgm:prSet presAssocID="{296A2A2F-C5EB-416B-BEC1-09BCCCB29931}" presName="connTx" presStyleLbl="parChTrans1D3" presStyleIdx="0" presStyleCnt="13"/>
      <dgm:spPr/>
      <dgm:t>
        <a:bodyPr/>
        <a:lstStyle/>
        <a:p>
          <a:endParaRPr lang="en-ZA"/>
        </a:p>
      </dgm:t>
    </dgm:pt>
    <dgm:pt modelId="{78B7EFD4-920A-49BF-B8D4-1C6CF3456D51}" type="pres">
      <dgm:prSet presAssocID="{CA80ED40-E636-4612-9327-DD174844CDA9}" presName="root2" presStyleCnt="0"/>
      <dgm:spPr/>
    </dgm:pt>
    <dgm:pt modelId="{670699E5-3712-4747-81F9-24801377BA02}" type="pres">
      <dgm:prSet presAssocID="{CA80ED40-E636-4612-9327-DD174844CDA9}" presName="LevelTwoTextNode" presStyleLbl="node3" presStyleIdx="0" presStyleCnt="13" custScaleY="182436">
        <dgm:presLayoutVars>
          <dgm:chPref val="3"/>
        </dgm:presLayoutVars>
      </dgm:prSet>
      <dgm:spPr/>
      <dgm:t>
        <a:bodyPr/>
        <a:lstStyle/>
        <a:p>
          <a:endParaRPr lang="en-ZA"/>
        </a:p>
      </dgm:t>
    </dgm:pt>
    <dgm:pt modelId="{A01CD276-39A7-4FC1-A4D9-5AA75B533751}" type="pres">
      <dgm:prSet presAssocID="{CA80ED40-E636-4612-9327-DD174844CDA9}" presName="level3hierChild" presStyleCnt="0"/>
      <dgm:spPr/>
    </dgm:pt>
    <dgm:pt modelId="{B503442E-41E0-4709-93D8-54160FE8E352}" type="pres">
      <dgm:prSet presAssocID="{A3993091-BA0F-4DE7-9242-0E0836D01FDA}" presName="conn2-1" presStyleLbl="parChTrans1D4" presStyleIdx="0" presStyleCnt="3"/>
      <dgm:spPr/>
      <dgm:t>
        <a:bodyPr/>
        <a:lstStyle/>
        <a:p>
          <a:endParaRPr lang="en-ZA"/>
        </a:p>
      </dgm:t>
    </dgm:pt>
    <dgm:pt modelId="{E3B4307C-DDA9-49D3-AFA7-119020EAD62C}" type="pres">
      <dgm:prSet presAssocID="{A3993091-BA0F-4DE7-9242-0E0836D01FDA}" presName="connTx" presStyleLbl="parChTrans1D4" presStyleIdx="0" presStyleCnt="3"/>
      <dgm:spPr/>
      <dgm:t>
        <a:bodyPr/>
        <a:lstStyle/>
        <a:p>
          <a:endParaRPr lang="en-ZA"/>
        </a:p>
      </dgm:t>
    </dgm:pt>
    <dgm:pt modelId="{19B6C24F-8CE3-4FAD-84EA-147235CA4566}" type="pres">
      <dgm:prSet presAssocID="{FBE5E72D-9B3B-48FB-8DF1-B2E7CEE8389E}" presName="root2" presStyleCnt="0"/>
      <dgm:spPr/>
    </dgm:pt>
    <dgm:pt modelId="{0A851A57-2199-4CCD-8354-2FECA24E34F6}" type="pres">
      <dgm:prSet presAssocID="{FBE5E72D-9B3B-48FB-8DF1-B2E7CEE8389E}" presName="LevelTwoTextNode" presStyleLbl="node4" presStyleIdx="0" presStyleCnt="3">
        <dgm:presLayoutVars>
          <dgm:chPref val="3"/>
        </dgm:presLayoutVars>
      </dgm:prSet>
      <dgm:spPr/>
      <dgm:t>
        <a:bodyPr/>
        <a:lstStyle/>
        <a:p>
          <a:endParaRPr lang="en-ZA"/>
        </a:p>
      </dgm:t>
    </dgm:pt>
    <dgm:pt modelId="{AF2167C8-BFA2-4CA3-9F7E-40974A49D6F1}" type="pres">
      <dgm:prSet presAssocID="{FBE5E72D-9B3B-48FB-8DF1-B2E7CEE8389E}" presName="level3hierChild" presStyleCnt="0"/>
      <dgm:spPr/>
    </dgm:pt>
    <dgm:pt modelId="{08FA150F-F75F-4B2D-95EF-C9135F23F5AD}" type="pres">
      <dgm:prSet presAssocID="{0197BD26-A4B4-4ED5-AEA9-9801BCCC30E9}" presName="conn2-1" presStyleLbl="parChTrans1D4" presStyleIdx="1" presStyleCnt="3"/>
      <dgm:spPr/>
      <dgm:t>
        <a:bodyPr/>
        <a:lstStyle/>
        <a:p>
          <a:endParaRPr lang="en-ZA"/>
        </a:p>
      </dgm:t>
    </dgm:pt>
    <dgm:pt modelId="{D989A231-FD60-4D91-9561-B586BAE081A3}" type="pres">
      <dgm:prSet presAssocID="{0197BD26-A4B4-4ED5-AEA9-9801BCCC30E9}" presName="connTx" presStyleLbl="parChTrans1D4" presStyleIdx="1" presStyleCnt="3"/>
      <dgm:spPr/>
      <dgm:t>
        <a:bodyPr/>
        <a:lstStyle/>
        <a:p>
          <a:endParaRPr lang="en-ZA"/>
        </a:p>
      </dgm:t>
    </dgm:pt>
    <dgm:pt modelId="{E044155F-E11E-43BF-AD83-84854E3EF4DB}" type="pres">
      <dgm:prSet presAssocID="{E703B56E-E424-49AA-819D-99455D13C77B}" presName="root2" presStyleCnt="0"/>
      <dgm:spPr/>
    </dgm:pt>
    <dgm:pt modelId="{86B92AEE-BD10-43DB-A7EE-7568DF45F72A}" type="pres">
      <dgm:prSet presAssocID="{E703B56E-E424-49AA-819D-99455D13C77B}" presName="LevelTwoTextNode" presStyleLbl="node4" presStyleIdx="1" presStyleCnt="3">
        <dgm:presLayoutVars>
          <dgm:chPref val="3"/>
        </dgm:presLayoutVars>
      </dgm:prSet>
      <dgm:spPr/>
      <dgm:t>
        <a:bodyPr/>
        <a:lstStyle/>
        <a:p>
          <a:endParaRPr lang="en-ZA"/>
        </a:p>
      </dgm:t>
    </dgm:pt>
    <dgm:pt modelId="{6D0C903E-C37C-4744-9B5F-9BB0A7408D70}" type="pres">
      <dgm:prSet presAssocID="{E703B56E-E424-49AA-819D-99455D13C77B}" presName="level3hierChild" presStyleCnt="0"/>
      <dgm:spPr/>
    </dgm:pt>
    <dgm:pt modelId="{2709F024-6F2B-403D-9798-078B2106F89F}" type="pres">
      <dgm:prSet presAssocID="{AE8D9E90-E181-4563-86ED-949B601145F4}" presName="conn2-1" presStyleLbl="parChTrans1D4" presStyleIdx="2" presStyleCnt="3"/>
      <dgm:spPr/>
      <dgm:t>
        <a:bodyPr/>
        <a:lstStyle/>
        <a:p>
          <a:endParaRPr lang="en-ZA"/>
        </a:p>
      </dgm:t>
    </dgm:pt>
    <dgm:pt modelId="{EB1C9D4A-8078-45D7-801D-13314CA3FCE3}" type="pres">
      <dgm:prSet presAssocID="{AE8D9E90-E181-4563-86ED-949B601145F4}" presName="connTx" presStyleLbl="parChTrans1D4" presStyleIdx="2" presStyleCnt="3"/>
      <dgm:spPr/>
      <dgm:t>
        <a:bodyPr/>
        <a:lstStyle/>
        <a:p>
          <a:endParaRPr lang="en-ZA"/>
        </a:p>
      </dgm:t>
    </dgm:pt>
    <dgm:pt modelId="{FD8EA8AB-503A-4849-9342-92ECB77A969F}" type="pres">
      <dgm:prSet presAssocID="{598C3E21-0065-4216-8427-59D86D4217A0}" presName="root2" presStyleCnt="0"/>
      <dgm:spPr/>
    </dgm:pt>
    <dgm:pt modelId="{EBADE741-5D10-4F2D-B002-373E26C21984}" type="pres">
      <dgm:prSet presAssocID="{598C3E21-0065-4216-8427-59D86D4217A0}" presName="LevelTwoTextNode" presStyleLbl="node4" presStyleIdx="2" presStyleCnt="3">
        <dgm:presLayoutVars>
          <dgm:chPref val="3"/>
        </dgm:presLayoutVars>
      </dgm:prSet>
      <dgm:spPr/>
      <dgm:t>
        <a:bodyPr/>
        <a:lstStyle/>
        <a:p>
          <a:endParaRPr lang="en-ZA"/>
        </a:p>
      </dgm:t>
    </dgm:pt>
    <dgm:pt modelId="{1FEA37C0-2903-4E18-B3D3-FD448ED2E5B8}" type="pres">
      <dgm:prSet presAssocID="{598C3E21-0065-4216-8427-59D86D4217A0}" presName="level3hierChild" presStyleCnt="0"/>
      <dgm:spPr/>
    </dgm:pt>
    <dgm:pt modelId="{AE36D42F-EB0C-4A50-B428-142E19E2066B}" type="pres">
      <dgm:prSet presAssocID="{337DB5F3-8D67-45C3-9DD7-E609932F0B6F}" presName="conn2-1" presStyleLbl="parChTrans1D2" presStyleIdx="1" presStyleCnt="9"/>
      <dgm:spPr/>
      <dgm:t>
        <a:bodyPr/>
        <a:lstStyle/>
        <a:p>
          <a:endParaRPr lang="en-ZA"/>
        </a:p>
      </dgm:t>
    </dgm:pt>
    <dgm:pt modelId="{AF6EDBDC-C04D-48C2-B57F-993EFF238605}" type="pres">
      <dgm:prSet presAssocID="{337DB5F3-8D67-45C3-9DD7-E609932F0B6F}" presName="connTx" presStyleLbl="parChTrans1D2" presStyleIdx="1" presStyleCnt="9"/>
      <dgm:spPr/>
      <dgm:t>
        <a:bodyPr/>
        <a:lstStyle/>
        <a:p>
          <a:endParaRPr lang="en-ZA"/>
        </a:p>
      </dgm:t>
    </dgm:pt>
    <dgm:pt modelId="{5CAA5688-6C39-45A3-93EC-AF9B94E98A67}" type="pres">
      <dgm:prSet presAssocID="{9742C77A-1F55-4313-9546-21E12A3508A7}" presName="root2" presStyleCnt="0"/>
      <dgm:spPr/>
    </dgm:pt>
    <dgm:pt modelId="{ECF60726-C76F-4B3B-A891-63AE1A8338F6}" type="pres">
      <dgm:prSet presAssocID="{9742C77A-1F55-4313-9546-21E12A3508A7}" presName="LevelTwoTextNode" presStyleLbl="node2" presStyleIdx="1" presStyleCnt="9">
        <dgm:presLayoutVars>
          <dgm:chPref val="3"/>
        </dgm:presLayoutVars>
      </dgm:prSet>
      <dgm:spPr/>
      <dgm:t>
        <a:bodyPr/>
        <a:lstStyle/>
        <a:p>
          <a:endParaRPr lang="en-ZA"/>
        </a:p>
      </dgm:t>
    </dgm:pt>
    <dgm:pt modelId="{354CEE76-549B-4EFE-96BD-30C489E58385}" type="pres">
      <dgm:prSet presAssocID="{9742C77A-1F55-4313-9546-21E12A3508A7}" presName="level3hierChild" presStyleCnt="0"/>
      <dgm:spPr/>
    </dgm:pt>
    <dgm:pt modelId="{01A2C30E-A596-42A4-8B71-44A97161907F}" type="pres">
      <dgm:prSet presAssocID="{33FDE501-DF6E-4E14-9F20-11B23D040AD1}" presName="conn2-1" presStyleLbl="parChTrans1D2" presStyleIdx="2" presStyleCnt="9"/>
      <dgm:spPr/>
      <dgm:t>
        <a:bodyPr/>
        <a:lstStyle/>
        <a:p>
          <a:endParaRPr lang="en-ZA"/>
        </a:p>
      </dgm:t>
    </dgm:pt>
    <dgm:pt modelId="{0A8BC5A1-2E87-4750-8C0B-E5124B857036}" type="pres">
      <dgm:prSet presAssocID="{33FDE501-DF6E-4E14-9F20-11B23D040AD1}" presName="connTx" presStyleLbl="parChTrans1D2" presStyleIdx="2" presStyleCnt="9"/>
      <dgm:spPr/>
      <dgm:t>
        <a:bodyPr/>
        <a:lstStyle/>
        <a:p>
          <a:endParaRPr lang="en-ZA"/>
        </a:p>
      </dgm:t>
    </dgm:pt>
    <dgm:pt modelId="{4670FB25-6189-46B9-82D6-529EAE6FE8FC}" type="pres">
      <dgm:prSet presAssocID="{43B84CAB-2356-4635-AD97-CA92BD6BA20D}" presName="root2" presStyleCnt="0"/>
      <dgm:spPr/>
    </dgm:pt>
    <dgm:pt modelId="{4C3174BE-C3A1-49DF-BEC8-EDC58803DD91}" type="pres">
      <dgm:prSet presAssocID="{43B84CAB-2356-4635-AD97-CA92BD6BA20D}" presName="LevelTwoTextNode" presStyleLbl="node2" presStyleIdx="2" presStyleCnt="9">
        <dgm:presLayoutVars>
          <dgm:chPref val="3"/>
        </dgm:presLayoutVars>
      </dgm:prSet>
      <dgm:spPr/>
      <dgm:t>
        <a:bodyPr/>
        <a:lstStyle/>
        <a:p>
          <a:endParaRPr lang="en-ZA"/>
        </a:p>
      </dgm:t>
    </dgm:pt>
    <dgm:pt modelId="{5BE48296-5D5B-4E56-B42E-53505F96FA2D}" type="pres">
      <dgm:prSet presAssocID="{43B84CAB-2356-4635-AD97-CA92BD6BA20D}" presName="level3hierChild" presStyleCnt="0"/>
      <dgm:spPr/>
    </dgm:pt>
    <dgm:pt modelId="{1251869A-1694-4005-A48E-A5E641E7BCDE}" type="pres">
      <dgm:prSet presAssocID="{A0DAFC46-42EF-4932-80F1-843E107FDC1B}" presName="conn2-1" presStyleLbl="parChTrans1D2" presStyleIdx="3" presStyleCnt="9"/>
      <dgm:spPr/>
      <dgm:t>
        <a:bodyPr/>
        <a:lstStyle/>
        <a:p>
          <a:endParaRPr lang="en-ZA"/>
        </a:p>
      </dgm:t>
    </dgm:pt>
    <dgm:pt modelId="{78A243AB-685F-40E1-9C92-05929CBB1881}" type="pres">
      <dgm:prSet presAssocID="{A0DAFC46-42EF-4932-80F1-843E107FDC1B}" presName="connTx" presStyleLbl="parChTrans1D2" presStyleIdx="3" presStyleCnt="9"/>
      <dgm:spPr/>
      <dgm:t>
        <a:bodyPr/>
        <a:lstStyle/>
        <a:p>
          <a:endParaRPr lang="en-ZA"/>
        </a:p>
      </dgm:t>
    </dgm:pt>
    <dgm:pt modelId="{5B09149D-E7FF-437F-8514-C15CCA879055}" type="pres">
      <dgm:prSet presAssocID="{4433FBF4-4111-4EE8-951D-99F0E03F8B95}" presName="root2" presStyleCnt="0"/>
      <dgm:spPr/>
    </dgm:pt>
    <dgm:pt modelId="{61F9F25D-4854-43F1-A6B1-1815DA943AFE}" type="pres">
      <dgm:prSet presAssocID="{4433FBF4-4111-4EE8-951D-99F0E03F8B95}" presName="LevelTwoTextNode" presStyleLbl="node2" presStyleIdx="3" presStyleCnt="9">
        <dgm:presLayoutVars>
          <dgm:chPref val="3"/>
        </dgm:presLayoutVars>
      </dgm:prSet>
      <dgm:spPr/>
      <dgm:t>
        <a:bodyPr/>
        <a:lstStyle/>
        <a:p>
          <a:endParaRPr lang="en-ZA"/>
        </a:p>
      </dgm:t>
    </dgm:pt>
    <dgm:pt modelId="{1AAF8078-6F08-475B-A1BC-11F21AD8CC33}" type="pres">
      <dgm:prSet presAssocID="{4433FBF4-4111-4EE8-951D-99F0E03F8B95}" presName="level3hierChild" presStyleCnt="0"/>
      <dgm:spPr/>
    </dgm:pt>
    <dgm:pt modelId="{4B446FB7-A2C6-443C-91C6-3B8FCED0B5CC}" type="pres">
      <dgm:prSet presAssocID="{FCBB37D5-57F2-4542-B932-896F7AAE2360}" presName="conn2-1" presStyleLbl="parChTrans1D3" presStyleIdx="1" presStyleCnt="13"/>
      <dgm:spPr/>
      <dgm:t>
        <a:bodyPr/>
        <a:lstStyle/>
        <a:p>
          <a:endParaRPr lang="en-ZA"/>
        </a:p>
      </dgm:t>
    </dgm:pt>
    <dgm:pt modelId="{47A43555-C7ED-4C95-B2A7-339FB0945929}" type="pres">
      <dgm:prSet presAssocID="{FCBB37D5-57F2-4542-B932-896F7AAE2360}" presName="connTx" presStyleLbl="parChTrans1D3" presStyleIdx="1" presStyleCnt="13"/>
      <dgm:spPr/>
      <dgm:t>
        <a:bodyPr/>
        <a:lstStyle/>
        <a:p>
          <a:endParaRPr lang="en-ZA"/>
        </a:p>
      </dgm:t>
    </dgm:pt>
    <dgm:pt modelId="{8AD5165A-0E23-474D-B28E-5848C7C12A30}" type="pres">
      <dgm:prSet presAssocID="{97AABA63-99DE-408A-A05A-0B37CE0E8364}" presName="root2" presStyleCnt="0"/>
      <dgm:spPr/>
    </dgm:pt>
    <dgm:pt modelId="{95F47524-1252-4FF7-B9C0-BC1D633455E7}" type="pres">
      <dgm:prSet presAssocID="{97AABA63-99DE-408A-A05A-0B37CE0E8364}" presName="LevelTwoTextNode" presStyleLbl="node3" presStyleIdx="1" presStyleCnt="13">
        <dgm:presLayoutVars>
          <dgm:chPref val="3"/>
        </dgm:presLayoutVars>
      </dgm:prSet>
      <dgm:spPr/>
      <dgm:t>
        <a:bodyPr/>
        <a:lstStyle/>
        <a:p>
          <a:endParaRPr lang="en-ZA"/>
        </a:p>
      </dgm:t>
    </dgm:pt>
    <dgm:pt modelId="{4AD52E0D-7EBC-4967-AC23-0786EB4C1644}" type="pres">
      <dgm:prSet presAssocID="{97AABA63-99DE-408A-A05A-0B37CE0E8364}" presName="level3hierChild" presStyleCnt="0"/>
      <dgm:spPr/>
    </dgm:pt>
    <dgm:pt modelId="{7A6C54C5-82D7-4F47-AB37-89AA747C79D2}" type="pres">
      <dgm:prSet presAssocID="{685F00A7-22F7-4907-AE76-CDE13F9F3899}" presName="conn2-1" presStyleLbl="parChTrans1D3" presStyleIdx="2" presStyleCnt="13"/>
      <dgm:spPr/>
      <dgm:t>
        <a:bodyPr/>
        <a:lstStyle/>
        <a:p>
          <a:endParaRPr lang="en-ZA"/>
        </a:p>
      </dgm:t>
    </dgm:pt>
    <dgm:pt modelId="{7B837A85-4977-4130-B477-1F62424BA432}" type="pres">
      <dgm:prSet presAssocID="{685F00A7-22F7-4907-AE76-CDE13F9F3899}" presName="connTx" presStyleLbl="parChTrans1D3" presStyleIdx="2" presStyleCnt="13"/>
      <dgm:spPr/>
      <dgm:t>
        <a:bodyPr/>
        <a:lstStyle/>
        <a:p>
          <a:endParaRPr lang="en-ZA"/>
        </a:p>
      </dgm:t>
    </dgm:pt>
    <dgm:pt modelId="{6AF966AB-C884-49F5-9A50-D8F16767D236}" type="pres">
      <dgm:prSet presAssocID="{7B5A9075-3350-4CEF-9FE7-5C2CEF1843FD}" presName="root2" presStyleCnt="0"/>
      <dgm:spPr/>
    </dgm:pt>
    <dgm:pt modelId="{7A051E8F-1DC4-459A-ABAC-A58D29164DD5}" type="pres">
      <dgm:prSet presAssocID="{7B5A9075-3350-4CEF-9FE7-5C2CEF1843FD}" presName="LevelTwoTextNode" presStyleLbl="node3" presStyleIdx="2" presStyleCnt="13">
        <dgm:presLayoutVars>
          <dgm:chPref val="3"/>
        </dgm:presLayoutVars>
      </dgm:prSet>
      <dgm:spPr/>
      <dgm:t>
        <a:bodyPr/>
        <a:lstStyle/>
        <a:p>
          <a:endParaRPr lang="en-ZA"/>
        </a:p>
      </dgm:t>
    </dgm:pt>
    <dgm:pt modelId="{8CF63B4C-482C-4DA9-A1D3-8491D4EEAC35}" type="pres">
      <dgm:prSet presAssocID="{7B5A9075-3350-4CEF-9FE7-5C2CEF1843FD}" presName="level3hierChild" presStyleCnt="0"/>
      <dgm:spPr/>
    </dgm:pt>
    <dgm:pt modelId="{C628CEB3-FB50-4276-B7F7-ED049BEA1DFC}" type="pres">
      <dgm:prSet presAssocID="{F081463A-CDC3-41BD-B1EB-5CDEFFD3D571}" presName="conn2-1" presStyleLbl="parChTrans1D3" presStyleIdx="3" presStyleCnt="13"/>
      <dgm:spPr/>
      <dgm:t>
        <a:bodyPr/>
        <a:lstStyle/>
        <a:p>
          <a:endParaRPr lang="en-ZA"/>
        </a:p>
      </dgm:t>
    </dgm:pt>
    <dgm:pt modelId="{8CB9F6DA-3492-4B51-B084-D2CB2FF2572B}" type="pres">
      <dgm:prSet presAssocID="{F081463A-CDC3-41BD-B1EB-5CDEFFD3D571}" presName="connTx" presStyleLbl="parChTrans1D3" presStyleIdx="3" presStyleCnt="13"/>
      <dgm:spPr/>
      <dgm:t>
        <a:bodyPr/>
        <a:lstStyle/>
        <a:p>
          <a:endParaRPr lang="en-ZA"/>
        </a:p>
      </dgm:t>
    </dgm:pt>
    <dgm:pt modelId="{F4301707-F1A7-4572-AD2F-0DA020EC17DB}" type="pres">
      <dgm:prSet presAssocID="{3D5E80E7-3710-435A-99C6-D82E8753317E}" presName="root2" presStyleCnt="0"/>
      <dgm:spPr/>
    </dgm:pt>
    <dgm:pt modelId="{DD9DD96C-E2F1-4037-8D96-2BC88573AFFD}" type="pres">
      <dgm:prSet presAssocID="{3D5E80E7-3710-435A-99C6-D82E8753317E}" presName="LevelTwoTextNode" presStyleLbl="node3" presStyleIdx="3" presStyleCnt="13">
        <dgm:presLayoutVars>
          <dgm:chPref val="3"/>
        </dgm:presLayoutVars>
      </dgm:prSet>
      <dgm:spPr/>
      <dgm:t>
        <a:bodyPr/>
        <a:lstStyle/>
        <a:p>
          <a:endParaRPr lang="en-ZA"/>
        </a:p>
      </dgm:t>
    </dgm:pt>
    <dgm:pt modelId="{4DC9B9C3-81D0-456A-BCB4-3DCEFD17FBF5}" type="pres">
      <dgm:prSet presAssocID="{3D5E80E7-3710-435A-99C6-D82E8753317E}" presName="level3hierChild" presStyleCnt="0"/>
      <dgm:spPr/>
    </dgm:pt>
    <dgm:pt modelId="{ACB25A93-A5CE-4A5B-B619-78C21363D498}" type="pres">
      <dgm:prSet presAssocID="{79994AA4-CDB9-40B8-8759-AB6F91A38B39}" presName="conn2-1" presStyleLbl="parChTrans1D2" presStyleIdx="4" presStyleCnt="9"/>
      <dgm:spPr/>
      <dgm:t>
        <a:bodyPr/>
        <a:lstStyle/>
        <a:p>
          <a:endParaRPr lang="en-ZA"/>
        </a:p>
      </dgm:t>
    </dgm:pt>
    <dgm:pt modelId="{099F2A8D-4C98-4174-A0DC-72780BF3CEF2}" type="pres">
      <dgm:prSet presAssocID="{79994AA4-CDB9-40B8-8759-AB6F91A38B39}" presName="connTx" presStyleLbl="parChTrans1D2" presStyleIdx="4" presStyleCnt="9"/>
      <dgm:spPr/>
      <dgm:t>
        <a:bodyPr/>
        <a:lstStyle/>
        <a:p>
          <a:endParaRPr lang="en-ZA"/>
        </a:p>
      </dgm:t>
    </dgm:pt>
    <dgm:pt modelId="{D0A7281E-EE0D-43CC-B919-2ADC679D6842}" type="pres">
      <dgm:prSet presAssocID="{AAD1C51A-8956-4681-B336-2B358B8AD963}" presName="root2" presStyleCnt="0"/>
      <dgm:spPr/>
    </dgm:pt>
    <dgm:pt modelId="{71DC52AD-5694-4E92-AEB9-65667DE24B28}" type="pres">
      <dgm:prSet presAssocID="{AAD1C51A-8956-4681-B336-2B358B8AD963}" presName="LevelTwoTextNode" presStyleLbl="node2" presStyleIdx="4" presStyleCnt="9">
        <dgm:presLayoutVars>
          <dgm:chPref val="3"/>
        </dgm:presLayoutVars>
      </dgm:prSet>
      <dgm:spPr/>
      <dgm:t>
        <a:bodyPr/>
        <a:lstStyle/>
        <a:p>
          <a:endParaRPr lang="en-ZA"/>
        </a:p>
      </dgm:t>
    </dgm:pt>
    <dgm:pt modelId="{5138FC84-B588-47F6-BD8E-9691B376F68F}" type="pres">
      <dgm:prSet presAssocID="{AAD1C51A-8956-4681-B336-2B358B8AD963}" presName="level3hierChild" presStyleCnt="0"/>
      <dgm:spPr/>
    </dgm:pt>
    <dgm:pt modelId="{F524CFE4-4574-45AD-9E15-B12C560A6279}" type="pres">
      <dgm:prSet presAssocID="{C5B9D561-8B8A-442D-B572-4E1BE453812B}" presName="conn2-1" presStyleLbl="parChTrans1D3" presStyleIdx="4" presStyleCnt="13"/>
      <dgm:spPr/>
      <dgm:t>
        <a:bodyPr/>
        <a:lstStyle/>
        <a:p>
          <a:endParaRPr lang="en-ZA"/>
        </a:p>
      </dgm:t>
    </dgm:pt>
    <dgm:pt modelId="{B113B8FE-6C5D-4D18-B061-11396BCE3FD5}" type="pres">
      <dgm:prSet presAssocID="{C5B9D561-8B8A-442D-B572-4E1BE453812B}" presName="connTx" presStyleLbl="parChTrans1D3" presStyleIdx="4" presStyleCnt="13"/>
      <dgm:spPr/>
      <dgm:t>
        <a:bodyPr/>
        <a:lstStyle/>
        <a:p>
          <a:endParaRPr lang="en-ZA"/>
        </a:p>
      </dgm:t>
    </dgm:pt>
    <dgm:pt modelId="{6E29CBF0-3203-4954-91EA-D0AE39736A8E}" type="pres">
      <dgm:prSet presAssocID="{D7D56721-A983-4826-8275-9A8FFA01F48A}" presName="root2" presStyleCnt="0"/>
      <dgm:spPr/>
    </dgm:pt>
    <dgm:pt modelId="{E7ACA7A0-87C2-4E39-9BD4-50E82AE01E14}" type="pres">
      <dgm:prSet presAssocID="{D7D56721-A983-4826-8275-9A8FFA01F48A}" presName="LevelTwoTextNode" presStyleLbl="node3" presStyleIdx="4" presStyleCnt="13">
        <dgm:presLayoutVars>
          <dgm:chPref val="3"/>
        </dgm:presLayoutVars>
      </dgm:prSet>
      <dgm:spPr/>
      <dgm:t>
        <a:bodyPr/>
        <a:lstStyle/>
        <a:p>
          <a:endParaRPr lang="en-ZA"/>
        </a:p>
      </dgm:t>
    </dgm:pt>
    <dgm:pt modelId="{52045708-B8B7-4933-8C0F-91B0E055357D}" type="pres">
      <dgm:prSet presAssocID="{D7D56721-A983-4826-8275-9A8FFA01F48A}" presName="level3hierChild" presStyleCnt="0"/>
      <dgm:spPr/>
    </dgm:pt>
    <dgm:pt modelId="{AB785B25-0270-4F02-967F-0A886217F43F}" type="pres">
      <dgm:prSet presAssocID="{A7E5ABD2-FBE3-40B7-AD91-B9439DF86E3F}" presName="conn2-1" presStyleLbl="parChTrans1D3" presStyleIdx="5" presStyleCnt="13"/>
      <dgm:spPr/>
      <dgm:t>
        <a:bodyPr/>
        <a:lstStyle/>
        <a:p>
          <a:endParaRPr lang="en-ZA"/>
        </a:p>
      </dgm:t>
    </dgm:pt>
    <dgm:pt modelId="{D667117F-7D82-498A-A874-D390E95788FF}" type="pres">
      <dgm:prSet presAssocID="{A7E5ABD2-FBE3-40B7-AD91-B9439DF86E3F}" presName="connTx" presStyleLbl="parChTrans1D3" presStyleIdx="5" presStyleCnt="13"/>
      <dgm:spPr/>
      <dgm:t>
        <a:bodyPr/>
        <a:lstStyle/>
        <a:p>
          <a:endParaRPr lang="en-ZA"/>
        </a:p>
      </dgm:t>
    </dgm:pt>
    <dgm:pt modelId="{FE6B341D-E735-4B36-8087-8D32AEB63CDD}" type="pres">
      <dgm:prSet presAssocID="{5A00A8FF-95C2-4349-8E02-53234A363998}" presName="root2" presStyleCnt="0"/>
      <dgm:spPr/>
    </dgm:pt>
    <dgm:pt modelId="{A423A38E-3862-45BA-BA3D-17E70161512A}" type="pres">
      <dgm:prSet presAssocID="{5A00A8FF-95C2-4349-8E02-53234A363998}" presName="LevelTwoTextNode" presStyleLbl="node3" presStyleIdx="5" presStyleCnt="13">
        <dgm:presLayoutVars>
          <dgm:chPref val="3"/>
        </dgm:presLayoutVars>
      </dgm:prSet>
      <dgm:spPr/>
      <dgm:t>
        <a:bodyPr/>
        <a:lstStyle/>
        <a:p>
          <a:endParaRPr lang="en-ZA"/>
        </a:p>
      </dgm:t>
    </dgm:pt>
    <dgm:pt modelId="{87C93FC8-508F-46F5-9890-C0CC6E9C73E9}" type="pres">
      <dgm:prSet presAssocID="{5A00A8FF-95C2-4349-8E02-53234A363998}" presName="level3hierChild" presStyleCnt="0"/>
      <dgm:spPr/>
    </dgm:pt>
    <dgm:pt modelId="{9F1822D1-11F0-4DF7-9F05-BC87800ABE21}" type="pres">
      <dgm:prSet presAssocID="{25F41E20-4173-4F36-9EC3-899A1686C937}" presName="conn2-1" presStyleLbl="parChTrans1D3" presStyleIdx="6" presStyleCnt="13"/>
      <dgm:spPr/>
      <dgm:t>
        <a:bodyPr/>
        <a:lstStyle/>
        <a:p>
          <a:endParaRPr lang="en-ZA"/>
        </a:p>
      </dgm:t>
    </dgm:pt>
    <dgm:pt modelId="{115355AB-18DE-4586-930F-6BC9D73A7C16}" type="pres">
      <dgm:prSet presAssocID="{25F41E20-4173-4F36-9EC3-899A1686C937}" presName="connTx" presStyleLbl="parChTrans1D3" presStyleIdx="6" presStyleCnt="13"/>
      <dgm:spPr/>
      <dgm:t>
        <a:bodyPr/>
        <a:lstStyle/>
        <a:p>
          <a:endParaRPr lang="en-ZA"/>
        </a:p>
      </dgm:t>
    </dgm:pt>
    <dgm:pt modelId="{DF666CCC-F87F-424B-A668-AA4D3762007E}" type="pres">
      <dgm:prSet presAssocID="{F9C4B618-6B18-4A28-87DD-31618ADC8854}" presName="root2" presStyleCnt="0"/>
      <dgm:spPr/>
    </dgm:pt>
    <dgm:pt modelId="{576C0902-3811-489E-B2E4-D2679BAE9924}" type="pres">
      <dgm:prSet presAssocID="{F9C4B618-6B18-4A28-87DD-31618ADC8854}" presName="LevelTwoTextNode" presStyleLbl="node3" presStyleIdx="6" presStyleCnt="13">
        <dgm:presLayoutVars>
          <dgm:chPref val="3"/>
        </dgm:presLayoutVars>
      </dgm:prSet>
      <dgm:spPr/>
      <dgm:t>
        <a:bodyPr/>
        <a:lstStyle/>
        <a:p>
          <a:endParaRPr lang="en-ZA"/>
        </a:p>
      </dgm:t>
    </dgm:pt>
    <dgm:pt modelId="{00E93229-E087-4440-929C-E0CE86608024}" type="pres">
      <dgm:prSet presAssocID="{F9C4B618-6B18-4A28-87DD-31618ADC8854}" presName="level3hierChild" presStyleCnt="0"/>
      <dgm:spPr/>
    </dgm:pt>
    <dgm:pt modelId="{155AEF56-E2FD-48F4-84F7-F3FC29F1D4BA}" type="pres">
      <dgm:prSet presAssocID="{B0320060-D866-453E-A32E-5A816C0BDCF2}" presName="conn2-1" presStyleLbl="parChTrans1D2" presStyleIdx="5" presStyleCnt="9"/>
      <dgm:spPr/>
      <dgm:t>
        <a:bodyPr/>
        <a:lstStyle/>
        <a:p>
          <a:endParaRPr lang="en-ZA"/>
        </a:p>
      </dgm:t>
    </dgm:pt>
    <dgm:pt modelId="{6F5EEC89-1E64-4384-A366-3C717190B039}" type="pres">
      <dgm:prSet presAssocID="{B0320060-D866-453E-A32E-5A816C0BDCF2}" presName="connTx" presStyleLbl="parChTrans1D2" presStyleIdx="5" presStyleCnt="9"/>
      <dgm:spPr/>
      <dgm:t>
        <a:bodyPr/>
        <a:lstStyle/>
        <a:p>
          <a:endParaRPr lang="en-ZA"/>
        </a:p>
      </dgm:t>
    </dgm:pt>
    <dgm:pt modelId="{541A049A-DBF3-4B59-A623-9D613426A877}" type="pres">
      <dgm:prSet presAssocID="{DFA773D9-D615-46DC-A63A-DBF32D5C7F2A}" presName="root2" presStyleCnt="0"/>
      <dgm:spPr/>
    </dgm:pt>
    <dgm:pt modelId="{F4E49881-2D6E-4F70-84F7-5E668DCDF987}" type="pres">
      <dgm:prSet presAssocID="{DFA773D9-D615-46DC-A63A-DBF32D5C7F2A}" presName="LevelTwoTextNode" presStyleLbl="node2" presStyleIdx="5" presStyleCnt="9">
        <dgm:presLayoutVars>
          <dgm:chPref val="3"/>
        </dgm:presLayoutVars>
      </dgm:prSet>
      <dgm:spPr/>
      <dgm:t>
        <a:bodyPr/>
        <a:lstStyle/>
        <a:p>
          <a:endParaRPr lang="en-ZA"/>
        </a:p>
      </dgm:t>
    </dgm:pt>
    <dgm:pt modelId="{77839F51-E249-4459-B9A7-00A434B52E5E}" type="pres">
      <dgm:prSet presAssocID="{DFA773D9-D615-46DC-A63A-DBF32D5C7F2A}" presName="level3hierChild" presStyleCnt="0"/>
      <dgm:spPr/>
    </dgm:pt>
    <dgm:pt modelId="{2D1F7975-2FEE-4911-A25B-C4DEE2D7986F}" type="pres">
      <dgm:prSet presAssocID="{6E780591-DC1B-4E73-9586-06694B56A317}" presName="conn2-1" presStyleLbl="parChTrans1D3" presStyleIdx="7" presStyleCnt="13"/>
      <dgm:spPr/>
      <dgm:t>
        <a:bodyPr/>
        <a:lstStyle/>
        <a:p>
          <a:endParaRPr lang="en-ZA"/>
        </a:p>
      </dgm:t>
    </dgm:pt>
    <dgm:pt modelId="{F504EF96-3E89-439C-8E55-DF6E7D992A7C}" type="pres">
      <dgm:prSet presAssocID="{6E780591-DC1B-4E73-9586-06694B56A317}" presName="connTx" presStyleLbl="parChTrans1D3" presStyleIdx="7" presStyleCnt="13"/>
      <dgm:spPr/>
      <dgm:t>
        <a:bodyPr/>
        <a:lstStyle/>
        <a:p>
          <a:endParaRPr lang="en-ZA"/>
        </a:p>
      </dgm:t>
    </dgm:pt>
    <dgm:pt modelId="{0EBCCE49-CBAA-45BC-8B32-CFE2285FEC8E}" type="pres">
      <dgm:prSet presAssocID="{89541F94-896C-40AC-90B2-F246A2F9723D}" presName="root2" presStyleCnt="0"/>
      <dgm:spPr/>
    </dgm:pt>
    <dgm:pt modelId="{C8675EFF-5319-4EAE-8815-26B324ED5F5F}" type="pres">
      <dgm:prSet presAssocID="{89541F94-896C-40AC-90B2-F246A2F9723D}" presName="LevelTwoTextNode" presStyleLbl="node3" presStyleIdx="7" presStyleCnt="13">
        <dgm:presLayoutVars>
          <dgm:chPref val="3"/>
        </dgm:presLayoutVars>
      </dgm:prSet>
      <dgm:spPr/>
      <dgm:t>
        <a:bodyPr/>
        <a:lstStyle/>
        <a:p>
          <a:endParaRPr lang="en-ZA"/>
        </a:p>
      </dgm:t>
    </dgm:pt>
    <dgm:pt modelId="{EE0DE003-A985-42FF-B2C8-1996A1D7A501}" type="pres">
      <dgm:prSet presAssocID="{89541F94-896C-40AC-90B2-F246A2F9723D}" presName="level3hierChild" presStyleCnt="0"/>
      <dgm:spPr/>
    </dgm:pt>
    <dgm:pt modelId="{515D3A9D-350B-4A7D-A616-ED2B170E146A}" type="pres">
      <dgm:prSet presAssocID="{1F6005E7-7BED-4460-A299-66395297AED9}" presName="conn2-1" presStyleLbl="parChTrans1D3" presStyleIdx="8" presStyleCnt="13"/>
      <dgm:spPr/>
      <dgm:t>
        <a:bodyPr/>
        <a:lstStyle/>
        <a:p>
          <a:endParaRPr lang="en-ZA"/>
        </a:p>
      </dgm:t>
    </dgm:pt>
    <dgm:pt modelId="{C0CDCA76-EAB6-46A7-9E13-CD11F9393FF8}" type="pres">
      <dgm:prSet presAssocID="{1F6005E7-7BED-4460-A299-66395297AED9}" presName="connTx" presStyleLbl="parChTrans1D3" presStyleIdx="8" presStyleCnt="13"/>
      <dgm:spPr/>
      <dgm:t>
        <a:bodyPr/>
        <a:lstStyle/>
        <a:p>
          <a:endParaRPr lang="en-ZA"/>
        </a:p>
      </dgm:t>
    </dgm:pt>
    <dgm:pt modelId="{B51AE6D9-5FDF-450B-85D2-195AE1EA7F84}" type="pres">
      <dgm:prSet presAssocID="{FE4C31FB-DF81-4ED1-AA78-7C21F6ED218E}" presName="root2" presStyleCnt="0"/>
      <dgm:spPr/>
    </dgm:pt>
    <dgm:pt modelId="{E7ADF2CA-4A2C-4BAD-B19E-577F182BFD84}" type="pres">
      <dgm:prSet presAssocID="{FE4C31FB-DF81-4ED1-AA78-7C21F6ED218E}" presName="LevelTwoTextNode" presStyleLbl="node3" presStyleIdx="8" presStyleCnt="13">
        <dgm:presLayoutVars>
          <dgm:chPref val="3"/>
        </dgm:presLayoutVars>
      </dgm:prSet>
      <dgm:spPr/>
      <dgm:t>
        <a:bodyPr/>
        <a:lstStyle/>
        <a:p>
          <a:endParaRPr lang="en-ZA"/>
        </a:p>
      </dgm:t>
    </dgm:pt>
    <dgm:pt modelId="{55823CF9-F995-4E01-9F2A-46FA8C1E9A12}" type="pres">
      <dgm:prSet presAssocID="{FE4C31FB-DF81-4ED1-AA78-7C21F6ED218E}" presName="level3hierChild" presStyleCnt="0"/>
      <dgm:spPr/>
    </dgm:pt>
    <dgm:pt modelId="{FF7CB650-902D-471F-83FF-E44BD212126B}" type="pres">
      <dgm:prSet presAssocID="{6E9957BD-3011-49A0-B23E-7BEB03D8D81E}" presName="conn2-1" presStyleLbl="parChTrans1D3" presStyleIdx="9" presStyleCnt="13"/>
      <dgm:spPr/>
      <dgm:t>
        <a:bodyPr/>
        <a:lstStyle/>
        <a:p>
          <a:endParaRPr lang="en-ZA"/>
        </a:p>
      </dgm:t>
    </dgm:pt>
    <dgm:pt modelId="{56A2ECB7-65C4-4085-9D78-48174D764404}" type="pres">
      <dgm:prSet presAssocID="{6E9957BD-3011-49A0-B23E-7BEB03D8D81E}" presName="connTx" presStyleLbl="parChTrans1D3" presStyleIdx="9" presStyleCnt="13"/>
      <dgm:spPr/>
      <dgm:t>
        <a:bodyPr/>
        <a:lstStyle/>
        <a:p>
          <a:endParaRPr lang="en-ZA"/>
        </a:p>
      </dgm:t>
    </dgm:pt>
    <dgm:pt modelId="{C8AC782F-6711-4A22-A990-A37D47848088}" type="pres">
      <dgm:prSet presAssocID="{FDD12AE3-6D73-40CC-B0A5-1CA65DBA39B7}" presName="root2" presStyleCnt="0"/>
      <dgm:spPr/>
    </dgm:pt>
    <dgm:pt modelId="{DDFDB146-35D7-40BF-869A-EA03CBB550B5}" type="pres">
      <dgm:prSet presAssocID="{FDD12AE3-6D73-40CC-B0A5-1CA65DBA39B7}" presName="LevelTwoTextNode" presStyleLbl="node3" presStyleIdx="9" presStyleCnt="13">
        <dgm:presLayoutVars>
          <dgm:chPref val="3"/>
        </dgm:presLayoutVars>
      </dgm:prSet>
      <dgm:spPr/>
      <dgm:t>
        <a:bodyPr/>
        <a:lstStyle/>
        <a:p>
          <a:endParaRPr lang="en-ZA"/>
        </a:p>
      </dgm:t>
    </dgm:pt>
    <dgm:pt modelId="{DD5FFF27-B609-4EDE-837F-BA693CA2F355}" type="pres">
      <dgm:prSet presAssocID="{FDD12AE3-6D73-40CC-B0A5-1CA65DBA39B7}" presName="level3hierChild" presStyleCnt="0"/>
      <dgm:spPr/>
    </dgm:pt>
    <dgm:pt modelId="{C52BDF9D-D4DF-49C3-A0A7-B05C5CD177E3}" type="pres">
      <dgm:prSet presAssocID="{BBD45C14-8B50-4C96-9052-3F8BB495AE08}" presName="conn2-1" presStyleLbl="parChTrans1D2" presStyleIdx="6" presStyleCnt="9"/>
      <dgm:spPr/>
      <dgm:t>
        <a:bodyPr/>
        <a:lstStyle/>
        <a:p>
          <a:endParaRPr lang="en-ZA"/>
        </a:p>
      </dgm:t>
    </dgm:pt>
    <dgm:pt modelId="{C23A7BBE-2B5A-49CC-8ADC-D99794D19443}" type="pres">
      <dgm:prSet presAssocID="{BBD45C14-8B50-4C96-9052-3F8BB495AE08}" presName="connTx" presStyleLbl="parChTrans1D2" presStyleIdx="6" presStyleCnt="9"/>
      <dgm:spPr/>
      <dgm:t>
        <a:bodyPr/>
        <a:lstStyle/>
        <a:p>
          <a:endParaRPr lang="en-ZA"/>
        </a:p>
      </dgm:t>
    </dgm:pt>
    <dgm:pt modelId="{FA62E08C-D6D3-4CCD-B48D-7C5DB26AA4BC}" type="pres">
      <dgm:prSet presAssocID="{AB8EC265-B087-4DCC-B6AC-7CBB4B5802EF}" presName="root2" presStyleCnt="0"/>
      <dgm:spPr/>
    </dgm:pt>
    <dgm:pt modelId="{8F93C96B-B127-44FC-A501-AE8E773A3AC3}" type="pres">
      <dgm:prSet presAssocID="{AB8EC265-B087-4DCC-B6AC-7CBB4B5802EF}" presName="LevelTwoTextNode" presStyleLbl="node2" presStyleIdx="6" presStyleCnt="9">
        <dgm:presLayoutVars>
          <dgm:chPref val="3"/>
        </dgm:presLayoutVars>
      </dgm:prSet>
      <dgm:spPr/>
      <dgm:t>
        <a:bodyPr/>
        <a:lstStyle/>
        <a:p>
          <a:endParaRPr lang="en-ZA"/>
        </a:p>
      </dgm:t>
    </dgm:pt>
    <dgm:pt modelId="{468E37E3-4C47-4A6F-B4C7-26F48CA6C89C}" type="pres">
      <dgm:prSet presAssocID="{AB8EC265-B087-4DCC-B6AC-7CBB4B5802EF}" presName="level3hierChild" presStyleCnt="0"/>
      <dgm:spPr/>
    </dgm:pt>
    <dgm:pt modelId="{5C337567-5FFE-4479-BEBD-4359907F8F28}" type="pres">
      <dgm:prSet presAssocID="{6F673EA3-9AB7-4714-9F92-29732DDDABE1}" presName="conn2-1" presStyleLbl="parChTrans1D2" presStyleIdx="7" presStyleCnt="9"/>
      <dgm:spPr/>
      <dgm:t>
        <a:bodyPr/>
        <a:lstStyle/>
        <a:p>
          <a:endParaRPr lang="en-ZA"/>
        </a:p>
      </dgm:t>
    </dgm:pt>
    <dgm:pt modelId="{98CAA0A3-E224-48D0-BF0C-BCE0CF447DE3}" type="pres">
      <dgm:prSet presAssocID="{6F673EA3-9AB7-4714-9F92-29732DDDABE1}" presName="connTx" presStyleLbl="parChTrans1D2" presStyleIdx="7" presStyleCnt="9"/>
      <dgm:spPr/>
      <dgm:t>
        <a:bodyPr/>
        <a:lstStyle/>
        <a:p>
          <a:endParaRPr lang="en-ZA"/>
        </a:p>
      </dgm:t>
    </dgm:pt>
    <dgm:pt modelId="{16BB99A8-C82F-42CC-AFF1-05E17B9C6404}" type="pres">
      <dgm:prSet presAssocID="{873C7B28-54B7-4264-B05B-4F9DF4B7F443}" presName="root2" presStyleCnt="0"/>
      <dgm:spPr/>
    </dgm:pt>
    <dgm:pt modelId="{7BE16A94-9B35-480A-96A9-7F1C4CF7CAE9}" type="pres">
      <dgm:prSet presAssocID="{873C7B28-54B7-4264-B05B-4F9DF4B7F443}" presName="LevelTwoTextNode" presStyleLbl="node2" presStyleIdx="7" presStyleCnt="9">
        <dgm:presLayoutVars>
          <dgm:chPref val="3"/>
        </dgm:presLayoutVars>
      </dgm:prSet>
      <dgm:spPr/>
      <dgm:t>
        <a:bodyPr/>
        <a:lstStyle/>
        <a:p>
          <a:endParaRPr lang="en-ZA"/>
        </a:p>
      </dgm:t>
    </dgm:pt>
    <dgm:pt modelId="{EA8EB299-E880-468C-89AF-C5ECCB196603}" type="pres">
      <dgm:prSet presAssocID="{873C7B28-54B7-4264-B05B-4F9DF4B7F443}" presName="level3hierChild" presStyleCnt="0"/>
      <dgm:spPr/>
    </dgm:pt>
    <dgm:pt modelId="{D6518E3B-ACDB-4C11-9026-5638C8829103}" type="pres">
      <dgm:prSet presAssocID="{0BF96C6A-F9A3-42FB-9403-4820AC3C18F2}" presName="conn2-1" presStyleLbl="parChTrans1D2" presStyleIdx="8" presStyleCnt="9"/>
      <dgm:spPr/>
      <dgm:t>
        <a:bodyPr/>
        <a:lstStyle/>
        <a:p>
          <a:endParaRPr lang="en-ZA"/>
        </a:p>
      </dgm:t>
    </dgm:pt>
    <dgm:pt modelId="{EFBB87F5-38B8-4654-854F-322C08AB58BC}" type="pres">
      <dgm:prSet presAssocID="{0BF96C6A-F9A3-42FB-9403-4820AC3C18F2}" presName="connTx" presStyleLbl="parChTrans1D2" presStyleIdx="8" presStyleCnt="9"/>
      <dgm:spPr/>
      <dgm:t>
        <a:bodyPr/>
        <a:lstStyle/>
        <a:p>
          <a:endParaRPr lang="en-ZA"/>
        </a:p>
      </dgm:t>
    </dgm:pt>
    <dgm:pt modelId="{EC32A640-ACBC-495B-B972-06DD7B621B9D}" type="pres">
      <dgm:prSet presAssocID="{340EF658-308D-4E59-B7C9-472FED985FC9}" presName="root2" presStyleCnt="0"/>
      <dgm:spPr/>
    </dgm:pt>
    <dgm:pt modelId="{9DF68B8E-CD7A-46FA-ADAA-CA9D1C8E60CF}" type="pres">
      <dgm:prSet presAssocID="{340EF658-308D-4E59-B7C9-472FED985FC9}" presName="LevelTwoTextNode" presStyleLbl="node2" presStyleIdx="8" presStyleCnt="9">
        <dgm:presLayoutVars>
          <dgm:chPref val="3"/>
        </dgm:presLayoutVars>
      </dgm:prSet>
      <dgm:spPr/>
      <dgm:t>
        <a:bodyPr/>
        <a:lstStyle/>
        <a:p>
          <a:endParaRPr lang="en-ZA"/>
        </a:p>
      </dgm:t>
    </dgm:pt>
    <dgm:pt modelId="{9CAD4917-8EC6-4BC4-BD50-C8DE7B538807}" type="pres">
      <dgm:prSet presAssocID="{340EF658-308D-4E59-B7C9-472FED985FC9}" presName="level3hierChild" presStyleCnt="0"/>
      <dgm:spPr/>
    </dgm:pt>
    <dgm:pt modelId="{78D9836D-0261-40A7-B977-0BD887509811}" type="pres">
      <dgm:prSet presAssocID="{A56B3A33-C797-4F41-A3AC-4C20AB61453B}" presName="conn2-1" presStyleLbl="parChTrans1D3" presStyleIdx="10" presStyleCnt="13"/>
      <dgm:spPr/>
      <dgm:t>
        <a:bodyPr/>
        <a:lstStyle/>
        <a:p>
          <a:endParaRPr lang="en-ZA"/>
        </a:p>
      </dgm:t>
    </dgm:pt>
    <dgm:pt modelId="{035B95BA-F198-4A1B-BC25-7A5A91829F60}" type="pres">
      <dgm:prSet presAssocID="{A56B3A33-C797-4F41-A3AC-4C20AB61453B}" presName="connTx" presStyleLbl="parChTrans1D3" presStyleIdx="10" presStyleCnt="13"/>
      <dgm:spPr/>
      <dgm:t>
        <a:bodyPr/>
        <a:lstStyle/>
        <a:p>
          <a:endParaRPr lang="en-ZA"/>
        </a:p>
      </dgm:t>
    </dgm:pt>
    <dgm:pt modelId="{93D40C89-3D9F-4F73-BF8F-79C56E1DB6D3}" type="pres">
      <dgm:prSet presAssocID="{9CEF3201-A4A1-418D-BE84-D54146C6BEEE}" presName="root2" presStyleCnt="0"/>
      <dgm:spPr/>
    </dgm:pt>
    <dgm:pt modelId="{98FFE75D-E9C9-45D5-B6D8-42F710177ECC}" type="pres">
      <dgm:prSet presAssocID="{9CEF3201-A4A1-418D-BE84-D54146C6BEEE}" presName="LevelTwoTextNode" presStyleLbl="node3" presStyleIdx="10" presStyleCnt="13">
        <dgm:presLayoutVars>
          <dgm:chPref val="3"/>
        </dgm:presLayoutVars>
      </dgm:prSet>
      <dgm:spPr/>
      <dgm:t>
        <a:bodyPr/>
        <a:lstStyle/>
        <a:p>
          <a:endParaRPr lang="en-ZA"/>
        </a:p>
      </dgm:t>
    </dgm:pt>
    <dgm:pt modelId="{C38FBEA9-586A-46D8-B57F-B360D0821B1F}" type="pres">
      <dgm:prSet presAssocID="{9CEF3201-A4A1-418D-BE84-D54146C6BEEE}" presName="level3hierChild" presStyleCnt="0"/>
      <dgm:spPr/>
    </dgm:pt>
    <dgm:pt modelId="{865E2397-BE3A-4F8C-83F5-A66E63000A94}" type="pres">
      <dgm:prSet presAssocID="{2FF77ED3-A383-4B5E-B1EF-55974637402F}" presName="conn2-1" presStyleLbl="parChTrans1D3" presStyleIdx="11" presStyleCnt="13"/>
      <dgm:spPr/>
      <dgm:t>
        <a:bodyPr/>
        <a:lstStyle/>
        <a:p>
          <a:endParaRPr lang="en-ZA"/>
        </a:p>
      </dgm:t>
    </dgm:pt>
    <dgm:pt modelId="{61BC64F6-1B1A-4118-8BA6-72BAB9394DC6}" type="pres">
      <dgm:prSet presAssocID="{2FF77ED3-A383-4B5E-B1EF-55974637402F}" presName="connTx" presStyleLbl="parChTrans1D3" presStyleIdx="11" presStyleCnt="13"/>
      <dgm:spPr/>
      <dgm:t>
        <a:bodyPr/>
        <a:lstStyle/>
        <a:p>
          <a:endParaRPr lang="en-ZA"/>
        </a:p>
      </dgm:t>
    </dgm:pt>
    <dgm:pt modelId="{D2274966-FCBA-4D43-82EB-5709142A85DE}" type="pres">
      <dgm:prSet presAssocID="{D9FDB82A-E8A8-414B-9BF5-EFC3FCE7F4A8}" presName="root2" presStyleCnt="0"/>
      <dgm:spPr/>
    </dgm:pt>
    <dgm:pt modelId="{3D930858-4020-44FA-AD2F-49F3DA24E1E1}" type="pres">
      <dgm:prSet presAssocID="{D9FDB82A-E8A8-414B-9BF5-EFC3FCE7F4A8}" presName="LevelTwoTextNode" presStyleLbl="node3" presStyleIdx="11" presStyleCnt="13">
        <dgm:presLayoutVars>
          <dgm:chPref val="3"/>
        </dgm:presLayoutVars>
      </dgm:prSet>
      <dgm:spPr/>
      <dgm:t>
        <a:bodyPr/>
        <a:lstStyle/>
        <a:p>
          <a:endParaRPr lang="en-ZA"/>
        </a:p>
      </dgm:t>
    </dgm:pt>
    <dgm:pt modelId="{8A42CC1D-2375-45E6-98EF-98C30C139AE6}" type="pres">
      <dgm:prSet presAssocID="{D9FDB82A-E8A8-414B-9BF5-EFC3FCE7F4A8}" presName="level3hierChild" presStyleCnt="0"/>
      <dgm:spPr/>
    </dgm:pt>
    <dgm:pt modelId="{DB583219-43D9-410C-9484-3F2E72B7CA19}" type="pres">
      <dgm:prSet presAssocID="{7C5EF055-6E2E-40EB-B9B4-F1825C23E0AD}" presName="conn2-1" presStyleLbl="parChTrans1D3" presStyleIdx="12" presStyleCnt="13"/>
      <dgm:spPr/>
      <dgm:t>
        <a:bodyPr/>
        <a:lstStyle/>
        <a:p>
          <a:endParaRPr lang="en-ZA"/>
        </a:p>
      </dgm:t>
    </dgm:pt>
    <dgm:pt modelId="{E8268BAE-D83D-4975-B00C-45D73BA135C8}" type="pres">
      <dgm:prSet presAssocID="{7C5EF055-6E2E-40EB-B9B4-F1825C23E0AD}" presName="connTx" presStyleLbl="parChTrans1D3" presStyleIdx="12" presStyleCnt="13"/>
      <dgm:spPr/>
      <dgm:t>
        <a:bodyPr/>
        <a:lstStyle/>
        <a:p>
          <a:endParaRPr lang="en-ZA"/>
        </a:p>
      </dgm:t>
    </dgm:pt>
    <dgm:pt modelId="{8650CD87-7F6D-4D88-958A-5D07BE639FBF}" type="pres">
      <dgm:prSet presAssocID="{5AC7A932-54E3-456E-90E6-5AAC841F64A4}" presName="root2" presStyleCnt="0"/>
      <dgm:spPr/>
    </dgm:pt>
    <dgm:pt modelId="{D279F2F1-07CD-4B60-A5D0-A6D266E82773}" type="pres">
      <dgm:prSet presAssocID="{5AC7A932-54E3-456E-90E6-5AAC841F64A4}" presName="LevelTwoTextNode" presStyleLbl="node3" presStyleIdx="12" presStyleCnt="13">
        <dgm:presLayoutVars>
          <dgm:chPref val="3"/>
        </dgm:presLayoutVars>
      </dgm:prSet>
      <dgm:spPr/>
      <dgm:t>
        <a:bodyPr/>
        <a:lstStyle/>
        <a:p>
          <a:endParaRPr lang="en-ZA"/>
        </a:p>
      </dgm:t>
    </dgm:pt>
    <dgm:pt modelId="{24D826DB-A22D-462F-B034-4FAFC73DDF60}" type="pres">
      <dgm:prSet presAssocID="{5AC7A932-54E3-456E-90E6-5AAC841F64A4}" presName="level3hierChild" presStyleCnt="0"/>
      <dgm:spPr/>
    </dgm:pt>
  </dgm:ptLst>
  <dgm:cxnLst>
    <dgm:cxn modelId="{8AB84577-C958-46BD-86C0-AAA1A7AE953D}" type="presOf" srcId="{2512816E-33F5-4249-8F7C-7B6DF23B8575}" destId="{8ED3E0F1-526C-4BA8-AF2C-68945F00518B}" srcOrd="0" destOrd="0" presId="urn:microsoft.com/office/officeart/2005/8/layout/hierarchy2"/>
    <dgm:cxn modelId="{7A2688C1-07A0-4915-AEF2-00290B3E7242}" srcId="{50C2E981-B729-456C-A8C5-5E5E6CC01BBC}" destId="{43B84CAB-2356-4635-AD97-CA92BD6BA20D}" srcOrd="2" destOrd="0" parTransId="{33FDE501-DF6E-4E14-9F20-11B23D040AD1}" sibTransId="{5C91B453-EC44-4333-BD44-E1C7092AE3FD}"/>
    <dgm:cxn modelId="{CF8AC62D-5D08-41D1-A6BD-F5ACDCA1F823}" srcId="{340EF658-308D-4E59-B7C9-472FED985FC9}" destId="{5AC7A932-54E3-456E-90E6-5AAC841F64A4}" srcOrd="2" destOrd="0" parTransId="{7C5EF055-6E2E-40EB-B9B4-F1825C23E0AD}" sibTransId="{4084131E-6951-4DCC-A842-A25D34FB4DAD}"/>
    <dgm:cxn modelId="{7CE28CD3-DCBE-423D-AF1E-BCF32143AE4D}" srcId="{AAD1C51A-8956-4681-B336-2B358B8AD963}" destId="{F9C4B618-6B18-4A28-87DD-31618ADC8854}" srcOrd="2" destOrd="0" parTransId="{25F41E20-4173-4F36-9EC3-899A1686C937}" sibTransId="{9EEDBC21-6BB6-4581-BAC2-A6EE1E022E1F}"/>
    <dgm:cxn modelId="{9CDC31A2-6D6F-43BB-B06E-5D05148534D7}" type="presOf" srcId="{598C3E21-0065-4216-8427-59D86D4217A0}" destId="{EBADE741-5D10-4F2D-B002-373E26C21984}" srcOrd="0" destOrd="0" presId="urn:microsoft.com/office/officeart/2005/8/layout/hierarchy2"/>
    <dgm:cxn modelId="{4A958AE5-9985-4443-A0A5-6569AD5798DC}" type="presOf" srcId="{33FDE501-DF6E-4E14-9F20-11B23D040AD1}" destId="{0A8BC5A1-2E87-4750-8C0B-E5124B857036}" srcOrd="1" destOrd="0" presId="urn:microsoft.com/office/officeart/2005/8/layout/hierarchy2"/>
    <dgm:cxn modelId="{7AB96A74-6BEE-4C6C-99AB-FF68AC8F802B}" type="presOf" srcId="{A0DAFC46-42EF-4932-80F1-843E107FDC1B}" destId="{78A243AB-685F-40E1-9C92-05929CBB1881}" srcOrd="1" destOrd="0" presId="urn:microsoft.com/office/officeart/2005/8/layout/hierarchy2"/>
    <dgm:cxn modelId="{14697E78-40AB-4A3E-A1EC-8353C10B897C}" type="presOf" srcId="{1F6005E7-7BED-4460-A299-66395297AED9}" destId="{C0CDCA76-EAB6-46A7-9E13-CD11F9393FF8}" srcOrd="1" destOrd="0" presId="urn:microsoft.com/office/officeart/2005/8/layout/hierarchy2"/>
    <dgm:cxn modelId="{8CFF5182-39AD-4B19-ADA0-0AF62358BE4A}" type="presOf" srcId="{CA80ED40-E636-4612-9327-DD174844CDA9}" destId="{670699E5-3712-4747-81F9-24801377BA02}" srcOrd="0" destOrd="0" presId="urn:microsoft.com/office/officeart/2005/8/layout/hierarchy2"/>
    <dgm:cxn modelId="{D3C7DF1C-466B-4750-8E9A-2B1C8788E2CD}" type="presOf" srcId="{50C2E981-B729-456C-A8C5-5E5E6CC01BBC}" destId="{70B76197-02E4-434C-9E05-EF17C5B3CC06}" srcOrd="0" destOrd="0" presId="urn:microsoft.com/office/officeart/2005/8/layout/hierarchy2"/>
    <dgm:cxn modelId="{A479FF9C-C965-4ACD-AD04-45905F655C98}" type="presOf" srcId="{A7E5ABD2-FBE3-40B7-AD91-B9439DF86E3F}" destId="{D667117F-7D82-498A-A874-D390E95788FF}" srcOrd="1" destOrd="0" presId="urn:microsoft.com/office/officeart/2005/8/layout/hierarchy2"/>
    <dgm:cxn modelId="{AE930BCA-6255-49E3-A9DA-6F893DFEAAF6}" type="presOf" srcId="{33FDE501-DF6E-4E14-9F20-11B23D040AD1}" destId="{01A2C30E-A596-42A4-8B71-44A97161907F}" srcOrd="0" destOrd="0" presId="urn:microsoft.com/office/officeart/2005/8/layout/hierarchy2"/>
    <dgm:cxn modelId="{12ABB7BF-5295-4349-8263-5A0B61DC943B}" srcId="{CA80ED40-E636-4612-9327-DD174844CDA9}" destId="{E703B56E-E424-49AA-819D-99455D13C77B}" srcOrd="1" destOrd="0" parTransId="{0197BD26-A4B4-4ED5-AEA9-9801BCCC30E9}" sibTransId="{86660797-FE65-4901-B0C3-554A8FDF1AA7}"/>
    <dgm:cxn modelId="{DA3D21C4-7D69-4032-B289-225DE461394F}" type="presOf" srcId="{873C7B28-54B7-4264-B05B-4F9DF4B7F443}" destId="{7BE16A94-9B35-480A-96A9-7F1C4CF7CAE9}" srcOrd="0" destOrd="0" presId="urn:microsoft.com/office/officeart/2005/8/layout/hierarchy2"/>
    <dgm:cxn modelId="{95976F58-BA0C-4EE9-AB63-697A995763F0}" srcId="{50C2E981-B729-456C-A8C5-5E5E6CC01BBC}" destId="{DFA773D9-D615-46DC-A63A-DBF32D5C7F2A}" srcOrd="5" destOrd="0" parTransId="{B0320060-D866-453E-A32E-5A816C0BDCF2}" sibTransId="{E6EB5047-5B5D-4C47-B78C-2CA5DBC9140C}"/>
    <dgm:cxn modelId="{15DCD431-38B5-47B9-836D-1B5F1A2364C0}" srcId="{50C2E981-B729-456C-A8C5-5E5E6CC01BBC}" destId="{4433FBF4-4111-4EE8-951D-99F0E03F8B95}" srcOrd="3" destOrd="0" parTransId="{A0DAFC46-42EF-4932-80F1-843E107FDC1B}" sibTransId="{48136D24-CD8D-466E-B2CD-85DDFB8C15D3}"/>
    <dgm:cxn modelId="{968CDEFD-A3B2-44A8-B64C-7C0F210D25D6}" srcId="{DFA773D9-D615-46DC-A63A-DBF32D5C7F2A}" destId="{FE4C31FB-DF81-4ED1-AA78-7C21F6ED218E}" srcOrd="1" destOrd="0" parTransId="{1F6005E7-7BED-4460-A299-66395297AED9}" sibTransId="{A1180B3F-39F6-41B1-AE0E-B29EB511A423}"/>
    <dgm:cxn modelId="{72B32F66-1254-4ED6-B720-813D35EE6E24}" srcId="{4433FBF4-4111-4EE8-951D-99F0E03F8B95}" destId="{97AABA63-99DE-408A-A05A-0B37CE0E8364}" srcOrd="0" destOrd="0" parTransId="{FCBB37D5-57F2-4542-B932-896F7AAE2360}" sibTransId="{FE3C20AB-A66B-45AB-9CB6-7C726ACF8436}"/>
    <dgm:cxn modelId="{6B39B4FC-1B98-4D2D-9717-8EE943395E4C}" type="presOf" srcId="{2A6141CC-7227-47E7-B3AF-5F3B8B8C750D}" destId="{E57041EE-8058-492F-A998-98B295CC008A}" srcOrd="0" destOrd="0" presId="urn:microsoft.com/office/officeart/2005/8/layout/hierarchy2"/>
    <dgm:cxn modelId="{00D72BF4-8231-4DA6-A572-6D2CAE82FA94}" type="presOf" srcId="{2A6141CC-7227-47E7-B3AF-5F3B8B8C750D}" destId="{3DC9DE0F-7999-43BC-8F47-1F1594E826B9}" srcOrd="1" destOrd="0" presId="urn:microsoft.com/office/officeart/2005/8/layout/hierarchy2"/>
    <dgm:cxn modelId="{06D6D933-9F11-499F-86C0-850A22FB11C5}" type="presOf" srcId="{3D5E80E7-3710-435A-99C6-D82E8753317E}" destId="{DD9DD96C-E2F1-4037-8D96-2BC88573AFFD}" srcOrd="0" destOrd="0" presId="urn:microsoft.com/office/officeart/2005/8/layout/hierarchy2"/>
    <dgm:cxn modelId="{B9CDA9D2-BC78-4A91-A9AF-114B45D7E9D5}" type="presOf" srcId="{5AC7A932-54E3-456E-90E6-5AAC841F64A4}" destId="{D279F2F1-07CD-4B60-A5D0-A6D266E82773}" srcOrd="0" destOrd="0" presId="urn:microsoft.com/office/officeart/2005/8/layout/hierarchy2"/>
    <dgm:cxn modelId="{D65760B0-204D-436B-85B2-B0E1A7AA2889}" type="presOf" srcId="{685F00A7-22F7-4907-AE76-CDE13F9F3899}" destId="{7B837A85-4977-4130-B477-1F62424BA432}" srcOrd="1" destOrd="0" presId="urn:microsoft.com/office/officeart/2005/8/layout/hierarchy2"/>
    <dgm:cxn modelId="{C87717A0-8287-4757-8C53-2B3287570556}" type="presOf" srcId="{5A00A8FF-95C2-4349-8E02-53234A363998}" destId="{A423A38E-3862-45BA-BA3D-17E70161512A}" srcOrd="0" destOrd="0" presId="urn:microsoft.com/office/officeart/2005/8/layout/hierarchy2"/>
    <dgm:cxn modelId="{6394314A-35FF-4C84-82C9-F0B2372A41B2}" type="presOf" srcId="{0197BD26-A4B4-4ED5-AEA9-9801BCCC30E9}" destId="{08FA150F-F75F-4B2D-95EF-C9135F23F5AD}" srcOrd="0" destOrd="0" presId="urn:microsoft.com/office/officeart/2005/8/layout/hierarchy2"/>
    <dgm:cxn modelId="{B9C4F4F4-2444-4522-85E2-6C1E9B11D608}" type="presOf" srcId="{25F41E20-4173-4F36-9EC3-899A1686C937}" destId="{115355AB-18DE-4586-930F-6BC9D73A7C16}" srcOrd="1" destOrd="0" presId="urn:microsoft.com/office/officeart/2005/8/layout/hierarchy2"/>
    <dgm:cxn modelId="{EDFF0E8A-8D73-4CB0-9966-B8F87D4407EA}" srcId="{50C2E981-B729-456C-A8C5-5E5E6CC01BBC}" destId="{AB8EC265-B087-4DCC-B6AC-7CBB4B5802EF}" srcOrd="6" destOrd="0" parTransId="{BBD45C14-8B50-4C96-9052-3F8BB495AE08}" sibTransId="{A6450388-C2AD-4DAB-A87E-AA3001D375E2}"/>
    <dgm:cxn modelId="{1B1D9B92-6C7C-4241-A5F5-34D595224A61}" type="presOf" srcId="{7B5A9075-3350-4CEF-9FE7-5C2CEF1843FD}" destId="{7A051E8F-1DC4-459A-ABAC-A58D29164DD5}" srcOrd="0" destOrd="0" presId="urn:microsoft.com/office/officeart/2005/8/layout/hierarchy2"/>
    <dgm:cxn modelId="{D4AE1897-FDFD-4366-A909-B450FD22B8FD}" type="presOf" srcId="{AE8D9E90-E181-4563-86ED-949B601145F4}" destId="{2709F024-6F2B-403D-9798-078B2106F89F}" srcOrd="0" destOrd="0" presId="urn:microsoft.com/office/officeart/2005/8/layout/hierarchy2"/>
    <dgm:cxn modelId="{ACA19EE5-6A03-402B-977C-8B77398F72A2}" type="presOf" srcId="{FE4C31FB-DF81-4ED1-AA78-7C21F6ED218E}" destId="{E7ADF2CA-4A2C-4BAD-B19E-577F182BFD84}" srcOrd="0" destOrd="0" presId="urn:microsoft.com/office/officeart/2005/8/layout/hierarchy2"/>
    <dgm:cxn modelId="{10DA1126-614D-4AFC-9A36-7B6DB9A3E773}" type="presOf" srcId="{BBD45C14-8B50-4C96-9052-3F8BB495AE08}" destId="{C52BDF9D-D4DF-49C3-A0A7-B05C5CD177E3}" srcOrd="0" destOrd="0" presId="urn:microsoft.com/office/officeart/2005/8/layout/hierarchy2"/>
    <dgm:cxn modelId="{757DC90F-758E-46BA-B927-DC6744A0A5F8}" srcId="{50C2E981-B729-456C-A8C5-5E5E6CC01BBC}" destId="{873C7B28-54B7-4264-B05B-4F9DF4B7F443}" srcOrd="7" destOrd="0" parTransId="{6F673EA3-9AB7-4714-9F92-29732DDDABE1}" sibTransId="{76D039C9-8761-47FF-BEDC-5B3F333D38F7}"/>
    <dgm:cxn modelId="{9DB24FC4-CDAD-4A73-8965-C8B70F4F4295}" type="presOf" srcId="{BBD45C14-8B50-4C96-9052-3F8BB495AE08}" destId="{C23A7BBE-2B5A-49CC-8ADC-D99794D19443}" srcOrd="1" destOrd="0" presId="urn:microsoft.com/office/officeart/2005/8/layout/hierarchy2"/>
    <dgm:cxn modelId="{36728F51-9402-4B17-8A2C-66132D4BD6B8}" srcId="{4433FBF4-4111-4EE8-951D-99F0E03F8B95}" destId="{3D5E80E7-3710-435A-99C6-D82E8753317E}" srcOrd="2" destOrd="0" parTransId="{F081463A-CDC3-41BD-B1EB-5CDEFFD3D571}" sibTransId="{5E8638BE-54D5-4E1A-ACC4-AAEEC0CC297B}"/>
    <dgm:cxn modelId="{E4FD2548-10B2-4A2F-8D53-AC1C3A5798B8}" type="presOf" srcId="{B0320060-D866-453E-A32E-5A816C0BDCF2}" destId="{155AEF56-E2FD-48F4-84F7-F3FC29F1D4BA}" srcOrd="0" destOrd="0" presId="urn:microsoft.com/office/officeart/2005/8/layout/hierarchy2"/>
    <dgm:cxn modelId="{D90675D0-3B02-43BA-BE48-1CEFAE0D4FC3}" srcId="{DFA773D9-D615-46DC-A63A-DBF32D5C7F2A}" destId="{FDD12AE3-6D73-40CC-B0A5-1CA65DBA39B7}" srcOrd="2" destOrd="0" parTransId="{6E9957BD-3011-49A0-B23E-7BEB03D8D81E}" sibTransId="{D4A4F615-2972-4126-A382-7578D780EFCA}"/>
    <dgm:cxn modelId="{7EC332D5-E1D6-4576-B05A-379E0C577D8C}" type="presOf" srcId="{7C5EF055-6E2E-40EB-B9B4-F1825C23E0AD}" destId="{DB583219-43D9-410C-9484-3F2E72B7CA19}" srcOrd="0" destOrd="0" presId="urn:microsoft.com/office/officeart/2005/8/layout/hierarchy2"/>
    <dgm:cxn modelId="{D5024692-D641-4B9E-9061-C0864BE0572D}" type="presOf" srcId="{9742C77A-1F55-4313-9546-21E12A3508A7}" destId="{ECF60726-C76F-4B3B-A891-63AE1A8338F6}" srcOrd="0" destOrd="0" presId="urn:microsoft.com/office/officeart/2005/8/layout/hierarchy2"/>
    <dgm:cxn modelId="{E6639F9C-E0BA-4158-B3D9-B0973E9B6DB5}" type="presOf" srcId="{A56B3A33-C797-4F41-A3AC-4C20AB61453B}" destId="{035B95BA-F198-4A1B-BC25-7A5A91829F60}" srcOrd="1" destOrd="0" presId="urn:microsoft.com/office/officeart/2005/8/layout/hierarchy2"/>
    <dgm:cxn modelId="{AD54042C-66FF-46EC-AB99-33614DC69CAF}" type="presOf" srcId="{25F41E20-4173-4F36-9EC3-899A1686C937}" destId="{9F1822D1-11F0-4DF7-9F05-BC87800ABE21}" srcOrd="0" destOrd="0" presId="urn:microsoft.com/office/officeart/2005/8/layout/hierarchy2"/>
    <dgm:cxn modelId="{0C7F456E-70A5-4B59-A60A-4993D055D5A5}" type="presOf" srcId="{79994AA4-CDB9-40B8-8759-AB6F91A38B39}" destId="{ACB25A93-A5CE-4A5B-B619-78C21363D498}" srcOrd="0" destOrd="0" presId="urn:microsoft.com/office/officeart/2005/8/layout/hierarchy2"/>
    <dgm:cxn modelId="{13493B9A-B576-4852-9143-E9B6753CE938}" type="presOf" srcId="{C5B9D561-8B8A-442D-B572-4E1BE453812B}" destId="{B113B8FE-6C5D-4D18-B061-11396BCE3FD5}" srcOrd="1" destOrd="0" presId="urn:microsoft.com/office/officeart/2005/8/layout/hierarchy2"/>
    <dgm:cxn modelId="{8DAF8B12-CCCD-41AE-B577-16E614CB08F1}" type="presOf" srcId="{A56B3A33-C797-4F41-A3AC-4C20AB61453B}" destId="{78D9836D-0261-40A7-B977-0BD887509811}" srcOrd="0" destOrd="0" presId="urn:microsoft.com/office/officeart/2005/8/layout/hierarchy2"/>
    <dgm:cxn modelId="{151E42D4-69E4-4A55-B596-9DC94A5E33D8}" srcId="{340EF658-308D-4E59-B7C9-472FED985FC9}" destId="{9CEF3201-A4A1-418D-BE84-D54146C6BEEE}" srcOrd="0" destOrd="0" parTransId="{A56B3A33-C797-4F41-A3AC-4C20AB61453B}" sibTransId="{889138FD-66E2-4BEB-928C-1607D9E33C4A}"/>
    <dgm:cxn modelId="{1D23F491-44BC-427C-A3CE-49806E820FAB}" type="presOf" srcId="{F081463A-CDC3-41BD-B1EB-5CDEFFD3D571}" destId="{8CB9F6DA-3492-4B51-B084-D2CB2FF2572B}" srcOrd="1" destOrd="0" presId="urn:microsoft.com/office/officeart/2005/8/layout/hierarchy2"/>
    <dgm:cxn modelId="{08947EEC-4894-46A4-85C1-2D88406B94D5}" type="presOf" srcId="{4433FBF4-4111-4EE8-951D-99F0E03F8B95}" destId="{61F9F25D-4854-43F1-A6B1-1815DA943AFE}" srcOrd="0" destOrd="0" presId="urn:microsoft.com/office/officeart/2005/8/layout/hierarchy2"/>
    <dgm:cxn modelId="{6DE3B756-01B8-4D8D-B349-5A0D10113881}" type="presOf" srcId="{AE8D9E90-E181-4563-86ED-949B601145F4}" destId="{EB1C9D4A-8078-45D7-801D-13314CA3FCE3}" srcOrd="1" destOrd="0" presId="urn:microsoft.com/office/officeart/2005/8/layout/hierarchy2"/>
    <dgm:cxn modelId="{69DC5D03-8483-420A-BE56-68EABF460B79}" srcId="{CA80ED40-E636-4612-9327-DD174844CDA9}" destId="{FBE5E72D-9B3B-48FB-8DF1-B2E7CEE8389E}" srcOrd="0" destOrd="0" parTransId="{A3993091-BA0F-4DE7-9242-0E0836D01FDA}" sibTransId="{812DCB65-6280-45B3-B557-BBC0600B4373}"/>
    <dgm:cxn modelId="{68B918AD-3117-4256-9B98-0CA5CC6F72DF}" type="presOf" srcId="{FDD12AE3-6D73-40CC-B0A5-1CA65DBA39B7}" destId="{DDFDB146-35D7-40BF-869A-EA03CBB550B5}" srcOrd="0" destOrd="0" presId="urn:microsoft.com/office/officeart/2005/8/layout/hierarchy2"/>
    <dgm:cxn modelId="{BB5CD761-C6D9-4368-9325-3034D8BC3CE9}" type="presOf" srcId="{A7E5ABD2-FBE3-40B7-AD91-B9439DF86E3F}" destId="{AB785B25-0270-4F02-967F-0A886217F43F}" srcOrd="0" destOrd="0" presId="urn:microsoft.com/office/officeart/2005/8/layout/hierarchy2"/>
    <dgm:cxn modelId="{6DBD08D1-5C20-4499-B971-06A1246526CB}" srcId="{50C2E981-B729-456C-A8C5-5E5E6CC01BBC}" destId="{340EF658-308D-4E59-B7C9-472FED985FC9}" srcOrd="8" destOrd="0" parTransId="{0BF96C6A-F9A3-42FB-9403-4820AC3C18F2}" sibTransId="{40A6555F-E045-4921-B3C4-6FD494A73821}"/>
    <dgm:cxn modelId="{4DB87585-3B71-42EB-AA10-B728580A3B74}" type="presOf" srcId="{F081463A-CDC3-41BD-B1EB-5CDEFFD3D571}" destId="{C628CEB3-FB50-4276-B7F7-ED049BEA1DFC}" srcOrd="0" destOrd="0" presId="urn:microsoft.com/office/officeart/2005/8/layout/hierarchy2"/>
    <dgm:cxn modelId="{5DE5AEC6-C161-431E-8AA4-8401EDB4C641}" srcId="{DFA773D9-D615-46DC-A63A-DBF32D5C7F2A}" destId="{89541F94-896C-40AC-90B2-F246A2F9723D}" srcOrd="0" destOrd="0" parTransId="{6E780591-DC1B-4E73-9586-06694B56A317}" sibTransId="{E64BF468-9A10-4CCC-A2EA-83FE86161FCB}"/>
    <dgm:cxn modelId="{BC7A24EE-5CD6-49EA-BD38-6C4325D87347}" srcId="{4433FBF4-4111-4EE8-951D-99F0E03F8B95}" destId="{7B5A9075-3350-4CEF-9FE7-5C2CEF1843FD}" srcOrd="1" destOrd="0" parTransId="{685F00A7-22F7-4907-AE76-CDE13F9F3899}" sibTransId="{FFE6AA50-991A-403D-A672-537077DFBF88}"/>
    <dgm:cxn modelId="{F85DA36A-3AE7-41A9-8BDA-1E78D66930D2}" type="presOf" srcId="{FCBB37D5-57F2-4542-B932-896F7AAE2360}" destId="{4B446FB7-A2C6-443C-91C6-3B8FCED0B5CC}" srcOrd="0" destOrd="0" presId="urn:microsoft.com/office/officeart/2005/8/layout/hierarchy2"/>
    <dgm:cxn modelId="{4C94A2D2-384C-4EEF-9EC3-AA4257E8E841}" type="presOf" srcId="{79994AA4-CDB9-40B8-8759-AB6F91A38B39}" destId="{099F2A8D-4C98-4174-A0DC-72780BF3CEF2}" srcOrd="1" destOrd="0" presId="urn:microsoft.com/office/officeart/2005/8/layout/hierarchy2"/>
    <dgm:cxn modelId="{11805C5A-CA87-49F5-9C84-C77B36F2E9D0}" srcId="{2512816E-33F5-4249-8F7C-7B6DF23B8575}" destId="{50C2E981-B729-456C-A8C5-5E5E6CC01BBC}" srcOrd="0" destOrd="0" parTransId="{187A0080-D3F1-4170-B52B-C985933B5B75}" sibTransId="{0434D2A3-3B7A-4267-8940-64E4E5A90B80}"/>
    <dgm:cxn modelId="{3905F5D1-E68A-44C5-951B-D42CAAE9884E}" type="presOf" srcId="{340EF658-308D-4E59-B7C9-472FED985FC9}" destId="{9DF68B8E-CD7A-46FA-ADAA-CA9D1C8E60CF}" srcOrd="0" destOrd="0" presId="urn:microsoft.com/office/officeart/2005/8/layout/hierarchy2"/>
    <dgm:cxn modelId="{8925E903-BC27-482A-B8E8-9B97F6B6C013}" type="presOf" srcId="{9CEF3201-A4A1-418D-BE84-D54146C6BEEE}" destId="{98FFE75D-E9C9-45D5-B6D8-42F710177ECC}" srcOrd="0" destOrd="0" presId="urn:microsoft.com/office/officeart/2005/8/layout/hierarchy2"/>
    <dgm:cxn modelId="{5067364B-B395-4CBB-8F0C-868565E143A9}" type="presOf" srcId="{6E780591-DC1B-4E73-9586-06694B56A317}" destId="{2D1F7975-2FEE-4911-A25B-C4DEE2D7986F}" srcOrd="0" destOrd="0" presId="urn:microsoft.com/office/officeart/2005/8/layout/hierarchy2"/>
    <dgm:cxn modelId="{56FE5D8E-D246-466E-A17A-D080FB9F99AE}" srcId="{CDAA0951-BD28-415B-AF7D-F0A5910AD681}" destId="{CA80ED40-E636-4612-9327-DD174844CDA9}" srcOrd="0" destOrd="0" parTransId="{296A2A2F-C5EB-416B-BEC1-09BCCCB29931}" sibTransId="{FDF9186B-3464-46A0-BB48-B99F8A61D917}"/>
    <dgm:cxn modelId="{9C98D24F-F897-43F1-ADCB-6F7FBCE1B7BF}" type="presOf" srcId="{6E9957BD-3011-49A0-B23E-7BEB03D8D81E}" destId="{56A2ECB7-65C4-4085-9D78-48174D764404}" srcOrd="1" destOrd="0" presId="urn:microsoft.com/office/officeart/2005/8/layout/hierarchy2"/>
    <dgm:cxn modelId="{7DE2E585-8A01-4170-A415-EC4A67A5C0AA}" type="presOf" srcId="{685F00A7-22F7-4907-AE76-CDE13F9F3899}" destId="{7A6C54C5-82D7-4F47-AB37-89AA747C79D2}" srcOrd="0" destOrd="0" presId="urn:microsoft.com/office/officeart/2005/8/layout/hierarchy2"/>
    <dgm:cxn modelId="{E2725B82-53C9-40EC-B729-4709BEFAFC73}" type="presOf" srcId="{C5B9D561-8B8A-442D-B572-4E1BE453812B}" destId="{F524CFE4-4574-45AD-9E15-B12C560A6279}" srcOrd="0" destOrd="0" presId="urn:microsoft.com/office/officeart/2005/8/layout/hierarchy2"/>
    <dgm:cxn modelId="{6A69356B-C906-4640-BC27-F5E17F12C13C}" type="presOf" srcId="{CDAA0951-BD28-415B-AF7D-F0A5910AD681}" destId="{3450EAC2-CAAC-4728-8937-270FB1EEDA40}" srcOrd="0" destOrd="0" presId="urn:microsoft.com/office/officeart/2005/8/layout/hierarchy2"/>
    <dgm:cxn modelId="{63A25686-30A9-4713-87CF-B5594E5427B4}" type="presOf" srcId="{DFA773D9-D615-46DC-A63A-DBF32D5C7F2A}" destId="{F4E49881-2D6E-4F70-84F7-5E668DCDF987}" srcOrd="0" destOrd="0" presId="urn:microsoft.com/office/officeart/2005/8/layout/hierarchy2"/>
    <dgm:cxn modelId="{A9947FCB-8072-44A4-9120-2076B3FA0A11}" type="presOf" srcId="{A0DAFC46-42EF-4932-80F1-843E107FDC1B}" destId="{1251869A-1694-4005-A48E-A5E641E7BCDE}" srcOrd="0" destOrd="0" presId="urn:microsoft.com/office/officeart/2005/8/layout/hierarchy2"/>
    <dgm:cxn modelId="{4FAA246B-8B7D-4C37-9800-67B01A679E7F}" type="presOf" srcId="{6F673EA3-9AB7-4714-9F92-29732DDDABE1}" destId="{5C337567-5FFE-4479-BEBD-4359907F8F28}" srcOrd="0" destOrd="0" presId="urn:microsoft.com/office/officeart/2005/8/layout/hierarchy2"/>
    <dgm:cxn modelId="{924ED2C9-0ADC-467B-A6E4-5586BA928A01}" srcId="{AAD1C51A-8956-4681-B336-2B358B8AD963}" destId="{5A00A8FF-95C2-4349-8E02-53234A363998}" srcOrd="1" destOrd="0" parTransId="{A7E5ABD2-FBE3-40B7-AD91-B9439DF86E3F}" sibTransId="{2046BC89-CE84-4251-B87B-4320C884C4F6}"/>
    <dgm:cxn modelId="{570DB92A-01E4-4CF2-BB66-2CB9E942D86C}" type="presOf" srcId="{296A2A2F-C5EB-416B-BEC1-09BCCCB29931}" destId="{5A464ABF-B70D-4641-ADA7-99F2DE42A289}" srcOrd="1" destOrd="0" presId="urn:microsoft.com/office/officeart/2005/8/layout/hierarchy2"/>
    <dgm:cxn modelId="{E1A08E5F-B691-44AA-AD03-D6A9B25675C5}" type="presOf" srcId="{A3993091-BA0F-4DE7-9242-0E0836D01FDA}" destId="{E3B4307C-DDA9-49D3-AFA7-119020EAD62C}" srcOrd="1" destOrd="0" presId="urn:microsoft.com/office/officeart/2005/8/layout/hierarchy2"/>
    <dgm:cxn modelId="{16FB7D1D-FFC2-411E-8132-EC4A89616699}" type="presOf" srcId="{0BF96C6A-F9A3-42FB-9403-4820AC3C18F2}" destId="{D6518E3B-ACDB-4C11-9026-5638C8829103}" srcOrd="0" destOrd="0" presId="urn:microsoft.com/office/officeart/2005/8/layout/hierarchy2"/>
    <dgm:cxn modelId="{E69AA55F-F9FE-40EC-BB9B-64C5ECA81EC8}" srcId="{340EF658-308D-4E59-B7C9-472FED985FC9}" destId="{D9FDB82A-E8A8-414B-9BF5-EFC3FCE7F4A8}" srcOrd="1" destOrd="0" parTransId="{2FF77ED3-A383-4B5E-B1EF-55974637402F}" sibTransId="{5E566988-F81D-41DF-86AF-DE67E8392B8D}"/>
    <dgm:cxn modelId="{55A200AB-5012-4AA3-B83F-1F4F08CF853C}" type="presOf" srcId="{43B84CAB-2356-4635-AD97-CA92BD6BA20D}" destId="{4C3174BE-C3A1-49DF-BEC8-EDC58803DD91}" srcOrd="0" destOrd="0" presId="urn:microsoft.com/office/officeart/2005/8/layout/hierarchy2"/>
    <dgm:cxn modelId="{9D69083F-7E58-492B-A80C-E2F69CD415C1}" type="presOf" srcId="{337DB5F3-8D67-45C3-9DD7-E609932F0B6F}" destId="{AE36D42F-EB0C-4A50-B428-142E19E2066B}" srcOrd="0" destOrd="0" presId="urn:microsoft.com/office/officeart/2005/8/layout/hierarchy2"/>
    <dgm:cxn modelId="{4483100A-0F39-4586-87F6-0E0B86B33148}" type="presOf" srcId="{F9C4B618-6B18-4A28-87DD-31618ADC8854}" destId="{576C0902-3811-489E-B2E4-D2679BAE9924}" srcOrd="0" destOrd="0" presId="urn:microsoft.com/office/officeart/2005/8/layout/hierarchy2"/>
    <dgm:cxn modelId="{9BDFC09E-17D3-42BC-A151-4F47B77559E5}" type="presOf" srcId="{0BF96C6A-F9A3-42FB-9403-4820AC3C18F2}" destId="{EFBB87F5-38B8-4654-854F-322C08AB58BC}" srcOrd="1" destOrd="0" presId="urn:microsoft.com/office/officeart/2005/8/layout/hierarchy2"/>
    <dgm:cxn modelId="{C37AE429-4BCC-43EC-9A0D-DDAAC275E1AE}" srcId="{50C2E981-B729-456C-A8C5-5E5E6CC01BBC}" destId="{9742C77A-1F55-4313-9546-21E12A3508A7}" srcOrd="1" destOrd="0" parTransId="{337DB5F3-8D67-45C3-9DD7-E609932F0B6F}" sibTransId="{0463C5FE-3A44-4BA4-9E84-A552BD9C21F7}"/>
    <dgm:cxn modelId="{96ED5317-5927-4524-8F19-CBCEE384D8D2}" type="presOf" srcId="{FCBB37D5-57F2-4542-B932-896F7AAE2360}" destId="{47A43555-C7ED-4C95-B2A7-339FB0945929}" srcOrd="1" destOrd="0" presId="urn:microsoft.com/office/officeart/2005/8/layout/hierarchy2"/>
    <dgm:cxn modelId="{C5A0CF28-085D-4B0F-8C41-053BEB9A168A}" type="presOf" srcId="{FBE5E72D-9B3B-48FB-8DF1-B2E7CEE8389E}" destId="{0A851A57-2199-4CCD-8354-2FECA24E34F6}" srcOrd="0" destOrd="0" presId="urn:microsoft.com/office/officeart/2005/8/layout/hierarchy2"/>
    <dgm:cxn modelId="{AF93F7FC-B1C7-43AA-A7D8-4FC386DE635D}" type="presOf" srcId="{337DB5F3-8D67-45C3-9DD7-E609932F0B6F}" destId="{AF6EDBDC-C04D-48C2-B57F-993EFF238605}" srcOrd="1" destOrd="0" presId="urn:microsoft.com/office/officeart/2005/8/layout/hierarchy2"/>
    <dgm:cxn modelId="{D00FD843-B51D-424F-B86C-C569514D5843}" type="presOf" srcId="{97AABA63-99DE-408A-A05A-0B37CE0E8364}" destId="{95F47524-1252-4FF7-B9C0-BC1D633455E7}" srcOrd="0" destOrd="0" presId="urn:microsoft.com/office/officeart/2005/8/layout/hierarchy2"/>
    <dgm:cxn modelId="{314B7BA2-89C7-4A37-A610-D863CB6381D0}" type="presOf" srcId="{89541F94-896C-40AC-90B2-F246A2F9723D}" destId="{C8675EFF-5319-4EAE-8815-26B324ED5F5F}" srcOrd="0" destOrd="0" presId="urn:microsoft.com/office/officeart/2005/8/layout/hierarchy2"/>
    <dgm:cxn modelId="{7D5A3A1D-DFAD-41E7-9290-2896422F0268}" type="presOf" srcId="{D7D56721-A983-4826-8275-9A8FFA01F48A}" destId="{E7ACA7A0-87C2-4E39-9BD4-50E82AE01E14}" srcOrd="0" destOrd="0" presId="urn:microsoft.com/office/officeart/2005/8/layout/hierarchy2"/>
    <dgm:cxn modelId="{2CF99B21-6F9A-470C-99BF-E450F314BD15}" type="presOf" srcId="{6E9957BD-3011-49A0-B23E-7BEB03D8D81E}" destId="{FF7CB650-902D-471F-83FF-E44BD212126B}" srcOrd="0" destOrd="0" presId="urn:microsoft.com/office/officeart/2005/8/layout/hierarchy2"/>
    <dgm:cxn modelId="{81C0D5F7-42EC-4C40-B8C9-E8024A53C4A2}" type="presOf" srcId="{0197BD26-A4B4-4ED5-AEA9-9801BCCC30E9}" destId="{D989A231-FD60-4D91-9561-B586BAE081A3}" srcOrd="1" destOrd="0" presId="urn:microsoft.com/office/officeart/2005/8/layout/hierarchy2"/>
    <dgm:cxn modelId="{38406215-0DD1-439F-BB4B-2A7A6F8BC653}" type="presOf" srcId="{1F6005E7-7BED-4460-A299-66395297AED9}" destId="{515D3A9D-350B-4A7D-A616-ED2B170E146A}" srcOrd="0" destOrd="0" presId="urn:microsoft.com/office/officeart/2005/8/layout/hierarchy2"/>
    <dgm:cxn modelId="{F48C3986-056C-4A88-8EB6-E90EB27D4F49}" type="presOf" srcId="{6E780591-DC1B-4E73-9586-06694B56A317}" destId="{F504EF96-3E89-439C-8E55-DF6E7D992A7C}" srcOrd="1" destOrd="0" presId="urn:microsoft.com/office/officeart/2005/8/layout/hierarchy2"/>
    <dgm:cxn modelId="{45250F81-3258-4B85-A230-DBFD99F82A0C}" type="presOf" srcId="{E703B56E-E424-49AA-819D-99455D13C77B}" destId="{86B92AEE-BD10-43DB-A7EE-7568DF45F72A}" srcOrd="0" destOrd="0" presId="urn:microsoft.com/office/officeart/2005/8/layout/hierarchy2"/>
    <dgm:cxn modelId="{6C0FDB05-3912-4367-9FA8-F68FB5FB9AF0}" type="presOf" srcId="{7C5EF055-6E2E-40EB-B9B4-F1825C23E0AD}" destId="{E8268BAE-D83D-4975-B00C-45D73BA135C8}" srcOrd="1" destOrd="0" presId="urn:microsoft.com/office/officeart/2005/8/layout/hierarchy2"/>
    <dgm:cxn modelId="{35D16332-A6E4-40E2-A134-D60780BA5C34}" type="presOf" srcId="{2FF77ED3-A383-4B5E-B1EF-55974637402F}" destId="{865E2397-BE3A-4F8C-83F5-A66E63000A94}" srcOrd="0" destOrd="0" presId="urn:microsoft.com/office/officeart/2005/8/layout/hierarchy2"/>
    <dgm:cxn modelId="{956F0B64-C7F4-41E7-BA95-53548756E9AA}" type="presOf" srcId="{A3993091-BA0F-4DE7-9242-0E0836D01FDA}" destId="{B503442E-41E0-4709-93D8-54160FE8E352}" srcOrd="0" destOrd="0" presId="urn:microsoft.com/office/officeart/2005/8/layout/hierarchy2"/>
    <dgm:cxn modelId="{E2DDCB50-EB4C-4A2A-A4C0-3AC83586147D}" srcId="{50C2E981-B729-456C-A8C5-5E5E6CC01BBC}" destId="{CDAA0951-BD28-415B-AF7D-F0A5910AD681}" srcOrd="0" destOrd="0" parTransId="{2A6141CC-7227-47E7-B3AF-5F3B8B8C750D}" sibTransId="{06E80601-8625-4C42-8965-F21DEC23A872}"/>
    <dgm:cxn modelId="{57E7DB02-7A2B-43AD-B95B-346A882C63D9}" type="presOf" srcId="{AB8EC265-B087-4DCC-B6AC-7CBB4B5802EF}" destId="{8F93C96B-B127-44FC-A501-AE8E773A3AC3}" srcOrd="0" destOrd="0" presId="urn:microsoft.com/office/officeart/2005/8/layout/hierarchy2"/>
    <dgm:cxn modelId="{543BF4E8-F5FD-45C7-8BA8-4D9C40D18117}" srcId="{50C2E981-B729-456C-A8C5-5E5E6CC01BBC}" destId="{AAD1C51A-8956-4681-B336-2B358B8AD963}" srcOrd="4" destOrd="0" parTransId="{79994AA4-CDB9-40B8-8759-AB6F91A38B39}" sibTransId="{9A8CC62D-D643-4B44-8357-5579AA0A6AEA}"/>
    <dgm:cxn modelId="{D10C1B47-D632-4063-97E0-7F1656FFD9EA}" type="presOf" srcId="{B0320060-D866-453E-A32E-5A816C0BDCF2}" destId="{6F5EEC89-1E64-4384-A366-3C717190B039}" srcOrd="1" destOrd="0" presId="urn:microsoft.com/office/officeart/2005/8/layout/hierarchy2"/>
    <dgm:cxn modelId="{FCB070EB-C269-4FA1-AF87-799146965899}" type="presOf" srcId="{2FF77ED3-A383-4B5E-B1EF-55974637402F}" destId="{61BC64F6-1B1A-4118-8BA6-72BAB9394DC6}" srcOrd="1" destOrd="0" presId="urn:microsoft.com/office/officeart/2005/8/layout/hierarchy2"/>
    <dgm:cxn modelId="{D9451B77-0C5D-4153-87BD-0100CCCDACA5}" srcId="{CA80ED40-E636-4612-9327-DD174844CDA9}" destId="{598C3E21-0065-4216-8427-59D86D4217A0}" srcOrd="2" destOrd="0" parTransId="{AE8D9E90-E181-4563-86ED-949B601145F4}" sibTransId="{59BE6CDE-41FC-4AE1-94EC-EF38388C8E59}"/>
    <dgm:cxn modelId="{EE5F82BF-E711-4CFF-B50C-44D6B3E8C23D}" type="presOf" srcId="{AAD1C51A-8956-4681-B336-2B358B8AD963}" destId="{71DC52AD-5694-4E92-AEB9-65667DE24B28}" srcOrd="0" destOrd="0" presId="urn:microsoft.com/office/officeart/2005/8/layout/hierarchy2"/>
    <dgm:cxn modelId="{C24197AF-A5CD-4862-9383-C446B892727D}" type="presOf" srcId="{D9FDB82A-E8A8-414B-9BF5-EFC3FCE7F4A8}" destId="{3D930858-4020-44FA-AD2F-49F3DA24E1E1}" srcOrd="0" destOrd="0" presId="urn:microsoft.com/office/officeart/2005/8/layout/hierarchy2"/>
    <dgm:cxn modelId="{64E40D05-6F16-4370-9A7E-0D369C10363C}" type="presOf" srcId="{6F673EA3-9AB7-4714-9F92-29732DDDABE1}" destId="{98CAA0A3-E224-48D0-BF0C-BCE0CF447DE3}" srcOrd="1" destOrd="0" presId="urn:microsoft.com/office/officeart/2005/8/layout/hierarchy2"/>
    <dgm:cxn modelId="{26098C70-6E00-45D8-8EEB-E01F9E44C339}" srcId="{AAD1C51A-8956-4681-B336-2B358B8AD963}" destId="{D7D56721-A983-4826-8275-9A8FFA01F48A}" srcOrd="0" destOrd="0" parTransId="{C5B9D561-8B8A-442D-B572-4E1BE453812B}" sibTransId="{4D3F126B-741B-40B5-BC5E-2A1B9305983D}"/>
    <dgm:cxn modelId="{BDE259D2-CCD2-4E8F-98B9-D03C71D886A7}" type="presOf" srcId="{296A2A2F-C5EB-416B-BEC1-09BCCCB29931}" destId="{9DBB6F6A-EC47-4721-8AFA-7D571989A66C}" srcOrd="0" destOrd="0" presId="urn:microsoft.com/office/officeart/2005/8/layout/hierarchy2"/>
    <dgm:cxn modelId="{8E8C5D19-CF51-421E-9147-8B57B59AB0AD}" type="presParOf" srcId="{8ED3E0F1-526C-4BA8-AF2C-68945F00518B}" destId="{E23AFF32-4EC5-4C21-AFA8-872C6572EE5F}" srcOrd="0" destOrd="0" presId="urn:microsoft.com/office/officeart/2005/8/layout/hierarchy2"/>
    <dgm:cxn modelId="{E8953E48-2365-42E4-9D77-A1A3626FAC59}" type="presParOf" srcId="{E23AFF32-4EC5-4C21-AFA8-872C6572EE5F}" destId="{70B76197-02E4-434C-9E05-EF17C5B3CC06}" srcOrd="0" destOrd="0" presId="urn:microsoft.com/office/officeart/2005/8/layout/hierarchy2"/>
    <dgm:cxn modelId="{F2DF9189-DD0C-4FF8-BE11-FA0BD28FD5B4}" type="presParOf" srcId="{E23AFF32-4EC5-4C21-AFA8-872C6572EE5F}" destId="{72E81371-6915-4C08-AC42-0E145A2B3639}" srcOrd="1" destOrd="0" presId="urn:microsoft.com/office/officeart/2005/8/layout/hierarchy2"/>
    <dgm:cxn modelId="{C3262154-FD7C-483A-886F-1C4A22773395}" type="presParOf" srcId="{72E81371-6915-4C08-AC42-0E145A2B3639}" destId="{E57041EE-8058-492F-A998-98B295CC008A}" srcOrd="0" destOrd="0" presId="urn:microsoft.com/office/officeart/2005/8/layout/hierarchy2"/>
    <dgm:cxn modelId="{EDD32C9E-D0B3-4538-95BB-4CA11620DE06}" type="presParOf" srcId="{E57041EE-8058-492F-A998-98B295CC008A}" destId="{3DC9DE0F-7999-43BC-8F47-1F1594E826B9}" srcOrd="0" destOrd="0" presId="urn:microsoft.com/office/officeart/2005/8/layout/hierarchy2"/>
    <dgm:cxn modelId="{45460679-1D57-4C6A-9B27-8A1B571A89EF}" type="presParOf" srcId="{72E81371-6915-4C08-AC42-0E145A2B3639}" destId="{2043651E-C3CA-4D56-A40E-1BAB1F5E2BDA}" srcOrd="1" destOrd="0" presId="urn:microsoft.com/office/officeart/2005/8/layout/hierarchy2"/>
    <dgm:cxn modelId="{4A78CF42-FE12-43CD-8C60-0B270B1D1677}" type="presParOf" srcId="{2043651E-C3CA-4D56-A40E-1BAB1F5E2BDA}" destId="{3450EAC2-CAAC-4728-8937-270FB1EEDA40}" srcOrd="0" destOrd="0" presId="urn:microsoft.com/office/officeart/2005/8/layout/hierarchy2"/>
    <dgm:cxn modelId="{84D89D30-2597-4580-BCDD-EF1BDA0191E0}" type="presParOf" srcId="{2043651E-C3CA-4D56-A40E-1BAB1F5E2BDA}" destId="{F605F0EA-037B-4F6B-B35D-1353AC97FE27}" srcOrd="1" destOrd="0" presId="urn:microsoft.com/office/officeart/2005/8/layout/hierarchy2"/>
    <dgm:cxn modelId="{C70ECFA3-1EE5-44FB-8F62-A82CA2D9F1B4}" type="presParOf" srcId="{F605F0EA-037B-4F6B-B35D-1353AC97FE27}" destId="{9DBB6F6A-EC47-4721-8AFA-7D571989A66C}" srcOrd="0" destOrd="0" presId="urn:microsoft.com/office/officeart/2005/8/layout/hierarchy2"/>
    <dgm:cxn modelId="{2C564B8C-23F6-456C-8951-DB026A09186C}" type="presParOf" srcId="{9DBB6F6A-EC47-4721-8AFA-7D571989A66C}" destId="{5A464ABF-B70D-4641-ADA7-99F2DE42A289}" srcOrd="0" destOrd="0" presId="urn:microsoft.com/office/officeart/2005/8/layout/hierarchy2"/>
    <dgm:cxn modelId="{8FE1A3F1-807F-410F-872F-5AFFDDA18D99}" type="presParOf" srcId="{F605F0EA-037B-4F6B-B35D-1353AC97FE27}" destId="{78B7EFD4-920A-49BF-B8D4-1C6CF3456D51}" srcOrd="1" destOrd="0" presId="urn:microsoft.com/office/officeart/2005/8/layout/hierarchy2"/>
    <dgm:cxn modelId="{A76B8E46-A275-409C-8BD1-9F9FA505B122}" type="presParOf" srcId="{78B7EFD4-920A-49BF-B8D4-1C6CF3456D51}" destId="{670699E5-3712-4747-81F9-24801377BA02}" srcOrd="0" destOrd="0" presId="urn:microsoft.com/office/officeart/2005/8/layout/hierarchy2"/>
    <dgm:cxn modelId="{F70E28C5-6171-469E-8212-B7E92FF464BD}" type="presParOf" srcId="{78B7EFD4-920A-49BF-B8D4-1C6CF3456D51}" destId="{A01CD276-39A7-4FC1-A4D9-5AA75B533751}" srcOrd="1" destOrd="0" presId="urn:microsoft.com/office/officeart/2005/8/layout/hierarchy2"/>
    <dgm:cxn modelId="{0CF6AC0B-FEB9-4E3D-BA81-78F905815094}" type="presParOf" srcId="{A01CD276-39A7-4FC1-A4D9-5AA75B533751}" destId="{B503442E-41E0-4709-93D8-54160FE8E352}" srcOrd="0" destOrd="0" presId="urn:microsoft.com/office/officeart/2005/8/layout/hierarchy2"/>
    <dgm:cxn modelId="{5F246C5D-21DF-4129-8AE6-738EEA4AACBF}" type="presParOf" srcId="{B503442E-41E0-4709-93D8-54160FE8E352}" destId="{E3B4307C-DDA9-49D3-AFA7-119020EAD62C}" srcOrd="0" destOrd="0" presId="urn:microsoft.com/office/officeart/2005/8/layout/hierarchy2"/>
    <dgm:cxn modelId="{C68B2060-1E01-4BD9-9A33-8C9676F14663}" type="presParOf" srcId="{A01CD276-39A7-4FC1-A4D9-5AA75B533751}" destId="{19B6C24F-8CE3-4FAD-84EA-147235CA4566}" srcOrd="1" destOrd="0" presId="urn:microsoft.com/office/officeart/2005/8/layout/hierarchy2"/>
    <dgm:cxn modelId="{2FC9E397-A42A-49FE-B3B0-C0FB85E1A69E}" type="presParOf" srcId="{19B6C24F-8CE3-4FAD-84EA-147235CA4566}" destId="{0A851A57-2199-4CCD-8354-2FECA24E34F6}" srcOrd="0" destOrd="0" presId="urn:microsoft.com/office/officeart/2005/8/layout/hierarchy2"/>
    <dgm:cxn modelId="{1BC75F2E-539A-42AC-B9CE-EEC7756E2494}" type="presParOf" srcId="{19B6C24F-8CE3-4FAD-84EA-147235CA4566}" destId="{AF2167C8-BFA2-4CA3-9F7E-40974A49D6F1}" srcOrd="1" destOrd="0" presId="urn:microsoft.com/office/officeart/2005/8/layout/hierarchy2"/>
    <dgm:cxn modelId="{F383E04B-BEEF-4601-A9B6-784F24044706}" type="presParOf" srcId="{A01CD276-39A7-4FC1-A4D9-5AA75B533751}" destId="{08FA150F-F75F-4B2D-95EF-C9135F23F5AD}" srcOrd="2" destOrd="0" presId="urn:microsoft.com/office/officeart/2005/8/layout/hierarchy2"/>
    <dgm:cxn modelId="{25C595B3-A2CF-438A-A473-7931E958EE7B}" type="presParOf" srcId="{08FA150F-F75F-4B2D-95EF-C9135F23F5AD}" destId="{D989A231-FD60-4D91-9561-B586BAE081A3}" srcOrd="0" destOrd="0" presId="urn:microsoft.com/office/officeart/2005/8/layout/hierarchy2"/>
    <dgm:cxn modelId="{BF72C73E-DF75-4D83-A32B-A3A970312F2C}" type="presParOf" srcId="{A01CD276-39A7-4FC1-A4D9-5AA75B533751}" destId="{E044155F-E11E-43BF-AD83-84854E3EF4DB}" srcOrd="3" destOrd="0" presId="urn:microsoft.com/office/officeart/2005/8/layout/hierarchy2"/>
    <dgm:cxn modelId="{9CAD29CB-0378-4B41-9925-FB898EDB8100}" type="presParOf" srcId="{E044155F-E11E-43BF-AD83-84854E3EF4DB}" destId="{86B92AEE-BD10-43DB-A7EE-7568DF45F72A}" srcOrd="0" destOrd="0" presId="urn:microsoft.com/office/officeart/2005/8/layout/hierarchy2"/>
    <dgm:cxn modelId="{BF1FF7E2-6ECF-4059-B4C7-B321FFE4945E}" type="presParOf" srcId="{E044155F-E11E-43BF-AD83-84854E3EF4DB}" destId="{6D0C903E-C37C-4744-9B5F-9BB0A7408D70}" srcOrd="1" destOrd="0" presId="urn:microsoft.com/office/officeart/2005/8/layout/hierarchy2"/>
    <dgm:cxn modelId="{64A29B31-99E2-41D7-9369-B782D0D69977}" type="presParOf" srcId="{A01CD276-39A7-4FC1-A4D9-5AA75B533751}" destId="{2709F024-6F2B-403D-9798-078B2106F89F}" srcOrd="4" destOrd="0" presId="urn:microsoft.com/office/officeart/2005/8/layout/hierarchy2"/>
    <dgm:cxn modelId="{AF8A277A-C3B1-4F25-A54D-3BA7EE0DA1CF}" type="presParOf" srcId="{2709F024-6F2B-403D-9798-078B2106F89F}" destId="{EB1C9D4A-8078-45D7-801D-13314CA3FCE3}" srcOrd="0" destOrd="0" presId="urn:microsoft.com/office/officeart/2005/8/layout/hierarchy2"/>
    <dgm:cxn modelId="{8D13E639-AE53-4E27-A752-17C0EEA9CD2C}" type="presParOf" srcId="{A01CD276-39A7-4FC1-A4D9-5AA75B533751}" destId="{FD8EA8AB-503A-4849-9342-92ECB77A969F}" srcOrd="5" destOrd="0" presId="urn:microsoft.com/office/officeart/2005/8/layout/hierarchy2"/>
    <dgm:cxn modelId="{EC94721E-7542-4E90-9D60-617AB7687225}" type="presParOf" srcId="{FD8EA8AB-503A-4849-9342-92ECB77A969F}" destId="{EBADE741-5D10-4F2D-B002-373E26C21984}" srcOrd="0" destOrd="0" presId="urn:microsoft.com/office/officeart/2005/8/layout/hierarchy2"/>
    <dgm:cxn modelId="{A5830C53-D2A6-41B2-85D4-9B094403CF57}" type="presParOf" srcId="{FD8EA8AB-503A-4849-9342-92ECB77A969F}" destId="{1FEA37C0-2903-4E18-B3D3-FD448ED2E5B8}" srcOrd="1" destOrd="0" presId="urn:microsoft.com/office/officeart/2005/8/layout/hierarchy2"/>
    <dgm:cxn modelId="{0FCB49EA-DC9C-44B6-A8C9-BAFB97EDE07A}" type="presParOf" srcId="{72E81371-6915-4C08-AC42-0E145A2B3639}" destId="{AE36D42F-EB0C-4A50-B428-142E19E2066B}" srcOrd="2" destOrd="0" presId="urn:microsoft.com/office/officeart/2005/8/layout/hierarchy2"/>
    <dgm:cxn modelId="{7311C9DC-897A-4990-9F35-45B800758A4F}" type="presParOf" srcId="{AE36D42F-EB0C-4A50-B428-142E19E2066B}" destId="{AF6EDBDC-C04D-48C2-B57F-993EFF238605}" srcOrd="0" destOrd="0" presId="urn:microsoft.com/office/officeart/2005/8/layout/hierarchy2"/>
    <dgm:cxn modelId="{753F3338-9D47-445B-A134-5779658E2CEF}" type="presParOf" srcId="{72E81371-6915-4C08-AC42-0E145A2B3639}" destId="{5CAA5688-6C39-45A3-93EC-AF9B94E98A67}" srcOrd="3" destOrd="0" presId="urn:microsoft.com/office/officeart/2005/8/layout/hierarchy2"/>
    <dgm:cxn modelId="{536FD4CD-0A67-4A67-89A1-EE71062A090C}" type="presParOf" srcId="{5CAA5688-6C39-45A3-93EC-AF9B94E98A67}" destId="{ECF60726-C76F-4B3B-A891-63AE1A8338F6}" srcOrd="0" destOrd="0" presId="urn:microsoft.com/office/officeart/2005/8/layout/hierarchy2"/>
    <dgm:cxn modelId="{E393E221-CCDF-4695-B70B-02BD4B0792E5}" type="presParOf" srcId="{5CAA5688-6C39-45A3-93EC-AF9B94E98A67}" destId="{354CEE76-549B-4EFE-96BD-30C489E58385}" srcOrd="1" destOrd="0" presId="urn:microsoft.com/office/officeart/2005/8/layout/hierarchy2"/>
    <dgm:cxn modelId="{024DA1C9-38C1-469B-83A8-8CA32D18D309}" type="presParOf" srcId="{72E81371-6915-4C08-AC42-0E145A2B3639}" destId="{01A2C30E-A596-42A4-8B71-44A97161907F}" srcOrd="4" destOrd="0" presId="urn:microsoft.com/office/officeart/2005/8/layout/hierarchy2"/>
    <dgm:cxn modelId="{9BF821A9-7345-4534-B4F9-4D5C0C138B28}" type="presParOf" srcId="{01A2C30E-A596-42A4-8B71-44A97161907F}" destId="{0A8BC5A1-2E87-4750-8C0B-E5124B857036}" srcOrd="0" destOrd="0" presId="urn:microsoft.com/office/officeart/2005/8/layout/hierarchy2"/>
    <dgm:cxn modelId="{8FDCFB11-ECF7-4221-BCFE-8620DA99FC47}" type="presParOf" srcId="{72E81371-6915-4C08-AC42-0E145A2B3639}" destId="{4670FB25-6189-46B9-82D6-529EAE6FE8FC}" srcOrd="5" destOrd="0" presId="urn:microsoft.com/office/officeart/2005/8/layout/hierarchy2"/>
    <dgm:cxn modelId="{D81A9CAA-D2E8-4A90-A786-DB95F51E9929}" type="presParOf" srcId="{4670FB25-6189-46B9-82D6-529EAE6FE8FC}" destId="{4C3174BE-C3A1-49DF-BEC8-EDC58803DD91}" srcOrd="0" destOrd="0" presId="urn:microsoft.com/office/officeart/2005/8/layout/hierarchy2"/>
    <dgm:cxn modelId="{9225474F-10C4-4FA3-80B5-14EE0B2BE369}" type="presParOf" srcId="{4670FB25-6189-46B9-82D6-529EAE6FE8FC}" destId="{5BE48296-5D5B-4E56-B42E-53505F96FA2D}" srcOrd="1" destOrd="0" presId="urn:microsoft.com/office/officeart/2005/8/layout/hierarchy2"/>
    <dgm:cxn modelId="{2025D835-46CD-47F9-966E-C4F8DAA26466}" type="presParOf" srcId="{72E81371-6915-4C08-AC42-0E145A2B3639}" destId="{1251869A-1694-4005-A48E-A5E641E7BCDE}" srcOrd="6" destOrd="0" presId="urn:microsoft.com/office/officeart/2005/8/layout/hierarchy2"/>
    <dgm:cxn modelId="{49F83145-6750-422A-8B20-228A5208FD36}" type="presParOf" srcId="{1251869A-1694-4005-A48E-A5E641E7BCDE}" destId="{78A243AB-685F-40E1-9C92-05929CBB1881}" srcOrd="0" destOrd="0" presId="urn:microsoft.com/office/officeart/2005/8/layout/hierarchy2"/>
    <dgm:cxn modelId="{FF6315C9-27B1-4822-90B1-DC1668178C0B}" type="presParOf" srcId="{72E81371-6915-4C08-AC42-0E145A2B3639}" destId="{5B09149D-E7FF-437F-8514-C15CCA879055}" srcOrd="7" destOrd="0" presId="urn:microsoft.com/office/officeart/2005/8/layout/hierarchy2"/>
    <dgm:cxn modelId="{DD162E75-A58F-4659-86DC-2DA1AB0438E7}" type="presParOf" srcId="{5B09149D-E7FF-437F-8514-C15CCA879055}" destId="{61F9F25D-4854-43F1-A6B1-1815DA943AFE}" srcOrd="0" destOrd="0" presId="urn:microsoft.com/office/officeart/2005/8/layout/hierarchy2"/>
    <dgm:cxn modelId="{EA972C53-37EA-469B-9A25-9C641FE08D45}" type="presParOf" srcId="{5B09149D-E7FF-437F-8514-C15CCA879055}" destId="{1AAF8078-6F08-475B-A1BC-11F21AD8CC33}" srcOrd="1" destOrd="0" presId="urn:microsoft.com/office/officeart/2005/8/layout/hierarchy2"/>
    <dgm:cxn modelId="{AB83A02B-897F-47AB-8D25-05F8D922E0D4}" type="presParOf" srcId="{1AAF8078-6F08-475B-A1BC-11F21AD8CC33}" destId="{4B446FB7-A2C6-443C-91C6-3B8FCED0B5CC}" srcOrd="0" destOrd="0" presId="urn:microsoft.com/office/officeart/2005/8/layout/hierarchy2"/>
    <dgm:cxn modelId="{B096DD79-6770-48BF-B472-B4537FB517CC}" type="presParOf" srcId="{4B446FB7-A2C6-443C-91C6-3B8FCED0B5CC}" destId="{47A43555-C7ED-4C95-B2A7-339FB0945929}" srcOrd="0" destOrd="0" presId="urn:microsoft.com/office/officeart/2005/8/layout/hierarchy2"/>
    <dgm:cxn modelId="{D09E0FD0-B13F-4518-B253-CE7851BA687A}" type="presParOf" srcId="{1AAF8078-6F08-475B-A1BC-11F21AD8CC33}" destId="{8AD5165A-0E23-474D-B28E-5848C7C12A30}" srcOrd="1" destOrd="0" presId="urn:microsoft.com/office/officeart/2005/8/layout/hierarchy2"/>
    <dgm:cxn modelId="{9C9FCFF5-9814-416E-BD9E-06B9E5195306}" type="presParOf" srcId="{8AD5165A-0E23-474D-B28E-5848C7C12A30}" destId="{95F47524-1252-4FF7-B9C0-BC1D633455E7}" srcOrd="0" destOrd="0" presId="urn:microsoft.com/office/officeart/2005/8/layout/hierarchy2"/>
    <dgm:cxn modelId="{C3E58720-8B2F-4B3A-AEFB-CBCF19A5E17A}" type="presParOf" srcId="{8AD5165A-0E23-474D-B28E-5848C7C12A30}" destId="{4AD52E0D-7EBC-4967-AC23-0786EB4C1644}" srcOrd="1" destOrd="0" presId="urn:microsoft.com/office/officeart/2005/8/layout/hierarchy2"/>
    <dgm:cxn modelId="{1C4BDC94-90BF-4C19-BDBF-162B63EB6364}" type="presParOf" srcId="{1AAF8078-6F08-475B-A1BC-11F21AD8CC33}" destId="{7A6C54C5-82D7-4F47-AB37-89AA747C79D2}" srcOrd="2" destOrd="0" presId="urn:microsoft.com/office/officeart/2005/8/layout/hierarchy2"/>
    <dgm:cxn modelId="{7942B20D-B533-41D0-96AF-50987D6FD4F9}" type="presParOf" srcId="{7A6C54C5-82D7-4F47-AB37-89AA747C79D2}" destId="{7B837A85-4977-4130-B477-1F62424BA432}" srcOrd="0" destOrd="0" presId="urn:microsoft.com/office/officeart/2005/8/layout/hierarchy2"/>
    <dgm:cxn modelId="{E171F4DA-9078-4435-8CE0-A421319D20E1}" type="presParOf" srcId="{1AAF8078-6F08-475B-A1BC-11F21AD8CC33}" destId="{6AF966AB-C884-49F5-9A50-D8F16767D236}" srcOrd="3" destOrd="0" presId="urn:microsoft.com/office/officeart/2005/8/layout/hierarchy2"/>
    <dgm:cxn modelId="{4B38ED92-3E6F-4B43-8BDD-AD151AB0A831}" type="presParOf" srcId="{6AF966AB-C884-49F5-9A50-D8F16767D236}" destId="{7A051E8F-1DC4-459A-ABAC-A58D29164DD5}" srcOrd="0" destOrd="0" presId="urn:microsoft.com/office/officeart/2005/8/layout/hierarchy2"/>
    <dgm:cxn modelId="{91D70B7A-3516-4F59-BF1B-B3EDA005C0B6}" type="presParOf" srcId="{6AF966AB-C884-49F5-9A50-D8F16767D236}" destId="{8CF63B4C-482C-4DA9-A1D3-8491D4EEAC35}" srcOrd="1" destOrd="0" presId="urn:microsoft.com/office/officeart/2005/8/layout/hierarchy2"/>
    <dgm:cxn modelId="{3BC5E091-6656-4C7F-81F1-028A431F4735}" type="presParOf" srcId="{1AAF8078-6F08-475B-A1BC-11F21AD8CC33}" destId="{C628CEB3-FB50-4276-B7F7-ED049BEA1DFC}" srcOrd="4" destOrd="0" presId="urn:microsoft.com/office/officeart/2005/8/layout/hierarchy2"/>
    <dgm:cxn modelId="{B552D4D2-6D16-4ED4-BFDA-4B67A85F47AE}" type="presParOf" srcId="{C628CEB3-FB50-4276-B7F7-ED049BEA1DFC}" destId="{8CB9F6DA-3492-4B51-B084-D2CB2FF2572B}" srcOrd="0" destOrd="0" presId="urn:microsoft.com/office/officeart/2005/8/layout/hierarchy2"/>
    <dgm:cxn modelId="{3542E8DF-FAD0-4B11-9105-F4E64283922D}" type="presParOf" srcId="{1AAF8078-6F08-475B-A1BC-11F21AD8CC33}" destId="{F4301707-F1A7-4572-AD2F-0DA020EC17DB}" srcOrd="5" destOrd="0" presId="urn:microsoft.com/office/officeart/2005/8/layout/hierarchy2"/>
    <dgm:cxn modelId="{735E94B6-F480-47FC-8B96-94C395E6E8B0}" type="presParOf" srcId="{F4301707-F1A7-4572-AD2F-0DA020EC17DB}" destId="{DD9DD96C-E2F1-4037-8D96-2BC88573AFFD}" srcOrd="0" destOrd="0" presId="urn:microsoft.com/office/officeart/2005/8/layout/hierarchy2"/>
    <dgm:cxn modelId="{BE668EE0-B4B6-46BF-9226-0EC0A5EC9124}" type="presParOf" srcId="{F4301707-F1A7-4572-AD2F-0DA020EC17DB}" destId="{4DC9B9C3-81D0-456A-BCB4-3DCEFD17FBF5}" srcOrd="1" destOrd="0" presId="urn:microsoft.com/office/officeart/2005/8/layout/hierarchy2"/>
    <dgm:cxn modelId="{59F4BBF8-BA73-4D56-BF96-B7C39E3867D5}" type="presParOf" srcId="{72E81371-6915-4C08-AC42-0E145A2B3639}" destId="{ACB25A93-A5CE-4A5B-B619-78C21363D498}" srcOrd="8" destOrd="0" presId="urn:microsoft.com/office/officeart/2005/8/layout/hierarchy2"/>
    <dgm:cxn modelId="{0D21F775-FE78-430A-B008-71A1116DDDCE}" type="presParOf" srcId="{ACB25A93-A5CE-4A5B-B619-78C21363D498}" destId="{099F2A8D-4C98-4174-A0DC-72780BF3CEF2}" srcOrd="0" destOrd="0" presId="urn:microsoft.com/office/officeart/2005/8/layout/hierarchy2"/>
    <dgm:cxn modelId="{42C869FF-2A50-4DE4-91F5-B88BDC7DDC86}" type="presParOf" srcId="{72E81371-6915-4C08-AC42-0E145A2B3639}" destId="{D0A7281E-EE0D-43CC-B919-2ADC679D6842}" srcOrd="9" destOrd="0" presId="urn:microsoft.com/office/officeart/2005/8/layout/hierarchy2"/>
    <dgm:cxn modelId="{939D6418-DE47-4C8E-83DD-D448677C5561}" type="presParOf" srcId="{D0A7281E-EE0D-43CC-B919-2ADC679D6842}" destId="{71DC52AD-5694-4E92-AEB9-65667DE24B28}" srcOrd="0" destOrd="0" presId="urn:microsoft.com/office/officeart/2005/8/layout/hierarchy2"/>
    <dgm:cxn modelId="{91A5E28F-94AC-4F8A-9E5F-F874ACDB5D19}" type="presParOf" srcId="{D0A7281E-EE0D-43CC-B919-2ADC679D6842}" destId="{5138FC84-B588-47F6-BD8E-9691B376F68F}" srcOrd="1" destOrd="0" presId="urn:microsoft.com/office/officeart/2005/8/layout/hierarchy2"/>
    <dgm:cxn modelId="{890602AD-F6C4-404F-B893-ACBE597293CB}" type="presParOf" srcId="{5138FC84-B588-47F6-BD8E-9691B376F68F}" destId="{F524CFE4-4574-45AD-9E15-B12C560A6279}" srcOrd="0" destOrd="0" presId="urn:microsoft.com/office/officeart/2005/8/layout/hierarchy2"/>
    <dgm:cxn modelId="{670AEF63-2BDD-4F0C-8127-3F3D3D710992}" type="presParOf" srcId="{F524CFE4-4574-45AD-9E15-B12C560A6279}" destId="{B113B8FE-6C5D-4D18-B061-11396BCE3FD5}" srcOrd="0" destOrd="0" presId="urn:microsoft.com/office/officeart/2005/8/layout/hierarchy2"/>
    <dgm:cxn modelId="{1CCA3D1D-78A1-45E2-8F11-4991AEF55D4A}" type="presParOf" srcId="{5138FC84-B588-47F6-BD8E-9691B376F68F}" destId="{6E29CBF0-3203-4954-91EA-D0AE39736A8E}" srcOrd="1" destOrd="0" presId="urn:microsoft.com/office/officeart/2005/8/layout/hierarchy2"/>
    <dgm:cxn modelId="{6C70E18D-17BB-42C2-9BF5-2E177D7280AF}" type="presParOf" srcId="{6E29CBF0-3203-4954-91EA-D0AE39736A8E}" destId="{E7ACA7A0-87C2-4E39-9BD4-50E82AE01E14}" srcOrd="0" destOrd="0" presId="urn:microsoft.com/office/officeart/2005/8/layout/hierarchy2"/>
    <dgm:cxn modelId="{E891A6E3-FDD5-4B5D-BDBC-3FD84E0865D6}" type="presParOf" srcId="{6E29CBF0-3203-4954-91EA-D0AE39736A8E}" destId="{52045708-B8B7-4933-8C0F-91B0E055357D}" srcOrd="1" destOrd="0" presId="urn:microsoft.com/office/officeart/2005/8/layout/hierarchy2"/>
    <dgm:cxn modelId="{45F4641B-5443-43DA-B4B9-8FC05FAA0D97}" type="presParOf" srcId="{5138FC84-B588-47F6-BD8E-9691B376F68F}" destId="{AB785B25-0270-4F02-967F-0A886217F43F}" srcOrd="2" destOrd="0" presId="urn:microsoft.com/office/officeart/2005/8/layout/hierarchy2"/>
    <dgm:cxn modelId="{20987734-EF36-4C7D-A6B1-9A4E59BAFF08}" type="presParOf" srcId="{AB785B25-0270-4F02-967F-0A886217F43F}" destId="{D667117F-7D82-498A-A874-D390E95788FF}" srcOrd="0" destOrd="0" presId="urn:microsoft.com/office/officeart/2005/8/layout/hierarchy2"/>
    <dgm:cxn modelId="{EDCC2891-47BF-4ACC-B4D8-16D3655AA834}" type="presParOf" srcId="{5138FC84-B588-47F6-BD8E-9691B376F68F}" destId="{FE6B341D-E735-4B36-8087-8D32AEB63CDD}" srcOrd="3" destOrd="0" presId="urn:microsoft.com/office/officeart/2005/8/layout/hierarchy2"/>
    <dgm:cxn modelId="{D7048B87-67C7-4811-B38B-F7D6C80B5A19}" type="presParOf" srcId="{FE6B341D-E735-4B36-8087-8D32AEB63CDD}" destId="{A423A38E-3862-45BA-BA3D-17E70161512A}" srcOrd="0" destOrd="0" presId="urn:microsoft.com/office/officeart/2005/8/layout/hierarchy2"/>
    <dgm:cxn modelId="{FB7FC6AE-D9A5-4193-B442-7FD133F662DF}" type="presParOf" srcId="{FE6B341D-E735-4B36-8087-8D32AEB63CDD}" destId="{87C93FC8-508F-46F5-9890-C0CC6E9C73E9}" srcOrd="1" destOrd="0" presId="urn:microsoft.com/office/officeart/2005/8/layout/hierarchy2"/>
    <dgm:cxn modelId="{47FE7535-58B6-4E68-81E9-AC8F8BADE832}" type="presParOf" srcId="{5138FC84-B588-47F6-BD8E-9691B376F68F}" destId="{9F1822D1-11F0-4DF7-9F05-BC87800ABE21}" srcOrd="4" destOrd="0" presId="urn:microsoft.com/office/officeart/2005/8/layout/hierarchy2"/>
    <dgm:cxn modelId="{5C000F4D-C614-4B29-9101-4ABF0E2100DC}" type="presParOf" srcId="{9F1822D1-11F0-4DF7-9F05-BC87800ABE21}" destId="{115355AB-18DE-4586-930F-6BC9D73A7C16}" srcOrd="0" destOrd="0" presId="urn:microsoft.com/office/officeart/2005/8/layout/hierarchy2"/>
    <dgm:cxn modelId="{155976BF-40BB-49FE-A222-8C02E4876F81}" type="presParOf" srcId="{5138FC84-B588-47F6-BD8E-9691B376F68F}" destId="{DF666CCC-F87F-424B-A668-AA4D3762007E}" srcOrd="5" destOrd="0" presId="urn:microsoft.com/office/officeart/2005/8/layout/hierarchy2"/>
    <dgm:cxn modelId="{F7405CB3-5D50-4FB1-AAF4-66CD69C34F51}" type="presParOf" srcId="{DF666CCC-F87F-424B-A668-AA4D3762007E}" destId="{576C0902-3811-489E-B2E4-D2679BAE9924}" srcOrd="0" destOrd="0" presId="urn:microsoft.com/office/officeart/2005/8/layout/hierarchy2"/>
    <dgm:cxn modelId="{C1D1A841-DC77-43DC-A735-9DB242673AB2}" type="presParOf" srcId="{DF666CCC-F87F-424B-A668-AA4D3762007E}" destId="{00E93229-E087-4440-929C-E0CE86608024}" srcOrd="1" destOrd="0" presId="urn:microsoft.com/office/officeart/2005/8/layout/hierarchy2"/>
    <dgm:cxn modelId="{7325DBA3-F187-466D-87DA-3F7B762DF1C8}" type="presParOf" srcId="{72E81371-6915-4C08-AC42-0E145A2B3639}" destId="{155AEF56-E2FD-48F4-84F7-F3FC29F1D4BA}" srcOrd="10" destOrd="0" presId="urn:microsoft.com/office/officeart/2005/8/layout/hierarchy2"/>
    <dgm:cxn modelId="{D50DFF7A-FA8E-4A58-B3DB-CE8921D16B3B}" type="presParOf" srcId="{155AEF56-E2FD-48F4-84F7-F3FC29F1D4BA}" destId="{6F5EEC89-1E64-4384-A366-3C717190B039}" srcOrd="0" destOrd="0" presId="urn:microsoft.com/office/officeart/2005/8/layout/hierarchy2"/>
    <dgm:cxn modelId="{6EDAAF99-A09D-4025-A687-6546858817B7}" type="presParOf" srcId="{72E81371-6915-4C08-AC42-0E145A2B3639}" destId="{541A049A-DBF3-4B59-A623-9D613426A877}" srcOrd="11" destOrd="0" presId="urn:microsoft.com/office/officeart/2005/8/layout/hierarchy2"/>
    <dgm:cxn modelId="{03F13CB9-FACB-4617-8A52-962F84A4929B}" type="presParOf" srcId="{541A049A-DBF3-4B59-A623-9D613426A877}" destId="{F4E49881-2D6E-4F70-84F7-5E668DCDF987}" srcOrd="0" destOrd="0" presId="urn:microsoft.com/office/officeart/2005/8/layout/hierarchy2"/>
    <dgm:cxn modelId="{8C32FD90-E19D-468C-B3CF-16E43F7FD441}" type="presParOf" srcId="{541A049A-DBF3-4B59-A623-9D613426A877}" destId="{77839F51-E249-4459-B9A7-00A434B52E5E}" srcOrd="1" destOrd="0" presId="urn:microsoft.com/office/officeart/2005/8/layout/hierarchy2"/>
    <dgm:cxn modelId="{2C2B1E1D-5E87-46E4-86DA-E3D543AB3FC5}" type="presParOf" srcId="{77839F51-E249-4459-B9A7-00A434B52E5E}" destId="{2D1F7975-2FEE-4911-A25B-C4DEE2D7986F}" srcOrd="0" destOrd="0" presId="urn:microsoft.com/office/officeart/2005/8/layout/hierarchy2"/>
    <dgm:cxn modelId="{D4DC6398-C8A8-44AB-B1AF-E10F259E26B4}" type="presParOf" srcId="{2D1F7975-2FEE-4911-A25B-C4DEE2D7986F}" destId="{F504EF96-3E89-439C-8E55-DF6E7D992A7C}" srcOrd="0" destOrd="0" presId="urn:microsoft.com/office/officeart/2005/8/layout/hierarchy2"/>
    <dgm:cxn modelId="{725892F0-F5E4-4D41-AF6C-3CCE03F9FF92}" type="presParOf" srcId="{77839F51-E249-4459-B9A7-00A434B52E5E}" destId="{0EBCCE49-CBAA-45BC-8B32-CFE2285FEC8E}" srcOrd="1" destOrd="0" presId="urn:microsoft.com/office/officeart/2005/8/layout/hierarchy2"/>
    <dgm:cxn modelId="{937FF639-E6B3-4CFB-AB54-918B9240CB24}" type="presParOf" srcId="{0EBCCE49-CBAA-45BC-8B32-CFE2285FEC8E}" destId="{C8675EFF-5319-4EAE-8815-26B324ED5F5F}" srcOrd="0" destOrd="0" presId="urn:microsoft.com/office/officeart/2005/8/layout/hierarchy2"/>
    <dgm:cxn modelId="{5576B988-8140-4BD1-B479-68B00430E5D8}" type="presParOf" srcId="{0EBCCE49-CBAA-45BC-8B32-CFE2285FEC8E}" destId="{EE0DE003-A985-42FF-B2C8-1996A1D7A501}" srcOrd="1" destOrd="0" presId="urn:microsoft.com/office/officeart/2005/8/layout/hierarchy2"/>
    <dgm:cxn modelId="{6AE73760-2E94-4EEB-B8EB-3C1294DCF9EF}" type="presParOf" srcId="{77839F51-E249-4459-B9A7-00A434B52E5E}" destId="{515D3A9D-350B-4A7D-A616-ED2B170E146A}" srcOrd="2" destOrd="0" presId="urn:microsoft.com/office/officeart/2005/8/layout/hierarchy2"/>
    <dgm:cxn modelId="{BCAD7B3C-F251-4574-B71C-D9A26E9C4D02}" type="presParOf" srcId="{515D3A9D-350B-4A7D-A616-ED2B170E146A}" destId="{C0CDCA76-EAB6-46A7-9E13-CD11F9393FF8}" srcOrd="0" destOrd="0" presId="urn:microsoft.com/office/officeart/2005/8/layout/hierarchy2"/>
    <dgm:cxn modelId="{4E3A15BB-CA5D-45F1-9E7E-36965E9D3C7B}" type="presParOf" srcId="{77839F51-E249-4459-B9A7-00A434B52E5E}" destId="{B51AE6D9-5FDF-450B-85D2-195AE1EA7F84}" srcOrd="3" destOrd="0" presId="urn:microsoft.com/office/officeart/2005/8/layout/hierarchy2"/>
    <dgm:cxn modelId="{001807C2-CC3D-4B4C-94DC-6975726F103B}" type="presParOf" srcId="{B51AE6D9-5FDF-450B-85D2-195AE1EA7F84}" destId="{E7ADF2CA-4A2C-4BAD-B19E-577F182BFD84}" srcOrd="0" destOrd="0" presId="urn:microsoft.com/office/officeart/2005/8/layout/hierarchy2"/>
    <dgm:cxn modelId="{340BF74D-F09F-4BC7-B9BA-FA544FA893D7}" type="presParOf" srcId="{B51AE6D9-5FDF-450B-85D2-195AE1EA7F84}" destId="{55823CF9-F995-4E01-9F2A-46FA8C1E9A12}" srcOrd="1" destOrd="0" presId="urn:microsoft.com/office/officeart/2005/8/layout/hierarchy2"/>
    <dgm:cxn modelId="{D67491FF-6017-43D1-9D7E-A209716AF4B8}" type="presParOf" srcId="{77839F51-E249-4459-B9A7-00A434B52E5E}" destId="{FF7CB650-902D-471F-83FF-E44BD212126B}" srcOrd="4" destOrd="0" presId="urn:microsoft.com/office/officeart/2005/8/layout/hierarchy2"/>
    <dgm:cxn modelId="{E15B0EB5-6336-43D9-910E-D50F35B17279}" type="presParOf" srcId="{FF7CB650-902D-471F-83FF-E44BD212126B}" destId="{56A2ECB7-65C4-4085-9D78-48174D764404}" srcOrd="0" destOrd="0" presId="urn:microsoft.com/office/officeart/2005/8/layout/hierarchy2"/>
    <dgm:cxn modelId="{4DFC37F3-C4C9-4626-A5E5-9CDA00A84365}" type="presParOf" srcId="{77839F51-E249-4459-B9A7-00A434B52E5E}" destId="{C8AC782F-6711-4A22-A990-A37D47848088}" srcOrd="5" destOrd="0" presId="urn:microsoft.com/office/officeart/2005/8/layout/hierarchy2"/>
    <dgm:cxn modelId="{86F70835-7582-4CF7-9DCB-59B4F42A5520}" type="presParOf" srcId="{C8AC782F-6711-4A22-A990-A37D47848088}" destId="{DDFDB146-35D7-40BF-869A-EA03CBB550B5}" srcOrd="0" destOrd="0" presId="urn:microsoft.com/office/officeart/2005/8/layout/hierarchy2"/>
    <dgm:cxn modelId="{49E73DC2-3998-4594-89D0-61E25E404A04}" type="presParOf" srcId="{C8AC782F-6711-4A22-A990-A37D47848088}" destId="{DD5FFF27-B609-4EDE-837F-BA693CA2F355}" srcOrd="1" destOrd="0" presId="urn:microsoft.com/office/officeart/2005/8/layout/hierarchy2"/>
    <dgm:cxn modelId="{8802454C-C935-4632-8B31-424684AE5C5C}" type="presParOf" srcId="{72E81371-6915-4C08-AC42-0E145A2B3639}" destId="{C52BDF9D-D4DF-49C3-A0A7-B05C5CD177E3}" srcOrd="12" destOrd="0" presId="urn:microsoft.com/office/officeart/2005/8/layout/hierarchy2"/>
    <dgm:cxn modelId="{D1941DF4-5241-4748-BF4D-1C80EC45F9DA}" type="presParOf" srcId="{C52BDF9D-D4DF-49C3-A0A7-B05C5CD177E3}" destId="{C23A7BBE-2B5A-49CC-8ADC-D99794D19443}" srcOrd="0" destOrd="0" presId="urn:microsoft.com/office/officeart/2005/8/layout/hierarchy2"/>
    <dgm:cxn modelId="{2AB1C775-21C1-427A-A499-632EEAF970BE}" type="presParOf" srcId="{72E81371-6915-4C08-AC42-0E145A2B3639}" destId="{FA62E08C-D6D3-4CCD-B48D-7C5DB26AA4BC}" srcOrd="13" destOrd="0" presId="urn:microsoft.com/office/officeart/2005/8/layout/hierarchy2"/>
    <dgm:cxn modelId="{FFD96385-02B7-4CDD-95D5-9DBBA36C472F}" type="presParOf" srcId="{FA62E08C-D6D3-4CCD-B48D-7C5DB26AA4BC}" destId="{8F93C96B-B127-44FC-A501-AE8E773A3AC3}" srcOrd="0" destOrd="0" presId="urn:microsoft.com/office/officeart/2005/8/layout/hierarchy2"/>
    <dgm:cxn modelId="{CC41ECF4-9D2E-4BB7-8126-4CFDF77AD279}" type="presParOf" srcId="{FA62E08C-D6D3-4CCD-B48D-7C5DB26AA4BC}" destId="{468E37E3-4C47-4A6F-B4C7-26F48CA6C89C}" srcOrd="1" destOrd="0" presId="urn:microsoft.com/office/officeart/2005/8/layout/hierarchy2"/>
    <dgm:cxn modelId="{08F28BD9-06FD-4DCD-8F5A-6A6D27477ADC}" type="presParOf" srcId="{72E81371-6915-4C08-AC42-0E145A2B3639}" destId="{5C337567-5FFE-4479-BEBD-4359907F8F28}" srcOrd="14" destOrd="0" presId="urn:microsoft.com/office/officeart/2005/8/layout/hierarchy2"/>
    <dgm:cxn modelId="{0439CC79-03DE-4396-97B7-C8CDE45D1E48}" type="presParOf" srcId="{5C337567-5FFE-4479-BEBD-4359907F8F28}" destId="{98CAA0A3-E224-48D0-BF0C-BCE0CF447DE3}" srcOrd="0" destOrd="0" presId="urn:microsoft.com/office/officeart/2005/8/layout/hierarchy2"/>
    <dgm:cxn modelId="{CF79DA55-21E8-4F48-A09C-C87C36502E2E}" type="presParOf" srcId="{72E81371-6915-4C08-AC42-0E145A2B3639}" destId="{16BB99A8-C82F-42CC-AFF1-05E17B9C6404}" srcOrd="15" destOrd="0" presId="urn:microsoft.com/office/officeart/2005/8/layout/hierarchy2"/>
    <dgm:cxn modelId="{BF089C7A-08B6-447B-A3BD-C2CC0DD0B1A8}" type="presParOf" srcId="{16BB99A8-C82F-42CC-AFF1-05E17B9C6404}" destId="{7BE16A94-9B35-480A-96A9-7F1C4CF7CAE9}" srcOrd="0" destOrd="0" presId="urn:microsoft.com/office/officeart/2005/8/layout/hierarchy2"/>
    <dgm:cxn modelId="{F6BF6760-8D81-411C-A8BB-4786EBC98366}" type="presParOf" srcId="{16BB99A8-C82F-42CC-AFF1-05E17B9C6404}" destId="{EA8EB299-E880-468C-89AF-C5ECCB196603}" srcOrd="1" destOrd="0" presId="urn:microsoft.com/office/officeart/2005/8/layout/hierarchy2"/>
    <dgm:cxn modelId="{C470B2AB-41D5-4CEF-B273-7EAD4EF7C4E9}" type="presParOf" srcId="{72E81371-6915-4C08-AC42-0E145A2B3639}" destId="{D6518E3B-ACDB-4C11-9026-5638C8829103}" srcOrd="16" destOrd="0" presId="urn:microsoft.com/office/officeart/2005/8/layout/hierarchy2"/>
    <dgm:cxn modelId="{4044F9A2-E601-47BA-BEEC-9F3955A2616D}" type="presParOf" srcId="{D6518E3B-ACDB-4C11-9026-5638C8829103}" destId="{EFBB87F5-38B8-4654-854F-322C08AB58BC}" srcOrd="0" destOrd="0" presId="urn:microsoft.com/office/officeart/2005/8/layout/hierarchy2"/>
    <dgm:cxn modelId="{7CD609A6-B90C-4E01-9973-4F81AF631CF5}" type="presParOf" srcId="{72E81371-6915-4C08-AC42-0E145A2B3639}" destId="{EC32A640-ACBC-495B-B972-06DD7B621B9D}" srcOrd="17" destOrd="0" presId="urn:microsoft.com/office/officeart/2005/8/layout/hierarchy2"/>
    <dgm:cxn modelId="{A9824CD2-8D5B-403B-AAC3-EB26F5692D2E}" type="presParOf" srcId="{EC32A640-ACBC-495B-B972-06DD7B621B9D}" destId="{9DF68B8E-CD7A-46FA-ADAA-CA9D1C8E60CF}" srcOrd="0" destOrd="0" presId="urn:microsoft.com/office/officeart/2005/8/layout/hierarchy2"/>
    <dgm:cxn modelId="{8143AC27-AC79-4A71-A54F-85D6B2626747}" type="presParOf" srcId="{EC32A640-ACBC-495B-B972-06DD7B621B9D}" destId="{9CAD4917-8EC6-4BC4-BD50-C8DE7B538807}" srcOrd="1" destOrd="0" presId="urn:microsoft.com/office/officeart/2005/8/layout/hierarchy2"/>
    <dgm:cxn modelId="{1869EBF1-D6FF-48AE-AD72-7284D69859E3}" type="presParOf" srcId="{9CAD4917-8EC6-4BC4-BD50-C8DE7B538807}" destId="{78D9836D-0261-40A7-B977-0BD887509811}" srcOrd="0" destOrd="0" presId="urn:microsoft.com/office/officeart/2005/8/layout/hierarchy2"/>
    <dgm:cxn modelId="{41431E55-3743-43D3-9293-1E2F6A2B0402}" type="presParOf" srcId="{78D9836D-0261-40A7-B977-0BD887509811}" destId="{035B95BA-F198-4A1B-BC25-7A5A91829F60}" srcOrd="0" destOrd="0" presId="urn:microsoft.com/office/officeart/2005/8/layout/hierarchy2"/>
    <dgm:cxn modelId="{4603546A-3AEE-4B1E-B173-1434A5638D56}" type="presParOf" srcId="{9CAD4917-8EC6-4BC4-BD50-C8DE7B538807}" destId="{93D40C89-3D9F-4F73-BF8F-79C56E1DB6D3}" srcOrd="1" destOrd="0" presId="urn:microsoft.com/office/officeart/2005/8/layout/hierarchy2"/>
    <dgm:cxn modelId="{56D773CB-C235-423C-A339-D57D105C9AB1}" type="presParOf" srcId="{93D40C89-3D9F-4F73-BF8F-79C56E1DB6D3}" destId="{98FFE75D-E9C9-45D5-B6D8-42F710177ECC}" srcOrd="0" destOrd="0" presId="urn:microsoft.com/office/officeart/2005/8/layout/hierarchy2"/>
    <dgm:cxn modelId="{76FC0F67-9C6F-4014-BD41-92C30B58F8E6}" type="presParOf" srcId="{93D40C89-3D9F-4F73-BF8F-79C56E1DB6D3}" destId="{C38FBEA9-586A-46D8-B57F-B360D0821B1F}" srcOrd="1" destOrd="0" presId="urn:microsoft.com/office/officeart/2005/8/layout/hierarchy2"/>
    <dgm:cxn modelId="{AD9F2790-31E2-4EF4-B8B1-937677F3595C}" type="presParOf" srcId="{9CAD4917-8EC6-4BC4-BD50-C8DE7B538807}" destId="{865E2397-BE3A-4F8C-83F5-A66E63000A94}" srcOrd="2" destOrd="0" presId="urn:microsoft.com/office/officeart/2005/8/layout/hierarchy2"/>
    <dgm:cxn modelId="{C9FE15B6-2D16-4F73-8A45-0F565CCE3CBA}" type="presParOf" srcId="{865E2397-BE3A-4F8C-83F5-A66E63000A94}" destId="{61BC64F6-1B1A-4118-8BA6-72BAB9394DC6}" srcOrd="0" destOrd="0" presId="urn:microsoft.com/office/officeart/2005/8/layout/hierarchy2"/>
    <dgm:cxn modelId="{881F3919-93D2-43FC-AAAD-A336D54A64A2}" type="presParOf" srcId="{9CAD4917-8EC6-4BC4-BD50-C8DE7B538807}" destId="{D2274966-FCBA-4D43-82EB-5709142A85DE}" srcOrd="3" destOrd="0" presId="urn:microsoft.com/office/officeart/2005/8/layout/hierarchy2"/>
    <dgm:cxn modelId="{56898616-EEF1-4CA4-A3F7-79125A418888}" type="presParOf" srcId="{D2274966-FCBA-4D43-82EB-5709142A85DE}" destId="{3D930858-4020-44FA-AD2F-49F3DA24E1E1}" srcOrd="0" destOrd="0" presId="urn:microsoft.com/office/officeart/2005/8/layout/hierarchy2"/>
    <dgm:cxn modelId="{3714A9C7-4C54-4D4B-B8A2-A1A711B4E41B}" type="presParOf" srcId="{D2274966-FCBA-4D43-82EB-5709142A85DE}" destId="{8A42CC1D-2375-45E6-98EF-98C30C139AE6}" srcOrd="1" destOrd="0" presId="urn:microsoft.com/office/officeart/2005/8/layout/hierarchy2"/>
    <dgm:cxn modelId="{D4797467-4465-4859-977B-98359E8543FE}" type="presParOf" srcId="{9CAD4917-8EC6-4BC4-BD50-C8DE7B538807}" destId="{DB583219-43D9-410C-9484-3F2E72B7CA19}" srcOrd="4" destOrd="0" presId="urn:microsoft.com/office/officeart/2005/8/layout/hierarchy2"/>
    <dgm:cxn modelId="{AB6EF776-1E27-4593-919A-CA208D81B81B}" type="presParOf" srcId="{DB583219-43D9-410C-9484-3F2E72B7CA19}" destId="{E8268BAE-D83D-4975-B00C-45D73BA135C8}" srcOrd="0" destOrd="0" presId="urn:microsoft.com/office/officeart/2005/8/layout/hierarchy2"/>
    <dgm:cxn modelId="{73CAF4D5-D407-46F2-8F65-108D3D692CEF}" type="presParOf" srcId="{9CAD4917-8EC6-4BC4-BD50-C8DE7B538807}" destId="{8650CD87-7F6D-4D88-958A-5D07BE639FBF}" srcOrd="5" destOrd="0" presId="urn:microsoft.com/office/officeart/2005/8/layout/hierarchy2"/>
    <dgm:cxn modelId="{03F11D29-CDEC-4A77-A468-D7E75BA7C26C}" type="presParOf" srcId="{8650CD87-7F6D-4D88-958A-5D07BE639FBF}" destId="{D279F2F1-07CD-4B60-A5D0-A6D266E82773}" srcOrd="0" destOrd="0" presId="urn:microsoft.com/office/officeart/2005/8/layout/hierarchy2"/>
    <dgm:cxn modelId="{217C00DE-32BE-4BA6-B11B-FC05BE5EF598}" type="presParOf" srcId="{8650CD87-7F6D-4D88-958A-5D07BE639FBF}" destId="{24D826DB-A22D-462F-B034-4FAFC73DDF60}" srcOrd="1" destOrd="0" presId="urn:microsoft.com/office/officeart/2005/8/layout/hierarchy2"/>
  </dgm:cxnLst>
  <dgm:bg/>
  <dgm:whole/>
  <dgm:extLst>
    <a:ext uri="http://schemas.microsoft.com/office/drawing/2008/diagram">
      <dsp:dataModelExt xmlns:dsp="http://schemas.microsoft.com/office/drawing/2008/diagram" relId="rId133"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B7202710-6C47-4BDF-99CC-A548AC7CA149}" type="doc">
      <dgm:prSet loTypeId="urn:microsoft.com/office/officeart/2009/3/layout/HorizontalOrganizationChart" loCatId="hierarchy" qsTypeId="urn:microsoft.com/office/officeart/2005/8/quickstyle/simple3" qsCatId="simple" csTypeId="urn:microsoft.com/office/officeart/2005/8/colors/accent0_3" csCatId="mainScheme" phldr="1"/>
      <dgm:spPr/>
      <dgm:t>
        <a:bodyPr/>
        <a:lstStyle/>
        <a:p>
          <a:endParaRPr lang="en-US"/>
        </a:p>
      </dgm:t>
    </dgm:pt>
    <dgm:pt modelId="{3D0C68FD-4F92-4DB5-9BDF-2169E933938C}">
      <dgm:prSet phldrT="[Text]" custT="1"/>
      <dgm:spPr/>
      <dgm:t>
        <a:bodyPr/>
        <a:lstStyle/>
        <a:p>
          <a:r>
            <a:rPr lang="en-US" sz="1100"/>
            <a:t>Electrical Classes</a:t>
          </a:r>
        </a:p>
      </dgm:t>
    </dgm:pt>
    <dgm:pt modelId="{600E4C8A-CCE9-45EC-BFF1-D86084A4F154}" type="parTrans" cxnId="{3E895C41-08E5-4669-90AB-574E26C0EE0F}">
      <dgm:prSet/>
      <dgm:spPr/>
      <dgm:t>
        <a:bodyPr/>
        <a:lstStyle/>
        <a:p>
          <a:endParaRPr lang="en-US" sz="1600"/>
        </a:p>
      </dgm:t>
    </dgm:pt>
    <dgm:pt modelId="{B4121F3D-5481-4AB2-BAF1-133878F5FDE5}" type="sibTrans" cxnId="{3E895C41-08E5-4669-90AB-574E26C0EE0F}">
      <dgm:prSet/>
      <dgm:spPr/>
      <dgm:t>
        <a:bodyPr/>
        <a:lstStyle/>
        <a:p>
          <a:endParaRPr lang="en-US" sz="1600"/>
        </a:p>
      </dgm:t>
    </dgm:pt>
    <dgm:pt modelId="{25E1B8A2-4AD1-4650-BC08-82342CABAFFA}">
      <dgm:prSet phldrT="[Text]" custT="1"/>
      <dgm:spPr/>
      <dgm:t>
        <a:bodyPr/>
        <a:lstStyle/>
        <a:p>
          <a:r>
            <a:rPr lang="en-US" sz="1100"/>
            <a:t>HV Switching Stations</a:t>
          </a:r>
        </a:p>
      </dgm:t>
    </dgm:pt>
    <dgm:pt modelId="{59D04538-A3E7-4F63-BACE-1B399B517444}" type="parTrans" cxnId="{8B377EE2-4A4C-4446-994D-63B1CBC06340}">
      <dgm:prSet/>
      <dgm:spPr/>
      <dgm:t>
        <a:bodyPr/>
        <a:lstStyle/>
        <a:p>
          <a:endParaRPr lang="en-US" sz="1600"/>
        </a:p>
      </dgm:t>
    </dgm:pt>
    <dgm:pt modelId="{8F954682-2919-44C6-92EA-0F40AA218FDE}" type="sibTrans" cxnId="{8B377EE2-4A4C-4446-994D-63B1CBC06340}">
      <dgm:prSet/>
      <dgm:spPr/>
      <dgm:t>
        <a:bodyPr/>
        <a:lstStyle/>
        <a:p>
          <a:endParaRPr lang="en-US" sz="1600"/>
        </a:p>
      </dgm:t>
    </dgm:pt>
    <dgm:pt modelId="{67632739-6168-4E0C-B8C2-FFE3F1D7B6DA}">
      <dgm:prSet phldrT="[Text]" custT="1"/>
      <dgm:spPr/>
      <dgm:t>
        <a:bodyPr/>
        <a:lstStyle/>
        <a:p>
          <a:r>
            <a:rPr lang="en-US" sz="1100"/>
            <a:t>HV Substations</a:t>
          </a:r>
        </a:p>
      </dgm:t>
    </dgm:pt>
    <dgm:pt modelId="{09E0FC9C-018A-4AAF-8C19-A70BCA03EF86}" type="parTrans" cxnId="{71612DE4-7B9D-41D9-839D-29E11C520BE2}">
      <dgm:prSet/>
      <dgm:spPr/>
      <dgm:t>
        <a:bodyPr/>
        <a:lstStyle/>
        <a:p>
          <a:endParaRPr lang="en-US" sz="1600"/>
        </a:p>
      </dgm:t>
    </dgm:pt>
    <dgm:pt modelId="{0E9920FF-F33D-4875-9BB6-4044EC6DFB99}" type="sibTrans" cxnId="{71612DE4-7B9D-41D9-839D-29E11C520BE2}">
      <dgm:prSet/>
      <dgm:spPr/>
      <dgm:t>
        <a:bodyPr/>
        <a:lstStyle/>
        <a:p>
          <a:endParaRPr lang="en-US" sz="1600"/>
        </a:p>
      </dgm:t>
    </dgm:pt>
    <dgm:pt modelId="{A66B59EF-E9FD-4143-95FB-8D4BCB879923}">
      <dgm:prSet phldrT="[Text]" custT="1"/>
      <dgm:spPr/>
      <dgm:t>
        <a:bodyPr/>
        <a:lstStyle/>
        <a:p>
          <a:r>
            <a:rPr lang="en-US" sz="1100"/>
            <a:t>HV Transmission Conductors</a:t>
          </a:r>
        </a:p>
      </dgm:t>
    </dgm:pt>
    <dgm:pt modelId="{3AC5DE86-A061-4D9F-AF84-A8321B586F45}" type="parTrans" cxnId="{EE2EE420-0DD5-444E-B679-BED6699FB434}">
      <dgm:prSet/>
      <dgm:spPr/>
      <dgm:t>
        <a:bodyPr/>
        <a:lstStyle/>
        <a:p>
          <a:endParaRPr lang="en-US" sz="1600"/>
        </a:p>
      </dgm:t>
    </dgm:pt>
    <dgm:pt modelId="{7B695317-4B5F-4661-8832-DB1B7C75D1FD}" type="sibTrans" cxnId="{EE2EE420-0DD5-444E-B679-BED6699FB434}">
      <dgm:prSet/>
      <dgm:spPr/>
      <dgm:t>
        <a:bodyPr/>
        <a:lstStyle/>
        <a:p>
          <a:endParaRPr lang="en-US" sz="1600"/>
        </a:p>
      </dgm:t>
    </dgm:pt>
    <dgm:pt modelId="{EC49C786-FB9F-4219-8BDE-100CCC605915}">
      <dgm:prSet custT="1"/>
      <dgm:spPr/>
      <dgm:t>
        <a:bodyPr/>
        <a:lstStyle/>
        <a:p>
          <a:r>
            <a:rPr lang="en-US" sz="1100"/>
            <a:t>MV Substations</a:t>
          </a:r>
        </a:p>
      </dgm:t>
    </dgm:pt>
    <dgm:pt modelId="{98477BE3-FB98-4A71-916F-8BA36FE5D4AE}" type="parTrans" cxnId="{5044ABD8-59D9-4766-BF5E-6036D749B472}">
      <dgm:prSet/>
      <dgm:spPr/>
      <dgm:t>
        <a:bodyPr/>
        <a:lstStyle/>
        <a:p>
          <a:endParaRPr lang="en-US" sz="1600"/>
        </a:p>
      </dgm:t>
    </dgm:pt>
    <dgm:pt modelId="{75576D36-31F0-497F-98CB-2DFE353E80B8}" type="sibTrans" cxnId="{5044ABD8-59D9-4766-BF5E-6036D749B472}">
      <dgm:prSet/>
      <dgm:spPr/>
      <dgm:t>
        <a:bodyPr/>
        <a:lstStyle/>
        <a:p>
          <a:endParaRPr lang="en-US" sz="1600"/>
        </a:p>
      </dgm:t>
    </dgm:pt>
    <dgm:pt modelId="{31857E5D-1042-480C-B191-37F5ADFB5F5F}">
      <dgm:prSet custT="1"/>
      <dgm:spPr/>
      <dgm:t>
        <a:bodyPr/>
        <a:lstStyle/>
        <a:p>
          <a:r>
            <a:rPr lang="en-US" sz="1100"/>
            <a:t>MV Switching Station</a:t>
          </a:r>
        </a:p>
      </dgm:t>
    </dgm:pt>
    <dgm:pt modelId="{004565E9-0767-4277-9E40-04729AA3D327}" type="parTrans" cxnId="{7E298023-44F4-42AD-B6AA-52BB6B630B49}">
      <dgm:prSet/>
      <dgm:spPr/>
      <dgm:t>
        <a:bodyPr/>
        <a:lstStyle/>
        <a:p>
          <a:endParaRPr lang="en-US" sz="1600"/>
        </a:p>
      </dgm:t>
    </dgm:pt>
    <dgm:pt modelId="{A14074F1-F349-40CB-AA53-7A001570B8EB}" type="sibTrans" cxnId="{7E298023-44F4-42AD-B6AA-52BB6B630B49}">
      <dgm:prSet/>
      <dgm:spPr/>
      <dgm:t>
        <a:bodyPr/>
        <a:lstStyle/>
        <a:p>
          <a:endParaRPr lang="en-US" sz="1600"/>
        </a:p>
      </dgm:t>
    </dgm:pt>
    <dgm:pt modelId="{4F97D65A-9305-4011-97D8-15288D0D052E}">
      <dgm:prSet custT="1"/>
      <dgm:spPr/>
      <dgm:t>
        <a:bodyPr/>
        <a:lstStyle/>
        <a:p>
          <a:r>
            <a:rPr lang="en-US" sz="1100"/>
            <a:t>MV Networks</a:t>
          </a:r>
        </a:p>
      </dgm:t>
    </dgm:pt>
    <dgm:pt modelId="{26D121B1-0AB3-4CBF-AE9E-E21B55A6BE3E}" type="parTrans" cxnId="{589B260B-D7C0-4D99-969B-ABA8110C2B2B}">
      <dgm:prSet/>
      <dgm:spPr/>
      <dgm:t>
        <a:bodyPr/>
        <a:lstStyle/>
        <a:p>
          <a:endParaRPr lang="en-US" sz="1600"/>
        </a:p>
      </dgm:t>
    </dgm:pt>
    <dgm:pt modelId="{88960898-F264-41DF-9806-478D43FCB344}" type="sibTrans" cxnId="{589B260B-D7C0-4D99-969B-ABA8110C2B2B}">
      <dgm:prSet/>
      <dgm:spPr/>
      <dgm:t>
        <a:bodyPr/>
        <a:lstStyle/>
        <a:p>
          <a:endParaRPr lang="en-US" sz="1600"/>
        </a:p>
      </dgm:t>
    </dgm:pt>
    <dgm:pt modelId="{EDFF4111-2689-4F6F-A6EA-60935732B180}">
      <dgm:prSet custT="1"/>
      <dgm:spPr/>
      <dgm:t>
        <a:bodyPr/>
        <a:lstStyle/>
        <a:p>
          <a:r>
            <a:rPr lang="en-US" sz="1100"/>
            <a:t>LV Networks</a:t>
          </a:r>
        </a:p>
      </dgm:t>
    </dgm:pt>
    <dgm:pt modelId="{C3109E58-8849-43DC-ADAF-E9B4C4E146D2}" type="parTrans" cxnId="{EB5259A0-C3BD-4E4E-9A4D-56D2925796B1}">
      <dgm:prSet/>
      <dgm:spPr/>
      <dgm:t>
        <a:bodyPr/>
        <a:lstStyle/>
        <a:p>
          <a:endParaRPr lang="en-US" sz="1600"/>
        </a:p>
      </dgm:t>
    </dgm:pt>
    <dgm:pt modelId="{83695053-9B6C-4495-B750-A2A9057D7ED1}" type="sibTrans" cxnId="{EB5259A0-C3BD-4E4E-9A4D-56D2925796B1}">
      <dgm:prSet/>
      <dgm:spPr/>
      <dgm:t>
        <a:bodyPr/>
        <a:lstStyle/>
        <a:p>
          <a:endParaRPr lang="en-US" sz="1600"/>
        </a:p>
      </dgm:t>
    </dgm:pt>
    <dgm:pt modelId="{8480A013-D5AD-4368-8BD7-7D525104A816}">
      <dgm:prSet custT="1"/>
      <dgm:spPr/>
      <dgm:t>
        <a:bodyPr/>
        <a:lstStyle/>
        <a:p>
          <a:r>
            <a:rPr lang="en-US" sz="1100"/>
            <a:t>Power Plants</a:t>
          </a:r>
        </a:p>
      </dgm:t>
    </dgm:pt>
    <dgm:pt modelId="{01E3650C-2838-431A-8A0D-5DB0F611D348}" type="parTrans" cxnId="{8AEAF49B-E8B2-420A-A909-A80ACE8269EB}">
      <dgm:prSet/>
      <dgm:spPr/>
      <dgm:t>
        <a:bodyPr/>
        <a:lstStyle/>
        <a:p>
          <a:endParaRPr lang="en-US" sz="1600"/>
        </a:p>
      </dgm:t>
    </dgm:pt>
    <dgm:pt modelId="{9BED208E-B4D3-4A51-9101-C6FAD4949C9E}" type="sibTrans" cxnId="{8AEAF49B-E8B2-420A-A909-A80ACE8269EB}">
      <dgm:prSet/>
      <dgm:spPr/>
      <dgm:t>
        <a:bodyPr/>
        <a:lstStyle/>
        <a:p>
          <a:endParaRPr lang="en-US" sz="1600"/>
        </a:p>
      </dgm:t>
    </dgm:pt>
    <dgm:pt modelId="{B7D1DE39-B5BE-41B2-944C-C867F6757994}">
      <dgm:prSet custT="1"/>
      <dgm:spPr/>
      <dgm:t>
        <a:bodyPr/>
        <a:lstStyle/>
        <a:p>
          <a:r>
            <a:rPr lang="en-US" sz="1100"/>
            <a:t>Capital Spares</a:t>
          </a:r>
        </a:p>
      </dgm:t>
    </dgm:pt>
    <dgm:pt modelId="{77FAA663-493E-4854-B90D-2CA9370A046E}" type="parTrans" cxnId="{70C94485-4AD4-4F69-98A5-DFDBFCE8A429}">
      <dgm:prSet/>
      <dgm:spPr/>
      <dgm:t>
        <a:bodyPr/>
        <a:lstStyle/>
        <a:p>
          <a:endParaRPr lang="en-US" sz="1600"/>
        </a:p>
      </dgm:t>
    </dgm:pt>
    <dgm:pt modelId="{15847F36-733C-40CE-B1EA-8CA7466437C5}" type="sibTrans" cxnId="{70C94485-4AD4-4F69-98A5-DFDBFCE8A429}">
      <dgm:prSet/>
      <dgm:spPr/>
      <dgm:t>
        <a:bodyPr/>
        <a:lstStyle/>
        <a:p>
          <a:endParaRPr lang="en-US" sz="1600"/>
        </a:p>
      </dgm:t>
    </dgm:pt>
    <dgm:pt modelId="{C736D08B-C092-4135-BB32-97F826F96471}" type="pres">
      <dgm:prSet presAssocID="{B7202710-6C47-4BDF-99CC-A548AC7CA149}" presName="hierChild1" presStyleCnt="0">
        <dgm:presLayoutVars>
          <dgm:orgChart val="1"/>
          <dgm:chPref val="1"/>
          <dgm:dir/>
          <dgm:animOne val="branch"/>
          <dgm:animLvl val="lvl"/>
          <dgm:resizeHandles/>
        </dgm:presLayoutVars>
      </dgm:prSet>
      <dgm:spPr/>
      <dgm:t>
        <a:bodyPr/>
        <a:lstStyle/>
        <a:p>
          <a:endParaRPr lang="en-ZA"/>
        </a:p>
      </dgm:t>
    </dgm:pt>
    <dgm:pt modelId="{BB3384D0-AF1A-4DBA-9883-12F03271591A}" type="pres">
      <dgm:prSet presAssocID="{3D0C68FD-4F92-4DB5-9BDF-2169E933938C}" presName="hierRoot1" presStyleCnt="0">
        <dgm:presLayoutVars>
          <dgm:hierBranch val="init"/>
        </dgm:presLayoutVars>
      </dgm:prSet>
      <dgm:spPr/>
    </dgm:pt>
    <dgm:pt modelId="{FBB41659-8D19-4303-9FB4-8C03151B641F}" type="pres">
      <dgm:prSet presAssocID="{3D0C68FD-4F92-4DB5-9BDF-2169E933938C}" presName="rootComposite1" presStyleCnt="0"/>
      <dgm:spPr/>
    </dgm:pt>
    <dgm:pt modelId="{6204166B-EAE3-4E6B-8FD7-F6DF3AB749BA}" type="pres">
      <dgm:prSet presAssocID="{3D0C68FD-4F92-4DB5-9BDF-2169E933938C}" presName="rootText1" presStyleLbl="node0" presStyleIdx="0" presStyleCnt="1">
        <dgm:presLayoutVars>
          <dgm:chPref val="3"/>
        </dgm:presLayoutVars>
      </dgm:prSet>
      <dgm:spPr/>
      <dgm:t>
        <a:bodyPr/>
        <a:lstStyle/>
        <a:p>
          <a:endParaRPr lang="en-ZA"/>
        </a:p>
      </dgm:t>
    </dgm:pt>
    <dgm:pt modelId="{05DE771B-B134-4712-A8BA-B4D6AE0AE49D}" type="pres">
      <dgm:prSet presAssocID="{3D0C68FD-4F92-4DB5-9BDF-2169E933938C}" presName="rootConnector1" presStyleLbl="node1" presStyleIdx="0" presStyleCnt="0"/>
      <dgm:spPr/>
      <dgm:t>
        <a:bodyPr/>
        <a:lstStyle/>
        <a:p>
          <a:endParaRPr lang="en-ZA"/>
        </a:p>
      </dgm:t>
    </dgm:pt>
    <dgm:pt modelId="{16811AA9-6D72-4845-8390-551B88E0A0E4}" type="pres">
      <dgm:prSet presAssocID="{3D0C68FD-4F92-4DB5-9BDF-2169E933938C}" presName="hierChild2" presStyleCnt="0"/>
      <dgm:spPr/>
    </dgm:pt>
    <dgm:pt modelId="{E72AB2CA-5548-46A3-8670-0FE6EEF5EDD4}" type="pres">
      <dgm:prSet presAssocID="{59D04538-A3E7-4F63-BACE-1B399B517444}" presName="Name64" presStyleLbl="parChTrans1D2" presStyleIdx="0" presStyleCnt="9"/>
      <dgm:spPr/>
      <dgm:t>
        <a:bodyPr/>
        <a:lstStyle/>
        <a:p>
          <a:endParaRPr lang="en-ZA"/>
        </a:p>
      </dgm:t>
    </dgm:pt>
    <dgm:pt modelId="{0C68A122-F046-41A8-885D-ABBAFC176B20}" type="pres">
      <dgm:prSet presAssocID="{25E1B8A2-4AD1-4650-BC08-82342CABAFFA}" presName="hierRoot2" presStyleCnt="0">
        <dgm:presLayoutVars>
          <dgm:hierBranch val="init"/>
        </dgm:presLayoutVars>
      </dgm:prSet>
      <dgm:spPr/>
    </dgm:pt>
    <dgm:pt modelId="{DF6B3CFB-1CB2-4335-8481-F8F480BDB751}" type="pres">
      <dgm:prSet presAssocID="{25E1B8A2-4AD1-4650-BC08-82342CABAFFA}" presName="rootComposite" presStyleCnt="0"/>
      <dgm:spPr/>
    </dgm:pt>
    <dgm:pt modelId="{76B66002-11C7-4DC3-8DF1-EB1B187A40BE}" type="pres">
      <dgm:prSet presAssocID="{25E1B8A2-4AD1-4650-BC08-82342CABAFFA}" presName="rootText" presStyleLbl="node2" presStyleIdx="0" presStyleCnt="9">
        <dgm:presLayoutVars>
          <dgm:chPref val="3"/>
        </dgm:presLayoutVars>
      </dgm:prSet>
      <dgm:spPr/>
      <dgm:t>
        <a:bodyPr/>
        <a:lstStyle/>
        <a:p>
          <a:endParaRPr lang="en-ZA"/>
        </a:p>
      </dgm:t>
    </dgm:pt>
    <dgm:pt modelId="{2CADFF78-331B-4016-95CB-8D4368FADF3F}" type="pres">
      <dgm:prSet presAssocID="{25E1B8A2-4AD1-4650-BC08-82342CABAFFA}" presName="rootConnector" presStyleLbl="node2" presStyleIdx="0" presStyleCnt="9"/>
      <dgm:spPr/>
      <dgm:t>
        <a:bodyPr/>
        <a:lstStyle/>
        <a:p>
          <a:endParaRPr lang="en-ZA"/>
        </a:p>
      </dgm:t>
    </dgm:pt>
    <dgm:pt modelId="{FEFDE7D7-A0D9-42A8-9D14-4BADDA77C19B}" type="pres">
      <dgm:prSet presAssocID="{25E1B8A2-4AD1-4650-BC08-82342CABAFFA}" presName="hierChild4" presStyleCnt="0"/>
      <dgm:spPr/>
    </dgm:pt>
    <dgm:pt modelId="{77182459-18DA-428A-980E-A7BF3D908174}" type="pres">
      <dgm:prSet presAssocID="{25E1B8A2-4AD1-4650-BC08-82342CABAFFA}" presName="hierChild5" presStyleCnt="0"/>
      <dgm:spPr/>
    </dgm:pt>
    <dgm:pt modelId="{89F69D3E-8D7B-4040-950F-3B7CE162D9C0}" type="pres">
      <dgm:prSet presAssocID="{09E0FC9C-018A-4AAF-8C19-A70BCA03EF86}" presName="Name64" presStyleLbl="parChTrans1D2" presStyleIdx="1" presStyleCnt="9"/>
      <dgm:spPr/>
      <dgm:t>
        <a:bodyPr/>
        <a:lstStyle/>
        <a:p>
          <a:endParaRPr lang="en-ZA"/>
        </a:p>
      </dgm:t>
    </dgm:pt>
    <dgm:pt modelId="{CEC47682-C768-4A78-AD6C-CAB36F4251DA}" type="pres">
      <dgm:prSet presAssocID="{67632739-6168-4E0C-B8C2-FFE3F1D7B6DA}" presName="hierRoot2" presStyleCnt="0">
        <dgm:presLayoutVars>
          <dgm:hierBranch val="init"/>
        </dgm:presLayoutVars>
      </dgm:prSet>
      <dgm:spPr/>
    </dgm:pt>
    <dgm:pt modelId="{22D17743-F55A-4DA7-A3D2-5EB7C4059407}" type="pres">
      <dgm:prSet presAssocID="{67632739-6168-4E0C-B8C2-FFE3F1D7B6DA}" presName="rootComposite" presStyleCnt="0"/>
      <dgm:spPr/>
    </dgm:pt>
    <dgm:pt modelId="{7D2ECE9F-7481-49F4-87C2-A690A22B2B65}" type="pres">
      <dgm:prSet presAssocID="{67632739-6168-4E0C-B8C2-FFE3F1D7B6DA}" presName="rootText" presStyleLbl="node2" presStyleIdx="1" presStyleCnt="9">
        <dgm:presLayoutVars>
          <dgm:chPref val="3"/>
        </dgm:presLayoutVars>
      </dgm:prSet>
      <dgm:spPr/>
      <dgm:t>
        <a:bodyPr/>
        <a:lstStyle/>
        <a:p>
          <a:endParaRPr lang="en-ZA"/>
        </a:p>
      </dgm:t>
    </dgm:pt>
    <dgm:pt modelId="{09DFBE30-A755-4472-AD1B-33452C5EC85D}" type="pres">
      <dgm:prSet presAssocID="{67632739-6168-4E0C-B8C2-FFE3F1D7B6DA}" presName="rootConnector" presStyleLbl="node2" presStyleIdx="1" presStyleCnt="9"/>
      <dgm:spPr/>
      <dgm:t>
        <a:bodyPr/>
        <a:lstStyle/>
        <a:p>
          <a:endParaRPr lang="en-ZA"/>
        </a:p>
      </dgm:t>
    </dgm:pt>
    <dgm:pt modelId="{A559AAB3-75A0-4BEF-88A0-D32517A3C89F}" type="pres">
      <dgm:prSet presAssocID="{67632739-6168-4E0C-B8C2-FFE3F1D7B6DA}" presName="hierChild4" presStyleCnt="0"/>
      <dgm:spPr/>
    </dgm:pt>
    <dgm:pt modelId="{D4514B89-B48C-4153-83B8-95304616F51A}" type="pres">
      <dgm:prSet presAssocID="{67632739-6168-4E0C-B8C2-FFE3F1D7B6DA}" presName="hierChild5" presStyleCnt="0"/>
      <dgm:spPr/>
    </dgm:pt>
    <dgm:pt modelId="{4B7BA610-045A-497D-A521-1A5F91C6007A}" type="pres">
      <dgm:prSet presAssocID="{3AC5DE86-A061-4D9F-AF84-A8321B586F45}" presName="Name64" presStyleLbl="parChTrans1D2" presStyleIdx="2" presStyleCnt="9"/>
      <dgm:spPr/>
      <dgm:t>
        <a:bodyPr/>
        <a:lstStyle/>
        <a:p>
          <a:endParaRPr lang="en-ZA"/>
        </a:p>
      </dgm:t>
    </dgm:pt>
    <dgm:pt modelId="{A196B93A-B16B-4E57-917E-4BFF43EBE429}" type="pres">
      <dgm:prSet presAssocID="{A66B59EF-E9FD-4143-95FB-8D4BCB879923}" presName="hierRoot2" presStyleCnt="0">
        <dgm:presLayoutVars>
          <dgm:hierBranch val="init"/>
        </dgm:presLayoutVars>
      </dgm:prSet>
      <dgm:spPr/>
    </dgm:pt>
    <dgm:pt modelId="{E2E2B0EC-D504-4499-BB37-E8C728A8DA21}" type="pres">
      <dgm:prSet presAssocID="{A66B59EF-E9FD-4143-95FB-8D4BCB879923}" presName="rootComposite" presStyleCnt="0"/>
      <dgm:spPr/>
    </dgm:pt>
    <dgm:pt modelId="{D5D42FAF-556A-4865-B42E-A64998EA0530}" type="pres">
      <dgm:prSet presAssocID="{A66B59EF-E9FD-4143-95FB-8D4BCB879923}" presName="rootText" presStyleLbl="node2" presStyleIdx="2" presStyleCnt="9">
        <dgm:presLayoutVars>
          <dgm:chPref val="3"/>
        </dgm:presLayoutVars>
      </dgm:prSet>
      <dgm:spPr/>
      <dgm:t>
        <a:bodyPr/>
        <a:lstStyle/>
        <a:p>
          <a:endParaRPr lang="en-ZA"/>
        </a:p>
      </dgm:t>
    </dgm:pt>
    <dgm:pt modelId="{3BAB8A98-5C09-48EB-BE23-6AA54538585F}" type="pres">
      <dgm:prSet presAssocID="{A66B59EF-E9FD-4143-95FB-8D4BCB879923}" presName="rootConnector" presStyleLbl="node2" presStyleIdx="2" presStyleCnt="9"/>
      <dgm:spPr/>
      <dgm:t>
        <a:bodyPr/>
        <a:lstStyle/>
        <a:p>
          <a:endParaRPr lang="en-ZA"/>
        </a:p>
      </dgm:t>
    </dgm:pt>
    <dgm:pt modelId="{DEF0B82E-B8E7-469D-B2D4-8EDAEFC96356}" type="pres">
      <dgm:prSet presAssocID="{A66B59EF-E9FD-4143-95FB-8D4BCB879923}" presName="hierChild4" presStyleCnt="0"/>
      <dgm:spPr/>
    </dgm:pt>
    <dgm:pt modelId="{E4F0DF01-06B9-42DE-A599-F470D1105042}" type="pres">
      <dgm:prSet presAssocID="{A66B59EF-E9FD-4143-95FB-8D4BCB879923}" presName="hierChild5" presStyleCnt="0"/>
      <dgm:spPr/>
    </dgm:pt>
    <dgm:pt modelId="{5EAE5C09-96D2-415F-A62E-2CF134F3CACD}" type="pres">
      <dgm:prSet presAssocID="{98477BE3-FB98-4A71-916F-8BA36FE5D4AE}" presName="Name64" presStyleLbl="parChTrans1D2" presStyleIdx="3" presStyleCnt="9"/>
      <dgm:spPr/>
      <dgm:t>
        <a:bodyPr/>
        <a:lstStyle/>
        <a:p>
          <a:endParaRPr lang="en-ZA"/>
        </a:p>
      </dgm:t>
    </dgm:pt>
    <dgm:pt modelId="{5AC9D2B1-67DB-44FA-8E0A-84AD4D59974C}" type="pres">
      <dgm:prSet presAssocID="{EC49C786-FB9F-4219-8BDE-100CCC605915}" presName="hierRoot2" presStyleCnt="0">
        <dgm:presLayoutVars>
          <dgm:hierBranch val="init"/>
        </dgm:presLayoutVars>
      </dgm:prSet>
      <dgm:spPr/>
    </dgm:pt>
    <dgm:pt modelId="{93EE8BD6-56A5-4615-A821-69A8EEC69543}" type="pres">
      <dgm:prSet presAssocID="{EC49C786-FB9F-4219-8BDE-100CCC605915}" presName="rootComposite" presStyleCnt="0"/>
      <dgm:spPr/>
    </dgm:pt>
    <dgm:pt modelId="{DE9C4164-9936-492D-A36D-7D01BFDB78B8}" type="pres">
      <dgm:prSet presAssocID="{EC49C786-FB9F-4219-8BDE-100CCC605915}" presName="rootText" presStyleLbl="node2" presStyleIdx="3" presStyleCnt="9">
        <dgm:presLayoutVars>
          <dgm:chPref val="3"/>
        </dgm:presLayoutVars>
      </dgm:prSet>
      <dgm:spPr/>
      <dgm:t>
        <a:bodyPr/>
        <a:lstStyle/>
        <a:p>
          <a:endParaRPr lang="en-ZA"/>
        </a:p>
      </dgm:t>
    </dgm:pt>
    <dgm:pt modelId="{BE42EEDD-8883-4F91-8051-76430B29B764}" type="pres">
      <dgm:prSet presAssocID="{EC49C786-FB9F-4219-8BDE-100CCC605915}" presName="rootConnector" presStyleLbl="node2" presStyleIdx="3" presStyleCnt="9"/>
      <dgm:spPr/>
      <dgm:t>
        <a:bodyPr/>
        <a:lstStyle/>
        <a:p>
          <a:endParaRPr lang="en-ZA"/>
        </a:p>
      </dgm:t>
    </dgm:pt>
    <dgm:pt modelId="{B77243A2-5A82-4281-A79D-BB555B26F869}" type="pres">
      <dgm:prSet presAssocID="{EC49C786-FB9F-4219-8BDE-100CCC605915}" presName="hierChild4" presStyleCnt="0"/>
      <dgm:spPr/>
    </dgm:pt>
    <dgm:pt modelId="{E1FFE365-2F7E-4521-BF18-C77DD199CF1F}" type="pres">
      <dgm:prSet presAssocID="{EC49C786-FB9F-4219-8BDE-100CCC605915}" presName="hierChild5" presStyleCnt="0"/>
      <dgm:spPr/>
    </dgm:pt>
    <dgm:pt modelId="{EB6D598E-5D87-49EA-A3B2-57E3AD770D21}" type="pres">
      <dgm:prSet presAssocID="{004565E9-0767-4277-9E40-04729AA3D327}" presName="Name64" presStyleLbl="parChTrans1D2" presStyleIdx="4" presStyleCnt="9"/>
      <dgm:spPr/>
      <dgm:t>
        <a:bodyPr/>
        <a:lstStyle/>
        <a:p>
          <a:endParaRPr lang="en-ZA"/>
        </a:p>
      </dgm:t>
    </dgm:pt>
    <dgm:pt modelId="{23966E19-6463-484C-8A1F-86E4DB14771A}" type="pres">
      <dgm:prSet presAssocID="{31857E5D-1042-480C-B191-37F5ADFB5F5F}" presName="hierRoot2" presStyleCnt="0">
        <dgm:presLayoutVars>
          <dgm:hierBranch val="init"/>
        </dgm:presLayoutVars>
      </dgm:prSet>
      <dgm:spPr/>
    </dgm:pt>
    <dgm:pt modelId="{47C87FD6-B13F-47A2-81F5-330CB772F795}" type="pres">
      <dgm:prSet presAssocID="{31857E5D-1042-480C-B191-37F5ADFB5F5F}" presName="rootComposite" presStyleCnt="0"/>
      <dgm:spPr/>
    </dgm:pt>
    <dgm:pt modelId="{A43E16AD-513F-4BD1-BA19-6907F0B85215}" type="pres">
      <dgm:prSet presAssocID="{31857E5D-1042-480C-B191-37F5ADFB5F5F}" presName="rootText" presStyleLbl="node2" presStyleIdx="4" presStyleCnt="9">
        <dgm:presLayoutVars>
          <dgm:chPref val="3"/>
        </dgm:presLayoutVars>
      </dgm:prSet>
      <dgm:spPr/>
      <dgm:t>
        <a:bodyPr/>
        <a:lstStyle/>
        <a:p>
          <a:endParaRPr lang="en-ZA"/>
        </a:p>
      </dgm:t>
    </dgm:pt>
    <dgm:pt modelId="{C3E3BC56-419B-4CA2-9147-08A9BEA1A388}" type="pres">
      <dgm:prSet presAssocID="{31857E5D-1042-480C-B191-37F5ADFB5F5F}" presName="rootConnector" presStyleLbl="node2" presStyleIdx="4" presStyleCnt="9"/>
      <dgm:spPr/>
      <dgm:t>
        <a:bodyPr/>
        <a:lstStyle/>
        <a:p>
          <a:endParaRPr lang="en-ZA"/>
        </a:p>
      </dgm:t>
    </dgm:pt>
    <dgm:pt modelId="{09105B7D-59FC-4DDA-9C10-038FEF213729}" type="pres">
      <dgm:prSet presAssocID="{31857E5D-1042-480C-B191-37F5ADFB5F5F}" presName="hierChild4" presStyleCnt="0"/>
      <dgm:spPr/>
    </dgm:pt>
    <dgm:pt modelId="{E40C00FB-111B-4668-88CD-4D0C03CA9335}" type="pres">
      <dgm:prSet presAssocID="{31857E5D-1042-480C-B191-37F5ADFB5F5F}" presName="hierChild5" presStyleCnt="0"/>
      <dgm:spPr/>
    </dgm:pt>
    <dgm:pt modelId="{4F34A4F7-F8A0-4D58-9FEB-10872FCDED56}" type="pres">
      <dgm:prSet presAssocID="{26D121B1-0AB3-4CBF-AE9E-E21B55A6BE3E}" presName="Name64" presStyleLbl="parChTrans1D2" presStyleIdx="5" presStyleCnt="9"/>
      <dgm:spPr/>
      <dgm:t>
        <a:bodyPr/>
        <a:lstStyle/>
        <a:p>
          <a:endParaRPr lang="en-ZA"/>
        </a:p>
      </dgm:t>
    </dgm:pt>
    <dgm:pt modelId="{C948FDAB-7588-456A-9231-45AF39721C8B}" type="pres">
      <dgm:prSet presAssocID="{4F97D65A-9305-4011-97D8-15288D0D052E}" presName="hierRoot2" presStyleCnt="0">
        <dgm:presLayoutVars>
          <dgm:hierBranch val="init"/>
        </dgm:presLayoutVars>
      </dgm:prSet>
      <dgm:spPr/>
    </dgm:pt>
    <dgm:pt modelId="{585D9F1B-FF7E-4EF3-95D2-545191C7345D}" type="pres">
      <dgm:prSet presAssocID="{4F97D65A-9305-4011-97D8-15288D0D052E}" presName="rootComposite" presStyleCnt="0"/>
      <dgm:spPr/>
    </dgm:pt>
    <dgm:pt modelId="{2FD3CA56-BAF0-44E6-90BC-A5C457CE8B85}" type="pres">
      <dgm:prSet presAssocID="{4F97D65A-9305-4011-97D8-15288D0D052E}" presName="rootText" presStyleLbl="node2" presStyleIdx="5" presStyleCnt="9">
        <dgm:presLayoutVars>
          <dgm:chPref val="3"/>
        </dgm:presLayoutVars>
      </dgm:prSet>
      <dgm:spPr/>
      <dgm:t>
        <a:bodyPr/>
        <a:lstStyle/>
        <a:p>
          <a:endParaRPr lang="en-ZA"/>
        </a:p>
      </dgm:t>
    </dgm:pt>
    <dgm:pt modelId="{5BBDB997-C098-45FA-A15B-F53E3D3CC3CD}" type="pres">
      <dgm:prSet presAssocID="{4F97D65A-9305-4011-97D8-15288D0D052E}" presName="rootConnector" presStyleLbl="node2" presStyleIdx="5" presStyleCnt="9"/>
      <dgm:spPr/>
      <dgm:t>
        <a:bodyPr/>
        <a:lstStyle/>
        <a:p>
          <a:endParaRPr lang="en-ZA"/>
        </a:p>
      </dgm:t>
    </dgm:pt>
    <dgm:pt modelId="{5466F6A0-5C2A-4D66-9946-4A50C1071352}" type="pres">
      <dgm:prSet presAssocID="{4F97D65A-9305-4011-97D8-15288D0D052E}" presName="hierChild4" presStyleCnt="0"/>
      <dgm:spPr/>
    </dgm:pt>
    <dgm:pt modelId="{FF52015F-87FD-45A1-A363-B6E9418BA0ED}" type="pres">
      <dgm:prSet presAssocID="{4F97D65A-9305-4011-97D8-15288D0D052E}" presName="hierChild5" presStyleCnt="0"/>
      <dgm:spPr/>
    </dgm:pt>
    <dgm:pt modelId="{858A1FBC-207B-4396-A85D-E713D32B11BE}" type="pres">
      <dgm:prSet presAssocID="{C3109E58-8849-43DC-ADAF-E9B4C4E146D2}" presName="Name64" presStyleLbl="parChTrans1D2" presStyleIdx="6" presStyleCnt="9"/>
      <dgm:spPr/>
      <dgm:t>
        <a:bodyPr/>
        <a:lstStyle/>
        <a:p>
          <a:endParaRPr lang="en-ZA"/>
        </a:p>
      </dgm:t>
    </dgm:pt>
    <dgm:pt modelId="{52E1C72D-1ACC-4448-8795-EFB49714B459}" type="pres">
      <dgm:prSet presAssocID="{EDFF4111-2689-4F6F-A6EA-60935732B180}" presName="hierRoot2" presStyleCnt="0">
        <dgm:presLayoutVars>
          <dgm:hierBranch val="init"/>
        </dgm:presLayoutVars>
      </dgm:prSet>
      <dgm:spPr/>
    </dgm:pt>
    <dgm:pt modelId="{B997922A-672A-4F5D-8D42-D8F2A58B523C}" type="pres">
      <dgm:prSet presAssocID="{EDFF4111-2689-4F6F-A6EA-60935732B180}" presName="rootComposite" presStyleCnt="0"/>
      <dgm:spPr/>
    </dgm:pt>
    <dgm:pt modelId="{ADD36AF8-D091-4ADC-8589-B9CAA1AACDD5}" type="pres">
      <dgm:prSet presAssocID="{EDFF4111-2689-4F6F-A6EA-60935732B180}" presName="rootText" presStyleLbl="node2" presStyleIdx="6" presStyleCnt="9">
        <dgm:presLayoutVars>
          <dgm:chPref val="3"/>
        </dgm:presLayoutVars>
      </dgm:prSet>
      <dgm:spPr/>
      <dgm:t>
        <a:bodyPr/>
        <a:lstStyle/>
        <a:p>
          <a:endParaRPr lang="en-ZA"/>
        </a:p>
      </dgm:t>
    </dgm:pt>
    <dgm:pt modelId="{EAF0B5C1-4374-4008-94A0-D2448FC64056}" type="pres">
      <dgm:prSet presAssocID="{EDFF4111-2689-4F6F-A6EA-60935732B180}" presName="rootConnector" presStyleLbl="node2" presStyleIdx="6" presStyleCnt="9"/>
      <dgm:spPr/>
      <dgm:t>
        <a:bodyPr/>
        <a:lstStyle/>
        <a:p>
          <a:endParaRPr lang="en-ZA"/>
        </a:p>
      </dgm:t>
    </dgm:pt>
    <dgm:pt modelId="{00FBAF60-C4C2-4B9D-BE05-E195F8F9C5B3}" type="pres">
      <dgm:prSet presAssocID="{EDFF4111-2689-4F6F-A6EA-60935732B180}" presName="hierChild4" presStyleCnt="0"/>
      <dgm:spPr/>
    </dgm:pt>
    <dgm:pt modelId="{2B3B1563-9E2A-41D2-9E42-08BEF905C432}" type="pres">
      <dgm:prSet presAssocID="{EDFF4111-2689-4F6F-A6EA-60935732B180}" presName="hierChild5" presStyleCnt="0"/>
      <dgm:spPr/>
    </dgm:pt>
    <dgm:pt modelId="{A2B893B1-49D7-49B9-B5E0-246B9C81079E}" type="pres">
      <dgm:prSet presAssocID="{01E3650C-2838-431A-8A0D-5DB0F611D348}" presName="Name64" presStyleLbl="parChTrans1D2" presStyleIdx="7" presStyleCnt="9"/>
      <dgm:spPr/>
      <dgm:t>
        <a:bodyPr/>
        <a:lstStyle/>
        <a:p>
          <a:endParaRPr lang="en-ZA"/>
        </a:p>
      </dgm:t>
    </dgm:pt>
    <dgm:pt modelId="{D239A94B-FDD7-4979-93E2-1CD9E702247D}" type="pres">
      <dgm:prSet presAssocID="{8480A013-D5AD-4368-8BD7-7D525104A816}" presName="hierRoot2" presStyleCnt="0">
        <dgm:presLayoutVars>
          <dgm:hierBranch val="init"/>
        </dgm:presLayoutVars>
      </dgm:prSet>
      <dgm:spPr/>
    </dgm:pt>
    <dgm:pt modelId="{EA7FDD32-B7E1-4247-B05C-AFE0F132A933}" type="pres">
      <dgm:prSet presAssocID="{8480A013-D5AD-4368-8BD7-7D525104A816}" presName="rootComposite" presStyleCnt="0"/>
      <dgm:spPr/>
    </dgm:pt>
    <dgm:pt modelId="{44AEE0EE-7D0C-47B0-9C0A-D98C09EEDED5}" type="pres">
      <dgm:prSet presAssocID="{8480A013-D5AD-4368-8BD7-7D525104A816}" presName="rootText" presStyleLbl="node2" presStyleIdx="7" presStyleCnt="9">
        <dgm:presLayoutVars>
          <dgm:chPref val="3"/>
        </dgm:presLayoutVars>
      </dgm:prSet>
      <dgm:spPr/>
      <dgm:t>
        <a:bodyPr/>
        <a:lstStyle/>
        <a:p>
          <a:endParaRPr lang="en-ZA"/>
        </a:p>
      </dgm:t>
    </dgm:pt>
    <dgm:pt modelId="{568FC2E4-4082-4CA0-A062-E96999E6C18C}" type="pres">
      <dgm:prSet presAssocID="{8480A013-D5AD-4368-8BD7-7D525104A816}" presName="rootConnector" presStyleLbl="node2" presStyleIdx="7" presStyleCnt="9"/>
      <dgm:spPr/>
      <dgm:t>
        <a:bodyPr/>
        <a:lstStyle/>
        <a:p>
          <a:endParaRPr lang="en-ZA"/>
        </a:p>
      </dgm:t>
    </dgm:pt>
    <dgm:pt modelId="{A7AA80A4-E6F1-4A95-A5EF-3FEB4B8F324A}" type="pres">
      <dgm:prSet presAssocID="{8480A013-D5AD-4368-8BD7-7D525104A816}" presName="hierChild4" presStyleCnt="0"/>
      <dgm:spPr/>
    </dgm:pt>
    <dgm:pt modelId="{3B8EC82F-EC5B-46D1-A58D-945A89CBACC9}" type="pres">
      <dgm:prSet presAssocID="{8480A013-D5AD-4368-8BD7-7D525104A816}" presName="hierChild5" presStyleCnt="0"/>
      <dgm:spPr/>
    </dgm:pt>
    <dgm:pt modelId="{E3E0C179-6609-4BD9-B2C6-DD5C68B73489}" type="pres">
      <dgm:prSet presAssocID="{77FAA663-493E-4854-B90D-2CA9370A046E}" presName="Name64" presStyleLbl="parChTrans1D2" presStyleIdx="8" presStyleCnt="9"/>
      <dgm:spPr/>
      <dgm:t>
        <a:bodyPr/>
        <a:lstStyle/>
        <a:p>
          <a:endParaRPr lang="en-ZA"/>
        </a:p>
      </dgm:t>
    </dgm:pt>
    <dgm:pt modelId="{4264211A-4D3F-4CF4-BEE2-A47DB72F0D98}" type="pres">
      <dgm:prSet presAssocID="{B7D1DE39-B5BE-41B2-944C-C867F6757994}" presName="hierRoot2" presStyleCnt="0">
        <dgm:presLayoutVars>
          <dgm:hierBranch val="init"/>
        </dgm:presLayoutVars>
      </dgm:prSet>
      <dgm:spPr/>
    </dgm:pt>
    <dgm:pt modelId="{BC539B72-BAD8-462B-B059-FBA107119220}" type="pres">
      <dgm:prSet presAssocID="{B7D1DE39-B5BE-41B2-944C-C867F6757994}" presName="rootComposite" presStyleCnt="0"/>
      <dgm:spPr/>
    </dgm:pt>
    <dgm:pt modelId="{9A678E7C-B04E-42DF-9687-AF613CB1320A}" type="pres">
      <dgm:prSet presAssocID="{B7D1DE39-B5BE-41B2-944C-C867F6757994}" presName="rootText" presStyleLbl="node2" presStyleIdx="8" presStyleCnt="9">
        <dgm:presLayoutVars>
          <dgm:chPref val="3"/>
        </dgm:presLayoutVars>
      </dgm:prSet>
      <dgm:spPr/>
      <dgm:t>
        <a:bodyPr/>
        <a:lstStyle/>
        <a:p>
          <a:endParaRPr lang="en-ZA"/>
        </a:p>
      </dgm:t>
    </dgm:pt>
    <dgm:pt modelId="{8784DF2B-A17A-4B5B-95B9-17E000806A6C}" type="pres">
      <dgm:prSet presAssocID="{B7D1DE39-B5BE-41B2-944C-C867F6757994}" presName="rootConnector" presStyleLbl="node2" presStyleIdx="8" presStyleCnt="9"/>
      <dgm:spPr/>
      <dgm:t>
        <a:bodyPr/>
        <a:lstStyle/>
        <a:p>
          <a:endParaRPr lang="en-ZA"/>
        </a:p>
      </dgm:t>
    </dgm:pt>
    <dgm:pt modelId="{20BDD0DA-FC41-479D-A97D-76F01264BEE0}" type="pres">
      <dgm:prSet presAssocID="{B7D1DE39-B5BE-41B2-944C-C867F6757994}" presName="hierChild4" presStyleCnt="0"/>
      <dgm:spPr/>
    </dgm:pt>
    <dgm:pt modelId="{382A4646-2621-4E8C-B43B-58DBB06464D0}" type="pres">
      <dgm:prSet presAssocID="{B7D1DE39-B5BE-41B2-944C-C867F6757994}" presName="hierChild5" presStyleCnt="0"/>
      <dgm:spPr/>
    </dgm:pt>
    <dgm:pt modelId="{9487DB9B-8A63-4BE4-A018-972C2F46E157}" type="pres">
      <dgm:prSet presAssocID="{3D0C68FD-4F92-4DB5-9BDF-2169E933938C}" presName="hierChild3" presStyleCnt="0"/>
      <dgm:spPr/>
    </dgm:pt>
  </dgm:ptLst>
  <dgm:cxnLst>
    <dgm:cxn modelId="{E1EA3D56-7C3F-4884-BC87-5CCEC19850DC}" type="presOf" srcId="{25E1B8A2-4AD1-4650-BC08-82342CABAFFA}" destId="{2CADFF78-331B-4016-95CB-8D4368FADF3F}" srcOrd="1" destOrd="0" presId="urn:microsoft.com/office/officeart/2009/3/layout/HorizontalOrganizationChart"/>
    <dgm:cxn modelId="{7E298023-44F4-42AD-B6AA-52BB6B630B49}" srcId="{3D0C68FD-4F92-4DB5-9BDF-2169E933938C}" destId="{31857E5D-1042-480C-B191-37F5ADFB5F5F}" srcOrd="4" destOrd="0" parTransId="{004565E9-0767-4277-9E40-04729AA3D327}" sibTransId="{A14074F1-F349-40CB-AA53-7A001570B8EB}"/>
    <dgm:cxn modelId="{EBACF8E3-59D1-48FA-A4C5-7CF2EE05297A}" type="presOf" srcId="{004565E9-0767-4277-9E40-04729AA3D327}" destId="{EB6D598E-5D87-49EA-A3B2-57E3AD770D21}" srcOrd="0" destOrd="0" presId="urn:microsoft.com/office/officeart/2009/3/layout/HorizontalOrganizationChart"/>
    <dgm:cxn modelId="{C5DB9014-AD9A-415B-8F76-C4346A49B2C6}" type="presOf" srcId="{A66B59EF-E9FD-4143-95FB-8D4BCB879923}" destId="{D5D42FAF-556A-4865-B42E-A64998EA0530}" srcOrd="0" destOrd="0" presId="urn:microsoft.com/office/officeart/2009/3/layout/HorizontalOrganizationChart"/>
    <dgm:cxn modelId="{8B435ACF-D2A9-401F-BDAB-60565482A461}" type="presOf" srcId="{3D0C68FD-4F92-4DB5-9BDF-2169E933938C}" destId="{05DE771B-B134-4712-A8BA-B4D6AE0AE49D}" srcOrd="1" destOrd="0" presId="urn:microsoft.com/office/officeart/2009/3/layout/HorizontalOrganizationChart"/>
    <dgm:cxn modelId="{8B377EE2-4A4C-4446-994D-63B1CBC06340}" srcId="{3D0C68FD-4F92-4DB5-9BDF-2169E933938C}" destId="{25E1B8A2-4AD1-4650-BC08-82342CABAFFA}" srcOrd="0" destOrd="0" parTransId="{59D04538-A3E7-4F63-BACE-1B399B517444}" sibTransId="{8F954682-2919-44C6-92EA-0F40AA218FDE}"/>
    <dgm:cxn modelId="{CB2EB24A-5B40-4C29-A696-761E35B4CEAB}" type="presOf" srcId="{4F97D65A-9305-4011-97D8-15288D0D052E}" destId="{2FD3CA56-BAF0-44E6-90BC-A5C457CE8B85}" srcOrd="0" destOrd="0" presId="urn:microsoft.com/office/officeart/2009/3/layout/HorizontalOrganizationChart"/>
    <dgm:cxn modelId="{308B5EBA-3824-4070-9C38-995C1DF7403C}" type="presOf" srcId="{8480A013-D5AD-4368-8BD7-7D525104A816}" destId="{44AEE0EE-7D0C-47B0-9C0A-D98C09EEDED5}" srcOrd="0" destOrd="0" presId="urn:microsoft.com/office/officeart/2009/3/layout/HorizontalOrganizationChart"/>
    <dgm:cxn modelId="{71612DE4-7B9D-41D9-839D-29E11C520BE2}" srcId="{3D0C68FD-4F92-4DB5-9BDF-2169E933938C}" destId="{67632739-6168-4E0C-B8C2-FFE3F1D7B6DA}" srcOrd="1" destOrd="0" parTransId="{09E0FC9C-018A-4AAF-8C19-A70BCA03EF86}" sibTransId="{0E9920FF-F33D-4875-9BB6-4044EC6DFB99}"/>
    <dgm:cxn modelId="{E92D2293-0CFE-462C-8490-E434D49769C7}" type="presOf" srcId="{98477BE3-FB98-4A71-916F-8BA36FE5D4AE}" destId="{5EAE5C09-96D2-415F-A62E-2CF134F3CACD}" srcOrd="0" destOrd="0" presId="urn:microsoft.com/office/officeart/2009/3/layout/HorizontalOrganizationChart"/>
    <dgm:cxn modelId="{8467914E-5EF2-4C4E-8109-789BD98D56E7}" type="presOf" srcId="{26D121B1-0AB3-4CBF-AE9E-E21B55A6BE3E}" destId="{4F34A4F7-F8A0-4D58-9FEB-10872FCDED56}" srcOrd="0" destOrd="0" presId="urn:microsoft.com/office/officeart/2009/3/layout/HorizontalOrganizationChart"/>
    <dgm:cxn modelId="{23BD42B8-C87B-4ACC-87A2-14DE1B0B2CF7}" type="presOf" srcId="{3D0C68FD-4F92-4DB5-9BDF-2169E933938C}" destId="{6204166B-EAE3-4E6B-8FD7-F6DF3AB749BA}" srcOrd="0" destOrd="0" presId="urn:microsoft.com/office/officeart/2009/3/layout/HorizontalOrganizationChart"/>
    <dgm:cxn modelId="{58656A8B-3F49-4069-9E37-62E61922C404}" type="presOf" srcId="{B7D1DE39-B5BE-41B2-944C-C867F6757994}" destId="{8784DF2B-A17A-4B5B-95B9-17E000806A6C}" srcOrd="1" destOrd="0" presId="urn:microsoft.com/office/officeart/2009/3/layout/HorizontalOrganizationChart"/>
    <dgm:cxn modelId="{EE2EE420-0DD5-444E-B679-BED6699FB434}" srcId="{3D0C68FD-4F92-4DB5-9BDF-2169E933938C}" destId="{A66B59EF-E9FD-4143-95FB-8D4BCB879923}" srcOrd="2" destOrd="0" parTransId="{3AC5DE86-A061-4D9F-AF84-A8321B586F45}" sibTransId="{7B695317-4B5F-4661-8832-DB1B7C75D1FD}"/>
    <dgm:cxn modelId="{FF5E9912-9AD7-45AE-8F26-A7E841CF25E4}" type="presOf" srcId="{A66B59EF-E9FD-4143-95FB-8D4BCB879923}" destId="{3BAB8A98-5C09-48EB-BE23-6AA54538585F}" srcOrd="1" destOrd="0" presId="urn:microsoft.com/office/officeart/2009/3/layout/HorizontalOrganizationChart"/>
    <dgm:cxn modelId="{18F282DC-4191-4708-B6C6-0E07DD73668A}" type="presOf" srcId="{EC49C786-FB9F-4219-8BDE-100CCC605915}" destId="{BE42EEDD-8883-4F91-8051-76430B29B764}" srcOrd="1" destOrd="0" presId="urn:microsoft.com/office/officeart/2009/3/layout/HorizontalOrganizationChart"/>
    <dgm:cxn modelId="{3E895C41-08E5-4669-90AB-574E26C0EE0F}" srcId="{B7202710-6C47-4BDF-99CC-A548AC7CA149}" destId="{3D0C68FD-4F92-4DB5-9BDF-2169E933938C}" srcOrd="0" destOrd="0" parTransId="{600E4C8A-CCE9-45EC-BFF1-D86084A4F154}" sibTransId="{B4121F3D-5481-4AB2-BAF1-133878F5FDE5}"/>
    <dgm:cxn modelId="{A7284730-66B7-430D-A3E8-BB76A1378955}" type="presOf" srcId="{67632739-6168-4E0C-B8C2-FFE3F1D7B6DA}" destId="{7D2ECE9F-7481-49F4-87C2-A690A22B2B65}" srcOrd="0" destOrd="0" presId="urn:microsoft.com/office/officeart/2009/3/layout/HorizontalOrganizationChart"/>
    <dgm:cxn modelId="{B9C8409F-933E-4228-832F-6A6B7B1F7F06}" type="presOf" srcId="{B7202710-6C47-4BDF-99CC-A548AC7CA149}" destId="{C736D08B-C092-4135-BB32-97F826F96471}" srcOrd="0" destOrd="0" presId="urn:microsoft.com/office/officeart/2009/3/layout/HorizontalOrganizationChart"/>
    <dgm:cxn modelId="{5044ABD8-59D9-4766-BF5E-6036D749B472}" srcId="{3D0C68FD-4F92-4DB5-9BDF-2169E933938C}" destId="{EC49C786-FB9F-4219-8BDE-100CCC605915}" srcOrd="3" destOrd="0" parTransId="{98477BE3-FB98-4A71-916F-8BA36FE5D4AE}" sibTransId="{75576D36-31F0-497F-98CB-2DFE353E80B8}"/>
    <dgm:cxn modelId="{FD338B34-E1D9-4EE8-8D81-D965381D9434}" type="presOf" srcId="{67632739-6168-4E0C-B8C2-FFE3F1D7B6DA}" destId="{09DFBE30-A755-4472-AD1B-33452C5EC85D}" srcOrd="1" destOrd="0" presId="urn:microsoft.com/office/officeart/2009/3/layout/HorizontalOrganizationChart"/>
    <dgm:cxn modelId="{4FC143EB-9546-4527-8333-9DBEE95214A0}" type="presOf" srcId="{EC49C786-FB9F-4219-8BDE-100CCC605915}" destId="{DE9C4164-9936-492D-A36D-7D01BFDB78B8}" srcOrd="0" destOrd="0" presId="urn:microsoft.com/office/officeart/2009/3/layout/HorizontalOrganizationChart"/>
    <dgm:cxn modelId="{70C94485-4AD4-4F69-98A5-DFDBFCE8A429}" srcId="{3D0C68FD-4F92-4DB5-9BDF-2169E933938C}" destId="{B7D1DE39-B5BE-41B2-944C-C867F6757994}" srcOrd="8" destOrd="0" parTransId="{77FAA663-493E-4854-B90D-2CA9370A046E}" sibTransId="{15847F36-733C-40CE-B1EA-8CA7466437C5}"/>
    <dgm:cxn modelId="{F94A62BF-BBB8-48AB-B847-6B2E57A1DFDC}" type="presOf" srcId="{8480A013-D5AD-4368-8BD7-7D525104A816}" destId="{568FC2E4-4082-4CA0-A062-E96999E6C18C}" srcOrd="1" destOrd="0" presId="urn:microsoft.com/office/officeart/2009/3/layout/HorizontalOrganizationChart"/>
    <dgm:cxn modelId="{E26C36D4-C617-4F5C-9E75-D6AEA49DB2DD}" type="presOf" srcId="{77FAA663-493E-4854-B90D-2CA9370A046E}" destId="{E3E0C179-6609-4BD9-B2C6-DD5C68B73489}" srcOrd="0" destOrd="0" presId="urn:microsoft.com/office/officeart/2009/3/layout/HorizontalOrganizationChart"/>
    <dgm:cxn modelId="{5D60CAF7-5DC6-4EFE-ABF8-7D0BD6C642C1}" type="presOf" srcId="{B7D1DE39-B5BE-41B2-944C-C867F6757994}" destId="{9A678E7C-B04E-42DF-9687-AF613CB1320A}" srcOrd="0" destOrd="0" presId="urn:microsoft.com/office/officeart/2009/3/layout/HorizontalOrganizationChart"/>
    <dgm:cxn modelId="{8AEAF49B-E8B2-420A-A909-A80ACE8269EB}" srcId="{3D0C68FD-4F92-4DB5-9BDF-2169E933938C}" destId="{8480A013-D5AD-4368-8BD7-7D525104A816}" srcOrd="7" destOrd="0" parTransId="{01E3650C-2838-431A-8A0D-5DB0F611D348}" sibTransId="{9BED208E-B4D3-4A51-9101-C6FAD4949C9E}"/>
    <dgm:cxn modelId="{48438B13-A6D8-46D5-883D-C579F10C94B4}" type="presOf" srcId="{31857E5D-1042-480C-B191-37F5ADFB5F5F}" destId="{C3E3BC56-419B-4CA2-9147-08A9BEA1A388}" srcOrd="1" destOrd="0" presId="urn:microsoft.com/office/officeart/2009/3/layout/HorizontalOrganizationChart"/>
    <dgm:cxn modelId="{EB5259A0-C3BD-4E4E-9A4D-56D2925796B1}" srcId="{3D0C68FD-4F92-4DB5-9BDF-2169E933938C}" destId="{EDFF4111-2689-4F6F-A6EA-60935732B180}" srcOrd="6" destOrd="0" parTransId="{C3109E58-8849-43DC-ADAF-E9B4C4E146D2}" sibTransId="{83695053-9B6C-4495-B750-A2A9057D7ED1}"/>
    <dgm:cxn modelId="{60A1ED3E-5214-4689-9879-7EEE2AACDF5C}" type="presOf" srcId="{25E1B8A2-4AD1-4650-BC08-82342CABAFFA}" destId="{76B66002-11C7-4DC3-8DF1-EB1B187A40BE}" srcOrd="0" destOrd="0" presId="urn:microsoft.com/office/officeart/2009/3/layout/HorizontalOrganizationChart"/>
    <dgm:cxn modelId="{299CAE76-47D1-40CB-BD29-A567265B3286}" type="presOf" srcId="{31857E5D-1042-480C-B191-37F5ADFB5F5F}" destId="{A43E16AD-513F-4BD1-BA19-6907F0B85215}" srcOrd="0" destOrd="0" presId="urn:microsoft.com/office/officeart/2009/3/layout/HorizontalOrganizationChart"/>
    <dgm:cxn modelId="{F3AF3C84-8CE0-446B-9F6F-256037137CBC}" type="presOf" srcId="{EDFF4111-2689-4F6F-A6EA-60935732B180}" destId="{EAF0B5C1-4374-4008-94A0-D2448FC64056}" srcOrd="1" destOrd="0" presId="urn:microsoft.com/office/officeart/2009/3/layout/HorizontalOrganizationChart"/>
    <dgm:cxn modelId="{A7D17E25-EA55-4037-B3CE-62EC286E2B69}" type="presOf" srcId="{C3109E58-8849-43DC-ADAF-E9B4C4E146D2}" destId="{858A1FBC-207B-4396-A85D-E713D32B11BE}" srcOrd="0" destOrd="0" presId="urn:microsoft.com/office/officeart/2009/3/layout/HorizontalOrganizationChart"/>
    <dgm:cxn modelId="{D81B1845-3F37-4B7E-B5CB-5441D633A878}" type="presOf" srcId="{09E0FC9C-018A-4AAF-8C19-A70BCA03EF86}" destId="{89F69D3E-8D7B-4040-950F-3B7CE162D9C0}" srcOrd="0" destOrd="0" presId="urn:microsoft.com/office/officeart/2009/3/layout/HorizontalOrganizationChart"/>
    <dgm:cxn modelId="{B92F71D9-9E1D-4B91-A6B1-C2F1ABC39CB3}" type="presOf" srcId="{EDFF4111-2689-4F6F-A6EA-60935732B180}" destId="{ADD36AF8-D091-4ADC-8589-B9CAA1AACDD5}" srcOrd="0" destOrd="0" presId="urn:microsoft.com/office/officeart/2009/3/layout/HorizontalOrganizationChart"/>
    <dgm:cxn modelId="{589B260B-D7C0-4D99-969B-ABA8110C2B2B}" srcId="{3D0C68FD-4F92-4DB5-9BDF-2169E933938C}" destId="{4F97D65A-9305-4011-97D8-15288D0D052E}" srcOrd="5" destOrd="0" parTransId="{26D121B1-0AB3-4CBF-AE9E-E21B55A6BE3E}" sibTransId="{88960898-F264-41DF-9806-478D43FCB344}"/>
    <dgm:cxn modelId="{9E964949-DCD5-4C1E-94EE-DE9506277677}" type="presOf" srcId="{3AC5DE86-A061-4D9F-AF84-A8321B586F45}" destId="{4B7BA610-045A-497D-A521-1A5F91C6007A}" srcOrd="0" destOrd="0" presId="urn:microsoft.com/office/officeart/2009/3/layout/HorizontalOrganizationChart"/>
    <dgm:cxn modelId="{D9F7FAA1-B052-4DA9-95E5-C8F195A8F302}" type="presOf" srcId="{4F97D65A-9305-4011-97D8-15288D0D052E}" destId="{5BBDB997-C098-45FA-A15B-F53E3D3CC3CD}" srcOrd="1" destOrd="0" presId="urn:microsoft.com/office/officeart/2009/3/layout/HorizontalOrganizationChart"/>
    <dgm:cxn modelId="{611AF667-017B-4E56-855E-CDC56620AC25}" type="presOf" srcId="{01E3650C-2838-431A-8A0D-5DB0F611D348}" destId="{A2B893B1-49D7-49B9-B5E0-246B9C81079E}" srcOrd="0" destOrd="0" presId="urn:microsoft.com/office/officeart/2009/3/layout/HorizontalOrganizationChart"/>
    <dgm:cxn modelId="{1082EEE5-0A3C-4C43-A1DB-46482C6B0501}" type="presOf" srcId="{59D04538-A3E7-4F63-BACE-1B399B517444}" destId="{E72AB2CA-5548-46A3-8670-0FE6EEF5EDD4}" srcOrd="0" destOrd="0" presId="urn:microsoft.com/office/officeart/2009/3/layout/HorizontalOrganizationChart"/>
    <dgm:cxn modelId="{5AC3D786-05D0-486E-9529-B151AFBCB4B3}" type="presParOf" srcId="{C736D08B-C092-4135-BB32-97F826F96471}" destId="{BB3384D0-AF1A-4DBA-9883-12F03271591A}" srcOrd="0" destOrd="0" presId="urn:microsoft.com/office/officeart/2009/3/layout/HorizontalOrganizationChart"/>
    <dgm:cxn modelId="{CD2E75B0-AC30-4746-8D99-71E01DED1D35}" type="presParOf" srcId="{BB3384D0-AF1A-4DBA-9883-12F03271591A}" destId="{FBB41659-8D19-4303-9FB4-8C03151B641F}" srcOrd="0" destOrd="0" presId="urn:microsoft.com/office/officeart/2009/3/layout/HorizontalOrganizationChart"/>
    <dgm:cxn modelId="{93168E93-144C-4312-8242-0B1218E3FEC3}" type="presParOf" srcId="{FBB41659-8D19-4303-9FB4-8C03151B641F}" destId="{6204166B-EAE3-4E6B-8FD7-F6DF3AB749BA}" srcOrd="0" destOrd="0" presId="urn:microsoft.com/office/officeart/2009/3/layout/HorizontalOrganizationChart"/>
    <dgm:cxn modelId="{1627C3F8-41EC-4D86-8BD0-26D93BCC9B13}" type="presParOf" srcId="{FBB41659-8D19-4303-9FB4-8C03151B641F}" destId="{05DE771B-B134-4712-A8BA-B4D6AE0AE49D}" srcOrd="1" destOrd="0" presId="urn:microsoft.com/office/officeart/2009/3/layout/HorizontalOrganizationChart"/>
    <dgm:cxn modelId="{523B53B8-6609-4FF3-BC38-511242EA8BF9}" type="presParOf" srcId="{BB3384D0-AF1A-4DBA-9883-12F03271591A}" destId="{16811AA9-6D72-4845-8390-551B88E0A0E4}" srcOrd="1" destOrd="0" presId="urn:microsoft.com/office/officeart/2009/3/layout/HorizontalOrganizationChart"/>
    <dgm:cxn modelId="{2B48BD6C-070E-4763-8615-6698229FB793}" type="presParOf" srcId="{16811AA9-6D72-4845-8390-551B88E0A0E4}" destId="{E72AB2CA-5548-46A3-8670-0FE6EEF5EDD4}" srcOrd="0" destOrd="0" presId="urn:microsoft.com/office/officeart/2009/3/layout/HorizontalOrganizationChart"/>
    <dgm:cxn modelId="{BDEA5258-2FE4-4F39-98BC-7F8CE8EB5D31}" type="presParOf" srcId="{16811AA9-6D72-4845-8390-551B88E0A0E4}" destId="{0C68A122-F046-41A8-885D-ABBAFC176B20}" srcOrd="1" destOrd="0" presId="urn:microsoft.com/office/officeart/2009/3/layout/HorizontalOrganizationChart"/>
    <dgm:cxn modelId="{221FC24D-2ADE-4430-B8D8-82EE15A633C6}" type="presParOf" srcId="{0C68A122-F046-41A8-885D-ABBAFC176B20}" destId="{DF6B3CFB-1CB2-4335-8481-F8F480BDB751}" srcOrd="0" destOrd="0" presId="urn:microsoft.com/office/officeart/2009/3/layout/HorizontalOrganizationChart"/>
    <dgm:cxn modelId="{3347A662-14BB-4B32-A948-73C66BE6ACDA}" type="presParOf" srcId="{DF6B3CFB-1CB2-4335-8481-F8F480BDB751}" destId="{76B66002-11C7-4DC3-8DF1-EB1B187A40BE}" srcOrd="0" destOrd="0" presId="urn:microsoft.com/office/officeart/2009/3/layout/HorizontalOrganizationChart"/>
    <dgm:cxn modelId="{A03E3B9E-430B-480A-92F1-2EC82099D527}" type="presParOf" srcId="{DF6B3CFB-1CB2-4335-8481-F8F480BDB751}" destId="{2CADFF78-331B-4016-95CB-8D4368FADF3F}" srcOrd="1" destOrd="0" presId="urn:microsoft.com/office/officeart/2009/3/layout/HorizontalOrganizationChart"/>
    <dgm:cxn modelId="{438D34A1-65F5-47BD-9575-64374E6D39E4}" type="presParOf" srcId="{0C68A122-F046-41A8-885D-ABBAFC176B20}" destId="{FEFDE7D7-A0D9-42A8-9D14-4BADDA77C19B}" srcOrd="1" destOrd="0" presId="urn:microsoft.com/office/officeart/2009/3/layout/HorizontalOrganizationChart"/>
    <dgm:cxn modelId="{E8D4A5E2-5E68-4B41-BB07-9B085295D9C9}" type="presParOf" srcId="{0C68A122-F046-41A8-885D-ABBAFC176B20}" destId="{77182459-18DA-428A-980E-A7BF3D908174}" srcOrd="2" destOrd="0" presId="urn:microsoft.com/office/officeart/2009/3/layout/HorizontalOrganizationChart"/>
    <dgm:cxn modelId="{DA793788-334C-43C0-AFF5-3AC951D65058}" type="presParOf" srcId="{16811AA9-6D72-4845-8390-551B88E0A0E4}" destId="{89F69D3E-8D7B-4040-950F-3B7CE162D9C0}" srcOrd="2" destOrd="0" presId="urn:microsoft.com/office/officeart/2009/3/layout/HorizontalOrganizationChart"/>
    <dgm:cxn modelId="{946DBEC3-12EA-4D4B-8F36-7E07FA084599}" type="presParOf" srcId="{16811AA9-6D72-4845-8390-551B88E0A0E4}" destId="{CEC47682-C768-4A78-AD6C-CAB36F4251DA}" srcOrd="3" destOrd="0" presId="urn:microsoft.com/office/officeart/2009/3/layout/HorizontalOrganizationChart"/>
    <dgm:cxn modelId="{C8AF2CF8-131A-495B-B358-C7D8120B3772}" type="presParOf" srcId="{CEC47682-C768-4A78-AD6C-CAB36F4251DA}" destId="{22D17743-F55A-4DA7-A3D2-5EB7C4059407}" srcOrd="0" destOrd="0" presId="urn:microsoft.com/office/officeart/2009/3/layout/HorizontalOrganizationChart"/>
    <dgm:cxn modelId="{FAE8E8BB-E871-4A68-B03E-D331A40ACD23}" type="presParOf" srcId="{22D17743-F55A-4DA7-A3D2-5EB7C4059407}" destId="{7D2ECE9F-7481-49F4-87C2-A690A22B2B65}" srcOrd="0" destOrd="0" presId="urn:microsoft.com/office/officeart/2009/3/layout/HorizontalOrganizationChart"/>
    <dgm:cxn modelId="{A1716946-1DE4-4752-9578-952993B91399}" type="presParOf" srcId="{22D17743-F55A-4DA7-A3D2-5EB7C4059407}" destId="{09DFBE30-A755-4472-AD1B-33452C5EC85D}" srcOrd="1" destOrd="0" presId="urn:microsoft.com/office/officeart/2009/3/layout/HorizontalOrganizationChart"/>
    <dgm:cxn modelId="{87F9E924-1C28-49B9-8B4E-BD8E5947F2ED}" type="presParOf" srcId="{CEC47682-C768-4A78-AD6C-CAB36F4251DA}" destId="{A559AAB3-75A0-4BEF-88A0-D32517A3C89F}" srcOrd="1" destOrd="0" presId="urn:microsoft.com/office/officeart/2009/3/layout/HorizontalOrganizationChart"/>
    <dgm:cxn modelId="{3D05FB10-8289-4C2D-B65B-5EC4994B3219}" type="presParOf" srcId="{CEC47682-C768-4A78-AD6C-CAB36F4251DA}" destId="{D4514B89-B48C-4153-83B8-95304616F51A}" srcOrd="2" destOrd="0" presId="urn:microsoft.com/office/officeart/2009/3/layout/HorizontalOrganizationChart"/>
    <dgm:cxn modelId="{8CB06079-13DC-41D3-982B-C0F5A28EF6FA}" type="presParOf" srcId="{16811AA9-6D72-4845-8390-551B88E0A0E4}" destId="{4B7BA610-045A-497D-A521-1A5F91C6007A}" srcOrd="4" destOrd="0" presId="urn:microsoft.com/office/officeart/2009/3/layout/HorizontalOrganizationChart"/>
    <dgm:cxn modelId="{9B2AC49C-951A-4477-B346-54126B7ACD3E}" type="presParOf" srcId="{16811AA9-6D72-4845-8390-551B88E0A0E4}" destId="{A196B93A-B16B-4E57-917E-4BFF43EBE429}" srcOrd="5" destOrd="0" presId="urn:microsoft.com/office/officeart/2009/3/layout/HorizontalOrganizationChart"/>
    <dgm:cxn modelId="{04675D35-B2CF-47C7-984A-C212FB5C7EDC}" type="presParOf" srcId="{A196B93A-B16B-4E57-917E-4BFF43EBE429}" destId="{E2E2B0EC-D504-4499-BB37-E8C728A8DA21}" srcOrd="0" destOrd="0" presId="urn:microsoft.com/office/officeart/2009/3/layout/HorizontalOrganizationChart"/>
    <dgm:cxn modelId="{64346A7F-524A-49D2-A574-F22D8694AB86}" type="presParOf" srcId="{E2E2B0EC-D504-4499-BB37-E8C728A8DA21}" destId="{D5D42FAF-556A-4865-B42E-A64998EA0530}" srcOrd="0" destOrd="0" presId="urn:microsoft.com/office/officeart/2009/3/layout/HorizontalOrganizationChart"/>
    <dgm:cxn modelId="{88CDF3ED-1CF0-4646-BF29-7186619DC98A}" type="presParOf" srcId="{E2E2B0EC-D504-4499-BB37-E8C728A8DA21}" destId="{3BAB8A98-5C09-48EB-BE23-6AA54538585F}" srcOrd="1" destOrd="0" presId="urn:microsoft.com/office/officeart/2009/3/layout/HorizontalOrganizationChart"/>
    <dgm:cxn modelId="{96C41479-77C4-4E28-9E20-83B9CF35FFE1}" type="presParOf" srcId="{A196B93A-B16B-4E57-917E-4BFF43EBE429}" destId="{DEF0B82E-B8E7-469D-B2D4-8EDAEFC96356}" srcOrd="1" destOrd="0" presId="urn:microsoft.com/office/officeart/2009/3/layout/HorizontalOrganizationChart"/>
    <dgm:cxn modelId="{07FDD8A9-1F49-428C-A3FA-0937F86F2733}" type="presParOf" srcId="{A196B93A-B16B-4E57-917E-4BFF43EBE429}" destId="{E4F0DF01-06B9-42DE-A599-F470D1105042}" srcOrd="2" destOrd="0" presId="urn:microsoft.com/office/officeart/2009/3/layout/HorizontalOrganizationChart"/>
    <dgm:cxn modelId="{D495288E-DCB6-44B9-9ADD-D007D0237A70}" type="presParOf" srcId="{16811AA9-6D72-4845-8390-551B88E0A0E4}" destId="{5EAE5C09-96D2-415F-A62E-2CF134F3CACD}" srcOrd="6" destOrd="0" presId="urn:microsoft.com/office/officeart/2009/3/layout/HorizontalOrganizationChart"/>
    <dgm:cxn modelId="{D9A138C4-A765-4730-B85C-CD50B465A095}" type="presParOf" srcId="{16811AA9-6D72-4845-8390-551B88E0A0E4}" destId="{5AC9D2B1-67DB-44FA-8E0A-84AD4D59974C}" srcOrd="7" destOrd="0" presId="urn:microsoft.com/office/officeart/2009/3/layout/HorizontalOrganizationChart"/>
    <dgm:cxn modelId="{5ABF84D8-F56A-4715-BCFC-D71A8FA6610A}" type="presParOf" srcId="{5AC9D2B1-67DB-44FA-8E0A-84AD4D59974C}" destId="{93EE8BD6-56A5-4615-A821-69A8EEC69543}" srcOrd="0" destOrd="0" presId="urn:microsoft.com/office/officeart/2009/3/layout/HorizontalOrganizationChart"/>
    <dgm:cxn modelId="{AD63B874-EB6F-49D7-B74F-2743829ED63D}" type="presParOf" srcId="{93EE8BD6-56A5-4615-A821-69A8EEC69543}" destId="{DE9C4164-9936-492D-A36D-7D01BFDB78B8}" srcOrd="0" destOrd="0" presId="urn:microsoft.com/office/officeart/2009/3/layout/HorizontalOrganizationChart"/>
    <dgm:cxn modelId="{04C82883-8679-4EF8-8AEC-3261B05F6018}" type="presParOf" srcId="{93EE8BD6-56A5-4615-A821-69A8EEC69543}" destId="{BE42EEDD-8883-4F91-8051-76430B29B764}" srcOrd="1" destOrd="0" presId="urn:microsoft.com/office/officeart/2009/3/layout/HorizontalOrganizationChart"/>
    <dgm:cxn modelId="{12AF3A58-07BF-46BD-A64F-89AEFBD803C9}" type="presParOf" srcId="{5AC9D2B1-67DB-44FA-8E0A-84AD4D59974C}" destId="{B77243A2-5A82-4281-A79D-BB555B26F869}" srcOrd="1" destOrd="0" presId="urn:microsoft.com/office/officeart/2009/3/layout/HorizontalOrganizationChart"/>
    <dgm:cxn modelId="{AB4D0666-E22B-4B24-B8A6-7666C806881D}" type="presParOf" srcId="{5AC9D2B1-67DB-44FA-8E0A-84AD4D59974C}" destId="{E1FFE365-2F7E-4521-BF18-C77DD199CF1F}" srcOrd="2" destOrd="0" presId="urn:microsoft.com/office/officeart/2009/3/layout/HorizontalOrganizationChart"/>
    <dgm:cxn modelId="{4D7A9466-7F5E-49B5-A7A6-86A3C2CD4E2D}" type="presParOf" srcId="{16811AA9-6D72-4845-8390-551B88E0A0E4}" destId="{EB6D598E-5D87-49EA-A3B2-57E3AD770D21}" srcOrd="8" destOrd="0" presId="urn:microsoft.com/office/officeart/2009/3/layout/HorizontalOrganizationChart"/>
    <dgm:cxn modelId="{E983A299-E2AD-4928-BBFD-39FB20ED4994}" type="presParOf" srcId="{16811AA9-6D72-4845-8390-551B88E0A0E4}" destId="{23966E19-6463-484C-8A1F-86E4DB14771A}" srcOrd="9" destOrd="0" presId="urn:microsoft.com/office/officeart/2009/3/layout/HorizontalOrganizationChart"/>
    <dgm:cxn modelId="{A52F0C21-D70E-4A1A-95A3-74C04C5E9FD1}" type="presParOf" srcId="{23966E19-6463-484C-8A1F-86E4DB14771A}" destId="{47C87FD6-B13F-47A2-81F5-330CB772F795}" srcOrd="0" destOrd="0" presId="urn:microsoft.com/office/officeart/2009/3/layout/HorizontalOrganizationChart"/>
    <dgm:cxn modelId="{BB439D4D-CA97-43A9-A556-78BDB77F825C}" type="presParOf" srcId="{47C87FD6-B13F-47A2-81F5-330CB772F795}" destId="{A43E16AD-513F-4BD1-BA19-6907F0B85215}" srcOrd="0" destOrd="0" presId="urn:microsoft.com/office/officeart/2009/3/layout/HorizontalOrganizationChart"/>
    <dgm:cxn modelId="{0935543C-2BF0-417A-9122-F6174C99AD10}" type="presParOf" srcId="{47C87FD6-B13F-47A2-81F5-330CB772F795}" destId="{C3E3BC56-419B-4CA2-9147-08A9BEA1A388}" srcOrd="1" destOrd="0" presId="urn:microsoft.com/office/officeart/2009/3/layout/HorizontalOrganizationChart"/>
    <dgm:cxn modelId="{4D50057B-AABF-4459-9277-5ACD9F266E91}" type="presParOf" srcId="{23966E19-6463-484C-8A1F-86E4DB14771A}" destId="{09105B7D-59FC-4DDA-9C10-038FEF213729}" srcOrd="1" destOrd="0" presId="urn:microsoft.com/office/officeart/2009/3/layout/HorizontalOrganizationChart"/>
    <dgm:cxn modelId="{66C8E41C-22F7-40F0-8E2A-C2E833C969FF}" type="presParOf" srcId="{23966E19-6463-484C-8A1F-86E4DB14771A}" destId="{E40C00FB-111B-4668-88CD-4D0C03CA9335}" srcOrd="2" destOrd="0" presId="urn:microsoft.com/office/officeart/2009/3/layout/HorizontalOrganizationChart"/>
    <dgm:cxn modelId="{A7F66F45-CE19-4E05-ABCF-B3553C93E86F}" type="presParOf" srcId="{16811AA9-6D72-4845-8390-551B88E0A0E4}" destId="{4F34A4F7-F8A0-4D58-9FEB-10872FCDED56}" srcOrd="10" destOrd="0" presId="urn:microsoft.com/office/officeart/2009/3/layout/HorizontalOrganizationChart"/>
    <dgm:cxn modelId="{114DA985-3594-41EF-BDBF-D96786AD18E9}" type="presParOf" srcId="{16811AA9-6D72-4845-8390-551B88E0A0E4}" destId="{C948FDAB-7588-456A-9231-45AF39721C8B}" srcOrd="11" destOrd="0" presId="urn:microsoft.com/office/officeart/2009/3/layout/HorizontalOrganizationChart"/>
    <dgm:cxn modelId="{B3499826-71DF-4F04-9015-28C229C2490B}" type="presParOf" srcId="{C948FDAB-7588-456A-9231-45AF39721C8B}" destId="{585D9F1B-FF7E-4EF3-95D2-545191C7345D}" srcOrd="0" destOrd="0" presId="urn:microsoft.com/office/officeart/2009/3/layout/HorizontalOrganizationChart"/>
    <dgm:cxn modelId="{2CCA5587-5382-41FE-BBAE-636CC4B9D371}" type="presParOf" srcId="{585D9F1B-FF7E-4EF3-95D2-545191C7345D}" destId="{2FD3CA56-BAF0-44E6-90BC-A5C457CE8B85}" srcOrd="0" destOrd="0" presId="urn:microsoft.com/office/officeart/2009/3/layout/HorizontalOrganizationChart"/>
    <dgm:cxn modelId="{DE64EEA7-797E-4B58-9450-1ACBEA3E909A}" type="presParOf" srcId="{585D9F1B-FF7E-4EF3-95D2-545191C7345D}" destId="{5BBDB997-C098-45FA-A15B-F53E3D3CC3CD}" srcOrd="1" destOrd="0" presId="urn:microsoft.com/office/officeart/2009/3/layout/HorizontalOrganizationChart"/>
    <dgm:cxn modelId="{CCD7ACA7-36E9-47EA-B2E6-DA13D53F4D6A}" type="presParOf" srcId="{C948FDAB-7588-456A-9231-45AF39721C8B}" destId="{5466F6A0-5C2A-4D66-9946-4A50C1071352}" srcOrd="1" destOrd="0" presId="urn:microsoft.com/office/officeart/2009/3/layout/HorizontalOrganizationChart"/>
    <dgm:cxn modelId="{C3B1FEC2-1122-4412-B513-402319056D13}" type="presParOf" srcId="{C948FDAB-7588-456A-9231-45AF39721C8B}" destId="{FF52015F-87FD-45A1-A363-B6E9418BA0ED}" srcOrd="2" destOrd="0" presId="urn:microsoft.com/office/officeart/2009/3/layout/HorizontalOrganizationChart"/>
    <dgm:cxn modelId="{3EFF707B-843D-4D1E-9EC1-5675DF53BDB4}" type="presParOf" srcId="{16811AA9-6D72-4845-8390-551B88E0A0E4}" destId="{858A1FBC-207B-4396-A85D-E713D32B11BE}" srcOrd="12" destOrd="0" presId="urn:microsoft.com/office/officeart/2009/3/layout/HorizontalOrganizationChart"/>
    <dgm:cxn modelId="{D3BA543D-2609-4743-942F-7F09ADEAFE46}" type="presParOf" srcId="{16811AA9-6D72-4845-8390-551B88E0A0E4}" destId="{52E1C72D-1ACC-4448-8795-EFB49714B459}" srcOrd="13" destOrd="0" presId="urn:microsoft.com/office/officeart/2009/3/layout/HorizontalOrganizationChart"/>
    <dgm:cxn modelId="{E01E0C73-FE07-47C2-9B5F-5ACA800DC2B3}" type="presParOf" srcId="{52E1C72D-1ACC-4448-8795-EFB49714B459}" destId="{B997922A-672A-4F5D-8D42-D8F2A58B523C}" srcOrd="0" destOrd="0" presId="urn:microsoft.com/office/officeart/2009/3/layout/HorizontalOrganizationChart"/>
    <dgm:cxn modelId="{0C97E8BB-7CD0-479B-8EE7-A122D24210FF}" type="presParOf" srcId="{B997922A-672A-4F5D-8D42-D8F2A58B523C}" destId="{ADD36AF8-D091-4ADC-8589-B9CAA1AACDD5}" srcOrd="0" destOrd="0" presId="urn:microsoft.com/office/officeart/2009/3/layout/HorizontalOrganizationChart"/>
    <dgm:cxn modelId="{F270A8D5-7BC1-487C-BBF5-D3FC561BCFC0}" type="presParOf" srcId="{B997922A-672A-4F5D-8D42-D8F2A58B523C}" destId="{EAF0B5C1-4374-4008-94A0-D2448FC64056}" srcOrd="1" destOrd="0" presId="urn:microsoft.com/office/officeart/2009/3/layout/HorizontalOrganizationChart"/>
    <dgm:cxn modelId="{9B4552BA-D3FF-4E37-A5FA-F2F8DED646BB}" type="presParOf" srcId="{52E1C72D-1ACC-4448-8795-EFB49714B459}" destId="{00FBAF60-C4C2-4B9D-BE05-E195F8F9C5B3}" srcOrd="1" destOrd="0" presId="urn:microsoft.com/office/officeart/2009/3/layout/HorizontalOrganizationChart"/>
    <dgm:cxn modelId="{F5589CA3-4D10-44D2-8D7E-B0584BD3A3B0}" type="presParOf" srcId="{52E1C72D-1ACC-4448-8795-EFB49714B459}" destId="{2B3B1563-9E2A-41D2-9E42-08BEF905C432}" srcOrd="2" destOrd="0" presId="urn:microsoft.com/office/officeart/2009/3/layout/HorizontalOrganizationChart"/>
    <dgm:cxn modelId="{D3EF3806-1A08-4002-827F-5893E01C5998}" type="presParOf" srcId="{16811AA9-6D72-4845-8390-551B88E0A0E4}" destId="{A2B893B1-49D7-49B9-B5E0-246B9C81079E}" srcOrd="14" destOrd="0" presId="urn:microsoft.com/office/officeart/2009/3/layout/HorizontalOrganizationChart"/>
    <dgm:cxn modelId="{D604B343-CD98-4ED4-9D21-04B38107FB1C}" type="presParOf" srcId="{16811AA9-6D72-4845-8390-551B88E0A0E4}" destId="{D239A94B-FDD7-4979-93E2-1CD9E702247D}" srcOrd="15" destOrd="0" presId="urn:microsoft.com/office/officeart/2009/3/layout/HorizontalOrganizationChart"/>
    <dgm:cxn modelId="{40B527E3-BC06-4F27-AD3C-65CA37B91458}" type="presParOf" srcId="{D239A94B-FDD7-4979-93E2-1CD9E702247D}" destId="{EA7FDD32-B7E1-4247-B05C-AFE0F132A933}" srcOrd="0" destOrd="0" presId="urn:microsoft.com/office/officeart/2009/3/layout/HorizontalOrganizationChart"/>
    <dgm:cxn modelId="{A420CEDE-E493-4333-B2EE-37BCA901EFC4}" type="presParOf" srcId="{EA7FDD32-B7E1-4247-B05C-AFE0F132A933}" destId="{44AEE0EE-7D0C-47B0-9C0A-D98C09EEDED5}" srcOrd="0" destOrd="0" presId="urn:microsoft.com/office/officeart/2009/3/layout/HorizontalOrganizationChart"/>
    <dgm:cxn modelId="{6C8F42F8-90E3-4937-A4AD-918AD5EDAD9E}" type="presParOf" srcId="{EA7FDD32-B7E1-4247-B05C-AFE0F132A933}" destId="{568FC2E4-4082-4CA0-A062-E96999E6C18C}" srcOrd="1" destOrd="0" presId="urn:microsoft.com/office/officeart/2009/3/layout/HorizontalOrganizationChart"/>
    <dgm:cxn modelId="{57AFF2B7-A8DC-44EB-868B-96EFD3501A66}" type="presParOf" srcId="{D239A94B-FDD7-4979-93E2-1CD9E702247D}" destId="{A7AA80A4-E6F1-4A95-A5EF-3FEB4B8F324A}" srcOrd="1" destOrd="0" presId="urn:microsoft.com/office/officeart/2009/3/layout/HorizontalOrganizationChart"/>
    <dgm:cxn modelId="{C08D6BAE-EB8C-48D1-8B2C-6AB2EB70D5BF}" type="presParOf" srcId="{D239A94B-FDD7-4979-93E2-1CD9E702247D}" destId="{3B8EC82F-EC5B-46D1-A58D-945A89CBACC9}" srcOrd="2" destOrd="0" presId="urn:microsoft.com/office/officeart/2009/3/layout/HorizontalOrganizationChart"/>
    <dgm:cxn modelId="{26904EFE-C2CA-439E-AD57-6580475F61AC}" type="presParOf" srcId="{16811AA9-6D72-4845-8390-551B88E0A0E4}" destId="{E3E0C179-6609-4BD9-B2C6-DD5C68B73489}" srcOrd="16" destOrd="0" presId="urn:microsoft.com/office/officeart/2009/3/layout/HorizontalOrganizationChart"/>
    <dgm:cxn modelId="{23F06F68-D73D-4028-9B15-F5D009D69DE9}" type="presParOf" srcId="{16811AA9-6D72-4845-8390-551B88E0A0E4}" destId="{4264211A-4D3F-4CF4-BEE2-A47DB72F0D98}" srcOrd="17" destOrd="0" presId="urn:microsoft.com/office/officeart/2009/3/layout/HorizontalOrganizationChart"/>
    <dgm:cxn modelId="{19B3FB50-9689-4DDC-99AE-A58A51416970}" type="presParOf" srcId="{4264211A-4D3F-4CF4-BEE2-A47DB72F0D98}" destId="{BC539B72-BAD8-462B-B059-FBA107119220}" srcOrd="0" destOrd="0" presId="urn:microsoft.com/office/officeart/2009/3/layout/HorizontalOrganizationChart"/>
    <dgm:cxn modelId="{76D404A5-B47A-4695-A353-B73A410CB731}" type="presParOf" srcId="{BC539B72-BAD8-462B-B059-FBA107119220}" destId="{9A678E7C-B04E-42DF-9687-AF613CB1320A}" srcOrd="0" destOrd="0" presId="urn:microsoft.com/office/officeart/2009/3/layout/HorizontalOrganizationChart"/>
    <dgm:cxn modelId="{98E49D72-B358-4BFF-9BE4-271429657DC7}" type="presParOf" srcId="{BC539B72-BAD8-462B-B059-FBA107119220}" destId="{8784DF2B-A17A-4B5B-95B9-17E000806A6C}" srcOrd="1" destOrd="0" presId="urn:microsoft.com/office/officeart/2009/3/layout/HorizontalOrganizationChart"/>
    <dgm:cxn modelId="{8DF214B9-1CD6-41A7-955C-6799BB213129}" type="presParOf" srcId="{4264211A-4D3F-4CF4-BEE2-A47DB72F0D98}" destId="{20BDD0DA-FC41-479D-A97D-76F01264BEE0}" srcOrd="1" destOrd="0" presId="urn:microsoft.com/office/officeart/2009/3/layout/HorizontalOrganizationChart"/>
    <dgm:cxn modelId="{1B94BF26-54E9-432B-8DC0-574E8F357488}" type="presParOf" srcId="{4264211A-4D3F-4CF4-BEE2-A47DB72F0D98}" destId="{382A4646-2621-4E8C-B43B-58DBB06464D0}" srcOrd="2" destOrd="0" presId="urn:microsoft.com/office/officeart/2009/3/layout/HorizontalOrganizationChart"/>
    <dgm:cxn modelId="{76CE414F-CF47-44CF-BE8C-0CA911EFB560}" type="presParOf" srcId="{BB3384D0-AF1A-4DBA-9883-12F03271591A}" destId="{9487DB9B-8A63-4BE4-A018-972C2F46E157}" srcOrd="2" destOrd="0" presId="urn:microsoft.com/office/officeart/2009/3/layout/HorizontalOrganizationChart"/>
  </dgm:cxnLst>
  <dgm:bg/>
  <dgm:whole/>
  <dgm:extLst>
    <a:ext uri="http://schemas.microsoft.com/office/drawing/2008/diagram">
      <dsp:dataModelExt xmlns:dsp="http://schemas.microsoft.com/office/drawing/2008/diagram" relId="rId138"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B7202710-6C47-4BDF-99CC-A548AC7CA149}" type="doc">
      <dgm:prSet loTypeId="urn:microsoft.com/office/officeart/2009/3/layout/HorizontalOrganizationChart" loCatId="hierarchy" qsTypeId="urn:microsoft.com/office/officeart/2005/8/quickstyle/simple3" qsCatId="simple" csTypeId="urn:microsoft.com/office/officeart/2005/8/colors/accent0_3" csCatId="mainScheme" phldr="1"/>
      <dgm:spPr/>
      <dgm:t>
        <a:bodyPr/>
        <a:lstStyle/>
        <a:p>
          <a:endParaRPr lang="en-US"/>
        </a:p>
      </dgm:t>
    </dgm:pt>
    <dgm:pt modelId="{3D0C68FD-4F92-4DB5-9BDF-2169E933938C}">
      <dgm:prSet phldrT="[Text]" custT="1"/>
      <dgm:spPr/>
      <dgm:t>
        <a:bodyPr/>
        <a:lstStyle/>
        <a:p>
          <a:r>
            <a:rPr lang="en-US" sz="1100"/>
            <a:t>Water Supply Classes</a:t>
          </a:r>
        </a:p>
      </dgm:t>
    </dgm:pt>
    <dgm:pt modelId="{600E4C8A-CCE9-45EC-BFF1-D86084A4F154}" type="parTrans" cxnId="{3E895C41-08E5-4669-90AB-574E26C0EE0F}">
      <dgm:prSet/>
      <dgm:spPr/>
      <dgm:t>
        <a:bodyPr/>
        <a:lstStyle/>
        <a:p>
          <a:endParaRPr lang="en-US" sz="1600"/>
        </a:p>
      </dgm:t>
    </dgm:pt>
    <dgm:pt modelId="{B4121F3D-5481-4AB2-BAF1-133878F5FDE5}" type="sibTrans" cxnId="{3E895C41-08E5-4669-90AB-574E26C0EE0F}">
      <dgm:prSet/>
      <dgm:spPr/>
      <dgm:t>
        <a:bodyPr/>
        <a:lstStyle/>
        <a:p>
          <a:endParaRPr lang="en-US" sz="1600"/>
        </a:p>
      </dgm:t>
    </dgm:pt>
    <dgm:pt modelId="{25E1B8A2-4AD1-4650-BC08-82342CABAFFA}">
      <dgm:prSet phldrT="[Text]" custT="1"/>
      <dgm:spPr/>
      <dgm:t>
        <a:bodyPr/>
        <a:lstStyle/>
        <a:p>
          <a:r>
            <a:rPr lang="en-US" sz="1100"/>
            <a:t>Boreholes</a:t>
          </a:r>
        </a:p>
      </dgm:t>
    </dgm:pt>
    <dgm:pt modelId="{59D04538-A3E7-4F63-BACE-1B399B517444}" type="parTrans" cxnId="{8B377EE2-4A4C-4446-994D-63B1CBC06340}">
      <dgm:prSet/>
      <dgm:spPr/>
      <dgm:t>
        <a:bodyPr/>
        <a:lstStyle/>
        <a:p>
          <a:endParaRPr lang="en-US" sz="1600"/>
        </a:p>
      </dgm:t>
    </dgm:pt>
    <dgm:pt modelId="{8F954682-2919-44C6-92EA-0F40AA218FDE}" type="sibTrans" cxnId="{8B377EE2-4A4C-4446-994D-63B1CBC06340}">
      <dgm:prSet/>
      <dgm:spPr/>
      <dgm:t>
        <a:bodyPr/>
        <a:lstStyle/>
        <a:p>
          <a:endParaRPr lang="en-US" sz="1600"/>
        </a:p>
      </dgm:t>
    </dgm:pt>
    <dgm:pt modelId="{67632739-6168-4E0C-B8C2-FFE3F1D7B6DA}">
      <dgm:prSet phldrT="[Text]" custT="1"/>
      <dgm:spPr/>
      <dgm:t>
        <a:bodyPr/>
        <a:lstStyle/>
        <a:p>
          <a:r>
            <a:rPr lang="en-US" sz="1100"/>
            <a:t>Bulk Mains</a:t>
          </a:r>
        </a:p>
      </dgm:t>
    </dgm:pt>
    <dgm:pt modelId="{09E0FC9C-018A-4AAF-8C19-A70BCA03EF86}" type="parTrans" cxnId="{71612DE4-7B9D-41D9-839D-29E11C520BE2}">
      <dgm:prSet/>
      <dgm:spPr/>
      <dgm:t>
        <a:bodyPr/>
        <a:lstStyle/>
        <a:p>
          <a:endParaRPr lang="en-US" sz="1600"/>
        </a:p>
      </dgm:t>
    </dgm:pt>
    <dgm:pt modelId="{0E9920FF-F33D-4875-9BB6-4044EC6DFB99}" type="sibTrans" cxnId="{71612DE4-7B9D-41D9-839D-29E11C520BE2}">
      <dgm:prSet/>
      <dgm:spPr/>
      <dgm:t>
        <a:bodyPr/>
        <a:lstStyle/>
        <a:p>
          <a:endParaRPr lang="en-US" sz="1600"/>
        </a:p>
      </dgm:t>
    </dgm:pt>
    <dgm:pt modelId="{A66B59EF-E9FD-4143-95FB-8D4BCB879923}">
      <dgm:prSet phldrT="[Text]" custT="1"/>
      <dgm:spPr/>
      <dgm:t>
        <a:bodyPr/>
        <a:lstStyle/>
        <a:p>
          <a:r>
            <a:rPr lang="en-US" sz="1100"/>
            <a:t>Dams and Weirs</a:t>
          </a:r>
        </a:p>
      </dgm:t>
    </dgm:pt>
    <dgm:pt modelId="{3AC5DE86-A061-4D9F-AF84-A8321B586F45}" type="parTrans" cxnId="{EE2EE420-0DD5-444E-B679-BED6699FB434}">
      <dgm:prSet/>
      <dgm:spPr/>
      <dgm:t>
        <a:bodyPr/>
        <a:lstStyle/>
        <a:p>
          <a:endParaRPr lang="en-US" sz="1600"/>
        </a:p>
      </dgm:t>
    </dgm:pt>
    <dgm:pt modelId="{7B695317-4B5F-4661-8832-DB1B7C75D1FD}" type="sibTrans" cxnId="{EE2EE420-0DD5-444E-B679-BED6699FB434}">
      <dgm:prSet/>
      <dgm:spPr/>
      <dgm:t>
        <a:bodyPr/>
        <a:lstStyle/>
        <a:p>
          <a:endParaRPr lang="en-US" sz="1600"/>
        </a:p>
      </dgm:t>
    </dgm:pt>
    <dgm:pt modelId="{EC49C786-FB9F-4219-8BDE-100CCC605915}">
      <dgm:prSet custT="1"/>
      <dgm:spPr/>
      <dgm:t>
        <a:bodyPr/>
        <a:lstStyle/>
        <a:p>
          <a:r>
            <a:rPr lang="en-US" sz="1100"/>
            <a:t>Distribution</a:t>
          </a:r>
        </a:p>
      </dgm:t>
    </dgm:pt>
    <dgm:pt modelId="{98477BE3-FB98-4A71-916F-8BA36FE5D4AE}" type="parTrans" cxnId="{5044ABD8-59D9-4766-BF5E-6036D749B472}">
      <dgm:prSet/>
      <dgm:spPr/>
      <dgm:t>
        <a:bodyPr/>
        <a:lstStyle/>
        <a:p>
          <a:endParaRPr lang="en-US" sz="1600"/>
        </a:p>
      </dgm:t>
    </dgm:pt>
    <dgm:pt modelId="{75576D36-31F0-497F-98CB-2DFE353E80B8}" type="sibTrans" cxnId="{5044ABD8-59D9-4766-BF5E-6036D749B472}">
      <dgm:prSet/>
      <dgm:spPr/>
      <dgm:t>
        <a:bodyPr/>
        <a:lstStyle/>
        <a:p>
          <a:endParaRPr lang="en-US" sz="1600"/>
        </a:p>
      </dgm:t>
    </dgm:pt>
    <dgm:pt modelId="{31857E5D-1042-480C-B191-37F5ADFB5F5F}">
      <dgm:prSet custT="1"/>
      <dgm:spPr/>
      <dgm:t>
        <a:bodyPr/>
        <a:lstStyle/>
        <a:p>
          <a:r>
            <a:rPr lang="en-US" sz="1100"/>
            <a:t>Pump Stations</a:t>
          </a:r>
        </a:p>
      </dgm:t>
    </dgm:pt>
    <dgm:pt modelId="{004565E9-0767-4277-9E40-04729AA3D327}" type="parTrans" cxnId="{7E298023-44F4-42AD-B6AA-52BB6B630B49}">
      <dgm:prSet/>
      <dgm:spPr/>
      <dgm:t>
        <a:bodyPr/>
        <a:lstStyle/>
        <a:p>
          <a:endParaRPr lang="en-US" sz="1600"/>
        </a:p>
      </dgm:t>
    </dgm:pt>
    <dgm:pt modelId="{A14074F1-F349-40CB-AA53-7A001570B8EB}" type="sibTrans" cxnId="{7E298023-44F4-42AD-B6AA-52BB6B630B49}">
      <dgm:prSet/>
      <dgm:spPr/>
      <dgm:t>
        <a:bodyPr/>
        <a:lstStyle/>
        <a:p>
          <a:endParaRPr lang="en-US" sz="1600"/>
        </a:p>
      </dgm:t>
    </dgm:pt>
    <dgm:pt modelId="{4F97D65A-9305-4011-97D8-15288D0D052E}">
      <dgm:prSet custT="1"/>
      <dgm:spPr/>
      <dgm:t>
        <a:bodyPr/>
        <a:lstStyle/>
        <a:p>
          <a:r>
            <a:rPr lang="en-US" sz="1100"/>
            <a:t>Reservoirs</a:t>
          </a:r>
        </a:p>
      </dgm:t>
    </dgm:pt>
    <dgm:pt modelId="{26D121B1-0AB3-4CBF-AE9E-E21B55A6BE3E}" type="parTrans" cxnId="{589B260B-D7C0-4D99-969B-ABA8110C2B2B}">
      <dgm:prSet/>
      <dgm:spPr/>
      <dgm:t>
        <a:bodyPr/>
        <a:lstStyle/>
        <a:p>
          <a:endParaRPr lang="en-US" sz="1600"/>
        </a:p>
      </dgm:t>
    </dgm:pt>
    <dgm:pt modelId="{88960898-F264-41DF-9806-478D43FCB344}" type="sibTrans" cxnId="{589B260B-D7C0-4D99-969B-ABA8110C2B2B}">
      <dgm:prSet/>
      <dgm:spPr/>
      <dgm:t>
        <a:bodyPr/>
        <a:lstStyle/>
        <a:p>
          <a:endParaRPr lang="en-US" sz="1600"/>
        </a:p>
      </dgm:t>
    </dgm:pt>
    <dgm:pt modelId="{EDFF4111-2689-4F6F-A6EA-60935732B180}">
      <dgm:prSet custT="1"/>
      <dgm:spPr/>
      <dgm:t>
        <a:bodyPr/>
        <a:lstStyle/>
        <a:p>
          <a:r>
            <a:rPr lang="en-US" sz="1100"/>
            <a:t>PRV Stations</a:t>
          </a:r>
        </a:p>
      </dgm:t>
    </dgm:pt>
    <dgm:pt modelId="{C3109E58-8849-43DC-ADAF-E9B4C4E146D2}" type="parTrans" cxnId="{EB5259A0-C3BD-4E4E-9A4D-56D2925796B1}">
      <dgm:prSet/>
      <dgm:spPr/>
      <dgm:t>
        <a:bodyPr/>
        <a:lstStyle/>
        <a:p>
          <a:endParaRPr lang="en-US" sz="1600"/>
        </a:p>
      </dgm:t>
    </dgm:pt>
    <dgm:pt modelId="{83695053-9B6C-4495-B750-A2A9057D7ED1}" type="sibTrans" cxnId="{EB5259A0-C3BD-4E4E-9A4D-56D2925796B1}">
      <dgm:prSet/>
      <dgm:spPr/>
      <dgm:t>
        <a:bodyPr/>
        <a:lstStyle/>
        <a:p>
          <a:endParaRPr lang="en-US" sz="1600"/>
        </a:p>
      </dgm:t>
    </dgm:pt>
    <dgm:pt modelId="{8480A013-D5AD-4368-8BD7-7D525104A816}">
      <dgm:prSet custT="1"/>
      <dgm:spPr/>
      <dgm:t>
        <a:bodyPr/>
        <a:lstStyle/>
        <a:p>
          <a:r>
            <a:rPr lang="en-US" sz="1100"/>
            <a:t>Water Treatment</a:t>
          </a:r>
        </a:p>
      </dgm:t>
    </dgm:pt>
    <dgm:pt modelId="{01E3650C-2838-431A-8A0D-5DB0F611D348}" type="parTrans" cxnId="{8AEAF49B-E8B2-420A-A909-A80ACE8269EB}">
      <dgm:prSet/>
      <dgm:spPr/>
      <dgm:t>
        <a:bodyPr/>
        <a:lstStyle/>
        <a:p>
          <a:endParaRPr lang="en-US" sz="1600"/>
        </a:p>
      </dgm:t>
    </dgm:pt>
    <dgm:pt modelId="{9BED208E-B4D3-4A51-9101-C6FAD4949C9E}" type="sibTrans" cxnId="{8AEAF49B-E8B2-420A-A909-A80ACE8269EB}">
      <dgm:prSet/>
      <dgm:spPr/>
      <dgm:t>
        <a:bodyPr/>
        <a:lstStyle/>
        <a:p>
          <a:endParaRPr lang="en-US" sz="1600"/>
        </a:p>
      </dgm:t>
    </dgm:pt>
    <dgm:pt modelId="{B7D1DE39-B5BE-41B2-944C-C867F6757994}">
      <dgm:prSet custT="1"/>
      <dgm:spPr/>
      <dgm:t>
        <a:bodyPr/>
        <a:lstStyle/>
        <a:p>
          <a:r>
            <a:rPr lang="en-US" sz="1100"/>
            <a:t>Capital Spares</a:t>
          </a:r>
        </a:p>
      </dgm:t>
    </dgm:pt>
    <dgm:pt modelId="{77FAA663-493E-4854-B90D-2CA9370A046E}" type="parTrans" cxnId="{70C94485-4AD4-4F69-98A5-DFDBFCE8A429}">
      <dgm:prSet/>
      <dgm:spPr/>
      <dgm:t>
        <a:bodyPr/>
        <a:lstStyle/>
        <a:p>
          <a:endParaRPr lang="en-US" sz="1600"/>
        </a:p>
      </dgm:t>
    </dgm:pt>
    <dgm:pt modelId="{15847F36-733C-40CE-B1EA-8CA7466437C5}" type="sibTrans" cxnId="{70C94485-4AD4-4F69-98A5-DFDBFCE8A429}">
      <dgm:prSet/>
      <dgm:spPr/>
      <dgm:t>
        <a:bodyPr/>
        <a:lstStyle/>
        <a:p>
          <a:endParaRPr lang="en-US" sz="1600"/>
        </a:p>
      </dgm:t>
    </dgm:pt>
    <dgm:pt modelId="{C736D08B-C092-4135-BB32-97F826F96471}" type="pres">
      <dgm:prSet presAssocID="{B7202710-6C47-4BDF-99CC-A548AC7CA149}" presName="hierChild1" presStyleCnt="0">
        <dgm:presLayoutVars>
          <dgm:orgChart val="1"/>
          <dgm:chPref val="1"/>
          <dgm:dir/>
          <dgm:animOne val="branch"/>
          <dgm:animLvl val="lvl"/>
          <dgm:resizeHandles/>
        </dgm:presLayoutVars>
      </dgm:prSet>
      <dgm:spPr/>
      <dgm:t>
        <a:bodyPr/>
        <a:lstStyle/>
        <a:p>
          <a:endParaRPr lang="en-ZA"/>
        </a:p>
      </dgm:t>
    </dgm:pt>
    <dgm:pt modelId="{BB3384D0-AF1A-4DBA-9883-12F03271591A}" type="pres">
      <dgm:prSet presAssocID="{3D0C68FD-4F92-4DB5-9BDF-2169E933938C}" presName="hierRoot1" presStyleCnt="0">
        <dgm:presLayoutVars>
          <dgm:hierBranch val="init"/>
        </dgm:presLayoutVars>
      </dgm:prSet>
      <dgm:spPr/>
    </dgm:pt>
    <dgm:pt modelId="{FBB41659-8D19-4303-9FB4-8C03151B641F}" type="pres">
      <dgm:prSet presAssocID="{3D0C68FD-4F92-4DB5-9BDF-2169E933938C}" presName="rootComposite1" presStyleCnt="0"/>
      <dgm:spPr/>
    </dgm:pt>
    <dgm:pt modelId="{6204166B-EAE3-4E6B-8FD7-F6DF3AB749BA}" type="pres">
      <dgm:prSet presAssocID="{3D0C68FD-4F92-4DB5-9BDF-2169E933938C}" presName="rootText1" presStyleLbl="node0" presStyleIdx="0" presStyleCnt="1">
        <dgm:presLayoutVars>
          <dgm:chPref val="3"/>
        </dgm:presLayoutVars>
      </dgm:prSet>
      <dgm:spPr/>
      <dgm:t>
        <a:bodyPr/>
        <a:lstStyle/>
        <a:p>
          <a:endParaRPr lang="en-ZA"/>
        </a:p>
      </dgm:t>
    </dgm:pt>
    <dgm:pt modelId="{05DE771B-B134-4712-A8BA-B4D6AE0AE49D}" type="pres">
      <dgm:prSet presAssocID="{3D0C68FD-4F92-4DB5-9BDF-2169E933938C}" presName="rootConnector1" presStyleLbl="node1" presStyleIdx="0" presStyleCnt="0"/>
      <dgm:spPr/>
      <dgm:t>
        <a:bodyPr/>
        <a:lstStyle/>
        <a:p>
          <a:endParaRPr lang="en-ZA"/>
        </a:p>
      </dgm:t>
    </dgm:pt>
    <dgm:pt modelId="{16811AA9-6D72-4845-8390-551B88E0A0E4}" type="pres">
      <dgm:prSet presAssocID="{3D0C68FD-4F92-4DB5-9BDF-2169E933938C}" presName="hierChild2" presStyleCnt="0"/>
      <dgm:spPr/>
    </dgm:pt>
    <dgm:pt modelId="{E72AB2CA-5548-46A3-8670-0FE6EEF5EDD4}" type="pres">
      <dgm:prSet presAssocID="{59D04538-A3E7-4F63-BACE-1B399B517444}" presName="Name64" presStyleLbl="parChTrans1D2" presStyleIdx="0" presStyleCnt="9"/>
      <dgm:spPr/>
      <dgm:t>
        <a:bodyPr/>
        <a:lstStyle/>
        <a:p>
          <a:endParaRPr lang="en-ZA"/>
        </a:p>
      </dgm:t>
    </dgm:pt>
    <dgm:pt modelId="{0C68A122-F046-41A8-885D-ABBAFC176B20}" type="pres">
      <dgm:prSet presAssocID="{25E1B8A2-4AD1-4650-BC08-82342CABAFFA}" presName="hierRoot2" presStyleCnt="0">
        <dgm:presLayoutVars>
          <dgm:hierBranch val="init"/>
        </dgm:presLayoutVars>
      </dgm:prSet>
      <dgm:spPr/>
    </dgm:pt>
    <dgm:pt modelId="{DF6B3CFB-1CB2-4335-8481-F8F480BDB751}" type="pres">
      <dgm:prSet presAssocID="{25E1B8A2-4AD1-4650-BC08-82342CABAFFA}" presName="rootComposite" presStyleCnt="0"/>
      <dgm:spPr/>
    </dgm:pt>
    <dgm:pt modelId="{76B66002-11C7-4DC3-8DF1-EB1B187A40BE}" type="pres">
      <dgm:prSet presAssocID="{25E1B8A2-4AD1-4650-BC08-82342CABAFFA}" presName="rootText" presStyleLbl="node2" presStyleIdx="0" presStyleCnt="9">
        <dgm:presLayoutVars>
          <dgm:chPref val="3"/>
        </dgm:presLayoutVars>
      </dgm:prSet>
      <dgm:spPr/>
      <dgm:t>
        <a:bodyPr/>
        <a:lstStyle/>
        <a:p>
          <a:endParaRPr lang="en-ZA"/>
        </a:p>
      </dgm:t>
    </dgm:pt>
    <dgm:pt modelId="{2CADFF78-331B-4016-95CB-8D4368FADF3F}" type="pres">
      <dgm:prSet presAssocID="{25E1B8A2-4AD1-4650-BC08-82342CABAFFA}" presName="rootConnector" presStyleLbl="node2" presStyleIdx="0" presStyleCnt="9"/>
      <dgm:spPr/>
      <dgm:t>
        <a:bodyPr/>
        <a:lstStyle/>
        <a:p>
          <a:endParaRPr lang="en-ZA"/>
        </a:p>
      </dgm:t>
    </dgm:pt>
    <dgm:pt modelId="{FEFDE7D7-A0D9-42A8-9D14-4BADDA77C19B}" type="pres">
      <dgm:prSet presAssocID="{25E1B8A2-4AD1-4650-BC08-82342CABAFFA}" presName="hierChild4" presStyleCnt="0"/>
      <dgm:spPr/>
    </dgm:pt>
    <dgm:pt modelId="{77182459-18DA-428A-980E-A7BF3D908174}" type="pres">
      <dgm:prSet presAssocID="{25E1B8A2-4AD1-4650-BC08-82342CABAFFA}" presName="hierChild5" presStyleCnt="0"/>
      <dgm:spPr/>
    </dgm:pt>
    <dgm:pt modelId="{89F69D3E-8D7B-4040-950F-3B7CE162D9C0}" type="pres">
      <dgm:prSet presAssocID="{09E0FC9C-018A-4AAF-8C19-A70BCA03EF86}" presName="Name64" presStyleLbl="parChTrans1D2" presStyleIdx="1" presStyleCnt="9"/>
      <dgm:spPr/>
      <dgm:t>
        <a:bodyPr/>
        <a:lstStyle/>
        <a:p>
          <a:endParaRPr lang="en-ZA"/>
        </a:p>
      </dgm:t>
    </dgm:pt>
    <dgm:pt modelId="{CEC47682-C768-4A78-AD6C-CAB36F4251DA}" type="pres">
      <dgm:prSet presAssocID="{67632739-6168-4E0C-B8C2-FFE3F1D7B6DA}" presName="hierRoot2" presStyleCnt="0">
        <dgm:presLayoutVars>
          <dgm:hierBranch val="init"/>
        </dgm:presLayoutVars>
      </dgm:prSet>
      <dgm:spPr/>
    </dgm:pt>
    <dgm:pt modelId="{22D17743-F55A-4DA7-A3D2-5EB7C4059407}" type="pres">
      <dgm:prSet presAssocID="{67632739-6168-4E0C-B8C2-FFE3F1D7B6DA}" presName="rootComposite" presStyleCnt="0"/>
      <dgm:spPr/>
    </dgm:pt>
    <dgm:pt modelId="{7D2ECE9F-7481-49F4-87C2-A690A22B2B65}" type="pres">
      <dgm:prSet presAssocID="{67632739-6168-4E0C-B8C2-FFE3F1D7B6DA}" presName="rootText" presStyleLbl="node2" presStyleIdx="1" presStyleCnt="9">
        <dgm:presLayoutVars>
          <dgm:chPref val="3"/>
        </dgm:presLayoutVars>
      </dgm:prSet>
      <dgm:spPr/>
      <dgm:t>
        <a:bodyPr/>
        <a:lstStyle/>
        <a:p>
          <a:endParaRPr lang="en-ZA"/>
        </a:p>
      </dgm:t>
    </dgm:pt>
    <dgm:pt modelId="{09DFBE30-A755-4472-AD1B-33452C5EC85D}" type="pres">
      <dgm:prSet presAssocID="{67632739-6168-4E0C-B8C2-FFE3F1D7B6DA}" presName="rootConnector" presStyleLbl="node2" presStyleIdx="1" presStyleCnt="9"/>
      <dgm:spPr/>
      <dgm:t>
        <a:bodyPr/>
        <a:lstStyle/>
        <a:p>
          <a:endParaRPr lang="en-ZA"/>
        </a:p>
      </dgm:t>
    </dgm:pt>
    <dgm:pt modelId="{A559AAB3-75A0-4BEF-88A0-D32517A3C89F}" type="pres">
      <dgm:prSet presAssocID="{67632739-6168-4E0C-B8C2-FFE3F1D7B6DA}" presName="hierChild4" presStyleCnt="0"/>
      <dgm:spPr/>
    </dgm:pt>
    <dgm:pt modelId="{D4514B89-B48C-4153-83B8-95304616F51A}" type="pres">
      <dgm:prSet presAssocID="{67632739-6168-4E0C-B8C2-FFE3F1D7B6DA}" presName="hierChild5" presStyleCnt="0"/>
      <dgm:spPr/>
    </dgm:pt>
    <dgm:pt modelId="{4B7BA610-045A-497D-A521-1A5F91C6007A}" type="pres">
      <dgm:prSet presAssocID="{3AC5DE86-A061-4D9F-AF84-A8321B586F45}" presName="Name64" presStyleLbl="parChTrans1D2" presStyleIdx="2" presStyleCnt="9"/>
      <dgm:spPr/>
      <dgm:t>
        <a:bodyPr/>
        <a:lstStyle/>
        <a:p>
          <a:endParaRPr lang="en-ZA"/>
        </a:p>
      </dgm:t>
    </dgm:pt>
    <dgm:pt modelId="{A196B93A-B16B-4E57-917E-4BFF43EBE429}" type="pres">
      <dgm:prSet presAssocID="{A66B59EF-E9FD-4143-95FB-8D4BCB879923}" presName="hierRoot2" presStyleCnt="0">
        <dgm:presLayoutVars>
          <dgm:hierBranch val="init"/>
        </dgm:presLayoutVars>
      </dgm:prSet>
      <dgm:spPr/>
    </dgm:pt>
    <dgm:pt modelId="{E2E2B0EC-D504-4499-BB37-E8C728A8DA21}" type="pres">
      <dgm:prSet presAssocID="{A66B59EF-E9FD-4143-95FB-8D4BCB879923}" presName="rootComposite" presStyleCnt="0"/>
      <dgm:spPr/>
    </dgm:pt>
    <dgm:pt modelId="{D5D42FAF-556A-4865-B42E-A64998EA0530}" type="pres">
      <dgm:prSet presAssocID="{A66B59EF-E9FD-4143-95FB-8D4BCB879923}" presName="rootText" presStyleLbl="node2" presStyleIdx="2" presStyleCnt="9">
        <dgm:presLayoutVars>
          <dgm:chPref val="3"/>
        </dgm:presLayoutVars>
      </dgm:prSet>
      <dgm:spPr/>
      <dgm:t>
        <a:bodyPr/>
        <a:lstStyle/>
        <a:p>
          <a:endParaRPr lang="en-ZA"/>
        </a:p>
      </dgm:t>
    </dgm:pt>
    <dgm:pt modelId="{3BAB8A98-5C09-48EB-BE23-6AA54538585F}" type="pres">
      <dgm:prSet presAssocID="{A66B59EF-E9FD-4143-95FB-8D4BCB879923}" presName="rootConnector" presStyleLbl="node2" presStyleIdx="2" presStyleCnt="9"/>
      <dgm:spPr/>
      <dgm:t>
        <a:bodyPr/>
        <a:lstStyle/>
        <a:p>
          <a:endParaRPr lang="en-ZA"/>
        </a:p>
      </dgm:t>
    </dgm:pt>
    <dgm:pt modelId="{DEF0B82E-B8E7-469D-B2D4-8EDAEFC96356}" type="pres">
      <dgm:prSet presAssocID="{A66B59EF-E9FD-4143-95FB-8D4BCB879923}" presName="hierChild4" presStyleCnt="0"/>
      <dgm:spPr/>
    </dgm:pt>
    <dgm:pt modelId="{E4F0DF01-06B9-42DE-A599-F470D1105042}" type="pres">
      <dgm:prSet presAssocID="{A66B59EF-E9FD-4143-95FB-8D4BCB879923}" presName="hierChild5" presStyleCnt="0"/>
      <dgm:spPr/>
    </dgm:pt>
    <dgm:pt modelId="{5EAE5C09-96D2-415F-A62E-2CF134F3CACD}" type="pres">
      <dgm:prSet presAssocID="{98477BE3-FB98-4A71-916F-8BA36FE5D4AE}" presName="Name64" presStyleLbl="parChTrans1D2" presStyleIdx="3" presStyleCnt="9"/>
      <dgm:spPr/>
      <dgm:t>
        <a:bodyPr/>
        <a:lstStyle/>
        <a:p>
          <a:endParaRPr lang="en-ZA"/>
        </a:p>
      </dgm:t>
    </dgm:pt>
    <dgm:pt modelId="{5AC9D2B1-67DB-44FA-8E0A-84AD4D59974C}" type="pres">
      <dgm:prSet presAssocID="{EC49C786-FB9F-4219-8BDE-100CCC605915}" presName="hierRoot2" presStyleCnt="0">
        <dgm:presLayoutVars>
          <dgm:hierBranch val="init"/>
        </dgm:presLayoutVars>
      </dgm:prSet>
      <dgm:spPr/>
    </dgm:pt>
    <dgm:pt modelId="{93EE8BD6-56A5-4615-A821-69A8EEC69543}" type="pres">
      <dgm:prSet presAssocID="{EC49C786-FB9F-4219-8BDE-100CCC605915}" presName="rootComposite" presStyleCnt="0"/>
      <dgm:spPr/>
    </dgm:pt>
    <dgm:pt modelId="{DE9C4164-9936-492D-A36D-7D01BFDB78B8}" type="pres">
      <dgm:prSet presAssocID="{EC49C786-FB9F-4219-8BDE-100CCC605915}" presName="rootText" presStyleLbl="node2" presStyleIdx="3" presStyleCnt="9">
        <dgm:presLayoutVars>
          <dgm:chPref val="3"/>
        </dgm:presLayoutVars>
      </dgm:prSet>
      <dgm:spPr/>
      <dgm:t>
        <a:bodyPr/>
        <a:lstStyle/>
        <a:p>
          <a:endParaRPr lang="en-ZA"/>
        </a:p>
      </dgm:t>
    </dgm:pt>
    <dgm:pt modelId="{BE42EEDD-8883-4F91-8051-76430B29B764}" type="pres">
      <dgm:prSet presAssocID="{EC49C786-FB9F-4219-8BDE-100CCC605915}" presName="rootConnector" presStyleLbl="node2" presStyleIdx="3" presStyleCnt="9"/>
      <dgm:spPr/>
      <dgm:t>
        <a:bodyPr/>
        <a:lstStyle/>
        <a:p>
          <a:endParaRPr lang="en-ZA"/>
        </a:p>
      </dgm:t>
    </dgm:pt>
    <dgm:pt modelId="{B77243A2-5A82-4281-A79D-BB555B26F869}" type="pres">
      <dgm:prSet presAssocID="{EC49C786-FB9F-4219-8BDE-100CCC605915}" presName="hierChild4" presStyleCnt="0"/>
      <dgm:spPr/>
    </dgm:pt>
    <dgm:pt modelId="{E1FFE365-2F7E-4521-BF18-C77DD199CF1F}" type="pres">
      <dgm:prSet presAssocID="{EC49C786-FB9F-4219-8BDE-100CCC605915}" presName="hierChild5" presStyleCnt="0"/>
      <dgm:spPr/>
    </dgm:pt>
    <dgm:pt modelId="{EB6D598E-5D87-49EA-A3B2-57E3AD770D21}" type="pres">
      <dgm:prSet presAssocID="{004565E9-0767-4277-9E40-04729AA3D327}" presName="Name64" presStyleLbl="parChTrans1D2" presStyleIdx="4" presStyleCnt="9"/>
      <dgm:spPr/>
      <dgm:t>
        <a:bodyPr/>
        <a:lstStyle/>
        <a:p>
          <a:endParaRPr lang="en-ZA"/>
        </a:p>
      </dgm:t>
    </dgm:pt>
    <dgm:pt modelId="{23966E19-6463-484C-8A1F-86E4DB14771A}" type="pres">
      <dgm:prSet presAssocID="{31857E5D-1042-480C-B191-37F5ADFB5F5F}" presName="hierRoot2" presStyleCnt="0">
        <dgm:presLayoutVars>
          <dgm:hierBranch val="init"/>
        </dgm:presLayoutVars>
      </dgm:prSet>
      <dgm:spPr/>
    </dgm:pt>
    <dgm:pt modelId="{47C87FD6-B13F-47A2-81F5-330CB772F795}" type="pres">
      <dgm:prSet presAssocID="{31857E5D-1042-480C-B191-37F5ADFB5F5F}" presName="rootComposite" presStyleCnt="0"/>
      <dgm:spPr/>
    </dgm:pt>
    <dgm:pt modelId="{A43E16AD-513F-4BD1-BA19-6907F0B85215}" type="pres">
      <dgm:prSet presAssocID="{31857E5D-1042-480C-B191-37F5ADFB5F5F}" presName="rootText" presStyleLbl="node2" presStyleIdx="4" presStyleCnt="9">
        <dgm:presLayoutVars>
          <dgm:chPref val="3"/>
        </dgm:presLayoutVars>
      </dgm:prSet>
      <dgm:spPr/>
      <dgm:t>
        <a:bodyPr/>
        <a:lstStyle/>
        <a:p>
          <a:endParaRPr lang="en-ZA"/>
        </a:p>
      </dgm:t>
    </dgm:pt>
    <dgm:pt modelId="{C3E3BC56-419B-4CA2-9147-08A9BEA1A388}" type="pres">
      <dgm:prSet presAssocID="{31857E5D-1042-480C-B191-37F5ADFB5F5F}" presName="rootConnector" presStyleLbl="node2" presStyleIdx="4" presStyleCnt="9"/>
      <dgm:spPr/>
      <dgm:t>
        <a:bodyPr/>
        <a:lstStyle/>
        <a:p>
          <a:endParaRPr lang="en-ZA"/>
        </a:p>
      </dgm:t>
    </dgm:pt>
    <dgm:pt modelId="{09105B7D-59FC-4DDA-9C10-038FEF213729}" type="pres">
      <dgm:prSet presAssocID="{31857E5D-1042-480C-B191-37F5ADFB5F5F}" presName="hierChild4" presStyleCnt="0"/>
      <dgm:spPr/>
    </dgm:pt>
    <dgm:pt modelId="{E40C00FB-111B-4668-88CD-4D0C03CA9335}" type="pres">
      <dgm:prSet presAssocID="{31857E5D-1042-480C-B191-37F5ADFB5F5F}" presName="hierChild5" presStyleCnt="0"/>
      <dgm:spPr/>
    </dgm:pt>
    <dgm:pt modelId="{4F34A4F7-F8A0-4D58-9FEB-10872FCDED56}" type="pres">
      <dgm:prSet presAssocID="{26D121B1-0AB3-4CBF-AE9E-E21B55A6BE3E}" presName="Name64" presStyleLbl="parChTrans1D2" presStyleIdx="5" presStyleCnt="9"/>
      <dgm:spPr/>
      <dgm:t>
        <a:bodyPr/>
        <a:lstStyle/>
        <a:p>
          <a:endParaRPr lang="en-ZA"/>
        </a:p>
      </dgm:t>
    </dgm:pt>
    <dgm:pt modelId="{C948FDAB-7588-456A-9231-45AF39721C8B}" type="pres">
      <dgm:prSet presAssocID="{4F97D65A-9305-4011-97D8-15288D0D052E}" presName="hierRoot2" presStyleCnt="0">
        <dgm:presLayoutVars>
          <dgm:hierBranch val="init"/>
        </dgm:presLayoutVars>
      </dgm:prSet>
      <dgm:spPr/>
    </dgm:pt>
    <dgm:pt modelId="{585D9F1B-FF7E-4EF3-95D2-545191C7345D}" type="pres">
      <dgm:prSet presAssocID="{4F97D65A-9305-4011-97D8-15288D0D052E}" presName="rootComposite" presStyleCnt="0"/>
      <dgm:spPr/>
    </dgm:pt>
    <dgm:pt modelId="{2FD3CA56-BAF0-44E6-90BC-A5C457CE8B85}" type="pres">
      <dgm:prSet presAssocID="{4F97D65A-9305-4011-97D8-15288D0D052E}" presName="rootText" presStyleLbl="node2" presStyleIdx="5" presStyleCnt="9">
        <dgm:presLayoutVars>
          <dgm:chPref val="3"/>
        </dgm:presLayoutVars>
      </dgm:prSet>
      <dgm:spPr/>
      <dgm:t>
        <a:bodyPr/>
        <a:lstStyle/>
        <a:p>
          <a:endParaRPr lang="en-ZA"/>
        </a:p>
      </dgm:t>
    </dgm:pt>
    <dgm:pt modelId="{5BBDB997-C098-45FA-A15B-F53E3D3CC3CD}" type="pres">
      <dgm:prSet presAssocID="{4F97D65A-9305-4011-97D8-15288D0D052E}" presName="rootConnector" presStyleLbl="node2" presStyleIdx="5" presStyleCnt="9"/>
      <dgm:spPr/>
      <dgm:t>
        <a:bodyPr/>
        <a:lstStyle/>
        <a:p>
          <a:endParaRPr lang="en-ZA"/>
        </a:p>
      </dgm:t>
    </dgm:pt>
    <dgm:pt modelId="{5466F6A0-5C2A-4D66-9946-4A50C1071352}" type="pres">
      <dgm:prSet presAssocID="{4F97D65A-9305-4011-97D8-15288D0D052E}" presName="hierChild4" presStyleCnt="0"/>
      <dgm:spPr/>
    </dgm:pt>
    <dgm:pt modelId="{FF52015F-87FD-45A1-A363-B6E9418BA0ED}" type="pres">
      <dgm:prSet presAssocID="{4F97D65A-9305-4011-97D8-15288D0D052E}" presName="hierChild5" presStyleCnt="0"/>
      <dgm:spPr/>
    </dgm:pt>
    <dgm:pt modelId="{858A1FBC-207B-4396-A85D-E713D32B11BE}" type="pres">
      <dgm:prSet presAssocID="{C3109E58-8849-43DC-ADAF-E9B4C4E146D2}" presName="Name64" presStyleLbl="parChTrans1D2" presStyleIdx="6" presStyleCnt="9"/>
      <dgm:spPr/>
      <dgm:t>
        <a:bodyPr/>
        <a:lstStyle/>
        <a:p>
          <a:endParaRPr lang="en-ZA"/>
        </a:p>
      </dgm:t>
    </dgm:pt>
    <dgm:pt modelId="{52E1C72D-1ACC-4448-8795-EFB49714B459}" type="pres">
      <dgm:prSet presAssocID="{EDFF4111-2689-4F6F-A6EA-60935732B180}" presName="hierRoot2" presStyleCnt="0">
        <dgm:presLayoutVars>
          <dgm:hierBranch val="init"/>
        </dgm:presLayoutVars>
      </dgm:prSet>
      <dgm:spPr/>
    </dgm:pt>
    <dgm:pt modelId="{B997922A-672A-4F5D-8D42-D8F2A58B523C}" type="pres">
      <dgm:prSet presAssocID="{EDFF4111-2689-4F6F-A6EA-60935732B180}" presName="rootComposite" presStyleCnt="0"/>
      <dgm:spPr/>
    </dgm:pt>
    <dgm:pt modelId="{ADD36AF8-D091-4ADC-8589-B9CAA1AACDD5}" type="pres">
      <dgm:prSet presAssocID="{EDFF4111-2689-4F6F-A6EA-60935732B180}" presName="rootText" presStyleLbl="node2" presStyleIdx="6" presStyleCnt="9">
        <dgm:presLayoutVars>
          <dgm:chPref val="3"/>
        </dgm:presLayoutVars>
      </dgm:prSet>
      <dgm:spPr/>
      <dgm:t>
        <a:bodyPr/>
        <a:lstStyle/>
        <a:p>
          <a:endParaRPr lang="en-ZA"/>
        </a:p>
      </dgm:t>
    </dgm:pt>
    <dgm:pt modelId="{EAF0B5C1-4374-4008-94A0-D2448FC64056}" type="pres">
      <dgm:prSet presAssocID="{EDFF4111-2689-4F6F-A6EA-60935732B180}" presName="rootConnector" presStyleLbl="node2" presStyleIdx="6" presStyleCnt="9"/>
      <dgm:spPr/>
      <dgm:t>
        <a:bodyPr/>
        <a:lstStyle/>
        <a:p>
          <a:endParaRPr lang="en-ZA"/>
        </a:p>
      </dgm:t>
    </dgm:pt>
    <dgm:pt modelId="{00FBAF60-C4C2-4B9D-BE05-E195F8F9C5B3}" type="pres">
      <dgm:prSet presAssocID="{EDFF4111-2689-4F6F-A6EA-60935732B180}" presName="hierChild4" presStyleCnt="0"/>
      <dgm:spPr/>
    </dgm:pt>
    <dgm:pt modelId="{2B3B1563-9E2A-41D2-9E42-08BEF905C432}" type="pres">
      <dgm:prSet presAssocID="{EDFF4111-2689-4F6F-A6EA-60935732B180}" presName="hierChild5" presStyleCnt="0"/>
      <dgm:spPr/>
    </dgm:pt>
    <dgm:pt modelId="{A2B893B1-49D7-49B9-B5E0-246B9C81079E}" type="pres">
      <dgm:prSet presAssocID="{01E3650C-2838-431A-8A0D-5DB0F611D348}" presName="Name64" presStyleLbl="parChTrans1D2" presStyleIdx="7" presStyleCnt="9"/>
      <dgm:spPr/>
      <dgm:t>
        <a:bodyPr/>
        <a:lstStyle/>
        <a:p>
          <a:endParaRPr lang="en-ZA"/>
        </a:p>
      </dgm:t>
    </dgm:pt>
    <dgm:pt modelId="{D239A94B-FDD7-4979-93E2-1CD9E702247D}" type="pres">
      <dgm:prSet presAssocID="{8480A013-D5AD-4368-8BD7-7D525104A816}" presName="hierRoot2" presStyleCnt="0">
        <dgm:presLayoutVars>
          <dgm:hierBranch val="init"/>
        </dgm:presLayoutVars>
      </dgm:prSet>
      <dgm:spPr/>
    </dgm:pt>
    <dgm:pt modelId="{EA7FDD32-B7E1-4247-B05C-AFE0F132A933}" type="pres">
      <dgm:prSet presAssocID="{8480A013-D5AD-4368-8BD7-7D525104A816}" presName="rootComposite" presStyleCnt="0"/>
      <dgm:spPr/>
    </dgm:pt>
    <dgm:pt modelId="{44AEE0EE-7D0C-47B0-9C0A-D98C09EEDED5}" type="pres">
      <dgm:prSet presAssocID="{8480A013-D5AD-4368-8BD7-7D525104A816}" presName="rootText" presStyleLbl="node2" presStyleIdx="7" presStyleCnt="9">
        <dgm:presLayoutVars>
          <dgm:chPref val="3"/>
        </dgm:presLayoutVars>
      </dgm:prSet>
      <dgm:spPr/>
      <dgm:t>
        <a:bodyPr/>
        <a:lstStyle/>
        <a:p>
          <a:endParaRPr lang="en-ZA"/>
        </a:p>
      </dgm:t>
    </dgm:pt>
    <dgm:pt modelId="{568FC2E4-4082-4CA0-A062-E96999E6C18C}" type="pres">
      <dgm:prSet presAssocID="{8480A013-D5AD-4368-8BD7-7D525104A816}" presName="rootConnector" presStyleLbl="node2" presStyleIdx="7" presStyleCnt="9"/>
      <dgm:spPr/>
      <dgm:t>
        <a:bodyPr/>
        <a:lstStyle/>
        <a:p>
          <a:endParaRPr lang="en-ZA"/>
        </a:p>
      </dgm:t>
    </dgm:pt>
    <dgm:pt modelId="{A7AA80A4-E6F1-4A95-A5EF-3FEB4B8F324A}" type="pres">
      <dgm:prSet presAssocID="{8480A013-D5AD-4368-8BD7-7D525104A816}" presName="hierChild4" presStyleCnt="0"/>
      <dgm:spPr/>
    </dgm:pt>
    <dgm:pt modelId="{3B8EC82F-EC5B-46D1-A58D-945A89CBACC9}" type="pres">
      <dgm:prSet presAssocID="{8480A013-D5AD-4368-8BD7-7D525104A816}" presName="hierChild5" presStyleCnt="0"/>
      <dgm:spPr/>
    </dgm:pt>
    <dgm:pt modelId="{E3E0C179-6609-4BD9-B2C6-DD5C68B73489}" type="pres">
      <dgm:prSet presAssocID="{77FAA663-493E-4854-B90D-2CA9370A046E}" presName="Name64" presStyleLbl="parChTrans1D2" presStyleIdx="8" presStyleCnt="9"/>
      <dgm:spPr/>
      <dgm:t>
        <a:bodyPr/>
        <a:lstStyle/>
        <a:p>
          <a:endParaRPr lang="en-ZA"/>
        </a:p>
      </dgm:t>
    </dgm:pt>
    <dgm:pt modelId="{4264211A-4D3F-4CF4-BEE2-A47DB72F0D98}" type="pres">
      <dgm:prSet presAssocID="{B7D1DE39-B5BE-41B2-944C-C867F6757994}" presName="hierRoot2" presStyleCnt="0">
        <dgm:presLayoutVars>
          <dgm:hierBranch val="init"/>
        </dgm:presLayoutVars>
      </dgm:prSet>
      <dgm:spPr/>
    </dgm:pt>
    <dgm:pt modelId="{BC539B72-BAD8-462B-B059-FBA107119220}" type="pres">
      <dgm:prSet presAssocID="{B7D1DE39-B5BE-41B2-944C-C867F6757994}" presName="rootComposite" presStyleCnt="0"/>
      <dgm:spPr/>
    </dgm:pt>
    <dgm:pt modelId="{9A678E7C-B04E-42DF-9687-AF613CB1320A}" type="pres">
      <dgm:prSet presAssocID="{B7D1DE39-B5BE-41B2-944C-C867F6757994}" presName="rootText" presStyleLbl="node2" presStyleIdx="8" presStyleCnt="9">
        <dgm:presLayoutVars>
          <dgm:chPref val="3"/>
        </dgm:presLayoutVars>
      </dgm:prSet>
      <dgm:spPr/>
      <dgm:t>
        <a:bodyPr/>
        <a:lstStyle/>
        <a:p>
          <a:endParaRPr lang="en-ZA"/>
        </a:p>
      </dgm:t>
    </dgm:pt>
    <dgm:pt modelId="{8784DF2B-A17A-4B5B-95B9-17E000806A6C}" type="pres">
      <dgm:prSet presAssocID="{B7D1DE39-B5BE-41B2-944C-C867F6757994}" presName="rootConnector" presStyleLbl="node2" presStyleIdx="8" presStyleCnt="9"/>
      <dgm:spPr/>
      <dgm:t>
        <a:bodyPr/>
        <a:lstStyle/>
        <a:p>
          <a:endParaRPr lang="en-ZA"/>
        </a:p>
      </dgm:t>
    </dgm:pt>
    <dgm:pt modelId="{20BDD0DA-FC41-479D-A97D-76F01264BEE0}" type="pres">
      <dgm:prSet presAssocID="{B7D1DE39-B5BE-41B2-944C-C867F6757994}" presName="hierChild4" presStyleCnt="0"/>
      <dgm:spPr/>
    </dgm:pt>
    <dgm:pt modelId="{382A4646-2621-4E8C-B43B-58DBB06464D0}" type="pres">
      <dgm:prSet presAssocID="{B7D1DE39-B5BE-41B2-944C-C867F6757994}" presName="hierChild5" presStyleCnt="0"/>
      <dgm:spPr/>
    </dgm:pt>
    <dgm:pt modelId="{9487DB9B-8A63-4BE4-A018-972C2F46E157}" type="pres">
      <dgm:prSet presAssocID="{3D0C68FD-4F92-4DB5-9BDF-2169E933938C}" presName="hierChild3" presStyleCnt="0"/>
      <dgm:spPr/>
    </dgm:pt>
  </dgm:ptLst>
  <dgm:cxnLst>
    <dgm:cxn modelId="{7E298023-44F4-42AD-B6AA-52BB6B630B49}" srcId="{3D0C68FD-4F92-4DB5-9BDF-2169E933938C}" destId="{31857E5D-1042-480C-B191-37F5ADFB5F5F}" srcOrd="4" destOrd="0" parTransId="{004565E9-0767-4277-9E40-04729AA3D327}" sibTransId="{A14074F1-F349-40CB-AA53-7A001570B8EB}"/>
    <dgm:cxn modelId="{4CEF885A-42C7-4A6E-A2D7-9602F7121D38}" type="presOf" srcId="{EC49C786-FB9F-4219-8BDE-100CCC605915}" destId="{DE9C4164-9936-492D-A36D-7D01BFDB78B8}" srcOrd="0" destOrd="0" presId="urn:microsoft.com/office/officeart/2009/3/layout/HorizontalOrganizationChart"/>
    <dgm:cxn modelId="{562A30E7-05AA-42FD-BD53-DD4369DD2532}" type="presOf" srcId="{4F97D65A-9305-4011-97D8-15288D0D052E}" destId="{2FD3CA56-BAF0-44E6-90BC-A5C457CE8B85}" srcOrd="0" destOrd="0" presId="urn:microsoft.com/office/officeart/2009/3/layout/HorizontalOrganizationChart"/>
    <dgm:cxn modelId="{DAB9EDF8-E647-4C19-8F9A-455348B0D74C}" type="presOf" srcId="{B7D1DE39-B5BE-41B2-944C-C867F6757994}" destId="{8784DF2B-A17A-4B5B-95B9-17E000806A6C}" srcOrd="1" destOrd="0" presId="urn:microsoft.com/office/officeart/2009/3/layout/HorizontalOrganizationChart"/>
    <dgm:cxn modelId="{9BBDE283-9AF7-4A8C-BEE1-A546CA15D020}" type="presOf" srcId="{67632739-6168-4E0C-B8C2-FFE3F1D7B6DA}" destId="{09DFBE30-A755-4472-AD1B-33452C5EC85D}" srcOrd="1" destOrd="0" presId="urn:microsoft.com/office/officeart/2009/3/layout/HorizontalOrganizationChart"/>
    <dgm:cxn modelId="{4459297F-4991-4A24-91AE-36707885EAC1}" type="presOf" srcId="{004565E9-0767-4277-9E40-04729AA3D327}" destId="{EB6D598E-5D87-49EA-A3B2-57E3AD770D21}" srcOrd="0" destOrd="0" presId="urn:microsoft.com/office/officeart/2009/3/layout/HorizontalOrganizationChart"/>
    <dgm:cxn modelId="{AADA2476-C8F7-44E8-B10A-6B1DBB6098AF}" type="presOf" srcId="{8480A013-D5AD-4368-8BD7-7D525104A816}" destId="{568FC2E4-4082-4CA0-A062-E96999E6C18C}" srcOrd="1" destOrd="0" presId="urn:microsoft.com/office/officeart/2009/3/layout/HorizontalOrganizationChart"/>
    <dgm:cxn modelId="{CE2A9FE7-7F25-4943-A81A-442928722980}" type="presOf" srcId="{98477BE3-FB98-4A71-916F-8BA36FE5D4AE}" destId="{5EAE5C09-96D2-415F-A62E-2CF134F3CACD}" srcOrd="0" destOrd="0" presId="urn:microsoft.com/office/officeart/2009/3/layout/HorizontalOrganizationChart"/>
    <dgm:cxn modelId="{8B377EE2-4A4C-4446-994D-63B1CBC06340}" srcId="{3D0C68FD-4F92-4DB5-9BDF-2169E933938C}" destId="{25E1B8A2-4AD1-4650-BC08-82342CABAFFA}" srcOrd="0" destOrd="0" parTransId="{59D04538-A3E7-4F63-BACE-1B399B517444}" sibTransId="{8F954682-2919-44C6-92EA-0F40AA218FDE}"/>
    <dgm:cxn modelId="{BA8FD5E9-F171-45C5-807E-1E6AA20FDBCE}" type="presOf" srcId="{A66B59EF-E9FD-4143-95FB-8D4BCB879923}" destId="{D5D42FAF-556A-4865-B42E-A64998EA0530}" srcOrd="0" destOrd="0" presId="urn:microsoft.com/office/officeart/2009/3/layout/HorizontalOrganizationChart"/>
    <dgm:cxn modelId="{71612DE4-7B9D-41D9-839D-29E11C520BE2}" srcId="{3D0C68FD-4F92-4DB5-9BDF-2169E933938C}" destId="{67632739-6168-4E0C-B8C2-FFE3F1D7B6DA}" srcOrd="1" destOrd="0" parTransId="{09E0FC9C-018A-4AAF-8C19-A70BCA03EF86}" sibTransId="{0E9920FF-F33D-4875-9BB6-4044EC6DFB99}"/>
    <dgm:cxn modelId="{2E0F5048-0BB0-4975-B8A4-BB6D56C4DE16}" type="presOf" srcId="{4F97D65A-9305-4011-97D8-15288D0D052E}" destId="{5BBDB997-C098-45FA-A15B-F53E3D3CC3CD}" srcOrd="1" destOrd="0" presId="urn:microsoft.com/office/officeart/2009/3/layout/HorizontalOrganizationChart"/>
    <dgm:cxn modelId="{CD12195B-2FE4-4EEE-AF50-3C92D8F03914}" type="presOf" srcId="{31857E5D-1042-480C-B191-37F5ADFB5F5F}" destId="{A43E16AD-513F-4BD1-BA19-6907F0B85215}" srcOrd="0" destOrd="0" presId="urn:microsoft.com/office/officeart/2009/3/layout/HorizontalOrganizationChart"/>
    <dgm:cxn modelId="{CE2E060A-836D-4F70-8275-EC53DCB1B019}" type="presOf" srcId="{67632739-6168-4E0C-B8C2-FFE3F1D7B6DA}" destId="{7D2ECE9F-7481-49F4-87C2-A690A22B2B65}" srcOrd="0" destOrd="0" presId="urn:microsoft.com/office/officeart/2009/3/layout/HorizontalOrganizationChart"/>
    <dgm:cxn modelId="{20CED598-3D6E-4350-B262-2A8D1A6B1791}" type="presOf" srcId="{3D0C68FD-4F92-4DB5-9BDF-2169E933938C}" destId="{6204166B-EAE3-4E6B-8FD7-F6DF3AB749BA}" srcOrd="0" destOrd="0" presId="urn:microsoft.com/office/officeart/2009/3/layout/HorizontalOrganizationChart"/>
    <dgm:cxn modelId="{EE2EE420-0DD5-444E-B679-BED6699FB434}" srcId="{3D0C68FD-4F92-4DB5-9BDF-2169E933938C}" destId="{A66B59EF-E9FD-4143-95FB-8D4BCB879923}" srcOrd="2" destOrd="0" parTransId="{3AC5DE86-A061-4D9F-AF84-A8321B586F45}" sibTransId="{7B695317-4B5F-4661-8832-DB1B7C75D1FD}"/>
    <dgm:cxn modelId="{91D24919-B775-469A-9C88-21BBB38C9B81}" type="presOf" srcId="{3D0C68FD-4F92-4DB5-9BDF-2169E933938C}" destId="{05DE771B-B134-4712-A8BA-B4D6AE0AE49D}" srcOrd="1" destOrd="0" presId="urn:microsoft.com/office/officeart/2009/3/layout/HorizontalOrganizationChart"/>
    <dgm:cxn modelId="{64A3AA8D-899B-425E-B57F-021628C3B958}" type="presOf" srcId="{25E1B8A2-4AD1-4650-BC08-82342CABAFFA}" destId="{2CADFF78-331B-4016-95CB-8D4368FADF3F}" srcOrd="1" destOrd="0" presId="urn:microsoft.com/office/officeart/2009/3/layout/HorizontalOrganizationChart"/>
    <dgm:cxn modelId="{79E98137-16DD-459B-8122-9BA8363205F9}" type="presOf" srcId="{EDFF4111-2689-4F6F-A6EA-60935732B180}" destId="{EAF0B5C1-4374-4008-94A0-D2448FC64056}" srcOrd="1" destOrd="0" presId="urn:microsoft.com/office/officeart/2009/3/layout/HorizontalOrganizationChart"/>
    <dgm:cxn modelId="{20C3506C-1651-43DF-98C0-D82179A8B8FE}" type="presOf" srcId="{3AC5DE86-A061-4D9F-AF84-A8321B586F45}" destId="{4B7BA610-045A-497D-A521-1A5F91C6007A}" srcOrd="0" destOrd="0" presId="urn:microsoft.com/office/officeart/2009/3/layout/HorizontalOrganizationChart"/>
    <dgm:cxn modelId="{3E895C41-08E5-4669-90AB-574E26C0EE0F}" srcId="{B7202710-6C47-4BDF-99CC-A548AC7CA149}" destId="{3D0C68FD-4F92-4DB5-9BDF-2169E933938C}" srcOrd="0" destOrd="0" parTransId="{600E4C8A-CCE9-45EC-BFF1-D86084A4F154}" sibTransId="{B4121F3D-5481-4AB2-BAF1-133878F5FDE5}"/>
    <dgm:cxn modelId="{F04DBEEA-5E2A-425A-9224-AEB2B9727B66}" type="presOf" srcId="{31857E5D-1042-480C-B191-37F5ADFB5F5F}" destId="{C3E3BC56-419B-4CA2-9147-08A9BEA1A388}" srcOrd="1" destOrd="0" presId="urn:microsoft.com/office/officeart/2009/3/layout/HorizontalOrganizationChart"/>
    <dgm:cxn modelId="{5044ABD8-59D9-4766-BF5E-6036D749B472}" srcId="{3D0C68FD-4F92-4DB5-9BDF-2169E933938C}" destId="{EC49C786-FB9F-4219-8BDE-100CCC605915}" srcOrd="3" destOrd="0" parTransId="{98477BE3-FB98-4A71-916F-8BA36FE5D4AE}" sibTransId="{75576D36-31F0-497F-98CB-2DFE353E80B8}"/>
    <dgm:cxn modelId="{F0C38AB4-F946-4832-A9FD-45F59EB71C31}" type="presOf" srcId="{B7D1DE39-B5BE-41B2-944C-C867F6757994}" destId="{9A678E7C-B04E-42DF-9687-AF613CB1320A}" srcOrd="0" destOrd="0" presId="urn:microsoft.com/office/officeart/2009/3/layout/HorizontalOrganizationChart"/>
    <dgm:cxn modelId="{48DE750E-24DB-4053-B9BC-2BABE7C5D24D}" type="presOf" srcId="{25E1B8A2-4AD1-4650-BC08-82342CABAFFA}" destId="{76B66002-11C7-4DC3-8DF1-EB1B187A40BE}" srcOrd="0" destOrd="0" presId="urn:microsoft.com/office/officeart/2009/3/layout/HorizontalOrganizationChart"/>
    <dgm:cxn modelId="{F10D0F73-306A-4EA9-92A7-53B2332A1D09}" type="presOf" srcId="{09E0FC9C-018A-4AAF-8C19-A70BCA03EF86}" destId="{89F69D3E-8D7B-4040-950F-3B7CE162D9C0}" srcOrd="0" destOrd="0" presId="urn:microsoft.com/office/officeart/2009/3/layout/HorizontalOrganizationChart"/>
    <dgm:cxn modelId="{EFDA6341-337E-4F82-B56D-32DC398EAE35}" type="presOf" srcId="{B7202710-6C47-4BDF-99CC-A548AC7CA149}" destId="{C736D08B-C092-4135-BB32-97F826F96471}" srcOrd="0" destOrd="0" presId="urn:microsoft.com/office/officeart/2009/3/layout/HorizontalOrganizationChart"/>
    <dgm:cxn modelId="{BC3A5816-FC12-429B-A984-8B77BA13C857}" type="presOf" srcId="{77FAA663-493E-4854-B90D-2CA9370A046E}" destId="{E3E0C179-6609-4BD9-B2C6-DD5C68B73489}" srcOrd="0" destOrd="0" presId="urn:microsoft.com/office/officeart/2009/3/layout/HorizontalOrganizationChart"/>
    <dgm:cxn modelId="{AEE06D7D-47D4-44D6-BFE4-7E7EAC9B262A}" type="presOf" srcId="{26D121B1-0AB3-4CBF-AE9E-E21B55A6BE3E}" destId="{4F34A4F7-F8A0-4D58-9FEB-10872FCDED56}" srcOrd="0" destOrd="0" presId="urn:microsoft.com/office/officeart/2009/3/layout/HorizontalOrganizationChart"/>
    <dgm:cxn modelId="{D1A562F0-22CD-4FE8-A2A9-88491CDB27EB}" type="presOf" srcId="{C3109E58-8849-43DC-ADAF-E9B4C4E146D2}" destId="{858A1FBC-207B-4396-A85D-E713D32B11BE}" srcOrd="0" destOrd="0" presId="urn:microsoft.com/office/officeart/2009/3/layout/HorizontalOrganizationChart"/>
    <dgm:cxn modelId="{70C94485-4AD4-4F69-98A5-DFDBFCE8A429}" srcId="{3D0C68FD-4F92-4DB5-9BDF-2169E933938C}" destId="{B7D1DE39-B5BE-41B2-944C-C867F6757994}" srcOrd="8" destOrd="0" parTransId="{77FAA663-493E-4854-B90D-2CA9370A046E}" sibTransId="{15847F36-733C-40CE-B1EA-8CA7466437C5}"/>
    <dgm:cxn modelId="{F63D469B-4D39-4EFD-BB65-7B08AF8C365C}" type="presOf" srcId="{01E3650C-2838-431A-8A0D-5DB0F611D348}" destId="{A2B893B1-49D7-49B9-B5E0-246B9C81079E}" srcOrd="0" destOrd="0" presId="urn:microsoft.com/office/officeart/2009/3/layout/HorizontalOrganizationChart"/>
    <dgm:cxn modelId="{43C2DEEF-2FB1-4579-A63E-796EE9360CEF}" type="presOf" srcId="{EDFF4111-2689-4F6F-A6EA-60935732B180}" destId="{ADD36AF8-D091-4ADC-8589-B9CAA1AACDD5}" srcOrd="0" destOrd="0" presId="urn:microsoft.com/office/officeart/2009/3/layout/HorizontalOrganizationChart"/>
    <dgm:cxn modelId="{8AEAF49B-E8B2-420A-A909-A80ACE8269EB}" srcId="{3D0C68FD-4F92-4DB5-9BDF-2169E933938C}" destId="{8480A013-D5AD-4368-8BD7-7D525104A816}" srcOrd="7" destOrd="0" parTransId="{01E3650C-2838-431A-8A0D-5DB0F611D348}" sibTransId="{9BED208E-B4D3-4A51-9101-C6FAD4949C9E}"/>
    <dgm:cxn modelId="{EB5259A0-C3BD-4E4E-9A4D-56D2925796B1}" srcId="{3D0C68FD-4F92-4DB5-9BDF-2169E933938C}" destId="{EDFF4111-2689-4F6F-A6EA-60935732B180}" srcOrd="6" destOrd="0" parTransId="{C3109E58-8849-43DC-ADAF-E9B4C4E146D2}" sibTransId="{83695053-9B6C-4495-B750-A2A9057D7ED1}"/>
    <dgm:cxn modelId="{5A0B76E5-0870-4EA8-BF06-22904ED0FAFC}" type="presOf" srcId="{8480A013-D5AD-4368-8BD7-7D525104A816}" destId="{44AEE0EE-7D0C-47B0-9C0A-D98C09EEDED5}" srcOrd="0" destOrd="0" presId="urn:microsoft.com/office/officeart/2009/3/layout/HorizontalOrganizationChart"/>
    <dgm:cxn modelId="{FFC4D8DE-FECE-4945-A1D5-51B810B86810}" type="presOf" srcId="{A66B59EF-E9FD-4143-95FB-8D4BCB879923}" destId="{3BAB8A98-5C09-48EB-BE23-6AA54538585F}" srcOrd="1" destOrd="0" presId="urn:microsoft.com/office/officeart/2009/3/layout/HorizontalOrganizationChart"/>
    <dgm:cxn modelId="{65A60E51-EF98-4B11-A852-198EE40D1A47}" type="presOf" srcId="{EC49C786-FB9F-4219-8BDE-100CCC605915}" destId="{BE42EEDD-8883-4F91-8051-76430B29B764}" srcOrd="1" destOrd="0" presId="urn:microsoft.com/office/officeart/2009/3/layout/HorizontalOrganizationChart"/>
    <dgm:cxn modelId="{589B260B-D7C0-4D99-969B-ABA8110C2B2B}" srcId="{3D0C68FD-4F92-4DB5-9BDF-2169E933938C}" destId="{4F97D65A-9305-4011-97D8-15288D0D052E}" srcOrd="5" destOrd="0" parTransId="{26D121B1-0AB3-4CBF-AE9E-E21B55A6BE3E}" sibTransId="{88960898-F264-41DF-9806-478D43FCB344}"/>
    <dgm:cxn modelId="{D7EFCB62-DA2C-4090-82C6-246562D73794}" type="presOf" srcId="{59D04538-A3E7-4F63-BACE-1B399B517444}" destId="{E72AB2CA-5548-46A3-8670-0FE6EEF5EDD4}" srcOrd="0" destOrd="0" presId="urn:microsoft.com/office/officeart/2009/3/layout/HorizontalOrganizationChart"/>
    <dgm:cxn modelId="{22529F0C-B85D-4E9E-AB27-932E6B4BBE68}" type="presParOf" srcId="{C736D08B-C092-4135-BB32-97F826F96471}" destId="{BB3384D0-AF1A-4DBA-9883-12F03271591A}" srcOrd="0" destOrd="0" presId="urn:microsoft.com/office/officeart/2009/3/layout/HorizontalOrganizationChart"/>
    <dgm:cxn modelId="{688AD6D6-25B9-43B1-ADB7-2FB31210CB83}" type="presParOf" srcId="{BB3384D0-AF1A-4DBA-9883-12F03271591A}" destId="{FBB41659-8D19-4303-9FB4-8C03151B641F}" srcOrd="0" destOrd="0" presId="urn:microsoft.com/office/officeart/2009/3/layout/HorizontalOrganizationChart"/>
    <dgm:cxn modelId="{2DC516EF-7856-45D8-863C-7E2537F3F5E7}" type="presParOf" srcId="{FBB41659-8D19-4303-9FB4-8C03151B641F}" destId="{6204166B-EAE3-4E6B-8FD7-F6DF3AB749BA}" srcOrd="0" destOrd="0" presId="urn:microsoft.com/office/officeart/2009/3/layout/HorizontalOrganizationChart"/>
    <dgm:cxn modelId="{D8A5173D-1BA3-4B24-8CF0-B6D3ABDE9211}" type="presParOf" srcId="{FBB41659-8D19-4303-9FB4-8C03151B641F}" destId="{05DE771B-B134-4712-A8BA-B4D6AE0AE49D}" srcOrd="1" destOrd="0" presId="urn:microsoft.com/office/officeart/2009/3/layout/HorizontalOrganizationChart"/>
    <dgm:cxn modelId="{3C071BA7-E37E-471D-BEA3-A954A814BAFF}" type="presParOf" srcId="{BB3384D0-AF1A-4DBA-9883-12F03271591A}" destId="{16811AA9-6D72-4845-8390-551B88E0A0E4}" srcOrd="1" destOrd="0" presId="urn:microsoft.com/office/officeart/2009/3/layout/HorizontalOrganizationChart"/>
    <dgm:cxn modelId="{6FFF7EE7-A38B-4DF4-A21E-99BEAD0C7E16}" type="presParOf" srcId="{16811AA9-6D72-4845-8390-551B88E0A0E4}" destId="{E72AB2CA-5548-46A3-8670-0FE6EEF5EDD4}" srcOrd="0" destOrd="0" presId="urn:microsoft.com/office/officeart/2009/3/layout/HorizontalOrganizationChart"/>
    <dgm:cxn modelId="{E6D813A7-6130-415B-8B1B-8A572EEFF03D}" type="presParOf" srcId="{16811AA9-6D72-4845-8390-551B88E0A0E4}" destId="{0C68A122-F046-41A8-885D-ABBAFC176B20}" srcOrd="1" destOrd="0" presId="urn:microsoft.com/office/officeart/2009/3/layout/HorizontalOrganizationChart"/>
    <dgm:cxn modelId="{0785CAE4-4C11-46AE-BDE0-17E739663C70}" type="presParOf" srcId="{0C68A122-F046-41A8-885D-ABBAFC176B20}" destId="{DF6B3CFB-1CB2-4335-8481-F8F480BDB751}" srcOrd="0" destOrd="0" presId="urn:microsoft.com/office/officeart/2009/3/layout/HorizontalOrganizationChart"/>
    <dgm:cxn modelId="{8566F2E3-9FE8-493F-B056-BBD958A25E90}" type="presParOf" srcId="{DF6B3CFB-1CB2-4335-8481-F8F480BDB751}" destId="{76B66002-11C7-4DC3-8DF1-EB1B187A40BE}" srcOrd="0" destOrd="0" presId="urn:microsoft.com/office/officeart/2009/3/layout/HorizontalOrganizationChart"/>
    <dgm:cxn modelId="{88E411F8-D2C6-4C6D-BACD-B8999A2C9DDE}" type="presParOf" srcId="{DF6B3CFB-1CB2-4335-8481-F8F480BDB751}" destId="{2CADFF78-331B-4016-95CB-8D4368FADF3F}" srcOrd="1" destOrd="0" presId="urn:microsoft.com/office/officeart/2009/3/layout/HorizontalOrganizationChart"/>
    <dgm:cxn modelId="{AE0B735A-4B54-4C11-B685-2D8C8ADBE3BB}" type="presParOf" srcId="{0C68A122-F046-41A8-885D-ABBAFC176B20}" destId="{FEFDE7D7-A0D9-42A8-9D14-4BADDA77C19B}" srcOrd="1" destOrd="0" presId="urn:microsoft.com/office/officeart/2009/3/layout/HorizontalOrganizationChart"/>
    <dgm:cxn modelId="{213BE405-DF0E-49C4-AF02-FED127A34714}" type="presParOf" srcId="{0C68A122-F046-41A8-885D-ABBAFC176B20}" destId="{77182459-18DA-428A-980E-A7BF3D908174}" srcOrd="2" destOrd="0" presId="urn:microsoft.com/office/officeart/2009/3/layout/HorizontalOrganizationChart"/>
    <dgm:cxn modelId="{3F979866-CDCD-44BB-AFA5-22DC941981F6}" type="presParOf" srcId="{16811AA9-6D72-4845-8390-551B88E0A0E4}" destId="{89F69D3E-8D7B-4040-950F-3B7CE162D9C0}" srcOrd="2" destOrd="0" presId="urn:microsoft.com/office/officeart/2009/3/layout/HorizontalOrganizationChart"/>
    <dgm:cxn modelId="{B5217562-677C-49F3-86DD-125C2D04B459}" type="presParOf" srcId="{16811AA9-6D72-4845-8390-551B88E0A0E4}" destId="{CEC47682-C768-4A78-AD6C-CAB36F4251DA}" srcOrd="3" destOrd="0" presId="urn:microsoft.com/office/officeart/2009/3/layout/HorizontalOrganizationChart"/>
    <dgm:cxn modelId="{9060286C-3266-4BA0-AE31-9C3CF1990761}" type="presParOf" srcId="{CEC47682-C768-4A78-AD6C-CAB36F4251DA}" destId="{22D17743-F55A-4DA7-A3D2-5EB7C4059407}" srcOrd="0" destOrd="0" presId="urn:microsoft.com/office/officeart/2009/3/layout/HorizontalOrganizationChart"/>
    <dgm:cxn modelId="{C14F0530-91E0-4547-A326-DCDCE006D458}" type="presParOf" srcId="{22D17743-F55A-4DA7-A3D2-5EB7C4059407}" destId="{7D2ECE9F-7481-49F4-87C2-A690A22B2B65}" srcOrd="0" destOrd="0" presId="urn:microsoft.com/office/officeart/2009/3/layout/HorizontalOrganizationChart"/>
    <dgm:cxn modelId="{939F4293-CA67-407E-ABEE-45A10156B882}" type="presParOf" srcId="{22D17743-F55A-4DA7-A3D2-5EB7C4059407}" destId="{09DFBE30-A755-4472-AD1B-33452C5EC85D}" srcOrd="1" destOrd="0" presId="urn:microsoft.com/office/officeart/2009/3/layout/HorizontalOrganizationChart"/>
    <dgm:cxn modelId="{B1D88D43-2F68-4478-9FC6-792393040165}" type="presParOf" srcId="{CEC47682-C768-4A78-AD6C-CAB36F4251DA}" destId="{A559AAB3-75A0-4BEF-88A0-D32517A3C89F}" srcOrd="1" destOrd="0" presId="urn:microsoft.com/office/officeart/2009/3/layout/HorizontalOrganizationChart"/>
    <dgm:cxn modelId="{02EA2E76-E179-4349-9097-94D3E2485772}" type="presParOf" srcId="{CEC47682-C768-4A78-AD6C-CAB36F4251DA}" destId="{D4514B89-B48C-4153-83B8-95304616F51A}" srcOrd="2" destOrd="0" presId="urn:microsoft.com/office/officeart/2009/3/layout/HorizontalOrganizationChart"/>
    <dgm:cxn modelId="{46E9C1BB-4D60-4839-B90C-591AA3E37FC6}" type="presParOf" srcId="{16811AA9-6D72-4845-8390-551B88E0A0E4}" destId="{4B7BA610-045A-497D-A521-1A5F91C6007A}" srcOrd="4" destOrd="0" presId="urn:microsoft.com/office/officeart/2009/3/layout/HorizontalOrganizationChart"/>
    <dgm:cxn modelId="{5FAAF0C1-832F-4331-ABDA-960C3827E215}" type="presParOf" srcId="{16811AA9-6D72-4845-8390-551B88E0A0E4}" destId="{A196B93A-B16B-4E57-917E-4BFF43EBE429}" srcOrd="5" destOrd="0" presId="urn:microsoft.com/office/officeart/2009/3/layout/HorizontalOrganizationChart"/>
    <dgm:cxn modelId="{F620353C-988D-4686-BFE5-BC3920ED63B8}" type="presParOf" srcId="{A196B93A-B16B-4E57-917E-4BFF43EBE429}" destId="{E2E2B0EC-D504-4499-BB37-E8C728A8DA21}" srcOrd="0" destOrd="0" presId="urn:microsoft.com/office/officeart/2009/3/layout/HorizontalOrganizationChart"/>
    <dgm:cxn modelId="{B142C5BA-8271-403B-BB0E-9404D353FA0C}" type="presParOf" srcId="{E2E2B0EC-D504-4499-BB37-E8C728A8DA21}" destId="{D5D42FAF-556A-4865-B42E-A64998EA0530}" srcOrd="0" destOrd="0" presId="urn:microsoft.com/office/officeart/2009/3/layout/HorizontalOrganizationChart"/>
    <dgm:cxn modelId="{074D313A-A3AB-4C06-BA98-AADDE5735C51}" type="presParOf" srcId="{E2E2B0EC-D504-4499-BB37-E8C728A8DA21}" destId="{3BAB8A98-5C09-48EB-BE23-6AA54538585F}" srcOrd="1" destOrd="0" presId="urn:microsoft.com/office/officeart/2009/3/layout/HorizontalOrganizationChart"/>
    <dgm:cxn modelId="{56D6BDDB-B0C5-4185-8F70-8C1E71419F51}" type="presParOf" srcId="{A196B93A-B16B-4E57-917E-4BFF43EBE429}" destId="{DEF0B82E-B8E7-469D-B2D4-8EDAEFC96356}" srcOrd="1" destOrd="0" presId="urn:microsoft.com/office/officeart/2009/3/layout/HorizontalOrganizationChart"/>
    <dgm:cxn modelId="{8CBC4933-B712-4322-A03C-D106A31924C9}" type="presParOf" srcId="{A196B93A-B16B-4E57-917E-4BFF43EBE429}" destId="{E4F0DF01-06B9-42DE-A599-F470D1105042}" srcOrd="2" destOrd="0" presId="urn:microsoft.com/office/officeart/2009/3/layout/HorizontalOrganizationChart"/>
    <dgm:cxn modelId="{9DB15FC0-21E2-4486-BF61-9548CEB271AE}" type="presParOf" srcId="{16811AA9-6D72-4845-8390-551B88E0A0E4}" destId="{5EAE5C09-96D2-415F-A62E-2CF134F3CACD}" srcOrd="6" destOrd="0" presId="urn:microsoft.com/office/officeart/2009/3/layout/HorizontalOrganizationChart"/>
    <dgm:cxn modelId="{43DE8DE2-F66F-4DE9-A734-3693DC0A4327}" type="presParOf" srcId="{16811AA9-6D72-4845-8390-551B88E0A0E4}" destId="{5AC9D2B1-67DB-44FA-8E0A-84AD4D59974C}" srcOrd="7" destOrd="0" presId="urn:microsoft.com/office/officeart/2009/3/layout/HorizontalOrganizationChart"/>
    <dgm:cxn modelId="{4A72AAB5-E170-4E01-9319-BC297835EA41}" type="presParOf" srcId="{5AC9D2B1-67DB-44FA-8E0A-84AD4D59974C}" destId="{93EE8BD6-56A5-4615-A821-69A8EEC69543}" srcOrd="0" destOrd="0" presId="urn:microsoft.com/office/officeart/2009/3/layout/HorizontalOrganizationChart"/>
    <dgm:cxn modelId="{BAFCE8BE-CA9A-45E0-B1CC-FA73C68B3872}" type="presParOf" srcId="{93EE8BD6-56A5-4615-A821-69A8EEC69543}" destId="{DE9C4164-9936-492D-A36D-7D01BFDB78B8}" srcOrd="0" destOrd="0" presId="urn:microsoft.com/office/officeart/2009/3/layout/HorizontalOrganizationChart"/>
    <dgm:cxn modelId="{3989C0FD-9C26-4796-9F45-97A650E68FBD}" type="presParOf" srcId="{93EE8BD6-56A5-4615-A821-69A8EEC69543}" destId="{BE42EEDD-8883-4F91-8051-76430B29B764}" srcOrd="1" destOrd="0" presId="urn:microsoft.com/office/officeart/2009/3/layout/HorizontalOrganizationChart"/>
    <dgm:cxn modelId="{35ACE178-B1E3-42E5-948F-83CC8BD4F149}" type="presParOf" srcId="{5AC9D2B1-67DB-44FA-8E0A-84AD4D59974C}" destId="{B77243A2-5A82-4281-A79D-BB555B26F869}" srcOrd="1" destOrd="0" presId="urn:microsoft.com/office/officeart/2009/3/layout/HorizontalOrganizationChart"/>
    <dgm:cxn modelId="{B31603D9-1A03-4F88-9E96-01B2E8C59766}" type="presParOf" srcId="{5AC9D2B1-67DB-44FA-8E0A-84AD4D59974C}" destId="{E1FFE365-2F7E-4521-BF18-C77DD199CF1F}" srcOrd="2" destOrd="0" presId="urn:microsoft.com/office/officeart/2009/3/layout/HorizontalOrganizationChart"/>
    <dgm:cxn modelId="{69EE951F-8BE0-481F-A936-6F7E2D2720BB}" type="presParOf" srcId="{16811AA9-6D72-4845-8390-551B88E0A0E4}" destId="{EB6D598E-5D87-49EA-A3B2-57E3AD770D21}" srcOrd="8" destOrd="0" presId="urn:microsoft.com/office/officeart/2009/3/layout/HorizontalOrganizationChart"/>
    <dgm:cxn modelId="{57B6CEDB-C4C1-4BCC-8A33-E95D1A441FDC}" type="presParOf" srcId="{16811AA9-6D72-4845-8390-551B88E0A0E4}" destId="{23966E19-6463-484C-8A1F-86E4DB14771A}" srcOrd="9" destOrd="0" presId="urn:microsoft.com/office/officeart/2009/3/layout/HorizontalOrganizationChart"/>
    <dgm:cxn modelId="{0D08DE07-C704-4B5E-AE3F-10B64CB445E4}" type="presParOf" srcId="{23966E19-6463-484C-8A1F-86E4DB14771A}" destId="{47C87FD6-B13F-47A2-81F5-330CB772F795}" srcOrd="0" destOrd="0" presId="urn:microsoft.com/office/officeart/2009/3/layout/HorizontalOrganizationChart"/>
    <dgm:cxn modelId="{771186CF-5DDF-4E7F-BD97-9038244F3794}" type="presParOf" srcId="{47C87FD6-B13F-47A2-81F5-330CB772F795}" destId="{A43E16AD-513F-4BD1-BA19-6907F0B85215}" srcOrd="0" destOrd="0" presId="urn:microsoft.com/office/officeart/2009/3/layout/HorizontalOrganizationChart"/>
    <dgm:cxn modelId="{E875A9A6-0EB6-44ED-91E1-9B09BDEDDFEE}" type="presParOf" srcId="{47C87FD6-B13F-47A2-81F5-330CB772F795}" destId="{C3E3BC56-419B-4CA2-9147-08A9BEA1A388}" srcOrd="1" destOrd="0" presId="urn:microsoft.com/office/officeart/2009/3/layout/HorizontalOrganizationChart"/>
    <dgm:cxn modelId="{8CAD8FEA-F580-421B-81B7-9A03CC694198}" type="presParOf" srcId="{23966E19-6463-484C-8A1F-86E4DB14771A}" destId="{09105B7D-59FC-4DDA-9C10-038FEF213729}" srcOrd="1" destOrd="0" presId="urn:microsoft.com/office/officeart/2009/3/layout/HorizontalOrganizationChart"/>
    <dgm:cxn modelId="{B22EA88F-7C75-4AA6-A8DE-516E878CE00E}" type="presParOf" srcId="{23966E19-6463-484C-8A1F-86E4DB14771A}" destId="{E40C00FB-111B-4668-88CD-4D0C03CA9335}" srcOrd="2" destOrd="0" presId="urn:microsoft.com/office/officeart/2009/3/layout/HorizontalOrganizationChart"/>
    <dgm:cxn modelId="{7FCE60BE-170C-4310-A8B4-312E66391CCF}" type="presParOf" srcId="{16811AA9-6D72-4845-8390-551B88E0A0E4}" destId="{4F34A4F7-F8A0-4D58-9FEB-10872FCDED56}" srcOrd="10" destOrd="0" presId="urn:microsoft.com/office/officeart/2009/3/layout/HorizontalOrganizationChart"/>
    <dgm:cxn modelId="{98EBD2D7-F4EF-4F1F-9B4C-922A7D5B00E9}" type="presParOf" srcId="{16811AA9-6D72-4845-8390-551B88E0A0E4}" destId="{C948FDAB-7588-456A-9231-45AF39721C8B}" srcOrd="11" destOrd="0" presId="urn:microsoft.com/office/officeart/2009/3/layout/HorizontalOrganizationChart"/>
    <dgm:cxn modelId="{EAB359FD-D0A6-4485-85B3-492B6A420280}" type="presParOf" srcId="{C948FDAB-7588-456A-9231-45AF39721C8B}" destId="{585D9F1B-FF7E-4EF3-95D2-545191C7345D}" srcOrd="0" destOrd="0" presId="urn:microsoft.com/office/officeart/2009/3/layout/HorizontalOrganizationChart"/>
    <dgm:cxn modelId="{AE5EEC31-8B21-45CF-A8BE-A1C08453F51A}" type="presParOf" srcId="{585D9F1B-FF7E-4EF3-95D2-545191C7345D}" destId="{2FD3CA56-BAF0-44E6-90BC-A5C457CE8B85}" srcOrd="0" destOrd="0" presId="urn:microsoft.com/office/officeart/2009/3/layout/HorizontalOrganizationChart"/>
    <dgm:cxn modelId="{9D9E97F3-B701-4A44-AFB0-C619E1A0A267}" type="presParOf" srcId="{585D9F1B-FF7E-4EF3-95D2-545191C7345D}" destId="{5BBDB997-C098-45FA-A15B-F53E3D3CC3CD}" srcOrd="1" destOrd="0" presId="urn:microsoft.com/office/officeart/2009/3/layout/HorizontalOrganizationChart"/>
    <dgm:cxn modelId="{41A2F06B-BC5B-4699-B079-EA9D5B1B6A10}" type="presParOf" srcId="{C948FDAB-7588-456A-9231-45AF39721C8B}" destId="{5466F6A0-5C2A-4D66-9946-4A50C1071352}" srcOrd="1" destOrd="0" presId="urn:microsoft.com/office/officeart/2009/3/layout/HorizontalOrganizationChart"/>
    <dgm:cxn modelId="{6719C1D7-13D0-480D-95CC-E2C3C589FF4C}" type="presParOf" srcId="{C948FDAB-7588-456A-9231-45AF39721C8B}" destId="{FF52015F-87FD-45A1-A363-B6E9418BA0ED}" srcOrd="2" destOrd="0" presId="urn:microsoft.com/office/officeart/2009/3/layout/HorizontalOrganizationChart"/>
    <dgm:cxn modelId="{B838C5D1-4ED3-46CC-BA0F-B764DBAF6940}" type="presParOf" srcId="{16811AA9-6D72-4845-8390-551B88E0A0E4}" destId="{858A1FBC-207B-4396-A85D-E713D32B11BE}" srcOrd="12" destOrd="0" presId="urn:microsoft.com/office/officeart/2009/3/layout/HorizontalOrganizationChart"/>
    <dgm:cxn modelId="{CE950E9A-C0C7-44E7-88E8-AC0EDEE3F552}" type="presParOf" srcId="{16811AA9-6D72-4845-8390-551B88E0A0E4}" destId="{52E1C72D-1ACC-4448-8795-EFB49714B459}" srcOrd="13" destOrd="0" presId="urn:microsoft.com/office/officeart/2009/3/layout/HorizontalOrganizationChart"/>
    <dgm:cxn modelId="{270FFE8D-5F5B-44C0-8796-070F1D5887A8}" type="presParOf" srcId="{52E1C72D-1ACC-4448-8795-EFB49714B459}" destId="{B997922A-672A-4F5D-8D42-D8F2A58B523C}" srcOrd="0" destOrd="0" presId="urn:microsoft.com/office/officeart/2009/3/layout/HorizontalOrganizationChart"/>
    <dgm:cxn modelId="{B4FD9438-D01C-4C1F-B568-1ACB3A32A746}" type="presParOf" srcId="{B997922A-672A-4F5D-8D42-D8F2A58B523C}" destId="{ADD36AF8-D091-4ADC-8589-B9CAA1AACDD5}" srcOrd="0" destOrd="0" presId="urn:microsoft.com/office/officeart/2009/3/layout/HorizontalOrganizationChart"/>
    <dgm:cxn modelId="{9595D98A-192A-4E85-A245-C4F32F1B882F}" type="presParOf" srcId="{B997922A-672A-4F5D-8D42-D8F2A58B523C}" destId="{EAF0B5C1-4374-4008-94A0-D2448FC64056}" srcOrd="1" destOrd="0" presId="urn:microsoft.com/office/officeart/2009/3/layout/HorizontalOrganizationChart"/>
    <dgm:cxn modelId="{49E6C87E-B543-42F6-BD7D-3EE8C5ACB7F4}" type="presParOf" srcId="{52E1C72D-1ACC-4448-8795-EFB49714B459}" destId="{00FBAF60-C4C2-4B9D-BE05-E195F8F9C5B3}" srcOrd="1" destOrd="0" presId="urn:microsoft.com/office/officeart/2009/3/layout/HorizontalOrganizationChart"/>
    <dgm:cxn modelId="{B6A733EE-214F-4C52-BE7D-771D4F8CD3E1}" type="presParOf" srcId="{52E1C72D-1ACC-4448-8795-EFB49714B459}" destId="{2B3B1563-9E2A-41D2-9E42-08BEF905C432}" srcOrd="2" destOrd="0" presId="urn:microsoft.com/office/officeart/2009/3/layout/HorizontalOrganizationChart"/>
    <dgm:cxn modelId="{8959C821-8552-4DBB-BD03-AD8DDB8DA742}" type="presParOf" srcId="{16811AA9-6D72-4845-8390-551B88E0A0E4}" destId="{A2B893B1-49D7-49B9-B5E0-246B9C81079E}" srcOrd="14" destOrd="0" presId="urn:microsoft.com/office/officeart/2009/3/layout/HorizontalOrganizationChart"/>
    <dgm:cxn modelId="{2159B554-D8E5-4466-97F1-7D5116B1AEAF}" type="presParOf" srcId="{16811AA9-6D72-4845-8390-551B88E0A0E4}" destId="{D239A94B-FDD7-4979-93E2-1CD9E702247D}" srcOrd="15" destOrd="0" presId="urn:microsoft.com/office/officeart/2009/3/layout/HorizontalOrganizationChart"/>
    <dgm:cxn modelId="{F206E82B-EB74-4196-9CF6-06B3D91B6825}" type="presParOf" srcId="{D239A94B-FDD7-4979-93E2-1CD9E702247D}" destId="{EA7FDD32-B7E1-4247-B05C-AFE0F132A933}" srcOrd="0" destOrd="0" presId="urn:microsoft.com/office/officeart/2009/3/layout/HorizontalOrganizationChart"/>
    <dgm:cxn modelId="{DC2BE072-14BB-42BC-9B8A-B6B13BA78AD3}" type="presParOf" srcId="{EA7FDD32-B7E1-4247-B05C-AFE0F132A933}" destId="{44AEE0EE-7D0C-47B0-9C0A-D98C09EEDED5}" srcOrd="0" destOrd="0" presId="urn:microsoft.com/office/officeart/2009/3/layout/HorizontalOrganizationChart"/>
    <dgm:cxn modelId="{43C0A4D3-4603-4EAA-B418-A9CF875E68E2}" type="presParOf" srcId="{EA7FDD32-B7E1-4247-B05C-AFE0F132A933}" destId="{568FC2E4-4082-4CA0-A062-E96999E6C18C}" srcOrd="1" destOrd="0" presId="urn:microsoft.com/office/officeart/2009/3/layout/HorizontalOrganizationChart"/>
    <dgm:cxn modelId="{EB630473-410E-46AC-9656-049753FB0BAB}" type="presParOf" srcId="{D239A94B-FDD7-4979-93E2-1CD9E702247D}" destId="{A7AA80A4-E6F1-4A95-A5EF-3FEB4B8F324A}" srcOrd="1" destOrd="0" presId="urn:microsoft.com/office/officeart/2009/3/layout/HorizontalOrganizationChart"/>
    <dgm:cxn modelId="{CB362866-40FA-4C5E-B195-82DA84C4E333}" type="presParOf" srcId="{D239A94B-FDD7-4979-93E2-1CD9E702247D}" destId="{3B8EC82F-EC5B-46D1-A58D-945A89CBACC9}" srcOrd="2" destOrd="0" presId="urn:microsoft.com/office/officeart/2009/3/layout/HorizontalOrganizationChart"/>
    <dgm:cxn modelId="{919497D8-A7BF-46ED-B97D-8B33CE784920}" type="presParOf" srcId="{16811AA9-6D72-4845-8390-551B88E0A0E4}" destId="{E3E0C179-6609-4BD9-B2C6-DD5C68B73489}" srcOrd="16" destOrd="0" presId="urn:microsoft.com/office/officeart/2009/3/layout/HorizontalOrganizationChart"/>
    <dgm:cxn modelId="{163F10D5-876A-4127-B3C8-F8E2A1AAE73F}" type="presParOf" srcId="{16811AA9-6D72-4845-8390-551B88E0A0E4}" destId="{4264211A-4D3F-4CF4-BEE2-A47DB72F0D98}" srcOrd="17" destOrd="0" presId="urn:microsoft.com/office/officeart/2009/3/layout/HorizontalOrganizationChart"/>
    <dgm:cxn modelId="{0FA8F077-EF67-419F-AD9D-22F0DE70B584}" type="presParOf" srcId="{4264211A-4D3F-4CF4-BEE2-A47DB72F0D98}" destId="{BC539B72-BAD8-462B-B059-FBA107119220}" srcOrd="0" destOrd="0" presId="urn:microsoft.com/office/officeart/2009/3/layout/HorizontalOrganizationChart"/>
    <dgm:cxn modelId="{6BF1C239-FFC6-4CD1-8160-7D4A1DE4C0E3}" type="presParOf" srcId="{BC539B72-BAD8-462B-B059-FBA107119220}" destId="{9A678E7C-B04E-42DF-9687-AF613CB1320A}" srcOrd="0" destOrd="0" presId="urn:microsoft.com/office/officeart/2009/3/layout/HorizontalOrganizationChart"/>
    <dgm:cxn modelId="{1EE5435E-A6D5-44CF-9159-2EB568089DE1}" type="presParOf" srcId="{BC539B72-BAD8-462B-B059-FBA107119220}" destId="{8784DF2B-A17A-4B5B-95B9-17E000806A6C}" srcOrd="1" destOrd="0" presId="urn:microsoft.com/office/officeart/2009/3/layout/HorizontalOrganizationChart"/>
    <dgm:cxn modelId="{39962E19-F0D7-42A9-9AFC-F5F06FD58F8C}" type="presParOf" srcId="{4264211A-4D3F-4CF4-BEE2-A47DB72F0D98}" destId="{20BDD0DA-FC41-479D-A97D-76F01264BEE0}" srcOrd="1" destOrd="0" presId="urn:microsoft.com/office/officeart/2009/3/layout/HorizontalOrganizationChart"/>
    <dgm:cxn modelId="{26899074-E933-4632-90B8-3F877BEF4F07}" type="presParOf" srcId="{4264211A-4D3F-4CF4-BEE2-A47DB72F0D98}" destId="{382A4646-2621-4E8C-B43B-58DBB06464D0}" srcOrd="2" destOrd="0" presId="urn:microsoft.com/office/officeart/2009/3/layout/HorizontalOrganizationChart"/>
    <dgm:cxn modelId="{9C56E47D-CD6C-4578-904D-37048A48ECE4}" type="presParOf" srcId="{BB3384D0-AF1A-4DBA-9883-12F03271591A}" destId="{9487DB9B-8A63-4BE4-A018-972C2F46E157}" srcOrd="2" destOrd="0" presId="urn:microsoft.com/office/officeart/2009/3/layout/HorizontalOrganizationChart"/>
  </dgm:cxnLst>
  <dgm:bg/>
  <dgm:whole/>
  <dgm:extLst>
    <a:ext uri="http://schemas.microsoft.com/office/drawing/2008/diagram">
      <dsp:dataModelExt xmlns:dsp="http://schemas.microsoft.com/office/drawing/2008/diagram" relId="rId143" minVer="http://schemas.openxmlformats.org/drawingml/2006/diagram"/>
    </a:ext>
  </dgm:extLst>
</dgm:dataModel>
</file>

<file path=word/diagrams/data26.xml><?xml version="1.0" encoding="utf-8"?>
<dgm:dataModel xmlns:dgm="http://schemas.openxmlformats.org/drawingml/2006/diagram" xmlns:a="http://schemas.openxmlformats.org/drawingml/2006/main">
  <dgm:ptLst>
    <dgm:pt modelId="{1A080C35-C9D7-4483-924B-B18E096B2E40}" type="doc">
      <dgm:prSet loTypeId="urn:microsoft.com/office/officeart/2005/8/layout/hList2#7" loCatId="list" qsTypeId="urn:microsoft.com/office/officeart/2005/8/quickstyle/simple3" qsCatId="simple" csTypeId="urn:microsoft.com/office/officeart/2005/8/colors/accent1_2" csCatId="accent1" phldr="1"/>
      <dgm:spPr/>
      <dgm:t>
        <a:bodyPr/>
        <a:lstStyle/>
        <a:p>
          <a:endParaRPr lang="en-US"/>
        </a:p>
      </dgm:t>
    </dgm:pt>
    <dgm:pt modelId="{4FD89552-E81C-4E5E-8E69-6C5B446D78B8}">
      <dgm:prSet phldrT="[Text]"/>
      <dgm:spPr/>
      <dgm:t>
        <a:bodyPr/>
        <a:lstStyle/>
        <a:p>
          <a:r>
            <a:rPr lang="en-US"/>
            <a:t>Cost Model</a:t>
          </a:r>
        </a:p>
      </dgm:t>
    </dgm:pt>
    <dgm:pt modelId="{9AD24EAE-F89D-4F9B-96D0-04541122DC93}" type="parTrans" cxnId="{19D63F17-2E3C-4854-B01F-8E50E6840D60}">
      <dgm:prSet/>
      <dgm:spPr/>
      <dgm:t>
        <a:bodyPr/>
        <a:lstStyle/>
        <a:p>
          <a:endParaRPr lang="en-US"/>
        </a:p>
      </dgm:t>
    </dgm:pt>
    <dgm:pt modelId="{684B1601-0B2E-490E-B8F0-8AD47F35A606}" type="sibTrans" cxnId="{19D63F17-2E3C-4854-B01F-8E50E6840D60}">
      <dgm:prSet/>
      <dgm:spPr/>
      <dgm:t>
        <a:bodyPr/>
        <a:lstStyle/>
        <a:p>
          <a:endParaRPr lang="en-US"/>
        </a:p>
      </dgm:t>
    </dgm:pt>
    <dgm:pt modelId="{A7BE700A-0EA2-4938-BA66-44A6CD75848C}">
      <dgm:prSet phldrT="[Text]"/>
      <dgm:spPr/>
      <dgm:t>
        <a:bodyPr/>
        <a:lstStyle/>
        <a:p>
          <a:pPr marL="57150"/>
          <a:r>
            <a:rPr lang="en-US"/>
            <a:t>Opening balance (Non-posting Level)</a:t>
          </a:r>
        </a:p>
      </dgm:t>
    </dgm:pt>
    <dgm:pt modelId="{3B9A6DC8-E907-4809-9687-EBF4E0F968F9}" type="parTrans" cxnId="{A557A250-6A48-4372-82D2-3316A3F6CF2F}">
      <dgm:prSet/>
      <dgm:spPr/>
      <dgm:t>
        <a:bodyPr/>
        <a:lstStyle/>
        <a:p>
          <a:endParaRPr lang="en-US"/>
        </a:p>
      </dgm:t>
    </dgm:pt>
    <dgm:pt modelId="{F588510A-035C-4EF9-90B6-545FF1C0D0C6}" type="sibTrans" cxnId="{A557A250-6A48-4372-82D2-3316A3F6CF2F}">
      <dgm:prSet/>
      <dgm:spPr/>
      <dgm:t>
        <a:bodyPr/>
        <a:lstStyle/>
        <a:p>
          <a:endParaRPr lang="en-US"/>
        </a:p>
      </dgm:t>
    </dgm:pt>
    <dgm:pt modelId="{38458279-E623-4264-8ADF-99D056746BD8}">
      <dgm:prSet phldrT="[Text]"/>
      <dgm:spPr/>
      <dgm:t>
        <a:bodyPr/>
        <a:lstStyle/>
        <a:p>
          <a:r>
            <a:rPr lang="en-US"/>
            <a:t>Revaluation Model</a:t>
          </a:r>
        </a:p>
      </dgm:t>
    </dgm:pt>
    <dgm:pt modelId="{C679BBAC-4161-4153-900F-4989A0A105DA}" type="parTrans" cxnId="{539EAE31-F980-43D9-9864-4E32E5640909}">
      <dgm:prSet/>
      <dgm:spPr/>
      <dgm:t>
        <a:bodyPr/>
        <a:lstStyle/>
        <a:p>
          <a:endParaRPr lang="en-US"/>
        </a:p>
      </dgm:t>
    </dgm:pt>
    <dgm:pt modelId="{A1E9EFC8-A131-44CB-8DA4-C4082C2079BE}" type="sibTrans" cxnId="{539EAE31-F980-43D9-9864-4E32E5640909}">
      <dgm:prSet/>
      <dgm:spPr/>
      <dgm:t>
        <a:bodyPr/>
        <a:lstStyle/>
        <a:p>
          <a:endParaRPr lang="en-US"/>
        </a:p>
      </dgm:t>
    </dgm:pt>
    <dgm:pt modelId="{55F5F4FA-8241-4692-9ED2-507BE9EDF2DB}">
      <dgm:prSet phldrT="[Text]"/>
      <dgm:spPr/>
      <dgm:t>
        <a:bodyPr/>
        <a:lstStyle/>
        <a:p>
          <a:pPr marL="57150"/>
          <a:r>
            <a:rPr lang="en-US"/>
            <a:t>Opening Balance  (Non-posting level)</a:t>
          </a:r>
        </a:p>
      </dgm:t>
    </dgm:pt>
    <dgm:pt modelId="{488CCA96-F6CB-4AF2-8B2C-87ACFEFE0306}" type="parTrans" cxnId="{23F3B45E-0668-4823-BB56-FF64101073EC}">
      <dgm:prSet/>
      <dgm:spPr/>
      <dgm:t>
        <a:bodyPr/>
        <a:lstStyle/>
        <a:p>
          <a:endParaRPr lang="en-US"/>
        </a:p>
      </dgm:t>
    </dgm:pt>
    <dgm:pt modelId="{19645D62-D853-42AD-88B7-FC0B6FB81539}" type="sibTrans" cxnId="{23F3B45E-0668-4823-BB56-FF64101073EC}">
      <dgm:prSet/>
      <dgm:spPr/>
      <dgm:t>
        <a:bodyPr/>
        <a:lstStyle/>
        <a:p>
          <a:endParaRPr lang="en-US"/>
        </a:p>
      </dgm:t>
    </dgm:pt>
    <dgm:pt modelId="{2BC19053-1D72-45AB-83EC-BD2DA1988B39}">
      <dgm:prSet phldrT="[Text]"/>
      <dgm:spPr/>
      <dgm:t>
        <a:bodyPr/>
        <a:lstStyle/>
        <a:p>
          <a:pPr marL="57150"/>
          <a:r>
            <a:rPr lang="en-US"/>
            <a:t>Accumulated Depreciation  (No applicable to Land)</a:t>
          </a:r>
        </a:p>
      </dgm:t>
    </dgm:pt>
    <dgm:pt modelId="{3931281F-8AA7-4B67-8305-776EAF83235C}" type="parTrans" cxnId="{C8D040EF-8DD1-4C28-8B99-0643434B3819}">
      <dgm:prSet/>
      <dgm:spPr/>
      <dgm:t>
        <a:bodyPr/>
        <a:lstStyle/>
        <a:p>
          <a:endParaRPr lang="en-US"/>
        </a:p>
      </dgm:t>
    </dgm:pt>
    <dgm:pt modelId="{2584EFFE-D0AC-40A3-916D-147AC1854AB7}" type="sibTrans" cxnId="{C8D040EF-8DD1-4C28-8B99-0643434B3819}">
      <dgm:prSet/>
      <dgm:spPr/>
      <dgm:t>
        <a:bodyPr/>
        <a:lstStyle/>
        <a:p>
          <a:endParaRPr lang="en-US"/>
        </a:p>
      </dgm:t>
    </dgm:pt>
    <dgm:pt modelId="{D789280A-96CF-47B3-A840-965D81109426}">
      <dgm:prSet phldrT="[Text]"/>
      <dgm:spPr/>
      <dgm:t>
        <a:bodyPr/>
        <a:lstStyle/>
        <a:p>
          <a:r>
            <a:rPr lang="en-US"/>
            <a:t>Leased Assets</a:t>
          </a:r>
        </a:p>
      </dgm:t>
    </dgm:pt>
    <dgm:pt modelId="{253B5FCC-5690-4995-98D5-F05B034225C9}" type="parTrans" cxnId="{B647C811-88B5-4895-ABAC-BCF11DDFFD04}">
      <dgm:prSet/>
      <dgm:spPr/>
      <dgm:t>
        <a:bodyPr/>
        <a:lstStyle/>
        <a:p>
          <a:endParaRPr lang="en-US"/>
        </a:p>
      </dgm:t>
    </dgm:pt>
    <dgm:pt modelId="{EDB08A47-0B25-4035-88D5-F7804615A50C}" type="sibTrans" cxnId="{B647C811-88B5-4895-ABAC-BCF11DDFFD04}">
      <dgm:prSet/>
      <dgm:spPr/>
      <dgm:t>
        <a:bodyPr/>
        <a:lstStyle/>
        <a:p>
          <a:endParaRPr lang="en-US"/>
        </a:p>
      </dgm:t>
    </dgm:pt>
    <dgm:pt modelId="{BD154E90-997A-4CFC-8EC3-13847AFC5DF8}">
      <dgm:prSet phldrT="[Text]"/>
      <dgm:spPr/>
      <dgm:t>
        <a:bodyPr/>
        <a:lstStyle/>
        <a:p>
          <a:r>
            <a:rPr lang="en-US"/>
            <a:t>Opening balance (Non-posting Level)</a:t>
          </a:r>
        </a:p>
      </dgm:t>
    </dgm:pt>
    <dgm:pt modelId="{8739D6B9-DC39-47B7-AEA9-2F6DB30289F6}" type="parTrans" cxnId="{B511C091-DD47-4D07-9A6C-0043935A273D}">
      <dgm:prSet/>
      <dgm:spPr/>
      <dgm:t>
        <a:bodyPr/>
        <a:lstStyle/>
        <a:p>
          <a:endParaRPr lang="en-US"/>
        </a:p>
      </dgm:t>
    </dgm:pt>
    <dgm:pt modelId="{A4B8158A-5763-4E7F-8787-99D3976C9C21}" type="sibTrans" cxnId="{B511C091-DD47-4D07-9A6C-0043935A273D}">
      <dgm:prSet/>
      <dgm:spPr/>
      <dgm:t>
        <a:bodyPr/>
        <a:lstStyle/>
        <a:p>
          <a:endParaRPr lang="en-US"/>
        </a:p>
      </dgm:t>
    </dgm:pt>
    <dgm:pt modelId="{9795152D-8865-40CD-ADB5-C821C1C5D223}">
      <dgm:prSet phldrT="[Text]"/>
      <dgm:spPr/>
      <dgm:t>
        <a:bodyPr/>
        <a:lstStyle/>
        <a:p>
          <a:pPr marL="57150"/>
          <a:endParaRPr lang="en-US"/>
        </a:p>
      </dgm:t>
    </dgm:pt>
    <dgm:pt modelId="{D7DD3C3A-6FA7-4B26-9B06-664343E71C48}" type="parTrans" cxnId="{222D74B0-7E70-49A0-9387-C775397C2331}">
      <dgm:prSet/>
      <dgm:spPr/>
      <dgm:t>
        <a:bodyPr/>
        <a:lstStyle/>
        <a:p>
          <a:endParaRPr lang="en-US"/>
        </a:p>
      </dgm:t>
    </dgm:pt>
    <dgm:pt modelId="{311E9E74-9DD6-45F9-81C2-3E8ECD7C9F4A}" type="sibTrans" cxnId="{222D74B0-7E70-49A0-9387-C775397C2331}">
      <dgm:prSet/>
      <dgm:spPr/>
      <dgm:t>
        <a:bodyPr/>
        <a:lstStyle/>
        <a:p>
          <a:endParaRPr lang="en-US"/>
        </a:p>
      </dgm:t>
    </dgm:pt>
    <dgm:pt modelId="{F6FF1552-199F-459D-A21E-EFD0424F05F2}">
      <dgm:prSet phldrT="[Text]"/>
      <dgm:spPr/>
      <dgm:t>
        <a:bodyPr/>
        <a:lstStyle/>
        <a:p>
          <a:pPr marL="57150"/>
          <a:r>
            <a:rPr lang="en-US"/>
            <a:t>Acquisitions</a:t>
          </a:r>
        </a:p>
      </dgm:t>
    </dgm:pt>
    <dgm:pt modelId="{00DB3337-70FB-4960-B008-B3633442CDBB}" type="parTrans" cxnId="{FF97746F-FBE3-4251-A703-9F2DA5578477}">
      <dgm:prSet/>
      <dgm:spPr/>
      <dgm:t>
        <a:bodyPr/>
        <a:lstStyle/>
        <a:p>
          <a:endParaRPr lang="en-US"/>
        </a:p>
      </dgm:t>
    </dgm:pt>
    <dgm:pt modelId="{53E6C258-BB83-482F-8788-5923F1853278}" type="sibTrans" cxnId="{FF97746F-FBE3-4251-A703-9F2DA5578477}">
      <dgm:prSet/>
      <dgm:spPr/>
      <dgm:t>
        <a:bodyPr/>
        <a:lstStyle/>
        <a:p>
          <a:endParaRPr lang="en-US"/>
        </a:p>
      </dgm:t>
    </dgm:pt>
    <dgm:pt modelId="{E5BF4C3F-50D1-4DBC-A486-E4B8C84F9020}">
      <dgm:prSet phldrT="[Text]"/>
      <dgm:spPr/>
      <dgm:t>
        <a:bodyPr/>
        <a:lstStyle/>
        <a:p>
          <a:pPr marL="57150"/>
          <a:r>
            <a:rPr lang="en-US"/>
            <a:t>Revaluations</a:t>
          </a:r>
        </a:p>
      </dgm:t>
    </dgm:pt>
    <dgm:pt modelId="{F32C4370-E922-422C-A32F-CD97817B4EFF}" type="parTrans" cxnId="{2CFFEBB8-E445-495E-A522-9B44E9DD5419}">
      <dgm:prSet/>
      <dgm:spPr/>
      <dgm:t>
        <a:bodyPr/>
        <a:lstStyle/>
        <a:p>
          <a:endParaRPr lang="en-US"/>
        </a:p>
      </dgm:t>
    </dgm:pt>
    <dgm:pt modelId="{DAF27E28-7A04-49A4-B5B8-F986B6987EF5}" type="sibTrans" cxnId="{2CFFEBB8-E445-495E-A522-9B44E9DD5419}">
      <dgm:prSet/>
      <dgm:spPr/>
      <dgm:t>
        <a:bodyPr/>
        <a:lstStyle/>
        <a:p>
          <a:endParaRPr lang="en-US"/>
        </a:p>
      </dgm:t>
    </dgm:pt>
    <dgm:pt modelId="{041DB3F3-C96C-4162-A57B-8F6C445F62EA}">
      <dgm:prSet phldrT="[Text]"/>
      <dgm:spPr/>
      <dgm:t>
        <a:bodyPr/>
        <a:lstStyle/>
        <a:p>
          <a:pPr marL="57150"/>
          <a:r>
            <a:rPr lang="en-US"/>
            <a:t>Decommissioning, Restoration and Similar Liabilities</a:t>
          </a:r>
        </a:p>
      </dgm:t>
    </dgm:pt>
    <dgm:pt modelId="{C0BB15A1-ABA7-4340-A719-90E42F2BFF58}" type="parTrans" cxnId="{4985B21E-98C6-414A-8BA2-EFED9B609F82}">
      <dgm:prSet/>
      <dgm:spPr/>
      <dgm:t>
        <a:bodyPr/>
        <a:lstStyle/>
        <a:p>
          <a:endParaRPr lang="en-US"/>
        </a:p>
      </dgm:t>
    </dgm:pt>
    <dgm:pt modelId="{F3741B5D-865D-40AF-8980-54655B52CD1F}" type="sibTrans" cxnId="{4985B21E-98C6-414A-8BA2-EFED9B609F82}">
      <dgm:prSet/>
      <dgm:spPr/>
      <dgm:t>
        <a:bodyPr/>
        <a:lstStyle/>
        <a:p>
          <a:endParaRPr lang="en-US"/>
        </a:p>
      </dgm:t>
    </dgm:pt>
    <dgm:pt modelId="{E04A0ECA-DFFF-4FC7-8229-5DB1D7C2D497}">
      <dgm:prSet phldrT="[Text]"/>
      <dgm:spPr/>
      <dgm:t>
        <a:bodyPr/>
        <a:lstStyle/>
        <a:p>
          <a:pPr marL="57150"/>
          <a:r>
            <a:rPr lang="en-US"/>
            <a:t>Correction of Error</a:t>
          </a:r>
        </a:p>
      </dgm:t>
    </dgm:pt>
    <dgm:pt modelId="{C0AF93AA-3DEB-4E53-9C56-AE54C66666DC}" type="parTrans" cxnId="{7AC1A7B8-F53A-4AA3-BD5A-526959FC740F}">
      <dgm:prSet/>
      <dgm:spPr/>
      <dgm:t>
        <a:bodyPr/>
        <a:lstStyle/>
        <a:p>
          <a:endParaRPr lang="en-US"/>
        </a:p>
      </dgm:t>
    </dgm:pt>
    <dgm:pt modelId="{C0C9AB68-EF3D-4E56-A061-F2C7AA655FE3}" type="sibTrans" cxnId="{7AC1A7B8-F53A-4AA3-BD5A-526959FC740F}">
      <dgm:prSet/>
      <dgm:spPr/>
      <dgm:t>
        <a:bodyPr/>
        <a:lstStyle/>
        <a:p>
          <a:endParaRPr lang="en-US"/>
        </a:p>
      </dgm:t>
    </dgm:pt>
    <dgm:pt modelId="{6199F793-95D6-4C6E-92DC-15252582F6D8}">
      <dgm:prSet phldrT="[Text]"/>
      <dgm:spPr/>
      <dgm:t>
        <a:bodyPr/>
        <a:lstStyle/>
        <a:p>
          <a:pPr marL="57150"/>
          <a:r>
            <a:rPr lang="en-US"/>
            <a:t>Change in Accounting Policy</a:t>
          </a:r>
        </a:p>
      </dgm:t>
    </dgm:pt>
    <dgm:pt modelId="{E7B9B3F3-5F5A-4A51-AA53-DC8509217F8A}" type="parTrans" cxnId="{89174865-12B4-47FE-9E61-CD743908B033}">
      <dgm:prSet/>
      <dgm:spPr/>
      <dgm:t>
        <a:bodyPr/>
        <a:lstStyle/>
        <a:p>
          <a:endParaRPr lang="en-US"/>
        </a:p>
      </dgm:t>
    </dgm:pt>
    <dgm:pt modelId="{17BA4774-E8B3-4E13-A70B-99CF6C67AF4E}" type="sibTrans" cxnId="{89174865-12B4-47FE-9E61-CD743908B033}">
      <dgm:prSet/>
      <dgm:spPr/>
      <dgm:t>
        <a:bodyPr/>
        <a:lstStyle/>
        <a:p>
          <a:endParaRPr lang="en-US"/>
        </a:p>
      </dgm:t>
    </dgm:pt>
    <dgm:pt modelId="{96D62937-D0FA-4936-9518-A91323278B2D}">
      <dgm:prSet phldrT="[Text]"/>
      <dgm:spPr/>
      <dgm:t>
        <a:bodyPr/>
        <a:lstStyle/>
        <a:p>
          <a:pPr marL="57150"/>
          <a:r>
            <a:rPr lang="en-US"/>
            <a:t>Disposals</a:t>
          </a:r>
        </a:p>
      </dgm:t>
    </dgm:pt>
    <dgm:pt modelId="{8EB16E36-1D68-4CC9-9DE3-9EEEE71D6C9F}" type="parTrans" cxnId="{2D377882-A06F-4F5E-8532-524CFE8E4B99}">
      <dgm:prSet/>
      <dgm:spPr/>
      <dgm:t>
        <a:bodyPr/>
        <a:lstStyle/>
        <a:p>
          <a:endParaRPr lang="en-US"/>
        </a:p>
      </dgm:t>
    </dgm:pt>
    <dgm:pt modelId="{37F0EEBF-3665-4E44-8FFD-947F232F0B27}" type="sibTrans" cxnId="{2D377882-A06F-4F5E-8532-524CFE8E4B99}">
      <dgm:prSet/>
      <dgm:spPr/>
      <dgm:t>
        <a:bodyPr/>
        <a:lstStyle/>
        <a:p>
          <a:endParaRPr lang="en-US"/>
        </a:p>
      </dgm:t>
    </dgm:pt>
    <dgm:pt modelId="{86C130BD-C0C1-4538-B550-744015B620D5}">
      <dgm:prSet phldrT="[Text]"/>
      <dgm:spPr/>
      <dgm:t>
        <a:bodyPr/>
        <a:lstStyle/>
        <a:p>
          <a:pPr marL="57150"/>
          <a:r>
            <a:rPr lang="en-US"/>
            <a:t>Transfers Received</a:t>
          </a:r>
        </a:p>
      </dgm:t>
    </dgm:pt>
    <dgm:pt modelId="{D81156DE-07EF-40BA-9A0A-BD1FE73F2315}" type="parTrans" cxnId="{84724B6B-C0CF-4A09-9B24-FE9D3682F0F1}">
      <dgm:prSet/>
      <dgm:spPr/>
      <dgm:t>
        <a:bodyPr/>
        <a:lstStyle/>
        <a:p>
          <a:endParaRPr lang="en-US"/>
        </a:p>
      </dgm:t>
    </dgm:pt>
    <dgm:pt modelId="{37295FBC-9E5F-4AAB-9977-7E4740E6E977}" type="sibTrans" cxnId="{84724B6B-C0CF-4A09-9B24-FE9D3682F0F1}">
      <dgm:prSet/>
      <dgm:spPr/>
      <dgm:t>
        <a:bodyPr/>
        <a:lstStyle/>
        <a:p>
          <a:endParaRPr lang="en-US"/>
        </a:p>
      </dgm:t>
    </dgm:pt>
    <dgm:pt modelId="{85D5D0ED-B161-4881-975A-045C00EBAFC4}">
      <dgm:prSet phldrT="[Text]"/>
      <dgm:spPr/>
      <dgm:t>
        <a:bodyPr/>
        <a:lstStyle/>
        <a:p>
          <a:pPr marL="57150"/>
          <a:r>
            <a:rPr lang="en-US"/>
            <a:t>Transfers Made</a:t>
          </a:r>
        </a:p>
      </dgm:t>
    </dgm:pt>
    <dgm:pt modelId="{0C5551ED-114A-408C-ABF4-9544BDC8F5F8}" type="parTrans" cxnId="{16425B4A-412E-4115-87C9-C8A9E6920FD8}">
      <dgm:prSet/>
      <dgm:spPr/>
      <dgm:t>
        <a:bodyPr/>
        <a:lstStyle/>
        <a:p>
          <a:endParaRPr lang="en-US"/>
        </a:p>
      </dgm:t>
    </dgm:pt>
    <dgm:pt modelId="{886A77EB-28C1-4B51-9449-BF8C5C794181}" type="sibTrans" cxnId="{16425B4A-412E-4115-87C9-C8A9E6920FD8}">
      <dgm:prSet/>
      <dgm:spPr/>
      <dgm:t>
        <a:bodyPr/>
        <a:lstStyle/>
        <a:p>
          <a:endParaRPr lang="en-US"/>
        </a:p>
      </dgm:t>
    </dgm:pt>
    <dgm:pt modelId="{B59697AA-17A9-406B-A856-91FC472046A5}">
      <dgm:prSet phldrT="[Text]"/>
      <dgm:spPr/>
      <dgm:t>
        <a:bodyPr/>
        <a:lstStyle/>
        <a:p>
          <a:pPr marL="57150"/>
          <a:r>
            <a:rPr lang="en-US"/>
            <a:t>Closing Balance (non-posting level)</a:t>
          </a:r>
        </a:p>
      </dgm:t>
    </dgm:pt>
    <dgm:pt modelId="{B57E82B2-D01F-46E8-8238-5144272A8170}" type="parTrans" cxnId="{BBB58A0F-647C-498A-9CD3-53F36D063A0C}">
      <dgm:prSet/>
      <dgm:spPr/>
      <dgm:t>
        <a:bodyPr/>
        <a:lstStyle/>
        <a:p>
          <a:endParaRPr lang="en-US"/>
        </a:p>
      </dgm:t>
    </dgm:pt>
    <dgm:pt modelId="{1FE898C6-F375-459C-956F-1A6BFE6ACD9D}" type="sibTrans" cxnId="{BBB58A0F-647C-498A-9CD3-53F36D063A0C}">
      <dgm:prSet/>
      <dgm:spPr/>
      <dgm:t>
        <a:bodyPr/>
        <a:lstStyle/>
        <a:p>
          <a:endParaRPr lang="en-US"/>
        </a:p>
      </dgm:t>
    </dgm:pt>
    <dgm:pt modelId="{4D63F0F4-256C-477E-8DC4-CCF8724CB7BD}">
      <dgm:prSet phldrT="[Text]"/>
      <dgm:spPr/>
      <dgm:t>
        <a:bodyPr/>
        <a:lstStyle/>
        <a:p>
          <a:pPr marL="57150"/>
          <a:r>
            <a:rPr lang="en-US"/>
            <a:t>Accumulated Depreciation  (Not applicable to Land)</a:t>
          </a:r>
        </a:p>
      </dgm:t>
    </dgm:pt>
    <dgm:pt modelId="{21C26B4A-3E23-4B78-8CD1-975985789137}" type="parTrans" cxnId="{127A577E-6AA9-4A65-A09E-26E854BFE2CF}">
      <dgm:prSet/>
      <dgm:spPr/>
      <dgm:t>
        <a:bodyPr/>
        <a:lstStyle/>
        <a:p>
          <a:endParaRPr lang="en-US"/>
        </a:p>
      </dgm:t>
    </dgm:pt>
    <dgm:pt modelId="{CDAEBB23-0DF4-4772-AE60-CC4A598A72A5}" type="sibTrans" cxnId="{127A577E-6AA9-4A65-A09E-26E854BFE2CF}">
      <dgm:prSet/>
      <dgm:spPr/>
      <dgm:t>
        <a:bodyPr/>
        <a:lstStyle/>
        <a:p>
          <a:endParaRPr lang="en-US"/>
        </a:p>
      </dgm:t>
    </dgm:pt>
    <dgm:pt modelId="{E450877D-4663-4D01-8B0E-ECB64D8B8B1D}">
      <dgm:prSet phldrT="[Text]"/>
      <dgm:spPr/>
      <dgm:t>
        <a:bodyPr/>
        <a:lstStyle/>
        <a:p>
          <a:pPr marL="57150"/>
          <a:endParaRPr lang="en-US"/>
        </a:p>
      </dgm:t>
    </dgm:pt>
    <dgm:pt modelId="{8133B2E3-EC84-4A19-9041-00846A62254B}" type="parTrans" cxnId="{71AFD64A-2507-490E-AFC2-CC9F0E58E8BB}">
      <dgm:prSet/>
      <dgm:spPr/>
      <dgm:t>
        <a:bodyPr/>
        <a:lstStyle/>
        <a:p>
          <a:endParaRPr lang="en-US"/>
        </a:p>
      </dgm:t>
    </dgm:pt>
    <dgm:pt modelId="{AA5CFEAF-BF51-4EB3-8FA1-EA9D10AFED8E}" type="sibTrans" cxnId="{71AFD64A-2507-490E-AFC2-CC9F0E58E8BB}">
      <dgm:prSet/>
      <dgm:spPr/>
      <dgm:t>
        <a:bodyPr/>
        <a:lstStyle/>
        <a:p>
          <a:endParaRPr lang="en-US"/>
        </a:p>
      </dgm:t>
    </dgm:pt>
    <dgm:pt modelId="{53BE579B-A298-4C46-A324-90075156312D}">
      <dgm:prSet phldrT="[Text]"/>
      <dgm:spPr/>
      <dgm:t>
        <a:bodyPr/>
        <a:lstStyle/>
        <a:p>
          <a:pPr marL="57150"/>
          <a:r>
            <a:rPr lang="en-US"/>
            <a:t>Accumulated Impairment</a:t>
          </a:r>
        </a:p>
      </dgm:t>
    </dgm:pt>
    <dgm:pt modelId="{7E6DBE6B-3387-4496-BBE5-E0B6DF510A62}" type="parTrans" cxnId="{9AFD8851-DAC4-44A0-A50E-4E791D3C26DC}">
      <dgm:prSet/>
      <dgm:spPr/>
      <dgm:t>
        <a:bodyPr/>
        <a:lstStyle/>
        <a:p>
          <a:endParaRPr lang="en-US"/>
        </a:p>
      </dgm:t>
    </dgm:pt>
    <dgm:pt modelId="{BC6CD204-63FC-41C4-98F1-E72B06B4C8ED}" type="sibTrans" cxnId="{9AFD8851-DAC4-44A0-A50E-4E791D3C26DC}">
      <dgm:prSet/>
      <dgm:spPr/>
      <dgm:t>
        <a:bodyPr/>
        <a:lstStyle/>
        <a:p>
          <a:endParaRPr lang="en-US"/>
        </a:p>
      </dgm:t>
    </dgm:pt>
    <dgm:pt modelId="{B9BEC34D-9FD6-4EC9-BD7B-D7FFFA76E5A4}">
      <dgm:prSet phldrT="[Text]"/>
      <dgm:spPr/>
      <dgm:t>
        <a:bodyPr/>
        <a:lstStyle/>
        <a:p>
          <a:pPr marL="108000"/>
          <a:r>
            <a:rPr lang="en-US"/>
            <a:t>Opening Balance (Non-posting level)</a:t>
          </a:r>
        </a:p>
      </dgm:t>
    </dgm:pt>
    <dgm:pt modelId="{47164EB2-88C8-46E5-8398-FE5BC0ADCCF0}" type="parTrans" cxnId="{99F1F508-08B3-414D-AF75-3D61013CB276}">
      <dgm:prSet/>
      <dgm:spPr/>
      <dgm:t>
        <a:bodyPr/>
        <a:lstStyle/>
        <a:p>
          <a:endParaRPr lang="en-US"/>
        </a:p>
      </dgm:t>
    </dgm:pt>
    <dgm:pt modelId="{BB3218C2-711E-49C2-A330-55D5632B8095}" type="sibTrans" cxnId="{99F1F508-08B3-414D-AF75-3D61013CB276}">
      <dgm:prSet/>
      <dgm:spPr/>
      <dgm:t>
        <a:bodyPr/>
        <a:lstStyle/>
        <a:p>
          <a:endParaRPr lang="en-US"/>
        </a:p>
      </dgm:t>
    </dgm:pt>
    <dgm:pt modelId="{39E90D00-F533-43A5-AA67-CCF5B4B9B55F}">
      <dgm:prSet phldrT="[Text]"/>
      <dgm:spPr/>
      <dgm:t>
        <a:bodyPr/>
        <a:lstStyle/>
        <a:p>
          <a:pPr marL="108000"/>
          <a:r>
            <a:rPr lang="en-US"/>
            <a:t>Impairment</a:t>
          </a:r>
        </a:p>
      </dgm:t>
    </dgm:pt>
    <dgm:pt modelId="{414C3228-2A07-4549-B03B-6BE788242067}" type="parTrans" cxnId="{666324CE-0D85-47F4-B461-1CF02F498C43}">
      <dgm:prSet/>
      <dgm:spPr/>
      <dgm:t>
        <a:bodyPr/>
        <a:lstStyle/>
        <a:p>
          <a:endParaRPr lang="en-US"/>
        </a:p>
      </dgm:t>
    </dgm:pt>
    <dgm:pt modelId="{CA1F198D-7DF7-4C4F-AAD0-002EAB77AA1B}" type="sibTrans" cxnId="{666324CE-0D85-47F4-B461-1CF02F498C43}">
      <dgm:prSet/>
      <dgm:spPr/>
      <dgm:t>
        <a:bodyPr/>
        <a:lstStyle/>
        <a:p>
          <a:endParaRPr lang="en-US"/>
        </a:p>
      </dgm:t>
    </dgm:pt>
    <dgm:pt modelId="{513C9071-D823-434B-9D16-ED3A1492E79E}">
      <dgm:prSet phldrT="[Text]"/>
      <dgm:spPr/>
      <dgm:t>
        <a:bodyPr/>
        <a:lstStyle/>
        <a:p>
          <a:pPr marL="108000"/>
          <a:r>
            <a:rPr lang="en-US"/>
            <a:t>Disposals/Transfers Out</a:t>
          </a:r>
        </a:p>
      </dgm:t>
    </dgm:pt>
    <dgm:pt modelId="{FC4307D6-DDCC-43E0-BB0D-7D3DFFA1D58C}" type="parTrans" cxnId="{D66D0430-ED19-4DA9-96FB-D5D9FD203BCF}">
      <dgm:prSet/>
      <dgm:spPr/>
      <dgm:t>
        <a:bodyPr/>
        <a:lstStyle/>
        <a:p>
          <a:endParaRPr lang="en-US"/>
        </a:p>
      </dgm:t>
    </dgm:pt>
    <dgm:pt modelId="{7A10E0F8-5576-4C0E-86DF-5506AFE59669}" type="sibTrans" cxnId="{D66D0430-ED19-4DA9-96FB-D5D9FD203BCF}">
      <dgm:prSet/>
      <dgm:spPr/>
      <dgm:t>
        <a:bodyPr/>
        <a:lstStyle/>
        <a:p>
          <a:endParaRPr lang="en-US"/>
        </a:p>
      </dgm:t>
    </dgm:pt>
    <dgm:pt modelId="{AA44E746-CF11-4CDA-9505-A5160B2C2E67}">
      <dgm:prSet phldrT="[Text]"/>
      <dgm:spPr/>
      <dgm:t>
        <a:bodyPr/>
        <a:lstStyle/>
        <a:p>
          <a:pPr marL="108000"/>
          <a:r>
            <a:rPr lang="en-US"/>
            <a:t>Changes not specifically Listed</a:t>
          </a:r>
        </a:p>
      </dgm:t>
    </dgm:pt>
    <dgm:pt modelId="{53EF16F7-0CB7-4318-9BE4-329985ACE9F8}" type="parTrans" cxnId="{F1F46788-2708-4C80-B0E3-A625835944E2}">
      <dgm:prSet/>
      <dgm:spPr/>
      <dgm:t>
        <a:bodyPr/>
        <a:lstStyle/>
        <a:p>
          <a:endParaRPr lang="en-US"/>
        </a:p>
      </dgm:t>
    </dgm:pt>
    <dgm:pt modelId="{42111278-D419-42E2-A1FC-8A0EBAA86E86}" type="sibTrans" cxnId="{F1F46788-2708-4C80-B0E3-A625835944E2}">
      <dgm:prSet/>
      <dgm:spPr/>
      <dgm:t>
        <a:bodyPr/>
        <a:lstStyle/>
        <a:p>
          <a:endParaRPr lang="en-US"/>
        </a:p>
      </dgm:t>
    </dgm:pt>
    <dgm:pt modelId="{F6D9E759-3BB9-46A3-8CD7-D5F572E22F54}">
      <dgm:prSet phldrT="[Text]"/>
      <dgm:spPr/>
      <dgm:t>
        <a:bodyPr/>
        <a:lstStyle/>
        <a:p>
          <a:pPr marL="108000"/>
          <a:r>
            <a:rPr lang="en-US"/>
            <a:t>Closing Balance  (Non-posting level)</a:t>
          </a:r>
        </a:p>
      </dgm:t>
    </dgm:pt>
    <dgm:pt modelId="{EF4E4809-6911-46B0-AAC5-8AAEBABEB47B}" type="parTrans" cxnId="{9C533B13-E4F0-4EE7-8404-7F761BE5CEA3}">
      <dgm:prSet/>
      <dgm:spPr/>
      <dgm:t>
        <a:bodyPr/>
        <a:lstStyle/>
        <a:p>
          <a:endParaRPr lang="en-US"/>
        </a:p>
      </dgm:t>
    </dgm:pt>
    <dgm:pt modelId="{FB624D91-D1F1-4DF5-B49D-C25FDADC66F4}" type="sibTrans" cxnId="{9C533B13-E4F0-4EE7-8404-7F761BE5CEA3}">
      <dgm:prSet/>
      <dgm:spPr/>
      <dgm:t>
        <a:bodyPr/>
        <a:lstStyle/>
        <a:p>
          <a:endParaRPr lang="en-US"/>
        </a:p>
      </dgm:t>
    </dgm:pt>
    <dgm:pt modelId="{4898D092-E9D9-4DB8-AFCA-35015048D029}">
      <dgm:prSet phldrT="[Text]"/>
      <dgm:spPr/>
      <dgm:t>
        <a:bodyPr/>
        <a:lstStyle/>
        <a:p>
          <a:pPr marL="108000"/>
          <a:r>
            <a:rPr lang="en-US"/>
            <a:t>Opening Balance (Non-posting)</a:t>
          </a:r>
        </a:p>
      </dgm:t>
    </dgm:pt>
    <dgm:pt modelId="{5BDC022C-4BBB-4478-B842-954248576697}" type="parTrans" cxnId="{F452285A-C957-4B35-A0B9-0CB2C695B2BF}">
      <dgm:prSet/>
      <dgm:spPr/>
      <dgm:t>
        <a:bodyPr/>
        <a:lstStyle/>
        <a:p>
          <a:endParaRPr lang="en-US"/>
        </a:p>
      </dgm:t>
    </dgm:pt>
    <dgm:pt modelId="{25BF840D-F41A-4E11-8225-808B81743310}" type="sibTrans" cxnId="{F452285A-C957-4B35-A0B9-0CB2C695B2BF}">
      <dgm:prSet/>
      <dgm:spPr/>
      <dgm:t>
        <a:bodyPr/>
        <a:lstStyle/>
        <a:p>
          <a:endParaRPr lang="en-US"/>
        </a:p>
      </dgm:t>
    </dgm:pt>
    <dgm:pt modelId="{A0F394D9-2D89-402B-B897-351ED65DA8D8}">
      <dgm:prSet phldrT="[Text]"/>
      <dgm:spPr/>
      <dgm:t>
        <a:bodyPr/>
        <a:lstStyle/>
        <a:p>
          <a:pPr marL="108000"/>
          <a:r>
            <a:rPr lang="en-US"/>
            <a:t>Other Charges</a:t>
          </a:r>
        </a:p>
      </dgm:t>
    </dgm:pt>
    <dgm:pt modelId="{B4835D8B-595C-4B94-8E0E-740A7D7EDA32}" type="parTrans" cxnId="{0E4EFFF6-EB2B-459B-B688-40702365051B}">
      <dgm:prSet/>
      <dgm:spPr/>
      <dgm:t>
        <a:bodyPr/>
        <a:lstStyle/>
        <a:p>
          <a:endParaRPr lang="en-US"/>
        </a:p>
      </dgm:t>
    </dgm:pt>
    <dgm:pt modelId="{6EB76B25-09C9-49B2-9DA6-B0E6B23F7F85}" type="sibTrans" cxnId="{0E4EFFF6-EB2B-459B-B688-40702365051B}">
      <dgm:prSet/>
      <dgm:spPr/>
      <dgm:t>
        <a:bodyPr/>
        <a:lstStyle/>
        <a:p>
          <a:endParaRPr lang="en-US"/>
        </a:p>
      </dgm:t>
    </dgm:pt>
    <dgm:pt modelId="{CDC05B75-8B17-4A96-B5E5-AA9D9210D6C6}">
      <dgm:prSet phldrT="[Text]"/>
      <dgm:spPr/>
      <dgm:t>
        <a:bodyPr/>
        <a:lstStyle/>
        <a:p>
          <a:pPr marL="108000"/>
          <a:r>
            <a:rPr lang="en-US"/>
            <a:t>Depreciation</a:t>
          </a:r>
        </a:p>
      </dgm:t>
    </dgm:pt>
    <dgm:pt modelId="{9A53C332-5B6A-4138-93B3-FD7D8B027FED}" type="parTrans" cxnId="{89705312-4732-4AD5-A4E8-5D8A43808599}">
      <dgm:prSet/>
      <dgm:spPr/>
      <dgm:t>
        <a:bodyPr/>
        <a:lstStyle/>
        <a:p>
          <a:endParaRPr lang="en-US"/>
        </a:p>
      </dgm:t>
    </dgm:pt>
    <dgm:pt modelId="{264E771D-3DC9-4BAB-A217-CE01E9559BA0}" type="sibTrans" cxnId="{89705312-4732-4AD5-A4E8-5D8A43808599}">
      <dgm:prSet/>
      <dgm:spPr/>
      <dgm:t>
        <a:bodyPr/>
        <a:lstStyle/>
        <a:p>
          <a:endParaRPr lang="en-US"/>
        </a:p>
      </dgm:t>
    </dgm:pt>
    <dgm:pt modelId="{B33100D9-B48A-4F94-A438-6967F4FE6A9A}">
      <dgm:prSet phldrT="[Text]"/>
      <dgm:spPr/>
      <dgm:t>
        <a:bodyPr/>
        <a:lstStyle/>
        <a:p>
          <a:pPr marL="108000"/>
          <a:r>
            <a:rPr lang="en-US"/>
            <a:t>Disposals</a:t>
          </a:r>
        </a:p>
      </dgm:t>
    </dgm:pt>
    <dgm:pt modelId="{284B9DB2-9A23-463B-AC2C-95E9625C84EB}" type="parTrans" cxnId="{4D24777F-3722-4E25-A6AB-7F9B517C2FAE}">
      <dgm:prSet/>
      <dgm:spPr/>
      <dgm:t>
        <a:bodyPr/>
        <a:lstStyle/>
        <a:p>
          <a:endParaRPr lang="en-US"/>
        </a:p>
      </dgm:t>
    </dgm:pt>
    <dgm:pt modelId="{7FAE534C-4AC8-4E9F-A783-2EAC6FB08E12}" type="sibTrans" cxnId="{4D24777F-3722-4E25-A6AB-7F9B517C2FAE}">
      <dgm:prSet/>
      <dgm:spPr/>
      <dgm:t>
        <a:bodyPr/>
        <a:lstStyle/>
        <a:p>
          <a:endParaRPr lang="en-US"/>
        </a:p>
      </dgm:t>
    </dgm:pt>
    <dgm:pt modelId="{415711F3-7711-49CC-8190-691A5E4D36BD}">
      <dgm:prSet phldrT="[Text]"/>
      <dgm:spPr/>
      <dgm:t>
        <a:bodyPr/>
        <a:lstStyle/>
        <a:p>
          <a:pPr marL="108000"/>
          <a:r>
            <a:rPr lang="en-US"/>
            <a:t>Transfers</a:t>
          </a:r>
        </a:p>
      </dgm:t>
    </dgm:pt>
    <dgm:pt modelId="{FC6D3611-E0E6-4A94-B4D8-896C3CB0A1BA}" type="parTrans" cxnId="{DD5A597A-8FC4-420E-BAEE-3F4C9923F67F}">
      <dgm:prSet/>
      <dgm:spPr/>
      <dgm:t>
        <a:bodyPr/>
        <a:lstStyle/>
        <a:p>
          <a:endParaRPr lang="en-US"/>
        </a:p>
      </dgm:t>
    </dgm:pt>
    <dgm:pt modelId="{3B5790A1-B229-4FD8-B6EC-0C9E2A0BF6B2}" type="sibTrans" cxnId="{DD5A597A-8FC4-420E-BAEE-3F4C9923F67F}">
      <dgm:prSet/>
      <dgm:spPr/>
      <dgm:t>
        <a:bodyPr/>
        <a:lstStyle/>
        <a:p>
          <a:endParaRPr lang="en-US"/>
        </a:p>
      </dgm:t>
    </dgm:pt>
    <dgm:pt modelId="{A1EA2B0A-6DFC-474C-B395-4054A430DE28}">
      <dgm:prSet phldrT="[Text]"/>
      <dgm:spPr/>
      <dgm:t>
        <a:bodyPr/>
        <a:lstStyle/>
        <a:p>
          <a:pPr marL="108000"/>
          <a:r>
            <a:rPr lang="en-US"/>
            <a:t>Closing Balance (Non-posting)</a:t>
          </a:r>
        </a:p>
      </dgm:t>
    </dgm:pt>
    <dgm:pt modelId="{B41CDDC8-7003-4D8F-B885-8214295D1C3A}" type="parTrans" cxnId="{1CCA5DBE-3DF3-44CB-967F-F6874351A486}">
      <dgm:prSet/>
      <dgm:spPr/>
      <dgm:t>
        <a:bodyPr/>
        <a:lstStyle/>
        <a:p>
          <a:endParaRPr lang="en-US"/>
        </a:p>
      </dgm:t>
    </dgm:pt>
    <dgm:pt modelId="{3B67D33D-7406-40E5-8255-18131D6D0052}" type="sibTrans" cxnId="{1CCA5DBE-3DF3-44CB-967F-F6874351A486}">
      <dgm:prSet/>
      <dgm:spPr/>
      <dgm:t>
        <a:bodyPr/>
        <a:lstStyle/>
        <a:p>
          <a:endParaRPr lang="en-US"/>
        </a:p>
      </dgm:t>
    </dgm:pt>
    <dgm:pt modelId="{03F42722-FECD-45FB-814C-2144D3D11353}">
      <dgm:prSet phldrT="[Text]"/>
      <dgm:spPr/>
      <dgm:t>
        <a:bodyPr/>
        <a:lstStyle/>
        <a:p>
          <a:pPr marL="108000"/>
          <a:endParaRPr lang="en-US"/>
        </a:p>
      </dgm:t>
    </dgm:pt>
    <dgm:pt modelId="{DEDBF4CF-200D-4F41-9958-BBEF83B7F876}" type="parTrans" cxnId="{3A4E550C-081C-43CA-ABF0-81551DE1A59E}">
      <dgm:prSet/>
      <dgm:spPr/>
      <dgm:t>
        <a:bodyPr/>
        <a:lstStyle/>
        <a:p>
          <a:endParaRPr lang="en-US"/>
        </a:p>
      </dgm:t>
    </dgm:pt>
    <dgm:pt modelId="{AE8DCBB9-3C24-438F-AADD-8BA088FFA7EE}" type="sibTrans" cxnId="{3A4E550C-081C-43CA-ABF0-81551DE1A59E}">
      <dgm:prSet/>
      <dgm:spPr/>
      <dgm:t>
        <a:bodyPr/>
        <a:lstStyle/>
        <a:p>
          <a:endParaRPr lang="en-US"/>
        </a:p>
      </dgm:t>
    </dgm:pt>
    <dgm:pt modelId="{FB376A3A-B03C-4137-9126-85E392EB1C78}">
      <dgm:prSet phldrT="[Text]"/>
      <dgm:spPr/>
      <dgm:t>
        <a:bodyPr/>
        <a:lstStyle/>
        <a:p>
          <a:pPr marL="57150"/>
          <a:r>
            <a:rPr lang="en-US"/>
            <a:t>Acquisitions</a:t>
          </a:r>
        </a:p>
      </dgm:t>
    </dgm:pt>
    <dgm:pt modelId="{D0B5F9E7-D578-427C-B9C3-307D87EFB2E0}" type="parTrans" cxnId="{EC448651-A58B-404F-A7AA-AC23A4D42811}">
      <dgm:prSet/>
      <dgm:spPr/>
      <dgm:t>
        <a:bodyPr/>
        <a:lstStyle/>
        <a:p>
          <a:endParaRPr lang="en-US"/>
        </a:p>
      </dgm:t>
    </dgm:pt>
    <dgm:pt modelId="{DD3C917B-CF94-41B8-994F-4B85F026B107}" type="sibTrans" cxnId="{EC448651-A58B-404F-A7AA-AC23A4D42811}">
      <dgm:prSet/>
      <dgm:spPr/>
      <dgm:t>
        <a:bodyPr/>
        <a:lstStyle/>
        <a:p>
          <a:endParaRPr lang="en-US"/>
        </a:p>
      </dgm:t>
    </dgm:pt>
    <dgm:pt modelId="{23182644-873A-41E4-82C9-9C9EB28F7C07}">
      <dgm:prSet phldrT="[Text]"/>
      <dgm:spPr/>
      <dgm:t>
        <a:bodyPr/>
        <a:lstStyle/>
        <a:p>
          <a:pPr marL="57150"/>
          <a:r>
            <a:rPr lang="en-US"/>
            <a:t>Revaluations</a:t>
          </a:r>
        </a:p>
      </dgm:t>
    </dgm:pt>
    <dgm:pt modelId="{E43E5642-981F-4AFB-8E72-C4F310340C7F}" type="parTrans" cxnId="{DD809D55-7702-4A42-B283-8D11D1AC1E71}">
      <dgm:prSet/>
      <dgm:spPr/>
      <dgm:t>
        <a:bodyPr/>
        <a:lstStyle/>
        <a:p>
          <a:endParaRPr lang="en-US"/>
        </a:p>
      </dgm:t>
    </dgm:pt>
    <dgm:pt modelId="{483A9C32-01AE-4F9B-BED2-1FC4AE4E33B5}" type="sibTrans" cxnId="{DD809D55-7702-4A42-B283-8D11D1AC1E71}">
      <dgm:prSet/>
      <dgm:spPr/>
      <dgm:t>
        <a:bodyPr/>
        <a:lstStyle/>
        <a:p>
          <a:endParaRPr lang="en-US"/>
        </a:p>
      </dgm:t>
    </dgm:pt>
    <dgm:pt modelId="{E8681E6F-1F26-4B59-BD7F-65202F4A57B6}">
      <dgm:prSet phldrT="[Text]"/>
      <dgm:spPr/>
      <dgm:t>
        <a:bodyPr/>
        <a:lstStyle/>
        <a:p>
          <a:pPr marL="57150"/>
          <a:r>
            <a:rPr lang="en-US"/>
            <a:t>Decommissioning, Restoration and Similar Liabilities</a:t>
          </a:r>
        </a:p>
      </dgm:t>
    </dgm:pt>
    <dgm:pt modelId="{7F92521D-8FC8-49FE-9313-3CA1DA261365}" type="parTrans" cxnId="{2A5FDDAC-DED2-4D2F-AD90-2E77060AC076}">
      <dgm:prSet/>
      <dgm:spPr/>
      <dgm:t>
        <a:bodyPr/>
        <a:lstStyle/>
        <a:p>
          <a:endParaRPr lang="en-US"/>
        </a:p>
      </dgm:t>
    </dgm:pt>
    <dgm:pt modelId="{5AB46FC8-E71B-40CD-91DC-643242807684}" type="sibTrans" cxnId="{2A5FDDAC-DED2-4D2F-AD90-2E77060AC076}">
      <dgm:prSet/>
      <dgm:spPr/>
      <dgm:t>
        <a:bodyPr/>
        <a:lstStyle/>
        <a:p>
          <a:endParaRPr lang="en-US"/>
        </a:p>
      </dgm:t>
    </dgm:pt>
    <dgm:pt modelId="{4708062A-CCC8-4F18-B775-16CE2DDC20E0}">
      <dgm:prSet phldrT="[Text]"/>
      <dgm:spPr/>
      <dgm:t>
        <a:bodyPr/>
        <a:lstStyle/>
        <a:p>
          <a:pPr marL="57150"/>
          <a:r>
            <a:rPr lang="en-US"/>
            <a:t>Correction of Error</a:t>
          </a:r>
        </a:p>
      </dgm:t>
    </dgm:pt>
    <dgm:pt modelId="{845E0375-1733-4431-AB22-1722E946D5DA}" type="parTrans" cxnId="{3ECFEFF3-5666-46FB-80CC-D0C3B34BF920}">
      <dgm:prSet/>
      <dgm:spPr/>
      <dgm:t>
        <a:bodyPr/>
        <a:lstStyle/>
        <a:p>
          <a:endParaRPr lang="en-US"/>
        </a:p>
      </dgm:t>
    </dgm:pt>
    <dgm:pt modelId="{89910566-29FA-486A-B295-9416780982EC}" type="sibTrans" cxnId="{3ECFEFF3-5666-46FB-80CC-D0C3B34BF920}">
      <dgm:prSet/>
      <dgm:spPr/>
      <dgm:t>
        <a:bodyPr/>
        <a:lstStyle/>
        <a:p>
          <a:endParaRPr lang="en-US"/>
        </a:p>
      </dgm:t>
    </dgm:pt>
    <dgm:pt modelId="{D74D1479-DD6C-4D16-A187-834FCB47B392}">
      <dgm:prSet phldrT="[Text]"/>
      <dgm:spPr/>
      <dgm:t>
        <a:bodyPr/>
        <a:lstStyle/>
        <a:p>
          <a:pPr marL="57150"/>
          <a:r>
            <a:rPr lang="en-US"/>
            <a:t>Change in Accounting Policy</a:t>
          </a:r>
        </a:p>
      </dgm:t>
    </dgm:pt>
    <dgm:pt modelId="{6C1B8146-A14C-42A1-BE5B-0D0F7C67283B}" type="parTrans" cxnId="{C40EC94F-231C-4F99-B9F2-22504819FE8E}">
      <dgm:prSet/>
      <dgm:spPr/>
      <dgm:t>
        <a:bodyPr/>
        <a:lstStyle/>
        <a:p>
          <a:endParaRPr lang="en-US"/>
        </a:p>
      </dgm:t>
    </dgm:pt>
    <dgm:pt modelId="{5EA20349-BF02-4912-84F9-C55948B0E50A}" type="sibTrans" cxnId="{C40EC94F-231C-4F99-B9F2-22504819FE8E}">
      <dgm:prSet/>
      <dgm:spPr/>
      <dgm:t>
        <a:bodyPr/>
        <a:lstStyle/>
        <a:p>
          <a:endParaRPr lang="en-US"/>
        </a:p>
      </dgm:t>
    </dgm:pt>
    <dgm:pt modelId="{9F294277-36AA-42C7-98F2-F30F171803E7}">
      <dgm:prSet phldrT="[Text]"/>
      <dgm:spPr/>
      <dgm:t>
        <a:bodyPr/>
        <a:lstStyle/>
        <a:p>
          <a:pPr marL="57150"/>
          <a:r>
            <a:rPr lang="en-US"/>
            <a:t>Disposals</a:t>
          </a:r>
        </a:p>
      </dgm:t>
    </dgm:pt>
    <dgm:pt modelId="{3870F5D4-F482-449D-B96C-C5A7159DB770}" type="parTrans" cxnId="{742C9D8E-FC75-42D4-B41A-254A26EB4984}">
      <dgm:prSet/>
      <dgm:spPr/>
      <dgm:t>
        <a:bodyPr/>
        <a:lstStyle/>
        <a:p>
          <a:endParaRPr lang="en-US"/>
        </a:p>
      </dgm:t>
    </dgm:pt>
    <dgm:pt modelId="{EBC4D166-4585-447A-B489-57BDEBB04EEF}" type="sibTrans" cxnId="{742C9D8E-FC75-42D4-B41A-254A26EB4984}">
      <dgm:prSet/>
      <dgm:spPr/>
      <dgm:t>
        <a:bodyPr/>
        <a:lstStyle/>
        <a:p>
          <a:endParaRPr lang="en-US"/>
        </a:p>
      </dgm:t>
    </dgm:pt>
    <dgm:pt modelId="{57CA901B-CFC9-4FA6-809B-22A4DC908675}">
      <dgm:prSet phldrT="[Text]"/>
      <dgm:spPr/>
      <dgm:t>
        <a:bodyPr/>
        <a:lstStyle/>
        <a:p>
          <a:pPr marL="57150"/>
          <a:r>
            <a:rPr lang="en-US"/>
            <a:t>Transfers Received</a:t>
          </a:r>
        </a:p>
      </dgm:t>
    </dgm:pt>
    <dgm:pt modelId="{3C60B090-CB04-4635-A99A-ACE0B48B864F}" type="parTrans" cxnId="{D8A959E0-CA4D-41B2-83C8-4D6D382C12C9}">
      <dgm:prSet/>
      <dgm:spPr/>
      <dgm:t>
        <a:bodyPr/>
        <a:lstStyle/>
        <a:p>
          <a:endParaRPr lang="en-US"/>
        </a:p>
      </dgm:t>
    </dgm:pt>
    <dgm:pt modelId="{64FF60A8-CE40-4DB3-8967-3A477AD02A4A}" type="sibTrans" cxnId="{D8A959E0-CA4D-41B2-83C8-4D6D382C12C9}">
      <dgm:prSet/>
      <dgm:spPr/>
      <dgm:t>
        <a:bodyPr/>
        <a:lstStyle/>
        <a:p>
          <a:endParaRPr lang="en-US"/>
        </a:p>
      </dgm:t>
    </dgm:pt>
    <dgm:pt modelId="{8927B876-729F-42B3-BD72-F0D583769EF0}">
      <dgm:prSet phldrT="[Text]"/>
      <dgm:spPr/>
      <dgm:t>
        <a:bodyPr/>
        <a:lstStyle/>
        <a:p>
          <a:pPr marL="57150"/>
          <a:r>
            <a:rPr lang="en-US"/>
            <a:t>Transfers Made</a:t>
          </a:r>
        </a:p>
      </dgm:t>
    </dgm:pt>
    <dgm:pt modelId="{5E39C894-8ADF-46B0-9A80-90052080E1B9}" type="parTrans" cxnId="{2184CA1A-7417-4527-8E4E-BC6329782315}">
      <dgm:prSet/>
      <dgm:spPr/>
      <dgm:t>
        <a:bodyPr/>
        <a:lstStyle/>
        <a:p>
          <a:endParaRPr lang="en-US"/>
        </a:p>
      </dgm:t>
    </dgm:pt>
    <dgm:pt modelId="{43223554-6439-4569-91AD-4136882A0B9C}" type="sibTrans" cxnId="{2184CA1A-7417-4527-8E4E-BC6329782315}">
      <dgm:prSet/>
      <dgm:spPr/>
      <dgm:t>
        <a:bodyPr/>
        <a:lstStyle/>
        <a:p>
          <a:endParaRPr lang="en-US"/>
        </a:p>
      </dgm:t>
    </dgm:pt>
    <dgm:pt modelId="{A5035153-F7A4-4356-982B-7CC6FF47FAFF}">
      <dgm:prSet phldrT="[Text]"/>
      <dgm:spPr/>
      <dgm:t>
        <a:bodyPr/>
        <a:lstStyle/>
        <a:p>
          <a:pPr marL="57150"/>
          <a:r>
            <a:rPr lang="en-US"/>
            <a:t>Closing Balance  (Non-posting Level)</a:t>
          </a:r>
        </a:p>
      </dgm:t>
    </dgm:pt>
    <dgm:pt modelId="{0A9B7CE6-DCE7-49AF-8B67-9AC474911764}" type="parTrans" cxnId="{1CA04446-A82A-4C41-8234-768AC67A7F6B}">
      <dgm:prSet/>
      <dgm:spPr/>
      <dgm:t>
        <a:bodyPr/>
        <a:lstStyle/>
        <a:p>
          <a:endParaRPr lang="en-US"/>
        </a:p>
      </dgm:t>
    </dgm:pt>
    <dgm:pt modelId="{94191183-4BA1-453B-B2EE-9B61D695CF6D}" type="sibTrans" cxnId="{1CA04446-A82A-4C41-8234-768AC67A7F6B}">
      <dgm:prSet/>
      <dgm:spPr/>
      <dgm:t>
        <a:bodyPr/>
        <a:lstStyle/>
        <a:p>
          <a:endParaRPr lang="en-US"/>
        </a:p>
      </dgm:t>
    </dgm:pt>
    <dgm:pt modelId="{8FD33A28-A20C-4EC8-B98E-C070422879C3}">
      <dgm:prSet phldrT="[Text]"/>
      <dgm:spPr/>
      <dgm:t>
        <a:bodyPr/>
        <a:lstStyle/>
        <a:p>
          <a:pPr marL="57150"/>
          <a:endParaRPr lang="en-US"/>
        </a:p>
      </dgm:t>
    </dgm:pt>
    <dgm:pt modelId="{70C95279-72F7-4B1D-8FF4-792B7C596D4E}" type="parTrans" cxnId="{6D6B9C0A-2FA6-4A76-B36F-BE7D627B47D2}">
      <dgm:prSet/>
      <dgm:spPr/>
      <dgm:t>
        <a:bodyPr/>
        <a:lstStyle/>
        <a:p>
          <a:endParaRPr lang="en-US"/>
        </a:p>
      </dgm:t>
    </dgm:pt>
    <dgm:pt modelId="{0C373EA3-38F7-4732-BED2-4C202B4BA907}" type="sibTrans" cxnId="{6D6B9C0A-2FA6-4A76-B36F-BE7D627B47D2}">
      <dgm:prSet/>
      <dgm:spPr/>
      <dgm:t>
        <a:bodyPr/>
        <a:lstStyle/>
        <a:p>
          <a:endParaRPr lang="en-US"/>
        </a:p>
      </dgm:t>
    </dgm:pt>
    <dgm:pt modelId="{99205D97-6F68-4173-8D9F-10BA803F996C}">
      <dgm:prSet phldrT="[Text]"/>
      <dgm:spPr/>
      <dgm:t>
        <a:bodyPr/>
        <a:lstStyle/>
        <a:p>
          <a:pPr marL="108000"/>
          <a:r>
            <a:rPr lang="en-US"/>
            <a:t>Opening Balance  (non-posting)</a:t>
          </a:r>
        </a:p>
      </dgm:t>
    </dgm:pt>
    <dgm:pt modelId="{725D212B-17E1-4A1B-B7FF-92DAA7E719A6}" type="parTrans" cxnId="{5ECF51D4-5AF3-4B86-9703-3FEA0ABEA243}">
      <dgm:prSet/>
      <dgm:spPr/>
      <dgm:t>
        <a:bodyPr/>
        <a:lstStyle/>
        <a:p>
          <a:endParaRPr lang="en-US"/>
        </a:p>
      </dgm:t>
    </dgm:pt>
    <dgm:pt modelId="{E2AAC2CF-B85E-4ECF-8014-7AA0CDAC9B6E}" type="sibTrans" cxnId="{5ECF51D4-5AF3-4B86-9703-3FEA0ABEA243}">
      <dgm:prSet/>
      <dgm:spPr/>
      <dgm:t>
        <a:bodyPr/>
        <a:lstStyle/>
        <a:p>
          <a:endParaRPr lang="en-US"/>
        </a:p>
      </dgm:t>
    </dgm:pt>
    <dgm:pt modelId="{44CB361C-1DD7-417D-BE09-CA5A739951B8}">
      <dgm:prSet phldrT="[Text]"/>
      <dgm:spPr/>
      <dgm:t>
        <a:bodyPr/>
        <a:lstStyle/>
        <a:p>
          <a:pPr marL="108000"/>
          <a:r>
            <a:rPr lang="en-US"/>
            <a:t>Other Charges</a:t>
          </a:r>
        </a:p>
      </dgm:t>
    </dgm:pt>
    <dgm:pt modelId="{D6C09624-BB48-493D-B993-438AD0F669D9}" type="parTrans" cxnId="{060719C9-6BA2-478E-B2E0-8134B79AEEB5}">
      <dgm:prSet/>
      <dgm:spPr/>
      <dgm:t>
        <a:bodyPr/>
        <a:lstStyle/>
        <a:p>
          <a:endParaRPr lang="en-US"/>
        </a:p>
      </dgm:t>
    </dgm:pt>
    <dgm:pt modelId="{A3D82283-E95F-4611-853C-B531CA58382E}" type="sibTrans" cxnId="{060719C9-6BA2-478E-B2E0-8134B79AEEB5}">
      <dgm:prSet/>
      <dgm:spPr/>
      <dgm:t>
        <a:bodyPr/>
        <a:lstStyle/>
        <a:p>
          <a:endParaRPr lang="en-US"/>
        </a:p>
      </dgm:t>
    </dgm:pt>
    <dgm:pt modelId="{F5DCD6DD-DCF5-48A5-9CED-B9AD1D1D09A1}">
      <dgm:prSet phldrT="[Text]"/>
      <dgm:spPr/>
      <dgm:t>
        <a:bodyPr/>
        <a:lstStyle/>
        <a:p>
          <a:pPr marL="108000"/>
          <a:r>
            <a:rPr lang="en-US"/>
            <a:t>Depreciation</a:t>
          </a:r>
        </a:p>
      </dgm:t>
    </dgm:pt>
    <dgm:pt modelId="{0718192D-97BD-48FF-BC01-E950DFF077FD}" type="parTrans" cxnId="{9E05F830-B77A-401C-B657-EEE94163A771}">
      <dgm:prSet/>
      <dgm:spPr/>
      <dgm:t>
        <a:bodyPr/>
        <a:lstStyle/>
        <a:p>
          <a:endParaRPr lang="en-US"/>
        </a:p>
      </dgm:t>
    </dgm:pt>
    <dgm:pt modelId="{18E64B5F-D732-4B86-AD17-8BB7C952DA38}" type="sibTrans" cxnId="{9E05F830-B77A-401C-B657-EEE94163A771}">
      <dgm:prSet/>
      <dgm:spPr/>
      <dgm:t>
        <a:bodyPr/>
        <a:lstStyle/>
        <a:p>
          <a:endParaRPr lang="en-US"/>
        </a:p>
      </dgm:t>
    </dgm:pt>
    <dgm:pt modelId="{1B7045E6-0677-430C-A9FF-FE2D24D1CF7B}">
      <dgm:prSet phldrT="[Text]"/>
      <dgm:spPr/>
      <dgm:t>
        <a:bodyPr/>
        <a:lstStyle/>
        <a:p>
          <a:pPr marL="108000"/>
          <a:r>
            <a:rPr lang="en-US"/>
            <a:t>Disposals</a:t>
          </a:r>
        </a:p>
      </dgm:t>
    </dgm:pt>
    <dgm:pt modelId="{2D13BB67-B987-4E05-A24B-A7281D2DFFF6}" type="parTrans" cxnId="{4008E123-5944-4D90-937D-727CE486BD6E}">
      <dgm:prSet/>
      <dgm:spPr/>
      <dgm:t>
        <a:bodyPr/>
        <a:lstStyle/>
        <a:p>
          <a:endParaRPr lang="en-US"/>
        </a:p>
      </dgm:t>
    </dgm:pt>
    <dgm:pt modelId="{311CE35A-3CB6-4AB6-8256-42A554E59C49}" type="sibTrans" cxnId="{4008E123-5944-4D90-937D-727CE486BD6E}">
      <dgm:prSet/>
      <dgm:spPr/>
      <dgm:t>
        <a:bodyPr/>
        <a:lstStyle/>
        <a:p>
          <a:endParaRPr lang="en-US"/>
        </a:p>
      </dgm:t>
    </dgm:pt>
    <dgm:pt modelId="{BC400A5A-BE16-4509-826A-79F09A06FCDB}">
      <dgm:prSet phldrT="[Text]"/>
      <dgm:spPr/>
      <dgm:t>
        <a:bodyPr/>
        <a:lstStyle/>
        <a:p>
          <a:pPr marL="108000"/>
          <a:r>
            <a:rPr lang="en-US"/>
            <a:t>Transfers</a:t>
          </a:r>
        </a:p>
      </dgm:t>
    </dgm:pt>
    <dgm:pt modelId="{6277E7C5-A7E3-43CF-A47F-347EAD0F7495}" type="parTrans" cxnId="{C6A2ADD7-33FA-4B5D-AAB9-8BB606567E46}">
      <dgm:prSet/>
      <dgm:spPr/>
      <dgm:t>
        <a:bodyPr/>
        <a:lstStyle/>
        <a:p>
          <a:endParaRPr lang="en-US"/>
        </a:p>
      </dgm:t>
    </dgm:pt>
    <dgm:pt modelId="{00C56A63-70C8-42EB-BF59-40CB3D12EC3F}" type="sibTrans" cxnId="{C6A2ADD7-33FA-4B5D-AAB9-8BB606567E46}">
      <dgm:prSet/>
      <dgm:spPr/>
      <dgm:t>
        <a:bodyPr/>
        <a:lstStyle/>
        <a:p>
          <a:endParaRPr lang="en-US"/>
        </a:p>
      </dgm:t>
    </dgm:pt>
    <dgm:pt modelId="{09BB10F2-B682-47E5-80BC-FBB79D70DF52}">
      <dgm:prSet phldrT="[Text]"/>
      <dgm:spPr/>
      <dgm:t>
        <a:bodyPr/>
        <a:lstStyle/>
        <a:p>
          <a:pPr marL="108000"/>
          <a:r>
            <a:rPr lang="en-US"/>
            <a:t>Closing Balance  (Non-posting )</a:t>
          </a:r>
        </a:p>
      </dgm:t>
    </dgm:pt>
    <dgm:pt modelId="{94953C13-4561-4643-80AD-D6E48383927D}" type="parTrans" cxnId="{07886362-9DA8-423F-972E-53050FC88446}">
      <dgm:prSet/>
      <dgm:spPr/>
      <dgm:t>
        <a:bodyPr/>
        <a:lstStyle/>
        <a:p>
          <a:endParaRPr lang="en-US"/>
        </a:p>
      </dgm:t>
    </dgm:pt>
    <dgm:pt modelId="{A743BB31-1A5E-4B36-AE75-CAFEBE6DE8BA}" type="sibTrans" cxnId="{07886362-9DA8-423F-972E-53050FC88446}">
      <dgm:prSet/>
      <dgm:spPr/>
      <dgm:t>
        <a:bodyPr/>
        <a:lstStyle/>
        <a:p>
          <a:endParaRPr lang="en-US"/>
        </a:p>
      </dgm:t>
    </dgm:pt>
    <dgm:pt modelId="{CF312648-BE8B-46DD-818C-C6957A59FE15}">
      <dgm:prSet phldrT="[Text]"/>
      <dgm:spPr/>
      <dgm:t>
        <a:bodyPr/>
        <a:lstStyle/>
        <a:p>
          <a:pPr marL="108000"/>
          <a:r>
            <a:rPr lang="en-US"/>
            <a:t>Accumulated Impairment</a:t>
          </a:r>
        </a:p>
      </dgm:t>
    </dgm:pt>
    <dgm:pt modelId="{7C777437-DA99-40A5-833E-4B410A885FE5}" type="parTrans" cxnId="{FF840919-0776-45E3-A373-6084FDDDDF01}">
      <dgm:prSet/>
      <dgm:spPr/>
      <dgm:t>
        <a:bodyPr/>
        <a:lstStyle/>
        <a:p>
          <a:endParaRPr lang="en-US"/>
        </a:p>
      </dgm:t>
    </dgm:pt>
    <dgm:pt modelId="{27D89C88-6E7D-4441-B0A8-2B44465EA160}" type="sibTrans" cxnId="{FF840919-0776-45E3-A373-6084FDDDDF01}">
      <dgm:prSet/>
      <dgm:spPr/>
      <dgm:t>
        <a:bodyPr/>
        <a:lstStyle/>
        <a:p>
          <a:endParaRPr lang="en-US"/>
        </a:p>
      </dgm:t>
    </dgm:pt>
    <dgm:pt modelId="{19AB6E77-B6BC-40DD-9235-1A805718DFF8}">
      <dgm:prSet phldrT="[Text]"/>
      <dgm:spPr/>
      <dgm:t>
        <a:bodyPr/>
        <a:lstStyle/>
        <a:p>
          <a:pPr marL="108000"/>
          <a:endParaRPr lang="en-US"/>
        </a:p>
      </dgm:t>
    </dgm:pt>
    <dgm:pt modelId="{7700C8D2-DD6F-4E34-81CC-D60DFED1C521}" type="parTrans" cxnId="{9A69A806-F84A-4857-B5B5-DA9FE39E6406}">
      <dgm:prSet/>
      <dgm:spPr/>
      <dgm:t>
        <a:bodyPr/>
        <a:lstStyle/>
        <a:p>
          <a:endParaRPr lang="en-US"/>
        </a:p>
      </dgm:t>
    </dgm:pt>
    <dgm:pt modelId="{47138045-ED19-401B-BFDC-BBA66712CB26}" type="sibTrans" cxnId="{9A69A806-F84A-4857-B5B5-DA9FE39E6406}">
      <dgm:prSet/>
      <dgm:spPr/>
      <dgm:t>
        <a:bodyPr/>
        <a:lstStyle/>
        <a:p>
          <a:endParaRPr lang="en-US"/>
        </a:p>
      </dgm:t>
    </dgm:pt>
    <dgm:pt modelId="{58042685-29CB-4C68-8FEF-772554966AFD}">
      <dgm:prSet/>
      <dgm:spPr/>
      <dgm:t>
        <a:bodyPr/>
        <a:lstStyle/>
        <a:p>
          <a:r>
            <a:rPr lang="en-US"/>
            <a:t>Opening Balance (Non-posting level)</a:t>
          </a:r>
        </a:p>
      </dgm:t>
    </dgm:pt>
    <dgm:pt modelId="{EBB335DB-B611-45B8-B8A8-30C01371554B}" type="parTrans" cxnId="{29FB2E5C-B7FD-4ABF-A03E-18E612CFDD01}">
      <dgm:prSet/>
      <dgm:spPr/>
      <dgm:t>
        <a:bodyPr/>
        <a:lstStyle/>
        <a:p>
          <a:endParaRPr lang="en-US"/>
        </a:p>
      </dgm:t>
    </dgm:pt>
    <dgm:pt modelId="{67389B8D-30BC-4AAD-B8F2-75422F5655C2}" type="sibTrans" cxnId="{29FB2E5C-B7FD-4ABF-A03E-18E612CFDD01}">
      <dgm:prSet/>
      <dgm:spPr/>
      <dgm:t>
        <a:bodyPr/>
        <a:lstStyle/>
        <a:p>
          <a:endParaRPr lang="en-US"/>
        </a:p>
      </dgm:t>
    </dgm:pt>
    <dgm:pt modelId="{EB95168C-273F-4FE0-AEFD-C6E6B53D5C64}">
      <dgm:prSet/>
      <dgm:spPr/>
      <dgm:t>
        <a:bodyPr/>
        <a:lstStyle/>
        <a:p>
          <a:r>
            <a:rPr lang="en-US"/>
            <a:t>Impairment</a:t>
          </a:r>
        </a:p>
      </dgm:t>
    </dgm:pt>
    <dgm:pt modelId="{A7825993-26F1-4FD7-89DA-D3EB82AE734F}" type="parTrans" cxnId="{40439270-9814-4064-8F0B-ACF90B83651E}">
      <dgm:prSet/>
      <dgm:spPr/>
      <dgm:t>
        <a:bodyPr/>
        <a:lstStyle/>
        <a:p>
          <a:endParaRPr lang="en-US"/>
        </a:p>
      </dgm:t>
    </dgm:pt>
    <dgm:pt modelId="{D6DBDC84-8F7A-4FD1-A8A0-E20E69E9218A}" type="sibTrans" cxnId="{40439270-9814-4064-8F0B-ACF90B83651E}">
      <dgm:prSet/>
      <dgm:spPr/>
      <dgm:t>
        <a:bodyPr/>
        <a:lstStyle/>
        <a:p>
          <a:endParaRPr lang="en-US"/>
        </a:p>
      </dgm:t>
    </dgm:pt>
    <dgm:pt modelId="{25E83DB1-25C1-4A11-9814-6D946BF1AAB8}">
      <dgm:prSet/>
      <dgm:spPr/>
      <dgm:t>
        <a:bodyPr/>
        <a:lstStyle/>
        <a:p>
          <a:r>
            <a:rPr lang="en-US"/>
            <a:t>Disposals/Transfers Out</a:t>
          </a:r>
        </a:p>
      </dgm:t>
    </dgm:pt>
    <dgm:pt modelId="{149B9B08-1175-412F-8E34-516A7A315381}" type="parTrans" cxnId="{CBF316FB-4099-4DE7-A463-A571A73E5749}">
      <dgm:prSet/>
      <dgm:spPr/>
      <dgm:t>
        <a:bodyPr/>
        <a:lstStyle/>
        <a:p>
          <a:endParaRPr lang="en-US"/>
        </a:p>
      </dgm:t>
    </dgm:pt>
    <dgm:pt modelId="{981C2244-D3BF-446D-AF87-118B1E37F2B4}" type="sibTrans" cxnId="{CBF316FB-4099-4DE7-A463-A571A73E5749}">
      <dgm:prSet/>
      <dgm:spPr/>
      <dgm:t>
        <a:bodyPr/>
        <a:lstStyle/>
        <a:p>
          <a:endParaRPr lang="en-US"/>
        </a:p>
      </dgm:t>
    </dgm:pt>
    <dgm:pt modelId="{B0699C4E-61A6-42B3-8A17-5F888D9E625D}">
      <dgm:prSet/>
      <dgm:spPr/>
      <dgm:t>
        <a:bodyPr/>
        <a:lstStyle/>
        <a:p>
          <a:r>
            <a:rPr lang="en-US"/>
            <a:t>Changes not specifically Listed</a:t>
          </a:r>
        </a:p>
      </dgm:t>
    </dgm:pt>
    <dgm:pt modelId="{46C79A8E-A0E8-4804-A660-D6CBA9943BF7}" type="parTrans" cxnId="{15C94EEA-41E8-47FB-AAC1-A95419C8DD9E}">
      <dgm:prSet/>
      <dgm:spPr/>
      <dgm:t>
        <a:bodyPr/>
        <a:lstStyle/>
        <a:p>
          <a:endParaRPr lang="en-US"/>
        </a:p>
      </dgm:t>
    </dgm:pt>
    <dgm:pt modelId="{393FE3B8-9F26-4575-9C63-FAF711DA323B}" type="sibTrans" cxnId="{15C94EEA-41E8-47FB-AAC1-A95419C8DD9E}">
      <dgm:prSet/>
      <dgm:spPr/>
      <dgm:t>
        <a:bodyPr/>
        <a:lstStyle/>
        <a:p>
          <a:endParaRPr lang="en-US"/>
        </a:p>
      </dgm:t>
    </dgm:pt>
    <dgm:pt modelId="{C8D5043D-9141-41EB-BC0B-A14EA00619E1}">
      <dgm:prSet/>
      <dgm:spPr/>
      <dgm:t>
        <a:bodyPr/>
        <a:lstStyle/>
        <a:p>
          <a:r>
            <a:rPr lang="en-US"/>
            <a:t>Closing Balance  (Non-posting level)</a:t>
          </a:r>
        </a:p>
      </dgm:t>
    </dgm:pt>
    <dgm:pt modelId="{CFA51B96-FD23-4367-A3DF-52B7D8619CD3}" type="parTrans" cxnId="{1739006E-EE51-4995-85A6-EC6BCDE5506B}">
      <dgm:prSet/>
      <dgm:spPr/>
      <dgm:t>
        <a:bodyPr/>
        <a:lstStyle/>
        <a:p>
          <a:endParaRPr lang="en-US"/>
        </a:p>
      </dgm:t>
    </dgm:pt>
    <dgm:pt modelId="{8D62C9BA-C744-42A1-A977-E5EB0BF510DF}" type="sibTrans" cxnId="{1739006E-EE51-4995-85A6-EC6BCDE5506B}">
      <dgm:prSet/>
      <dgm:spPr/>
      <dgm:t>
        <a:bodyPr/>
        <a:lstStyle/>
        <a:p>
          <a:endParaRPr lang="en-US"/>
        </a:p>
      </dgm:t>
    </dgm:pt>
    <dgm:pt modelId="{FBC37F63-AE69-4626-8FFA-048703199758}">
      <dgm:prSet/>
      <dgm:spPr/>
      <dgm:t>
        <a:bodyPr/>
        <a:lstStyle/>
        <a:p>
          <a:r>
            <a:rPr lang="en-US"/>
            <a:t>Acquisitions</a:t>
          </a:r>
        </a:p>
      </dgm:t>
    </dgm:pt>
    <dgm:pt modelId="{122B90AB-A3A9-49F3-8469-F44C8EB01631}" type="parTrans" cxnId="{8671440F-A98E-4E4F-B5B4-A0A02E940188}">
      <dgm:prSet/>
      <dgm:spPr/>
      <dgm:t>
        <a:bodyPr/>
        <a:lstStyle/>
        <a:p>
          <a:endParaRPr lang="en-US"/>
        </a:p>
      </dgm:t>
    </dgm:pt>
    <dgm:pt modelId="{5CCB6039-120A-41A2-B299-0E2006994D01}" type="sibTrans" cxnId="{8671440F-A98E-4E4F-B5B4-A0A02E940188}">
      <dgm:prSet/>
      <dgm:spPr/>
      <dgm:t>
        <a:bodyPr/>
        <a:lstStyle/>
        <a:p>
          <a:endParaRPr lang="en-US"/>
        </a:p>
      </dgm:t>
    </dgm:pt>
    <dgm:pt modelId="{875CEF17-252D-49B7-89BC-E7631E007241}">
      <dgm:prSet/>
      <dgm:spPr/>
      <dgm:t>
        <a:bodyPr/>
        <a:lstStyle/>
        <a:p>
          <a:r>
            <a:rPr lang="en-US"/>
            <a:t>Revaluations</a:t>
          </a:r>
        </a:p>
      </dgm:t>
    </dgm:pt>
    <dgm:pt modelId="{C27139C8-4016-40E7-B349-0032DC23E5D9}" type="parTrans" cxnId="{3CA942C4-4230-44E9-BAF8-8FF010259A86}">
      <dgm:prSet/>
      <dgm:spPr/>
      <dgm:t>
        <a:bodyPr/>
        <a:lstStyle/>
        <a:p>
          <a:endParaRPr lang="en-US"/>
        </a:p>
      </dgm:t>
    </dgm:pt>
    <dgm:pt modelId="{F8E207D1-2978-4C77-9054-EE4EE10B1E8E}" type="sibTrans" cxnId="{3CA942C4-4230-44E9-BAF8-8FF010259A86}">
      <dgm:prSet/>
      <dgm:spPr/>
      <dgm:t>
        <a:bodyPr/>
        <a:lstStyle/>
        <a:p>
          <a:endParaRPr lang="en-US"/>
        </a:p>
      </dgm:t>
    </dgm:pt>
    <dgm:pt modelId="{C53142D5-7D02-4D13-8024-A15826FC5454}">
      <dgm:prSet/>
      <dgm:spPr/>
      <dgm:t>
        <a:bodyPr/>
        <a:lstStyle/>
        <a:p>
          <a:r>
            <a:rPr lang="en-US"/>
            <a:t>Decommissioning, Restoration and Similar Liabilities</a:t>
          </a:r>
        </a:p>
      </dgm:t>
    </dgm:pt>
    <dgm:pt modelId="{F2E50F43-FAAD-4378-98E9-8F44BA43E1B7}" type="parTrans" cxnId="{C9B69790-1F8F-4BDF-9BC9-8215780584F7}">
      <dgm:prSet/>
      <dgm:spPr/>
      <dgm:t>
        <a:bodyPr/>
        <a:lstStyle/>
        <a:p>
          <a:endParaRPr lang="en-US"/>
        </a:p>
      </dgm:t>
    </dgm:pt>
    <dgm:pt modelId="{055690A1-724F-4EDD-AC21-A0EC9ECFD031}" type="sibTrans" cxnId="{C9B69790-1F8F-4BDF-9BC9-8215780584F7}">
      <dgm:prSet/>
      <dgm:spPr/>
      <dgm:t>
        <a:bodyPr/>
        <a:lstStyle/>
        <a:p>
          <a:endParaRPr lang="en-US"/>
        </a:p>
      </dgm:t>
    </dgm:pt>
    <dgm:pt modelId="{38062FB5-CAD3-45E7-A33E-D4C2AD7897E4}">
      <dgm:prSet/>
      <dgm:spPr/>
      <dgm:t>
        <a:bodyPr/>
        <a:lstStyle/>
        <a:p>
          <a:r>
            <a:rPr lang="en-US"/>
            <a:t>Correction of Error</a:t>
          </a:r>
        </a:p>
      </dgm:t>
    </dgm:pt>
    <dgm:pt modelId="{E42E9D71-D688-4048-8DFA-0461B391423C}" type="parTrans" cxnId="{72907176-8D69-407F-9035-ADE3B899C426}">
      <dgm:prSet/>
      <dgm:spPr/>
      <dgm:t>
        <a:bodyPr/>
        <a:lstStyle/>
        <a:p>
          <a:endParaRPr lang="en-US"/>
        </a:p>
      </dgm:t>
    </dgm:pt>
    <dgm:pt modelId="{AA00261C-82C4-4DCC-B78C-2A9847E9D7E6}" type="sibTrans" cxnId="{72907176-8D69-407F-9035-ADE3B899C426}">
      <dgm:prSet/>
      <dgm:spPr/>
      <dgm:t>
        <a:bodyPr/>
        <a:lstStyle/>
        <a:p>
          <a:endParaRPr lang="en-US"/>
        </a:p>
      </dgm:t>
    </dgm:pt>
    <dgm:pt modelId="{023228C0-59D1-4A4F-AD7D-07B367EBA778}">
      <dgm:prSet/>
      <dgm:spPr/>
      <dgm:t>
        <a:bodyPr/>
        <a:lstStyle/>
        <a:p>
          <a:r>
            <a:rPr lang="en-US"/>
            <a:t>Change in Accounting Policy</a:t>
          </a:r>
        </a:p>
      </dgm:t>
    </dgm:pt>
    <dgm:pt modelId="{A9428A2D-4873-4BFD-BF09-5A81DF63AB06}" type="parTrans" cxnId="{F936536E-239F-4263-8112-E0EADE48892B}">
      <dgm:prSet/>
      <dgm:spPr/>
      <dgm:t>
        <a:bodyPr/>
        <a:lstStyle/>
        <a:p>
          <a:endParaRPr lang="en-US"/>
        </a:p>
      </dgm:t>
    </dgm:pt>
    <dgm:pt modelId="{79A7A79C-CA81-4708-B264-0288C0E174A7}" type="sibTrans" cxnId="{F936536E-239F-4263-8112-E0EADE48892B}">
      <dgm:prSet/>
      <dgm:spPr/>
      <dgm:t>
        <a:bodyPr/>
        <a:lstStyle/>
        <a:p>
          <a:endParaRPr lang="en-US"/>
        </a:p>
      </dgm:t>
    </dgm:pt>
    <dgm:pt modelId="{83C7631D-93F4-43FC-BB40-86A70D7613B6}">
      <dgm:prSet/>
      <dgm:spPr/>
      <dgm:t>
        <a:bodyPr/>
        <a:lstStyle/>
        <a:p>
          <a:r>
            <a:rPr lang="en-US"/>
            <a:t>Disposals</a:t>
          </a:r>
        </a:p>
      </dgm:t>
    </dgm:pt>
    <dgm:pt modelId="{8EABA6FA-355A-42A7-A8A2-04D528D9C689}" type="parTrans" cxnId="{6424CB6C-1BAB-4988-B41C-8EA9EED2ED8D}">
      <dgm:prSet/>
      <dgm:spPr/>
      <dgm:t>
        <a:bodyPr/>
        <a:lstStyle/>
        <a:p>
          <a:endParaRPr lang="en-US"/>
        </a:p>
      </dgm:t>
    </dgm:pt>
    <dgm:pt modelId="{BA3D8B3B-F656-425F-B748-E2CEDE738F33}" type="sibTrans" cxnId="{6424CB6C-1BAB-4988-B41C-8EA9EED2ED8D}">
      <dgm:prSet/>
      <dgm:spPr/>
      <dgm:t>
        <a:bodyPr/>
        <a:lstStyle/>
        <a:p>
          <a:endParaRPr lang="en-US"/>
        </a:p>
      </dgm:t>
    </dgm:pt>
    <dgm:pt modelId="{B5015F3E-5A92-4408-A124-2B387493137A}">
      <dgm:prSet/>
      <dgm:spPr/>
      <dgm:t>
        <a:bodyPr/>
        <a:lstStyle/>
        <a:p>
          <a:r>
            <a:rPr lang="en-US"/>
            <a:t>Transfers Received</a:t>
          </a:r>
        </a:p>
      </dgm:t>
    </dgm:pt>
    <dgm:pt modelId="{0D9F6E13-E818-4F76-886E-5B8AF29293DC}" type="parTrans" cxnId="{27B8A74D-E5B6-4D6B-BC04-06CC0F889AD5}">
      <dgm:prSet/>
      <dgm:spPr/>
      <dgm:t>
        <a:bodyPr/>
        <a:lstStyle/>
        <a:p>
          <a:endParaRPr lang="en-US"/>
        </a:p>
      </dgm:t>
    </dgm:pt>
    <dgm:pt modelId="{F530A1AA-54E5-499A-A46A-F6D82A5126F7}" type="sibTrans" cxnId="{27B8A74D-E5B6-4D6B-BC04-06CC0F889AD5}">
      <dgm:prSet/>
      <dgm:spPr/>
      <dgm:t>
        <a:bodyPr/>
        <a:lstStyle/>
        <a:p>
          <a:endParaRPr lang="en-US"/>
        </a:p>
      </dgm:t>
    </dgm:pt>
    <dgm:pt modelId="{8E1288CA-467A-44E6-9137-028218A708E6}">
      <dgm:prSet/>
      <dgm:spPr/>
      <dgm:t>
        <a:bodyPr/>
        <a:lstStyle/>
        <a:p>
          <a:r>
            <a:rPr lang="en-US"/>
            <a:t>Transfers Made</a:t>
          </a:r>
        </a:p>
      </dgm:t>
    </dgm:pt>
    <dgm:pt modelId="{E66826EB-9698-4AC7-9B09-ABB75230E669}" type="parTrans" cxnId="{85FFEEEE-24E7-4520-BC03-FC8891EE817D}">
      <dgm:prSet/>
      <dgm:spPr/>
      <dgm:t>
        <a:bodyPr/>
        <a:lstStyle/>
        <a:p>
          <a:endParaRPr lang="en-US"/>
        </a:p>
      </dgm:t>
    </dgm:pt>
    <dgm:pt modelId="{6437F5F3-6D46-4E92-9464-7FCB463E9354}" type="sibTrans" cxnId="{85FFEEEE-24E7-4520-BC03-FC8891EE817D}">
      <dgm:prSet/>
      <dgm:spPr/>
      <dgm:t>
        <a:bodyPr/>
        <a:lstStyle/>
        <a:p>
          <a:endParaRPr lang="en-US"/>
        </a:p>
      </dgm:t>
    </dgm:pt>
    <dgm:pt modelId="{B8E9EBFA-F7AA-4B1E-B3D0-580A796ED29D}">
      <dgm:prSet/>
      <dgm:spPr/>
      <dgm:t>
        <a:bodyPr/>
        <a:lstStyle/>
        <a:p>
          <a:r>
            <a:rPr lang="en-US"/>
            <a:t>Closing Balance (non-posting level)</a:t>
          </a:r>
        </a:p>
      </dgm:t>
    </dgm:pt>
    <dgm:pt modelId="{7D64ECB3-6DC9-4DF7-817B-88666285ABB6}" type="parTrans" cxnId="{86A9EE3C-35F3-4B1C-B86C-28B6E5701CC0}">
      <dgm:prSet/>
      <dgm:spPr/>
      <dgm:t>
        <a:bodyPr/>
        <a:lstStyle/>
        <a:p>
          <a:endParaRPr lang="en-US"/>
        </a:p>
      </dgm:t>
    </dgm:pt>
    <dgm:pt modelId="{AE355434-A11E-4035-A67E-66FA6CCB212E}" type="sibTrans" cxnId="{86A9EE3C-35F3-4B1C-B86C-28B6E5701CC0}">
      <dgm:prSet/>
      <dgm:spPr/>
      <dgm:t>
        <a:bodyPr/>
        <a:lstStyle/>
        <a:p>
          <a:endParaRPr lang="en-US"/>
        </a:p>
      </dgm:t>
    </dgm:pt>
    <dgm:pt modelId="{06EEF78D-AFD5-4064-AE72-492804D350BD}">
      <dgm:prSet/>
      <dgm:spPr/>
      <dgm:t>
        <a:bodyPr/>
        <a:lstStyle/>
        <a:p>
          <a:endParaRPr lang="en-US"/>
        </a:p>
      </dgm:t>
    </dgm:pt>
    <dgm:pt modelId="{BB77814D-FD93-4038-8A3D-8B2667BA05D3}" type="parTrans" cxnId="{5DCC742A-ACFE-4897-95AA-40E458E1A696}">
      <dgm:prSet/>
      <dgm:spPr/>
      <dgm:t>
        <a:bodyPr/>
        <a:lstStyle/>
        <a:p>
          <a:endParaRPr lang="en-US"/>
        </a:p>
      </dgm:t>
    </dgm:pt>
    <dgm:pt modelId="{002F07D1-5A00-4D84-AB10-EB9539D206CC}" type="sibTrans" cxnId="{5DCC742A-ACFE-4897-95AA-40E458E1A696}">
      <dgm:prSet/>
      <dgm:spPr/>
      <dgm:t>
        <a:bodyPr/>
        <a:lstStyle/>
        <a:p>
          <a:endParaRPr lang="en-US"/>
        </a:p>
      </dgm:t>
    </dgm:pt>
    <dgm:pt modelId="{09CA1EE7-57F3-4B29-9730-BD5E41ABFF75}">
      <dgm:prSet/>
      <dgm:spPr/>
      <dgm:t>
        <a:bodyPr/>
        <a:lstStyle/>
        <a:p>
          <a:r>
            <a:rPr lang="en-US"/>
            <a:t>Accumulated Depreciation  (Not applicable to Land)</a:t>
          </a:r>
        </a:p>
      </dgm:t>
    </dgm:pt>
    <dgm:pt modelId="{4AB09C4A-B64D-4534-9FD6-E230AB09EAF2}" type="parTrans" cxnId="{179930BA-D93D-421C-B15A-F108103FDAEE}">
      <dgm:prSet/>
      <dgm:spPr/>
      <dgm:t>
        <a:bodyPr/>
        <a:lstStyle/>
        <a:p>
          <a:endParaRPr lang="en-US"/>
        </a:p>
      </dgm:t>
    </dgm:pt>
    <dgm:pt modelId="{ADEFCCB1-33CD-4A2C-A868-D231A55F2C10}" type="sibTrans" cxnId="{179930BA-D93D-421C-B15A-F108103FDAEE}">
      <dgm:prSet/>
      <dgm:spPr/>
      <dgm:t>
        <a:bodyPr/>
        <a:lstStyle/>
        <a:p>
          <a:endParaRPr lang="en-US"/>
        </a:p>
      </dgm:t>
    </dgm:pt>
    <dgm:pt modelId="{4A8B20E6-43DD-439C-9244-2F8BF3AC1E00}">
      <dgm:prSet/>
      <dgm:spPr/>
      <dgm:t>
        <a:bodyPr/>
        <a:lstStyle/>
        <a:p>
          <a:r>
            <a:rPr lang="en-US"/>
            <a:t>Opening Balance (Non-posting)</a:t>
          </a:r>
        </a:p>
      </dgm:t>
    </dgm:pt>
    <dgm:pt modelId="{D1D8C681-797C-4F95-B3F2-ADCD7CACD774}" type="parTrans" cxnId="{8E76F850-CFFF-4885-A4D9-C89F063687D3}">
      <dgm:prSet/>
      <dgm:spPr/>
      <dgm:t>
        <a:bodyPr/>
        <a:lstStyle/>
        <a:p>
          <a:endParaRPr lang="en-US"/>
        </a:p>
      </dgm:t>
    </dgm:pt>
    <dgm:pt modelId="{0B56FD31-8F7C-43B4-9A0D-A56C10F4A9BF}" type="sibTrans" cxnId="{8E76F850-CFFF-4885-A4D9-C89F063687D3}">
      <dgm:prSet/>
      <dgm:spPr/>
      <dgm:t>
        <a:bodyPr/>
        <a:lstStyle/>
        <a:p>
          <a:endParaRPr lang="en-US"/>
        </a:p>
      </dgm:t>
    </dgm:pt>
    <dgm:pt modelId="{CF994272-8AFD-44C3-823A-CF1793C2A2BF}">
      <dgm:prSet/>
      <dgm:spPr/>
      <dgm:t>
        <a:bodyPr/>
        <a:lstStyle/>
        <a:p>
          <a:r>
            <a:rPr lang="en-US"/>
            <a:t>Other Charges</a:t>
          </a:r>
        </a:p>
      </dgm:t>
    </dgm:pt>
    <dgm:pt modelId="{3E1104DF-4B85-48B5-9102-54A3F44D4F2D}" type="parTrans" cxnId="{DA817E2F-9058-4959-AA35-87BAC6A3527A}">
      <dgm:prSet/>
      <dgm:spPr/>
      <dgm:t>
        <a:bodyPr/>
        <a:lstStyle/>
        <a:p>
          <a:endParaRPr lang="en-US"/>
        </a:p>
      </dgm:t>
    </dgm:pt>
    <dgm:pt modelId="{63C62D6F-3A10-4F57-A06B-D27955CD7E5F}" type="sibTrans" cxnId="{DA817E2F-9058-4959-AA35-87BAC6A3527A}">
      <dgm:prSet/>
      <dgm:spPr/>
      <dgm:t>
        <a:bodyPr/>
        <a:lstStyle/>
        <a:p>
          <a:endParaRPr lang="en-US"/>
        </a:p>
      </dgm:t>
    </dgm:pt>
    <dgm:pt modelId="{2FF73D44-B8FB-4E82-9251-DFDC579C5AE4}">
      <dgm:prSet/>
      <dgm:spPr/>
      <dgm:t>
        <a:bodyPr/>
        <a:lstStyle/>
        <a:p>
          <a:r>
            <a:rPr lang="en-US"/>
            <a:t>Depreciation</a:t>
          </a:r>
        </a:p>
      </dgm:t>
    </dgm:pt>
    <dgm:pt modelId="{E98D8FF5-7FBE-4A0F-BB3E-E87124708BD6}" type="parTrans" cxnId="{9842CC5D-CF94-4964-ABAF-0BE43C3AFB61}">
      <dgm:prSet/>
      <dgm:spPr/>
      <dgm:t>
        <a:bodyPr/>
        <a:lstStyle/>
        <a:p>
          <a:endParaRPr lang="en-US"/>
        </a:p>
      </dgm:t>
    </dgm:pt>
    <dgm:pt modelId="{F2A51EB1-DC67-411A-890B-0A151F8E78E5}" type="sibTrans" cxnId="{9842CC5D-CF94-4964-ABAF-0BE43C3AFB61}">
      <dgm:prSet/>
      <dgm:spPr/>
      <dgm:t>
        <a:bodyPr/>
        <a:lstStyle/>
        <a:p>
          <a:endParaRPr lang="en-US"/>
        </a:p>
      </dgm:t>
    </dgm:pt>
    <dgm:pt modelId="{7C91BC0B-F74D-4D19-AAFD-3E365A779912}">
      <dgm:prSet/>
      <dgm:spPr/>
      <dgm:t>
        <a:bodyPr/>
        <a:lstStyle/>
        <a:p>
          <a:r>
            <a:rPr lang="en-US"/>
            <a:t>Disposals</a:t>
          </a:r>
        </a:p>
      </dgm:t>
    </dgm:pt>
    <dgm:pt modelId="{8582E0FE-D75F-4747-9B93-57F04B23D2BC}" type="parTrans" cxnId="{E3F3EDC3-3988-4AAC-B865-EB9B704555B7}">
      <dgm:prSet/>
      <dgm:spPr/>
      <dgm:t>
        <a:bodyPr/>
        <a:lstStyle/>
        <a:p>
          <a:endParaRPr lang="en-US"/>
        </a:p>
      </dgm:t>
    </dgm:pt>
    <dgm:pt modelId="{87080971-3A95-4603-9B40-4BE8B6E875C6}" type="sibTrans" cxnId="{E3F3EDC3-3988-4AAC-B865-EB9B704555B7}">
      <dgm:prSet/>
      <dgm:spPr/>
      <dgm:t>
        <a:bodyPr/>
        <a:lstStyle/>
        <a:p>
          <a:endParaRPr lang="en-US"/>
        </a:p>
      </dgm:t>
    </dgm:pt>
    <dgm:pt modelId="{3D76C5EA-368B-4BBB-A9ED-915260D3E943}">
      <dgm:prSet/>
      <dgm:spPr/>
      <dgm:t>
        <a:bodyPr/>
        <a:lstStyle/>
        <a:p>
          <a:r>
            <a:rPr lang="en-US"/>
            <a:t>Transfers</a:t>
          </a:r>
        </a:p>
      </dgm:t>
    </dgm:pt>
    <dgm:pt modelId="{A4DFCC42-29C1-4B25-B9CD-2F9489CCC5E9}" type="parTrans" cxnId="{F11B60DB-2F25-4CA2-8E14-D2B5EFB94C13}">
      <dgm:prSet/>
      <dgm:spPr/>
      <dgm:t>
        <a:bodyPr/>
        <a:lstStyle/>
        <a:p>
          <a:endParaRPr lang="en-US"/>
        </a:p>
      </dgm:t>
    </dgm:pt>
    <dgm:pt modelId="{800BB783-C27F-4C05-8687-B82253470C03}" type="sibTrans" cxnId="{F11B60DB-2F25-4CA2-8E14-D2B5EFB94C13}">
      <dgm:prSet/>
      <dgm:spPr/>
      <dgm:t>
        <a:bodyPr/>
        <a:lstStyle/>
        <a:p>
          <a:endParaRPr lang="en-US"/>
        </a:p>
      </dgm:t>
    </dgm:pt>
    <dgm:pt modelId="{AE696DA2-B593-4F7B-B909-50492BEA785B}">
      <dgm:prSet/>
      <dgm:spPr/>
      <dgm:t>
        <a:bodyPr/>
        <a:lstStyle/>
        <a:p>
          <a:r>
            <a:rPr lang="en-US"/>
            <a:t>Closing Balance (Non-posting)</a:t>
          </a:r>
        </a:p>
      </dgm:t>
    </dgm:pt>
    <dgm:pt modelId="{424F34DB-4671-43C8-A6BE-085EA7E727F8}" type="parTrans" cxnId="{4DE4C632-42EA-43C8-91D6-AA8A4EE019C7}">
      <dgm:prSet/>
      <dgm:spPr/>
      <dgm:t>
        <a:bodyPr/>
        <a:lstStyle/>
        <a:p>
          <a:endParaRPr lang="en-US"/>
        </a:p>
      </dgm:t>
    </dgm:pt>
    <dgm:pt modelId="{C4E4AD09-6AB8-4BA3-86BE-FA8B4A621573}" type="sibTrans" cxnId="{4DE4C632-42EA-43C8-91D6-AA8A4EE019C7}">
      <dgm:prSet/>
      <dgm:spPr/>
      <dgm:t>
        <a:bodyPr/>
        <a:lstStyle/>
        <a:p>
          <a:endParaRPr lang="en-US"/>
        </a:p>
      </dgm:t>
    </dgm:pt>
    <dgm:pt modelId="{FBDA0699-FB06-4941-B936-7A125DF62C58}">
      <dgm:prSet/>
      <dgm:spPr/>
      <dgm:t>
        <a:bodyPr/>
        <a:lstStyle/>
        <a:p>
          <a:endParaRPr lang="en-US"/>
        </a:p>
      </dgm:t>
    </dgm:pt>
    <dgm:pt modelId="{83A5B9EC-91A6-484B-9E96-2FF105959DCF}" type="parTrans" cxnId="{16C928CA-C738-4582-B090-D6D00BADE4DD}">
      <dgm:prSet/>
      <dgm:spPr/>
      <dgm:t>
        <a:bodyPr/>
        <a:lstStyle/>
        <a:p>
          <a:endParaRPr lang="en-US"/>
        </a:p>
      </dgm:t>
    </dgm:pt>
    <dgm:pt modelId="{221A1EDE-C4C4-48EE-8393-979C945071A6}" type="sibTrans" cxnId="{16C928CA-C738-4582-B090-D6D00BADE4DD}">
      <dgm:prSet/>
      <dgm:spPr/>
      <dgm:t>
        <a:bodyPr/>
        <a:lstStyle/>
        <a:p>
          <a:endParaRPr lang="en-US"/>
        </a:p>
      </dgm:t>
    </dgm:pt>
    <dgm:pt modelId="{73FEED0F-C4C0-4C83-B3C6-DF8F9D7AB7A0}">
      <dgm:prSet/>
      <dgm:spPr/>
      <dgm:t>
        <a:bodyPr/>
        <a:lstStyle/>
        <a:p>
          <a:r>
            <a:rPr lang="en-US"/>
            <a:t>Accumulated Impairment</a:t>
          </a:r>
        </a:p>
      </dgm:t>
    </dgm:pt>
    <dgm:pt modelId="{F8674120-4438-4B1F-A7A6-0431545CCEE4}" type="parTrans" cxnId="{A393D6FF-C5E2-42FA-953D-377C6944FB7D}">
      <dgm:prSet/>
      <dgm:spPr/>
      <dgm:t>
        <a:bodyPr/>
        <a:lstStyle/>
        <a:p>
          <a:endParaRPr lang="en-US"/>
        </a:p>
      </dgm:t>
    </dgm:pt>
    <dgm:pt modelId="{40362B98-113D-4115-BE11-08283BC82E38}" type="sibTrans" cxnId="{A393D6FF-C5E2-42FA-953D-377C6944FB7D}">
      <dgm:prSet/>
      <dgm:spPr/>
      <dgm:t>
        <a:bodyPr/>
        <a:lstStyle/>
        <a:p>
          <a:endParaRPr lang="en-US"/>
        </a:p>
      </dgm:t>
    </dgm:pt>
    <dgm:pt modelId="{E99E310A-B7F3-4852-AE4C-A2468F725A91}">
      <dgm:prSet/>
      <dgm:spPr/>
      <dgm:t>
        <a:bodyPr/>
        <a:lstStyle/>
        <a:p>
          <a:r>
            <a:rPr lang="en-US"/>
            <a:t>Opening Balance (Non-posting level)</a:t>
          </a:r>
        </a:p>
      </dgm:t>
    </dgm:pt>
    <dgm:pt modelId="{BE222E60-B6D7-4892-8BFC-158090F03FF8}" type="parTrans" cxnId="{BF8F790B-D07B-4AA0-B95C-053D28FF9280}">
      <dgm:prSet/>
      <dgm:spPr/>
      <dgm:t>
        <a:bodyPr/>
        <a:lstStyle/>
        <a:p>
          <a:endParaRPr lang="en-US"/>
        </a:p>
      </dgm:t>
    </dgm:pt>
    <dgm:pt modelId="{0F881170-F50F-4008-830E-9C6B949365BC}" type="sibTrans" cxnId="{BF8F790B-D07B-4AA0-B95C-053D28FF9280}">
      <dgm:prSet/>
      <dgm:spPr/>
      <dgm:t>
        <a:bodyPr/>
        <a:lstStyle/>
        <a:p>
          <a:endParaRPr lang="en-US"/>
        </a:p>
      </dgm:t>
    </dgm:pt>
    <dgm:pt modelId="{B26245D0-7FF5-45C0-A8D0-067FED9563A7}">
      <dgm:prSet/>
      <dgm:spPr/>
      <dgm:t>
        <a:bodyPr/>
        <a:lstStyle/>
        <a:p>
          <a:r>
            <a:rPr lang="en-US"/>
            <a:t>Impairment</a:t>
          </a:r>
        </a:p>
      </dgm:t>
    </dgm:pt>
    <dgm:pt modelId="{8F6EA5ED-791A-4C15-8B40-6D32F9ED0475}" type="parTrans" cxnId="{0323346D-26EB-4356-967F-7F6547421C8B}">
      <dgm:prSet/>
      <dgm:spPr/>
      <dgm:t>
        <a:bodyPr/>
        <a:lstStyle/>
        <a:p>
          <a:endParaRPr lang="en-US"/>
        </a:p>
      </dgm:t>
    </dgm:pt>
    <dgm:pt modelId="{5AC40C8F-58C1-4E23-BB09-BE0550371F73}" type="sibTrans" cxnId="{0323346D-26EB-4356-967F-7F6547421C8B}">
      <dgm:prSet/>
      <dgm:spPr/>
      <dgm:t>
        <a:bodyPr/>
        <a:lstStyle/>
        <a:p>
          <a:endParaRPr lang="en-US"/>
        </a:p>
      </dgm:t>
    </dgm:pt>
    <dgm:pt modelId="{3123C5F5-0296-48E6-AF7D-C5C4471D4FAD}">
      <dgm:prSet/>
      <dgm:spPr/>
      <dgm:t>
        <a:bodyPr/>
        <a:lstStyle/>
        <a:p>
          <a:r>
            <a:rPr lang="en-US"/>
            <a:t>Disposals/Transfers Out</a:t>
          </a:r>
        </a:p>
      </dgm:t>
    </dgm:pt>
    <dgm:pt modelId="{DB5B688B-A67A-48E4-92C1-8092972B9A50}" type="parTrans" cxnId="{90DFF2CA-11FA-49CA-851A-58C6E125A37C}">
      <dgm:prSet/>
      <dgm:spPr/>
      <dgm:t>
        <a:bodyPr/>
        <a:lstStyle/>
        <a:p>
          <a:endParaRPr lang="en-US"/>
        </a:p>
      </dgm:t>
    </dgm:pt>
    <dgm:pt modelId="{5CDA6782-F040-435D-B01A-B3E0903861F2}" type="sibTrans" cxnId="{90DFF2CA-11FA-49CA-851A-58C6E125A37C}">
      <dgm:prSet/>
      <dgm:spPr/>
      <dgm:t>
        <a:bodyPr/>
        <a:lstStyle/>
        <a:p>
          <a:endParaRPr lang="en-US"/>
        </a:p>
      </dgm:t>
    </dgm:pt>
    <dgm:pt modelId="{1E8DFDA0-391F-4561-8F07-820B7B600C2C}">
      <dgm:prSet/>
      <dgm:spPr/>
      <dgm:t>
        <a:bodyPr/>
        <a:lstStyle/>
        <a:p>
          <a:r>
            <a:rPr lang="en-US"/>
            <a:t>Changes not specifically Listed</a:t>
          </a:r>
        </a:p>
      </dgm:t>
    </dgm:pt>
    <dgm:pt modelId="{CBBDD5D8-C586-4AC7-B7AC-83489229C5C2}" type="parTrans" cxnId="{EEF93643-EFD1-43E6-BF7A-E7AFB7F30144}">
      <dgm:prSet/>
      <dgm:spPr/>
      <dgm:t>
        <a:bodyPr/>
        <a:lstStyle/>
        <a:p>
          <a:endParaRPr lang="en-US"/>
        </a:p>
      </dgm:t>
    </dgm:pt>
    <dgm:pt modelId="{7FFFE6A1-83D4-4E2D-A599-9898FCA3CDF9}" type="sibTrans" cxnId="{EEF93643-EFD1-43E6-BF7A-E7AFB7F30144}">
      <dgm:prSet/>
      <dgm:spPr/>
      <dgm:t>
        <a:bodyPr/>
        <a:lstStyle/>
        <a:p>
          <a:endParaRPr lang="en-US"/>
        </a:p>
      </dgm:t>
    </dgm:pt>
    <dgm:pt modelId="{941599D2-AD3E-49B8-AD85-B7016193B8E6}">
      <dgm:prSet/>
      <dgm:spPr/>
      <dgm:t>
        <a:bodyPr/>
        <a:lstStyle/>
        <a:p>
          <a:r>
            <a:rPr lang="en-US"/>
            <a:t>Closing Balance  (Non-posting level)</a:t>
          </a:r>
        </a:p>
      </dgm:t>
    </dgm:pt>
    <dgm:pt modelId="{1289D011-6D61-4618-BFEE-1265D651E161}" type="parTrans" cxnId="{F540E376-D68A-48D6-B592-4B0B8A37ABED}">
      <dgm:prSet/>
      <dgm:spPr/>
      <dgm:t>
        <a:bodyPr/>
        <a:lstStyle/>
        <a:p>
          <a:endParaRPr lang="en-US"/>
        </a:p>
      </dgm:t>
    </dgm:pt>
    <dgm:pt modelId="{36A5762A-C0B6-4083-9EEB-7FC1FBEE5037}" type="sibTrans" cxnId="{F540E376-D68A-48D6-B592-4B0B8A37ABED}">
      <dgm:prSet/>
      <dgm:spPr/>
      <dgm:t>
        <a:bodyPr/>
        <a:lstStyle/>
        <a:p>
          <a:endParaRPr lang="en-US"/>
        </a:p>
      </dgm:t>
    </dgm:pt>
    <dgm:pt modelId="{02B5F328-668B-4D49-B4DE-7F6913F5704F}" type="pres">
      <dgm:prSet presAssocID="{1A080C35-C9D7-4483-924B-B18E096B2E40}" presName="linearFlow" presStyleCnt="0">
        <dgm:presLayoutVars>
          <dgm:dir/>
          <dgm:animLvl val="lvl"/>
          <dgm:resizeHandles/>
        </dgm:presLayoutVars>
      </dgm:prSet>
      <dgm:spPr/>
      <dgm:t>
        <a:bodyPr/>
        <a:lstStyle/>
        <a:p>
          <a:endParaRPr lang="en-ZA"/>
        </a:p>
      </dgm:t>
    </dgm:pt>
    <dgm:pt modelId="{41DD89AD-30DC-4F83-BAC7-F79B65974E8A}" type="pres">
      <dgm:prSet presAssocID="{4FD89552-E81C-4E5E-8E69-6C5B446D78B8}" presName="compositeNode" presStyleCnt="0">
        <dgm:presLayoutVars>
          <dgm:bulletEnabled val="1"/>
        </dgm:presLayoutVars>
      </dgm:prSet>
      <dgm:spPr/>
    </dgm:pt>
    <dgm:pt modelId="{99636F35-28AC-4B66-AF37-C1406F923006}" type="pres">
      <dgm:prSet presAssocID="{4FD89552-E81C-4E5E-8E69-6C5B446D78B8}" presName="image" presStyleLbl="fgImgPlace1" presStyleIdx="0" presStyleCnt="3"/>
      <dgm:spPr>
        <a:blipFill rotWithShape="1">
          <a:blip xmlns:r="http://schemas.openxmlformats.org/officeDocument/2006/relationships" r:embed="rId1"/>
          <a:stretch>
            <a:fillRect/>
          </a:stretch>
        </a:blipFill>
      </dgm:spPr>
    </dgm:pt>
    <dgm:pt modelId="{9640C833-D3C3-4DD9-AF4E-4880381683C2}" type="pres">
      <dgm:prSet presAssocID="{4FD89552-E81C-4E5E-8E69-6C5B446D78B8}" presName="childNode" presStyleLbl="node1" presStyleIdx="0" presStyleCnt="3">
        <dgm:presLayoutVars>
          <dgm:bulletEnabled val="1"/>
        </dgm:presLayoutVars>
      </dgm:prSet>
      <dgm:spPr/>
      <dgm:t>
        <a:bodyPr/>
        <a:lstStyle/>
        <a:p>
          <a:endParaRPr lang="en-ZA"/>
        </a:p>
      </dgm:t>
    </dgm:pt>
    <dgm:pt modelId="{30FEE259-731C-47E8-AD2D-FC6021B8AD75}" type="pres">
      <dgm:prSet presAssocID="{4FD89552-E81C-4E5E-8E69-6C5B446D78B8}" presName="parentNode" presStyleLbl="revTx" presStyleIdx="0" presStyleCnt="3">
        <dgm:presLayoutVars>
          <dgm:chMax val="0"/>
          <dgm:bulletEnabled val="1"/>
        </dgm:presLayoutVars>
      </dgm:prSet>
      <dgm:spPr/>
      <dgm:t>
        <a:bodyPr/>
        <a:lstStyle/>
        <a:p>
          <a:endParaRPr lang="en-ZA"/>
        </a:p>
      </dgm:t>
    </dgm:pt>
    <dgm:pt modelId="{03BA9DEE-4CC1-40FC-8777-93FE54F4A235}" type="pres">
      <dgm:prSet presAssocID="{684B1601-0B2E-490E-B8F0-8AD47F35A606}" presName="sibTrans" presStyleCnt="0"/>
      <dgm:spPr/>
    </dgm:pt>
    <dgm:pt modelId="{8DF0F816-3370-4595-A06F-2099FA42B807}" type="pres">
      <dgm:prSet presAssocID="{38458279-E623-4264-8ADF-99D056746BD8}" presName="compositeNode" presStyleCnt="0">
        <dgm:presLayoutVars>
          <dgm:bulletEnabled val="1"/>
        </dgm:presLayoutVars>
      </dgm:prSet>
      <dgm:spPr/>
    </dgm:pt>
    <dgm:pt modelId="{C45B8CB1-A567-43DC-97FA-5409FA29A311}" type="pres">
      <dgm:prSet presAssocID="{38458279-E623-4264-8ADF-99D056746BD8}" presName="image" presStyleLbl="fgImgPlace1" presStyleIdx="1" presStyleCnt="3"/>
      <dgm:spPr>
        <a:blipFill rotWithShape="1">
          <a:blip xmlns:r="http://schemas.openxmlformats.org/officeDocument/2006/relationships" r:embed="rId1"/>
          <a:stretch>
            <a:fillRect/>
          </a:stretch>
        </a:blipFill>
      </dgm:spPr>
    </dgm:pt>
    <dgm:pt modelId="{B28681BD-481F-4D92-864A-C4F6817F4F41}" type="pres">
      <dgm:prSet presAssocID="{38458279-E623-4264-8ADF-99D056746BD8}" presName="childNode" presStyleLbl="node1" presStyleIdx="1" presStyleCnt="3">
        <dgm:presLayoutVars>
          <dgm:bulletEnabled val="1"/>
        </dgm:presLayoutVars>
      </dgm:prSet>
      <dgm:spPr/>
      <dgm:t>
        <a:bodyPr/>
        <a:lstStyle/>
        <a:p>
          <a:endParaRPr lang="en-ZA"/>
        </a:p>
      </dgm:t>
    </dgm:pt>
    <dgm:pt modelId="{1321F4DD-019E-49AD-A26E-E6146AB3148B}" type="pres">
      <dgm:prSet presAssocID="{38458279-E623-4264-8ADF-99D056746BD8}" presName="parentNode" presStyleLbl="revTx" presStyleIdx="1" presStyleCnt="3">
        <dgm:presLayoutVars>
          <dgm:chMax val="0"/>
          <dgm:bulletEnabled val="1"/>
        </dgm:presLayoutVars>
      </dgm:prSet>
      <dgm:spPr/>
      <dgm:t>
        <a:bodyPr/>
        <a:lstStyle/>
        <a:p>
          <a:endParaRPr lang="en-ZA"/>
        </a:p>
      </dgm:t>
    </dgm:pt>
    <dgm:pt modelId="{C96C0609-FD58-4B77-A136-19B5CDFBFFCD}" type="pres">
      <dgm:prSet presAssocID="{A1E9EFC8-A131-44CB-8DA4-C4082C2079BE}" presName="sibTrans" presStyleCnt="0"/>
      <dgm:spPr/>
    </dgm:pt>
    <dgm:pt modelId="{3F777FFA-F5B6-4B05-B12E-7434B489F4FD}" type="pres">
      <dgm:prSet presAssocID="{D789280A-96CF-47B3-A840-965D81109426}" presName="compositeNode" presStyleCnt="0">
        <dgm:presLayoutVars>
          <dgm:bulletEnabled val="1"/>
        </dgm:presLayoutVars>
      </dgm:prSet>
      <dgm:spPr/>
    </dgm:pt>
    <dgm:pt modelId="{5795BE04-886F-4EF7-8A30-698A0C129D11}" type="pres">
      <dgm:prSet presAssocID="{D789280A-96CF-47B3-A840-965D81109426}" presName="image" presStyleLbl="fgImgPlace1" presStyleIdx="2" presStyleCnt="3"/>
      <dgm:spPr>
        <a:blipFill rotWithShape="1">
          <a:blip xmlns:r="http://schemas.openxmlformats.org/officeDocument/2006/relationships" r:embed="rId1"/>
          <a:stretch>
            <a:fillRect/>
          </a:stretch>
        </a:blipFill>
      </dgm:spPr>
    </dgm:pt>
    <dgm:pt modelId="{696D73B7-C431-49D5-90CD-8C58B067495F}" type="pres">
      <dgm:prSet presAssocID="{D789280A-96CF-47B3-A840-965D81109426}" presName="childNode" presStyleLbl="node1" presStyleIdx="2" presStyleCnt="3">
        <dgm:presLayoutVars>
          <dgm:bulletEnabled val="1"/>
        </dgm:presLayoutVars>
      </dgm:prSet>
      <dgm:spPr/>
      <dgm:t>
        <a:bodyPr/>
        <a:lstStyle/>
        <a:p>
          <a:endParaRPr lang="en-ZA"/>
        </a:p>
      </dgm:t>
    </dgm:pt>
    <dgm:pt modelId="{AEC9318D-6168-414E-A308-0C23C51FF201}" type="pres">
      <dgm:prSet presAssocID="{D789280A-96CF-47B3-A840-965D81109426}" presName="parentNode" presStyleLbl="revTx" presStyleIdx="2" presStyleCnt="3">
        <dgm:presLayoutVars>
          <dgm:chMax val="0"/>
          <dgm:bulletEnabled val="1"/>
        </dgm:presLayoutVars>
      </dgm:prSet>
      <dgm:spPr/>
      <dgm:t>
        <a:bodyPr/>
        <a:lstStyle/>
        <a:p>
          <a:endParaRPr lang="en-ZA"/>
        </a:p>
      </dgm:t>
    </dgm:pt>
  </dgm:ptLst>
  <dgm:cxnLst>
    <dgm:cxn modelId="{569B75D0-4635-4649-9CFA-A306F91C5CB9}" type="presOf" srcId="{FBDA0699-FB06-4941-B936-7A125DF62C58}" destId="{696D73B7-C431-49D5-90CD-8C58B067495F}" srcOrd="0" destOrd="18" presId="urn:microsoft.com/office/officeart/2005/8/layout/hList2#7"/>
    <dgm:cxn modelId="{D98BE326-6D54-4163-89D3-F50FB79104ED}" type="presOf" srcId="{941599D2-AD3E-49B8-AD85-B7016193B8E6}" destId="{696D73B7-C431-49D5-90CD-8C58B067495F}" srcOrd="0" destOrd="24" presId="urn:microsoft.com/office/officeart/2005/8/layout/hList2#7"/>
    <dgm:cxn modelId="{74B667F1-F428-4419-93EA-50AD2FE60A80}" type="presOf" srcId="{2BC19053-1D72-45AB-83EC-BD2DA1988B39}" destId="{B28681BD-481F-4D92-864A-C4F6817F4F41}" srcOrd="0" destOrd="11" presId="urn:microsoft.com/office/officeart/2005/8/layout/hList2#7"/>
    <dgm:cxn modelId="{4985B21E-98C6-414A-8BA2-EFED9B609F82}" srcId="{4FD89552-E81C-4E5E-8E69-6C5B446D78B8}" destId="{041DB3F3-C96C-4162-A57B-8F6C445F62EA}" srcOrd="3" destOrd="0" parTransId="{C0BB15A1-ABA7-4340-A719-90E42F2BFF58}" sibTransId="{F3741B5D-865D-40AF-8980-54655B52CD1F}"/>
    <dgm:cxn modelId="{E6144B7D-9BE4-4DC6-B419-7FB560F96F82}" type="presOf" srcId="{C53142D5-7D02-4D13-8024-A15826FC5454}" destId="{696D73B7-C431-49D5-90CD-8C58B067495F}" srcOrd="0" destOrd="3" presId="urn:microsoft.com/office/officeart/2005/8/layout/hList2#7"/>
    <dgm:cxn modelId="{80C4295A-4EF2-4728-B1B8-2D4362A78582}" type="presOf" srcId="{B9BEC34D-9FD6-4EC9-BD7B-D7FFFA76E5A4}" destId="{9640C833-D3C3-4DD9-AF4E-4880381683C2}" srcOrd="0" destOrd="20" presId="urn:microsoft.com/office/officeart/2005/8/layout/hList2#7"/>
    <dgm:cxn modelId="{7AC1A7B8-F53A-4AA3-BD5A-526959FC740F}" srcId="{4FD89552-E81C-4E5E-8E69-6C5B446D78B8}" destId="{E04A0ECA-DFFF-4FC7-8229-5DB1D7C2D497}" srcOrd="4" destOrd="0" parTransId="{C0AF93AA-3DEB-4E53-9C56-AE54C66666DC}" sibTransId="{C0C9AB68-EF3D-4E56-A061-F2C7AA655FE3}"/>
    <dgm:cxn modelId="{748CF50C-D8DF-4D32-B68A-AC45A88C5FF2}" type="presOf" srcId="{53BE579B-A298-4C46-A324-90075156312D}" destId="{9640C833-D3C3-4DD9-AF4E-4880381683C2}" srcOrd="0" destOrd="19" presId="urn:microsoft.com/office/officeart/2005/8/layout/hList2#7"/>
    <dgm:cxn modelId="{60AF94FF-1B66-4219-A989-8EDB340821E6}" type="presOf" srcId="{D74D1479-DD6C-4D16-A187-834FCB47B392}" destId="{B28681BD-481F-4D92-864A-C4F6817F4F41}" srcOrd="0" destOrd="5" presId="urn:microsoft.com/office/officeart/2005/8/layout/hList2#7"/>
    <dgm:cxn modelId="{D39F8AAD-C710-46AF-B64F-F440BE3D0720}" type="presOf" srcId="{FBC37F63-AE69-4626-8FFA-048703199758}" destId="{696D73B7-C431-49D5-90CD-8C58B067495F}" srcOrd="0" destOrd="1" presId="urn:microsoft.com/office/officeart/2005/8/layout/hList2#7"/>
    <dgm:cxn modelId="{222D74B0-7E70-49A0-9387-C775397C2331}" srcId="{4FD89552-E81C-4E5E-8E69-6C5B446D78B8}" destId="{9795152D-8865-40CD-ADB5-C821C1C5D223}" srcOrd="25" destOrd="0" parTransId="{D7DD3C3A-6FA7-4B26-9B06-664343E71C48}" sibTransId="{311E9E74-9DD6-45F9-81C2-3E8ECD7C9F4A}"/>
    <dgm:cxn modelId="{0E4FCEDC-A5F6-478C-A217-10E3C3D65F13}" type="presOf" srcId="{E99E310A-B7F3-4852-AE4C-A2468F725A91}" destId="{696D73B7-C431-49D5-90CD-8C58B067495F}" srcOrd="0" destOrd="20" presId="urn:microsoft.com/office/officeart/2005/8/layout/hList2#7"/>
    <dgm:cxn modelId="{20A7A90B-B516-4B40-907E-86F48A879C2A}" type="presOf" srcId="{9795152D-8865-40CD-ADB5-C821C1C5D223}" destId="{9640C833-D3C3-4DD9-AF4E-4880381683C2}" srcOrd="0" destOrd="25" presId="urn:microsoft.com/office/officeart/2005/8/layout/hList2#7"/>
    <dgm:cxn modelId="{207232B8-D372-465D-8F9A-D01B2C26F9DF}" type="presOf" srcId="{F5DCD6DD-DCF5-48A5-9CED-B9AD1D1D09A1}" destId="{B28681BD-481F-4D92-864A-C4F6817F4F41}" srcOrd="0" destOrd="14" presId="urn:microsoft.com/office/officeart/2005/8/layout/hList2#7"/>
    <dgm:cxn modelId="{15C94EEA-41E8-47FB-AAC1-A95419C8DD9E}" srcId="{CF312648-BE8B-46DD-818C-C6957A59FE15}" destId="{B0699C4E-61A6-42B3-8A17-5F888D9E625D}" srcOrd="3" destOrd="0" parTransId="{46C79A8E-A0E8-4804-A660-D6CBA9943BF7}" sibTransId="{393FE3B8-9F26-4575-9C63-FAF711DA323B}"/>
    <dgm:cxn modelId="{4008E123-5944-4D90-937D-727CE486BD6E}" srcId="{38458279-E623-4264-8ADF-99D056746BD8}" destId="{1B7045E6-0677-430C-A9FF-FE2D24D1CF7B}" srcOrd="15" destOrd="0" parTransId="{2D13BB67-B987-4E05-A24B-A7281D2DFFF6}" sibTransId="{311CE35A-3CB6-4AB6-8256-42A554E59C49}"/>
    <dgm:cxn modelId="{5A47E55A-25CD-453B-B808-7EC4D760B742}" type="presOf" srcId="{09BB10F2-B682-47E5-80BC-FBB79D70DF52}" destId="{B28681BD-481F-4D92-864A-C4F6817F4F41}" srcOrd="0" destOrd="17" presId="urn:microsoft.com/office/officeart/2005/8/layout/hList2#7"/>
    <dgm:cxn modelId="{D8A959E0-CA4D-41B2-83C8-4D6D382C12C9}" srcId="{38458279-E623-4264-8ADF-99D056746BD8}" destId="{57CA901B-CFC9-4FA6-809B-22A4DC908675}" srcOrd="7" destOrd="0" parTransId="{3C60B090-CB04-4635-A99A-ACE0B48B864F}" sibTransId="{64FF60A8-CE40-4DB3-8967-3A477AD02A4A}"/>
    <dgm:cxn modelId="{56FF2D22-3448-4912-AB0F-D98B2304BCF6}" type="presOf" srcId="{F6D9E759-3BB9-46A3-8CD7-D5F572E22F54}" destId="{9640C833-D3C3-4DD9-AF4E-4880381683C2}" srcOrd="0" destOrd="24" presId="urn:microsoft.com/office/officeart/2005/8/layout/hList2#7"/>
    <dgm:cxn modelId="{17A3460D-545C-46A1-9622-1F0A8654ADF6}" type="presOf" srcId="{4708062A-CCC8-4F18-B775-16CE2DDC20E0}" destId="{B28681BD-481F-4D92-864A-C4F6817F4F41}" srcOrd="0" destOrd="4" presId="urn:microsoft.com/office/officeart/2005/8/layout/hList2#7"/>
    <dgm:cxn modelId="{16425B4A-412E-4115-87C9-C8A9E6920FD8}" srcId="{4FD89552-E81C-4E5E-8E69-6C5B446D78B8}" destId="{85D5D0ED-B161-4881-975A-045C00EBAFC4}" srcOrd="8" destOrd="0" parTransId="{0C5551ED-114A-408C-ABF4-9544BDC8F5F8}" sibTransId="{886A77EB-28C1-4B51-9449-BF8C5C794181}"/>
    <dgm:cxn modelId="{A51C9B8D-6216-49C8-A8B9-29F9401B0FB3}" type="presOf" srcId="{25E83DB1-25C1-4A11-9814-6D946BF1AAB8}" destId="{B28681BD-481F-4D92-864A-C4F6817F4F41}" srcOrd="0" destOrd="22" presId="urn:microsoft.com/office/officeart/2005/8/layout/hList2#7"/>
    <dgm:cxn modelId="{BEBD2D3D-8ACD-4A3C-BF80-E9E54D75C791}" type="presOf" srcId="{C8D5043D-9141-41EB-BC0B-A14EA00619E1}" destId="{B28681BD-481F-4D92-864A-C4F6817F4F41}" srcOrd="0" destOrd="24" presId="urn:microsoft.com/office/officeart/2005/8/layout/hList2#7"/>
    <dgm:cxn modelId="{FF840919-0776-45E3-A373-6084FDDDDF01}" srcId="{38458279-E623-4264-8ADF-99D056746BD8}" destId="{CF312648-BE8B-46DD-818C-C6957A59FE15}" srcOrd="19" destOrd="0" parTransId="{7C777437-DA99-40A5-833E-4B410A885FE5}" sibTransId="{27D89C88-6E7D-4441-B0A8-2B44465EA160}"/>
    <dgm:cxn modelId="{C8D040EF-8DD1-4C28-8B99-0643434B3819}" srcId="{38458279-E623-4264-8ADF-99D056746BD8}" destId="{2BC19053-1D72-45AB-83EC-BD2DA1988B39}" srcOrd="11" destOrd="0" parTransId="{3931281F-8AA7-4B67-8305-776EAF83235C}" sibTransId="{2584EFFE-D0AC-40A3-916D-147AC1854AB7}"/>
    <dgm:cxn modelId="{C9B69790-1F8F-4BDF-9BC9-8215780584F7}" srcId="{D789280A-96CF-47B3-A840-965D81109426}" destId="{C53142D5-7D02-4D13-8024-A15826FC5454}" srcOrd="3" destOrd="0" parTransId="{F2E50F43-FAAD-4378-98E9-8F44BA43E1B7}" sibTransId="{055690A1-724F-4EDD-AC21-A0EC9ECFD031}"/>
    <dgm:cxn modelId="{7B22ECE6-C7BF-461C-8534-21C8C365E819}" type="presOf" srcId="{3123C5F5-0296-48E6-AF7D-C5C4471D4FAD}" destId="{696D73B7-C431-49D5-90CD-8C58B067495F}" srcOrd="0" destOrd="22" presId="urn:microsoft.com/office/officeart/2005/8/layout/hList2#7"/>
    <dgm:cxn modelId="{6E6784E2-5831-4798-BE42-40CABC1D6E86}" type="presOf" srcId="{E5BF4C3F-50D1-4DBC-A486-E4B8C84F9020}" destId="{9640C833-D3C3-4DD9-AF4E-4880381683C2}" srcOrd="0" destOrd="2" presId="urn:microsoft.com/office/officeart/2005/8/layout/hList2#7"/>
    <dgm:cxn modelId="{2CFFEBB8-E445-495E-A522-9B44E9DD5419}" srcId="{4FD89552-E81C-4E5E-8E69-6C5B446D78B8}" destId="{E5BF4C3F-50D1-4DBC-A486-E4B8C84F9020}" srcOrd="2" destOrd="0" parTransId="{F32C4370-E922-422C-A32F-CD97817B4EFF}" sibTransId="{DAF27E28-7A04-49A4-B5B8-F986B6987EF5}"/>
    <dgm:cxn modelId="{DE43D647-294C-4212-8E46-30F8229E86C4}" type="presOf" srcId="{1A080C35-C9D7-4483-924B-B18E096B2E40}" destId="{02B5F328-668B-4D49-B4DE-7F6913F5704F}" srcOrd="0" destOrd="0" presId="urn:microsoft.com/office/officeart/2005/8/layout/hList2#7"/>
    <dgm:cxn modelId="{26C403A3-78B4-475E-AD8E-153E17E66C9D}" type="presOf" srcId="{57CA901B-CFC9-4FA6-809B-22A4DC908675}" destId="{B28681BD-481F-4D92-864A-C4F6817F4F41}" srcOrd="0" destOrd="7" presId="urn:microsoft.com/office/officeart/2005/8/layout/hList2#7"/>
    <dgm:cxn modelId="{B14C6B20-2BA6-44F8-87CC-FE781D010A23}" type="presOf" srcId="{1E8DFDA0-391F-4561-8F07-820B7B600C2C}" destId="{696D73B7-C431-49D5-90CD-8C58B067495F}" srcOrd="0" destOrd="23" presId="urn:microsoft.com/office/officeart/2005/8/layout/hList2#7"/>
    <dgm:cxn modelId="{C40EC94F-231C-4F99-B9F2-22504819FE8E}" srcId="{38458279-E623-4264-8ADF-99D056746BD8}" destId="{D74D1479-DD6C-4D16-A187-834FCB47B392}" srcOrd="5" destOrd="0" parTransId="{6C1B8146-A14C-42A1-BE5B-0D0F7C67283B}" sibTransId="{5EA20349-BF02-4912-84F9-C55948B0E50A}"/>
    <dgm:cxn modelId="{67646798-28ED-4E1E-BDBC-B8FA82A3B8B8}" type="presOf" srcId="{A7BE700A-0EA2-4938-BA66-44A6CD75848C}" destId="{9640C833-D3C3-4DD9-AF4E-4880381683C2}" srcOrd="0" destOrd="0" presId="urn:microsoft.com/office/officeart/2005/8/layout/hList2#7"/>
    <dgm:cxn modelId="{74D3AD9B-753A-483A-9716-6F2EC2B09233}" type="presOf" srcId="{D789280A-96CF-47B3-A840-965D81109426}" destId="{AEC9318D-6168-414E-A308-0C23C51FF201}" srcOrd="0" destOrd="0" presId="urn:microsoft.com/office/officeart/2005/8/layout/hList2#7"/>
    <dgm:cxn modelId="{6424CB6C-1BAB-4988-B41C-8EA9EED2ED8D}" srcId="{D789280A-96CF-47B3-A840-965D81109426}" destId="{83C7631D-93F4-43FC-BB40-86A70D7613B6}" srcOrd="6" destOrd="0" parTransId="{8EABA6FA-355A-42A7-A8A2-04D528D9C689}" sibTransId="{BA3D8B3B-F656-425F-B748-E2CEDE738F33}"/>
    <dgm:cxn modelId="{F936536E-239F-4263-8112-E0EADE48892B}" srcId="{D789280A-96CF-47B3-A840-965D81109426}" destId="{023228C0-59D1-4A4F-AD7D-07B367EBA778}" srcOrd="5" destOrd="0" parTransId="{A9428A2D-4873-4BFD-BF09-5A81DF63AB06}" sibTransId="{79A7A79C-CA81-4708-B264-0288C0E174A7}"/>
    <dgm:cxn modelId="{2A5FDDAC-DED2-4D2F-AD90-2E77060AC076}" srcId="{38458279-E623-4264-8ADF-99D056746BD8}" destId="{E8681E6F-1F26-4B59-BD7F-65202F4A57B6}" srcOrd="3" destOrd="0" parTransId="{7F92521D-8FC8-49FE-9313-3CA1DA261365}" sibTransId="{5AB46FC8-E71B-40CD-91DC-643242807684}"/>
    <dgm:cxn modelId="{EBE41FED-9971-48B0-8961-EBEE88A2BC8A}" type="presOf" srcId="{3D76C5EA-368B-4BBB-A9ED-915260D3E943}" destId="{696D73B7-C431-49D5-90CD-8C58B067495F}" srcOrd="0" destOrd="16" presId="urn:microsoft.com/office/officeart/2005/8/layout/hList2#7"/>
    <dgm:cxn modelId="{71AFD64A-2507-490E-AFC2-CC9F0E58E8BB}" srcId="{4FD89552-E81C-4E5E-8E69-6C5B446D78B8}" destId="{E450877D-4663-4D01-8B0E-ECB64D8B8B1D}" srcOrd="10" destOrd="0" parTransId="{8133B2E3-EC84-4A19-9041-00846A62254B}" sibTransId="{AA5CFEAF-BF51-4EB3-8FA1-EA9D10AFED8E}"/>
    <dgm:cxn modelId="{3ECFEFF3-5666-46FB-80CC-D0C3B34BF920}" srcId="{38458279-E623-4264-8ADF-99D056746BD8}" destId="{4708062A-CCC8-4F18-B775-16CE2DDC20E0}" srcOrd="4" destOrd="0" parTransId="{845E0375-1733-4431-AB22-1722E946D5DA}" sibTransId="{89910566-29FA-486A-B295-9416780982EC}"/>
    <dgm:cxn modelId="{C9394D50-1ECD-4F6E-A026-EF41ACFA85D2}" type="presOf" srcId="{BC400A5A-BE16-4509-826A-79F09A06FCDB}" destId="{B28681BD-481F-4D92-864A-C4F6817F4F41}" srcOrd="0" destOrd="16" presId="urn:microsoft.com/office/officeart/2005/8/layout/hList2#7"/>
    <dgm:cxn modelId="{B6362B01-9B45-4A40-A1BA-18F44A7E05A2}" type="presOf" srcId="{8E1288CA-467A-44E6-9137-028218A708E6}" destId="{696D73B7-C431-49D5-90CD-8C58B067495F}" srcOrd="0" destOrd="8" presId="urn:microsoft.com/office/officeart/2005/8/layout/hList2#7"/>
    <dgm:cxn modelId="{93927A21-0227-4431-BFFF-77090779B890}" type="presOf" srcId="{55F5F4FA-8241-4692-9ED2-507BE9EDF2DB}" destId="{B28681BD-481F-4D92-864A-C4F6817F4F41}" srcOrd="0" destOrd="0" presId="urn:microsoft.com/office/officeart/2005/8/layout/hList2#7"/>
    <dgm:cxn modelId="{F540E376-D68A-48D6-B592-4B0B8A37ABED}" srcId="{73FEED0F-C4C0-4C83-B3C6-DF8F9D7AB7A0}" destId="{941599D2-AD3E-49B8-AD85-B7016193B8E6}" srcOrd="4" destOrd="0" parTransId="{1289D011-6D61-4618-BFEE-1265D651E161}" sibTransId="{36A5762A-C0B6-4083-9EEB-7FC1FBEE5037}"/>
    <dgm:cxn modelId="{DA817E2F-9058-4959-AA35-87BAC6A3527A}" srcId="{09CA1EE7-57F3-4B29-9730-BD5E41ABFF75}" destId="{CF994272-8AFD-44C3-823A-CF1793C2A2BF}" srcOrd="1" destOrd="0" parTransId="{3E1104DF-4B85-48B5-9102-54A3F44D4F2D}" sibTransId="{63C62D6F-3A10-4F57-A06B-D27955CD7E5F}"/>
    <dgm:cxn modelId="{C10454CB-4A65-4A68-87C8-566DD5F3B13F}" type="presOf" srcId="{06EEF78D-AFD5-4064-AE72-492804D350BD}" destId="{696D73B7-C431-49D5-90CD-8C58B067495F}" srcOrd="0" destOrd="10" presId="urn:microsoft.com/office/officeart/2005/8/layout/hList2#7"/>
    <dgm:cxn modelId="{E547DFD8-03BD-40BC-9FBA-07F15470E6B5}" type="presOf" srcId="{BD154E90-997A-4CFC-8EC3-13847AFC5DF8}" destId="{696D73B7-C431-49D5-90CD-8C58B067495F}" srcOrd="0" destOrd="0" presId="urn:microsoft.com/office/officeart/2005/8/layout/hList2#7"/>
    <dgm:cxn modelId="{9842CC5D-CF94-4964-ABAF-0BE43C3AFB61}" srcId="{09CA1EE7-57F3-4B29-9730-BD5E41ABFF75}" destId="{2FF73D44-B8FB-4E82-9251-DFDC579C5AE4}" srcOrd="2" destOrd="0" parTransId="{E98D8FF5-7FBE-4A0F-BB3E-E87124708BD6}" sibTransId="{F2A51EB1-DC67-411A-890B-0A151F8E78E5}"/>
    <dgm:cxn modelId="{E2FDAFFA-0250-4C72-B64B-CD85A225B83F}" type="presOf" srcId="{44CB361C-1DD7-417D-BE09-CA5A739951B8}" destId="{B28681BD-481F-4D92-864A-C4F6817F4F41}" srcOrd="0" destOrd="13" presId="urn:microsoft.com/office/officeart/2005/8/layout/hList2#7"/>
    <dgm:cxn modelId="{ACFD24CD-8C9C-4D58-815F-F8D6ACD618B1}" type="presOf" srcId="{6199F793-95D6-4C6E-92DC-15252582F6D8}" destId="{9640C833-D3C3-4DD9-AF4E-4880381683C2}" srcOrd="0" destOrd="5" presId="urn:microsoft.com/office/officeart/2005/8/layout/hList2#7"/>
    <dgm:cxn modelId="{DAC6EE56-2538-4F8A-A7E2-8791EE8B55B9}" type="presOf" srcId="{B26245D0-7FF5-45C0-A8D0-067FED9563A7}" destId="{696D73B7-C431-49D5-90CD-8C58B067495F}" srcOrd="0" destOrd="21" presId="urn:microsoft.com/office/officeart/2005/8/layout/hList2#7"/>
    <dgm:cxn modelId="{EC448651-A58B-404F-A7AA-AC23A4D42811}" srcId="{38458279-E623-4264-8ADF-99D056746BD8}" destId="{FB376A3A-B03C-4137-9126-85E392EB1C78}" srcOrd="1" destOrd="0" parTransId="{D0B5F9E7-D578-427C-B9C3-307D87EFB2E0}" sibTransId="{DD3C917B-CF94-41B8-994F-4B85F026B107}"/>
    <dgm:cxn modelId="{D7E69792-8154-44B2-AE2F-2A0DE6B4D97B}" type="presOf" srcId="{7C91BC0B-F74D-4D19-AAFD-3E365A779912}" destId="{696D73B7-C431-49D5-90CD-8C58B067495F}" srcOrd="0" destOrd="15" presId="urn:microsoft.com/office/officeart/2005/8/layout/hList2#7"/>
    <dgm:cxn modelId="{B7A3332B-AC4C-4A27-909C-3313C3A0FA2D}" type="presOf" srcId="{023228C0-59D1-4A4F-AD7D-07B367EBA778}" destId="{696D73B7-C431-49D5-90CD-8C58B067495F}" srcOrd="0" destOrd="5" presId="urn:microsoft.com/office/officeart/2005/8/layout/hList2#7"/>
    <dgm:cxn modelId="{6D68A08B-1660-43D9-A2B7-199EEA12DA92}" type="presOf" srcId="{96D62937-D0FA-4936-9518-A91323278B2D}" destId="{9640C833-D3C3-4DD9-AF4E-4880381683C2}" srcOrd="0" destOrd="6" presId="urn:microsoft.com/office/officeart/2005/8/layout/hList2#7"/>
    <dgm:cxn modelId="{CC5735CF-17DD-418A-B760-5DC326D57E18}" type="presOf" srcId="{4D63F0F4-256C-477E-8DC4-CCF8724CB7BD}" destId="{9640C833-D3C3-4DD9-AF4E-4880381683C2}" srcOrd="0" destOrd="11" presId="urn:microsoft.com/office/officeart/2005/8/layout/hList2#7"/>
    <dgm:cxn modelId="{FFBB084A-703C-4C7C-9833-570FF7D5FB38}" type="presOf" srcId="{CDC05B75-8B17-4A96-B5E5-AA9D9210D6C6}" destId="{9640C833-D3C3-4DD9-AF4E-4880381683C2}" srcOrd="0" destOrd="14" presId="urn:microsoft.com/office/officeart/2005/8/layout/hList2#7"/>
    <dgm:cxn modelId="{127A577E-6AA9-4A65-A09E-26E854BFE2CF}" srcId="{4FD89552-E81C-4E5E-8E69-6C5B446D78B8}" destId="{4D63F0F4-256C-477E-8DC4-CCF8724CB7BD}" srcOrd="11" destOrd="0" parTransId="{21C26B4A-3E23-4B78-8CD1-975985789137}" sibTransId="{CDAEBB23-0DF4-4772-AE60-CC4A598A72A5}"/>
    <dgm:cxn modelId="{1CA04446-A82A-4C41-8234-768AC67A7F6B}" srcId="{38458279-E623-4264-8ADF-99D056746BD8}" destId="{A5035153-F7A4-4356-982B-7CC6FF47FAFF}" srcOrd="9" destOrd="0" parTransId="{0A9B7CE6-DCE7-49AF-8B67-9AC474911764}" sibTransId="{94191183-4BA1-453B-B2EE-9B61D695CF6D}"/>
    <dgm:cxn modelId="{E687676C-38FB-44F3-89CD-85B6A4E13464}" type="presOf" srcId="{E8681E6F-1F26-4B59-BD7F-65202F4A57B6}" destId="{B28681BD-481F-4D92-864A-C4F6817F4F41}" srcOrd="0" destOrd="3" presId="urn:microsoft.com/office/officeart/2005/8/layout/hList2#7"/>
    <dgm:cxn modelId="{AEF284AA-86F6-4690-94EC-66A94A06B489}" type="presOf" srcId="{041DB3F3-C96C-4162-A57B-8F6C445F62EA}" destId="{9640C833-D3C3-4DD9-AF4E-4880381683C2}" srcOrd="0" destOrd="3" presId="urn:microsoft.com/office/officeart/2005/8/layout/hList2#7"/>
    <dgm:cxn modelId="{EAA5FF3C-4A36-4FC3-8042-E565C86D8CDD}" type="presOf" srcId="{9F294277-36AA-42C7-98F2-F30F171803E7}" destId="{B28681BD-481F-4D92-864A-C4F6817F4F41}" srcOrd="0" destOrd="6" presId="urn:microsoft.com/office/officeart/2005/8/layout/hList2#7"/>
    <dgm:cxn modelId="{FDEF0FCF-42C6-4CF9-BDA9-8C79B29F41D0}" type="presOf" srcId="{B5015F3E-5A92-4408-A124-2B387493137A}" destId="{696D73B7-C431-49D5-90CD-8C58B067495F}" srcOrd="0" destOrd="7" presId="urn:microsoft.com/office/officeart/2005/8/layout/hList2#7"/>
    <dgm:cxn modelId="{BF8F790B-D07B-4AA0-B95C-053D28FF9280}" srcId="{73FEED0F-C4C0-4C83-B3C6-DF8F9D7AB7A0}" destId="{E99E310A-B7F3-4852-AE4C-A2468F725A91}" srcOrd="0" destOrd="0" parTransId="{BE222E60-B6D7-4892-8BFC-158090F03FF8}" sibTransId="{0F881170-F50F-4008-830E-9C6B949365BC}"/>
    <dgm:cxn modelId="{8671440F-A98E-4E4F-B5B4-A0A02E940188}" srcId="{D789280A-96CF-47B3-A840-965D81109426}" destId="{FBC37F63-AE69-4626-8FFA-048703199758}" srcOrd="1" destOrd="0" parTransId="{122B90AB-A3A9-49F3-8469-F44C8EB01631}" sibTransId="{5CCB6039-120A-41A2-B299-0E2006994D01}"/>
    <dgm:cxn modelId="{58059354-A87F-40CA-A7D9-60D074440C13}" type="presOf" srcId="{EB95168C-273F-4FE0-AEFD-C6E6B53D5C64}" destId="{B28681BD-481F-4D92-864A-C4F6817F4F41}" srcOrd="0" destOrd="21" presId="urn:microsoft.com/office/officeart/2005/8/layout/hList2#7"/>
    <dgm:cxn modelId="{D66D0430-ED19-4DA9-96FB-D5D9FD203BCF}" srcId="{4FD89552-E81C-4E5E-8E69-6C5B446D78B8}" destId="{513C9071-D823-434B-9D16-ED3A1492E79E}" srcOrd="22" destOrd="0" parTransId="{FC4307D6-DDCC-43E0-BB0D-7D3DFFA1D58C}" sibTransId="{7A10E0F8-5576-4C0E-86DF-5506AFE59669}"/>
    <dgm:cxn modelId="{9AFD8851-DAC4-44A0-A50E-4E791D3C26DC}" srcId="{4FD89552-E81C-4E5E-8E69-6C5B446D78B8}" destId="{53BE579B-A298-4C46-A324-90075156312D}" srcOrd="19" destOrd="0" parTransId="{7E6DBE6B-3387-4496-BBE5-E0B6DF510A62}" sibTransId="{BC6CD204-63FC-41C4-98F1-E72B06B4C8ED}"/>
    <dgm:cxn modelId="{90DFF2CA-11FA-49CA-851A-58C6E125A37C}" srcId="{73FEED0F-C4C0-4C83-B3C6-DF8F9D7AB7A0}" destId="{3123C5F5-0296-48E6-AF7D-C5C4471D4FAD}" srcOrd="2" destOrd="0" parTransId="{DB5B688B-A67A-48E4-92C1-8092972B9A50}" sibTransId="{5CDA6782-F040-435D-B01A-B3E0903861F2}"/>
    <dgm:cxn modelId="{666324CE-0D85-47F4-B461-1CF02F498C43}" srcId="{4FD89552-E81C-4E5E-8E69-6C5B446D78B8}" destId="{39E90D00-F533-43A5-AA67-CCF5B4B9B55F}" srcOrd="21" destOrd="0" parTransId="{414C3228-2A07-4549-B03B-6BE788242067}" sibTransId="{CA1F198D-7DF7-4C4F-AAD0-002EAB77AA1B}"/>
    <dgm:cxn modelId="{1BE0BB83-1AD2-42E7-BB0F-67C66FA8054F}" type="presOf" srcId="{38458279-E623-4264-8ADF-99D056746BD8}" destId="{1321F4DD-019E-49AD-A26E-E6146AB3148B}" srcOrd="0" destOrd="0" presId="urn:microsoft.com/office/officeart/2005/8/layout/hList2#7"/>
    <dgm:cxn modelId="{16C928CA-C738-4582-B090-D6D00BADE4DD}" srcId="{09CA1EE7-57F3-4B29-9730-BD5E41ABFF75}" destId="{FBDA0699-FB06-4941-B936-7A125DF62C58}" srcOrd="6" destOrd="0" parTransId="{83A5B9EC-91A6-484B-9E96-2FF105959DCF}" sibTransId="{221A1EDE-C4C4-48EE-8393-979C945071A6}"/>
    <dgm:cxn modelId="{8E76F850-CFFF-4885-A4D9-C89F063687D3}" srcId="{09CA1EE7-57F3-4B29-9730-BD5E41ABFF75}" destId="{4A8B20E6-43DD-439C-9244-2F8BF3AC1E00}" srcOrd="0" destOrd="0" parTransId="{D1D8C681-797C-4F95-B3F2-ADCD7CACD774}" sibTransId="{0B56FD31-8F7C-43B4-9A0D-A56C10F4A9BF}"/>
    <dgm:cxn modelId="{179930BA-D93D-421C-B15A-F108103FDAEE}" srcId="{D789280A-96CF-47B3-A840-965D81109426}" destId="{09CA1EE7-57F3-4B29-9730-BD5E41ABFF75}" srcOrd="11" destOrd="0" parTransId="{4AB09C4A-B64D-4534-9FD6-E230AB09EAF2}" sibTransId="{ADEFCCB1-33CD-4A2C-A868-D231A55F2C10}"/>
    <dgm:cxn modelId="{57B7DB33-745B-4A57-8D85-E26563E02744}" type="presOf" srcId="{CF312648-BE8B-46DD-818C-C6957A59FE15}" destId="{B28681BD-481F-4D92-864A-C4F6817F4F41}" srcOrd="0" destOrd="19" presId="urn:microsoft.com/office/officeart/2005/8/layout/hList2#7"/>
    <dgm:cxn modelId="{F452285A-C957-4B35-A0B9-0CB2C695B2BF}" srcId="{4FD89552-E81C-4E5E-8E69-6C5B446D78B8}" destId="{4898D092-E9D9-4DB8-AFCA-35015048D029}" srcOrd="12" destOrd="0" parTransId="{5BDC022C-4BBB-4478-B842-954248576697}" sibTransId="{25BF840D-F41A-4E11-8225-808B81743310}"/>
    <dgm:cxn modelId="{772BD0A8-5CFC-49C7-885B-22DED47A435E}" type="presOf" srcId="{85D5D0ED-B161-4881-975A-045C00EBAFC4}" destId="{9640C833-D3C3-4DD9-AF4E-4880381683C2}" srcOrd="0" destOrd="8" presId="urn:microsoft.com/office/officeart/2005/8/layout/hList2#7"/>
    <dgm:cxn modelId="{56649761-41E2-4D11-85E6-508EE91BA75E}" type="presOf" srcId="{A0F394D9-2D89-402B-B897-351ED65DA8D8}" destId="{9640C833-D3C3-4DD9-AF4E-4880381683C2}" srcOrd="0" destOrd="13" presId="urn:microsoft.com/office/officeart/2005/8/layout/hList2#7"/>
    <dgm:cxn modelId="{F2C392FB-9F05-45C2-8FD7-08B4987F239A}" type="presOf" srcId="{F6FF1552-199F-459D-A21E-EFD0424F05F2}" destId="{9640C833-D3C3-4DD9-AF4E-4880381683C2}" srcOrd="0" destOrd="1" presId="urn:microsoft.com/office/officeart/2005/8/layout/hList2#7"/>
    <dgm:cxn modelId="{E3F3EDC3-3988-4AAC-B865-EB9B704555B7}" srcId="{09CA1EE7-57F3-4B29-9730-BD5E41ABFF75}" destId="{7C91BC0B-F74D-4D19-AAFD-3E365A779912}" srcOrd="3" destOrd="0" parTransId="{8582E0FE-D75F-4747-9B93-57F04B23D2BC}" sibTransId="{87080971-3A95-4603-9B40-4BE8B6E875C6}"/>
    <dgm:cxn modelId="{A393D6FF-C5E2-42FA-953D-377C6944FB7D}" srcId="{D789280A-96CF-47B3-A840-965D81109426}" destId="{73FEED0F-C4C0-4C83-B3C6-DF8F9D7AB7A0}" srcOrd="12" destOrd="0" parTransId="{F8674120-4438-4B1F-A7A6-0431545CCEE4}" sibTransId="{40362B98-113D-4115-BE11-08283BC82E38}"/>
    <dgm:cxn modelId="{A557A250-6A48-4372-82D2-3316A3F6CF2F}" srcId="{4FD89552-E81C-4E5E-8E69-6C5B446D78B8}" destId="{A7BE700A-0EA2-4938-BA66-44A6CD75848C}" srcOrd="0" destOrd="0" parTransId="{3B9A6DC8-E907-4809-9687-EBF4E0F968F9}" sibTransId="{F588510A-035C-4EF9-90B6-545FF1C0D0C6}"/>
    <dgm:cxn modelId="{85FFEEEE-24E7-4520-BC03-FC8891EE817D}" srcId="{D789280A-96CF-47B3-A840-965D81109426}" destId="{8E1288CA-467A-44E6-9137-028218A708E6}" srcOrd="8" destOrd="0" parTransId="{E66826EB-9698-4AC7-9B09-ABB75230E669}" sibTransId="{6437F5F3-6D46-4E92-9464-7FCB463E9354}"/>
    <dgm:cxn modelId="{F2626A92-03B5-4971-93D9-94DEA1750AE6}" type="presOf" srcId="{1B7045E6-0677-430C-A9FF-FE2D24D1CF7B}" destId="{B28681BD-481F-4D92-864A-C4F6817F4F41}" srcOrd="0" destOrd="15" presId="urn:microsoft.com/office/officeart/2005/8/layout/hList2#7"/>
    <dgm:cxn modelId="{4D24777F-3722-4E25-A6AB-7F9B517C2FAE}" srcId="{4FD89552-E81C-4E5E-8E69-6C5B446D78B8}" destId="{B33100D9-B48A-4F94-A438-6967F4FE6A9A}" srcOrd="15" destOrd="0" parTransId="{284B9DB2-9A23-463B-AC2C-95E9625C84EB}" sibTransId="{7FAE534C-4AC8-4E9F-A783-2EAC6FB08E12}"/>
    <dgm:cxn modelId="{60450F9B-4F37-4B3B-9E5F-45B81FB1C8E5}" type="presOf" srcId="{39E90D00-F533-43A5-AA67-CCF5B4B9B55F}" destId="{9640C833-D3C3-4DD9-AF4E-4880381683C2}" srcOrd="0" destOrd="21" presId="urn:microsoft.com/office/officeart/2005/8/layout/hList2#7"/>
    <dgm:cxn modelId="{4C6BC9BC-E6AD-4ADA-89D1-7FCFBF7D5AF9}" type="presOf" srcId="{B59697AA-17A9-406B-A856-91FC472046A5}" destId="{9640C833-D3C3-4DD9-AF4E-4880381683C2}" srcOrd="0" destOrd="9" presId="urn:microsoft.com/office/officeart/2005/8/layout/hList2#7"/>
    <dgm:cxn modelId="{1CCA5DBE-3DF3-44CB-967F-F6874351A486}" srcId="{4FD89552-E81C-4E5E-8E69-6C5B446D78B8}" destId="{A1EA2B0A-6DFC-474C-B395-4054A430DE28}" srcOrd="17" destOrd="0" parTransId="{B41CDDC8-7003-4D8F-B885-8214295D1C3A}" sibTransId="{3B67D33D-7406-40E5-8255-18131D6D0052}"/>
    <dgm:cxn modelId="{B1ACF2D3-2705-4348-A3F4-487C2746DBC3}" type="presOf" srcId="{415711F3-7711-49CC-8190-691A5E4D36BD}" destId="{9640C833-D3C3-4DD9-AF4E-4880381683C2}" srcOrd="0" destOrd="16" presId="urn:microsoft.com/office/officeart/2005/8/layout/hList2#7"/>
    <dgm:cxn modelId="{CBF316FB-4099-4DE7-A463-A571A73E5749}" srcId="{CF312648-BE8B-46DD-818C-C6957A59FE15}" destId="{25E83DB1-25C1-4A11-9814-6D946BF1AAB8}" srcOrd="2" destOrd="0" parTransId="{149B9B08-1175-412F-8E34-516A7A315381}" sibTransId="{981C2244-D3BF-446D-AF87-118B1E37F2B4}"/>
    <dgm:cxn modelId="{A9E88B9D-2A1F-48F1-9BA1-6E1C2C9DD0EA}" type="presOf" srcId="{83C7631D-93F4-43FC-BB40-86A70D7613B6}" destId="{696D73B7-C431-49D5-90CD-8C58B067495F}" srcOrd="0" destOrd="6" presId="urn:microsoft.com/office/officeart/2005/8/layout/hList2#7"/>
    <dgm:cxn modelId="{23F3B45E-0668-4823-BB56-FF64101073EC}" srcId="{38458279-E623-4264-8ADF-99D056746BD8}" destId="{55F5F4FA-8241-4692-9ED2-507BE9EDF2DB}" srcOrd="0" destOrd="0" parTransId="{488CCA96-F6CB-4AF2-8B2C-87ACFEFE0306}" sibTransId="{19645D62-D853-42AD-88B7-FC0B6FB81539}"/>
    <dgm:cxn modelId="{C6A2ADD7-33FA-4B5D-AAB9-8BB606567E46}" srcId="{38458279-E623-4264-8ADF-99D056746BD8}" destId="{BC400A5A-BE16-4509-826A-79F09A06FCDB}" srcOrd="16" destOrd="0" parTransId="{6277E7C5-A7E3-43CF-A47F-347EAD0F7495}" sibTransId="{00C56A63-70C8-42EB-BF59-40CB3D12EC3F}"/>
    <dgm:cxn modelId="{BBB58A0F-647C-498A-9CD3-53F36D063A0C}" srcId="{4FD89552-E81C-4E5E-8E69-6C5B446D78B8}" destId="{B59697AA-17A9-406B-A856-91FC472046A5}" srcOrd="9" destOrd="0" parTransId="{B57E82B2-D01F-46E8-8238-5144272A8170}" sibTransId="{1FE898C6-F375-459C-956F-1A6BFE6ACD9D}"/>
    <dgm:cxn modelId="{2184CA1A-7417-4527-8E4E-BC6329782315}" srcId="{38458279-E623-4264-8ADF-99D056746BD8}" destId="{8927B876-729F-42B3-BD72-F0D583769EF0}" srcOrd="8" destOrd="0" parTransId="{5E39C894-8ADF-46B0-9A80-90052080E1B9}" sibTransId="{43223554-6439-4569-91AD-4136882A0B9C}"/>
    <dgm:cxn modelId="{89174865-12B4-47FE-9E61-CD743908B033}" srcId="{4FD89552-E81C-4E5E-8E69-6C5B446D78B8}" destId="{6199F793-95D6-4C6E-92DC-15252582F6D8}" srcOrd="5" destOrd="0" parTransId="{E7B9B3F3-5F5A-4A51-AA53-DC8509217F8A}" sibTransId="{17BA4774-E8B3-4E13-A70B-99CF6C67AF4E}"/>
    <dgm:cxn modelId="{19D63F17-2E3C-4854-B01F-8E50E6840D60}" srcId="{1A080C35-C9D7-4483-924B-B18E096B2E40}" destId="{4FD89552-E81C-4E5E-8E69-6C5B446D78B8}" srcOrd="0" destOrd="0" parTransId="{9AD24EAE-F89D-4F9B-96D0-04541122DC93}" sibTransId="{684B1601-0B2E-490E-B8F0-8AD47F35A606}"/>
    <dgm:cxn modelId="{7EE00FB3-4620-487B-8C6E-F443FAD1E559}" type="presOf" srcId="{E450877D-4663-4D01-8B0E-ECB64D8B8B1D}" destId="{9640C833-D3C3-4DD9-AF4E-4880381683C2}" srcOrd="0" destOrd="10" presId="urn:microsoft.com/office/officeart/2005/8/layout/hList2#7"/>
    <dgm:cxn modelId="{3A4E550C-081C-43CA-ABF0-81551DE1A59E}" srcId="{4FD89552-E81C-4E5E-8E69-6C5B446D78B8}" destId="{03F42722-FECD-45FB-814C-2144D3D11353}" srcOrd="18" destOrd="0" parTransId="{DEDBF4CF-200D-4F41-9958-BBEF83B7F876}" sibTransId="{AE8DCBB9-3C24-438F-AADD-8BA088FFA7EE}"/>
    <dgm:cxn modelId="{FF97746F-FBE3-4251-A703-9F2DA5578477}" srcId="{4FD89552-E81C-4E5E-8E69-6C5B446D78B8}" destId="{F6FF1552-199F-459D-A21E-EFD0424F05F2}" srcOrd="1" destOrd="0" parTransId="{00DB3337-70FB-4960-B008-B3633442CDBB}" sibTransId="{53E6C258-BB83-482F-8788-5923F1853278}"/>
    <dgm:cxn modelId="{11471242-893D-4517-B844-EF84CF3D25E9}" type="presOf" srcId="{4FD89552-E81C-4E5E-8E69-6C5B446D78B8}" destId="{30FEE259-731C-47E8-AD2D-FC6021B8AD75}" srcOrd="0" destOrd="0" presId="urn:microsoft.com/office/officeart/2005/8/layout/hList2#7"/>
    <dgm:cxn modelId="{742C9D8E-FC75-42D4-B41A-254A26EB4984}" srcId="{38458279-E623-4264-8ADF-99D056746BD8}" destId="{9F294277-36AA-42C7-98F2-F30F171803E7}" srcOrd="6" destOrd="0" parTransId="{3870F5D4-F482-449D-B96C-C5A7159DB770}" sibTransId="{EBC4D166-4585-447A-B489-57BDEBB04EEF}"/>
    <dgm:cxn modelId="{2D377882-A06F-4F5E-8532-524CFE8E4B99}" srcId="{4FD89552-E81C-4E5E-8E69-6C5B446D78B8}" destId="{96D62937-D0FA-4936-9518-A91323278B2D}" srcOrd="6" destOrd="0" parTransId="{8EB16E36-1D68-4CC9-9DE3-9EEEE71D6C9F}" sibTransId="{37F0EEBF-3665-4E44-8FFD-947F232F0B27}"/>
    <dgm:cxn modelId="{F11B60DB-2F25-4CA2-8E14-D2B5EFB94C13}" srcId="{09CA1EE7-57F3-4B29-9730-BD5E41ABFF75}" destId="{3D76C5EA-368B-4BBB-A9ED-915260D3E943}" srcOrd="4" destOrd="0" parTransId="{A4DFCC42-29C1-4B25-B9CD-2F9489CCC5E9}" sibTransId="{800BB783-C27F-4C05-8687-B82253470C03}"/>
    <dgm:cxn modelId="{FCB10F7A-5DC9-492B-BDBF-1B5BBB8FCAE3}" type="presOf" srcId="{513C9071-D823-434B-9D16-ED3A1492E79E}" destId="{9640C833-D3C3-4DD9-AF4E-4880381683C2}" srcOrd="0" destOrd="22" presId="urn:microsoft.com/office/officeart/2005/8/layout/hList2#7"/>
    <dgm:cxn modelId="{9A05C324-F642-4BE1-9553-A3A7558B2106}" type="presOf" srcId="{B8E9EBFA-F7AA-4B1E-B3D0-580A796ED29D}" destId="{696D73B7-C431-49D5-90CD-8C58B067495F}" srcOrd="0" destOrd="9" presId="urn:microsoft.com/office/officeart/2005/8/layout/hList2#7"/>
    <dgm:cxn modelId="{98C76AE2-A307-4F50-BD94-B79E9E38A5ED}" type="presOf" srcId="{58042685-29CB-4C68-8FEF-772554966AFD}" destId="{B28681BD-481F-4D92-864A-C4F6817F4F41}" srcOrd="0" destOrd="20" presId="urn:microsoft.com/office/officeart/2005/8/layout/hList2#7"/>
    <dgm:cxn modelId="{4DE4C632-42EA-43C8-91D6-AA8A4EE019C7}" srcId="{09CA1EE7-57F3-4B29-9730-BD5E41ABFF75}" destId="{AE696DA2-B593-4F7B-B909-50492BEA785B}" srcOrd="5" destOrd="0" parTransId="{424F34DB-4671-43C8-A6BE-085EA7E727F8}" sibTransId="{C4E4AD09-6AB8-4BA3-86BE-FA8B4A621573}"/>
    <dgm:cxn modelId="{6E843BB7-BC5F-4EDC-A223-A7BECD2D1F8F}" type="presOf" srcId="{E04A0ECA-DFFF-4FC7-8229-5DB1D7C2D497}" destId="{9640C833-D3C3-4DD9-AF4E-4880381683C2}" srcOrd="0" destOrd="4" presId="urn:microsoft.com/office/officeart/2005/8/layout/hList2#7"/>
    <dgm:cxn modelId="{A82B1C83-7513-4C0B-B0BC-DEF52275D397}" type="presOf" srcId="{38062FB5-CAD3-45E7-A33E-D4C2AD7897E4}" destId="{696D73B7-C431-49D5-90CD-8C58B067495F}" srcOrd="0" destOrd="4" presId="urn:microsoft.com/office/officeart/2005/8/layout/hList2#7"/>
    <dgm:cxn modelId="{B511C091-DD47-4D07-9A6C-0043935A273D}" srcId="{D789280A-96CF-47B3-A840-965D81109426}" destId="{BD154E90-997A-4CFC-8EC3-13847AFC5DF8}" srcOrd="0" destOrd="0" parTransId="{8739D6B9-DC39-47B7-AEA9-2F6DB30289F6}" sibTransId="{A4B8158A-5763-4E7F-8787-99D3976C9C21}"/>
    <dgm:cxn modelId="{9A69A806-F84A-4857-B5B5-DA9FE39E6406}" srcId="{38458279-E623-4264-8ADF-99D056746BD8}" destId="{19AB6E77-B6BC-40DD-9235-1A805718DFF8}" srcOrd="18" destOrd="0" parTransId="{7700C8D2-DD6F-4E34-81CC-D60DFED1C521}" sibTransId="{47138045-ED19-401B-BFDC-BBA66712CB26}"/>
    <dgm:cxn modelId="{CC546F01-ECC6-4ADD-9E31-4D1AF25C0C9B}" type="presOf" srcId="{03F42722-FECD-45FB-814C-2144D3D11353}" destId="{9640C833-D3C3-4DD9-AF4E-4880381683C2}" srcOrd="0" destOrd="18" presId="urn:microsoft.com/office/officeart/2005/8/layout/hList2#7"/>
    <dgm:cxn modelId="{07886362-9DA8-423F-972E-53050FC88446}" srcId="{38458279-E623-4264-8ADF-99D056746BD8}" destId="{09BB10F2-B682-47E5-80BC-FBB79D70DF52}" srcOrd="17" destOrd="0" parTransId="{94953C13-4561-4643-80AD-D6E48383927D}" sibTransId="{A743BB31-1A5E-4B36-AE75-CAFEBE6DE8BA}"/>
    <dgm:cxn modelId="{EB533494-77BB-446F-9A35-72ED87B8AAAF}" type="presOf" srcId="{73FEED0F-C4C0-4C83-B3C6-DF8F9D7AB7A0}" destId="{696D73B7-C431-49D5-90CD-8C58B067495F}" srcOrd="0" destOrd="19" presId="urn:microsoft.com/office/officeart/2005/8/layout/hList2#7"/>
    <dgm:cxn modelId="{539EAE31-F980-43D9-9864-4E32E5640909}" srcId="{1A080C35-C9D7-4483-924B-B18E096B2E40}" destId="{38458279-E623-4264-8ADF-99D056746BD8}" srcOrd="1" destOrd="0" parTransId="{C679BBAC-4161-4153-900F-4989A0A105DA}" sibTransId="{A1E9EFC8-A131-44CB-8DA4-C4082C2079BE}"/>
    <dgm:cxn modelId="{EEEDA7E5-D1F9-448E-BBFE-1876D0B4AC61}" type="presOf" srcId="{4A8B20E6-43DD-439C-9244-2F8BF3AC1E00}" destId="{696D73B7-C431-49D5-90CD-8C58B067495F}" srcOrd="0" destOrd="12" presId="urn:microsoft.com/office/officeart/2005/8/layout/hList2#7"/>
    <dgm:cxn modelId="{86F4086F-5239-46E2-9E5A-63EF923789DE}" type="presOf" srcId="{875CEF17-252D-49B7-89BC-E7631E007241}" destId="{696D73B7-C431-49D5-90CD-8C58B067495F}" srcOrd="0" destOrd="2" presId="urn:microsoft.com/office/officeart/2005/8/layout/hList2#7"/>
    <dgm:cxn modelId="{EA2589EF-9388-4931-840B-6DAA790AA55F}" type="presOf" srcId="{B0699C4E-61A6-42B3-8A17-5F888D9E625D}" destId="{B28681BD-481F-4D92-864A-C4F6817F4F41}" srcOrd="0" destOrd="23" presId="urn:microsoft.com/office/officeart/2005/8/layout/hList2#7"/>
    <dgm:cxn modelId="{DD809D55-7702-4A42-B283-8D11D1AC1E71}" srcId="{38458279-E623-4264-8ADF-99D056746BD8}" destId="{23182644-873A-41E4-82C9-9C9EB28F7C07}" srcOrd="2" destOrd="0" parTransId="{E43E5642-981F-4AFB-8E72-C4F310340C7F}" sibTransId="{483A9C32-01AE-4F9B-BED2-1FC4AE4E33B5}"/>
    <dgm:cxn modelId="{1854DAB5-EEE0-4F26-A351-F1A7EAC93832}" type="presOf" srcId="{8FD33A28-A20C-4EC8-B98E-C070422879C3}" destId="{B28681BD-481F-4D92-864A-C4F6817F4F41}" srcOrd="0" destOrd="10" presId="urn:microsoft.com/office/officeart/2005/8/layout/hList2#7"/>
    <dgm:cxn modelId="{3CA942C4-4230-44E9-BAF8-8FF010259A86}" srcId="{D789280A-96CF-47B3-A840-965D81109426}" destId="{875CEF17-252D-49B7-89BC-E7631E007241}" srcOrd="2" destOrd="0" parTransId="{C27139C8-4016-40E7-B349-0032DC23E5D9}" sibTransId="{F8E207D1-2978-4C77-9054-EE4EE10B1E8E}"/>
    <dgm:cxn modelId="{A8D4C213-7339-4713-BFB4-E933ECD9B442}" type="presOf" srcId="{AA44E746-CF11-4CDA-9505-A5160B2C2E67}" destId="{9640C833-D3C3-4DD9-AF4E-4880381683C2}" srcOrd="0" destOrd="23" presId="urn:microsoft.com/office/officeart/2005/8/layout/hList2#7"/>
    <dgm:cxn modelId="{9C533B13-E4F0-4EE7-8404-7F761BE5CEA3}" srcId="{4FD89552-E81C-4E5E-8E69-6C5B446D78B8}" destId="{F6D9E759-3BB9-46A3-8CD7-D5F572E22F54}" srcOrd="24" destOrd="0" parTransId="{EF4E4809-6911-46B0-AAC5-8AAEBABEB47B}" sibTransId="{FB624D91-D1F1-4DF5-B49D-C25FDADC66F4}"/>
    <dgm:cxn modelId="{72907176-8D69-407F-9035-ADE3B899C426}" srcId="{D789280A-96CF-47B3-A840-965D81109426}" destId="{38062FB5-CAD3-45E7-A33E-D4C2AD7897E4}" srcOrd="4" destOrd="0" parTransId="{E42E9D71-D688-4048-8DFA-0461B391423C}" sibTransId="{AA00261C-82C4-4DCC-B78C-2A9847E9D7E6}"/>
    <dgm:cxn modelId="{0E4EFFF6-EB2B-459B-B688-40702365051B}" srcId="{4FD89552-E81C-4E5E-8E69-6C5B446D78B8}" destId="{A0F394D9-2D89-402B-B897-351ED65DA8D8}" srcOrd="13" destOrd="0" parTransId="{B4835D8B-595C-4B94-8E0E-740A7D7EDA32}" sibTransId="{6EB76B25-09C9-49B2-9DA6-B0E6B23F7F85}"/>
    <dgm:cxn modelId="{99F1F508-08B3-414D-AF75-3D61013CB276}" srcId="{4FD89552-E81C-4E5E-8E69-6C5B446D78B8}" destId="{B9BEC34D-9FD6-4EC9-BD7B-D7FFFA76E5A4}" srcOrd="20" destOrd="0" parTransId="{47164EB2-88C8-46E5-8398-FE5BC0ADCCF0}" sibTransId="{BB3218C2-711E-49C2-A330-55D5632B8095}"/>
    <dgm:cxn modelId="{9E05F830-B77A-401C-B657-EEE94163A771}" srcId="{38458279-E623-4264-8ADF-99D056746BD8}" destId="{F5DCD6DD-DCF5-48A5-9CED-B9AD1D1D09A1}" srcOrd="14" destOrd="0" parTransId="{0718192D-97BD-48FF-BC01-E950DFF077FD}" sibTransId="{18E64B5F-D732-4B86-AD17-8BB7C952DA38}"/>
    <dgm:cxn modelId="{425B5455-D039-4D0D-B50E-AA568DCE0E2C}" type="presOf" srcId="{A5035153-F7A4-4356-982B-7CC6FF47FAFF}" destId="{B28681BD-481F-4D92-864A-C4F6817F4F41}" srcOrd="0" destOrd="9" presId="urn:microsoft.com/office/officeart/2005/8/layout/hList2#7"/>
    <dgm:cxn modelId="{5EC49059-43E0-4F70-B71C-E381F1D95D95}" type="presOf" srcId="{4898D092-E9D9-4DB8-AFCA-35015048D029}" destId="{9640C833-D3C3-4DD9-AF4E-4880381683C2}" srcOrd="0" destOrd="12" presId="urn:microsoft.com/office/officeart/2005/8/layout/hList2#7"/>
    <dgm:cxn modelId="{B555CE8D-AE50-4D88-82ED-154DEE3165AA}" type="presOf" srcId="{8927B876-729F-42B3-BD72-F0D583769EF0}" destId="{B28681BD-481F-4D92-864A-C4F6817F4F41}" srcOrd="0" destOrd="8" presId="urn:microsoft.com/office/officeart/2005/8/layout/hList2#7"/>
    <dgm:cxn modelId="{5DCC742A-ACFE-4897-95AA-40E458E1A696}" srcId="{D789280A-96CF-47B3-A840-965D81109426}" destId="{06EEF78D-AFD5-4064-AE72-492804D350BD}" srcOrd="10" destOrd="0" parTransId="{BB77814D-FD93-4038-8A3D-8B2667BA05D3}" sibTransId="{002F07D1-5A00-4D84-AB10-EB9539D206CC}"/>
    <dgm:cxn modelId="{E47E0096-D26A-45D3-8442-921F4CF12429}" type="presOf" srcId="{CF994272-8AFD-44C3-823A-CF1793C2A2BF}" destId="{696D73B7-C431-49D5-90CD-8C58B067495F}" srcOrd="0" destOrd="13" presId="urn:microsoft.com/office/officeart/2005/8/layout/hList2#7"/>
    <dgm:cxn modelId="{DA388633-D8A3-46A5-A7A4-91C314CCC038}" type="presOf" srcId="{FB376A3A-B03C-4137-9126-85E392EB1C78}" destId="{B28681BD-481F-4D92-864A-C4F6817F4F41}" srcOrd="0" destOrd="1" presId="urn:microsoft.com/office/officeart/2005/8/layout/hList2#7"/>
    <dgm:cxn modelId="{060719C9-6BA2-478E-B2E0-8134B79AEEB5}" srcId="{38458279-E623-4264-8ADF-99D056746BD8}" destId="{44CB361C-1DD7-417D-BE09-CA5A739951B8}" srcOrd="13" destOrd="0" parTransId="{D6C09624-BB48-493D-B993-438AD0F669D9}" sibTransId="{A3D82283-E95F-4611-853C-B531CA58382E}"/>
    <dgm:cxn modelId="{5BF7E154-B9A0-49DF-BDDA-9FB7D4803FB7}" type="presOf" srcId="{86C130BD-C0C1-4538-B550-744015B620D5}" destId="{9640C833-D3C3-4DD9-AF4E-4880381683C2}" srcOrd="0" destOrd="7" presId="urn:microsoft.com/office/officeart/2005/8/layout/hList2#7"/>
    <dgm:cxn modelId="{89705312-4732-4AD5-A4E8-5D8A43808599}" srcId="{4FD89552-E81C-4E5E-8E69-6C5B446D78B8}" destId="{CDC05B75-8B17-4A96-B5E5-AA9D9210D6C6}" srcOrd="14" destOrd="0" parTransId="{9A53C332-5B6A-4138-93B3-FD7D8B027FED}" sibTransId="{264E771D-3DC9-4BAB-A217-CE01E9559BA0}"/>
    <dgm:cxn modelId="{6D6B9C0A-2FA6-4A76-B36F-BE7D627B47D2}" srcId="{38458279-E623-4264-8ADF-99D056746BD8}" destId="{8FD33A28-A20C-4EC8-B98E-C070422879C3}" srcOrd="10" destOrd="0" parTransId="{70C95279-72F7-4B1D-8FF4-792B7C596D4E}" sibTransId="{0C373EA3-38F7-4732-BED2-4C202B4BA907}"/>
    <dgm:cxn modelId="{1739006E-EE51-4995-85A6-EC6BCDE5506B}" srcId="{CF312648-BE8B-46DD-818C-C6957A59FE15}" destId="{C8D5043D-9141-41EB-BC0B-A14EA00619E1}" srcOrd="4" destOrd="0" parTransId="{CFA51B96-FD23-4367-A3DF-52B7D8619CD3}" sibTransId="{8D62C9BA-C744-42A1-A977-E5EB0BF510DF}"/>
    <dgm:cxn modelId="{0B0C307C-BFA5-4EBD-9EFE-C0728B2804F3}" type="presOf" srcId="{23182644-873A-41E4-82C9-9C9EB28F7C07}" destId="{B28681BD-481F-4D92-864A-C4F6817F4F41}" srcOrd="0" destOrd="2" presId="urn:microsoft.com/office/officeart/2005/8/layout/hList2#7"/>
    <dgm:cxn modelId="{84724B6B-C0CF-4A09-9B24-FE9D3682F0F1}" srcId="{4FD89552-E81C-4E5E-8E69-6C5B446D78B8}" destId="{86C130BD-C0C1-4538-B550-744015B620D5}" srcOrd="7" destOrd="0" parTransId="{D81156DE-07EF-40BA-9A0A-BD1FE73F2315}" sibTransId="{37295FBC-9E5F-4AAB-9977-7E4740E6E977}"/>
    <dgm:cxn modelId="{86A9EE3C-35F3-4B1C-B86C-28B6E5701CC0}" srcId="{D789280A-96CF-47B3-A840-965D81109426}" destId="{B8E9EBFA-F7AA-4B1E-B3D0-580A796ED29D}" srcOrd="9" destOrd="0" parTransId="{7D64ECB3-6DC9-4DF7-817B-88666285ABB6}" sibTransId="{AE355434-A11E-4035-A67E-66FA6CCB212E}"/>
    <dgm:cxn modelId="{0323346D-26EB-4356-967F-7F6547421C8B}" srcId="{73FEED0F-C4C0-4C83-B3C6-DF8F9D7AB7A0}" destId="{B26245D0-7FF5-45C0-A8D0-067FED9563A7}" srcOrd="1" destOrd="0" parTransId="{8F6EA5ED-791A-4C15-8B40-6D32F9ED0475}" sibTransId="{5AC40C8F-58C1-4E23-BB09-BE0550371F73}"/>
    <dgm:cxn modelId="{F7A7E0A2-4155-4D26-A13A-613562217691}" type="presOf" srcId="{09CA1EE7-57F3-4B29-9730-BD5E41ABFF75}" destId="{696D73B7-C431-49D5-90CD-8C58B067495F}" srcOrd="0" destOrd="11" presId="urn:microsoft.com/office/officeart/2005/8/layout/hList2#7"/>
    <dgm:cxn modelId="{29FB2E5C-B7FD-4ABF-A03E-18E612CFDD01}" srcId="{CF312648-BE8B-46DD-818C-C6957A59FE15}" destId="{58042685-29CB-4C68-8FEF-772554966AFD}" srcOrd="0" destOrd="0" parTransId="{EBB335DB-B611-45B8-B8A8-30C01371554B}" sibTransId="{67389B8D-30BC-4AAD-B8F2-75422F5655C2}"/>
    <dgm:cxn modelId="{EEF93643-EFD1-43E6-BF7A-E7AFB7F30144}" srcId="{73FEED0F-C4C0-4C83-B3C6-DF8F9D7AB7A0}" destId="{1E8DFDA0-391F-4561-8F07-820B7B600C2C}" srcOrd="3" destOrd="0" parTransId="{CBBDD5D8-C586-4AC7-B7AC-83489229C5C2}" sibTransId="{7FFFE6A1-83D4-4E2D-A599-9898FCA3CDF9}"/>
    <dgm:cxn modelId="{27B8A74D-E5B6-4D6B-BC04-06CC0F889AD5}" srcId="{D789280A-96CF-47B3-A840-965D81109426}" destId="{B5015F3E-5A92-4408-A124-2B387493137A}" srcOrd="7" destOrd="0" parTransId="{0D9F6E13-E818-4F76-886E-5B8AF29293DC}" sibTransId="{F530A1AA-54E5-499A-A46A-F6D82A5126F7}"/>
    <dgm:cxn modelId="{F1F46788-2708-4C80-B0E3-A625835944E2}" srcId="{4FD89552-E81C-4E5E-8E69-6C5B446D78B8}" destId="{AA44E746-CF11-4CDA-9505-A5160B2C2E67}" srcOrd="23" destOrd="0" parTransId="{53EF16F7-0CB7-4318-9BE4-329985ACE9F8}" sibTransId="{42111278-D419-42E2-A1FC-8A0EBAA86E86}"/>
    <dgm:cxn modelId="{40439270-9814-4064-8F0B-ACF90B83651E}" srcId="{CF312648-BE8B-46DD-818C-C6957A59FE15}" destId="{EB95168C-273F-4FE0-AEFD-C6E6B53D5C64}" srcOrd="1" destOrd="0" parTransId="{A7825993-26F1-4FD7-89DA-D3EB82AE734F}" sibTransId="{D6DBDC84-8F7A-4FD1-A8A0-E20E69E9218A}"/>
    <dgm:cxn modelId="{DD5A597A-8FC4-420E-BAEE-3F4C9923F67F}" srcId="{4FD89552-E81C-4E5E-8E69-6C5B446D78B8}" destId="{415711F3-7711-49CC-8190-691A5E4D36BD}" srcOrd="16" destOrd="0" parTransId="{FC6D3611-E0E6-4A94-B4D8-896C3CB0A1BA}" sibTransId="{3B5790A1-B229-4FD8-B6EC-0C9E2A0BF6B2}"/>
    <dgm:cxn modelId="{C2F2FC20-207B-4D04-A42F-3EDC7EB5B951}" type="presOf" srcId="{19AB6E77-B6BC-40DD-9235-1A805718DFF8}" destId="{B28681BD-481F-4D92-864A-C4F6817F4F41}" srcOrd="0" destOrd="18" presId="urn:microsoft.com/office/officeart/2005/8/layout/hList2#7"/>
    <dgm:cxn modelId="{5ECF51D4-5AF3-4B86-9703-3FEA0ABEA243}" srcId="{38458279-E623-4264-8ADF-99D056746BD8}" destId="{99205D97-6F68-4173-8D9F-10BA803F996C}" srcOrd="12" destOrd="0" parTransId="{725D212B-17E1-4A1B-B7FF-92DAA7E719A6}" sibTransId="{E2AAC2CF-B85E-4ECF-8014-7AA0CDAC9B6E}"/>
    <dgm:cxn modelId="{B647C811-88B5-4895-ABAC-BCF11DDFFD04}" srcId="{1A080C35-C9D7-4483-924B-B18E096B2E40}" destId="{D789280A-96CF-47B3-A840-965D81109426}" srcOrd="2" destOrd="0" parTransId="{253B5FCC-5690-4995-98D5-F05B034225C9}" sibTransId="{EDB08A47-0B25-4035-88D5-F7804615A50C}"/>
    <dgm:cxn modelId="{B4A66288-F7FF-48A9-B2A2-6F78E2A0ED10}" type="presOf" srcId="{B33100D9-B48A-4F94-A438-6967F4FE6A9A}" destId="{9640C833-D3C3-4DD9-AF4E-4880381683C2}" srcOrd="0" destOrd="15" presId="urn:microsoft.com/office/officeart/2005/8/layout/hList2#7"/>
    <dgm:cxn modelId="{E9F71F2E-945E-42F0-B919-E52C43277535}" type="presOf" srcId="{A1EA2B0A-6DFC-474C-B395-4054A430DE28}" destId="{9640C833-D3C3-4DD9-AF4E-4880381683C2}" srcOrd="0" destOrd="17" presId="urn:microsoft.com/office/officeart/2005/8/layout/hList2#7"/>
    <dgm:cxn modelId="{E961A409-9A35-4273-A916-3F49854E3649}" type="presOf" srcId="{99205D97-6F68-4173-8D9F-10BA803F996C}" destId="{B28681BD-481F-4D92-864A-C4F6817F4F41}" srcOrd="0" destOrd="12" presId="urn:microsoft.com/office/officeart/2005/8/layout/hList2#7"/>
    <dgm:cxn modelId="{FFDED725-182C-4811-8393-9E656BD9E885}" type="presOf" srcId="{2FF73D44-B8FB-4E82-9251-DFDC579C5AE4}" destId="{696D73B7-C431-49D5-90CD-8C58B067495F}" srcOrd="0" destOrd="14" presId="urn:microsoft.com/office/officeart/2005/8/layout/hList2#7"/>
    <dgm:cxn modelId="{24CB62D4-C535-4024-8697-E038AEA2D9D0}" type="presOf" srcId="{AE696DA2-B593-4F7B-B909-50492BEA785B}" destId="{696D73B7-C431-49D5-90CD-8C58B067495F}" srcOrd="0" destOrd="17" presId="urn:microsoft.com/office/officeart/2005/8/layout/hList2#7"/>
    <dgm:cxn modelId="{75E1E758-865A-440B-95CC-DDC84FB653A1}" type="presParOf" srcId="{02B5F328-668B-4D49-B4DE-7F6913F5704F}" destId="{41DD89AD-30DC-4F83-BAC7-F79B65974E8A}" srcOrd="0" destOrd="0" presId="urn:microsoft.com/office/officeart/2005/8/layout/hList2#7"/>
    <dgm:cxn modelId="{A85BBCBC-2DFD-4E6E-9F44-D9F43CC566A2}" type="presParOf" srcId="{41DD89AD-30DC-4F83-BAC7-F79B65974E8A}" destId="{99636F35-28AC-4B66-AF37-C1406F923006}" srcOrd="0" destOrd="0" presId="urn:microsoft.com/office/officeart/2005/8/layout/hList2#7"/>
    <dgm:cxn modelId="{94D9CEF5-1730-45C0-A613-CE0B2F96C1CC}" type="presParOf" srcId="{41DD89AD-30DC-4F83-BAC7-F79B65974E8A}" destId="{9640C833-D3C3-4DD9-AF4E-4880381683C2}" srcOrd="1" destOrd="0" presId="urn:microsoft.com/office/officeart/2005/8/layout/hList2#7"/>
    <dgm:cxn modelId="{3C6349D6-841A-4EA3-9F20-7EDFD2D30A97}" type="presParOf" srcId="{41DD89AD-30DC-4F83-BAC7-F79B65974E8A}" destId="{30FEE259-731C-47E8-AD2D-FC6021B8AD75}" srcOrd="2" destOrd="0" presId="urn:microsoft.com/office/officeart/2005/8/layout/hList2#7"/>
    <dgm:cxn modelId="{10476EDD-621F-4CE0-9DAC-651FE2EE6A55}" type="presParOf" srcId="{02B5F328-668B-4D49-B4DE-7F6913F5704F}" destId="{03BA9DEE-4CC1-40FC-8777-93FE54F4A235}" srcOrd="1" destOrd="0" presId="urn:microsoft.com/office/officeart/2005/8/layout/hList2#7"/>
    <dgm:cxn modelId="{47CF6CCF-AF95-4C0E-99F4-F8DA7E51E2EA}" type="presParOf" srcId="{02B5F328-668B-4D49-B4DE-7F6913F5704F}" destId="{8DF0F816-3370-4595-A06F-2099FA42B807}" srcOrd="2" destOrd="0" presId="urn:microsoft.com/office/officeart/2005/8/layout/hList2#7"/>
    <dgm:cxn modelId="{04BC10E7-D0A4-49C2-9441-2E8DD3C96B6D}" type="presParOf" srcId="{8DF0F816-3370-4595-A06F-2099FA42B807}" destId="{C45B8CB1-A567-43DC-97FA-5409FA29A311}" srcOrd="0" destOrd="0" presId="urn:microsoft.com/office/officeart/2005/8/layout/hList2#7"/>
    <dgm:cxn modelId="{38D38438-1BE3-43D5-BE27-00D84DABE964}" type="presParOf" srcId="{8DF0F816-3370-4595-A06F-2099FA42B807}" destId="{B28681BD-481F-4D92-864A-C4F6817F4F41}" srcOrd="1" destOrd="0" presId="urn:microsoft.com/office/officeart/2005/8/layout/hList2#7"/>
    <dgm:cxn modelId="{9648019D-1BD3-489D-821D-2641E40DDCCA}" type="presParOf" srcId="{8DF0F816-3370-4595-A06F-2099FA42B807}" destId="{1321F4DD-019E-49AD-A26E-E6146AB3148B}" srcOrd="2" destOrd="0" presId="urn:microsoft.com/office/officeart/2005/8/layout/hList2#7"/>
    <dgm:cxn modelId="{93814153-53E6-4020-B1D1-9800AF43E5F8}" type="presParOf" srcId="{02B5F328-668B-4D49-B4DE-7F6913F5704F}" destId="{C96C0609-FD58-4B77-A136-19B5CDFBFFCD}" srcOrd="3" destOrd="0" presId="urn:microsoft.com/office/officeart/2005/8/layout/hList2#7"/>
    <dgm:cxn modelId="{781F5D1C-EE77-4A81-806B-77FCDAE21B56}" type="presParOf" srcId="{02B5F328-668B-4D49-B4DE-7F6913F5704F}" destId="{3F777FFA-F5B6-4B05-B12E-7434B489F4FD}" srcOrd="4" destOrd="0" presId="urn:microsoft.com/office/officeart/2005/8/layout/hList2#7"/>
    <dgm:cxn modelId="{6B6E0512-A65A-4D3A-A6C0-56564729B68A}" type="presParOf" srcId="{3F777FFA-F5B6-4B05-B12E-7434B489F4FD}" destId="{5795BE04-886F-4EF7-8A30-698A0C129D11}" srcOrd="0" destOrd="0" presId="urn:microsoft.com/office/officeart/2005/8/layout/hList2#7"/>
    <dgm:cxn modelId="{1030B5BD-2D6E-493F-B0D7-EF814884B470}" type="presParOf" srcId="{3F777FFA-F5B6-4B05-B12E-7434B489F4FD}" destId="{696D73B7-C431-49D5-90CD-8C58B067495F}" srcOrd="1" destOrd="0" presId="urn:microsoft.com/office/officeart/2005/8/layout/hList2#7"/>
    <dgm:cxn modelId="{0F5B7888-22A6-42FF-9FA8-5BC286A9CF8A}" type="presParOf" srcId="{3F777FFA-F5B6-4B05-B12E-7434B489F4FD}" destId="{AEC9318D-6168-414E-A308-0C23C51FF201}" srcOrd="2" destOrd="0" presId="urn:microsoft.com/office/officeart/2005/8/layout/hList2#7"/>
  </dgm:cxnLst>
  <dgm:bg/>
  <dgm:whole/>
  <dgm:extLst>
    <a:ext uri="http://schemas.microsoft.com/office/drawing/2008/diagram">
      <dsp:dataModelExt xmlns:dsp="http://schemas.microsoft.com/office/drawing/2008/diagram" relId="rId148" minVer="http://schemas.openxmlformats.org/drawingml/2006/diagram"/>
    </a:ext>
  </dgm:extLst>
</dgm:dataModel>
</file>

<file path=word/diagrams/data27.xml><?xml version="1.0" encoding="utf-8"?>
<dgm:dataModel xmlns:dgm="http://schemas.openxmlformats.org/drawingml/2006/diagram" xmlns:a="http://schemas.openxmlformats.org/drawingml/2006/main">
  <dgm:ptLst>
    <dgm:pt modelId="{D9F8A5A5-D240-4A83-8B1E-E660AC00B187}" type="doc">
      <dgm:prSet loTypeId="urn:microsoft.com/office/officeart/2009/3/layout/HorizontalOrganizationChart" loCatId="hierarchy" qsTypeId="urn:microsoft.com/office/officeart/2005/8/quickstyle/simple3" qsCatId="simple" csTypeId="urn:microsoft.com/office/officeart/2005/8/colors/accent0_3" csCatId="mainScheme" phldr="1"/>
      <dgm:spPr/>
      <dgm:t>
        <a:bodyPr/>
        <a:lstStyle/>
        <a:p>
          <a:endParaRPr lang="en-US"/>
        </a:p>
      </dgm:t>
    </dgm:pt>
    <dgm:pt modelId="{0674928F-E221-422A-9CF5-6647598DE358}">
      <dgm:prSet phldrT="[Text]"/>
      <dgm:spPr/>
      <dgm:t>
        <a:bodyPr/>
        <a:lstStyle/>
        <a:p>
          <a:r>
            <a:rPr lang="en-US"/>
            <a:t>Constuction Work-in-progress</a:t>
          </a:r>
        </a:p>
      </dgm:t>
    </dgm:pt>
    <dgm:pt modelId="{D94222B4-EEC6-4E09-8063-E2DA52D7A505}" type="parTrans" cxnId="{3CC219DC-6F0B-4CBD-B976-CB8291FE43D5}">
      <dgm:prSet/>
      <dgm:spPr/>
      <dgm:t>
        <a:bodyPr/>
        <a:lstStyle/>
        <a:p>
          <a:endParaRPr lang="en-US"/>
        </a:p>
      </dgm:t>
    </dgm:pt>
    <dgm:pt modelId="{4D0323EC-D527-4F4C-B5A0-7B12B912A031}" type="sibTrans" cxnId="{3CC219DC-6F0B-4CBD-B976-CB8291FE43D5}">
      <dgm:prSet/>
      <dgm:spPr/>
      <dgm:t>
        <a:bodyPr/>
        <a:lstStyle/>
        <a:p>
          <a:endParaRPr lang="en-US"/>
        </a:p>
      </dgm:t>
    </dgm:pt>
    <dgm:pt modelId="{523C6D09-9F74-4BBF-A444-3697BE9AFB59}">
      <dgm:prSet phldrT="[Text]"/>
      <dgm:spPr/>
      <dgm:t>
        <a:bodyPr/>
        <a:lstStyle/>
        <a:p>
          <a:r>
            <a:rPr lang="en-US"/>
            <a:t>Opening Balance</a:t>
          </a:r>
        </a:p>
      </dgm:t>
    </dgm:pt>
    <dgm:pt modelId="{CBD08173-68CE-4346-8314-2C12FB8CADFA}" type="parTrans" cxnId="{14458579-E9F9-4E5F-8CF7-00B8940F2B33}">
      <dgm:prSet/>
      <dgm:spPr/>
      <dgm:t>
        <a:bodyPr/>
        <a:lstStyle/>
        <a:p>
          <a:endParaRPr lang="en-US"/>
        </a:p>
      </dgm:t>
    </dgm:pt>
    <dgm:pt modelId="{A799D2BC-2209-4F16-8692-0931A7FA7AF6}" type="sibTrans" cxnId="{14458579-E9F9-4E5F-8CF7-00B8940F2B33}">
      <dgm:prSet/>
      <dgm:spPr/>
      <dgm:t>
        <a:bodyPr/>
        <a:lstStyle/>
        <a:p>
          <a:endParaRPr lang="en-US"/>
        </a:p>
      </dgm:t>
    </dgm:pt>
    <dgm:pt modelId="{C80B6AEF-3A3B-41C4-9875-45FE9EFC327E}">
      <dgm:prSet phldrT="[Text]"/>
      <dgm:spPr/>
      <dgm:t>
        <a:bodyPr/>
        <a:lstStyle/>
        <a:p>
          <a:r>
            <a:rPr lang="en-US"/>
            <a:t>Acquisitions</a:t>
          </a:r>
        </a:p>
      </dgm:t>
    </dgm:pt>
    <dgm:pt modelId="{402E458B-3BC9-4D53-9B76-D8C9EF14DDDF}" type="parTrans" cxnId="{3B314E3B-9385-426B-A95E-57A1B8530553}">
      <dgm:prSet/>
      <dgm:spPr/>
      <dgm:t>
        <a:bodyPr/>
        <a:lstStyle/>
        <a:p>
          <a:endParaRPr lang="en-US"/>
        </a:p>
      </dgm:t>
    </dgm:pt>
    <dgm:pt modelId="{AE205DB1-B1CD-4042-BC78-C91DCFE88C52}" type="sibTrans" cxnId="{3B314E3B-9385-426B-A95E-57A1B8530553}">
      <dgm:prSet/>
      <dgm:spPr/>
      <dgm:t>
        <a:bodyPr/>
        <a:lstStyle/>
        <a:p>
          <a:endParaRPr lang="en-US"/>
        </a:p>
      </dgm:t>
    </dgm:pt>
    <dgm:pt modelId="{89A9804B-F63B-4FC5-9D12-83A244A6586A}">
      <dgm:prSet/>
      <dgm:spPr/>
      <dgm:t>
        <a:bodyPr/>
        <a:lstStyle/>
        <a:p>
          <a:r>
            <a:rPr lang="en-US"/>
            <a:t>Materials and Supplies</a:t>
          </a:r>
        </a:p>
      </dgm:t>
    </dgm:pt>
    <dgm:pt modelId="{509EE14C-A10B-4DDA-8380-29E4D8166C3E}" type="parTrans" cxnId="{CE9C46DA-1377-4865-8DE3-DB710EF6D586}">
      <dgm:prSet/>
      <dgm:spPr/>
      <dgm:t>
        <a:bodyPr/>
        <a:lstStyle/>
        <a:p>
          <a:endParaRPr lang="en-US"/>
        </a:p>
      </dgm:t>
    </dgm:pt>
    <dgm:pt modelId="{A68DF141-883A-4363-8E50-B2E2E5E5B7AA}" type="sibTrans" cxnId="{CE9C46DA-1377-4865-8DE3-DB710EF6D586}">
      <dgm:prSet/>
      <dgm:spPr/>
      <dgm:t>
        <a:bodyPr/>
        <a:lstStyle/>
        <a:p>
          <a:endParaRPr lang="en-US"/>
        </a:p>
      </dgm:t>
    </dgm:pt>
    <dgm:pt modelId="{E79ECBD3-545F-4470-9731-895753E337EB}">
      <dgm:prSet/>
      <dgm:spPr/>
      <dgm:t>
        <a:bodyPr/>
        <a:lstStyle/>
        <a:p>
          <a:r>
            <a:rPr lang="en-US"/>
            <a:t>Compensation of Employees</a:t>
          </a:r>
        </a:p>
      </dgm:t>
    </dgm:pt>
    <dgm:pt modelId="{E44F8D5E-6540-440C-9238-3AE5F0696458}" type="parTrans" cxnId="{ECCCBC36-D2B2-4854-AB3A-6BB18690FBD7}">
      <dgm:prSet/>
      <dgm:spPr/>
      <dgm:t>
        <a:bodyPr/>
        <a:lstStyle/>
        <a:p>
          <a:endParaRPr lang="en-US"/>
        </a:p>
      </dgm:t>
    </dgm:pt>
    <dgm:pt modelId="{69022FCB-E202-48EC-9361-2471297C47F6}" type="sibTrans" cxnId="{ECCCBC36-D2B2-4854-AB3A-6BB18690FBD7}">
      <dgm:prSet/>
      <dgm:spPr/>
      <dgm:t>
        <a:bodyPr/>
        <a:lstStyle/>
        <a:p>
          <a:endParaRPr lang="en-US"/>
        </a:p>
      </dgm:t>
    </dgm:pt>
    <dgm:pt modelId="{48CCFC70-EA35-4E47-AAA1-936ECF91E0B8}">
      <dgm:prSet/>
      <dgm:spPr/>
      <dgm:t>
        <a:bodyPr/>
        <a:lstStyle/>
        <a:p>
          <a:r>
            <a:rPr lang="en-US"/>
            <a:t>Cost of Site Preparation</a:t>
          </a:r>
        </a:p>
      </dgm:t>
    </dgm:pt>
    <dgm:pt modelId="{E51F41C4-7C0C-4A55-B954-F7067A0519CD}" type="parTrans" cxnId="{C7F23857-B39A-4F02-8AF5-679D8EB16602}">
      <dgm:prSet/>
      <dgm:spPr/>
      <dgm:t>
        <a:bodyPr/>
        <a:lstStyle/>
        <a:p>
          <a:endParaRPr lang="en-US"/>
        </a:p>
      </dgm:t>
    </dgm:pt>
    <dgm:pt modelId="{7FC74F38-47DC-4F01-BA45-7DAD15BB848A}" type="sibTrans" cxnId="{C7F23857-B39A-4F02-8AF5-679D8EB16602}">
      <dgm:prSet/>
      <dgm:spPr/>
      <dgm:t>
        <a:bodyPr/>
        <a:lstStyle/>
        <a:p>
          <a:endParaRPr lang="en-US"/>
        </a:p>
      </dgm:t>
    </dgm:pt>
    <dgm:pt modelId="{9C12B95F-3CAE-435F-A479-10C3D6323C36}">
      <dgm:prSet/>
      <dgm:spPr/>
      <dgm:t>
        <a:bodyPr/>
        <a:lstStyle/>
        <a:p>
          <a:r>
            <a:rPr lang="en-US"/>
            <a:t>Initial Delivery and Handling Cost</a:t>
          </a:r>
        </a:p>
      </dgm:t>
    </dgm:pt>
    <dgm:pt modelId="{2C8A199E-AD06-4123-A15E-A5D50A254B0F}" type="parTrans" cxnId="{E41F8FED-5D77-42B2-BB52-91ADA423CE99}">
      <dgm:prSet/>
      <dgm:spPr/>
      <dgm:t>
        <a:bodyPr/>
        <a:lstStyle/>
        <a:p>
          <a:endParaRPr lang="en-US"/>
        </a:p>
      </dgm:t>
    </dgm:pt>
    <dgm:pt modelId="{DE0FA6AA-69C1-4EFA-AE3F-09F3C80DA311}" type="sibTrans" cxnId="{E41F8FED-5D77-42B2-BB52-91ADA423CE99}">
      <dgm:prSet/>
      <dgm:spPr/>
      <dgm:t>
        <a:bodyPr/>
        <a:lstStyle/>
        <a:p>
          <a:endParaRPr lang="en-US"/>
        </a:p>
      </dgm:t>
    </dgm:pt>
    <dgm:pt modelId="{2A5ED50E-6A9D-41BE-8188-8F693D83D22E}">
      <dgm:prSet/>
      <dgm:spPr/>
      <dgm:t>
        <a:bodyPr/>
        <a:lstStyle/>
        <a:p>
          <a:r>
            <a:rPr lang="en-US"/>
            <a:t>Installation and Assembly Cost</a:t>
          </a:r>
        </a:p>
      </dgm:t>
    </dgm:pt>
    <dgm:pt modelId="{96359AB7-1E79-4B32-818F-76CB4EC412C1}" type="parTrans" cxnId="{EE39D088-4759-457C-B9F8-16810894D3C9}">
      <dgm:prSet/>
      <dgm:spPr/>
      <dgm:t>
        <a:bodyPr/>
        <a:lstStyle/>
        <a:p>
          <a:endParaRPr lang="en-US"/>
        </a:p>
      </dgm:t>
    </dgm:pt>
    <dgm:pt modelId="{2FCD5B09-E77F-4B11-B68C-F2B9F887F8E7}" type="sibTrans" cxnId="{EE39D088-4759-457C-B9F8-16810894D3C9}">
      <dgm:prSet/>
      <dgm:spPr/>
      <dgm:t>
        <a:bodyPr/>
        <a:lstStyle/>
        <a:p>
          <a:endParaRPr lang="en-US"/>
        </a:p>
      </dgm:t>
    </dgm:pt>
    <dgm:pt modelId="{2FEC7064-DDF0-47C5-AB5D-AA1C0F8AF592}">
      <dgm:prSet/>
      <dgm:spPr/>
      <dgm:t>
        <a:bodyPr/>
        <a:lstStyle/>
        <a:p>
          <a:r>
            <a:rPr lang="en-US"/>
            <a:t>Costing of Testing Sites</a:t>
          </a:r>
        </a:p>
      </dgm:t>
    </dgm:pt>
    <dgm:pt modelId="{E81669CA-5F34-481C-8C5B-915DD214811E}" type="parTrans" cxnId="{57AD49A3-FE5C-4532-9F5D-4DF5F36ED174}">
      <dgm:prSet/>
      <dgm:spPr/>
      <dgm:t>
        <a:bodyPr/>
        <a:lstStyle/>
        <a:p>
          <a:endParaRPr lang="en-US"/>
        </a:p>
      </dgm:t>
    </dgm:pt>
    <dgm:pt modelId="{170388A7-AE39-4062-BC7F-AC684805D5AB}" type="sibTrans" cxnId="{57AD49A3-FE5C-4532-9F5D-4DF5F36ED174}">
      <dgm:prSet/>
      <dgm:spPr/>
      <dgm:t>
        <a:bodyPr/>
        <a:lstStyle/>
        <a:p>
          <a:endParaRPr lang="en-US"/>
        </a:p>
      </dgm:t>
    </dgm:pt>
    <dgm:pt modelId="{1942F98D-049D-44A2-B39C-78C9ADB0F4E8}">
      <dgm:prSet/>
      <dgm:spPr/>
      <dgm:t>
        <a:bodyPr/>
        <a:lstStyle/>
        <a:p>
          <a:r>
            <a:rPr lang="en-US"/>
            <a:t>Professional Fees</a:t>
          </a:r>
        </a:p>
      </dgm:t>
    </dgm:pt>
    <dgm:pt modelId="{DC6FF9BE-5B00-40A0-87A1-DA6A0579AE8E}" type="parTrans" cxnId="{64F00ABC-88E2-4FE3-9A2E-FF1A3AA0A835}">
      <dgm:prSet/>
      <dgm:spPr/>
      <dgm:t>
        <a:bodyPr/>
        <a:lstStyle/>
        <a:p>
          <a:endParaRPr lang="en-US"/>
        </a:p>
      </dgm:t>
    </dgm:pt>
    <dgm:pt modelId="{EF869850-35EC-4EBC-BF50-3E5EE29338A7}" type="sibTrans" cxnId="{64F00ABC-88E2-4FE3-9A2E-FF1A3AA0A835}">
      <dgm:prSet/>
      <dgm:spPr/>
      <dgm:t>
        <a:bodyPr/>
        <a:lstStyle/>
        <a:p>
          <a:endParaRPr lang="en-US"/>
        </a:p>
      </dgm:t>
    </dgm:pt>
    <dgm:pt modelId="{8796AEC2-5DA1-4C0E-9789-E881C2ACAB44}">
      <dgm:prSet/>
      <dgm:spPr/>
      <dgm:t>
        <a:bodyPr/>
        <a:lstStyle/>
        <a:p>
          <a:r>
            <a:rPr lang="en-US"/>
            <a:t>Closing Balance</a:t>
          </a:r>
        </a:p>
      </dgm:t>
    </dgm:pt>
    <dgm:pt modelId="{FFFAF285-E7D4-434B-8A21-8746EE5A207B}" type="parTrans" cxnId="{F8E15CDC-0BB6-44AB-9117-3AF8A46B738F}">
      <dgm:prSet/>
      <dgm:spPr/>
      <dgm:t>
        <a:bodyPr/>
        <a:lstStyle/>
        <a:p>
          <a:endParaRPr lang="en-US"/>
        </a:p>
      </dgm:t>
    </dgm:pt>
    <dgm:pt modelId="{65C70D1D-1FEE-4658-ABC4-716E2267F04A}" type="sibTrans" cxnId="{F8E15CDC-0BB6-44AB-9117-3AF8A46B738F}">
      <dgm:prSet/>
      <dgm:spPr/>
      <dgm:t>
        <a:bodyPr/>
        <a:lstStyle/>
        <a:p>
          <a:endParaRPr lang="en-US"/>
        </a:p>
      </dgm:t>
    </dgm:pt>
    <dgm:pt modelId="{6231A93A-6CE9-4761-ABFA-9A582ABEFDE3}">
      <dgm:prSet/>
      <dgm:spPr/>
      <dgm:t>
        <a:bodyPr/>
        <a:lstStyle/>
        <a:p>
          <a:r>
            <a:rPr lang="en-US"/>
            <a:t>Own Account Construction</a:t>
          </a:r>
        </a:p>
      </dgm:t>
    </dgm:pt>
    <dgm:pt modelId="{FF7E28A0-6F9E-4C93-8E01-EBCB69C81FF5}" type="parTrans" cxnId="{43A280EA-F875-4E69-96D7-9D60C4CD919D}">
      <dgm:prSet/>
      <dgm:spPr/>
      <dgm:t>
        <a:bodyPr/>
        <a:lstStyle/>
        <a:p>
          <a:endParaRPr lang="en-US"/>
        </a:p>
      </dgm:t>
    </dgm:pt>
    <dgm:pt modelId="{D1D74C80-805C-47B6-A38B-7AD97A1456ED}" type="sibTrans" cxnId="{43A280EA-F875-4E69-96D7-9D60C4CD919D}">
      <dgm:prSet/>
      <dgm:spPr/>
      <dgm:t>
        <a:bodyPr/>
        <a:lstStyle/>
        <a:p>
          <a:endParaRPr lang="en-US"/>
        </a:p>
      </dgm:t>
    </dgm:pt>
    <dgm:pt modelId="{286FDFDA-2703-49F7-AA68-5FFBDE8DBB1E}">
      <dgm:prSet/>
      <dgm:spPr/>
      <dgm:t>
        <a:bodyPr/>
        <a:lstStyle/>
        <a:p>
          <a:r>
            <a:rPr lang="en-US"/>
            <a:t>Borrowing Cost</a:t>
          </a:r>
        </a:p>
      </dgm:t>
    </dgm:pt>
    <dgm:pt modelId="{509C6346-09A5-428A-82BA-DA089F3CE235}" type="parTrans" cxnId="{BD8B8EB0-5955-4DBB-9254-7E8A38F617BA}">
      <dgm:prSet/>
      <dgm:spPr/>
      <dgm:t>
        <a:bodyPr/>
        <a:lstStyle/>
        <a:p>
          <a:endParaRPr lang="en-US"/>
        </a:p>
      </dgm:t>
    </dgm:pt>
    <dgm:pt modelId="{312DE0EF-7EAE-4F20-A7DC-B83E1C67007B}" type="sibTrans" cxnId="{BD8B8EB0-5955-4DBB-9254-7E8A38F617BA}">
      <dgm:prSet/>
      <dgm:spPr/>
      <dgm:t>
        <a:bodyPr/>
        <a:lstStyle/>
        <a:p>
          <a:endParaRPr lang="en-US"/>
        </a:p>
      </dgm:t>
    </dgm:pt>
    <dgm:pt modelId="{20FE250C-1DBD-4E9C-9D31-1072003FE8B1}">
      <dgm:prSet/>
      <dgm:spPr/>
      <dgm:t>
        <a:bodyPr/>
        <a:lstStyle/>
        <a:p>
          <a:r>
            <a:rPr lang="en-US"/>
            <a:t>Outsourced</a:t>
          </a:r>
        </a:p>
      </dgm:t>
    </dgm:pt>
    <dgm:pt modelId="{EB9D5C32-C6D0-45E0-A03C-B1EC269C60D8}" type="parTrans" cxnId="{76EDB20C-5920-461F-AC82-8DA496D645FA}">
      <dgm:prSet/>
      <dgm:spPr/>
      <dgm:t>
        <a:bodyPr/>
        <a:lstStyle/>
        <a:p>
          <a:endParaRPr lang="en-US"/>
        </a:p>
      </dgm:t>
    </dgm:pt>
    <dgm:pt modelId="{230A9685-5B25-4A20-B835-652C2E6734D0}" type="sibTrans" cxnId="{76EDB20C-5920-461F-AC82-8DA496D645FA}">
      <dgm:prSet/>
      <dgm:spPr/>
      <dgm:t>
        <a:bodyPr/>
        <a:lstStyle/>
        <a:p>
          <a:endParaRPr lang="en-US"/>
        </a:p>
      </dgm:t>
    </dgm:pt>
    <dgm:pt modelId="{8B5B932B-F118-489C-8CCF-D1BCA3D90461}" type="pres">
      <dgm:prSet presAssocID="{D9F8A5A5-D240-4A83-8B1E-E660AC00B187}" presName="hierChild1" presStyleCnt="0">
        <dgm:presLayoutVars>
          <dgm:orgChart val="1"/>
          <dgm:chPref val="1"/>
          <dgm:dir/>
          <dgm:animOne val="branch"/>
          <dgm:animLvl val="lvl"/>
          <dgm:resizeHandles/>
        </dgm:presLayoutVars>
      </dgm:prSet>
      <dgm:spPr/>
      <dgm:t>
        <a:bodyPr/>
        <a:lstStyle/>
        <a:p>
          <a:endParaRPr lang="en-ZA"/>
        </a:p>
      </dgm:t>
    </dgm:pt>
    <dgm:pt modelId="{CD156577-3D7B-4AE9-9CB8-2CF2FB2B4D6D}" type="pres">
      <dgm:prSet presAssocID="{0674928F-E221-422A-9CF5-6647598DE358}" presName="hierRoot1" presStyleCnt="0">
        <dgm:presLayoutVars>
          <dgm:hierBranch val="init"/>
        </dgm:presLayoutVars>
      </dgm:prSet>
      <dgm:spPr/>
    </dgm:pt>
    <dgm:pt modelId="{016F16C6-AEC8-4A8A-9A59-EB36CFA12431}" type="pres">
      <dgm:prSet presAssocID="{0674928F-E221-422A-9CF5-6647598DE358}" presName="rootComposite1" presStyleCnt="0"/>
      <dgm:spPr/>
    </dgm:pt>
    <dgm:pt modelId="{6E19C444-5D9D-46CD-BAA3-5252939407B9}" type="pres">
      <dgm:prSet presAssocID="{0674928F-E221-422A-9CF5-6647598DE358}" presName="rootText1" presStyleLbl="node0" presStyleIdx="0" presStyleCnt="1" custScaleY="173587">
        <dgm:presLayoutVars>
          <dgm:chPref val="3"/>
        </dgm:presLayoutVars>
      </dgm:prSet>
      <dgm:spPr/>
      <dgm:t>
        <a:bodyPr/>
        <a:lstStyle/>
        <a:p>
          <a:endParaRPr lang="en-ZA"/>
        </a:p>
      </dgm:t>
    </dgm:pt>
    <dgm:pt modelId="{98FF440D-46E1-4CDD-80A9-7EFC4AB857E7}" type="pres">
      <dgm:prSet presAssocID="{0674928F-E221-422A-9CF5-6647598DE358}" presName="rootConnector1" presStyleLbl="node1" presStyleIdx="0" presStyleCnt="0"/>
      <dgm:spPr/>
      <dgm:t>
        <a:bodyPr/>
        <a:lstStyle/>
        <a:p>
          <a:endParaRPr lang="en-ZA"/>
        </a:p>
      </dgm:t>
    </dgm:pt>
    <dgm:pt modelId="{A1C2F1AB-CE8D-4786-A060-B29C053BEE60}" type="pres">
      <dgm:prSet presAssocID="{0674928F-E221-422A-9CF5-6647598DE358}" presName="hierChild2" presStyleCnt="0"/>
      <dgm:spPr/>
    </dgm:pt>
    <dgm:pt modelId="{F139A2C6-5A5F-483F-BBAB-A17FD2458E52}" type="pres">
      <dgm:prSet presAssocID="{CBD08173-68CE-4346-8314-2C12FB8CADFA}" presName="Name64" presStyleLbl="parChTrans1D2" presStyleIdx="0" presStyleCnt="3"/>
      <dgm:spPr/>
      <dgm:t>
        <a:bodyPr/>
        <a:lstStyle/>
        <a:p>
          <a:endParaRPr lang="en-ZA"/>
        </a:p>
      </dgm:t>
    </dgm:pt>
    <dgm:pt modelId="{E6883B06-9FAA-44B6-B5C7-DD1C26FDB542}" type="pres">
      <dgm:prSet presAssocID="{523C6D09-9F74-4BBF-A444-3697BE9AFB59}" presName="hierRoot2" presStyleCnt="0">
        <dgm:presLayoutVars>
          <dgm:hierBranch val="init"/>
        </dgm:presLayoutVars>
      </dgm:prSet>
      <dgm:spPr/>
    </dgm:pt>
    <dgm:pt modelId="{9E462267-591B-4C9D-8DDB-047D5A280FAB}" type="pres">
      <dgm:prSet presAssocID="{523C6D09-9F74-4BBF-A444-3697BE9AFB59}" presName="rootComposite" presStyleCnt="0"/>
      <dgm:spPr/>
    </dgm:pt>
    <dgm:pt modelId="{17E9B9DC-6362-4FBA-8F35-D771B58EBC37}" type="pres">
      <dgm:prSet presAssocID="{523C6D09-9F74-4BBF-A444-3697BE9AFB59}" presName="rootText" presStyleLbl="node2" presStyleIdx="0" presStyleCnt="3">
        <dgm:presLayoutVars>
          <dgm:chPref val="3"/>
        </dgm:presLayoutVars>
      </dgm:prSet>
      <dgm:spPr/>
      <dgm:t>
        <a:bodyPr/>
        <a:lstStyle/>
        <a:p>
          <a:endParaRPr lang="en-ZA"/>
        </a:p>
      </dgm:t>
    </dgm:pt>
    <dgm:pt modelId="{A5FAC3F4-6D20-49C2-B642-81543E537772}" type="pres">
      <dgm:prSet presAssocID="{523C6D09-9F74-4BBF-A444-3697BE9AFB59}" presName="rootConnector" presStyleLbl="node2" presStyleIdx="0" presStyleCnt="3"/>
      <dgm:spPr/>
      <dgm:t>
        <a:bodyPr/>
        <a:lstStyle/>
        <a:p>
          <a:endParaRPr lang="en-ZA"/>
        </a:p>
      </dgm:t>
    </dgm:pt>
    <dgm:pt modelId="{165D3B59-08AA-4AF8-9174-CB368C19B2EB}" type="pres">
      <dgm:prSet presAssocID="{523C6D09-9F74-4BBF-A444-3697BE9AFB59}" presName="hierChild4" presStyleCnt="0"/>
      <dgm:spPr/>
    </dgm:pt>
    <dgm:pt modelId="{0FB5C6AE-8D09-4CC9-AC7A-8655DFB26E21}" type="pres">
      <dgm:prSet presAssocID="{523C6D09-9F74-4BBF-A444-3697BE9AFB59}" presName="hierChild5" presStyleCnt="0"/>
      <dgm:spPr/>
    </dgm:pt>
    <dgm:pt modelId="{DF4B0DF2-ACAC-433C-A318-2774946EA6BF}" type="pres">
      <dgm:prSet presAssocID="{402E458B-3BC9-4D53-9B76-D8C9EF14DDDF}" presName="Name64" presStyleLbl="parChTrans1D2" presStyleIdx="1" presStyleCnt="3"/>
      <dgm:spPr/>
      <dgm:t>
        <a:bodyPr/>
        <a:lstStyle/>
        <a:p>
          <a:endParaRPr lang="en-ZA"/>
        </a:p>
      </dgm:t>
    </dgm:pt>
    <dgm:pt modelId="{0F3AD032-B5D7-49AF-B7FD-CC9AD5091FB6}" type="pres">
      <dgm:prSet presAssocID="{C80B6AEF-3A3B-41C4-9875-45FE9EFC327E}" presName="hierRoot2" presStyleCnt="0">
        <dgm:presLayoutVars>
          <dgm:hierBranch val="init"/>
        </dgm:presLayoutVars>
      </dgm:prSet>
      <dgm:spPr/>
    </dgm:pt>
    <dgm:pt modelId="{4A7B09F8-C055-4FAC-B327-88E6E12FBDFD}" type="pres">
      <dgm:prSet presAssocID="{C80B6AEF-3A3B-41C4-9875-45FE9EFC327E}" presName="rootComposite" presStyleCnt="0"/>
      <dgm:spPr/>
    </dgm:pt>
    <dgm:pt modelId="{647362EA-2BF7-46A1-9900-1CA242F127E9}" type="pres">
      <dgm:prSet presAssocID="{C80B6AEF-3A3B-41C4-9875-45FE9EFC327E}" presName="rootText" presStyleLbl="node2" presStyleIdx="1" presStyleCnt="3">
        <dgm:presLayoutVars>
          <dgm:chPref val="3"/>
        </dgm:presLayoutVars>
      </dgm:prSet>
      <dgm:spPr/>
      <dgm:t>
        <a:bodyPr/>
        <a:lstStyle/>
        <a:p>
          <a:endParaRPr lang="en-ZA"/>
        </a:p>
      </dgm:t>
    </dgm:pt>
    <dgm:pt modelId="{8873802C-EFB6-438E-BA1F-ED9EB29CC374}" type="pres">
      <dgm:prSet presAssocID="{C80B6AEF-3A3B-41C4-9875-45FE9EFC327E}" presName="rootConnector" presStyleLbl="node2" presStyleIdx="1" presStyleCnt="3"/>
      <dgm:spPr/>
      <dgm:t>
        <a:bodyPr/>
        <a:lstStyle/>
        <a:p>
          <a:endParaRPr lang="en-ZA"/>
        </a:p>
      </dgm:t>
    </dgm:pt>
    <dgm:pt modelId="{915C4BBA-5873-44F6-8D09-08873FAD878B}" type="pres">
      <dgm:prSet presAssocID="{C80B6AEF-3A3B-41C4-9875-45FE9EFC327E}" presName="hierChild4" presStyleCnt="0"/>
      <dgm:spPr/>
    </dgm:pt>
    <dgm:pt modelId="{DB8341DF-D36E-4DEA-BA3B-94FC024FF70D}" type="pres">
      <dgm:prSet presAssocID="{EB9D5C32-C6D0-45E0-A03C-B1EC269C60D8}" presName="Name64" presStyleLbl="parChTrans1D3" presStyleIdx="0" presStyleCnt="3"/>
      <dgm:spPr/>
      <dgm:t>
        <a:bodyPr/>
        <a:lstStyle/>
        <a:p>
          <a:endParaRPr lang="en-ZA"/>
        </a:p>
      </dgm:t>
    </dgm:pt>
    <dgm:pt modelId="{ED225839-A028-413D-BD84-658A01FC5FA4}" type="pres">
      <dgm:prSet presAssocID="{20FE250C-1DBD-4E9C-9D31-1072003FE8B1}" presName="hierRoot2" presStyleCnt="0">
        <dgm:presLayoutVars>
          <dgm:hierBranch val="init"/>
        </dgm:presLayoutVars>
      </dgm:prSet>
      <dgm:spPr/>
    </dgm:pt>
    <dgm:pt modelId="{EA48D20D-C4B5-498B-9B5A-515CA37AFB5F}" type="pres">
      <dgm:prSet presAssocID="{20FE250C-1DBD-4E9C-9D31-1072003FE8B1}" presName="rootComposite" presStyleCnt="0"/>
      <dgm:spPr/>
    </dgm:pt>
    <dgm:pt modelId="{C3BFEDA6-651B-42E7-8D8A-F8C7112BD063}" type="pres">
      <dgm:prSet presAssocID="{20FE250C-1DBD-4E9C-9D31-1072003FE8B1}" presName="rootText" presStyleLbl="node3" presStyleIdx="0" presStyleCnt="3">
        <dgm:presLayoutVars>
          <dgm:chPref val="3"/>
        </dgm:presLayoutVars>
      </dgm:prSet>
      <dgm:spPr/>
      <dgm:t>
        <a:bodyPr/>
        <a:lstStyle/>
        <a:p>
          <a:endParaRPr lang="en-ZA"/>
        </a:p>
      </dgm:t>
    </dgm:pt>
    <dgm:pt modelId="{3C04490A-6954-4CDB-A7ED-185913F9736A}" type="pres">
      <dgm:prSet presAssocID="{20FE250C-1DBD-4E9C-9D31-1072003FE8B1}" presName="rootConnector" presStyleLbl="node3" presStyleIdx="0" presStyleCnt="3"/>
      <dgm:spPr/>
      <dgm:t>
        <a:bodyPr/>
        <a:lstStyle/>
        <a:p>
          <a:endParaRPr lang="en-ZA"/>
        </a:p>
      </dgm:t>
    </dgm:pt>
    <dgm:pt modelId="{6FE835B3-D8CC-486D-A675-AC89FF05B340}" type="pres">
      <dgm:prSet presAssocID="{20FE250C-1DBD-4E9C-9D31-1072003FE8B1}" presName="hierChild4" presStyleCnt="0"/>
      <dgm:spPr/>
    </dgm:pt>
    <dgm:pt modelId="{CDF0C314-3361-4B5F-8304-7BC68A28F9CF}" type="pres">
      <dgm:prSet presAssocID="{20FE250C-1DBD-4E9C-9D31-1072003FE8B1}" presName="hierChild5" presStyleCnt="0"/>
      <dgm:spPr/>
    </dgm:pt>
    <dgm:pt modelId="{58A375B6-1521-4222-A62F-D2FDEB0AF884}" type="pres">
      <dgm:prSet presAssocID="{FF7E28A0-6F9E-4C93-8E01-EBCB69C81FF5}" presName="Name64" presStyleLbl="parChTrans1D3" presStyleIdx="1" presStyleCnt="3"/>
      <dgm:spPr/>
      <dgm:t>
        <a:bodyPr/>
        <a:lstStyle/>
        <a:p>
          <a:endParaRPr lang="en-ZA"/>
        </a:p>
      </dgm:t>
    </dgm:pt>
    <dgm:pt modelId="{E6A240AA-D00D-4E8D-BB63-B2490E1E9156}" type="pres">
      <dgm:prSet presAssocID="{6231A93A-6CE9-4761-ABFA-9A582ABEFDE3}" presName="hierRoot2" presStyleCnt="0">
        <dgm:presLayoutVars>
          <dgm:hierBranch val="init"/>
        </dgm:presLayoutVars>
      </dgm:prSet>
      <dgm:spPr/>
    </dgm:pt>
    <dgm:pt modelId="{0F1DDE0B-929D-4D56-AE18-02807E9C7361}" type="pres">
      <dgm:prSet presAssocID="{6231A93A-6CE9-4761-ABFA-9A582ABEFDE3}" presName="rootComposite" presStyleCnt="0"/>
      <dgm:spPr/>
    </dgm:pt>
    <dgm:pt modelId="{6BCD2394-3BDB-4A56-81D5-B55D1C40CA8F}" type="pres">
      <dgm:prSet presAssocID="{6231A93A-6CE9-4761-ABFA-9A582ABEFDE3}" presName="rootText" presStyleLbl="node3" presStyleIdx="1" presStyleCnt="3" custLinFactNeighborX="-2865">
        <dgm:presLayoutVars>
          <dgm:chPref val="3"/>
        </dgm:presLayoutVars>
      </dgm:prSet>
      <dgm:spPr/>
      <dgm:t>
        <a:bodyPr/>
        <a:lstStyle/>
        <a:p>
          <a:endParaRPr lang="en-ZA"/>
        </a:p>
      </dgm:t>
    </dgm:pt>
    <dgm:pt modelId="{7F2563CB-4576-4727-BAC4-893872288916}" type="pres">
      <dgm:prSet presAssocID="{6231A93A-6CE9-4761-ABFA-9A582ABEFDE3}" presName="rootConnector" presStyleLbl="node3" presStyleIdx="1" presStyleCnt="3"/>
      <dgm:spPr/>
      <dgm:t>
        <a:bodyPr/>
        <a:lstStyle/>
        <a:p>
          <a:endParaRPr lang="en-ZA"/>
        </a:p>
      </dgm:t>
    </dgm:pt>
    <dgm:pt modelId="{CBB4C4D8-E1AD-4740-96B2-8FF511F0867F}" type="pres">
      <dgm:prSet presAssocID="{6231A93A-6CE9-4761-ABFA-9A582ABEFDE3}" presName="hierChild4" presStyleCnt="0"/>
      <dgm:spPr/>
    </dgm:pt>
    <dgm:pt modelId="{0053D8E0-39D1-4D04-B3CE-BCA9482FD8B9}" type="pres">
      <dgm:prSet presAssocID="{509EE14C-A10B-4DDA-8380-29E4D8166C3E}" presName="Name64" presStyleLbl="parChTrans1D4" presStyleIdx="0" presStyleCnt="7"/>
      <dgm:spPr/>
      <dgm:t>
        <a:bodyPr/>
        <a:lstStyle/>
        <a:p>
          <a:endParaRPr lang="en-ZA"/>
        </a:p>
      </dgm:t>
    </dgm:pt>
    <dgm:pt modelId="{3B025076-16DE-4FA3-8E20-D6CCF112E74B}" type="pres">
      <dgm:prSet presAssocID="{89A9804B-F63B-4FC5-9D12-83A244A6586A}" presName="hierRoot2" presStyleCnt="0">
        <dgm:presLayoutVars>
          <dgm:hierBranch val="init"/>
        </dgm:presLayoutVars>
      </dgm:prSet>
      <dgm:spPr/>
    </dgm:pt>
    <dgm:pt modelId="{37DFC52A-0118-470A-9CAF-CB1C09DDEAD8}" type="pres">
      <dgm:prSet presAssocID="{89A9804B-F63B-4FC5-9D12-83A244A6586A}" presName="rootComposite" presStyleCnt="0"/>
      <dgm:spPr/>
    </dgm:pt>
    <dgm:pt modelId="{48E58C3E-FA16-4E3E-A84C-3383F350078C}" type="pres">
      <dgm:prSet presAssocID="{89A9804B-F63B-4FC5-9D12-83A244A6586A}" presName="rootText" presStyleLbl="node4" presStyleIdx="0" presStyleCnt="7">
        <dgm:presLayoutVars>
          <dgm:chPref val="3"/>
        </dgm:presLayoutVars>
      </dgm:prSet>
      <dgm:spPr/>
      <dgm:t>
        <a:bodyPr/>
        <a:lstStyle/>
        <a:p>
          <a:endParaRPr lang="en-ZA"/>
        </a:p>
      </dgm:t>
    </dgm:pt>
    <dgm:pt modelId="{2EF382C3-4051-401F-83DC-363785647127}" type="pres">
      <dgm:prSet presAssocID="{89A9804B-F63B-4FC5-9D12-83A244A6586A}" presName="rootConnector" presStyleLbl="node4" presStyleIdx="0" presStyleCnt="7"/>
      <dgm:spPr/>
      <dgm:t>
        <a:bodyPr/>
        <a:lstStyle/>
        <a:p>
          <a:endParaRPr lang="en-ZA"/>
        </a:p>
      </dgm:t>
    </dgm:pt>
    <dgm:pt modelId="{64222FF1-2C25-4328-8EDA-AD3190CB84A2}" type="pres">
      <dgm:prSet presAssocID="{89A9804B-F63B-4FC5-9D12-83A244A6586A}" presName="hierChild4" presStyleCnt="0"/>
      <dgm:spPr/>
    </dgm:pt>
    <dgm:pt modelId="{717A10C8-3F2B-4533-AA60-7D616CAEA3F6}" type="pres">
      <dgm:prSet presAssocID="{89A9804B-F63B-4FC5-9D12-83A244A6586A}" presName="hierChild5" presStyleCnt="0"/>
      <dgm:spPr/>
    </dgm:pt>
    <dgm:pt modelId="{9AEE2CFB-8C52-4313-B0D0-939C81946CC2}" type="pres">
      <dgm:prSet presAssocID="{E44F8D5E-6540-440C-9238-3AE5F0696458}" presName="Name64" presStyleLbl="parChTrans1D4" presStyleIdx="1" presStyleCnt="7"/>
      <dgm:spPr/>
      <dgm:t>
        <a:bodyPr/>
        <a:lstStyle/>
        <a:p>
          <a:endParaRPr lang="en-ZA"/>
        </a:p>
      </dgm:t>
    </dgm:pt>
    <dgm:pt modelId="{8D3301A3-E7CB-4815-9FDC-205EB6494F78}" type="pres">
      <dgm:prSet presAssocID="{E79ECBD3-545F-4470-9731-895753E337EB}" presName="hierRoot2" presStyleCnt="0">
        <dgm:presLayoutVars>
          <dgm:hierBranch val="init"/>
        </dgm:presLayoutVars>
      </dgm:prSet>
      <dgm:spPr/>
    </dgm:pt>
    <dgm:pt modelId="{EDFE656A-CF4E-41EE-A5B4-44251DB886A7}" type="pres">
      <dgm:prSet presAssocID="{E79ECBD3-545F-4470-9731-895753E337EB}" presName="rootComposite" presStyleCnt="0"/>
      <dgm:spPr/>
    </dgm:pt>
    <dgm:pt modelId="{8BBEE4EE-D7C0-49DE-9CF3-3225F66B3BE1}" type="pres">
      <dgm:prSet presAssocID="{E79ECBD3-545F-4470-9731-895753E337EB}" presName="rootText" presStyleLbl="node4" presStyleIdx="1" presStyleCnt="7">
        <dgm:presLayoutVars>
          <dgm:chPref val="3"/>
        </dgm:presLayoutVars>
      </dgm:prSet>
      <dgm:spPr/>
      <dgm:t>
        <a:bodyPr/>
        <a:lstStyle/>
        <a:p>
          <a:endParaRPr lang="en-ZA"/>
        </a:p>
      </dgm:t>
    </dgm:pt>
    <dgm:pt modelId="{1A8FAF8F-4A2F-4013-81E7-9DF2F045502F}" type="pres">
      <dgm:prSet presAssocID="{E79ECBD3-545F-4470-9731-895753E337EB}" presName="rootConnector" presStyleLbl="node4" presStyleIdx="1" presStyleCnt="7"/>
      <dgm:spPr/>
      <dgm:t>
        <a:bodyPr/>
        <a:lstStyle/>
        <a:p>
          <a:endParaRPr lang="en-ZA"/>
        </a:p>
      </dgm:t>
    </dgm:pt>
    <dgm:pt modelId="{5C1467F3-382D-4449-95F0-66685A39FBA5}" type="pres">
      <dgm:prSet presAssocID="{E79ECBD3-545F-4470-9731-895753E337EB}" presName="hierChild4" presStyleCnt="0"/>
      <dgm:spPr/>
    </dgm:pt>
    <dgm:pt modelId="{1F2238EF-5021-4F4E-B7CD-A964A17C2632}" type="pres">
      <dgm:prSet presAssocID="{E79ECBD3-545F-4470-9731-895753E337EB}" presName="hierChild5" presStyleCnt="0"/>
      <dgm:spPr/>
    </dgm:pt>
    <dgm:pt modelId="{24168AAA-D914-4D0E-BB05-5AB71021E6F5}" type="pres">
      <dgm:prSet presAssocID="{E51F41C4-7C0C-4A55-B954-F7067A0519CD}" presName="Name64" presStyleLbl="parChTrans1D4" presStyleIdx="2" presStyleCnt="7"/>
      <dgm:spPr/>
      <dgm:t>
        <a:bodyPr/>
        <a:lstStyle/>
        <a:p>
          <a:endParaRPr lang="en-ZA"/>
        </a:p>
      </dgm:t>
    </dgm:pt>
    <dgm:pt modelId="{9AB02DDF-62BA-44B5-8B28-FE0AC5BF50C9}" type="pres">
      <dgm:prSet presAssocID="{48CCFC70-EA35-4E47-AAA1-936ECF91E0B8}" presName="hierRoot2" presStyleCnt="0">
        <dgm:presLayoutVars>
          <dgm:hierBranch val="init"/>
        </dgm:presLayoutVars>
      </dgm:prSet>
      <dgm:spPr/>
    </dgm:pt>
    <dgm:pt modelId="{34AE97FE-789B-4900-83D7-00E37F970135}" type="pres">
      <dgm:prSet presAssocID="{48CCFC70-EA35-4E47-AAA1-936ECF91E0B8}" presName="rootComposite" presStyleCnt="0"/>
      <dgm:spPr/>
    </dgm:pt>
    <dgm:pt modelId="{94745287-CCF1-4F32-8C3A-EE51B9E322E3}" type="pres">
      <dgm:prSet presAssocID="{48CCFC70-EA35-4E47-AAA1-936ECF91E0B8}" presName="rootText" presStyleLbl="node4" presStyleIdx="2" presStyleCnt="7">
        <dgm:presLayoutVars>
          <dgm:chPref val="3"/>
        </dgm:presLayoutVars>
      </dgm:prSet>
      <dgm:spPr/>
      <dgm:t>
        <a:bodyPr/>
        <a:lstStyle/>
        <a:p>
          <a:endParaRPr lang="en-ZA"/>
        </a:p>
      </dgm:t>
    </dgm:pt>
    <dgm:pt modelId="{8BCC1A81-FE76-45B7-8703-CE2EBC4C2AD4}" type="pres">
      <dgm:prSet presAssocID="{48CCFC70-EA35-4E47-AAA1-936ECF91E0B8}" presName="rootConnector" presStyleLbl="node4" presStyleIdx="2" presStyleCnt="7"/>
      <dgm:spPr/>
      <dgm:t>
        <a:bodyPr/>
        <a:lstStyle/>
        <a:p>
          <a:endParaRPr lang="en-ZA"/>
        </a:p>
      </dgm:t>
    </dgm:pt>
    <dgm:pt modelId="{11729DDC-F8F5-490B-A876-FF4728959855}" type="pres">
      <dgm:prSet presAssocID="{48CCFC70-EA35-4E47-AAA1-936ECF91E0B8}" presName="hierChild4" presStyleCnt="0"/>
      <dgm:spPr/>
    </dgm:pt>
    <dgm:pt modelId="{A90E3066-484F-4891-8AD1-6AEB9811BBF9}" type="pres">
      <dgm:prSet presAssocID="{48CCFC70-EA35-4E47-AAA1-936ECF91E0B8}" presName="hierChild5" presStyleCnt="0"/>
      <dgm:spPr/>
    </dgm:pt>
    <dgm:pt modelId="{1A4BE6A0-551F-4ADB-9C14-57AF1F31C7AD}" type="pres">
      <dgm:prSet presAssocID="{2C8A199E-AD06-4123-A15E-A5D50A254B0F}" presName="Name64" presStyleLbl="parChTrans1D4" presStyleIdx="3" presStyleCnt="7"/>
      <dgm:spPr/>
      <dgm:t>
        <a:bodyPr/>
        <a:lstStyle/>
        <a:p>
          <a:endParaRPr lang="en-ZA"/>
        </a:p>
      </dgm:t>
    </dgm:pt>
    <dgm:pt modelId="{19279C0C-4FA3-4647-92E2-A9BA95726500}" type="pres">
      <dgm:prSet presAssocID="{9C12B95F-3CAE-435F-A479-10C3D6323C36}" presName="hierRoot2" presStyleCnt="0">
        <dgm:presLayoutVars>
          <dgm:hierBranch val="init"/>
        </dgm:presLayoutVars>
      </dgm:prSet>
      <dgm:spPr/>
    </dgm:pt>
    <dgm:pt modelId="{D4722B79-3BB4-4736-B884-3206F31E2F48}" type="pres">
      <dgm:prSet presAssocID="{9C12B95F-3CAE-435F-A479-10C3D6323C36}" presName="rootComposite" presStyleCnt="0"/>
      <dgm:spPr/>
    </dgm:pt>
    <dgm:pt modelId="{3C68DCB9-14C6-4714-8A16-44D89154B720}" type="pres">
      <dgm:prSet presAssocID="{9C12B95F-3CAE-435F-A479-10C3D6323C36}" presName="rootText" presStyleLbl="node4" presStyleIdx="3" presStyleCnt="7">
        <dgm:presLayoutVars>
          <dgm:chPref val="3"/>
        </dgm:presLayoutVars>
      </dgm:prSet>
      <dgm:spPr/>
      <dgm:t>
        <a:bodyPr/>
        <a:lstStyle/>
        <a:p>
          <a:endParaRPr lang="en-ZA"/>
        </a:p>
      </dgm:t>
    </dgm:pt>
    <dgm:pt modelId="{F28E69F4-1E43-40A0-8F04-ADFE89C6342F}" type="pres">
      <dgm:prSet presAssocID="{9C12B95F-3CAE-435F-A479-10C3D6323C36}" presName="rootConnector" presStyleLbl="node4" presStyleIdx="3" presStyleCnt="7"/>
      <dgm:spPr/>
      <dgm:t>
        <a:bodyPr/>
        <a:lstStyle/>
        <a:p>
          <a:endParaRPr lang="en-ZA"/>
        </a:p>
      </dgm:t>
    </dgm:pt>
    <dgm:pt modelId="{E76C8188-8C92-43CD-9AF8-B76B9F188369}" type="pres">
      <dgm:prSet presAssocID="{9C12B95F-3CAE-435F-A479-10C3D6323C36}" presName="hierChild4" presStyleCnt="0"/>
      <dgm:spPr/>
    </dgm:pt>
    <dgm:pt modelId="{752C4743-DEC7-4215-8FE7-096DE16CE831}" type="pres">
      <dgm:prSet presAssocID="{9C12B95F-3CAE-435F-A479-10C3D6323C36}" presName="hierChild5" presStyleCnt="0"/>
      <dgm:spPr/>
    </dgm:pt>
    <dgm:pt modelId="{F962D9FB-06AE-400C-A2E1-A8DAA824C73B}" type="pres">
      <dgm:prSet presAssocID="{96359AB7-1E79-4B32-818F-76CB4EC412C1}" presName="Name64" presStyleLbl="parChTrans1D4" presStyleIdx="4" presStyleCnt="7"/>
      <dgm:spPr/>
      <dgm:t>
        <a:bodyPr/>
        <a:lstStyle/>
        <a:p>
          <a:endParaRPr lang="en-ZA"/>
        </a:p>
      </dgm:t>
    </dgm:pt>
    <dgm:pt modelId="{4BFBBFB4-4D23-430E-9D0E-57201B8EF06D}" type="pres">
      <dgm:prSet presAssocID="{2A5ED50E-6A9D-41BE-8188-8F693D83D22E}" presName="hierRoot2" presStyleCnt="0">
        <dgm:presLayoutVars>
          <dgm:hierBranch val="init"/>
        </dgm:presLayoutVars>
      </dgm:prSet>
      <dgm:spPr/>
    </dgm:pt>
    <dgm:pt modelId="{C83B78FC-2EDA-4B92-91E7-BC9E245DAEF1}" type="pres">
      <dgm:prSet presAssocID="{2A5ED50E-6A9D-41BE-8188-8F693D83D22E}" presName="rootComposite" presStyleCnt="0"/>
      <dgm:spPr/>
    </dgm:pt>
    <dgm:pt modelId="{AB53BF2A-23C8-477E-9634-AE6282DB8787}" type="pres">
      <dgm:prSet presAssocID="{2A5ED50E-6A9D-41BE-8188-8F693D83D22E}" presName="rootText" presStyleLbl="node4" presStyleIdx="4" presStyleCnt="7">
        <dgm:presLayoutVars>
          <dgm:chPref val="3"/>
        </dgm:presLayoutVars>
      </dgm:prSet>
      <dgm:spPr/>
      <dgm:t>
        <a:bodyPr/>
        <a:lstStyle/>
        <a:p>
          <a:endParaRPr lang="en-ZA"/>
        </a:p>
      </dgm:t>
    </dgm:pt>
    <dgm:pt modelId="{4514CC61-4559-4404-9CCD-39BEBF5E57E2}" type="pres">
      <dgm:prSet presAssocID="{2A5ED50E-6A9D-41BE-8188-8F693D83D22E}" presName="rootConnector" presStyleLbl="node4" presStyleIdx="4" presStyleCnt="7"/>
      <dgm:spPr/>
      <dgm:t>
        <a:bodyPr/>
        <a:lstStyle/>
        <a:p>
          <a:endParaRPr lang="en-ZA"/>
        </a:p>
      </dgm:t>
    </dgm:pt>
    <dgm:pt modelId="{A00B855D-1441-42E3-8059-6C0EE139EA8E}" type="pres">
      <dgm:prSet presAssocID="{2A5ED50E-6A9D-41BE-8188-8F693D83D22E}" presName="hierChild4" presStyleCnt="0"/>
      <dgm:spPr/>
    </dgm:pt>
    <dgm:pt modelId="{BC44CA52-DC7F-4610-9868-12024BFE5436}" type="pres">
      <dgm:prSet presAssocID="{2A5ED50E-6A9D-41BE-8188-8F693D83D22E}" presName="hierChild5" presStyleCnt="0"/>
      <dgm:spPr/>
    </dgm:pt>
    <dgm:pt modelId="{7C9EA6E6-50BD-4A86-9227-B6AA33F320E3}" type="pres">
      <dgm:prSet presAssocID="{E81669CA-5F34-481C-8C5B-915DD214811E}" presName="Name64" presStyleLbl="parChTrans1D4" presStyleIdx="5" presStyleCnt="7"/>
      <dgm:spPr/>
      <dgm:t>
        <a:bodyPr/>
        <a:lstStyle/>
        <a:p>
          <a:endParaRPr lang="en-ZA"/>
        </a:p>
      </dgm:t>
    </dgm:pt>
    <dgm:pt modelId="{A8748620-E33C-4A90-9074-23FD80897C69}" type="pres">
      <dgm:prSet presAssocID="{2FEC7064-DDF0-47C5-AB5D-AA1C0F8AF592}" presName="hierRoot2" presStyleCnt="0">
        <dgm:presLayoutVars>
          <dgm:hierBranch val="init"/>
        </dgm:presLayoutVars>
      </dgm:prSet>
      <dgm:spPr/>
    </dgm:pt>
    <dgm:pt modelId="{224E0F75-77BC-4068-993A-DCDC919B4091}" type="pres">
      <dgm:prSet presAssocID="{2FEC7064-DDF0-47C5-AB5D-AA1C0F8AF592}" presName="rootComposite" presStyleCnt="0"/>
      <dgm:spPr/>
    </dgm:pt>
    <dgm:pt modelId="{6683F563-1B59-4AE3-A57D-8FF9EB3C36C4}" type="pres">
      <dgm:prSet presAssocID="{2FEC7064-DDF0-47C5-AB5D-AA1C0F8AF592}" presName="rootText" presStyleLbl="node4" presStyleIdx="5" presStyleCnt="7">
        <dgm:presLayoutVars>
          <dgm:chPref val="3"/>
        </dgm:presLayoutVars>
      </dgm:prSet>
      <dgm:spPr/>
      <dgm:t>
        <a:bodyPr/>
        <a:lstStyle/>
        <a:p>
          <a:endParaRPr lang="en-ZA"/>
        </a:p>
      </dgm:t>
    </dgm:pt>
    <dgm:pt modelId="{BA410C1F-5B89-40BA-AA22-416027DAD89A}" type="pres">
      <dgm:prSet presAssocID="{2FEC7064-DDF0-47C5-AB5D-AA1C0F8AF592}" presName="rootConnector" presStyleLbl="node4" presStyleIdx="5" presStyleCnt="7"/>
      <dgm:spPr/>
      <dgm:t>
        <a:bodyPr/>
        <a:lstStyle/>
        <a:p>
          <a:endParaRPr lang="en-ZA"/>
        </a:p>
      </dgm:t>
    </dgm:pt>
    <dgm:pt modelId="{48E8C72F-E2C3-4443-A90D-057436AACEB7}" type="pres">
      <dgm:prSet presAssocID="{2FEC7064-DDF0-47C5-AB5D-AA1C0F8AF592}" presName="hierChild4" presStyleCnt="0"/>
      <dgm:spPr/>
    </dgm:pt>
    <dgm:pt modelId="{7B466C7C-2856-44ED-A8DD-5EB2325D4EE3}" type="pres">
      <dgm:prSet presAssocID="{2FEC7064-DDF0-47C5-AB5D-AA1C0F8AF592}" presName="hierChild5" presStyleCnt="0"/>
      <dgm:spPr/>
    </dgm:pt>
    <dgm:pt modelId="{63B14E1D-4B9C-469D-BC3A-1C1186539AC5}" type="pres">
      <dgm:prSet presAssocID="{DC6FF9BE-5B00-40A0-87A1-DA6A0579AE8E}" presName="Name64" presStyleLbl="parChTrans1D4" presStyleIdx="6" presStyleCnt="7"/>
      <dgm:spPr/>
      <dgm:t>
        <a:bodyPr/>
        <a:lstStyle/>
        <a:p>
          <a:endParaRPr lang="en-ZA"/>
        </a:p>
      </dgm:t>
    </dgm:pt>
    <dgm:pt modelId="{BB277DF7-632C-4794-AB23-16DE104516D0}" type="pres">
      <dgm:prSet presAssocID="{1942F98D-049D-44A2-B39C-78C9ADB0F4E8}" presName="hierRoot2" presStyleCnt="0">
        <dgm:presLayoutVars>
          <dgm:hierBranch val="init"/>
        </dgm:presLayoutVars>
      </dgm:prSet>
      <dgm:spPr/>
    </dgm:pt>
    <dgm:pt modelId="{A2DDF3BE-A6B7-4E02-8961-14F38671A217}" type="pres">
      <dgm:prSet presAssocID="{1942F98D-049D-44A2-B39C-78C9ADB0F4E8}" presName="rootComposite" presStyleCnt="0"/>
      <dgm:spPr/>
    </dgm:pt>
    <dgm:pt modelId="{0970DEDC-5E99-47FE-83A1-7F2FFE2D3F36}" type="pres">
      <dgm:prSet presAssocID="{1942F98D-049D-44A2-B39C-78C9ADB0F4E8}" presName="rootText" presStyleLbl="node4" presStyleIdx="6" presStyleCnt="7">
        <dgm:presLayoutVars>
          <dgm:chPref val="3"/>
        </dgm:presLayoutVars>
      </dgm:prSet>
      <dgm:spPr/>
      <dgm:t>
        <a:bodyPr/>
        <a:lstStyle/>
        <a:p>
          <a:endParaRPr lang="en-ZA"/>
        </a:p>
      </dgm:t>
    </dgm:pt>
    <dgm:pt modelId="{575F4C43-F7F6-4973-A1DC-27497DDF7149}" type="pres">
      <dgm:prSet presAssocID="{1942F98D-049D-44A2-B39C-78C9ADB0F4E8}" presName="rootConnector" presStyleLbl="node4" presStyleIdx="6" presStyleCnt="7"/>
      <dgm:spPr/>
      <dgm:t>
        <a:bodyPr/>
        <a:lstStyle/>
        <a:p>
          <a:endParaRPr lang="en-ZA"/>
        </a:p>
      </dgm:t>
    </dgm:pt>
    <dgm:pt modelId="{9221A779-80B2-4BF3-A31F-56539E7DCD3D}" type="pres">
      <dgm:prSet presAssocID="{1942F98D-049D-44A2-B39C-78C9ADB0F4E8}" presName="hierChild4" presStyleCnt="0"/>
      <dgm:spPr/>
    </dgm:pt>
    <dgm:pt modelId="{DC5D2565-FE5E-4C39-A7F9-A27C0CF5E3C6}" type="pres">
      <dgm:prSet presAssocID="{1942F98D-049D-44A2-B39C-78C9ADB0F4E8}" presName="hierChild5" presStyleCnt="0"/>
      <dgm:spPr/>
    </dgm:pt>
    <dgm:pt modelId="{159ADD8E-5E2A-4181-8FAD-6D8ABA6C188C}" type="pres">
      <dgm:prSet presAssocID="{6231A93A-6CE9-4761-ABFA-9A582ABEFDE3}" presName="hierChild5" presStyleCnt="0"/>
      <dgm:spPr/>
    </dgm:pt>
    <dgm:pt modelId="{94657203-1D1C-416F-814C-506202D732CB}" type="pres">
      <dgm:prSet presAssocID="{509C6346-09A5-428A-82BA-DA089F3CE235}" presName="Name64" presStyleLbl="parChTrans1D3" presStyleIdx="2" presStyleCnt="3"/>
      <dgm:spPr/>
      <dgm:t>
        <a:bodyPr/>
        <a:lstStyle/>
        <a:p>
          <a:endParaRPr lang="en-ZA"/>
        </a:p>
      </dgm:t>
    </dgm:pt>
    <dgm:pt modelId="{63914BD0-2577-4F47-A2A1-921811695757}" type="pres">
      <dgm:prSet presAssocID="{286FDFDA-2703-49F7-AA68-5FFBDE8DBB1E}" presName="hierRoot2" presStyleCnt="0">
        <dgm:presLayoutVars>
          <dgm:hierBranch val="init"/>
        </dgm:presLayoutVars>
      </dgm:prSet>
      <dgm:spPr/>
    </dgm:pt>
    <dgm:pt modelId="{AA96B791-49C4-461C-AE8F-26D6F85A2FB8}" type="pres">
      <dgm:prSet presAssocID="{286FDFDA-2703-49F7-AA68-5FFBDE8DBB1E}" presName="rootComposite" presStyleCnt="0"/>
      <dgm:spPr/>
    </dgm:pt>
    <dgm:pt modelId="{A81F24A1-6C76-4AD8-A08D-DAB74B39ACD0}" type="pres">
      <dgm:prSet presAssocID="{286FDFDA-2703-49F7-AA68-5FFBDE8DBB1E}" presName="rootText" presStyleLbl="node3" presStyleIdx="2" presStyleCnt="3">
        <dgm:presLayoutVars>
          <dgm:chPref val="3"/>
        </dgm:presLayoutVars>
      </dgm:prSet>
      <dgm:spPr/>
      <dgm:t>
        <a:bodyPr/>
        <a:lstStyle/>
        <a:p>
          <a:endParaRPr lang="en-ZA"/>
        </a:p>
      </dgm:t>
    </dgm:pt>
    <dgm:pt modelId="{F5C79EA1-29C8-45CE-A767-097D9F8EE499}" type="pres">
      <dgm:prSet presAssocID="{286FDFDA-2703-49F7-AA68-5FFBDE8DBB1E}" presName="rootConnector" presStyleLbl="node3" presStyleIdx="2" presStyleCnt="3"/>
      <dgm:spPr/>
      <dgm:t>
        <a:bodyPr/>
        <a:lstStyle/>
        <a:p>
          <a:endParaRPr lang="en-ZA"/>
        </a:p>
      </dgm:t>
    </dgm:pt>
    <dgm:pt modelId="{2CFA8274-D50F-4626-89B9-6C5A71658194}" type="pres">
      <dgm:prSet presAssocID="{286FDFDA-2703-49F7-AA68-5FFBDE8DBB1E}" presName="hierChild4" presStyleCnt="0"/>
      <dgm:spPr/>
    </dgm:pt>
    <dgm:pt modelId="{44E23805-E6B9-4335-9780-D90A45863FEF}" type="pres">
      <dgm:prSet presAssocID="{286FDFDA-2703-49F7-AA68-5FFBDE8DBB1E}" presName="hierChild5" presStyleCnt="0"/>
      <dgm:spPr/>
    </dgm:pt>
    <dgm:pt modelId="{DC1A59FD-7228-4C3D-A458-6BFE66B0E240}" type="pres">
      <dgm:prSet presAssocID="{C80B6AEF-3A3B-41C4-9875-45FE9EFC327E}" presName="hierChild5" presStyleCnt="0"/>
      <dgm:spPr/>
    </dgm:pt>
    <dgm:pt modelId="{C9A7892A-ED09-4874-9C57-0FA2D2039ECF}" type="pres">
      <dgm:prSet presAssocID="{FFFAF285-E7D4-434B-8A21-8746EE5A207B}" presName="Name64" presStyleLbl="parChTrans1D2" presStyleIdx="2" presStyleCnt="3"/>
      <dgm:spPr/>
      <dgm:t>
        <a:bodyPr/>
        <a:lstStyle/>
        <a:p>
          <a:endParaRPr lang="en-ZA"/>
        </a:p>
      </dgm:t>
    </dgm:pt>
    <dgm:pt modelId="{ECE2179B-C20F-4E27-B72F-0B13B2F881D7}" type="pres">
      <dgm:prSet presAssocID="{8796AEC2-5DA1-4C0E-9789-E881C2ACAB44}" presName="hierRoot2" presStyleCnt="0">
        <dgm:presLayoutVars>
          <dgm:hierBranch val="init"/>
        </dgm:presLayoutVars>
      </dgm:prSet>
      <dgm:spPr/>
    </dgm:pt>
    <dgm:pt modelId="{B8E86586-F0EE-4201-8223-53B9BA3F8D99}" type="pres">
      <dgm:prSet presAssocID="{8796AEC2-5DA1-4C0E-9789-E881C2ACAB44}" presName="rootComposite" presStyleCnt="0"/>
      <dgm:spPr/>
    </dgm:pt>
    <dgm:pt modelId="{4A1B73E5-AA03-4B42-A1D3-2A7B4187A599}" type="pres">
      <dgm:prSet presAssocID="{8796AEC2-5DA1-4C0E-9789-E881C2ACAB44}" presName="rootText" presStyleLbl="node2" presStyleIdx="2" presStyleCnt="3">
        <dgm:presLayoutVars>
          <dgm:chPref val="3"/>
        </dgm:presLayoutVars>
      </dgm:prSet>
      <dgm:spPr/>
      <dgm:t>
        <a:bodyPr/>
        <a:lstStyle/>
        <a:p>
          <a:endParaRPr lang="en-ZA"/>
        </a:p>
      </dgm:t>
    </dgm:pt>
    <dgm:pt modelId="{A794C62B-75D2-4A9A-876E-D91B08C1C4C3}" type="pres">
      <dgm:prSet presAssocID="{8796AEC2-5DA1-4C0E-9789-E881C2ACAB44}" presName="rootConnector" presStyleLbl="node2" presStyleIdx="2" presStyleCnt="3"/>
      <dgm:spPr/>
      <dgm:t>
        <a:bodyPr/>
        <a:lstStyle/>
        <a:p>
          <a:endParaRPr lang="en-ZA"/>
        </a:p>
      </dgm:t>
    </dgm:pt>
    <dgm:pt modelId="{3C94EFCB-9410-4B01-9A58-1CF20AB4B0C0}" type="pres">
      <dgm:prSet presAssocID="{8796AEC2-5DA1-4C0E-9789-E881C2ACAB44}" presName="hierChild4" presStyleCnt="0"/>
      <dgm:spPr/>
    </dgm:pt>
    <dgm:pt modelId="{C595CDDA-2340-4FEC-8B75-BCD6A5EF4387}" type="pres">
      <dgm:prSet presAssocID="{8796AEC2-5DA1-4C0E-9789-E881C2ACAB44}" presName="hierChild5" presStyleCnt="0"/>
      <dgm:spPr/>
    </dgm:pt>
    <dgm:pt modelId="{2053BD18-8629-419F-97EA-3BAE901CC915}" type="pres">
      <dgm:prSet presAssocID="{0674928F-E221-422A-9CF5-6647598DE358}" presName="hierChild3" presStyleCnt="0"/>
      <dgm:spPr/>
    </dgm:pt>
  </dgm:ptLst>
  <dgm:cxnLst>
    <dgm:cxn modelId="{E482CD13-2F5D-40ED-9CB7-A3D0B2DAA80D}" type="presOf" srcId="{CBD08173-68CE-4346-8314-2C12FB8CADFA}" destId="{F139A2C6-5A5F-483F-BBAB-A17FD2458E52}" srcOrd="0" destOrd="0" presId="urn:microsoft.com/office/officeart/2009/3/layout/HorizontalOrganizationChart"/>
    <dgm:cxn modelId="{5C290885-A63D-4C9C-BCE2-2E92A61DBD63}" type="presOf" srcId="{8796AEC2-5DA1-4C0E-9789-E881C2ACAB44}" destId="{4A1B73E5-AA03-4B42-A1D3-2A7B4187A599}" srcOrd="0" destOrd="0" presId="urn:microsoft.com/office/officeart/2009/3/layout/HorizontalOrganizationChart"/>
    <dgm:cxn modelId="{EE39D088-4759-457C-B9F8-16810894D3C9}" srcId="{6231A93A-6CE9-4761-ABFA-9A582ABEFDE3}" destId="{2A5ED50E-6A9D-41BE-8188-8F693D83D22E}" srcOrd="4" destOrd="0" parTransId="{96359AB7-1E79-4B32-818F-76CB4EC412C1}" sibTransId="{2FCD5B09-E77F-4B11-B68C-F2B9F887F8E7}"/>
    <dgm:cxn modelId="{AD48801C-0979-478B-B24A-C0867190E601}" type="presOf" srcId="{523C6D09-9F74-4BBF-A444-3697BE9AFB59}" destId="{A5FAC3F4-6D20-49C2-B642-81543E537772}" srcOrd="1" destOrd="0" presId="urn:microsoft.com/office/officeart/2009/3/layout/HorizontalOrganizationChart"/>
    <dgm:cxn modelId="{DC553048-157A-418E-BA6C-2E3A87D9E5B2}" type="presOf" srcId="{523C6D09-9F74-4BBF-A444-3697BE9AFB59}" destId="{17E9B9DC-6362-4FBA-8F35-D771B58EBC37}" srcOrd="0" destOrd="0" presId="urn:microsoft.com/office/officeart/2009/3/layout/HorizontalOrganizationChart"/>
    <dgm:cxn modelId="{8077C2A3-CE19-4685-8B6A-1B6727E9F007}" type="presOf" srcId="{E79ECBD3-545F-4470-9731-895753E337EB}" destId="{1A8FAF8F-4A2F-4013-81E7-9DF2F045502F}" srcOrd="1" destOrd="0" presId="urn:microsoft.com/office/officeart/2009/3/layout/HorizontalOrganizationChart"/>
    <dgm:cxn modelId="{CA5FDBD4-7CD6-48CA-B959-3D12E7554EA3}" type="presOf" srcId="{96359AB7-1E79-4B32-818F-76CB4EC412C1}" destId="{F962D9FB-06AE-400C-A2E1-A8DAA824C73B}" srcOrd="0" destOrd="0" presId="urn:microsoft.com/office/officeart/2009/3/layout/HorizontalOrganizationChart"/>
    <dgm:cxn modelId="{3B314E3B-9385-426B-A95E-57A1B8530553}" srcId="{0674928F-E221-422A-9CF5-6647598DE358}" destId="{C80B6AEF-3A3B-41C4-9875-45FE9EFC327E}" srcOrd="1" destOrd="0" parTransId="{402E458B-3BC9-4D53-9B76-D8C9EF14DDDF}" sibTransId="{AE205DB1-B1CD-4042-BC78-C91DCFE88C52}"/>
    <dgm:cxn modelId="{8ED041F0-005A-4B7B-A6EE-1335B39929FF}" type="presOf" srcId="{E81669CA-5F34-481C-8C5B-915DD214811E}" destId="{7C9EA6E6-50BD-4A86-9227-B6AA33F320E3}" srcOrd="0" destOrd="0" presId="urn:microsoft.com/office/officeart/2009/3/layout/HorizontalOrganizationChart"/>
    <dgm:cxn modelId="{A389EB74-B391-47A4-8DC9-40F09EE54E34}" type="presOf" srcId="{FF7E28A0-6F9E-4C93-8E01-EBCB69C81FF5}" destId="{58A375B6-1521-4222-A62F-D2FDEB0AF884}" srcOrd="0" destOrd="0" presId="urn:microsoft.com/office/officeart/2009/3/layout/HorizontalOrganizationChart"/>
    <dgm:cxn modelId="{F24F2345-304F-4C3E-89CC-FF2814841B20}" type="presOf" srcId="{1942F98D-049D-44A2-B39C-78C9ADB0F4E8}" destId="{0970DEDC-5E99-47FE-83A1-7F2FFE2D3F36}" srcOrd="0" destOrd="0" presId="urn:microsoft.com/office/officeart/2009/3/layout/HorizontalOrganizationChart"/>
    <dgm:cxn modelId="{F8E15CDC-0BB6-44AB-9117-3AF8A46B738F}" srcId="{0674928F-E221-422A-9CF5-6647598DE358}" destId="{8796AEC2-5DA1-4C0E-9789-E881C2ACAB44}" srcOrd="2" destOrd="0" parTransId="{FFFAF285-E7D4-434B-8A21-8746EE5A207B}" sibTransId="{65C70D1D-1FEE-4658-ABC4-716E2267F04A}"/>
    <dgm:cxn modelId="{3CC219DC-6F0B-4CBD-B976-CB8291FE43D5}" srcId="{D9F8A5A5-D240-4A83-8B1E-E660AC00B187}" destId="{0674928F-E221-422A-9CF5-6647598DE358}" srcOrd="0" destOrd="0" parTransId="{D94222B4-EEC6-4E09-8063-E2DA52D7A505}" sibTransId="{4D0323EC-D527-4F4C-B5A0-7B12B912A031}"/>
    <dgm:cxn modelId="{14458579-E9F9-4E5F-8CF7-00B8940F2B33}" srcId="{0674928F-E221-422A-9CF5-6647598DE358}" destId="{523C6D09-9F74-4BBF-A444-3697BE9AFB59}" srcOrd="0" destOrd="0" parTransId="{CBD08173-68CE-4346-8314-2C12FB8CADFA}" sibTransId="{A799D2BC-2209-4F16-8692-0931A7FA7AF6}"/>
    <dgm:cxn modelId="{ECCCBC36-D2B2-4854-AB3A-6BB18690FBD7}" srcId="{6231A93A-6CE9-4761-ABFA-9A582ABEFDE3}" destId="{E79ECBD3-545F-4470-9731-895753E337EB}" srcOrd="1" destOrd="0" parTransId="{E44F8D5E-6540-440C-9238-3AE5F0696458}" sibTransId="{69022FCB-E202-48EC-9361-2471297C47F6}"/>
    <dgm:cxn modelId="{961B86A6-4623-4B1A-A1F5-E74CA2116647}" type="presOf" srcId="{9C12B95F-3CAE-435F-A479-10C3D6323C36}" destId="{F28E69F4-1E43-40A0-8F04-ADFE89C6342F}" srcOrd="1" destOrd="0" presId="urn:microsoft.com/office/officeart/2009/3/layout/HorizontalOrganizationChart"/>
    <dgm:cxn modelId="{43A280EA-F875-4E69-96D7-9D60C4CD919D}" srcId="{C80B6AEF-3A3B-41C4-9875-45FE9EFC327E}" destId="{6231A93A-6CE9-4761-ABFA-9A582ABEFDE3}" srcOrd="1" destOrd="0" parTransId="{FF7E28A0-6F9E-4C93-8E01-EBCB69C81FF5}" sibTransId="{D1D74C80-805C-47B6-A38B-7AD97A1456ED}"/>
    <dgm:cxn modelId="{AE857CDD-5BBD-4A75-B2B4-EF3BDD9B54B3}" type="presOf" srcId="{D9F8A5A5-D240-4A83-8B1E-E660AC00B187}" destId="{8B5B932B-F118-489C-8CCF-D1BCA3D90461}" srcOrd="0" destOrd="0" presId="urn:microsoft.com/office/officeart/2009/3/layout/HorizontalOrganizationChart"/>
    <dgm:cxn modelId="{E41F8FED-5D77-42B2-BB52-91ADA423CE99}" srcId="{6231A93A-6CE9-4761-ABFA-9A582ABEFDE3}" destId="{9C12B95F-3CAE-435F-A479-10C3D6323C36}" srcOrd="3" destOrd="0" parTransId="{2C8A199E-AD06-4123-A15E-A5D50A254B0F}" sibTransId="{DE0FA6AA-69C1-4EFA-AE3F-09F3C80DA311}"/>
    <dgm:cxn modelId="{52F64555-EACA-4642-AA2E-F7D14750691C}" type="presOf" srcId="{20FE250C-1DBD-4E9C-9D31-1072003FE8B1}" destId="{3C04490A-6954-4CDB-A7ED-185913F9736A}" srcOrd="1" destOrd="0" presId="urn:microsoft.com/office/officeart/2009/3/layout/HorizontalOrganizationChart"/>
    <dgm:cxn modelId="{BD8B8EB0-5955-4DBB-9254-7E8A38F617BA}" srcId="{C80B6AEF-3A3B-41C4-9875-45FE9EFC327E}" destId="{286FDFDA-2703-49F7-AA68-5FFBDE8DBB1E}" srcOrd="2" destOrd="0" parTransId="{509C6346-09A5-428A-82BA-DA089F3CE235}" sibTransId="{312DE0EF-7EAE-4F20-A7DC-B83E1C67007B}"/>
    <dgm:cxn modelId="{72F815BF-EB92-4B2D-BF6C-B415B668A4AF}" type="presOf" srcId="{402E458B-3BC9-4D53-9B76-D8C9EF14DDDF}" destId="{DF4B0DF2-ACAC-433C-A318-2774946EA6BF}" srcOrd="0" destOrd="0" presId="urn:microsoft.com/office/officeart/2009/3/layout/HorizontalOrganizationChart"/>
    <dgm:cxn modelId="{85E6A582-B536-424D-952A-9C8BFF41A6E9}" type="presOf" srcId="{2C8A199E-AD06-4123-A15E-A5D50A254B0F}" destId="{1A4BE6A0-551F-4ADB-9C14-57AF1F31C7AD}" srcOrd="0" destOrd="0" presId="urn:microsoft.com/office/officeart/2009/3/layout/HorizontalOrganizationChart"/>
    <dgm:cxn modelId="{2186F851-877F-4D18-8C90-5B258B2A5242}" type="presOf" srcId="{2FEC7064-DDF0-47C5-AB5D-AA1C0F8AF592}" destId="{6683F563-1B59-4AE3-A57D-8FF9EB3C36C4}" srcOrd="0" destOrd="0" presId="urn:microsoft.com/office/officeart/2009/3/layout/HorizontalOrganizationChart"/>
    <dgm:cxn modelId="{A4BF4E2D-7CF3-48AF-B220-DA146C472607}" type="presOf" srcId="{48CCFC70-EA35-4E47-AAA1-936ECF91E0B8}" destId="{8BCC1A81-FE76-45B7-8703-CE2EBC4C2AD4}" srcOrd="1" destOrd="0" presId="urn:microsoft.com/office/officeart/2009/3/layout/HorizontalOrganizationChart"/>
    <dgm:cxn modelId="{E2F9AF27-63DD-459F-8C19-8F2E827983F4}" type="presOf" srcId="{E44F8D5E-6540-440C-9238-3AE5F0696458}" destId="{9AEE2CFB-8C52-4313-B0D0-939C81946CC2}" srcOrd="0" destOrd="0" presId="urn:microsoft.com/office/officeart/2009/3/layout/HorizontalOrganizationChart"/>
    <dgm:cxn modelId="{4478B395-7DFC-46E6-9A90-B8F4C1BA445E}" type="presOf" srcId="{C80B6AEF-3A3B-41C4-9875-45FE9EFC327E}" destId="{647362EA-2BF7-46A1-9900-1CA242F127E9}" srcOrd="0" destOrd="0" presId="urn:microsoft.com/office/officeart/2009/3/layout/HorizontalOrganizationChart"/>
    <dgm:cxn modelId="{CE9C46DA-1377-4865-8DE3-DB710EF6D586}" srcId="{6231A93A-6CE9-4761-ABFA-9A582ABEFDE3}" destId="{89A9804B-F63B-4FC5-9D12-83A244A6586A}" srcOrd="0" destOrd="0" parTransId="{509EE14C-A10B-4DDA-8380-29E4D8166C3E}" sibTransId="{A68DF141-883A-4363-8E50-B2E2E5E5B7AA}"/>
    <dgm:cxn modelId="{B299284B-FD3C-45CA-8494-330150578FD9}" type="presOf" srcId="{8796AEC2-5DA1-4C0E-9789-E881C2ACAB44}" destId="{A794C62B-75D2-4A9A-876E-D91B08C1C4C3}" srcOrd="1" destOrd="0" presId="urn:microsoft.com/office/officeart/2009/3/layout/HorizontalOrganizationChart"/>
    <dgm:cxn modelId="{95213AF7-A8E6-465C-88B0-88C4D54C3917}" type="presOf" srcId="{6231A93A-6CE9-4761-ABFA-9A582ABEFDE3}" destId="{7F2563CB-4576-4727-BAC4-893872288916}" srcOrd="1" destOrd="0" presId="urn:microsoft.com/office/officeart/2009/3/layout/HorizontalOrganizationChart"/>
    <dgm:cxn modelId="{698415BF-81DB-4F17-BD25-77076664A3F8}" type="presOf" srcId="{C80B6AEF-3A3B-41C4-9875-45FE9EFC327E}" destId="{8873802C-EFB6-438E-BA1F-ED9EB29CC374}" srcOrd="1" destOrd="0" presId="urn:microsoft.com/office/officeart/2009/3/layout/HorizontalOrganizationChart"/>
    <dgm:cxn modelId="{23D6D9F3-24F0-452F-82E8-C80655A5E0FC}" type="presOf" srcId="{0674928F-E221-422A-9CF5-6647598DE358}" destId="{6E19C444-5D9D-46CD-BAA3-5252939407B9}" srcOrd="0" destOrd="0" presId="urn:microsoft.com/office/officeart/2009/3/layout/HorizontalOrganizationChart"/>
    <dgm:cxn modelId="{509C7FAF-0A24-4704-B0DB-F69709985988}" type="presOf" srcId="{DC6FF9BE-5B00-40A0-87A1-DA6A0579AE8E}" destId="{63B14E1D-4B9C-469D-BC3A-1C1186539AC5}" srcOrd="0" destOrd="0" presId="urn:microsoft.com/office/officeart/2009/3/layout/HorizontalOrganizationChart"/>
    <dgm:cxn modelId="{64F00ABC-88E2-4FE3-9A2E-FF1A3AA0A835}" srcId="{6231A93A-6CE9-4761-ABFA-9A582ABEFDE3}" destId="{1942F98D-049D-44A2-B39C-78C9ADB0F4E8}" srcOrd="6" destOrd="0" parTransId="{DC6FF9BE-5B00-40A0-87A1-DA6A0579AE8E}" sibTransId="{EF869850-35EC-4EBC-BF50-3E5EE29338A7}"/>
    <dgm:cxn modelId="{E08D6095-B866-47A9-98C9-5A9F0436C6B6}" type="presOf" srcId="{89A9804B-F63B-4FC5-9D12-83A244A6586A}" destId="{48E58C3E-FA16-4E3E-A84C-3383F350078C}" srcOrd="0" destOrd="0" presId="urn:microsoft.com/office/officeart/2009/3/layout/HorizontalOrganizationChart"/>
    <dgm:cxn modelId="{04EA5AD5-F165-43FE-9393-A6351E607122}" type="presOf" srcId="{509C6346-09A5-428A-82BA-DA089F3CE235}" destId="{94657203-1D1C-416F-814C-506202D732CB}" srcOrd="0" destOrd="0" presId="urn:microsoft.com/office/officeart/2009/3/layout/HorizontalOrganizationChart"/>
    <dgm:cxn modelId="{A2C6CCB7-12C0-4982-821F-846EF51C7B0E}" type="presOf" srcId="{9C12B95F-3CAE-435F-A479-10C3D6323C36}" destId="{3C68DCB9-14C6-4714-8A16-44D89154B720}" srcOrd="0" destOrd="0" presId="urn:microsoft.com/office/officeart/2009/3/layout/HorizontalOrganizationChart"/>
    <dgm:cxn modelId="{57AD49A3-FE5C-4532-9F5D-4DF5F36ED174}" srcId="{6231A93A-6CE9-4761-ABFA-9A582ABEFDE3}" destId="{2FEC7064-DDF0-47C5-AB5D-AA1C0F8AF592}" srcOrd="5" destOrd="0" parTransId="{E81669CA-5F34-481C-8C5B-915DD214811E}" sibTransId="{170388A7-AE39-4062-BC7F-AC684805D5AB}"/>
    <dgm:cxn modelId="{09D2166F-D8AB-4753-9E67-2D623F372BDA}" type="presOf" srcId="{286FDFDA-2703-49F7-AA68-5FFBDE8DBB1E}" destId="{A81F24A1-6C76-4AD8-A08D-DAB74B39ACD0}" srcOrd="0" destOrd="0" presId="urn:microsoft.com/office/officeart/2009/3/layout/HorizontalOrganizationChart"/>
    <dgm:cxn modelId="{584F77BB-CBFE-458C-8E49-2357F784E47E}" type="presOf" srcId="{FFFAF285-E7D4-434B-8A21-8746EE5A207B}" destId="{C9A7892A-ED09-4874-9C57-0FA2D2039ECF}" srcOrd="0" destOrd="0" presId="urn:microsoft.com/office/officeart/2009/3/layout/HorizontalOrganizationChart"/>
    <dgm:cxn modelId="{7F3850DD-23BA-454E-9F8A-7C16F903396D}" type="presOf" srcId="{E51F41C4-7C0C-4A55-B954-F7067A0519CD}" destId="{24168AAA-D914-4D0E-BB05-5AB71021E6F5}" srcOrd="0" destOrd="0" presId="urn:microsoft.com/office/officeart/2009/3/layout/HorizontalOrganizationChart"/>
    <dgm:cxn modelId="{92395728-3C45-4A35-AB5B-64E30CA456B5}" type="presOf" srcId="{2A5ED50E-6A9D-41BE-8188-8F693D83D22E}" destId="{AB53BF2A-23C8-477E-9634-AE6282DB8787}" srcOrd="0" destOrd="0" presId="urn:microsoft.com/office/officeart/2009/3/layout/HorizontalOrganizationChart"/>
    <dgm:cxn modelId="{07D441A3-5A42-4EC6-97A7-E6A4E153F993}" type="presOf" srcId="{1942F98D-049D-44A2-B39C-78C9ADB0F4E8}" destId="{575F4C43-F7F6-4973-A1DC-27497DDF7149}" srcOrd="1" destOrd="0" presId="urn:microsoft.com/office/officeart/2009/3/layout/HorizontalOrganizationChart"/>
    <dgm:cxn modelId="{FA627AD6-BB0F-4B10-A0F9-71800AE5F7D3}" type="presOf" srcId="{E79ECBD3-545F-4470-9731-895753E337EB}" destId="{8BBEE4EE-D7C0-49DE-9CF3-3225F66B3BE1}" srcOrd="0" destOrd="0" presId="urn:microsoft.com/office/officeart/2009/3/layout/HorizontalOrganizationChart"/>
    <dgm:cxn modelId="{45DB8DC7-F9C8-480F-A71B-CF53E52AEAC5}" type="presOf" srcId="{509EE14C-A10B-4DDA-8380-29E4D8166C3E}" destId="{0053D8E0-39D1-4D04-B3CE-BCA9482FD8B9}" srcOrd="0" destOrd="0" presId="urn:microsoft.com/office/officeart/2009/3/layout/HorizontalOrganizationChart"/>
    <dgm:cxn modelId="{76EDB20C-5920-461F-AC82-8DA496D645FA}" srcId="{C80B6AEF-3A3B-41C4-9875-45FE9EFC327E}" destId="{20FE250C-1DBD-4E9C-9D31-1072003FE8B1}" srcOrd="0" destOrd="0" parTransId="{EB9D5C32-C6D0-45E0-A03C-B1EC269C60D8}" sibTransId="{230A9685-5B25-4A20-B835-652C2E6734D0}"/>
    <dgm:cxn modelId="{B95A90A6-1008-4376-B33F-3EE6C86849B4}" type="presOf" srcId="{2A5ED50E-6A9D-41BE-8188-8F693D83D22E}" destId="{4514CC61-4559-4404-9CCD-39BEBF5E57E2}" srcOrd="1" destOrd="0" presId="urn:microsoft.com/office/officeart/2009/3/layout/HorizontalOrganizationChart"/>
    <dgm:cxn modelId="{C7F23857-B39A-4F02-8AF5-679D8EB16602}" srcId="{6231A93A-6CE9-4761-ABFA-9A582ABEFDE3}" destId="{48CCFC70-EA35-4E47-AAA1-936ECF91E0B8}" srcOrd="2" destOrd="0" parTransId="{E51F41C4-7C0C-4A55-B954-F7067A0519CD}" sibTransId="{7FC74F38-47DC-4F01-BA45-7DAD15BB848A}"/>
    <dgm:cxn modelId="{4B9F202D-E2C4-4532-AFAE-06C2F1A77369}" type="presOf" srcId="{EB9D5C32-C6D0-45E0-A03C-B1EC269C60D8}" destId="{DB8341DF-D36E-4DEA-BA3B-94FC024FF70D}" srcOrd="0" destOrd="0" presId="urn:microsoft.com/office/officeart/2009/3/layout/HorizontalOrganizationChart"/>
    <dgm:cxn modelId="{50F60F17-2154-4A30-BCD2-471209A183B2}" type="presOf" srcId="{89A9804B-F63B-4FC5-9D12-83A244A6586A}" destId="{2EF382C3-4051-401F-83DC-363785647127}" srcOrd="1" destOrd="0" presId="urn:microsoft.com/office/officeart/2009/3/layout/HorizontalOrganizationChart"/>
    <dgm:cxn modelId="{4754EA2A-9B5F-49B7-AFAA-9AE002DA105F}" type="presOf" srcId="{48CCFC70-EA35-4E47-AAA1-936ECF91E0B8}" destId="{94745287-CCF1-4F32-8C3A-EE51B9E322E3}" srcOrd="0" destOrd="0" presId="urn:microsoft.com/office/officeart/2009/3/layout/HorizontalOrganizationChart"/>
    <dgm:cxn modelId="{19B7E8ED-97DB-49D0-B755-FF2D4F11B1F5}" type="presOf" srcId="{20FE250C-1DBD-4E9C-9D31-1072003FE8B1}" destId="{C3BFEDA6-651B-42E7-8D8A-F8C7112BD063}" srcOrd="0" destOrd="0" presId="urn:microsoft.com/office/officeart/2009/3/layout/HorizontalOrganizationChart"/>
    <dgm:cxn modelId="{45AA25A8-BE56-410F-96AF-6C007FC8AB5E}" type="presOf" srcId="{2FEC7064-DDF0-47C5-AB5D-AA1C0F8AF592}" destId="{BA410C1F-5B89-40BA-AA22-416027DAD89A}" srcOrd="1" destOrd="0" presId="urn:microsoft.com/office/officeart/2009/3/layout/HorizontalOrganizationChart"/>
    <dgm:cxn modelId="{B1E0109D-EA34-49C8-9312-2B2C72401BC1}" type="presOf" srcId="{0674928F-E221-422A-9CF5-6647598DE358}" destId="{98FF440D-46E1-4CDD-80A9-7EFC4AB857E7}" srcOrd="1" destOrd="0" presId="urn:microsoft.com/office/officeart/2009/3/layout/HorizontalOrganizationChart"/>
    <dgm:cxn modelId="{031A6E35-962D-4E41-A2A3-4516B9CCD775}" type="presOf" srcId="{286FDFDA-2703-49F7-AA68-5FFBDE8DBB1E}" destId="{F5C79EA1-29C8-45CE-A767-097D9F8EE499}" srcOrd="1" destOrd="0" presId="urn:microsoft.com/office/officeart/2009/3/layout/HorizontalOrganizationChart"/>
    <dgm:cxn modelId="{FB801D45-E19E-4D1D-953A-D3836DDA9255}" type="presOf" srcId="{6231A93A-6CE9-4761-ABFA-9A582ABEFDE3}" destId="{6BCD2394-3BDB-4A56-81D5-B55D1C40CA8F}" srcOrd="0" destOrd="0" presId="urn:microsoft.com/office/officeart/2009/3/layout/HorizontalOrganizationChart"/>
    <dgm:cxn modelId="{4C5E9EE8-5EB2-478E-AC64-F91ABBAD4276}" type="presParOf" srcId="{8B5B932B-F118-489C-8CCF-D1BCA3D90461}" destId="{CD156577-3D7B-4AE9-9CB8-2CF2FB2B4D6D}" srcOrd="0" destOrd="0" presId="urn:microsoft.com/office/officeart/2009/3/layout/HorizontalOrganizationChart"/>
    <dgm:cxn modelId="{4C5AF8DD-D933-4C5F-BF26-476E5CF6147A}" type="presParOf" srcId="{CD156577-3D7B-4AE9-9CB8-2CF2FB2B4D6D}" destId="{016F16C6-AEC8-4A8A-9A59-EB36CFA12431}" srcOrd="0" destOrd="0" presId="urn:microsoft.com/office/officeart/2009/3/layout/HorizontalOrganizationChart"/>
    <dgm:cxn modelId="{1444CE7D-1D40-4583-9DA0-13F7025790D5}" type="presParOf" srcId="{016F16C6-AEC8-4A8A-9A59-EB36CFA12431}" destId="{6E19C444-5D9D-46CD-BAA3-5252939407B9}" srcOrd="0" destOrd="0" presId="urn:microsoft.com/office/officeart/2009/3/layout/HorizontalOrganizationChart"/>
    <dgm:cxn modelId="{CCF4EF53-9A3C-4F43-9DD8-34D85C0FBBD1}" type="presParOf" srcId="{016F16C6-AEC8-4A8A-9A59-EB36CFA12431}" destId="{98FF440D-46E1-4CDD-80A9-7EFC4AB857E7}" srcOrd="1" destOrd="0" presId="urn:microsoft.com/office/officeart/2009/3/layout/HorizontalOrganizationChart"/>
    <dgm:cxn modelId="{0AFD357C-9F21-4700-A2F3-A4A07B9EB4F4}" type="presParOf" srcId="{CD156577-3D7B-4AE9-9CB8-2CF2FB2B4D6D}" destId="{A1C2F1AB-CE8D-4786-A060-B29C053BEE60}" srcOrd="1" destOrd="0" presId="urn:microsoft.com/office/officeart/2009/3/layout/HorizontalOrganizationChart"/>
    <dgm:cxn modelId="{91B84442-60CE-4E8F-8BD3-34D4DD90EB23}" type="presParOf" srcId="{A1C2F1AB-CE8D-4786-A060-B29C053BEE60}" destId="{F139A2C6-5A5F-483F-BBAB-A17FD2458E52}" srcOrd="0" destOrd="0" presId="urn:microsoft.com/office/officeart/2009/3/layout/HorizontalOrganizationChart"/>
    <dgm:cxn modelId="{92C29464-D676-4233-B67E-33E3BF8699EE}" type="presParOf" srcId="{A1C2F1AB-CE8D-4786-A060-B29C053BEE60}" destId="{E6883B06-9FAA-44B6-B5C7-DD1C26FDB542}" srcOrd="1" destOrd="0" presId="urn:microsoft.com/office/officeart/2009/3/layout/HorizontalOrganizationChart"/>
    <dgm:cxn modelId="{6A7A7323-17F3-47C1-8736-FCB31236D5A4}" type="presParOf" srcId="{E6883B06-9FAA-44B6-B5C7-DD1C26FDB542}" destId="{9E462267-591B-4C9D-8DDB-047D5A280FAB}" srcOrd="0" destOrd="0" presId="urn:microsoft.com/office/officeart/2009/3/layout/HorizontalOrganizationChart"/>
    <dgm:cxn modelId="{CAE5CB30-1A58-44B2-9E80-4967206CDD09}" type="presParOf" srcId="{9E462267-591B-4C9D-8DDB-047D5A280FAB}" destId="{17E9B9DC-6362-4FBA-8F35-D771B58EBC37}" srcOrd="0" destOrd="0" presId="urn:microsoft.com/office/officeart/2009/3/layout/HorizontalOrganizationChart"/>
    <dgm:cxn modelId="{AF33F75F-77DA-4CE4-8A30-AC416ABC75A7}" type="presParOf" srcId="{9E462267-591B-4C9D-8DDB-047D5A280FAB}" destId="{A5FAC3F4-6D20-49C2-B642-81543E537772}" srcOrd="1" destOrd="0" presId="urn:microsoft.com/office/officeart/2009/3/layout/HorizontalOrganizationChart"/>
    <dgm:cxn modelId="{AD55877E-F920-4154-8144-03C825E678CC}" type="presParOf" srcId="{E6883B06-9FAA-44B6-B5C7-DD1C26FDB542}" destId="{165D3B59-08AA-4AF8-9174-CB368C19B2EB}" srcOrd="1" destOrd="0" presId="urn:microsoft.com/office/officeart/2009/3/layout/HorizontalOrganizationChart"/>
    <dgm:cxn modelId="{39E57126-D1DD-4CE8-B8F0-BA1D608564BE}" type="presParOf" srcId="{E6883B06-9FAA-44B6-B5C7-DD1C26FDB542}" destId="{0FB5C6AE-8D09-4CC9-AC7A-8655DFB26E21}" srcOrd="2" destOrd="0" presId="urn:microsoft.com/office/officeart/2009/3/layout/HorizontalOrganizationChart"/>
    <dgm:cxn modelId="{024B0D11-CE68-48CF-BCE9-455E4B3F194D}" type="presParOf" srcId="{A1C2F1AB-CE8D-4786-A060-B29C053BEE60}" destId="{DF4B0DF2-ACAC-433C-A318-2774946EA6BF}" srcOrd="2" destOrd="0" presId="urn:microsoft.com/office/officeart/2009/3/layout/HorizontalOrganizationChart"/>
    <dgm:cxn modelId="{E36BE977-BC12-42D1-BEE4-94E7118B9618}" type="presParOf" srcId="{A1C2F1AB-CE8D-4786-A060-B29C053BEE60}" destId="{0F3AD032-B5D7-49AF-B7FD-CC9AD5091FB6}" srcOrd="3" destOrd="0" presId="urn:microsoft.com/office/officeart/2009/3/layout/HorizontalOrganizationChart"/>
    <dgm:cxn modelId="{0B548EFE-269E-428D-983A-57CF429CC0D2}" type="presParOf" srcId="{0F3AD032-B5D7-49AF-B7FD-CC9AD5091FB6}" destId="{4A7B09F8-C055-4FAC-B327-88E6E12FBDFD}" srcOrd="0" destOrd="0" presId="urn:microsoft.com/office/officeart/2009/3/layout/HorizontalOrganizationChart"/>
    <dgm:cxn modelId="{20058483-85F0-4FD0-BAE2-C0FE57A5D610}" type="presParOf" srcId="{4A7B09F8-C055-4FAC-B327-88E6E12FBDFD}" destId="{647362EA-2BF7-46A1-9900-1CA242F127E9}" srcOrd="0" destOrd="0" presId="urn:microsoft.com/office/officeart/2009/3/layout/HorizontalOrganizationChart"/>
    <dgm:cxn modelId="{74C60041-813E-401B-B2B9-DEBCA185894C}" type="presParOf" srcId="{4A7B09F8-C055-4FAC-B327-88E6E12FBDFD}" destId="{8873802C-EFB6-438E-BA1F-ED9EB29CC374}" srcOrd="1" destOrd="0" presId="urn:microsoft.com/office/officeart/2009/3/layout/HorizontalOrganizationChart"/>
    <dgm:cxn modelId="{849A9538-CBC7-4F4C-9D37-8634BEFAE904}" type="presParOf" srcId="{0F3AD032-B5D7-49AF-B7FD-CC9AD5091FB6}" destId="{915C4BBA-5873-44F6-8D09-08873FAD878B}" srcOrd="1" destOrd="0" presId="urn:microsoft.com/office/officeart/2009/3/layout/HorizontalOrganizationChart"/>
    <dgm:cxn modelId="{7AEE1C6B-0745-4566-8F01-A43AB6E95994}" type="presParOf" srcId="{915C4BBA-5873-44F6-8D09-08873FAD878B}" destId="{DB8341DF-D36E-4DEA-BA3B-94FC024FF70D}" srcOrd="0" destOrd="0" presId="urn:microsoft.com/office/officeart/2009/3/layout/HorizontalOrganizationChart"/>
    <dgm:cxn modelId="{619F88AB-9891-49AF-ABF8-D979926164DE}" type="presParOf" srcId="{915C4BBA-5873-44F6-8D09-08873FAD878B}" destId="{ED225839-A028-413D-BD84-658A01FC5FA4}" srcOrd="1" destOrd="0" presId="urn:microsoft.com/office/officeart/2009/3/layout/HorizontalOrganizationChart"/>
    <dgm:cxn modelId="{E60F0BAB-4337-423C-94A4-7F9E3F8F27A4}" type="presParOf" srcId="{ED225839-A028-413D-BD84-658A01FC5FA4}" destId="{EA48D20D-C4B5-498B-9B5A-515CA37AFB5F}" srcOrd="0" destOrd="0" presId="urn:microsoft.com/office/officeart/2009/3/layout/HorizontalOrganizationChart"/>
    <dgm:cxn modelId="{39D70F55-2955-49D9-8D6D-49954E3A6E49}" type="presParOf" srcId="{EA48D20D-C4B5-498B-9B5A-515CA37AFB5F}" destId="{C3BFEDA6-651B-42E7-8D8A-F8C7112BD063}" srcOrd="0" destOrd="0" presId="urn:microsoft.com/office/officeart/2009/3/layout/HorizontalOrganizationChart"/>
    <dgm:cxn modelId="{C29EE503-7324-4F61-98C2-B1DF232F0380}" type="presParOf" srcId="{EA48D20D-C4B5-498B-9B5A-515CA37AFB5F}" destId="{3C04490A-6954-4CDB-A7ED-185913F9736A}" srcOrd="1" destOrd="0" presId="urn:microsoft.com/office/officeart/2009/3/layout/HorizontalOrganizationChart"/>
    <dgm:cxn modelId="{18CF46A8-2F91-4C6E-9BCA-D13B1FFB95C9}" type="presParOf" srcId="{ED225839-A028-413D-BD84-658A01FC5FA4}" destId="{6FE835B3-D8CC-486D-A675-AC89FF05B340}" srcOrd="1" destOrd="0" presId="urn:microsoft.com/office/officeart/2009/3/layout/HorizontalOrganizationChart"/>
    <dgm:cxn modelId="{B8D8D963-11F7-45AD-BAEE-B26FB2473B32}" type="presParOf" srcId="{ED225839-A028-413D-BD84-658A01FC5FA4}" destId="{CDF0C314-3361-4B5F-8304-7BC68A28F9CF}" srcOrd="2" destOrd="0" presId="urn:microsoft.com/office/officeart/2009/3/layout/HorizontalOrganizationChart"/>
    <dgm:cxn modelId="{2022B94C-E8D2-4282-A729-AAC9E2E069FD}" type="presParOf" srcId="{915C4BBA-5873-44F6-8D09-08873FAD878B}" destId="{58A375B6-1521-4222-A62F-D2FDEB0AF884}" srcOrd="2" destOrd="0" presId="urn:microsoft.com/office/officeart/2009/3/layout/HorizontalOrganizationChart"/>
    <dgm:cxn modelId="{C64E65EA-56D9-4B95-8110-8B0BC9AE7EE3}" type="presParOf" srcId="{915C4BBA-5873-44F6-8D09-08873FAD878B}" destId="{E6A240AA-D00D-4E8D-BB63-B2490E1E9156}" srcOrd="3" destOrd="0" presId="urn:microsoft.com/office/officeart/2009/3/layout/HorizontalOrganizationChart"/>
    <dgm:cxn modelId="{99FCC35A-3522-45D7-A800-76A0055111D9}" type="presParOf" srcId="{E6A240AA-D00D-4E8D-BB63-B2490E1E9156}" destId="{0F1DDE0B-929D-4D56-AE18-02807E9C7361}" srcOrd="0" destOrd="0" presId="urn:microsoft.com/office/officeart/2009/3/layout/HorizontalOrganizationChart"/>
    <dgm:cxn modelId="{8D45F6BA-4ADC-49A4-9476-532D5FCCAA5A}" type="presParOf" srcId="{0F1DDE0B-929D-4D56-AE18-02807E9C7361}" destId="{6BCD2394-3BDB-4A56-81D5-B55D1C40CA8F}" srcOrd="0" destOrd="0" presId="urn:microsoft.com/office/officeart/2009/3/layout/HorizontalOrganizationChart"/>
    <dgm:cxn modelId="{ECB3D179-FAF1-4CF7-9D48-CFAC03F6C62A}" type="presParOf" srcId="{0F1DDE0B-929D-4D56-AE18-02807E9C7361}" destId="{7F2563CB-4576-4727-BAC4-893872288916}" srcOrd="1" destOrd="0" presId="urn:microsoft.com/office/officeart/2009/3/layout/HorizontalOrganizationChart"/>
    <dgm:cxn modelId="{BA37DF5E-F1F8-482C-976E-7F55C07607DD}" type="presParOf" srcId="{E6A240AA-D00D-4E8D-BB63-B2490E1E9156}" destId="{CBB4C4D8-E1AD-4740-96B2-8FF511F0867F}" srcOrd="1" destOrd="0" presId="urn:microsoft.com/office/officeart/2009/3/layout/HorizontalOrganizationChart"/>
    <dgm:cxn modelId="{226F3E6A-6789-4160-A80F-06CEDFA2DC30}" type="presParOf" srcId="{CBB4C4D8-E1AD-4740-96B2-8FF511F0867F}" destId="{0053D8E0-39D1-4D04-B3CE-BCA9482FD8B9}" srcOrd="0" destOrd="0" presId="urn:microsoft.com/office/officeart/2009/3/layout/HorizontalOrganizationChart"/>
    <dgm:cxn modelId="{DF9ED13E-35F6-4274-99A6-D934C1991B62}" type="presParOf" srcId="{CBB4C4D8-E1AD-4740-96B2-8FF511F0867F}" destId="{3B025076-16DE-4FA3-8E20-D6CCF112E74B}" srcOrd="1" destOrd="0" presId="urn:microsoft.com/office/officeart/2009/3/layout/HorizontalOrganizationChart"/>
    <dgm:cxn modelId="{6C5BBD43-A8B1-4A48-9F1A-BF43E039046D}" type="presParOf" srcId="{3B025076-16DE-4FA3-8E20-D6CCF112E74B}" destId="{37DFC52A-0118-470A-9CAF-CB1C09DDEAD8}" srcOrd="0" destOrd="0" presId="urn:microsoft.com/office/officeart/2009/3/layout/HorizontalOrganizationChart"/>
    <dgm:cxn modelId="{E5084EBC-8502-431C-AB6E-470BE0D06E81}" type="presParOf" srcId="{37DFC52A-0118-470A-9CAF-CB1C09DDEAD8}" destId="{48E58C3E-FA16-4E3E-A84C-3383F350078C}" srcOrd="0" destOrd="0" presId="urn:microsoft.com/office/officeart/2009/3/layout/HorizontalOrganizationChart"/>
    <dgm:cxn modelId="{EE6BFF4D-7A23-465D-9886-7DB1F23378EC}" type="presParOf" srcId="{37DFC52A-0118-470A-9CAF-CB1C09DDEAD8}" destId="{2EF382C3-4051-401F-83DC-363785647127}" srcOrd="1" destOrd="0" presId="urn:microsoft.com/office/officeart/2009/3/layout/HorizontalOrganizationChart"/>
    <dgm:cxn modelId="{51A4A7EB-0549-4FA8-B50D-826D4A952305}" type="presParOf" srcId="{3B025076-16DE-4FA3-8E20-D6CCF112E74B}" destId="{64222FF1-2C25-4328-8EDA-AD3190CB84A2}" srcOrd="1" destOrd="0" presId="urn:microsoft.com/office/officeart/2009/3/layout/HorizontalOrganizationChart"/>
    <dgm:cxn modelId="{153C7123-EAE9-477C-AF9E-837AA6A3132C}" type="presParOf" srcId="{3B025076-16DE-4FA3-8E20-D6CCF112E74B}" destId="{717A10C8-3F2B-4533-AA60-7D616CAEA3F6}" srcOrd="2" destOrd="0" presId="urn:microsoft.com/office/officeart/2009/3/layout/HorizontalOrganizationChart"/>
    <dgm:cxn modelId="{21F0BBF6-3E44-46F1-B0EF-D63C6A11AA45}" type="presParOf" srcId="{CBB4C4D8-E1AD-4740-96B2-8FF511F0867F}" destId="{9AEE2CFB-8C52-4313-B0D0-939C81946CC2}" srcOrd="2" destOrd="0" presId="urn:microsoft.com/office/officeart/2009/3/layout/HorizontalOrganizationChart"/>
    <dgm:cxn modelId="{5E712B78-18B1-443F-8694-8424137FD98B}" type="presParOf" srcId="{CBB4C4D8-E1AD-4740-96B2-8FF511F0867F}" destId="{8D3301A3-E7CB-4815-9FDC-205EB6494F78}" srcOrd="3" destOrd="0" presId="urn:microsoft.com/office/officeart/2009/3/layout/HorizontalOrganizationChart"/>
    <dgm:cxn modelId="{DD0E3CD2-53B9-4346-BAA4-6AD137974C23}" type="presParOf" srcId="{8D3301A3-E7CB-4815-9FDC-205EB6494F78}" destId="{EDFE656A-CF4E-41EE-A5B4-44251DB886A7}" srcOrd="0" destOrd="0" presId="urn:microsoft.com/office/officeart/2009/3/layout/HorizontalOrganizationChart"/>
    <dgm:cxn modelId="{F4AFAB95-BA65-4C62-89BC-DAD87F374F4E}" type="presParOf" srcId="{EDFE656A-CF4E-41EE-A5B4-44251DB886A7}" destId="{8BBEE4EE-D7C0-49DE-9CF3-3225F66B3BE1}" srcOrd="0" destOrd="0" presId="urn:microsoft.com/office/officeart/2009/3/layout/HorizontalOrganizationChart"/>
    <dgm:cxn modelId="{B1549954-23BE-462D-AD7C-2F4F52B81B53}" type="presParOf" srcId="{EDFE656A-CF4E-41EE-A5B4-44251DB886A7}" destId="{1A8FAF8F-4A2F-4013-81E7-9DF2F045502F}" srcOrd="1" destOrd="0" presId="urn:microsoft.com/office/officeart/2009/3/layout/HorizontalOrganizationChart"/>
    <dgm:cxn modelId="{352E2ADC-8738-4CAD-8152-8577F550944A}" type="presParOf" srcId="{8D3301A3-E7CB-4815-9FDC-205EB6494F78}" destId="{5C1467F3-382D-4449-95F0-66685A39FBA5}" srcOrd="1" destOrd="0" presId="urn:microsoft.com/office/officeart/2009/3/layout/HorizontalOrganizationChart"/>
    <dgm:cxn modelId="{53444A89-40B4-444C-A9A8-5704DEE76ADB}" type="presParOf" srcId="{8D3301A3-E7CB-4815-9FDC-205EB6494F78}" destId="{1F2238EF-5021-4F4E-B7CD-A964A17C2632}" srcOrd="2" destOrd="0" presId="urn:microsoft.com/office/officeart/2009/3/layout/HorizontalOrganizationChart"/>
    <dgm:cxn modelId="{77EF466C-368E-4EB2-87D2-E781231BD17E}" type="presParOf" srcId="{CBB4C4D8-E1AD-4740-96B2-8FF511F0867F}" destId="{24168AAA-D914-4D0E-BB05-5AB71021E6F5}" srcOrd="4" destOrd="0" presId="urn:microsoft.com/office/officeart/2009/3/layout/HorizontalOrganizationChart"/>
    <dgm:cxn modelId="{2BD7D003-4E91-4B86-830D-424C4A027EA4}" type="presParOf" srcId="{CBB4C4D8-E1AD-4740-96B2-8FF511F0867F}" destId="{9AB02DDF-62BA-44B5-8B28-FE0AC5BF50C9}" srcOrd="5" destOrd="0" presId="urn:microsoft.com/office/officeart/2009/3/layout/HorizontalOrganizationChart"/>
    <dgm:cxn modelId="{087EF016-2276-4515-B1C5-79C77B12CF89}" type="presParOf" srcId="{9AB02DDF-62BA-44B5-8B28-FE0AC5BF50C9}" destId="{34AE97FE-789B-4900-83D7-00E37F970135}" srcOrd="0" destOrd="0" presId="urn:microsoft.com/office/officeart/2009/3/layout/HorizontalOrganizationChart"/>
    <dgm:cxn modelId="{B5556E85-AF72-4063-AA46-61432EDFCDAF}" type="presParOf" srcId="{34AE97FE-789B-4900-83D7-00E37F970135}" destId="{94745287-CCF1-4F32-8C3A-EE51B9E322E3}" srcOrd="0" destOrd="0" presId="urn:microsoft.com/office/officeart/2009/3/layout/HorizontalOrganizationChart"/>
    <dgm:cxn modelId="{C19B72E7-93B9-48CE-8053-1FB1E07DB11C}" type="presParOf" srcId="{34AE97FE-789B-4900-83D7-00E37F970135}" destId="{8BCC1A81-FE76-45B7-8703-CE2EBC4C2AD4}" srcOrd="1" destOrd="0" presId="urn:microsoft.com/office/officeart/2009/3/layout/HorizontalOrganizationChart"/>
    <dgm:cxn modelId="{7A71EE78-4DFC-4A99-BC1B-816891219B55}" type="presParOf" srcId="{9AB02DDF-62BA-44B5-8B28-FE0AC5BF50C9}" destId="{11729DDC-F8F5-490B-A876-FF4728959855}" srcOrd="1" destOrd="0" presId="urn:microsoft.com/office/officeart/2009/3/layout/HorizontalOrganizationChart"/>
    <dgm:cxn modelId="{79610C05-45C5-44EE-8471-1B9695859BCA}" type="presParOf" srcId="{9AB02DDF-62BA-44B5-8B28-FE0AC5BF50C9}" destId="{A90E3066-484F-4891-8AD1-6AEB9811BBF9}" srcOrd="2" destOrd="0" presId="urn:microsoft.com/office/officeart/2009/3/layout/HorizontalOrganizationChart"/>
    <dgm:cxn modelId="{4727543A-B1D0-4D53-9DF5-C05A1C738236}" type="presParOf" srcId="{CBB4C4D8-E1AD-4740-96B2-8FF511F0867F}" destId="{1A4BE6A0-551F-4ADB-9C14-57AF1F31C7AD}" srcOrd="6" destOrd="0" presId="urn:microsoft.com/office/officeart/2009/3/layout/HorizontalOrganizationChart"/>
    <dgm:cxn modelId="{9568682B-0F2A-4E7A-A932-12579F4A9FBC}" type="presParOf" srcId="{CBB4C4D8-E1AD-4740-96B2-8FF511F0867F}" destId="{19279C0C-4FA3-4647-92E2-A9BA95726500}" srcOrd="7" destOrd="0" presId="urn:microsoft.com/office/officeart/2009/3/layout/HorizontalOrganizationChart"/>
    <dgm:cxn modelId="{963A8763-FA33-4F42-995E-99DF01A16B7A}" type="presParOf" srcId="{19279C0C-4FA3-4647-92E2-A9BA95726500}" destId="{D4722B79-3BB4-4736-B884-3206F31E2F48}" srcOrd="0" destOrd="0" presId="urn:microsoft.com/office/officeart/2009/3/layout/HorizontalOrganizationChart"/>
    <dgm:cxn modelId="{CA2C25AE-3CE5-42F6-B71F-8B8BDF3E5D87}" type="presParOf" srcId="{D4722B79-3BB4-4736-B884-3206F31E2F48}" destId="{3C68DCB9-14C6-4714-8A16-44D89154B720}" srcOrd="0" destOrd="0" presId="urn:microsoft.com/office/officeart/2009/3/layout/HorizontalOrganizationChart"/>
    <dgm:cxn modelId="{7F7AB0A1-33C8-4BCD-8368-C8D60112A2BF}" type="presParOf" srcId="{D4722B79-3BB4-4736-B884-3206F31E2F48}" destId="{F28E69F4-1E43-40A0-8F04-ADFE89C6342F}" srcOrd="1" destOrd="0" presId="urn:microsoft.com/office/officeart/2009/3/layout/HorizontalOrganizationChart"/>
    <dgm:cxn modelId="{919F90CA-3568-47C7-BB20-37380850F128}" type="presParOf" srcId="{19279C0C-4FA3-4647-92E2-A9BA95726500}" destId="{E76C8188-8C92-43CD-9AF8-B76B9F188369}" srcOrd="1" destOrd="0" presId="urn:microsoft.com/office/officeart/2009/3/layout/HorizontalOrganizationChart"/>
    <dgm:cxn modelId="{50B893AC-F70B-4C85-8C39-0651F648EE53}" type="presParOf" srcId="{19279C0C-4FA3-4647-92E2-A9BA95726500}" destId="{752C4743-DEC7-4215-8FE7-096DE16CE831}" srcOrd="2" destOrd="0" presId="urn:microsoft.com/office/officeart/2009/3/layout/HorizontalOrganizationChart"/>
    <dgm:cxn modelId="{9E913FF2-9878-4666-9EFA-02F258A10321}" type="presParOf" srcId="{CBB4C4D8-E1AD-4740-96B2-8FF511F0867F}" destId="{F962D9FB-06AE-400C-A2E1-A8DAA824C73B}" srcOrd="8" destOrd="0" presId="urn:microsoft.com/office/officeart/2009/3/layout/HorizontalOrganizationChart"/>
    <dgm:cxn modelId="{763994C4-B479-409F-AE82-B249AE9FB9EB}" type="presParOf" srcId="{CBB4C4D8-E1AD-4740-96B2-8FF511F0867F}" destId="{4BFBBFB4-4D23-430E-9D0E-57201B8EF06D}" srcOrd="9" destOrd="0" presId="urn:microsoft.com/office/officeart/2009/3/layout/HorizontalOrganizationChart"/>
    <dgm:cxn modelId="{F644C8EE-A13C-4F96-8DF9-BCC28E158CFD}" type="presParOf" srcId="{4BFBBFB4-4D23-430E-9D0E-57201B8EF06D}" destId="{C83B78FC-2EDA-4B92-91E7-BC9E245DAEF1}" srcOrd="0" destOrd="0" presId="urn:microsoft.com/office/officeart/2009/3/layout/HorizontalOrganizationChart"/>
    <dgm:cxn modelId="{C21C9B80-03AB-47EB-AA9A-1573DAA59F45}" type="presParOf" srcId="{C83B78FC-2EDA-4B92-91E7-BC9E245DAEF1}" destId="{AB53BF2A-23C8-477E-9634-AE6282DB8787}" srcOrd="0" destOrd="0" presId="urn:microsoft.com/office/officeart/2009/3/layout/HorizontalOrganizationChart"/>
    <dgm:cxn modelId="{6A6C38CF-E86F-4C9D-9191-917880684E9F}" type="presParOf" srcId="{C83B78FC-2EDA-4B92-91E7-BC9E245DAEF1}" destId="{4514CC61-4559-4404-9CCD-39BEBF5E57E2}" srcOrd="1" destOrd="0" presId="urn:microsoft.com/office/officeart/2009/3/layout/HorizontalOrganizationChart"/>
    <dgm:cxn modelId="{14FD2FD7-8956-4C3C-9FC6-F2585DCA2C99}" type="presParOf" srcId="{4BFBBFB4-4D23-430E-9D0E-57201B8EF06D}" destId="{A00B855D-1441-42E3-8059-6C0EE139EA8E}" srcOrd="1" destOrd="0" presId="urn:microsoft.com/office/officeart/2009/3/layout/HorizontalOrganizationChart"/>
    <dgm:cxn modelId="{18CB904F-A7D7-42BF-B6B1-923FAAF1A25A}" type="presParOf" srcId="{4BFBBFB4-4D23-430E-9D0E-57201B8EF06D}" destId="{BC44CA52-DC7F-4610-9868-12024BFE5436}" srcOrd="2" destOrd="0" presId="urn:microsoft.com/office/officeart/2009/3/layout/HorizontalOrganizationChart"/>
    <dgm:cxn modelId="{04C38899-860D-4751-B821-2C3A9D005340}" type="presParOf" srcId="{CBB4C4D8-E1AD-4740-96B2-8FF511F0867F}" destId="{7C9EA6E6-50BD-4A86-9227-B6AA33F320E3}" srcOrd="10" destOrd="0" presId="urn:microsoft.com/office/officeart/2009/3/layout/HorizontalOrganizationChart"/>
    <dgm:cxn modelId="{32357D8F-C7A0-4C8F-8BD4-86A9296509B3}" type="presParOf" srcId="{CBB4C4D8-E1AD-4740-96B2-8FF511F0867F}" destId="{A8748620-E33C-4A90-9074-23FD80897C69}" srcOrd="11" destOrd="0" presId="urn:microsoft.com/office/officeart/2009/3/layout/HorizontalOrganizationChart"/>
    <dgm:cxn modelId="{B785044A-70BB-4145-BD9A-769FC1EC767B}" type="presParOf" srcId="{A8748620-E33C-4A90-9074-23FD80897C69}" destId="{224E0F75-77BC-4068-993A-DCDC919B4091}" srcOrd="0" destOrd="0" presId="urn:microsoft.com/office/officeart/2009/3/layout/HorizontalOrganizationChart"/>
    <dgm:cxn modelId="{0C5F4109-DD18-47A8-9338-5B6BA10D55E3}" type="presParOf" srcId="{224E0F75-77BC-4068-993A-DCDC919B4091}" destId="{6683F563-1B59-4AE3-A57D-8FF9EB3C36C4}" srcOrd="0" destOrd="0" presId="urn:microsoft.com/office/officeart/2009/3/layout/HorizontalOrganizationChart"/>
    <dgm:cxn modelId="{99E0500A-E6B2-47A4-A908-3D4FC2F3D8B3}" type="presParOf" srcId="{224E0F75-77BC-4068-993A-DCDC919B4091}" destId="{BA410C1F-5B89-40BA-AA22-416027DAD89A}" srcOrd="1" destOrd="0" presId="urn:microsoft.com/office/officeart/2009/3/layout/HorizontalOrganizationChart"/>
    <dgm:cxn modelId="{27FE3DFE-F518-4876-888D-2DA7FD15D858}" type="presParOf" srcId="{A8748620-E33C-4A90-9074-23FD80897C69}" destId="{48E8C72F-E2C3-4443-A90D-057436AACEB7}" srcOrd="1" destOrd="0" presId="urn:microsoft.com/office/officeart/2009/3/layout/HorizontalOrganizationChart"/>
    <dgm:cxn modelId="{31568A3E-45DF-4334-AC3C-967973890FD8}" type="presParOf" srcId="{A8748620-E33C-4A90-9074-23FD80897C69}" destId="{7B466C7C-2856-44ED-A8DD-5EB2325D4EE3}" srcOrd="2" destOrd="0" presId="urn:microsoft.com/office/officeart/2009/3/layout/HorizontalOrganizationChart"/>
    <dgm:cxn modelId="{457B2DCD-4688-4021-8127-16D83F847224}" type="presParOf" srcId="{CBB4C4D8-E1AD-4740-96B2-8FF511F0867F}" destId="{63B14E1D-4B9C-469D-BC3A-1C1186539AC5}" srcOrd="12" destOrd="0" presId="urn:microsoft.com/office/officeart/2009/3/layout/HorizontalOrganizationChart"/>
    <dgm:cxn modelId="{9852F4A2-F4F8-4E98-8F81-12BDE8128007}" type="presParOf" srcId="{CBB4C4D8-E1AD-4740-96B2-8FF511F0867F}" destId="{BB277DF7-632C-4794-AB23-16DE104516D0}" srcOrd="13" destOrd="0" presId="urn:microsoft.com/office/officeart/2009/3/layout/HorizontalOrganizationChart"/>
    <dgm:cxn modelId="{BA3F9B99-8260-435B-BB29-FA6A65452986}" type="presParOf" srcId="{BB277DF7-632C-4794-AB23-16DE104516D0}" destId="{A2DDF3BE-A6B7-4E02-8961-14F38671A217}" srcOrd="0" destOrd="0" presId="urn:microsoft.com/office/officeart/2009/3/layout/HorizontalOrganizationChart"/>
    <dgm:cxn modelId="{FFD23F01-15B9-4B36-879F-8D71F15BB2E3}" type="presParOf" srcId="{A2DDF3BE-A6B7-4E02-8961-14F38671A217}" destId="{0970DEDC-5E99-47FE-83A1-7F2FFE2D3F36}" srcOrd="0" destOrd="0" presId="urn:microsoft.com/office/officeart/2009/3/layout/HorizontalOrganizationChart"/>
    <dgm:cxn modelId="{BD3B115B-9C81-42EA-BBDD-290D307F7E12}" type="presParOf" srcId="{A2DDF3BE-A6B7-4E02-8961-14F38671A217}" destId="{575F4C43-F7F6-4973-A1DC-27497DDF7149}" srcOrd="1" destOrd="0" presId="urn:microsoft.com/office/officeart/2009/3/layout/HorizontalOrganizationChart"/>
    <dgm:cxn modelId="{4C80BD4A-1AFB-415B-B606-EFC694FAD9C6}" type="presParOf" srcId="{BB277DF7-632C-4794-AB23-16DE104516D0}" destId="{9221A779-80B2-4BF3-A31F-56539E7DCD3D}" srcOrd="1" destOrd="0" presId="urn:microsoft.com/office/officeart/2009/3/layout/HorizontalOrganizationChart"/>
    <dgm:cxn modelId="{04124FE9-22C4-48AD-81A1-5D6D01B529A8}" type="presParOf" srcId="{BB277DF7-632C-4794-AB23-16DE104516D0}" destId="{DC5D2565-FE5E-4C39-A7F9-A27C0CF5E3C6}" srcOrd="2" destOrd="0" presId="urn:microsoft.com/office/officeart/2009/3/layout/HorizontalOrganizationChart"/>
    <dgm:cxn modelId="{EF9E7B73-E021-4F65-B85D-85280FE5E816}" type="presParOf" srcId="{E6A240AA-D00D-4E8D-BB63-B2490E1E9156}" destId="{159ADD8E-5E2A-4181-8FAD-6D8ABA6C188C}" srcOrd="2" destOrd="0" presId="urn:microsoft.com/office/officeart/2009/3/layout/HorizontalOrganizationChart"/>
    <dgm:cxn modelId="{74B8803B-88AB-4B46-A471-C7C6593582ED}" type="presParOf" srcId="{915C4BBA-5873-44F6-8D09-08873FAD878B}" destId="{94657203-1D1C-416F-814C-506202D732CB}" srcOrd="4" destOrd="0" presId="urn:microsoft.com/office/officeart/2009/3/layout/HorizontalOrganizationChart"/>
    <dgm:cxn modelId="{7FAEB66E-6220-4B15-A0C8-54A9A04B5305}" type="presParOf" srcId="{915C4BBA-5873-44F6-8D09-08873FAD878B}" destId="{63914BD0-2577-4F47-A2A1-921811695757}" srcOrd="5" destOrd="0" presId="urn:microsoft.com/office/officeart/2009/3/layout/HorizontalOrganizationChart"/>
    <dgm:cxn modelId="{5CA1D01A-E44C-46D8-B84D-95AB390EAD53}" type="presParOf" srcId="{63914BD0-2577-4F47-A2A1-921811695757}" destId="{AA96B791-49C4-461C-AE8F-26D6F85A2FB8}" srcOrd="0" destOrd="0" presId="urn:microsoft.com/office/officeart/2009/3/layout/HorizontalOrganizationChart"/>
    <dgm:cxn modelId="{3712BD17-6DF5-405C-9FB9-DB5D7B2CD09E}" type="presParOf" srcId="{AA96B791-49C4-461C-AE8F-26D6F85A2FB8}" destId="{A81F24A1-6C76-4AD8-A08D-DAB74B39ACD0}" srcOrd="0" destOrd="0" presId="urn:microsoft.com/office/officeart/2009/3/layout/HorizontalOrganizationChart"/>
    <dgm:cxn modelId="{DBBC7C2B-C4DC-475A-9FC4-D824DC1B9FA7}" type="presParOf" srcId="{AA96B791-49C4-461C-AE8F-26D6F85A2FB8}" destId="{F5C79EA1-29C8-45CE-A767-097D9F8EE499}" srcOrd="1" destOrd="0" presId="urn:microsoft.com/office/officeart/2009/3/layout/HorizontalOrganizationChart"/>
    <dgm:cxn modelId="{EE5D624E-8AE9-49B4-A2E2-FF8B0442B789}" type="presParOf" srcId="{63914BD0-2577-4F47-A2A1-921811695757}" destId="{2CFA8274-D50F-4626-89B9-6C5A71658194}" srcOrd="1" destOrd="0" presId="urn:microsoft.com/office/officeart/2009/3/layout/HorizontalOrganizationChart"/>
    <dgm:cxn modelId="{9C696A39-8E48-4103-957B-6DCBDA287F7B}" type="presParOf" srcId="{63914BD0-2577-4F47-A2A1-921811695757}" destId="{44E23805-E6B9-4335-9780-D90A45863FEF}" srcOrd="2" destOrd="0" presId="urn:microsoft.com/office/officeart/2009/3/layout/HorizontalOrganizationChart"/>
    <dgm:cxn modelId="{F60C2BB6-F42B-4D4B-AB6C-F158936CBFD6}" type="presParOf" srcId="{0F3AD032-B5D7-49AF-B7FD-CC9AD5091FB6}" destId="{DC1A59FD-7228-4C3D-A458-6BFE66B0E240}" srcOrd="2" destOrd="0" presId="urn:microsoft.com/office/officeart/2009/3/layout/HorizontalOrganizationChart"/>
    <dgm:cxn modelId="{BE0A57BA-CA49-4F64-92A2-DDD593FC4C6F}" type="presParOf" srcId="{A1C2F1AB-CE8D-4786-A060-B29C053BEE60}" destId="{C9A7892A-ED09-4874-9C57-0FA2D2039ECF}" srcOrd="4" destOrd="0" presId="urn:microsoft.com/office/officeart/2009/3/layout/HorizontalOrganizationChart"/>
    <dgm:cxn modelId="{15F8FDE7-1439-46DD-A626-312A9EEF20F3}" type="presParOf" srcId="{A1C2F1AB-CE8D-4786-A060-B29C053BEE60}" destId="{ECE2179B-C20F-4E27-B72F-0B13B2F881D7}" srcOrd="5" destOrd="0" presId="urn:microsoft.com/office/officeart/2009/3/layout/HorizontalOrganizationChart"/>
    <dgm:cxn modelId="{A23D3DCC-C3F3-4461-8034-D658DEF010CA}" type="presParOf" srcId="{ECE2179B-C20F-4E27-B72F-0B13B2F881D7}" destId="{B8E86586-F0EE-4201-8223-53B9BA3F8D99}" srcOrd="0" destOrd="0" presId="urn:microsoft.com/office/officeart/2009/3/layout/HorizontalOrganizationChart"/>
    <dgm:cxn modelId="{9B6CCDD9-7DBF-486F-82D5-1EF39BC66DBC}" type="presParOf" srcId="{B8E86586-F0EE-4201-8223-53B9BA3F8D99}" destId="{4A1B73E5-AA03-4B42-A1D3-2A7B4187A599}" srcOrd="0" destOrd="0" presId="urn:microsoft.com/office/officeart/2009/3/layout/HorizontalOrganizationChart"/>
    <dgm:cxn modelId="{76F41DB2-032F-4DDF-A0A2-87FAA3DE3489}" type="presParOf" srcId="{B8E86586-F0EE-4201-8223-53B9BA3F8D99}" destId="{A794C62B-75D2-4A9A-876E-D91B08C1C4C3}" srcOrd="1" destOrd="0" presId="urn:microsoft.com/office/officeart/2009/3/layout/HorizontalOrganizationChart"/>
    <dgm:cxn modelId="{14E1E546-2072-4279-8F38-7D6F4928D7C1}" type="presParOf" srcId="{ECE2179B-C20F-4E27-B72F-0B13B2F881D7}" destId="{3C94EFCB-9410-4B01-9A58-1CF20AB4B0C0}" srcOrd="1" destOrd="0" presId="urn:microsoft.com/office/officeart/2009/3/layout/HorizontalOrganizationChart"/>
    <dgm:cxn modelId="{12771D49-D3F9-4FEC-9E46-4E17CAD6C63A}" type="presParOf" srcId="{ECE2179B-C20F-4E27-B72F-0B13B2F881D7}" destId="{C595CDDA-2340-4FEC-8B75-BCD6A5EF4387}" srcOrd="2" destOrd="0" presId="urn:microsoft.com/office/officeart/2009/3/layout/HorizontalOrganizationChart"/>
    <dgm:cxn modelId="{02D180DC-E18D-4603-BC0E-3CE982E2A37B}" type="presParOf" srcId="{CD156577-3D7B-4AE9-9CB8-2CF2FB2B4D6D}" destId="{2053BD18-8629-419F-97EA-3BAE901CC915}" srcOrd="2" destOrd="0" presId="urn:microsoft.com/office/officeart/2009/3/layout/HorizontalOrganizationChart"/>
  </dgm:cxnLst>
  <dgm:bg/>
  <dgm:whole/>
  <dgm:extLst>
    <a:ext uri="http://schemas.microsoft.com/office/drawing/2008/diagram">
      <dsp:dataModelExt xmlns:dsp="http://schemas.microsoft.com/office/drawing/2008/diagram" relId="rId153" minVer="http://schemas.openxmlformats.org/drawingml/2006/diagram"/>
    </a:ext>
  </dgm:extLst>
</dgm:dataModel>
</file>

<file path=word/diagrams/data28.xml><?xml version="1.0" encoding="utf-8"?>
<dgm:dataModel xmlns:dgm="http://schemas.openxmlformats.org/drawingml/2006/diagram" xmlns:a="http://schemas.openxmlformats.org/drawingml/2006/main">
  <dgm:ptLst>
    <dgm:pt modelId="{2C15B52D-889F-4009-AD67-649D4DC0E9CB}"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US"/>
        </a:p>
      </dgm:t>
    </dgm:pt>
    <dgm:pt modelId="{22706060-48C5-48EB-837F-DADB3FB26CB1}">
      <dgm:prSet phldrT="[Text]" custT="1"/>
      <dgm:spPr/>
      <dgm:t>
        <a:bodyPr/>
        <a:lstStyle/>
        <a:p>
          <a:r>
            <a:rPr lang="en-US" sz="1600"/>
            <a:t>Liabilities</a:t>
          </a:r>
        </a:p>
      </dgm:t>
    </dgm:pt>
    <dgm:pt modelId="{6E499E16-25AC-4B08-8845-F215B9427468}" type="parTrans" cxnId="{04C8BE33-5951-462A-B25C-1D63974FCC42}">
      <dgm:prSet/>
      <dgm:spPr/>
      <dgm:t>
        <a:bodyPr/>
        <a:lstStyle/>
        <a:p>
          <a:endParaRPr lang="en-US" sz="1200"/>
        </a:p>
      </dgm:t>
    </dgm:pt>
    <dgm:pt modelId="{B6E4976A-C542-4F0D-BC6E-97DC22131CF8}" type="sibTrans" cxnId="{04C8BE33-5951-462A-B25C-1D63974FCC42}">
      <dgm:prSet/>
      <dgm:spPr/>
      <dgm:t>
        <a:bodyPr/>
        <a:lstStyle/>
        <a:p>
          <a:endParaRPr lang="en-US" sz="1200"/>
        </a:p>
      </dgm:t>
    </dgm:pt>
    <dgm:pt modelId="{CB8A2EE2-0F04-42D9-B071-202C8FEF290A}">
      <dgm:prSet phldrT="[Text]" custT="1"/>
      <dgm:spPr/>
      <dgm:t>
        <a:bodyPr/>
        <a:lstStyle/>
        <a:p>
          <a:r>
            <a:rPr lang="en-US" sz="1600"/>
            <a:t>Current Liabilities</a:t>
          </a:r>
        </a:p>
      </dgm:t>
    </dgm:pt>
    <dgm:pt modelId="{3B7A784B-1008-4C0B-9B1D-274C47721F96}" type="parTrans" cxnId="{A9F3DC70-2394-4F72-90EF-2A7CE2557764}">
      <dgm:prSet/>
      <dgm:spPr/>
      <dgm:t>
        <a:bodyPr/>
        <a:lstStyle/>
        <a:p>
          <a:endParaRPr lang="en-US" sz="1200"/>
        </a:p>
      </dgm:t>
    </dgm:pt>
    <dgm:pt modelId="{E73F09D1-CCB2-4E34-8A99-4308ABCE1B9E}" type="sibTrans" cxnId="{A9F3DC70-2394-4F72-90EF-2A7CE2557764}">
      <dgm:prSet/>
      <dgm:spPr/>
      <dgm:t>
        <a:bodyPr/>
        <a:lstStyle/>
        <a:p>
          <a:endParaRPr lang="en-US" sz="1200"/>
        </a:p>
      </dgm:t>
    </dgm:pt>
    <dgm:pt modelId="{29DE0466-4298-4EC7-B037-FB12671AEC38}">
      <dgm:prSet phldrT="[Text]" custT="1"/>
      <dgm:spPr/>
      <dgm:t>
        <a:bodyPr/>
        <a:lstStyle/>
        <a:p>
          <a:r>
            <a:rPr lang="en-US" sz="1600"/>
            <a:t>Non-current Liabilities</a:t>
          </a:r>
        </a:p>
      </dgm:t>
    </dgm:pt>
    <dgm:pt modelId="{3F0A1305-F317-4109-B7B5-F76246A0CFA3}" type="parTrans" cxnId="{D4F11CA5-0545-48B3-9B24-6DB968FB22A8}">
      <dgm:prSet/>
      <dgm:spPr/>
      <dgm:t>
        <a:bodyPr/>
        <a:lstStyle/>
        <a:p>
          <a:endParaRPr lang="en-US" sz="1200"/>
        </a:p>
      </dgm:t>
    </dgm:pt>
    <dgm:pt modelId="{9123B873-54F9-4B1C-89F2-96604EA197D4}" type="sibTrans" cxnId="{D4F11CA5-0545-48B3-9B24-6DB968FB22A8}">
      <dgm:prSet/>
      <dgm:spPr/>
      <dgm:t>
        <a:bodyPr/>
        <a:lstStyle/>
        <a:p>
          <a:endParaRPr lang="en-US" sz="1200"/>
        </a:p>
      </dgm:t>
    </dgm:pt>
    <dgm:pt modelId="{F86072D8-5B5B-49D8-9ADD-D8CF7F8D272B}" type="pres">
      <dgm:prSet presAssocID="{2C15B52D-889F-4009-AD67-649D4DC0E9CB}" presName="hierChild1" presStyleCnt="0">
        <dgm:presLayoutVars>
          <dgm:orgChart val="1"/>
          <dgm:chPref val="1"/>
          <dgm:dir/>
          <dgm:animOne val="branch"/>
          <dgm:animLvl val="lvl"/>
          <dgm:resizeHandles/>
        </dgm:presLayoutVars>
      </dgm:prSet>
      <dgm:spPr/>
      <dgm:t>
        <a:bodyPr/>
        <a:lstStyle/>
        <a:p>
          <a:endParaRPr lang="en-ZA"/>
        </a:p>
      </dgm:t>
    </dgm:pt>
    <dgm:pt modelId="{A54B0DC9-2084-4FD8-BD92-4D4CEE16E6E4}" type="pres">
      <dgm:prSet presAssocID="{22706060-48C5-48EB-837F-DADB3FB26CB1}" presName="hierRoot1" presStyleCnt="0">
        <dgm:presLayoutVars>
          <dgm:hierBranch val="init"/>
        </dgm:presLayoutVars>
      </dgm:prSet>
      <dgm:spPr/>
    </dgm:pt>
    <dgm:pt modelId="{B143ACE6-6FEA-40E6-AB70-A94D7C508C33}" type="pres">
      <dgm:prSet presAssocID="{22706060-48C5-48EB-837F-DADB3FB26CB1}" presName="rootComposite1" presStyleCnt="0"/>
      <dgm:spPr/>
    </dgm:pt>
    <dgm:pt modelId="{D6C5C2F7-1E49-4AC6-B9A9-B5AFCDDCB33F}" type="pres">
      <dgm:prSet presAssocID="{22706060-48C5-48EB-837F-DADB3FB26CB1}" presName="rootText1" presStyleLbl="node0" presStyleIdx="0" presStyleCnt="1" custScaleX="116349">
        <dgm:presLayoutVars>
          <dgm:chPref val="3"/>
        </dgm:presLayoutVars>
      </dgm:prSet>
      <dgm:spPr/>
      <dgm:t>
        <a:bodyPr/>
        <a:lstStyle/>
        <a:p>
          <a:endParaRPr lang="en-ZA"/>
        </a:p>
      </dgm:t>
    </dgm:pt>
    <dgm:pt modelId="{8A4DE338-AA03-4EF6-B91B-6A859E4B1698}" type="pres">
      <dgm:prSet presAssocID="{22706060-48C5-48EB-837F-DADB3FB26CB1}" presName="rootConnector1" presStyleLbl="node1" presStyleIdx="0" presStyleCnt="0"/>
      <dgm:spPr/>
      <dgm:t>
        <a:bodyPr/>
        <a:lstStyle/>
        <a:p>
          <a:endParaRPr lang="en-ZA"/>
        </a:p>
      </dgm:t>
    </dgm:pt>
    <dgm:pt modelId="{29FB4CC1-44D1-4256-944F-8C91F25CFE4C}" type="pres">
      <dgm:prSet presAssocID="{22706060-48C5-48EB-837F-DADB3FB26CB1}" presName="hierChild2" presStyleCnt="0"/>
      <dgm:spPr/>
    </dgm:pt>
    <dgm:pt modelId="{9EBD3715-1971-4AB5-A6A2-99354AD9E72B}" type="pres">
      <dgm:prSet presAssocID="{3B7A784B-1008-4C0B-9B1D-274C47721F96}" presName="Name37" presStyleLbl="parChTrans1D2" presStyleIdx="0" presStyleCnt="2"/>
      <dgm:spPr/>
      <dgm:t>
        <a:bodyPr/>
        <a:lstStyle/>
        <a:p>
          <a:endParaRPr lang="en-ZA"/>
        </a:p>
      </dgm:t>
    </dgm:pt>
    <dgm:pt modelId="{1F0ED16D-5C3F-40F3-BB09-A0ED9C94FFC1}" type="pres">
      <dgm:prSet presAssocID="{CB8A2EE2-0F04-42D9-B071-202C8FEF290A}" presName="hierRoot2" presStyleCnt="0">
        <dgm:presLayoutVars>
          <dgm:hierBranch val="init"/>
        </dgm:presLayoutVars>
      </dgm:prSet>
      <dgm:spPr/>
    </dgm:pt>
    <dgm:pt modelId="{25D3878B-5AC2-4DCE-9231-0F7E4C7239EE}" type="pres">
      <dgm:prSet presAssocID="{CB8A2EE2-0F04-42D9-B071-202C8FEF290A}" presName="rootComposite" presStyleCnt="0"/>
      <dgm:spPr/>
    </dgm:pt>
    <dgm:pt modelId="{CB6DBCE8-E010-4263-A45B-6D7FE002D983}" type="pres">
      <dgm:prSet presAssocID="{CB8A2EE2-0F04-42D9-B071-202C8FEF290A}" presName="rootText" presStyleLbl="node2" presStyleIdx="0" presStyleCnt="2">
        <dgm:presLayoutVars>
          <dgm:chPref val="3"/>
        </dgm:presLayoutVars>
      </dgm:prSet>
      <dgm:spPr/>
      <dgm:t>
        <a:bodyPr/>
        <a:lstStyle/>
        <a:p>
          <a:endParaRPr lang="en-ZA"/>
        </a:p>
      </dgm:t>
    </dgm:pt>
    <dgm:pt modelId="{6A8669A7-0D4D-4B23-B6A4-0134B64D67AC}" type="pres">
      <dgm:prSet presAssocID="{CB8A2EE2-0F04-42D9-B071-202C8FEF290A}" presName="rootConnector" presStyleLbl="node2" presStyleIdx="0" presStyleCnt="2"/>
      <dgm:spPr/>
      <dgm:t>
        <a:bodyPr/>
        <a:lstStyle/>
        <a:p>
          <a:endParaRPr lang="en-ZA"/>
        </a:p>
      </dgm:t>
    </dgm:pt>
    <dgm:pt modelId="{25B2B40D-1D47-485D-8354-81274C86F13B}" type="pres">
      <dgm:prSet presAssocID="{CB8A2EE2-0F04-42D9-B071-202C8FEF290A}" presName="hierChild4" presStyleCnt="0"/>
      <dgm:spPr/>
    </dgm:pt>
    <dgm:pt modelId="{DC40CD28-7D93-461C-89BC-8CBEC5C4CBD2}" type="pres">
      <dgm:prSet presAssocID="{CB8A2EE2-0F04-42D9-B071-202C8FEF290A}" presName="hierChild5" presStyleCnt="0"/>
      <dgm:spPr/>
    </dgm:pt>
    <dgm:pt modelId="{987191D2-E782-44E1-AB0C-DA422074C458}" type="pres">
      <dgm:prSet presAssocID="{3F0A1305-F317-4109-B7B5-F76246A0CFA3}" presName="Name37" presStyleLbl="parChTrans1D2" presStyleIdx="1" presStyleCnt="2"/>
      <dgm:spPr/>
      <dgm:t>
        <a:bodyPr/>
        <a:lstStyle/>
        <a:p>
          <a:endParaRPr lang="en-ZA"/>
        </a:p>
      </dgm:t>
    </dgm:pt>
    <dgm:pt modelId="{E4E138D6-6F5F-4B45-A04E-A9FB34E21F23}" type="pres">
      <dgm:prSet presAssocID="{29DE0466-4298-4EC7-B037-FB12671AEC38}" presName="hierRoot2" presStyleCnt="0">
        <dgm:presLayoutVars>
          <dgm:hierBranch val="init"/>
        </dgm:presLayoutVars>
      </dgm:prSet>
      <dgm:spPr/>
    </dgm:pt>
    <dgm:pt modelId="{4399A9CA-7E54-419C-BE52-9660A6A63462}" type="pres">
      <dgm:prSet presAssocID="{29DE0466-4298-4EC7-B037-FB12671AEC38}" presName="rootComposite" presStyleCnt="0"/>
      <dgm:spPr/>
    </dgm:pt>
    <dgm:pt modelId="{FEFABD73-596D-47D3-BF24-6D2DB7319930}" type="pres">
      <dgm:prSet presAssocID="{29DE0466-4298-4EC7-B037-FB12671AEC38}" presName="rootText" presStyleLbl="node2" presStyleIdx="1" presStyleCnt="2">
        <dgm:presLayoutVars>
          <dgm:chPref val="3"/>
        </dgm:presLayoutVars>
      </dgm:prSet>
      <dgm:spPr/>
      <dgm:t>
        <a:bodyPr/>
        <a:lstStyle/>
        <a:p>
          <a:endParaRPr lang="en-ZA"/>
        </a:p>
      </dgm:t>
    </dgm:pt>
    <dgm:pt modelId="{E72BA8D8-1537-47E5-9C94-7DCEE40A4171}" type="pres">
      <dgm:prSet presAssocID="{29DE0466-4298-4EC7-B037-FB12671AEC38}" presName="rootConnector" presStyleLbl="node2" presStyleIdx="1" presStyleCnt="2"/>
      <dgm:spPr/>
      <dgm:t>
        <a:bodyPr/>
        <a:lstStyle/>
        <a:p>
          <a:endParaRPr lang="en-ZA"/>
        </a:p>
      </dgm:t>
    </dgm:pt>
    <dgm:pt modelId="{734C511E-9C0E-4FA9-93B3-CB6E992DC9C7}" type="pres">
      <dgm:prSet presAssocID="{29DE0466-4298-4EC7-B037-FB12671AEC38}" presName="hierChild4" presStyleCnt="0"/>
      <dgm:spPr/>
    </dgm:pt>
    <dgm:pt modelId="{A9931790-106F-488E-AB0D-555D739F08FF}" type="pres">
      <dgm:prSet presAssocID="{29DE0466-4298-4EC7-B037-FB12671AEC38}" presName="hierChild5" presStyleCnt="0"/>
      <dgm:spPr/>
    </dgm:pt>
    <dgm:pt modelId="{32EE16D7-46D3-4C36-BE01-5A4A49A01D72}" type="pres">
      <dgm:prSet presAssocID="{22706060-48C5-48EB-837F-DADB3FB26CB1}" presName="hierChild3" presStyleCnt="0"/>
      <dgm:spPr/>
    </dgm:pt>
  </dgm:ptLst>
  <dgm:cxnLst>
    <dgm:cxn modelId="{A165FA64-E88B-497D-B113-E9EC87EF4FE9}" type="presOf" srcId="{22706060-48C5-48EB-837F-DADB3FB26CB1}" destId="{D6C5C2F7-1E49-4AC6-B9A9-B5AFCDDCB33F}" srcOrd="0" destOrd="0" presId="urn:microsoft.com/office/officeart/2005/8/layout/orgChart1"/>
    <dgm:cxn modelId="{0DF70B5A-F340-4BED-9F54-0C2F526302AF}" type="presOf" srcId="{2C15B52D-889F-4009-AD67-649D4DC0E9CB}" destId="{F86072D8-5B5B-49D8-9ADD-D8CF7F8D272B}" srcOrd="0" destOrd="0" presId="urn:microsoft.com/office/officeart/2005/8/layout/orgChart1"/>
    <dgm:cxn modelId="{266A2355-4FE7-4F38-93CF-B12396570D07}" type="presOf" srcId="{3F0A1305-F317-4109-B7B5-F76246A0CFA3}" destId="{987191D2-E782-44E1-AB0C-DA422074C458}" srcOrd="0" destOrd="0" presId="urn:microsoft.com/office/officeart/2005/8/layout/orgChart1"/>
    <dgm:cxn modelId="{04C8BE33-5951-462A-B25C-1D63974FCC42}" srcId="{2C15B52D-889F-4009-AD67-649D4DC0E9CB}" destId="{22706060-48C5-48EB-837F-DADB3FB26CB1}" srcOrd="0" destOrd="0" parTransId="{6E499E16-25AC-4B08-8845-F215B9427468}" sibTransId="{B6E4976A-C542-4F0D-BC6E-97DC22131CF8}"/>
    <dgm:cxn modelId="{A4E80845-31E2-424F-9804-0F661840D2DE}" type="presOf" srcId="{3B7A784B-1008-4C0B-9B1D-274C47721F96}" destId="{9EBD3715-1971-4AB5-A6A2-99354AD9E72B}" srcOrd="0" destOrd="0" presId="urn:microsoft.com/office/officeart/2005/8/layout/orgChart1"/>
    <dgm:cxn modelId="{19F83366-D86C-435E-92EC-445C1FC96AAA}" type="presOf" srcId="{29DE0466-4298-4EC7-B037-FB12671AEC38}" destId="{E72BA8D8-1537-47E5-9C94-7DCEE40A4171}" srcOrd="1" destOrd="0" presId="urn:microsoft.com/office/officeart/2005/8/layout/orgChart1"/>
    <dgm:cxn modelId="{20FEB660-60B2-4740-BA84-FB9339E7B8C2}" type="presOf" srcId="{CB8A2EE2-0F04-42D9-B071-202C8FEF290A}" destId="{CB6DBCE8-E010-4263-A45B-6D7FE002D983}" srcOrd="0" destOrd="0" presId="urn:microsoft.com/office/officeart/2005/8/layout/orgChart1"/>
    <dgm:cxn modelId="{E6CD3D58-F4A7-4089-AC05-1776FBA28F3C}" type="presOf" srcId="{CB8A2EE2-0F04-42D9-B071-202C8FEF290A}" destId="{6A8669A7-0D4D-4B23-B6A4-0134B64D67AC}" srcOrd="1" destOrd="0" presId="urn:microsoft.com/office/officeart/2005/8/layout/orgChart1"/>
    <dgm:cxn modelId="{D4F11CA5-0545-48B3-9B24-6DB968FB22A8}" srcId="{22706060-48C5-48EB-837F-DADB3FB26CB1}" destId="{29DE0466-4298-4EC7-B037-FB12671AEC38}" srcOrd="1" destOrd="0" parTransId="{3F0A1305-F317-4109-B7B5-F76246A0CFA3}" sibTransId="{9123B873-54F9-4B1C-89F2-96604EA197D4}"/>
    <dgm:cxn modelId="{A9F3DC70-2394-4F72-90EF-2A7CE2557764}" srcId="{22706060-48C5-48EB-837F-DADB3FB26CB1}" destId="{CB8A2EE2-0F04-42D9-B071-202C8FEF290A}" srcOrd="0" destOrd="0" parTransId="{3B7A784B-1008-4C0B-9B1D-274C47721F96}" sibTransId="{E73F09D1-CCB2-4E34-8A99-4308ABCE1B9E}"/>
    <dgm:cxn modelId="{6D429C5E-9A83-47EF-BF59-9A8EDBA5B057}" type="presOf" srcId="{29DE0466-4298-4EC7-B037-FB12671AEC38}" destId="{FEFABD73-596D-47D3-BF24-6D2DB7319930}" srcOrd="0" destOrd="0" presId="urn:microsoft.com/office/officeart/2005/8/layout/orgChart1"/>
    <dgm:cxn modelId="{7AAE357D-19CD-442D-8751-4E3FBA28927F}" type="presOf" srcId="{22706060-48C5-48EB-837F-DADB3FB26CB1}" destId="{8A4DE338-AA03-4EF6-B91B-6A859E4B1698}" srcOrd="1" destOrd="0" presId="urn:microsoft.com/office/officeart/2005/8/layout/orgChart1"/>
    <dgm:cxn modelId="{DE5FE29F-C06E-40AB-8D07-82226D2F929D}" type="presParOf" srcId="{F86072D8-5B5B-49D8-9ADD-D8CF7F8D272B}" destId="{A54B0DC9-2084-4FD8-BD92-4D4CEE16E6E4}" srcOrd="0" destOrd="0" presId="urn:microsoft.com/office/officeart/2005/8/layout/orgChart1"/>
    <dgm:cxn modelId="{E72F58DE-600E-48D8-8B7A-47593A61C262}" type="presParOf" srcId="{A54B0DC9-2084-4FD8-BD92-4D4CEE16E6E4}" destId="{B143ACE6-6FEA-40E6-AB70-A94D7C508C33}" srcOrd="0" destOrd="0" presId="urn:microsoft.com/office/officeart/2005/8/layout/orgChart1"/>
    <dgm:cxn modelId="{FAB24871-B59D-4389-BE8D-930C6DFF1CD6}" type="presParOf" srcId="{B143ACE6-6FEA-40E6-AB70-A94D7C508C33}" destId="{D6C5C2F7-1E49-4AC6-B9A9-B5AFCDDCB33F}" srcOrd="0" destOrd="0" presId="urn:microsoft.com/office/officeart/2005/8/layout/orgChart1"/>
    <dgm:cxn modelId="{8A76D905-C4C1-45C3-9935-A265AAB9B4E6}" type="presParOf" srcId="{B143ACE6-6FEA-40E6-AB70-A94D7C508C33}" destId="{8A4DE338-AA03-4EF6-B91B-6A859E4B1698}" srcOrd="1" destOrd="0" presId="urn:microsoft.com/office/officeart/2005/8/layout/orgChart1"/>
    <dgm:cxn modelId="{4FF80289-A162-458B-B9AB-1F64156FF379}" type="presParOf" srcId="{A54B0DC9-2084-4FD8-BD92-4D4CEE16E6E4}" destId="{29FB4CC1-44D1-4256-944F-8C91F25CFE4C}" srcOrd="1" destOrd="0" presId="urn:microsoft.com/office/officeart/2005/8/layout/orgChart1"/>
    <dgm:cxn modelId="{E6C3F750-036D-4D97-AA03-48776BEB2771}" type="presParOf" srcId="{29FB4CC1-44D1-4256-944F-8C91F25CFE4C}" destId="{9EBD3715-1971-4AB5-A6A2-99354AD9E72B}" srcOrd="0" destOrd="0" presId="urn:microsoft.com/office/officeart/2005/8/layout/orgChart1"/>
    <dgm:cxn modelId="{571272FB-3AB0-45A3-BACC-C67A4FC7E675}" type="presParOf" srcId="{29FB4CC1-44D1-4256-944F-8C91F25CFE4C}" destId="{1F0ED16D-5C3F-40F3-BB09-A0ED9C94FFC1}" srcOrd="1" destOrd="0" presId="urn:microsoft.com/office/officeart/2005/8/layout/orgChart1"/>
    <dgm:cxn modelId="{1B8B67E4-2ADF-4059-9761-6391C89BEF7A}" type="presParOf" srcId="{1F0ED16D-5C3F-40F3-BB09-A0ED9C94FFC1}" destId="{25D3878B-5AC2-4DCE-9231-0F7E4C7239EE}" srcOrd="0" destOrd="0" presId="urn:microsoft.com/office/officeart/2005/8/layout/orgChart1"/>
    <dgm:cxn modelId="{C641469C-624C-4A71-A319-295C52A41167}" type="presParOf" srcId="{25D3878B-5AC2-4DCE-9231-0F7E4C7239EE}" destId="{CB6DBCE8-E010-4263-A45B-6D7FE002D983}" srcOrd="0" destOrd="0" presId="urn:microsoft.com/office/officeart/2005/8/layout/orgChart1"/>
    <dgm:cxn modelId="{3868A55C-DF63-4222-8C4B-EE460396BF39}" type="presParOf" srcId="{25D3878B-5AC2-4DCE-9231-0F7E4C7239EE}" destId="{6A8669A7-0D4D-4B23-B6A4-0134B64D67AC}" srcOrd="1" destOrd="0" presId="urn:microsoft.com/office/officeart/2005/8/layout/orgChart1"/>
    <dgm:cxn modelId="{B6133FA5-64B6-4603-B673-D85E8517E914}" type="presParOf" srcId="{1F0ED16D-5C3F-40F3-BB09-A0ED9C94FFC1}" destId="{25B2B40D-1D47-485D-8354-81274C86F13B}" srcOrd="1" destOrd="0" presId="urn:microsoft.com/office/officeart/2005/8/layout/orgChart1"/>
    <dgm:cxn modelId="{88FE8688-593B-41CC-8321-2D58C9A25FA1}" type="presParOf" srcId="{1F0ED16D-5C3F-40F3-BB09-A0ED9C94FFC1}" destId="{DC40CD28-7D93-461C-89BC-8CBEC5C4CBD2}" srcOrd="2" destOrd="0" presId="urn:microsoft.com/office/officeart/2005/8/layout/orgChart1"/>
    <dgm:cxn modelId="{48766C69-BA17-4EA1-AEF7-3609BD0C9E2E}" type="presParOf" srcId="{29FB4CC1-44D1-4256-944F-8C91F25CFE4C}" destId="{987191D2-E782-44E1-AB0C-DA422074C458}" srcOrd="2" destOrd="0" presId="urn:microsoft.com/office/officeart/2005/8/layout/orgChart1"/>
    <dgm:cxn modelId="{19499D5C-5B5C-4C98-9ED5-70812915C886}" type="presParOf" srcId="{29FB4CC1-44D1-4256-944F-8C91F25CFE4C}" destId="{E4E138D6-6F5F-4B45-A04E-A9FB34E21F23}" srcOrd="3" destOrd="0" presId="urn:microsoft.com/office/officeart/2005/8/layout/orgChart1"/>
    <dgm:cxn modelId="{A08A5A19-EC8D-4EAC-BC98-95024B8463D4}" type="presParOf" srcId="{E4E138D6-6F5F-4B45-A04E-A9FB34E21F23}" destId="{4399A9CA-7E54-419C-BE52-9660A6A63462}" srcOrd="0" destOrd="0" presId="urn:microsoft.com/office/officeart/2005/8/layout/orgChart1"/>
    <dgm:cxn modelId="{5CC152D9-D2FA-4C3E-A479-A8F4F0345BFD}" type="presParOf" srcId="{4399A9CA-7E54-419C-BE52-9660A6A63462}" destId="{FEFABD73-596D-47D3-BF24-6D2DB7319930}" srcOrd="0" destOrd="0" presId="urn:microsoft.com/office/officeart/2005/8/layout/orgChart1"/>
    <dgm:cxn modelId="{9D0847BD-654E-4FCE-9E4F-BA50FF2FC53F}" type="presParOf" srcId="{4399A9CA-7E54-419C-BE52-9660A6A63462}" destId="{E72BA8D8-1537-47E5-9C94-7DCEE40A4171}" srcOrd="1" destOrd="0" presId="urn:microsoft.com/office/officeart/2005/8/layout/orgChart1"/>
    <dgm:cxn modelId="{95D244A2-DEF5-4B84-AC46-31FF53FB93FF}" type="presParOf" srcId="{E4E138D6-6F5F-4B45-A04E-A9FB34E21F23}" destId="{734C511E-9C0E-4FA9-93B3-CB6E992DC9C7}" srcOrd="1" destOrd="0" presId="urn:microsoft.com/office/officeart/2005/8/layout/orgChart1"/>
    <dgm:cxn modelId="{B65615AE-7DED-4F49-90CF-218F3A630004}" type="presParOf" srcId="{E4E138D6-6F5F-4B45-A04E-A9FB34E21F23}" destId="{A9931790-106F-488E-AB0D-555D739F08FF}" srcOrd="2" destOrd="0" presId="urn:microsoft.com/office/officeart/2005/8/layout/orgChart1"/>
    <dgm:cxn modelId="{9E5190D3-63F6-42B9-A1A6-82067C7DC4BA}" type="presParOf" srcId="{A54B0DC9-2084-4FD8-BD92-4D4CEE16E6E4}" destId="{32EE16D7-46D3-4C36-BE01-5A4A49A01D72}" srcOrd="2" destOrd="0" presId="urn:microsoft.com/office/officeart/2005/8/layout/orgChart1"/>
  </dgm:cxnLst>
  <dgm:bg/>
  <dgm:whole/>
  <dgm:extLst>
    <a:ext uri="http://schemas.microsoft.com/office/drawing/2008/diagram">
      <dsp:dataModelExt xmlns:dsp="http://schemas.microsoft.com/office/drawing/2008/diagram" relId="rId161" minVer="http://schemas.openxmlformats.org/drawingml/2006/diagram"/>
    </a:ext>
  </dgm:extLst>
</dgm:dataModel>
</file>

<file path=word/diagrams/data29.xml><?xml version="1.0" encoding="utf-8"?>
<dgm:dataModel xmlns:dgm="http://schemas.openxmlformats.org/drawingml/2006/diagram" xmlns:a="http://schemas.openxmlformats.org/drawingml/2006/main">
  <dgm:ptLst>
    <dgm:pt modelId="{DB93ED23-B86A-4C62-92B8-3BD1F4176203}" type="doc">
      <dgm:prSet loTypeId="urn:microsoft.com/office/officeart/2008/layout/HorizontalMultiLevelHierarchy" loCatId="hierarchy" qsTypeId="urn:microsoft.com/office/officeart/2005/8/quickstyle/simple3" qsCatId="simple" csTypeId="urn:microsoft.com/office/officeart/2005/8/colors/accent0_3" csCatId="mainScheme" phldr="1"/>
      <dgm:spPr/>
      <dgm:t>
        <a:bodyPr/>
        <a:lstStyle/>
        <a:p>
          <a:endParaRPr lang="en-US"/>
        </a:p>
      </dgm:t>
    </dgm:pt>
    <dgm:pt modelId="{3C125994-CD23-45D0-BD32-3B479D21F5C3}">
      <dgm:prSet phldrT="[Text]"/>
      <dgm:spPr/>
      <dgm:t>
        <a:bodyPr/>
        <a:lstStyle/>
        <a:p>
          <a:r>
            <a:rPr lang="en-US"/>
            <a:t>Currrent Liabilities </a:t>
          </a:r>
        </a:p>
      </dgm:t>
    </dgm:pt>
    <dgm:pt modelId="{83D8B007-2985-4911-A9E4-DB373E62C095}" type="parTrans" cxnId="{3F96E349-A73A-4964-822D-DB1D6A3BCEA3}">
      <dgm:prSet/>
      <dgm:spPr/>
      <dgm:t>
        <a:bodyPr/>
        <a:lstStyle/>
        <a:p>
          <a:endParaRPr lang="en-US"/>
        </a:p>
      </dgm:t>
    </dgm:pt>
    <dgm:pt modelId="{53E2C06C-E499-453F-BC32-B7BF8ADBFD46}" type="sibTrans" cxnId="{3F96E349-A73A-4964-822D-DB1D6A3BCEA3}">
      <dgm:prSet/>
      <dgm:spPr/>
      <dgm:t>
        <a:bodyPr/>
        <a:lstStyle/>
        <a:p>
          <a:endParaRPr lang="en-US"/>
        </a:p>
      </dgm:t>
    </dgm:pt>
    <dgm:pt modelId="{40B45D35-F2C0-4D7D-AC47-B6DEFFF658FD}">
      <dgm:prSet phldrT="[Text]"/>
      <dgm:spPr/>
      <dgm:t>
        <a:bodyPr/>
        <a:lstStyle/>
        <a:p>
          <a:r>
            <a:rPr lang="en-US"/>
            <a:t>Bank Overdraft</a:t>
          </a:r>
        </a:p>
      </dgm:t>
    </dgm:pt>
    <dgm:pt modelId="{468DD2A8-A3A0-4922-884B-A9454DDB0347}" type="parTrans" cxnId="{8D46E3BC-4590-44FB-8531-EC3DAA7CB443}">
      <dgm:prSet/>
      <dgm:spPr/>
      <dgm:t>
        <a:bodyPr/>
        <a:lstStyle/>
        <a:p>
          <a:endParaRPr lang="en-US"/>
        </a:p>
      </dgm:t>
    </dgm:pt>
    <dgm:pt modelId="{551B50FB-DA57-4912-999F-51232406D6DE}" type="sibTrans" cxnId="{8D46E3BC-4590-44FB-8531-EC3DAA7CB443}">
      <dgm:prSet/>
      <dgm:spPr/>
      <dgm:t>
        <a:bodyPr/>
        <a:lstStyle/>
        <a:p>
          <a:endParaRPr lang="en-US"/>
        </a:p>
      </dgm:t>
    </dgm:pt>
    <dgm:pt modelId="{63A90A97-14B6-49ED-9F46-EDC6A5F554BC}">
      <dgm:prSet phldrT="[Text]"/>
      <dgm:spPr/>
      <dgm:t>
        <a:bodyPr/>
        <a:lstStyle/>
        <a:p>
          <a:r>
            <a:rPr lang="en-US"/>
            <a:t>Consumer Deposits</a:t>
          </a:r>
        </a:p>
      </dgm:t>
    </dgm:pt>
    <dgm:pt modelId="{057B01EA-FDBF-4387-93D8-56E36894673B}" type="parTrans" cxnId="{4032FD51-33D8-4A12-89B6-370F7EB50AE1}">
      <dgm:prSet/>
      <dgm:spPr/>
      <dgm:t>
        <a:bodyPr/>
        <a:lstStyle/>
        <a:p>
          <a:endParaRPr lang="en-US"/>
        </a:p>
      </dgm:t>
    </dgm:pt>
    <dgm:pt modelId="{CA070893-ACF2-4687-B8E9-59642F39EEF3}" type="sibTrans" cxnId="{4032FD51-33D8-4A12-89B6-370F7EB50AE1}">
      <dgm:prSet/>
      <dgm:spPr/>
      <dgm:t>
        <a:bodyPr/>
        <a:lstStyle/>
        <a:p>
          <a:endParaRPr lang="en-US"/>
        </a:p>
      </dgm:t>
    </dgm:pt>
    <dgm:pt modelId="{2952C20F-748B-41A1-97B7-86F1F657F6A7}">
      <dgm:prSet/>
      <dgm:spPr/>
      <dgm:t>
        <a:bodyPr/>
        <a:lstStyle/>
        <a:p>
          <a:r>
            <a:rPr lang="en-US"/>
            <a:t>Financial Liability</a:t>
          </a:r>
        </a:p>
      </dgm:t>
    </dgm:pt>
    <dgm:pt modelId="{C22B1E2C-C859-4809-82C1-15C885CF5CB8}" type="parTrans" cxnId="{7AF5E0BD-CA03-4B22-8DCF-51A243D85319}">
      <dgm:prSet/>
      <dgm:spPr/>
      <dgm:t>
        <a:bodyPr/>
        <a:lstStyle/>
        <a:p>
          <a:endParaRPr lang="en-US"/>
        </a:p>
      </dgm:t>
    </dgm:pt>
    <dgm:pt modelId="{38878D75-2AE9-4195-80BE-8868D0CC58C3}" type="sibTrans" cxnId="{7AF5E0BD-CA03-4B22-8DCF-51A243D85319}">
      <dgm:prSet/>
      <dgm:spPr/>
      <dgm:t>
        <a:bodyPr/>
        <a:lstStyle/>
        <a:p>
          <a:endParaRPr lang="en-US"/>
        </a:p>
      </dgm:t>
    </dgm:pt>
    <dgm:pt modelId="{C95EBF7E-0AF8-400C-A8B1-7A306045C4BA}">
      <dgm:prSet/>
      <dgm:spPr/>
      <dgm:t>
        <a:bodyPr/>
        <a:lstStyle/>
        <a:p>
          <a:r>
            <a:rPr lang="en-US"/>
            <a:t>Income Tax Payable</a:t>
          </a:r>
        </a:p>
      </dgm:t>
    </dgm:pt>
    <dgm:pt modelId="{54248F26-09B9-4586-829C-F438725F8223}" type="parTrans" cxnId="{F546AA64-CBC7-4D97-A279-2A2D64D673AD}">
      <dgm:prSet/>
      <dgm:spPr/>
      <dgm:t>
        <a:bodyPr/>
        <a:lstStyle/>
        <a:p>
          <a:endParaRPr lang="en-US"/>
        </a:p>
      </dgm:t>
    </dgm:pt>
    <dgm:pt modelId="{10A09799-FC76-4322-9F4F-A7A1C53AC6BB}" type="sibTrans" cxnId="{F546AA64-CBC7-4D97-A279-2A2D64D673AD}">
      <dgm:prSet/>
      <dgm:spPr/>
      <dgm:t>
        <a:bodyPr/>
        <a:lstStyle/>
        <a:p>
          <a:endParaRPr lang="en-US"/>
        </a:p>
      </dgm:t>
    </dgm:pt>
    <dgm:pt modelId="{10CF7D7E-38A9-4DFB-9A07-5DBB6CB10402}">
      <dgm:prSet/>
      <dgm:spPr/>
      <dgm:t>
        <a:bodyPr/>
        <a:lstStyle/>
        <a:p>
          <a:r>
            <a:rPr lang="en-US"/>
            <a:t>Provision and Impairment</a:t>
          </a:r>
        </a:p>
      </dgm:t>
    </dgm:pt>
    <dgm:pt modelId="{E849AD06-C340-4E20-80DC-1232A475B2D7}" type="parTrans" cxnId="{FCAFF042-BBD9-4419-A162-AFC40E1DD258}">
      <dgm:prSet/>
      <dgm:spPr/>
      <dgm:t>
        <a:bodyPr/>
        <a:lstStyle/>
        <a:p>
          <a:endParaRPr lang="en-US"/>
        </a:p>
      </dgm:t>
    </dgm:pt>
    <dgm:pt modelId="{D890C6FB-2696-42F3-9F3A-F7559127041F}" type="sibTrans" cxnId="{FCAFF042-BBD9-4419-A162-AFC40E1DD258}">
      <dgm:prSet/>
      <dgm:spPr/>
      <dgm:t>
        <a:bodyPr/>
        <a:lstStyle/>
        <a:p>
          <a:endParaRPr lang="en-US"/>
        </a:p>
      </dgm:t>
    </dgm:pt>
    <dgm:pt modelId="{479E02E7-2002-4E2E-95E0-BF419DEAB0F4}">
      <dgm:prSet/>
      <dgm:spPr/>
      <dgm:t>
        <a:bodyPr/>
        <a:lstStyle/>
        <a:p>
          <a:r>
            <a:rPr lang="en-US"/>
            <a:t>Short-term Borrowings</a:t>
          </a:r>
        </a:p>
      </dgm:t>
    </dgm:pt>
    <dgm:pt modelId="{01F50CC3-88F3-4E7B-A71F-55E9C108C122}" type="parTrans" cxnId="{3ECD0710-4FDB-4987-BC06-C1E7F4940405}">
      <dgm:prSet/>
      <dgm:spPr/>
      <dgm:t>
        <a:bodyPr/>
        <a:lstStyle/>
        <a:p>
          <a:endParaRPr lang="en-US"/>
        </a:p>
      </dgm:t>
    </dgm:pt>
    <dgm:pt modelId="{FA6C3AA1-3B2F-400E-8D9F-86371425783F}" type="sibTrans" cxnId="{3ECD0710-4FDB-4987-BC06-C1E7F4940405}">
      <dgm:prSet/>
      <dgm:spPr/>
      <dgm:t>
        <a:bodyPr/>
        <a:lstStyle/>
        <a:p>
          <a:endParaRPr lang="en-US"/>
        </a:p>
      </dgm:t>
    </dgm:pt>
    <dgm:pt modelId="{D1382046-F9F6-4362-9CBE-A26E761C834C}">
      <dgm:prSet/>
      <dgm:spPr/>
      <dgm:t>
        <a:bodyPr/>
        <a:lstStyle/>
        <a:p>
          <a:r>
            <a:rPr lang="en-US"/>
            <a:t>Trade and Other Payable Exchange Transactions</a:t>
          </a:r>
        </a:p>
      </dgm:t>
    </dgm:pt>
    <dgm:pt modelId="{E6EDDFE9-7D31-4146-A0E6-5A3D4F80C60E}" type="parTrans" cxnId="{F70B3248-5F3C-493B-AD48-A08AFF642447}">
      <dgm:prSet/>
      <dgm:spPr/>
      <dgm:t>
        <a:bodyPr/>
        <a:lstStyle/>
        <a:p>
          <a:endParaRPr lang="en-US"/>
        </a:p>
      </dgm:t>
    </dgm:pt>
    <dgm:pt modelId="{020C8FA2-A0DA-4D5F-8233-ADC2F28884F9}" type="sibTrans" cxnId="{F70B3248-5F3C-493B-AD48-A08AFF642447}">
      <dgm:prSet/>
      <dgm:spPr/>
      <dgm:t>
        <a:bodyPr/>
        <a:lstStyle/>
        <a:p>
          <a:endParaRPr lang="en-US"/>
        </a:p>
      </dgm:t>
    </dgm:pt>
    <dgm:pt modelId="{AC5B4FF6-0B6C-4050-A420-A70B6B1DD9FD}">
      <dgm:prSet/>
      <dgm:spPr/>
      <dgm:t>
        <a:bodyPr/>
        <a:lstStyle/>
        <a:p>
          <a:r>
            <a:rPr lang="en-US"/>
            <a:t>Trade and Other Payable Non-exchange Transactions</a:t>
          </a:r>
        </a:p>
      </dgm:t>
    </dgm:pt>
    <dgm:pt modelId="{22D0510E-9EBC-4C53-8411-737DF800A3CB}" type="parTrans" cxnId="{5F6E0893-ADD7-48E4-9482-3BA861B2C23D}">
      <dgm:prSet/>
      <dgm:spPr/>
      <dgm:t>
        <a:bodyPr/>
        <a:lstStyle/>
        <a:p>
          <a:endParaRPr lang="en-US"/>
        </a:p>
      </dgm:t>
    </dgm:pt>
    <dgm:pt modelId="{33D452A5-754C-416C-8C78-09C8A3AF0B2B}" type="sibTrans" cxnId="{5F6E0893-ADD7-48E4-9482-3BA861B2C23D}">
      <dgm:prSet/>
      <dgm:spPr/>
      <dgm:t>
        <a:bodyPr/>
        <a:lstStyle/>
        <a:p>
          <a:endParaRPr lang="en-US"/>
        </a:p>
      </dgm:t>
    </dgm:pt>
    <dgm:pt modelId="{AF4F31E4-823D-4FB5-8E64-C4C45701F6DE}">
      <dgm:prSet/>
      <dgm:spPr/>
      <dgm:t>
        <a:bodyPr/>
        <a:lstStyle/>
        <a:p>
          <a:r>
            <a:rPr lang="en-US"/>
            <a:t>Intercompany/Parent-Subsidiary Transactions</a:t>
          </a:r>
        </a:p>
      </dgm:t>
    </dgm:pt>
    <dgm:pt modelId="{B8159850-9140-41C9-95F0-825CB7BFF28E}" type="parTrans" cxnId="{09989AB1-FBDE-4DE2-AC09-6DBB8C7509D5}">
      <dgm:prSet/>
      <dgm:spPr/>
      <dgm:t>
        <a:bodyPr/>
        <a:lstStyle/>
        <a:p>
          <a:endParaRPr lang="en-US"/>
        </a:p>
      </dgm:t>
    </dgm:pt>
    <dgm:pt modelId="{C33EB13C-A634-4555-AF81-1E6F5E1C8728}" type="sibTrans" cxnId="{09989AB1-FBDE-4DE2-AC09-6DBB8C7509D5}">
      <dgm:prSet/>
      <dgm:spPr/>
      <dgm:t>
        <a:bodyPr/>
        <a:lstStyle/>
        <a:p>
          <a:endParaRPr lang="en-US"/>
        </a:p>
      </dgm:t>
    </dgm:pt>
    <dgm:pt modelId="{7AADDCEB-EC4E-4B42-AEEF-24C085652248}">
      <dgm:prSet/>
      <dgm:spPr/>
      <dgm:t>
        <a:bodyPr/>
        <a:lstStyle/>
        <a:p>
          <a:r>
            <a:rPr lang="en-US"/>
            <a:t>Defined Benefit Obligationn</a:t>
          </a:r>
        </a:p>
      </dgm:t>
    </dgm:pt>
    <dgm:pt modelId="{4BD5DB33-834E-4EC2-AD85-53B00BBC05A6}" type="parTrans" cxnId="{AA70A645-934A-4DAE-BA9A-E55ECB028489}">
      <dgm:prSet/>
      <dgm:spPr/>
      <dgm:t>
        <a:bodyPr/>
        <a:lstStyle/>
        <a:p>
          <a:endParaRPr lang="en-US"/>
        </a:p>
      </dgm:t>
    </dgm:pt>
    <dgm:pt modelId="{60B0B4D7-DDC4-4C4F-804B-C867CF2B5ADE}" type="sibTrans" cxnId="{AA70A645-934A-4DAE-BA9A-E55ECB028489}">
      <dgm:prSet/>
      <dgm:spPr/>
      <dgm:t>
        <a:bodyPr/>
        <a:lstStyle/>
        <a:p>
          <a:endParaRPr lang="en-US"/>
        </a:p>
      </dgm:t>
    </dgm:pt>
    <dgm:pt modelId="{C67D49E4-29C7-4789-BCCA-7B442E1F3212}">
      <dgm:prSet/>
      <dgm:spPr/>
      <dgm:t>
        <a:bodyPr/>
        <a:lstStyle/>
        <a:p>
          <a:r>
            <a:rPr lang="en-US"/>
            <a:t>Deferred  Tax Liabilities</a:t>
          </a:r>
        </a:p>
      </dgm:t>
    </dgm:pt>
    <dgm:pt modelId="{B6DCEB05-A3CA-46F1-B31E-7699975A2624}" type="parTrans" cxnId="{BCABEABF-69D1-40FA-A631-42FB3B5E8865}">
      <dgm:prSet/>
      <dgm:spPr/>
      <dgm:t>
        <a:bodyPr/>
        <a:lstStyle/>
        <a:p>
          <a:endParaRPr lang="en-US"/>
        </a:p>
      </dgm:t>
    </dgm:pt>
    <dgm:pt modelId="{1158D6F9-DC45-4E03-A95F-9A9B91BBFDFD}" type="sibTrans" cxnId="{BCABEABF-69D1-40FA-A631-42FB3B5E8865}">
      <dgm:prSet/>
      <dgm:spPr/>
      <dgm:t>
        <a:bodyPr/>
        <a:lstStyle/>
        <a:p>
          <a:endParaRPr lang="en-US"/>
        </a:p>
      </dgm:t>
    </dgm:pt>
    <dgm:pt modelId="{C34712D0-8241-4CF4-9A88-282668458036}">
      <dgm:prSet/>
      <dgm:spPr/>
      <dgm:t>
        <a:bodyPr/>
        <a:lstStyle/>
        <a:p>
          <a:r>
            <a:rPr lang="en-US"/>
            <a:t>VAT Payable</a:t>
          </a:r>
        </a:p>
      </dgm:t>
    </dgm:pt>
    <dgm:pt modelId="{810514C4-2151-474B-A81C-E8A6990933C3}" type="parTrans" cxnId="{01BED7CA-6D58-4579-B63F-2DB53E43B821}">
      <dgm:prSet/>
      <dgm:spPr/>
      <dgm:t>
        <a:bodyPr/>
        <a:lstStyle/>
        <a:p>
          <a:endParaRPr lang="en-US"/>
        </a:p>
      </dgm:t>
    </dgm:pt>
    <dgm:pt modelId="{129BAE94-7CF8-48F1-9A22-CA135310E7ED}" type="sibTrans" cxnId="{01BED7CA-6D58-4579-B63F-2DB53E43B821}">
      <dgm:prSet/>
      <dgm:spPr/>
      <dgm:t>
        <a:bodyPr/>
        <a:lstStyle/>
        <a:p>
          <a:endParaRPr lang="en-US"/>
        </a:p>
      </dgm:t>
    </dgm:pt>
    <dgm:pt modelId="{5BEF01EE-A8F5-4AC2-8A91-DB76276F161B}">
      <dgm:prSet/>
      <dgm:spPr/>
      <dgm:t>
        <a:bodyPr/>
        <a:lstStyle/>
        <a:p>
          <a:r>
            <a:rPr lang="en-US"/>
            <a:t>VAT Credit:  Output Accrual </a:t>
          </a:r>
        </a:p>
      </dgm:t>
    </dgm:pt>
    <dgm:pt modelId="{CF00020E-7BF5-4C1C-B6CE-9EF931BE1714}" type="parTrans" cxnId="{B52503B3-776F-4E7E-9FF5-CE1F44F1EEE6}">
      <dgm:prSet/>
      <dgm:spPr/>
      <dgm:t>
        <a:bodyPr/>
        <a:lstStyle/>
        <a:p>
          <a:endParaRPr lang="en-US"/>
        </a:p>
      </dgm:t>
    </dgm:pt>
    <dgm:pt modelId="{71C6630D-F42E-48EC-BF41-EBD260CE7D7E}" type="sibTrans" cxnId="{B52503B3-776F-4E7E-9FF5-CE1F44F1EEE6}">
      <dgm:prSet/>
      <dgm:spPr/>
      <dgm:t>
        <a:bodyPr/>
        <a:lstStyle/>
        <a:p>
          <a:endParaRPr lang="en-US"/>
        </a:p>
      </dgm:t>
    </dgm:pt>
    <dgm:pt modelId="{7E5E864B-31C6-4368-9A75-8ECB16181FD0}">
      <dgm:prSet/>
      <dgm:spPr/>
      <dgm:t>
        <a:bodyPr/>
        <a:lstStyle/>
        <a:p>
          <a:r>
            <a:rPr lang="en-US"/>
            <a:t>Output:  VAT</a:t>
          </a:r>
        </a:p>
      </dgm:t>
    </dgm:pt>
    <dgm:pt modelId="{325B29BD-7136-4995-BDA6-D622A10A4C3A}" type="parTrans" cxnId="{9E0E35F0-0B3C-4BC3-A6F5-CD17C2189978}">
      <dgm:prSet/>
      <dgm:spPr/>
      <dgm:t>
        <a:bodyPr/>
        <a:lstStyle/>
        <a:p>
          <a:endParaRPr lang="en-US"/>
        </a:p>
      </dgm:t>
    </dgm:pt>
    <dgm:pt modelId="{BB72EC82-3CFB-41C4-8741-11F8D6915C55}" type="sibTrans" cxnId="{9E0E35F0-0B3C-4BC3-A6F5-CD17C2189978}">
      <dgm:prSet/>
      <dgm:spPr/>
      <dgm:t>
        <a:bodyPr/>
        <a:lstStyle/>
        <a:p>
          <a:endParaRPr lang="en-US"/>
        </a:p>
      </dgm:t>
    </dgm:pt>
    <dgm:pt modelId="{B622BA60-67A2-4F9B-8579-B9382BCD616B}">
      <dgm:prSet/>
      <dgm:spPr/>
      <dgm:t>
        <a:bodyPr/>
        <a:lstStyle/>
        <a:p>
          <a:r>
            <a:rPr lang="en-US"/>
            <a:t>Outout VAT:  Provision for Doubtful Debt Impairment</a:t>
          </a:r>
        </a:p>
      </dgm:t>
    </dgm:pt>
    <dgm:pt modelId="{0AA48F04-B09C-4540-86DE-332BD98B25D7}" type="parTrans" cxnId="{03739C88-4489-4FCB-94CA-90419BB45492}">
      <dgm:prSet/>
      <dgm:spPr/>
      <dgm:t>
        <a:bodyPr/>
        <a:lstStyle/>
        <a:p>
          <a:endParaRPr lang="en-US"/>
        </a:p>
      </dgm:t>
    </dgm:pt>
    <dgm:pt modelId="{FD34D390-E735-4EF7-BBD4-81266D52D19B}" type="sibTrans" cxnId="{03739C88-4489-4FCB-94CA-90419BB45492}">
      <dgm:prSet/>
      <dgm:spPr/>
      <dgm:t>
        <a:bodyPr/>
        <a:lstStyle/>
        <a:p>
          <a:endParaRPr lang="en-US"/>
        </a:p>
      </dgm:t>
    </dgm:pt>
    <dgm:pt modelId="{F4524B7B-D0B7-4BE1-897F-9E48364A3421}" type="pres">
      <dgm:prSet presAssocID="{DB93ED23-B86A-4C62-92B8-3BD1F4176203}" presName="Name0" presStyleCnt="0">
        <dgm:presLayoutVars>
          <dgm:chPref val="1"/>
          <dgm:dir/>
          <dgm:animOne val="branch"/>
          <dgm:animLvl val="lvl"/>
          <dgm:resizeHandles val="exact"/>
        </dgm:presLayoutVars>
      </dgm:prSet>
      <dgm:spPr/>
      <dgm:t>
        <a:bodyPr/>
        <a:lstStyle/>
        <a:p>
          <a:endParaRPr lang="en-ZA"/>
        </a:p>
      </dgm:t>
    </dgm:pt>
    <dgm:pt modelId="{EB06F9C5-8BE5-4E61-A118-B369CE0B8143}" type="pres">
      <dgm:prSet presAssocID="{3C125994-CD23-45D0-BD32-3B479D21F5C3}" presName="root1" presStyleCnt="0"/>
      <dgm:spPr/>
    </dgm:pt>
    <dgm:pt modelId="{3955F027-CEA7-4B3C-84A9-878726436B31}" type="pres">
      <dgm:prSet presAssocID="{3C125994-CD23-45D0-BD32-3B479D21F5C3}" presName="LevelOneTextNode" presStyleLbl="node0" presStyleIdx="0" presStyleCnt="1">
        <dgm:presLayoutVars>
          <dgm:chPref val="3"/>
        </dgm:presLayoutVars>
      </dgm:prSet>
      <dgm:spPr/>
      <dgm:t>
        <a:bodyPr/>
        <a:lstStyle/>
        <a:p>
          <a:endParaRPr lang="en-ZA"/>
        </a:p>
      </dgm:t>
    </dgm:pt>
    <dgm:pt modelId="{909D6E06-D48C-419C-8369-BACF06084265}" type="pres">
      <dgm:prSet presAssocID="{3C125994-CD23-45D0-BD32-3B479D21F5C3}" presName="level2hierChild" presStyleCnt="0"/>
      <dgm:spPr/>
    </dgm:pt>
    <dgm:pt modelId="{32155BEE-07AD-4A1C-BBCD-997CCCD861DD}" type="pres">
      <dgm:prSet presAssocID="{468DD2A8-A3A0-4922-884B-A9454DDB0347}" presName="conn2-1" presStyleLbl="parChTrans1D2" presStyleIdx="0" presStyleCnt="15"/>
      <dgm:spPr/>
      <dgm:t>
        <a:bodyPr/>
        <a:lstStyle/>
        <a:p>
          <a:endParaRPr lang="en-ZA"/>
        </a:p>
      </dgm:t>
    </dgm:pt>
    <dgm:pt modelId="{9869866B-C4BC-45CB-B994-B1BFF019D0E5}" type="pres">
      <dgm:prSet presAssocID="{468DD2A8-A3A0-4922-884B-A9454DDB0347}" presName="connTx" presStyleLbl="parChTrans1D2" presStyleIdx="0" presStyleCnt="15"/>
      <dgm:spPr/>
      <dgm:t>
        <a:bodyPr/>
        <a:lstStyle/>
        <a:p>
          <a:endParaRPr lang="en-ZA"/>
        </a:p>
      </dgm:t>
    </dgm:pt>
    <dgm:pt modelId="{3E7E04F8-E314-434F-8B83-732C8E6A42F3}" type="pres">
      <dgm:prSet presAssocID="{40B45D35-F2C0-4D7D-AC47-B6DEFFF658FD}" presName="root2" presStyleCnt="0"/>
      <dgm:spPr/>
    </dgm:pt>
    <dgm:pt modelId="{FFC214AE-7985-4083-99C9-5F2CD8E3E5C9}" type="pres">
      <dgm:prSet presAssocID="{40B45D35-F2C0-4D7D-AC47-B6DEFFF658FD}" presName="LevelTwoTextNode" presStyleLbl="node2" presStyleIdx="0" presStyleCnt="15">
        <dgm:presLayoutVars>
          <dgm:chPref val="3"/>
        </dgm:presLayoutVars>
      </dgm:prSet>
      <dgm:spPr/>
      <dgm:t>
        <a:bodyPr/>
        <a:lstStyle/>
        <a:p>
          <a:endParaRPr lang="en-ZA"/>
        </a:p>
      </dgm:t>
    </dgm:pt>
    <dgm:pt modelId="{F81FA759-A76F-467C-8B8E-866543EC3136}" type="pres">
      <dgm:prSet presAssocID="{40B45D35-F2C0-4D7D-AC47-B6DEFFF658FD}" presName="level3hierChild" presStyleCnt="0"/>
      <dgm:spPr/>
    </dgm:pt>
    <dgm:pt modelId="{D5977057-B9ED-43A8-BA02-5E1E68BCB7CF}" type="pres">
      <dgm:prSet presAssocID="{057B01EA-FDBF-4387-93D8-56E36894673B}" presName="conn2-1" presStyleLbl="parChTrans1D2" presStyleIdx="1" presStyleCnt="15"/>
      <dgm:spPr/>
      <dgm:t>
        <a:bodyPr/>
        <a:lstStyle/>
        <a:p>
          <a:endParaRPr lang="en-ZA"/>
        </a:p>
      </dgm:t>
    </dgm:pt>
    <dgm:pt modelId="{68219144-194A-40BC-BC2D-2D317373F7F7}" type="pres">
      <dgm:prSet presAssocID="{057B01EA-FDBF-4387-93D8-56E36894673B}" presName="connTx" presStyleLbl="parChTrans1D2" presStyleIdx="1" presStyleCnt="15"/>
      <dgm:spPr/>
      <dgm:t>
        <a:bodyPr/>
        <a:lstStyle/>
        <a:p>
          <a:endParaRPr lang="en-ZA"/>
        </a:p>
      </dgm:t>
    </dgm:pt>
    <dgm:pt modelId="{893B6E48-2D29-4EA8-B870-7D886DE8ECEE}" type="pres">
      <dgm:prSet presAssocID="{63A90A97-14B6-49ED-9F46-EDC6A5F554BC}" presName="root2" presStyleCnt="0"/>
      <dgm:spPr/>
    </dgm:pt>
    <dgm:pt modelId="{5772D522-9BA7-48B1-B9B2-1CC6F6AF9149}" type="pres">
      <dgm:prSet presAssocID="{63A90A97-14B6-49ED-9F46-EDC6A5F554BC}" presName="LevelTwoTextNode" presStyleLbl="node2" presStyleIdx="1" presStyleCnt="15">
        <dgm:presLayoutVars>
          <dgm:chPref val="3"/>
        </dgm:presLayoutVars>
      </dgm:prSet>
      <dgm:spPr/>
      <dgm:t>
        <a:bodyPr/>
        <a:lstStyle/>
        <a:p>
          <a:endParaRPr lang="en-ZA"/>
        </a:p>
      </dgm:t>
    </dgm:pt>
    <dgm:pt modelId="{7368DAE7-1EC0-4B35-9CA4-5EE97BBA4221}" type="pres">
      <dgm:prSet presAssocID="{63A90A97-14B6-49ED-9F46-EDC6A5F554BC}" presName="level3hierChild" presStyleCnt="0"/>
      <dgm:spPr/>
    </dgm:pt>
    <dgm:pt modelId="{201D2645-8FF2-4AF5-9DE6-F2FFEDA59FFC}" type="pres">
      <dgm:prSet presAssocID="{C22B1E2C-C859-4809-82C1-15C885CF5CB8}" presName="conn2-1" presStyleLbl="parChTrans1D2" presStyleIdx="2" presStyleCnt="15"/>
      <dgm:spPr/>
      <dgm:t>
        <a:bodyPr/>
        <a:lstStyle/>
        <a:p>
          <a:endParaRPr lang="en-ZA"/>
        </a:p>
      </dgm:t>
    </dgm:pt>
    <dgm:pt modelId="{5CB06E67-A7E3-49EC-8232-91B8B38CD403}" type="pres">
      <dgm:prSet presAssocID="{C22B1E2C-C859-4809-82C1-15C885CF5CB8}" presName="connTx" presStyleLbl="parChTrans1D2" presStyleIdx="2" presStyleCnt="15"/>
      <dgm:spPr/>
      <dgm:t>
        <a:bodyPr/>
        <a:lstStyle/>
        <a:p>
          <a:endParaRPr lang="en-ZA"/>
        </a:p>
      </dgm:t>
    </dgm:pt>
    <dgm:pt modelId="{DE2D1B68-0493-45A7-B80B-56367C592127}" type="pres">
      <dgm:prSet presAssocID="{2952C20F-748B-41A1-97B7-86F1F657F6A7}" presName="root2" presStyleCnt="0"/>
      <dgm:spPr/>
    </dgm:pt>
    <dgm:pt modelId="{CC17FED3-69A9-4309-98ED-AB5F7A336107}" type="pres">
      <dgm:prSet presAssocID="{2952C20F-748B-41A1-97B7-86F1F657F6A7}" presName="LevelTwoTextNode" presStyleLbl="node2" presStyleIdx="2" presStyleCnt="15" custLinFactNeighborY="1505">
        <dgm:presLayoutVars>
          <dgm:chPref val="3"/>
        </dgm:presLayoutVars>
      </dgm:prSet>
      <dgm:spPr/>
      <dgm:t>
        <a:bodyPr/>
        <a:lstStyle/>
        <a:p>
          <a:endParaRPr lang="en-ZA"/>
        </a:p>
      </dgm:t>
    </dgm:pt>
    <dgm:pt modelId="{6436F502-0D4A-492F-BDF5-C5F729D4BEC9}" type="pres">
      <dgm:prSet presAssocID="{2952C20F-748B-41A1-97B7-86F1F657F6A7}" presName="level3hierChild" presStyleCnt="0"/>
      <dgm:spPr/>
    </dgm:pt>
    <dgm:pt modelId="{DD0DC269-2631-4AFD-AC65-2123116E954F}" type="pres">
      <dgm:prSet presAssocID="{54248F26-09B9-4586-829C-F438725F8223}" presName="conn2-1" presStyleLbl="parChTrans1D2" presStyleIdx="3" presStyleCnt="15"/>
      <dgm:spPr/>
      <dgm:t>
        <a:bodyPr/>
        <a:lstStyle/>
        <a:p>
          <a:endParaRPr lang="en-ZA"/>
        </a:p>
      </dgm:t>
    </dgm:pt>
    <dgm:pt modelId="{90833E16-392F-4EBB-97BE-A8EF86072FC1}" type="pres">
      <dgm:prSet presAssocID="{54248F26-09B9-4586-829C-F438725F8223}" presName="connTx" presStyleLbl="parChTrans1D2" presStyleIdx="3" presStyleCnt="15"/>
      <dgm:spPr/>
      <dgm:t>
        <a:bodyPr/>
        <a:lstStyle/>
        <a:p>
          <a:endParaRPr lang="en-ZA"/>
        </a:p>
      </dgm:t>
    </dgm:pt>
    <dgm:pt modelId="{9C30628B-A25F-40D0-83E2-9BB8BA7E65C6}" type="pres">
      <dgm:prSet presAssocID="{C95EBF7E-0AF8-400C-A8B1-7A306045C4BA}" presName="root2" presStyleCnt="0"/>
      <dgm:spPr/>
    </dgm:pt>
    <dgm:pt modelId="{9BE223F5-8DDB-4F08-851A-865A2B3CC5E1}" type="pres">
      <dgm:prSet presAssocID="{C95EBF7E-0AF8-400C-A8B1-7A306045C4BA}" presName="LevelTwoTextNode" presStyleLbl="node2" presStyleIdx="3" presStyleCnt="15">
        <dgm:presLayoutVars>
          <dgm:chPref val="3"/>
        </dgm:presLayoutVars>
      </dgm:prSet>
      <dgm:spPr/>
      <dgm:t>
        <a:bodyPr/>
        <a:lstStyle/>
        <a:p>
          <a:endParaRPr lang="en-ZA"/>
        </a:p>
      </dgm:t>
    </dgm:pt>
    <dgm:pt modelId="{6FE2AAD3-B179-4DCA-9E5C-9E19CCCE1D0B}" type="pres">
      <dgm:prSet presAssocID="{C95EBF7E-0AF8-400C-A8B1-7A306045C4BA}" presName="level3hierChild" presStyleCnt="0"/>
      <dgm:spPr/>
    </dgm:pt>
    <dgm:pt modelId="{5CA04419-A134-4F13-A50E-429BEBF25D11}" type="pres">
      <dgm:prSet presAssocID="{E849AD06-C340-4E20-80DC-1232A475B2D7}" presName="conn2-1" presStyleLbl="parChTrans1D2" presStyleIdx="4" presStyleCnt="15"/>
      <dgm:spPr/>
      <dgm:t>
        <a:bodyPr/>
        <a:lstStyle/>
        <a:p>
          <a:endParaRPr lang="en-ZA"/>
        </a:p>
      </dgm:t>
    </dgm:pt>
    <dgm:pt modelId="{7C0CCDBF-836C-4592-90E8-A29A54079FC7}" type="pres">
      <dgm:prSet presAssocID="{E849AD06-C340-4E20-80DC-1232A475B2D7}" presName="connTx" presStyleLbl="parChTrans1D2" presStyleIdx="4" presStyleCnt="15"/>
      <dgm:spPr/>
      <dgm:t>
        <a:bodyPr/>
        <a:lstStyle/>
        <a:p>
          <a:endParaRPr lang="en-ZA"/>
        </a:p>
      </dgm:t>
    </dgm:pt>
    <dgm:pt modelId="{F228D4E0-225D-481B-8251-0D430AAC6543}" type="pres">
      <dgm:prSet presAssocID="{10CF7D7E-38A9-4DFB-9A07-5DBB6CB10402}" presName="root2" presStyleCnt="0"/>
      <dgm:spPr/>
    </dgm:pt>
    <dgm:pt modelId="{1D055498-AA8B-4C5A-A942-24DC7E736CA5}" type="pres">
      <dgm:prSet presAssocID="{10CF7D7E-38A9-4DFB-9A07-5DBB6CB10402}" presName="LevelTwoTextNode" presStyleLbl="node2" presStyleIdx="4" presStyleCnt="15">
        <dgm:presLayoutVars>
          <dgm:chPref val="3"/>
        </dgm:presLayoutVars>
      </dgm:prSet>
      <dgm:spPr/>
      <dgm:t>
        <a:bodyPr/>
        <a:lstStyle/>
        <a:p>
          <a:endParaRPr lang="en-ZA"/>
        </a:p>
      </dgm:t>
    </dgm:pt>
    <dgm:pt modelId="{F0D1E40A-9663-48A2-9238-BC393C812616}" type="pres">
      <dgm:prSet presAssocID="{10CF7D7E-38A9-4DFB-9A07-5DBB6CB10402}" presName="level3hierChild" presStyleCnt="0"/>
      <dgm:spPr/>
    </dgm:pt>
    <dgm:pt modelId="{4FF7EDD2-8989-4EF9-9662-206A45467964}" type="pres">
      <dgm:prSet presAssocID="{01F50CC3-88F3-4E7B-A71F-55E9C108C122}" presName="conn2-1" presStyleLbl="parChTrans1D2" presStyleIdx="5" presStyleCnt="15"/>
      <dgm:spPr/>
      <dgm:t>
        <a:bodyPr/>
        <a:lstStyle/>
        <a:p>
          <a:endParaRPr lang="en-ZA"/>
        </a:p>
      </dgm:t>
    </dgm:pt>
    <dgm:pt modelId="{77C95C31-A61E-474D-9761-7674364CE777}" type="pres">
      <dgm:prSet presAssocID="{01F50CC3-88F3-4E7B-A71F-55E9C108C122}" presName="connTx" presStyleLbl="parChTrans1D2" presStyleIdx="5" presStyleCnt="15"/>
      <dgm:spPr/>
      <dgm:t>
        <a:bodyPr/>
        <a:lstStyle/>
        <a:p>
          <a:endParaRPr lang="en-ZA"/>
        </a:p>
      </dgm:t>
    </dgm:pt>
    <dgm:pt modelId="{7BCC1338-3737-4930-8C91-D0757F5BFFAA}" type="pres">
      <dgm:prSet presAssocID="{479E02E7-2002-4E2E-95E0-BF419DEAB0F4}" presName="root2" presStyleCnt="0"/>
      <dgm:spPr/>
    </dgm:pt>
    <dgm:pt modelId="{728FCE51-ACD1-4056-B932-DD28BF828F36}" type="pres">
      <dgm:prSet presAssocID="{479E02E7-2002-4E2E-95E0-BF419DEAB0F4}" presName="LevelTwoTextNode" presStyleLbl="node2" presStyleIdx="5" presStyleCnt="15" custScaleY="90909">
        <dgm:presLayoutVars>
          <dgm:chPref val="3"/>
        </dgm:presLayoutVars>
      </dgm:prSet>
      <dgm:spPr/>
      <dgm:t>
        <a:bodyPr/>
        <a:lstStyle/>
        <a:p>
          <a:endParaRPr lang="en-ZA"/>
        </a:p>
      </dgm:t>
    </dgm:pt>
    <dgm:pt modelId="{07D301D6-F76E-452F-9F69-FA494F4C3F79}" type="pres">
      <dgm:prSet presAssocID="{479E02E7-2002-4E2E-95E0-BF419DEAB0F4}" presName="level3hierChild" presStyleCnt="0"/>
      <dgm:spPr/>
    </dgm:pt>
    <dgm:pt modelId="{2C2AB1D5-0225-4112-AD4A-BF7F70C97751}" type="pres">
      <dgm:prSet presAssocID="{E6EDDFE9-7D31-4146-A0E6-5A3D4F80C60E}" presName="conn2-1" presStyleLbl="parChTrans1D2" presStyleIdx="6" presStyleCnt="15"/>
      <dgm:spPr/>
      <dgm:t>
        <a:bodyPr/>
        <a:lstStyle/>
        <a:p>
          <a:endParaRPr lang="en-ZA"/>
        </a:p>
      </dgm:t>
    </dgm:pt>
    <dgm:pt modelId="{AD3CD6ED-7477-45EC-8C94-6B8379CD9A1F}" type="pres">
      <dgm:prSet presAssocID="{E6EDDFE9-7D31-4146-A0E6-5A3D4F80C60E}" presName="connTx" presStyleLbl="parChTrans1D2" presStyleIdx="6" presStyleCnt="15"/>
      <dgm:spPr/>
      <dgm:t>
        <a:bodyPr/>
        <a:lstStyle/>
        <a:p>
          <a:endParaRPr lang="en-ZA"/>
        </a:p>
      </dgm:t>
    </dgm:pt>
    <dgm:pt modelId="{8057D717-BF2D-458A-813D-B40B69C1A96D}" type="pres">
      <dgm:prSet presAssocID="{D1382046-F9F6-4362-9CBE-A26E761C834C}" presName="root2" presStyleCnt="0"/>
      <dgm:spPr/>
    </dgm:pt>
    <dgm:pt modelId="{2DE5671E-5942-4AC4-AB9B-FDE27CA5141D}" type="pres">
      <dgm:prSet presAssocID="{D1382046-F9F6-4362-9CBE-A26E761C834C}" presName="LevelTwoTextNode" presStyleLbl="node2" presStyleIdx="6" presStyleCnt="15">
        <dgm:presLayoutVars>
          <dgm:chPref val="3"/>
        </dgm:presLayoutVars>
      </dgm:prSet>
      <dgm:spPr/>
      <dgm:t>
        <a:bodyPr/>
        <a:lstStyle/>
        <a:p>
          <a:endParaRPr lang="en-ZA"/>
        </a:p>
      </dgm:t>
    </dgm:pt>
    <dgm:pt modelId="{8A64B193-FAF4-478F-9C17-0621B193329B}" type="pres">
      <dgm:prSet presAssocID="{D1382046-F9F6-4362-9CBE-A26E761C834C}" presName="level3hierChild" presStyleCnt="0"/>
      <dgm:spPr/>
    </dgm:pt>
    <dgm:pt modelId="{85FA335E-D545-4799-840D-9FD50D652D66}" type="pres">
      <dgm:prSet presAssocID="{22D0510E-9EBC-4C53-8411-737DF800A3CB}" presName="conn2-1" presStyleLbl="parChTrans1D2" presStyleIdx="7" presStyleCnt="15"/>
      <dgm:spPr/>
      <dgm:t>
        <a:bodyPr/>
        <a:lstStyle/>
        <a:p>
          <a:endParaRPr lang="en-ZA"/>
        </a:p>
      </dgm:t>
    </dgm:pt>
    <dgm:pt modelId="{268AA37E-7326-42FF-AAD1-A41FA18216C5}" type="pres">
      <dgm:prSet presAssocID="{22D0510E-9EBC-4C53-8411-737DF800A3CB}" presName="connTx" presStyleLbl="parChTrans1D2" presStyleIdx="7" presStyleCnt="15"/>
      <dgm:spPr/>
      <dgm:t>
        <a:bodyPr/>
        <a:lstStyle/>
        <a:p>
          <a:endParaRPr lang="en-ZA"/>
        </a:p>
      </dgm:t>
    </dgm:pt>
    <dgm:pt modelId="{8DAC6B65-BC56-4842-A1BC-7813CCCDEE6F}" type="pres">
      <dgm:prSet presAssocID="{AC5B4FF6-0B6C-4050-A420-A70B6B1DD9FD}" presName="root2" presStyleCnt="0"/>
      <dgm:spPr/>
    </dgm:pt>
    <dgm:pt modelId="{E879935E-3BFF-4775-83CF-A4997E94F27C}" type="pres">
      <dgm:prSet presAssocID="{AC5B4FF6-0B6C-4050-A420-A70B6B1DD9FD}" presName="LevelTwoTextNode" presStyleLbl="node2" presStyleIdx="7" presStyleCnt="15">
        <dgm:presLayoutVars>
          <dgm:chPref val="3"/>
        </dgm:presLayoutVars>
      </dgm:prSet>
      <dgm:spPr/>
      <dgm:t>
        <a:bodyPr/>
        <a:lstStyle/>
        <a:p>
          <a:endParaRPr lang="en-ZA"/>
        </a:p>
      </dgm:t>
    </dgm:pt>
    <dgm:pt modelId="{307FD022-CB36-4A2E-8CA1-AE553B305346}" type="pres">
      <dgm:prSet presAssocID="{AC5B4FF6-0B6C-4050-A420-A70B6B1DD9FD}" presName="level3hierChild" presStyleCnt="0"/>
      <dgm:spPr/>
    </dgm:pt>
    <dgm:pt modelId="{E917DBDD-5813-43BD-84DB-3B1199D4F0BE}" type="pres">
      <dgm:prSet presAssocID="{B8159850-9140-41C9-95F0-825CB7BFF28E}" presName="conn2-1" presStyleLbl="parChTrans1D2" presStyleIdx="8" presStyleCnt="15"/>
      <dgm:spPr/>
      <dgm:t>
        <a:bodyPr/>
        <a:lstStyle/>
        <a:p>
          <a:endParaRPr lang="en-ZA"/>
        </a:p>
      </dgm:t>
    </dgm:pt>
    <dgm:pt modelId="{3685CA74-4419-4731-BC0C-8E0F9EA71853}" type="pres">
      <dgm:prSet presAssocID="{B8159850-9140-41C9-95F0-825CB7BFF28E}" presName="connTx" presStyleLbl="parChTrans1D2" presStyleIdx="8" presStyleCnt="15"/>
      <dgm:spPr/>
      <dgm:t>
        <a:bodyPr/>
        <a:lstStyle/>
        <a:p>
          <a:endParaRPr lang="en-ZA"/>
        </a:p>
      </dgm:t>
    </dgm:pt>
    <dgm:pt modelId="{9991AD12-6ED9-4F73-BDC7-36E8565FD17E}" type="pres">
      <dgm:prSet presAssocID="{AF4F31E4-823D-4FB5-8E64-C4C45701F6DE}" presName="root2" presStyleCnt="0"/>
      <dgm:spPr/>
    </dgm:pt>
    <dgm:pt modelId="{95A6DC87-60AD-4D3B-BFAA-DCEEA3AE28C5}" type="pres">
      <dgm:prSet presAssocID="{AF4F31E4-823D-4FB5-8E64-C4C45701F6DE}" presName="LevelTwoTextNode" presStyleLbl="node2" presStyleIdx="8" presStyleCnt="15">
        <dgm:presLayoutVars>
          <dgm:chPref val="3"/>
        </dgm:presLayoutVars>
      </dgm:prSet>
      <dgm:spPr/>
      <dgm:t>
        <a:bodyPr/>
        <a:lstStyle/>
        <a:p>
          <a:endParaRPr lang="en-ZA"/>
        </a:p>
      </dgm:t>
    </dgm:pt>
    <dgm:pt modelId="{F99CC426-DD33-4E69-B963-8E9726438091}" type="pres">
      <dgm:prSet presAssocID="{AF4F31E4-823D-4FB5-8E64-C4C45701F6DE}" presName="level3hierChild" presStyleCnt="0"/>
      <dgm:spPr/>
    </dgm:pt>
    <dgm:pt modelId="{8C90759E-920C-4461-8663-97E0FE5218DF}" type="pres">
      <dgm:prSet presAssocID="{4BD5DB33-834E-4EC2-AD85-53B00BBC05A6}" presName="conn2-1" presStyleLbl="parChTrans1D2" presStyleIdx="9" presStyleCnt="15"/>
      <dgm:spPr/>
      <dgm:t>
        <a:bodyPr/>
        <a:lstStyle/>
        <a:p>
          <a:endParaRPr lang="en-ZA"/>
        </a:p>
      </dgm:t>
    </dgm:pt>
    <dgm:pt modelId="{6D53314C-6B35-4E1E-8A50-5B6D7A1E4F25}" type="pres">
      <dgm:prSet presAssocID="{4BD5DB33-834E-4EC2-AD85-53B00BBC05A6}" presName="connTx" presStyleLbl="parChTrans1D2" presStyleIdx="9" presStyleCnt="15"/>
      <dgm:spPr/>
      <dgm:t>
        <a:bodyPr/>
        <a:lstStyle/>
        <a:p>
          <a:endParaRPr lang="en-ZA"/>
        </a:p>
      </dgm:t>
    </dgm:pt>
    <dgm:pt modelId="{2138C1EC-AA4A-4689-AA7A-D3CD4188F9D9}" type="pres">
      <dgm:prSet presAssocID="{7AADDCEB-EC4E-4B42-AEEF-24C085652248}" presName="root2" presStyleCnt="0"/>
      <dgm:spPr/>
    </dgm:pt>
    <dgm:pt modelId="{21C9B190-4204-4A5E-9A07-1551273D6E62}" type="pres">
      <dgm:prSet presAssocID="{7AADDCEB-EC4E-4B42-AEEF-24C085652248}" presName="LevelTwoTextNode" presStyleLbl="node2" presStyleIdx="9" presStyleCnt="15">
        <dgm:presLayoutVars>
          <dgm:chPref val="3"/>
        </dgm:presLayoutVars>
      </dgm:prSet>
      <dgm:spPr/>
      <dgm:t>
        <a:bodyPr/>
        <a:lstStyle/>
        <a:p>
          <a:endParaRPr lang="en-ZA"/>
        </a:p>
      </dgm:t>
    </dgm:pt>
    <dgm:pt modelId="{EB2E2A1A-1E1A-4022-B89E-0152E2B39711}" type="pres">
      <dgm:prSet presAssocID="{7AADDCEB-EC4E-4B42-AEEF-24C085652248}" presName="level3hierChild" presStyleCnt="0"/>
      <dgm:spPr/>
    </dgm:pt>
    <dgm:pt modelId="{C799313E-DC23-4CA0-97B9-CF44ACE911D2}" type="pres">
      <dgm:prSet presAssocID="{B6DCEB05-A3CA-46F1-B31E-7699975A2624}" presName="conn2-1" presStyleLbl="parChTrans1D2" presStyleIdx="10" presStyleCnt="15"/>
      <dgm:spPr/>
      <dgm:t>
        <a:bodyPr/>
        <a:lstStyle/>
        <a:p>
          <a:endParaRPr lang="en-ZA"/>
        </a:p>
      </dgm:t>
    </dgm:pt>
    <dgm:pt modelId="{7FDCF188-2903-4C61-A9F8-885DF34206B0}" type="pres">
      <dgm:prSet presAssocID="{B6DCEB05-A3CA-46F1-B31E-7699975A2624}" presName="connTx" presStyleLbl="parChTrans1D2" presStyleIdx="10" presStyleCnt="15"/>
      <dgm:spPr/>
      <dgm:t>
        <a:bodyPr/>
        <a:lstStyle/>
        <a:p>
          <a:endParaRPr lang="en-ZA"/>
        </a:p>
      </dgm:t>
    </dgm:pt>
    <dgm:pt modelId="{43F02A32-F4F9-4903-B35B-A561D1DB4840}" type="pres">
      <dgm:prSet presAssocID="{C67D49E4-29C7-4789-BCCA-7B442E1F3212}" presName="root2" presStyleCnt="0"/>
      <dgm:spPr/>
    </dgm:pt>
    <dgm:pt modelId="{8137B73D-593E-47E8-95E2-13623795AD4A}" type="pres">
      <dgm:prSet presAssocID="{C67D49E4-29C7-4789-BCCA-7B442E1F3212}" presName="LevelTwoTextNode" presStyleLbl="node2" presStyleIdx="10" presStyleCnt="15">
        <dgm:presLayoutVars>
          <dgm:chPref val="3"/>
        </dgm:presLayoutVars>
      </dgm:prSet>
      <dgm:spPr/>
      <dgm:t>
        <a:bodyPr/>
        <a:lstStyle/>
        <a:p>
          <a:endParaRPr lang="en-ZA"/>
        </a:p>
      </dgm:t>
    </dgm:pt>
    <dgm:pt modelId="{0CCE9EAC-3187-4A08-B6E6-08C0ED796325}" type="pres">
      <dgm:prSet presAssocID="{C67D49E4-29C7-4789-BCCA-7B442E1F3212}" presName="level3hierChild" presStyleCnt="0"/>
      <dgm:spPr/>
    </dgm:pt>
    <dgm:pt modelId="{C166AA5D-1A77-4F69-9C94-B3D6A3CE4253}" type="pres">
      <dgm:prSet presAssocID="{810514C4-2151-474B-A81C-E8A6990933C3}" presName="conn2-1" presStyleLbl="parChTrans1D2" presStyleIdx="11" presStyleCnt="15"/>
      <dgm:spPr/>
      <dgm:t>
        <a:bodyPr/>
        <a:lstStyle/>
        <a:p>
          <a:endParaRPr lang="en-ZA"/>
        </a:p>
      </dgm:t>
    </dgm:pt>
    <dgm:pt modelId="{5EFFF1DD-E6DB-4471-9046-7FEE37B0DEE1}" type="pres">
      <dgm:prSet presAssocID="{810514C4-2151-474B-A81C-E8A6990933C3}" presName="connTx" presStyleLbl="parChTrans1D2" presStyleIdx="11" presStyleCnt="15"/>
      <dgm:spPr/>
      <dgm:t>
        <a:bodyPr/>
        <a:lstStyle/>
        <a:p>
          <a:endParaRPr lang="en-ZA"/>
        </a:p>
      </dgm:t>
    </dgm:pt>
    <dgm:pt modelId="{75B86327-2AFB-490F-B757-D94021DEB936}" type="pres">
      <dgm:prSet presAssocID="{C34712D0-8241-4CF4-9A88-282668458036}" presName="root2" presStyleCnt="0"/>
      <dgm:spPr/>
    </dgm:pt>
    <dgm:pt modelId="{FCFFB588-4734-47CC-8051-9008821CDF7A}" type="pres">
      <dgm:prSet presAssocID="{C34712D0-8241-4CF4-9A88-282668458036}" presName="LevelTwoTextNode" presStyleLbl="node2" presStyleIdx="11" presStyleCnt="15">
        <dgm:presLayoutVars>
          <dgm:chPref val="3"/>
        </dgm:presLayoutVars>
      </dgm:prSet>
      <dgm:spPr/>
      <dgm:t>
        <a:bodyPr/>
        <a:lstStyle/>
        <a:p>
          <a:endParaRPr lang="en-ZA"/>
        </a:p>
      </dgm:t>
    </dgm:pt>
    <dgm:pt modelId="{E2A7B864-C29B-4A9D-A9E5-1E0DE964402C}" type="pres">
      <dgm:prSet presAssocID="{C34712D0-8241-4CF4-9A88-282668458036}" presName="level3hierChild" presStyleCnt="0"/>
      <dgm:spPr/>
    </dgm:pt>
    <dgm:pt modelId="{B39073E9-B0D4-4822-9EA1-2D044D1E9B44}" type="pres">
      <dgm:prSet presAssocID="{CF00020E-7BF5-4C1C-B6CE-9EF931BE1714}" presName="conn2-1" presStyleLbl="parChTrans1D2" presStyleIdx="12" presStyleCnt="15"/>
      <dgm:spPr/>
      <dgm:t>
        <a:bodyPr/>
        <a:lstStyle/>
        <a:p>
          <a:endParaRPr lang="en-ZA"/>
        </a:p>
      </dgm:t>
    </dgm:pt>
    <dgm:pt modelId="{2CEB06A1-BB34-460E-8ABB-B75C57B9C118}" type="pres">
      <dgm:prSet presAssocID="{CF00020E-7BF5-4C1C-B6CE-9EF931BE1714}" presName="connTx" presStyleLbl="parChTrans1D2" presStyleIdx="12" presStyleCnt="15"/>
      <dgm:spPr/>
      <dgm:t>
        <a:bodyPr/>
        <a:lstStyle/>
        <a:p>
          <a:endParaRPr lang="en-ZA"/>
        </a:p>
      </dgm:t>
    </dgm:pt>
    <dgm:pt modelId="{64B5246E-A4BA-4A8A-841F-4D97243C63BD}" type="pres">
      <dgm:prSet presAssocID="{5BEF01EE-A8F5-4AC2-8A91-DB76276F161B}" presName="root2" presStyleCnt="0"/>
      <dgm:spPr/>
    </dgm:pt>
    <dgm:pt modelId="{69C268A3-EEB3-4570-A6EF-109164CBDEAE}" type="pres">
      <dgm:prSet presAssocID="{5BEF01EE-A8F5-4AC2-8A91-DB76276F161B}" presName="LevelTwoTextNode" presStyleLbl="node2" presStyleIdx="12" presStyleCnt="15">
        <dgm:presLayoutVars>
          <dgm:chPref val="3"/>
        </dgm:presLayoutVars>
      </dgm:prSet>
      <dgm:spPr/>
      <dgm:t>
        <a:bodyPr/>
        <a:lstStyle/>
        <a:p>
          <a:endParaRPr lang="en-ZA"/>
        </a:p>
      </dgm:t>
    </dgm:pt>
    <dgm:pt modelId="{2A93EC9C-165D-4E03-A958-6AB10371510A}" type="pres">
      <dgm:prSet presAssocID="{5BEF01EE-A8F5-4AC2-8A91-DB76276F161B}" presName="level3hierChild" presStyleCnt="0"/>
      <dgm:spPr/>
    </dgm:pt>
    <dgm:pt modelId="{705EBBA8-75F4-4E24-8F67-FF9A38020214}" type="pres">
      <dgm:prSet presAssocID="{325B29BD-7136-4995-BDA6-D622A10A4C3A}" presName="conn2-1" presStyleLbl="parChTrans1D2" presStyleIdx="13" presStyleCnt="15"/>
      <dgm:spPr/>
      <dgm:t>
        <a:bodyPr/>
        <a:lstStyle/>
        <a:p>
          <a:endParaRPr lang="en-ZA"/>
        </a:p>
      </dgm:t>
    </dgm:pt>
    <dgm:pt modelId="{FB13C2EB-16D8-4EF0-ADE1-6103BF66589B}" type="pres">
      <dgm:prSet presAssocID="{325B29BD-7136-4995-BDA6-D622A10A4C3A}" presName="connTx" presStyleLbl="parChTrans1D2" presStyleIdx="13" presStyleCnt="15"/>
      <dgm:spPr/>
      <dgm:t>
        <a:bodyPr/>
        <a:lstStyle/>
        <a:p>
          <a:endParaRPr lang="en-ZA"/>
        </a:p>
      </dgm:t>
    </dgm:pt>
    <dgm:pt modelId="{FBFCB6D3-55E7-4319-BD5B-59F4FED17178}" type="pres">
      <dgm:prSet presAssocID="{7E5E864B-31C6-4368-9A75-8ECB16181FD0}" presName="root2" presStyleCnt="0"/>
      <dgm:spPr/>
    </dgm:pt>
    <dgm:pt modelId="{328DFD45-2254-47FE-8086-EE5276123470}" type="pres">
      <dgm:prSet presAssocID="{7E5E864B-31C6-4368-9A75-8ECB16181FD0}" presName="LevelTwoTextNode" presStyleLbl="node2" presStyleIdx="13" presStyleCnt="15">
        <dgm:presLayoutVars>
          <dgm:chPref val="3"/>
        </dgm:presLayoutVars>
      </dgm:prSet>
      <dgm:spPr/>
      <dgm:t>
        <a:bodyPr/>
        <a:lstStyle/>
        <a:p>
          <a:endParaRPr lang="en-ZA"/>
        </a:p>
      </dgm:t>
    </dgm:pt>
    <dgm:pt modelId="{8A44DC8F-8CDF-4394-AE85-197779F27936}" type="pres">
      <dgm:prSet presAssocID="{7E5E864B-31C6-4368-9A75-8ECB16181FD0}" presName="level3hierChild" presStyleCnt="0"/>
      <dgm:spPr/>
    </dgm:pt>
    <dgm:pt modelId="{FA36CECC-BDD9-45D2-8C67-2430BDDB04F5}" type="pres">
      <dgm:prSet presAssocID="{0AA48F04-B09C-4540-86DE-332BD98B25D7}" presName="conn2-1" presStyleLbl="parChTrans1D2" presStyleIdx="14" presStyleCnt="15"/>
      <dgm:spPr/>
      <dgm:t>
        <a:bodyPr/>
        <a:lstStyle/>
        <a:p>
          <a:endParaRPr lang="en-ZA"/>
        </a:p>
      </dgm:t>
    </dgm:pt>
    <dgm:pt modelId="{6E64FBB9-677C-4B68-B960-1B7049876BF5}" type="pres">
      <dgm:prSet presAssocID="{0AA48F04-B09C-4540-86DE-332BD98B25D7}" presName="connTx" presStyleLbl="parChTrans1D2" presStyleIdx="14" presStyleCnt="15"/>
      <dgm:spPr/>
      <dgm:t>
        <a:bodyPr/>
        <a:lstStyle/>
        <a:p>
          <a:endParaRPr lang="en-ZA"/>
        </a:p>
      </dgm:t>
    </dgm:pt>
    <dgm:pt modelId="{8932A533-C220-4ADE-99F7-477F6754860B}" type="pres">
      <dgm:prSet presAssocID="{B622BA60-67A2-4F9B-8579-B9382BCD616B}" presName="root2" presStyleCnt="0"/>
      <dgm:spPr/>
    </dgm:pt>
    <dgm:pt modelId="{4B9261E0-BAF1-47B8-A923-C8FB63B8B7F5}" type="pres">
      <dgm:prSet presAssocID="{B622BA60-67A2-4F9B-8579-B9382BCD616B}" presName="LevelTwoTextNode" presStyleLbl="node2" presStyleIdx="14" presStyleCnt="15">
        <dgm:presLayoutVars>
          <dgm:chPref val="3"/>
        </dgm:presLayoutVars>
      </dgm:prSet>
      <dgm:spPr/>
      <dgm:t>
        <a:bodyPr/>
        <a:lstStyle/>
        <a:p>
          <a:endParaRPr lang="en-ZA"/>
        </a:p>
      </dgm:t>
    </dgm:pt>
    <dgm:pt modelId="{B6E850B1-455C-4805-B3DC-6EAD5D447979}" type="pres">
      <dgm:prSet presAssocID="{B622BA60-67A2-4F9B-8579-B9382BCD616B}" presName="level3hierChild" presStyleCnt="0"/>
      <dgm:spPr/>
    </dgm:pt>
  </dgm:ptLst>
  <dgm:cxnLst>
    <dgm:cxn modelId="{C766445C-61BD-4CD1-A20A-7D5D9AC94304}" type="presOf" srcId="{C67D49E4-29C7-4789-BCCA-7B442E1F3212}" destId="{8137B73D-593E-47E8-95E2-13623795AD4A}" srcOrd="0" destOrd="0" presId="urn:microsoft.com/office/officeart/2008/layout/HorizontalMultiLevelHierarchy"/>
    <dgm:cxn modelId="{7F555190-5530-4FEC-AB9B-1379507A9062}" type="presOf" srcId="{057B01EA-FDBF-4387-93D8-56E36894673B}" destId="{D5977057-B9ED-43A8-BA02-5E1E68BCB7CF}" srcOrd="0" destOrd="0" presId="urn:microsoft.com/office/officeart/2008/layout/HorizontalMultiLevelHierarchy"/>
    <dgm:cxn modelId="{AA39ADEB-05A0-4A3E-97EB-B6F7F0C2CA10}" type="presOf" srcId="{325B29BD-7136-4995-BDA6-D622A10A4C3A}" destId="{705EBBA8-75F4-4E24-8F67-FF9A38020214}" srcOrd="0" destOrd="0" presId="urn:microsoft.com/office/officeart/2008/layout/HorizontalMultiLevelHierarchy"/>
    <dgm:cxn modelId="{4FC0A87B-959F-49C8-B0C0-E09C655C0B0D}" type="presOf" srcId="{E6EDDFE9-7D31-4146-A0E6-5A3D4F80C60E}" destId="{AD3CD6ED-7477-45EC-8C94-6B8379CD9A1F}" srcOrd="1" destOrd="0" presId="urn:microsoft.com/office/officeart/2008/layout/HorizontalMultiLevelHierarchy"/>
    <dgm:cxn modelId="{C457B7A2-ED34-404D-B3A7-E6018146AE47}" type="presOf" srcId="{2952C20F-748B-41A1-97B7-86F1F657F6A7}" destId="{CC17FED3-69A9-4309-98ED-AB5F7A336107}" srcOrd="0" destOrd="0" presId="urn:microsoft.com/office/officeart/2008/layout/HorizontalMultiLevelHierarchy"/>
    <dgm:cxn modelId="{03739C88-4489-4FCB-94CA-90419BB45492}" srcId="{3C125994-CD23-45D0-BD32-3B479D21F5C3}" destId="{B622BA60-67A2-4F9B-8579-B9382BCD616B}" srcOrd="14" destOrd="0" parTransId="{0AA48F04-B09C-4540-86DE-332BD98B25D7}" sibTransId="{FD34D390-E735-4EF7-BBD4-81266D52D19B}"/>
    <dgm:cxn modelId="{FCAFF042-BBD9-4419-A162-AFC40E1DD258}" srcId="{3C125994-CD23-45D0-BD32-3B479D21F5C3}" destId="{10CF7D7E-38A9-4DFB-9A07-5DBB6CB10402}" srcOrd="4" destOrd="0" parTransId="{E849AD06-C340-4E20-80DC-1232A475B2D7}" sibTransId="{D890C6FB-2696-42F3-9F3A-F7559127041F}"/>
    <dgm:cxn modelId="{5F6E0893-ADD7-48E4-9482-3BA861B2C23D}" srcId="{3C125994-CD23-45D0-BD32-3B479D21F5C3}" destId="{AC5B4FF6-0B6C-4050-A420-A70B6B1DD9FD}" srcOrd="7" destOrd="0" parTransId="{22D0510E-9EBC-4C53-8411-737DF800A3CB}" sibTransId="{33D452A5-754C-416C-8C78-09C8A3AF0B2B}"/>
    <dgm:cxn modelId="{8D46E3BC-4590-44FB-8531-EC3DAA7CB443}" srcId="{3C125994-CD23-45D0-BD32-3B479D21F5C3}" destId="{40B45D35-F2C0-4D7D-AC47-B6DEFFF658FD}" srcOrd="0" destOrd="0" parTransId="{468DD2A8-A3A0-4922-884B-A9454DDB0347}" sibTransId="{551B50FB-DA57-4912-999F-51232406D6DE}"/>
    <dgm:cxn modelId="{1CB01DFD-08C2-48B8-A5EA-943CE8FB83FD}" type="presOf" srcId="{B8159850-9140-41C9-95F0-825CB7BFF28E}" destId="{E917DBDD-5813-43BD-84DB-3B1199D4F0BE}" srcOrd="0" destOrd="0" presId="urn:microsoft.com/office/officeart/2008/layout/HorizontalMultiLevelHierarchy"/>
    <dgm:cxn modelId="{588575F4-A320-4584-9437-EE74EA175677}" type="presOf" srcId="{E6EDDFE9-7D31-4146-A0E6-5A3D4F80C60E}" destId="{2C2AB1D5-0225-4112-AD4A-BF7F70C97751}" srcOrd="0" destOrd="0" presId="urn:microsoft.com/office/officeart/2008/layout/HorizontalMultiLevelHierarchy"/>
    <dgm:cxn modelId="{382F426D-27C6-4AD7-A132-5696FED2CFAF}" type="presOf" srcId="{4BD5DB33-834E-4EC2-AD85-53B00BBC05A6}" destId="{8C90759E-920C-4461-8663-97E0FE5218DF}" srcOrd="0" destOrd="0" presId="urn:microsoft.com/office/officeart/2008/layout/HorizontalMultiLevelHierarchy"/>
    <dgm:cxn modelId="{D86196AC-8A14-4D28-A8ED-11C351C741B5}" type="presOf" srcId="{0AA48F04-B09C-4540-86DE-332BD98B25D7}" destId="{FA36CECC-BDD9-45D2-8C67-2430BDDB04F5}" srcOrd="0" destOrd="0" presId="urn:microsoft.com/office/officeart/2008/layout/HorizontalMultiLevelHierarchy"/>
    <dgm:cxn modelId="{DA0F8B0F-7289-4F57-94D9-ED207C012780}" type="presOf" srcId="{40B45D35-F2C0-4D7D-AC47-B6DEFFF658FD}" destId="{FFC214AE-7985-4083-99C9-5F2CD8E3E5C9}" srcOrd="0" destOrd="0" presId="urn:microsoft.com/office/officeart/2008/layout/HorizontalMultiLevelHierarchy"/>
    <dgm:cxn modelId="{4032FD51-33D8-4A12-89B6-370F7EB50AE1}" srcId="{3C125994-CD23-45D0-BD32-3B479D21F5C3}" destId="{63A90A97-14B6-49ED-9F46-EDC6A5F554BC}" srcOrd="1" destOrd="0" parTransId="{057B01EA-FDBF-4387-93D8-56E36894673B}" sibTransId="{CA070893-ACF2-4687-B8E9-59642F39EEF3}"/>
    <dgm:cxn modelId="{7C1044B6-93C9-44B5-8F4C-5F8CB6FCD252}" type="presOf" srcId="{C34712D0-8241-4CF4-9A88-282668458036}" destId="{FCFFB588-4734-47CC-8051-9008821CDF7A}" srcOrd="0" destOrd="0" presId="urn:microsoft.com/office/officeart/2008/layout/HorizontalMultiLevelHierarchy"/>
    <dgm:cxn modelId="{98029C29-4FD8-47B9-987F-C500B01F3C54}" type="presOf" srcId="{B8159850-9140-41C9-95F0-825CB7BFF28E}" destId="{3685CA74-4419-4731-BC0C-8E0F9EA71853}" srcOrd="1" destOrd="0" presId="urn:microsoft.com/office/officeart/2008/layout/HorizontalMultiLevelHierarchy"/>
    <dgm:cxn modelId="{A3C6B2A4-8152-46BE-98C4-0BA365B5F68A}" type="presOf" srcId="{01F50CC3-88F3-4E7B-A71F-55E9C108C122}" destId="{4FF7EDD2-8989-4EF9-9662-206A45467964}" srcOrd="0" destOrd="0" presId="urn:microsoft.com/office/officeart/2008/layout/HorizontalMultiLevelHierarchy"/>
    <dgm:cxn modelId="{9A5EA5A1-9B89-47E3-8764-C3A56D199A87}" type="presOf" srcId="{468DD2A8-A3A0-4922-884B-A9454DDB0347}" destId="{32155BEE-07AD-4A1C-BBCD-997CCCD861DD}" srcOrd="0" destOrd="0" presId="urn:microsoft.com/office/officeart/2008/layout/HorizontalMultiLevelHierarchy"/>
    <dgm:cxn modelId="{4E60DD7C-7CEE-45F8-B6DC-E12A389D64D3}" type="presOf" srcId="{7AADDCEB-EC4E-4B42-AEEF-24C085652248}" destId="{21C9B190-4204-4A5E-9A07-1551273D6E62}" srcOrd="0" destOrd="0" presId="urn:microsoft.com/office/officeart/2008/layout/HorizontalMultiLevelHierarchy"/>
    <dgm:cxn modelId="{98A56127-877D-4486-A985-D37A622CB1F1}" type="presOf" srcId="{54248F26-09B9-4586-829C-F438725F8223}" destId="{90833E16-392F-4EBB-97BE-A8EF86072FC1}" srcOrd="1" destOrd="0" presId="urn:microsoft.com/office/officeart/2008/layout/HorizontalMultiLevelHierarchy"/>
    <dgm:cxn modelId="{CAAAA666-EED6-4F9A-B2D5-31A1FCE2D8BF}" type="presOf" srcId="{CF00020E-7BF5-4C1C-B6CE-9EF931BE1714}" destId="{B39073E9-B0D4-4822-9EA1-2D044D1E9B44}" srcOrd="0" destOrd="0" presId="urn:microsoft.com/office/officeart/2008/layout/HorizontalMultiLevelHierarchy"/>
    <dgm:cxn modelId="{03C1092D-000E-4ADD-9A00-9AC7FDA19F0E}" type="presOf" srcId="{4BD5DB33-834E-4EC2-AD85-53B00BBC05A6}" destId="{6D53314C-6B35-4E1E-8A50-5B6D7A1E4F25}" srcOrd="1" destOrd="0" presId="urn:microsoft.com/office/officeart/2008/layout/HorizontalMultiLevelHierarchy"/>
    <dgm:cxn modelId="{E7A3E726-B52B-4807-99D0-C62D8FE5CDCA}" type="presOf" srcId="{057B01EA-FDBF-4387-93D8-56E36894673B}" destId="{68219144-194A-40BC-BC2D-2D317373F7F7}" srcOrd="1" destOrd="0" presId="urn:microsoft.com/office/officeart/2008/layout/HorizontalMultiLevelHierarchy"/>
    <dgm:cxn modelId="{1377A71A-6377-4D7C-8C7D-B047E082F81E}" type="presOf" srcId="{479E02E7-2002-4E2E-95E0-BF419DEAB0F4}" destId="{728FCE51-ACD1-4056-B932-DD28BF828F36}" srcOrd="0" destOrd="0" presId="urn:microsoft.com/office/officeart/2008/layout/HorizontalMultiLevelHierarchy"/>
    <dgm:cxn modelId="{07BB45A8-7620-4198-BE20-0A2BD6F10BAD}" type="presOf" srcId="{7E5E864B-31C6-4368-9A75-8ECB16181FD0}" destId="{328DFD45-2254-47FE-8086-EE5276123470}" srcOrd="0" destOrd="0" presId="urn:microsoft.com/office/officeart/2008/layout/HorizontalMultiLevelHierarchy"/>
    <dgm:cxn modelId="{B9B305BA-F3E7-4AB6-B1D5-1FBC9EEA4991}" type="presOf" srcId="{22D0510E-9EBC-4C53-8411-737DF800A3CB}" destId="{85FA335E-D545-4799-840D-9FD50D652D66}" srcOrd="0" destOrd="0" presId="urn:microsoft.com/office/officeart/2008/layout/HorizontalMultiLevelHierarchy"/>
    <dgm:cxn modelId="{9E0E35F0-0B3C-4BC3-A6F5-CD17C2189978}" srcId="{3C125994-CD23-45D0-BD32-3B479D21F5C3}" destId="{7E5E864B-31C6-4368-9A75-8ECB16181FD0}" srcOrd="13" destOrd="0" parTransId="{325B29BD-7136-4995-BDA6-D622A10A4C3A}" sibTransId="{BB72EC82-3CFB-41C4-8741-11F8D6915C55}"/>
    <dgm:cxn modelId="{9D43167F-05FD-4A61-AAB6-EA6D3DC4EBCB}" type="presOf" srcId="{10CF7D7E-38A9-4DFB-9A07-5DBB6CB10402}" destId="{1D055498-AA8B-4C5A-A942-24DC7E736CA5}" srcOrd="0" destOrd="0" presId="urn:microsoft.com/office/officeart/2008/layout/HorizontalMultiLevelHierarchy"/>
    <dgm:cxn modelId="{6AFE7F2D-B9B6-4551-9639-6D1DC824699E}" type="presOf" srcId="{B6DCEB05-A3CA-46F1-B31E-7699975A2624}" destId="{7FDCF188-2903-4C61-A9F8-885DF34206B0}" srcOrd="1" destOrd="0" presId="urn:microsoft.com/office/officeart/2008/layout/HorizontalMultiLevelHierarchy"/>
    <dgm:cxn modelId="{4ABBD912-06E4-47EA-B1D0-02DB27E872AC}" type="presOf" srcId="{22D0510E-9EBC-4C53-8411-737DF800A3CB}" destId="{268AA37E-7326-42FF-AAD1-A41FA18216C5}" srcOrd="1" destOrd="0" presId="urn:microsoft.com/office/officeart/2008/layout/HorizontalMultiLevelHierarchy"/>
    <dgm:cxn modelId="{7146156F-9885-4609-B777-857F0000881D}" type="presOf" srcId="{810514C4-2151-474B-A81C-E8A6990933C3}" destId="{C166AA5D-1A77-4F69-9C94-B3D6A3CE4253}" srcOrd="0" destOrd="0" presId="urn:microsoft.com/office/officeart/2008/layout/HorizontalMultiLevelHierarchy"/>
    <dgm:cxn modelId="{3240A497-8FD6-4ADB-B702-12022688E84C}" type="presOf" srcId="{E849AD06-C340-4E20-80DC-1232A475B2D7}" destId="{5CA04419-A134-4F13-A50E-429BEBF25D11}" srcOrd="0" destOrd="0" presId="urn:microsoft.com/office/officeart/2008/layout/HorizontalMultiLevelHierarchy"/>
    <dgm:cxn modelId="{C9E46E3E-5F53-4F22-9DF1-F13293773E24}" type="presOf" srcId="{810514C4-2151-474B-A81C-E8A6990933C3}" destId="{5EFFF1DD-E6DB-4471-9046-7FEE37B0DEE1}" srcOrd="1" destOrd="0" presId="urn:microsoft.com/office/officeart/2008/layout/HorizontalMultiLevelHierarchy"/>
    <dgm:cxn modelId="{AD269AC0-9BCD-4491-AA53-6372C10CCAF5}" type="presOf" srcId="{B6DCEB05-A3CA-46F1-B31E-7699975A2624}" destId="{C799313E-DC23-4CA0-97B9-CF44ACE911D2}" srcOrd="0" destOrd="0" presId="urn:microsoft.com/office/officeart/2008/layout/HorizontalMultiLevelHierarchy"/>
    <dgm:cxn modelId="{B52503B3-776F-4E7E-9FF5-CE1F44F1EEE6}" srcId="{3C125994-CD23-45D0-BD32-3B479D21F5C3}" destId="{5BEF01EE-A8F5-4AC2-8A91-DB76276F161B}" srcOrd="12" destOrd="0" parTransId="{CF00020E-7BF5-4C1C-B6CE-9EF931BE1714}" sibTransId="{71C6630D-F42E-48EC-BF41-EBD260CE7D7E}"/>
    <dgm:cxn modelId="{DE72E20E-FF27-428E-8243-CAB193AB89EF}" type="presOf" srcId="{325B29BD-7136-4995-BDA6-D622A10A4C3A}" destId="{FB13C2EB-16D8-4EF0-ADE1-6103BF66589B}" srcOrd="1" destOrd="0" presId="urn:microsoft.com/office/officeart/2008/layout/HorizontalMultiLevelHierarchy"/>
    <dgm:cxn modelId="{F546AA64-CBC7-4D97-A279-2A2D64D673AD}" srcId="{3C125994-CD23-45D0-BD32-3B479D21F5C3}" destId="{C95EBF7E-0AF8-400C-A8B1-7A306045C4BA}" srcOrd="3" destOrd="0" parTransId="{54248F26-09B9-4586-829C-F438725F8223}" sibTransId="{10A09799-FC76-4322-9F4F-A7A1C53AC6BB}"/>
    <dgm:cxn modelId="{59056F4C-A045-4C4E-BFB7-D0F212EC3480}" type="presOf" srcId="{5BEF01EE-A8F5-4AC2-8A91-DB76276F161B}" destId="{69C268A3-EEB3-4570-A6EF-109164CBDEAE}" srcOrd="0" destOrd="0" presId="urn:microsoft.com/office/officeart/2008/layout/HorizontalMultiLevelHierarchy"/>
    <dgm:cxn modelId="{30608FA2-0A77-4AB3-9589-32573835B03A}" type="presOf" srcId="{468DD2A8-A3A0-4922-884B-A9454DDB0347}" destId="{9869866B-C4BC-45CB-B994-B1BFF019D0E5}" srcOrd="1" destOrd="0" presId="urn:microsoft.com/office/officeart/2008/layout/HorizontalMultiLevelHierarchy"/>
    <dgm:cxn modelId="{32FF0E91-78F6-44A5-83CC-B2C514979BB6}" type="presOf" srcId="{CF00020E-7BF5-4C1C-B6CE-9EF931BE1714}" destId="{2CEB06A1-BB34-460E-8ABB-B75C57B9C118}" srcOrd="1" destOrd="0" presId="urn:microsoft.com/office/officeart/2008/layout/HorizontalMultiLevelHierarchy"/>
    <dgm:cxn modelId="{E9C9CD41-B24C-4927-94C0-823449FACC2F}" type="presOf" srcId="{C22B1E2C-C859-4809-82C1-15C885CF5CB8}" destId="{5CB06E67-A7E3-49EC-8232-91B8B38CD403}" srcOrd="1" destOrd="0" presId="urn:microsoft.com/office/officeart/2008/layout/HorizontalMultiLevelHierarchy"/>
    <dgm:cxn modelId="{0B4ACD82-2D51-4E2B-9200-39F44E98C534}" type="presOf" srcId="{C22B1E2C-C859-4809-82C1-15C885CF5CB8}" destId="{201D2645-8FF2-4AF5-9DE6-F2FFEDA59FFC}" srcOrd="0" destOrd="0" presId="urn:microsoft.com/office/officeart/2008/layout/HorizontalMultiLevelHierarchy"/>
    <dgm:cxn modelId="{BCABEABF-69D1-40FA-A631-42FB3B5E8865}" srcId="{3C125994-CD23-45D0-BD32-3B479D21F5C3}" destId="{C67D49E4-29C7-4789-BCCA-7B442E1F3212}" srcOrd="10" destOrd="0" parTransId="{B6DCEB05-A3CA-46F1-B31E-7699975A2624}" sibTransId="{1158D6F9-DC45-4E03-A95F-9A9B91BBFDFD}"/>
    <dgm:cxn modelId="{01BED7CA-6D58-4579-B63F-2DB53E43B821}" srcId="{3C125994-CD23-45D0-BD32-3B479D21F5C3}" destId="{C34712D0-8241-4CF4-9A88-282668458036}" srcOrd="11" destOrd="0" parTransId="{810514C4-2151-474B-A81C-E8A6990933C3}" sibTransId="{129BAE94-7CF8-48F1-9A22-CA135310E7ED}"/>
    <dgm:cxn modelId="{F111DBA5-4C49-483D-B258-AE103CB94DC8}" type="presOf" srcId="{E849AD06-C340-4E20-80DC-1232A475B2D7}" destId="{7C0CCDBF-836C-4592-90E8-A29A54079FC7}" srcOrd="1" destOrd="0" presId="urn:microsoft.com/office/officeart/2008/layout/HorizontalMultiLevelHierarchy"/>
    <dgm:cxn modelId="{0F071816-F3ED-408D-8514-C7988F986BD5}" type="presOf" srcId="{54248F26-09B9-4586-829C-F438725F8223}" destId="{DD0DC269-2631-4AFD-AC65-2123116E954F}" srcOrd="0" destOrd="0" presId="urn:microsoft.com/office/officeart/2008/layout/HorizontalMultiLevelHierarchy"/>
    <dgm:cxn modelId="{09989AB1-FBDE-4DE2-AC09-6DBB8C7509D5}" srcId="{3C125994-CD23-45D0-BD32-3B479D21F5C3}" destId="{AF4F31E4-823D-4FB5-8E64-C4C45701F6DE}" srcOrd="8" destOrd="0" parTransId="{B8159850-9140-41C9-95F0-825CB7BFF28E}" sibTransId="{C33EB13C-A634-4555-AF81-1E6F5E1C8728}"/>
    <dgm:cxn modelId="{AA70A645-934A-4DAE-BA9A-E55ECB028489}" srcId="{3C125994-CD23-45D0-BD32-3B479D21F5C3}" destId="{7AADDCEB-EC4E-4B42-AEEF-24C085652248}" srcOrd="9" destOrd="0" parTransId="{4BD5DB33-834E-4EC2-AD85-53B00BBC05A6}" sibTransId="{60B0B4D7-DDC4-4C4F-804B-C867CF2B5ADE}"/>
    <dgm:cxn modelId="{4C8A5B00-2B8D-4BB5-8FAC-F7057B462583}" type="presOf" srcId="{D1382046-F9F6-4362-9CBE-A26E761C834C}" destId="{2DE5671E-5942-4AC4-AB9B-FDE27CA5141D}" srcOrd="0" destOrd="0" presId="urn:microsoft.com/office/officeart/2008/layout/HorizontalMultiLevelHierarchy"/>
    <dgm:cxn modelId="{09DBB38A-9FB4-4E8C-AC19-9934C72A2A4E}" type="presOf" srcId="{B622BA60-67A2-4F9B-8579-B9382BCD616B}" destId="{4B9261E0-BAF1-47B8-A923-C8FB63B8B7F5}" srcOrd="0" destOrd="0" presId="urn:microsoft.com/office/officeart/2008/layout/HorizontalMultiLevelHierarchy"/>
    <dgm:cxn modelId="{01360521-5F73-4F4D-8132-14A2094A94E4}" type="presOf" srcId="{3C125994-CD23-45D0-BD32-3B479D21F5C3}" destId="{3955F027-CEA7-4B3C-84A9-878726436B31}" srcOrd="0" destOrd="0" presId="urn:microsoft.com/office/officeart/2008/layout/HorizontalMultiLevelHierarchy"/>
    <dgm:cxn modelId="{291C8F97-F686-4615-B9FE-4EDF0A93361F}" type="presOf" srcId="{0AA48F04-B09C-4540-86DE-332BD98B25D7}" destId="{6E64FBB9-677C-4B68-B960-1B7049876BF5}" srcOrd="1" destOrd="0" presId="urn:microsoft.com/office/officeart/2008/layout/HorizontalMultiLevelHierarchy"/>
    <dgm:cxn modelId="{F70B3248-5F3C-493B-AD48-A08AFF642447}" srcId="{3C125994-CD23-45D0-BD32-3B479D21F5C3}" destId="{D1382046-F9F6-4362-9CBE-A26E761C834C}" srcOrd="6" destOrd="0" parTransId="{E6EDDFE9-7D31-4146-A0E6-5A3D4F80C60E}" sibTransId="{020C8FA2-A0DA-4D5F-8233-ADC2F28884F9}"/>
    <dgm:cxn modelId="{3ECD0710-4FDB-4987-BC06-C1E7F4940405}" srcId="{3C125994-CD23-45D0-BD32-3B479D21F5C3}" destId="{479E02E7-2002-4E2E-95E0-BF419DEAB0F4}" srcOrd="5" destOrd="0" parTransId="{01F50CC3-88F3-4E7B-A71F-55E9C108C122}" sibTransId="{FA6C3AA1-3B2F-400E-8D9F-86371425783F}"/>
    <dgm:cxn modelId="{7AF5E0BD-CA03-4B22-8DCF-51A243D85319}" srcId="{3C125994-CD23-45D0-BD32-3B479D21F5C3}" destId="{2952C20F-748B-41A1-97B7-86F1F657F6A7}" srcOrd="2" destOrd="0" parTransId="{C22B1E2C-C859-4809-82C1-15C885CF5CB8}" sibTransId="{38878D75-2AE9-4195-80BE-8868D0CC58C3}"/>
    <dgm:cxn modelId="{4B637F01-8478-4E56-B9B0-CA3BC7116652}" type="presOf" srcId="{AF4F31E4-823D-4FB5-8E64-C4C45701F6DE}" destId="{95A6DC87-60AD-4D3B-BFAA-DCEEA3AE28C5}" srcOrd="0" destOrd="0" presId="urn:microsoft.com/office/officeart/2008/layout/HorizontalMultiLevelHierarchy"/>
    <dgm:cxn modelId="{3F96E349-A73A-4964-822D-DB1D6A3BCEA3}" srcId="{DB93ED23-B86A-4C62-92B8-3BD1F4176203}" destId="{3C125994-CD23-45D0-BD32-3B479D21F5C3}" srcOrd="0" destOrd="0" parTransId="{83D8B007-2985-4911-A9E4-DB373E62C095}" sibTransId="{53E2C06C-E499-453F-BC32-B7BF8ADBFD46}"/>
    <dgm:cxn modelId="{3C7ECDC2-7FCD-42E7-92A2-A126C23BBB20}" type="presOf" srcId="{63A90A97-14B6-49ED-9F46-EDC6A5F554BC}" destId="{5772D522-9BA7-48B1-B9B2-1CC6F6AF9149}" srcOrd="0" destOrd="0" presId="urn:microsoft.com/office/officeart/2008/layout/HorizontalMultiLevelHierarchy"/>
    <dgm:cxn modelId="{86FDD0F3-DB23-4917-9719-226A3DB3F930}" type="presOf" srcId="{01F50CC3-88F3-4E7B-A71F-55E9C108C122}" destId="{77C95C31-A61E-474D-9761-7674364CE777}" srcOrd="1" destOrd="0" presId="urn:microsoft.com/office/officeart/2008/layout/HorizontalMultiLevelHierarchy"/>
    <dgm:cxn modelId="{94E82FD0-DDFA-4F1B-8DF0-F632FBDDAEA7}" type="presOf" srcId="{DB93ED23-B86A-4C62-92B8-3BD1F4176203}" destId="{F4524B7B-D0B7-4BE1-897F-9E48364A3421}" srcOrd="0" destOrd="0" presId="urn:microsoft.com/office/officeart/2008/layout/HorizontalMultiLevelHierarchy"/>
    <dgm:cxn modelId="{4CDBFCAE-581E-4F0E-8076-B98BB7C74ECF}" type="presOf" srcId="{C95EBF7E-0AF8-400C-A8B1-7A306045C4BA}" destId="{9BE223F5-8DDB-4F08-851A-865A2B3CC5E1}" srcOrd="0" destOrd="0" presId="urn:microsoft.com/office/officeart/2008/layout/HorizontalMultiLevelHierarchy"/>
    <dgm:cxn modelId="{B2F03FDA-B86E-4EDC-9D35-7F46743CD8FC}" type="presOf" srcId="{AC5B4FF6-0B6C-4050-A420-A70B6B1DD9FD}" destId="{E879935E-3BFF-4775-83CF-A4997E94F27C}" srcOrd="0" destOrd="0" presId="urn:microsoft.com/office/officeart/2008/layout/HorizontalMultiLevelHierarchy"/>
    <dgm:cxn modelId="{37481E10-BB9F-4DA7-AB3B-84FFDA8A4255}" type="presParOf" srcId="{F4524B7B-D0B7-4BE1-897F-9E48364A3421}" destId="{EB06F9C5-8BE5-4E61-A118-B369CE0B8143}" srcOrd="0" destOrd="0" presId="urn:microsoft.com/office/officeart/2008/layout/HorizontalMultiLevelHierarchy"/>
    <dgm:cxn modelId="{9F9010FA-56B8-4428-9C5B-9E75E0E8CF1C}" type="presParOf" srcId="{EB06F9C5-8BE5-4E61-A118-B369CE0B8143}" destId="{3955F027-CEA7-4B3C-84A9-878726436B31}" srcOrd="0" destOrd="0" presId="urn:microsoft.com/office/officeart/2008/layout/HorizontalMultiLevelHierarchy"/>
    <dgm:cxn modelId="{1CE712AA-5E73-4CCB-99A9-3F28CE0E16D8}" type="presParOf" srcId="{EB06F9C5-8BE5-4E61-A118-B369CE0B8143}" destId="{909D6E06-D48C-419C-8369-BACF06084265}" srcOrd="1" destOrd="0" presId="urn:microsoft.com/office/officeart/2008/layout/HorizontalMultiLevelHierarchy"/>
    <dgm:cxn modelId="{7E133415-0986-4F8D-B755-0E9BCAFBA918}" type="presParOf" srcId="{909D6E06-D48C-419C-8369-BACF06084265}" destId="{32155BEE-07AD-4A1C-BBCD-997CCCD861DD}" srcOrd="0" destOrd="0" presId="urn:microsoft.com/office/officeart/2008/layout/HorizontalMultiLevelHierarchy"/>
    <dgm:cxn modelId="{A8AFEE30-A30D-4AC6-9C15-623918429134}" type="presParOf" srcId="{32155BEE-07AD-4A1C-BBCD-997CCCD861DD}" destId="{9869866B-C4BC-45CB-B994-B1BFF019D0E5}" srcOrd="0" destOrd="0" presId="urn:microsoft.com/office/officeart/2008/layout/HorizontalMultiLevelHierarchy"/>
    <dgm:cxn modelId="{B2FF6A17-78A2-4CD9-AD39-353BB32A5922}" type="presParOf" srcId="{909D6E06-D48C-419C-8369-BACF06084265}" destId="{3E7E04F8-E314-434F-8B83-732C8E6A42F3}" srcOrd="1" destOrd="0" presId="urn:microsoft.com/office/officeart/2008/layout/HorizontalMultiLevelHierarchy"/>
    <dgm:cxn modelId="{F160C2EC-3DCB-4363-B04F-6390B72B84F0}" type="presParOf" srcId="{3E7E04F8-E314-434F-8B83-732C8E6A42F3}" destId="{FFC214AE-7985-4083-99C9-5F2CD8E3E5C9}" srcOrd="0" destOrd="0" presId="urn:microsoft.com/office/officeart/2008/layout/HorizontalMultiLevelHierarchy"/>
    <dgm:cxn modelId="{A4CB463F-E165-472F-911C-6B542BBACA10}" type="presParOf" srcId="{3E7E04F8-E314-434F-8B83-732C8E6A42F3}" destId="{F81FA759-A76F-467C-8B8E-866543EC3136}" srcOrd="1" destOrd="0" presId="urn:microsoft.com/office/officeart/2008/layout/HorizontalMultiLevelHierarchy"/>
    <dgm:cxn modelId="{B2F577E5-5F68-4D93-AC04-A27BE2D27CA9}" type="presParOf" srcId="{909D6E06-D48C-419C-8369-BACF06084265}" destId="{D5977057-B9ED-43A8-BA02-5E1E68BCB7CF}" srcOrd="2" destOrd="0" presId="urn:microsoft.com/office/officeart/2008/layout/HorizontalMultiLevelHierarchy"/>
    <dgm:cxn modelId="{7F7CADA9-6B95-4C8D-A2BD-8B8CD8988C67}" type="presParOf" srcId="{D5977057-B9ED-43A8-BA02-5E1E68BCB7CF}" destId="{68219144-194A-40BC-BC2D-2D317373F7F7}" srcOrd="0" destOrd="0" presId="urn:microsoft.com/office/officeart/2008/layout/HorizontalMultiLevelHierarchy"/>
    <dgm:cxn modelId="{DC577CC6-2551-48AC-BA34-8ABEC4525402}" type="presParOf" srcId="{909D6E06-D48C-419C-8369-BACF06084265}" destId="{893B6E48-2D29-4EA8-B870-7D886DE8ECEE}" srcOrd="3" destOrd="0" presId="urn:microsoft.com/office/officeart/2008/layout/HorizontalMultiLevelHierarchy"/>
    <dgm:cxn modelId="{826CE6DC-7905-4E85-B235-5513733CB015}" type="presParOf" srcId="{893B6E48-2D29-4EA8-B870-7D886DE8ECEE}" destId="{5772D522-9BA7-48B1-B9B2-1CC6F6AF9149}" srcOrd="0" destOrd="0" presId="urn:microsoft.com/office/officeart/2008/layout/HorizontalMultiLevelHierarchy"/>
    <dgm:cxn modelId="{2D6213D6-EA4A-4325-9114-B98B71713F61}" type="presParOf" srcId="{893B6E48-2D29-4EA8-B870-7D886DE8ECEE}" destId="{7368DAE7-1EC0-4B35-9CA4-5EE97BBA4221}" srcOrd="1" destOrd="0" presId="urn:microsoft.com/office/officeart/2008/layout/HorizontalMultiLevelHierarchy"/>
    <dgm:cxn modelId="{19CCB871-A2C8-4E71-BF6D-44828DDDDAD8}" type="presParOf" srcId="{909D6E06-D48C-419C-8369-BACF06084265}" destId="{201D2645-8FF2-4AF5-9DE6-F2FFEDA59FFC}" srcOrd="4" destOrd="0" presId="urn:microsoft.com/office/officeart/2008/layout/HorizontalMultiLevelHierarchy"/>
    <dgm:cxn modelId="{6861828D-D1BA-4C1A-BB29-DA8D378245E7}" type="presParOf" srcId="{201D2645-8FF2-4AF5-9DE6-F2FFEDA59FFC}" destId="{5CB06E67-A7E3-49EC-8232-91B8B38CD403}" srcOrd="0" destOrd="0" presId="urn:microsoft.com/office/officeart/2008/layout/HorizontalMultiLevelHierarchy"/>
    <dgm:cxn modelId="{C9E44B04-0744-49F4-944B-7B931AAFC192}" type="presParOf" srcId="{909D6E06-D48C-419C-8369-BACF06084265}" destId="{DE2D1B68-0493-45A7-B80B-56367C592127}" srcOrd="5" destOrd="0" presId="urn:microsoft.com/office/officeart/2008/layout/HorizontalMultiLevelHierarchy"/>
    <dgm:cxn modelId="{3AD49EF0-AF27-4163-AAE8-A2EEDB4685D0}" type="presParOf" srcId="{DE2D1B68-0493-45A7-B80B-56367C592127}" destId="{CC17FED3-69A9-4309-98ED-AB5F7A336107}" srcOrd="0" destOrd="0" presId="urn:microsoft.com/office/officeart/2008/layout/HorizontalMultiLevelHierarchy"/>
    <dgm:cxn modelId="{353717D3-C19C-48CB-BF31-71BEA23C2F32}" type="presParOf" srcId="{DE2D1B68-0493-45A7-B80B-56367C592127}" destId="{6436F502-0D4A-492F-BDF5-C5F729D4BEC9}" srcOrd="1" destOrd="0" presId="urn:microsoft.com/office/officeart/2008/layout/HorizontalMultiLevelHierarchy"/>
    <dgm:cxn modelId="{55F7024C-BD47-4551-898B-B44958CB0D96}" type="presParOf" srcId="{909D6E06-D48C-419C-8369-BACF06084265}" destId="{DD0DC269-2631-4AFD-AC65-2123116E954F}" srcOrd="6" destOrd="0" presId="urn:microsoft.com/office/officeart/2008/layout/HorizontalMultiLevelHierarchy"/>
    <dgm:cxn modelId="{F4B50407-7FB5-469C-B2A0-9CEB6D4E43BF}" type="presParOf" srcId="{DD0DC269-2631-4AFD-AC65-2123116E954F}" destId="{90833E16-392F-4EBB-97BE-A8EF86072FC1}" srcOrd="0" destOrd="0" presId="urn:microsoft.com/office/officeart/2008/layout/HorizontalMultiLevelHierarchy"/>
    <dgm:cxn modelId="{4DE16C8C-43AB-4043-BAFD-0023EF4EB075}" type="presParOf" srcId="{909D6E06-D48C-419C-8369-BACF06084265}" destId="{9C30628B-A25F-40D0-83E2-9BB8BA7E65C6}" srcOrd="7" destOrd="0" presId="urn:microsoft.com/office/officeart/2008/layout/HorizontalMultiLevelHierarchy"/>
    <dgm:cxn modelId="{06A4032B-7D5D-4A6B-979D-FC2B9CBC6E72}" type="presParOf" srcId="{9C30628B-A25F-40D0-83E2-9BB8BA7E65C6}" destId="{9BE223F5-8DDB-4F08-851A-865A2B3CC5E1}" srcOrd="0" destOrd="0" presId="urn:microsoft.com/office/officeart/2008/layout/HorizontalMultiLevelHierarchy"/>
    <dgm:cxn modelId="{99AB65B3-A7E2-4085-871B-79B36213A4DA}" type="presParOf" srcId="{9C30628B-A25F-40D0-83E2-9BB8BA7E65C6}" destId="{6FE2AAD3-B179-4DCA-9E5C-9E19CCCE1D0B}" srcOrd="1" destOrd="0" presId="urn:microsoft.com/office/officeart/2008/layout/HorizontalMultiLevelHierarchy"/>
    <dgm:cxn modelId="{6F9AE930-B3F9-47A2-9ECA-2696B4C23CFF}" type="presParOf" srcId="{909D6E06-D48C-419C-8369-BACF06084265}" destId="{5CA04419-A134-4F13-A50E-429BEBF25D11}" srcOrd="8" destOrd="0" presId="urn:microsoft.com/office/officeart/2008/layout/HorizontalMultiLevelHierarchy"/>
    <dgm:cxn modelId="{B21C6D90-AA39-45B1-9E87-AEBCED137286}" type="presParOf" srcId="{5CA04419-A134-4F13-A50E-429BEBF25D11}" destId="{7C0CCDBF-836C-4592-90E8-A29A54079FC7}" srcOrd="0" destOrd="0" presId="urn:microsoft.com/office/officeart/2008/layout/HorizontalMultiLevelHierarchy"/>
    <dgm:cxn modelId="{E7160A8D-588B-416F-A615-40FD71284AB8}" type="presParOf" srcId="{909D6E06-D48C-419C-8369-BACF06084265}" destId="{F228D4E0-225D-481B-8251-0D430AAC6543}" srcOrd="9" destOrd="0" presId="urn:microsoft.com/office/officeart/2008/layout/HorizontalMultiLevelHierarchy"/>
    <dgm:cxn modelId="{950F9A1C-D511-492A-BF75-16B4086F2BC2}" type="presParOf" srcId="{F228D4E0-225D-481B-8251-0D430AAC6543}" destId="{1D055498-AA8B-4C5A-A942-24DC7E736CA5}" srcOrd="0" destOrd="0" presId="urn:microsoft.com/office/officeart/2008/layout/HorizontalMultiLevelHierarchy"/>
    <dgm:cxn modelId="{EC693AC2-273B-4980-8A66-CA61A0E091B9}" type="presParOf" srcId="{F228D4E0-225D-481B-8251-0D430AAC6543}" destId="{F0D1E40A-9663-48A2-9238-BC393C812616}" srcOrd="1" destOrd="0" presId="urn:microsoft.com/office/officeart/2008/layout/HorizontalMultiLevelHierarchy"/>
    <dgm:cxn modelId="{A39187D1-4145-47BC-A2E8-656057A41857}" type="presParOf" srcId="{909D6E06-D48C-419C-8369-BACF06084265}" destId="{4FF7EDD2-8989-4EF9-9662-206A45467964}" srcOrd="10" destOrd="0" presId="urn:microsoft.com/office/officeart/2008/layout/HorizontalMultiLevelHierarchy"/>
    <dgm:cxn modelId="{6E83BB30-3AF2-4846-AD73-7965E356A449}" type="presParOf" srcId="{4FF7EDD2-8989-4EF9-9662-206A45467964}" destId="{77C95C31-A61E-474D-9761-7674364CE777}" srcOrd="0" destOrd="0" presId="urn:microsoft.com/office/officeart/2008/layout/HorizontalMultiLevelHierarchy"/>
    <dgm:cxn modelId="{C4AE01A0-ED1A-4146-AEE0-A759F2988BA0}" type="presParOf" srcId="{909D6E06-D48C-419C-8369-BACF06084265}" destId="{7BCC1338-3737-4930-8C91-D0757F5BFFAA}" srcOrd="11" destOrd="0" presId="urn:microsoft.com/office/officeart/2008/layout/HorizontalMultiLevelHierarchy"/>
    <dgm:cxn modelId="{068423E9-CDF1-4266-A88B-D456802F4A41}" type="presParOf" srcId="{7BCC1338-3737-4930-8C91-D0757F5BFFAA}" destId="{728FCE51-ACD1-4056-B932-DD28BF828F36}" srcOrd="0" destOrd="0" presId="urn:microsoft.com/office/officeart/2008/layout/HorizontalMultiLevelHierarchy"/>
    <dgm:cxn modelId="{38BA1F8E-A729-4120-8050-B999FA8C5515}" type="presParOf" srcId="{7BCC1338-3737-4930-8C91-D0757F5BFFAA}" destId="{07D301D6-F76E-452F-9F69-FA494F4C3F79}" srcOrd="1" destOrd="0" presId="urn:microsoft.com/office/officeart/2008/layout/HorizontalMultiLevelHierarchy"/>
    <dgm:cxn modelId="{404E69E1-A89A-4CBA-9884-08357A2D38E9}" type="presParOf" srcId="{909D6E06-D48C-419C-8369-BACF06084265}" destId="{2C2AB1D5-0225-4112-AD4A-BF7F70C97751}" srcOrd="12" destOrd="0" presId="urn:microsoft.com/office/officeart/2008/layout/HorizontalMultiLevelHierarchy"/>
    <dgm:cxn modelId="{3F111C4E-C853-4CEA-8DA9-06B9B3979D83}" type="presParOf" srcId="{2C2AB1D5-0225-4112-AD4A-BF7F70C97751}" destId="{AD3CD6ED-7477-45EC-8C94-6B8379CD9A1F}" srcOrd="0" destOrd="0" presId="urn:microsoft.com/office/officeart/2008/layout/HorizontalMultiLevelHierarchy"/>
    <dgm:cxn modelId="{0657FA4D-DBEA-45F8-B619-B79C70F16C02}" type="presParOf" srcId="{909D6E06-D48C-419C-8369-BACF06084265}" destId="{8057D717-BF2D-458A-813D-B40B69C1A96D}" srcOrd="13" destOrd="0" presId="urn:microsoft.com/office/officeart/2008/layout/HorizontalMultiLevelHierarchy"/>
    <dgm:cxn modelId="{4193A2BC-654F-4D25-B80F-EFE9AE6EAAA8}" type="presParOf" srcId="{8057D717-BF2D-458A-813D-B40B69C1A96D}" destId="{2DE5671E-5942-4AC4-AB9B-FDE27CA5141D}" srcOrd="0" destOrd="0" presId="urn:microsoft.com/office/officeart/2008/layout/HorizontalMultiLevelHierarchy"/>
    <dgm:cxn modelId="{4D6AA246-9DFF-481A-A799-78147127E16E}" type="presParOf" srcId="{8057D717-BF2D-458A-813D-B40B69C1A96D}" destId="{8A64B193-FAF4-478F-9C17-0621B193329B}" srcOrd="1" destOrd="0" presId="urn:microsoft.com/office/officeart/2008/layout/HorizontalMultiLevelHierarchy"/>
    <dgm:cxn modelId="{481BA130-7D30-4CBC-B713-E1F91954EFD2}" type="presParOf" srcId="{909D6E06-D48C-419C-8369-BACF06084265}" destId="{85FA335E-D545-4799-840D-9FD50D652D66}" srcOrd="14" destOrd="0" presId="urn:microsoft.com/office/officeart/2008/layout/HorizontalMultiLevelHierarchy"/>
    <dgm:cxn modelId="{8BE67000-A88F-4916-AD05-FD435A1E8143}" type="presParOf" srcId="{85FA335E-D545-4799-840D-9FD50D652D66}" destId="{268AA37E-7326-42FF-AAD1-A41FA18216C5}" srcOrd="0" destOrd="0" presId="urn:microsoft.com/office/officeart/2008/layout/HorizontalMultiLevelHierarchy"/>
    <dgm:cxn modelId="{1A650344-3B06-4E67-8597-DB93F16A5196}" type="presParOf" srcId="{909D6E06-D48C-419C-8369-BACF06084265}" destId="{8DAC6B65-BC56-4842-A1BC-7813CCCDEE6F}" srcOrd="15" destOrd="0" presId="urn:microsoft.com/office/officeart/2008/layout/HorizontalMultiLevelHierarchy"/>
    <dgm:cxn modelId="{CA80E535-73A1-43DD-B550-EDA0424208B7}" type="presParOf" srcId="{8DAC6B65-BC56-4842-A1BC-7813CCCDEE6F}" destId="{E879935E-3BFF-4775-83CF-A4997E94F27C}" srcOrd="0" destOrd="0" presId="urn:microsoft.com/office/officeart/2008/layout/HorizontalMultiLevelHierarchy"/>
    <dgm:cxn modelId="{C570DB85-E31D-46C2-B714-F7AF1ADE435B}" type="presParOf" srcId="{8DAC6B65-BC56-4842-A1BC-7813CCCDEE6F}" destId="{307FD022-CB36-4A2E-8CA1-AE553B305346}" srcOrd="1" destOrd="0" presId="urn:microsoft.com/office/officeart/2008/layout/HorizontalMultiLevelHierarchy"/>
    <dgm:cxn modelId="{E719AC71-56C1-4300-8122-0F9F36824155}" type="presParOf" srcId="{909D6E06-D48C-419C-8369-BACF06084265}" destId="{E917DBDD-5813-43BD-84DB-3B1199D4F0BE}" srcOrd="16" destOrd="0" presId="urn:microsoft.com/office/officeart/2008/layout/HorizontalMultiLevelHierarchy"/>
    <dgm:cxn modelId="{C5ABD152-95E7-4DAA-8AA8-A96DB363EC75}" type="presParOf" srcId="{E917DBDD-5813-43BD-84DB-3B1199D4F0BE}" destId="{3685CA74-4419-4731-BC0C-8E0F9EA71853}" srcOrd="0" destOrd="0" presId="urn:microsoft.com/office/officeart/2008/layout/HorizontalMultiLevelHierarchy"/>
    <dgm:cxn modelId="{26EB1404-2FD3-470C-ACD3-23041DC70BF3}" type="presParOf" srcId="{909D6E06-D48C-419C-8369-BACF06084265}" destId="{9991AD12-6ED9-4F73-BDC7-36E8565FD17E}" srcOrd="17" destOrd="0" presId="urn:microsoft.com/office/officeart/2008/layout/HorizontalMultiLevelHierarchy"/>
    <dgm:cxn modelId="{A514555D-8FA6-49CE-8FCA-496D91C551CB}" type="presParOf" srcId="{9991AD12-6ED9-4F73-BDC7-36E8565FD17E}" destId="{95A6DC87-60AD-4D3B-BFAA-DCEEA3AE28C5}" srcOrd="0" destOrd="0" presId="urn:microsoft.com/office/officeart/2008/layout/HorizontalMultiLevelHierarchy"/>
    <dgm:cxn modelId="{1AD09BBB-109E-4EDB-A0E5-FB98F7CCB057}" type="presParOf" srcId="{9991AD12-6ED9-4F73-BDC7-36E8565FD17E}" destId="{F99CC426-DD33-4E69-B963-8E9726438091}" srcOrd="1" destOrd="0" presId="urn:microsoft.com/office/officeart/2008/layout/HorizontalMultiLevelHierarchy"/>
    <dgm:cxn modelId="{A5E8ED8E-C6DE-45C2-BF40-595081800C49}" type="presParOf" srcId="{909D6E06-D48C-419C-8369-BACF06084265}" destId="{8C90759E-920C-4461-8663-97E0FE5218DF}" srcOrd="18" destOrd="0" presId="urn:microsoft.com/office/officeart/2008/layout/HorizontalMultiLevelHierarchy"/>
    <dgm:cxn modelId="{4BBF2905-BD22-4822-BFAB-9FACBA28C884}" type="presParOf" srcId="{8C90759E-920C-4461-8663-97E0FE5218DF}" destId="{6D53314C-6B35-4E1E-8A50-5B6D7A1E4F25}" srcOrd="0" destOrd="0" presId="urn:microsoft.com/office/officeart/2008/layout/HorizontalMultiLevelHierarchy"/>
    <dgm:cxn modelId="{77855E9A-8D1A-4D05-90EA-05608356ACE8}" type="presParOf" srcId="{909D6E06-D48C-419C-8369-BACF06084265}" destId="{2138C1EC-AA4A-4689-AA7A-D3CD4188F9D9}" srcOrd="19" destOrd="0" presId="urn:microsoft.com/office/officeart/2008/layout/HorizontalMultiLevelHierarchy"/>
    <dgm:cxn modelId="{323D3CC6-4A88-499A-98DD-46DB2A660E98}" type="presParOf" srcId="{2138C1EC-AA4A-4689-AA7A-D3CD4188F9D9}" destId="{21C9B190-4204-4A5E-9A07-1551273D6E62}" srcOrd="0" destOrd="0" presId="urn:microsoft.com/office/officeart/2008/layout/HorizontalMultiLevelHierarchy"/>
    <dgm:cxn modelId="{854424BA-0D6D-483B-9E22-670CFC090F81}" type="presParOf" srcId="{2138C1EC-AA4A-4689-AA7A-D3CD4188F9D9}" destId="{EB2E2A1A-1E1A-4022-B89E-0152E2B39711}" srcOrd="1" destOrd="0" presId="urn:microsoft.com/office/officeart/2008/layout/HorizontalMultiLevelHierarchy"/>
    <dgm:cxn modelId="{DEAB0DB6-E75D-42BE-AC81-6CFEB50FC8E5}" type="presParOf" srcId="{909D6E06-D48C-419C-8369-BACF06084265}" destId="{C799313E-DC23-4CA0-97B9-CF44ACE911D2}" srcOrd="20" destOrd="0" presId="urn:microsoft.com/office/officeart/2008/layout/HorizontalMultiLevelHierarchy"/>
    <dgm:cxn modelId="{E7D8A858-EB17-4EC8-A689-1BCB22581D84}" type="presParOf" srcId="{C799313E-DC23-4CA0-97B9-CF44ACE911D2}" destId="{7FDCF188-2903-4C61-A9F8-885DF34206B0}" srcOrd="0" destOrd="0" presId="urn:microsoft.com/office/officeart/2008/layout/HorizontalMultiLevelHierarchy"/>
    <dgm:cxn modelId="{D53C910B-E5BB-407A-970F-2AC41D0047E7}" type="presParOf" srcId="{909D6E06-D48C-419C-8369-BACF06084265}" destId="{43F02A32-F4F9-4903-B35B-A561D1DB4840}" srcOrd="21" destOrd="0" presId="urn:microsoft.com/office/officeart/2008/layout/HorizontalMultiLevelHierarchy"/>
    <dgm:cxn modelId="{6BB8C5CD-0E8B-4669-B2FB-05377FAB15D3}" type="presParOf" srcId="{43F02A32-F4F9-4903-B35B-A561D1DB4840}" destId="{8137B73D-593E-47E8-95E2-13623795AD4A}" srcOrd="0" destOrd="0" presId="urn:microsoft.com/office/officeart/2008/layout/HorizontalMultiLevelHierarchy"/>
    <dgm:cxn modelId="{3FB82E8E-0A81-4567-AA65-8BB53BE14784}" type="presParOf" srcId="{43F02A32-F4F9-4903-B35B-A561D1DB4840}" destId="{0CCE9EAC-3187-4A08-B6E6-08C0ED796325}" srcOrd="1" destOrd="0" presId="urn:microsoft.com/office/officeart/2008/layout/HorizontalMultiLevelHierarchy"/>
    <dgm:cxn modelId="{9F4958E5-102D-4B9F-B1FB-5B38A15A6884}" type="presParOf" srcId="{909D6E06-D48C-419C-8369-BACF06084265}" destId="{C166AA5D-1A77-4F69-9C94-B3D6A3CE4253}" srcOrd="22" destOrd="0" presId="urn:microsoft.com/office/officeart/2008/layout/HorizontalMultiLevelHierarchy"/>
    <dgm:cxn modelId="{13EE206D-BD3B-4BFB-AA5E-4D92B0D96973}" type="presParOf" srcId="{C166AA5D-1A77-4F69-9C94-B3D6A3CE4253}" destId="{5EFFF1DD-E6DB-4471-9046-7FEE37B0DEE1}" srcOrd="0" destOrd="0" presId="urn:microsoft.com/office/officeart/2008/layout/HorizontalMultiLevelHierarchy"/>
    <dgm:cxn modelId="{670F3AD1-66AB-497F-97B6-0B65B2349BE0}" type="presParOf" srcId="{909D6E06-D48C-419C-8369-BACF06084265}" destId="{75B86327-2AFB-490F-B757-D94021DEB936}" srcOrd="23" destOrd="0" presId="urn:microsoft.com/office/officeart/2008/layout/HorizontalMultiLevelHierarchy"/>
    <dgm:cxn modelId="{8B038617-B3E0-4EA5-A715-2AE33157C0E8}" type="presParOf" srcId="{75B86327-2AFB-490F-B757-D94021DEB936}" destId="{FCFFB588-4734-47CC-8051-9008821CDF7A}" srcOrd="0" destOrd="0" presId="urn:microsoft.com/office/officeart/2008/layout/HorizontalMultiLevelHierarchy"/>
    <dgm:cxn modelId="{D2CCE753-D4DC-49E9-AD63-275FB573F07B}" type="presParOf" srcId="{75B86327-2AFB-490F-B757-D94021DEB936}" destId="{E2A7B864-C29B-4A9D-A9E5-1E0DE964402C}" srcOrd="1" destOrd="0" presId="urn:microsoft.com/office/officeart/2008/layout/HorizontalMultiLevelHierarchy"/>
    <dgm:cxn modelId="{4C5455AA-E9D0-43C0-96C2-96EC646CF005}" type="presParOf" srcId="{909D6E06-D48C-419C-8369-BACF06084265}" destId="{B39073E9-B0D4-4822-9EA1-2D044D1E9B44}" srcOrd="24" destOrd="0" presId="urn:microsoft.com/office/officeart/2008/layout/HorizontalMultiLevelHierarchy"/>
    <dgm:cxn modelId="{0A2B7F4C-49BE-4D2F-A7F9-5DA35D925C9B}" type="presParOf" srcId="{B39073E9-B0D4-4822-9EA1-2D044D1E9B44}" destId="{2CEB06A1-BB34-460E-8ABB-B75C57B9C118}" srcOrd="0" destOrd="0" presId="urn:microsoft.com/office/officeart/2008/layout/HorizontalMultiLevelHierarchy"/>
    <dgm:cxn modelId="{F2DCE770-D165-4C8C-8C21-A3702FFDCB2A}" type="presParOf" srcId="{909D6E06-D48C-419C-8369-BACF06084265}" destId="{64B5246E-A4BA-4A8A-841F-4D97243C63BD}" srcOrd="25" destOrd="0" presId="urn:microsoft.com/office/officeart/2008/layout/HorizontalMultiLevelHierarchy"/>
    <dgm:cxn modelId="{47FA6CC3-5B05-413E-8483-0CD9ACEFD877}" type="presParOf" srcId="{64B5246E-A4BA-4A8A-841F-4D97243C63BD}" destId="{69C268A3-EEB3-4570-A6EF-109164CBDEAE}" srcOrd="0" destOrd="0" presId="urn:microsoft.com/office/officeart/2008/layout/HorizontalMultiLevelHierarchy"/>
    <dgm:cxn modelId="{6E6E6D92-A793-47C3-B9EE-00ABB637A75D}" type="presParOf" srcId="{64B5246E-A4BA-4A8A-841F-4D97243C63BD}" destId="{2A93EC9C-165D-4E03-A958-6AB10371510A}" srcOrd="1" destOrd="0" presId="urn:microsoft.com/office/officeart/2008/layout/HorizontalMultiLevelHierarchy"/>
    <dgm:cxn modelId="{8863853F-0B0A-4A9D-B71A-DBFDEE3F336C}" type="presParOf" srcId="{909D6E06-D48C-419C-8369-BACF06084265}" destId="{705EBBA8-75F4-4E24-8F67-FF9A38020214}" srcOrd="26" destOrd="0" presId="urn:microsoft.com/office/officeart/2008/layout/HorizontalMultiLevelHierarchy"/>
    <dgm:cxn modelId="{475D4E5B-519D-430C-BBB5-17FC7AC1FCE5}" type="presParOf" srcId="{705EBBA8-75F4-4E24-8F67-FF9A38020214}" destId="{FB13C2EB-16D8-4EF0-ADE1-6103BF66589B}" srcOrd="0" destOrd="0" presId="urn:microsoft.com/office/officeart/2008/layout/HorizontalMultiLevelHierarchy"/>
    <dgm:cxn modelId="{66EBEF83-27D6-441C-B800-80A152F08191}" type="presParOf" srcId="{909D6E06-D48C-419C-8369-BACF06084265}" destId="{FBFCB6D3-55E7-4319-BD5B-59F4FED17178}" srcOrd="27" destOrd="0" presId="urn:microsoft.com/office/officeart/2008/layout/HorizontalMultiLevelHierarchy"/>
    <dgm:cxn modelId="{A77BE68C-024D-4724-9F2F-3C388752B3ED}" type="presParOf" srcId="{FBFCB6D3-55E7-4319-BD5B-59F4FED17178}" destId="{328DFD45-2254-47FE-8086-EE5276123470}" srcOrd="0" destOrd="0" presId="urn:microsoft.com/office/officeart/2008/layout/HorizontalMultiLevelHierarchy"/>
    <dgm:cxn modelId="{6E5F1286-5DA2-41EE-BDF8-CD1B73242C6A}" type="presParOf" srcId="{FBFCB6D3-55E7-4319-BD5B-59F4FED17178}" destId="{8A44DC8F-8CDF-4394-AE85-197779F27936}" srcOrd="1" destOrd="0" presId="urn:microsoft.com/office/officeart/2008/layout/HorizontalMultiLevelHierarchy"/>
    <dgm:cxn modelId="{AF19B3FF-A6C2-4D25-865D-05F277838D33}" type="presParOf" srcId="{909D6E06-D48C-419C-8369-BACF06084265}" destId="{FA36CECC-BDD9-45D2-8C67-2430BDDB04F5}" srcOrd="28" destOrd="0" presId="urn:microsoft.com/office/officeart/2008/layout/HorizontalMultiLevelHierarchy"/>
    <dgm:cxn modelId="{0DD26E77-DF0C-47CC-988C-C89D22D7AAC8}" type="presParOf" srcId="{FA36CECC-BDD9-45D2-8C67-2430BDDB04F5}" destId="{6E64FBB9-677C-4B68-B960-1B7049876BF5}" srcOrd="0" destOrd="0" presId="urn:microsoft.com/office/officeart/2008/layout/HorizontalMultiLevelHierarchy"/>
    <dgm:cxn modelId="{13335F4C-4A0D-40FA-93C4-97008181D5AD}" type="presParOf" srcId="{909D6E06-D48C-419C-8369-BACF06084265}" destId="{8932A533-C220-4ADE-99F7-477F6754860B}" srcOrd="29" destOrd="0" presId="urn:microsoft.com/office/officeart/2008/layout/HorizontalMultiLevelHierarchy"/>
    <dgm:cxn modelId="{0AB2B7EA-97F5-444C-82D2-1947289A5FF3}" type="presParOf" srcId="{8932A533-C220-4ADE-99F7-477F6754860B}" destId="{4B9261E0-BAF1-47B8-A923-C8FB63B8B7F5}" srcOrd="0" destOrd="0" presId="urn:microsoft.com/office/officeart/2008/layout/HorizontalMultiLevelHierarchy"/>
    <dgm:cxn modelId="{F5963107-C770-472D-8A91-924235B07507}" type="presParOf" srcId="{8932A533-C220-4ADE-99F7-477F6754860B}" destId="{B6E850B1-455C-4805-B3DC-6EAD5D447979}" srcOrd="1" destOrd="0" presId="urn:microsoft.com/office/officeart/2008/layout/HorizontalMultiLevelHierarchy"/>
  </dgm:cxnLst>
  <dgm:bg/>
  <dgm:whole/>
  <dgm:extLst>
    <a:ext uri="http://schemas.microsoft.com/office/drawing/2008/diagram">
      <dsp:dataModelExt xmlns:dsp="http://schemas.microsoft.com/office/drawing/2008/diagram" relId="rId16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32FB8F8-2DA8-426D-9E04-25724EE17ABF}"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US"/>
        </a:p>
      </dgm:t>
    </dgm:pt>
    <dgm:pt modelId="{D723129A-4861-4528-8D61-90E9D88AA291}">
      <dgm:prSet phldrT="[Text]" custT="1"/>
      <dgm:spPr/>
      <dgm:t>
        <a:bodyPr/>
        <a:lstStyle/>
        <a:p>
          <a:r>
            <a:rPr lang="en-US" sz="1100"/>
            <a:t>Cash and Cash Equivalents</a:t>
          </a:r>
        </a:p>
      </dgm:t>
    </dgm:pt>
    <dgm:pt modelId="{7F044B99-6802-42A9-8063-F21C03C97797}" type="parTrans" cxnId="{2C6EE771-7973-451F-A42B-74B187D9F38B}">
      <dgm:prSet/>
      <dgm:spPr/>
      <dgm:t>
        <a:bodyPr/>
        <a:lstStyle/>
        <a:p>
          <a:endParaRPr lang="en-US" sz="1100"/>
        </a:p>
      </dgm:t>
    </dgm:pt>
    <dgm:pt modelId="{32B10D77-CF7E-493C-8A00-5DA6A66553EB}" type="sibTrans" cxnId="{2C6EE771-7973-451F-A42B-74B187D9F38B}">
      <dgm:prSet/>
      <dgm:spPr/>
      <dgm:t>
        <a:bodyPr/>
        <a:lstStyle/>
        <a:p>
          <a:endParaRPr lang="en-US" sz="1100"/>
        </a:p>
      </dgm:t>
    </dgm:pt>
    <dgm:pt modelId="{C27A6594-E261-451C-8EE4-1507F7079B2C}">
      <dgm:prSet phldrT="[Text]" custT="1"/>
      <dgm:spPr/>
      <dgm:t>
        <a:bodyPr/>
        <a:lstStyle/>
        <a:p>
          <a:r>
            <a:rPr lang="en-US" sz="1100"/>
            <a:t>Cash at Bank</a:t>
          </a:r>
        </a:p>
      </dgm:t>
    </dgm:pt>
    <dgm:pt modelId="{A3102C02-8006-44D3-9AFE-F77DD49916E0}" type="parTrans" cxnId="{8384FDF3-37FF-40E3-95C3-A5E69886718F}">
      <dgm:prSet/>
      <dgm:spPr/>
      <dgm:t>
        <a:bodyPr/>
        <a:lstStyle/>
        <a:p>
          <a:endParaRPr lang="en-US" sz="1100"/>
        </a:p>
      </dgm:t>
    </dgm:pt>
    <dgm:pt modelId="{51F5121B-DB2E-4E10-B001-306C7BF3DBA3}" type="sibTrans" cxnId="{8384FDF3-37FF-40E3-95C3-A5E69886718F}">
      <dgm:prSet/>
      <dgm:spPr/>
      <dgm:t>
        <a:bodyPr/>
        <a:lstStyle/>
        <a:p>
          <a:endParaRPr lang="en-US" sz="1100"/>
        </a:p>
      </dgm:t>
    </dgm:pt>
    <dgm:pt modelId="{E88287A5-FBA8-4789-BBB3-51A3155BE468}">
      <dgm:prSet phldrT="[Text]" custT="1"/>
      <dgm:spPr/>
      <dgm:t>
        <a:bodyPr/>
        <a:lstStyle/>
        <a:p>
          <a:r>
            <a:rPr lang="en-US" sz="1100"/>
            <a:t>Call Deposits and Investments</a:t>
          </a:r>
        </a:p>
      </dgm:t>
    </dgm:pt>
    <dgm:pt modelId="{779D1B27-D6A5-4909-AA15-742402E0861D}" type="parTrans" cxnId="{02CABDDA-0BA0-40D3-8A5E-7619A4F6E323}">
      <dgm:prSet/>
      <dgm:spPr/>
      <dgm:t>
        <a:bodyPr/>
        <a:lstStyle/>
        <a:p>
          <a:endParaRPr lang="en-US" sz="1100"/>
        </a:p>
      </dgm:t>
    </dgm:pt>
    <dgm:pt modelId="{FD3522C1-DAFA-4661-8649-3414DB66E439}" type="sibTrans" cxnId="{02CABDDA-0BA0-40D3-8A5E-7619A4F6E323}">
      <dgm:prSet/>
      <dgm:spPr/>
      <dgm:t>
        <a:bodyPr/>
        <a:lstStyle/>
        <a:p>
          <a:endParaRPr lang="en-US" sz="1100"/>
        </a:p>
      </dgm:t>
    </dgm:pt>
    <dgm:pt modelId="{EF16F2D5-F374-4D01-9740-8857C05A5104}">
      <dgm:prSet custT="1"/>
      <dgm:spPr/>
      <dgm:t>
        <a:bodyPr/>
        <a:lstStyle/>
        <a:p>
          <a:r>
            <a:rPr lang="en-US" sz="1100"/>
            <a:t>Cash on Hand</a:t>
          </a:r>
        </a:p>
      </dgm:t>
    </dgm:pt>
    <dgm:pt modelId="{FAC80D31-36AE-4D06-B1A5-AAFF98DB96F7}" type="parTrans" cxnId="{0E00C91E-8152-4966-945B-6826F02E4731}">
      <dgm:prSet/>
      <dgm:spPr/>
      <dgm:t>
        <a:bodyPr/>
        <a:lstStyle/>
        <a:p>
          <a:endParaRPr lang="en-US" sz="1100"/>
        </a:p>
      </dgm:t>
    </dgm:pt>
    <dgm:pt modelId="{C05F2860-C50D-4431-BD94-AF68C38BDEA1}" type="sibTrans" cxnId="{0E00C91E-8152-4966-945B-6826F02E4731}">
      <dgm:prSet/>
      <dgm:spPr/>
      <dgm:t>
        <a:bodyPr/>
        <a:lstStyle/>
        <a:p>
          <a:endParaRPr lang="en-US" sz="1100"/>
        </a:p>
      </dgm:t>
    </dgm:pt>
    <dgm:pt modelId="{E2D854ED-27E5-430C-9926-C23D44556BDF}" type="pres">
      <dgm:prSet presAssocID="{432FB8F8-2DA8-426D-9E04-25724EE17ABF}" presName="hierChild1" presStyleCnt="0">
        <dgm:presLayoutVars>
          <dgm:orgChart val="1"/>
          <dgm:chPref val="1"/>
          <dgm:dir/>
          <dgm:animOne val="branch"/>
          <dgm:animLvl val="lvl"/>
          <dgm:resizeHandles/>
        </dgm:presLayoutVars>
      </dgm:prSet>
      <dgm:spPr/>
      <dgm:t>
        <a:bodyPr/>
        <a:lstStyle/>
        <a:p>
          <a:endParaRPr lang="en-ZA"/>
        </a:p>
      </dgm:t>
    </dgm:pt>
    <dgm:pt modelId="{46B75F35-286E-4A1B-9490-CFDC2CD806D1}" type="pres">
      <dgm:prSet presAssocID="{D723129A-4861-4528-8D61-90E9D88AA291}" presName="hierRoot1" presStyleCnt="0">
        <dgm:presLayoutVars>
          <dgm:hierBranch val="init"/>
        </dgm:presLayoutVars>
      </dgm:prSet>
      <dgm:spPr/>
    </dgm:pt>
    <dgm:pt modelId="{97675A68-3A8E-4DA1-81BB-F93D8017C668}" type="pres">
      <dgm:prSet presAssocID="{D723129A-4861-4528-8D61-90E9D88AA291}" presName="rootComposite1" presStyleCnt="0"/>
      <dgm:spPr/>
    </dgm:pt>
    <dgm:pt modelId="{D85B8D53-5539-4E63-B47B-C5DAF8908CA6}" type="pres">
      <dgm:prSet presAssocID="{D723129A-4861-4528-8D61-90E9D88AA291}" presName="rootText1" presStyleLbl="node0" presStyleIdx="0" presStyleCnt="1" custScaleX="270363" custScaleY="34504">
        <dgm:presLayoutVars>
          <dgm:chPref val="3"/>
        </dgm:presLayoutVars>
      </dgm:prSet>
      <dgm:spPr/>
      <dgm:t>
        <a:bodyPr/>
        <a:lstStyle/>
        <a:p>
          <a:endParaRPr lang="en-ZA"/>
        </a:p>
      </dgm:t>
    </dgm:pt>
    <dgm:pt modelId="{B33D0B08-0CDB-451C-8A64-A96D4AB4DECC}" type="pres">
      <dgm:prSet presAssocID="{D723129A-4861-4528-8D61-90E9D88AA291}" presName="rootConnector1" presStyleLbl="node1" presStyleIdx="0" presStyleCnt="0"/>
      <dgm:spPr/>
      <dgm:t>
        <a:bodyPr/>
        <a:lstStyle/>
        <a:p>
          <a:endParaRPr lang="en-ZA"/>
        </a:p>
      </dgm:t>
    </dgm:pt>
    <dgm:pt modelId="{A7845B85-4A6D-4FC6-AD5C-8E13874ABFF7}" type="pres">
      <dgm:prSet presAssocID="{D723129A-4861-4528-8D61-90E9D88AA291}" presName="hierChild2" presStyleCnt="0"/>
      <dgm:spPr/>
    </dgm:pt>
    <dgm:pt modelId="{FA4E246D-3DF5-4EC8-9C88-AC0D87B7FE5B}" type="pres">
      <dgm:prSet presAssocID="{A3102C02-8006-44D3-9AFE-F77DD49916E0}" presName="Name37" presStyleLbl="parChTrans1D2" presStyleIdx="0" presStyleCnt="3"/>
      <dgm:spPr/>
      <dgm:t>
        <a:bodyPr/>
        <a:lstStyle/>
        <a:p>
          <a:endParaRPr lang="en-ZA"/>
        </a:p>
      </dgm:t>
    </dgm:pt>
    <dgm:pt modelId="{D32A79E0-31DF-4D72-B08A-A74FD948ACD5}" type="pres">
      <dgm:prSet presAssocID="{C27A6594-E261-451C-8EE4-1507F7079B2C}" presName="hierRoot2" presStyleCnt="0">
        <dgm:presLayoutVars>
          <dgm:hierBranch val="init"/>
        </dgm:presLayoutVars>
      </dgm:prSet>
      <dgm:spPr/>
    </dgm:pt>
    <dgm:pt modelId="{8F117275-A78D-47DF-967B-33FB02F59FFC}" type="pres">
      <dgm:prSet presAssocID="{C27A6594-E261-451C-8EE4-1507F7079B2C}" presName="rootComposite" presStyleCnt="0"/>
      <dgm:spPr/>
    </dgm:pt>
    <dgm:pt modelId="{279D6D76-6E28-4184-BB71-8C29F15A60F1}" type="pres">
      <dgm:prSet presAssocID="{C27A6594-E261-451C-8EE4-1507F7079B2C}" presName="rootText" presStyleLbl="node2" presStyleIdx="0" presStyleCnt="3" custScaleY="54365">
        <dgm:presLayoutVars>
          <dgm:chPref val="3"/>
        </dgm:presLayoutVars>
      </dgm:prSet>
      <dgm:spPr/>
      <dgm:t>
        <a:bodyPr/>
        <a:lstStyle/>
        <a:p>
          <a:endParaRPr lang="en-ZA"/>
        </a:p>
      </dgm:t>
    </dgm:pt>
    <dgm:pt modelId="{EB956BE8-CB10-4BD0-9D2F-C641D4917C80}" type="pres">
      <dgm:prSet presAssocID="{C27A6594-E261-451C-8EE4-1507F7079B2C}" presName="rootConnector" presStyleLbl="node2" presStyleIdx="0" presStyleCnt="3"/>
      <dgm:spPr/>
      <dgm:t>
        <a:bodyPr/>
        <a:lstStyle/>
        <a:p>
          <a:endParaRPr lang="en-ZA"/>
        </a:p>
      </dgm:t>
    </dgm:pt>
    <dgm:pt modelId="{903069B5-BDB9-4FA1-9F58-AF543A953B21}" type="pres">
      <dgm:prSet presAssocID="{C27A6594-E261-451C-8EE4-1507F7079B2C}" presName="hierChild4" presStyleCnt="0"/>
      <dgm:spPr/>
    </dgm:pt>
    <dgm:pt modelId="{60E950EF-675F-4616-9FA8-261CD17F30A5}" type="pres">
      <dgm:prSet presAssocID="{C27A6594-E261-451C-8EE4-1507F7079B2C}" presName="hierChild5" presStyleCnt="0"/>
      <dgm:spPr/>
    </dgm:pt>
    <dgm:pt modelId="{A8D7BC9B-E447-4930-87A9-7D9FBC34AF5F}" type="pres">
      <dgm:prSet presAssocID="{779D1B27-D6A5-4909-AA15-742402E0861D}" presName="Name37" presStyleLbl="parChTrans1D2" presStyleIdx="1" presStyleCnt="3"/>
      <dgm:spPr/>
      <dgm:t>
        <a:bodyPr/>
        <a:lstStyle/>
        <a:p>
          <a:endParaRPr lang="en-ZA"/>
        </a:p>
      </dgm:t>
    </dgm:pt>
    <dgm:pt modelId="{13798852-2BDD-4E16-A3FC-EF9B59AB236C}" type="pres">
      <dgm:prSet presAssocID="{E88287A5-FBA8-4789-BBB3-51A3155BE468}" presName="hierRoot2" presStyleCnt="0">
        <dgm:presLayoutVars>
          <dgm:hierBranch val="init"/>
        </dgm:presLayoutVars>
      </dgm:prSet>
      <dgm:spPr/>
    </dgm:pt>
    <dgm:pt modelId="{893A53FB-BEA8-43D1-923E-FC0EF6C84E57}" type="pres">
      <dgm:prSet presAssocID="{E88287A5-FBA8-4789-BBB3-51A3155BE468}" presName="rootComposite" presStyleCnt="0"/>
      <dgm:spPr/>
    </dgm:pt>
    <dgm:pt modelId="{B4FFE27D-6F7C-44B7-8748-03D6CF89B0EC}" type="pres">
      <dgm:prSet presAssocID="{E88287A5-FBA8-4789-BBB3-51A3155BE468}" presName="rootText" presStyleLbl="node2" presStyleIdx="1" presStyleCnt="3" custScaleY="54365">
        <dgm:presLayoutVars>
          <dgm:chPref val="3"/>
        </dgm:presLayoutVars>
      </dgm:prSet>
      <dgm:spPr/>
      <dgm:t>
        <a:bodyPr/>
        <a:lstStyle/>
        <a:p>
          <a:endParaRPr lang="en-ZA"/>
        </a:p>
      </dgm:t>
    </dgm:pt>
    <dgm:pt modelId="{A7E4F327-385C-4F09-BB72-63FD4C41878E}" type="pres">
      <dgm:prSet presAssocID="{E88287A5-FBA8-4789-BBB3-51A3155BE468}" presName="rootConnector" presStyleLbl="node2" presStyleIdx="1" presStyleCnt="3"/>
      <dgm:spPr/>
      <dgm:t>
        <a:bodyPr/>
        <a:lstStyle/>
        <a:p>
          <a:endParaRPr lang="en-ZA"/>
        </a:p>
      </dgm:t>
    </dgm:pt>
    <dgm:pt modelId="{75303CDA-03FF-47E3-AE6D-0C92817AD567}" type="pres">
      <dgm:prSet presAssocID="{E88287A5-FBA8-4789-BBB3-51A3155BE468}" presName="hierChild4" presStyleCnt="0"/>
      <dgm:spPr/>
    </dgm:pt>
    <dgm:pt modelId="{E468D6BA-BDB3-4300-9354-AF172441FDA8}" type="pres">
      <dgm:prSet presAssocID="{E88287A5-FBA8-4789-BBB3-51A3155BE468}" presName="hierChild5" presStyleCnt="0"/>
      <dgm:spPr/>
    </dgm:pt>
    <dgm:pt modelId="{44239D2A-9C5F-4CF6-89A6-738F3C48086E}" type="pres">
      <dgm:prSet presAssocID="{FAC80D31-36AE-4D06-B1A5-AAFF98DB96F7}" presName="Name37" presStyleLbl="parChTrans1D2" presStyleIdx="2" presStyleCnt="3"/>
      <dgm:spPr/>
      <dgm:t>
        <a:bodyPr/>
        <a:lstStyle/>
        <a:p>
          <a:endParaRPr lang="en-ZA"/>
        </a:p>
      </dgm:t>
    </dgm:pt>
    <dgm:pt modelId="{5DB41A98-AD4E-4F95-B46D-B0D4F3CE39CE}" type="pres">
      <dgm:prSet presAssocID="{EF16F2D5-F374-4D01-9740-8857C05A5104}" presName="hierRoot2" presStyleCnt="0">
        <dgm:presLayoutVars>
          <dgm:hierBranch val="init"/>
        </dgm:presLayoutVars>
      </dgm:prSet>
      <dgm:spPr/>
    </dgm:pt>
    <dgm:pt modelId="{7D8726E3-3EB4-40CB-B977-1BFE5B92E001}" type="pres">
      <dgm:prSet presAssocID="{EF16F2D5-F374-4D01-9740-8857C05A5104}" presName="rootComposite" presStyleCnt="0"/>
      <dgm:spPr/>
    </dgm:pt>
    <dgm:pt modelId="{7047E92C-C6B3-49C5-B602-931A8D734A0D}" type="pres">
      <dgm:prSet presAssocID="{EF16F2D5-F374-4D01-9740-8857C05A5104}" presName="rootText" presStyleLbl="node2" presStyleIdx="2" presStyleCnt="3" custScaleY="54365">
        <dgm:presLayoutVars>
          <dgm:chPref val="3"/>
        </dgm:presLayoutVars>
      </dgm:prSet>
      <dgm:spPr/>
      <dgm:t>
        <a:bodyPr/>
        <a:lstStyle/>
        <a:p>
          <a:endParaRPr lang="en-ZA"/>
        </a:p>
      </dgm:t>
    </dgm:pt>
    <dgm:pt modelId="{A8981AD0-0D6E-4242-A2D6-6E1717B7692B}" type="pres">
      <dgm:prSet presAssocID="{EF16F2D5-F374-4D01-9740-8857C05A5104}" presName="rootConnector" presStyleLbl="node2" presStyleIdx="2" presStyleCnt="3"/>
      <dgm:spPr/>
      <dgm:t>
        <a:bodyPr/>
        <a:lstStyle/>
        <a:p>
          <a:endParaRPr lang="en-ZA"/>
        </a:p>
      </dgm:t>
    </dgm:pt>
    <dgm:pt modelId="{16808F28-3384-4BF7-86C2-1219C357DFD2}" type="pres">
      <dgm:prSet presAssocID="{EF16F2D5-F374-4D01-9740-8857C05A5104}" presName="hierChild4" presStyleCnt="0"/>
      <dgm:spPr/>
    </dgm:pt>
    <dgm:pt modelId="{D86391B3-9DA2-4E46-B7A4-A4B3BCD52AD9}" type="pres">
      <dgm:prSet presAssocID="{EF16F2D5-F374-4D01-9740-8857C05A5104}" presName="hierChild5" presStyleCnt="0"/>
      <dgm:spPr/>
    </dgm:pt>
    <dgm:pt modelId="{4BB8CA1A-FA45-43C5-B93E-1675AC8DEA7F}" type="pres">
      <dgm:prSet presAssocID="{D723129A-4861-4528-8D61-90E9D88AA291}" presName="hierChild3" presStyleCnt="0"/>
      <dgm:spPr/>
    </dgm:pt>
  </dgm:ptLst>
  <dgm:cxnLst>
    <dgm:cxn modelId="{5C55CBA7-797B-450B-B66F-5993DCD57492}" type="presOf" srcId="{FAC80D31-36AE-4D06-B1A5-AAFF98DB96F7}" destId="{44239D2A-9C5F-4CF6-89A6-738F3C48086E}" srcOrd="0" destOrd="0" presId="urn:microsoft.com/office/officeart/2005/8/layout/orgChart1"/>
    <dgm:cxn modelId="{2C6EE771-7973-451F-A42B-74B187D9F38B}" srcId="{432FB8F8-2DA8-426D-9E04-25724EE17ABF}" destId="{D723129A-4861-4528-8D61-90E9D88AA291}" srcOrd="0" destOrd="0" parTransId="{7F044B99-6802-42A9-8063-F21C03C97797}" sibTransId="{32B10D77-CF7E-493C-8A00-5DA6A66553EB}"/>
    <dgm:cxn modelId="{2134848E-F64D-4038-971E-D3C2A6CD61EC}" type="presOf" srcId="{D723129A-4861-4528-8D61-90E9D88AA291}" destId="{B33D0B08-0CDB-451C-8A64-A96D4AB4DECC}" srcOrd="1" destOrd="0" presId="urn:microsoft.com/office/officeart/2005/8/layout/orgChart1"/>
    <dgm:cxn modelId="{F7AC1BC4-444B-45B7-A43A-1ED09C7CF462}" type="presOf" srcId="{EF16F2D5-F374-4D01-9740-8857C05A5104}" destId="{A8981AD0-0D6E-4242-A2D6-6E1717B7692B}" srcOrd="1" destOrd="0" presId="urn:microsoft.com/office/officeart/2005/8/layout/orgChart1"/>
    <dgm:cxn modelId="{1431B1FD-DC64-4392-98EA-AF0232278A54}" type="presOf" srcId="{432FB8F8-2DA8-426D-9E04-25724EE17ABF}" destId="{E2D854ED-27E5-430C-9926-C23D44556BDF}" srcOrd="0" destOrd="0" presId="urn:microsoft.com/office/officeart/2005/8/layout/orgChart1"/>
    <dgm:cxn modelId="{1EB1AF56-BFFC-4A7A-B558-1016A38727B6}" type="presOf" srcId="{779D1B27-D6A5-4909-AA15-742402E0861D}" destId="{A8D7BC9B-E447-4930-87A9-7D9FBC34AF5F}" srcOrd="0" destOrd="0" presId="urn:microsoft.com/office/officeart/2005/8/layout/orgChart1"/>
    <dgm:cxn modelId="{9E566A16-4B32-4C72-AF1D-F67AE99F73BC}" type="presOf" srcId="{EF16F2D5-F374-4D01-9740-8857C05A5104}" destId="{7047E92C-C6B3-49C5-B602-931A8D734A0D}" srcOrd="0" destOrd="0" presId="urn:microsoft.com/office/officeart/2005/8/layout/orgChart1"/>
    <dgm:cxn modelId="{8384FDF3-37FF-40E3-95C3-A5E69886718F}" srcId="{D723129A-4861-4528-8D61-90E9D88AA291}" destId="{C27A6594-E261-451C-8EE4-1507F7079B2C}" srcOrd="0" destOrd="0" parTransId="{A3102C02-8006-44D3-9AFE-F77DD49916E0}" sibTransId="{51F5121B-DB2E-4E10-B001-306C7BF3DBA3}"/>
    <dgm:cxn modelId="{BC0A4FF7-054E-4B3D-ADB2-B372218E8112}" type="presOf" srcId="{E88287A5-FBA8-4789-BBB3-51A3155BE468}" destId="{B4FFE27D-6F7C-44B7-8748-03D6CF89B0EC}" srcOrd="0" destOrd="0" presId="urn:microsoft.com/office/officeart/2005/8/layout/orgChart1"/>
    <dgm:cxn modelId="{17FB193F-1959-4B41-9BF7-BF897B0B1D91}" type="presOf" srcId="{C27A6594-E261-451C-8EE4-1507F7079B2C}" destId="{EB956BE8-CB10-4BD0-9D2F-C641D4917C80}" srcOrd="1" destOrd="0" presId="urn:microsoft.com/office/officeart/2005/8/layout/orgChart1"/>
    <dgm:cxn modelId="{970E36C8-5D28-4F06-9BC5-3CF84F0DD6D0}" type="presOf" srcId="{E88287A5-FBA8-4789-BBB3-51A3155BE468}" destId="{A7E4F327-385C-4F09-BB72-63FD4C41878E}" srcOrd="1" destOrd="0" presId="urn:microsoft.com/office/officeart/2005/8/layout/orgChart1"/>
    <dgm:cxn modelId="{554034C9-9253-4257-9A8D-E31C256BB904}" type="presOf" srcId="{C27A6594-E261-451C-8EE4-1507F7079B2C}" destId="{279D6D76-6E28-4184-BB71-8C29F15A60F1}" srcOrd="0" destOrd="0" presId="urn:microsoft.com/office/officeart/2005/8/layout/orgChart1"/>
    <dgm:cxn modelId="{2182455C-B83C-4F64-9753-436DFAA779BC}" type="presOf" srcId="{D723129A-4861-4528-8D61-90E9D88AA291}" destId="{D85B8D53-5539-4E63-B47B-C5DAF8908CA6}" srcOrd="0" destOrd="0" presId="urn:microsoft.com/office/officeart/2005/8/layout/orgChart1"/>
    <dgm:cxn modelId="{0E00C91E-8152-4966-945B-6826F02E4731}" srcId="{D723129A-4861-4528-8D61-90E9D88AA291}" destId="{EF16F2D5-F374-4D01-9740-8857C05A5104}" srcOrd="2" destOrd="0" parTransId="{FAC80D31-36AE-4D06-B1A5-AAFF98DB96F7}" sibTransId="{C05F2860-C50D-4431-BD94-AF68C38BDEA1}"/>
    <dgm:cxn modelId="{46E00AD4-DF1B-4FAB-AA62-56478DE17613}" type="presOf" srcId="{A3102C02-8006-44D3-9AFE-F77DD49916E0}" destId="{FA4E246D-3DF5-4EC8-9C88-AC0D87B7FE5B}" srcOrd="0" destOrd="0" presId="urn:microsoft.com/office/officeart/2005/8/layout/orgChart1"/>
    <dgm:cxn modelId="{02CABDDA-0BA0-40D3-8A5E-7619A4F6E323}" srcId="{D723129A-4861-4528-8D61-90E9D88AA291}" destId="{E88287A5-FBA8-4789-BBB3-51A3155BE468}" srcOrd="1" destOrd="0" parTransId="{779D1B27-D6A5-4909-AA15-742402E0861D}" sibTransId="{FD3522C1-DAFA-4661-8649-3414DB66E439}"/>
    <dgm:cxn modelId="{FB902435-9EBC-49B6-B373-5EBE14C0B05D}" type="presParOf" srcId="{E2D854ED-27E5-430C-9926-C23D44556BDF}" destId="{46B75F35-286E-4A1B-9490-CFDC2CD806D1}" srcOrd="0" destOrd="0" presId="urn:microsoft.com/office/officeart/2005/8/layout/orgChart1"/>
    <dgm:cxn modelId="{D47069A7-80D1-4E0E-BEF7-B3EDDC2375B4}" type="presParOf" srcId="{46B75F35-286E-4A1B-9490-CFDC2CD806D1}" destId="{97675A68-3A8E-4DA1-81BB-F93D8017C668}" srcOrd="0" destOrd="0" presId="urn:microsoft.com/office/officeart/2005/8/layout/orgChart1"/>
    <dgm:cxn modelId="{7FA5C697-009A-453C-A376-ED541C842FC5}" type="presParOf" srcId="{97675A68-3A8E-4DA1-81BB-F93D8017C668}" destId="{D85B8D53-5539-4E63-B47B-C5DAF8908CA6}" srcOrd="0" destOrd="0" presId="urn:microsoft.com/office/officeart/2005/8/layout/orgChart1"/>
    <dgm:cxn modelId="{B1757ECA-BFBA-46F9-BB0F-81385B790C6A}" type="presParOf" srcId="{97675A68-3A8E-4DA1-81BB-F93D8017C668}" destId="{B33D0B08-0CDB-451C-8A64-A96D4AB4DECC}" srcOrd="1" destOrd="0" presId="urn:microsoft.com/office/officeart/2005/8/layout/orgChart1"/>
    <dgm:cxn modelId="{7B94CACC-4D2D-4879-8E9A-E4A3245DC4C4}" type="presParOf" srcId="{46B75F35-286E-4A1B-9490-CFDC2CD806D1}" destId="{A7845B85-4A6D-4FC6-AD5C-8E13874ABFF7}" srcOrd="1" destOrd="0" presId="urn:microsoft.com/office/officeart/2005/8/layout/orgChart1"/>
    <dgm:cxn modelId="{69F30420-26B0-49A8-8E1A-2540CDDD4A8B}" type="presParOf" srcId="{A7845B85-4A6D-4FC6-AD5C-8E13874ABFF7}" destId="{FA4E246D-3DF5-4EC8-9C88-AC0D87B7FE5B}" srcOrd="0" destOrd="0" presId="urn:microsoft.com/office/officeart/2005/8/layout/orgChart1"/>
    <dgm:cxn modelId="{86A510F5-727D-4C44-B821-51F6F5FE76A8}" type="presParOf" srcId="{A7845B85-4A6D-4FC6-AD5C-8E13874ABFF7}" destId="{D32A79E0-31DF-4D72-B08A-A74FD948ACD5}" srcOrd="1" destOrd="0" presId="urn:microsoft.com/office/officeart/2005/8/layout/orgChart1"/>
    <dgm:cxn modelId="{8A64CCF6-FD7F-405A-97BF-F67631B8D3C9}" type="presParOf" srcId="{D32A79E0-31DF-4D72-B08A-A74FD948ACD5}" destId="{8F117275-A78D-47DF-967B-33FB02F59FFC}" srcOrd="0" destOrd="0" presId="urn:microsoft.com/office/officeart/2005/8/layout/orgChart1"/>
    <dgm:cxn modelId="{0D00C7D4-CB8D-4304-B0CC-3FBCC48066F7}" type="presParOf" srcId="{8F117275-A78D-47DF-967B-33FB02F59FFC}" destId="{279D6D76-6E28-4184-BB71-8C29F15A60F1}" srcOrd="0" destOrd="0" presId="urn:microsoft.com/office/officeart/2005/8/layout/orgChart1"/>
    <dgm:cxn modelId="{70BFA19F-5670-434F-B68A-E4C4C4A5663D}" type="presParOf" srcId="{8F117275-A78D-47DF-967B-33FB02F59FFC}" destId="{EB956BE8-CB10-4BD0-9D2F-C641D4917C80}" srcOrd="1" destOrd="0" presId="urn:microsoft.com/office/officeart/2005/8/layout/orgChart1"/>
    <dgm:cxn modelId="{DC16210A-D4C3-4689-B99A-7CCF7A82ED96}" type="presParOf" srcId="{D32A79E0-31DF-4D72-B08A-A74FD948ACD5}" destId="{903069B5-BDB9-4FA1-9F58-AF543A953B21}" srcOrd="1" destOrd="0" presId="urn:microsoft.com/office/officeart/2005/8/layout/orgChart1"/>
    <dgm:cxn modelId="{1F5FB5F4-0F9F-4DC2-B0C7-70B5991C9A51}" type="presParOf" srcId="{D32A79E0-31DF-4D72-B08A-A74FD948ACD5}" destId="{60E950EF-675F-4616-9FA8-261CD17F30A5}" srcOrd="2" destOrd="0" presId="urn:microsoft.com/office/officeart/2005/8/layout/orgChart1"/>
    <dgm:cxn modelId="{B67CA6D5-5424-465F-9DD1-6EB155F16AEF}" type="presParOf" srcId="{A7845B85-4A6D-4FC6-AD5C-8E13874ABFF7}" destId="{A8D7BC9B-E447-4930-87A9-7D9FBC34AF5F}" srcOrd="2" destOrd="0" presId="urn:microsoft.com/office/officeart/2005/8/layout/orgChart1"/>
    <dgm:cxn modelId="{ACB6B7FB-F688-43AA-9243-6C280C4B06B1}" type="presParOf" srcId="{A7845B85-4A6D-4FC6-AD5C-8E13874ABFF7}" destId="{13798852-2BDD-4E16-A3FC-EF9B59AB236C}" srcOrd="3" destOrd="0" presId="urn:microsoft.com/office/officeart/2005/8/layout/orgChart1"/>
    <dgm:cxn modelId="{E1F88245-97FE-4467-B818-77D063A239A0}" type="presParOf" srcId="{13798852-2BDD-4E16-A3FC-EF9B59AB236C}" destId="{893A53FB-BEA8-43D1-923E-FC0EF6C84E57}" srcOrd="0" destOrd="0" presId="urn:microsoft.com/office/officeart/2005/8/layout/orgChart1"/>
    <dgm:cxn modelId="{6573943F-D983-4905-8B5B-0E655BDA1F64}" type="presParOf" srcId="{893A53FB-BEA8-43D1-923E-FC0EF6C84E57}" destId="{B4FFE27D-6F7C-44B7-8748-03D6CF89B0EC}" srcOrd="0" destOrd="0" presId="urn:microsoft.com/office/officeart/2005/8/layout/orgChart1"/>
    <dgm:cxn modelId="{84020591-10EB-4B0F-89FF-C774A1979BAB}" type="presParOf" srcId="{893A53FB-BEA8-43D1-923E-FC0EF6C84E57}" destId="{A7E4F327-385C-4F09-BB72-63FD4C41878E}" srcOrd="1" destOrd="0" presId="urn:microsoft.com/office/officeart/2005/8/layout/orgChart1"/>
    <dgm:cxn modelId="{34737B2A-152F-4B25-B1DF-441239CDAF19}" type="presParOf" srcId="{13798852-2BDD-4E16-A3FC-EF9B59AB236C}" destId="{75303CDA-03FF-47E3-AE6D-0C92817AD567}" srcOrd="1" destOrd="0" presId="urn:microsoft.com/office/officeart/2005/8/layout/orgChart1"/>
    <dgm:cxn modelId="{C5C9AA02-5BC5-4654-9495-E4BD79B8671A}" type="presParOf" srcId="{13798852-2BDD-4E16-A3FC-EF9B59AB236C}" destId="{E468D6BA-BDB3-4300-9354-AF172441FDA8}" srcOrd="2" destOrd="0" presId="urn:microsoft.com/office/officeart/2005/8/layout/orgChart1"/>
    <dgm:cxn modelId="{A0B41094-F8D6-46E5-A98C-C2471A72A6E5}" type="presParOf" srcId="{A7845B85-4A6D-4FC6-AD5C-8E13874ABFF7}" destId="{44239D2A-9C5F-4CF6-89A6-738F3C48086E}" srcOrd="4" destOrd="0" presId="urn:microsoft.com/office/officeart/2005/8/layout/orgChart1"/>
    <dgm:cxn modelId="{7C219BD4-8858-4AD7-B07C-E7386B0C8479}" type="presParOf" srcId="{A7845B85-4A6D-4FC6-AD5C-8E13874ABFF7}" destId="{5DB41A98-AD4E-4F95-B46D-B0D4F3CE39CE}" srcOrd="5" destOrd="0" presId="urn:microsoft.com/office/officeart/2005/8/layout/orgChart1"/>
    <dgm:cxn modelId="{48AC4BC7-9B54-489E-ADAC-3A5A30BC2297}" type="presParOf" srcId="{5DB41A98-AD4E-4F95-B46D-B0D4F3CE39CE}" destId="{7D8726E3-3EB4-40CB-B977-1BFE5B92E001}" srcOrd="0" destOrd="0" presId="urn:microsoft.com/office/officeart/2005/8/layout/orgChart1"/>
    <dgm:cxn modelId="{2734D7AA-110E-4182-98C4-141631DD37BD}" type="presParOf" srcId="{7D8726E3-3EB4-40CB-B977-1BFE5B92E001}" destId="{7047E92C-C6B3-49C5-B602-931A8D734A0D}" srcOrd="0" destOrd="0" presId="urn:microsoft.com/office/officeart/2005/8/layout/orgChart1"/>
    <dgm:cxn modelId="{68E780AA-A22C-4EDF-A2A5-96AFE32E97A0}" type="presParOf" srcId="{7D8726E3-3EB4-40CB-B977-1BFE5B92E001}" destId="{A8981AD0-0D6E-4242-A2D6-6E1717B7692B}" srcOrd="1" destOrd="0" presId="urn:microsoft.com/office/officeart/2005/8/layout/orgChart1"/>
    <dgm:cxn modelId="{3954D127-E44B-4A45-8B11-D541FE6F266A}" type="presParOf" srcId="{5DB41A98-AD4E-4F95-B46D-B0D4F3CE39CE}" destId="{16808F28-3384-4BF7-86C2-1219C357DFD2}" srcOrd="1" destOrd="0" presId="urn:microsoft.com/office/officeart/2005/8/layout/orgChart1"/>
    <dgm:cxn modelId="{3CCA4406-D72A-44ED-AB35-ABA1886AB1B9}" type="presParOf" srcId="{5DB41A98-AD4E-4F95-B46D-B0D4F3CE39CE}" destId="{D86391B3-9DA2-4E46-B7A4-A4B3BCD52AD9}" srcOrd="2" destOrd="0" presId="urn:microsoft.com/office/officeart/2005/8/layout/orgChart1"/>
    <dgm:cxn modelId="{6351E2A6-7F63-4DB9-85CE-A26F1E736568}" type="presParOf" srcId="{46B75F35-286E-4A1B-9490-CFDC2CD806D1}" destId="{4BB8CA1A-FA45-43C5-B93E-1675AC8DEA7F}"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30.xml><?xml version="1.0" encoding="utf-8"?>
<dgm:dataModel xmlns:dgm="http://schemas.openxmlformats.org/drawingml/2006/diagram" xmlns:a="http://schemas.openxmlformats.org/drawingml/2006/main">
  <dgm:ptLst>
    <dgm:pt modelId="{3269A0AB-8DBD-4824-83A2-15509DBE151A}"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US"/>
        </a:p>
      </dgm:t>
    </dgm:pt>
    <dgm:pt modelId="{D46EB248-9937-4EEC-B09C-070C1680A89F}">
      <dgm:prSet phldrT="[Text]" custT="1"/>
      <dgm:spPr/>
      <dgm:t>
        <a:bodyPr/>
        <a:lstStyle/>
        <a:p>
          <a:r>
            <a:rPr lang="en-US" sz="1200"/>
            <a:t>Financial Liabilities</a:t>
          </a:r>
        </a:p>
      </dgm:t>
    </dgm:pt>
    <dgm:pt modelId="{F7C46DD6-D050-4F88-B798-5565083D1001}" type="parTrans" cxnId="{49265B4D-D72B-42CF-8278-F444F0841FDE}">
      <dgm:prSet/>
      <dgm:spPr/>
      <dgm:t>
        <a:bodyPr/>
        <a:lstStyle/>
        <a:p>
          <a:endParaRPr lang="en-US" sz="1600"/>
        </a:p>
      </dgm:t>
    </dgm:pt>
    <dgm:pt modelId="{56271BC5-6B0A-4008-8CD1-C1047A0E2BAA}" type="sibTrans" cxnId="{49265B4D-D72B-42CF-8278-F444F0841FDE}">
      <dgm:prSet/>
      <dgm:spPr/>
      <dgm:t>
        <a:bodyPr/>
        <a:lstStyle/>
        <a:p>
          <a:endParaRPr lang="en-US" sz="1600"/>
        </a:p>
      </dgm:t>
    </dgm:pt>
    <dgm:pt modelId="{D0047ABA-ACE9-4768-B21F-F6C138510D7D}">
      <dgm:prSet phldrT="[Text]" custT="1"/>
      <dgm:spPr/>
      <dgm:t>
        <a:bodyPr/>
        <a:lstStyle/>
        <a:p>
          <a:r>
            <a:rPr lang="en-US" sz="1200"/>
            <a:t>Unamortised Premium on Long-term Debts</a:t>
          </a:r>
        </a:p>
      </dgm:t>
    </dgm:pt>
    <dgm:pt modelId="{E8207A1D-9808-499B-A0AD-0DD5067CDBE3}" type="parTrans" cxnId="{DE16D369-F58C-4082-97AF-336E4D80A41D}">
      <dgm:prSet/>
      <dgm:spPr/>
      <dgm:t>
        <a:bodyPr/>
        <a:lstStyle/>
        <a:p>
          <a:endParaRPr lang="en-US" sz="1600"/>
        </a:p>
      </dgm:t>
    </dgm:pt>
    <dgm:pt modelId="{36EFBC63-3170-4F09-BD6D-F104D3EA8EE2}" type="sibTrans" cxnId="{DE16D369-F58C-4082-97AF-336E4D80A41D}">
      <dgm:prSet/>
      <dgm:spPr/>
      <dgm:t>
        <a:bodyPr/>
        <a:lstStyle/>
        <a:p>
          <a:endParaRPr lang="en-US" sz="1600"/>
        </a:p>
      </dgm:t>
    </dgm:pt>
    <dgm:pt modelId="{7E816C82-2242-4EBE-A0DA-BD5B5F7BF773}">
      <dgm:prSet phldrT="[Text]" custT="1"/>
      <dgm:spPr/>
      <dgm:t>
        <a:bodyPr/>
        <a:lstStyle/>
        <a:p>
          <a:r>
            <a:rPr lang="en-US" sz="1200"/>
            <a:t>Concessionary Loan</a:t>
          </a:r>
        </a:p>
      </dgm:t>
    </dgm:pt>
    <dgm:pt modelId="{6B616549-278D-4888-A32C-852D86BC91CB}" type="parTrans" cxnId="{02825F56-8A31-458E-A229-5C4E061B4FF0}">
      <dgm:prSet/>
      <dgm:spPr/>
      <dgm:t>
        <a:bodyPr/>
        <a:lstStyle/>
        <a:p>
          <a:endParaRPr lang="en-US" sz="1600"/>
        </a:p>
      </dgm:t>
    </dgm:pt>
    <dgm:pt modelId="{0931C631-F853-4039-B418-48524A4A3899}" type="sibTrans" cxnId="{02825F56-8A31-458E-A229-5C4E061B4FF0}">
      <dgm:prSet/>
      <dgm:spPr/>
      <dgm:t>
        <a:bodyPr/>
        <a:lstStyle/>
        <a:p>
          <a:endParaRPr lang="en-US" sz="1600"/>
        </a:p>
      </dgm:t>
    </dgm:pt>
    <dgm:pt modelId="{EA741646-011D-4BC1-8E77-31C59F5B2041}">
      <dgm:prSet phldrT="[Text]" custT="1"/>
      <dgm:spPr/>
      <dgm:t>
        <a:bodyPr/>
        <a:lstStyle/>
        <a:p>
          <a:r>
            <a:rPr lang="en-US" sz="1200"/>
            <a:t>Short-term Borrowing</a:t>
          </a:r>
        </a:p>
      </dgm:t>
    </dgm:pt>
    <dgm:pt modelId="{780F0DC0-2065-4C41-AE9E-31A8DA7AB5C2}" type="parTrans" cxnId="{362DA348-EDB0-4BA3-AC41-9DB5BD73AEE2}">
      <dgm:prSet/>
      <dgm:spPr/>
      <dgm:t>
        <a:bodyPr/>
        <a:lstStyle/>
        <a:p>
          <a:endParaRPr lang="en-US" sz="1600"/>
        </a:p>
      </dgm:t>
    </dgm:pt>
    <dgm:pt modelId="{D23E19DC-44D9-4828-979C-FC0FC7F51B2C}" type="sibTrans" cxnId="{362DA348-EDB0-4BA3-AC41-9DB5BD73AEE2}">
      <dgm:prSet/>
      <dgm:spPr/>
      <dgm:t>
        <a:bodyPr/>
        <a:lstStyle/>
        <a:p>
          <a:endParaRPr lang="en-US" sz="1600"/>
        </a:p>
      </dgm:t>
    </dgm:pt>
    <dgm:pt modelId="{4C5257A0-0B47-4F07-95E5-2E0A97EE588E}">
      <dgm:prSet custT="1"/>
      <dgm:spPr/>
      <dgm:t>
        <a:bodyPr/>
        <a:lstStyle/>
        <a:p>
          <a:r>
            <a:rPr lang="en-US" sz="1200"/>
            <a:t>Current Portion of Finance Lease Liabilities</a:t>
          </a:r>
        </a:p>
      </dgm:t>
    </dgm:pt>
    <dgm:pt modelId="{8887C37C-05F2-4A9C-A31F-74BCBCB807DC}" type="parTrans" cxnId="{C593588C-34A1-47D7-8AB4-4972EAF4D07D}">
      <dgm:prSet/>
      <dgm:spPr/>
      <dgm:t>
        <a:bodyPr/>
        <a:lstStyle/>
        <a:p>
          <a:endParaRPr lang="en-US" sz="1600"/>
        </a:p>
      </dgm:t>
    </dgm:pt>
    <dgm:pt modelId="{9DF547A4-8805-4C83-B5DE-C57EA4545071}" type="sibTrans" cxnId="{C593588C-34A1-47D7-8AB4-4972EAF4D07D}">
      <dgm:prSet/>
      <dgm:spPr/>
      <dgm:t>
        <a:bodyPr/>
        <a:lstStyle/>
        <a:p>
          <a:endParaRPr lang="en-US" sz="1600"/>
        </a:p>
      </dgm:t>
    </dgm:pt>
    <dgm:pt modelId="{6FFC304C-9D36-4430-9B38-8FF6FA14FA5B}" type="pres">
      <dgm:prSet presAssocID="{3269A0AB-8DBD-4824-83A2-15509DBE151A}" presName="hierChild1" presStyleCnt="0">
        <dgm:presLayoutVars>
          <dgm:orgChart val="1"/>
          <dgm:chPref val="1"/>
          <dgm:dir/>
          <dgm:animOne val="branch"/>
          <dgm:animLvl val="lvl"/>
          <dgm:resizeHandles/>
        </dgm:presLayoutVars>
      </dgm:prSet>
      <dgm:spPr/>
      <dgm:t>
        <a:bodyPr/>
        <a:lstStyle/>
        <a:p>
          <a:endParaRPr lang="en-ZA"/>
        </a:p>
      </dgm:t>
    </dgm:pt>
    <dgm:pt modelId="{7AF06E5F-831C-475A-B117-181F51F2BCE5}" type="pres">
      <dgm:prSet presAssocID="{D46EB248-9937-4EEC-B09C-070C1680A89F}" presName="hierRoot1" presStyleCnt="0">
        <dgm:presLayoutVars>
          <dgm:hierBranch val="init"/>
        </dgm:presLayoutVars>
      </dgm:prSet>
      <dgm:spPr/>
    </dgm:pt>
    <dgm:pt modelId="{B5D3586D-DFEF-4AD6-B5CE-22724B316D7B}" type="pres">
      <dgm:prSet presAssocID="{D46EB248-9937-4EEC-B09C-070C1680A89F}" presName="rootComposite1" presStyleCnt="0"/>
      <dgm:spPr/>
    </dgm:pt>
    <dgm:pt modelId="{EA9E4D34-974B-44D6-A0A8-7FCCA1812BEB}" type="pres">
      <dgm:prSet presAssocID="{D46EB248-9937-4EEC-B09C-070C1680A89F}" presName="rootText1" presStyleLbl="node0" presStyleIdx="0" presStyleCnt="1">
        <dgm:presLayoutVars>
          <dgm:chPref val="3"/>
        </dgm:presLayoutVars>
      </dgm:prSet>
      <dgm:spPr/>
      <dgm:t>
        <a:bodyPr/>
        <a:lstStyle/>
        <a:p>
          <a:endParaRPr lang="en-ZA"/>
        </a:p>
      </dgm:t>
    </dgm:pt>
    <dgm:pt modelId="{210B4FB6-FA01-4F0D-9CE7-6E7D6A63DA52}" type="pres">
      <dgm:prSet presAssocID="{D46EB248-9937-4EEC-B09C-070C1680A89F}" presName="rootConnector1" presStyleLbl="node1" presStyleIdx="0" presStyleCnt="0"/>
      <dgm:spPr/>
      <dgm:t>
        <a:bodyPr/>
        <a:lstStyle/>
        <a:p>
          <a:endParaRPr lang="en-ZA"/>
        </a:p>
      </dgm:t>
    </dgm:pt>
    <dgm:pt modelId="{540C914E-D885-4FBA-9BC7-5D4110B55E1B}" type="pres">
      <dgm:prSet presAssocID="{D46EB248-9937-4EEC-B09C-070C1680A89F}" presName="hierChild2" presStyleCnt="0"/>
      <dgm:spPr/>
    </dgm:pt>
    <dgm:pt modelId="{75F065AC-AA06-4225-96C2-A30B96E991B0}" type="pres">
      <dgm:prSet presAssocID="{E8207A1D-9808-499B-A0AD-0DD5067CDBE3}" presName="Name37" presStyleLbl="parChTrans1D2" presStyleIdx="0" presStyleCnt="4"/>
      <dgm:spPr/>
      <dgm:t>
        <a:bodyPr/>
        <a:lstStyle/>
        <a:p>
          <a:endParaRPr lang="en-ZA"/>
        </a:p>
      </dgm:t>
    </dgm:pt>
    <dgm:pt modelId="{CD771BDA-B6A3-4FE7-80C7-75DC3673C39C}" type="pres">
      <dgm:prSet presAssocID="{D0047ABA-ACE9-4768-B21F-F6C138510D7D}" presName="hierRoot2" presStyleCnt="0">
        <dgm:presLayoutVars>
          <dgm:hierBranch val="init"/>
        </dgm:presLayoutVars>
      </dgm:prSet>
      <dgm:spPr/>
    </dgm:pt>
    <dgm:pt modelId="{E2BB6BA1-509B-470D-86F8-0FA89143DBDB}" type="pres">
      <dgm:prSet presAssocID="{D0047ABA-ACE9-4768-B21F-F6C138510D7D}" presName="rootComposite" presStyleCnt="0"/>
      <dgm:spPr/>
    </dgm:pt>
    <dgm:pt modelId="{243B96A5-963E-49D4-BFEB-99A117262A3F}" type="pres">
      <dgm:prSet presAssocID="{D0047ABA-ACE9-4768-B21F-F6C138510D7D}" presName="rootText" presStyleLbl="node2" presStyleIdx="0" presStyleCnt="4">
        <dgm:presLayoutVars>
          <dgm:chPref val="3"/>
        </dgm:presLayoutVars>
      </dgm:prSet>
      <dgm:spPr/>
      <dgm:t>
        <a:bodyPr/>
        <a:lstStyle/>
        <a:p>
          <a:endParaRPr lang="en-ZA"/>
        </a:p>
      </dgm:t>
    </dgm:pt>
    <dgm:pt modelId="{CF25FF15-B4D8-4848-8C86-7BC8DECB0927}" type="pres">
      <dgm:prSet presAssocID="{D0047ABA-ACE9-4768-B21F-F6C138510D7D}" presName="rootConnector" presStyleLbl="node2" presStyleIdx="0" presStyleCnt="4"/>
      <dgm:spPr/>
      <dgm:t>
        <a:bodyPr/>
        <a:lstStyle/>
        <a:p>
          <a:endParaRPr lang="en-ZA"/>
        </a:p>
      </dgm:t>
    </dgm:pt>
    <dgm:pt modelId="{0AB29746-C6EB-4305-920A-08FA7818493B}" type="pres">
      <dgm:prSet presAssocID="{D0047ABA-ACE9-4768-B21F-F6C138510D7D}" presName="hierChild4" presStyleCnt="0"/>
      <dgm:spPr/>
    </dgm:pt>
    <dgm:pt modelId="{6D758E13-DCA3-4346-BC81-257082594526}" type="pres">
      <dgm:prSet presAssocID="{D0047ABA-ACE9-4768-B21F-F6C138510D7D}" presName="hierChild5" presStyleCnt="0"/>
      <dgm:spPr/>
    </dgm:pt>
    <dgm:pt modelId="{6043732A-52AF-436C-B449-C4F43B7983F0}" type="pres">
      <dgm:prSet presAssocID="{6B616549-278D-4888-A32C-852D86BC91CB}" presName="Name37" presStyleLbl="parChTrans1D2" presStyleIdx="1" presStyleCnt="4"/>
      <dgm:spPr/>
      <dgm:t>
        <a:bodyPr/>
        <a:lstStyle/>
        <a:p>
          <a:endParaRPr lang="en-ZA"/>
        </a:p>
      </dgm:t>
    </dgm:pt>
    <dgm:pt modelId="{556DE792-1917-46B9-AA54-8454CF919914}" type="pres">
      <dgm:prSet presAssocID="{7E816C82-2242-4EBE-A0DA-BD5B5F7BF773}" presName="hierRoot2" presStyleCnt="0">
        <dgm:presLayoutVars>
          <dgm:hierBranch val="init"/>
        </dgm:presLayoutVars>
      </dgm:prSet>
      <dgm:spPr/>
    </dgm:pt>
    <dgm:pt modelId="{327F3007-DC3A-4402-9E9A-A3F955ED01B4}" type="pres">
      <dgm:prSet presAssocID="{7E816C82-2242-4EBE-A0DA-BD5B5F7BF773}" presName="rootComposite" presStyleCnt="0"/>
      <dgm:spPr/>
    </dgm:pt>
    <dgm:pt modelId="{6E30FA5D-A451-4AC1-AAC9-F86D08AA37AA}" type="pres">
      <dgm:prSet presAssocID="{7E816C82-2242-4EBE-A0DA-BD5B5F7BF773}" presName="rootText" presStyleLbl="node2" presStyleIdx="1" presStyleCnt="4">
        <dgm:presLayoutVars>
          <dgm:chPref val="3"/>
        </dgm:presLayoutVars>
      </dgm:prSet>
      <dgm:spPr/>
      <dgm:t>
        <a:bodyPr/>
        <a:lstStyle/>
        <a:p>
          <a:endParaRPr lang="en-ZA"/>
        </a:p>
      </dgm:t>
    </dgm:pt>
    <dgm:pt modelId="{2B117F16-8D4D-47F5-8A00-DB00FE39B003}" type="pres">
      <dgm:prSet presAssocID="{7E816C82-2242-4EBE-A0DA-BD5B5F7BF773}" presName="rootConnector" presStyleLbl="node2" presStyleIdx="1" presStyleCnt="4"/>
      <dgm:spPr/>
      <dgm:t>
        <a:bodyPr/>
        <a:lstStyle/>
        <a:p>
          <a:endParaRPr lang="en-ZA"/>
        </a:p>
      </dgm:t>
    </dgm:pt>
    <dgm:pt modelId="{98D4ABC0-BEC7-489B-82E8-97EC36FC4207}" type="pres">
      <dgm:prSet presAssocID="{7E816C82-2242-4EBE-A0DA-BD5B5F7BF773}" presName="hierChild4" presStyleCnt="0"/>
      <dgm:spPr/>
    </dgm:pt>
    <dgm:pt modelId="{36C446FF-98C8-4519-981F-C7024233692F}" type="pres">
      <dgm:prSet presAssocID="{7E816C82-2242-4EBE-A0DA-BD5B5F7BF773}" presName="hierChild5" presStyleCnt="0"/>
      <dgm:spPr/>
    </dgm:pt>
    <dgm:pt modelId="{CC42B391-8C0C-4A56-8D61-993F9315358D}" type="pres">
      <dgm:prSet presAssocID="{780F0DC0-2065-4C41-AE9E-31A8DA7AB5C2}" presName="Name37" presStyleLbl="parChTrans1D2" presStyleIdx="2" presStyleCnt="4"/>
      <dgm:spPr/>
      <dgm:t>
        <a:bodyPr/>
        <a:lstStyle/>
        <a:p>
          <a:endParaRPr lang="en-ZA"/>
        </a:p>
      </dgm:t>
    </dgm:pt>
    <dgm:pt modelId="{2206980A-B59C-4C71-956E-E4977A601C4A}" type="pres">
      <dgm:prSet presAssocID="{EA741646-011D-4BC1-8E77-31C59F5B2041}" presName="hierRoot2" presStyleCnt="0">
        <dgm:presLayoutVars>
          <dgm:hierBranch val="init"/>
        </dgm:presLayoutVars>
      </dgm:prSet>
      <dgm:spPr/>
    </dgm:pt>
    <dgm:pt modelId="{3FF1ECA7-A32D-4636-A256-87DA7A79F8F7}" type="pres">
      <dgm:prSet presAssocID="{EA741646-011D-4BC1-8E77-31C59F5B2041}" presName="rootComposite" presStyleCnt="0"/>
      <dgm:spPr/>
    </dgm:pt>
    <dgm:pt modelId="{B44603BB-EEC5-41BD-87F6-AA56B3A2327F}" type="pres">
      <dgm:prSet presAssocID="{EA741646-011D-4BC1-8E77-31C59F5B2041}" presName="rootText" presStyleLbl="node2" presStyleIdx="2" presStyleCnt="4">
        <dgm:presLayoutVars>
          <dgm:chPref val="3"/>
        </dgm:presLayoutVars>
      </dgm:prSet>
      <dgm:spPr/>
      <dgm:t>
        <a:bodyPr/>
        <a:lstStyle/>
        <a:p>
          <a:endParaRPr lang="en-ZA"/>
        </a:p>
      </dgm:t>
    </dgm:pt>
    <dgm:pt modelId="{EEC4986D-8E3E-4A07-B2E0-C10D3509FF8D}" type="pres">
      <dgm:prSet presAssocID="{EA741646-011D-4BC1-8E77-31C59F5B2041}" presName="rootConnector" presStyleLbl="node2" presStyleIdx="2" presStyleCnt="4"/>
      <dgm:spPr/>
      <dgm:t>
        <a:bodyPr/>
        <a:lstStyle/>
        <a:p>
          <a:endParaRPr lang="en-ZA"/>
        </a:p>
      </dgm:t>
    </dgm:pt>
    <dgm:pt modelId="{359A36B7-83EF-4F20-A6D9-B57202BFC25F}" type="pres">
      <dgm:prSet presAssocID="{EA741646-011D-4BC1-8E77-31C59F5B2041}" presName="hierChild4" presStyleCnt="0"/>
      <dgm:spPr/>
    </dgm:pt>
    <dgm:pt modelId="{E1F88E9C-91FD-4F97-B0E2-806C29DEBAED}" type="pres">
      <dgm:prSet presAssocID="{EA741646-011D-4BC1-8E77-31C59F5B2041}" presName="hierChild5" presStyleCnt="0"/>
      <dgm:spPr/>
    </dgm:pt>
    <dgm:pt modelId="{16E451D5-5755-4868-8C4D-9AC50B71B9B9}" type="pres">
      <dgm:prSet presAssocID="{8887C37C-05F2-4A9C-A31F-74BCBCB807DC}" presName="Name37" presStyleLbl="parChTrans1D2" presStyleIdx="3" presStyleCnt="4"/>
      <dgm:spPr/>
      <dgm:t>
        <a:bodyPr/>
        <a:lstStyle/>
        <a:p>
          <a:endParaRPr lang="en-ZA"/>
        </a:p>
      </dgm:t>
    </dgm:pt>
    <dgm:pt modelId="{2E56B5BB-4B41-457F-883A-CA33861D526F}" type="pres">
      <dgm:prSet presAssocID="{4C5257A0-0B47-4F07-95E5-2E0A97EE588E}" presName="hierRoot2" presStyleCnt="0">
        <dgm:presLayoutVars>
          <dgm:hierBranch val="init"/>
        </dgm:presLayoutVars>
      </dgm:prSet>
      <dgm:spPr/>
    </dgm:pt>
    <dgm:pt modelId="{90AC81AF-4E87-4558-93F4-996863C7145F}" type="pres">
      <dgm:prSet presAssocID="{4C5257A0-0B47-4F07-95E5-2E0A97EE588E}" presName="rootComposite" presStyleCnt="0"/>
      <dgm:spPr/>
    </dgm:pt>
    <dgm:pt modelId="{9EA18A62-4AD3-4094-A0A4-B3CBF4C0CEE7}" type="pres">
      <dgm:prSet presAssocID="{4C5257A0-0B47-4F07-95E5-2E0A97EE588E}" presName="rootText" presStyleLbl="node2" presStyleIdx="3" presStyleCnt="4">
        <dgm:presLayoutVars>
          <dgm:chPref val="3"/>
        </dgm:presLayoutVars>
      </dgm:prSet>
      <dgm:spPr/>
      <dgm:t>
        <a:bodyPr/>
        <a:lstStyle/>
        <a:p>
          <a:endParaRPr lang="en-ZA"/>
        </a:p>
      </dgm:t>
    </dgm:pt>
    <dgm:pt modelId="{E78935C3-78D7-420E-8DF6-0400659FC8E6}" type="pres">
      <dgm:prSet presAssocID="{4C5257A0-0B47-4F07-95E5-2E0A97EE588E}" presName="rootConnector" presStyleLbl="node2" presStyleIdx="3" presStyleCnt="4"/>
      <dgm:spPr/>
      <dgm:t>
        <a:bodyPr/>
        <a:lstStyle/>
        <a:p>
          <a:endParaRPr lang="en-ZA"/>
        </a:p>
      </dgm:t>
    </dgm:pt>
    <dgm:pt modelId="{88FCE037-3430-4E6C-843F-79913C3C0117}" type="pres">
      <dgm:prSet presAssocID="{4C5257A0-0B47-4F07-95E5-2E0A97EE588E}" presName="hierChild4" presStyleCnt="0"/>
      <dgm:spPr/>
    </dgm:pt>
    <dgm:pt modelId="{303B99AB-1430-4CA8-935F-CC112789E84D}" type="pres">
      <dgm:prSet presAssocID="{4C5257A0-0B47-4F07-95E5-2E0A97EE588E}" presName="hierChild5" presStyleCnt="0"/>
      <dgm:spPr/>
    </dgm:pt>
    <dgm:pt modelId="{744823DD-4D5A-490D-9219-F0F17AE1FE19}" type="pres">
      <dgm:prSet presAssocID="{D46EB248-9937-4EEC-B09C-070C1680A89F}" presName="hierChild3" presStyleCnt="0"/>
      <dgm:spPr/>
    </dgm:pt>
  </dgm:ptLst>
  <dgm:cxnLst>
    <dgm:cxn modelId="{E3BF4699-795D-491B-BCAE-0756D58CEC58}" type="presOf" srcId="{8887C37C-05F2-4A9C-A31F-74BCBCB807DC}" destId="{16E451D5-5755-4868-8C4D-9AC50B71B9B9}" srcOrd="0" destOrd="0" presId="urn:microsoft.com/office/officeart/2005/8/layout/orgChart1"/>
    <dgm:cxn modelId="{AC044A2B-2D17-4507-BC4E-976F627E3EEE}" type="presOf" srcId="{3269A0AB-8DBD-4824-83A2-15509DBE151A}" destId="{6FFC304C-9D36-4430-9B38-8FF6FA14FA5B}" srcOrd="0" destOrd="0" presId="urn:microsoft.com/office/officeart/2005/8/layout/orgChart1"/>
    <dgm:cxn modelId="{89105593-1611-4307-86C3-3E16E2DCBF11}" type="presOf" srcId="{D0047ABA-ACE9-4768-B21F-F6C138510D7D}" destId="{CF25FF15-B4D8-4848-8C86-7BC8DECB0927}" srcOrd="1" destOrd="0" presId="urn:microsoft.com/office/officeart/2005/8/layout/orgChart1"/>
    <dgm:cxn modelId="{25A31060-2142-44EA-9AA7-1D56E13D3B47}" type="presOf" srcId="{6B616549-278D-4888-A32C-852D86BC91CB}" destId="{6043732A-52AF-436C-B449-C4F43B7983F0}" srcOrd="0" destOrd="0" presId="urn:microsoft.com/office/officeart/2005/8/layout/orgChart1"/>
    <dgm:cxn modelId="{02C3FAD1-9948-44AD-AC98-EB67768E7DE7}" type="presOf" srcId="{7E816C82-2242-4EBE-A0DA-BD5B5F7BF773}" destId="{6E30FA5D-A451-4AC1-AAC9-F86D08AA37AA}" srcOrd="0" destOrd="0" presId="urn:microsoft.com/office/officeart/2005/8/layout/orgChart1"/>
    <dgm:cxn modelId="{B11491D4-E5B7-44A5-BE44-8015F022C840}" type="presOf" srcId="{4C5257A0-0B47-4F07-95E5-2E0A97EE588E}" destId="{9EA18A62-4AD3-4094-A0A4-B3CBF4C0CEE7}" srcOrd="0" destOrd="0" presId="urn:microsoft.com/office/officeart/2005/8/layout/orgChart1"/>
    <dgm:cxn modelId="{94835FEF-807D-4FE3-AF8D-3FCFC2545742}" type="presOf" srcId="{780F0DC0-2065-4C41-AE9E-31A8DA7AB5C2}" destId="{CC42B391-8C0C-4A56-8D61-993F9315358D}" srcOrd="0" destOrd="0" presId="urn:microsoft.com/office/officeart/2005/8/layout/orgChart1"/>
    <dgm:cxn modelId="{C593588C-34A1-47D7-8AB4-4972EAF4D07D}" srcId="{D46EB248-9937-4EEC-B09C-070C1680A89F}" destId="{4C5257A0-0B47-4F07-95E5-2E0A97EE588E}" srcOrd="3" destOrd="0" parTransId="{8887C37C-05F2-4A9C-A31F-74BCBCB807DC}" sibTransId="{9DF547A4-8805-4C83-B5DE-C57EA4545071}"/>
    <dgm:cxn modelId="{49265B4D-D72B-42CF-8278-F444F0841FDE}" srcId="{3269A0AB-8DBD-4824-83A2-15509DBE151A}" destId="{D46EB248-9937-4EEC-B09C-070C1680A89F}" srcOrd="0" destOrd="0" parTransId="{F7C46DD6-D050-4F88-B798-5565083D1001}" sibTransId="{56271BC5-6B0A-4008-8CD1-C1047A0E2BAA}"/>
    <dgm:cxn modelId="{33F02A59-C92D-4831-B974-3FE7D5160A17}" type="presOf" srcId="{EA741646-011D-4BC1-8E77-31C59F5B2041}" destId="{EEC4986D-8E3E-4A07-B2E0-C10D3509FF8D}" srcOrd="1" destOrd="0" presId="urn:microsoft.com/office/officeart/2005/8/layout/orgChart1"/>
    <dgm:cxn modelId="{DE16D369-F58C-4082-97AF-336E4D80A41D}" srcId="{D46EB248-9937-4EEC-B09C-070C1680A89F}" destId="{D0047ABA-ACE9-4768-B21F-F6C138510D7D}" srcOrd="0" destOrd="0" parTransId="{E8207A1D-9808-499B-A0AD-0DD5067CDBE3}" sibTransId="{36EFBC63-3170-4F09-BD6D-F104D3EA8EE2}"/>
    <dgm:cxn modelId="{B99C21CD-3657-41FB-A1BA-00A5A8A3F19B}" type="presOf" srcId="{E8207A1D-9808-499B-A0AD-0DD5067CDBE3}" destId="{75F065AC-AA06-4225-96C2-A30B96E991B0}" srcOrd="0" destOrd="0" presId="urn:microsoft.com/office/officeart/2005/8/layout/orgChart1"/>
    <dgm:cxn modelId="{6C23FB42-E47E-4BBA-85F5-67C9FB4BDC29}" type="presOf" srcId="{7E816C82-2242-4EBE-A0DA-BD5B5F7BF773}" destId="{2B117F16-8D4D-47F5-8A00-DB00FE39B003}" srcOrd="1" destOrd="0" presId="urn:microsoft.com/office/officeart/2005/8/layout/orgChart1"/>
    <dgm:cxn modelId="{333FA7E3-CA29-4CE5-969E-69E4939DB11D}" type="presOf" srcId="{D0047ABA-ACE9-4768-B21F-F6C138510D7D}" destId="{243B96A5-963E-49D4-BFEB-99A117262A3F}" srcOrd="0" destOrd="0" presId="urn:microsoft.com/office/officeart/2005/8/layout/orgChart1"/>
    <dgm:cxn modelId="{362DA348-EDB0-4BA3-AC41-9DB5BD73AEE2}" srcId="{D46EB248-9937-4EEC-B09C-070C1680A89F}" destId="{EA741646-011D-4BC1-8E77-31C59F5B2041}" srcOrd="2" destOrd="0" parTransId="{780F0DC0-2065-4C41-AE9E-31A8DA7AB5C2}" sibTransId="{D23E19DC-44D9-4828-979C-FC0FC7F51B2C}"/>
    <dgm:cxn modelId="{C229F3A9-1129-46A3-988D-8E40BB1CFB90}" type="presOf" srcId="{D46EB248-9937-4EEC-B09C-070C1680A89F}" destId="{EA9E4D34-974B-44D6-A0A8-7FCCA1812BEB}" srcOrd="0" destOrd="0" presId="urn:microsoft.com/office/officeart/2005/8/layout/orgChart1"/>
    <dgm:cxn modelId="{AEF22C81-2228-4D3B-92C3-E30CD5EFAE88}" type="presOf" srcId="{EA741646-011D-4BC1-8E77-31C59F5B2041}" destId="{B44603BB-EEC5-41BD-87F6-AA56B3A2327F}" srcOrd="0" destOrd="0" presId="urn:microsoft.com/office/officeart/2005/8/layout/orgChart1"/>
    <dgm:cxn modelId="{02825F56-8A31-458E-A229-5C4E061B4FF0}" srcId="{D46EB248-9937-4EEC-B09C-070C1680A89F}" destId="{7E816C82-2242-4EBE-A0DA-BD5B5F7BF773}" srcOrd="1" destOrd="0" parTransId="{6B616549-278D-4888-A32C-852D86BC91CB}" sibTransId="{0931C631-F853-4039-B418-48524A4A3899}"/>
    <dgm:cxn modelId="{A4808280-E542-4670-ADC7-14E13B46E981}" type="presOf" srcId="{D46EB248-9937-4EEC-B09C-070C1680A89F}" destId="{210B4FB6-FA01-4F0D-9CE7-6E7D6A63DA52}" srcOrd="1" destOrd="0" presId="urn:microsoft.com/office/officeart/2005/8/layout/orgChart1"/>
    <dgm:cxn modelId="{F4AB7994-9DAC-442C-A23F-51D17AF73715}" type="presOf" srcId="{4C5257A0-0B47-4F07-95E5-2E0A97EE588E}" destId="{E78935C3-78D7-420E-8DF6-0400659FC8E6}" srcOrd="1" destOrd="0" presId="urn:microsoft.com/office/officeart/2005/8/layout/orgChart1"/>
    <dgm:cxn modelId="{A5098F8D-CE6A-4178-9B7E-D604576828BE}" type="presParOf" srcId="{6FFC304C-9D36-4430-9B38-8FF6FA14FA5B}" destId="{7AF06E5F-831C-475A-B117-181F51F2BCE5}" srcOrd="0" destOrd="0" presId="urn:microsoft.com/office/officeart/2005/8/layout/orgChart1"/>
    <dgm:cxn modelId="{C8FCAE7A-3813-4113-9DE1-411E4C0745F8}" type="presParOf" srcId="{7AF06E5F-831C-475A-B117-181F51F2BCE5}" destId="{B5D3586D-DFEF-4AD6-B5CE-22724B316D7B}" srcOrd="0" destOrd="0" presId="urn:microsoft.com/office/officeart/2005/8/layout/orgChart1"/>
    <dgm:cxn modelId="{73A4761D-6C27-424D-96AD-5162A3187E0E}" type="presParOf" srcId="{B5D3586D-DFEF-4AD6-B5CE-22724B316D7B}" destId="{EA9E4D34-974B-44D6-A0A8-7FCCA1812BEB}" srcOrd="0" destOrd="0" presId="urn:microsoft.com/office/officeart/2005/8/layout/orgChart1"/>
    <dgm:cxn modelId="{E0FA82FF-0933-4058-969A-9E1E4436521D}" type="presParOf" srcId="{B5D3586D-DFEF-4AD6-B5CE-22724B316D7B}" destId="{210B4FB6-FA01-4F0D-9CE7-6E7D6A63DA52}" srcOrd="1" destOrd="0" presId="urn:microsoft.com/office/officeart/2005/8/layout/orgChart1"/>
    <dgm:cxn modelId="{7DD08094-AA52-4676-9282-A66F5943CDF0}" type="presParOf" srcId="{7AF06E5F-831C-475A-B117-181F51F2BCE5}" destId="{540C914E-D885-4FBA-9BC7-5D4110B55E1B}" srcOrd="1" destOrd="0" presId="urn:microsoft.com/office/officeart/2005/8/layout/orgChart1"/>
    <dgm:cxn modelId="{CDDEB505-AC54-4F25-B21C-B9F29CB42630}" type="presParOf" srcId="{540C914E-D885-4FBA-9BC7-5D4110B55E1B}" destId="{75F065AC-AA06-4225-96C2-A30B96E991B0}" srcOrd="0" destOrd="0" presId="urn:microsoft.com/office/officeart/2005/8/layout/orgChart1"/>
    <dgm:cxn modelId="{B215FBBB-D022-40B4-93D6-B874E95DF6F1}" type="presParOf" srcId="{540C914E-D885-4FBA-9BC7-5D4110B55E1B}" destId="{CD771BDA-B6A3-4FE7-80C7-75DC3673C39C}" srcOrd="1" destOrd="0" presId="urn:microsoft.com/office/officeart/2005/8/layout/orgChart1"/>
    <dgm:cxn modelId="{14092EEB-8DA4-4D7B-A99B-63C48CF66AF2}" type="presParOf" srcId="{CD771BDA-B6A3-4FE7-80C7-75DC3673C39C}" destId="{E2BB6BA1-509B-470D-86F8-0FA89143DBDB}" srcOrd="0" destOrd="0" presId="urn:microsoft.com/office/officeart/2005/8/layout/orgChart1"/>
    <dgm:cxn modelId="{5200115D-182C-4670-A73A-CA603FB9FC18}" type="presParOf" srcId="{E2BB6BA1-509B-470D-86F8-0FA89143DBDB}" destId="{243B96A5-963E-49D4-BFEB-99A117262A3F}" srcOrd="0" destOrd="0" presId="urn:microsoft.com/office/officeart/2005/8/layout/orgChart1"/>
    <dgm:cxn modelId="{D781E588-B8BE-4A60-9FC3-AFE18679D3C9}" type="presParOf" srcId="{E2BB6BA1-509B-470D-86F8-0FA89143DBDB}" destId="{CF25FF15-B4D8-4848-8C86-7BC8DECB0927}" srcOrd="1" destOrd="0" presId="urn:microsoft.com/office/officeart/2005/8/layout/orgChart1"/>
    <dgm:cxn modelId="{F6B858FA-D22B-45E9-B4BA-BB5000B2381E}" type="presParOf" srcId="{CD771BDA-B6A3-4FE7-80C7-75DC3673C39C}" destId="{0AB29746-C6EB-4305-920A-08FA7818493B}" srcOrd="1" destOrd="0" presId="urn:microsoft.com/office/officeart/2005/8/layout/orgChart1"/>
    <dgm:cxn modelId="{56F00A77-BDFE-475C-821E-A4FC61023B90}" type="presParOf" srcId="{CD771BDA-B6A3-4FE7-80C7-75DC3673C39C}" destId="{6D758E13-DCA3-4346-BC81-257082594526}" srcOrd="2" destOrd="0" presId="urn:microsoft.com/office/officeart/2005/8/layout/orgChart1"/>
    <dgm:cxn modelId="{F38C625C-9467-458C-8FA6-857A98DA9FF4}" type="presParOf" srcId="{540C914E-D885-4FBA-9BC7-5D4110B55E1B}" destId="{6043732A-52AF-436C-B449-C4F43B7983F0}" srcOrd="2" destOrd="0" presId="urn:microsoft.com/office/officeart/2005/8/layout/orgChart1"/>
    <dgm:cxn modelId="{EABAAC1B-4594-4BA5-A678-5A1E61DE9801}" type="presParOf" srcId="{540C914E-D885-4FBA-9BC7-5D4110B55E1B}" destId="{556DE792-1917-46B9-AA54-8454CF919914}" srcOrd="3" destOrd="0" presId="urn:microsoft.com/office/officeart/2005/8/layout/orgChart1"/>
    <dgm:cxn modelId="{239053D3-5F46-43BC-8CF7-8825AFEFD209}" type="presParOf" srcId="{556DE792-1917-46B9-AA54-8454CF919914}" destId="{327F3007-DC3A-4402-9E9A-A3F955ED01B4}" srcOrd="0" destOrd="0" presId="urn:microsoft.com/office/officeart/2005/8/layout/orgChart1"/>
    <dgm:cxn modelId="{343A8276-F503-49CA-AA0A-842DA6D23645}" type="presParOf" srcId="{327F3007-DC3A-4402-9E9A-A3F955ED01B4}" destId="{6E30FA5D-A451-4AC1-AAC9-F86D08AA37AA}" srcOrd="0" destOrd="0" presId="urn:microsoft.com/office/officeart/2005/8/layout/orgChart1"/>
    <dgm:cxn modelId="{AFCFDF20-85F0-46BB-8D7A-F2948C02DDEF}" type="presParOf" srcId="{327F3007-DC3A-4402-9E9A-A3F955ED01B4}" destId="{2B117F16-8D4D-47F5-8A00-DB00FE39B003}" srcOrd="1" destOrd="0" presId="urn:microsoft.com/office/officeart/2005/8/layout/orgChart1"/>
    <dgm:cxn modelId="{DDD11C41-53FB-4FE5-9B9C-2D3ECDEF79CE}" type="presParOf" srcId="{556DE792-1917-46B9-AA54-8454CF919914}" destId="{98D4ABC0-BEC7-489B-82E8-97EC36FC4207}" srcOrd="1" destOrd="0" presId="urn:microsoft.com/office/officeart/2005/8/layout/orgChart1"/>
    <dgm:cxn modelId="{6E91914D-5E1F-47E4-BE74-0C7481A767EE}" type="presParOf" srcId="{556DE792-1917-46B9-AA54-8454CF919914}" destId="{36C446FF-98C8-4519-981F-C7024233692F}" srcOrd="2" destOrd="0" presId="urn:microsoft.com/office/officeart/2005/8/layout/orgChart1"/>
    <dgm:cxn modelId="{8EEDDA59-BC5E-4073-86C1-459C5982F140}" type="presParOf" srcId="{540C914E-D885-4FBA-9BC7-5D4110B55E1B}" destId="{CC42B391-8C0C-4A56-8D61-993F9315358D}" srcOrd="4" destOrd="0" presId="urn:microsoft.com/office/officeart/2005/8/layout/orgChart1"/>
    <dgm:cxn modelId="{A53A63AE-AF32-4279-BE50-B335AA896174}" type="presParOf" srcId="{540C914E-D885-4FBA-9BC7-5D4110B55E1B}" destId="{2206980A-B59C-4C71-956E-E4977A601C4A}" srcOrd="5" destOrd="0" presId="urn:microsoft.com/office/officeart/2005/8/layout/orgChart1"/>
    <dgm:cxn modelId="{7D5E1948-B92F-4131-8A4C-A4C5276F1812}" type="presParOf" srcId="{2206980A-B59C-4C71-956E-E4977A601C4A}" destId="{3FF1ECA7-A32D-4636-A256-87DA7A79F8F7}" srcOrd="0" destOrd="0" presId="urn:microsoft.com/office/officeart/2005/8/layout/orgChart1"/>
    <dgm:cxn modelId="{D8FF26BF-43B7-48E4-BF9C-250DCE66227C}" type="presParOf" srcId="{3FF1ECA7-A32D-4636-A256-87DA7A79F8F7}" destId="{B44603BB-EEC5-41BD-87F6-AA56B3A2327F}" srcOrd="0" destOrd="0" presId="urn:microsoft.com/office/officeart/2005/8/layout/orgChart1"/>
    <dgm:cxn modelId="{27BA5C57-345B-4DCD-8EDB-72B7932333AD}" type="presParOf" srcId="{3FF1ECA7-A32D-4636-A256-87DA7A79F8F7}" destId="{EEC4986D-8E3E-4A07-B2E0-C10D3509FF8D}" srcOrd="1" destOrd="0" presId="urn:microsoft.com/office/officeart/2005/8/layout/orgChart1"/>
    <dgm:cxn modelId="{BD244C39-5074-40BC-9069-7846ADA7B1A8}" type="presParOf" srcId="{2206980A-B59C-4C71-956E-E4977A601C4A}" destId="{359A36B7-83EF-4F20-A6D9-B57202BFC25F}" srcOrd="1" destOrd="0" presId="urn:microsoft.com/office/officeart/2005/8/layout/orgChart1"/>
    <dgm:cxn modelId="{3E0B7A46-902C-4709-A9BE-F92B42BBD9C1}" type="presParOf" srcId="{2206980A-B59C-4C71-956E-E4977A601C4A}" destId="{E1F88E9C-91FD-4F97-B0E2-806C29DEBAED}" srcOrd="2" destOrd="0" presId="urn:microsoft.com/office/officeart/2005/8/layout/orgChart1"/>
    <dgm:cxn modelId="{05BF863B-6BCB-4921-A58C-E61F6419B4DC}" type="presParOf" srcId="{540C914E-D885-4FBA-9BC7-5D4110B55E1B}" destId="{16E451D5-5755-4868-8C4D-9AC50B71B9B9}" srcOrd="6" destOrd="0" presId="urn:microsoft.com/office/officeart/2005/8/layout/orgChart1"/>
    <dgm:cxn modelId="{ABFB2189-27B1-4272-A77F-1C657E15CB45}" type="presParOf" srcId="{540C914E-D885-4FBA-9BC7-5D4110B55E1B}" destId="{2E56B5BB-4B41-457F-883A-CA33861D526F}" srcOrd="7" destOrd="0" presId="urn:microsoft.com/office/officeart/2005/8/layout/orgChart1"/>
    <dgm:cxn modelId="{A73C624A-2450-4DAC-B0F3-1C748EADADD5}" type="presParOf" srcId="{2E56B5BB-4B41-457F-883A-CA33861D526F}" destId="{90AC81AF-4E87-4558-93F4-996863C7145F}" srcOrd="0" destOrd="0" presId="urn:microsoft.com/office/officeart/2005/8/layout/orgChart1"/>
    <dgm:cxn modelId="{E99E3756-017E-4EC5-ACAF-4A88BC52502C}" type="presParOf" srcId="{90AC81AF-4E87-4558-93F4-996863C7145F}" destId="{9EA18A62-4AD3-4094-A0A4-B3CBF4C0CEE7}" srcOrd="0" destOrd="0" presId="urn:microsoft.com/office/officeart/2005/8/layout/orgChart1"/>
    <dgm:cxn modelId="{EB24EAF3-E980-4332-AD3E-608A2F06B365}" type="presParOf" srcId="{90AC81AF-4E87-4558-93F4-996863C7145F}" destId="{E78935C3-78D7-420E-8DF6-0400659FC8E6}" srcOrd="1" destOrd="0" presId="urn:microsoft.com/office/officeart/2005/8/layout/orgChart1"/>
    <dgm:cxn modelId="{1BB5E8BA-C4CA-4027-887E-72D94B2C25BD}" type="presParOf" srcId="{2E56B5BB-4B41-457F-883A-CA33861D526F}" destId="{88FCE037-3430-4E6C-843F-79913C3C0117}" srcOrd="1" destOrd="0" presId="urn:microsoft.com/office/officeart/2005/8/layout/orgChart1"/>
    <dgm:cxn modelId="{2F035F95-0C85-4123-90AE-2F9F75D0BC86}" type="presParOf" srcId="{2E56B5BB-4B41-457F-883A-CA33861D526F}" destId="{303B99AB-1430-4CA8-935F-CC112789E84D}" srcOrd="2" destOrd="0" presId="urn:microsoft.com/office/officeart/2005/8/layout/orgChart1"/>
    <dgm:cxn modelId="{C95A39A0-2722-4333-B285-0D18C07D3AC9}" type="presParOf" srcId="{7AF06E5F-831C-475A-B117-181F51F2BCE5}" destId="{744823DD-4D5A-490D-9219-F0F17AE1FE19}" srcOrd="2" destOrd="0" presId="urn:microsoft.com/office/officeart/2005/8/layout/orgChart1"/>
  </dgm:cxnLst>
  <dgm:bg/>
  <dgm:whole/>
  <dgm:extLst>
    <a:ext uri="http://schemas.microsoft.com/office/drawing/2008/diagram">
      <dsp:dataModelExt xmlns:dsp="http://schemas.microsoft.com/office/drawing/2008/diagram" relId="rId171" minVer="http://schemas.openxmlformats.org/drawingml/2006/diagram"/>
    </a:ext>
  </dgm:extLst>
</dgm:dataModel>
</file>

<file path=word/diagrams/data31.xml><?xml version="1.0" encoding="utf-8"?>
<dgm:dataModel xmlns:dgm="http://schemas.openxmlformats.org/drawingml/2006/diagram" xmlns:a="http://schemas.openxmlformats.org/drawingml/2006/main">
  <dgm:ptLst>
    <dgm:pt modelId="{A8693E43-B376-44B2-8F07-D881FCAC5254}"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US"/>
        </a:p>
      </dgm:t>
    </dgm:pt>
    <dgm:pt modelId="{0A83B94F-1ED9-48D8-AD30-198B4816D798}">
      <dgm:prSet phldrT="[Text]" custT="1"/>
      <dgm:spPr/>
      <dgm:t>
        <a:bodyPr/>
        <a:lstStyle/>
        <a:p>
          <a:r>
            <a:rPr lang="en-US" sz="1200"/>
            <a:t>Short-term Borrowing</a:t>
          </a:r>
        </a:p>
      </dgm:t>
    </dgm:pt>
    <dgm:pt modelId="{350A58AD-7678-4130-B5B1-C33FFA9EE2D6}" type="parTrans" cxnId="{71403879-B733-4CFB-8EE5-7B9FBC923CC9}">
      <dgm:prSet/>
      <dgm:spPr/>
      <dgm:t>
        <a:bodyPr/>
        <a:lstStyle/>
        <a:p>
          <a:endParaRPr lang="en-US" sz="1600"/>
        </a:p>
      </dgm:t>
    </dgm:pt>
    <dgm:pt modelId="{E6BF55F1-9A7C-4CBA-A910-FCF14E731502}" type="sibTrans" cxnId="{71403879-B733-4CFB-8EE5-7B9FBC923CC9}">
      <dgm:prSet/>
      <dgm:spPr/>
      <dgm:t>
        <a:bodyPr/>
        <a:lstStyle/>
        <a:p>
          <a:endParaRPr lang="en-US" sz="1600"/>
        </a:p>
      </dgm:t>
    </dgm:pt>
    <dgm:pt modelId="{A43C2D0B-4C5B-423D-BAC7-FD66814D8171}" type="asst">
      <dgm:prSet custT="1"/>
      <dgm:spPr/>
      <dgm:t>
        <a:bodyPr/>
        <a:lstStyle/>
        <a:p>
          <a:r>
            <a:rPr lang="en-US" sz="1200"/>
            <a:t>Annuity Loans</a:t>
          </a:r>
        </a:p>
      </dgm:t>
    </dgm:pt>
    <dgm:pt modelId="{69048DE1-CCCB-4E99-BEA7-5871E2D4CCDA}" type="parTrans" cxnId="{EE740C68-BA11-4109-9405-BCA241AAC2FA}">
      <dgm:prSet/>
      <dgm:spPr/>
      <dgm:t>
        <a:bodyPr/>
        <a:lstStyle/>
        <a:p>
          <a:endParaRPr lang="en-US" sz="1600"/>
        </a:p>
      </dgm:t>
    </dgm:pt>
    <dgm:pt modelId="{66047ED9-7073-4EB0-B243-B56B6AF4991B}" type="sibTrans" cxnId="{EE740C68-BA11-4109-9405-BCA241AAC2FA}">
      <dgm:prSet/>
      <dgm:spPr/>
      <dgm:t>
        <a:bodyPr/>
        <a:lstStyle/>
        <a:p>
          <a:endParaRPr lang="en-US" sz="1600"/>
        </a:p>
      </dgm:t>
    </dgm:pt>
    <dgm:pt modelId="{3E401073-56AE-4DA2-9696-26A4722A7243}" type="asst">
      <dgm:prSet custT="1"/>
      <dgm:spPr/>
      <dgm:t>
        <a:bodyPr/>
        <a:lstStyle/>
        <a:p>
          <a:r>
            <a:rPr lang="en-US" sz="1200"/>
            <a:t>Bankers Acceptance Certificate</a:t>
          </a:r>
        </a:p>
      </dgm:t>
    </dgm:pt>
    <dgm:pt modelId="{753D3377-2826-4A18-BAE5-1B27762C9F27}" type="parTrans" cxnId="{17AE8504-A538-4168-A57E-0B1F3C2611F1}">
      <dgm:prSet/>
      <dgm:spPr/>
      <dgm:t>
        <a:bodyPr/>
        <a:lstStyle/>
        <a:p>
          <a:endParaRPr lang="en-US" sz="1600"/>
        </a:p>
      </dgm:t>
    </dgm:pt>
    <dgm:pt modelId="{9975A9A7-C25B-4B19-AB3A-DB4E8C96F542}" type="sibTrans" cxnId="{17AE8504-A538-4168-A57E-0B1F3C2611F1}">
      <dgm:prSet/>
      <dgm:spPr/>
      <dgm:t>
        <a:bodyPr/>
        <a:lstStyle/>
        <a:p>
          <a:endParaRPr lang="en-US" sz="1600"/>
        </a:p>
      </dgm:t>
    </dgm:pt>
    <dgm:pt modelId="{200A0FB4-C52B-4C59-B631-5B799505361D}" type="asst">
      <dgm:prSet custT="1"/>
      <dgm:spPr/>
      <dgm:t>
        <a:bodyPr/>
        <a:lstStyle/>
        <a:p>
          <a:r>
            <a:rPr lang="en-US" sz="1200"/>
            <a:t>Bank Overdraft *</a:t>
          </a:r>
        </a:p>
      </dgm:t>
    </dgm:pt>
    <dgm:pt modelId="{4B2AC8BF-C534-4486-8151-056C8C14E1FB}" type="parTrans" cxnId="{9453C2EE-D7D7-4E04-A4D7-EA0C9C32040E}">
      <dgm:prSet/>
      <dgm:spPr/>
      <dgm:t>
        <a:bodyPr/>
        <a:lstStyle/>
        <a:p>
          <a:endParaRPr lang="en-US" sz="1600"/>
        </a:p>
      </dgm:t>
    </dgm:pt>
    <dgm:pt modelId="{B6737B2C-FEA5-4A5F-B382-F90BC950E26D}" type="sibTrans" cxnId="{9453C2EE-D7D7-4E04-A4D7-EA0C9C32040E}">
      <dgm:prSet/>
      <dgm:spPr/>
      <dgm:t>
        <a:bodyPr/>
        <a:lstStyle/>
        <a:p>
          <a:endParaRPr lang="en-US" sz="1600"/>
        </a:p>
      </dgm:t>
    </dgm:pt>
    <dgm:pt modelId="{C42EBBA5-D53E-485D-AC76-4FACD80ABCF1}" type="asst">
      <dgm:prSet custT="1"/>
      <dgm:spPr/>
      <dgm:t>
        <a:bodyPr/>
        <a:lstStyle/>
        <a:p>
          <a:r>
            <a:rPr lang="en-US" sz="1200"/>
            <a:t>Derivative Financial Liability*</a:t>
          </a:r>
        </a:p>
      </dgm:t>
    </dgm:pt>
    <dgm:pt modelId="{67B6E443-D1FD-483A-9399-B2D1E9162559}" type="parTrans" cxnId="{90682BA1-A1CF-4BFF-B7DE-79930837C534}">
      <dgm:prSet/>
      <dgm:spPr/>
      <dgm:t>
        <a:bodyPr/>
        <a:lstStyle/>
        <a:p>
          <a:endParaRPr lang="en-US" sz="1600"/>
        </a:p>
      </dgm:t>
    </dgm:pt>
    <dgm:pt modelId="{F248ECFA-DB0C-4DE4-8528-65E27DB1784F}" type="sibTrans" cxnId="{90682BA1-A1CF-4BFF-B7DE-79930837C534}">
      <dgm:prSet/>
      <dgm:spPr/>
      <dgm:t>
        <a:bodyPr/>
        <a:lstStyle/>
        <a:p>
          <a:endParaRPr lang="en-US" sz="1600"/>
        </a:p>
      </dgm:t>
    </dgm:pt>
    <dgm:pt modelId="{7366994F-C26D-4BA7-A0E0-796D23A46D29}" type="asst">
      <dgm:prSet custT="1"/>
      <dgm:spPr/>
      <dgm:t>
        <a:bodyPr/>
        <a:lstStyle/>
        <a:p>
          <a:r>
            <a:rPr lang="en-US" sz="1200"/>
            <a:t>Finance Lease*</a:t>
          </a:r>
        </a:p>
      </dgm:t>
    </dgm:pt>
    <dgm:pt modelId="{5EB9805C-0EA9-4B50-8763-C6E955016CFD}" type="parTrans" cxnId="{DB5F72D8-7F32-48CE-AA68-4DBAE50075EE}">
      <dgm:prSet/>
      <dgm:spPr/>
      <dgm:t>
        <a:bodyPr/>
        <a:lstStyle/>
        <a:p>
          <a:endParaRPr lang="en-US" sz="1600"/>
        </a:p>
      </dgm:t>
    </dgm:pt>
    <dgm:pt modelId="{00FD9515-9FE1-46C8-B456-AF13F65BD5BD}" type="sibTrans" cxnId="{DB5F72D8-7F32-48CE-AA68-4DBAE50075EE}">
      <dgm:prSet/>
      <dgm:spPr/>
      <dgm:t>
        <a:bodyPr/>
        <a:lstStyle/>
        <a:p>
          <a:endParaRPr lang="en-US" sz="1600"/>
        </a:p>
      </dgm:t>
    </dgm:pt>
    <dgm:pt modelId="{816AE8A1-98DD-4698-A5CD-61F40242918E}" type="asst">
      <dgm:prSet custT="1"/>
      <dgm:spPr/>
      <dgm:t>
        <a:bodyPr/>
        <a:lstStyle/>
        <a:p>
          <a:r>
            <a:rPr lang="en-US" sz="1200"/>
            <a:t>Government Loans*</a:t>
          </a:r>
        </a:p>
      </dgm:t>
    </dgm:pt>
    <dgm:pt modelId="{DB73E90A-ECAF-4464-8F13-878867B9A846}" type="parTrans" cxnId="{DF7796D7-7928-435E-8167-D8AAB3A61283}">
      <dgm:prSet/>
      <dgm:spPr/>
      <dgm:t>
        <a:bodyPr/>
        <a:lstStyle/>
        <a:p>
          <a:endParaRPr lang="en-US" sz="1600"/>
        </a:p>
      </dgm:t>
    </dgm:pt>
    <dgm:pt modelId="{D394A811-2363-4DE6-8204-A0B7B4E89B0C}" type="sibTrans" cxnId="{DF7796D7-7928-435E-8167-D8AAB3A61283}">
      <dgm:prSet/>
      <dgm:spPr/>
      <dgm:t>
        <a:bodyPr/>
        <a:lstStyle/>
        <a:p>
          <a:endParaRPr lang="en-US" sz="1600"/>
        </a:p>
      </dgm:t>
    </dgm:pt>
    <dgm:pt modelId="{5E8D94F3-8FE4-4614-8DFD-AE66DC967E7A}" type="asst">
      <dgm:prSet custT="1"/>
      <dgm:spPr/>
      <dgm:t>
        <a:bodyPr/>
        <a:lstStyle/>
        <a:p>
          <a:r>
            <a:rPr lang="en-US" sz="1200"/>
            <a:t>Local Registered Stock</a:t>
          </a:r>
        </a:p>
      </dgm:t>
    </dgm:pt>
    <dgm:pt modelId="{FC0A054A-A4BA-429E-9AD6-BA9300B051A9}" type="parTrans" cxnId="{B5CE683B-7328-44FF-B32F-9DAF5488028E}">
      <dgm:prSet/>
      <dgm:spPr/>
      <dgm:t>
        <a:bodyPr/>
        <a:lstStyle/>
        <a:p>
          <a:endParaRPr lang="en-US" sz="1600"/>
        </a:p>
      </dgm:t>
    </dgm:pt>
    <dgm:pt modelId="{92B15FC7-7389-45D4-942F-896AA76BB41B}" type="sibTrans" cxnId="{B5CE683B-7328-44FF-B32F-9DAF5488028E}">
      <dgm:prSet/>
      <dgm:spPr/>
      <dgm:t>
        <a:bodyPr/>
        <a:lstStyle/>
        <a:p>
          <a:endParaRPr lang="en-US" sz="1600"/>
        </a:p>
      </dgm:t>
    </dgm:pt>
    <dgm:pt modelId="{2AFF6C25-AACC-42F0-B90A-EDD40E3D4148}" type="asst">
      <dgm:prSet custT="1"/>
      <dgm:spPr/>
      <dgm:t>
        <a:bodyPr/>
        <a:lstStyle/>
        <a:p>
          <a:r>
            <a:rPr lang="en-US" sz="1200"/>
            <a:t>Marketable Bonds</a:t>
          </a:r>
        </a:p>
      </dgm:t>
    </dgm:pt>
    <dgm:pt modelId="{D515AD63-BBB8-47AE-A0E5-7BEF5C0B878A}" type="parTrans" cxnId="{2CFFD742-B44D-4246-91BD-2CAE8D60AD25}">
      <dgm:prSet/>
      <dgm:spPr/>
      <dgm:t>
        <a:bodyPr/>
        <a:lstStyle/>
        <a:p>
          <a:endParaRPr lang="en-US" sz="1600"/>
        </a:p>
      </dgm:t>
    </dgm:pt>
    <dgm:pt modelId="{9696A8A5-DF2D-4CC3-84BF-45EB86C14312}" type="sibTrans" cxnId="{2CFFD742-B44D-4246-91BD-2CAE8D60AD25}">
      <dgm:prSet/>
      <dgm:spPr/>
      <dgm:t>
        <a:bodyPr/>
        <a:lstStyle/>
        <a:p>
          <a:endParaRPr lang="en-US" sz="1600"/>
        </a:p>
      </dgm:t>
    </dgm:pt>
    <dgm:pt modelId="{C4366BE2-B363-4FCC-881D-413201706A45}" type="asst">
      <dgm:prSet custT="1"/>
      <dgm:spPr/>
      <dgm:t>
        <a:bodyPr/>
        <a:lstStyle/>
        <a:p>
          <a:r>
            <a:rPr lang="en-US" sz="1200"/>
            <a:t>Non-annuity Loans</a:t>
          </a:r>
        </a:p>
      </dgm:t>
    </dgm:pt>
    <dgm:pt modelId="{B8DC19AA-46F2-413B-B933-9B25F2B60005}" type="parTrans" cxnId="{98372F4F-84C0-479B-B4E6-92FF1EC72E74}">
      <dgm:prSet/>
      <dgm:spPr/>
      <dgm:t>
        <a:bodyPr/>
        <a:lstStyle/>
        <a:p>
          <a:endParaRPr lang="en-US" sz="1600"/>
        </a:p>
      </dgm:t>
    </dgm:pt>
    <dgm:pt modelId="{B70947ED-6D99-4288-9697-678E18E52403}" type="sibTrans" cxnId="{98372F4F-84C0-479B-B4E6-92FF1EC72E74}">
      <dgm:prSet/>
      <dgm:spPr/>
      <dgm:t>
        <a:bodyPr/>
        <a:lstStyle/>
        <a:p>
          <a:endParaRPr lang="en-US" sz="1600"/>
        </a:p>
      </dgm:t>
    </dgm:pt>
    <dgm:pt modelId="{DC7A1071-E507-4E00-B573-D02DF295BCA3}" type="asst">
      <dgm:prSet custT="1"/>
      <dgm:spPr/>
      <dgm:t>
        <a:bodyPr/>
        <a:lstStyle/>
        <a:p>
          <a:r>
            <a:rPr lang="en-US" sz="1200"/>
            <a:t>Non-marketable Bonds</a:t>
          </a:r>
        </a:p>
      </dgm:t>
    </dgm:pt>
    <dgm:pt modelId="{2EAD093A-4EA9-4E78-8037-1776719E9E2B}" type="parTrans" cxnId="{DCF3262F-F93B-456D-A143-A749F3409E8D}">
      <dgm:prSet/>
      <dgm:spPr/>
      <dgm:t>
        <a:bodyPr/>
        <a:lstStyle/>
        <a:p>
          <a:endParaRPr lang="en-US" sz="1600"/>
        </a:p>
      </dgm:t>
    </dgm:pt>
    <dgm:pt modelId="{F0F9BE5E-AED6-4FA1-B133-965F72F5FADC}" type="sibTrans" cxnId="{DCF3262F-F93B-456D-A143-A749F3409E8D}">
      <dgm:prSet/>
      <dgm:spPr/>
      <dgm:t>
        <a:bodyPr/>
        <a:lstStyle/>
        <a:p>
          <a:endParaRPr lang="en-US" sz="1600"/>
        </a:p>
      </dgm:t>
    </dgm:pt>
    <dgm:pt modelId="{35E16D6E-7FB0-4314-B344-C288D73E3CF0}" type="asst">
      <dgm:prSet custT="1"/>
      <dgm:spPr/>
      <dgm:t>
        <a:bodyPr/>
        <a:lstStyle/>
        <a:p>
          <a:r>
            <a:rPr lang="en-US" sz="1200"/>
            <a:t>PPP Liabilities</a:t>
          </a:r>
        </a:p>
      </dgm:t>
    </dgm:pt>
    <dgm:pt modelId="{46F024D3-DD57-47EB-95F8-2E1CA1AB0B96}" type="parTrans" cxnId="{6C224653-4E8A-479E-9D58-0CE4B9100FE7}">
      <dgm:prSet/>
      <dgm:spPr/>
      <dgm:t>
        <a:bodyPr/>
        <a:lstStyle/>
        <a:p>
          <a:endParaRPr lang="en-US" sz="1600"/>
        </a:p>
      </dgm:t>
    </dgm:pt>
    <dgm:pt modelId="{44596207-6420-4331-B56F-EEBD146CBA35}" type="sibTrans" cxnId="{6C224653-4E8A-479E-9D58-0CE4B9100FE7}">
      <dgm:prSet/>
      <dgm:spPr/>
      <dgm:t>
        <a:bodyPr/>
        <a:lstStyle/>
        <a:p>
          <a:endParaRPr lang="en-US" sz="1600"/>
        </a:p>
      </dgm:t>
    </dgm:pt>
    <dgm:pt modelId="{CE9040C2-F632-4EEC-9C07-19BFE55779A5}" type="asst">
      <dgm:prSet custT="1"/>
      <dgm:spPr/>
      <dgm:t>
        <a:bodyPr/>
        <a:lstStyle/>
        <a:p>
          <a:r>
            <a:rPr lang="en-US" sz="1200"/>
            <a:t>Securities</a:t>
          </a:r>
        </a:p>
      </dgm:t>
    </dgm:pt>
    <dgm:pt modelId="{DFF19066-8A3D-400E-B1AA-A7A22D4B17ED}" type="parTrans" cxnId="{8D10DCDB-F29D-470D-BF52-4D1FCD823D8A}">
      <dgm:prSet/>
      <dgm:spPr/>
      <dgm:t>
        <a:bodyPr/>
        <a:lstStyle/>
        <a:p>
          <a:endParaRPr lang="en-US" sz="1600"/>
        </a:p>
      </dgm:t>
    </dgm:pt>
    <dgm:pt modelId="{A1F13D30-8B80-4D80-9AF9-AA41730D38FD}" type="sibTrans" cxnId="{8D10DCDB-F29D-470D-BF52-4D1FCD823D8A}">
      <dgm:prSet/>
      <dgm:spPr/>
      <dgm:t>
        <a:bodyPr/>
        <a:lstStyle/>
        <a:p>
          <a:endParaRPr lang="en-US" sz="1600"/>
        </a:p>
      </dgm:t>
    </dgm:pt>
    <dgm:pt modelId="{26036AD9-FC28-45C8-BEFA-ED8F3E95836C}" type="pres">
      <dgm:prSet presAssocID="{A8693E43-B376-44B2-8F07-D881FCAC5254}" presName="hierChild1" presStyleCnt="0">
        <dgm:presLayoutVars>
          <dgm:orgChart val="1"/>
          <dgm:chPref val="1"/>
          <dgm:dir/>
          <dgm:animOne val="branch"/>
          <dgm:animLvl val="lvl"/>
          <dgm:resizeHandles/>
        </dgm:presLayoutVars>
      </dgm:prSet>
      <dgm:spPr/>
      <dgm:t>
        <a:bodyPr/>
        <a:lstStyle/>
        <a:p>
          <a:endParaRPr lang="en-ZA"/>
        </a:p>
      </dgm:t>
    </dgm:pt>
    <dgm:pt modelId="{F33ECA28-2525-488B-AE04-8928E63D2329}" type="pres">
      <dgm:prSet presAssocID="{0A83B94F-1ED9-48D8-AD30-198B4816D798}" presName="hierRoot1" presStyleCnt="0">
        <dgm:presLayoutVars>
          <dgm:hierBranch val="init"/>
        </dgm:presLayoutVars>
      </dgm:prSet>
      <dgm:spPr/>
    </dgm:pt>
    <dgm:pt modelId="{E6DD028E-AA58-49D8-8A7B-377813220C61}" type="pres">
      <dgm:prSet presAssocID="{0A83B94F-1ED9-48D8-AD30-198B4816D798}" presName="rootComposite1" presStyleCnt="0"/>
      <dgm:spPr/>
    </dgm:pt>
    <dgm:pt modelId="{9588439E-D1D8-4B87-8756-AE09131C8C51}" type="pres">
      <dgm:prSet presAssocID="{0A83B94F-1ED9-48D8-AD30-198B4816D798}" presName="rootText1" presStyleLbl="node0" presStyleIdx="0" presStyleCnt="1" custScaleX="235803" custScaleY="40339">
        <dgm:presLayoutVars>
          <dgm:chPref val="3"/>
        </dgm:presLayoutVars>
      </dgm:prSet>
      <dgm:spPr/>
      <dgm:t>
        <a:bodyPr/>
        <a:lstStyle/>
        <a:p>
          <a:endParaRPr lang="en-ZA"/>
        </a:p>
      </dgm:t>
    </dgm:pt>
    <dgm:pt modelId="{598DA99F-EB7E-41A6-A294-84CF3BE53BC9}" type="pres">
      <dgm:prSet presAssocID="{0A83B94F-1ED9-48D8-AD30-198B4816D798}" presName="rootConnector1" presStyleLbl="node1" presStyleIdx="0" presStyleCnt="0"/>
      <dgm:spPr/>
      <dgm:t>
        <a:bodyPr/>
        <a:lstStyle/>
        <a:p>
          <a:endParaRPr lang="en-ZA"/>
        </a:p>
      </dgm:t>
    </dgm:pt>
    <dgm:pt modelId="{65E0B599-2461-4D2F-AB2C-E64A904C8ED0}" type="pres">
      <dgm:prSet presAssocID="{0A83B94F-1ED9-48D8-AD30-198B4816D798}" presName="hierChild2" presStyleCnt="0"/>
      <dgm:spPr/>
    </dgm:pt>
    <dgm:pt modelId="{D42FE45D-3EAE-4C5D-8EDF-5DD5290B4CCF}" type="pres">
      <dgm:prSet presAssocID="{0A83B94F-1ED9-48D8-AD30-198B4816D798}" presName="hierChild3" presStyleCnt="0"/>
      <dgm:spPr/>
    </dgm:pt>
    <dgm:pt modelId="{A77E57DA-5220-41EC-A1C4-486087C6212C}" type="pres">
      <dgm:prSet presAssocID="{69048DE1-CCCB-4E99-BEA7-5871E2D4CCDA}" presName="Name111" presStyleLbl="parChTrans1D2" presStyleIdx="0" presStyleCnt="12"/>
      <dgm:spPr/>
      <dgm:t>
        <a:bodyPr/>
        <a:lstStyle/>
        <a:p>
          <a:endParaRPr lang="en-ZA"/>
        </a:p>
      </dgm:t>
    </dgm:pt>
    <dgm:pt modelId="{AF2E3D1C-9766-48D0-BE54-32FA837CCE66}" type="pres">
      <dgm:prSet presAssocID="{A43C2D0B-4C5B-423D-BAC7-FD66814D8171}" presName="hierRoot3" presStyleCnt="0">
        <dgm:presLayoutVars>
          <dgm:hierBranch val="init"/>
        </dgm:presLayoutVars>
      </dgm:prSet>
      <dgm:spPr/>
    </dgm:pt>
    <dgm:pt modelId="{06239322-186D-4F2A-8740-039DB37760CE}" type="pres">
      <dgm:prSet presAssocID="{A43C2D0B-4C5B-423D-BAC7-FD66814D8171}" presName="rootComposite3" presStyleCnt="0"/>
      <dgm:spPr/>
    </dgm:pt>
    <dgm:pt modelId="{77B3113C-C3D7-4889-9190-6F6AF7821178}" type="pres">
      <dgm:prSet presAssocID="{A43C2D0B-4C5B-423D-BAC7-FD66814D8171}" presName="rootText3" presStyleLbl="asst1" presStyleIdx="0" presStyleCnt="12">
        <dgm:presLayoutVars>
          <dgm:chPref val="3"/>
        </dgm:presLayoutVars>
      </dgm:prSet>
      <dgm:spPr/>
      <dgm:t>
        <a:bodyPr/>
        <a:lstStyle/>
        <a:p>
          <a:endParaRPr lang="en-ZA"/>
        </a:p>
      </dgm:t>
    </dgm:pt>
    <dgm:pt modelId="{EC4A9591-ADFC-41ED-B2BB-4AB86B8B9237}" type="pres">
      <dgm:prSet presAssocID="{A43C2D0B-4C5B-423D-BAC7-FD66814D8171}" presName="rootConnector3" presStyleLbl="asst1" presStyleIdx="0" presStyleCnt="12"/>
      <dgm:spPr/>
      <dgm:t>
        <a:bodyPr/>
        <a:lstStyle/>
        <a:p>
          <a:endParaRPr lang="en-ZA"/>
        </a:p>
      </dgm:t>
    </dgm:pt>
    <dgm:pt modelId="{928365F3-19B7-4EC0-B612-D038EDC7F0B2}" type="pres">
      <dgm:prSet presAssocID="{A43C2D0B-4C5B-423D-BAC7-FD66814D8171}" presName="hierChild6" presStyleCnt="0"/>
      <dgm:spPr/>
    </dgm:pt>
    <dgm:pt modelId="{D35420B9-2377-460A-84A3-B0D73D5DD993}" type="pres">
      <dgm:prSet presAssocID="{A43C2D0B-4C5B-423D-BAC7-FD66814D8171}" presName="hierChild7" presStyleCnt="0"/>
      <dgm:spPr/>
    </dgm:pt>
    <dgm:pt modelId="{6EF51707-58C7-41D5-87C1-D6EF73FA2F3E}" type="pres">
      <dgm:prSet presAssocID="{753D3377-2826-4A18-BAE5-1B27762C9F27}" presName="Name111" presStyleLbl="parChTrans1D2" presStyleIdx="1" presStyleCnt="12"/>
      <dgm:spPr/>
      <dgm:t>
        <a:bodyPr/>
        <a:lstStyle/>
        <a:p>
          <a:endParaRPr lang="en-ZA"/>
        </a:p>
      </dgm:t>
    </dgm:pt>
    <dgm:pt modelId="{5901B17D-2AFB-4FEC-AC62-F37A80A48B0F}" type="pres">
      <dgm:prSet presAssocID="{3E401073-56AE-4DA2-9696-26A4722A7243}" presName="hierRoot3" presStyleCnt="0">
        <dgm:presLayoutVars>
          <dgm:hierBranch val="init"/>
        </dgm:presLayoutVars>
      </dgm:prSet>
      <dgm:spPr/>
    </dgm:pt>
    <dgm:pt modelId="{2F9EBD6D-F799-414B-B5F7-C35DCBB8EE12}" type="pres">
      <dgm:prSet presAssocID="{3E401073-56AE-4DA2-9696-26A4722A7243}" presName="rootComposite3" presStyleCnt="0"/>
      <dgm:spPr/>
    </dgm:pt>
    <dgm:pt modelId="{45CB0D54-A80A-4C78-A9CC-C1CA0560CBD0}" type="pres">
      <dgm:prSet presAssocID="{3E401073-56AE-4DA2-9696-26A4722A7243}" presName="rootText3" presStyleLbl="asst1" presStyleIdx="1" presStyleCnt="12">
        <dgm:presLayoutVars>
          <dgm:chPref val="3"/>
        </dgm:presLayoutVars>
      </dgm:prSet>
      <dgm:spPr/>
      <dgm:t>
        <a:bodyPr/>
        <a:lstStyle/>
        <a:p>
          <a:endParaRPr lang="en-ZA"/>
        </a:p>
      </dgm:t>
    </dgm:pt>
    <dgm:pt modelId="{D3686AB5-8746-40F8-A5A8-3708455FBD55}" type="pres">
      <dgm:prSet presAssocID="{3E401073-56AE-4DA2-9696-26A4722A7243}" presName="rootConnector3" presStyleLbl="asst1" presStyleIdx="1" presStyleCnt="12"/>
      <dgm:spPr/>
      <dgm:t>
        <a:bodyPr/>
        <a:lstStyle/>
        <a:p>
          <a:endParaRPr lang="en-ZA"/>
        </a:p>
      </dgm:t>
    </dgm:pt>
    <dgm:pt modelId="{F0E7BEF9-C69D-4B5C-A8F0-C93A10CBCFDD}" type="pres">
      <dgm:prSet presAssocID="{3E401073-56AE-4DA2-9696-26A4722A7243}" presName="hierChild6" presStyleCnt="0"/>
      <dgm:spPr/>
    </dgm:pt>
    <dgm:pt modelId="{C74676E5-7ECA-48CF-8198-06075FB8BAC6}" type="pres">
      <dgm:prSet presAssocID="{3E401073-56AE-4DA2-9696-26A4722A7243}" presName="hierChild7" presStyleCnt="0"/>
      <dgm:spPr/>
    </dgm:pt>
    <dgm:pt modelId="{F83B0D98-DE4A-413F-9A9B-E39DAF01E43F}" type="pres">
      <dgm:prSet presAssocID="{4B2AC8BF-C534-4486-8151-056C8C14E1FB}" presName="Name111" presStyleLbl="parChTrans1D2" presStyleIdx="2" presStyleCnt="12"/>
      <dgm:spPr/>
      <dgm:t>
        <a:bodyPr/>
        <a:lstStyle/>
        <a:p>
          <a:endParaRPr lang="en-ZA"/>
        </a:p>
      </dgm:t>
    </dgm:pt>
    <dgm:pt modelId="{F55AB8C7-8FEB-4444-8ED4-85775C513E1F}" type="pres">
      <dgm:prSet presAssocID="{200A0FB4-C52B-4C59-B631-5B799505361D}" presName="hierRoot3" presStyleCnt="0">
        <dgm:presLayoutVars>
          <dgm:hierBranch val="init"/>
        </dgm:presLayoutVars>
      </dgm:prSet>
      <dgm:spPr/>
    </dgm:pt>
    <dgm:pt modelId="{B17D7E96-BA25-41E2-8261-C716E07D6F11}" type="pres">
      <dgm:prSet presAssocID="{200A0FB4-C52B-4C59-B631-5B799505361D}" presName="rootComposite3" presStyleCnt="0"/>
      <dgm:spPr/>
    </dgm:pt>
    <dgm:pt modelId="{497E1950-D716-4BD3-A9F8-B37C4EF21CC1}" type="pres">
      <dgm:prSet presAssocID="{200A0FB4-C52B-4C59-B631-5B799505361D}" presName="rootText3" presStyleLbl="asst1" presStyleIdx="2" presStyleCnt="12">
        <dgm:presLayoutVars>
          <dgm:chPref val="3"/>
        </dgm:presLayoutVars>
      </dgm:prSet>
      <dgm:spPr/>
      <dgm:t>
        <a:bodyPr/>
        <a:lstStyle/>
        <a:p>
          <a:endParaRPr lang="en-ZA"/>
        </a:p>
      </dgm:t>
    </dgm:pt>
    <dgm:pt modelId="{89F9895F-4A99-40CD-9822-598941C88A37}" type="pres">
      <dgm:prSet presAssocID="{200A0FB4-C52B-4C59-B631-5B799505361D}" presName="rootConnector3" presStyleLbl="asst1" presStyleIdx="2" presStyleCnt="12"/>
      <dgm:spPr/>
      <dgm:t>
        <a:bodyPr/>
        <a:lstStyle/>
        <a:p>
          <a:endParaRPr lang="en-ZA"/>
        </a:p>
      </dgm:t>
    </dgm:pt>
    <dgm:pt modelId="{B51C9E02-0B38-439E-9EAB-8FD769338D22}" type="pres">
      <dgm:prSet presAssocID="{200A0FB4-C52B-4C59-B631-5B799505361D}" presName="hierChild6" presStyleCnt="0"/>
      <dgm:spPr/>
    </dgm:pt>
    <dgm:pt modelId="{2C6D7B63-2D93-4E1F-A066-01C4A1417A9A}" type="pres">
      <dgm:prSet presAssocID="{200A0FB4-C52B-4C59-B631-5B799505361D}" presName="hierChild7" presStyleCnt="0"/>
      <dgm:spPr/>
    </dgm:pt>
    <dgm:pt modelId="{743EA880-A1B4-4931-A6A0-93743CDF969F}" type="pres">
      <dgm:prSet presAssocID="{67B6E443-D1FD-483A-9399-B2D1E9162559}" presName="Name111" presStyleLbl="parChTrans1D2" presStyleIdx="3" presStyleCnt="12"/>
      <dgm:spPr/>
      <dgm:t>
        <a:bodyPr/>
        <a:lstStyle/>
        <a:p>
          <a:endParaRPr lang="en-ZA"/>
        </a:p>
      </dgm:t>
    </dgm:pt>
    <dgm:pt modelId="{147B43B7-A6E3-42B2-8A31-E9A2D676E8E5}" type="pres">
      <dgm:prSet presAssocID="{C42EBBA5-D53E-485D-AC76-4FACD80ABCF1}" presName="hierRoot3" presStyleCnt="0">
        <dgm:presLayoutVars>
          <dgm:hierBranch val="init"/>
        </dgm:presLayoutVars>
      </dgm:prSet>
      <dgm:spPr/>
    </dgm:pt>
    <dgm:pt modelId="{360E6B46-A3D3-4365-9CA6-135CA72705D7}" type="pres">
      <dgm:prSet presAssocID="{C42EBBA5-D53E-485D-AC76-4FACD80ABCF1}" presName="rootComposite3" presStyleCnt="0"/>
      <dgm:spPr/>
    </dgm:pt>
    <dgm:pt modelId="{6C46C760-769B-45EF-922A-4EA7992F7FD6}" type="pres">
      <dgm:prSet presAssocID="{C42EBBA5-D53E-485D-AC76-4FACD80ABCF1}" presName="rootText3" presStyleLbl="asst1" presStyleIdx="3" presStyleCnt="12">
        <dgm:presLayoutVars>
          <dgm:chPref val="3"/>
        </dgm:presLayoutVars>
      </dgm:prSet>
      <dgm:spPr/>
      <dgm:t>
        <a:bodyPr/>
        <a:lstStyle/>
        <a:p>
          <a:endParaRPr lang="en-ZA"/>
        </a:p>
      </dgm:t>
    </dgm:pt>
    <dgm:pt modelId="{7009EAB7-2B7C-44B3-BB4A-A8F3FA26D80E}" type="pres">
      <dgm:prSet presAssocID="{C42EBBA5-D53E-485D-AC76-4FACD80ABCF1}" presName="rootConnector3" presStyleLbl="asst1" presStyleIdx="3" presStyleCnt="12"/>
      <dgm:spPr/>
      <dgm:t>
        <a:bodyPr/>
        <a:lstStyle/>
        <a:p>
          <a:endParaRPr lang="en-ZA"/>
        </a:p>
      </dgm:t>
    </dgm:pt>
    <dgm:pt modelId="{CF4B9CFD-081F-4BC5-A7B6-4A87DC0EFB75}" type="pres">
      <dgm:prSet presAssocID="{C42EBBA5-D53E-485D-AC76-4FACD80ABCF1}" presName="hierChild6" presStyleCnt="0"/>
      <dgm:spPr/>
    </dgm:pt>
    <dgm:pt modelId="{70FAB6A1-26BF-4C7C-9B13-ABCCAFB84E27}" type="pres">
      <dgm:prSet presAssocID="{C42EBBA5-D53E-485D-AC76-4FACD80ABCF1}" presName="hierChild7" presStyleCnt="0"/>
      <dgm:spPr/>
    </dgm:pt>
    <dgm:pt modelId="{874BD885-DCDC-47F1-949F-BE695A7034C9}" type="pres">
      <dgm:prSet presAssocID="{5EB9805C-0EA9-4B50-8763-C6E955016CFD}" presName="Name111" presStyleLbl="parChTrans1D2" presStyleIdx="4" presStyleCnt="12"/>
      <dgm:spPr/>
      <dgm:t>
        <a:bodyPr/>
        <a:lstStyle/>
        <a:p>
          <a:endParaRPr lang="en-ZA"/>
        </a:p>
      </dgm:t>
    </dgm:pt>
    <dgm:pt modelId="{437AC79E-1EEB-410D-8B3E-C778B7470C27}" type="pres">
      <dgm:prSet presAssocID="{7366994F-C26D-4BA7-A0E0-796D23A46D29}" presName="hierRoot3" presStyleCnt="0">
        <dgm:presLayoutVars>
          <dgm:hierBranch val="init"/>
        </dgm:presLayoutVars>
      </dgm:prSet>
      <dgm:spPr/>
    </dgm:pt>
    <dgm:pt modelId="{C011166C-AE4D-446E-8FC9-12191CFD8D9D}" type="pres">
      <dgm:prSet presAssocID="{7366994F-C26D-4BA7-A0E0-796D23A46D29}" presName="rootComposite3" presStyleCnt="0"/>
      <dgm:spPr/>
    </dgm:pt>
    <dgm:pt modelId="{C69F2118-B89C-41BD-91D7-02E339094D42}" type="pres">
      <dgm:prSet presAssocID="{7366994F-C26D-4BA7-A0E0-796D23A46D29}" presName="rootText3" presStyleLbl="asst1" presStyleIdx="4" presStyleCnt="12">
        <dgm:presLayoutVars>
          <dgm:chPref val="3"/>
        </dgm:presLayoutVars>
      </dgm:prSet>
      <dgm:spPr/>
      <dgm:t>
        <a:bodyPr/>
        <a:lstStyle/>
        <a:p>
          <a:endParaRPr lang="en-ZA"/>
        </a:p>
      </dgm:t>
    </dgm:pt>
    <dgm:pt modelId="{1C794AF0-892C-485B-B574-BF1FBF43E7E1}" type="pres">
      <dgm:prSet presAssocID="{7366994F-C26D-4BA7-A0E0-796D23A46D29}" presName="rootConnector3" presStyleLbl="asst1" presStyleIdx="4" presStyleCnt="12"/>
      <dgm:spPr/>
      <dgm:t>
        <a:bodyPr/>
        <a:lstStyle/>
        <a:p>
          <a:endParaRPr lang="en-ZA"/>
        </a:p>
      </dgm:t>
    </dgm:pt>
    <dgm:pt modelId="{D3480E49-097A-441B-8872-74071CE0B2A0}" type="pres">
      <dgm:prSet presAssocID="{7366994F-C26D-4BA7-A0E0-796D23A46D29}" presName="hierChild6" presStyleCnt="0"/>
      <dgm:spPr/>
    </dgm:pt>
    <dgm:pt modelId="{2476182E-B5A3-4492-96D6-CE7B6E9FE4EC}" type="pres">
      <dgm:prSet presAssocID="{7366994F-C26D-4BA7-A0E0-796D23A46D29}" presName="hierChild7" presStyleCnt="0"/>
      <dgm:spPr/>
    </dgm:pt>
    <dgm:pt modelId="{5BB12EC0-D8DA-4D81-8198-02CAAF267102}" type="pres">
      <dgm:prSet presAssocID="{DB73E90A-ECAF-4464-8F13-878867B9A846}" presName="Name111" presStyleLbl="parChTrans1D2" presStyleIdx="5" presStyleCnt="12"/>
      <dgm:spPr/>
      <dgm:t>
        <a:bodyPr/>
        <a:lstStyle/>
        <a:p>
          <a:endParaRPr lang="en-ZA"/>
        </a:p>
      </dgm:t>
    </dgm:pt>
    <dgm:pt modelId="{CDCC8317-46F1-49E9-B4CD-654450AB925F}" type="pres">
      <dgm:prSet presAssocID="{816AE8A1-98DD-4698-A5CD-61F40242918E}" presName="hierRoot3" presStyleCnt="0">
        <dgm:presLayoutVars>
          <dgm:hierBranch val="init"/>
        </dgm:presLayoutVars>
      </dgm:prSet>
      <dgm:spPr/>
    </dgm:pt>
    <dgm:pt modelId="{D9351782-58E6-4B25-AD63-5170BE223E0E}" type="pres">
      <dgm:prSet presAssocID="{816AE8A1-98DD-4698-A5CD-61F40242918E}" presName="rootComposite3" presStyleCnt="0"/>
      <dgm:spPr/>
    </dgm:pt>
    <dgm:pt modelId="{5EA693AF-0655-4669-AECF-9101558C9652}" type="pres">
      <dgm:prSet presAssocID="{816AE8A1-98DD-4698-A5CD-61F40242918E}" presName="rootText3" presStyleLbl="asst1" presStyleIdx="5" presStyleCnt="12">
        <dgm:presLayoutVars>
          <dgm:chPref val="3"/>
        </dgm:presLayoutVars>
      </dgm:prSet>
      <dgm:spPr/>
      <dgm:t>
        <a:bodyPr/>
        <a:lstStyle/>
        <a:p>
          <a:endParaRPr lang="en-ZA"/>
        </a:p>
      </dgm:t>
    </dgm:pt>
    <dgm:pt modelId="{7A48FBA5-E42A-4123-8FD0-4C2F83D73CB2}" type="pres">
      <dgm:prSet presAssocID="{816AE8A1-98DD-4698-A5CD-61F40242918E}" presName="rootConnector3" presStyleLbl="asst1" presStyleIdx="5" presStyleCnt="12"/>
      <dgm:spPr/>
      <dgm:t>
        <a:bodyPr/>
        <a:lstStyle/>
        <a:p>
          <a:endParaRPr lang="en-ZA"/>
        </a:p>
      </dgm:t>
    </dgm:pt>
    <dgm:pt modelId="{0937E0D9-2594-4A0D-87F4-A6DBB8E7B0C5}" type="pres">
      <dgm:prSet presAssocID="{816AE8A1-98DD-4698-A5CD-61F40242918E}" presName="hierChild6" presStyleCnt="0"/>
      <dgm:spPr/>
    </dgm:pt>
    <dgm:pt modelId="{9575FC06-63C4-4D5A-9FFB-3076D5263CC6}" type="pres">
      <dgm:prSet presAssocID="{816AE8A1-98DD-4698-A5CD-61F40242918E}" presName="hierChild7" presStyleCnt="0"/>
      <dgm:spPr/>
    </dgm:pt>
    <dgm:pt modelId="{FED82574-C7DD-4CA3-9569-D5223CB228E8}" type="pres">
      <dgm:prSet presAssocID="{FC0A054A-A4BA-429E-9AD6-BA9300B051A9}" presName="Name111" presStyleLbl="parChTrans1D2" presStyleIdx="6" presStyleCnt="12"/>
      <dgm:spPr/>
      <dgm:t>
        <a:bodyPr/>
        <a:lstStyle/>
        <a:p>
          <a:endParaRPr lang="en-ZA"/>
        </a:p>
      </dgm:t>
    </dgm:pt>
    <dgm:pt modelId="{6550DAEF-4D17-40AD-A02E-1BE5642CC916}" type="pres">
      <dgm:prSet presAssocID="{5E8D94F3-8FE4-4614-8DFD-AE66DC967E7A}" presName="hierRoot3" presStyleCnt="0">
        <dgm:presLayoutVars>
          <dgm:hierBranch val="init"/>
        </dgm:presLayoutVars>
      </dgm:prSet>
      <dgm:spPr/>
    </dgm:pt>
    <dgm:pt modelId="{A3E391F1-41D0-4A50-9579-F6C4BB52547B}" type="pres">
      <dgm:prSet presAssocID="{5E8D94F3-8FE4-4614-8DFD-AE66DC967E7A}" presName="rootComposite3" presStyleCnt="0"/>
      <dgm:spPr/>
    </dgm:pt>
    <dgm:pt modelId="{8424995A-20DD-4474-B7E5-AA46C58FC830}" type="pres">
      <dgm:prSet presAssocID="{5E8D94F3-8FE4-4614-8DFD-AE66DC967E7A}" presName="rootText3" presStyleLbl="asst1" presStyleIdx="6" presStyleCnt="12">
        <dgm:presLayoutVars>
          <dgm:chPref val="3"/>
        </dgm:presLayoutVars>
      </dgm:prSet>
      <dgm:spPr/>
      <dgm:t>
        <a:bodyPr/>
        <a:lstStyle/>
        <a:p>
          <a:endParaRPr lang="en-ZA"/>
        </a:p>
      </dgm:t>
    </dgm:pt>
    <dgm:pt modelId="{917834EC-5415-46A6-B2D2-9B7750C96D3A}" type="pres">
      <dgm:prSet presAssocID="{5E8D94F3-8FE4-4614-8DFD-AE66DC967E7A}" presName="rootConnector3" presStyleLbl="asst1" presStyleIdx="6" presStyleCnt="12"/>
      <dgm:spPr/>
      <dgm:t>
        <a:bodyPr/>
        <a:lstStyle/>
        <a:p>
          <a:endParaRPr lang="en-ZA"/>
        </a:p>
      </dgm:t>
    </dgm:pt>
    <dgm:pt modelId="{92816F4D-1CF4-4C91-9548-F497B31FCDAE}" type="pres">
      <dgm:prSet presAssocID="{5E8D94F3-8FE4-4614-8DFD-AE66DC967E7A}" presName="hierChild6" presStyleCnt="0"/>
      <dgm:spPr/>
    </dgm:pt>
    <dgm:pt modelId="{6C9B6C3A-5961-47E8-9487-226C8BA8A7F6}" type="pres">
      <dgm:prSet presAssocID="{5E8D94F3-8FE4-4614-8DFD-AE66DC967E7A}" presName="hierChild7" presStyleCnt="0"/>
      <dgm:spPr/>
    </dgm:pt>
    <dgm:pt modelId="{90A6B316-A91F-4228-A8EA-B9B16D43D9AE}" type="pres">
      <dgm:prSet presAssocID="{D515AD63-BBB8-47AE-A0E5-7BEF5C0B878A}" presName="Name111" presStyleLbl="parChTrans1D2" presStyleIdx="7" presStyleCnt="12"/>
      <dgm:spPr/>
      <dgm:t>
        <a:bodyPr/>
        <a:lstStyle/>
        <a:p>
          <a:endParaRPr lang="en-ZA"/>
        </a:p>
      </dgm:t>
    </dgm:pt>
    <dgm:pt modelId="{E27A9877-B84E-444D-AE2E-A74FCE5889FE}" type="pres">
      <dgm:prSet presAssocID="{2AFF6C25-AACC-42F0-B90A-EDD40E3D4148}" presName="hierRoot3" presStyleCnt="0">
        <dgm:presLayoutVars>
          <dgm:hierBranch val="init"/>
        </dgm:presLayoutVars>
      </dgm:prSet>
      <dgm:spPr/>
    </dgm:pt>
    <dgm:pt modelId="{A2138CB9-6850-474A-93FA-DFAB37973F43}" type="pres">
      <dgm:prSet presAssocID="{2AFF6C25-AACC-42F0-B90A-EDD40E3D4148}" presName="rootComposite3" presStyleCnt="0"/>
      <dgm:spPr/>
    </dgm:pt>
    <dgm:pt modelId="{A01F03E3-4B17-4FF6-9EA9-4FABC84834D2}" type="pres">
      <dgm:prSet presAssocID="{2AFF6C25-AACC-42F0-B90A-EDD40E3D4148}" presName="rootText3" presStyleLbl="asst1" presStyleIdx="7" presStyleCnt="12">
        <dgm:presLayoutVars>
          <dgm:chPref val="3"/>
        </dgm:presLayoutVars>
      </dgm:prSet>
      <dgm:spPr/>
      <dgm:t>
        <a:bodyPr/>
        <a:lstStyle/>
        <a:p>
          <a:endParaRPr lang="en-ZA"/>
        </a:p>
      </dgm:t>
    </dgm:pt>
    <dgm:pt modelId="{B0A168EA-2FBE-4F14-84A6-5862BEE0B4FF}" type="pres">
      <dgm:prSet presAssocID="{2AFF6C25-AACC-42F0-B90A-EDD40E3D4148}" presName="rootConnector3" presStyleLbl="asst1" presStyleIdx="7" presStyleCnt="12"/>
      <dgm:spPr/>
      <dgm:t>
        <a:bodyPr/>
        <a:lstStyle/>
        <a:p>
          <a:endParaRPr lang="en-ZA"/>
        </a:p>
      </dgm:t>
    </dgm:pt>
    <dgm:pt modelId="{D66274CF-9292-4F97-827D-E9BA09A0FEE8}" type="pres">
      <dgm:prSet presAssocID="{2AFF6C25-AACC-42F0-B90A-EDD40E3D4148}" presName="hierChild6" presStyleCnt="0"/>
      <dgm:spPr/>
    </dgm:pt>
    <dgm:pt modelId="{66B3613F-03EA-4E51-957F-0494292E1F22}" type="pres">
      <dgm:prSet presAssocID="{2AFF6C25-AACC-42F0-B90A-EDD40E3D4148}" presName="hierChild7" presStyleCnt="0"/>
      <dgm:spPr/>
    </dgm:pt>
    <dgm:pt modelId="{7DCE6533-B9C0-4631-9E28-041D43163A26}" type="pres">
      <dgm:prSet presAssocID="{B8DC19AA-46F2-413B-B933-9B25F2B60005}" presName="Name111" presStyleLbl="parChTrans1D2" presStyleIdx="8" presStyleCnt="12"/>
      <dgm:spPr/>
      <dgm:t>
        <a:bodyPr/>
        <a:lstStyle/>
        <a:p>
          <a:endParaRPr lang="en-ZA"/>
        </a:p>
      </dgm:t>
    </dgm:pt>
    <dgm:pt modelId="{1CA7195A-8182-4E75-BCAE-9191E2CE4652}" type="pres">
      <dgm:prSet presAssocID="{C4366BE2-B363-4FCC-881D-413201706A45}" presName="hierRoot3" presStyleCnt="0">
        <dgm:presLayoutVars>
          <dgm:hierBranch val="init"/>
        </dgm:presLayoutVars>
      </dgm:prSet>
      <dgm:spPr/>
    </dgm:pt>
    <dgm:pt modelId="{484BD36D-A1EE-4E0E-8FDD-37C9113C35CA}" type="pres">
      <dgm:prSet presAssocID="{C4366BE2-B363-4FCC-881D-413201706A45}" presName="rootComposite3" presStyleCnt="0"/>
      <dgm:spPr/>
    </dgm:pt>
    <dgm:pt modelId="{B8D365C7-F933-4A6C-A0E1-6834D1C5BB5E}" type="pres">
      <dgm:prSet presAssocID="{C4366BE2-B363-4FCC-881D-413201706A45}" presName="rootText3" presStyleLbl="asst1" presStyleIdx="8" presStyleCnt="12">
        <dgm:presLayoutVars>
          <dgm:chPref val="3"/>
        </dgm:presLayoutVars>
      </dgm:prSet>
      <dgm:spPr/>
      <dgm:t>
        <a:bodyPr/>
        <a:lstStyle/>
        <a:p>
          <a:endParaRPr lang="en-ZA"/>
        </a:p>
      </dgm:t>
    </dgm:pt>
    <dgm:pt modelId="{AEB0FF1A-6F07-4DEA-93D3-336A09A470B6}" type="pres">
      <dgm:prSet presAssocID="{C4366BE2-B363-4FCC-881D-413201706A45}" presName="rootConnector3" presStyleLbl="asst1" presStyleIdx="8" presStyleCnt="12"/>
      <dgm:spPr/>
      <dgm:t>
        <a:bodyPr/>
        <a:lstStyle/>
        <a:p>
          <a:endParaRPr lang="en-ZA"/>
        </a:p>
      </dgm:t>
    </dgm:pt>
    <dgm:pt modelId="{B447B7EC-E74C-4707-B5D3-493E25707A46}" type="pres">
      <dgm:prSet presAssocID="{C4366BE2-B363-4FCC-881D-413201706A45}" presName="hierChild6" presStyleCnt="0"/>
      <dgm:spPr/>
    </dgm:pt>
    <dgm:pt modelId="{8B183770-1728-4BFF-AF7B-143B7AEFA719}" type="pres">
      <dgm:prSet presAssocID="{C4366BE2-B363-4FCC-881D-413201706A45}" presName="hierChild7" presStyleCnt="0"/>
      <dgm:spPr/>
    </dgm:pt>
    <dgm:pt modelId="{3219D9BF-A2A9-4786-A2E3-5445D5CA0E9B}" type="pres">
      <dgm:prSet presAssocID="{2EAD093A-4EA9-4E78-8037-1776719E9E2B}" presName="Name111" presStyleLbl="parChTrans1D2" presStyleIdx="9" presStyleCnt="12"/>
      <dgm:spPr/>
      <dgm:t>
        <a:bodyPr/>
        <a:lstStyle/>
        <a:p>
          <a:endParaRPr lang="en-ZA"/>
        </a:p>
      </dgm:t>
    </dgm:pt>
    <dgm:pt modelId="{B8DE0E00-B85B-4572-80C8-4D7DD4233213}" type="pres">
      <dgm:prSet presAssocID="{DC7A1071-E507-4E00-B573-D02DF295BCA3}" presName="hierRoot3" presStyleCnt="0">
        <dgm:presLayoutVars>
          <dgm:hierBranch val="init"/>
        </dgm:presLayoutVars>
      </dgm:prSet>
      <dgm:spPr/>
    </dgm:pt>
    <dgm:pt modelId="{1709D603-8379-4038-B9EC-6309046C4C1C}" type="pres">
      <dgm:prSet presAssocID="{DC7A1071-E507-4E00-B573-D02DF295BCA3}" presName="rootComposite3" presStyleCnt="0"/>
      <dgm:spPr/>
    </dgm:pt>
    <dgm:pt modelId="{054ACEE7-A0D7-4406-94AD-AAD59AB589A4}" type="pres">
      <dgm:prSet presAssocID="{DC7A1071-E507-4E00-B573-D02DF295BCA3}" presName="rootText3" presStyleLbl="asst1" presStyleIdx="9" presStyleCnt="12">
        <dgm:presLayoutVars>
          <dgm:chPref val="3"/>
        </dgm:presLayoutVars>
      </dgm:prSet>
      <dgm:spPr/>
      <dgm:t>
        <a:bodyPr/>
        <a:lstStyle/>
        <a:p>
          <a:endParaRPr lang="en-ZA"/>
        </a:p>
      </dgm:t>
    </dgm:pt>
    <dgm:pt modelId="{73C31D61-6992-4E6D-8478-797D9228B5FC}" type="pres">
      <dgm:prSet presAssocID="{DC7A1071-E507-4E00-B573-D02DF295BCA3}" presName="rootConnector3" presStyleLbl="asst1" presStyleIdx="9" presStyleCnt="12"/>
      <dgm:spPr/>
      <dgm:t>
        <a:bodyPr/>
        <a:lstStyle/>
        <a:p>
          <a:endParaRPr lang="en-ZA"/>
        </a:p>
      </dgm:t>
    </dgm:pt>
    <dgm:pt modelId="{CAD8F0BC-03C5-43F4-8068-03B2623F6F0D}" type="pres">
      <dgm:prSet presAssocID="{DC7A1071-E507-4E00-B573-D02DF295BCA3}" presName="hierChild6" presStyleCnt="0"/>
      <dgm:spPr/>
    </dgm:pt>
    <dgm:pt modelId="{0BF9CBF1-0FE9-445B-B0F3-92AE666D5DF4}" type="pres">
      <dgm:prSet presAssocID="{DC7A1071-E507-4E00-B573-D02DF295BCA3}" presName="hierChild7" presStyleCnt="0"/>
      <dgm:spPr/>
    </dgm:pt>
    <dgm:pt modelId="{4E0DF104-A41E-4804-ACD7-064122E9E54E}" type="pres">
      <dgm:prSet presAssocID="{46F024D3-DD57-47EB-95F8-2E1CA1AB0B96}" presName="Name111" presStyleLbl="parChTrans1D2" presStyleIdx="10" presStyleCnt="12"/>
      <dgm:spPr/>
      <dgm:t>
        <a:bodyPr/>
        <a:lstStyle/>
        <a:p>
          <a:endParaRPr lang="en-ZA"/>
        </a:p>
      </dgm:t>
    </dgm:pt>
    <dgm:pt modelId="{2BD5444D-8EE7-4635-9F73-556F318D77E3}" type="pres">
      <dgm:prSet presAssocID="{35E16D6E-7FB0-4314-B344-C288D73E3CF0}" presName="hierRoot3" presStyleCnt="0">
        <dgm:presLayoutVars>
          <dgm:hierBranch val="init"/>
        </dgm:presLayoutVars>
      </dgm:prSet>
      <dgm:spPr/>
    </dgm:pt>
    <dgm:pt modelId="{C48ECC28-2467-4C63-8A4F-E414FD59D918}" type="pres">
      <dgm:prSet presAssocID="{35E16D6E-7FB0-4314-B344-C288D73E3CF0}" presName="rootComposite3" presStyleCnt="0"/>
      <dgm:spPr/>
    </dgm:pt>
    <dgm:pt modelId="{7CE40227-534B-4202-8815-974F0CF9E7B8}" type="pres">
      <dgm:prSet presAssocID="{35E16D6E-7FB0-4314-B344-C288D73E3CF0}" presName="rootText3" presStyleLbl="asst1" presStyleIdx="10" presStyleCnt="12">
        <dgm:presLayoutVars>
          <dgm:chPref val="3"/>
        </dgm:presLayoutVars>
      </dgm:prSet>
      <dgm:spPr/>
      <dgm:t>
        <a:bodyPr/>
        <a:lstStyle/>
        <a:p>
          <a:endParaRPr lang="en-ZA"/>
        </a:p>
      </dgm:t>
    </dgm:pt>
    <dgm:pt modelId="{4A2FE4DF-64BD-483E-9897-F572FEEBE672}" type="pres">
      <dgm:prSet presAssocID="{35E16D6E-7FB0-4314-B344-C288D73E3CF0}" presName="rootConnector3" presStyleLbl="asst1" presStyleIdx="10" presStyleCnt="12"/>
      <dgm:spPr/>
      <dgm:t>
        <a:bodyPr/>
        <a:lstStyle/>
        <a:p>
          <a:endParaRPr lang="en-ZA"/>
        </a:p>
      </dgm:t>
    </dgm:pt>
    <dgm:pt modelId="{63510644-5009-4E28-8603-2B1D19891E24}" type="pres">
      <dgm:prSet presAssocID="{35E16D6E-7FB0-4314-B344-C288D73E3CF0}" presName="hierChild6" presStyleCnt="0"/>
      <dgm:spPr/>
    </dgm:pt>
    <dgm:pt modelId="{751BE891-24AA-4165-B981-07136F77027B}" type="pres">
      <dgm:prSet presAssocID="{35E16D6E-7FB0-4314-B344-C288D73E3CF0}" presName="hierChild7" presStyleCnt="0"/>
      <dgm:spPr/>
    </dgm:pt>
    <dgm:pt modelId="{97AF7849-262A-4CCC-A97F-895B2654A3A6}" type="pres">
      <dgm:prSet presAssocID="{DFF19066-8A3D-400E-B1AA-A7A22D4B17ED}" presName="Name111" presStyleLbl="parChTrans1D2" presStyleIdx="11" presStyleCnt="12"/>
      <dgm:spPr/>
      <dgm:t>
        <a:bodyPr/>
        <a:lstStyle/>
        <a:p>
          <a:endParaRPr lang="en-ZA"/>
        </a:p>
      </dgm:t>
    </dgm:pt>
    <dgm:pt modelId="{850B9915-0CC6-4591-811C-C791019A9700}" type="pres">
      <dgm:prSet presAssocID="{CE9040C2-F632-4EEC-9C07-19BFE55779A5}" presName="hierRoot3" presStyleCnt="0">
        <dgm:presLayoutVars>
          <dgm:hierBranch val="init"/>
        </dgm:presLayoutVars>
      </dgm:prSet>
      <dgm:spPr/>
    </dgm:pt>
    <dgm:pt modelId="{7AFBE258-3170-46FD-9825-E58242157849}" type="pres">
      <dgm:prSet presAssocID="{CE9040C2-F632-4EEC-9C07-19BFE55779A5}" presName="rootComposite3" presStyleCnt="0"/>
      <dgm:spPr/>
    </dgm:pt>
    <dgm:pt modelId="{6D566DBB-5141-41BE-B0E8-169E2328008D}" type="pres">
      <dgm:prSet presAssocID="{CE9040C2-F632-4EEC-9C07-19BFE55779A5}" presName="rootText3" presStyleLbl="asst1" presStyleIdx="11" presStyleCnt="12">
        <dgm:presLayoutVars>
          <dgm:chPref val="3"/>
        </dgm:presLayoutVars>
      </dgm:prSet>
      <dgm:spPr/>
      <dgm:t>
        <a:bodyPr/>
        <a:lstStyle/>
        <a:p>
          <a:endParaRPr lang="en-ZA"/>
        </a:p>
      </dgm:t>
    </dgm:pt>
    <dgm:pt modelId="{3761CA9B-B094-49C8-B593-7A4B5A71D8E1}" type="pres">
      <dgm:prSet presAssocID="{CE9040C2-F632-4EEC-9C07-19BFE55779A5}" presName="rootConnector3" presStyleLbl="asst1" presStyleIdx="11" presStyleCnt="12"/>
      <dgm:spPr/>
      <dgm:t>
        <a:bodyPr/>
        <a:lstStyle/>
        <a:p>
          <a:endParaRPr lang="en-ZA"/>
        </a:p>
      </dgm:t>
    </dgm:pt>
    <dgm:pt modelId="{72BFF5F0-DB37-4DF6-BBCC-CBB73301A93E}" type="pres">
      <dgm:prSet presAssocID="{CE9040C2-F632-4EEC-9C07-19BFE55779A5}" presName="hierChild6" presStyleCnt="0"/>
      <dgm:spPr/>
    </dgm:pt>
    <dgm:pt modelId="{09B13BFE-3EE5-472B-894C-198EB0739C79}" type="pres">
      <dgm:prSet presAssocID="{CE9040C2-F632-4EEC-9C07-19BFE55779A5}" presName="hierChild7" presStyleCnt="0"/>
      <dgm:spPr/>
    </dgm:pt>
  </dgm:ptLst>
  <dgm:cxnLst>
    <dgm:cxn modelId="{EE740C68-BA11-4109-9405-BCA241AAC2FA}" srcId="{0A83B94F-1ED9-48D8-AD30-198B4816D798}" destId="{A43C2D0B-4C5B-423D-BAC7-FD66814D8171}" srcOrd="0" destOrd="0" parTransId="{69048DE1-CCCB-4E99-BEA7-5871E2D4CCDA}" sibTransId="{66047ED9-7073-4EB0-B243-B56B6AF4991B}"/>
    <dgm:cxn modelId="{90094A24-CE3D-42CE-A940-5D93BD3A49AF}" type="presOf" srcId="{CE9040C2-F632-4EEC-9C07-19BFE55779A5}" destId="{3761CA9B-B094-49C8-B593-7A4B5A71D8E1}" srcOrd="1" destOrd="0" presId="urn:microsoft.com/office/officeart/2005/8/layout/orgChart1"/>
    <dgm:cxn modelId="{DCF3262F-F93B-456D-A143-A749F3409E8D}" srcId="{0A83B94F-1ED9-48D8-AD30-198B4816D798}" destId="{DC7A1071-E507-4E00-B573-D02DF295BCA3}" srcOrd="9" destOrd="0" parTransId="{2EAD093A-4EA9-4E78-8037-1776719E9E2B}" sibTransId="{F0F9BE5E-AED6-4FA1-B133-965F72F5FADC}"/>
    <dgm:cxn modelId="{2A53A6AB-1080-4A83-9D00-45875C8D1D3D}" type="presOf" srcId="{C42EBBA5-D53E-485D-AC76-4FACD80ABCF1}" destId="{6C46C760-769B-45EF-922A-4EA7992F7FD6}" srcOrd="0" destOrd="0" presId="urn:microsoft.com/office/officeart/2005/8/layout/orgChart1"/>
    <dgm:cxn modelId="{98372F4F-84C0-479B-B4E6-92FF1EC72E74}" srcId="{0A83B94F-1ED9-48D8-AD30-198B4816D798}" destId="{C4366BE2-B363-4FCC-881D-413201706A45}" srcOrd="8" destOrd="0" parTransId="{B8DC19AA-46F2-413B-B933-9B25F2B60005}" sibTransId="{B70947ED-6D99-4288-9697-678E18E52403}"/>
    <dgm:cxn modelId="{2CFFD742-B44D-4246-91BD-2CAE8D60AD25}" srcId="{0A83B94F-1ED9-48D8-AD30-198B4816D798}" destId="{2AFF6C25-AACC-42F0-B90A-EDD40E3D4148}" srcOrd="7" destOrd="0" parTransId="{D515AD63-BBB8-47AE-A0E5-7BEF5C0B878A}" sibTransId="{9696A8A5-DF2D-4CC3-84BF-45EB86C14312}"/>
    <dgm:cxn modelId="{34A9B7B0-9E35-4BEE-843F-CEAA5EFAB1A5}" type="presOf" srcId="{C42EBBA5-D53E-485D-AC76-4FACD80ABCF1}" destId="{7009EAB7-2B7C-44B3-BB4A-A8F3FA26D80E}" srcOrd="1" destOrd="0" presId="urn:microsoft.com/office/officeart/2005/8/layout/orgChart1"/>
    <dgm:cxn modelId="{BBED4BFA-2EE2-46E1-9C9B-810E866188A4}" type="presOf" srcId="{46F024D3-DD57-47EB-95F8-2E1CA1AB0B96}" destId="{4E0DF104-A41E-4804-ACD7-064122E9E54E}" srcOrd="0" destOrd="0" presId="urn:microsoft.com/office/officeart/2005/8/layout/orgChart1"/>
    <dgm:cxn modelId="{9432C1B4-5B5B-4DED-97C0-F87E1B4A5485}" type="presOf" srcId="{DB73E90A-ECAF-4464-8F13-878867B9A846}" destId="{5BB12EC0-D8DA-4D81-8198-02CAAF267102}" srcOrd="0" destOrd="0" presId="urn:microsoft.com/office/officeart/2005/8/layout/orgChart1"/>
    <dgm:cxn modelId="{BE3A6795-FED5-4148-92E5-1C117E1A419E}" type="presOf" srcId="{69048DE1-CCCB-4E99-BEA7-5871E2D4CCDA}" destId="{A77E57DA-5220-41EC-A1C4-486087C6212C}" srcOrd="0" destOrd="0" presId="urn:microsoft.com/office/officeart/2005/8/layout/orgChart1"/>
    <dgm:cxn modelId="{DB5F72D8-7F32-48CE-AA68-4DBAE50075EE}" srcId="{0A83B94F-1ED9-48D8-AD30-198B4816D798}" destId="{7366994F-C26D-4BA7-A0E0-796D23A46D29}" srcOrd="4" destOrd="0" parTransId="{5EB9805C-0EA9-4B50-8763-C6E955016CFD}" sibTransId="{00FD9515-9FE1-46C8-B456-AF13F65BD5BD}"/>
    <dgm:cxn modelId="{8D10DCDB-F29D-470D-BF52-4D1FCD823D8A}" srcId="{0A83B94F-1ED9-48D8-AD30-198B4816D798}" destId="{CE9040C2-F632-4EEC-9C07-19BFE55779A5}" srcOrd="11" destOrd="0" parTransId="{DFF19066-8A3D-400E-B1AA-A7A22D4B17ED}" sibTransId="{A1F13D30-8B80-4D80-9AF9-AA41730D38FD}"/>
    <dgm:cxn modelId="{9F114E59-2003-4925-8A76-FB5383E7589E}" type="presOf" srcId="{200A0FB4-C52B-4C59-B631-5B799505361D}" destId="{497E1950-D716-4BD3-A9F8-B37C4EF21CC1}" srcOrd="0" destOrd="0" presId="urn:microsoft.com/office/officeart/2005/8/layout/orgChart1"/>
    <dgm:cxn modelId="{B5CE683B-7328-44FF-B32F-9DAF5488028E}" srcId="{0A83B94F-1ED9-48D8-AD30-198B4816D798}" destId="{5E8D94F3-8FE4-4614-8DFD-AE66DC967E7A}" srcOrd="6" destOrd="0" parTransId="{FC0A054A-A4BA-429E-9AD6-BA9300B051A9}" sibTransId="{92B15FC7-7389-45D4-942F-896AA76BB41B}"/>
    <dgm:cxn modelId="{6C224653-4E8A-479E-9D58-0CE4B9100FE7}" srcId="{0A83B94F-1ED9-48D8-AD30-198B4816D798}" destId="{35E16D6E-7FB0-4314-B344-C288D73E3CF0}" srcOrd="10" destOrd="0" parTransId="{46F024D3-DD57-47EB-95F8-2E1CA1AB0B96}" sibTransId="{44596207-6420-4331-B56F-EEBD146CBA35}"/>
    <dgm:cxn modelId="{826EFBF8-912D-4B33-999B-E7CDA5239FEB}" type="presOf" srcId="{2AFF6C25-AACC-42F0-B90A-EDD40E3D4148}" destId="{B0A168EA-2FBE-4F14-84A6-5862BEE0B4FF}" srcOrd="1" destOrd="0" presId="urn:microsoft.com/office/officeart/2005/8/layout/orgChart1"/>
    <dgm:cxn modelId="{45D281FE-DA6D-4739-B055-EA0FB18E6D74}" type="presOf" srcId="{DC7A1071-E507-4E00-B573-D02DF295BCA3}" destId="{054ACEE7-A0D7-4406-94AD-AAD59AB589A4}" srcOrd="0" destOrd="0" presId="urn:microsoft.com/office/officeart/2005/8/layout/orgChart1"/>
    <dgm:cxn modelId="{E6792BD4-916C-40DA-81C0-44AF9C553004}" type="presOf" srcId="{DC7A1071-E507-4E00-B573-D02DF295BCA3}" destId="{73C31D61-6992-4E6D-8478-797D9228B5FC}" srcOrd="1" destOrd="0" presId="urn:microsoft.com/office/officeart/2005/8/layout/orgChart1"/>
    <dgm:cxn modelId="{DF7796D7-7928-435E-8167-D8AAB3A61283}" srcId="{0A83B94F-1ED9-48D8-AD30-198B4816D798}" destId="{816AE8A1-98DD-4698-A5CD-61F40242918E}" srcOrd="5" destOrd="0" parTransId="{DB73E90A-ECAF-4464-8F13-878867B9A846}" sibTransId="{D394A811-2363-4DE6-8204-A0B7B4E89B0C}"/>
    <dgm:cxn modelId="{DDAB19BD-15A0-4EC3-A448-EB5E29C9A305}" type="presOf" srcId="{7366994F-C26D-4BA7-A0E0-796D23A46D29}" destId="{C69F2118-B89C-41BD-91D7-02E339094D42}" srcOrd="0" destOrd="0" presId="urn:microsoft.com/office/officeart/2005/8/layout/orgChart1"/>
    <dgm:cxn modelId="{D749B38B-5E48-440A-8529-CF8DBB4755FD}" type="presOf" srcId="{0A83B94F-1ED9-48D8-AD30-198B4816D798}" destId="{598DA99F-EB7E-41A6-A294-84CF3BE53BC9}" srcOrd="1" destOrd="0" presId="urn:microsoft.com/office/officeart/2005/8/layout/orgChart1"/>
    <dgm:cxn modelId="{CC1534E6-04CE-48DE-B6EE-D959207B6CA4}" type="presOf" srcId="{3E401073-56AE-4DA2-9696-26A4722A7243}" destId="{45CB0D54-A80A-4C78-A9CC-C1CA0560CBD0}" srcOrd="0" destOrd="0" presId="urn:microsoft.com/office/officeart/2005/8/layout/orgChart1"/>
    <dgm:cxn modelId="{E649DB5E-3E41-44E0-850C-EB9F6D04E44C}" type="presOf" srcId="{35E16D6E-7FB0-4314-B344-C288D73E3CF0}" destId="{7CE40227-534B-4202-8815-974F0CF9E7B8}" srcOrd="0" destOrd="0" presId="urn:microsoft.com/office/officeart/2005/8/layout/orgChart1"/>
    <dgm:cxn modelId="{542435D2-65A1-4E4A-B329-E9A69E35F881}" type="presOf" srcId="{816AE8A1-98DD-4698-A5CD-61F40242918E}" destId="{7A48FBA5-E42A-4123-8FD0-4C2F83D73CB2}" srcOrd="1" destOrd="0" presId="urn:microsoft.com/office/officeart/2005/8/layout/orgChart1"/>
    <dgm:cxn modelId="{8E06E748-C49C-4601-8FD4-DB78D02CFCDD}" type="presOf" srcId="{DFF19066-8A3D-400E-B1AA-A7A22D4B17ED}" destId="{97AF7849-262A-4CCC-A97F-895B2654A3A6}" srcOrd="0" destOrd="0" presId="urn:microsoft.com/office/officeart/2005/8/layout/orgChart1"/>
    <dgm:cxn modelId="{7E3F5CF1-9E86-49D2-B57E-0EFB0F698F4F}" type="presOf" srcId="{35E16D6E-7FB0-4314-B344-C288D73E3CF0}" destId="{4A2FE4DF-64BD-483E-9897-F572FEEBE672}" srcOrd="1" destOrd="0" presId="urn:microsoft.com/office/officeart/2005/8/layout/orgChart1"/>
    <dgm:cxn modelId="{802B0EDC-7F9A-41F2-BEB6-7FBD29B16831}" type="presOf" srcId="{5E8D94F3-8FE4-4614-8DFD-AE66DC967E7A}" destId="{917834EC-5415-46A6-B2D2-9B7750C96D3A}" srcOrd="1" destOrd="0" presId="urn:microsoft.com/office/officeart/2005/8/layout/orgChart1"/>
    <dgm:cxn modelId="{71403879-B733-4CFB-8EE5-7B9FBC923CC9}" srcId="{A8693E43-B376-44B2-8F07-D881FCAC5254}" destId="{0A83B94F-1ED9-48D8-AD30-198B4816D798}" srcOrd="0" destOrd="0" parTransId="{350A58AD-7678-4130-B5B1-C33FFA9EE2D6}" sibTransId="{E6BF55F1-9A7C-4CBA-A910-FCF14E731502}"/>
    <dgm:cxn modelId="{BB4B1C9A-632D-4976-9BA2-DA6855CBF971}" type="presOf" srcId="{D515AD63-BBB8-47AE-A0E5-7BEF5C0B878A}" destId="{90A6B316-A91F-4228-A8EA-B9B16D43D9AE}" srcOrd="0" destOrd="0" presId="urn:microsoft.com/office/officeart/2005/8/layout/orgChart1"/>
    <dgm:cxn modelId="{E7868DFE-6687-481D-A13D-D4EF3D7CAD81}" type="presOf" srcId="{5EB9805C-0EA9-4B50-8763-C6E955016CFD}" destId="{874BD885-DCDC-47F1-949F-BE695A7034C9}" srcOrd="0" destOrd="0" presId="urn:microsoft.com/office/officeart/2005/8/layout/orgChart1"/>
    <dgm:cxn modelId="{540CD759-A509-4D05-8C6D-D115CA0DFAF6}" type="presOf" srcId="{67B6E443-D1FD-483A-9399-B2D1E9162559}" destId="{743EA880-A1B4-4931-A6A0-93743CDF969F}" srcOrd="0" destOrd="0" presId="urn:microsoft.com/office/officeart/2005/8/layout/orgChart1"/>
    <dgm:cxn modelId="{4B69B591-7508-4665-9EC4-2C78FE70E7E2}" type="presOf" srcId="{7366994F-C26D-4BA7-A0E0-796D23A46D29}" destId="{1C794AF0-892C-485B-B574-BF1FBF43E7E1}" srcOrd="1" destOrd="0" presId="urn:microsoft.com/office/officeart/2005/8/layout/orgChart1"/>
    <dgm:cxn modelId="{D4B17E43-533A-4F7D-B4F8-025825FF3AC9}" type="presOf" srcId="{A8693E43-B376-44B2-8F07-D881FCAC5254}" destId="{26036AD9-FC28-45C8-BEFA-ED8F3E95836C}" srcOrd="0" destOrd="0" presId="urn:microsoft.com/office/officeart/2005/8/layout/orgChart1"/>
    <dgm:cxn modelId="{C0C63E40-80B8-4604-B212-DFB736B49CC9}" type="presOf" srcId="{816AE8A1-98DD-4698-A5CD-61F40242918E}" destId="{5EA693AF-0655-4669-AECF-9101558C9652}" srcOrd="0" destOrd="0" presId="urn:microsoft.com/office/officeart/2005/8/layout/orgChart1"/>
    <dgm:cxn modelId="{F15096E8-5BBB-4F5E-B328-7DF3936E4B1D}" type="presOf" srcId="{4B2AC8BF-C534-4486-8151-056C8C14E1FB}" destId="{F83B0D98-DE4A-413F-9A9B-E39DAF01E43F}" srcOrd="0" destOrd="0" presId="urn:microsoft.com/office/officeart/2005/8/layout/orgChart1"/>
    <dgm:cxn modelId="{04E53B03-843A-4FE2-8138-0C7EFE752206}" type="presOf" srcId="{2EAD093A-4EA9-4E78-8037-1776719E9E2B}" destId="{3219D9BF-A2A9-4786-A2E3-5445D5CA0E9B}" srcOrd="0" destOrd="0" presId="urn:microsoft.com/office/officeart/2005/8/layout/orgChart1"/>
    <dgm:cxn modelId="{89F6C99D-5FC5-4A67-A7E5-9D18F1269D18}" type="presOf" srcId="{753D3377-2826-4A18-BAE5-1B27762C9F27}" destId="{6EF51707-58C7-41D5-87C1-D6EF73FA2F3E}" srcOrd="0" destOrd="0" presId="urn:microsoft.com/office/officeart/2005/8/layout/orgChart1"/>
    <dgm:cxn modelId="{4B593D80-A340-4930-BE97-6579BDAB3061}" type="presOf" srcId="{3E401073-56AE-4DA2-9696-26A4722A7243}" destId="{D3686AB5-8746-40F8-A5A8-3708455FBD55}" srcOrd="1" destOrd="0" presId="urn:microsoft.com/office/officeart/2005/8/layout/orgChart1"/>
    <dgm:cxn modelId="{9453C2EE-D7D7-4E04-A4D7-EA0C9C32040E}" srcId="{0A83B94F-1ED9-48D8-AD30-198B4816D798}" destId="{200A0FB4-C52B-4C59-B631-5B799505361D}" srcOrd="2" destOrd="0" parTransId="{4B2AC8BF-C534-4486-8151-056C8C14E1FB}" sibTransId="{B6737B2C-FEA5-4A5F-B382-F90BC950E26D}"/>
    <dgm:cxn modelId="{A6884E99-D12C-4E00-8AC3-475F8608306D}" type="presOf" srcId="{5E8D94F3-8FE4-4614-8DFD-AE66DC967E7A}" destId="{8424995A-20DD-4474-B7E5-AA46C58FC830}" srcOrd="0" destOrd="0" presId="urn:microsoft.com/office/officeart/2005/8/layout/orgChart1"/>
    <dgm:cxn modelId="{012572DB-693E-4BB3-A1EE-1320F37D28A1}" type="presOf" srcId="{2AFF6C25-AACC-42F0-B90A-EDD40E3D4148}" destId="{A01F03E3-4B17-4FF6-9EA9-4FABC84834D2}" srcOrd="0" destOrd="0" presId="urn:microsoft.com/office/officeart/2005/8/layout/orgChart1"/>
    <dgm:cxn modelId="{B2BCAF86-6380-4FF4-A0AF-FF366B8F1845}" type="presOf" srcId="{C4366BE2-B363-4FCC-881D-413201706A45}" destId="{B8D365C7-F933-4A6C-A0E1-6834D1C5BB5E}" srcOrd="0" destOrd="0" presId="urn:microsoft.com/office/officeart/2005/8/layout/orgChart1"/>
    <dgm:cxn modelId="{2EACAD25-53D8-4E2F-87FF-3D7FCFEA3D86}" type="presOf" srcId="{A43C2D0B-4C5B-423D-BAC7-FD66814D8171}" destId="{77B3113C-C3D7-4889-9190-6F6AF7821178}" srcOrd="0" destOrd="0" presId="urn:microsoft.com/office/officeart/2005/8/layout/orgChart1"/>
    <dgm:cxn modelId="{019BAE0C-B259-4BB0-800D-FDC2E6EE9C91}" type="presOf" srcId="{A43C2D0B-4C5B-423D-BAC7-FD66814D8171}" destId="{EC4A9591-ADFC-41ED-B2BB-4AB86B8B9237}" srcOrd="1" destOrd="0" presId="urn:microsoft.com/office/officeart/2005/8/layout/orgChart1"/>
    <dgm:cxn modelId="{FA806E5E-CCD4-4E18-9FC9-C7F0CDBDEA00}" type="presOf" srcId="{200A0FB4-C52B-4C59-B631-5B799505361D}" destId="{89F9895F-4A99-40CD-9822-598941C88A37}" srcOrd="1" destOrd="0" presId="urn:microsoft.com/office/officeart/2005/8/layout/orgChart1"/>
    <dgm:cxn modelId="{D6B69B7D-BAE7-4D5B-B034-28F05CF576AC}" type="presOf" srcId="{CE9040C2-F632-4EEC-9C07-19BFE55779A5}" destId="{6D566DBB-5141-41BE-B0E8-169E2328008D}" srcOrd="0" destOrd="0" presId="urn:microsoft.com/office/officeart/2005/8/layout/orgChart1"/>
    <dgm:cxn modelId="{DB76F960-2E34-4643-9DA6-E92BA88036AE}" type="presOf" srcId="{B8DC19AA-46F2-413B-B933-9B25F2B60005}" destId="{7DCE6533-B9C0-4631-9E28-041D43163A26}" srcOrd="0" destOrd="0" presId="urn:microsoft.com/office/officeart/2005/8/layout/orgChart1"/>
    <dgm:cxn modelId="{90682BA1-A1CF-4BFF-B7DE-79930837C534}" srcId="{0A83B94F-1ED9-48D8-AD30-198B4816D798}" destId="{C42EBBA5-D53E-485D-AC76-4FACD80ABCF1}" srcOrd="3" destOrd="0" parTransId="{67B6E443-D1FD-483A-9399-B2D1E9162559}" sibTransId="{F248ECFA-DB0C-4DE4-8528-65E27DB1784F}"/>
    <dgm:cxn modelId="{CF46B5A3-2652-4D11-8F4A-D8BFBDD6E277}" type="presOf" srcId="{FC0A054A-A4BA-429E-9AD6-BA9300B051A9}" destId="{FED82574-C7DD-4CA3-9569-D5223CB228E8}" srcOrd="0" destOrd="0" presId="urn:microsoft.com/office/officeart/2005/8/layout/orgChart1"/>
    <dgm:cxn modelId="{17AE8504-A538-4168-A57E-0B1F3C2611F1}" srcId="{0A83B94F-1ED9-48D8-AD30-198B4816D798}" destId="{3E401073-56AE-4DA2-9696-26A4722A7243}" srcOrd="1" destOrd="0" parTransId="{753D3377-2826-4A18-BAE5-1B27762C9F27}" sibTransId="{9975A9A7-C25B-4B19-AB3A-DB4E8C96F542}"/>
    <dgm:cxn modelId="{66F0074A-A801-4FB5-A159-011947F7E483}" type="presOf" srcId="{0A83B94F-1ED9-48D8-AD30-198B4816D798}" destId="{9588439E-D1D8-4B87-8756-AE09131C8C51}" srcOrd="0" destOrd="0" presId="urn:microsoft.com/office/officeart/2005/8/layout/orgChart1"/>
    <dgm:cxn modelId="{3E0D0DF2-24B3-421F-883B-0DA1D6A2EE1E}" type="presOf" srcId="{C4366BE2-B363-4FCC-881D-413201706A45}" destId="{AEB0FF1A-6F07-4DEA-93D3-336A09A470B6}" srcOrd="1" destOrd="0" presId="urn:microsoft.com/office/officeart/2005/8/layout/orgChart1"/>
    <dgm:cxn modelId="{58C9CC02-C9DB-4382-94A5-00D75CDFD4BA}" type="presParOf" srcId="{26036AD9-FC28-45C8-BEFA-ED8F3E95836C}" destId="{F33ECA28-2525-488B-AE04-8928E63D2329}" srcOrd="0" destOrd="0" presId="urn:microsoft.com/office/officeart/2005/8/layout/orgChart1"/>
    <dgm:cxn modelId="{F70CA563-00F5-4328-A294-D5989242586A}" type="presParOf" srcId="{F33ECA28-2525-488B-AE04-8928E63D2329}" destId="{E6DD028E-AA58-49D8-8A7B-377813220C61}" srcOrd="0" destOrd="0" presId="urn:microsoft.com/office/officeart/2005/8/layout/orgChart1"/>
    <dgm:cxn modelId="{3E9F2C06-C672-4570-878C-538E4C95DA94}" type="presParOf" srcId="{E6DD028E-AA58-49D8-8A7B-377813220C61}" destId="{9588439E-D1D8-4B87-8756-AE09131C8C51}" srcOrd="0" destOrd="0" presId="urn:microsoft.com/office/officeart/2005/8/layout/orgChart1"/>
    <dgm:cxn modelId="{DFB201BE-22BC-49CD-A708-38865FED96CC}" type="presParOf" srcId="{E6DD028E-AA58-49D8-8A7B-377813220C61}" destId="{598DA99F-EB7E-41A6-A294-84CF3BE53BC9}" srcOrd="1" destOrd="0" presId="urn:microsoft.com/office/officeart/2005/8/layout/orgChart1"/>
    <dgm:cxn modelId="{7531A17B-2218-4F3A-AD98-1DB2D7112065}" type="presParOf" srcId="{F33ECA28-2525-488B-AE04-8928E63D2329}" destId="{65E0B599-2461-4D2F-AB2C-E64A904C8ED0}" srcOrd="1" destOrd="0" presId="urn:microsoft.com/office/officeart/2005/8/layout/orgChart1"/>
    <dgm:cxn modelId="{B414A170-FF62-46FA-BE1E-E29CF4FFFEA7}" type="presParOf" srcId="{F33ECA28-2525-488B-AE04-8928E63D2329}" destId="{D42FE45D-3EAE-4C5D-8EDF-5DD5290B4CCF}" srcOrd="2" destOrd="0" presId="urn:microsoft.com/office/officeart/2005/8/layout/orgChart1"/>
    <dgm:cxn modelId="{804CE95A-2D9E-4AD9-896D-9AADB1CE1D17}" type="presParOf" srcId="{D42FE45D-3EAE-4C5D-8EDF-5DD5290B4CCF}" destId="{A77E57DA-5220-41EC-A1C4-486087C6212C}" srcOrd="0" destOrd="0" presId="urn:microsoft.com/office/officeart/2005/8/layout/orgChart1"/>
    <dgm:cxn modelId="{BB77FEAE-CA79-4674-B023-8E620DFC226A}" type="presParOf" srcId="{D42FE45D-3EAE-4C5D-8EDF-5DD5290B4CCF}" destId="{AF2E3D1C-9766-48D0-BE54-32FA837CCE66}" srcOrd="1" destOrd="0" presId="urn:microsoft.com/office/officeart/2005/8/layout/orgChart1"/>
    <dgm:cxn modelId="{45901D6D-FDF6-4404-A3CA-4A83A79C6D81}" type="presParOf" srcId="{AF2E3D1C-9766-48D0-BE54-32FA837CCE66}" destId="{06239322-186D-4F2A-8740-039DB37760CE}" srcOrd="0" destOrd="0" presId="urn:microsoft.com/office/officeart/2005/8/layout/orgChart1"/>
    <dgm:cxn modelId="{085B11D7-448E-4865-9F44-F6059FFBCE69}" type="presParOf" srcId="{06239322-186D-4F2A-8740-039DB37760CE}" destId="{77B3113C-C3D7-4889-9190-6F6AF7821178}" srcOrd="0" destOrd="0" presId="urn:microsoft.com/office/officeart/2005/8/layout/orgChart1"/>
    <dgm:cxn modelId="{882E792E-F0A3-41DC-B36F-45B1534C7784}" type="presParOf" srcId="{06239322-186D-4F2A-8740-039DB37760CE}" destId="{EC4A9591-ADFC-41ED-B2BB-4AB86B8B9237}" srcOrd="1" destOrd="0" presId="urn:microsoft.com/office/officeart/2005/8/layout/orgChart1"/>
    <dgm:cxn modelId="{1895B60D-DFD2-4FF6-977B-4F4F0132DEAB}" type="presParOf" srcId="{AF2E3D1C-9766-48D0-BE54-32FA837CCE66}" destId="{928365F3-19B7-4EC0-B612-D038EDC7F0B2}" srcOrd="1" destOrd="0" presId="urn:microsoft.com/office/officeart/2005/8/layout/orgChart1"/>
    <dgm:cxn modelId="{CE031C3A-AAD4-43BB-A84B-28BA86355644}" type="presParOf" srcId="{AF2E3D1C-9766-48D0-BE54-32FA837CCE66}" destId="{D35420B9-2377-460A-84A3-B0D73D5DD993}" srcOrd="2" destOrd="0" presId="urn:microsoft.com/office/officeart/2005/8/layout/orgChart1"/>
    <dgm:cxn modelId="{2705B113-D5BE-45BC-913F-9B26E5B6F037}" type="presParOf" srcId="{D42FE45D-3EAE-4C5D-8EDF-5DD5290B4CCF}" destId="{6EF51707-58C7-41D5-87C1-D6EF73FA2F3E}" srcOrd="2" destOrd="0" presId="urn:microsoft.com/office/officeart/2005/8/layout/orgChart1"/>
    <dgm:cxn modelId="{D135AA9F-C269-4575-B471-CD545FEB65B9}" type="presParOf" srcId="{D42FE45D-3EAE-4C5D-8EDF-5DD5290B4CCF}" destId="{5901B17D-2AFB-4FEC-AC62-F37A80A48B0F}" srcOrd="3" destOrd="0" presId="urn:microsoft.com/office/officeart/2005/8/layout/orgChart1"/>
    <dgm:cxn modelId="{27A19FD1-E525-4117-9A01-A73A1B66962C}" type="presParOf" srcId="{5901B17D-2AFB-4FEC-AC62-F37A80A48B0F}" destId="{2F9EBD6D-F799-414B-B5F7-C35DCBB8EE12}" srcOrd="0" destOrd="0" presId="urn:microsoft.com/office/officeart/2005/8/layout/orgChart1"/>
    <dgm:cxn modelId="{3853689F-10A4-4596-93E7-AF53241C52BB}" type="presParOf" srcId="{2F9EBD6D-F799-414B-B5F7-C35DCBB8EE12}" destId="{45CB0D54-A80A-4C78-A9CC-C1CA0560CBD0}" srcOrd="0" destOrd="0" presId="urn:microsoft.com/office/officeart/2005/8/layout/orgChart1"/>
    <dgm:cxn modelId="{020BEBD8-CD39-4262-989E-CDE3075C57D4}" type="presParOf" srcId="{2F9EBD6D-F799-414B-B5F7-C35DCBB8EE12}" destId="{D3686AB5-8746-40F8-A5A8-3708455FBD55}" srcOrd="1" destOrd="0" presId="urn:microsoft.com/office/officeart/2005/8/layout/orgChart1"/>
    <dgm:cxn modelId="{1BD745D0-1DDE-465C-AD8C-746427DA5DBB}" type="presParOf" srcId="{5901B17D-2AFB-4FEC-AC62-F37A80A48B0F}" destId="{F0E7BEF9-C69D-4B5C-A8F0-C93A10CBCFDD}" srcOrd="1" destOrd="0" presId="urn:microsoft.com/office/officeart/2005/8/layout/orgChart1"/>
    <dgm:cxn modelId="{39DC1032-9A5E-450B-96EA-F8DDEFE0FD23}" type="presParOf" srcId="{5901B17D-2AFB-4FEC-AC62-F37A80A48B0F}" destId="{C74676E5-7ECA-48CF-8198-06075FB8BAC6}" srcOrd="2" destOrd="0" presId="urn:microsoft.com/office/officeart/2005/8/layout/orgChart1"/>
    <dgm:cxn modelId="{9BE0BC49-5C9E-497F-81E9-E4BD25AE64E7}" type="presParOf" srcId="{D42FE45D-3EAE-4C5D-8EDF-5DD5290B4CCF}" destId="{F83B0D98-DE4A-413F-9A9B-E39DAF01E43F}" srcOrd="4" destOrd="0" presId="urn:microsoft.com/office/officeart/2005/8/layout/orgChart1"/>
    <dgm:cxn modelId="{5E0B430E-722D-430B-A077-A5CB046AC25C}" type="presParOf" srcId="{D42FE45D-3EAE-4C5D-8EDF-5DD5290B4CCF}" destId="{F55AB8C7-8FEB-4444-8ED4-85775C513E1F}" srcOrd="5" destOrd="0" presId="urn:microsoft.com/office/officeart/2005/8/layout/orgChart1"/>
    <dgm:cxn modelId="{E930F230-D11F-4825-897C-BA6E81A1FFEF}" type="presParOf" srcId="{F55AB8C7-8FEB-4444-8ED4-85775C513E1F}" destId="{B17D7E96-BA25-41E2-8261-C716E07D6F11}" srcOrd="0" destOrd="0" presId="urn:microsoft.com/office/officeart/2005/8/layout/orgChart1"/>
    <dgm:cxn modelId="{47118E68-686C-47A3-980C-A20058A9BC02}" type="presParOf" srcId="{B17D7E96-BA25-41E2-8261-C716E07D6F11}" destId="{497E1950-D716-4BD3-A9F8-B37C4EF21CC1}" srcOrd="0" destOrd="0" presId="urn:microsoft.com/office/officeart/2005/8/layout/orgChart1"/>
    <dgm:cxn modelId="{BEBB8DB7-35EE-49CC-81D7-096E5590C3E8}" type="presParOf" srcId="{B17D7E96-BA25-41E2-8261-C716E07D6F11}" destId="{89F9895F-4A99-40CD-9822-598941C88A37}" srcOrd="1" destOrd="0" presId="urn:microsoft.com/office/officeart/2005/8/layout/orgChart1"/>
    <dgm:cxn modelId="{CC6CD765-53FB-44C2-A71D-3DE1ADF15AAC}" type="presParOf" srcId="{F55AB8C7-8FEB-4444-8ED4-85775C513E1F}" destId="{B51C9E02-0B38-439E-9EAB-8FD769338D22}" srcOrd="1" destOrd="0" presId="urn:microsoft.com/office/officeart/2005/8/layout/orgChart1"/>
    <dgm:cxn modelId="{181E0F40-985D-48A8-8965-9C23B3CD1864}" type="presParOf" srcId="{F55AB8C7-8FEB-4444-8ED4-85775C513E1F}" destId="{2C6D7B63-2D93-4E1F-A066-01C4A1417A9A}" srcOrd="2" destOrd="0" presId="urn:microsoft.com/office/officeart/2005/8/layout/orgChart1"/>
    <dgm:cxn modelId="{E76A5EE3-BF02-4577-9843-88803A88BE74}" type="presParOf" srcId="{D42FE45D-3EAE-4C5D-8EDF-5DD5290B4CCF}" destId="{743EA880-A1B4-4931-A6A0-93743CDF969F}" srcOrd="6" destOrd="0" presId="urn:microsoft.com/office/officeart/2005/8/layout/orgChart1"/>
    <dgm:cxn modelId="{94F8B2D6-70FC-4FD5-8113-CCCBB95D5FBB}" type="presParOf" srcId="{D42FE45D-3EAE-4C5D-8EDF-5DD5290B4CCF}" destId="{147B43B7-A6E3-42B2-8A31-E9A2D676E8E5}" srcOrd="7" destOrd="0" presId="urn:microsoft.com/office/officeart/2005/8/layout/orgChart1"/>
    <dgm:cxn modelId="{2BF08219-F198-45C6-BF29-57690C2B7ABB}" type="presParOf" srcId="{147B43B7-A6E3-42B2-8A31-E9A2D676E8E5}" destId="{360E6B46-A3D3-4365-9CA6-135CA72705D7}" srcOrd="0" destOrd="0" presId="urn:microsoft.com/office/officeart/2005/8/layout/orgChart1"/>
    <dgm:cxn modelId="{11B4AF48-EE1B-4D74-80AD-BE23AB5B9147}" type="presParOf" srcId="{360E6B46-A3D3-4365-9CA6-135CA72705D7}" destId="{6C46C760-769B-45EF-922A-4EA7992F7FD6}" srcOrd="0" destOrd="0" presId="urn:microsoft.com/office/officeart/2005/8/layout/orgChart1"/>
    <dgm:cxn modelId="{09D55F40-5817-4F9E-9E2C-0F44108B8020}" type="presParOf" srcId="{360E6B46-A3D3-4365-9CA6-135CA72705D7}" destId="{7009EAB7-2B7C-44B3-BB4A-A8F3FA26D80E}" srcOrd="1" destOrd="0" presId="urn:microsoft.com/office/officeart/2005/8/layout/orgChart1"/>
    <dgm:cxn modelId="{B5622E83-CA76-487B-BB34-AF5D0C25E416}" type="presParOf" srcId="{147B43B7-A6E3-42B2-8A31-E9A2D676E8E5}" destId="{CF4B9CFD-081F-4BC5-A7B6-4A87DC0EFB75}" srcOrd="1" destOrd="0" presId="urn:microsoft.com/office/officeart/2005/8/layout/orgChart1"/>
    <dgm:cxn modelId="{A538FE3A-B9E6-4FAA-A594-48E0E68A3887}" type="presParOf" srcId="{147B43B7-A6E3-42B2-8A31-E9A2D676E8E5}" destId="{70FAB6A1-26BF-4C7C-9B13-ABCCAFB84E27}" srcOrd="2" destOrd="0" presId="urn:microsoft.com/office/officeart/2005/8/layout/orgChart1"/>
    <dgm:cxn modelId="{F9110780-7184-4ADA-A83C-8B6253815DD9}" type="presParOf" srcId="{D42FE45D-3EAE-4C5D-8EDF-5DD5290B4CCF}" destId="{874BD885-DCDC-47F1-949F-BE695A7034C9}" srcOrd="8" destOrd="0" presId="urn:microsoft.com/office/officeart/2005/8/layout/orgChart1"/>
    <dgm:cxn modelId="{4E96584A-361E-4E87-8761-1833C30CE72C}" type="presParOf" srcId="{D42FE45D-3EAE-4C5D-8EDF-5DD5290B4CCF}" destId="{437AC79E-1EEB-410D-8B3E-C778B7470C27}" srcOrd="9" destOrd="0" presId="urn:microsoft.com/office/officeart/2005/8/layout/orgChart1"/>
    <dgm:cxn modelId="{EA2FCEF1-EE9C-412E-B068-A3C7409E438A}" type="presParOf" srcId="{437AC79E-1EEB-410D-8B3E-C778B7470C27}" destId="{C011166C-AE4D-446E-8FC9-12191CFD8D9D}" srcOrd="0" destOrd="0" presId="urn:microsoft.com/office/officeart/2005/8/layout/orgChart1"/>
    <dgm:cxn modelId="{075465F1-108A-42D5-ADE5-704C4133CED8}" type="presParOf" srcId="{C011166C-AE4D-446E-8FC9-12191CFD8D9D}" destId="{C69F2118-B89C-41BD-91D7-02E339094D42}" srcOrd="0" destOrd="0" presId="urn:microsoft.com/office/officeart/2005/8/layout/orgChart1"/>
    <dgm:cxn modelId="{39AACF93-304F-49A2-8C2E-B58391F5CD86}" type="presParOf" srcId="{C011166C-AE4D-446E-8FC9-12191CFD8D9D}" destId="{1C794AF0-892C-485B-B574-BF1FBF43E7E1}" srcOrd="1" destOrd="0" presId="urn:microsoft.com/office/officeart/2005/8/layout/orgChart1"/>
    <dgm:cxn modelId="{FD5256E6-FFC3-420D-A296-5E680DD139E2}" type="presParOf" srcId="{437AC79E-1EEB-410D-8B3E-C778B7470C27}" destId="{D3480E49-097A-441B-8872-74071CE0B2A0}" srcOrd="1" destOrd="0" presId="urn:microsoft.com/office/officeart/2005/8/layout/orgChart1"/>
    <dgm:cxn modelId="{2C8FBFC4-C709-4FDB-9DB9-E434784F242B}" type="presParOf" srcId="{437AC79E-1EEB-410D-8B3E-C778B7470C27}" destId="{2476182E-B5A3-4492-96D6-CE7B6E9FE4EC}" srcOrd="2" destOrd="0" presId="urn:microsoft.com/office/officeart/2005/8/layout/orgChart1"/>
    <dgm:cxn modelId="{AC48C93E-7C66-4CE7-BDA7-AFD962C3735F}" type="presParOf" srcId="{D42FE45D-3EAE-4C5D-8EDF-5DD5290B4CCF}" destId="{5BB12EC0-D8DA-4D81-8198-02CAAF267102}" srcOrd="10" destOrd="0" presId="urn:microsoft.com/office/officeart/2005/8/layout/orgChart1"/>
    <dgm:cxn modelId="{85E4BDA6-F6DD-4ECF-9BA3-9BBB7985513F}" type="presParOf" srcId="{D42FE45D-3EAE-4C5D-8EDF-5DD5290B4CCF}" destId="{CDCC8317-46F1-49E9-B4CD-654450AB925F}" srcOrd="11" destOrd="0" presId="urn:microsoft.com/office/officeart/2005/8/layout/orgChart1"/>
    <dgm:cxn modelId="{E7C769C0-4320-4503-8F6E-CA43985F20A0}" type="presParOf" srcId="{CDCC8317-46F1-49E9-B4CD-654450AB925F}" destId="{D9351782-58E6-4B25-AD63-5170BE223E0E}" srcOrd="0" destOrd="0" presId="urn:microsoft.com/office/officeart/2005/8/layout/orgChart1"/>
    <dgm:cxn modelId="{05FDF6B2-7E58-4ED0-9299-CFE32A563D3B}" type="presParOf" srcId="{D9351782-58E6-4B25-AD63-5170BE223E0E}" destId="{5EA693AF-0655-4669-AECF-9101558C9652}" srcOrd="0" destOrd="0" presId="urn:microsoft.com/office/officeart/2005/8/layout/orgChart1"/>
    <dgm:cxn modelId="{B0EC540C-860A-4651-B196-1B00AE364761}" type="presParOf" srcId="{D9351782-58E6-4B25-AD63-5170BE223E0E}" destId="{7A48FBA5-E42A-4123-8FD0-4C2F83D73CB2}" srcOrd="1" destOrd="0" presId="urn:microsoft.com/office/officeart/2005/8/layout/orgChart1"/>
    <dgm:cxn modelId="{E0B8BD67-80D6-432E-8A45-8A8179B2C9D9}" type="presParOf" srcId="{CDCC8317-46F1-49E9-B4CD-654450AB925F}" destId="{0937E0D9-2594-4A0D-87F4-A6DBB8E7B0C5}" srcOrd="1" destOrd="0" presId="urn:microsoft.com/office/officeart/2005/8/layout/orgChart1"/>
    <dgm:cxn modelId="{4E07DEB8-EFF5-4BE7-8998-B0E1F7E45542}" type="presParOf" srcId="{CDCC8317-46F1-49E9-B4CD-654450AB925F}" destId="{9575FC06-63C4-4D5A-9FFB-3076D5263CC6}" srcOrd="2" destOrd="0" presId="urn:microsoft.com/office/officeart/2005/8/layout/orgChart1"/>
    <dgm:cxn modelId="{CFE59DF1-27A0-410F-AFEC-D15F5812730F}" type="presParOf" srcId="{D42FE45D-3EAE-4C5D-8EDF-5DD5290B4CCF}" destId="{FED82574-C7DD-4CA3-9569-D5223CB228E8}" srcOrd="12" destOrd="0" presId="urn:microsoft.com/office/officeart/2005/8/layout/orgChart1"/>
    <dgm:cxn modelId="{C31DC25A-FF8B-42A9-AAA2-E12EAFE6EF45}" type="presParOf" srcId="{D42FE45D-3EAE-4C5D-8EDF-5DD5290B4CCF}" destId="{6550DAEF-4D17-40AD-A02E-1BE5642CC916}" srcOrd="13" destOrd="0" presId="urn:microsoft.com/office/officeart/2005/8/layout/orgChart1"/>
    <dgm:cxn modelId="{A6D2C9BC-7132-4E79-B980-86FB15D50A66}" type="presParOf" srcId="{6550DAEF-4D17-40AD-A02E-1BE5642CC916}" destId="{A3E391F1-41D0-4A50-9579-F6C4BB52547B}" srcOrd="0" destOrd="0" presId="urn:microsoft.com/office/officeart/2005/8/layout/orgChart1"/>
    <dgm:cxn modelId="{3CB30B20-F3E3-4207-B1E6-8D1DCA71E34A}" type="presParOf" srcId="{A3E391F1-41D0-4A50-9579-F6C4BB52547B}" destId="{8424995A-20DD-4474-B7E5-AA46C58FC830}" srcOrd="0" destOrd="0" presId="urn:microsoft.com/office/officeart/2005/8/layout/orgChart1"/>
    <dgm:cxn modelId="{D1C61EDD-009E-41C5-B4F9-28102840C50B}" type="presParOf" srcId="{A3E391F1-41D0-4A50-9579-F6C4BB52547B}" destId="{917834EC-5415-46A6-B2D2-9B7750C96D3A}" srcOrd="1" destOrd="0" presId="urn:microsoft.com/office/officeart/2005/8/layout/orgChart1"/>
    <dgm:cxn modelId="{A8607EC0-0819-4D72-9BDA-8E3E67390AE5}" type="presParOf" srcId="{6550DAEF-4D17-40AD-A02E-1BE5642CC916}" destId="{92816F4D-1CF4-4C91-9548-F497B31FCDAE}" srcOrd="1" destOrd="0" presId="urn:microsoft.com/office/officeart/2005/8/layout/orgChart1"/>
    <dgm:cxn modelId="{FDF089AF-76C6-4EC2-AE59-2B7A51673B34}" type="presParOf" srcId="{6550DAEF-4D17-40AD-A02E-1BE5642CC916}" destId="{6C9B6C3A-5961-47E8-9487-226C8BA8A7F6}" srcOrd="2" destOrd="0" presId="urn:microsoft.com/office/officeart/2005/8/layout/orgChart1"/>
    <dgm:cxn modelId="{EC6BA55D-96DB-493A-BB15-ACCEAF2480D2}" type="presParOf" srcId="{D42FE45D-3EAE-4C5D-8EDF-5DD5290B4CCF}" destId="{90A6B316-A91F-4228-A8EA-B9B16D43D9AE}" srcOrd="14" destOrd="0" presId="urn:microsoft.com/office/officeart/2005/8/layout/orgChart1"/>
    <dgm:cxn modelId="{9DF0D996-33C1-4E23-977D-EE4D6A18D034}" type="presParOf" srcId="{D42FE45D-3EAE-4C5D-8EDF-5DD5290B4CCF}" destId="{E27A9877-B84E-444D-AE2E-A74FCE5889FE}" srcOrd="15" destOrd="0" presId="urn:microsoft.com/office/officeart/2005/8/layout/orgChart1"/>
    <dgm:cxn modelId="{7F0D7BDC-19B4-4776-BD22-6290292812E7}" type="presParOf" srcId="{E27A9877-B84E-444D-AE2E-A74FCE5889FE}" destId="{A2138CB9-6850-474A-93FA-DFAB37973F43}" srcOrd="0" destOrd="0" presId="urn:microsoft.com/office/officeart/2005/8/layout/orgChart1"/>
    <dgm:cxn modelId="{3ECCBB4C-7A9C-4A9B-BAD3-50066AC7D988}" type="presParOf" srcId="{A2138CB9-6850-474A-93FA-DFAB37973F43}" destId="{A01F03E3-4B17-4FF6-9EA9-4FABC84834D2}" srcOrd="0" destOrd="0" presId="urn:microsoft.com/office/officeart/2005/8/layout/orgChart1"/>
    <dgm:cxn modelId="{8FE45DD8-458D-4EB8-9F00-F62D75732E88}" type="presParOf" srcId="{A2138CB9-6850-474A-93FA-DFAB37973F43}" destId="{B0A168EA-2FBE-4F14-84A6-5862BEE0B4FF}" srcOrd="1" destOrd="0" presId="urn:microsoft.com/office/officeart/2005/8/layout/orgChart1"/>
    <dgm:cxn modelId="{A4BD549E-812E-41D3-A8C9-C2E07F6FF2D7}" type="presParOf" srcId="{E27A9877-B84E-444D-AE2E-A74FCE5889FE}" destId="{D66274CF-9292-4F97-827D-E9BA09A0FEE8}" srcOrd="1" destOrd="0" presId="urn:microsoft.com/office/officeart/2005/8/layout/orgChart1"/>
    <dgm:cxn modelId="{FC3E74CA-655E-4106-A8FD-8F49B7DC470A}" type="presParOf" srcId="{E27A9877-B84E-444D-AE2E-A74FCE5889FE}" destId="{66B3613F-03EA-4E51-957F-0494292E1F22}" srcOrd="2" destOrd="0" presId="urn:microsoft.com/office/officeart/2005/8/layout/orgChart1"/>
    <dgm:cxn modelId="{E3B2A3D8-0825-4A60-80B4-AF7F0BE0C19E}" type="presParOf" srcId="{D42FE45D-3EAE-4C5D-8EDF-5DD5290B4CCF}" destId="{7DCE6533-B9C0-4631-9E28-041D43163A26}" srcOrd="16" destOrd="0" presId="urn:microsoft.com/office/officeart/2005/8/layout/orgChart1"/>
    <dgm:cxn modelId="{92F12243-A2BD-42E9-B880-DCEC6DADB293}" type="presParOf" srcId="{D42FE45D-3EAE-4C5D-8EDF-5DD5290B4CCF}" destId="{1CA7195A-8182-4E75-BCAE-9191E2CE4652}" srcOrd="17" destOrd="0" presId="urn:microsoft.com/office/officeart/2005/8/layout/orgChart1"/>
    <dgm:cxn modelId="{A1A7B36E-1B4A-4F7C-A8EC-2864E106A4B7}" type="presParOf" srcId="{1CA7195A-8182-4E75-BCAE-9191E2CE4652}" destId="{484BD36D-A1EE-4E0E-8FDD-37C9113C35CA}" srcOrd="0" destOrd="0" presId="urn:microsoft.com/office/officeart/2005/8/layout/orgChart1"/>
    <dgm:cxn modelId="{B1D2E954-E02E-4399-A4CC-101AAED1BE9A}" type="presParOf" srcId="{484BD36D-A1EE-4E0E-8FDD-37C9113C35CA}" destId="{B8D365C7-F933-4A6C-A0E1-6834D1C5BB5E}" srcOrd="0" destOrd="0" presId="urn:microsoft.com/office/officeart/2005/8/layout/orgChart1"/>
    <dgm:cxn modelId="{85BB487C-2B13-4906-BB70-E958B612F93D}" type="presParOf" srcId="{484BD36D-A1EE-4E0E-8FDD-37C9113C35CA}" destId="{AEB0FF1A-6F07-4DEA-93D3-336A09A470B6}" srcOrd="1" destOrd="0" presId="urn:microsoft.com/office/officeart/2005/8/layout/orgChart1"/>
    <dgm:cxn modelId="{99C02C65-AF34-474F-8B7D-135326308AE5}" type="presParOf" srcId="{1CA7195A-8182-4E75-BCAE-9191E2CE4652}" destId="{B447B7EC-E74C-4707-B5D3-493E25707A46}" srcOrd="1" destOrd="0" presId="urn:microsoft.com/office/officeart/2005/8/layout/orgChart1"/>
    <dgm:cxn modelId="{F5B050C8-B25C-4C3D-818B-3604C020BA2C}" type="presParOf" srcId="{1CA7195A-8182-4E75-BCAE-9191E2CE4652}" destId="{8B183770-1728-4BFF-AF7B-143B7AEFA719}" srcOrd="2" destOrd="0" presId="urn:microsoft.com/office/officeart/2005/8/layout/orgChart1"/>
    <dgm:cxn modelId="{D04382F0-523E-4E8E-BAEF-992CAB7ABFF6}" type="presParOf" srcId="{D42FE45D-3EAE-4C5D-8EDF-5DD5290B4CCF}" destId="{3219D9BF-A2A9-4786-A2E3-5445D5CA0E9B}" srcOrd="18" destOrd="0" presId="urn:microsoft.com/office/officeart/2005/8/layout/orgChart1"/>
    <dgm:cxn modelId="{86CABA81-A57D-41D1-89AD-F410D31A1008}" type="presParOf" srcId="{D42FE45D-3EAE-4C5D-8EDF-5DD5290B4CCF}" destId="{B8DE0E00-B85B-4572-80C8-4D7DD4233213}" srcOrd="19" destOrd="0" presId="urn:microsoft.com/office/officeart/2005/8/layout/orgChart1"/>
    <dgm:cxn modelId="{E1DE7ED4-CA1D-4A01-A55E-65521A8B98F9}" type="presParOf" srcId="{B8DE0E00-B85B-4572-80C8-4D7DD4233213}" destId="{1709D603-8379-4038-B9EC-6309046C4C1C}" srcOrd="0" destOrd="0" presId="urn:microsoft.com/office/officeart/2005/8/layout/orgChart1"/>
    <dgm:cxn modelId="{C4259FAC-1331-4170-BD66-4BA63018777E}" type="presParOf" srcId="{1709D603-8379-4038-B9EC-6309046C4C1C}" destId="{054ACEE7-A0D7-4406-94AD-AAD59AB589A4}" srcOrd="0" destOrd="0" presId="urn:microsoft.com/office/officeart/2005/8/layout/orgChart1"/>
    <dgm:cxn modelId="{D32D4FAD-3DD9-4327-9C2E-4B80F2F657EA}" type="presParOf" srcId="{1709D603-8379-4038-B9EC-6309046C4C1C}" destId="{73C31D61-6992-4E6D-8478-797D9228B5FC}" srcOrd="1" destOrd="0" presId="urn:microsoft.com/office/officeart/2005/8/layout/orgChart1"/>
    <dgm:cxn modelId="{6CA1EAE7-4F70-433A-82B9-A7C10A7AE1B6}" type="presParOf" srcId="{B8DE0E00-B85B-4572-80C8-4D7DD4233213}" destId="{CAD8F0BC-03C5-43F4-8068-03B2623F6F0D}" srcOrd="1" destOrd="0" presId="urn:microsoft.com/office/officeart/2005/8/layout/orgChart1"/>
    <dgm:cxn modelId="{61CDB7F3-C2CB-49AF-B682-78D21F667C80}" type="presParOf" srcId="{B8DE0E00-B85B-4572-80C8-4D7DD4233213}" destId="{0BF9CBF1-0FE9-445B-B0F3-92AE666D5DF4}" srcOrd="2" destOrd="0" presId="urn:microsoft.com/office/officeart/2005/8/layout/orgChart1"/>
    <dgm:cxn modelId="{39AFB4CE-49A6-425B-B93E-280D3FA6BDF8}" type="presParOf" srcId="{D42FE45D-3EAE-4C5D-8EDF-5DD5290B4CCF}" destId="{4E0DF104-A41E-4804-ACD7-064122E9E54E}" srcOrd="20" destOrd="0" presId="urn:microsoft.com/office/officeart/2005/8/layout/orgChart1"/>
    <dgm:cxn modelId="{E102D273-8735-44FB-863A-D85566249A2B}" type="presParOf" srcId="{D42FE45D-3EAE-4C5D-8EDF-5DD5290B4CCF}" destId="{2BD5444D-8EE7-4635-9F73-556F318D77E3}" srcOrd="21" destOrd="0" presId="urn:microsoft.com/office/officeart/2005/8/layout/orgChart1"/>
    <dgm:cxn modelId="{E21D584E-CD4E-4EA8-A883-F6EB0E664445}" type="presParOf" srcId="{2BD5444D-8EE7-4635-9F73-556F318D77E3}" destId="{C48ECC28-2467-4C63-8A4F-E414FD59D918}" srcOrd="0" destOrd="0" presId="urn:microsoft.com/office/officeart/2005/8/layout/orgChart1"/>
    <dgm:cxn modelId="{8EEACB0A-9F35-469E-B74D-35F5003B27AE}" type="presParOf" srcId="{C48ECC28-2467-4C63-8A4F-E414FD59D918}" destId="{7CE40227-534B-4202-8815-974F0CF9E7B8}" srcOrd="0" destOrd="0" presId="urn:microsoft.com/office/officeart/2005/8/layout/orgChart1"/>
    <dgm:cxn modelId="{394933AA-5F11-49AE-85C8-B7C4D00CC8D4}" type="presParOf" srcId="{C48ECC28-2467-4C63-8A4F-E414FD59D918}" destId="{4A2FE4DF-64BD-483E-9897-F572FEEBE672}" srcOrd="1" destOrd="0" presId="urn:microsoft.com/office/officeart/2005/8/layout/orgChart1"/>
    <dgm:cxn modelId="{344CC421-4A75-476A-B1B6-119B6B1244C7}" type="presParOf" srcId="{2BD5444D-8EE7-4635-9F73-556F318D77E3}" destId="{63510644-5009-4E28-8603-2B1D19891E24}" srcOrd="1" destOrd="0" presId="urn:microsoft.com/office/officeart/2005/8/layout/orgChart1"/>
    <dgm:cxn modelId="{37B87047-3603-4166-9F6D-D8B0791ABD56}" type="presParOf" srcId="{2BD5444D-8EE7-4635-9F73-556F318D77E3}" destId="{751BE891-24AA-4165-B981-07136F77027B}" srcOrd="2" destOrd="0" presId="urn:microsoft.com/office/officeart/2005/8/layout/orgChart1"/>
    <dgm:cxn modelId="{4A4F6A4B-4776-4258-A79D-CDEA6B9985F4}" type="presParOf" srcId="{D42FE45D-3EAE-4C5D-8EDF-5DD5290B4CCF}" destId="{97AF7849-262A-4CCC-A97F-895B2654A3A6}" srcOrd="22" destOrd="0" presId="urn:microsoft.com/office/officeart/2005/8/layout/orgChart1"/>
    <dgm:cxn modelId="{32F1E564-F5EB-40F8-810C-235588EEB592}" type="presParOf" srcId="{D42FE45D-3EAE-4C5D-8EDF-5DD5290B4CCF}" destId="{850B9915-0CC6-4591-811C-C791019A9700}" srcOrd="23" destOrd="0" presId="urn:microsoft.com/office/officeart/2005/8/layout/orgChart1"/>
    <dgm:cxn modelId="{527BF977-B8EC-4725-B407-9857588DD360}" type="presParOf" srcId="{850B9915-0CC6-4591-811C-C791019A9700}" destId="{7AFBE258-3170-46FD-9825-E58242157849}" srcOrd="0" destOrd="0" presId="urn:microsoft.com/office/officeart/2005/8/layout/orgChart1"/>
    <dgm:cxn modelId="{B06D07B7-FE93-4E92-9ACC-D42298929C11}" type="presParOf" srcId="{7AFBE258-3170-46FD-9825-E58242157849}" destId="{6D566DBB-5141-41BE-B0E8-169E2328008D}" srcOrd="0" destOrd="0" presId="urn:microsoft.com/office/officeart/2005/8/layout/orgChart1"/>
    <dgm:cxn modelId="{DF14A163-2944-41BF-BDB1-A4863F31DCD8}" type="presParOf" srcId="{7AFBE258-3170-46FD-9825-E58242157849}" destId="{3761CA9B-B094-49C8-B593-7A4B5A71D8E1}" srcOrd="1" destOrd="0" presId="urn:microsoft.com/office/officeart/2005/8/layout/orgChart1"/>
    <dgm:cxn modelId="{C3CC181B-A4C5-4BFB-8F3E-40FFC3F7DB96}" type="presParOf" srcId="{850B9915-0CC6-4591-811C-C791019A9700}" destId="{72BFF5F0-DB37-4DF6-BBCC-CBB73301A93E}" srcOrd="1" destOrd="0" presId="urn:microsoft.com/office/officeart/2005/8/layout/orgChart1"/>
    <dgm:cxn modelId="{CD455AB7-87E2-44A8-BCCF-1BCFFB4DF593}" type="presParOf" srcId="{850B9915-0CC6-4591-811C-C791019A9700}" destId="{09B13BFE-3EE5-472B-894C-198EB0739C79}" srcOrd="2" destOrd="0" presId="urn:microsoft.com/office/officeart/2005/8/layout/orgChart1"/>
  </dgm:cxnLst>
  <dgm:bg/>
  <dgm:whole/>
  <dgm:extLst>
    <a:ext uri="http://schemas.microsoft.com/office/drawing/2008/diagram">
      <dsp:dataModelExt xmlns:dsp="http://schemas.microsoft.com/office/drawing/2008/diagram" relId="rId176" minVer="http://schemas.openxmlformats.org/drawingml/2006/diagram"/>
    </a:ext>
  </dgm:extLst>
</dgm:dataModel>
</file>

<file path=word/diagrams/data32.xml><?xml version="1.0" encoding="utf-8"?>
<dgm:dataModel xmlns:dgm="http://schemas.openxmlformats.org/drawingml/2006/diagram" xmlns:a="http://schemas.openxmlformats.org/drawingml/2006/main">
  <dgm:ptLst>
    <dgm:pt modelId="{F1B2B3E0-E894-4C4B-A245-0B6620312590}" type="doc">
      <dgm:prSet loTypeId="urn:microsoft.com/office/officeart/2008/layout/HorizontalMultiLevelHierarchy" loCatId="hierarchy" qsTypeId="urn:microsoft.com/office/officeart/2005/8/quickstyle/simple3" qsCatId="simple" csTypeId="urn:microsoft.com/office/officeart/2005/8/colors/accent0_3" csCatId="mainScheme" phldr="1"/>
      <dgm:spPr/>
      <dgm:t>
        <a:bodyPr/>
        <a:lstStyle/>
        <a:p>
          <a:endParaRPr lang="en-US"/>
        </a:p>
      </dgm:t>
    </dgm:pt>
    <dgm:pt modelId="{305A78D8-75AD-4E24-A5EA-01F535DFECA0}">
      <dgm:prSet phldrT="[Text]"/>
      <dgm:spPr/>
      <dgm:t>
        <a:bodyPr/>
        <a:lstStyle/>
        <a:p>
          <a:r>
            <a:rPr lang="en-US"/>
            <a:t>Provision and Impairment</a:t>
          </a:r>
        </a:p>
      </dgm:t>
    </dgm:pt>
    <dgm:pt modelId="{BC29CE1A-50C0-4DB5-8C8F-FC14EB655800}" type="parTrans" cxnId="{020138B2-3B16-4187-B39A-6E28F1E98A48}">
      <dgm:prSet/>
      <dgm:spPr/>
      <dgm:t>
        <a:bodyPr/>
        <a:lstStyle/>
        <a:p>
          <a:endParaRPr lang="en-US"/>
        </a:p>
      </dgm:t>
    </dgm:pt>
    <dgm:pt modelId="{A3580711-DC88-4618-95B3-5CCE25DC50CE}" type="sibTrans" cxnId="{020138B2-3B16-4187-B39A-6E28F1E98A48}">
      <dgm:prSet/>
      <dgm:spPr/>
      <dgm:t>
        <a:bodyPr/>
        <a:lstStyle/>
        <a:p>
          <a:endParaRPr lang="en-US"/>
        </a:p>
      </dgm:t>
    </dgm:pt>
    <dgm:pt modelId="{18CAAEE1-3B02-460E-916A-F2C4BFF7FAD0}">
      <dgm:prSet phldrT="[Text]"/>
      <dgm:spPr/>
      <dgm:t>
        <a:bodyPr/>
        <a:lstStyle/>
        <a:p>
          <a:r>
            <a:rPr lang="en-US"/>
            <a:t>Leave</a:t>
          </a:r>
        </a:p>
      </dgm:t>
    </dgm:pt>
    <dgm:pt modelId="{02AFEC81-EF1A-4228-926C-2142FB9F6AC5}" type="parTrans" cxnId="{E2ACD002-DC49-467A-9E07-3B9BC3BB9184}">
      <dgm:prSet/>
      <dgm:spPr/>
      <dgm:t>
        <a:bodyPr/>
        <a:lstStyle/>
        <a:p>
          <a:endParaRPr lang="en-US"/>
        </a:p>
      </dgm:t>
    </dgm:pt>
    <dgm:pt modelId="{522D24C2-C3ED-4BA9-A275-3C2F029EC63E}" type="sibTrans" cxnId="{E2ACD002-DC49-467A-9E07-3B9BC3BB9184}">
      <dgm:prSet/>
      <dgm:spPr/>
      <dgm:t>
        <a:bodyPr/>
        <a:lstStyle/>
        <a:p>
          <a:endParaRPr lang="en-US"/>
        </a:p>
      </dgm:t>
    </dgm:pt>
    <dgm:pt modelId="{EEF13CEB-3672-4934-8189-3B7DFF99B900}">
      <dgm:prSet phldrT="[Text]"/>
      <dgm:spPr/>
      <dgm:t>
        <a:bodyPr/>
        <a:lstStyle/>
        <a:p>
          <a:r>
            <a:rPr lang="en-US"/>
            <a:t>Insurance Claim</a:t>
          </a:r>
        </a:p>
      </dgm:t>
    </dgm:pt>
    <dgm:pt modelId="{8D316153-A303-4374-A4A4-9472B1CBD22C}" type="parTrans" cxnId="{A026AFA7-8784-49CB-8047-D7CBC9209B8B}">
      <dgm:prSet/>
      <dgm:spPr/>
      <dgm:t>
        <a:bodyPr/>
        <a:lstStyle/>
        <a:p>
          <a:endParaRPr lang="en-US"/>
        </a:p>
      </dgm:t>
    </dgm:pt>
    <dgm:pt modelId="{E069281E-8DFD-47A9-9BA4-B25026ECF0F3}" type="sibTrans" cxnId="{A026AFA7-8784-49CB-8047-D7CBC9209B8B}">
      <dgm:prSet/>
      <dgm:spPr/>
      <dgm:t>
        <a:bodyPr/>
        <a:lstStyle/>
        <a:p>
          <a:endParaRPr lang="en-US"/>
        </a:p>
      </dgm:t>
    </dgm:pt>
    <dgm:pt modelId="{8A67E81F-5FF8-4B56-8B86-57DC31698C63}">
      <dgm:prSet phldrT="[Text]"/>
      <dgm:spPr/>
      <dgm:t>
        <a:bodyPr/>
        <a:lstStyle/>
        <a:p>
          <a:r>
            <a:rPr lang="en-US"/>
            <a:t>Impairment</a:t>
          </a:r>
        </a:p>
      </dgm:t>
    </dgm:pt>
    <dgm:pt modelId="{5ED9AA1D-0C5F-43C7-8BAB-4326B24E96E0}" type="parTrans" cxnId="{5A25BCE6-617A-4C3B-BCDC-C1A6A9C25887}">
      <dgm:prSet/>
      <dgm:spPr/>
      <dgm:t>
        <a:bodyPr/>
        <a:lstStyle/>
        <a:p>
          <a:endParaRPr lang="en-US"/>
        </a:p>
      </dgm:t>
    </dgm:pt>
    <dgm:pt modelId="{797E2C05-206A-4C6E-B50C-6FF4E85D0220}" type="sibTrans" cxnId="{5A25BCE6-617A-4C3B-BCDC-C1A6A9C25887}">
      <dgm:prSet/>
      <dgm:spPr/>
      <dgm:t>
        <a:bodyPr/>
        <a:lstStyle/>
        <a:p>
          <a:endParaRPr lang="en-US"/>
        </a:p>
      </dgm:t>
    </dgm:pt>
    <dgm:pt modelId="{D98A1C94-9B20-4DEF-A755-A00C34D7A67E}">
      <dgm:prSet/>
      <dgm:spPr/>
      <dgm:t>
        <a:bodyPr/>
        <a:lstStyle/>
        <a:p>
          <a:r>
            <a:rPr lang="en-US"/>
            <a:t>Long-service Awards</a:t>
          </a:r>
        </a:p>
      </dgm:t>
    </dgm:pt>
    <dgm:pt modelId="{3332728F-04E3-4968-BC34-6FE8A9A7B706}" type="parTrans" cxnId="{541F9E2F-1F2D-4CD3-BD6B-918F3D796B1E}">
      <dgm:prSet/>
      <dgm:spPr/>
      <dgm:t>
        <a:bodyPr/>
        <a:lstStyle/>
        <a:p>
          <a:endParaRPr lang="en-US"/>
        </a:p>
      </dgm:t>
    </dgm:pt>
    <dgm:pt modelId="{E6FE0437-59F5-4E0E-ADCB-19D9F0C0B07B}" type="sibTrans" cxnId="{541F9E2F-1F2D-4CD3-BD6B-918F3D796B1E}">
      <dgm:prSet/>
      <dgm:spPr/>
      <dgm:t>
        <a:bodyPr/>
        <a:lstStyle/>
        <a:p>
          <a:endParaRPr lang="en-US"/>
        </a:p>
      </dgm:t>
    </dgm:pt>
    <dgm:pt modelId="{717458CE-197A-41FF-8766-A5F7518ADBEA}">
      <dgm:prSet/>
      <dgm:spPr/>
      <dgm:t>
        <a:bodyPr/>
        <a:lstStyle/>
        <a:p>
          <a:r>
            <a:rPr lang="en-US"/>
            <a:t>Bonus</a:t>
          </a:r>
        </a:p>
      </dgm:t>
    </dgm:pt>
    <dgm:pt modelId="{97F8D518-136F-4CC3-87A5-4932E8AB871A}" type="parTrans" cxnId="{24BC8CEA-7A36-4D69-BEF6-1365A16C3456}">
      <dgm:prSet/>
      <dgm:spPr/>
      <dgm:t>
        <a:bodyPr/>
        <a:lstStyle/>
        <a:p>
          <a:endParaRPr lang="en-US"/>
        </a:p>
      </dgm:t>
    </dgm:pt>
    <dgm:pt modelId="{9D62E925-2044-4223-9783-7022E07E07AE}" type="sibTrans" cxnId="{24BC8CEA-7A36-4D69-BEF6-1365A16C3456}">
      <dgm:prSet/>
      <dgm:spPr/>
      <dgm:t>
        <a:bodyPr/>
        <a:lstStyle/>
        <a:p>
          <a:endParaRPr lang="en-US"/>
        </a:p>
      </dgm:t>
    </dgm:pt>
    <dgm:pt modelId="{C08B354A-5EE6-4CDD-ADDB-0F4DFF71E00A}">
      <dgm:prSet/>
      <dgm:spPr/>
      <dgm:t>
        <a:bodyPr/>
        <a:lstStyle/>
        <a:p>
          <a:r>
            <a:rPr lang="en-US"/>
            <a:t>Staff Parity</a:t>
          </a:r>
        </a:p>
      </dgm:t>
    </dgm:pt>
    <dgm:pt modelId="{A9FB8014-36ED-436E-88EE-E79207F49DBC}" type="parTrans" cxnId="{02D8CB04-376E-42EC-9099-7C3189FFED89}">
      <dgm:prSet/>
      <dgm:spPr/>
      <dgm:t>
        <a:bodyPr/>
        <a:lstStyle/>
        <a:p>
          <a:endParaRPr lang="en-US"/>
        </a:p>
      </dgm:t>
    </dgm:pt>
    <dgm:pt modelId="{0F9EAD89-04A7-436A-AF69-46A6E9872A01}" type="sibTrans" cxnId="{02D8CB04-376E-42EC-9099-7C3189FFED89}">
      <dgm:prSet/>
      <dgm:spPr/>
      <dgm:t>
        <a:bodyPr/>
        <a:lstStyle/>
        <a:p>
          <a:endParaRPr lang="en-US"/>
        </a:p>
      </dgm:t>
    </dgm:pt>
    <dgm:pt modelId="{6F6C6025-C502-426D-A8E8-F22675E43705}">
      <dgm:prSet/>
      <dgm:spPr/>
      <dgm:t>
        <a:bodyPr/>
        <a:lstStyle/>
        <a:p>
          <a:r>
            <a:rPr lang="en-US"/>
            <a:t>Litigation</a:t>
          </a:r>
        </a:p>
      </dgm:t>
    </dgm:pt>
    <dgm:pt modelId="{CB495996-C22E-41AF-9DD5-E692072C3783}" type="parTrans" cxnId="{7525F62C-E06A-46D0-AE61-44F578CCA279}">
      <dgm:prSet/>
      <dgm:spPr/>
      <dgm:t>
        <a:bodyPr/>
        <a:lstStyle/>
        <a:p>
          <a:endParaRPr lang="en-US"/>
        </a:p>
      </dgm:t>
    </dgm:pt>
    <dgm:pt modelId="{BD3504AB-8A45-4A81-8D28-D0293FC64D8B}" type="sibTrans" cxnId="{7525F62C-E06A-46D0-AE61-44F578CCA279}">
      <dgm:prSet/>
      <dgm:spPr/>
      <dgm:t>
        <a:bodyPr/>
        <a:lstStyle/>
        <a:p>
          <a:endParaRPr lang="en-US"/>
        </a:p>
      </dgm:t>
    </dgm:pt>
    <dgm:pt modelId="{AA214DEB-F6C5-4A02-812C-86A7D0788FEA}">
      <dgm:prSet/>
      <dgm:spPr/>
      <dgm:t>
        <a:bodyPr/>
        <a:lstStyle/>
        <a:p>
          <a:r>
            <a:rPr lang="en-US"/>
            <a:t>Ex-gratia Pension</a:t>
          </a:r>
        </a:p>
      </dgm:t>
    </dgm:pt>
    <dgm:pt modelId="{A2AB6C9F-ABB2-458F-BCD7-8BC3DB6865FA}" type="parTrans" cxnId="{B26D97C3-B6FA-4F17-9305-FCE5A03DA16C}">
      <dgm:prSet/>
      <dgm:spPr/>
      <dgm:t>
        <a:bodyPr/>
        <a:lstStyle/>
        <a:p>
          <a:endParaRPr lang="en-US"/>
        </a:p>
      </dgm:t>
    </dgm:pt>
    <dgm:pt modelId="{E7CF40BF-6B74-44F6-B579-2DFB3221B46E}" type="sibTrans" cxnId="{B26D97C3-B6FA-4F17-9305-FCE5A03DA16C}">
      <dgm:prSet/>
      <dgm:spPr/>
      <dgm:t>
        <a:bodyPr/>
        <a:lstStyle/>
        <a:p>
          <a:endParaRPr lang="en-US"/>
        </a:p>
      </dgm:t>
    </dgm:pt>
    <dgm:pt modelId="{F1C6E122-FE31-42E3-9457-1AA0144C98B1}">
      <dgm:prSet/>
      <dgm:spPr/>
      <dgm:t>
        <a:bodyPr/>
        <a:lstStyle/>
        <a:p>
          <a:r>
            <a:rPr lang="en-US"/>
            <a:t>Pension Fund Investment Return Shortfall</a:t>
          </a:r>
        </a:p>
      </dgm:t>
    </dgm:pt>
    <dgm:pt modelId="{8F03152F-1F6F-46CF-B628-693050654B30}" type="parTrans" cxnId="{2F483F3E-C1E0-481A-8F66-DBDB7BAC90A1}">
      <dgm:prSet/>
      <dgm:spPr/>
      <dgm:t>
        <a:bodyPr/>
        <a:lstStyle/>
        <a:p>
          <a:endParaRPr lang="en-US"/>
        </a:p>
      </dgm:t>
    </dgm:pt>
    <dgm:pt modelId="{748265BF-6E8D-485E-AB7E-F848F6B85FFF}" type="sibTrans" cxnId="{2F483F3E-C1E0-481A-8F66-DBDB7BAC90A1}">
      <dgm:prSet/>
      <dgm:spPr/>
      <dgm:t>
        <a:bodyPr/>
        <a:lstStyle/>
        <a:p>
          <a:endParaRPr lang="en-US"/>
        </a:p>
      </dgm:t>
    </dgm:pt>
    <dgm:pt modelId="{0E51D3C9-D1B6-4D94-AD79-052C8E77B5AB}">
      <dgm:prSet/>
      <dgm:spPr/>
      <dgm:t>
        <a:bodyPr/>
        <a:lstStyle/>
        <a:p>
          <a:r>
            <a:rPr lang="en-US"/>
            <a:t>Decommissioning, Restoration and Similar Liabilities</a:t>
          </a:r>
        </a:p>
      </dgm:t>
    </dgm:pt>
    <dgm:pt modelId="{861EF115-F317-4464-89F7-F51535336B0B}" type="parTrans" cxnId="{6BA721AD-15AE-4B26-8F6A-B7B65FA38CB4}">
      <dgm:prSet/>
      <dgm:spPr/>
      <dgm:t>
        <a:bodyPr/>
        <a:lstStyle/>
        <a:p>
          <a:endParaRPr lang="en-US"/>
        </a:p>
      </dgm:t>
    </dgm:pt>
    <dgm:pt modelId="{504106C0-48FE-4CD7-A5B0-06423E2E988B}" type="sibTrans" cxnId="{6BA721AD-15AE-4B26-8F6A-B7B65FA38CB4}">
      <dgm:prSet/>
      <dgm:spPr/>
      <dgm:t>
        <a:bodyPr/>
        <a:lstStyle/>
        <a:p>
          <a:endParaRPr lang="en-US"/>
        </a:p>
      </dgm:t>
    </dgm:pt>
    <dgm:pt modelId="{0E8713B1-F0CE-4E9D-8B3B-FC9529D22849}">
      <dgm:prSet/>
      <dgm:spPr/>
      <dgm:t>
        <a:bodyPr/>
        <a:lstStyle/>
        <a:p>
          <a:r>
            <a:rPr lang="en-US"/>
            <a:t>Alien Vegetation</a:t>
          </a:r>
        </a:p>
      </dgm:t>
    </dgm:pt>
    <dgm:pt modelId="{7E29AA0B-C527-4D03-AF63-58DDD31445B2}" type="parTrans" cxnId="{6EBF90B0-79C8-4D84-AD36-47119A861157}">
      <dgm:prSet/>
      <dgm:spPr/>
      <dgm:t>
        <a:bodyPr/>
        <a:lstStyle/>
        <a:p>
          <a:endParaRPr lang="en-US"/>
        </a:p>
      </dgm:t>
    </dgm:pt>
    <dgm:pt modelId="{DD67B68F-ACBF-4D8A-A109-B57875523CC7}" type="sibTrans" cxnId="{6EBF90B0-79C8-4D84-AD36-47119A861157}">
      <dgm:prSet/>
      <dgm:spPr/>
      <dgm:t>
        <a:bodyPr/>
        <a:lstStyle/>
        <a:p>
          <a:endParaRPr lang="en-US"/>
        </a:p>
      </dgm:t>
    </dgm:pt>
    <dgm:pt modelId="{8FEE9679-A12F-4B12-8B1E-E46A2A8689CD}">
      <dgm:prSet/>
      <dgm:spPr/>
      <dgm:t>
        <a:bodyPr/>
        <a:lstStyle/>
        <a:p>
          <a:r>
            <a:rPr lang="en-US"/>
            <a:t>Other Receivables from Non-exchange TransactionsY</a:t>
          </a:r>
        </a:p>
      </dgm:t>
    </dgm:pt>
    <dgm:pt modelId="{8D3B78AF-9EC6-4A14-9B1D-D3A7A945810C}" type="parTrans" cxnId="{0BFEF963-1663-4C38-B950-8EF878EC5FCA}">
      <dgm:prSet/>
      <dgm:spPr/>
      <dgm:t>
        <a:bodyPr/>
        <a:lstStyle/>
        <a:p>
          <a:endParaRPr lang="en-US"/>
        </a:p>
      </dgm:t>
    </dgm:pt>
    <dgm:pt modelId="{C0F5C3E5-C415-42B2-8CA7-899C079B43E7}" type="sibTrans" cxnId="{0BFEF963-1663-4C38-B950-8EF878EC5FCA}">
      <dgm:prSet/>
      <dgm:spPr/>
      <dgm:t>
        <a:bodyPr/>
        <a:lstStyle/>
        <a:p>
          <a:endParaRPr lang="en-US"/>
        </a:p>
      </dgm:t>
    </dgm:pt>
    <dgm:pt modelId="{22E62835-85F1-467D-B043-8C36A6B459CB}">
      <dgm:prSet/>
      <dgm:spPr/>
      <dgm:t>
        <a:bodyPr/>
        <a:lstStyle/>
        <a:p>
          <a:r>
            <a:rPr lang="en-US"/>
            <a:t>Transfers and Subsidies</a:t>
          </a:r>
        </a:p>
      </dgm:t>
    </dgm:pt>
    <dgm:pt modelId="{6320EEBB-2816-4BD8-B0B9-42C31D3515E2}" type="parTrans" cxnId="{928C0F33-50B2-4D8A-BA68-097C5AF74EA7}">
      <dgm:prSet/>
      <dgm:spPr/>
      <dgm:t>
        <a:bodyPr/>
        <a:lstStyle/>
        <a:p>
          <a:endParaRPr lang="en-US"/>
        </a:p>
      </dgm:t>
    </dgm:pt>
    <dgm:pt modelId="{83559F90-A8DB-46D0-8437-7F4B69DC8EE9}" type="sibTrans" cxnId="{928C0F33-50B2-4D8A-BA68-097C5AF74EA7}">
      <dgm:prSet/>
      <dgm:spPr/>
      <dgm:t>
        <a:bodyPr/>
        <a:lstStyle/>
        <a:p>
          <a:endParaRPr lang="en-US"/>
        </a:p>
      </dgm:t>
    </dgm:pt>
    <dgm:pt modelId="{9FB91E67-6360-4820-83B6-4C9CE0D2E118}">
      <dgm:prSet/>
      <dgm:spPr/>
      <dgm:t>
        <a:bodyPr/>
        <a:lstStyle/>
        <a:p>
          <a:r>
            <a:rPr lang="en-US"/>
            <a:t>Unauthorised, Irregular, Fruitless and Wasteful Expenditure</a:t>
          </a:r>
        </a:p>
      </dgm:t>
    </dgm:pt>
    <dgm:pt modelId="{1321B459-09DF-44D2-86B6-5573FD11D206}" type="parTrans" cxnId="{C9561C91-0EA2-4299-BA29-9C5B6404356F}">
      <dgm:prSet/>
      <dgm:spPr/>
      <dgm:t>
        <a:bodyPr/>
        <a:lstStyle/>
        <a:p>
          <a:endParaRPr lang="en-US"/>
        </a:p>
      </dgm:t>
    </dgm:pt>
    <dgm:pt modelId="{7DB2E3FC-E59A-470A-84EF-778AEB1FBEB6}" type="sibTrans" cxnId="{C9561C91-0EA2-4299-BA29-9C5B6404356F}">
      <dgm:prSet/>
      <dgm:spPr/>
      <dgm:t>
        <a:bodyPr/>
        <a:lstStyle/>
        <a:p>
          <a:endParaRPr lang="en-US"/>
        </a:p>
      </dgm:t>
    </dgm:pt>
    <dgm:pt modelId="{21EC63B5-80EE-4EE6-B5A0-9F2D1C8988C1}">
      <dgm:prSet/>
      <dgm:spPr/>
      <dgm:t>
        <a:bodyPr/>
        <a:lstStyle/>
        <a:p>
          <a:r>
            <a:rPr lang="en-US"/>
            <a:t>Landfill Sites</a:t>
          </a:r>
        </a:p>
      </dgm:t>
    </dgm:pt>
    <dgm:pt modelId="{6291A6EA-6262-402B-949A-65A9DE0C7CD3}" type="parTrans" cxnId="{5616B1B8-766D-41DB-BCCA-47787393BE09}">
      <dgm:prSet/>
      <dgm:spPr/>
      <dgm:t>
        <a:bodyPr/>
        <a:lstStyle/>
        <a:p>
          <a:endParaRPr lang="en-US"/>
        </a:p>
      </dgm:t>
    </dgm:pt>
    <dgm:pt modelId="{D66FDB75-D19A-4E51-A75C-F30FA85A90D3}" type="sibTrans" cxnId="{5616B1B8-766D-41DB-BCCA-47787393BE09}">
      <dgm:prSet/>
      <dgm:spPr/>
      <dgm:t>
        <a:bodyPr/>
        <a:lstStyle/>
        <a:p>
          <a:endParaRPr lang="en-US"/>
        </a:p>
      </dgm:t>
    </dgm:pt>
    <dgm:pt modelId="{9CAB7D58-537B-4C29-B774-7E4C51FA8AA7}">
      <dgm:prSet/>
      <dgm:spPr/>
      <dgm:t>
        <a:bodyPr/>
        <a:lstStyle/>
        <a:p>
          <a:r>
            <a:rPr lang="en-US"/>
            <a:t>Non-specific</a:t>
          </a:r>
        </a:p>
      </dgm:t>
    </dgm:pt>
    <dgm:pt modelId="{5D5D59F4-553D-4A71-9659-16CE9E5DB524}" type="parTrans" cxnId="{84C191EA-B09B-4CC4-857D-E9BE143B36D0}">
      <dgm:prSet/>
      <dgm:spPr/>
      <dgm:t>
        <a:bodyPr/>
        <a:lstStyle/>
        <a:p>
          <a:endParaRPr lang="en-US"/>
        </a:p>
      </dgm:t>
    </dgm:pt>
    <dgm:pt modelId="{E1DC94B6-795B-4C37-9D08-0964CFCDF97E}" type="sibTrans" cxnId="{84C191EA-B09B-4CC4-857D-E9BE143B36D0}">
      <dgm:prSet/>
      <dgm:spPr/>
      <dgm:t>
        <a:bodyPr/>
        <a:lstStyle/>
        <a:p>
          <a:endParaRPr lang="en-US"/>
        </a:p>
      </dgm:t>
    </dgm:pt>
    <dgm:pt modelId="{7DD270F7-77DC-44B9-AB25-E35B5B769577}" type="pres">
      <dgm:prSet presAssocID="{F1B2B3E0-E894-4C4B-A245-0B6620312590}" presName="Name0" presStyleCnt="0">
        <dgm:presLayoutVars>
          <dgm:chPref val="1"/>
          <dgm:dir/>
          <dgm:animOne val="branch"/>
          <dgm:animLvl val="lvl"/>
          <dgm:resizeHandles val="exact"/>
        </dgm:presLayoutVars>
      </dgm:prSet>
      <dgm:spPr/>
      <dgm:t>
        <a:bodyPr/>
        <a:lstStyle/>
        <a:p>
          <a:endParaRPr lang="en-ZA"/>
        </a:p>
      </dgm:t>
    </dgm:pt>
    <dgm:pt modelId="{6BE3C5BD-19E7-4E4C-B13B-5CA03FFB643C}" type="pres">
      <dgm:prSet presAssocID="{305A78D8-75AD-4E24-A5EA-01F535DFECA0}" presName="root1" presStyleCnt="0"/>
      <dgm:spPr/>
    </dgm:pt>
    <dgm:pt modelId="{6543665B-0745-44F0-B44B-D538020DC665}" type="pres">
      <dgm:prSet presAssocID="{305A78D8-75AD-4E24-A5EA-01F535DFECA0}" presName="LevelOneTextNode" presStyleLbl="node0" presStyleIdx="0" presStyleCnt="1">
        <dgm:presLayoutVars>
          <dgm:chPref val="3"/>
        </dgm:presLayoutVars>
      </dgm:prSet>
      <dgm:spPr/>
      <dgm:t>
        <a:bodyPr/>
        <a:lstStyle/>
        <a:p>
          <a:endParaRPr lang="en-ZA"/>
        </a:p>
      </dgm:t>
    </dgm:pt>
    <dgm:pt modelId="{E0DF91C2-5418-4A68-9506-C2C81D2B55DF}" type="pres">
      <dgm:prSet presAssocID="{305A78D8-75AD-4E24-A5EA-01F535DFECA0}" presName="level2hierChild" presStyleCnt="0"/>
      <dgm:spPr/>
    </dgm:pt>
    <dgm:pt modelId="{71E3A54A-0923-4167-8D3C-52B9625FD241}" type="pres">
      <dgm:prSet presAssocID="{02AFEC81-EF1A-4228-926C-2142FB9F6AC5}" presName="conn2-1" presStyleLbl="parChTrans1D2" presStyleIdx="0" presStyleCnt="11"/>
      <dgm:spPr/>
      <dgm:t>
        <a:bodyPr/>
        <a:lstStyle/>
        <a:p>
          <a:endParaRPr lang="en-ZA"/>
        </a:p>
      </dgm:t>
    </dgm:pt>
    <dgm:pt modelId="{B0D425AD-8579-42BF-9FA9-D42F762A2A8D}" type="pres">
      <dgm:prSet presAssocID="{02AFEC81-EF1A-4228-926C-2142FB9F6AC5}" presName="connTx" presStyleLbl="parChTrans1D2" presStyleIdx="0" presStyleCnt="11"/>
      <dgm:spPr/>
      <dgm:t>
        <a:bodyPr/>
        <a:lstStyle/>
        <a:p>
          <a:endParaRPr lang="en-ZA"/>
        </a:p>
      </dgm:t>
    </dgm:pt>
    <dgm:pt modelId="{825937E8-EAA5-4FBA-9F17-25F4B042A837}" type="pres">
      <dgm:prSet presAssocID="{18CAAEE1-3B02-460E-916A-F2C4BFF7FAD0}" presName="root2" presStyleCnt="0"/>
      <dgm:spPr/>
    </dgm:pt>
    <dgm:pt modelId="{CD4A9080-3B60-455B-8600-7D6F96B5DB56}" type="pres">
      <dgm:prSet presAssocID="{18CAAEE1-3B02-460E-916A-F2C4BFF7FAD0}" presName="LevelTwoTextNode" presStyleLbl="node2" presStyleIdx="0" presStyleCnt="11">
        <dgm:presLayoutVars>
          <dgm:chPref val="3"/>
        </dgm:presLayoutVars>
      </dgm:prSet>
      <dgm:spPr/>
      <dgm:t>
        <a:bodyPr/>
        <a:lstStyle/>
        <a:p>
          <a:endParaRPr lang="en-ZA"/>
        </a:p>
      </dgm:t>
    </dgm:pt>
    <dgm:pt modelId="{D5427851-FFCD-48CF-9B9D-576C2211E2E6}" type="pres">
      <dgm:prSet presAssocID="{18CAAEE1-3B02-460E-916A-F2C4BFF7FAD0}" presName="level3hierChild" presStyleCnt="0"/>
      <dgm:spPr/>
    </dgm:pt>
    <dgm:pt modelId="{7DFE0B9D-3431-4395-94D0-8B84E9F00423}" type="pres">
      <dgm:prSet presAssocID="{8D316153-A303-4374-A4A4-9472B1CBD22C}" presName="conn2-1" presStyleLbl="parChTrans1D2" presStyleIdx="1" presStyleCnt="11"/>
      <dgm:spPr/>
      <dgm:t>
        <a:bodyPr/>
        <a:lstStyle/>
        <a:p>
          <a:endParaRPr lang="en-ZA"/>
        </a:p>
      </dgm:t>
    </dgm:pt>
    <dgm:pt modelId="{086F0BDF-A908-461C-A30E-25366A48648C}" type="pres">
      <dgm:prSet presAssocID="{8D316153-A303-4374-A4A4-9472B1CBD22C}" presName="connTx" presStyleLbl="parChTrans1D2" presStyleIdx="1" presStyleCnt="11"/>
      <dgm:spPr/>
      <dgm:t>
        <a:bodyPr/>
        <a:lstStyle/>
        <a:p>
          <a:endParaRPr lang="en-ZA"/>
        </a:p>
      </dgm:t>
    </dgm:pt>
    <dgm:pt modelId="{4056AC0A-3C67-4FAE-B59D-97C66CABBC22}" type="pres">
      <dgm:prSet presAssocID="{EEF13CEB-3672-4934-8189-3B7DFF99B900}" presName="root2" presStyleCnt="0"/>
      <dgm:spPr/>
    </dgm:pt>
    <dgm:pt modelId="{79498E64-5156-4AF3-94C6-2FACBACEC4B1}" type="pres">
      <dgm:prSet presAssocID="{EEF13CEB-3672-4934-8189-3B7DFF99B900}" presName="LevelTwoTextNode" presStyleLbl="node2" presStyleIdx="1" presStyleCnt="11">
        <dgm:presLayoutVars>
          <dgm:chPref val="3"/>
        </dgm:presLayoutVars>
      </dgm:prSet>
      <dgm:spPr/>
      <dgm:t>
        <a:bodyPr/>
        <a:lstStyle/>
        <a:p>
          <a:endParaRPr lang="en-ZA"/>
        </a:p>
      </dgm:t>
    </dgm:pt>
    <dgm:pt modelId="{75857911-D013-4EA1-8477-83749CD33F39}" type="pres">
      <dgm:prSet presAssocID="{EEF13CEB-3672-4934-8189-3B7DFF99B900}" presName="level3hierChild" presStyleCnt="0"/>
      <dgm:spPr/>
    </dgm:pt>
    <dgm:pt modelId="{90367A5A-D73F-4ED1-AEE9-21BFB6829E5F}" type="pres">
      <dgm:prSet presAssocID="{5ED9AA1D-0C5F-43C7-8BAB-4326B24E96E0}" presName="conn2-1" presStyleLbl="parChTrans1D2" presStyleIdx="2" presStyleCnt="11"/>
      <dgm:spPr/>
      <dgm:t>
        <a:bodyPr/>
        <a:lstStyle/>
        <a:p>
          <a:endParaRPr lang="en-ZA"/>
        </a:p>
      </dgm:t>
    </dgm:pt>
    <dgm:pt modelId="{8D022123-5035-4D80-B507-B22516DDA0D0}" type="pres">
      <dgm:prSet presAssocID="{5ED9AA1D-0C5F-43C7-8BAB-4326B24E96E0}" presName="connTx" presStyleLbl="parChTrans1D2" presStyleIdx="2" presStyleCnt="11"/>
      <dgm:spPr/>
      <dgm:t>
        <a:bodyPr/>
        <a:lstStyle/>
        <a:p>
          <a:endParaRPr lang="en-ZA"/>
        </a:p>
      </dgm:t>
    </dgm:pt>
    <dgm:pt modelId="{D2BDAAC6-99C9-4673-B196-E70856E640E8}" type="pres">
      <dgm:prSet presAssocID="{8A67E81F-5FF8-4B56-8B86-57DC31698C63}" presName="root2" presStyleCnt="0"/>
      <dgm:spPr/>
    </dgm:pt>
    <dgm:pt modelId="{959FA7EA-175A-4CF1-9FD0-793198D2F616}" type="pres">
      <dgm:prSet presAssocID="{8A67E81F-5FF8-4B56-8B86-57DC31698C63}" presName="LevelTwoTextNode" presStyleLbl="node2" presStyleIdx="2" presStyleCnt="11">
        <dgm:presLayoutVars>
          <dgm:chPref val="3"/>
        </dgm:presLayoutVars>
      </dgm:prSet>
      <dgm:spPr/>
      <dgm:t>
        <a:bodyPr/>
        <a:lstStyle/>
        <a:p>
          <a:endParaRPr lang="en-ZA"/>
        </a:p>
      </dgm:t>
    </dgm:pt>
    <dgm:pt modelId="{280691E5-4635-4DC0-997A-755AF0246308}" type="pres">
      <dgm:prSet presAssocID="{8A67E81F-5FF8-4B56-8B86-57DC31698C63}" presName="level3hierChild" presStyleCnt="0"/>
      <dgm:spPr/>
    </dgm:pt>
    <dgm:pt modelId="{C1D169E1-AB73-48CE-AAA1-1ED0EB448BD9}" type="pres">
      <dgm:prSet presAssocID="{8D3B78AF-9EC6-4A14-9B1D-D3A7A945810C}" presName="conn2-1" presStyleLbl="parChTrans1D3" presStyleIdx="0" presStyleCnt="3"/>
      <dgm:spPr/>
      <dgm:t>
        <a:bodyPr/>
        <a:lstStyle/>
        <a:p>
          <a:endParaRPr lang="en-ZA"/>
        </a:p>
      </dgm:t>
    </dgm:pt>
    <dgm:pt modelId="{0E72A6BE-7D98-4C40-8F4D-27D673A9D4E0}" type="pres">
      <dgm:prSet presAssocID="{8D3B78AF-9EC6-4A14-9B1D-D3A7A945810C}" presName="connTx" presStyleLbl="parChTrans1D3" presStyleIdx="0" presStyleCnt="3"/>
      <dgm:spPr/>
      <dgm:t>
        <a:bodyPr/>
        <a:lstStyle/>
        <a:p>
          <a:endParaRPr lang="en-ZA"/>
        </a:p>
      </dgm:t>
    </dgm:pt>
    <dgm:pt modelId="{398C98A5-B996-4975-BFFB-56AACBAB917A}" type="pres">
      <dgm:prSet presAssocID="{8FEE9679-A12F-4B12-8B1E-E46A2A8689CD}" presName="root2" presStyleCnt="0"/>
      <dgm:spPr/>
    </dgm:pt>
    <dgm:pt modelId="{A989B095-A338-4023-A1C7-FC1B48E2CDA1}" type="pres">
      <dgm:prSet presAssocID="{8FEE9679-A12F-4B12-8B1E-E46A2A8689CD}" presName="LevelTwoTextNode" presStyleLbl="node3" presStyleIdx="0" presStyleCnt="3">
        <dgm:presLayoutVars>
          <dgm:chPref val="3"/>
        </dgm:presLayoutVars>
      </dgm:prSet>
      <dgm:spPr/>
      <dgm:t>
        <a:bodyPr/>
        <a:lstStyle/>
        <a:p>
          <a:endParaRPr lang="en-ZA"/>
        </a:p>
      </dgm:t>
    </dgm:pt>
    <dgm:pt modelId="{98E14814-BBC7-43A3-9E4D-3A1DA7D8CA8F}" type="pres">
      <dgm:prSet presAssocID="{8FEE9679-A12F-4B12-8B1E-E46A2A8689CD}" presName="level3hierChild" presStyleCnt="0"/>
      <dgm:spPr/>
    </dgm:pt>
    <dgm:pt modelId="{D8A47A69-67DD-4737-AD92-D26755B7A958}" type="pres">
      <dgm:prSet presAssocID="{6320EEBB-2816-4BD8-B0B9-42C31D3515E2}" presName="conn2-1" presStyleLbl="parChTrans1D4" presStyleIdx="0" presStyleCnt="2"/>
      <dgm:spPr/>
      <dgm:t>
        <a:bodyPr/>
        <a:lstStyle/>
        <a:p>
          <a:endParaRPr lang="en-ZA"/>
        </a:p>
      </dgm:t>
    </dgm:pt>
    <dgm:pt modelId="{03E35F86-D571-4C9A-AC74-4F6668576E10}" type="pres">
      <dgm:prSet presAssocID="{6320EEBB-2816-4BD8-B0B9-42C31D3515E2}" presName="connTx" presStyleLbl="parChTrans1D4" presStyleIdx="0" presStyleCnt="2"/>
      <dgm:spPr/>
      <dgm:t>
        <a:bodyPr/>
        <a:lstStyle/>
        <a:p>
          <a:endParaRPr lang="en-ZA"/>
        </a:p>
      </dgm:t>
    </dgm:pt>
    <dgm:pt modelId="{87A43C60-725E-455A-B7DE-38E37CDD2ECA}" type="pres">
      <dgm:prSet presAssocID="{22E62835-85F1-467D-B043-8C36A6B459CB}" presName="root2" presStyleCnt="0"/>
      <dgm:spPr/>
    </dgm:pt>
    <dgm:pt modelId="{F9BC2B44-24DC-4A6F-A8EE-CAC2B40EC0B5}" type="pres">
      <dgm:prSet presAssocID="{22E62835-85F1-467D-B043-8C36A6B459CB}" presName="LevelTwoTextNode" presStyleLbl="node4" presStyleIdx="0" presStyleCnt="2">
        <dgm:presLayoutVars>
          <dgm:chPref val="3"/>
        </dgm:presLayoutVars>
      </dgm:prSet>
      <dgm:spPr/>
      <dgm:t>
        <a:bodyPr/>
        <a:lstStyle/>
        <a:p>
          <a:endParaRPr lang="en-ZA"/>
        </a:p>
      </dgm:t>
    </dgm:pt>
    <dgm:pt modelId="{E1225FA5-4FDF-4040-8630-E07D6E28E275}" type="pres">
      <dgm:prSet presAssocID="{22E62835-85F1-467D-B043-8C36A6B459CB}" presName="level3hierChild" presStyleCnt="0"/>
      <dgm:spPr/>
    </dgm:pt>
    <dgm:pt modelId="{7E8AA99B-7961-44CE-A2BE-A4BAE8C44DCA}" type="pres">
      <dgm:prSet presAssocID="{1321B459-09DF-44D2-86B6-5573FD11D206}" presName="conn2-1" presStyleLbl="parChTrans1D4" presStyleIdx="1" presStyleCnt="2"/>
      <dgm:spPr/>
      <dgm:t>
        <a:bodyPr/>
        <a:lstStyle/>
        <a:p>
          <a:endParaRPr lang="en-ZA"/>
        </a:p>
      </dgm:t>
    </dgm:pt>
    <dgm:pt modelId="{F58FE09D-6FCA-4542-B124-E70B6C62157F}" type="pres">
      <dgm:prSet presAssocID="{1321B459-09DF-44D2-86B6-5573FD11D206}" presName="connTx" presStyleLbl="parChTrans1D4" presStyleIdx="1" presStyleCnt="2"/>
      <dgm:spPr/>
      <dgm:t>
        <a:bodyPr/>
        <a:lstStyle/>
        <a:p>
          <a:endParaRPr lang="en-ZA"/>
        </a:p>
      </dgm:t>
    </dgm:pt>
    <dgm:pt modelId="{F65B4B09-5626-4276-8864-6089014E7107}" type="pres">
      <dgm:prSet presAssocID="{9FB91E67-6360-4820-83B6-4C9CE0D2E118}" presName="root2" presStyleCnt="0"/>
      <dgm:spPr/>
    </dgm:pt>
    <dgm:pt modelId="{A5547575-1616-4FFF-BB17-29E0ECD172CB}" type="pres">
      <dgm:prSet presAssocID="{9FB91E67-6360-4820-83B6-4C9CE0D2E118}" presName="LevelTwoTextNode" presStyleLbl="node4" presStyleIdx="1" presStyleCnt="2">
        <dgm:presLayoutVars>
          <dgm:chPref val="3"/>
        </dgm:presLayoutVars>
      </dgm:prSet>
      <dgm:spPr/>
      <dgm:t>
        <a:bodyPr/>
        <a:lstStyle/>
        <a:p>
          <a:endParaRPr lang="en-ZA"/>
        </a:p>
      </dgm:t>
    </dgm:pt>
    <dgm:pt modelId="{87E097F4-DFBE-46D3-9DEA-4B3D7FEC4B33}" type="pres">
      <dgm:prSet presAssocID="{9FB91E67-6360-4820-83B6-4C9CE0D2E118}" presName="level3hierChild" presStyleCnt="0"/>
      <dgm:spPr/>
    </dgm:pt>
    <dgm:pt modelId="{412ACEA6-87A0-4BB4-9A7F-2BFFBB263554}" type="pres">
      <dgm:prSet presAssocID="{3332728F-04E3-4968-BC34-6FE8A9A7B706}" presName="conn2-1" presStyleLbl="parChTrans1D2" presStyleIdx="3" presStyleCnt="11"/>
      <dgm:spPr/>
      <dgm:t>
        <a:bodyPr/>
        <a:lstStyle/>
        <a:p>
          <a:endParaRPr lang="en-ZA"/>
        </a:p>
      </dgm:t>
    </dgm:pt>
    <dgm:pt modelId="{612FE2E2-6564-4AAE-86F1-3A20C66997AA}" type="pres">
      <dgm:prSet presAssocID="{3332728F-04E3-4968-BC34-6FE8A9A7B706}" presName="connTx" presStyleLbl="parChTrans1D2" presStyleIdx="3" presStyleCnt="11"/>
      <dgm:spPr/>
      <dgm:t>
        <a:bodyPr/>
        <a:lstStyle/>
        <a:p>
          <a:endParaRPr lang="en-ZA"/>
        </a:p>
      </dgm:t>
    </dgm:pt>
    <dgm:pt modelId="{7FA97D16-452E-41EE-AEB8-703E4690BDC9}" type="pres">
      <dgm:prSet presAssocID="{D98A1C94-9B20-4DEF-A755-A00C34D7A67E}" presName="root2" presStyleCnt="0"/>
      <dgm:spPr/>
    </dgm:pt>
    <dgm:pt modelId="{6301D7C9-E98D-456C-8F4D-48E75045C76B}" type="pres">
      <dgm:prSet presAssocID="{D98A1C94-9B20-4DEF-A755-A00C34D7A67E}" presName="LevelTwoTextNode" presStyleLbl="node2" presStyleIdx="3" presStyleCnt="11">
        <dgm:presLayoutVars>
          <dgm:chPref val="3"/>
        </dgm:presLayoutVars>
      </dgm:prSet>
      <dgm:spPr/>
      <dgm:t>
        <a:bodyPr/>
        <a:lstStyle/>
        <a:p>
          <a:endParaRPr lang="en-ZA"/>
        </a:p>
      </dgm:t>
    </dgm:pt>
    <dgm:pt modelId="{085127B7-83BF-406F-9311-A964D6A9014D}" type="pres">
      <dgm:prSet presAssocID="{D98A1C94-9B20-4DEF-A755-A00C34D7A67E}" presName="level3hierChild" presStyleCnt="0"/>
      <dgm:spPr/>
    </dgm:pt>
    <dgm:pt modelId="{AAAAE358-41C7-4954-9B8F-5B77F8B0674B}" type="pres">
      <dgm:prSet presAssocID="{97F8D518-136F-4CC3-87A5-4932E8AB871A}" presName="conn2-1" presStyleLbl="parChTrans1D2" presStyleIdx="4" presStyleCnt="11"/>
      <dgm:spPr/>
      <dgm:t>
        <a:bodyPr/>
        <a:lstStyle/>
        <a:p>
          <a:endParaRPr lang="en-ZA"/>
        </a:p>
      </dgm:t>
    </dgm:pt>
    <dgm:pt modelId="{A8F26D9D-0A50-47DF-9E18-E8D7080AF8FA}" type="pres">
      <dgm:prSet presAssocID="{97F8D518-136F-4CC3-87A5-4932E8AB871A}" presName="connTx" presStyleLbl="parChTrans1D2" presStyleIdx="4" presStyleCnt="11"/>
      <dgm:spPr/>
      <dgm:t>
        <a:bodyPr/>
        <a:lstStyle/>
        <a:p>
          <a:endParaRPr lang="en-ZA"/>
        </a:p>
      </dgm:t>
    </dgm:pt>
    <dgm:pt modelId="{1BFDA680-7D51-43E4-A993-1AD1D4F3B3CC}" type="pres">
      <dgm:prSet presAssocID="{717458CE-197A-41FF-8766-A5F7518ADBEA}" presName="root2" presStyleCnt="0"/>
      <dgm:spPr/>
    </dgm:pt>
    <dgm:pt modelId="{9599D351-160A-43D3-B004-9DBF2C8BBAC3}" type="pres">
      <dgm:prSet presAssocID="{717458CE-197A-41FF-8766-A5F7518ADBEA}" presName="LevelTwoTextNode" presStyleLbl="node2" presStyleIdx="4" presStyleCnt="11">
        <dgm:presLayoutVars>
          <dgm:chPref val="3"/>
        </dgm:presLayoutVars>
      </dgm:prSet>
      <dgm:spPr/>
      <dgm:t>
        <a:bodyPr/>
        <a:lstStyle/>
        <a:p>
          <a:endParaRPr lang="en-ZA"/>
        </a:p>
      </dgm:t>
    </dgm:pt>
    <dgm:pt modelId="{B3E68264-18C5-4B1F-913C-0B82841A71DC}" type="pres">
      <dgm:prSet presAssocID="{717458CE-197A-41FF-8766-A5F7518ADBEA}" presName="level3hierChild" presStyleCnt="0"/>
      <dgm:spPr/>
    </dgm:pt>
    <dgm:pt modelId="{B634EE29-B081-4B5E-844E-1313B14B9DBE}" type="pres">
      <dgm:prSet presAssocID="{A9FB8014-36ED-436E-88EE-E79207F49DBC}" presName="conn2-1" presStyleLbl="parChTrans1D2" presStyleIdx="5" presStyleCnt="11"/>
      <dgm:spPr/>
      <dgm:t>
        <a:bodyPr/>
        <a:lstStyle/>
        <a:p>
          <a:endParaRPr lang="en-ZA"/>
        </a:p>
      </dgm:t>
    </dgm:pt>
    <dgm:pt modelId="{ACE6B3DF-D5EF-4A17-8CA7-B79745493346}" type="pres">
      <dgm:prSet presAssocID="{A9FB8014-36ED-436E-88EE-E79207F49DBC}" presName="connTx" presStyleLbl="parChTrans1D2" presStyleIdx="5" presStyleCnt="11"/>
      <dgm:spPr/>
      <dgm:t>
        <a:bodyPr/>
        <a:lstStyle/>
        <a:p>
          <a:endParaRPr lang="en-ZA"/>
        </a:p>
      </dgm:t>
    </dgm:pt>
    <dgm:pt modelId="{0F12C610-FBFF-44B6-9FD5-EC6AC22B606B}" type="pres">
      <dgm:prSet presAssocID="{C08B354A-5EE6-4CDD-ADDB-0F4DFF71E00A}" presName="root2" presStyleCnt="0"/>
      <dgm:spPr/>
    </dgm:pt>
    <dgm:pt modelId="{92469803-4636-4756-B9DA-1C7D516F8B11}" type="pres">
      <dgm:prSet presAssocID="{C08B354A-5EE6-4CDD-ADDB-0F4DFF71E00A}" presName="LevelTwoTextNode" presStyleLbl="node2" presStyleIdx="5" presStyleCnt="11">
        <dgm:presLayoutVars>
          <dgm:chPref val="3"/>
        </dgm:presLayoutVars>
      </dgm:prSet>
      <dgm:spPr/>
      <dgm:t>
        <a:bodyPr/>
        <a:lstStyle/>
        <a:p>
          <a:endParaRPr lang="en-ZA"/>
        </a:p>
      </dgm:t>
    </dgm:pt>
    <dgm:pt modelId="{3BBDE531-1313-4C5F-95DF-3CB7E3B2279A}" type="pres">
      <dgm:prSet presAssocID="{C08B354A-5EE6-4CDD-ADDB-0F4DFF71E00A}" presName="level3hierChild" presStyleCnt="0"/>
      <dgm:spPr/>
    </dgm:pt>
    <dgm:pt modelId="{9F8725CF-F037-4979-90D1-91D8C7862F00}" type="pres">
      <dgm:prSet presAssocID="{CB495996-C22E-41AF-9DD5-E692072C3783}" presName="conn2-1" presStyleLbl="parChTrans1D2" presStyleIdx="6" presStyleCnt="11"/>
      <dgm:spPr/>
      <dgm:t>
        <a:bodyPr/>
        <a:lstStyle/>
        <a:p>
          <a:endParaRPr lang="en-ZA"/>
        </a:p>
      </dgm:t>
    </dgm:pt>
    <dgm:pt modelId="{7FA77D9B-633D-46F4-B901-4A9580FC2F7A}" type="pres">
      <dgm:prSet presAssocID="{CB495996-C22E-41AF-9DD5-E692072C3783}" presName="connTx" presStyleLbl="parChTrans1D2" presStyleIdx="6" presStyleCnt="11"/>
      <dgm:spPr/>
      <dgm:t>
        <a:bodyPr/>
        <a:lstStyle/>
        <a:p>
          <a:endParaRPr lang="en-ZA"/>
        </a:p>
      </dgm:t>
    </dgm:pt>
    <dgm:pt modelId="{6185E34B-8A22-4FD6-84DF-5193E17D7859}" type="pres">
      <dgm:prSet presAssocID="{6F6C6025-C502-426D-A8E8-F22675E43705}" presName="root2" presStyleCnt="0"/>
      <dgm:spPr/>
    </dgm:pt>
    <dgm:pt modelId="{001819CC-6303-489E-A773-434BC764D50B}" type="pres">
      <dgm:prSet presAssocID="{6F6C6025-C502-426D-A8E8-F22675E43705}" presName="LevelTwoTextNode" presStyleLbl="node2" presStyleIdx="6" presStyleCnt="11">
        <dgm:presLayoutVars>
          <dgm:chPref val="3"/>
        </dgm:presLayoutVars>
      </dgm:prSet>
      <dgm:spPr/>
      <dgm:t>
        <a:bodyPr/>
        <a:lstStyle/>
        <a:p>
          <a:endParaRPr lang="en-ZA"/>
        </a:p>
      </dgm:t>
    </dgm:pt>
    <dgm:pt modelId="{2D0EA7E1-967A-47F4-921C-53A2A614D26D}" type="pres">
      <dgm:prSet presAssocID="{6F6C6025-C502-426D-A8E8-F22675E43705}" presName="level3hierChild" presStyleCnt="0"/>
      <dgm:spPr/>
    </dgm:pt>
    <dgm:pt modelId="{06BF1945-4CAF-4361-AED0-8EAE2891DEF7}" type="pres">
      <dgm:prSet presAssocID="{A2AB6C9F-ABB2-458F-BCD7-8BC3DB6865FA}" presName="conn2-1" presStyleLbl="parChTrans1D2" presStyleIdx="7" presStyleCnt="11"/>
      <dgm:spPr/>
      <dgm:t>
        <a:bodyPr/>
        <a:lstStyle/>
        <a:p>
          <a:endParaRPr lang="en-ZA"/>
        </a:p>
      </dgm:t>
    </dgm:pt>
    <dgm:pt modelId="{FEC3F47E-4654-46D4-BC14-26CA55E2E52A}" type="pres">
      <dgm:prSet presAssocID="{A2AB6C9F-ABB2-458F-BCD7-8BC3DB6865FA}" presName="connTx" presStyleLbl="parChTrans1D2" presStyleIdx="7" presStyleCnt="11"/>
      <dgm:spPr/>
      <dgm:t>
        <a:bodyPr/>
        <a:lstStyle/>
        <a:p>
          <a:endParaRPr lang="en-ZA"/>
        </a:p>
      </dgm:t>
    </dgm:pt>
    <dgm:pt modelId="{B557A382-ABA1-4BAF-B0AB-53B0F2C72B1A}" type="pres">
      <dgm:prSet presAssocID="{AA214DEB-F6C5-4A02-812C-86A7D0788FEA}" presName="root2" presStyleCnt="0"/>
      <dgm:spPr/>
    </dgm:pt>
    <dgm:pt modelId="{DE52C46E-5EF2-4A75-9FF3-097E4DE4D4EE}" type="pres">
      <dgm:prSet presAssocID="{AA214DEB-F6C5-4A02-812C-86A7D0788FEA}" presName="LevelTwoTextNode" presStyleLbl="node2" presStyleIdx="7" presStyleCnt="11">
        <dgm:presLayoutVars>
          <dgm:chPref val="3"/>
        </dgm:presLayoutVars>
      </dgm:prSet>
      <dgm:spPr/>
      <dgm:t>
        <a:bodyPr/>
        <a:lstStyle/>
        <a:p>
          <a:endParaRPr lang="en-ZA"/>
        </a:p>
      </dgm:t>
    </dgm:pt>
    <dgm:pt modelId="{A0ACDF13-61FE-4CA3-8696-D8204F499A25}" type="pres">
      <dgm:prSet presAssocID="{AA214DEB-F6C5-4A02-812C-86A7D0788FEA}" presName="level3hierChild" presStyleCnt="0"/>
      <dgm:spPr/>
    </dgm:pt>
    <dgm:pt modelId="{01624816-F140-478C-B6D5-E9A65F802CB4}" type="pres">
      <dgm:prSet presAssocID="{8F03152F-1F6F-46CF-B628-693050654B30}" presName="conn2-1" presStyleLbl="parChTrans1D2" presStyleIdx="8" presStyleCnt="11"/>
      <dgm:spPr/>
      <dgm:t>
        <a:bodyPr/>
        <a:lstStyle/>
        <a:p>
          <a:endParaRPr lang="en-ZA"/>
        </a:p>
      </dgm:t>
    </dgm:pt>
    <dgm:pt modelId="{046A0B77-74E0-485E-BFD8-CF01C1CCD6A5}" type="pres">
      <dgm:prSet presAssocID="{8F03152F-1F6F-46CF-B628-693050654B30}" presName="connTx" presStyleLbl="parChTrans1D2" presStyleIdx="8" presStyleCnt="11"/>
      <dgm:spPr/>
      <dgm:t>
        <a:bodyPr/>
        <a:lstStyle/>
        <a:p>
          <a:endParaRPr lang="en-ZA"/>
        </a:p>
      </dgm:t>
    </dgm:pt>
    <dgm:pt modelId="{850D3FCD-4587-4331-91F4-22AD9F65E940}" type="pres">
      <dgm:prSet presAssocID="{F1C6E122-FE31-42E3-9457-1AA0144C98B1}" presName="root2" presStyleCnt="0"/>
      <dgm:spPr/>
    </dgm:pt>
    <dgm:pt modelId="{CA19815D-28A5-4851-8308-307DEC1B8AC4}" type="pres">
      <dgm:prSet presAssocID="{F1C6E122-FE31-42E3-9457-1AA0144C98B1}" presName="LevelTwoTextNode" presStyleLbl="node2" presStyleIdx="8" presStyleCnt="11">
        <dgm:presLayoutVars>
          <dgm:chPref val="3"/>
        </dgm:presLayoutVars>
      </dgm:prSet>
      <dgm:spPr/>
      <dgm:t>
        <a:bodyPr/>
        <a:lstStyle/>
        <a:p>
          <a:endParaRPr lang="en-ZA"/>
        </a:p>
      </dgm:t>
    </dgm:pt>
    <dgm:pt modelId="{69BB9B42-B811-45C5-A683-B12DE2ED4C94}" type="pres">
      <dgm:prSet presAssocID="{F1C6E122-FE31-42E3-9457-1AA0144C98B1}" presName="level3hierChild" presStyleCnt="0"/>
      <dgm:spPr/>
    </dgm:pt>
    <dgm:pt modelId="{4A632AE9-B90D-4A14-AE2A-756D0C5BD84E}" type="pres">
      <dgm:prSet presAssocID="{861EF115-F317-4464-89F7-F51535336B0B}" presName="conn2-1" presStyleLbl="parChTrans1D2" presStyleIdx="9" presStyleCnt="11"/>
      <dgm:spPr/>
      <dgm:t>
        <a:bodyPr/>
        <a:lstStyle/>
        <a:p>
          <a:endParaRPr lang="en-ZA"/>
        </a:p>
      </dgm:t>
    </dgm:pt>
    <dgm:pt modelId="{3EF1EACA-BAC9-4D3A-9A0A-D86E0AD669E1}" type="pres">
      <dgm:prSet presAssocID="{861EF115-F317-4464-89F7-F51535336B0B}" presName="connTx" presStyleLbl="parChTrans1D2" presStyleIdx="9" presStyleCnt="11"/>
      <dgm:spPr/>
      <dgm:t>
        <a:bodyPr/>
        <a:lstStyle/>
        <a:p>
          <a:endParaRPr lang="en-ZA"/>
        </a:p>
      </dgm:t>
    </dgm:pt>
    <dgm:pt modelId="{E02C732D-5602-48D6-AEDD-88950618585C}" type="pres">
      <dgm:prSet presAssocID="{0E51D3C9-D1B6-4D94-AD79-052C8E77B5AB}" presName="root2" presStyleCnt="0"/>
      <dgm:spPr/>
    </dgm:pt>
    <dgm:pt modelId="{72E0600F-1910-4DAD-9303-F98618FDFE4D}" type="pres">
      <dgm:prSet presAssocID="{0E51D3C9-D1B6-4D94-AD79-052C8E77B5AB}" presName="LevelTwoTextNode" presStyleLbl="node2" presStyleIdx="9" presStyleCnt="11">
        <dgm:presLayoutVars>
          <dgm:chPref val="3"/>
        </dgm:presLayoutVars>
      </dgm:prSet>
      <dgm:spPr/>
      <dgm:t>
        <a:bodyPr/>
        <a:lstStyle/>
        <a:p>
          <a:endParaRPr lang="en-ZA"/>
        </a:p>
      </dgm:t>
    </dgm:pt>
    <dgm:pt modelId="{E8896556-991C-43D2-B628-9112C902DA0B}" type="pres">
      <dgm:prSet presAssocID="{0E51D3C9-D1B6-4D94-AD79-052C8E77B5AB}" presName="level3hierChild" presStyleCnt="0"/>
      <dgm:spPr/>
    </dgm:pt>
    <dgm:pt modelId="{5A30ADCB-D50D-4DD5-AE8D-339DC1EAD0C2}" type="pres">
      <dgm:prSet presAssocID="{6291A6EA-6262-402B-949A-65A9DE0C7CD3}" presName="conn2-1" presStyleLbl="parChTrans1D3" presStyleIdx="1" presStyleCnt="3"/>
      <dgm:spPr/>
      <dgm:t>
        <a:bodyPr/>
        <a:lstStyle/>
        <a:p>
          <a:endParaRPr lang="en-ZA"/>
        </a:p>
      </dgm:t>
    </dgm:pt>
    <dgm:pt modelId="{28B7635A-A685-4D2A-B6B0-FFF0E1AF113A}" type="pres">
      <dgm:prSet presAssocID="{6291A6EA-6262-402B-949A-65A9DE0C7CD3}" presName="connTx" presStyleLbl="parChTrans1D3" presStyleIdx="1" presStyleCnt="3"/>
      <dgm:spPr/>
      <dgm:t>
        <a:bodyPr/>
        <a:lstStyle/>
        <a:p>
          <a:endParaRPr lang="en-ZA"/>
        </a:p>
      </dgm:t>
    </dgm:pt>
    <dgm:pt modelId="{2E429D5F-F153-4138-8CD8-0FCC0D8C32F6}" type="pres">
      <dgm:prSet presAssocID="{21EC63B5-80EE-4EE6-B5A0-9F2D1C8988C1}" presName="root2" presStyleCnt="0"/>
      <dgm:spPr/>
    </dgm:pt>
    <dgm:pt modelId="{496C19C8-A643-4BBA-A553-1A7A9FC84C27}" type="pres">
      <dgm:prSet presAssocID="{21EC63B5-80EE-4EE6-B5A0-9F2D1C8988C1}" presName="LevelTwoTextNode" presStyleLbl="node3" presStyleIdx="1" presStyleCnt="3">
        <dgm:presLayoutVars>
          <dgm:chPref val="3"/>
        </dgm:presLayoutVars>
      </dgm:prSet>
      <dgm:spPr/>
      <dgm:t>
        <a:bodyPr/>
        <a:lstStyle/>
        <a:p>
          <a:endParaRPr lang="en-ZA"/>
        </a:p>
      </dgm:t>
    </dgm:pt>
    <dgm:pt modelId="{A5C2D266-B4E4-44F3-8291-3D68C10F992E}" type="pres">
      <dgm:prSet presAssocID="{21EC63B5-80EE-4EE6-B5A0-9F2D1C8988C1}" presName="level3hierChild" presStyleCnt="0"/>
      <dgm:spPr/>
    </dgm:pt>
    <dgm:pt modelId="{E979AF4C-63FA-43E4-AC1D-EBCDBD4F7DDD}" type="pres">
      <dgm:prSet presAssocID="{5D5D59F4-553D-4A71-9659-16CE9E5DB524}" presName="conn2-1" presStyleLbl="parChTrans1D3" presStyleIdx="2" presStyleCnt="3"/>
      <dgm:spPr/>
      <dgm:t>
        <a:bodyPr/>
        <a:lstStyle/>
        <a:p>
          <a:endParaRPr lang="en-ZA"/>
        </a:p>
      </dgm:t>
    </dgm:pt>
    <dgm:pt modelId="{EDCEF8B2-A4FC-44D8-9861-05AC365799DE}" type="pres">
      <dgm:prSet presAssocID="{5D5D59F4-553D-4A71-9659-16CE9E5DB524}" presName="connTx" presStyleLbl="parChTrans1D3" presStyleIdx="2" presStyleCnt="3"/>
      <dgm:spPr/>
      <dgm:t>
        <a:bodyPr/>
        <a:lstStyle/>
        <a:p>
          <a:endParaRPr lang="en-ZA"/>
        </a:p>
      </dgm:t>
    </dgm:pt>
    <dgm:pt modelId="{30FBC889-0978-446C-8148-F27154A4C950}" type="pres">
      <dgm:prSet presAssocID="{9CAB7D58-537B-4C29-B774-7E4C51FA8AA7}" presName="root2" presStyleCnt="0"/>
      <dgm:spPr/>
    </dgm:pt>
    <dgm:pt modelId="{BB438D0B-48E4-4246-960F-CC866F27C667}" type="pres">
      <dgm:prSet presAssocID="{9CAB7D58-537B-4C29-B774-7E4C51FA8AA7}" presName="LevelTwoTextNode" presStyleLbl="node3" presStyleIdx="2" presStyleCnt="3">
        <dgm:presLayoutVars>
          <dgm:chPref val="3"/>
        </dgm:presLayoutVars>
      </dgm:prSet>
      <dgm:spPr/>
      <dgm:t>
        <a:bodyPr/>
        <a:lstStyle/>
        <a:p>
          <a:endParaRPr lang="en-ZA"/>
        </a:p>
      </dgm:t>
    </dgm:pt>
    <dgm:pt modelId="{6CB8BDCC-A94D-455F-B7C0-BCDF494D32C0}" type="pres">
      <dgm:prSet presAssocID="{9CAB7D58-537B-4C29-B774-7E4C51FA8AA7}" presName="level3hierChild" presStyleCnt="0"/>
      <dgm:spPr/>
    </dgm:pt>
    <dgm:pt modelId="{BC5BDBB1-20C6-4568-85B5-866E3A9D0E50}" type="pres">
      <dgm:prSet presAssocID="{7E29AA0B-C527-4D03-AF63-58DDD31445B2}" presName="conn2-1" presStyleLbl="parChTrans1D2" presStyleIdx="10" presStyleCnt="11"/>
      <dgm:spPr/>
      <dgm:t>
        <a:bodyPr/>
        <a:lstStyle/>
        <a:p>
          <a:endParaRPr lang="en-ZA"/>
        </a:p>
      </dgm:t>
    </dgm:pt>
    <dgm:pt modelId="{D3A1C9AE-DB70-467A-9EA9-6F0CB0412350}" type="pres">
      <dgm:prSet presAssocID="{7E29AA0B-C527-4D03-AF63-58DDD31445B2}" presName="connTx" presStyleLbl="parChTrans1D2" presStyleIdx="10" presStyleCnt="11"/>
      <dgm:spPr/>
      <dgm:t>
        <a:bodyPr/>
        <a:lstStyle/>
        <a:p>
          <a:endParaRPr lang="en-ZA"/>
        </a:p>
      </dgm:t>
    </dgm:pt>
    <dgm:pt modelId="{DD4D4C9C-01B1-4014-A104-FE0E3A16240B}" type="pres">
      <dgm:prSet presAssocID="{0E8713B1-F0CE-4E9D-8B3B-FC9529D22849}" presName="root2" presStyleCnt="0"/>
      <dgm:spPr/>
    </dgm:pt>
    <dgm:pt modelId="{17610C98-C5F3-473E-B05C-6EE9DF47CA8B}" type="pres">
      <dgm:prSet presAssocID="{0E8713B1-F0CE-4E9D-8B3B-FC9529D22849}" presName="LevelTwoTextNode" presStyleLbl="node2" presStyleIdx="10" presStyleCnt="11">
        <dgm:presLayoutVars>
          <dgm:chPref val="3"/>
        </dgm:presLayoutVars>
      </dgm:prSet>
      <dgm:spPr/>
      <dgm:t>
        <a:bodyPr/>
        <a:lstStyle/>
        <a:p>
          <a:endParaRPr lang="en-ZA"/>
        </a:p>
      </dgm:t>
    </dgm:pt>
    <dgm:pt modelId="{6E5D1192-7678-4A30-AE8D-615A5918753B}" type="pres">
      <dgm:prSet presAssocID="{0E8713B1-F0CE-4E9D-8B3B-FC9529D22849}" presName="level3hierChild" presStyleCnt="0"/>
      <dgm:spPr/>
    </dgm:pt>
  </dgm:ptLst>
  <dgm:cxnLst>
    <dgm:cxn modelId="{2534DB06-98E6-4137-AA19-FEE902367CBD}" type="presOf" srcId="{97F8D518-136F-4CC3-87A5-4932E8AB871A}" destId="{AAAAE358-41C7-4954-9B8F-5B77F8B0674B}" srcOrd="0" destOrd="0" presId="urn:microsoft.com/office/officeart/2008/layout/HorizontalMultiLevelHierarchy"/>
    <dgm:cxn modelId="{DBEA1A0E-5811-4550-8866-DE9AEC868770}" type="presOf" srcId="{97F8D518-136F-4CC3-87A5-4932E8AB871A}" destId="{A8F26D9D-0A50-47DF-9E18-E8D7080AF8FA}" srcOrd="1" destOrd="0" presId="urn:microsoft.com/office/officeart/2008/layout/HorizontalMultiLevelHierarchy"/>
    <dgm:cxn modelId="{BAD856FD-79BE-4B6C-B8F8-4324325E8544}" type="presOf" srcId="{717458CE-197A-41FF-8766-A5F7518ADBEA}" destId="{9599D351-160A-43D3-B004-9DBF2C8BBAC3}" srcOrd="0" destOrd="0" presId="urn:microsoft.com/office/officeart/2008/layout/HorizontalMultiLevelHierarchy"/>
    <dgm:cxn modelId="{5C87F1F2-3E23-4B38-92ED-6998425FC086}" type="presOf" srcId="{A9FB8014-36ED-436E-88EE-E79207F49DBC}" destId="{ACE6B3DF-D5EF-4A17-8CA7-B79745493346}" srcOrd="1" destOrd="0" presId="urn:microsoft.com/office/officeart/2008/layout/HorizontalMultiLevelHierarchy"/>
    <dgm:cxn modelId="{5408D05C-24D5-47AE-9A51-26A9165E7635}" type="presOf" srcId="{A2AB6C9F-ABB2-458F-BCD7-8BC3DB6865FA}" destId="{FEC3F47E-4654-46D4-BC14-26CA55E2E52A}" srcOrd="1" destOrd="0" presId="urn:microsoft.com/office/officeart/2008/layout/HorizontalMultiLevelHierarchy"/>
    <dgm:cxn modelId="{0F9B8DDC-10CD-45CB-B21C-11C0C12B4D58}" type="presOf" srcId="{305A78D8-75AD-4E24-A5EA-01F535DFECA0}" destId="{6543665B-0745-44F0-B44B-D538020DC665}" srcOrd="0" destOrd="0" presId="urn:microsoft.com/office/officeart/2008/layout/HorizontalMultiLevelHierarchy"/>
    <dgm:cxn modelId="{C9B9CCB6-B9A6-42DD-8D52-99EE1023FD6E}" type="presOf" srcId="{6F6C6025-C502-426D-A8E8-F22675E43705}" destId="{001819CC-6303-489E-A773-434BC764D50B}" srcOrd="0" destOrd="0" presId="urn:microsoft.com/office/officeart/2008/layout/HorizontalMultiLevelHierarchy"/>
    <dgm:cxn modelId="{C7D51D44-CBD0-4776-ACEF-AB5785443A3A}" type="presOf" srcId="{3332728F-04E3-4968-BC34-6FE8A9A7B706}" destId="{412ACEA6-87A0-4BB4-9A7F-2BFFBB263554}" srcOrd="0" destOrd="0" presId="urn:microsoft.com/office/officeart/2008/layout/HorizontalMultiLevelHierarchy"/>
    <dgm:cxn modelId="{3E2EAB9E-EBAF-4F79-A70A-E997B5BE6A02}" type="presOf" srcId="{A9FB8014-36ED-436E-88EE-E79207F49DBC}" destId="{B634EE29-B081-4B5E-844E-1313B14B9DBE}" srcOrd="0" destOrd="0" presId="urn:microsoft.com/office/officeart/2008/layout/HorizontalMultiLevelHierarchy"/>
    <dgm:cxn modelId="{C490BDEA-C01C-42F6-80D2-CF0DAF1FEB8D}" type="presOf" srcId="{8D316153-A303-4374-A4A4-9472B1CBD22C}" destId="{086F0BDF-A908-461C-A30E-25366A48648C}" srcOrd="1" destOrd="0" presId="urn:microsoft.com/office/officeart/2008/layout/HorizontalMultiLevelHierarchy"/>
    <dgm:cxn modelId="{C2B626FD-6393-4F9F-8931-DD5E044ECF59}" type="presOf" srcId="{C08B354A-5EE6-4CDD-ADDB-0F4DFF71E00A}" destId="{92469803-4636-4756-B9DA-1C7D516F8B11}" srcOrd="0" destOrd="0" presId="urn:microsoft.com/office/officeart/2008/layout/HorizontalMultiLevelHierarchy"/>
    <dgm:cxn modelId="{7525F62C-E06A-46D0-AE61-44F578CCA279}" srcId="{305A78D8-75AD-4E24-A5EA-01F535DFECA0}" destId="{6F6C6025-C502-426D-A8E8-F22675E43705}" srcOrd="6" destOrd="0" parTransId="{CB495996-C22E-41AF-9DD5-E692072C3783}" sibTransId="{BD3504AB-8A45-4A81-8D28-D0293FC64D8B}"/>
    <dgm:cxn modelId="{84C191EA-B09B-4CC4-857D-E9BE143B36D0}" srcId="{0E51D3C9-D1B6-4D94-AD79-052C8E77B5AB}" destId="{9CAB7D58-537B-4C29-B774-7E4C51FA8AA7}" srcOrd="1" destOrd="0" parTransId="{5D5D59F4-553D-4A71-9659-16CE9E5DB524}" sibTransId="{E1DC94B6-795B-4C37-9D08-0964CFCDF97E}"/>
    <dgm:cxn modelId="{42720054-7161-443C-897E-0D80A77A9CB1}" type="presOf" srcId="{A2AB6C9F-ABB2-458F-BCD7-8BC3DB6865FA}" destId="{06BF1945-4CAF-4361-AED0-8EAE2891DEF7}" srcOrd="0" destOrd="0" presId="urn:microsoft.com/office/officeart/2008/layout/HorizontalMultiLevelHierarchy"/>
    <dgm:cxn modelId="{02D8CB04-376E-42EC-9099-7C3189FFED89}" srcId="{305A78D8-75AD-4E24-A5EA-01F535DFECA0}" destId="{C08B354A-5EE6-4CDD-ADDB-0F4DFF71E00A}" srcOrd="5" destOrd="0" parTransId="{A9FB8014-36ED-436E-88EE-E79207F49DBC}" sibTransId="{0F9EAD89-04A7-436A-AF69-46A6E9872A01}"/>
    <dgm:cxn modelId="{E2ACD002-DC49-467A-9E07-3B9BC3BB9184}" srcId="{305A78D8-75AD-4E24-A5EA-01F535DFECA0}" destId="{18CAAEE1-3B02-460E-916A-F2C4BFF7FAD0}" srcOrd="0" destOrd="0" parTransId="{02AFEC81-EF1A-4228-926C-2142FB9F6AC5}" sibTransId="{522D24C2-C3ED-4BA9-A275-3C2F029EC63E}"/>
    <dgm:cxn modelId="{D4CF6196-7277-4B83-8B13-1CC033056D89}" type="presOf" srcId="{6320EEBB-2816-4BD8-B0B9-42C31D3515E2}" destId="{03E35F86-D571-4C9A-AC74-4F6668576E10}" srcOrd="1" destOrd="0" presId="urn:microsoft.com/office/officeart/2008/layout/HorizontalMultiLevelHierarchy"/>
    <dgm:cxn modelId="{6EB4822C-E296-467B-B48F-3A1727B65AF2}" type="presOf" srcId="{7E29AA0B-C527-4D03-AF63-58DDD31445B2}" destId="{BC5BDBB1-20C6-4568-85B5-866E3A9D0E50}" srcOrd="0" destOrd="0" presId="urn:microsoft.com/office/officeart/2008/layout/HorizontalMultiLevelHierarchy"/>
    <dgm:cxn modelId="{9B53DD7D-458C-4B00-9780-905ECA0C039E}" type="presOf" srcId="{9FB91E67-6360-4820-83B6-4C9CE0D2E118}" destId="{A5547575-1616-4FFF-BB17-29E0ECD172CB}" srcOrd="0" destOrd="0" presId="urn:microsoft.com/office/officeart/2008/layout/HorizontalMultiLevelHierarchy"/>
    <dgm:cxn modelId="{5A25BCE6-617A-4C3B-BCDC-C1A6A9C25887}" srcId="{305A78D8-75AD-4E24-A5EA-01F535DFECA0}" destId="{8A67E81F-5FF8-4B56-8B86-57DC31698C63}" srcOrd="2" destOrd="0" parTransId="{5ED9AA1D-0C5F-43C7-8BAB-4326B24E96E0}" sibTransId="{797E2C05-206A-4C6E-B50C-6FF4E85D0220}"/>
    <dgm:cxn modelId="{EC55E8C1-52A2-46C9-854D-218D48A4D152}" type="presOf" srcId="{8A67E81F-5FF8-4B56-8B86-57DC31698C63}" destId="{959FA7EA-175A-4CF1-9FD0-793198D2F616}" srcOrd="0" destOrd="0" presId="urn:microsoft.com/office/officeart/2008/layout/HorizontalMultiLevelHierarchy"/>
    <dgm:cxn modelId="{020138B2-3B16-4187-B39A-6E28F1E98A48}" srcId="{F1B2B3E0-E894-4C4B-A245-0B6620312590}" destId="{305A78D8-75AD-4E24-A5EA-01F535DFECA0}" srcOrd="0" destOrd="0" parTransId="{BC29CE1A-50C0-4DB5-8C8F-FC14EB655800}" sibTransId="{A3580711-DC88-4618-95B3-5CCE25DC50CE}"/>
    <dgm:cxn modelId="{CE7C89EC-7280-44A0-AFEE-BD7CEB9687BD}" type="presOf" srcId="{8D316153-A303-4374-A4A4-9472B1CBD22C}" destId="{7DFE0B9D-3431-4395-94D0-8B84E9F00423}" srcOrd="0" destOrd="0" presId="urn:microsoft.com/office/officeart/2008/layout/HorizontalMultiLevelHierarchy"/>
    <dgm:cxn modelId="{E254DA57-3014-42DD-A31C-BCCB1AF9DAD2}" type="presOf" srcId="{5ED9AA1D-0C5F-43C7-8BAB-4326B24E96E0}" destId="{90367A5A-D73F-4ED1-AEE9-21BFB6829E5F}" srcOrd="0" destOrd="0" presId="urn:microsoft.com/office/officeart/2008/layout/HorizontalMultiLevelHierarchy"/>
    <dgm:cxn modelId="{7536BA3A-0A1F-41D5-86A0-6CD894066745}" type="presOf" srcId="{8D3B78AF-9EC6-4A14-9B1D-D3A7A945810C}" destId="{0E72A6BE-7D98-4C40-8F4D-27D673A9D4E0}" srcOrd="1" destOrd="0" presId="urn:microsoft.com/office/officeart/2008/layout/HorizontalMultiLevelHierarchy"/>
    <dgm:cxn modelId="{24BC8CEA-7A36-4D69-BEF6-1365A16C3456}" srcId="{305A78D8-75AD-4E24-A5EA-01F535DFECA0}" destId="{717458CE-197A-41FF-8766-A5F7518ADBEA}" srcOrd="4" destOrd="0" parTransId="{97F8D518-136F-4CC3-87A5-4932E8AB871A}" sibTransId="{9D62E925-2044-4223-9783-7022E07E07AE}"/>
    <dgm:cxn modelId="{732A5EB1-E154-4400-B162-0BACBBD9B047}" type="presOf" srcId="{AA214DEB-F6C5-4A02-812C-86A7D0788FEA}" destId="{DE52C46E-5EF2-4A75-9FF3-097E4DE4D4EE}" srcOrd="0" destOrd="0" presId="urn:microsoft.com/office/officeart/2008/layout/HorizontalMultiLevelHierarchy"/>
    <dgm:cxn modelId="{596505B4-F0E7-4F97-9DCA-DF90B4487330}" type="presOf" srcId="{861EF115-F317-4464-89F7-F51535336B0B}" destId="{4A632AE9-B90D-4A14-AE2A-756D0C5BD84E}" srcOrd="0" destOrd="0" presId="urn:microsoft.com/office/officeart/2008/layout/HorizontalMultiLevelHierarchy"/>
    <dgm:cxn modelId="{9EC682F6-7786-4EDB-9271-31C1BFFC87D9}" type="presOf" srcId="{CB495996-C22E-41AF-9DD5-E692072C3783}" destId="{9F8725CF-F037-4979-90D1-91D8C7862F00}" srcOrd="0" destOrd="0" presId="urn:microsoft.com/office/officeart/2008/layout/HorizontalMultiLevelHierarchy"/>
    <dgm:cxn modelId="{0BFEF963-1663-4C38-B950-8EF878EC5FCA}" srcId="{8A67E81F-5FF8-4B56-8B86-57DC31698C63}" destId="{8FEE9679-A12F-4B12-8B1E-E46A2A8689CD}" srcOrd="0" destOrd="0" parTransId="{8D3B78AF-9EC6-4A14-9B1D-D3A7A945810C}" sibTransId="{C0F5C3E5-C415-42B2-8CA7-899C079B43E7}"/>
    <dgm:cxn modelId="{2F483F3E-C1E0-481A-8F66-DBDB7BAC90A1}" srcId="{305A78D8-75AD-4E24-A5EA-01F535DFECA0}" destId="{F1C6E122-FE31-42E3-9457-1AA0144C98B1}" srcOrd="8" destOrd="0" parTransId="{8F03152F-1F6F-46CF-B628-693050654B30}" sibTransId="{748265BF-6E8D-485E-AB7E-F848F6B85FFF}"/>
    <dgm:cxn modelId="{928C0F33-50B2-4D8A-BA68-097C5AF74EA7}" srcId="{8FEE9679-A12F-4B12-8B1E-E46A2A8689CD}" destId="{22E62835-85F1-467D-B043-8C36A6B459CB}" srcOrd="0" destOrd="0" parTransId="{6320EEBB-2816-4BD8-B0B9-42C31D3515E2}" sibTransId="{83559F90-A8DB-46D0-8437-7F4B69DC8EE9}"/>
    <dgm:cxn modelId="{C9561C91-0EA2-4299-BA29-9C5B6404356F}" srcId="{8FEE9679-A12F-4B12-8B1E-E46A2A8689CD}" destId="{9FB91E67-6360-4820-83B6-4C9CE0D2E118}" srcOrd="1" destOrd="0" parTransId="{1321B459-09DF-44D2-86B6-5573FD11D206}" sibTransId="{7DB2E3FC-E59A-470A-84EF-778AEB1FBEB6}"/>
    <dgm:cxn modelId="{3AA30AFC-5A73-485B-AEFB-77D6CDF9747C}" type="presOf" srcId="{7E29AA0B-C527-4D03-AF63-58DDD31445B2}" destId="{D3A1C9AE-DB70-467A-9EA9-6F0CB0412350}" srcOrd="1" destOrd="0" presId="urn:microsoft.com/office/officeart/2008/layout/HorizontalMultiLevelHierarchy"/>
    <dgm:cxn modelId="{A07E7484-5EC4-4010-89FA-ED8EF4827261}" type="presOf" srcId="{F1B2B3E0-E894-4C4B-A245-0B6620312590}" destId="{7DD270F7-77DC-44B9-AB25-E35B5B769577}" srcOrd="0" destOrd="0" presId="urn:microsoft.com/office/officeart/2008/layout/HorizontalMultiLevelHierarchy"/>
    <dgm:cxn modelId="{FB31908D-7926-4D5F-B40C-9E034AEC9C0E}" type="presOf" srcId="{18CAAEE1-3B02-460E-916A-F2C4BFF7FAD0}" destId="{CD4A9080-3B60-455B-8600-7D6F96B5DB56}" srcOrd="0" destOrd="0" presId="urn:microsoft.com/office/officeart/2008/layout/HorizontalMultiLevelHierarchy"/>
    <dgm:cxn modelId="{6BA721AD-15AE-4B26-8F6A-B7B65FA38CB4}" srcId="{305A78D8-75AD-4E24-A5EA-01F535DFECA0}" destId="{0E51D3C9-D1B6-4D94-AD79-052C8E77B5AB}" srcOrd="9" destOrd="0" parTransId="{861EF115-F317-4464-89F7-F51535336B0B}" sibTransId="{504106C0-48FE-4CD7-A5B0-06423E2E988B}"/>
    <dgm:cxn modelId="{A1B54939-4652-4FD9-92C8-7A684FD977F5}" type="presOf" srcId="{1321B459-09DF-44D2-86B6-5573FD11D206}" destId="{7E8AA99B-7961-44CE-A2BE-A4BAE8C44DCA}" srcOrd="0" destOrd="0" presId="urn:microsoft.com/office/officeart/2008/layout/HorizontalMultiLevelHierarchy"/>
    <dgm:cxn modelId="{B0B49FFE-C9BC-43F1-B8D2-80C0E8BF579C}" type="presOf" srcId="{6320EEBB-2816-4BD8-B0B9-42C31D3515E2}" destId="{D8A47A69-67DD-4737-AD92-D26755B7A958}" srcOrd="0" destOrd="0" presId="urn:microsoft.com/office/officeart/2008/layout/HorizontalMultiLevelHierarchy"/>
    <dgm:cxn modelId="{2D057334-1415-4BB5-A7D5-87A10E53188B}" type="presOf" srcId="{CB495996-C22E-41AF-9DD5-E692072C3783}" destId="{7FA77D9B-633D-46F4-B901-4A9580FC2F7A}" srcOrd="1" destOrd="0" presId="urn:microsoft.com/office/officeart/2008/layout/HorizontalMultiLevelHierarchy"/>
    <dgm:cxn modelId="{34CB4DC4-AA3C-4F0F-B3B3-1A0F8CD139E3}" type="presOf" srcId="{3332728F-04E3-4968-BC34-6FE8A9A7B706}" destId="{612FE2E2-6564-4AAE-86F1-3A20C66997AA}" srcOrd="1" destOrd="0" presId="urn:microsoft.com/office/officeart/2008/layout/HorizontalMultiLevelHierarchy"/>
    <dgm:cxn modelId="{3C9C56C0-A5D7-46CD-B997-0F3CF016A8E7}" type="presOf" srcId="{02AFEC81-EF1A-4228-926C-2142FB9F6AC5}" destId="{71E3A54A-0923-4167-8D3C-52B9625FD241}" srcOrd="0" destOrd="0" presId="urn:microsoft.com/office/officeart/2008/layout/HorizontalMultiLevelHierarchy"/>
    <dgm:cxn modelId="{5616B1B8-766D-41DB-BCCA-47787393BE09}" srcId="{0E51D3C9-D1B6-4D94-AD79-052C8E77B5AB}" destId="{21EC63B5-80EE-4EE6-B5A0-9F2D1C8988C1}" srcOrd="0" destOrd="0" parTransId="{6291A6EA-6262-402B-949A-65A9DE0C7CD3}" sibTransId="{D66FDB75-D19A-4E51-A75C-F30FA85A90D3}"/>
    <dgm:cxn modelId="{6E989B86-72B4-4C3A-B623-7AF32ED5DCE3}" type="presOf" srcId="{0E51D3C9-D1B6-4D94-AD79-052C8E77B5AB}" destId="{72E0600F-1910-4DAD-9303-F98618FDFE4D}" srcOrd="0" destOrd="0" presId="urn:microsoft.com/office/officeart/2008/layout/HorizontalMultiLevelHierarchy"/>
    <dgm:cxn modelId="{41A190FF-FDF2-4A43-84D1-46B2DBF4EA1D}" type="presOf" srcId="{861EF115-F317-4464-89F7-F51535336B0B}" destId="{3EF1EACA-BAC9-4D3A-9A0A-D86E0AD669E1}" srcOrd="1" destOrd="0" presId="urn:microsoft.com/office/officeart/2008/layout/HorizontalMultiLevelHierarchy"/>
    <dgm:cxn modelId="{248D2432-9D51-4E97-99E7-D5681C836C5B}" type="presOf" srcId="{02AFEC81-EF1A-4228-926C-2142FB9F6AC5}" destId="{B0D425AD-8579-42BF-9FA9-D42F762A2A8D}" srcOrd="1" destOrd="0" presId="urn:microsoft.com/office/officeart/2008/layout/HorizontalMultiLevelHierarchy"/>
    <dgm:cxn modelId="{6EBF90B0-79C8-4D84-AD36-47119A861157}" srcId="{305A78D8-75AD-4E24-A5EA-01F535DFECA0}" destId="{0E8713B1-F0CE-4E9D-8B3B-FC9529D22849}" srcOrd="10" destOrd="0" parTransId="{7E29AA0B-C527-4D03-AF63-58DDD31445B2}" sibTransId="{DD67B68F-ACBF-4D8A-A109-B57875523CC7}"/>
    <dgm:cxn modelId="{0E68B851-ADBF-487D-B4F9-7A62ED72C12F}" type="presOf" srcId="{8F03152F-1F6F-46CF-B628-693050654B30}" destId="{046A0B77-74E0-485E-BFD8-CF01C1CCD6A5}" srcOrd="1" destOrd="0" presId="urn:microsoft.com/office/officeart/2008/layout/HorizontalMultiLevelHierarchy"/>
    <dgm:cxn modelId="{A026AFA7-8784-49CB-8047-D7CBC9209B8B}" srcId="{305A78D8-75AD-4E24-A5EA-01F535DFECA0}" destId="{EEF13CEB-3672-4934-8189-3B7DFF99B900}" srcOrd="1" destOrd="0" parTransId="{8D316153-A303-4374-A4A4-9472B1CBD22C}" sibTransId="{E069281E-8DFD-47A9-9BA4-B25026ECF0F3}"/>
    <dgm:cxn modelId="{5178D06C-7ED3-45BF-A4AC-9D52103278A9}" type="presOf" srcId="{F1C6E122-FE31-42E3-9457-1AA0144C98B1}" destId="{CA19815D-28A5-4851-8308-307DEC1B8AC4}" srcOrd="0" destOrd="0" presId="urn:microsoft.com/office/officeart/2008/layout/HorizontalMultiLevelHierarchy"/>
    <dgm:cxn modelId="{B26D97C3-B6FA-4F17-9305-FCE5A03DA16C}" srcId="{305A78D8-75AD-4E24-A5EA-01F535DFECA0}" destId="{AA214DEB-F6C5-4A02-812C-86A7D0788FEA}" srcOrd="7" destOrd="0" parTransId="{A2AB6C9F-ABB2-458F-BCD7-8BC3DB6865FA}" sibTransId="{E7CF40BF-6B74-44F6-B579-2DFB3221B46E}"/>
    <dgm:cxn modelId="{1C5E33BC-2209-4304-940D-D0FD14A72C14}" type="presOf" srcId="{1321B459-09DF-44D2-86B6-5573FD11D206}" destId="{F58FE09D-6FCA-4542-B124-E70B6C62157F}" srcOrd="1" destOrd="0" presId="urn:microsoft.com/office/officeart/2008/layout/HorizontalMultiLevelHierarchy"/>
    <dgm:cxn modelId="{46012AD0-F267-4639-850A-FF97D03D46B6}" type="presOf" srcId="{0E8713B1-F0CE-4E9D-8B3B-FC9529D22849}" destId="{17610C98-C5F3-473E-B05C-6EE9DF47CA8B}" srcOrd="0" destOrd="0" presId="urn:microsoft.com/office/officeart/2008/layout/HorizontalMultiLevelHierarchy"/>
    <dgm:cxn modelId="{196022F0-BDEC-40B9-8DB9-1697131634DF}" type="presOf" srcId="{8FEE9679-A12F-4B12-8B1E-E46A2A8689CD}" destId="{A989B095-A338-4023-A1C7-FC1B48E2CDA1}" srcOrd="0" destOrd="0" presId="urn:microsoft.com/office/officeart/2008/layout/HorizontalMultiLevelHierarchy"/>
    <dgm:cxn modelId="{1965DDE3-D954-483A-9727-2172CC55B66D}" type="presOf" srcId="{6291A6EA-6262-402B-949A-65A9DE0C7CD3}" destId="{28B7635A-A685-4D2A-B6B0-FFF0E1AF113A}" srcOrd="1" destOrd="0" presId="urn:microsoft.com/office/officeart/2008/layout/HorizontalMultiLevelHierarchy"/>
    <dgm:cxn modelId="{2932734A-BB78-4E01-853E-2B808FAED17B}" type="presOf" srcId="{8D3B78AF-9EC6-4A14-9B1D-D3A7A945810C}" destId="{C1D169E1-AB73-48CE-AAA1-1ED0EB448BD9}" srcOrd="0" destOrd="0" presId="urn:microsoft.com/office/officeart/2008/layout/HorizontalMultiLevelHierarchy"/>
    <dgm:cxn modelId="{2B6119B8-391E-4758-B225-84AAF65E52D8}" type="presOf" srcId="{D98A1C94-9B20-4DEF-A755-A00C34D7A67E}" destId="{6301D7C9-E98D-456C-8F4D-48E75045C76B}" srcOrd="0" destOrd="0" presId="urn:microsoft.com/office/officeart/2008/layout/HorizontalMultiLevelHierarchy"/>
    <dgm:cxn modelId="{541F9E2F-1F2D-4CD3-BD6B-918F3D796B1E}" srcId="{305A78D8-75AD-4E24-A5EA-01F535DFECA0}" destId="{D98A1C94-9B20-4DEF-A755-A00C34D7A67E}" srcOrd="3" destOrd="0" parTransId="{3332728F-04E3-4968-BC34-6FE8A9A7B706}" sibTransId="{E6FE0437-59F5-4E0E-ADCB-19D9F0C0B07B}"/>
    <dgm:cxn modelId="{E9D4A3C7-606E-4593-A844-286EBD418422}" type="presOf" srcId="{21EC63B5-80EE-4EE6-B5A0-9F2D1C8988C1}" destId="{496C19C8-A643-4BBA-A553-1A7A9FC84C27}" srcOrd="0" destOrd="0" presId="urn:microsoft.com/office/officeart/2008/layout/HorizontalMultiLevelHierarchy"/>
    <dgm:cxn modelId="{5A022CBA-2B16-49A6-B9DF-CCD1D28198F6}" type="presOf" srcId="{22E62835-85F1-467D-B043-8C36A6B459CB}" destId="{F9BC2B44-24DC-4A6F-A8EE-CAC2B40EC0B5}" srcOrd="0" destOrd="0" presId="urn:microsoft.com/office/officeart/2008/layout/HorizontalMultiLevelHierarchy"/>
    <dgm:cxn modelId="{44F64B10-26E7-444C-9D19-E86C2BF9D33F}" type="presOf" srcId="{EEF13CEB-3672-4934-8189-3B7DFF99B900}" destId="{79498E64-5156-4AF3-94C6-2FACBACEC4B1}" srcOrd="0" destOrd="0" presId="urn:microsoft.com/office/officeart/2008/layout/HorizontalMultiLevelHierarchy"/>
    <dgm:cxn modelId="{CA4DAF1F-C1DF-4BF8-AFE5-E3F022858958}" type="presOf" srcId="{6291A6EA-6262-402B-949A-65A9DE0C7CD3}" destId="{5A30ADCB-D50D-4DD5-AE8D-339DC1EAD0C2}" srcOrd="0" destOrd="0" presId="urn:microsoft.com/office/officeart/2008/layout/HorizontalMultiLevelHierarchy"/>
    <dgm:cxn modelId="{05B7B4B2-4751-4871-B829-884F637F42D4}" type="presOf" srcId="{8F03152F-1F6F-46CF-B628-693050654B30}" destId="{01624816-F140-478C-B6D5-E9A65F802CB4}" srcOrd="0" destOrd="0" presId="urn:microsoft.com/office/officeart/2008/layout/HorizontalMultiLevelHierarchy"/>
    <dgm:cxn modelId="{C7CD9108-B5BE-41BD-9F28-7DC6C60894BB}" type="presOf" srcId="{5D5D59F4-553D-4A71-9659-16CE9E5DB524}" destId="{E979AF4C-63FA-43E4-AC1D-EBCDBD4F7DDD}" srcOrd="0" destOrd="0" presId="urn:microsoft.com/office/officeart/2008/layout/HorizontalMultiLevelHierarchy"/>
    <dgm:cxn modelId="{A7DE7967-CD50-4062-B240-F213479AC1FB}" type="presOf" srcId="{9CAB7D58-537B-4C29-B774-7E4C51FA8AA7}" destId="{BB438D0B-48E4-4246-960F-CC866F27C667}" srcOrd="0" destOrd="0" presId="urn:microsoft.com/office/officeart/2008/layout/HorizontalMultiLevelHierarchy"/>
    <dgm:cxn modelId="{18A8184C-DEE4-4744-9F97-63A1BD25943A}" type="presOf" srcId="{5ED9AA1D-0C5F-43C7-8BAB-4326B24E96E0}" destId="{8D022123-5035-4D80-B507-B22516DDA0D0}" srcOrd="1" destOrd="0" presId="urn:microsoft.com/office/officeart/2008/layout/HorizontalMultiLevelHierarchy"/>
    <dgm:cxn modelId="{AB0D75F8-37E1-4A71-8FD6-183EF6AE9CDB}" type="presOf" srcId="{5D5D59F4-553D-4A71-9659-16CE9E5DB524}" destId="{EDCEF8B2-A4FC-44D8-9861-05AC365799DE}" srcOrd="1" destOrd="0" presId="urn:microsoft.com/office/officeart/2008/layout/HorizontalMultiLevelHierarchy"/>
    <dgm:cxn modelId="{49EA7E23-A656-4AEB-A7F5-5AF3A2BDF5E3}" type="presParOf" srcId="{7DD270F7-77DC-44B9-AB25-E35B5B769577}" destId="{6BE3C5BD-19E7-4E4C-B13B-5CA03FFB643C}" srcOrd="0" destOrd="0" presId="urn:microsoft.com/office/officeart/2008/layout/HorizontalMultiLevelHierarchy"/>
    <dgm:cxn modelId="{35E43B84-75CF-44E2-A323-83AA18A1BCA1}" type="presParOf" srcId="{6BE3C5BD-19E7-4E4C-B13B-5CA03FFB643C}" destId="{6543665B-0745-44F0-B44B-D538020DC665}" srcOrd="0" destOrd="0" presId="urn:microsoft.com/office/officeart/2008/layout/HorizontalMultiLevelHierarchy"/>
    <dgm:cxn modelId="{CEAFDAAA-D7EB-401A-B2DA-766E7FAFC3B1}" type="presParOf" srcId="{6BE3C5BD-19E7-4E4C-B13B-5CA03FFB643C}" destId="{E0DF91C2-5418-4A68-9506-C2C81D2B55DF}" srcOrd="1" destOrd="0" presId="urn:microsoft.com/office/officeart/2008/layout/HorizontalMultiLevelHierarchy"/>
    <dgm:cxn modelId="{0C5C1AD8-15F7-4B21-B4F1-61A59781C7E1}" type="presParOf" srcId="{E0DF91C2-5418-4A68-9506-C2C81D2B55DF}" destId="{71E3A54A-0923-4167-8D3C-52B9625FD241}" srcOrd="0" destOrd="0" presId="urn:microsoft.com/office/officeart/2008/layout/HorizontalMultiLevelHierarchy"/>
    <dgm:cxn modelId="{36E91E53-842B-4784-8A13-7CDC83E1BBDC}" type="presParOf" srcId="{71E3A54A-0923-4167-8D3C-52B9625FD241}" destId="{B0D425AD-8579-42BF-9FA9-D42F762A2A8D}" srcOrd="0" destOrd="0" presId="urn:microsoft.com/office/officeart/2008/layout/HorizontalMultiLevelHierarchy"/>
    <dgm:cxn modelId="{177233BE-A3C8-4405-9C83-A78BAFCE3CDA}" type="presParOf" srcId="{E0DF91C2-5418-4A68-9506-C2C81D2B55DF}" destId="{825937E8-EAA5-4FBA-9F17-25F4B042A837}" srcOrd="1" destOrd="0" presId="urn:microsoft.com/office/officeart/2008/layout/HorizontalMultiLevelHierarchy"/>
    <dgm:cxn modelId="{5FAD9466-10BC-4132-8785-C0F5907A2708}" type="presParOf" srcId="{825937E8-EAA5-4FBA-9F17-25F4B042A837}" destId="{CD4A9080-3B60-455B-8600-7D6F96B5DB56}" srcOrd="0" destOrd="0" presId="urn:microsoft.com/office/officeart/2008/layout/HorizontalMultiLevelHierarchy"/>
    <dgm:cxn modelId="{B67D0A87-2F56-4C9C-B3A9-245282298CCD}" type="presParOf" srcId="{825937E8-EAA5-4FBA-9F17-25F4B042A837}" destId="{D5427851-FFCD-48CF-9B9D-576C2211E2E6}" srcOrd="1" destOrd="0" presId="urn:microsoft.com/office/officeart/2008/layout/HorizontalMultiLevelHierarchy"/>
    <dgm:cxn modelId="{30258F22-E817-4BCB-A207-6B9F11819453}" type="presParOf" srcId="{E0DF91C2-5418-4A68-9506-C2C81D2B55DF}" destId="{7DFE0B9D-3431-4395-94D0-8B84E9F00423}" srcOrd="2" destOrd="0" presId="urn:microsoft.com/office/officeart/2008/layout/HorizontalMultiLevelHierarchy"/>
    <dgm:cxn modelId="{CDD54887-A0E5-4975-9CD2-C93E3CD6EFED}" type="presParOf" srcId="{7DFE0B9D-3431-4395-94D0-8B84E9F00423}" destId="{086F0BDF-A908-461C-A30E-25366A48648C}" srcOrd="0" destOrd="0" presId="urn:microsoft.com/office/officeart/2008/layout/HorizontalMultiLevelHierarchy"/>
    <dgm:cxn modelId="{77660BA7-8CE4-4E9A-B780-591D5743CC6A}" type="presParOf" srcId="{E0DF91C2-5418-4A68-9506-C2C81D2B55DF}" destId="{4056AC0A-3C67-4FAE-B59D-97C66CABBC22}" srcOrd="3" destOrd="0" presId="urn:microsoft.com/office/officeart/2008/layout/HorizontalMultiLevelHierarchy"/>
    <dgm:cxn modelId="{7A74B647-F16B-4502-A796-732A13C0A31A}" type="presParOf" srcId="{4056AC0A-3C67-4FAE-B59D-97C66CABBC22}" destId="{79498E64-5156-4AF3-94C6-2FACBACEC4B1}" srcOrd="0" destOrd="0" presId="urn:microsoft.com/office/officeart/2008/layout/HorizontalMultiLevelHierarchy"/>
    <dgm:cxn modelId="{8CF0CF17-B6EB-47EB-B58A-4E3E48BD8527}" type="presParOf" srcId="{4056AC0A-3C67-4FAE-B59D-97C66CABBC22}" destId="{75857911-D013-4EA1-8477-83749CD33F39}" srcOrd="1" destOrd="0" presId="urn:microsoft.com/office/officeart/2008/layout/HorizontalMultiLevelHierarchy"/>
    <dgm:cxn modelId="{79A08A8A-DD34-41D1-AED4-246D94395E72}" type="presParOf" srcId="{E0DF91C2-5418-4A68-9506-C2C81D2B55DF}" destId="{90367A5A-D73F-4ED1-AEE9-21BFB6829E5F}" srcOrd="4" destOrd="0" presId="urn:microsoft.com/office/officeart/2008/layout/HorizontalMultiLevelHierarchy"/>
    <dgm:cxn modelId="{A0D10AF8-F052-42E4-9350-173AFCC3F035}" type="presParOf" srcId="{90367A5A-D73F-4ED1-AEE9-21BFB6829E5F}" destId="{8D022123-5035-4D80-B507-B22516DDA0D0}" srcOrd="0" destOrd="0" presId="urn:microsoft.com/office/officeart/2008/layout/HorizontalMultiLevelHierarchy"/>
    <dgm:cxn modelId="{33601523-D17D-438D-A75B-C8DFD9DA86F3}" type="presParOf" srcId="{E0DF91C2-5418-4A68-9506-C2C81D2B55DF}" destId="{D2BDAAC6-99C9-4673-B196-E70856E640E8}" srcOrd="5" destOrd="0" presId="urn:microsoft.com/office/officeart/2008/layout/HorizontalMultiLevelHierarchy"/>
    <dgm:cxn modelId="{0BED082E-DEF8-4C5F-B2B8-0EE423A5DA2C}" type="presParOf" srcId="{D2BDAAC6-99C9-4673-B196-E70856E640E8}" destId="{959FA7EA-175A-4CF1-9FD0-793198D2F616}" srcOrd="0" destOrd="0" presId="urn:microsoft.com/office/officeart/2008/layout/HorizontalMultiLevelHierarchy"/>
    <dgm:cxn modelId="{DFEACD3A-29CE-47D8-867C-3FAC493D87A1}" type="presParOf" srcId="{D2BDAAC6-99C9-4673-B196-E70856E640E8}" destId="{280691E5-4635-4DC0-997A-755AF0246308}" srcOrd="1" destOrd="0" presId="urn:microsoft.com/office/officeart/2008/layout/HorizontalMultiLevelHierarchy"/>
    <dgm:cxn modelId="{9952C044-C4F4-47EC-96E4-2CB38E2083ED}" type="presParOf" srcId="{280691E5-4635-4DC0-997A-755AF0246308}" destId="{C1D169E1-AB73-48CE-AAA1-1ED0EB448BD9}" srcOrd="0" destOrd="0" presId="urn:microsoft.com/office/officeart/2008/layout/HorizontalMultiLevelHierarchy"/>
    <dgm:cxn modelId="{9EFEC51A-6D54-4072-8E43-289FF7427C2D}" type="presParOf" srcId="{C1D169E1-AB73-48CE-AAA1-1ED0EB448BD9}" destId="{0E72A6BE-7D98-4C40-8F4D-27D673A9D4E0}" srcOrd="0" destOrd="0" presId="urn:microsoft.com/office/officeart/2008/layout/HorizontalMultiLevelHierarchy"/>
    <dgm:cxn modelId="{09B533FF-1BCF-4EAE-859E-3091D135FC87}" type="presParOf" srcId="{280691E5-4635-4DC0-997A-755AF0246308}" destId="{398C98A5-B996-4975-BFFB-56AACBAB917A}" srcOrd="1" destOrd="0" presId="urn:microsoft.com/office/officeart/2008/layout/HorizontalMultiLevelHierarchy"/>
    <dgm:cxn modelId="{ED0DD76A-528F-44E1-A197-27710F0DF169}" type="presParOf" srcId="{398C98A5-B996-4975-BFFB-56AACBAB917A}" destId="{A989B095-A338-4023-A1C7-FC1B48E2CDA1}" srcOrd="0" destOrd="0" presId="urn:microsoft.com/office/officeart/2008/layout/HorizontalMultiLevelHierarchy"/>
    <dgm:cxn modelId="{7AC1487F-9DAB-4F19-847F-1478D015EA99}" type="presParOf" srcId="{398C98A5-B996-4975-BFFB-56AACBAB917A}" destId="{98E14814-BBC7-43A3-9E4D-3A1DA7D8CA8F}" srcOrd="1" destOrd="0" presId="urn:microsoft.com/office/officeart/2008/layout/HorizontalMultiLevelHierarchy"/>
    <dgm:cxn modelId="{427C914B-2F27-48EA-908C-00AEFB38B5A7}" type="presParOf" srcId="{98E14814-BBC7-43A3-9E4D-3A1DA7D8CA8F}" destId="{D8A47A69-67DD-4737-AD92-D26755B7A958}" srcOrd="0" destOrd="0" presId="urn:microsoft.com/office/officeart/2008/layout/HorizontalMultiLevelHierarchy"/>
    <dgm:cxn modelId="{D16914B3-CDCD-41B5-9E14-C00D0DF8CB91}" type="presParOf" srcId="{D8A47A69-67DD-4737-AD92-D26755B7A958}" destId="{03E35F86-D571-4C9A-AC74-4F6668576E10}" srcOrd="0" destOrd="0" presId="urn:microsoft.com/office/officeart/2008/layout/HorizontalMultiLevelHierarchy"/>
    <dgm:cxn modelId="{2477467D-5D59-4CE7-9E91-EEFA6573524C}" type="presParOf" srcId="{98E14814-BBC7-43A3-9E4D-3A1DA7D8CA8F}" destId="{87A43C60-725E-455A-B7DE-38E37CDD2ECA}" srcOrd="1" destOrd="0" presId="urn:microsoft.com/office/officeart/2008/layout/HorizontalMultiLevelHierarchy"/>
    <dgm:cxn modelId="{7FB69B91-FBB8-4852-A096-00926BBBE65F}" type="presParOf" srcId="{87A43C60-725E-455A-B7DE-38E37CDD2ECA}" destId="{F9BC2B44-24DC-4A6F-A8EE-CAC2B40EC0B5}" srcOrd="0" destOrd="0" presId="urn:microsoft.com/office/officeart/2008/layout/HorizontalMultiLevelHierarchy"/>
    <dgm:cxn modelId="{13997F6F-16B1-43E7-9ADD-D482D9349CC4}" type="presParOf" srcId="{87A43C60-725E-455A-B7DE-38E37CDD2ECA}" destId="{E1225FA5-4FDF-4040-8630-E07D6E28E275}" srcOrd="1" destOrd="0" presId="urn:microsoft.com/office/officeart/2008/layout/HorizontalMultiLevelHierarchy"/>
    <dgm:cxn modelId="{E2375065-FB9B-41F2-B689-CE8CD55C525F}" type="presParOf" srcId="{98E14814-BBC7-43A3-9E4D-3A1DA7D8CA8F}" destId="{7E8AA99B-7961-44CE-A2BE-A4BAE8C44DCA}" srcOrd="2" destOrd="0" presId="urn:microsoft.com/office/officeart/2008/layout/HorizontalMultiLevelHierarchy"/>
    <dgm:cxn modelId="{40008B75-598A-41C9-9DA4-4BB825121475}" type="presParOf" srcId="{7E8AA99B-7961-44CE-A2BE-A4BAE8C44DCA}" destId="{F58FE09D-6FCA-4542-B124-E70B6C62157F}" srcOrd="0" destOrd="0" presId="urn:microsoft.com/office/officeart/2008/layout/HorizontalMultiLevelHierarchy"/>
    <dgm:cxn modelId="{549304B6-3FE3-4642-82C9-1DC0E3861067}" type="presParOf" srcId="{98E14814-BBC7-43A3-9E4D-3A1DA7D8CA8F}" destId="{F65B4B09-5626-4276-8864-6089014E7107}" srcOrd="3" destOrd="0" presId="urn:microsoft.com/office/officeart/2008/layout/HorizontalMultiLevelHierarchy"/>
    <dgm:cxn modelId="{5BA75044-E709-4B04-B311-F4BC88D78B31}" type="presParOf" srcId="{F65B4B09-5626-4276-8864-6089014E7107}" destId="{A5547575-1616-4FFF-BB17-29E0ECD172CB}" srcOrd="0" destOrd="0" presId="urn:microsoft.com/office/officeart/2008/layout/HorizontalMultiLevelHierarchy"/>
    <dgm:cxn modelId="{E6DF5AF0-57A1-4F64-95A6-FD63DA5759AC}" type="presParOf" srcId="{F65B4B09-5626-4276-8864-6089014E7107}" destId="{87E097F4-DFBE-46D3-9DEA-4B3D7FEC4B33}" srcOrd="1" destOrd="0" presId="urn:microsoft.com/office/officeart/2008/layout/HorizontalMultiLevelHierarchy"/>
    <dgm:cxn modelId="{37D559A2-8492-4C4C-8178-50077A558181}" type="presParOf" srcId="{E0DF91C2-5418-4A68-9506-C2C81D2B55DF}" destId="{412ACEA6-87A0-4BB4-9A7F-2BFFBB263554}" srcOrd="6" destOrd="0" presId="urn:microsoft.com/office/officeart/2008/layout/HorizontalMultiLevelHierarchy"/>
    <dgm:cxn modelId="{F50B544C-3B89-4DCC-8575-2CC3DE570778}" type="presParOf" srcId="{412ACEA6-87A0-4BB4-9A7F-2BFFBB263554}" destId="{612FE2E2-6564-4AAE-86F1-3A20C66997AA}" srcOrd="0" destOrd="0" presId="urn:microsoft.com/office/officeart/2008/layout/HorizontalMultiLevelHierarchy"/>
    <dgm:cxn modelId="{2FBA49BD-1D67-4924-AEBA-255D4F63810F}" type="presParOf" srcId="{E0DF91C2-5418-4A68-9506-C2C81D2B55DF}" destId="{7FA97D16-452E-41EE-AEB8-703E4690BDC9}" srcOrd="7" destOrd="0" presId="urn:microsoft.com/office/officeart/2008/layout/HorizontalMultiLevelHierarchy"/>
    <dgm:cxn modelId="{584A11E6-6589-436A-81B6-1B7234ACAB57}" type="presParOf" srcId="{7FA97D16-452E-41EE-AEB8-703E4690BDC9}" destId="{6301D7C9-E98D-456C-8F4D-48E75045C76B}" srcOrd="0" destOrd="0" presId="urn:microsoft.com/office/officeart/2008/layout/HorizontalMultiLevelHierarchy"/>
    <dgm:cxn modelId="{953D2E64-D5AB-40E7-9305-6E4CCC122360}" type="presParOf" srcId="{7FA97D16-452E-41EE-AEB8-703E4690BDC9}" destId="{085127B7-83BF-406F-9311-A964D6A9014D}" srcOrd="1" destOrd="0" presId="urn:microsoft.com/office/officeart/2008/layout/HorizontalMultiLevelHierarchy"/>
    <dgm:cxn modelId="{13E3CF43-1276-4160-9E88-0B3A5A441123}" type="presParOf" srcId="{E0DF91C2-5418-4A68-9506-C2C81D2B55DF}" destId="{AAAAE358-41C7-4954-9B8F-5B77F8B0674B}" srcOrd="8" destOrd="0" presId="urn:microsoft.com/office/officeart/2008/layout/HorizontalMultiLevelHierarchy"/>
    <dgm:cxn modelId="{C6722363-4E9D-434C-9270-A5F7DF406670}" type="presParOf" srcId="{AAAAE358-41C7-4954-9B8F-5B77F8B0674B}" destId="{A8F26D9D-0A50-47DF-9E18-E8D7080AF8FA}" srcOrd="0" destOrd="0" presId="urn:microsoft.com/office/officeart/2008/layout/HorizontalMultiLevelHierarchy"/>
    <dgm:cxn modelId="{531C20E0-62A7-4A30-9C1B-374B703BC798}" type="presParOf" srcId="{E0DF91C2-5418-4A68-9506-C2C81D2B55DF}" destId="{1BFDA680-7D51-43E4-A993-1AD1D4F3B3CC}" srcOrd="9" destOrd="0" presId="urn:microsoft.com/office/officeart/2008/layout/HorizontalMultiLevelHierarchy"/>
    <dgm:cxn modelId="{03C394C6-3899-40E0-81F0-9D75559951A5}" type="presParOf" srcId="{1BFDA680-7D51-43E4-A993-1AD1D4F3B3CC}" destId="{9599D351-160A-43D3-B004-9DBF2C8BBAC3}" srcOrd="0" destOrd="0" presId="urn:microsoft.com/office/officeart/2008/layout/HorizontalMultiLevelHierarchy"/>
    <dgm:cxn modelId="{65CF53A4-4D67-4021-98CB-2D38E58AB999}" type="presParOf" srcId="{1BFDA680-7D51-43E4-A993-1AD1D4F3B3CC}" destId="{B3E68264-18C5-4B1F-913C-0B82841A71DC}" srcOrd="1" destOrd="0" presId="urn:microsoft.com/office/officeart/2008/layout/HorizontalMultiLevelHierarchy"/>
    <dgm:cxn modelId="{6AFB7550-C2E6-47FA-A4B3-24FDC540EA50}" type="presParOf" srcId="{E0DF91C2-5418-4A68-9506-C2C81D2B55DF}" destId="{B634EE29-B081-4B5E-844E-1313B14B9DBE}" srcOrd="10" destOrd="0" presId="urn:microsoft.com/office/officeart/2008/layout/HorizontalMultiLevelHierarchy"/>
    <dgm:cxn modelId="{BF46879B-405F-457C-AA99-5C57B39F6267}" type="presParOf" srcId="{B634EE29-B081-4B5E-844E-1313B14B9DBE}" destId="{ACE6B3DF-D5EF-4A17-8CA7-B79745493346}" srcOrd="0" destOrd="0" presId="urn:microsoft.com/office/officeart/2008/layout/HorizontalMultiLevelHierarchy"/>
    <dgm:cxn modelId="{23D5748A-03E6-42CC-9FC9-71FA1D1BB16A}" type="presParOf" srcId="{E0DF91C2-5418-4A68-9506-C2C81D2B55DF}" destId="{0F12C610-FBFF-44B6-9FD5-EC6AC22B606B}" srcOrd="11" destOrd="0" presId="urn:microsoft.com/office/officeart/2008/layout/HorizontalMultiLevelHierarchy"/>
    <dgm:cxn modelId="{4131016F-6EC5-4553-AB41-910E3CCB4F6D}" type="presParOf" srcId="{0F12C610-FBFF-44B6-9FD5-EC6AC22B606B}" destId="{92469803-4636-4756-B9DA-1C7D516F8B11}" srcOrd="0" destOrd="0" presId="urn:microsoft.com/office/officeart/2008/layout/HorizontalMultiLevelHierarchy"/>
    <dgm:cxn modelId="{7BF5BB25-D7B4-43DC-B8D5-ADF333A989AC}" type="presParOf" srcId="{0F12C610-FBFF-44B6-9FD5-EC6AC22B606B}" destId="{3BBDE531-1313-4C5F-95DF-3CB7E3B2279A}" srcOrd="1" destOrd="0" presId="urn:microsoft.com/office/officeart/2008/layout/HorizontalMultiLevelHierarchy"/>
    <dgm:cxn modelId="{2D709921-DC37-466A-9D3B-A7C164B6D140}" type="presParOf" srcId="{E0DF91C2-5418-4A68-9506-C2C81D2B55DF}" destId="{9F8725CF-F037-4979-90D1-91D8C7862F00}" srcOrd="12" destOrd="0" presId="urn:microsoft.com/office/officeart/2008/layout/HorizontalMultiLevelHierarchy"/>
    <dgm:cxn modelId="{6C899CBC-A9C7-4083-9DF8-ADB582C32E0D}" type="presParOf" srcId="{9F8725CF-F037-4979-90D1-91D8C7862F00}" destId="{7FA77D9B-633D-46F4-B901-4A9580FC2F7A}" srcOrd="0" destOrd="0" presId="urn:microsoft.com/office/officeart/2008/layout/HorizontalMultiLevelHierarchy"/>
    <dgm:cxn modelId="{26F6BB1F-7543-4785-BCC7-FFB24FD189DB}" type="presParOf" srcId="{E0DF91C2-5418-4A68-9506-C2C81D2B55DF}" destId="{6185E34B-8A22-4FD6-84DF-5193E17D7859}" srcOrd="13" destOrd="0" presId="urn:microsoft.com/office/officeart/2008/layout/HorizontalMultiLevelHierarchy"/>
    <dgm:cxn modelId="{AA2357AB-8398-42B5-87C7-8EC2805C2F67}" type="presParOf" srcId="{6185E34B-8A22-4FD6-84DF-5193E17D7859}" destId="{001819CC-6303-489E-A773-434BC764D50B}" srcOrd="0" destOrd="0" presId="urn:microsoft.com/office/officeart/2008/layout/HorizontalMultiLevelHierarchy"/>
    <dgm:cxn modelId="{E75290FF-C0D7-46DC-B358-E31F5119B553}" type="presParOf" srcId="{6185E34B-8A22-4FD6-84DF-5193E17D7859}" destId="{2D0EA7E1-967A-47F4-921C-53A2A614D26D}" srcOrd="1" destOrd="0" presId="urn:microsoft.com/office/officeart/2008/layout/HorizontalMultiLevelHierarchy"/>
    <dgm:cxn modelId="{AD997B7F-34A9-43FB-A5B9-3480BCA7747B}" type="presParOf" srcId="{E0DF91C2-5418-4A68-9506-C2C81D2B55DF}" destId="{06BF1945-4CAF-4361-AED0-8EAE2891DEF7}" srcOrd="14" destOrd="0" presId="urn:microsoft.com/office/officeart/2008/layout/HorizontalMultiLevelHierarchy"/>
    <dgm:cxn modelId="{E988A967-3449-46C4-989C-3061FC5B22D6}" type="presParOf" srcId="{06BF1945-4CAF-4361-AED0-8EAE2891DEF7}" destId="{FEC3F47E-4654-46D4-BC14-26CA55E2E52A}" srcOrd="0" destOrd="0" presId="urn:microsoft.com/office/officeart/2008/layout/HorizontalMultiLevelHierarchy"/>
    <dgm:cxn modelId="{3FE61A35-85AB-4011-ABB2-EE396BA575E5}" type="presParOf" srcId="{E0DF91C2-5418-4A68-9506-C2C81D2B55DF}" destId="{B557A382-ABA1-4BAF-B0AB-53B0F2C72B1A}" srcOrd="15" destOrd="0" presId="urn:microsoft.com/office/officeart/2008/layout/HorizontalMultiLevelHierarchy"/>
    <dgm:cxn modelId="{D871FCF1-9E7C-40A8-8962-9FBB46EE7E98}" type="presParOf" srcId="{B557A382-ABA1-4BAF-B0AB-53B0F2C72B1A}" destId="{DE52C46E-5EF2-4A75-9FF3-097E4DE4D4EE}" srcOrd="0" destOrd="0" presId="urn:microsoft.com/office/officeart/2008/layout/HorizontalMultiLevelHierarchy"/>
    <dgm:cxn modelId="{AEDF3974-EB63-4897-BE16-264415A912F2}" type="presParOf" srcId="{B557A382-ABA1-4BAF-B0AB-53B0F2C72B1A}" destId="{A0ACDF13-61FE-4CA3-8696-D8204F499A25}" srcOrd="1" destOrd="0" presId="urn:microsoft.com/office/officeart/2008/layout/HorizontalMultiLevelHierarchy"/>
    <dgm:cxn modelId="{7FF69AD7-4FD9-4DF6-B15B-6B3735911B44}" type="presParOf" srcId="{E0DF91C2-5418-4A68-9506-C2C81D2B55DF}" destId="{01624816-F140-478C-B6D5-E9A65F802CB4}" srcOrd="16" destOrd="0" presId="urn:microsoft.com/office/officeart/2008/layout/HorizontalMultiLevelHierarchy"/>
    <dgm:cxn modelId="{2A2BC0EF-F4FC-4D91-BD61-3F4EDEE74C15}" type="presParOf" srcId="{01624816-F140-478C-B6D5-E9A65F802CB4}" destId="{046A0B77-74E0-485E-BFD8-CF01C1CCD6A5}" srcOrd="0" destOrd="0" presId="urn:microsoft.com/office/officeart/2008/layout/HorizontalMultiLevelHierarchy"/>
    <dgm:cxn modelId="{7F7B8AA6-93FA-47CA-ACA7-394B21AC468D}" type="presParOf" srcId="{E0DF91C2-5418-4A68-9506-C2C81D2B55DF}" destId="{850D3FCD-4587-4331-91F4-22AD9F65E940}" srcOrd="17" destOrd="0" presId="urn:microsoft.com/office/officeart/2008/layout/HorizontalMultiLevelHierarchy"/>
    <dgm:cxn modelId="{19B24CE6-BB00-4E42-8E35-DFC322D4F184}" type="presParOf" srcId="{850D3FCD-4587-4331-91F4-22AD9F65E940}" destId="{CA19815D-28A5-4851-8308-307DEC1B8AC4}" srcOrd="0" destOrd="0" presId="urn:microsoft.com/office/officeart/2008/layout/HorizontalMultiLevelHierarchy"/>
    <dgm:cxn modelId="{2BA9238C-7CB2-4A2F-9769-5567D105A577}" type="presParOf" srcId="{850D3FCD-4587-4331-91F4-22AD9F65E940}" destId="{69BB9B42-B811-45C5-A683-B12DE2ED4C94}" srcOrd="1" destOrd="0" presId="urn:microsoft.com/office/officeart/2008/layout/HorizontalMultiLevelHierarchy"/>
    <dgm:cxn modelId="{F417E693-65A3-4839-9B1A-EEB4C0D92C8B}" type="presParOf" srcId="{E0DF91C2-5418-4A68-9506-C2C81D2B55DF}" destId="{4A632AE9-B90D-4A14-AE2A-756D0C5BD84E}" srcOrd="18" destOrd="0" presId="urn:microsoft.com/office/officeart/2008/layout/HorizontalMultiLevelHierarchy"/>
    <dgm:cxn modelId="{5AA10E0D-93F3-4D7D-8FC1-E867CF5E8968}" type="presParOf" srcId="{4A632AE9-B90D-4A14-AE2A-756D0C5BD84E}" destId="{3EF1EACA-BAC9-4D3A-9A0A-D86E0AD669E1}" srcOrd="0" destOrd="0" presId="urn:microsoft.com/office/officeart/2008/layout/HorizontalMultiLevelHierarchy"/>
    <dgm:cxn modelId="{D1F9D313-ADA6-4F0C-ABF3-944B0A19ECF0}" type="presParOf" srcId="{E0DF91C2-5418-4A68-9506-C2C81D2B55DF}" destId="{E02C732D-5602-48D6-AEDD-88950618585C}" srcOrd="19" destOrd="0" presId="urn:microsoft.com/office/officeart/2008/layout/HorizontalMultiLevelHierarchy"/>
    <dgm:cxn modelId="{893D2DC5-9493-4AFA-B378-2239DEBBFDB0}" type="presParOf" srcId="{E02C732D-5602-48D6-AEDD-88950618585C}" destId="{72E0600F-1910-4DAD-9303-F98618FDFE4D}" srcOrd="0" destOrd="0" presId="urn:microsoft.com/office/officeart/2008/layout/HorizontalMultiLevelHierarchy"/>
    <dgm:cxn modelId="{972A8324-D068-43EB-9ACC-FE803100B0E3}" type="presParOf" srcId="{E02C732D-5602-48D6-AEDD-88950618585C}" destId="{E8896556-991C-43D2-B628-9112C902DA0B}" srcOrd="1" destOrd="0" presId="urn:microsoft.com/office/officeart/2008/layout/HorizontalMultiLevelHierarchy"/>
    <dgm:cxn modelId="{327BD49C-1448-4C26-8F3D-708238667D78}" type="presParOf" srcId="{E8896556-991C-43D2-B628-9112C902DA0B}" destId="{5A30ADCB-D50D-4DD5-AE8D-339DC1EAD0C2}" srcOrd="0" destOrd="0" presId="urn:microsoft.com/office/officeart/2008/layout/HorizontalMultiLevelHierarchy"/>
    <dgm:cxn modelId="{FC3F92B8-38D8-4382-914C-2F61224E8158}" type="presParOf" srcId="{5A30ADCB-D50D-4DD5-AE8D-339DC1EAD0C2}" destId="{28B7635A-A685-4D2A-B6B0-FFF0E1AF113A}" srcOrd="0" destOrd="0" presId="urn:microsoft.com/office/officeart/2008/layout/HorizontalMultiLevelHierarchy"/>
    <dgm:cxn modelId="{9A006163-0FB5-411F-81C3-784AA27B19A3}" type="presParOf" srcId="{E8896556-991C-43D2-B628-9112C902DA0B}" destId="{2E429D5F-F153-4138-8CD8-0FCC0D8C32F6}" srcOrd="1" destOrd="0" presId="urn:microsoft.com/office/officeart/2008/layout/HorizontalMultiLevelHierarchy"/>
    <dgm:cxn modelId="{2A081803-059D-4F5B-AB0F-0A996FA620D8}" type="presParOf" srcId="{2E429D5F-F153-4138-8CD8-0FCC0D8C32F6}" destId="{496C19C8-A643-4BBA-A553-1A7A9FC84C27}" srcOrd="0" destOrd="0" presId="urn:microsoft.com/office/officeart/2008/layout/HorizontalMultiLevelHierarchy"/>
    <dgm:cxn modelId="{F13E2E5C-3CDF-41FA-A8A6-F105F9B66758}" type="presParOf" srcId="{2E429D5F-F153-4138-8CD8-0FCC0D8C32F6}" destId="{A5C2D266-B4E4-44F3-8291-3D68C10F992E}" srcOrd="1" destOrd="0" presId="urn:microsoft.com/office/officeart/2008/layout/HorizontalMultiLevelHierarchy"/>
    <dgm:cxn modelId="{2BC41B0F-CCA8-40B9-8F3B-F9289314FC4E}" type="presParOf" srcId="{E8896556-991C-43D2-B628-9112C902DA0B}" destId="{E979AF4C-63FA-43E4-AC1D-EBCDBD4F7DDD}" srcOrd="2" destOrd="0" presId="urn:microsoft.com/office/officeart/2008/layout/HorizontalMultiLevelHierarchy"/>
    <dgm:cxn modelId="{E7E87ADB-3473-4E81-8622-37ADE6A7C53D}" type="presParOf" srcId="{E979AF4C-63FA-43E4-AC1D-EBCDBD4F7DDD}" destId="{EDCEF8B2-A4FC-44D8-9861-05AC365799DE}" srcOrd="0" destOrd="0" presId="urn:microsoft.com/office/officeart/2008/layout/HorizontalMultiLevelHierarchy"/>
    <dgm:cxn modelId="{BED84CC7-C3C8-4415-8E8A-6561098F1FA5}" type="presParOf" srcId="{E8896556-991C-43D2-B628-9112C902DA0B}" destId="{30FBC889-0978-446C-8148-F27154A4C950}" srcOrd="3" destOrd="0" presId="urn:microsoft.com/office/officeart/2008/layout/HorizontalMultiLevelHierarchy"/>
    <dgm:cxn modelId="{B9C1B500-A9E0-426F-BB48-2DCB5CC4FF2F}" type="presParOf" srcId="{30FBC889-0978-446C-8148-F27154A4C950}" destId="{BB438D0B-48E4-4246-960F-CC866F27C667}" srcOrd="0" destOrd="0" presId="urn:microsoft.com/office/officeart/2008/layout/HorizontalMultiLevelHierarchy"/>
    <dgm:cxn modelId="{0ED28CD1-E72F-4A97-89D7-610B07C6B9DA}" type="presParOf" srcId="{30FBC889-0978-446C-8148-F27154A4C950}" destId="{6CB8BDCC-A94D-455F-B7C0-BCDF494D32C0}" srcOrd="1" destOrd="0" presId="urn:microsoft.com/office/officeart/2008/layout/HorizontalMultiLevelHierarchy"/>
    <dgm:cxn modelId="{479C8B64-6812-4FC5-8DB9-66574AFB9B47}" type="presParOf" srcId="{E0DF91C2-5418-4A68-9506-C2C81D2B55DF}" destId="{BC5BDBB1-20C6-4568-85B5-866E3A9D0E50}" srcOrd="20" destOrd="0" presId="urn:microsoft.com/office/officeart/2008/layout/HorizontalMultiLevelHierarchy"/>
    <dgm:cxn modelId="{0E53A5CD-18E8-4C8F-AD12-00A2EED29FD2}" type="presParOf" srcId="{BC5BDBB1-20C6-4568-85B5-866E3A9D0E50}" destId="{D3A1C9AE-DB70-467A-9EA9-6F0CB0412350}" srcOrd="0" destOrd="0" presId="urn:microsoft.com/office/officeart/2008/layout/HorizontalMultiLevelHierarchy"/>
    <dgm:cxn modelId="{F94A293D-FE17-4B6F-A602-9139293FBC36}" type="presParOf" srcId="{E0DF91C2-5418-4A68-9506-C2C81D2B55DF}" destId="{DD4D4C9C-01B1-4014-A104-FE0E3A16240B}" srcOrd="21" destOrd="0" presId="urn:microsoft.com/office/officeart/2008/layout/HorizontalMultiLevelHierarchy"/>
    <dgm:cxn modelId="{7E5637A7-921E-4BB0-957B-146213D2A42D}" type="presParOf" srcId="{DD4D4C9C-01B1-4014-A104-FE0E3A16240B}" destId="{17610C98-C5F3-473E-B05C-6EE9DF47CA8B}" srcOrd="0" destOrd="0" presId="urn:microsoft.com/office/officeart/2008/layout/HorizontalMultiLevelHierarchy"/>
    <dgm:cxn modelId="{BE5A01C9-B5E4-41F4-ADF8-E15552CC281E}" type="presParOf" srcId="{DD4D4C9C-01B1-4014-A104-FE0E3A16240B}" destId="{6E5D1192-7678-4A30-AE8D-615A5918753B}" srcOrd="1" destOrd="0" presId="urn:microsoft.com/office/officeart/2008/layout/HorizontalMultiLevelHierarchy"/>
  </dgm:cxnLst>
  <dgm:bg/>
  <dgm:whole/>
  <dgm:extLst>
    <a:ext uri="http://schemas.microsoft.com/office/drawing/2008/diagram">
      <dsp:dataModelExt xmlns:dsp="http://schemas.microsoft.com/office/drawing/2008/diagram" relId="rId181" minVer="http://schemas.openxmlformats.org/drawingml/2006/diagram"/>
    </a:ext>
  </dgm:extLst>
</dgm:dataModel>
</file>

<file path=word/diagrams/data33.xml><?xml version="1.0" encoding="utf-8"?>
<dgm:dataModel xmlns:dgm="http://schemas.openxmlformats.org/drawingml/2006/diagram" xmlns:a="http://schemas.openxmlformats.org/drawingml/2006/main">
  <dgm:ptLst>
    <dgm:pt modelId="{DA11C0CD-D03D-4F5A-A319-17292E034270}"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US"/>
        </a:p>
      </dgm:t>
    </dgm:pt>
    <dgm:pt modelId="{A3C377E3-CB9A-4882-B9FC-917F4F35DD86}">
      <dgm:prSet phldrT="[Text]" custT="1"/>
      <dgm:spPr/>
      <dgm:t>
        <a:bodyPr/>
        <a:lstStyle/>
        <a:p>
          <a:r>
            <a:rPr lang="en-US" sz="1000"/>
            <a:t>Trade and Other Payable Exchange Transactions</a:t>
          </a:r>
        </a:p>
      </dgm:t>
    </dgm:pt>
    <dgm:pt modelId="{0EF4C426-93EB-41ED-857C-56784B560DFB}" type="parTrans" cxnId="{C2F028DA-77D1-4F46-B450-C1D6F64EBE0A}">
      <dgm:prSet/>
      <dgm:spPr/>
      <dgm:t>
        <a:bodyPr/>
        <a:lstStyle/>
        <a:p>
          <a:endParaRPr lang="en-US" sz="1000"/>
        </a:p>
      </dgm:t>
    </dgm:pt>
    <dgm:pt modelId="{165EFA45-B93B-4C1A-88E4-10A46099A6A8}" type="sibTrans" cxnId="{C2F028DA-77D1-4F46-B450-C1D6F64EBE0A}">
      <dgm:prSet/>
      <dgm:spPr/>
      <dgm:t>
        <a:bodyPr/>
        <a:lstStyle/>
        <a:p>
          <a:endParaRPr lang="en-US" sz="1000"/>
        </a:p>
      </dgm:t>
    </dgm:pt>
    <dgm:pt modelId="{6F31BD14-7985-4667-9E45-39F82D76052B}" type="asst">
      <dgm:prSet custT="1"/>
      <dgm:spPr/>
      <dgm:t>
        <a:bodyPr/>
        <a:lstStyle/>
        <a:p>
          <a:r>
            <a:rPr lang="en-US" sz="1000"/>
            <a:t>Affiliates, Related Parties and Associated Companies</a:t>
          </a:r>
        </a:p>
      </dgm:t>
    </dgm:pt>
    <dgm:pt modelId="{3AA1E3DB-A442-4E0A-8C0F-1C8164C7AD9C}" type="parTrans" cxnId="{507EBF3B-FD5C-4BF3-86C4-2AA5D0DBC66E}">
      <dgm:prSet/>
      <dgm:spPr/>
      <dgm:t>
        <a:bodyPr/>
        <a:lstStyle/>
        <a:p>
          <a:endParaRPr lang="en-US" sz="1000"/>
        </a:p>
      </dgm:t>
    </dgm:pt>
    <dgm:pt modelId="{F7EC03BD-A45F-4D84-A080-FB7F917150B8}" type="sibTrans" cxnId="{507EBF3B-FD5C-4BF3-86C4-2AA5D0DBC66E}">
      <dgm:prSet/>
      <dgm:spPr/>
      <dgm:t>
        <a:bodyPr/>
        <a:lstStyle/>
        <a:p>
          <a:endParaRPr lang="en-US" sz="1000"/>
        </a:p>
      </dgm:t>
    </dgm:pt>
    <dgm:pt modelId="{5AAF6B4F-4ADD-495F-A793-666EC35844F2}" type="asst">
      <dgm:prSet custT="1"/>
      <dgm:spPr/>
      <dgm:t>
        <a:bodyPr/>
        <a:lstStyle/>
        <a:p>
          <a:r>
            <a:rPr lang="en-US" sz="1000"/>
            <a:t>Accrued Interest</a:t>
          </a:r>
        </a:p>
      </dgm:t>
    </dgm:pt>
    <dgm:pt modelId="{D414C696-F8E5-42A7-BD0A-5E47A573EBCD}" type="parTrans" cxnId="{9B3E665C-E740-4EC7-94F6-9A3F8882F8D7}">
      <dgm:prSet/>
      <dgm:spPr/>
      <dgm:t>
        <a:bodyPr/>
        <a:lstStyle/>
        <a:p>
          <a:endParaRPr lang="en-US" sz="1000"/>
        </a:p>
      </dgm:t>
    </dgm:pt>
    <dgm:pt modelId="{0A6DC294-45D3-4A6E-B5B7-2979BAD7C479}" type="sibTrans" cxnId="{9B3E665C-E740-4EC7-94F6-9A3F8882F8D7}">
      <dgm:prSet/>
      <dgm:spPr/>
      <dgm:t>
        <a:bodyPr/>
        <a:lstStyle/>
        <a:p>
          <a:endParaRPr lang="en-US" sz="1000"/>
        </a:p>
      </dgm:t>
    </dgm:pt>
    <dgm:pt modelId="{9ED7641E-F781-422A-BDB9-E9C5266F5847}" type="asst">
      <dgm:prSet custT="1"/>
      <dgm:spPr/>
      <dgm:t>
        <a:bodyPr/>
        <a:lstStyle/>
        <a:p>
          <a:r>
            <a:rPr lang="en-US" sz="1000"/>
            <a:t>Advance Payments</a:t>
          </a:r>
        </a:p>
      </dgm:t>
    </dgm:pt>
    <dgm:pt modelId="{36A01C83-5907-43F6-82C3-B840F568111E}" type="parTrans" cxnId="{990F0010-D949-496E-AD53-F0C455D579C9}">
      <dgm:prSet/>
      <dgm:spPr/>
      <dgm:t>
        <a:bodyPr/>
        <a:lstStyle/>
        <a:p>
          <a:endParaRPr lang="en-US" sz="1000"/>
        </a:p>
      </dgm:t>
    </dgm:pt>
    <dgm:pt modelId="{B46E16BD-DFFF-477B-8CC1-C409C19D0435}" type="sibTrans" cxnId="{990F0010-D949-496E-AD53-F0C455D579C9}">
      <dgm:prSet/>
      <dgm:spPr/>
      <dgm:t>
        <a:bodyPr/>
        <a:lstStyle/>
        <a:p>
          <a:endParaRPr lang="en-US" sz="1000"/>
        </a:p>
      </dgm:t>
    </dgm:pt>
    <dgm:pt modelId="{2E72D377-7595-4850-90F5-9CDF9229C7C5}" type="asst">
      <dgm:prSet custT="1"/>
      <dgm:spPr/>
      <dgm:t>
        <a:bodyPr/>
        <a:lstStyle/>
        <a:p>
          <a:r>
            <a:rPr lang="en-US" sz="1000"/>
            <a:t>Control, Clearing and Interface Accounts</a:t>
          </a:r>
        </a:p>
      </dgm:t>
    </dgm:pt>
    <dgm:pt modelId="{262FD600-DB7C-4DAD-AF42-AE962F2CEDDB}" type="parTrans" cxnId="{79172D3D-5C71-4B60-A0D4-CC1813C95A9D}">
      <dgm:prSet/>
      <dgm:spPr/>
      <dgm:t>
        <a:bodyPr/>
        <a:lstStyle/>
        <a:p>
          <a:endParaRPr lang="en-US" sz="1000"/>
        </a:p>
      </dgm:t>
    </dgm:pt>
    <dgm:pt modelId="{074ED281-693B-4ADA-BD69-7729428F219B}" type="sibTrans" cxnId="{79172D3D-5C71-4B60-A0D4-CC1813C95A9D}">
      <dgm:prSet/>
      <dgm:spPr/>
      <dgm:t>
        <a:bodyPr/>
        <a:lstStyle/>
        <a:p>
          <a:endParaRPr lang="en-US" sz="1000"/>
        </a:p>
      </dgm:t>
    </dgm:pt>
    <dgm:pt modelId="{A1581614-64C5-4778-B28B-621D2AE09EC1}" type="asst">
      <dgm:prSet custT="1"/>
      <dgm:spPr/>
      <dgm:t>
        <a:bodyPr/>
        <a:lstStyle/>
        <a:p>
          <a:r>
            <a:rPr lang="en-US" sz="1000"/>
            <a:t>Leave Accrual</a:t>
          </a:r>
        </a:p>
      </dgm:t>
    </dgm:pt>
    <dgm:pt modelId="{FED30664-1B73-4761-8BEE-908B70F85F31}" type="parTrans" cxnId="{FD2AA129-5101-4F91-9713-E01788947316}">
      <dgm:prSet/>
      <dgm:spPr/>
      <dgm:t>
        <a:bodyPr/>
        <a:lstStyle/>
        <a:p>
          <a:endParaRPr lang="en-US" sz="1000"/>
        </a:p>
      </dgm:t>
    </dgm:pt>
    <dgm:pt modelId="{3DEECBD2-E148-432D-8E6A-838F59BAB06C}" type="sibTrans" cxnId="{FD2AA129-5101-4F91-9713-E01788947316}">
      <dgm:prSet/>
      <dgm:spPr/>
      <dgm:t>
        <a:bodyPr/>
        <a:lstStyle/>
        <a:p>
          <a:endParaRPr lang="en-US" sz="1000"/>
        </a:p>
      </dgm:t>
    </dgm:pt>
    <dgm:pt modelId="{972A7400-3B80-43B4-B036-4A1C9263102F}" type="asst">
      <dgm:prSet custT="1"/>
      <dgm:spPr/>
      <dgm:t>
        <a:bodyPr/>
        <a:lstStyle/>
        <a:p>
          <a:r>
            <a:rPr lang="en-US" sz="1000"/>
            <a:t>Retentions</a:t>
          </a:r>
        </a:p>
      </dgm:t>
    </dgm:pt>
    <dgm:pt modelId="{6C1917CC-62B4-4E2D-B956-22AB14D88F91}" type="parTrans" cxnId="{459078D2-19B5-489B-89BB-557ADB4E7DAB}">
      <dgm:prSet/>
      <dgm:spPr/>
      <dgm:t>
        <a:bodyPr/>
        <a:lstStyle/>
        <a:p>
          <a:endParaRPr lang="en-US" sz="1000"/>
        </a:p>
      </dgm:t>
    </dgm:pt>
    <dgm:pt modelId="{769FAE16-D51D-40E9-A74B-59F067EC07EE}" type="sibTrans" cxnId="{459078D2-19B5-489B-89BB-557ADB4E7DAB}">
      <dgm:prSet/>
      <dgm:spPr/>
      <dgm:t>
        <a:bodyPr/>
        <a:lstStyle/>
        <a:p>
          <a:endParaRPr lang="en-US" sz="1000"/>
        </a:p>
      </dgm:t>
    </dgm:pt>
    <dgm:pt modelId="{FD3D896E-7A08-4F31-9482-D9256E036759}" type="asst">
      <dgm:prSet custT="1"/>
      <dgm:spPr/>
      <dgm:t>
        <a:bodyPr/>
        <a:lstStyle/>
        <a:p>
          <a:r>
            <a:rPr lang="en-US" sz="1000"/>
            <a:t>Dividends declared not Paid</a:t>
          </a:r>
        </a:p>
      </dgm:t>
    </dgm:pt>
    <dgm:pt modelId="{0AA72AC4-BC3D-4D5D-BA25-CA2151EFAF1C}" type="parTrans" cxnId="{64D975C7-F1EA-46AC-9F99-A2EA742A90AF}">
      <dgm:prSet/>
      <dgm:spPr/>
      <dgm:t>
        <a:bodyPr/>
        <a:lstStyle/>
        <a:p>
          <a:endParaRPr lang="en-US" sz="1000"/>
        </a:p>
      </dgm:t>
    </dgm:pt>
    <dgm:pt modelId="{368B27DD-096A-4731-85F1-793A5D9CF4DE}" type="sibTrans" cxnId="{64D975C7-F1EA-46AC-9F99-A2EA742A90AF}">
      <dgm:prSet/>
      <dgm:spPr/>
      <dgm:t>
        <a:bodyPr/>
        <a:lstStyle/>
        <a:p>
          <a:endParaRPr lang="en-US" sz="1000"/>
        </a:p>
      </dgm:t>
    </dgm:pt>
    <dgm:pt modelId="{7458A59A-8F3D-4F40-A159-58F376769ACE}" type="asst">
      <dgm:prSet custT="1"/>
      <dgm:spPr/>
      <dgm:t>
        <a:bodyPr/>
        <a:lstStyle/>
        <a:p>
          <a:r>
            <a:rPr lang="en-US" sz="1000"/>
            <a:t>Electricity Bulk Purchase</a:t>
          </a:r>
        </a:p>
      </dgm:t>
    </dgm:pt>
    <dgm:pt modelId="{128C4BED-A7E5-42B4-BC66-3DE1FF53B799}" type="parTrans" cxnId="{60044C82-DE97-4D71-9E19-AAAEB4B5FED0}">
      <dgm:prSet/>
      <dgm:spPr/>
      <dgm:t>
        <a:bodyPr/>
        <a:lstStyle/>
        <a:p>
          <a:endParaRPr lang="en-US" sz="1000"/>
        </a:p>
      </dgm:t>
    </dgm:pt>
    <dgm:pt modelId="{A82FAE63-B0A1-49D9-AF98-CCE11C41E304}" type="sibTrans" cxnId="{60044C82-DE97-4D71-9E19-AAAEB4B5FED0}">
      <dgm:prSet/>
      <dgm:spPr/>
      <dgm:t>
        <a:bodyPr/>
        <a:lstStyle/>
        <a:p>
          <a:endParaRPr lang="en-US" sz="1000"/>
        </a:p>
      </dgm:t>
    </dgm:pt>
    <dgm:pt modelId="{55A25765-4B58-41E0-9D14-2EF84F5E8AA5}" type="asst">
      <dgm:prSet custT="1"/>
      <dgm:spPr/>
      <dgm:t>
        <a:bodyPr/>
        <a:lstStyle/>
        <a:p>
          <a:r>
            <a:rPr lang="en-US" sz="1000"/>
            <a:t>Long Service Award</a:t>
          </a:r>
        </a:p>
      </dgm:t>
    </dgm:pt>
    <dgm:pt modelId="{11F4FE52-A754-4A8A-BBEE-C06E0D2768A1}" type="parTrans" cxnId="{B4567685-8BC3-4C02-BA88-7DD425257F39}">
      <dgm:prSet/>
      <dgm:spPr/>
      <dgm:t>
        <a:bodyPr/>
        <a:lstStyle/>
        <a:p>
          <a:endParaRPr lang="en-US" sz="1000"/>
        </a:p>
      </dgm:t>
    </dgm:pt>
    <dgm:pt modelId="{84F52C04-0EEE-40E2-9D38-296924296F87}" type="sibTrans" cxnId="{B4567685-8BC3-4C02-BA88-7DD425257F39}">
      <dgm:prSet/>
      <dgm:spPr/>
      <dgm:t>
        <a:bodyPr/>
        <a:lstStyle/>
        <a:p>
          <a:endParaRPr lang="en-US" sz="1000"/>
        </a:p>
      </dgm:t>
    </dgm:pt>
    <dgm:pt modelId="{799672C1-B21B-4A9A-BD50-EFFE201620B9}" type="asst">
      <dgm:prSet custT="1"/>
      <dgm:spPr/>
      <dgm:t>
        <a:bodyPr/>
        <a:lstStyle/>
        <a:p>
          <a:r>
            <a:rPr lang="en-US" sz="1000"/>
            <a:t>Auditor-General of South Africa</a:t>
          </a:r>
        </a:p>
      </dgm:t>
    </dgm:pt>
    <dgm:pt modelId="{D687A1BB-AE51-4487-BD69-51B33A6E08CC}" type="parTrans" cxnId="{1CE26A6F-B46C-4ECC-91B2-15059149220E}">
      <dgm:prSet/>
      <dgm:spPr/>
      <dgm:t>
        <a:bodyPr/>
        <a:lstStyle/>
        <a:p>
          <a:endParaRPr lang="en-US" sz="1000"/>
        </a:p>
      </dgm:t>
    </dgm:pt>
    <dgm:pt modelId="{5F4A02D0-FD66-4E57-AC56-4C113BEF8F05}" type="sibTrans" cxnId="{1CE26A6F-B46C-4ECC-91B2-15059149220E}">
      <dgm:prSet/>
      <dgm:spPr/>
      <dgm:t>
        <a:bodyPr/>
        <a:lstStyle/>
        <a:p>
          <a:endParaRPr lang="en-US" sz="1000"/>
        </a:p>
      </dgm:t>
    </dgm:pt>
    <dgm:pt modelId="{B0634993-7C35-4888-816B-E804554EA44D}" type="asst">
      <dgm:prSet custT="1"/>
      <dgm:spPr/>
      <dgm:t>
        <a:bodyPr/>
        <a:lstStyle/>
        <a:p>
          <a:r>
            <a:rPr lang="en-US" sz="1000"/>
            <a:t>Payables and Accruals</a:t>
          </a:r>
        </a:p>
      </dgm:t>
    </dgm:pt>
    <dgm:pt modelId="{6DE3EEB0-239F-4007-AB5C-374993336560}" type="parTrans" cxnId="{14EFD240-B38C-413A-B695-5A21492689D9}">
      <dgm:prSet/>
      <dgm:spPr/>
      <dgm:t>
        <a:bodyPr/>
        <a:lstStyle/>
        <a:p>
          <a:endParaRPr lang="en-US" sz="1000"/>
        </a:p>
      </dgm:t>
    </dgm:pt>
    <dgm:pt modelId="{F2FE4FFB-AC53-44EE-9696-C08101D60ED9}" type="sibTrans" cxnId="{14EFD240-B38C-413A-B695-5A21492689D9}">
      <dgm:prSet/>
      <dgm:spPr/>
      <dgm:t>
        <a:bodyPr/>
        <a:lstStyle/>
        <a:p>
          <a:endParaRPr lang="en-US" sz="1000"/>
        </a:p>
      </dgm:t>
    </dgm:pt>
    <dgm:pt modelId="{58909F3C-2201-42E6-9893-B7018F6B92CE}" type="asst">
      <dgm:prSet custT="1"/>
      <dgm:spPr/>
      <dgm:t>
        <a:bodyPr/>
        <a:lstStyle/>
        <a:p>
          <a:r>
            <a:rPr lang="en-US" sz="1000"/>
            <a:t>Pension and Retirement Contributions</a:t>
          </a:r>
        </a:p>
      </dgm:t>
    </dgm:pt>
    <dgm:pt modelId="{410DC528-4A21-4148-810E-47390992C558}" type="parTrans" cxnId="{A66F0ABC-A50F-4DDA-A3D9-220AF40238FC}">
      <dgm:prSet/>
      <dgm:spPr/>
      <dgm:t>
        <a:bodyPr/>
        <a:lstStyle/>
        <a:p>
          <a:endParaRPr lang="en-US" sz="1000"/>
        </a:p>
      </dgm:t>
    </dgm:pt>
    <dgm:pt modelId="{3490C06B-1D35-4937-9711-48D019926FB8}" type="sibTrans" cxnId="{A66F0ABC-A50F-4DDA-A3D9-220AF40238FC}">
      <dgm:prSet/>
      <dgm:spPr/>
      <dgm:t>
        <a:bodyPr/>
        <a:lstStyle/>
        <a:p>
          <a:endParaRPr lang="en-US" sz="1000"/>
        </a:p>
      </dgm:t>
    </dgm:pt>
    <dgm:pt modelId="{782BB480-E5FD-487C-BFCB-CDAA4B9B3284}" type="asst">
      <dgm:prSet custT="1"/>
      <dgm:spPr/>
      <dgm:t>
        <a:bodyPr/>
        <a:lstStyle/>
        <a:p>
          <a:r>
            <a:rPr lang="en-US" sz="1000"/>
            <a:t>PAYE Deductions</a:t>
          </a:r>
        </a:p>
      </dgm:t>
    </dgm:pt>
    <dgm:pt modelId="{8F71097F-AC40-44D9-8172-56429131CD74}" type="parTrans" cxnId="{49BDE9EF-3F91-4896-B33D-333EA2DCB8D6}">
      <dgm:prSet/>
      <dgm:spPr/>
      <dgm:t>
        <a:bodyPr/>
        <a:lstStyle/>
        <a:p>
          <a:endParaRPr lang="en-US" sz="1000"/>
        </a:p>
      </dgm:t>
    </dgm:pt>
    <dgm:pt modelId="{F61EEB59-E5A0-49C1-A14D-712D83A53FD6}" type="sibTrans" cxnId="{49BDE9EF-3F91-4896-B33D-333EA2DCB8D6}">
      <dgm:prSet/>
      <dgm:spPr/>
      <dgm:t>
        <a:bodyPr/>
        <a:lstStyle/>
        <a:p>
          <a:endParaRPr lang="en-US" sz="1000"/>
        </a:p>
      </dgm:t>
    </dgm:pt>
    <dgm:pt modelId="{962113F6-4DE3-450F-B2EC-C158EEF37C16}" type="asst">
      <dgm:prSet custT="1"/>
      <dgm:spPr/>
      <dgm:t>
        <a:bodyPr/>
        <a:lstStyle/>
        <a:p>
          <a:r>
            <a:rPr lang="en-US" sz="1000"/>
            <a:t>Bulk Water</a:t>
          </a:r>
        </a:p>
      </dgm:t>
    </dgm:pt>
    <dgm:pt modelId="{ABAE17CB-0460-4120-894F-8A35BA15662C}" type="parTrans" cxnId="{C7E98877-91AA-4231-B194-1B05368F3DE7}">
      <dgm:prSet/>
      <dgm:spPr/>
      <dgm:t>
        <a:bodyPr/>
        <a:lstStyle/>
        <a:p>
          <a:endParaRPr lang="en-US" sz="1000"/>
        </a:p>
      </dgm:t>
    </dgm:pt>
    <dgm:pt modelId="{516D8475-85C2-4659-9555-E0D1F81FE665}" type="sibTrans" cxnId="{C7E98877-91AA-4231-B194-1B05368F3DE7}">
      <dgm:prSet/>
      <dgm:spPr/>
      <dgm:t>
        <a:bodyPr/>
        <a:lstStyle/>
        <a:p>
          <a:endParaRPr lang="en-US" sz="1000"/>
        </a:p>
      </dgm:t>
    </dgm:pt>
    <dgm:pt modelId="{0FEEECF6-1F86-4EF3-B1F0-C695AA812474}" type="asst">
      <dgm:prSet custT="1"/>
      <dgm:spPr/>
      <dgm:t>
        <a:bodyPr/>
        <a:lstStyle/>
        <a:p>
          <a:r>
            <a:rPr lang="en-US" sz="1000"/>
            <a:t>Unallocated Deporists</a:t>
          </a:r>
        </a:p>
      </dgm:t>
    </dgm:pt>
    <dgm:pt modelId="{2544F821-ACF4-46D7-99D0-B9FF24883E5C}" type="parTrans" cxnId="{75BC3837-8C2F-4CE8-8B6A-4479B40D785D}">
      <dgm:prSet/>
      <dgm:spPr/>
      <dgm:t>
        <a:bodyPr/>
        <a:lstStyle/>
        <a:p>
          <a:endParaRPr lang="en-US" sz="1000"/>
        </a:p>
      </dgm:t>
    </dgm:pt>
    <dgm:pt modelId="{83DBA19F-C725-40D1-BDE8-E178481C8F16}" type="sibTrans" cxnId="{75BC3837-8C2F-4CE8-8B6A-4479B40D785D}">
      <dgm:prSet/>
      <dgm:spPr/>
      <dgm:t>
        <a:bodyPr/>
        <a:lstStyle/>
        <a:p>
          <a:endParaRPr lang="en-US" sz="1000"/>
        </a:p>
      </dgm:t>
    </dgm:pt>
    <dgm:pt modelId="{31C13156-C7AF-42F7-8CE3-AEA81E2AE444}" type="asst">
      <dgm:prSet custT="1"/>
      <dgm:spPr/>
      <dgm:t>
        <a:bodyPr/>
        <a:lstStyle/>
        <a:p>
          <a:r>
            <a:rPr lang="en-US" sz="1000"/>
            <a:t>Intercompany /Parent-subsidiary Transactions</a:t>
          </a:r>
        </a:p>
      </dgm:t>
    </dgm:pt>
    <dgm:pt modelId="{FE45C008-7322-42B0-AAD2-822231C7B3DA}" type="parTrans" cxnId="{92A7A1B0-B242-4231-9E04-951C24227753}">
      <dgm:prSet/>
      <dgm:spPr/>
      <dgm:t>
        <a:bodyPr/>
        <a:lstStyle/>
        <a:p>
          <a:endParaRPr lang="en-US" sz="1000"/>
        </a:p>
      </dgm:t>
    </dgm:pt>
    <dgm:pt modelId="{0F8D7CE6-6A08-470B-8919-9965284AA795}" type="sibTrans" cxnId="{92A7A1B0-B242-4231-9E04-951C24227753}">
      <dgm:prSet/>
      <dgm:spPr/>
      <dgm:t>
        <a:bodyPr/>
        <a:lstStyle/>
        <a:p>
          <a:endParaRPr lang="en-US" sz="1000"/>
        </a:p>
      </dgm:t>
    </dgm:pt>
    <dgm:pt modelId="{C4B056B8-5FFE-4A35-AB95-D601949410B8}" type="asst">
      <dgm:prSet custT="1"/>
      <dgm:spPr/>
      <dgm:t>
        <a:bodyPr/>
        <a:lstStyle/>
        <a:p>
          <a:r>
            <a:rPr lang="en-US" sz="1000"/>
            <a:t>Bonus</a:t>
          </a:r>
        </a:p>
      </dgm:t>
    </dgm:pt>
    <dgm:pt modelId="{D7693909-16DF-4FBB-9807-49612B77130E}" type="parTrans" cxnId="{3A65AED6-FB6F-4323-86FA-D03CB613C7F2}">
      <dgm:prSet/>
      <dgm:spPr/>
      <dgm:t>
        <a:bodyPr/>
        <a:lstStyle/>
        <a:p>
          <a:endParaRPr lang="en-US" sz="1000"/>
        </a:p>
      </dgm:t>
    </dgm:pt>
    <dgm:pt modelId="{D00FA501-CECE-43B3-8BB8-126DFB3A41E0}" type="sibTrans" cxnId="{3A65AED6-FB6F-4323-86FA-D03CB613C7F2}">
      <dgm:prSet/>
      <dgm:spPr/>
      <dgm:t>
        <a:bodyPr/>
        <a:lstStyle/>
        <a:p>
          <a:endParaRPr lang="en-US" sz="1000"/>
        </a:p>
      </dgm:t>
    </dgm:pt>
    <dgm:pt modelId="{CF256B1D-29BC-4D40-927A-4CF5F513BDFC}" type="asst">
      <dgm:prSet custT="1"/>
      <dgm:spPr/>
      <dgm:t>
        <a:bodyPr/>
        <a:lstStyle/>
        <a:p>
          <a:r>
            <a:rPr lang="en-US" sz="1000"/>
            <a:t>Agency Fees Payable</a:t>
          </a:r>
        </a:p>
      </dgm:t>
    </dgm:pt>
    <dgm:pt modelId="{AACD38B0-AF7E-42F7-A03B-891E5F84EF92}" type="parTrans" cxnId="{BF0FD108-25F2-4E1B-A08E-2C3B8051618C}">
      <dgm:prSet/>
      <dgm:spPr/>
      <dgm:t>
        <a:bodyPr/>
        <a:lstStyle/>
        <a:p>
          <a:endParaRPr lang="en-US" sz="1000"/>
        </a:p>
      </dgm:t>
    </dgm:pt>
    <dgm:pt modelId="{68D5106F-5C80-4868-92CA-0602D06312B0}" type="sibTrans" cxnId="{BF0FD108-25F2-4E1B-A08E-2C3B8051618C}">
      <dgm:prSet/>
      <dgm:spPr/>
      <dgm:t>
        <a:bodyPr/>
        <a:lstStyle/>
        <a:p>
          <a:endParaRPr lang="en-US" sz="1000"/>
        </a:p>
      </dgm:t>
    </dgm:pt>
    <dgm:pt modelId="{A899F74A-DAAD-4683-A0E5-937387821789}" type="asst">
      <dgm:prSet custT="1"/>
      <dgm:spPr/>
      <dgm:t>
        <a:bodyPr/>
        <a:lstStyle/>
        <a:p>
          <a:r>
            <a:rPr lang="en-US" sz="1000"/>
            <a:t>Compensation Commission</a:t>
          </a:r>
        </a:p>
      </dgm:t>
    </dgm:pt>
    <dgm:pt modelId="{2515F46C-83E1-45C7-BDE8-44E7F7137FAD}" type="parTrans" cxnId="{95BA78F2-8842-4F58-B889-3BDAE77FDB73}">
      <dgm:prSet/>
      <dgm:spPr/>
      <dgm:t>
        <a:bodyPr/>
        <a:lstStyle/>
        <a:p>
          <a:endParaRPr lang="en-US" sz="1000"/>
        </a:p>
      </dgm:t>
    </dgm:pt>
    <dgm:pt modelId="{0BCF0534-983A-410B-BBE2-12EF06B6EF51}" type="sibTrans" cxnId="{95BA78F2-8842-4F58-B889-3BDAE77FDB73}">
      <dgm:prSet/>
      <dgm:spPr/>
      <dgm:t>
        <a:bodyPr/>
        <a:lstStyle/>
        <a:p>
          <a:endParaRPr lang="en-US" sz="1000"/>
        </a:p>
      </dgm:t>
    </dgm:pt>
    <dgm:pt modelId="{74718F9F-742F-4BF5-8C1F-8727765B1416}" type="asst">
      <dgm:prSet custT="1"/>
      <dgm:spPr/>
      <dgm:t>
        <a:bodyPr/>
        <a:lstStyle/>
        <a:p>
          <a:r>
            <a:rPr lang="en-US" sz="1000"/>
            <a:t>Fair Valie Adjustment</a:t>
          </a:r>
        </a:p>
      </dgm:t>
    </dgm:pt>
    <dgm:pt modelId="{0BA06FF1-59A5-4DEC-9BC4-5C335280F487}" type="parTrans" cxnId="{0F8FE2D3-4BFB-47F6-9B1D-F09A7AD3FA33}">
      <dgm:prSet/>
      <dgm:spPr/>
      <dgm:t>
        <a:bodyPr/>
        <a:lstStyle/>
        <a:p>
          <a:endParaRPr lang="en-US" sz="1000"/>
        </a:p>
      </dgm:t>
    </dgm:pt>
    <dgm:pt modelId="{B8DD6A0C-08E0-4DFA-B5A7-C072B33C72F8}" type="sibTrans" cxnId="{0F8FE2D3-4BFB-47F6-9B1D-F09A7AD3FA33}">
      <dgm:prSet/>
      <dgm:spPr/>
      <dgm:t>
        <a:bodyPr/>
        <a:lstStyle/>
        <a:p>
          <a:endParaRPr lang="en-US" sz="1000"/>
        </a:p>
      </dgm:t>
    </dgm:pt>
    <dgm:pt modelId="{A57A5E98-26B4-4E9F-87D3-6B522D41E0C3}" type="asst">
      <dgm:prSet custT="1"/>
      <dgm:spPr/>
      <dgm:t>
        <a:bodyPr/>
        <a:lstStyle/>
        <a:p>
          <a:r>
            <a:rPr lang="en-US" sz="1000"/>
            <a:t>Overtime</a:t>
          </a:r>
        </a:p>
      </dgm:t>
    </dgm:pt>
    <dgm:pt modelId="{BC766913-651D-4DB0-96E2-D6C46BC8E639}" type="parTrans" cxnId="{10B85B5E-9AA4-4B0C-9FAF-19CDDFB52B1D}">
      <dgm:prSet/>
      <dgm:spPr/>
      <dgm:t>
        <a:bodyPr/>
        <a:lstStyle/>
        <a:p>
          <a:endParaRPr lang="en-US" sz="1000"/>
        </a:p>
      </dgm:t>
    </dgm:pt>
    <dgm:pt modelId="{297AB067-118F-45B1-8532-A4597BD67514}" type="sibTrans" cxnId="{10B85B5E-9AA4-4B0C-9FAF-19CDDFB52B1D}">
      <dgm:prSet/>
      <dgm:spPr/>
      <dgm:t>
        <a:bodyPr/>
        <a:lstStyle/>
        <a:p>
          <a:endParaRPr lang="en-US" sz="1000"/>
        </a:p>
      </dgm:t>
    </dgm:pt>
    <dgm:pt modelId="{2E97D34E-392E-4DF8-9302-659778018B86}" type="asst">
      <dgm:prSet custT="1"/>
      <dgm:spPr/>
      <dgm:t>
        <a:bodyPr/>
        <a:lstStyle/>
        <a:p>
          <a:r>
            <a:rPr lang="en-US" sz="1000"/>
            <a:t>Standby</a:t>
          </a:r>
        </a:p>
      </dgm:t>
    </dgm:pt>
    <dgm:pt modelId="{32CDC183-A701-4558-8FFF-EE09B1F5FA76}" type="parTrans" cxnId="{A98E4F93-0AF8-4A48-BD24-EBBD44F57C7F}">
      <dgm:prSet/>
      <dgm:spPr/>
      <dgm:t>
        <a:bodyPr/>
        <a:lstStyle/>
        <a:p>
          <a:endParaRPr lang="en-US" sz="1000"/>
        </a:p>
      </dgm:t>
    </dgm:pt>
    <dgm:pt modelId="{6FC79DF4-ACCF-435E-9148-EBCE118C18B8}" type="sibTrans" cxnId="{A98E4F93-0AF8-4A48-BD24-EBBD44F57C7F}">
      <dgm:prSet/>
      <dgm:spPr/>
      <dgm:t>
        <a:bodyPr/>
        <a:lstStyle/>
        <a:p>
          <a:endParaRPr lang="en-US" sz="1000"/>
        </a:p>
      </dgm:t>
    </dgm:pt>
    <dgm:pt modelId="{FC636349-6D66-4684-AB93-C820E01D25C8}">
      <dgm:prSet custT="1"/>
      <dgm:spPr/>
      <dgm:t>
        <a:bodyPr/>
        <a:lstStyle/>
        <a:p>
          <a:r>
            <a:rPr lang="en-US" sz="1000"/>
            <a:t>Specify name of Entity</a:t>
          </a:r>
        </a:p>
      </dgm:t>
    </dgm:pt>
    <dgm:pt modelId="{1FE02F84-2357-472D-8363-19D61A703F3B}" type="parTrans" cxnId="{21AB5260-853A-4233-92FA-7EAFF38C67CC}">
      <dgm:prSet/>
      <dgm:spPr/>
      <dgm:t>
        <a:bodyPr/>
        <a:lstStyle/>
        <a:p>
          <a:endParaRPr lang="en-US"/>
        </a:p>
      </dgm:t>
    </dgm:pt>
    <dgm:pt modelId="{21CBCC07-281B-4AB6-AFBA-96102982FC2D}" type="sibTrans" cxnId="{21AB5260-853A-4233-92FA-7EAFF38C67CC}">
      <dgm:prSet/>
      <dgm:spPr/>
      <dgm:t>
        <a:bodyPr/>
        <a:lstStyle/>
        <a:p>
          <a:endParaRPr lang="en-US"/>
        </a:p>
      </dgm:t>
    </dgm:pt>
    <dgm:pt modelId="{A3EEE067-918A-4445-87F0-2B3C02BEC208}" type="asst">
      <dgm:prSet/>
      <dgm:spPr/>
      <dgm:t>
        <a:bodyPr/>
        <a:lstStyle/>
        <a:p>
          <a:r>
            <a:rPr lang="en-US"/>
            <a:t>See Summary below</a:t>
          </a:r>
        </a:p>
      </dgm:t>
    </dgm:pt>
    <dgm:pt modelId="{131FE573-4B2B-419C-ADA3-25BA690F0BA6}" type="parTrans" cxnId="{84F04478-298C-466D-9370-474FEA0F9B6A}">
      <dgm:prSet/>
      <dgm:spPr/>
      <dgm:t>
        <a:bodyPr/>
        <a:lstStyle/>
        <a:p>
          <a:endParaRPr lang="en-US"/>
        </a:p>
      </dgm:t>
    </dgm:pt>
    <dgm:pt modelId="{2D3E24DC-6D15-45C4-AA93-B5DEF6C4B5F2}" type="sibTrans" cxnId="{84F04478-298C-466D-9370-474FEA0F9B6A}">
      <dgm:prSet/>
      <dgm:spPr/>
      <dgm:t>
        <a:bodyPr/>
        <a:lstStyle/>
        <a:p>
          <a:endParaRPr lang="en-US"/>
        </a:p>
      </dgm:t>
    </dgm:pt>
    <dgm:pt modelId="{C3FA50C7-4F80-44F8-B210-86280F0E1D03}" type="pres">
      <dgm:prSet presAssocID="{DA11C0CD-D03D-4F5A-A319-17292E034270}" presName="hierChild1" presStyleCnt="0">
        <dgm:presLayoutVars>
          <dgm:orgChart val="1"/>
          <dgm:chPref val="1"/>
          <dgm:dir/>
          <dgm:animOne val="branch"/>
          <dgm:animLvl val="lvl"/>
          <dgm:resizeHandles/>
        </dgm:presLayoutVars>
      </dgm:prSet>
      <dgm:spPr/>
      <dgm:t>
        <a:bodyPr/>
        <a:lstStyle/>
        <a:p>
          <a:endParaRPr lang="en-ZA"/>
        </a:p>
      </dgm:t>
    </dgm:pt>
    <dgm:pt modelId="{2ECCE2BE-F39A-40BF-BCDA-22DD34AFFFC6}" type="pres">
      <dgm:prSet presAssocID="{A3C377E3-CB9A-4882-B9FC-917F4F35DD86}" presName="hierRoot1" presStyleCnt="0">
        <dgm:presLayoutVars>
          <dgm:hierBranch val="init"/>
        </dgm:presLayoutVars>
      </dgm:prSet>
      <dgm:spPr/>
    </dgm:pt>
    <dgm:pt modelId="{B7962315-E138-4837-BB0A-9F614F765E95}" type="pres">
      <dgm:prSet presAssocID="{A3C377E3-CB9A-4882-B9FC-917F4F35DD86}" presName="rootComposite1" presStyleCnt="0"/>
      <dgm:spPr/>
    </dgm:pt>
    <dgm:pt modelId="{1EA98566-6301-4E8D-BBC0-D8FA21017E37}" type="pres">
      <dgm:prSet presAssocID="{A3C377E3-CB9A-4882-B9FC-917F4F35DD86}" presName="rootText1" presStyleLbl="node0" presStyleIdx="0" presStyleCnt="1" custScaleX="341148" custScaleY="55524">
        <dgm:presLayoutVars>
          <dgm:chPref val="3"/>
        </dgm:presLayoutVars>
      </dgm:prSet>
      <dgm:spPr/>
      <dgm:t>
        <a:bodyPr/>
        <a:lstStyle/>
        <a:p>
          <a:endParaRPr lang="en-ZA"/>
        </a:p>
      </dgm:t>
    </dgm:pt>
    <dgm:pt modelId="{4DA8E095-F209-4F84-8F50-D563591BDF91}" type="pres">
      <dgm:prSet presAssocID="{A3C377E3-CB9A-4882-B9FC-917F4F35DD86}" presName="rootConnector1" presStyleLbl="node1" presStyleIdx="0" presStyleCnt="0"/>
      <dgm:spPr/>
      <dgm:t>
        <a:bodyPr/>
        <a:lstStyle/>
        <a:p>
          <a:endParaRPr lang="en-ZA"/>
        </a:p>
      </dgm:t>
    </dgm:pt>
    <dgm:pt modelId="{59ED91CF-EF63-4B37-AE4B-06A6BFDF4F62}" type="pres">
      <dgm:prSet presAssocID="{A3C377E3-CB9A-4882-B9FC-917F4F35DD86}" presName="hierChild2" presStyleCnt="0"/>
      <dgm:spPr/>
    </dgm:pt>
    <dgm:pt modelId="{33508135-3E3A-466C-B70B-5ADF518B9F63}" type="pres">
      <dgm:prSet presAssocID="{A3C377E3-CB9A-4882-B9FC-917F4F35DD86}" presName="hierChild3" presStyleCnt="0"/>
      <dgm:spPr/>
    </dgm:pt>
    <dgm:pt modelId="{2255DA5A-F77C-4A21-8F0D-3B5A7143ADF8}" type="pres">
      <dgm:prSet presAssocID="{3AA1E3DB-A442-4E0A-8C0F-1C8164C7AD9C}" presName="Name111" presStyleLbl="parChTrans1D2" presStyleIdx="0" presStyleCnt="22"/>
      <dgm:spPr/>
      <dgm:t>
        <a:bodyPr/>
        <a:lstStyle/>
        <a:p>
          <a:endParaRPr lang="en-ZA"/>
        </a:p>
      </dgm:t>
    </dgm:pt>
    <dgm:pt modelId="{A4CFAD43-ABA3-466C-9A58-2235368A7CAC}" type="pres">
      <dgm:prSet presAssocID="{6F31BD14-7985-4667-9E45-39F82D76052B}" presName="hierRoot3" presStyleCnt="0">
        <dgm:presLayoutVars>
          <dgm:hierBranch val="init"/>
        </dgm:presLayoutVars>
      </dgm:prSet>
      <dgm:spPr/>
    </dgm:pt>
    <dgm:pt modelId="{AC6064E1-735B-493D-9228-BE07DCB53906}" type="pres">
      <dgm:prSet presAssocID="{6F31BD14-7985-4667-9E45-39F82D76052B}" presName="rootComposite3" presStyleCnt="0"/>
      <dgm:spPr/>
    </dgm:pt>
    <dgm:pt modelId="{1E7847FA-EC20-4F02-A99C-602246DF1BE2}" type="pres">
      <dgm:prSet presAssocID="{6F31BD14-7985-4667-9E45-39F82D76052B}" presName="rootText3" presStyleLbl="asst1" presStyleIdx="0" presStyleCnt="23" custScaleX="226550">
        <dgm:presLayoutVars>
          <dgm:chPref val="3"/>
        </dgm:presLayoutVars>
      </dgm:prSet>
      <dgm:spPr/>
      <dgm:t>
        <a:bodyPr/>
        <a:lstStyle/>
        <a:p>
          <a:endParaRPr lang="en-ZA"/>
        </a:p>
      </dgm:t>
    </dgm:pt>
    <dgm:pt modelId="{D24AA18C-69EA-49AF-B023-AEED3DB25BCB}" type="pres">
      <dgm:prSet presAssocID="{6F31BD14-7985-4667-9E45-39F82D76052B}" presName="rootConnector3" presStyleLbl="asst1" presStyleIdx="0" presStyleCnt="23"/>
      <dgm:spPr/>
      <dgm:t>
        <a:bodyPr/>
        <a:lstStyle/>
        <a:p>
          <a:endParaRPr lang="en-ZA"/>
        </a:p>
      </dgm:t>
    </dgm:pt>
    <dgm:pt modelId="{4B239469-0ED5-4CE5-9D7C-84FEA723DB14}" type="pres">
      <dgm:prSet presAssocID="{6F31BD14-7985-4667-9E45-39F82D76052B}" presName="hierChild6" presStyleCnt="0"/>
      <dgm:spPr/>
    </dgm:pt>
    <dgm:pt modelId="{FA3D4863-661F-4E77-A9D8-DA054E40B5F6}" type="pres">
      <dgm:prSet presAssocID="{1FE02F84-2357-472D-8363-19D61A703F3B}" presName="Name37" presStyleLbl="parChTrans1D3" presStyleIdx="0" presStyleCnt="2"/>
      <dgm:spPr/>
      <dgm:t>
        <a:bodyPr/>
        <a:lstStyle/>
        <a:p>
          <a:endParaRPr lang="en-ZA"/>
        </a:p>
      </dgm:t>
    </dgm:pt>
    <dgm:pt modelId="{7B6FC169-13B7-479A-A3CC-E180B962366D}" type="pres">
      <dgm:prSet presAssocID="{FC636349-6D66-4684-AB93-C820E01D25C8}" presName="hierRoot2" presStyleCnt="0">
        <dgm:presLayoutVars>
          <dgm:hierBranch val="init"/>
        </dgm:presLayoutVars>
      </dgm:prSet>
      <dgm:spPr/>
    </dgm:pt>
    <dgm:pt modelId="{62D5E7C0-AB02-4BEF-8BCF-BB0BEA2951B1}" type="pres">
      <dgm:prSet presAssocID="{FC636349-6D66-4684-AB93-C820E01D25C8}" presName="rootComposite" presStyleCnt="0"/>
      <dgm:spPr/>
    </dgm:pt>
    <dgm:pt modelId="{9421C3D5-7B37-404C-9D73-CADB570382CE}" type="pres">
      <dgm:prSet presAssocID="{FC636349-6D66-4684-AB93-C820E01D25C8}" presName="rootText" presStyleLbl="node3" presStyleIdx="0" presStyleCnt="1">
        <dgm:presLayoutVars>
          <dgm:chPref val="3"/>
        </dgm:presLayoutVars>
      </dgm:prSet>
      <dgm:spPr/>
      <dgm:t>
        <a:bodyPr/>
        <a:lstStyle/>
        <a:p>
          <a:endParaRPr lang="en-ZA"/>
        </a:p>
      </dgm:t>
    </dgm:pt>
    <dgm:pt modelId="{5E595671-4CFB-4685-B386-168C6C201490}" type="pres">
      <dgm:prSet presAssocID="{FC636349-6D66-4684-AB93-C820E01D25C8}" presName="rootConnector" presStyleLbl="node3" presStyleIdx="0" presStyleCnt="1"/>
      <dgm:spPr/>
      <dgm:t>
        <a:bodyPr/>
        <a:lstStyle/>
        <a:p>
          <a:endParaRPr lang="en-ZA"/>
        </a:p>
      </dgm:t>
    </dgm:pt>
    <dgm:pt modelId="{D11608AF-593C-49D7-9319-3BCEE2B3201A}" type="pres">
      <dgm:prSet presAssocID="{FC636349-6D66-4684-AB93-C820E01D25C8}" presName="hierChild4" presStyleCnt="0"/>
      <dgm:spPr/>
    </dgm:pt>
    <dgm:pt modelId="{FA2D47A3-21B2-4BA0-9EF0-02B4D0B4071A}" type="pres">
      <dgm:prSet presAssocID="{FC636349-6D66-4684-AB93-C820E01D25C8}" presName="hierChild5" presStyleCnt="0"/>
      <dgm:spPr/>
    </dgm:pt>
    <dgm:pt modelId="{5A886838-1BB7-4575-8AA2-D15D9471BAE4}" type="pres">
      <dgm:prSet presAssocID="{6F31BD14-7985-4667-9E45-39F82D76052B}" presName="hierChild7" presStyleCnt="0"/>
      <dgm:spPr/>
    </dgm:pt>
    <dgm:pt modelId="{40504350-9D2F-4DD3-B578-9F9ADF5E57E4}" type="pres">
      <dgm:prSet presAssocID="{D414C696-F8E5-42A7-BD0A-5E47A573EBCD}" presName="Name111" presStyleLbl="parChTrans1D2" presStyleIdx="1" presStyleCnt="22"/>
      <dgm:spPr/>
      <dgm:t>
        <a:bodyPr/>
        <a:lstStyle/>
        <a:p>
          <a:endParaRPr lang="en-ZA"/>
        </a:p>
      </dgm:t>
    </dgm:pt>
    <dgm:pt modelId="{E7D02234-C461-4CBB-931E-9750E2BE1CCF}" type="pres">
      <dgm:prSet presAssocID="{5AAF6B4F-4ADD-495F-A793-666EC35844F2}" presName="hierRoot3" presStyleCnt="0">
        <dgm:presLayoutVars>
          <dgm:hierBranch val="init"/>
        </dgm:presLayoutVars>
      </dgm:prSet>
      <dgm:spPr/>
    </dgm:pt>
    <dgm:pt modelId="{522F6321-E2C0-4E1A-9128-669D2535C228}" type="pres">
      <dgm:prSet presAssocID="{5AAF6B4F-4ADD-495F-A793-666EC35844F2}" presName="rootComposite3" presStyleCnt="0"/>
      <dgm:spPr/>
    </dgm:pt>
    <dgm:pt modelId="{CE01A93F-C4C7-49D5-9480-2C5C19D8FF44}" type="pres">
      <dgm:prSet presAssocID="{5AAF6B4F-4ADD-495F-A793-666EC35844F2}" presName="rootText3" presStyleLbl="asst1" presStyleIdx="1" presStyleCnt="23">
        <dgm:presLayoutVars>
          <dgm:chPref val="3"/>
        </dgm:presLayoutVars>
      </dgm:prSet>
      <dgm:spPr/>
      <dgm:t>
        <a:bodyPr/>
        <a:lstStyle/>
        <a:p>
          <a:endParaRPr lang="en-ZA"/>
        </a:p>
      </dgm:t>
    </dgm:pt>
    <dgm:pt modelId="{B6B00CB5-63E4-4AD8-99CD-95D4B0F45040}" type="pres">
      <dgm:prSet presAssocID="{5AAF6B4F-4ADD-495F-A793-666EC35844F2}" presName="rootConnector3" presStyleLbl="asst1" presStyleIdx="1" presStyleCnt="23"/>
      <dgm:spPr/>
      <dgm:t>
        <a:bodyPr/>
        <a:lstStyle/>
        <a:p>
          <a:endParaRPr lang="en-ZA"/>
        </a:p>
      </dgm:t>
    </dgm:pt>
    <dgm:pt modelId="{96FE3D36-6812-47E1-AA9C-FAE70FBCE239}" type="pres">
      <dgm:prSet presAssocID="{5AAF6B4F-4ADD-495F-A793-666EC35844F2}" presName="hierChild6" presStyleCnt="0"/>
      <dgm:spPr/>
    </dgm:pt>
    <dgm:pt modelId="{8D1388A2-2E8B-4869-BDB1-5F90D662142E}" type="pres">
      <dgm:prSet presAssocID="{5AAF6B4F-4ADD-495F-A793-666EC35844F2}" presName="hierChild7" presStyleCnt="0"/>
      <dgm:spPr/>
    </dgm:pt>
    <dgm:pt modelId="{FD30BCAA-B28E-4C2C-9CB5-3A7D9271E36C}" type="pres">
      <dgm:prSet presAssocID="{36A01C83-5907-43F6-82C3-B840F568111E}" presName="Name111" presStyleLbl="parChTrans1D2" presStyleIdx="2" presStyleCnt="22"/>
      <dgm:spPr/>
      <dgm:t>
        <a:bodyPr/>
        <a:lstStyle/>
        <a:p>
          <a:endParaRPr lang="en-ZA"/>
        </a:p>
      </dgm:t>
    </dgm:pt>
    <dgm:pt modelId="{E8FA1AA8-1035-40B1-BE47-E8A09784FE32}" type="pres">
      <dgm:prSet presAssocID="{9ED7641E-F781-422A-BDB9-E9C5266F5847}" presName="hierRoot3" presStyleCnt="0">
        <dgm:presLayoutVars>
          <dgm:hierBranch val="init"/>
        </dgm:presLayoutVars>
      </dgm:prSet>
      <dgm:spPr/>
    </dgm:pt>
    <dgm:pt modelId="{940DD50B-BA9E-455C-A491-BB406865726E}" type="pres">
      <dgm:prSet presAssocID="{9ED7641E-F781-422A-BDB9-E9C5266F5847}" presName="rootComposite3" presStyleCnt="0"/>
      <dgm:spPr/>
    </dgm:pt>
    <dgm:pt modelId="{1C46FCC5-B284-4EB6-A625-18CD2BE5ACEF}" type="pres">
      <dgm:prSet presAssocID="{9ED7641E-F781-422A-BDB9-E9C5266F5847}" presName="rootText3" presStyleLbl="asst1" presStyleIdx="2" presStyleCnt="23">
        <dgm:presLayoutVars>
          <dgm:chPref val="3"/>
        </dgm:presLayoutVars>
      </dgm:prSet>
      <dgm:spPr/>
      <dgm:t>
        <a:bodyPr/>
        <a:lstStyle/>
        <a:p>
          <a:endParaRPr lang="en-ZA"/>
        </a:p>
      </dgm:t>
    </dgm:pt>
    <dgm:pt modelId="{8C94DE73-A7EC-40F0-B940-7B2E3E3F97FB}" type="pres">
      <dgm:prSet presAssocID="{9ED7641E-F781-422A-BDB9-E9C5266F5847}" presName="rootConnector3" presStyleLbl="asst1" presStyleIdx="2" presStyleCnt="23"/>
      <dgm:spPr/>
      <dgm:t>
        <a:bodyPr/>
        <a:lstStyle/>
        <a:p>
          <a:endParaRPr lang="en-ZA"/>
        </a:p>
      </dgm:t>
    </dgm:pt>
    <dgm:pt modelId="{D0FEA7CC-E889-4092-AD36-E938E9881423}" type="pres">
      <dgm:prSet presAssocID="{9ED7641E-F781-422A-BDB9-E9C5266F5847}" presName="hierChild6" presStyleCnt="0"/>
      <dgm:spPr/>
    </dgm:pt>
    <dgm:pt modelId="{D09E9AFD-A423-432E-93B6-F00ED4AE61A5}" type="pres">
      <dgm:prSet presAssocID="{9ED7641E-F781-422A-BDB9-E9C5266F5847}" presName="hierChild7" presStyleCnt="0"/>
      <dgm:spPr/>
    </dgm:pt>
    <dgm:pt modelId="{DAB3173E-5390-4638-9CCD-B6C26AC75DAF}" type="pres">
      <dgm:prSet presAssocID="{262FD600-DB7C-4DAD-AF42-AE962F2CEDDB}" presName="Name111" presStyleLbl="parChTrans1D2" presStyleIdx="3" presStyleCnt="22"/>
      <dgm:spPr/>
      <dgm:t>
        <a:bodyPr/>
        <a:lstStyle/>
        <a:p>
          <a:endParaRPr lang="en-ZA"/>
        </a:p>
      </dgm:t>
    </dgm:pt>
    <dgm:pt modelId="{1EA06CF1-465A-4725-8A97-8C347E3D33CE}" type="pres">
      <dgm:prSet presAssocID="{2E72D377-7595-4850-90F5-9CDF9229C7C5}" presName="hierRoot3" presStyleCnt="0">
        <dgm:presLayoutVars>
          <dgm:hierBranch val="init"/>
        </dgm:presLayoutVars>
      </dgm:prSet>
      <dgm:spPr/>
    </dgm:pt>
    <dgm:pt modelId="{8C0E0AFE-3E30-4767-89F1-DD0BEB45C369}" type="pres">
      <dgm:prSet presAssocID="{2E72D377-7595-4850-90F5-9CDF9229C7C5}" presName="rootComposite3" presStyleCnt="0"/>
      <dgm:spPr/>
    </dgm:pt>
    <dgm:pt modelId="{A116CF93-2DE3-48ED-B3E9-36310EC89BFE}" type="pres">
      <dgm:prSet presAssocID="{2E72D377-7595-4850-90F5-9CDF9229C7C5}" presName="rootText3" presStyleLbl="asst1" presStyleIdx="3" presStyleCnt="23" custScaleX="140085">
        <dgm:presLayoutVars>
          <dgm:chPref val="3"/>
        </dgm:presLayoutVars>
      </dgm:prSet>
      <dgm:spPr/>
      <dgm:t>
        <a:bodyPr/>
        <a:lstStyle/>
        <a:p>
          <a:endParaRPr lang="en-ZA"/>
        </a:p>
      </dgm:t>
    </dgm:pt>
    <dgm:pt modelId="{0FFAE0F2-9536-4D08-9513-B314C6AD4954}" type="pres">
      <dgm:prSet presAssocID="{2E72D377-7595-4850-90F5-9CDF9229C7C5}" presName="rootConnector3" presStyleLbl="asst1" presStyleIdx="3" presStyleCnt="23"/>
      <dgm:spPr/>
      <dgm:t>
        <a:bodyPr/>
        <a:lstStyle/>
        <a:p>
          <a:endParaRPr lang="en-ZA"/>
        </a:p>
      </dgm:t>
    </dgm:pt>
    <dgm:pt modelId="{9F7B4C6D-5955-4B33-829B-8742A1805930}" type="pres">
      <dgm:prSet presAssocID="{2E72D377-7595-4850-90F5-9CDF9229C7C5}" presName="hierChild6" presStyleCnt="0"/>
      <dgm:spPr/>
    </dgm:pt>
    <dgm:pt modelId="{6C6870BB-2DFC-4FED-9361-4933E94ABDAB}" type="pres">
      <dgm:prSet presAssocID="{2E72D377-7595-4850-90F5-9CDF9229C7C5}" presName="hierChild7" presStyleCnt="0"/>
      <dgm:spPr/>
    </dgm:pt>
    <dgm:pt modelId="{B2229D9A-8F72-404B-8817-43618CD90D2A}" type="pres">
      <dgm:prSet presAssocID="{131FE573-4B2B-419C-ADA3-25BA690F0BA6}" presName="Name111" presStyleLbl="parChTrans1D3" presStyleIdx="1" presStyleCnt="2"/>
      <dgm:spPr/>
      <dgm:t>
        <a:bodyPr/>
        <a:lstStyle/>
        <a:p>
          <a:endParaRPr lang="en-ZA"/>
        </a:p>
      </dgm:t>
    </dgm:pt>
    <dgm:pt modelId="{A06FED38-D18C-4721-9600-1627CA731019}" type="pres">
      <dgm:prSet presAssocID="{A3EEE067-918A-4445-87F0-2B3C02BEC208}" presName="hierRoot3" presStyleCnt="0">
        <dgm:presLayoutVars>
          <dgm:hierBranch val="init"/>
        </dgm:presLayoutVars>
      </dgm:prSet>
      <dgm:spPr/>
    </dgm:pt>
    <dgm:pt modelId="{0E8E88D5-30A9-4D13-A575-775412073866}" type="pres">
      <dgm:prSet presAssocID="{A3EEE067-918A-4445-87F0-2B3C02BEC208}" presName="rootComposite3" presStyleCnt="0"/>
      <dgm:spPr/>
    </dgm:pt>
    <dgm:pt modelId="{862B3B5D-7C56-4F5B-8D3B-5CBE04AC3690}" type="pres">
      <dgm:prSet presAssocID="{A3EEE067-918A-4445-87F0-2B3C02BEC208}" presName="rootText3" presStyleLbl="asst1" presStyleIdx="4" presStyleCnt="23">
        <dgm:presLayoutVars>
          <dgm:chPref val="3"/>
        </dgm:presLayoutVars>
      </dgm:prSet>
      <dgm:spPr/>
      <dgm:t>
        <a:bodyPr/>
        <a:lstStyle/>
        <a:p>
          <a:endParaRPr lang="en-ZA"/>
        </a:p>
      </dgm:t>
    </dgm:pt>
    <dgm:pt modelId="{04177817-796C-47DF-A32B-D1D4716C1C48}" type="pres">
      <dgm:prSet presAssocID="{A3EEE067-918A-4445-87F0-2B3C02BEC208}" presName="rootConnector3" presStyleLbl="asst1" presStyleIdx="4" presStyleCnt="23"/>
      <dgm:spPr/>
      <dgm:t>
        <a:bodyPr/>
        <a:lstStyle/>
        <a:p>
          <a:endParaRPr lang="en-ZA"/>
        </a:p>
      </dgm:t>
    </dgm:pt>
    <dgm:pt modelId="{88BF5CC4-C61B-4D91-A996-336866021666}" type="pres">
      <dgm:prSet presAssocID="{A3EEE067-918A-4445-87F0-2B3C02BEC208}" presName="hierChild6" presStyleCnt="0"/>
      <dgm:spPr/>
    </dgm:pt>
    <dgm:pt modelId="{927BACC4-9DD6-468E-B97E-BD155A4CE96F}" type="pres">
      <dgm:prSet presAssocID="{A3EEE067-918A-4445-87F0-2B3C02BEC208}" presName="hierChild7" presStyleCnt="0"/>
      <dgm:spPr/>
    </dgm:pt>
    <dgm:pt modelId="{3964EDF6-64AD-4ABA-AED4-00BC2297FD8A}" type="pres">
      <dgm:prSet presAssocID="{FED30664-1B73-4761-8BEE-908B70F85F31}" presName="Name111" presStyleLbl="parChTrans1D2" presStyleIdx="4" presStyleCnt="22"/>
      <dgm:spPr/>
      <dgm:t>
        <a:bodyPr/>
        <a:lstStyle/>
        <a:p>
          <a:endParaRPr lang="en-ZA"/>
        </a:p>
      </dgm:t>
    </dgm:pt>
    <dgm:pt modelId="{2719AC5D-7905-4A44-85D8-6D903D29A785}" type="pres">
      <dgm:prSet presAssocID="{A1581614-64C5-4778-B28B-621D2AE09EC1}" presName="hierRoot3" presStyleCnt="0">
        <dgm:presLayoutVars>
          <dgm:hierBranch val="init"/>
        </dgm:presLayoutVars>
      </dgm:prSet>
      <dgm:spPr/>
    </dgm:pt>
    <dgm:pt modelId="{1105B66F-73AE-4FB4-BB8D-95C209A7CCF1}" type="pres">
      <dgm:prSet presAssocID="{A1581614-64C5-4778-B28B-621D2AE09EC1}" presName="rootComposite3" presStyleCnt="0"/>
      <dgm:spPr/>
    </dgm:pt>
    <dgm:pt modelId="{3941300B-A01F-43D8-9942-4E5149FE2B64}" type="pres">
      <dgm:prSet presAssocID="{A1581614-64C5-4778-B28B-621D2AE09EC1}" presName="rootText3" presStyleLbl="asst1" presStyleIdx="5" presStyleCnt="23">
        <dgm:presLayoutVars>
          <dgm:chPref val="3"/>
        </dgm:presLayoutVars>
      </dgm:prSet>
      <dgm:spPr/>
      <dgm:t>
        <a:bodyPr/>
        <a:lstStyle/>
        <a:p>
          <a:endParaRPr lang="en-ZA"/>
        </a:p>
      </dgm:t>
    </dgm:pt>
    <dgm:pt modelId="{4FED577E-D5E2-4AC5-8C96-D25C6A7AA353}" type="pres">
      <dgm:prSet presAssocID="{A1581614-64C5-4778-B28B-621D2AE09EC1}" presName="rootConnector3" presStyleLbl="asst1" presStyleIdx="5" presStyleCnt="23"/>
      <dgm:spPr/>
      <dgm:t>
        <a:bodyPr/>
        <a:lstStyle/>
        <a:p>
          <a:endParaRPr lang="en-ZA"/>
        </a:p>
      </dgm:t>
    </dgm:pt>
    <dgm:pt modelId="{A780F1B3-2AA1-406A-83D8-2F5CF057F1D1}" type="pres">
      <dgm:prSet presAssocID="{A1581614-64C5-4778-B28B-621D2AE09EC1}" presName="hierChild6" presStyleCnt="0"/>
      <dgm:spPr/>
    </dgm:pt>
    <dgm:pt modelId="{DC97B947-216F-4805-89DE-582A979CFD57}" type="pres">
      <dgm:prSet presAssocID="{A1581614-64C5-4778-B28B-621D2AE09EC1}" presName="hierChild7" presStyleCnt="0"/>
      <dgm:spPr/>
    </dgm:pt>
    <dgm:pt modelId="{151077DD-1907-4D6F-859A-FA89D97256CE}" type="pres">
      <dgm:prSet presAssocID="{6C1917CC-62B4-4E2D-B956-22AB14D88F91}" presName="Name111" presStyleLbl="parChTrans1D2" presStyleIdx="5" presStyleCnt="22"/>
      <dgm:spPr/>
      <dgm:t>
        <a:bodyPr/>
        <a:lstStyle/>
        <a:p>
          <a:endParaRPr lang="en-ZA"/>
        </a:p>
      </dgm:t>
    </dgm:pt>
    <dgm:pt modelId="{B015E76B-7F72-487B-BCE2-DF7041C8145F}" type="pres">
      <dgm:prSet presAssocID="{972A7400-3B80-43B4-B036-4A1C9263102F}" presName="hierRoot3" presStyleCnt="0">
        <dgm:presLayoutVars>
          <dgm:hierBranch val="init"/>
        </dgm:presLayoutVars>
      </dgm:prSet>
      <dgm:spPr/>
    </dgm:pt>
    <dgm:pt modelId="{578A3429-D208-4F7B-9407-850AE8901569}" type="pres">
      <dgm:prSet presAssocID="{972A7400-3B80-43B4-B036-4A1C9263102F}" presName="rootComposite3" presStyleCnt="0"/>
      <dgm:spPr/>
    </dgm:pt>
    <dgm:pt modelId="{C45FDF5B-448A-4C46-A364-9557EA4FFA32}" type="pres">
      <dgm:prSet presAssocID="{972A7400-3B80-43B4-B036-4A1C9263102F}" presName="rootText3" presStyleLbl="asst1" presStyleIdx="6" presStyleCnt="23">
        <dgm:presLayoutVars>
          <dgm:chPref val="3"/>
        </dgm:presLayoutVars>
      </dgm:prSet>
      <dgm:spPr/>
      <dgm:t>
        <a:bodyPr/>
        <a:lstStyle/>
        <a:p>
          <a:endParaRPr lang="en-ZA"/>
        </a:p>
      </dgm:t>
    </dgm:pt>
    <dgm:pt modelId="{BE72A506-243F-4D79-85EF-2C55323E02F5}" type="pres">
      <dgm:prSet presAssocID="{972A7400-3B80-43B4-B036-4A1C9263102F}" presName="rootConnector3" presStyleLbl="asst1" presStyleIdx="6" presStyleCnt="23"/>
      <dgm:spPr/>
      <dgm:t>
        <a:bodyPr/>
        <a:lstStyle/>
        <a:p>
          <a:endParaRPr lang="en-ZA"/>
        </a:p>
      </dgm:t>
    </dgm:pt>
    <dgm:pt modelId="{0EF1ECEB-943B-417E-9DCA-B96DA93BD56B}" type="pres">
      <dgm:prSet presAssocID="{972A7400-3B80-43B4-B036-4A1C9263102F}" presName="hierChild6" presStyleCnt="0"/>
      <dgm:spPr/>
    </dgm:pt>
    <dgm:pt modelId="{E37D97C4-71E7-4654-BA63-21CA0ECF88EA}" type="pres">
      <dgm:prSet presAssocID="{972A7400-3B80-43B4-B036-4A1C9263102F}" presName="hierChild7" presStyleCnt="0"/>
      <dgm:spPr/>
    </dgm:pt>
    <dgm:pt modelId="{A656EDE9-5805-4F01-B443-F696F5F93C2E}" type="pres">
      <dgm:prSet presAssocID="{0AA72AC4-BC3D-4D5D-BA25-CA2151EFAF1C}" presName="Name111" presStyleLbl="parChTrans1D2" presStyleIdx="6" presStyleCnt="22"/>
      <dgm:spPr/>
      <dgm:t>
        <a:bodyPr/>
        <a:lstStyle/>
        <a:p>
          <a:endParaRPr lang="en-ZA"/>
        </a:p>
      </dgm:t>
    </dgm:pt>
    <dgm:pt modelId="{80234EF7-14EE-408B-A6C7-1A7860B8B1F6}" type="pres">
      <dgm:prSet presAssocID="{FD3D896E-7A08-4F31-9482-D9256E036759}" presName="hierRoot3" presStyleCnt="0">
        <dgm:presLayoutVars>
          <dgm:hierBranch val="init"/>
        </dgm:presLayoutVars>
      </dgm:prSet>
      <dgm:spPr/>
    </dgm:pt>
    <dgm:pt modelId="{5C6294AA-7E8D-4511-8692-5C472AC1AEEB}" type="pres">
      <dgm:prSet presAssocID="{FD3D896E-7A08-4F31-9482-D9256E036759}" presName="rootComposite3" presStyleCnt="0"/>
      <dgm:spPr/>
    </dgm:pt>
    <dgm:pt modelId="{566A7EA3-F231-4CD8-919C-42860065FCE1}" type="pres">
      <dgm:prSet presAssocID="{FD3D896E-7A08-4F31-9482-D9256E036759}" presName="rootText3" presStyleLbl="asst1" presStyleIdx="7" presStyleCnt="23">
        <dgm:presLayoutVars>
          <dgm:chPref val="3"/>
        </dgm:presLayoutVars>
      </dgm:prSet>
      <dgm:spPr/>
      <dgm:t>
        <a:bodyPr/>
        <a:lstStyle/>
        <a:p>
          <a:endParaRPr lang="en-ZA"/>
        </a:p>
      </dgm:t>
    </dgm:pt>
    <dgm:pt modelId="{54AE731F-7545-4AA9-8495-FABA7C68865C}" type="pres">
      <dgm:prSet presAssocID="{FD3D896E-7A08-4F31-9482-D9256E036759}" presName="rootConnector3" presStyleLbl="asst1" presStyleIdx="7" presStyleCnt="23"/>
      <dgm:spPr/>
      <dgm:t>
        <a:bodyPr/>
        <a:lstStyle/>
        <a:p>
          <a:endParaRPr lang="en-ZA"/>
        </a:p>
      </dgm:t>
    </dgm:pt>
    <dgm:pt modelId="{540631E7-4DEA-49BD-95CE-9E0B5B25CB6E}" type="pres">
      <dgm:prSet presAssocID="{FD3D896E-7A08-4F31-9482-D9256E036759}" presName="hierChild6" presStyleCnt="0"/>
      <dgm:spPr/>
    </dgm:pt>
    <dgm:pt modelId="{6DC9AC95-89FB-4F0E-B9C0-DFC74883A8A9}" type="pres">
      <dgm:prSet presAssocID="{FD3D896E-7A08-4F31-9482-D9256E036759}" presName="hierChild7" presStyleCnt="0"/>
      <dgm:spPr/>
    </dgm:pt>
    <dgm:pt modelId="{B3B92729-1F65-40CD-B585-AE80226CA9B9}" type="pres">
      <dgm:prSet presAssocID="{128C4BED-A7E5-42B4-BC66-3DE1FF53B799}" presName="Name111" presStyleLbl="parChTrans1D2" presStyleIdx="7" presStyleCnt="22"/>
      <dgm:spPr/>
      <dgm:t>
        <a:bodyPr/>
        <a:lstStyle/>
        <a:p>
          <a:endParaRPr lang="en-ZA"/>
        </a:p>
      </dgm:t>
    </dgm:pt>
    <dgm:pt modelId="{D921D9EF-2A6C-4E24-9B9E-E402D440B4FF}" type="pres">
      <dgm:prSet presAssocID="{7458A59A-8F3D-4F40-A159-58F376769ACE}" presName="hierRoot3" presStyleCnt="0">
        <dgm:presLayoutVars>
          <dgm:hierBranch val="init"/>
        </dgm:presLayoutVars>
      </dgm:prSet>
      <dgm:spPr/>
    </dgm:pt>
    <dgm:pt modelId="{E00EC555-7803-45E2-95F7-2FF53B5C3238}" type="pres">
      <dgm:prSet presAssocID="{7458A59A-8F3D-4F40-A159-58F376769ACE}" presName="rootComposite3" presStyleCnt="0"/>
      <dgm:spPr/>
    </dgm:pt>
    <dgm:pt modelId="{D7292F56-B3C7-4F28-9F77-4A0CC352197B}" type="pres">
      <dgm:prSet presAssocID="{7458A59A-8F3D-4F40-A159-58F376769ACE}" presName="rootText3" presStyleLbl="asst1" presStyleIdx="8" presStyleCnt="23">
        <dgm:presLayoutVars>
          <dgm:chPref val="3"/>
        </dgm:presLayoutVars>
      </dgm:prSet>
      <dgm:spPr/>
      <dgm:t>
        <a:bodyPr/>
        <a:lstStyle/>
        <a:p>
          <a:endParaRPr lang="en-ZA"/>
        </a:p>
      </dgm:t>
    </dgm:pt>
    <dgm:pt modelId="{89932FD9-66E9-4EFB-9D6B-DAE985298412}" type="pres">
      <dgm:prSet presAssocID="{7458A59A-8F3D-4F40-A159-58F376769ACE}" presName="rootConnector3" presStyleLbl="asst1" presStyleIdx="8" presStyleCnt="23"/>
      <dgm:spPr/>
      <dgm:t>
        <a:bodyPr/>
        <a:lstStyle/>
        <a:p>
          <a:endParaRPr lang="en-ZA"/>
        </a:p>
      </dgm:t>
    </dgm:pt>
    <dgm:pt modelId="{85FA315C-0948-4B08-AC02-7DB221E1AEC8}" type="pres">
      <dgm:prSet presAssocID="{7458A59A-8F3D-4F40-A159-58F376769ACE}" presName="hierChild6" presStyleCnt="0"/>
      <dgm:spPr/>
    </dgm:pt>
    <dgm:pt modelId="{5199497E-C29C-444F-B8DA-A7C892E972E4}" type="pres">
      <dgm:prSet presAssocID="{7458A59A-8F3D-4F40-A159-58F376769ACE}" presName="hierChild7" presStyleCnt="0"/>
      <dgm:spPr/>
    </dgm:pt>
    <dgm:pt modelId="{917920A8-24CA-42EC-8A56-1BA2FB9F3A0C}" type="pres">
      <dgm:prSet presAssocID="{11F4FE52-A754-4A8A-BBEE-C06E0D2768A1}" presName="Name111" presStyleLbl="parChTrans1D2" presStyleIdx="8" presStyleCnt="22"/>
      <dgm:spPr/>
      <dgm:t>
        <a:bodyPr/>
        <a:lstStyle/>
        <a:p>
          <a:endParaRPr lang="en-ZA"/>
        </a:p>
      </dgm:t>
    </dgm:pt>
    <dgm:pt modelId="{83796945-A18B-4370-8104-5B6057870403}" type="pres">
      <dgm:prSet presAssocID="{55A25765-4B58-41E0-9D14-2EF84F5E8AA5}" presName="hierRoot3" presStyleCnt="0">
        <dgm:presLayoutVars>
          <dgm:hierBranch val="init"/>
        </dgm:presLayoutVars>
      </dgm:prSet>
      <dgm:spPr/>
    </dgm:pt>
    <dgm:pt modelId="{2415C1FF-5643-4FFF-92FA-310C20298D6B}" type="pres">
      <dgm:prSet presAssocID="{55A25765-4B58-41E0-9D14-2EF84F5E8AA5}" presName="rootComposite3" presStyleCnt="0"/>
      <dgm:spPr/>
    </dgm:pt>
    <dgm:pt modelId="{A22CA319-D3C6-42FD-AB4A-F3B9BB4E40C5}" type="pres">
      <dgm:prSet presAssocID="{55A25765-4B58-41E0-9D14-2EF84F5E8AA5}" presName="rootText3" presStyleLbl="asst1" presStyleIdx="9" presStyleCnt="23">
        <dgm:presLayoutVars>
          <dgm:chPref val="3"/>
        </dgm:presLayoutVars>
      </dgm:prSet>
      <dgm:spPr/>
      <dgm:t>
        <a:bodyPr/>
        <a:lstStyle/>
        <a:p>
          <a:endParaRPr lang="en-ZA"/>
        </a:p>
      </dgm:t>
    </dgm:pt>
    <dgm:pt modelId="{208CC210-4C47-4E5A-84DE-BA035CC6D1E8}" type="pres">
      <dgm:prSet presAssocID="{55A25765-4B58-41E0-9D14-2EF84F5E8AA5}" presName="rootConnector3" presStyleLbl="asst1" presStyleIdx="9" presStyleCnt="23"/>
      <dgm:spPr/>
      <dgm:t>
        <a:bodyPr/>
        <a:lstStyle/>
        <a:p>
          <a:endParaRPr lang="en-ZA"/>
        </a:p>
      </dgm:t>
    </dgm:pt>
    <dgm:pt modelId="{8711BCD3-1322-45F6-880B-4E5F3510CA7D}" type="pres">
      <dgm:prSet presAssocID="{55A25765-4B58-41E0-9D14-2EF84F5E8AA5}" presName="hierChild6" presStyleCnt="0"/>
      <dgm:spPr/>
    </dgm:pt>
    <dgm:pt modelId="{597567C2-9662-4C45-BC17-F55049C52B15}" type="pres">
      <dgm:prSet presAssocID="{55A25765-4B58-41E0-9D14-2EF84F5E8AA5}" presName="hierChild7" presStyleCnt="0"/>
      <dgm:spPr/>
    </dgm:pt>
    <dgm:pt modelId="{AA8F7BE8-0FE3-4B36-B41E-BC5406F6297B}" type="pres">
      <dgm:prSet presAssocID="{D687A1BB-AE51-4487-BD69-51B33A6E08CC}" presName="Name111" presStyleLbl="parChTrans1D2" presStyleIdx="9" presStyleCnt="22"/>
      <dgm:spPr/>
      <dgm:t>
        <a:bodyPr/>
        <a:lstStyle/>
        <a:p>
          <a:endParaRPr lang="en-ZA"/>
        </a:p>
      </dgm:t>
    </dgm:pt>
    <dgm:pt modelId="{9DA75240-13B3-4909-8402-E5930C1D69DB}" type="pres">
      <dgm:prSet presAssocID="{799672C1-B21B-4A9A-BD50-EFFE201620B9}" presName="hierRoot3" presStyleCnt="0">
        <dgm:presLayoutVars>
          <dgm:hierBranch val="init"/>
        </dgm:presLayoutVars>
      </dgm:prSet>
      <dgm:spPr/>
    </dgm:pt>
    <dgm:pt modelId="{12719537-1A6E-4087-B408-C23A712969EC}" type="pres">
      <dgm:prSet presAssocID="{799672C1-B21B-4A9A-BD50-EFFE201620B9}" presName="rootComposite3" presStyleCnt="0"/>
      <dgm:spPr/>
    </dgm:pt>
    <dgm:pt modelId="{C07F6FF8-6336-4A56-AB64-1887516F9396}" type="pres">
      <dgm:prSet presAssocID="{799672C1-B21B-4A9A-BD50-EFFE201620B9}" presName="rootText3" presStyleLbl="asst1" presStyleIdx="10" presStyleCnt="23">
        <dgm:presLayoutVars>
          <dgm:chPref val="3"/>
        </dgm:presLayoutVars>
      </dgm:prSet>
      <dgm:spPr/>
      <dgm:t>
        <a:bodyPr/>
        <a:lstStyle/>
        <a:p>
          <a:endParaRPr lang="en-ZA"/>
        </a:p>
      </dgm:t>
    </dgm:pt>
    <dgm:pt modelId="{63D1FFCE-E48F-4D48-AAE0-9CD14CD60161}" type="pres">
      <dgm:prSet presAssocID="{799672C1-B21B-4A9A-BD50-EFFE201620B9}" presName="rootConnector3" presStyleLbl="asst1" presStyleIdx="10" presStyleCnt="23"/>
      <dgm:spPr/>
      <dgm:t>
        <a:bodyPr/>
        <a:lstStyle/>
        <a:p>
          <a:endParaRPr lang="en-ZA"/>
        </a:p>
      </dgm:t>
    </dgm:pt>
    <dgm:pt modelId="{11A01683-EC21-45B4-8F65-AEB8C63FF177}" type="pres">
      <dgm:prSet presAssocID="{799672C1-B21B-4A9A-BD50-EFFE201620B9}" presName="hierChild6" presStyleCnt="0"/>
      <dgm:spPr/>
    </dgm:pt>
    <dgm:pt modelId="{6801EF1D-2742-446C-A9AD-FAC4A7F76594}" type="pres">
      <dgm:prSet presAssocID="{799672C1-B21B-4A9A-BD50-EFFE201620B9}" presName="hierChild7" presStyleCnt="0"/>
      <dgm:spPr/>
    </dgm:pt>
    <dgm:pt modelId="{CB529D3C-056E-4983-9B49-FC19B8D466DB}" type="pres">
      <dgm:prSet presAssocID="{6DE3EEB0-239F-4007-AB5C-374993336560}" presName="Name111" presStyleLbl="parChTrans1D2" presStyleIdx="10" presStyleCnt="22"/>
      <dgm:spPr/>
      <dgm:t>
        <a:bodyPr/>
        <a:lstStyle/>
        <a:p>
          <a:endParaRPr lang="en-ZA"/>
        </a:p>
      </dgm:t>
    </dgm:pt>
    <dgm:pt modelId="{0ED63A32-33C2-41F8-BBC7-FBA9F6CAC129}" type="pres">
      <dgm:prSet presAssocID="{B0634993-7C35-4888-816B-E804554EA44D}" presName="hierRoot3" presStyleCnt="0">
        <dgm:presLayoutVars>
          <dgm:hierBranch val="init"/>
        </dgm:presLayoutVars>
      </dgm:prSet>
      <dgm:spPr/>
    </dgm:pt>
    <dgm:pt modelId="{6AD6A40E-4586-4730-B260-11AC7F5A8F4A}" type="pres">
      <dgm:prSet presAssocID="{B0634993-7C35-4888-816B-E804554EA44D}" presName="rootComposite3" presStyleCnt="0"/>
      <dgm:spPr/>
    </dgm:pt>
    <dgm:pt modelId="{1C0A10BE-56CE-49B9-8EE4-58C593289417}" type="pres">
      <dgm:prSet presAssocID="{B0634993-7C35-4888-816B-E804554EA44D}" presName="rootText3" presStyleLbl="asst1" presStyleIdx="11" presStyleCnt="23">
        <dgm:presLayoutVars>
          <dgm:chPref val="3"/>
        </dgm:presLayoutVars>
      </dgm:prSet>
      <dgm:spPr/>
      <dgm:t>
        <a:bodyPr/>
        <a:lstStyle/>
        <a:p>
          <a:endParaRPr lang="en-ZA"/>
        </a:p>
      </dgm:t>
    </dgm:pt>
    <dgm:pt modelId="{7F2C8BBD-6EB2-41FA-BB55-32E9FBC9C1F7}" type="pres">
      <dgm:prSet presAssocID="{B0634993-7C35-4888-816B-E804554EA44D}" presName="rootConnector3" presStyleLbl="asst1" presStyleIdx="11" presStyleCnt="23"/>
      <dgm:spPr/>
      <dgm:t>
        <a:bodyPr/>
        <a:lstStyle/>
        <a:p>
          <a:endParaRPr lang="en-ZA"/>
        </a:p>
      </dgm:t>
    </dgm:pt>
    <dgm:pt modelId="{EF9B8D55-22FA-46DB-80AD-9687C175FDE4}" type="pres">
      <dgm:prSet presAssocID="{B0634993-7C35-4888-816B-E804554EA44D}" presName="hierChild6" presStyleCnt="0"/>
      <dgm:spPr/>
    </dgm:pt>
    <dgm:pt modelId="{8901D8CA-06E4-4F99-9BF9-1D9182FB3C25}" type="pres">
      <dgm:prSet presAssocID="{B0634993-7C35-4888-816B-E804554EA44D}" presName="hierChild7" presStyleCnt="0"/>
      <dgm:spPr/>
    </dgm:pt>
    <dgm:pt modelId="{B0E056DD-1030-4C07-A3A2-4E2EE9EB6389}" type="pres">
      <dgm:prSet presAssocID="{410DC528-4A21-4148-810E-47390992C558}" presName="Name111" presStyleLbl="parChTrans1D2" presStyleIdx="11" presStyleCnt="22"/>
      <dgm:spPr/>
      <dgm:t>
        <a:bodyPr/>
        <a:lstStyle/>
        <a:p>
          <a:endParaRPr lang="en-ZA"/>
        </a:p>
      </dgm:t>
    </dgm:pt>
    <dgm:pt modelId="{212E9242-7A5F-4540-92E2-C5E846096244}" type="pres">
      <dgm:prSet presAssocID="{58909F3C-2201-42E6-9893-B7018F6B92CE}" presName="hierRoot3" presStyleCnt="0">
        <dgm:presLayoutVars>
          <dgm:hierBranch val="init"/>
        </dgm:presLayoutVars>
      </dgm:prSet>
      <dgm:spPr/>
    </dgm:pt>
    <dgm:pt modelId="{09A12985-B863-4745-85CE-67348FAAC1E2}" type="pres">
      <dgm:prSet presAssocID="{58909F3C-2201-42E6-9893-B7018F6B92CE}" presName="rootComposite3" presStyleCnt="0"/>
      <dgm:spPr/>
    </dgm:pt>
    <dgm:pt modelId="{B7971ABE-1A8F-4F5C-BC9D-80AD850879DA}" type="pres">
      <dgm:prSet presAssocID="{58909F3C-2201-42E6-9893-B7018F6B92CE}" presName="rootText3" presStyleLbl="asst1" presStyleIdx="12" presStyleCnt="23" custScaleX="157938">
        <dgm:presLayoutVars>
          <dgm:chPref val="3"/>
        </dgm:presLayoutVars>
      </dgm:prSet>
      <dgm:spPr/>
      <dgm:t>
        <a:bodyPr/>
        <a:lstStyle/>
        <a:p>
          <a:endParaRPr lang="en-ZA"/>
        </a:p>
      </dgm:t>
    </dgm:pt>
    <dgm:pt modelId="{515A8C37-78FE-41EA-A834-937E6973A6CE}" type="pres">
      <dgm:prSet presAssocID="{58909F3C-2201-42E6-9893-B7018F6B92CE}" presName="rootConnector3" presStyleLbl="asst1" presStyleIdx="12" presStyleCnt="23"/>
      <dgm:spPr/>
      <dgm:t>
        <a:bodyPr/>
        <a:lstStyle/>
        <a:p>
          <a:endParaRPr lang="en-ZA"/>
        </a:p>
      </dgm:t>
    </dgm:pt>
    <dgm:pt modelId="{4D2EDCDB-3778-4E01-B61D-56E4A64070A5}" type="pres">
      <dgm:prSet presAssocID="{58909F3C-2201-42E6-9893-B7018F6B92CE}" presName="hierChild6" presStyleCnt="0"/>
      <dgm:spPr/>
    </dgm:pt>
    <dgm:pt modelId="{2A50A0C6-0121-4241-A3C8-6E0EA84EF8EC}" type="pres">
      <dgm:prSet presAssocID="{58909F3C-2201-42E6-9893-B7018F6B92CE}" presName="hierChild7" presStyleCnt="0"/>
      <dgm:spPr/>
    </dgm:pt>
    <dgm:pt modelId="{CE507731-7C98-432A-B72D-85D85BFE45C1}" type="pres">
      <dgm:prSet presAssocID="{8F71097F-AC40-44D9-8172-56429131CD74}" presName="Name111" presStyleLbl="parChTrans1D2" presStyleIdx="12" presStyleCnt="22"/>
      <dgm:spPr/>
      <dgm:t>
        <a:bodyPr/>
        <a:lstStyle/>
        <a:p>
          <a:endParaRPr lang="en-ZA"/>
        </a:p>
      </dgm:t>
    </dgm:pt>
    <dgm:pt modelId="{3C82CED7-B61E-4435-A65A-C2E4267B2168}" type="pres">
      <dgm:prSet presAssocID="{782BB480-E5FD-487C-BFCB-CDAA4B9B3284}" presName="hierRoot3" presStyleCnt="0">
        <dgm:presLayoutVars>
          <dgm:hierBranch val="init"/>
        </dgm:presLayoutVars>
      </dgm:prSet>
      <dgm:spPr/>
    </dgm:pt>
    <dgm:pt modelId="{2B9FB162-A294-4084-8266-60A914D41A0F}" type="pres">
      <dgm:prSet presAssocID="{782BB480-E5FD-487C-BFCB-CDAA4B9B3284}" presName="rootComposite3" presStyleCnt="0"/>
      <dgm:spPr/>
    </dgm:pt>
    <dgm:pt modelId="{A7F9071A-9DB2-4399-B021-04CA8A874693}" type="pres">
      <dgm:prSet presAssocID="{782BB480-E5FD-487C-BFCB-CDAA4B9B3284}" presName="rootText3" presStyleLbl="asst1" presStyleIdx="13" presStyleCnt="23">
        <dgm:presLayoutVars>
          <dgm:chPref val="3"/>
        </dgm:presLayoutVars>
      </dgm:prSet>
      <dgm:spPr/>
      <dgm:t>
        <a:bodyPr/>
        <a:lstStyle/>
        <a:p>
          <a:endParaRPr lang="en-ZA"/>
        </a:p>
      </dgm:t>
    </dgm:pt>
    <dgm:pt modelId="{E1413E27-F407-446E-9270-E5FCD541A202}" type="pres">
      <dgm:prSet presAssocID="{782BB480-E5FD-487C-BFCB-CDAA4B9B3284}" presName="rootConnector3" presStyleLbl="asst1" presStyleIdx="13" presStyleCnt="23"/>
      <dgm:spPr/>
      <dgm:t>
        <a:bodyPr/>
        <a:lstStyle/>
        <a:p>
          <a:endParaRPr lang="en-ZA"/>
        </a:p>
      </dgm:t>
    </dgm:pt>
    <dgm:pt modelId="{C5EEFC19-7C6D-497C-95F5-5305526809F5}" type="pres">
      <dgm:prSet presAssocID="{782BB480-E5FD-487C-BFCB-CDAA4B9B3284}" presName="hierChild6" presStyleCnt="0"/>
      <dgm:spPr/>
    </dgm:pt>
    <dgm:pt modelId="{1F28BC4F-36C4-4F2D-B362-643D2559792F}" type="pres">
      <dgm:prSet presAssocID="{782BB480-E5FD-487C-BFCB-CDAA4B9B3284}" presName="hierChild7" presStyleCnt="0"/>
      <dgm:spPr/>
    </dgm:pt>
    <dgm:pt modelId="{320A5126-E712-49A9-9E14-99461DB765F7}" type="pres">
      <dgm:prSet presAssocID="{ABAE17CB-0460-4120-894F-8A35BA15662C}" presName="Name111" presStyleLbl="parChTrans1D2" presStyleIdx="13" presStyleCnt="22"/>
      <dgm:spPr/>
      <dgm:t>
        <a:bodyPr/>
        <a:lstStyle/>
        <a:p>
          <a:endParaRPr lang="en-ZA"/>
        </a:p>
      </dgm:t>
    </dgm:pt>
    <dgm:pt modelId="{19CC69BF-3C4C-45AE-99B7-F09BC1160F7E}" type="pres">
      <dgm:prSet presAssocID="{962113F6-4DE3-450F-B2EC-C158EEF37C16}" presName="hierRoot3" presStyleCnt="0">
        <dgm:presLayoutVars>
          <dgm:hierBranch val="init"/>
        </dgm:presLayoutVars>
      </dgm:prSet>
      <dgm:spPr/>
    </dgm:pt>
    <dgm:pt modelId="{39E53F09-4615-46DF-B039-D9B7A97C8084}" type="pres">
      <dgm:prSet presAssocID="{962113F6-4DE3-450F-B2EC-C158EEF37C16}" presName="rootComposite3" presStyleCnt="0"/>
      <dgm:spPr/>
    </dgm:pt>
    <dgm:pt modelId="{9A3BAB87-E047-4EC8-9001-B21AD0A30FB2}" type="pres">
      <dgm:prSet presAssocID="{962113F6-4DE3-450F-B2EC-C158EEF37C16}" presName="rootText3" presStyleLbl="asst1" presStyleIdx="14" presStyleCnt="23">
        <dgm:presLayoutVars>
          <dgm:chPref val="3"/>
        </dgm:presLayoutVars>
      </dgm:prSet>
      <dgm:spPr/>
      <dgm:t>
        <a:bodyPr/>
        <a:lstStyle/>
        <a:p>
          <a:endParaRPr lang="en-ZA"/>
        </a:p>
      </dgm:t>
    </dgm:pt>
    <dgm:pt modelId="{17913334-594D-4A0E-85C2-CE9757A7BEB0}" type="pres">
      <dgm:prSet presAssocID="{962113F6-4DE3-450F-B2EC-C158EEF37C16}" presName="rootConnector3" presStyleLbl="asst1" presStyleIdx="14" presStyleCnt="23"/>
      <dgm:spPr/>
      <dgm:t>
        <a:bodyPr/>
        <a:lstStyle/>
        <a:p>
          <a:endParaRPr lang="en-ZA"/>
        </a:p>
      </dgm:t>
    </dgm:pt>
    <dgm:pt modelId="{6863F6C8-F2C6-40F9-AAE4-B5002F7989F5}" type="pres">
      <dgm:prSet presAssocID="{962113F6-4DE3-450F-B2EC-C158EEF37C16}" presName="hierChild6" presStyleCnt="0"/>
      <dgm:spPr/>
    </dgm:pt>
    <dgm:pt modelId="{B81952F5-F878-4078-9D81-CCD2BAF26CAE}" type="pres">
      <dgm:prSet presAssocID="{962113F6-4DE3-450F-B2EC-C158EEF37C16}" presName="hierChild7" presStyleCnt="0"/>
      <dgm:spPr/>
    </dgm:pt>
    <dgm:pt modelId="{ABC2B1AB-E8FF-4C8E-8747-446DAE0BE558}" type="pres">
      <dgm:prSet presAssocID="{2544F821-ACF4-46D7-99D0-B9FF24883E5C}" presName="Name111" presStyleLbl="parChTrans1D2" presStyleIdx="14" presStyleCnt="22"/>
      <dgm:spPr/>
      <dgm:t>
        <a:bodyPr/>
        <a:lstStyle/>
        <a:p>
          <a:endParaRPr lang="en-ZA"/>
        </a:p>
      </dgm:t>
    </dgm:pt>
    <dgm:pt modelId="{BA9BA284-DE97-4A22-805A-3E9EA74C8161}" type="pres">
      <dgm:prSet presAssocID="{0FEEECF6-1F86-4EF3-B1F0-C695AA812474}" presName="hierRoot3" presStyleCnt="0">
        <dgm:presLayoutVars>
          <dgm:hierBranch val="init"/>
        </dgm:presLayoutVars>
      </dgm:prSet>
      <dgm:spPr/>
    </dgm:pt>
    <dgm:pt modelId="{0E6A5CBC-A80E-4BBE-B873-9CF49FCBE196}" type="pres">
      <dgm:prSet presAssocID="{0FEEECF6-1F86-4EF3-B1F0-C695AA812474}" presName="rootComposite3" presStyleCnt="0"/>
      <dgm:spPr/>
    </dgm:pt>
    <dgm:pt modelId="{BA7BB172-E6E3-47A3-9CB1-F8AEEEE64B12}" type="pres">
      <dgm:prSet presAssocID="{0FEEECF6-1F86-4EF3-B1F0-C695AA812474}" presName="rootText3" presStyleLbl="asst1" presStyleIdx="15" presStyleCnt="23">
        <dgm:presLayoutVars>
          <dgm:chPref val="3"/>
        </dgm:presLayoutVars>
      </dgm:prSet>
      <dgm:spPr/>
      <dgm:t>
        <a:bodyPr/>
        <a:lstStyle/>
        <a:p>
          <a:endParaRPr lang="en-ZA"/>
        </a:p>
      </dgm:t>
    </dgm:pt>
    <dgm:pt modelId="{F5303A10-799D-4785-A916-BCA7EF80A2D5}" type="pres">
      <dgm:prSet presAssocID="{0FEEECF6-1F86-4EF3-B1F0-C695AA812474}" presName="rootConnector3" presStyleLbl="asst1" presStyleIdx="15" presStyleCnt="23"/>
      <dgm:spPr/>
      <dgm:t>
        <a:bodyPr/>
        <a:lstStyle/>
        <a:p>
          <a:endParaRPr lang="en-ZA"/>
        </a:p>
      </dgm:t>
    </dgm:pt>
    <dgm:pt modelId="{B71A3003-8F0A-428C-A0B3-863C8841F90F}" type="pres">
      <dgm:prSet presAssocID="{0FEEECF6-1F86-4EF3-B1F0-C695AA812474}" presName="hierChild6" presStyleCnt="0"/>
      <dgm:spPr/>
    </dgm:pt>
    <dgm:pt modelId="{871FED49-0CDA-48F6-9945-18607FAC2E72}" type="pres">
      <dgm:prSet presAssocID="{0FEEECF6-1F86-4EF3-B1F0-C695AA812474}" presName="hierChild7" presStyleCnt="0"/>
      <dgm:spPr/>
    </dgm:pt>
    <dgm:pt modelId="{3AF3EFBC-3D35-4A48-9FCA-02B85DCD9DC3}" type="pres">
      <dgm:prSet presAssocID="{FE45C008-7322-42B0-AAD2-822231C7B3DA}" presName="Name111" presStyleLbl="parChTrans1D2" presStyleIdx="15" presStyleCnt="22"/>
      <dgm:spPr/>
      <dgm:t>
        <a:bodyPr/>
        <a:lstStyle/>
        <a:p>
          <a:endParaRPr lang="en-ZA"/>
        </a:p>
      </dgm:t>
    </dgm:pt>
    <dgm:pt modelId="{4EF9FC3E-5166-4092-97E5-0522CD538E47}" type="pres">
      <dgm:prSet presAssocID="{31C13156-C7AF-42F7-8CE3-AEA81E2AE444}" presName="hierRoot3" presStyleCnt="0">
        <dgm:presLayoutVars>
          <dgm:hierBranch val="init"/>
        </dgm:presLayoutVars>
      </dgm:prSet>
      <dgm:spPr/>
    </dgm:pt>
    <dgm:pt modelId="{6C0A40DA-E154-485C-85AE-998343E54F33}" type="pres">
      <dgm:prSet presAssocID="{31C13156-C7AF-42F7-8CE3-AEA81E2AE444}" presName="rootComposite3" presStyleCnt="0"/>
      <dgm:spPr/>
    </dgm:pt>
    <dgm:pt modelId="{B0D12ADA-A399-44F4-81AE-54A4F81E5F8C}" type="pres">
      <dgm:prSet presAssocID="{31C13156-C7AF-42F7-8CE3-AEA81E2AE444}" presName="rootText3" presStyleLbl="asst1" presStyleIdx="16" presStyleCnt="23" custScaleX="162411">
        <dgm:presLayoutVars>
          <dgm:chPref val="3"/>
        </dgm:presLayoutVars>
      </dgm:prSet>
      <dgm:spPr/>
      <dgm:t>
        <a:bodyPr/>
        <a:lstStyle/>
        <a:p>
          <a:endParaRPr lang="en-ZA"/>
        </a:p>
      </dgm:t>
    </dgm:pt>
    <dgm:pt modelId="{DE1CEA03-E4F1-415B-8E42-088B5E772456}" type="pres">
      <dgm:prSet presAssocID="{31C13156-C7AF-42F7-8CE3-AEA81E2AE444}" presName="rootConnector3" presStyleLbl="asst1" presStyleIdx="16" presStyleCnt="23"/>
      <dgm:spPr/>
      <dgm:t>
        <a:bodyPr/>
        <a:lstStyle/>
        <a:p>
          <a:endParaRPr lang="en-ZA"/>
        </a:p>
      </dgm:t>
    </dgm:pt>
    <dgm:pt modelId="{38616569-5034-4E5B-904C-551A2BD5BBD4}" type="pres">
      <dgm:prSet presAssocID="{31C13156-C7AF-42F7-8CE3-AEA81E2AE444}" presName="hierChild6" presStyleCnt="0"/>
      <dgm:spPr/>
    </dgm:pt>
    <dgm:pt modelId="{A6ECC6C5-6A74-4B05-8029-3C8A9431F9C2}" type="pres">
      <dgm:prSet presAssocID="{31C13156-C7AF-42F7-8CE3-AEA81E2AE444}" presName="hierChild7" presStyleCnt="0"/>
      <dgm:spPr/>
    </dgm:pt>
    <dgm:pt modelId="{5A9FC848-873D-4F01-85C7-8C2805420A77}" type="pres">
      <dgm:prSet presAssocID="{D7693909-16DF-4FBB-9807-49612B77130E}" presName="Name111" presStyleLbl="parChTrans1D2" presStyleIdx="16" presStyleCnt="22"/>
      <dgm:spPr/>
      <dgm:t>
        <a:bodyPr/>
        <a:lstStyle/>
        <a:p>
          <a:endParaRPr lang="en-ZA"/>
        </a:p>
      </dgm:t>
    </dgm:pt>
    <dgm:pt modelId="{DBCF4D51-4EED-4DD4-B4D9-2A853DBC1AC2}" type="pres">
      <dgm:prSet presAssocID="{C4B056B8-5FFE-4A35-AB95-D601949410B8}" presName="hierRoot3" presStyleCnt="0">
        <dgm:presLayoutVars>
          <dgm:hierBranch val="init"/>
        </dgm:presLayoutVars>
      </dgm:prSet>
      <dgm:spPr/>
    </dgm:pt>
    <dgm:pt modelId="{843757EB-C7FF-43EF-A2BE-F518D4A4E44A}" type="pres">
      <dgm:prSet presAssocID="{C4B056B8-5FFE-4A35-AB95-D601949410B8}" presName="rootComposite3" presStyleCnt="0"/>
      <dgm:spPr/>
    </dgm:pt>
    <dgm:pt modelId="{83FB6B3D-5EBA-4022-B05F-000D6531513A}" type="pres">
      <dgm:prSet presAssocID="{C4B056B8-5FFE-4A35-AB95-D601949410B8}" presName="rootText3" presStyleLbl="asst1" presStyleIdx="17" presStyleCnt="23">
        <dgm:presLayoutVars>
          <dgm:chPref val="3"/>
        </dgm:presLayoutVars>
      </dgm:prSet>
      <dgm:spPr/>
      <dgm:t>
        <a:bodyPr/>
        <a:lstStyle/>
        <a:p>
          <a:endParaRPr lang="en-ZA"/>
        </a:p>
      </dgm:t>
    </dgm:pt>
    <dgm:pt modelId="{783FB0F3-D7B5-424D-8DAC-69F1A77B02C9}" type="pres">
      <dgm:prSet presAssocID="{C4B056B8-5FFE-4A35-AB95-D601949410B8}" presName="rootConnector3" presStyleLbl="asst1" presStyleIdx="17" presStyleCnt="23"/>
      <dgm:spPr/>
      <dgm:t>
        <a:bodyPr/>
        <a:lstStyle/>
        <a:p>
          <a:endParaRPr lang="en-ZA"/>
        </a:p>
      </dgm:t>
    </dgm:pt>
    <dgm:pt modelId="{0CBB768F-E32E-4896-B6A8-E00C9F9DDDD1}" type="pres">
      <dgm:prSet presAssocID="{C4B056B8-5FFE-4A35-AB95-D601949410B8}" presName="hierChild6" presStyleCnt="0"/>
      <dgm:spPr/>
    </dgm:pt>
    <dgm:pt modelId="{AE7E9250-E537-41B1-9293-F8ABA63B7799}" type="pres">
      <dgm:prSet presAssocID="{C4B056B8-5FFE-4A35-AB95-D601949410B8}" presName="hierChild7" presStyleCnt="0"/>
      <dgm:spPr/>
    </dgm:pt>
    <dgm:pt modelId="{82A14513-A10A-426E-8859-90AE604F1E4E}" type="pres">
      <dgm:prSet presAssocID="{AACD38B0-AF7E-42F7-A03B-891E5F84EF92}" presName="Name111" presStyleLbl="parChTrans1D2" presStyleIdx="17" presStyleCnt="22"/>
      <dgm:spPr/>
      <dgm:t>
        <a:bodyPr/>
        <a:lstStyle/>
        <a:p>
          <a:endParaRPr lang="en-ZA"/>
        </a:p>
      </dgm:t>
    </dgm:pt>
    <dgm:pt modelId="{229AC386-659D-4883-9D90-6BFCB8759F49}" type="pres">
      <dgm:prSet presAssocID="{CF256B1D-29BC-4D40-927A-4CF5F513BDFC}" presName="hierRoot3" presStyleCnt="0">
        <dgm:presLayoutVars>
          <dgm:hierBranch val="init"/>
        </dgm:presLayoutVars>
      </dgm:prSet>
      <dgm:spPr/>
    </dgm:pt>
    <dgm:pt modelId="{006A8521-AA46-4C5C-A8E6-1EE48630131A}" type="pres">
      <dgm:prSet presAssocID="{CF256B1D-29BC-4D40-927A-4CF5F513BDFC}" presName="rootComposite3" presStyleCnt="0"/>
      <dgm:spPr/>
    </dgm:pt>
    <dgm:pt modelId="{5521F6E5-3A8F-4DA8-960A-53EBAD0CD43E}" type="pres">
      <dgm:prSet presAssocID="{CF256B1D-29BC-4D40-927A-4CF5F513BDFC}" presName="rootText3" presStyleLbl="asst1" presStyleIdx="18" presStyleCnt="23">
        <dgm:presLayoutVars>
          <dgm:chPref val="3"/>
        </dgm:presLayoutVars>
      </dgm:prSet>
      <dgm:spPr/>
      <dgm:t>
        <a:bodyPr/>
        <a:lstStyle/>
        <a:p>
          <a:endParaRPr lang="en-ZA"/>
        </a:p>
      </dgm:t>
    </dgm:pt>
    <dgm:pt modelId="{3B3E7DFC-5277-4BC9-9546-5E70C82DD37C}" type="pres">
      <dgm:prSet presAssocID="{CF256B1D-29BC-4D40-927A-4CF5F513BDFC}" presName="rootConnector3" presStyleLbl="asst1" presStyleIdx="18" presStyleCnt="23"/>
      <dgm:spPr/>
      <dgm:t>
        <a:bodyPr/>
        <a:lstStyle/>
        <a:p>
          <a:endParaRPr lang="en-ZA"/>
        </a:p>
      </dgm:t>
    </dgm:pt>
    <dgm:pt modelId="{91CC7042-7E51-482D-B02B-AF228DBA12D3}" type="pres">
      <dgm:prSet presAssocID="{CF256B1D-29BC-4D40-927A-4CF5F513BDFC}" presName="hierChild6" presStyleCnt="0"/>
      <dgm:spPr/>
    </dgm:pt>
    <dgm:pt modelId="{F3D13377-A164-45CD-9E63-58645C9F5162}" type="pres">
      <dgm:prSet presAssocID="{CF256B1D-29BC-4D40-927A-4CF5F513BDFC}" presName="hierChild7" presStyleCnt="0"/>
      <dgm:spPr/>
    </dgm:pt>
    <dgm:pt modelId="{9554DF4B-6BCB-4891-8AA5-66B72408C4A7}" type="pres">
      <dgm:prSet presAssocID="{2515F46C-83E1-45C7-BDE8-44E7F7137FAD}" presName="Name111" presStyleLbl="parChTrans1D2" presStyleIdx="18" presStyleCnt="22"/>
      <dgm:spPr/>
      <dgm:t>
        <a:bodyPr/>
        <a:lstStyle/>
        <a:p>
          <a:endParaRPr lang="en-ZA"/>
        </a:p>
      </dgm:t>
    </dgm:pt>
    <dgm:pt modelId="{E611552E-BE92-4100-BDB7-656BC26B4BFD}" type="pres">
      <dgm:prSet presAssocID="{A899F74A-DAAD-4683-A0E5-937387821789}" presName="hierRoot3" presStyleCnt="0">
        <dgm:presLayoutVars>
          <dgm:hierBranch val="init"/>
        </dgm:presLayoutVars>
      </dgm:prSet>
      <dgm:spPr/>
    </dgm:pt>
    <dgm:pt modelId="{0801F6EB-2C9B-4546-8101-5A59B7FD788E}" type="pres">
      <dgm:prSet presAssocID="{A899F74A-DAAD-4683-A0E5-937387821789}" presName="rootComposite3" presStyleCnt="0"/>
      <dgm:spPr/>
    </dgm:pt>
    <dgm:pt modelId="{E148D749-A6BA-4CB3-862C-00F6C35A69FD}" type="pres">
      <dgm:prSet presAssocID="{A899F74A-DAAD-4683-A0E5-937387821789}" presName="rootText3" presStyleLbl="asst1" presStyleIdx="19" presStyleCnt="23">
        <dgm:presLayoutVars>
          <dgm:chPref val="3"/>
        </dgm:presLayoutVars>
      </dgm:prSet>
      <dgm:spPr/>
      <dgm:t>
        <a:bodyPr/>
        <a:lstStyle/>
        <a:p>
          <a:endParaRPr lang="en-ZA"/>
        </a:p>
      </dgm:t>
    </dgm:pt>
    <dgm:pt modelId="{2A024960-D3B3-49EA-A4A8-1BB1C42F9FD2}" type="pres">
      <dgm:prSet presAssocID="{A899F74A-DAAD-4683-A0E5-937387821789}" presName="rootConnector3" presStyleLbl="asst1" presStyleIdx="19" presStyleCnt="23"/>
      <dgm:spPr/>
      <dgm:t>
        <a:bodyPr/>
        <a:lstStyle/>
        <a:p>
          <a:endParaRPr lang="en-ZA"/>
        </a:p>
      </dgm:t>
    </dgm:pt>
    <dgm:pt modelId="{F5C8A033-D9BD-4091-A068-08EA396BAA55}" type="pres">
      <dgm:prSet presAssocID="{A899F74A-DAAD-4683-A0E5-937387821789}" presName="hierChild6" presStyleCnt="0"/>
      <dgm:spPr/>
    </dgm:pt>
    <dgm:pt modelId="{E8CF66E3-F02F-4B9E-BDD8-87ED285B11B9}" type="pres">
      <dgm:prSet presAssocID="{A899F74A-DAAD-4683-A0E5-937387821789}" presName="hierChild7" presStyleCnt="0"/>
      <dgm:spPr/>
    </dgm:pt>
    <dgm:pt modelId="{1FE75857-D097-4184-A8D9-BED07D746141}" type="pres">
      <dgm:prSet presAssocID="{0BA06FF1-59A5-4DEC-9BC4-5C335280F487}" presName="Name111" presStyleLbl="parChTrans1D2" presStyleIdx="19" presStyleCnt="22"/>
      <dgm:spPr/>
      <dgm:t>
        <a:bodyPr/>
        <a:lstStyle/>
        <a:p>
          <a:endParaRPr lang="en-ZA"/>
        </a:p>
      </dgm:t>
    </dgm:pt>
    <dgm:pt modelId="{5AE8CE9E-6B8B-410E-900B-77B0CBAFD97D}" type="pres">
      <dgm:prSet presAssocID="{74718F9F-742F-4BF5-8C1F-8727765B1416}" presName="hierRoot3" presStyleCnt="0">
        <dgm:presLayoutVars>
          <dgm:hierBranch val="init"/>
        </dgm:presLayoutVars>
      </dgm:prSet>
      <dgm:spPr/>
    </dgm:pt>
    <dgm:pt modelId="{7BC45118-71B7-4E16-B034-043FFB112832}" type="pres">
      <dgm:prSet presAssocID="{74718F9F-742F-4BF5-8C1F-8727765B1416}" presName="rootComposite3" presStyleCnt="0"/>
      <dgm:spPr/>
    </dgm:pt>
    <dgm:pt modelId="{E4430FB6-4C51-48A4-AC10-E2F2C39DC811}" type="pres">
      <dgm:prSet presAssocID="{74718F9F-742F-4BF5-8C1F-8727765B1416}" presName="rootText3" presStyleLbl="asst1" presStyleIdx="20" presStyleCnt="23">
        <dgm:presLayoutVars>
          <dgm:chPref val="3"/>
        </dgm:presLayoutVars>
      </dgm:prSet>
      <dgm:spPr/>
      <dgm:t>
        <a:bodyPr/>
        <a:lstStyle/>
        <a:p>
          <a:endParaRPr lang="en-ZA"/>
        </a:p>
      </dgm:t>
    </dgm:pt>
    <dgm:pt modelId="{D4663AC8-004C-4B78-8063-937E05655D34}" type="pres">
      <dgm:prSet presAssocID="{74718F9F-742F-4BF5-8C1F-8727765B1416}" presName="rootConnector3" presStyleLbl="asst1" presStyleIdx="20" presStyleCnt="23"/>
      <dgm:spPr/>
      <dgm:t>
        <a:bodyPr/>
        <a:lstStyle/>
        <a:p>
          <a:endParaRPr lang="en-ZA"/>
        </a:p>
      </dgm:t>
    </dgm:pt>
    <dgm:pt modelId="{97AD3966-0B31-4D50-B87F-4E8826B209E8}" type="pres">
      <dgm:prSet presAssocID="{74718F9F-742F-4BF5-8C1F-8727765B1416}" presName="hierChild6" presStyleCnt="0"/>
      <dgm:spPr/>
    </dgm:pt>
    <dgm:pt modelId="{1408E53B-E783-4978-B26F-9F39DF9BB235}" type="pres">
      <dgm:prSet presAssocID="{74718F9F-742F-4BF5-8C1F-8727765B1416}" presName="hierChild7" presStyleCnt="0"/>
      <dgm:spPr/>
    </dgm:pt>
    <dgm:pt modelId="{78611570-9BAE-4DFE-9EFD-221E981DABD6}" type="pres">
      <dgm:prSet presAssocID="{BC766913-651D-4DB0-96E2-D6C46BC8E639}" presName="Name111" presStyleLbl="parChTrans1D2" presStyleIdx="20" presStyleCnt="22"/>
      <dgm:spPr/>
      <dgm:t>
        <a:bodyPr/>
        <a:lstStyle/>
        <a:p>
          <a:endParaRPr lang="en-ZA"/>
        </a:p>
      </dgm:t>
    </dgm:pt>
    <dgm:pt modelId="{6A883AC8-FACA-447E-BE44-E036DA18DFFE}" type="pres">
      <dgm:prSet presAssocID="{A57A5E98-26B4-4E9F-87D3-6B522D41E0C3}" presName="hierRoot3" presStyleCnt="0">
        <dgm:presLayoutVars>
          <dgm:hierBranch val="init"/>
        </dgm:presLayoutVars>
      </dgm:prSet>
      <dgm:spPr/>
    </dgm:pt>
    <dgm:pt modelId="{0B9DFEFB-7862-4235-8F02-78CD0F66C3AC}" type="pres">
      <dgm:prSet presAssocID="{A57A5E98-26B4-4E9F-87D3-6B522D41E0C3}" presName="rootComposite3" presStyleCnt="0"/>
      <dgm:spPr/>
    </dgm:pt>
    <dgm:pt modelId="{50F19DF2-8286-4835-B934-E6DD7F4B2E8F}" type="pres">
      <dgm:prSet presAssocID="{A57A5E98-26B4-4E9F-87D3-6B522D41E0C3}" presName="rootText3" presStyleLbl="asst1" presStyleIdx="21" presStyleCnt="23">
        <dgm:presLayoutVars>
          <dgm:chPref val="3"/>
        </dgm:presLayoutVars>
      </dgm:prSet>
      <dgm:spPr/>
      <dgm:t>
        <a:bodyPr/>
        <a:lstStyle/>
        <a:p>
          <a:endParaRPr lang="en-ZA"/>
        </a:p>
      </dgm:t>
    </dgm:pt>
    <dgm:pt modelId="{402AC41B-291A-4270-B920-A7D1118E19C0}" type="pres">
      <dgm:prSet presAssocID="{A57A5E98-26B4-4E9F-87D3-6B522D41E0C3}" presName="rootConnector3" presStyleLbl="asst1" presStyleIdx="21" presStyleCnt="23"/>
      <dgm:spPr/>
      <dgm:t>
        <a:bodyPr/>
        <a:lstStyle/>
        <a:p>
          <a:endParaRPr lang="en-ZA"/>
        </a:p>
      </dgm:t>
    </dgm:pt>
    <dgm:pt modelId="{692C5997-6FC0-4854-A660-698EB0B082D4}" type="pres">
      <dgm:prSet presAssocID="{A57A5E98-26B4-4E9F-87D3-6B522D41E0C3}" presName="hierChild6" presStyleCnt="0"/>
      <dgm:spPr/>
    </dgm:pt>
    <dgm:pt modelId="{8910A15B-8A1D-4765-991D-9E3B1EA77485}" type="pres">
      <dgm:prSet presAssocID="{A57A5E98-26B4-4E9F-87D3-6B522D41E0C3}" presName="hierChild7" presStyleCnt="0"/>
      <dgm:spPr/>
    </dgm:pt>
    <dgm:pt modelId="{0E563E42-E090-416C-84C4-01E318A90408}" type="pres">
      <dgm:prSet presAssocID="{32CDC183-A701-4558-8FFF-EE09B1F5FA76}" presName="Name111" presStyleLbl="parChTrans1D2" presStyleIdx="21" presStyleCnt="22"/>
      <dgm:spPr/>
      <dgm:t>
        <a:bodyPr/>
        <a:lstStyle/>
        <a:p>
          <a:endParaRPr lang="en-ZA"/>
        </a:p>
      </dgm:t>
    </dgm:pt>
    <dgm:pt modelId="{1B7FB426-15E2-452C-BAE3-E81741025288}" type="pres">
      <dgm:prSet presAssocID="{2E97D34E-392E-4DF8-9302-659778018B86}" presName="hierRoot3" presStyleCnt="0">
        <dgm:presLayoutVars>
          <dgm:hierBranch val="init"/>
        </dgm:presLayoutVars>
      </dgm:prSet>
      <dgm:spPr/>
    </dgm:pt>
    <dgm:pt modelId="{6B7F97C3-483A-40DB-8800-11972E8A75EE}" type="pres">
      <dgm:prSet presAssocID="{2E97D34E-392E-4DF8-9302-659778018B86}" presName="rootComposite3" presStyleCnt="0"/>
      <dgm:spPr/>
    </dgm:pt>
    <dgm:pt modelId="{74A07558-7095-4FA5-BBF4-54ED780B8262}" type="pres">
      <dgm:prSet presAssocID="{2E97D34E-392E-4DF8-9302-659778018B86}" presName="rootText3" presStyleLbl="asst1" presStyleIdx="22" presStyleCnt="23">
        <dgm:presLayoutVars>
          <dgm:chPref val="3"/>
        </dgm:presLayoutVars>
      </dgm:prSet>
      <dgm:spPr/>
      <dgm:t>
        <a:bodyPr/>
        <a:lstStyle/>
        <a:p>
          <a:endParaRPr lang="en-ZA"/>
        </a:p>
      </dgm:t>
    </dgm:pt>
    <dgm:pt modelId="{1AD41459-90DE-4DFA-867C-A5C504F5C32D}" type="pres">
      <dgm:prSet presAssocID="{2E97D34E-392E-4DF8-9302-659778018B86}" presName="rootConnector3" presStyleLbl="asst1" presStyleIdx="22" presStyleCnt="23"/>
      <dgm:spPr/>
      <dgm:t>
        <a:bodyPr/>
        <a:lstStyle/>
        <a:p>
          <a:endParaRPr lang="en-ZA"/>
        </a:p>
      </dgm:t>
    </dgm:pt>
    <dgm:pt modelId="{EBA02A2B-F2C5-46AD-B4B8-E92C7348ABF0}" type="pres">
      <dgm:prSet presAssocID="{2E97D34E-392E-4DF8-9302-659778018B86}" presName="hierChild6" presStyleCnt="0"/>
      <dgm:spPr/>
    </dgm:pt>
    <dgm:pt modelId="{59BE9FB1-5396-495D-83D1-D2ED8CDF9406}" type="pres">
      <dgm:prSet presAssocID="{2E97D34E-392E-4DF8-9302-659778018B86}" presName="hierChild7" presStyleCnt="0"/>
      <dgm:spPr/>
    </dgm:pt>
  </dgm:ptLst>
  <dgm:cxnLst>
    <dgm:cxn modelId="{677F3741-B6B1-451E-995D-C27698527E52}" type="presOf" srcId="{FD3D896E-7A08-4F31-9482-D9256E036759}" destId="{566A7EA3-F231-4CD8-919C-42860065FCE1}" srcOrd="0" destOrd="0" presId="urn:microsoft.com/office/officeart/2005/8/layout/orgChart1"/>
    <dgm:cxn modelId="{BDA2CF99-C5B9-4044-9D6D-42F36E2EB2BC}" type="presOf" srcId="{31C13156-C7AF-42F7-8CE3-AEA81E2AE444}" destId="{DE1CEA03-E4F1-415B-8E42-088B5E772456}" srcOrd="1" destOrd="0" presId="urn:microsoft.com/office/officeart/2005/8/layout/orgChart1"/>
    <dgm:cxn modelId="{9B3E665C-E740-4EC7-94F6-9A3F8882F8D7}" srcId="{A3C377E3-CB9A-4882-B9FC-917F4F35DD86}" destId="{5AAF6B4F-4ADD-495F-A793-666EC35844F2}" srcOrd="1" destOrd="0" parTransId="{D414C696-F8E5-42A7-BD0A-5E47A573EBCD}" sibTransId="{0A6DC294-45D3-4A6E-B5B7-2979BAD7C479}"/>
    <dgm:cxn modelId="{1CE26A6F-B46C-4ECC-91B2-15059149220E}" srcId="{A3C377E3-CB9A-4882-B9FC-917F4F35DD86}" destId="{799672C1-B21B-4A9A-BD50-EFFE201620B9}" srcOrd="9" destOrd="0" parTransId="{D687A1BB-AE51-4487-BD69-51B33A6E08CC}" sibTransId="{5F4A02D0-FD66-4E57-AC56-4C113BEF8F05}"/>
    <dgm:cxn modelId="{9565880F-F018-4810-8B52-E6EFCFE27A3C}" type="presOf" srcId="{7458A59A-8F3D-4F40-A159-58F376769ACE}" destId="{D7292F56-B3C7-4F28-9F77-4A0CC352197B}" srcOrd="0" destOrd="0" presId="urn:microsoft.com/office/officeart/2005/8/layout/orgChart1"/>
    <dgm:cxn modelId="{BCCAFFAA-BCED-402C-9924-BB8571128BE8}" type="presOf" srcId="{A3C377E3-CB9A-4882-B9FC-917F4F35DD86}" destId="{4DA8E095-F209-4F84-8F50-D563591BDF91}" srcOrd="1" destOrd="0" presId="urn:microsoft.com/office/officeart/2005/8/layout/orgChart1"/>
    <dgm:cxn modelId="{DAB01F51-D004-4C19-9D83-54FEDB44E488}" type="presOf" srcId="{0FEEECF6-1F86-4EF3-B1F0-C695AA812474}" destId="{BA7BB172-E6E3-47A3-9CB1-F8AEEEE64B12}" srcOrd="0" destOrd="0" presId="urn:microsoft.com/office/officeart/2005/8/layout/orgChart1"/>
    <dgm:cxn modelId="{477715BA-F46F-40A9-B1EC-A126A4BC385E}" type="presOf" srcId="{1FE02F84-2357-472D-8363-19D61A703F3B}" destId="{FA3D4863-661F-4E77-A9D8-DA054E40B5F6}" srcOrd="0" destOrd="0" presId="urn:microsoft.com/office/officeart/2005/8/layout/orgChart1"/>
    <dgm:cxn modelId="{B37174EE-DE62-4172-BEEE-BFB73BE25BCE}" type="presOf" srcId="{36A01C83-5907-43F6-82C3-B840F568111E}" destId="{FD30BCAA-B28E-4C2C-9CB5-3A7D9271E36C}" srcOrd="0" destOrd="0" presId="urn:microsoft.com/office/officeart/2005/8/layout/orgChart1"/>
    <dgm:cxn modelId="{D38D4F44-AB50-477F-86D7-107E53E3D314}" type="presOf" srcId="{DA11C0CD-D03D-4F5A-A319-17292E034270}" destId="{C3FA50C7-4F80-44F8-B210-86280F0E1D03}" srcOrd="0" destOrd="0" presId="urn:microsoft.com/office/officeart/2005/8/layout/orgChart1"/>
    <dgm:cxn modelId="{C31D1D8B-11BE-443D-B10B-26618992506E}" type="presOf" srcId="{31C13156-C7AF-42F7-8CE3-AEA81E2AE444}" destId="{B0D12ADA-A399-44F4-81AE-54A4F81E5F8C}" srcOrd="0" destOrd="0" presId="urn:microsoft.com/office/officeart/2005/8/layout/orgChart1"/>
    <dgm:cxn modelId="{6A294A95-8EDC-42A7-9920-AA128BB33FA9}" type="presOf" srcId="{58909F3C-2201-42E6-9893-B7018F6B92CE}" destId="{515A8C37-78FE-41EA-A834-937E6973A6CE}" srcOrd="1" destOrd="0" presId="urn:microsoft.com/office/officeart/2005/8/layout/orgChart1"/>
    <dgm:cxn modelId="{60044C82-DE97-4D71-9E19-AAAEB4B5FED0}" srcId="{A3C377E3-CB9A-4882-B9FC-917F4F35DD86}" destId="{7458A59A-8F3D-4F40-A159-58F376769ACE}" srcOrd="7" destOrd="0" parTransId="{128C4BED-A7E5-42B4-BC66-3DE1FF53B799}" sibTransId="{A82FAE63-B0A1-49D9-AF98-CCE11C41E304}"/>
    <dgm:cxn modelId="{17E3B2C4-9071-4C07-B2E5-E3953ABAEA15}" type="presOf" srcId="{799672C1-B21B-4A9A-BD50-EFFE201620B9}" destId="{63D1FFCE-E48F-4D48-AAE0-9CD14CD60161}" srcOrd="1" destOrd="0" presId="urn:microsoft.com/office/officeart/2005/8/layout/orgChart1"/>
    <dgm:cxn modelId="{37DA52EA-EC36-4AD5-85D5-4F25EDA4F4D0}" type="presOf" srcId="{A899F74A-DAAD-4683-A0E5-937387821789}" destId="{2A024960-D3B3-49EA-A4A8-1BB1C42F9FD2}" srcOrd="1" destOrd="0" presId="urn:microsoft.com/office/officeart/2005/8/layout/orgChart1"/>
    <dgm:cxn modelId="{8F1DA0DF-207B-44B3-8294-3344CBC9ADF8}" type="presOf" srcId="{782BB480-E5FD-487C-BFCB-CDAA4B9B3284}" destId="{E1413E27-F407-446E-9270-E5FCD541A202}" srcOrd="1" destOrd="0" presId="urn:microsoft.com/office/officeart/2005/8/layout/orgChart1"/>
    <dgm:cxn modelId="{7F6B9F63-AAB8-4D62-9C65-65E2F6577744}" type="presOf" srcId="{55A25765-4B58-41E0-9D14-2EF84F5E8AA5}" destId="{208CC210-4C47-4E5A-84DE-BA035CC6D1E8}" srcOrd="1" destOrd="0" presId="urn:microsoft.com/office/officeart/2005/8/layout/orgChart1"/>
    <dgm:cxn modelId="{6EEE4B06-4029-4BED-94CA-67ADA52793D9}" type="presOf" srcId="{410DC528-4A21-4148-810E-47390992C558}" destId="{B0E056DD-1030-4C07-A3A2-4E2EE9EB6389}" srcOrd="0" destOrd="0" presId="urn:microsoft.com/office/officeart/2005/8/layout/orgChart1"/>
    <dgm:cxn modelId="{90B744FF-620D-4FF7-8C92-0E97B26574B8}" type="presOf" srcId="{FC636349-6D66-4684-AB93-C820E01D25C8}" destId="{9421C3D5-7B37-404C-9D73-CADB570382CE}" srcOrd="0" destOrd="0" presId="urn:microsoft.com/office/officeart/2005/8/layout/orgChart1"/>
    <dgm:cxn modelId="{2A8E1DE6-3919-4E33-B370-C2EDEB8AE765}" type="presOf" srcId="{A57A5E98-26B4-4E9F-87D3-6B522D41E0C3}" destId="{402AC41B-291A-4270-B920-A7D1118E19C0}" srcOrd="1" destOrd="0" presId="urn:microsoft.com/office/officeart/2005/8/layout/orgChart1"/>
    <dgm:cxn modelId="{6058E8E0-5643-4D59-AD7C-430577D1CEFC}" type="presOf" srcId="{782BB480-E5FD-487C-BFCB-CDAA4B9B3284}" destId="{A7F9071A-9DB2-4399-B021-04CA8A874693}" srcOrd="0" destOrd="0" presId="urn:microsoft.com/office/officeart/2005/8/layout/orgChart1"/>
    <dgm:cxn modelId="{5CD3EF8F-C346-42B6-8B63-BB0BF530187A}" type="presOf" srcId="{A3EEE067-918A-4445-87F0-2B3C02BEC208}" destId="{862B3B5D-7C56-4F5B-8D3B-5CBE04AC3690}" srcOrd="0" destOrd="0" presId="urn:microsoft.com/office/officeart/2005/8/layout/orgChart1"/>
    <dgm:cxn modelId="{006D0E38-3505-46FF-81C0-6A0005EFE70E}" type="presOf" srcId="{2E97D34E-392E-4DF8-9302-659778018B86}" destId="{74A07558-7095-4FA5-BBF4-54ED780B8262}" srcOrd="0" destOrd="0" presId="urn:microsoft.com/office/officeart/2005/8/layout/orgChart1"/>
    <dgm:cxn modelId="{C7E98877-91AA-4231-B194-1B05368F3DE7}" srcId="{A3C377E3-CB9A-4882-B9FC-917F4F35DD86}" destId="{962113F6-4DE3-450F-B2EC-C158EEF37C16}" srcOrd="13" destOrd="0" parTransId="{ABAE17CB-0460-4120-894F-8A35BA15662C}" sibTransId="{516D8475-85C2-4659-9555-E0D1F81FE665}"/>
    <dgm:cxn modelId="{C2F028DA-77D1-4F46-B450-C1D6F64EBE0A}" srcId="{DA11C0CD-D03D-4F5A-A319-17292E034270}" destId="{A3C377E3-CB9A-4882-B9FC-917F4F35DD86}" srcOrd="0" destOrd="0" parTransId="{0EF4C426-93EB-41ED-857C-56784B560DFB}" sibTransId="{165EFA45-B93B-4C1A-88E4-10A46099A6A8}"/>
    <dgm:cxn modelId="{7E889FBF-7D61-4DF5-A652-F1DC278258BD}" type="presOf" srcId="{FE45C008-7322-42B0-AAD2-822231C7B3DA}" destId="{3AF3EFBC-3D35-4A48-9FCA-02B85DCD9DC3}" srcOrd="0" destOrd="0" presId="urn:microsoft.com/office/officeart/2005/8/layout/orgChart1"/>
    <dgm:cxn modelId="{0F8FE2D3-4BFB-47F6-9B1D-F09A7AD3FA33}" srcId="{A3C377E3-CB9A-4882-B9FC-917F4F35DD86}" destId="{74718F9F-742F-4BF5-8C1F-8727765B1416}" srcOrd="19" destOrd="0" parTransId="{0BA06FF1-59A5-4DEC-9BC4-5C335280F487}" sibTransId="{B8DD6A0C-08E0-4DFA-B5A7-C072B33C72F8}"/>
    <dgm:cxn modelId="{75BC3837-8C2F-4CE8-8B6A-4479B40D785D}" srcId="{A3C377E3-CB9A-4882-B9FC-917F4F35DD86}" destId="{0FEEECF6-1F86-4EF3-B1F0-C695AA812474}" srcOrd="14" destOrd="0" parTransId="{2544F821-ACF4-46D7-99D0-B9FF24883E5C}" sibTransId="{83DBA19F-C725-40D1-BDE8-E178481C8F16}"/>
    <dgm:cxn modelId="{87B96833-D45B-4536-B511-60DF04F1F32B}" type="presOf" srcId="{5AAF6B4F-4ADD-495F-A793-666EC35844F2}" destId="{CE01A93F-C4C7-49D5-9480-2C5C19D8FF44}" srcOrd="0" destOrd="0" presId="urn:microsoft.com/office/officeart/2005/8/layout/orgChart1"/>
    <dgm:cxn modelId="{3A65AED6-FB6F-4323-86FA-D03CB613C7F2}" srcId="{A3C377E3-CB9A-4882-B9FC-917F4F35DD86}" destId="{C4B056B8-5FFE-4A35-AB95-D601949410B8}" srcOrd="16" destOrd="0" parTransId="{D7693909-16DF-4FBB-9807-49612B77130E}" sibTransId="{D00FA501-CECE-43B3-8BB8-126DFB3A41E0}"/>
    <dgm:cxn modelId="{3384C1BD-7123-4F0A-AD1B-D179B70D8692}" type="presOf" srcId="{2E72D377-7595-4850-90F5-9CDF9229C7C5}" destId="{0FFAE0F2-9536-4D08-9513-B314C6AD4954}" srcOrd="1" destOrd="0" presId="urn:microsoft.com/office/officeart/2005/8/layout/orgChart1"/>
    <dgm:cxn modelId="{AC7BCA07-93F5-47CD-AC42-6A86DF414D2A}" type="presOf" srcId="{A3C377E3-CB9A-4882-B9FC-917F4F35DD86}" destId="{1EA98566-6301-4E8D-BBC0-D8FA21017E37}" srcOrd="0" destOrd="0" presId="urn:microsoft.com/office/officeart/2005/8/layout/orgChart1"/>
    <dgm:cxn modelId="{8D9D3463-2ED3-4318-8ED9-94C03CD336AE}" type="presOf" srcId="{6F31BD14-7985-4667-9E45-39F82D76052B}" destId="{D24AA18C-69EA-49AF-B023-AEED3DB25BCB}" srcOrd="1" destOrd="0" presId="urn:microsoft.com/office/officeart/2005/8/layout/orgChart1"/>
    <dgm:cxn modelId="{E928C4B9-6DE8-4949-A914-38500809C97F}" type="presOf" srcId="{FD3D896E-7A08-4F31-9482-D9256E036759}" destId="{54AE731F-7545-4AA9-8495-FABA7C68865C}" srcOrd="1" destOrd="0" presId="urn:microsoft.com/office/officeart/2005/8/layout/orgChart1"/>
    <dgm:cxn modelId="{14EFD240-B38C-413A-B695-5A21492689D9}" srcId="{A3C377E3-CB9A-4882-B9FC-917F4F35DD86}" destId="{B0634993-7C35-4888-816B-E804554EA44D}" srcOrd="10" destOrd="0" parTransId="{6DE3EEB0-239F-4007-AB5C-374993336560}" sibTransId="{F2FE4FFB-AC53-44EE-9696-C08101D60ED9}"/>
    <dgm:cxn modelId="{AB4419A1-2DCD-461E-8397-4EF9C5F46CA8}" type="presOf" srcId="{55A25765-4B58-41E0-9D14-2EF84F5E8AA5}" destId="{A22CA319-D3C6-42FD-AB4A-F3B9BB4E40C5}" srcOrd="0" destOrd="0" presId="urn:microsoft.com/office/officeart/2005/8/layout/orgChart1"/>
    <dgm:cxn modelId="{4E53A33A-9D05-42FC-809D-845F8DDD5BCA}" type="presOf" srcId="{A1581614-64C5-4778-B28B-621D2AE09EC1}" destId="{4FED577E-D5E2-4AC5-8C96-D25C6A7AA353}" srcOrd="1" destOrd="0" presId="urn:microsoft.com/office/officeart/2005/8/layout/orgChart1"/>
    <dgm:cxn modelId="{EF57A990-392D-47BA-BE00-E95B355C095A}" type="presOf" srcId="{2515F46C-83E1-45C7-BDE8-44E7F7137FAD}" destId="{9554DF4B-6BCB-4891-8AA5-66B72408C4A7}" srcOrd="0" destOrd="0" presId="urn:microsoft.com/office/officeart/2005/8/layout/orgChart1"/>
    <dgm:cxn modelId="{91951F01-100B-46E6-91F1-A4FDD36FF15F}" type="presOf" srcId="{A899F74A-DAAD-4683-A0E5-937387821789}" destId="{E148D749-A6BA-4CB3-862C-00F6C35A69FD}" srcOrd="0" destOrd="0" presId="urn:microsoft.com/office/officeart/2005/8/layout/orgChart1"/>
    <dgm:cxn modelId="{F5C2CC5D-D93C-445A-9262-A97982E4D7CD}" type="presOf" srcId="{2544F821-ACF4-46D7-99D0-B9FF24883E5C}" destId="{ABC2B1AB-E8FF-4C8E-8747-446DAE0BE558}" srcOrd="0" destOrd="0" presId="urn:microsoft.com/office/officeart/2005/8/layout/orgChart1"/>
    <dgm:cxn modelId="{F96F89DF-C64B-46E0-9124-D892287E3188}" type="presOf" srcId="{C4B056B8-5FFE-4A35-AB95-D601949410B8}" destId="{783FB0F3-D7B5-424D-8DAC-69F1A77B02C9}" srcOrd="1" destOrd="0" presId="urn:microsoft.com/office/officeart/2005/8/layout/orgChart1"/>
    <dgm:cxn modelId="{58E24C2B-3CB7-4875-AD78-692C68BBE1B3}" type="presOf" srcId="{A57A5E98-26B4-4E9F-87D3-6B522D41E0C3}" destId="{50F19DF2-8286-4835-B934-E6DD7F4B2E8F}" srcOrd="0" destOrd="0" presId="urn:microsoft.com/office/officeart/2005/8/layout/orgChart1"/>
    <dgm:cxn modelId="{18ABB885-FC27-456D-B44A-C6801C508A66}" type="presOf" srcId="{799672C1-B21B-4A9A-BD50-EFFE201620B9}" destId="{C07F6FF8-6336-4A56-AB64-1887516F9396}" srcOrd="0" destOrd="0" presId="urn:microsoft.com/office/officeart/2005/8/layout/orgChart1"/>
    <dgm:cxn modelId="{A48E7DC5-9ECD-424C-A46D-D1A2E9A71AAF}" type="presOf" srcId="{972A7400-3B80-43B4-B036-4A1C9263102F}" destId="{BE72A506-243F-4D79-85EF-2C55323E02F5}" srcOrd="1" destOrd="0" presId="urn:microsoft.com/office/officeart/2005/8/layout/orgChart1"/>
    <dgm:cxn modelId="{4D0E31FF-B7E5-4C71-A030-1303ACCED1A9}" type="presOf" srcId="{0BA06FF1-59A5-4DEC-9BC4-5C335280F487}" destId="{1FE75857-D097-4184-A8D9-BED07D746141}" srcOrd="0" destOrd="0" presId="urn:microsoft.com/office/officeart/2005/8/layout/orgChart1"/>
    <dgm:cxn modelId="{E36B77E2-61DE-4AD6-851D-C9E5E2F49F17}" type="presOf" srcId="{6F31BD14-7985-4667-9E45-39F82D76052B}" destId="{1E7847FA-EC20-4F02-A99C-602246DF1BE2}" srcOrd="0" destOrd="0" presId="urn:microsoft.com/office/officeart/2005/8/layout/orgChart1"/>
    <dgm:cxn modelId="{27BF620F-7D48-42E0-9671-3FF3ECC09263}" type="presOf" srcId="{131FE573-4B2B-419C-ADA3-25BA690F0BA6}" destId="{B2229D9A-8F72-404B-8817-43618CD90D2A}" srcOrd="0" destOrd="0" presId="urn:microsoft.com/office/officeart/2005/8/layout/orgChart1"/>
    <dgm:cxn modelId="{21AB5260-853A-4233-92FA-7EAFF38C67CC}" srcId="{6F31BD14-7985-4667-9E45-39F82D76052B}" destId="{FC636349-6D66-4684-AB93-C820E01D25C8}" srcOrd="0" destOrd="0" parTransId="{1FE02F84-2357-472D-8363-19D61A703F3B}" sibTransId="{21CBCC07-281B-4AB6-AFBA-96102982FC2D}"/>
    <dgm:cxn modelId="{A98E4F93-0AF8-4A48-BD24-EBBD44F57C7F}" srcId="{A3C377E3-CB9A-4882-B9FC-917F4F35DD86}" destId="{2E97D34E-392E-4DF8-9302-659778018B86}" srcOrd="21" destOrd="0" parTransId="{32CDC183-A701-4558-8FFF-EE09B1F5FA76}" sibTransId="{6FC79DF4-ACCF-435E-9148-EBCE118C18B8}"/>
    <dgm:cxn modelId="{F8F4A811-9517-484B-875C-EB9CBF2910F1}" type="presOf" srcId="{0AA72AC4-BC3D-4D5D-BA25-CA2151EFAF1C}" destId="{A656EDE9-5805-4F01-B443-F696F5F93C2E}" srcOrd="0" destOrd="0" presId="urn:microsoft.com/office/officeart/2005/8/layout/orgChart1"/>
    <dgm:cxn modelId="{EC090AE8-4B4E-42EE-A21E-117BF168628C}" type="presOf" srcId="{2E72D377-7595-4850-90F5-9CDF9229C7C5}" destId="{A116CF93-2DE3-48ED-B3E9-36310EC89BFE}" srcOrd="0" destOrd="0" presId="urn:microsoft.com/office/officeart/2005/8/layout/orgChart1"/>
    <dgm:cxn modelId="{BF0FD108-25F2-4E1B-A08E-2C3B8051618C}" srcId="{A3C377E3-CB9A-4882-B9FC-917F4F35DD86}" destId="{CF256B1D-29BC-4D40-927A-4CF5F513BDFC}" srcOrd="17" destOrd="0" parTransId="{AACD38B0-AF7E-42F7-A03B-891E5F84EF92}" sibTransId="{68D5106F-5C80-4868-92CA-0602D06312B0}"/>
    <dgm:cxn modelId="{77A3A92D-A2A6-4879-8021-36AEF0A20061}" type="presOf" srcId="{C4B056B8-5FFE-4A35-AB95-D601949410B8}" destId="{83FB6B3D-5EBA-4022-B05F-000D6531513A}" srcOrd="0" destOrd="0" presId="urn:microsoft.com/office/officeart/2005/8/layout/orgChart1"/>
    <dgm:cxn modelId="{D7907285-BB54-40E4-8FB0-5363AFE99979}" type="presOf" srcId="{FED30664-1B73-4761-8BEE-908B70F85F31}" destId="{3964EDF6-64AD-4ABA-AED4-00BC2297FD8A}" srcOrd="0" destOrd="0" presId="urn:microsoft.com/office/officeart/2005/8/layout/orgChart1"/>
    <dgm:cxn modelId="{95BA78F2-8842-4F58-B889-3BDAE77FDB73}" srcId="{A3C377E3-CB9A-4882-B9FC-917F4F35DD86}" destId="{A899F74A-DAAD-4683-A0E5-937387821789}" srcOrd="18" destOrd="0" parTransId="{2515F46C-83E1-45C7-BDE8-44E7F7137FAD}" sibTransId="{0BCF0534-983A-410B-BBE2-12EF06B6EF51}"/>
    <dgm:cxn modelId="{3F962A55-7280-4700-BA77-E40F4D6E7A1D}" type="presOf" srcId="{AACD38B0-AF7E-42F7-A03B-891E5F84EF92}" destId="{82A14513-A10A-426E-8859-90AE604F1E4E}" srcOrd="0" destOrd="0" presId="urn:microsoft.com/office/officeart/2005/8/layout/orgChart1"/>
    <dgm:cxn modelId="{3DDF78B3-10E9-4A95-9E0C-F7D0ADDD3D21}" type="presOf" srcId="{A1581614-64C5-4778-B28B-621D2AE09EC1}" destId="{3941300B-A01F-43D8-9942-4E5149FE2B64}" srcOrd="0" destOrd="0" presId="urn:microsoft.com/office/officeart/2005/8/layout/orgChart1"/>
    <dgm:cxn modelId="{3FE92681-8895-485E-8F6C-4529D4DFC4E3}" type="presOf" srcId="{262FD600-DB7C-4DAD-AF42-AE962F2CEDDB}" destId="{DAB3173E-5390-4638-9CCD-B6C26AC75DAF}" srcOrd="0" destOrd="0" presId="urn:microsoft.com/office/officeart/2005/8/layout/orgChart1"/>
    <dgm:cxn modelId="{B4567685-8BC3-4C02-BA88-7DD425257F39}" srcId="{A3C377E3-CB9A-4882-B9FC-917F4F35DD86}" destId="{55A25765-4B58-41E0-9D14-2EF84F5E8AA5}" srcOrd="8" destOrd="0" parTransId="{11F4FE52-A754-4A8A-BBEE-C06E0D2768A1}" sibTransId="{84F52C04-0EEE-40E2-9D38-296924296F87}"/>
    <dgm:cxn modelId="{AAFFC872-4162-4F50-9170-1E7C7C5CD76D}" type="presOf" srcId="{9ED7641E-F781-422A-BDB9-E9C5266F5847}" destId="{8C94DE73-A7EC-40F0-B940-7B2E3E3F97FB}" srcOrd="1" destOrd="0" presId="urn:microsoft.com/office/officeart/2005/8/layout/orgChart1"/>
    <dgm:cxn modelId="{E428FF3B-6DCD-440E-A17C-588A8C24F4FA}" type="presOf" srcId="{D7693909-16DF-4FBB-9807-49612B77130E}" destId="{5A9FC848-873D-4F01-85C7-8C2805420A77}" srcOrd="0" destOrd="0" presId="urn:microsoft.com/office/officeart/2005/8/layout/orgChart1"/>
    <dgm:cxn modelId="{990F0010-D949-496E-AD53-F0C455D579C9}" srcId="{A3C377E3-CB9A-4882-B9FC-917F4F35DD86}" destId="{9ED7641E-F781-422A-BDB9-E9C5266F5847}" srcOrd="2" destOrd="0" parTransId="{36A01C83-5907-43F6-82C3-B840F568111E}" sibTransId="{B46E16BD-DFFF-477B-8CC1-C409C19D0435}"/>
    <dgm:cxn modelId="{27E2233A-933C-4A0D-A87A-3C9EF53C19EF}" type="presOf" srcId="{5AAF6B4F-4ADD-495F-A793-666EC35844F2}" destId="{B6B00CB5-63E4-4AD8-99CD-95D4B0F45040}" srcOrd="1" destOrd="0" presId="urn:microsoft.com/office/officeart/2005/8/layout/orgChart1"/>
    <dgm:cxn modelId="{10B85B5E-9AA4-4B0C-9FAF-19CDDFB52B1D}" srcId="{A3C377E3-CB9A-4882-B9FC-917F4F35DD86}" destId="{A57A5E98-26B4-4E9F-87D3-6B522D41E0C3}" srcOrd="20" destOrd="0" parTransId="{BC766913-651D-4DB0-96E2-D6C46BC8E639}" sibTransId="{297AB067-118F-45B1-8532-A4597BD67514}"/>
    <dgm:cxn modelId="{D6FDD1E2-3703-4D17-83C4-E9BEC77DBD2B}" type="presOf" srcId="{962113F6-4DE3-450F-B2EC-C158EEF37C16}" destId="{9A3BAB87-E047-4EC8-9001-B21AD0A30FB2}" srcOrd="0" destOrd="0" presId="urn:microsoft.com/office/officeart/2005/8/layout/orgChart1"/>
    <dgm:cxn modelId="{459078D2-19B5-489B-89BB-557ADB4E7DAB}" srcId="{A3C377E3-CB9A-4882-B9FC-917F4F35DD86}" destId="{972A7400-3B80-43B4-B036-4A1C9263102F}" srcOrd="5" destOrd="0" parTransId="{6C1917CC-62B4-4E2D-B956-22AB14D88F91}" sibTransId="{769FAE16-D51D-40E9-A74B-59F067EC07EE}"/>
    <dgm:cxn modelId="{CA013392-A088-4A20-A878-95773704FE19}" type="presOf" srcId="{3AA1E3DB-A442-4E0A-8C0F-1C8164C7AD9C}" destId="{2255DA5A-F77C-4A21-8F0D-3B5A7143ADF8}" srcOrd="0" destOrd="0" presId="urn:microsoft.com/office/officeart/2005/8/layout/orgChart1"/>
    <dgm:cxn modelId="{EC916F82-588D-4097-A27E-0319CB2112CE}" type="presOf" srcId="{CF256B1D-29BC-4D40-927A-4CF5F513BDFC}" destId="{5521F6E5-3A8F-4DA8-960A-53EBAD0CD43E}" srcOrd="0" destOrd="0" presId="urn:microsoft.com/office/officeart/2005/8/layout/orgChart1"/>
    <dgm:cxn modelId="{C241B197-E107-4000-8AEF-6899AEE3FD15}" type="presOf" srcId="{B0634993-7C35-4888-816B-E804554EA44D}" destId="{7F2C8BBD-6EB2-41FA-BB55-32E9FBC9C1F7}" srcOrd="1" destOrd="0" presId="urn:microsoft.com/office/officeart/2005/8/layout/orgChart1"/>
    <dgm:cxn modelId="{63AF1B51-050C-4F0A-A44F-7E0B95ADDE7B}" type="presOf" srcId="{BC766913-651D-4DB0-96E2-D6C46BC8E639}" destId="{78611570-9BAE-4DFE-9EFD-221E981DABD6}" srcOrd="0" destOrd="0" presId="urn:microsoft.com/office/officeart/2005/8/layout/orgChart1"/>
    <dgm:cxn modelId="{BF333A17-7A2D-421E-94A4-6F480543999B}" type="presOf" srcId="{ABAE17CB-0460-4120-894F-8A35BA15662C}" destId="{320A5126-E712-49A9-9E14-99461DB765F7}" srcOrd="0" destOrd="0" presId="urn:microsoft.com/office/officeart/2005/8/layout/orgChart1"/>
    <dgm:cxn modelId="{3A1D1BC8-C264-4A68-9ECB-2DC71FAD2C63}" type="presOf" srcId="{74718F9F-742F-4BF5-8C1F-8727765B1416}" destId="{E4430FB6-4C51-48A4-AC10-E2F2C39DC811}" srcOrd="0" destOrd="0" presId="urn:microsoft.com/office/officeart/2005/8/layout/orgChart1"/>
    <dgm:cxn modelId="{9CB5791E-8403-44D9-9946-6F9DCD8710F7}" type="presOf" srcId="{D414C696-F8E5-42A7-BD0A-5E47A573EBCD}" destId="{40504350-9D2F-4DD3-B578-9F9ADF5E57E4}" srcOrd="0" destOrd="0" presId="urn:microsoft.com/office/officeart/2005/8/layout/orgChart1"/>
    <dgm:cxn modelId="{5ABE4F18-380C-449C-A374-D4D5A5A2A82A}" type="presOf" srcId="{CF256B1D-29BC-4D40-927A-4CF5F513BDFC}" destId="{3B3E7DFC-5277-4BC9-9546-5E70C82DD37C}" srcOrd="1" destOrd="0" presId="urn:microsoft.com/office/officeart/2005/8/layout/orgChart1"/>
    <dgm:cxn modelId="{A66F0ABC-A50F-4DDA-A3D9-220AF40238FC}" srcId="{A3C377E3-CB9A-4882-B9FC-917F4F35DD86}" destId="{58909F3C-2201-42E6-9893-B7018F6B92CE}" srcOrd="11" destOrd="0" parTransId="{410DC528-4A21-4148-810E-47390992C558}" sibTransId="{3490C06B-1D35-4937-9711-48D019926FB8}"/>
    <dgm:cxn modelId="{521D185A-375D-47A1-89D2-82F6A23FAA19}" type="presOf" srcId="{2E97D34E-392E-4DF8-9302-659778018B86}" destId="{1AD41459-90DE-4DFA-867C-A5C504F5C32D}" srcOrd="1" destOrd="0" presId="urn:microsoft.com/office/officeart/2005/8/layout/orgChart1"/>
    <dgm:cxn modelId="{7E2FE710-B522-40C2-9991-163D6B47B758}" type="presOf" srcId="{FC636349-6D66-4684-AB93-C820E01D25C8}" destId="{5E595671-4CFB-4685-B386-168C6C201490}" srcOrd="1" destOrd="0" presId="urn:microsoft.com/office/officeart/2005/8/layout/orgChart1"/>
    <dgm:cxn modelId="{56C6B74F-D891-4369-B6A3-FAAD078A5550}" type="presOf" srcId="{7458A59A-8F3D-4F40-A159-58F376769ACE}" destId="{89932FD9-66E9-4EFB-9D6B-DAE985298412}" srcOrd="1" destOrd="0" presId="urn:microsoft.com/office/officeart/2005/8/layout/orgChart1"/>
    <dgm:cxn modelId="{47094555-12A3-4EDB-81B4-EF8D8953B435}" type="presOf" srcId="{0FEEECF6-1F86-4EF3-B1F0-C695AA812474}" destId="{F5303A10-799D-4785-A916-BCA7EF80A2D5}" srcOrd="1" destOrd="0" presId="urn:microsoft.com/office/officeart/2005/8/layout/orgChart1"/>
    <dgm:cxn modelId="{84F04478-298C-466D-9370-474FEA0F9B6A}" srcId="{2E72D377-7595-4850-90F5-9CDF9229C7C5}" destId="{A3EEE067-918A-4445-87F0-2B3C02BEC208}" srcOrd="0" destOrd="0" parTransId="{131FE573-4B2B-419C-ADA3-25BA690F0BA6}" sibTransId="{2D3E24DC-6D15-45C4-AA93-B5DEF6C4B5F2}"/>
    <dgm:cxn modelId="{4D746BB9-FA9A-468E-916B-750683FBB57E}" type="presOf" srcId="{58909F3C-2201-42E6-9893-B7018F6B92CE}" destId="{B7971ABE-1A8F-4F5C-BC9D-80AD850879DA}" srcOrd="0" destOrd="0" presId="urn:microsoft.com/office/officeart/2005/8/layout/orgChart1"/>
    <dgm:cxn modelId="{4C415158-2DA2-4CDC-AEF2-3106A341F99E}" type="presOf" srcId="{972A7400-3B80-43B4-B036-4A1C9263102F}" destId="{C45FDF5B-448A-4C46-A364-9557EA4FFA32}" srcOrd="0" destOrd="0" presId="urn:microsoft.com/office/officeart/2005/8/layout/orgChart1"/>
    <dgm:cxn modelId="{5A8A4B0E-26C7-4576-A705-28BB679A707B}" type="presOf" srcId="{A3EEE067-918A-4445-87F0-2B3C02BEC208}" destId="{04177817-796C-47DF-A32B-D1D4716C1C48}" srcOrd="1" destOrd="0" presId="urn:microsoft.com/office/officeart/2005/8/layout/orgChart1"/>
    <dgm:cxn modelId="{92A7A1B0-B242-4231-9E04-951C24227753}" srcId="{A3C377E3-CB9A-4882-B9FC-917F4F35DD86}" destId="{31C13156-C7AF-42F7-8CE3-AEA81E2AE444}" srcOrd="15" destOrd="0" parTransId="{FE45C008-7322-42B0-AAD2-822231C7B3DA}" sibTransId="{0F8D7CE6-6A08-470B-8919-9965284AA795}"/>
    <dgm:cxn modelId="{B1C0C32B-9F86-47E0-88DF-37B5B07B9A5E}" type="presOf" srcId="{74718F9F-742F-4BF5-8C1F-8727765B1416}" destId="{D4663AC8-004C-4B78-8063-937E05655D34}" srcOrd="1" destOrd="0" presId="urn:microsoft.com/office/officeart/2005/8/layout/orgChart1"/>
    <dgm:cxn modelId="{05650A56-BEC9-4DB6-A297-69E5E1788342}" type="presOf" srcId="{8F71097F-AC40-44D9-8172-56429131CD74}" destId="{CE507731-7C98-432A-B72D-85D85BFE45C1}" srcOrd="0" destOrd="0" presId="urn:microsoft.com/office/officeart/2005/8/layout/orgChart1"/>
    <dgm:cxn modelId="{9637BECC-977C-4E85-8D81-5A1851D997B3}" type="presOf" srcId="{962113F6-4DE3-450F-B2EC-C158EEF37C16}" destId="{17913334-594D-4A0E-85C2-CE9757A7BEB0}" srcOrd="1" destOrd="0" presId="urn:microsoft.com/office/officeart/2005/8/layout/orgChart1"/>
    <dgm:cxn modelId="{DC253948-110F-4A2F-B3F9-A35E3AC4AEB9}" type="presOf" srcId="{6DE3EEB0-239F-4007-AB5C-374993336560}" destId="{CB529D3C-056E-4983-9B49-FC19B8D466DB}" srcOrd="0" destOrd="0" presId="urn:microsoft.com/office/officeart/2005/8/layout/orgChart1"/>
    <dgm:cxn modelId="{846657F3-763A-4B3D-9C37-B19DC5A76893}" type="presOf" srcId="{9ED7641E-F781-422A-BDB9-E9C5266F5847}" destId="{1C46FCC5-B284-4EB6-A625-18CD2BE5ACEF}" srcOrd="0" destOrd="0" presId="urn:microsoft.com/office/officeart/2005/8/layout/orgChart1"/>
    <dgm:cxn modelId="{64D975C7-F1EA-46AC-9F99-A2EA742A90AF}" srcId="{A3C377E3-CB9A-4882-B9FC-917F4F35DD86}" destId="{FD3D896E-7A08-4F31-9482-D9256E036759}" srcOrd="6" destOrd="0" parTransId="{0AA72AC4-BC3D-4D5D-BA25-CA2151EFAF1C}" sibTransId="{368B27DD-096A-4731-85F1-793A5D9CF4DE}"/>
    <dgm:cxn modelId="{EB4DE54F-54EE-463B-AC14-633A6A94F974}" type="presOf" srcId="{B0634993-7C35-4888-816B-E804554EA44D}" destId="{1C0A10BE-56CE-49B9-8EE4-58C593289417}" srcOrd="0" destOrd="0" presId="urn:microsoft.com/office/officeart/2005/8/layout/orgChart1"/>
    <dgm:cxn modelId="{49BDE9EF-3F91-4896-B33D-333EA2DCB8D6}" srcId="{A3C377E3-CB9A-4882-B9FC-917F4F35DD86}" destId="{782BB480-E5FD-487C-BFCB-CDAA4B9B3284}" srcOrd="12" destOrd="0" parTransId="{8F71097F-AC40-44D9-8172-56429131CD74}" sibTransId="{F61EEB59-E5A0-49C1-A14D-712D83A53FD6}"/>
    <dgm:cxn modelId="{EDCCFC54-E0BE-4F04-9CED-700880CE3861}" type="presOf" srcId="{32CDC183-A701-4558-8FFF-EE09B1F5FA76}" destId="{0E563E42-E090-416C-84C4-01E318A90408}" srcOrd="0" destOrd="0" presId="urn:microsoft.com/office/officeart/2005/8/layout/orgChart1"/>
    <dgm:cxn modelId="{7D0AD6E6-0D75-4121-9A01-31A00372710E}" type="presOf" srcId="{128C4BED-A7E5-42B4-BC66-3DE1FF53B799}" destId="{B3B92729-1F65-40CD-B585-AE80226CA9B9}" srcOrd="0" destOrd="0" presId="urn:microsoft.com/office/officeart/2005/8/layout/orgChart1"/>
    <dgm:cxn modelId="{507EBF3B-FD5C-4BF3-86C4-2AA5D0DBC66E}" srcId="{A3C377E3-CB9A-4882-B9FC-917F4F35DD86}" destId="{6F31BD14-7985-4667-9E45-39F82D76052B}" srcOrd="0" destOrd="0" parTransId="{3AA1E3DB-A442-4E0A-8C0F-1C8164C7AD9C}" sibTransId="{F7EC03BD-A45F-4D84-A080-FB7F917150B8}"/>
    <dgm:cxn modelId="{79172D3D-5C71-4B60-A0D4-CC1813C95A9D}" srcId="{A3C377E3-CB9A-4882-B9FC-917F4F35DD86}" destId="{2E72D377-7595-4850-90F5-9CDF9229C7C5}" srcOrd="3" destOrd="0" parTransId="{262FD600-DB7C-4DAD-AF42-AE962F2CEDDB}" sibTransId="{074ED281-693B-4ADA-BD69-7729428F219B}"/>
    <dgm:cxn modelId="{0581B0D7-778B-454E-AAB0-9C71CF72FCA1}" type="presOf" srcId="{11F4FE52-A754-4A8A-BBEE-C06E0D2768A1}" destId="{917920A8-24CA-42EC-8A56-1BA2FB9F3A0C}" srcOrd="0" destOrd="0" presId="urn:microsoft.com/office/officeart/2005/8/layout/orgChart1"/>
    <dgm:cxn modelId="{E9A73310-919F-41A4-9906-3D31413BAD9E}" type="presOf" srcId="{D687A1BB-AE51-4487-BD69-51B33A6E08CC}" destId="{AA8F7BE8-0FE3-4B36-B41E-BC5406F6297B}" srcOrd="0" destOrd="0" presId="urn:microsoft.com/office/officeart/2005/8/layout/orgChart1"/>
    <dgm:cxn modelId="{FD2AA129-5101-4F91-9713-E01788947316}" srcId="{A3C377E3-CB9A-4882-B9FC-917F4F35DD86}" destId="{A1581614-64C5-4778-B28B-621D2AE09EC1}" srcOrd="4" destOrd="0" parTransId="{FED30664-1B73-4761-8BEE-908B70F85F31}" sibTransId="{3DEECBD2-E148-432D-8E6A-838F59BAB06C}"/>
    <dgm:cxn modelId="{79176943-CFA6-4B40-813E-4317047EB315}" type="presOf" srcId="{6C1917CC-62B4-4E2D-B956-22AB14D88F91}" destId="{151077DD-1907-4D6F-859A-FA89D97256CE}" srcOrd="0" destOrd="0" presId="urn:microsoft.com/office/officeart/2005/8/layout/orgChart1"/>
    <dgm:cxn modelId="{E4C84614-E874-4E79-8047-B4F31BD58A70}" type="presParOf" srcId="{C3FA50C7-4F80-44F8-B210-86280F0E1D03}" destId="{2ECCE2BE-F39A-40BF-BCDA-22DD34AFFFC6}" srcOrd="0" destOrd="0" presId="urn:microsoft.com/office/officeart/2005/8/layout/orgChart1"/>
    <dgm:cxn modelId="{03128AD4-F765-41BF-B76B-237E2CAC1D59}" type="presParOf" srcId="{2ECCE2BE-F39A-40BF-BCDA-22DD34AFFFC6}" destId="{B7962315-E138-4837-BB0A-9F614F765E95}" srcOrd="0" destOrd="0" presId="urn:microsoft.com/office/officeart/2005/8/layout/orgChart1"/>
    <dgm:cxn modelId="{BF69EB0C-65E7-4422-9379-CF304BA1F229}" type="presParOf" srcId="{B7962315-E138-4837-BB0A-9F614F765E95}" destId="{1EA98566-6301-4E8D-BBC0-D8FA21017E37}" srcOrd="0" destOrd="0" presId="urn:microsoft.com/office/officeart/2005/8/layout/orgChart1"/>
    <dgm:cxn modelId="{EDDEDD7D-46BF-4BED-8204-B9B99F5515E9}" type="presParOf" srcId="{B7962315-E138-4837-BB0A-9F614F765E95}" destId="{4DA8E095-F209-4F84-8F50-D563591BDF91}" srcOrd="1" destOrd="0" presId="urn:microsoft.com/office/officeart/2005/8/layout/orgChart1"/>
    <dgm:cxn modelId="{4D2C18CA-B04A-4BCF-AB1D-D8878197C0FA}" type="presParOf" srcId="{2ECCE2BE-F39A-40BF-BCDA-22DD34AFFFC6}" destId="{59ED91CF-EF63-4B37-AE4B-06A6BFDF4F62}" srcOrd="1" destOrd="0" presId="urn:microsoft.com/office/officeart/2005/8/layout/orgChart1"/>
    <dgm:cxn modelId="{CDAA056A-FD6C-486D-9080-498CBF70CA02}" type="presParOf" srcId="{2ECCE2BE-F39A-40BF-BCDA-22DD34AFFFC6}" destId="{33508135-3E3A-466C-B70B-5ADF518B9F63}" srcOrd="2" destOrd="0" presId="urn:microsoft.com/office/officeart/2005/8/layout/orgChart1"/>
    <dgm:cxn modelId="{3918DEB2-0B39-4D58-ACDF-5BABDCCA5A5C}" type="presParOf" srcId="{33508135-3E3A-466C-B70B-5ADF518B9F63}" destId="{2255DA5A-F77C-4A21-8F0D-3B5A7143ADF8}" srcOrd="0" destOrd="0" presId="urn:microsoft.com/office/officeart/2005/8/layout/orgChart1"/>
    <dgm:cxn modelId="{E728C974-0792-4D58-A679-18F9E9C7FC3B}" type="presParOf" srcId="{33508135-3E3A-466C-B70B-5ADF518B9F63}" destId="{A4CFAD43-ABA3-466C-9A58-2235368A7CAC}" srcOrd="1" destOrd="0" presId="urn:microsoft.com/office/officeart/2005/8/layout/orgChart1"/>
    <dgm:cxn modelId="{C2EA93C5-815A-4A5C-81C3-82C5472A7F67}" type="presParOf" srcId="{A4CFAD43-ABA3-466C-9A58-2235368A7CAC}" destId="{AC6064E1-735B-493D-9228-BE07DCB53906}" srcOrd="0" destOrd="0" presId="urn:microsoft.com/office/officeart/2005/8/layout/orgChart1"/>
    <dgm:cxn modelId="{D7A7FE85-EEFF-47A9-A741-9BE5343AAAFA}" type="presParOf" srcId="{AC6064E1-735B-493D-9228-BE07DCB53906}" destId="{1E7847FA-EC20-4F02-A99C-602246DF1BE2}" srcOrd="0" destOrd="0" presId="urn:microsoft.com/office/officeart/2005/8/layout/orgChart1"/>
    <dgm:cxn modelId="{5D1047CB-CDDC-4465-A381-0EE17C7BD38A}" type="presParOf" srcId="{AC6064E1-735B-493D-9228-BE07DCB53906}" destId="{D24AA18C-69EA-49AF-B023-AEED3DB25BCB}" srcOrd="1" destOrd="0" presId="urn:microsoft.com/office/officeart/2005/8/layout/orgChart1"/>
    <dgm:cxn modelId="{D42EC9D5-5555-4A3A-A142-B44997B77652}" type="presParOf" srcId="{A4CFAD43-ABA3-466C-9A58-2235368A7CAC}" destId="{4B239469-0ED5-4CE5-9D7C-84FEA723DB14}" srcOrd="1" destOrd="0" presId="urn:microsoft.com/office/officeart/2005/8/layout/orgChart1"/>
    <dgm:cxn modelId="{ACB38044-026A-488E-AEDA-94C9DB8D011D}" type="presParOf" srcId="{4B239469-0ED5-4CE5-9D7C-84FEA723DB14}" destId="{FA3D4863-661F-4E77-A9D8-DA054E40B5F6}" srcOrd="0" destOrd="0" presId="urn:microsoft.com/office/officeart/2005/8/layout/orgChart1"/>
    <dgm:cxn modelId="{182A36F2-0DB4-4666-BA05-760054F8BF20}" type="presParOf" srcId="{4B239469-0ED5-4CE5-9D7C-84FEA723DB14}" destId="{7B6FC169-13B7-479A-A3CC-E180B962366D}" srcOrd="1" destOrd="0" presId="urn:microsoft.com/office/officeart/2005/8/layout/orgChart1"/>
    <dgm:cxn modelId="{6545E0B3-6CAA-42C0-B8BD-6E4F603FCC2F}" type="presParOf" srcId="{7B6FC169-13B7-479A-A3CC-E180B962366D}" destId="{62D5E7C0-AB02-4BEF-8BCF-BB0BEA2951B1}" srcOrd="0" destOrd="0" presId="urn:microsoft.com/office/officeart/2005/8/layout/orgChart1"/>
    <dgm:cxn modelId="{2EA55DBD-465A-4712-8DB0-9125E4A8F6E9}" type="presParOf" srcId="{62D5E7C0-AB02-4BEF-8BCF-BB0BEA2951B1}" destId="{9421C3D5-7B37-404C-9D73-CADB570382CE}" srcOrd="0" destOrd="0" presId="urn:microsoft.com/office/officeart/2005/8/layout/orgChart1"/>
    <dgm:cxn modelId="{82913992-4326-4936-9099-B0B28C4C50B5}" type="presParOf" srcId="{62D5E7C0-AB02-4BEF-8BCF-BB0BEA2951B1}" destId="{5E595671-4CFB-4685-B386-168C6C201490}" srcOrd="1" destOrd="0" presId="urn:microsoft.com/office/officeart/2005/8/layout/orgChart1"/>
    <dgm:cxn modelId="{B5826F3E-5415-4929-9F74-A341251467CA}" type="presParOf" srcId="{7B6FC169-13B7-479A-A3CC-E180B962366D}" destId="{D11608AF-593C-49D7-9319-3BCEE2B3201A}" srcOrd="1" destOrd="0" presId="urn:microsoft.com/office/officeart/2005/8/layout/orgChart1"/>
    <dgm:cxn modelId="{EEE464F0-A801-4280-8502-30DFE8E7C150}" type="presParOf" srcId="{7B6FC169-13B7-479A-A3CC-E180B962366D}" destId="{FA2D47A3-21B2-4BA0-9EF0-02B4D0B4071A}" srcOrd="2" destOrd="0" presId="urn:microsoft.com/office/officeart/2005/8/layout/orgChart1"/>
    <dgm:cxn modelId="{FA278A47-2205-498E-BA1A-6310CAAB3BB5}" type="presParOf" srcId="{A4CFAD43-ABA3-466C-9A58-2235368A7CAC}" destId="{5A886838-1BB7-4575-8AA2-D15D9471BAE4}" srcOrd="2" destOrd="0" presId="urn:microsoft.com/office/officeart/2005/8/layout/orgChart1"/>
    <dgm:cxn modelId="{95985F25-F96A-4545-B8B6-8841C5D34F6B}" type="presParOf" srcId="{33508135-3E3A-466C-B70B-5ADF518B9F63}" destId="{40504350-9D2F-4DD3-B578-9F9ADF5E57E4}" srcOrd="2" destOrd="0" presId="urn:microsoft.com/office/officeart/2005/8/layout/orgChart1"/>
    <dgm:cxn modelId="{FF4848FC-92F9-41AC-BDD9-240E170D75F5}" type="presParOf" srcId="{33508135-3E3A-466C-B70B-5ADF518B9F63}" destId="{E7D02234-C461-4CBB-931E-9750E2BE1CCF}" srcOrd="3" destOrd="0" presId="urn:microsoft.com/office/officeart/2005/8/layout/orgChart1"/>
    <dgm:cxn modelId="{B7347857-BA96-402B-811C-6BE4DEE4136F}" type="presParOf" srcId="{E7D02234-C461-4CBB-931E-9750E2BE1CCF}" destId="{522F6321-E2C0-4E1A-9128-669D2535C228}" srcOrd="0" destOrd="0" presId="urn:microsoft.com/office/officeart/2005/8/layout/orgChart1"/>
    <dgm:cxn modelId="{EFC25BD9-F64E-4366-8164-58D952F58B23}" type="presParOf" srcId="{522F6321-E2C0-4E1A-9128-669D2535C228}" destId="{CE01A93F-C4C7-49D5-9480-2C5C19D8FF44}" srcOrd="0" destOrd="0" presId="urn:microsoft.com/office/officeart/2005/8/layout/orgChart1"/>
    <dgm:cxn modelId="{6432F8A9-DF85-4BEA-925A-C7A2DE96B22E}" type="presParOf" srcId="{522F6321-E2C0-4E1A-9128-669D2535C228}" destId="{B6B00CB5-63E4-4AD8-99CD-95D4B0F45040}" srcOrd="1" destOrd="0" presId="urn:microsoft.com/office/officeart/2005/8/layout/orgChart1"/>
    <dgm:cxn modelId="{2F371D66-2D82-4AC5-971F-1598BD75BE32}" type="presParOf" srcId="{E7D02234-C461-4CBB-931E-9750E2BE1CCF}" destId="{96FE3D36-6812-47E1-AA9C-FAE70FBCE239}" srcOrd="1" destOrd="0" presId="urn:microsoft.com/office/officeart/2005/8/layout/orgChart1"/>
    <dgm:cxn modelId="{E5602887-FC23-428E-B4DF-2D6C35BE771C}" type="presParOf" srcId="{E7D02234-C461-4CBB-931E-9750E2BE1CCF}" destId="{8D1388A2-2E8B-4869-BDB1-5F90D662142E}" srcOrd="2" destOrd="0" presId="urn:microsoft.com/office/officeart/2005/8/layout/orgChart1"/>
    <dgm:cxn modelId="{EE753350-3F58-4B40-8F79-D16AA368CA9B}" type="presParOf" srcId="{33508135-3E3A-466C-B70B-5ADF518B9F63}" destId="{FD30BCAA-B28E-4C2C-9CB5-3A7D9271E36C}" srcOrd="4" destOrd="0" presId="urn:microsoft.com/office/officeart/2005/8/layout/orgChart1"/>
    <dgm:cxn modelId="{9B20136C-DDC3-4880-BB22-24C02BA1860C}" type="presParOf" srcId="{33508135-3E3A-466C-B70B-5ADF518B9F63}" destId="{E8FA1AA8-1035-40B1-BE47-E8A09784FE32}" srcOrd="5" destOrd="0" presId="urn:microsoft.com/office/officeart/2005/8/layout/orgChart1"/>
    <dgm:cxn modelId="{3E28D339-EFE6-447F-A4C1-37C2B6227620}" type="presParOf" srcId="{E8FA1AA8-1035-40B1-BE47-E8A09784FE32}" destId="{940DD50B-BA9E-455C-A491-BB406865726E}" srcOrd="0" destOrd="0" presId="urn:microsoft.com/office/officeart/2005/8/layout/orgChart1"/>
    <dgm:cxn modelId="{362FA701-BEB0-4934-8C81-719E2CA33DFD}" type="presParOf" srcId="{940DD50B-BA9E-455C-A491-BB406865726E}" destId="{1C46FCC5-B284-4EB6-A625-18CD2BE5ACEF}" srcOrd="0" destOrd="0" presId="urn:microsoft.com/office/officeart/2005/8/layout/orgChart1"/>
    <dgm:cxn modelId="{062CD93D-B356-4A49-A624-BD6FD880C0F0}" type="presParOf" srcId="{940DD50B-BA9E-455C-A491-BB406865726E}" destId="{8C94DE73-A7EC-40F0-B940-7B2E3E3F97FB}" srcOrd="1" destOrd="0" presId="urn:microsoft.com/office/officeart/2005/8/layout/orgChart1"/>
    <dgm:cxn modelId="{53C87473-7F81-433B-831C-D175F182FA09}" type="presParOf" srcId="{E8FA1AA8-1035-40B1-BE47-E8A09784FE32}" destId="{D0FEA7CC-E889-4092-AD36-E938E9881423}" srcOrd="1" destOrd="0" presId="urn:microsoft.com/office/officeart/2005/8/layout/orgChart1"/>
    <dgm:cxn modelId="{673C11BE-5398-4A3E-A6F9-3A2312FDBA8D}" type="presParOf" srcId="{E8FA1AA8-1035-40B1-BE47-E8A09784FE32}" destId="{D09E9AFD-A423-432E-93B6-F00ED4AE61A5}" srcOrd="2" destOrd="0" presId="urn:microsoft.com/office/officeart/2005/8/layout/orgChart1"/>
    <dgm:cxn modelId="{BCBF8320-4EE6-4A0C-9E53-576E13E54122}" type="presParOf" srcId="{33508135-3E3A-466C-B70B-5ADF518B9F63}" destId="{DAB3173E-5390-4638-9CCD-B6C26AC75DAF}" srcOrd="6" destOrd="0" presId="urn:microsoft.com/office/officeart/2005/8/layout/orgChart1"/>
    <dgm:cxn modelId="{EF902AC0-998C-406C-A4F7-C8FD675EAD77}" type="presParOf" srcId="{33508135-3E3A-466C-B70B-5ADF518B9F63}" destId="{1EA06CF1-465A-4725-8A97-8C347E3D33CE}" srcOrd="7" destOrd="0" presId="urn:microsoft.com/office/officeart/2005/8/layout/orgChart1"/>
    <dgm:cxn modelId="{C71ED6F5-4105-48EB-ACAD-25599E57095E}" type="presParOf" srcId="{1EA06CF1-465A-4725-8A97-8C347E3D33CE}" destId="{8C0E0AFE-3E30-4767-89F1-DD0BEB45C369}" srcOrd="0" destOrd="0" presId="urn:microsoft.com/office/officeart/2005/8/layout/orgChart1"/>
    <dgm:cxn modelId="{C91CC401-1DB1-40A3-8553-59F2D993A548}" type="presParOf" srcId="{8C0E0AFE-3E30-4767-89F1-DD0BEB45C369}" destId="{A116CF93-2DE3-48ED-B3E9-36310EC89BFE}" srcOrd="0" destOrd="0" presId="urn:microsoft.com/office/officeart/2005/8/layout/orgChart1"/>
    <dgm:cxn modelId="{F301C994-B774-454B-8767-9690FC841ADE}" type="presParOf" srcId="{8C0E0AFE-3E30-4767-89F1-DD0BEB45C369}" destId="{0FFAE0F2-9536-4D08-9513-B314C6AD4954}" srcOrd="1" destOrd="0" presId="urn:microsoft.com/office/officeart/2005/8/layout/orgChart1"/>
    <dgm:cxn modelId="{B142A0E2-B370-466A-B16B-17B8D185BA0D}" type="presParOf" srcId="{1EA06CF1-465A-4725-8A97-8C347E3D33CE}" destId="{9F7B4C6D-5955-4B33-829B-8742A1805930}" srcOrd="1" destOrd="0" presId="urn:microsoft.com/office/officeart/2005/8/layout/orgChart1"/>
    <dgm:cxn modelId="{263A7E3C-664E-4B7E-AF2B-0FF9CD139974}" type="presParOf" srcId="{1EA06CF1-465A-4725-8A97-8C347E3D33CE}" destId="{6C6870BB-2DFC-4FED-9361-4933E94ABDAB}" srcOrd="2" destOrd="0" presId="urn:microsoft.com/office/officeart/2005/8/layout/orgChart1"/>
    <dgm:cxn modelId="{F19292C4-21C8-4546-965D-69BF5ABD23F2}" type="presParOf" srcId="{6C6870BB-2DFC-4FED-9361-4933E94ABDAB}" destId="{B2229D9A-8F72-404B-8817-43618CD90D2A}" srcOrd="0" destOrd="0" presId="urn:microsoft.com/office/officeart/2005/8/layout/orgChart1"/>
    <dgm:cxn modelId="{1347039D-5F09-4F34-B56B-1D3612C7F963}" type="presParOf" srcId="{6C6870BB-2DFC-4FED-9361-4933E94ABDAB}" destId="{A06FED38-D18C-4721-9600-1627CA731019}" srcOrd="1" destOrd="0" presId="urn:microsoft.com/office/officeart/2005/8/layout/orgChart1"/>
    <dgm:cxn modelId="{C0023918-1894-45E7-8F6A-3652FE48973D}" type="presParOf" srcId="{A06FED38-D18C-4721-9600-1627CA731019}" destId="{0E8E88D5-30A9-4D13-A575-775412073866}" srcOrd="0" destOrd="0" presId="urn:microsoft.com/office/officeart/2005/8/layout/orgChart1"/>
    <dgm:cxn modelId="{F38FE852-3B24-4031-911D-B7B4DB386CF7}" type="presParOf" srcId="{0E8E88D5-30A9-4D13-A575-775412073866}" destId="{862B3B5D-7C56-4F5B-8D3B-5CBE04AC3690}" srcOrd="0" destOrd="0" presId="urn:microsoft.com/office/officeart/2005/8/layout/orgChart1"/>
    <dgm:cxn modelId="{AEA053C8-14A7-47E9-8663-BA821C96B70F}" type="presParOf" srcId="{0E8E88D5-30A9-4D13-A575-775412073866}" destId="{04177817-796C-47DF-A32B-D1D4716C1C48}" srcOrd="1" destOrd="0" presId="urn:microsoft.com/office/officeart/2005/8/layout/orgChart1"/>
    <dgm:cxn modelId="{B390103D-0888-4901-B35E-199FF9F5F392}" type="presParOf" srcId="{A06FED38-D18C-4721-9600-1627CA731019}" destId="{88BF5CC4-C61B-4D91-A996-336866021666}" srcOrd="1" destOrd="0" presId="urn:microsoft.com/office/officeart/2005/8/layout/orgChart1"/>
    <dgm:cxn modelId="{0A46793A-7A22-4D1A-BD78-CCBF8DB1B5C9}" type="presParOf" srcId="{A06FED38-D18C-4721-9600-1627CA731019}" destId="{927BACC4-9DD6-468E-B97E-BD155A4CE96F}" srcOrd="2" destOrd="0" presId="urn:microsoft.com/office/officeart/2005/8/layout/orgChart1"/>
    <dgm:cxn modelId="{6E5DA6F5-936E-46F7-ACC4-93F5ADF02CA5}" type="presParOf" srcId="{33508135-3E3A-466C-B70B-5ADF518B9F63}" destId="{3964EDF6-64AD-4ABA-AED4-00BC2297FD8A}" srcOrd="8" destOrd="0" presId="urn:microsoft.com/office/officeart/2005/8/layout/orgChart1"/>
    <dgm:cxn modelId="{0BB7D011-D450-47B4-8AF5-E760F11A6A92}" type="presParOf" srcId="{33508135-3E3A-466C-B70B-5ADF518B9F63}" destId="{2719AC5D-7905-4A44-85D8-6D903D29A785}" srcOrd="9" destOrd="0" presId="urn:microsoft.com/office/officeart/2005/8/layout/orgChart1"/>
    <dgm:cxn modelId="{603F6EE0-1FF5-4C07-9B11-74AE0F0C8CE2}" type="presParOf" srcId="{2719AC5D-7905-4A44-85D8-6D903D29A785}" destId="{1105B66F-73AE-4FB4-BB8D-95C209A7CCF1}" srcOrd="0" destOrd="0" presId="urn:microsoft.com/office/officeart/2005/8/layout/orgChart1"/>
    <dgm:cxn modelId="{0322681E-558B-4EF2-B49E-B7140D829C44}" type="presParOf" srcId="{1105B66F-73AE-4FB4-BB8D-95C209A7CCF1}" destId="{3941300B-A01F-43D8-9942-4E5149FE2B64}" srcOrd="0" destOrd="0" presId="urn:microsoft.com/office/officeart/2005/8/layout/orgChart1"/>
    <dgm:cxn modelId="{F1DB2747-96DA-45C5-8AB8-0A04F825706C}" type="presParOf" srcId="{1105B66F-73AE-4FB4-BB8D-95C209A7CCF1}" destId="{4FED577E-D5E2-4AC5-8C96-D25C6A7AA353}" srcOrd="1" destOrd="0" presId="urn:microsoft.com/office/officeart/2005/8/layout/orgChart1"/>
    <dgm:cxn modelId="{0A440EAF-02AD-475F-95D9-19047681B773}" type="presParOf" srcId="{2719AC5D-7905-4A44-85D8-6D903D29A785}" destId="{A780F1B3-2AA1-406A-83D8-2F5CF057F1D1}" srcOrd="1" destOrd="0" presId="urn:microsoft.com/office/officeart/2005/8/layout/orgChart1"/>
    <dgm:cxn modelId="{5A357E44-1087-4764-892A-3FB29F8CE291}" type="presParOf" srcId="{2719AC5D-7905-4A44-85D8-6D903D29A785}" destId="{DC97B947-216F-4805-89DE-582A979CFD57}" srcOrd="2" destOrd="0" presId="urn:microsoft.com/office/officeart/2005/8/layout/orgChart1"/>
    <dgm:cxn modelId="{5F4596AD-DE84-45E7-8AAC-E7654D2D6E63}" type="presParOf" srcId="{33508135-3E3A-466C-B70B-5ADF518B9F63}" destId="{151077DD-1907-4D6F-859A-FA89D97256CE}" srcOrd="10" destOrd="0" presId="urn:microsoft.com/office/officeart/2005/8/layout/orgChart1"/>
    <dgm:cxn modelId="{71CDA6D7-BD01-4A0A-BE6B-9C410A0EF1B1}" type="presParOf" srcId="{33508135-3E3A-466C-B70B-5ADF518B9F63}" destId="{B015E76B-7F72-487B-BCE2-DF7041C8145F}" srcOrd="11" destOrd="0" presId="urn:microsoft.com/office/officeart/2005/8/layout/orgChart1"/>
    <dgm:cxn modelId="{62CFC706-F52A-4F53-9C2E-7EE10CF48A4D}" type="presParOf" srcId="{B015E76B-7F72-487B-BCE2-DF7041C8145F}" destId="{578A3429-D208-4F7B-9407-850AE8901569}" srcOrd="0" destOrd="0" presId="urn:microsoft.com/office/officeart/2005/8/layout/orgChart1"/>
    <dgm:cxn modelId="{C5A924FB-D286-4611-8F43-DF8B1E2BA80F}" type="presParOf" srcId="{578A3429-D208-4F7B-9407-850AE8901569}" destId="{C45FDF5B-448A-4C46-A364-9557EA4FFA32}" srcOrd="0" destOrd="0" presId="urn:microsoft.com/office/officeart/2005/8/layout/orgChart1"/>
    <dgm:cxn modelId="{377F8B2A-E8DA-495D-849F-CED87A06C109}" type="presParOf" srcId="{578A3429-D208-4F7B-9407-850AE8901569}" destId="{BE72A506-243F-4D79-85EF-2C55323E02F5}" srcOrd="1" destOrd="0" presId="urn:microsoft.com/office/officeart/2005/8/layout/orgChart1"/>
    <dgm:cxn modelId="{CBC882D9-AACC-4332-A9E9-C1297083EAEA}" type="presParOf" srcId="{B015E76B-7F72-487B-BCE2-DF7041C8145F}" destId="{0EF1ECEB-943B-417E-9DCA-B96DA93BD56B}" srcOrd="1" destOrd="0" presId="urn:microsoft.com/office/officeart/2005/8/layout/orgChart1"/>
    <dgm:cxn modelId="{0A0A3885-F8E3-43E3-AD4C-D9AF09C8A951}" type="presParOf" srcId="{B015E76B-7F72-487B-BCE2-DF7041C8145F}" destId="{E37D97C4-71E7-4654-BA63-21CA0ECF88EA}" srcOrd="2" destOrd="0" presId="urn:microsoft.com/office/officeart/2005/8/layout/orgChart1"/>
    <dgm:cxn modelId="{3BBE766F-8470-49F9-ADDB-ED52868014C0}" type="presParOf" srcId="{33508135-3E3A-466C-B70B-5ADF518B9F63}" destId="{A656EDE9-5805-4F01-B443-F696F5F93C2E}" srcOrd="12" destOrd="0" presId="urn:microsoft.com/office/officeart/2005/8/layout/orgChart1"/>
    <dgm:cxn modelId="{4408FA79-B044-42BF-B999-045F7C722536}" type="presParOf" srcId="{33508135-3E3A-466C-B70B-5ADF518B9F63}" destId="{80234EF7-14EE-408B-A6C7-1A7860B8B1F6}" srcOrd="13" destOrd="0" presId="urn:microsoft.com/office/officeart/2005/8/layout/orgChart1"/>
    <dgm:cxn modelId="{9BC71A56-8F6D-45D5-A399-78E969FC4D21}" type="presParOf" srcId="{80234EF7-14EE-408B-A6C7-1A7860B8B1F6}" destId="{5C6294AA-7E8D-4511-8692-5C472AC1AEEB}" srcOrd="0" destOrd="0" presId="urn:microsoft.com/office/officeart/2005/8/layout/orgChart1"/>
    <dgm:cxn modelId="{427C0AC5-EF33-4806-9FF0-72CF6A3DD5AF}" type="presParOf" srcId="{5C6294AA-7E8D-4511-8692-5C472AC1AEEB}" destId="{566A7EA3-F231-4CD8-919C-42860065FCE1}" srcOrd="0" destOrd="0" presId="urn:microsoft.com/office/officeart/2005/8/layout/orgChart1"/>
    <dgm:cxn modelId="{97E84FA2-1219-42BB-9DE5-DA29B79B846C}" type="presParOf" srcId="{5C6294AA-7E8D-4511-8692-5C472AC1AEEB}" destId="{54AE731F-7545-4AA9-8495-FABA7C68865C}" srcOrd="1" destOrd="0" presId="urn:microsoft.com/office/officeart/2005/8/layout/orgChart1"/>
    <dgm:cxn modelId="{DC5AAB31-A59C-4D30-83DB-3B7F2FA8B391}" type="presParOf" srcId="{80234EF7-14EE-408B-A6C7-1A7860B8B1F6}" destId="{540631E7-4DEA-49BD-95CE-9E0B5B25CB6E}" srcOrd="1" destOrd="0" presId="urn:microsoft.com/office/officeart/2005/8/layout/orgChart1"/>
    <dgm:cxn modelId="{79DE4318-C916-492A-9891-80E2B8F5EADB}" type="presParOf" srcId="{80234EF7-14EE-408B-A6C7-1A7860B8B1F6}" destId="{6DC9AC95-89FB-4F0E-B9C0-DFC74883A8A9}" srcOrd="2" destOrd="0" presId="urn:microsoft.com/office/officeart/2005/8/layout/orgChart1"/>
    <dgm:cxn modelId="{CA3B377F-F9C0-4161-86E8-2A04475CECDA}" type="presParOf" srcId="{33508135-3E3A-466C-B70B-5ADF518B9F63}" destId="{B3B92729-1F65-40CD-B585-AE80226CA9B9}" srcOrd="14" destOrd="0" presId="urn:microsoft.com/office/officeart/2005/8/layout/orgChart1"/>
    <dgm:cxn modelId="{C97AD17D-2F68-4820-AF08-1F1A1C10A454}" type="presParOf" srcId="{33508135-3E3A-466C-B70B-5ADF518B9F63}" destId="{D921D9EF-2A6C-4E24-9B9E-E402D440B4FF}" srcOrd="15" destOrd="0" presId="urn:microsoft.com/office/officeart/2005/8/layout/orgChart1"/>
    <dgm:cxn modelId="{4C62476E-76AD-47D7-A540-D37727D51921}" type="presParOf" srcId="{D921D9EF-2A6C-4E24-9B9E-E402D440B4FF}" destId="{E00EC555-7803-45E2-95F7-2FF53B5C3238}" srcOrd="0" destOrd="0" presId="urn:microsoft.com/office/officeart/2005/8/layout/orgChart1"/>
    <dgm:cxn modelId="{08E9AE70-5C09-48BA-9A01-880097FDCB15}" type="presParOf" srcId="{E00EC555-7803-45E2-95F7-2FF53B5C3238}" destId="{D7292F56-B3C7-4F28-9F77-4A0CC352197B}" srcOrd="0" destOrd="0" presId="urn:microsoft.com/office/officeart/2005/8/layout/orgChart1"/>
    <dgm:cxn modelId="{7ACED57E-A184-4C67-90FF-8316A045A119}" type="presParOf" srcId="{E00EC555-7803-45E2-95F7-2FF53B5C3238}" destId="{89932FD9-66E9-4EFB-9D6B-DAE985298412}" srcOrd="1" destOrd="0" presId="urn:microsoft.com/office/officeart/2005/8/layout/orgChart1"/>
    <dgm:cxn modelId="{930C1213-43DE-482E-9BDB-52F795989220}" type="presParOf" srcId="{D921D9EF-2A6C-4E24-9B9E-E402D440B4FF}" destId="{85FA315C-0948-4B08-AC02-7DB221E1AEC8}" srcOrd="1" destOrd="0" presId="urn:microsoft.com/office/officeart/2005/8/layout/orgChart1"/>
    <dgm:cxn modelId="{CF235503-5C9B-495A-8C11-6A63B5158A85}" type="presParOf" srcId="{D921D9EF-2A6C-4E24-9B9E-E402D440B4FF}" destId="{5199497E-C29C-444F-B8DA-A7C892E972E4}" srcOrd="2" destOrd="0" presId="urn:microsoft.com/office/officeart/2005/8/layout/orgChart1"/>
    <dgm:cxn modelId="{EAFA4E90-F2DC-4241-A3C0-908985EC3A14}" type="presParOf" srcId="{33508135-3E3A-466C-B70B-5ADF518B9F63}" destId="{917920A8-24CA-42EC-8A56-1BA2FB9F3A0C}" srcOrd="16" destOrd="0" presId="urn:microsoft.com/office/officeart/2005/8/layout/orgChart1"/>
    <dgm:cxn modelId="{A52D07B5-8EBF-414B-B1A1-427975BB9370}" type="presParOf" srcId="{33508135-3E3A-466C-B70B-5ADF518B9F63}" destId="{83796945-A18B-4370-8104-5B6057870403}" srcOrd="17" destOrd="0" presId="urn:microsoft.com/office/officeart/2005/8/layout/orgChart1"/>
    <dgm:cxn modelId="{EF716356-2164-4CB6-BDC0-CB0B1E67B0E5}" type="presParOf" srcId="{83796945-A18B-4370-8104-5B6057870403}" destId="{2415C1FF-5643-4FFF-92FA-310C20298D6B}" srcOrd="0" destOrd="0" presId="urn:microsoft.com/office/officeart/2005/8/layout/orgChart1"/>
    <dgm:cxn modelId="{981907D4-EDC9-4990-AEFC-B36996A88033}" type="presParOf" srcId="{2415C1FF-5643-4FFF-92FA-310C20298D6B}" destId="{A22CA319-D3C6-42FD-AB4A-F3B9BB4E40C5}" srcOrd="0" destOrd="0" presId="urn:microsoft.com/office/officeart/2005/8/layout/orgChart1"/>
    <dgm:cxn modelId="{9411E861-41AA-416C-828C-47C218277EB3}" type="presParOf" srcId="{2415C1FF-5643-4FFF-92FA-310C20298D6B}" destId="{208CC210-4C47-4E5A-84DE-BA035CC6D1E8}" srcOrd="1" destOrd="0" presId="urn:microsoft.com/office/officeart/2005/8/layout/orgChart1"/>
    <dgm:cxn modelId="{03A81757-176B-40F7-9FB0-03C9E83D8098}" type="presParOf" srcId="{83796945-A18B-4370-8104-5B6057870403}" destId="{8711BCD3-1322-45F6-880B-4E5F3510CA7D}" srcOrd="1" destOrd="0" presId="urn:microsoft.com/office/officeart/2005/8/layout/orgChart1"/>
    <dgm:cxn modelId="{BBC9F294-0AAC-4028-A6D0-7006BCA161FE}" type="presParOf" srcId="{83796945-A18B-4370-8104-5B6057870403}" destId="{597567C2-9662-4C45-BC17-F55049C52B15}" srcOrd="2" destOrd="0" presId="urn:microsoft.com/office/officeart/2005/8/layout/orgChart1"/>
    <dgm:cxn modelId="{FF733938-F567-4F1F-AB7D-1CBD4D929717}" type="presParOf" srcId="{33508135-3E3A-466C-B70B-5ADF518B9F63}" destId="{AA8F7BE8-0FE3-4B36-B41E-BC5406F6297B}" srcOrd="18" destOrd="0" presId="urn:microsoft.com/office/officeart/2005/8/layout/orgChart1"/>
    <dgm:cxn modelId="{6EDC0DB4-95D3-40F5-B650-A7D068C10232}" type="presParOf" srcId="{33508135-3E3A-466C-B70B-5ADF518B9F63}" destId="{9DA75240-13B3-4909-8402-E5930C1D69DB}" srcOrd="19" destOrd="0" presId="urn:microsoft.com/office/officeart/2005/8/layout/orgChart1"/>
    <dgm:cxn modelId="{0DB25D51-5305-426B-B964-E27EBB426876}" type="presParOf" srcId="{9DA75240-13B3-4909-8402-E5930C1D69DB}" destId="{12719537-1A6E-4087-B408-C23A712969EC}" srcOrd="0" destOrd="0" presId="urn:microsoft.com/office/officeart/2005/8/layout/orgChart1"/>
    <dgm:cxn modelId="{A9A42833-4916-4968-B5BC-433DF48D74CD}" type="presParOf" srcId="{12719537-1A6E-4087-B408-C23A712969EC}" destId="{C07F6FF8-6336-4A56-AB64-1887516F9396}" srcOrd="0" destOrd="0" presId="urn:microsoft.com/office/officeart/2005/8/layout/orgChart1"/>
    <dgm:cxn modelId="{E581AE95-23B2-4E03-B814-FF979E50D0F3}" type="presParOf" srcId="{12719537-1A6E-4087-B408-C23A712969EC}" destId="{63D1FFCE-E48F-4D48-AAE0-9CD14CD60161}" srcOrd="1" destOrd="0" presId="urn:microsoft.com/office/officeart/2005/8/layout/orgChart1"/>
    <dgm:cxn modelId="{28AB59D5-A0E3-446C-B9F0-20F8144106BF}" type="presParOf" srcId="{9DA75240-13B3-4909-8402-E5930C1D69DB}" destId="{11A01683-EC21-45B4-8F65-AEB8C63FF177}" srcOrd="1" destOrd="0" presId="urn:microsoft.com/office/officeart/2005/8/layout/orgChart1"/>
    <dgm:cxn modelId="{B6B5DA73-3DE2-451B-8152-C766915F4A60}" type="presParOf" srcId="{9DA75240-13B3-4909-8402-E5930C1D69DB}" destId="{6801EF1D-2742-446C-A9AD-FAC4A7F76594}" srcOrd="2" destOrd="0" presId="urn:microsoft.com/office/officeart/2005/8/layout/orgChart1"/>
    <dgm:cxn modelId="{DC496C08-C464-4013-B9D1-843116B0CC26}" type="presParOf" srcId="{33508135-3E3A-466C-B70B-5ADF518B9F63}" destId="{CB529D3C-056E-4983-9B49-FC19B8D466DB}" srcOrd="20" destOrd="0" presId="urn:microsoft.com/office/officeart/2005/8/layout/orgChart1"/>
    <dgm:cxn modelId="{D1F01534-47AF-406A-93EF-182E5492D32A}" type="presParOf" srcId="{33508135-3E3A-466C-B70B-5ADF518B9F63}" destId="{0ED63A32-33C2-41F8-BBC7-FBA9F6CAC129}" srcOrd="21" destOrd="0" presId="urn:microsoft.com/office/officeart/2005/8/layout/orgChart1"/>
    <dgm:cxn modelId="{F45B2489-EEAB-422E-A744-C2CB2C387473}" type="presParOf" srcId="{0ED63A32-33C2-41F8-BBC7-FBA9F6CAC129}" destId="{6AD6A40E-4586-4730-B260-11AC7F5A8F4A}" srcOrd="0" destOrd="0" presId="urn:microsoft.com/office/officeart/2005/8/layout/orgChart1"/>
    <dgm:cxn modelId="{4E9B5C2F-5EB0-43E1-B1EE-E7037D499270}" type="presParOf" srcId="{6AD6A40E-4586-4730-B260-11AC7F5A8F4A}" destId="{1C0A10BE-56CE-49B9-8EE4-58C593289417}" srcOrd="0" destOrd="0" presId="urn:microsoft.com/office/officeart/2005/8/layout/orgChart1"/>
    <dgm:cxn modelId="{A6EB2952-8F78-4508-97AB-16506645E8E4}" type="presParOf" srcId="{6AD6A40E-4586-4730-B260-11AC7F5A8F4A}" destId="{7F2C8BBD-6EB2-41FA-BB55-32E9FBC9C1F7}" srcOrd="1" destOrd="0" presId="urn:microsoft.com/office/officeart/2005/8/layout/orgChart1"/>
    <dgm:cxn modelId="{BA17E7EA-093A-4560-9404-A655FB096BA6}" type="presParOf" srcId="{0ED63A32-33C2-41F8-BBC7-FBA9F6CAC129}" destId="{EF9B8D55-22FA-46DB-80AD-9687C175FDE4}" srcOrd="1" destOrd="0" presId="urn:microsoft.com/office/officeart/2005/8/layout/orgChart1"/>
    <dgm:cxn modelId="{D8DB609E-E59D-48DA-900E-760094D67095}" type="presParOf" srcId="{0ED63A32-33C2-41F8-BBC7-FBA9F6CAC129}" destId="{8901D8CA-06E4-4F99-9BF9-1D9182FB3C25}" srcOrd="2" destOrd="0" presId="urn:microsoft.com/office/officeart/2005/8/layout/orgChart1"/>
    <dgm:cxn modelId="{386D869E-372B-482C-9A35-9D38B8F58E7E}" type="presParOf" srcId="{33508135-3E3A-466C-B70B-5ADF518B9F63}" destId="{B0E056DD-1030-4C07-A3A2-4E2EE9EB6389}" srcOrd="22" destOrd="0" presId="urn:microsoft.com/office/officeart/2005/8/layout/orgChart1"/>
    <dgm:cxn modelId="{C91AE570-6840-4FC0-9B52-F284FCCB6113}" type="presParOf" srcId="{33508135-3E3A-466C-B70B-5ADF518B9F63}" destId="{212E9242-7A5F-4540-92E2-C5E846096244}" srcOrd="23" destOrd="0" presId="urn:microsoft.com/office/officeart/2005/8/layout/orgChart1"/>
    <dgm:cxn modelId="{8AD02A2B-D105-4FA0-884F-BDFBE117790B}" type="presParOf" srcId="{212E9242-7A5F-4540-92E2-C5E846096244}" destId="{09A12985-B863-4745-85CE-67348FAAC1E2}" srcOrd="0" destOrd="0" presId="urn:microsoft.com/office/officeart/2005/8/layout/orgChart1"/>
    <dgm:cxn modelId="{2DAFF8F1-16D8-4B47-8968-5D1E606FAE17}" type="presParOf" srcId="{09A12985-B863-4745-85CE-67348FAAC1E2}" destId="{B7971ABE-1A8F-4F5C-BC9D-80AD850879DA}" srcOrd="0" destOrd="0" presId="urn:microsoft.com/office/officeart/2005/8/layout/orgChart1"/>
    <dgm:cxn modelId="{0D6B0E74-DCF3-4344-9BBD-AEE54CABD76A}" type="presParOf" srcId="{09A12985-B863-4745-85CE-67348FAAC1E2}" destId="{515A8C37-78FE-41EA-A834-937E6973A6CE}" srcOrd="1" destOrd="0" presId="urn:microsoft.com/office/officeart/2005/8/layout/orgChart1"/>
    <dgm:cxn modelId="{D6E1675E-D2F7-4937-AD22-321819F6F24E}" type="presParOf" srcId="{212E9242-7A5F-4540-92E2-C5E846096244}" destId="{4D2EDCDB-3778-4E01-B61D-56E4A64070A5}" srcOrd="1" destOrd="0" presId="urn:microsoft.com/office/officeart/2005/8/layout/orgChart1"/>
    <dgm:cxn modelId="{5DDC1887-F391-4D9B-A102-E154145EBBF6}" type="presParOf" srcId="{212E9242-7A5F-4540-92E2-C5E846096244}" destId="{2A50A0C6-0121-4241-A3C8-6E0EA84EF8EC}" srcOrd="2" destOrd="0" presId="urn:microsoft.com/office/officeart/2005/8/layout/orgChart1"/>
    <dgm:cxn modelId="{BFB6F336-2024-480D-BE69-3AB7DCE3E038}" type="presParOf" srcId="{33508135-3E3A-466C-B70B-5ADF518B9F63}" destId="{CE507731-7C98-432A-B72D-85D85BFE45C1}" srcOrd="24" destOrd="0" presId="urn:microsoft.com/office/officeart/2005/8/layout/orgChart1"/>
    <dgm:cxn modelId="{60AFB4BD-FEC4-4B29-B2EE-62D5D526A4A4}" type="presParOf" srcId="{33508135-3E3A-466C-B70B-5ADF518B9F63}" destId="{3C82CED7-B61E-4435-A65A-C2E4267B2168}" srcOrd="25" destOrd="0" presId="urn:microsoft.com/office/officeart/2005/8/layout/orgChart1"/>
    <dgm:cxn modelId="{3A9A037E-E03C-48C1-AE58-3BB883659832}" type="presParOf" srcId="{3C82CED7-B61E-4435-A65A-C2E4267B2168}" destId="{2B9FB162-A294-4084-8266-60A914D41A0F}" srcOrd="0" destOrd="0" presId="urn:microsoft.com/office/officeart/2005/8/layout/orgChart1"/>
    <dgm:cxn modelId="{2CB4CD36-C89F-450A-9F57-FDD9A5D556DF}" type="presParOf" srcId="{2B9FB162-A294-4084-8266-60A914D41A0F}" destId="{A7F9071A-9DB2-4399-B021-04CA8A874693}" srcOrd="0" destOrd="0" presId="urn:microsoft.com/office/officeart/2005/8/layout/orgChart1"/>
    <dgm:cxn modelId="{F28E65B1-3192-4E31-8585-45EC689D77FD}" type="presParOf" srcId="{2B9FB162-A294-4084-8266-60A914D41A0F}" destId="{E1413E27-F407-446E-9270-E5FCD541A202}" srcOrd="1" destOrd="0" presId="urn:microsoft.com/office/officeart/2005/8/layout/orgChart1"/>
    <dgm:cxn modelId="{A2AEBC80-694D-4596-BF24-763D0221650D}" type="presParOf" srcId="{3C82CED7-B61E-4435-A65A-C2E4267B2168}" destId="{C5EEFC19-7C6D-497C-95F5-5305526809F5}" srcOrd="1" destOrd="0" presId="urn:microsoft.com/office/officeart/2005/8/layout/orgChart1"/>
    <dgm:cxn modelId="{80E593FE-B13D-434F-9AC6-D6FBABFC5B78}" type="presParOf" srcId="{3C82CED7-B61E-4435-A65A-C2E4267B2168}" destId="{1F28BC4F-36C4-4F2D-B362-643D2559792F}" srcOrd="2" destOrd="0" presId="urn:microsoft.com/office/officeart/2005/8/layout/orgChart1"/>
    <dgm:cxn modelId="{7226B320-DE3C-4760-A19A-27DF9B85644F}" type="presParOf" srcId="{33508135-3E3A-466C-B70B-5ADF518B9F63}" destId="{320A5126-E712-49A9-9E14-99461DB765F7}" srcOrd="26" destOrd="0" presId="urn:microsoft.com/office/officeart/2005/8/layout/orgChart1"/>
    <dgm:cxn modelId="{E5248FBD-18C5-402F-8D9B-B9146B86411E}" type="presParOf" srcId="{33508135-3E3A-466C-B70B-5ADF518B9F63}" destId="{19CC69BF-3C4C-45AE-99B7-F09BC1160F7E}" srcOrd="27" destOrd="0" presId="urn:microsoft.com/office/officeart/2005/8/layout/orgChart1"/>
    <dgm:cxn modelId="{A9166247-312E-4BB9-B384-1184D4AE1263}" type="presParOf" srcId="{19CC69BF-3C4C-45AE-99B7-F09BC1160F7E}" destId="{39E53F09-4615-46DF-B039-D9B7A97C8084}" srcOrd="0" destOrd="0" presId="urn:microsoft.com/office/officeart/2005/8/layout/orgChart1"/>
    <dgm:cxn modelId="{A3A72072-09E9-4783-8603-2FB62DF2D933}" type="presParOf" srcId="{39E53F09-4615-46DF-B039-D9B7A97C8084}" destId="{9A3BAB87-E047-4EC8-9001-B21AD0A30FB2}" srcOrd="0" destOrd="0" presId="urn:microsoft.com/office/officeart/2005/8/layout/orgChart1"/>
    <dgm:cxn modelId="{5AD87C98-39A0-47CA-A0D8-536B05C59752}" type="presParOf" srcId="{39E53F09-4615-46DF-B039-D9B7A97C8084}" destId="{17913334-594D-4A0E-85C2-CE9757A7BEB0}" srcOrd="1" destOrd="0" presId="urn:microsoft.com/office/officeart/2005/8/layout/orgChart1"/>
    <dgm:cxn modelId="{A570B60D-31FB-4076-A431-76078EFB84F0}" type="presParOf" srcId="{19CC69BF-3C4C-45AE-99B7-F09BC1160F7E}" destId="{6863F6C8-F2C6-40F9-AAE4-B5002F7989F5}" srcOrd="1" destOrd="0" presId="urn:microsoft.com/office/officeart/2005/8/layout/orgChart1"/>
    <dgm:cxn modelId="{71BB876D-40E9-4B3F-8D83-173BB75C0B2C}" type="presParOf" srcId="{19CC69BF-3C4C-45AE-99B7-F09BC1160F7E}" destId="{B81952F5-F878-4078-9D81-CCD2BAF26CAE}" srcOrd="2" destOrd="0" presId="urn:microsoft.com/office/officeart/2005/8/layout/orgChart1"/>
    <dgm:cxn modelId="{B1480C65-99C8-4161-8CE5-B638C28C8F04}" type="presParOf" srcId="{33508135-3E3A-466C-B70B-5ADF518B9F63}" destId="{ABC2B1AB-E8FF-4C8E-8747-446DAE0BE558}" srcOrd="28" destOrd="0" presId="urn:microsoft.com/office/officeart/2005/8/layout/orgChart1"/>
    <dgm:cxn modelId="{43BC2B65-7635-4D75-9E8E-889EDD2482F2}" type="presParOf" srcId="{33508135-3E3A-466C-B70B-5ADF518B9F63}" destId="{BA9BA284-DE97-4A22-805A-3E9EA74C8161}" srcOrd="29" destOrd="0" presId="urn:microsoft.com/office/officeart/2005/8/layout/orgChart1"/>
    <dgm:cxn modelId="{858CC26F-BDC1-471B-BB46-5AACB511B9EB}" type="presParOf" srcId="{BA9BA284-DE97-4A22-805A-3E9EA74C8161}" destId="{0E6A5CBC-A80E-4BBE-B873-9CF49FCBE196}" srcOrd="0" destOrd="0" presId="urn:microsoft.com/office/officeart/2005/8/layout/orgChart1"/>
    <dgm:cxn modelId="{0135CCF6-827D-4D13-B86C-CF029CE8712A}" type="presParOf" srcId="{0E6A5CBC-A80E-4BBE-B873-9CF49FCBE196}" destId="{BA7BB172-E6E3-47A3-9CB1-F8AEEEE64B12}" srcOrd="0" destOrd="0" presId="urn:microsoft.com/office/officeart/2005/8/layout/orgChart1"/>
    <dgm:cxn modelId="{0EFFBFCD-1F10-45BE-8B0B-104B18936F43}" type="presParOf" srcId="{0E6A5CBC-A80E-4BBE-B873-9CF49FCBE196}" destId="{F5303A10-799D-4785-A916-BCA7EF80A2D5}" srcOrd="1" destOrd="0" presId="urn:microsoft.com/office/officeart/2005/8/layout/orgChart1"/>
    <dgm:cxn modelId="{71A85E34-A8D2-4A9D-8511-4C2BE114D43F}" type="presParOf" srcId="{BA9BA284-DE97-4A22-805A-3E9EA74C8161}" destId="{B71A3003-8F0A-428C-A0B3-863C8841F90F}" srcOrd="1" destOrd="0" presId="urn:microsoft.com/office/officeart/2005/8/layout/orgChart1"/>
    <dgm:cxn modelId="{64E79282-DD9C-4A20-B999-45271305C245}" type="presParOf" srcId="{BA9BA284-DE97-4A22-805A-3E9EA74C8161}" destId="{871FED49-0CDA-48F6-9945-18607FAC2E72}" srcOrd="2" destOrd="0" presId="urn:microsoft.com/office/officeart/2005/8/layout/orgChart1"/>
    <dgm:cxn modelId="{D6476C08-2CB2-484B-A4A2-7C9307A967F8}" type="presParOf" srcId="{33508135-3E3A-466C-B70B-5ADF518B9F63}" destId="{3AF3EFBC-3D35-4A48-9FCA-02B85DCD9DC3}" srcOrd="30" destOrd="0" presId="urn:microsoft.com/office/officeart/2005/8/layout/orgChart1"/>
    <dgm:cxn modelId="{96087CFF-64C7-495D-8645-B126AAFB32A9}" type="presParOf" srcId="{33508135-3E3A-466C-B70B-5ADF518B9F63}" destId="{4EF9FC3E-5166-4092-97E5-0522CD538E47}" srcOrd="31" destOrd="0" presId="urn:microsoft.com/office/officeart/2005/8/layout/orgChart1"/>
    <dgm:cxn modelId="{A9C2E865-5FED-47E5-B8AD-613A498D554A}" type="presParOf" srcId="{4EF9FC3E-5166-4092-97E5-0522CD538E47}" destId="{6C0A40DA-E154-485C-85AE-998343E54F33}" srcOrd="0" destOrd="0" presId="urn:microsoft.com/office/officeart/2005/8/layout/orgChart1"/>
    <dgm:cxn modelId="{93463F8C-4A46-45B4-A5C4-BFCEF54C2D11}" type="presParOf" srcId="{6C0A40DA-E154-485C-85AE-998343E54F33}" destId="{B0D12ADA-A399-44F4-81AE-54A4F81E5F8C}" srcOrd="0" destOrd="0" presId="urn:microsoft.com/office/officeart/2005/8/layout/orgChart1"/>
    <dgm:cxn modelId="{16F3D9E4-552C-4C83-8FB9-AEBF909E86AE}" type="presParOf" srcId="{6C0A40DA-E154-485C-85AE-998343E54F33}" destId="{DE1CEA03-E4F1-415B-8E42-088B5E772456}" srcOrd="1" destOrd="0" presId="urn:microsoft.com/office/officeart/2005/8/layout/orgChart1"/>
    <dgm:cxn modelId="{7786B0DB-A207-47CD-8CAB-FE206994A26D}" type="presParOf" srcId="{4EF9FC3E-5166-4092-97E5-0522CD538E47}" destId="{38616569-5034-4E5B-904C-551A2BD5BBD4}" srcOrd="1" destOrd="0" presId="urn:microsoft.com/office/officeart/2005/8/layout/orgChart1"/>
    <dgm:cxn modelId="{AC07DEEA-74DD-4E3D-821E-6DB9D76EAD8A}" type="presParOf" srcId="{4EF9FC3E-5166-4092-97E5-0522CD538E47}" destId="{A6ECC6C5-6A74-4B05-8029-3C8A9431F9C2}" srcOrd="2" destOrd="0" presId="urn:microsoft.com/office/officeart/2005/8/layout/orgChart1"/>
    <dgm:cxn modelId="{2871ED91-2BDC-4A39-B5CE-B2E55DAF15D9}" type="presParOf" srcId="{33508135-3E3A-466C-B70B-5ADF518B9F63}" destId="{5A9FC848-873D-4F01-85C7-8C2805420A77}" srcOrd="32" destOrd="0" presId="urn:microsoft.com/office/officeart/2005/8/layout/orgChart1"/>
    <dgm:cxn modelId="{82D1CF76-3596-4738-9D15-F54C55E1D3F7}" type="presParOf" srcId="{33508135-3E3A-466C-B70B-5ADF518B9F63}" destId="{DBCF4D51-4EED-4DD4-B4D9-2A853DBC1AC2}" srcOrd="33" destOrd="0" presId="urn:microsoft.com/office/officeart/2005/8/layout/orgChart1"/>
    <dgm:cxn modelId="{8FA2EE4F-33FB-4C64-891E-EAFC4709FE61}" type="presParOf" srcId="{DBCF4D51-4EED-4DD4-B4D9-2A853DBC1AC2}" destId="{843757EB-C7FF-43EF-A2BE-F518D4A4E44A}" srcOrd="0" destOrd="0" presId="urn:microsoft.com/office/officeart/2005/8/layout/orgChart1"/>
    <dgm:cxn modelId="{B28DB7E5-FFD8-4EA8-963E-EE3FBA5EE0F2}" type="presParOf" srcId="{843757EB-C7FF-43EF-A2BE-F518D4A4E44A}" destId="{83FB6B3D-5EBA-4022-B05F-000D6531513A}" srcOrd="0" destOrd="0" presId="urn:microsoft.com/office/officeart/2005/8/layout/orgChart1"/>
    <dgm:cxn modelId="{F62F6759-9D5C-4200-96E6-0247C7FD5ADE}" type="presParOf" srcId="{843757EB-C7FF-43EF-A2BE-F518D4A4E44A}" destId="{783FB0F3-D7B5-424D-8DAC-69F1A77B02C9}" srcOrd="1" destOrd="0" presId="urn:microsoft.com/office/officeart/2005/8/layout/orgChart1"/>
    <dgm:cxn modelId="{D7326042-EE2F-4D8E-927D-CCF2A032B2E3}" type="presParOf" srcId="{DBCF4D51-4EED-4DD4-B4D9-2A853DBC1AC2}" destId="{0CBB768F-E32E-4896-B6A8-E00C9F9DDDD1}" srcOrd="1" destOrd="0" presId="urn:microsoft.com/office/officeart/2005/8/layout/orgChart1"/>
    <dgm:cxn modelId="{EE11D1DF-A932-49CE-BDF2-2FBEE2A848EB}" type="presParOf" srcId="{DBCF4D51-4EED-4DD4-B4D9-2A853DBC1AC2}" destId="{AE7E9250-E537-41B1-9293-F8ABA63B7799}" srcOrd="2" destOrd="0" presId="urn:microsoft.com/office/officeart/2005/8/layout/orgChart1"/>
    <dgm:cxn modelId="{1BDE892F-1B0F-4966-907F-CD1858F5BE59}" type="presParOf" srcId="{33508135-3E3A-466C-B70B-5ADF518B9F63}" destId="{82A14513-A10A-426E-8859-90AE604F1E4E}" srcOrd="34" destOrd="0" presId="urn:microsoft.com/office/officeart/2005/8/layout/orgChart1"/>
    <dgm:cxn modelId="{2C89971C-D23B-444A-BBE3-3856BFA8C632}" type="presParOf" srcId="{33508135-3E3A-466C-B70B-5ADF518B9F63}" destId="{229AC386-659D-4883-9D90-6BFCB8759F49}" srcOrd="35" destOrd="0" presId="urn:microsoft.com/office/officeart/2005/8/layout/orgChart1"/>
    <dgm:cxn modelId="{41FFED72-8DD6-449A-9066-66AF32B8889B}" type="presParOf" srcId="{229AC386-659D-4883-9D90-6BFCB8759F49}" destId="{006A8521-AA46-4C5C-A8E6-1EE48630131A}" srcOrd="0" destOrd="0" presId="urn:microsoft.com/office/officeart/2005/8/layout/orgChart1"/>
    <dgm:cxn modelId="{F3C7CAC1-38FE-4A04-BBEE-48EB2D427D27}" type="presParOf" srcId="{006A8521-AA46-4C5C-A8E6-1EE48630131A}" destId="{5521F6E5-3A8F-4DA8-960A-53EBAD0CD43E}" srcOrd="0" destOrd="0" presId="urn:microsoft.com/office/officeart/2005/8/layout/orgChart1"/>
    <dgm:cxn modelId="{6EEFBBC3-7BCF-4069-AFE1-8E1F22CBE263}" type="presParOf" srcId="{006A8521-AA46-4C5C-A8E6-1EE48630131A}" destId="{3B3E7DFC-5277-4BC9-9546-5E70C82DD37C}" srcOrd="1" destOrd="0" presId="urn:microsoft.com/office/officeart/2005/8/layout/orgChart1"/>
    <dgm:cxn modelId="{DC6A61A4-882C-4ACD-BB3F-BD36CB4D4A25}" type="presParOf" srcId="{229AC386-659D-4883-9D90-6BFCB8759F49}" destId="{91CC7042-7E51-482D-B02B-AF228DBA12D3}" srcOrd="1" destOrd="0" presId="urn:microsoft.com/office/officeart/2005/8/layout/orgChart1"/>
    <dgm:cxn modelId="{83CC3013-5418-4397-A3C4-0BB13866AD82}" type="presParOf" srcId="{229AC386-659D-4883-9D90-6BFCB8759F49}" destId="{F3D13377-A164-45CD-9E63-58645C9F5162}" srcOrd="2" destOrd="0" presId="urn:microsoft.com/office/officeart/2005/8/layout/orgChart1"/>
    <dgm:cxn modelId="{BA8ACA46-210A-46F9-B1D7-F5B9F66CA33A}" type="presParOf" srcId="{33508135-3E3A-466C-B70B-5ADF518B9F63}" destId="{9554DF4B-6BCB-4891-8AA5-66B72408C4A7}" srcOrd="36" destOrd="0" presId="urn:microsoft.com/office/officeart/2005/8/layout/orgChart1"/>
    <dgm:cxn modelId="{9E0967B4-FDAA-4AEE-8186-CC76B8B8EB5F}" type="presParOf" srcId="{33508135-3E3A-466C-B70B-5ADF518B9F63}" destId="{E611552E-BE92-4100-BDB7-656BC26B4BFD}" srcOrd="37" destOrd="0" presId="urn:microsoft.com/office/officeart/2005/8/layout/orgChart1"/>
    <dgm:cxn modelId="{960E4EF3-3C61-452C-B0AE-E6B4FF9FE6AC}" type="presParOf" srcId="{E611552E-BE92-4100-BDB7-656BC26B4BFD}" destId="{0801F6EB-2C9B-4546-8101-5A59B7FD788E}" srcOrd="0" destOrd="0" presId="urn:microsoft.com/office/officeart/2005/8/layout/orgChart1"/>
    <dgm:cxn modelId="{247055D0-BC37-44F2-BB32-88292D874EE8}" type="presParOf" srcId="{0801F6EB-2C9B-4546-8101-5A59B7FD788E}" destId="{E148D749-A6BA-4CB3-862C-00F6C35A69FD}" srcOrd="0" destOrd="0" presId="urn:microsoft.com/office/officeart/2005/8/layout/orgChart1"/>
    <dgm:cxn modelId="{1FF0D268-6D27-4894-8DB2-194BE64055E4}" type="presParOf" srcId="{0801F6EB-2C9B-4546-8101-5A59B7FD788E}" destId="{2A024960-D3B3-49EA-A4A8-1BB1C42F9FD2}" srcOrd="1" destOrd="0" presId="urn:microsoft.com/office/officeart/2005/8/layout/orgChart1"/>
    <dgm:cxn modelId="{30FE3444-0B15-4F28-BF62-3FD877F53AB4}" type="presParOf" srcId="{E611552E-BE92-4100-BDB7-656BC26B4BFD}" destId="{F5C8A033-D9BD-4091-A068-08EA396BAA55}" srcOrd="1" destOrd="0" presId="urn:microsoft.com/office/officeart/2005/8/layout/orgChart1"/>
    <dgm:cxn modelId="{77A00E63-EDA6-451D-9745-E46C090FD795}" type="presParOf" srcId="{E611552E-BE92-4100-BDB7-656BC26B4BFD}" destId="{E8CF66E3-F02F-4B9E-BDD8-87ED285B11B9}" srcOrd="2" destOrd="0" presId="urn:microsoft.com/office/officeart/2005/8/layout/orgChart1"/>
    <dgm:cxn modelId="{73A31504-98F9-42DE-8CEA-26F1D40B2638}" type="presParOf" srcId="{33508135-3E3A-466C-B70B-5ADF518B9F63}" destId="{1FE75857-D097-4184-A8D9-BED07D746141}" srcOrd="38" destOrd="0" presId="urn:microsoft.com/office/officeart/2005/8/layout/orgChart1"/>
    <dgm:cxn modelId="{2048D842-561B-4578-B6BE-5CE32EA0B2C5}" type="presParOf" srcId="{33508135-3E3A-466C-B70B-5ADF518B9F63}" destId="{5AE8CE9E-6B8B-410E-900B-77B0CBAFD97D}" srcOrd="39" destOrd="0" presId="urn:microsoft.com/office/officeart/2005/8/layout/orgChart1"/>
    <dgm:cxn modelId="{5418056A-FEF6-4BEB-B115-25741280D633}" type="presParOf" srcId="{5AE8CE9E-6B8B-410E-900B-77B0CBAFD97D}" destId="{7BC45118-71B7-4E16-B034-043FFB112832}" srcOrd="0" destOrd="0" presId="urn:microsoft.com/office/officeart/2005/8/layout/orgChart1"/>
    <dgm:cxn modelId="{A889F0A7-8C3B-4D58-A8ED-A9FC9F4FFC5B}" type="presParOf" srcId="{7BC45118-71B7-4E16-B034-043FFB112832}" destId="{E4430FB6-4C51-48A4-AC10-E2F2C39DC811}" srcOrd="0" destOrd="0" presId="urn:microsoft.com/office/officeart/2005/8/layout/orgChart1"/>
    <dgm:cxn modelId="{B927CA2A-B1EF-41F2-BAD5-D46B5226AE2C}" type="presParOf" srcId="{7BC45118-71B7-4E16-B034-043FFB112832}" destId="{D4663AC8-004C-4B78-8063-937E05655D34}" srcOrd="1" destOrd="0" presId="urn:microsoft.com/office/officeart/2005/8/layout/orgChart1"/>
    <dgm:cxn modelId="{D227D009-BC58-4E5E-8EA9-D14C247DF8E7}" type="presParOf" srcId="{5AE8CE9E-6B8B-410E-900B-77B0CBAFD97D}" destId="{97AD3966-0B31-4D50-B87F-4E8826B209E8}" srcOrd="1" destOrd="0" presId="urn:microsoft.com/office/officeart/2005/8/layout/orgChart1"/>
    <dgm:cxn modelId="{EDF2F8E3-DF77-4A85-A8BA-2B38218F7718}" type="presParOf" srcId="{5AE8CE9E-6B8B-410E-900B-77B0CBAFD97D}" destId="{1408E53B-E783-4978-B26F-9F39DF9BB235}" srcOrd="2" destOrd="0" presId="urn:microsoft.com/office/officeart/2005/8/layout/orgChart1"/>
    <dgm:cxn modelId="{A80E4266-8B4F-4367-9DDC-C5FB4B00AB85}" type="presParOf" srcId="{33508135-3E3A-466C-B70B-5ADF518B9F63}" destId="{78611570-9BAE-4DFE-9EFD-221E981DABD6}" srcOrd="40" destOrd="0" presId="urn:microsoft.com/office/officeart/2005/8/layout/orgChart1"/>
    <dgm:cxn modelId="{EFB2F60D-DFB5-41AA-BC83-013826820278}" type="presParOf" srcId="{33508135-3E3A-466C-B70B-5ADF518B9F63}" destId="{6A883AC8-FACA-447E-BE44-E036DA18DFFE}" srcOrd="41" destOrd="0" presId="urn:microsoft.com/office/officeart/2005/8/layout/orgChart1"/>
    <dgm:cxn modelId="{BBE4DBE2-A611-4355-9A54-845965B8B3E4}" type="presParOf" srcId="{6A883AC8-FACA-447E-BE44-E036DA18DFFE}" destId="{0B9DFEFB-7862-4235-8F02-78CD0F66C3AC}" srcOrd="0" destOrd="0" presId="urn:microsoft.com/office/officeart/2005/8/layout/orgChart1"/>
    <dgm:cxn modelId="{BEEF5CF5-5C8F-4EA3-810E-B34796EFA8C5}" type="presParOf" srcId="{0B9DFEFB-7862-4235-8F02-78CD0F66C3AC}" destId="{50F19DF2-8286-4835-B934-E6DD7F4B2E8F}" srcOrd="0" destOrd="0" presId="urn:microsoft.com/office/officeart/2005/8/layout/orgChart1"/>
    <dgm:cxn modelId="{C38E3256-E04E-4BB2-A8EE-A413EC6858DB}" type="presParOf" srcId="{0B9DFEFB-7862-4235-8F02-78CD0F66C3AC}" destId="{402AC41B-291A-4270-B920-A7D1118E19C0}" srcOrd="1" destOrd="0" presId="urn:microsoft.com/office/officeart/2005/8/layout/orgChart1"/>
    <dgm:cxn modelId="{2A599EB0-CC2E-4331-9EC3-D10D62B332C9}" type="presParOf" srcId="{6A883AC8-FACA-447E-BE44-E036DA18DFFE}" destId="{692C5997-6FC0-4854-A660-698EB0B082D4}" srcOrd="1" destOrd="0" presId="urn:microsoft.com/office/officeart/2005/8/layout/orgChart1"/>
    <dgm:cxn modelId="{62A0CD1F-374A-4081-AF90-C731C5D3181C}" type="presParOf" srcId="{6A883AC8-FACA-447E-BE44-E036DA18DFFE}" destId="{8910A15B-8A1D-4765-991D-9E3B1EA77485}" srcOrd="2" destOrd="0" presId="urn:microsoft.com/office/officeart/2005/8/layout/orgChart1"/>
    <dgm:cxn modelId="{CFF2668B-EE24-4C12-8F03-41F23FA0142C}" type="presParOf" srcId="{33508135-3E3A-466C-B70B-5ADF518B9F63}" destId="{0E563E42-E090-416C-84C4-01E318A90408}" srcOrd="42" destOrd="0" presId="urn:microsoft.com/office/officeart/2005/8/layout/orgChart1"/>
    <dgm:cxn modelId="{A9725F89-ABBE-4896-8E6C-18E3F7962BE0}" type="presParOf" srcId="{33508135-3E3A-466C-B70B-5ADF518B9F63}" destId="{1B7FB426-15E2-452C-BAE3-E81741025288}" srcOrd="43" destOrd="0" presId="urn:microsoft.com/office/officeart/2005/8/layout/orgChart1"/>
    <dgm:cxn modelId="{85B76D6D-8E15-417C-9C6E-551349777A6B}" type="presParOf" srcId="{1B7FB426-15E2-452C-BAE3-E81741025288}" destId="{6B7F97C3-483A-40DB-8800-11972E8A75EE}" srcOrd="0" destOrd="0" presId="urn:microsoft.com/office/officeart/2005/8/layout/orgChart1"/>
    <dgm:cxn modelId="{AD995582-57F7-41B8-A447-AA189D36BEB6}" type="presParOf" srcId="{6B7F97C3-483A-40DB-8800-11972E8A75EE}" destId="{74A07558-7095-4FA5-BBF4-54ED780B8262}" srcOrd="0" destOrd="0" presId="urn:microsoft.com/office/officeart/2005/8/layout/orgChart1"/>
    <dgm:cxn modelId="{2522EE3D-4353-48BF-B473-106C52E0EDEB}" type="presParOf" srcId="{6B7F97C3-483A-40DB-8800-11972E8A75EE}" destId="{1AD41459-90DE-4DFA-867C-A5C504F5C32D}" srcOrd="1" destOrd="0" presId="urn:microsoft.com/office/officeart/2005/8/layout/orgChart1"/>
    <dgm:cxn modelId="{03686AA4-CEAF-4DBC-BAC5-F2A3A88F509C}" type="presParOf" srcId="{1B7FB426-15E2-452C-BAE3-E81741025288}" destId="{EBA02A2B-F2C5-46AD-B4B8-E92C7348ABF0}" srcOrd="1" destOrd="0" presId="urn:microsoft.com/office/officeart/2005/8/layout/orgChart1"/>
    <dgm:cxn modelId="{12DC20CC-CCF5-4DD9-BEF2-468EAA2AF65E}" type="presParOf" srcId="{1B7FB426-15E2-452C-BAE3-E81741025288}" destId="{59BE9FB1-5396-495D-83D1-D2ED8CDF9406}" srcOrd="2" destOrd="0" presId="urn:microsoft.com/office/officeart/2005/8/layout/orgChart1"/>
  </dgm:cxnLst>
  <dgm:bg/>
  <dgm:whole/>
  <dgm:extLst>
    <a:ext uri="http://schemas.microsoft.com/office/drawing/2008/diagram">
      <dsp:dataModelExt xmlns:dsp="http://schemas.microsoft.com/office/drawing/2008/diagram" relId="rId186" minVer="http://schemas.openxmlformats.org/drawingml/2006/diagram"/>
    </a:ext>
  </dgm:extLst>
</dgm:dataModel>
</file>

<file path=word/diagrams/data34.xml><?xml version="1.0" encoding="utf-8"?>
<dgm:dataModel xmlns:dgm="http://schemas.openxmlformats.org/drawingml/2006/diagram" xmlns:a="http://schemas.openxmlformats.org/drawingml/2006/main">
  <dgm:ptLst>
    <dgm:pt modelId="{176DBF57-950F-4C96-B2AA-6B8B6B5155BD}" type="doc">
      <dgm:prSet loTypeId="urn:microsoft.com/office/officeart/2005/8/layout/hierarchy3" loCatId="list" qsTypeId="urn:microsoft.com/office/officeart/2005/8/quickstyle/simple3" qsCatId="simple" csTypeId="urn:microsoft.com/office/officeart/2005/8/colors/accent1_2" csCatId="accent1" phldr="1"/>
      <dgm:spPr/>
      <dgm:t>
        <a:bodyPr/>
        <a:lstStyle/>
        <a:p>
          <a:endParaRPr lang="en-US"/>
        </a:p>
      </dgm:t>
    </dgm:pt>
    <dgm:pt modelId="{C6B9F830-02B7-413B-A71F-1067E632B169}">
      <dgm:prSet phldrT="[Text]" custT="1"/>
      <dgm:spPr/>
      <dgm:t>
        <a:bodyPr/>
        <a:lstStyle/>
        <a:p>
          <a:r>
            <a:rPr lang="en-US" sz="1400"/>
            <a:t>Transfers and Subsidies Payables</a:t>
          </a:r>
        </a:p>
      </dgm:t>
    </dgm:pt>
    <dgm:pt modelId="{5702E3AC-D341-4596-A370-4A15E4885581}" type="parTrans" cxnId="{822737C1-AAC9-4B25-93B4-1C3C65CDF66D}">
      <dgm:prSet/>
      <dgm:spPr/>
      <dgm:t>
        <a:bodyPr/>
        <a:lstStyle/>
        <a:p>
          <a:endParaRPr lang="en-US"/>
        </a:p>
      </dgm:t>
    </dgm:pt>
    <dgm:pt modelId="{E0B42A65-25C9-4643-A36C-D4D632CD8B1D}" type="sibTrans" cxnId="{822737C1-AAC9-4B25-93B4-1C3C65CDF66D}">
      <dgm:prSet/>
      <dgm:spPr/>
      <dgm:t>
        <a:bodyPr/>
        <a:lstStyle/>
        <a:p>
          <a:endParaRPr lang="en-US"/>
        </a:p>
      </dgm:t>
    </dgm:pt>
    <dgm:pt modelId="{D14FEA5D-1471-4F99-A566-EA04CD9F88D7}">
      <dgm:prSet phldrT="[Text]" custT="1"/>
      <dgm:spPr/>
      <dgm:t>
        <a:bodyPr/>
        <a:lstStyle/>
        <a:p>
          <a:r>
            <a:rPr lang="en-US" sz="1400" b="0"/>
            <a:t>Capital/Operational</a:t>
          </a:r>
        </a:p>
        <a:p>
          <a:r>
            <a:rPr lang="en-US" sz="1200" b="0" i="1"/>
            <a:t>In-kind</a:t>
          </a:r>
        </a:p>
        <a:p>
          <a:r>
            <a:rPr lang="en-US" sz="1000" b="0"/>
            <a:t>Departmental Agencies and Accounts</a:t>
          </a:r>
        </a:p>
        <a:p>
          <a:r>
            <a:rPr lang="en-US" sz="1000" b="0"/>
            <a:t>District Municipalities (non-posting level not defined)</a:t>
          </a:r>
        </a:p>
        <a:p>
          <a:r>
            <a:rPr lang="en-ZA" sz="1000" b="0"/>
            <a:t>Fo</a:t>
          </a:r>
          <a:r>
            <a:rPr lang="en-US" sz="1000" b="0"/>
            <a:t>reign Government and International Organisations</a:t>
          </a:r>
        </a:p>
        <a:p>
          <a:r>
            <a:rPr lang="en-US" sz="1000" b="0"/>
            <a:t>Households</a:t>
          </a:r>
        </a:p>
        <a:p>
          <a:r>
            <a:rPr lang="en-US" sz="1000" b="0"/>
            <a:t>Non-profit Institutions</a:t>
          </a:r>
        </a:p>
        <a:p>
          <a:r>
            <a:rPr lang="en-US" sz="1000" b="0"/>
            <a:t>Private Enterprises</a:t>
          </a:r>
        </a:p>
        <a:p>
          <a:r>
            <a:rPr lang="en-US" sz="1000" b="0"/>
            <a:t>Provincial Government (non-posting level not defined) </a:t>
          </a:r>
        </a:p>
        <a:p>
          <a:r>
            <a:rPr lang="en-US" sz="1000" b="0"/>
            <a:t>Public Corporations </a:t>
          </a:r>
        </a:p>
        <a:p>
          <a:r>
            <a:rPr lang="en-US" sz="1000" b="0"/>
            <a:t>Higher Educational Institutions</a:t>
          </a:r>
        </a:p>
        <a:p>
          <a:r>
            <a:rPr lang="en-US" sz="1000" b="0"/>
            <a:t>Parent Municipality</a:t>
          </a:r>
          <a:endParaRPr lang="en-US" sz="1400" b="0"/>
        </a:p>
      </dgm:t>
    </dgm:pt>
    <dgm:pt modelId="{EDC8629A-0764-486C-899B-06330E7912CA}" type="parTrans" cxnId="{C681D907-E594-4CD4-880A-681F9ECF1B76}">
      <dgm:prSet/>
      <dgm:spPr/>
      <dgm:t>
        <a:bodyPr/>
        <a:lstStyle/>
        <a:p>
          <a:endParaRPr lang="en-US"/>
        </a:p>
      </dgm:t>
    </dgm:pt>
    <dgm:pt modelId="{D27222FB-6B9A-4C0B-95A5-0F7A861C3225}" type="sibTrans" cxnId="{C681D907-E594-4CD4-880A-681F9ECF1B76}">
      <dgm:prSet/>
      <dgm:spPr/>
      <dgm:t>
        <a:bodyPr/>
        <a:lstStyle/>
        <a:p>
          <a:endParaRPr lang="en-US"/>
        </a:p>
      </dgm:t>
    </dgm:pt>
    <dgm:pt modelId="{267F54D4-1B52-4B23-A15A-8D335C615F07}">
      <dgm:prSet phldrT="[Text]" custT="1"/>
      <dgm:spPr/>
      <dgm:t>
        <a:bodyPr/>
        <a:lstStyle/>
        <a:p>
          <a:r>
            <a:rPr lang="en-US" sz="1400" b="1"/>
            <a:t>Capital/Operational</a:t>
          </a:r>
        </a:p>
        <a:p>
          <a:r>
            <a:rPr lang="en-US" sz="1200" b="1" i="1"/>
            <a:t>Monetary</a:t>
          </a:r>
        </a:p>
        <a:p>
          <a:r>
            <a:rPr lang="en-US" sz="1000"/>
            <a:t>Departmental Agencies and Accounts</a:t>
          </a:r>
        </a:p>
        <a:p>
          <a:r>
            <a:rPr lang="en-US" sz="1000"/>
            <a:t>District Municipalities (non-posting level not defined)</a:t>
          </a:r>
        </a:p>
        <a:p>
          <a:r>
            <a:rPr lang="en-US" sz="1000"/>
            <a:t>Foreign Government and International Organisations</a:t>
          </a:r>
        </a:p>
        <a:p>
          <a:r>
            <a:rPr lang="en-US" sz="1000"/>
            <a:t>Households</a:t>
          </a:r>
        </a:p>
        <a:p>
          <a:r>
            <a:rPr lang="en-US" sz="1000"/>
            <a:t>Non-profit Institutions</a:t>
          </a:r>
        </a:p>
        <a:p>
          <a:r>
            <a:rPr lang="en-US" sz="1000"/>
            <a:t>Private Enterprises</a:t>
          </a:r>
        </a:p>
        <a:p>
          <a:r>
            <a:rPr lang="en-US" sz="1000"/>
            <a:t>Provincial Government (non-posting level not defined)</a:t>
          </a:r>
        </a:p>
        <a:p>
          <a:r>
            <a:rPr lang="en-US" sz="1000"/>
            <a:t>Public Corporations</a:t>
          </a:r>
        </a:p>
        <a:p>
          <a:r>
            <a:rPr lang="en-US" sz="1000"/>
            <a:t>Higher Educational Institutions</a:t>
          </a:r>
        </a:p>
        <a:p>
          <a:r>
            <a:rPr lang="en-US" sz="1000"/>
            <a:t>Parent Municipality</a:t>
          </a:r>
        </a:p>
        <a:p>
          <a:endParaRPr lang="en-US" sz="1000"/>
        </a:p>
        <a:p>
          <a:endParaRPr lang="en-US" sz="1000"/>
        </a:p>
        <a:p>
          <a:endParaRPr lang="en-US" sz="1000"/>
        </a:p>
        <a:p>
          <a:endParaRPr lang="en-US" sz="1000"/>
        </a:p>
        <a:p>
          <a:endParaRPr lang="en-US" sz="1000"/>
        </a:p>
        <a:p>
          <a:endParaRPr lang="en-US" sz="1000"/>
        </a:p>
        <a:p>
          <a:endParaRPr lang="en-US" sz="1000"/>
        </a:p>
        <a:p>
          <a:endParaRPr lang="en-US" sz="1000"/>
        </a:p>
        <a:p>
          <a:endParaRPr lang="en-US" sz="1000"/>
        </a:p>
        <a:p>
          <a:r>
            <a:rPr lang="en-US" sz="1000"/>
            <a:t>Monetary</a:t>
          </a:r>
        </a:p>
        <a:p>
          <a:endParaRPr lang="en-US" sz="1000"/>
        </a:p>
        <a:p>
          <a:endParaRPr lang="en-US" sz="1000"/>
        </a:p>
        <a:p>
          <a:endParaRPr lang="en-US" sz="1000"/>
        </a:p>
        <a:p>
          <a:endParaRPr lang="en-US" sz="1000"/>
        </a:p>
        <a:p>
          <a:endParaRPr lang="en-US" sz="1000"/>
        </a:p>
        <a:p>
          <a:endParaRPr lang="en-US" sz="1000"/>
        </a:p>
        <a:p>
          <a:endParaRPr lang="en-US" sz="1000"/>
        </a:p>
        <a:p>
          <a:endParaRPr lang="en-US" sz="1400"/>
        </a:p>
        <a:p>
          <a:endParaRPr lang="en-US" sz="1400"/>
        </a:p>
        <a:p>
          <a:r>
            <a:rPr lang="en-US" sz="1400"/>
            <a:t>Operational</a:t>
          </a:r>
        </a:p>
      </dgm:t>
    </dgm:pt>
    <dgm:pt modelId="{65A283CA-348E-46A9-BDA6-DDB4F378AAB7}" type="parTrans" cxnId="{BE92A43B-5C1A-4A9D-9C1D-E10EC0F22E74}">
      <dgm:prSet/>
      <dgm:spPr/>
      <dgm:t>
        <a:bodyPr/>
        <a:lstStyle/>
        <a:p>
          <a:endParaRPr lang="en-US"/>
        </a:p>
      </dgm:t>
    </dgm:pt>
    <dgm:pt modelId="{0D512E9F-EF76-4CF0-872B-924D4D3DAB5A}" type="sibTrans" cxnId="{BE92A43B-5C1A-4A9D-9C1D-E10EC0F22E74}">
      <dgm:prSet/>
      <dgm:spPr/>
      <dgm:t>
        <a:bodyPr/>
        <a:lstStyle/>
        <a:p>
          <a:endParaRPr lang="en-US"/>
        </a:p>
      </dgm:t>
    </dgm:pt>
    <dgm:pt modelId="{4E29BA5D-DC92-48EA-8512-9C17B9691BBA}">
      <dgm:prSet/>
      <dgm:spPr/>
      <dgm:t>
        <a:bodyPr/>
        <a:lstStyle/>
        <a:p>
          <a:r>
            <a:rPr lang="en-US" sz="3600" b="0"/>
            <a:t>Monetary</a:t>
          </a:r>
        </a:p>
      </dgm:t>
    </dgm:pt>
    <dgm:pt modelId="{4C3EB41C-FFEC-48A4-88D9-BAF9990963D0}" type="parTrans" cxnId="{90BD3CEB-C2BE-4939-A13B-0957B72E60F1}">
      <dgm:prSet/>
      <dgm:spPr/>
      <dgm:t>
        <a:bodyPr/>
        <a:lstStyle/>
        <a:p>
          <a:endParaRPr lang="en-US"/>
        </a:p>
      </dgm:t>
    </dgm:pt>
    <dgm:pt modelId="{4544CA37-DA7A-4BF0-B109-4021FE2DDFBF}" type="sibTrans" cxnId="{90BD3CEB-C2BE-4939-A13B-0957B72E60F1}">
      <dgm:prSet/>
      <dgm:spPr/>
      <dgm:t>
        <a:bodyPr/>
        <a:lstStyle/>
        <a:p>
          <a:endParaRPr lang="en-US"/>
        </a:p>
      </dgm:t>
    </dgm:pt>
    <dgm:pt modelId="{F1AF0216-6528-4C7C-A780-4E0644D8EF69}">
      <dgm:prSet/>
      <dgm:spPr/>
      <dgm:t>
        <a:bodyPr/>
        <a:lstStyle/>
        <a:p>
          <a:r>
            <a:rPr lang="en-US" sz="3600"/>
            <a:t>In-kind</a:t>
          </a:r>
        </a:p>
      </dgm:t>
    </dgm:pt>
    <dgm:pt modelId="{871532B0-2843-4AF3-9AB9-A52B125C4303}" type="parTrans" cxnId="{5A4BC3D4-BDE8-4E89-8333-C9B2D0CFAB8C}">
      <dgm:prSet/>
      <dgm:spPr/>
      <dgm:t>
        <a:bodyPr/>
        <a:lstStyle/>
        <a:p>
          <a:endParaRPr lang="en-US"/>
        </a:p>
      </dgm:t>
    </dgm:pt>
    <dgm:pt modelId="{861C9AC8-0229-4A0A-AC09-4DD097220611}" type="sibTrans" cxnId="{5A4BC3D4-BDE8-4E89-8333-C9B2D0CFAB8C}">
      <dgm:prSet/>
      <dgm:spPr/>
      <dgm:t>
        <a:bodyPr/>
        <a:lstStyle/>
        <a:p>
          <a:endParaRPr lang="en-US"/>
        </a:p>
      </dgm:t>
    </dgm:pt>
    <dgm:pt modelId="{134B5AE2-DC2B-42FE-A3CC-69FB894F5E7C}">
      <dgm:prSet/>
      <dgm:spPr/>
      <dgm:t>
        <a:bodyPr/>
        <a:lstStyle/>
        <a:p>
          <a:r>
            <a:rPr lang="en-US" sz="3600"/>
            <a:t>Monetary</a:t>
          </a:r>
        </a:p>
      </dgm:t>
    </dgm:pt>
    <dgm:pt modelId="{C5935318-8C46-4455-A996-E2E8AE532F00}" type="parTrans" cxnId="{BB789FC5-9C88-4E66-9E52-C9B0F5BC9C96}">
      <dgm:prSet/>
      <dgm:spPr/>
      <dgm:t>
        <a:bodyPr/>
        <a:lstStyle/>
        <a:p>
          <a:endParaRPr lang="en-US"/>
        </a:p>
      </dgm:t>
    </dgm:pt>
    <dgm:pt modelId="{B87F17F7-B63F-4F75-869F-FE7DD9682562}" type="sibTrans" cxnId="{BB789FC5-9C88-4E66-9E52-C9B0F5BC9C96}">
      <dgm:prSet/>
      <dgm:spPr/>
      <dgm:t>
        <a:bodyPr/>
        <a:lstStyle/>
        <a:p>
          <a:endParaRPr lang="en-US"/>
        </a:p>
      </dgm:t>
    </dgm:pt>
    <dgm:pt modelId="{A2626903-E1BF-49E9-91F2-D2D1EE44DCB3}" type="asst">
      <dgm:prSet/>
      <dgm:spPr/>
      <dgm:t>
        <a:bodyPr/>
        <a:lstStyle/>
        <a:p>
          <a:endParaRPr lang="en-US" sz="3600" b="0"/>
        </a:p>
      </dgm:t>
    </dgm:pt>
    <dgm:pt modelId="{D5B7F885-86D2-4DA6-9DAF-EF69924D47D9}" type="parTrans" cxnId="{A4541A71-D6EC-458B-AA7E-0D1BC2D564EB}">
      <dgm:prSet/>
      <dgm:spPr/>
      <dgm:t>
        <a:bodyPr/>
        <a:lstStyle/>
        <a:p>
          <a:endParaRPr lang="en-US"/>
        </a:p>
      </dgm:t>
    </dgm:pt>
    <dgm:pt modelId="{791C0308-ED65-4FC1-AA65-818E091E1B5E}" type="sibTrans" cxnId="{A4541A71-D6EC-458B-AA7E-0D1BC2D564EB}">
      <dgm:prSet/>
      <dgm:spPr/>
      <dgm:t>
        <a:bodyPr/>
        <a:lstStyle/>
        <a:p>
          <a:endParaRPr lang="en-US"/>
        </a:p>
      </dgm:t>
    </dgm:pt>
    <dgm:pt modelId="{3A5A3DF6-F4CD-49E7-91B4-E8BB89A7A1D3}" type="asst">
      <dgm:prSet/>
      <dgm:spPr/>
      <dgm:t>
        <a:bodyPr/>
        <a:lstStyle/>
        <a:p>
          <a:endParaRPr lang="en-US" sz="3600" b="0"/>
        </a:p>
      </dgm:t>
    </dgm:pt>
    <dgm:pt modelId="{85E645C3-292F-4CD5-8924-E13DCD39FF11}" type="parTrans" cxnId="{D33785B5-0176-4FAD-8C03-0DB61037C7E3}">
      <dgm:prSet/>
      <dgm:spPr/>
      <dgm:t>
        <a:bodyPr/>
        <a:lstStyle/>
        <a:p>
          <a:endParaRPr lang="en-US"/>
        </a:p>
      </dgm:t>
    </dgm:pt>
    <dgm:pt modelId="{8000660A-8618-45A2-9EC8-ECF92F965CE3}" type="sibTrans" cxnId="{D33785B5-0176-4FAD-8C03-0DB61037C7E3}">
      <dgm:prSet/>
      <dgm:spPr/>
      <dgm:t>
        <a:bodyPr/>
        <a:lstStyle/>
        <a:p>
          <a:endParaRPr lang="en-US"/>
        </a:p>
      </dgm:t>
    </dgm:pt>
    <dgm:pt modelId="{17A56509-7438-47E8-B32B-61455A1EC28A}" type="asst">
      <dgm:prSet/>
      <dgm:spPr/>
      <dgm:t>
        <a:bodyPr/>
        <a:lstStyle/>
        <a:p>
          <a:endParaRPr lang="en-US" sz="3600" b="0"/>
        </a:p>
      </dgm:t>
    </dgm:pt>
    <dgm:pt modelId="{BB4F49E2-BFE1-4DE6-A8E5-D1E42D18CEAC}" type="parTrans" cxnId="{CA72E9AC-1708-4EFA-8699-6CA4A9F45B17}">
      <dgm:prSet/>
      <dgm:spPr/>
      <dgm:t>
        <a:bodyPr/>
        <a:lstStyle/>
        <a:p>
          <a:endParaRPr lang="en-US"/>
        </a:p>
      </dgm:t>
    </dgm:pt>
    <dgm:pt modelId="{925772D5-104C-435F-A928-0FCDC528B033}" type="sibTrans" cxnId="{CA72E9AC-1708-4EFA-8699-6CA4A9F45B17}">
      <dgm:prSet/>
      <dgm:spPr/>
      <dgm:t>
        <a:bodyPr/>
        <a:lstStyle/>
        <a:p>
          <a:endParaRPr lang="en-US"/>
        </a:p>
      </dgm:t>
    </dgm:pt>
    <dgm:pt modelId="{6355DC11-7D79-474A-A1C3-21BF760F3057}" type="asst">
      <dgm:prSet/>
      <dgm:spPr/>
      <dgm:t>
        <a:bodyPr/>
        <a:lstStyle/>
        <a:p>
          <a:endParaRPr lang="en-US" sz="3600" b="0"/>
        </a:p>
      </dgm:t>
    </dgm:pt>
    <dgm:pt modelId="{A5E71AC6-3155-4603-9FF0-C1A3300C8881}" type="parTrans" cxnId="{07C68968-42B5-479B-872D-C7DFF937FC6E}">
      <dgm:prSet/>
      <dgm:spPr/>
      <dgm:t>
        <a:bodyPr/>
        <a:lstStyle/>
        <a:p>
          <a:endParaRPr lang="en-US"/>
        </a:p>
      </dgm:t>
    </dgm:pt>
    <dgm:pt modelId="{A38475B5-7245-4508-AE64-F9C0B21F9A49}" type="sibTrans" cxnId="{07C68968-42B5-479B-872D-C7DFF937FC6E}">
      <dgm:prSet/>
      <dgm:spPr/>
      <dgm:t>
        <a:bodyPr/>
        <a:lstStyle/>
        <a:p>
          <a:endParaRPr lang="en-US"/>
        </a:p>
      </dgm:t>
    </dgm:pt>
    <dgm:pt modelId="{51E759D2-CB3E-417C-96EF-1845C71966F1}" type="asst">
      <dgm:prSet/>
      <dgm:spPr/>
      <dgm:t>
        <a:bodyPr/>
        <a:lstStyle/>
        <a:p>
          <a:endParaRPr lang="en-US" sz="3600" b="0"/>
        </a:p>
      </dgm:t>
    </dgm:pt>
    <dgm:pt modelId="{0C8571A8-C92F-485F-845F-5A3DB8EBBB5B}" type="parTrans" cxnId="{9710EF18-8158-489E-99CE-F334D2F5520A}">
      <dgm:prSet/>
      <dgm:spPr/>
      <dgm:t>
        <a:bodyPr/>
        <a:lstStyle/>
        <a:p>
          <a:endParaRPr lang="en-US"/>
        </a:p>
      </dgm:t>
    </dgm:pt>
    <dgm:pt modelId="{AD09E0AA-621E-4B37-BA42-9D2C98B3C3FA}" type="sibTrans" cxnId="{9710EF18-8158-489E-99CE-F334D2F5520A}">
      <dgm:prSet/>
      <dgm:spPr/>
      <dgm:t>
        <a:bodyPr/>
        <a:lstStyle/>
        <a:p>
          <a:endParaRPr lang="en-US"/>
        </a:p>
      </dgm:t>
    </dgm:pt>
    <dgm:pt modelId="{A442025B-62EB-44BC-9EF7-031108389ECB}" type="asst">
      <dgm:prSet/>
      <dgm:spPr/>
      <dgm:t>
        <a:bodyPr/>
        <a:lstStyle/>
        <a:p>
          <a:endParaRPr lang="en-US" sz="3600" b="0"/>
        </a:p>
      </dgm:t>
    </dgm:pt>
    <dgm:pt modelId="{427497D4-9F2B-466D-8EFE-E131F1970A2C}" type="parTrans" cxnId="{299C3D5B-250B-468B-A006-4052828146C1}">
      <dgm:prSet/>
      <dgm:spPr/>
      <dgm:t>
        <a:bodyPr/>
        <a:lstStyle/>
        <a:p>
          <a:endParaRPr lang="en-US"/>
        </a:p>
      </dgm:t>
    </dgm:pt>
    <dgm:pt modelId="{D96A47D9-A277-4241-BA22-D7C7A47BACBF}" type="sibTrans" cxnId="{299C3D5B-250B-468B-A006-4052828146C1}">
      <dgm:prSet/>
      <dgm:spPr/>
      <dgm:t>
        <a:bodyPr/>
        <a:lstStyle/>
        <a:p>
          <a:endParaRPr lang="en-US"/>
        </a:p>
      </dgm:t>
    </dgm:pt>
    <dgm:pt modelId="{276ED9FA-2ED4-4E6F-BEEB-B75EA9D2E4B6}" type="asst">
      <dgm:prSet/>
      <dgm:spPr/>
      <dgm:t>
        <a:bodyPr/>
        <a:lstStyle/>
        <a:p>
          <a:endParaRPr lang="en-US" sz="3600" b="0"/>
        </a:p>
      </dgm:t>
    </dgm:pt>
    <dgm:pt modelId="{3EC36BB5-9717-4A48-80D4-4A1A7E0B8D5C}" type="parTrans" cxnId="{3EB8A994-2B2C-4634-ACBA-CD37FEBD3158}">
      <dgm:prSet/>
      <dgm:spPr/>
      <dgm:t>
        <a:bodyPr/>
        <a:lstStyle/>
        <a:p>
          <a:endParaRPr lang="en-US"/>
        </a:p>
      </dgm:t>
    </dgm:pt>
    <dgm:pt modelId="{13366FE2-DA5E-41A6-A233-9B8257D50DB9}" type="sibTrans" cxnId="{3EB8A994-2B2C-4634-ACBA-CD37FEBD3158}">
      <dgm:prSet/>
      <dgm:spPr/>
      <dgm:t>
        <a:bodyPr/>
        <a:lstStyle/>
        <a:p>
          <a:endParaRPr lang="en-US"/>
        </a:p>
      </dgm:t>
    </dgm:pt>
    <dgm:pt modelId="{943724DA-9537-490B-AA7B-472E13010D8B}" type="asst">
      <dgm:prSet/>
      <dgm:spPr/>
      <dgm:t>
        <a:bodyPr/>
        <a:lstStyle/>
        <a:p>
          <a:endParaRPr lang="en-US" sz="3600" b="0"/>
        </a:p>
      </dgm:t>
    </dgm:pt>
    <dgm:pt modelId="{548B117F-87B2-4210-B834-5E42B1811198}" type="parTrans" cxnId="{B12ECAD2-EBA6-4236-8095-9F4AA845305C}">
      <dgm:prSet/>
      <dgm:spPr/>
      <dgm:t>
        <a:bodyPr/>
        <a:lstStyle/>
        <a:p>
          <a:endParaRPr lang="en-US"/>
        </a:p>
      </dgm:t>
    </dgm:pt>
    <dgm:pt modelId="{1990D0D4-AF37-44C3-A807-1FBB243A7F7C}" type="sibTrans" cxnId="{B12ECAD2-EBA6-4236-8095-9F4AA845305C}">
      <dgm:prSet/>
      <dgm:spPr/>
      <dgm:t>
        <a:bodyPr/>
        <a:lstStyle/>
        <a:p>
          <a:endParaRPr lang="en-US"/>
        </a:p>
      </dgm:t>
    </dgm:pt>
    <dgm:pt modelId="{EAE14CF5-FCEE-44EE-8C15-746D540C4295}" type="asst">
      <dgm:prSet/>
      <dgm:spPr/>
      <dgm:t>
        <a:bodyPr/>
        <a:lstStyle/>
        <a:p>
          <a:endParaRPr lang="en-US" sz="3600" b="0"/>
        </a:p>
      </dgm:t>
    </dgm:pt>
    <dgm:pt modelId="{744B1B2C-94B2-4DCF-B550-B64E40CB7D67}" type="parTrans" cxnId="{7C7E947D-A261-4C66-864B-5E0562BE3EE4}">
      <dgm:prSet/>
      <dgm:spPr/>
      <dgm:t>
        <a:bodyPr/>
        <a:lstStyle/>
        <a:p>
          <a:endParaRPr lang="en-US"/>
        </a:p>
      </dgm:t>
    </dgm:pt>
    <dgm:pt modelId="{E1D0398E-5468-4F31-BC93-7EECE6E18761}" type="sibTrans" cxnId="{7C7E947D-A261-4C66-864B-5E0562BE3EE4}">
      <dgm:prSet/>
      <dgm:spPr/>
      <dgm:t>
        <a:bodyPr/>
        <a:lstStyle/>
        <a:p>
          <a:endParaRPr lang="en-US"/>
        </a:p>
      </dgm:t>
    </dgm:pt>
    <dgm:pt modelId="{D49EEA20-7EE8-4DCC-B94A-BC08646A26CF}" type="asst">
      <dgm:prSet/>
      <dgm:spPr/>
      <dgm:t>
        <a:bodyPr/>
        <a:lstStyle/>
        <a:p>
          <a:endParaRPr lang="en-US" sz="3600" b="0"/>
        </a:p>
      </dgm:t>
    </dgm:pt>
    <dgm:pt modelId="{7400B3B4-A36D-4693-892E-0295DFD6D342}" type="parTrans" cxnId="{EE078BB3-8A4D-4391-BAC9-69AB8361372F}">
      <dgm:prSet/>
      <dgm:spPr/>
      <dgm:t>
        <a:bodyPr/>
        <a:lstStyle/>
        <a:p>
          <a:endParaRPr lang="en-US"/>
        </a:p>
      </dgm:t>
    </dgm:pt>
    <dgm:pt modelId="{D00B6431-F3F1-44B6-A28F-E80C58EB541E}" type="sibTrans" cxnId="{EE078BB3-8A4D-4391-BAC9-69AB8361372F}">
      <dgm:prSet/>
      <dgm:spPr/>
      <dgm:t>
        <a:bodyPr/>
        <a:lstStyle/>
        <a:p>
          <a:endParaRPr lang="en-US"/>
        </a:p>
      </dgm:t>
    </dgm:pt>
    <dgm:pt modelId="{539D63F6-490D-46E5-934A-1EAAF2CDD21D}" type="asst">
      <dgm:prSet/>
      <dgm:spPr/>
      <dgm:t>
        <a:bodyPr/>
        <a:lstStyle/>
        <a:p>
          <a:endParaRPr lang="en-US" sz="3600" b="0"/>
        </a:p>
      </dgm:t>
    </dgm:pt>
    <dgm:pt modelId="{66799B10-C0B8-445B-8731-ED44AC1841D8}" type="parTrans" cxnId="{FAF9862E-EADD-4003-979C-D6E6E9AAF85A}">
      <dgm:prSet/>
      <dgm:spPr/>
      <dgm:t>
        <a:bodyPr/>
        <a:lstStyle/>
        <a:p>
          <a:endParaRPr lang="en-US"/>
        </a:p>
      </dgm:t>
    </dgm:pt>
    <dgm:pt modelId="{938D441E-7DB4-4FE9-92B4-DBCF8C078855}" type="sibTrans" cxnId="{FAF9862E-EADD-4003-979C-D6E6E9AAF85A}">
      <dgm:prSet/>
      <dgm:spPr/>
      <dgm:t>
        <a:bodyPr/>
        <a:lstStyle/>
        <a:p>
          <a:endParaRPr lang="en-US"/>
        </a:p>
      </dgm:t>
    </dgm:pt>
    <dgm:pt modelId="{B9B8013E-AEB9-4D96-86D0-B6E74DCBF00B}" type="asst">
      <dgm:prSet/>
      <dgm:spPr/>
      <dgm:t>
        <a:bodyPr/>
        <a:lstStyle/>
        <a:p>
          <a:endParaRPr lang="en-US" sz="3600" b="0"/>
        </a:p>
      </dgm:t>
    </dgm:pt>
    <dgm:pt modelId="{8E214817-C255-4159-9B92-14CA25A4E143}" type="parTrans" cxnId="{48C4BF64-D527-4302-B6C7-67BF0E5EC4D5}">
      <dgm:prSet/>
      <dgm:spPr/>
      <dgm:t>
        <a:bodyPr/>
        <a:lstStyle/>
        <a:p>
          <a:endParaRPr lang="en-US"/>
        </a:p>
      </dgm:t>
    </dgm:pt>
    <dgm:pt modelId="{B2A251FD-F5E6-47C6-AD40-F454BF04260F}" type="sibTrans" cxnId="{48C4BF64-D527-4302-B6C7-67BF0E5EC4D5}">
      <dgm:prSet/>
      <dgm:spPr/>
      <dgm:t>
        <a:bodyPr/>
        <a:lstStyle/>
        <a:p>
          <a:endParaRPr lang="en-US"/>
        </a:p>
      </dgm:t>
    </dgm:pt>
    <dgm:pt modelId="{D11596FE-7FDC-4037-B4CC-1096E6E94B94}" type="asst">
      <dgm:prSet/>
      <dgm:spPr/>
      <dgm:t>
        <a:bodyPr/>
        <a:lstStyle/>
        <a:p>
          <a:endParaRPr lang="en-US" sz="3600" b="0"/>
        </a:p>
      </dgm:t>
    </dgm:pt>
    <dgm:pt modelId="{CA5282FE-C096-4CCB-96BC-016E50994E1C}" type="parTrans" cxnId="{D10CCC45-C085-4888-826D-200C9C1CB201}">
      <dgm:prSet/>
      <dgm:spPr/>
      <dgm:t>
        <a:bodyPr/>
        <a:lstStyle/>
        <a:p>
          <a:endParaRPr lang="en-US"/>
        </a:p>
      </dgm:t>
    </dgm:pt>
    <dgm:pt modelId="{3E803DCE-A289-4A0A-ADE0-477B5D3072AE}" type="sibTrans" cxnId="{D10CCC45-C085-4888-826D-200C9C1CB201}">
      <dgm:prSet/>
      <dgm:spPr/>
      <dgm:t>
        <a:bodyPr/>
        <a:lstStyle/>
        <a:p>
          <a:endParaRPr lang="en-US"/>
        </a:p>
      </dgm:t>
    </dgm:pt>
    <dgm:pt modelId="{30A00309-F482-45F9-AB09-125EA5956059}" type="asst">
      <dgm:prSet/>
      <dgm:spPr/>
      <dgm:t>
        <a:bodyPr/>
        <a:lstStyle/>
        <a:p>
          <a:endParaRPr lang="en-US" sz="3600" b="0"/>
        </a:p>
      </dgm:t>
    </dgm:pt>
    <dgm:pt modelId="{E289CB28-5C10-49C4-92A1-0EBC48AA494F}" type="parTrans" cxnId="{E0F29A10-E713-4195-9257-7CBEC87A3743}">
      <dgm:prSet/>
      <dgm:spPr/>
      <dgm:t>
        <a:bodyPr/>
        <a:lstStyle/>
        <a:p>
          <a:endParaRPr lang="en-US"/>
        </a:p>
      </dgm:t>
    </dgm:pt>
    <dgm:pt modelId="{E22C6ACE-7712-4DC5-A1BC-75A42443D8A0}" type="sibTrans" cxnId="{E0F29A10-E713-4195-9257-7CBEC87A3743}">
      <dgm:prSet/>
      <dgm:spPr/>
      <dgm:t>
        <a:bodyPr/>
        <a:lstStyle/>
        <a:p>
          <a:endParaRPr lang="en-US"/>
        </a:p>
      </dgm:t>
    </dgm:pt>
    <dgm:pt modelId="{C5647E4E-9DA8-4175-9D65-77A8B955EEF4}" type="asst">
      <dgm:prSet/>
      <dgm:spPr/>
      <dgm:t>
        <a:bodyPr/>
        <a:lstStyle/>
        <a:p>
          <a:endParaRPr lang="en-US" sz="3600" b="0"/>
        </a:p>
      </dgm:t>
    </dgm:pt>
    <dgm:pt modelId="{C7EDB60A-1143-4F2D-A172-9C1144F43312}" type="parTrans" cxnId="{3ECFD735-6E3C-436A-AC9C-36E4C1876DE0}">
      <dgm:prSet/>
      <dgm:spPr/>
      <dgm:t>
        <a:bodyPr/>
        <a:lstStyle/>
        <a:p>
          <a:endParaRPr lang="en-US"/>
        </a:p>
      </dgm:t>
    </dgm:pt>
    <dgm:pt modelId="{723EFC81-3CFF-47FB-B130-0F48060CE899}" type="sibTrans" cxnId="{3ECFD735-6E3C-436A-AC9C-36E4C1876DE0}">
      <dgm:prSet/>
      <dgm:spPr/>
      <dgm:t>
        <a:bodyPr/>
        <a:lstStyle/>
        <a:p>
          <a:endParaRPr lang="en-US"/>
        </a:p>
      </dgm:t>
    </dgm:pt>
    <dgm:pt modelId="{73E6BC55-226A-4CA7-9F53-0450CAD262B3}" type="asst">
      <dgm:prSet/>
      <dgm:spPr/>
      <dgm:t>
        <a:bodyPr/>
        <a:lstStyle/>
        <a:p>
          <a:endParaRPr lang="en-US" sz="3600" b="0"/>
        </a:p>
      </dgm:t>
    </dgm:pt>
    <dgm:pt modelId="{F781EE58-0387-45F6-8CB4-877485DA8A71}" type="parTrans" cxnId="{603F8E12-7178-44A3-8391-80F87F21EF33}">
      <dgm:prSet/>
      <dgm:spPr/>
      <dgm:t>
        <a:bodyPr/>
        <a:lstStyle/>
        <a:p>
          <a:endParaRPr lang="en-US"/>
        </a:p>
      </dgm:t>
    </dgm:pt>
    <dgm:pt modelId="{FC3D0FE9-A56B-42C8-9ED5-29CFC4B60ED1}" type="sibTrans" cxnId="{603F8E12-7178-44A3-8391-80F87F21EF33}">
      <dgm:prSet/>
      <dgm:spPr/>
      <dgm:t>
        <a:bodyPr/>
        <a:lstStyle/>
        <a:p>
          <a:endParaRPr lang="en-US"/>
        </a:p>
      </dgm:t>
    </dgm:pt>
    <dgm:pt modelId="{F426AF94-0531-46C1-9D15-5B1E2A8702F9}" type="asst">
      <dgm:prSet/>
      <dgm:spPr/>
      <dgm:t>
        <a:bodyPr/>
        <a:lstStyle/>
        <a:p>
          <a:endParaRPr lang="en-US" sz="3600" b="0"/>
        </a:p>
      </dgm:t>
    </dgm:pt>
    <dgm:pt modelId="{42D125D2-00A6-47E0-9A8F-FD62DA5F356C}" type="parTrans" cxnId="{9CE327C1-B6AF-445C-B148-F94A6227CAA4}">
      <dgm:prSet/>
      <dgm:spPr/>
      <dgm:t>
        <a:bodyPr/>
        <a:lstStyle/>
        <a:p>
          <a:endParaRPr lang="en-US"/>
        </a:p>
      </dgm:t>
    </dgm:pt>
    <dgm:pt modelId="{2D599957-85EE-46F3-BAFF-9257FAC9A982}" type="sibTrans" cxnId="{9CE327C1-B6AF-445C-B148-F94A6227CAA4}">
      <dgm:prSet/>
      <dgm:spPr/>
      <dgm:t>
        <a:bodyPr/>
        <a:lstStyle/>
        <a:p>
          <a:endParaRPr lang="en-US"/>
        </a:p>
      </dgm:t>
    </dgm:pt>
    <dgm:pt modelId="{3BCEA249-D5BC-4347-99FB-B259E684ED9A}" type="asst">
      <dgm:prSet/>
      <dgm:spPr/>
      <dgm:t>
        <a:bodyPr/>
        <a:lstStyle/>
        <a:p>
          <a:endParaRPr lang="en-US" sz="3600" b="0"/>
        </a:p>
      </dgm:t>
    </dgm:pt>
    <dgm:pt modelId="{1DB189FB-6A9C-45B1-9A9D-7439197DF29E}" type="parTrans" cxnId="{FA316D5F-BD6B-4F34-8B8B-1D5CE7001885}">
      <dgm:prSet/>
      <dgm:spPr/>
      <dgm:t>
        <a:bodyPr/>
        <a:lstStyle/>
        <a:p>
          <a:endParaRPr lang="en-US"/>
        </a:p>
      </dgm:t>
    </dgm:pt>
    <dgm:pt modelId="{65E0B764-6D15-46AD-9C54-39FC85617F89}" type="sibTrans" cxnId="{FA316D5F-BD6B-4F34-8B8B-1D5CE7001885}">
      <dgm:prSet/>
      <dgm:spPr/>
      <dgm:t>
        <a:bodyPr/>
        <a:lstStyle/>
        <a:p>
          <a:endParaRPr lang="en-US"/>
        </a:p>
      </dgm:t>
    </dgm:pt>
    <dgm:pt modelId="{C66BE87A-E12B-469E-A453-01231B782178}" type="asst">
      <dgm:prSet/>
      <dgm:spPr/>
      <dgm:t>
        <a:bodyPr/>
        <a:lstStyle/>
        <a:p>
          <a:endParaRPr lang="en-US" sz="3600" b="0"/>
        </a:p>
      </dgm:t>
    </dgm:pt>
    <dgm:pt modelId="{ED19B4D8-2EF8-4EF0-999C-27354020924C}" type="parTrans" cxnId="{4B4B9F80-F544-4783-99A0-712C131D18AE}">
      <dgm:prSet/>
      <dgm:spPr/>
      <dgm:t>
        <a:bodyPr/>
        <a:lstStyle/>
        <a:p>
          <a:endParaRPr lang="en-US"/>
        </a:p>
      </dgm:t>
    </dgm:pt>
    <dgm:pt modelId="{CBDB6E1D-9127-45D6-A245-0EB4A30777EB}" type="sibTrans" cxnId="{4B4B9F80-F544-4783-99A0-712C131D18AE}">
      <dgm:prSet/>
      <dgm:spPr/>
      <dgm:t>
        <a:bodyPr/>
        <a:lstStyle/>
        <a:p>
          <a:endParaRPr lang="en-US"/>
        </a:p>
      </dgm:t>
    </dgm:pt>
    <dgm:pt modelId="{C357F730-2D5B-4012-A4B2-FE382C797388}" type="asst">
      <dgm:prSet/>
      <dgm:spPr/>
      <dgm:t>
        <a:bodyPr/>
        <a:lstStyle/>
        <a:p>
          <a:endParaRPr lang="en-US" sz="3600"/>
        </a:p>
      </dgm:t>
    </dgm:pt>
    <dgm:pt modelId="{289C313F-4B12-427A-A07C-65C36D8E7204}" type="parTrans" cxnId="{9323ACC1-AE96-4777-938B-A59D6E2BFF42}">
      <dgm:prSet/>
      <dgm:spPr/>
      <dgm:t>
        <a:bodyPr/>
        <a:lstStyle/>
        <a:p>
          <a:endParaRPr lang="en-US"/>
        </a:p>
      </dgm:t>
    </dgm:pt>
    <dgm:pt modelId="{6B9AFCD4-66EE-402B-86B6-98BE68452C1D}" type="sibTrans" cxnId="{9323ACC1-AE96-4777-938B-A59D6E2BFF42}">
      <dgm:prSet/>
      <dgm:spPr/>
      <dgm:t>
        <a:bodyPr/>
        <a:lstStyle/>
        <a:p>
          <a:endParaRPr lang="en-US"/>
        </a:p>
      </dgm:t>
    </dgm:pt>
    <dgm:pt modelId="{4B6CC998-818A-406F-817C-A70BB06CCB4B}" type="asst">
      <dgm:prSet/>
      <dgm:spPr/>
      <dgm:t>
        <a:bodyPr/>
        <a:lstStyle/>
        <a:p>
          <a:endParaRPr lang="en-US" sz="3600"/>
        </a:p>
      </dgm:t>
    </dgm:pt>
    <dgm:pt modelId="{EF440DF4-79DA-465A-9CE6-949D84CA5BE3}" type="parTrans" cxnId="{A3AF501B-659E-4FA5-AE64-C8D17D417029}">
      <dgm:prSet/>
      <dgm:spPr/>
      <dgm:t>
        <a:bodyPr/>
        <a:lstStyle/>
        <a:p>
          <a:endParaRPr lang="en-US"/>
        </a:p>
      </dgm:t>
    </dgm:pt>
    <dgm:pt modelId="{4B9F46D8-2376-43EC-BD16-CB4CCD8B6822}" type="sibTrans" cxnId="{A3AF501B-659E-4FA5-AE64-C8D17D417029}">
      <dgm:prSet/>
      <dgm:spPr/>
      <dgm:t>
        <a:bodyPr/>
        <a:lstStyle/>
        <a:p>
          <a:endParaRPr lang="en-US"/>
        </a:p>
      </dgm:t>
    </dgm:pt>
    <dgm:pt modelId="{6B83AB85-DC0B-4929-B260-A0CD42118993}" type="asst">
      <dgm:prSet/>
      <dgm:spPr/>
      <dgm:t>
        <a:bodyPr/>
        <a:lstStyle/>
        <a:p>
          <a:endParaRPr lang="en-US" sz="3600"/>
        </a:p>
      </dgm:t>
    </dgm:pt>
    <dgm:pt modelId="{B9C0318A-C476-4F9B-8718-A0D09A893494}" type="parTrans" cxnId="{26A3E897-9D0F-4036-8448-0B4DF43B5A04}">
      <dgm:prSet/>
      <dgm:spPr/>
      <dgm:t>
        <a:bodyPr/>
        <a:lstStyle/>
        <a:p>
          <a:endParaRPr lang="en-US"/>
        </a:p>
      </dgm:t>
    </dgm:pt>
    <dgm:pt modelId="{A0481793-D571-41AD-BCCD-E81D2BAD2FAA}" type="sibTrans" cxnId="{26A3E897-9D0F-4036-8448-0B4DF43B5A04}">
      <dgm:prSet/>
      <dgm:spPr/>
      <dgm:t>
        <a:bodyPr/>
        <a:lstStyle/>
        <a:p>
          <a:endParaRPr lang="en-US"/>
        </a:p>
      </dgm:t>
    </dgm:pt>
    <dgm:pt modelId="{B5BF0136-FF87-46B5-AE4D-A20F007B90AC}" type="asst">
      <dgm:prSet/>
      <dgm:spPr/>
      <dgm:t>
        <a:bodyPr/>
        <a:lstStyle/>
        <a:p>
          <a:endParaRPr lang="en-US" sz="3600"/>
        </a:p>
      </dgm:t>
    </dgm:pt>
    <dgm:pt modelId="{E750F3CC-8CDE-4913-9317-0DA61745D132}" type="parTrans" cxnId="{22A705E6-C376-4FB5-94C6-FD4C5BB48679}">
      <dgm:prSet/>
      <dgm:spPr/>
      <dgm:t>
        <a:bodyPr/>
        <a:lstStyle/>
        <a:p>
          <a:endParaRPr lang="en-US"/>
        </a:p>
      </dgm:t>
    </dgm:pt>
    <dgm:pt modelId="{F91A3D68-2211-4124-8C04-F85138705FB5}" type="sibTrans" cxnId="{22A705E6-C376-4FB5-94C6-FD4C5BB48679}">
      <dgm:prSet/>
      <dgm:spPr/>
      <dgm:t>
        <a:bodyPr/>
        <a:lstStyle/>
        <a:p>
          <a:endParaRPr lang="en-US"/>
        </a:p>
      </dgm:t>
    </dgm:pt>
    <dgm:pt modelId="{9814DF64-1A05-4EB0-9304-D954A774EDF9}" type="asst">
      <dgm:prSet/>
      <dgm:spPr/>
      <dgm:t>
        <a:bodyPr/>
        <a:lstStyle/>
        <a:p>
          <a:endParaRPr lang="en-US" sz="3600"/>
        </a:p>
      </dgm:t>
    </dgm:pt>
    <dgm:pt modelId="{48EFF2A3-80B2-4E3F-AD1B-36ECD76A81A6}" type="parTrans" cxnId="{5BDE5162-C765-44FA-85E3-80DC19DB1321}">
      <dgm:prSet/>
      <dgm:spPr/>
      <dgm:t>
        <a:bodyPr/>
        <a:lstStyle/>
        <a:p>
          <a:endParaRPr lang="en-US"/>
        </a:p>
      </dgm:t>
    </dgm:pt>
    <dgm:pt modelId="{A4FD7F21-A12B-40B6-B6A5-F12AD54D6FF3}" type="sibTrans" cxnId="{5BDE5162-C765-44FA-85E3-80DC19DB1321}">
      <dgm:prSet/>
      <dgm:spPr/>
      <dgm:t>
        <a:bodyPr/>
        <a:lstStyle/>
        <a:p>
          <a:endParaRPr lang="en-US"/>
        </a:p>
      </dgm:t>
    </dgm:pt>
    <dgm:pt modelId="{74DCF644-F82E-48D9-AA99-DB02231B8529}" type="asst">
      <dgm:prSet/>
      <dgm:spPr/>
      <dgm:t>
        <a:bodyPr/>
        <a:lstStyle/>
        <a:p>
          <a:endParaRPr lang="en-US" sz="3600"/>
        </a:p>
      </dgm:t>
    </dgm:pt>
    <dgm:pt modelId="{38060181-6B7F-49FB-9CA3-2F758DF9B08D}" type="parTrans" cxnId="{BBC04DF6-DD0D-415B-95EC-35D20F68D76C}">
      <dgm:prSet/>
      <dgm:spPr/>
      <dgm:t>
        <a:bodyPr/>
        <a:lstStyle/>
        <a:p>
          <a:endParaRPr lang="en-US"/>
        </a:p>
      </dgm:t>
    </dgm:pt>
    <dgm:pt modelId="{CD68B2EE-8ED2-459B-B5AB-488E4078AEE0}" type="sibTrans" cxnId="{BBC04DF6-DD0D-415B-95EC-35D20F68D76C}">
      <dgm:prSet/>
      <dgm:spPr/>
      <dgm:t>
        <a:bodyPr/>
        <a:lstStyle/>
        <a:p>
          <a:endParaRPr lang="en-US"/>
        </a:p>
      </dgm:t>
    </dgm:pt>
    <dgm:pt modelId="{7924EFC9-EBA0-48D8-8E62-61D613C3531E}" type="asst">
      <dgm:prSet/>
      <dgm:spPr/>
      <dgm:t>
        <a:bodyPr/>
        <a:lstStyle/>
        <a:p>
          <a:endParaRPr lang="en-US" sz="3600"/>
        </a:p>
      </dgm:t>
    </dgm:pt>
    <dgm:pt modelId="{4146AE37-4CF9-4031-BBF1-103BA4F6CDB6}" type="parTrans" cxnId="{3657D349-2F22-4E4D-9EDB-87829434ABAE}">
      <dgm:prSet/>
      <dgm:spPr/>
      <dgm:t>
        <a:bodyPr/>
        <a:lstStyle/>
        <a:p>
          <a:endParaRPr lang="en-US"/>
        </a:p>
      </dgm:t>
    </dgm:pt>
    <dgm:pt modelId="{554EA86A-BDAA-4989-B038-9F6B0EA3D828}" type="sibTrans" cxnId="{3657D349-2F22-4E4D-9EDB-87829434ABAE}">
      <dgm:prSet/>
      <dgm:spPr/>
      <dgm:t>
        <a:bodyPr/>
        <a:lstStyle/>
        <a:p>
          <a:endParaRPr lang="en-US"/>
        </a:p>
      </dgm:t>
    </dgm:pt>
    <dgm:pt modelId="{077472FD-182D-4E88-B071-80720105CF9E}" type="asst">
      <dgm:prSet/>
      <dgm:spPr/>
      <dgm:t>
        <a:bodyPr/>
        <a:lstStyle/>
        <a:p>
          <a:endParaRPr lang="en-US" sz="3600"/>
        </a:p>
      </dgm:t>
    </dgm:pt>
    <dgm:pt modelId="{166C2980-73B9-4D8A-B708-896BEABD05EC}" type="parTrans" cxnId="{6C123229-A82D-4C8B-9745-480D772348DF}">
      <dgm:prSet/>
      <dgm:spPr/>
      <dgm:t>
        <a:bodyPr/>
        <a:lstStyle/>
        <a:p>
          <a:endParaRPr lang="en-US"/>
        </a:p>
      </dgm:t>
    </dgm:pt>
    <dgm:pt modelId="{95B77BDA-38BA-4FFF-B09F-C56EF95EE20A}" type="sibTrans" cxnId="{6C123229-A82D-4C8B-9745-480D772348DF}">
      <dgm:prSet/>
      <dgm:spPr/>
      <dgm:t>
        <a:bodyPr/>
        <a:lstStyle/>
        <a:p>
          <a:endParaRPr lang="en-US"/>
        </a:p>
      </dgm:t>
    </dgm:pt>
    <dgm:pt modelId="{3783DEC8-F5D3-4BBA-87A0-795665637E39}" type="asst">
      <dgm:prSet/>
      <dgm:spPr/>
      <dgm:t>
        <a:bodyPr/>
        <a:lstStyle/>
        <a:p>
          <a:endParaRPr lang="en-US" sz="3600"/>
        </a:p>
      </dgm:t>
    </dgm:pt>
    <dgm:pt modelId="{C222FCAA-F385-47DF-9CF4-EEAF0F4E83C2}" type="parTrans" cxnId="{102A8CAF-7014-44F9-B8B6-A0F83A3DB5A4}">
      <dgm:prSet/>
      <dgm:spPr/>
      <dgm:t>
        <a:bodyPr/>
        <a:lstStyle/>
        <a:p>
          <a:endParaRPr lang="en-US"/>
        </a:p>
      </dgm:t>
    </dgm:pt>
    <dgm:pt modelId="{75F5AD52-5771-4AF8-BF31-61ECE8ABF23B}" type="sibTrans" cxnId="{102A8CAF-7014-44F9-B8B6-A0F83A3DB5A4}">
      <dgm:prSet/>
      <dgm:spPr/>
      <dgm:t>
        <a:bodyPr/>
        <a:lstStyle/>
        <a:p>
          <a:endParaRPr lang="en-US"/>
        </a:p>
      </dgm:t>
    </dgm:pt>
    <dgm:pt modelId="{A0B19B00-36D8-4A0E-A692-30558A3DC625}" type="asst">
      <dgm:prSet/>
      <dgm:spPr/>
      <dgm:t>
        <a:bodyPr/>
        <a:lstStyle/>
        <a:p>
          <a:endParaRPr lang="en-US" sz="3600"/>
        </a:p>
      </dgm:t>
    </dgm:pt>
    <dgm:pt modelId="{44DFC71A-9967-4569-ABE4-F289EC4FB4FE}" type="parTrans" cxnId="{B0460B19-DA04-49B1-A647-BB8941571AEA}">
      <dgm:prSet/>
      <dgm:spPr/>
      <dgm:t>
        <a:bodyPr/>
        <a:lstStyle/>
        <a:p>
          <a:endParaRPr lang="en-US"/>
        </a:p>
      </dgm:t>
    </dgm:pt>
    <dgm:pt modelId="{3E499CED-7909-4E89-8FBC-808DFBF91266}" type="sibTrans" cxnId="{B0460B19-DA04-49B1-A647-BB8941571AEA}">
      <dgm:prSet/>
      <dgm:spPr/>
      <dgm:t>
        <a:bodyPr/>
        <a:lstStyle/>
        <a:p>
          <a:endParaRPr lang="en-US"/>
        </a:p>
      </dgm:t>
    </dgm:pt>
    <dgm:pt modelId="{043E70D0-D3BF-4C56-84CE-7B2878ABAD7F}" type="asst">
      <dgm:prSet/>
      <dgm:spPr/>
      <dgm:t>
        <a:bodyPr/>
        <a:lstStyle/>
        <a:p>
          <a:endParaRPr lang="en-US" sz="3600"/>
        </a:p>
      </dgm:t>
    </dgm:pt>
    <dgm:pt modelId="{3ED344E6-B49F-46B0-BD32-37C49D97E2AC}" type="parTrans" cxnId="{3A507F0A-1E22-410D-8769-5FD99FC0B8D9}">
      <dgm:prSet/>
      <dgm:spPr/>
      <dgm:t>
        <a:bodyPr/>
        <a:lstStyle/>
        <a:p>
          <a:endParaRPr lang="en-US"/>
        </a:p>
      </dgm:t>
    </dgm:pt>
    <dgm:pt modelId="{03E8179E-9FF6-4582-9BAA-E0CBA2E95B12}" type="sibTrans" cxnId="{3A507F0A-1E22-410D-8769-5FD99FC0B8D9}">
      <dgm:prSet/>
      <dgm:spPr/>
      <dgm:t>
        <a:bodyPr/>
        <a:lstStyle/>
        <a:p>
          <a:endParaRPr lang="en-US"/>
        </a:p>
      </dgm:t>
    </dgm:pt>
    <dgm:pt modelId="{F24D5282-0041-4F07-A1FD-85D394AE81F4}" type="asst">
      <dgm:prSet/>
      <dgm:spPr/>
      <dgm:t>
        <a:bodyPr/>
        <a:lstStyle/>
        <a:p>
          <a:endParaRPr lang="en-US" sz="3600"/>
        </a:p>
      </dgm:t>
    </dgm:pt>
    <dgm:pt modelId="{6EE634C6-7070-4EFF-B600-449CCBB3A0FB}" type="parTrans" cxnId="{C6E0B1E8-5397-4B69-B29C-38460109FA89}">
      <dgm:prSet/>
      <dgm:spPr/>
      <dgm:t>
        <a:bodyPr/>
        <a:lstStyle/>
        <a:p>
          <a:endParaRPr lang="en-US"/>
        </a:p>
      </dgm:t>
    </dgm:pt>
    <dgm:pt modelId="{083D1845-FF34-4E5A-8FC7-B9F13D584F95}" type="sibTrans" cxnId="{C6E0B1E8-5397-4B69-B29C-38460109FA89}">
      <dgm:prSet/>
      <dgm:spPr/>
      <dgm:t>
        <a:bodyPr/>
        <a:lstStyle/>
        <a:p>
          <a:endParaRPr lang="en-US"/>
        </a:p>
      </dgm:t>
    </dgm:pt>
    <dgm:pt modelId="{06574240-3FD6-49D3-B5C8-7E9B2428A62E}" type="asst">
      <dgm:prSet/>
      <dgm:spPr/>
      <dgm:t>
        <a:bodyPr/>
        <a:lstStyle/>
        <a:p>
          <a:endParaRPr lang="en-US" sz="3600"/>
        </a:p>
      </dgm:t>
    </dgm:pt>
    <dgm:pt modelId="{6AC90CAD-C238-448A-B1F5-71CB21FB9BB9}" type="parTrans" cxnId="{57656647-F589-477B-9D85-2BE4FCB80423}">
      <dgm:prSet/>
      <dgm:spPr/>
      <dgm:t>
        <a:bodyPr/>
        <a:lstStyle/>
        <a:p>
          <a:endParaRPr lang="en-US"/>
        </a:p>
      </dgm:t>
    </dgm:pt>
    <dgm:pt modelId="{071934EF-FA9D-48AF-A9EF-53DFAC50C61B}" type="sibTrans" cxnId="{57656647-F589-477B-9D85-2BE4FCB80423}">
      <dgm:prSet/>
      <dgm:spPr/>
      <dgm:t>
        <a:bodyPr/>
        <a:lstStyle/>
        <a:p>
          <a:endParaRPr lang="en-US"/>
        </a:p>
      </dgm:t>
    </dgm:pt>
    <dgm:pt modelId="{CF2DBC39-5A89-44D8-9DB5-D2DADC8C305C}" type="asst">
      <dgm:prSet/>
      <dgm:spPr/>
      <dgm:t>
        <a:bodyPr/>
        <a:lstStyle/>
        <a:p>
          <a:endParaRPr lang="en-US" sz="3600"/>
        </a:p>
      </dgm:t>
    </dgm:pt>
    <dgm:pt modelId="{1B8F00FB-F74F-44A3-9F1C-CEC4A9004634}" type="parTrans" cxnId="{08CC43A7-FE11-4486-BBDD-EBE3CF451F90}">
      <dgm:prSet/>
      <dgm:spPr/>
      <dgm:t>
        <a:bodyPr/>
        <a:lstStyle/>
        <a:p>
          <a:endParaRPr lang="en-US"/>
        </a:p>
      </dgm:t>
    </dgm:pt>
    <dgm:pt modelId="{C2A3E630-6E36-4676-AE37-6EA512176771}" type="sibTrans" cxnId="{08CC43A7-FE11-4486-BBDD-EBE3CF451F90}">
      <dgm:prSet/>
      <dgm:spPr/>
      <dgm:t>
        <a:bodyPr/>
        <a:lstStyle/>
        <a:p>
          <a:endParaRPr lang="en-US"/>
        </a:p>
      </dgm:t>
    </dgm:pt>
    <dgm:pt modelId="{506C85A0-F545-4362-B420-F2DEAE38B7BD}" type="asst">
      <dgm:prSet/>
      <dgm:spPr/>
      <dgm:t>
        <a:bodyPr/>
        <a:lstStyle/>
        <a:p>
          <a:endParaRPr lang="en-US" sz="3600"/>
        </a:p>
      </dgm:t>
    </dgm:pt>
    <dgm:pt modelId="{F97508B8-6075-4013-B703-1D5A13FB2C0F}" type="parTrans" cxnId="{0E87A91D-1389-4B30-B641-FE720706DF73}">
      <dgm:prSet/>
      <dgm:spPr/>
      <dgm:t>
        <a:bodyPr/>
        <a:lstStyle/>
        <a:p>
          <a:endParaRPr lang="en-US"/>
        </a:p>
      </dgm:t>
    </dgm:pt>
    <dgm:pt modelId="{E6334083-3739-47A2-82AC-80FC5883F93B}" type="sibTrans" cxnId="{0E87A91D-1389-4B30-B641-FE720706DF73}">
      <dgm:prSet/>
      <dgm:spPr/>
      <dgm:t>
        <a:bodyPr/>
        <a:lstStyle/>
        <a:p>
          <a:endParaRPr lang="en-US"/>
        </a:p>
      </dgm:t>
    </dgm:pt>
    <dgm:pt modelId="{389243DA-BD5A-4C64-97FF-A67F0AFB7BCE}" type="asst">
      <dgm:prSet/>
      <dgm:spPr/>
      <dgm:t>
        <a:bodyPr/>
        <a:lstStyle/>
        <a:p>
          <a:endParaRPr lang="en-US" sz="3600"/>
        </a:p>
      </dgm:t>
    </dgm:pt>
    <dgm:pt modelId="{519FF7DA-0C0D-4C61-BFF1-5C60067F38D1}" type="parTrans" cxnId="{28992A65-9FDE-4F1E-AA43-017B1E621295}">
      <dgm:prSet/>
      <dgm:spPr/>
      <dgm:t>
        <a:bodyPr/>
        <a:lstStyle/>
        <a:p>
          <a:endParaRPr lang="en-US"/>
        </a:p>
      </dgm:t>
    </dgm:pt>
    <dgm:pt modelId="{93FDD503-831C-453F-9D2A-878C84F432E9}" type="sibTrans" cxnId="{28992A65-9FDE-4F1E-AA43-017B1E621295}">
      <dgm:prSet/>
      <dgm:spPr/>
      <dgm:t>
        <a:bodyPr/>
        <a:lstStyle/>
        <a:p>
          <a:endParaRPr lang="en-US"/>
        </a:p>
      </dgm:t>
    </dgm:pt>
    <dgm:pt modelId="{B12BAD8B-EEE8-41B5-8579-5BBB72202A3B}" type="asst">
      <dgm:prSet/>
      <dgm:spPr/>
      <dgm:t>
        <a:bodyPr/>
        <a:lstStyle/>
        <a:p>
          <a:endParaRPr lang="en-US" sz="3600"/>
        </a:p>
      </dgm:t>
    </dgm:pt>
    <dgm:pt modelId="{42284229-88DF-4CA6-A586-0F75A6F7C203}" type="parTrans" cxnId="{4FB76C67-7762-4498-B2EC-D561BFA89BD3}">
      <dgm:prSet/>
      <dgm:spPr/>
      <dgm:t>
        <a:bodyPr/>
        <a:lstStyle/>
        <a:p>
          <a:endParaRPr lang="en-US"/>
        </a:p>
      </dgm:t>
    </dgm:pt>
    <dgm:pt modelId="{B5C65C52-4AE5-49AB-B207-ACC61C65A05D}" type="sibTrans" cxnId="{4FB76C67-7762-4498-B2EC-D561BFA89BD3}">
      <dgm:prSet/>
      <dgm:spPr/>
      <dgm:t>
        <a:bodyPr/>
        <a:lstStyle/>
        <a:p>
          <a:endParaRPr lang="en-US"/>
        </a:p>
      </dgm:t>
    </dgm:pt>
    <dgm:pt modelId="{2AB47BB4-4396-419E-932F-D8FF96BD944E}" type="asst">
      <dgm:prSet/>
      <dgm:spPr/>
      <dgm:t>
        <a:bodyPr/>
        <a:lstStyle/>
        <a:p>
          <a:endParaRPr lang="en-US" sz="3600"/>
        </a:p>
      </dgm:t>
    </dgm:pt>
    <dgm:pt modelId="{80AE36E6-5649-4C11-97CC-F09AD95B8778}" type="parTrans" cxnId="{F566E4B1-D610-4908-83F8-B4F90CC4EE35}">
      <dgm:prSet/>
      <dgm:spPr/>
      <dgm:t>
        <a:bodyPr/>
        <a:lstStyle/>
        <a:p>
          <a:endParaRPr lang="en-US"/>
        </a:p>
      </dgm:t>
    </dgm:pt>
    <dgm:pt modelId="{3D71A003-AC89-4AB6-88FD-325C30967A72}" type="sibTrans" cxnId="{F566E4B1-D610-4908-83F8-B4F90CC4EE35}">
      <dgm:prSet/>
      <dgm:spPr/>
      <dgm:t>
        <a:bodyPr/>
        <a:lstStyle/>
        <a:p>
          <a:endParaRPr lang="en-US"/>
        </a:p>
      </dgm:t>
    </dgm:pt>
    <dgm:pt modelId="{97CE3C6B-D0AC-4689-B107-773C09CCC257}" type="asst">
      <dgm:prSet/>
      <dgm:spPr/>
      <dgm:t>
        <a:bodyPr/>
        <a:lstStyle/>
        <a:p>
          <a:endParaRPr lang="en-US" sz="3600"/>
        </a:p>
      </dgm:t>
    </dgm:pt>
    <dgm:pt modelId="{5485B2E7-C86A-41FE-B8D2-8F1AE40BBB57}" type="parTrans" cxnId="{67112B1B-542B-4C66-8705-9DCAA95A74CD}">
      <dgm:prSet/>
      <dgm:spPr/>
      <dgm:t>
        <a:bodyPr/>
        <a:lstStyle/>
        <a:p>
          <a:endParaRPr lang="en-US"/>
        </a:p>
      </dgm:t>
    </dgm:pt>
    <dgm:pt modelId="{A98F39CB-4BB9-4F38-8703-AD0E932A2944}" type="sibTrans" cxnId="{67112B1B-542B-4C66-8705-9DCAA95A74CD}">
      <dgm:prSet/>
      <dgm:spPr/>
      <dgm:t>
        <a:bodyPr/>
        <a:lstStyle/>
        <a:p>
          <a:endParaRPr lang="en-US"/>
        </a:p>
      </dgm:t>
    </dgm:pt>
    <dgm:pt modelId="{BB8A979F-517B-4C37-A0E1-5BDE58675829}" type="asst">
      <dgm:prSet/>
      <dgm:spPr/>
      <dgm:t>
        <a:bodyPr/>
        <a:lstStyle/>
        <a:p>
          <a:endParaRPr lang="en-US" sz="3600"/>
        </a:p>
      </dgm:t>
    </dgm:pt>
    <dgm:pt modelId="{D8A1A495-F030-46FB-BD8D-757082EA928F}" type="parTrans" cxnId="{904A6A86-0168-4C9E-BAC8-D74BAEE68221}">
      <dgm:prSet/>
      <dgm:spPr/>
      <dgm:t>
        <a:bodyPr/>
        <a:lstStyle/>
        <a:p>
          <a:endParaRPr lang="en-US"/>
        </a:p>
      </dgm:t>
    </dgm:pt>
    <dgm:pt modelId="{76D57D4A-3652-4846-B596-7544437A65CE}" type="sibTrans" cxnId="{904A6A86-0168-4C9E-BAC8-D74BAEE68221}">
      <dgm:prSet/>
      <dgm:spPr/>
      <dgm:t>
        <a:bodyPr/>
        <a:lstStyle/>
        <a:p>
          <a:endParaRPr lang="en-US"/>
        </a:p>
      </dgm:t>
    </dgm:pt>
    <dgm:pt modelId="{81D5775C-0CE5-4D89-A963-CA8164AC8124}">
      <dgm:prSet phldrT="[Text]" custT="1"/>
      <dgm:spPr/>
      <dgm:t>
        <a:bodyPr/>
        <a:lstStyle/>
        <a:p>
          <a:r>
            <a:rPr lang="en-US" sz="1400"/>
            <a:t>Transfers and Subsidies Unspent</a:t>
          </a:r>
        </a:p>
      </dgm:t>
    </dgm:pt>
    <dgm:pt modelId="{53A2980B-F4DE-419D-8C4C-D526117B2867}" type="parTrans" cxnId="{311688D4-CCFC-4A0C-98F5-93E01178030E}">
      <dgm:prSet/>
      <dgm:spPr/>
      <dgm:t>
        <a:bodyPr/>
        <a:lstStyle/>
        <a:p>
          <a:endParaRPr lang="en-US"/>
        </a:p>
      </dgm:t>
    </dgm:pt>
    <dgm:pt modelId="{0DCBFBCB-05DB-43B2-9762-B04EB68B8A89}" type="sibTrans" cxnId="{311688D4-CCFC-4A0C-98F5-93E01178030E}">
      <dgm:prSet/>
      <dgm:spPr/>
      <dgm:t>
        <a:bodyPr/>
        <a:lstStyle/>
        <a:p>
          <a:endParaRPr lang="en-US"/>
        </a:p>
      </dgm:t>
    </dgm:pt>
    <dgm:pt modelId="{DAD9FDD0-60BD-4E2F-B643-0448BCD8BDD7}">
      <dgm:prSet phldrT="[Text]" custT="1"/>
      <dgm:spPr/>
      <dgm:t>
        <a:bodyPr/>
        <a:lstStyle/>
        <a:p>
          <a:r>
            <a:rPr lang="en-US" sz="1400" b="0"/>
            <a:t>Capital/Operational</a:t>
          </a:r>
        </a:p>
        <a:p>
          <a:r>
            <a:rPr lang="en-US" sz="1200" b="0" i="1"/>
            <a:t>In-kind</a:t>
          </a:r>
        </a:p>
        <a:p>
          <a:r>
            <a:rPr lang="en-US" sz="1000" b="0"/>
            <a:t>Departmental Agencies and Accounts</a:t>
          </a:r>
        </a:p>
        <a:p>
          <a:r>
            <a:rPr lang="en-US" sz="1000" b="0"/>
            <a:t>District Municipalities (non-posting level not defined)</a:t>
          </a:r>
        </a:p>
        <a:p>
          <a:r>
            <a:rPr lang="en-US" sz="1000" b="0"/>
            <a:t>Foreign Government and International Organisations</a:t>
          </a:r>
        </a:p>
        <a:p>
          <a:r>
            <a:rPr lang="en-US" sz="1000" b="0"/>
            <a:t>Households</a:t>
          </a:r>
        </a:p>
        <a:p>
          <a:r>
            <a:rPr lang="en-US" sz="1000" b="0"/>
            <a:t>Non-profit Institutions</a:t>
          </a:r>
        </a:p>
        <a:p>
          <a:r>
            <a:rPr lang="en-US" sz="1000" b="0"/>
            <a:t>Private Enterprises</a:t>
          </a:r>
        </a:p>
        <a:p>
          <a:r>
            <a:rPr lang="en-US" sz="1000" b="0"/>
            <a:t>Provincial Government (non-posting level not defined)</a:t>
          </a:r>
        </a:p>
        <a:p>
          <a:r>
            <a:rPr lang="en-US" sz="1000" b="0"/>
            <a:t>Public Corporations</a:t>
          </a:r>
        </a:p>
        <a:p>
          <a:r>
            <a:rPr lang="en-US" sz="1000" b="0"/>
            <a:t>Higher Educational Institutions</a:t>
          </a:r>
        </a:p>
        <a:p>
          <a:r>
            <a:rPr lang="en-US" sz="1000" b="0"/>
            <a:t>Parent Municipality</a:t>
          </a:r>
          <a:endParaRPr lang="en-US" sz="1400" b="0"/>
        </a:p>
      </dgm:t>
    </dgm:pt>
    <dgm:pt modelId="{73062C85-843D-4D09-A5D9-EC8C3704293C}" type="parTrans" cxnId="{142C9A90-A6EF-489A-A38C-E92BBAD4D6E0}">
      <dgm:prSet/>
      <dgm:spPr/>
      <dgm:t>
        <a:bodyPr/>
        <a:lstStyle/>
        <a:p>
          <a:endParaRPr lang="en-US"/>
        </a:p>
      </dgm:t>
    </dgm:pt>
    <dgm:pt modelId="{FC90F3DC-C31E-4512-A8B2-5606FCB5C91F}" type="sibTrans" cxnId="{142C9A90-A6EF-489A-A38C-E92BBAD4D6E0}">
      <dgm:prSet/>
      <dgm:spPr/>
      <dgm:t>
        <a:bodyPr/>
        <a:lstStyle/>
        <a:p>
          <a:endParaRPr lang="en-US"/>
        </a:p>
      </dgm:t>
    </dgm:pt>
    <dgm:pt modelId="{3BD6897A-3EC3-4239-8562-54D29805592C}" type="asst">
      <dgm:prSet/>
      <dgm:spPr/>
      <dgm:t>
        <a:bodyPr/>
        <a:lstStyle/>
        <a:p>
          <a:endParaRPr lang="en-US" sz="400" b="0"/>
        </a:p>
      </dgm:t>
    </dgm:pt>
    <dgm:pt modelId="{B9D03F2C-59FC-4B53-8CEF-75A4EF408D7E}" type="parTrans" cxnId="{B6E56D2B-5B49-4F5B-A1FF-0AE8DABEA943}">
      <dgm:prSet/>
      <dgm:spPr/>
      <dgm:t>
        <a:bodyPr/>
        <a:lstStyle/>
        <a:p>
          <a:endParaRPr lang="en-US"/>
        </a:p>
      </dgm:t>
    </dgm:pt>
    <dgm:pt modelId="{881CAFE8-4ED2-4B61-B43B-A3ACDE2355C7}" type="sibTrans" cxnId="{B6E56D2B-5B49-4F5B-A1FF-0AE8DABEA943}">
      <dgm:prSet/>
      <dgm:spPr/>
      <dgm:t>
        <a:bodyPr/>
        <a:lstStyle/>
        <a:p>
          <a:endParaRPr lang="en-US"/>
        </a:p>
      </dgm:t>
    </dgm:pt>
    <dgm:pt modelId="{9F1F52C0-CD1C-4F70-BECB-032A11D51D2B}" type="asst">
      <dgm:prSet/>
      <dgm:spPr/>
      <dgm:t>
        <a:bodyPr/>
        <a:lstStyle/>
        <a:p>
          <a:endParaRPr lang="en-US" sz="400" b="0"/>
        </a:p>
      </dgm:t>
    </dgm:pt>
    <dgm:pt modelId="{186644D0-82B9-4FC8-BF08-512B66D56DA3}" type="parTrans" cxnId="{213B22C9-AAE4-4A7E-9FF7-69420CB78B48}">
      <dgm:prSet/>
      <dgm:spPr/>
      <dgm:t>
        <a:bodyPr/>
        <a:lstStyle/>
        <a:p>
          <a:endParaRPr lang="en-US"/>
        </a:p>
      </dgm:t>
    </dgm:pt>
    <dgm:pt modelId="{8EFC5A30-8B22-4670-BCDB-EC16375FFBCD}" type="sibTrans" cxnId="{213B22C9-AAE4-4A7E-9FF7-69420CB78B48}">
      <dgm:prSet/>
      <dgm:spPr/>
      <dgm:t>
        <a:bodyPr/>
        <a:lstStyle/>
        <a:p>
          <a:endParaRPr lang="en-US"/>
        </a:p>
      </dgm:t>
    </dgm:pt>
    <dgm:pt modelId="{FF15F8EB-A247-46E4-A85A-137D2219C92E}" type="asst">
      <dgm:prSet/>
      <dgm:spPr/>
      <dgm:t>
        <a:bodyPr/>
        <a:lstStyle/>
        <a:p>
          <a:endParaRPr lang="en-US" sz="400" b="0"/>
        </a:p>
      </dgm:t>
    </dgm:pt>
    <dgm:pt modelId="{C4047D4B-7CF1-49B2-92A1-0804E50DA83F}" type="parTrans" cxnId="{7E9D3A3D-93D4-48F2-BB3F-7CB90E7B6A26}">
      <dgm:prSet/>
      <dgm:spPr/>
      <dgm:t>
        <a:bodyPr/>
        <a:lstStyle/>
        <a:p>
          <a:endParaRPr lang="en-US"/>
        </a:p>
      </dgm:t>
    </dgm:pt>
    <dgm:pt modelId="{DBD5C2BC-43B6-4B5A-871A-AF8F26BDAB4A}" type="sibTrans" cxnId="{7E9D3A3D-93D4-48F2-BB3F-7CB90E7B6A26}">
      <dgm:prSet/>
      <dgm:spPr/>
      <dgm:t>
        <a:bodyPr/>
        <a:lstStyle/>
        <a:p>
          <a:endParaRPr lang="en-US"/>
        </a:p>
      </dgm:t>
    </dgm:pt>
    <dgm:pt modelId="{F04C571A-9676-4765-AC8E-3882747756DE}" type="asst">
      <dgm:prSet/>
      <dgm:spPr/>
      <dgm:t>
        <a:bodyPr/>
        <a:lstStyle/>
        <a:p>
          <a:endParaRPr lang="en-US" sz="400" b="0"/>
        </a:p>
      </dgm:t>
    </dgm:pt>
    <dgm:pt modelId="{19B1E6A2-BE4C-42D2-9FD2-B470219863BF}" type="parTrans" cxnId="{1EC071CD-B3FD-408C-9E2C-70D19E6F054F}">
      <dgm:prSet/>
      <dgm:spPr/>
      <dgm:t>
        <a:bodyPr/>
        <a:lstStyle/>
        <a:p>
          <a:endParaRPr lang="en-US"/>
        </a:p>
      </dgm:t>
    </dgm:pt>
    <dgm:pt modelId="{3707571E-8648-4B92-B601-1897B830F831}" type="sibTrans" cxnId="{1EC071CD-B3FD-408C-9E2C-70D19E6F054F}">
      <dgm:prSet/>
      <dgm:spPr/>
      <dgm:t>
        <a:bodyPr/>
        <a:lstStyle/>
        <a:p>
          <a:endParaRPr lang="en-US"/>
        </a:p>
      </dgm:t>
    </dgm:pt>
    <dgm:pt modelId="{075A0E89-F366-4C69-96D2-D6DB71B56D00}" type="asst">
      <dgm:prSet/>
      <dgm:spPr/>
      <dgm:t>
        <a:bodyPr/>
        <a:lstStyle/>
        <a:p>
          <a:endParaRPr lang="en-US" sz="400" b="0"/>
        </a:p>
      </dgm:t>
    </dgm:pt>
    <dgm:pt modelId="{5F7A0936-1F93-4873-B5C4-0EA13F129886}" type="parTrans" cxnId="{EEDED43F-BA11-465B-8F5D-0A538D8A362B}">
      <dgm:prSet/>
      <dgm:spPr/>
      <dgm:t>
        <a:bodyPr/>
        <a:lstStyle/>
        <a:p>
          <a:endParaRPr lang="en-US"/>
        </a:p>
      </dgm:t>
    </dgm:pt>
    <dgm:pt modelId="{D38ED4C1-C796-46D3-8A3A-C38F946FE9BB}" type="sibTrans" cxnId="{EEDED43F-BA11-465B-8F5D-0A538D8A362B}">
      <dgm:prSet/>
      <dgm:spPr/>
      <dgm:t>
        <a:bodyPr/>
        <a:lstStyle/>
        <a:p>
          <a:endParaRPr lang="en-US"/>
        </a:p>
      </dgm:t>
    </dgm:pt>
    <dgm:pt modelId="{79AC1DA7-D625-409F-AE36-090BE2A340C5}" type="asst">
      <dgm:prSet/>
      <dgm:spPr/>
      <dgm:t>
        <a:bodyPr/>
        <a:lstStyle/>
        <a:p>
          <a:endParaRPr lang="en-US" sz="400" b="0"/>
        </a:p>
      </dgm:t>
    </dgm:pt>
    <dgm:pt modelId="{FB5AADC1-C751-4568-8471-94C35AF72908}" type="parTrans" cxnId="{46AE6D17-9C8C-41DD-9D84-1001F3CE2D47}">
      <dgm:prSet/>
      <dgm:spPr/>
      <dgm:t>
        <a:bodyPr/>
        <a:lstStyle/>
        <a:p>
          <a:endParaRPr lang="en-US"/>
        </a:p>
      </dgm:t>
    </dgm:pt>
    <dgm:pt modelId="{6099703F-5F05-4202-8344-3614A6254AC8}" type="sibTrans" cxnId="{46AE6D17-9C8C-41DD-9D84-1001F3CE2D47}">
      <dgm:prSet/>
      <dgm:spPr/>
      <dgm:t>
        <a:bodyPr/>
        <a:lstStyle/>
        <a:p>
          <a:endParaRPr lang="en-US"/>
        </a:p>
      </dgm:t>
    </dgm:pt>
    <dgm:pt modelId="{BE81C1E0-1F3B-4C3F-9660-D1D42C85A478}" type="asst">
      <dgm:prSet/>
      <dgm:spPr/>
      <dgm:t>
        <a:bodyPr/>
        <a:lstStyle/>
        <a:p>
          <a:endParaRPr lang="en-US" sz="400" b="0"/>
        </a:p>
      </dgm:t>
    </dgm:pt>
    <dgm:pt modelId="{6F9FECF1-FB9E-4688-900D-A788C2B32CD1}" type="parTrans" cxnId="{F13D0FA4-794E-4BDF-A340-97604243F6DC}">
      <dgm:prSet/>
      <dgm:spPr/>
      <dgm:t>
        <a:bodyPr/>
        <a:lstStyle/>
        <a:p>
          <a:endParaRPr lang="en-US"/>
        </a:p>
      </dgm:t>
    </dgm:pt>
    <dgm:pt modelId="{364D0229-B310-44CE-BD19-CD1D1A42D4E4}" type="sibTrans" cxnId="{F13D0FA4-794E-4BDF-A340-97604243F6DC}">
      <dgm:prSet/>
      <dgm:spPr/>
      <dgm:t>
        <a:bodyPr/>
        <a:lstStyle/>
        <a:p>
          <a:endParaRPr lang="en-US"/>
        </a:p>
      </dgm:t>
    </dgm:pt>
    <dgm:pt modelId="{A9EB4E0C-3433-4372-BB7D-955A23C33B88}" type="asst">
      <dgm:prSet/>
      <dgm:spPr/>
      <dgm:t>
        <a:bodyPr/>
        <a:lstStyle/>
        <a:p>
          <a:endParaRPr lang="en-US" sz="400" b="0"/>
        </a:p>
      </dgm:t>
    </dgm:pt>
    <dgm:pt modelId="{83C90348-B106-4F1C-A3DB-18BD5B1DB52E}" type="parTrans" cxnId="{C244919C-D529-474E-9E58-D2D0EA987A70}">
      <dgm:prSet/>
      <dgm:spPr/>
      <dgm:t>
        <a:bodyPr/>
        <a:lstStyle/>
        <a:p>
          <a:endParaRPr lang="en-US"/>
        </a:p>
      </dgm:t>
    </dgm:pt>
    <dgm:pt modelId="{AE41560A-8134-4B35-B561-34C7CD8D9BF1}" type="sibTrans" cxnId="{C244919C-D529-474E-9E58-D2D0EA987A70}">
      <dgm:prSet/>
      <dgm:spPr/>
      <dgm:t>
        <a:bodyPr/>
        <a:lstStyle/>
        <a:p>
          <a:endParaRPr lang="en-US"/>
        </a:p>
      </dgm:t>
    </dgm:pt>
    <dgm:pt modelId="{E0F3EC01-070D-4ED2-A341-51BF1398DA5A}" type="asst">
      <dgm:prSet/>
      <dgm:spPr/>
      <dgm:t>
        <a:bodyPr/>
        <a:lstStyle/>
        <a:p>
          <a:endParaRPr lang="en-US" sz="400" b="0"/>
        </a:p>
      </dgm:t>
    </dgm:pt>
    <dgm:pt modelId="{39F0F076-C6AE-4325-9792-AD8D87916A71}" type="parTrans" cxnId="{A7178973-0EED-40E5-8BC0-963531AB5466}">
      <dgm:prSet/>
      <dgm:spPr/>
      <dgm:t>
        <a:bodyPr/>
        <a:lstStyle/>
        <a:p>
          <a:endParaRPr lang="en-US"/>
        </a:p>
      </dgm:t>
    </dgm:pt>
    <dgm:pt modelId="{77F9E274-F9F2-4303-98DB-37DFDC16DA08}" type="sibTrans" cxnId="{A7178973-0EED-40E5-8BC0-963531AB5466}">
      <dgm:prSet/>
      <dgm:spPr/>
      <dgm:t>
        <a:bodyPr/>
        <a:lstStyle/>
        <a:p>
          <a:endParaRPr lang="en-US"/>
        </a:p>
      </dgm:t>
    </dgm:pt>
    <dgm:pt modelId="{9BFFA310-E29C-4349-86F2-60CB06552ED3}" type="asst">
      <dgm:prSet/>
      <dgm:spPr/>
      <dgm:t>
        <a:bodyPr/>
        <a:lstStyle/>
        <a:p>
          <a:endParaRPr lang="en-US" sz="400" b="0"/>
        </a:p>
      </dgm:t>
    </dgm:pt>
    <dgm:pt modelId="{793E7A02-9E59-49A5-96D2-ECF317838434}" type="parTrans" cxnId="{ED93E192-8C5C-44C3-A03E-661D338C2E73}">
      <dgm:prSet/>
      <dgm:spPr/>
      <dgm:t>
        <a:bodyPr/>
        <a:lstStyle/>
        <a:p>
          <a:endParaRPr lang="en-US"/>
        </a:p>
      </dgm:t>
    </dgm:pt>
    <dgm:pt modelId="{E1D1660D-85D2-4BA5-AD77-7E8F8369A804}" type="sibTrans" cxnId="{ED93E192-8C5C-44C3-A03E-661D338C2E73}">
      <dgm:prSet/>
      <dgm:spPr/>
      <dgm:t>
        <a:bodyPr/>
        <a:lstStyle/>
        <a:p>
          <a:endParaRPr lang="en-US"/>
        </a:p>
      </dgm:t>
    </dgm:pt>
    <dgm:pt modelId="{0CE1A0BA-2994-4B0D-A278-EF227A5FBD1B}" type="asst">
      <dgm:prSet/>
      <dgm:spPr/>
      <dgm:t>
        <a:bodyPr/>
        <a:lstStyle/>
        <a:p>
          <a:endParaRPr lang="en-US" sz="400" b="0"/>
        </a:p>
      </dgm:t>
    </dgm:pt>
    <dgm:pt modelId="{34EEAE27-D2CA-4151-9FB8-BDC1FE692D26}" type="parTrans" cxnId="{246402BD-FF21-4059-8228-1040AEB30BD4}">
      <dgm:prSet/>
      <dgm:spPr/>
      <dgm:t>
        <a:bodyPr/>
        <a:lstStyle/>
        <a:p>
          <a:endParaRPr lang="en-US"/>
        </a:p>
      </dgm:t>
    </dgm:pt>
    <dgm:pt modelId="{211403DE-CD15-4E48-8E40-D65AD47CDC9A}" type="sibTrans" cxnId="{246402BD-FF21-4059-8228-1040AEB30BD4}">
      <dgm:prSet/>
      <dgm:spPr/>
      <dgm:t>
        <a:bodyPr/>
        <a:lstStyle/>
        <a:p>
          <a:endParaRPr lang="en-US"/>
        </a:p>
      </dgm:t>
    </dgm:pt>
    <dgm:pt modelId="{DA187FCB-DEA9-4BC7-993A-F1ED3D7FCB76}" type="asst">
      <dgm:prSet/>
      <dgm:spPr/>
      <dgm:t>
        <a:bodyPr/>
        <a:lstStyle/>
        <a:p>
          <a:endParaRPr lang="en-US" sz="400" b="0"/>
        </a:p>
      </dgm:t>
    </dgm:pt>
    <dgm:pt modelId="{1F0608E1-8F32-4B38-A11F-262527E8C698}" type="parTrans" cxnId="{CC8B9A9D-D9CE-43E6-8D5D-753D12480C82}">
      <dgm:prSet/>
      <dgm:spPr/>
      <dgm:t>
        <a:bodyPr/>
        <a:lstStyle/>
        <a:p>
          <a:endParaRPr lang="en-US"/>
        </a:p>
      </dgm:t>
    </dgm:pt>
    <dgm:pt modelId="{7CEC4165-D21C-425B-9ADA-AB2D49EAD7D9}" type="sibTrans" cxnId="{CC8B9A9D-D9CE-43E6-8D5D-753D12480C82}">
      <dgm:prSet/>
      <dgm:spPr/>
      <dgm:t>
        <a:bodyPr/>
        <a:lstStyle/>
        <a:p>
          <a:endParaRPr lang="en-US"/>
        </a:p>
      </dgm:t>
    </dgm:pt>
    <dgm:pt modelId="{F1503889-E344-4395-96E2-D44243FF6B1D}" type="asst">
      <dgm:prSet/>
      <dgm:spPr/>
      <dgm:t>
        <a:bodyPr/>
        <a:lstStyle/>
        <a:p>
          <a:endParaRPr lang="en-US" sz="400" b="0"/>
        </a:p>
      </dgm:t>
    </dgm:pt>
    <dgm:pt modelId="{D4B76306-50FA-4660-B405-090B3E578366}" type="parTrans" cxnId="{19E20367-85FB-45E6-AC55-CA930AAD6A99}">
      <dgm:prSet/>
      <dgm:spPr/>
      <dgm:t>
        <a:bodyPr/>
        <a:lstStyle/>
        <a:p>
          <a:endParaRPr lang="en-US"/>
        </a:p>
      </dgm:t>
    </dgm:pt>
    <dgm:pt modelId="{1CF2A37A-8DB5-409B-AFD6-F0EA601ECA31}" type="sibTrans" cxnId="{19E20367-85FB-45E6-AC55-CA930AAD6A99}">
      <dgm:prSet/>
      <dgm:spPr/>
      <dgm:t>
        <a:bodyPr/>
        <a:lstStyle/>
        <a:p>
          <a:endParaRPr lang="en-US"/>
        </a:p>
      </dgm:t>
    </dgm:pt>
    <dgm:pt modelId="{EBA714F1-341C-448A-8CEF-C7EC42B4A420}" type="asst">
      <dgm:prSet/>
      <dgm:spPr/>
      <dgm:t>
        <a:bodyPr/>
        <a:lstStyle/>
        <a:p>
          <a:endParaRPr lang="en-US" sz="400" b="0"/>
        </a:p>
      </dgm:t>
    </dgm:pt>
    <dgm:pt modelId="{99F985D6-2D59-4D55-868E-89102F881C5E}" type="parTrans" cxnId="{E9E9317E-1521-43BB-BDA7-869C11727BA4}">
      <dgm:prSet/>
      <dgm:spPr/>
      <dgm:t>
        <a:bodyPr/>
        <a:lstStyle/>
        <a:p>
          <a:endParaRPr lang="en-US"/>
        </a:p>
      </dgm:t>
    </dgm:pt>
    <dgm:pt modelId="{48BC0A1C-0172-4BF1-914B-BD0E884AA237}" type="sibTrans" cxnId="{E9E9317E-1521-43BB-BDA7-869C11727BA4}">
      <dgm:prSet/>
      <dgm:spPr/>
      <dgm:t>
        <a:bodyPr/>
        <a:lstStyle/>
        <a:p>
          <a:endParaRPr lang="en-US"/>
        </a:p>
      </dgm:t>
    </dgm:pt>
    <dgm:pt modelId="{BB33522E-2880-4E5D-9FDB-32284BF3B512}" type="asst">
      <dgm:prSet/>
      <dgm:spPr/>
      <dgm:t>
        <a:bodyPr/>
        <a:lstStyle/>
        <a:p>
          <a:endParaRPr lang="en-US" sz="400" b="0"/>
        </a:p>
      </dgm:t>
    </dgm:pt>
    <dgm:pt modelId="{82FBE210-7999-4465-862F-D1CD25FF5C5E}" type="parTrans" cxnId="{4FB434F3-07B1-4870-98D6-0E950DA3F42A}">
      <dgm:prSet/>
      <dgm:spPr/>
      <dgm:t>
        <a:bodyPr/>
        <a:lstStyle/>
        <a:p>
          <a:endParaRPr lang="en-US"/>
        </a:p>
      </dgm:t>
    </dgm:pt>
    <dgm:pt modelId="{2694EE8E-52A9-4D1B-AC07-8C73885629D1}" type="sibTrans" cxnId="{4FB434F3-07B1-4870-98D6-0E950DA3F42A}">
      <dgm:prSet/>
      <dgm:spPr/>
      <dgm:t>
        <a:bodyPr/>
        <a:lstStyle/>
        <a:p>
          <a:endParaRPr lang="en-US"/>
        </a:p>
      </dgm:t>
    </dgm:pt>
    <dgm:pt modelId="{71891A76-2D53-45B4-A150-B66106101754}" type="asst">
      <dgm:prSet/>
      <dgm:spPr/>
      <dgm:t>
        <a:bodyPr/>
        <a:lstStyle/>
        <a:p>
          <a:endParaRPr lang="en-US" sz="400" b="0"/>
        </a:p>
      </dgm:t>
    </dgm:pt>
    <dgm:pt modelId="{BBD27CA8-4BFA-40F0-B20F-4F2D5B03E6EA}" type="parTrans" cxnId="{86A4A56B-B442-4A7E-8FA6-2BFE60425AB0}">
      <dgm:prSet/>
      <dgm:spPr/>
      <dgm:t>
        <a:bodyPr/>
        <a:lstStyle/>
        <a:p>
          <a:endParaRPr lang="en-US"/>
        </a:p>
      </dgm:t>
    </dgm:pt>
    <dgm:pt modelId="{6B46B106-A247-4400-9214-D3106A79084D}" type="sibTrans" cxnId="{86A4A56B-B442-4A7E-8FA6-2BFE60425AB0}">
      <dgm:prSet/>
      <dgm:spPr/>
      <dgm:t>
        <a:bodyPr/>
        <a:lstStyle/>
        <a:p>
          <a:endParaRPr lang="en-US"/>
        </a:p>
      </dgm:t>
    </dgm:pt>
    <dgm:pt modelId="{3D75714A-79EB-4A55-9D1D-836090A93063}" type="asst">
      <dgm:prSet/>
      <dgm:spPr/>
      <dgm:t>
        <a:bodyPr/>
        <a:lstStyle/>
        <a:p>
          <a:endParaRPr lang="en-US" sz="400" b="0"/>
        </a:p>
      </dgm:t>
    </dgm:pt>
    <dgm:pt modelId="{BBBB43A3-8203-4205-8EDF-059D76F485A1}" type="parTrans" cxnId="{1E69FF33-8EE3-4E9F-9B6F-6E409D34505F}">
      <dgm:prSet/>
      <dgm:spPr/>
      <dgm:t>
        <a:bodyPr/>
        <a:lstStyle/>
        <a:p>
          <a:endParaRPr lang="en-US"/>
        </a:p>
      </dgm:t>
    </dgm:pt>
    <dgm:pt modelId="{895D6368-8FCD-4600-95E5-918570155444}" type="sibTrans" cxnId="{1E69FF33-8EE3-4E9F-9B6F-6E409D34505F}">
      <dgm:prSet/>
      <dgm:spPr/>
      <dgm:t>
        <a:bodyPr/>
        <a:lstStyle/>
        <a:p>
          <a:endParaRPr lang="en-US"/>
        </a:p>
      </dgm:t>
    </dgm:pt>
    <dgm:pt modelId="{19E3CF24-0317-4626-A1E2-303CFD88B484}" type="asst">
      <dgm:prSet/>
      <dgm:spPr/>
      <dgm:t>
        <a:bodyPr/>
        <a:lstStyle/>
        <a:p>
          <a:endParaRPr lang="en-US" sz="400" b="0"/>
        </a:p>
      </dgm:t>
    </dgm:pt>
    <dgm:pt modelId="{9DD4AB4C-4F33-4DED-BE4D-C32D9D6EC262}" type="parTrans" cxnId="{FE3D62DD-DD7A-491E-ACAE-3644FA4BAAE4}">
      <dgm:prSet/>
      <dgm:spPr/>
      <dgm:t>
        <a:bodyPr/>
        <a:lstStyle/>
        <a:p>
          <a:endParaRPr lang="en-US"/>
        </a:p>
      </dgm:t>
    </dgm:pt>
    <dgm:pt modelId="{C0DBD22C-2FD7-40B1-9013-03FB77D23EC3}" type="sibTrans" cxnId="{FE3D62DD-DD7A-491E-ACAE-3644FA4BAAE4}">
      <dgm:prSet/>
      <dgm:spPr/>
      <dgm:t>
        <a:bodyPr/>
        <a:lstStyle/>
        <a:p>
          <a:endParaRPr lang="en-US"/>
        </a:p>
      </dgm:t>
    </dgm:pt>
    <dgm:pt modelId="{60B66AF4-1DDB-4D2B-9FA2-9E3C775DF08D}">
      <dgm:prSet phldrT="[Text]" custT="1"/>
      <dgm:spPr/>
      <dgm:t>
        <a:bodyPr/>
        <a:lstStyle/>
        <a:p>
          <a:r>
            <a:rPr lang="en-US" sz="1400" b="1"/>
            <a:t>Capital/Operationa;</a:t>
          </a:r>
        </a:p>
        <a:p>
          <a:r>
            <a:rPr lang="en-US" sz="1200" b="1" i="1"/>
            <a:t>Monetary</a:t>
          </a:r>
          <a:endParaRPr lang="en-US" sz="1200" b="1"/>
        </a:p>
        <a:p>
          <a:r>
            <a:rPr lang="en-US" sz="1000"/>
            <a:t>Departmental Agencies and Accounts</a:t>
          </a:r>
        </a:p>
        <a:p>
          <a:r>
            <a:rPr lang="en-US" sz="1000"/>
            <a:t>District Municipalities (non-posting level not defined)</a:t>
          </a:r>
        </a:p>
        <a:p>
          <a:r>
            <a:rPr lang="en-US" sz="1000"/>
            <a:t>Foreign Government and International Organisations</a:t>
          </a:r>
        </a:p>
        <a:p>
          <a:r>
            <a:rPr lang="en-US" sz="1000"/>
            <a:t>Households</a:t>
          </a:r>
        </a:p>
        <a:p>
          <a:r>
            <a:rPr lang="en-US" sz="1000"/>
            <a:t>Non-profit Institutions</a:t>
          </a:r>
        </a:p>
        <a:p>
          <a:r>
            <a:rPr lang="en-US" sz="1000"/>
            <a:t>Private Enterprises</a:t>
          </a:r>
        </a:p>
        <a:p>
          <a:r>
            <a:rPr lang="en-US" sz="1000"/>
            <a:t>Provincial Government (non-posting level not defined)</a:t>
          </a:r>
        </a:p>
        <a:p>
          <a:r>
            <a:rPr lang="en-US" sz="1000"/>
            <a:t>Public Corporations</a:t>
          </a:r>
        </a:p>
        <a:p>
          <a:r>
            <a:rPr lang="en-US" sz="1000"/>
            <a:t>Higher Educational Institutions</a:t>
          </a:r>
        </a:p>
        <a:p>
          <a:r>
            <a:rPr lang="en-US" sz="1000"/>
            <a:t>Parent Municipality</a:t>
          </a:r>
        </a:p>
        <a:p>
          <a:endParaRPr lang="en-US" sz="500"/>
        </a:p>
        <a:p>
          <a:endParaRPr lang="en-US" sz="500"/>
        </a:p>
        <a:p>
          <a:endParaRPr lang="en-US" sz="500"/>
        </a:p>
        <a:p>
          <a:endParaRPr lang="en-US" sz="500"/>
        </a:p>
        <a:p>
          <a:endParaRPr lang="en-US" sz="500"/>
        </a:p>
        <a:p>
          <a:endParaRPr lang="en-US" sz="500"/>
        </a:p>
        <a:p>
          <a:endParaRPr lang="en-US" sz="500"/>
        </a:p>
        <a:p>
          <a:endParaRPr lang="en-US" sz="500"/>
        </a:p>
      </dgm:t>
    </dgm:pt>
    <dgm:pt modelId="{EB58DA7A-3CC1-48F2-97AA-77A0051DA7EC}" type="parTrans" cxnId="{736CB363-A317-415B-B799-885F0C55AD85}">
      <dgm:prSet/>
      <dgm:spPr/>
      <dgm:t>
        <a:bodyPr/>
        <a:lstStyle/>
        <a:p>
          <a:endParaRPr lang="en-US"/>
        </a:p>
      </dgm:t>
    </dgm:pt>
    <dgm:pt modelId="{0D419D9C-F7D2-475D-8C68-4E5E06EED703}" type="sibTrans" cxnId="{736CB363-A317-415B-B799-885F0C55AD85}">
      <dgm:prSet/>
      <dgm:spPr/>
      <dgm:t>
        <a:bodyPr/>
        <a:lstStyle/>
        <a:p>
          <a:endParaRPr lang="en-US"/>
        </a:p>
      </dgm:t>
    </dgm:pt>
    <dgm:pt modelId="{7D996B07-6DED-4289-A23B-F91CC7241BD8}" type="asst">
      <dgm:prSet/>
      <dgm:spPr/>
      <dgm:t>
        <a:bodyPr/>
        <a:lstStyle/>
        <a:p>
          <a:endParaRPr lang="en-US" sz="400"/>
        </a:p>
      </dgm:t>
    </dgm:pt>
    <dgm:pt modelId="{A4A89100-ADB9-41AD-9C54-1E7A9C97A95A}" type="parTrans" cxnId="{FCAA442B-066F-4091-A33E-3B66B65F2823}">
      <dgm:prSet/>
      <dgm:spPr/>
      <dgm:t>
        <a:bodyPr/>
        <a:lstStyle/>
        <a:p>
          <a:endParaRPr lang="en-US"/>
        </a:p>
      </dgm:t>
    </dgm:pt>
    <dgm:pt modelId="{62A16A5C-578F-4FF1-B896-FC99F02A4257}" type="sibTrans" cxnId="{FCAA442B-066F-4091-A33E-3B66B65F2823}">
      <dgm:prSet/>
      <dgm:spPr/>
      <dgm:t>
        <a:bodyPr/>
        <a:lstStyle/>
        <a:p>
          <a:endParaRPr lang="en-US"/>
        </a:p>
      </dgm:t>
    </dgm:pt>
    <dgm:pt modelId="{7E075CB1-A6DE-4C9B-9401-3D74E7C0E82C}" type="asst">
      <dgm:prSet/>
      <dgm:spPr/>
      <dgm:t>
        <a:bodyPr/>
        <a:lstStyle/>
        <a:p>
          <a:endParaRPr lang="en-US" sz="400"/>
        </a:p>
      </dgm:t>
    </dgm:pt>
    <dgm:pt modelId="{86E57CE7-530C-433E-8BC2-FB91FF208AB3}" type="parTrans" cxnId="{9724E732-755D-42F6-92F8-0DC8355CC70C}">
      <dgm:prSet/>
      <dgm:spPr/>
      <dgm:t>
        <a:bodyPr/>
        <a:lstStyle/>
        <a:p>
          <a:endParaRPr lang="en-US"/>
        </a:p>
      </dgm:t>
    </dgm:pt>
    <dgm:pt modelId="{479A6C7D-09EE-4552-A14C-8F04FF58AF7C}" type="sibTrans" cxnId="{9724E732-755D-42F6-92F8-0DC8355CC70C}">
      <dgm:prSet/>
      <dgm:spPr/>
      <dgm:t>
        <a:bodyPr/>
        <a:lstStyle/>
        <a:p>
          <a:endParaRPr lang="en-US"/>
        </a:p>
      </dgm:t>
    </dgm:pt>
    <dgm:pt modelId="{9F12088A-FF76-4FA2-9B8A-A157C17044E6}" type="asst">
      <dgm:prSet/>
      <dgm:spPr/>
      <dgm:t>
        <a:bodyPr/>
        <a:lstStyle/>
        <a:p>
          <a:endParaRPr lang="en-US" sz="400"/>
        </a:p>
      </dgm:t>
    </dgm:pt>
    <dgm:pt modelId="{35BA4B2A-9F0C-488B-8AC8-1F7CC8C4BDD0}" type="parTrans" cxnId="{04B5267A-F2BE-4CF9-8104-A250CE1694F9}">
      <dgm:prSet/>
      <dgm:spPr/>
      <dgm:t>
        <a:bodyPr/>
        <a:lstStyle/>
        <a:p>
          <a:endParaRPr lang="en-US"/>
        </a:p>
      </dgm:t>
    </dgm:pt>
    <dgm:pt modelId="{02BF1D1F-AE6B-4116-9C93-A3244124118D}" type="sibTrans" cxnId="{04B5267A-F2BE-4CF9-8104-A250CE1694F9}">
      <dgm:prSet/>
      <dgm:spPr/>
      <dgm:t>
        <a:bodyPr/>
        <a:lstStyle/>
        <a:p>
          <a:endParaRPr lang="en-US"/>
        </a:p>
      </dgm:t>
    </dgm:pt>
    <dgm:pt modelId="{6D26AA44-254E-4693-AC04-8418E61B12AC}" type="asst">
      <dgm:prSet/>
      <dgm:spPr/>
      <dgm:t>
        <a:bodyPr/>
        <a:lstStyle/>
        <a:p>
          <a:endParaRPr lang="en-US" sz="400"/>
        </a:p>
      </dgm:t>
    </dgm:pt>
    <dgm:pt modelId="{6BE710DC-E7B0-4C69-B5EF-35AD707DCCC7}" type="parTrans" cxnId="{A1F41808-6364-407E-923F-3915102F1CE2}">
      <dgm:prSet/>
      <dgm:spPr/>
      <dgm:t>
        <a:bodyPr/>
        <a:lstStyle/>
        <a:p>
          <a:endParaRPr lang="en-US"/>
        </a:p>
      </dgm:t>
    </dgm:pt>
    <dgm:pt modelId="{4F860E69-D56B-4C0E-95F9-C98554DF4AF1}" type="sibTrans" cxnId="{A1F41808-6364-407E-923F-3915102F1CE2}">
      <dgm:prSet/>
      <dgm:spPr/>
      <dgm:t>
        <a:bodyPr/>
        <a:lstStyle/>
        <a:p>
          <a:endParaRPr lang="en-US"/>
        </a:p>
      </dgm:t>
    </dgm:pt>
    <dgm:pt modelId="{9D256FF7-8389-4C5F-8856-9E2639ECA138}" type="asst">
      <dgm:prSet/>
      <dgm:spPr/>
      <dgm:t>
        <a:bodyPr/>
        <a:lstStyle/>
        <a:p>
          <a:endParaRPr lang="en-US" sz="400"/>
        </a:p>
      </dgm:t>
    </dgm:pt>
    <dgm:pt modelId="{69D3B3A0-CFA5-452B-A720-86A41B8B661C}" type="parTrans" cxnId="{E3E77E7C-47F0-481B-9627-2DA84D0BA996}">
      <dgm:prSet/>
      <dgm:spPr/>
      <dgm:t>
        <a:bodyPr/>
        <a:lstStyle/>
        <a:p>
          <a:endParaRPr lang="en-US"/>
        </a:p>
      </dgm:t>
    </dgm:pt>
    <dgm:pt modelId="{068A727C-CA1F-4FD2-9392-01F91E52A765}" type="sibTrans" cxnId="{E3E77E7C-47F0-481B-9627-2DA84D0BA996}">
      <dgm:prSet/>
      <dgm:spPr/>
      <dgm:t>
        <a:bodyPr/>
        <a:lstStyle/>
        <a:p>
          <a:endParaRPr lang="en-US"/>
        </a:p>
      </dgm:t>
    </dgm:pt>
    <dgm:pt modelId="{C63FE4CA-3D7C-439E-A741-A313B905D657}" type="asst">
      <dgm:prSet/>
      <dgm:spPr/>
      <dgm:t>
        <a:bodyPr/>
        <a:lstStyle/>
        <a:p>
          <a:endParaRPr lang="en-US" sz="400"/>
        </a:p>
      </dgm:t>
    </dgm:pt>
    <dgm:pt modelId="{DD0FE5C3-5BD1-4EB2-8993-E57241E221DA}" type="parTrans" cxnId="{FD5C4CD8-D2DE-4C34-8539-1BFFF4D8753E}">
      <dgm:prSet/>
      <dgm:spPr/>
      <dgm:t>
        <a:bodyPr/>
        <a:lstStyle/>
        <a:p>
          <a:endParaRPr lang="en-US"/>
        </a:p>
      </dgm:t>
    </dgm:pt>
    <dgm:pt modelId="{75E49212-7DAC-456A-BD30-C87DB0880EB6}" type="sibTrans" cxnId="{FD5C4CD8-D2DE-4C34-8539-1BFFF4D8753E}">
      <dgm:prSet/>
      <dgm:spPr/>
      <dgm:t>
        <a:bodyPr/>
        <a:lstStyle/>
        <a:p>
          <a:endParaRPr lang="en-US"/>
        </a:p>
      </dgm:t>
    </dgm:pt>
    <dgm:pt modelId="{9E77E93F-A915-4F0B-BFEE-0DF38E5A09FD}" type="asst">
      <dgm:prSet/>
      <dgm:spPr/>
      <dgm:t>
        <a:bodyPr/>
        <a:lstStyle/>
        <a:p>
          <a:endParaRPr lang="en-US" sz="400"/>
        </a:p>
      </dgm:t>
    </dgm:pt>
    <dgm:pt modelId="{8C4B6D29-AB68-43CE-AC3D-6138568B38DC}" type="parTrans" cxnId="{721FA04B-DF3E-4932-ABBA-E5558579E3DC}">
      <dgm:prSet/>
      <dgm:spPr/>
      <dgm:t>
        <a:bodyPr/>
        <a:lstStyle/>
        <a:p>
          <a:endParaRPr lang="en-US"/>
        </a:p>
      </dgm:t>
    </dgm:pt>
    <dgm:pt modelId="{2F5D0A6B-A6D5-443A-A553-04F493F9AC76}" type="sibTrans" cxnId="{721FA04B-DF3E-4932-ABBA-E5558579E3DC}">
      <dgm:prSet/>
      <dgm:spPr/>
      <dgm:t>
        <a:bodyPr/>
        <a:lstStyle/>
        <a:p>
          <a:endParaRPr lang="en-US"/>
        </a:p>
      </dgm:t>
    </dgm:pt>
    <dgm:pt modelId="{7E8D5102-5C3F-447D-9916-169A9330D7D7}" type="asst">
      <dgm:prSet/>
      <dgm:spPr/>
      <dgm:t>
        <a:bodyPr/>
        <a:lstStyle/>
        <a:p>
          <a:endParaRPr lang="en-US" sz="400"/>
        </a:p>
      </dgm:t>
    </dgm:pt>
    <dgm:pt modelId="{968DB330-E96C-449D-BBBD-F467CBF3E062}" type="parTrans" cxnId="{B4B6981B-D615-4BD3-9B1E-44AFFDC1C895}">
      <dgm:prSet/>
      <dgm:spPr/>
      <dgm:t>
        <a:bodyPr/>
        <a:lstStyle/>
        <a:p>
          <a:endParaRPr lang="en-US"/>
        </a:p>
      </dgm:t>
    </dgm:pt>
    <dgm:pt modelId="{81D63250-18C0-4F56-A7D8-948381DD2B8F}" type="sibTrans" cxnId="{B4B6981B-D615-4BD3-9B1E-44AFFDC1C895}">
      <dgm:prSet/>
      <dgm:spPr/>
      <dgm:t>
        <a:bodyPr/>
        <a:lstStyle/>
        <a:p>
          <a:endParaRPr lang="en-US"/>
        </a:p>
      </dgm:t>
    </dgm:pt>
    <dgm:pt modelId="{3A5D3623-AA94-4810-B450-82EDDEB32E2C}" type="asst">
      <dgm:prSet/>
      <dgm:spPr/>
      <dgm:t>
        <a:bodyPr/>
        <a:lstStyle/>
        <a:p>
          <a:endParaRPr lang="en-US" sz="400"/>
        </a:p>
      </dgm:t>
    </dgm:pt>
    <dgm:pt modelId="{92AC40E6-F0EE-45B5-B2B4-0F38D0F46E62}" type="parTrans" cxnId="{44902635-9BF1-4D09-BC3F-64A9EF7CF572}">
      <dgm:prSet/>
      <dgm:spPr/>
      <dgm:t>
        <a:bodyPr/>
        <a:lstStyle/>
        <a:p>
          <a:endParaRPr lang="en-US"/>
        </a:p>
      </dgm:t>
    </dgm:pt>
    <dgm:pt modelId="{DBE19EE8-DA66-45F2-80D7-2DCAC2B61E73}" type="sibTrans" cxnId="{44902635-9BF1-4D09-BC3F-64A9EF7CF572}">
      <dgm:prSet/>
      <dgm:spPr/>
      <dgm:t>
        <a:bodyPr/>
        <a:lstStyle/>
        <a:p>
          <a:endParaRPr lang="en-US"/>
        </a:p>
      </dgm:t>
    </dgm:pt>
    <dgm:pt modelId="{231F6584-6739-45EF-A0B0-E4EECAF209F0}" type="asst">
      <dgm:prSet/>
      <dgm:spPr/>
      <dgm:t>
        <a:bodyPr/>
        <a:lstStyle/>
        <a:p>
          <a:endParaRPr lang="en-US" sz="400"/>
        </a:p>
      </dgm:t>
    </dgm:pt>
    <dgm:pt modelId="{F81F8935-E605-4BA7-9379-219B5AD5273F}" type="parTrans" cxnId="{44103225-153E-44D1-8B3E-424980892D68}">
      <dgm:prSet/>
      <dgm:spPr/>
      <dgm:t>
        <a:bodyPr/>
        <a:lstStyle/>
        <a:p>
          <a:endParaRPr lang="en-US"/>
        </a:p>
      </dgm:t>
    </dgm:pt>
    <dgm:pt modelId="{2F9113BA-817B-4B02-B154-57ABA07BEB52}" type="sibTrans" cxnId="{44103225-153E-44D1-8B3E-424980892D68}">
      <dgm:prSet/>
      <dgm:spPr/>
      <dgm:t>
        <a:bodyPr/>
        <a:lstStyle/>
        <a:p>
          <a:endParaRPr lang="en-US"/>
        </a:p>
      </dgm:t>
    </dgm:pt>
    <dgm:pt modelId="{75328E1E-F446-492F-99CE-72DFA6348973}" type="pres">
      <dgm:prSet presAssocID="{176DBF57-950F-4C96-B2AA-6B8B6B5155BD}" presName="diagram" presStyleCnt="0">
        <dgm:presLayoutVars>
          <dgm:chPref val="1"/>
          <dgm:dir/>
          <dgm:animOne val="branch"/>
          <dgm:animLvl val="lvl"/>
          <dgm:resizeHandles/>
        </dgm:presLayoutVars>
      </dgm:prSet>
      <dgm:spPr/>
      <dgm:t>
        <a:bodyPr/>
        <a:lstStyle/>
        <a:p>
          <a:endParaRPr lang="en-ZA"/>
        </a:p>
      </dgm:t>
    </dgm:pt>
    <dgm:pt modelId="{0A24EEC9-8383-4506-88E5-EB7CBBC2AF9A}" type="pres">
      <dgm:prSet presAssocID="{C6B9F830-02B7-413B-A71F-1067E632B169}" presName="root" presStyleCnt="0"/>
      <dgm:spPr/>
    </dgm:pt>
    <dgm:pt modelId="{E975BDB6-241F-495F-A2CA-0C930D926722}" type="pres">
      <dgm:prSet presAssocID="{C6B9F830-02B7-413B-A71F-1067E632B169}" presName="rootComposite" presStyleCnt="0"/>
      <dgm:spPr/>
    </dgm:pt>
    <dgm:pt modelId="{380645B9-4789-4031-AD30-1879E4964CDD}" type="pres">
      <dgm:prSet presAssocID="{C6B9F830-02B7-413B-A71F-1067E632B169}" presName="rootText" presStyleLbl="node1" presStyleIdx="0" presStyleCnt="2" custScaleY="43554"/>
      <dgm:spPr/>
      <dgm:t>
        <a:bodyPr/>
        <a:lstStyle/>
        <a:p>
          <a:endParaRPr lang="en-ZA"/>
        </a:p>
      </dgm:t>
    </dgm:pt>
    <dgm:pt modelId="{0E14DFB5-3BA1-4116-81DA-C454C420A796}" type="pres">
      <dgm:prSet presAssocID="{C6B9F830-02B7-413B-A71F-1067E632B169}" presName="rootConnector" presStyleLbl="node1" presStyleIdx="0" presStyleCnt="2"/>
      <dgm:spPr/>
      <dgm:t>
        <a:bodyPr/>
        <a:lstStyle/>
        <a:p>
          <a:endParaRPr lang="en-ZA"/>
        </a:p>
      </dgm:t>
    </dgm:pt>
    <dgm:pt modelId="{26A545F0-81AC-48D1-ADA2-B00EE10161BC}" type="pres">
      <dgm:prSet presAssocID="{C6B9F830-02B7-413B-A71F-1067E632B169}" presName="childShape" presStyleCnt="0"/>
      <dgm:spPr/>
    </dgm:pt>
    <dgm:pt modelId="{95E2E086-E1B3-4838-9E95-FED52FAAD3C7}" type="pres">
      <dgm:prSet presAssocID="{EDC8629A-0764-486C-899B-06330E7912CA}" presName="Name13" presStyleLbl="parChTrans1D2" presStyleIdx="0" presStyleCnt="4"/>
      <dgm:spPr/>
      <dgm:t>
        <a:bodyPr/>
        <a:lstStyle/>
        <a:p>
          <a:endParaRPr lang="en-ZA"/>
        </a:p>
      </dgm:t>
    </dgm:pt>
    <dgm:pt modelId="{02393B97-C2E9-4E7D-90A9-BDAF1A64FD1F}" type="pres">
      <dgm:prSet presAssocID="{D14FEA5D-1471-4F99-A566-EA04CD9F88D7}" presName="childText" presStyleLbl="bgAcc1" presStyleIdx="0" presStyleCnt="4" custScaleY="247584">
        <dgm:presLayoutVars>
          <dgm:bulletEnabled val="1"/>
        </dgm:presLayoutVars>
      </dgm:prSet>
      <dgm:spPr/>
      <dgm:t>
        <a:bodyPr/>
        <a:lstStyle/>
        <a:p>
          <a:endParaRPr lang="en-ZA"/>
        </a:p>
      </dgm:t>
    </dgm:pt>
    <dgm:pt modelId="{86EA5C11-3A6D-4DB4-93E6-BCD52A161133}" type="pres">
      <dgm:prSet presAssocID="{65A283CA-348E-46A9-BDA6-DDB4F378AAB7}" presName="Name13" presStyleLbl="parChTrans1D2" presStyleIdx="1" presStyleCnt="4"/>
      <dgm:spPr/>
      <dgm:t>
        <a:bodyPr/>
        <a:lstStyle/>
        <a:p>
          <a:endParaRPr lang="en-ZA"/>
        </a:p>
      </dgm:t>
    </dgm:pt>
    <dgm:pt modelId="{B78E24AD-2576-4AF5-8273-9F68CC66C4A7}" type="pres">
      <dgm:prSet presAssocID="{267F54D4-1B52-4B23-A15A-8D335C615F07}" presName="childText" presStyleLbl="bgAcc1" presStyleIdx="1" presStyleCnt="4" custScaleY="241957">
        <dgm:presLayoutVars>
          <dgm:bulletEnabled val="1"/>
        </dgm:presLayoutVars>
      </dgm:prSet>
      <dgm:spPr/>
      <dgm:t>
        <a:bodyPr/>
        <a:lstStyle/>
        <a:p>
          <a:endParaRPr lang="en-ZA"/>
        </a:p>
      </dgm:t>
    </dgm:pt>
    <dgm:pt modelId="{8D9794ED-4130-44D8-8751-25CCF7611494}" type="pres">
      <dgm:prSet presAssocID="{81D5775C-0CE5-4D89-A963-CA8164AC8124}" presName="root" presStyleCnt="0"/>
      <dgm:spPr/>
    </dgm:pt>
    <dgm:pt modelId="{0FE23353-92C2-40EE-BAF5-157926124785}" type="pres">
      <dgm:prSet presAssocID="{81D5775C-0CE5-4D89-A963-CA8164AC8124}" presName="rootComposite" presStyleCnt="0"/>
      <dgm:spPr/>
    </dgm:pt>
    <dgm:pt modelId="{68084690-7E0B-4855-AA3E-D4B8B9AFDE50}" type="pres">
      <dgm:prSet presAssocID="{81D5775C-0CE5-4D89-A963-CA8164AC8124}" presName="rootText" presStyleLbl="node1" presStyleIdx="1" presStyleCnt="2" custScaleY="43554"/>
      <dgm:spPr/>
      <dgm:t>
        <a:bodyPr/>
        <a:lstStyle/>
        <a:p>
          <a:endParaRPr lang="en-ZA"/>
        </a:p>
      </dgm:t>
    </dgm:pt>
    <dgm:pt modelId="{415A3711-EB98-49DF-AEEB-4C76D3794ACC}" type="pres">
      <dgm:prSet presAssocID="{81D5775C-0CE5-4D89-A963-CA8164AC8124}" presName="rootConnector" presStyleLbl="node1" presStyleIdx="1" presStyleCnt="2"/>
      <dgm:spPr/>
      <dgm:t>
        <a:bodyPr/>
        <a:lstStyle/>
        <a:p>
          <a:endParaRPr lang="en-ZA"/>
        </a:p>
      </dgm:t>
    </dgm:pt>
    <dgm:pt modelId="{C2AE08D3-F4F0-45D8-BBD6-C9EC47663CE2}" type="pres">
      <dgm:prSet presAssocID="{81D5775C-0CE5-4D89-A963-CA8164AC8124}" presName="childShape" presStyleCnt="0"/>
      <dgm:spPr/>
    </dgm:pt>
    <dgm:pt modelId="{F3D670D5-B733-4798-9C4C-CB1A5BF05EF5}" type="pres">
      <dgm:prSet presAssocID="{73062C85-843D-4D09-A5D9-EC8C3704293C}" presName="Name13" presStyleLbl="parChTrans1D2" presStyleIdx="2" presStyleCnt="4"/>
      <dgm:spPr/>
      <dgm:t>
        <a:bodyPr/>
        <a:lstStyle/>
        <a:p>
          <a:endParaRPr lang="en-ZA"/>
        </a:p>
      </dgm:t>
    </dgm:pt>
    <dgm:pt modelId="{54A29A82-070A-4B46-A6D3-4C0806355E51}" type="pres">
      <dgm:prSet presAssocID="{DAD9FDD0-60BD-4E2F-B643-0448BCD8BDD7}" presName="childText" presStyleLbl="bgAcc1" presStyleIdx="2" presStyleCnt="4" custScaleY="247584">
        <dgm:presLayoutVars>
          <dgm:bulletEnabled val="1"/>
        </dgm:presLayoutVars>
      </dgm:prSet>
      <dgm:spPr/>
      <dgm:t>
        <a:bodyPr/>
        <a:lstStyle/>
        <a:p>
          <a:endParaRPr lang="en-ZA"/>
        </a:p>
      </dgm:t>
    </dgm:pt>
    <dgm:pt modelId="{51EB258A-E43D-4CC3-8EF7-95D05659DD87}" type="pres">
      <dgm:prSet presAssocID="{EB58DA7A-3CC1-48F2-97AA-77A0051DA7EC}" presName="Name13" presStyleLbl="parChTrans1D2" presStyleIdx="3" presStyleCnt="4"/>
      <dgm:spPr/>
      <dgm:t>
        <a:bodyPr/>
        <a:lstStyle/>
        <a:p>
          <a:endParaRPr lang="en-ZA"/>
        </a:p>
      </dgm:t>
    </dgm:pt>
    <dgm:pt modelId="{80928F30-5D0D-46F3-9E89-4194FB1405FB}" type="pres">
      <dgm:prSet presAssocID="{60B66AF4-1DDB-4D2B-9FA2-9E3C775DF08D}" presName="childText" presStyleLbl="bgAcc1" presStyleIdx="3" presStyleCnt="4" custScaleY="241957">
        <dgm:presLayoutVars>
          <dgm:bulletEnabled val="1"/>
        </dgm:presLayoutVars>
      </dgm:prSet>
      <dgm:spPr/>
      <dgm:t>
        <a:bodyPr/>
        <a:lstStyle/>
        <a:p>
          <a:endParaRPr lang="en-ZA"/>
        </a:p>
      </dgm:t>
    </dgm:pt>
  </dgm:ptLst>
  <dgm:cxnLst>
    <dgm:cxn modelId="{65512ABD-62CA-4769-9812-7D154A0B4609}" type="presOf" srcId="{C6B9F830-02B7-413B-A71F-1067E632B169}" destId="{380645B9-4789-4031-AD30-1879E4964CDD}" srcOrd="0" destOrd="0" presId="urn:microsoft.com/office/officeart/2005/8/layout/hierarchy3"/>
    <dgm:cxn modelId="{1C9C7131-D079-499C-B0A0-E13D6F36181C}" type="presOf" srcId="{BB33522E-2880-4E5D-9FDB-32284BF3B512}" destId="{54A29A82-070A-4B46-A6D3-4C0806355E51}" srcOrd="0" destOrd="15" presId="urn:microsoft.com/office/officeart/2005/8/layout/hierarchy3"/>
    <dgm:cxn modelId="{EE06C99B-F3EB-428B-92FB-4A3F6DD8638A}" type="presOf" srcId="{97CE3C6B-D0AC-4689-B107-773C09CCC257}" destId="{B78E24AD-2576-4AF5-8273-9F68CC66C4A7}" srcOrd="0" destOrd="21" presId="urn:microsoft.com/office/officeart/2005/8/layout/hierarchy3"/>
    <dgm:cxn modelId="{60FAE137-5108-4E20-A723-AC56549A8FB1}" type="presOf" srcId="{B12BAD8B-EEE8-41B5-8579-5BBB72202A3B}" destId="{B78E24AD-2576-4AF5-8273-9F68CC66C4A7}" srcOrd="0" destOrd="19" presId="urn:microsoft.com/office/officeart/2005/8/layout/hierarchy3"/>
    <dgm:cxn modelId="{7FCE4B84-152E-4942-9474-D343704E7975}" type="presOf" srcId="{A2626903-E1BF-49E9-91F2-D2D1EE44DCB3}" destId="{02393B97-C2E9-4E7D-90A9-BDAF1A64FD1F}" srcOrd="0" destOrd="1" presId="urn:microsoft.com/office/officeart/2005/8/layout/hierarchy3"/>
    <dgm:cxn modelId="{102A8CAF-7014-44F9-B8B6-A0F83A3DB5A4}" srcId="{F1AF0216-6528-4C7C-A780-4E0644D8EF69}" destId="{3783DEC8-F5D3-4BBA-87A0-795665637E39}" srcOrd="8" destOrd="0" parTransId="{C222FCAA-F385-47DF-9CF4-EEAF0F4E83C2}" sibTransId="{75F5AD52-5771-4AF8-BF31-61ECE8ABF23B}"/>
    <dgm:cxn modelId="{A507589A-0596-4138-9B5A-94D7DB92CF0F}" type="presOf" srcId="{A0B19B00-36D8-4A0E-A692-30558A3DC625}" destId="{B78E24AD-2576-4AF5-8273-9F68CC66C4A7}" srcOrd="0" destOrd="11" presId="urn:microsoft.com/office/officeart/2005/8/layout/hierarchy3"/>
    <dgm:cxn modelId="{DF7F106F-9809-476A-900C-57798C816573}" type="presOf" srcId="{B9B8013E-AEB9-4D96-86D0-B6E74DCBF00B}" destId="{02393B97-C2E9-4E7D-90A9-BDAF1A64FD1F}" srcOrd="0" destOrd="13" presId="urn:microsoft.com/office/officeart/2005/8/layout/hierarchy3"/>
    <dgm:cxn modelId="{4E0E8CF1-4A5C-4EB2-90EE-1E9EA8AE0A7A}" type="presOf" srcId="{3D75714A-79EB-4A55-9D1D-836090A93063}" destId="{54A29A82-070A-4B46-A6D3-4C0806355E51}" srcOrd="0" destOrd="17" presId="urn:microsoft.com/office/officeart/2005/8/layout/hierarchy3"/>
    <dgm:cxn modelId="{EEDED43F-BA11-465B-8F5D-0A538D8A362B}" srcId="{DAD9FDD0-60BD-4E2F-B643-0448BCD8BDD7}" destId="{075A0E89-F366-4C69-96D2-D6DB71B56D00}" srcOrd="4" destOrd="0" parTransId="{5F7A0936-1F93-4873-B5C4-0EA13F129886}" sibTransId="{D38ED4C1-C796-46D3-8A3A-C38F946FE9BB}"/>
    <dgm:cxn modelId="{FD5C4CD8-D2DE-4C34-8539-1BFFF4D8753E}" srcId="{60B66AF4-1DDB-4D2B-9FA2-9E3C775DF08D}" destId="{C63FE4CA-3D7C-439E-A741-A313B905D657}" srcOrd="5" destOrd="0" parTransId="{DD0FE5C3-5BD1-4EB2-8993-E57241E221DA}" sibTransId="{75E49212-7DAC-456A-BD30-C87DB0880EB6}"/>
    <dgm:cxn modelId="{44103225-153E-44D1-8B3E-424980892D68}" srcId="{60B66AF4-1DDB-4D2B-9FA2-9E3C775DF08D}" destId="{231F6584-6739-45EF-A0B0-E4EECAF209F0}" srcOrd="9" destOrd="0" parTransId="{F81F8935-E605-4BA7-9379-219B5AD5273F}" sibTransId="{2F9113BA-817B-4B02-B154-57ABA07BEB52}"/>
    <dgm:cxn modelId="{9D1DF997-8862-425B-B6AF-FBFCEC725DFA}" type="presOf" srcId="{D11596FE-7FDC-4037-B4CC-1096E6E94B94}" destId="{02393B97-C2E9-4E7D-90A9-BDAF1A64FD1F}" srcOrd="0" destOrd="14" presId="urn:microsoft.com/office/officeart/2005/8/layout/hierarchy3"/>
    <dgm:cxn modelId="{213B22C9-AAE4-4A7E-9FF7-69420CB78B48}" srcId="{DAD9FDD0-60BD-4E2F-B643-0448BCD8BDD7}" destId="{9F1F52C0-CD1C-4F70-BECB-032A11D51D2B}" srcOrd="1" destOrd="0" parTransId="{186644D0-82B9-4FC8-BF08-512B66D56DA3}" sibTransId="{8EFC5A30-8B22-4670-BCDB-EC16375FFBCD}"/>
    <dgm:cxn modelId="{95DD00FD-F441-4299-BA75-158BAE06DEFD}" type="presOf" srcId="{077472FD-182D-4E88-B071-80720105CF9E}" destId="{B78E24AD-2576-4AF5-8273-9F68CC66C4A7}" srcOrd="0" destOrd="9" presId="urn:microsoft.com/office/officeart/2005/8/layout/hierarchy3"/>
    <dgm:cxn modelId="{6FA83250-BC53-4265-9F14-0842DFA3BDAE}" type="presOf" srcId="{3A5D3623-AA94-4810-B450-82EDDEB32E2C}" destId="{80928F30-5D0D-46F3-9E89-4194FB1405FB}" srcOrd="0" destOrd="9" presId="urn:microsoft.com/office/officeart/2005/8/layout/hierarchy3"/>
    <dgm:cxn modelId="{42F5F1D1-0DE1-4AF9-AE64-C44E38D4C23E}" type="presOf" srcId="{6B83AB85-DC0B-4929-B260-A0CD42118993}" destId="{B78E24AD-2576-4AF5-8273-9F68CC66C4A7}" srcOrd="0" destOrd="4" presId="urn:microsoft.com/office/officeart/2005/8/layout/hierarchy3"/>
    <dgm:cxn modelId="{08CC43A7-FE11-4486-BBDD-EBE3CF451F90}" srcId="{134B5AE2-DC2B-42FE-A3CC-69FB894F5E7C}" destId="{CF2DBC39-5A89-44D8-9DB5-D2DADC8C305C}" srcOrd="3" destOrd="0" parTransId="{1B8F00FB-F74F-44A3-9F1C-CEC4A9004634}" sibTransId="{C2A3E630-6E36-4676-AE37-6EA512176771}"/>
    <dgm:cxn modelId="{E3AB2E8B-D2EE-4547-8463-6911B7DFA858}" type="presOf" srcId="{A442025B-62EB-44BC-9EF7-031108389ECB}" destId="{02393B97-C2E9-4E7D-90A9-BDAF1A64FD1F}" srcOrd="0" destOrd="6" presId="urn:microsoft.com/office/officeart/2005/8/layout/hierarchy3"/>
    <dgm:cxn modelId="{FE3D62DD-DD7A-491E-ACAE-3644FA4BAAE4}" srcId="{A9EB4E0C-3433-4372-BB7D-955A23C33B88}" destId="{19E3CF24-0317-4626-A1E2-303CFD88B484}" srcOrd="9" destOrd="0" parTransId="{9DD4AB4C-4F33-4DED-BE4D-C32D9D6EC262}" sibTransId="{C0DBD22C-2FD7-40B1-9013-03FB77D23EC3}"/>
    <dgm:cxn modelId="{FAF9862E-EADD-4003-979C-D6E6E9AAF85A}" srcId="{4E29BA5D-DC92-48EA-8512-9C17B9691BBA}" destId="{539D63F6-490D-46E5-934A-1EAAF2CDD21D}" srcOrd="1" destOrd="0" parTransId="{66799B10-C0B8-445B-8731-ED44AC1841D8}" sibTransId="{938D441E-7DB4-4FE9-92B4-DBCF8C078855}"/>
    <dgm:cxn modelId="{CCFF2D15-4DB9-4351-A4AF-614667DF1FF1}" type="presOf" srcId="{BE81C1E0-1F3B-4C3F-9660-D1D42C85A478}" destId="{54A29A82-070A-4B46-A6D3-4C0806355E51}" srcOrd="0" destOrd="7" presId="urn:microsoft.com/office/officeart/2005/8/layout/hierarchy3"/>
    <dgm:cxn modelId="{E7D0D055-0D9A-418D-9270-7AA6DDF2C290}" type="presOf" srcId="{3BD6897A-3EC3-4239-8562-54D29805592C}" destId="{54A29A82-070A-4B46-A6D3-4C0806355E51}" srcOrd="0" destOrd="1" presId="urn:microsoft.com/office/officeart/2005/8/layout/hierarchy3"/>
    <dgm:cxn modelId="{4FB76C67-7762-4498-B2EC-D561BFA89BD3}" srcId="{134B5AE2-DC2B-42FE-A3CC-69FB894F5E7C}" destId="{B12BAD8B-EEE8-41B5-8579-5BBB72202A3B}" srcOrd="6" destOrd="0" parTransId="{42284229-88DF-4CA6-A586-0F75A6F7C203}" sibTransId="{B5C65C52-4AE5-49AB-B207-ACC61C65A05D}"/>
    <dgm:cxn modelId="{29687148-F9F2-4E22-86BC-F7B40F2BD1C4}" type="presOf" srcId="{F24D5282-0041-4F07-A1FD-85D394AE81F4}" destId="{B78E24AD-2576-4AF5-8273-9F68CC66C4A7}" srcOrd="0" destOrd="14" presId="urn:microsoft.com/office/officeart/2005/8/layout/hierarchy3"/>
    <dgm:cxn modelId="{A2CC4965-2C0F-4B3F-8010-1E5F885CA0C8}" type="presOf" srcId="{7E8D5102-5C3F-447D-9916-169A9330D7D7}" destId="{80928F30-5D0D-46F3-9E89-4194FB1405FB}" srcOrd="0" destOrd="8" presId="urn:microsoft.com/office/officeart/2005/8/layout/hierarchy3"/>
    <dgm:cxn modelId="{E9E9317E-1521-43BB-BDA7-869C11727BA4}" srcId="{A9EB4E0C-3433-4372-BB7D-955A23C33B88}" destId="{EBA714F1-341C-448A-8CEF-C7EC42B4A420}" srcOrd="5" destOrd="0" parTransId="{99F985D6-2D59-4D55-868E-89102F881C5E}" sibTransId="{48BC0A1C-0172-4BF1-914B-BD0E884AA237}"/>
    <dgm:cxn modelId="{66816E56-ADAF-4380-8B06-B8B74EEC8D23}" type="presOf" srcId="{231F6584-6739-45EF-A0B0-E4EECAF209F0}" destId="{80928F30-5D0D-46F3-9E89-4194FB1405FB}" srcOrd="0" destOrd="10" presId="urn:microsoft.com/office/officeart/2005/8/layout/hierarchy3"/>
    <dgm:cxn modelId="{67112B1B-542B-4C66-8705-9DCAA95A74CD}" srcId="{134B5AE2-DC2B-42FE-A3CC-69FB894F5E7C}" destId="{97CE3C6B-D0AC-4689-B107-773C09CCC257}" srcOrd="8" destOrd="0" parTransId="{5485B2E7-C86A-41FE-B8D2-8F1AE40BBB57}" sibTransId="{A98F39CB-4BB9-4F38-8703-AD0E932A2944}"/>
    <dgm:cxn modelId="{86A4A56B-B442-4A7E-8FA6-2BFE60425AB0}" srcId="{A9EB4E0C-3433-4372-BB7D-955A23C33B88}" destId="{71891A76-2D53-45B4-A150-B66106101754}" srcOrd="7" destOrd="0" parTransId="{BBD27CA8-4BFA-40F0-B20F-4F2D5B03E6EA}" sibTransId="{6B46B106-A247-4400-9214-D3106A79084D}"/>
    <dgm:cxn modelId="{9724E732-755D-42F6-92F8-0DC8355CC70C}" srcId="{60B66AF4-1DDB-4D2B-9FA2-9E3C775DF08D}" destId="{7E075CB1-A6DE-4C9B-9401-3D74E7C0E82C}" srcOrd="1" destOrd="0" parTransId="{86E57CE7-530C-433E-8BC2-FB91FF208AB3}" sibTransId="{479A6C7D-09EE-4552-A14C-8F04FF58AF7C}"/>
    <dgm:cxn modelId="{9F13FDAF-E684-46B2-9628-70989CA9FB3B}" type="presOf" srcId="{134B5AE2-DC2B-42FE-A3CC-69FB894F5E7C}" destId="{B78E24AD-2576-4AF5-8273-9F68CC66C4A7}" srcOrd="0" destOrd="12" presId="urn:microsoft.com/office/officeart/2005/8/layout/hierarchy3"/>
    <dgm:cxn modelId="{D33785B5-0176-4FAD-8C03-0DB61037C7E3}" srcId="{D14FEA5D-1471-4F99-A566-EA04CD9F88D7}" destId="{3A5A3DF6-F4CD-49E7-91B4-E8BB89A7A1D3}" srcOrd="1" destOrd="0" parTransId="{85E645C3-292F-4CD5-8924-E13DCD39FF11}" sibTransId="{8000660A-8618-45A2-9EC8-ECF92F965CE3}"/>
    <dgm:cxn modelId="{822737C1-AAC9-4B25-93B4-1C3C65CDF66D}" srcId="{176DBF57-950F-4C96-B2AA-6B8B6B5155BD}" destId="{C6B9F830-02B7-413B-A71F-1067E632B169}" srcOrd="0" destOrd="0" parTransId="{5702E3AC-D341-4596-A370-4A15E4885581}" sibTransId="{E0B42A65-25C9-4643-A36C-D4D632CD8B1D}"/>
    <dgm:cxn modelId="{7F916168-5122-4C86-BEB5-E57F6D056B43}" type="presOf" srcId="{7E075CB1-A6DE-4C9B-9401-3D74E7C0E82C}" destId="{80928F30-5D0D-46F3-9E89-4194FB1405FB}" srcOrd="0" destOrd="2" presId="urn:microsoft.com/office/officeart/2005/8/layout/hierarchy3"/>
    <dgm:cxn modelId="{7C854AD1-88C9-4A03-B118-91780BC1CD96}" type="presOf" srcId="{3A5A3DF6-F4CD-49E7-91B4-E8BB89A7A1D3}" destId="{02393B97-C2E9-4E7D-90A9-BDAF1A64FD1F}" srcOrd="0" destOrd="2" presId="urn:microsoft.com/office/officeart/2005/8/layout/hierarchy3"/>
    <dgm:cxn modelId="{C681D907-E594-4CD4-880A-681F9ECF1B76}" srcId="{C6B9F830-02B7-413B-A71F-1067E632B169}" destId="{D14FEA5D-1471-4F99-A566-EA04CD9F88D7}" srcOrd="0" destOrd="0" parTransId="{EDC8629A-0764-486C-899B-06330E7912CA}" sibTransId="{D27222FB-6B9A-4C0B-95A5-0F7A861C3225}"/>
    <dgm:cxn modelId="{1E69FF33-8EE3-4E9F-9B6F-6E409D34505F}" srcId="{A9EB4E0C-3433-4372-BB7D-955A23C33B88}" destId="{3D75714A-79EB-4A55-9D1D-836090A93063}" srcOrd="8" destOrd="0" parTransId="{BBBB43A3-8203-4205-8EDF-059D76F485A1}" sibTransId="{895D6368-8FCD-4600-95E5-918570155444}"/>
    <dgm:cxn modelId="{0E2BBEED-A232-4D70-B6F1-53F4DAE10C83}" type="presOf" srcId="{276ED9FA-2ED4-4E6F-BEEB-B75EA9D2E4B6}" destId="{02393B97-C2E9-4E7D-90A9-BDAF1A64FD1F}" srcOrd="0" destOrd="7" presId="urn:microsoft.com/office/officeart/2005/8/layout/hierarchy3"/>
    <dgm:cxn modelId="{C6E0B1E8-5397-4B69-B29C-38460109FA89}" srcId="{134B5AE2-DC2B-42FE-A3CC-69FB894F5E7C}" destId="{F24D5282-0041-4F07-A1FD-85D394AE81F4}" srcOrd="1" destOrd="0" parTransId="{6EE634C6-7070-4EFF-B600-449CCBB3A0FB}" sibTransId="{083D1845-FF34-4E5A-8FC7-B9F13D584F95}"/>
    <dgm:cxn modelId="{2F6B447B-13E6-4C40-8FEC-D65D5CD90C8F}" type="presOf" srcId="{F04C571A-9676-4765-AC8E-3882747756DE}" destId="{54A29A82-070A-4B46-A6D3-4C0806355E51}" srcOrd="0" destOrd="4" presId="urn:microsoft.com/office/officeart/2005/8/layout/hierarchy3"/>
    <dgm:cxn modelId="{A721E776-A518-4921-BE95-F7EA194E31F4}" type="presOf" srcId="{6D26AA44-254E-4693-AC04-8418E61B12AC}" destId="{80928F30-5D0D-46F3-9E89-4194FB1405FB}" srcOrd="0" destOrd="4" presId="urn:microsoft.com/office/officeart/2005/8/layout/hierarchy3"/>
    <dgm:cxn modelId="{76F342CC-283F-460B-A46D-E083940BFEC5}" type="presOf" srcId="{7924EFC9-EBA0-48D8-8E62-61D613C3531E}" destId="{B78E24AD-2576-4AF5-8273-9F68CC66C4A7}" srcOrd="0" destOrd="8" presId="urn:microsoft.com/office/officeart/2005/8/layout/hierarchy3"/>
    <dgm:cxn modelId="{6BE2153D-8C80-4410-9B55-388711ADD55E}" type="presOf" srcId="{71891A76-2D53-45B4-A150-B66106101754}" destId="{54A29A82-070A-4B46-A6D3-4C0806355E51}" srcOrd="0" destOrd="16" presId="urn:microsoft.com/office/officeart/2005/8/layout/hierarchy3"/>
    <dgm:cxn modelId="{58FE2B29-A496-44D8-ABC4-94A2A2FA3B22}" type="presOf" srcId="{389243DA-BD5A-4C64-97FF-A67F0AFB7BCE}" destId="{B78E24AD-2576-4AF5-8273-9F68CC66C4A7}" srcOrd="0" destOrd="18" presId="urn:microsoft.com/office/officeart/2005/8/layout/hierarchy3"/>
    <dgm:cxn modelId="{3A507F0A-1E22-410D-8769-5FD99FC0B8D9}" srcId="{134B5AE2-DC2B-42FE-A3CC-69FB894F5E7C}" destId="{043E70D0-D3BF-4C56-84CE-7B2878ABAD7F}" srcOrd="0" destOrd="0" parTransId="{3ED344E6-B49F-46B0-BD32-37C49D97E2AC}" sibTransId="{03E8179E-9FF6-4582-9BAA-E0CBA2E95B12}"/>
    <dgm:cxn modelId="{142C9A90-A6EF-489A-A38C-E92BBAD4D6E0}" srcId="{81D5775C-0CE5-4D89-A963-CA8164AC8124}" destId="{DAD9FDD0-60BD-4E2F-B643-0448BCD8BDD7}" srcOrd="0" destOrd="0" parTransId="{73062C85-843D-4D09-A5D9-EC8C3704293C}" sibTransId="{FC90F3DC-C31E-4512-A8B2-5606FCB5C91F}"/>
    <dgm:cxn modelId="{19E20367-85FB-45E6-AC55-CA930AAD6A99}" srcId="{A9EB4E0C-3433-4372-BB7D-955A23C33B88}" destId="{F1503889-E344-4395-96E2-D44243FF6B1D}" srcOrd="4" destOrd="0" parTransId="{D4B76306-50FA-4660-B405-090B3E578366}" sibTransId="{1CF2A37A-8DB5-409B-AFD6-F0EA601ECA31}"/>
    <dgm:cxn modelId="{3ECB690B-0E8E-470B-A8E9-DB380890AF9D}" type="presOf" srcId="{F426AF94-0531-46C1-9D15-5B1E2A8702F9}" destId="{02393B97-C2E9-4E7D-90A9-BDAF1A64FD1F}" srcOrd="0" destOrd="18" presId="urn:microsoft.com/office/officeart/2005/8/layout/hierarchy3"/>
    <dgm:cxn modelId="{3ECFD735-6E3C-436A-AC9C-36E4C1876DE0}" srcId="{4E29BA5D-DC92-48EA-8512-9C17B9691BBA}" destId="{C5647E4E-9DA8-4175-9D65-77A8B955EEF4}" srcOrd="5" destOrd="0" parTransId="{C7EDB60A-1143-4F2D-A172-9C1144F43312}" sibTransId="{723EFC81-3CFF-47FB-B130-0F48060CE899}"/>
    <dgm:cxn modelId="{B6E56D2B-5B49-4F5B-A1FF-0AE8DABEA943}" srcId="{DAD9FDD0-60BD-4E2F-B643-0448BCD8BDD7}" destId="{3BD6897A-3EC3-4239-8562-54D29805592C}" srcOrd="0" destOrd="0" parTransId="{B9D03F2C-59FC-4B53-8CEF-75A4EF408D7E}" sibTransId="{881CAFE8-4ED2-4B61-B43B-A3ACDE2355C7}"/>
    <dgm:cxn modelId="{885DC8C6-B99B-4283-A256-4D32D8A6C825}" type="presOf" srcId="{9F1F52C0-CD1C-4F70-BECB-032A11D51D2B}" destId="{54A29A82-070A-4B46-A6D3-4C0806355E51}" srcOrd="0" destOrd="2" presId="urn:microsoft.com/office/officeart/2005/8/layout/hierarchy3"/>
    <dgm:cxn modelId="{BB4D9F47-1E2A-44F1-9965-3D1DF057EEA2}" type="presOf" srcId="{2AB47BB4-4396-419E-932F-D8FF96BD944E}" destId="{B78E24AD-2576-4AF5-8273-9F68CC66C4A7}" srcOrd="0" destOrd="20" presId="urn:microsoft.com/office/officeart/2005/8/layout/hierarchy3"/>
    <dgm:cxn modelId="{603F8E12-7178-44A3-8391-80F87F21EF33}" srcId="{4E29BA5D-DC92-48EA-8512-9C17B9691BBA}" destId="{73E6BC55-226A-4CA7-9F53-0450CAD262B3}" srcOrd="6" destOrd="0" parTransId="{F781EE58-0387-45F6-8CB4-877485DA8A71}" sibTransId="{FC3D0FE9-A56B-42C8-9ED5-29CFC4B60ED1}"/>
    <dgm:cxn modelId="{B2846AD5-95C6-45E4-9B93-5D93BD718A4C}" type="presOf" srcId="{9814DF64-1A05-4EB0-9304-D954A774EDF9}" destId="{B78E24AD-2576-4AF5-8273-9F68CC66C4A7}" srcOrd="0" destOrd="6" presId="urn:microsoft.com/office/officeart/2005/8/layout/hierarchy3"/>
    <dgm:cxn modelId="{CC8B9A9D-D9CE-43E6-8D5D-753D12480C82}" srcId="{A9EB4E0C-3433-4372-BB7D-955A23C33B88}" destId="{DA187FCB-DEA9-4BC7-993A-F1ED3D7FCB76}" srcOrd="3" destOrd="0" parTransId="{1F0608E1-8F32-4B38-A11F-262527E8C698}" sibTransId="{7CEC4165-D21C-425B-9ADA-AB2D49EAD7D9}"/>
    <dgm:cxn modelId="{A3AF501B-659E-4FA5-AE64-C8D17D417029}" srcId="{F1AF0216-6528-4C7C-A780-4E0644D8EF69}" destId="{4B6CC998-818A-406F-817C-A70BB06CCB4B}" srcOrd="1" destOrd="0" parTransId="{EF440DF4-79DA-465A-9CE6-949D84CA5BE3}" sibTransId="{4B9F46D8-2376-43EC-BD16-CB4CCD8B6822}"/>
    <dgm:cxn modelId="{32128988-1070-4151-94BD-12A2B8AB1C8D}" type="presOf" srcId="{176DBF57-950F-4C96-B2AA-6B8B6B5155BD}" destId="{75328E1E-F446-492F-99CE-72DFA6348973}" srcOrd="0" destOrd="0" presId="urn:microsoft.com/office/officeart/2005/8/layout/hierarchy3"/>
    <dgm:cxn modelId="{B0460B19-DA04-49B1-A647-BB8941571AEA}" srcId="{F1AF0216-6528-4C7C-A780-4E0644D8EF69}" destId="{A0B19B00-36D8-4A0E-A692-30558A3DC625}" srcOrd="9" destOrd="0" parTransId="{44DFC71A-9967-4569-ABE4-F289EC4FB4FE}" sibTransId="{3E499CED-7909-4E89-8FBC-808DFBF91266}"/>
    <dgm:cxn modelId="{5BDE5162-C765-44FA-85E3-80DC19DB1321}" srcId="{F1AF0216-6528-4C7C-A780-4E0644D8EF69}" destId="{9814DF64-1A05-4EB0-9304-D954A774EDF9}" srcOrd="4" destOrd="0" parTransId="{48EFF2A3-80B2-4E3F-AD1B-36ECD76A81A6}" sibTransId="{A4FD7F21-A12B-40B6-B6A5-F12AD54D6FF3}"/>
    <dgm:cxn modelId="{CDD1F61D-26F7-428B-849F-247D7FF8A4A5}" type="presOf" srcId="{C357F730-2D5B-4012-A4B2-FE382C797388}" destId="{B78E24AD-2576-4AF5-8273-9F68CC66C4A7}" srcOrd="0" destOrd="2" presId="urn:microsoft.com/office/officeart/2005/8/layout/hierarchy3"/>
    <dgm:cxn modelId="{44902635-9BF1-4D09-BC3F-64A9EF7CF572}" srcId="{60B66AF4-1DDB-4D2B-9FA2-9E3C775DF08D}" destId="{3A5D3623-AA94-4810-B450-82EDDEB32E2C}" srcOrd="8" destOrd="0" parTransId="{92AC40E6-F0EE-45B5-B2B4-0F38D0F46E62}" sibTransId="{DBE19EE8-DA66-45F2-80D7-2DCAC2B61E73}"/>
    <dgm:cxn modelId="{26D4900F-0A2A-4B03-89B0-8296BFFE1DE8}" type="presOf" srcId="{30A00309-F482-45F9-AB09-125EA5956059}" destId="{02393B97-C2E9-4E7D-90A9-BDAF1A64FD1F}" srcOrd="0" destOrd="15" presId="urn:microsoft.com/office/officeart/2005/8/layout/hierarchy3"/>
    <dgm:cxn modelId="{B12ECAD2-EBA6-4236-8095-9F4AA845305C}" srcId="{D14FEA5D-1471-4F99-A566-EA04CD9F88D7}" destId="{943724DA-9537-490B-AA7B-472E13010D8B}" srcOrd="7" destOrd="0" parTransId="{548B117F-87B2-4210-B834-5E42B1811198}" sibTransId="{1990D0D4-AF37-44C3-A807-1FBB243A7F7C}"/>
    <dgm:cxn modelId="{FB49377E-2A27-4D3B-9CDF-7FD372F55F6C}" type="presOf" srcId="{65A283CA-348E-46A9-BDA6-DDB4F378AAB7}" destId="{86EA5C11-3A6D-4DB4-93E6-BCD52A161133}" srcOrd="0" destOrd="0" presId="urn:microsoft.com/office/officeart/2005/8/layout/hierarchy3"/>
    <dgm:cxn modelId="{0BCDB24D-828B-4656-A463-2B3E4F77E02E}" type="presOf" srcId="{539D63F6-490D-46E5-934A-1EAAF2CDD21D}" destId="{02393B97-C2E9-4E7D-90A9-BDAF1A64FD1F}" srcOrd="0" destOrd="12" presId="urn:microsoft.com/office/officeart/2005/8/layout/hierarchy3"/>
    <dgm:cxn modelId="{6A8E7739-5505-4EA4-9CAB-5E54DC56DB31}" type="presOf" srcId="{267F54D4-1B52-4B23-A15A-8D335C615F07}" destId="{B78E24AD-2576-4AF5-8273-9F68CC66C4A7}" srcOrd="0" destOrd="0" presId="urn:microsoft.com/office/officeart/2005/8/layout/hierarchy3"/>
    <dgm:cxn modelId="{BE92A43B-5C1A-4A9D-9C1D-E10EC0F22E74}" srcId="{C6B9F830-02B7-413B-A71F-1067E632B169}" destId="{267F54D4-1B52-4B23-A15A-8D335C615F07}" srcOrd="1" destOrd="0" parTransId="{65A283CA-348E-46A9-BDA6-DDB4F378AAB7}" sibTransId="{0D512E9F-EF76-4CF0-872B-924D4D3DAB5A}"/>
    <dgm:cxn modelId="{22A705E6-C376-4FB5-94C6-FD4C5BB48679}" srcId="{F1AF0216-6528-4C7C-A780-4E0644D8EF69}" destId="{B5BF0136-FF87-46B5-AE4D-A20F007B90AC}" srcOrd="3" destOrd="0" parTransId="{E750F3CC-8CDE-4913-9317-0DA61745D132}" sibTransId="{F91A3D68-2211-4124-8C04-F85138705FB5}"/>
    <dgm:cxn modelId="{299C3D5B-250B-468B-A006-4052828146C1}" srcId="{D14FEA5D-1471-4F99-A566-EA04CD9F88D7}" destId="{A442025B-62EB-44BC-9EF7-031108389ECB}" srcOrd="5" destOrd="0" parTransId="{427497D4-9F2B-466D-8EFE-E131F1970A2C}" sibTransId="{D96A47D9-A277-4241-BA22-D7C7A47BACBF}"/>
    <dgm:cxn modelId="{92C566FB-2BBF-4900-A639-CE419EE010E8}" type="presOf" srcId="{73062C85-843D-4D09-A5D9-EC8C3704293C}" destId="{F3D670D5-B733-4798-9C4C-CB1A5BF05EF5}" srcOrd="0" destOrd="0" presId="urn:microsoft.com/office/officeart/2005/8/layout/hierarchy3"/>
    <dgm:cxn modelId="{0745DF6E-D304-4D30-8917-AFA82B26F34D}" type="presOf" srcId="{4B6CC998-818A-406F-817C-A70BB06CCB4B}" destId="{B78E24AD-2576-4AF5-8273-9F68CC66C4A7}" srcOrd="0" destOrd="3" presId="urn:microsoft.com/office/officeart/2005/8/layout/hierarchy3"/>
    <dgm:cxn modelId="{0E87A91D-1389-4B30-B641-FE720706DF73}" srcId="{134B5AE2-DC2B-42FE-A3CC-69FB894F5E7C}" destId="{506C85A0-F545-4362-B420-F2DEAE38B7BD}" srcOrd="4" destOrd="0" parTransId="{F97508B8-6075-4013-B703-1D5A13FB2C0F}" sibTransId="{E6334083-3739-47A2-82AC-80FC5883F93B}"/>
    <dgm:cxn modelId="{1273362E-C339-41E1-B640-AECF05F33D5D}" type="presOf" srcId="{79AC1DA7-D625-409F-AE36-090BE2A340C5}" destId="{54A29A82-070A-4B46-A6D3-4C0806355E51}" srcOrd="0" destOrd="6" presId="urn:microsoft.com/office/officeart/2005/8/layout/hierarchy3"/>
    <dgm:cxn modelId="{A066E0C7-E8EC-414B-A7A3-F6FCF19186B0}" type="presOf" srcId="{EBA714F1-341C-448A-8CEF-C7EC42B4A420}" destId="{54A29A82-070A-4B46-A6D3-4C0806355E51}" srcOrd="0" destOrd="14" presId="urn:microsoft.com/office/officeart/2005/8/layout/hierarchy3"/>
    <dgm:cxn modelId="{CD7AA35B-D75F-4901-8173-769447872C0E}" type="presOf" srcId="{51E759D2-CB3E-417C-96EF-1845C71966F1}" destId="{02393B97-C2E9-4E7D-90A9-BDAF1A64FD1F}" srcOrd="0" destOrd="5" presId="urn:microsoft.com/office/officeart/2005/8/layout/hierarchy3"/>
    <dgm:cxn modelId="{A4541A71-D6EC-458B-AA7E-0D1BC2D564EB}" srcId="{D14FEA5D-1471-4F99-A566-EA04CD9F88D7}" destId="{A2626903-E1BF-49E9-91F2-D2D1EE44DCB3}" srcOrd="0" destOrd="0" parTransId="{D5B7F885-86D2-4DA6-9DAF-EF69924D47D9}" sibTransId="{791C0308-ED65-4FC1-AA65-818E091E1B5E}"/>
    <dgm:cxn modelId="{A7178973-0EED-40E5-8BC0-963531AB5466}" srcId="{A9EB4E0C-3433-4372-BB7D-955A23C33B88}" destId="{E0F3EC01-070D-4ED2-A341-51BF1398DA5A}" srcOrd="0" destOrd="0" parTransId="{39F0F076-C6AE-4325-9792-AD8D87916A71}" sibTransId="{77F9E274-F9F2-4303-98DB-37DFDC16DA08}"/>
    <dgm:cxn modelId="{A965B317-3B02-4AA0-8D71-0D0193188C3C}" type="presOf" srcId="{17A56509-7438-47E8-B32B-61455A1EC28A}" destId="{02393B97-C2E9-4E7D-90A9-BDAF1A64FD1F}" srcOrd="0" destOrd="3" presId="urn:microsoft.com/office/officeart/2005/8/layout/hierarchy3"/>
    <dgm:cxn modelId="{F13D0FA4-794E-4BDF-A340-97604243F6DC}" srcId="{DAD9FDD0-60BD-4E2F-B643-0448BCD8BDD7}" destId="{BE81C1E0-1F3B-4C3F-9660-D1D42C85A478}" srcOrd="6" destOrd="0" parTransId="{6F9FECF1-FB9E-4688-900D-A788C2B32CD1}" sibTransId="{364D0229-B310-44CE-BD19-CD1D1A42D4E4}"/>
    <dgm:cxn modelId="{F291CEFC-54BA-4D48-8808-2EC73084029E}" type="presOf" srcId="{075A0E89-F366-4C69-96D2-D6DB71B56D00}" destId="{54A29A82-070A-4B46-A6D3-4C0806355E51}" srcOrd="0" destOrd="5" presId="urn:microsoft.com/office/officeart/2005/8/layout/hierarchy3"/>
    <dgm:cxn modelId="{0B917F09-D5E1-4B73-A508-40B4BD95F84C}" type="presOf" srcId="{0CE1A0BA-2994-4B0D-A278-EF227A5FBD1B}" destId="{54A29A82-070A-4B46-A6D3-4C0806355E51}" srcOrd="0" destOrd="11" presId="urn:microsoft.com/office/officeart/2005/8/layout/hierarchy3"/>
    <dgm:cxn modelId="{904A6A86-0168-4C9E-BAC8-D74BAEE68221}" srcId="{134B5AE2-DC2B-42FE-A3CC-69FB894F5E7C}" destId="{BB8A979F-517B-4C37-A0E1-5BDE58675829}" srcOrd="9" destOrd="0" parTransId="{D8A1A495-F030-46FB-BD8D-757082EA928F}" sibTransId="{76D57D4A-3652-4846-B596-7544437A65CE}"/>
    <dgm:cxn modelId="{46AE6D17-9C8C-41DD-9D84-1001F3CE2D47}" srcId="{DAD9FDD0-60BD-4E2F-B643-0448BCD8BDD7}" destId="{79AC1DA7-D625-409F-AE36-090BE2A340C5}" srcOrd="5" destOrd="0" parTransId="{FB5AADC1-C751-4568-8471-94C35AF72908}" sibTransId="{6099703F-5F05-4202-8344-3614A6254AC8}"/>
    <dgm:cxn modelId="{BBC04DF6-DD0D-415B-95EC-35D20F68D76C}" srcId="{F1AF0216-6528-4C7C-A780-4E0644D8EF69}" destId="{74DCF644-F82E-48D9-AA99-DB02231B8529}" srcOrd="5" destOrd="0" parTransId="{38060181-6B7F-49FB-9CA3-2F758DF9B08D}" sibTransId="{CD68B2EE-8ED2-459B-B5AB-488E4078AEE0}"/>
    <dgm:cxn modelId="{9710EF18-8158-489E-99CE-F334D2F5520A}" srcId="{D14FEA5D-1471-4F99-A566-EA04CD9F88D7}" destId="{51E759D2-CB3E-417C-96EF-1845C71966F1}" srcOrd="4" destOrd="0" parTransId="{0C8571A8-C92F-485F-845F-5A3DB8EBBB5B}" sibTransId="{AD09E0AA-621E-4B37-BA42-9D2C98B3C3FA}"/>
    <dgm:cxn modelId="{3657D349-2F22-4E4D-9EDB-87829434ABAE}" srcId="{F1AF0216-6528-4C7C-A780-4E0644D8EF69}" destId="{7924EFC9-EBA0-48D8-8E62-61D613C3531E}" srcOrd="6" destOrd="0" parTransId="{4146AE37-4CF9-4031-BBF1-103BA4F6CDB6}" sibTransId="{554EA86A-BDAA-4989-B038-9F6B0EA3D828}"/>
    <dgm:cxn modelId="{9323ACC1-AE96-4777-938B-A59D6E2BFF42}" srcId="{F1AF0216-6528-4C7C-A780-4E0644D8EF69}" destId="{C357F730-2D5B-4012-A4B2-FE382C797388}" srcOrd="0" destOrd="0" parTransId="{289C313F-4B12-427A-A07C-65C36D8E7204}" sibTransId="{6B9AFCD4-66EE-402B-86B6-98BE68452C1D}"/>
    <dgm:cxn modelId="{2E52653A-72B8-49FB-A6FC-1EBF33A2E711}" type="presOf" srcId="{C6B9F830-02B7-413B-A71F-1067E632B169}" destId="{0E14DFB5-3BA1-4116-81DA-C454C420A796}" srcOrd="1" destOrd="0" presId="urn:microsoft.com/office/officeart/2005/8/layout/hierarchy3"/>
    <dgm:cxn modelId="{58916C26-4551-468F-A509-A70296249023}" type="presOf" srcId="{BB8A979F-517B-4C37-A0E1-5BDE58675829}" destId="{B78E24AD-2576-4AF5-8273-9F68CC66C4A7}" srcOrd="0" destOrd="22" presId="urn:microsoft.com/office/officeart/2005/8/layout/hierarchy3"/>
    <dgm:cxn modelId="{A92F4CFC-B96D-4319-8CEF-254FB3481079}" type="presOf" srcId="{9E77E93F-A915-4F0B-BFEE-0DF38E5A09FD}" destId="{80928F30-5D0D-46F3-9E89-4194FB1405FB}" srcOrd="0" destOrd="7" presId="urn:microsoft.com/office/officeart/2005/8/layout/hierarchy3"/>
    <dgm:cxn modelId="{3EB8A994-2B2C-4634-ACBA-CD37FEBD3158}" srcId="{D14FEA5D-1471-4F99-A566-EA04CD9F88D7}" destId="{276ED9FA-2ED4-4E6F-BEEB-B75EA9D2E4B6}" srcOrd="6" destOrd="0" parTransId="{3EC36BB5-9717-4A48-80D4-4A1A7E0B8D5C}" sibTransId="{13366FE2-DA5E-41A6-A233-9B8257D50DB9}"/>
    <dgm:cxn modelId="{9C436925-2F22-491F-8D01-DD4C59579384}" type="presOf" srcId="{506C85A0-F545-4362-B420-F2DEAE38B7BD}" destId="{B78E24AD-2576-4AF5-8273-9F68CC66C4A7}" srcOrd="0" destOrd="17" presId="urn:microsoft.com/office/officeart/2005/8/layout/hierarchy3"/>
    <dgm:cxn modelId="{7C7E947D-A261-4C66-864B-5E0562BE3EE4}" srcId="{D14FEA5D-1471-4F99-A566-EA04CD9F88D7}" destId="{EAE14CF5-FCEE-44EE-8C15-746D540C4295}" srcOrd="8" destOrd="0" parTransId="{744B1B2C-94B2-4DCF-B550-B64E40CB7D67}" sibTransId="{E1D0398E-5468-4F31-BC93-7EECE6E18761}"/>
    <dgm:cxn modelId="{04B5267A-F2BE-4CF9-8104-A250CE1694F9}" srcId="{60B66AF4-1DDB-4D2B-9FA2-9E3C775DF08D}" destId="{9F12088A-FF76-4FA2-9B8A-A157C17044E6}" srcOrd="2" destOrd="0" parTransId="{35BA4B2A-9F0C-488B-8AC8-1F7CC8C4BDD0}" sibTransId="{02BF1D1F-AE6B-4116-9C93-A3244124118D}"/>
    <dgm:cxn modelId="{F4B4B2FB-03F7-4116-BAD0-2B6963277A77}" type="presOf" srcId="{EDC8629A-0764-486C-899B-06330E7912CA}" destId="{95E2E086-E1B3-4838-9E95-FED52FAAD3C7}" srcOrd="0" destOrd="0" presId="urn:microsoft.com/office/officeart/2005/8/layout/hierarchy3"/>
    <dgm:cxn modelId="{C60EEC2D-0355-4639-89F5-C7B09039EE77}" type="presOf" srcId="{F1AF0216-6528-4C7C-A780-4E0644D8EF69}" destId="{B78E24AD-2576-4AF5-8273-9F68CC66C4A7}" srcOrd="0" destOrd="1" presId="urn:microsoft.com/office/officeart/2005/8/layout/hierarchy3"/>
    <dgm:cxn modelId="{A1F41808-6364-407E-923F-3915102F1CE2}" srcId="{60B66AF4-1DDB-4D2B-9FA2-9E3C775DF08D}" destId="{6D26AA44-254E-4693-AC04-8418E61B12AC}" srcOrd="3" destOrd="0" parTransId="{6BE710DC-E7B0-4C69-B5EF-35AD707DCCC7}" sibTransId="{4F860E69-D56B-4C0E-95F9-C98554DF4AF1}"/>
    <dgm:cxn modelId="{04537722-7784-45DC-8424-CF853A911C95}" type="presOf" srcId="{73E6BC55-226A-4CA7-9F53-0450CAD262B3}" destId="{02393B97-C2E9-4E7D-90A9-BDAF1A64FD1F}" srcOrd="0" destOrd="17" presId="urn:microsoft.com/office/officeart/2005/8/layout/hierarchy3"/>
    <dgm:cxn modelId="{A58B5448-FC34-4FBE-BA63-9460BC2D9892}" type="presOf" srcId="{4E29BA5D-DC92-48EA-8512-9C17B9691BBA}" destId="{02393B97-C2E9-4E7D-90A9-BDAF1A64FD1F}" srcOrd="0" destOrd="10" presId="urn:microsoft.com/office/officeart/2005/8/layout/hierarchy3"/>
    <dgm:cxn modelId="{12F77B7C-0E1C-44C8-A104-D7D894098475}" type="presOf" srcId="{6355DC11-7D79-474A-A1C3-21BF760F3057}" destId="{02393B97-C2E9-4E7D-90A9-BDAF1A64FD1F}" srcOrd="0" destOrd="4" presId="urn:microsoft.com/office/officeart/2005/8/layout/hierarchy3"/>
    <dgm:cxn modelId="{17B0245A-2AC5-490C-9A37-83477B1E8562}" type="presOf" srcId="{DAD9FDD0-60BD-4E2F-B643-0448BCD8BDD7}" destId="{54A29A82-070A-4B46-A6D3-4C0806355E51}" srcOrd="0" destOrd="0" presId="urn:microsoft.com/office/officeart/2005/8/layout/hierarchy3"/>
    <dgm:cxn modelId="{07C68968-42B5-479B-872D-C7DFF937FC6E}" srcId="{D14FEA5D-1471-4F99-A566-EA04CD9F88D7}" destId="{6355DC11-7D79-474A-A1C3-21BF760F3057}" srcOrd="3" destOrd="0" parTransId="{A5E71AC6-3155-4603-9FF0-C1A3300C8881}" sibTransId="{A38475B5-7245-4508-AE64-F9C0B21F9A49}"/>
    <dgm:cxn modelId="{E573C431-0710-467F-B879-D46C8EFBAE14}" type="presOf" srcId="{19E3CF24-0317-4626-A1E2-303CFD88B484}" destId="{54A29A82-070A-4B46-A6D3-4C0806355E51}" srcOrd="0" destOrd="18" presId="urn:microsoft.com/office/officeart/2005/8/layout/hierarchy3"/>
    <dgm:cxn modelId="{663993F1-B4BC-4014-9B83-A3C4A720C890}" type="presOf" srcId="{C5647E4E-9DA8-4175-9D65-77A8B955EEF4}" destId="{02393B97-C2E9-4E7D-90A9-BDAF1A64FD1F}" srcOrd="0" destOrd="16" presId="urn:microsoft.com/office/officeart/2005/8/layout/hierarchy3"/>
    <dgm:cxn modelId="{747555F9-CE17-47C7-B234-D9E396B1AEB1}" type="presOf" srcId="{9F12088A-FF76-4FA2-9B8A-A157C17044E6}" destId="{80928F30-5D0D-46F3-9E89-4194FB1405FB}" srcOrd="0" destOrd="3" presId="urn:microsoft.com/office/officeart/2005/8/layout/hierarchy3"/>
    <dgm:cxn modelId="{F5D4266B-71E8-45E5-AC7E-2A3B967909BA}" type="presOf" srcId="{DA187FCB-DEA9-4BC7-993A-F1ED3D7FCB76}" destId="{54A29A82-070A-4B46-A6D3-4C0806355E51}" srcOrd="0" destOrd="12" presId="urn:microsoft.com/office/officeart/2005/8/layout/hierarchy3"/>
    <dgm:cxn modelId="{02350BDC-1822-42CC-BC64-DCA63A89F361}" type="presOf" srcId="{3BCEA249-D5BC-4347-99FB-B259E684ED9A}" destId="{02393B97-C2E9-4E7D-90A9-BDAF1A64FD1F}" srcOrd="0" destOrd="19" presId="urn:microsoft.com/office/officeart/2005/8/layout/hierarchy3"/>
    <dgm:cxn modelId="{B329214E-872A-45E8-84C4-38E995D43444}" type="presOf" srcId="{81D5775C-0CE5-4D89-A963-CA8164AC8124}" destId="{68084690-7E0B-4855-AA3E-D4B8B9AFDE50}" srcOrd="0" destOrd="0" presId="urn:microsoft.com/office/officeart/2005/8/layout/hierarchy3"/>
    <dgm:cxn modelId="{165503C0-E798-4BA3-AC23-F88184C0E068}" type="presOf" srcId="{3783DEC8-F5D3-4BBA-87A0-795665637E39}" destId="{B78E24AD-2576-4AF5-8273-9F68CC66C4A7}" srcOrd="0" destOrd="10" presId="urn:microsoft.com/office/officeart/2005/8/layout/hierarchy3"/>
    <dgm:cxn modelId="{4EBF3DF7-BD48-4C7C-9227-99F45F8CFD66}" type="presOf" srcId="{C66BE87A-E12B-469E-A453-01231B782178}" destId="{02393B97-C2E9-4E7D-90A9-BDAF1A64FD1F}" srcOrd="0" destOrd="20" presId="urn:microsoft.com/office/officeart/2005/8/layout/hierarchy3"/>
    <dgm:cxn modelId="{CA72E9AC-1708-4EFA-8699-6CA4A9F45B17}" srcId="{D14FEA5D-1471-4F99-A566-EA04CD9F88D7}" destId="{17A56509-7438-47E8-B32B-61455A1EC28A}" srcOrd="2" destOrd="0" parTransId="{BB4F49E2-BFE1-4DE6-A8E5-D1E42D18CEAC}" sibTransId="{925772D5-104C-435F-A928-0FCDC528B033}"/>
    <dgm:cxn modelId="{7E9D3A3D-93D4-48F2-BB3F-7CB90E7B6A26}" srcId="{DAD9FDD0-60BD-4E2F-B643-0448BCD8BDD7}" destId="{FF15F8EB-A247-46E4-A85A-137D2219C92E}" srcOrd="2" destOrd="0" parTransId="{C4047D4B-7CF1-49B2-92A1-0804E50DA83F}" sibTransId="{DBD5C2BC-43B6-4B5A-871A-AF8F26BDAB4A}"/>
    <dgm:cxn modelId="{58EB8C06-1CB5-44C8-BF4F-F2EC78DAFD34}" type="presOf" srcId="{EB58DA7A-3CC1-48F2-97AA-77A0051DA7EC}" destId="{51EB258A-E43D-4CC3-8EF7-95D05659DD87}" srcOrd="0" destOrd="0" presId="urn:microsoft.com/office/officeart/2005/8/layout/hierarchy3"/>
    <dgm:cxn modelId="{721FA04B-DF3E-4932-ABBA-E5558579E3DC}" srcId="{60B66AF4-1DDB-4D2B-9FA2-9E3C775DF08D}" destId="{9E77E93F-A915-4F0B-BFEE-0DF38E5A09FD}" srcOrd="6" destOrd="0" parTransId="{8C4B6D29-AB68-43CE-AC3D-6138568B38DC}" sibTransId="{2F5D0A6B-A6D5-443A-A553-04F493F9AC76}"/>
    <dgm:cxn modelId="{FA486F8D-4C4F-47E0-BD6F-DB641096919B}" type="presOf" srcId="{7D996B07-6DED-4289-A23B-F91CC7241BD8}" destId="{80928F30-5D0D-46F3-9E89-4194FB1405FB}" srcOrd="0" destOrd="1" presId="urn:microsoft.com/office/officeart/2005/8/layout/hierarchy3"/>
    <dgm:cxn modelId="{5A4BC3D4-BDE8-4E89-8333-C9B2D0CFAB8C}" srcId="{267F54D4-1B52-4B23-A15A-8D335C615F07}" destId="{F1AF0216-6528-4C7C-A780-4E0644D8EF69}" srcOrd="0" destOrd="0" parTransId="{871532B0-2843-4AF3-9AB9-A52B125C4303}" sibTransId="{861C9AC8-0229-4A0A-AC09-4DD097220611}"/>
    <dgm:cxn modelId="{ED160AA4-30A8-4D42-B083-3D9912DBF686}" type="presOf" srcId="{9D256FF7-8389-4C5F-8856-9E2639ECA138}" destId="{80928F30-5D0D-46F3-9E89-4194FB1405FB}" srcOrd="0" destOrd="5" presId="urn:microsoft.com/office/officeart/2005/8/layout/hierarchy3"/>
    <dgm:cxn modelId="{EF4D4895-3433-4549-AF84-217285226607}" type="presOf" srcId="{60B66AF4-1DDB-4D2B-9FA2-9E3C775DF08D}" destId="{80928F30-5D0D-46F3-9E89-4194FB1405FB}" srcOrd="0" destOrd="0" presId="urn:microsoft.com/office/officeart/2005/8/layout/hierarchy3"/>
    <dgm:cxn modelId="{CE00750E-13CC-4C28-ACF1-E2C78C4608D6}" type="presOf" srcId="{A9EB4E0C-3433-4372-BB7D-955A23C33B88}" destId="{54A29A82-070A-4B46-A6D3-4C0806355E51}" srcOrd="0" destOrd="8" presId="urn:microsoft.com/office/officeart/2005/8/layout/hierarchy3"/>
    <dgm:cxn modelId="{4B4B9F80-F544-4783-99A0-712C131D18AE}" srcId="{4E29BA5D-DC92-48EA-8512-9C17B9691BBA}" destId="{C66BE87A-E12B-469E-A453-01231B782178}" srcOrd="9" destOrd="0" parTransId="{ED19B4D8-2EF8-4EF0-999C-27354020924C}" sibTransId="{CBDB6E1D-9127-45D6-A245-0EB4A30777EB}"/>
    <dgm:cxn modelId="{26A3E897-9D0F-4036-8448-0B4DF43B5A04}" srcId="{F1AF0216-6528-4C7C-A780-4E0644D8EF69}" destId="{6B83AB85-DC0B-4929-B260-A0CD42118993}" srcOrd="2" destOrd="0" parTransId="{B9C0318A-C476-4F9B-8718-A0D09A893494}" sibTransId="{A0481793-D571-41AD-BCCD-E81D2BAD2FAA}"/>
    <dgm:cxn modelId="{E0F29A10-E713-4195-9257-7CBEC87A3743}" srcId="{4E29BA5D-DC92-48EA-8512-9C17B9691BBA}" destId="{30A00309-F482-45F9-AB09-125EA5956059}" srcOrd="4" destOrd="0" parTransId="{E289CB28-5C10-49C4-92A1-0EBC48AA494F}" sibTransId="{E22C6ACE-7712-4DC5-A1BC-75A42443D8A0}"/>
    <dgm:cxn modelId="{C244919C-D529-474E-9E58-D2D0EA987A70}" srcId="{DAD9FDD0-60BD-4E2F-B643-0448BCD8BDD7}" destId="{A9EB4E0C-3433-4372-BB7D-955A23C33B88}" srcOrd="7" destOrd="0" parTransId="{83C90348-B106-4F1C-A3DB-18BD5B1DB52E}" sibTransId="{AE41560A-8134-4B35-B561-34C7CD8D9BF1}"/>
    <dgm:cxn modelId="{1966C683-2C97-4446-9EC1-7ED6D603A005}" type="presOf" srcId="{81D5775C-0CE5-4D89-A963-CA8164AC8124}" destId="{415A3711-EB98-49DF-AEEB-4C76D3794ACC}" srcOrd="1" destOrd="0" presId="urn:microsoft.com/office/officeart/2005/8/layout/hierarchy3"/>
    <dgm:cxn modelId="{23BC365A-2AA0-43B4-8859-8DB0E0B3CAE0}" type="presOf" srcId="{E0F3EC01-070D-4ED2-A341-51BF1398DA5A}" destId="{54A29A82-070A-4B46-A6D3-4C0806355E51}" srcOrd="0" destOrd="9" presId="urn:microsoft.com/office/officeart/2005/8/layout/hierarchy3"/>
    <dgm:cxn modelId="{F846872A-AF57-45DA-AC8D-B04EA8F17E6C}" type="presOf" srcId="{B5BF0136-FF87-46B5-AE4D-A20F007B90AC}" destId="{B78E24AD-2576-4AF5-8273-9F68CC66C4A7}" srcOrd="0" destOrd="5" presId="urn:microsoft.com/office/officeart/2005/8/layout/hierarchy3"/>
    <dgm:cxn modelId="{9FF39D98-7AD9-48A8-B7D5-26C752F0EE22}" type="presOf" srcId="{CF2DBC39-5A89-44D8-9DB5-D2DADC8C305C}" destId="{B78E24AD-2576-4AF5-8273-9F68CC66C4A7}" srcOrd="0" destOrd="16" presId="urn:microsoft.com/office/officeart/2005/8/layout/hierarchy3"/>
    <dgm:cxn modelId="{1EC071CD-B3FD-408C-9E2C-70D19E6F054F}" srcId="{DAD9FDD0-60BD-4E2F-B643-0448BCD8BDD7}" destId="{F04C571A-9676-4765-AC8E-3882747756DE}" srcOrd="3" destOrd="0" parTransId="{19B1E6A2-BE4C-42D2-9FD2-B470219863BF}" sibTransId="{3707571E-8648-4B92-B601-1897B830F831}"/>
    <dgm:cxn modelId="{48C4BF64-D527-4302-B6C7-67BF0E5EC4D5}" srcId="{4E29BA5D-DC92-48EA-8512-9C17B9691BBA}" destId="{B9B8013E-AEB9-4D96-86D0-B6E74DCBF00B}" srcOrd="2" destOrd="0" parTransId="{8E214817-C255-4159-9B92-14CA25A4E143}" sibTransId="{B2A251FD-F5E6-47C6-AD40-F454BF04260F}"/>
    <dgm:cxn modelId="{B4B6981B-D615-4BD3-9B1E-44AFFDC1C895}" srcId="{60B66AF4-1DDB-4D2B-9FA2-9E3C775DF08D}" destId="{7E8D5102-5C3F-447D-9916-169A9330D7D7}" srcOrd="7" destOrd="0" parTransId="{968DB330-E96C-449D-BBBD-F467CBF3E062}" sibTransId="{81D63250-18C0-4F56-A7D8-948381DD2B8F}"/>
    <dgm:cxn modelId="{4FB434F3-07B1-4870-98D6-0E950DA3F42A}" srcId="{A9EB4E0C-3433-4372-BB7D-955A23C33B88}" destId="{BB33522E-2880-4E5D-9FDB-32284BF3B512}" srcOrd="6" destOrd="0" parTransId="{82FBE210-7999-4465-862F-D1CD25FF5C5E}" sibTransId="{2694EE8E-52A9-4D1B-AC07-8C73885629D1}"/>
    <dgm:cxn modelId="{71AFA586-F827-451A-A7C1-4111341925A2}" type="presOf" srcId="{FF15F8EB-A247-46E4-A85A-137D2219C92E}" destId="{54A29A82-070A-4B46-A6D3-4C0806355E51}" srcOrd="0" destOrd="3" presId="urn:microsoft.com/office/officeart/2005/8/layout/hierarchy3"/>
    <dgm:cxn modelId="{EE078BB3-8A4D-4391-BAC9-69AB8361372F}" srcId="{4E29BA5D-DC92-48EA-8512-9C17B9691BBA}" destId="{D49EEA20-7EE8-4DCC-B94A-BC08646A26CF}" srcOrd="0" destOrd="0" parTransId="{7400B3B4-A36D-4693-892E-0295DFD6D342}" sibTransId="{D00B6431-F3F1-44B6-A28F-E80C58EB541E}"/>
    <dgm:cxn modelId="{90BD3CEB-C2BE-4939-A13B-0957B72E60F1}" srcId="{D14FEA5D-1471-4F99-A566-EA04CD9F88D7}" destId="{4E29BA5D-DC92-48EA-8512-9C17B9691BBA}" srcOrd="9" destOrd="0" parTransId="{4C3EB41C-FFEC-48A4-88D9-BAF9990963D0}" sibTransId="{4544CA37-DA7A-4BF0-B109-4021FE2DDFBF}"/>
    <dgm:cxn modelId="{FCAA442B-066F-4091-A33E-3B66B65F2823}" srcId="{60B66AF4-1DDB-4D2B-9FA2-9E3C775DF08D}" destId="{7D996B07-6DED-4289-A23B-F91CC7241BD8}" srcOrd="0" destOrd="0" parTransId="{A4A89100-ADB9-41AD-9C54-1E7A9C97A95A}" sibTransId="{62A16A5C-578F-4FF1-B896-FC99F02A4257}"/>
    <dgm:cxn modelId="{73C964D6-61AE-4903-9796-A7105D80F168}" type="presOf" srcId="{74DCF644-F82E-48D9-AA99-DB02231B8529}" destId="{B78E24AD-2576-4AF5-8273-9F68CC66C4A7}" srcOrd="0" destOrd="7" presId="urn:microsoft.com/office/officeart/2005/8/layout/hierarchy3"/>
    <dgm:cxn modelId="{3407FAA7-593F-4889-8384-9B15371ECD6A}" type="presOf" srcId="{EAE14CF5-FCEE-44EE-8C15-746D540C4295}" destId="{02393B97-C2E9-4E7D-90A9-BDAF1A64FD1F}" srcOrd="0" destOrd="9" presId="urn:microsoft.com/office/officeart/2005/8/layout/hierarchy3"/>
    <dgm:cxn modelId="{343FF268-BA17-419A-AA5A-85C8F5C1AFBE}" type="presOf" srcId="{943724DA-9537-490B-AA7B-472E13010D8B}" destId="{02393B97-C2E9-4E7D-90A9-BDAF1A64FD1F}" srcOrd="0" destOrd="8" presId="urn:microsoft.com/office/officeart/2005/8/layout/hierarchy3"/>
    <dgm:cxn modelId="{736CB363-A317-415B-B799-885F0C55AD85}" srcId="{81D5775C-0CE5-4D89-A963-CA8164AC8124}" destId="{60B66AF4-1DDB-4D2B-9FA2-9E3C775DF08D}" srcOrd="1" destOrd="0" parTransId="{EB58DA7A-3CC1-48F2-97AA-77A0051DA7EC}" sibTransId="{0D419D9C-F7D2-475D-8C68-4E5E06EED703}"/>
    <dgm:cxn modelId="{E3E77E7C-47F0-481B-9627-2DA84D0BA996}" srcId="{60B66AF4-1DDB-4D2B-9FA2-9E3C775DF08D}" destId="{9D256FF7-8389-4C5F-8856-9E2639ECA138}" srcOrd="4" destOrd="0" parTransId="{69D3B3A0-CFA5-452B-A720-86A41B8B661C}" sibTransId="{068A727C-CA1F-4FD2-9392-01F91E52A765}"/>
    <dgm:cxn modelId="{57656647-F589-477B-9D85-2BE4FCB80423}" srcId="{134B5AE2-DC2B-42FE-A3CC-69FB894F5E7C}" destId="{06574240-3FD6-49D3-B5C8-7E9B2428A62E}" srcOrd="2" destOrd="0" parTransId="{6AC90CAD-C238-448A-B1F5-71CB21FB9BB9}" sibTransId="{071934EF-FA9D-48AF-A9EF-53DFAC50C61B}"/>
    <dgm:cxn modelId="{0D3D4A15-4C94-46BB-8A5C-F08DF4CBA42F}" type="presOf" srcId="{D49EEA20-7EE8-4DCC-B94A-BC08646A26CF}" destId="{02393B97-C2E9-4E7D-90A9-BDAF1A64FD1F}" srcOrd="0" destOrd="11" presId="urn:microsoft.com/office/officeart/2005/8/layout/hierarchy3"/>
    <dgm:cxn modelId="{28992A65-9FDE-4F1E-AA43-017B1E621295}" srcId="{134B5AE2-DC2B-42FE-A3CC-69FB894F5E7C}" destId="{389243DA-BD5A-4C64-97FF-A67F0AFB7BCE}" srcOrd="5" destOrd="0" parTransId="{519FF7DA-0C0D-4C61-BFF1-5C60067F38D1}" sibTransId="{93FDD503-831C-453F-9D2A-878C84F432E9}"/>
    <dgm:cxn modelId="{CB2B994E-3076-490B-8496-ABD8AD5C1C1C}" type="presOf" srcId="{043E70D0-D3BF-4C56-84CE-7B2878ABAD7F}" destId="{B78E24AD-2576-4AF5-8273-9F68CC66C4A7}" srcOrd="0" destOrd="13" presId="urn:microsoft.com/office/officeart/2005/8/layout/hierarchy3"/>
    <dgm:cxn modelId="{BB789FC5-9C88-4E66-9E52-C9B0F5BC9C96}" srcId="{267F54D4-1B52-4B23-A15A-8D335C615F07}" destId="{134B5AE2-DC2B-42FE-A3CC-69FB894F5E7C}" srcOrd="1" destOrd="0" parTransId="{C5935318-8C46-4455-A996-E2E8AE532F00}" sibTransId="{B87F17F7-B63F-4F75-869F-FE7DD9682562}"/>
    <dgm:cxn modelId="{7C2D7BEF-E7DD-469B-B124-C1CC448FD5E9}" type="presOf" srcId="{C63FE4CA-3D7C-439E-A741-A313B905D657}" destId="{80928F30-5D0D-46F3-9E89-4194FB1405FB}" srcOrd="0" destOrd="6" presId="urn:microsoft.com/office/officeart/2005/8/layout/hierarchy3"/>
    <dgm:cxn modelId="{F9CBAB4C-48CD-43B8-B420-15217F3825B4}" type="presOf" srcId="{06574240-3FD6-49D3-B5C8-7E9B2428A62E}" destId="{B78E24AD-2576-4AF5-8273-9F68CC66C4A7}" srcOrd="0" destOrd="15" presId="urn:microsoft.com/office/officeart/2005/8/layout/hierarchy3"/>
    <dgm:cxn modelId="{F7BE8A04-C34C-404F-A263-C7F2753D57C4}" type="presOf" srcId="{D14FEA5D-1471-4F99-A566-EA04CD9F88D7}" destId="{02393B97-C2E9-4E7D-90A9-BDAF1A64FD1F}" srcOrd="0" destOrd="0" presId="urn:microsoft.com/office/officeart/2005/8/layout/hierarchy3"/>
    <dgm:cxn modelId="{ED93E192-8C5C-44C3-A03E-661D338C2E73}" srcId="{A9EB4E0C-3433-4372-BB7D-955A23C33B88}" destId="{9BFFA310-E29C-4349-86F2-60CB06552ED3}" srcOrd="1" destOrd="0" parTransId="{793E7A02-9E59-49A5-96D2-ECF317838434}" sibTransId="{E1D1660D-85D2-4BA5-AD77-7E8F8369A804}"/>
    <dgm:cxn modelId="{6C123229-A82D-4C8B-9745-480D772348DF}" srcId="{F1AF0216-6528-4C7C-A780-4E0644D8EF69}" destId="{077472FD-182D-4E88-B071-80720105CF9E}" srcOrd="7" destOrd="0" parTransId="{166C2980-73B9-4D8A-B708-896BEABD05EC}" sibTransId="{95B77BDA-38BA-4FFF-B09F-C56EF95EE20A}"/>
    <dgm:cxn modelId="{9CE327C1-B6AF-445C-B148-F94A6227CAA4}" srcId="{4E29BA5D-DC92-48EA-8512-9C17B9691BBA}" destId="{F426AF94-0531-46C1-9D15-5B1E2A8702F9}" srcOrd="7" destOrd="0" parTransId="{42D125D2-00A6-47E0-9A8F-FD62DA5F356C}" sibTransId="{2D599957-85EE-46F3-BAFF-9257FAC9A982}"/>
    <dgm:cxn modelId="{FA316D5F-BD6B-4F34-8B8B-1D5CE7001885}" srcId="{4E29BA5D-DC92-48EA-8512-9C17B9691BBA}" destId="{3BCEA249-D5BC-4347-99FB-B259E684ED9A}" srcOrd="8" destOrd="0" parTransId="{1DB189FB-6A9C-45B1-9A9D-7439197DF29E}" sibTransId="{65E0B764-6D15-46AD-9C54-39FC85617F89}"/>
    <dgm:cxn modelId="{D10CCC45-C085-4888-826D-200C9C1CB201}" srcId="{4E29BA5D-DC92-48EA-8512-9C17B9691BBA}" destId="{D11596FE-7FDC-4037-B4CC-1096E6E94B94}" srcOrd="3" destOrd="0" parTransId="{CA5282FE-C096-4CCB-96BC-016E50994E1C}" sibTransId="{3E803DCE-A289-4A0A-ADE0-477B5D3072AE}"/>
    <dgm:cxn modelId="{EE6959A7-2F26-4FCD-8E77-CDF8F5B96918}" type="presOf" srcId="{F1503889-E344-4395-96E2-D44243FF6B1D}" destId="{54A29A82-070A-4B46-A6D3-4C0806355E51}" srcOrd="0" destOrd="13" presId="urn:microsoft.com/office/officeart/2005/8/layout/hierarchy3"/>
    <dgm:cxn modelId="{246402BD-FF21-4059-8228-1040AEB30BD4}" srcId="{A9EB4E0C-3433-4372-BB7D-955A23C33B88}" destId="{0CE1A0BA-2994-4B0D-A278-EF227A5FBD1B}" srcOrd="2" destOrd="0" parTransId="{34EEAE27-D2CA-4151-9FB8-BDC1FE692D26}" sibTransId="{211403DE-CD15-4E48-8E40-D65AD47CDC9A}"/>
    <dgm:cxn modelId="{311688D4-CCFC-4A0C-98F5-93E01178030E}" srcId="{176DBF57-950F-4C96-B2AA-6B8B6B5155BD}" destId="{81D5775C-0CE5-4D89-A963-CA8164AC8124}" srcOrd="1" destOrd="0" parTransId="{53A2980B-F4DE-419D-8C4C-D526117B2867}" sibTransId="{0DCBFBCB-05DB-43B2-9762-B04EB68B8A89}"/>
    <dgm:cxn modelId="{64AB078F-EB27-477A-AC57-8A974DBB00ED}" type="presOf" srcId="{9BFFA310-E29C-4349-86F2-60CB06552ED3}" destId="{54A29A82-070A-4B46-A6D3-4C0806355E51}" srcOrd="0" destOrd="10" presId="urn:microsoft.com/office/officeart/2005/8/layout/hierarchy3"/>
    <dgm:cxn modelId="{F566E4B1-D610-4908-83F8-B4F90CC4EE35}" srcId="{134B5AE2-DC2B-42FE-A3CC-69FB894F5E7C}" destId="{2AB47BB4-4396-419E-932F-D8FF96BD944E}" srcOrd="7" destOrd="0" parTransId="{80AE36E6-5649-4C11-97CC-F09AD95B8778}" sibTransId="{3D71A003-AC89-4AB6-88FD-325C30967A72}"/>
    <dgm:cxn modelId="{6FB38DE3-5AA3-4C4D-BCC4-5578E8D87C2D}" type="presParOf" srcId="{75328E1E-F446-492F-99CE-72DFA6348973}" destId="{0A24EEC9-8383-4506-88E5-EB7CBBC2AF9A}" srcOrd="0" destOrd="0" presId="urn:microsoft.com/office/officeart/2005/8/layout/hierarchy3"/>
    <dgm:cxn modelId="{82835B0C-6748-406E-B41D-6EDE7397B3AD}" type="presParOf" srcId="{0A24EEC9-8383-4506-88E5-EB7CBBC2AF9A}" destId="{E975BDB6-241F-495F-A2CA-0C930D926722}" srcOrd="0" destOrd="0" presId="urn:microsoft.com/office/officeart/2005/8/layout/hierarchy3"/>
    <dgm:cxn modelId="{6B307224-336C-47FC-B0AA-949731F14E6D}" type="presParOf" srcId="{E975BDB6-241F-495F-A2CA-0C930D926722}" destId="{380645B9-4789-4031-AD30-1879E4964CDD}" srcOrd="0" destOrd="0" presId="urn:microsoft.com/office/officeart/2005/8/layout/hierarchy3"/>
    <dgm:cxn modelId="{C428C361-71B9-4731-BAEF-8ABAD1BE805C}" type="presParOf" srcId="{E975BDB6-241F-495F-A2CA-0C930D926722}" destId="{0E14DFB5-3BA1-4116-81DA-C454C420A796}" srcOrd="1" destOrd="0" presId="urn:microsoft.com/office/officeart/2005/8/layout/hierarchy3"/>
    <dgm:cxn modelId="{AC0B2E24-8D3E-4DD1-86C2-424321FC9664}" type="presParOf" srcId="{0A24EEC9-8383-4506-88E5-EB7CBBC2AF9A}" destId="{26A545F0-81AC-48D1-ADA2-B00EE10161BC}" srcOrd="1" destOrd="0" presId="urn:microsoft.com/office/officeart/2005/8/layout/hierarchy3"/>
    <dgm:cxn modelId="{DF072CF5-180E-46C6-8718-D4268027EEBE}" type="presParOf" srcId="{26A545F0-81AC-48D1-ADA2-B00EE10161BC}" destId="{95E2E086-E1B3-4838-9E95-FED52FAAD3C7}" srcOrd="0" destOrd="0" presId="urn:microsoft.com/office/officeart/2005/8/layout/hierarchy3"/>
    <dgm:cxn modelId="{F2E166C5-ED0E-4381-BC3A-FDC0F844C0A9}" type="presParOf" srcId="{26A545F0-81AC-48D1-ADA2-B00EE10161BC}" destId="{02393B97-C2E9-4E7D-90A9-BDAF1A64FD1F}" srcOrd="1" destOrd="0" presId="urn:microsoft.com/office/officeart/2005/8/layout/hierarchy3"/>
    <dgm:cxn modelId="{F2786FEB-E4FA-4B7E-B6A8-2E1F89818959}" type="presParOf" srcId="{26A545F0-81AC-48D1-ADA2-B00EE10161BC}" destId="{86EA5C11-3A6D-4DB4-93E6-BCD52A161133}" srcOrd="2" destOrd="0" presId="urn:microsoft.com/office/officeart/2005/8/layout/hierarchy3"/>
    <dgm:cxn modelId="{7B023311-C244-460F-8B7F-3C4831D79F00}" type="presParOf" srcId="{26A545F0-81AC-48D1-ADA2-B00EE10161BC}" destId="{B78E24AD-2576-4AF5-8273-9F68CC66C4A7}" srcOrd="3" destOrd="0" presId="urn:microsoft.com/office/officeart/2005/8/layout/hierarchy3"/>
    <dgm:cxn modelId="{62AFE8C6-BFF7-4ECB-8475-92753D66313D}" type="presParOf" srcId="{75328E1E-F446-492F-99CE-72DFA6348973}" destId="{8D9794ED-4130-44D8-8751-25CCF7611494}" srcOrd="1" destOrd="0" presId="urn:microsoft.com/office/officeart/2005/8/layout/hierarchy3"/>
    <dgm:cxn modelId="{4B937D67-DEA6-4918-A8CD-63ED416CC870}" type="presParOf" srcId="{8D9794ED-4130-44D8-8751-25CCF7611494}" destId="{0FE23353-92C2-40EE-BAF5-157926124785}" srcOrd="0" destOrd="0" presId="urn:microsoft.com/office/officeart/2005/8/layout/hierarchy3"/>
    <dgm:cxn modelId="{A369C829-2899-49A3-A559-9FF0086138F9}" type="presParOf" srcId="{0FE23353-92C2-40EE-BAF5-157926124785}" destId="{68084690-7E0B-4855-AA3E-D4B8B9AFDE50}" srcOrd="0" destOrd="0" presId="urn:microsoft.com/office/officeart/2005/8/layout/hierarchy3"/>
    <dgm:cxn modelId="{09CAEABB-CFE5-4A15-8FAC-ACE839D5B616}" type="presParOf" srcId="{0FE23353-92C2-40EE-BAF5-157926124785}" destId="{415A3711-EB98-49DF-AEEB-4C76D3794ACC}" srcOrd="1" destOrd="0" presId="urn:microsoft.com/office/officeart/2005/8/layout/hierarchy3"/>
    <dgm:cxn modelId="{DB5065E7-5F71-4F50-BEDA-8E9E64C14B6D}" type="presParOf" srcId="{8D9794ED-4130-44D8-8751-25CCF7611494}" destId="{C2AE08D3-F4F0-45D8-BBD6-C9EC47663CE2}" srcOrd="1" destOrd="0" presId="urn:microsoft.com/office/officeart/2005/8/layout/hierarchy3"/>
    <dgm:cxn modelId="{2D87CA15-EDB8-4154-BE62-2F365C6504D5}" type="presParOf" srcId="{C2AE08D3-F4F0-45D8-BBD6-C9EC47663CE2}" destId="{F3D670D5-B733-4798-9C4C-CB1A5BF05EF5}" srcOrd="0" destOrd="0" presId="urn:microsoft.com/office/officeart/2005/8/layout/hierarchy3"/>
    <dgm:cxn modelId="{E26381AB-E589-4678-A718-B9F6DA77B249}" type="presParOf" srcId="{C2AE08D3-F4F0-45D8-BBD6-C9EC47663CE2}" destId="{54A29A82-070A-4B46-A6D3-4C0806355E51}" srcOrd="1" destOrd="0" presId="urn:microsoft.com/office/officeart/2005/8/layout/hierarchy3"/>
    <dgm:cxn modelId="{CA9335A7-DD18-4095-8760-0031D94624B7}" type="presParOf" srcId="{C2AE08D3-F4F0-45D8-BBD6-C9EC47663CE2}" destId="{51EB258A-E43D-4CC3-8EF7-95D05659DD87}" srcOrd="2" destOrd="0" presId="urn:microsoft.com/office/officeart/2005/8/layout/hierarchy3"/>
    <dgm:cxn modelId="{5429D64E-BB7A-46DB-81D9-BBF21FA7DF52}" type="presParOf" srcId="{C2AE08D3-F4F0-45D8-BBD6-C9EC47663CE2}" destId="{80928F30-5D0D-46F3-9E89-4194FB1405FB}" srcOrd="3" destOrd="0" presId="urn:microsoft.com/office/officeart/2005/8/layout/hierarchy3"/>
  </dgm:cxnLst>
  <dgm:bg/>
  <dgm:whole/>
  <dgm:extLst>
    <a:ext uri="http://schemas.microsoft.com/office/drawing/2008/diagram">
      <dsp:dataModelExt xmlns:dsp="http://schemas.microsoft.com/office/drawing/2008/diagram" relId="rId191" minVer="http://schemas.openxmlformats.org/drawingml/2006/diagram"/>
    </a:ext>
  </dgm:extLst>
</dgm:dataModel>
</file>

<file path=word/diagrams/data35.xml><?xml version="1.0" encoding="utf-8"?>
<dgm:dataModel xmlns:dgm="http://schemas.openxmlformats.org/drawingml/2006/diagram" xmlns:a="http://schemas.openxmlformats.org/drawingml/2006/main">
  <dgm:ptLst>
    <dgm:pt modelId="{DB93ED23-B86A-4C62-92B8-3BD1F4176203}" type="doc">
      <dgm:prSet loTypeId="urn:microsoft.com/office/officeart/2008/layout/HorizontalMultiLevelHierarchy" loCatId="hierarchy" qsTypeId="urn:microsoft.com/office/officeart/2005/8/quickstyle/simple3" qsCatId="simple" csTypeId="urn:microsoft.com/office/officeart/2005/8/colors/accent0_3" csCatId="mainScheme" phldr="1"/>
      <dgm:spPr/>
      <dgm:t>
        <a:bodyPr/>
        <a:lstStyle/>
        <a:p>
          <a:endParaRPr lang="en-US"/>
        </a:p>
      </dgm:t>
    </dgm:pt>
    <dgm:pt modelId="{3C125994-CD23-45D0-BD32-3B479D21F5C3}">
      <dgm:prSet phldrT="[Text]" custT="1"/>
      <dgm:spPr/>
      <dgm:t>
        <a:bodyPr/>
        <a:lstStyle/>
        <a:p>
          <a:r>
            <a:rPr lang="en-US" sz="2000"/>
            <a:t>Currrent Liabilities </a:t>
          </a:r>
        </a:p>
      </dgm:t>
    </dgm:pt>
    <dgm:pt modelId="{83D8B007-2985-4911-A9E4-DB373E62C095}" type="parTrans" cxnId="{3F96E349-A73A-4964-822D-DB1D6A3BCEA3}">
      <dgm:prSet/>
      <dgm:spPr/>
      <dgm:t>
        <a:bodyPr/>
        <a:lstStyle/>
        <a:p>
          <a:endParaRPr lang="en-US" sz="1200"/>
        </a:p>
      </dgm:t>
    </dgm:pt>
    <dgm:pt modelId="{53E2C06C-E499-453F-BC32-B7BF8ADBFD46}" type="sibTrans" cxnId="{3F96E349-A73A-4964-822D-DB1D6A3BCEA3}">
      <dgm:prSet/>
      <dgm:spPr/>
      <dgm:t>
        <a:bodyPr/>
        <a:lstStyle/>
        <a:p>
          <a:endParaRPr lang="en-US" sz="1200"/>
        </a:p>
      </dgm:t>
    </dgm:pt>
    <dgm:pt modelId="{78B33CFE-65CD-46FE-B070-6BAF68C5AB1F}">
      <dgm:prSet custT="1"/>
      <dgm:spPr/>
      <dgm:t>
        <a:bodyPr/>
        <a:lstStyle/>
        <a:p>
          <a:r>
            <a:rPr lang="en-US" sz="1400"/>
            <a:t>Deferred Tax Liability</a:t>
          </a:r>
        </a:p>
      </dgm:t>
    </dgm:pt>
    <dgm:pt modelId="{5CBFF244-6635-4CCD-B7EF-28D561BCF222}" type="parTrans" cxnId="{771D6726-3929-40FA-A974-FF57DA855A5B}">
      <dgm:prSet custT="1"/>
      <dgm:spPr/>
      <dgm:t>
        <a:bodyPr/>
        <a:lstStyle/>
        <a:p>
          <a:endParaRPr lang="en-US" sz="200"/>
        </a:p>
      </dgm:t>
    </dgm:pt>
    <dgm:pt modelId="{AD5AF767-18DB-4C8A-AA43-CCD9313C5F84}" type="sibTrans" cxnId="{771D6726-3929-40FA-A974-FF57DA855A5B}">
      <dgm:prSet/>
      <dgm:spPr/>
      <dgm:t>
        <a:bodyPr/>
        <a:lstStyle/>
        <a:p>
          <a:endParaRPr lang="en-US" sz="1200"/>
        </a:p>
      </dgm:t>
    </dgm:pt>
    <dgm:pt modelId="{2952C20F-748B-41A1-97B7-86F1F657F6A7}">
      <dgm:prSet custT="1"/>
      <dgm:spPr/>
      <dgm:t>
        <a:bodyPr/>
        <a:lstStyle/>
        <a:p>
          <a:r>
            <a:rPr lang="en-US" sz="1400"/>
            <a:t>Defined Benefit Obligation</a:t>
          </a:r>
        </a:p>
      </dgm:t>
    </dgm:pt>
    <dgm:pt modelId="{C22B1E2C-C859-4809-82C1-15C885CF5CB8}" type="parTrans" cxnId="{7AF5E0BD-CA03-4B22-8DCF-51A243D85319}">
      <dgm:prSet custT="1"/>
      <dgm:spPr/>
      <dgm:t>
        <a:bodyPr/>
        <a:lstStyle/>
        <a:p>
          <a:endParaRPr lang="en-US" sz="200"/>
        </a:p>
      </dgm:t>
    </dgm:pt>
    <dgm:pt modelId="{38878D75-2AE9-4195-80BE-8868D0CC58C3}" type="sibTrans" cxnId="{7AF5E0BD-CA03-4B22-8DCF-51A243D85319}">
      <dgm:prSet/>
      <dgm:spPr/>
      <dgm:t>
        <a:bodyPr/>
        <a:lstStyle/>
        <a:p>
          <a:endParaRPr lang="en-US" sz="1200"/>
        </a:p>
      </dgm:t>
    </dgm:pt>
    <dgm:pt modelId="{D456D338-DA24-4720-9974-4A4661D03246}">
      <dgm:prSet custT="1"/>
      <dgm:spPr/>
      <dgm:t>
        <a:bodyPr/>
        <a:lstStyle/>
        <a:p>
          <a:r>
            <a:rPr lang="en-US" sz="1400"/>
            <a:t>Finance Lease Liabilility</a:t>
          </a:r>
        </a:p>
      </dgm:t>
    </dgm:pt>
    <dgm:pt modelId="{C520C2D0-F68D-40D8-A3C1-7E20EBC8ECA1}" type="parTrans" cxnId="{0723BC9B-CCE1-49DC-9EDB-B8D93EB642B1}">
      <dgm:prSet custT="1"/>
      <dgm:spPr/>
      <dgm:t>
        <a:bodyPr/>
        <a:lstStyle/>
        <a:p>
          <a:endParaRPr lang="en-US" sz="200"/>
        </a:p>
      </dgm:t>
    </dgm:pt>
    <dgm:pt modelId="{AC83A1B8-C2CC-4338-8D20-26BEFA8C5C1C}" type="sibTrans" cxnId="{0723BC9B-CCE1-49DC-9EDB-B8D93EB642B1}">
      <dgm:prSet/>
      <dgm:spPr/>
      <dgm:t>
        <a:bodyPr/>
        <a:lstStyle/>
        <a:p>
          <a:endParaRPr lang="en-US" sz="1200"/>
        </a:p>
      </dgm:t>
    </dgm:pt>
    <dgm:pt modelId="{B3BFBF63-BCD2-4134-9C81-719D4D3B7DE6}">
      <dgm:prSet custT="1"/>
      <dgm:spPr/>
      <dgm:t>
        <a:bodyPr/>
        <a:lstStyle/>
        <a:p>
          <a:r>
            <a:rPr lang="en-US" sz="1400"/>
            <a:t>Provision and Impairment</a:t>
          </a:r>
        </a:p>
      </dgm:t>
    </dgm:pt>
    <dgm:pt modelId="{FB0ED129-E8C4-4FA3-BF76-EE688576C5BD}" type="parTrans" cxnId="{DCE710C9-3A8F-463F-81A2-11F9690DF43D}">
      <dgm:prSet custT="1"/>
      <dgm:spPr/>
      <dgm:t>
        <a:bodyPr/>
        <a:lstStyle/>
        <a:p>
          <a:endParaRPr lang="en-US" sz="200"/>
        </a:p>
      </dgm:t>
    </dgm:pt>
    <dgm:pt modelId="{4F59C4C9-DE66-41EC-B351-F39EBA5503CA}" type="sibTrans" cxnId="{DCE710C9-3A8F-463F-81A2-11F9690DF43D}">
      <dgm:prSet/>
      <dgm:spPr/>
      <dgm:t>
        <a:bodyPr/>
        <a:lstStyle/>
        <a:p>
          <a:endParaRPr lang="en-US" sz="1200"/>
        </a:p>
      </dgm:t>
    </dgm:pt>
    <dgm:pt modelId="{F4524B7B-D0B7-4BE1-897F-9E48364A3421}" type="pres">
      <dgm:prSet presAssocID="{DB93ED23-B86A-4C62-92B8-3BD1F4176203}" presName="Name0" presStyleCnt="0">
        <dgm:presLayoutVars>
          <dgm:chPref val="1"/>
          <dgm:dir/>
          <dgm:animOne val="branch"/>
          <dgm:animLvl val="lvl"/>
          <dgm:resizeHandles val="exact"/>
        </dgm:presLayoutVars>
      </dgm:prSet>
      <dgm:spPr/>
      <dgm:t>
        <a:bodyPr/>
        <a:lstStyle/>
        <a:p>
          <a:endParaRPr lang="en-ZA"/>
        </a:p>
      </dgm:t>
    </dgm:pt>
    <dgm:pt modelId="{EB06F9C5-8BE5-4E61-A118-B369CE0B8143}" type="pres">
      <dgm:prSet presAssocID="{3C125994-CD23-45D0-BD32-3B479D21F5C3}" presName="root1" presStyleCnt="0"/>
      <dgm:spPr/>
    </dgm:pt>
    <dgm:pt modelId="{3955F027-CEA7-4B3C-84A9-878726436B31}" type="pres">
      <dgm:prSet presAssocID="{3C125994-CD23-45D0-BD32-3B479D21F5C3}" presName="LevelOneTextNode" presStyleLbl="node0" presStyleIdx="0" presStyleCnt="1">
        <dgm:presLayoutVars>
          <dgm:chPref val="3"/>
        </dgm:presLayoutVars>
      </dgm:prSet>
      <dgm:spPr/>
      <dgm:t>
        <a:bodyPr/>
        <a:lstStyle/>
        <a:p>
          <a:endParaRPr lang="en-ZA"/>
        </a:p>
      </dgm:t>
    </dgm:pt>
    <dgm:pt modelId="{909D6E06-D48C-419C-8369-BACF06084265}" type="pres">
      <dgm:prSet presAssocID="{3C125994-CD23-45D0-BD32-3B479D21F5C3}" presName="level2hierChild" presStyleCnt="0"/>
      <dgm:spPr/>
    </dgm:pt>
    <dgm:pt modelId="{E4CE14D0-0E74-43E6-B728-78242F7FD5A8}" type="pres">
      <dgm:prSet presAssocID="{5CBFF244-6635-4CCD-B7EF-28D561BCF222}" presName="conn2-1" presStyleLbl="parChTrans1D2" presStyleIdx="0" presStyleCnt="4"/>
      <dgm:spPr/>
      <dgm:t>
        <a:bodyPr/>
        <a:lstStyle/>
        <a:p>
          <a:endParaRPr lang="en-ZA"/>
        </a:p>
      </dgm:t>
    </dgm:pt>
    <dgm:pt modelId="{F8829E7F-29C1-42B3-8C11-567D66C8DE9B}" type="pres">
      <dgm:prSet presAssocID="{5CBFF244-6635-4CCD-B7EF-28D561BCF222}" presName="connTx" presStyleLbl="parChTrans1D2" presStyleIdx="0" presStyleCnt="4"/>
      <dgm:spPr/>
      <dgm:t>
        <a:bodyPr/>
        <a:lstStyle/>
        <a:p>
          <a:endParaRPr lang="en-ZA"/>
        </a:p>
      </dgm:t>
    </dgm:pt>
    <dgm:pt modelId="{ECF91BDC-8ACA-4C26-80F4-C8967385F339}" type="pres">
      <dgm:prSet presAssocID="{78B33CFE-65CD-46FE-B070-6BAF68C5AB1F}" presName="root2" presStyleCnt="0"/>
      <dgm:spPr/>
    </dgm:pt>
    <dgm:pt modelId="{91BDA3BD-799B-4156-9E2F-A57C760A7635}" type="pres">
      <dgm:prSet presAssocID="{78B33CFE-65CD-46FE-B070-6BAF68C5AB1F}" presName="LevelTwoTextNode" presStyleLbl="node2" presStyleIdx="0" presStyleCnt="4">
        <dgm:presLayoutVars>
          <dgm:chPref val="3"/>
        </dgm:presLayoutVars>
      </dgm:prSet>
      <dgm:spPr/>
      <dgm:t>
        <a:bodyPr/>
        <a:lstStyle/>
        <a:p>
          <a:endParaRPr lang="en-ZA"/>
        </a:p>
      </dgm:t>
    </dgm:pt>
    <dgm:pt modelId="{7707226E-58EF-4D21-A070-99E6A9B1E700}" type="pres">
      <dgm:prSet presAssocID="{78B33CFE-65CD-46FE-B070-6BAF68C5AB1F}" presName="level3hierChild" presStyleCnt="0"/>
      <dgm:spPr/>
    </dgm:pt>
    <dgm:pt modelId="{201D2645-8FF2-4AF5-9DE6-F2FFEDA59FFC}" type="pres">
      <dgm:prSet presAssocID="{C22B1E2C-C859-4809-82C1-15C885CF5CB8}" presName="conn2-1" presStyleLbl="parChTrans1D2" presStyleIdx="1" presStyleCnt="4"/>
      <dgm:spPr/>
      <dgm:t>
        <a:bodyPr/>
        <a:lstStyle/>
        <a:p>
          <a:endParaRPr lang="en-ZA"/>
        </a:p>
      </dgm:t>
    </dgm:pt>
    <dgm:pt modelId="{5CB06E67-A7E3-49EC-8232-91B8B38CD403}" type="pres">
      <dgm:prSet presAssocID="{C22B1E2C-C859-4809-82C1-15C885CF5CB8}" presName="connTx" presStyleLbl="parChTrans1D2" presStyleIdx="1" presStyleCnt="4"/>
      <dgm:spPr/>
      <dgm:t>
        <a:bodyPr/>
        <a:lstStyle/>
        <a:p>
          <a:endParaRPr lang="en-ZA"/>
        </a:p>
      </dgm:t>
    </dgm:pt>
    <dgm:pt modelId="{DE2D1B68-0493-45A7-B80B-56367C592127}" type="pres">
      <dgm:prSet presAssocID="{2952C20F-748B-41A1-97B7-86F1F657F6A7}" presName="root2" presStyleCnt="0"/>
      <dgm:spPr/>
    </dgm:pt>
    <dgm:pt modelId="{CC17FED3-69A9-4309-98ED-AB5F7A336107}" type="pres">
      <dgm:prSet presAssocID="{2952C20F-748B-41A1-97B7-86F1F657F6A7}" presName="LevelTwoTextNode" presStyleLbl="node2" presStyleIdx="1" presStyleCnt="4">
        <dgm:presLayoutVars>
          <dgm:chPref val="3"/>
        </dgm:presLayoutVars>
      </dgm:prSet>
      <dgm:spPr/>
      <dgm:t>
        <a:bodyPr/>
        <a:lstStyle/>
        <a:p>
          <a:endParaRPr lang="en-ZA"/>
        </a:p>
      </dgm:t>
    </dgm:pt>
    <dgm:pt modelId="{6436F502-0D4A-492F-BDF5-C5F729D4BEC9}" type="pres">
      <dgm:prSet presAssocID="{2952C20F-748B-41A1-97B7-86F1F657F6A7}" presName="level3hierChild" presStyleCnt="0"/>
      <dgm:spPr/>
    </dgm:pt>
    <dgm:pt modelId="{66FCB9B1-FE8F-4FFB-800F-D858E2DDDB0C}" type="pres">
      <dgm:prSet presAssocID="{C520C2D0-F68D-40D8-A3C1-7E20EBC8ECA1}" presName="conn2-1" presStyleLbl="parChTrans1D2" presStyleIdx="2" presStyleCnt="4"/>
      <dgm:spPr/>
      <dgm:t>
        <a:bodyPr/>
        <a:lstStyle/>
        <a:p>
          <a:endParaRPr lang="en-ZA"/>
        </a:p>
      </dgm:t>
    </dgm:pt>
    <dgm:pt modelId="{FE18AC17-703A-4473-99B8-54D3E85CDB34}" type="pres">
      <dgm:prSet presAssocID="{C520C2D0-F68D-40D8-A3C1-7E20EBC8ECA1}" presName="connTx" presStyleLbl="parChTrans1D2" presStyleIdx="2" presStyleCnt="4"/>
      <dgm:spPr/>
      <dgm:t>
        <a:bodyPr/>
        <a:lstStyle/>
        <a:p>
          <a:endParaRPr lang="en-ZA"/>
        </a:p>
      </dgm:t>
    </dgm:pt>
    <dgm:pt modelId="{3023A309-BE06-494D-A234-93616C2FC07E}" type="pres">
      <dgm:prSet presAssocID="{D456D338-DA24-4720-9974-4A4661D03246}" presName="root2" presStyleCnt="0"/>
      <dgm:spPr/>
    </dgm:pt>
    <dgm:pt modelId="{BC633B7C-C0A0-4767-8B31-96B8561CB7D8}" type="pres">
      <dgm:prSet presAssocID="{D456D338-DA24-4720-9974-4A4661D03246}" presName="LevelTwoTextNode" presStyleLbl="node2" presStyleIdx="2" presStyleCnt="4">
        <dgm:presLayoutVars>
          <dgm:chPref val="3"/>
        </dgm:presLayoutVars>
      </dgm:prSet>
      <dgm:spPr/>
      <dgm:t>
        <a:bodyPr/>
        <a:lstStyle/>
        <a:p>
          <a:endParaRPr lang="en-ZA"/>
        </a:p>
      </dgm:t>
    </dgm:pt>
    <dgm:pt modelId="{18D42797-28B1-4886-93C8-5C1F3F33F443}" type="pres">
      <dgm:prSet presAssocID="{D456D338-DA24-4720-9974-4A4661D03246}" presName="level3hierChild" presStyleCnt="0"/>
      <dgm:spPr/>
    </dgm:pt>
    <dgm:pt modelId="{146190A3-EB6D-4751-84C1-8AC0DEF16C2F}" type="pres">
      <dgm:prSet presAssocID="{FB0ED129-E8C4-4FA3-BF76-EE688576C5BD}" presName="conn2-1" presStyleLbl="parChTrans1D2" presStyleIdx="3" presStyleCnt="4"/>
      <dgm:spPr/>
      <dgm:t>
        <a:bodyPr/>
        <a:lstStyle/>
        <a:p>
          <a:endParaRPr lang="en-ZA"/>
        </a:p>
      </dgm:t>
    </dgm:pt>
    <dgm:pt modelId="{B087BE05-710F-4397-A11F-43B206D20F7D}" type="pres">
      <dgm:prSet presAssocID="{FB0ED129-E8C4-4FA3-BF76-EE688576C5BD}" presName="connTx" presStyleLbl="parChTrans1D2" presStyleIdx="3" presStyleCnt="4"/>
      <dgm:spPr/>
      <dgm:t>
        <a:bodyPr/>
        <a:lstStyle/>
        <a:p>
          <a:endParaRPr lang="en-ZA"/>
        </a:p>
      </dgm:t>
    </dgm:pt>
    <dgm:pt modelId="{36B683DC-E446-4222-9693-6D5949B332AD}" type="pres">
      <dgm:prSet presAssocID="{B3BFBF63-BCD2-4134-9C81-719D4D3B7DE6}" presName="root2" presStyleCnt="0"/>
      <dgm:spPr/>
    </dgm:pt>
    <dgm:pt modelId="{50BC40BB-8421-4A0A-BB4A-B443C0BA7722}" type="pres">
      <dgm:prSet presAssocID="{B3BFBF63-BCD2-4134-9C81-719D4D3B7DE6}" presName="LevelTwoTextNode" presStyleLbl="node2" presStyleIdx="3" presStyleCnt="4">
        <dgm:presLayoutVars>
          <dgm:chPref val="3"/>
        </dgm:presLayoutVars>
      </dgm:prSet>
      <dgm:spPr/>
      <dgm:t>
        <a:bodyPr/>
        <a:lstStyle/>
        <a:p>
          <a:endParaRPr lang="en-ZA"/>
        </a:p>
      </dgm:t>
    </dgm:pt>
    <dgm:pt modelId="{E50FD7F8-BA0B-424F-BA65-D1BA64881D08}" type="pres">
      <dgm:prSet presAssocID="{B3BFBF63-BCD2-4134-9C81-719D4D3B7DE6}" presName="level3hierChild" presStyleCnt="0"/>
      <dgm:spPr/>
    </dgm:pt>
  </dgm:ptLst>
  <dgm:cxnLst>
    <dgm:cxn modelId="{0EF300D9-5DAC-468B-BF14-DFB2763439C0}" type="presOf" srcId="{B3BFBF63-BCD2-4134-9C81-719D4D3B7DE6}" destId="{50BC40BB-8421-4A0A-BB4A-B443C0BA7722}" srcOrd="0" destOrd="0" presId="urn:microsoft.com/office/officeart/2008/layout/HorizontalMultiLevelHierarchy"/>
    <dgm:cxn modelId="{7AF5E0BD-CA03-4B22-8DCF-51A243D85319}" srcId="{3C125994-CD23-45D0-BD32-3B479D21F5C3}" destId="{2952C20F-748B-41A1-97B7-86F1F657F6A7}" srcOrd="1" destOrd="0" parTransId="{C22B1E2C-C859-4809-82C1-15C885CF5CB8}" sibTransId="{38878D75-2AE9-4195-80BE-8868D0CC58C3}"/>
    <dgm:cxn modelId="{EA4F83E6-A8BB-479A-9004-1A163328F060}" type="presOf" srcId="{3C125994-CD23-45D0-BD32-3B479D21F5C3}" destId="{3955F027-CEA7-4B3C-84A9-878726436B31}" srcOrd="0" destOrd="0" presId="urn:microsoft.com/office/officeart/2008/layout/HorizontalMultiLevelHierarchy"/>
    <dgm:cxn modelId="{6EBE9018-526A-43ED-BA9D-F6425D0699DA}" type="presOf" srcId="{5CBFF244-6635-4CCD-B7EF-28D561BCF222}" destId="{E4CE14D0-0E74-43E6-B728-78242F7FD5A8}" srcOrd="0" destOrd="0" presId="urn:microsoft.com/office/officeart/2008/layout/HorizontalMultiLevelHierarchy"/>
    <dgm:cxn modelId="{17529448-CE3A-4430-8FCD-13C66807E37C}" type="presOf" srcId="{5CBFF244-6635-4CCD-B7EF-28D561BCF222}" destId="{F8829E7F-29C1-42B3-8C11-567D66C8DE9B}" srcOrd="1" destOrd="0" presId="urn:microsoft.com/office/officeart/2008/layout/HorizontalMultiLevelHierarchy"/>
    <dgm:cxn modelId="{A380AD9B-E84D-422F-85C3-6D2AAADCB05C}" type="presOf" srcId="{C520C2D0-F68D-40D8-A3C1-7E20EBC8ECA1}" destId="{66FCB9B1-FE8F-4FFB-800F-D858E2DDDB0C}" srcOrd="0" destOrd="0" presId="urn:microsoft.com/office/officeart/2008/layout/HorizontalMultiLevelHierarchy"/>
    <dgm:cxn modelId="{F04863CB-DC72-4317-BA82-9255ECCBCD37}" type="presOf" srcId="{C22B1E2C-C859-4809-82C1-15C885CF5CB8}" destId="{201D2645-8FF2-4AF5-9DE6-F2FFEDA59FFC}" srcOrd="0" destOrd="0" presId="urn:microsoft.com/office/officeart/2008/layout/HorizontalMultiLevelHierarchy"/>
    <dgm:cxn modelId="{3F96E349-A73A-4964-822D-DB1D6A3BCEA3}" srcId="{DB93ED23-B86A-4C62-92B8-3BD1F4176203}" destId="{3C125994-CD23-45D0-BD32-3B479D21F5C3}" srcOrd="0" destOrd="0" parTransId="{83D8B007-2985-4911-A9E4-DB373E62C095}" sibTransId="{53E2C06C-E499-453F-BC32-B7BF8ADBFD46}"/>
    <dgm:cxn modelId="{4FF58719-375A-453D-94E0-6FE33C7E2EF4}" type="presOf" srcId="{2952C20F-748B-41A1-97B7-86F1F657F6A7}" destId="{CC17FED3-69A9-4309-98ED-AB5F7A336107}" srcOrd="0" destOrd="0" presId="urn:microsoft.com/office/officeart/2008/layout/HorizontalMultiLevelHierarchy"/>
    <dgm:cxn modelId="{AAA5C524-A858-41C5-9834-285DBC4CC963}" type="presOf" srcId="{D456D338-DA24-4720-9974-4A4661D03246}" destId="{BC633B7C-C0A0-4767-8B31-96B8561CB7D8}" srcOrd="0" destOrd="0" presId="urn:microsoft.com/office/officeart/2008/layout/HorizontalMultiLevelHierarchy"/>
    <dgm:cxn modelId="{A5736C13-CDDF-4FAE-875C-0A52DA99C1ED}" type="presOf" srcId="{C520C2D0-F68D-40D8-A3C1-7E20EBC8ECA1}" destId="{FE18AC17-703A-4473-99B8-54D3E85CDB34}" srcOrd="1" destOrd="0" presId="urn:microsoft.com/office/officeart/2008/layout/HorizontalMultiLevelHierarchy"/>
    <dgm:cxn modelId="{DCE710C9-3A8F-463F-81A2-11F9690DF43D}" srcId="{3C125994-CD23-45D0-BD32-3B479D21F5C3}" destId="{B3BFBF63-BCD2-4134-9C81-719D4D3B7DE6}" srcOrd="3" destOrd="0" parTransId="{FB0ED129-E8C4-4FA3-BF76-EE688576C5BD}" sibTransId="{4F59C4C9-DE66-41EC-B351-F39EBA5503CA}"/>
    <dgm:cxn modelId="{E5A076CB-8E04-4A26-9FB0-8151C56125CD}" type="presOf" srcId="{FB0ED129-E8C4-4FA3-BF76-EE688576C5BD}" destId="{B087BE05-710F-4397-A11F-43B206D20F7D}" srcOrd="1" destOrd="0" presId="urn:microsoft.com/office/officeart/2008/layout/HorizontalMultiLevelHierarchy"/>
    <dgm:cxn modelId="{2BFAD056-05AD-45B7-A395-8BBBC52ACA4A}" type="presOf" srcId="{C22B1E2C-C859-4809-82C1-15C885CF5CB8}" destId="{5CB06E67-A7E3-49EC-8232-91B8B38CD403}" srcOrd="1" destOrd="0" presId="urn:microsoft.com/office/officeart/2008/layout/HorizontalMultiLevelHierarchy"/>
    <dgm:cxn modelId="{B5E776B7-DE89-4E2F-81FD-527D176CD004}" type="presOf" srcId="{DB93ED23-B86A-4C62-92B8-3BD1F4176203}" destId="{F4524B7B-D0B7-4BE1-897F-9E48364A3421}" srcOrd="0" destOrd="0" presId="urn:microsoft.com/office/officeart/2008/layout/HorizontalMultiLevelHierarchy"/>
    <dgm:cxn modelId="{771D6726-3929-40FA-A974-FF57DA855A5B}" srcId="{3C125994-CD23-45D0-BD32-3B479D21F5C3}" destId="{78B33CFE-65CD-46FE-B070-6BAF68C5AB1F}" srcOrd="0" destOrd="0" parTransId="{5CBFF244-6635-4CCD-B7EF-28D561BCF222}" sibTransId="{AD5AF767-18DB-4C8A-AA43-CCD9313C5F84}"/>
    <dgm:cxn modelId="{DB3E0988-72CE-4DD2-A8B2-E826FD7E8D33}" type="presOf" srcId="{78B33CFE-65CD-46FE-B070-6BAF68C5AB1F}" destId="{91BDA3BD-799B-4156-9E2F-A57C760A7635}" srcOrd="0" destOrd="0" presId="urn:microsoft.com/office/officeart/2008/layout/HorizontalMultiLevelHierarchy"/>
    <dgm:cxn modelId="{0723BC9B-CCE1-49DC-9EDB-B8D93EB642B1}" srcId="{3C125994-CD23-45D0-BD32-3B479D21F5C3}" destId="{D456D338-DA24-4720-9974-4A4661D03246}" srcOrd="2" destOrd="0" parTransId="{C520C2D0-F68D-40D8-A3C1-7E20EBC8ECA1}" sibTransId="{AC83A1B8-C2CC-4338-8D20-26BEFA8C5C1C}"/>
    <dgm:cxn modelId="{0A39F95B-9570-4218-AECD-371787BF61B1}" type="presOf" srcId="{FB0ED129-E8C4-4FA3-BF76-EE688576C5BD}" destId="{146190A3-EB6D-4751-84C1-8AC0DEF16C2F}" srcOrd="0" destOrd="0" presId="urn:microsoft.com/office/officeart/2008/layout/HorizontalMultiLevelHierarchy"/>
    <dgm:cxn modelId="{5516E279-2DF7-46D9-A2D5-763819C709E8}" type="presParOf" srcId="{F4524B7B-D0B7-4BE1-897F-9E48364A3421}" destId="{EB06F9C5-8BE5-4E61-A118-B369CE0B8143}" srcOrd="0" destOrd="0" presId="urn:microsoft.com/office/officeart/2008/layout/HorizontalMultiLevelHierarchy"/>
    <dgm:cxn modelId="{95DF41DC-2102-44AB-BB29-44BF45D1C8C8}" type="presParOf" srcId="{EB06F9C5-8BE5-4E61-A118-B369CE0B8143}" destId="{3955F027-CEA7-4B3C-84A9-878726436B31}" srcOrd="0" destOrd="0" presId="urn:microsoft.com/office/officeart/2008/layout/HorizontalMultiLevelHierarchy"/>
    <dgm:cxn modelId="{6884FE24-042C-4688-8772-D5B19690A824}" type="presParOf" srcId="{EB06F9C5-8BE5-4E61-A118-B369CE0B8143}" destId="{909D6E06-D48C-419C-8369-BACF06084265}" srcOrd="1" destOrd="0" presId="urn:microsoft.com/office/officeart/2008/layout/HorizontalMultiLevelHierarchy"/>
    <dgm:cxn modelId="{29AF58DE-8100-41BE-BC89-D9D3C1DB8344}" type="presParOf" srcId="{909D6E06-D48C-419C-8369-BACF06084265}" destId="{E4CE14D0-0E74-43E6-B728-78242F7FD5A8}" srcOrd="0" destOrd="0" presId="urn:microsoft.com/office/officeart/2008/layout/HorizontalMultiLevelHierarchy"/>
    <dgm:cxn modelId="{F1E53FE9-5449-4814-94C0-C82A48DC156C}" type="presParOf" srcId="{E4CE14D0-0E74-43E6-B728-78242F7FD5A8}" destId="{F8829E7F-29C1-42B3-8C11-567D66C8DE9B}" srcOrd="0" destOrd="0" presId="urn:microsoft.com/office/officeart/2008/layout/HorizontalMultiLevelHierarchy"/>
    <dgm:cxn modelId="{84BE52C0-F904-48C1-843E-52B68F162080}" type="presParOf" srcId="{909D6E06-D48C-419C-8369-BACF06084265}" destId="{ECF91BDC-8ACA-4C26-80F4-C8967385F339}" srcOrd="1" destOrd="0" presId="urn:microsoft.com/office/officeart/2008/layout/HorizontalMultiLevelHierarchy"/>
    <dgm:cxn modelId="{8B973F0F-69E7-401D-B720-7B0F07040706}" type="presParOf" srcId="{ECF91BDC-8ACA-4C26-80F4-C8967385F339}" destId="{91BDA3BD-799B-4156-9E2F-A57C760A7635}" srcOrd="0" destOrd="0" presId="urn:microsoft.com/office/officeart/2008/layout/HorizontalMultiLevelHierarchy"/>
    <dgm:cxn modelId="{1D6FDC0A-F11B-4E7B-A958-A26F4D0D9488}" type="presParOf" srcId="{ECF91BDC-8ACA-4C26-80F4-C8967385F339}" destId="{7707226E-58EF-4D21-A070-99E6A9B1E700}" srcOrd="1" destOrd="0" presId="urn:microsoft.com/office/officeart/2008/layout/HorizontalMultiLevelHierarchy"/>
    <dgm:cxn modelId="{DAF706B3-7CEF-4DC8-A716-A673EC2B509E}" type="presParOf" srcId="{909D6E06-D48C-419C-8369-BACF06084265}" destId="{201D2645-8FF2-4AF5-9DE6-F2FFEDA59FFC}" srcOrd="2" destOrd="0" presId="urn:microsoft.com/office/officeart/2008/layout/HorizontalMultiLevelHierarchy"/>
    <dgm:cxn modelId="{B0BDD79C-7A5B-4DE9-9DC3-551F45AE42DD}" type="presParOf" srcId="{201D2645-8FF2-4AF5-9DE6-F2FFEDA59FFC}" destId="{5CB06E67-A7E3-49EC-8232-91B8B38CD403}" srcOrd="0" destOrd="0" presId="urn:microsoft.com/office/officeart/2008/layout/HorizontalMultiLevelHierarchy"/>
    <dgm:cxn modelId="{DF8F6294-97F6-44E9-A681-40D6B59F0F90}" type="presParOf" srcId="{909D6E06-D48C-419C-8369-BACF06084265}" destId="{DE2D1B68-0493-45A7-B80B-56367C592127}" srcOrd="3" destOrd="0" presId="urn:microsoft.com/office/officeart/2008/layout/HorizontalMultiLevelHierarchy"/>
    <dgm:cxn modelId="{C0A04F81-BF9B-4453-B416-5AFE248FAB97}" type="presParOf" srcId="{DE2D1B68-0493-45A7-B80B-56367C592127}" destId="{CC17FED3-69A9-4309-98ED-AB5F7A336107}" srcOrd="0" destOrd="0" presId="urn:microsoft.com/office/officeart/2008/layout/HorizontalMultiLevelHierarchy"/>
    <dgm:cxn modelId="{8642EF22-A1AC-4BBA-BD1C-E95618107791}" type="presParOf" srcId="{DE2D1B68-0493-45A7-B80B-56367C592127}" destId="{6436F502-0D4A-492F-BDF5-C5F729D4BEC9}" srcOrd="1" destOrd="0" presId="urn:microsoft.com/office/officeart/2008/layout/HorizontalMultiLevelHierarchy"/>
    <dgm:cxn modelId="{393CD317-B54E-4C1E-B09C-47421759763C}" type="presParOf" srcId="{909D6E06-D48C-419C-8369-BACF06084265}" destId="{66FCB9B1-FE8F-4FFB-800F-D858E2DDDB0C}" srcOrd="4" destOrd="0" presId="urn:microsoft.com/office/officeart/2008/layout/HorizontalMultiLevelHierarchy"/>
    <dgm:cxn modelId="{992DB7E1-0843-4A61-8F35-DCF2822E1C4B}" type="presParOf" srcId="{66FCB9B1-FE8F-4FFB-800F-D858E2DDDB0C}" destId="{FE18AC17-703A-4473-99B8-54D3E85CDB34}" srcOrd="0" destOrd="0" presId="urn:microsoft.com/office/officeart/2008/layout/HorizontalMultiLevelHierarchy"/>
    <dgm:cxn modelId="{4B354354-5726-41A2-AF5A-5348E1901F61}" type="presParOf" srcId="{909D6E06-D48C-419C-8369-BACF06084265}" destId="{3023A309-BE06-494D-A234-93616C2FC07E}" srcOrd="5" destOrd="0" presId="urn:microsoft.com/office/officeart/2008/layout/HorizontalMultiLevelHierarchy"/>
    <dgm:cxn modelId="{96A8AF7D-58A3-4F02-B837-F8AA4E805BB5}" type="presParOf" srcId="{3023A309-BE06-494D-A234-93616C2FC07E}" destId="{BC633B7C-C0A0-4767-8B31-96B8561CB7D8}" srcOrd="0" destOrd="0" presId="urn:microsoft.com/office/officeart/2008/layout/HorizontalMultiLevelHierarchy"/>
    <dgm:cxn modelId="{1E01B076-233E-4614-905C-4A3C059B25E1}" type="presParOf" srcId="{3023A309-BE06-494D-A234-93616C2FC07E}" destId="{18D42797-28B1-4886-93C8-5C1F3F33F443}" srcOrd="1" destOrd="0" presId="urn:microsoft.com/office/officeart/2008/layout/HorizontalMultiLevelHierarchy"/>
    <dgm:cxn modelId="{F0DC21F6-472E-402E-8C8E-73145D3343A2}" type="presParOf" srcId="{909D6E06-D48C-419C-8369-BACF06084265}" destId="{146190A3-EB6D-4751-84C1-8AC0DEF16C2F}" srcOrd="6" destOrd="0" presId="urn:microsoft.com/office/officeart/2008/layout/HorizontalMultiLevelHierarchy"/>
    <dgm:cxn modelId="{6C14CAA2-21D0-470F-8A99-3180D1290EE7}" type="presParOf" srcId="{146190A3-EB6D-4751-84C1-8AC0DEF16C2F}" destId="{B087BE05-710F-4397-A11F-43B206D20F7D}" srcOrd="0" destOrd="0" presId="urn:microsoft.com/office/officeart/2008/layout/HorizontalMultiLevelHierarchy"/>
    <dgm:cxn modelId="{70F7A980-629C-4E85-B8ED-C31C2B159E11}" type="presParOf" srcId="{909D6E06-D48C-419C-8369-BACF06084265}" destId="{36B683DC-E446-4222-9693-6D5949B332AD}" srcOrd="7" destOrd="0" presId="urn:microsoft.com/office/officeart/2008/layout/HorizontalMultiLevelHierarchy"/>
    <dgm:cxn modelId="{A0E63F71-9BBF-4C15-9665-D1B8D03B57F8}" type="presParOf" srcId="{36B683DC-E446-4222-9693-6D5949B332AD}" destId="{50BC40BB-8421-4A0A-BB4A-B443C0BA7722}" srcOrd="0" destOrd="0" presId="urn:microsoft.com/office/officeart/2008/layout/HorizontalMultiLevelHierarchy"/>
    <dgm:cxn modelId="{68AF88DA-CA1C-424F-8A4A-C0AC917C1EBE}" type="presParOf" srcId="{36B683DC-E446-4222-9693-6D5949B332AD}" destId="{E50FD7F8-BA0B-424F-BA65-D1BA64881D08}" srcOrd="1" destOrd="0" presId="urn:microsoft.com/office/officeart/2008/layout/HorizontalMultiLevelHierarchy"/>
  </dgm:cxnLst>
  <dgm:bg/>
  <dgm:whole/>
  <dgm:extLst>
    <a:ext uri="http://schemas.microsoft.com/office/drawing/2008/diagram">
      <dsp:dataModelExt xmlns:dsp="http://schemas.microsoft.com/office/drawing/2008/diagram" relId="rId196" minVer="http://schemas.openxmlformats.org/drawingml/2006/diagram"/>
    </a:ext>
  </dgm:extLst>
</dgm:dataModel>
</file>

<file path=word/diagrams/data36.xml><?xml version="1.0" encoding="utf-8"?>
<dgm:dataModel xmlns:dgm="http://schemas.openxmlformats.org/drawingml/2006/diagram" xmlns:a="http://schemas.openxmlformats.org/drawingml/2006/main">
  <dgm:ptLst>
    <dgm:pt modelId="{FB1744ED-1A42-4FB3-B4C1-3D4899B894AE}"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US"/>
        </a:p>
      </dgm:t>
    </dgm:pt>
    <dgm:pt modelId="{90D2AF6C-0927-49A9-940D-541E9EE43291}">
      <dgm:prSet phldrT="[Text]"/>
      <dgm:spPr/>
      <dgm:t>
        <a:bodyPr/>
        <a:lstStyle/>
        <a:p>
          <a:r>
            <a:rPr lang="en-US"/>
            <a:t>Net Assets</a:t>
          </a:r>
        </a:p>
      </dgm:t>
    </dgm:pt>
    <dgm:pt modelId="{A98C2454-348E-45EF-A71C-021EB55F9CEC}" type="parTrans" cxnId="{5620F49D-3DF5-494D-9C53-0F29FF60AF33}">
      <dgm:prSet/>
      <dgm:spPr/>
      <dgm:t>
        <a:bodyPr/>
        <a:lstStyle/>
        <a:p>
          <a:endParaRPr lang="en-US"/>
        </a:p>
      </dgm:t>
    </dgm:pt>
    <dgm:pt modelId="{B02F31FD-75B8-4C8E-AA17-74E2232BD0A9}" type="sibTrans" cxnId="{5620F49D-3DF5-494D-9C53-0F29FF60AF33}">
      <dgm:prSet/>
      <dgm:spPr/>
      <dgm:t>
        <a:bodyPr/>
        <a:lstStyle/>
        <a:p>
          <a:endParaRPr lang="en-US"/>
        </a:p>
      </dgm:t>
    </dgm:pt>
    <dgm:pt modelId="{8780F9A9-4ADC-43F4-9619-95961C0FAF22}">
      <dgm:prSet phldrT="[Text]"/>
      <dgm:spPr/>
      <dgm:t>
        <a:bodyPr/>
        <a:lstStyle/>
        <a:p>
          <a:r>
            <a:rPr lang="en-US"/>
            <a:t>Accumulated Surplus/Deficit</a:t>
          </a:r>
        </a:p>
      </dgm:t>
    </dgm:pt>
    <dgm:pt modelId="{8E9D8753-EB05-4608-9C28-58AC2C5EED76}" type="parTrans" cxnId="{8A07B084-E6A8-4EEC-AAFA-8F57E843248F}">
      <dgm:prSet/>
      <dgm:spPr/>
      <dgm:t>
        <a:bodyPr/>
        <a:lstStyle/>
        <a:p>
          <a:endParaRPr lang="en-US"/>
        </a:p>
      </dgm:t>
    </dgm:pt>
    <dgm:pt modelId="{246E0249-0392-4365-A0BD-F565FBC8D439}" type="sibTrans" cxnId="{8A07B084-E6A8-4EEC-AAFA-8F57E843248F}">
      <dgm:prSet/>
      <dgm:spPr/>
      <dgm:t>
        <a:bodyPr/>
        <a:lstStyle/>
        <a:p>
          <a:endParaRPr lang="en-US"/>
        </a:p>
      </dgm:t>
    </dgm:pt>
    <dgm:pt modelId="{5F88ED90-362D-41B1-895D-EAD7015956B0}">
      <dgm:prSet phldrT="[Text]"/>
      <dgm:spPr/>
      <dgm:t>
        <a:bodyPr/>
        <a:lstStyle/>
        <a:p>
          <a:r>
            <a:rPr lang="en-US"/>
            <a:t>Equity</a:t>
          </a:r>
        </a:p>
      </dgm:t>
    </dgm:pt>
    <dgm:pt modelId="{9994071F-73CC-49F5-B52B-DD60AC588F40}" type="parTrans" cxnId="{12CF1BAC-34A2-4791-8CAA-0B49E365877C}">
      <dgm:prSet/>
      <dgm:spPr/>
      <dgm:t>
        <a:bodyPr/>
        <a:lstStyle/>
        <a:p>
          <a:endParaRPr lang="en-US"/>
        </a:p>
      </dgm:t>
    </dgm:pt>
    <dgm:pt modelId="{548BA309-88EF-4D16-8823-EC2434BC10DB}" type="sibTrans" cxnId="{12CF1BAC-34A2-4791-8CAA-0B49E365877C}">
      <dgm:prSet/>
      <dgm:spPr/>
      <dgm:t>
        <a:bodyPr/>
        <a:lstStyle/>
        <a:p>
          <a:endParaRPr lang="en-US"/>
        </a:p>
      </dgm:t>
    </dgm:pt>
    <dgm:pt modelId="{2A0D5F2E-0C5A-4DD4-A6A4-88A8C1A8EBCF}">
      <dgm:prSet/>
      <dgm:spPr/>
      <dgm:t>
        <a:bodyPr/>
        <a:lstStyle/>
        <a:p>
          <a:r>
            <a:rPr lang="en-US"/>
            <a:t>Reserves and Funds</a:t>
          </a:r>
        </a:p>
      </dgm:t>
    </dgm:pt>
    <dgm:pt modelId="{11B66BFF-B27F-4BD4-955D-B6450B9A9CCD}" type="parTrans" cxnId="{D88B4268-5900-49AF-A385-F578F78870CF}">
      <dgm:prSet/>
      <dgm:spPr/>
      <dgm:t>
        <a:bodyPr/>
        <a:lstStyle/>
        <a:p>
          <a:endParaRPr lang="en-US"/>
        </a:p>
      </dgm:t>
    </dgm:pt>
    <dgm:pt modelId="{2AE522A4-344F-47C6-8B4C-D95DEC8A638B}" type="sibTrans" cxnId="{D88B4268-5900-49AF-A385-F578F78870CF}">
      <dgm:prSet/>
      <dgm:spPr/>
      <dgm:t>
        <a:bodyPr/>
        <a:lstStyle/>
        <a:p>
          <a:endParaRPr lang="en-US"/>
        </a:p>
      </dgm:t>
    </dgm:pt>
    <dgm:pt modelId="{4040EDF1-DC7B-425A-A90C-9B267D29A68C}">
      <dgm:prSet/>
      <dgm:spPr/>
      <dgm:t>
        <a:bodyPr/>
        <a:lstStyle/>
        <a:p>
          <a:r>
            <a:rPr lang="en-US"/>
            <a:t>Share Premium</a:t>
          </a:r>
        </a:p>
      </dgm:t>
    </dgm:pt>
    <dgm:pt modelId="{1B5FA96F-1B8D-47C3-A0FA-C96B61EE693C}" type="parTrans" cxnId="{47BB8595-CC23-4B52-945C-4AEA4AB7FB42}">
      <dgm:prSet/>
      <dgm:spPr/>
      <dgm:t>
        <a:bodyPr/>
        <a:lstStyle/>
        <a:p>
          <a:endParaRPr lang="en-US"/>
        </a:p>
      </dgm:t>
    </dgm:pt>
    <dgm:pt modelId="{EC174F4B-0CCA-4834-8005-B5BA05AC49F1}" type="sibTrans" cxnId="{47BB8595-CC23-4B52-945C-4AEA4AB7FB42}">
      <dgm:prSet/>
      <dgm:spPr/>
      <dgm:t>
        <a:bodyPr/>
        <a:lstStyle/>
        <a:p>
          <a:endParaRPr lang="en-US"/>
        </a:p>
      </dgm:t>
    </dgm:pt>
    <dgm:pt modelId="{2E5CFC4E-DCCC-4FB7-AA1F-CB66A4432B26}">
      <dgm:prSet/>
      <dgm:spPr/>
      <dgm:t>
        <a:bodyPr/>
        <a:lstStyle/>
        <a:p>
          <a:r>
            <a:rPr lang="en-US"/>
            <a:t>Non-controlling Interest</a:t>
          </a:r>
        </a:p>
      </dgm:t>
    </dgm:pt>
    <dgm:pt modelId="{CC154856-D0AA-452F-BFFE-DDA9A46941FE}" type="parTrans" cxnId="{D03188F2-28C3-4A82-B0B4-7E861B3C35EE}">
      <dgm:prSet/>
      <dgm:spPr/>
      <dgm:t>
        <a:bodyPr/>
        <a:lstStyle/>
        <a:p>
          <a:endParaRPr lang="en-US"/>
        </a:p>
      </dgm:t>
    </dgm:pt>
    <dgm:pt modelId="{4D3309F0-FD9B-4425-9ED2-4920938D7461}" type="sibTrans" cxnId="{D03188F2-28C3-4A82-B0B4-7E861B3C35EE}">
      <dgm:prSet/>
      <dgm:spPr/>
      <dgm:t>
        <a:bodyPr/>
        <a:lstStyle/>
        <a:p>
          <a:endParaRPr lang="en-US"/>
        </a:p>
      </dgm:t>
    </dgm:pt>
    <dgm:pt modelId="{CCA04264-AFCC-4AFA-82E1-E3A7D94EC614}" type="pres">
      <dgm:prSet presAssocID="{FB1744ED-1A42-4FB3-B4C1-3D4899B894AE}" presName="hierChild1" presStyleCnt="0">
        <dgm:presLayoutVars>
          <dgm:orgChart val="1"/>
          <dgm:chPref val="1"/>
          <dgm:dir/>
          <dgm:animOne val="branch"/>
          <dgm:animLvl val="lvl"/>
          <dgm:resizeHandles/>
        </dgm:presLayoutVars>
      </dgm:prSet>
      <dgm:spPr/>
      <dgm:t>
        <a:bodyPr/>
        <a:lstStyle/>
        <a:p>
          <a:endParaRPr lang="en-ZA"/>
        </a:p>
      </dgm:t>
    </dgm:pt>
    <dgm:pt modelId="{6062B351-4EA7-4F5F-ACED-6BBF11AC2D97}" type="pres">
      <dgm:prSet presAssocID="{90D2AF6C-0927-49A9-940D-541E9EE43291}" presName="hierRoot1" presStyleCnt="0">
        <dgm:presLayoutVars>
          <dgm:hierBranch val="init"/>
        </dgm:presLayoutVars>
      </dgm:prSet>
      <dgm:spPr/>
    </dgm:pt>
    <dgm:pt modelId="{7141807F-6821-4F88-8650-BBB2641E1151}" type="pres">
      <dgm:prSet presAssocID="{90D2AF6C-0927-49A9-940D-541E9EE43291}" presName="rootComposite1" presStyleCnt="0"/>
      <dgm:spPr/>
    </dgm:pt>
    <dgm:pt modelId="{7D1A3A51-1697-4C51-A2C9-D49108BD803C}" type="pres">
      <dgm:prSet presAssocID="{90D2AF6C-0927-49A9-940D-541E9EE43291}" presName="rootText1" presStyleLbl="node0" presStyleIdx="0" presStyleCnt="1">
        <dgm:presLayoutVars>
          <dgm:chPref val="3"/>
        </dgm:presLayoutVars>
      </dgm:prSet>
      <dgm:spPr/>
      <dgm:t>
        <a:bodyPr/>
        <a:lstStyle/>
        <a:p>
          <a:endParaRPr lang="en-ZA"/>
        </a:p>
      </dgm:t>
    </dgm:pt>
    <dgm:pt modelId="{1CE9C046-F723-4ABA-B040-A89F29C5FD9D}" type="pres">
      <dgm:prSet presAssocID="{90D2AF6C-0927-49A9-940D-541E9EE43291}" presName="rootConnector1" presStyleLbl="node1" presStyleIdx="0" presStyleCnt="0"/>
      <dgm:spPr/>
      <dgm:t>
        <a:bodyPr/>
        <a:lstStyle/>
        <a:p>
          <a:endParaRPr lang="en-ZA"/>
        </a:p>
      </dgm:t>
    </dgm:pt>
    <dgm:pt modelId="{B058D32E-DEF3-4A51-A972-B5106D103D62}" type="pres">
      <dgm:prSet presAssocID="{90D2AF6C-0927-49A9-940D-541E9EE43291}" presName="hierChild2" presStyleCnt="0"/>
      <dgm:spPr/>
    </dgm:pt>
    <dgm:pt modelId="{DF00EE08-9BB3-4CD2-A58A-4E48FEFA6FDA}" type="pres">
      <dgm:prSet presAssocID="{8E9D8753-EB05-4608-9C28-58AC2C5EED76}" presName="Name37" presStyleLbl="parChTrans1D2" presStyleIdx="0" presStyleCnt="5"/>
      <dgm:spPr/>
      <dgm:t>
        <a:bodyPr/>
        <a:lstStyle/>
        <a:p>
          <a:endParaRPr lang="en-ZA"/>
        </a:p>
      </dgm:t>
    </dgm:pt>
    <dgm:pt modelId="{B7777832-C6EA-4BD4-9C9F-210DE80DF922}" type="pres">
      <dgm:prSet presAssocID="{8780F9A9-4ADC-43F4-9619-95961C0FAF22}" presName="hierRoot2" presStyleCnt="0">
        <dgm:presLayoutVars>
          <dgm:hierBranch val="init"/>
        </dgm:presLayoutVars>
      </dgm:prSet>
      <dgm:spPr/>
    </dgm:pt>
    <dgm:pt modelId="{3E9C6208-5499-4677-BC6A-8246EA8173E7}" type="pres">
      <dgm:prSet presAssocID="{8780F9A9-4ADC-43F4-9619-95961C0FAF22}" presName="rootComposite" presStyleCnt="0"/>
      <dgm:spPr/>
    </dgm:pt>
    <dgm:pt modelId="{C56D48F6-2F8E-410D-BC26-9A3C58F68C16}" type="pres">
      <dgm:prSet presAssocID="{8780F9A9-4ADC-43F4-9619-95961C0FAF22}" presName="rootText" presStyleLbl="node2" presStyleIdx="0" presStyleCnt="5">
        <dgm:presLayoutVars>
          <dgm:chPref val="3"/>
        </dgm:presLayoutVars>
      </dgm:prSet>
      <dgm:spPr/>
      <dgm:t>
        <a:bodyPr/>
        <a:lstStyle/>
        <a:p>
          <a:endParaRPr lang="en-ZA"/>
        </a:p>
      </dgm:t>
    </dgm:pt>
    <dgm:pt modelId="{5BC1C857-7A0B-4285-A6E1-F8B7E6B4A8C8}" type="pres">
      <dgm:prSet presAssocID="{8780F9A9-4ADC-43F4-9619-95961C0FAF22}" presName="rootConnector" presStyleLbl="node2" presStyleIdx="0" presStyleCnt="5"/>
      <dgm:spPr/>
      <dgm:t>
        <a:bodyPr/>
        <a:lstStyle/>
        <a:p>
          <a:endParaRPr lang="en-ZA"/>
        </a:p>
      </dgm:t>
    </dgm:pt>
    <dgm:pt modelId="{71F8B164-CAAA-442C-BC75-DAE1D632C42C}" type="pres">
      <dgm:prSet presAssocID="{8780F9A9-4ADC-43F4-9619-95961C0FAF22}" presName="hierChild4" presStyleCnt="0"/>
      <dgm:spPr/>
    </dgm:pt>
    <dgm:pt modelId="{85A27A4D-0AE0-477A-A411-22556D13F0D2}" type="pres">
      <dgm:prSet presAssocID="{8780F9A9-4ADC-43F4-9619-95961C0FAF22}" presName="hierChild5" presStyleCnt="0"/>
      <dgm:spPr/>
    </dgm:pt>
    <dgm:pt modelId="{1594C71D-8007-4578-9AD9-01CB6C9F238E}" type="pres">
      <dgm:prSet presAssocID="{9994071F-73CC-49F5-B52B-DD60AC588F40}" presName="Name37" presStyleLbl="parChTrans1D2" presStyleIdx="1" presStyleCnt="5"/>
      <dgm:spPr/>
      <dgm:t>
        <a:bodyPr/>
        <a:lstStyle/>
        <a:p>
          <a:endParaRPr lang="en-ZA"/>
        </a:p>
      </dgm:t>
    </dgm:pt>
    <dgm:pt modelId="{33BA9D1A-FBBA-49D2-9199-444BD31D5F73}" type="pres">
      <dgm:prSet presAssocID="{5F88ED90-362D-41B1-895D-EAD7015956B0}" presName="hierRoot2" presStyleCnt="0">
        <dgm:presLayoutVars>
          <dgm:hierBranch val="init"/>
        </dgm:presLayoutVars>
      </dgm:prSet>
      <dgm:spPr/>
    </dgm:pt>
    <dgm:pt modelId="{C3AA3A49-2541-425E-A20D-E0C412587BAB}" type="pres">
      <dgm:prSet presAssocID="{5F88ED90-362D-41B1-895D-EAD7015956B0}" presName="rootComposite" presStyleCnt="0"/>
      <dgm:spPr/>
    </dgm:pt>
    <dgm:pt modelId="{2288D60C-4B10-442E-B609-61E95378309F}" type="pres">
      <dgm:prSet presAssocID="{5F88ED90-362D-41B1-895D-EAD7015956B0}" presName="rootText" presStyleLbl="node2" presStyleIdx="1" presStyleCnt="5">
        <dgm:presLayoutVars>
          <dgm:chPref val="3"/>
        </dgm:presLayoutVars>
      </dgm:prSet>
      <dgm:spPr/>
      <dgm:t>
        <a:bodyPr/>
        <a:lstStyle/>
        <a:p>
          <a:endParaRPr lang="en-ZA"/>
        </a:p>
      </dgm:t>
    </dgm:pt>
    <dgm:pt modelId="{600CD174-496D-45F0-821E-2D425A6982CB}" type="pres">
      <dgm:prSet presAssocID="{5F88ED90-362D-41B1-895D-EAD7015956B0}" presName="rootConnector" presStyleLbl="node2" presStyleIdx="1" presStyleCnt="5"/>
      <dgm:spPr/>
      <dgm:t>
        <a:bodyPr/>
        <a:lstStyle/>
        <a:p>
          <a:endParaRPr lang="en-ZA"/>
        </a:p>
      </dgm:t>
    </dgm:pt>
    <dgm:pt modelId="{90A963F3-63A5-4A0C-A682-D7B614C26399}" type="pres">
      <dgm:prSet presAssocID="{5F88ED90-362D-41B1-895D-EAD7015956B0}" presName="hierChild4" presStyleCnt="0"/>
      <dgm:spPr/>
    </dgm:pt>
    <dgm:pt modelId="{9AC5F087-D6A6-4EAC-BCE1-F349A93EF9CB}" type="pres">
      <dgm:prSet presAssocID="{5F88ED90-362D-41B1-895D-EAD7015956B0}" presName="hierChild5" presStyleCnt="0"/>
      <dgm:spPr/>
    </dgm:pt>
    <dgm:pt modelId="{2D8BF357-B435-4B77-AE13-A38946D686B9}" type="pres">
      <dgm:prSet presAssocID="{11B66BFF-B27F-4BD4-955D-B6450B9A9CCD}" presName="Name37" presStyleLbl="parChTrans1D2" presStyleIdx="2" presStyleCnt="5"/>
      <dgm:spPr/>
      <dgm:t>
        <a:bodyPr/>
        <a:lstStyle/>
        <a:p>
          <a:endParaRPr lang="en-ZA"/>
        </a:p>
      </dgm:t>
    </dgm:pt>
    <dgm:pt modelId="{0997E72E-F5AA-47EB-BFBB-DE0AFC82F65D}" type="pres">
      <dgm:prSet presAssocID="{2A0D5F2E-0C5A-4DD4-A6A4-88A8C1A8EBCF}" presName="hierRoot2" presStyleCnt="0">
        <dgm:presLayoutVars>
          <dgm:hierBranch val="init"/>
        </dgm:presLayoutVars>
      </dgm:prSet>
      <dgm:spPr/>
    </dgm:pt>
    <dgm:pt modelId="{9B5F32EB-5F70-40FF-B854-B1321A6486A9}" type="pres">
      <dgm:prSet presAssocID="{2A0D5F2E-0C5A-4DD4-A6A4-88A8C1A8EBCF}" presName="rootComposite" presStyleCnt="0"/>
      <dgm:spPr/>
    </dgm:pt>
    <dgm:pt modelId="{DCFBD7DF-0B55-433A-A07C-C83B7054C90C}" type="pres">
      <dgm:prSet presAssocID="{2A0D5F2E-0C5A-4DD4-A6A4-88A8C1A8EBCF}" presName="rootText" presStyleLbl="node2" presStyleIdx="2" presStyleCnt="5">
        <dgm:presLayoutVars>
          <dgm:chPref val="3"/>
        </dgm:presLayoutVars>
      </dgm:prSet>
      <dgm:spPr/>
      <dgm:t>
        <a:bodyPr/>
        <a:lstStyle/>
        <a:p>
          <a:endParaRPr lang="en-ZA"/>
        </a:p>
      </dgm:t>
    </dgm:pt>
    <dgm:pt modelId="{2702C7F1-1A5D-499A-B409-F92A88FB648D}" type="pres">
      <dgm:prSet presAssocID="{2A0D5F2E-0C5A-4DD4-A6A4-88A8C1A8EBCF}" presName="rootConnector" presStyleLbl="node2" presStyleIdx="2" presStyleCnt="5"/>
      <dgm:spPr/>
      <dgm:t>
        <a:bodyPr/>
        <a:lstStyle/>
        <a:p>
          <a:endParaRPr lang="en-ZA"/>
        </a:p>
      </dgm:t>
    </dgm:pt>
    <dgm:pt modelId="{C4016B8D-E82E-4F25-9FCF-743AF0DBC2BD}" type="pres">
      <dgm:prSet presAssocID="{2A0D5F2E-0C5A-4DD4-A6A4-88A8C1A8EBCF}" presName="hierChild4" presStyleCnt="0"/>
      <dgm:spPr/>
    </dgm:pt>
    <dgm:pt modelId="{62EF7E7E-94ED-43A6-B04E-8547635C4E20}" type="pres">
      <dgm:prSet presAssocID="{2A0D5F2E-0C5A-4DD4-A6A4-88A8C1A8EBCF}" presName="hierChild5" presStyleCnt="0"/>
      <dgm:spPr/>
    </dgm:pt>
    <dgm:pt modelId="{2886A741-788E-4DD6-A9C0-0A08809505E2}" type="pres">
      <dgm:prSet presAssocID="{1B5FA96F-1B8D-47C3-A0FA-C96B61EE693C}" presName="Name37" presStyleLbl="parChTrans1D2" presStyleIdx="3" presStyleCnt="5"/>
      <dgm:spPr/>
      <dgm:t>
        <a:bodyPr/>
        <a:lstStyle/>
        <a:p>
          <a:endParaRPr lang="en-ZA"/>
        </a:p>
      </dgm:t>
    </dgm:pt>
    <dgm:pt modelId="{81600F00-2FE0-4B30-8BE8-43676A263C6B}" type="pres">
      <dgm:prSet presAssocID="{4040EDF1-DC7B-425A-A90C-9B267D29A68C}" presName="hierRoot2" presStyleCnt="0">
        <dgm:presLayoutVars>
          <dgm:hierBranch val="init"/>
        </dgm:presLayoutVars>
      </dgm:prSet>
      <dgm:spPr/>
    </dgm:pt>
    <dgm:pt modelId="{0EBC5BEA-4D61-4495-8ECF-6339A6A5218D}" type="pres">
      <dgm:prSet presAssocID="{4040EDF1-DC7B-425A-A90C-9B267D29A68C}" presName="rootComposite" presStyleCnt="0"/>
      <dgm:spPr/>
    </dgm:pt>
    <dgm:pt modelId="{8950E0D2-436F-4B66-B0CF-DF4F36B5C6DE}" type="pres">
      <dgm:prSet presAssocID="{4040EDF1-DC7B-425A-A90C-9B267D29A68C}" presName="rootText" presStyleLbl="node2" presStyleIdx="3" presStyleCnt="5">
        <dgm:presLayoutVars>
          <dgm:chPref val="3"/>
        </dgm:presLayoutVars>
      </dgm:prSet>
      <dgm:spPr/>
      <dgm:t>
        <a:bodyPr/>
        <a:lstStyle/>
        <a:p>
          <a:endParaRPr lang="en-ZA"/>
        </a:p>
      </dgm:t>
    </dgm:pt>
    <dgm:pt modelId="{8392E48D-F966-4590-B6D3-5576DFA5CEB6}" type="pres">
      <dgm:prSet presAssocID="{4040EDF1-DC7B-425A-A90C-9B267D29A68C}" presName="rootConnector" presStyleLbl="node2" presStyleIdx="3" presStyleCnt="5"/>
      <dgm:spPr/>
      <dgm:t>
        <a:bodyPr/>
        <a:lstStyle/>
        <a:p>
          <a:endParaRPr lang="en-ZA"/>
        </a:p>
      </dgm:t>
    </dgm:pt>
    <dgm:pt modelId="{5BFF64D2-9598-4F09-868C-C221AC5E87B7}" type="pres">
      <dgm:prSet presAssocID="{4040EDF1-DC7B-425A-A90C-9B267D29A68C}" presName="hierChild4" presStyleCnt="0"/>
      <dgm:spPr/>
    </dgm:pt>
    <dgm:pt modelId="{42F6D9B3-2866-4500-9B55-09C42C42C461}" type="pres">
      <dgm:prSet presAssocID="{4040EDF1-DC7B-425A-A90C-9B267D29A68C}" presName="hierChild5" presStyleCnt="0"/>
      <dgm:spPr/>
    </dgm:pt>
    <dgm:pt modelId="{3646FF0F-B928-41AB-AA25-4DDE31FEFBF7}" type="pres">
      <dgm:prSet presAssocID="{CC154856-D0AA-452F-BFFE-DDA9A46941FE}" presName="Name37" presStyleLbl="parChTrans1D2" presStyleIdx="4" presStyleCnt="5"/>
      <dgm:spPr/>
      <dgm:t>
        <a:bodyPr/>
        <a:lstStyle/>
        <a:p>
          <a:endParaRPr lang="en-ZA"/>
        </a:p>
      </dgm:t>
    </dgm:pt>
    <dgm:pt modelId="{9B4D9091-BB68-4E21-9D63-172EEC20F0E3}" type="pres">
      <dgm:prSet presAssocID="{2E5CFC4E-DCCC-4FB7-AA1F-CB66A4432B26}" presName="hierRoot2" presStyleCnt="0">
        <dgm:presLayoutVars>
          <dgm:hierBranch val="init"/>
        </dgm:presLayoutVars>
      </dgm:prSet>
      <dgm:spPr/>
    </dgm:pt>
    <dgm:pt modelId="{956C402E-D914-4032-9CF0-CAA1B1F8CA75}" type="pres">
      <dgm:prSet presAssocID="{2E5CFC4E-DCCC-4FB7-AA1F-CB66A4432B26}" presName="rootComposite" presStyleCnt="0"/>
      <dgm:spPr/>
    </dgm:pt>
    <dgm:pt modelId="{A225AA86-0DF5-4E60-9A65-92187288088E}" type="pres">
      <dgm:prSet presAssocID="{2E5CFC4E-DCCC-4FB7-AA1F-CB66A4432B26}" presName="rootText" presStyleLbl="node2" presStyleIdx="4" presStyleCnt="5">
        <dgm:presLayoutVars>
          <dgm:chPref val="3"/>
        </dgm:presLayoutVars>
      </dgm:prSet>
      <dgm:spPr/>
      <dgm:t>
        <a:bodyPr/>
        <a:lstStyle/>
        <a:p>
          <a:endParaRPr lang="en-ZA"/>
        </a:p>
      </dgm:t>
    </dgm:pt>
    <dgm:pt modelId="{2764A053-6E0D-4820-9584-57EF654939BC}" type="pres">
      <dgm:prSet presAssocID="{2E5CFC4E-DCCC-4FB7-AA1F-CB66A4432B26}" presName="rootConnector" presStyleLbl="node2" presStyleIdx="4" presStyleCnt="5"/>
      <dgm:spPr/>
      <dgm:t>
        <a:bodyPr/>
        <a:lstStyle/>
        <a:p>
          <a:endParaRPr lang="en-ZA"/>
        </a:p>
      </dgm:t>
    </dgm:pt>
    <dgm:pt modelId="{274CEAEF-E64D-42C6-A936-C2AF96ED2AFA}" type="pres">
      <dgm:prSet presAssocID="{2E5CFC4E-DCCC-4FB7-AA1F-CB66A4432B26}" presName="hierChild4" presStyleCnt="0"/>
      <dgm:spPr/>
    </dgm:pt>
    <dgm:pt modelId="{C7CA1D81-5F5F-4B01-B880-6091C9730489}" type="pres">
      <dgm:prSet presAssocID="{2E5CFC4E-DCCC-4FB7-AA1F-CB66A4432B26}" presName="hierChild5" presStyleCnt="0"/>
      <dgm:spPr/>
    </dgm:pt>
    <dgm:pt modelId="{07BF4D85-9E43-4073-B3DC-91B8E635D5BE}" type="pres">
      <dgm:prSet presAssocID="{90D2AF6C-0927-49A9-940D-541E9EE43291}" presName="hierChild3" presStyleCnt="0"/>
      <dgm:spPr/>
    </dgm:pt>
  </dgm:ptLst>
  <dgm:cxnLst>
    <dgm:cxn modelId="{E0A0C707-8C31-45AB-9560-FACC4596D6AA}" type="presOf" srcId="{1B5FA96F-1B8D-47C3-A0FA-C96B61EE693C}" destId="{2886A741-788E-4DD6-A9C0-0A08809505E2}" srcOrd="0" destOrd="0" presId="urn:microsoft.com/office/officeart/2005/8/layout/orgChart1"/>
    <dgm:cxn modelId="{ECF37BAE-BFD9-4891-9918-00D0A40602B0}" type="presOf" srcId="{FB1744ED-1A42-4FB3-B4C1-3D4899B894AE}" destId="{CCA04264-AFCC-4AFA-82E1-E3A7D94EC614}" srcOrd="0" destOrd="0" presId="urn:microsoft.com/office/officeart/2005/8/layout/orgChart1"/>
    <dgm:cxn modelId="{99D9F394-562A-4528-BD6D-99164B30982C}" type="presOf" srcId="{11B66BFF-B27F-4BD4-955D-B6450B9A9CCD}" destId="{2D8BF357-B435-4B77-AE13-A38946D686B9}" srcOrd="0" destOrd="0" presId="urn:microsoft.com/office/officeart/2005/8/layout/orgChart1"/>
    <dgm:cxn modelId="{5620F49D-3DF5-494D-9C53-0F29FF60AF33}" srcId="{FB1744ED-1A42-4FB3-B4C1-3D4899B894AE}" destId="{90D2AF6C-0927-49A9-940D-541E9EE43291}" srcOrd="0" destOrd="0" parTransId="{A98C2454-348E-45EF-A71C-021EB55F9CEC}" sibTransId="{B02F31FD-75B8-4C8E-AA17-74E2232BD0A9}"/>
    <dgm:cxn modelId="{EE11FEFB-1509-4849-8147-74E0E915C3D6}" type="presOf" srcId="{2E5CFC4E-DCCC-4FB7-AA1F-CB66A4432B26}" destId="{A225AA86-0DF5-4E60-9A65-92187288088E}" srcOrd="0" destOrd="0" presId="urn:microsoft.com/office/officeart/2005/8/layout/orgChart1"/>
    <dgm:cxn modelId="{12CF1BAC-34A2-4791-8CAA-0B49E365877C}" srcId="{90D2AF6C-0927-49A9-940D-541E9EE43291}" destId="{5F88ED90-362D-41B1-895D-EAD7015956B0}" srcOrd="1" destOrd="0" parTransId="{9994071F-73CC-49F5-B52B-DD60AC588F40}" sibTransId="{548BA309-88EF-4D16-8823-EC2434BC10DB}"/>
    <dgm:cxn modelId="{2D9DE966-A209-4612-B2E8-060A4A0CF3E7}" type="presOf" srcId="{8780F9A9-4ADC-43F4-9619-95961C0FAF22}" destId="{5BC1C857-7A0B-4285-A6E1-F8B7E6B4A8C8}" srcOrd="1" destOrd="0" presId="urn:microsoft.com/office/officeart/2005/8/layout/orgChart1"/>
    <dgm:cxn modelId="{E66B6E9D-F146-4F54-8134-A5DE58500807}" type="presOf" srcId="{CC154856-D0AA-452F-BFFE-DDA9A46941FE}" destId="{3646FF0F-B928-41AB-AA25-4DDE31FEFBF7}" srcOrd="0" destOrd="0" presId="urn:microsoft.com/office/officeart/2005/8/layout/orgChart1"/>
    <dgm:cxn modelId="{D88B4268-5900-49AF-A385-F578F78870CF}" srcId="{90D2AF6C-0927-49A9-940D-541E9EE43291}" destId="{2A0D5F2E-0C5A-4DD4-A6A4-88A8C1A8EBCF}" srcOrd="2" destOrd="0" parTransId="{11B66BFF-B27F-4BD4-955D-B6450B9A9CCD}" sibTransId="{2AE522A4-344F-47C6-8B4C-D95DEC8A638B}"/>
    <dgm:cxn modelId="{2069C062-BCCB-4140-A36B-3D92F650AFA9}" type="presOf" srcId="{4040EDF1-DC7B-425A-A90C-9B267D29A68C}" destId="{8392E48D-F966-4590-B6D3-5576DFA5CEB6}" srcOrd="1" destOrd="0" presId="urn:microsoft.com/office/officeart/2005/8/layout/orgChart1"/>
    <dgm:cxn modelId="{8A07B084-E6A8-4EEC-AAFA-8F57E843248F}" srcId="{90D2AF6C-0927-49A9-940D-541E9EE43291}" destId="{8780F9A9-4ADC-43F4-9619-95961C0FAF22}" srcOrd="0" destOrd="0" parTransId="{8E9D8753-EB05-4608-9C28-58AC2C5EED76}" sibTransId="{246E0249-0392-4365-A0BD-F565FBC8D439}"/>
    <dgm:cxn modelId="{29CAC7FC-8CC2-459F-845D-B84F4212793E}" type="presOf" srcId="{2A0D5F2E-0C5A-4DD4-A6A4-88A8C1A8EBCF}" destId="{2702C7F1-1A5D-499A-B409-F92A88FB648D}" srcOrd="1" destOrd="0" presId="urn:microsoft.com/office/officeart/2005/8/layout/orgChart1"/>
    <dgm:cxn modelId="{81AF9850-15F8-4077-9173-19A753FECDA9}" type="presOf" srcId="{2E5CFC4E-DCCC-4FB7-AA1F-CB66A4432B26}" destId="{2764A053-6E0D-4820-9584-57EF654939BC}" srcOrd="1" destOrd="0" presId="urn:microsoft.com/office/officeart/2005/8/layout/orgChart1"/>
    <dgm:cxn modelId="{3F5E1474-7B5C-4FE8-A1B5-94921FD823B0}" type="presOf" srcId="{5F88ED90-362D-41B1-895D-EAD7015956B0}" destId="{2288D60C-4B10-442E-B609-61E95378309F}" srcOrd="0" destOrd="0" presId="urn:microsoft.com/office/officeart/2005/8/layout/orgChart1"/>
    <dgm:cxn modelId="{31CC8B48-2F6A-4388-A938-BA73270268B8}" type="presOf" srcId="{90D2AF6C-0927-49A9-940D-541E9EE43291}" destId="{1CE9C046-F723-4ABA-B040-A89F29C5FD9D}" srcOrd="1" destOrd="0" presId="urn:microsoft.com/office/officeart/2005/8/layout/orgChart1"/>
    <dgm:cxn modelId="{AC49AE0A-9A56-4D95-97EE-AB4F447C67CE}" type="presOf" srcId="{90D2AF6C-0927-49A9-940D-541E9EE43291}" destId="{7D1A3A51-1697-4C51-A2C9-D49108BD803C}" srcOrd="0" destOrd="0" presId="urn:microsoft.com/office/officeart/2005/8/layout/orgChart1"/>
    <dgm:cxn modelId="{7130C74A-EDF8-4A4B-A43B-D5BCFE365EA7}" type="presOf" srcId="{8E9D8753-EB05-4608-9C28-58AC2C5EED76}" destId="{DF00EE08-9BB3-4CD2-A58A-4E48FEFA6FDA}" srcOrd="0" destOrd="0" presId="urn:microsoft.com/office/officeart/2005/8/layout/orgChart1"/>
    <dgm:cxn modelId="{CF8E4672-EF0C-443A-A561-AEA5AA317E99}" type="presOf" srcId="{8780F9A9-4ADC-43F4-9619-95961C0FAF22}" destId="{C56D48F6-2F8E-410D-BC26-9A3C58F68C16}" srcOrd="0" destOrd="0" presId="urn:microsoft.com/office/officeart/2005/8/layout/orgChart1"/>
    <dgm:cxn modelId="{47BB8595-CC23-4B52-945C-4AEA4AB7FB42}" srcId="{90D2AF6C-0927-49A9-940D-541E9EE43291}" destId="{4040EDF1-DC7B-425A-A90C-9B267D29A68C}" srcOrd="3" destOrd="0" parTransId="{1B5FA96F-1B8D-47C3-A0FA-C96B61EE693C}" sibTransId="{EC174F4B-0CCA-4834-8005-B5BA05AC49F1}"/>
    <dgm:cxn modelId="{545BE35A-8393-42DE-9D9E-3EB1F5CB9F79}" type="presOf" srcId="{5F88ED90-362D-41B1-895D-EAD7015956B0}" destId="{600CD174-496D-45F0-821E-2D425A6982CB}" srcOrd="1" destOrd="0" presId="urn:microsoft.com/office/officeart/2005/8/layout/orgChart1"/>
    <dgm:cxn modelId="{609C63A7-7DA7-4AFE-B3C3-DE95668CDE5F}" type="presOf" srcId="{2A0D5F2E-0C5A-4DD4-A6A4-88A8C1A8EBCF}" destId="{DCFBD7DF-0B55-433A-A07C-C83B7054C90C}" srcOrd="0" destOrd="0" presId="urn:microsoft.com/office/officeart/2005/8/layout/orgChart1"/>
    <dgm:cxn modelId="{B0E0F454-BF3A-4209-81E9-629A687E8C8A}" type="presOf" srcId="{9994071F-73CC-49F5-B52B-DD60AC588F40}" destId="{1594C71D-8007-4578-9AD9-01CB6C9F238E}" srcOrd="0" destOrd="0" presId="urn:microsoft.com/office/officeart/2005/8/layout/orgChart1"/>
    <dgm:cxn modelId="{C1D883E6-22D1-42E4-9DDF-A65DCEAD0305}" type="presOf" srcId="{4040EDF1-DC7B-425A-A90C-9B267D29A68C}" destId="{8950E0D2-436F-4B66-B0CF-DF4F36B5C6DE}" srcOrd="0" destOrd="0" presId="urn:microsoft.com/office/officeart/2005/8/layout/orgChart1"/>
    <dgm:cxn modelId="{D03188F2-28C3-4A82-B0B4-7E861B3C35EE}" srcId="{90D2AF6C-0927-49A9-940D-541E9EE43291}" destId="{2E5CFC4E-DCCC-4FB7-AA1F-CB66A4432B26}" srcOrd="4" destOrd="0" parTransId="{CC154856-D0AA-452F-BFFE-DDA9A46941FE}" sibTransId="{4D3309F0-FD9B-4425-9ED2-4920938D7461}"/>
    <dgm:cxn modelId="{BE9F0A82-F514-4B15-AEBF-7BC3C3F2DDDF}" type="presParOf" srcId="{CCA04264-AFCC-4AFA-82E1-E3A7D94EC614}" destId="{6062B351-4EA7-4F5F-ACED-6BBF11AC2D97}" srcOrd="0" destOrd="0" presId="urn:microsoft.com/office/officeart/2005/8/layout/orgChart1"/>
    <dgm:cxn modelId="{FF5D16EB-155A-435D-83FA-B74793F228AD}" type="presParOf" srcId="{6062B351-4EA7-4F5F-ACED-6BBF11AC2D97}" destId="{7141807F-6821-4F88-8650-BBB2641E1151}" srcOrd="0" destOrd="0" presId="urn:microsoft.com/office/officeart/2005/8/layout/orgChart1"/>
    <dgm:cxn modelId="{DACED0B9-649C-41F5-B43A-71ECFD61E305}" type="presParOf" srcId="{7141807F-6821-4F88-8650-BBB2641E1151}" destId="{7D1A3A51-1697-4C51-A2C9-D49108BD803C}" srcOrd="0" destOrd="0" presId="urn:microsoft.com/office/officeart/2005/8/layout/orgChart1"/>
    <dgm:cxn modelId="{7CFCF148-6930-492D-9251-95D430991878}" type="presParOf" srcId="{7141807F-6821-4F88-8650-BBB2641E1151}" destId="{1CE9C046-F723-4ABA-B040-A89F29C5FD9D}" srcOrd="1" destOrd="0" presId="urn:microsoft.com/office/officeart/2005/8/layout/orgChart1"/>
    <dgm:cxn modelId="{971C31FD-3A43-4B17-811F-D559EB32FF44}" type="presParOf" srcId="{6062B351-4EA7-4F5F-ACED-6BBF11AC2D97}" destId="{B058D32E-DEF3-4A51-A972-B5106D103D62}" srcOrd="1" destOrd="0" presId="urn:microsoft.com/office/officeart/2005/8/layout/orgChart1"/>
    <dgm:cxn modelId="{FB9E5568-CB4D-4933-83E2-A2F178C00F22}" type="presParOf" srcId="{B058D32E-DEF3-4A51-A972-B5106D103D62}" destId="{DF00EE08-9BB3-4CD2-A58A-4E48FEFA6FDA}" srcOrd="0" destOrd="0" presId="urn:microsoft.com/office/officeart/2005/8/layout/orgChart1"/>
    <dgm:cxn modelId="{A9BF6BE0-5AD3-4D90-B7D3-1E97E12185C4}" type="presParOf" srcId="{B058D32E-DEF3-4A51-A972-B5106D103D62}" destId="{B7777832-C6EA-4BD4-9C9F-210DE80DF922}" srcOrd="1" destOrd="0" presId="urn:microsoft.com/office/officeart/2005/8/layout/orgChart1"/>
    <dgm:cxn modelId="{7092EE66-B8F6-4E6A-B7CE-F2615C04277D}" type="presParOf" srcId="{B7777832-C6EA-4BD4-9C9F-210DE80DF922}" destId="{3E9C6208-5499-4677-BC6A-8246EA8173E7}" srcOrd="0" destOrd="0" presId="urn:microsoft.com/office/officeart/2005/8/layout/orgChart1"/>
    <dgm:cxn modelId="{3E44FB8D-9A00-4C03-89EA-69E9419647F6}" type="presParOf" srcId="{3E9C6208-5499-4677-BC6A-8246EA8173E7}" destId="{C56D48F6-2F8E-410D-BC26-9A3C58F68C16}" srcOrd="0" destOrd="0" presId="urn:microsoft.com/office/officeart/2005/8/layout/orgChart1"/>
    <dgm:cxn modelId="{84E3F311-FB7A-4DF6-AA7B-9B146CD342C8}" type="presParOf" srcId="{3E9C6208-5499-4677-BC6A-8246EA8173E7}" destId="{5BC1C857-7A0B-4285-A6E1-F8B7E6B4A8C8}" srcOrd="1" destOrd="0" presId="urn:microsoft.com/office/officeart/2005/8/layout/orgChart1"/>
    <dgm:cxn modelId="{50F3A5E7-9677-4F93-A101-7AAE244CD3B0}" type="presParOf" srcId="{B7777832-C6EA-4BD4-9C9F-210DE80DF922}" destId="{71F8B164-CAAA-442C-BC75-DAE1D632C42C}" srcOrd="1" destOrd="0" presId="urn:microsoft.com/office/officeart/2005/8/layout/orgChart1"/>
    <dgm:cxn modelId="{42F3D6B9-40B3-42F3-942E-1FF4D5ABAC72}" type="presParOf" srcId="{B7777832-C6EA-4BD4-9C9F-210DE80DF922}" destId="{85A27A4D-0AE0-477A-A411-22556D13F0D2}" srcOrd="2" destOrd="0" presId="urn:microsoft.com/office/officeart/2005/8/layout/orgChart1"/>
    <dgm:cxn modelId="{1CE588BD-9A91-4FC0-8B96-2C041832DB9B}" type="presParOf" srcId="{B058D32E-DEF3-4A51-A972-B5106D103D62}" destId="{1594C71D-8007-4578-9AD9-01CB6C9F238E}" srcOrd="2" destOrd="0" presId="urn:microsoft.com/office/officeart/2005/8/layout/orgChart1"/>
    <dgm:cxn modelId="{38EFEAF4-BBC5-4422-B8F7-049FE839CCEA}" type="presParOf" srcId="{B058D32E-DEF3-4A51-A972-B5106D103D62}" destId="{33BA9D1A-FBBA-49D2-9199-444BD31D5F73}" srcOrd="3" destOrd="0" presId="urn:microsoft.com/office/officeart/2005/8/layout/orgChart1"/>
    <dgm:cxn modelId="{82A456A1-6433-43DB-BE9E-CD3B45C7587C}" type="presParOf" srcId="{33BA9D1A-FBBA-49D2-9199-444BD31D5F73}" destId="{C3AA3A49-2541-425E-A20D-E0C412587BAB}" srcOrd="0" destOrd="0" presId="urn:microsoft.com/office/officeart/2005/8/layout/orgChart1"/>
    <dgm:cxn modelId="{17594810-71B7-4AF1-8B64-CF7EE5EA9219}" type="presParOf" srcId="{C3AA3A49-2541-425E-A20D-E0C412587BAB}" destId="{2288D60C-4B10-442E-B609-61E95378309F}" srcOrd="0" destOrd="0" presId="urn:microsoft.com/office/officeart/2005/8/layout/orgChart1"/>
    <dgm:cxn modelId="{BD2EF033-6188-4B76-A599-EFF56FF223EF}" type="presParOf" srcId="{C3AA3A49-2541-425E-A20D-E0C412587BAB}" destId="{600CD174-496D-45F0-821E-2D425A6982CB}" srcOrd="1" destOrd="0" presId="urn:microsoft.com/office/officeart/2005/8/layout/orgChart1"/>
    <dgm:cxn modelId="{01C967BE-8A3A-47DF-B7F4-8E399E73A885}" type="presParOf" srcId="{33BA9D1A-FBBA-49D2-9199-444BD31D5F73}" destId="{90A963F3-63A5-4A0C-A682-D7B614C26399}" srcOrd="1" destOrd="0" presId="urn:microsoft.com/office/officeart/2005/8/layout/orgChart1"/>
    <dgm:cxn modelId="{2B1C3FAE-E967-4E13-AC05-065281F87E5D}" type="presParOf" srcId="{33BA9D1A-FBBA-49D2-9199-444BD31D5F73}" destId="{9AC5F087-D6A6-4EAC-BCE1-F349A93EF9CB}" srcOrd="2" destOrd="0" presId="urn:microsoft.com/office/officeart/2005/8/layout/orgChart1"/>
    <dgm:cxn modelId="{ACB6E716-35B9-45B1-87D1-8FAA483AF8A5}" type="presParOf" srcId="{B058D32E-DEF3-4A51-A972-B5106D103D62}" destId="{2D8BF357-B435-4B77-AE13-A38946D686B9}" srcOrd="4" destOrd="0" presId="urn:microsoft.com/office/officeart/2005/8/layout/orgChart1"/>
    <dgm:cxn modelId="{3F45E0DB-5052-4A59-99F8-EE1DA85B704D}" type="presParOf" srcId="{B058D32E-DEF3-4A51-A972-B5106D103D62}" destId="{0997E72E-F5AA-47EB-BFBB-DE0AFC82F65D}" srcOrd="5" destOrd="0" presId="urn:microsoft.com/office/officeart/2005/8/layout/orgChart1"/>
    <dgm:cxn modelId="{89ED989D-EC95-448B-A181-3AC926C02BDB}" type="presParOf" srcId="{0997E72E-F5AA-47EB-BFBB-DE0AFC82F65D}" destId="{9B5F32EB-5F70-40FF-B854-B1321A6486A9}" srcOrd="0" destOrd="0" presId="urn:microsoft.com/office/officeart/2005/8/layout/orgChart1"/>
    <dgm:cxn modelId="{65135A38-1D69-4674-A873-063FB4D2E2C8}" type="presParOf" srcId="{9B5F32EB-5F70-40FF-B854-B1321A6486A9}" destId="{DCFBD7DF-0B55-433A-A07C-C83B7054C90C}" srcOrd="0" destOrd="0" presId="urn:microsoft.com/office/officeart/2005/8/layout/orgChart1"/>
    <dgm:cxn modelId="{81DDE0F0-77B3-4F18-B049-E8DFBD189461}" type="presParOf" srcId="{9B5F32EB-5F70-40FF-B854-B1321A6486A9}" destId="{2702C7F1-1A5D-499A-B409-F92A88FB648D}" srcOrd="1" destOrd="0" presId="urn:microsoft.com/office/officeart/2005/8/layout/orgChart1"/>
    <dgm:cxn modelId="{3985C9F6-71C1-48E3-9CF5-15BF493A019E}" type="presParOf" srcId="{0997E72E-F5AA-47EB-BFBB-DE0AFC82F65D}" destId="{C4016B8D-E82E-4F25-9FCF-743AF0DBC2BD}" srcOrd="1" destOrd="0" presId="urn:microsoft.com/office/officeart/2005/8/layout/orgChart1"/>
    <dgm:cxn modelId="{B1E61571-1DCB-41F1-BB21-C49862D9B423}" type="presParOf" srcId="{0997E72E-F5AA-47EB-BFBB-DE0AFC82F65D}" destId="{62EF7E7E-94ED-43A6-B04E-8547635C4E20}" srcOrd="2" destOrd="0" presId="urn:microsoft.com/office/officeart/2005/8/layout/orgChart1"/>
    <dgm:cxn modelId="{3D11433B-97B5-4848-82D8-B574E3FC9BE2}" type="presParOf" srcId="{B058D32E-DEF3-4A51-A972-B5106D103D62}" destId="{2886A741-788E-4DD6-A9C0-0A08809505E2}" srcOrd="6" destOrd="0" presId="urn:microsoft.com/office/officeart/2005/8/layout/orgChart1"/>
    <dgm:cxn modelId="{56176EAD-2B96-4E75-9E2B-0BF6F86CC998}" type="presParOf" srcId="{B058D32E-DEF3-4A51-A972-B5106D103D62}" destId="{81600F00-2FE0-4B30-8BE8-43676A263C6B}" srcOrd="7" destOrd="0" presId="urn:microsoft.com/office/officeart/2005/8/layout/orgChart1"/>
    <dgm:cxn modelId="{F743DCF6-B1B1-436B-87FC-0F5E78E75467}" type="presParOf" srcId="{81600F00-2FE0-4B30-8BE8-43676A263C6B}" destId="{0EBC5BEA-4D61-4495-8ECF-6339A6A5218D}" srcOrd="0" destOrd="0" presId="urn:microsoft.com/office/officeart/2005/8/layout/orgChart1"/>
    <dgm:cxn modelId="{E3C85CB7-6E82-4BB7-8530-55EDB8EA4415}" type="presParOf" srcId="{0EBC5BEA-4D61-4495-8ECF-6339A6A5218D}" destId="{8950E0D2-436F-4B66-B0CF-DF4F36B5C6DE}" srcOrd="0" destOrd="0" presId="urn:microsoft.com/office/officeart/2005/8/layout/orgChart1"/>
    <dgm:cxn modelId="{D03B0850-3C1B-4EB0-9858-71E7CB354D8A}" type="presParOf" srcId="{0EBC5BEA-4D61-4495-8ECF-6339A6A5218D}" destId="{8392E48D-F966-4590-B6D3-5576DFA5CEB6}" srcOrd="1" destOrd="0" presId="urn:microsoft.com/office/officeart/2005/8/layout/orgChart1"/>
    <dgm:cxn modelId="{3FA30C3D-FD77-4498-A257-7B92F5E4AD48}" type="presParOf" srcId="{81600F00-2FE0-4B30-8BE8-43676A263C6B}" destId="{5BFF64D2-9598-4F09-868C-C221AC5E87B7}" srcOrd="1" destOrd="0" presId="urn:microsoft.com/office/officeart/2005/8/layout/orgChart1"/>
    <dgm:cxn modelId="{D425744E-70E3-4E45-A0CF-D23411977596}" type="presParOf" srcId="{81600F00-2FE0-4B30-8BE8-43676A263C6B}" destId="{42F6D9B3-2866-4500-9B55-09C42C42C461}" srcOrd="2" destOrd="0" presId="urn:microsoft.com/office/officeart/2005/8/layout/orgChart1"/>
    <dgm:cxn modelId="{13A3DBA0-3AFB-427F-A4DA-EFEB90572C5E}" type="presParOf" srcId="{B058D32E-DEF3-4A51-A972-B5106D103D62}" destId="{3646FF0F-B928-41AB-AA25-4DDE31FEFBF7}" srcOrd="8" destOrd="0" presId="urn:microsoft.com/office/officeart/2005/8/layout/orgChart1"/>
    <dgm:cxn modelId="{0F2F5A41-445C-4BDA-99AF-D7701D782CA4}" type="presParOf" srcId="{B058D32E-DEF3-4A51-A972-B5106D103D62}" destId="{9B4D9091-BB68-4E21-9D63-172EEC20F0E3}" srcOrd="9" destOrd="0" presId="urn:microsoft.com/office/officeart/2005/8/layout/orgChart1"/>
    <dgm:cxn modelId="{7EB09AB6-AC03-4CA0-98F9-158C2D3600A4}" type="presParOf" srcId="{9B4D9091-BB68-4E21-9D63-172EEC20F0E3}" destId="{956C402E-D914-4032-9CF0-CAA1B1F8CA75}" srcOrd="0" destOrd="0" presId="urn:microsoft.com/office/officeart/2005/8/layout/orgChart1"/>
    <dgm:cxn modelId="{FE4EBA8E-7217-45FD-96B4-213243AD0651}" type="presParOf" srcId="{956C402E-D914-4032-9CF0-CAA1B1F8CA75}" destId="{A225AA86-0DF5-4E60-9A65-92187288088E}" srcOrd="0" destOrd="0" presId="urn:microsoft.com/office/officeart/2005/8/layout/orgChart1"/>
    <dgm:cxn modelId="{06E81B8F-5648-40FD-951C-A1555093AFD0}" type="presParOf" srcId="{956C402E-D914-4032-9CF0-CAA1B1F8CA75}" destId="{2764A053-6E0D-4820-9584-57EF654939BC}" srcOrd="1" destOrd="0" presId="urn:microsoft.com/office/officeart/2005/8/layout/orgChart1"/>
    <dgm:cxn modelId="{80807248-649E-49F2-82F9-CA4F973745A1}" type="presParOf" srcId="{9B4D9091-BB68-4E21-9D63-172EEC20F0E3}" destId="{274CEAEF-E64D-42C6-A936-C2AF96ED2AFA}" srcOrd="1" destOrd="0" presId="urn:microsoft.com/office/officeart/2005/8/layout/orgChart1"/>
    <dgm:cxn modelId="{F7D31805-8C9E-4B48-8021-1950C4140C29}" type="presParOf" srcId="{9B4D9091-BB68-4E21-9D63-172EEC20F0E3}" destId="{C7CA1D81-5F5F-4B01-B880-6091C9730489}" srcOrd="2" destOrd="0" presId="urn:microsoft.com/office/officeart/2005/8/layout/orgChart1"/>
    <dgm:cxn modelId="{7A0D171A-0740-4DD4-87B7-CA4C8A1D0EE9}" type="presParOf" srcId="{6062B351-4EA7-4F5F-ACED-6BBF11AC2D97}" destId="{07BF4D85-9E43-4073-B3DC-91B8E635D5BE}" srcOrd="2" destOrd="0" presId="urn:microsoft.com/office/officeart/2005/8/layout/orgChart1"/>
  </dgm:cxnLst>
  <dgm:bg/>
  <dgm:whole/>
  <dgm:extLst>
    <a:ext uri="http://schemas.microsoft.com/office/drawing/2008/diagram">
      <dsp:dataModelExt xmlns:dsp="http://schemas.microsoft.com/office/drawing/2008/diagram" relId="rId201" minVer="http://schemas.openxmlformats.org/drawingml/2006/diagram"/>
    </a:ext>
  </dgm:extLst>
</dgm:dataModel>
</file>

<file path=word/diagrams/data37.xml><?xml version="1.0" encoding="utf-8"?>
<dgm:dataModel xmlns:dgm="http://schemas.openxmlformats.org/drawingml/2006/diagram" xmlns:a="http://schemas.openxmlformats.org/drawingml/2006/main">
  <dgm:ptLst>
    <dgm:pt modelId="{1A080C35-C9D7-4483-924B-B18E096B2E40}" type="doc">
      <dgm:prSet loTypeId="urn:microsoft.com/office/officeart/2005/8/layout/hList2#8" loCatId="list" qsTypeId="urn:microsoft.com/office/officeart/2005/8/quickstyle/simple3" qsCatId="simple" csTypeId="urn:microsoft.com/office/officeart/2005/8/colors/accent1_2" csCatId="accent1" phldr="1"/>
      <dgm:spPr/>
      <dgm:t>
        <a:bodyPr/>
        <a:lstStyle/>
        <a:p>
          <a:endParaRPr lang="en-US"/>
        </a:p>
      </dgm:t>
    </dgm:pt>
    <dgm:pt modelId="{4FD89552-E81C-4E5E-8E69-6C5B446D78B8}">
      <dgm:prSet phldrT="[Text]" custT="1"/>
      <dgm:spPr/>
      <dgm:t>
        <a:bodyPr/>
        <a:lstStyle/>
        <a:p>
          <a:r>
            <a:rPr lang="en-US" sz="1200"/>
            <a:t>Accumulated Surplus/Deficit</a:t>
          </a:r>
        </a:p>
      </dgm:t>
    </dgm:pt>
    <dgm:pt modelId="{9AD24EAE-F89D-4F9B-96D0-04541122DC93}" type="parTrans" cxnId="{19D63F17-2E3C-4854-B01F-8E50E6840D60}">
      <dgm:prSet/>
      <dgm:spPr/>
      <dgm:t>
        <a:bodyPr/>
        <a:lstStyle/>
        <a:p>
          <a:endParaRPr lang="en-US"/>
        </a:p>
      </dgm:t>
    </dgm:pt>
    <dgm:pt modelId="{684B1601-0B2E-490E-B8F0-8AD47F35A606}" type="sibTrans" cxnId="{19D63F17-2E3C-4854-B01F-8E50E6840D60}">
      <dgm:prSet/>
      <dgm:spPr/>
      <dgm:t>
        <a:bodyPr/>
        <a:lstStyle/>
        <a:p>
          <a:endParaRPr lang="en-US"/>
        </a:p>
      </dgm:t>
    </dgm:pt>
    <dgm:pt modelId="{A7BE700A-0EA2-4938-BA66-44A6CD75848C}">
      <dgm:prSet phldrT="[Text]" custT="1"/>
      <dgm:spPr/>
      <dgm:t>
        <a:bodyPr/>
        <a:lstStyle/>
        <a:p>
          <a:pPr marL="57150"/>
          <a:r>
            <a:rPr lang="en-US" sz="1000"/>
            <a:t>Opening balance (Non-posting Level)</a:t>
          </a:r>
        </a:p>
      </dgm:t>
    </dgm:pt>
    <dgm:pt modelId="{3B9A6DC8-E907-4809-9687-EBF4E0F968F9}" type="parTrans" cxnId="{A557A250-6A48-4372-82D2-3316A3F6CF2F}">
      <dgm:prSet/>
      <dgm:spPr/>
      <dgm:t>
        <a:bodyPr/>
        <a:lstStyle/>
        <a:p>
          <a:endParaRPr lang="en-US"/>
        </a:p>
      </dgm:t>
    </dgm:pt>
    <dgm:pt modelId="{F588510A-035C-4EF9-90B6-545FF1C0D0C6}" type="sibTrans" cxnId="{A557A250-6A48-4372-82D2-3316A3F6CF2F}">
      <dgm:prSet/>
      <dgm:spPr/>
      <dgm:t>
        <a:bodyPr/>
        <a:lstStyle/>
        <a:p>
          <a:endParaRPr lang="en-US"/>
        </a:p>
      </dgm:t>
    </dgm:pt>
    <dgm:pt modelId="{6199F793-95D6-4C6E-92DC-15252582F6D8}">
      <dgm:prSet phldrT="[Text]" custT="1"/>
      <dgm:spPr/>
      <dgm:t>
        <a:bodyPr/>
        <a:lstStyle/>
        <a:p>
          <a:pPr marL="57150"/>
          <a:r>
            <a:rPr lang="en-US" sz="1000"/>
            <a:t>Change in Accounting Policy</a:t>
          </a:r>
        </a:p>
      </dgm:t>
    </dgm:pt>
    <dgm:pt modelId="{E7B9B3F3-5F5A-4A51-AA53-DC8509217F8A}" type="parTrans" cxnId="{89174865-12B4-47FE-9E61-CD743908B033}">
      <dgm:prSet/>
      <dgm:spPr/>
      <dgm:t>
        <a:bodyPr/>
        <a:lstStyle/>
        <a:p>
          <a:endParaRPr lang="en-US"/>
        </a:p>
      </dgm:t>
    </dgm:pt>
    <dgm:pt modelId="{17BA4774-E8B3-4E13-A70B-99CF6C67AF4E}" type="sibTrans" cxnId="{89174865-12B4-47FE-9E61-CD743908B033}">
      <dgm:prSet/>
      <dgm:spPr/>
      <dgm:t>
        <a:bodyPr/>
        <a:lstStyle/>
        <a:p>
          <a:endParaRPr lang="en-US"/>
        </a:p>
      </dgm:t>
    </dgm:pt>
    <dgm:pt modelId="{96D62937-D0FA-4936-9518-A91323278B2D}">
      <dgm:prSet phldrT="[Text]" custT="1"/>
      <dgm:spPr/>
      <dgm:t>
        <a:bodyPr/>
        <a:lstStyle/>
        <a:p>
          <a:pPr marL="57150"/>
          <a:r>
            <a:rPr lang="en-US" sz="1000"/>
            <a:t>Transfers to/from Accumulated Surplus</a:t>
          </a:r>
        </a:p>
      </dgm:t>
    </dgm:pt>
    <dgm:pt modelId="{8EB16E36-1D68-4CC9-9DE3-9EEEE71D6C9F}" type="parTrans" cxnId="{2D377882-A06F-4F5E-8532-524CFE8E4B99}">
      <dgm:prSet/>
      <dgm:spPr/>
      <dgm:t>
        <a:bodyPr/>
        <a:lstStyle/>
        <a:p>
          <a:endParaRPr lang="en-US"/>
        </a:p>
      </dgm:t>
    </dgm:pt>
    <dgm:pt modelId="{37F0EEBF-3665-4E44-8FFD-947F232F0B27}" type="sibTrans" cxnId="{2D377882-A06F-4F5E-8532-524CFE8E4B99}">
      <dgm:prSet/>
      <dgm:spPr/>
      <dgm:t>
        <a:bodyPr/>
        <a:lstStyle/>
        <a:p>
          <a:endParaRPr lang="en-US"/>
        </a:p>
      </dgm:t>
    </dgm:pt>
    <dgm:pt modelId="{85D5D0ED-B161-4881-975A-045C00EBAFC4}">
      <dgm:prSet phldrT="[Text]" custT="1"/>
      <dgm:spPr/>
      <dgm:t>
        <a:bodyPr/>
        <a:lstStyle/>
        <a:p>
          <a:pPr marL="57150"/>
          <a:r>
            <a:rPr lang="en-US" sz="1000"/>
            <a:t>Closing Balance (non-posting level)</a:t>
          </a:r>
        </a:p>
      </dgm:t>
    </dgm:pt>
    <dgm:pt modelId="{0C5551ED-114A-408C-ABF4-9544BDC8F5F8}" type="parTrans" cxnId="{16425B4A-412E-4115-87C9-C8A9E6920FD8}">
      <dgm:prSet/>
      <dgm:spPr/>
      <dgm:t>
        <a:bodyPr/>
        <a:lstStyle/>
        <a:p>
          <a:endParaRPr lang="en-US"/>
        </a:p>
      </dgm:t>
    </dgm:pt>
    <dgm:pt modelId="{886A77EB-28C1-4B51-9449-BF8C5C794181}" type="sibTrans" cxnId="{16425B4A-412E-4115-87C9-C8A9E6920FD8}">
      <dgm:prSet/>
      <dgm:spPr/>
      <dgm:t>
        <a:bodyPr/>
        <a:lstStyle/>
        <a:p>
          <a:endParaRPr lang="en-US"/>
        </a:p>
      </dgm:t>
    </dgm:pt>
    <dgm:pt modelId="{9EF55DF4-C171-4194-B6B7-1D3B9B258FB5}">
      <dgm:prSet phldrT="[Text]" custT="1"/>
      <dgm:spPr/>
      <dgm:t>
        <a:bodyPr/>
        <a:lstStyle/>
        <a:p>
          <a:pPr marL="57150"/>
          <a:r>
            <a:rPr lang="en-US" sz="1000"/>
            <a:t>Correction of Prior Period Error</a:t>
          </a:r>
        </a:p>
      </dgm:t>
    </dgm:pt>
    <dgm:pt modelId="{974EB6A9-6D4D-46A4-A9A1-92E6A8321FA7}" type="parTrans" cxnId="{5DBE9DD8-76C3-45AE-9037-17BB812FF8EA}">
      <dgm:prSet/>
      <dgm:spPr/>
      <dgm:t>
        <a:bodyPr/>
        <a:lstStyle/>
        <a:p>
          <a:endParaRPr lang="en-US"/>
        </a:p>
      </dgm:t>
    </dgm:pt>
    <dgm:pt modelId="{2BA5CE5F-8311-48A1-B58F-15A8FB7F9F06}" type="sibTrans" cxnId="{5DBE9DD8-76C3-45AE-9037-17BB812FF8EA}">
      <dgm:prSet/>
      <dgm:spPr/>
      <dgm:t>
        <a:bodyPr/>
        <a:lstStyle/>
        <a:p>
          <a:endParaRPr lang="en-US"/>
        </a:p>
      </dgm:t>
    </dgm:pt>
    <dgm:pt modelId="{FFDDAF6E-C696-45A9-B3E4-9F75531E3C5C}">
      <dgm:prSet phldrT="[Text]" custT="1"/>
      <dgm:spPr/>
      <dgm:t>
        <a:bodyPr/>
        <a:lstStyle/>
        <a:p>
          <a:pPr marL="57150"/>
          <a:r>
            <a:rPr lang="en-US" sz="1000"/>
            <a:t>Transferrs to/from Reserves</a:t>
          </a:r>
        </a:p>
      </dgm:t>
    </dgm:pt>
    <dgm:pt modelId="{37FBFBB7-3EB1-4A2F-9BE4-39FE539566EE}" type="parTrans" cxnId="{34A9CD51-7D4C-498B-B6C3-D27D3D65C1A5}">
      <dgm:prSet/>
      <dgm:spPr/>
      <dgm:t>
        <a:bodyPr/>
        <a:lstStyle/>
        <a:p>
          <a:endParaRPr lang="en-US"/>
        </a:p>
      </dgm:t>
    </dgm:pt>
    <dgm:pt modelId="{81D5FD1A-A15B-4A8D-860A-A855DE7CC374}" type="sibTrans" cxnId="{34A9CD51-7D4C-498B-B6C3-D27D3D65C1A5}">
      <dgm:prSet/>
      <dgm:spPr/>
      <dgm:t>
        <a:bodyPr/>
        <a:lstStyle/>
        <a:p>
          <a:endParaRPr lang="en-US"/>
        </a:p>
      </dgm:t>
    </dgm:pt>
    <dgm:pt modelId="{C9CFE07A-BB10-4548-83E6-8A22D5CD30A0}">
      <dgm:prSet phldrT="[Text]" custT="1"/>
      <dgm:spPr/>
      <dgm:t>
        <a:bodyPr/>
        <a:lstStyle/>
        <a:p>
          <a:pPr marL="57150"/>
          <a:r>
            <a:rPr lang="en-US" sz="1000"/>
            <a:t>Depreciation Offset</a:t>
          </a:r>
        </a:p>
      </dgm:t>
    </dgm:pt>
    <dgm:pt modelId="{5BD0D9C9-B780-4649-9E8C-BCF64451B4AA}" type="parTrans" cxnId="{33199E6B-E8BB-4330-82BB-06977C0002AA}">
      <dgm:prSet/>
      <dgm:spPr/>
      <dgm:t>
        <a:bodyPr/>
        <a:lstStyle/>
        <a:p>
          <a:endParaRPr lang="en-US"/>
        </a:p>
      </dgm:t>
    </dgm:pt>
    <dgm:pt modelId="{A9659F0A-7146-449D-A0C2-593F923E618C}" type="sibTrans" cxnId="{33199E6B-E8BB-4330-82BB-06977C0002AA}">
      <dgm:prSet/>
      <dgm:spPr/>
      <dgm:t>
        <a:bodyPr/>
        <a:lstStyle/>
        <a:p>
          <a:endParaRPr lang="en-US"/>
        </a:p>
      </dgm:t>
    </dgm:pt>
    <dgm:pt modelId="{02B5F328-668B-4D49-B4DE-7F6913F5704F}" type="pres">
      <dgm:prSet presAssocID="{1A080C35-C9D7-4483-924B-B18E096B2E40}" presName="linearFlow" presStyleCnt="0">
        <dgm:presLayoutVars>
          <dgm:dir/>
          <dgm:animLvl val="lvl"/>
          <dgm:resizeHandles/>
        </dgm:presLayoutVars>
      </dgm:prSet>
      <dgm:spPr/>
      <dgm:t>
        <a:bodyPr/>
        <a:lstStyle/>
        <a:p>
          <a:endParaRPr lang="en-ZA"/>
        </a:p>
      </dgm:t>
    </dgm:pt>
    <dgm:pt modelId="{41DD89AD-30DC-4F83-BAC7-F79B65974E8A}" type="pres">
      <dgm:prSet presAssocID="{4FD89552-E81C-4E5E-8E69-6C5B446D78B8}" presName="compositeNode" presStyleCnt="0">
        <dgm:presLayoutVars>
          <dgm:bulletEnabled val="1"/>
        </dgm:presLayoutVars>
      </dgm:prSet>
      <dgm:spPr/>
    </dgm:pt>
    <dgm:pt modelId="{99636F35-28AC-4B66-AF37-C1406F923006}" type="pres">
      <dgm:prSet presAssocID="{4FD89552-E81C-4E5E-8E69-6C5B446D78B8}" presName="image" presStyleLbl="fgImgPlace1" presStyleIdx="0" presStyleCnt="1"/>
      <dgm:spPr>
        <a:blipFill rotWithShape="1">
          <a:blip xmlns:r="http://schemas.openxmlformats.org/officeDocument/2006/relationships" r:embed="rId1"/>
          <a:stretch>
            <a:fillRect/>
          </a:stretch>
        </a:blipFill>
      </dgm:spPr>
    </dgm:pt>
    <dgm:pt modelId="{9640C833-D3C3-4DD9-AF4E-4880381683C2}" type="pres">
      <dgm:prSet presAssocID="{4FD89552-E81C-4E5E-8E69-6C5B446D78B8}" presName="childNode" presStyleLbl="node1" presStyleIdx="0" presStyleCnt="1">
        <dgm:presLayoutVars>
          <dgm:bulletEnabled val="1"/>
        </dgm:presLayoutVars>
      </dgm:prSet>
      <dgm:spPr/>
      <dgm:t>
        <a:bodyPr/>
        <a:lstStyle/>
        <a:p>
          <a:endParaRPr lang="en-ZA"/>
        </a:p>
      </dgm:t>
    </dgm:pt>
    <dgm:pt modelId="{30FEE259-731C-47E8-AD2D-FC6021B8AD75}" type="pres">
      <dgm:prSet presAssocID="{4FD89552-E81C-4E5E-8E69-6C5B446D78B8}" presName="parentNode" presStyleLbl="revTx" presStyleIdx="0" presStyleCnt="1" custScaleX="173522" custScaleY="82126">
        <dgm:presLayoutVars>
          <dgm:chMax val="0"/>
          <dgm:bulletEnabled val="1"/>
        </dgm:presLayoutVars>
      </dgm:prSet>
      <dgm:spPr/>
      <dgm:t>
        <a:bodyPr/>
        <a:lstStyle/>
        <a:p>
          <a:endParaRPr lang="en-ZA"/>
        </a:p>
      </dgm:t>
    </dgm:pt>
  </dgm:ptLst>
  <dgm:cxnLst>
    <dgm:cxn modelId="{8BAE93C3-047B-4D75-9218-DD012525F8C6}" type="presOf" srcId="{96D62937-D0FA-4936-9518-A91323278B2D}" destId="{9640C833-D3C3-4DD9-AF4E-4880381683C2}" srcOrd="0" destOrd="3" presId="urn:microsoft.com/office/officeart/2005/8/layout/hList2#8"/>
    <dgm:cxn modelId="{5DBE9DD8-76C3-45AE-9037-17BB812FF8EA}" srcId="{4FD89552-E81C-4E5E-8E69-6C5B446D78B8}" destId="{9EF55DF4-C171-4194-B6B7-1D3B9B258FB5}" srcOrd="2" destOrd="0" parTransId="{974EB6A9-6D4D-46A4-A9A1-92E6A8321FA7}" sibTransId="{2BA5CE5F-8311-48A1-B58F-15A8FB7F9F06}"/>
    <dgm:cxn modelId="{A4CFA328-AC3A-418E-B491-53FAB1113DD2}" type="presOf" srcId="{9EF55DF4-C171-4194-B6B7-1D3B9B258FB5}" destId="{9640C833-D3C3-4DD9-AF4E-4880381683C2}" srcOrd="0" destOrd="2" presId="urn:microsoft.com/office/officeart/2005/8/layout/hList2#8"/>
    <dgm:cxn modelId="{C32BBB86-96C0-4827-8F14-0B8A7735C20F}" type="presOf" srcId="{4FD89552-E81C-4E5E-8E69-6C5B446D78B8}" destId="{30FEE259-731C-47E8-AD2D-FC6021B8AD75}" srcOrd="0" destOrd="0" presId="urn:microsoft.com/office/officeart/2005/8/layout/hList2#8"/>
    <dgm:cxn modelId="{2D377882-A06F-4F5E-8532-524CFE8E4B99}" srcId="{4FD89552-E81C-4E5E-8E69-6C5B446D78B8}" destId="{96D62937-D0FA-4936-9518-A91323278B2D}" srcOrd="3" destOrd="0" parTransId="{8EB16E36-1D68-4CC9-9DE3-9EEEE71D6C9F}" sibTransId="{37F0EEBF-3665-4E44-8FFD-947F232F0B27}"/>
    <dgm:cxn modelId="{34A9CD51-7D4C-498B-B6C3-D27D3D65C1A5}" srcId="{4FD89552-E81C-4E5E-8E69-6C5B446D78B8}" destId="{FFDDAF6E-C696-45A9-B3E4-9F75531E3C5C}" srcOrd="4" destOrd="0" parTransId="{37FBFBB7-3EB1-4A2F-9BE4-39FE539566EE}" sibTransId="{81D5FD1A-A15B-4A8D-860A-A855DE7CC374}"/>
    <dgm:cxn modelId="{4E6FD341-77B2-4D6D-BFE6-990DC763673A}" type="presOf" srcId="{85D5D0ED-B161-4881-975A-045C00EBAFC4}" destId="{9640C833-D3C3-4DD9-AF4E-4880381683C2}" srcOrd="0" destOrd="6" presId="urn:microsoft.com/office/officeart/2005/8/layout/hList2#8"/>
    <dgm:cxn modelId="{16425B4A-412E-4115-87C9-C8A9E6920FD8}" srcId="{4FD89552-E81C-4E5E-8E69-6C5B446D78B8}" destId="{85D5D0ED-B161-4881-975A-045C00EBAFC4}" srcOrd="6" destOrd="0" parTransId="{0C5551ED-114A-408C-ABF4-9544BDC8F5F8}" sibTransId="{886A77EB-28C1-4B51-9449-BF8C5C794181}"/>
    <dgm:cxn modelId="{F912F470-9061-4684-B361-E52B563B9A4B}" type="presOf" srcId="{A7BE700A-0EA2-4938-BA66-44A6CD75848C}" destId="{9640C833-D3C3-4DD9-AF4E-4880381683C2}" srcOrd="0" destOrd="0" presId="urn:microsoft.com/office/officeart/2005/8/layout/hList2#8"/>
    <dgm:cxn modelId="{32A85F76-3F1D-4FF0-AA94-A030B0BFC329}" type="presOf" srcId="{C9CFE07A-BB10-4548-83E6-8A22D5CD30A0}" destId="{9640C833-D3C3-4DD9-AF4E-4880381683C2}" srcOrd="0" destOrd="5" presId="urn:microsoft.com/office/officeart/2005/8/layout/hList2#8"/>
    <dgm:cxn modelId="{89174865-12B4-47FE-9E61-CD743908B033}" srcId="{4FD89552-E81C-4E5E-8E69-6C5B446D78B8}" destId="{6199F793-95D6-4C6E-92DC-15252582F6D8}" srcOrd="1" destOrd="0" parTransId="{E7B9B3F3-5F5A-4A51-AA53-DC8509217F8A}" sibTransId="{17BA4774-E8B3-4E13-A70B-99CF6C67AF4E}"/>
    <dgm:cxn modelId="{A557A250-6A48-4372-82D2-3316A3F6CF2F}" srcId="{4FD89552-E81C-4E5E-8E69-6C5B446D78B8}" destId="{A7BE700A-0EA2-4938-BA66-44A6CD75848C}" srcOrd="0" destOrd="0" parTransId="{3B9A6DC8-E907-4809-9687-EBF4E0F968F9}" sibTransId="{F588510A-035C-4EF9-90B6-545FF1C0D0C6}"/>
    <dgm:cxn modelId="{FBFC8D6E-107D-4AF5-8BC8-EBF62DD422C5}" type="presOf" srcId="{1A080C35-C9D7-4483-924B-B18E096B2E40}" destId="{02B5F328-668B-4D49-B4DE-7F6913F5704F}" srcOrd="0" destOrd="0" presId="urn:microsoft.com/office/officeart/2005/8/layout/hList2#8"/>
    <dgm:cxn modelId="{E5660485-FD83-4B12-B04E-5184461FB010}" type="presOf" srcId="{FFDDAF6E-C696-45A9-B3E4-9F75531E3C5C}" destId="{9640C833-D3C3-4DD9-AF4E-4880381683C2}" srcOrd="0" destOrd="4" presId="urn:microsoft.com/office/officeart/2005/8/layout/hList2#8"/>
    <dgm:cxn modelId="{19D63F17-2E3C-4854-B01F-8E50E6840D60}" srcId="{1A080C35-C9D7-4483-924B-B18E096B2E40}" destId="{4FD89552-E81C-4E5E-8E69-6C5B446D78B8}" srcOrd="0" destOrd="0" parTransId="{9AD24EAE-F89D-4F9B-96D0-04541122DC93}" sibTransId="{684B1601-0B2E-490E-B8F0-8AD47F35A606}"/>
    <dgm:cxn modelId="{D3C9EDC2-0AAF-43A2-9EF8-14D408F1E8CF}" type="presOf" srcId="{6199F793-95D6-4C6E-92DC-15252582F6D8}" destId="{9640C833-D3C3-4DD9-AF4E-4880381683C2}" srcOrd="0" destOrd="1" presId="urn:microsoft.com/office/officeart/2005/8/layout/hList2#8"/>
    <dgm:cxn modelId="{33199E6B-E8BB-4330-82BB-06977C0002AA}" srcId="{4FD89552-E81C-4E5E-8E69-6C5B446D78B8}" destId="{C9CFE07A-BB10-4548-83E6-8A22D5CD30A0}" srcOrd="5" destOrd="0" parTransId="{5BD0D9C9-B780-4649-9E8C-BCF64451B4AA}" sibTransId="{A9659F0A-7146-449D-A0C2-593F923E618C}"/>
    <dgm:cxn modelId="{D781F98A-C8C3-4C94-9370-FA0959F1F1F5}" type="presParOf" srcId="{02B5F328-668B-4D49-B4DE-7F6913F5704F}" destId="{41DD89AD-30DC-4F83-BAC7-F79B65974E8A}" srcOrd="0" destOrd="0" presId="urn:microsoft.com/office/officeart/2005/8/layout/hList2#8"/>
    <dgm:cxn modelId="{B530E66E-6381-4AE1-A9DD-46E66439FF19}" type="presParOf" srcId="{41DD89AD-30DC-4F83-BAC7-F79B65974E8A}" destId="{99636F35-28AC-4B66-AF37-C1406F923006}" srcOrd="0" destOrd="0" presId="urn:microsoft.com/office/officeart/2005/8/layout/hList2#8"/>
    <dgm:cxn modelId="{84E63D18-9D48-4AA6-B76E-D318AFAD9D4B}" type="presParOf" srcId="{41DD89AD-30DC-4F83-BAC7-F79B65974E8A}" destId="{9640C833-D3C3-4DD9-AF4E-4880381683C2}" srcOrd="1" destOrd="0" presId="urn:microsoft.com/office/officeart/2005/8/layout/hList2#8"/>
    <dgm:cxn modelId="{3E71E8E1-9F5A-48DF-825F-3EF343152377}" type="presParOf" srcId="{41DD89AD-30DC-4F83-BAC7-F79B65974E8A}" destId="{30FEE259-731C-47E8-AD2D-FC6021B8AD75}" srcOrd="2" destOrd="0" presId="urn:microsoft.com/office/officeart/2005/8/layout/hList2#8"/>
  </dgm:cxnLst>
  <dgm:bg/>
  <dgm:whole/>
  <dgm:extLst>
    <a:ext uri="http://schemas.microsoft.com/office/drawing/2008/diagram">
      <dsp:dataModelExt xmlns:dsp="http://schemas.microsoft.com/office/drawing/2008/diagram" relId="rId206" minVer="http://schemas.openxmlformats.org/drawingml/2006/diagram"/>
    </a:ext>
  </dgm:extLst>
</dgm:dataModel>
</file>

<file path=word/diagrams/data38.xml><?xml version="1.0" encoding="utf-8"?>
<dgm:dataModel xmlns:dgm="http://schemas.openxmlformats.org/drawingml/2006/diagram" xmlns:a="http://schemas.openxmlformats.org/drawingml/2006/main">
  <dgm:ptLst>
    <dgm:pt modelId="{40CF6547-8D3C-4D28-AB9B-D44527F2BB7E}"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US"/>
        </a:p>
      </dgm:t>
    </dgm:pt>
    <dgm:pt modelId="{755ED37B-A158-440F-BB8D-CB5B15053618}">
      <dgm:prSet phldrT="[Text]" custT="1"/>
      <dgm:spPr/>
      <dgm:t>
        <a:bodyPr/>
        <a:lstStyle/>
        <a:p>
          <a:r>
            <a:rPr lang="en-US" sz="1200"/>
            <a:t>Equity</a:t>
          </a:r>
        </a:p>
      </dgm:t>
    </dgm:pt>
    <dgm:pt modelId="{E1825E39-247F-4B6D-AFE8-3E9249FD065F}" type="parTrans" cxnId="{254A977E-33A3-452A-B926-FC0DF5106D52}">
      <dgm:prSet/>
      <dgm:spPr/>
      <dgm:t>
        <a:bodyPr/>
        <a:lstStyle/>
        <a:p>
          <a:endParaRPr lang="en-US" sz="1600"/>
        </a:p>
      </dgm:t>
    </dgm:pt>
    <dgm:pt modelId="{DF8EBC6A-46A0-472A-ABF9-43F79728C34A}" type="sibTrans" cxnId="{254A977E-33A3-452A-B926-FC0DF5106D52}">
      <dgm:prSet/>
      <dgm:spPr/>
      <dgm:t>
        <a:bodyPr/>
        <a:lstStyle/>
        <a:p>
          <a:endParaRPr lang="en-US" sz="1600"/>
        </a:p>
      </dgm:t>
    </dgm:pt>
    <dgm:pt modelId="{286B9E20-0375-44FC-B87F-26CD1977259A}">
      <dgm:prSet phldrT="[Text]" custT="1"/>
      <dgm:spPr/>
      <dgm:t>
        <a:bodyPr/>
        <a:lstStyle/>
        <a:p>
          <a:r>
            <a:rPr lang="en-US" sz="1200"/>
            <a:t>Capital Contributed by Other Government Units</a:t>
          </a:r>
        </a:p>
      </dgm:t>
    </dgm:pt>
    <dgm:pt modelId="{06D76A71-4967-4C1A-B89F-B2A0F9F007E3}" type="parTrans" cxnId="{91657812-12B3-4961-AF60-3A898E553AB8}">
      <dgm:prSet/>
      <dgm:spPr/>
      <dgm:t>
        <a:bodyPr/>
        <a:lstStyle/>
        <a:p>
          <a:endParaRPr lang="en-US" sz="1600"/>
        </a:p>
      </dgm:t>
    </dgm:pt>
    <dgm:pt modelId="{FEA731D4-928B-4E67-8B8D-E7C193931CF1}" type="sibTrans" cxnId="{91657812-12B3-4961-AF60-3A898E553AB8}">
      <dgm:prSet/>
      <dgm:spPr/>
      <dgm:t>
        <a:bodyPr/>
        <a:lstStyle/>
        <a:p>
          <a:endParaRPr lang="en-US" sz="1600"/>
        </a:p>
      </dgm:t>
    </dgm:pt>
    <dgm:pt modelId="{9C00B22C-E872-4DF6-844A-540FBBF5E14A}">
      <dgm:prSet phldrT="[Text]" custT="1"/>
      <dgm:spPr/>
      <dgm:t>
        <a:bodyPr/>
        <a:lstStyle/>
        <a:p>
          <a:r>
            <a:rPr lang="en-US" sz="1200"/>
            <a:t>Ordinary Shares</a:t>
          </a:r>
        </a:p>
      </dgm:t>
    </dgm:pt>
    <dgm:pt modelId="{3F8E36EB-1AD8-4294-A158-AF889B4F6654}" type="parTrans" cxnId="{6D10BA9A-E589-408C-8256-F7A4B2391200}">
      <dgm:prSet/>
      <dgm:spPr/>
      <dgm:t>
        <a:bodyPr/>
        <a:lstStyle/>
        <a:p>
          <a:endParaRPr lang="en-US" sz="1600"/>
        </a:p>
      </dgm:t>
    </dgm:pt>
    <dgm:pt modelId="{90136A04-8381-40CA-A42D-726BA18ED556}" type="sibTrans" cxnId="{6D10BA9A-E589-408C-8256-F7A4B2391200}">
      <dgm:prSet/>
      <dgm:spPr/>
      <dgm:t>
        <a:bodyPr/>
        <a:lstStyle/>
        <a:p>
          <a:endParaRPr lang="en-US" sz="1600"/>
        </a:p>
      </dgm:t>
    </dgm:pt>
    <dgm:pt modelId="{54FFE8D3-978F-494A-A20C-D88D9164D1AD}">
      <dgm:prSet phldrT="[Text]" custT="1"/>
      <dgm:spPr/>
      <dgm:t>
        <a:bodyPr/>
        <a:lstStyle/>
        <a:p>
          <a:r>
            <a:rPr lang="en-US" sz="1200"/>
            <a:t>Preference Shares</a:t>
          </a:r>
        </a:p>
      </dgm:t>
    </dgm:pt>
    <dgm:pt modelId="{6B333330-17DD-4623-B7DB-FB12976A9960}" type="parTrans" cxnId="{554AC1ED-F895-4871-9275-589854BF400E}">
      <dgm:prSet/>
      <dgm:spPr/>
      <dgm:t>
        <a:bodyPr/>
        <a:lstStyle/>
        <a:p>
          <a:endParaRPr lang="en-US" sz="1600"/>
        </a:p>
      </dgm:t>
    </dgm:pt>
    <dgm:pt modelId="{5EF82206-7886-46F7-BC60-3C4FF2314B2B}" type="sibTrans" cxnId="{554AC1ED-F895-4871-9275-589854BF400E}">
      <dgm:prSet/>
      <dgm:spPr/>
      <dgm:t>
        <a:bodyPr/>
        <a:lstStyle/>
        <a:p>
          <a:endParaRPr lang="en-US" sz="1600"/>
        </a:p>
      </dgm:t>
    </dgm:pt>
    <dgm:pt modelId="{F5BCBB54-C04B-41DE-97D4-FCE95B7632E2}" type="pres">
      <dgm:prSet presAssocID="{40CF6547-8D3C-4D28-AB9B-D44527F2BB7E}" presName="hierChild1" presStyleCnt="0">
        <dgm:presLayoutVars>
          <dgm:orgChart val="1"/>
          <dgm:chPref val="1"/>
          <dgm:dir/>
          <dgm:animOne val="branch"/>
          <dgm:animLvl val="lvl"/>
          <dgm:resizeHandles/>
        </dgm:presLayoutVars>
      </dgm:prSet>
      <dgm:spPr/>
      <dgm:t>
        <a:bodyPr/>
        <a:lstStyle/>
        <a:p>
          <a:endParaRPr lang="en-ZA"/>
        </a:p>
      </dgm:t>
    </dgm:pt>
    <dgm:pt modelId="{3AB61F6E-7EC6-477C-902F-52827C4A7E1A}" type="pres">
      <dgm:prSet presAssocID="{755ED37B-A158-440F-BB8D-CB5B15053618}" presName="hierRoot1" presStyleCnt="0">
        <dgm:presLayoutVars>
          <dgm:hierBranch val="init"/>
        </dgm:presLayoutVars>
      </dgm:prSet>
      <dgm:spPr/>
    </dgm:pt>
    <dgm:pt modelId="{4C4649DC-BF65-455C-B1EF-7235DB235BD6}" type="pres">
      <dgm:prSet presAssocID="{755ED37B-A158-440F-BB8D-CB5B15053618}" presName="rootComposite1" presStyleCnt="0"/>
      <dgm:spPr/>
    </dgm:pt>
    <dgm:pt modelId="{210499AB-43D2-4163-BE43-DAE1E2D41768}" type="pres">
      <dgm:prSet presAssocID="{755ED37B-A158-440F-BB8D-CB5B15053618}" presName="rootText1" presStyleLbl="node0" presStyleIdx="0" presStyleCnt="1" custScaleY="49377">
        <dgm:presLayoutVars>
          <dgm:chPref val="3"/>
        </dgm:presLayoutVars>
      </dgm:prSet>
      <dgm:spPr/>
      <dgm:t>
        <a:bodyPr/>
        <a:lstStyle/>
        <a:p>
          <a:endParaRPr lang="en-ZA"/>
        </a:p>
      </dgm:t>
    </dgm:pt>
    <dgm:pt modelId="{BC85717F-2035-4D4C-A8FC-8E54E4AD96AC}" type="pres">
      <dgm:prSet presAssocID="{755ED37B-A158-440F-BB8D-CB5B15053618}" presName="rootConnector1" presStyleLbl="node1" presStyleIdx="0" presStyleCnt="0"/>
      <dgm:spPr/>
      <dgm:t>
        <a:bodyPr/>
        <a:lstStyle/>
        <a:p>
          <a:endParaRPr lang="en-ZA"/>
        </a:p>
      </dgm:t>
    </dgm:pt>
    <dgm:pt modelId="{986ABE69-82FD-46E1-BF28-BC18E92426B6}" type="pres">
      <dgm:prSet presAssocID="{755ED37B-A158-440F-BB8D-CB5B15053618}" presName="hierChild2" presStyleCnt="0"/>
      <dgm:spPr/>
    </dgm:pt>
    <dgm:pt modelId="{37E1F25D-A501-46B9-ABC3-D6FBBA6114C4}" type="pres">
      <dgm:prSet presAssocID="{06D76A71-4967-4C1A-B89F-B2A0F9F007E3}" presName="Name37" presStyleLbl="parChTrans1D2" presStyleIdx="0" presStyleCnt="3"/>
      <dgm:spPr/>
      <dgm:t>
        <a:bodyPr/>
        <a:lstStyle/>
        <a:p>
          <a:endParaRPr lang="en-ZA"/>
        </a:p>
      </dgm:t>
    </dgm:pt>
    <dgm:pt modelId="{FB7B2BA9-3FCD-44D2-BA68-A4C91BCB5957}" type="pres">
      <dgm:prSet presAssocID="{286B9E20-0375-44FC-B87F-26CD1977259A}" presName="hierRoot2" presStyleCnt="0">
        <dgm:presLayoutVars>
          <dgm:hierBranch val="init"/>
        </dgm:presLayoutVars>
      </dgm:prSet>
      <dgm:spPr/>
    </dgm:pt>
    <dgm:pt modelId="{C64C416E-07D0-4938-96EF-365600BBF475}" type="pres">
      <dgm:prSet presAssocID="{286B9E20-0375-44FC-B87F-26CD1977259A}" presName="rootComposite" presStyleCnt="0"/>
      <dgm:spPr/>
    </dgm:pt>
    <dgm:pt modelId="{2789695B-7F74-4C24-94AD-1A04071AA997}" type="pres">
      <dgm:prSet presAssocID="{286B9E20-0375-44FC-B87F-26CD1977259A}" presName="rootText" presStyleLbl="node2" presStyleIdx="0" presStyleCnt="3">
        <dgm:presLayoutVars>
          <dgm:chPref val="3"/>
        </dgm:presLayoutVars>
      </dgm:prSet>
      <dgm:spPr/>
      <dgm:t>
        <a:bodyPr/>
        <a:lstStyle/>
        <a:p>
          <a:endParaRPr lang="en-ZA"/>
        </a:p>
      </dgm:t>
    </dgm:pt>
    <dgm:pt modelId="{C5322A1F-5F17-4699-B72A-F6798077B5A7}" type="pres">
      <dgm:prSet presAssocID="{286B9E20-0375-44FC-B87F-26CD1977259A}" presName="rootConnector" presStyleLbl="node2" presStyleIdx="0" presStyleCnt="3"/>
      <dgm:spPr/>
      <dgm:t>
        <a:bodyPr/>
        <a:lstStyle/>
        <a:p>
          <a:endParaRPr lang="en-ZA"/>
        </a:p>
      </dgm:t>
    </dgm:pt>
    <dgm:pt modelId="{FA60C615-13A2-46A9-B491-FB54430C4320}" type="pres">
      <dgm:prSet presAssocID="{286B9E20-0375-44FC-B87F-26CD1977259A}" presName="hierChild4" presStyleCnt="0"/>
      <dgm:spPr/>
    </dgm:pt>
    <dgm:pt modelId="{81226340-F731-45EB-948A-7488402D64F4}" type="pres">
      <dgm:prSet presAssocID="{286B9E20-0375-44FC-B87F-26CD1977259A}" presName="hierChild5" presStyleCnt="0"/>
      <dgm:spPr/>
    </dgm:pt>
    <dgm:pt modelId="{B505E169-07DC-4DB5-9AA1-F3322D16936A}" type="pres">
      <dgm:prSet presAssocID="{3F8E36EB-1AD8-4294-A158-AF889B4F6654}" presName="Name37" presStyleLbl="parChTrans1D2" presStyleIdx="1" presStyleCnt="3"/>
      <dgm:spPr/>
      <dgm:t>
        <a:bodyPr/>
        <a:lstStyle/>
        <a:p>
          <a:endParaRPr lang="en-ZA"/>
        </a:p>
      </dgm:t>
    </dgm:pt>
    <dgm:pt modelId="{19541859-EEF7-45E4-92C4-48766CA83680}" type="pres">
      <dgm:prSet presAssocID="{9C00B22C-E872-4DF6-844A-540FBBF5E14A}" presName="hierRoot2" presStyleCnt="0">
        <dgm:presLayoutVars>
          <dgm:hierBranch val="init"/>
        </dgm:presLayoutVars>
      </dgm:prSet>
      <dgm:spPr/>
    </dgm:pt>
    <dgm:pt modelId="{96E12710-E9DF-488B-B135-2338745996B1}" type="pres">
      <dgm:prSet presAssocID="{9C00B22C-E872-4DF6-844A-540FBBF5E14A}" presName="rootComposite" presStyleCnt="0"/>
      <dgm:spPr/>
    </dgm:pt>
    <dgm:pt modelId="{467EC8EF-BA45-47E3-B882-A544292CDB5C}" type="pres">
      <dgm:prSet presAssocID="{9C00B22C-E872-4DF6-844A-540FBBF5E14A}" presName="rootText" presStyleLbl="node2" presStyleIdx="1" presStyleCnt="3">
        <dgm:presLayoutVars>
          <dgm:chPref val="3"/>
        </dgm:presLayoutVars>
      </dgm:prSet>
      <dgm:spPr/>
      <dgm:t>
        <a:bodyPr/>
        <a:lstStyle/>
        <a:p>
          <a:endParaRPr lang="en-ZA"/>
        </a:p>
      </dgm:t>
    </dgm:pt>
    <dgm:pt modelId="{FA9507CD-1862-4567-A0CF-A7690585C5BB}" type="pres">
      <dgm:prSet presAssocID="{9C00B22C-E872-4DF6-844A-540FBBF5E14A}" presName="rootConnector" presStyleLbl="node2" presStyleIdx="1" presStyleCnt="3"/>
      <dgm:spPr/>
      <dgm:t>
        <a:bodyPr/>
        <a:lstStyle/>
        <a:p>
          <a:endParaRPr lang="en-ZA"/>
        </a:p>
      </dgm:t>
    </dgm:pt>
    <dgm:pt modelId="{B67EDBBE-9340-4A7B-94D6-DF293983DA6C}" type="pres">
      <dgm:prSet presAssocID="{9C00B22C-E872-4DF6-844A-540FBBF5E14A}" presName="hierChild4" presStyleCnt="0"/>
      <dgm:spPr/>
    </dgm:pt>
    <dgm:pt modelId="{28D57B09-4D20-4863-9681-EB05A66A8D59}" type="pres">
      <dgm:prSet presAssocID="{9C00B22C-E872-4DF6-844A-540FBBF5E14A}" presName="hierChild5" presStyleCnt="0"/>
      <dgm:spPr/>
    </dgm:pt>
    <dgm:pt modelId="{44D5AEEE-6442-4650-ACF9-BD7DBB6F802C}" type="pres">
      <dgm:prSet presAssocID="{6B333330-17DD-4623-B7DB-FB12976A9960}" presName="Name37" presStyleLbl="parChTrans1D2" presStyleIdx="2" presStyleCnt="3"/>
      <dgm:spPr/>
      <dgm:t>
        <a:bodyPr/>
        <a:lstStyle/>
        <a:p>
          <a:endParaRPr lang="en-ZA"/>
        </a:p>
      </dgm:t>
    </dgm:pt>
    <dgm:pt modelId="{83F23A63-8357-474F-8FB4-6C0EA911DEAA}" type="pres">
      <dgm:prSet presAssocID="{54FFE8D3-978F-494A-A20C-D88D9164D1AD}" presName="hierRoot2" presStyleCnt="0">
        <dgm:presLayoutVars>
          <dgm:hierBranch val="init"/>
        </dgm:presLayoutVars>
      </dgm:prSet>
      <dgm:spPr/>
    </dgm:pt>
    <dgm:pt modelId="{828A06EC-4C7C-4BF7-961D-FE9A2D4CBF07}" type="pres">
      <dgm:prSet presAssocID="{54FFE8D3-978F-494A-A20C-D88D9164D1AD}" presName="rootComposite" presStyleCnt="0"/>
      <dgm:spPr/>
    </dgm:pt>
    <dgm:pt modelId="{A226E8BD-FA85-447B-9ADD-A5CCC02C6626}" type="pres">
      <dgm:prSet presAssocID="{54FFE8D3-978F-494A-A20C-D88D9164D1AD}" presName="rootText" presStyleLbl="node2" presStyleIdx="2" presStyleCnt="3" custScaleY="98753">
        <dgm:presLayoutVars>
          <dgm:chPref val="3"/>
        </dgm:presLayoutVars>
      </dgm:prSet>
      <dgm:spPr/>
      <dgm:t>
        <a:bodyPr/>
        <a:lstStyle/>
        <a:p>
          <a:endParaRPr lang="en-ZA"/>
        </a:p>
      </dgm:t>
    </dgm:pt>
    <dgm:pt modelId="{CC754B60-26D3-4DB4-BFC4-5BAC74CAC2EC}" type="pres">
      <dgm:prSet presAssocID="{54FFE8D3-978F-494A-A20C-D88D9164D1AD}" presName="rootConnector" presStyleLbl="node2" presStyleIdx="2" presStyleCnt="3"/>
      <dgm:spPr/>
      <dgm:t>
        <a:bodyPr/>
        <a:lstStyle/>
        <a:p>
          <a:endParaRPr lang="en-ZA"/>
        </a:p>
      </dgm:t>
    </dgm:pt>
    <dgm:pt modelId="{1FFD871D-C301-4DC0-8509-50F8A245AA44}" type="pres">
      <dgm:prSet presAssocID="{54FFE8D3-978F-494A-A20C-D88D9164D1AD}" presName="hierChild4" presStyleCnt="0"/>
      <dgm:spPr/>
    </dgm:pt>
    <dgm:pt modelId="{B8D3C7BF-06F5-40ED-AF55-11C9D96F7DE4}" type="pres">
      <dgm:prSet presAssocID="{54FFE8D3-978F-494A-A20C-D88D9164D1AD}" presName="hierChild5" presStyleCnt="0"/>
      <dgm:spPr/>
    </dgm:pt>
    <dgm:pt modelId="{1CB181B9-0EA8-4852-9923-48A21036633F}" type="pres">
      <dgm:prSet presAssocID="{755ED37B-A158-440F-BB8D-CB5B15053618}" presName="hierChild3" presStyleCnt="0"/>
      <dgm:spPr/>
    </dgm:pt>
  </dgm:ptLst>
  <dgm:cxnLst>
    <dgm:cxn modelId="{85A74797-A53E-4795-8B80-33B807A44F92}" type="presOf" srcId="{3F8E36EB-1AD8-4294-A158-AF889B4F6654}" destId="{B505E169-07DC-4DB5-9AA1-F3322D16936A}" srcOrd="0" destOrd="0" presId="urn:microsoft.com/office/officeart/2005/8/layout/orgChart1"/>
    <dgm:cxn modelId="{9E2D486E-C8AC-4A9B-916F-C3D7107DE428}" type="presOf" srcId="{54FFE8D3-978F-494A-A20C-D88D9164D1AD}" destId="{CC754B60-26D3-4DB4-BFC4-5BAC74CAC2EC}" srcOrd="1" destOrd="0" presId="urn:microsoft.com/office/officeart/2005/8/layout/orgChart1"/>
    <dgm:cxn modelId="{2DAA2ECE-3867-47D4-8F61-9A3B305BAA97}" type="presOf" srcId="{286B9E20-0375-44FC-B87F-26CD1977259A}" destId="{C5322A1F-5F17-4699-B72A-F6798077B5A7}" srcOrd="1" destOrd="0" presId="urn:microsoft.com/office/officeart/2005/8/layout/orgChart1"/>
    <dgm:cxn modelId="{753D80B3-98C9-48C8-AFE9-92549593CB2D}" type="presOf" srcId="{755ED37B-A158-440F-BB8D-CB5B15053618}" destId="{210499AB-43D2-4163-BE43-DAE1E2D41768}" srcOrd="0" destOrd="0" presId="urn:microsoft.com/office/officeart/2005/8/layout/orgChart1"/>
    <dgm:cxn modelId="{6D10BA9A-E589-408C-8256-F7A4B2391200}" srcId="{755ED37B-A158-440F-BB8D-CB5B15053618}" destId="{9C00B22C-E872-4DF6-844A-540FBBF5E14A}" srcOrd="1" destOrd="0" parTransId="{3F8E36EB-1AD8-4294-A158-AF889B4F6654}" sibTransId="{90136A04-8381-40CA-A42D-726BA18ED556}"/>
    <dgm:cxn modelId="{91657812-12B3-4961-AF60-3A898E553AB8}" srcId="{755ED37B-A158-440F-BB8D-CB5B15053618}" destId="{286B9E20-0375-44FC-B87F-26CD1977259A}" srcOrd="0" destOrd="0" parTransId="{06D76A71-4967-4C1A-B89F-B2A0F9F007E3}" sibTransId="{FEA731D4-928B-4E67-8B8D-E7C193931CF1}"/>
    <dgm:cxn modelId="{4F9FF61B-B099-41FB-B08C-01715F98B47C}" type="presOf" srcId="{06D76A71-4967-4C1A-B89F-B2A0F9F007E3}" destId="{37E1F25D-A501-46B9-ABC3-D6FBBA6114C4}" srcOrd="0" destOrd="0" presId="urn:microsoft.com/office/officeart/2005/8/layout/orgChart1"/>
    <dgm:cxn modelId="{B7AC2F98-61AB-425D-82BD-F52D122C5B1C}" type="presOf" srcId="{9C00B22C-E872-4DF6-844A-540FBBF5E14A}" destId="{FA9507CD-1862-4567-A0CF-A7690585C5BB}" srcOrd="1" destOrd="0" presId="urn:microsoft.com/office/officeart/2005/8/layout/orgChart1"/>
    <dgm:cxn modelId="{C4506A0D-F2FB-4F7F-A5BF-623E18D763BF}" type="presOf" srcId="{755ED37B-A158-440F-BB8D-CB5B15053618}" destId="{BC85717F-2035-4D4C-A8FC-8E54E4AD96AC}" srcOrd="1" destOrd="0" presId="urn:microsoft.com/office/officeart/2005/8/layout/orgChart1"/>
    <dgm:cxn modelId="{554AC1ED-F895-4871-9275-589854BF400E}" srcId="{755ED37B-A158-440F-BB8D-CB5B15053618}" destId="{54FFE8D3-978F-494A-A20C-D88D9164D1AD}" srcOrd="2" destOrd="0" parTransId="{6B333330-17DD-4623-B7DB-FB12976A9960}" sibTransId="{5EF82206-7886-46F7-BC60-3C4FF2314B2B}"/>
    <dgm:cxn modelId="{2CC26E7D-47DF-4004-A105-66A798E5E2BD}" type="presOf" srcId="{6B333330-17DD-4623-B7DB-FB12976A9960}" destId="{44D5AEEE-6442-4650-ACF9-BD7DBB6F802C}" srcOrd="0" destOrd="0" presId="urn:microsoft.com/office/officeart/2005/8/layout/orgChart1"/>
    <dgm:cxn modelId="{5748B3C1-2814-4919-B08B-D7444AA6E123}" type="presOf" srcId="{40CF6547-8D3C-4D28-AB9B-D44527F2BB7E}" destId="{F5BCBB54-C04B-41DE-97D4-FCE95B7632E2}" srcOrd="0" destOrd="0" presId="urn:microsoft.com/office/officeart/2005/8/layout/orgChart1"/>
    <dgm:cxn modelId="{2CDDDE9D-E5BE-481C-8D2A-F7C2E13D564C}" type="presOf" srcId="{9C00B22C-E872-4DF6-844A-540FBBF5E14A}" destId="{467EC8EF-BA45-47E3-B882-A544292CDB5C}" srcOrd="0" destOrd="0" presId="urn:microsoft.com/office/officeart/2005/8/layout/orgChart1"/>
    <dgm:cxn modelId="{AD0262E2-34B4-4E08-BDE4-B1E92ED719A9}" type="presOf" srcId="{286B9E20-0375-44FC-B87F-26CD1977259A}" destId="{2789695B-7F74-4C24-94AD-1A04071AA997}" srcOrd="0" destOrd="0" presId="urn:microsoft.com/office/officeart/2005/8/layout/orgChart1"/>
    <dgm:cxn modelId="{F4519B23-D878-4155-8962-7870D243F30B}" type="presOf" srcId="{54FFE8D3-978F-494A-A20C-D88D9164D1AD}" destId="{A226E8BD-FA85-447B-9ADD-A5CCC02C6626}" srcOrd="0" destOrd="0" presId="urn:microsoft.com/office/officeart/2005/8/layout/orgChart1"/>
    <dgm:cxn modelId="{254A977E-33A3-452A-B926-FC0DF5106D52}" srcId="{40CF6547-8D3C-4D28-AB9B-D44527F2BB7E}" destId="{755ED37B-A158-440F-BB8D-CB5B15053618}" srcOrd="0" destOrd="0" parTransId="{E1825E39-247F-4B6D-AFE8-3E9249FD065F}" sibTransId="{DF8EBC6A-46A0-472A-ABF9-43F79728C34A}"/>
    <dgm:cxn modelId="{B0997BCD-5D06-42FF-9383-D3956F1E4CF1}" type="presParOf" srcId="{F5BCBB54-C04B-41DE-97D4-FCE95B7632E2}" destId="{3AB61F6E-7EC6-477C-902F-52827C4A7E1A}" srcOrd="0" destOrd="0" presId="urn:microsoft.com/office/officeart/2005/8/layout/orgChart1"/>
    <dgm:cxn modelId="{780D53EF-8077-48FF-BF8C-4B643AB27B17}" type="presParOf" srcId="{3AB61F6E-7EC6-477C-902F-52827C4A7E1A}" destId="{4C4649DC-BF65-455C-B1EF-7235DB235BD6}" srcOrd="0" destOrd="0" presId="urn:microsoft.com/office/officeart/2005/8/layout/orgChart1"/>
    <dgm:cxn modelId="{AA31E716-1B80-407D-9F5B-7DD5F349CD9D}" type="presParOf" srcId="{4C4649DC-BF65-455C-B1EF-7235DB235BD6}" destId="{210499AB-43D2-4163-BE43-DAE1E2D41768}" srcOrd="0" destOrd="0" presId="urn:microsoft.com/office/officeart/2005/8/layout/orgChart1"/>
    <dgm:cxn modelId="{E7E4AE02-6DF3-403A-A679-BA7F3C5B57CB}" type="presParOf" srcId="{4C4649DC-BF65-455C-B1EF-7235DB235BD6}" destId="{BC85717F-2035-4D4C-A8FC-8E54E4AD96AC}" srcOrd="1" destOrd="0" presId="urn:microsoft.com/office/officeart/2005/8/layout/orgChart1"/>
    <dgm:cxn modelId="{ABD08696-D7CC-490F-8634-E090BB730781}" type="presParOf" srcId="{3AB61F6E-7EC6-477C-902F-52827C4A7E1A}" destId="{986ABE69-82FD-46E1-BF28-BC18E92426B6}" srcOrd="1" destOrd="0" presId="urn:microsoft.com/office/officeart/2005/8/layout/orgChart1"/>
    <dgm:cxn modelId="{BFBCC9FF-E47D-4BB2-8745-566791BB310B}" type="presParOf" srcId="{986ABE69-82FD-46E1-BF28-BC18E92426B6}" destId="{37E1F25D-A501-46B9-ABC3-D6FBBA6114C4}" srcOrd="0" destOrd="0" presId="urn:microsoft.com/office/officeart/2005/8/layout/orgChart1"/>
    <dgm:cxn modelId="{80D4D5A8-4BDB-4DF3-85D6-EC850DC8EEBD}" type="presParOf" srcId="{986ABE69-82FD-46E1-BF28-BC18E92426B6}" destId="{FB7B2BA9-3FCD-44D2-BA68-A4C91BCB5957}" srcOrd="1" destOrd="0" presId="urn:microsoft.com/office/officeart/2005/8/layout/orgChart1"/>
    <dgm:cxn modelId="{7D7E6E8B-27DA-4083-BB7F-5B901E973394}" type="presParOf" srcId="{FB7B2BA9-3FCD-44D2-BA68-A4C91BCB5957}" destId="{C64C416E-07D0-4938-96EF-365600BBF475}" srcOrd="0" destOrd="0" presId="urn:microsoft.com/office/officeart/2005/8/layout/orgChart1"/>
    <dgm:cxn modelId="{DD4558C5-52EC-4FAB-9D34-B8E050800D76}" type="presParOf" srcId="{C64C416E-07D0-4938-96EF-365600BBF475}" destId="{2789695B-7F74-4C24-94AD-1A04071AA997}" srcOrd="0" destOrd="0" presId="urn:microsoft.com/office/officeart/2005/8/layout/orgChart1"/>
    <dgm:cxn modelId="{BA58EC82-4BF7-4936-A83D-79CC442BF16B}" type="presParOf" srcId="{C64C416E-07D0-4938-96EF-365600BBF475}" destId="{C5322A1F-5F17-4699-B72A-F6798077B5A7}" srcOrd="1" destOrd="0" presId="urn:microsoft.com/office/officeart/2005/8/layout/orgChart1"/>
    <dgm:cxn modelId="{0ED49B2C-FDFE-48FD-BA65-098ABEAA4051}" type="presParOf" srcId="{FB7B2BA9-3FCD-44D2-BA68-A4C91BCB5957}" destId="{FA60C615-13A2-46A9-B491-FB54430C4320}" srcOrd="1" destOrd="0" presId="urn:microsoft.com/office/officeart/2005/8/layout/orgChart1"/>
    <dgm:cxn modelId="{ABE61006-B91D-4F71-9BE5-8CD5332B673E}" type="presParOf" srcId="{FB7B2BA9-3FCD-44D2-BA68-A4C91BCB5957}" destId="{81226340-F731-45EB-948A-7488402D64F4}" srcOrd="2" destOrd="0" presId="urn:microsoft.com/office/officeart/2005/8/layout/orgChart1"/>
    <dgm:cxn modelId="{D6422D86-5722-4C26-ADD4-B1E249A07C3C}" type="presParOf" srcId="{986ABE69-82FD-46E1-BF28-BC18E92426B6}" destId="{B505E169-07DC-4DB5-9AA1-F3322D16936A}" srcOrd="2" destOrd="0" presId="urn:microsoft.com/office/officeart/2005/8/layout/orgChart1"/>
    <dgm:cxn modelId="{1C9635F3-D30F-4417-8140-0B99A561B5CA}" type="presParOf" srcId="{986ABE69-82FD-46E1-BF28-BC18E92426B6}" destId="{19541859-EEF7-45E4-92C4-48766CA83680}" srcOrd="3" destOrd="0" presId="urn:microsoft.com/office/officeart/2005/8/layout/orgChart1"/>
    <dgm:cxn modelId="{F86AECBD-760F-4430-B208-310CD2605842}" type="presParOf" srcId="{19541859-EEF7-45E4-92C4-48766CA83680}" destId="{96E12710-E9DF-488B-B135-2338745996B1}" srcOrd="0" destOrd="0" presId="urn:microsoft.com/office/officeart/2005/8/layout/orgChart1"/>
    <dgm:cxn modelId="{3349A9EE-E876-4DA0-9710-B7385D31E816}" type="presParOf" srcId="{96E12710-E9DF-488B-B135-2338745996B1}" destId="{467EC8EF-BA45-47E3-B882-A544292CDB5C}" srcOrd="0" destOrd="0" presId="urn:microsoft.com/office/officeart/2005/8/layout/orgChart1"/>
    <dgm:cxn modelId="{15E12BAF-B85B-486A-9DC8-1A48EF531614}" type="presParOf" srcId="{96E12710-E9DF-488B-B135-2338745996B1}" destId="{FA9507CD-1862-4567-A0CF-A7690585C5BB}" srcOrd="1" destOrd="0" presId="urn:microsoft.com/office/officeart/2005/8/layout/orgChart1"/>
    <dgm:cxn modelId="{0A5A3753-E72E-4569-8828-36EB93377617}" type="presParOf" srcId="{19541859-EEF7-45E4-92C4-48766CA83680}" destId="{B67EDBBE-9340-4A7B-94D6-DF293983DA6C}" srcOrd="1" destOrd="0" presId="urn:microsoft.com/office/officeart/2005/8/layout/orgChart1"/>
    <dgm:cxn modelId="{F03985C6-8FD3-4680-8A68-60288CEA40C4}" type="presParOf" srcId="{19541859-EEF7-45E4-92C4-48766CA83680}" destId="{28D57B09-4D20-4863-9681-EB05A66A8D59}" srcOrd="2" destOrd="0" presId="urn:microsoft.com/office/officeart/2005/8/layout/orgChart1"/>
    <dgm:cxn modelId="{B38C4263-887D-4145-B442-AC0A860FA3F5}" type="presParOf" srcId="{986ABE69-82FD-46E1-BF28-BC18E92426B6}" destId="{44D5AEEE-6442-4650-ACF9-BD7DBB6F802C}" srcOrd="4" destOrd="0" presId="urn:microsoft.com/office/officeart/2005/8/layout/orgChart1"/>
    <dgm:cxn modelId="{2C60AF3D-153B-4B85-9B13-E893D582FBEA}" type="presParOf" srcId="{986ABE69-82FD-46E1-BF28-BC18E92426B6}" destId="{83F23A63-8357-474F-8FB4-6C0EA911DEAA}" srcOrd="5" destOrd="0" presId="urn:microsoft.com/office/officeart/2005/8/layout/orgChart1"/>
    <dgm:cxn modelId="{592F237B-6DC0-4FFE-9C8A-CCCAC64A5F9B}" type="presParOf" srcId="{83F23A63-8357-474F-8FB4-6C0EA911DEAA}" destId="{828A06EC-4C7C-4BF7-961D-FE9A2D4CBF07}" srcOrd="0" destOrd="0" presId="urn:microsoft.com/office/officeart/2005/8/layout/orgChart1"/>
    <dgm:cxn modelId="{44EC2E80-CAB2-4A4D-9BAC-11603CB43DB2}" type="presParOf" srcId="{828A06EC-4C7C-4BF7-961D-FE9A2D4CBF07}" destId="{A226E8BD-FA85-447B-9ADD-A5CCC02C6626}" srcOrd="0" destOrd="0" presId="urn:microsoft.com/office/officeart/2005/8/layout/orgChart1"/>
    <dgm:cxn modelId="{FC9BE5B3-F15D-4C7E-A9EC-F073637C7A1A}" type="presParOf" srcId="{828A06EC-4C7C-4BF7-961D-FE9A2D4CBF07}" destId="{CC754B60-26D3-4DB4-BFC4-5BAC74CAC2EC}" srcOrd="1" destOrd="0" presId="urn:microsoft.com/office/officeart/2005/8/layout/orgChart1"/>
    <dgm:cxn modelId="{2633077D-E11F-458B-8AB9-E4C146086775}" type="presParOf" srcId="{83F23A63-8357-474F-8FB4-6C0EA911DEAA}" destId="{1FFD871D-C301-4DC0-8509-50F8A245AA44}" srcOrd="1" destOrd="0" presId="urn:microsoft.com/office/officeart/2005/8/layout/orgChart1"/>
    <dgm:cxn modelId="{69919A1E-47B0-4219-AD6E-E9336B120B8F}" type="presParOf" srcId="{83F23A63-8357-474F-8FB4-6C0EA911DEAA}" destId="{B8D3C7BF-06F5-40ED-AF55-11C9D96F7DE4}" srcOrd="2" destOrd="0" presId="urn:microsoft.com/office/officeart/2005/8/layout/orgChart1"/>
    <dgm:cxn modelId="{85336412-77AC-4820-B949-9945B30A0183}" type="presParOf" srcId="{3AB61F6E-7EC6-477C-902F-52827C4A7E1A}" destId="{1CB181B9-0EA8-4852-9923-48A21036633F}" srcOrd="2" destOrd="0" presId="urn:microsoft.com/office/officeart/2005/8/layout/orgChart1"/>
  </dgm:cxnLst>
  <dgm:bg/>
  <dgm:whole/>
  <dgm:extLst>
    <a:ext uri="http://schemas.microsoft.com/office/drawing/2008/diagram">
      <dsp:dataModelExt xmlns:dsp="http://schemas.microsoft.com/office/drawing/2008/diagram" relId="rId211" minVer="http://schemas.openxmlformats.org/drawingml/2006/diagram"/>
    </a:ext>
  </dgm:extLst>
</dgm:dataModel>
</file>

<file path=word/diagrams/data39.xml><?xml version="1.0" encoding="utf-8"?>
<dgm:dataModel xmlns:dgm="http://schemas.openxmlformats.org/drawingml/2006/diagram" xmlns:a="http://schemas.openxmlformats.org/drawingml/2006/main">
  <dgm:ptLst>
    <dgm:pt modelId="{1A080C35-C9D7-4483-924B-B18E096B2E40}" type="doc">
      <dgm:prSet loTypeId="urn:microsoft.com/office/officeart/2005/8/layout/hList2#9" loCatId="list" qsTypeId="urn:microsoft.com/office/officeart/2005/8/quickstyle/simple3" qsCatId="simple" csTypeId="urn:microsoft.com/office/officeart/2005/8/colors/accent1_2" csCatId="accent1" phldr="1"/>
      <dgm:spPr/>
      <dgm:t>
        <a:bodyPr/>
        <a:lstStyle/>
        <a:p>
          <a:endParaRPr lang="en-US"/>
        </a:p>
      </dgm:t>
    </dgm:pt>
    <dgm:pt modelId="{4FD89552-E81C-4E5E-8E69-6C5B446D78B8}">
      <dgm:prSet phldrT="[Text]"/>
      <dgm:spPr/>
      <dgm:t>
        <a:bodyPr/>
        <a:lstStyle/>
        <a:p>
          <a:r>
            <a:rPr lang="en-US"/>
            <a:t>Minority Interest</a:t>
          </a:r>
        </a:p>
      </dgm:t>
    </dgm:pt>
    <dgm:pt modelId="{9AD24EAE-F89D-4F9B-96D0-04541122DC93}" type="parTrans" cxnId="{19D63F17-2E3C-4854-B01F-8E50E6840D60}">
      <dgm:prSet/>
      <dgm:spPr/>
      <dgm:t>
        <a:bodyPr/>
        <a:lstStyle/>
        <a:p>
          <a:endParaRPr lang="en-US"/>
        </a:p>
      </dgm:t>
    </dgm:pt>
    <dgm:pt modelId="{684B1601-0B2E-490E-B8F0-8AD47F35A606}" type="sibTrans" cxnId="{19D63F17-2E3C-4854-B01F-8E50E6840D60}">
      <dgm:prSet/>
      <dgm:spPr/>
      <dgm:t>
        <a:bodyPr/>
        <a:lstStyle/>
        <a:p>
          <a:endParaRPr lang="en-US"/>
        </a:p>
      </dgm:t>
    </dgm:pt>
    <dgm:pt modelId="{A7BE700A-0EA2-4938-BA66-44A6CD75848C}">
      <dgm:prSet phldrT="[Text]" custT="1"/>
      <dgm:spPr/>
      <dgm:t>
        <a:bodyPr/>
        <a:lstStyle/>
        <a:p>
          <a:pPr marL="57150"/>
          <a:r>
            <a:rPr lang="en-US" sz="1100"/>
            <a:t>Opening balance (Non-posting Level)</a:t>
          </a:r>
        </a:p>
      </dgm:t>
    </dgm:pt>
    <dgm:pt modelId="{3B9A6DC8-E907-4809-9687-EBF4E0F968F9}" type="parTrans" cxnId="{A557A250-6A48-4372-82D2-3316A3F6CF2F}">
      <dgm:prSet/>
      <dgm:spPr/>
      <dgm:t>
        <a:bodyPr/>
        <a:lstStyle/>
        <a:p>
          <a:endParaRPr lang="en-US"/>
        </a:p>
      </dgm:t>
    </dgm:pt>
    <dgm:pt modelId="{F588510A-035C-4EF9-90B6-545FF1C0D0C6}" type="sibTrans" cxnId="{A557A250-6A48-4372-82D2-3316A3F6CF2F}">
      <dgm:prSet/>
      <dgm:spPr/>
      <dgm:t>
        <a:bodyPr/>
        <a:lstStyle/>
        <a:p>
          <a:endParaRPr lang="en-US"/>
        </a:p>
      </dgm:t>
    </dgm:pt>
    <dgm:pt modelId="{6199F793-95D6-4C6E-92DC-15252582F6D8}">
      <dgm:prSet phldrT="[Text]" custT="1"/>
      <dgm:spPr/>
      <dgm:t>
        <a:bodyPr/>
        <a:lstStyle/>
        <a:p>
          <a:pPr marL="57150"/>
          <a:r>
            <a:rPr lang="en-US" sz="1100"/>
            <a:t>Movement during the year</a:t>
          </a:r>
        </a:p>
      </dgm:t>
    </dgm:pt>
    <dgm:pt modelId="{E7B9B3F3-5F5A-4A51-AA53-DC8509217F8A}" type="parTrans" cxnId="{89174865-12B4-47FE-9E61-CD743908B033}">
      <dgm:prSet/>
      <dgm:spPr/>
      <dgm:t>
        <a:bodyPr/>
        <a:lstStyle/>
        <a:p>
          <a:endParaRPr lang="en-US"/>
        </a:p>
      </dgm:t>
    </dgm:pt>
    <dgm:pt modelId="{17BA4774-E8B3-4E13-A70B-99CF6C67AF4E}" type="sibTrans" cxnId="{89174865-12B4-47FE-9E61-CD743908B033}">
      <dgm:prSet/>
      <dgm:spPr/>
      <dgm:t>
        <a:bodyPr/>
        <a:lstStyle/>
        <a:p>
          <a:endParaRPr lang="en-US"/>
        </a:p>
      </dgm:t>
    </dgm:pt>
    <dgm:pt modelId="{85D5D0ED-B161-4881-975A-045C00EBAFC4}">
      <dgm:prSet phldrT="[Text]" custT="1"/>
      <dgm:spPr/>
      <dgm:t>
        <a:bodyPr/>
        <a:lstStyle/>
        <a:p>
          <a:pPr marL="57150"/>
          <a:r>
            <a:rPr lang="en-US" sz="1100"/>
            <a:t>Closing Balance (non-posting level)</a:t>
          </a:r>
        </a:p>
      </dgm:t>
    </dgm:pt>
    <dgm:pt modelId="{0C5551ED-114A-408C-ABF4-9544BDC8F5F8}" type="parTrans" cxnId="{16425B4A-412E-4115-87C9-C8A9E6920FD8}">
      <dgm:prSet/>
      <dgm:spPr/>
      <dgm:t>
        <a:bodyPr/>
        <a:lstStyle/>
        <a:p>
          <a:endParaRPr lang="en-US"/>
        </a:p>
      </dgm:t>
    </dgm:pt>
    <dgm:pt modelId="{886A77EB-28C1-4B51-9449-BF8C5C794181}" type="sibTrans" cxnId="{16425B4A-412E-4115-87C9-C8A9E6920FD8}">
      <dgm:prSet/>
      <dgm:spPr/>
      <dgm:t>
        <a:bodyPr/>
        <a:lstStyle/>
        <a:p>
          <a:endParaRPr lang="en-US"/>
        </a:p>
      </dgm:t>
    </dgm:pt>
    <dgm:pt modelId="{02B5F328-668B-4D49-B4DE-7F6913F5704F}" type="pres">
      <dgm:prSet presAssocID="{1A080C35-C9D7-4483-924B-B18E096B2E40}" presName="linearFlow" presStyleCnt="0">
        <dgm:presLayoutVars>
          <dgm:dir/>
          <dgm:animLvl val="lvl"/>
          <dgm:resizeHandles/>
        </dgm:presLayoutVars>
      </dgm:prSet>
      <dgm:spPr/>
      <dgm:t>
        <a:bodyPr/>
        <a:lstStyle/>
        <a:p>
          <a:endParaRPr lang="en-ZA"/>
        </a:p>
      </dgm:t>
    </dgm:pt>
    <dgm:pt modelId="{41DD89AD-30DC-4F83-BAC7-F79B65974E8A}" type="pres">
      <dgm:prSet presAssocID="{4FD89552-E81C-4E5E-8E69-6C5B446D78B8}" presName="compositeNode" presStyleCnt="0">
        <dgm:presLayoutVars>
          <dgm:bulletEnabled val="1"/>
        </dgm:presLayoutVars>
      </dgm:prSet>
      <dgm:spPr/>
    </dgm:pt>
    <dgm:pt modelId="{99636F35-28AC-4B66-AF37-C1406F923006}" type="pres">
      <dgm:prSet presAssocID="{4FD89552-E81C-4E5E-8E69-6C5B446D78B8}" presName="image" presStyleLbl="fgImgPlace1" presStyleIdx="0" presStyleCnt="1"/>
      <dgm:spPr>
        <a:blipFill rotWithShape="1">
          <a:blip xmlns:r="http://schemas.openxmlformats.org/officeDocument/2006/relationships" r:embed="rId1"/>
          <a:stretch>
            <a:fillRect/>
          </a:stretch>
        </a:blipFill>
      </dgm:spPr>
    </dgm:pt>
    <dgm:pt modelId="{9640C833-D3C3-4DD9-AF4E-4880381683C2}" type="pres">
      <dgm:prSet presAssocID="{4FD89552-E81C-4E5E-8E69-6C5B446D78B8}" presName="childNode" presStyleLbl="node1" presStyleIdx="0" presStyleCnt="1">
        <dgm:presLayoutVars>
          <dgm:bulletEnabled val="1"/>
        </dgm:presLayoutVars>
      </dgm:prSet>
      <dgm:spPr/>
      <dgm:t>
        <a:bodyPr/>
        <a:lstStyle/>
        <a:p>
          <a:endParaRPr lang="en-ZA"/>
        </a:p>
      </dgm:t>
    </dgm:pt>
    <dgm:pt modelId="{30FEE259-731C-47E8-AD2D-FC6021B8AD75}" type="pres">
      <dgm:prSet presAssocID="{4FD89552-E81C-4E5E-8E69-6C5B446D78B8}" presName="parentNode" presStyleLbl="revTx" presStyleIdx="0" presStyleCnt="1" custScaleX="347834" custLinFactNeighborX="-92999" custLinFactNeighborY="-5086">
        <dgm:presLayoutVars>
          <dgm:chMax val="0"/>
          <dgm:bulletEnabled val="1"/>
        </dgm:presLayoutVars>
      </dgm:prSet>
      <dgm:spPr/>
      <dgm:t>
        <a:bodyPr/>
        <a:lstStyle/>
        <a:p>
          <a:endParaRPr lang="en-ZA"/>
        </a:p>
      </dgm:t>
    </dgm:pt>
  </dgm:ptLst>
  <dgm:cxnLst>
    <dgm:cxn modelId="{C88FBAE5-EC29-4653-B582-C3408EEF76CD}" type="presOf" srcId="{4FD89552-E81C-4E5E-8E69-6C5B446D78B8}" destId="{30FEE259-731C-47E8-AD2D-FC6021B8AD75}" srcOrd="0" destOrd="0" presId="urn:microsoft.com/office/officeart/2005/8/layout/hList2#9"/>
    <dgm:cxn modelId="{79A739D9-0D3A-4708-8F67-B8BE66ECBCED}" type="presOf" srcId="{6199F793-95D6-4C6E-92DC-15252582F6D8}" destId="{9640C833-D3C3-4DD9-AF4E-4880381683C2}" srcOrd="0" destOrd="1" presId="urn:microsoft.com/office/officeart/2005/8/layout/hList2#9"/>
    <dgm:cxn modelId="{DCAE287D-C57B-4C04-A36F-4053C332DBDC}" type="presOf" srcId="{85D5D0ED-B161-4881-975A-045C00EBAFC4}" destId="{9640C833-D3C3-4DD9-AF4E-4880381683C2}" srcOrd="0" destOrd="2" presId="urn:microsoft.com/office/officeart/2005/8/layout/hList2#9"/>
    <dgm:cxn modelId="{89174865-12B4-47FE-9E61-CD743908B033}" srcId="{4FD89552-E81C-4E5E-8E69-6C5B446D78B8}" destId="{6199F793-95D6-4C6E-92DC-15252582F6D8}" srcOrd="1" destOrd="0" parTransId="{E7B9B3F3-5F5A-4A51-AA53-DC8509217F8A}" sibTransId="{17BA4774-E8B3-4E13-A70B-99CF6C67AF4E}"/>
    <dgm:cxn modelId="{4E6DC826-AB6F-413C-A45C-6B1FAAB1AB86}" type="presOf" srcId="{1A080C35-C9D7-4483-924B-B18E096B2E40}" destId="{02B5F328-668B-4D49-B4DE-7F6913F5704F}" srcOrd="0" destOrd="0" presId="urn:microsoft.com/office/officeart/2005/8/layout/hList2#9"/>
    <dgm:cxn modelId="{A557A250-6A48-4372-82D2-3316A3F6CF2F}" srcId="{4FD89552-E81C-4E5E-8E69-6C5B446D78B8}" destId="{A7BE700A-0EA2-4938-BA66-44A6CD75848C}" srcOrd="0" destOrd="0" parTransId="{3B9A6DC8-E907-4809-9687-EBF4E0F968F9}" sibTransId="{F588510A-035C-4EF9-90B6-545FF1C0D0C6}"/>
    <dgm:cxn modelId="{19D63F17-2E3C-4854-B01F-8E50E6840D60}" srcId="{1A080C35-C9D7-4483-924B-B18E096B2E40}" destId="{4FD89552-E81C-4E5E-8E69-6C5B446D78B8}" srcOrd="0" destOrd="0" parTransId="{9AD24EAE-F89D-4F9B-96D0-04541122DC93}" sibTransId="{684B1601-0B2E-490E-B8F0-8AD47F35A606}"/>
    <dgm:cxn modelId="{296D11D6-F10D-43FD-902A-EB4B81912C12}" type="presOf" srcId="{A7BE700A-0EA2-4938-BA66-44A6CD75848C}" destId="{9640C833-D3C3-4DD9-AF4E-4880381683C2}" srcOrd="0" destOrd="0" presId="urn:microsoft.com/office/officeart/2005/8/layout/hList2#9"/>
    <dgm:cxn modelId="{16425B4A-412E-4115-87C9-C8A9E6920FD8}" srcId="{4FD89552-E81C-4E5E-8E69-6C5B446D78B8}" destId="{85D5D0ED-B161-4881-975A-045C00EBAFC4}" srcOrd="2" destOrd="0" parTransId="{0C5551ED-114A-408C-ABF4-9544BDC8F5F8}" sibTransId="{886A77EB-28C1-4B51-9449-BF8C5C794181}"/>
    <dgm:cxn modelId="{A8C2F5CD-03DB-4C3E-9F72-D7505DA7061D}" type="presParOf" srcId="{02B5F328-668B-4D49-B4DE-7F6913F5704F}" destId="{41DD89AD-30DC-4F83-BAC7-F79B65974E8A}" srcOrd="0" destOrd="0" presId="urn:microsoft.com/office/officeart/2005/8/layout/hList2#9"/>
    <dgm:cxn modelId="{57588C17-D0A1-4E01-9083-09AB970FCD3B}" type="presParOf" srcId="{41DD89AD-30DC-4F83-BAC7-F79B65974E8A}" destId="{99636F35-28AC-4B66-AF37-C1406F923006}" srcOrd="0" destOrd="0" presId="urn:microsoft.com/office/officeart/2005/8/layout/hList2#9"/>
    <dgm:cxn modelId="{4B3A9364-D5F6-49FB-8F5D-5F1B58725D77}" type="presParOf" srcId="{41DD89AD-30DC-4F83-BAC7-F79B65974E8A}" destId="{9640C833-D3C3-4DD9-AF4E-4880381683C2}" srcOrd="1" destOrd="0" presId="urn:microsoft.com/office/officeart/2005/8/layout/hList2#9"/>
    <dgm:cxn modelId="{0FAA43BA-6B16-42F4-A96D-5067496AC9E8}" type="presParOf" srcId="{41DD89AD-30DC-4F83-BAC7-F79B65974E8A}" destId="{30FEE259-731C-47E8-AD2D-FC6021B8AD75}" srcOrd="2" destOrd="0" presId="urn:microsoft.com/office/officeart/2005/8/layout/hList2#9"/>
  </dgm:cxnLst>
  <dgm:bg/>
  <dgm:whole/>
  <dgm:extLst>
    <a:ext uri="http://schemas.microsoft.com/office/drawing/2008/diagram">
      <dsp:dataModelExt xmlns:dsp="http://schemas.microsoft.com/office/drawing/2008/diagram" relId="rId21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28EC59E-E96D-4169-B24C-1901E0417413}"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US"/>
        </a:p>
      </dgm:t>
    </dgm:pt>
    <dgm:pt modelId="{4DFC646D-4102-42B3-A3C1-03A9A943562C}">
      <dgm:prSet phldrT="[Text]" custT="1"/>
      <dgm:spPr/>
      <dgm:t>
        <a:bodyPr/>
        <a:lstStyle/>
        <a:p>
          <a:r>
            <a:rPr lang="en-US" sz="1100"/>
            <a:t>Cash at Bank</a:t>
          </a:r>
        </a:p>
      </dgm:t>
    </dgm:pt>
    <dgm:pt modelId="{0F461C40-991B-495B-9A4F-B431C02922F3}" type="parTrans" cxnId="{AC418764-3A61-41CD-9CEA-C39D20A588D1}">
      <dgm:prSet/>
      <dgm:spPr/>
      <dgm:t>
        <a:bodyPr/>
        <a:lstStyle/>
        <a:p>
          <a:endParaRPr lang="en-US" sz="1100"/>
        </a:p>
      </dgm:t>
    </dgm:pt>
    <dgm:pt modelId="{1A5E1040-0DFE-4D61-A117-117EE229E1B4}" type="sibTrans" cxnId="{AC418764-3A61-41CD-9CEA-C39D20A588D1}">
      <dgm:prSet/>
      <dgm:spPr/>
      <dgm:t>
        <a:bodyPr/>
        <a:lstStyle/>
        <a:p>
          <a:endParaRPr lang="en-US" sz="1100"/>
        </a:p>
      </dgm:t>
    </dgm:pt>
    <dgm:pt modelId="{BDC9AEB8-D17A-4971-94DE-E39F69D4FF0B}">
      <dgm:prSet phldrT="[Text]" custT="1"/>
      <dgm:spPr/>
      <dgm:t>
        <a:bodyPr/>
        <a:lstStyle/>
        <a:p>
          <a:r>
            <a:rPr lang="en-US" sz="1100"/>
            <a:t>Bank Account</a:t>
          </a:r>
        </a:p>
      </dgm:t>
    </dgm:pt>
    <dgm:pt modelId="{48D2D804-F299-4E38-826B-C09537669A24}" type="parTrans" cxnId="{BDE2EA89-CB29-4B12-86FD-06A77A943ED9}">
      <dgm:prSet/>
      <dgm:spPr/>
      <dgm:t>
        <a:bodyPr/>
        <a:lstStyle/>
        <a:p>
          <a:endParaRPr lang="en-US" sz="1100"/>
        </a:p>
      </dgm:t>
    </dgm:pt>
    <dgm:pt modelId="{2E344FC4-1DFC-4D5F-81B2-A53C8A6F949F}" type="sibTrans" cxnId="{BDE2EA89-CB29-4B12-86FD-06A77A943ED9}">
      <dgm:prSet/>
      <dgm:spPr/>
      <dgm:t>
        <a:bodyPr/>
        <a:lstStyle/>
        <a:p>
          <a:endParaRPr lang="en-US" sz="1100"/>
        </a:p>
      </dgm:t>
    </dgm:pt>
    <dgm:pt modelId="{39EA4908-938D-49FE-9CB8-0C8AE93D6964}">
      <dgm:prSet phldrT="[Text]" custT="1"/>
      <dgm:spPr/>
      <dgm:t>
        <a:bodyPr/>
        <a:lstStyle/>
        <a:p>
          <a:r>
            <a:rPr lang="en-US" sz="1100"/>
            <a:t>Unallocated Desposits</a:t>
          </a:r>
        </a:p>
      </dgm:t>
    </dgm:pt>
    <dgm:pt modelId="{199063A8-36EC-4498-9FDD-B3DF96E36AB3}" type="parTrans" cxnId="{67CD9B23-DF96-4D3C-A552-3841C873C0CA}">
      <dgm:prSet/>
      <dgm:spPr/>
      <dgm:t>
        <a:bodyPr/>
        <a:lstStyle/>
        <a:p>
          <a:endParaRPr lang="en-US" sz="1100"/>
        </a:p>
      </dgm:t>
    </dgm:pt>
    <dgm:pt modelId="{9C55E5F2-365A-4E46-A873-11381CB8F29A}" type="sibTrans" cxnId="{67CD9B23-DF96-4D3C-A552-3841C873C0CA}">
      <dgm:prSet/>
      <dgm:spPr/>
      <dgm:t>
        <a:bodyPr/>
        <a:lstStyle/>
        <a:p>
          <a:endParaRPr lang="en-US" sz="1100"/>
        </a:p>
      </dgm:t>
    </dgm:pt>
    <dgm:pt modelId="{3EFCA02C-6189-4002-801C-C8E9B50CB2C3}">
      <dgm:prSet phldrT="[Text]" custT="1"/>
      <dgm:spPr/>
      <dgm:t>
        <a:bodyPr/>
        <a:lstStyle/>
        <a:p>
          <a:r>
            <a:rPr lang="en-US" sz="1100"/>
            <a:t>Savings Account</a:t>
          </a:r>
        </a:p>
      </dgm:t>
    </dgm:pt>
    <dgm:pt modelId="{3E001B67-7B70-4D40-8446-50F67D02665F}" type="parTrans" cxnId="{DA839D17-7619-4673-A6A4-DEAE6A0F74B7}">
      <dgm:prSet/>
      <dgm:spPr/>
      <dgm:t>
        <a:bodyPr/>
        <a:lstStyle/>
        <a:p>
          <a:endParaRPr lang="en-US" sz="1100"/>
        </a:p>
      </dgm:t>
    </dgm:pt>
    <dgm:pt modelId="{13A49237-28EB-48E3-B940-D8B6A44ED152}" type="sibTrans" cxnId="{DA839D17-7619-4673-A6A4-DEAE6A0F74B7}">
      <dgm:prSet/>
      <dgm:spPr/>
      <dgm:t>
        <a:bodyPr/>
        <a:lstStyle/>
        <a:p>
          <a:endParaRPr lang="en-US" sz="1100"/>
        </a:p>
      </dgm:t>
    </dgm:pt>
    <dgm:pt modelId="{2931F33A-2978-4C5D-8FAA-DF74F748DCEB}" type="pres">
      <dgm:prSet presAssocID="{D28EC59E-E96D-4169-B24C-1901E0417413}" presName="hierChild1" presStyleCnt="0">
        <dgm:presLayoutVars>
          <dgm:orgChart val="1"/>
          <dgm:chPref val="1"/>
          <dgm:dir/>
          <dgm:animOne val="branch"/>
          <dgm:animLvl val="lvl"/>
          <dgm:resizeHandles/>
        </dgm:presLayoutVars>
      </dgm:prSet>
      <dgm:spPr/>
      <dgm:t>
        <a:bodyPr/>
        <a:lstStyle/>
        <a:p>
          <a:endParaRPr lang="en-ZA"/>
        </a:p>
      </dgm:t>
    </dgm:pt>
    <dgm:pt modelId="{E427DC13-8915-420A-95E0-978C9B6CC6B0}" type="pres">
      <dgm:prSet presAssocID="{4DFC646D-4102-42B3-A3C1-03A9A943562C}" presName="hierRoot1" presStyleCnt="0">
        <dgm:presLayoutVars>
          <dgm:hierBranch val="init"/>
        </dgm:presLayoutVars>
      </dgm:prSet>
      <dgm:spPr/>
    </dgm:pt>
    <dgm:pt modelId="{6D1AF9AC-66B8-4FFE-8DB4-E7FC890A82AC}" type="pres">
      <dgm:prSet presAssocID="{4DFC646D-4102-42B3-A3C1-03A9A943562C}" presName="rootComposite1" presStyleCnt="0"/>
      <dgm:spPr/>
    </dgm:pt>
    <dgm:pt modelId="{6D8ADA4B-0BD5-4401-AF9B-97F7DD226FE6}" type="pres">
      <dgm:prSet presAssocID="{4DFC646D-4102-42B3-A3C1-03A9A943562C}" presName="rootText1" presStyleLbl="node0" presStyleIdx="0" presStyleCnt="1" custScaleY="53866">
        <dgm:presLayoutVars>
          <dgm:chPref val="3"/>
        </dgm:presLayoutVars>
      </dgm:prSet>
      <dgm:spPr/>
      <dgm:t>
        <a:bodyPr/>
        <a:lstStyle/>
        <a:p>
          <a:endParaRPr lang="en-ZA"/>
        </a:p>
      </dgm:t>
    </dgm:pt>
    <dgm:pt modelId="{478D64A9-C23E-4417-830A-7AE1F06FBA81}" type="pres">
      <dgm:prSet presAssocID="{4DFC646D-4102-42B3-A3C1-03A9A943562C}" presName="rootConnector1" presStyleLbl="node1" presStyleIdx="0" presStyleCnt="0"/>
      <dgm:spPr/>
      <dgm:t>
        <a:bodyPr/>
        <a:lstStyle/>
        <a:p>
          <a:endParaRPr lang="en-ZA"/>
        </a:p>
      </dgm:t>
    </dgm:pt>
    <dgm:pt modelId="{C0D4D730-0C75-479D-BDA0-528E533E7972}" type="pres">
      <dgm:prSet presAssocID="{4DFC646D-4102-42B3-A3C1-03A9A943562C}" presName="hierChild2" presStyleCnt="0"/>
      <dgm:spPr/>
    </dgm:pt>
    <dgm:pt modelId="{A4CCE632-4830-470A-8F88-6AD9CDD40203}" type="pres">
      <dgm:prSet presAssocID="{48D2D804-F299-4E38-826B-C09537669A24}" presName="Name37" presStyleLbl="parChTrans1D2" presStyleIdx="0" presStyleCnt="3"/>
      <dgm:spPr/>
      <dgm:t>
        <a:bodyPr/>
        <a:lstStyle/>
        <a:p>
          <a:endParaRPr lang="en-ZA"/>
        </a:p>
      </dgm:t>
    </dgm:pt>
    <dgm:pt modelId="{33E831B9-134D-4BF4-9034-A581936BF48F}" type="pres">
      <dgm:prSet presAssocID="{BDC9AEB8-D17A-4971-94DE-E39F69D4FF0B}" presName="hierRoot2" presStyleCnt="0">
        <dgm:presLayoutVars>
          <dgm:hierBranch val="init"/>
        </dgm:presLayoutVars>
      </dgm:prSet>
      <dgm:spPr/>
    </dgm:pt>
    <dgm:pt modelId="{196A8D6F-2406-4EB9-9A80-22F8AF6C9483}" type="pres">
      <dgm:prSet presAssocID="{BDC9AEB8-D17A-4971-94DE-E39F69D4FF0B}" presName="rootComposite" presStyleCnt="0"/>
      <dgm:spPr/>
    </dgm:pt>
    <dgm:pt modelId="{55E20449-B8C7-4EAE-B1B3-C9033E58F6E1}" type="pres">
      <dgm:prSet presAssocID="{BDC9AEB8-D17A-4971-94DE-E39F69D4FF0B}" presName="rootText" presStyleLbl="node2" presStyleIdx="0" presStyleCnt="3" custScaleY="53866">
        <dgm:presLayoutVars>
          <dgm:chPref val="3"/>
        </dgm:presLayoutVars>
      </dgm:prSet>
      <dgm:spPr/>
      <dgm:t>
        <a:bodyPr/>
        <a:lstStyle/>
        <a:p>
          <a:endParaRPr lang="en-ZA"/>
        </a:p>
      </dgm:t>
    </dgm:pt>
    <dgm:pt modelId="{E9D4D688-8E7E-4724-965E-03A5E7BA43F0}" type="pres">
      <dgm:prSet presAssocID="{BDC9AEB8-D17A-4971-94DE-E39F69D4FF0B}" presName="rootConnector" presStyleLbl="node2" presStyleIdx="0" presStyleCnt="3"/>
      <dgm:spPr/>
      <dgm:t>
        <a:bodyPr/>
        <a:lstStyle/>
        <a:p>
          <a:endParaRPr lang="en-ZA"/>
        </a:p>
      </dgm:t>
    </dgm:pt>
    <dgm:pt modelId="{0550FC22-3407-47D8-996A-930C9E95435D}" type="pres">
      <dgm:prSet presAssocID="{BDC9AEB8-D17A-4971-94DE-E39F69D4FF0B}" presName="hierChild4" presStyleCnt="0"/>
      <dgm:spPr/>
    </dgm:pt>
    <dgm:pt modelId="{FCFAA516-6C0E-4342-8C53-12E47EFA4AAA}" type="pres">
      <dgm:prSet presAssocID="{BDC9AEB8-D17A-4971-94DE-E39F69D4FF0B}" presName="hierChild5" presStyleCnt="0"/>
      <dgm:spPr/>
    </dgm:pt>
    <dgm:pt modelId="{9BE02848-6387-46EA-990F-471BCABA04CA}" type="pres">
      <dgm:prSet presAssocID="{199063A8-36EC-4498-9FDD-B3DF96E36AB3}" presName="Name37" presStyleLbl="parChTrans1D2" presStyleIdx="1" presStyleCnt="3"/>
      <dgm:spPr/>
      <dgm:t>
        <a:bodyPr/>
        <a:lstStyle/>
        <a:p>
          <a:endParaRPr lang="en-ZA"/>
        </a:p>
      </dgm:t>
    </dgm:pt>
    <dgm:pt modelId="{BBAB31F3-7B71-48BA-9DE7-87D9788E9070}" type="pres">
      <dgm:prSet presAssocID="{39EA4908-938D-49FE-9CB8-0C8AE93D6964}" presName="hierRoot2" presStyleCnt="0">
        <dgm:presLayoutVars>
          <dgm:hierBranch val="init"/>
        </dgm:presLayoutVars>
      </dgm:prSet>
      <dgm:spPr/>
    </dgm:pt>
    <dgm:pt modelId="{75549D12-6B58-464E-B1EA-D77967FBBA26}" type="pres">
      <dgm:prSet presAssocID="{39EA4908-938D-49FE-9CB8-0C8AE93D6964}" presName="rootComposite" presStyleCnt="0"/>
      <dgm:spPr/>
    </dgm:pt>
    <dgm:pt modelId="{91C427AB-EF11-4B03-A1C4-B10AC73197D7}" type="pres">
      <dgm:prSet presAssocID="{39EA4908-938D-49FE-9CB8-0C8AE93D6964}" presName="rootText" presStyleLbl="node2" presStyleIdx="1" presStyleCnt="3" custScaleY="53866">
        <dgm:presLayoutVars>
          <dgm:chPref val="3"/>
        </dgm:presLayoutVars>
      </dgm:prSet>
      <dgm:spPr/>
      <dgm:t>
        <a:bodyPr/>
        <a:lstStyle/>
        <a:p>
          <a:endParaRPr lang="en-ZA"/>
        </a:p>
      </dgm:t>
    </dgm:pt>
    <dgm:pt modelId="{00A45F20-7877-4402-8938-B03878D85956}" type="pres">
      <dgm:prSet presAssocID="{39EA4908-938D-49FE-9CB8-0C8AE93D6964}" presName="rootConnector" presStyleLbl="node2" presStyleIdx="1" presStyleCnt="3"/>
      <dgm:spPr/>
      <dgm:t>
        <a:bodyPr/>
        <a:lstStyle/>
        <a:p>
          <a:endParaRPr lang="en-ZA"/>
        </a:p>
      </dgm:t>
    </dgm:pt>
    <dgm:pt modelId="{B5A94DCC-B3E9-4D68-AF59-DCC0644C8FB8}" type="pres">
      <dgm:prSet presAssocID="{39EA4908-938D-49FE-9CB8-0C8AE93D6964}" presName="hierChild4" presStyleCnt="0"/>
      <dgm:spPr/>
    </dgm:pt>
    <dgm:pt modelId="{4301EDD1-F3CA-40ED-83A3-CB16271A1189}" type="pres">
      <dgm:prSet presAssocID="{39EA4908-938D-49FE-9CB8-0C8AE93D6964}" presName="hierChild5" presStyleCnt="0"/>
      <dgm:spPr/>
    </dgm:pt>
    <dgm:pt modelId="{FB0CCB8B-9525-4721-B8EA-D23156DD5DD6}" type="pres">
      <dgm:prSet presAssocID="{3E001B67-7B70-4D40-8446-50F67D02665F}" presName="Name37" presStyleLbl="parChTrans1D2" presStyleIdx="2" presStyleCnt="3"/>
      <dgm:spPr/>
      <dgm:t>
        <a:bodyPr/>
        <a:lstStyle/>
        <a:p>
          <a:endParaRPr lang="en-ZA"/>
        </a:p>
      </dgm:t>
    </dgm:pt>
    <dgm:pt modelId="{D35878F1-7A93-476D-817E-19DA8C7AE27C}" type="pres">
      <dgm:prSet presAssocID="{3EFCA02C-6189-4002-801C-C8E9B50CB2C3}" presName="hierRoot2" presStyleCnt="0">
        <dgm:presLayoutVars>
          <dgm:hierBranch val="init"/>
        </dgm:presLayoutVars>
      </dgm:prSet>
      <dgm:spPr/>
    </dgm:pt>
    <dgm:pt modelId="{8903330D-52CD-41CC-9B2A-4E59600F3B73}" type="pres">
      <dgm:prSet presAssocID="{3EFCA02C-6189-4002-801C-C8E9B50CB2C3}" presName="rootComposite" presStyleCnt="0"/>
      <dgm:spPr/>
    </dgm:pt>
    <dgm:pt modelId="{B064B375-727F-4028-B7E1-1518D3960C40}" type="pres">
      <dgm:prSet presAssocID="{3EFCA02C-6189-4002-801C-C8E9B50CB2C3}" presName="rootText" presStyleLbl="node2" presStyleIdx="2" presStyleCnt="3" custScaleY="53866">
        <dgm:presLayoutVars>
          <dgm:chPref val="3"/>
        </dgm:presLayoutVars>
      </dgm:prSet>
      <dgm:spPr/>
      <dgm:t>
        <a:bodyPr/>
        <a:lstStyle/>
        <a:p>
          <a:endParaRPr lang="en-ZA"/>
        </a:p>
      </dgm:t>
    </dgm:pt>
    <dgm:pt modelId="{986B60D3-324B-4A66-9EB6-AFA3C52C6C76}" type="pres">
      <dgm:prSet presAssocID="{3EFCA02C-6189-4002-801C-C8E9B50CB2C3}" presName="rootConnector" presStyleLbl="node2" presStyleIdx="2" presStyleCnt="3"/>
      <dgm:spPr/>
      <dgm:t>
        <a:bodyPr/>
        <a:lstStyle/>
        <a:p>
          <a:endParaRPr lang="en-ZA"/>
        </a:p>
      </dgm:t>
    </dgm:pt>
    <dgm:pt modelId="{3B4BD9E2-6E09-4B8C-97A5-162726AA7AAF}" type="pres">
      <dgm:prSet presAssocID="{3EFCA02C-6189-4002-801C-C8E9B50CB2C3}" presName="hierChild4" presStyleCnt="0"/>
      <dgm:spPr/>
    </dgm:pt>
    <dgm:pt modelId="{C0985EF0-8C6A-4EE0-B7D3-BAE2B5E20D43}" type="pres">
      <dgm:prSet presAssocID="{3EFCA02C-6189-4002-801C-C8E9B50CB2C3}" presName="hierChild5" presStyleCnt="0"/>
      <dgm:spPr/>
    </dgm:pt>
    <dgm:pt modelId="{F9FE9ABC-2722-493D-9AF9-34F9D3D56757}" type="pres">
      <dgm:prSet presAssocID="{4DFC646D-4102-42B3-A3C1-03A9A943562C}" presName="hierChild3" presStyleCnt="0"/>
      <dgm:spPr/>
    </dgm:pt>
  </dgm:ptLst>
  <dgm:cxnLst>
    <dgm:cxn modelId="{AC418764-3A61-41CD-9CEA-C39D20A588D1}" srcId="{D28EC59E-E96D-4169-B24C-1901E0417413}" destId="{4DFC646D-4102-42B3-A3C1-03A9A943562C}" srcOrd="0" destOrd="0" parTransId="{0F461C40-991B-495B-9A4F-B431C02922F3}" sibTransId="{1A5E1040-0DFE-4D61-A117-117EE229E1B4}"/>
    <dgm:cxn modelId="{CE8B222E-D7C2-4800-A523-00EAF5A8EA8B}" type="presOf" srcId="{4DFC646D-4102-42B3-A3C1-03A9A943562C}" destId="{478D64A9-C23E-4417-830A-7AE1F06FBA81}" srcOrd="1" destOrd="0" presId="urn:microsoft.com/office/officeart/2005/8/layout/orgChart1"/>
    <dgm:cxn modelId="{AC7C4CB2-AE5F-4128-A960-99B29376CA99}" type="presOf" srcId="{39EA4908-938D-49FE-9CB8-0C8AE93D6964}" destId="{00A45F20-7877-4402-8938-B03878D85956}" srcOrd="1" destOrd="0" presId="urn:microsoft.com/office/officeart/2005/8/layout/orgChart1"/>
    <dgm:cxn modelId="{BDE2EA89-CB29-4B12-86FD-06A77A943ED9}" srcId="{4DFC646D-4102-42B3-A3C1-03A9A943562C}" destId="{BDC9AEB8-D17A-4971-94DE-E39F69D4FF0B}" srcOrd="0" destOrd="0" parTransId="{48D2D804-F299-4E38-826B-C09537669A24}" sibTransId="{2E344FC4-1DFC-4D5F-81B2-A53C8A6F949F}"/>
    <dgm:cxn modelId="{C688EA8C-3E68-4366-B208-3CC732F12594}" type="presOf" srcId="{3EFCA02C-6189-4002-801C-C8E9B50CB2C3}" destId="{B064B375-727F-4028-B7E1-1518D3960C40}" srcOrd="0" destOrd="0" presId="urn:microsoft.com/office/officeart/2005/8/layout/orgChart1"/>
    <dgm:cxn modelId="{6E708F2C-2C3E-406F-B72A-08D57EF52EE2}" type="presOf" srcId="{BDC9AEB8-D17A-4971-94DE-E39F69D4FF0B}" destId="{55E20449-B8C7-4EAE-B1B3-C9033E58F6E1}" srcOrd="0" destOrd="0" presId="urn:microsoft.com/office/officeart/2005/8/layout/orgChart1"/>
    <dgm:cxn modelId="{8A85B85F-73D8-4195-AC9F-F5D7E200731E}" type="presOf" srcId="{D28EC59E-E96D-4169-B24C-1901E0417413}" destId="{2931F33A-2978-4C5D-8FAA-DF74F748DCEB}" srcOrd="0" destOrd="0" presId="urn:microsoft.com/office/officeart/2005/8/layout/orgChart1"/>
    <dgm:cxn modelId="{FF175C2D-551B-45E0-8EE0-7798D8A084A5}" type="presOf" srcId="{199063A8-36EC-4498-9FDD-B3DF96E36AB3}" destId="{9BE02848-6387-46EA-990F-471BCABA04CA}" srcOrd="0" destOrd="0" presId="urn:microsoft.com/office/officeart/2005/8/layout/orgChart1"/>
    <dgm:cxn modelId="{67CD9B23-DF96-4D3C-A552-3841C873C0CA}" srcId="{4DFC646D-4102-42B3-A3C1-03A9A943562C}" destId="{39EA4908-938D-49FE-9CB8-0C8AE93D6964}" srcOrd="1" destOrd="0" parTransId="{199063A8-36EC-4498-9FDD-B3DF96E36AB3}" sibTransId="{9C55E5F2-365A-4E46-A873-11381CB8F29A}"/>
    <dgm:cxn modelId="{24F5C3F1-88B1-4B03-BE4B-971D57EBCEAB}" type="presOf" srcId="{3EFCA02C-6189-4002-801C-C8E9B50CB2C3}" destId="{986B60D3-324B-4A66-9EB6-AFA3C52C6C76}" srcOrd="1" destOrd="0" presId="urn:microsoft.com/office/officeart/2005/8/layout/orgChart1"/>
    <dgm:cxn modelId="{7CBB6685-49E2-4A73-95EB-AD4C285BB73F}" type="presOf" srcId="{48D2D804-F299-4E38-826B-C09537669A24}" destId="{A4CCE632-4830-470A-8F88-6AD9CDD40203}" srcOrd="0" destOrd="0" presId="urn:microsoft.com/office/officeart/2005/8/layout/orgChart1"/>
    <dgm:cxn modelId="{617CE7D7-1579-4C40-A8AE-05CB19E5A44A}" type="presOf" srcId="{39EA4908-938D-49FE-9CB8-0C8AE93D6964}" destId="{91C427AB-EF11-4B03-A1C4-B10AC73197D7}" srcOrd="0" destOrd="0" presId="urn:microsoft.com/office/officeart/2005/8/layout/orgChart1"/>
    <dgm:cxn modelId="{07F27E68-B879-4289-881C-0BB36A7060AD}" type="presOf" srcId="{4DFC646D-4102-42B3-A3C1-03A9A943562C}" destId="{6D8ADA4B-0BD5-4401-AF9B-97F7DD226FE6}" srcOrd="0" destOrd="0" presId="urn:microsoft.com/office/officeart/2005/8/layout/orgChart1"/>
    <dgm:cxn modelId="{88F468E3-7EE4-4106-83E5-DAC30CE72B75}" type="presOf" srcId="{BDC9AEB8-D17A-4971-94DE-E39F69D4FF0B}" destId="{E9D4D688-8E7E-4724-965E-03A5E7BA43F0}" srcOrd="1" destOrd="0" presId="urn:microsoft.com/office/officeart/2005/8/layout/orgChart1"/>
    <dgm:cxn modelId="{DA839D17-7619-4673-A6A4-DEAE6A0F74B7}" srcId="{4DFC646D-4102-42B3-A3C1-03A9A943562C}" destId="{3EFCA02C-6189-4002-801C-C8E9B50CB2C3}" srcOrd="2" destOrd="0" parTransId="{3E001B67-7B70-4D40-8446-50F67D02665F}" sibTransId="{13A49237-28EB-48E3-B940-D8B6A44ED152}"/>
    <dgm:cxn modelId="{1AA86626-ECA6-4536-A412-900E2C33CA1C}" type="presOf" srcId="{3E001B67-7B70-4D40-8446-50F67D02665F}" destId="{FB0CCB8B-9525-4721-B8EA-D23156DD5DD6}" srcOrd="0" destOrd="0" presId="urn:microsoft.com/office/officeart/2005/8/layout/orgChart1"/>
    <dgm:cxn modelId="{77A849B3-EC33-4126-A7C7-9E96095D9A86}" type="presParOf" srcId="{2931F33A-2978-4C5D-8FAA-DF74F748DCEB}" destId="{E427DC13-8915-420A-95E0-978C9B6CC6B0}" srcOrd="0" destOrd="0" presId="urn:microsoft.com/office/officeart/2005/8/layout/orgChart1"/>
    <dgm:cxn modelId="{EA64BA65-FEA9-4A07-BFAB-A1743D14D28C}" type="presParOf" srcId="{E427DC13-8915-420A-95E0-978C9B6CC6B0}" destId="{6D1AF9AC-66B8-4FFE-8DB4-E7FC890A82AC}" srcOrd="0" destOrd="0" presId="urn:microsoft.com/office/officeart/2005/8/layout/orgChart1"/>
    <dgm:cxn modelId="{2F01ECBA-6940-47F0-A355-4C7E3F55C505}" type="presParOf" srcId="{6D1AF9AC-66B8-4FFE-8DB4-E7FC890A82AC}" destId="{6D8ADA4B-0BD5-4401-AF9B-97F7DD226FE6}" srcOrd="0" destOrd="0" presId="urn:microsoft.com/office/officeart/2005/8/layout/orgChart1"/>
    <dgm:cxn modelId="{9645A62B-CFCC-454E-AA7C-1B9A9FF68403}" type="presParOf" srcId="{6D1AF9AC-66B8-4FFE-8DB4-E7FC890A82AC}" destId="{478D64A9-C23E-4417-830A-7AE1F06FBA81}" srcOrd="1" destOrd="0" presId="urn:microsoft.com/office/officeart/2005/8/layout/orgChart1"/>
    <dgm:cxn modelId="{0F4D6E9C-4960-401E-ADEA-8984FAC89383}" type="presParOf" srcId="{E427DC13-8915-420A-95E0-978C9B6CC6B0}" destId="{C0D4D730-0C75-479D-BDA0-528E533E7972}" srcOrd="1" destOrd="0" presId="urn:microsoft.com/office/officeart/2005/8/layout/orgChart1"/>
    <dgm:cxn modelId="{DDFE1044-38A9-45FF-9C66-20B83522B3A3}" type="presParOf" srcId="{C0D4D730-0C75-479D-BDA0-528E533E7972}" destId="{A4CCE632-4830-470A-8F88-6AD9CDD40203}" srcOrd="0" destOrd="0" presId="urn:microsoft.com/office/officeart/2005/8/layout/orgChart1"/>
    <dgm:cxn modelId="{0424C5E8-31A7-4BAD-9AF6-5EF586CABFCE}" type="presParOf" srcId="{C0D4D730-0C75-479D-BDA0-528E533E7972}" destId="{33E831B9-134D-4BF4-9034-A581936BF48F}" srcOrd="1" destOrd="0" presId="urn:microsoft.com/office/officeart/2005/8/layout/orgChart1"/>
    <dgm:cxn modelId="{CF5FC8AF-585A-4294-84D4-8FC5682FD5B1}" type="presParOf" srcId="{33E831B9-134D-4BF4-9034-A581936BF48F}" destId="{196A8D6F-2406-4EB9-9A80-22F8AF6C9483}" srcOrd="0" destOrd="0" presId="urn:microsoft.com/office/officeart/2005/8/layout/orgChart1"/>
    <dgm:cxn modelId="{8C352173-0982-498D-92B4-7F84D7C97D29}" type="presParOf" srcId="{196A8D6F-2406-4EB9-9A80-22F8AF6C9483}" destId="{55E20449-B8C7-4EAE-B1B3-C9033E58F6E1}" srcOrd="0" destOrd="0" presId="urn:microsoft.com/office/officeart/2005/8/layout/orgChart1"/>
    <dgm:cxn modelId="{76BF4EF5-2AA6-4270-8C40-0A59DBC0F327}" type="presParOf" srcId="{196A8D6F-2406-4EB9-9A80-22F8AF6C9483}" destId="{E9D4D688-8E7E-4724-965E-03A5E7BA43F0}" srcOrd="1" destOrd="0" presId="urn:microsoft.com/office/officeart/2005/8/layout/orgChart1"/>
    <dgm:cxn modelId="{0AE237A1-B4E2-4D4E-B124-94787E0940ED}" type="presParOf" srcId="{33E831B9-134D-4BF4-9034-A581936BF48F}" destId="{0550FC22-3407-47D8-996A-930C9E95435D}" srcOrd="1" destOrd="0" presId="urn:microsoft.com/office/officeart/2005/8/layout/orgChart1"/>
    <dgm:cxn modelId="{6F6C0100-0A07-4096-9CBB-BAA08EAE064D}" type="presParOf" srcId="{33E831B9-134D-4BF4-9034-A581936BF48F}" destId="{FCFAA516-6C0E-4342-8C53-12E47EFA4AAA}" srcOrd="2" destOrd="0" presId="urn:microsoft.com/office/officeart/2005/8/layout/orgChart1"/>
    <dgm:cxn modelId="{D0B6716E-8498-461C-B57B-F565BD30FD04}" type="presParOf" srcId="{C0D4D730-0C75-479D-BDA0-528E533E7972}" destId="{9BE02848-6387-46EA-990F-471BCABA04CA}" srcOrd="2" destOrd="0" presId="urn:microsoft.com/office/officeart/2005/8/layout/orgChart1"/>
    <dgm:cxn modelId="{33C32E60-7288-46CC-9425-F9C9B4CE8F9C}" type="presParOf" srcId="{C0D4D730-0C75-479D-BDA0-528E533E7972}" destId="{BBAB31F3-7B71-48BA-9DE7-87D9788E9070}" srcOrd="3" destOrd="0" presId="urn:microsoft.com/office/officeart/2005/8/layout/orgChart1"/>
    <dgm:cxn modelId="{6B48888B-310C-4568-8FF0-83EB38BDDD19}" type="presParOf" srcId="{BBAB31F3-7B71-48BA-9DE7-87D9788E9070}" destId="{75549D12-6B58-464E-B1EA-D77967FBBA26}" srcOrd="0" destOrd="0" presId="urn:microsoft.com/office/officeart/2005/8/layout/orgChart1"/>
    <dgm:cxn modelId="{0B3B077C-41E0-4F2C-B6AB-2543E54541D1}" type="presParOf" srcId="{75549D12-6B58-464E-B1EA-D77967FBBA26}" destId="{91C427AB-EF11-4B03-A1C4-B10AC73197D7}" srcOrd="0" destOrd="0" presId="urn:microsoft.com/office/officeart/2005/8/layout/orgChart1"/>
    <dgm:cxn modelId="{FED60283-F2AD-403A-9C11-7993479545C7}" type="presParOf" srcId="{75549D12-6B58-464E-B1EA-D77967FBBA26}" destId="{00A45F20-7877-4402-8938-B03878D85956}" srcOrd="1" destOrd="0" presId="urn:microsoft.com/office/officeart/2005/8/layout/orgChart1"/>
    <dgm:cxn modelId="{7BC69D83-37D8-46ED-8A26-B2085588028C}" type="presParOf" srcId="{BBAB31F3-7B71-48BA-9DE7-87D9788E9070}" destId="{B5A94DCC-B3E9-4D68-AF59-DCC0644C8FB8}" srcOrd="1" destOrd="0" presId="urn:microsoft.com/office/officeart/2005/8/layout/orgChart1"/>
    <dgm:cxn modelId="{C159AA2F-759A-4A2F-AFA5-1DBFB05658E2}" type="presParOf" srcId="{BBAB31F3-7B71-48BA-9DE7-87D9788E9070}" destId="{4301EDD1-F3CA-40ED-83A3-CB16271A1189}" srcOrd="2" destOrd="0" presId="urn:microsoft.com/office/officeart/2005/8/layout/orgChart1"/>
    <dgm:cxn modelId="{1A62448F-4AE5-424A-80B5-5135C0CF0C34}" type="presParOf" srcId="{C0D4D730-0C75-479D-BDA0-528E533E7972}" destId="{FB0CCB8B-9525-4721-B8EA-D23156DD5DD6}" srcOrd="4" destOrd="0" presId="urn:microsoft.com/office/officeart/2005/8/layout/orgChart1"/>
    <dgm:cxn modelId="{87EF8802-9DBD-451C-A19A-1990A21C4069}" type="presParOf" srcId="{C0D4D730-0C75-479D-BDA0-528E533E7972}" destId="{D35878F1-7A93-476D-817E-19DA8C7AE27C}" srcOrd="5" destOrd="0" presId="urn:microsoft.com/office/officeart/2005/8/layout/orgChart1"/>
    <dgm:cxn modelId="{17EFD481-A760-48AB-A364-59AF11419967}" type="presParOf" srcId="{D35878F1-7A93-476D-817E-19DA8C7AE27C}" destId="{8903330D-52CD-41CC-9B2A-4E59600F3B73}" srcOrd="0" destOrd="0" presId="urn:microsoft.com/office/officeart/2005/8/layout/orgChart1"/>
    <dgm:cxn modelId="{F32AC535-052C-4373-BFC8-074CF1165694}" type="presParOf" srcId="{8903330D-52CD-41CC-9B2A-4E59600F3B73}" destId="{B064B375-727F-4028-B7E1-1518D3960C40}" srcOrd="0" destOrd="0" presId="urn:microsoft.com/office/officeart/2005/8/layout/orgChart1"/>
    <dgm:cxn modelId="{218F7367-C38A-4141-9725-EF8B68A7C3B1}" type="presParOf" srcId="{8903330D-52CD-41CC-9B2A-4E59600F3B73}" destId="{986B60D3-324B-4A66-9EB6-AFA3C52C6C76}" srcOrd="1" destOrd="0" presId="urn:microsoft.com/office/officeart/2005/8/layout/orgChart1"/>
    <dgm:cxn modelId="{04060858-E6B3-4474-B153-9C7990B9013D}" type="presParOf" srcId="{D35878F1-7A93-476D-817E-19DA8C7AE27C}" destId="{3B4BD9E2-6E09-4B8C-97A5-162726AA7AAF}" srcOrd="1" destOrd="0" presId="urn:microsoft.com/office/officeart/2005/8/layout/orgChart1"/>
    <dgm:cxn modelId="{5CA1E65D-1407-49F7-8F1E-F711EF2C1E28}" type="presParOf" srcId="{D35878F1-7A93-476D-817E-19DA8C7AE27C}" destId="{C0985EF0-8C6A-4EE0-B7D3-BAE2B5E20D43}" srcOrd="2" destOrd="0" presId="urn:microsoft.com/office/officeart/2005/8/layout/orgChart1"/>
    <dgm:cxn modelId="{5F740562-2A7E-4B6D-ADA0-8E6BC7DEFDD4}" type="presParOf" srcId="{E427DC13-8915-420A-95E0-978C9B6CC6B0}" destId="{F9FE9ABC-2722-493D-9AF9-34F9D3D56757}" srcOrd="2" destOrd="0" presId="urn:microsoft.com/office/officeart/2005/8/layout/orgChar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40.xml><?xml version="1.0" encoding="utf-8"?>
<dgm:dataModel xmlns:dgm="http://schemas.openxmlformats.org/drawingml/2006/diagram" xmlns:a="http://schemas.openxmlformats.org/drawingml/2006/main">
  <dgm:ptLst>
    <dgm:pt modelId="{ACE98B2D-25DB-47B9-A41D-21E6DDD3D004}" type="doc">
      <dgm:prSet loTypeId="urn:microsoft.com/office/officeart/2008/layout/HorizontalMultiLevelHierarchy" loCatId="hierarchy" qsTypeId="urn:microsoft.com/office/officeart/2005/8/quickstyle/simple3" qsCatId="simple" csTypeId="urn:microsoft.com/office/officeart/2005/8/colors/accent0_3" csCatId="mainScheme" phldr="1"/>
      <dgm:spPr/>
      <dgm:t>
        <a:bodyPr/>
        <a:lstStyle/>
        <a:p>
          <a:endParaRPr lang="en-US"/>
        </a:p>
      </dgm:t>
    </dgm:pt>
    <dgm:pt modelId="{0A7CE961-8D76-440A-9C04-E8C38B1D8C3D}">
      <dgm:prSet phldrT="[Text]" custT="1"/>
      <dgm:spPr/>
      <dgm:t>
        <a:bodyPr/>
        <a:lstStyle/>
        <a:p>
          <a:r>
            <a:rPr lang="en-US" sz="1600"/>
            <a:t>Reserves and Funds</a:t>
          </a:r>
        </a:p>
      </dgm:t>
    </dgm:pt>
    <dgm:pt modelId="{1B8CEBAD-557F-4F7C-B9E4-0F6E226DFD30}" type="parTrans" cxnId="{B4AEAA63-63E6-4CBE-91AA-55864D871B27}">
      <dgm:prSet/>
      <dgm:spPr/>
      <dgm:t>
        <a:bodyPr/>
        <a:lstStyle/>
        <a:p>
          <a:endParaRPr lang="en-US"/>
        </a:p>
      </dgm:t>
    </dgm:pt>
    <dgm:pt modelId="{0EAD808C-CF46-422C-942E-C18ED4FF281D}" type="sibTrans" cxnId="{B4AEAA63-63E6-4CBE-91AA-55864D871B27}">
      <dgm:prSet/>
      <dgm:spPr/>
      <dgm:t>
        <a:bodyPr/>
        <a:lstStyle/>
        <a:p>
          <a:endParaRPr lang="en-US"/>
        </a:p>
      </dgm:t>
    </dgm:pt>
    <dgm:pt modelId="{0D178936-7C22-46A9-8316-17AD3AE0ACB0}">
      <dgm:prSet phldrT="[Text]"/>
      <dgm:spPr/>
      <dgm:t>
        <a:bodyPr/>
        <a:lstStyle/>
        <a:p>
          <a:r>
            <a:rPr lang="en-US"/>
            <a:t>Compensation for Occupational Injuries and Diseases</a:t>
          </a:r>
        </a:p>
      </dgm:t>
    </dgm:pt>
    <dgm:pt modelId="{DE299441-B07B-4933-B1E7-1C98DBDE7498}" type="parTrans" cxnId="{10510608-5678-496E-9B34-DF169366BA61}">
      <dgm:prSet/>
      <dgm:spPr/>
      <dgm:t>
        <a:bodyPr/>
        <a:lstStyle/>
        <a:p>
          <a:endParaRPr lang="en-US"/>
        </a:p>
      </dgm:t>
    </dgm:pt>
    <dgm:pt modelId="{4D191DD8-5057-4985-A57A-6FD93F99F512}" type="sibTrans" cxnId="{10510608-5678-496E-9B34-DF169366BA61}">
      <dgm:prSet/>
      <dgm:spPr/>
      <dgm:t>
        <a:bodyPr/>
        <a:lstStyle/>
        <a:p>
          <a:endParaRPr lang="en-US"/>
        </a:p>
      </dgm:t>
    </dgm:pt>
    <dgm:pt modelId="{1D39A4AF-86FB-40D5-BFA7-F3918A65DF44}">
      <dgm:prSet phldrT="[Text]"/>
      <dgm:spPr/>
      <dgm:t>
        <a:bodyPr/>
        <a:lstStyle/>
        <a:p>
          <a:r>
            <a:rPr lang="en-US"/>
            <a:t>Housing Development Fund</a:t>
          </a:r>
        </a:p>
      </dgm:t>
    </dgm:pt>
    <dgm:pt modelId="{DDDC06A6-713B-47E5-A9A9-1CB1CB6A49BB}" type="parTrans" cxnId="{C3DF6939-F482-4644-B491-5128FA79EC82}">
      <dgm:prSet/>
      <dgm:spPr/>
      <dgm:t>
        <a:bodyPr/>
        <a:lstStyle/>
        <a:p>
          <a:endParaRPr lang="en-US"/>
        </a:p>
      </dgm:t>
    </dgm:pt>
    <dgm:pt modelId="{4C94F0A9-275F-4012-9635-0130867C79D7}" type="sibTrans" cxnId="{C3DF6939-F482-4644-B491-5128FA79EC82}">
      <dgm:prSet/>
      <dgm:spPr/>
      <dgm:t>
        <a:bodyPr/>
        <a:lstStyle/>
        <a:p>
          <a:endParaRPr lang="en-US"/>
        </a:p>
      </dgm:t>
    </dgm:pt>
    <dgm:pt modelId="{ED7E2074-1F11-4345-BE22-30FB4CC1B79E}">
      <dgm:prSet phldrT="[Text]"/>
      <dgm:spPr/>
      <dgm:t>
        <a:bodyPr/>
        <a:lstStyle/>
        <a:p>
          <a:r>
            <a:rPr lang="en-US"/>
            <a:t>Revaluation Reserve</a:t>
          </a:r>
        </a:p>
      </dgm:t>
    </dgm:pt>
    <dgm:pt modelId="{CBF4A18A-26FC-4CE8-9936-468DBCBDE56B}" type="parTrans" cxnId="{AE0590D0-D7AE-4DA6-BB49-09D4C92156EA}">
      <dgm:prSet/>
      <dgm:spPr/>
      <dgm:t>
        <a:bodyPr/>
        <a:lstStyle/>
        <a:p>
          <a:endParaRPr lang="en-US"/>
        </a:p>
      </dgm:t>
    </dgm:pt>
    <dgm:pt modelId="{14B788CC-9C5C-46A2-ACA6-28E5BD510864}" type="sibTrans" cxnId="{AE0590D0-D7AE-4DA6-BB49-09D4C92156EA}">
      <dgm:prSet/>
      <dgm:spPr/>
      <dgm:t>
        <a:bodyPr/>
        <a:lstStyle/>
        <a:p>
          <a:endParaRPr lang="en-US"/>
        </a:p>
      </dgm:t>
    </dgm:pt>
    <dgm:pt modelId="{E7F2D52F-FF0E-4515-B7B7-6009C89FA41D}">
      <dgm:prSet/>
      <dgm:spPr/>
      <dgm:t>
        <a:bodyPr/>
        <a:lstStyle/>
        <a:p>
          <a:r>
            <a:rPr lang="en-US"/>
            <a:t>Self Insurance Reserve</a:t>
          </a:r>
        </a:p>
      </dgm:t>
    </dgm:pt>
    <dgm:pt modelId="{F986805C-EBBC-4FE8-9200-41D313DEDBB6}" type="parTrans" cxnId="{220B2F72-D334-4B7D-AAF0-815F03D91F75}">
      <dgm:prSet/>
      <dgm:spPr/>
      <dgm:t>
        <a:bodyPr/>
        <a:lstStyle/>
        <a:p>
          <a:endParaRPr lang="en-US"/>
        </a:p>
      </dgm:t>
    </dgm:pt>
    <dgm:pt modelId="{C945A575-8DBE-4CB4-A7A8-9478A726572E}" type="sibTrans" cxnId="{220B2F72-D334-4B7D-AAF0-815F03D91F75}">
      <dgm:prSet/>
      <dgm:spPr/>
      <dgm:t>
        <a:bodyPr/>
        <a:lstStyle/>
        <a:p>
          <a:endParaRPr lang="en-US"/>
        </a:p>
      </dgm:t>
    </dgm:pt>
    <dgm:pt modelId="{66626BA5-D360-4867-B321-9F6A3CD0E199}">
      <dgm:prSet/>
      <dgm:spPr/>
      <dgm:t>
        <a:bodyPr/>
        <a:lstStyle/>
        <a:p>
          <a:r>
            <a:rPr lang="en-US"/>
            <a:t>Capital Replacement Reserve</a:t>
          </a:r>
        </a:p>
      </dgm:t>
    </dgm:pt>
    <dgm:pt modelId="{BA4D350E-C45B-459C-82AD-778DFCF013CD}" type="parTrans" cxnId="{A331BC42-F928-4AEB-96BC-F7171D7DEFEC}">
      <dgm:prSet/>
      <dgm:spPr/>
      <dgm:t>
        <a:bodyPr/>
        <a:lstStyle/>
        <a:p>
          <a:endParaRPr lang="en-US"/>
        </a:p>
      </dgm:t>
    </dgm:pt>
    <dgm:pt modelId="{B56B6E9B-7A64-4D60-9217-398B70B688AE}" type="sibTrans" cxnId="{A331BC42-F928-4AEB-96BC-F7171D7DEFEC}">
      <dgm:prSet/>
      <dgm:spPr/>
      <dgm:t>
        <a:bodyPr/>
        <a:lstStyle/>
        <a:p>
          <a:endParaRPr lang="en-US"/>
        </a:p>
      </dgm:t>
    </dgm:pt>
    <dgm:pt modelId="{969809E4-2D9F-4317-A5E4-05BA879D1607}">
      <dgm:prSet/>
      <dgm:spPr/>
      <dgm:t>
        <a:bodyPr/>
        <a:lstStyle/>
        <a:p>
          <a:r>
            <a:rPr lang="en-US"/>
            <a:t>Employee Benefit Reserve</a:t>
          </a:r>
        </a:p>
      </dgm:t>
    </dgm:pt>
    <dgm:pt modelId="{93195880-10FE-43AE-89E8-2F9BA6B397D6}" type="parTrans" cxnId="{4CB3656D-EFA5-4742-9421-67C084DFD834}">
      <dgm:prSet/>
      <dgm:spPr/>
      <dgm:t>
        <a:bodyPr/>
        <a:lstStyle/>
        <a:p>
          <a:endParaRPr lang="en-US"/>
        </a:p>
      </dgm:t>
    </dgm:pt>
    <dgm:pt modelId="{FAC2B722-3BF3-4E35-957C-C4A08E605480}" type="sibTrans" cxnId="{4CB3656D-EFA5-4742-9421-67C084DFD834}">
      <dgm:prSet/>
      <dgm:spPr/>
      <dgm:t>
        <a:bodyPr/>
        <a:lstStyle/>
        <a:p>
          <a:endParaRPr lang="en-US"/>
        </a:p>
      </dgm:t>
    </dgm:pt>
    <dgm:pt modelId="{DD692F39-3080-4059-B7EF-DC07334C46BC}">
      <dgm:prSet/>
      <dgm:spPr/>
      <dgm:t>
        <a:bodyPr/>
        <a:lstStyle/>
        <a:p>
          <a:r>
            <a:rPr lang="en-US"/>
            <a:t>Non-current Provision Reserve</a:t>
          </a:r>
        </a:p>
      </dgm:t>
    </dgm:pt>
    <dgm:pt modelId="{49AF1677-77FE-4EA7-B106-158B5AD304C3}" type="parTrans" cxnId="{F4C9933D-C21D-4118-B4A6-7146A3242574}">
      <dgm:prSet/>
      <dgm:spPr/>
      <dgm:t>
        <a:bodyPr/>
        <a:lstStyle/>
        <a:p>
          <a:endParaRPr lang="en-US"/>
        </a:p>
      </dgm:t>
    </dgm:pt>
    <dgm:pt modelId="{67386636-B775-48B0-B0D5-07775F56E93D}" type="sibTrans" cxnId="{F4C9933D-C21D-4118-B4A6-7146A3242574}">
      <dgm:prSet/>
      <dgm:spPr/>
      <dgm:t>
        <a:bodyPr/>
        <a:lstStyle/>
        <a:p>
          <a:endParaRPr lang="en-US"/>
        </a:p>
      </dgm:t>
    </dgm:pt>
    <dgm:pt modelId="{047CE1C3-5E01-4D0E-98D6-C94E89DE46CD}">
      <dgm:prSet/>
      <dgm:spPr/>
      <dgm:t>
        <a:bodyPr/>
        <a:lstStyle/>
        <a:p>
          <a:r>
            <a:rPr lang="en-US"/>
            <a:t>Valuation Reserve</a:t>
          </a:r>
        </a:p>
      </dgm:t>
    </dgm:pt>
    <dgm:pt modelId="{810A2F8C-5E21-4C50-B7D2-55DEDC7D7065}" type="parTrans" cxnId="{FB3B9C33-7C9D-4EF6-8237-59BCC76371CD}">
      <dgm:prSet/>
      <dgm:spPr/>
      <dgm:t>
        <a:bodyPr/>
        <a:lstStyle/>
        <a:p>
          <a:endParaRPr lang="en-US"/>
        </a:p>
      </dgm:t>
    </dgm:pt>
    <dgm:pt modelId="{6870B771-2CC8-46D0-9B12-2E0ECBABA479}" type="sibTrans" cxnId="{FB3B9C33-7C9D-4EF6-8237-59BCC76371CD}">
      <dgm:prSet/>
      <dgm:spPr/>
      <dgm:t>
        <a:bodyPr/>
        <a:lstStyle/>
        <a:p>
          <a:endParaRPr lang="en-US"/>
        </a:p>
      </dgm:t>
    </dgm:pt>
    <dgm:pt modelId="{61FD8796-4D5B-46B1-BD4A-B157EB448D44}">
      <dgm:prSet/>
      <dgm:spPr/>
      <dgm:t>
        <a:bodyPr/>
        <a:lstStyle/>
        <a:p>
          <a:r>
            <a:rPr lang="en-US"/>
            <a:t>Investment in Associate</a:t>
          </a:r>
        </a:p>
      </dgm:t>
    </dgm:pt>
    <dgm:pt modelId="{A2A03800-B0BC-48AE-A19D-7DD5E7C99F27}" type="parTrans" cxnId="{46557F89-A8F1-4837-A39F-C7FF651F6B7C}">
      <dgm:prSet/>
      <dgm:spPr/>
      <dgm:t>
        <a:bodyPr/>
        <a:lstStyle/>
        <a:p>
          <a:endParaRPr lang="en-US"/>
        </a:p>
      </dgm:t>
    </dgm:pt>
    <dgm:pt modelId="{47BEF5DF-6C6B-4252-9782-C11EC3B7EE4C}" type="sibTrans" cxnId="{46557F89-A8F1-4837-A39F-C7FF651F6B7C}">
      <dgm:prSet/>
      <dgm:spPr/>
      <dgm:t>
        <a:bodyPr/>
        <a:lstStyle/>
        <a:p>
          <a:endParaRPr lang="en-US"/>
        </a:p>
      </dgm:t>
    </dgm:pt>
    <dgm:pt modelId="{7012FD2E-CA56-493C-B87F-E0FB66613D29}">
      <dgm:prSet/>
      <dgm:spPr/>
      <dgm:t>
        <a:bodyPr/>
        <a:lstStyle/>
        <a:p>
          <a:r>
            <a:rPr lang="en-US"/>
            <a:t>Capitalisation Reserve</a:t>
          </a:r>
        </a:p>
      </dgm:t>
    </dgm:pt>
    <dgm:pt modelId="{7C576620-54E2-4FDC-821D-FE7002806836}" type="parTrans" cxnId="{651AF2EC-8629-4EE5-A00B-48CC964437CD}">
      <dgm:prSet/>
      <dgm:spPr/>
      <dgm:t>
        <a:bodyPr/>
        <a:lstStyle/>
        <a:p>
          <a:endParaRPr lang="en-US"/>
        </a:p>
      </dgm:t>
    </dgm:pt>
    <dgm:pt modelId="{580990D6-FC8F-4FE8-ABAC-48F634EF34F0}" type="sibTrans" cxnId="{651AF2EC-8629-4EE5-A00B-48CC964437CD}">
      <dgm:prSet/>
      <dgm:spPr/>
      <dgm:t>
        <a:bodyPr/>
        <a:lstStyle/>
        <a:p>
          <a:endParaRPr lang="en-US"/>
        </a:p>
      </dgm:t>
    </dgm:pt>
    <dgm:pt modelId="{DB98C9A0-7935-46E4-AC38-D4B7A68557D7}" type="pres">
      <dgm:prSet presAssocID="{ACE98B2D-25DB-47B9-A41D-21E6DDD3D004}" presName="Name0" presStyleCnt="0">
        <dgm:presLayoutVars>
          <dgm:chPref val="1"/>
          <dgm:dir/>
          <dgm:animOne val="branch"/>
          <dgm:animLvl val="lvl"/>
          <dgm:resizeHandles val="exact"/>
        </dgm:presLayoutVars>
      </dgm:prSet>
      <dgm:spPr/>
      <dgm:t>
        <a:bodyPr/>
        <a:lstStyle/>
        <a:p>
          <a:endParaRPr lang="en-ZA"/>
        </a:p>
      </dgm:t>
    </dgm:pt>
    <dgm:pt modelId="{B064DF14-2D78-4224-BF33-E849A654C112}" type="pres">
      <dgm:prSet presAssocID="{0A7CE961-8D76-440A-9C04-E8C38B1D8C3D}" presName="root1" presStyleCnt="0"/>
      <dgm:spPr/>
    </dgm:pt>
    <dgm:pt modelId="{A5D3D148-43FE-4C37-B019-2F888B534F0F}" type="pres">
      <dgm:prSet presAssocID="{0A7CE961-8D76-440A-9C04-E8C38B1D8C3D}" presName="LevelOneTextNode" presStyleLbl="node0" presStyleIdx="0" presStyleCnt="1">
        <dgm:presLayoutVars>
          <dgm:chPref val="3"/>
        </dgm:presLayoutVars>
      </dgm:prSet>
      <dgm:spPr/>
      <dgm:t>
        <a:bodyPr/>
        <a:lstStyle/>
        <a:p>
          <a:endParaRPr lang="en-ZA"/>
        </a:p>
      </dgm:t>
    </dgm:pt>
    <dgm:pt modelId="{508838D8-6DB3-42F6-AA55-BE8734B6B66B}" type="pres">
      <dgm:prSet presAssocID="{0A7CE961-8D76-440A-9C04-E8C38B1D8C3D}" presName="level2hierChild" presStyleCnt="0"/>
      <dgm:spPr/>
    </dgm:pt>
    <dgm:pt modelId="{989E8DCC-7796-41EA-A7AD-5E80B32A5B6F}" type="pres">
      <dgm:prSet presAssocID="{DE299441-B07B-4933-B1E7-1C98DBDE7498}" presName="conn2-1" presStyleLbl="parChTrans1D2" presStyleIdx="0" presStyleCnt="10"/>
      <dgm:spPr/>
      <dgm:t>
        <a:bodyPr/>
        <a:lstStyle/>
        <a:p>
          <a:endParaRPr lang="en-ZA"/>
        </a:p>
      </dgm:t>
    </dgm:pt>
    <dgm:pt modelId="{621AEF34-26D8-4711-96E9-49BDD0DDBD0D}" type="pres">
      <dgm:prSet presAssocID="{DE299441-B07B-4933-B1E7-1C98DBDE7498}" presName="connTx" presStyleLbl="parChTrans1D2" presStyleIdx="0" presStyleCnt="10"/>
      <dgm:spPr/>
      <dgm:t>
        <a:bodyPr/>
        <a:lstStyle/>
        <a:p>
          <a:endParaRPr lang="en-ZA"/>
        </a:p>
      </dgm:t>
    </dgm:pt>
    <dgm:pt modelId="{7CD65895-24F5-40DD-8302-59B2C843C55E}" type="pres">
      <dgm:prSet presAssocID="{0D178936-7C22-46A9-8316-17AD3AE0ACB0}" presName="root2" presStyleCnt="0"/>
      <dgm:spPr/>
    </dgm:pt>
    <dgm:pt modelId="{A5FFB8EB-2EF9-433B-B0A3-AE3CE29687B7}" type="pres">
      <dgm:prSet presAssocID="{0D178936-7C22-46A9-8316-17AD3AE0ACB0}" presName="LevelTwoTextNode" presStyleLbl="node2" presStyleIdx="0" presStyleCnt="10">
        <dgm:presLayoutVars>
          <dgm:chPref val="3"/>
        </dgm:presLayoutVars>
      </dgm:prSet>
      <dgm:spPr/>
      <dgm:t>
        <a:bodyPr/>
        <a:lstStyle/>
        <a:p>
          <a:endParaRPr lang="en-ZA"/>
        </a:p>
      </dgm:t>
    </dgm:pt>
    <dgm:pt modelId="{EC333571-7FC9-472E-8E75-B28146D96912}" type="pres">
      <dgm:prSet presAssocID="{0D178936-7C22-46A9-8316-17AD3AE0ACB0}" presName="level3hierChild" presStyleCnt="0"/>
      <dgm:spPr/>
    </dgm:pt>
    <dgm:pt modelId="{21955787-A12B-433C-8FB2-38C93A1C71FF}" type="pres">
      <dgm:prSet presAssocID="{DDDC06A6-713B-47E5-A9A9-1CB1CB6A49BB}" presName="conn2-1" presStyleLbl="parChTrans1D2" presStyleIdx="1" presStyleCnt="10"/>
      <dgm:spPr/>
      <dgm:t>
        <a:bodyPr/>
        <a:lstStyle/>
        <a:p>
          <a:endParaRPr lang="en-ZA"/>
        </a:p>
      </dgm:t>
    </dgm:pt>
    <dgm:pt modelId="{6B724AEB-7FC9-4257-97D7-1A6BE995490E}" type="pres">
      <dgm:prSet presAssocID="{DDDC06A6-713B-47E5-A9A9-1CB1CB6A49BB}" presName="connTx" presStyleLbl="parChTrans1D2" presStyleIdx="1" presStyleCnt="10"/>
      <dgm:spPr/>
      <dgm:t>
        <a:bodyPr/>
        <a:lstStyle/>
        <a:p>
          <a:endParaRPr lang="en-ZA"/>
        </a:p>
      </dgm:t>
    </dgm:pt>
    <dgm:pt modelId="{253C72F7-71B5-4EA6-A601-0D75CB0E1D89}" type="pres">
      <dgm:prSet presAssocID="{1D39A4AF-86FB-40D5-BFA7-F3918A65DF44}" presName="root2" presStyleCnt="0"/>
      <dgm:spPr/>
    </dgm:pt>
    <dgm:pt modelId="{6000B670-4686-47B9-B875-F1AB891D67B6}" type="pres">
      <dgm:prSet presAssocID="{1D39A4AF-86FB-40D5-BFA7-F3918A65DF44}" presName="LevelTwoTextNode" presStyleLbl="node2" presStyleIdx="1" presStyleCnt="10">
        <dgm:presLayoutVars>
          <dgm:chPref val="3"/>
        </dgm:presLayoutVars>
      </dgm:prSet>
      <dgm:spPr/>
      <dgm:t>
        <a:bodyPr/>
        <a:lstStyle/>
        <a:p>
          <a:endParaRPr lang="en-ZA"/>
        </a:p>
      </dgm:t>
    </dgm:pt>
    <dgm:pt modelId="{B0A75D58-6AE1-44DB-AA90-35617ED3DEF4}" type="pres">
      <dgm:prSet presAssocID="{1D39A4AF-86FB-40D5-BFA7-F3918A65DF44}" presName="level3hierChild" presStyleCnt="0"/>
      <dgm:spPr/>
    </dgm:pt>
    <dgm:pt modelId="{0F5F1FEC-DA96-4F27-8A04-4919255EAE3E}" type="pres">
      <dgm:prSet presAssocID="{CBF4A18A-26FC-4CE8-9936-468DBCBDE56B}" presName="conn2-1" presStyleLbl="parChTrans1D2" presStyleIdx="2" presStyleCnt="10"/>
      <dgm:spPr/>
      <dgm:t>
        <a:bodyPr/>
        <a:lstStyle/>
        <a:p>
          <a:endParaRPr lang="en-ZA"/>
        </a:p>
      </dgm:t>
    </dgm:pt>
    <dgm:pt modelId="{04EAE50A-0C08-48C1-8876-CD4EAE5CFF4B}" type="pres">
      <dgm:prSet presAssocID="{CBF4A18A-26FC-4CE8-9936-468DBCBDE56B}" presName="connTx" presStyleLbl="parChTrans1D2" presStyleIdx="2" presStyleCnt="10"/>
      <dgm:spPr/>
      <dgm:t>
        <a:bodyPr/>
        <a:lstStyle/>
        <a:p>
          <a:endParaRPr lang="en-ZA"/>
        </a:p>
      </dgm:t>
    </dgm:pt>
    <dgm:pt modelId="{98F4D846-3C03-46D0-8578-7866ADFA66F9}" type="pres">
      <dgm:prSet presAssocID="{ED7E2074-1F11-4345-BE22-30FB4CC1B79E}" presName="root2" presStyleCnt="0"/>
      <dgm:spPr/>
    </dgm:pt>
    <dgm:pt modelId="{578318F9-585E-412E-A9BB-8131AB6FB3F7}" type="pres">
      <dgm:prSet presAssocID="{ED7E2074-1F11-4345-BE22-30FB4CC1B79E}" presName="LevelTwoTextNode" presStyleLbl="node2" presStyleIdx="2" presStyleCnt="10">
        <dgm:presLayoutVars>
          <dgm:chPref val="3"/>
        </dgm:presLayoutVars>
      </dgm:prSet>
      <dgm:spPr/>
      <dgm:t>
        <a:bodyPr/>
        <a:lstStyle/>
        <a:p>
          <a:endParaRPr lang="en-ZA"/>
        </a:p>
      </dgm:t>
    </dgm:pt>
    <dgm:pt modelId="{6B4D0A24-5D1D-41DA-B449-0EB4BBF80167}" type="pres">
      <dgm:prSet presAssocID="{ED7E2074-1F11-4345-BE22-30FB4CC1B79E}" presName="level3hierChild" presStyleCnt="0"/>
      <dgm:spPr/>
    </dgm:pt>
    <dgm:pt modelId="{421C8757-F7AF-4074-8250-25358F66DEAE}" type="pres">
      <dgm:prSet presAssocID="{F986805C-EBBC-4FE8-9200-41D313DEDBB6}" presName="conn2-1" presStyleLbl="parChTrans1D2" presStyleIdx="3" presStyleCnt="10"/>
      <dgm:spPr/>
      <dgm:t>
        <a:bodyPr/>
        <a:lstStyle/>
        <a:p>
          <a:endParaRPr lang="en-ZA"/>
        </a:p>
      </dgm:t>
    </dgm:pt>
    <dgm:pt modelId="{C590A1CE-90E0-40B9-9D80-6BC61AA3BC86}" type="pres">
      <dgm:prSet presAssocID="{F986805C-EBBC-4FE8-9200-41D313DEDBB6}" presName="connTx" presStyleLbl="parChTrans1D2" presStyleIdx="3" presStyleCnt="10"/>
      <dgm:spPr/>
      <dgm:t>
        <a:bodyPr/>
        <a:lstStyle/>
        <a:p>
          <a:endParaRPr lang="en-ZA"/>
        </a:p>
      </dgm:t>
    </dgm:pt>
    <dgm:pt modelId="{FD1B5B9A-C48E-49BA-9DAB-4CE89346EAAF}" type="pres">
      <dgm:prSet presAssocID="{E7F2D52F-FF0E-4515-B7B7-6009C89FA41D}" presName="root2" presStyleCnt="0"/>
      <dgm:spPr/>
    </dgm:pt>
    <dgm:pt modelId="{3FE24D6E-DB10-4259-9927-74987B881EA2}" type="pres">
      <dgm:prSet presAssocID="{E7F2D52F-FF0E-4515-B7B7-6009C89FA41D}" presName="LevelTwoTextNode" presStyleLbl="node2" presStyleIdx="3" presStyleCnt="10">
        <dgm:presLayoutVars>
          <dgm:chPref val="3"/>
        </dgm:presLayoutVars>
      </dgm:prSet>
      <dgm:spPr/>
      <dgm:t>
        <a:bodyPr/>
        <a:lstStyle/>
        <a:p>
          <a:endParaRPr lang="en-ZA"/>
        </a:p>
      </dgm:t>
    </dgm:pt>
    <dgm:pt modelId="{AF52B873-E85C-4C56-AF42-E535884C5EA6}" type="pres">
      <dgm:prSet presAssocID="{E7F2D52F-FF0E-4515-B7B7-6009C89FA41D}" presName="level3hierChild" presStyleCnt="0"/>
      <dgm:spPr/>
    </dgm:pt>
    <dgm:pt modelId="{BC1083C7-A796-43ED-A809-002B919C321D}" type="pres">
      <dgm:prSet presAssocID="{BA4D350E-C45B-459C-82AD-778DFCF013CD}" presName="conn2-1" presStyleLbl="parChTrans1D2" presStyleIdx="4" presStyleCnt="10"/>
      <dgm:spPr/>
      <dgm:t>
        <a:bodyPr/>
        <a:lstStyle/>
        <a:p>
          <a:endParaRPr lang="en-ZA"/>
        </a:p>
      </dgm:t>
    </dgm:pt>
    <dgm:pt modelId="{CD0243A6-B223-464A-A2AF-37A557F2A0FC}" type="pres">
      <dgm:prSet presAssocID="{BA4D350E-C45B-459C-82AD-778DFCF013CD}" presName="connTx" presStyleLbl="parChTrans1D2" presStyleIdx="4" presStyleCnt="10"/>
      <dgm:spPr/>
      <dgm:t>
        <a:bodyPr/>
        <a:lstStyle/>
        <a:p>
          <a:endParaRPr lang="en-ZA"/>
        </a:p>
      </dgm:t>
    </dgm:pt>
    <dgm:pt modelId="{F008B1AA-4EB1-4BCD-AEE1-8E29DC825C79}" type="pres">
      <dgm:prSet presAssocID="{66626BA5-D360-4867-B321-9F6A3CD0E199}" presName="root2" presStyleCnt="0"/>
      <dgm:spPr/>
    </dgm:pt>
    <dgm:pt modelId="{44BAFBFF-6034-4A09-8A07-113755C7E928}" type="pres">
      <dgm:prSet presAssocID="{66626BA5-D360-4867-B321-9F6A3CD0E199}" presName="LevelTwoTextNode" presStyleLbl="node2" presStyleIdx="4" presStyleCnt="10">
        <dgm:presLayoutVars>
          <dgm:chPref val="3"/>
        </dgm:presLayoutVars>
      </dgm:prSet>
      <dgm:spPr/>
      <dgm:t>
        <a:bodyPr/>
        <a:lstStyle/>
        <a:p>
          <a:endParaRPr lang="en-ZA"/>
        </a:p>
      </dgm:t>
    </dgm:pt>
    <dgm:pt modelId="{005A6C85-9E2D-4BDD-B6E1-DD62888A4589}" type="pres">
      <dgm:prSet presAssocID="{66626BA5-D360-4867-B321-9F6A3CD0E199}" presName="level3hierChild" presStyleCnt="0"/>
      <dgm:spPr/>
    </dgm:pt>
    <dgm:pt modelId="{06601D2B-BD55-4729-9D11-4A5A49A7EBCB}" type="pres">
      <dgm:prSet presAssocID="{93195880-10FE-43AE-89E8-2F9BA6B397D6}" presName="conn2-1" presStyleLbl="parChTrans1D2" presStyleIdx="5" presStyleCnt="10"/>
      <dgm:spPr/>
      <dgm:t>
        <a:bodyPr/>
        <a:lstStyle/>
        <a:p>
          <a:endParaRPr lang="en-ZA"/>
        </a:p>
      </dgm:t>
    </dgm:pt>
    <dgm:pt modelId="{37082A83-5BC8-47ED-B0EE-0C9243C3749F}" type="pres">
      <dgm:prSet presAssocID="{93195880-10FE-43AE-89E8-2F9BA6B397D6}" presName="connTx" presStyleLbl="parChTrans1D2" presStyleIdx="5" presStyleCnt="10"/>
      <dgm:spPr/>
      <dgm:t>
        <a:bodyPr/>
        <a:lstStyle/>
        <a:p>
          <a:endParaRPr lang="en-ZA"/>
        </a:p>
      </dgm:t>
    </dgm:pt>
    <dgm:pt modelId="{671FC1FB-B5BF-460B-A4FD-972D691F1CEE}" type="pres">
      <dgm:prSet presAssocID="{969809E4-2D9F-4317-A5E4-05BA879D1607}" presName="root2" presStyleCnt="0"/>
      <dgm:spPr/>
    </dgm:pt>
    <dgm:pt modelId="{BF70CFAE-8974-4CCF-AA73-4754E3D3EBC3}" type="pres">
      <dgm:prSet presAssocID="{969809E4-2D9F-4317-A5E4-05BA879D1607}" presName="LevelTwoTextNode" presStyleLbl="node2" presStyleIdx="5" presStyleCnt="10">
        <dgm:presLayoutVars>
          <dgm:chPref val="3"/>
        </dgm:presLayoutVars>
      </dgm:prSet>
      <dgm:spPr/>
      <dgm:t>
        <a:bodyPr/>
        <a:lstStyle/>
        <a:p>
          <a:endParaRPr lang="en-ZA"/>
        </a:p>
      </dgm:t>
    </dgm:pt>
    <dgm:pt modelId="{0BD008A7-3D43-4DE6-878A-C3C9C0CD9F2D}" type="pres">
      <dgm:prSet presAssocID="{969809E4-2D9F-4317-A5E4-05BA879D1607}" presName="level3hierChild" presStyleCnt="0"/>
      <dgm:spPr/>
    </dgm:pt>
    <dgm:pt modelId="{48E33698-579E-47D8-BDC7-1DB78ADB6E7C}" type="pres">
      <dgm:prSet presAssocID="{49AF1677-77FE-4EA7-B106-158B5AD304C3}" presName="conn2-1" presStyleLbl="parChTrans1D2" presStyleIdx="6" presStyleCnt="10"/>
      <dgm:spPr/>
      <dgm:t>
        <a:bodyPr/>
        <a:lstStyle/>
        <a:p>
          <a:endParaRPr lang="en-ZA"/>
        </a:p>
      </dgm:t>
    </dgm:pt>
    <dgm:pt modelId="{B665C3CD-05DB-4DF8-A544-2457E5225829}" type="pres">
      <dgm:prSet presAssocID="{49AF1677-77FE-4EA7-B106-158B5AD304C3}" presName="connTx" presStyleLbl="parChTrans1D2" presStyleIdx="6" presStyleCnt="10"/>
      <dgm:spPr/>
      <dgm:t>
        <a:bodyPr/>
        <a:lstStyle/>
        <a:p>
          <a:endParaRPr lang="en-ZA"/>
        </a:p>
      </dgm:t>
    </dgm:pt>
    <dgm:pt modelId="{D816FAFB-4A66-400F-8D52-59568378D9D2}" type="pres">
      <dgm:prSet presAssocID="{DD692F39-3080-4059-B7EF-DC07334C46BC}" presName="root2" presStyleCnt="0"/>
      <dgm:spPr/>
    </dgm:pt>
    <dgm:pt modelId="{AB45A296-78AF-4A5C-B779-980E6CD9EDCC}" type="pres">
      <dgm:prSet presAssocID="{DD692F39-3080-4059-B7EF-DC07334C46BC}" presName="LevelTwoTextNode" presStyleLbl="node2" presStyleIdx="6" presStyleCnt="10">
        <dgm:presLayoutVars>
          <dgm:chPref val="3"/>
        </dgm:presLayoutVars>
      </dgm:prSet>
      <dgm:spPr/>
      <dgm:t>
        <a:bodyPr/>
        <a:lstStyle/>
        <a:p>
          <a:endParaRPr lang="en-ZA"/>
        </a:p>
      </dgm:t>
    </dgm:pt>
    <dgm:pt modelId="{B8FC9FC7-6493-41F7-AFEB-15109BBD1D72}" type="pres">
      <dgm:prSet presAssocID="{DD692F39-3080-4059-B7EF-DC07334C46BC}" presName="level3hierChild" presStyleCnt="0"/>
      <dgm:spPr/>
    </dgm:pt>
    <dgm:pt modelId="{F20C6602-7FB0-44AF-AB42-DBFEB8E64836}" type="pres">
      <dgm:prSet presAssocID="{810A2F8C-5E21-4C50-B7D2-55DEDC7D7065}" presName="conn2-1" presStyleLbl="parChTrans1D2" presStyleIdx="7" presStyleCnt="10"/>
      <dgm:spPr/>
      <dgm:t>
        <a:bodyPr/>
        <a:lstStyle/>
        <a:p>
          <a:endParaRPr lang="en-ZA"/>
        </a:p>
      </dgm:t>
    </dgm:pt>
    <dgm:pt modelId="{DDEB0FE1-F4B5-4408-9C2D-8711C7143D4A}" type="pres">
      <dgm:prSet presAssocID="{810A2F8C-5E21-4C50-B7D2-55DEDC7D7065}" presName="connTx" presStyleLbl="parChTrans1D2" presStyleIdx="7" presStyleCnt="10"/>
      <dgm:spPr/>
      <dgm:t>
        <a:bodyPr/>
        <a:lstStyle/>
        <a:p>
          <a:endParaRPr lang="en-ZA"/>
        </a:p>
      </dgm:t>
    </dgm:pt>
    <dgm:pt modelId="{5E25D1E6-4770-4C61-8BB3-3C83084FC71A}" type="pres">
      <dgm:prSet presAssocID="{047CE1C3-5E01-4D0E-98D6-C94E89DE46CD}" presName="root2" presStyleCnt="0"/>
      <dgm:spPr/>
    </dgm:pt>
    <dgm:pt modelId="{6ABF7E6A-805D-4A4B-8EAB-779334A01A74}" type="pres">
      <dgm:prSet presAssocID="{047CE1C3-5E01-4D0E-98D6-C94E89DE46CD}" presName="LevelTwoTextNode" presStyleLbl="node2" presStyleIdx="7" presStyleCnt="10">
        <dgm:presLayoutVars>
          <dgm:chPref val="3"/>
        </dgm:presLayoutVars>
      </dgm:prSet>
      <dgm:spPr/>
      <dgm:t>
        <a:bodyPr/>
        <a:lstStyle/>
        <a:p>
          <a:endParaRPr lang="en-ZA"/>
        </a:p>
      </dgm:t>
    </dgm:pt>
    <dgm:pt modelId="{369E81DC-5305-49F7-A3B2-E8A3EA5ACCB7}" type="pres">
      <dgm:prSet presAssocID="{047CE1C3-5E01-4D0E-98D6-C94E89DE46CD}" presName="level3hierChild" presStyleCnt="0"/>
      <dgm:spPr/>
    </dgm:pt>
    <dgm:pt modelId="{55DB80AB-9944-45EF-991C-DB6BC1952097}" type="pres">
      <dgm:prSet presAssocID="{A2A03800-B0BC-48AE-A19D-7DD5E7C99F27}" presName="conn2-1" presStyleLbl="parChTrans1D2" presStyleIdx="8" presStyleCnt="10"/>
      <dgm:spPr/>
      <dgm:t>
        <a:bodyPr/>
        <a:lstStyle/>
        <a:p>
          <a:endParaRPr lang="en-ZA"/>
        </a:p>
      </dgm:t>
    </dgm:pt>
    <dgm:pt modelId="{1B19B328-E6D7-4E2E-BE58-381820676A71}" type="pres">
      <dgm:prSet presAssocID="{A2A03800-B0BC-48AE-A19D-7DD5E7C99F27}" presName="connTx" presStyleLbl="parChTrans1D2" presStyleIdx="8" presStyleCnt="10"/>
      <dgm:spPr/>
      <dgm:t>
        <a:bodyPr/>
        <a:lstStyle/>
        <a:p>
          <a:endParaRPr lang="en-ZA"/>
        </a:p>
      </dgm:t>
    </dgm:pt>
    <dgm:pt modelId="{0B085240-A0BD-4176-B2E2-6D3E7AE1B398}" type="pres">
      <dgm:prSet presAssocID="{61FD8796-4D5B-46B1-BD4A-B157EB448D44}" presName="root2" presStyleCnt="0"/>
      <dgm:spPr/>
    </dgm:pt>
    <dgm:pt modelId="{7D982D0B-8ED2-48A2-9C4F-2958D6BBA634}" type="pres">
      <dgm:prSet presAssocID="{61FD8796-4D5B-46B1-BD4A-B157EB448D44}" presName="LevelTwoTextNode" presStyleLbl="node2" presStyleIdx="8" presStyleCnt="10">
        <dgm:presLayoutVars>
          <dgm:chPref val="3"/>
        </dgm:presLayoutVars>
      </dgm:prSet>
      <dgm:spPr/>
      <dgm:t>
        <a:bodyPr/>
        <a:lstStyle/>
        <a:p>
          <a:endParaRPr lang="en-ZA"/>
        </a:p>
      </dgm:t>
    </dgm:pt>
    <dgm:pt modelId="{89BCE9D7-CEBB-478C-9FDF-20125EF7F5AE}" type="pres">
      <dgm:prSet presAssocID="{61FD8796-4D5B-46B1-BD4A-B157EB448D44}" presName="level3hierChild" presStyleCnt="0"/>
      <dgm:spPr/>
    </dgm:pt>
    <dgm:pt modelId="{1A68F667-DE79-4A33-BD8F-962513246E5C}" type="pres">
      <dgm:prSet presAssocID="{7C576620-54E2-4FDC-821D-FE7002806836}" presName="conn2-1" presStyleLbl="parChTrans1D2" presStyleIdx="9" presStyleCnt="10"/>
      <dgm:spPr/>
      <dgm:t>
        <a:bodyPr/>
        <a:lstStyle/>
        <a:p>
          <a:endParaRPr lang="en-ZA"/>
        </a:p>
      </dgm:t>
    </dgm:pt>
    <dgm:pt modelId="{B5DFEE81-8E88-4FCC-AD46-1E4CD7F677F4}" type="pres">
      <dgm:prSet presAssocID="{7C576620-54E2-4FDC-821D-FE7002806836}" presName="connTx" presStyleLbl="parChTrans1D2" presStyleIdx="9" presStyleCnt="10"/>
      <dgm:spPr/>
      <dgm:t>
        <a:bodyPr/>
        <a:lstStyle/>
        <a:p>
          <a:endParaRPr lang="en-ZA"/>
        </a:p>
      </dgm:t>
    </dgm:pt>
    <dgm:pt modelId="{DF5635B2-A0DE-4D85-A5C8-6433D722C864}" type="pres">
      <dgm:prSet presAssocID="{7012FD2E-CA56-493C-B87F-E0FB66613D29}" presName="root2" presStyleCnt="0"/>
      <dgm:spPr/>
    </dgm:pt>
    <dgm:pt modelId="{31E78FF7-3A42-4ABC-AE24-C75798AB0145}" type="pres">
      <dgm:prSet presAssocID="{7012FD2E-CA56-493C-B87F-E0FB66613D29}" presName="LevelTwoTextNode" presStyleLbl="node2" presStyleIdx="9" presStyleCnt="10">
        <dgm:presLayoutVars>
          <dgm:chPref val="3"/>
        </dgm:presLayoutVars>
      </dgm:prSet>
      <dgm:spPr/>
      <dgm:t>
        <a:bodyPr/>
        <a:lstStyle/>
        <a:p>
          <a:endParaRPr lang="en-ZA"/>
        </a:p>
      </dgm:t>
    </dgm:pt>
    <dgm:pt modelId="{728FC6F0-8798-4391-8DB5-16A48A989C94}" type="pres">
      <dgm:prSet presAssocID="{7012FD2E-CA56-493C-B87F-E0FB66613D29}" presName="level3hierChild" presStyleCnt="0"/>
      <dgm:spPr/>
    </dgm:pt>
  </dgm:ptLst>
  <dgm:cxnLst>
    <dgm:cxn modelId="{58BDEF10-595E-45E2-A10D-025BE7875536}" type="presOf" srcId="{CBF4A18A-26FC-4CE8-9936-468DBCBDE56B}" destId="{04EAE50A-0C08-48C1-8876-CD4EAE5CFF4B}" srcOrd="1" destOrd="0" presId="urn:microsoft.com/office/officeart/2008/layout/HorizontalMultiLevelHierarchy"/>
    <dgm:cxn modelId="{45504B22-B258-469B-81C5-383BCC4C67A0}" type="presOf" srcId="{E7F2D52F-FF0E-4515-B7B7-6009C89FA41D}" destId="{3FE24D6E-DB10-4259-9927-74987B881EA2}" srcOrd="0" destOrd="0" presId="urn:microsoft.com/office/officeart/2008/layout/HorizontalMultiLevelHierarchy"/>
    <dgm:cxn modelId="{7DE44695-E2DE-413D-9990-47291013E4BF}" type="presOf" srcId="{969809E4-2D9F-4317-A5E4-05BA879D1607}" destId="{BF70CFAE-8974-4CCF-AA73-4754E3D3EBC3}" srcOrd="0" destOrd="0" presId="urn:microsoft.com/office/officeart/2008/layout/HorizontalMultiLevelHierarchy"/>
    <dgm:cxn modelId="{EBC19C2C-EEEB-447A-8B29-7E4EFDA0BBB1}" type="presOf" srcId="{61FD8796-4D5B-46B1-BD4A-B157EB448D44}" destId="{7D982D0B-8ED2-48A2-9C4F-2958D6BBA634}" srcOrd="0" destOrd="0" presId="urn:microsoft.com/office/officeart/2008/layout/HorizontalMultiLevelHierarchy"/>
    <dgm:cxn modelId="{0D6C40E7-4496-4022-940B-3E7663C39C88}" type="presOf" srcId="{DDDC06A6-713B-47E5-A9A9-1CB1CB6A49BB}" destId="{6B724AEB-7FC9-4257-97D7-1A6BE995490E}" srcOrd="1" destOrd="0" presId="urn:microsoft.com/office/officeart/2008/layout/HorizontalMultiLevelHierarchy"/>
    <dgm:cxn modelId="{6DD7D583-4F40-4356-866E-C0FAB211B537}" type="presOf" srcId="{F986805C-EBBC-4FE8-9200-41D313DEDBB6}" destId="{421C8757-F7AF-4074-8250-25358F66DEAE}" srcOrd="0" destOrd="0" presId="urn:microsoft.com/office/officeart/2008/layout/HorizontalMultiLevelHierarchy"/>
    <dgm:cxn modelId="{D5CC66FF-5CCE-4548-A917-96A64BD73DC4}" type="presOf" srcId="{A2A03800-B0BC-48AE-A19D-7DD5E7C99F27}" destId="{1B19B328-E6D7-4E2E-BE58-381820676A71}" srcOrd="1" destOrd="0" presId="urn:microsoft.com/office/officeart/2008/layout/HorizontalMultiLevelHierarchy"/>
    <dgm:cxn modelId="{FAE13A89-6C2B-4F40-904A-2D3DB626D54E}" type="presOf" srcId="{810A2F8C-5E21-4C50-B7D2-55DEDC7D7065}" destId="{DDEB0FE1-F4B5-4408-9C2D-8711C7143D4A}" srcOrd="1" destOrd="0" presId="urn:microsoft.com/office/officeart/2008/layout/HorizontalMultiLevelHierarchy"/>
    <dgm:cxn modelId="{46557F89-A8F1-4837-A39F-C7FF651F6B7C}" srcId="{0A7CE961-8D76-440A-9C04-E8C38B1D8C3D}" destId="{61FD8796-4D5B-46B1-BD4A-B157EB448D44}" srcOrd="8" destOrd="0" parTransId="{A2A03800-B0BC-48AE-A19D-7DD5E7C99F27}" sibTransId="{47BEF5DF-6C6B-4252-9782-C11EC3B7EE4C}"/>
    <dgm:cxn modelId="{B4AEAA63-63E6-4CBE-91AA-55864D871B27}" srcId="{ACE98B2D-25DB-47B9-A41D-21E6DDD3D004}" destId="{0A7CE961-8D76-440A-9C04-E8C38B1D8C3D}" srcOrd="0" destOrd="0" parTransId="{1B8CEBAD-557F-4F7C-B9E4-0F6E226DFD30}" sibTransId="{0EAD808C-CF46-422C-942E-C18ED4FF281D}"/>
    <dgm:cxn modelId="{A331BC42-F928-4AEB-96BC-F7171D7DEFEC}" srcId="{0A7CE961-8D76-440A-9C04-E8C38B1D8C3D}" destId="{66626BA5-D360-4867-B321-9F6A3CD0E199}" srcOrd="4" destOrd="0" parTransId="{BA4D350E-C45B-459C-82AD-778DFCF013CD}" sibTransId="{B56B6E9B-7A64-4D60-9217-398B70B688AE}"/>
    <dgm:cxn modelId="{7083F9C2-BCE1-42D5-8976-008AB53D79E1}" type="presOf" srcId="{7012FD2E-CA56-493C-B87F-E0FB66613D29}" destId="{31E78FF7-3A42-4ABC-AE24-C75798AB0145}" srcOrd="0" destOrd="0" presId="urn:microsoft.com/office/officeart/2008/layout/HorizontalMultiLevelHierarchy"/>
    <dgm:cxn modelId="{F4C9933D-C21D-4118-B4A6-7146A3242574}" srcId="{0A7CE961-8D76-440A-9C04-E8C38B1D8C3D}" destId="{DD692F39-3080-4059-B7EF-DC07334C46BC}" srcOrd="6" destOrd="0" parTransId="{49AF1677-77FE-4EA7-B106-158B5AD304C3}" sibTransId="{67386636-B775-48B0-B0D5-07775F56E93D}"/>
    <dgm:cxn modelId="{C3DF6939-F482-4644-B491-5128FA79EC82}" srcId="{0A7CE961-8D76-440A-9C04-E8C38B1D8C3D}" destId="{1D39A4AF-86FB-40D5-BFA7-F3918A65DF44}" srcOrd="1" destOrd="0" parTransId="{DDDC06A6-713B-47E5-A9A9-1CB1CB6A49BB}" sibTransId="{4C94F0A9-275F-4012-9635-0130867C79D7}"/>
    <dgm:cxn modelId="{8E49B7AC-A2A0-4D22-8B64-75B3531EEA25}" type="presOf" srcId="{A2A03800-B0BC-48AE-A19D-7DD5E7C99F27}" destId="{55DB80AB-9944-45EF-991C-DB6BC1952097}" srcOrd="0" destOrd="0" presId="urn:microsoft.com/office/officeart/2008/layout/HorizontalMultiLevelHierarchy"/>
    <dgm:cxn modelId="{19312BFB-84F1-4CF5-848D-703C803C7225}" type="presOf" srcId="{CBF4A18A-26FC-4CE8-9936-468DBCBDE56B}" destId="{0F5F1FEC-DA96-4F27-8A04-4919255EAE3E}" srcOrd="0" destOrd="0" presId="urn:microsoft.com/office/officeart/2008/layout/HorizontalMultiLevelHierarchy"/>
    <dgm:cxn modelId="{DEED22A5-D078-41F9-A078-1D96CBA8746C}" type="presOf" srcId="{66626BA5-D360-4867-B321-9F6A3CD0E199}" destId="{44BAFBFF-6034-4A09-8A07-113755C7E928}" srcOrd="0" destOrd="0" presId="urn:microsoft.com/office/officeart/2008/layout/HorizontalMultiLevelHierarchy"/>
    <dgm:cxn modelId="{651AF2EC-8629-4EE5-A00B-48CC964437CD}" srcId="{0A7CE961-8D76-440A-9C04-E8C38B1D8C3D}" destId="{7012FD2E-CA56-493C-B87F-E0FB66613D29}" srcOrd="9" destOrd="0" parTransId="{7C576620-54E2-4FDC-821D-FE7002806836}" sibTransId="{580990D6-FC8F-4FE8-ABAC-48F634EF34F0}"/>
    <dgm:cxn modelId="{E32B71BE-8FD2-4FC9-8EF8-8B296DC263BD}" type="presOf" srcId="{DE299441-B07B-4933-B1E7-1C98DBDE7498}" destId="{621AEF34-26D8-4711-96E9-49BDD0DDBD0D}" srcOrd="1" destOrd="0" presId="urn:microsoft.com/office/officeart/2008/layout/HorizontalMultiLevelHierarchy"/>
    <dgm:cxn modelId="{10510608-5678-496E-9B34-DF169366BA61}" srcId="{0A7CE961-8D76-440A-9C04-E8C38B1D8C3D}" destId="{0D178936-7C22-46A9-8316-17AD3AE0ACB0}" srcOrd="0" destOrd="0" parTransId="{DE299441-B07B-4933-B1E7-1C98DBDE7498}" sibTransId="{4D191DD8-5057-4985-A57A-6FD93F99F512}"/>
    <dgm:cxn modelId="{7A1B4572-A7D7-447C-AF96-D20D0E8BA6A3}" type="presOf" srcId="{810A2F8C-5E21-4C50-B7D2-55DEDC7D7065}" destId="{F20C6602-7FB0-44AF-AB42-DBFEB8E64836}" srcOrd="0" destOrd="0" presId="urn:microsoft.com/office/officeart/2008/layout/HorizontalMultiLevelHierarchy"/>
    <dgm:cxn modelId="{AE0590D0-D7AE-4DA6-BB49-09D4C92156EA}" srcId="{0A7CE961-8D76-440A-9C04-E8C38B1D8C3D}" destId="{ED7E2074-1F11-4345-BE22-30FB4CC1B79E}" srcOrd="2" destOrd="0" parTransId="{CBF4A18A-26FC-4CE8-9936-468DBCBDE56B}" sibTransId="{14B788CC-9C5C-46A2-ACA6-28E5BD510864}"/>
    <dgm:cxn modelId="{6C143AAB-5EB8-4018-B67B-A9D70222B7FD}" type="presOf" srcId="{BA4D350E-C45B-459C-82AD-778DFCF013CD}" destId="{CD0243A6-B223-464A-A2AF-37A557F2A0FC}" srcOrd="1" destOrd="0" presId="urn:microsoft.com/office/officeart/2008/layout/HorizontalMultiLevelHierarchy"/>
    <dgm:cxn modelId="{708DB1A2-6859-419C-9DED-FF3AC445A918}" type="presOf" srcId="{ACE98B2D-25DB-47B9-A41D-21E6DDD3D004}" destId="{DB98C9A0-7935-46E4-AC38-D4B7A68557D7}" srcOrd="0" destOrd="0" presId="urn:microsoft.com/office/officeart/2008/layout/HorizontalMultiLevelHierarchy"/>
    <dgm:cxn modelId="{FB3B9C33-7C9D-4EF6-8237-59BCC76371CD}" srcId="{0A7CE961-8D76-440A-9C04-E8C38B1D8C3D}" destId="{047CE1C3-5E01-4D0E-98D6-C94E89DE46CD}" srcOrd="7" destOrd="0" parTransId="{810A2F8C-5E21-4C50-B7D2-55DEDC7D7065}" sibTransId="{6870B771-2CC8-46D0-9B12-2E0ECBABA479}"/>
    <dgm:cxn modelId="{5F4D0D71-E137-49C1-B4F2-A58708B62A3C}" type="presOf" srcId="{ED7E2074-1F11-4345-BE22-30FB4CC1B79E}" destId="{578318F9-585E-412E-A9BB-8131AB6FB3F7}" srcOrd="0" destOrd="0" presId="urn:microsoft.com/office/officeart/2008/layout/HorizontalMultiLevelHierarchy"/>
    <dgm:cxn modelId="{CB3726A3-AA92-4E8F-930F-95BA7FE23621}" type="presOf" srcId="{DD692F39-3080-4059-B7EF-DC07334C46BC}" destId="{AB45A296-78AF-4A5C-B779-980E6CD9EDCC}" srcOrd="0" destOrd="0" presId="urn:microsoft.com/office/officeart/2008/layout/HorizontalMultiLevelHierarchy"/>
    <dgm:cxn modelId="{1EA2EC68-49D9-463A-BD3E-B925250E131E}" type="presOf" srcId="{BA4D350E-C45B-459C-82AD-778DFCF013CD}" destId="{BC1083C7-A796-43ED-A809-002B919C321D}" srcOrd="0" destOrd="0" presId="urn:microsoft.com/office/officeart/2008/layout/HorizontalMultiLevelHierarchy"/>
    <dgm:cxn modelId="{3D90ED40-5EC7-42E1-AE12-59F7F9A4AA9F}" type="presOf" srcId="{7C576620-54E2-4FDC-821D-FE7002806836}" destId="{B5DFEE81-8E88-4FCC-AD46-1E4CD7F677F4}" srcOrd="1" destOrd="0" presId="urn:microsoft.com/office/officeart/2008/layout/HorizontalMultiLevelHierarchy"/>
    <dgm:cxn modelId="{5BB2D796-1EA4-4645-A688-BC3F25819AF4}" type="presOf" srcId="{93195880-10FE-43AE-89E8-2F9BA6B397D6}" destId="{37082A83-5BC8-47ED-B0EE-0C9243C3749F}" srcOrd="1" destOrd="0" presId="urn:microsoft.com/office/officeart/2008/layout/HorizontalMultiLevelHierarchy"/>
    <dgm:cxn modelId="{C919E06C-45DD-4D94-A397-EDE00555595D}" type="presOf" srcId="{1D39A4AF-86FB-40D5-BFA7-F3918A65DF44}" destId="{6000B670-4686-47B9-B875-F1AB891D67B6}" srcOrd="0" destOrd="0" presId="urn:microsoft.com/office/officeart/2008/layout/HorizontalMultiLevelHierarchy"/>
    <dgm:cxn modelId="{68E6F3C2-7536-4A25-B231-F54C7E1538B0}" type="presOf" srcId="{93195880-10FE-43AE-89E8-2F9BA6B397D6}" destId="{06601D2B-BD55-4729-9D11-4A5A49A7EBCB}" srcOrd="0" destOrd="0" presId="urn:microsoft.com/office/officeart/2008/layout/HorizontalMultiLevelHierarchy"/>
    <dgm:cxn modelId="{5C4A1C67-5C21-4603-B302-DDA1C8B76CCB}" type="presOf" srcId="{49AF1677-77FE-4EA7-B106-158B5AD304C3}" destId="{48E33698-579E-47D8-BDC7-1DB78ADB6E7C}" srcOrd="0" destOrd="0" presId="urn:microsoft.com/office/officeart/2008/layout/HorizontalMultiLevelHierarchy"/>
    <dgm:cxn modelId="{56FE4131-84C9-4312-B05C-F5FD7FB4A264}" type="presOf" srcId="{DDDC06A6-713B-47E5-A9A9-1CB1CB6A49BB}" destId="{21955787-A12B-433C-8FB2-38C93A1C71FF}" srcOrd="0" destOrd="0" presId="urn:microsoft.com/office/officeart/2008/layout/HorizontalMultiLevelHierarchy"/>
    <dgm:cxn modelId="{36B81CE7-A431-4BE8-A8AE-A5796F45EFBF}" type="presOf" srcId="{F986805C-EBBC-4FE8-9200-41D313DEDBB6}" destId="{C590A1CE-90E0-40B9-9D80-6BC61AA3BC86}" srcOrd="1" destOrd="0" presId="urn:microsoft.com/office/officeart/2008/layout/HorizontalMultiLevelHierarchy"/>
    <dgm:cxn modelId="{7C29FFBE-D0DC-47E7-B5FD-91B9799713EC}" type="presOf" srcId="{7C576620-54E2-4FDC-821D-FE7002806836}" destId="{1A68F667-DE79-4A33-BD8F-962513246E5C}" srcOrd="0" destOrd="0" presId="urn:microsoft.com/office/officeart/2008/layout/HorizontalMultiLevelHierarchy"/>
    <dgm:cxn modelId="{1ABC25ED-22DA-488C-AE25-89DE298121DE}" type="presOf" srcId="{DE299441-B07B-4933-B1E7-1C98DBDE7498}" destId="{989E8DCC-7796-41EA-A7AD-5E80B32A5B6F}" srcOrd="0" destOrd="0" presId="urn:microsoft.com/office/officeart/2008/layout/HorizontalMultiLevelHierarchy"/>
    <dgm:cxn modelId="{220B2F72-D334-4B7D-AAF0-815F03D91F75}" srcId="{0A7CE961-8D76-440A-9C04-E8C38B1D8C3D}" destId="{E7F2D52F-FF0E-4515-B7B7-6009C89FA41D}" srcOrd="3" destOrd="0" parTransId="{F986805C-EBBC-4FE8-9200-41D313DEDBB6}" sibTransId="{C945A575-8DBE-4CB4-A7A8-9478A726572E}"/>
    <dgm:cxn modelId="{13BE475C-0046-499B-AFEB-CD7D8A304EA6}" type="presOf" srcId="{49AF1677-77FE-4EA7-B106-158B5AD304C3}" destId="{B665C3CD-05DB-4DF8-A544-2457E5225829}" srcOrd="1" destOrd="0" presId="urn:microsoft.com/office/officeart/2008/layout/HorizontalMultiLevelHierarchy"/>
    <dgm:cxn modelId="{4CB3656D-EFA5-4742-9421-67C084DFD834}" srcId="{0A7CE961-8D76-440A-9C04-E8C38B1D8C3D}" destId="{969809E4-2D9F-4317-A5E4-05BA879D1607}" srcOrd="5" destOrd="0" parTransId="{93195880-10FE-43AE-89E8-2F9BA6B397D6}" sibTransId="{FAC2B722-3BF3-4E35-957C-C4A08E605480}"/>
    <dgm:cxn modelId="{ADC2E546-F703-4AED-8001-FA0512B441B0}" type="presOf" srcId="{047CE1C3-5E01-4D0E-98D6-C94E89DE46CD}" destId="{6ABF7E6A-805D-4A4B-8EAB-779334A01A74}" srcOrd="0" destOrd="0" presId="urn:microsoft.com/office/officeart/2008/layout/HorizontalMultiLevelHierarchy"/>
    <dgm:cxn modelId="{09B5FEAC-8662-4FF6-BDBD-481D89EE9A43}" type="presOf" srcId="{0D178936-7C22-46A9-8316-17AD3AE0ACB0}" destId="{A5FFB8EB-2EF9-433B-B0A3-AE3CE29687B7}" srcOrd="0" destOrd="0" presId="urn:microsoft.com/office/officeart/2008/layout/HorizontalMultiLevelHierarchy"/>
    <dgm:cxn modelId="{4C79ADD8-64BF-47AA-9073-6EDD726A3F28}" type="presOf" srcId="{0A7CE961-8D76-440A-9C04-E8C38B1D8C3D}" destId="{A5D3D148-43FE-4C37-B019-2F888B534F0F}" srcOrd="0" destOrd="0" presId="urn:microsoft.com/office/officeart/2008/layout/HorizontalMultiLevelHierarchy"/>
    <dgm:cxn modelId="{E3F254CD-E5E2-4ED7-83C2-0D72EF16BB80}" type="presParOf" srcId="{DB98C9A0-7935-46E4-AC38-D4B7A68557D7}" destId="{B064DF14-2D78-4224-BF33-E849A654C112}" srcOrd="0" destOrd="0" presId="urn:microsoft.com/office/officeart/2008/layout/HorizontalMultiLevelHierarchy"/>
    <dgm:cxn modelId="{61E0EE5A-4AD4-401D-A2CD-1460F22FD599}" type="presParOf" srcId="{B064DF14-2D78-4224-BF33-E849A654C112}" destId="{A5D3D148-43FE-4C37-B019-2F888B534F0F}" srcOrd="0" destOrd="0" presId="urn:microsoft.com/office/officeart/2008/layout/HorizontalMultiLevelHierarchy"/>
    <dgm:cxn modelId="{BB5D95B1-4CB2-4A92-AC0E-78EE97E88AC6}" type="presParOf" srcId="{B064DF14-2D78-4224-BF33-E849A654C112}" destId="{508838D8-6DB3-42F6-AA55-BE8734B6B66B}" srcOrd="1" destOrd="0" presId="urn:microsoft.com/office/officeart/2008/layout/HorizontalMultiLevelHierarchy"/>
    <dgm:cxn modelId="{2268F414-87EA-4008-AFEC-F10673DA0204}" type="presParOf" srcId="{508838D8-6DB3-42F6-AA55-BE8734B6B66B}" destId="{989E8DCC-7796-41EA-A7AD-5E80B32A5B6F}" srcOrd="0" destOrd="0" presId="urn:microsoft.com/office/officeart/2008/layout/HorizontalMultiLevelHierarchy"/>
    <dgm:cxn modelId="{0DAB1E20-D5EC-4837-A172-4CE593CD662D}" type="presParOf" srcId="{989E8DCC-7796-41EA-A7AD-5E80B32A5B6F}" destId="{621AEF34-26D8-4711-96E9-49BDD0DDBD0D}" srcOrd="0" destOrd="0" presId="urn:microsoft.com/office/officeart/2008/layout/HorizontalMultiLevelHierarchy"/>
    <dgm:cxn modelId="{95BDE8AC-5DC5-4A72-974B-8C67A0026CB4}" type="presParOf" srcId="{508838D8-6DB3-42F6-AA55-BE8734B6B66B}" destId="{7CD65895-24F5-40DD-8302-59B2C843C55E}" srcOrd="1" destOrd="0" presId="urn:microsoft.com/office/officeart/2008/layout/HorizontalMultiLevelHierarchy"/>
    <dgm:cxn modelId="{DC4024D6-AFC7-4E5B-A5C7-9AAC1A13BAF1}" type="presParOf" srcId="{7CD65895-24F5-40DD-8302-59B2C843C55E}" destId="{A5FFB8EB-2EF9-433B-B0A3-AE3CE29687B7}" srcOrd="0" destOrd="0" presId="urn:microsoft.com/office/officeart/2008/layout/HorizontalMultiLevelHierarchy"/>
    <dgm:cxn modelId="{D4A4B83A-400E-498C-8D69-1F75B31D7D0A}" type="presParOf" srcId="{7CD65895-24F5-40DD-8302-59B2C843C55E}" destId="{EC333571-7FC9-472E-8E75-B28146D96912}" srcOrd="1" destOrd="0" presId="urn:microsoft.com/office/officeart/2008/layout/HorizontalMultiLevelHierarchy"/>
    <dgm:cxn modelId="{9B1BF666-2321-4778-A1B5-2182CEFCC9DF}" type="presParOf" srcId="{508838D8-6DB3-42F6-AA55-BE8734B6B66B}" destId="{21955787-A12B-433C-8FB2-38C93A1C71FF}" srcOrd="2" destOrd="0" presId="urn:microsoft.com/office/officeart/2008/layout/HorizontalMultiLevelHierarchy"/>
    <dgm:cxn modelId="{FA84B10E-4612-40F2-B135-19F46238BC2A}" type="presParOf" srcId="{21955787-A12B-433C-8FB2-38C93A1C71FF}" destId="{6B724AEB-7FC9-4257-97D7-1A6BE995490E}" srcOrd="0" destOrd="0" presId="urn:microsoft.com/office/officeart/2008/layout/HorizontalMultiLevelHierarchy"/>
    <dgm:cxn modelId="{3932DEC9-17CE-4A17-8EAE-FF86DC0D865F}" type="presParOf" srcId="{508838D8-6DB3-42F6-AA55-BE8734B6B66B}" destId="{253C72F7-71B5-4EA6-A601-0D75CB0E1D89}" srcOrd="3" destOrd="0" presId="urn:microsoft.com/office/officeart/2008/layout/HorizontalMultiLevelHierarchy"/>
    <dgm:cxn modelId="{E854E786-C1C6-46F7-8C5B-D92A31C0D0F3}" type="presParOf" srcId="{253C72F7-71B5-4EA6-A601-0D75CB0E1D89}" destId="{6000B670-4686-47B9-B875-F1AB891D67B6}" srcOrd="0" destOrd="0" presId="urn:microsoft.com/office/officeart/2008/layout/HorizontalMultiLevelHierarchy"/>
    <dgm:cxn modelId="{EDABD33A-BFFB-4EFA-9911-57619E0D7EE7}" type="presParOf" srcId="{253C72F7-71B5-4EA6-A601-0D75CB0E1D89}" destId="{B0A75D58-6AE1-44DB-AA90-35617ED3DEF4}" srcOrd="1" destOrd="0" presId="urn:microsoft.com/office/officeart/2008/layout/HorizontalMultiLevelHierarchy"/>
    <dgm:cxn modelId="{0D955C5E-AD0B-4498-B969-5660B6C22117}" type="presParOf" srcId="{508838D8-6DB3-42F6-AA55-BE8734B6B66B}" destId="{0F5F1FEC-DA96-4F27-8A04-4919255EAE3E}" srcOrd="4" destOrd="0" presId="urn:microsoft.com/office/officeart/2008/layout/HorizontalMultiLevelHierarchy"/>
    <dgm:cxn modelId="{8786B3DF-4A66-4AAA-83C5-2BB066BE4B39}" type="presParOf" srcId="{0F5F1FEC-DA96-4F27-8A04-4919255EAE3E}" destId="{04EAE50A-0C08-48C1-8876-CD4EAE5CFF4B}" srcOrd="0" destOrd="0" presId="urn:microsoft.com/office/officeart/2008/layout/HorizontalMultiLevelHierarchy"/>
    <dgm:cxn modelId="{FC04CE3F-ABA6-4F13-BABF-DF89E92503EC}" type="presParOf" srcId="{508838D8-6DB3-42F6-AA55-BE8734B6B66B}" destId="{98F4D846-3C03-46D0-8578-7866ADFA66F9}" srcOrd="5" destOrd="0" presId="urn:microsoft.com/office/officeart/2008/layout/HorizontalMultiLevelHierarchy"/>
    <dgm:cxn modelId="{D16CAF5C-0C50-481F-9F21-3862D4C07BB9}" type="presParOf" srcId="{98F4D846-3C03-46D0-8578-7866ADFA66F9}" destId="{578318F9-585E-412E-A9BB-8131AB6FB3F7}" srcOrd="0" destOrd="0" presId="urn:microsoft.com/office/officeart/2008/layout/HorizontalMultiLevelHierarchy"/>
    <dgm:cxn modelId="{E4E8B137-DEFA-4FA5-8156-4360D6D77D22}" type="presParOf" srcId="{98F4D846-3C03-46D0-8578-7866ADFA66F9}" destId="{6B4D0A24-5D1D-41DA-B449-0EB4BBF80167}" srcOrd="1" destOrd="0" presId="urn:microsoft.com/office/officeart/2008/layout/HorizontalMultiLevelHierarchy"/>
    <dgm:cxn modelId="{98CCF017-9D8A-494A-9EEC-C26EC913B316}" type="presParOf" srcId="{508838D8-6DB3-42F6-AA55-BE8734B6B66B}" destId="{421C8757-F7AF-4074-8250-25358F66DEAE}" srcOrd="6" destOrd="0" presId="urn:microsoft.com/office/officeart/2008/layout/HorizontalMultiLevelHierarchy"/>
    <dgm:cxn modelId="{5495520A-09F8-4D3A-9F18-031DDFAE56C7}" type="presParOf" srcId="{421C8757-F7AF-4074-8250-25358F66DEAE}" destId="{C590A1CE-90E0-40B9-9D80-6BC61AA3BC86}" srcOrd="0" destOrd="0" presId="urn:microsoft.com/office/officeart/2008/layout/HorizontalMultiLevelHierarchy"/>
    <dgm:cxn modelId="{9C03F857-03E3-43D8-946E-652E5260BC2F}" type="presParOf" srcId="{508838D8-6DB3-42F6-AA55-BE8734B6B66B}" destId="{FD1B5B9A-C48E-49BA-9DAB-4CE89346EAAF}" srcOrd="7" destOrd="0" presId="urn:microsoft.com/office/officeart/2008/layout/HorizontalMultiLevelHierarchy"/>
    <dgm:cxn modelId="{72ED081E-3A88-434C-892F-766D245BA4B9}" type="presParOf" srcId="{FD1B5B9A-C48E-49BA-9DAB-4CE89346EAAF}" destId="{3FE24D6E-DB10-4259-9927-74987B881EA2}" srcOrd="0" destOrd="0" presId="urn:microsoft.com/office/officeart/2008/layout/HorizontalMultiLevelHierarchy"/>
    <dgm:cxn modelId="{1AC986F5-4D98-48D4-A279-11E319369CD8}" type="presParOf" srcId="{FD1B5B9A-C48E-49BA-9DAB-4CE89346EAAF}" destId="{AF52B873-E85C-4C56-AF42-E535884C5EA6}" srcOrd="1" destOrd="0" presId="urn:microsoft.com/office/officeart/2008/layout/HorizontalMultiLevelHierarchy"/>
    <dgm:cxn modelId="{E9FC06D5-21E8-4F03-9CBF-4E48B001D813}" type="presParOf" srcId="{508838D8-6DB3-42F6-AA55-BE8734B6B66B}" destId="{BC1083C7-A796-43ED-A809-002B919C321D}" srcOrd="8" destOrd="0" presId="urn:microsoft.com/office/officeart/2008/layout/HorizontalMultiLevelHierarchy"/>
    <dgm:cxn modelId="{FC61DEE1-D4AC-4878-80E4-1C9A4CE29A46}" type="presParOf" srcId="{BC1083C7-A796-43ED-A809-002B919C321D}" destId="{CD0243A6-B223-464A-A2AF-37A557F2A0FC}" srcOrd="0" destOrd="0" presId="urn:microsoft.com/office/officeart/2008/layout/HorizontalMultiLevelHierarchy"/>
    <dgm:cxn modelId="{B22CB894-5D69-4C42-BE18-4581982D6736}" type="presParOf" srcId="{508838D8-6DB3-42F6-AA55-BE8734B6B66B}" destId="{F008B1AA-4EB1-4BCD-AEE1-8E29DC825C79}" srcOrd="9" destOrd="0" presId="urn:microsoft.com/office/officeart/2008/layout/HorizontalMultiLevelHierarchy"/>
    <dgm:cxn modelId="{BE4DD800-E79D-4C0D-B052-3904544A1BA9}" type="presParOf" srcId="{F008B1AA-4EB1-4BCD-AEE1-8E29DC825C79}" destId="{44BAFBFF-6034-4A09-8A07-113755C7E928}" srcOrd="0" destOrd="0" presId="urn:microsoft.com/office/officeart/2008/layout/HorizontalMultiLevelHierarchy"/>
    <dgm:cxn modelId="{04345C17-EFCB-44C8-8C63-7D28A8BFD302}" type="presParOf" srcId="{F008B1AA-4EB1-4BCD-AEE1-8E29DC825C79}" destId="{005A6C85-9E2D-4BDD-B6E1-DD62888A4589}" srcOrd="1" destOrd="0" presId="urn:microsoft.com/office/officeart/2008/layout/HorizontalMultiLevelHierarchy"/>
    <dgm:cxn modelId="{9E9A9F05-0AAB-4856-A2EF-EE3675822DF3}" type="presParOf" srcId="{508838D8-6DB3-42F6-AA55-BE8734B6B66B}" destId="{06601D2B-BD55-4729-9D11-4A5A49A7EBCB}" srcOrd="10" destOrd="0" presId="urn:microsoft.com/office/officeart/2008/layout/HorizontalMultiLevelHierarchy"/>
    <dgm:cxn modelId="{B48B128B-9703-4FD6-92F6-5596CBBC3A1C}" type="presParOf" srcId="{06601D2B-BD55-4729-9D11-4A5A49A7EBCB}" destId="{37082A83-5BC8-47ED-B0EE-0C9243C3749F}" srcOrd="0" destOrd="0" presId="urn:microsoft.com/office/officeart/2008/layout/HorizontalMultiLevelHierarchy"/>
    <dgm:cxn modelId="{C972E044-D204-4D0C-B377-F1F5BD311B0D}" type="presParOf" srcId="{508838D8-6DB3-42F6-AA55-BE8734B6B66B}" destId="{671FC1FB-B5BF-460B-A4FD-972D691F1CEE}" srcOrd="11" destOrd="0" presId="urn:microsoft.com/office/officeart/2008/layout/HorizontalMultiLevelHierarchy"/>
    <dgm:cxn modelId="{5A220377-A944-4B7A-A9A9-24F998E5E3FA}" type="presParOf" srcId="{671FC1FB-B5BF-460B-A4FD-972D691F1CEE}" destId="{BF70CFAE-8974-4CCF-AA73-4754E3D3EBC3}" srcOrd="0" destOrd="0" presId="urn:microsoft.com/office/officeart/2008/layout/HorizontalMultiLevelHierarchy"/>
    <dgm:cxn modelId="{61059468-3476-4CA5-BC90-8F32A4584216}" type="presParOf" srcId="{671FC1FB-B5BF-460B-A4FD-972D691F1CEE}" destId="{0BD008A7-3D43-4DE6-878A-C3C9C0CD9F2D}" srcOrd="1" destOrd="0" presId="urn:microsoft.com/office/officeart/2008/layout/HorizontalMultiLevelHierarchy"/>
    <dgm:cxn modelId="{C202FECB-A450-4C9F-B164-6735B988CFAA}" type="presParOf" srcId="{508838D8-6DB3-42F6-AA55-BE8734B6B66B}" destId="{48E33698-579E-47D8-BDC7-1DB78ADB6E7C}" srcOrd="12" destOrd="0" presId="urn:microsoft.com/office/officeart/2008/layout/HorizontalMultiLevelHierarchy"/>
    <dgm:cxn modelId="{A3DC2C88-E5F2-4517-AB7C-2CEC86AAFA1B}" type="presParOf" srcId="{48E33698-579E-47D8-BDC7-1DB78ADB6E7C}" destId="{B665C3CD-05DB-4DF8-A544-2457E5225829}" srcOrd="0" destOrd="0" presId="urn:microsoft.com/office/officeart/2008/layout/HorizontalMultiLevelHierarchy"/>
    <dgm:cxn modelId="{E17A4B53-2CD7-4E05-A655-BDA2E64F7F7D}" type="presParOf" srcId="{508838D8-6DB3-42F6-AA55-BE8734B6B66B}" destId="{D816FAFB-4A66-400F-8D52-59568378D9D2}" srcOrd="13" destOrd="0" presId="urn:microsoft.com/office/officeart/2008/layout/HorizontalMultiLevelHierarchy"/>
    <dgm:cxn modelId="{D08994EC-BCD5-41BF-9D1E-8CC321E5C2D7}" type="presParOf" srcId="{D816FAFB-4A66-400F-8D52-59568378D9D2}" destId="{AB45A296-78AF-4A5C-B779-980E6CD9EDCC}" srcOrd="0" destOrd="0" presId="urn:microsoft.com/office/officeart/2008/layout/HorizontalMultiLevelHierarchy"/>
    <dgm:cxn modelId="{9702CE73-E617-4BEE-B474-2320FD5B1660}" type="presParOf" srcId="{D816FAFB-4A66-400F-8D52-59568378D9D2}" destId="{B8FC9FC7-6493-41F7-AFEB-15109BBD1D72}" srcOrd="1" destOrd="0" presId="urn:microsoft.com/office/officeart/2008/layout/HorizontalMultiLevelHierarchy"/>
    <dgm:cxn modelId="{55E4AFEA-453B-4D95-A560-289BBE9919EC}" type="presParOf" srcId="{508838D8-6DB3-42F6-AA55-BE8734B6B66B}" destId="{F20C6602-7FB0-44AF-AB42-DBFEB8E64836}" srcOrd="14" destOrd="0" presId="urn:microsoft.com/office/officeart/2008/layout/HorizontalMultiLevelHierarchy"/>
    <dgm:cxn modelId="{F1ED1572-F16D-4D75-836A-B293EE27429A}" type="presParOf" srcId="{F20C6602-7FB0-44AF-AB42-DBFEB8E64836}" destId="{DDEB0FE1-F4B5-4408-9C2D-8711C7143D4A}" srcOrd="0" destOrd="0" presId="urn:microsoft.com/office/officeart/2008/layout/HorizontalMultiLevelHierarchy"/>
    <dgm:cxn modelId="{FECCF0A5-8798-471B-84F6-4899AE678F97}" type="presParOf" srcId="{508838D8-6DB3-42F6-AA55-BE8734B6B66B}" destId="{5E25D1E6-4770-4C61-8BB3-3C83084FC71A}" srcOrd="15" destOrd="0" presId="urn:microsoft.com/office/officeart/2008/layout/HorizontalMultiLevelHierarchy"/>
    <dgm:cxn modelId="{E9858F6F-EAE2-4073-BF4B-5650DBB2D8F9}" type="presParOf" srcId="{5E25D1E6-4770-4C61-8BB3-3C83084FC71A}" destId="{6ABF7E6A-805D-4A4B-8EAB-779334A01A74}" srcOrd="0" destOrd="0" presId="urn:microsoft.com/office/officeart/2008/layout/HorizontalMultiLevelHierarchy"/>
    <dgm:cxn modelId="{844D9F95-6345-4F2D-BF85-A54E11C77F0E}" type="presParOf" srcId="{5E25D1E6-4770-4C61-8BB3-3C83084FC71A}" destId="{369E81DC-5305-49F7-A3B2-E8A3EA5ACCB7}" srcOrd="1" destOrd="0" presId="urn:microsoft.com/office/officeart/2008/layout/HorizontalMultiLevelHierarchy"/>
    <dgm:cxn modelId="{3F99CE56-1596-4885-BFCF-5105FEC5D35A}" type="presParOf" srcId="{508838D8-6DB3-42F6-AA55-BE8734B6B66B}" destId="{55DB80AB-9944-45EF-991C-DB6BC1952097}" srcOrd="16" destOrd="0" presId="urn:microsoft.com/office/officeart/2008/layout/HorizontalMultiLevelHierarchy"/>
    <dgm:cxn modelId="{80F212E2-CA5F-429A-B898-286580676A25}" type="presParOf" srcId="{55DB80AB-9944-45EF-991C-DB6BC1952097}" destId="{1B19B328-E6D7-4E2E-BE58-381820676A71}" srcOrd="0" destOrd="0" presId="urn:microsoft.com/office/officeart/2008/layout/HorizontalMultiLevelHierarchy"/>
    <dgm:cxn modelId="{5E4A0C1C-21C0-4CFC-A255-18AF54B0B2FE}" type="presParOf" srcId="{508838D8-6DB3-42F6-AA55-BE8734B6B66B}" destId="{0B085240-A0BD-4176-B2E2-6D3E7AE1B398}" srcOrd="17" destOrd="0" presId="urn:microsoft.com/office/officeart/2008/layout/HorizontalMultiLevelHierarchy"/>
    <dgm:cxn modelId="{DE9091FB-5713-4ECA-9606-56C6DE9CF924}" type="presParOf" srcId="{0B085240-A0BD-4176-B2E2-6D3E7AE1B398}" destId="{7D982D0B-8ED2-48A2-9C4F-2958D6BBA634}" srcOrd="0" destOrd="0" presId="urn:microsoft.com/office/officeart/2008/layout/HorizontalMultiLevelHierarchy"/>
    <dgm:cxn modelId="{D2B89F92-B76A-4598-851D-B5B58C7D3820}" type="presParOf" srcId="{0B085240-A0BD-4176-B2E2-6D3E7AE1B398}" destId="{89BCE9D7-CEBB-478C-9FDF-20125EF7F5AE}" srcOrd="1" destOrd="0" presId="urn:microsoft.com/office/officeart/2008/layout/HorizontalMultiLevelHierarchy"/>
    <dgm:cxn modelId="{39784724-74A2-4C9B-BAE8-D11CE7322E6C}" type="presParOf" srcId="{508838D8-6DB3-42F6-AA55-BE8734B6B66B}" destId="{1A68F667-DE79-4A33-BD8F-962513246E5C}" srcOrd="18" destOrd="0" presId="urn:microsoft.com/office/officeart/2008/layout/HorizontalMultiLevelHierarchy"/>
    <dgm:cxn modelId="{998DF3A9-3FD3-4D9D-AEB8-1CEC9EF49BBB}" type="presParOf" srcId="{1A68F667-DE79-4A33-BD8F-962513246E5C}" destId="{B5DFEE81-8E88-4FCC-AD46-1E4CD7F677F4}" srcOrd="0" destOrd="0" presId="urn:microsoft.com/office/officeart/2008/layout/HorizontalMultiLevelHierarchy"/>
    <dgm:cxn modelId="{47BC5C93-F30E-4D77-9F4F-C9211A106C44}" type="presParOf" srcId="{508838D8-6DB3-42F6-AA55-BE8734B6B66B}" destId="{DF5635B2-A0DE-4D85-A5C8-6433D722C864}" srcOrd="19" destOrd="0" presId="urn:microsoft.com/office/officeart/2008/layout/HorizontalMultiLevelHierarchy"/>
    <dgm:cxn modelId="{7E104ED4-55D4-46A9-B876-ECD83E22E653}" type="presParOf" srcId="{DF5635B2-A0DE-4D85-A5C8-6433D722C864}" destId="{31E78FF7-3A42-4ABC-AE24-C75798AB0145}" srcOrd="0" destOrd="0" presId="urn:microsoft.com/office/officeart/2008/layout/HorizontalMultiLevelHierarchy"/>
    <dgm:cxn modelId="{B41B98ED-B0D2-45A4-98B2-CDEAB52F4414}" type="presParOf" srcId="{DF5635B2-A0DE-4D85-A5C8-6433D722C864}" destId="{728FC6F0-8798-4391-8DB5-16A48A989C94}" srcOrd="1" destOrd="0" presId="urn:microsoft.com/office/officeart/2008/layout/HorizontalMultiLevelHierarchy"/>
  </dgm:cxnLst>
  <dgm:bg/>
  <dgm:whole/>
  <dgm:extLst>
    <a:ext uri="http://schemas.microsoft.com/office/drawing/2008/diagram">
      <dsp:dataModelExt xmlns:dsp="http://schemas.microsoft.com/office/drawing/2008/diagram" relId="rId221" minVer="http://schemas.openxmlformats.org/drawingml/2006/diagram"/>
    </a:ext>
  </dgm:extLst>
</dgm:dataModel>
</file>

<file path=word/diagrams/data41.xml><?xml version="1.0" encoding="utf-8"?>
<dgm:dataModel xmlns:dgm="http://schemas.openxmlformats.org/drawingml/2006/diagram" xmlns:a="http://schemas.openxmlformats.org/drawingml/2006/main">
  <dgm:ptLst>
    <dgm:pt modelId="{1A080C35-C9D7-4483-924B-B18E096B2E40}" type="doc">
      <dgm:prSet loTypeId="urn:microsoft.com/office/officeart/2005/8/layout/hList2#10" loCatId="list" qsTypeId="urn:microsoft.com/office/officeart/2005/8/quickstyle/simple3" qsCatId="simple" csTypeId="urn:microsoft.com/office/officeart/2005/8/colors/accent1_2" csCatId="accent1" phldr="1"/>
      <dgm:spPr/>
      <dgm:t>
        <a:bodyPr/>
        <a:lstStyle/>
        <a:p>
          <a:endParaRPr lang="en-US"/>
        </a:p>
      </dgm:t>
    </dgm:pt>
    <dgm:pt modelId="{4FD89552-E81C-4E5E-8E69-6C5B446D78B8}">
      <dgm:prSet phldrT="[Text]"/>
      <dgm:spPr/>
      <dgm:t>
        <a:bodyPr/>
        <a:lstStyle/>
        <a:p>
          <a:r>
            <a:rPr lang="en-US"/>
            <a:t>MHousing Operating Fund </a:t>
          </a:r>
        </a:p>
      </dgm:t>
    </dgm:pt>
    <dgm:pt modelId="{9AD24EAE-F89D-4F9B-96D0-04541122DC93}" type="parTrans" cxnId="{19D63F17-2E3C-4854-B01F-8E50E6840D60}">
      <dgm:prSet/>
      <dgm:spPr/>
      <dgm:t>
        <a:bodyPr/>
        <a:lstStyle/>
        <a:p>
          <a:endParaRPr lang="en-US"/>
        </a:p>
      </dgm:t>
    </dgm:pt>
    <dgm:pt modelId="{684B1601-0B2E-490E-B8F0-8AD47F35A606}" type="sibTrans" cxnId="{19D63F17-2E3C-4854-B01F-8E50E6840D60}">
      <dgm:prSet/>
      <dgm:spPr/>
      <dgm:t>
        <a:bodyPr/>
        <a:lstStyle/>
        <a:p>
          <a:endParaRPr lang="en-US"/>
        </a:p>
      </dgm:t>
    </dgm:pt>
    <dgm:pt modelId="{A7BE700A-0EA2-4938-BA66-44A6CD75848C}">
      <dgm:prSet phldrT="[Text]" custT="1"/>
      <dgm:spPr/>
      <dgm:t>
        <a:bodyPr/>
        <a:lstStyle/>
        <a:p>
          <a:pPr marL="57150"/>
          <a:r>
            <a:rPr lang="en-US" sz="1000"/>
            <a:t>Opening balance (Non-posting Level)</a:t>
          </a:r>
        </a:p>
      </dgm:t>
    </dgm:pt>
    <dgm:pt modelId="{3B9A6DC8-E907-4809-9687-EBF4E0F968F9}" type="parTrans" cxnId="{A557A250-6A48-4372-82D2-3316A3F6CF2F}">
      <dgm:prSet/>
      <dgm:spPr/>
      <dgm:t>
        <a:bodyPr/>
        <a:lstStyle/>
        <a:p>
          <a:endParaRPr lang="en-US"/>
        </a:p>
      </dgm:t>
    </dgm:pt>
    <dgm:pt modelId="{F588510A-035C-4EF9-90B6-545FF1C0D0C6}" type="sibTrans" cxnId="{A557A250-6A48-4372-82D2-3316A3F6CF2F}">
      <dgm:prSet/>
      <dgm:spPr/>
      <dgm:t>
        <a:bodyPr/>
        <a:lstStyle/>
        <a:p>
          <a:endParaRPr lang="en-US"/>
        </a:p>
      </dgm:t>
    </dgm:pt>
    <dgm:pt modelId="{6199F793-95D6-4C6E-92DC-15252582F6D8}">
      <dgm:prSet phldrT="[Text]" custT="1"/>
      <dgm:spPr/>
      <dgm:t>
        <a:bodyPr/>
        <a:lstStyle/>
        <a:p>
          <a:pPr marL="57150"/>
          <a:r>
            <a:rPr lang="en-US" sz="1000"/>
            <a:t>Utilisation</a:t>
          </a:r>
        </a:p>
      </dgm:t>
    </dgm:pt>
    <dgm:pt modelId="{E7B9B3F3-5F5A-4A51-AA53-DC8509217F8A}" type="parTrans" cxnId="{89174865-12B4-47FE-9E61-CD743908B033}">
      <dgm:prSet/>
      <dgm:spPr/>
      <dgm:t>
        <a:bodyPr/>
        <a:lstStyle/>
        <a:p>
          <a:endParaRPr lang="en-US"/>
        </a:p>
      </dgm:t>
    </dgm:pt>
    <dgm:pt modelId="{17BA4774-E8B3-4E13-A70B-99CF6C67AF4E}" type="sibTrans" cxnId="{89174865-12B4-47FE-9E61-CD743908B033}">
      <dgm:prSet/>
      <dgm:spPr/>
      <dgm:t>
        <a:bodyPr/>
        <a:lstStyle/>
        <a:p>
          <a:endParaRPr lang="en-US"/>
        </a:p>
      </dgm:t>
    </dgm:pt>
    <dgm:pt modelId="{85D5D0ED-B161-4881-975A-045C00EBAFC4}">
      <dgm:prSet phldrT="[Text]" custT="1"/>
      <dgm:spPr/>
      <dgm:t>
        <a:bodyPr/>
        <a:lstStyle/>
        <a:p>
          <a:pPr marL="57150"/>
          <a:r>
            <a:rPr lang="en-US" sz="1000"/>
            <a:t>Closing Balance (non-posting level)</a:t>
          </a:r>
        </a:p>
      </dgm:t>
    </dgm:pt>
    <dgm:pt modelId="{0C5551ED-114A-408C-ABF4-9544BDC8F5F8}" type="parTrans" cxnId="{16425B4A-412E-4115-87C9-C8A9E6920FD8}">
      <dgm:prSet/>
      <dgm:spPr/>
      <dgm:t>
        <a:bodyPr/>
        <a:lstStyle/>
        <a:p>
          <a:endParaRPr lang="en-US"/>
        </a:p>
      </dgm:t>
    </dgm:pt>
    <dgm:pt modelId="{886A77EB-28C1-4B51-9449-BF8C5C794181}" type="sibTrans" cxnId="{16425B4A-412E-4115-87C9-C8A9E6920FD8}">
      <dgm:prSet/>
      <dgm:spPr/>
      <dgm:t>
        <a:bodyPr/>
        <a:lstStyle/>
        <a:p>
          <a:endParaRPr lang="en-US"/>
        </a:p>
      </dgm:t>
    </dgm:pt>
    <dgm:pt modelId="{D91F9E89-297A-493B-BF13-BF8FE509B5B9}">
      <dgm:prSet phldrT="[Text]" custT="1"/>
      <dgm:spPr/>
      <dgm:t>
        <a:bodyPr/>
        <a:lstStyle/>
        <a:p>
          <a:pPr marL="57150"/>
          <a:r>
            <a:rPr lang="en-US" sz="1000"/>
            <a:t>Proceeds</a:t>
          </a:r>
        </a:p>
      </dgm:t>
    </dgm:pt>
    <dgm:pt modelId="{54EE1F5A-8FF0-40B7-B08C-01465FC007A6}" type="parTrans" cxnId="{F69618D6-A4B2-4A88-8FC5-DD96A630005F}">
      <dgm:prSet/>
      <dgm:spPr/>
      <dgm:t>
        <a:bodyPr/>
        <a:lstStyle/>
        <a:p>
          <a:endParaRPr lang="en-US"/>
        </a:p>
      </dgm:t>
    </dgm:pt>
    <dgm:pt modelId="{94E56978-C6C2-4499-8DAC-C1E1F193AE7D}" type="sibTrans" cxnId="{F69618D6-A4B2-4A88-8FC5-DD96A630005F}">
      <dgm:prSet/>
      <dgm:spPr/>
      <dgm:t>
        <a:bodyPr/>
        <a:lstStyle/>
        <a:p>
          <a:endParaRPr lang="en-US"/>
        </a:p>
      </dgm:t>
    </dgm:pt>
    <dgm:pt modelId="{02B5F328-668B-4D49-B4DE-7F6913F5704F}" type="pres">
      <dgm:prSet presAssocID="{1A080C35-C9D7-4483-924B-B18E096B2E40}" presName="linearFlow" presStyleCnt="0">
        <dgm:presLayoutVars>
          <dgm:dir/>
          <dgm:animLvl val="lvl"/>
          <dgm:resizeHandles/>
        </dgm:presLayoutVars>
      </dgm:prSet>
      <dgm:spPr/>
      <dgm:t>
        <a:bodyPr/>
        <a:lstStyle/>
        <a:p>
          <a:endParaRPr lang="en-ZA"/>
        </a:p>
      </dgm:t>
    </dgm:pt>
    <dgm:pt modelId="{41DD89AD-30DC-4F83-BAC7-F79B65974E8A}" type="pres">
      <dgm:prSet presAssocID="{4FD89552-E81C-4E5E-8E69-6C5B446D78B8}" presName="compositeNode" presStyleCnt="0">
        <dgm:presLayoutVars>
          <dgm:bulletEnabled val="1"/>
        </dgm:presLayoutVars>
      </dgm:prSet>
      <dgm:spPr/>
    </dgm:pt>
    <dgm:pt modelId="{99636F35-28AC-4B66-AF37-C1406F923006}" type="pres">
      <dgm:prSet presAssocID="{4FD89552-E81C-4E5E-8E69-6C5B446D78B8}" presName="image" presStyleLbl="fgImgPlace1" presStyleIdx="0" presStyleCnt="1"/>
      <dgm:spPr>
        <a:blipFill rotWithShape="1">
          <a:blip xmlns:r="http://schemas.openxmlformats.org/officeDocument/2006/relationships" r:embed="rId1"/>
          <a:stretch>
            <a:fillRect/>
          </a:stretch>
        </a:blipFill>
      </dgm:spPr>
    </dgm:pt>
    <dgm:pt modelId="{9640C833-D3C3-4DD9-AF4E-4880381683C2}" type="pres">
      <dgm:prSet presAssocID="{4FD89552-E81C-4E5E-8E69-6C5B446D78B8}" presName="childNode" presStyleLbl="node1" presStyleIdx="0" presStyleCnt="1">
        <dgm:presLayoutVars>
          <dgm:bulletEnabled val="1"/>
        </dgm:presLayoutVars>
      </dgm:prSet>
      <dgm:spPr/>
      <dgm:t>
        <a:bodyPr/>
        <a:lstStyle/>
        <a:p>
          <a:endParaRPr lang="en-ZA"/>
        </a:p>
      </dgm:t>
    </dgm:pt>
    <dgm:pt modelId="{30FEE259-731C-47E8-AD2D-FC6021B8AD75}" type="pres">
      <dgm:prSet presAssocID="{4FD89552-E81C-4E5E-8E69-6C5B446D78B8}" presName="parentNode" presStyleLbl="revTx" presStyleIdx="0" presStyleCnt="1">
        <dgm:presLayoutVars>
          <dgm:chMax val="0"/>
          <dgm:bulletEnabled val="1"/>
        </dgm:presLayoutVars>
      </dgm:prSet>
      <dgm:spPr/>
      <dgm:t>
        <a:bodyPr/>
        <a:lstStyle/>
        <a:p>
          <a:endParaRPr lang="en-ZA"/>
        </a:p>
      </dgm:t>
    </dgm:pt>
  </dgm:ptLst>
  <dgm:cxnLst>
    <dgm:cxn modelId="{4E54E12F-C9AA-44BB-91CD-53668E884D97}" type="presOf" srcId="{6199F793-95D6-4C6E-92DC-15252582F6D8}" destId="{9640C833-D3C3-4DD9-AF4E-4880381683C2}" srcOrd="0" destOrd="2" presId="urn:microsoft.com/office/officeart/2005/8/layout/hList2#10"/>
    <dgm:cxn modelId="{F69618D6-A4B2-4A88-8FC5-DD96A630005F}" srcId="{4FD89552-E81C-4E5E-8E69-6C5B446D78B8}" destId="{D91F9E89-297A-493B-BF13-BF8FE509B5B9}" srcOrd="1" destOrd="0" parTransId="{54EE1F5A-8FF0-40B7-B08C-01465FC007A6}" sibTransId="{94E56978-C6C2-4499-8DAC-C1E1F193AE7D}"/>
    <dgm:cxn modelId="{23B9DFCD-33EE-4AFA-B25D-A9276ECBCA36}" type="presOf" srcId="{4FD89552-E81C-4E5E-8E69-6C5B446D78B8}" destId="{30FEE259-731C-47E8-AD2D-FC6021B8AD75}" srcOrd="0" destOrd="0" presId="urn:microsoft.com/office/officeart/2005/8/layout/hList2#10"/>
    <dgm:cxn modelId="{E9EA9A49-4777-42D0-BBA7-77816831BDEE}" type="presOf" srcId="{D91F9E89-297A-493B-BF13-BF8FE509B5B9}" destId="{9640C833-D3C3-4DD9-AF4E-4880381683C2}" srcOrd="0" destOrd="1" presId="urn:microsoft.com/office/officeart/2005/8/layout/hList2#10"/>
    <dgm:cxn modelId="{89174865-12B4-47FE-9E61-CD743908B033}" srcId="{4FD89552-E81C-4E5E-8E69-6C5B446D78B8}" destId="{6199F793-95D6-4C6E-92DC-15252582F6D8}" srcOrd="2" destOrd="0" parTransId="{E7B9B3F3-5F5A-4A51-AA53-DC8509217F8A}" sibTransId="{17BA4774-E8B3-4E13-A70B-99CF6C67AF4E}"/>
    <dgm:cxn modelId="{166C0BB5-02A5-471E-96ED-4FFE2B824B5A}" type="presOf" srcId="{A7BE700A-0EA2-4938-BA66-44A6CD75848C}" destId="{9640C833-D3C3-4DD9-AF4E-4880381683C2}" srcOrd="0" destOrd="0" presId="urn:microsoft.com/office/officeart/2005/8/layout/hList2#10"/>
    <dgm:cxn modelId="{A557A250-6A48-4372-82D2-3316A3F6CF2F}" srcId="{4FD89552-E81C-4E5E-8E69-6C5B446D78B8}" destId="{A7BE700A-0EA2-4938-BA66-44A6CD75848C}" srcOrd="0" destOrd="0" parTransId="{3B9A6DC8-E907-4809-9687-EBF4E0F968F9}" sibTransId="{F588510A-035C-4EF9-90B6-545FF1C0D0C6}"/>
    <dgm:cxn modelId="{19D63F17-2E3C-4854-B01F-8E50E6840D60}" srcId="{1A080C35-C9D7-4483-924B-B18E096B2E40}" destId="{4FD89552-E81C-4E5E-8E69-6C5B446D78B8}" srcOrd="0" destOrd="0" parTransId="{9AD24EAE-F89D-4F9B-96D0-04541122DC93}" sibTransId="{684B1601-0B2E-490E-B8F0-8AD47F35A606}"/>
    <dgm:cxn modelId="{16425B4A-412E-4115-87C9-C8A9E6920FD8}" srcId="{4FD89552-E81C-4E5E-8E69-6C5B446D78B8}" destId="{85D5D0ED-B161-4881-975A-045C00EBAFC4}" srcOrd="3" destOrd="0" parTransId="{0C5551ED-114A-408C-ABF4-9544BDC8F5F8}" sibTransId="{886A77EB-28C1-4B51-9449-BF8C5C794181}"/>
    <dgm:cxn modelId="{B1D6E75D-3CF7-49BF-A12F-C08563C20D39}" type="presOf" srcId="{1A080C35-C9D7-4483-924B-B18E096B2E40}" destId="{02B5F328-668B-4D49-B4DE-7F6913F5704F}" srcOrd="0" destOrd="0" presId="urn:microsoft.com/office/officeart/2005/8/layout/hList2#10"/>
    <dgm:cxn modelId="{FCE2D8DC-0DA1-48C2-9B39-0E0101952910}" type="presOf" srcId="{85D5D0ED-B161-4881-975A-045C00EBAFC4}" destId="{9640C833-D3C3-4DD9-AF4E-4880381683C2}" srcOrd="0" destOrd="3" presId="urn:microsoft.com/office/officeart/2005/8/layout/hList2#10"/>
    <dgm:cxn modelId="{9A623C71-3369-436B-A661-AB932B54CE0F}" type="presParOf" srcId="{02B5F328-668B-4D49-B4DE-7F6913F5704F}" destId="{41DD89AD-30DC-4F83-BAC7-F79B65974E8A}" srcOrd="0" destOrd="0" presId="urn:microsoft.com/office/officeart/2005/8/layout/hList2#10"/>
    <dgm:cxn modelId="{C05C537B-00D1-4390-9475-8520C59F0C05}" type="presParOf" srcId="{41DD89AD-30DC-4F83-BAC7-F79B65974E8A}" destId="{99636F35-28AC-4B66-AF37-C1406F923006}" srcOrd="0" destOrd="0" presId="urn:microsoft.com/office/officeart/2005/8/layout/hList2#10"/>
    <dgm:cxn modelId="{9766AABF-6F55-402D-806D-167054C8184D}" type="presParOf" srcId="{41DD89AD-30DC-4F83-BAC7-F79B65974E8A}" destId="{9640C833-D3C3-4DD9-AF4E-4880381683C2}" srcOrd="1" destOrd="0" presId="urn:microsoft.com/office/officeart/2005/8/layout/hList2#10"/>
    <dgm:cxn modelId="{1E823AE4-D8DD-4CC5-A7D6-1990671F996D}" type="presParOf" srcId="{41DD89AD-30DC-4F83-BAC7-F79B65974E8A}" destId="{30FEE259-731C-47E8-AD2D-FC6021B8AD75}" srcOrd="2" destOrd="0" presId="urn:microsoft.com/office/officeart/2005/8/layout/hList2#10"/>
  </dgm:cxnLst>
  <dgm:bg/>
  <dgm:whole/>
  <dgm:extLst>
    <a:ext uri="http://schemas.microsoft.com/office/drawing/2008/diagram">
      <dsp:dataModelExt xmlns:dsp="http://schemas.microsoft.com/office/drawing/2008/diagram" relId="rId226" minVer="http://schemas.openxmlformats.org/drawingml/2006/diagram"/>
    </a:ext>
  </dgm:extLst>
</dgm:dataModel>
</file>

<file path=word/diagrams/data42.xml><?xml version="1.0" encoding="utf-8"?>
<dgm:dataModel xmlns:dgm="http://schemas.openxmlformats.org/drawingml/2006/diagram" xmlns:a="http://schemas.openxmlformats.org/drawingml/2006/main">
  <dgm:ptLst>
    <dgm:pt modelId="{1A080C35-C9D7-4483-924B-B18E096B2E40}" type="doc">
      <dgm:prSet loTypeId="urn:microsoft.com/office/officeart/2005/8/layout/hList2#11" loCatId="list" qsTypeId="urn:microsoft.com/office/officeart/2005/8/quickstyle/simple3" qsCatId="simple" csTypeId="urn:microsoft.com/office/officeart/2005/8/colors/accent1_2" csCatId="accent1" phldr="1"/>
      <dgm:spPr/>
      <dgm:t>
        <a:bodyPr/>
        <a:lstStyle/>
        <a:p>
          <a:endParaRPr lang="en-US"/>
        </a:p>
      </dgm:t>
    </dgm:pt>
    <dgm:pt modelId="{4FD89552-E81C-4E5E-8E69-6C5B446D78B8}">
      <dgm:prSet phldrT="[Text]"/>
      <dgm:spPr/>
      <dgm:t>
        <a:bodyPr/>
        <a:lstStyle/>
        <a:p>
          <a:r>
            <a:rPr lang="en-US"/>
            <a:t>Loans Extinguished </a:t>
          </a:r>
        </a:p>
      </dgm:t>
    </dgm:pt>
    <dgm:pt modelId="{9AD24EAE-F89D-4F9B-96D0-04541122DC93}" type="parTrans" cxnId="{19D63F17-2E3C-4854-B01F-8E50E6840D60}">
      <dgm:prSet/>
      <dgm:spPr/>
      <dgm:t>
        <a:bodyPr/>
        <a:lstStyle/>
        <a:p>
          <a:endParaRPr lang="en-US"/>
        </a:p>
      </dgm:t>
    </dgm:pt>
    <dgm:pt modelId="{684B1601-0B2E-490E-B8F0-8AD47F35A606}" type="sibTrans" cxnId="{19D63F17-2E3C-4854-B01F-8E50E6840D60}">
      <dgm:prSet/>
      <dgm:spPr/>
      <dgm:t>
        <a:bodyPr/>
        <a:lstStyle/>
        <a:p>
          <a:endParaRPr lang="en-US"/>
        </a:p>
      </dgm:t>
    </dgm:pt>
    <dgm:pt modelId="{A7BE700A-0EA2-4938-BA66-44A6CD75848C}">
      <dgm:prSet phldrT="[Text]" custT="1"/>
      <dgm:spPr/>
      <dgm:t>
        <a:bodyPr/>
        <a:lstStyle/>
        <a:p>
          <a:pPr marL="57150"/>
          <a:r>
            <a:rPr lang="en-US" sz="1000"/>
            <a:t>Opening balance (Non-posting Level)</a:t>
          </a:r>
        </a:p>
      </dgm:t>
    </dgm:pt>
    <dgm:pt modelId="{3B9A6DC8-E907-4809-9687-EBF4E0F968F9}" type="parTrans" cxnId="{A557A250-6A48-4372-82D2-3316A3F6CF2F}">
      <dgm:prSet/>
      <dgm:spPr/>
      <dgm:t>
        <a:bodyPr/>
        <a:lstStyle/>
        <a:p>
          <a:endParaRPr lang="en-US"/>
        </a:p>
      </dgm:t>
    </dgm:pt>
    <dgm:pt modelId="{F588510A-035C-4EF9-90B6-545FF1C0D0C6}" type="sibTrans" cxnId="{A557A250-6A48-4372-82D2-3316A3F6CF2F}">
      <dgm:prSet/>
      <dgm:spPr/>
      <dgm:t>
        <a:bodyPr/>
        <a:lstStyle/>
        <a:p>
          <a:endParaRPr lang="en-US"/>
        </a:p>
      </dgm:t>
    </dgm:pt>
    <dgm:pt modelId="{85D5D0ED-B161-4881-975A-045C00EBAFC4}">
      <dgm:prSet phldrT="[Text]" custT="1"/>
      <dgm:spPr/>
      <dgm:t>
        <a:bodyPr/>
        <a:lstStyle/>
        <a:p>
          <a:pPr marL="57150"/>
          <a:r>
            <a:rPr lang="en-US" sz="1000"/>
            <a:t>Closing Balance (non-posting level)</a:t>
          </a:r>
        </a:p>
      </dgm:t>
    </dgm:pt>
    <dgm:pt modelId="{0C5551ED-114A-408C-ABF4-9544BDC8F5F8}" type="parTrans" cxnId="{16425B4A-412E-4115-87C9-C8A9E6920FD8}">
      <dgm:prSet/>
      <dgm:spPr/>
      <dgm:t>
        <a:bodyPr/>
        <a:lstStyle/>
        <a:p>
          <a:endParaRPr lang="en-US"/>
        </a:p>
      </dgm:t>
    </dgm:pt>
    <dgm:pt modelId="{886A77EB-28C1-4B51-9449-BF8C5C794181}" type="sibTrans" cxnId="{16425B4A-412E-4115-87C9-C8A9E6920FD8}">
      <dgm:prSet/>
      <dgm:spPr/>
      <dgm:t>
        <a:bodyPr/>
        <a:lstStyle/>
        <a:p>
          <a:endParaRPr lang="en-US"/>
        </a:p>
      </dgm:t>
    </dgm:pt>
    <dgm:pt modelId="{D91F9E89-297A-493B-BF13-BF8FE509B5B9}">
      <dgm:prSet phldrT="[Text]" custT="1"/>
      <dgm:spPr/>
      <dgm:t>
        <a:bodyPr/>
        <a:lstStyle/>
        <a:p>
          <a:pPr marL="57150"/>
          <a:r>
            <a:rPr lang="en-US" sz="1000"/>
            <a:t>Utilisation</a:t>
          </a:r>
        </a:p>
      </dgm:t>
    </dgm:pt>
    <dgm:pt modelId="{54EE1F5A-8FF0-40B7-B08C-01465FC007A6}" type="parTrans" cxnId="{F69618D6-A4B2-4A88-8FC5-DD96A630005F}">
      <dgm:prSet/>
      <dgm:spPr/>
      <dgm:t>
        <a:bodyPr/>
        <a:lstStyle/>
        <a:p>
          <a:endParaRPr lang="en-US"/>
        </a:p>
      </dgm:t>
    </dgm:pt>
    <dgm:pt modelId="{94E56978-C6C2-4499-8DAC-C1E1F193AE7D}" type="sibTrans" cxnId="{F69618D6-A4B2-4A88-8FC5-DD96A630005F}">
      <dgm:prSet/>
      <dgm:spPr/>
      <dgm:t>
        <a:bodyPr/>
        <a:lstStyle/>
        <a:p>
          <a:endParaRPr lang="en-US"/>
        </a:p>
      </dgm:t>
    </dgm:pt>
    <dgm:pt modelId="{02B5F328-668B-4D49-B4DE-7F6913F5704F}" type="pres">
      <dgm:prSet presAssocID="{1A080C35-C9D7-4483-924B-B18E096B2E40}" presName="linearFlow" presStyleCnt="0">
        <dgm:presLayoutVars>
          <dgm:dir/>
          <dgm:animLvl val="lvl"/>
          <dgm:resizeHandles/>
        </dgm:presLayoutVars>
      </dgm:prSet>
      <dgm:spPr/>
      <dgm:t>
        <a:bodyPr/>
        <a:lstStyle/>
        <a:p>
          <a:endParaRPr lang="en-ZA"/>
        </a:p>
      </dgm:t>
    </dgm:pt>
    <dgm:pt modelId="{41DD89AD-30DC-4F83-BAC7-F79B65974E8A}" type="pres">
      <dgm:prSet presAssocID="{4FD89552-E81C-4E5E-8E69-6C5B446D78B8}" presName="compositeNode" presStyleCnt="0">
        <dgm:presLayoutVars>
          <dgm:bulletEnabled val="1"/>
        </dgm:presLayoutVars>
      </dgm:prSet>
      <dgm:spPr/>
    </dgm:pt>
    <dgm:pt modelId="{99636F35-28AC-4B66-AF37-C1406F923006}" type="pres">
      <dgm:prSet presAssocID="{4FD89552-E81C-4E5E-8E69-6C5B446D78B8}" presName="image" presStyleLbl="fgImgPlace1" presStyleIdx="0" presStyleCnt="1"/>
      <dgm:spPr>
        <a:blipFill rotWithShape="1">
          <a:blip xmlns:r="http://schemas.openxmlformats.org/officeDocument/2006/relationships" r:embed="rId1"/>
          <a:stretch>
            <a:fillRect/>
          </a:stretch>
        </a:blipFill>
      </dgm:spPr>
    </dgm:pt>
    <dgm:pt modelId="{9640C833-D3C3-4DD9-AF4E-4880381683C2}" type="pres">
      <dgm:prSet presAssocID="{4FD89552-E81C-4E5E-8E69-6C5B446D78B8}" presName="childNode" presStyleLbl="node1" presStyleIdx="0" presStyleCnt="1">
        <dgm:presLayoutVars>
          <dgm:bulletEnabled val="1"/>
        </dgm:presLayoutVars>
      </dgm:prSet>
      <dgm:spPr/>
      <dgm:t>
        <a:bodyPr/>
        <a:lstStyle/>
        <a:p>
          <a:endParaRPr lang="en-ZA"/>
        </a:p>
      </dgm:t>
    </dgm:pt>
    <dgm:pt modelId="{30FEE259-731C-47E8-AD2D-FC6021B8AD75}" type="pres">
      <dgm:prSet presAssocID="{4FD89552-E81C-4E5E-8E69-6C5B446D78B8}" presName="parentNode" presStyleLbl="revTx" presStyleIdx="0" presStyleCnt="1">
        <dgm:presLayoutVars>
          <dgm:chMax val="0"/>
          <dgm:bulletEnabled val="1"/>
        </dgm:presLayoutVars>
      </dgm:prSet>
      <dgm:spPr/>
      <dgm:t>
        <a:bodyPr/>
        <a:lstStyle/>
        <a:p>
          <a:endParaRPr lang="en-ZA"/>
        </a:p>
      </dgm:t>
    </dgm:pt>
  </dgm:ptLst>
  <dgm:cxnLst>
    <dgm:cxn modelId="{31201E8F-EE4B-430F-B0B0-C5EB7CD908EE}" type="presOf" srcId="{4FD89552-E81C-4E5E-8E69-6C5B446D78B8}" destId="{30FEE259-731C-47E8-AD2D-FC6021B8AD75}" srcOrd="0" destOrd="0" presId="urn:microsoft.com/office/officeart/2005/8/layout/hList2#11"/>
    <dgm:cxn modelId="{F69618D6-A4B2-4A88-8FC5-DD96A630005F}" srcId="{4FD89552-E81C-4E5E-8E69-6C5B446D78B8}" destId="{D91F9E89-297A-493B-BF13-BF8FE509B5B9}" srcOrd="1" destOrd="0" parTransId="{54EE1F5A-8FF0-40B7-B08C-01465FC007A6}" sibTransId="{94E56978-C6C2-4499-8DAC-C1E1F193AE7D}"/>
    <dgm:cxn modelId="{175FFEBE-BC95-498A-B7C3-57F66415D906}" type="presOf" srcId="{1A080C35-C9D7-4483-924B-B18E096B2E40}" destId="{02B5F328-668B-4D49-B4DE-7F6913F5704F}" srcOrd="0" destOrd="0" presId="urn:microsoft.com/office/officeart/2005/8/layout/hList2#11"/>
    <dgm:cxn modelId="{9590931D-9297-4DEB-92F7-6415C90F7626}" type="presOf" srcId="{D91F9E89-297A-493B-BF13-BF8FE509B5B9}" destId="{9640C833-D3C3-4DD9-AF4E-4880381683C2}" srcOrd="0" destOrd="1" presId="urn:microsoft.com/office/officeart/2005/8/layout/hList2#11"/>
    <dgm:cxn modelId="{A557A250-6A48-4372-82D2-3316A3F6CF2F}" srcId="{4FD89552-E81C-4E5E-8E69-6C5B446D78B8}" destId="{A7BE700A-0EA2-4938-BA66-44A6CD75848C}" srcOrd="0" destOrd="0" parTransId="{3B9A6DC8-E907-4809-9687-EBF4E0F968F9}" sibTransId="{F588510A-035C-4EF9-90B6-545FF1C0D0C6}"/>
    <dgm:cxn modelId="{19D63F17-2E3C-4854-B01F-8E50E6840D60}" srcId="{1A080C35-C9D7-4483-924B-B18E096B2E40}" destId="{4FD89552-E81C-4E5E-8E69-6C5B446D78B8}" srcOrd="0" destOrd="0" parTransId="{9AD24EAE-F89D-4F9B-96D0-04541122DC93}" sibTransId="{684B1601-0B2E-490E-B8F0-8AD47F35A606}"/>
    <dgm:cxn modelId="{2F0BDF97-6B2E-4AE4-904F-774D634128C0}" type="presOf" srcId="{85D5D0ED-B161-4881-975A-045C00EBAFC4}" destId="{9640C833-D3C3-4DD9-AF4E-4880381683C2}" srcOrd="0" destOrd="2" presId="urn:microsoft.com/office/officeart/2005/8/layout/hList2#11"/>
    <dgm:cxn modelId="{16425B4A-412E-4115-87C9-C8A9E6920FD8}" srcId="{4FD89552-E81C-4E5E-8E69-6C5B446D78B8}" destId="{85D5D0ED-B161-4881-975A-045C00EBAFC4}" srcOrd="2" destOrd="0" parTransId="{0C5551ED-114A-408C-ABF4-9544BDC8F5F8}" sibTransId="{886A77EB-28C1-4B51-9449-BF8C5C794181}"/>
    <dgm:cxn modelId="{8C0D8935-BC97-4327-8B96-2620DBD28200}" type="presOf" srcId="{A7BE700A-0EA2-4938-BA66-44A6CD75848C}" destId="{9640C833-D3C3-4DD9-AF4E-4880381683C2}" srcOrd="0" destOrd="0" presId="urn:microsoft.com/office/officeart/2005/8/layout/hList2#11"/>
    <dgm:cxn modelId="{93B8CF1E-26A3-4C77-823D-D8F6690FFDFA}" type="presParOf" srcId="{02B5F328-668B-4D49-B4DE-7F6913F5704F}" destId="{41DD89AD-30DC-4F83-BAC7-F79B65974E8A}" srcOrd="0" destOrd="0" presId="urn:microsoft.com/office/officeart/2005/8/layout/hList2#11"/>
    <dgm:cxn modelId="{70E95563-44A7-4AE1-AEC0-215D991C2EE0}" type="presParOf" srcId="{41DD89AD-30DC-4F83-BAC7-F79B65974E8A}" destId="{99636F35-28AC-4B66-AF37-C1406F923006}" srcOrd="0" destOrd="0" presId="urn:microsoft.com/office/officeart/2005/8/layout/hList2#11"/>
    <dgm:cxn modelId="{10C9B70C-FB9F-41D4-BFB3-8E8A5A018A7E}" type="presParOf" srcId="{41DD89AD-30DC-4F83-BAC7-F79B65974E8A}" destId="{9640C833-D3C3-4DD9-AF4E-4880381683C2}" srcOrd="1" destOrd="0" presId="urn:microsoft.com/office/officeart/2005/8/layout/hList2#11"/>
    <dgm:cxn modelId="{C298B831-50A4-4074-BF64-8BAB6F815932}" type="presParOf" srcId="{41DD89AD-30DC-4F83-BAC7-F79B65974E8A}" destId="{30FEE259-731C-47E8-AD2D-FC6021B8AD75}" srcOrd="2" destOrd="0" presId="urn:microsoft.com/office/officeart/2005/8/layout/hList2#11"/>
  </dgm:cxnLst>
  <dgm:bg/>
  <dgm:whole/>
  <dgm:extLst>
    <a:ext uri="http://schemas.microsoft.com/office/drawing/2008/diagram">
      <dsp:dataModelExt xmlns:dsp="http://schemas.microsoft.com/office/drawing/2008/diagram" relId="rId231" minVer="http://schemas.openxmlformats.org/drawingml/2006/diagram"/>
    </a:ext>
  </dgm:extLst>
</dgm:dataModel>
</file>

<file path=word/diagrams/data43.xml><?xml version="1.0" encoding="utf-8"?>
<dgm:dataModel xmlns:dgm="http://schemas.openxmlformats.org/drawingml/2006/diagram" xmlns:a="http://schemas.openxmlformats.org/drawingml/2006/main">
  <dgm:ptLst>
    <dgm:pt modelId="{1A080C35-C9D7-4483-924B-B18E096B2E40}" type="doc">
      <dgm:prSet loTypeId="urn:microsoft.com/office/officeart/2005/8/layout/hList2#12" loCatId="list" qsTypeId="urn:microsoft.com/office/officeart/2005/8/quickstyle/simple3" qsCatId="simple" csTypeId="urn:microsoft.com/office/officeart/2005/8/colors/accent1_2" csCatId="accent1" phldr="1"/>
      <dgm:spPr/>
      <dgm:t>
        <a:bodyPr/>
        <a:lstStyle/>
        <a:p>
          <a:endParaRPr lang="en-US"/>
        </a:p>
      </dgm:t>
    </dgm:pt>
    <dgm:pt modelId="{4FD89552-E81C-4E5E-8E69-6C5B446D78B8}">
      <dgm:prSet phldrT="[Text]" custT="1"/>
      <dgm:spPr/>
      <dgm:t>
        <a:bodyPr/>
        <a:lstStyle/>
        <a:p>
          <a:r>
            <a:rPr lang="en-US" sz="1100"/>
            <a:t>Reserves and Funds </a:t>
          </a:r>
        </a:p>
      </dgm:t>
    </dgm:pt>
    <dgm:pt modelId="{9AD24EAE-F89D-4F9B-96D0-04541122DC93}" type="parTrans" cxnId="{19D63F17-2E3C-4854-B01F-8E50E6840D60}">
      <dgm:prSet/>
      <dgm:spPr/>
      <dgm:t>
        <a:bodyPr/>
        <a:lstStyle/>
        <a:p>
          <a:endParaRPr lang="en-US" sz="1600"/>
        </a:p>
      </dgm:t>
    </dgm:pt>
    <dgm:pt modelId="{684B1601-0B2E-490E-B8F0-8AD47F35A606}" type="sibTrans" cxnId="{19D63F17-2E3C-4854-B01F-8E50E6840D60}">
      <dgm:prSet/>
      <dgm:spPr/>
      <dgm:t>
        <a:bodyPr/>
        <a:lstStyle/>
        <a:p>
          <a:endParaRPr lang="en-US" sz="1600"/>
        </a:p>
      </dgm:t>
    </dgm:pt>
    <dgm:pt modelId="{A7BE700A-0EA2-4938-BA66-44A6CD75848C}">
      <dgm:prSet phldrT="[Text]" custT="1"/>
      <dgm:spPr/>
      <dgm:t>
        <a:bodyPr/>
        <a:lstStyle/>
        <a:p>
          <a:pPr marL="57150"/>
          <a:r>
            <a:rPr lang="en-US" sz="1100"/>
            <a:t>Opening balance (Non-posting Level)`</a:t>
          </a:r>
        </a:p>
      </dgm:t>
    </dgm:pt>
    <dgm:pt modelId="{3B9A6DC8-E907-4809-9687-EBF4E0F968F9}" type="parTrans" cxnId="{A557A250-6A48-4372-82D2-3316A3F6CF2F}">
      <dgm:prSet/>
      <dgm:spPr/>
      <dgm:t>
        <a:bodyPr/>
        <a:lstStyle/>
        <a:p>
          <a:endParaRPr lang="en-US" sz="1600"/>
        </a:p>
      </dgm:t>
    </dgm:pt>
    <dgm:pt modelId="{F588510A-035C-4EF9-90B6-545FF1C0D0C6}" type="sibTrans" cxnId="{A557A250-6A48-4372-82D2-3316A3F6CF2F}">
      <dgm:prSet/>
      <dgm:spPr/>
      <dgm:t>
        <a:bodyPr/>
        <a:lstStyle/>
        <a:p>
          <a:endParaRPr lang="en-US" sz="1600"/>
        </a:p>
      </dgm:t>
    </dgm:pt>
    <dgm:pt modelId="{85D5D0ED-B161-4881-975A-045C00EBAFC4}">
      <dgm:prSet phldrT="[Text]" custT="1"/>
      <dgm:spPr/>
      <dgm:t>
        <a:bodyPr/>
        <a:lstStyle/>
        <a:p>
          <a:pPr marL="57150"/>
          <a:r>
            <a:rPr lang="en-US" sz="1100"/>
            <a:t>Closing Balance (non-posting level)</a:t>
          </a:r>
        </a:p>
      </dgm:t>
    </dgm:pt>
    <dgm:pt modelId="{0C5551ED-114A-408C-ABF4-9544BDC8F5F8}" type="parTrans" cxnId="{16425B4A-412E-4115-87C9-C8A9E6920FD8}">
      <dgm:prSet/>
      <dgm:spPr/>
      <dgm:t>
        <a:bodyPr/>
        <a:lstStyle/>
        <a:p>
          <a:endParaRPr lang="en-US" sz="1600"/>
        </a:p>
      </dgm:t>
    </dgm:pt>
    <dgm:pt modelId="{886A77EB-28C1-4B51-9449-BF8C5C794181}" type="sibTrans" cxnId="{16425B4A-412E-4115-87C9-C8A9E6920FD8}">
      <dgm:prSet/>
      <dgm:spPr/>
      <dgm:t>
        <a:bodyPr/>
        <a:lstStyle/>
        <a:p>
          <a:endParaRPr lang="en-US" sz="1600"/>
        </a:p>
      </dgm:t>
    </dgm:pt>
    <dgm:pt modelId="{BF0CCBE2-EE03-4BE5-8195-41A02537EDBA}">
      <dgm:prSet phldrT="[Text]" custT="1"/>
      <dgm:spPr/>
      <dgm:t>
        <a:bodyPr/>
        <a:lstStyle/>
        <a:p>
          <a:pPr marL="57150"/>
          <a:r>
            <a:rPr lang="en-US" sz="1100"/>
            <a:t>Current Period Revaluation Increase/Decrease (only applicable to the Revaluation Reserve)</a:t>
          </a:r>
        </a:p>
      </dgm:t>
    </dgm:pt>
    <dgm:pt modelId="{94F0883D-1A6E-404D-95C2-A4B3200BEAAC}" type="parTrans" cxnId="{092C2E50-7A3A-4621-AF10-19F35384C266}">
      <dgm:prSet/>
      <dgm:spPr/>
      <dgm:t>
        <a:bodyPr/>
        <a:lstStyle/>
        <a:p>
          <a:endParaRPr lang="en-US" sz="1600"/>
        </a:p>
      </dgm:t>
    </dgm:pt>
    <dgm:pt modelId="{57A46885-69B6-4E58-BBCA-F9087A1BB731}" type="sibTrans" cxnId="{092C2E50-7A3A-4621-AF10-19F35384C266}">
      <dgm:prSet/>
      <dgm:spPr/>
      <dgm:t>
        <a:bodyPr/>
        <a:lstStyle/>
        <a:p>
          <a:endParaRPr lang="en-US" sz="1600"/>
        </a:p>
      </dgm:t>
    </dgm:pt>
    <dgm:pt modelId="{75D7CEA6-A521-4191-A38D-176AFC1793AE}">
      <dgm:prSet phldrT="[Text]" custT="1"/>
      <dgm:spPr/>
      <dgm:t>
        <a:bodyPr/>
        <a:lstStyle/>
        <a:p>
          <a:pPr marL="57150"/>
          <a:r>
            <a:rPr lang="en-US" sz="1100"/>
            <a:t>Transfers to/from Accumulated Surplus</a:t>
          </a:r>
        </a:p>
      </dgm:t>
    </dgm:pt>
    <dgm:pt modelId="{7F30AD49-5FEF-485D-AA5C-4D08D7A2C4E2}" type="parTrans" cxnId="{C3779001-FC7C-4591-AA2A-F0329824C1A1}">
      <dgm:prSet/>
      <dgm:spPr/>
      <dgm:t>
        <a:bodyPr/>
        <a:lstStyle/>
        <a:p>
          <a:endParaRPr lang="en-US" sz="1600"/>
        </a:p>
      </dgm:t>
    </dgm:pt>
    <dgm:pt modelId="{6D606339-F1BB-4674-9AD4-504F5C274C18}" type="sibTrans" cxnId="{C3779001-FC7C-4591-AA2A-F0329824C1A1}">
      <dgm:prSet/>
      <dgm:spPr/>
      <dgm:t>
        <a:bodyPr/>
        <a:lstStyle/>
        <a:p>
          <a:endParaRPr lang="en-US" sz="1600"/>
        </a:p>
      </dgm:t>
    </dgm:pt>
    <dgm:pt modelId="{1FEE867E-497C-410D-A697-B482AFF817E5}">
      <dgm:prSet phldrT="[Text]" custT="1"/>
      <dgm:spPr/>
      <dgm:t>
        <a:bodyPr/>
        <a:lstStyle/>
        <a:p>
          <a:pPr marL="57150"/>
          <a:r>
            <a:rPr lang="en-US" sz="1100"/>
            <a:t>Disposal of Assets</a:t>
          </a:r>
        </a:p>
      </dgm:t>
    </dgm:pt>
    <dgm:pt modelId="{6ACA8779-852B-4DEA-99B0-0BB774D39481}" type="parTrans" cxnId="{ED39BCEC-FE93-4C55-80D4-BF7F13ED8523}">
      <dgm:prSet/>
      <dgm:spPr/>
      <dgm:t>
        <a:bodyPr/>
        <a:lstStyle/>
        <a:p>
          <a:endParaRPr lang="en-US" sz="1600"/>
        </a:p>
      </dgm:t>
    </dgm:pt>
    <dgm:pt modelId="{03F64011-9900-4828-9B0C-A098AE48DFB2}" type="sibTrans" cxnId="{ED39BCEC-FE93-4C55-80D4-BF7F13ED8523}">
      <dgm:prSet/>
      <dgm:spPr/>
      <dgm:t>
        <a:bodyPr/>
        <a:lstStyle/>
        <a:p>
          <a:endParaRPr lang="en-US" sz="1600"/>
        </a:p>
      </dgm:t>
    </dgm:pt>
    <dgm:pt modelId="{02B5F328-668B-4D49-B4DE-7F6913F5704F}" type="pres">
      <dgm:prSet presAssocID="{1A080C35-C9D7-4483-924B-B18E096B2E40}" presName="linearFlow" presStyleCnt="0">
        <dgm:presLayoutVars>
          <dgm:dir/>
          <dgm:animLvl val="lvl"/>
          <dgm:resizeHandles/>
        </dgm:presLayoutVars>
      </dgm:prSet>
      <dgm:spPr/>
      <dgm:t>
        <a:bodyPr/>
        <a:lstStyle/>
        <a:p>
          <a:endParaRPr lang="en-ZA"/>
        </a:p>
      </dgm:t>
    </dgm:pt>
    <dgm:pt modelId="{41DD89AD-30DC-4F83-BAC7-F79B65974E8A}" type="pres">
      <dgm:prSet presAssocID="{4FD89552-E81C-4E5E-8E69-6C5B446D78B8}" presName="compositeNode" presStyleCnt="0">
        <dgm:presLayoutVars>
          <dgm:bulletEnabled val="1"/>
        </dgm:presLayoutVars>
      </dgm:prSet>
      <dgm:spPr/>
    </dgm:pt>
    <dgm:pt modelId="{99636F35-28AC-4B66-AF37-C1406F923006}" type="pres">
      <dgm:prSet presAssocID="{4FD89552-E81C-4E5E-8E69-6C5B446D78B8}" presName="image" presStyleLbl="fgImgPlace1" presStyleIdx="0" presStyleCnt="1"/>
      <dgm:spPr>
        <a:blipFill rotWithShape="1">
          <a:blip xmlns:r="http://schemas.openxmlformats.org/officeDocument/2006/relationships" r:embed="rId1"/>
          <a:stretch>
            <a:fillRect/>
          </a:stretch>
        </a:blipFill>
      </dgm:spPr>
    </dgm:pt>
    <dgm:pt modelId="{9640C833-D3C3-4DD9-AF4E-4880381683C2}" type="pres">
      <dgm:prSet presAssocID="{4FD89552-E81C-4E5E-8E69-6C5B446D78B8}" presName="childNode" presStyleLbl="node1" presStyleIdx="0" presStyleCnt="1" custScaleY="97902">
        <dgm:presLayoutVars>
          <dgm:bulletEnabled val="1"/>
        </dgm:presLayoutVars>
      </dgm:prSet>
      <dgm:spPr/>
      <dgm:t>
        <a:bodyPr/>
        <a:lstStyle/>
        <a:p>
          <a:endParaRPr lang="en-ZA"/>
        </a:p>
      </dgm:t>
    </dgm:pt>
    <dgm:pt modelId="{30FEE259-731C-47E8-AD2D-FC6021B8AD75}" type="pres">
      <dgm:prSet presAssocID="{4FD89552-E81C-4E5E-8E69-6C5B446D78B8}" presName="parentNode" presStyleLbl="revTx" presStyleIdx="0" presStyleCnt="1">
        <dgm:presLayoutVars>
          <dgm:chMax val="0"/>
          <dgm:bulletEnabled val="1"/>
        </dgm:presLayoutVars>
      </dgm:prSet>
      <dgm:spPr/>
      <dgm:t>
        <a:bodyPr/>
        <a:lstStyle/>
        <a:p>
          <a:endParaRPr lang="en-ZA"/>
        </a:p>
      </dgm:t>
    </dgm:pt>
  </dgm:ptLst>
  <dgm:cxnLst>
    <dgm:cxn modelId="{C3779001-FC7C-4591-AA2A-F0329824C1A1}" srcId="{4FD89552-E81C-4E5E-8E69-6C5B446D78B8}" destId="{75D7CEA6-A521-4191-A38D-176AFC1793AE}" srcOrd="2" destOrd="0" parTransId="{7F30AD49-5FEF-485D-AA5C-4D08D7A2C4E2}" sibTransId="{6D606339-F1BB-4674-9AD4-504F5C274C18}"/>
    <dgm:cxn modelId="{BA1ADDC3-84C8-467F-82BD-20F1FAE55284}" type="presOf" srcId="{A7BE700A-0EA2-4938-BA66-44A6CD75848C}" destId="{9640C833-D3C3-4DD9-AF4E-4880381683C2}" srcOrd="0" destOrd="0" presId="urn:microsoft.com/office/officeart/2005/8/layout/hList2#12"/>
    <dgm:cxn modelId="{ED39BCEC-FE93-4C55-80D4-BF7F13ED8523}" srcId="{4FD89552-E81C-4E5E-8E69-6C5B446D78B8}" destId="{1FEE867E-497C-410D-A697-B482AFF817E5}" srcOrd="3" destOrd="0" parTransId="{6ACA8779-852B-4DEA-99B0-0BB774D39481}" sibTransId="{03F64011-9900-4828-9B0C-A098AE48DFB2}"/>
    <dgm:cxn modelId="{50CC179B-56CB-4BA0-8F31-BF574B3B41CA}" type="presOf" srcId="{BF0CCBE2-EE03-4BE5-8195-41A02537EDBA}" destId="{9640C833-D3C3-4DD9-AF4E-4880381683C2}" srcOrd="0" destOrd="1" presId="urn:microsoft.com/office/officeart/2005/8/layout/hList2#12"/>
    <dgm:cxn modelId="{118A5358-374D-4551-B2D1-08FC9A0750AF}" type="presOf" srcId="{75D7CEA6-A521-4191-A38D-176AFC1793AE}" destId="{9640C833-D3C3-4DD9-AF4E-4880381683C2}" srcOrd="0" destOrd="2" presId="urn:microsoft.com/office/officeart/2005/8/layout/hList2#12"/>
    <dgm:cxn modelId="{B147CA95-C3D8-43FB-91DD-B2A22682368B}" type="presOf" srcId="{1A080C35-C9D7-4483-924B-B18E096B2E40}" destId="{02B5F328-668B-4D49-B4DE-7F6913F5704F}" srcOrd="0" destOrd="0" presId="urn:microsoft.com/office/officeart/2005/8/layout/hList2#12"/>
    <dgm:cxn modelId="{A557A250-6A48-4372-82D2-3316A3F6CF2F}" srcId="{4FD89552-E81C-4E5E-8E69-6C5B446D78B8}" destId="{A7BE700A-0EA2-4938-BA66-44A6CD75848C}" srcOrd="0" destOrd="0" parTransId="{3B9A6DC8-E907-4809-9687-EBF4E0F968F9}" sibTransId="{F588510A-035C-4EF9-90B6-545FF1C0D0C6}"/>
    <dgm:cxn modelId="{8E5507C0-DCF7-475F-8A0E-B1E84D769888}" type="presOf" srcId="{4FD89552-E81C-4E5E-8E69-6C5B446D78B8}" destId="{30FEE259-731C-47E8-AD2D-FC6021B8AD75}" srcOrd="0" destOrd="0" presId="urn:microsoft.com/office/officeart/2005/8/layout/hList2#12"/>
    <dgm:cxn modelId="{5A190AE0-9841-43FE-A5E4-29EB893E48A7}" type="presOf" srcId="{85D5D0ED-B161-4881-975A-045C00EBAFC4}" destId="{9640C833-D3C3-4DD9-AF4E-4880381683C2}" srcOrd="0" destOrd="4" presId="urn:microsoft.com/office/officeart/2005/8/layout/hList2#12"/>
    <dgm:cxn modelId="{19D63F17-2E3C-4854-B01F-8E50E6840D60}" srcId="{1A080C35-C9D7-4483-924B-B18E096B2E40}" destId="{4FD89552-E81C-4E5E-8E69-6C5B446D78B8}" srcOrd="0" destOrd="0" parTransId="{9AD24EAE-F89D-4F9B-96D0-04541122DC93}" sibTransId="{684B1601-0B2E-490E-B8F0-8AD47F35A606}"/>
    <dgm:cxn modelId="{16425B4A-412E-4115-87C9-C8A9E6920FD8}" srcId="{4FD89552-E81C-4E5E-8E69-6C5B446D78B8}" destId="{85D5D0ED-B161-4881-975A-045C00EBAFC4}" srcOrd="4" destOrd="0" parTransId="{0C5551ED-114A-408C-ABF4-9544BDC8F5F8}" sibTransId="{886A77EB-28C1-4B51-9449-BF8C5C794181}"/>
    <dgm:cxn modelId="{1E9A2E46-C9DB-4B34-8C07-D666066C0CB1}" type="presOf" srcId="{1FEE867E-497C-410D-A697-B482AFF817E5}" destId="{9640C833-D3C3-4DD9-AF4E-4880381683C2}" srcOrd="0" destOrd="3" presId="urn:microsoft.com/office/officeart/2005/8/layout/hList2#12"/>
    <dgm:cxn modelId="{092C2E50-7A3A-4621-AF10-19F35384C266}" srcId="{4FD89552-E81C-4E5E-8E69-6C5B446D78B8}" destId="{BF0CCBE2-EE03-4BE5-8195-41A02537EDBA}" srcOrd="1" destOrd="0" parTransId="{94F0883D-1A6E-404D-95C2-A4B3200BEAAC}" sibTransId="{57A46885-69B6-4E58-BBCA-F9087A1BB731}"/>
    <dgm:cxn modelId="{BF010229-7CF3-46F9-AF9F-58A626BC1CA9}" type="presParOf" srcId="{02B5F328-668B-4D49-B4DE-7F6913F5704F}" destId="{41DD89AD-30DC-4F83-BAC7-F79B65974E8A}" srcOrd="0" destOrd="0" presId="urn:microsoft.com/office/officeart/2005/8/layout/hList2#12"/>
    <dgm:cxn modelId="{F1DF8279-1C28-4084-B0DD-197EAF89FFBD}" type="presParOf" srcId="{41DD89AD-30DC-4F83-BAC7-F79B65974E8A}" destId="{99636F35-28AC-4B66-AF37-C1406F923006}" srcOrd="0" destOrd="0" presId="urn:microsoft.com/office/officeart/2005/8/layout/hList2#12"/>
    <dgm:cxn modelId="{55A586DC-C59E-4DA7-98A9-5779E1C1BBFB}" type="presParOf" srcId="{41DD89AD-30DC-4F83-BAC7-F79B65974E8A}" destId="{9640C833-D3C3-4DD9-AF4E-4880381683C2}" srcOrd="1" destOrd="0" presId="urn:microsoft.com/office/officeart/2005/8/layout/hList2#12"/>
    <dgm:cxn modelId="{70A81800-9A00-4051-AAA4-785F07537A81}" type="presParOf" srcId="{41DD89AD-30DC-4F83-BAC7-F79B65974E8A}" destId="{30FEE259-731C-47E8-AD2D-FC6021B8AD75}" srcOrd="2" destOrd="0" presId="urn:microsoft.com/office/officeart/2005/8/layout/hList2#12"/>
  </dgm:cxnLst>
  <dgm:bg/>
  <dgm:whole/>
  <dgm:extLst>
    <a:ext uri="http://schemas.microsoft.com/office/drawing/2008/diagram">
      <dsp:dataModelExt xmlns:dsp="http://schemas.microsoft.com/office/drawing/2008/diagram" relId="rId23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32FB8F8-2DA8-426D-9E04-25724EE17ABF}"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US"/>
        </a:p>
      </dgm:t>
    </dgm:pt>
    <dgm:pt modelId="{E88287A5-FBA8-4789-BBB3-51A3155BE468}">
      <dgm:prSet phldrT="[Text]" custT="1"/>
      <dgm:spPr/>
      <dgm:t>
        <a:bodyPr/>
        <a:lstStyle/>
        <a:p>
          <a:r>
            <a:rPr lang="en-US" sz="1050"/>
            <a:t>Call Deposits and Investments</a:t>
          </a:r>
        </a:p>
      </dgm:t>
    </dgm:pt>
    <dgm:pt modelId="{779D1B27-D6A5-4909-AA15-742402E0861D}" type="parTrans" cxnId="{02CABDDA-0BA0-40D3-8A5E-7619A4F6E323}">
      <dgm:prSet/>
      <dgm:spPr/>
      <dgm:t>
        <a:bodyPr/>
        <a:lstStyle/>
        <a:p>
          <a:endParaRPr lang="en-US"/>
        </a:p>
      </dgm:t>
    </dgm:pt>
    <dgm:pt modelId="{FD3522C1-DAFA-4661-8649-3414DB66E439}" type="sibTrans" cxnId="{02CABDDA-0BA0-40D3-8A5E-7619A4F6E323}">
      <dgm:prSet/>
      <dgm:spPr/>
      <dgm:t>
        <a:bodyPr/>
        <a:lstStyle/>
        <a:p>
          <a:endParaRPr lang="en-US"/>
        </a:p>
      </dgm:t>
    </dgm:pt>
    <dgm:pt modelId="{BA6A476B-9B6D-4E33-86D0-AD4FA033C02A}" type="asst">
      <dgm:prSet custT="1"/>
      <dgm:spPr/>
      <dgm:t>
        <a:bodyPr/>
        <a:lstStyle/>
        <a:p>
          <a:r>
            <a:rPr lang="en-US" sz="1050"/>
            <a:t>Special Deposit for the Payment of Interest</a:t>
          </a:r>
        </a:p>
      </dgm:t>
    </dgm:pt>
    <dgm:pt modelId="{A4F494FC-9497-4DED-8B8C-A72354694003}" type="parTrans" cxnId="{5686CBFD-0C6B-4984-9D0A-3C6BA5C701E7}">
      <dgm:prSet/>
      <dgm:spPr/>
      <dgm:t>
        <a:bodyPr/>
        <a:lstStyle/>
        <a:p>
          <a:endParaRPr lang="en-US"/>
        </a:p>
      </dgm:t>
    </dgm:pt>
    <dgm:pt modelId="{CFBFDAD1-530B-41E7-94D5-A41852EC5853}" type="sibTrans" cxnId="{5686CBFD-0C6B-4984-9D0A-3C6BA5C701E7}">
      <dgm:prSet/>
      <dgm:spPr/>
      <dgm:t>
        <a:bodyPr/>
        <a:lstStyle/>
        <a:p>
          <a:endParaRPr lang="en-US"/>
        </a:p>
      </dgm:t>
    </dgm:pt>
    <dgm:pt modelId="{147E587B-101B-4718-9952-0C8F5351EF21}" type="asst">
      <dgm:prSet custT="1"/>
      <dgm:spPr/>
      <dgm:t>
        <a:bodyPr/>
        <a:lstStyle/>
        <a:p>
          <a:r>
            <a:rPr lang="en-US" sz="1050"/>
            <a:t>Special Deposit for the Payment of Dividend</a:t>
          </a:r>
        </a:p>
      </dgm:t>
    </dgm:pt>
    <dgm:pt modelId="{A063CF62-31C7-47F5-8CF8-96242FEDBED3}" type="parTrans" cxnId="{918F4E82-2591-4857-B627-5CB7EC097362}">
      <dgm:prSet/>
      <dgm:spPr/>
      <dgm:t>
        <a:bodyPr/>
        <a:lstStyle/>
        <a:p>
          <a:endParaRPr lang="en-US"/>
        </a:p>
      </dgm:t>
    </dgm:pt>
    <dgm:pt modelId="{456E4CF9-4416-4CC2-B388-F724ACDF8696}" type="sibTrans" cxnId="{918F4E82-2591-4857-B627-5CB7EC097362}">
      <dgm:prSet/>
      <dgm:spPr/>
      <dgm:t>
        <a:bodyPr/>
        <a:lstStyle/>
        <a:p>
          <a:endParaRPr lang="en-US"/>
        </a:p>
      </dgm:t>
    </dgm:pt>
    <dgm:pt modelId="{6C1DB8BF-CCB5-43D4-914D-49CF4868C233}" type="asst">
      <dgm:prSet custT="1"/>
      <dgm:spPr/>
      <dgm:t>
        <a:bodyPr/>
        <a:lstStyle/>
        <a:p>
          <a:r>
            <a:rPr lang="en-US" sz="1050"/>
            <a:t>Demand and Time Loans, Banker's Acceptance</a:t>
          </a:r>
        </a:p>
      </dgm:t>
    </dgm:pt>
    <dgm:pt modelId="{5F8745AE-DAC6-44DD-A382-AB89392F81CD}" type="parTrans" cxnId="{30E0E95A-3AAF-4496-9752-735E52DC42B9}">
      <dgm:prSet/>
      <dgm:spPr/>
      <dgm:t>
        <a:bodyPr/>
        <a:lstStyle/>
        <a:p>
          <a:endParaRPr lang="en-US"/>
        </a:p>
      </dgm:t>
    </dgm:pt>
    <dgm:pt modelId="{780C8E09-ADAD-4E1D-B73D-CB153C756FA1}" type="sibTrans" cxnId="{30E0E95A-3AAF-4496-9752-735E52DC42B9}">
      <dgm:prSet/>
      <dgm:spPr/>
      <dgm:t>
        <a:bodyPr/>
        <a:lstStyle/>
        <a:p>
          <a:endParaRPr lang="en-US"/>
        </a:p>
      </dgm:t>
    </dgm:pt>
    <dgm:pt modelId="{AD95949D-9D4D-4549-AEEE-2B072581FC0E}" type="asst">
      <dgm:prSet custT="1"/>
      <dgm:spPr/>
      <dgm:t>
        <a:bodyPr/>
        <a:lstStyle/>
        <a:p>
          <a:r>
            <a:rPr lang="en-US" sz="1050"/>
            <a:t>National Government Investment Securities</a:t>
          </a:r>
        </a:p>
      </dgm:t>
    </dgm:pt>
    <dgm:pt modelId="{A67B3AA2-A51F-456C-BA0C-B29D5B72D809}" type="parTrans" cxnId="{46A21375-10B1-42B9-8255-B8DB99AF92D9}">
      <dgm:prSet/>
      <dgm:spPr/>
      <dgm:t>
        <a:bodyPr/>
        <a:lstStyle/>
        <a:p>
          <a:endParaRPr lang="en-US"/>
        </a:p>
      </dgm:t>
    </dgm:pt>
    <dgm:pt modelId="{5B8B0C02-A4F9-44CD-924C-DD9E017EFFA6}" type="sibTrans" cxnId="{46A21375-10B1-42B9-8255-B8DB99AF92D9}">
      <dgm:prSet/>
      <dgm:spPr/>
      <dgm:t>
        <a:bodyPr/>
        <a:lstStyle/>
        <a:p>
          <a:endParaRPr lang="en-US"/>
        </a:p>
      </dgm:t>
    </dgm:pt>
    <dgm:pt modelId="{58FF005A-6CD6-42F5-AA30-53B5A80665DE}" type="asst">
      <dgm:prSet custT="1"/>
      <dgm:spPr/>
      <dgm:t>
        <a:bodyPr/>
        <a:lstStyle/>
        <a:p>
          <a:r>
            <a:rPr lang="en-US" sz="1050"/>
            <a:t>Marketable Securities</a:t>
          </a:r>
        </a:p>
      </dgm:t>
    </dgm:pt>
    <dgm:pt modelId="{CA9C033E-E910-42B4-86E7-7DE9349ED23A}" type="parTrans" cxnId="{C3EE7297-75D0-48AB-AFFB-3F17BB34FD6B}">
      <dgm:prSet/>
      <dgm:spPr/>
      <dgm:t>
        <a:bodyPr/>
        <a:lstStyle/>
        <a:p>
          <a:endParaRPr lang="en-US"/>
        </a:p>
      </dgm:t>
    </dgm:pt>
    <dgm:pt modelId="{2BA17AB3-678D-47A1-8DA1-A8C8FB92EDDE}" type="sibTrans" cxnId="{C3EE7297-75D0-48AB-AFFB-3F17BB34FD6B}">
      <dgm:prSet/>
      <dgm:spPr/>
      <dgm:t>
        <a:bodyPr/>
        <a:lstStyle/>
        <a:p>
          <a:endParaRPr lang="en-US"/>
        </a:p>
      </dgm:t>
    </dgm:pt>
    <dgm:pt modelId="{CF28BC38-D483-4420-830A-DC354286A2E0}" type="asst">
      <dgm:prSet custT="1"/>
      <dgm:spPr/>
      <dgm:t>
        <a:bodyPr/>
        <a:lstStyle/>
        <a:p>
          <a:r>
            <a:rPr lang="en-US" sz="1050"/>
            <a:t>Deposit Taking Institutions</a:t>
          </a:r>
        </a:p>
      </dgm:t>
    </dgm:pt>
    <dgm:pt modelId="{ACD1957B-6CC2-4162-994A-CCF224C488AC}" type="parTrans" cxnId="{9F4DAD45-42C5-4522-A28F-013C150FC3C5}">
      <dgm:prSet/>
      <dgm:spPr/>
      <dgm:t>
        <a:bodyPr/>
        <a:lstStyle/>
        <a:p>
          <a:endParaRPr lang="en-US"/>
        </a:p>
      </dgm:t>
    </dgm:pt>
    <dgm:pt modelId="{8231BA18-9339-46DB-B235-6D907F9D3306}" type="sibTrans" cxnId="{9F4DAD45-42C5-4522-A28F-013C150FC3C5}">
      <dgm:prSet/>
      <dgm:spPr/>
      <dgm:t>
        <a:bodyPr/>
        <a:lstStyle/>
        <a:p>
          <a:endParaRPr lang="en-US"/>
        </a:p>
      </dgm:t>
    </dgm:pt>
    <dgm:pt modelId="{07BED3DE-115B-4AA2-9E01-7737ABD5D92E}" type="asst">
      <dgm:prSet custT="1"/>
      <dgm:spPr/>
      <dgm:t>
        <a:bodyPr/>
        <a:lstStyle/>
        <a:p>
          <a:r>
            <a:rPr lang="en-US" sz="1050"/>
            <a:t>Short Term portion of Investments</a:t>
          </a:r>
        </a:p>
      </dgm:t>
    </dgm:pt>
    <dgm:pt modelId="{C973BC64-8D7D-497A-889D-0849DDE10881}" type="parTrans" cxnId="{4E3B51A7-67C4-497D-8F9C-46937F767C8B}">
      <dgm:prSet/>
      <dgm:spPr/>
      <dgm:t>
        <a:bodyPr/>
        <a:lstStyle/>
        <a:p>
          <a:endParaRPr lang="en-US"/>
        </a:p>
      </dgm:t>
    </dgm:pt>
    <dgm:pt modelId="{1F624880-8C04-43A3-BEB3-95E7C945C3BC}" type="sibTrans" cxnId="{4E3B51A7-67C4-497D-8F9C-46937F767C8B}">
      <dgm:prSet/>
      <dgm:spPr/>
      <dgm:t>
        <a:bodyPr/>
        <a:lstStyle/>
        <a:p>
          <a:endParaRPr lang="en-US"/>
        </a:p>
      </dgm:t>
    </dgm:pt>
    <dgm:pt modelId="{94604F5A-58A1-4C27-B32E-30CB56BF46D0}" type="asst">
      <dgm:prSet custT="1"/>
      <dgm:spPr/>
      <dgm:t>
        <a:bodyPr/>
        <a:lstStyle/>
        <a:p>
          <a:r>
            <a:rPr lang="en-US" sz="1050"/>
            <a:t>Unamortised Discount</a:t>
          </a:r>
        </a:p>
      </dgm:t>
    </dgm:pt>
    <dgm:pt modelId="{6987758D-E699-4C6C-8B78-EFF52BAFBFEA}" type="parTrans" cxnId="{42649372-BB39-40A3-B87A-3868196C5262}">
      <dgm:prSet/>
      <dgm:spPr/>
      <dgm:t>
        <a:bodyPr/>
        <a:lstStyle/>
        <a:p>
          <a:endParaRPr lang="en-US"/>
        </a:p>
      </dgm:t>
    </dgm:pt>
    <dgm:pt modelId="{C13AA534-D936-4C3F-A674-C0C61E100FF3}" type="sibTrans" cxnId="{42649372-BB39-40A3-B87A-3868196C5262}">
      <dgm:prSet/>
      <dgm:spPr/>
      <dgm:t>
        <a:bodyPr/>
        <a:lstStyle/>
        <a:p>
          <a:endParaRPr lang="en-US"/>
        </a:p>
      </dgm:t>
    </dgm:pt>
    <dgm:pt modelId="{E2D854ED-27E5-430C-9926-C23D44556BDF}" type="pres">
      <dgm:prSet presAssocID="{432FB8F8-2DA8-426D-9E04-25724EE17ABF}" presName="hierChild1" presStyleCnt="0">
        <dgm:presLayoutVars>
          <dgm:orgChart val="1"/>
          <dgm:chPref val="1"/>
          <dgm:dir/>
          <dgm:animOne val="branch"/>
          <dgm:animLvl val="lvl"/>
          <dgm:resizeHandles/>
        </dgm:presLayoutVars>
      </dgm:prSet>
      <dgm:spPr/>
      <dgm:t>
        <a:bodyPr/>
        <a:lstStyle/>
        <a:p>
          <a:endParaRPr lang="en-ZA"/>
        </a:p>
      </dgm:t>
    </dgm:pt>
    <dgm:pt modelId="{09CC9168-1F15-4F43-BB18-5B13BBF1546A}" type="pres">
      <dgm:prSet presAssocID="{E88287A5-FBA8-4789-BBB3-51A3155BE468}" presName="hierRoot1" presStyleCnt="0">
        <dgm:presLayoutVars>
          <dgm:hierBranch val="init"/>
        </dgm:presLayoutVars>
      </dgm:prSet>
      <dgm:spPr/>
    </dgm:pt>
    <dgm:pt modelId="{D34A88F6-245F-4C8B-8B3E-5A044E87E6A1}" type="pres">
      <dgm:prSet presAssocID="{E88287A5-FBA8-4789-BBB3-51A3155BE468}" presName="rootComposite1" presStyleCnt="0"/>
      <dgm:spPr/>
    </dgm:pt>
    <dgm:pt modelId="{781AC7F6-262C-4993-9798-5FEF36EC0CF4}" type="pres">
      <dgm:prSet presAssocID="{E88287A5-FBA8-4789-BBB3-51A3155BE468}" presName="rootText1" presStyleLbl="node0" presStyleIdx="0" presStyleCnt="1" custScaleX="195131" custScaleY="57412">
        <dgm:presLayoutVars>
          <dgm:chPref val="3"/>
        </dgm:presLayoutVars>
      </dgm:prSet>
      <dgm:spPr/>
      <dgm:t>
        <a:bodyPr/>
        <a:lstStyle/>
        <a:p>
          <a:endParaRPr lang="en-ZA"/>
        </a:p>
      </dgm:t>
    </dgm:pt>
    <dgm:pt modelId="{B895E143-E66D-4036-ADFB-DD54AD68CAC0}" type="pres">
      <dgm:prSet presAssocID="{E88287A5-FBA8-4789-BBB3-51A3155BE468}" presName="rootConnector1" presStyleLbl="node1" presStyleIdx="0" presStyleCnt="0"/>
      <dgm:spPr/>
      <dgm:t>
        <a:bodyPr/>
        <a:lstStyle/>
        <a:p>
          <a:endParaRPr lang="en-ZA"/>
        </a:p>
      </dgm:t>
    </dgm:pt>
    <dgm:pt modelId="{6E21B868-673B-4FB2-BAB3-87CF60261FBB}" type="pres">
      <dgm:prSet presAssocID="{E88287A5-FBA8-4789-BBB3-51A3155BE468}" presName="hierChild2" presStyleCnt="0"/>
      <dgm:spPr/>
    </dgm:pt>
    <dgm:pt modelId="{BD6CF321-BDEA-4D24-A7E4-D461DD4314EF}" type="pres">
      <dgm:prSet presAssocID="{E88287A5-FBA8-4789-BBB3-51A3155BE468}" presName="hierChild3" presStyleCnt="0"/>
      <dgm:spPr/>
    </dgm:pt>
    <dgm:pt modelId="{131BF362-9A27-4723-AF55-E7F52422AEFD}" type="pres">
      <dgm:prSet presAssocID="{A4F494FC-9497-4DED-8B8C-A72354694003}" presName="Name111" presStyleLbl="parChTrans1D2" presStyleIdx="0" presStyleCnt="8"/>
      <dgm:spPr/>
      <dgm:t>
        <a:bodyPr/>
        <a:lstStyle/>
        <a:p>
          <a:endParaRPr lang="en-ZA"/>
        </a:p>
      </dgm:t>
    </dgm:pt>
    <dgm:pt modelId="{FAC3C97E-50A0-46FC-863E-1930FABB9C29}" type="pres">
      <dgm:prSet presAssocID="{BA6A476B-9B6D-4E33-86D0-AD4FA033C02A}" presName="hierRoot3" presStyleCnt="0">
        <dgm:presLayoutVars>
          <dgm:hierBranch val="init"/>
        </dgm:presLayoutVars>
      </dgm:prSet>
      <dgm:spPr/>
    </dgm:pt>
    <dgm:pt modelId="{3788C968-C6AD-495D-B16E-2DB51133255E}" type="pres">
      <dgm:prSet presAssocID="{BA6A476B-9B6D-4E33-86D0-AD4FA033C02A}" presName="rootComposite3" presStyleCnt="0"/>
      <dgm:spPr/>
    </dgm:pt>
    <dgm:pt modelId="{872AA31C-A7DF-4DBB-97FE-E9B5B769DD57}" type="pres">
      <dgm:prSet presAssocID="{BA6A476B-9B6D-4E33-86D0-AD4FA033C02A}" presName="rootText3" presStyleLbl="asst1" presStyleIdx="0" presStyleCnt="8" custScaleX="195131" custScaleY="57412">
        <dgm:presLayoutVars>
          <dgm:chPref val="3"/>
        </dgm:presLayoutVars>
      </dgm:prSet>
      <dgm:spPr/>
      <dgm:t>
        <a:bodyPr/>
        <a:lstStyle/>
        <a:p>
          <a:endParaRPr lang="en-ZA"/>
        </a:p>
      </dgm:t>
    </dgm:pt>
    <dgm:pt modelId="{7C7C7B0C-8BDE-44A3-B50A-971D5C2AE2FC}" type="pres">
      <dgm:prSet presAssocID="{BA6A476B-9B6D-4E33-86D0-AD4FA033C02A}" presName="rootConnector3" presStyleLbl="asst1" presStyleIdx="0" presStyleCnt="8"/>
      <dgm:spPr/>
      <dgm:t>
        <a:bodyPr/>
        <a:lstStyle/>
        <a:p>
          <a:endParaRPr lang="en-ZA"/>
        </a:p>
      </dgm:t>
    </dgm:pt>
    <dgm:pt modelId="{763B9E20-61B3-484A-8302-419B6C7C41DD}" type="pres">
      <dgm:prSet presAssocID="{BA6A476B-9B6D-4E33-86D0-AD4FA033C02A}" presName="hierChild6" presStyleCnt="0"/>
      <dgm:spPr/>
    </dgm:pt>
    <dgm:pt modelId="{98B81C0B-4FF1-42AE-84ED-3C3FC3923B43}" type="pres">
      <dgm:prSet presAssocID="{BA6A476B-9B6D-4E33-86D0-AD4FA033C02A}" presName="hierChild7" presStyleCnt="0"/>
      <dgm:spPr/>
    </dgm:pt>
    <dgm:pt modelId="{71ECFD23-D7CE-4C6F-85C1-B6DC7D690A20}" type="pres">
      <dgm:prSet presAssocID="{A063CF62-31C7-47F5-8CF8-96242FEDBED3}" presName="Name111" presStyleLbl="parChTrans1D2" presStyleIdx="1" presStyleCnt="8"/>
      <dgm:spPr/>
      <dgm:t>
        <a:bodyPr/>
        <a:lstStyle/>
        <a:p>
          <a:endParaRPr lang="en-ZA"/>
        </a:p>
      </dgm:t>
    </dgm:pt>
    <dgm:pt modelId="{A18EED9A-6B12-4096-84A0-3B7D30C56313}" type="pres">
      <dgm:prSet presAssocID="{147E587B-101B-4718-9952-0C8F5351EF21}" presName="hierRoot3" presStyleCnt="0">
        <dgm:presLayoutVars>
          <dgm:hierBranch val="init"/>
        </dgm:presLayoutVars>
      </dgm:prSet>
      <dgm:spPr/>
    </dgm:pt>
    <dgm:pt modelId="{181F8930-6552-4B36-85AA-D854AF5CF991}" type="pres">
      <dgm:prSet presAssocID="{147E587B-101B-4718-9952-0C8F5351EF21}" presName="rootComposite3" presStyleCnt="0"/>
      <dgm:spPr/>
    </dgm:pt>
    <dgm:pt modelId="{CEC27F47-F50D-4746-8EFA-6E5548327AF7}" type="pres">
      <dgm:prSet presAssocID="{147E587B-101B-4718-9952-0C8F5351EF21}" presName="rootText3" presStyleLbl="asst1" presStyleIdx="1" presStyleCnt="8" custScaleX="195131" custScaleY="57412">
        <dgm:presLayoutVars>
          <dgm:chPref val="3"/>
        </dgm:presLayoutVars>
      </dgm:prSet>
      <dgm:spPr/>
      <dgm:t>
        <a:bodyPr/>
        <a:lstStyle/>
        <a:p>
          <a:endParaRPr lang="en-ZA"/>
        </a:p>
      </dgm:t>
    </dgm:pt>
    <dgm:pt modelId="{D8430097-B3C0-44D9-850B-4CC38BA2740E}" type="pres">
      <dgm:prSet presAssocID="{147E587B-101B-4718-9952-0C8F5351EF21}" presName="rootConnector3" presStyleLbl="asst1" presStyleIdx="1" presStyleCnt="8"/>
      <dgm:spPr/>
      <dgm:t>
        <a:bodyPr/>
        <a:lstStyle/>
        <a:p>
          <a:endParaRPr lang="en-ZA"/>
        </a:p>
      </dgm:t>
    </dgm:pt>
    <dgm:pt modelId="{7B906DE6-9C68-4BED-8471-C7A186DA4BD2}" type="pres">
      <dgm:prSet presAssocID="{147E587B-101B-4718-9952-0C8F5351EF21}" presName="hierChild6" presStyleCnt="0"/>
      <dgm:spPr/>
    </dgm:pt>
    <dgm:pt modelId="{D21AAEAC-8AAB-48E7-8B4B-3702F0D4409D}" type="pres">
      <dgm:prSet presAssocID="{147E587B-101B-4718-9952-0C8F5351EF21}" presName="hierChild7" presStyleCnt="0"/>
      <dgm:spPr/>
    </dgm:pt>
    <dgm:pt modelId="{630B5549-2272-499C-BEA0-3C062626A6CD}" type="pres">
      <dgm:prSet presAssocID="{5F8745AE-DAC6-44DD-A382-AB89392F81CD}" presName="Name111" presStyleLbl="parChTrans1D2" presStyleIdx="2" presStyleCnt="8"/>
      <dgm:spPr/>
      <dgm:t>
        <a:bodyPr/>
        <a:lstStyle/>
        <a:p>
          <a:endParaRPr lang="en-ZA"/>
        </a:p>
      </dgm:t>
    </dgm:pt>
    <dgm:pt modelId="{F898EAE7-95F9-41DF-ACF4-9A13BEE31C0C}" type="pres">
      <dgm:prSet presAssocID="{6C1DB8BF-CCB5-43D4-914D-49CF4868C233}" presName="hierRoot3" presStyleCnt="0">
        <dgm:presLayoutVars>
          <dgm:hierBranch val="init"/>
        </dgm:presLayoutVars>
      </dgm:prSet>
      <dgm:spPr/>
    </dgm:pt>
    <dgm:pt modelId="{14FF1ACF-DBE3-458D-9A23-5E7A1F520058}" type="pres">
      <dgm:prSet presAssocID="{6C1DB8BF-CCB5-43D4-914D-49CF4868C233}" presName="rootComposite3" presStyleCnt="0"/>
      <dgm:spPr/>
    </dgm:pt>
    <dgm:pt modelId="{2BF27C19-F665-4AEA-9BD2-04B50F331568}" type="pres">
      <dgm:prSet presAssocID="{6C1DB8BF-CCB5-43D4-914D-49CF4868C233}" presName="rootText3" presStyleLbl="asst1" presStyleIdx="2" presStyleCnt="8" custScaleX="195131" custScaleY="57412">
        <dgm:presLayoutVars>
          <dgm:chPref val="3"/>
        </dgm:presLayoutVars>
      </dgm:prSet>
      <dgm:spPr/>
      <dgm:t>
        <a:bodyPr/>
        <a:lstStyle/>
        <a:p>
          <a:endParaRPr lang="en-ZA"/>
        </a:p>
      </dgm:t>
    </dgm:pt>
    <dgm:pt modelId="{BAD434EB-D882-4352-9CA0-F41FE7CE8A45}" type="pres">
      <dgm:prSet presAssocID="{6C1DB8BF-CCB5-43D4-914D-49CF4868C233}" presName="rootConnector3" presStyleLbl="asst1" presStyleIdx="2" presStyleCnt="8"/>
      <dgm:spPr/>
      <dgm:t>
        <a:bodyPr/>
        <a:lstStyle/>
        <a:p>
          <a:endParaRPr lang="en-ZA"/>
        </a:p>
      </dgm:t>
    </dgm:pt>
    <dgm:pt modelId="{7118D8BD-2811-47F9-A088-1948DA86FCE9}" type="pres">
      <dgm:prSet presAssocID="{6C1DB8BF-CCB5-43D4-914D-49CF4868C233}" presName="hierChild6" presStyleCnt="0"/>
      <dgm:spPr/>
    </dgm:pt>
    <dgm:pt modelId="{A1C107DE-A3DC-4A8F-BDCD-4A47DDECEBC4}" type="pres">
      <dgm:prSet presAssocID="{6C1DB8BF-CCB5-43D4-914D-49CF4868C233}" presName="hierChild7" presStyleCnt="0"/>
      <dgm:spPr/>
    </dgm:pt>
    <dgm:pt modelId="{7778C013-0F60-4C5B-A10C-CE3C32B4327E}" type="pres">
      <dgm:prSet presAssocID="{A67B3AA2-A51F-456C-BA0C-B29D5B72D809}" presName="Name111" presStyleLbl="parChTrans1D2" presStyleIdx="3" presStyleCnt="8"/>
      <dgm:spPr/>
      <dgm:t>
        <a:bodyPr/>
        <a:lstStyle/>
        <a:p>
          <a:endParaRPr lang="en-ZA"/>
        </a:p>
      </dgm:t>
    </dgm:pt>
    <dgm:pt modelId="{3D69BED4-8302-42A1-AE37-80FA052CF25D}" type="pres">
      <dgm:prSet presAssocID="{AD95949D-9D4D-4549-AEEE-2B072581FC0E}" presName="hierRoot3" presStyleCnt="0">
        <dgm:presLayoutVars>
          <dgm:hierBranch val="init"/>
        </dgm:presLayoutVars>
      </dgm:prSet>
      <dgm:spPr/>
    </dgm:pt>
    <dgm:pt modelId="{AA600CC6-9B0B-44CE-A82A-35F0A4274AD4}" type="pres">
      <dgm:prSet presAssocID="{AD95949D-9D4D-4549-AEEE-2B072581FC0E}" presName="rootComposite3" presStyleCnt="0"/>
      <dgm:spPr/>
    </dgm:pt>
    <dgm:pt modelId="{D26D4C73-3D8D-413E-ABC5-67948CEC0C30}" type="pres">
      <dgm:prSet presAssocID="{AD95949D-9D4D-4549-AEEE-2B072581FC0E}" presName="rootText3" presStyleLbl="asst1" presStyleIdx="3" presStyleCnt="8" custScaleX="195131" custScaleY="57412">
        <dgm:presLayoutVars>
          <dgm:chPref val="3"/>
        </dgm:presLayoutVars>
      </dgm:prSet>
      <dgm:spPr/>
      <dgm:t>
        <a:bodyPr/>
        <a:lstStyle/>
        <a:p>
          <a:endParaRPr lang="en-ZA"/>
        </a:p>
      </dgm:t>
    </dgm:pt>
    <dgm:pt modelId="{7FA21FC4-4A11-4B06-B0C2-9D39844DB7AA}" type="pres">
      <dgm:prSet presAssocID="{AD95949D-9D4D-4549-AEEE-2B072581FC0E}" presName="rootConnector3" presStyleLbl="asst1" presStyleIdx="3" presStyleCnt="8"/>
      <dgm:spPr/>
      <dgm:t>
        <a:bodyPr/>
        <a:lstStyle/>
        <a:p>
          <a:endParaRPr lang="en-ZA"/>
        </a:p>
      </dgm:t>
    </dgm:pt>
    <dgm:pt modelId="{BC24F616-FC35-4D62-8593-591463DD17EE}" type="pres">
      <dgm:prSet presAssocID="{AD95949D-9D4D-4549-AEEE-2B072581FC0E}" presName="hierChild6" presStyleCnt="0"/>
      <dgm:spPr/>
    </dgm:pt>
    <dgm:pt modelId="{E401117E-87A8-48DA-80E3-06D2576ACF50}" type="pres">
      <dgm:prSet presAssocID="{AD95949D-9D4D-4549-AEEE-2B072581FC0E}" presName="hierChild7" presStyleCnt="0"/>
      <dgm:spPr/>
    </dgm:pt>
    <dgm:pt modelId="{74730F39-4B9F-4AA4-8CA6-20D9B8EF41F8}" type="pres">
      <dgm:prSet presAssocID="{CA9C033E-E910-42B4-86E7-7DE9349ED23A}" presName="Name111" presStyleLbl="parChTrans1D2" presStyleIdx="4" presStyleCnt="8"/>
      <dgm:spPr/>
      <dgm:t>
        <a:bodyPr/>
        <a:lstStyle/>
        <a:p>
          <a:endParaRPr lang="en-ZA"/>
        </a:p>
      </dgm:t>
    </dgm:pt>
    <dgm:pt modelId="{F1E345B5-275E-4F05-AE44-ABD84C4F5633}" type="pres">
      <dgm:prSet presAssocID="{58FF005A-6CD6-42F5-AA30-53B5A80665DE}" presName="hierRoot3" presStyleCnt="0">
        <dgm:presLayoutVars>
          <dgm:hierBranch val="init"/>
        </dgm:presLayoutVars>
      </dgm:prSet>
      <dgm:spPr/>
    </dgm:pt>
    <dgm:pt modelId="{E160CA38-1E1F-4BA3-97E0-EB960D6137DA}" type="pres">
      <dgm:prSet presAssocID="{58FF005A-6CD6-42F5-AA30-53B5A80665DE}" presName="rootComposite3" presStyleCnt="0"/>
      <dgm:spPr/>
    </dgm:pt>
    <dgm:pt modelId="{C91EA2FF-DCD9-4001-B16C-5ACA8AB4FC63}" type="pres">
      <dgm:prSet presAssocID="{58FF005A-6CD6-42F5-AA30-53B5A80665DE}" presName="rootText3" presStyleLbl="asst1" presStyleIdx="4" presStyleCnt="8" custScaleX="195131" custScaleY="57412">
        <dgm:presLayoutVars>
          <dgm:chPref val="3"/>
        </dgm:presLayoutVars>
      </dgm:prSet>
      <dgm:spPr/>
      <dgm:t>
        <a:bodyPr/>
        <a:lstStyle/>
        <a:p>
          <a:endParaRPr lang="en-ZA"/>
        </a:p>
      </dgm:t>
    </dgm:pt>
    <dgm:pt modelId="{96545ED4-582E-4870-8510-5317AFFC5101}" type="pres">
      <dgm:prSet presAssocID="{58FF005A-6CD6-42F5-AA30-53B5A80665DE}" presName="rootConnector3" presStyleLbl="asst1" presStyleIdx="4" presStyleCnt="8"/>
      <dgm:spPr/>
      <dgm:t>
        <a:bodyPr/>
        <a:lstStyle/>
        <a:p>
          <a:endParaRPr lang="en-ZA"/>
        </a:p>
      </dgm:t>
    </dgm:pt>
    <dgm:pt modelId="{104E93E4-69C4-493E-80EB-E4B495BCD5FE}" type="pres">
      <dgm:prSet presAssocID="{58FF005A-6CD6-42F5-AA30-53B5A80665DE}" presName="hierChild6" presStyleCnt="0"/>
      <dgm:spPr/>
    </dgm:pt>
    <dgm:pt modelId="{0AF9A3D5-3129-4A3F-8255-7B1EBCC7051F}" type="pres">
      <dgm:prSet presAssocID="{58FF005A-6CD6-42F5-AA30-53B5A80665DE}" presName="hierChild7" presStyleCnt="0"/>
      <dgm:spPr/>
    </dgm:pt>
    <dgm:pt modelId="{2193E997-760A-4A3B-907D-E1E25B0555A9}" type="pres">
      <dgm:prSet presAssocID="{ACD1957B-6CC2-4162-994A-CCF224C488AC}" presName="Name111" presStyleLbl="parChTrans1D2" presStyleIdx="5" presStyleCnt="8"/>
      <dgm:spPr/>
      <dgm:t>
        <a:bodyPr/>
        <a:lstStyle/>
        <a:p>
          <a:endParaRPr lang="en-ZA"/>
        </a:p>
      </dgm:t>
    </dgm:pt>
    <dgm:pt modelId="{ADFFA83C-AF0B-4991-BE25-B44269131A13}" type="pres">
      <dgm:prSet presAssocID="{CF28BC38-D483-4420-830A-DC354286A2E0}" presName="hierRoot3" presStyleCnt="0">
        <dgm:presLayoutVars>
          <dgm:hierBranch val="init"/>
        </dgm:presLayoutVars>
      </dgm:prSet>
      <dgm:spPr/>
    </dgm:pt>
    <dgm:pt modelId="{509DC471-593B-4625-AEF9-255DAB153750}" type="pres">
      <dgm:prSet presAssocID="{CF28BC38-D483-4420-830A-DC354286A2E0}" presName="rootComposite3" presStyleCnt="0"/>
      <dgm:spPr/>
    </dgm:pt>
    <dgm:pt modelId="{EAEB5012-D236-4CC7-89B2-FFC3B74D0C64}" type="pres">
      <dgm:prSet presAssocID="{CF28BC38-D483-4420-830A-DC354286A2E0}" presName="rootText3" presStyleLbl="asst1" presStyleIdx="5" presStyleCnt="8" custScaleX="195131" custScaleY="57412">
        <dgm:presLayoutVars>
          <dgm:chPref val="3"/>
        </dgm:presLayoutVars>
      </dgm:prSet>
      <dgm:spPr/>
      <dgm:t>
        <a:bodyPr/>
        <a:lstStyle/>
        <a:p>
          <a:endParaRPr lang="en-ZA"/>
        </a:p>
      </dgm:t>
    </dgm:pt>
    <dgm:pt modelId="{A483DA5F-AC16-43F8-AAFA-6E98D57B4E3D}" type="pres">
      <dgm:prSet presAssocID="{CF28BC38-D483-4420-830A-DC354286A2E0}" presName="rootConnector3" presStyleLbl="asst1" presStyleIdx="5" presStyleCnt="8"/>
      <dgm:spPr/>
      <dgm:t>
        <a:bodyPr/>
        <a:lstStyle/>
        <a:p>
          <a:endParaRPr lang="en-ZA"/>
        </a:p>
      </dgm:t>
    </dgm:pt>
    <dgm:pt modelId="{4311762E-3C20-4965-9F88-F2A8C0E09341}" type="pres">
      <dgm:prSet presAssocID="{CF28BC38-D483-4420-830A-DC354286A2E0}" presName="hierChild6" presStyleCnt="0"/>
      <dgm:spPr/>
    </dgm:pt>
    <dgm:pt modelId="{DEB9D5B3-0C7B-400D-9191-9F2DBA26746B}" type="pres">
      <dgm:prSet presAssocID="{CF28BC38-D483-4420-830A-DC354286A2E0}" presName="hierChild7" presStyleCnt="0"/>
      <dgm:spPr/>
    </dgm:pt>
    <dgm:pt modelId="{75C2347D-1C59-4DEE-BD45-7B528C73A5DF}" type="pres">
      <dgm:prSet presAssocID="{C973BC64-8D7D-497A-889D-0849DDE10881}" presName="Name111" presStyleLbl="parChTrans1D2" presStyleIdx="6" presStyleCnt="8"/>
      <dgm:spPr/>
      <dgm:t>
        <a:bodyPr/>
        <a:lstStyle/>
        <a:p>
          <a:endParaRPr lang="en-ZA"/>
        </a:p>
      </dgm:t>
    </dgm:pt>
    <dgm:pt modelId="{0A3807CE-023D-4405-ADCC-9965ED72DD7B}" type="pres">
      <dgm:prSet presAssocID="{07BED3DE-115B-4AA2-9E01-7737ABD5D92E}" presName="hierRoot3" presStyleCnt="0">
        <dgm:presLayoutVars>
          <dgm:hierBranch val="init"/>
        </dgm:presLayoutVars>
      </dgm:prSet>
      <dgm:spPr/>
    </dgm:pt>
    <dgm:pt modelId="{7A862C41-07EE-4BEA-9896-38884666A6A9}" type="pres">
      <dgm:prSet presAssocID="{07BED3DE-115B-4AA2-9E01-7737ABD5D92E}" presName="rootComposite3" presStyleCnt="0"/>
      <dgm:spPr/>
    </dgm:pt>
    <dgm:pt modelId="{685240CC-C328-49C7-AF85-FC754E364B17}" type="pres">
      <dgm:prSet presAssocID="{07BED3DE-115B-4AA2-9E01-7737ABD5D92E}" presName="rootText3" presStyleLbl="asst1" presStyleIdx="6" presStyleCnt="8" custScaleX="195131" custScaleY="57412">
        <dgm:presLayoutVars>
          <dgm:chPref val="3"/>
        </dgm:presLayoutVars>
      </dgm:prSet>
      <dgm:spPr/>
      <dgm:t>
        <a:bodyPr/>
        <a:lstStyle/>
        <a:p>
          <a:endParaRPr lang="en-ZA"/>
        </a:p>
      </dgm:t>
    </dgm:pt>
    <dgm:pt modelId="{04DEA4D7-B32E-46F3-95FB-9FA6BD869C9F}" type="pres">
      <dgm:prSet presAssocID="{07BED3DE-115B-4AA2-9E01-7737ABD5D92E}" presName="rootConnector3" presStyleLbl="asst1" presStyleIdx="6" presStyleCnt="8"/>
      <dgm:spPr/>
      <dgm:t>
        <a:bodyPr/>
        <a:lstStyle/>
        <a:p>
          <a:endParaRPr lang="en-ZA"/>
        </a:p>
      </dgm:t>
    </dgm:pt>
    <dgm:pt modelId="{299896BD-FB7F-412C-B042-62602DCD0333}" type="pres">
      <dgm:prSet presAssocID="{07BED3DE-115B-4AA2-9E01-7737ABD5D92E}" presName="hierChild6" presStyleCnt="0"/>
      <dgm:spPr/>
    </dgm:pt>
    <dgm:pt modelId="{B567B256-F8B2-44C5-9685-DB016EF5F116}" type="pres">
      <dgm:prSet presAssocID="{07BED3DE-115B-4AA2-9E01-7737ABD5D92E}" presName="hierChild7" presStyleCnt="0"/>
      <dgm:spPr/>
    </dgm:pt>
    <dgm:pt modelId="{65072099-1F85-471F-9617-B4D86DACAB2D}" type="pres">
      <dgm:prSet presAssocID="{6987758D-E699-4C6C-8B78-EFF52BAFBFEA}" presName="Name111" presStyleLbl="parChTrans1D2" presStyleIdx="7" presStyleCnt="8"/>
      <dgm:spPr/>
      <dgm:t>
        <a:bodyPr/>
        <a:lstStyle/>
        <a:p>
          <a:endParaRPr lang="en-ZA"/>
        </a:p>
      </dgm:t>
    </dgm:pt>
    <dgm:pt modelId="{D77E3AB7-CD9A-4B5C-9EA3-DA83BF6A232A}" type="pres">
      <dgm:prSet presAssocID="{94604F5A-58A1-4C27-B32E-30CB56BF46D0}" presName="hierRoot3" presStyleCnt="0">
        <dgm:presLayoutVars>
          <dgm:hierBranch val="init"/>
        </dgm:presLayoutVars>
      </dgm:prSet>
      <dgm:spPr/>
    </dgm:pt>
    <dgm:pt modelId="{EBD96265-E09A-4D55-9A49-F9418C1BA47B}" type="pres">
      <dgm:prSet presAssocID="{94604F5A-58A1-4C27-B32E-30CB56BF46D0}" presName="rootComposite3" presStyleCnt="0"/>
      <dgm:spPr/>
    </dgm:pt>
    <dgm:pt modelId="{49DC1BAC-6682-4ACE-9F44-F9B0BAFBC122}" type="pres">
      <dgm:prSet presAssocID="{94604F5A-58A1-4C27-B32E-30CB56BF46D0}" presName="rootText3" presStyleLbl="asst1" presStyleIdx="7" presStyleCnt="8" custScaleX="195131" custScaleY="57412">
        <dgm:presLayoutVars>
          <dgm:chPref val="3"/>
        </dgm:presLayoutVars>
      </dgm:prSet>
      <dgm:spPr/>
      <dgm:t>
        <a:bodyPr/>
        <a:lstStyle/>
        <a:p>
          <a:endParaRPr lang="en-ZA"/>
        </a:p>
      </dgm:t>
    </dgm:pt>
    <dgm:pt modelId="{273DF170-7CA1-4616-B437-D53F7C513D51}" type="pres">
      <dgm:prSet presAssocID="{94604F5A-58A1-4C27-B32E-30CB56BF46D0}" presName="rootConnector3" presStyleLbl="asst1" presStyleIdx="7" presStyleCnt="8"/>
      <dgm:spPr/>
      <dgm:t>
        <a:bodyPr/>
        <a:lstStyle/>
        <a:p>
          <a:endParaRPr lang="en-ZA"/>
        </a:p>
      </dgm:t>
    </dgm:pt>
    <dgm:pt modelId="{606ADB39-C7C4-4783-B882-B52E0AFEC725}" type="pres">
      <dgm:prSet presAssocID="{94604F5A-58A1-4C27-B32E-30CB56BF46D0}" presName="hierChild6" presStyleCnt="0"/>
      <dgm:spPr/>
    </dgm:pt>
    <dgm:pt modelId="{899CFDC8-80DF-4C2D-8600-34DBE9CB3A21}" type="pres">
      <dgm:prSet presAssocID="{94604F5A-58A1-4C27-B32E-30CB56BF46D0}" presName="hierChild7" presStyleCnt="0"/>
      <dgm:spPr/>
    </dgm:pt>
  </dgm:ptLst>
  <dgm:cxnLst>
    <dgm:cxn modelId="{46A21375-10B1-42B9-8255-B8DB99AF92D9}" srcId="{E88287A5-FBA8-4789-BBB3-51A3155BE468}" destId="{AD95949D-9D4D-4549-AEEE-2B072581FC0E}" srcOrd="3" destOrd="0" parTransId="{A67B3AA2-A51F-456C-BA0C-B29D5B72D809}" sibTransId="{5B8B0C02-A4F9-44CD-924C-DD9E017EFFA6}"/>
    <dgm:cxn modelId="{294E2293-54CB-4783-B0AC-936517F2E596}" type="presOf" srcId="{94604F5A-58A1-4C27-B32E-30CB56BF46D0}" destId="{49DC1BAC-6682-4ACE-9F44-F9B0BAFBC122}" srcOrd="0" destOrd="0" presId="urn:microsoft.com/office/officeart/2005/8/layout/orgChart1"/>
    <dgm:cxn modelId="{4AB1E3B8-296D-4502-8646-B2C41FACD580}" type="presOf" srcId="{147E587B-101B-4718-9952-0C8F5351EF21}" destId="{CEC27F47-F50D-4746-8EFA-6E5548327AF7}" srcOrd="0" destOrd="0" presId="urn:microsoft.com/office/officeart/2005/8/layout/orgChart1"/>
    <dgm:cxn modelId="{AC7C1306-32D3-496E-99FE-B8754766C2D2}" type="presOf" srcId="{432FB8F8-2DA8-426D-9E04-25724EE17ABF}" destId="{E2D854ED-27E5-430C-9926-C23D44556BDF}" srcOrd="0" destOrd="0" presId="urn:microsoft.com/office/officeart/2005/8/layout/orgChart1"/>
    <dgm:cxn modelId="{5686CBFD-0C6B-4984-9D0A-3C6BA5C701E7}" srcId="{E88287A5-FBA8-4789-BBB3-51A3155BE468}" destId="{BA6A476B-9B6D-4E33-86D0-AD4FA033C02A}" srcOrd="0" destOrd="0" parTransId="{A4F494FC-9497-4DED-8B8C-A72354694003}" sibTransId="{CFBFDAD1-530B-41E7-94D5-A41852EC5853}"/>
    <dgm:cxn modelId="{4E3B51A7-67C4-497D-8F9C-46937F767C8B}" srcId="{E88287A5-FBA8-4789-BBB3-51A3155BE468}" destId="{07BED3DE-115B-4AA2-9E01-7737ABD5D92E}" srcOrd="6" destOrd="0" parTransId="{C973BC64-8D7D-497A-889D-0849DDE10881}" sibTransId="{1F624880-8C04-43A3-BEB3-95E7C945C3BC}"/>
    <dgm:cxn modelId="{C3EE7297-75D0-48AB-AFFB-3F17BB34FD6B}" srcId="{E88287A5-FBA8-4789-BBB3-51A3155BE468}" destId="{58FF005A-6CD6-42F5-AA30-53B5A80665DE}" srcOrd="4" destOrd="0" parTransId="{CA9C033E-E910-42B4-86E7-7DE9349ED23A}" sibTransId="{2BA17AB3-678D-47A1-8DA1-A8C8FB92EDDE}"/>
    <dgm:cxn modelId="{7F6E609B-20C6-4F2B-BBA1-B4D871D85932}" type="presOf" srcId="{94604F5A-58A1-4C27-B32E-30CB56BF46D0}" destId="{273DF170-7CA1-4616-B437-D53F7C513D51}" srcOrd="1" destOrd="0" presId="urn:microsoft.com/office/officeart/2005/8/layout/orgChart1"/>
    <dgm:cxn modelId="{FD8045E5-C749-406E-A2D1-B3B1AE074BC7}" type="presOf" srcId="{ACD1957B-6CC2-4162-994A-CCF224C488AC}" destId="{2193E997-760A-4A3B-907D-E1E25B0555A9}" srcOrd="0" destOrd="0" presId="urn:microsoft.com/office/officeart/2005/8/layout/orgChart1"/>
    <dgm:cxn modelId="{E03733A6-34B0-48EA-B0EA-EA57A59BE235}" type="presOf" srcId="{A67B3AA2-A51F-456C-BA0C-B29D5B72D809}" destId="{7778C013-0F60-4C5B-A10C-CE3C32B4327E}" srcOrd="0" destOrd="0" presId="urn:microsoft.com/office/officeart/2005/8/layout/orgChart1"/>
    <dgm:cxn modelId="{7D9A7995-34AD-43DA-863F-1F282E352D26}" type="presOf" srcId="{E88287A5-FBA8-4789-BBB3-51A3155BE468}" destId="{781AC7F6-262C-4993-9798-5FEF36EC0CF4}" srcOrd="0" destOrd="0" presId="urn:microsoft.com/office/officeart/2005/8/layout/orgChart1"/>
    <dgm:cxn modelId="{FED32312-3D04-4A9D-916E-577266995DC0}" type="presOf" srcId="{58FF005A-6CD6-42F5-AA30-53B5A80665DE}" destId="{C91EA2FF-DCD9-4001-B16C-5ACA8AB4FC63}" srcOrd="0" destOrd="0" presId="urn:microsoft.com/office/officeart/2005/8/layout/orgChart1"/>
    <dgm:cxn modelId="{F5162928-919D-487A-84B8-E5FA7AF99312}" type="presOf" srcId="{CF28BC38-D483-4420-830A-DC354286A2E0}" destId="{A483DA5F-AC16-43F8-AAFA-6E98D57B4E3D}" srcOrd="1" destOrd="0" presId="urn:microsoft.com/office/officeart/2005/8/layout/orgChart1"/>
    <dgm:cxn modelId="{B6FC799E-29FE-40FB-8619-6DBCE324B0BE}" type="presOf" srcId="{5F8745AE-DAC6-44DD-A382-AB89392F81CD}" destId="{630B5549-2272-499C-BEA0-3C062626A6CD}" srcOrd="0" destOrd="0" presId="urn:microsoft.com/office/officeart/2005/8/layout/orgChart1"/>
    <dgm:cxn modelId="{42649372-BB39-40A3-B87A-3868196C5262}" srcId="{E88287A5-FBA8-4789-BBB3-51A3155BE468}" destId="{94604F5A-58A1-4C27-B32E-30CB56BF46D0}" srcOrd="7" destOrd="0" parTransId="{6987758D-E699-4C6C-8B78-EFF52BAFBFEA}" sibTransId="{C13AA534-D936-4C3F-A674-C0C61E100FF3}"/>
    <dgm:cxn modelId="{896581FC-8D09-41C3-8B1E-2AFE059A677A}" type="presOf" srcId="{07BED3DE-115B-4AA2-9E01-7737ABD5D92E}" destId="{685240CC-C328-49C7-AF85-FC754E364B17}" srcOrd="0" destOrd="0" presId="urn:microsoft.com/office/officeart/2005/8/layout/orgChart1"/>
    <dgm:cxn modelId="{81201AB9-763A-4BF5-8213-C3D430785634}" type="presOf" srcId="{147E587B-101B-4718-9952-0C8F5351EF21}" destId="{D8430097-B3C0-44D9-850B-4CC38BA2740E}" srcOrd="1" destOrd="0" presId="urn:microsoft.com/office/officeart/2005/8/layout/orgChart1"/>
    <dgm:cxn modelId="{344BE9AA-7571-419F-98E0-0C3B88054077}" type="presOf" srcId="{58FF005A-6CD6-42F5-AA30-53B5A80665DE}" destId="{96545ED4-582E-4870-8510-5317AFFC5101}" srcOrd="1" destOrd="0" presId="urn:microsoft.com/office/officeart/2005/8/layout/orgChart1"/>
    <dgm:cxn modelId="{30AC2869-3E45-4AE7-9EFF-A4093D9198EC}" type="presOf" srcId="{CF28BC38-D483-4420-830A-DC354286A2E0}" destId="{EAEB5012-D236-4CC7-89B2-FFC3B74D0C64}" srcOrd="0" destOrd="0" presId="urn:microsoft.com/office/officeart/2005/8/layout/orgChart1"/>
    <dgm:cxn modelId="{075F268C-F98A-4127-8CA5-E9F977B2E76D}" type="presOf" srcId="{E88287A5-FBA8-4789-BBB3-51A3155BE468}" destId="{B895E143-E66D-4036-ADFB-DD54AD68CAC0}" srcOrd="1" destOrd="0" presId="urn:microsoft.com/office/officeart/2005/8/layout/orgChart1"/>
    <dgm:cxn modelId="{973EED12-EE4D-4291-9647-124EB59D325D}" type="presOf" srcId="{C973BC64-8D7D-497A-889D-0849DDE10881}" destId="{75C2347D-1C59-4DEE-BD45-7B528C73A5DF}" srcOrd="0" destOrd="0" presId="urn:microsoft.com/office/officeart/2005/8/layout/orgChart1"/>
    <dgm:cxn modelId="{75DE8608-7D43-4E25-B2A6-3A2DDC00B8EF}" type="presOf" srcId="{BA6A476B-9B6D-4E33-86D0-AD4FA033C02A}" destId="{7C7C7B0C-8BDE-44A3-B50A-971D5C2AE2FC}" srcOrd="1" destOrd="0" presId="urn:microsoft.com/office/officeart/2005/8/layout/orgChart1"/>
    <dgm:cxn modelId="{18A6493B-D95F-4BEA-8323-91EC44CB087C}" type="presOf" srcId="{6C1DB8BF-CCB5-43D4-914D-49CF4868C233}" destId="{2BF27C19-F665-4AEA-9BD2-04B50F331568}" srcOrd="0" destOrd="0" presId="urn:microsoft.com/office/officeart/2005/8/layout/orgChart1"/>
    <dgm:cxn modelId="{3FB14135-F3AB-473B-9F51-1992FCD62079}" type="presOf" srcId="{AD95949D-9D4D-4549-AEEE-2B072581FC0E}" destId="{7FA21FC4-4A11-4B06-B0C2-9D39844DB7AA}" srcOrd="1" destOrd="0" presId="urn:microsoft.com/office/officeart/2005/8/layout/orgChart1"/>
    <dgm:cxn modelId="{29292B10-76B6-4D82-BAB5-4634A2DB47AC}" type="presOf" srcId="{BA6A476B-9B6D-4E33-86D0-AD4FA033C02A}" destId="{872AA31C-A7DF-4DBB-97FE-E9B5B769DD57}" srcOrd="0" destOrd="0" presId="urn:microsoft.com/office/officeart/2005/8/layout/orgChart1"/>
    <dgm:cxn modelId="{EA925BEB-EE02-43DE-8E69-2CFCA80C1C0A}" type="presOf" srcId="{AD95949D-9D4D-4549-AEEE-2B072581FC0E}" destId="{D26D4C73-3D8D-413E-ABC5-67948CEC0C30}" srcOrd="0" destOrd="0" presId="urn:microsoft.com/office/officeart/2005/8/layout/orgChart1"/>
    <dgm:cxn modelId="{6B445C90-F85C-4D0C-8B40-C270808F04C1}" type="presOf" srcId="{6C1DB8BF-CCB5-43D4-914D-49CF4868C233}" destId="{BAD434EB-D882-4352-9CA0-F41FE7CE8A45}" srcOrd="1" destOrd="0" presId="urn:microsoft.com/office/officeart/2005/8/layout/orgChart1"/>
    <dgm:cxn modelId="{30E0E95A-3AAF-4496-9752-735E52DC42B9}" srcId="{E88287A5-FBA8-4789-BBB3-51A3155BE468}" destId="{6C1DB8BF-CCB5-43D4-914D-49CF4868C233}" srcOrd="2" destOrd="0" parTransId="{5F8745AE-DAC6-44DD-A382-AB89392F81CD}" sibTransId="{780C8E09-ADAD-4E1D-B73D-CB153C756FA1}"/>
    <dgm:cxn modelId="{918F4E82-2591-4857-B627-5CB7EC097362}" srcId="{E88287A5-FBA8-4789-BBB3-51A3155BE468}" destId="{147E587B-101B-4718-9952-0C8F5351EF21}" srcOrd="1" destOrd="0" parTransId="{A063CF62-31C7-47F5-8CF8-96242FEDBED3}" sibTransId="{456E4CF9-4416-4CC2-B388-F724ACDF8696}"/>
    <dgm:cxn modelId="{02CABDDA-0BA0-40D3-8A5E-7619A4F6E323}" srcId="{432FB8F8-2DA8-426D-9E04-25724EE17ABF}" destId="{E88287A5-FBA8-4789-BBB3-51A3155BE468}" srcOrd="0" destOrd="0" parTransId="{779D1B27-D6A5-4909-AA15-742402E0861D}" sibTransId="{FD3522C1-DAFA-4661-8649-3414DB66E439}"/>
    <dgm:cxn modelId="{8E6BCD03-FA2D-43D3-8C4B-8BC15D433261}" type="presOf" srcId="{07BED3DE-115B-4AA2-9E01-7737ABD5D92E}" destId="{04DEA4D7-B32E-46F3-95FB-9FA6BD869C9F}" srcOrd="1" destOrd="0" presId="urn:microsoft.com/office/officeart/2005/8/layout/orgChart1"/>
    <dgm:cxn modelId="{5E9569ED-24FF-40FE-A1BB-A989994F0AFC}" type="presOf" srcId="{CA9C033E-E910-42B4-86E7-7DE9349ED23A}" destId="{74730F39-4B9F-4AA4-8CA6-20D9B8EF41F8}" srcOrd="0" destOrd="0" presId="urn:microsoft.com/office/officeart/2005/8/layout/orgChart1"/>
    <dgm:cxn modelId="{030176C8-C36E-4B94-8167-8D4F2CF20CAF}" type="presOf" srcId="{6987758D-E699-4C6C-8B78-EFF52BAFBFEA}" destId="{65072099-1F85-471F-9617-B4D86DACAB2D}" srcOrd="0" destOrd="0" presId="urn:microsoft.com/office/officeart/2005/8/layout/orgChart1"/>
    <dgm:cxn modelId="{5135D8A5-FC54-45F1-8652-8BA6EEE18A33}" type="presOf" srcId="{A4F494FC-9497-4DED-8B8C-A72354694003}" destId="{131BF362-9A27-4723-AF55-E7F52422AEFD}" srcOrd="0" destOrd="0" presId="urn:microsoft.com/office/officeart/2005/8/layout/orgChart1"/>
    <dgm:cxn modelId="{4A88507B-BD5C-40BC-AA49-6E3C36469050}" type="presOf" srcId="{A063CF62-31C7-47F5-8CF8-96242FEDBED3}" destId="{71ECFD23-D7CE-4C6F-85C1-B6DC7D690A20}" srcOrd="0" destOrd="0" presId="urn:microsoft.com/office/officeart/2005/8/layout/orgChart1"/>
    <dgm:cxn modelId="{9F4DAD45-42C5-4522-A28F-013C150FC3C5}" srcId="{E88287A5-FBA8-4789-BBB3-51A3155BE468}" destId="{CF28BC38-D483-4420-830A-DC354286A2E0}" srcOrd="5" destOrd="0" parTransId="{ACD1957B-6CC2-4162-994A-CCF224C488AC}" sibTransId="{8231BA18-9339-46DB-B235-6D907F9D3306}"/>
    <dgm:cxn modelId="{4B350F25-8A13-4A58-9541-69DE67B2B020}" type="presParOf" srcId="{E2D854ED-27E5-430C-9926-C23D44556BDF}" destId="{09CC9168-1F15-4F43-BB18-5B13BBF1546A}" srcOrd="0" destOrd="0" presId="urn:microsoft.com/office/officeart/2005/8/layout/orgChart1"/>
    <dgm:cxn modelId="{329FDFCC-F4FD-4689-8F6D-F18700987E54}" type="presParOf" srcId="{09CC9168-1F15-4F43-BB18-5B13BBF1546A}" destId="{D34A88F6-245F-4C8B-8B3E-5A044E87E6A1}" srcOrd="0" destOrd="0" presId="urn:microsoft.com/office/officeart/2005/8/layout/orgChart1"/>
    <dgm:cxn modelId="{27764DB7-308D-4A0C-B68E-8E2AA7B27A37}" type="presParOf" srcId="{D34A88F6-245F-4C8B-8B3E-5A044E87E6A1}" destId="{781AC7F6-262C-4993-9798-5FEF36EC0CF4}" srcOrd="0" destOrd="0" presId="urn:microsoft.com/office/officeart/2005/8/layout/orgChart1"/>
    <dgm:cxn modelId="{49671D3B-D1C1-499B-9A57-408EF13D25C2}" type="presParOf" srcId="{D34A88F6-245F-4C8B-8B3E-5A044E87E6A1}" destId="{B895E143-E66D-4036-ADFB-DD54AD68CAC0}" srcOrd="1" destOrd="0" presId="urn:microsoft.com/office/officeart/2005/8/layout/orgChart1"/>
    <dgm:cxn modelId="{5AD89FEB-64FF-42DB-A3AE-A451CC99C1A1}" type="presParOf" srcId="{09CC9168-1F15-4F43-BB18-5B13BBF1546A}" destId="{6E21B868-673B-4FB2-BAB3-87CF60261FBB}" srcOrd="1" destOrd="0" presId="urn:microsoft.com/office/officeart/2005/8/layout/orgChart1"/>
    <dgm:cxn modelId="{BFBCEBC3-2F21-4C28-B4CC-64EC8C3F4585}" type="presParOf" srcId="{09CC9168-1F15-4F43-BB18-5B13BBF1546A}" destId="{BD6CF321-BDEA-4D24-A7E4-D461DD4314EF}" srcOrd="2" destOrd="0" presId="urn:microsoft.com/office/officeart/2005/8/layout/orgChart1"/>
    <dgm:cxn modelId="{42D23EE2-A74B-40CE-A600-C99DE07DD17E}" type="presParOf" srcId="{BD6CF321-BDEA-4D24-A7E4-D461DD4314EF}" destId="{131BF362-9A27-4723-AF55-E7F52422AEFD}" srcOrd="0" destOrd="0" presId="urn:microsoft.com/office/officeart/2005/8/layout/orgChart1"/>
    <dgm:cxn modelId="{8E1996C8-0F02-4884-BC40-2F318E87E93B}" type="presParOf" srcId="{BD6CF321-BDEA-4D24-A7E4-D461DD4314EF}" destId="{FAC3C97E-50A0-46FC-863E-1930FABB9C29}" srcOrd="1" destOrd="0" presId="urn:microsoft.com/office/officeart/2005/8/layout/orgChart1"/>
    <dgm:cxn modelId="{942E23E8-9CC4-41CB-BE3E-3D8140DC8235}" type="presParOf" srcId="{FAC3C97E-50A0-46FC-863E-1930FABB9C29}" destId="{3788C968-C6AD-495D-B16E-2DB51133255E}" srcOrd="0" destOrd="0" presId="urn:microsoft.com/office/officeart/2005/8/layout/orgChart1"/>
    <dgm:cxn modelId="{41A40FAF-E528-4563-AFCE-25AA3FDC8E15}" type="presParOf" srcId="{3788C968-C6AD-495D-B16E-2DB51133255E}" destId="{872AA31C-A7DF-4DBB-97FE-E9B5B769DD57}" srcOrd="0" destOrd="0" presId="urn:microsoft.com/office/officeart/2005/8/layout/orgChart1"/>
    <dgm:cxn modelId="{37778A13-7B50-407D-B406-4DC709DA646C}" type="presParOf" srcId="{3788C968-C6AD-495D-B16E-2DB51133255E}" destId="{7C7C7B0C-8BDE-44A3-B50A-971D5C2AE2FC}" srcOrd="1" destOrd="0" presId="urn:microsoft.com/office/officeart/2005/8/layout/orgChart1"/>
    <dgm:cxn modelId="{27C4226E-C1FF-4EEE-93D1-E42FBFA0DF93}" type="presParOf" srcId="{FAC3C97E-50A0-46FC-863E-1930FABB9C29}" destId="{763B9E20-61B3-484A-8302-419B6C7C41DD}" srcOrd="1" destOrd="0" presId="urn:microsoft.com/office/officeart/2005/8/layout/orgChart1"/>
    <dgm:cxn modelId="{2619AC55-14FA-48C2-93DC-D4CC2B8F9904}" type="presParOf" srcId="{FAC3C97E-50A0-46FC-863E-1930FABB9C29}" destId="{98B81C0B-4FF1-42AE-84ED-3C3FC3923B43}" srcOrd="2" destOrd="0" presId="urn:microsoft.com/office/officeart/2005/8/layout/orgChart1"/>
    <dgm:cxn modelId="{DD1D6AE1-9395-4D8F-9B6E-2E61E976B271}" type="presParOf" srcId="{BD6CF321-BDEA-4D24-A7E4-D461DD4314EF}" destId="{71ECFD23-D7CE-4C6F-85C1-B6DC7D690A20}" srcOrd="2" destOrd="0" presId="urn:microsoft.com/office/officeart/2005/8/layout/orgChart1"/>
    <dgm:cxn modelId="{C8FBC7EA-D0BA-4C97-8CC0-EF40DB198E83}" type="presParOf" srcId="{BD6CF321-BDEA-4D24-A7E4-D461DD4314EF}" destId="{A18EED9A-6B12-4096-84A0-3B7D30C56313}" srcOrd="3" destOrd="0" presId="urn:microsoft.com/office/officeart/2005/8/layout/orgChart1"/>
    <dgm:cxn modelId="{8CEB6626-050F-4784-8992-BA0DA67C7747}" type="presParOf" srcId="{A18EED9A-6B12-4096-84A0-3B7D30C56313}" destId="{181F8930-6552-4B36-85AA-D854AF5CF991}" srcOrd="0" destOrd="0" presId="urn:microsoft.com/office/officeart/2005/8/layout/orgChart1"/>
    <dgm:cxn modelId="{522DA3A7-6C4D-42D4-AA82-E859615F4A89}" type="presParOf" srcId="{181F8930-6552-4B36-85AA-D854AF5CF991}" destId="{CEC27F47-F50D-4746-8EFA-6E5548327AF7}" srcOrd="0" destOrd="0" presId="urn:microsoft.com/office/officeart/2005/8/layout/orgChart1"/>
    <dgm:cxn modelId="{E078B400-2EA5-4190-BD1A-B35324B286BB}" type="presParOf" srcId="{181F8930-6552-4B36-85AA-D854AF5CF991}" destId="{D8430097-B3C0-44D9-850B-4CC38BA2740E}" srcOrd="1" destOrd="0" presId="urn:microsoft.com/office/officeart/2005/8/layout/orgChart1"/>
    <dgm:cxn modelId="{8A21F8E2-E0C8-4943-B127-7A26CB132F7F}" type="presParOf" srcId="{A18EED9A-6B12-4096-84A0-3B7D30C56313}" destId="{7B906DE6-9C68-4BED-8471-C7A186DA4BD2}" srcOrd="1" destOrd="0" presId="urn:microsoft.com/office/officeart/2005/8/layout/orgChart1"/>
    <dgm:cxn modelId="{230483E3-8ED8-4155-91C1-93F0DF528E92}" type="presParOf" srcId="{A18EED9A-6B12-4096-84A0-3B7D30C56313}" destId="{D21AAEAC-8AAB-48E7-8B4B-3702F0D4409D}" srcOrd="2" destOrd="0" presId="urn:microsoft.com/office/officeart/2005/8/layout/orgChart1"/>
    <dgm:cxn modelId="{604B08E8-0AEB-4668-82F6-4F18CF2ED797}" type="presParOf" srcId="{BD6CF321-BDEA-4D24-A7E4-D461DD4314EF}" destId="{630B5549-2272-499C-BEA0-3C062626A6CD}" srcOrd="4" destOrd="0" presId="urn:microsoft.com/office/officeart/2005/8/layout/orgChart1"/>
    <dgm:cxn modelId="{83C4F279-44A4-41D9-A245-5F1726129648}" type="presParOf" srcId="{BD6CF321-BDEA-4D24-A7E4-D461DD4314EF}" destId="{F898EAE7-95F9-41DF-ACF4-9A13BEE31C0C}" srcOrd="5" destOrd="0" presId="urn:microsoft.com/office/officeart/2005/8/layout/orgChart1"/>
    <dgm:cxn modelId="{A34EFD80-008E-4FC9-99B2-E467AA7817FD}" type="presParOf" srcId="{F898EAE7-95F9-41DF-ACF4-9A13BEE31C0C}" destId="{14FF1ACF-DBE3-458D-9A23-5E7A1F520058}" srcOrd="0" destOrd="0" presId="urn:microsoft.com/office/officeart/2005/8/layout/orgChart1"/>
    <dgm:cxn modelId="{060F9B83-EF6F-49D0-B661-F1C4951C772B}" type="presParOf" srcId="{14FF1ACF-DBE3-458D-9A23-5E7A1F520058}" destId="{2BF27C19-F665-4AEA-9BD2-04B50F331568}" srcOrd="0" destOrd="0" presId="urn:microsoft.com/office/officeart/2005/8/layout/orgChart1"/>
    <dgm:cxn modelId="{1C4F3EEB-98C7-405C-B9CB-4C96F1A18372}" type="presParOf" srcId="{14FF1ACF-DBE3-458D-9A23-5E7A1F520058}" destId="{BAD434EB-D882-4352-9CA0-F41FE7CE8A45}" srcOrd="1" destOrd="0" presId="urn:microsoft.com/office/officeart/2005/8/layout/orgChart1"/>
    <dgm:cxn modelId="{C575D2AD-672F-419E-9B77-D7F3DA34414C}" type="presParOf" srcId="{F898EAE7-95F9-41DF-ACF4-9A13BEE31C0C}" destId="{7118D8BD-2811-47F9-A088-1948DA86FCE9}" srcOrd="1" destOrd="0" presId="urn:microsoft.com/office/officeart/2005/8/layout/orgChart1"/>
    <dgm:cxn modelId="{2847D8CD-C214-4934-B190-2EC91D9EAC6C}" type="presParOf" srcId="{F898EAE7-95F9-41DF-ACF4-9A13BEE31C0C}" destId="{A1C107DE-A3DC-4A8F-BDCD-4A47DDECEBC4}" srcOrd="2" destOrd="0" presId="urn:microsoft.com/office/officeart/2005/8/layout/orgChart1"/>
    <dgm:cxn modelId="{7B47A089-6A09-4D12-ADAA-6EF7069CF45E}" type="presParOf" srcId="{BD6CF321-BDEA-4D24-A7E4-D461DD4314EF}" destId="{7778C013-0F60-4C5B-A10C-CE3C32B4327E}" srcOrd="6" destOrd="0" presId="urn:microsoft.com/office/officeart/2005/8/layout/orgChart1"/>
    <dgm:cxn modelId="{C818ECF9-DACD-421F-94C4-A1DA01701CED}" type="presParOf" srcId="{BD6CF321-BDEA-4D24-A7E4-D461DD4314EF}" destId="{3D69BED4-8302-42A1-AE37-80FA052CF25D}" srcOrd="7" destOrd="0" presId="urn:microsoft.com/office/officeart/2005/8/layout/orgChart1"/>
    <dgm:cxn modelId="{B61B1045-D1E4-4B4C-91E2-7D70F3E69712}" type="presParOf" srcId="{3D69BED4-8302-42A1-AE37-80FA052CF25D}" destId="{AA600CC6-9B0B-44CE-A82A-35F0A4274AD4}" srcOrd="0" destOrd="0" presId="urn:microsoft.com/office/officeart/2005/8/layout/orgChart1"/>
    <dgm:cxn modelId="{6D48A857-2F1D-4848-92AF-F4B3E6111FAC}" type="presParOf" srcId="{AA600CC6-9B0B-44CE-A82A-35F0A4274AD4}" destId="{D26D4C73-3D8D-413E-ABC5-67948CEC0C30}" srcOrd="0" destOrd="0" presId="urn:microsoft.com/office/officeart/2005/8/layout/orgChart1"/>
    <dgm:cxn modelId="{391AA096-DC3C-430F-B6F3-42BD5F3D7148}" type="presParOf" srcId="{AA600CC6-9B0B-44CE-A82A-35F0A4274AD4}" destId="{7FA21FC4-4A11-4B06-B0C2-9D39844DB7AA}" srcOrd="1" destOrd="0" presId="urn:microsoft.com/office/officeart/2005/8/layout/orgChart1"/>
    <dgm:cxn modelId="{03D1ACE5-E54D-4CA4-88D8-E9634E1D81D8}" type="presParOf" srcId="{3D69BED4-8302-42A1-AE37-80FA052CF25D}" destId="{BC24F616-FC35-4D62-8593-591463DD17EE}" srcOrd="1" destOrd="0" presId="urn:microsoft.com/office/officeart/2005/8/layout/orgChart1"/>
    <dgm:cxn modelId="{4892AC20-F0C8-4336-9AAD-7DBE3187D9E5}" type="presParOf" srcId="{3D69BED4-8302-42A1-AE37-80FA052CF25D}" destId="{E401117E-87A8-48DA-80E3-06D2576ACF50}" srcOrd="2" destOrd="0" presId="urn:microsoft.com/office/officeart/2005/8/layout/orgChart1"/>
    <dgm:cxn modelId="{6B3210B9-EB13-4570-ADC9-4A6A94DAB75A}" type="presParOf" srcId="{BD6CF321-BDEA-4D24-A7E4-D461DD4314EF}" destId="{74730F39-4B9F-4AA4-8CA6-20D9B8EF41F8}" srcOrd="8" destOrd="0" presId="urn:microsoft.com/office/officeart/2005/8/layout/orgChart1"/>
    <dgm:cxn modelId="{5361D729-5A21-4A1A-BF43-C907448234C3}" type="presParOf" srcId="{BD6CF321-BDEA-4D24-A7E4-D461DD4314EF}" destId="{F1E345B5-275E-4F05-AE44-ABD84C4F5633}" srcOrd="9" destOrd="0" presId="urn:microsoft.com/office/officeart/2005/8/layout/orgChart1"/>
    <dgm:cxn modelId="{5CFB3B6F-D0D8-4A91-9017-335B7D9C2FBD}" type="presParOf" srcId="{F1E345B5-275E-4F05-AE44-ABD84C4F5633}" destId="{E160CA38-1E1F-4BA3-97E0-EB960D6137DA}" srcOrd="0" destOrd="0" presId="urn:microsoft.com/office/officeart/2005/8/layout/orgChart1"/>
    <dgm:cxn modelId="{C85E7DCF-2516-46BD-AF7A-A0310718660C}" type="presParOf" srcId="{E160CA38-1E1F-4BA3-97E0-EB960D6137DA}" destId="{C91EA2FF-DCD9-4001-B16C-5ACA8AB4FC63}" srcOrd="0" destOrd="0" presId="urn:microsoft.com/office/officeart/2005/8/layout/orgChart1"/>
    <dgm:cxn modelId="{76AEF4CE-B82A-470F-881C-2E4F15884872}" type="presParOf" srcId="{E160CA38-1E1F-4BA3-97E0-EB960D6137DA}" destId="{96545ED4-582E-4870-8510-5317AFFC5101}" srcOrd="1" destOrd="0" presId="urn:microsoft.com/office/officeart/2005/8/layout/orgChart1"/>
    <dgm:cxn modelId="{2160402F-8CB7-4DE2-91C1-4475AFCEF137}" type="presParOf" srcId="{F1E345B5-275E-4F05-AE44-ABD84C4F5633}" destId="{104E93E4-69C4-493E-80EB-E4B495BCD5FE}" srcOrd="1" destOrd="0" presId="urn:microsoft.com/office/officeart/2005/8/layout/orgChart1"/>
    <dgm:cxn modelId="{8C365581-9936-4E03-86EA-8E6AC45E9E6F}" type="presParOf" srcId="{F1E345B5-275E-4F05-AE44-ABD84C4F5633}" destId="{0AF9A3D5-3129-4A3F-8255-7B1EBCC7051F}" srcOrd="2" destOrd="0" presId="urn:microsoft.com/office/officeart/2005/8/layout/orgChart1"/>
    <dgm:cxn modelId="{0CF6CBE0-7309-4924-99EB-136F53234302}" type="presParOf" srcId="{BD6CF321-BDEA-4D24-A7E4-D461DD4314EF}" destId="{2193E997-760A-4A3B-907D-E1E25B0555A9}" srcOrd="10" destOrd="0" presId="urn:microsoft.com/office/officeart/2005/8/layout/orgChart1"/>
    <dgm:cxn modelId="{B8135AC2-8EEA-4B30-BD3F-2A8898F46B8E}" type="presParOf" srcId="{BD6CF321-BDEA-4D24-A7E4-D461DD4314EF}" destId="{ADFFA83C-AF0B-4991-BE25-B44269131A13}" srcOrd="11" destOrd="0" presId="urn:microsoft.com/office/officeart/2005/8/layout/orgChart1"/>
    <dgm:cxn modelId="{25C2AEC1-A4A8-4096-AF18-1E58407EF8E5}" type="presParOf" srcId="{ADFFA83C-AF0B-4991-BE25-B44269131A13}" destId="{509DC471-593B-4625-AEF9-255DAB153750}" srcOrd="0" destOrd="0" presId="urn:microsoft.com/office/officeart/2005/8/layout/orgChart1"/>
    <dgm:cxn modelId="{219B5880-E0EE-4BDF-9F14-3C02A1657D61}" type="presParOf" srcId="{509DC471-593B-4625-AEF9-255DAB153750}" destId="{EAEB5012-D236-4CC7-89B2-FFC3B74D0C64}" srcOrd="0" destOrd="0" presId="urn:microsoft.com/office/officeart/2005/8/layout/orgChart1"/>
    <dgm:cxn modelId="{E473FE29-B6E6-4527-B9B6-1A65323B840D}" type="presParOf" srcId="{509DC471-593B-4625-AEF9-255DAB153750}" destId="{A483DA5F-AC16-43F8-AAFA-6E98D57B4E3D}" srcOrd="1" destOrd="0" presId="urn:microsoft.com/office/officeart/2005/8/layout/orgChart1"/>
    <dgm:cxn modelId="{2B1A2608-E1D9-4EFB-9F19-77274CDBB968}" type="presParOf" srcId="{ADFFA83C-AF0B-4991-BE25-B44269131A13}" destId="{4311762E-3C20-4965-9F88-F2A8C0E09341}" srcOrd="1" destOrd="0" presId="urn:microsoft.com/office/officeart/2005/8/layout/orgChart1"/>
    <dgm:cxn modelId="{8CE46264-F085-44E7-BDF7-7CF4A0F52E28}" type="presParOf" srcId="{ADFFA83C-AF0B-4991-BE25-B44269131A13}" destId="{DEB9D5B3-0C7B-400D-9191-9F2DBA26746B}" srcOrd="2" destOrd="0" presId="urn:microsoft.com/office/officeart/2005/8/layout/orgChart1"/>
    <dgm:cxn modelId="{3EAA3F30-1AE7-4B14-A062-212613D0189A}" type="presParOf" srcId="{BD6CF321-BDEA-4D24-A7E4-D461DD4314EF}" destId="{75C2347D-1C59-4DEE-BD45-7B528C73A5DF}" srcOrd="12" destOrd="0" presId="urn:microsoft.com/office/officeart/2005/8/layout/orgChart1"/>
    <dgm:cxn modelId="{4EB768D8-9E9B-425D-AC03-4AE5AE18541E}" type="presParOf" srcId="{BD6CF321-BDEA-4D24-A7E4-D461DD4314EF}" destId="{0A3807CE-023D-4405-ADCC-9965ED72DD7B}" srcOrd="13" destOrd="0" presId="urn:microsoft.com/office/officeart/2005/8/layout/orgChart1"/>
    <dgm:cxn modelId="{440FEE38-0F11-4FDA-BA38-8DF717850190}" type="presParOf" srcId="{0A3807CE-023D-4405-ADCC-9965ED72DD7B}" destId="{7A862C41-07EE-4BEA-9896-38884666A6A9}" srcOrd="0" destOrd="0" presId="urn:microsoft.com/office/officeart/2005/8/layout/orgChart1"/>
    <dgm:cxn modelId="{42556BE9-9BB3-48FC-8C71-72F7F90254AF}" type="presParOf" srcId="{7A862C41-07EE-4BEA-9896-38884666A6A9}" destId="{685240CC-C328-49C7-AF85-FC754E364B17}" srcOrd="0" destOrd="0" presId="urn:microsoft.com/office/officeart/2005/8/layout/orgChart1"/>
    <dgm:cxn modelId="{4CACCE9B-7A7D-4ECF-B9FC-A0FA1D569A48}" type="presParOf" srcId="{7A862C41-07EE-4BEA-9896-38884666A6A9}" destId="{04DEA4D7-B32E-46F3-95FB-9FA6BD869C9F}" srcOrd="1" destOrd="0" presId="urn:microsoft.com/office/officeart/2005/8/layout/orgChart1"/>
    <dgm:cxn modelId="{9F2B93F6-E948-4066-8FBB-D67562628A65}" type="presParOf" srcId="{0A3807CE-023D-4405-ADCC-9965ED72DD7B}" destId="{299896BD-FB7F-412C-B042-62602DCD0333}" srcOrd="1" destOrd="0" presId="urn:microsoft.com/office/officeart/2005/8/layout/orgChart1"/>
    <dgm:cxn modelId="{02D73A32-6A38-4491-AF52-9BB5F632DB6B}" type="presParOf" srcId="{0A3807CE-023D-4405-ADCC-9965ED72DD7B}" destId="{B567B256-F8B2-44C5-9685-DB016EF5F116}" srcOrd="2" destOrd="0" presId="urn:microsoft.com/office/officeart/2005/8/layout/orgChart1"/>
    <dgm:cxn modelId="{CBDE7EC4-A423-44FC-867D-B9A91520C53C}" type="presParOf" srcId="{BD6CF321-BDEA-4D24-A7E4-D461DD4314EF}" destId="{65072099-1F85-471F-9617-B4D86DACAB2D}" srcOrd="14" destOrd="0" presId="urn:microsoft.com/office/officeart/2005/8/layout/orgChart1"/>
    <dgm:cxn modelId="{3B0389C0-9246-4E02-A953-029AFCE580C5}" type="presParOf" srcId="{BD6CF321-BDEA-4D24-A7E4-D461DD4314EF}" destId="{D77E3AB7-CD9A-4B5C-9EA3-DA83BF6A232A}" srcOrd="15" destOrd="0" presId="urn:microsoft.com/office/officeart/2005/8/layout/orgChart1"/>
    <dgm:cxn modelId="{5463EB18-8546-4B1C-9C8D-37A647A9743A}" type="presParOf" srcId="{D77E3AB7-CD9A-4B5C-9EA3-DA83BF6A232A}" destId="{EBD96265-E09A-4D55-9A49-F9418C1BA47B}" srcOrd="0" destOrd="0" presId="urn:microsoft.com/office/officeart/2005/8/layout/orgChart1"/>
    <dgm:cxn modelId="{0961CE21-CC83-4CDD-994F-1E79F5F3F345}" type="presParOf" srcId="{EBD96265-E09A-4D55-9A49-F9418C1BA47B}" destId="{49DC1BAC-6682-4ACE-9F44-F9B0BAFBC122}" srcOrd="0" destOrd="0" presId="urn:microsoft.com/office/officeart/2005/8/layout/orgChart1"/>
    <dgm:cxn modelId="{081D5B5C-0BE1-4782-BE90-42111A323BEE}" type="presParOf" srcId="{EBD96265-E09A-4D55-9A49-F9418C1BA47B}" destId="{273DF170-7CA1-4616-B437-D53F7C513D51}" srcOrd="1" destOrd="0" presId="urn:microsoft.com/office/officeart/2005/8/layout/orgChart1"/>
    <dgm:cxn modelId="{1C31E80B-1983-4DF7-BFE6-B7FE47CB28CB}" type="presParOf" srcId="{D77E3AB7-CD9A-4B5C-9EA3-DA83BF6A232A}" destId="{606ADB39-C7C4-4783-B882-B52E0AFEC725}" srcOrd="1" destOrd="0" presId="urn:microsoft.com/office/officeart/2005/8/layout/orgChart1"/>
    <dgm:cxn modelId="{0C652458-6EC1-42BE-A5A5-1DD3BB86B087}" type="presParOf" srcId="{D77E3AB7-CD9A-4B5C-9EA3-DA83BF6A232A}" destId="{899CFDC8-80DF-4C2D-8600-34DBE9CB3A21}"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A080C35-C9D7-4483-924B-B18E096B2E40}" type="doc">
      <dgm:prSet loTypeId="urn:microsoft.com/office/officeart/2005/8/layout/hList2#1" loCatId="list" qsTypeId="urn:microsoft.com/office/officeart/2005/8/quickstyle/simple3" qsCatId="simple" csTypeId="urn:microsoft.com/office/officeart/2005/8/colors/accent1_2" csCatId="accent1" phldr="1"/>
      <dgm:spPr/>
      <dgm:t>
        <a:bodyPr/>
        <a:lstStyle/>
        <a:p>
          <a:endParaRPr lang="en-US"/>
        </a:p>
      </dgm:t>
    </dgm:pt>
    <dgm:pt modelId="{4FD89552-E81C-4E5E-8E69-6C5B446D78B8}">
      <dgm:prSet phldrT="[Text]" custT="1"/>
      <dgm:spPr/>
      <dgm:t>
        <a:bodyPr/>
        <a:lstStyle/>
        <a:p>
          <a:r>
            <a:rPr lang="en-US" sz="1800"/>
            <a:t>Current Portion of Non-current Receivables </a:t>
          </a:r>
        </a:p>
      </dgm:t>
    </dgm:pt>
    <dgm:pt modelId="{9AD24EAE-F89D-4F9B-96D0-04541122DC93}" type="parTrans" cxnId="{19D63F17-2E3C-4854-B01F-8E50E6840D60}">
      <dgm:prSet/>
      <dgm:spPr/>
      <dgm:t>
        <a:bodyPr/>
        <a:lstStyle/>
        <a:p>
          <a:endParaRPr lang="en-US"/>
        </a:p>
      </dgm:t>
    </dgm:pt>
    <dgm:pt modelId="{684B1601-0B2E-490E-B8F0-8AD47F35A606}" type="sibTrans" cxnId="{19D63F17-2E3C-4854-B01F-8E50E6840D60}">
      <dgm:prSet/>
      <dgm:spPr/>
      <dgm:t>
        <a:bodyPr/>
        <a:lstStyle/>
        <a:p>
          <a:endParaRPr lang="en-US"/>
        </a:p>
      </dgm:t>
    </dgm:pt>
    <dgm:pt modelId="{A7BE700A-0EA2-4938-BA66-44A6CD75848C}">
      <dgm:prSet phldrT="[Text]" custT="1"/>
      <dgm:spPr/>
      <dgm:t>
        <a:bodyPr/>
        <a:lstStyle/>
        <a:p>
          <a:pPr marL="57150"/>
          <a:r>
            <a:rPr lang="en-US" sz="1100"/>
            <a:t>Car</a:t>
          </a:r>
        </a:p>
      </dgm:t>
    </dgm:pt>
    <dgm:pt modelId="{3B9A6DC8-E907-4809-9687-EBF4E0F968F9}" type="parTrans" cxnId="{A557A250-6A48-4372-82D2-3316A3F6CF2F}">
      <dgm:prSet/>
      <dgm:spPr/>
      <dgm:t>
        <a:bodyPr/>
        <a:lstStyle/>
        <a:p>
          <a:endParaRPr lang="en-US"/>
        </a:p>
      </dgm:t>
    </dgm:pt>
    <dgm:pt modelId="{F588510A-035C-4EF9-90B6-545FF1C0D0C6}" type="sibTrans" cxnId="{A557A250-6A48-4372-82D2-3316A3F6CF2F}">
      <dgm:prSet/>
      <dgm:spPr/>
      <dgm:t>
        <a:bodyPr/>
        <a:lstStyle/>
        <a:p>
          <a:endParaRPr lang="en-US"/>
        </a:p>
      </dgm:t>
    </dgm:pt>
    <dgm:pt modelId="{F38F6D6D-02D7-4149-B46D-53CF62E755C7}">
      <dgm:prSet phldrT="[Text]" custT="1"/>
      <dgm:spPr/>
      <dgm:t>
        <a:bodyPr/>
        <a:lstStyle/>
        <a:p>
          <a:pPr marL="57150"/>
          <a:r>
            <a:rPr lang="en-US" sz="1100"/>
            <a:t>Computer and Electronic Equipment</a:t>
          </a:r>
        </a:p>
      </dgm:t>
    </dgm:pt>
    <dgm:pt modelId="{B5C50F3D-C7A2-44C3-991F-50E674DBF924}" type="parTrans" cxnId="{556D3DC1-2E90-412B-B892-97339CEAE7B6}">
      <dgm:prSet/>
      <dgm:spPr/>
      <dgm:t>
        <a:bodyPr/>
        <a:lstStyle/>
        <a:p>
          <a:endParaRPr lang="en-US"/>
        </a:p>
      </dgm:t>
    </dgm:pt>
    <dgm:pt modelId="{6535A0A1-ACFE-4768-90EA-9CCDD90C7517}" type="sibTrans" cxnId="{556D3DC1-2E90-412B-B892-97339CEAE7B6}">
      <dgm:prSet/>
      <dgm:spPr/>
      <dgm:t>
        <a:bodyPr/>
        <a:lstStyle/>
        <a:p>
          <a:endParaRPr lang="en-US"/>
        </a:p>
      </dgm:t>
    </dgm:pt>
    <dgm:pt modelId="{82FDBAE3-E192-4961-A8E9-C8F2AC4785C2}">
      <dgm:prSet phldrT="[Text]" custT="1"/>
      <dgm:spPr/>
      <dgm:t>
        <a:bodyPr/>
        <a:lstStyle/>
        <a:p>
          <a:pPr marL="57150"/>
          <a:r>
            <a:rPr lang="en-US" sz="1100"/>
            <a:t>Housing Selling Schemes</a:t>
          </a:r>
        </a:p>
      </dgm:t>
    </dgm:pt>
    <dgm:pt modelId="{37C793E4-C67A-44D1-8F70-5E52B1839720}" type="parTrans" cxnId="{7BD6678A-6845-45ED-A81D-B57DAC11659C}">
      <dgm:prSet/>
      <dgm:spPr/>
      <dgm:t>
        <a:bodyPr/>
        <a:lstStyle/>
        <a:p>
          <a:endParaRPr lang="en-US"/>
        </a:p>
      </dgm:t>
    </dgm:pt>
    <dgm:pt modelId="{CBB3D363-A098-4253-813C-7654E253FE8B}" type="sibTrans" cxnId="{7BD6678A-6845-45ED-A81D-B57DAC11659C}">
      <dgm:prSet/>
      <dgm:spPr/>
      <dgm:t>
        <a:bodyPr/>
        <a:lstStyle/>
        <a:p>
          <a:endParaRPr lang="en-US"/>
        </a:p>
      </dgm:t>
    </dgm:pt>
    <dgm:pt modelId="{E750ABD5-6A46-4797-9422-8CB9FD2504CF}">
      <dgm:prSet phldrT="[Text]" custT="1"/>
      <dgm:spPr/>
      <dgm:t>
        <a:bodyPr/>
        <a:lstStyle/>
        <a:p>
          <a:pPr marL="57150"/>
          <a:r>
            <a:rPr lang="en-US" sz="1100"/>
            <a:t>Housing</a:t>
          </a:r>
        </a:p>
      </dgm:t>
    </dgm:pt>
    <dgm:pt modelId="{F8B75EA7-1277-4287-8DB5-A6FB1E4D3C21}" type="parTrans" cxnId="{DD97FA9C-741D-4D57-ABBF-B84B03E351F1}">
      <dgm:prSet/>
      <dgm:spPr/>
      <dgm:t>
        <a:bodyPr/>
        <a:lstStyle/>
        <a:p>
          <a:endParaRPr lang="en-US"/>
        </a:p>
      </dgm:t>
    </dgm:pt>
    <dgm:pt modelId="{7C2ED636-96F6-4FF0-A65C-42D20ED06B59}" type="sibTrans" cxnId="{DD97FA9C-741D-4D57-ABBF-B84B03E351F1}">
      <dgm:prSet/>
      <dgm:spPr/>
      <dgm:t>
        <a:bodyPr/>
        <a:lstStyle/>
        <a:p>
          <a:endParaRPr lang="en-US"/>
        </a:p>
      </dgm:t>
    </dgm:pt>
    <dgm:pt modelId="{E552C88A-C1E9-4EAF-8541-3E882059231F}">
      <dgm:prSet phldrT="[Text]" custT="1"/>
      <dgm:spPr/>
      <dgm:t>
        <a:bodyPr/>
        <a:lstStyle/>
        <a:p>
          <a:pPr marL="57150"/>
          <a:r>
            <a:rPr lang="en-US" sz="1100"/>
            <a:t>Housing Land Sale</a:t>
          </a:r>
        </a:p>
      </dgm:t>
    </dgm:pt>
    <dgm:pt modelId="{1FB033E8-1C20-4391-AE04-B591D466245E}" type="parTrans" cxnId="{98A69FDA-1C11-4B7E-8025-166F03CBCE45}">
      <dgm:prSet/>
      <dgm:spPr/>
      <dgm:t>
        <a:bodyPr/>
        <a:lstStyle/>
        <a:p>
          <a:endParaRPr lang="en-US"/>
        </a:p>
      </dgm:t>
    </dgm:pt>
    <dgm:pt modelId="{BDE286CC-6356-4128-B771-21CD40B4CEFE}" type="sibTrans" cxnId="{98A69FDA-1C11-4B7E-8025-166F03CBCE45}">
      <dgm:prSet/>
      <dgm:spPr/>
      <dgm:t>
        <a:bodyPr/>
        <a:lstStyle/>
        <a:p>
          <a:endParaRPr lang="en-US"/>
        </a:p>
      </dgm:t>
    </dgm:pt>
    <dgm:pt modelId="{0E813825-00D9-4427-BEA2-ADC5A010F235}">
      <dgm:prSet phldrT="[Text]" custT="1"/>
      <dgm:spPr/>
      <dgm:t>
        <a:bodyPr/>
        <a:lstStyle/>
        <a:p>
          <a:pPr marL="57150"/>
          <a:r>
            <a:rPr lang="en-US" sz="1100"/>
            <a:t>Sporting and Other Bodies</a:t>
          </a:r>
        </a:p>
      </dgm:t>
    </dgm:pt>
    <dgm:pt modelId="{1A586D21-2C1F-43A5-BAAF-FCF65669E7A1}" type="parTrans" cxnId="{23ED666B-4266-4310-80C8-C9C4782E3F90}">
      <dgm:prSet/>
      <dgm:spPr/>
      <dgm:t>
        <a:bodyPr/>
        <a:lstStyle/>
        <a:p>
          <a:endParaRPr lang="en-US"/>
        </a:p>
      </dgm:t>
    </dgm:pt>
    <dgm:pt modelId="{CB5C25D1-77C5-45A7-AB93-5ED8E4C09ED9}" type="sibTrans" cxnId="{23ED666B-4266-4310-80C8-C9C4782E3F90}">
      <dgm:prSet/>
      <dgm:spPr/>
      <dgm:t>
        <a:bodyPr/>
        <a:lstStyle/>
        <a:p>
          <a:endParaRPr lang="en-US"/>
        </a:p>
      </dgm:t>
    </dgm:pt>
    <dgm:pt modelId="{3DC8ABD2-11A7-4A7C-AEE8-8B8F2572BAF1}">
      <dgm:prSet phldrT="[Text]" custT="1"/>
      <dgm:spPr/>
      <dgm:t>
        <a:bodyPr/>
        <a:lstStyle/>
        <a:p>
          <a:pPr marL="57150"/>
          <a:r>
            <a:rPr lang="en-US" sz="1100"/>
            <a:t>Staff Loan Recoveries</a:t>
          </a:r>
        </a:p>
      </dgm:t>
    </dgm:pt>
    <dgm:pt modelId="{7321BFAA-BDF3-4574-A805-24BF94138F44}" type="parTrans" cxnId="{E97515E9-3F9D-4A9D-8B07-77F5B239D367}">
      <dgm:prSet/>
      <dgm:spPr/>
      <dgm:t>
        <a:bodyPr/>
        <a:lstStyle/>
        <a:p>
          <a:endParaRPr lang="en-US"/>
        </a:p>
      </dgm:t>
    </dgm:pt>
    <dgm:pt modelId="{715C9EBE-2472-43E7-AD7E-9A6D0F1AD067}" type="sibTrans" cxnId="{E97515E9-3F9D-4A9D-8B07-77F5B239D367}">
      <dgm:prSet/>
      <dgm:spPr/>
      <dgm:t>
        <a:bodyPr/>
        <a:lstStyle/>
        <a:p>
          <a:endParaRPr lang="en-US"/>
        </a:p>
      </dgm:t>
    </dgm:pt>
    <dgm:pt modelId="{1A12E467-7A15-4D1F-85A8-A27AAA0CE1D3}">
      <dgm:prSet phldrT="[Text]" custT="1"/>
      <dgm:spPr/>
      <dgm:t>
        <a:bodyPr/>
        <a:lstStyle/>
        <a:p>
          <a:pPr marL="57150"/>
          <a:r>
            <a:rPr lang="en-US" sz="1100"/>
            <a:t>Finance Lease Receivable</a:t>
          </a:r>
        </a:p>
      </dgm:t>
    </dgm:pt>
    <dgm:pt modelId="{9B0E62C2-420A-46B9-A2A9-49DE80F21B18}" type="parTrans" cxnId="{3DDADD3E-A51D-4237-8010-FEA36AC1E483}">
      <dgm:prSet/>
      <dgm:spPr/>
      <dgm:t>
        <a:bodyPr/>
        <a:lstStyle/>
        <a:p>
          <a:endParaRPr lang="en-US"/>
        </a:p>
      </dgm:t>
    </dgm:pt>
    <dgm:pt modelId="{825408BC-7961-491B-B71E-FC0C444E2F1C}" type="sibTrans" cxnId="{3DDADD3E-A51D-4237-8010-FEA36AC1E483}">
      <dgm:prSet/>
      <dgm:spPr/>
      <dgm:t>
        <a:bodyPr/>
        <a:lstStyle/>
        <a:p>
          <a:endParaRPr lang="en-US"/>
        </a:p>
      </dgm:t>
    </dgm:pt>
    <dgm:pt modelId="{97C0C9D4-3BFF-4318-9CA9-B8699FB7B0DC}">
      <dgm:prSet phldrT="[Text]" custT="1"/>
      <dgm:spPr/>
      <dgm:t>
        <a:bodyPr/>
        <a:lstStyle/>
        <a:p>
          <a:pPr marL="57150"/>
          <a:r>
            <a:rPr lang="en-US" sz="1100"/>
            <a:t>Intercompabny/Parent-subsidiary Transactions Bursary Obligation</a:t>
          </a:r>
        </a:p>
      </dgm:t>
    </dgm:pt>
    <dgm:pt modelId="{4EF8E2B8-A65C-4727-A23E-3B60AC67A8D0}" type="parTrans" cxnId="{7925C06D-79FB-4B64-93E3-5AD6DBA3C745}">
      <dgm:prSet/>
      <dgm:spPr/>
      <dgm:t>
        <a:bodyPr/>
        <a:lstStyle/>
        <a:p>
          <a:endParaRPr lang="en-US"/>
        </a:p>
      </dgm:t>
    </dgm:pt>
    <dgm:pt modelId="{833E1A90-56DD-4AFB-A50B-BFD1C8E077AA}" type="sibTrans" cxnId="{7925C06D-79FB-4B64-93E3-5AD6DBA3C745}">
      <dgm:prSet/>
      <dgm:spPr/>
      <dgm:t>
        <a:bodyPr/>
        <a:lstStyle/>
        <a:p>
          <a:endParaRPr lang="en-US"/>
        </a:p>
      </dgm:t>
    </dgm:pt>
    <dgm:pt modelId="{26BBA3B2-51D2-4626-9D6A-F4E6FA505D5A}">
      <dgm:prSet phldrT="[Text]" custT="1"/>
      <dgm:spPr/>
      <dgm:t>
        <a:bodyPr/>
        <a:lstStyle/>
        <a:p>
          <a:pPr marL="57150"/>
          <a:r>
            <a:rPr lang="en-US" sz="1100"/>
            <a:t>Bursary Obligations</a:t>
          </a:r>
        </a:p>
      </dgm:t>
    </dgm:pt>
    <dgm:pt modelId="{0B8D3BB9-2A54-4E19-8A29-8B00EB5EDE94}" type="parTrans" cxnId="{D54F1146-74DB-4658-B3A2-E5E36A800176}">
      <dgm:prSet/>
      <dgm:spPr/>
      <dgm:t>
        <a:bodyPr/>
        <a:lstStyle/>
        <a:p>
          <a:endParaRPr lang="en-US"/>
        </a:p>
      </dgm:t>
    </dgm:pt>
    <dgm:pt modelId="{843B347E-9539-4193-81CC-32EE15CC036E}" type="sibTrans" cxnId="{D54F1146-74DB-4658-B3A2-E5E36A800176}">
      <dgm:prSet/>
      <dgm:spPr/>
      <dgm:t>
        <a:bodyPr/>
        <a:lstStyle/>
        <a:p>
          <a:endParaRPr lang="en-US"/>
        </a:p>
      </dgm:t>
    </dgm:pt>
    <dgm:pt modelId="{46577987-003E-4EEF-9EA4-E39330C7B3AA}">
      <dgm:prSet phldrT="[Text]" custT="1"/>
      <dgm:spPr/>
      <dgm:t>
        <a:bodyPr/>
        <a:lstStyle/>
        <a:p>
          <a:pPr marL="57150"/>
          <a:r>
            <a:rPr lang="en-US" sz="1100"/>
            <a:t>Employee Benefits</a:t>
          </a:r>
        </a:p>
      </dgm:t>
    </dgm:pt>
    <dgm:pt modelId="{7827B0EB-6C62-476D-BBA3-9141D821EE6D}" type="parTrans" cxnId="{60726921-DAD7-45B5-90CD-B4473553736E}">
      <dgm:prSet/>
      <dgm:spPr/>
      <dgm:t>
        <a:bodyPr/>
        <a:lstStyle/>
        <a:p>
          <a:endParaRPr lang="en-US"/>
        </a:p>
      </dgm:t>
    </dgm:pt>
    <dgm:pt modelId="{F43FFEE4-4FE6-496A-92C9-DB4CA9E558C0}" type="sibTrans" cxnId="{60726921-DAD7-45B5-90CD-B4473553736E}">
      <dgm:prSet/>
      <dgm:spPr/>
      <dgm:t>
        <a:bodyPr/>
        <a:lstStyle/>
        <a:p>
          <a:endParaRPr lang="en-US"/>
        </a:p>
      </dgm:t>
    </dgm:pt>
    <dgm:pt modelId="{E7B23A47-A506-4EFB-ABD8-138D3516C11E}">
      <dgm:prSet phldrT="[Text]" custT="1"/>
      <dgm:spPr/>
      <dgm:t>
        <a:bodyPr/>
        <a:lstStyle/>
        <a:p>
          <a:pPr marL="57150"/>
          <a:r>
            <a:rPr lang="en-US" sz="1100"/>
            <a:t>Associates</a:t>
          </a:r>
        </a:p>
      </dgm:t>
    </dgm:pt>
    <dgm:pt modelId="{3D02D6D1-D3A2-4872-A1B6-9F0CDA962C36}" type="parTrans" cxnId="{E1935EB8-1B12-4805-9E06-F13A6F23F809}">
      <dgm:prSet/>
      <dgm:spPr/>
      <dgm:t>
        <a:bodyPr/>
        <a:lstStyle/>
        <a:p>
          <a:endParaRPr lang="en-US"/>
        </a:p>
      </dgm:t>
    </dgm:pt>
    <dgm:pt modelId="{586198B0-2C1B-4425-A97E-0B6BD081553B}" type="sibTrans" cxnId="{E1935EB8-1B12-4805-9E06-F13A6F23F809}">
      <dgm:prSet/>
      <dgm:spPr/>
      <dgm:t>
        <a:bodyPr/>
        <a:lstStyle/>
        <a:p>
          <a:endParaRPr lang="en-US"/>
        </a:p>
      </dgm:t>
    </dgm:pt>
    <dgm:pt modelId="{10C0E0EC-2F53-4B45-BD0D-4D4350B41873}">
      <dgm:prSet phldrT="[Text]" custT="1"/>
      <dgm:spPr/>
      <dgm:t>
        <a:bodyPr/>
        <a:lstStyle/>
        <a:p>
          <a:pPr marL="57150"/>
          <a:r>
            <a:rPr lang="en-US" sz="1100"/>
            <a:t>Joint Ventures</a:t>
          </a:r>
        </a:p>
      </dgm:t>
    </dgm:pt>
    <dgm:pt modelId="{79509E32-5E6F-40BD-B1F2-DBDE62A8768A}" type="parTrans" cxnId="{C5C72ED4-45C0-4BD8-9DF2-F5BE90C38326}">
      <dgm:prSet/>
      <dgm:spPr/>
      <dgm:t>
        <a:bodyPr/>
        <a:lstStyle/>
        <a:p>
          <a:endParaRPr lang="en-US"/>
        </a:p>
      </dgm:t>
    </dgm:pt>
    <dgm:pt modelId="{72CF7F18-0DC4-4B09-A541-7C5C9A43C047}" type="sibTrans" cxnId="{C5C72ED4-45C0-4BD8-9DF2-F5BE90C38326}">
      <dgm:prSet/>
      <dgm:spPr/>
      <dgm:t>
        <a:bodyPr/>
        <a:lstStyle/>
        <a:p>
          <a:endParaRPr lang="en-US"/>
        </a:p>
      </dgm:t>
    </dgm:pt>
    <dgm:pt modelId="{C1ED12D2-9637-44B3-9259-EC96BD9549C4}">
      <dgm:prSet phldrT="[Text]" custT="1"/>
      <dgm:spPr/>
      <dgm:t>
        <a:bodyPr/>
        <a:lstStyle/>
        <a:p>
          <a:pPr marL="57150"/>
          <a:r>
            <a:rPr lang="en-US" sz="1100"/>
            <a:t>Subsidiaries</a:t>
          </a:r>
        </a:p>
      </dgm:t>
    </dgm:pt>
    <dgm:pt modelId="{936DBA0A-0DFC-41E3-8CAA-77DB0A19E902}" type="parTrans" cxnId="{181C7C02-E1F8-41E9-A636-80D6B8A23DE6}">
      <dgm:prSet/>
      <dgm:spPr/>
      <dgm:t>
        <a:bodyPr/>
        <a:lstStyle/>
        <a:p>
          <a:endParaRPr lang="en-US"/>
        </a:p>
      </dgm:t>
    </dgm:pt>
    <dgm:pt modelId="{7192FDA9-1653-499E-A168-3461CCEF218C}" type="sibTrans" cxnId="{181C7C02-E1F8-41E9-A636-80D6B8A23DE6}">
      <dgm:prSet/>
      <dgm:spPr/>
      <dgm:t>
        <a:bodyPr/>
        <a:lstStyle/>
        <a:p>
          <a:endParaRPr lang="en-US"/>
        </a:p>
      </dgm:t>
    </dgm:pt>
    <dgm:pt modelId="{D94E91A0-4912-4A4F-9304-84835CAB2E2B}">
      <dgm:prSet phldrT="[Text]" custT="1"/>
      <dgm:spPr/>
      <dgm:t>
        <a:bodyPr/>
        <a:lstStyle/>
        <a:p>
          <a:pPr marL="57150"/>
          <a:r>
            <a:rPr lang="en-US" sz="1100"/>
            <a:t>Publlic Organisation</a:t>
          </a:r>
        </a:p>
      </dgm:t>
    </dgm:pt>
    <dgm:pt modelId="{04C85D18-90D1-4D4D-9ED1-1729B56190C7}" type="parTrans" cxnId="{DB64FB6C-2840-4A29-A9A6-62A00501439D}">
      <dgm:prSet/>
      <dgm:spPr/>
      <dgm:t>
        <a:bodyPr/>
        <a:lstStyle/>
        <a:p>
          <a:endParaRPr lang="en-US"/>
        </a:p>
      </dgm:t>
    </dgm:pt>
    <dgm:pt modelId="{B8450D05-3555-4BA0-8223-2D5CE936F3A3}" type="sibTrans" cxnId="{DB64FB6C-2840-4A29-A9A6-62A00501439D}">
      <dgm:prSet/>
      <dgm:spPr/>
      <dgm:t>
        <a:bodyPr/>
        <a:lstStyle/>
        <a:p>
          <a:endParaRPr lang="en-US"/>
        </a:p>
      </dgm:t>
    </dgm:pt>
    <dgm:pt modelId="{8138984F-4996-4A7B-91CB-93EE20E7F8DD}">
      <dgm:prSet phldrT="[Text]" custT="1"/>
      <dgm:spPr/>
      <dgm:t>
        <a:bodyPr/>
        <a:lstStyle/>
        <a:p>
          <a:pPr marL="57150"/>
          <a:r>
            <a:rPr lang="en-US" sz="1100"/>
            <a:t>Operating Lease</a:t>
          </a:r>
        </a:p>
      </dgm:t>
    </dgm:pt>
    <dgm:pt modelId="{CE7A8648-8703-48EB-80AF-23CEB54434F1}" type="parTrans" cxnId="{B8947690-B243-42B6-8A0C-3361175942B7}">
      <dgm:prSet/>
      <dgm:spPr/>
      <dgm:t>
        <a:bodyPr/>
        <a:lstStyle/>
        <a:p>
          <a:endParaRPr lang="en-US"/>
        </a:p>
      </dgm:t>
    </dgm:pt>
    <dgm:pt modelId="{74D630C4-459B-4CDB-9B12-844B04BF2754}" type="sibTrans" cxnId="{B8947690-B243-42B6-8A0C-3361175942B7}">
      <dgm:prSet/>
      <dgm:spPr/>
      <dgm:t>
        <a:bodyPr/>
        <a:lstStyle/>
        <a:p>
          <a:endParaRPr lang="en-US"/>
        </a:p>
      </dgm:t>
    </dgm:pt>
    <dgm:pt modelId="{DA490EAC-1059-4503-9565-A3952B3516DA}">
      <dgm:prSet phldrT="[Text]" custT="1"/>
      <dgm:spPr/>
      <dgm:t>
        <a:bodyPr/>
        <a:lstStyle/>
        <a:p>
          <a:pPr marL="57150"/>
          <a:endParaRPr lang="en-US" sz="1100"/>
        </a:p>
      </dgm:t>
    </dgm:pt>
    <dgm:pt modelId="{97CBEEEC-6E7A-492F-9297-C2FD3A677B44}" type="parTrans" cxnId="{128B73A3-8B4E-403A-ABDB-2EAFAA40F2B4}">
      <dgm:prSet/>
      <dgm:spPr/>
      <dgm:t>
        <a:bodyPr/>
        <a:lstStyle/>
        <a:p>
          <a:endParaRPr lang="en-US"/>
        </a:p>
      </dgm:t>
    </dgm:pt>
    <dgm:pt modelId="{DB0A368B-4C3C-4097-9DFF-F76E9B8D48FA}" type="sibTrans" cxnId="{128B73A3-8B4E-403A-ABDB-2EAFAA40F2B4}">
      <dgm:prSet/>
      <dgm:spPr/>
      <dgm:t>
        <a:bodyPr/>
        <a:lstStyle/>
        <a:p>
          <a:endParaRPr lang="en-US"/>
        </a:p>
      </dgm:t>
    </dgm:pt>
    <dgm:pt modelId="{02B5F328-668B-4D49-B4DE-7F6913F5704F}" type="pres">
      <dgm:prSet presAssocID="{1A080C35-C9D7-4483-924B-B18E096B2E40}" presName="linearFlow" presStyleCnt="0">
        <dgm:presLayoutVars>
          <dgm:dir/>
          <dgm:animLvl val="lvl"/>
          <dgm:resizeHandles/>
        </dgm:presLayoutVars>
      </dgm:prSet>
      <dgm:spPr/>
      <dgm:t>
        <a:bodyPr/>
        <a:lstStyle/>
        <a:p>
          <a:endParaRPr lang="en-ZA"/>
        </a:p>
      </dgm:t>
    </dgm:pt>
    <dgm:pt modelId="{41DD89AD-30DC-4F83-BAC7-F79B65974E8A}" type="pres">
      <dgm:prSet presAssocID="{4FD89552-E81C-4E5E-8E69-6C5B446D78B8}" presName="compositeNode" presStyleCnt="0">
        <dgm:presLayoutVars>
          <dgm:bulletEnabled val="1"/>
        </dgm:presLayoutVars>
      </dgm:prSet>
      <dgm:spPr/>
    </dgm:pt>
    <dgm:pt modelId="{99636F35-28AC-4B66-AF37-C1406F923006}" type="pres">
      <dgm:prSet presAssocID="{4FD89552-E81C-4E5E-8E69-6C5B446D78B8}" presName="image" presStyleLbl="fgImgPlace1" presStyleIdx="0" presStyleCnt="1" custScaleX="61339" custScaleY="49696" custLinFactNeighborX="-15461" custLinFactNeighborY="-2763"/>
      <dgm:spPr>
        <a:blipFill rotWithShape="1">
          <a:blip xmlns:r="http://schemas.openxmlformats.org/officeDocument/2006/relationships" r:embed="rId1"/>
          <a:stretch>
            <a:fillRect/>
          </a:stretch>
        </a:blipFill>
      </dgm:spPr>
    </dgm:pt>
    <dgm:pt modelId="{9640C833-D3C3-4DD9-AF4E-4880381683C2}" type="pres">
      <dgm:prSet presAssocID="{4FD89552-E81C-4E5E-8E69-6C5B446D78B8}" presName="childNode" presStyleLbl="node1" presStyleIdx="0" presStyleCnt="1" custScaleY="103713" custLinFactNeighborX="505" custLinFactNeighborY="-14923">
        <dgm:presLayoutVars>
          <dgm:bulletEnabled val="1"/>
        </dgm:presLayoutVars>
      </dgm:prSet>
      <dgm:spPr/>
      <dgm:t>
        <a:bodyPr/>
        <a:lstStyle/>
        <a:p>
          <a:endParaRPr lang="en-ZA"/>
        </a:p>
      </dgm:t>
    </dgm:pt>
    <dgm:pt modelId="{30FEE259-731C-47E8-AD2D-FC6021B8AD75}" type="pres">
      <dgm:prSet presAssocID="{4FD89552-E81C-4E5E-8E69-6C5B446D78B8}" presName="parentNode" presStyleLbl="revTx" presStyleIdx="0" presStyleCnt="1" custScaleX="80945" custScaleY="83478">
        <dgm:presLayoutVars>
          <dgm:chMax val="0"/>
          <dgm:bulletEnabled val="1"/>
        </dgm:presLayoutVars>
      </dgm:prSet>
      <dgm:spPr/>
      <dgm:t>
        <a:bodyPr/>
        <a:lstStyle/>
        <a:p>
          <a:endParaRPr lang="en-ZA"/>
        </a:p>
      </dgm:t>
    </dgm:pt>
  </dgm:ptLst>
  <dgm:cxnLst>
    <dgm:cxn modelId="{14134CC9-343B-46EF-A643-9B016B827A7D}" type="presOf" srcId="{26BBA3B2-51D2-4626-9D6A-F4E6FA505D5A}" destId="{9640C833-D3C3-4DD9-AF4E-4880381683C2}" srcOrd="0" destOrd="10" presId="urn:microsoft.com/office/officeart/2005/8/layout/hList2#1"/>
    <dgm:cxn modelId="{2DCAC256-A6A5-4EC4-83E8-DFCD78524566}" type="presOf" srcId="{8138984F-4996-4A7B-91CB-93EE20E7F8DD}" destId="{9640C833-D3C3-4DD9-AF4E-4880381683C2}" srcOrd="0" destOrd="16" presId="urn:microsoft.com/office/officeart/2005/8/layout/hList2#1"/>
    <dgm:cxn modelId="{B8947690-B243-42B6-8A0C-3361175942B7}" srcId="{4FD89552-E81C-4E5E-8E69-6C5B446D78B8}" destId="{8138984F-4996-4A7B-91CB-93EE20E7F8DD}" srcOrd="16" destOrd="0" parTransId="{CE7A8648-8703-48EB-80AF-23CEB54434F1}" sibTransId="{74D630C4-459B-4CDB-9B12-844B04BF2754}"/>
    <dgm:cxn modelId="{36946190-DF2F-43C8-B890-BCD8B02ACA21}" type="presOf" srcId="{A7BE700A-0EA2-4938-BA66-44A6CD75848C}" destId="{9640C833-D3C3-4DD9-AF4E-4880381683C2}" srcOrd="0" destOrd="1" presId="urn:microsoft.com/office/officeart/2005/8/layout/hList2#1"/>
    <dgm:cxn modelId="{C5C72ED4-45C0-4BD8-9DF2-F5BE90C38326}" srcId="{4FD89552-E81C-4E5E-8E69-6C5B446D78B8}" destId="{10C0E0EC-2F53-4B45-BD0D-4D4350B41873}" srcOrd="13" destOrd="0" parTransId="{79509E32-5E6F-40BD-B1F2-DBDE62A8768A}" sibTransId="{72CF7F18-0DC4-4B09-A541-7C5C9A43C047}"/>
    <dgm:cxn modelId="{7644D7C0-04C5-4C46-B10E-5B523A278A12}" type="presOf" srcId="{E750ABD5-6A46-4797-9422-8CB9FD2504CF}" destId="{9640C833-D3C3-4DD9-AF4E-4880381683C2}" srcOrd="0" destOrd="4" presId="urn:microsoft.com/office/officeart/2005/8/layout/hList2#1"/>
    <dgm:cxn modelId="{7925C06D-79FB-4B64-93E3-5AD6DBA3C745}" srcId="{4FD89552-E81C-4E5E-8E69-6C5B446D78B8}" destId="{97C0C9D4-3BFF-4318-9CA9-B8699FB7B0DC}" srcOrd="9" destOrd="0" parTransId="{4EF8E2B8-A65C-4727-A23E-3B60AC67A8D0}" sibTransId="{833E1A90-56DD-4AFB-A50B-BFD1C8E077AA}"/>
    <dgm:cxn modelId="{3BF72248-9138-4981-8044-7281DBDE3BF8}" type="presOf" srcId="{3DC8ABD2-11A7-4A7C-AEE8-8B8F2572BAF1}" destId="{9640C833-D3C3-4DD9-AF4E-4880381683C2}" srcOrd="0" destOrd="7" presId="urn:microsoft.com/office/officeart/2005/8/layout/hList2#1"/>
    <dgm:cxn modelId="{3CAB863C-A94D-441F-A9BF-DA3287B76CD1}" type="presOf" srcId="{97C0C9D4-3BFF-4318-9CA9-B8699FB7B0DC}" destId="{9640C833-D3C3-4DD9-AF4E-4880381683C2}" srcOrd="0" destOrd="9" presId="urn:microsoft.com/office/officeart/2005/8/layout/hList2#1"/>
    <dgm:cxn modelId="{E97515E9-3F9D-4A9D-8B07-77F5B239D367}" srcId="{4FD89552-E81C-4E5E-8E69-6C5B446D78B8}" destId="{3DC8ABD2-11A7-4A7C-AEE8-8B8F2572BAF1}" srcOrd="7" destOrd="0" parTransId="{7321BFAA-BDF3-4574-A805-24BF94138F44}" sibTransId="{715C9EBE-2472-43E7-AD7E-9A6D0F1AD067}"/>
    <dgm:cxn modelId="{60726921-DAD7-45B5-90CD-B4473553736E}" srcId="{4FD89552-E81C-4E5E-8E69-6C5B446D78B8}" destId="{46577987-003E-4EEF-9EA4-E39330C7B3AA}" srcOrd="11" destOrd="0" parTransId="{7827B0EB-6C62-476D-BBA3-9141D821EE6D}" sibTransId="{F43FFEE4-4FE6-496A-92C9-DB4CA9E558C0}"/>
    <dgm:cxn modelId="{7D710D2B-DC22-4386-9EC0-63E9725DD8F4}" type="presOf" srcId="{10C0E0EC-2F53-4B45-BD0D-4D4350B41873}" destId="{9640C833-D3C3-4DD9-AF4E-4880381683C2}" srcOrd="0" destOrd="13" presId="urn:microsoft.com/office/officeart/2005/8/layout/hList2#1"/>
    <dgm:cxn modelId="{DD550633-50AA-41AA-B350-313342930473}" type="presOf" srcId="{D94E91A0-4912-4A4F-9304-84835CAB2E2B}" destId="{9640C833-D3C3-4DD9-AF4E-4880381683C2}" srcOrd="0" destOrd="15" presId="urn:microsoft.com/office/officeart/2005/8/layout/hList2#1"/>
    <dgm:cxn modelId="{128B73A3-8B4E-403A-ABDB-2EAFAA40F2B4}" srcId="{4FD89552-E81C-4E5E-8E69-6C5B446D78B8}" destId="{DA490EAC-1059-4503-9565-A3952B3516DA}" srcOrd="0" destOrd="0" parTransId="{97CBEEEC-6E7A-492F-9297-C2FD3A677B44}" sibTransId="{DB0A368B-4C3C-4097-9DFF-F76E9B8D48FA}"/>
    <dgm:cxn modelId="{DD97FA9C-741D-4D57-ABBF-B84B03E351F1}" srcId="{4FD89552-E81C-4E5E-8E69-6C5B446D78B8}" destId="{E750ABD5-6A46-4797-9422-8CB9FD2504CF}" srcOrd="4" destOrd="0" parTransId="{F8B75EA7-1277-4287-8DB5-A6FB1E4D3C21}" sibTransId="{7C2ED636-96F6-4FF0-A65C-42D20ED06B59}"/>
    <dgm:cxn modelId="{E1935EB8-1B12-4805-9E06-F13A6F23F809}" srcId="{4FD89552-E81C-4E5E-8E69-6C5B446D78B8}" destId="{E7B23A47-A506-4EFB-ABD8-138D3516C11E}" srcOrd="12" destOrd="0" parTransId="{3D02D6D1-D3A2-4872-A1B6-9F0CDA962C36}" sibTransId="{586198B0-2C1B-4425-A97E-0B6BD081553B}"/>
    <dgm:cxn modelId="{98A69FDA-1C11-4B7E-8025-166F03CBCE45}" srcId="{4FD89552-E81C-4E5E-8E69-6C5B446D78B8}" destId="{E552C88A-C1E9-4EAF-8541-3E882059231F}" srcOrd="5" destOrd="0" parTransId="{1FB033E8-1C20-4391-AE04-B591D466245E}" sibTransId="{BDE286CC-6356-4128-B771-21CD40B4CEFE}"/>
    <dgm:cxn modelId="{31568DF8-7501-4D8B-99CD-C3A04B18AB3A}" type="presOf" srcId="{4FD89552-E81C-4E5E-8E69-6C5B446D78B8}" destId="{30FEE259-731C-47E8-AD2D-FC6021B8AD75}" srcOrd="0" destOrd="0" presId="urn:microsoft.com/office/officeart/2005/8/layout/hList2#1"/>
    <dgm:cxn modelId="{8CB8B91B-E027-4F32-9322-BD28EB3D47B1}" type="presOf" srcId="{0E813825-00D9-4427-BEA2-ADC5A010F235}" destId="{9640C833-D3C3-4DD9-AF4E-4880381683C2}" srcOrd="0" destOrd="6" presId="urn:microsoft.com/office/officeart/2005/8/layout/hList2#1"/>
    <dgm:cxn modelId="{37A4C6C9-1093-4916-B509-D4A1D7DD243C}" type="presOf" srcId="{1A080C35-C9D7-4483-924B-B18E096B2E40}" destId="{02B5F328-668B-4D49-B4DE-7F6913F5704F}" srcOrd="0" destOrd="0" presId="urn:microsoft.com/office/officeart/2005/8/layout/hList2#1"/>
    <dgm:cxn modelId="{D54F1146-74DB-4658-B3A2-E5E36A800176}" srcId="{4FD89552-E81C-4E5E-8E69-6C5B446D78B8}" destId="{26BBA3B2-51D2-4626-9D6A-F4E6FA505D5A}" srcOrd="10" destOrd="0" parTransId="{0B8D3BB9-2A54-4E19-8A29-8B00EB5EDE94}" sibTransId="{843B347E-9539-4193-81CC-32EE15CC036E}"/>
    <dgm:cxn modelId="{DB64FB6C-2840-4A29-A9A6-62A00501439D}" srcId="{4FD89552-E81C-4E5E-8E69-6C5B446D78B8}" destId="{D94E91A0-4912-4A4F-9304-84835CAB2E2B}" srcOrd="15" destOrd="0" parTransId="{04C85D18-90D1-4D4D-9ED1-1729B56190C7}" sibTransId="{B8450D05-3555-4BA0-8223-2D5CE936F3A3}"/>
    <dgm:cxn modelId="{4751D821-8FBB-4569-AF1A-48851DC6F739}" type="presOf" srcId="{C1ED12D2-9637-44B3-9259-EC96BD9549C4}" destId="{9640C833-D3C3-4DD9-AF4E-4880381683C2}" srcOrd="0" destOrd="14" presId="urn:microsoft.com/office/officeart/2005/8/layout/hList2#1"/>
    <dgm:cxn modelId="{556D3DC1-2E90-412B-B892-97339CEAE7B6}" srcId="{4FD89552-E81C-4E5E-8E69-6C5B446D78B8}" destId="{F38F6D6D-02D7-4149-B46D-53CF62E755C7}" srcOrd="2" destOrd="0" parTransId="{B5C50F3D-C7A2-44C3-991F-50E674DBF924}" sibTransId="{6535A0A1-ACFE-4768-90EA-9CCDD90C7517}"/>
    <dgm:cxn modelId="{A557A250-6A48-4372-82D2-3316A3F6CF2F}" srcId="{4FD89552-E81C-4E5E-8E69-6C5B446D78B8}" destId="{A7BE700A-0EA2-4938-BA66-44A6CD75848C}" srcOrd="1" destOrd="0" parTransId="{3B9A6DC8-E907-4809-9687-EBF4E0F968F9}" sibTransId="{F588510A-035C-4EF9-90B6-545FF1C0D0C6}"/>
    <dgm:cxn modelId="{3DDADD3E-A51D-4237-8010-FEA36AC1E483}" srcId="{4FD89552-E81C-4E5E-8E69-6C5B446D78B8}" destId="{1A12E467-7A15-4D1F-85A8-A27AAA0CE1D3}" srcOrd="8" destOrd="0" parTransId="{9B0E62C2-420A-46B9-A2A9-49DE80F21B18}" sibTransId="{825408BC-7961-491B-B71E-FC0C444E2F1C}"/>
    <dgm:cxn modelId="{33D24C9F-A380-41D5-8F1F-ADF81CE4132F}" type="presOf" srcId="{82FDBAE3-E192-4961-A8E9-C8F2AC4785C2}" destId="{9640C833-D3C3-4DD9-AF4E-4880381683C2}" srcOrd="0" destOrd="3" presId="urn:microsoft.com/office/officeart/2005/8/layout/hList2#1"/>
    <dgm:cxn modelId="{E0B79F3A-368C-40DF-9CA1-E219D2BC0DB4}" type="presOf" srcId="{1A12E467-7A15-4D1F-85A8-A27AAA0CE1D3}" destId="{9640C833-D3C3-4DD9-AF4E-4880381683C2}" srcOrd="0" destOrd="8" presId="urn:microsoft.com/office/officeart/2005/8/layout/hList2#1"/>
    <dgm:cxn modelId="{7BD6678A-6845-45ED-A81D-B57DAC11659C}" srcId="{4FD89552-E81C-4E5E-8E69-6C5B446D78B8}" destId="{82FDBAE3-E192-4961-A8E9-C8F2AC4785C2}" srcOrd="3" destOrd="0" parTransId="{37C793E4-C67A-44D1-8F70-5E52B1839720}" sibTransId="{CBB3D363-A098-4253-813C-7654E253FE8B}"/>
    <dgm:cxn modelId="{23ED666B-4266-4310-80C8-C9C4782E3F90}" srcId="{4FD89552-E81C-4E5E-8E69-6C5B446D78B8}" destId="{0E813825-00D9-4427-BEA2-ADC5A010F235}" srcOrd="6" destOrd="0" parTransId="{1A586D21-2C1F-43A5-BAAF-FCF65669E7A1}" sibTransId="{CB5C25D1-77C5-45A7-AB93-5ED8E4C09ED9}"/>
    <dgm:cxn modelId="{55C499B2-C0BD-4535-BCD8-8848B95F24B2}" type="presOf" srcId="{E552C88A-C1E9-4EAF-8541-3E882059231F}" destId="{9640C833-D3C3-4DD9-AF4E-4880381683C2}" srcOrd="0" destOrd="5" presId="urn:microsoft.com/office/officeart/2005/8/layout/hList2#1"/>
    <dgm:cxn modelId="{0A4231E7-ACCE-4D03-B0D4-303D0BF2073A}" type="presOf" srcId="{E7B23A47-A506-4EFB-ABD8-138D3516C11E}" destId="{9640C833-D3C3-4DD9-AF4E-4880381683C2}" srcOrd="0" destOrd="12" presId="urn:microsoft.com/office/officeart/2005/8/layout/hList2#1"/>
    <dgm:cxn modelId="{FF88B291-06B5-464D-A0EF-4A298C7B66B3}" type="presOf" srcId="{F38F6D6D-02D7-4149-B46D-53CF62E755C7}" destId="{9640C833-D3C3-4DD9-AF4E-4880381683C2}" srcOrd="0" destOrd="2" presId="urn:microsoft.com/office/officeart/2005/8/layout/hList2#1"/>
    <dgm:cxn modelId="{181C7C02-E1F8-41E9-A636-80D6B8A23DE6}" srcId="{4FD89552-E81C-4E5E-8E69-6C5B446D78B8}" destId="{C1ED12D2-9637-44B3-9259-EC96BD9549C4}" srcOrd="14" destOrd="0" parTransId="{936DBA0A-0DFC-41E3-8CAA-77DB0A19E902}" sibTransId="{7192FDA9-1653-499E-A168-3461CCEF218C}"/>
    <dgm:cxn modelId="{73DF1086-0910-47A9-AC8D-5FE366F0D46A}" type="presOf" srcId="{DA490EAC-1059-4503-9565-A3952B3516DA}" destId="{9640C833-D3C3-4DD9-AF4E-4880381683C2}" srcOrd="0" destOrd="0" presId="urn:microsoft.com/office/officeart/2005/8/layout/hList2#1"/>
    <dgm:cxn modelId="{19D63F17-2E3C-4854-B01F-8E50E6840D60}" srcId="{1A080C35-C9D7-4483-924B-B18E096B2E40}" destId="{4FD89552-E81C-4E5E-8E69-6C5B446D78B8}" srcOrd="0" destOrd="0" parTransId="{9AD24EAE-F89D-4F9B-96D0-04541122DC93}" sibTransId="{684B1601-0B2E-490E-B8F0-8AD47F35A606}"/>
    <dgm:cxn modelId="{BE9F27AC-9ECF-45B0-B827-D41A8F40A93C}" type="presOf" srcId="{46577987-003E-4EEF-9EA4-E39330C7B3AA}" destId="{9640C833-D3C3-4DD9-AF4E-4880381683C2}" srcOrd="0" destOrd="11" presId="urn:microsoft.com/office/officeart/2005/8/layout/hList2#1"/>
    <dgm:cxn modelId="{30AE4A4F-39DB-426D-855B-A0568733F496}" type="presParOf" srcId="{02B5F328-668B-4D49-B4DE-7F6913F5704F}" destId="{41DD89AD-30DC-4F83-BAC7-F79B65974E8A}" srcOrd="0" destOrd="0" presId="urn:microsoft.com/office/officeart/2005/8/layout/hList2#1"/>
    <dgm:cxn modelId="{047126A4-BC96-4754-8AF7-0EE160634F55}" type="presParOf" srcId="{41DD89AD-30DC-4F83-BAC7-F79B65974E8A}" destId="{99636F35-28AC-4B66-AF37-C1406F923006}" srcOrd="0" destOrd="0" presId="urn:microsoft.com/office/officeart/2005/8/layout/hList2#1"/>
    <dgm:cxn modelId="{8B499BA0-95F1-47E5-800E-E173AF9A4B07}" type="presParOf" srcId="{41DD89AD-30DC-4F83-BAC7-F79B65974E8A}" destId="{9640C833-D3C3-4DD9-AF4E-4880381683C2}" srcOrd="1" destOrd="0" presId="urn:microsoft.com/office/officeart/2005/8/layout/hList2#1"/>
    <dgm:cxn modelId="{0A3172FF-4DE9-43A5-860E-23F7E5FA41C9}" type="presParOf" srcId="{41DD89AD-30DC-4F83-BAC7-F79B65974E8A}" destId="{30FEE259-731C-47E8-AD2D-FC6021B8AD75}" srcOrd="2" destOrd="0" presId="urn:microsoft.com/office/officeart/2005/8/layout/hList2#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65F1A3A-2E65-4AE3-8777-93F09FD35EFF}"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US"/>
        </a:p>
      </dgm:t>
    </dgm:pt>
    <dgm:pt modelId="{70DB0348-BE99-40C8-9B0C-2B120F267335}">
      <dgm:prSet phldrT="[Text]"/>
      <dgm:spPr/>
      <dgm:t>
        <a:bodyPr/>
        <a:lstStyle/>
        <a:p>
          <a:r>
            <a:rPr lang="en-US"/>
            <a:t>Receivables from Non-exchange Transactions</a:t>
          </a:r>
        </a:p>
      </dgm:t>
    </dgm:pt>
    <dgm:pt modelId="{6249C87B-D926-4008-988E-2DA2948E6A07}" type="parTrans" cxnId="{0D5F9A48-3093-47CF-8BF0-6C00D96B6596}">
      <dgm:prSet/>
      <dgm:spPr/>
      <dgm:t>
        <a:bodyPr/>
        <a:lstStyle/>
        <a:p>
          <a:endParaRPr lang="en-US"/>
        </a:p>
      </dgm:t>
    </dgm:pt>
    <dgm:pt modelId="{C3C25518-A356-4542-8342-D84100517D28}" type="sibTrans" cxnId="{0D5F9A48-3093-47CF-8BF0-6C00D96B6596}">
      <dgm:prSet/>
      <dgm:spPr/>
      <dgm:t>
        <a:bodyPr/>
        <a:lstStyle/>
        <a:p>
          <a:endParaRPr lang="en-US"/>
        </a:p>
      </dgm:t>
    </dgm:pt>
    <dgm:pt modelId="{2AC100D5-59CD-4961-9799-412D2F7CB924}" type="asst">
      <dgm:prSet/>
      <dgm:spPr/>
      <dgm:t>
        <a:bodyPr/>
        <a:lstStyle/>
        <a:p>
          <a:r>
            <a:rPr lang="en-US"/>
            <a:t>Insurance Claims</a:t>
          </a:r>
        </a:p>
      </dgm:t>
    </dgm:pt>
    <dgm:pt modelId="{0421C87E-EB75-4F4D-A091-425C75F7C9C9}" type="parTrans" cxnId="{5940BFD0-6898-4D2E-95E1-CAF48031038A}">
      <dgm:prSet/>
      <dgm:spPr/>
      <dgm:t>
        <a:bodyPr/>
        <a:lstStyle/>
        <a:p>
          <a:endParaRPr lang="en-US"/>
        </a:p>
      </dgm:t>
    </dgm:pt>
    <dgm:pt modelId="{49F145F3-BDB4-4E69-9F12-5245A9FD9AA3}" type="sibTrans" cxnId="{5940BFD0-6898-4D2E-95E1-CAF48031038A}">
      <dgm:prSet/>
      <dgm:spPr/>
      <dgm:t>
        <a:bodyPr/>
        <a:lstStyle/>
        <a:p>
          <a:endParaRPr lang="en-US"/>
        </a:p>
      </dgm:t>
    </dgm:pt>
    <dgm:pt modelId="{B9D588B3-565A-4288-BACD-CEBA0F573382}" type="asst">
      <dgm:prSet/>
      <dgm:spPr/>
      <dgm:t>
        <a:bodyPr/>
        <a:lstStyle/>
        <a:p>
          <a:r>
            <a:rPr lang="en-US"/>
            <a:t>Property Rates</a:t>
          </a:r>
        </a:p>
      </dgm:t>
    </dgm:pt>
    <dgm:pt modelId="{837FDBAF-F460-49CD-A6DC-6EE442D1850A}" type="parTrans" cxnId="{44939298-7A57-4835-822E-9C7B3C8BF520}">
      <dgm:prSet/>
      <dgm:spPr/>
      <dgm:t>
        <a:bodyPr/>
        <a:lstStyle/>
        <a:p>
          <a:endParaRPr lang="en-US"/>
        </a:p>
      </dgm:t>
    </dgm:pt>
    <dgm:pt modelId="{7CC1D925-5A53-43A9-8909-5AC1B80858FF}" type="sibTrans" cxnId="{44939298-7A57-4835-822E-9C7B3C8BF520}">
      <dgm:prSet/>
      <dgm:spPr/>
      <dgm:t>
        <a:bodyPr/>
        <a:lstStyle/>
        <a:p>
          <a:endParaRPr lang="en-US"/>
        </a:p>
      </dgm:t>
    </dgm:pt>
    <dgm:pt modelId="{73815A01-A3DE-4043-B46B-2094718398A4}" type="asst">
      <dgm:prSet/>
      <dgm:spPr/>
      <dgm:t>
        <a:bodyPr/>
        <a:lstStyle/>
        <a:p>
          <a:r>
            <a:rPr lang="en-US"/>
            <a:t>Unauthosied, Irregular, Fruitless and Wasteful Expenditure</a:t>
          </a:r>
        </a:p>
      </dgm:t>
    </dgm:pt>
    <dgm:pt modelId="{437F2D71-B647-40CA-83E1-5308FB009657}" type="parTrans" cxnId="{406C3C1A-263A-4BAE-81C7-10EE81B233DB}">
      <dgm:prSet/>
      <dgm:spPr/>
      <dgm:t>
        <a:bodyPr/>
        <a:lstStyle/>
        <a:p>
          <a:endParaRPr lang="en-US"/>
        </a:p>
      </dgm:t>
    </dgm:pt>
    <dgm:pt modelId="{CAA3F3D7-3420-4322-8DA3-C1D610EBD1EF}" type="sibTrans" cxnId="{406C3C1A-263A-4BAE-81C7-10EE81B233DB}">
      <dgm:prSet/>
      <dgm:spPr/>
      <dgm:t>
        <a:bodyPr/>
        <a:lstStyle/>
        <a:p>
          <a:endParaRPr lang="en-US"/>
        </a:p>
      </dgm:t>
    </dgm:pt>
    <dgm:pt modelId="{D2E1932F-024A-4ECD-BE34-CB361A2C6C2C}" type="asst">
      <dgm:prSet/>
      <dgm:spPr/>
      <dgm:t>
        <a:bodyPr/>
        <a:lstStyle/>
        <a:p>
          <a:r>
            <a:rPr lang="en-US"/>
            <a:t>Fines</a:t>
          </a:r>
        </a:p>
      </dgm:t>
    </dgm:pt>
    <dgm:pt modelId="{6E0863C0-D4F3-4871-8269-812DD00F17B8}" type="parTrans" cxnId="{03225A1D-0216-4C50-A9DB-4769D8B02A20}">
      <dgm:prSet/>
      <dgm:spPr/>
      <dgm:t>
        <a:bodyPr/>
        <a:lstStyle/>
        <a:p>
          <a:endParaRPr lang="en-US"/>
        </a:p>
      </dgm:t>
    </dgm:pt>
    <dgm:pt modelId="{1EC5E756-A04C-4F26-BD1F-916E3F3A5D70}" type="sibTrans" cxnId="{03225A1D-0216-4C50-A9DB-4769D8B02A20}">
      <dgm:prSet/>
      <dgm:spPr/>
      <dgm:t>
        <a:bodyPr/>
        <a:lstStyle/>
        <a:p>
          <a:endParaRPr lang="en-US"/>
        </a:p>
      </dgm:t>
    </dgm:pt>
    <dgm:pt modelId="{DFD4B694-7727-4548-8315-D8540FBE94F3}" type="asst">
      <dgm:prSet/>
      <dgm:spPr/>
      <dgm:t>
        <a:bodyPr/>
        <a:lstStyle/>
        <a:p>
          <a:r>
            <a:rPr lang="en-US"/>
            <a:t>LGSETA Interns</a:t>
          </a:r>
        </a:p>
      </dgm:t>
    </dgm:pt>
    <dgm:pt modelId="{3312FF18-48B2-4FEC-A9C9-22507CF682F9}" type="parTrans" cxnId="{F50599DD-8B60-4922-928F-798A0CC60973}">
      <dgm:prSet/>
      <dgm:spPr/>
      <dgm:t>
        <a:bodyPr/>
        <a:lstStyle/>
        <a:p>
          <a:endParaRPr lang="en-US"/>
        </a:p>
      </dgm:t>
    </dgm:pt>
    <dgm:pt modelId="{67646DA4-1E3E-4F80-A58F-6A2FC9EBC8AE}" type="sibTrans" cxnId="{F50599DD-8B60-4922-928F-798A0CC60973}">
      <dgm:prSet/>
      <dgm:spPr/>
      <dgm:t>
        <a:bodyPr/>
        <a:lstStyle/>
        <a:p>
          <a:endParaRPr lang="en-US"/>
        </a:p>
      </dgm:t>
    </dgm:pt>
    <dgm:pt modelId="{82931CF2-FFDA-4CC2-90E2-BE7635343C22}" type="asst">
      <dgm:prSet/>
      <dgm:spPr/>
      <dgm:t>
        <a:bodyPr/>
        <a:lstStyle/>
        <a:p>
          <a:r>
            <a:rPr lang="en-US"/>
            <a:t>R/d Cheques</a:t>
          </a:r>
        </a:p>
      </dgm:t>
    </dgm:pt>
    <dgm:pt modelId="{407D629C-42AE-4B2B-8FCA-F9374D8EBD04}" type="parTrans" cxnId="{4EF9CD62-EA41-4F70-BF34-536C2E74FBDD}">
      <dgm:prSet/>
      <dgm:spPr/>
      <dgm:t>
        <a:bodyPr/>
        <a:lstStyle/>
        <a:p>
          <a:endParaRPr lang="en-US"/>
        </a:p>
      </dgm:t>
    </dgm:pt>
    <dgm:pt modelId="{1873354D-3E7D-44CC-A047-1D7C92D6768D}" type="sibTrans" cxnId="{4EF9CD62-EA41-4F70-BF34-536C2E74FBDD}">
      <dgm:prSet/>
      <dgm:spPr/>
      <dgm:t>
        <a:bodyPr/>
        <a:lstStyle/>
        <a:p>
          <a:endParaRPr lang="en-US"/>
        </a:p>
      </dgm:t>
    </dgm:pt>
    <dgm:pt modelId="{3A89BEDD-0AC2-403F-9919-4EF491D2623A}" type="asst">
      <dgm:prSet/>
      <dgm:spPr/>
      <dgm:t>
        <a:bodyPr/>
        <a:lstStyle/>
        <a:p>
          <a:r>
            <a:rPr lang="en-US"/>
            <a:t>UIF Refund</a:t>
          </a:r>
        </a:p>
      </dgm:t>
    </dgm:pt>
    <dgm:pt modelId="{5F160AC7-710B-46AA-8413-11FC15362C3F}" type="parTrans" cxnId="{8FABD3F0-3E09-4D9F-B52A-CB15AE186BEB}">
      <dgm:prSet/>
      <dgm:spPr/>
      <dgm:t>
        <a:bodyPr/>
        <a:lstStyle/>
        <a:p>
          <a:endParaRPr lang="en-US"/>
        </a:p>
      </dgm:t>
    </dgm:pt>
    <dgm:pt modelId="{F7953938-1C03-48CE-944B-BCA86E9CA2CD}" type="sibTrans" cxnId="{8FABD3F0-3E09-4D9F-B52A-CB15AE186BEB}">
      <dgm:prSet/>
      <dgm:spPr/>
      <dgm:t>
        <a:bodyPr/>
        <a:lstStyle/>
        <a:p>
          <a:endParaRPr lang="en-US"/>
        </a:p>
      </dgm:t>
    </dgm:pt>
    <dgm:pt modelId="{438BAF10-E5D7-48A8-AF1B-0848C88DC867}" type="asst">
      <dgm:prSet/>
      <dgm:spPr/>
      <dgm:t>
        <a:bodyPr/>
        <a:lstStyle/>
        <a:p>
          <a:r>
            <a:rPr lang="en-US"/>
            <a:t>Over Payment of Contractors </a:t>
          </a:r>
        </a:p>
      </dgm:t>
    </dgm:pt>
    <dgm:pt modelId="{11C428BF-EC91-4E7C-BFC4-81A40ADB99B9}" type="parTrans" cxnId="{D8C4FBF5-940A-4351-B443-4AE33E1A2558}">
      <dgm:prSet/>
      <dgm:spPr/>
      <dgm:t>
        <a:bodyPr/>
        <a:lstStyle/>
        <a:p>
          <a:endParaRPr lang="en-US"/>
        </a:p>
      </dgm:t>
    </dgm:pt>
    <dgm:pt modelId="{14189EA7-1239-432C-9987-EADED4EE2906}" type="sibTrans" cxnId="{D8C4FBF5-940A-4351-B443-4AE33E1A2558}">
      <dgm:prSet/>
      <dgm:spPr/>
      <dgm:t>
        <a:bodyPr/>
        <a:lstStyle/>
        <a:p>
          <a:endParaRPr lang="en-US"/>
        </a:p>
      </dgm:t>
    </dgm:pt>
    <dgm:pt modelId="{EA2A3DDF-5B9B-4D09-B2C9-685BEF81652C}" type="asst">
      <dgm:prSet/>
      <dgm:spPr/>
      <dgm:t>
        <a:bodyPr/>
        <a:lstStyle/>
        <a:p>
          <a:r>
            <a:rPr lang="en-US"/>
            <a:t>Accrued Income</a:t>
          </a:r>
        </a:p>
      </dgm:t>
    </dgm:pt>
    <dgm:pt modelId="{7CB0670F-4B56-4A8C-8A50-41D14A651D66}" type="parTrans" cxnId="{B3CE06C4-02DE-412E-B53C-B5414B5E057F}">
      <dgm:prSet/>
      <dgm:spPr/>
      <dgm:t>
        <a:bodyPr/>
        <a:lstStyle/>
        <a:p>
          <a:endParaRPr lang="en-US"/>
        </a:p>
      </dgm:t>
    </dgm:pt>
    <dgm:pt modelId="{341622D4-0CC0-4B96-862C-981E65513699}" type="sibTrans" cxnId="{B3CE06C4-02DE-412E-B53C-B5414B5E057F}">
      <dgm:prSet/>
      <dgm:spPr/>
      <dgm:t>
        <a:bodyPr/>
        <a:lstStyle/>
        <a:p>
          <a:endParaRPr lang="en-US"/>
        </a:p>
      </dgm:t>
    </dgm:pt>
    <dgm:pt modelId="{10480F8E-A481-411D-BBC3-6BBE89AC66A4}" type="pres">
      <dgm:prSet presAssocID="{965F1A3A-2E65-4AE3-8777-93F09FD35EFF}" presName="hierChild1" presStyleCnt="0">
        <dgm:presLayoutVars>
          <dgm:orgChart val="1"/>
          <dgm:chPref val="1"/>
          <dgm:dir/>
          <dgm:animOne val="branch"/>
          <dgm:animLvl val="lvl"/>
          <dgm:resizeHandles/>
        </dgm:presLayoutVars>
      </dgm:prSet>
      <dgm:spPr/>
      <dgm:t>
        <a:bodyPr/>
        <a:lstStyle/>
        <a:p>
          <a:endParaRPr lang="en-ZA"/>
        </a:p>
      </dgm:t>
    </dgm:pt>
    <dgm:pt modelId="{1DFCE79A-872F-439C-A035-6D716384F88B}" type="pres">
      <dgm:prSet presAssocID="{70DB0348-BE99-40C8-9B0C-2B120F267335}" presName="hierRoot1" presStyleCnt="0">
        <dgm:presLayoutVars>
          <dgm:hierBranch val="init"/>
        </dgm:presLayoutVars>
      </dgm:prSet>
      <dgm:spPr/>
    </dgm:pt>
    <dgm:pt modelId="{EA2F63BA-F083-49D8-A2BF-67EA07579368}" type="pres">
      <dgm:prSet presAssocID="{70DB0348-BE99-40C8-9B0C-2B120F267335}" presName="rootComposite1" presStyleCnt="0"/>
      <dgm:spPr/>
    </dgm:pt>
    <dgm:pt modelId="{3AE1DFE7-943C-4F5E-AC5A-58118FE244F8}" type="pres">
      <dgm:prSet presAssocID="{70DB0348-BE99-40C8-9B0C-2B120F267335}" presName="rootText1" presStyleLbl="node0" presStyleIdx="0" presStyleCnt="1">
        <dgm:presLayoutVars>
          <dgm:chPref val="3"/>
        </dgm:presLayoutVars>
      </dgm:prSet>
      <dgm:spPr/>
      <dgm:t>
        <a:bodyPr/>
        <a:lstStyle/>
        <a:p>
          <a:endParaRPr lang="en-ZA"/>
        </a:p>
      </dgm:t>
    </dgm:pt>
    <dgm:pt modelId="{A376FC12-F0BB-4366-BA7E-D22C90F6E49E}" type="pres">
      <dgm:prSet presAssocID="{70DB0348-BE99-40C8-9B0C-2B120F267335}" presName="rootConnector1" presStyleLbl="node1" presStyleIdx="0" presStyleCnt="0"/>
      <dgm:spPr/>
      <dgm:t>
        <a:bodyPr/>
        <a:lstStyle/>
        <a:p>
          <a:endParaRPr lang="en-ZA"/>
        </a:p>
      </dgm:t>
    </dgm:pt>
    <dgm:pt modelId="{4BA5FB09-B54F-4C73-8CF2-DAD3932B7C0C}" type="pres">
      <dgm:prSet presAssocID="{70DB0348-BE99-40C8-9B0C-2B120F267335}" presName="hierChild2" presStyleCnt="0"/>
      <dgm:spPr/>
    </dgm:pt>
    <dgm:pt modelId="{C1F1E113-6AA7-4C2D-BDD3-6CCDDE9723BB}" type="pres">
      <dgm:prSet presAssocID="{70DB0348-BE99-40C8-9B0C-2B120F267335}" presName="hierChild3" presStyleCnt="0"/>
      <dgm:spPr/>
    </dgm:pt>
    <dgm:pt modelId="{D7037374-4CE1-4BE2-819D-ABE0B85E6F3C}" type="pres">
      <dgm:prSet presAssocID="{0421C87E-EB75-4F4D-A091-425C75F7C9C9}" presName="Name111" presStyleLbl="parChTrans1D2" presStyleIdx="0" presStyleCnt="9"/>
      <dgm:spPr/>
      <dgm:t>
        <a:bodyPr/>
        <a:lstStyle/>
        <a:p>
          <a:endParaRPr lang="en-ZA"/>
        </a:p>
      </dgm:t>
    </dgm:pt>
    <dgm:pt modelId="{859BF32E-6470-4C22-BD57-D7EEF74EE7A1}" type="pres">
      <dgm:prSet presAssocID="{2AC100D5-59CD-4961-9799-412D2F7CB924}" presName="hierRoot3" presStyleCnt="0">
        <dgm:presLayoutVars>
          <dgm:hierBranch val="init"/>
        </dgm:presLayoutVars>
      </dgm:prSet>
      <dgm:spPr/>
    </dgm:pt>
    <dgm:pt modelId="{5B0E5582-CFCC-42D6-8157-87F29CB6E006}" type="pres">
      <dgm:prSet presAssocID="{2AC100D5-59CD-4961-9799-412D2F7CB924}" presName="rootComposite3" presStyleCnt="0"/>
      <dgm:spPr/>
    </dgm:pt>
    <dgm:pt modelId="{2F01BE29-3F64-45AE-BFBE-4E8E29093666}" type="pres">
      <dgm:prSet presAssocID="{2AC100D5-59CD-4961-9799-412D2F7CB924}" presName="rootText3" presStyleLbl="asst1" presStyleIdx="0" presStyleCnt="9">
        <dgm:presLayoutVars>
          <dgm:chPref val="3"/>
        </dgm:presLayoutVars>
      </dgm:prSet>
      <dgm:spPr/>
      <dgm:t>
        <a:bodyPr/>
        <a:lstStyle/>
        <a:p>
          <a:endParaRPr lang="en-ZA"/>
        </a:p>
      </dgm:t>
    </dgm:pt>
    <dgm:pt modelId="{F84561CA-A158-4EBE-ACAE-1C8CD13BC471}" type="pres">
      <dgm:prSet presAssocID="{2AC100D5-59CD-4961-9799-412D2F7CB924}" presName="rootConnector3" presStyleLbl="asst1" presStyleIdx="0" presStyleCnt="9"/>
      <dgm:spPr/>
      <dgm:t>
        <a:bodyPr/>
        <a:lstStyle/>
        <a:p>
          <a:endParaRPr lang="en-ZA"/>
        </a:p>
      </dgm:t>
    </dgm:pt>
    <dgm:pt modelId="{B1BD5782-BF35-4F09-B8DE-BB127EF334CF}" type="pres">
      <dgm:prSet presAssocID="{2AC100D5-59CD-4961-9799-412D2F7CB924}" presName="hierChild6" presStyleCnt="0"/>
      <dgm:spPr/>
    </dgm:pt>
    <dgm:pt modelId="{BF1ACAC0-84DA-43AB-B899-9D23F37DD363}" type="pres">
      <dgm:prSet presAssocID="{2AC100D5-59CD-4961-9799-412D2F7CB924}" presName="hierChild7" presStyleCnt="0"/>
      <dgm:spPr/>
    </dgm:pt>
    <dgm:pt modelId="{1C963BE6-47C6-4001-8B2A-B9679ED25B36}" type="pres">
      <dgm:prSet presAssocID="{837FDBAF-F460-49CD-A6DC-6EE442D1850A}" presName="Name111" presStyleLbl="parChTrans1D2" presStyleIdx="1" presStyleCnt="9"/>
      <dgm:spPr/>
      <dgm:t>
        <a:bodyPr/>
        <a:lstStyle/>
        <a:p>
          <a:endParaRPr lang="en-ZA"/>
        </a:p>
      </dgm:t>
    </dgm:pt>
    <dgm:pt modelId="{50AAF926-40F8-42DB-9203-F1F0068CCB39}" type="pres">
      <dgm:prSet presAssocID="{B9D588B3-565A-4288-BACD-CEBA0F573382}" presName="hierRoot3" presStyleCnt="0">
        <dgm:presLayoutVars>
          <dgm:hierBranch val="init"/>
        </dgm:presLayoutVars>
      </dgm:prSet>
      <dgm:spPr/>
    </dgm:pt>
    <dgm:pt modelId="{5F01F87F-2F2C-40B3-AF4D-2210FF70DBDB}" type="pres">
      <dgm:prSet presAssocID="{B9D588B3-565A-4288-BACD-CEBA0F573382}" presName="rootComposite3" presStyleCnt="0"/>
      <dgm:spPr/>
    </dgm:pt>
    <dgm:pt modelId="{BBE5FBE0-4275-4ED3-AA31-1E9D904A5C09}" type="pres">
      <dgm:prSet presAssocID="{B9D588B3-565A-4288-BACD-CEBA0F573382}" presName="rootText3" presStyleLbl="asst1" presStyleIdx="1" presStyleCnt="9">
        <dgm:presLayoutVars>
          <dgm:chPref val="3"/>
        </dgm:presLayoutVars>
      </dgm:prSet>
      <dgm:spPr/>
      <dgm:t>
        <a:bodyPr/>
        <a:lstStyle/>
        <a:p>
          <a:endParaRPr lang="en-ZA"/>
        </a:p>
      </dgm:t>
    </dgm:pt>
    <dgm:pt modelId="{5A804E83-F7CC-42C6-A7C5-FB2D0E94786D}" type="pres">
      <dgm:prSet presAssocID="{B9D588B3-565A-4288-BACD-CEBA0F573382}" presName="rootConnector3" presStyleLbl="asst1" presStyleIdx="1" presStyleCnt="9"/>
      <dgm:spPr/>
      <dgm:t>
        <a:bodyPr/>
        <a:lstStyle/>
        <a:p>
          <a:endParaRPr lang="en-ZA"/>
        </a:p>
      </dgm:t>
    </dgm:pt>
    <dgm:pt modelId="{29B4047F-6C68-47E1-92F2-5CF9B2795FFE}" type="pres">
      <dgm:prSet presAssocID="{B9D588B3-565A-4288-BACD-CEBA0F573382}" presName="hierChild6" presStyleCnt="0"/>
      <dgm:spPr/>
    </dgm:pt>
    <dgm:pt modelId="{EE43ED7A-B127-4C5D-9B0E-DE60F124F130}" type="pres">
      <dgm:prSet presAssocID="{B9D588B3-565A-4288-BACD-CEBA0F573382}" presName="hierChild7" presStyleCnt="0"/>
      <dgm:spPr/>
    </dgm:pt>
    <dgm:pt modelId="{3E4D7517-59E2-40BC-8524-27013705409A}" type="pres">
      <dgm:prSet presAssocID="{437F2D71-B647-40CA-83E1-5308FB009657}" presName="Name111" presStyleLbl="parChTrans1D2" presStyleIdx="2" presStyleCnt="9"/>
      <dgm:spPr/>
      <dgm:t>
        <a:bodyPr/>
        <a:lstStyle/>
        <a:p>
          <a:endParaRPr lang="en-ZA"/>
        </a:p>
      </dgm:t>
    </dgm:pt>
    <dgm:pt modelId="{EBB3AB56-952B-4BCA-BD98-B679AC9FA6B6}" type="pres">
      <dgm:prSet presAssocID="{73815A01-A3DE-4043-B46B-2094718398A4}" presName="hierRoot3" presStyleCnt="0">
        <dgm:presLayoutVars>
          <dgm:hierBranch val="init"/>
        </dgm:presLayoutVars>
      </dgm:prSet>
      <dgm:spPr/>
    </dgm:pt>
    <dgm:pt modelId="{E0E12BAF-8AF0-499F-BD20-F7E210E509C3}" type="pres">
      <dgm:prSet presAssocID="{73815A01-A3DE-4043-B46B-2094718398A4}" presName="rootComposite3" presStyleCnt="0"/>
      <dgm:spPr/>
    </dgm:pt>
    <dgm:pt modelId="{D57D3C3C-DF38-403C-8A2D-D023E32EC62F}" type="pres">
      <dgm:prSet presAssocID="{73815A01-A3DE-4043-B46B-2094718398A4}" presName="rootText3" presStyleLbl="asst1" presStyleIdx="2" presStyleCnt="9">
        <dgm:presLayoutVars>
          <dgm:chPref val="3"/>
        </dgm:presLayoutVars>
      </dgm:prSet>
      <dgm:spPr/>
      <dgm:t>
        <a:bodyPr/>
        <a:lstStyle/>
        <a:p>
          <a:endParaRPr lang="en-ZA"/>
        </a:p>
      </dgm:t>
    </dgm:pt>
    <dgm:pt modelId="{2D85FDE7-451E-4FE5-8BE1-E64F72DA6FA0}" type="pres">
      <dgm:prSet presAssocID="{73815A01-A3DE-4043-B46B-2094718398A4}" presName="rootConnector3" presStyleLbl="asst1" presStyleIdx="2" presStyleCnt="9"/>
      <dgm:spPr/>
      <dgm:t>
        <a:bodyPr/>
        <a:lstStyle/>
        <a:p>
          <a:endParaRPr lang="en-ZA"/>
        </a:p>
      </dgm:t>
    </dgm:pt>
    <dgm:pt modelId="{EF4124CF-B205-4868-A553-EC1A5DB858E2}" type="pres">
      <dgm:prSet presAssocID="{73815A01-A3DE-4043-B46B-2094718398A4}" presName="hierChild6" presStyleCnt="0"/>
      <dgm:spPr/>
    </dgm:pt>
    <dgm:pt modelId="{E9184B8F-93A2-420A-B21E-7B4478366E17}" type="pres">
      <dgm:prSet presAssocID="{73815A01-A3DE-4043-B46B-2094718398A4}" presName="hierChild7" presStyleCnt="0"/>
      <dgm:spPr/>
    </dgm:pt>
    <dgm:pt modelId="{577AE0B2-5CCF-4889-8AF5-B6F8F2921CB9}" type="pres">
      <dgm:prSet presAssocID="{6E0863C0-D4F3-4871-8269-812DD00F17B8}" presName="Name111" presStyleLbl="parChTrans1D2" presStyleIdx="3" presStyleCnt="9"/>
      <dgm:spPr/>
      <dgm:t>
        <a:bodyPr/>
        <a:lstStyle/>
        <a:p>
          <a:endParaRPr lang="en-ZA"/>
        </a:p>
      </dgm:t>
    </dgm:pt>
    <dgm:pt modelId="{3E7CF218-D9FC-41D5-BC47-446CF5FB7156}" type="pres">
      <dgm:prSet presAssocID="{D2E1932F-024A-4ECD-BE34-CB361A2C6C2C}" presName="hierRoot3" presStyleCnt="0">
        <dgm:presLayoutVars>
          <dgm:hierBranch val="init"/>
        </dgm:presLayoutVars>
      </dgm:prSet>
      <dgm:spPr/>
    </dgm:pt>
    <dgm:pt modelId="{D6F6B621-8081-40AC-911C-5F0DAD0F12B0}" type="pres">
      <dgm:prSet presAssocID="{D2E1932F-024A-4ECD-BE34-CB361A2C6C2C}" presName="rootComposite3" presStyleCnt="0"/>
      <dgm:spPr/>
    </dgm:pt>
    <dgm:pt modelId="{26E32828-540A-43C2-8FA6-D5A1287791CA}" type="pres">
      <dgm:prSet presAssocID="{D2E1932F-024A-4ECD-BE34-CB361A2C6C2C}" presName="rootText3" presStyleLbl="asst1" presStyleIdx="3" presStyleCnt="9">
        <dgm:presLayoutVars>
          <dgm:chPref val="3"/>
        </dgm:presLayoutVars>
      </dgm:prSet>
      <dgm:spPr/>
      <dgm:t>
        <a:bodyPr/>
        <a:lstStyle/>
        <a:p>
          <a:endParaRPr lang="en-ZA"/>
        </a:p>
      </dgm:t>
    </dgm:pt>
    <dgm:pt modelId="{A011D032-088D-467D-9FF6-4C78D6EED221}" type="pres">
      <dgm:prSet presAssocID="{D2E1932F-024A-4ECD-BE34-CB361A2C6C2C}" presName="rootConnector3" presStyleLbl="asst1" presStyleIdx="3" presStyleCnt="9"/>
      <dgm:spPr/>
      <dgm:t>
        <a:bodyPr/>
        <a:lstStyle/>
        <a:p>
          <a:endParaRPr lang="en-ZA"/>
        </a:p>
      </dgm:t>
    </dgm:pt>
    <dgm:pt modelId="{263A4925-9E24-4B2E-84FC-05402B70E818}" type="pres">
      <dgm:prSet presAssocID="{D2E1932F-024A-4ECD-BE34-CB361A2C6C2C}" presName="hierChild6" presStyleCnt="0"/>
      <dgm:spPr/>
    </dgm:pt>
    <dgm:pt modelId="{0C4367B7-7507-45A9-AC12-B7C9DCA0C864}" type="pres">
      <dgm:prSet presAssocID="{D2E1932F-024A-4ECD-BE34-CB361A2C6C2C}" presName="hierChild7" presStyleCnt="0"/>
      <dgm:spPr/>
    </dgm:pt>
    <dgm:pt modelId="{293E183D-04D8-42AE-9B48-8BB86B93C196}" type="pres">
      <dgm:prSet presAssocID="{3312FF18-48B2-4FEC-A9C9-22507CF682F9}" presName="Name111" presStyleLbl="parChTrans1D2" presStyleIdx="4" presStyleCnt="9"/>
      <dgm:spPr/>
      <dgm:t>
        <a:bodyPr/>
        <a:lstStyle/>
        <a:p>
          <a:endParaRPr lang="en-ZA"/>
        </a:p>
      </dgm:t>
    </dgm:pt>
    <dgm:pt modelId="{8A21B9C7-80D2-4AAA-8686-9F4F11F2F396}" type="pres">
      <dgm:prSet presAssocID="{DFD4B694-7727-4548-8315-D8540FBE94F3}" presName="hierRoot3" presStyleCnt="0">
        <dgm:presLayoutVars>
          <dgm:hierBranch val="init"/>
        </dgm:presLayoutVars>
      </dgm:prSet>
      <dgm:spPr/>
    </dgm:pt>
    <dgm:pt modelId="{70772E70-098C-4C8B-A088-46462EB7BFC0}" type="pres">
      <dgm:prSet presAssocID="{DFD4B694-7727-4548-8315-D8540FBE94F3}" presName="rootComposite3" presStyleCnt="0"/>
      <dgm:spPr/>
    </dgm:pt>
    <dgm:pt modelId="{2746018E-BE5C-4226-BD19-4AAF7D6AC11C}" type="pres">
      <dgm:prSet presAssocID="{DFD4B694-7727-4548-8315-D8540FBE94F3}" presName="rootText3" presStyleLbl="asst1" presStyleIdx="4" presStyleCnt="9">
        <dgm:presLayoutVars>
          <dgm:chPref val="3"/>
        </dgm:presLayoutVars>
      </dgm:prSet>
      <dgm:spPr/>
      <dgm:t>
        <a:bodyPr/>
        <a:lstStyle/>
        <a:p>
          <a:endParaRPr lang="en-ZA"/>
        </a:p>
      </dgm:t>
    </dgm:pt>
    <dgm:pt modelId="{0795DCCC-3A7B-4740-A9A7-001E8EA67ED2}" type="pres">
      <dgm:prSet presAssocID="{DFD4B694-7727-4548-8315-D8540FBE94F3}" presName="rootConnector3" presStyleLbl="asst1" presStyleIdx="4" presStyleCnt="9"/>
      <dgm:spPr/>
      <dgm:t>
        <a:bodyPr/>
        <a:lstStyle/>
        <a:p>
          <a:endParaRPr lang="en-ZA"/>
        </a:p>
      </dgm:t>
    </dgm:pt>
    <dgm:pt modelId="{C9687E18-390C-4980-8E3D-44BC837E4DA9}" type="pres">
      <dgm:prSet presAssocID="{DFD4B694-7727-4548-8315-D8540FBE94F3}" presName="hierChild6" presStyleCnt="0"/>
      <dgm:spPr/>
    </dgm:pt>
    <dgm:pt modelId="{AF888A63-554B-42A2-9790-123BFC30BE88}" type="pres">
      <dgm:prSet presAssocID="{DFD4B694-7727-4548-8315-D8540FBE94F3}" presName="hierChild7" presStyleCnt="0"/>
      <dgm:spPr/>
    </dgm:pt>
    <dgm:pt modelId="{37A60148-A478-4962-A167-33CFDD1D8C98}" type="pres">
      <dgm:prSet presAssocID="{407D629C-42AE-4B2B-8FCA-F9374D8EBD04}" presName="Name111" presStyleLbl="parChTrans1D2" presStyleIdx="5" presStyleCnt="9"/>
      <dgm:spPr/>
      <dgm:t>
        <a:bodyPr/>
        <a:lstStyle/>
        <a:p>
          <a:endParaRPr lang="en-ZA"/>
        </a:p>
      </dgm:t>
    </dgm:pt>
    <dgm:pt modelId="{0F21F1E4-0521-4D88-9AA4-418314F73AA8}" type="pres">
      <dgm:prSet presAssocID="{82931CF2-FFDA-4CC2-90E2-BE7635343C22}" presName="hierRoot3" presStyleCnt="0">
        <dgm:presLayoutVars>
          <dgm:hierBranch val="init"/>
        </dgm:presLayoutVars>
      </dgm:prSet>
      <dgm:spPr/>
    </dgm:pt>
    <dgm:pt modelId="{3BAAC50C-7458-403B-8F2C-146F0E38FEAE}" type="pres">
      <dgm:prSet presAssocID="{82931CF2-FFDA-4CC2-90E2-BE7635343C22}" presName="rootComposite3" presStyleCnt="0"/>
      <dgm:spPr/>
    </dgm:pt>
    <dgm:pt modelId="{68C19502-D9FD-4811-B1FE-8401149C996E}" type="pres">
      <dgm:prSet presAssocID="{82931CF2-FFDA-4CC2-90E2-BE7635343C22}" presName="rootText3" presStyleLbl="asst1" presStyleIdx="5" presStyleCnt="9">
        <dgm:presLayoutVars>
          <dgm:chPref val="3"/>
        </dgm:presLayoutVars>
      </dgm:prSet>
      <dgm:spPr/>
      <dgm:t>
        <a:bodyPr/>
        <a:lstStyle/>
        <a:p>
          <a:endParaRPr lang="en-ZA"/>
        </a:p>
      </dgm:t>
    </dgm:pt>
    <dgm:pt modelId="{A0FD516B-B2B7-4058-8475-207773B68C1C}" type="pres">
      <dgm:prSet presAssocID="{82931CF2-FFDA-4CC2-90E2-BE7635343C22}" presName="rootConnector3" presStyleLbl="asst1" presStyleIdx="5" presStyleCnt="9"/>
      <dgm:spPr/>
      <dgm:t>
        <a:bodyPr/>
        <a:lstStyle/>
        <a:p>
          <a:endParaRPr lang="en-ZA"/>
        </a:p>
      </dgm:t>
    </dgm:pt>
    <dgm:pt modelId="{F5E5FEA0-768C-4CC0-986C-381CD194CF88}" type="pres">
      <dgm:prSet presAssocID="{82931CF2-FFDA-4CC2-90E2-BE7635343C22}" presName="hierChild6" presStyleCnt="0"/>
      <dgm:spPr/>
    </dgm:pt>
    <dgm:pt modelId="{57C584D9-FE56-45DB-876B-07ED9AAD7029}" type="pres">
      <dgm:prSet presAssocID="{82931CF2-FFDA-4CC2-90E2-BE7635343C22}" presName="hierChild7" presStyleCnt="0"/>
      <dgm:spPr/>
    </dgm:pt>
    <dgm:pt modelId="{5B2E646C-47E3-4FD9-A666-0E911368D4C5}" type="pres">
      <dgm:prSet presAssocID="{5F160AC7-710B-46AA-8413-11FC15362C3F}" presName="Name111" presStyleLbl="parChTrans1D2" presStyleIdx="6" presStyleCnt="9"/>
      <dgm:spPr/>
      <dgm:t>
        <a:bodyPr/>
        <a:lstStyle/>
        <a:p>
          <a:endParaRPr lang="en-ZA"/>
        </a:p>
      </dgm:t>
    </dgm:pt>
    <dgm:pt modelId="{33D94629-AB74-4D68-9747-B6078F46FD21}" type="pres">
      <dgm:prSet presAssocID="{3A89BEDD-0AC2-403F-9919-4EF491D2623A}" presName="hierRoot3" presStyleCnt="0">
        <dgm:presLayoutVars>
          <dgm:hierBranch val="init"/>
        </dgm:presLayoutVars>
      </dgm:prSet>
      <dgm:spPr/>
    </dgm:pt>
    <dgm:pt modelId="{BC2CC5F3-1F95-4B07-A4E2-EEB6883D0326}" type="pres">
      <dgm:prSet presAssocID="{3A89BEDD-0AC2-403F-9919-4EF491D2623A}" presName="rootComposite3" presStyleCnt="0"/>
      <dgm:spPr/>
    </dgm:pt>
    <dgm:pt modelId="{699776EB-FF29-4E82-B0BB-78198342E918}" type="pres">
      <dgm:prSet presAssocID="{3A89BEDD-0AC2-403F-9919-4EF491D2623A}" presName="rootText3" presStyleLbl="asst1" presStyleIdx="6" presStyleCnt="9">
        <dgm:presLayoutVars>
          <dgm:chPref val="3"/>
        </dgm:presLayoutVars>
      </dgm:prSet>
      <dgm:spPr/>
      <dgm:t>
        <a:bodyPr/>
        <a:lstStyle/>
        <a:p>
          <a:endParaRPr lang="en-ZA"/>
        </a:p>
      </dgm:t>
    </dgm:pt>
    <dgm:pt modelId="{E6C0E728-D199-478C-9DC6-9EE59C7F7AC2}" type="pres">
      <dgm:prSet presAssocID="{3A89BEDD-0AC2-403F-9919-4EF491D2623A}" presName="rootConnector3" presStyleLbl="asst1" presStyleIdx="6" presStyleCnt="9"/>
      <dgm:spPr/>
      <dgm:t>
        <a:bodyPr/>
        <a:lstStyle/>
        <a:p>
          <a:endParaRPr lang="en-ZA"/>
        </a:p>
      </dgm:t>
    </dgm:pt>
    <dgm:pt modelId="{30A9CDE6-2B51-423C-A021-A02C614431C0}" type="pres">
      <dgm:prSet presAssocID="{3A89BEDD-0AC2-403F-9919-4EF491D2623A}" presName="hierChild6" presStyleCnt="0"/>
      <dgm:spPr/>
    </dgm:pt>
    <dgm:pt modelId="{82AEE9F0-0AED-4689-82FA-11C604CA623D}" type="pres">
      <dgm:prSet presAssocID="{3A89BEDD-0AC2-403F-9919-4EF491D2623A}" presName="hierChild7" presStyleCnt="0"/>
      <dgm:spPr/>
    </dgm:pt>
    <dgm:pt modelId="{B8898B40-69E8-4D5C-841C-D026F2CAF704}" type="pres">
      <dgm:prSet presAssocID="{11C428BF-EC91-4E7C-BFC4-81A40ADB99B9}" presName="Name111" presStyleLbl="parChTrans1D2" presStyleIdx="7" presStyleCnt="9"/>
      <dgm:spPr/>
      <dgm:t>
        <a:bodyPr/>
        <a:lstStyle/>
        <a:p>
          <a:endParaRPr lang="en-ZA"/>
        </a:p>
      </dgm:t>
    </dgm:pt>
    <dgm:pt modelId="{B7090C2E-7FAF-4082-B70C-3802101E35C8}" type="pres">
      <dgm:prSet presAssocID="{438BAF10-E5D7-48A8-AF1B-0848C88DC867}" presName="hierRoot3" presStyleCnt="0">
        <dgm:presLayoutVars>
          <dgm:hierBranch val="init"/>
        </dgm:presLayoutVars>
      </dgm:prSet>
      <dgm:spPr/>
    </dgm:pt>
    <dgm:pt modelId="{E06F75ED-514D-4BCB-B54B-AA83FBF2A46B}" type="pres">
      <dgm:prSet presAssocID="{438BAF10-E5D7-48A8-AF1B-0848C88DC867}" presName="rootComposite3" presStyleCnt="0"/>
      <dgm:spPr/>
    </dgm:pt>
    <dgm:pt modelId="{550EB485-AB70-4E23-9ED2-0E7A056E2B9E}" type="pres">
      <dgm:prSet presAssocID="{438BAF10-E5D7-48A8-AF1B-0848C88DC867}" presName="rootText3" presStyleLbl="asst1" presStyleIdx="7" presStyleCnt="9">
        <dgm:presLayoutVars>
          <dgm:chPref val="3"/>
        </dgm:presLayoutVars>
      </dgm:prSet>
      <dgm:spPr/>
      <dgm:t>
        <a:bodyPr/>
        <a:lstStyle/>
        <a:p>
          <a:endParaRPr lang="en-ZA"/>
        </a:p>
      </dgm:t>
    </dgm:pt>
    <dgm:pt modelId="{497AF566-420A-400C-8495-0A80F07112DF}" type="pres">
      <dgm:prSet presAssocID="{438BAF10-E5D7-48A8-AF1B-0848C88DC867}" presName="rootConnector3" presStyleLbl="asst1" presStyleIdx="7" presStyleCnt="9"/>
      <dgm:spPr/>
      <dgm:t>
        <a:bodyPr/>
        <a:lstStyle/>
        <a:p>
          <a:endParaRPr lang="en-ZA"/>
        </a:p>
      </dgm:t>
    </dgm:pt>
    <dgm:pt modelId="{063C3C7C-2800-495E-88EF-1D1983578498}" type="pres">
      <dgm:prSet presAssocID="{438BAF10-E5D7-48A8-AF1B-0848C88DC867}" presName="hierChild6" presStyleCnt="0"/>
      <dgm:spPr/>
    </dgm:pt>
    <dgm:pt modelId="{9006A407-5DE7-466D-98B3-945FEE08FDD3}" type="pres">
      <dgm:prSet presAssocID="{438BAF10-E5D7-48A8-AF1B-0848C88DC867}" presName="hierChild7" presStyleCnt="0"/>
      <dgm:spPr/>
    </dgm:pt>
    <dgm:pt modelId="{30225C48-FAF6-49EC-AD25-85646D051C15}" type="pres">
      <dgm:prSet presAssocID="{7CB0670F-4B56-4A8C-8A50-41D14A651D66}" presName="Name111" presStyleLbl="parChTrans1D2" presStyleIdx="8" presStyleCnt="9"/>
      <dgm:spPr/>
      <dgm:t>
        <a:bodyPr/>
        <a:lstStyle/>
        <a:p>
          <a:endParaRPr lang="en-ZA"/>
        </a:p>
      </dgm:t>
    </dgm:pt>
    <dgm:pt modelId="{BC1EB3AF-CA21-46FA-A07A-C3B6B03B00E7}" type="pres">
      <dgm:prSet presAssocID="{EA2A3DDF-5B9B-4D09-B2C9-685BEF81652C}" presName="hierRoot3" presStyleCnt="0">
        <dgm:presLayoutVars>
          <dgm:hierBranch val="init"/>
        </dgm:presLayoutVars>
      </dgm:prSet>
      <dgm:spPr/>
    </dgm:pt>
    <dgm:pt modelId="{5E9E6C0E-E67E-4289-A992-1DE833406E06}" type="pres">
      <dgm:prSet presAssocID="{EA2A3DDF-5B9B-4D09-B2C9-685BEF81652C}" presName="rootComposite3" presStyleCnt="0"/>
      <dgm:spPr/>
    </dgm:pt>
    <dgm:pt modelId="{137EAF16-E5C8-4A89-BD8A-5ECCA3AAA11C}" type="pres">
      <dgm:prSet presAssocID="{EA2A3DDF-5B9B-4D09-B2C9-685BEF81652C}" presName="rootText3" presStyleLbl="asst1" presStyleIdx="8" presStyleCnt="9">
        <dgm:presLayoutVars>
          <dgm:chPref val="3"/>
        </dgm:presLayoutVars>
      </dgm:prSet>
      <dgm:spPr/>
      <dgm:t>
        <a:bodyPr/>
        <a:lstStyle/>
        <a:p>
          <a:endParaRPr lang="en-ZA"/>
        </a:p>
      </dgm:t>
    </dgm:pt>
    <dgm:pt modelId="{47F4B764-6BF5-4F1E-B202-59393F583D6E}" type="pres">
      <dgm:prSet presAssocID="{EA2A3DDF-5B9B-4D09-B2C9-685BEF81652C}" presName="rootConnector3" presStyleLbl="asst1" presStyleIdx="8" presStyleCnt="9"/>
      <dgm:spPr/>
      <dgm:t>
        <a:bodyPr/>
        <a:lstStyle/>
        <a:p>
          <a:endParaRPr lang="en-ZA"/>
        </a:p>
      </dgm:t>
    </dgm:pt>
    <dgm:pt modelId="{1C419C71-21BB-41C3-8099-FC40BEFD96BA}" type="pres">
      <dgm:prSet presAssocID="{EA2A3DDF-5B9B-4D09-B2C9-685BEF81652C}" presName="hierChild6" presStyleCnt="0"/>
      <dgm:spPr/>
    </dgm:pt>
    <dgm:pt modelId="{1DEF531F-C820-4C5C-A4BD-604402EC3152}" type="pres">
      <dgm:prSet presAssocID="{EA2A3DDF-5B9B-4D09-B2C9-685BEF81652C}" presName="hierChild7" presStyleCnt="0"/>
      <dgm:spPr/>
    </dgm:pt>
  </dgm:ptLst>
  <dgm:cxnLst>
    <dgm:cxn modelId="{44939298-7A57-4835-822E-9C7B3C8BF520}" srcId="{70DB0348-BE99-40C8-9B0C-2B120F267335}" destId="{B9D588B3-565A-4288-BACD-CEBA0F573382}" srcOrd="1" destOrd="0" parTransId="{837FDBAF-F460-49CD-A6DC-6EE442D1850A}" sibTransId="{7CC1D925-5A53-43A9-8909-5AC1B80858FF}"/>
    <dgm:cxn modelId="{A3C68947-6EFC-4DA5-AE6D-AFD4D69AE65F}" type="presOf" srcId="{73815A01-A3DE-4043-B46B-2094718398A4}" destId="{D57D3C3C-DF38-403C-8A2D-D023E32EC62F}" srcOrd="0" destOrd="0" presId="urn:microsoft.com/office/officeart/2005/8/layout/orgChart1"/>
    <dgm:cxn modelId="{7A8116CF-872F-4EF4-84B1-753221585389}" type="presOf" srcId="{70DB0348-BE99-40C8-9B0C-2B120F267335}" destId="{A376FC12-F0BB-4366-BA7E-D22C90F6E49E}" srcOrd="1" destOrd="0" presId="urn:microsoft.com/office/officeart/2005/8/layout/orgChart1"/>
    <dgm:cxn modelId="{A456C911-84F9-43D0-AD3F-569F681DE007}" type="presOf" srcId="{11C428BF-EC91-4E7C-BFC4-81A40ADB99B9}" destId="{B8898B40-69E8-4D5C-841C-D026F2CAF704}" srcOrd="0" destOrd="0" presId="urn:microsoft.com/office/officeart/2005/8/layout/orgChart1"/>
    <dgm:cxn modelId="{B3CE06C4-02DE-412E-B53C-B5414B5E057F}" srcId="{70DB0348-BE99-40C8-9B0C-2B120F267335}" destId="{EA2A3DDF-5B9B-4D09-B2C9-685BEF81652C}" srcOrd="8" destOrd="0" parTransId="{7CB0670F-4B56-4A8C-8A50-41D14A651D66}" sibTransId="{341622D4-0CC0-4B96-862C-981E65513699}"/>
    <dgm:cxn modelId="{C2C3193A-7E64-4B73-95D8-2B5F7CE573EC}" type="presOf" srcId="{82931CF2-FFDA-4CC2-90E2-BE7635343C22}" destId="{68C19502-D9FD-4811-B1FE-8401149C996E}" srcOrd="0" destOrd="0" presId="urn:microsoft.com/office/officeart/2005/8/layout/orgChart1"/>
    <dgm:cxn modelId="{D8C4FBF5-940A-4351-B443-4AE33E1A2558}" srcId="{70DB0348-BE99-40C8-9B0C-2B120F267335}" destId="{438BAF10-E5D7-48A8-AF1B-0848C88DC867}" srcOrd="7" destOrd="0" parTransId="{11C428BF-EC91-4E7C-BFC4-81A40ADB99B9}" sibTransId="{14189EA7-1239-432C-9987-EADED4EE2906}"/>
    <dgm:cxn modelId="{450D3DF7-0CA4-4817-ACB2-CE692E2CF858}" type="presOf" srcId="{EA2A3DDF-5B9B-4D09-B2C9-685BEF81652C}" destId="{47F4B764-6BF5-4F1E-B202-59393F583D6E}" srcOrd="1" destOrd="0" presId="urn:microsoft.com/office/officeart/2005/8/layout/orgChart1"/>
    <dgm:cxn modelId="{8D4877D3-48F4-4008-AD39-0A3A88525C04}" type="presOf" srcId="{438BAF10-E5D7-48A8-AF1B-0848C88DC867}" destId="{497AF566-420A-400C-8495-0A80F07112DF}" srcOrd="1" destOrd="0" presId="urn:microsoft.com/office/officeart/2005/8/layout/orgChart1"/>
    <dgm:cxn modelId="{05377A6F-5285-44F4-B681-FC4575ACAFD0}" type="presOf" srcId="{EA2A3DDF-5B9B-4D09-B2C9-685BEF81652C}" destId="{137EAF16-E5C8-4A89-BD8A-5ECCA3AAA11C}" srcOrd="0" destOrd="0" presId="urn:microsoft.com/office/officeart/2005/8/layout/orgChart1"/>
    <dgm:cxn modelId="{3A6FABBE-56C0-47B2-B25E-E2791B957FF5}" type="presOf" srcId="{B9D588B3-565A-4288-BACD-CEBA0F573382}" destId="{BBE5FBE0-4275-4ED3-AA31-1E9D904A5C09}" srcOrd="0" destOrd="0" presId="urn:microsoft.com/office/officeart/2005/8/layout/orgChart1"/>
    <dgm:cxn modelId="{406C3C1A-263A-4BAE-81C7-10EE81B233DB}" srcId="{70DB0348-BE99-40C8-9B0C-2B120F267335}" destId="{73815A01-A3DE-4043-B46B-2094718398A4}" srcOrd="2" destOrd="0" parTransId="{437F2D71-B647-40CA-83E1-5308FB009657}" sibTransId="{CAA3F3D7-3420-4322-8DA3-C1D610EBD1EF}"/>
    <dgm:cxn modelId="{15670496-7306-4568-9C98-18C1C0568B44}" type="presOf" srcId="{3A89BEDD-0AC2-403F-9919-4EF491D2623A}" destId="{E6C0E728-D199-478C-9DC6-9EE59C7F7AC2}" srcOrd="1" destOrd="0" presId="urn:microsoft.com/office/officeart/2005/8/layout/orgChart1"/>
    <dgm:cxn modelId="{17C134FB-B492-4320-90B5-55BE2AEE7EDD}" type="presOf" srcId="{DFD4B694-7727-4548-8315-D8540FBE94F3}" destId="{0795DCCC-3A7B-4740-A9A7-001E8EA67ED2}" srcOrd="1" destOrd="0" presId="urn:microsoft.com/office/officeart/2005/8/layout/orgChart1"/>
    <dgm:cxn modelId="{1903BC7F-F3DE-41CC-8055-4710230FA7EE}" type="presOf" srcId="{3A89BEDD-0AC2-403F-9919-4EF491D2623A}" destId="{699776EB-FF29-4E82-B0BB-78198342E918}" srcOrd="0" destOrd="0" presId="urn:microsoft.com/office/officeart/2005/8/layout/orgChart1"/>
    <dgm:cxn modelId="{070775B5-A3C0-4299-AFC1-B88467DBCE45}" type="presOf" srcId="{82931CF2-FFDA-4CC2-90E2-BE7635343C22}" destId="{A0FD516B-B2B7-4058-8475-207773B68C1C}" srcOrd="1" destOrd="0" presId="urn:microsoft.com/office/officeart/2005/8/layout/orgChart1"/>
    <dgm:cxn modelId="{4479AB2F-DD20-40ED-8D04-E0690A877228}" type="presOf" srcId="{837FDBAF-F460-49CD-A6DC-6EE442D1850A}" destId="{1C963BE6-47C6-4001-8B2A-B9679ED25B36}" srcOrd="0" destOrd="0" presId="urn:microsoft.com/office/officeart/2005/8/layout/orgChart1"/>
    <dgm:cxn modelId="{EED569EC-4581-4F67-B236-A9FC657D631E}" type="presOf" srcId="{70DB0348-BE99-40C8-9B0C-2B120F267335}" destId="{3AE1DFE7-943C-4F5E-AC5A-58118FE244F8}" srcOrd="0" destOrd="0" presId="urn:microsoft.com/office/officeart/2005/8/layout/orgChart1"/>
    <dgm:cxn modelId="{03225A1D-0216-4C50-A9DB-4769D8B02A20}" srcId="{70DB0348-BE99-40C8-9B0C-2B120F267335}" destId="{D2E1932F-024A-4ECD-BE34-CB361A2C6C2C}" srcOrd="3" destOrd="0" parTransId="{6E0863C0-D4F3-4871-8269-812DD00F17B8}" sibTransId="{1EC5E756-A04C-4F26-BD1F-916E3F3A5D70}"/>
    <dgm:cxn modelId="{8FABD3F0-3E09-4D9F-B52A-CB15AE186BEB}" srcId="{70DB0348-BE99-40C8-9B0C-2B120F267335}" destId="{3A89BEDD-0AC2-403F-9919-4EF491D2623A}" srcOrd="6" destOrd="0" parTransId="{5F160AC7-710B-46AA-8413-11FC15362C3F}" sibTransId="{F7953938-1C03-48CE-944B-BCA86E9CA2CD}"/>
    <dgm:cxn modelId="{BB0EAD88-890A-4343-BD2B-4DB23FF6E45A}" type="presOf" srcId="{965F1A3A-2E65-4AE3-8777-93F09FD35EFF}" destId="{10480F8E-A481-411D-BBC3-6BBE89AC66A4}" srcOrd="0" destOrd="0" presId="urn:microsoft.com/office/officeart/2005/8/layout/orgChart1"/>
    <dgm:cxn modelId="{6201113D-45CA-4F97-AEF9-C23E7040A2FB}" type="presOf" srcId="{438BAF10-E5D7-48A8-AF1B-0848C88DC867}" destId="{550EB485-AB70-4E23-9ED2-0E7A056E2B9E}" srcOrd="0" destOrd="0" presId="urn:microsoft.com/office/officeart/2005/8/layout/orgChart1"/>
    <dgm:cxn modelId="{C53DDDA8-237E-4F32-B946-86936B31F83C}" type="presOf" srcId="{D2E1932F-024A-4ECD-BE34-CB361A2C6C2C}" destId="{26E32828-540A-43C2-8FA6-D5A1287791CA}" srcOrd="0" destOrd="0" presId="urn:microsoft.com/office/officeart/2005/8/layout/orgChart1"/>
    <dgm:cxn modelId="{95E2E936-C631-4008-9920-62CA5AF58B36}" type="presOf" srcId="{D2E1932F-024A-4ECD-BE34-CB361A2C6C2C}" destId="{A011D032-088D-467D-9FF6-4C78D6EED221}" srcOrd="1" destOrd="0" presId="urn:microsoft.com/office/officeart/2005/8/layout/orgChart1"/>
    <dgm:cxn modelId="{F50599DD-8B60-4922-928F-798A0CC60973}" srcId="{70DB0348-BE99-40C8-9B0C-2B120F267335}" destId="{DFD4B694-7727-4548-8315-D8540FBE94F3}" srcOrd="4" destOrd="0" parTransId="{3312FF18-48B2-4FEC-A9C9-22507CF682F9}" sibTransId="{67646DA4-1E3E-4F80-A58F-6A2FC9EBC8AE}"/>
    <dgm:cxn modelId="{C89BF935-A752-4784-817D-65EFC03CAFBD}" type="presOf" srcId="{2AC100D5-59CD-4961-9799-412D2F7CB924}" destId="{F84561CA-A158-4EBE-ACAE-1C8CD13BC471}" srcOrd="1" destOrd="0" presId="urn:microsoft.com/office/officeart/2005/8/layout/orgChart1"/>
    <dgm:cxn modelId="{138C9E54-2968-45A6-82F7-4FC26A6D7F07}" type="presOf" srcId="{5F160AC7-710B-46AA-8413-11FC15362C3F}" destId="{5B2E646C-47E3-4FD9-A666-0E911368D4C5}" srcOrd="0" destOrd="0" presId="urn:microsoft.com/office/officeart/2005/8/layout/orgChart1"/>
    <dgm:cxn modelId="{C94BD217-6BF3-48BA-9846-CED933762607}" type="presOf" srcId="{437F2D71-B647-40CA-83E1-5308FB009657}" destId="{3E4D7517-59E2-40BC-8524-27013705409A}" srcOrd="0" destOrd="0" presId="urn:microsoft.com/office/officeart/2005/8/layout/orgChart1"/>
    <dgm:cxn modelId="{4501C7CF-A149-4054-BA72-E32245A7D0FD}" type="presOf" srcId="{7CB0670F-4B56-4A8C-8A50-41D14A651D66}" destId="{30225C48-FAF6-49EC-AD25-85646D051C15}" srcOrd="0" destOrd="0" presId="urn:microsoft.com/office/officeart/2005/8/layout/orgChart1"/>
    <dgm:cxn modelId="{6AE24A85-0FDC-4B82-9395-D4176142A92A}" type="presOf" srcId="{DFD4B694-7727-4548-8315-D8540FBE94F3}" destId="{2746018E-BE5C-4226-BD19-4AAF7D6AC11C}" srcOrd="0" destOrd="0" presId="urn:microsoft.com/office/officeart/2005/8/layout/orgChart1"/>
    <dgm:cxn modelId="{070891A4-BB63-4BE2-996A-51B48C5375BF}" type="presOf" srcId="{73815A01-A3DE-4043-B46B-2094718398A4}" destId="{2D85FDE7-451E-4FE5-8BE1-E64F72DA6FA0}" srcOrd="1" destOrd="0" presId="urn:microsoft.com/office/officeart/2005/8/layout/orgChart1"/>
    <dgm:cxn modelId="{F00E7FE1-E44D-4882-985D-4E494F7B85D1}" type="presOf" srcId="{B9D588B3-565A-4288-BACD-CEBA0F573382}" destId="{5A804E83-F7CC-42C6-A7C5-FB2D0E94786D}" srcOrd="1" destOrd="0" presId="urn:microsoft.com/office/officeart/2005/8/layout/orgChart1"/>
    <dgm:cxn modelId="{998ECE83-209B-415D-9F29-BF3663356C7B}" type="presOf" srcId="{3312FF18-48B2-4FEC-A9C9-22507CF682F9}" destId="{293E183D-04D8-42AE-9B48-8BB86B93C196}" srcOrd="0" destOrd="0" presId="urn:microsoft.com/office/officeart/2005/8/layout/orgChart1"/>
    <dgm:cxn modelId="{B1B66B7F-3129-4F53-9998-8EE47DB5F112}" type="presOf" srcId="{2AC100D5-59CD-4961-9799-412D2F7CB924}" destId="{2F01BE29-3F64-45AE-BFBE-4E8E29093666}" srcOrd="0" destOrd="0" presId="urn:microsoft.com/office/officeart/2005/8/layout/orgChart1"/>
    <dgm:cxn modelId="{5940BFD0-6898-4D2E-95E1-CAF48031038A}" srcId="{70DB0348-BE99-40C8-9B0C-2B120F267335}" destId="{2AC100D5-59CD-4961-9799-412D2F7CB924}" srcOrd="0" destOrd="0" parTransId="{0421C87E-EB75-4F4D-A091-425C75F7C9C9}" sibTransId="{49F145F3-BDB4-4E69-9F12-5245A9FD9AA3}"/>
    <dgm:cxn modelId="{8E68D74E-F6B1-4300-BD5F-C2EFD4FDCDFF}" type="presOf" srcId="{0421C87E-EB75-4F4D-A091-425C75F7C9C9}" destId="{D7037374-4CE1-4BE2-819D-ABE0B85E6F3C}" srcOrd="0" destOrd="0" presId="urn:microsoft.com/office/officeart/2005/8/layout/orgChart1"/>
    <dgm:cxn modelId="{0D5F9A48-3093-47CF-8BF0-6C00D96B6596}" srcId="{965F1A3A-2E65-4AE3-8777-93F09FD35EFF}" destId="{70DB0348-BE99-40C8-9B0C-2B120F267335}" srcOrd="0" destOrd="0" parTransId="{6249C87B-D926-4008-988E-2DA2948E6A07}" sibTransId="{C3C25518-A356-4542-8342-D84100517D28}"/>
    <dgm:cxn modelId="{635101DB-BF80-4DC3-BAEC-90D46A6ABA11}" type="presOf" srcId="{407D629C-42AE-4B2B-8FCA-F9374D8EBD04}" destId="{37A60148-A478-4962-A167-33CFDD1D8C98}" srcOrd="0" destOrd="0" presId="urn:microsoft.com/office/officeart/2005/8/layout/orgChart1"/>
    <dgm:cxn modelId="{4EF9CD62-EA41-4F70-BF34-536C2E74FBDD}" srcId="{70DB0348-BE99-40C8-9B0C-2B120F267335}" destId="{82931CF2-FFDA-4CC2-90E2-BE7635343C22}" srcOrd="5" destOrd="0" parTransId="{407D629C-42AE-4B2B-8FCA-F9374D8EBD04}" sibTransId="{1873354D-3E7D-44CC-A047-1D7C92D6768D}"/>
    <dgm:cxn modelId="{92E9895A-2590-4CEE-AD56-9D8D439B7528}" type="presOf" srcId="{6E0863C0-D4F3-4871-8269-812DD00F17B8}" destId="{577AE0B2-5CCF-4889-8AF5-B6F8F2921CB9}" srcOrd="0" destOrd="0" presId="urn:microsoft.com/office/officeart/2005/8/layout/orgChart1"/>
    <dgm:cxn modelId="{63F01252-0880-4833-A3C6-465C04A92F56}" type="presParOf" srcId="{10480F8E-A481-411D-BBC3-6BBE89AC66A4}" destId="{1DFCE79A-872F-439C-A035-6D716384F88B}" srcOrd="0" destOrd="0" presId="urn:microsoft.com/office/officeart/2005/8/layout/orgChart1"/>
    <dgm:cxn modelId="{4451176E-1164-43A9-AC40-E834C2BF704D}" type="presParOf" srcId="{1DFCE79A-872F-439C-A035-6D716384F88B}" destId="{EA2F63BA-F083-49D8-A2BF-67EA07579368}" srcOrd="0" destOrd="0" presId="urn:microsoft.com/office/officeart/2005/8/layout/orgChart1"/>
    <dgm:cxn modelId="{677E477B-40AB-47E9-AE2B-7FD9B121BA15}" type="presParOf" srcId="{EA2F63BA-F083-49D8-A2BF-67EA07579368}" destId="{3AE1DFE7-943C-4F5E-AC5A-58118FE244F8}" srcOrd="0" destOrd="0" presId="urn:microsoft.com/office/officeart/2005/8/layout/orgChart1"/>
    <dgm:cxn modelId="{F360DB9B-E71D-4C64-9290-8E444188A161}" type="presParOf" srcId="{EA2F63BA-F083-49D8-A2BF-67EA07579368}" destId="{A376FC12-F0BB-4366-BA7E-D22C90F6E49E}" srcOrd="1" destOrd="0" presId="urn:microsoft.com/office/officeart/2005/8/layout/orgChart1"/>
    <dgm:cxn modelId="{F71DB267-CC54-43E6-B6A3-DF2150872C4B}" type="presParOf" srcId="{1DFCE79A-872F-439C-A035-6D716384F88B}" destId="{4BA5FB09-B54F-4C73-8CF2-DAD3932B7C0C}" srcOrd="1" destOrd="0" presId="urn:microsoft.com/office/officeart/2005/8/layout/orgChart1"/>
    <dgm:cxn modelId="{8D36B3B8-0B93-4D29-8FB8-AEFB88BAE16B}" type="presParOf" srcId="{1DFCE79A-872F-439C-A035-6D716384F88B}" destId="{C1F1E113-6AA7-4C2D-BDD3-6CCDDE9723BB}" srcOrd="2" destOrd="0" presId="urn:microsoft.com/office/officeart/2005/8/layout/orgChart1"/>
    <dgm:cxn modelId="{6A20E7FE-1B3F-44BF-B237-588D3258CC01}" type="presParOf" srcId="{C1F1E113-6AA7-4C2D-BDD3-6CCDDE9723BB}" destId="{D7037374-4CE1-4BE2-819D-ABE0B85E6F3C}" srcOrd="0" destOrd="0" presId="urn:microsoft.com/office/officeart/2005/8/layout/orgChart1"/>
    <dgm:cxn modelId="{49D4BB2C-81F0-41CC-B090-50D9B8315922}" type="presParOf" srcId="{C1F1E113-6AA7-4C2D-BDD3-6CCDDE9723BB}" destId="{859BF32E-6470-4C22-BD57-D7EEF74EE7A1}" srcOrd="1" destOrd="0" presId="urn:microsoft.com/office/officeart/2005/8/layout/orgChart1"/>
    <dgm:cxn modelId="{9474B444-35DB-4ED4-A3A1-C0127DA20E89}" type="presParOf" srcId="{859BF32E-6470-4C22-BD57-D7EEF74EE7A1}" destId="{5B0E5582-CFCC-42D6-8157-87F29CB6E006}" srcOrd="0" destOrd="0" presId="urn:microsoft.com/office/officeart/2005/8/layout/orgChart1"/>
    <dgm:cxn modelId="{E9424E7B-F559-430F-8A58-516C90D5AC5A}" type="presParOf" srcId="{5B0E5582-CFCC-42D6-8157-87F29CB6E006}" destId="{2F01BE29-3F64-45AE-BFBE-4E8E29093666}" srcOrd="0" destOrd="0" presId="urn:microsoft.com/office/officeart/2005/8/layout/orgChart1"/>
    <dgm:cxn modelId="{27D3BE9F-96A3-4F54-B750-2C4DDE454F0D}" type="presParOf" srcId="{5B0E5582-CFCC-42D6-8157-87F29CB6E006}" destId="{F84561CA-A158-4EBE-ACAE-1C8CD13BC471}" srcOrd="1" destOrd="0" presId="urn:microsoft.com/office/officeart/2005/8/layout/orgChart1"/>
    <dgm:cxn modelId="{0E2D46FF-4B04-4471-A1F0-397222C55FF5}" type="presParOf" srcId="{859BF32E-6470-4C22-BD57-D7EEF74EE7A1}" destId="{B1BD5782-BF35-4F09-B8DE-BB127EF334CF}" srcOrd="1" destOrd="0" presId="urn:microsoft.com/office/officeart/2005/8/layout/orgChart1"/>
    <dgm:cxn modelId="{8922D22F-B2ED-453D-89F7-B00B951E2B55}" type="presParOf" srcId="{859BF32E-6470-4C22-BD57-D7EEF74EE7A1}" destId="{BF1ACAC0-84DA-43AB-B899-9D23F37DD363}" srcOrd="2" destOrd="0" presId="urn:microsoft.com/office/officeart/2005/8/layout/orgChart1"/>
    <dgm:cxn modelId="{13D38FB3-1EB0-4CFA-97F2-30E138F21948}" type="presParOf" srcId="{C1F1E113-6AA7-4C2D-BDD3-6CCDDE9723BB}" destId="{1C963BE6-47C6-4001-8B2A-B9679ED25B36}" srcOrd="2" destOrd="0" presId="urn:microsoft.com/office/officeart/2005/8/layout/orgChart1"/>
    <dgm:cxn modelId="{4979EFF4-F7EA-4841-A149-8C806D38C79F}" type="presParOf" srcId="{C1F1E113-6AA7-4C2D-BDD3-6CCDDE9723BB}" destId="{50AAF926-40F8-42DB-9203-F1F0068CCB39}" srcOrd="3" destOrd="0" presId="urn:microsoft.com/office/officeart/2005/8/layout/orgChart1"/>
    <dgm:cxn modelId="{22F73D72-F07C-41A7-8C5A-96FAD99C7C42}" type="presParOf" srcId="{50AAF926-40F8-42DB-9203-F1F0068CCB39}" destId="{5F01F87F-2F2C-40B3-AF4D-2210FF70DBDB}" srcOrd="0" destOrd="0" presId="urn:microsoft.com/office/officeart/2005/8/layout/orgChart1"/>
    <dgm:cxn modelId="{6EAA8738-252E-4C21-9A8E-B247D3969094}" type="presParOf" srcId="{5F01F87F-2F2C-40B3-AF4D-2210FF70DBDB}" destId="{BBE5FBE0-4275-4ED3-AA31-1E9D904A5C09}" srcOrd="0" destOrd="0" presId="urn:microsoft.com/office/officeart/2005/8/layout/orgChart1"/>
    <dgm:cxn modelId="{82D7237F-D910-48F0-8430-25CC19076EC0}" type="presParOf" srcId="{5F01F87F-2F2C-40B3-AF4D-2210FF70DBDB}" destId="{5A804E83-F7CC-42C6-A7C5-FB2D0E94786D}" srcOrd="1" destOrd="0" presId="urn:microsoft.com/office/officeart/2005/8/layout/orgChart1"/>
    <dgm:cxn modelId="{7A55F622-0AAB-4BF7-842B-078415B75716}" type="presParOf" srcId="{50AAF926-40F8-42DB-9203-F1F0068CCB39}" destId="{29B4047F-6C68-47E1-92F2-5CF9B2795FFE}" srcOrd="1" destOrd="0" presId="urn:microsoft.com/office/officeart/2005/8/layout/orgChart1"/>
    <dgm:cxn modelId="{C7AFFFA9-437F-4EA2-BE90-8E5C9CFD9572}" type="presParOf" srcId="{50AAF926-40F8-42DB-9203-F1F0068CCB39}" destId="{EE43ED7A-B127-4C5D-9B0E-DE60F124F130}" srcOrd="2" destOrd="0" presId="urn:microsoft.com/office/officeart/2005/8/layout/orgChart1"/>
    <dgm:cxn modelId="{0B7AAF68-A881-40FC-9C3E-DFE5AED392AB}" type="presParOf" srcId="{C1F1E113-6AA7-4C2D-BDD3-6CCDDE9723BB}" destId="{3E4D7517-59E2-40BC-8524-27013705409A}" srcOrd="4" destOrd="0" presId="urn:microsoft.com/office/officeart/2005/8/layout/orgChart1"/>
    <dgm:cxn modelId="{5735F1A7-0748-4EA5-8A0B-61E9D25D9AAE}" type="presParOf" srcId="{C1F1E113-6AA7-4C2D-BDD3-6CCDDE9723BB}" destId="{EBB3AB56-952B-4BCA-BD98-B679AC9FA6B6}" srcOrd="5" destOrd="0" presId="urn:microsoft.com/office/officeart/2005/8/layout/orgChart1"/>
    <dgm:cxn modelId="{4C369BC6-7D8D-4D06-B492-9C173A7F0EB8}" type="presParOf" srcId="{EBB3AB56-952B-4BCA-BD98-B679AC9FA6B6}" destId="{E0E12BAF-8AF0-499F-BD20-F7E210E509C3}" srcOrd="0" destOrd="0" presId="urn:microsoft.com/office/officeart/2005/8/layout/orgChart1"/>
    <dgm:cxn modelId="{3114E4B2-B455-4907-A664-B1C6E369B2FB}" type="presParOf" srcId="{E0E12BAF-8AF0-499F-BD20-F7E210E509C3}" destId="{D57D3C3C-DF38-403C-8A2D-D023E32EC62F}" srcOrd="0" destOrd="0" presId="urn:microsoft.com/office/officeart/2005/8/layout/orgChart1"/>
    <dgm:cxn modelId="{EB1BFFEC-8221-4277-9830-0663C57B6222}" type="presParOf" srcId="{E0E12BAF-8AF0-499F-BD20-F7E210E509C3}" destId="{2D85FDE7-451E-4FE5-8BE1-E64F72DA6FA0}" srcOrd="1" destOrd="0" presId="urn:microsoft.com/office/officeart/2005/8/layout/orgChart1"/>
    <dgm:cxn modelId="{34189956-4F0F-4C37-ADFC-AFC2D22B417A}" type="presParOf" srcId="{EBB3AB56-952B-4BCA-BD98-B679AC9FA6B6}" destId="{EF4124CF-B205-4868-A553-EC1A5DB858E2}" srcOrd="1" destOrd="0" presId="urn:microsoft.com/office/officeart/2005/8/layout/orgChart1"/>
    <dgm:cxn modelId="{CDE10952-FE9B-4826-8567-ECE57140B3C3}" type="presParOf" srcId="{EBB3AB56-952B-4BCA-BD98-B679AC9FA6B6}" destId="{E9184B8F-93A2-420A-B21E-7B4478366E17}" srcOrd="2" destOrd="0" presId="urn:microsoft.com/office/officeart/2005/8/layout/orgChart1"/>
    <dgm:cxn modelId="{FBECEEBC-9BAC-4897-A88B-5648CE4CC16B}" type="presParOf" srcId="{C1F1E113-6AA7-4C2D-BDD3-6CCDDE9723BB}" destId="{577AE0B2-5CCF-4889-8AF5-B6F8F2921CB9}" srcOrd="6" destOrd="0" presId="urn:microsoft.com/office/officeart/2005/8/layout/orgChart1"/>
    <dgm:cxn modelId="{E09B1B9B-7C24-43C9-9C4B-C4BA6A9EA092}" type="presParOf" srcId="{C1F1E113-6AA7-4C2D-BDD3-6CCDDE9723BB}" destId="{3E7CF218-D9FC-41D5-BC47-446CF5FB7156}" srcOrd="7" destOrd="0" presId="urn:microsoft.com/office/officeart/2005/8/layout/orgChart1"/>
    <dgm:cxn modelId="{3F099687-0983-46FF-8646-FF7988CD9800}" type="presParOf" srcId="{3E7CF218-D9FC-41D5-BC47-446CF5FB7156}" destId="{D6F6B621-8081-40AC-911C-5F0DAD0F12B0}" srcOrd="0" destOrd="0" presId="urn:microsoft.com/office/officeart/2005/8/layout/orgChart1"/>
    <dgm:cxn modelId="{65F896DE-FFFF-420E-B34D-623FB7AD14DD}" type="presParOf" srcId="{D6F6B621-8081-40AC-911C-5F0DAD0F12B0}" destId="{26E32828-540A-43C2-8FA6-D5A1287791CA}" srcOrd="0" destOrd="0" presId="urn:microsoft.com/office/officeart/2005/8/layout/orgChart1"/>
    <dgm:cxn modelId="{2412AE95-EFE1-4A22-B665-1AD3C206B4E2}" type="presParOf" srcId="{D6F6B621-8081-40AC-911C-5F0DAD0F12B0}" destId="{A011D032-088D-467D-9FF6-4C78D6EED221}" srcOrd="1" destOrd="0" presId="urn:microsoft.com/office/officeart/2005/8/layout/orgChart1"/>
    <dgm:cxn modelId="{9A8BA5E7-EABD-4FA1-9C32-8F9AD65C8A84}" type="presParOf" srcId="{3E7CF218-D9FC-41D5-BC47-446CF5FB7156}" destId="{263A4925-9E24-4B2E-84FC-05402B70E818}" srcOrd="1" destOrd="0" presId="urn:microsoft.com/office/officeart/2005/8/layout/orgChart1"/>
    <dgm:cxn modelId="{E5E07A9B-B04D-4225-8E2E-BC51484CE11B}" type="presParOf" srcId="{3E7CF218-D9FC-41D5-BC47-446CF5FB7156}" destId="{0C4367B7-7507-45A9-AC12-B7C9DCA0C864}" srcOrd="2" destOrd="0" presId="urn:microsoft.com/office/officeart/2005/8/layout/orgChart1"/>
    <dgm:cxn modelId="{5766BC85-F6B6-413D-97C1-A0521362193A}" type="presParOf" srcId="{C1F1E113-6AA7-4C2D-BDD3-6CCDDE9723BB}" destId="{293E183D-04D8-42AE-9B48-8BB86B93C196}" srcOrd="8" destOrd="0" presId="urn:microsoft.com/office/officeart/2005/8/layout/orgChart1"/>
    <dgm:cxn modelId="{B7B06DE1-E33A-4996-92BE-9CEE0D218604}" type="presParOf" srcId="{C1F1E113-6AA7-4C2D-BDD3-6CCDDE9723BB}" destId="{8A21B9C7-80D2-4AAA-8686-9F4F11F2F396}" srcOrd="9" destOrd="0" presId="urn:microsoft.com/office/officeart/2005/8/layout/orgChart1"/>
    <dgm:cxn modelId="{2BB9CE93-74B7-495F-8780-7E0271A67865}" type="presParOf" srcId="{8A21B9C7-80D2-4AAA-8686-9F4F11F2F396}" destId="{70772E70-098C-4C8B-A088-46462EB7BFC0}" srcOrd="0" destOrd="0" presId="urn:microsoft.com/office/officeart/2005/8/layout/orgChart1"/>
    <dgm:cxn modelId="{0E461913-2143-419F-A872-98376B8D59B9}" type="presParOf" srcId="{70772E70-098C-4C8B-A088-46462EB7BFC0}" destId="{2746018E-BE5C-4226-BD19-4AAF7D6AC11C}" srcOrd="0" destOrd="0" presId="urn:microsoft.com/office/officeart/2005/8/layout/orgChart1"/>
    <dgm:cxn modelId="{8F33A20A-1E4F-4A3B-8669-26E93CC6BCDA}" type="presParOf" srcId="{70772E70-098C-4C8B-A088-46462EB7BFC0}" destId="{0795DCCC-3A7B-4740-A9A7-001E8EA67ED2}" srcOrd="1" destOrd="0" presId="urn:microsoft.com/office/officeart/2005/8/layout/orgChart1"/>
    <dgm:cxn modelId="{A7EE2707-D46D-4150-8EF4-140BFD1A7196}" type="presParOf" srcId="{8A21B9C7-80D2-4AAA-8686-9F4F11F2F396}" destId="{C9687E18-390C-4980-8E3D-44BC837E4DA9}" srcOrd="1" destOrd="0" presId="urn:microsoft.com/office/officeart/2005/8/layout/orgChart1"/>
    <dgm:cxn modelId="{A456DB94-5EA1-48A3-8208-AC93F1463D87}" type="presParOf" srcId="{8A21B9C7-80D2-4AAA-8686-9F4F11F2F396}" destId="{AF888A63-554B-42A2-9790-123BFC30BE88}" srcOrd="2" destOrd="0" presId="urn:microsoft.com/office/officeart/2005/8/layout/orgChart1"/>
    <dgm:cxn modelId="{BAE9383B-7136-4705-A47C-1AF79EC310ED}" type="presParOf" srcId="{C1F1E113-6AA7-4C2D-BDD3-6CCDDE9723BB}" destId="{37A60148-A478-4962-A167-33CFDD1D8C98}" srcOrd="10" destOrd="0" presId="urn:microsoft.com/office/officeart/2005/8/layout/orgChart1"/>
    <dgm:cxn modelId="{92A7C4E0-4AC1-424A-8792-E7D084D02FCE}" type="presParOf" srcId="{C1F1E113-6AA7-4C2D-BDD3-6CCDDE9723BB}" destId="{0F21F1E4-0521-4D88-9AA4-418314F73AA8}" srcOrd="11" destOrd="0" presId="urn:microsoft.com/office/officeart/2005/8/layout/orgChart1"/>
    <dgm:cxn modelId="{3D6DE4A3-8A6A-42BB-809A-BA4A0E3E71A3}" type="presParOf" srcId="{0F21F1E4-0521-4D88-9AA4-418314F73AA8}" destId="{3BAAC50C-7458-403B-8F2C-146F0E38FEAE}" srcOrd="0" destOrd="0" presId="urn:microsoft.com/office/officeart/2005/8/layout/orgChart1"/>
    <dgm:cxn modelId="{D658A833-924C-4AA3-80A5-B47440F4135A}" type="presParOf" srcId="{3BAAC50C-7458-403B-8F2C-146F0E38FEAE}" destId="{68C19502-D9FD-4811-B1FE-8401149C996E}" srcOrd="0" destOrd="0" presId="urn:microsoft.com/office/officeart/2005/8/layout/orgChart1"/>
    <dgm:cxn modelId="{468692A1-07B5-430C-8EB6-CE300945C4FE}" type="presParOf" srcId="{3BAAC50C-7458-403B-8F2C-146F0E38FEAE}" destId="{A0FD516B-B2B7-4058-8475-207773B68C1C}" srcOrd="1" destOrd="0" presId="urn:microsoft.com/office/officeart/2005/8/layout/orgChart1"/>
    <dgm:cxn modelId="{F502AD5D-78CD-4639-9535-3335E037F521}" type="presParOf" srcId="{0F21F1E4-0521-4D88-9AA4-418314F73AA8}" destId="{F5E5FEA0-768C-4CC0-986C-381CD194CF88}" srcOrd="1" destOrd="0" presId="urn:microsoft.com/office/officeart/2005/8/layout/orgChart1"/>
    <dgm:cxn modelId="{4204802B-F000-4471-89FC-CA735528B168}" type="presParOf" srcId="{0F21F1E4-0521-4D88-9AA4-418314F73AA8}" destId="{57C584D9-FE56-45DB-876B-07ED9AAD7029}" srcOrd="2" destOrd="0" presId="urn:microsoft.com/office/officeart/2005/8/layout/orgChart1"/>
    <dgm:cxn modelId="{893AA97A-4654-48FD-83C6-9282DC6F569F}" type="presParOf" srcId="{C1F1E113-6AA7-4C2D-BDD3-6CCDDE9723BB}" destId="{5B2E646C-47E3-4FD9-A666-0E911368D4C5}" srcOrd="12" destOrd="0" presId="urn:microsoft.com/office/officeart/2005/8/layout/orgChart1"/>
    <dgm:cxn modelId="{4DE1F860-1E21-4862-B83B-4B5BB181DE77}" type="presParOf" srcId="{C1F1E113-6AA7-4C2D-BDD3-6CCDDE9723BB}" destId="{33D94629-AB74-4D68-9747-B6078F46FD21}" srcOrd="13" destOrd="0" presId="urn:microsoft.com/office/officeart/2005/8/layout/orgChart1"/>
    <dgm:cxn modelId="{A59DADD0-AE69-4515-B6BD-D83339AEF072}" type="presParOf" srcId="{33D94629-AB74-4D68-9747-B6078F46FD21}" destId="{BC2CC5F3-1F95-4B07-A4E2-EEB6883D0326}" srcOrd="0" destOrd="0" presId="urn:microsoft.com/office/officeart/2005/8/layout/orgChart1"/>
    <dgm:cxn modelId="{1B792E28-26AC-45B1-8914-59740153F748}" type="presParOf" srcId="{BC2CC5F3-1F95-4B07-A4E2-EEB6883D0326}" destId="{699776EB-FF29-4E82-B0BB-78198342E918}" srcOrd="0" destOrd="0" presId="urn:microsoft.com/office/officeart/2005/8/layout/orgChart1"/>
    <dgm:cxn modelId="{C12CDE7B-A4EE-467F-A429-42856CB6431A}" type="presParOf" srcId="{BC2CC5F3-1F95-4B07-A4E2-EEB6883D0326}" destId="{E6C0E728-D199-478C-9DC6-9EE59C7F7AC2}" srcOrd="1" destOrd="0" presId="urn:microsoft.com/office/officeart/2005/8/layout/orgChart1"/>
    <dgm:cxn modelId="{9E59B950-6347-4012-92C6-DA6D64427871}" type="presParOf" srcId="{33D94629-AB74-4D68-9747-B6078F46FD21}" destId="{30A9CDE6-2B51-423C-A021-A02C614431C0}" srcOrd="1" destOrd="0" presId="urn:microsoft.com/office/officeart/2005/8/layout/orgChart1"/>
    <dgm:cxn modelId="{09D2A881-F2BA-41AE-8DD6-2C1484CCDE84}" type="presParOf" srcId="{33D94629-AB74-4D68-9747-B6078F46FD21}" destId="{82AEE9F0-0AED-4689-82FA-11C604CA623D}" srcOrd="2" destOrd="0" presId="urn:microsoft.com/office/officeart/2005/8/layout/orgChart1"/>
    <dgm:cxn modelId="{1645E1FC-C26C-4B93-8675-AD42C1D372BA}" type="presParOf" srcId="{C1F1E113-6AA7-4C2D-BDD3-6CCDDE9723BB}" destId="{B8898B40-69E8-4D5C-841C-D026F2CAF704}" srcOrd="14" destOrd="0" presId="urn:microsoft.com/office/officeart/2005/8/layout/orgChart1"/>
    <dgm:cxn modelId="{4F20C2DE-4100-42AA-86EE-116A714D826D}" type="presParOf" srcId="{C1F1E113-6AA7-4C2D-BDD3-6CCDDE9723BB}" destId="{B7090C2E-7FAF-4082-B70C-3802101E35C8}" srcOrd="15" destOrd="0" presId="urn:microsoft.com/office/officeart/2005/8/layout/orgChart1"/>
    <dgm:cxn modelId="{F3F54B98-5D2F-4C59-8175-F6CD6368A6F1}" type="presParOf" srcId="{B7090C2E-7FAF-4082-B70C-3802101E35C8}" destId="{E06F75ED-514D-4BCB-B54B-AA83FBF2A46B}" srcOrd="0" destOrd="0" presId="urn:microsoft.com/office/officeart/2005/8/layout/orgChart1"/>
    <dgm:cxn modelId="{E5C6E042-2284-45BD-B915-849814FB38C9}" type="presParOf" srcId="{E06F75ED-514D-4BCB-B54B-AA83FBF2A46B}" destId="{550EB485-AB70-4E23-9ED2-0E7A056E2B9E}" srcOrd="0" destOrd="0" presId="urn:microsoft.com/office/officeart/2005/8/layout/orgChart1"/>
    <dgm:cxn modelId="{ABAEBD02-F54D-4E7F-A041-BE253AAD3929}" type="presParOf" srcId="{E06F75ED-514D-4BCB-B54B-AA83FBF2A46B}" destId="{497AF566-420A-400C-8495-0A80F07112DF}" srcOrd="1" destOrd="0" presId="urn:microsoft.com/office/officeart/2005/8/layout/orgChart1"/>
    <dgm:cxn modelId="{8692F928-646B-45F0-BB2E-DEF9AE58F66B}" type="presParOf" srcId="{B7090C2E-7FAF-4082-B70C-3802101E35C8}" destId="{063C3C7C-2800-495E-88EF-1D1983578498}" srcOrd="1" destOrd="0" presId="urn:microsoft.com/office/officeart/2005/8/layout/orgChart1"/>
    <dgm:cxn modelId="{30AF7A95-35F6-4F45-A301-999588123D89}" type="presParOf" srcId="{B7090C2E-7FAF-4082-B70C-3802101E35C8}" destId="{9006A407-5DE7-466D-98B3-945FEE08FDD3}" srcOrd="2" destOrd="0" presId="urn:microsoft.com/office/officeart/2005/8/layout/orgChart1"/>
    <dgm:cxn modelId="{A1AEC7BE-5B60-44ED-8C02-1E4ECD7C6E22}" type="presParOf" srcId="{C1F1E113-6AA7-4C2D-BDD3-6CCDDE9723BB}" destId="{30225C48-FAF6-49EC-AD25-85646D051C15}" srcOrd="16" destOrd="0" presId="urn:microsoft.com/office/officeart/2005/8/layout/orgChart1"/>
    <dgm:cxn modelId="{3DC95F7E-D88D-4AA3-B589-001FE1554743}" type="presParOf" srcId="{C1F1E113-6AA7-4C2D-BDD3-6CCDDE9723BB}" destId="{BC1EB3AF-CA21-46FA-A07A-C3B6B03B00E7}" srcOrd="17" destOrd="0" presId="urn:microsoft.com/office/officeart/2005/8/layout/orgChart1"/>
    <dgm:cxn modelId="{83EDE431-A7E3-4D44-A593-39C78432A900}" type="presParOf" srcId="{BC1EB3AF-CA21-46FA-A07A-C3B6B03B00E7}" destId="{5E9E6C0E-E67E-4289-A992-1DE833406E06}" srcOrd="0" destOrd="0" presId="urn:microsoft.com/office/officeart/2005/8/layout/orgChart1"/>
    <dgm:cxn modelId="{A9EC09A7-57F8-467A-906E-FF87882D2D75}" type="presParOf" srcId="{5E9E6C0E-E67E-4289-A992-1DE833406E06}" destId="{137EAF16-E5C8-4A89-BD8A-5ECCA3AAA11C}" srcOrd="0" destOrd="0" presId="urn:microsoft.com/office/officeart/2005/8/layout/orgChart1"/>
    <dgm:cxn modelId="{17328AF7-E725-4FB6-ACA3-EF586C75BD91}" type="presParOf" srcId="{5E9E6C0E-E67E-4289-A992-1DE833406E06}" destId="{47F4B764-6BF5-4F1E-B202-59393F583D6E}" srcOrd="1" destOrd="0" presId="urn:microsoft.com/office/officeart/2005/8/layout/orgChart1"/>
    <dgm:cxn modelId="{4E3011E4-C11E-4768-BA29-BCBEEB5576C9}" type="presParOf" srcId="{BC1EB3AF-CA21-46FA-A07A-C3B6B03B00E7}" destId="{1C419C71-21BB-41C3-8099-FC40BEFD96BA}" srcOrd="1" destOrd="0" presId="urn:microsoft.com/office/officeart/2005/8/layout/orgChart1"/>
    <dgm:cxn modelId="{B1335650-9BEF-47A3-80D5-29C8F73EEEA4}" type="presParOf" srcId="{BC1EB3AF-CA21-46FA-A07A-C3B6B03B00E7}" destId="{1DEF531F-C820-4C5C-A4BD-604402EC3152}" srcOrd="2" destOrd="0" presId="urn:microsoft.com/office/officeart/2005/8/layout/orgChart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A080C35-C9D7-4483-924B-B18E096B2E40}" type="doc">
      <dgm:prSet loTypeId="urn:microsoft.com/office/officeart/2005/8/layout/hList2#2" loCatId="list" qsTypeId="urn:microsoft.com/office/officeart/2005/8/quickstyle/simple3" qsCatId="simple" csTypeId="urn:microsoft.com/office/officeart/2005/8/colors/accent1_2" csCatId="accent1" phldr="1"/>
      <dgm:spPr/>
      <dgm:t>
        <a:bodyPr/>
        <a:lstStyle/>
        <a:p>
          <a:endParaRPr lang="en-US"/>
        </a:p>
      </dgm:t>
    </dgm:pt>
    <dgm:pt modelId="{4FD89552-E81C-4E5E-8E69-6C5B446D78B8}">
      <dgm:prSet phldrT="[Text]" custT="1"/>
      <dgm:spPr/>
      <dgm:t>
        <a:bodyPr/>
        <a:lstStyle/>
        <a:p>
          <a:r>
            <a:rPr lang="en-US" sz="2400"/>
            <a:t>Posting Level Accounts</a:t>
          </a:r>
        </a:p>
      </dgm:t>
    </dgm:pt>
    <dgm:pt modelId="{9AD24EAE-F89D-4F9B-96D0-04541122DC93}" type="parTrans" cxnId="{19D63F17-2E3C-4854-B01F-8E50E6840D60}">
      <dgm:prSet/>
      <dgm:spPr/>
      <dgm:t>
        <a:bodyPr/>
        <a:lstStyle/>
        <a:p>
          <a:endParaRPr lang="en-US" sz="2000"/>
        </a:p>
      </dgm:t>
    </dgm:pt>
    <dgm:pt modelId="{684B1601-0B2E-490E-B8F0-8AD47F35A606}" type="sibTrans" cxnId="{19D63F17-2E3C-4854-B01F-8E50E6840D60}">
      <dgm:prSet/>
      <dgm:spPr/>
      <dgm:t>
        <a:bodyPr/>
        <a:lstStyle/>
        <a:p>
          <a:endParaRPr lang="en-US" sz="2000"/>
        </a:p>
      </dgm:t>
    </dgm:pt>
    <dgm:pt modelId="{A7BE700A-0EA2-4938-BA66-44A6CD75848C}">
      <dgm:prSet phldrT="[Text]" custT="1"/>
      <dgm:spPr/>
      <dgm:t>
        <a:bodyPr/>
        <a:lstStyle/>
        <a:p>
          <a:pPr marL="57150"/>
          <a:r>
            <a:rPr lang="en-US" sz="1100" i="1"/>
            <a:t>Opening Balance – not a posting level, rollover from period to period to be provided within the system requirements.</a:t>
          </a:r>
          <a:endParaRPr lang="en-US" sz="1100"/>
        </a:p>
      </dgm:t>
    </dgm:pt>
    <dgm:pt modelId="{3B9A6DC8-E907-4809-9687-EBF4E0F968F9}" type="parTrans" cxnId="{A557A250-6A48-4372-82D2-3316A3F6CF2F}">
      <dgm:prSet/>
      <dgm:spPr/>
      <dgm:t>
        <a:bodyPr/>
        <a:lstStyle/>
        <a:p>
          <a:endParaRPr lang="en-US" sz="2000"/>
        </a:p>
      </dgm:t>
    </dgm:pt>
    <dgm:pt modelId="{F588510A-035C-4EF9-90B6-545FF1C0D0C6}" type="sibTrans" cxnId="{A557A250-6A48-4372-82D2-3316A3F6CF2F}">
      <dgm:prSet/>
      <dgm:spPr/>
      <dgm:t>
        <a:bodyPr/>
        <a:lstStyle/>
        <a:p>
          <a:endParaRPr lang="en-US" sz="2000"/>
        </a:p>
      </dgm:t>
    </dgm:pt>
    <dgm:pt modelId="{97C0C9D4-3BFF-4318-9CA9-B8699FB7B0DC}">
      <dgm:prSet phldrT="[Text]" custT="1"/>
      <dgm:spPr/>
      <dgm:t>
        <a:bodyPr/>
        <a:lstStyle/>
        <a:p>
          <a:pPr marL="57150"/>
          <a:endParaRPr lang="en-US" sz="1100"/>
        </a:p>
      </dgm:t>
    </dgm:pt>
    <dgm:pt modelId="{4EF8E2B8-A65C-4727-A23E-3B60AC67A8D0}" type="parTrans" cxnId="{7925C06D-79FB-4B64-93E3-5AD6DBA3C745}">
      <dgm:prSet/>
      <dgm:spPr/>
      <dgm:t>
        <a:bodyPr/>
        <a:lstStyle/>
        <a:p>
          <a:endParaRPr lang="en-US" sz="2000"/>
        </a:p>
      </dgm:t>
    </dgm:pt>
    <dgm:pt modelId="{833E1A90-56DD-4AFB-A50B-BFD1C8E077AA}" type="sibTrans" cxnId="{7925C06D-79FB-4B64-93E3-5AD6DBA3C745}">
      <dgm:prSet/>
      <dgm:spPr/>
      <dgm:t>
        <a:bodyPr/>
        <a:lstStyle/>
        <a:p>
          <a:endParaRPr lang="en-US" sz="2000"/>
        </a:p>
      </dgm:t>
    </dgm:pt>
    <dgm:pt modelId="{4B34CC3C-BBFB-4C76-9122-283C865663EC}">
      <dgm:prSet custT="1"/>
      <dgm:spPr/>
      <dgm:t>
        <a:bodyPr/>
        <a:lstStyle/>
        <a:p>
          <a:pPr marL="114300"/>
          <a:r>
            <a:rPr lang="en-US" sz="1100"/>
            <a:t>Monthly Billing - posting  level.</a:t>
          </a:r>
          <a:endParaRPr lang="en-ZA" sz="1100"/>
        </a:p>
      </dgm:t>
    </dgm:pt>
    <dgm:pt modelId="{0850F5B9-A43D-4341-A411-4A9FCFF1E1C2}" type="parTrans" cxnId="{071A7A44-D74E-4743-BBC1-142E8DEB6E37}">
      <dgm:prSet/>
      <dgm:spPr/>
      <dgm:t>
        <a:bodyPr/>
        <a:lstStyle/>
        <a:p>
          <a:endParaRPr lang="en-US" sz="2000"/>
        </a:p>
      </dgm:t>
    </dgm:pt>
    <dgm:pt modelId="{C8AFBCE9-0E3E-46BA-8BF5-57638D02CF8C}" type="sibTrans" cxnId="{071A7A44-D74E-4743-BBC1-142E8DEB6E37}">
      <dgm:prSet/>
      <dgm:spPr/>
      <dgm:t>
        <a:bodyPr/>
        <a:lstStyle/>
        <a:p>
          <a:endParaRPr lang="en-US" sz="2000"/>
        </a:p>
      </dgm:t>
    </dgm:pt>
    <dgm:pt modelId="{ADF91008-3653-438D-93BC-DD59408934FA}">
      <dgm:prSet custT="1"/>
      <dgm:spPr/>
      <dgm:t>
        <a:bodyPr/>
        <a:lstStyle/>
        <a:p>
          <a:pPr marL="114300"/>
          <a:r>
            <a:rPr lang="en-US" sz="1100"/>
            <a:t>Prior Period Corrections and Adjustments – posting level.</a:t>
          </a:r>
          <a:endParaRPr lang="en-ZA" sz="1100"/>
        </a:p>
      </dgm:t>
    </dgm:pt>
    <dgm:pt modelId="{CAFBB5BB-5DF8-4FF3-B9F0-FF2ED685262A}" type="parTrans" cxnId="{596B1CEA-3BDB-4A16-87D4-DF06ACC9B459}">
      <dgm:prSet/>
      <dgm:spPr/>
      <dgm:t>
        <a:bodyPr/>
        <a:lstStyle/>
        <a:p>
          <a:endParaRPr lang="en-US" sz="2000"/>
        </a:p>
      </dgm:t>
    </dgm:pt>
    <dgm:pt modelId="{9BF1AE6A-0C13-4F4A-80E3-CB8893CB79BB}" type="sibTrans" cxnId="{596B1CEA-3BDB-4A16-87D4-DF06ACC9B459}">
      <dgm:prSet/>
      <dgm:spPr/>
      <dgm:t>
        <a:bodyPr/>
        <a:lstStyle/>
        <a:p>
          <a:endParaRPr lang="en-US" sz="2000"/>
        </a:p>
      </dgm:t>
    </dgm:pt>
    <dgm:pt modelId="{94AE4F9F-5913-4445-983F-380B75BBD5C8}">
      <dgm:prSet custT="1"/>
      <dgm:spPr/>
      <dgm:t>
        <a:bodyPr/>
        <a:lstStyle/>
        <a:p>
          <a:pPr marL="114300"/>
          <a:r>
            <a:rPr lang="en-US" sz="1100"/>
            <a:t>Collections – posting level.</a:t>
          </a:r>
          <a:endParaRPr lang="en-ZA" sz="1100"/>
        </a:p>
      </dgm:t>
    </dgm:pt>
    <dgm:pt modelId="{A5808625-624A-49A9-A56D-78A1C42CD4DE}" type="parTrans" cxnId="{1AD6D67D-CC80-49AC-AAF4-252440B5F800}">
      <dgm:prSet/>
      <dgm:spPr/>
      <dgm:t>
        <a:bodyPr/>
        <a:lstStyle/>
        <a:p>
          <a:endParaRPr lang="en-US" sz="2000"/>
        </a:p>
      </dgm:t>
    </dgm:pt>
    <dgm:pt modelId="{95BFD4FA-7622-4DA4-9012-D3BC50B8268B}" type="sibTrans" cxnId="{1AD6D67D-CC80-49AC-AAF4-252440B5F800}">
      <dgm:prSet/>
      <dgm:spPr/>
      <dgm:t>
        <a:bodyPr/>
        <a:lstStyle/>
        <a:p>
          <a:endParaRPr lang="en-US" sz="2000"/>
        </a:p>
      </dgm:t>
    </dgm:pt>
    <dgm:pt modelId="{678C50D0-E4E3-4B10-8FDA-6950F74323D3}">
      <dgm:prSet custT="1"/>
      <dgm:spPr/>
      <dgm:t>
        <a:bodyPr/>
        <a:lstStyle/>
        <a:p>
          <a:pPr marL="114300"/>
          <a:r>
            <a:rPr lang="en-US" sz="1100"/>
            <a:t>Debt Write-offs – posting level.</a:t>
          </a:r>
          <a:endParaRPr lang="en-ZA" sz="1100"/>
        </a:p>
      </dgm:t>
    </dgm:pt>
    <dgm:pt modelId="{F2B39548-892F-4737-A83C-E8F428E31806}" type="parTrans" cxnId="{1AD19AB2-F5BF-413C-B56F-562F093BDF04}">
      <dgm:prSet/>
      <dgm:spPr/>
      <dgm:t>
        <a:bodyPr/>
        <a:lstStyle/>
        <a:p>
          <a:endParaRPr lang="en-US" sz="2000"/>
        </a:p>
      </dgm:t>
    </dgm:pt>
    <dgm:pt modelId="{8DFA1691-ABFF-4666-B2E5-8B056B71739D}" type="sibTrans" cxnId="{1AD19AB2-F5BF-413C-B56F-562F093BDF04}">
      <dgm:prSet/>
      <dgm:spPr/>
      <dgm:t>
        <a:bodyPr/>
        <a:lstStyle/>
        <a:p>
          <a:endParaRPr lang="en-US" sz="2000"/>
        </a:p>
      </dgm:t>
    </dgm:pt>
    <dgm:pt modelId="{4A7BF59E-5F8B-4D78-A6E3-B3945FA70C31}">
      <dgm:prSet custT="1"/>
      <dgm:spPr/>
      <dgm:t>
        <a:bodyPr/>
        <a:lstStyle/>
        <a:p>
          <a:pPr marL="114300"/>
          <a:r>
            <a:rPr lang="en-US" sz="1100" i="1"/>
            <a:t>Closing Balance – not a posting level, rollover from period to period to be provide within the system requirements.</a:t>
          </a:r>
          <a:endParaRPr lang="en-ZA" sz="1100"/>
        </a:p>
      </dgm:t>
    </dgm:pt>
    <dgm:pt modelId="{DCB32AFD-61CA-4E4E-843C-72171EB68B0F}" type="parTrans" cxnId="{AA52FB73-C99F-43A6-83CC-277F59678876}">
      <dgm:prSet/>
      <dgm:spPr/>
      <dgm:t>
        <a:bodyPr/>
        <a:lstStyle/>
        <a:p>
          <a:endParaRPr lang="en-US" sz="2000"/>
        </a:p>
      </dgm:t>
    </dgm:pt>
    <dgm:pt modelId="{4239BDB8-EC6F-4946-8253-DD98DE937C54}" type="sibTrans" cxnId="{AA52FB73-C99F-43A6-83CC-277F59678876}">
      <dgm:prSet/>
      <dgm:spPr/>
      <dgm:t>
        <a:bodyPr/>
        <a:lstStyle/>
        <a:p>
          <a:endParaRPr lang="en-US" sz="2000"/>
        </a:p>
      </dgm:t>
    </dgm:pt>
    <dgm:pt modelId="{37C0A522-1D85-41F5-8D97-852ECE3E637F}">
      <dgm:prSet custT="1"/>
      <dgm:spPr/>
      <dgm:t>
        <a:bodyPr/>
        <a:lstStyle/>
        <a:p>
          <a:pPr marL="114300"/>
          <a:r>
            <a:rPr lang="en-US" sz="1100"/>
            <a:t>Impairment</a:t>
          </a:r>
          <a:endParaRPr lang="en-ZA" sz="1100"/>
        </a:p>
      </dgm:t>
    </dgm:pt>
    <dgm:pt modelId="{9E855AED-58AD-46CA-A432-98BA2738F77C}" type="parTrans" cxnId="{C42455FB-D705-4D62-ADFD-5174FDF08396}">
      <dgm:prSet/>
      <dgm:spPr/>
      <dgm:t>
        <a:bodyPr/>
        <a:lstStyle/>
        <a:p>
          <a:endParaRPr lang="en-US" sz="2000"/>
        </a:p>
      </dgm:t>
    </dgm:pt>
    <dgm:pt modelId="{D0F70FCD-E8E5-4898-92E7-CD4C8EDAC55A}" type="sibTrans" cxnId="{C42455FB-D705-4D62-ADFD-5174FDF08396}">
      <dgm:prSet/>
      <dgm:spPr/>
      <dgm:t>
        <a:bodyPr/>
        <a:lstStyle/>
        <a:p>
          <a:endParaRPr lang="en-US" sz="2000"/>
        </a:p>
      </dgm:t>
    </dgm:pt>
    <dgm:pt modelId="{D9510E38-24A5-40C2-8751-90FDC43C2BD2}">
      <dgm:prSet custT="1"/>
      <dgm:spPr/>
      <dgm:t>
        <a:bodyPr/>
        <a:lstStyle/>
        <a:p>
          <a:pPr marL="216000"/>
          <a:r>
            <a:rPr lang="en-US" sz="1100" i="1"/>
            <a:t>Opening Balance – not a posting level, rollover from period to period to be provide within the system requirements.</a:t>
          </a:r>
          <a:endParaRPr lang="en-ZA" sz="1100"/>
        </a:p>
      </dgm:t>
    </dgm:pt>
    <dgm:pt modelId="{EBE12245-B4EE-45F1-B7F5-5882BD71BD81}" type="parTrans" cxnId="{4A15B333-F116-471F-843F-DF60A21BB0F8}">
      <dgm:prSet/>
      <dgm:spPr/>
      <dgm:t>
        <a:bodyPr/>
        <a:lstStyle/>
        <a:p>
          <a:endParaRPr lang="en-US" sz="2000"/>
        </a:p>
      </dgm:t>
    </dgm:pt>
    <dgm:pt modelId="{0F108490-0F80-4DD2-92B6-4A58F25D80C5}" type="sibTrans" cxnId="{4A15B333-F116-471F-843F-DF60A21BB0F8}">
      <dgm:prSet/>
      <dgm:spPr/>
      <dgm:t>
        <a:bodyPr/>
        <a:lstStyle/>
        <a:p>
          <a:endParaRPr lang="en-US" sz="2000"/>
        </a:p>
      </dgm:t>
    </dgm:pt>
    <dgm:pt modelId="{E7736286-350E-401A-AE64-3EC4F12ECF54}">
      <dgm:prSet custT="1"/>
      <dgm:spPr/>
      <dgm:t>
        <a:bodyPr/>
        <a:lstStyle/>
        <a:p>
          <a:pPr marL="216000"/>
          <a:r>
            <a:rPr lang="en-US" sz="1100"/>
            <a:t>Recognised  - posting level.</a:t>
          </a:r>
          <a:endParaRPr lang="en-ZA" sz="1100"/>
        </a:p>
      </dgm:t>
    </dgm:pt>
    <dgm:pt modelId="{12BB218A-CCA0-4BCC-B1B9-C1D0ABC9B9FA}" type="parTrans" cxnId="{E0272C81-15A5-4733-B107-72B8907032BB}">
      <dgm:prSet/>
      <dgm:spPr/>
      <dgm:t>
        <a:bodyPr/>
        <a:lstStyle/>
        <a:p>
          <a:endParaRPr lang="en-US" sz="2000"/>
        </a:p>
      </dgm:t>
    </dgm:pt>
    <dgm:pt modelId="{8F3ECA3B-878C-49CF-9F71-CDDF3C46FA33}" type="sibTrans" cxnId="{E0272C81-15A5-4733-B107-72B8907032BB}">
      <dgm:prSet/>
      <dgm:spPr/>
      <dgm:t>
        <a:bodyPr/>
        <a:lstStyle/>
        <a:p>
          <a:endParaRPr lang="en-US" sz="2000"/>
        </a:p>
      </dgm:t>
    </dgm:pt>
    <dgm:pt modelId="{481E91BB-2A05-4AF4-AA0C-A6A4C4B0A201}">
      <dgm:prSet custT="1"/>
      <dgm:spPr/>
      <dgm:t>
        <a:bodyPr/>
        <a:lstStyle/>
        <a:p>
          <a:pPr marL="216000"/>
          <a:r>
            <a:rPr lang="en-US" sz="1100"/>
            <a:t>Reversal - posting level.</a:t>
          </a:r>
          <a:endParaRPr lang="en-ZA" sz="1100"/>
        </a:p>
      </dgm:t>
    </dgm:pt>
    <dgm:pt modelId="{A0E80892-D670-439E-8B70-E8716DD1AC64}" type="parTrans" cxnId="{95A842FB-C43A-4933-B46D-92E8F4148C15}">
      <dgm:prSet/>
      <dgm:spPr/>
      <dgm:t>
        <a:bodyPr/>
        <a:lstStyle/>
        <a:p>
          <a:endParaRPr lang="en-US" sz="2000"/>
        </a:p>
      </dgm:t>
    </dgm:pt>
    <dgm:pt modelId="{AFF64F65-B099-4407-93DE-787B5877E047}" type="sibTrans" cxnId="{95A842FB-C43A-4933-B46D-92E8F4148C15}">
      <dgm:prSet/>
      <dgm:spPr/>
      <dgm:t>
        <a:bodyPr/>
        <a:lstStyle/>
        <a:p>
          <a:endParaRPr lang="en-US" sz="2000"/>
        </a:p>
      </dgm:t>
    </dgm:pt>
    <dgm:pt modelId="{24D186BE-AA9F-4F99-8143-3A73193BB841}">
      <dgm:prSet custT="1"/>
      <dgm:spPr/>
      <dgm:t>
        <a:bodyPr/>
        <a:lstStyle/>
        <a:p>
          <a:pPr marL="216000"/>
          <a:r>
            <a:rPr lang="en-US" sz="1100" i="1"/>
            <a:t>Closing Balance – not a posting level, rollover from period to period to be provide within the system requirements.</a:t>
          </a:r>
          <a:endParaRPr lang="en-ZA" sz="1100"/>
        </a:p>
      </dgm:t>
    </dgm:pt>
    <dgm:pt modelId="{19F3BD4D-5CC8-4F31-9DC5-F3993C095B36}" type="parTrans" cxnId="{7D5BCA64-6925-4064-A24F-F7D623ED87F4}">
      <dgm:prSet/>
      <dgm:spPr/>
      <dgm:t>
        <a:bodyPr/>
        <a:lstStyle/>
        <a:p>
          <a:endParaRPr lang="en-US" sz="2000"/>
        </a:p>
      </dgm:t>
    </dgm:pt>
    <dgm:pt modelId="{7D520016-6D09-486F-A30B-003D100CFDD5}" type="sibTrans" cxnId="{7D5BCA64-6925-4064-A24F-F7D623ED87F4}">
      <dgm:prSet/>
      <dgm:spPr/>
      <dgm:t>
        <a:bodyPr/>
        <a:lstStyle/>
        <a:p>
          <a:endParaRPr lang="en-US" sz="2000"/>
        </a:p>
      </dgm:t>
    </dgm:pt>
    <dgm:pt modelId="{14CB5F65-3AA0-4289-B9AF-C0728E80FBD6}">
      <dgm:prSet custT="1"/>
      <dgm:spPr/>
      <dgm:t>
        <a:bodyPr/>
        <a:lstStyle/>
        <a:p>
          <a:pPr marL="114300"/>
          <a:r>
            <a:rPr lang="en-ZA" sz="1100"/>
            <a:t>Interest Charges - posting level.</a:t>
          </a:r>
        </a:p>
      </dgm:t>
    </dgm:pt>
    <dgm:pt modelId="{8248EAD4-3A14-4603-A3B1-BFEDF6A6D792}" type="parTrans" cxnId="{C124F53E-41D0-4ED7-9E9E-5E7E7506E350}">
      <dgm:prSet/>
      <dgm:spPr/>
      <dgm:t>
        <a:bodyPr/>
        <a:lstStyle/>
        <a:p>
          <a:endParaRPr lang="en-US" sz="2000"/>
        </a:p>
      </dgm:t>
    </dgm:pt>
    <dgm:pt modelId="{F0D6406C-06E7-48CB-8A30-C83619800866}" type="sibTrans" cxnId="{C124F53E-41D0-4ED7-9E9E-5E7E7506E350}">
      <dgm:prSet/>
      <dgm:spPr/>
      <dgm:t>
        <a:bodyPr/>
        <a:lstStyle/>
        <a:p>
          <a:endParaRPr lang="en-US" sz="2000"/>
        </a:p>
      </dgm:t>
    </dgm:pt>
    <dgm:pt modelId="{C8597461-43DC-4604-9167-B5332ED6F3B3}">
      <dgm:prSet phldrT="[Text]" custT="1"/>
      <dgm:spPr/>
      <dgm:t>
        <a:bodyPr/>
        <a:lstStyle/>
        <a:p>
          <a:pPr marL="57150"/>
          <a:endParaRPr lang="en-US" sz="1100"/>
        </a:p>
      </dgm:t>
    </dgm:pt>
    <dgm:pt modelId="{99614F98-A0DB-409B-B619-77DE86EE3772}" type="parTrans" cxnId="{440266DD-D6E4-4D62-BB6A-ECADD8258482}">
      <dgm:prSet/>
      <dgm:spPr/>
      <dgm:t>
        <a:bodyPr/>
        <a:lstStyle/>
        <a:p>
          <a:endParaRPr lang="en-US" sz="2000"/>
        </a:p>
      </dgm:t>
    </dgm:pt>
    <dgm:pt modelId="{09B2ADDA-E74F-4E0D-B686-25E64D64EFDD}" type="sibTrans" cxnId="{440266DD-D6E4-4D62-BB6A-ECADD8258482}">
      <dgm:prSet/>
      <dgm:spPr/>
      <dgm:t>
        <a:bodyPr/>
        <a:lstStyle/>
        <a:p>
          <a:endParaRPr lang="en-US" sz="2000"/>
        </a:p>
      </dgm:t>
    </dgm:pt>
    <dgm:pt modelId="{02B5F328-668B-4D49-B4DE-7F6913F5704F}" type="pres">
      <dgm:prSet presAssocID="{1A080C35-C9D7-4483-924B-B18E096B2E40}" presName="linearFlow" presStyleCnt="0">
        <dgm:presLayoutVars>
          <dgm:dir/>
          <dgm:animLvl val="lvl"/>
          <dgm:resizeHandles/>
        </dgm:presLayoutVars>
      </dgm:prSet>
      <dgm:spPr/>
      <dgm:t>
        <a:bodyPr/>
        <a:lstStyle/>
        <a:p>
          <a:endParaRPr lang="en-ZA"/>
        </a:p>
      </dgm:t>
    </dgm:pt>
    <dgm:pt modelId="{41DD89AD-30DC-4F83-BAC7-F79B65974E8A}" type="pres">
      <dgm:prSet presAssocID="{4FD89552-E81C-4E5E-8E69-6C5B446D78B8}" presName="compositeNode" presStyleCnt="0">
        <dgm:presLayoutVars>
          <dgm:bulletEnabled val="1"/>
        </dgm:presLayoutVars>
      </dgm:prSet>
      <dgm:spPr/>
    </dgm:pt>
    <dgm:pt modelId="{99636F35-28AC-4B66-AF37-C1406F923006}" type="pres">
      <dgm:prSet presAssocID="{4FD89552-E81C-4E5E-8E69-6C5B446D78B8}" presName="image" presStyleLbl="fgImgPlace1" presStyleIdx="0" presStyleCnt="1" custScaleX="48790" custScaleY="45270" custLinFactNeighborX="-27664" custLinFactNeighborY="-8032"/>
      <dgm:spPr>
        <a:blipFill rotWithShape="1">
          <a:blip xmlns:r="http://schemas.openxmlformats.org/officeDocument/2006/relationships" r:embed="rId1"/>
          <a:stretch>
            <a:fillRect/>
          </a:stretch>
        </a:blipFill>
      </dgm:spPr>
    </dgm:pt>
    <dgm:pt modelId="{9640C833-D3C3-4DD9-AF4E-4880381683C2}" type="pres">
      <dgm:prSet presAssocID="{4FD89552-E81C-4E5E-8E69-6C5B446D78B8}" presName="childNode" presStyleLbl="node1" presStyleIdx="0" presStyleCnt="1" custScaleY="121957" custLinFactNeighborX="-6395" custLinFactNeighborY="-15102">
        <dgm:presLayoutVars>
          <dgm:bulletEnabled val="1"/>
        </dgm:presLayoutVars>
      </dgm:prSet>
      <dgm:spPr/>
      <dgm:t>
        <a:bodyPr/>
        <a:lstStyle/>
        <a:p>
          <a:endParaRPr lang="en-ZA"/>
        </a:p>
      </dgm:t>
    </dgm:pt>
    <dgm:pt modelId="{30FEE259-731C-47E8-AD2D-FC6021B8AD75}" type="pres">
      <dgm:prSet presAssocID="{4FD89552-E81C-4E5E-8E69-6C5B446D78B8}" presName="parentNode" presStyleLbl="revTx" presStyleIdx="0" presStyleCnt="1">
        <dgm:presLayoutVars>
          <dgm:chMax val="0"/>
          <dgm:bulletEnabled val="1"/>
        </dgm:presLayoutVars>
      </dgm:prSet>
      <dgm:spPr/>
      <dgm:t>
        <a:bodyPr/>
        <a:lstStyle/>
        <a:p>
          <a:endParaRPr lang="en-ZA"/>
        </a:p>
      </dgm:t>
    </dgm:pt>
  </dgm:ptLst>
  <dgm:cxnLst>
    <dgm:cxn modelId="{1AD19AB2-F5BF-413C-B56F-562F093BDF04}" srcId="{4FD89552-E81C-4E5E-8E69-6C5B446D78B8}" destId="{678C50D0-E4E3-4B10-8FDA-6950F74323D3}" srcOrd="6" destOrd="0" parTransId="{F2B39548-892F-4737-A83C-E8F428E31806}" sibTransId="{8DFA1691-ABFF-4666-B2E5-8B056B71739D}"/>
    <dgm:cxn modelId="{071A7A44-D74E-4743-BBC1-142E8DEB6E37}" srcId="{4FD89552-E81C-4E5E-8E69-6C5B446D78B8}" destId="{4B34CC3C-BBFB-4C76-9122-283C865663EC}" srcOrd="2" destOrd="0" parTransId="{0850F5B9-A43D-4341-A411-4A9FCFF1E1C2}" sibTransId="{C8AFBCE9-0E3E-46BA-8BF5-57638D02CF8C}"/>
    <dgm:cxn modelId="{596B1CEA-3BDB-4A16-87D4-DF06ACC9B459}" srcId="{4FD89552-E81C-4E5E-8E69-6C5B446D78B8}" destId="{ADF91008-3653-438D-93BC-DD59408934FA}" srcOrd="4" destOrd="0" parTransId="{CAFBB5BB-5DF8-4FF3-B9F0-FF2ED685262A}" sibTransId="{9BF1AE6A-0C13-4F4A-80E3-CB8893CB79BB}"/>
    <dgm:cxn modelId="{4E69E9A3-96B0-4ED0-ACAD-911A4C45413E}" type="presOf" srcId="{37C0A522-1D85-41F5-8D97-852ECE3E637F}" destId="{9640C833-D3C3-4DD9-AF4E-4880381683C2}" srcOrd="0" destOrd="8" presId="urn:microsoft.com/office/officeart/2005/8/layout/hList2#2"/>
    <dgm:cxn modelId="{3C06CABC-91C6-4777-9505-840BDF9AC02A}" type="presOf" srcId="{A7BE700A-0EA2-4938-BA66-44A6CD75848C}" destId="{9640C833-D3C3-4DD9-AF4E-4880381683C2}" srcOrd="0" destOrd="1" presId="urn:microsoft.com/office/officeart/2005/8/layout/hList2#2"/>
    <dgm:cxn modelId="{F3976B9E-2E5E-4D1C-86A6-1EC5D74F7EEC}" type="presOf" srcId="{4FD89552-E81C-4E5E-8E69-6C5B446D78B8}" destId="{30FEE259-731C-47E8-AD2D-FC6021B8AD75}" srcOrd="0" destOrd="0" presId="urn:microsoft.com/office/officeart/2005/8/layout/hList2#2"/>
    <dgm:cxn modelId="{BE595990-FD05-486D-9DB5-781E1729D598}" type="presOf" srcId="{24D186BE-AA9F-4F99-8143-3A73193BB841}" destId="{9640C833-D3C3-4DD9-AF4E-4880381683C2}" srcOrd="0" destOrd="12" presId="urn:microsoft.com/office/officeart/2005/8/layout/hList2#2"/>
    <dgm:cxn modelId="{A880CF89-70B7-4728-A081-C21FD2A3D9AE}" type="presOf" srcId="{ADF91008-3653-438D-93BC-DD59408934FA}" destId="{9640C833-D3C3-4DD9-AF4E-4880381683C2}" srcOrd="0" destOrd="4" presId="urn:microsoft.com/office/officeart/2005/8/layout/hList2#2"/>
    <dgm:cxn modelId="{7D5BCA64-6925-4064-A24F-F7D623ED87F4}" srcId="{481E91BB-2A05-4AF4-AA0C-A6A4C4B0A201}" destId="{24D186BE-AA9F-4F99-8143-3A73193BB841}" srcOrd="0" destOrd="0" parTransId="{19F3BD4D-5CC8-4F31-9DC5-F3993C095B36}" sibTransId="{7D520016-6D09-486F-A30B-003D100CFDD5}"/>
    <dgm:cxn modelId="{349DC17F-B33A-4063-B2A2-8DC9B19E728F}" type="presOf" srcId="{678C50D0-E4E3-4B10-8FDA-6950F74323D3}" destId="{9640C833-D3C3-4DD9-AF4E-4880381683C2}" srcOrd="0" destOrd="6" presId="urn:microsoft.com/office/officeart/2005/8/layout/hList2#2"/>
    <dgm:cxn modelId="{C42455FB-D705-4D62-ADFD-5174FDF08396}" srcId="{4FD89552-E81C-4E5E-8E69-6C5B446D78B8}" destId="{37C0A522-1D85-41F5-8D97-852ECE3E637F}" srcOrd="8" destOrd="0" parTransId="{9E855AED-58AD-46CA-A432-98BA2738F77C}" sibTransId="{D0F70FCD-E8E5-4898-92E7-CD4C8EDAC55A}"/>
    <dgm:cxn modelId="{6249D8ED-18E1-4E90-8555-2E6039CF4D74}" type="presOf" srcId="{94AE4F9F-5913-4445-983F-380B75BBD5C8}" destId="{9640C833-D3C3-4DD9-AF4E-4880381683C2}" srcOrd="0" destOrd="5" presId="urn:microsoft.com/office/officeart/2005/8/layout/hList2#2"/>
    <dgm:cxn modelId="{35AC0A77-F5F2-4C4F-9C83-5A12D8C3D467}" type="presOf" srcId="{97C0C9D4-3BFF-4318-9CA9-B8699FB7B0DC}" destId="{9640C833-D3C3-4DD9-AF4E-4880381683C2}" srcOrd="0" destOrd="13" presId="urn:microsoft.com/office/officeart/2005/8/layout/hList2#2"/>
    <dgm:cxn modelId="{A557A250-6A48-4372-82D2-3316A3F6CF2F}" srcId="{4FD89552-E81C-4E5E-8E69-6C5B446D78B8}" destId="{A7BE700A-0EA2-4938-BA66-44A6CD75848C}" srcOrd="1" destOrd="0" parTransId="{3B9A6DC8-E907-4809-9687-EBF4E0F968F9}" sibTransId="{F588510A-035C-4EF9-90B6-545FF1C0D0C6}"/>
    <dgm:cxn modelId="{1AD6D67D-CC80-49AC-AAF4-252440B5F800}" srcId="{4FD89552-E81C-4E5E-8E69-6C5B446D78B8}" destId="{94AE4F9F-5913-4445-983F-380B75BBD5C8}" srcOrd="5" destOrd="0" parTransId="{A5808625-624A-49A9-A56D-78A1C42CD4DE}" sibTransId="{95BFD4FA-7622-4DA4-9012-D3BC50B8268B}"/>
    <dgm:cxn modelId="{342D3FF6-0D07-4056-87B3-F544E14354DD}" type="presOf" srcId="{4A7BF59E-5F8B-4D78-A6E3-B3945FA70C31}" destId="{9640C833-D3C3-4DD9-AF4E-4880381683C2}" srcOrd="0" destOrd="7" presId="urn:microsoft.com/office/officeart/2005/8/layout/hList2#2"/>
    <dgm:cxn modelId="{3B81A741-13D2-4924-BFE2-0DD021061276}" type="presOf" srcId="{D9510E38-24A5-40C2-8751-90FDC43C2BD2}" destId="{9640C833-D3C3-4DD9-AF4E-4880381683C2}" srcOrd="0" destOrd="9" presId="urn:microsoft.com/office/officeart/2005/8/layout/hList2#2"/>
    <dgm:cxn modelId="{E0272C81-15A5-4733-B107-72B8907032BB}" srcId="{4FD89552-E81C-4E5E-8E69-6C5B446D78B8}" destId="{E7736286-350E-401A-AE64-3EC4F12ECF54}" srcOrd="10" destOrd="0" parTransId="{12BB218A-CCA0-4BCC-B1B9-C1D0ABC9B9FA}" sibTransId="{8F3ECA3B-878C-49CF-9F71-CDDF3C46FA33}"/>
    <dgm:cxn modelId="{F5A5173D-C272-46B4-B613-01833473213C}" type="presOf" srcId="{E7736286-350E-401A-AE64-3EC4F12ECF54}" destId="{9640C833-D3C3-4DD9-AF4E-4880381683C2}" srcOrd="0" destOrd="10" presId="urn:microsoft.com/office/officeart/2005/8/layout/hList2#2"/>
    <dgm:cxn modelId="{AA52FB73-C99F-43A6-83CC-277F59678876}" srcId="{4FD89552-E81C-4E5E-8E69-6C5B446D78B8}" destId="{4A7BF59E-5F8B-4D78-A6E3-B3945FA70C31}" srcOrd="7" destOrd="0" parTransId="{DCB32AFD-61CA-4E4E-843C-72171EB68B0F}" sibTransId="{4239BDB8-EC6F-4946-8253-DD98DE937C54}"/>
    <dgm:cxn modelId="{440266DD-D6E4-4D62-BB6A-ECADD8258482}" srcId="{4FD89552-E81C-4E5E-8E69-6C5B446D78B8}" destId="{C8597461-43DC-4604-9167-B5332ED6F3B3}" srcOrd="0" destOrd="0" parTransId="{99614F98-A0DB-409B-B619-77DE86EE3772}" sibTransId="{09B2ADDA-E74F-4E0D-B686-25E64D64EFDD}"/>
    <dgm:cxn modelId="{7925C06D-79FB-4B64-93E3-5AD6DBA3C745}" srcId="{4FD89552-E81C-4E5E-8E69-6C5B446D78B8}" destId="{97C0C9D4-3BFF-4318-9CA9-B8699FB7B0DC}" srcOrd="12" destOrd="0" parTransId="{4EF8E2B8-A65C-4727-A23E-3B60AC67A8D0}" sibTransId="{833E1A90-56DD-4AFB-A50B-BFD1C8E077AA}"/>
    <dgm:cxn modelId="{90ECE730-F985-4F54-9DA3-1DA401D13C9E}" type="presOf" srcId="{14CB5F65-3AA0-4289-B9AF-C0728E80FBD6}" destId="{9640C833-D3C3-4DD9-AF4E-4880381683C2}" srcOrd="0" destOrd="3" presId="urn:microsoft.com/office/officeart/2005/8/layout/hList2#2"/>
    <dgm:cxn modelId="{291E6670-3F4B-435B-B308-CCF32198BE34}" type="presOf" srcId="{1A080C35-C9D7-4483-924B-B18E096B2E40}" destId="{02B5F328-668B-4D49-B4DE-7F6913F5704F}" srcOrd="0" destOrd="0" presId="urn:microsoft.com/office/officeart/2005/8/layout/hList2#2"/>
    <dgm:cxn modelId="{8DEA4F66-ABB6-426C-9EE7-EB684B9FA822}" type="presOf" srcId="{4B34CC3C-BBFB-4C76-9122-283C865663EC}" destId="{9640C833-D3C3-4DD9-AF4E-4880381683C2}" srcOrd="0" destOrd="2" presId="urn:microsoft.com/office/officeart/2005/8/layout/hList2#2"/>
    <dgm:cxn modelId="{4A15B333-F116-471F-843F-DF60A21BB0F8}" srcId="{4FD89552-E81C-4E5E-8E69-6C5B446D78B8}" destId="{D9510E38-24A5-40C2-8751-90FDC43C2BD2}" srcOrd="9" destOrd="0" parTransId="{EBE12245-B4EE-45F1-B7F5-5882BD71BD81}" sibTransId="{0F108490-0F80-4DD2-92B6-4A58F25D80C5}"/>
    <dgm:cxn modelId="{95A842FB-C43A-4933-B46D-92E8F4148C15}" srcId="{4FD89552-E81C-4E5E-8E69-6C5B446D78B8}" destId="{481E91BB-2A05-4AF4-AA0C-A6A4C4B0A201}" srcOrd="11" destOrd="0" parTransId="{A0E80892-D670-439E-8B70-E8716DD1AC64}" sibTransId="{AFF64F65-B099-4407-93DE-787B5877E047}"/>
    <dgm:cxn modelId="{FA8B89B1-A0A1-4F75-B108-A92CCC78E349}" type="presOf" srcId="{481E91BB-2A05-4AF4-AA0C-A6A4C4B0A201}" destId="{9640C833-D3C3-4DD9-AF4E-4880381683C2}" srcOrd="0" destOrd="11" presId="urn:microsoft.com/office/officeart/2005/8/layout/hList2#2"/>
    <dgm:cxn modelId="{E29853E2-07A6-46AF-BD96-1D05EA82CD8C}" type="presOf" srcId="{C8597461-43DC-4604-9167-B5332ED6F3B3}" destId="{9640C833-D3C3-4DD9-AF4E-4880381683C2}" srcOrd="0" destOrd="0" presId="urn:microsoft.com/office/officeart/2005/8/layout/hList2#2"/>
    <dgm:cxn modelId="{C124F53E-41D0-4ED7-9E9E-5E7E7506E350}" srcId="{4FD89552-E81C-4E5E-8E69-6C5B446D78B8}" destId="{14CB5F65-3AA0-4289-B9AF-C0728E80FBD6}" srcOrd="3" destOrd="0" parTransId="{8248EAD4-3A14-4603-A3B1-BFEDF6A6D792}" sibTransId="{F0D6406C-06E7-48CB-8A30-C83619800866}"/>
    <dgm:cxn modelId="{19D63F17-2E3C-4854-B01F-8E50E6840D60}" srcId="{1A080C35-C9D7-4483-924B-B18E096B2E40}" destId="{4FD89552-E81C-4E5E-8E69-6C5B446D78B8}" srcOrd="0" destOrd="0" parTransId="{9AD24EAE-F89D-4F9B-96D0-04541122DC93}" sibTransId="{684B1601-0B2E-490E-B8F0-8AD47F35A606}"/>
    <dgm:cxn modelId="{714A8418-A0C4-4DED-83E2-1B13C4170EBC}" type="presParOf" srcId="{02B5F328-668B-4D49-B4DE-7F6913F5704F}" destId="{41DD89AD-30DC-4F83-BAC7-F79B65974E8A}" srcOrd="0" destOrd="0" presId="urn:microsoft.com/office/officeart/2005/8/layout/hList2#2"/>
    <dgm:cxn modelId="{52BFFB35-B82B-4556-879B-CA8553026150}" type="presParOf" srcId="{41DD89AD-30DC-4F83-BAC7-F79B65974E8A}" destId="{99636F35-28AC-4B66-AF37-C1406F923006}" srcOrd="0" destOrd="0" presId="urn:microsoft.com/office/officeart/2005/8/layout/hList2#2"/>
    <dgm:cxn modelId="{44AA431C-E9F6-4043-B77A-749A0E56BF0E}" type="presParOf" srcId="{41DD89AD-30DC-4F83-BAC7-F79B65974E8A}" destId="{9640C833-D3C3-4DD9-AF4E-4880381683C2}" srcOrd="1" destOrd="0" presId="urn:microsoft.com/office/officeart/2005/8/layout/hList2#2"/>
    <dgm:cxn modelId="{3B054DBB-93A9-4CC7-B181-20AE32596A92}" type="presParOf" srcId="{41DD89AD-30DC-4F83-BAC7-F79B65974E8A}" destId="{30FEE259-731C-47E8-AD2D-FC6021B8AD75}" srcOrd="2" destOrd="0" presId="urn:microsoft.com/office/officeart/2005/8/layout/hList2#2"/>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8FA2C926-308F-4264-9598-02AD89542D66}"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US"/>
        </a:p>
      </dgm:t>
    </dgm:pt>
    <dgm:pt modelId="{177B9F7B-7402-4510-BB84-083B8BE711B1}">
      <dgm:prSet phldrT="[Text]" custT="1"/>
      <dgm:spPr/>
      <dgm:t>
        <a:bodyPr/>
        <a:lstStyle/>
        <a:p>
          <a:r>
            <a:rPr lang="en-US" sz="1100"/>
            <a:t>Trade and  Other Receivables from Exchange Transactions</a:t>
          </a:r>
        </a:p>
      </dgm:t>
    </dgm:pt>
    <dgm:pt modelId="{D631D1A7-801D-4BA1-BBD2-7E937D223B88}" type="parTrans" cxnId="{383E7BCF-F694-47AE-8490-E2816BE1C0A6}">
      <dgm:prSet/>
      <dgm:spPr/>
      <dgm:t>
        <a:bodyPr/>
        <a:lstStyle/>
        <a:p>
          <a:endParaRPr lang="en-US" sz="1100"/>
        </a:p>
      </dgm:t>
    </dgm:pt>
    <dgm:pt modelId="{C57AC242-DE95-4669-B3C5-D5DA9BA20D60}" type="sibTrans" cxnId="{383E7BCF-F694-47AE-8490-E2816BE1C0A6}">
      <dgm:prSet/>
      <dgm:spPr/>
      <dgm:t>
        <a:bodyPr/>
        <a:lstStyle/>
        <a:p>
          <a:endParaRPr lang="en-US" sz="1100"/>
        </a:p>
      </dgm:t>
    </dgm:pt>
    <dgm:pt modelId="{4280EFE1-E492-4A01-BC9D-144DF2480DDB}">
      <dgm:prSet phldrT="[Text]" custT="1"/>
      <dgm:spPr/>
      <dgm:t>
        <a:bodyPr/>
        <a:lstStyle/>
        <a:p>
          <a:r>
            <a:rPr lang="en-US" sz="1100"/>
            <a:t>Affiliated/Related Parties/Associated Companies</a:t>
          </a:r>
        </a:p>
      </dgm:t>
    </dgm:pt>
    <dgm:pt modelId="{DF03CE52-4F6C-4E32-BEBB-35C0B929DB14}" type="parTrans" cxnId="{9BFD92BE-F646-45E1-8EC1-8D476AD4B957}">
      <dgm:prSet/>
      <dgm:spPr/>
      <dgm:t>
        <a:bodyPr/>
        <a:lstStyle/>
        <a:p>
          <a:endParaRPr lang="en-US" sz="1100"/>
        </a:p>
      </dgm:t>
    </dgm:pt>
    <dgm:pt modelId="{36335584-7AF7-421C-B68D-DA43ED8C0DBC}" type="sibTrans" cxnId="{9BFD92BE-F646-45E1-8EC1-8D476AD4B957}">
      <dgm:prSet/>
      <dgm:spPr/>
      <dgm:t>
        <a:bodyPr/>
        <a:lstStyle/>
        <a:p>
          <a:endParaRPr lang="en-US" sz="1100"/>
        </a:p>
      </dgm:t>
    </dgm:pt>
    <dgm:pt modelId="{8E6F3794-1D67-4AD3-B0C3-25BD4D8F7F02}">
      <dgm:prSet phldrT="[Text]" custT="1"/>
      <dgm:spPr/>
      <dgm:t>
        <a:bodyPr/>
        <a:lstStyle/>
        <a:p>
          <a:r>
            <a:rPr lang="en-US" sz="1100"/>
            <a:t>Prepayments and Advance</a:t>
          </a:r>
        </a:p>
      </dgm:t>
    </dgm:pt>
    <dgm:pt modelId="{2C5C9E8E-4410-4EC0-8DF8-5CAA0C5F121D}" type="parTrans" cxnId="{D552D113-DB1D-43DF-B0BA-BAE7300647BB}">
      <dgm:prSet/>
      <dgm:spPr/>
      <dgm:t>
        <a:bodyPr/>
        <a:lstStyle/>
        <a:p>
          <a:endParaRPr lang="en-US" sz="1100"/>
        </a:p>
      </dgm:t>
    </dgm:pt>
    <dgm:pt modelId="{C35DED1A-CADD-4FC1-9EDE-4A1EDD40EEC1}" type="sibTrans" cxnId="{D552D113-DB1D-43DF-B0BA-BAE7300647BB}">
      <dgm:prSet/>
      <dgm:spPr/>
      <dgm:t>
        <a:bodyPr/>
        <a:lstStyle/>
        <a:p>
          <a:endParaRPr lang="en-US" sz="1100"/>
        </a:p>
      </dgm:t>
    </dgm:pt>
    <dgm:pt modelId="{4FDF1189-884A-4266-95A1-5A5D33914D09}">
      <dgm:prSet phldrT="[Text]" custT="1"/>
      <dgm:spPr/>
      <dgm:t>
        <a:bodyPr/>
        <a:lstStyle/>
        <a:p>
          <a:r>
            <a:rPr lang="en-US" sz="1100"/>
            <a:t>Trading Service and Customer Servie Debtors</a:t>
          </a:r>
        </a:p>
      </dgm:t>
    </dgm:pt>
    <dgm:pt modelId="{1AAB3996-4836-48F7-8E2C-246CEF12BC63}" type="parTrans" cxnId="{5727FA0C-D9AD-464F-98DB-4F875C6426AD}">
      <dgm:prSet/>
      <dgm:spPr/>
      <dgm:t>
        <a:bodyPr/>
        <a:lstStyle/>
        <a:p>
          <a:endParaRPr lang="en-US" sz="1100"/>
        </a:p>
      </dgm:t>
    </dgm:pt>
    <dgm:pt modelId="{659A664F-E25A-45A8-B96B-B7BF5A78C786}" type="sibTrans" cxnId="{5727FA0C-D9AD-464F-98DB-4F875C6426AD}">
      <dgm:prSet/>
      <dgm:spPr/>
      <dgm:t>
        <a:bodyPr/>
        <a:lstStyle/>
        <a:p>
          <a:endParaRPr lang="en-US" sz="1100"/>
        </a:p>
      </dgm:t>
    </dgm:pt>
    <dgm:pt modelId="{A3B8BD6A-3ED2-41C8-95DE-1E0F93291E1A}" type="pres">
      <dgm:prSet presAssocID="{8FA2C926-308F-4264-9598-02AD89542D66}" presName="hierChild1" presStyleCnt="0">
        <dgm:presLayoutVars>
          <dgm:orgChart val="1"/>
          <dgm:chPref val="1"/>
          <dgm:dir/>
          <dgm:animOne val="branch"/>
          <dgm:animLvl val="lvl"/>
          <dgm:resizeHandles/>
        </dgm:presLayoutVars>
      </dgm:prSet>
      <dgm:spPr/>
      <dgm:t>
        <a:bodyPr/>
        <a:lstStyle/>
        <a:p>
          <a:endParaRPr lang="en-ZA"/>
        </a:p>
      </dgm:t>
    </dgm:pt>
    <dgm:pt modelId="{92DE4172-2A29-43F0-80DC-2CA248A665F2}" type="pres">
      <dgm:prSet presAssocID="{177B9F7B-7402-4510-BB84-083B8BE711B1}" presName="hierRoot1" presStyleCnt="0">
        <dgm:presLayoutVars>
          <dgm:hierBranch val="init"/>
        </dgm:presLayoutVars>
      </dgm:prSet>
      <dgm:spPr/>
    </dgm:pt>
    <dgm:pt modelId="{B18970ED-B91B-42AF-BD28-7FB957AF5F6A}" type="pres">
      <dgm:prSet presAssocID="{177B9F7B-7402-4510-BB84-083B8BE711B1}" presName="rootComposite1" presStyleCnt="0"/>
      <dgm:spPr/>
    </dgm:pt>
    <dgm:pt modelId="{A0598A54-5D2B-455D-8EE4-A2C0A7994BC1}" type="pres">
      <dgm:prSet presAssocID="{177B9F7B-7402-4510-BB84-083B8BE711B1}" presName="rootText1" presStyleLbl="node0" presStyleIdx="0" presStyleCnt="1" custScaleX="336659" custScaleY="49377">
        <dgm:presLayoutVars>
          <dgm:chPref val="3"/>
        </dgm:presLayoutVars>
      </dgm:prSet>
      <dgm:spPr/>
      <dgm:t>
        <a:bodyPr/>
        <a:lstStyle/>
        <a:p>
          <a:endParaRPr lang="en-ZA"/>
        </a:p>
      </dgm:t>
    </dgm:pt>
    <dgm:pt modelId="{868AEF4A-EF81-46E6-AF42-E7986B261A5B}" type="pres">
      <dgm:prSet presAssocID="{177B9F7B-7402-4510-BB84-083B8BE711B1}" presName="rootConnector1" presStyleLbl="node1" presStyleIdx="0" presStyleCnt="0"/>
      <dgm:spPr/>
      <dgm:t>
        <a:bodyPr/>
        <a:lstStyle/>
        <a:p>
          <a:endParaRPr lang="en-ZA"/>
        </a:p>
      </dgm:t>
    </dgm:pt>
    <dgm:pt modelId="{A55FC4D6-268D-4980-BE23-6938FB0B6F64}" type="pres">
      <dgm:prSet presAssocID="{177B9F7B-7402-4510-BB84-083B8BE711B1}" presName="hierChild2" presStyleCnt="0"/>
      <dgm:spPr/>
    </dgm:pt>
    <dgm:pt modelId="{7F479160-D325-4BE3-AA00-445F8592884A}" type="pres">
      <dgm:prSet presAssocID="{DF03CE52-4F6C-4E32-BEBB-35C0B929DB14}" presName="Name37" presStyleLbl="parChTrans1D2" presStyleIdx="0" presStyleCnt="3"/>
      <dgm:spPr/>
      <dgm:t>
        <a:bodyPr/>
        <a:lstStyle/>
        <a:p>
          <a:endParaRPr lang="en-ZA"/>
        </a:p>
      </dgm:t>
    </dgm:pt>
    <dgm:pt modelId="{EEE355C9-6D09-4CC5-8EE4-0D66AB5DFD7F}" type="pres">
      <dgm:prSet presAssocID="{4280EFE1-E492-4A01-BC9D-144DF2480DDB}" presName="hierRoot2" presStyleCnt="0">
        <dgm:presLayoutVars>
          <dgm:hierBranch val="init"/>
        </dgm:presLayoutVars>
      </dgm:prSet>
      <dgm:spPr/>
    </dgm:pt>
    <dgm:pt modelId="{57A2B6A1-340D-48B0-AA29-33FFF0ADC11A}" type="pres">
      <dgm:prSet presAssocID="{4280EFE1-E492-4A01-BC9D-144DF2480DDB}" presName="rootComposite" presStyleCnt="0"/>
      <dgm:spPr/>
    </dgm:pt>
    <dgm:pt modelId="{CD930C2F-6034-499A-9883-FD1254F89EA2}" type="pres">
      <dgm:prSet presAssocID="{4280EFE1-E492-4A01-BC9D-144DF2480DDB}" presName="rootText" presStyleLbl="node2" presStyleIdx="0" presStyleCnt="3">
        <dgm:presLayoutVars>
          <dgm:chPref val="3"/>
        </dgm:presLayoutVars>
      </dgm:prSet>
      <dgm:spPr/>
      <dgm:t>
        <a:bodyPr/>
        <a:lstStyle/>
        <a:p>
          <a:endParaRPr lang="en-ZA"/>
        </a:p>
      </dgm:t>
    </dgm:pt>
    <dgm:pt modelId="{B4FE282B-0F54-4992-B387-374F42D79AF6}" type="pres">
      <dgm:prSet presAssocID="{4280EFE1-E492-4A01-BC9D-144DF2480DDB}" presName="rootConnector" presStyleLbl="node2" presStyleIdx="0" presStyleCnt="3"/>
      <dgm:spPr/>
      <dgm:t>
        <a:bodyPr/>
        <a:lstStyle/>
        <a:p>
          <a:endParaRPr lang="en-ZA"/>
        </a:p>
      </dgm:t>
    </dgm:pt>
    <dgm:pt modelId="{581767D1-6EE9-4E2E-BB09-0B8EDD903CFC}" type="pres">
      <dgm:prSet presAssocID="{4280EFE1-E492-4A01-BC9D-144DF2480DDB}" presName="hierChild4" presStyleCnt="0"/>
      <dgm:spPr/>
    </dgm:pt>
    <dgm:pt modelId="{EBAF51C4-C729-4530-8004-69B1EC5985F7}" type="pres">
      <dgm:prSet presAssocID="{4280EFE1-E492-4A01-BC9D-144DF2480DDB}" presName="hierChild5" presStyleCnt="0"/>
      <dgm:spPr/>
    </dgm:pt>
    <dgm:pt modelId="{4F32668B-D3BB-452A-A61C-FD58686F0670}" type="pres">
      <dgm:prSet presAssocID="{2C5C9E8E-4410-4EC0-8DF8-5CAA0C5F121D}" presName="Name37" presStyleLbl="parChTrans1D2" presStyleIdx="1" presStyleCnt="3"/>
      <dgm:spPr/>
      <dgm:t>
        <a:bodyPr/>
        <a:lstStyle/>
        <a:p>
          <a:endParaRPr lang="en-ZA"/>
        </a:p>
      </dgm:t>
    </dgm:pt>
    <dgm:pt modelId="{E855E0BD-0BDD-4F87-9FCE-059F388ADA4C}" type="pres">
      <dgm:prSet presAssocID="{8E6F3794-1D67-4AD3-B0C3-25BD4D8F7F02}" presName="hierRoot2" presStyleCnt="0">
        <dgm:presLayoutVars>
          <dgm:hierBranch val="init"/>
        </dgm:presLayoutVars>
      </dgm:prSet>
      <dgm:spPr/>
    </dgm:pt>
    <dgm:pt modelId="{8CB30224-741A-4422-97CF-A38D80A2B790}" type="pres">
      <dgm:prSet presAssocID="{8E6F3794-1D67-4AD3-B0C3-25BD4D8F7F02}" presName="rootComposite" presStyleCnt="0"/>
      <dgm:spPr/>
    </dgm:pt>
    <dgm:pt modelId="{0D065313-F6CE-447E-9BB8-6AFB30774CE8}" type="pres">
      <dgm:prSet presAssocID="{8E6F3794-1D67-4AD3-B0C3-25BD4D8F7F02}" presName="rootText" presStyleLbl="node2" presStyleIdx="1" presStyleCnt="3">
        <dgm:presLayoutVars>
          <dgm:chPref val="3"/>
        </dgm:presLayoutVars>
      </dgm:prSet>
      <dgm:spPr/>
      <dgm:t>
        <a:bodyPr/>
        <a:lstStyle/>
        <a:p>
          <a:endParaRPr lang="en-ZA"/>
        </a:p>
      </dgm:t>
    </dgm:pt>
    <dgm:pt modelId="{2D0FCBE6-EA99-401C-B01C-6F70413B9D34}" type="pres">
      <dgm:prSet presAssocID="{8E6F3794-1D67-4AD3-B0C3-25BD4D8F7F02}" presName="rootConnector" presStyleLbl="node2" presStyleIdx="1" presStyleCnt="3"/>
      <dgm:spPr/>
      <dgm:t>
        <a:bodyPr/>
        <a:lstStyle/>
        <a:p>
          <a:endParaRPr lang="en-ZA"/>
        </a:p>
      </dgm:t>
    </dgm:pt>
    <dgm:pt modelId="{8837CE7A-3814-4DE4-B7D1-74E90E476791}" type="pres">
      <dgm:prSet presAssocID="{8E6F3794-1D67-4AD3-B0C3-25BD4D8F7F02}" presName="hierChild4" presStyleCnt="0"/>
      <dgm:spPr/>
    </dgm:pt>
    <dgm:pt modelId="{1A322E7C-81DC-4778-9690-7588893C8E6D}" type="pres">
      <dgm:prSet presAssocID="{8E6F3794-1D67-4AD3-B0C3-25BD4D8F7F02}" presName="hierChild5" presStyleCnt="0"/>
      <dgm:spPr/>
    </dgm:pt>
    <dgm:pt modelId="{132537AA-DDAB-4F37-9B68-6A69F231A414}" type="pres">
      <dgm:prSet presAssocID="{1AAB3996-4836-48F7-8E2C-246CEF12BC63}" presName="Name37" presStyleLbl="parChTrans1D2" presStyleIdx="2" presStyleCnt="3"/>
      <dgm:spPr/>
      <dgm:t>
        <a:bodyPr/>
        <a:lstStyle/>
        <a:p>
          <a:endParaRPr lang="en-ZA"/>
        </a:p>
      </dgm:t>
    </dgm:pt>
    <dgm:pt modelId="{A3026438-D65A-4F9E-8370-FA5988A55770}" type="pres">
      <dgm:prSet presAssocID="{4FDF1189-884A-4266-95A1-5A5D33914D09}" presName="hierRoot2" presStyleCnt="0">
        <dgm:presLayoutVars>
          <dgm:hierBranch val="init"/>
        </dgm:presLayoutVars>
      </dgm:prSet>
      <dgm:spPr/>
    </dgm:pt>
    <dgm:pt modelId="{20DF7006-70C9-46C1-963A-11EA2829DEE3}" type="pres">
      <dgm:prSet presAssocID="{4FDF1189-884A-4266-95A1-5A5D33914D09}" presName="rootComposite" presStyleCnt="0"/>
      <dgm:spPr/>
    </dgm:pt>
    <dgm:pt modelId="{6F8EF994-C00B-4C9A-A9DB-ECDA293FD09C}" type="pres">
      <dgm:prSet presAssocID="{4FDF1189-884A-4266-95A1-5A5D33914D09}" presName="rootText" presStyleLbl="node2" presStyleIdx="2" presStyleCnt="3">
        <dgm:presLayoutVars>
          <dgm:chPref val="3"/>
        </dgm:presLayoutVars>
      </dgm:prSet>
      <dgm:spPr/>
      <dgm:t>
        <a:bodyPr/>
        <a:lstStyle/>
        <a:p>
          <a:endParaRPr lang="en-ZA"/>
        </a:p>
      </dgm:t>
    </dgm:pt>
    <dgm:pt modelId="{6C03EA09-E2B8-4559-9440-3D84D096245D}" type="pres">
      <dgm:prSet presAssocID="{4FDF1189-884A-4266-95A1-5A5D33914D09}" presName="rootConnector" presStyleLbl="node2" presStyleIdx="2" presStyleCnt="3"/>
      <dgm:spPr/>
      <dgm:t>
        <a:bodyPr/>
        <a:lstStyle/>
        <a:p>
          <a:endParaRPr lang="en-ZA"/>
        </a:p>
      </dgm:t>
    </dgm:pt>
    <dgm:pt modelId="{A06B5161-FA3D-40A7-A8F6-E0771B2A1710}" type="pres">
      <dgm:prSet presAssocID="{4FDF1189-884A-4266-95A1-5A5D33914D09}" presName="hierChild4" presStyleCnt="0"/>
      <dgm:spPr/>
    </dgm:pt>
    <dgm:pt modelId="{7C54C1DD-3BFD-43A8-9C19-2F3486FDA1C1}" type="pres">
      <dgm:prSet presAssocID="{4FDF1189-884A-4266-95A1-5A5D33914D09}" presName="hierChild5" presStyleCnt="0"/>
      <dgm:spPr/>
    </dgm:pt>
    <dgm:pt modelId="{13AEE363-839B-4209-A847-E5EA8043085F}" type="pres">
      <dgm:prSet presAssocID="{177B9F7B-7402-4510-BB84-083B8BE711B1}" presName="hierChild3" presStyleCnt="0"/>
      <dgm:spPr/>
    </dgm:pt>
  </dgm:ptLst>
  <dgm:cxnLst>
    <dgm:cxn modelId="{7A1968E0-752E-4D14-9537-659EDD52D68D}" type="presOf" srcId="{4FDF1189-884A-4266-95A1-5A5D33914D09}" destId="{6C03EA09-E2B8-4559-9440-3D84D096245D}" srcOrd="1" destOrd="0" presId="urn:microsoft.com/office/officeart/2005/8/layout/orgChart1"/>
    <dgm:cxn modelId="{5727FA0C-D9AD-464F-98DB-4F875C6426AD}" srcId="{177B9F7B-7402-4510-BB84-083B8BE711B1}" destId="{4FDF1189-884A-4266-95A1-5A5D33914D09}" srcOrd="2" destOrd="0" parTransId="{1AAB3996-4836-48F7-8E2C-246CEF12BC63}" sibTransId="{659A664F-E25A-45A8-B96B-B7BF5A78C786}"/>
    <dgm:cxn modelId="{D1D4FAAB-7B4C-4FD1-815B-30B8EFED07E6}" type="presOf" srcId="{2C5C9E8E-4410-4EC0-8DF8-5CAA0C5F121D}" destId="{4F32668B-D3BB-452A-A61C-FD58686F0670}" srcOrd="0" destOrd="0" presId="urn:microsoft.com/office/officeart/2005/8/layout/orgChart1"/>
    <dgm:cxn modelId="{4608B3FB-4EB7-4A5B-A8EA-F4237D7414E0}" type="presOf" srcId="{4280EFE1-E492-4A01-BC9D-144DF2480DDB}" destId="{CD930C2F-6034-499A-9883-FD1254F89EA2}" srcOrd="0" destOrd="0" presId="urn:microsoft.com/office/officeart/2005/8/layout/orgChart1"/>
    <dgm:cxn modelId="{9AF3E3FD-4490-4E59-AFB3-B67683AF3A8C}" type="presOf" srcId="{177B9F7B-7402-4510-BB84-083B8BE711B1}" destId="{A0598A54-5D2B-455D-8EE4-A2C0A7994BC1}" srcOrd="0" destOrd="0" presId="urn:microsoft.com/office/officeart/2005/8/layout/orgChart1"/>
    <dgm:cxn modelId="{724E774D-ACFE-458E-A9D1-2E63BEB3F93C}" type="presOf" srcId="{1AAB3996-4836-48F7-8E2C-246CEF12BC63}" destId="{132537AA-DDAB-4F37-9B68-6A69F231A414}" srcOrd="0" destOrd="0" presId="urn:microsoft.com/office/officeart/2005/8/layout/orgChart1"/>
    <dgm:cxn modelId="{9BFD92BE-F646-45E1-8EC1-8D476AD4B957}" srcId="{177B9F7B-7402-4510-BB84-083B8BE711B1}" destId="{4280EFE1-E492-4A01-BC9D-144DF2480DDB}" srcOrd="0" destOrd="0" parTransId="{DF03CE52-4F6C-4E32-BEBB-35C0B929DB14}" sibTransId="{36335584-7AF7-421C-B68D-DA43ED8C0DBC}"/>
    <dgm:cxn modelId="{8FDE38D4-1947-4D18-8DDD-CBE96B25DC05}" type="presOf" srcId="{DF03CE52-4F6C-4E32-BEBB-35C0B929DB14}" destId="{7F479160-D325-4BE3-AA00-445F8592884A}" srcOrd="0" destOrd="0" presId="urn:microsoft.com/office/officeart/2005/8/layout/orgChart1"/>
    <dgm:cxn modelId="{383E7BCF-F694-47AE-8490-E2816BE1C0A6}" srcId="{8FA2C926-308F-4264-9598-02AD89542D66}" destId="{177B9F7B-7402-4510-BB84-083B8BE711B1}" srcOrd="0" destOrd="0" parTransId="{D631D1A7-801D-4BA1-BBD2-7E937D223B88}" sibTransId="{C57AC242-DE95-4669-B3C5-D5DA9BA20D60}"/>
    <dgm:cxn modelId="{701ACD92-3D9B-471E-92EA-FE1B433B5EEE}" type="presOf" srcId="{8E6F3794-1D67-4AD3-B0C3-25BD4D8F7F02}" destId="{2D0FCBE6-EA99-401C-B01C-6F70413B9D34}" srcOrd="1" destOrd="0" presId="urn:microsoft.com/office/officeart/2005/8/layout/orgChart1"/>
    <dgm:cxn modelId="{820FB729-DA07-465B-B46A-CE64A3658BFE}" type="presOf" srcId="{8FA2C926-308F-4264-9598-02AD89542D66}" destId="{A3B8BD6A-3ED2-41C8-95DE-1E0F93291E1A}" srcOrd="0" destOrd="0" presId="urn:microsoft.com/office/officeart/2005/8/layout/orgChart1"/>
    <dgm:cxn modelId="{D552D113-DB1D-43DF-B0BA-BAE7300647BB}" srcId="{177B9F7B-7402-4510-BB84-083B8BE711B1}" destId="{8E6F3794-1D67-4AD3-B0C3-25BD4D8F7F02}" srcOrd="1" destOrd="0" parTransId="{2C5C9E8E-4410-4EC0-8DF8-5CAA0C5F121D}" sibTransId="{C35DED1A-CADD-4FC1-9EDE-4A1EDD40EEC1}"/>
    <dgm:cxn modelId="{D376799E-6C2E-4F35-9148-8C5ACB8FD079}" type="presOf" srcId="{4280EFE1-E492-4A01-BC9D-144DF2480DDB}" destId="{B4FE282B-0F54-4992-B387-374F42D79AF6}" srcOrd="1" destOrd="0" presId="urn:microsoft.com/office/officeart/2005/8/layout/orgChart1"/>
    <dgm:cxn modelId="{7C9207C6-0EA4-44E0-A4A0-10DF94BB325C}" type="presOf" srcId="{8E6F3794-1D67-4AD3-B0C3-25BD4D8F7F02}" destId="{0D065313-F6CE-447E-9BB8-6AFB30774CE8}" srcOrd="0" destOrd="0" presId="urn:microsoft.com/office/officeart/2005/8/layout/orgChart1"/>
    <dgm:cxn modelId="{04FFB40E-2CFD-4C9C-A8D7-413ACA4E6B7D}" type="presOf" srcId="{4FDF1189-884A-4266-95A1-5A5D33914D09}" destId="{6F8EF994-C00B-4C9A-A9DB-ECDA293FD09C}" srcOrd="0" destOrd="0" presId="urn:microsoft.com/office/officeart/2005/8/layout/orgChart1"/>
    <dgm:cxn modelId="{73B79C1A-9380-453D-B58D-B1A192E7FE2C}" type="presOf" srcId="{177B9F7B-7402-4510-BB84-083B8BE711B1}" destId="{868AEF4A-EF81-46E6-AF42-E7986B261A5B}" srcOrd="1" destOrd="0" presId="urn:microsoft.com/office/officeart/2005/8/layout/orgChart1"/>
    <dgm:cxn modelId="{7A1DE824-E136-4177-A738-B06359B78423}" type="presParOf" srcId="{A3B8BD6A-3ED2-41C8-95DE-1E0F93291E1A}" destId="{92DE4172-2A29-43F0-80DC-2CA248A665F2}" srcOrd="0" destOrd="0" presId="urn:microsoft.com/office/officeart/2005/8/layout/orgChart1"/>
    <dgm:cxn modelId="{F303CCC1-D706-4036-AC99-B7CB0ED163A9}" type="presParOf" srcId="{92DE4172-2A29-43F0-80DC-2CA248A665F2}" destId="{B18970ED-B91B-42AF-BD28-7FB957AF5F6A}" srcOrd="0" destOrd="0" presId="urn:microsoft.com/office/officeart/2005/8/layout/orgChart1"/>
    <dgm:cxn modelId="{C2EC51D0-491F-4909-B2E0-0BF5B5E78739}" type="presParOf" srcId="{B18970ED-B91B-42AF-BD28-7FB957AF5F6A}" destId="{A0598A54-5D2B-455D-8EE4-A2C0A7994BC1}" srcOrd="0" destOrd="0" presId="urn:microsoft.com/office/officeart/2005/8/layout/orgChart1"/>
    <dgm:cxn modelId="{DF7302B0-82D5-4195-964A-9FF9A66731E3}" type="presParOf" srcId="{B18970ED-B91B-42AF-BD28-7FB957AF5F6A}" destId="{868AEF4A-EF81-46E6-AF42-E7986B261A5B}" srcOrd="1" destOrd="0" presId="urn:microsoft.com/office/officeart/2005/8/layout/orgChart1"/>
    <dgm:cxn modelId="{04EE578F-42EE-42E8-ABE3-D4C3922BC545}" type="presParOf" srcId="{92DE4172-2A29-43F0-80DC-2CA248A665F2}" destId="{A55FC4D6-268D-4980-BE23-6938FB0B6F64}" srcOrd="1" destOrd="0" presId="urn:microsoft.com/office/officeart/2005/8/layout/orgChart1"/>
    <dgm:cxn modelId="{6320CD16-BFDB-424C-9E08-E34CC6718B9E}" type="presParOf" srcId="{A55FC4D6-268D-4980-BE23-6938FB0B6F64}" destId="{7F479160-D325-4BE3-AA00-445F8592884A}" srcOrd="0" destOrd="0" presId="urn:microsoft.com/office/officeart/2005/8/layout/orgChart1"/>
    <dgm:cxn modelId="{FED502A0-94A4-4364-B075-F10F17E33F29}" type="presParOf" srcId="{A55FC4D6-268D-4980-BE23-6938FB0B6F64}" destId="{EEE355C9-6D09-4CC5-8EE4-0D66AB5DFD7F}" srcOrd="1" destOrd="0" presId="urn:microsoft.com/office/officeart/2005/8/layout/orgChart1"/>
    <dgm:cxn modelId="{615FDE78-9B87-4E05-BF2C-D43F150F548A}" type="presParOf" srcId="{EEE355C9-6D09-4CC5-8EE4-0D66AB5DFD7F}" destId="{57A2B6A1-340D-48B0-AA29-33FFF0ADC11A}" srcOrd="0" destOrd="0" presId="urn:microsoft.com/office/officeart/2005/8/layout/orgChart1"/>
    <dgm:cxn modelId="{0C9F10D0-13E2-447E-9B60-0F50E258D5E1}" type="presParOf" srcId="{57A2B6A1-340D-48B0-AA29-33FFF0ADC11A}" destId="{CD930C2F-6034-499A-9883-FD1254F89EA2}" srcOrd="0" destOrd="0" presId="urn:microsoft.com/office/officeart/2005/8/layout/orgChart1"/>
    <dgm:cxn modelId="{7053D01F-95B4-4FB5-BE3B-15D30A890AB3}" type="presParOf" srcId="{57A2B6A1-340D-48B0-AA29-33FFF0ADC11A}" destId="{B4FE282B-0F54-4992-B387-374F42D79AF6}" srcOrd="1" destOrd="0" presId="urn:microsoft.com/office/officeart/2005/8/layout/orgChart1"/>
    <dgm:cxn modelId="{59F7F976-CED5-4997-840F-55A934FB369B}" type="presParOf" srcId="{EEE355C9-6D09-4CC5-8EE4-0D66AB5DFD7F}" destId="{581767D1-6EE9-4E2E-BB09-0B8EDD903CFC}" srcOrd="1" destOrd="0" presId="urn:microsoft.com/office/officeart/2005/8/layout/orgChart1"/>
    <dgm:cxn modelId="{908DA1C7-1A60-4EAD-A860-8A0CDE16F3B1}" type="presParOf" srcId="{EEE355C9-6D09-4CC5-8EE4-0D66AB5DFD7F}" destId="{EBAF51C4-C729-4530-8004-69B1EC5985F7}" srcOrd="2" destOrd="0" presId="urn:microsoft.com/office/officeart/2005/8/layout/orgChart1"/>
    <dgm:cxn modelId="{A073CCE9-F11F-467B-8B39-2E346445F9EF}" type="presParOf" srcId="{A55FC4D6-268D-4980-BE23-6938FB0B6F64}" destId="{4F32668B-D3BB-452A-A61C-FD58686F0670}" srcOrd="2" destOrd="0" presId="urn:microsoft.com/office/officeart/2005/8/layout/orgChart1"/>
    <dgm:cxn modelId="{FE8236B4-C57C-4C6A-972A-59EC35DD4EF0}" type="presParOf" srcId="{A55FC4D6-268D-4980-BE23-6938FB0B6F64}" destId="{E855E0BD-0BDD-4F87-9FCE-059F388ADA4C}" srcOrd="3" destOrd="0" presId="urn:microsoft.com/office/officeart/2005/8/layout/orgChart1"/>
    <dgm:cxn modelId="{1F24D256-F9D9-4210-93D9-63A0BFAD764A}" type="presParOf" srcId="{E855E0BD-0BDD-4F87-9FCE-059F388ADA4C}" destId="{8CB30224-741A-4422-97CF-A38D80A2B790}" srcOrd="0" destOrd="0" presId="urn:microsoft.com/office/officeart/2005/8/layout/orgChart1"/>
    <dgm:cxn modelId="{0E0212C2-4E5B-42E7-B00D-6220393FD969}" type="presParOf" srcId="{8CB30224-741A-4422-97CF-A38D80A2B790}" destId="{0D065313-F6CE-447E-9BB8-6AFB30774CE8}" srcOrd="0" destOrd="0" presId="urn:microsoft.com/office/officeart/2005/8/layout/orgChart1"/>
    <dgm:cxn modelId="{41FF4099-3FDF-4F0F-A8F3-2ED54606CECA}" type="presParOf" srcId="{8CB30224-741A-4422-97CF-A38D80A2B790}" destId="{2D0FCBE6-EA99-401C-B01C-6F70413B9D34}" srcOrd="1" destOrd="0" presId="urn:microsoft.com/office/officeart/2005/8/layout/orgChart1"/>
    <dgm:cxn modelId="{B61836D9-81FE-4ADD-8819-31824BFC2485}" type="presParOf" srcId="{E855E0BD-0BDD-4F87-9FCE-059F388ADA4C}" destId="{8837CE7A-3814-4DE4-B7D1-74E90E476791}" srcOrd="1" destOrd="0" presId="urn:microsoft.com/office/officeart/2005/8/layout/orgChart1"/>
    <dgm:cxn modelId="{383E9F36-376D-443B-9455-7BDD485558B7}" type="presParOf" srcId="{E855E0BD-0BDD-4F87-9FCE-059F388ADA4C}" destId="{1A322E7C-81DC-4778-9690-7588893C8E6D}" srcOrd="2" destOrd="0" presId="urn:microsoft.com/office/officeart/2005/8/layout/orgChart1"/>
    <dgm:cxn modelId="{C7A13701-4B3B-40CA-A595-41AA7784417E}" type="presParOf" srcId="{A55FC4D6-268D-4980-BE23-6938FB0B6F64}" destId="{132537AA-DDAB-4F37-9B68-6A69F231A414}" srcOrd="4" destOrd="0" presId="urn:microsoft.com/office/officeart/2005/8/layout/orgChart1"/>
    <dgm:cxn modelId="{078B1798-DB92-4404-8059-BAA71446C946}" type="presParOf" srcId="{A55FC4D6-268D-4980-BE23-6938FB0B6F64}" destId="{A3026438-D65A-4F9E-8370-FA5988A55770}" srcOrd="5" destOrd="0" presId="urn:microsoft.com/office/officeart/2005/8/layout/orgChart1"/>
    <dgm:cxn modelId="{67CFDBF8-5933-4D28-B4EE-45C18B6C741F}" type="presParOf" srcId="{A3026438-D65A-4F9E-8370-FA5988A55770}" destId="{20DF7006-70C9-46C1-963A-11EA2829DEE3}" srcOrd="0" destOrd="0" presId="urn:microsoft.com/office/officeart/2005/8/layout/orgChart1"/>
    <dgm:cxn modelId="{BE76C014-DA9B-45F3-A3FA-2725BC51E6F2}" type="presParOf" srcId="{20DF7006-70C9-46C1-963A-11EA2829DEE3}" destId="{6F8EF994-C00B-4C9A-A9DB-ECDA293FD09C}" srcOrd="0" destOrd="0" presId="urn:microsoft.com/office/officeart/2005/8/layout/orgChart1"/>
    <dgm:cxn modelId="{6B89EF9A-F695-4B4A-9896-3B06F8ED535A}" type="presParOf" srcId="{20DF7006-70C9-46C1-963A-11EA2829DEE3}" destId="{6C03EA09-E2B8-4559-9440-3D84D096245D}" srcOrd="1" destOrd="0" presId="urn:microsoft.com/office/officeart/2005/8/layout/orgChart1"/>
    <dgm:cxn modelId="{09153005-9DEE-4061-801A-335394CD96E1}" type="presParOf" srcId="{A3026438-D65A-4F9E-8370-FA5988A55770}" destId="{A06B5161-FA3D-40A7-A8F6-E0771B2A1710}" srcOrd="1" destOrd="0" presId="urn:microsoft.com/office/officeart/2005/8/layout/orgChart1"/>
    <dgm:cxn modelId="{4D17CCB1-202E-466A-9EFC-BFE231AE9694}" type="presParOf" srcId="{A3026438-D65A-4F9E-8370-FA5988A55770}" destId="{7C54C1DD-3BFD-43A8-9C19-2F3486FDA1C1}" srcOrd="2" destOrd="0" presId="urn:microsoft.com/office/officeart/2005/8/layout/orgChart1"/>
    <dgm:cxn modelId="{E0003DAE-DD6A-4953-90CE-CA89E4761AF4}" type="presParOf" srcId="{92DE4172-2A29-43F0-80DC-2CA248A665F2}" destId="{13AEE363-839B-4209-A847-E5EA8043085F}" srcOrd="2" destOrd="0" presId="urn:microsoft.com/office/officeart/2005/8/layout/orgChart1"/>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C69D08-9CBF-44E7-94C7-756230BDD1FA}">
      <dsp:nvSpPr>
        <dsp:cNvPr id="0" name=""/>
        <dsp:cNvSpPr/>
      </dsp:nvSpPr>
      <dsp:spPr>
        <a:xfrm>
          <a:off x="2784122" y="763593"/>
          <a:ext cx="1729125" cy="200064"/>
        </a:xfrm>
        <a:custGeom>
          <a:avLst/>
          <a:gdLst/>
          <a:ahLst/>
          <a:cxnLst/>
          <a:rect l="0" t="0" r="0" b="0"/>
          <a:pathLst>
            <a:path>
              <a:moveTo>
                <a:pt x="0" y="0"/>
              </a:moveTo>
              <a:lnTo>
                <a:pt x="0" y="100032"/>
              </a:lnTo>
              <a:lnTo>
                <a:pt x="1729125" y="100032"/>
              </a:lnTo>
              <a:lnTo>
                <a:pt x="1729125" y="200064"/>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3DE6D5-EC0E-4503-B2D2-96173D0654C2}">
      <dsp:nvSpPr>
        <dsp:cNvPr id="0" name=""/>
        <dsp:cNvSpPr/>
      </dsp:nvSpPr>
      <dsp:spPr>
        <a:xfrm>
          <a:off x="3360497" y="1440000"/>
          <a:ext cx="100032" cy="438235"/>
        </a:xfrm>
        <a:custGeom>
          <a:avLst/>
          <a:gdLst/>
          <a:ahLst/>
          <a:cxnLst/>
          <a:rect l="0" t="0" r="0" b="0"/>
          <a:pathLst>
            <a:path>
              <a:moveTo>
                <a:pt x="0" y="0"/>
              </a:moveTo>
              <a:lnTo>
                <a:pt x="0" y="438235"/>
              </a:lnTo>
              <a:lnTo>
                <a:pt x="100032" y="438235"/>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4EA3DD-C603-4E40-8A17-C71A6B287F10}">
      <dsp:nvSpPr>
        <dsp:cNvPr id="0" name=""/>
        <dsp:cNvSpPr/>
      </dsp:nvSpPr>
      <dsp:spPr>
        <a:xfrm>
          <a:off x="3260465" y="1440000"/>
          <a:ext cx="100032" cy="438235"/>
        </a:xfrm>
        <a:custGeom>
          <a:avLst/>
          <a:gdLst/>
          <a:ahLst/>
          <a:cxnLst/>
          <a:rect l="0" t="0" r="0" b="0"/>
          <a:pathLst>
            <a:path>
              <a:moveTo>
                <a:pt x="100032" y="0"/>
              </a:moveTo>
              <a:lnTo>
                <a:pt x="100032" y="438235"/>
              </a:lnTo>
              <a:lnTo>
                <a:pt x="0" y="438235"/>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6EFA27-85CE-4C41-BE6E-04EF19D5CA5F}">
      <dsp:nvSpPr>
        <dsp:cNvPr id="0" name=""/>
        <dsp:cNvSpPr/>
      </dsp:nvSpPr>
      <dsp:spPr>
        <a:xfrm>
          <a:off x="2784122" y="763593"/>
          <a:ext cx="576375" cy="200064"/>
        </a:xfrm>
        <a:custGeom>
          <a:avLst/>
          <a:gdLst/>
          <a:ahLst/>
          <a:cxnLst/>
          <a:rect l="0" t="0" r="0" b="0"/>
          <a:pathLst>
            <a:path>
              <a:moveTo>
                <a:pt x="0" y="0"/>
              </a:moveTo>
              <a:lnTo>
                <a:pt x="0" y="100032"/>
              </a:lnTo>
              <a:lnTo>
                <a:pt x="576375" y="100032"/>
              </a:lnTo>
              <a:lnTo>
                <a:pt x="576375" y="200064"/>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162613-0E1D-4032-9C96-0156BA333938}">
      <dsp:nvSpPr>
        <dsp:cNvPr id="0" name=""/>
        <dsp:cNvSpPr/>
      </dsp:nvSpPr>
      <dsp:spPr>
        <a:xfrm>
          <a:off x="1054997" y="1440000"/>
          <a:ext cx="100032" cy="438235"/>
        </a:xfrm>
        <a:custGeom>
          <a:avLst/>
          <a:gdLst/>
          <a:ahLst/>
          <a:cxnLst/>
          <a:rect l="0" t="0" r="0" b="0"/>
          <a:pathLst>
            <a:path>
              <a:moveTo>
                <a:pt x="0" y="0"/>
              </a:moveTo>
              <a:lnTo>
                <a:pt x="0" y="438235"/>
              </a:lnTo>
              <a:lnTo>
                <a:pt x="100032" y="438235"/>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E30F3E-9FD0-42DF-9B9C-66796BAC7549}">
      <dsp:nvSpPr>
        <dsp:cNvPr id="0" name=""/>
        <dsp:cNvSpPr/>
      </dsp:nvSpPr>
      <dsp:spPr>
        <a:xfrm>
          <a:off x="954965" y="1440000"/>
          <a:ext cx="100032" cy="438235"/>
        </a:xfrm>
        <a:custGeom>
          <a:avLst/>
          <a:gdLst/>
          <a:ahLst/>
          <a:cxnLst/>
          <a:rect l="0" t="0" r="0" b="0"/>
          <a:pathLst>
            <a:path>
              <a:moveTo>
                <a:pt x="100032" y="0"/>
              </a:moveTo>
              <a:lnTo>
                <a:pt x="100032" y="438235"/>
              </a:lnTo>
              <a:lnTo>
                <a:pt x="0" y="438235"/>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7BF37D-4EBB-49DD-AC2F-E08F52E08E73}">
      <dsp:nvSpPr>
        <dsp:cNvPr id="0" name=""/>
        <dsp:cNvSpPr/>
      </dsp:nvSpPr>
      <dsp:spPr>
        <a:xfrm>
          <a:off x="1054997" y="763593"/>
          <a:ext cx="1729125" cy="200064"/>
        </a:xfrm>
        <a:custGeom>
          <a:avLst/>
          <a:gdLst/>
          <a:ahLst/>
          <a:cxnLst/>
          <a:rect l="0" t="0" r="0" b="0"/>
          <a:pathLst>
            <a:path>
              <a:moveTo>
                <a:pt x="1729125" y="0"/>
              </a:moveTo>
              <a:lnTo>
                <a:pt x="1729125" y="100032"/>
              </a:lnTo>
              <a:lnTo>
                <a:pt x="0" y="100032"/>
              </a:lnTo>
              <a:lnTo>
                <a:pt x="0" y="200064"/>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665369-60EF-41F0-B96F-DC4A6C76B7A9}">
      <dsp:nvSpPr>
        <dsp:cNvPr id="0" name=""/>
        <dsp:cNvSpPr/>
      </dsp:nvSpPr>
      <dsp:spPr>
        <a:xfrm>
          <a:off x="84124" y="403592"/>
          <a:ext cx="5399995" cy="360000"/>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Item:  Assets, Liabilities and Net Assets</a:t>
          </a:r>
        </a:p>
      </dsp:txBody>
      <dsp:txXfrm>
        <a:off x="84124" y="403592"/>
        <a:ext cx="5399995" cy="360000"/>
      </dsp:txXfrm>
    </dsp:sp>
    <dsp:sp modelId="{D643B746-DA5C-41A0-BF61-DB5871198741}">
      <dsp:nvSpPr>
        <dsp:cNvPr id="0" name=""/>
        <dsp:cNvSpPr/>
      </dsp:nvSpPr>
      <dsp:spPr>
        <a:xfrm>
          <a:off x="578654" y="963657"/>
          <a:ext cx="952686" cy="476343"/>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Assets</a:t>
          </a:r>
        </a:p>
      </dsp:txBody>
      <dsp:txXfrm>
        <a:off x="578654" y="963657"/>
        <a:ext cx="952686" cy="476343"/>
      </dsp:txXfrm>
    </dsp:sp>
    <dsp:sp modelId="{8147CB3D-7C16-4D3D-9F37-D795C582E631}">
      <dsp:nvSpPr>
        <dsp:cNvPr id="0" name=""/>
        <dsp:cNvSpPr/>
      </dsp:nvSpPr>
      <dsp:spPr>
        <a:xfrm>
          <a:off x="2279" y="1640064"/>
          <a:ext cx="952686" cy="476343"/>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Current</a:t>
          </a:r>
        </a:p>
      </dsp:txBody>
      <dsp:txXfrm>
        <a:off x="2279" y="1640064"/>
        <a:ext cx="952686" cy="476343"/>
      </dsp:txXfrm>
    </dsp:sp>
    <dsp:sp modelId="{6C558232-3F9F-4FD0-BD43-D22EEAB4C3E2}">
      <dsp:nvSpPr>
        <dsp:cNvPr id="0" name=""/>
        <dsp:cNvSpPr/>
      </dsp:nvSpPr>
      <dsp:spPr>
        <a:xfrm>
          <a:off x="1155029" y="1640064"/>
          <a:ext cx="952686" cy="476343"/>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Non-current</a:t>
          </a:r>
        </a:p>
      </dsp:txBody>
      <dsp:txXfrm>
        <a:off x="1155029" y="1640064"/>
        <a:ext cx="952686" cy="476343"/>
      </dsp:txXfrm>
    </dsp:sp>
    <dsp:sp modelId="{253E3828-9584-4181-815E-FD07EA810357}">
      <dsp:nvSpPr>
        <dsp:cNvPr id="0" name=""/>
        <dsp:cNvSpPr/>
      </dsp:nvSpPr>
      <dsp:spPr>
        <a:xfrm>
          <a:off x="2884154" y="963657"/>
          <a:ext cx="952686" cy="476343"/>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Liabilities</a:t>
          </a:r>
        </a:p>
      </dsp:txBody>
      <dsp:txXfrm>
        <a:off x="2884154" y="963657"/>
        <a:ext cx="952686" cy="476343"/>
      </dsp:txXfrm>
    </dsp:sp>
    <dsp:sp modelId="{4AF545B9-F7AE-455A-B706-72C372966D98}">
      <dsp:nvSpPr>
        <dsp:cNvPr id="0" name=""/>
        <dsp:cNvSpPr/>
      </dsp:nvSpPr>
      <dsp:spPr>
        <a:xfrm>
          <a:off x="2307779" y="1640064"/>
          <a:ext cx="952686" cy="476343"/>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Current</a:t>
          </a:r>
        </a:p>
      </dsp:txBody>
      <dsp:txXfrm>
        <a:off x="2307779" y="1640064"/>
        <a:ext cx="952686" cy="476343"/>
      </dsp:txXfrm>
    </dsp:sp>
    <dsp:sp modelId="{BF6D6105-7293-4029-9CB0-CD6D011C5E0B}">
      <dsp:nvSpPr>
        <dsp:cNvPr id="0" name=""/>
        <dsp:cNvSpPr/>
      </dsp:nvSpPr>
      <dsp:spPr>
        <a:xfrm>
          <a:off x="3460529" y="1640064"/>
          <a:ext cx="952686" cy="476343"/>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Non-current</a:t>
          </a:r>
        </a:p>
      </dsp:txBody>
      <dsp:txXfrm>
        <a:off x="3460529" y="1640064"/>
        <a:ext cx="952686" cy="476343"/>
      </dsp:txXfrm>
    </dsp:sp>
    <dsp:sp modelId="{490B39DB-9EBB-4EF4-8AD9-A251EE112388}">
      <dsp:nvSpPr>
        <dsp:cNvPr id="0" name=""/>
        <dsp:cNvSpPr/>
      </dsp:nvSpPr>
      <dsp:spPr>
        <a:xfrm>
          <a:off x="4036904" y="963657"/>
          <a:ext cx="952686" cy="476343"/>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Net Assets</a:t>
          </a:r>
        </a:p>
      </dsp:txBody>
      <dsp:txXfrm>
        <a:off x="4036904" y="963657"/>
        <a:ext cx="952686" cy="476343"/>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FEE259-731C-47E8-AD2D-FC6021B8AD75}">
      <dsp:nvSpPr>
        <dsp:cNvPr id="0" name=""/>
        <dsp:cNvSpPr/>
      </dsp:nvSpPr>
      <dsp:spPr>
        <a:xfrm rot="16200000">
          <a:off x="-952804" y="1772357"/>
          <a:ext cx="2948400" cy="6237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550069" bIns="0" numCol="1" spcCol="1270" anchor="t" anchorCtr="0">
          <a:noAutofit/>
        </a:bodyPr>
        <a:lstStyle/>
        <a:p>
          <a:pPr lvl="0" algn="ctr" defTabSz="622300">
            <a:lnSpc>
              <a:spcPts val="1680"/>
            </a:lnSpc>
            <a:spcBef>
              <a:spcPct val="0"/>
            </a:spcBef>
            <a:spcAft>
              <a:spcPts val="1800"/>
            </a:spcAft>
          </a:pPr>
          <a:r>
            <a:rPr lang="en-US" sz="1400" b="1" kern="1200"/>
            <a:t>Posting Level Accounts</a:t>
          </a:r>
        </a:p>
      </dsp:txBody>
      <dsp:txXfrm>
        <a:off x="-952804" y="1772357"/>
        <a:ext cx="2948400" cy="623700"/>
      </dsp:txXfrm>
    </dsp:sp>
    <dsp:sp modelId="{9640C833-D3C3-4DD9-AF4E-4880381683C2}">
      <dsp:nvSpPr>
        <dsp:cNvPr id="0" name=""/>
        <dsp:cNvSpPr/>
      </dsp:nvSpPr>
      <dsp:spPr>
        <a:xfrm>
          <a:off x="871363" y="521407"/>
          <a:ext cx="4609209" cy="3182738"/>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550069" rIns="78232" bIns="78232" numCol="1" spcCol="1270" anchor="t" anchorCtr="0">
          <a:noAutofit/>
        </a:bodyPr>
        <a:lstStyle/>
        <a:p>
          <a:pPr marL="57150" lvl="1" indent="-57150" algn="l" defTabSz="466725">
            <a:lnSpc>
              <a:spcPct val="90000"/>
            </a:lnSpc>
            <a:spcBef>
              <a:spcPct val="0"/>
            </a:spcBef>
            <a:spcAft>
              <a:spcPct val="15000"/>
            </a:spcAft>
            <a:buChar char="••"/>
          </a:pPr>
          <a:r>
            <a:rPr lang="en-US" sz="1050" i="1" kern="1200"/>
            <a:t>Opening Balance – not a posting level, rollover from period to period to be provided within the system requirements.</a:t>
          </a:r>
          <a:endParaRPr lang="en-US" sz="1050" kern="1200"/>
        </a:p>
        <a:p>
          <a:pPr marL="114300" lvl="1" indent="-57150" algn="l" defTabSz="466725">
            <a:lnSpc>
              <a:spcPct val="90000"/>
            </a:lnSpc>
            <a:spcBef>
              <a:spcPct val="0"/>
            </a:spcBef>
            <a:spcAft>
              <a:spcPct val="15000"/>
            </a:spcAft>
            <a:buChar char="••"/>
          </a:pPr>
          <a:r>
            <a:rPr lang="en-US" sz="1050" kern="1200"/>
            <a:t>Monthly Billing - posting  level.</a:t>
          </a:r>
          <a:endParaRPr lang="en-ZA" sz="1050" kern="1200"/>
        </a:p>
        <a:p>
          <a:pPr marL="114300" lvl="1" indent="-57150" algn="l" defTabSz="466725">
            <a:lnSpc>
              <a:spcPct val="90000"/>
            </a:lnSpc>
            <a:spcBef>
              <a:spcPct val="0"/>
            </a:spcBef>
            <a:spcAft>
              <a:spcPct val="15000"/>
            </a:spcAft>
            <a:buChar char="••"/>
          </a:pPr>
          <a:r>
            <a:rPr lang="en-ZA" sz="1050" kern="1200"/>
            <a:t>Interest Charges - posting level.</a:t>
          </a:r>
        </a:p>
        <a:p>
          <a:pPr marL="114300" lvl="1" indent="-57150" algn="l" defTabSz="466725">
            <a:lnSpc>
              <a:spcPct val="90000"/>
            </a:lnSpc>
            <a:spcBef>
              <a:spcPct val="0"/>
            </a:spcBef>
            <a:spcAft>
              <a:spcPct val="15000"/>
            </a:spcAft>
            <a:buChar char="••"/>
          </a:pPr>
          <a:r>
            <a:rPr lang="en-US" sz="1050" kern="1200"/>
            <a:t>Prior Period Corrections and Adjustments – posting level.</a:t>
          </a:r>
          <a:endParaRPr lang="en-ZA" sz="1050" kern="1200"/>
        </a:p>
        <a:p>
          <a:pPr marL="114300" lvl="1" indent="-57150" algn="l" defTabSz="466725">
            <a:lnSpc>
              <a:spcPct val="90000"/>
            </a:lnSpc>
            <a:spcBef>
              <a:spcPct val="0"/>
            </a:spcBef>
            <a:spcAft>
              <a:spcPct val="15000"/>
            </a:spcAft>
            <a:buChar char="••"/>
          </a:pPr>
          <a:r>
            <a:rPr lang="en-US" sz="1050" kern="1200"/>
            <a:t>Collections – posting level.</a:t>
          </a:r>
          <a:endParaRPr lang="en-ZA" sz="1050" kern="1200"/>
        </a:p>
        <a:p>
          <a:pPr marL="114300" lvl="1" indent="-57150" algn="l" defTabSz="466725">
            <a:lnSpc>
              <a:spcPct val="90000"/>
            </a:lnSpc>
            <a:spcBef>
              <a:spcPct val="0"/>
            </a:spcBef>
            <a:spcAft>
              <a:spcPct val="15000"/>
            </a:spcAft>
            <a:buChar char="••"/>
          </a:pPr>
          <a:r>
            <a:rPr lang="en-US" sz="1050" kern="1200"/>
            <a:t>Debt Write-offs – posting level.</a:t>
          </a:r>
          <a:endParaRPr lang="en-ZA" sz="1050" kern="1200"/>
        </a:p>
        <a:p>
          <a:pPr marL="114300" lvl="1" indent="-57150" algn="l" defTabSz="466725">
            <a:lnSpc>
              <a:spcPct val="90000"/>
            </a:lnSpc>
            <a:spcBef>
              <a:spcPct val="0"/>
            </a:spcBef>
            <a:spcAft>
              <a:spcPct val="15000"/>
            </a:spcAft>
            <a:buChar char="••"/>
          </a:pPr>
          <a:r>
            <a:rPr lang="en-US" sz="1050" i="1" kern="1200"/>
            <a:t>Closing Balance – not a posting level, rollover from period to period to be provide within the system requirements.</a:t>
          </a:r>
          <a:endParaRPr lang="en-ZA" sz="1050" kern="1200"/>
        </a:p>
        <a:p>
          <a:pPr marL="114300" lvl="1" indent="-57150" algn="l" defTabSz="466725">
            <a:lnSpc>
              <a:spcPct val="90000"/>
            </a:lnSpc>
            <a:spcBef>
              <a:spcPct val="0"/>
            </a:spcBef>
            <a:spcAft>
              <a:spcPct val="15000"/>
            </a:spcAft>
            <a:buChar char="••"/>
          </a:pPr>
          <a:r>
            <a:rPr lang="en-US" sz="1050" kern="1200"/>
            <a:t>Impairment</a:t>
          </a:r>
          <a:endParaRPr lang="en-ZA" sz="1050" kern="1200"/>
        </a:p>
        <a:p>
          <a:pPr marL="216000" lvl="1" indent="-57150" algn="l" defTabSz="466725">
            <a:lnSpc>
              <a:spcPct val="90000"/>
            </a:lnSpc>
            <a:spcBef>
              <a:spcPct val="0"/>
            </a:spcBef>
            <a:spcAft>
              <a:spcPct val="15000"/>
            </a:spcAft>
            <a:buChar char="••"/>
          </a:pPr>
          <a:r>
            <a:rPr lang="en-US" sz="1050" i="1" kern="1200"/>
            <a:t>Opening Balance – not a posting level, rollover from period to period to be provide within the system requirements.</a:t>
          </a:r>
          <a:endParaRPr lang="en-ZA" sz="1050" kern="1200"/>
        </a:p>
        <a:p>
          <a:pPr marL="216000" lvl="1" indent="-57150" algn="l" defTabSz="466725">
            <a:lnSpc>
              <a:spcPct val="90000"/>
            </a:lnSpc>
            <a:spcBef>
              <a:spcPct val="0"/>
            </a:spcBef>
            <a:spcAft>
              <a:spcPct val="15000"/>
            </a:spcAft>
            <a:buChar char="••"/>
          </a:pPr>
          <a:r>
            <a:rPr lang="en-US" sz="1050" kern="1200"/>
            <a:t>Recognised  - posting level.</a:t>
          </a:r>
          <a:endParaRPr lang="en-ZA" sz="1050" kern="1200"/>
        </a:p>
        <a:p>
          <a:pPr marL="216000" lvl="1" indent="-57150" algn="l" defTabSz="466725">
            <a:lnSpc>
              <a:spcPct val="90000"/>
            </a:lnSpc>
            <a:spcBef>
              <a:spcPct val="0"/>
            </a:spcBef>
            <a:spcAft>
              <a:spcPct val="15000"/>
            </a:spcAft>
            <a:buChar char="••"/>
          </a:pPr>
          <a:r>
            <a:rPr lang="en-US" sz="1050" kern="1200"/>
            <a:t>Reversal - posting level.</a:t>
          </a:r>
          <a:endParaRPr lang="en-ZA" sz="1050" kern="1200"/>
        </a:p>
        <a:p>
          <a:pPr marL="216000" lvl="2" indent="-57150" algn="l" defTabSz="466725">
            <a:lnSpc>
              <a:spcPct val="90000"/>
            </a:lnSpc>
            <a:spcBef>
              <a:spcPct val="0"/>
            </a:spcBef>
            <a:spcAft>
              <a:spcPct val="15000"/>
            </a:spcAft>
            <a:buChar char="••"/>
          </a:pPr>
          <a:r>
            <a:rPr lang="en-US" sz="1050" i="1" kern="1200"/>
            <a:t>Closing Balance – not a posting level, rollover from period to period to be provide within the system requirements.</a:t>
          </a:r>
          <a:endParaRPr lang="en-ZA" sz="1050" kern="1200"/>
        </a:p>
        <a:p>
          <a:pPr marL="57150" lvl="1" indent="-57150" algn="l" defTabSz="466725">
            <a:lnSpc>
              <a:spcPct val="90000"/>
            </a:lnSpc>
            <a:spcBef>
              <a:spcPct val="0"/>
            </a:spcBef>
            <a:spcAft>
              <a:spcPct val="15000"/>
            </a:spcAft>
            <a:buChar char="••"/>
          </a:pPr>
          <a:endParaRPr lang="en-US" sz="1050" kern="1200"/>
        </a:p>
      </dsp:txBody>
      <dsp:txXfrm>
        <a:off x="871363" y="521407"/>
        <a:ext cx="4609209" cy="3182738"/>
      </dsp:txXfrm>
    </dsp:sp>
    <dsp:sp modelId="{99636F35-28AC-4B66-AF37-C1406F923006}">
      <dsp:nvSpPr>
        <dsp:cNvPr id="0" name=""/>
        <dsp:cNvSpPr/>
      </dsp:nvSpPr>
      <dsp:spPr>
        <a:xfrm>
          <a:off x="127191" y="56797"/>
          <a:ext cx="611999" cy="611999"/>
        </a:xfrm>
        <a:prstGeom prst="rect">
          <a:avLst/>
        </a:prstGeom>
        <a:blipFill rotWithShape="1">
          <a:blip xmlns:r="http://schemas.openxmlformats.org/officeDocument/2006/relationships" r:embed="rId1"/>
          <a:stretch>
            <a:fillRect/>
          </a:stretch>
        </a:blipFill>
        <a:ln w="11430" cap="flat" cmpd="sng" algn="ctr">
          <a:solidFill>
            <a:schemeClr val="lt1">
              <a:hueOff val="0"/>
              <a:satOff val="0"/>
              <a:lumOff val="0"/>
              <a:alphaOff val="0"/>
            </a:schemeClr>
          </a:solidFill>
          <a:prstDash val="solid"/>
        </a:ln>
        <a:effectLst>
          <a:outerShdw blurRad="50800" dist="25000" dir="5400000" rotWithShape="0">
            <a:schemeClr val="accent1">
              <a:tint val="50000"/>
              <a:hueOff val="0"/>
              <a:satOff val="0"/>
              <a:lumOff val="0"/>
              <a:alphaOff val="0"/>
              <a:shade val="30000"/>
              <a:satMod val="150000"/>
              <a:alpha val="38000"/>
            </a:schemeClr>
          </a:outerShdw>
        </a:effectLst>
      </dsp:spPr>
      <dsp:style>
        <a:lnRef idx="1">
          <a:scrgbClr r="0" g="0" b="0"/>
        </a:lnRef>
        <a:fillRef idx="1">
          <a:scrgbClr r="0" g="0" b="0"/>
        </a:fillRef>
        <a:effectRef idx="1">
          <a:scrgbClr r="0" g="0" b="0"/>
        </a:effectRef>
        <a:fontRef idx="minor"/>
      </dsp:style>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89F795-6F06-4736-9AE7-2276D1B7E1CF}">
      <dsp:nvSpPr>
        <dsp:cNvPr id="0" name=""/>
        <dsp:cNvSpPr/>
      </dsp:nvSpPr>
      <dsp:spPr>
        <a:xfrm>
          <a:off x="2135540" y="2538000"/>
          <a:ext cx="271542" cy="2328395"/>
        </a:xfrm>
        <a:custGeom>
          <a:avLst/>
          <a:gdLst/>
          <a:ahLst/>
          <a:cxnLst/>
          <a:rect l="0" t="0" r="0" b="0"/>
          <a:pathLst>
            <a:path>
              <a:moveTo>
                <a:pt x="0" y="0"/>
              </a:moveTo>
              <a:lnTo>
                <a:pt x="135771" y="0"/>
              </a:lnTo>
              <a:lnTo>
                <a:pt x="135771" y="2328395"/>
              </a:lnTo>
              <a:lnTo>
                <a:pt x="271542" y="2328395"/>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2212707" y="3643593"/>
        <a:ext cx="117208" cy="117208"/>
      </dsp:txXfrm>
    </dsp:sp>
    <dsp:sp modelId="{C6710A13-C335-4D94-94CE-23966863FCFF}">
      <dsp:nvSpPr>
        <dsp:cNvPr id="0" name=""/>
        <dsp:cNvSpPr/>
      </dsp:nvSpPr>
      <dsp:spPr>
        <a:xfrm>
          <a:off x="2135540" y="2538000"/>
          <a:ext cx="271542" cy="1810973"/>
        </a:xfrm>
        <a:custGeom>
          <a:avLst/>
          <a:gdLst/>
          <a:ahLst/>
          <a:cxnLst/>
          <a:rect l="0" t="0" r="0" b="0"/>
          <a:pathLst>
            <a:path>
              <a:moveTo>
                <a:pt x="0" y="0"/>
              </a:moveTo>
              <a:lnTo>
                <a:pt x="135771" y="0"/>
              </a:lnTo>
              <a:lnTo>
                <a:pt x="135771" y="1810973"/>
              </a:lnTo>
              <a:lnTo>
                <a:pt x="271542" y="1810973"/>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225531" y="3397706"/>
        <a:ext cx="91560" cy="91560"/>
      </dsp:txXfrm>
    </dsp:sp>
    <dsp:sp modelId="{6F4A48EB-372B-46FA-A208-E9ECB093E51C}">
      <dsp:nvSpPr>
        <dsp:cNvPr id="0" name=""/>
        <dsp:cNvSpPr/>
      </dsp:nvSpPr>
      <dsp:spPr>
        <a:xfrm>
          <a:off x="2135540" y="2538000"/>
          <a:ext cx="271542" cy="1293552"/>
        </a:xfrm>
        <a:custGeom>
          <a:avLst/>
          <a:gdLst/>
          <a:ahLst/>
          <a:cxnLst/>
          <a:rect l="0" t="0" r="0" b="0"/>
          <a:pathLst>
            <a:path>
              <a:moveTo>
                <a:pt x="0" y="0"/>
              </a:moveTo>
              <a:lnTo>
                <a:pt x="135771" y="0"/>
              </a:lnTo>
              <a:lnTo>
                <a:pt x="135771" y="1293552"/>
              </a:lnTo>
              <a:lnTo>
                <a:pt x="271542" y="1293552"/>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38268" y="3151732"/>
        <a:ext cx="66087" cy="66087"/>
      </dsp:txXfrm>
    </dsp:sp>
    <dsp:sp modelId="{8FB87C6F-3C5B-4651-B9E8-B1943F7CFE9A}">
      <dsp:nvSpPr>
        <dsp:cNvPr id="0" name=""/>
        <dsp:cNvSpPr/>
      </dsp:nvSpPr>
      <dsp:spPr>
        <a:xfrm>
          <a:off x="2135540" y="2538000"/>
          <a:ext cx="271542" cy="776131"/>
        </a:xfrm>
        <a:custGeom>
          <a:avLst/>
          <a:gdLst/>
          <a:ahLst/>
          <a:cxnLst/>
          <a:rect l="0" t="0" r="0" b="0"/>
          <a:pathLst>
            <a:path>
              <a:moveTo>
                <a:pt x="0" y="0"/>
              </a:moveTo>
              <a:lnTo>
                <a:pt x="135771" y="0"/>
              </a:lnTo>
              <a:lnTo>
                <a:pt x="135771" y="776131"/>
              </a:lnTo>
              <a:lnTo>
                <a:pt x="271542" y="776131"/>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50755" y="2905509"/>
        <a:ext cx="41113" cy="41113"/>
      </dsp:txXfrm>
    </dsp:sp>
    <dsp:sp modelId="{A180667F-0088-4DC9-BD93-8C20E47B283E}">
      <dsp:nvSpPr>
        <dsp:cNvPr id="0" name=""/>
        <dsp:cNvSpPr/>
      </dsp:nvSpPr>
      <dsp:spPr>
        <a:xfrm>
          <a:off x="2135540" y="2538000"/>
          <a:ext cx="271542" cy="258710"/>
        </a:xfrm>
        <a:custGeom>
          <a:avLst/>
          <a:gdLst/>
          <a:ahLst/>
          <a:cxnLst/>
          <a:rect l="0" t="0" r="0" b="0"/>
          <a:pathLst>
            <a:path>
              <a:moveTo>
                <a:pt x="0" y="0"/>
              </a:moveTo>
              <a:lnTo>
                <a:pt x="135771" y="0"/>
              </a:lnTo>
              <a:lnTo>
                <a:pt x="135771" y="258710"/>
              </a:lnTo>
              <a:lnTo>
                <a:pt x="271542" y="25871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61935" y="2657978"/>
        <a:ext cx="18752" cy="18752"/>
      </dsp:txXfrm>
    </dsp:sp>
    <dsp:sp modelId="{058C990D-132B-43D7-ADDF-2C93257C6D77}">
      <dsp:nvSpPr>
        <dsp:cNvPr id="0" name=""/>
        <dsp:cNvSpPr/>
      </dsp:nvSpPr>
      <dsp:spPr>
        <a:xfrm>
          <a:off x="2135540" y="2279289"/>
          <a:ext cx="271542" cy="258710"/>
        </a:xfrm>
        <a:custGeom>
          <a:avLst/>
          <a:gdLst/>
          <a:ahLst/>
          <a:cxnLst/>
          <a:rect l="0" t="0" r="0" b="0"/>
          <a:pathLst>
            <a:path>
              <a:moveTo>
                <a:pt x="0" y="258710"/>
              </a:moveTo>
              <a:lnTo>
                <a:pt x="135771" y="258710"/>
              </a:lnTo>
              <a:lnTo>
                <a:pt x="135771" y="0"/>
              </a:lnTo>
              <a:lnTo>
                <a:pt x="271542"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61935" y="2399268"/>
        <a:ext cx="18752" cy="18752"/>
      </dsp:txXfrm>
    </dsp:sp>
    <dsp:sp modelId="{CF5B5919-E2EA-4F5E-A66D-2B80043F36CF}">
      <dsp:nvSpPr>
        <dsp:cNvPr id="0" name=""/>
        <dsp:cNvSpPr/>
      </dsp:nvSpPr>
      <dsp:spPr>
        <a:xfrm>
          <a:off x="2135540" y="1761868"/>
          <a:ext cx="271542" cy="776131"/>
        </a:xfrm>
        <a:custGeom>
          <a:avLst/>
          <a:gdLst/>
          <a:ahLst/>
          <a:cxnLst/>
          <a:rect l="0" t="0" r="0" b="0"/>
          <a:pathLst>
            <a:path>
              <a:moveTo>
                <a:pt x="0" y="776131"/>
              </a:moveTo>
              <a:lnTo>
                <a:pt x="135771" y="776131"/>
              </a:lnTo>
              <a:lnTo>
                <a:pt x="135771" y="0"/>
              </a:lnTo>
              <a:lnTo>
                <a:pt x="271542"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50755" y="2129377"/>
        <a:ext cx="41113" cy="41113"/>
      </dsp:txXfrm>
    </dsp:sp>
    <dsp:sp modelId="{0A4D890F-3014-4C2E-A6DA-16DDA0B5661F}">
      <dsp:nvSpPr>
        <dsp:cNvPr id="0" name=""/>
        <dsp:cNvSpPr/>
      </dsp:nvSpPr>
      <dsp:spPr>
        <a:xfrm>
          <a:off x="2135540" y="1244447"/>
          <a:ext cx="271542" cy="1293552"/>
        </a:xfrm>
        <a:custGeom>
          <a:avLst/>
          <a:gdLst/>
          <a:ahLst/>
          <a:cxnLst/>
          <a:rect l="0" t="0" r="0" b="0"/>
          <a:pathLst>
            <a:path>
              <a:moveTo>
                <a:pt x="0" y="1293552"/>
              </a:moveTo>
              <a:lnTo>
                <a:pt x="135771" y="1293552"/>
              </a:lnTo>
              <a:lnTo>
                <a:pt x="135771" y="0"/>
              </a:lnTo>
              <a:lnTo>
                <a:pt x="271542"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38268" y="1858179"/>
        <a:ext cx="66087" cy="66087"/>
      </dsp:txXfrm>
    </dsp:sp>
    <dsp:sp modelId="{9D72E70A-F101-4F83-98F4-F6456AE852AC}">
      <dsp:nvSpPr>
        <dsp:cNvPr id="0" name=""/>
        <dsp:cNvSpPr/>
      </dsp:nvSpPr>
      <dsp:spPr>
        <a:xfrm>
          <a:off x="2135540" y="727026"/>
          <a:ext cx="271542" cy="1810973"/>
        </a:xfrm>
        <a:custGeom>
          <a:avLst/>
          <a:gdLst/>
          <a:ahLst/>
          <a:cxnLst/>
          <a:rect l="0" t="0" r="0" b="0"/>
          <a:pathLst>
            <a:path>
              <a:moveTo>
                <a:pt x="0" y="1810973"/>
              </a:moveTo>
              <a:lnTo>
                <a:pt x="135771" y="1810973"/>
              </a:lnTo>
              <a:lnTo>
                <a:pt x="135771" y="0"/>
              </a:lnTo>
              <a:lnTo>
                <a:pt x="271542"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225531" y="1586732"/>
        <a:ext cx="91560" cy="91560"/>
      </dsp:txXfrm>
    </dsp:sp>
    <dsp:sp modelId="{25E3CBC4-C24E-4239-9256-C817E7812158}">
      <dsp:nvSpPr>
        <dsp:cNvPr id="0" name=""/>
        <dsp:cNvSpPr/>
      </dsp:nvSpPr>
      <dsp:spPr>
        <a:xfrm>
          <a:off x="2135540" y="209604"/>
          <a:ext cx="271542" cy="2328395"/>
        </a:xfrm>
        <a:custGeom>
          <a:avLst/>
          <a:gdLst/>
          <a:ahLst/>
          <a:cxnLst/>
          <a:rect l="0" t="0" r="0" b="0"/>
          <a:pathLst>
            <a:path>
              <a:moveTo>
                <a:pt x="0" y="2328395"/>
              </a:moveTo>
              <a:lnTo>
                <a:pt x="135771" y="2328395"/>
              </a:lnTo>
              <a:lnTo>
                <a:pt x="135771" y="0"/>
              </a:lnTo>
              <a:lnTo>
                <a:pt x="271542"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2212707" y="1315198"/>
        <a:ext cx="117208" cy="117208"/>
      </dsp:txXfrm>
    </dsp:sp>
    <dsp:sp modelId="{D1D92314-7DB0-4AC6-8CFA-D7944F0D7A22}">
      <dsp:nvSpPr>
        <dsp:cNvPr id="0" name=""/>
        <dsp:cNvSpPr/>
      </dsp:nvSpPr>
      <dsp:spPr>
        <a:xfrm rot="16200000">
          <a:off x="839264" y="2331031"/>
          <a:ext cx="2178615" cy="413936"/>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Prepayments and  Advance</a:t>
          </a:r>
        </a:p>
      </dsp:txBody>
      <dsp:txXfrm>
        <a:off x="839264" y="2331031"/>
        <a:ext cx="2178615" cy="413936"/>
      </dsp:txXfrm>
    </dsp:sp>
    <dsp:sp modelId="{5EE786DB-AD7A-44FB-A357-C9ECC44D4E9C}">
      <dsp:nvSpPr>
        <dsp:cNvPr id="0" name=""/>
        <dsp:cNvSpPr/>
      </dsp:nvSpPr>
      <dsp:spPr>
        <a:xfrm>
          <a:off x="2407083" y="2636"/>
          <a:ext cx="1357713" cy="413936"/>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Insurance</a:t>
          </a:r>
        </a:p>
      </dsp:txBody>
      <dsp:txXfrm>
        <a:off x="2407083" y="2636"/>
        <a:ext cx="1357713" cy="413936"/>
      </dsp:txXfrm>
    </dsp:sp>
    <dsp:sp modelId="{E655EB60-10C4-431D-B9DA-30951B1AD148}">
      <dsp:nvSpPr>
        <dsp:cNvPr id="0" name=""/>
        <dsp:cNvSpPr/>
      </dsp:nvSpPr>
      <dsp:spPr>
        <a:xfrm>
          <a:off x="2407083" y="520057"/>
          <a:ext cx="1357713" cy="413936"/>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Interest</a:t>
          </a:r>
        </a:p>
      </dsp:txBody>
      <dsp:txXfrm>
        <a:off x="2407083" y="520057"/>
        <a:ext cx="1357713" cy="413936"/>
      </dsp:txXfrm>
    </dsp:sp>
    <dsp:sp modelId="{1B72AC82-4BA9-4D43-8974-938AF1E07CBD}">
      <dsp:nvSpPr>
        <dsp:cNvPr id="0" name=""/>
        <dsp:cNvSpPr/>
      </dsp:nvSpPr>
      <dsp:spPr>
        <a:xfrm>
          <a:off x="2407083" y="1037478"/>
          <a:ext cx="1357713" cy="413936"/>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Rent</a:t>
          </a:r>
        </a:p>
      </dsp:txBody>
      <dsp:txXfrm>
        <a:off x="2407083" y="1037478"/>
        <a:ext cx="1357713" cy="413936"/>
      </dsp:txXfrm>
    </dsp:sp>
    <dsp:sp modelId="{A31C61C6-BBE8-4FCF-8DD9-DAD42528324C}">
      <dsp:nvSpPr>
        <dsp:cNvPr id="0" name=""/>
        <dsp:cNvSpPr/>
      </dsp:nvSpPr>
      <dsp:spPr>
        <a:xfrm>
          <a:off x="2407083" y="1554899"/>
          <a:ext cx="1357713" cy="413936"/>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Recoveries from Staff</a:t>
          </a:r>
        </a:p>
      </dsp:txBody>
      <dsp:txXfrm>
        <a:off x="2407083" y="1554899"/>
        <a:ext cx="1357713" cy="413936"/>
      </dsp:txXfrm>
    </dsp:sp>
    <dsp:sp modelId="{E871C2CE-2A03-4ACE-B081-61F61E5786C8}">
      <dsp:nvSpPr>
        <dsp:cNvPr id="0" name=""/>
        <dsp:cNvSpPr/>
      </dsp:nvSpPr>
      <dsp:spPr>
        <a:xfrm>
          <a:off x="2407083" y="2072320"/>
          <a:ext cx="1357713" cy="413936"/>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Subsistence and Travel</a:t>
          </a:r>
        </a:p>
      </dsp:txBody>
      <dsp:txXfrm>
        <a:off x="2407083" y="2072320"/>
        <a:ext cx="1357713" cy="413936"/>
      </dsp:txXfrm>
    </dsp:sp>
    <dsp:sp modelId="{FB598EDD-015B-4BC0-A11D-F637FAB64177}">
      <dsp:nvSpPr>
        <dsp:cNvPr id="0" name=""/>
        <dsp:cNvSpPr/>
      </dsp:nvSpPr>
      <dsp:spPr>
        <a:xfrm>
          <a:off x="2407083" y="2589742"/>
          <a:ext cx="1357713" cy="413936"/>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Taxes and Levies other than Incomve Tax</a:t>
          </a:r>
        </a:p>
      </dsp:txBody>
      <dsp:txXfrm>
        <a:off x="2407083" y="2589742"/>
        <a:ext cx="1357713" cy="413936"/>
      </dsp:txXfrm>
    </dsp:sp>
    <dsp:sp modelId="{60404757-031F-4E87-AF23-C3BB3AB01405}">
      <dsp:nvSpPr>
        <dsp:cNvPr id="0" name=""/>
        <dsp:cNvSpPr/>
      </dsp:nvSpPr>
      <dsp:spPr>
        <a:xfrm>
          <a:off x="2407083" y="3107163"/>
          <a:ext cx="1357713" cy="413936"/>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Un-used Prepaid Electricity</a:t>
          </a:r>
        </a:p>
      </dsp:txBody>
      <dsp:txXfrm>
        <a:off x="2407083" y="3107163"/>
        <a:ext cx="1357713" cy="413936"/>
      </dsp:txXfrm>
    </dsp:sp>
    <dsp:sp modelId="{0DDACF77-67CA-417B-AD6A-A54AFD3DEDF2}">
      <dsp:nvSpPr>
        <dsp:cNvPr id="0" name=""/>
        <dsp:cNvSpPr/>
      </dsp:nvSpPr>
      <dsp:spPr>
        <a:xfrm>
          <a:off x="2407083" y="3624584"/>
          <a:ext cx="1357713" cy="413936"/>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Annual License Fees</a:t>
          </a:r>
        </a:p>
      </dsp:txBody>
      <dsp:txXfrm>
        <a:off x="2407083" y="3624584"/>
        <a:ext cx="1357713" cy="413936"/>
      </dsp:txXfrm>
    </dsp:sp>
    <dsp:sp modelId="{73DDC1D2-EBDF-48C1-8054-F0AD980DEA5C}">
      <dsp:nvSpPr>
        <dsp:cNvPr id="0" name=""/>
        <dsp:cNvSpPr/>
      </dsp:nvSpPr>
      <dsp:spPr>
        <a:xfrm>
          <a:off x="2407083" y="4142005"/>
          <a:ext cx="1357713" cy="413936"/>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Subscriptions</a:t>
          </a:r>
        </a:p>
      </dsp:txBody>
      <dsp:txXfrm>
        <a:off x="2407083" y="4142005"/>
        <a:ext cx="1357713" cy="413936"/>
      </dsp:txXfrm>
    </dsp:sp>
    <dsp:sp modelId="{0DD4A31A-1491-4F79-A986-8BA51C56E504}">
      <dsp:nvSpPr>
        <dsp:cNvPr id="0" name=""/>
        <dsp:cNvSpPr/>
      </dsp:nvSpPr>
      <dsp:spPr>
        <a:xfrm>
          <a:off x="2407083" y="4659426"/>
          <a:ext cx="1357713" cy="413936"/>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Maintenance Contracts</a:t>
          </a:r>
        </a:p>
      </dsp:txBody>
      <dsp:txXfrm>
        <a:off x="2407083" y="4659426"/>
        <a:ext cx="1357713" cy="413936"/>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FEE259-731C-47E8-AD2D-FC6021B8AD75}">
      <dsp:nvSpPr>
        <dsp:cNvPr id="0" name=""/>
        <dsp:cNvSpPr/>
      </dsp:nvSpPr>
      <dsp:spPr>
        <a:xfrm rot="16200000">
          <a:off x="-952804" y="1772357"/>
          <a:ext cx="2948400" cy="6237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550069" bIns="0" numCol="1" spcCol="1270" anchor="t" anchorCtr="0">
          <a:noAutofit/>
        </a:bodyPr>
        <a:lstStyle/>
        <a:p>
          <a:pPr lvl="0" algn="ctr" defTabSz="622300">
            <a:lnSpc>
              <a:spcPts val="1680"/>
            </a:lnSpc>
            <a:spcBef>
              <a:spcPct val="0"/>
            </a:spcBef>
            <a:spcAft>
              <a:spcPts val="1800"/>
            </a:spcAft>
          </a:pPr>
          <a:r>
            <a:rPr lang="en-US" sz="1400" b="1" kern="1200"/>
            <a:t>Posting Level Accounts</a:t>
          </a:r>
        </a:p>
      </dsp:txBody>
      <dsp:txXfrm>
        <a:off x="-952804" y="1772357"/>
        <a:ext cx="2948400" cy="623700"/>
      </dsp:txXfrm>
    </dsp:sp>
    <dsp:sp modelId="{9640C833-D3C3-4DD9-AF4E-4880381683C2}">
      <dsp:nvSpPr>
        <dsp:cNvPr id="0" name=""/>
        <dsp:cNvSpPr/>
      </dsp:nvSpPr>
      <dsp:spPr>
        <a:xfrm>
          <a:off x="833245" y="492837"/>
          <a:ext cx="4609209" cy="3182738"/>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550069" rIns="78232" bIns="78232" numCol="1" spcCol="1270" anchor="t" anchorCtr="0">
          <a:noAutofit/>
        </a:bodyPr>
        <a:lstStyle/>
        <a:p>
          <a:pPr marL="57150" lvl="1" indent="-57150" algn="l" defTabSz="466725">
            <a:lnSpc>
              <a:spcPct val="90000"/>
            </a:lnSpc>
            <a:spcBef>
              <a:spcPct val="0"/>
            </a:spcBef>
            <a:spcAft>
              <a:spcPct val="15000"/>
            </a:spcAft>
            <a:buChar char="••"/>
          </a:pPr>
          <a:r>
            <a:rPr lang="en-US" sz="1050" i="1" kern="1200"/>
            <a:t>Opening Balance – not a posting level, rollover from period to period to be provided within the system requirements.</a:t>
          </a:r>
          <a:endParaRPr lang="en-US" sz="1050" kern="1200"/>
        </a:p>
        <a:p>
          <a:pPr marL="114300" lvl="1" indent="-57150" algn="l" defTabSz="466725">
            <a:lnSpc>
              <a:spcPct val="90000"/>
            </a:lnSpc>
            <a:spcBef>
              <a:spcPct val="0"/>
            </a:spcBef>
            <a:spcAft>
              <a:spcPct val="15000"/>
            </a:spcAft>
            <a:buChar char="••"/>
          </a:pPr>
          <a:r>
            <a:rPr lang="en-US" sz="1050" kern="1200"/>
            <a:t>Monthly Billing - posting  level.</a:t>
          </a:r>
          <a:endParaRPr lang="en-ZA" sz="1050" kern="1200"/>
        </a:p>
        <a:p>
          <a:pPr marL="114300" lvl="1" indent="-57150" algn="l" defTabSz="466725">
            <a:lnSpc>
              <a:spcPct val="90000"/>
            </a:lnSpc>
            <a:spcBef>
              <a:spcPct val="0"/>
            </a:spcBef>
            <a:spcAft>
              <a:spcPct val="15000"/>
            </a:spcAft>
            <a:buChar char="••"/>
          </a:pPr>
          <a:r>
            <a:rPr lang="en-ZA" sz="1050" kern="1200"/>
            <a:t>Interest Charges - posting level.</a:t>
          </a:r>
        </a:p>
        <a:p>
          <a:pPr marL="114300" lvl="1" indent="-57150" algn="l" defTabSz="466725">
            <a:lnSpc>
              <a:spcPct val="90000"/>
            </a:lnSpc>
            <a:spcBef>
              <a:spcPct val="0"/>
            </a:spcBef>
            <a:spcAft>
              <a:spcPct val="15000"/>
            </a:spcAft>
            <a:buChar char="••"/>
          </a:pPr>
          <a:r>
            <a:rPr lang="en-US" sz="1050" kern="1200"/>
            <a:t>Prior Period Corrections and Adjustments – posting level.</a:t>
          </a:r>
          <a:endParaRPr lang="en-ZA" sz="1050" kern="1200"/>
        </a:p>
        <a:p>
          <a:pPr marL="114300" lvl="1" indent="-57150" algn="l" defTabSz="466725">
            <a:lnSpc>
              <a:spcPct val="90000"/>
            </a:lnSpc>
            <a:spcBef>
              <a:spcPct val="0"/>
            </a:spcBef>
            <a:spcAft>
              <a:spcPct val="15000"/>
            </a:spcAft>
            <a:buChar char="••"/>
          </a:pPr>
          <a:r>
            <a:rPr lang="en-US" sz="1050" kern="1200"/>
            <a:t>Collections – posting level.</a:t>
          </a:r>
          <a:endParaRPr lang="en-ZA" sz="1050" kern="1200"/>
        </a:p>
        <a:p>
          <a:pPr marL="114300" lvl="1" indent="-57150" algn="l" defTabSz="466725">
            <a:lnSpc>
              <a:spcPct val="90000"/>
            </a:lnSpc>
            <a:spcBef>
              <a:spcPct val="0"/>
            </a:spcBef>
            <a:spcAft>
              <a:spcPct val="15000"/>
            </a:spcAft>
            <a:buChar char="••"/>
          </a:pPr>
          <a:r>
            <a:rPr lang="en-US" sz="1050" kern="1200"/>
            <a:t>Debt Write-offs – posting level.</a:t>
          </a:r>
          <a:endParaRPr lang="en-ZA" sz="1050" kern="1200"/>
        </a:p>
        <a:p>
          <a:pPr marL="114300" lvl="1" indent="-57150" algn="l" defTabSz="466725">
            <a:lnSpc>
              <a:spcPct val="90000"/>
            </a:lnSpc>
            <a:spcBef>
              <a:spcPct val="0"/>
            </a:spcBef>
            <a:spcAft>
              <a:spcPct val="15000"/>
            </a:spcAft>
            <a:buChar char="••"/>
          </a:pPr>
          <a:r>
            <a:rPr lang="en-US" sz="1050" i="1" kern="1200"/>
            <a:t>Closing Balance – not a posting level, rollover from period to period to be provide within the system requirements.</a:t>
          </a:r>
          <a:endParaRPr lang="en-ZA" sz="1050" kern="1200"/>
        </a:p>
        <a:p>
          <a:pPr marL="114300" lvl="1" indent="-57150" algn="l" defTabSz="466725">
            <a:lnSpc>
              <a:spcPct val="90000"/>
            </a:lnSpc>
            <a:spcBef>
              <a:spcPct val="0"/>
            </a:spcBef>
            <a:spcAft>
              <a:spcPct val="15000"/>
            </a:spcAft>
            <a:buChar char="••"/>
          </a:pPr>
          <a:r>
            <a:rPr lang="en-US" sz="1050" kern="1200"/>
            <a:t>Impairment</a:t>
          </a:r>
          <a:endParaRPr lang="en-ZA" sz="1050" kern="1200"/>
        </a:p>
        <a:p>
          <a:pPr marL="216000" lvl="1" indent="-57150" algn="l" defTabSz="466725">
            <a:lnSpc>
              <a:spcPct val="90000"/>
            </a:lnSpc>
            <a:spcBef>
              <a:spcPct val="0"/>
            </a:spcBef>
            <a:spcAft>
              <a:spcPct val="15000"/>
            </a:spcAft>
            <a:buChar char="••"/>
          </a:pPr>
          <a:r>
            <a:rPr lang="en-US" sz="1050" i="1" kern="1200"/>
            <a:t>Opening Balance – not a posting level, rollover from period to period to be provide within the system requirements.</a:t>
          </a:r>
          <a:endParaRPr lang="en-ZA" sz="1050" kern="1200"/>
        </a:p>
        <a:p>
          <a:pPr marL="216000" lvl="1" indent="-57150" algn="l" defTabSz="466725">
            <a:lnSpc>
              <a:spcPct val="90000"/>
            </a:lnSpc>
            <a:spcBef>
              <a:spcPct val="0"/>
            </a:spcBef>
            <a:spcAft>
              <a:spcPct val="15000"/>
            </a:spcAft>
            <a:buChar char="••"/>
          </a:pPr>
          <a:r>
            <a:rPr lang="en-US" sz="1050" kern="1200"/>
            <a:t>Recognised  - posting level.</a:t>
          </a:r>
          <a:endParaRPr lang="en-ZA" sz="1050" kern="1200"/>
        </a:p>
        <a:p>
          <a:pPr marL="216000" lvl="1" indent="-57150" algn="l" defTabSz="466725">
            <a:lnSpc>
              <a:spcPct val="90000"/>
            </a:lnSpc>
            <a:spcBef>
              <a:spcPct val="0"/>
            </a:spcBef>
            <a:spcAft>
              <a:spcPct val="15000"/>
            </a:spcAft>
            <a:buChar char="••"/>
          </a:pPr>
          <a:r>
            <a:rPr lang="en-US" sz="1050" kern="1200"/>
            <a:t>Reversal - posting level.</a:t>
          </a:r>
          <a:endParaRPr lang="en-ZA" sz="1050" kern="1200"/>
        </a:p>
        <a:p>
          <a:pPr marL="216000" lvl="2" indent="-57150" algn="l" defTabSz="466725">
            <a:lnSpc>
              <a:spcPct val="90000"/>
            </a:lnSpc>
            <a:spcBef>
              <a:spcPct val="0"/>
            </a:spcBef>
            <a:spcAft>
              <a:spcPct val="15000"/>
            </a:spcAft>
            <a:buChar char="••"/>
          </a:pPr>
          <a:r>
            <a:rPr lang="en-US" sz="1050" i="1" kern="1200"/>
            <a:t>Closing Balance – not a posting level, rollover from period to period to be provide within the system requirements.</a:t>
          </a:r>
          <a:endParaRPr lang="en-ZA" sz="1050" kern="1200"/>
        </a:p>
        <a:p>
          <a:pPr marL="57150" lvl="1" indent="-57150" algn="l" defTabSz="466725">
            <a:lnSpc>
              <a:spcPct val="90000"/>
            </a:lnSpc>
            <a:spcBef>
              <a:spcPct val="0"/>
            </a:spcBef>
            <a:spcAft>
              <a:spcPct val="15000"/>
            </a:spcAft>
            <a:buChar char="••"/>
          </a:pPr>
          <a:endParaRPr lang="en-US" sz="1050" kern="1200"/>
        </a:p>
      </dsp:txBody>
      <dsp:txXfrm>
        <a:off x="833245" y="492837"/>
        <a:ext cx="4609209" cy="3182738"/>
      </dsp:txXfrm>
    </dsp:sp>
    <dsp:sp modelId="{99636F35-28AC-4B66-AF37-C1406F923006}">
      <dsp:nvSpPr>
        <dsp:cNvPr id="0" name=""/>
        <dsp:cNvSpPr/>
      </dsp:nvSpPr>
      <dsp:spPr>
        <a:xfrm>
          <a:off x="527245" y="104423"/>
          <a:ext cx="611999" cy="611999"/>
        </a:xfrm>
        <a:prstGeom prst="rect">
          <a:avLst/>
        </a:prstGeom>
        <a:blipFill rotWithShape="1">
          <a:blip xmlns:r="http://schemas.openxmlformats.org/officeDocument/2006/relationships" r:embed="rId1"/>
          <a:stretch>
            <a:fillRect/>
          </a:stretch>
        </a:blipFill>
        <a:ln w="11430" cap="flat" cmpd="sng" algn="ctr">
          <a:solidFill>
            <a:schemeClr val="lt1">
              <a:hueOff val="0"/>
              <a:satOff val="0"/>
              <a:lumOff val="0"/>
              <a:alphaOff val="0"/>
            </a:schemeClr>
          </a:solidFill>
          <a:prstDash val="solid"/>
        </a:ln>
        <a:effectLst>
          <a:outerShdw blurRad="50800" dist="25000" dir="5400000" rotWithShape="0">
            <a:schemeClr val="accent1">
              <a:tint val="50000"/>
              <a:hueOff val="0"/>
              <a:satOff val="0"/>
              <a:lumOff val="0"/>
              <a:alphaOff val="0"/>
              <a:shade val="30000"/>
              <a:satMod val="150000"/>
              <a:alpha val="38000"/>
            </a:schemeClr>
          </a:outerShdw>
        </a:effectLst>
      </dsp:spPr>
      <dsp:style>
        <a:lnRef idx="1">
          <a:scrgbClr r="0" g="0" b="0"/>
        </a:lnRef>
        <a:fillRef idx="1">
          <a:scrgbClr r="0" g="0" b="0"/>
        </a:fillRef>
        <a:effectRef idx="1">
          <a:scrgbClr r="0" g="0" b="0"/>
        </a:effectRef>
        <a:fontRef idx="minor"/>
      </dsp:style>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A3A9B4-EFCD-43F9-834E-EF405F8AD514}">
      <dsp:nvSpPr>
        <dsp:cNvPr id="0" name=""/>
        <dsp:cNvSpPr/>
      </dsp:nvSpPr>
      <dsp:spPr>
        <a:xfrm>
          <a:off x="2772000" y="563379"/>
          <a:ext cx="118136" cy="5310518"/>
        </a:xfrm>
        <a:custGeom>
          <a:avLst/>
          <a:gdLst/>
          <a:ahLst/>
          <a:cxnLst/>
          <a:rect l="0" t="0" r="0" b="0"/>
          <a:pathLst>
            <a:path>
              <a:moveTo>
                <a:pt x="0" y="0"/>
              </a:moveTo>
              <a:lnTo>
                <a:pt x="0" y="5310518"/>
              </a:lnTo>
              <a:lnTo>
                <a:pt x="118136" y="5310518"/>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1D3C78-8156-43B1-A609-2A09D28437DB}">
      <dsp:nvSpPr>
        <dsp:cNvPr id="0" name=""/>
        <dsp:cNvSpPr/>
      </dsp:nvSpPr>
      <dsp:spPr>
        <a:xfrm>
          <a:off x="2653863" y="563379"/>
          <a:ext cx="118136" cy="5310518"/>
        </a:xfrm>
        <a:custGeom>
          <a:avLst/>
          <a:gdLst/>
          <a:ahLst/>
          <a:cxnLst/>
          <a:rect l="0" t="0" r="0" b="0"/>
          <a:pathLst>
            <a:path>
              <a:moveTo>
                <a:pt x="118136" y="0"/>
              </a:moveTo>
              <a:lnTo>
                <a:pt x="118136" y="5310518"/>
              </a:lnTo>
              <a:lnTo>
                <a:pt x="0" y="5310518"/>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D3D2E3-C350-42FF-AD95-32BC130032CB}">
      <dsp:nvSpPr>
        <dsp:cNvPr id="0" name=""/>
        <dsp:cNvSpPr/>
      </dsp:nvSpPr>
      <dsp:spPr>
        <a:xfrm>
          <a:off x="2772000" y="563379"/>
          <a:ext cx="118136" cy="4511690"/>
        </a:xfrm>
        <a:custGeom>
          <a:avLst/>
          <a:gdLst/>
          <a:ahLst/>
          <a:cxnLst/>
          <a:rect l="0" t="0" r="0" b="0"/>
          <a:pathLst>
            <a:path>
              <a:moveTo>
                <a:pt x="0" y="0"/>
              </a:moveTo>
              <a:lnTo>
                <a:pt x="0" y="4511690"/>
              </a:lnTo>
              <a:lnTo>
                <a:pt x="118136" y="451169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136442-9C8D-4B41-BF89-608C6B50BA23}">
      <dsp:nvSpPr>
        <dsp:cNvPr id="0" name=""/>
        <dsp:cNvSpPr/>
      </dsp:nvSpPr>
      <dsp:spPr>
        <a:xfrm>
          <a:off x="2653863" y="563379"/>
          <a:ext cx="118136" cy="4511690"/>
        </a:xfrm>
        <a:custGeom>
          <a:avLst/>
          <a:gdLst/>
          <a:ahLst/>
          <a:cxnLst/>
          <a:rect l="0" t="0" r="0" b="0"/>
          <a:pathLst>
            <a:path>
              <a:moveTo>
                <a:pt x="118136" y="0"/>
              </a:moveTo>
              <a:lnTo>
                <a:pt x="118136" y="4511690"/>
              </a:lnTo>
              <a:lnTo>
                <a:pt x="0" y="451169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B4116C-46C9-4821-99F8-77409DE2AF92}">
      <dsp:nvSpPr>
        <dsp:cNvPr id="0" name=""/>
        <dsp:cNvSpPr/>
      </dsp:nvSpPr>
      <dsp:spPr>
        <a:xfrm>
          <a:off x="2772000" y="563379"/>
          <a:ext cx="118136" cy="3712862"/>
        </a:xfrm>
        <a:custGeom>
          <a:avLst/>
          <a:gdLst/>
          <a:ahLst/>
          <a:cxnLst/>
          <a:rect l="0" t="0" r="0" b="0"/>
          <a:pathLst>
            <a:path>
              <a:moveTo>
                <a:pt x="0" y="0"/>
              </a:moveTo>
              <a:lnTo>
                <a:pt x="0" y="3712862"/>
              </a:lnTo>
              <a:lnTo>
                <a:pt x="118136" y="3712862"/>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43D1B4-3D5C-47DF-B38F-A5FDDD2A86A5}">
      <dsp:nvSpPr>
        <dsp:cNvPr id="0" name=""/>
        <dsp:cNvSpPr/>
      </dsp:nvSpPr>
      <dsp:spPr>
        <a:xfrm>
          <a:off x="2653863" y="563379"/>
          <a:ext cx="118136" cy="3712862"/>
        </a:xfrm>
        <a:custGeom>
          <a:avLst/>
          <a:gdLst/>
          <a:ahLst/>
          <a:cxnLst/>
          <a:rect l="0" t="0" r="0" b="0"/>
          <a:pathLst>
            <a:path>
              <a:moveTo>
                <a:pt x="118136" y="0"/>
              </a:moveTo>
              <a:lnTo>
                <a:pt x="118136" y="3712862"/>
              </a:lnTo>
              <a:lnTo>
                <a:pt x="0" y="3712862"/>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560747-EE5D-492D-B39D-BC18C3BFC56A}">
      <dsp:nvSpPr>
        <dsp:cNvPr id="0" name=""/>
        <dsp:cNvSpPr/>
      </dsp:nvSpPr>
      <dsp:spPr>
        <a:xfrm>
          <a:off x="2772000" y="563379"/>
          <a:ext cx="118136" cy="2914034"/>
        </a:xfrm>
        <a:custGeom>
          <a:avLst/>
          <a:gdLst/>
          <a:ahLst/>
          <a:cxnLst/>
          <a:rect l="0" t="0" r="0" b="0"/>
          <a:pathLst>
            <a:path>
              <a:moveTo>
                <a:pt x="0" y="0"/>
              </a:moveTo>
              <a:lnTo>
                <a:pt x="0" y="2914034"/>
              </a:lnTo>
              <a:lnTo>
                <a:pt x="118136" y="2914034"/>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7173B2-C451-4DD2-9B62-A5DADD421FE4}">
      <dsp:nvSpPr>
        <dsp:cNvPr id="0" name=""/>
        <dsp:cNvSpPr/>
      </dsp:nvSpPr>
      <dsp:spPr>
        <a:xfrm>
          <a:off x="2653863" y="563379"/>
          <a:ext cx="118136" cy="2914034"/>
        </a:xfrm>
        <a:custGeom>
          <a:avLst/>
          <a:gdLst/>
          <a:ahLst/>
          <a:cxnLst/>
          <a:rect l="0" t="0" r="0" b="0"/>
          <a:pathLst>
            <a:path>
              <a:moveTo>
                <a:pt x="118136" y="0"/>
              </a:moveTo>
              <a:lnTo>
                <a:pt x="118136" y="2914034"/>
              </a:lnTo>
              <a:lnTo>
                <a:pt x="0" y="2914034"/>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D308DA-1D60-4D0F-88A9-2428DAC119F7}">
      <dsp:nvSpPr>
        <dsp:cNvPr id="0" name=""/>
        <dsp:cNvSpPr/>
      </dsp:nvSpPr>
      <dsp:spPr>
        <a:xfrm>
          <a:off x="2772000" y="563379"/>
          <a:ext cx="118136" cy="2115206"/>
        </a:xfrm>
        <a:custGeom>
          <a:avLst/>
          <a:gdLst/>
          <a:ahLst/>
          <a:cxnLst/>
          <a:rect l="0" t="0" r="0" b="0"/>
          <a:pathLst>
            <a:path>
              <a:moveTo>
                <a:pt x="0" y="0"/>
              </a:moveTo>
              <a:lnTo>
                <a:pt x="0" y="2115206"/>
              </a:lnTo>
              <a:lnTo>
                <a:pt x="118136" y="2115206"/>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82C89F-8B89-403E-A370-0912725CE5BF}">
      <dsp:nvSpPr>
        <dsp:cNvPr id="0" name=""/>
        <dsp:cNvSpPr/>
      </dsp:nvSpPr>
      <dsp:spPr>
        <a:xfrm>
          <a:off x="2653863" y="563379"/>
          <a:ext cx="118136" cy="2115206"/>
        </a:xfrm>
        <a:custGeom>
          <a:avLst/>
          <a:gdLst/>
          <a:ahLst/>
          <a:cxnLst/>
          <a:rect l="0" t="0" r="0" b="0"/>
          <a:pathLst>
            <a:path>
              <a:moveTo>
                <a:pt x="118136" y="0"/>
              </a:moveTo>
              <a:lnTo>
                <a:pt x="118136" y="2115206"/>
              </a:lnTo>
              <a:lnTo>
                <a:pt x="0" y="2115206"/>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E6F393-B466-405C-934C-59D4AF2E2085}">
      <dsp:nvSpPr>
        <dsp:cNvPr id="0" name=""/>
        <dsp:cNvSpPr/>
      </dsp:nvSpPr>
      <dsp:spPr>
        <a:xfrm>
          <a:off x="2772000" y="563379"/>
          <a:ext cx="118136" cy="1316378"/>
        </a:xfrm>
        <a:custGeom>
          <a:avLst/>
          <a:gdLst/>
          <a:ahLst/>
          <a:cxnLst/>
          <a:rect l="0" t="0" r="0" b="0"/>
          <a:pathLst>
            <a:path>
              <a:moveTo>
                <a:pt x="0" y="0"/>
              </a:moveTo>
              <a:lnTo>
                <a:pt x="0" y="1316378"/>
              </a:lnTo>
              <a:lnTo>
                <a:pt x="118136" y="1316378"/>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921C16-286E-4D50-9E23-0D25CDAC1F92}">
      <dsp:nvSpPr>
        <dsp:cNvPr id="0" name=""/>
        <dsp:cNvSpPr/>
      </dsp:nvSpPr>
      <dsp:spPr>
        <a:xfrm>
          <a:off x="2653863" y="563379"/>
          <a:ext cx="118136" cy="1316378"/>
        </a:xfrm>
        <a:custGeom>
          <a:avLst/>
          <a:gdLst/>
          <a:ahLst/>
          <a:cxnLst/>
          <a:rect l="0" t="0" r="0" b="0"/>
          <a:pathLst>
            <a:path>
              <a:moveTo>
                <a:pt x="118136" y="0"/>
              </a:moveTo>
              <a:lnTo>
                <a:pt x="118136" y="1316378"/>
              </a:lnTo>
              <a:lnTo>
                <a:pt x="0" y="1316378"/>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126151-8AEB-4D59-AAD4-4BAD4EE39438}">
      <dsp:nvSpPr>
        <dsp:cNvPr id="0" name=""/>
        <dsp:cNvSpPr/>
      </dsp:nvSpPr>
      <dsp:spPr>
        <a:xfrm>
          <a:off x="2772000" y="563379"/>
          <a:ext cx="118136" cy="517550"/>
        </a:xfrm>
        <a:custGeom>
          <a:avLst/>
          <a:gdLst/>
          <a:ahLst/>
          <a:cxnLst/>
          <a:rect l="0" t="0" r="0" b="0"/>
          <a:pathLst>
            <a:path>
              <a:moveTo>
                <a:pt x="0" y="0"/>
              </a:moveTo>
              <a:lnTo>
                <a:pt x="0" y="517550"/>
              </a:lnTo>
              <a:lnTo>
                <a:pt x="118136" y="51755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A1F2A7-E6FC-4AC2-9878-8115F78CEADC}">
      <dsp:nvSpPr>
        <dsp:cNvPr id="0" name=""/>
        <dsp:cNvSpPr/>
      </dsp:nvSpPr>
      <dsp:spPr>
        <a:xfrm>
          <a:off x="2653863" y="563379"/>
          <a:ext cx="118136" cy="517550"/>
        </a:xfrm>
        <a:custGeom>
          <a:avLst/>
          <a:gdLst/>
          <a:ahLst/>
          <a:cxnLst/>
          <a:rect l="0" t="0" r="0" b="0"/>
          <a:pathLst>
            <a:path>
              <a:moveTo>
                <a:pt x="118136" y="0"/>
              </a:moveTo>
              <a:lnTo>
                <a:pt x="118136" y="517550"/>
              </a:lnTo>
              <a:lnTo>
                <a:pt x="0" y="51755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1BFFCA-8608-44CB-8BD7-518537B3B301}">
      <dsp:nvSpPr>
        <dsp:cNvPr id="0" name=""/>
        <dsp:cNvSpPr/>
      </dsp:nvSpPr>
      <dsp:spPr>
        <a:xfrm>
          <a:off x="1534457" y="824"/>
          <a:ext cx="2475084" cy="56255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Trading Service and Customer Service Debtors</a:t>
          </a:r>
        </a:p>
      </dsp:txBody>
      <dsp:txXfrm>
        <a:off x="1534457" y="824"/>
        <a:ext cx="2475084" cy="562554"/>
      </dsp:txXfrm>
    </dsp:sp>
    <dsp:sp modelId="{BAF5603F-5B8C-4A1B-AFAF-CA4D17DC5C77}">
      <dsp:nvSpPr>
        <dsp:cNvPr id="0" name=""/>
        <dsp:cNvSpPr/>
      </dsp:nvSpPr>
      <dsp:spPr>
        <a:xfrm>
          <a:off x="1528753" y="799652"/>
          <a:ext cx="1125109" cy="56255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Property Rental Debtors</a:t>
          </a:r>
        </a:p>
      </dsp:txBody>
      <dsp:txXfrm>
        <a:off x="1528753" y="799652"/>
        <a:ext cx="1125109" cy="562554"/>
      </dsp:txXfrm>
    </dsp:sp>
    <dsp:sp modelId="{7F07FF9E-55D2-4841-9FCC-0FC5D7F29F4E}">
      <dsp:nvSpPr>
        <dsp:cNvPr id="0" name=""/>
        <dsp:cNvSpPr/>
      </dsp:nvSpPr>
      <dsp:spPr>
        <a:xfrm>
          <a:off x="2890136" y="799652"/>
          <a:ext cx="1125109" cy="56255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Service Charges</a:t>
          </a:r>
        </a:p>
      </dsp:txBody>
      <dsp:txXfrm>
        <a:off x="2890136" y="799652"/>
        <a:ext cx="1125109" cy="562554"/>
      </dsp:txXfrm>
    </dsp:sp>
    <dsp:sp modelId="{86668591-7223-4B95-AA6E-DE8C7241FCB5}">
      <dsp:nvSpPr>
        <dsp:cNvPr id="0" name=""/>
        <dsp:cNvSpPr/>
      </dsp:nvSpPr>
      <dsp:spPr>
        <a:xfrm>
          <a:off x="1528753" y="1598480"/>
          <a:ext cx="1125109" cy="56255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Waste Water Management</a:t>
          </a:r>
        </a:p>
      </dsp:txBody>
      <dsp:txXfrm>
        <a:off x="1528753" y="1598480"/>
        <a:ext cx="1125109" cy="562554"/>
      </dsp:txXfrm>
    </dsp:sp>
    <dsp:sp modelId="{6B80928A-1F7E-4332-B485-8B7E8EA0D1A5}">
      <dsp:nvSpPr>
        <dsp:cNvPr id="0" name=""/>
        <dsp:cNvSpPr/>
      </dsp:nvSpPr>
      <dsp:spPr>
        <a:xfrm>
          <a:off x="2890136" y="1598480"/>
          <a:ext cx="1125109" cy="56255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Water</a:t>
          </a:r>
        </a:p>
      </dsp:txBody>
      <dsp:txXfrm>
        <a:off x="2890136" y="1598480"/>
        <a:ext cx="1125109" cy="562554"/>
      </dsp:txXfrm>
    </dsp:sp>
    <dsp:sp modelId="{0ABC6D13-B0A7-4B02-89D0-1CFE6C3404BF}">
      <dsp:nvSpPr>
        <dsp:cNvPr id="0" name=""/>
        <dsp:cNvSpPr/>
      </dsp:nvSpPr>
      <dsp:spPr>
        <a:xfrm>
          <a:off x="1528753" y="2397308"/>
          <a:ext cx="1125109" cy="56255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Housing Selling Schemen</a:t>
          </a:r>
        </a:p>
      </dsp:txBody>
      <dsp:txXfrm>
        <a:off x="1528753" y="2397308"/>
        <a:ext cx="1125109" cy="562554"/>
      </dsp:txXfrm>
    </dsp:sp>
    <dsp:sp modelId="{EF086B7C-599E-4C67-B1C4-BE97D5991404}">
      <dsp:nvSpPr>
        <dsp:cNvPr id="0" name=""/>
        <dsp:cNvSpPr/>
      </dsp:nvSpPr>
      <dsp:spPr>
        <a:xfrm>
          <a:off x="2890136" y="2397308"/>
          <a:ext cx="1125109" cy="56255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Water and Saniation Service Authoriry</a:t>
          </a:r>
        </a:p>
      </dsp:txBody>
      <dsp:txXfrm>
        <a:off x="2890136" y="2397308"/>
        <a:ext cx="1125109" cy="562554"/>
      </dsp:txXfrm>
    </dsp:sp>
    <dsp:sp modelId="{79DADEC6-2946-41C7-9264-D0A17EFD49BE}">
      <dsp:nvSpPr>
        <dsp:cNvPr id="0" name=""/>
        <dsp:cNvSpPr/>
      </dsp:nvSpPr>
      <dsp:spPr>
        <a:xfrm>
          <a:off x="1528753" y="3196136"/>
          <a:ext cx="1125109" cy="56255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Market agency</a:t>
          </a:r>
        </a:p>
      </dsp:txBody>
      <dsp:txXfrm>
        <a:off x="1528753" y="3196136"/>
        <a:ext cx="1125109" cy="562554"/>
      </dsp:txXfrm>
    </dsp:sp>
    <dsp:sp modelId="{E490E720-B4CB-4BD5-99E0-8208CF981419}">
      <dsp:nvSpPr>
        <dsp:cNvPr id="0" name=""/>
        <dsp:cNvSpPr/>
      </dsp:nvSpPr>
      <dsp:spPr>
        <a:xfrm>
          <a:off x="2890136" y="3196136"/>
          <a:ext cx="1125109" cy="56255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Land Sale Debtors</a:t>
          </a:r>
        </a:p>
      </dsp:txBody>
      <dsp:txXfrm>
        <a:off x="2890136" y="3196136"/>
        <a:ext cx="1125109" cy="562554"/>
      </dsp:txXfrm>
    </dsp:sp>
    <dsp:sp modelId="{5DCFD66B-8E7D-46E5-A475-456A746B6DEE}">
      <dsp:nvSpPr>
        <dsp:cNvPr id="0" name=""/>
        <dsp:cNvSpPr/>
      </dsp:nvSpPr>
      <dsp:spPr>
        <a:xfrm>
          <a:off x="1528753" y="3994964"/>
          <a:ext cx="1125109" cy="56255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Abyance</a:t>
          </a:r>
        </a:p>
      </dsp:txBody>
      <dsp:txXfrm>
        <a:off x="1528753" y="3994964"/>
        <a:ext cx="1125109" cy="562554"/>
      </dsp:txXfrm>
    </dsp:sp>
    <dsp:sp modelId="{CFC637FF-57DF-4462-8D33-B32DA887F9A6}">
      <dsp:nvSpPr>
        <dsp:cNvPr id="0" name=""/>
        <dsp:cNvSpPr/>
      </dsp:nvSpPr>
      <dsp:spPr>
        <a:xfrm>
          <a:off x="2890136" y="3994964"/>
          <a:ext cx="1125109" cy="56255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R/D Checques</a:t>
          </a:r>
        </a:p>
      </dsp:txBody>
      <dsp:txXfrm>
        <a:off x="2890136" y="3994964"/>
        <a:ext cx="1125109" cy="562554"/>
      </dsp:txXfrm>
    </dsp:sp>
    <dsp:sp modelId="{3EB49675-719E-4216-85B3-669830D90D27}">
      <dsp:nvSpPr>
        <dsp:cNvPr id="0" name=""/>
        <dsp:cNvSpPr/>
      </dsp:nvSpPr>
      <dsp:spPr>
        <a:xfrm>
          <a:off x="1528753" y="4793792"/>
          <a:ext cx="1125109" cy="56255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Electricity</a:t>
          </a:r>
        </a:p>
      </dsp:txBody>
      <dsp:txXfrm>
        <a:off x="1528753" y="4793792"/>
        <a:ext cx="1125109" cy="562554"/>
      </dsp:txXfrm>
    </dsp:sp>
    <dsp:sp modelId="{3FB35662-90AA-4F3B-A374-64EDE08CD751}">
      <dsp:nvSpPr>
        <dsp:cNvPr id="0" name=""/>
        <dsp:cNvSpPr/>
      </dsp:nvSpPr>
      <dsp:spPr>
        <a:xfrm>
          <a:off x="2890136" y="4793792"/>
          <a:ext cx="1125109" cy="56255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Merchandisinc and Jobbing</a:t>
          </a:r>
        </a:p>
      </dsp:txBody>
      <dsp:txXfrm>
        <a:off x="2890136" y="4793792"/>
        <a:ext cx="1125109" cy="562554"/>
      </dsp:txXfrm>
    </dsp:sp>
    <dsp:sp modelId="{1E041461-6C1D-4DC0-9975-506F60CB2C47}">
      <dsp:nvSpPr>
        <dsp:cNvPr id="0" name=""/>
        <dsp:cNvSpPr/>
      </dsp:nvSpPr>
      <dsp:spPr>
        <a:xfrm>
          <a:off x="1528753" y="5592620"/>
          <a:ext cx="1125109" cy="56255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Property Rental Debtors</a:t>
          </a:r>
        </a:p>
      </dsp:txBody>
      <dsp:txXfrm>
        <a:off x="1528753" y="5592620"/>
        <a:ext cx="1125109" cy="562554"/>
      </dsp:txXfrm>
    </dsp:sp>
    <dsp:sp modelId="{E8A45C90-533A-46CE-954B-87ADC5B328EA}">
      <dsp:nvSpPr>
        <dsp:cNvPr id="0" name=""/>
        <dsp:cNvSpPr/>
      </dsp:nvSpPr>
      <dsp:spPr>
        <a:xfrm>
          <a:off x="2890136" y="5592620"/>
          <a:ext cx="1125109" cy="56255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Waste Managementa</a:t>
          </a:r>
        </a:p>
      </dsp:txBody>
      <dsp:txXfrm>
        <a:off x="2890136" y="5592620"/>
        <a:ext cx="1125109" cy="562554"/>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F8FE22-6540-47C1-8AAB-06E42EF8A2CD}">
      <dsp:nvSpPr>
        <dsp:cNvPr id="0" name=""/>
        <dsp:cNvSpPr/>
      </dsp:nvSpPr>
      <dsp:spPr>
        <a:xfrm>
          <a:off x="5299891" y="2062574"/>
          <a:ext cx="92744" cy="284417"/>
        </a:xfrm>
        <a:custGeom>
          <a:avLst/>
          <a:gdLst/>
          <a:ahLst/>
          <a:cxnLst/>
          <a:rect l="0" t="0" r="0" b="0"/>
          <a:pathLst>
            <a:path>
              <a:moveTo>
                <a:pt x="0" y="0"/>
              </a:moveTo>
              <a:lnTo>
                <a:pt x="0" y="284417"/>
              </a:lnTo>
              <a:lnTo>
                <a:pt x="92744" y="284417"/>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E70506-48D4-4167-B939-F13405E1A2FF}">
      <dsp:nvSpPr>
        <dsp:cNvPr id="0" name=""/>
        <dsp:cNvSpPr/>
      </dsp:nvSpPr>
      <dsp:spPr>
        <a:xfrm>
          <a:off x="5173139" y="1623582"/>
          <a:ext cx="374071" cy="129842"/>
        </a:xfrm>
        <a:custGeom>
          <a:avLst/>
          <a:gdLst/>
          <a:ahLst/>
          <a:cxnLst/>
          <a:rect l="0" t="0" r="0" b="0"/>
          <a:pathLst>
            <a:path>
              <a:moveTo>
                <a:pt x="0" y="0"/>
              </a:moveTo>
              <a:lnTo>
                <a:pt x="0" y="64921"/>
              </a:lnTo>
              <a:lnTo>
                <a:pt x="374071" y="64921"/>
              </a:lnTo>
              <a:lnTo>
                <a:pt x="374071" y="129842"/>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90AF9A-7EC7-476E-8BD6-C2AD178CDE62}">
      <dsp:nvSpPr>
        <dsp:cNvPr id="0" name=""/>
        <dsp:cNvSpPr/>
      </dsp:nvSpPr>
      <dsp:spPr>
        <a:xfrm>
          <a:off x="4551748" y="2062574"/>
          <a:ext cx="92744" cy="284417"/>
        </a:xfrm>
        <a:custGeom>
          <a:avLst/>
          <a:gdLst/>
          <a:ahLst/>
          <a:cxnLst/>
          <a:rect l="0" t="0" r="0" b="0"/>
          <a:pathLst>
            <a:path>
              <a:moveTo>
                <a:pt x="0" y="0"/>
              </a:moveTo>
              <a:lnTo>
                <a:pt x="0" y="284417"/>
              </a:lnTo>
              <a:lnTo>
                <a:pt x="92744" y="284417"/>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324AB1-7772-467F-908B-C49A84C2F639}">
      <dsp:nvSpPr>
        <dsp:cNvPr id="0" name=""/>
        <dsp:cNvSpPr/>
      </dsp:nvSpPr>
      <dsp:spPr>
        <a:xfrm>
          <a:off x="4799068" y="1623582"/>
          <a:ext cx="374071" cy="129842"/>
        </a:xfrm>
        <a:custGeom>
          <a:avLst/>
          <a:gdLst/>
          <a:ahLst/>
          <a:cxnLst/>
          <a:rect l="0" t="0" r="0" b="0"/>
          <a:pathLst>
            <a:path>
              <a:moveTo>
                <a:pt x="374071" y="0"/>
              </a:moveTo>
              <a:lnTo>
                <a:pt x="374071" y="64921"/>
              </a:lnTo>
              <a:lnTo>
                <a:pt x="0" y="64921"/>
              </a:lnTo>
              <a:lnTo>
                <a:pt x="0" y="129842"/>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5F9D42-E146-4685-9F8E-6385DDDA84C4}">
      <dsp:nvSpPr>
        <dsp:cNvPr id="0" name=""/>
        <dsp:cNvSpPr/>
      </dsp:nvSpPr>
      <dsp:spPr>
        <a:xfrm>
          <a:off x="4424997" y="1184589"/>
          <a:ext cx="748142" cy="129842"/>
        </a:xfrm>
        <a:custGeom>
          <a:avLst/>
          <a:gdLst/>
          <a:ahLst/>
          <a:cxnLst/>
          <a:rect l="0" t="0" r="0" b="0"/>
          <a:pathLst>
            <a:path>
              <a:moveTo>
                <a:pt x="0" y="0"/>
              </a:moveTo>
              <a:lnTo>
                <a:pt x="0" y="64921"/>
              </a:lnTo>
              <a:lnTo>
                <a:pt x="748142" y="64921"/>
              </a:lnTo>
              <a:lnTo>
                <a:pt x="748142" y="129842"/>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0EEBC2-4651-4892-9FA7-2F01BE32FC27}">
      <dsp:nvSpPr>
        <dsp:cNvPr id="0" name=""/>
        <dsp:cNvSpPr/>
      </dsp:nvSpPr>
      <dsp:spPr>
        <a:xfrm>
          <a:off x="3803606" y="2062574"/>
          <a:ext cx="92744" cy="284417"/>
        </a:xfrm>
        <a:custGeom>
          <a:avLst/>
          <a:gdLst/>
          <a:ahLst/>
          <a:cxnLst/>
          <a:rect l="0" t="0" r="0" b="0"/>
          <a:pathLst>
            <a:path>
              <a:moveTo>
                <a:pt x="0" y="0"/>
              </a:moveTo>
              <a:lnTo>
                <a:pt x="0" y="284417"/>
              </a:lnTo>
              <a:lnTo>
                <a:pt x="92744" y="284417"/>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89E2A8-D67C-4427-B782-AF9E1D513435}">
      <dsp:nvSpPr>
        <dsp:cNvPr id="0" name=""/>
        <dsp:cNvSpPr/>
      </dsp:nvSpPr>
      <dsp:spPr>
        <a:xfrm>
          <a:off x="3676855" y="1623582"/>
          <a:ext cx="374071" cy="129842"/>
        </a:xfrm>
        <a:custGeom>
          <a:avLst/>
          <a:gdLst/>
          <a:ahLst/>
          <a:cxnLst/>
          <a:rect l="0" t="0" r="0" b="0"/>
          <a:pathLst>
            <a:path>
              <a:moveTo>
                <a:pt x="0" y="0"/>
              </a:moveTo>
              <a:lnTo>
                <a:pt x="0" y="64921"/>
              </a:lnTo>
              <a:lnTo>
                <a:pt x="374071" y="64921"/>
              </a:lnTo>
              <a:lnTo>
                <a:pt x="374071" y="129842"/>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6B462E-B53E-42EC-BC28-F890D08927E8}">
      <dsp:nvSpPr>
        <dsp:cNvPr id="0" name=""/>
        <dsp:cNvSpPr/>
      </dsp:nvSpPr>
      <dsp:spPr>
        <a:xfrm>
          <a:off x="3055463" y="2062574"/>
          <a:ext cx="92744" cy="284417"/>
        </a:xfrm>
        <a:custGeom>
          <a:avLst/>
          <a:gdLst/>
          <a:ahLst/>
          <a:cxnLst/>
          <a:rect l="0" t="0" r="0" b="0"/>
          <a:pathLst>
            <a:path>
              <a:moveTo>
                <a:pt x="0" y="0"/>
              </a:moveTo>
              <a:lnTo>
                <a:pt x="0" y="284417"/>
              </a:lnTo>
              <a:lnTo>
                <a:pt x="92744" y="284417"/>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60ED1-4B02-4284-B1BF-C67CD3B10DDF}">
      <dsp:nvSpPr>
        <dsp:cNvPr id="0" name=""/>
        <dsp:cNvSpPr/>
      </dsp:nvSpPr>
      <dsp:spPr>
        <a:xfrm>
          <a:off x="3302783" y="1623582"/>
          <a:ext cx="374071" cy="129842"/>
        </a:xfrm>
        <a:custGeom>
          <a:avLst/>
          <a:gdLst/>
          <a:ahLst/>
          <a:cxnLst/>
          <a:rect l="0" t="0" r="0" b="0"/>
          <a:pathLst>
            <a:path>
              <a:moveTo>
                <a:pt x="374071" y="0"/>
              </a:moveTo>
              <a:lnTo>
                <a:pt x="374071" y="64921"/>
              </a:lnTo>
              <a:lnTo>
                <a:pt x="0" y="64921"/>
              </a:lnTo>
              <a:lnTo>
                <a:pt x="0" y="129842"/>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4075A8-8FD2-4F72-99DA-4932279113A9}">
      <dsp:nvSpPr>
        <dsp:cNvPr id="0" name=""/>
        <dsp:cNvSpPr/>
      </dsp:nvSpPr>
      <dsp:spPr>
        <a:xfrm>
          <a:off x="3676855" y="1184589"/>
          <a:ext cx="748142" cy="129842"/>
        </a:xfrm>
        <a:custGeom>
          <a:avLst/>
          <a:gdLst/>
          <a:ahLst/>
          <a:cxnLst/>
          <a:rect l="0" t="0" r="0" b="0"/>
          <a:pathLst>
            <a:path>
              <a:moveTo>
                <a:pt x="748142" y="0"/>
              </a:moveTo>
              <a:lnTo>
                <a:pt x="748142" y="64921"/>
              </a:lnTo>
              <a:lnTo>
                <a:pt x="0" y="64921"/>
              </a:lnTo>
              <a:lnTo>
                <a:pt x="0" y="129842"/>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5B0163-4528-41E6-A6DA-698866AD8358}">
      <dsp:nvSpPr>
        <dsp:cNvPr id="0" name=""/>
        <dsp:cNvSpPr/>
      </dsp:nvSpPr>
      <dsp:spPr>
        <a:xfrm>
          <a:off x="2928712" y="745596"/>
          <a:ext cx="1496284" cy="129842"/>
        </a:xfrm>
        <a:custGeom>
          <a:avLst/>
          <a:gdLst/>
          <a:ahLst/>
          <a:cxnLst/>
          <a:rect l="0" t="0" r="0" b="0"/>
          <a:pathLst>
            <a:path>
              <a:moveTo>
                <a:pt x="0" y="0"/>
              </a:moveTo>
              <a:lnTo>
                <a:pt x="0" y="64921"/>
              </a:lnTo>
              <a:lnTo>
                <a:pt x="1496284" y="64921"/>
              </a:lnTo>
              <a:lnTo>
                <a:pt x="1496284" y="129842"/>
              </a:lnTo>
            </a:path>
          </a:pathLst>
        </a:custGeom>
        <a:noFill/>
        <a:ln w="400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28522-9CD6-4678-9D25-520CB2E8EAA4}">
      <dsp:nvSpPr>
        <dsp:cNvPr id="0" name=""/>
        <dsp:cNvSpPr/>
      </dsp:nvSpPr>
      <dsp:spPr>
        <a:xfrm>
          <a:off x="2307321" y="2062574"/>
          <a:ext cx="92744" cy="1162403"/>
        </a:xfrm>
        <a:custGeom>
          <a:avLst/>
          <a:gdLst/>
          <a:ahLst/>
          <a:cxnLst/>
          <a:rect l="0" t="0" r="0" b="0"/>
          <a:pathLst>
            <a:path>
              <a:moveTo>
                <a:pt x="0" y="0"/>
              </a:moveTo>
              <a:lnTo>
                <a:pt x="0" y="1162403"/>
              </a:lnTo>
              <a:lnTo>
                <a:pt x="92744" y="1162403"/>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079A59-A6C6-4BBC-BBF6-B95B8AEA7152}">
      <dsp:nvSpPr>
        <dsp:cNvPr id="0" name=""/>
        <dsp:cNvSpPr/>
      </dsp:nvSpPr>
      <dsp:spPr>
        <a:xfrm>
          <a:off x="2307321" y="2062574"/>
          <a:ext cx="92744" cy="723410"/>
        </a:xfrm>
        <a:custGeom>
          <a:avLst/>
          <a:gdLst/>
          <a:ahLst/>
          <a:cxnLst/>
          <a:rect l="0" t="0" r="0" b="0"/>
          <a:pathLst>
            <a:path>
              <a:moveTo>
                <a:pt x="0" y="0"/>
              </a:moveTo>
              <a:lnTo>
                <a:pt x="0" y="723410"/>
              </a:lnTo>
              <a:lnTo>
                <a:pt x="92744" y="723410"/>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59EB28-347E-4EFB-A8AC-0CEF23DE1E0A}">
      <dsp:nvSpPr>
        <dsp:cNvPr id="0" name=""/>
        <dsp:cNvSpPr/>
      </dsp:nvSpPr>
      <dsp:spPr>
        <a:xfrm>
          <a:off x="2307321" y="2062574"/>
          <a:ext cx="92744" cy="284417"/>
        </a:xfrm>
        <a:custGeom>
          <a:avLst/>
          <a:gdLst/>
          <a:ahLst/>
          <a:cxnLst/>
          <a:rect l="0" t="0" r="0" b="0"/>
          <a:pathLst>
            <a:path>
              <a:moveTo>
                <a:pt x="0" y="0"/>
              </a:moveTo>
              <a:lnTo>
                <a:pt x="0" y="284417"/>
              </a:lnTo>
              <a:lnTo>
                <a:pt x="92744" y="284417"/>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EB2DC7-46BF-43FA-862C-C071F433BD2A}">
      <dsp:nvSpPr>
        <dsp:cNvPr id="0" name=""/>
        <dsp:cNvSpPr/>
      </dsp:nvSpPr>
      <dsp:spPr>
        <a:xfrm>
          <a:off x="2180570" y="1623582"/>
          <a:ext cx="374071" cy="129842"/>
        </a:xfrm>
        <a:custGeom>
          <a:avLst/>
          <a:gdLst/>
          <a:ahLst/>
          <a:cxnLst/>
          <a:rect l="0" t="0" r="0" b="0"/>
          <a:pathLst>
            <a:path>
              <a:moveTo>
                <a:pt x="0" y="0"/>
              </a:moveTo>
              <a:lnTo>
                <a:pt x="0" y="64921"/>
              </a:lnTo>
              <a:lnTo>
                <a:pt x="374071" y="64921"/>
              </a:lnTo>
              <a:lnTo>
                <a:pt x="374071" y="129842"/>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5C0259-79B1-4FC3-B436-5F6A89A9003C}">
      <dsp:nvSpPr>
        <dsp:cNvPr id="0" name=""/>
        <dsp:cNvSpPr/>
      </dsp:nvSpPr>
      <dsp:spPr>
        <a:xfrm>
          <a:off x="1559179" y="2062574"/>
          <a:ext cx="92744" cy="1162403"/>
        </a:xfrm>
        <a:custGeom>
          <a:avLst/>
          <a:gdLst/>
          <a:ahLst/>
          <a:cxnLst/>
          <a:rect l="0" t="0" r="0" b="0"/>
          <a:pathLst>
            <a:path>
              <a:moveTo>
                <a:pt x="0" y="0"/>
              </a:moveTo>
              <a:lnTo>
                <a:pt x="0" y="1162403"/>
              </a:lnTo>
              <a:lnTo>
                <a:pt x="92744" y="1162403"/>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C4B62E-E5BC-41A5-9647-CD2B4E0122FE}">
      <dsp:nvSpPr>
        <dsp:cNvPr id="0" name=""/>
        <dsp:cNvSpPr/>
      </dsp:nvSpPr>
      <dsp:spPr>
        <a:xfrm>
          <a:off x="1559179" y="2062574"/>
          <a:ext cx="92744" cy="723410"/>
        </a:xfrm>
        <a:custGeom>
          <a:avLst/>
          <a:gdLst/>
          <a:ahLst/>
          <a:cxnLst/>
          <a:rect l="0" t="0" r="0" b="0"/>
          <a:pathLst>
            <a:path>
              <a:moveTo>
                <a:pt x="0" y="0"/>
              </a:moveTo>
              <a:lnTo>
                <a:pt x="0" y="723410"/>
              </a:lnTo>
              <a:lnTo>
                <a:pt x="92744" y="723410"/>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2C9EE7-A5C1-463D-80BB-94F538D37CA1}">
      <dsp:nvSpPr>
        <dsp:cNvPr id="0" name=""/>
        <dsp:cNvSpPr/>
      </dsp:nvSpPr>
      <dsp:spPr>
        <a:xfrm>
          <a:off x="1559179" y="2062574"/>
          <a:ext cx="92744" cy="284417"/>
        </a:xfrm>
        <a:custGeom>
          <a:avLst/>
          <a:gdLst/>
          <a:ahLst/>
          <a:cxnLst/>
          <a:rect l="0" t="0" r="0" b="0"/>
          <a:pathLst>
            <a:path>
              <a:moveTo>
                <a:pt x="0" y="0"/>
              </a:moveTo>
              <a:lnTo>
                <a:pt x="0" y="284417"/>
              </a:lnTo>
              <a:lnTo>
                <a:pt x="92744" y="284417"/>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BAF144-1C67-4331-98E2-2979969EC055}">
      <dsp:nvSpPr>
        <dsp:cNvPr id="0" name=""/>
        <dsp:cNvSpPr/>
      </dsp:nvSpPr>
      <dsp:spPr>
        <a:xfrm>
          <a:off x="1806498" y="1623582"/>
          <a:ext cx="374071" cy="129842"/>
        </a:xfrm>
        <a:custGeom>
          <a:avLst/>
          <a:gdLst/>
          <a:ahLst/>
          <a:cxnLst/>
          <a:rect l="0" t="0" r="0" b="0"/>
          <a:pathLst>
            <a:path>
              <a:moveTo>
                <a:pt x="374071" y="0"/>
              </a:moveTo>
              <a:lnTo>
                <a:pt x="374071" y="64921"/>
              </a:lnTo>
              <a:lnTo>
                <a:pt x="0" y="64921"/>
              </a:lnTo>
              <a:lnTo>
                <a:pt x="0" y="129842"/>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FEFB66-E91A-47D0-A582-59342B7C804A}">
      <dsp:nvSpPr>
        <dsp:cNvPr id="0" name=""/>
        <dsp:cNvSpPr/>
      </dsp:nvSpPr>
      <dsp:spPr>
        <a:xfrm>
          <a:off x="1432427" y="1184589"/>
          <a:ext cx="748142" cy="129842"/>
        </a:xfrm>
        <a:custGeom>
          <a:avLst/>
          <a:gdLst/>
          <a:ahLst/>
          <a:cxnLst/>
          <a:rect l="0" t="0" r="0" b="0"/>
          <a:pathLst>
            <a:path>
              <a:moveTo>
                <a:pt x="0" y="0"/>
              </a:moveTo>
              <a:lnTo>
                <a:pt x="0" y="64921"/>
              </a:lnTo>
              <a:lnTo>
                <a:pt x="748142" y="64921"/>
              </a:lnTo>
              <a:lnTo>
                <a:pt x="748142" y="129842"/>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5396E7-10E6-4AC1-A5D9-708ED6A761DB}">
      <dsp:nvSpPr>
        <dsp:cNvPr id="0" name=""/>
        <dsp:cNvSpPr/>
      </dsp:nvSpPr>
      <dsp:spPr>
        <a:xfrm>
          <a:off x="811036" y="2062574"/>
          <a:ext cx="92744" cy="1162403"/>
        </a:xfrm>
        <a:custGeom>
          <a:avLst/>
          <a:gdLst/>
          <a:ahLst/>
          <a:cxnLst/>
          <a:rect l="0" t="0" r="0" b="0"/>
          <a:pathLst>
            <a:path>
              <a:moveTo>
                <a:pt x="0" y="0"/>
              </a:moveTo>
              <a:lnTo>
                <a:pt x="0" y="1162403"/>
              </a:lnTo>
              <a:lnTo>
                <a:pt x="92744" y="1162403"/>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FB0D5-0D0E-4C4B-8449-CB24A0153542}">
      <dsp:nvSpPr>
        <dsp:cNvPr id="0" name=""/>
        <dsp:cNvSpPr/>
      </dsp:nvSpPr>
      <dsp:spPr>
        <a:xfrm>
          <a:off x="811036" y="2062574"/>
          <a:ext cx="92744" cy="723410"/>
        </a:xfrm>
        <a:custGeom>
          <a:avLst/>
          <a:gdLst/>
          <a:ahLst/>
          <a:cxnLst/>
          <a:rect l="0" t="0" r="0" b="0"/>
          <a:pathLst>
            <a:path>
              <a:moveTo>
                <a:pt x="0" y="0"/>
              </a:moveTo>
              <a:lnTo>
                <a:pt x="0" y="723410"/>
              </a:lnTo>
              <a:lnTo>
                <a:pt x="92744" y="723410"/>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D7A381-4F42-4B59-9033-C882C757FC58}">
      <dsp:nvSpPr>
        <dsp:cNvPr id="0" name=""/>
        <dsp:cNvSpPr/>
      </dsp:nvSpPr>
      <dsp:spPr>
        <a:xfrm>
          <a:off x="811036" y="2062574"/>
          <a:ext cx="92744" cy="284417"/>
        </a:xfrm>
        <a:custGeom>
          <a:avLst/>
          <a:gdLst/>
          <a:ahLst/>
          <a:cxnLst/>
          <a:rect l="0" t="0" r="0" b="0"/>
          <a:pathLst>
            <a:path>
              <a:moveTo>
                <a:pt x="0" y="0"/>
              </a:moveTo>
              <a:lnTo>
                <a:pt x="0" y="284417"/>
              </a:lnTo>
              <a:lnTo>
                <a:pt x="92744" y="284417"/>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762A8D-7EAC-4DAD-AC5E-A013E949BB84}">
      <dsp:nvSpPr>
        <dsp:cNvPr id="0" name=""/>
        <dsp:cNvSpPr/>
      </dsp:nvSpPr>
      <dsp:spPr>
        <a:xfrm>
          <a:off x="684285" y="1623582"/>
          <a:ext cx="374071" cy="129842"/>
        </a:xfrm>
        <a:custGeom>
          <a:avLst/>
          <a:gdLst/>
          <a:ahLst/>
          <a:cxnLst/>
          <a:rect l="0" t="0" r="0" b="0"/>
          <a:pathLst>
            <a:path>
              <a:moveTo>
                <a:pt x="0" y="0"/>
              </a:moveTo>
              <a:lnTo>
                <a:pt x="0" y="64921"/>
              </a:lnTo>
              <a:lnTo>
                <a:pt x="374071" y="64921"/>
              </a:lnTo>
              <a:lnTo>
                <a:pt x="374071" y="129842"/>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9A1C1C-C20B-4EF4-BE0E-30668BEF0CAC}">
      <dsp:nvSpPr>
        <dsp:cNvPr id="0" name=""/>
        <dsp:cNvSpPr/>
      </dsp:nvSpPr>
      <dsp:spPr>
        <a:xfrm>
          <a:off x="62894" y="2062574"/>
          <a:ext cx="92744" cy="1162403"/>
        </a:xfrm>
        <a:custGeom>
          <a:avLst/>
          <a:gdLst/>
          <a:ahLst/>
          <a:cxnLst/>
          <a:rect l="0" t="0" r="0" b="0"/>
          <a:pathLst>
            <a:path>
              <a:moveTo>
                <a:pt x="0" y="0"/>
              </a:moveTo>
              <a:lnTo>
                <a:pt x="0" y="1162403"/>
              </a:lnTo>
              <a:lnTo>
                <a:pt x="92744" y="1162403"/>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8A543B-6CE1-40FF-B85A-C64AFBF8607C}">
      <dsp:nvSpPr>
        <dsp:cNvPr id="0" name=""/>
        <dsp:cNvSpPr/>
      </dsp:nvSpPr>
      <dsp:spPr>
        <a:xfrm>
          <a:off x="62894" y="2062574"/>
          <a:ext cx="92744" cy="723410"/>
        </a:xfrm>
        <a:custGeom>
          <a:avLst/>
          <a:gdLst/>
          <a:ahLst/>
          <a:cxnLst/>
          <a:rect l="0" t="0" r="0" b="0"/>
          <a:pathLst>
            <a:path>
              <a:moveTo>
                <a:pt x="0" y="0"/>
              </a:moveTo>
              <a:lnTo>
                <a:pt x="0" y="723410"/>
              </a:lnTo>
              <a:lnTo>
                <a:pt x="92744" y="723410"/>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BAE090-C1AD-41C0-A343-275A78C64FD8}">
      <dsp:nvSpPr>
        <dsp:cNvPr id="0" name=""/>
        <dsp:cNvSpPr/>
      </dsp:nvSpPr>
      <dsp:spPr>
        <a:xfrm>
          <a:off x="62894" y="2062574"/>
          <a:ext cx="92744" cy="284417"/>
        </a:xfrm>
        <a:custGeom>
          <a:avLst/>
          <a:gdLst/>
          <a:ahLst/>
          <a:cxnLst/>
          <a:rect l="0" t="0" r="0" b="0"/>
          <a:pathLst>
            <a:path>
              <a:moveTo>
                <a:pt x="0" y="0"/>
              </a:moveTo>
              <a:lnTo>
                <a:pt x="0" y="284417"/>
              </a:lnTo>
              <a:lnTo>
                <a:pt x="92744" y="284417"/>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F9AB57-5AF0-4B40-90FE-E9F6CEDE2142}">
      <dsp:nvSpPr>
        <dsp:cNvPr id="0" name=""/>
        <dsp:cNvSpPr/>
      </dsp:nvSpPr>
      <dsp:spPr>
        <a:xfrm>
          <a:off x="310213" y="1623582"/>
          <a:ext cx="374071" cy="129842"/>
        </a:xfrm>
        <a:custGeom>
          <a:avLst/>
          <a:gdLst/>
          <a:ahLst/>
          <a:cxnLst/>
          <a:rect l="0" t="0" r="0" b="0"/>
          <a:pathLst>
            <a:path>
              <a:moveTo>
                <a:pt x="374071" y="0"/>
              </a:moveTo>
              <a:lnTo>
                <a:pt x="374071" y="64921"/>
              </a:lnTo>
              <a:lnTo>
                <a:pt x="0" y="64921"/>
              </a:lnTo>
              <a:lnTo>
                <a:pt x="0" y="129842"/>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7F7F2B-258B-4C47-BAAA-4883F6C59E18}">
      <dsp:nvSpPr>
        <dsp:cNvPr id="0" name=""/>
        <dsp:cNvSpPr/>
      </dsp:nvSpPr>
      <dsp:spPr>
        <a:xfrm>
          <a:off x="684285" y="1184589"/>
          <a:ext cx="748142" cy="129842"/>
        </a:xfrm>
        <a:custGeom>
          <a:avLst/>
          <a:gdLst/>
          <a:ahLst/>
          <a:cxnLst/>
          <a:rect l="0" t="0" r="0" b="0"/>
          <a:pathLst>
            <a:path>
              <a:moveTo>
                <a:pt x="748142" y="0"/>
              </a:moveTo>
              <a:lnTo>
                <a:pt x="748142" y="64921"/>
              </a:lnTo>
              <a:lnTo>
                <a:pt x="0" y="64921"/>
              </a:lnTo>
              <a:lnTo>
                <a:pt x="0" y="129842"/>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81173A-48AA-4FC2-8047-03A0D516B3F4}">
      <dsp:nvSpPr>
        <dsp:cNvPr id="0" name=""/>
        <dsp:cNvSpPr/>
      </dsp:nvSpPr>
      <dsp:spPr>
        <a:xfrm>
          <a:off x="1432427" y="745596"/>
          <a:ext cx="1496284" cy="129842"/>
        </a:xfrm>
        <a:custGeom>
          <a:avLst/>
          <a:gdLst/>
          <a:ahLst/>
          <a:cxnLst/>
          <a:rect l="0" t="0" r="0" b="0"/>
          <a:pathLst>
            <a:path>
              <a:moveTo>
                <a:pt x="1496284" y="0"/>
              </a:moveTo>
              <a:lnTo>
                <a:pt x="1496284" y="64921"/>
              </a:lnTo>
              <a:lnTo>
                <a:pt x="0" y="64921"/>
              </a:lnTo>
              <a:lnTo>
                <a:pt x="0" y="129842"/>
              </a:lnTo>
            </a:path>
          </a:pathLst>
        </a:custGeom>
        <a:noFill/>
        <a:ln w="400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14B66C-987B-4ED6-8DFB-772E7F933CC8}">
      <dsp:nvSpPr>
        <dsp:cNvPr id="0" name=""/>
        <dsp:cNvSpPr/>
      </dsp:nvSpPr>
      <dsp:spPr>
        <a:xfrm>
          <a:off x="2619562" y="436447"/>
          <a:ext cx="618299" cy="30914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Biological Assets</a:t>
          </a:r>
        </a:p>
      </dsp:txBody>
      <dsp:txXfrm>
        <a:off x="2619562" y="436447"/>
        <a:ext cx="618299" cy="309149"/>
      </dsp:txXfrm>
    </dsp:sp>
    <dsp:sp modelId="{AC0792BC-8C30-43C2-896C-375D319CDBC3}">
      <dsp:nvSpPr>
        <dsp:cNvPr id="0" name=""/>
        <dsp:cNvSpPr/>
      </dsp:nvSpPr>
      <dsp:spPr>
        <a:xfrm>
          <a:off x="1123277" y="875439"/>
          <a:ext cx="618299" cy="30914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Cost</a:t>
          </a:r>
        </a:p>
      </dsp:txBody>
      <dsp:txXfrm>
        <a:off x="1123277" y="875439"/>
        <a:ext cx="618299" cy="309149"/>
      </dsp:txXfrm>
    </dsp:sp>
    <dsp:sp modelId="{701E09D4-28B0-42E8-AA8D-96FC623070DA}">
      <dsp:nvSpPr>
        <dsp:cNvPr id="0" name=""/>
        <dsp:cNvSpPr/>
      </dsp:nvSpPr>
      <dsp:spPr>
        <a:xfrm>
          <a:off x="375135" y="1314432"/>
          <a:ext cx="618299" cy="30914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Consumables</a:t>
          </a:r>
        </a:p>
      </dsp:txBody>
      <dsp:txXfrm>
        <a:off x="375135" y="1314432"/>
        <a:ext cx="618299" cy="309149"/>
      </dsp:txXfrm>
    </dsp:sp>
    <dsp:sp modelId="{1F0C6CB0-DDBF-4093-90F6-9BFB626F0647}">
      <dsp:nvSpPr>
        <dsp:cNvPr id="0" name=""/>
        <dsp:cNvSpPr/>
      </dsp:nvSpPr>
      <dsp:spPr>
        <a:xfrm>
          <a:off x="1064" y="1753425"/>
          <a:ext cx="618299" cy="30914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Mature</a:t>
          </a:r>
        </a:p>
      </dsp:txBody>
      <dsp:txXfrm>
        <a:off x="1064" y="1753425"/>
        <a:ext cx="618299" cy="309149"/>
      </dsp:txXfrm>
    </dsp:sp>
    <dsp:sp modelId="{E4F9BB57-087F-4597-B53D-B6611624D058}">
      <dsp:nvSpPr>
        <dsp:cNvPr id="0" name=""/>
        <dsp:cNvSpPr/>
      </dsp:nvSpPr>
      <dsp:spPr>
        <a:xfrm>
          <a:off x="155639" y="2192417"/>
          <a:ext cx="618299" cy="30914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Categories</a:t>
          </a:r>
        </a:p>
      </dsp:txBody>
      <dsp:txXfrm>
        <a:off x="155639" y="2192417"/>
        <a:ext cx="618299" cy="309149"/>
      </dsp:txXfrm>
    </dsp:sp>
    <dsp:sp modelId="{ACBC7679-A16E-4A89-9FBE-2F1A4680C418}">
      <dsp:nvSpPr>
        <dsp:cNvPr id="0" name=""/>
        <dsp:cNvSpPr/>
      </dsp:nvSpPr>
      <dsp:spPr>
        <a:xfrm>
          <a:off x="155639" y="2631410"/>
          <a:ext cx="618299" cy="30914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Accumulated Depreciatio </a:t>
          </a:r>
        </a:p>
      </dsp:txBody>
      <dsp:txXfrm>
        <a:off x="155639" y="2631410"/>
        <a:ext cx="618299" cy="309149"/>
      </dsp:txXfrm>
    </dsp:sp>
    <dsp:sp modelId="{B17F55EF-B1FE-499F-95D2-48FF1D47CAAF}">
      <dsp:nvSpPr>
        <dsp:cNvPr id="0" name=""/>
        <dsp:cNvSpPr/>
      </dsp:nvSpPr>
      <dsp:spPr>
        <a:xfrm>
          <a:off x="155639" y="3070403"/>
          <a:ext cx="618299" cy="30914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Accumulated Impairment</a:t>
          </a:r>
        </a:p>
      </dsp:txBody>
      <dsp:txXfrm>
        <a:off x="155639" y="3070403"/>
        <a:ext cx="618299" cy="309149"/>
      </dsp:txXfrm>
    </dsp:sp>
    <dsp:sp modelId="{E8C7AB02-874A-4637-BA24-BE7552FE209F}">
      <dsp:nvSpPr>
        <dsp:cNvPr id="0" name=""/>
        <dsp:cNvSpPr/>
      </dsp:nvSpPr>
      <dsp:spPr>
        <a:xfrm>
          <a:off x="749206" y="1753425"/>
          <a:ext cx="618299" cy="30914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Immature</a:t>
          </a:r>
        </a:p>
      </dsp:txBody>
      <dsp:txXfrm>
        <a:off x="749206" y="1753425"/>
        <a:ext cx="618299" cy="309149"/>
      </dsp:txXfrm>
    </dsp:sp>
    <dsp:sp modelId="{75A59A26-5F24-4639-8572-779D02C22EB6}">
      <dsp:nvSpPr>
        <dsp:cNvPr id="0" name=""/>
        <dsp:cNvSpPr/>
      </dsp:nvSpPr>
      <dsp:spPr>
        <a:xfrm>
          <a:off x="903781" y="2192417"/>
          <a:ext cx="618299" cy="30914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Categories</a:t>
          </a:r>
        </a:p>
      </dsp:txBody>
      <dsp:txXfrm>
        <a:off x="903781" y="2192417"/>
        <a:ext cx="618299" cy="309149"/>
      </dsp:txXfrm>
    </dsp:sp>
    <dsp:sp modelId="{B8F15F00-7EF4-4113-99CF-BE4244C4D689}">
      <dsp:nvSpPr>
        <dsp:cNvPr id="0" name=""/>
        <dsp:cNvSpPr/>
      </dsp:nvSpPr>
      <dsp:spPr>
        <a:xfrm>
          <a:off x="903781" y="2631410"/>
          <a:ext cx="618299" cy="30914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Accumulated Depreciation</a:t>
          </a:r>
        </a:p>
      </dsp:txBody>
      <dsp:txXfrm>
        <a:off x="903781" y="2631410"/>
        <a:ext cx="618299" cy="309149"/>
      </dsp:txXfrm>
    </dsp:sp>
    <dsp:sp modelId="{F61CD63D-897E-41D5-867A-EADD84039A54}">
      <dsp:nvSpPr>
        <dsp:cNvPr id="0" name=""/>
        <dsp:cNvSpPr/>
      </dsp:nvSpPr>
      <dsp:spPr>
        <a:xfrm>
          <a:off x="903781" y="3070403"/>
          <a:ext cx="618299" cy="30914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Accumulated Impairment</a:t>
          </a:r>
        </a:p>
      </dsp:txBody>
      <dsp:txXfrm>
        <a:off x="903781" y="3070403"/>
        <a:ext cx="618299" cy="309149"/>
      </dsp:txXfrm>
    </dsp:sp>
    <dsp:sp modelId="{34F41671-0BCF-47E6-AFEF-7AE15AB0167A}">
      <dsp:nvSpPr>
        <dsp:cNvPr id="0" name=""/>
        <dsp:cNvSpPr/>
      </dsp:nvSpPr>
      <dsp:spPr>
        <a:xfrm>
          <a:off x="1871420" y="1314432"/>
          <a:ext cx="618299" cy="30914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Bearer</a:t>
          </a:r>
        </a:p>
      </dsp:txBody>
      <dsp:txXfrm>
        <a:off x="1871420" y="1314432"/>
        <a:ext cx="618299" cy="309149"/>
      </dsp:txXfrm>
    </dsp:sp>
    <dsp:sp modelId="{3688A637-86B6-4EEC-9D01-D3691B6EDE30}">
      <dsp:nvSpPr>
        <dsp:cNvPr id="0" name=""/>
        <dsp:cNvSpPr/>
      </dsp:nvSpPr>
      <dsp:spPr>
        <a:xfrm>
          <a:off x="1497349" y="1753425"/>
          <a:ext cx="618299" cy="30914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Mature</a:t>
          </a:r>
        </a:p>
      </dsp:txBody>
      <dsp:txXfrm>
        <a:off x="1497349" y="1753425"/>
        <a:ext cx="618299" cy="309149"/>
      </dsp:txXfrm>
    </dsp:sp>
    <dsp:sp modelId="{83C00D51-8806-4D88-A510-0D47F2B14BB2}">
      <dsp:nvSpPr>
        <dsp:cNvPr id="0" name=""/>
        <dsp:cNvSpPr/>
      </dsp:nvSpPr>
      <dsp:spPr>
        <a:xfrm>
          <a:off x="1651923" y="2192417"/>
          <a:ext cx="618299" cy="30914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Categories</a:t>
          </a:r>
        </a:p>
      </dsp:txBody>
      <dsp:txXfrm>
        <a:off x="1651923" y="2192417"/>
        <a:ext cx="618299" cy="309149"/>
      </dsp:txXfrm>
    </dsp:sp>
    <dsp:sp modelId="{4244D8F5-5FEF-4575-B0FA-5CC4EBF40061}">
      <dsp:nvSpPr>
        <dsp:cNvPr id="0" name=""/>
        <dsp:cNvSpPr/>
      </dsp:nvSpPr>
      <dsp:spPr>
        <a:xfrm>
          <a:off x="1651923" y="2631410"/>
          <a:ext cx="618299" cy="30914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Accumulated Depreciation</a:t>
          </a:r>
        </a:p>
      </dsp:txBody>
      <dsp:txXfrm>
        <a:off x="1651923" y="2631410"/>
        <a:ext cx="618299" cy="309149"/>
      </dsp:txXfrm>
    </dsp:sp>
    <dsp:sp modelId="{D09A3D36-39F5-464E-99E3-21D21E9EE341}">
      <dsp:nvSpPr>
        <dsp:cNvPr id="0" name=""/>
        <dsp:cNvSpPr/>
      </dsp:nvSpPr>
      <dsp:spPr>
        <a:xfrm>
          <a:off x="1651923" y="3070403"/>
          <a:ext cx="618299" cy="30914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Accumulated Impairment</a:t>
          </a:r>
        </a:p>
      </dsp:txBody>
      <dsp:txXfrm>
        <a:off x="1651923" y="3070403"/>
        <a:ext cx="618299" cy="309149"/>
      </dsp:txXfrm>
    </dsp:sp>
    <dsp:sp modelId="{49C43B5C-8DA8-4AD9-A8EA-B8AD3F57EF66}">
      <dsp:nvSpPr>
        <dsp:cNvPr id="0" name=""/>
        <dsp:cNvSpPr/>
      </dsp:nvSpPr>
      <dsp:spPr>
        <a:xfrm>
          <a:off x="2245491" y="1753425"/>
          <a:ext cx="618299" cy="30914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Immature</a:t>
          </a:r>
        </a:p>
      </dsp:txBody>
      <dsp:txXfrm>
        <a:off x="2245491" y="1753425"/>
        <a:ext cx="618299" cy="309149"/>
      </dsp:txXfrm>
    </dsp:sp>
    <dsp:sp modelId="{7CDE1D9E-4989-49CB-8FEC-1FE975F04CCF}">
      <dsp:nvSpPr>
        <dsp:cNvPr id="0" name=""/>
        <dsp:cNvSpPr/>
      </dsp:nvSpPr>
      <dsp:spPr>
        <a:xfrm>
          <a:off x="2400066" y="2192417"/>
          <a:ext cx="618299" cy="30914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Categories</a:t>
          </a:r>
        </a:p>
      </dsp:txBody>
      <dsp:txXfrm>
        <a:off x="2400066" y="2192417"/>
        <a:ext cx="618299" cy="309149"/>
      </dsp:txXfrm>
    </dsp:sp>
    <dsp:sp modelId="{A3A68C05-69DD-4632-B364-2B6D90C74CAB}">
      <dsp:nvSpPr>
        <dsp:cNvPr id="0" name=""/>
        <dsp:cNvSpPr/>
      </dsp:nvSpPr>
      <dsp:spPr>
        <a:xfrm>
          <a:off x="2400066" y="2631410"/>
          <a:ext cx="618299" cy="30914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Accumulated Depreciation</a:t>
          </a:r>
        </a:p>
      </dsp:txBody>
      <dsp:txXfrm>
        <a:off x="2400066" y="2631410"/>
        <a:ext cx="618299" cy="309149"/>
      </dsp:txXfrm>
    </dsp:sp>
    <dsp:sp modelId="{3A064659-6DFC-4EA8-B094-DD433462DD55}">
      <dsp:nvSpPr>
        <dsp:cNvPr id="0" name=""/>
        <dsp:cNvSpPr/>
      </dsp:nvSpPr>
      <dsp:spPr>
        <a:xfrm>
          <a:off x="2400066" y="3070403"/>
          <a:ext cx="618299" cy="30914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Accumulated Impairment</a:t>
          </a:r>
        </a:p>
      </dsp:txBody>
      <dsp:txXfrm>
        <a:off x="2400066" y="3070403"/>
        <a:ext cx="618299" cy="309149"/>
      </dsp:txXfrm>
    </dsp:sp>
    <dsp:sp modelId="{7261D66E-A9EF-4832-A0C3-F7429A2E09BC}">
      <dsp:nvSpPr>
        <dsp:cNvPr id="0" name=""/>
        <dsp:cNvSpPr/>
      </dsp:nvSpPr>
      <dsp:spPr>
        <a:xfrm>
          <a:off x="4115847" y="875439"/>
          <a:ext cx="618299" cy="30914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Fair Value </a:t>
          </a:r>
        </a:p>
      </dsp:txBody>
      <dsp:txXfrm>
        <a:off x="4115847" y="875439"/>
        <a:ext cx="618299" cy="309149"/>
      </dsp:txXfrm>
    </dsp:sp>
    <dsp:sp modelId="{06E360A8-ECFA-4AAF-8BF4-FDEB02F87EE3}">
      <dsp:nvSpPr>
        <dsp:cNvPr id="0" name=""/>
        <dsp:cNvSpPr/>
      </dsp:nvSpPr>
      <dsp:spPr>
        <a:xfrm>
          <a:off x="3367705" y="1314432"/>
          <a:ext cx="618299" cy="30914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Consumables</a:t>
          </a:r>
        </a:p>
      </dsp:txBody>
      <dsp:txXfrm>
        <a:off x="3367705" y="1314432"/>
        <a:ext cx="618299" cy="309149"/>
      </dsp:txXfrm>
    </dsp:sp>
    <dsp:sp modelId="{CF9D34F4-7736-4198-B47B-752AD177B429}">
      <dsp:nvSpPr>
        <dsp:cNvPr id="0" name=""/>
        <dsp:cNvSpPr/>
      </dsp:nvSpPr>
      <dsp:spPr>
        <a:xfrm>
          <a:off x="2993634" y="1753425"/>
          <a:ext cx="618299" cy="30914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Mature</a:t>
          </a:r>
        </a:p>
      </dsp:txBody>
      <dsp:txXfrm>
        <a:off x="2993634" y="1753425"/>
        <a:ext cx="618299" cy="309149"/>
      </dsp:txXfrm>
    </dsp:sp>
    <dsp:sp modelId="{A321C304-0969-4C41-995F-77BEE5C238DC}">
      <dsp:nvSpPr>
        <dsp:cNvPr id="0" name=""/>
        <dsp:cNvSpPr/>
      </dsp:nvSpPr>
      <dsp:spPr>
        <a:xfrm>
          <a:off x="3148208" y="2192417"/>
          <a:ext cx="618299" cy="30914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Categories</a:t>
          </a:r>
        </a:p>
      </dsp:txBody>
      <dsp:txXfrm>
        <a:off x="3148208" y="2192417"/>
        <a:ext cx="618299" cy="309149"/>
      </dsp:txXfrm>
    </dsp:sp>
    <dsp:sp modelId="{C72D0DDE-262A-4E6C-A39E-D9FB5D90751A}">
      <dsp:nvSpPr>
        <dsp:cNvPr id="0" name=""/>
        <dsp:cNvSpPr/>
      </dsp:nvSpPr>
      <dsp:spPr>
        <a:xfrm>
          <a:off x="3741776" y="1753425"/>
          <a:ext cx="618299" cy="30914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Immature</a:t>
          </a:r>
        </a:p>
      </dsp:txBody>
      <dsp:txXfrm>
        <a:off x="3741776" y="1753425"/>
        <a:ext cx="618299" cy="309149"/>
      </dsp:txXfrm>
    </dsp:sp>
    <dsp:sp modelId="{DF7BB6AF-D3DE-45BA-9E6C-C20A589C4879}">
      <dsp:nvSpPr>
        <dsp:cNvPr id="0" name=""/>
        <dsp:cNvSpPr/>
      </dsp:nvSpPr>
      <dsp:spPr>
        <a:xfrm>
          <a:off x="3896351" y="2192417"/>
          <a:ext cx="618299" cy="30914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Categories</a:t>
          </a:r>
        </a:p>
      </dsp:txBody>
      <dsp:txXfrm>
        <a:off x="3896351" y="2192417"/>
        <a:ext cx="618299" cy="309149"/>
      </dsp:txXfrm>
    </dsp:sp>
    <dsp:sp modelId="{41C4BDE1-0121-4447-A62F-92E71861516F}">
      <dsp:nvSpPr>
        <dsp:cNvPr id="0" name=""/>
        <dsp:cNvSpPr/>
      </dsp:nvSpPr>
      <dsp:spPr>
        <a:xfrm>
          <a:off x="4863990" y="1314432"/>
          <a:ext cx="618299" cy="30914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Bearer</a:t>
          </a:r>
        </a:p>
      </dsp:txBody>
      <dsp:txXfrm>
        <a:off x="4863990" y="1314432"/>
        <a:ext cx="618299" cy="309149"/>
      </dsp:txXfrm>
    </dsp:sp>
    <dsp:sp modelId="{91ED52D6-9DA9-406D-A6CA-580D77B7C088}">
      <dsp:nvSpPr>
        <dsp:cNvPr id="0" name=""/>
        <dsp:cNvSpPr/>
      </dsp:nvSpPr>
      <dsp:spPr>
        <a:xfrm>
          <a:off x="4489918" y="1753425"/>
          <a:ext cx="618299" cy="30914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Mature</a:t>
          </a:r>
        </a:p>
      </dsp:txBody>
      <dsp:txXfrm>
        <a:off x="4489918" y="1753425"/>
        <a:ext cx="618299" cy="309149"/>
      </dsp:txXfrm>
    </dsp:sp>
    <dsp:sp modelId="{32897D24-EF31-445E-A7E9-DFFF01D94E5F}">
      <dsp:nvSpPr>
        <dsp:cNvPr id="0" name=""/>
        <dsp:cNvSpPr/>
      </dsp:nvSpPr>
      <dsp:spPr>
        <a:xfrm>
          <a:off x="4644493" y="2192417"/>
          <a:ext cx="618299" cy="30914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Categories</a:t>
          </a:r>
        </a:p>
      </dsp:txBody>
      <dsp:txXfrm>
        <a:off x="4644493" y="2192417"/>
        <a:ext cx="618299" cy="309149"/>
      </dsp:txXfrm>
    </dsp:sp>
    <dsp:sp modelId="{D58DC528-4FE3-4B73-B80B-073A818D3E8F}">
      <dsp:nvSpPr>
        <dsp:cNvPr id="0" name=""/>
        <dsp:cNvSpPr/>
      </dsp:nvSpPr>
      <dsp:spPr>
        <a:xfrm>
          <a:off x="5238061" y="1753425"/>
          <a:ext cx="618299" cy="30914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Immature</a:t>
          </a:r>
        </a:p>
      </dsp:txBody>
      <dsp:txXfrm>
        <a:off x="5238061" y="1753425"/>
        <a:ext cx="618299" cy="309149"/>
      </dsp:txXfrm>
    </dsp:sp>
    <dsp:sp modelId="{205D03A2-471E-4E60-8FCC-607F0C553B80}">
      <dsp:nvSpPr>
        <dsp:cNvPr id="0" name=""/>
        <dsp:cNvSpPr/>
      </dsp:nvSpPr>
      <dsp:spPr>
        <a:xfrm>
          <a:off x="5392636" y="2192417"/>
          <a:ext cx="618299" cy="30914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Categories</a:t>
          </a:r>
        </a:p>
      </dsp:txBody>
      <dsp:txXfrm>
        <a:off x="5392636" y="2192417"/>
        <a:ext cx="618299" cy="309149"/>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F8CE0-E267-480E-AEA0-E6FBF4561078}">
      <dsp:nvSpPr>
        <dsp:cNvPr id="0" name=""/>
        <dsp:cNvSpPr/>
      </dsp:nvSpPr>
      <dsp:spPr>
        <a:xfrm rot="16200000">
          <a:off x="-1881604" y="2783805"/>
          <a:ext cx="4240079" cy="4112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62728" bIns="0" numCol="1" spcCol="1270" anchor="t" anchorCtr="0">
          <a:noAutofit/>
        </a:bodyPr>
        <a:lstStyle/>
        <a:p>
          <a:pPr lvl="0" algn="r" defTabSz="1289050">
            <a:lnSpc>
              <a:spcPct val="90000"/>
            </a:lnSpc>
            <a:spcBef>
              <a:spcPct val="0"/>
            </a:spcBef>
            <a:spcAft>
              <a:spcPct val="35000"/>
            </a:spcAft>
          </a:pPr>
          <a:r>
            <a:rPr lang="en-US" sz="2900" kern="1200"/>
            <a:t>Cost</a:t>
          </a:r>
        </a:p>
      </dsp:txBody>
      <dsp:txXfrm>
        <a:off x="-1881604" y="2783805"/>
        <a:ext cx="4240079" cy="411282"/>
      </dsp:txXfrm>
    </dsp:sp>
    <dsp:sp modelId="{9713EB87-A940-4BF5-B5F9-479D296C46B0}">
      <dsp:nvSpPr>
        <dsp:cNvPr id="0" name=""/>
        <dsp:cNvSpPr/>
      </dsp:nvSpPr>
      <dsp:spPr>
        <a:xfrm>
          <a:off x="444076" y="869406"/>
          <a:ext cx="2049717" cy="4240080"/>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362728" rIns="92456" bIns="92456" numCol="1" spcCol="1270" anchor="t" anchorCtr="0">
          <a:noAutofit/>
        </a:bodyPr>
        <a:lstStyle/>
        <a:p>
          <a:pPr marL="57150" lvl="1" indent="-57150" algn="l" defTabSz="444500">
            <a:lnSpc>
              <a:spcPct val="90000"/>
            </a:lnSpc>
            <a:spcBef>
              <a:spcPct val="0"/>
            </a:spcBef>
            <a:spcAft>
              <a:spcPct val="15000"/>
            </a:spcAft>
            <a:buChar char="••"/>
          </a:pPr>
          <a:r>
            <a:rPr lang="en-US" sz="1000" i="0" kern="1200"/>
            <a:t>Opening Balance (non-posting level)</a:t>
          </a:r>
        </a:p>
        <a:p>
          <a:pPr marL="57150" lvl="1" indent="-57150" algn="l" defTabSz="444500">
            <a:lnSpc>
              <a:spcPct val="90000"/>
            </a:lnSpc>
            <a:spcBef>
              <a:spcPct val="0"/>
            </a:spcBef>
            <a:spcAft>
              <a:spcPct val="15000"/>
            </a:spcAft>
            <a:buChar char="••"/>
          </a:pPr>
          <a:r>
            <a:rPr lang="en-US" sz="1000" i="0" kern="1200"/>
            <a:t>Acquisitions</a:t>
          </a:r>
        </a:p>
        <a:p>
          <a:pPr marL="57150" lvl="1" indent="-57150" algn="l" defTabSz="444500">
            <a:lnSpc>
              <a:spcPct val="90000"/>
            </a:lnSpc>
            <a:spcBef>
              <a:spcPct val="0"/>
            </a:spcBef>
            <a:spcAft>
              <a:spcPct val="15000"/>
            </a:spcAft>
            <a:buChar char="••"/>
          </a:pPr>
          <a:r>
            <a:rPr lang="en-US" sz="1000" i="0" kern="1200"/>
            <a:t>Transfers In/Out</a:t>
          </a:r>
        </a:p>
        <a:p>
          <a:pPr marL="57150" lvl="1" indent="-57150" algn="l" defTabSz="444500">
            <a:lnSpc>
              <a:spcPct val="90000"/>
            </a:lnSpc>
            <a:spcBef>
              <a:spcPct val="0"/>
            </a:spcBef>
            <a:spcAft>
              <a:spcPct val="15000"/>
            </a:spcAft>
            <a:buChar char="••"/>
          </a:pPr>
          <a:r>
            <a:rPr lang="en-US" sz="1000" i="0" kern="1200"/>
            <a:t>Disposals</a:t>
          </a:r>
        </a:p>
        <a:p>
          <a:pPr marL="57150" lvl="1" indent="-57150" algn="l" defTabSz="444500">
            <a:lnSpc>
              <a:spcPct val="90000"/>
            </a:lnSpc>
            <a:spcBef>
              <a:spcPct val="0"/>
            </a:spcBef>
            <a:spcAft>
              <a:spcPct val="15000"/>
            </a:spcAft>
            <a:buChar char="••"/>
          </a:pPr>
          <a:r>
            <a:rPr lang="en-US" sz="1000" i="0" kern="1200"/>
            <a:t>Gains/Losses on Disposal</a:t>
          </a:r>
        </a:p>
        <a:p>
          <a:pPr marL="57150" lvl="1" indent="-57150" algn="l" defTabSz="444500">
            <a:lnSpc>
              <a:spcPct val="90000"/>
            </a:lnSpc>
            <a:spcBef>
              <a:spcPct val="0"/>
            </a:spcBef>
            <a:spcAft>
              <a:spcPct val="15000"/>
            </a:spcAft>
            <a:buChar char="••"/>
          </a:pPr>
          <a:r>
            <a:rPr lang="en-US" sz="1000" i="0" kern="1200"/>
            <a:t>Changes not specifically listed</a:t>
          </a:r>
        </a:p>
        <a:p>
          <a:pPr marL="57150" lvl="1" indent="-57150" algn="l" defTabSz="444500">
            <a:lnSpc>
              <a:spcPct val="90000"/>
            </a:lnSpc>
            <a:spcBef>
              <a:spcPct val="0"/>
            </a:spcBef>
            <a:spcAft>
              <a:spcPct val="15000"/>
            </a:spcAft>
            <a:buChar char="••"/>
          </a:pPr>
          <a:r>
            <a:rPr lang="en-US" sz="1000" i="0" kern="1200"/>
            <a:t>Closing Balance (non-posting level)</a:t>
          </a:r>
        </a:p>
        <a:p>
          <a:pPr marL="57150" lvl="1" indent="-57150" algn="l" defTabSz="444500">
            <a:lnSpc>
              <a:spcPct val="90000"/>
            </a:lnSpc>
            <a:spcBef>
              <a:spcPct val="0"/>
            </a:spcBef>
            <a:spcAft>
              <a:spcPct val="15000"/>
            </a:spcAft>
            <a:buChar char="••"/>
          </a:pPr>
          <a:r>
            <a:rPr lang="en-US" sz="1000" i="1" kern="1200"/>
            <a:t>Accumulated Depreciation</a:t>
          </a:r>
        </a:p>
        <a:p>
          <a:pPr marL="114300" lvl="2" indent="-57150" algn="l" defTabSz="444500">
            <a:lnSpc>
              <a:spcPct val="90000"/>
            </a:lnSpc>
            <a:spcBef>
              <a:spcPct val="0"/>
            </a:spcBef>
            <a:spcAft>
              <a:spcPct val="15000"/>
            </a:spcAft>
            <a:buChar char="••"/>
          </a:pPr>
          <a:r>
            <a:rPr lang="en-US" sz="1000" i="0" kern="1200"/>
            <a:t>Opening Balance (non-posting level)</a:t>
          </a:r>
        </a:p>
        <a:p>
          <a:pPr marL="114300" lvl="2" indent="-57150" algn="l" defTabSz="444500">
            <a:lnSpc>
              <a:spcPct val="90000"/>
            </a:lnSpc>
            <a:spcBef>
              <a:spcPct val="0"/>
            </a:spcBef>
            <a:spcAft>
              <a:spcPct val="15000"/>
            </a:spcAft>
            <a:buChar char="••"/>
          </a:pPr>
          <a:r>
            <a:rPr lang="en-US" sz="1000" i="0" kern="1200"/>
            <a:t>Depreciation</a:t>
          </a:r>
        </a:p>
        <a:p>
          <a:pPr marL="114300" lvl="2" indent="-57150" algn="l" defTabSz="444500">
            <a:lnSpc>
              <a:spcPct val="90000"/>
            </a:lnSpc>
            <a:spcBef>
              <a:spcPct val="0"/>
            </a:spcBef>
            <a:spcAft>
              <a:spcPct val="15000"/>
            </a:spcAft>
            <a:buChar char="••"/>
          </a:pPr>
          <a:r>
            <a:rPr lang="en-US" sz="1000" i="0" kern="1200"/>
            <a:t>Disposals/Transfers Out</a:t>
          </a:r>
        </a:p>
        <a:p>
          <a:pPr marL="114300" lvl="2" indent="-57150" algn="l" defTabSz="444500">
            <a:lnSpc>
              <a:spcPct val="90000"/>
            </a:lnSpc>
            <a:spcBef>
              <a:spcPct val="0"/>
            </a:spcBef>
            <a:spcAft>
              <a:spcPct val="15000"/>
            </a:spcAft>
            <a:buChar char="••"/>
          </a:pPr>
          <a:r>
            <a:rPr lang="en-US" sz="1000" i="0" kern="1200"/>
            <a:t>Changes not Specifically Listed</a:t>
          </a:r>
        </a:p>
        <a:p>
          <a:pPr marL="114300" lvl="2" indent="-57150" algn="l" defTabSz="444500">
            <a:lnSpc>
              <a:spcPct val="90000"/>
            </a:lnSpc>
            <a:spcBef>
              <a:spcPct val="0"/>
            </a:spcBef>
            <a:spcAft>
              <a:spcPct val="15000"/>
            </a:spcAft>
            <a:buChar char="••"/>
          </a:pPr>
          <a:r>
            <a:rPr lang="en-US" sz="1000" i="0" kern="1200"/>
            <a:t>Closing Balance (non-posting level)</a:t>
          </a:r>
        </a:p>
        <a:p>
          <a:pPr marL="57150" lvl="1" indent="-57150" algn="l" defTabSz="444500">
            <a:lnSpc>
              <a:spcPct val="90000"/>
            </a:lnSpc>
            <a:spcBef>
              <a:spcPct val="0"/>
            </a:spcBef>
            <a:spcAft>
              <a:spcPct val="15000"/>
            </a:spcAft>
            <a:buChar char="••"/>
          </a:pPr>
          <a:r>
            <a:rPr lang="en-US" sz="1000" i="1" kern="1200"/>
            <a:t>Accumulated Impairment</a:t>
          </a:r>
        </a:p>
        <a:p>
          <a:pPr marL="114300" lvl="2" indent="-57150" algn="l" defTabSz="444500">
            <a:lnSpc>
              <a:spcPct val="90000"/>
            </a:lnSpc>
            <a:spcBef>
              <a:spcPct val="0"/>
            </a:spcBef>
            <a:spcAft>
              <a:spcPct val="15000"/>
            </a:spcAft>
            <a:buChar char="••"/>
          </a:pPr>
          <a:r>
            <a:rPr lang="en-US" sz="1000" i="0" kern="1200"/>
            <a:t>Opening Balance (non-posting level)</a:t>
          </a:r>
        </a:p>
        <a:p>
          <a:pPr marL="114300" lvl="2" indent="-57150" algn="l" defTabSz="444500">
            <a:lnSpc>
              <a:spcPct val="90000"/>
            </a:lnSpc>
            <a:spcBef>
              <a:spcPct val="0"/>
            </a:spcBef>
            <a:spcAft>
              <a:spcPct val="15000"/>
            </a:spcAft>
            <a:buChar char="••"/>
          </a:pPr>
          <a:r>
            <a:rPr lang="en-US" sz="1000" i="0" kern="1200"/>
            <a:t>Impairment Adjustment/Reversal</a:t>
          </a:r>
        </a:p>
        <a:p>
          <a:pPr marL="114300" lvl="2" indent="-57150" algn="l" defTabSz="444500">
            <a:lnSpc>
              <a:spcPct val="90000"/>
            </a:lnSpc>
            <a:spcBef>
              <a:spcPct val="0"/>
            </a:spcBef>
            <a:spcAft>
              <a:spcPct val="15000"/>
            </a:spcAft>
            <a:buChar char="••"/>
          </a:pPr>
          <a:r>
            <a:rPr lang="en-US" sz="1000" i="0" kern="1200"/>
            <a:t>Closing Balance (non-posting level)</a:t>
          </a:r>
        </a:p>
        <a:p>
          <a:pPr marL="57150" lvl="1" indent="-57150" algn="l" defTabSz="444500">
            <a:lnSpc>
              <a:spcPct val="90000"/>
            </a:lnSpc>
            <a:spcBef>
              <a:spcPct val="0"/>
            </a:spcBef>
            <a:spcAft>
              <a:spcPct val="15000"/>
            </a:spcAft>
            <a:buChar char="••"/>
          </a:pPr>
          <a:endParaRPr lang="en-US" sz="1000" i="1" kern="1200"/>
        </a:p>
        <a:p>
          <a:pPr marL="114300" lvl="2" indent="-57150" algn="l" defTabSz="444500">
            <a:lnSpc>
              <a:spcPct val="90000"/>
            </a:lnSpc>
            <a:spcBef>
              <a:spcPct val="0"/>
            </a:spcBef>
            <a:spcAft>
              <a:spcPct val="15000"/>
            </a:spcAft>
            <a:buChar char="••"/>
          </a:pPr>
          <a:endParaRPr lang="en-US" sz="1000" i="1" kern="1200"/>
        </a:p>
      </dsp:txBody>
      <dsp:txXfrm>
        <a:off x="444076" y="869406"/>
        <a:ext cx="2049717" cy="4240080"/>
      </dsp:txXfrm>
    </dsp:sp>
    <dsp:sp modelId="{BD65DBF4-B16A-413D-98D7-9A2DC4117C16}">
      <dsp:nvSpPr>
        <dsp:cNvPr id="0" name=""/>
        <dsp:cNvSpPr/>
      </dsp:nvSpPr>
      <dsp:spPr>
        <a:xfrm>
          <a:off x="32794" y="326513"/>
          <a:ext cx="822564" cy="822564"/>
        </a:xfrm>
        <a:prstGeom prst="rect">
          <a:avLst/>
        </a:prstGeom>
        <a:blipFill rotWithShape="1">
          <a:blip xmlns:r="http://schemas.openxmlformats.org/officeDocument/2006/relationships" r:embed="rId1"/>
          <a:stretch>
            <a:fillRect/>
          </a:stretch>
        </a:blipFill>
        <a:ln w="11430" cap="flat" cmpd="sng" algn="ctr">
          <a:solidFill>
            <a:schemeClr val="lt1">
              <a:hueOff val="0"/>
              <a:satOff val="0"/>
              <a:lumOff val="0"/>
              <a:alphaOff val="0"/>
            </a:schemeClr>
          </a:solidFill>
          <a:prstDash val="solid"/>
        </a:ln>
        <a:effectLst>
          <a:outerShdw blurRad="50800" dist="25000" dir="5400000" rotWithShape="0">
            <a:schemeClr val="accent1">
              <a:tint val="50000"/>
              <a:hueOff val="0"/>
              <a:satOff val="0"/>
              <a:lumOff val="0"/>
              <a:alphaOff val="0"/>
              <a:shade val="30000"/>
              <a:satMod val="150000"/>
              <a:alpha val="38000"/>
            </a:schemeClr>
          </a:outerShdw>
        </a:effectLst>
      </dsp:spPr>
      <dsp:style>
        <a:lnRef idx="1">
          <a:scrgbClr r="0" g="0" b="0"/>
        </a:lnRef>
        <a:fillRef idx="1">
          <a:scrgbClr r="0" g="0" b="0"/>
        </a:fillRef>
        <a:effectRef idx="1">
          <a:scrgbClr r="0" g="0" b="0"/>
        </a:effectRef>
        <a:fontRef idx="minor"/>
      </dsp:style>
    </dsp:sp>
    <dsp:sp modelId="{65398E40-9560-426D-99C7-838AFCA9AC00}">
      <dsp:nvSpPr>
        <dsp:cNvPr id="0" name=""/>
        <dsp:cNvSpPr/>
      </dsp:nvSpPr>
      <dsp:spPr>
        <a:xfrm rot="16200000">
          <a:off x="1078207" y="2783805"/>
          <a:ext cx="4240079" cy="4112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62728" bIns="0" numCol="1" spcCol="1270" anchor="t" anchorCtr="0">
          <a:noAutofit/>
        </a:bodyPr>
        <a:lstStyle/>
        <a:p>
          <a:pPr lvl="0" algn="r" defTabSz="1289050">
            <a:lnSpc>
              <a:spcPct val="90000"/>
            </a:lnSpc>
            <a:spcBef>
              <a:spcPct val="0"/>
            </a:spcBef>
            <a:spcAft>
              <a:spcPct val="35000"/>
            </a:spcAft>
          </a:pPr>
          <a:r>
            <a:rPr lang="en-US" sz="2900" kern="1200"/>
            <a:t>Fair Value</a:t>
          </a:r>
        </a:p>
      </dsp:txBody>
      <dsp:txXfrm>
        <a:off x="1078207" y="2783805"/>
        <a:ext cx="4240079" cy="411282"/>
      </dsp:txXfrm>
    </dsp:sp>
    <dsp:sp modelId="{29C833D7-5065-40EC-9E79-3138012E372F}">
      <dsp:nvSpPr>
        <dsp:cNvPr id="0" name=""/>
        <dsp:cNvSpPr/>
      </dsp:nvSpPr>
      <dsp:spPr>
        <a:xfrm>
          <a:off x="3403888" y="869406"/>
          <a:ext cx="2049717" cy="4240080"/>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362728" rIns="92456" bIns="92456" numCol="1" spcCol="1270" anchor="t" anchorCtr="0">
          <a:noAutofit/>
        </a:bodyPr>
        <a:lstStyle/>
        <a:p>
          <a:pPr marL="57150" lvl="1" indent="-57150" algn="l" defTabSz="444500">
            <a:lnSpc>
              <a:spcPct val="90000"/>
            </a:lnSpc>
            <a:spcBef>
              <a:spcPct val="0"/>
            </a:spcBef>
            <a:spcAft>
              <a:spcPct val="15000"/>
            </a:spcAft>
            <a:buChar char="••"/>
          </a:pPr>
          <a:r>
            <a:rPr lang="en-US" sz="1000" kern="1200"/>
            <a:t>Opening Balance </a:t>
          </a:r>
          <a:r>
            <a:rPr lang="en-US" sz="1000" i="0" kern="1200"/>
            <a:t>(non-posting level)</a:t>
          </a:r>
          <a:endParaRPr lang="en-US" sz="1000" kern="1200"/>
        </a:p>
        <a:p>
          <a:pPr marL="57150" lvl="1" indent="-57150" algn="l" defTabSz="444500">
            <a:lnSpc>
              <a:spcPct val="90000"/>
            </a:lnSpc>
            <a:spcBef>
              <a:spcPct val="0"/>
            </a:spcBef>
            <a:spcAft>
              <a:spcPct val="15000"/>
            </a:spcAft>
            <a:buChar char="••"/>
          </a:pPr>
          <a:r>
            <a:rPr lang="en-US" sz="1000" kern="1200"/>
            <a:t>Acquisitions</a:t>
          </a:r>
        </a:p>
        <a:p>
          <a:pPr marL="57150" lvl="1" indent="-57150" algn="l" defTabSz="444500">
            <a:lnSpc>
              <a:spcPct val="90000"/>
            </a:lnSpc>
            <a:spcBef>
              <a:spcPct val="0"/>
            </a:spcBef>
            <a:spcAft>
              <a:spcPct val="15000"/>
            </a:spcAft>
            <a:buChar char="••"/>
          </a:pPr>
          <a:r>
            <a:rPr lang="en-US" sz="1000" kern="1200"/>
            <a:t>Transfers In/Out</a:t>
          </a:r>
        </a:p>
        <a:p>
          <a:pPr marL="57150" lvl="1" indent="-57150" algn="l" defTabSz="444500">
            <a:lnSpc>
              <a:spcPct val="90000"/>
            </a:lnSpc>
            <a:spcBef>
              <a:spcPct val="0"/>
            </a:spcBef>
            <a:spcAft>
              <a:spcPct val="15000"/>
            </a:spcAft>
            <a:buChar char="••"/>
          </a:pPr>
          <a:r>
            <a:rPr lang="en-US" sz="1000" kern="1200"/>
            <a:t>Sales/Biological Assets Classified as held for Sale</a:t>
          </a:r>
        </a:p>
        <a:p>
          <a:pPr marL="57150" lvl="1" indent="-57150" algn="l" defTabSz="444500">
            <a:lnSpc>
              <a:spcPct val="90000"/>
            </a:lnSpc>
            <a:spcBef>
              <a:spcPct val="0"/>
            </a:spcBef>
            <a:spcAft>
              <a:spcPct val="15000"/>
            </a:spcAft>
            <a:buChar char="••"/>
          </a:pPr>
          <a:r>
            <a:rPr lang="en-US" sz="1000" kern="1200"/>
            <a:t>Decrease due to Harvest</a:t>
          </a:r>
        </a:p>
        <a:p>
          <a:pPr marL="57150" lvl="1" indent="-57150" algn="l" defTabSz="444500">
            <a:lnSpc>
              <a:spcPct val="90000"/>
            </a:lnSpc>
            <a:spcBef>
              <a:spcPct val="0"/>
            </a:spcBef>
            <a:spcAft>
              <a:spcPct val="15000"/>
            </a:spcAft>
            <a:buChar char="••"/>
          </a:pPr>
          <a:r>
            <a:rPr lang="en-US" sz="1000" kern="1200"/>
            <a:t>Gains/Losses on Fair Value Adjustmeents</a:t>
          </a:r>
        </a:p>
        <a:p>
          <a:pPr marL="57150" lvl="1" indent="-57150" algn="l" defTabSz="444500">
            <a:lnSpc>
              <a:spcPct val="90000"/>
            </a:lnSpc>
            <a:spcBef>
              <a:spcPct val="0"/>
            </a:spcBef>
            <a:spcAft>
              <a:spcPct val="15000"/>
            </a:spcAft>
            <a:buChar char="••"/>
          </a:pPr>
          <a:r>
            <a:rPr lang="en-US" sz="1000" kern="1200"/>
            <a:t>Changes not Specifically Listed</a:t>
          </a:r>
        </a:p>
        <a:p>
          <a:pPr marL="57150" lvl="1" indent="-57150" algn="l" defTabSz="444500">
            <a:lnSpc>
              <a:spcPct val="90000"/>
            </a:lnSpc>
            <a:spcBef>
              <a:spcPct val="0"/>
            </a:spcBef>
            <a:spcAft>
              <a:spcPct val="15000"/>
            </a:spcAft>
            <a:buChar char="••"/>
          </a:pPr>
          <a:r>
            <a:rPr lang="en-US" sz="1000" kern="1200"/>
            <a:t>Closing Balance </a:t>
          </a:r>
          <a:r>
            <a:rPr lang="en-US" sz="1000" i="0" kern="1200"/>
            <a:t>(non-posting level)</a:t>
          </a:r>
          <a:endParaRPr lang="en-US" sz="1000" kern="1200"/>
        </a:p>
      </dsp:txBody>
      <dsp:txXfrm>
        <a:off x="3403888" y="869406"/>
        <a:ext cx="2049717" cy="4240080"/>
      </dsp:txXfrm>
    </dsp:sp>
    <dsp:sp modelId="{1EA7C33D-A71E-4A23-A1F5-B38D3E38DED6}">
      <dsp:nvSpPr>
        <dsp:cNvPr id="0" name=""/>
        <dsp:cNvSpPr/>
      </dsp:nvSpPr>
      <dsp:spPr>
        <a:xfrm>
          <a:off x="2992606" y="326513"/>
          <a:ext cx="822564" cy="822564"/>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a:ln w="11430" cap="flat" cmpd="sng" algn="ctr">
          <a:solidFill>
            <a:schemeClr val="lt1">
              <a:hueOff val="0"/>
              <a:satOff val="0"/>
              <a:lumOff val="0"/>
              <a:alphaOff val="0"/>
            </a:schemeClr>
          </a:solidFill>
          <a:prstDash val="solid"/>
        </a:ln>
        <a:effectLst>
          <a:outerShdw blurRad="50800" dist="25000" dir="5400000" rotWithShape="0">
            <a:schemeClr val="accent1">
              <a:tint val="50000"/>
              <a:hueOff val="0"/>
              <a:satOff val="0"/>
              <a:lumOff val="0"/>
              <a:alphaOff val="0"/>
              <a:shade val="30000"/>
              <a:satMod val="150000"/>
              <a:alpha val="38000"/>
            </a:schemeClr>
          </a:outerShdw>
        </a:effectLst>
      </dsp:spPr>
      <dsp:style>
        <a:lnRef idx="1">
          <a:scrgbClr r="0" g="0" b="0"/>
        </a:lnRef>
        <a:fillRef idx="1">
          <a:scrgbClr r="0" g="0" b="0"/>
        </a:fillRef>
        <a:effectRef idx="1">
          <a:scrgbClr r="0" g="0" b="0"/>
        </a:effectRef>
        <a:fontRef idx="minor"/>
      </dsp:style>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FD745F-9D4A-41B6-8A62-3BEB27418D41}">
      <dsp:nvSpPr>
        <dsp:cNvPr id="0" name=""/>
        <dsp:cNvSpPr/>
      </dsp:nvSpPr>
      <dsp:spPr>
        <a:xfrm>
          <a:off x="2747010" y="510560"/>
          <a:ext cx="1063098" cy="324983"/>
        </a:xfrm>
        <a:custGeom>
          <a:avLst/>
          <a:gdLst/>
          <a:ahLst/>
          <a:cxnLst/>
          <a:rect l="0" t="0" r="0" b="0"/>
          <a:pathLst>
            <a:path>
              <a:moveTo>
                <a:pt x="0" y="0"/>
              </a:moveTo>
              <a:lnTo>
                <a:pt x="0" y="162491"/>
              </a:lnTo>
              <a:lnTo>
                <a:pt x="1063098" y="162491"/>
              </a:lnTo>
              <a:lnTo>
                <a:pt x="1063098" y="324983"/>
              </a:lnTo>
            </a:path>
          </a:pathLst>
        </a:custGeom>
        <a:noFill/>
        <a:ln w="400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03C400-2654-4D14-B718-6F656FAD1369}">
      <dsp:nvSpPr>
        <dsp:cNvPr id="0" name=""/>
        <dsp:cNvSpPr/>
      </dsp:nvSpPr>
      <dsp:spPr>
        <a:xfrm>
          <a:off x="1578175" y="510560"/>
          <a:ext cx="1168834" cy="324983"/>
        </a:xfrm>
        <a:custGeom>
          <a:avLst/>
          <a:gdLst/>
          <a:ahLst/>
          <a:cxnLst/>
          <a:rect l="0" t="0" r="0" b="0"/>
          <a:pathLst>
            <a:path>
              <a:moveTo>
                <a:pt x="1168834" y="0"/>
              </a:moveTo>
              <a:lnTo>
                <a:pt x="1168834" y="162491"/>
              </a:lnTo>
              <a:lnTo>
                <a:pt x="0" y="162491"/>
              </a:lnTo>
              <a:lnTo>
                <a:pt x="0" y="324983"/>
              </a:lnTo>
            </a:path>
          </a:pathLst>
        </a:custGeom>
        <a:noFill/>
        <a:ln w="400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1EEBD2-0E7F-42C1-9199-8C6967104C40}">
      <dsp:nvSpPr>
        <dsp:cNvPr id="0" name=""/>
        <dsp:cNvSpPr/>
      </dsp:nvSpPr>
      <dsp:spPr>
        <a:xfrm>
          <a:off x="1973239" y="197"/>
          <a:ext cx="1547540" cy="510363"/>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Heritage Assets</a:t>
          </a:r>
        </a:p>
      </dsp:txBody>
      <dsp:txXfrm>
        <a:off x="1973239" y="197"/>
        <a:ext cx="1547540" cy="510363"/>
      </dsp:txXfrm>
    </dsp:sp>
    <dsp:sp modelId="{03FE02E5-9630-4DA8-99DD-DA297E3DF37B}">
      <dsp:nvSpPr>
        <dsp:cNvPr id="0" name=""/>
        <dsp:cNvSpPr/>
      </dsp:nvSpPr>
      <dsp:spPr>
        <a:xfrm>
          <a:off x="677569" y="835543"/>
          <a:ext cx="1801213" cy="57638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Cost Model</a:t>
          </a:r>
        </a:p>
      </dsp:txBody>
      <dsp:txXfrm>
        <a:off x="677569" y="835543"/>
        <a:ext cx="1801213" cy="576389"/>
      </dsp:txXfrm>
    </dsp:sp>
    <dsp:sp modelId="{5A685943-A62F-43EB-889E-02B3F0FE14C1}">
      <dsp:nvSpPr>
        <dsp:cNvPr id="0" name=""/>
        <dsp:cNvSpPr/>
      </dsp:nvSpPr>
      <dsp:spPr>
        <a:xfrm>
          <a:off x="2803766" y="835543"/>
          <a:ext cx="2012684" cy="603803"/>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Revaluation Model</a:t>
          </a:r>
        </a:p>
      </dsp:txBody>
      <dsp:txXfrm>
        <a:off x="2803766" y="835543"/>
        <a:ext cx="2012684" cy="603803"/>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F8CE0-E267-480E-AEA0-E6FBF4561078}">
      <dsp:nvSpPr>
        <dsp:cNvPr id="0" name=""/>
        <dsp:cNvSpPr/>
      </dsp:nvSpPr>
      <dsp:spPr>
        <a:xfrm rot="16200000">
          <a:off x="-1881604" y="2783805"/>
          <a:ext cx="4240079" cy="4112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62728" bIns="0" numCol="1" spcCol="1270" anchor="t" anchorCtr="0">
          <a:noAutofit/>
        </a:bodyPr>
        <a:lstStyle/>
        <a:p>
          <a:pPr lvl="0" algn="r" defTabSz="1289050">
            <a:lnSpc>
              <a:spcPct val="90000"/>
            </a:lnSpc>
            <a:spcBef>
              <a:spcPct val="0"/>
            </a:spcBef>
            <a:spcAft>
              <a:spcPct val="35000"/>
            </a:spcAft>
          </a:pPr>
          <a:r>
            <a:rPr lang="en-US" sz="2900" kern="1200"/>
            <a:t>Cost Model</a:t>
          </a:r>
        </a:p>
      </dsp:txBody>
      <dsp:txXfrm>
        <a:off x="-1881604" y="2783805"/>
        <a:ext cx="4240079" cy="411282"/>
      </dsp:txXfrm>
    </dsp:sp>
    <dsp:sp modelId="{9713EB87-A940-4BF5-B5F9-479D296C46B0}">
      <dsp:nvSpPr>
        <dsp:cNvPr id="0" name=""/>
        <dsp:cNvSpPr/>
      </dsp:nvSpPr>
      <dsp:spPr>
        <a:xfrm>
          <a:off x="444076" y="869406"/>
          <a:ext cx="2049717" cy="4240080"/>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362728" rIns="99568" bIns="99568" numCol="1" spcCol="1270" anchor="t" anchorCtr="0">
          <a:noAutofit/>
        </a:bodyPr>
        <a:lstStyle/>
        <a:p>
          <a:pPr marL="57150" lvl="1" indent="-57150" algn="l" defTabSz="488950">
            <a:lnSpc>
              <a:spcPct val="90000"/>
            </a:lnSpc>
            <a:spcBef>
              <a:spcPct val="0"/>
            </a:spcBef>
            <a:spcAft>
              <a:spcPct val="15000"/>
            </a:spcAft>
            <a:buChar char="••"/>
          </a:pPr>
          <a:r>
            <a:rPr lang="en-US" sz="1100" kern="1200"/>
            <a:t>Opening Balance (non-posting level)</a:t>
          </a:r>
        </a:p>
        <a:p>
          <a:pPr marL="57150" lvl="1" indent="-57150" algn="l" defTabSz="488950">
            <a:lnSpc>
              <a:spcPct val="90000"/>
            </a:lnSpc>
            <a:spcBef>
              <a:spcPct val="0"/>
            </a:spcBef>
            <a:spcAft>
              <a:spcPct val="15000"/>
            </a:spcAft>
            <a:buChar char="••"/>
          </a:pPr>
          <a:r>
            <a:rPr lang="en-US" sz="1100" kern="1200"/>
            <a:t>Acquisitions</a:t>
          </a:r>
        </a:p>
        <a:p>
          <a:pPr marL="57150" lvl="1" indent="-57150" algn="l" defTabSz="488950">
            <a:lnSpc>
              <a:spcPct val="90000"/>
            </a:lnSpc>
            <a:spcBef>
              <a:spcPct val="0"/>
            </a:spcBef>
            <a:spcAft>
              <a:spcPct val="15000"/>
            </a:spcAft>
            <a:buChar char="••"/>
          </a:pPr>
          <a:r>
            <a:rPr lang="en-US" sz="1100" kern="1200"/>
            <a:t>Change in Accounting Policy</a:t>
          </a:r>
        </a:p>
        <a:p>
          <a:pPr marL="57150" lvl="1" indent="-57150" algn="l" defTabSz="488950">
            <a:lnSpc>
              <a:spcPct val="90000"/>
            </a:lnSpc>
            <a:spcBef>
              <a:spcPct val="0"/>
            </a:spcBef>
            <a:spcAft>
              <a:spcPct val="15000"/>
            </a:spcAft>
            <a:buChar char="••"/>
          </a:pPr>
          <a:r>
            <a:rPr lang="en-US" sz="1100" kern="1200"/>
            <a:t>Disposals</a:t>
          </a:r>
        </a:p>
        <a:p>
          <a:pPr marL="57150" lvl="1" indent="-57150" algn="l" defTabSz="488950">
            <a:lnSpc>
              <a:spcPct val="90000"/>
            </a:lnSpc>
            <a:spcBef>
              <a:spcPct val="0"/>
            </a:spcBef>
            <a:spcAft>
              <a:spcPct val="15000"/>
            </a:spcAft>
            <a:buChar char="••"/>
          </a:pPr>
          <a:r>
            <a:rPr lang="en-US" sz="1100" kern="1200"/>
            <a:t>Transfers Received</a:t>
          </a:r>
        </a:p>
        <a:p>
          <a:pPr marL="57150" lvl="1" indent="-57150" algn="l" defTabSz="488950">
            <a:lnSpc>
              <a:spcPct val="90000"/>
            </a:lnSpc>
            <a:spcBef>
              <a:spcPct val="0"/>
            </a:spcBef>
            <a:spcAft>
              <a:spcPct val="15000"/>
            </a:spcAft>
            <a:buChar char="••"/>
          </a:pPr>
          <a:r>
            <a:rPr lang="en-US" sz="1100" kern="1200"/>
            <a:t>Transfers Made</a:t>
          </a:r>
        </a:p>
        <a:p>
          <a:pPr marL="57150" lvl="1" indent="-57150" algn="l" defTabSz="488950">
            <a:lnSpc>
              <a:spcPct val="90000"/>
            </a:lnSpc>
            <a:spcBef>
              <a:spcPct val="0"/>
            </a:spcBef>
            <a:spcAft>
              <a:spcPct val="15000"/>
            </a:spcAft>
            <a:buChar char="••"/>
          </a:pPr>
          <a:r>
            <a:rPr lang="en-US" sz="1100" kern="1200"/>
            <a:t>Closing Balance (non-posting level)</a:t>
          </a:r>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r>
            <a:rPr lang="en-US" sz="1100" kern="1200"/>
            <a:t>Accumulated Impairment</a:t>
          </a:r>
        </a:p>
        <a:p>
          <a:pPr marL="57150" lvl="1" indent="-57150" algn="l" defTabSz="488950">
            <a:lnSpc>
              <a:spcPct val="90000"/>
            </a:lnSpc>
            <a:spcBef>
              <a:spcPct val="0"/>
            </a:spcBef>
            <a:spcAft>
              <a:spcPct val="15000"/>
            </a:spcAft>
            <a:buChar char="••"/>
          </a:pPr>
          <a:r>
            <a:rPr lang="en-US" sz="1100" kern="1200"/>
            <a:t>Opening Balance (non-posting level)</a:t>
          </a:r>
        </a:p>
        <a:p>
          <a:pPr marL="114300" lvl="2" indent="-57150" algn="l" defTabSz="488950">
            <a:lnSpc>
              <a:spcPct val="90000"/>
            </a:lnSpc>
            <a:spcBef>
              <a:spcPct val="0"/>
            </a:spcBef>
            <a:spcAft>
              <a:spcPct val="15000"/>
            </a:spcAft>
            <a:buChar char="••"/>
          </a:pPr>
          <a:r>
            <a:rPr lang="en-US" sz="1100" kern="1200"/>
            <a:t>Impairment Adjustment/Reversal</a:t>
          </a:r>
        </a:p>
        <a:p>
          <a:pPr marL="114300" lvl="2" indent="-57150" algn="l" defTabSz="488950">
            <a:lnSpc>
              <a:spcPct val="90000"/>
            </a:lnSpc>
            <a:spcBef>
              <a:spcPct val="0"/>
            </a:spcBef>
            <a:spcAft>
              <a:spcPct val="15000"/>
            </a:spcAft>
            <a:buChar char="••"/>
          </a:pPr>
          <a:r>
            <a:rPr lang="en-US" sz="1100" kern="1200"/>
            <a:t>Disposal</a:t>
          </a:r>
        </a:p>
        <a:p>
          <a:pPr marL="114300" lvl="2" indent="-57150" algn="l" defTabSz="488950">
            <a:lnSpc>
              <a:spcPct val="90000"/>
            </a:lnSpc>
            <a:spcBef>
              <a:spcPct val="0"/>
            </a:spcBef>
            <a:spcAft>
              <a:spcPct val="15000"/>
            </a:spcAft>
            <a:buChar char="••"/>
          </a:pPr>
          <a:r>
            <a:rPr lang="en-US" sz="1100" kern="1200"/>
            <a:t>Transfers Made</a:t>
          </a:r>
        </a:p>
        <a:p>
          <a:pPr marL="114300" lvl="2" indent="-57150" algn="l" defTabSz="488950">
            <a:lnSpc>
              <a:spcPct val="90000"/>
            </a:lnSpc>
            <a:spcBef>
              <a:spcPct val="0"/>
            </a:spcBef>
            <a:spcAft>
              <a:spcPct val="15000"/>
            </a:spcAft>
            <a:buChar char="••"/>
          </a:pPr>
          <a:r>
            <a:rPr lang="en-US" sz="1100" kern="1200"/>
            <a:t>Closing Balance (non-posting level)</a:t>
          </a:r>
        </a:p>
        <a:p>
          <a:pPr marL="57150" lvl="1" indent="-57150" algn="l" defTabSz="488950">
            <a:lnSpc>
              <a:spcPct val="90000"/>
            </a:lnSpc>
            <a:spcBef>
              <a:spcPct val="0"/>
            </a:spcBef>
            <a:spcAft>
              <a:spcPct val="15000"/>
            </a:spcAft>
            <a:buChar char="••"/>
          </a:pPr>
          <a:endParaRPr lang="en-US" sz="1100" kern="1200"/>
        </a:p>
        <a:p>
          <a:pPr marL="114300" lvl="2" indent="-57150" algn="l" defTabSz="488950">
            <a:lnSpc>
              <a:spcPct val="90000"/>
            </a:lnSpc>
            <a:spcBef>
              <a:spcPct val="0"/>
            </a:spcBef>
            <a:spcAft>
              <a:spcPct val="15000"/>
            </a:spcAft>
            <a:buChar char="••"/>
          </a:pPr>
          <a:endParaRPr lang="en-US" sz="1100" kern="1200"/>
        </a:p>
      </dsp:txBody>
      <dsp:txXfrm>
        <a:off x="444076" y="869406"/>
        <a:ext cx="2049717" cy="4240080"/>
      </dsp:txXfrm>
    </dsp:sp>
    <dsp:sp modelId="{BD65DBF4-B16A-413D-98D7-9A2DC4117C16}">
      <dsp:nvSpPr>
        <dsp:cNvPr id="0" name=""/>
        <dsp:cNvSpPr/>
      </dsp:nvSpPr>
      <dsp:spPr>
        <a:xfrm>
          <a:off x="32794" y="326513"/>
          <a:ext cx="822564" cy="822564"/>
        </a:xfrm>
        <a:prstGeom prst="rect">
          <a:avLst/>
        </a:prstGeom>
        <a:blipFill rotWithShape="1">
          <a:blip xmlns:r="http://schemas.openxmlformats.org/officeDocument/2006/relationships" r:embed="rId1"/>
          <a:stretch>
            <a:fillRect/>
          </a:stretch>
        </a:blipFill>
        <a:ln w="11430" cap="flat" cmpd="sng" algn="ctr">
          <a:solidFill>
            <a:schemeClr val="lt1">
              <a:hueOff val="0"/>
              <a:satOff val="0"/>
              <a:lumOff val="0"/>
              <a:alphaOff val="0"/>
            </a:schemeClr>
          </a:solidFill>
          <a:prstDash val="solid"/>
        </a:ln>
        <a:effectLst>
          <a:outerShdw blurRad="50800" dist="25000" dir="5400000" rotWithShape="0">
            <a:schemeClr val="accent1">
              <a:tint val="50000"/>
              <a:hueOff val="0"/>
              <a:satOff val="0"/>
              <a:lumOff val="0"/>
              <a:alphaOff val="0"/>
              <a:shade val="30000"/>
              <a:satMod val="150000"/>
              <a:alpha val="38000"/>
            </a:schemeClr>
          </a:outerShdw>
        </a:effectLst>
      </dsp:spPr>
      <dsp:style>
        <a:lnRef idx="1">
          <a:scrgbClr r="0" g="0" b="0"/>
        </a:lnRef>
        <a:fillRef idx="1">
          <a:scrgbClr r="0" g="0" b="0"/>
        </a:fillRef>
        <a:effectRef idx="1">
          <a:scrgbClr r="0" g="0" b="0"/>
        </a:effectRef>
        <a:fontRef idx="minor"/>
      </dsp:style>
    </dsp:sp>
    <dsp:sp modelId="{65398E40-9560-426D-99C7-838AFCA9AC00}">
      <dsp:nvSpPr>
        <dsp:cNvPr id="0" name=""/>
        <dsp:cNvSpPr/>
      </dsp:nvSpPr>
      <dsp:spPr>
        <a:xfrm rot="16200000">
          <a:off x="1078207" y="2783805"/>
          <a:ext cx="4240079" cy="4112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62728" bIns="0" numCol="1" spcCol="1270" anchor="t" anchorCtr="0">
          <a:noAutofit/>
        </a:bodyPr>
        <a:lstStyle/>
        <a:p>
          <a:pPr lvl="0" algn="r" defTabSz="1289050">
            <a:lnSpc>
              <a:spcPct val="90000"/>
            </a:lnSpc>
            <a:spcBef>
              <a:spcPct val="0"/>
            </a:spcBef>
            <a:spcAft>
              <a:spcPct val="35000"/>
            </a:spcAft>
          </a:pPr>
          <a:r>
            <a:rPr lang="en-US" sz="2900" kern="1200"/>
            <a:t>Revaluation Model</a:t>
          </a:r>
        </a:p>
      </dsp:txBody>
      <dsp:txXfrm>
        <a:off x="1078207" y="2783805"/>
        <a:ext cx="4240079" cy="411282"/>
      </dsp:txXfrm>
    </dsp:sp>
    <dsp:sp modelId="{29C833D7-5065-40EC-9E79-3138012E372F}">
      <dsp:nvSpPr>
        <dsp:cNvPr id="0" name=""/>
        <dsp:cNvSpPr/>
      </dsp:nvSpPr>
      <dsp:spPr>
        <a:xfrm>
          <a:off x="3403888" y="869406"/>
          <a:ext cx="2049717" cy="4240080"/>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362728" rIns="99568" bIns="99568" numCol="1" spcCol="1270" anchor="t" anchorCtr="0">
          <a:noAutofit/>
        </a:bodyPr>
        <a:lstStyle/>
        <a:p>
          <a:pPr marL="57150" lvl="1" indent="-57150" algn="l" defTabSz="488950">
            <a:lnSpc>
              <a:spcPct val="90000"/>
            </a:lnSpc>
            <a:spcBef>
              <a:spcPct val="0"/>
            </a:spcBef>
            <a:spcAft>
              <a:spcPct val="15000"/>
            </a:spcAft>
            <a:buChar char="••"/>
          </a:pPr>
          <a:r>
            <a:rPr lang="en-US" sz="1100" kern="1200"/>
            <a:t>Opening Balance (non-posting level)</a:t>
          </a:r>
        </a:p>
        <a:p>
          <a:pPr marL="57150" lvl="1" indent="-57150" algn="l" defTabSz="488950">
            <a:lnSpc>
              <a:spcPct val="90000"/>
            </a:lnSpc>
            <a:spcBef>
              <a:spcPct val="0"/>
            </a:spcBef>
            <a:spcAft>
              <a:spcPct val="15000"/>
            </a:spcAft>
            <a:buChar char="••"/>
          </a:pPr>
          <a:r>
            <a:rPr lang="en-US" sz="1100" kern="1200"/>
            <a:t>Acquisitions</a:t>
          </a:r>
        </a:p>
        <a:p>
          <a:pPr marL="57150" lvl="1" indent="-57150" algn="l" defTabSz="488950">
            <a:lnSpc>
              <a:spcPct val="90000"/>
            </a:lnSpc>
            <a:spcBef>
              <a:spcPct val="0"/>
            </a:spcBef>
            <a:spcAft>
              <a:spcPct val="15000"/>
            </a:spcAft>
            <a:buChar char="••"/>
          </a:pPr>
          <a:r>
            <a:rPr lang="en-US" sz="1100" kern="1200"/>
            <a:t>Change in Accounting Policy</a:t>
          </a:r>
        </a:p>
        <a:p>
          <a:pPr marL="57150" lvl="1" indent="-57150" algn="l" defTabSz="488950">
            <a:lnSpc>
              <a:spcPct val="90000"/>
            </a:lnSpc>
            <a:spcBef>
              <a:spcPct val="0"/>
            </a:spcBef>
            <a:spcAft>
              <a:spcPct val="15000"/>
            </a:spcAft>
            <a:buChar char="••"/>
          </a:pPr>
          <a:r>
            <a:rPr lang="en-US" sz="1100" kern="1200"/>
            <a:t>Disposals</a:t>
          </a:r>
        </a:p>
        <a:p>
          <a:pPr marL="57150" lvl="1" indent="-57150" algn="l" defTabSz="488950">
            <a:lnSpc>
              <a:spcPct val="90000"/>
            </a:lnSpc>
            <a:spcBef>
              <a:spcPct val="0"/>
            </a:spcBef>
            <a:spcAft>
              <a:spcPct val="15000"/>
            </a:spcAft>
            <a:buChar char="••"/>
          </a:pPr>
          <a:r>
            <a:rPr lang="en-US" sz="1100" kern="1200"/>
            <a:t>Transfers Received</a:t>
          </a:r>
        </a:p>
        <a:p>
          <a:pPr marL="57150" lvl="1" indent="-57150" algn="l" defTabSz="488950">
            <a:lnSpc>
              <a:spcPct val="90000"/>
            </a:lnSpc>
            <a:spcBef>
              <a:spcPct val="0"/>
            </a:spcBef>
            <a:spcAft>
              <a:spcPct val="15000"/>
            </a:spcAft>
            <a:buChar char="••"/>
          </a:pPr>
          <a:r>
            <a:rPr lang="en-US" sz="1100" kern="1200"/>
            <a:t>Transfers Made</a:t>
          </a:r>
        </a:p>
        <a:p>
          <a:pPr marL="57150" lvl="1" indent="-57150" algn="l" defTabSz="488950">
            <a:lnSpc>
              <a:spcPct val="90000"/>
            </a:lnSpc>
            <a:spcBef>
              <a:spcPct val="0"/>
            </a:spcBef>
            <a:spcAft>
              <a:spcPct val="15000"/>
            </a:spcAft>
            <a:buChar char="••"/>
          </a:pPr>
          <a:r>
            <a:rPr lang="en-US" sz="1100" kern="1200"/>
            <a:t>Closing Balance (non-posting level)</a:t>
          </a:r>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r>
            <a:rPr lang="en-US" sz="1100" kern="1200"/>
            <a:t>Accumulated Impairment</a:t>
          </a:r>
        </a:p>
        <a:p>
          <a:pPr marL="57150" lvl="1" indent="-57150" algn="l" defTabSz="488950">
            <a:lnSpc>
              <a:spcPct val="90000"/>
            </a:lnSpc>
            <a:spcBef>
              <a:spcPct val="0"/>
            </a:spcBef>
            <a:spcAft>
              <a:spcPct val="15000"/>
            </a:spcAft>
            <a:buChar char="••"/>
          </a:pPr>
          <a:r>
            <a:rPr lang="en-US" sz="1100" kern="1200"/>
            <a:t>Opening Balance (non-posting level)</a:t>
          </a:r>
        </a:p>
        <a:p>
          <a:pPr marL="57150" lvl="1" indent="-57150" algn="l" defTabSz="488950">
            <a:lnSpc>
              <a:spcPct val="90000"/>
            </a:lnSpc>
            <a:spcBef>
              <a:spcPct val="0"/>
            </a:spcBef>
            <a:spcAft>
              <a:spcPct val="15000"/>
            </a:spcAft>
            <a:buChar char="••"/>
          </a:pPr>
          <a:r>
            <a:rPr lang="en-US" sz="1100" kern="1200"/>
            <a:t>Impairment Adjustment/Reversal</a:t>
          </a:r>
        </a:p>
        <a:p>
          <a:pPr marL="57150" lvl="1" indent="-57150" algn="l" defTabSz="488950">
            <a:lnSpc>
              <a:spcPct val="90000"/>
            </a:lnSpc>
            <a:spcBef>
              <a:spcPct val="0"/>
            </a:spcBef>
            <a:spcAft>
              <a:spcPct val="15000"/>
            </a:spcAft>
            <a:buChar char="••"/>
          </a:pPr>
          <a:r>
            <a:rPr lang="en-US" sz="1100" kern="1200"/>
            <a:t>Disposals</a:t>
          </a:r>
        </a:p>
        <a:p>
          <a:pPr marL="57150" lvl="1" indent="-57150" algn="l" defTabSz="488950">
            <a:lnSpc>
              <a:spcPct val="90000"/>
            </a:lnSpc>
            <a:spcBef>
              <a:spcPct val="0"/>
            </a:spcBef>
            <a:spcAft>
              <a:spcPct val="15000"/>
            </a:spcAft>
            <a:buChar char="••"/>
          </a:pPr>
          <a:r>
            <a:rPr lang="en-US" sz="1100" kern="1200"/>
            <a:t>Transfers Made</a:t>
          </a:r>
        </a:p>
        <a:p>
          <a:pPr marL="57150" lvl="1" indent="-57150" algn="l" defTabSz="488950">
            <a:lnSpc>
              <a:spcPct val="90000"/>
            </a:lnSpc>
            <a:spcBef>
              <a:spcPct val="0"/>
            </a:spcBef>
            <a:spcAft>
              <a:spcPct val="15000"/>
            </a:spcAft>
            <a:buChar char="••"/>
          </a:pPr>
          <a:r>
            <a:rPr lang="en-US" sz="1100" kern="1200"/>
            <a:t>Closing Balance (non-posting level)</a:t>
          </a:r>
        </a:p>
      </dsp:txBody>
      <dsp:txXfrm>
        <a:off x="3403888" y="869406"/>
        <a:ext cx="2049717" cy="4240080"/>
      </dsp:txXfrm>
    </dsp:sp>
    <dsp:sp modelId="{1EA7C33D-A71E-4A23-A1F5-B38D3E38DED6}">
      <dsp:nvSpPr>
        <dsp:cNvPr id="0" name=""/>
        <dsp:cNvSpPr/>
      </dsp:nvSpPr>
      <dsp:spPr>
        <a:xfrm>
          <a:off x="2992606" y="326513"/>
          <a:ext cx="822564" cy="822564"/>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a:ln w="11430" cap="flat" cmpd="sng" algn="ctr">
          <a:solidFill>
            <a:schemeClr val="lt1">
              <a:hueOff val="0"/>
              <a:satOff val="0"/>
              <a:lumOff val="0"/>
              <a:alphaOff val="0"/>
            </a:schemeClr>
          </a:solidFill>
          <a:prstDash val="solid"/>
        </a:ln>
        <a:effectLst>
          <a:outerShdw blurRad="50800" dist="25000" dir="5400000" rotWithShape="0">
            <a:schemeClr val="accent1">
              <a:tint val="50000"/>
              <a:hueOff val="0"/>
              <a:satOff val="0"/>
              <a:lumOff val="0"/>
              <a:alphaOff val="0"/>
              <a:shade val="30000"/>
              <a:satMod val="150000"/>
              <a:alpha val="38000"/>
            </a:schemeClr>
          </a:outerShdw>
        </a:effectLst>
      </dsp:spPr>
      <dsp:style>
        <a:lnRef idx="1">
          <a:scrgbClr r="0" g="0" b="0"/>
        </a:lnRef>
        <a:fillRef idx="1">
          <a:scrgbClr r="0" g="0" b="0"/>
        </a:fillRef>
        <a:effectRef idx="1">
          <a:scrgbClr r="0" g="0" b="0"/>
        </a:effectRef>
        <a:fontRef idx="minor"/>
      </dsp:style>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39D28E-8435-4BC5-B5FE-DA73B6DC577B}">
      <dsp:nvSpPr>
        <dsp:cNvPr id="0" name=""/>
        <dsp:cNvSpPr/>
      </dsp:nvSpPr>
      <dsp:spPr>
        <a:xfrm rot="5400000">
          <a:off x="-274925" y="421488"/>
          <a:ext cx="1832837" cy="1282986"/>
        </a:xfrm>
        <a:prstGeom prst="chevron">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w="11430" cap="flat" cmpd="sng" algn="ctr">
          <a:solidFill>
            <a:schemeClr val="accent1">
              <a:hueOff val="0"/>
              <a:satOff val="0"/>
              <a:lumOff val="0"/>
              <a:alphaOff val="0"/>
            </a:schemeClr>
          </a:solidFill>
          <a:prstDash val="solid"/>
        </a:ln>
        <a:effectLst>
          <a:outerShdw blurRad="50800" dist="25000" dir="5400000" rotWithShape="0">
            <a:schemeClr val="accent1">
              <a:hueOff val="0"/>
              <a:satOff val="0"/>
              <a:lumOff val="0"/>
              <a:alphaOff val="0"/>
              <a:shade val="30000"/>
              <a:satMod val="150000"/>
              <a:alpha val="38000"/>
            </a:scheme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Cost</a:t>
          </a:r>
          <a:r>
            <a:rPr lang="en-US" sz="1800" kern="1200"/>
            <a:t>/ </a:t>
          </a:r>
          <a:r>
            <a:rPr lang="en-US" sz="1600" kern="1200"/>
            <a:t>Revaluation</a:t>
          </a:r>
          <a:endParaRPr lang="en-US" sz="1800" kern="1200"/>
        </a:p>
      </dsp:txBody>
      <dsp:txXfrm rot="-5400000">
        <a:off x="1" y="788055"/>
        <a:ext cx="1282986" cy="549851"/>
      </dsp:txXfrm>
    </dsp:sp>
    <dsp:sp modelId="{F1FE7783-6EFB-4C39-803B-09F09A1EBBDA}">
      <dsp:nvSpPr>
        <dsp:cNvPr id="0" name=""/>
        <dsp:cNvSpPr/>
      </dsp:nvSpPr>
      <dsp:spPr>
        <a:xfrm rot="5400000">
          <a:off x="2660439" y="-1359471"/>
          <a:ext cx="1448507" cy="4203413"/>
        </a:xfrm>
        <a:prstGeom prst="round2SameRect">
          <a:avLst/>
        </a:prstGeom>
        <a:solidFill>
          <a:schemeClr val="lt1">
            <a:alpha val="90000"/>
            <a:hueOff val="0"/>
            <a:satOff val="0"/>
            <a:lumOff val="0"/>
            <a:alphaOff val="0"/>
          </a:schemeClr>
        </a:solidFill>
        <a:ln w="11430"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Opening Balance  (non-posting level)</a:t>
          </a:r>
        </a:p>
        <a:p>
          <a:pPr marL="57150" lvl="1" indent="-57150" algn="l" defTabSz="444500">
            <a:lnSpc>
              <a:spcPct val="90000"/>
            </a:lnSpc>
            <a:spcBef>
              <a:spcPct val="0"/>
            </a:spcBef>
            <a:spcAft>
              <a:spcPct val="15000"/>
            </a:spcAft>
            <a:buChar char="••"/>
          </a:pPr>
          <a:r>
            <a:rPr lang="en-US" sz="1000" kern="1200"/>
            <a:t>Acquisitions</a:t>
          </a:r>
        </a:p>
        <a:p>
          <a:pPr marL="57150" lvl="1" indent="-57150" algn="l" defTabSz="444500">
            <a:lnSpc>
              <a:spcPct val="90000"/>
            </a:lnSpc>
            <a:spcBef>
              <a:spcPct val="0"/>
            </a:spcBef>
            <a:spcAft>
              <a:spcPct val="15000"/>
            </a:spcAft>
            <a:buChar char="••"/>
          </a:pPr>
          <a:r>
            <a:rPr lang="en-US" sz="1000" kern="1200"/>
            <a:t>Change in Accounting Policy</a:t>
          </a:r>
        </a:p>
        <a:p>
          <a:pPr marL="57150" lvl="1" indent="-57150" algn="l" defTabSz="444500">
            <a:lnSpc>
              <a:spcPct val="90000"/>
            </a:lnSpc>
            <a:spcBef>
              <a:spcPct val="0"/>
            </a:spcBef>
            <a:spcAft>
              <a:spcPct val="15000"/>
            </a:spcAft>
            <a:buChar char="••"/>
          </a:pPr>
          <a:r>
            <a:rPr lang="en-US" sz="1000" kern="1200"/>
            <a:t>Correction of Prior Period Error</a:t>
          </a:r>
        </a:p>
        <a:p>
          <a:pPr marL="57150" lvl="1" indent="-57150" algn="l" defTabSz="444500">
            <a:lnSpc>
              <a:spcPct val="90000"/>
            </a:lnSpc>
            <a:spcBef>
              <a:spcPct val="0"/>
            </a:spcBef>
            <a:spcAft>
              <a:spcPct val="15000"/>
            </a:spcAft>
            <a:buChar char="••"/>
          </a:pPr>
          <a:r>
            <a:rPr lang="en-US" sz="1000" kern="1200"/>
            <a:t>Disposals</a:t>
          </a:r>
        </a:p>
        <a:p>
          <a:pPr marL="57150" lvl="1" indent="-57150" algn="l" defTabSz="444500">
            <a:lnSpc>
              <a:spcPct val="90000"/>
            </a:lnSpc>
            <a:spcBef>
              <a:spcPct val="0"/>
            </a:spcBef>
            <a:spcAft>
              <a:spcPct val="15000"/>
            </a:spcAft>
            <a:buChar char="••"/>
          </a:pPr>
          <a:r>
            <a:rPr lang="en-US" sz="1000" kern="1200"/>
            <a:t>Transfers Received</a:t>
          </a:r>
        </a:p>
        <a:p>
          <a:pPr marL="57150" lvl="1" indent="-57150" algn="l" defTabSz="444500">
            <a:lnSpc>
              <a:spcPct val="90000"/>
            </a:lnSpc>
            <a:spcBef>
              <a:spcPct val="0"/>
            </a:spcBef>
            <a:spcAft>
              <a:spcPct val="15000"/>
            </a:spcAft>
            <a:buChar char="••"/>
          </a:pPr>
          <a:r>
            <a:rPr lang="en-US" sz="1000" kern="1200"/>
            <a:t>Transfers Made</a:t>
          </a:r>
        </a:p>
        <a:p>
          <a:pPr marL="57150" lvl="1" indent="-57150" algn="l" defTabSz="444500">
            <a:lnSpc>
              <a:spcPct val="90000"/>
            </a:lnSpc>
            <a:spcBef>
              <a:spcPct val="0"/>
            </a:spcBef>
            <a:spcAft>
              <a:spcPct val="15000"/>
            </a:spcAft>
            <a:buChar char="••"/>
          </a:pPr>
          <a:r>
            <a:rPr lang="en-US" sz="1000" kern="1200"/>
            <a:t>Closing Balance (non-posting level)</a:t>
          </a:r>
        </a:p>
      </dsp:txBody>
      <dsp:txXfrm rot="-5400000">
        <a:off x="1282986" y="88692"/>
        <a:ext cx="4132703" cy="1307087"/>
      </dsp:txXfrm>
    </dsp:sp>
    <dsp:sp modelId="{59F18F0D-59DB-4C10-801B-5F47B1FC8101}">
      <dsp:nvSpPr>
        <dsp:cNvPr id="0" name=""/>
        <dsp:cNvSpPr/>
      </dsp:nvSpPr>
      <dsp:spPr>
        <a:xfrm rot="5400000">
          <a:off x="-274925" y="2068797"/>
          <a:ext cx="1832837" cy="1282986"/>
        </a:xfrm>
        <a:prstGeom prst="chevron">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w="11430" cap="flat" cmpd="sng" algn="ctr">
          <a:solidFill>
            <a:schemeClr val="accent1">
              <a:hueOff val="0"/>
              <a:satOff val="0"/>
              <a:lumOff val="0"/>
              <a:alphaOff val="0"/>
            </a:schemeClr>
          </a:solidFill>
          <a:prstDash val="solid"/>
        </a:ln>
        <a:effectLst>
          <a:outerShdw blurRad="50800" dist="25000" dir="5400000" rotWithShape="0">
            <a:schemeClr val="accent1">
              <a:hueOff val="0"/>
              <a:satOff val="0"/>
              <a:lumOff val="0"/>
              <a:alphaOff val="0"/>
              <a:shade val="30000"/>
              <a:satMod val="150000"/>
              <a:alpha val="38000"/>
            </a:scheme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Accummulated Amortisation</a:t>
          </a:r>
        </a:p>
      </dsp:txBody>
      <dsp:txXfrm rot="-5400000">
        <a:off x="1" y="2435364"/>
        <a:ext cx="1282986" cy="549851"/>
      </dsp:txXfrm>
    </dsp:sp>
    <dsp:sp modelId="{8A6A0A69-09EC-4EE6-A6B0-56DB3A575A95}">
      <dsp:nvSpPr>
        <dsp:cNvPr id="0" name=""/>
        <dsp:cNvSpPr/>
      </dsp:nvSpPr>
      <dsp:spPr>
        <a:xfrm rot="5400000">
          <a:off x="2789020" y="287837"/>
          <a:ext cx="1191344" cy="4203413"/>
        </a:xfrm>
        <a:prstGeom prst="round2SameRect">
          <a:avLst/>
        </a:prstGeom>
        <a:solidFill>
          <a:schemeClr val="lt1">
            <a:alpha val="90000"/>
            <a:hueOff val="0"/>
            <a:satOff val="0"/>
            <a:lumOff val="0"/>
            <a:alphaOff val="0"/>
          </a:schemeClr>
        </a:solidFill>
        <a:ln w="11430"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Opening Balance (non-posting level)</a:t>
          </a:r>
        </a:p>
        <a:p>
          <a:pPr marL="57150" lvl="1" indent="-57150" algn="l" defTabSz="444500">
            <a:lnSpc>
              <a:spcPct val="90000"/>
            </a:lnSpc>
            <a:spcBef>
              <a:spcPct val="0"/>
            </a:spcBef>
            <a:spcAft>
              <a:spcPct val="15000"/>
            </a:spcAft>
            <a:buChar char="••"/>
          </a:pPr>
          <a:r>
            <a:rPr lang="en-US" sz="1000" kern="1200"/>
            <a:t>Amortisation</a:t>
          </a:r>
        </a:p>
        <a:p>
          <a:pPr marL="57150" lvl="1" indent="-57150" algn="l" defTabSz="444500">
            <a:lnSpc>
              <a:spcPct val="90000"/>
            </a:lnSpc>
            <a:spcBef>
              <a:spcPct val="0"/>
            </a:spcBef>
            <a:spcAft>
              <a:spcPct val="15000"/>
            </a:spcAft>
            <a:buChar char="••"/>
          </a:pPr>
          <a:r>
            <a:rPr lang="en-US" sz="1000" kern="1200"/>
            <a:t>Disposals/Transfers Out</a:t>
          </a:r>
        </a:p>
        <a:p>
          <a:pPr marL="57150" lvl="1" indent="-57150" algn="l" defTabSz="444500">
            <a:lnSpc>
              <a:spcPct val="90000"/>
            </a:lnSpc>
            <a:spcBef>
              <a:spcPct val="0"/>
            </a:spcBef>
            <a:spcAft>
              <a:spcPct val="15000"/>
            </a:spcAft>
            <a:buChar char="••"/>
          </a:pPr>
          <a:r>
            <a:rPr lang="en-US" sz="1000" kern="1200"/>
            <a:t>Changes not Specifically Listed</a:t>
          </a:r>
        </a:p>
        <a:p>
          <a:pPr marL="57150" lvl="1" indent="-57150" algn="l" defTabSz="444500">
            <a:lnSpc>
              <a:spcPct val="90000"/>
            </a:lnSpc>
            <a:spcBef>
              <a:spcPct val="0"/>
            </a:spcBef>
            <a:spcAft>
              <a:spcPct val="15000"/>
            </a:spcAft>
            <a:buChar char="••"/>
          </a:pPr>
          <a:r>
            <a:rPr lang="en-US" sz="1000" kern="1200"/>
            <a:t>Closing Balance (non-posting level)</a:t>
          </a:r>
        </a:p>
      </dsp:txBody>
      <dsp:txXfrm rot="-5400000">
        <a:off x="1282986" y="1852029"/>
        <a:ext cx="4145256" cy="1075030"/>
      </dsp:txXfrm>
    </dsp:sp>
    <dsp:sp modelId="{05A1B2CA-A3CC-4EC2-973C-A6F8EE34BBAF}">
      <dsp:nvSpPr>
        <dsp:cNvPr id="0" name=""/>
        <dsp:cNvSpPr/>
      </dsp:nvSpPr>
      <dsp:spPr>
        <a:xfrm rot="5400000">
          <a:off x="-274925" y="3716107"/>
          <a:ext cx="1832837" cy="1282986"/>
        </a:xfrm>
        <a:prstGeom prst="chevron">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w="11430" cap="flat" cmpd="sng" algn="ctr">
          <a:solidFill>
            <a:schemeClr val="accent1">
              <a:hueOff val="0"/>
              <a:satOff val="0"/>
              <a:lumOff val="0"/>
              <a:alphaOff val="0"/>
            </a:schemeClr>
          </a:solidFill>
          <a:prstDash val="solid"/>
        </a:ln>
        <a:effectLst>
          <a:outerShdw blurRad="50800" dist="25000" dir="5400000" rotWithShape="0">
            <a:schemeClr val="accent1">
              <a:hueOff val="0"/>
              <a:satOff val="0"/>
              <a:lumOff val="0"/>
              <a:alphaOff val="0"/>
              <a:shade val="30000"/>
              <a:satMod val="150000"/>
              <a:alpha val="38000"/>
            </a:scheme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Accumulated</a:t>
          </a:r>
          <a:r>
            <a:rPr lang="en-US" sz="1800" kern="1200"/>
            <a:t> </a:t>
          </a:r>
          <a:r>
            <a:rPr lang="en-US" sz="1600" kern="1200"/>
            <a:t>Impairment</a:t>
          </a:r>
          <a:endParaRPr lang="en-US" sz="1800" kern="1200"/>
        </a:p>
      </dsp:txBody>
      <dsp:txXfrm rot="-5400000">
        <a:off x="1" y="4082674"/>
        <a:ext cx="1282986" cy="549851"/>
      </dsp:txXfrm>
    </dsp:sp>
    <dsp:sp modelId="{72D6733E-8337-401D-80F4-B24875695797}">
      <dsp:nvSpPr>
        <dsp:cNvPr id="0" name=""/>
        <dsp:cNvSpPr/>
      </dsp:nvSpPr>
      <dsp:spPr>
        <a:xfrm rot="5400000">
          <a:off x="2789020" y="1935146"/>
          <a:ext cx="1191344" cy="4203413"/>
        </a:xfrm>
        <a:prstGeom prst="round2SameRect">
          <a:avLst/>
        </a:prstGeom>
        <a:solidFill>
          <a:schemeClr val="lt1">
            <a:alpha val="90000"/>
            <a:hueOff val="0"/>
            <a:satOff val="0"/>
            <a:lumOff val="0"/>
            <a:alphaOff val="0"/>
          </a:schemeClr>
        </a:solidFill>
        <a:ln w="11430"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Opening Balance (non-posting level)  </a:t>
          </a:r>
        </a:p>
        <a:p>
          <a:pPr marL="57150" lvl="1" indent="-57150" algn="l" defTabSz="444500">
            <a:lnSpc>
              <a:spcPct val="90000"/>
            </a:lnSpc>
            <a:spcBef>
              <a:spcPct val="0"/>
            </a:spcBef>
            <a:spcAft>
              <a:spcPct val="15000"/>
            </a:spcAft>
            <a:buChar char="••"/>
          </a:pPr>
          <a:r>
            <a:rPr lang="en-US" sz="1000" kern="1200"/>
            <a:t>Impairment</a:t>
          </a:r>
        </a:p>
        <a:p>
          <a:pPr marL="57150" lvl="1" indent="-57150" algn="l" defTabSz="444500">
            <a:lnSpc>
              <a:spcPct val="90000"/>
            </a:lnSpc>
            <a:spcBef>
              <a:spcPct val="0"/>
            </a:spcBef>
            <a:spcAft>
              <a:spcPct val="15000"/>
            </a:spcAft>
            <a:buChar char="••"/>
          </a:pPr>
          <a:r>
            <a:rPr lang="en-US" sz="1000" kern="1200"/>
            <a:t>Disposals/ Transfers Out</a:t>
          </a:r>
        </a:p>
        <a:p>
          <a:pPr marL="57150" lvl="1" indent="-57150" algn="l" defTabSz="444500">
            <a:lnSpc>
              <a:spcPct val="90000"/>
            </a:lnSpc>
            <a:spcBef>
              <a:spcPct val="0"/>
            </a:spcBef>
            <a:spcAft>
              <a:spcPct val="15000"/>
            </a:spcAft>
            <a:buChar char="••"/>
          </a:pPr>
          <a:r>
            <a:rPr lang="en-US" sz="1000" kern="1200"/>
            <a:t>Changes not Specifically Listed</a:t>
          </a:r>
        </a:p>
        <a:p>
          <a:pPr marL="57150" lvl="1" indent="-57150" algn="l" defTabSz="444500">
            <a:lnSpc>
              <a:spcPct val="90000"/>
            </a:lnSpc>
            <a:spcBef>
              <a:spcPct val="0"/>
            </a:spcBef>
            <a:spcAft>
              <a:spcPct val="15000"/>
            </a:spcAft>
            <a:buChar char="••"/>
          </a:pPr>
          <a:r>
            <a:rPr lang="en-US" sz="1000" kern="1200"/>
            <a:t>Closing Balance (non-posting level)</a:t>
          </a:r>
        </a:p>
      </dsp:txBody>
      <dsp:txXfrm rot="-5400000">
        <a:off x="1282986" y="3499338"/>
        <a:ext cx="4145256" cy="1075030"/>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F8CE0-E267-480E-AEA0-E6FBF4561078}">
      <dsp:nvSpPr>
        <dsp:cNvPr id="0" name=""/>
        <dsp:cNvSpPr/>
      </dsp:nvSpPr>
      <dsp:spPr>
        <a:xfrm rot="16200000">
          <a:off x="-2289242" y="3305574"/>
          <a:ext cx="5054400" cy="4098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61455" bIns="0" numCol="1" spcCol="1270" anchor="t" anchorCtr="0">
          <a:noAutofit/>
        </a:bodyPr>
        <a:lstStyle/>
        <a:p>
          <a:pPr lvl="0" algn="r" defTabSz="1422400">
            <a:lnSpc>
              <a:spcPct val="90000"/>
            </a:lnSpc>
            <a:spcBef>
              <a:spcPct val="0"/>
            </a:spcBef>
            <a:spcAft>
              <a:spcPct val="35000"/>
            </a:spcAft>
          </a:pPr>
          <a:r>
            <a:rPr lang="en-US" sz="3200" kern="1200"/>
            <a:t>Cost </a:t>
          </a:r>
          <a:r>
            <a:rPr lang="en-US" sz="2800" kern="1200"/>
            <a:t>Model</a:t>
          </a:r>
          <a:endParaRPr lang="en-US" sz="3200" kern="1200"/>
        </a:p>
      </dsp:txBody>
      <dsp:txXfrm>
        <a:off x="-2289242" y="3305574"/>
        <a:ext cx="5054400" cy="409838"/>
      </dsp:txXfrm>
    </dsp:sp>
    <dsp:sp modelId="{9713EB87-A940-4BF5-B5F9-479D296C46B0}">
      <dsp:nvSpPr>
        <dsp:cNvPr id="0" name=""/>
        <dsp:cNvSpPr/>
      </dsp:nvSpPr>
      <dsp:spPr>
        <a:xfrm>
          <a:off x="442877" y="983293"/>
          <a:ext cx="2041432" cy="5054400"/>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361455"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Opening Balance (non-posting level)</a:t>
          </a:r>
        </a:p>
        <a:p>
          <a:pPr marL="57150" lvl="1" indent="-57150" algn="l" defTabSz="444500">
            <a:lnSpc>
              <a:spcPct val="90000"/>
            </a:lnSpc>
            <a:spcBef>
              <a:spcPct val="0"/>
            </a:spcBef>
            <a:spcAft>
              <a:spcPct val="15000"/>
            </a:spcAft>
            <a:buChar char="••"/>
          </a:pPr>
          <a:r>
            <a:rPr lang="en-US" sz="1000" kern="1200"/>
            <a:t>Additions:</a:t>
          </a:r>
        </a:p>
        <a:p>
          <a:pPr marL="57150" lvl="1" indent="-57150" algn="l" defTabSz="444500">
            <a:lnSpc>
              <a:spcPct val="90000"/>
            </a:lnSpc>
            <a:spcBef>
              <a:spcPct val="0"/>
            </a:spcBef>
            <a:spcAft>
              <a:spcPct val="15000"/>
            </a:spcAft>
            <a:buChar char="••"/>
          </a:pPr>
          <a:r>
            <a:rPr lang="en-US" sz="1000" kern="1200"/>
            <a:t>Direct</a:t>
          </a:r>
        </a:p>
        <a:p>
          <a:pPr marL="57150" lvl="1" indent="-57150" algn="l" defTabSz="444500">
            <a:lnSpc>
              <a:spcPct val="90000"/>
            </a:lnSpc>
            <a:spcBef>
              <a:spcPct val="0"/>
            </a:spcBef>
            <a:spcAft>
              <a:spcPct val="15000"/>
            </a:spcAft>
            <a:buChar char="••"/>
          </a:pPr>
          <a:r>
            <a:rPr lang="en-US" sz="1000" kern="1200"/>
            <a:t>Subsequent Expenditure</a:t>
          </a:r>
        </a:p>
        <a:p>
          <a:pPr marL="57150" lvl="1" indent="-57150" algn="l" defTabSz="444500">
            <a:lnSpc>
              <a:spcPct val="90000"/>
            </a:lnSpc>
            <a:spcBef>
              <a:spcPct val="0"/>
            </a:spcBef>
            <a:spcAft>
              <a:spcPct val="15000"/>
            </a:spcAft>
            <a:buChar char="••"/>
          </a:pPr>
          <a:r>
            <a:rPr lang="en-US" sz="1000" kern="1200"/>
            <a:t>Business Combinations</a:t>
          </a:r>
        </a:p>
        <a:p>
          <a:pPr marL="57150" lvl="1" indent="-57150" algn="l" defTabSz="444500">
            <a:lnSpc>
              <a:spcPct val="90000"/>
            </a:lnSpc>
            <a:spcBef>
              <a:spcPct val="0"/>
            </a:spcBef>
            <a:spcAft>
              <a:spcPct val="15000"/>
            </a:spcAft>
            <a:buChar char="••"/>
          </a:pPr>
          <a:r>
            <a:rPr lang="en-US" sz="1000" kern="1200"/>
            <a:t>Disposals</a:t>
          </a:r>
        </a:p>
        <a:p>
          <a:pPr marL="57150" lvl="1" indent="-57150" algn="l" defTabSz="444500">
            <a:lnSpc>
              <a:spcPct val="90000"/>
            </a:lnSpc>
            <a:spcBef>
              <a:spcPct val="0"/>
            </a:spcBef>
            <a:spcAft>
              <a:spcPct val="15000"/>
            </a:spcAft>
            <a:buChar char="••"/>
          </a:pPr>
          <a:r>
            <a:rPr lang="en-US" sz="1000" kern="1200"/>
            <a:t>Transfers to/from</a:t>
          </a:r>
        </a:p>
        <a:p>
          <a:pPr marL="57150" lvl="1" indent="-57150" algn="l" defTabSz="444500">
            <a:lnSpc>
              <a:spcPct val="90000"/>
            </a:lnSpc>
            <a:spcBef>
              <a:spcPct val="0"/>
            </a:spcBef>
            <a:spcAft>
              <a:spcPct val="15000"/>
            </a:spcAft>
            <a:buChar char="••"/>
          </a:pPr>
          <a:r>
            <a:rPr lang="en-US" sz="1000" kern="1200"/>
            <a:t>Other Changes</a:t>
          </a:r>
        </a:p>
        <a:p>
          <a:pPr marL="57150" lvl="1" indent="-57150" algn="l" defTabSz="444500">
            <a:lnSpc>
              <a:spcPct val="90000"/>
            </a:lnSpc>
            <a:spcBef>
              <a:spcPct val="0"/>
            </a:spcBef>
            <a:spcAft>
              <a:spcPct val="15000"/>
            </a:spcAft>
            <a:buChar char="••"/>
          </a:pPr>
          <a:r>
            <a:rPr lang="en-US" sz="1000" kern="1200"/>
            <a:t>Closing Balance (non-posting level)</a:t>
          </a:r>
        </a:p>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Accumulated Depreciation</a:t>
          </a:r>
        </a:p>
        <a:p>
          <a:pPr marL="57150" lvl="1" indent="-57150" algn="l" defTabSz="444500">
            <a:lnSpc>
              <a:spcPct val="90000"/>
            </a:lnSpc>
            <a:spcBef>
              <a:spcPct val="0"/>
            </a:spcBef>
            <a:spcAft>
              <a:spcPct val="15000"/>
            </a:spcAft>
            <a:buChar char="••"/>
          </a:pPr>
          <a:r>
            <a:rPr lang="en-US" sz="1000" kern="1200"/>
            <a:t>Opening Balance (non-posting level)</a:t>
          </a:r>
        </a:p>
        <a:p>
          <a:pPr marL="114300" lvl="2" indent="-57150" algn="l" defTabSz="444500">
            <a:lnSpc>
              <a:spcPct val="90000"/>
            </a:lnSpc>
            <a:spcBef>
              <a:spcPct val="0"/>
            </a:spcBef>
            <a:spcAft>
              <a:spcPct val="15000"/>
            </a:spcAft>
            <a:buChar char="••"/>
          </a:pPr>
          <a:r>
            <a:rPr lang="en-US" sz="1000" kern="1200"/>
            <a:t>Disposal</a:t>
          </a:r>
        </a:p>
        <a:p>
          <a:pPr marL="114300" lvl="2" indent="-57150" algn="l" defTabSz="444500">
            <a:lnSpc>
              <a:spcPct val="90000"/>
            </a:lnSpc>
            <a:spcBef>
              <a:spcPct val="0"/>
            </a:spcBef>
            <a:spcAft>
              <a:spcPct val="15000"/>
            </a:spcAft>
            <a:buChar char="••"/>
          </a:pPr>
          <a:r>
            <a:rPr lang="en-US" sz="1000" kern="1200"/>
            <a:t>Transfers to/from</a:t>
          </a:r>
        </a:p>
        <a:p>
          <a:pPr marL="114300" lvl="2" indent="-57150" algn="l" defTabSz="444500">
            <a:lnSpc>
              <a:spcPct val="90000"/>
            </a:lnSpc>
            <a:spcBef>
              <a:spcPct val="0"/>
            </a:spcBef>
            <a:spcAft>
              <a:spcPct val="15000"/>
            </a:spcAft>
            <a:buChar char="••"/>
          </a:pPr>
          <a:r>
            <a:rPr lang="en-US" sz="1000" kern="1200"/>
            <a:t>Other Changes</a:t>
          </a:r>
        </a:p>
        <a:p>
          <a:pPr marL="114300" lvl="2" indent="-57150" algn="l" defTabSz="444500">
            <a:lnSpc>
              <a:spcPct val="90000"/>
            </a:lnSpc>
            <a:spcBef>
              <a:spcPct val="0"/>
            </a:spcBef>
            <a:spcAft>
              <a:spcPct val="15000"/>
            </a:spcAft>
            <a:buChar char="••"/>
          </a:pPr>
          <a:r>
            <a:rPr lang="en-US" sz="1000" kern="1200"/>
            <a:t>Closing Balance (non-posting level)</a:t>
          </a:r>
        </a:p>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Accumulated Impairment</a:t>
          </a:r>
        </a:p>
        <a:p>
          <a:pPr marL="57150" lvl="1" indent="-57150" algn="l" defTabSz="444500">
            <a:lnSpc>
              <a:spcPct val="90000"/>
            </a:lnSpc>
            <a:spcBef>
              <a:spcPct val="0"/>
            </a:spcBef>
            <a:spcAft>
              <a:spcPct val="15000"/>
            </a:spcAft>
            <a:buChar char="••"/>
          </a:pPr>
          <a:r>
            <a:rPr lang="en-US" sz="1000" kern="1200"/>
            <a:t>Opening Balance (non-posting level)</a:t>
          </a:r>
        </a:p>
        <a:p>
          <a:pPr marL="57150" lvl="1" indent="-57150" algn="l" defTabSz="444500">
            <a:lnSpc>
              <a:spcPct val="90000"/>
            </a:lnSpc>
            <a:spcBef>
              <a:spcPct val="0"/>
            </a:spcBef>
            <a:spcAft>
              <a:spcPct val="15000"/>
            </a:spcAft>
            <a:buChar char="••"/>
          </a:pPr>
          <a:r>
            <a:rPr lang="en-US" sz="1000" kern="1200"/>
            <a:t>Impairment Reversal/Adjustment</a:t>
          </a:r>
        </a:p>
        <a:p>
          <a:pPr marL="57150" lvl="1" indent="-57150" algn="l" defTabSz="444500">
            <a:lnSpc>
              <a:spcPct val="90000"/>
            </a:lnSpc>
            <a:spcBef>
              <a:spcPct val="0"/>
            </a:spcBef>
            <a:spcAft>
              <a:spcPct val="15000"/>
            </a:spcAft>
            <a:buChar char="••"/>
          </a:pPr>
          <a:r>
            <a:rPr lang="en-US" sz="1000" kern="1200"/>
            <a:t>Disposals/Transfers Out</a:t>
          </a:r>
        </a:p>
        <a:p>
          <a:pPr marL="57150" lvl="1" indent="-57150" algn="l" defTabSz="444500">
            <a:lnSpc>
              <a:spcPct val="90000"/>
            </a:lnSpc>
            <a:spcBef>
              <a:spcPct val="0"/>
            </a:spcBef>
            <a:spcAft>
              <a:spcPct val="15000"/>
            </a:spcAft>
            <a:buChar char="••"/>
          </a:pPr>
          <a:r>
            <a:rPr lang="en-US" sz="1000" kern="1200"/>
            <a:t>Changes not Specifically Listed</a:t>
          </a:r>
        </a:p>
        <a:p>
          <a:pPr marL="57150" lvl="1" indent="-57150" algn="l" defTabSz="444500">
            <a:lnSpc>
              <a:spcPct val="90000"/>
            </a:lnSpc>
            <a:spcBef>
              <a:spcPct val="0"/>
            </a:spcBef>
            <a:spcAft>
              <a:spcPct val="15000"/>
            </a:spcAft>
            <a:buChar char="••"/>
          </a:pPr>
          <a:r>
            <a:rPr lang="en-US" sz="1000" kern="1200"/>
            <a:t>Closing Balance (non-posting level)</a:t>
          </a:r>
        </a:p>
        <a:p>
          <a:pPr marL="57150" lvl="1" indent="-57150" algn="l" defTabSz="444500">
            <a:lnSpc>
              <a:spcPct val="90000"/>
            </a:lnSpc>
            <a:spcBef>
              <a:spcPct val="0"/>
            </a:spcBef>
            <a:spcAft>
              <a:spcPct val="15000"/>
            </a:spcAft>
            <a:buChar char="••"/>
          </a:pPr>
          <a:endParaRPr lang="en-US" sz="1000" kern="1200"/>
        </a:p>
        <a:p>
          <a:pPr marL="114300" lvl="2" indent="-57150" algn="l" defTabSz="444500">
            <a:lnSpc>
              <a:spcPct val="90000"/>
            </a:lnSpc>
            <a:spcBef>
              <a:spcPct val="0"/>
            </a:spcBef>
            <a:spcAft>
              <a:spcPct val="15000"/>
            </a:spcAft>
            <a:buChar char="••"/>
          </a:pPr>
          <a:endParaRPr lang="en-US" sz="1000" kern="1200"/>
        </a:p>
      </dsp:txBody>
      <dsp:txXfrm>
        <a:off x="442877" y="983293"/>
        <a:ext cx="2041432" cy="5054400"/>
      </dsp:txXfrm>
    </dsp:sp>
    <dsp:sp modelId="{BD65DBF4-B16A-413D-98D7-9A2DC4117C16}">
      <dsp:nvSpPr>
        <dsp:cNvPr id="0" name=""/>
        <dsp:cNvSpPr/>
      </dsp:nvSpPr>
      <dsp:spPr>
        <a:xfrm>
          <a:off x="33038" y="442306"/>
          <a:ext cx="819677" cy="819677"/>
        </a:xfrm>
        <a:prstGeom prst="rect">
          <a:avLst/>
        </a:prstGeom>
        <a:blipFill rotWithShape="1">
          <a:blip xmlns:r="http://schemas.openxmlformats.org/officeDocument/2006/relationships" r:embed="rId1"/>
          <a:stretch>
            <a:fillRect/>
          </a:stretch>
        </a:blipFill>
        <a:ln w="11430" cap="flat" cmpd="sng" algn="ctr">
          <a:solidFill>
            <a:schemeClr val="lt1">
              <a:hueOff val="0"/>
              <a:satOff val="0"/>
              <a:lumOff val="0"/>
              <a:alphaOff val="0"/>
            </a:schemeClr>
          </a:solidFill>
          <a:prstDash val="solid"/>
        </a:ln>
        <a:effectLst>
          <a:outerShdw blurRad="50800" dist="25000" dir="5400000" rotWithShape="0">
            <a:schemeClr val="accent1">
              <a:tint val="50000"/>
              <a:hueOff val="0"/>
              <a:satOff val="0"/>
              <a:lumOff val="0"/>
              <a:alphaOff val="0"/>
              <a:shade val="30000"/>
              <a:satMod val="150000"/>
              <a:alpha val="38000"/>
            </a:schemeClr>
          </a:outerShdw>
        </a:effectLst>
      </dsp:spPr>
      <dsp:style>
        <a:lnRef idx="1">
          <a:scrgbClr r="0" g="0" b="0"/>
        </a:lnRef>
        <a:fillRef idx="1">
          <a:scrgbClr r="0" g="0" b="0"/>
        </a:fillRef>
        <a:effectRef idx="1">
          <a:scrgbClr r="0" g="0" b="0"/>
        </a:effectRef>
        <a:fontRef idx="minor"/>
      </dsp:style>
    </dsp:sp>
    <dsp:sp modelId="{65398E40-9560-426D-99C7-838AFCA9AC00}">
      <dsp:nvSpPr>
        <dsp:cNvPr id="0" name=""/>
        <dsp:cNvSpPr/>
      </dsp:nvSpPr>
      <dsp:spPr>
        <a:xfrm rot="16200000">
          <a:off x="665410" y="3305574"/>
          <a:ext cx="5054400" cy="4098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61455" bIns="0" numCol="1" spcCol="1270" anchor="t" anchorCtr="0">
          <a:noAutofit/>
        </a:bodyPr>
        <a:lstStyle/>
        <a:p>
          <a:pPr lvl="0" algn="r" defTabSz="1422400">
            <a:lnSpc>
              <a:spcPct val="90000"/>
            </a:lnSpc>
            <a:spcBef>
              <a:spcPct val="0"/>
            </a:spcBef>
            <a:spcAft>
              <a:spcPct val="35000"/>
            </a:spcAft>
          </a:pPr>
          <a:r>
            <a:rPr lang="en-US" sz="3200" kern="1200"/>
            <a:t>Fair Value </a:t>
          </a:r>
          <a:r>
            <a:rPr lang="en-US" sz="2800" kern="1200"/>
            <a:t>Model</a:t>
          </a:r>
          <a:endParaRPr lang="en-US" sz="3200" kern="1200"/>
        </a:p>
      </dsp:txBody>
      <dsp:txXfrm>
        <a:off x="665410" y="3305574"/>
        <a:ext cx="5054400" cy="409838"/>
      </dsp:txXfrm>
    </dsp:sp>
    <dsp:sp modelId="{29C833D7-5065-40EC-9E79-3138012E372F}">
      <dsp:nvSpPr>
        <dsp:cNvPr id="0" name=""/>
        <dsp:cNvSpPr/>
      </dsp:nvSpPr>
      <dsp:spPr>
        <a:xfrm>
          <a:off x="3397529" y="983293"/>
          <a:ext cx="2041432" cy="5054400"/>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361455"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Opening Balance (non-posting level)</a:t>
          </a:r>
        </a:p>
        <a:p>
          <a:pPr marL="57150" lvl="1" indent="-57150" algn="l" defTabSz="444500">
            <a:lnSpc>
              <a:spcPct val="90000"/>
            </a:lnSpc>
            <a:spcBef>
              <a:spcPct val="0"/>
            </a:spcBef>
            <a:spcAft>
              <a:spcPct val="15000"/>
            </a:spcAft>
            <a:buChar char="••"/>
          </a:pPr>
          <a:r>
            <a:rPr lang="en-US" sz="1000" kern="1200"/>
            <a:t>Additions:</a:t>
          </a:r>
        </a:p>
        <a:p>
          <a:pPr marL="114300" lvl="2" indent="-57150" algn="l" defTabSz="444500">
            <a:lnSpc>
              <a:spcPct val="90000"/>
            </a:lnSpc>
            <a:spcBef>
              <a:spcPct val="0"/>
            </a:spcBef>
            <a:spcAft>
              <a:spcPct val="15000"/>
            </a:spcAft>
            <a:buChar char="••"/>
          </a:pPr>
          <a:r>
            <a:rPr lang="en-US" sz="1000" kern="1200"/>
            <a:t>Direct</a:t>
          </a:r>
        </a:p>
        <a:p>
          <a:pPr marL="114300" lvl="2" indent="-57150" algn="l" defTabSz="444500">
            <a:lnSpc>
              <a:spcPct val="90000"/>
            </a:lnSpc>
            <a:spcBef>
              <a:spcPct val="0"/>
            </a:spcBef>
            <a:spcAft>
              <a:spcPct val="15000"/>
            </a:spcAft>
            <a:buChar char="••"/>
          </a:pPr>
          <a:r>
            <a:rPr lang="en-US" sz="1000" kern="1200"/>
            <a:t>Subsequent Expenditure</a:t>
          </a:r>
        </a:p>
        <a:p>
          <a:pPr marL="114300" lvl="2" indent="-57150" algn="l" defTabSz="444500">
            <a:lnSpc>
              <a:spcPct val="90000"/>
            </a:lnSpc>
            <a:spcBef>
              <a:spcPct val="0"/>
            </a:spcBef>
            <a:spcAft>
              <a:spcPct val="15000"/>
            </a:spcAft>
            <a:buChar char="••"/>
          </a:pPr>
          <a:r>
            <a:rPr lang="en-US" sz="1000" kern="1200"/>
            <a:t>Business Combinations</a:t>
          </a:r>
        </a:p>
        <a:p>
          <a:pPr marL="57150" lvl="1" indent="-57150" algn="l" defTabSz="444500">
            <a:lnSpc>
              <a:spcPct val="90000"/>
            </a:lnSpc>
            <a:spcBef>
              <a:spcPct val="0"/>
            </a:spcBef>
            <a:spcAft>
              <a:spcPct val="15000"/>
            </a:spcAft>
            <a:buChar char="••"/>
          </a:pPr>
          <a:r>
            <a:rPr lang="en-US" sz="1000" kern="1200"/>
            <a:t>Disposals</a:t>
          </a:r>
        </a:p>
        <a:p>
          <a:pPr marL="57150" lvl="1" indent="-57150" algn="l" defTabSz="444500">
            <a:lnSpc>
              <a:spcPct val="90000"/>
            </a:lnSpc>
            <a:spcBef>
              <a:spcPct val="0"/>
            </a:spcBef>
            <a:spcAft>
              <a:spcPct val="15000"/>
            </a:spcAft>
            <a:buChar char="••"/>
          </a:pPr>
          <a:r>
            <a:rPr lang="en-US" sz="1000" kern="1200"/>
            <a:t>Fair Value Adjustments</a:t>
          </a:r>
        </a:p>
        <a:p>
          <a:pPr marL="57150" lvl="1" indent="-57150" algn="l" defTabSz="444500">
            <a:lnSpc>
              <a:spcPct val="90000"/>
            </a:lnSpc>
            <a:spcBef>
              <a:spcPct val="0"/>
            </a:spcBef>
            <a:spcAft>
              <a:spcPct val="15000"/>
            </a:spcAft>
            <a:buChar char="••"/>
          </a:pPr>
          <a:r>
            <a:rPr lang="en-US" sz="1000" kern="1200"/>
            <a:t>Transfers to/from</a:t>
          </a:r>
        </a:p>
        <a:p>
          <a:pPr marL="57150" lvl="1" indent="-57150" algn="l" defTabSz="444500">
            <a:lnSpc>
              <a:spcPct val="90000"/>
            </a:lnSpc>
            <a:spcBef>
              <a:spcPct val="0"/>
            </a:spcBef>
            <a:spcAft>
              <a:spcPct val="15000"/>
            </a:spcAft>
            <a:buChar char="••"/>
          </a:pPr>
          <a:r>
            <a:rPr lang="en-US" sz="1000" kern="1200"/>
            <a:t>Other Changes</a:t>
          </a:r>
        </a:p>
        <a:p>
          <a:pPr marL="57150" lvl="1" indent="-57150" algn="l" defTabSz="444500">
            <a:lnSpc>
              <a:spcPct val="90000"/>
            </a:lnSpc>
            <a:spcBef>
              <a:spcPct val="0"/>
            </a:spcBef>
            <a:spcAft>
              <a:spcPct val="15000"/>
            </a:spcAft>
            <a:buChar char="••"/>
          </a:pPr>
          <a:r>
            <a:rPr lang="en-US" sz="1000" kern="1200"/>
            <a:t>Closing Balance (non-posting level)</a:t>
          </a:r>
        </a:p>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Accumulated Depreciation</a:t>
          </a:r>
        </a:p>
        <a:p>
          <a:pPr marL="57150" lvl="1" indent="-57150" algn="l" defTabSz="444500">
            <a:lnSpc>
              <a:spcPct val="90000"/>
            </a:lnSpc>
            <a:spcBef>
              <a:spcPct val="0"/>
            </a:spcBef>
            <a:spcAft>
              <a:spcPct val="15000"/>
            </a:spcAft>
            <a:buChar char="••"/>
          </a:pPr>
          <a:r>
            <a:rPr lang="en-US" sz="1000" kern="1200"/>
            <a:t>Opening Balance (non-posting level)</a:t>
          </a:r>
        </a:p>
        <a:p>
          <a:pPr marL="114300" lvl="2" indent="-57150" algn="l" defTabSz="444500">
            <a:lnSpc>
              <a:spcPct val="90000"/>
            </a:lnSpc>
            <a:spcBef>
              <a:spcPct val="0"/>
            </a:spcBef>
            <a:spcAft>
              <a:spcPct val="15000"/>
            </a:spcAft>
            <a:buChar char="••"/>
          </a:pPr>
          <a:r>
            <a:rPr lang="en-US" sz="1000" kern="1200"/>
            <a:t>Disposal</a:t>
          </a:r>
        </a:p>
        <a:p>
          <a:pPr marL="114300" lvl="2" indent="-57150" algn="l" defTabSz="444500">
            <a:lnSpc>
              <a:spcPct val="90000"/>
            </a:lnSpc>
            <a:spcBef>
              <a:spcPct val="0"/>
            </a:spcBef>
            <a:spcAft>
              <a:spcPct val="15000"/>
            </a:spcAft>
            <a:buChar char="••"/>
          </a:pPr>
          <a:r>
            <a:rPr lang="en-US" sz="1000" kern="1200"/>
            <a:t>Transfers to/from</a:t>
          </a:r>
        </a:p>
        <a:p>
          <a:pPr marL="114300" lvl="2" indent="-57150" algn="l" defTabSz="444500">
            <a:lnSpc>
              <a:spcPct val="90000"/>
            </a:lnSpc>
            <a:spcBef>
              <a:spcPct val="0"/>
            </a:spcBef>
            <a:spcAft>
              <a:spcPct val="15000"/>
            </a:spcAft>
            <a:buChar char="••"/>
          </a:pPr>
          <a:r>
            <a:rPr lang="en-US" sz="1000" kern="1200"/>
            <a:t>Other Changes</a:t>
          </a:r>
        </a:p>
        <a:p>
          <a:pPr marL="114300" lvl="2" indent="-57150" algn="l" defTabSz="444500">
            <a:lnSpc>
              <a:spcPct val="90000"/>
            </a:lnSpc>
            <a:spcBef>
              <a:spcPct val="0"/>
            </a:spcBef>
            <a:spcAft>
              <a:spcPct val="15000"/>
            </a:spcAft>
            <a:buChar char="••"/>
          </a:pPr>
          <a:r>
            <a:rPr lang="en-US" sz="1000" kern="1200"/>
            <a:t>Closing Balance (non-posting level)</a:t>
          </a:r>
        </a:p>
        <a:p>
          <a:pPr marL="57150" lvl="1" indent="-57150" algn="l" defTabSz="444500">
            <a:lnSpc>
              <a:spcPct val="90000"/>
            </a:lnSpc>
            <a:spcBef>
              <a:spcPct val="0"/>
            </a:spcBef>
            <a:spcAft>
              <a:spcPct val="15000"/>
            </a:spcAft>
            <a:buChar char="••"/>
          </a:pPr>
          <a:endParaRPr lang="en-US" sz="1000" kern="1200"/>
        </a:p>
      </dsp:txBody>
      <dsp:txXfrm>
        <a:off x="3397529" y="983293"/>
        <a:ext cx="2041432" cy="5054400"/>
      </dsp:txXfrm>
    </dsp:sp>
    <dsp:sp modelId="{1EA7C33D-A71E-4A23-A1F5-B38D3E38DED6}">
      <dsp:nvSpPr>
        <dsp:cNvPr id="0" name=""/>
        <dsp:cNvSpPr/>
      </dsp:nvSpPr>
      <dsp:spPr>
        <a:xfrm>
          <a:off x="2987690" y="442306"/>
          <a:ext cx="819677" cy="819677"/>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a:ln w="11430" cap="flat" cmpd="sng" algn="ctr">
          <a:solidFill>
            <a:schemeClr val="lt1">
              <a:hueOff val="0"/>
              <a:satOff val="0"/>
              <a:lumOff val="0"/>
              <a:alphaOff val="0"/>
            </a:schemeClr>
          </a:solidFill>
          <a:prstDash val="solid"/>
        </a:ln>
        <a:effectLst>
          <a:outerShdw blurRad="50800" dist="25000" dir="5400000" rotWithShape="0">
            <a:schemeClr val="accent1">
              <a:tint val="50000"/>
              <a:hueOff val="0"/>
              <a:satOff val="0"/>
              <a:lumOff val="0"/>
              <a:alphaOff val="0"/>
              <a:shade val="30000"/>
              <a:satMod val="150000"/>
              <a:alpha val="38000"/>
            </a:schemeClr>
          </a:outerShdw>
        </a:effectLst>
      </dsp:spPr>
      <dsp:style>
        <a:lnRef idx="1">
          <a:scrgbClr r="0" g="0" b="0"/>
        </a:lnRef>
        <a:fillRef idx="1">
          <a:scrgbClr r="0" g="0" b="0"/>
        </a:fillRef>
        <a:effectRef idx="1">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9F553-4F60-4DF2-AA1E-ACD3F6FC84BF}">
      <dsp:nvSpPr>
        <dsp:cNvPr id="0" name=""/>
        <dsp:cNvSpPr/>
      </dsp:nvSpPr>
      <dsp:spPr>
        <a:xfrm>
          <a:off x="2555972" y="3078000"/>
          <a:ext cx="273494" cy="2866274"/>
        </a:xfrm>
        <a:custGeom>
          <a:avLst/>
          <a:gdLst/>
          <a:ahLst/>
          <a:cxnLst/>
          <a:rect l="0" t="0" r="0" b="0"/>
          <a:pathLst>
            <a:path>
              <a:moveTo>
                <a:pt x="0" y="0"/>
              </a:moveTo>
              <a:lnTo>
                <a:pt x="136747" y="0"/>
              </a:lnTo>
              <a:lnTo>
                <a:pt x="136747" y="2866274"/>
              </a:lnTo>
              <a:lnTo>
                <a:pt x="273494" y="2866274"/>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2620737" y="4439155"/>
        <a:ext cx="143964" cy="143964"/>
      </dsp:txXfrm>
    </dsp:sp>
    <dsp:sp modelId="{D0370FF6-2D43-4E97-8967-CB38F04F520C}">
      <dsp:nvSpPr>
        <dsp:cNvPr id="0" name=""/>
        <dsp:cNvSpPr/>
      </dsp:nvSpPr>
      <dsp:spPr>
        <a:xfrm>
          <a:off x="2555972" y="3078000"/>
          <a:ext cx="285966" cy="2345133"/>
        </a:xfrm>
        <a:custGeom>
          <a:avLst/>
          <a:gdLst/>
          <a:ahLst/>
          <a:cxnLst/>
          <a:rect l="0" t="0" r="0" b="0"/>
          <a:pathLst>
            <a:path>
              <a:moveTo>
                <a:pt x="0" y="0"/>
              </a:moveTo>
              <a:lnTo>
                <a:pt x="142983" y="0"/>
              </a:lnTo>
              <a:lnTo>
                <a:pt x="142983" y="2345133"/>
              </a:lnTo>
              <a:lnTo>
                <a:pt x="285966" y="2345133"/>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2639892" y="4191504"/>
        <a:ext cx="118125" cy="118125"/>
      </dsp:txXfrm>
    </dsp:sp>
    <dsp:sp modelId="{4FF7EDD2-8989-4EF9-9662-206A45467964}">
      <dsp:nvSpPr>
        <dsp:cNvPr id="0" name=""/>
        <dsp:cNvSpPr/>
      </dsp:nvSpPr>
      <dsp:spPr>
        <a:xfrm>
          <a:off x="2555972" y="3078000"/>
          <a:ext cx="273494" cy="1823993"/>
        </a:xfrm>
        <a:custGeom>
          <a:avLst/>
          <a:gdLst/>
          <a:ahLst/>
          <a:cxnLst/>
          <a:rect l="0" t="0" r="0" b="0"/>
          <a:pathLst>
            <a:path>
              <a:moveTo>
                <a:pt x="0" y="0"/>
              </a:moveTo>
              <a:lnTo>
                <a:pt x="136747" y="0"/>
              </a:lnTo>
              <a:lnTo>
                <a:pt x="136747" y="1823993"/>
              </a:lnTo>
              <a:lnTo>
                <a:pt x="273494" y="1823993"/>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646609" y="3943886"/>
        <a:ext cx="92219" cy="92219"/>
      </dsp:txXfrm>
    </dsp:sp>
    <dsp:sp modelId="{5CA04419-A134-4F13-A50E-429BEBF25D11}">
      <dsp:nvSpPr>
        <dsp:cNvPr id="0" name=""/>
        <dsp:cNvSpPr/>
      </dsp:nvSpPr>
      <dsp:spPr>
        <a:xfrm>
          <a:off x="2555972" y="3078000"/>
          <a:ext cx="273494" cy="1302852"/>
        </a:xfrm>
        <a:custGeom>
          <a:avLst/>
          <a:gdLst/>
          <a:ahLst/>
          <a:cxnLst/>
          <a:rect l="0" t="0" r="0" b="0"/>
          <a:pathLst>
            <a:path>
              <a:moveTo>
                <a:pt x="0" y="0"/>
              </a:moveTo>
              <a:lnTo>
                <a:pt x="136747" y="0"/>
              </a:lnTo>
              <a:lnTo>
                <a:pt x="136747" y="1302852"/>
              </a:lnTo>
              <a:lnTo>
                <a:pt x="273494" y="1302852"/>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59438" y="3696144"/>
        <a:ext cx="66562" cy="66562"/>
      </dsp:txXfrm>
    </dsp:sp>
    <dsp:sp modelId="{395527AD-7E18-435C-89DB-5D00837ECA47}">
      <dsp:nvSpPr>
        <dsp:cNvPr id="0" name=""/>
        <dsp:cNvSpPr/>
      </dsp:nvSpPr>
      <dsp:spPr>
        <a:xfrm>
          <a:off x="2555972" y="3078000"/>
          <a:ext cx="273494" cy="781711"/>
        </a:xfrm>
        <a:custGeom>
          <a:avLst/>
          <a:gdLst/>
          <a:ahLst/>
          <a:cxnLst/>
          <a:rect l="0" t="0" r="0" b="0"/>
          <a:pathLst>
            <a:path>
              <a:moveTo>
                <a:pt x="0" y="0"/>
              </a:moveTo>
              <a:lnTo>
                <a:pt x="136747" y="0"/>
              </a:lnTo>
              <a:lnTo>
                <a:pt x="136747" y="781711"/>
              </a:lnTo>
              <a:lnTo>
                <a:pt x="273494" y="781711"/>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72015" y="3448151"/>
        <a:ext cx="41408" cy="41408"/>
      </dsp:txXfrm>
    </dsp:sp>
    <dsp:sp modelId="{1B87DD84-ECB1-4F76-9922-B11F3DE92D0A}">
      <dsp:nvSpPr>
        <dsp:cNvPr id="0" name=""/>
        <dsp:cNvSpPr/>
      </dsp:nvSpPr>
      <dsp:spPr>
        <a:xfrm>
          <a:off x="2555972" y="3078000"/>
          <a:ext cx="273494" cy="260570"/>
        </a:xfrm>
        <a:custGeom>
          <a:avLst/>
          <a:gdLst/>
          <a:ahLst/>
          <a:cxnLst/>
          <a:rect l="0" t="0" r="0" b="0"/>
          <a:pathLst>
            <a:path>
              <a:moveTo>
                <a:pt x="0" y="0"/>
              </a:moveTo>
              <a:lnTo>
                <a:pt x="136747" y="0"/>
              </a:lnTo>
              <a:lnTo>
                <a:pt x="136747" y="260570"/>
              </a:lnTo>
              <a:lnTo>
                <a:pt x="273494" y="26057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83275" y="3198841"/>
        <a:ext cx="18887" cy="18887"/>
      </dsp:txXfrm>
    </dsp:sp>
    <dsp:sp modelId="{CB32D4AC-B9BB-47FF-844F-C317B0F8CC17}">
      <dsp:nvSpPr>
        <dsp:cNvPr id="0" name=""/>
        <dsp:cNvSpPr/>
      </dsp:nvSpPr>
      <dsp:spPr>
        <a:xfrm>
          <a:off x="2555972" y="2817429"/>
          <a:ext cx="273494" cy="260570"/>
        </a:xfrm>
        <a:custGeom>
          <a:avLst/>
          <a:gdLst/>
          <a:ahLst/>
          <a:cxnLst/>
          <a:rect l="0" t="0" r="0" b="0"/>
          <a:pathLst>
            <a:path>
              <a:moveTo>
                <a:pt x="0" y="260570"/>
              </a:moveTo>
              <a:lnTo>
                <a:pt x="136747" y="260570"/>
              </a:lnTo>
              <a:lnTo>
                <a:pt x="136747" y="0"/>
              </a:lnTo>
              <a:lnTo>
                <a:pt x="273494"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83275" y="2938270"/>
        <a:ext cx="18887" cy="18887"/>
      </dsp:txXfrm>
    </dsp:sp>
    <dsp:sp modelId="{3AB516F8-6C19-4C0B-B733-CF6510196377}">
      <dsp:nvSpPr>
        <dsp:cNvPr id="0" name=""/>
        <dsp:cNvSpPr/>
      </dsp:nvSpPr>
      <dsp:spPr>
        <a:xfrm>
          <a:off x="2555972" y="2296288"/>
          <a:ext cx="273494" cy="781711"/>
        </a:xfrm>
        <a:custGeom>
          <a:avLst/>
          <a:gdLst/>
          <a:ahLst/>
          <a:cxnLst/>
          <a:rect l="0" t="0" r="0" b="0"/>
          <a:pathLst>
            <a:path>
              <a:moveTo>
                <a:pt x="0" y="781711"/>
              </a:moveTo>
              <a:lnTo>
                <a:pt x="136747" y="781711"/>
              </a:lnTo>
              <a:lnTo>
                <a:pt x="136747" y="0"/>
              </a:lnTo>
              <a:lnTo>
                <a:pt x="273494"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72015" y="2666440"/>
        <a:ext cx="41408" cy="41408"/>
      </dsp:txXfrm>
    </dsp:sp>
    <dsp:sp modelId="{E4CE14D0-0E74-43E6-B728-78242F7FD5A8}">
      <dsp:nvSpPr>
        <dsp:cNvPr id="0" name=""/>
        <dsp:cNvSpPr/>
      </dsp:nvSpPr>
      <dsp:spPr>
        <a:xfrm>
          <a:off x="2555972" y="1775147"/>
          <a:ext cx="273494" cy="1302852"/>
        </a:xfrm>
        <a:custGeom>
          <a:avLst/>
          <a:gdLst/>
          <a:ahLst/>
          <a:cxnLst/>
          <a:rect l="0" t="0" r="0" b="0"/>
          <a:pathLst>
            <a:path>
              <a:moveTo>
                <a:pt x="0" y="1302852"/>
              </a:moveTo>
              <a:lnTo>
                <a:pt x="136747" y="1302852"/>
              </a:lnTo>
              <a:lnTo>
                <a:pt x="136747" y="0"/>
              </a:lnTo>
              <a:lnTo>
                <a:pt x="273494"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59438" y="2393292"/>
        <a:ext cx="66562" cy="66562"/>
      </dsp:txXfrm>
    </dsp:sp>
    <dsp:sp modelId="{6DC659CC-21CD-4B39-93C3-7EA67178DE4E}">
      <dsp:nvSpPr>
        <dsp:cNvPr id="0" name=""/>
        <dsp:cNvSpPr/>
      </dsp:nvSpPr>
      <dsp:spPr>
        <a:xfrm>
          <a:off x="2555972" y="1254006"/>
          <a:ext cx="273494" cy="1823993"/>
        </a:xfrm>
        <a:custGeom>
          <a:avLst/>
          <a:gdLst/>
          <a:ahLst/>
          <a:cxnLst/>
          <a:rect l="0" t="0" r="0" b="0"/>
          <a:pathLst>
            <a:path>
              <a:moveTo>
                <a:pt x="0" y="1823993"/>
              </a:moveTo>
              <a:lnTo>
                <a:pt x="136747" y="1823993"/>
              </a:lnTo>
              <a:lnTo>
                <a:pt x="136747" y="0"/>
              </a:lnTo>
              <a:lnTo>
                <a:pt x="273494"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646609" y="2119893"/>
        <a:ext cx="92219" cy="92219"/>
      </dsp:txXfrm>
    </dsp:sp>
    <dsp:sp modelId="{D5977057-B9ED-43A8-BA02-5E1E68BCB7CF}">
      <dsp:nvSpPr>
        <dsp:cNvPr id="0" name=""/>
        <dsp:cNvSpPr/>
      </dsp:nvSpPr>
      <dsp:spPr>
        <a:xfrm>
          <a:off x="2555972" y="732866"/>
          <a:ext cx="273494" cy="2345133"/>
        </a:xfrm>
        <a:custGeom>
          <a:avLst/>
          <a:gdLst/>
          <a:ahLst/>
          <a:cxnLst/>
          <a:rect l="0" t="0" r="0" b="0"/>
          <a:pathLst>
            <a:path>
              <a:moveTo>
                <a:pt x="0" y="2345133"/>
              </a:moveTo>
              <a:lnTo>
                <a:pt x="136747" y="2345133"/>
              </a:lnTo>
              <a:lnTo>
                <a:pt x="136747" y="0"/>
              </a:lnTo>
              <a:lnTo>
                <a:pt x="273494"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2633693" y="1846407"/>
        <a:ext cx="118051" cy="118051"/>
      </dsp:txXfrm>
    </dsp:sp>
    <dsp:sp modelId="{32155BEE-07AD-4A1C-BBCD-997CCCD861DD}">
      <dsp:nvSpPr>
        <dsp:cNvPr id="0" name=""/>
        <dsp:cNvSpPr/>
      </dsp:nvSpPr>
      <dsp:spPr>
        <a:xfrm>
          <a:off x="2555972" y="211725"/>
          <a:ext cx="273494" cy="2866274"/>
        </a:xfrm>
        <a:custGeom>
          <a:avLst/>
          <a:gdLst/>
          <a:ahLst/>
          <a:cxnLst/>
          <a:rect l="0" t="0" r="0" b="0"/>
          <a:pathLst>
            <a:path>
              <a:moveTo>
                <a:pt x="0" y="2866274"/>
              </a:moveTo>
              <a:lnTo>
                <a:pt x="136747" y="2866274"/>
              </a:lnTo>
              <a:lnTo>
                <a:pt x="136747" y="0"/>
              </a:lnTo>
              <a:lnTo>
                <a:pt x="273494"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2620737" y="1572880"/>
        <a:ext cx="143964" cy="143964"/>
      </dsp:txXfrm>
    </dsp:sp>
    <dsp:sp modelId="{3955F027-CEA7-4B3C-84A9-878726436B31}">
      <dsp:nvSpPr>
        <dsp:cNvPr id="0" name=""/>
        <dsp:cNvSpPr/>
      </dsp:nvSpPr>
      <dsp:spPr>
        <a:xfrm rot="16200000">
          <a:off x="1250377" y="2869543"/>
          <a:ext cx="2194277" cy="41691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en-US" sz="2700" kern="1200"/>
            <a:t>Currrent Assets</a:t>
          </a:r>
        </a:p>
      </dsp:txBody>
      <dsp:txXfrm>
        <a:off x="1250377" y="2869543"/>
        <a:ext cx="2194277" cy="416912"/>
      </dsp:txXfrm>
    </dsp:sp>
    <dsp:sp modelId="{FFC214AE-7985-4083-99C9-5F2CD8E3E5C9}">
      <dsp:nvSpPr>
        <dsp:cNvPr id="0" name=""/>
        <dsp:cNvSpPr/>
      </dsp:nvSpPr>
      <dsp:spPr>
        <a:xfrm>
          <a:off x="2829466" y="3268"/>
          <a:ext cx="1367473" cy="41691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Cash and Cash Equivalents</a:t>
          </a:r>
        </a:p>
      </dsp:txBody>
      <dsp:txXfrm>
        <a:off x="2829466" y="3268"/>
        <a:ext cx="1367473" cy="416912"/>
      </dsp:txXfrm>
    </dsp:sp>
    <dsp:sp modelId="{5772D522-9BA7-48B1-B9B2-1CC6F6AF9149}">
      <dsp:nvSpPr>
        <dsp:cNvPr id="0" name=""/>
        <dsp:cNvSpPr/>
      </dsp:nvSpPr>
      <dsp:spPr>
        <a:xfrm>
          <a:off x="2829466" y="524409"/>
          <a:ext cx="1367473" cy="41691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Construction Contracts and Receivables</a:t>
          </a:r>
        </a:p>
      </dsp:txBody>
      <dsp:txXfrm>
        <a:off x="2829466" y="524409"/>
        <a:ext cx="1367473" cy="416912"/>
      </dsp:txXfrm>
    </dsp:sp>
    <dsp:sp modelId="{6C121A14-6B5E-40EB-B35F-42970634477E}">
      <dsp:nvSpPr>
        <dsp:cNvPr id="0" name=""/>
        <dsp:cNvSpPr/>
      </dsp:nvSpPr>
      <dsp:spPr>
        <a:xfrm>
          <a:off x="2829466" y="1045550"/>
          <a:ext cx="1367473" cy="41691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Current Portion of Non-current Receivables</a:t>
          </a:r>
        </a:p>
      </dsp:txBody>
      <dsp:txXfrm>
        <a:off x="2829466" y="1045550"/>
        <a:ext cx="1367473" cy="416912"/>
      </dsp:txXfrm>
    </dsp:sp>
    <dsp:sp modelId="{91BDA3BD-799B-4156-9E2F-A57C760A7635}">
      <dsp:nvSpPr>
        <dsp:cNvPr id="0" name=""/>
        <dsp:cNvSpPr/>
      </dsp:nvSpPr>
      <dsp:spPr>
        <a:xfrm>
          <a:off x="2829466" y="1566691"/>
          <a:ext cx="1367473" cy="41691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Receivables from Non Exchange Revenue</a:t>
          </a:r>
        </a:p>
      </dsp:txBody>
      <dsp:txXfrm>
        <a:off x="2829466" y="1566691"/>
        <a:ext cx="1367473" cy="416912"/>
      </dsp:txXfrm>
    </dsp:sp>
    <dsp:sp modelId="{EB202836-18F6-4015-86D9-453C0C4AE96C}">
      <dsp:nvSpPr>
        <dsp:cNvPr id="0" name=""/>
        <dsp:cNvSpPr/>
      </dsp:nvSpPr>
      <dsp:spPr>
        <a:xfrm>
          <a:off x="2829466" y="2087832"/>
          <a:ext cx="1367473" cy="41691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Operating Lease - Straight Lining</a:t>
          </a:r>
        </a:p>
      </dsp:txBody>
      <dsp:txXfrm>
        <a:off x="2829466" y="2087832"/>
        <a:ext cx="1367473" cy="416912"/>
      </dsp:txXfrm>
    </dsp:sp>
    <dsp:sp modelId="{93AC9C61-5A6B-4D56-8160-65676A02723D}">
      <dsp:nvSpPr>
        <dsp:cNvPr id="0" name=""/>
        <dsp:cNvSpPr/>
      </dsp:nvSpPr>
      <dsp:spPr>
        <a:xfrm>
          <a:off x="2829466" y="2608973"/>
          <a:ext cx="1367473" cy="41691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Control, Clearing and Interface Accounts</a:t>
          </a:r>
        </a:p>
      </dsp:txBody>
      <dsp:txXfrm>
        <a:off x="2829466" y="2608973"/>
        <a:ext cx="1367473" cy="416912"/>
      </dsp:txXfrm>
    </dsp:sp>
    <dsp:sp modelId="{875E92C0-158D-433A-B1B0-8557F6A48D1D}">
      <dsp:nvSpPr>
        <dsp:cNvPr id="0" name=""/>
        <dsp:cNvSpPr/>
      </dsp:nvSpPr>
      <dsp:spPr>
        <a:xfrm>
          <a:off x="2829466" y="3130114"/>
          <a:ext cx="1367473" cy="41691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Fair Value Adjustments</a:t>
          </a:r>
        </a:p>
      </dsp:txBody>
      <dsp:txXfrm>
        <a:off x="2829466" y="3130114"/>
        <a:ext cx="1367473" cy="416912"/>
      </dsp:txXfrm>
    </dsp:sp>
    <dsp:sp modelId="{7C57D1A9-538F-4BE4-9BF9-1B8122A4110D}">
      <dsp:nvSpPr>
        <dsp:cNvPr id="0" name=""/>
        <dsp:cNvSpPr/>
      </dsp:nvSpPr>
      <dsp:spPr>
        <a:xfrm>
          <a:off x="2829466" y="3651254"/>
          <a:ext cx="1367473" cy="41691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Income Tax Receivable</a:t>
          </a:r>
        </a:p>
      </dsp:txBody>
      <dsp:txXfrm>
        <a:off x="2829466" y="3651254"/>
        <a:ext cx="1367473" cy="416912"/>
      </dsp:txXfrm>
    </dsp:sp>
    <dsp:sp modelId="{1D055498-AA8B-4C5A-A942-24DC7E736CA5}">
      <dsp:nvSpPr>
        <dsp:cNvPr id="0" name=""/>
        <dsp:cNvSpPr/>
      </dsp:nvSpPr>
      <dsp:spPr>
        <a:xfrm>
          <a:off x="2829466" y="4172395"/>
          <a:ext cx="1367473" cy="41691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Inventory</a:t>
          </a:r>
        </a:p>
      </dsp:txBody>
      <dsp:txXfrm>
        <a:off x="2829466" y="4172395"/>
        <a:ext cx="1367473" cy="416912"/>
      </dsp:txXfrm>
    </dsp:sp>
    <dsp:sp modelId="{728FCE51-ACD1-4056-B932-DD28BF828F36}">
      <dsp:nvSpPr>
        <dsp:cNvPr id="0" name=""/>
        <dsp:cNvSpPr/>
      </dsp:nvSpPr>
      <dsp:spPr>
        <a:xfrm>
          <a:off x="2829466" y="4693536"/>
          <a:ext cx="1367473" cy="41691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Trade and Other Receivables from Exchange Transactions</a:t>
          </a:r>
        </a:p>
      </dsp:txBody>
      <dsp:txXfrm>
        <a:off x="2829466" y="4693536"/>
        <a:ext cx="1367473" cy="416912"/>
      </dsp:txXfrm>
    </dsp:sp>
    <dsp:sp modelId="{985E4F76-7C39-49F3-B847-7C9ADF1473C6}">
      <dsp:nvSpPr>
        <dsp:cNvPr id="0" name=""/>
        <dsp:cNvSpPr/>
      </dsp:nvSpPr>
      <dsp:spPr>
        <a:xfrm>
          <a:off x="2841938" y="5214677"/>
          <a:ext cx="1367473" cy="41691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VAT Receivable</a:t>
          </a:r>
        </a:p>
      </dsp:txBody>
      <dsp:txXfrm>
        <a:off x="2841938" y="5214677"/>
        <a:ext cx="1367473" cy="416912"/>
      </dsp:txXfrm>
    </dsp:sp>
    <dsp:sp modelId="{F6243E28-739F-477C-84B6-1B28747AD051}">
      <dsp:nvSpPr>
        <dsp:cNvPr id="0" name=""/>
        <dsp:cNvSpPr/>
      </dsp:nvSpPr>
      <dsp:spPr>
        <a:xfrm>
          <a:off x="2829466" y="5735818"/>
          <a:ext cx="1367473" cy="41691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Deposits</a:t>
          </a:r>
        </a:p>
      </dsp:txBody>
      <dsp:txXfrm>
        <a:off x="2829466" y="5735818"/>
        <a:ext cx="1367473" cy="416912"/>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F8CE0-E267-480E-AEA0-E6FBF4561078}">
      <dsp:nvSpPr>
        <dsp:cNvPr id="0" name=""/>
        <dsp:cNvSpPr/>
      </dsp:nvSpPr>
      <dsp:spPr>
        <a:xfrm rot="16200000">
          <a:off x="-1015302" y="1700363"/>
          <a:ext cx="2836080" cy="5999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529114" bIns="0" numCol="1" spcCol="1270" anchor="t" anchorCtr="0">
          <a:noAutofit/>
        </a:bodyPr>
        <a:lstStyle/>
        <a:p>
          <a:pPr lvl="0" algn="r" defTabSz="1244600">
            <a:lnSpc>
              <a:spcPct val="90000"/>
            </a:lnSpc>
            <a:spcBef>
              <a:spcPct val="0"/>
            </a:spcBef>
            <a:spcAft>
              <a:spcPct val="35000"/>
            </a:spcAft>
          </a:pPr>
          <a:r>
            <a:rPr lang="en-US" sz="2800" kern="1200"/>
            <a:t>Investments</a:t>
          </a:r>
          <a:endParaRPr lang="en-US" sz="3600" kern="1200"/>
        </a:p>
      </dsp:txBody>
      <dsp:txXfrm>
        <a:off x="-1015302" y="1700363"/>
        <a:ext cx="2836080" cy="599940"/>
      </dsp:txXfrm>
    </dsp:sp>
    <dsp:sp modelId="{9713EB87-A940-4BF5-B5F9-479D296C46B0}">
      <dsp:nvSpPr>
        <dsp:cNvPr id="0" name=""/>
        <dsp:cNvSpPr/>
      </dsp:nvSpPr>
      <dsp:spPr>
        <a:xfrm>
          <a:off x="664497" y="224904"/>
          <a:ext cx="4681851" cy="3068042"/>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529114"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Bankers’ Acceptance Certificate</a:t>
          </a:r>
        </a:p>
        <a:p>
          <a:pPr marL="57150" lvl="1" indent="-57150" algn="l" defTabSz="488950">
            <a:lnSpc>
              <a:spcPct val="90000"/>
            </a:lnSpc>
            <a:spcBef>
              <a:spcPct val="0"/>
            </a:spcBef>
            <a:spcAft>
              <a:spcPct val="15000"/>
            </a:spcAft>
            <a:buChar char="••"/>
          </a:pPr>
          <a:r>
            <a:rPr lang="en-US" sz="1100" kern="1200"/>
            <a:t>Deposit Taking Institutions</a:t>
          </a:r>
          <a:endParaRPr lang="en-ZA" sz="1100" kern="1200"/>
        </a:p>
        <a:p>
          <a:pPr marL="57150" lvl="1" indent="-57150" algn="l" defTabSz="488950">
            <a:lnSpc>
              <a:spcPct val="90000"/>
            </a:lnSpc>
            <a:spcBef>
              <a:spcPct val="0"/>
            </a:spcBef>
            <a:spcAft>
              <a:spcPct val="15000"/>
            </a:spcAft>
            <a:buChar char="••"/>
          </a:pPr>
          <a:r>
            <a:rPr lang="en-US" sz="1100" kern="1200" baseline="0"/>
            <a:t>Bank Repurchase Agreements</a:t>
          </a:r>
          <a:endParaRPr lang="en-ZA" sz="1100" kern="1200" baseline="0"/>
        </a:p>
        <a:p>
          <a:pPr marL="57150" lvl="1" indent="-57150" algn="l" defTabSz="488950">
            <a:lnSpc>
              <a:spcPct val="90000"/>
            </a:lnSpc>
            <a:spcBef>
              <a:spcPct val="0"/>
            </a:spcBef>
            <a:spcAft>
              <a:spcPct val="15000"/>
            </a:spcAft>
            <a:buChar char="••"/>
          </a:pPr>
          <a:r>
            <a:rPr lang="en-US" sz="1100" kern="1200"/>
            <a:t>Derivative Financial Assets</a:t>
          </a:r>
          <a:endParaRPr lang="en-ZA" sz="1100" kern="1200"/>
        </a:p>
        <a:p>
          <a:pPr marL="57150" lvl="1" indent="-57150" algn="l" defTabSz="488950">
            <a:lnSpc>
              <a:spcPct val="90000"/>
            </a:lnSpc>
            <a:spcBef>
              <a:spcPct val="0"/>
            </a:spcBef>
            <a:spcAft>
              <a:spcPct val="15000"/>
            </a:spcAft>
            <a:buChar char="••"/>
          </a:pPr>
          <a:r>
            <a:rPr lang="en-US" sz="1100" kern="1200"/>
            <a:t>Guaranteed Endowment Policies (Sinking) </a:t>
          </a:r>
          <a:endParaRPr lang="en-ZA" sz="1100" kern="1200"/>
        </a:p>
        <a:p>
          <a:pPr marL="57150" lvl="1" indent="-57150" algn="l" defTabSz="488950">
            <a:lnSpc>
              <a:spcPct val="90000"/>
            </a:lnSpc>
            <a:spcBef>
              <a:spcPct val="0"/>
            </a:spcBef>
            <a:spcAft>
              <a:spcPct val="15000"/>
            </a:spcAft>
            <a:buChar char="••"/>
          </a:pPr>
          <a:r>
            <a:rPr lang="en-US" sz="1100" kern="1200"/>
            <a:t>Listed/Unlisted Bonds and Stocks</a:t>
          </a:r>
          <a:endParaRPr lang="en-ZA" sz="1100" kern="1200"/>
        </a:p>
        <a:p>
          <a:pPr marL="57150" lvl="1" indent="-57150" algn="l" defTabSz="488950">
            <a:lnSpc>
              <a:spcPct val="90000"/>
            </a:lnSpc>
            <a:spcBef>
              <a:spcPct val="0"/>
            </a:spcBef>
            <a:spcAft>
              <a:spcPct val="15000"/>
            </a:spcAft>
            <a:buChar char="••"/>
          </a:pPr>
          <a:r>
            <a:rPr lang="en-US" sz="1100" kern="1200"/>
            <a:t>Municipal Bonds </a:t>
          </a:r>
          <a:endParaRPr lang="en-ZA" sz="1100" kern="1200"/>
        </a:p>
        <a:p>
          <a:pPr marL="57150" lvl="1" indent="-57150" algn="l" defTabSz="488950">
            <a:lnSpc>
              <a:spcPct val="90000"/>
            </a:lnSpc>
            <a:spcBef>
              <a:spcPct val="0"/>
            </a:spcBef>
            <a:spcAft>
              <a:spcPct val="15000"/>
            </a:spcAft>
            <a:buChar char="••"/>
          </a:pPr>
          <a:r>
            <a:rPr lang="en-US" sz="1100" kern="1200"/>
            <a:t>National Government Securities</a:t>
          </a:r>
          <a:endParaRPr lang="en-ZA" sz="1100" kern="1200"/>
        </a:p>
        <a:p>
          <a:pPr marL="57150" lvl="1" indent="-57150" algn="l" defTabSz="488950">
            <a:lnSpc>
              <a:spcPct val="90000"/>
            </a:lnSpc>
            <a:spcBef>
              <a:spcPct val="0"/>
            </a:spcBef>
            <a:spcAft>
              <a:spcPct val="15000"/>
            </a:spcAft>
            <a:buChar char="••"/>
          </a:pPr>
          <a:r>
            <a:rPr lang="en-ZA" sz="1100" kern="1200"/>
            <a:t>Negotiable Certificate of Deposits:  Banks</a:t>
          </a:r>
        </a:p>
        <a:p>
          <a:pPr marL="57150" lvl="1" indent="-57150" algn="l" defTabSz="488950">
            <a:lnSpc>
              <a:spcPct val="90000"/>
            </a:lnSpc>
            <a:spcBef>
              <a:spcPct val="0"/>
            </a:spcBef>
            <a:spcAft>
              <a:spcPct val="15000"/>
            </a:spcAft>
            <a:buChar char="••"/>
          </a:pPr>
          <a:r>
            <a:rPr lang="en-ZA" sz="1100" kern="1200"/>
            <a:t>Unamortised Debt Expense</a:t>
          </a:r>
        </a:p>
        <a:p>
          <a:pPr marL="57150" lvl="1" indent="-57150" algn="l" defTabSz="488950">
            <a:lnSpc>
              <a:spcPct val="90000"/>
            </a:lnSpc>
            <a:spcBef>
              <a:spcPct val="0"/>
            </a:spcBef>
            <a:spcAft>
              <a:spcPct val="15000"/>
            </a:spcAft>
            <a:buChar char="••"/>
          </a:pPr>
          <a:r>
            <a:rPr lang="en-ZA" sz="1100" kern="1200"/>
            <a:t>Unamortised Preference Share expense</a:t>
          </a:r>
        </a:p>
        <a:p>
          <a:pPr marL="57150" lvl="1" indent="-57150" algn="l" defTabSz="488950">
            <a:lnSpc>
              <a:spcPct val="90000"/>
            </a:lnSpc>
            <a:spcBef>
              <a:spcPct val="0"/>
            </a:spcBef>
            <a:spcAft>
              <a:spcPct val="15000"/>
            </a:spcAft>
            <a:buChar char="••"/>
          </a:pPr>
          <a:r>
            <a:rPr lang="en-ZA" sz="1100" kern="1200"/>
            <a:t>Interest Rate Swap</a:t>
          </a:r>
        </a:p>
      </dsp:txBody>
      <dsp:txXfrm>
        <a:off x="664497" y="224904"/>
        <a:ext cx="4681851" cy="3068042"/>
      </dsp:txXfrm>
    </dsp:sp>
    <dsp:sp modelId="{BD65DBF4-B16A-413D-98D7-9A2DC4117C16}">
      <dsp:nvSpPr>
        <dsp:cNvPr id="0" name=""/>
        <dsp:cNvSpPr/>
      </dsp:nvSpPr>
      <dsp:spPr>
        <a:xfrm>
          <a:off x="307946" y="101645"/>
          <a:ext cx="789521" cy="577334"/>
        </a:xfrm>
        <a:prstGeom prst="rect">
          <a:avLst/>
        </a:prstGeom>
        <a:blipFill rotWithShape="1">
          <a:blip xmlns:r="http://schemas.openxmlformats.org/officeDocument/2006/relationships" r:embed="rId1"/>
          <a:stretch>
            <a:fillRect/>
          </a:stretch>
        </a:blipFill>
        <a:ln w="11430" cap="flat" cmpd="sng" algn="ctr">
          <a:solidFill>
            <a:schemeClr val="lt1">
              <a:hueOff val="0"/>
              <a:satOff val="0"/>
              <a:lumOff val="0"/>
              <a:alphaOff val="0"/>
            </a:schemeClr>
          </a:solidFill>
          <a:prstDash val="solid"/>
        </a:ln>
        <a:effectLst>
          <a:outerShdw blurRad="50800" dist="25000" dir="5400000" rotWithShape="0">
            <a:schemeClr val="accent1">
              <a:tint val="50000"/>
              <a:hueOff val="0"/>
              <a:satOff val="0"/>
              <a:lumOff val="0"/>
              <a:alphaOff val="0"/>
              <a:shade val="30000"/>
              <a:satMod val="150000"/>
              <a:alpha val="38000"/>
            </a:schemeClr>
          </a:outerShdw>
        </a:effectLst>
      </dsp:spPr>
      <dsp:style>
        <a:lnRef idx="1">
          <a:scrgbClr r="0" g="0" b="0"/>
        </a:lnRef>
        <a:fillRef idx="1">
          <a:scrgbClr r="0" g="0" b="0"/>
        </a:fillRef>
        <a:effectRef idx="1">
          <a:scrgbClr r="0" g="0" b="0"/>
        </a:effectRef>
        <a:fontRef idx="minor"/>
      </dsp:style>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6B7E2D-4EC7-43AE-AD97-9C62CE5F4EE8}">
      <dsp:nvSpPr>
        <dsp:cNvPr id="0" name=""/>
        <dsp:cNvSpPr/>
      </dsp:nvSpPr>
      <dsp:spPr>
        <a:xfrm>
          <a:off x="3332266" y="993824"/>
          <a:ext cx="148446" cy="377532"/>
        </a:xfrm>
        <a:custGeom>
          <a:avLst/>
          <a:gdLst/>
          <a:ahLst/>
          <a:cxnLst/>
          <a:rect l="0" t="0" r="0" b="0"/>
          <a:pathLst>
            <a:path>
              <a:moveTo>
                <a:pt x="0" y="0"/>
              </a:moveTo>
              <a:lnTo>
                <a:pt x="0" y="377532"/>
              </a:lnTo>
              <a:lnTo>
                <a:pt x="148446" y="377532"/>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BE3168-6A2A-439E-BB81-2F74C17D00D1}">
      <dsp:nvSpPr>
        <dsp:cNvPr id="0" name=""/>
        <dsp:cNvSpPr/>
      </dsp:nvSpPr>
      <dsp:spPr>
        <a:xfrm>
          <a:off x="3049798" y="411111"/>
          <a:ext cx="678325" cy="172351"/>
        </a:xfrm>
        <a:custGeom>
          <a:avLst/>
          <a:gdLst/>
          <a:ahLst/>
          <a:cxnLst/>
          <a:rect l="0" t="0" r="0" b="0"/>
          <a:pathLst>
            <a:path>
              <a:moveTo>
                <a:pt x="0" y="0"/>
              </a:moveTo>
              <a:lnTo>
                <a:pt x="0" y="86175"/>
              </a:lnTo>
              <a:lnTo>
                <a:pt x="678325" y="86175"/>
              </a:lnTo>
              <a:lnTo>
                <a:pt x="678325" y="172351"/>
              </a:lnTo>
            </a:path>
          </a:pathLst>
        </a:custGeom>
        <a:noFill/>
        <a:ln w="400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2355E5-007A-4ABF-8EFF-83CABD78BE5F}">
      <dsp:nvSpPr>
        <dsp:cNvPr id="0" name=""/>
        <dsp:cNvSpPr/>
      </dsp:nvSpPr>
      <dsp:spPr>
        <a:xfrm>
          <a:off x="2569710" y="1576537"/>
          <a:ext cx="123108" cy="377532"/>
        </a:xfrm>
        <a:custGeom>
          <a:avLst/>
          <a:gdLst/>
          <a:ahLst/>
          <a:cxnLst/>
          <a:rect l="0" t="0" r="0" b="0"/>
          <a:pathLst>
            <a:path>
              <a:moveTo>
                <a:pt x="0" y="0"/>
              </a:moveTo>
              <a:lnTo>
                <a:pt x="0" y="377532"/>
              </a:lnTo>
              <a:lnTo>
                <a:pt x="123108" y="377532"/>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5841F4-5AAC-4EB6-8BDC-A04686EE324A}">
      <dsp:nvSpPr>
        <dsp:cNvPr id="0" name=""/>
        <dsp:cNvSpPr/>
      </dsp:nvSpPr>
      <dsp:spPr>
        <a:xfrm>
          <a:off x="2401462" y="993824"/>
          <a:ext cx="496537" cy="172351"/>
        </a:xfrm>
        <a:custGeom>
          <a:avLst/>
          <a:gdLst/>
          <a:ahLst/>
          <a:cxnLst/>
          <a:rect l="0" t="0" r="0" b="0"/>
          <a:pathLst>
            <a:path>
              <a:moveTo>
                <a:pt x="0" y="0"/>
              </a:moveTo>
              <a:lnTo>
                <a:pt x="0" y="86175"/>
              </a:lnTo>
              <a:lnTo>
                <a:pt x="496537" y="86175"/>
              </a:lnTo>
              <a:lnTo>
                <a:pt x="496537" y="172351"/>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6E0566-47FC-4AF1-8BAB-B6A8D90AF195}">
      <dsp:nvSpPr>
        <dsp:cNvPr id="0" name=""/>
        <dsp:cNvSpPr/>
      </dsp:nvSpPr>
      <dsp:spPr>
        <a:xfrm>
          <a:off x="1576636" y="1576537"/>
          <a:ext cx="123108" cy="377532"/>
        </a:xfrm>
        <a:custGeom>
          <a:avLst/>
          <a:gdLst/>
          <a:ahLst/>
          <a:cxnLst/>
          <a:rect l="0" t="0" r="0" b="0"/>
          <a:pathLst>
            <a:path>
              <a:moveTo>
                <a:pt x="0" y="0"/>
              </a:moveTo>
              <a:lnTo>
                <a:pt x="0" y="377532"/>
              </a:lnTo>
              <a:lnTo>
                <a:pt x="123108" y="377532"/>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C3D369-0F6C-4439-9AA6-D4CCD5709D12}">
      <dsp:nvSpPr>
        <dsp:cNvPr id="0" name=""/>
        <dsp:cNvSpPr/>
      </dsp:nvSpPr>
      <dsp:spPr>
        <a:xfrm>
          <a:off x="1904925" y="993824"/>
          <a:ext cx="496537" cy="172351"/>
        </a:xfrm>
        <a:custGeom>
          <a:avLst/>
          <a:gdLst/>
          <a:ahLst/>
          <a:cxnLst/>
          <a:rect l="0" t="0" r="0" b="0"/>
          <a:pathLst>
            <a:path>
              <a:moveTo>
                <a:pt x="496537" y="0"/>
              </a:moveTo>
              <a:lnTo>
                <a:pt x="496537" y="86175"/>
              </a:lnTo>
              <a:lnTo>
                <a:pt x="0" y="86175"/>
              </a:lnTo>
              <a:lnTo>
                <a:pt x="0" y="172351"/>
              </a:lnTo>
            </a:path>
          </a:pathLst>
        </a:custGeom>
        <a:noFill/>
        <a:ln w="400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CC43CC-331D-4959-9883-4939266342E3}">
      <dsp:nvSpPr>
        <dsp:cNvPr id="0" name=""/>
        <dsp:cNvSpPr/>
      </dsp:nvSpPr>
      <dsp:spPr>
        <a:xfrm>
          <a:off x="2401462" y="411111"/>
          <a:ext cx="648336" cy="172351"/>
        </a:xfrm>
        <a:custGeom>
          <a:avLst/>
          <a:gdLst/>
          <a:ahLst/>
          <a:cxnLst/>
          <a:rect l="0" t="0" r="0" b="0"/>
          <a:pathLst>
            <a:path>
              <a:moveTo>
                <a:pt x="648336" y="0"/>
              </a:moveTo>
              <a:lnTo>
                <a:pt x="648336" y="86175"/>
              </a:lnTo>
              <a:lnTo>
                <a:pt x="0" y="86175"/>
              </a:lnTo>
              <a:lnTo>
                <a:pt x="0" y="172351"/>
              </a:lnTo>
            </a:path>
          </a:pathLst>
        </a:custGeom>
        <a:noFill/>
        <a:ln w="400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0D8730-A18C-4D0A-84B6-173F777538F9}">
      <dsp:nvSpPr>
        <dsp:cNvPr id="0" name=""/>
        <dsp:cNvSpPr/>
      </dsp:nvSpPr>
      <dsp:spPr>
        <a:xfrm>
          <a:off x="2030165" y="749"/>
          <a:ext cx="2039265" cy="410361"/>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Property Plant and Equipment</a:t>
          </a:r>
        </a:p>
      </dsp:txBody>
      <dsp:txXfrm>
        <a:off x="2030165" y="749"/>
        <a:ext cx="2039265" cy="410361"/>
      </dsp:txXfrm>
    </dsp:sp>
    <dsp:sp modelId="{2F065872-8E18-4984-98C4-D6A19D5F7403}">
      <dsp:nvSpPr>
        <dsp:cNvPr id="0" name=""/>
        <dsp:cNvSpPr/>
      </dsp:nvSpPr>
      <dsp:spPr>
        <a:xfrm>
          <a:off x="1876651" y="583462"/>
          <a:ext cx="1049622" cy="410361"/>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Owned Assets</a:t>
          </a:r>
        </a:p>
      </dsp:txBody>
      <dsp:txXfrm>
        <a:off x="1876651" y="583462"/>
        <a:ext cx="1049622" cy="410361"/>
      </dsp:txXfrm>
    </dsp:sp>
    <dsp:sp modelId="{0C21EF4A-125B-4CF7-A1C4-8F8B8468ACDC}">
      <dsp:nvSpPr>
        <dsp:cNvPr id="0" name=""/>
        <dsp:cNvSpPr/>
      </dsp:nvSpPr>
      <dsp:spPr>
        <a:xfrm>
          <a:off x="1494564" y="1166175"/>
          <a:ext cx="820722" cy="410361"/>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Cost Model</a:t>
          </a:r>
        </a:p>
      </dsp:txBody>
      <dsp:txXfrm>
        <a:off x="1494564" y="1166175"/>
        <a:ext cx="820722" cy="410361"/>
      </dsp:txXfrm>
    </dsp:sp>
    <dsp:sp modelId="{E4B03D72-8A06-4D21-8F79-A24C386C2CC9}">
      <dsp:nvSpPr>
        <dsp:cNvPr id="0" name=""/>
        <dsp:cNvSpPr/>
      </dsp:nvSpPr>
      <dsp:spPr>
        <a:xfrm>
          <a:off x="1699744" y="1748888"/>
          <a:ext cx="820722" cy="410361"/>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Categories</a:t>
          </a:r>
        </a:p>
      </dsp:txBody>
      <dsp:txXfrm>
        <a:off x="1699744" y="1748888"/>
        <a:ext cx="820722" cy="410361"/>
      </dsp:txXfrm>
    </dsp:sp>
    <dsp:sp modelId="{A6163569-241B-4006-849A-8F5D988A8739}">
      <dsp:nvSpPr>
        <dsp:cNvPr id="0" name=""/>
        <dsp:cNvSpPr/>
      </dsp:nvSpPr>
      <dsp:spPr>
        <a:xfrm>
          <a:off x="2487638" y="1166175"/>
          <a:ext cx="820722" cy="410361"/>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Revaluation Model</a:t>
          </a:r>
        </a:p>
      </dsp:txBody>
      <dsp:txXfrm>
        <a:off x="2487638" y="1166175"/>
        <a:ext cx="820722" cy="410361"/>
      </dsp:txXfrm>
    </dsp:sp>
    <dsp:sp modelId="{0C9A77E1-666C-498F-AAB9-DCFC1EACFC92}">
      <dsp:nvSpPr>
        <dsp:cNvPr id="0" name=""/>
        <dsp:cNvSpPr/>
      </dsp:nvSpPr>
      <dsp:spPr>
        <a:xfrm>
          <a:off x="2692819" y="1748888"/>
          <a:ext cx="820722" cy="410361"/>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Categories</a:t>
          </a:r>
        </a:p>
      </dsp:txBody>
      <dsp:txXfrm>
        <a:off x="2692819" y="1748888"/>
        <a:ext cx="820722" cy="410361"/>
      </dsp:txXfrm>
    </dsp:sp>
    <dsp:sp modelId="{2431BCEB-4C7B-41E4-A7DD-89A915333ED9}">
      <dsp:nvSpPr>
        <dsp:cNvPr id="0" name=""/>
        <dsp:cNvSpPr/>
      </dsp:nvSpPr>
      <dsp:spPr>
        <a:xfrm>
          <a:off x="3233302" y="583462"/>
          <a:ext cx="989643" cy="410361"/>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Leased Assets</a:t>
          </a:r>
        </a:p>
      </dsp:txBody>
      <dsp:txXfrm>
        <a:off x="3233302" y="583462"/>
        <a:ext cx="989643" cy="410361"/>
      </dsp:txXfrm>
    </dsp:sp>
    <dsp:sp modelId="{DD6D1D49-C35A-414C-A811-4E5C168C87FB}">
      <dsp:nvSpPr>
        <dsp:cNvPr id="0" name=""/>
        <dsp:cNvSpPr/>
      </dsp:nvSpPr>
      <dsp:spPr>
        <a:xfrm>
          <a:off x="3480713" y="1166175"/>
          <a:ext cx="820722" cy="410361"/>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Categories</a:t>
          </a:r>
        </a:p>
      </dsp:txBody>
      <dsp:txXfrm>
        <a:off x="3480713" y="1166175"/>
        <a:ext cx="820722" cy="410361"/>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B76197-02E4-434C-9E05-EF17C5B3CC06}">
      <dsp:nvSpPr>
        <dsp:cNvPr id="0" name=""/>
        <dsp:cNvSpPr/>
      </dsp:nvSpPr>
      <dsp:spPr>
        <a:xfrm>
          <a:off x="2099" y="3793896"/>
          <a:ext cx="1072220" cy="536110"/>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Property, Plant and Equipment (Infrastructure)</a:t>
          </a:r>
        </a:p>
      </dsp:txBody>
      <dsp:txXfrm>
        <a:off x="17801" y="3809598"/>
        <a:ext cx="1040816" cy="504706"/>
      </dsp:txXfrm>
    </dsp:sp>
    <dsp:sp modelId="{5771093F-9281-4CBA-8289-A82BF5C0C8A4}">
      <dsp:nvSpPr>
        <dsp:cNvPr id="0" name=""/>
        <dsp:cNvSpPr/>
      </dsp:nvSpPr>
      <dsp:spPr>
        <a:xfrm rot="16727265">
          <a:off x="-114898" y="2668339"/>
          <a:ext cx="2807325" cy="12854"/>
        </a:xfrm>
        <a:custGeom>
          <a:avLst/>
          <a:gdLst/>
          <a:ahLst/>
          <a:cxnLst/>
          <a:rect l="0" t="0" r="0" b="0"/>
          <a:pathLst>
            <a:path>
              <a:moveTo>
                <a:pt x="0" y="6427"/>
              </a:moveTo>
              <a:lnTo>
                <a:pt x="2807325" y="6427"/>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1218580" y="2604583"/>
        <a:ext cx="140366" cy="140366"/>
      </dsp:txXfrm>
    </dsp:sp>
    <dsp:sp modelId="{54B97559-9CBD-4061-9148-74FDF4B6CCB6}">
      <dsp:nvSpPr>
        <dsp:cNvPr id="0" name=""/>
        <dsp:cNvSpPr/>
      </dsp:nvSpPr>
      <dsp:spPr>
        <a:xfrm>
          <a:off x="1503207" y="1019525"/>
          <a:ext cx="1072220" cy="536110"/>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Electrical</a:t>
          </a:r>
        </a:p>
      </dsp:txBody>
      <dsp:txXfrm>
        <a:off x="1518909" y="1035227"/>
        <a:ext cx="1040816" cy="504706"/>
      </dsp:txXfrm>
    </dsp:sp>
    <dsp:sp modelId="{57B6ED74-07C5-41CD-813B-A39E17B40DF4}">
      <dsp:nvSpPr>
        <dsp:cNvPr id="0" name=""/>
        <dsp:cNvSpPr/>
      </dsp:nvSpPr>
      <dsp:spPr>
        <a:xfrm rot="18289469">
          <a:off x="2414356" y="972890"/>
          <a:ext cx="751032" cy="12854"/>
        </a:xfrm>
        <a:custGeom>
          <a:avLst/>
          <a:gdLst/>
          <a:ahLst/>
          <a:cxnLst/>
          <a:rect l="0" t="0" r="0" b="0"/>
          <a:pathLst>
            <a:path>
              <a:moveTo>
                <a:pt x="0" y="6427"/>
              </a:moveTo>
              <a:lnTo>
                <a:pt x="751032" y="6427"/>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71096" y="960541"/>
        <a:ext cx="37551" cy="37551"/>
      </dsp:txXfrm>
    </dsp:sp>
    <dsp:sp modelId="{951538A5-6500-4DF0-A60C-4C4A0E03E694}">
      <dsp:nvSpPr>
        <dsp:cNvPr id="0" name=""/>
        <dsp:cNvSpPr/>
      </dsp:nvSpPr>
      <dsp:spPr>
        <a:xfrm>
          <a:off x="3004316" y="402999"/>
          <a:ext cx="1072220" cy="536110"/>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Owned and In-use</a:t>
          </a:r>
        </a:p>
      </dsp:txBody>
      <dsp:txXfrm>
        <a:off x="3020018" y="418701"/>
        <a:ext cx="1040816" cy="504706"/>
      </dsp:txXfrm>
    </dsp:sp>
    <dsp:sp modelId="{70C3A33C-36ED-4D47-BABB-6223719944D6}">
      <dsp:nvSpPr>
        <dsp:cNvPr id="0" name=""/>
        <dsp:cNvSpPr/>
      </dsp:nvSpPr>
      <dsp:spPr>
        <a:xfrm>
          <a:off x="4076537" y="664627"/>
          <a:ext cx="428888" cy="12854"/>
        </a:xfrm>
        <a:custGeom>
          <a:avLst/>
          <a:gdLst/>
          <a:ahLst/>
          <a:cxnLst/>
          <a:rect l="0" t="0" r="0" b="0"/>
          <a:pathLst>
            <a:path>
              <a:moveTo>
                <a:pt x="0" y="6427"/>
              </a:moveTo>
              <a:lnTo>
                <a:pt x="428888" y="6427"/>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80258" y="660332"/>
        <a:ext cx="21444" cy="21444"/>
      </dsp:txXfrm>
    </dsp:sp>
    <dsp:sp modelId="{DE81C58C-84EF-48DF-87DE-7548FD77DDAB}">
      <dsp:nvSpPr>
        <dsp:cNvPr id="0" name=""/>
        <dsp:cNvSpPr/>
      </dsp:nvSpPr>
      <dsp:spPr>
        <a:xfrm>
          <a:off x="4505425" y="402999"/>
          <a:ext cx="1072220" cy="536110"/>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See Electrical Classes</a:t>
          </a:r>
        </a:p>
      </dsp:txBody>
      <dsp:txXfrm>
        <a:off x="4521127" y="418701"/>
        <a:ext cx="1040816" cy="504706"/>
      </dsp:txXfrm>
    </dsp:sp>
    <dsp:sp modelId="{B1695DB4-8590-4198-ACC4-AE29FF3C280A}">
      <dsp:nvSpPr>
        <dsp:cNvPr id="0" name=""/>
        <dsp:cNvSpPr/>
      </dsp:nvSpPr>
      <dsp:spPr>
        <a:xfrm>
          <a:off x="2575428" y="1281153"/>
          <a:ext cx="428888" cy="12854"/>
        </a:xfrm>
        <a:custGeom>
          <a:avLst/>
          <a:gdLst/>
          <a:ahLst/>
          <a:cxnLst/>
          <a:rect l="0" t="0" r="0" b="0"/>
          <a:pathLst>
            <a:path>
              <a:moveTo>
                <a:pt x="0" y="6427"/>
              </a:moveTo>
              <a:lnTo>
                <a:pt x="428888" y="6427"/>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79150" y="1276858"/>
        <a:ext cx="21444" cy="21444"/>
      </dsp:txXfrm>
    </dsp:sp>
    <dsp:sp modelId="{3F99B47D-9FE5-433C-9678-1765EE2D5BCA}">
      <dsp:nvSpPr>
        <dsp:cNvPr id="0" name=""/>
        <dsp:cNvSpPr/>
      </dsp:nvSpPr>
      <dsp:spPr>
        <a:xfrm>
          <a:off x="3004316" y="1019525"/>
          <a:ext cx="1072220" cy="536110"/>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Leased to Others</a:t>
          </a:r>
        </a:p>
      </dsp:txBody>
      <dsp:txXfrm>
        <a:off x="3020018" y="1035227"/>
        <a:ext cx="1040816" cy="504706"/>
      </dsp:txXfrm>
    </dsp:sp>
    <dsp:sp modelId="{78FE7176-47CA-459C-B482-02BC56DE1443}">
      <dsp:nvSpPr>
        <dsp:cNvPr id="0" name=""/>
        <dsp:cNvSpPr/>
      </dsp:nvSpPr>
      <dsp:spPr>
        <a:xfrm>
          <a:off x="4076537" y="1281153"/>
          <a:ext cx="428888" cy="12854"/>
        </a:xfrm>
        <a:custGeom>
          <a:avLst/>
          <a:gdLst/>
          <a:ahLst/>
          <a:cxnLst/>
          <a:rect l="0" t="0" r="0" b="0"/>
          <a:pathLst>
            <a:path>
              <a:moveTo>
                <a:pt x="0" y="6427"/>
              </a:moveTo>
              <a:lnTo>
                <a:pt x="428888" y="6427"/>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80258" y="1276858"/>
        <a:ext cx="21444" cy="21444"/>
      </dsp:txXfrm>
    </dsp:sp>
    <dsp:sp modelId="{96088A34-4A2D-4787-9B66-121A0D6D1C06}">
      <dsp:nvSpPr>
        <dsp:cNvPr id="0" name=""/>
        <dsp:cNvSpPr/>
      </dsp:nvSpPr>
      <dsp:spPr>
        <a:xfrm>
          <a:off x="4505425" y="1019525"/>
          <a:ext cx="1072220" cy="536110"/>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See Electrial Classes</a:t>
          </a:r>
        </a:p>
      </dsp:txBody>
      <dsp:txXfrm>
        <a:off x="4521127" y="1035227"/>
        <a:ext cx="1040816" cy="504706"/>
      </dsp:txXfrm>
    </dsp:sp>
    <dsp:sp modelId="{BBBE8B96-5BC3-41A5-8ECC-4C0360302129}">
      <dsp:nvSpPr>
        <dsp:cNvPr id="0" name=""/>
        <dsp:cNvSpPr/>
      </dsp:nvSpPr>
      <dsp:spPr>
        <a:xfrm rot="3310531">
          <a:off x="2414356" y="1589417"/>
          <a:ext cx="751032" cy="12854"/>
        </a:xfrm>
        <a:custGeom>
          <a:avLst/>
          <a:gdLst/>
          <a:ahLst/>
          <a:cxnLst/>
          <a:rect l="0" t="0" r="0" b="0"/>
          <a:pathLst>
            <a:path>
              <a:moveTo>
                <a:pt x="0" y="6427"/>
              </a:moveTo>
              <a:lnTo>
                <a:pt x="751032" y="6427"/>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71096" y="1577068"/>
        <a:ext cx="37551" cy="37551"/>
      </dsp:txXfrm>
    </dsp:sp>
    <dsp:sp modelId="{FB524386-489D-4A6C-8938-21CA11E5A939}">
      <dsp:nvSpPr>
        <dsp:cNvPr id="0" name=""/>
        <dsp:cNvSpPr/>
      </dsp:nvSpPr>
      <dsp:spPr>
        <a:xfrm>
          <a:off x="3004316" y="1636052"/>
          <a:ext cx="1072220" cy="536110"/>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Future Use</a:t>
          </a:r>
        </a:p>
      </dsp:txBody>
      <dsp:txXfrm>
        <a:off x="3020018" y="1651754"/>
        <a:ext cx="1040816" cy="504706"/>
      </dsp:txXfrm>
    </dsp:sp>
    <dsp:sp modelId="{CE498F6A-0A2E-49DF-A4ED-54C1AD075F11}">
      <dsp:nvSpPr>
        <dsp:cNvPr id="0" name=""/>
        <dsp:cNvSpPr/>
      </dsp:nvSpPr>
      <dsp:spPr>
        <a:xfrm>
          <a:off x="4076537" y="1897680"/>
          <a:ext cx="428888" cy="12854"/>
        </a:xfrm>
        <a:custGeom>
          <a:avLst/>
          <a:gdLst/>
          <a:ahLst/>
          <a:cxnLst/>
          <a:rect l="0" t="0" r="0" b="0"/>
          <a:pathLst>
            <a:path>
              <a:moveTo>
                <a:pt x="0" y="6427"/>
              </a:moveTo>
              <a:lnTo>
                <a:pt x="428888" y="6427"/>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80258" y="1893385"/>
        <a:ext cx="21444" cy="21444"/>
      </dsp:txXfrm>
    </dsp:sp>
    <dsp:sp modelId="{115A3C03-A1B6-4C44-BA81-8DABD8C45450}">
      <dsp:nvSpPr>
        <dsp:cNvPr id="0" name=""/>
        <dsp:cNvSpPr/>
      </dsp:nvSpPr>
      <dsp:spPr>
        <a:xfrm>
          <a:off x="4505425" y="1636052"/>
          <a:ext cx="1072220" cy="536110"/>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See Electrical Classes</a:t>
          </a:r>
        </a:p>
      </dsp:txBody>
      <dsp:txXfrm>
        <a:off x="4521127" y="1651754"/>
        <a:ext cx="1040816" cy="504706"/>
      </dsp:txXfrm>
    </dsp:sp>
    <dsp:sp modelId="{199A0FAA-6E9C-45C0-91CC-A1B8F8A49A20}">
      <dsp:nvSpPr>
        <dsp:cNvPr id="0" name=""/>
        <dsp:cNvSpPr/>
      </dsp:nvSpPr>
      <dsp:spPr>
        <a:xfrm rot="17132988">
          <a:off x="488825" y="3284865"/>
          <a:ext cx="1599875" cy="12854"/>
        </a:xfrm>
        <a:custGeom>
          <a:avLst/>
          <a:gdLst/>
          <a:ahLst/>
          <a:cxnLst/>
          <a:rect l="0" t="0" r="0" b="0"/>
          <a:pathLst>
            <a:path>
              <a:moveTo>
                <a:pt x="0" y="6427"/>
              </a:moveTo>
              <a:lnTo>
                <a:pt x="1599875" y="6427"/>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48766" y="3251296"/>
        <a:ext cx="79993" cy="79993"/>
      </dsp:txXfrm>
    </dsp:sp>
    <dsp:sp modelId="{4FDCF54F-367D-49F3-8DBC-CA5984EF7450}">
      <dsp:nvSpPr>
        <dsp:cNvPr id="0" name=""/>
        <dsp:cNvSpPr/>
      </dsp:nvSpPr>
      <dsp:spPr>
        <a:xfrm>
          <a:off x="1503207" y="2252579"/>
          <a:ext cx="1072220" cy="536110"/>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US" sz="1100" kern="1200"/>
            <a:t>Water Supply</a:t>
          </a:r>
        </a:p>
      </dsp:txBody>
      <dsp:txXfrm>
        <a:off x="1518909" y="2268281"/>
        <a:ext cx="1040816" cy="504706"/>
      </dsp:txXfrm>
    </dsp:sp>
    <dsp:sp modelId="{EF23433E-25FF-4D15-82B6-74542209B927}">
      <dsp:nvSpPr>
        <dsp:cNvPr id="0" name=""/>
        <dsp:cNvSpPr/>
      </dsp:nvSpPr>
      <dsp:spPr>
        <a:xfrm>
          <a:off x="2575428" y="2514207"/>
          <a:ext cx="428888" cy="12854"/>
        </a:xfrm>
        <a:custGeom>
          <a:avLst/>
          <a:gdLst/>
          <a:ahLst/>
          <a:cxnLst/>
          <a:rect l="0" t="0" r="0" b="0"/>
          <a:pathLst>
            <a:path>
              <a:moveTo>
                <a:pt x="0" y="6427"/>
              </a:moveTo>
              <a:lnTo>
                <a:pt x="428888" y="6427"/>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79150" y="2509912"/>
        <a:ext cx="21444" cy="21444"/>
      </dsp:txXfrm>
    </dsp:sp>
    <dsp:sp modelId="{B70325E4-7794-4EA6-A2E1-BAAA216D223C}">
      <dsp:nvSpPr>
        <dsp:cNvPr id="0" name=""/>
        <dsp:cNvSpPr/>
      </dsp:nvSpPr>
      <dsp:spPr>
        <a:xfrm>
          <a:off x="3004316" y="2252579"/>
          <a:ext cx="1072220" cy="536110"/>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See Water Supply Classes</a:t>
          </a:r>
        </a:p>
      </dsp:txBody>
      <dsp:txXfrm>
        <a:off x="3020018" y="2268281"/>
        <a:ext cx="1040816" cy="504706"/>
      </dsp:txXfrm>
    </dsp:sp>
    <dsp:sp modelId="{68550849-3EF6-4A42-9B51-D07D52EBD4CF}">
      <dsp:nvSpPr>
        <dsp:cNvPr id="0" name=""/>
        <dsp:cNvSpPr/>
      </dsp:nvSpPr>
      <dsp:spPr>
        <a:xfrm rot="17692822">
          <a:off x="779062" y="3593129"/>
          <a:ext cx="1019402" cy="12854"/>
        </a:xfrm>
        <a:custGeom>
          <a:avLst/>
          <a:gdLst/>
          <a:ahLst/>
          <a:cxnLst/>
          <a:rect l="0" t="0" r="0" b="0"/>
          <a:pathLst>
            <a:path>
              <a:moveTo>
                <a:pt x="0" y="6427"/>
              </a:moveTo>
              <a:lnTo>
                <a:pt x="1019402" y="6427"/>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63278" y="3574071"/>
        <a:ext cx="50970" cy="50970"/>
      </dsp:txXfrm>
    </dsp:sp>
    <dsp:sp modelId="{242FD35E-F411-453C-A7B2-B3182D78E81C}">
      <dsp:nvSpPr>
        <dsp:cNvPr id="0" name=""/>
        <dsp:cNvSpPr/>
      </dsp:nvSpPr>
      <dsp:spPr>
        <a:xfrm>
          <a:off x="1503207" y="2869106"/>
          <a:ext cx="1093847" cy="536110"/>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Sanitation</a:t>
          </a:r>
        </a:p>
      </dsp:txBody>
      <dsp:txXfrm>
        <a:off x="1518909" y="2884808"/>
        <a:ext cx="1062443" cy="504706"/>
      </dsp:txXfrm>
    </dsp:sp>
    <dsp:sp modelId="{9F7DFAD2-5B3B-4EC9-B161-A097203F7381}">
      <dsp:nvSpPr>
        <dsp:cNvPr id="0" name=""/>
        <dsp:cNvSpPr/>
      </dsp:nvSpPr>
      <dsp:spPr>
        <a:xfrm rot="19457599">
          <a:off x="1024675" y="3901392"/>
          <a:ext cx="528177" cy="12854"/>
        </a:xfrm>
        <a:custGeom>
          <a:avLst/>
          <a:gdLst/>
          <a:ahLst/>
          <a:cxnLst/>
          <a:rect l="0" t="0" r="0" b="0"/>
          <a:pathLst>
            <a:path>
              <a:moveTo>
                <a:pt x="0" y="6427"/>
              </a:moveTo>
              <a:lnTo>
                <a:pt x="528177" y="6427"/>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75559" y="3894615"/>
        <a:ext cx="26408" cy="26408"/>
      </dsp:txXfrm>
    </dsp:sp>
    <dsp:sp modelId="{398AD3D7-BABE-4E1C-9796-35602FD9D5A9}">
      <dsp:nvSpPr>
        <dsp:cNvPr id="0" name=""/>
        <dsp:cNvSpPr/>
      </dsp:nvSpPr>
      <dsp:spPr>
        <a:xfrm>
          <a:off x="1503207" y="3485632"/>
          <a:ext cx="1093847" cy="536110"/>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Solid Waste</a:t>
          </a:r>
        </a:p>
      </dsp:txBody>
      <dsp:txXfrm>
        <a:off x="1518909" y="3501334"/>
        <a:ext cx="1062443" cy="504706"/>
      </dsp:txXfrm>
    </dsp:sp>
    <dsp:sp modelId="{A7D19978-13E5-4C29-8F74-5C16485A358D}">
      <dsp:nvSpPr>
        <dsp:cNvPr id="0" name=""/>
        <dsp:cNvSpPr/>
      </dsp:nvSpPr>
      <dsp:spPr>
        <a:xfrm rot="2142401">
          <a:off x="1024675" y="4209656"/>
          <a:ext cx="528177" cy="12854"/>
        </a:xfrm>
        <a:custGeom>
          <a:avLst/>
          <a:gdLst/>
          <a:ahLst/>
          <a:cxnLst/>
          <a:rect l="0" t="0" r="0" b="0"/>
          <a:pathLst>
            <a:path>
              <a:moveTo>
                <a:pt x="0" y="6427"/>
              </a:moveTo>
              <a:lnTo>
                <a:pt x="528177" y="6427"/>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75559" y="4202878"/>
        <a:ext cx="26408" cy="26408"/>
      </dsp:txXfrm>
    </dsp:sp>
    <dsp:sp modelId="{E9840A4E-2310-40F3-ADD8-CE19AD5C04F2}">
      <dsp:nvSpPr>
        <dsp:cNvPr id="0" name=""/>
        <dsp:cNvSpPr/>
      </dsp:nvSpPr>
      <dsp:spPr>
        <a:xfrm>
          <a:off x="1503207" y="4102159"/>
          <a:ext cx="1072220" cy="536110"/>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Rails</a:t>
          </a:r>
        </a:p>
      </dsp:txBody>
      <dsp:txXfrm>
        <a:off x="1518909" y="4117861"/>
        <a:ext cx="1040816" cy="504706"/>
      </dsp:txXfrm>
    </dsp:sp>
    <dsp:sp modelId="{8ACEED7D-26D3-44B2-B80A-75AC3DEAA3F2}">
      <dsp:nvSpPr>
        <dsp:cNvPr id="0" name=""/>
        <dsp:cNvSpPr/>
      </dsp:nvSpPr>
      <dsp:spPr>
        <a:xfrm rot="3907178">
          <a:off x="779062" y="4517919"/>
          <a:ext cx="1019402" cy="12854"/>
        </a:xfrm>
        <a:custGeom>
          <a:avLst/>
          <a:gdLst/>
          <a:ahLst/>
          <a:cxnLst/>
          <a:rect l="0" t="0" r="0" b="0"/>
          <a:pathLst>
            <a:path>
              <a:moveTo>
                <a:pt x="0" y="6427"/>
              </a:moveTo>
              <a:lnTo>
                <a:pt x="1019402" y="6427"/>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63278" y="4498861"/>
        <a:ext cx="50970" cy="50970"/>
      </dsp:txXfrm>
    </dsp:sp>
    <dsp:sp modelId="{A13788C0-CCB6-420D-973D-C9C2754E292B}">
      <dsp:nvSpPr>
        <dsp:cNvPr id="0" name=""/>
        <dsp:cNvSpPr/>
      </dsp:nvSpPr>
      <dsp:spPr>
        <a:xfrm>
          <a:off x="1503207" y="4718686"/>
          <a:ext cx="1072220" cy="536110"/>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Roads</a:t>
          </a:r>
        </a:p>
      </dsp:txBody>
      <dsp:txXfrm>
        <a:off x="1518909" y="4734388"/>
        <a:ext cx="1040816" cy="504706"/>
      </dsp:txXfrm>
    </dsp:sp>
    <dsp:sp modelId="{8EF11B8D-05EC-4A1A-989E-048F1F791847}">
      <dsp:nvSpPr>
        <dsp:cNvPr id="0" name=""/>
        <dsp:cNvSpPr/>
      </dsp:nvSpPr>
      <dsp:spPr>
        <a:xfrm rot="4467012">
          <a:off x="488825" y="4826182"/>
          <a:ext cx="1599875" cy="12854"/>
        </a:xfrm>
        <a:custGeom>
          <a:avLst/>
          <a:gdLst/>
          <a:ahLst/>
          <a:cxnLst/>
          <a:rect l="0" t="0" r="0" b="0"/>
          <a:pathLst>
            <a:path>
              <a:moveTo>
                <a:pt x="0" y="6427"/>
              </a:moveTo>
              <a:lnTo>
                <a:pt x="1599875" y="6427"/>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48766" y="4792612"/>
        <a:ext cx="79993" cy="79993"/>
      </dsp:txXfrm>
    </dsp:sp>
    <dsp:sp modelId="{2DBA843B-9699-4599-B87F-1A1CDE80193B}">
      <dsp:nvSpPr>
        <dsp:cNvPr id="0" name=""/>
        <dsp:cNvSpPr/>
      </dsp:nvSpPr>
      <dsp:spPr>
        <a:xfrm>
          <a:off x="1503207" y="5335213"/>
          <a:ext cx="1072220" cy="536110"/>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Stormwater</a:t>
          </a:r>
        </a:p>
      </dsp:txBody>
      <dsp:txXfrm>
        <a:off x="1518909" y="5350915"/>
        <a:ext cx="1040816" cy="504706"/>
      </dsp:txXfrm>
    </dsp:sp>
    <dsp:sp modelId="{21753471-0780-4C5A-B1D0-54BC7C826251}">
      <dsp:nvSpPr>
        <dsp:cNvPr id="0" name=""/>
        <dsp:cNvSpPr/>
      </dsp:nvSpPr>
      <dsp:spPr>
        <a:xfrm rot="4725511">
          <a:off x="188737" y="5134446"/>
          <a:ext cx="2200053" cy="12854"/>
        </a:xfrm>
        <a:custGeom>
          <a:avLst/>
          <a:gdLst/>
          <a:ahLst/>
          <a:cxnLst/>
          <a:rect l="0" t="0" r="0" b="0"/>
          <a:pathLst>
            <a:path>
              <a:moveTo>
                <a:pt x="0" y="6427"/>
              </a:moveTo>
              <a:lnTo>
                <a:pt x="2200053" y="6427"/>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1233762" y="5085871"/>
        <a:ext cx="110002" cy="110002"/>
      </dsp:txXfrm>
    </dsp:sp>
    <dsp:sp modelId="{6A1249FA-F671-48B2-A315-BDB21BCAFE53}">
      <dsp:nvSpPr>
        <dsp:cNvPr id="0" name=""/>
        <dsp:cNvSpPr/>
      </dsp:nvSpPr>
      <dsp:spPr>
        <a:xfrm>
          <a:off x="1503207" y="5951739"/>
          <a:ext cx="1072220" cy="536110"/>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Information and Communication</a:t>
          </a:r>
        </a:p>
      </dsp:txBody>
      <dsp:txXfrm>
        <a:off x="1518909" y="5967441"/>
        <a:ext cx="1040816" cy="504706"/>
      </dsp:txXfrm>
    </dsp:sp>
    <dsp:sp modelId="{36CDA006-4FBD-4CA0-B3DC-8ED3855650B0}">
      <dsp:nvSpPr>
        <dsp:cNvPr id="0" name=""/>
        <dsp:cNvSpPr/>
      </dsp:nvSpPr>
      <dsp:spPr>
        <a:xfrm rot="4872735">
          <a:off x="-114898" y="5442709"/>
          <a:ext cx="2807325" cy="12854"/>
        </a:xfrm>
        <a:custGeom>
          <a:avLst/>
          <a:gdLst/>
          <a:ahLst/>
          <a:cxnLst/>
          <a:rect l="0" t="0" r="0" b="0"/>
          <a:pathLst>
            <a:path>
              <a:moveTo>
                <a:pt x="0" y="6427"/>
              </a:moveTo>
              <a:lnTo>
                <a:pt x="2807325" y="6427"/>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1218580" y="5378953"/>
        <a:ext cx="140366" cy="140366"/>
      </dsp:txXfrm>
    </dsp:sp>
    <dsp:sp modelId="{92C4C2E0-45AA-4160-900A-6E8085ABCBEC}">
      <dsp:nvSpPr>
        <dsp:cNvPr id="0" name=""/>
        <dsp:cNvSpPr/>
      </dsp:nvSpPr>
      <dsp:spPr>
        <a:xfrm>
          <a:off x="1503207" y="6568266"/>
          <a:ext cx="1072220" cy="536110"/>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Coastal</a:t>
          </a:r>
        </a:p>
      </dsp:txBody>
      <dsp:txXfrm>
        <a:off x="1518909" y="6583968"/>
        <a:ext cx="1040816" cy="504706"/>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B76197-02E4-434C-9E05-EF17C5B3CC06}">
      <dsp:nvSpPr>
        <dsp:cNvPr id="0" name=""/>
        <dsp:cNvSpPr/>
      </dsp:nvSpPr>
      <dsp:spPr>
        <a:xfrm>
          <a:off x="4546" y="3804066"/>
          <a:ext cx="2011168" cy="462067"/>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baseline="0"/>
            <a:t>Property, Plant and Equipment</a:t>
          </a:r>
        </a:p>
      </dsp:txBody>
      <dsp:txXfrm>
        <a:off x="18079" y="3817599"/>
        <a:ext cx="1984102" cy="435001"/>
      </dsp:txXfrm>
    </dsp:sp>
    <dsp:sp modelId="{E57041EE-8058-492F-A998-98B295CC008A}">
      <dsp:nvSpPr>
        <dsp:cNvPr id="0" name=""/>
        <dsp:cNvSpPr/>
      </dsp:nvSpPr>
      <dsp:spPr>
        <a:xfrm rot="16596808">
          <a:off x="595729" y="2435813"/>
          <a:ext cx="3209624" cy="10306"/>
        </a:xfrm>
        <a:custGeom>
          <a:avLst/>
          <a:gdLst/>
          <a:ahLst/>
          <a:cxnLst/>
          <a:rect l="0" t="0" r="0" b="0"/>
          <a:pathLst>
            <a:path>
              <a:moveTo>
                <a:pt x="0" y="5153"/>
              </a:moveTo>
              <a:lnTo>
                <a:pt x="3209624" y="5153"/>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baseline="0"/>
        </a:p>
      </dsp:txBody>
      <dsp:txXfrm>
        <a:off x="2120301" y="2360725"/>
        <a:ext cx="160481" cy="160481"/>
      </dsp:txXfrm>
    </dsp:sp>
    <dsp:sp modelId="{3450EAC2-CAAC-4728-8937-270FB1EEDA40}">
      <dsp:nvSpPr>
        <dsp:cNvPr id="0" name=""/>
        <dsp:cNvSpPr/>
      </dsp:nvSpPr>
      <dsp:spPr>
        <a:xfrm>
          <a:off x="2385369" y="615798"/>
          <a:ext cx="924135" cy="462067"/>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baseline="0"/>
            <a:t>Land</a:t>
          </a:r>
        </a:p>
      </dsp:txBody>
      <dsp:txXfrm>
        <a:off x="2398902" y="629331"/>
        <a:ext cx="897069" cy="435001"/>
      </dsp:txXfrm>
    </dsp:sp>
    <dsp:sp modelId="{9DBB6F6A-EC47-4721-8AFA-7D571989A66C}">
      <dsp:nvSpPr>
        <dsp:cNvPr id="0" name=""/>
        <dsp:cNvSpPr/>
      </dsp:nvSpPr>
      <dsp:spPr>
        <a:xfrm>
          <a:off x="3309504" y="841679"/>
          <a:ext cx="369654" cy="10306"/>
        </a:xfrm>
        <a:custGeom>
          <a:avLst/>
          <a:gdLst/>
          <a:ahLst/>
          <a:cxnLst/>
          <a:rect l="0" t="0" r="0" b="0"/>
          <a:pathLst>
            <a:path>
              <a:moveTo>
                <a:pt x="0" y="5153"/>
              </a:moveTo>
              <a:lnTo>
                <a:pt x="369654" y="5153"/>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baseline="0"/>
        </a:p>
      </dsp:txBody>
      <dsp:txXfrm>
        <a:off x="3485090" y="837591"/>
        <a:ext cx="18482" cy="18482"/>
      </dsp:txXfrm>
    </dsp:sp>
    <dsp:sp modelId="{670699E5-3712-4747-81F9-24801377BA02}">
      <dsp:nvSpPr>
        <dsp:cNvPr id="0" name=""/>
        <dsp:cNvSpPr/>
      </dsp:nvSpPr>
      <dsp:spPr>
        <a:xfrm>
          <a:off x="3679158" y="425343"/>
          <a:ext cx="924135" cy="842977"/>
        </a:xfrm>
        <a:prstGeom prst="roundRect">
          <a:avLst>
            <a:gd name="adj" fmla="val 10000"/>
          </a:avLst>
        </a:prstGeom>
        <a:solidFill>
          <a:schemeClr val="accent2">
            <a:lumMod val="20000"/>
            <a:lumOff val="80000"/>
          </a:schemeClr>
        </a:soli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baseline="0">
              <a:solidFill>
                <a:srgbClr val="C00000"/>
              </a:solidFill>
            </a:rPr>
            <a:t>General and Distribution Plant as per version 6.1 should not be included</a:t>
          </a:r>
        </a:p>
      </dsp:txBody>
      <dsp:txXfrm>
        <a:off x="3703848" y="450033"/>
        <a:ext cx="874755" cy="793597"/>
      </dsp:txXfrm>
    </dsp:sp>
    <dsp:sp modelId="{B503442E-41E0-4709-93D8-54160FE8E352}">
      <dsp:nvSpPr>
        <dsp:cNvPr id="0" name=""/>
        <dsp:cNvSpPr/>
      </dsp:nvSpPr>
      <dsp:spPr>
        <a:xfrm rot="18289469">
          <a:off x="4464467" y="575990"/>
          <a:ext cx="647307" cy="10306"/>
        </a:xfrm>
        <a:custGeom>
          <a:avLst/>
          <a:gdLst/>
          <a:ahLst/>
          <a:cxnLst/>
          <a:rect l="0" t="0" r="0" b="0"/>
          <a:pathLst>
            <a:path>
              <a:moveTo>
                <a:pt x="0" y="5153"/>
              </a:moveTo>
              <a:lnTo>
                <a:pt x="647307" y="5153"/>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baseline="0"/>
        </a:p>
      </dsp:txBody>
      <dsp:txXfrm>
        <a:off x="4771938" y="564961"/>
        <a:ext cx="32365" cy="32365"/>
      </dsp:txXfrm>
    </dsp:sp>
    <dsp:sp modelId="{0A851A57-2199-4CCD-8354-2FECA24E34F6}">
      <dsp:nvSpPr>
        <dsp:cNvPr id="0" name=""/>
        <dsp:cNvSpPr/>
      </dsp:nvSpPr>
      <dsp:spPr>
        <a:xfrm>
          <a:off x="4972948" y="84421"/>
          <a:ext cx="924135" cy="462067"/>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baseline="0"/>
            <a:t>Owned and In-use</a:t>
          </a:r>
        </a:p>
      </dsp:txBody>
      <dsp:txXfrm>
        <a:off x="4986481" y="97954"/>
        <a:ext cx="897069" cy="435001"/>
      </dsp:txXfrm>
    </dsp:sp>
    <dsp:sp modelId="{08FA150F-F75F-4B2D-95EF-C9135F23F5AD}">
      <dsp:nvSpPr>
        <dsp:cNvPr id="0" name=""/>
        <dsp:cNvSpPr/>
      </dsp:nvSpPr>
      <dsp:spPr>
        <a:xfrm>
          <a:off x="4603294" y="841679"/>
          <a:ext cx="369654" cy="10306"/>
        </a:xfrm>
        <a:custGeom>
          <a:avLst/>
          <a:gdLst/>
          <a:ahLst/>
          <a:cxnLst/>
          <a:rect l="0" t="0" r="0" b="0"/>
          <a:pathLst>
            <a:path>
              <a:moveTo>
                <a:pt x="0" y="5153"/>
              </a:moveTo>
              <a:lnTo>
                <a:pt x="369654" y="5153"/>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baseline="0"/>
        </a:p>
      </dsp:txBody>
      <dsp:txXfrm>
        <a:off x="4778880" y="837591"/>
        <a:ext cx="18482" cy="18482"/>
      </dsp:txXfrm>
    </dsp:sp>
    <dsp:sp modelId="{86B92AEE-BD10-43DB-A7EE-7568DF45F72A}">
      <dsp:nvSpPr>
        <dsp:cNvPr id="0" name=""/>
        <dsp:cNvSpPr/>
      </dsp:nvSpPr>
      <dsp:spPr>
        <a:xfrm>
          <a:off x="4972948" y="615798"/>
          <a:ext cx="924135" cy="462067"/>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baseline="0"/>
            <a:t>Future Use</a:t>
          </a:r>
        </a:p>
      </dsp:txBody>
      <dsp:txXfrm>
        <a:off x="4986481" y="629331"/>
        <a:ext cx="897069" cy="435001"/>
      </dsp:txXfrm>
    </dsp:sp>
    <dsp:sp modelId="{2709F024-6F2B-403D-9798-078B2106F89F}">
      <dsp:nvSpPr>
        <dsp:cNvPr id="0" name=""/>
        <dsp:cNvSpPr/>
      </dsp:nvSpPr>
      <dsp:spPr>
        <a:xfrm rot="3310531">
          <a:off x="4464467" y="1107368"/>
          <a:ext cx="647307" cy="10306"/>
        </a:xfrm>
        <a:custGeom>
          <a:avLst/>
          <a:gdLst/>
          <a:ahLst/>
          <a:cxnLst/>
          <a:rect l="0" t="0" r="0" b="0"/>
          <a:pathLst>
            <a:path>
              <a:moveTo>
                <a:pt x="0" y="5153"/>
              </a:moveTo>
              <a:lnTo>
                <a:pt x="647307" y="5153"/>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baseline="0"/>
        </a:p>
      </dsp:txBody>
      <dsp:txXfrm>
        <a:off x="4771938" y="1096339"/>
        <a:ext cx="32365" cy="32365"/>
      </dsp:txXfrm>
    </dsp:sp>
    <dsp:sp modelId="{EBADE741-5D10-4F2D-B002-373E26C21984}">
      <dsp:nvSpPr>
        <dsp:cNvPr id="0" name=""/>
        <dsp:cNvSpPr/>
      </dsp:nvSpPr>
      <dsp:spPr>
        <a:xfrm>
          <a:off x="4972948" y="1147176"/>
          <a:ext cx="924135" cy="462067"/>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baseline="0"/>
            <a:t>Leased to Other</a:t>
          </a:r>
        </a:p>
      </dsp:txBody>
      <dsp:txXfrm>
        <a:off x="4986481" y="1160709"/>
        <a:ext cx="897069" cy="435001"/>
      </dsp:txXfrm>
    </dsp:sp>
    <dsp:sp modelId="{AE36D42F-EB0C-4A50-B428-142E19E2066B}">
      <dsp:nvSpPr>
        <dsp:cNvPr id="0" name=""/>
        <dsp:cNvSpPr/>
      </dsp:nvSpPr>
      <dsp:spPr>
        <a:xfrm rot="16675244">
          <a:off x="859301" y="2701502"/>
          <a:ext cx="2682481" cy="10306"/>
        </a:xfrm>
        <a:custGeom>
          <a:avLst/>
          <a:gdLst/>
          <a:ahLst/>
          <a:cxnLst/>
          <a:rect l="0" t="0" r="0" b="0"/>
          <a:pathLst>
            <a:path>
              <a:moveTo>
                <a:pt x="0" y="5153"/>
              </a:moveTo>
              <a:lnTo>
                <a:pt x="2682481" y="5153"/>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baseline="0"/>
        </a:p>
      </dsp:txBody>
      <dsp:txXfrm>
        <a:off x="2133480" y="2639593"/>
        <a:ext cx="134124" cy="134124"/>
      </dsp:txXfrm>
    </dsp:sp>
    <dsp:sp modelId="{ECF60726-C76F-4B3B-A891-63AE1A8338F6}">
      <dsp:nvSpPr>
        <dsp:cNvPr id="0" name=""/>
        <dsp:cNvSpPr/>
      </dsp:nvSpPr>
      <dsp:spPr>
        <a:xfrm>
          <a:off x="2385369" y="1147176"/>
          <a:ext cx="924135" cy="462067"/>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baseline="0"/>
            <a:t>Community Assets</a:t>
          </a:r>
        </a:p>
      </dsp:txBody>
      <dsp:txXfrm>
        <a:off x="2398902" y="1160709"/>
        <a:ext cx="897069" cy="435001"/>
      </dsp:txXfrm>
    </dsp:sp>
    <dsp:sp modelId="{01A2C30E-A596-42A4-8B71-44A97161907F}">
      <dsp:nvSpPr>
        <dsp:cNvPr id="0" name=""/>
        <dsp:cNvSpPr/>
      </dsp:nvSpPr>
      <dsp:spPr>
        <a:xfrm rot="16791948">
          <a:off x="1121834" y="2967191"/>
          <a:ext cx="2157415" cy="10306"/>
        </a:xfrm>
        <a:custGeom>
          <a:avLst/>
          <a:gdLst/>
          <a:ahLst/>
          <a:cxnLst/>
          <a:rect l="0" t="0" r="0" b="0"/>
          <a:pathLst>
            <a:path>
              <a:moveTo>
                <a:pt x="0" y="5153"/>
              </a:moveTo>
              <a:lnTo>
                <a:pt x="2157415" y="5153"/>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baseline="0"/>
        </a:p>
      </dsp:txBody>
      <dsp:txXfrm>
        <a:off x="2146606" y="2918408"/>
        <a:ext cx="107870" cy="107870"/>
      </dsp:txXfrm>
    </dsp:sp>
    <dsp:sp modelId="{4C3174BE-C3A1-49DF-BEC8-EDC58803DD91}">
      <dsp:nvSpPr>
        <dsp:cNvPr id="0" name=""/>
        <dsp:cNvSpPr/>
      </dsp:nvSpPr>
      <dsp:spPr>
        <a:xfrm>
          <a:off x="2385369" y="1678554"/>
          <a:ext cx="924135" cy="462067"/>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baseline="0"/>
            <a:t>Other Assets</a:t>
          </a:r>
        </a:p>
      </dsp:txBody>
      <dsp:txXfrm>
        <a:off x="2398902" y="1692087"/>
        <a:ext cx="897069" cy="435001"/>
      </dsp:txXfrm>
    </dsp:sp>
    <dsp:sp modelId="{1251869A-1694-4005-A48E-A5E641E7BCDE}">
      <dsp:nvSpPr>
        <dsp:cNvPr id="0" name=""/>
        <dsp:cNvSpPr/>
      </dsp:nvSpPr>
      <dsp:spPr>
        <a:xfrm rot="16983315">
          <a:off x="1382326" y="3232880"/>
          <a:ext cx="1636430" cy="10306"/>
        </a:xfrm>
        <a:custGeom>
          <a:avLst/>
          <a:gdLst/>
          <a:ahLst/>
          <a:cxnLst/>
          <a:rect l="0" t="0" r="0" b="0"/>
          <a:pathLst>
            <a:path>
              <a:moveTo>
                <a:pt x="0" y="5153"/>
              </a:moveTo>
              <a:lnTo>
                <a:pt x="1636430" y="5153"/>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baseline="0"/>
        </a:p>
      </dsp:txBody>
      <dsp:txXfrm>
        <a:off x="2159631" y="3197122"/>
        <a:ext cx="81821" cy="81821"/>
      </dsp:txXfrm>
    </dsp:sp>
    <dsp:sp modelId="{61F9F25D-4854-43F1-A6B1-1815DA943AFE}">
      <dsp:nvSpPr>
        <dsp:cNvPr id="0" name=""/>
        <dsp:cNvSpPr/>
      </dsp:nvSpPr>
      <dsp:spPr>
        <a:xfrm>
          <a:off x="2385369" y="2209932"/>
          <a:ext cx="924135" cy="462067"/>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baseline="0"/>
            <a:t>Machinery and Equipment</a:t>
          </a:r>
        </a:p>
      </dsp:txBody>
      <dsp:txXfrm>
        <a:off x="2398902" y="2223465"/>
        <a:ext cx="897069" cy="435001"/>
      </dsp:txXfrm>
    </dsp:sp>
    <dsp:sp modelId="{4B446FB7-A2C6-443C-91C6-3B8FCED0B5CC}">
      <dsp:nvSpPr>
        <dsp:cNvPr id="0" name=""/>
        <dsp:cNvSpPr/>
      </dsp:nvSpPr>
      <dsp:spPr>
        <a:xfrm rot="18289469">
          <a:off x="3170678" y="2170124"/>
          <a:ext cx="647307" cy="10306"/>
        </a:xfrm>
        <a:custGeom>
          <a:avLst/>
          <a:gdLst/>
          <a:ahLst/>
          <a:cxnLst/>
          <a:rect l="0" t="0" r="0" b="0"/>
          <a:pathLst>
            <a:path>
              <a:moveTo>
                <a:pt x="0" y="5153"/>
              </a:moveTo>
              <a:lnTo>
                <a:pt x="647307" y="5153"/>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baseline="0"/>
        </a:p>
      </dsp:txBody>
      <dsp:txXfrm>
        <a:off x="3478149" y="2159094"/>
        <a:ext cx="32365" cy="32365"/>
      </dsp:txXfrm>
    </dsp:sp>
    <dsp:sp modelId="{95F47524-1252-4FF7-B9C0-BC1D633455E7}">
      <dsp:nvSpPr>
        <dsp:cNvPr id="0" name=""/>
        <dsp:cNvSpPr/>
      </dsp:nvSpPr>
      <dsp:spPr>
        <a:xfrm>
          <a:off x="3679158" y="1678554"/>
          <a:ext cx="924135" cy="462067"/>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baseline="0"/>
            <a:t>Owned and In-use</a:t>
          </a:r>
        </a:p>
      </dsp:txBody>
      <dsp:txXfrm>
        <a:off x="3692691" y="1692087"/>
        <a:ext cx="897069" cy="435001"/>
      </dsp:txXfrm>
    </dsp:sp>
    <dsp:sp modelId="{7A6C54C5-82D7-4F47-AB37-89AA747C79D2}">
      <dsp:nvSpPr>
        <dsp:cNvPr id="0" name=""/>
        <dsp:cNvSpPr/>
      </dsp:nvSpPr>
      <dsp:spPr>
        <a:xfrm>
          <a:off x="3309504" y="2435813"/>
          <a:ext cx="369654" cy="10306"/>
        </a:xfrm>
        <a:custGeom>
          <a:avLst/>
          <a:gdLst/>
          <a:ahLst/>
          <a:cxnLst/>
          <a:rect l="0" t="0" r="0" b="0"/>
          <a:pathLst>
            <a:path>
              <a:moveTo>
                <a:pt x="0" y="5153"/>
              </a:moveTo>
              <a:lnTo>
                <a:pt x="369654" y="5153"/>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baseline="0"/>
        </a:p>
      </dsp:txBody>
      <dsp:txXfrm>
        <a:off x="3485090" y="2431725"/>
        <a:ext cx="18482" cy="18482"/>
      </dsp:txXfrm>
    </dsp:sp>
    <dsp:sp modelId="{7A051E8F-1DC4-459A-ABAC-A58D29164DD5}">
      <dsp:nvSpPr>
        <dsp:cNvPr id="0" name=""/>
        <dsp:cNvSpPr/>
      </dsp:nvSpPr>
      <dsp:spPr>
        <a:xfrm>
          <a:off x="3679158" y="2209932"/>
          <a:ext cx="924135" cy="462067"/>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baseline="0"/>
            <a:t>Leased to Others</a:t>
          </a:r>
        </a:p>
      </dsp:txBody>
      <dsp:txXfrm>
        <a:off x="3692691" y="2223465"/>
        <a:ext cx="897069" cy="435001"/>
      </dsp:txXfrm>
    </dsp:sp>
    <dsp:sp modelId="{C628CEB3-FB50-4276-B7F7-ED049BEA1DFC}">
      <dsp:nvSpPr>
        <dsp:cNvPr id="0" name=""/>
        <dsp:cNvSpPr/>
      </dsp:nvSpPr>
      <dsp:spPr>
        <a:xfrm rot="3310531">
          <a:off x="3170678" y="2701502"/>
          <a:ext cx="647307" cy="10306"/>
        </a:xfrm>
        <a:custGeom>
          <a:avLst/>
          <a:gdLst/>
          <a:ahLst/>
          <a:cxnLst/>
          <a:rect l="0" t="0" r="0" b="0"/>
          <a:pathLst>
            <a:path>
              <a:moveTo>
                <a:pt x="0" y="5153"/>
              </a:moveTo>
              <a:lnTo>
                <a:pt x="647307" y="5153"/>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baseline="0"/>
        </a:p>
      </dsp:txBody>
      <dsp:txXfrm>
        <a:off x="3478149" y="2690472"/>
        <a:ext cx="32365" cy="32365"/>
      </dsp:txXfrm>
    </dsp:sp>
    <dsp:sp modelId="{DD9DD96C-E2F1-4037-8D96-2BC88573AFFD}">
      <dsp:nvSpPr>
        <dsp:cNvPr id="0" name=""/>
        <dsp:cNvSpPr/>
      </dsp:nvSpPr>
      <dsp:spPr>
        <a:xfrm>
          <a:off x="3679158" y="2741310"/>
          <a:ext cx="924135" cy="462067"/>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baseline="0"/>
            <a:t>Future Use</a:t>
          </a:r>
        </a:p>
      </dsp:txBody>
      <dsp:txXfrm>
        <a:off x="3692691" y="2754843"/>
        <a:ext cx="897069" cy="435001"/>
      </dsp:txXfrm>
    </dsp:sp>
    <dsp:sp modelId="{ACB25A93-A5CE-4A5B-B619-78C21363D498}">
      <dsp:nvSpPr>
        <dsp:cNvPr id="0" name=""/>
        <dsp:cNvSpPr/>
      </dsp:nvSpPr>
      <dsp:spPr>
        <a:xfrm>
          <a:off x="2015715" y="4029946"/>
          <a:ext cx="369654" cy="10306"/>
        </a:xfrm>
        <a:custGeom>
          <a:avLst/>
          <a:gdLst/>
          <a:ahLst/>
          <a:cxnLst/>
          <a:rect l="0" t="0" r="0" b="0"/>
          <a:pathLst>
            <a:path>
              <a:moveTo>
                <a:pt x="0" y="5153"/>
              </a:moveTo>
              <a:lnTo>
                <a:pt x="369654" y="5153"/>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baseline="0"/>
        </a:p>
      </dsp:txBody>
      <dsp:txXfrm>
        <a:off x="2191300" y="4025858"/>
        <a:ext cx="18482" cy="18482"/>
      </dsp:txXfrm>
    </dsp:sp>
    <dsp:sp modelId="{71DC52AD-5694-4E92-AEB9-65667DE24B28}">
      <dsp:nvSpPr>
        <dsp:cNvPr id="0" name=""/>
        <dsp:cNvSpPr/>
      </dsp:nvSpPr>
      <dsp:spPr>
        <a:xfrm>
          <a:off x="2385369" y="3804066"/>
          <a:ext cx="924135" cy="462067"/>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baseline="0"/>
            <a:t>Furniture and Equipment</a:t>
          </a:r>
        </a:p>
      </dsp:txBody>
      <dsp:txXfrm>
        <a:off x="2398902" y="3817599"/>
        <a:ext cx="897069" cy="435001"/>
      </dsp:txXfrm>
    </dsp:sp>
    <dsp:sp modelId="{F524CFE4-4574-45AD-9E15-B12C560A6279}">
      <dsp:nvSpPr>
        <dsp:cNvPr id="0" name=""/>
        <dsp:cNvSpPr/>
      </dsp:nvSpPr>
      <dsp:spPr>
        <a:xfrm rot="18289469">
          <a:off x="3170678" y="3764258"/>
          <a:ext cx="647307" cy="10306"/>
        </a:xfrm>
        <a:custGeom>
          <a:avLst/>
          <a:gdLst/>
          <a:ahLst/>
          <a:cxnLst/>
          <a:rect l="0" t="0" r="0" b="0"/>
          <a:pathLst>
            <a:path>
              <a:moveTo>
                <a:pt x="0" y="5153"/>
              </a:moveTo>
              <a:lnTo>
                <a:pt x="647307" y="5153"/>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baseline="0"/>
        </a:p>
      </dsp:txBody>
      <dsp:txXfrm>
        <a:off x="3478149" y="3753228"/>
        <a:ext cx="32365" cy="32365"/>
      </dsp:txXfrm>
    </dsp:sp>
    <dsp:sp modelId="{E7ACA7A0-87C2-4E39-9BD4-50E82AE01E14}">
      <dsp:nvSpPr>
        <dsp:cNvPr id="0" name=""/>
        <dsp:cNvSpPr/>
      </dsp:nvSpPr>
      <dsp:spPr>
        <a:xfrm>
          <a:off x="3679158" y="3272688"/>
          <a:ext cx="924135" cy="462067"/>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baseline="0"/>
            <a:t>Owned and In-use</a:t>
          </a:r>
        </a:p>
      </dsp:txBody>
      <dsp:txXfrm>
        <a:off x="3692691" y="3286221"/>
        <a:ext cx="897069" cy="435001"/>
      </dsp:txXfrm>
    </dsp:sp>
    <dsp:sp modelId="{AB785B25-0270-4F02-967F-0A886217F43F}">
      <dsp:nvSpPr>
        <dsp:cNvPr id="0" name=""/>
        <dsp:cNvSpPr/>
      </dsp:nvSpPr>
      <dsp:spPr>
        <a:xfrm>
          <a:off x="3309504" y="4029946"/>
          <a:ext cx="369654" cy="10306"/>
        </a:xfrm>
        <a:custGeom>
          <a:avLst/>
          <a:gdLst/>
          <a:ahLst/>
          <a:cxnLst/>
          <a:rect l="0" t="0" r="0" b="0"/>
          <a:pathLst>
            <a:path>
              <a:moveTo>
                <a:pt x="0" y="5153"/>
              </a:moveTo>
              <a:lnTo>
                <a:pt x="369654" y="5153"/>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baseline="0"/>
        </a:p>
      </dsp:txBody>
      <dsp:txXfrm>
        <a:off x="3485090" y="4025858"/>
        <a:ext cx="18482" cy="18482"/>
      </dsp:txXfrm>
    </dsp:sp>
    <dsp:sp modelId="{A423A38E-3862-45BA-BA3D-17E70161512A}">
      <dsp:nvSpPr>
        <dsp:cNvPr id="0" name=""/>
        <dsp:cNvSpPr/>
      </dsp:nvSpPr>
      <dsp:spPr>
        <a:xfrm>
          <a:off x="3679158" y="3804066"/>
          <a:ext cx="924135" cy="462067"/>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baseline="0"/>
            <a:t>Leased to Others</a:t>
          </a:r>
        </a:p>
      </dsp:txBody>
      <dsp:txXfrm>
        <a:off x="3692691" y="3817599"/>
        <a:ext cx="897069" cy="435001"/>
      </dsp:txXfrm>
    </dsp:sp>
    <dsp:sp modelId="{9F1822D1-11F0-4DF7-9F05-BC87800ABE21}">
      <dsp:nvSpPr>
        <dsp:cNvPr id="0" name=""/>
        <dsp:cNvSpPr/>
      </dsp:nvSpPr>
      <dsp:spPr>
        <a:xfrm rot="3310531">
          <a:off x="3170678" y="4295635"/>
          <a:ext cx="647307" cy="10306"/>
        </a:xfrm>
        <a:custGeom>
          <a:avLst/>
          <a:gdLst/>
          <a:ahLst/>
          <a:cxnLst/>
          <a:rect l="0" t="0" r="0" b="0"/>
          <a:pathLst>
            <a:path>
              <a:moveTo>
                <a:pt x="0" y="5153"/>
              </a:moveTo>
              <a:lnTo>
                <a:pt x="647307" y="5153"/>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baseline="0"/>
        </a:p>
      </dsp:txBody>
      <dsp:txXfrm>
        <a:off x="3478149" y="4284606"/>
        <a:ext cx="32365" cy="32365"/>
      </dsp:txXfrm>
    </dsp:sp>
    <dsp:sp modelId="{576C0902-3811-489E-B2E4-D2679BAE9924}">
      <dsp:nvSpPr>
        <dsp:cNvPr id="0" name=""/>
        <dsp:cNvSpPr/>
      </dsp:nvSpPr>
      <dsp:spPr>
        <a:xfrm>
          <a:off x="3679158" y="4335444"/>
          <a:ext cx="924135" cy="462067"/>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baseline="0"/>
            <a:t>Future Use</a:t>
          </a:r>
        </a:p>
      </dsp:txBody>
      <dsp:txXfrm>
        <a:off x="3692691" y="4348977"/>
        <a:ext cx="897069" cy="435001"/>
      </dsp:txXfrm>
    </dsp:sp>
    <dsp:sp modelId="{155AEF56-E2FD-48F4-84F7-F3FC29F1D4BA}">
      <dsp:nvSpPr>
        <dsp:cNvPr id="0" name=""/>
        <dsp:cNvSpPr/>
      </dsp:nvSpPr>
      <dsp:spPr>
        <a:xfrm rot="4616685">
          <a:off x="1382326" y="4827013"/>
          <a:ext cx="1636430" cy="10306"/>
        </a:xfrm>
        <a:custGeom>
          <a:avLst/>
          <a:gdLst/>
          <a:ahLst/>
          <a:cxnLst/>
          <a:rect l="0" t="0" r="0" b="0"/>
          <a:pathLst>
            <a:path>
              <a:moveTo>
                <a:pt x="0" y="5153"/>
              </a:moveTo>
              <a:lnTo>
                <a:pt x="1636430" y="5153"/>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baseline="0"/>
        </a:p>
      </dsp:txBody>
      <dsp:txXfrm>
        <a:off x="2159631" y="4791256"/>
        <a:ext cx="81821" cy="81821"/>
      </dsp:txXfrm>
    </dsp:sp>
    <dsp:sp modelId="{F4E49881-2D6E-4F70-84F7-5E668DCDF987}">
      <dsp:nvSpPr>
        <dsp:cNvPr id="0" name=""/>
        <dsp:cNvSpPr/>
      </dsp:nvSpPr>
      <dsp:spPr>
        <a:xfrm>
          <a:off x="2385369" y="5398199"/>
          <a:ext cx="924135" cy="462067"/>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baseline="0"/>
            <a:t>Computer Equipment</a:t>
          </a:r>
        </a:p>
      </dsp:txBody>
      <dsp:txXfrm>
        <a:off x="2398902" y="5411732"/>
        <a:ext cx="897069" cy="435001"/>
      </dsp:txXfrm>
    </dsp:sp>
    <dsp:sp modelId="{2D1F7975-2FEE-4911-A25B-C4DEE2D7986F}">
      <dsp:nvSpPr>
        <dsp:cNvPr id="0" name=""/>
        <dsp:cNvSpPr/>
      </dsp:nvSpPr>
      <dsp:spPr>
        <a:xfrm rot="18289469">
          <a:off x="3170678" y="5358391"/>
          <a:ext cx="647307" cy="10306"/>
        </a:xfrm>
        <a:custGeom>
          <a:avLst/>
          <a:gdLst/>
          <a:ahLst/>
          <a:cxnLst/>
          <a:rect l="0" t="0" r="0" b="0"/>
          <a:pathLst>
            <a:path>
              <a:moveTo>
                <a:pt x="0" y="5153"/>
              </a:moveTo>
              <a:lnTo>
                <a:pt x="647307" y="5153"/>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baseline="0"/>
        </a:p>
      </dsp:txBody>
      <dsp:txXfrm>
        <a:off x="3478149" y="5347362"/>
        <a:ext cx="32365" cy="32365"/>
      </dsp:txXfrm>
    </dsp:sp>
    <dsp:sp modelId="{C8675EFF-5319-4EAE-8815-26B324ED5F5F}">
      <dsp:nvSpPr>
        <dsp:cNvPr id="0" name=""/>
        <dsp:cNvSpPr/>
      </dsp:nvSpPr>
      <dsp:spPr>
        <a:xfrm>
          <a:off x="3679158" y="4866821"/>
          <a:ext cx="924135" cy="462067"/>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baseline="0"/>
            <a:t>Owned and In-use</a:t>
          </a:r>
        </a:p>
      </dsp:txBody>
      <dsp:txXfrm>
        <a:off x="3692691" y="4880354"/>
        <a:ext cx="897069" cy="435001"/>
      </dsp:txXfrm>
    </dsp:sp>
    <dsp:sp modelId="{515D3A9D-350B-4A7D-A616-ED2B170E146A}">
      <dsp:nvSpPr>
        <dsp:cNvPr id="0" name=""/>
        <dsp:cNvSpPr/>
      </dsp:nvSpPr>
      <dsp:spPr>
        <a:xfrm>
          <a:off x="3309504" y="5624080"/>
          <a:ext cx="369654" cy="10306"/>
        </a:xfrm>
        <a:custGeom>
          <a:avLst/>
          <a:gdLst/>
          <a:ahLst/>
          <a:cxnLst/>
          <a:rect l="0" t="0" r="0" b="0"/>
          <a:pathLst>
            <a:path>
              <a:moveTo>
                <a:pt x="0" y="5153"/>
              </a:moveTo>
              <a:lnTo>
                <a:pt x="369654" y="5153"/>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baseline="0"/>
        </a:p>
      </dsp:txBody>
      <dsp:txXfrm>
        <a:off x="3485090" y="5619992"/>
        <a:ext cx="18482" cy="18482"/>
      </dsp:txXfrm>
    </dsp:sp>
    <dsp:sp modelId="{E7ADF2CA-4A2C-4BAD-B19E-577F182BFD84}">
      <dsp:nvSpPr>
        <dsp:cNvPr id="0" name=""/>
        <dsp:cNvSpPr/>
      </dsp:nvSpPr>
      <dsp:spPr>
        <a:xfrm>
          <a:off x="3679158" y="5398199"/>
          <a:ext cx="924135" cy="462067"/>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baseline="0"/>
            <a:t>Leased to Others</a:t>
          </a:r>
        </a:p>
      </dsp:txBody>
      <dsp:txXfrm>
        <a:off x="3692691" y="5411732"/>
        <a:ext cx="897069" cy="435001"/>
      </dsp:txXfrm>
    </dsp:sp>
    <dsp:sp modelId="{FF7CB650-902D-471F-83FF-E44BD212126B}">
      <dsp:nvSpPr>
        <dsp:cNvPr id="0" name=""/>
        <dsp:cNvSpPr/>
      </dsp:nvSpPr>
      <dsp:spPr>
        <a:xfrm rot="3310531">
          <a:off x="3170678" y="5889769"/>
          <a:ext cx="647307" cy="10306"/>
        </a:xfrm>
        <a:custGeom>
          <a:avLst/>
          <a:gdLst/>
          <a:ahLst/>
          <a:cxnLst/>
          <a:rect l="0" t="0" r="0" b="0"/>
          <a:pathLst>
            <a:path>
              <a:moveTo>
                <a:pt x="0" y="5153"/>
              </a:moveTo>
              <a:lnTo>
                <a:pt x="647307" y="5153"/>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baseline="0"/>
        </a:p>
      </dsp:txBody>
      <dsp:txXfrm>
        <a:off x="3478149" y="5878739"/>
        <a:ext cx="32365" cy="32365"/>
      </dsp:txXfrm>
    </dsp:sp>
    <dsp:sp modelId="{DDFDB146-35D7-40BF-869A-EA03CBB550B5}">
      <dsp:nvSpPr>
        <dsp:cNvPr id="0" name=""/>
        <dsp:cNvSpPr/>
      </dsp:nvSpPr>
      <dsp:spPr>
        <a:xfrm>
          <a:off x="3679158" y="5929577"/>
          <a:ext cx="924135" cy="462067"/>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baseline="0"/>
            <a:t>Future Use</a:t>
          </a:r>
        </a:p>
      </dsp:txBody>
      <dsp:txXfrm>
        <a:off x="3692691" y="5943110"/>
        <a:ext cx="897069" cy="435001"/>
      </dsp:txXfrm>
    </dsp:sp>
    <dsp:sp modelId="{C52BDF9D-D4DF-49C3-A0A7-B05C5CD177E3}">
      <dsp:nvSpPr>
        <dsp:cNvPr id="0" name=""/>
        <dsp:cNvSpPr/>
      </dsp:nvSpPr>
      <dsp:spPr>
        <a:xfrm rot="4808052">
          <a:off x="1121834" y="5092702"/>
          <a:ext cx="2157415" cy="10306"/>
        </a:xfrm>
        <a:custGeom>
          <a:avLst/>
          <a:gdLst/>
          <a:ahLst/>
          <a:cxnLst/>
          <a:rect l="0" t="0" r="0" b="0"/>
          <a:pathLst>
            <a:path>
              <a:moveTo>
                <a:pt x="0" y="5153"/>
              </a:moveTo>
              <a:lnTo>
                <a:pt x="2157415" y="5153"/>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baseline="0"/>
        </a:p>
      </dsp:txBody>
      <dsp:txXfrm>
        <a:off x="2146606" y="5043920"/>
        <a:ext cx="107870" cy="107870"/>
      </dsp:txXfrm>
    </dsp:sp>
    <dsp:sp modelId="{8F93C96B-B127-44FC-A501-AE8E773A3AC3}">
      <dsp:nvSpPr>
        <dsp:cNvPr id="0" name=""/>
        <dsp:cNvSpPr/>
      </dsp:nvSpPr>
      <dsp:spPr>
        <a:xfrm>
          <a:off x="2385369" y="5929577"/>
          <a:ext cx="924135" cy="462067"/>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baseline="0"/>
            <a:t>Libraries</a:t>
          </a:r>
        </a:p>
      </dsp:txBody>
      <dsp:txXfrm>
        <a:off x="2398902" y="5943110"/>
        <a:ext cx="897069" cy="435001"/>
      </dsp:txXfrm>
    </dsp:sp>
    <dsp:sp modelId="{5C337567-5FFE-4479-BEBD-4359907F8F28}">
      <dsp:nvSpPr>
        <dsp:cNvPr id="0" name=""/>
        <dsp:cNvSpPr/>
      </dsp:nvSpPr>
      <dsp:spPr>
        <a:xfrm rot="4924756">
          <a:off x="859301" y="5358391"/>
          <a:ext cx="2682481" cy="10306"/>
        </a:xfrm>
        <a:custGeom>
          <a:avLst/>
          <a:gdLst/>
          <a:ahLst/>
          <a:cxnLst/>
          <a:rect l="0" t="0" r="0" b="0"/>
          <a:pathLst>
            <a:path>
              <a:moveTo>
                <a:pt x="0" y="5153"/>
              </a:moveTo>
              <a:lnTo>
                <a:pt x="2682481" y="5153"/>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baseline="0"/>
        </a:p>
      </dsp:txBody>
      <dsp:txXfrm>
        <a:off x="2133480" y="5296482"/>
        <a:ext cx="134124" cy="134124"/>
      </dsp:txXfrm>
    </dsp:sp>
    <dsp:sp modelId="{7BE16A94-9B35-480A-96A9-7F1C4CF7CAE9}">
      <dsp:nvSpPr>
        <dsp:cNvPr id="0" name=""/>
        <dsp:cNvSpPr/>
      </dsp:nvSpPr>
      <dsp:spPr>
        <a:xfrm>
          <a:off x="2385369" y="6460955"/>
          <a:ext cx="924135" cy="462067"/>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baseline="0"/>
            <a:t>Zoo, Marine and Non-biological Animals</a:t>
          </a:r>
        </a:p>
      </dsp:txBody>
      <dsp:txXfrm>
        <a:off x="2398902" y="6474488"/>
        <a:ext cx="897069" cy="435001"/>
      </dsp:txXfrm>
    </dsp:sp>
    <dsp:sp modelId="{D6518E3B-ACDB-4C11-9026-5638C8829103}">
      <dsp:nvSpPr>
        <dsp:cNvPr id="0" name=""/>
        <dsp:cNvSpPr/>
      </dsp:nvSpPr>
      <dsp:spPr>
        <a:xfrm rot="5003192">
          <a:off x="595729" y="5624080"/>
          <a:ext cx="3209624" cy="10306"/>
        </a:xfrm>
        <a:custGeom>
          <a:avLst/>
          <a:gdLst/>
          <a:ahLst/>
          <a:cxnLst/>
          <a:rect l="0" t="0" r="0" b="0"/>
          <a:pathLst>
            <a:path>
              <a:moveTo>
                <a:pt x="0" y="5153"/>
              </a:moveTo>
              <a:lnTo>
                <a:pt x="3209624" y="5153"/>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baseline="0"/>
        </a:p>
      </dsp:txBody>
      <dsp:txXfrm>
        <a:off x="2120301" y="5548993"/>
        <a:ext cx="160481" cy="160481"/>
      </dsp:txXfrm>
    </dsp:sp>
    <dsp:sp modelId="{9DF68B8E-CD7A-46FA-ADAA-CA9D1C8E60CF}">
      <dsp:nvSpPr>
        <dsp:cNvPr id="0" name=""/>
        <dsp:cNvSpPr/>
      </dsp:nvSpPr>
      <dsp:spPr>
        <a:xfrm>
          <a:off x="2385369" y="6992333"/>
          <a:ext cx="924135" cy="462067"/>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baseline="0"/>
            <a:t>Transport Assets</a:t>
          </a:r>
        </a:p>
      </dsp:txBody>
      <dsp:txXfrm>
        <a:off x="2398902" y="7005866"/>
        <a:ext cx="897069" cy="435001"/>
      </dsp:txXfrm>
    </dsp:sp>
    <dsp:sp modelId="{78D9836D-0261-40A7-B977-0BD887509811}">
      <dsp:nvSpPr>
        <dsp:cNvPr id="0" name=""/>
        <dsp:cNvSpPr/>
      </dsp:nvSpPr>
      <dsp:spPr>
        <a:xfrm rot="18289469">
          <a:off x="3170678" y="6952525"/>
          <a:ext cx="647307" cy="10306"/>
        </a:xfrm>
        <a:custGeom>
          <a:avLst/>
          <a:gdLst/>
          <a:ahLst/>
          <a:cxnLst/>
          <a:rect l="0" t="0" r="0" b="0"/>
          <a:pathLst>
            <a:path>
              <a:moveTo>
                <a:pt x="0" y="5153"/>
              </a:moveTo>
              <a:lnTo>
                <a:pt x="647307" y="5153"/>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baseline="0"/>
        </a:p>
      </dsp:txBody>
      <dsp:txXfrm>
        <a:off x="3478149" y="6941495"/>
        <a:ext cx="32365" cy="32365"/>
      </dsp:txXfrm>
    </dsp:sp>
    <dsp:sp modelId="{98FFE75D-E9C9-45D5-B6D8-42F710177ECC}">
      <dsp:nvSpPr>
        <dsp:cNvPr id="0" name=""/>
        <dsp:cNvSpPr/>
      </dsp:nvSpPr>
      <dsp:spPr>
        <a:xfrm>
          <a:off x="3679158" y="6460955"/>
          <a:ext cx="924135" cy="462067"/>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baseline="0"/>
            <a:t>Owned and In-use</a:t>
          </a:r>
        </a:p>
      </dsp:txBody>
      <dsp:txXfrm>
        <a:off x="3692691" y="6474488"/>
        <a:ext cx="897069" cy="435001"/>
      </dsp:txXfrm>
    </dsp:sp>
    <dsp:sp modelId="{865E2397-BE3A-4F8C-83F5-A66E63000A94}">
      <dsp:nvSpPr>
        <dsp:cNvPr id="0" name=""/>
        <dsp:cNvSpPr/>
      </dsp:nvSpPr>
      <dsp:spPr>
        <a:xfrm>
          <a:off x="3309504" y="7218214"/>
          <a:ext cx="369654" cy="10306"/>
        </a:xfrm>
        <a:custGeom>
          <a:avLst/>
          <a:gdLst/>
          <a:ahLst/>
          <a:cxnLst/>
          <a:rect l="0" t="0" r="0" b="0"/>
          <a:pathLst>
            <a:path>
              <a:moveTo>
                <a:pt x="0" y="5153"/>
              </a:moveTo>
              <a:lnTo>
                <a:pt x="369654" y="5153"/>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baseline="0"/>
        </a:p>
      </dsp:txBody>
      <dsp:txXfrm>
        <a:off x="3485090" y="7214125"/>
        <a:ext cx="18482" cy="18482"/>
      </dsp:txXfrm>
    </dsp:sp>
    <dsp:sp modelId="{3D930858-4020-44FA-AD2F-49F3DA24E1E1}">
      <dsp:nvSpPr>
        <dsp:cNvPr id="0" name=""/>
        <dsp:cNvSpPr/>
      </dsp:nvSpPr>
      <dsp:spPr>
        <a:xfrm>
          <a:off x="3679158" y="6992333"/>
          <a:ext cx="924135" cy="462067"/>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baseline="0"/>
            <a:t>Leased to Others</a:t>
          </a:r>
        </a:p>
      </dsp:txBody>
      <dsp:txXfrm>
        <a:off x="3692691" y="7005866"/>
        <a:ext cx="897069" cy="435001"/>
      </dsp:txXfrm>
    </dsp:sp>
    <dsp:sp modelId="{DB583219-43D9-410C-9484-3F2E72B7CA19}">
      <dsp:nvSpPr>
        <dsp:cNvPr id="0" name=""/>
        <dsp:cNvSpPr/>
      </dsp:nvSpPr>
      <dsp:spPr>
        <a:xfrm rot="3310531">
          <a:off x="3170678" y="7483903"/>
          <a:ext cx="647307" cy="10306"/>
        </a:xfrm>
        <a:custGeom>
          <a:avLst/>
          <a:gdLst/>
          <a:ahLst/>
          <a:cxnLst/>
          <a:rect l="0" t="0" r="0" b="0"/>
          <a:pathLst>
            <a:path>
              <a:moveTo>
                <a:pt x="0" y="5153"/>
              </a:moveTo>
              <a:lnTo>
                <a:pt x="647307" y="5153"/>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baseline="0"/>
        </a:p>
      </dsp:txBody>
      <dsp:txXfrm>
        <a:off x="3478149" y="7472873"/>
        <a:ext cx="32365" cy="32365"/>
      </dsp:txXfrm>
    </dsp:sp>
    <dsp:sp modelId="{D279F2F1-07CD-4B60-A5D0-A6D266E82773}">
      <dsp:nvSpPr>
        <dsp:cNvPr id="0" name=""/>
        <dsp:cNvSpPr/>
      </dsp:nvSpPr>
      <dsp:spPr>
        <a:xfrm>
          <a:off x="3679158" y="7523711"/>
          <a:ext cx="924135" cy="462067"/>
        </a:xfrm>
        <a:prstGeom prst="roundRect">
          <a:avLst>
            <a:gd name="adj" fmla="val 10000"/>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baseline="0"/>
            <a:t>Future Use</a:t>
          </a:r>
        </a:p>
      </dsp:txBody>
      <dsp:txXfrm>
        <a:off x="3692691" y="7537244"/>
        <a:ext cx="897069" cy="435001"/>
      </dsp:txXfrm>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E0C179-6609-4BD9-B2C6-DD5C68B73489}">
      <dsp:nvSpPr>
        <dsp:cNvPr id="0" name=""/>
        <dsp:cNvSpPr/>
      </dsp:nvSpPr>
      <dsp:spPr>
        <a:xfrm>
          <a:off x="2628007" y="2160000"/>
          <a:ext cx="230385" cy="1981319"/>
        </a:xfrm>
        <a:custGeom>
          <a:avLst/>
          <a:gdLst/>
          <a:ahLst/>
          <a:cxnLst/>
          <a:rect l="0" t="0" r="0" b="0"/>
          <a:pathLst>
            <a:path>
              <a:moveTo>
                <a:pt x="0" y="0"/>
              </a:moveTo>
              <a:lnTo>
                <a:pt x="115192" y="0"/>
              </a:lnTo>
              <a:lnTo>
                <a:pt x="115192" y="1981319"/>
              </a:lnTo>
              <a:lnTo>
                <a:pt x="230385" y="1981319"/>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B893B1-49D7-49B9-B5E0-246B9C81079E}">
      <dsp:nvSpPr>
        <dsp:cNvPr id="0" name=""/>
        <dsp:cNvSpPr/>
      </dsp:nvSpPr>
      <dsp:spPr>
        <a:xfrm>
          <a:off x="2628007" y="2160000"/>
          <a:ext cx="230385" cy="1485989"/>
        </a:xfrm>
        <a:custGeom>
          <a:avLst/>
          <a:gdLst/>
          <a:ahLst/>
          <a:cxnLst/>
          <a:rect l="0" t="0" r="0" b="0"/>
          <a:pathLst>
            <a:path>
              <a:moveTo>
                <a:pt x="0" y="0"/>
              </a:moveTo>
              <a:lnTo>
                <a:pt x="115192" y="0"/>
              </a:lnTo>
              <a:lnTo>
                <a:pt x="115192" y="1485989"/>
              </a:lnTo>
              <a:lnTo>
                <a:pt x="230385" y="1485989"/>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8A1FBC-207B-4396-A85D-E713D32B11BE}">
      <dsp:nvSpPr>
        <dsp:cNvPr id="0" name=""/>
        <dsp:cNvSpPr/>
      </dsp:nvSpPr>
      <dsp:spPr>
        <a:xfrm>
          <a:off x="2628007" y="2160000"/>
          <a:ext cx="230385" cy="990659"/>
        </a:xfrm>
        <a:custGeom>
          <a:avLst/>
          <a:gdLst/>
          <a:ahLst/>
          <a:cxnLst/>
          <a:rect l="0" t="0" r="0" b="0"/>
          <a:pathLst>
            <a:path>
              <a:moveTo>
                <a:pt x="0" y="0"/>
              </a:moveTo>
              <a:lnTo>
                <a:pt x="115192" y="0"/>
              </a:lnTo>
              <a:lnTo>
                <a:pt x="115192" y="990659"/>
              </a:lnTo>
              <a:lnTo>
                <a:pt x="230385" y="990659"/>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34A4F7-F8A0-4D58-9FEB-10872FCDED56}">
      <dsp:nvSpPr>
        <dsp:cNvPr id="0" name=""/>
        <dsp:cNvSpPr/>
      </dsp:nvSpPr>
      <dsp:spPr>
        <a:xfrm>
          <a:off x="2628007" y="2160000"/>
          <a:ext cx="230385" cy="495329"/>
        </a:xfrm>
        <a:custGeom>
          <a:avLst/>
          <a:gdLst/>
          <a:ahLst/>
          <a:cxnLst/>
          <a:rect l="0" t="0" r="0" b="0"/>
          <a:pathLst>
            <a:path>
              <a:moveTo>
                <a:pt x="0" y="0"/>
              </a:moveTo>
              <a:lnTo>
                <a:pt x="115192" y="0"/>
              </a:lnTo>
              <a:lnTo>
                <a:pt x="115192" y="495329"/>
              </a:lnTo>
              <a:lnTo>
                <a:pt x="230385" y="495329"/>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6D598E-5D87-49EA-A3B2-57E3AD770D21}">
      <dsp:nvSpPr>
        <dsp:cNvPr id="0" name=""/>
        <dsp:cNvSpPr/>
      </dsp:nvSpPr>
      <dsp:spPr>
        <a:xfrm>
          <a:off x="2628007" y="2114279"/>
          <a:ext cx="230385" cy="91440"/>
        </a:xfrm>
        <a:custGeom>
          <a:avLst/>
          <a:gdLst/>
          <a:ahLst/>
          <a:cxnLst/>
          <a:rect l="0" t="0" r="0" b="0"/>
          <a:pathLst>
            <a:path>
              <a:moveTo>
                <a:pt x="0" y="45720"/>
              </a:moveTo>
              <a:lnTo>
                <a:pt x="230385" y="4572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AE5C09-96D2-415F-A62E-2CF134F3CACD}">
      <dsp:nvSpPr>
        <dsp:cNvPr id="0" name=""/>
        <dsp:cNvSpPr/>
      </dsp:nvSpPr>
      <dsp:spPr>
        <a:xfrm>
          <a:off x="2628007" y="1664670"/>
          <a:ext cx="230385" cy="495329"/>
        </a:xfrm>
        <a:custGeom>
          <a:avLst/>
          <a:gdLst/>
          <a:ahLst/>
          <a:cxnLst/>
          <a:rect l="0" t="0" r="0" b="0"/>
          <a:pathLst>
            <a:path>
              <a:moveTo>
                <a:pt x="0" y="495329"/>
              </a:moveTo>
              <a:lnTo>
                <a:pt x="115192" y="495329"/>
              </a:lnTo>
              <a:lnTo>
                <a:pt x="115192" y="0"/>
              </a:lnTo>
              <a:lnTo>
                <a:pt x="230385"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7BA610-045A-497D-A521-1A5F91C6007A}">
      <dsp:nvSpPr>
        <dsp:cNvPr id="0" name=""/>
        <dsp:cNvSpPr/>
      </dsp:nvSpPr>
      <dsp:spPr>
        <a:xfrm>
          <a:off x="2628007" y="1169340"/>
          <a:ext cx="230385" cy="990659"/>
        </a:xfrm>
        <a:custGeom>
          <a:avLst/>
          <a:gdLst/>
          <a:ahLst/>
          <a:cxnLst/>
          <a:rect l="0" t="0" r="0" b="0"/>
          <a:pathLst>
            <a:path>
              <a:moveTo>
                <a:pt x="0" y="990659"/>
              </a:moveTo>
              <a:lnTo>
                <a:pt x="115192" y="990659"/>
              </a:lnTo>
              <a:lnTo>
                <a:pt x="115192" y="0"/>
              </a:lnTo>
              <a:lnTo>
                <a:pt x="230385"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F69D3E-8D7B-4040-950F-3B7CE162D9C0}">
      <dsp:nvSpPr>
        <dsp:cNvPr id="0" name=""/>
        <dsp:cNvSpPr/>
      </dsp:nvSpPr>
      <dsp:spPr>
        <a:xfrm>
          <a:off x="2628007" y="674010"/>
          <a:ext cx="230385" cy="1485989"/>
        </a:xfrm>
        <a:custGeom>
          <a:avLst/>
          <a:gdLst/>
          <a:ahLst/>
          <a:cxnLst/>
          <a:rect l="0" t="0" r="0" b="0"/>
          <a:pathLst>
            <a:path>
              <a:moveTo>
                <a:pt x="0" y="1485989"/>
              </a:moveTo>
              <a:lnTo>
                <a:pt x="115192" y="1485989"/>
              </a:lnTo>
              <a:lnTo>
                <a:pt x="115192" y="0"/>
              </a:lnTo>
              <a:lnTo>
                <a:pt x="230385"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2AB2CA-5548-46A3-8670-0FE6EEF5EDD4}">
      <dsp:nvSpPr>
        <dsp:cNvPr id="0" name=""/>
        <dsp:cNvSpPr/>
      </dsp:nvSpPr>
      <dsp:spPr>
        <a:xfrm>
          <a:off x="2628007" y="178680"/>
          <a:ext cx="230385" cy="1981319"/>
        </a:xfrm>
        <a:custGeom>
          <a:avLst/>
          <a:gdLst/>
          <a:ahLst/>
          <a:cxnLst/>
          <a:rect l="0" t="0" r="0" b="0"/>
          <a:pathLst>
            <a:path>
              <a:moveTo>
                <a:pt x="0" y="1981319"/>
              </a:moveTo>
              <a:lnTo>
                <a:pt x="115192" y="1981319"/>
              </a:lnTo>
              <a:lnTo>
                <a:pt x="115192" y="0"/>
              </a:lnTo>
              <a:lnTo>
                <a:pt x="230385"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04166B-EAE3-4E6B-8FD7-F6DF3AB749BA}">
      <dsp:nvSpPr>
        <dsp:cNvPr id="0" name=""/>
        <dsp:cNvSpPr/>
      </dsp:nvSpPr>
      <dsp:spPr>
        <a:xfrm>
          <a:off x="1476077" y="1984330"/>
          <a:ext cx="1151929" cy="351338"/>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Electrical Classes</a:t>
          </a:r>
        </a:p>
      </dsp:txBody>
      <dsp:txXfrm>
        <a:off x="1476077" y="1984330"/>
        <a:ext cx="1151929" cy="351338"/>
      </dsp:txXfrm>
    </dsp:sp>
    <dsp:sp modelId="{76B66002-11C7-4DC3-8DF1-EB1B187A40BE}">
      <dsp:nvSpPr>
        <dsp:cNvPr id="0" name=""/>
        <dsp:cNvSpPr/>
      </dsp:nvSpPr>
      <dsp:spPr>
        <a:xfrm>
          <a:off x="2858392" y="3011"/>
          <a:ext cx="1151929" cy="351338"/>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HV Switching Stations</a:t>
          </a:r>
        </a:p>
      </dsp:txBody>
      <dsp:txXfrm>
        <a:off x="2858392" y="3011"/>
        <a:ext cx="1151929" cy="351338"/>
      </dsp:txXfrm>
    </dsp:sp>
    <dsp:sp modelId="{7D2ECE9F-7481-49F4-87C2-A690A22B2B65}">
      <dsp:nvSpPr>
        <dsp:cNvPr id="0" name=""/>
        <dsp:cNvSpPr/>
      </dsp:nvSpPr>
      <dsp:spPr>
        <a:xfrm>
          <a:off x="2858392" y="498341"/>
          <a:ext cx="1151929" cy="351338"/>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HV Substations</a:t>
          </a:r>
        </a:p>
      </dsp:txBody>
      <dsp:txXfrm>
        <a:off x="2858392" y="498341"/>
        <a:ext cx="1151929" cy="351338"/>
      </dsp:txXfrm>
    </dsp:sp>
    <dsp:sp modelId="{D5D42FAF-556A-4865-B42E-A64998EA0530}">
      <dsp:nvSpPr>
        <dsp:cNvPr id="0" name=""/>
        <dsp:cNvSpPr/>
      </dsp:nvSpPr>
      <dsp:spPr>
        <a:xfrm>
          <a:off x="2858392" y="993671"/>
          <a:ext cx="1151929" cy="351338"/>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HV Transmission Conductors</a:t>
          </a:r>
        </a:p>
      </dsp:txBody>
      <dsp:txXfrm>
        <a:off x="2858392" y="993671"/>
        <a:ext cx="1151929" cy="351338"/>
      </dsp:txXfrm>
    </dsp:sp>
    <dsp:sp modelId="{DE9C4164-9936-492D-A36D-7D01BFDB78B8}">
      <dsp:nvSpPr>
        <dsp:cNvPr id="0" name=""/>
        <dsp:cNvSpPr/>
      </dsp:nvSpPr>
      <dsp:spPr>
        <a:xfrm>
          <a:off x="2858392" y="1489000"/>
          <a:ext cx="1151929" cy="351338"/>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MV Substations</a:t>
          </a:r>
        </a:p>
      </dsp:txBody>
      <dsp:txXfrm>
        <a:off x="2858392" y="1489000"/>
        <a:ext cx="1151929" cy="351338"/>
      </dsp:txXfrm>
    </dsp:sp>
    <dsp:sp modelId="{A43E16AD-513F-4BD1-BA19-6907F0B85215}">
      <dsp:nvSpPr>
        <dsp:cNvPr id="0" name=""/>
        <dsp:cNvSpPr/>
      </dsp:nvSpPr>
      <dsp:spPr>
        <a:xfrm>
          <a:off x="2858392" y="1984330"/>
          <a:ext cx="1151929" cy="351338"/>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MV Switching Station</a:t>
          </a:r>
        </a:p>
      </dsp:txBody>
      <dsp:txXfrm>
        <a:off x="2858392" y="1984330"/>
        <a:ext cx="1151929" cy="351338"/>
      </dsp:txXfrm>
    </dsp:sp>
    <dsp:sp modelId="{2FD3CA56-BAF0-44E6-90BC-A5C457CE8B85}">
      <dsp:nvSpPr>
        <dsp:cNvPr id="0" name=""/>
        <dsp:cNvSpPr/>
      </dsp:nvSpPr>
      <dsp:spPr>
        <a:xfrm>
          <a:off x="2858392" y="2479660"/>
          <a:ext cx="1151929" cy="351338"/>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MV Networks</a:t>
          </a:r>
        </a:p>
      </dsp:txBody>
      <dsp:txXfrm>
        <a:off x="2858392" y="2479660"/>
        <a:ext cx="1151929" cy="351338"/>
      </dsp:txXfrm>
    </dsp:sp>
    <dsp:sp modelId="{ADD36AF8-D091-4ADC-8589-B9CAA1AACDD5}">
      <dsp:nvSpPr>
        <dsp:cNvPr id="0" name=""/>
        <dsp:cNvSpPr/>
      </dsp:nvSpPr>
      <dsp:spPr>
        <a:xfrm>
          <a:off x="2858392" y="2974990"/>
          <a:ext cx="1151929" cy="351338"/>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LV Networks</a:t>
          </a:r>
        </a:p>
      </dsp:txBody>
      <dsp:txXfrm>
        <a:off x="2858392" y="2974990"/>
        <a:ext cx="1151929" cy="351338"/>
      </dsp:txXfrm>
    </dsp:sp>
    <dsp:sp modelId="{44AEE0EE-7D0C-47B0-9C0A-D98C09EEDED5}">
      <dsp:nvSpPr>
        <dsp:cNvPr id="0" name=""/>
        <dsp:cNvSpPr/>
      </dsp:nvSpPr>
      <dsp:spPr>
        <a:xfrm>
          <a:off x="2858392" y="3470320"/>
          <a:ext cx="1151929" cy="351338"/>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 Plants</a:t>
          </a:r>
        </a:p>
      </dsp:txBody>
      <dsp:txXfrm>
        <a:off x="2858392" y="3470320"/>
        <a:ext cx="1151929" cy="351338"/>
      </dsp:txXfrm>
    </dsp:sp>
    <dsp:sp modelId="{9A678E7C-B04E-42DF-9687-AF613CB1320A}">
      <dsp:nvSpPr>
        <dsp:cNvPr id="0" name=""/>
        <dsp:cNvSpPr/>
      </dsp:nvSpPr>
      <dsp:spPr>
        <a:xfrm>
          <a:off x="2858392" y="3965649"/>
          <a:ext cx="1151929" cy="351338"/>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Capital Spares</a:t>
          </a:r>
        </a:p>
      </dsp:txBody>
      <dsp:txXfrm>
        <a:off x="2858392" y="3965649"/>
        <a:ext cx="1151929" cy="351338"/>
      </dsp:txXfrm>
    </dsp:sp>
  </dsp:spTree>
</dsp:drawing>
</file>

<file path=word/diagrams/drawing2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E0C179-6609-4BD9-B2C6-DD5C68B73489}">
      <dsp:nvSpPr>
        <dsp:cNvPr id="0" name=""/>
        <dsp:cNvSpPr/>
      </dsp:nvSpPr>
      <dsp:spPr>
        <a:xfrm>
          <a:off x="2628007" y="2160000"/>
          <a:ext cx="230385" cy="1981319"/>
        </a:xfrm>
        <a:custGeom>
          <a:avLst/>
          <a:gdLst/>
          <a:ahLst/>
          <a:cxnLst/>
          <a:rect l="0" t="0" r="0" b="0"/>
          <a:pathLst>
            <a:path>
              <a:moveTo>
                <a:pt x="0" y="0"/>
              </a:moveTo>
              <a:lnTo>
                <a:pt x="115192" y="0"/>
              </a:lnTo>
              <a:lnTo>
                <a:pt x="115192" y="1981319"/>
              </a:lnTo>
              <a:lnTo>
                <a:pt x="230385" y="1981319"/>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B893B1-49D7-49B9-B5E0-246B9C81079E}">
      <dsp:nvSpPr>
        <dsp:cNvPr id="0" name=""/>
        <dsp:cNvSpPr/>
      </dsp:nvSpPr>
      <dsp:spPr>
        <a:xfrm>
          <a:off x="2628007" y="2160000"/>
          <a:ext cx="230385" cy="1485989"/>
        </a:xfrm>
        <a:custGeom>
          <a:avLst/>
          <a:gdLst/>
          <a:ahLst/>
          <a:cxnLst/>
          <a:rect l="0" t="0" r="0" b="0"/>
          <a:pathLst>
            <a:path>
              <a:moveTo>
                <a:pt x="0" y="0"/>
              </a:moveTo>
              <a:lnTo>
                <a:pt x="115192" y="0"/>
              </a:lnTo>
              <a:lnTo>
                <a:pt x="115192" y="1485989"/>
              </a:lnTo>
              <a:lnTo>
                <a:pt x="230385" y="1485989"/>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8A1FBC-207B-4396-A85D-E713D32B11BE}">
      <dsp:nvSpPr>
        <dsp:cNvPr id="0" name=""/>
        <dsp:cNvSpPr/>
      </dsp:nvSpPr>
      <dsp:spPr>
        <a:xfrm>
          <a:off x="2628007" y="2160000"/>
          <a:ext cx="230385" cy="990659"/>
        </a:xfrm>
        <a:custGeom>
          <a:avLst/>
          <a:gdLst/>
          <a:ahLst/>
          <a:cxnLst/>
          <a:rect l="0" t="0" r="0" b="0"/>
          <a:pathLst>
            <a:path>
              <a:moveTo>
                <a:pt x="0" y="0"/>
              </a:moveTo>
              <a:lnTo>
                <a:pt x="115192" y="0"/>
              </a:lnTo>
              <a:lnTo>
                <a:pt x="115192" y="990659"/>
              </a:lnTo>
              <a:lnTo>
                <a:pt x="230385" y="990659"/>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34A4F7-F8A0-4D58-9FEB-10872FCDED56}">
      <dsp:nvSpPr>
        <dsp:cNvPr id="0" name=""/>
        <dsp:cNvSpPr/>
      </dsp:nvSpPr>
      <dsp:spPr>
        <a:xfrm>
          <a:off x="2628007" y="2160000"/>
          <a:ext cx="230385" cy="495329"/>
        </a:xfrm>
        <a:custGeom>
          <a:avLst/>
          <a:gdLst/>
          <a:ahLst/>
          <a:cxnLst/>
          <a:rect l="0" t="0" r="0" b="0"/>
          <a:pathLst>
            <a:path>
              <a:moveTo>
                <a:pt x="0" y="0"/>
              </a:moveTo>
              <a:lnTo>
                <a:pt x="115192" y="0"/>
              </a:lnTo>
              <a:lnTo>
                <a:pt x="115192" y="495329"/>
              </a:lnTo>
              <a:lnTo>
                <a:pt x="230385" y="495329"/>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6D598E-5D87-49EA-A3B2-57E3AD770D21}">
      <dsp:nvSpPr>
        <dsp:cNvPr id="0" name=""/>
        <dsp:cNvSpPr/>
      </dsp:nvSpPr>
      <dsp:spPr>
        <a:xfrm>
          <a:off x="2628007" y="2114279"/>
          <a:ext cx="230385" cy="91440"/>
        </a:xfrm>
        <a:custGeom>
          <a:avLst/>
          <a:gdLst/>
          <a:ahLst/>
          <a:cxnLst/>
          <a:rect l="0" t="0" r="0" b="0"/>
          <a:pathLst>
            <a:path>
              <a:moveTo>
                <a:pt x="0" y="45720"/>
              </a:moveTo>
              <a:lnTo>
                <a:pt x="230385" y="4572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AE5C09-96D2-415F-A62E-2CF134F3CACD}">
      <dsp:nvSpPr>
        <dsp:cNvPr id="0" name=""/>
        <dsp:cNvSpPr/>
      </dsp:nvSpPr>
      <dsp:spPr>
        <a:xfrm>
          <a:off x="2628007" y="1664670"/>
          <a:ext cx="230385" cy="495329"/>
        </a:xfrm>
        <a:custGeom>
          <a:avLst/>
          <a:gdLst/>
          <a:ahLst/>
          <a:cxnLst/>
          <a:rect l="0" t="0" r="0" b="0"/>
          <a:pathLst>
            <a:path>
              <a:moveTo>
                <a:pt x="0" y="495329"/>
              </a:moveTo>
              <a:lnTo>
                <a:pt x="115192" y="495329"/>
              </a:lnTo>
              <a:lnTo>
                <a:pt x="115192" y="0"/>
              </a:lnTo>
              <a:lnTo>
                <a:pt x="230385"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7BA610-045A-497D-A521-1A5F91C6007A}">
      <dsp:nvSpPr>
        <dsp:cNvPr id="0" name=""/>
        <dsp:cNvSpPr/>
      </dsp:nvSpPr>
      <dsp:spPr>
        <a:xfrm>
          <a:off x="2628007" y="1169340"/>
          <a:ext cx="230385" cy="990659"/>
        </a:xfrm>
        <a:custGeom>
          <a:avLst/>
          <a:gdLst/>
          <a:ahLst/>
          <a:cxnLst/>
          <a:rect l="0" t="0" r="0" b="0"/>
          <a:pathLst>
            <a:path>
              <a:moveTo>
                <a:pt x="0" y="990659"/>
              </a:moveTo>
              <a:lnTo>
                <a:pt x="115192" y="990659"/>
              </a:lnTo>
              <a:lnTo>
                <a:pt x="115192" y="0"/>
              </a:lnTo>
              <a:lnTo>
                <a:pt x="230385"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F69D3E-8D7B-4040-950F-3B7CE162D9C0}">
      <dsp:nvSpPr>
        <dsp:cNvPr id="0" name=""/>
        <dsp:cNvSpPr/>
      </dsp:nvSpPr>
      <dsp:spPr>
        <a:xfrm>
          <a:off x="2628007" y="674010"/>
          <a:ext cx="230385" cy="1485989"/>
        </a:xfrm>
        <a:custGeom>
          <a:avLst/>
          <a:gdLst/>
          <a:ahLst/>
          <a:cxnLst/>
          <a:rect l="0" t="0" r="0" b="0"/>
          <a:pathLst>
            <a:path>
              <a:moveTo>
                <a:pt x="0" y="1485989"/>
              </a:moveTo>
              <a:lnTo>
                <a:pt x="115192" y="1485989"/>
              </a:lnTo>
              <a:lnTo>
                <a:pt x="115192" y="0"/>
              </a:lnTo>
              <a:lnTo>
                <a:pt x="230385"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2AB2CA-5548-46A3-8670-0FE6EEF5EDD4}">
      <dsp:nvSpPr>
        <dsp:cNvPr id="0" name=""/>
        <dsp:cNvSpPr/>
      </dsp:nvSpPr>
      <dsp:spPr>
        <a:xfrm>
          <a:off x="2628007" y="178680"/>
          <a:ext cx="230385" cy="1981319"/>
        </a:xfrm>
        <a:custGeom>
          <a:avLst/>
          <a:gdLst/>
          <a:ahLst/>
          <a:cxnLst/>
          <a:rect l="0" t="0" r="0" b="0"/>
          <a:pathLst>
            <a:path>
              <a:moveTo>
                <a:pt x="0" y="1981319"/>
              </a:moveTo>
              <a:lnTo>
                <a:pt x="115192" y="1981319"/>
              </a:lnTo>
              <a:lnTo>
                <a:pt x="115192" y="0"/>
              </a:lnTo>
              <a:lnTo>
                <a:pt x="230385"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04166B-EAE3-4E6B-8FD7-F6DF3AB749BA}">
      <dsp:nvSpPr>
        <dsp:cNvPr id="0" name=""/>
        <dsp:cNvSpPr/>
      </dsp:nvSpPr>
      <dsp:spPr>
        <a:xfrm>
          <a:off x="1476077" y="1984330"/>
          <a:ext cx="1151929" cy="351338"/>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Water Supply Classes</a:t>
          </a:r>
        </a:p>
      </dsp:txBody>
      <dsp:txXfrm>
        <a:off x="1476077" y="1984330"/>
        <a:ext cx="1151929" cy="351338"/>
      </dsp:txXfrm>
    </dsp:sp>
    <dsp:sp modelId="{76B66002-11C7-4DC3-8DF1-EB1B187A40BE}">
      <dsp:nvSpPr>
        <dsp:cNvPr id="0" name=""/>
        <dsp:cNvSpPr/>
      </dsp:nvSpPr>
      <dsp:spPr>
        <a:xfrm>
          <a:off x="2858392" y="3011"/>
          <a:ext cx="1151929" cy="351338"/>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Boreholes</a:t>
          </a:r>
        </a:p>
      </dsp:txBody>
      <dsp:txXfrm>
        <a:off x="2858392" y="3011"/>
        <a:ext cx="1151929" cy="351338"/>
      </dsp:txXfrm>
    </dsp:sp>
    <dsp:sp modelId="{7D2ECE9F-7481-49F4-87C2-A690A22B2B65}">
      <dsp:nvSpPr>
        <dsp:cNvPr id="0" name=""/>
        <dsp:cNvSpPr/>
      </dsp:nvSpPr>
      <dsp:spPr>
        <a:xfrm>
          <a:off x="2858392" y="498341"/>
          <a:ext cx="1151929" cy="351338"/>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Bulk Mains</a:t>
          </a:r>
        </a:p>
      </dsp:txBody>
      <dsp:txXfrm>
        <a:off x="2858392" y="498341"/>
        <a:ext cx="1151929" cy="351338"/>
      </dsp:txXfrm>
    </dsp:sp>
    <dsp:sp modelId="{D5D42FAF-556A-4865-B42E-A64998EA0530}">
      <dsp:nvSpPr>
        <dsp:cNvPr id="0" name=""/>
        <dsp:cNvSpPr/>
      </dsp:nvSpPr>
      <dsp:spPr>
        <a:xfrm>
          <a:off x="2858392" y="993671"/>
          <a:ext cx="1151929" cy="351338"/>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Dams and Weirs</a:t>
          </a:r>
        </a:p>
      </dsp:txBody>
      <dsp:txXfrm>
        <a:off x="2858392" y="993671"/>
        <a:ext cx="1151929" cy="351338"/>
      </dsp:txXfrm>
    </dsp:sp>
    <dsp:sp modelId="{DE9C4164-9936-492D-A36D-7D01BFDB78B8}">
      <dsp:nvSpPr>
        <dsp:cNvPr id="0" name=""/>
        <dsp:cNvSpPr/>
      </dsp:nvSpPr>
      <dsp:spPr>
        <a:xfrm>
          <a:off x="2858392" y="1489000"/>
          <a:ext cx="1151929" cy="351338"/>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Distribution</a:t>
          </a:r>
        </a:p>
      </dsp:txBody>
      <dsp:txXfrm>
        <a:off x="2858392" y="1489000"/>
        <a:ext cx="1151929" cy="351338"/>
      </dsp:txXfrm>
    </dsp:sp>
    <dsp:sp modelId="{A43E16AD-513F-4BD1-BA19-6907F0B85215}">
      <dsp:nvSpPr>
        <dsp:cNvPr id="0" name=""/>
        <dsp:cNvSpPr/>
      </dsp:nvSpPr>
      <dsp:spPr>
        <a:xfrm>
          <a:off x="2858392" y="1984330"/>
          <a:ext cx="1151929" cy="351338"/>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Pump Stations</a:t>
          </a:r>
        </a:p>
      </dsp:txBody>
      <dsp:txXfrm>
        <a:off x="2858392" y="1984330"/>
        <a:ext cx="1151929" cy="351338"/>
      </dsp:txXfrm>
    </dsp:sp>
    <dsp:sp modelId="{2FD3CA56-BAF0-44E6-90BC-A5C457CE8B85}">
      <dsp:nvSpPr>
        <dsp:cNvPr id="0" name=""/>
        <dsp:cNvSpPr/>
      </dsp:nvSpPr>
      <dsp:spPr>
        <a:xfrm>
          <a:off x="2858392" y="2479660"/>
          <a:ext cx="1151929" cy="351338"/>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Reservoirs</a:t>
          </a:r>
        </a:p>
      </dsp:txBody>
      <dsp:txXfrm>
        <a:off x="2858392" y="2479660"/>
        <a:ext cx="1151929" cy="351338"/>
      </dsp:txXfrm>
    </dsp:sp>
    <dsp:sp modelId="{ADD36AF8-D091-4ADC-8589-B9CAA1AACDD5}">
      <dsp:nvSpPr>
        <dsp:cNvPr id="0" name=""/>
        <dsp:cNvSpPr/>
      </dsp:nvSpPr>
      <dsp:spPr>
        <a:xfrm>
          <a:off x="2858392" y="2974990"/>
          <a:ext cx="1151929" cy="351338"/>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PRV Stations</a:t>
          </a:r>
        </a:p>
      </dsp:txBody>
      <dsp:txXfrm>
        <a:off x="2858392" y="2974990"/>
        <a:ext cx="1151929" cy="351338"/>
      </dsp:txXfrm>
    </dsp:sp>
    <dsp:sp modelId="{44AEE0EE-7D0C-47B0-9C0A-D98C09EEDED5}">
      <dsp:nvSpPr>
        <dsp:cNvPr id="0" name=""/>
        <dsp:cNvSpPr/>
      </dsp:nvSpPr>
      <dsp:spPr>
        <a:xfrm>
          <a:off x="2858392" y="3470320"/>
          <a:ext cx="1151929" cy="351338"/>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Water Treatment</a:t>
          </a:r>
        </a:p>
      </dsp:txBody>
      <dsp:txXfrm>
        <a:off x="2858392" y="3470320"/>
        <a:ext cx="1151929" cy="351338"/>
      </dsp:txXfrm>
    </dsp:sp>
    <dsp:sp modelId="{9A678E7C-B04E-42DF-9687-AF613CB1320A}">
      <dsp:nvSpPr>
        <dsp:cNvPr id="0" name=""/>
        <dsp:cNvSpPr/>
      </dsp:nvSpPr>
      <dsp:spPr>
        <a:xfrm>
          <a:off x="2858392" y="3965649"/>
          <a:ext cx="1151929" cy="351338"/>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Capital Spares</a:t>
          </a:r>
        </a:p>
      </dsp:txBody>
      <dsp:txXfrm>
        <a:off x="2858392" y="3965649"/>
        <a:ext cx="1151929" cy="351338"/>
      </dsp:txXfrm>
    </dsp:sp>
  </dsp:spTree>
</dsp:drawing>
</file>

<file path=word/diagrams/drawing2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FEE259-731C-47E8-AD2D-FC6021B8AD75}">
      <dsp:nvSpPr>
        <dsp:cNvPr id="0" name=""/>
        <dsp:cNvSpPr/>
      </dsp:nvSpPr>
      <dsp:spPr>
        <a:xfrm rot="16200000">
          <a:off x="-2847204" y="3913788"/>
          <a:ext cx="6037200" cy="2736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41366" bIns="0" numCol="1" spcCol="1270" anchor="t" anchorCtr="0">
          <a:noAutofit/>
        </a:bodyPr>
        <a:lstStyle/>
        <a:p>
          <a:pPr lvl="0" algn="r" defTabSz="844550">
            <a:lnSpc>
              <a:spcPct val="90000"/>
            </a:lnSpc>
            <a:spcBef>
              <a:spcPct val="0"/>
            </a:spcBef>
            <a:spcAft>
              <a:spcPct val="35000"/>
            </a:spcAft>
          </a:pPr>
          <a:r>
            <a:rPr lang="en-US" sz="1900" kern="1200"/>
            <a:t>Cost Model</a:t>
          </a:r>
        </a:p>
      </dsp:txBody>
      <dsp:txXfrm>
        <a:off x="-2847204" y="3913788"/>
        <a:ext cx="6037200" cy="273675"/>
      </dsp:txXfrm>
    </dsp:sp>
    <dsp:sp modelId="{9640C833-D3C3-4DD9-AF4E-4880381683C2}">
      <dsp:nvSpPr>
        <dsp:cNvPr id="0" name=""/>
        <dsp:cNvSpPr/>
      </dsp:nvSpPr>
      <dsp:spPr>
        <a:xfrm>
          <a:off x="308233" y="1032025"/>
          <a:ext cx="1363193" cy="6037200"/>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241366" rIns="85344" bIns="85344" numCol="1" spcCol="1270" anchor="t" anchorCtr="0">
          <a:noAutofit/>
        </a:bodyPr>
        <a:lstStyle/>
        <a:p>
          <a:pPr marL="57150" lvl="1" indent="-57150" algn="l" defTabSz="400050">
            <a:lnSpc>
              <a:spcPct val="90000"/>
            </a:lnSpc>
            <a:spcBef>
              <a:spcPct val="0"/>
            </a:spcBef>
            <a:spcAft>
              <a:spcPct val="15000"/>
            </a:spcAft>
            <a:buChar char="••"/>
          </a:pPr>
          <a:r>
            <a:rPr lang="en-US" sz="900" kern="1200"/>
            <a:t>Opening balance (Non-posting Level)</a:t>
          </a:r>
        </a:p>
        <a:p>
          <a:pPr marL="57150" lvl="1" indent="-57150" algn="l" defTabSz="400050">
            <a:lnSpc>
              <a:spcPct val="90000"/>
            </a:lnSpc>
            <a:spcBef>
              <a:spcPct val="0"/>
            </a:spcBef>
            <a:spcAft>
              <a:spcPct val="15000"/>
            </a:spcAft>
            <a:buChar char="••"/>
          </a:pPr>
          <a:r>
            <a:rPr lang="en-US" sz="900" kern="1200"/>
            <a:t>Acquisitions</a:t>
          </a:r>
        </a:p>
        <a:p>
          <a:pPr marL="57150" lvl="1" indent="-57150" algn="l" defTabSz="400050">
            <a:lnSpc>
              <a:spcPct val="90000"/>
            </a:lnSpc>
            <a:spcBef>
              <a:spcPct val="0"/>
            </a:spcBef>
            <a:spcAft>
              <a:spcPct val="15000"/>
            </a:spcAft>
            <a:buChar char="••"/>
          </a:pPr>
          <a:r>
            <a:rPr lang="en-US" sz="900" kern="1200"/>
            <a:t>Revaluations</a:t>
          </a:r>
        </a:p>
        <a:p>
          <a:pPr marL="57150" lvl="1" indent="-57150" algn="l" defTabSz="400050">
            <a:lnSpc>
              <a:spcPct val="90000"/>
            </a:lnSpc>
            <a:spcBef>
              <a:spcPct val="0"/>
            </a:spcBef>
            <a:spcAft>
              <a:spcPct val="15000"/>
            </a:spcAft>
            <a:buChar char="••"/>
          </a:pPr>
          <a:r>
            <a:rPr lang="en-US" sz="900" kern="1200"/>
            <a:t>Decommissioning, Restoration and Similar Liabilities</a:t>
          </a:r>
        </a:p>
        <a:p>
          <a:pPr marL="57150" lvl="1" indent="-57150" algn="l" defTabSz="400050">
            <a:lnSpc>
              <a:spcPct val="90000"/>
            </a:lnSpc>
            <a:spcBef>
              <a:spcPct val="0"/>
            </a:spcBef>
            <a:spcAft>
              <a:spcPct val="15000"/>
            </a:spcAft>
            <a:buChar char="••"/>
          </a:pPr>
          <a:r>
            <a:rPr lang="en-US" sz="900" kern="1200"/>
            <a:t>Correction of Error</a:t>
          </a:r>
        </a:p>
        <a:p>
          <a:pPr marL="57150" lvl="1" indent="-57150" algn="l" defTabSz="400050">
            <a:lnSpc>
              <a:spcPct val="90000"/>
            </a:lnSpc>
            <a:spcBef>
              <a:spcPct val="0"/>
            </a:spcBef>
            <a:spcAft>
              <a:spcPct val="15000"/>
            </a:spcAft>
            <a:buChar char="••"/>
          </a:pPr>
          <a:r>
            <a:rPr lang="en-US" sz="900" kern="1200"/>
            <a:t>Change in Accounting Policy</a:t>
          </a:r>
        </a:p>
        <a:p>
          <a:pPr marL="57150" lvl="1" indent="-57150" algn="l" defTabSz="400050">
            <a:lnSpc>
              <a:spcPct val="90000"/>
            </a:lnSpc>
            <a:spcBef>
              <a:spcPct val="0"/>
            </a:spcBef>
            <a:spcAft>
              <a:spcPct val="15000"/>
            </a:spcAft>
            <a:buChar char="••"/>
          </a:pPr>
          <a:r>
            <a:rPr lang="en-US" sz="900" kern="1200"/>
            <a:t>Disposals</a:t>
          </a:r>
        </a:p>
        <a:p>
          <a:pPr marL="57150" lvl="1" indent="-57150" algn="l" defTabSz="400050">
            <a:lnSpc>
              <a:spcPct val="90000"/>
            </a:lnSpc>
            <a:spcBef>
              <a:spcPct val="0"/>
            </a:spcBef>
            <a:spcAft>
              <a:spcPct val="15000"/>
            </a:spcAft>
            <a:buChar char="••"/>
          </a:pPr>
          <a:r>
            <a:rPr lang="en-US" sz="900" kern="1200"/>
            <a:t>Transfers Received</a:t>
          </a:r>
        </a:p>
        <a:p>
          <a:pPr marL="57150" lvl="1" indent="-57150" algn="l" defTabSz="400050">
            <a:lnSpc>
              <a:spcPct val="90000"/>
            </a:lnSpc>
            <a:spcBef>
              <a:spcPct val="0"/>
            </a:spcBef>
            <a:spcAft>
              <a:spcPct val="15000"/>
            </a:spcAft>
            <a:buChar char="••"/>
          </a:pPr>
          <a:r>
            <a:rPr lang="en-US" sz="900" kern="1200"/>
            <a:t>Transfers Made</a:t>
          </a:r>
        </a:p>
        <a:p>
          <a:pPr marL="57150" lvl="1" indent="-57150" algn="l" defTabSz="400050">
            <a:lnSpc>
              <a:spcPct val="90000"/>
            </a:lnSpc>
            <a:spcBef>
              <a:spcPct val="0"/>
            </a:spcBef>
            <a:spcAft>
              <a:spcPct val="15000"/>
            </a:spcAft>
            <a:buChar char="••"/>
          </a:pPr>
          <a:r>
            <a:rPr lang="en-US" sz="900" kern="1200"/>
            <a:t>Closing Balance (non-posting level)</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Accumulated Depreciation  (Not applicable to Land)</a:t>
          </a:r>
        </a:p>
        <a:p>
          <a:pPr marL="108000" lvl="1" indent="-57150" algn="l" defTabSz="400050">
            <a:lnSpc>
              <a:spcPct val="90000"/>
            </a:lnSpc>
            <a:spcBef>
              <a:spcPct val="0"/>
            </a:spcBef>
            <a:spcAft>
              <a:spcPct val="15000"/>
            </a:spcAft>
            <a:buChar char="••"/>
          </a:pPr>
          <a:r>
            <a:rPr lang="en-US" sz="900" kern="1200"/>
            <a:t>Opening Balance (Non-posting)</a:t>
          </a:r>
        </a:p>
        <a:p>
          <a:pPr marL="108000" lvl="1" indent="-57150" algn="l" defTabSz="400050">
            <a:lnSpc>
              <a:spcPct val="90000"/>
            </a:lnSpc>
            <a:spcBef>
              <a:spcPct val="0"/>
            </a:spcBef>
            <a:spcAft>
              <a:spcPct val="15000"/>
            </a:spcAft>
            <a:buChar char="••"/>
          </a:pPr>
          <a:r>
            <a:rPr lang="en-US" sz="900" kern="1200"/>
            <a:t>Other Charges</a:t>
          </a:r>
        </a:p>
        <a:p>
          <a:pPr marL="108000" lvl="1" indent="-57150" algn="l" defTabSz="400050">
            <a:lnSpc>
              <a:spcPct val="90000"/>
            </a:lnSpc>
            <a:spcBef>
              <a:spcPct val="0"/>
            </a:spcBef>
            <a:spcAft>
              <a:spcPct val="15000"/>
            </a:spcAft>
            <a:buChar char="••"/>
          </a:pPr>
          <a:r>
            <a:rPr lang="en-US" sz="900" kern="1200"/>
            <a:t>Depreciation</a:t>
          </a:r>
        </a:p>
        <a:p>
          <a:pPr marL="108000" lvl="1" indent="-57150" algn="l" defTabSz="400050">
            <a:lnSpc>
              <a:spcPct val="90000"/>
            </a:lnSpc>
            <a:spcBef>
              <a:spcPct val="0"/>
            </a:spcBef>
            <a:spcAft>
              <a:spcPct val="15000"/>
            </a:spcAft>
            <a:buChar char="••"/>
          </a:pPr>
          <a:r>
            <a:rPr lang="en-US" sz="900" kern="1200"/>
            <a:t>Disposals</a:t>
          </a:r>
        </a:p>
        <a:p>
          <a:pPr marL="108000" lvl="1" indent="-57150" algn="l" defTabSz="400050">
            <a:lnSpc>
              <a:spcPct val="90000"/>
            </a:lnSpc>
            <a:spcBef>
              <a:spcPct val="0"/>
            </a:spcBef>
            <a:spcAft>
              <a:spcPct val="15000"/>
            </a:spcAft>
            <a:buChar char="••"/>
          </a:pPr>
          <a:r>
            <a:rPr lang="en-US" sz="900" kern="1200"/>
            <a:t>Transfers</a:t>
          </a:r>
        </a:p>
        <a:p>
          <a:pPr marL="108000" lvl="1" indent="-57150" algn="l" defTabSz="400050">
            <a:lnSpc>
              <a:spcPct val="90000"/>
            </a:lnSpc>
            <a:spcBef>
              <a:spcPct val="0"/>
            </a:spcBef>
            <a:spcAft>
              <a:spcPct val="15000"/>
            </a:spcAft>
            <a:buChar char="••"/>
          </a:pPr>
          <a:r>
            <a:rPr lang="en-US" sz="900" kern="1200"/>
            <a:t>Closing Balance (Non-posting)</a:t>
          </a:r>
        </a:p>
        <a:p>
          <a:pPr marL="10800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Accumulated Impairment</a:t>
          </a:r>
        </a:p>
        <a:p>
          <a:pPr marL="108000" lvl="1" indent="-57150" algn="l" defTabSz="400050">
            <a:lnSpc>
              <a:spcPct val="90000"/>
            </a:lnSpc>
            <a:spcBef>
              <a:spcPct val="0"/>
            </a:spcBef>
            <a:spcAft>
              <a:spcPct val="15000"/>
            </a:spcAft>
            <a:buChar char="••"/>
          </a:pPr>
          <a:r>
            <a:rPr lang="en-US" sz="900" kern="1200"/>
            <a:t>Opening Balance (Non-posting level)</a:t>
          </a:r>
        </a:p>
        <a:p>
          <a:pPr marL="108000" lvl="1" indent="-57150" algn="l" defTabSz="400050">
            <a:lnSpc>
              <a:spcPct val="90000"/>
            </a:lnSpc>
            <a:spcBef>
              <a:spcPct val="0"/>
            </a:spcBef>
            <a:spcAft>
              <a:spcPct val="15000"/>
            </a:spcAft>
            <a:buChar char="••"/>
          </a:pPr>
          <a:r>
            <a:rPr lang="en-US" sz="900" kern="1200"/>
            <a:t>Impairment</a:t>
          </a:r>
        </a:p>
        <a:p>
          <a:pPr marL="108000" lvl="1" indent="-57150" algn="l" defTabSz="400050">
            <a:lnSpc>
              <a:spcPct val="90000"/>
            </a:lnSpc>
            <a:spcBef>
              <a:spcPct val="0"/>
            </a:spcBef>
            <a:spcAft>
              <a:spcPct val="15000"/>
            </a:spcAft>
            <a:buChar char="••"/>
          </a:pPr>
          <a:r>
            <a:rPr lang="en-US" sz="900" kern="1200"/>
            <a:t>Disposals/Transfers Out</a:t>
          </a:r>
        </a:p>
        <a:p>
          <a:pPr marL="108000" lvl="1" indent="-57150" algn="l" defTabSz="400050">
            <a:lnSpc>
              <a:spcPct val="90000"/>
            </a:lnSpc>
            <a:spcBef>
              <a:spcPct val="0"/>
            </a:spcBef>
            <a:spcAft>
              <a:spcPct val="15000"/>
            </a:spcAft>
            <a:buChar char="••"/>
          </a:pPr>
          <a:r>
            <a:rPr lang="en-US" sz="900" kern="1200"/>
            <a:t>Changes not specifically Listed</a:t>
          </a:r>
        </a:p>
        <a:p>
          <a:pPr marL="108000" lvl="1" indent="-57150" algn="l" defTabSz="400050">
            <a:lnSpc>
              <a:spcPct val="90000"/>
            </a:lnSpc>
            <a:spcBef>
              <a:spcPct val="0"/>
            </a:spcBef>
            <a:spcAft>
              <a:spcPct val="15000"/>
            </a:spcAft>
            <a:buChar char="••"/>
          </a:pPr>
          <a:r>
            <a:rPr lang="en-US" sz="900" kern="1200"/>
            <a:t>Closing Balance  (Non-posting level)</a:t>
          </a:r>
        </a:p>
        <a:p>
          <a:pPr marL="57150" lvl="1" indent="-57150" algn="l" defTabSz="400050">
            <a:lnSpc>
              <a:spcPct val="90000"/>
            </a:lnSpc>
            <a:spcBef>
              <a:spcPct val="0"/>
            </a:spcBef>
            <a:spcAft>
              <a:spcPct val="15000"/>
            </a:spcAft>
            <a:buChar char="••"/>
          </a:pPr>
          <a:endParaRPr lang="en-US" sz="900" kern="1200"/>
        </a:p>
      </dsp:txBody>
      <dsp:txXfrm>
        <a:off x="308233" y="1032025"/>
        <a:ext cx="1363193" cy="6037200"/>
      </dsp:txXfrm>
    </dsp:sp>
    <dsp:sp modelId="{99636F35-28AC-4B66-AF37-C1406F923006}">
      <dsp:nvSpPr>
        <dsp:cNvPr id="0" name=""/>
        <dsp:cNvSpPr/>
      </dsp:nvSpPr>
      <dsp:spPr>
        <a:xfrm>
          <a:off x="34557" y="670774"/>
          <a:ext cx="547350" cy="547350"/>
        </a:xfrm>
        <a:prstGeom prst="rect">
          <a:avLst/>
        </a:prstGeom>
        <a:blipFill rotWithShape="1">
          <a:blip xmlns:r="http://schemas.openxmlformats.org/officeDocument/2006/relationships" r:embed="rId1"/>
          <a:stretch>
            <a:fillRect/>
          </a:stretch>
        </a:blipFill>
        <a:ln w="11430" cap="flat" cmpd="sng" algn="ctr">
          <a:solidFill>
            <a:schemeClr val="lt1">
              <a:hueOff val="0"/>
              <a:satOff val="0"/>
              <a:lumOff val="0"/>
              <a:alphaOff val="0"/>
            </a:schemeClr>
          </a:solidFill>
          <a:prstDash val="solid"/>
        </a:ln>
        <a:effectLst>
          <a:outerShdw blurRad="50800" dist="25000" dir="5400000" rotWithShape="0">
            <a:schemeClr val="accent1">
              <a:tint val="50000"/>
              <a:hueOff val="0"/>
              <a:satOff val="0"/>
              <a:lumOff val="0"/>
              <a:alphaOff val="0"/>
              <a:shade val="30000"/>
              <a:satMod val="150000"/>
              <a:alpha val="38000"/>
            </a:schemeClr>
          </a:outerShdw>
        </a:effectLst>
      </dsp:spPr>
      <dsp:style>
        <a:lnRef idx="1">
          <a:scrgbClr r="0" g="0" b="0"/>
        </a:lnRef>
        <a:fillRef idx="1">
          <a:scrgbClr r="0" g="0" b="0"/>
        </a:fillRef>
        <a:effectRef idx="1">
          <a:scrgbClr r="0" g="0" b="0"/>
        </a:effectRef>
        <a:fontRef idx="minor"/>
      </dsp:style>
    </dsp:sp>
    <dsp:sp modelId="{1321F4DD-019E-49AD-A26E-E6146AB3148B}">
      <dsp:nvSpPr>
        <dsp:cNvPr id="0" name=""/>
        <dsp:cNvSpPr/>
      </dsp:nvSpPr>
      <dsp:spPr>
        <a:xfrm rot="16200000">
          <a:off x="-874196" y="3913788"/>
          <a:ext cx="6037200" cy="2736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41366" bIns="0" numCol="1" spcCol="1270" anchor="t" anchorCtr="0">
          <a:noAutofit/>
        </a:bodyPr>
        <a:lstStyle/>
        <a:p>
          <a:pPr lvl="0" algn="r" defTabSz="844550">
            <a:lnSpc>
              <a:spcPct val="90000"/>
            </a:lnSpc>
            <a:spcBef>
              <a:spcPct val="0"/>
            </a:spcBef>
            <a:spcAft>
              <a:spcPct val="35000"/>
            </a:spcAft>
          </a:pPr>
          <a:r>
            <a:rPr lang="en-US" sz="1900" kern="1200"/>
            <a:t>Revaluation Model</a:t>
          </a:r>
        </a:p>
      </dsp:txBody>
      <dsp:txXfrm>
        <a:off x="-874196" y="3913788"/>
        <a:ext cx="6037200" cy="273675"/>
      </dsp:txXfrm>
    </dsp:sp>
    <dsp:sp modelId="{B28681BD-481F-4D92-864A-C4F6817F4F41}">
      <dsp:nvSpPr>
        <dsp:cNvPr id="0" name=""/>
        <dsp:cNvSpPr/>
      </dsp:nvSpPr>
      <dsp:spPr>
        <a:xfrm>
          <a:off x="2281241" y="1032025"/>
          <a:ext cx="1363193" cy="6037200"/>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241366" rIns="85344" bIns="85344" numCol="1" spcCol="1270" anchor="t" anchorCtr="0">
          <a:noAutofit/>
        </a:bodyPr>
        <a:lstStyle/>
        <a:p>
          <a:pPr marL="57150" lvl="1" indent="-57150" algn="l" defTabSz="400050">
            <a:lnSpc>
              <a:spcPct val="90000"/>
            </a:lnSpc>
            <a:spcBef>
              <a:spcPct val="0"/>
            </a:spcBef>
            <a:spcAft>
              <a:spcPct val="15000"/>
            </a:spcAft>
            <a:buChar char="••"/>
          </a:pPr>
          <a:r>
            <a:rPr lang="en-US" sz="900" kern="1200"/>
            <a:t>Opening Balance  (Non-posting level)</a:t>
          </a:r>
        </a:p>
        <a:p>
          <a:pPr marL="57150" lvl="1" indent="-57150" algn="l" defTabSz="400050">
            <a:lnSpc>
              <a:spcPct val="90000"/>
            </a:lnSpc>
            <a:spcBef>
              <a:spcPct val="0"/>
            </a:spcBef>
            <a:spcAft>
              <a:spcPct val="15000"/>
            </a:spcAft>
            <a:buChar char="••"/>
          </a:pPr>
          <a:r>
            <a:rPr lang="en-US" sz="900" kern="1200"/>
            <a:t>Acquisitions</a:t>
          </a:r>
        </a:p>
        <a:p>
          <a:pPr marL="57150" lvl="1" indent="-57150" algn="l" defTabSz="400050">
            <a:lnSpc>
              <a:spcPct val="90000"/>
            </a:lnSpc>
            <a:spcBef>
              <a:spcPct val="0"/>
            </a:spcBef>
            <a:spcAft>
              <a:spcPct val="15000"/>
            </a:spcAft>
            <a:buChar char="••"/>
          </a:pPr>
          <a:r>
            <a:rPr lang="en-US" sz="900" kern="1200"/>
            <a:t>Revaluations</a:t>
          </a:r>
        </a:p>
        <a:p>
          <a:pPr marL="57150" lvl="1" indent="-57150" algn="l" defTabSz="400050">
            <a:lnSpc>
              <a:spcPct val="90000"/>
            </a:lnSpc>
            <a:spcBef>
              <a:spcPct val="0"/>
            </a:spcBef>
            <a:spcAft>
              <a:spcPct val="15000"/>
            </a:spcAft>
            <a:buChar char="••"/>
          </a:pPr>
          <a:r>
            <a:rPr lang="en-US" sz="900" kern="1200"/>
            <a:t>Decommissioning, Restoration and Similar Liabilities</a:t>
          </a:r>
        </a:p>
        <a:p>
          <a:pPr marL="57150" lvl="1" indent="-57150" algn="l" defTabSz="400050">
            <a:lnSpc>
              <a:spcPct val="90000"/>
            </a:lnSpc>
            <a:spcBef>
              <a:spcPct val="0"/>
            </a:spcBef>
            <a:spcAft>
              <a:spcPct val="15000"/>
            </a:spcAft>
            <a:buChar char="••"/>
          </a:pPr>
          <a:r>
            <a:rPr lang="en-US" sz="900" kern="1200"/>
            <a:t>Correction of Error</a:t>
          </a:r>
        </a:p>
        <a:p>
          <a:pPr marL="57150" lvl="1" indent="-57150" algn="l" defTabSz="400050">
            <a:lnSpc>
              <a:spcPct val="90000"/>
            </a:lnSpc>
            <a:spcBef>
              <a:spcPct val="0"/>
            </a:spcBef>
            <a:spcAft>
              <a:spcPct val="15000"/>
            </a:spcAft>
            <a:buChar char="••"/>
          </a:pPr>
          <a:r>
            <a:rPr lang="en-US" sz="900" kern="1200"/>
            <a:t>Change in Accounting Policy</a:t>
          </a:r>
        </a:p>
        <a:p>
          <a:pPr marL="57150" lvl="1" indent="-57150" algn="l" defTabSz="400050">
            <a:lnSpc>
              <a:spcPct val="90000"/>
            </a:lnSpc>
            <a:spcBef>
              <a:spcPct val="0"/>
            </a:spcBef>
            <a:spcAft>
              <a:spcPct val="15000"/>
            </a:spcAft>
            <a:buChar char="••"/>
          </a:pPr>
          <a:r>
            <a:rPr lang="en-US" sz="900" kern="1200"/>
            <a:t>Disposals</a:t>
          </a:r>
        </a:p>
        <a:p>
          <a:pPr marL="57150" lvl="1" indent="-57150" algn="l" defTabSz="400050">
            <a:lnSpc>
              <a:spcPct val="90000"/>
            </a:lnSpc>
            <a:spcBef>
              <a:spcPct val="0"/>
            </a:spcBef>
            <a:spcAft>
              <a:spcPct val="15000"/>
            </a:spcAft>
            <a:buChar char="••"/>
          </a:pPr>
          <a:r>
            <a:rPr lang="en-US" sz="900" kern="1200"/>
            <a:t>Transfers Received</a:t>
          </a:r>
        </a:p>
        <a:p>
          <a:pPr marL="57150" lvl="1" indent="-57150" algn="l" defTabSz="400050">
            <a:lnSpc>
              <a:spcPct val="90000"/>
            </a:lnSpc>
            <a:spcBef>
              <a:spcPct val="0"/>
            </a:spcBef>
            <a:spcAft>
              <a:spcPct val="15000"/>
            </a:spcAft>
            <a:buChar char="••"/>
          </a:pPr>
          <a:r>
            <a:rPr lang="en-US" sz="900" kern="1200"/>
            <a:t>Transfers Made</a:t>
          </a:r>
        </a:p>
        <a:p>
          <a:pPr marL="57150" lvl="1" indent="-57150" algn="l" defTabSz="400050">
            <a:lnSpc>
              <a:spcPct val="90000"/>
            </a:lnSpc>
            <a:spcBef>
              <a:spcPct val="0"/>
            </a:spcBef>
            <a:spcAft>
              <a:spcPct val="15000"/>
            </a:spcAft>
            <a:buChar char="••"/>
          </a:pPr>
          <a:r>
            <a:rPr lang="en-US" sz="900" kern="1200"/>
            <a:t>Closing Balance  (Non-posting Level)</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Accumulated Depreciation  (No applicable to Land)</a:t>
          </a:r>
        </a:p>
        <a:p>
          <a:pPr marL="108000" lvl="1" indent="-57150" algn="l" defTabSz="400050">
            <a:lnSpc>
              <a:spcPct val="90000"/>
            </a:lnSpc>
            <a:spcBef>
              <a:spcPct val="0"/>
            </a:spcBef>
            <a:spcAft>
              <a:spcPct val="15000"/>
            </a:spcAft>
            <a:buChar char="••"/>
          </a:pPr>
          <a:r>
            <a:rPr lang="en-US" sz="900" kern="1200"/>
            <a:t>Opening Balance  (non-posting)</a:t>
          </a:r>
        </a:p>
        <a:p>
          <a:pPr marL="108000" lvl="1" indent="-57150" algn="l" defTabSz="400050">
            <a:lnSpc>
              <a:spcPct val="90000"/>
            </a:lnSpc>
            <a:spcBef>
              <a:spcPct val="0"/>
            </a:spcBef>
            <a:spcAft>
              <a:spcPct val="15000"/>
            </a:spcAft>
            <a:buChar char="••"/>
          </a:pPr>
          <a:r>
            <a:rPr lang="en-US" sz="900" kern="1200"/>
            <a:t>Other Charges</a:t>
          </a:r>
        </a:p>
        <a:p>
          <a:pPr marL="108000" lvl="1" indent="-57150" algn="l" defTabSz="400050">
            <a:lnSpc>
              <a:spcPct val="90000"/>
            </a:lnSpc>
            <a:spcBef>
              <a:spcPct val="0"/>
            </a:spcBef>
            <a:spcAft>
              <a:spcPct val="15000"/>
            </a:spcAft>
            <a:buChar char="••"/>
          </a:pPr>
          <a:r>
            <a:rPr lang="en-US" sz="900" kern="1200"/>
            <a:t>Depreciation</a:t>
          </a:r>
        </a:p>
        <a:p>
          <a:pPr marL="108000" lvl="1" indent="-57150" algn="l" defTabSz="400050">
            <a:lnSpc>
              <a:spcPct val="90000"/>
            </a:lnSpc>
            <a:spcBef>
              <a:spcPct val="0"/>
            </a:spcBef>
            <a:spcAft>
              <a:spcPct val="15000"/>
            </a:spcAft>
            <a:buChar char="••"/>
          </a:pPr>
          <a:r>
            <a:rPr lang="en-US" sz="900" kern="1200"/>
            <a:t>Disposals</a:t>
          </a:r>
        </a:p>
        <a:p>
          <a:pPr marL="108000" lvl="1" indent="-57150" algn="l" defTabSz="400050">
            <a:lnSpc>
              <a:spcPct val="90000"/>
            </a:lnSpc>
            <a:spcBef>
              <a:spcPct val="0"/>
            </a:spcBef>
            <a:spcAft>
              <a:spcPct val="15000"/>
            </a:spcAft>
            <a:buChar char="••"/>
          </a:pPr>
          <a:r>
            <a:rPr lang="en-US" sz="900" kern="1200"/>
            <a:t>Transfers</a:t>
          </a:r>
        </a:p>
        <a:p>
          <a:pPr marL="108000" lvl="1" indent="-57150" algn="l" defTabSz="400050">
            <a:lnSpc>
              <a:spcPct val="90000"/>
            </a:lnSpc>
            <a:spcBef>
              <a:spcPct val="0"/>
            </a:spcBef>
            <a:spcAft>
              <a:spcPct val="15000"/>
            </a:spcAft>
            <a:buChar char="••"/>
          </a:pPr>
          <a:r>
            <a:rPr lang="en-US" sz="900" kern="1200"/>
            <a:t>Closing Balance  (Non-posting )</a:t>
          </a:r>
        </a:p>
        <a:p>
          <a:pPr marL="108000" lvl="1" indent="-57150" algn="l" defTabSz="400050">
            <a:lnSpc>
              <a:spcPct val="90000"/>
            </a:lnSpc>
            <a:spcBef>
              <a:spcPct val="0"/>
            </a:spcBef>
            <a:spcAft>
              <a:spcPct val="15000"/>
            </a:spcAft>
            <a:buChar char="••"/>
          </a:pPr>
          <a:endParaRPr lang="en-US" sz="900" kern="1200"/>
        </a:p>
        <a:p>
          <a:pPr marL="108000" lvl="1" indent="-57150" algn="l" defTabSz="400050">
            <a:lnSpc>
              <a:spcPct val="90000"/>
            </a:lnSpc>
            <a:spcBef>
              <a:spcPct val="0"/>
            </a:spcBef>
            <a:spcAft>
              <a:spcPct val="15000"/>
            </a:spcAft>
            <a:buChar char="••"/>
          </a:pPr>
          <a:r>
            <a:rPr lang="en-US" sz="900" kern="1200"/>
            <a:t>Accumulated Impairment</a:t>
          </a:r>
        </a:p>
        <a:p>
          <a:pPr marL="114300" lvl="2" indent="-57150" algn="l" defTabSz="400050">
            <a:lnSpc>
              <a:spcPct val="90000"/>
            </a:lnSpc>
            <a:spcBef>
              <a:spcPct val="0"/>
            </a:spcBef>
            <a:spcAft>
              <a:spcPct val="15000"/>
            </a:spcAft>
            <a:buChar char="••"/>
          </a:pPr>
          <a:r>
            <a:rPr lang="en-US" sz="900" kern="1200"/>
            <a:t>Opening Balance (Non-posting level)</a:t>
          </a:r>
        </a:p>
        <a:p>
          <a:pPr marL="114300" lvl="2" indent="-57150" algn="l" defTabSz="400050">
            <a:lnSpc>
              <a:spcPct val="90000"/>
            </a:lnSpc>
            <a:spcBef>
              <a:spcPct val="0"/>
            </a:spcBef>
            <a:spcAft>
              <a:spcPct val="15000"/>
            </a:spcAft>
            <a:buChar char="••"/>
          </a:pPr>
          <a:r>
            <a:rPr lang="en-US" sz="900" kern="1200"/>
            <a:t>Impairment</a:t>
          </a:r>
        </a:p>
        <a:p>
          <a:pPr marL="114300" lvl="2" indent="-57150" algn="l" defTabSz="400050">
            <a:lnSpc>
              <a:spcPct val="90000"/>
            </a:lnSpc>
            <a:spcBef>
              <a:spcPct val="0"/>
            </a:spcBef>
            <a:spcAft>
              <a:spcPct val="15000"/>
            </a:spcAft>
            <a:buChar char="••"/>
          </a:pPr>
          <a:r>
            <a:rPr lang="en-US" sz="900" kern="1200"/>
            <a:t>Disposals/Transfers Out</a:t>
          </a:r>
        </a:p>
        <a:p>
          <a:pPr marL="114300" lvl="2" indent="-57150" algn="l" defTabSz="400050">
            <a:lnSpc>
              <a:spcPct val="90000"/>
            </a:lnSpc>
            <a:spcBef>
              <a:spcPct val="0"/>
            </a:spcBef>
            <a:spcAft>
              <a:spcPct val="15000"/>
            </a:spcAft>
            <a:buChar char="••"/>
          </a:pPr>
          <a:r>
            <a:rPr lang="en-US" sz="900" kern="1200"/>
            <a:t>Changes not specifically Listed</a:t>
          </a:r>
        </a:p>
        <a:p>
          <a:pPr marL="114300" lvl="2" indent="-57150" algn="l" defTabSz="400050">
            <a:lnSpc>
              <a:spcPct val="90000"/>
            </a:lnSpc>
            <a:spcBef>
              <a:spcPct val="0"/>
            </a:spcBef>
            <a:spcAft>
              <a:spcPct val="15000"/>
            </a:spcAft>
            <a:buChar char="••"/>
          </a:pPr>
          <a:r>
            <a:rPr lang="en-US" sz="900" kern="1200"/>
            <a:t>Closing Balance  (Non-posting level)</a:t>
          </a:r>
        </a:p>
      </dsp:txBody>
      <dsp:txXfrm>
        <a:off x="2281241" y="1032025"/>
        <a:ext cx="1363193" cy="6037200"/>
      </dsp:txXfrm>
    </dsp:sp>
    <dsp:sp modelId="{C45B8CB1-A567-43DC-97FA-5409FA29A311}">
      <dsp:nvSpPr>
        <dsp:cNvPr id="0" name=""/>
        <dsp:cNvSpPr/>
      </dsp:nvSpPr>
      <dsp:spPr>
        <a:xfrm>
          <a:off x="2007565" y="670774"/>
          <a:ext cx="547350" cy="547350"/>
        </a:xfrm>
        <a:prstGeom prst="rect">
          <a:avLst/>
        </a:prstGeom>
        <a:blipFill rotWithShape="1">
          <a:blip xmlns:r="http://schemas.openxmlformats.org/officeDocument/2006/relationships" r:embed="rId1"/>
          <a:stretch>
            <a:fillRect/>
          </a:stretch>
        </a:blipFill>
        <a:ln w="11430" cap="flat" cmpd="sng" algn="ctr">
          <a:solidFill>
            <a:schemeClr val="lt1">
              <a:hueOff val="0"/>
              <a:satOff val="0"/>
              <a:lumOff val="0"/>
              <a:alphaOff val="0"/>
            </a:schemeClr>
          </a:solidFill>
          <a:prstDash val="solid"/>
        </a:ln>
        <a:effectLst>
          <a:outerShdw blurRad="50800" dist="25000" dir="5400000" rotWithShape="0">
            <a:schemeClr val="accent1">
              <a:tint val="50000"/>
              <a:hueOff val="0"/>
              <a:satOff val="0"/>
              <a:lumOff val="0"/>
              <a:alphaOff val="0"/>
              <a:shade val="30000"/>
              <a:satMod val="150000"/>
              <a:alpha val="38000"/>
            </a:schemeClr>
          </a:outerShdw>
        </a:effectLst>
      </dsp:spPr>
      <dsp:style>
        <a:lnRef idx="1">
          <a:scrgbClr r="0" g="0" b="0"/>
        </a:lnRef>
        <a:fillRef idx="1">
          <a:scrgbClr r="0" g="0" b="0"/>
        </a:fillRef>
        <a:effectRef idx="1">
          <a:scrgbClr r="0" g="0" b="0"/>
        </a:effectRef>
        <a:fontRef idx="minor"/>
      </dsp:style>
    </dsp:sp>
    <dsp:sp modelId="{AEC9318D-6168-414E-A308-0C23C51FF201}">
      <dsp:nvSpPr>
        <dsp:cNvPr id="0" name=""/>
        <dsp:cNvSpPr/>
      </dsp:nvSpPr>
      <dsp:spPr>
        <a:xfrm rot="16200000">
          <a:off x="1098811" y="3913788"/>
          <a:ext cx="6037200" cy="2736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41366" bIns="0" numCol="1" spcCol="1270" anchor="t" anchorCtr="0">
          <a:noAutofit/>
        </a:bodyPr>
        <a:lstStyle/>
        <a:p>
          <a:pPr lvl="0" algn="r" defTabSz="844550">
            <a:lnSpc>
              <a:spcPct val="90000"/>
            </a:lnSpc>
            <a:spcBef>
              <a:spcPct val="0"/>
            </a:spcBef>
            <a:spcAft>
              <a:spcPct val="35000"/>
            </a:spcAft>
          </a:pPr>
          <a:r>
            <a:rPr lang="en-US" sz="1900" kern="1200"/>
            <a:t>Leased Assets</a:t>
          </a:r>
        </a:p>
      </dsp:txBody>
      <dsp:txXfrm>
        <a:off x="1098811" y="3913788"/>
        <a:ext cx="6037200" cy="273675"/>
      </dsp:txXfrm>
    </dsp:sp>
    <dsp:sp modelId="{696D73B7-C431-49D5-90CD-8C58B067495F}">
      <dsp:nvSpPr>
        <dsp:cNvPr id="0" name=""/>
        <dsp:cNvSpPr/>
      </dsp:nvSpPr>
      <dsp:spPr>
        <a:xfrm>
          <a:off x="4254248" y="1032025"/>
          <a:ext cx="1363193" cy="6037200"/>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241366" rIns="85344" bIns="85344" numCol="1" spcCol="1270" anchor="t" anchorCtr="0">
          <a:noAutofit/>
        </a:bodyPr>
        <a:lstStyle/>
        <a:p>
          <a:pPr marL="57150" lvl="1" indent="-57150" algn="l" defTabSz="400050">
            <a:lnSpc>
              <a:spcPct val="90000"/>
            </a:lnSpc>
            <a:spcBef>
              <a:spcPct val="0"/>
            </a:spcBef>
            <a:spcAft>
              <a:spcPct val="15000"/>
            </a:spcAft>
            <a:buChar char="••"/>
          </a:pPr>
          <a:r>
            <a:rPr lang="en-US" sz="900" kern="1200"/>
            <a:t>Opening balance (Non-posting Level)</a:t>
          </a:r>
        </a:p>
        <a:p>
          <a:pPr marL="57150" lvl="1" indent="-57150" algn="l" defTabSz="400050">
            <a:lnSpc>
              <a:spcPct val="90000"/>
            </a:lnSpc>
            <a:spcBef>
              <a:spcPct val="0"/>
            </a:spcBef>
            <a:spcAft>
              <a:spcPct val="15000"/>
            </a:spcAft>
            <a:buChar char="••"/>
          </a:pPr>
          <a:r>
            <a:rPr lang="en-US" sz="900" kern="1200"/>
            <a:t>Acquisitions</a:t>
          </a:r>
        </a:p>
        <a:p>
          <a:pPr marL="57150" lvl="1" indent="-57150" algn="l" defTabSz="400050">
            <a:lnSpc>
              <a:spcPct val="90000"/>
            </a:lnSpc>
            <a:spcBef>
              <a:spcPct val="0"/>
            </a:spcBef>
            <a:spcAft>
              <a:spcPct val="15000"/>
            </a:spcAft>
            <a:buChar char="••"/>
          </a:pPr>
          <a:r>
            <a:rPr lang="en-US" sz="900" kern="1200"/>
            <a:t>Revaluations</a:t>
          </a:r>
        </a:p>
        <a:p>
          <a:pPr marL="57150" lvl="1" indent="-57150" algn="l" defTabSz="400050">
            <a:lnSpc>
              <a:spcPct val="90000"/>
            </a:lnSpc>
            <a:spcBef>
              <a:spcPct val="0"/>
            </a:spcBef>
            <a:spcAft>
              <a:spcPct val="15000"/>
            </a:spcAft>
            <a:buChar char="••"/>
          </a:pPr>
          <a:r>
            <a:rPr lang="en-US" sz="900" kern="1200"/>
            <a:t>Decommissioning, Restoration and Similar Liabilities</a:t>
          </a:r>
        </a:p>
        <a:p>
          <a:pPr marL="57150" lvl="1" indent="-57150" algn="l" defTabSz="400050">
            <a:lnSpc>
              <a:spcPct val="90000"/>
            </a:lnSpc>
            <a:spcBef>
              <a:spcPct val="0"/>
            </a:spcBef>
            <a:spcAft>
              <a:spcPct val="15000"/>
            </a:spcAft>
            <a:buChar char="••"/>
          </a:pPr>
          <a:r>
            <a:rPr lang="en-US" sz="900" kern="1200"/>
            <a:t>Correction of Error</a:t>
          </a:r>
        </a:p>
        <a:p>
          <a:pPr marL="57150" lvl="1" indent="-57150" algn="l" defTabSz="400050">
            <a:lnSpc>
              <a:spcPct val="90000"/>
            </a:lnSpc>
            <a:spcBef>
              <a:spcPct val="0"/>
            </a:spcBef>
            <a:spcAft>
              <a:spcPct val="15000"/>
            </a:spcAft>
            <a:buChar char="••"/>
          </a:pPr>
          <a:r>
            <a:rPr lang="en-US" sz="900" kern="1200"/>
            <a:t>Change in Accounting Policy</a:t>
          </a:r>
        </a:p>
        <a:p>
          <a:pPr marL="57150" lvl="1" indent="-57150" algn="l" defTabSz="400050">
            <a:lnSpc>
              <a:spcPct val="90000"/>
            </a:lnSpc>
            <a:spcBef>
              <a:spcPct val="0"/>
            </a:spcBef>
            <a:spcAft>
              <a:spcPct val="15000"/>
            </a:spcAft>
            <a:buChar char="••"/>
          </a:pPr>
          <a:r>
            <a:rPr lang="en-US" sz="900" kern="1200"/>
            <a:t>Disposals</a:t>
          </a:r>
        </a:p>
        <a:p>
          <a:pPr marL="57150" lvl="1" indent="-57150" algn="l" defTabSz="400050">
            <a:lnSpc>
              <a:spcPct val="90000"/>
            </a:lnSpc>
            <a:spcBef>
              <a:spcPct val="0"/>
            </a:spcBef>
            <a:spcAft>
              <a:spcPct val="15000"/>
            </a:spcAft>
            <a:buChar char="••"/>
          </a:pPr>
          <a:r>
            <a:rPr lang="en-US" sz="900" kern="1200"/>
            <a:t>Transfers Received</a:t>
          </a:r>
        </a:p>
        <a:p>
          <a:pPr marL="57150" lvl="1" indent="-57150" algn="l" defTabSz="400050">
            <a:lnSpc>
              <a:spcPct val="90000"/>
            </a:lnSpc>
            <a:spcBef>
              <a:spcPct val="0"/>
            </a:spcBef>
            <a:spcAft>
              <a:spcPct val="15000"/>
            </a:spcAft>
            <a:buChar char="••"/>
          </a:pPr>
          <a:r>
            <a:rPr lang="en-US" sz="900" kern="1200"/>
            <a:t>Transfers Made</a:t>
          </a:r>
        </a:p>
        <a:p>
          <a:pPr marL="57150" lvl="1" indent="-57150" algn="l" defTabSz="400050">
            <a:lnSpc>
              <a:spcPct val="90000"/>
            </a:lnSpc>
            <a:spcBef>
              <a:spcPct val="0"/>
            </a:spcBef>
            <a:spcAft>
              <a:spcPct val="15000"/>
            </a:spcAft>
            <a:buChar char="••"/>
          </a:pPr>
          <a:r>
            <a:rPr lang="en-US" sz="900" kern="1200"/>
            <a:t>Closing Balance (non-posting level)</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Accumulated Depreciation  (Not applicable to Land)</a:t>
          </a:r>
        </a:p>
        <a:p>
          <a:pPr marL="114300" lvl="2" indent="-57150" algn="l" defTabSz="400050">
            <a:lnSpc>
              <a:spcPct val="90000"/>
            </a:lnSpc>
            <a:spcBef>
              <a:spcPct val="0"/>
            </a:spcBef>
            <a:spcAft>
              <a:spcPct val="15000"/>
            </a:spcAft>
            <a:buChar char="••"/>
          </a:pPr>
          <a:r>
            <a:rPr lang="en-US" sz="900" kern="1200"/>
            <a:t>Opening Balance (Non-posting)</a:t>
          </a:r>
        </a:p>
        <a:p>
          <a:pPr marL="114300" lvl="2" indent="-57150" algn="l" defTabSz="400050">
            <a:lnSpc>
              <a:spcPct val="90000"/>
            </a:lnSpc>
            <a:spcBef>
              <a:spcPct val="0"/>
            </a:spcBef>
            <a:spcAft>
              <a:spcPct val="15000"/>
            </a:spcAft>
            <a:buChar char="••"/>
          </a:pPr>
          <a:r>
            <a:rPr lang="en-US" sz="900" kern="1200"/>
            <a:t>Other Charges</a:t>
          </a:r>
        </a:p>
        <a:p>
          <a:pPr marL="114300" lvl="2" indent="-57150" algn="l" defTabSz="400050">
            <a:lnSpc>
              <a:spcPct val="90000"/>
            </a:lnSpc>
            <a:spcBef>
              <a:spcPct val="0"/>
            </a:spcBef>
            <a:spcAft>
              <a:spcPct val="15000"/>
            </a:spcAft>
            <a:buChar char="••"/>
          </a:pPr>
          <a:r>
            <a:rPr lang="en-US" sz="900" kern="1200"/>
            <a:t>Depreciation</a:t>
          </a:r>
        </a:p>
        <a:p>
          <a:pPr marL="114300" lvl="2" indent="-57150" algn="l" defTabSz="400050">
            <a:lnSpc>
              <a:spcPct val="90000"/>
            </a:lnSpc>
            <a:spcBef>
              <a:spcPct val="0"/>
            </a:spcBef>
            <a:spcAft>
              <a:spcPct val="15000"/>
            </a:spcAft>
            <a:buChar char="••"/>
          </a:pPr>
          <a:r>
            <a:rPr lang="en-US" sz="900" kern="1200"/>
            <a:t>Disposals</a:t>
          </a:r>
        </a:p>
        <a:p>
          <a:pPr marL="114300" lvl="2" indent="-57150" algn="l" defTabSz="400050">
            <a:lnSpc>
              <a:spcPct val="90000"/>
            </a:lnSpc>
            <a:spcBef>
              <a:spcPct val="0"/>
            </a:spcBef>
            <a:spcAft>
              <a:spcPct val="15000"/>
            </a:spcAft>
            <a:buChar char="••"/>
          </a:pPr>
          <a:r>
            <a:rPr lang="en-US" sz="900" kern="1200"/>
            <a:t>Transfers</a:t>
          </a:r>
        </a:p>
        <a:p>
          <a:pPr marL="114300" lvl="2" indent="-57150" algn="l" defTabSz="400050">
            <a:lnSpc>
              <a:spcPct val="90000"/>
            </a:lnSpc>
            <a:spcBef>
              <a:spcPct val="0"/>
            </a:spcBef>
            <a:spcAft>
              <a:spcPct val="15000"/>
            </a:spcAft>
            <a:buChar char="••"/>
          </a:pPr>
          <a:r>
            <a:rPr lang="en-US" sz="900" kern="1200"/>
            <a:t>Closing Balance (Non-posting)</a:t>
          </a:r>
        </a:p>
        <a:p>
          <a:pPr marL="114300" lvl="2"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Accumulated Impairment</a:t>
          </a:r>
        </a:p>
        <a:p>
          <a:pPr marL="114300" lvl="2" indent="-57150" algn="l" defTabSz="400050">
            <a:lnSpc>
              <a:spcPct val="90000"/>
            </a:lnSpc>
            <a:spcBef>
              <a:spcPct val="0"/>
            </a:spcBef>
            <a:spcAft>
              <a:spcPct val="15000"/>
            </a:spcAft>
            <a:buChar char="••"/>
          </a:pPr>
          <a:r>
            <a:rPr lang="en-US" sz="900" kern="1200"/>
            <a:t>Opening Balance (Non-posting level)</a:t>
          </a:r>
        </a:p>
        <a:p>
          <a:pPr marL="114300" lvl="2" indent="-57150" algn="l" defTabSz="400050">
            <a:lnSpc>
              <a:spcPct val="90000"/>
            </a:lnSpc>
            <a:spcBef>
              <a:spcPct val="0"/>
            </a:spcBef>
            <a:spcAft>
              <a:spcPct val="15000"/>
            </a:spcAft>
            <a:buChar char="••"/>
          </a:pPr>
          <a:r>
            <a:rPr lang="en-US" sz="900" kern="1200"/>
            <a:t>Impairment</a:t>
          </a:r>
        </a:p>
        <a:p>
          <a:pPr marL="114300" lvl="2" indent="-57150" algn="l" defTabSz="400050">
            <a:lnSpc>
              <a:spcPct val="90000"/>
            </a:lnSpc>
            <a:spcBef>
              <a:spcPct val="0"/>
            </a:spcBef>
            <a:spcAft>
              <a:spcPct val="15000"/>
            </a:spcAft>
            <a:buChar char="••"/>
          </a:pPr>
          <a:r>
            <a:rPr lang="en-US" sz="900" kern="1200"/>
            <a:t>Disposals/Transfers Out</a:t>
          </a:r>
        </a:p>
        <a:p>
          <a:pPr marL="114300" lvl="2" indent="-57150" algn="l" defTabSz="400050">
            <a:lnSpc>
              <a:spcPct val="90000"/>
            </a:lnSpc>
            <a:spcBef>
              <a:spcPct val="0"/>
            </a:spcBef>
            <a:spcAft>
              <a:spcPct val="15000"/>
            </a:spcAft>
            <a:buChar char="••"/>
          </a:pPr>
          <a:r>
            <a:rPr lang="en-US" sz="900" kern="1200"/>
            <a:t>Changes not specifically Listed</a:t>
          </a:r>
        </a:p>
        <a:p>
          <a:pPr marL="114300" lvl="2" indent="-57150" algn="l" defTabSz="400050">
            <a:lnSpc>
              <a:spcPct val="90000"/>
            </a:lnSpc>
            <a:spcBef>
              <a:spcPct val="0"/>
            </a:spcBef>
            <a:spcAft>
              <a:spcPct val="15000"/>
            </a:spcAft>
            <a:buChar char="••"/>
          </a:pPr>
          <a:r>
            <a:rPr lang="en-US" sz="900" kern="1200"/>
            <a:t>Closing Balance  (Non-posting level)</a:t>
          </a:r>
        </a:p>
      </dsp:txBody>
      <dsp:txXfrm>
        <a:off x="4254248" y="1032025"/>
        <a:ext cx="1363193" cy="6037200"/>
      </dsp:txXfrm>
    </dsp:sp>
    <dsp:sp modelId="{5795BE04-886F-4EF7-8A30-698A0C129D11}">
      <dsp:nvSpPr>
        <dsp:cNvPr id="0" name=""/>
        <dsp:cNvSpPr/>
      </dsp:nvSpPr>
      <dsp:spPr>
        <a:xfrm>
          <a:off x="3980573" y="670774"/>
          <a:ext cx="547350" cy="547350"/>
        </a:xfrm>
        <a:prstGeom prst="rect">
          <a:avLst/>
        </a:prstGeom>
        <a:blipFill rotWithShape="1">
          <a:blip xmlns:r="http://schemas.openxmlformats.org/officeDocument/2006/relationships" r:embed="rId1"/>
          <a:stretch>
            <a:fillRect/>
          </a:stretch>
        </a:blipFill>
        <a:ln w="11430" cap="flat" cmpd="sng" algn="ctr">
          <a:solidFill>
            <a:schemeClr val="lt1">
              <a:hueOff val="0"/>
              <a:satOff val="0"/>
              <a:lumOff val="0"/>
              <a:alphaOff val="0"/>
            </a:schemeClr>
          </a:solidFill>
          <a:prstDash val="solid"/>
        </a:ln>
        <a:effectLst>
          <a:outerShdw blurRad="50800" dist="25000" dir="5400000" rotWithShape="0">
            <a:schemeClr val="accent1">
              <a:tint val="50000"/>
              <a:hueOff val="0"/>
              <a:satOff val="0"/>
              <a:lumOff val="0"/>
              <a:alphaOff val="0"/>
              <a:shade val="30000"/>
              <a:satMod val="150000"/>
              <a:alpha val="38000"/>
            </a:schemeClr>
          </a:outerShdw>
        </a:effectLst>
      </dsp:spPr>
      <dsp:style>
        <a:lnRef idx="1">
          <a:scrgbClr r="0" g="0" b="0"/>
        </a:lnRef>
        <a:fillRef idx="1">
          <a:scrgbClr r="0" g="0" b="0"/>
        </a:fillRef>
        <a:effectRef idx="1">
          <a:scrgbClr r="0" g="0" b="0"/>
        </a:effectRef>
        <a:fontRef idx="minor"/>
      </dsp:style>
    </dsp:sp>
  </dsp:spTree>
</dsp:drawing>
</file>

<file path=word/diagrams/drawing2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A7892A-ED09-4874-9C57-0FA2D2039ECF}">
      <dsp:nvSpPr>
        <dsp:cNvPr id="0" name=""/>
        <dsp:cNvSpPr/>
      </dsp:nvSpPr>
      <dsp:spPr>
        <a:xfrm>
          <a:off x="1302283" y="1600200"/>
          <a:ext cx="221679" cy="476610"/>
        </a:xfrm>
        <a:custGeom>
          <a:avLst/>
          <a:gdLst/>
          <a:ahLst/>
          <a:cxnLst/>
          <a:rect l="0" t="0" r="0" b="0"/>
          <a:pathLst>
            <a:path>
              <a:moveTo>
                <a:pt x="0" y="0"/>
              </a:moveTo>
              <a:lnTo>
                <a:pt x="110839" y="0"/>
              </a:lnTo>
              <a:lnTo>
                <a:pt x="110839" y="476610"/>
              </a:lnTo>
              <a:lnTo>
                <a:pt x="221679" y="47661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657203-1D1C-416F-814C-506202D732CB}">
      <dsp:nvSpPr>
        <dsp:cNvPr id="0" name=""/>
        <dsp:cNvSpPr/>
      </dsp:nvSpPr>
      <dsp:spPr>
        <a:xfrm>
          <a:off x="2632360" y="1600200"/>
          <a:ext cx="221679" cy="476610"/>
        </a:xfrm>
        <a:custGeom>
          <a:avLst/>
          <a:gdLst/>
          <a:ahLst/>
          <a:cxnLst/>
          <a:rect l="0" t="0" r="0" b="0"/>
          <a:pathLst>
            <a:path>
              <a:moveTo>
                <a:pt x="0" y="0"/>
              </a:moveTo>
              <a:lnTo>
                <a:pt x="110839" y="0"/>
              </a:lnTo>
              <a:lnTo>
                <a:pt x="110839" y="476610"/>
              </a:lnTo>
              <a:lnTo>
                <a:pt x="221679" y="476610"/>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B14E1D-4B9C-469D-BC3A-1C1186539AC5}">
      <dsp:nvSpPr>
        <dsp:cNvPr id="0" name=""/>
        <dsp:cNvSpPr/>
      </dsp:nvSpPr>
      <dsp:spPr>
        <a:xfrm>
          <a:off x="3930681" y="1600200"/>
          <a:ext cx="253435" cy="1429832"/>
        </a:xfrm>
        <a:custGeom>
          <a:avLst/>
          <a:gdLst/>
          <a:ahLst/>
          <a:cxnLst/>
          <a:rect l="0" t="0" r="0" b="0"/>
          <a:pathLst>
            <a:path>
              <a:moveTo>
                <a:pt x="0" y="0"/>
              </a:moveTo>
              <a:lnTo>
                <a:pt x="142595" y="0"/>
              </a:lnTo>
              <a:lnTo>
                <a:pt x="142595" y="1429832"/>
              </a:lnTo>
              <a:lnTo>
                <a:pt x="253435" y="1429832"/>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9EA6E6-50BD-4A86-9227-B6AA33F320E3}">
      <dsp:nvSpPr>
        <dsp:cNvPr id="0" name=""/>
        <dsp:cNvSpPr/>
      </dsp:nvSpPr>
      <dsp:spPr>
        <a:xfrm>
          <a:off x="3930681" y="1600200"/>
          <a:ext cx="253435" cy="953221"/>
        </a:xfrm>
        <a:custGeom>
          <a:avLst/>
          <a:gdLst/>
          <a:ahLst/>
          <a:cxnLst/>
          <a:rect l="0" t="0" r="0" b="0"/>
          <a:pathLst>
            <a:path>
              <a:moveTo>
                <a:pt x="0" y="0"/>
              </a:moveTo>
              <a:lnTo>
                <a:pt x="142595" y="0"/>
              </a:lnTo>
              <a:lnTo>
                <a:pt x="142595" y="953221"/>
              </a:lnTo>
              <a:lnTo>
                <a:pt x="253435" y="953221"/>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62D9FB-06AE-400C-A2E1-A8DAA824C73B}">
      <dsp:nvSpPr>
        <dsp:cNvPr id="0" name=""/>
        <dsp:cNvSpPr/>
      </dsp:nvSpPr>
      <dsp:spPr>
        <a:xfrm>
          <a:off x="3930681" y="1600200"/>
          <a:ext cx="253435" cy="476610"/>
        </a:xfrm>
        <a:custGeom>
          <a:avLst/>
          <a:gdLst/>
          <a:ahLst/>
          <a:cxnLst/>
          <a:rect l="0" t="0" r="0" b="0"/>
          <a:pathLst>
            <a:path>
              <a:moveTo>
                <a:pt x="0" y="0"/>
              </a:moveTo>
              <a:lnTo>
                <a:pt x="142595" y="0"/>
              </a:lnTo>
              <a:lnTo>
                <a:pt x="142595" y="476610"/>
              </a:lnTo>
              <a:lnTo>
                <a:pt x="253435" y="476610"/>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4BE6A0-551F-4ADB-9C14-57AF1F31C7AD}">
      <dsp:nvSpPr>
        <dsp:cNvPr id="0" name=""/>
        <dsp:cNvSpPr/>
      </dsp:nvSpPr>
      <dsp:spPr>
        <a:xfrm>
          <a:off x="3930681" y="1554480"/>
          <a:ext cx="253435" cy="91440"/>
        </a:xfrm>
        <a:custGeom>
          <a:avLst/>
          <a:gdLst/>
          <a:ahLst/>
          <a:cxnLst/>
          <a:rect l="0" t="0" r="0" b="0"/>
          <a:pathLst>
            <a:path>
              <a:moveTo>
                <a:pt x="0" y="45720"/>
              </a:moveTo>
              <a:lnTo>
                <a:pt x="253435" y="45720"/>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168AAA-D914-4D0E-BB05-5AB71021E6F5}">
      <dsp:nvSpPr>
        <dsp:cNvPr id="0" name=""/>
        <dsp:cNvSpPr/>
      </dsp:nvSpPr>
      <dsp:spPr>
        <a:xfrm>
          <a:off x="3930681" y="1123589"/>
          <a:ext cx="253435" cy="476610"/>
        </a:xfrm>
        <a:custGeom>
          <a:avLst/>
          <a:gdLst/>
          <a:ahLst/>
          <a:cxnLst/>
          <a:rect l="0" t="0" r="0" b="0"/>
          <a:pathLst>
            <a:path>
              <a:moveTo>
                <a:pt x="0" y="476610"/>
              </a:moveTo>
              <a:lnTo>
                <a:pt x="142595" y="476610"/>
              </a:lnTo>
              <a:lnTo>
                <a:pt x="142595" y="0"/>
              </a:lnTo>
              <a:lnTo>
                <a:pt x="253435" y="0"/>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EE2CFB-8C52-4313-B0D0-939C81946CC2}">
      <dsp:nvSpPr>
        <dsp:cNvPr id="0" name=""/>
        <dsp:cNvSpPr/>
      </dsp:nvSpPr>
      <dsp:spPr>
        <a:xfrm>
          <a:off x="3930681" y="646978"/>
          <a:ext cx="253435" cy="953221"/>
        </a:xfrm>
        <a:custGeom>
          <a:avLst/>
          <a:gdLst/>
          <a:ahLst/>
          <a:cxnLst/>
          <a:rect l="0" t="0" r="0" b="0"/>
          <a:pathLst>
            <a:path>
              <a:moveTo>
                <a:pt x="0" y="953221"/>
              </a:moveTo>
              <a:lnTo>
                <a:pt x="142595" y="953221"/>
              </a:lnTo>
              <a:lnTo>
                <a:pt x="142595" y="0"/>
              </a:lnTo>
              <a:lnTo>
                <a:pt x="253435" y="0"/>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53D8E0-39D1-4D04-B3CE-BCA9482FD8B9}">
      <dsp:nvSpPr>
        <dsp:cNvPr id="0" name=""/>
        <dsp:cNvSpPr/>
      </dsp:nvSpPr>
      <dsp:spPr>
        <a:xfrm>
          <a:off x="3930681" y="170367"/>
          <a:ext cx="253435" cy="1429832"/>
        </a:xfrm>
        <a:custGeom>
          <a:avLst/>
          <a:gdLst/>
          <a:ahLst/>
          <a:cxnLst/>
          <a:rect l="0" t="0" r="0" b="0"/>
          <a:pathLst>
            <a:path>
              <a:moveTo>
                <a:pt x="0" y="1429832"/>
              </a:moveTo>
              <a:lnTo>
                <a:pt x="142595" y="1429832"/>
              </a:lnTo>
              <a:lnTo>
                <a:pt x="142595" y="0"/>
              </a:lnTo>
              <a:lnTo>
                <a:pt x="253435" y="0"/>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A375B6-1521-4222-A62F-D2FDEB0AF884}">
      <dsp:nvSpPr>
        <dsp:cNvPr id="0" name=""/>
        <dsp:cNvSpPr/>
      </dsp:nvSpPr>
      <dsp:spPr>
        <a:xfrm>
          <a:off x="2632360" y="1554480"/>
          <a:ext cx="189923" cy="91440"/>
        </a:xfrm>
        <a:custGeom>
          <a:avLst/>
          <a:gdLst/>
          <a:ahLst/>
          <a:cxnLst/>
          <a:rect l="0" t="0" r="0" b="0"/>
          <a:pathLst>
            <a:path>
              <a:moveTo>
                <a:pt x="0" y="45720"/>
              </a:moveTo>
              <a:lnTo>
                <a:pt x="189923" y="45720"/>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8341DF-D36E-4DEA-BA3B-94FC024FF70D}">
      <dsp:nvSpPr>
        <dsp:cNvPr id="0" name=""/>
        <dsp:cNvSpPr/>
      </dsp:nvSpPr>
      <dsp:spPr>
        <a:xfrm>
          <a:off x="2632360" y="1123589"/>
          <a:ext cx="221679" cy="476610"/>
        </a:xfrm>
        <a:custGeom>
          <a:avLst/>
          <a:gdLst/>
          <a:ahLst/>
          <a:cxnLst/>
          <a:rect l="0" t="0" r="0" b="0"/>
          <a:pathLst>
            <a:path>
              <a:moveTo>
                <a:pt x="0" y="476610"/>
              </a:moveTo>
              <a:lnTo>
                <a:pt x="110839" y="476610"/>
              </a:lnTo>
              <a:lnTo>
                <a:pt x="110839" y="0"/>
              </a:lnTo>
              <a:lnTo>
                <a:pt x="221679" y="0"/>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4B0DF2-ACAC-433C-A318-2774946EA6BF}">
      <dsp:nvSpPr>
        <dsp:cNvPr id="0" name=""/>
        <dsp:cNvSpPr/>
      </dsp:nvSpPr>
      <dsp:spPr>
        <a:xfrm>
          <a:off x="1302283" y="1554480"/>
          <a:ext cx="221679" cy="91440"/>
        </a:xfrm>
        <a:custGeom>
          <a:avLst/>
          <a:gdLst/>
          <a:ahLst/>
          <a:cxnLst/>
          <a:rect l="0" t="0" r="0" b="0"/>
          <a:pathLst>
            <a:path>
              <a:moveTo>
                <a:pt x="0" y="45720"/>
              </a:moveTo>
              <a:lnTo>
                <a:pt x="221679" y="4572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39A2C6-5A5F-483F-BBAB-A17FD2458E52}">
      <dsp:nvSpPr>
        <dsp:cNvPr id="0" name=""/>
        <dsp:cNvSpPr/>
      </dsp:nvSpPr>
      <dsp:spPr>
        <a:xfrm>
          <a:off x="1302283" y="1123589"/>
          <a:ext cx="221679" cy="476610"/>
        </a:xfrm>
        <a:custGeom>
          <a:avLst/>
          <a:gdLst/>
          <a:ahLst/>
          <a:cxnLst/>
          <a:rect l="0" t="0" r="0" b="0"/>
          <a:pathLst>
            <a:path>
              <a:moveTo>
                <a:pt x="0" y="476610"/>
              </a:moveTo>
              <a:lnTo>
                <a:pt x="110839" y="476610"/>
              </a:lnTo>
              <a:lnTo>
                <a:pt x="110839" y="0"/>
              </a:lnTo>
              <a:lnTo>
                <a:pt x="221679"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19C444-5D9D-46CD-BAA3-5252939407B9}">
      <dsp:nvSpPr>
        <dsp:cNvPr id="0" name=""/>
        <dsp:cNvSpPr/>
      </dsp:nvSpPr>
      <dsp:spPr>
        <a:xfrm>
          <a:off x="193885" y="1306784"/>
          <a:ext cx="1108397" cy="586830"/>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Constuction Work-in-progress</a:t>
          </a:r>
        </a:p>
      </dsp:txBody>
      <dsp:txXfrm>
        <a:off x="193885" y="1306784"/>
        <a:ext cx="1108397" cy="586830"/>
      </dsp:txXfrm>
    </dsp:sp>
    <dsp:sp modelId="{17E9B9DC-6362-4FBA-8F35-D771B58EBC37}">
      <dsp:nvSpPr>
        <dsp:cNvPr id="0" name=""/>
        <dsp:cNvSpPr/>
      </dsp:nvSpPr>
      <dsp:spPr>
        <a:xfrm>
          <a:off x="1523962" y="954558"/>
          <a:ext cx="1108397" cy="338061"/>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Opening Balance</a:t>
          </a:r>
        </a:p>
      </dsp:txBody>
      <dsp:txXfrm>
        <a:off x="1523962" y="954558"/>
        <a:ext cx="1108397" cy="338061"/>
      </dsp:txXfrm>
    </dsp:sp>
    <dsp:sp modelId="{647362EA-2BF7-46A1-9900-1CA242F127E9}">
      <dsp:nvSpPr>
        <dsp:cNvPr id="0" name=""/>
        <dsp:cNvSpPr/>
      </dsp:nvSpPr>
      <dsp:spPr>
        <a:xfrm>
          <a:off x="1523962" y="1431169"/>
          <a:ext cx="1108397" cy="338061"/>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Acquisitions</a:t>
          </a:r>
        </a:p>
      </dsp:txBody>
      <dsp:txXfrm>
        <a:off x="1523962" y="1431169"/>
        <a:ext cx="1108397" cy="338061"/>
      </dsp:txXfrm>
    </dsp:sp>
    <dsp:sp modelId="{C3BFEDA6-651B-42E7-8D8A-F8C7112BD063}">
      <dsp:nvSpPr>
        <dsp:cNvPr id="0" name=""/>
        <dsp:cNvSpPr/>
      </dsp:nvSpPr>
      <dsp:spPr>
        <a:xfrm>
          <a:off x="2854039" y="954558"/>
          <a:ext cx="1108397" cy="338061"/>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Outsourced</a:t>
          </a:r>
        </a:p>
      </dsp:txBody>
      <dsp:txXfrm>
        <a:off x="2854039" y="954558"/>
        <a:ext cx="1108397" cy="338061"/>
      </dsp:txXfrm>
    </dsp:sp>
    <dsp:sp modelId="{6BCD2394-3BDB-4A56-81D5-B55D1C40CA8F}">
      <dsp:nvSpPr>
        <dsp:cNvPr id="0" name=""/>
        <dsp:cNvSpPr/>
      </dsp:nvSpPr>
      <dsp:spPr>
        <a:xfrm>
          <a:off x="2822284" y="1431169"/>
          <a:ext cx="1108397" cy="338061"/>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Own Account Construction</a:t>
          </a:r>
        </a:p>
      </dsp:txBody>
      <dsp:txXfrm>
        <a:off x="2822284" y="1431169"/>
        <a:ext cx="1108397" cy="338061"/>
      </dsp:txXfrm>
    </dsp:sp>
    <dsp:sp modelId="{48E58C3E-FA16-4E3E-A84C-3383F350078C}">
      <dsp:nvSpPr>
        <dsp:cNvPr id="0" name=""/>
        <dsp:cNvSpPr/>
      </dsp:nvSpPr>
      <dsp:spPr>
        <a:xfrm>
          <a:off x="4184116" y="1336"/>
          <a:ext cx="1108397" cy="338061"/>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Materials and Supplies</a:t>
          </a:r>
        </a:p>
      </dsp:txBody>
      <dsp:txXfrm>
        <a:off x="4184116" y="1336"/>
        <a:ext cx="1108397" cy="338061"/>
      </dsp:txXfrm>
    </dsp:sp>
    <dsp:sp modelId="{8BBEE4EE-D7C0-49DE-9CF3-3225F66B3BE1}">
      <dsp:nvSpPr>
        <dsp:cNvPr id="0" name=""/>
        <dsp:cNvSpPr/>
      </dsp:nvSpPr>
      <dsp:spPr>
        <a:xfrm>
          <a:off x="4184116" y="477947"/>
          <a:ext cx="1108397" cy="338061"/>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Compensation of Employees</a:t>
          </a:r>
        </a:p>
      </dsp:txBody>
      <dsp:txXfrm>
        <a:off x="4184116" y="477947"/>
        <a:ext cx="1108397" cy="338061"/>
      </dsp:txXfrm>
    </dsp:sp>
    <dsp:sp modelId="{94745287-CCF1-4F32-8C3A-EE51B9E322E3}">
      <dsp:nvSpPr>
        <dsp:cNvPr id="0" name=""/>
        <dsp:cNvSpPr/>
      </dsp:nvSpPr>
      <dsp:spPr>
        <a:xfrm>
          <a:off x="4184116" y="954558"/>
          <a:ext cx="1108397" cy="338061"/>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Cost of Site Preparation</a:t>
          </a:r>
        </a:p>
      </dsp:txBody>
      <dsp:txXfrm>
        <a:off x="4184116" y="954558"/>
        <a:ext cx="1108397" cy="338061"/>
      </dsp:txXfrm>
    </dsp:sp>
    <dsp:sp modelId="{3C68DCB9-14C6-4714-8A16-44D89154B720}">
      <dsp:nvSpPr>
        <dsp:cNvPr id="0" name=""/>
        <dsp:cNvSpPr/>
      </dsp:nvSpPr>
      <dsp:spPr>
        <a:xfrm>
          <a:off x="4184116" y="1431169"/>
          <a:ext cx="1108397" cy="338061"/>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Initial Delivery and Handling Cost</a:t>
          </a:r>
        </a:p>
      </dsp:txBody>
      <dsp:txXfrm>
        <a:off x="4184116" y="1431169"/>
        <a:ext cx="1108397" cy="338061"/>
      </dsp:txXfrm>
    </dsp:sp>
    <dsp:sp modelId="{AB53BF2A-23C8-477E-9634-AE6282DB8787}">
      <dsp:nvSpPr>
        <dsp:cNvPr id="0" name=""/>
        <dsp:cNvSpPr/>
      </dsp:nvSpPr>
      <dsp:spPr>
        <a:xfrm>
          <a:off x="4184116" y="1907780"/>
          <a:ext cx="1108397" cy="338061"/>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Installation and Assembly Cost</a:t>
          </a:r>
        </a:p>
      </dsp:txBody>
      <dsp:txXfrm>
        <a:off x="4184116" y="1907780"/>
        <a:ext cx="1108397" cy="338061"/>
      </dsp:txXfrm>
    </dsp:sp>
    <dsp:sp modelId="{6683F563-1B59-4AE3-A57D-8FF9EB3C36C4}">
      <dsp:nvSpPr>
        <dsp:cNvPr id="0" name=""/>
        <dsp:cNvSpPr/>
      </dsp:nvSpPr>
      <dsp:spPr>
        <a:xfrm>
          <a:off x="4184116" y="2384391"/>
          <a:ext cx="1108397" cy="338061"/>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Costing of Testing Sites</a:t>
          </a:r>
        </a:p>
      </dsp:txBody>
      <dsp:txXfrm>
        <a:off x="4184116" y="2384391"/>
        <a:ext cx="1108397" cy="338061"/>
      </dsp:txXfrm>
    </dsp:sp>
    <dsp:sp modelId="{0970DEDC-5E99-47FE-83A1-7F2FFE2D3F36}">
      <dsp:nvSpPr>
        <dsp:cNvPr id="0" name=""/>
        <dsp:cNvSpPr/>
      </dsp:nvSpPr>
      <dsp:spPr>
        <a:xfrm>
          <a:off x="4184116" y="2861002"/>
          <a:ext cx="1108397" cy="338061"/>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Professional Fees</a:t>
          </a:r>
        </a:p>
      </dsp:txBody>
      <dsp:txXfrm>
        <a:off x="4184116" y="2861002"/>
        <a:ext cx="1108397" cy="338061"/>
      </dsp:txXfrm>
    </dsp:sp>
    <dsp:sp modelId="{A81F24A1-6C76-4AD8-A08D-DAB74B39ACD0}">
      <dsp:nvSpPr>
        <dsp:cNvPr id="0" name=""/>
        <dsp:cNvSpPr/>
      </dsp:nvSpPr>
      <dsp:spPr>
        <a:xfrm>
          <a:off x="2854039" y="1907780"/>
          <a:ext cx="1108397" cy="338061"/>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Borrowing Cost</a:t>
          </a:r>
        </a:p>
      </dsp:txBody>
      <dsp:txXfrm>
        <a:off x="2854039" y="1907780"/>
        <a:ext cx="1108397" cy="338061"/>
      </dsp:txXfrm>
    </dsp:sp>
    <dsp:sp modelId="{4A1B73E5-AA03-4B42-A1D3-2A7B4187A599}">
      <dsp:nvSpPr>
        <dsp:cNvPr id="0" name=""/>
        <dsp:cNvSpPr/>
      </dsp:nvSpPr>
      <dsp:spPr>
        <a:xfrm>
          <a:off x="1523962" y="1907780"/>
          <a:ext cx="1108397" cy="338061"/>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Closing Balance</a:t>
          </a:r>
        </a:p>
      </dsp:txBody>
      <dsp:txXfrm>
        <a:off x="1523962" y="1907780"/>
        <a:ext cx="1108397" cy="338061"/>
      </dsp:txXfrm>
    </dsp:sp>
  </dsp:spTree>
</dsp:drawing>
</file>

<file path=word/diagrams/drawing2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7191D2-E782-44E1-AB0C-DA422074C458}">
      <dsp:nvSpPr>
        <dsp:cNvPr id="0" name=""/>
        <dsp:cNvSpPr/>
      </dsp:nvSpPr>
      <dsp:spPr>
        <a:xfrm>
          <a:off x="2808000" y="743978"/>
          <a:ext cx="898983" cy="312043"/>
        </a:xfrm>
        <a:custGeom>
          <a:avLst/>
          <a:gdLst/>
          <a:ahLst/>
          <a:cxnLst/>
          <a:rect l="0" t="0" r="0" b="0"/>
          <a:pathLst>
            <a:path>
              <a:moveTo>
                <a:pt x="0" y="0"/>
              </a:moveTo>
              <a:lnTo>
                <a:pt x="0" y="156021"/>
              </a:lnTo>
              <a:lnTo>
                <a:pt x="898983" y="156021"/>
              </a:lnTo>
              <a:lnTo>
                <a:pt x="898983" y="312043"/>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BD3715-1971-4AB5-A6A2-99354AD9E72B}">
      <dsp:nvSpPr>
        <dsp:cNvPr id="0" name=""/>
        <dsp:cNvSpPr/>
      </dsp:nvSpPr>
      <dsp:spPr>
        <a:xfrm>
          <a:off x="1909016" y="743978"/>
          <a:ext cx="898983" cy="312043"/>
        </a:xfrm>
        <a:custGeom>
          <a:avLst/>
          <a:gdLst/>
          <a:ahLst/>
          <a:cxnLst/>
          <a:rect l="0" t="0" r="0" b="0"/>
          <a:pathLst>
            <a:path>
              <a:moveTo>
                <a:pt x="898983" y="0"/>
              </a:moveTo>
              <a:lnTo>
                <a:pt x="898983" y="156021"/>
              </a:lnTo>
              <a:lnTo>
                <a:pt x="0" y="156021"/>
              </a:lnTo>
              <a:lnTo>
                <a:pt x="0" y="312043"/>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C5C2F7-1E49-4AC6-B9A9-B5AFCDDCB33F}">
      <dsp:nvSpPr>
        <dsp:cNvPr id="0" name=""/>
        <dsp:cNvSpPr/>
      </dsp:nvSpPr>
      <dsp:spPr>
        <a:xfrm>
          <a:off x="1943571" y="1016"/>
          <a:ext cx="1728856" cy="742961"/>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Liabilities</a:t>
          </a:r>
        </a:p>
      </dsp:txBody>
      <dsp:txXfrm>
        <a:off x="1943571" y="1016"/>
        <a:ext cx="1728856" cy="742961"/>
      </dsp:txXfrm>
    </dsp:sp>
    <dsp:sp modelId="{CB6DBCE8-E010-4263-A45B-6D7FE002D983}">
      <dsp:nvSpPr>
        <dsp:cNvPr id="0" name=""/>
        <dsp:cNvSpPr/>
      </dsp:nvSpPr>
      <dsp:spPr>
        <a:xfrm>
          <a:off x="1166055" y="1056021"/>
          <a:ext cx="1485922" cy="742961"/>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Current Liabilities</a:t>
          </a:r>
        </a:p>
      </dsp:txBody>
      <dsp:txXfrm>
        <a:off x="1166055" y="1056021"/>
        <a:ext cx="1485922" cy="742961"/>
      </dsp:txXfrm>
    </dsp:sp>
    <dsp:sp modelId="{FEFABD73-596D-47D3-BF24-6D2DB7319930}">
      <dsp:nvSpPr>
        <dsp:cNvPr id="0" name=""/>
        <dsp:cNvSpPr/>
      </dsp:nvSpPr>
      <dsp:spPr>
        <a:xfrm>
          <a:off x="2964021" y="1056021"/>
          <a:ext cx="1485922" cy="742961"/>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Non-current Liabilities</a:t>
          </a:r>
        </a:p>
      </dsp:txBody>
      <dsp:txXfrm>
        <a:off x="2964021" y="1056021"/>
        <a:ext cx="1485922" cy="742961"/>
      </dsp:txXfrm>
    </dsp:sp>
  </dsp:spTree>
</dsp:drawing>
</file>

<file path=word/diagrams/drawing2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36CECC-BDD9-45D2-8C67-2430BDDB04F5}">
      <dsp:nvSpPr>
        <dsp:cNvPr id="0" name=""/>
        <dsp:cNvSpPr/>
      </dsp:nvSpPr>
      <dsp:spPr>
        <a:xfrm>
          <a:off x="2599795" y="3564000"/>
          <a:ext cx="253776" cy="3367388"/>
        </a:xfrm>
        <a:custGeom>
          <a:avLst/>
          <a:gdLst/>
          <a:ahLst/>
          <a:cxnLst/>
          <a:rect l="0" t="0" r="0" b="0"/>
          <a:pathLst>
            <a:path>
              <a:moveTo>
                <a:pt x="0" y="0"/>
              </a:moveTo>
              <a:lnTo>
                <a:pt x="126888" y="0"/>
              </a:lnTo>
              <a:lnTo>
                <a:pt x="126888" y="3367388"/>
              </a:lnTo>
              <a:lnTo>
                <a:pt x="253776" y="3367388"/>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2642260" y="5163271"/>
        <a:ext cx="168846" cy="168846"/>
      </dsp:txXfrm>
    </dsp:sp>
    <dsp:sp modelId="{705EBBA8-75F4-4E24-8F67-FF9A38020214}">
      <dsp:nvSpPr>
        <dsp:cNvPr id="0" name=""/>
        <dsp:cNvSpPr/>
      </dsp:nvSpPr>
      <dsp:spPr>
        <a:xfrm>
          <a:off x="2599795" y="3564000"/>
          <a:ext cx="253776" cy="2883821"/>
        </a:xfrm>
        <a:custGeom>
          <a:avLst/>
          <a:gdLst/>
          <a:ahLst/>
          <a:cxnLst/>
          <a:rect l="0" t="0" r="0" b="0"/>
          <a:pathLst>
            <a:path>
              <a:moveTo>
                <a:pt x="0" y="0"/>
              </a:moveTo>
              <a:lnTo>
                <a:pt x="126888" y="0"/>
              </a:lnTo>
              <a:lnTo>
                <a:pt x="126888" y="2883821"/>
              </a:lnTo>
              <a:lnTo>
                <a:pt x="253776" y="2883821"/>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2654309" y="4933536"/>
        <a:ext cx="144748" cy="144748"/>
      </dsp:txXfrm>
    </dsp:sp>
    <dsp:sp modelId="{B39073E9-B0D4-4822-9EA1-2D044D1E9B44}">
      <dsp:nvSpPr>
        <dsp:cNvPr id="0" name=""/>
        <dsp:cNvSpPr/>
      </dsp:nvSpPr>
      <dsp:spPr>
        <a:xfrm>
          <a:off x="2599795" y="3564000"/>
          <a:ext cx="253776" cy="2400253"/>
        </a:xfrm>
        <a:custGeom>
          <a:avLst/>
          <a:gdLst/>
          <a:ahLst/>
          <a:cxnLst/>
          <a:rect l="0" t="0" r="0" b="0"/>
          <a:pathLst>
            <a:path>
              <a:moveTo>
                <a:pt x="0" y="0"/>
              </a:moveTo>
              <a:lnTo>
                <a:pt x="126888" y="0"/>
              </a:lnTo>
              <a:lnTo>
                <a:pt x="126888" y="2400253"/>
              </a:lnTo>
              <a:lnTo>
                <a:pt x="253776" y="2400253"/>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2666343" y="4703786"/>
        <a:ext cx="120681" cy="120681"/>
      </dsp:txXfrm>
    </dsp:sp>
    <dsp:sp modelId="{C166AA5D-1A77-4F69-9C94-B3D6A3CE4253}">
      <dsp:nvSpPr>
        <dsp:cNvPr id="0" name=""/>
        <dsp:cNvSpPr/>
      </dsp:nvSpPr>
      <dsp:spPr>
        <a:xfrm>
          <a:off x="2599795" y="3564000"/>
          <a:ext cx="253776" cy="1916686"/>
        </a:xfrm>
        <a:custGeom>
          <a:avLst/>
          <a:gdLst/>
          <a:ahLst/>
          <a:cxnLst/>
          <a:rect l="0" t="0" r="0" b="0"/>
          <a:pathLst>
            <a:path>
              <a:moveTo>
                <a:pt x="0" y="0"/>
              </a:moveTo>
              <a:lnTo>
                <a:pt x="126888" y="0"/>
              </a:lnTo>
              <a:lnTo>
                <a:pt x="126888" y="1916686"/>
              </a:lnTo>
              <a:lnTo>
                <a:pt x="253776" y="1916686"/>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678348" y="4474007"/>
        <a:ext cx="96670" cy="96670"/>
      </dsp:txXfrm>
    </dsp:sp>
    <dsp:sp modelId="{C799313E-DC23-4CA0-97B9-CF44ACE911D2}">
      <dsp:nvSpPr>
        <dsp:cNvPr id="0" name=""/>
        <dsp:cNvSpPr/>
      </dsp:nvSpPr>
      <dsp:spPr>
        <a:xfrm>
          <a:off x="2599795" y="3564000"/>
          <a:ext cx="253776" cy="1433118"/>
        </a:xfrm>
        <a:custGeom>
          <a:avLst/>
          <a:gdLst/>
          <a:ahLst/>
          <a:cxnLst/>
          <a:rect l="0" t="0" r="0" b="0"/>
          <a:pathLst>
            <a:path>
              <a:moveTo>
                <a:pt x="0" y="0"/>
              </a:moveTo>
              <a:lnTo>
                <a:pt x="126888" y="0"/>
              </a:lnTo>
              <a:lnTo>
                <a:pt x="126888" y="1433118"/>
              </a:lnTo>
              <a:lnTo>
                <a:pt x="253776" y="1433118"/>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90298" y="4244173"/>
        <a:ext cx="72770" cy="72770"/>
      </dsp:txXfrm>
    </dsp:sp>
    <dsp:sp modelId="{8C90759E-920C-4461-8663-97E0FE5218DF}">
      <dsp:nvSpPr>
        <dsp:cNvPr id="0" name=""/>
        <dsp:cNvSpPr/>
      </dsp:nvSpPr>
      <dsp:spPr>
        <a:xfrm>
          <a:off x="2599795" y="3564000"/>
          <a:ext cx="253776" cy="949550"/>
        </a:xfrm>
        <a:custGeom>
          <a:avLst/>
          <a:gdLst/>
          <a:ahLst/>
          <a:cxnLst/>
          <a:rect l="0" t="0" r="0" b="0"/>
          <a:pathLst>
            <a:path>
              <a:moveTo>
                <a:pt x="0" y="0"/>
              </a:moveTo>
              <a:lnTo>
                <a:pt x="126888" y="0"/>
              </a:lnTo>
              <a:lnTo>
                <a:pt x="126888" y="949550"/>
              </a:lnTo>
              <a:lnTo>
                <a:pt x="253776" y="94955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02111" y="4014203"/>
        <a:ext cx="49143" cy="49143"/>
      </dsp:txXfrm>
    </dsp:sp>
    <dsp:sp modelId="{E917DBDD-5813-43BD-84DB-3B1199D4F0BE}">
      <dsp:nvSpPr>
        <dsp:cNvPr id="0" name=""/>
        <dsp:cNvSpPr/>
      </dsp:nvSpPr>
      <dsp:spPr>
        <a:xfrm>
          <a:off x="2599795" y="3564000"/>
          <a:ext cx="253776" cy="465983"/>
        </a:xfrm>
        <a:custGeom>
          <a:avLst/>
          <a:gdLst/>
          <a:ahLst/>
          <a:cxnLst/>
          <a:rect l="0" t="0" r="0" b="0"/>
          <a:pathLst>
            <a:path>
              <a:moveTo>
                <a:pt x="0" y="0"/>
              </a:moveTo>
              <a:lnTo>
                <a:pt x="126888" y="0"/>
              </a:lnTo>
              <a:lnTo>
                <a:pt x="126888" y="465983"/>
              </a:lnTo>
              <a:lnTo>
                <a:pt x="253776" y="465983"/>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13418" y="3783726"/>
        <a:ext cx="26530" cy="26530"/>
      </dsp:txXfrm>
    </dsp:sp>
    <dsp:sp modelId="{85FA335E-D545-4799-840D-9FD50D652D66}">
      <dsp:nvSpPr>
        <dsp:cNvPr id="0" name=""/>
        <dsp:cNvSpPr/>
      </dsp:nvSpPr>
      <dsp:spPr>
        <a:xfrm>
          <a:off x="2599795" y="3500695"/>
          <a:ext cx="253776" cy="91440"/>
        </a:xfrm>
        <a:custGeom>
          <a:avLst/>
          <a:gdLst/>
          <a:ahLst/>
          <a:cxnLst/>
          <a:rect l="0" t="0" r="0" b="0"/>
          <a:pathLst>
            <a:path>
              <a:moveTo>
                <a:pt x="0" y="63304"/>
              </a:moveTo>
              <a:lnTo>
                <a:pt x="126888" y="63304"/>
              </a:lnTo>
              <a:lnTo>
                <a:pt x="126888" y="45720"/>
              </a:lnTo>
              <a:lnTo>
                <a:pt x="253776" y="4572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0324" y="3540055"/>
        <a:ext cx="12719" cy="12719"/>
      </dsp:txXfrm>
    </dsp:sp>
    <dsp:sp modelId="{2C2AB1D5-0225-4112-AD4A-BF7F70C97751}">
      <dsp:nvSpPr>
        <dsp:cNvPr id="0" name=""/>
        <dsp:cNvSpPr/>
      </dsp:nvSpPr>
      <dsp:spPr>
        <a:xfrm>
          <a:off x="2599795" y="3062847"/>
          <a:ext cx="253776" cy="501152"/>
        </a:xfrm>
        <a:custGeom>
          <a:avLst/>
          <a:gdLst/>
          <a:ahLst/>
          <a:cxnLst/>
          <a:rect l="0" t="0" r="0" b="0"/>
          <a:pathLst>
            <a:path>
              <a:moveTo>
                <a:pt x="0" y="501152"/>
              </a:moveTo>
              <a:lnTo>
                <a:pt x="126888" y="501152"/>
              </a:lnTo>
              <a:lnTo>
                <a:pt x="126888" y="0"/>
              </a:lnTo>
              <a:lnTo>
                <a:pt x="253776"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12640" y="3299380"/>
        <a:ext cx="28087" cy="28087"/>
      </dsp:txXfrm>
    </dsp:sp>
    <dsp:sp modelId="{4FF7EDD2-8989-4EF9-9662-206A45467964}">
      <dsp:nvSpPr>
        <dsp:cNvPr id="0" name=""/>
        <dsp:cNvSpPr/>
      </dsp:nvSpPr>
      <dsp:spPr>
        <a:xfrm>
          <a:off x="2599795" y="2596864"/>
          <a:ext cx="253776" cy="967135"/>
        </a:xfrm>
        <a:custGeom>
          <a:avLst/>
          <a:gdLst/>
          <a:ahLst/>
          <a:cxnLst/>
          <a:rect l="0" t="0" r="0" b="0"/>
          <a:pathLst>
            <a:path>
              <a:moveTo>
                <a:pt x="0" y="967135"/>
              </a:moveTo>
              <a:lnTo>
                <a:pt x="126888" y="967135"/>
              </a:lnTo>
              <a:lnTo>
                <a:pt x="126888" y="0"/>
              </a:lnTo>
              <a:lnTo>
                <a:pt x="253776"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01686" y="3055435"/>
        <a:ext cx="49993" cy="49993"/>
      </dsp:txXfrm>
    </dsp:sp>
    <dsp:sp modelId="{5CA04419-A134-4F13-A50E-429BEBF25D11}">
      <dsp:nvSpPr>
        <dsp:cNvPr id="0" name=""/>
        <dsp:cNvSpPr/>
      </dsp:nvSpPr>
      <dsp:spPr>
        <a:xfrm>
          <a:off x="2599795" y="2130881"/>
          <a:ext cx="253776" cy="1433118"/>
        </a:xfrm>
        <a:custGeom>
          <a:avLst/>
          <a:gdLst/>
          <a:ahLst/>
          <a:cxnLst/>
          <a:rect l="0" t="0" r="0" b="0"/>
          <a:pathLst>
            <a:path>
              <a:moveTo>
                <a:pt x="0" y="1433118"/>
              </a:moveTo>
              <a:lnTo>
                <a:pt x="126888" y="1433118"/>
              </a:lnTo>
              <a:lnTo>
                <a:pt x="126888" y="0"/>
              </a:lnTo>
              <a:lnTo>
                <a:pt x="253776"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90298" y="2811055"/>
        <a:ext cx="72770" cy="72770"/>
      </dsp:txXfrm>
    </dsp:sp>
    <dsp:sp modelId="{DD0DC269-2631-4AFD-AC65-2123116E954F}">
      <dsp:nvSpPr>
        <dsp:cNvPr id="0" name=""/>
        <dsp:cNvSpPr/>
      </dsp:nvSpPr>
      <dsp:spPr>
        <a:xfrm>
          <a:off x="2599795" y="1647313"/>
          <a:ext cx="253776" cy="1916686"/>
        </a:xfrm>
        <a:custGeom>
          <a:avLst/>
          <a:gdLst/>
          <a:ahLst/>
          <a:cxnLst/>
          <a:rect l="0" t="0" r="0" b="0"/>
          <a:pathLst>
            <a:path>
              <a:moveTo>
                <a:pt x="0" y="1916686"/>
              </a:moveTo>
              <a:lnTo>
                <a:pt x="126888" y="1916686"/>
              </a:lnTo>
              <a:lnTo>
                <a:pt x="126888" y="0"/>
              </a:lnTo>
              <a:lnTo>
                <a:pt x="253776"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678348" y="2557321"/>
        <a:ext cx="96670" cy="96670"/>
      </dsp:txXfrm>
    </dsp:sp>
    <dsp:sp modelId="{201D2645-8FF2-4AF5-9DE6-F2FFEDA59FFC}">
      <dsp:nvSpPr>
        <dsp:cNvPr id="0" name=""/>
        <dsp:cNvSpPr/>
      </dsp:nvSpPr>
      <dsp:spPr>
        <a:xfrm>
          <a:off x="2599795" y="1169568"/>
          <a:ext cx="253776" cy="2394431"/>
        </a:xfrm>
        <a:custGeom>
          <a:avLst/>
          <a:gdLst/>
          <a:ahLst/>
          <a:cxnLst/>
          <a:rect l="0" t="0" r="0" b="0"/>
          <a:pathLst>
            <a:path>
              <a:moveTo>
                <a:pt x="0" y="2394431"/>
              </a:moveTo>
              <a:lnTo>
                <a:pt x="126888" y="2394431"/>
              </a:lnTo>
              <a:lnTo>
                <a:pt x="126888" y="0"/>
              </a:lnTo>
              <a:lnTo>
                <a:pt x="253776"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2666487" y="2306588"/>
        <a:ext cx="120392" cy="120392"/>
      </dsp:txXfrm>
    </dsp:sp>
    <dsp:sp modelId="{D5977057-B9ED-43A8-BA02-5E1E68BCB7CF}">
      <dsp:nvSpPr>
        <dsp:cNvPr id="0" name=""/>
        <dsp:cNvSpPr/>
      </dsp:nvSpPr>
      <dsp:spPr>
        <a:xfrm>
          <a:off x="2599795" y="680178"/>
          <a:ext cx="253776" cy="2883821"/>
        </a:xfrm>
        <a:custGeom>
          <a:avLst/>
          <a:gdLst/>
          <a:ahLst/>
          <a:cxnLst/>
          <a:rect l="0" t="0" r="0" b="0"/>
          <a:pathLst>
            <a:path>
              <a:moveTo>
                <a:pt x="0" y="2883821"/>
              </a:moveTo>
              <a:lnTo>
                <a:pt x="126888" y="2883821"/>
              </a:lnTo>
              <a:lnTo>
                <a:pt x="126888" y="0"/>
              </a:lnTo>
              <a:lnTo>
                <a:pt x="253776"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2654309" y="2049715"/>
        <a:ext cx="144748" cy="144748"/>
      </dsp:txXfrm>
    </dsp:sp>
    <dsp:sp modelId="{32155BEE-07AD-4A1C-BBCD-997CCCD861DD}">
      <dsp:nvSpPr>
        <dsp:cNvPr id="0" name=""/>
        <dsp:cNvSpPr/>
      </dsp:nvSpPr>
      <dsp:spPr>
        <a:xfrm>
          <a:off x="2599795" y="196611"/>
          <a:ext cx="253776" cy="3367388"/>
        </a:xfrm>
        <a:custGeom>
          <a:avLst/>
          <a:gdLst/>
          <a:ahLst/>
          <a:cxnLst/>
          <a:rect l="0" t="0" r="0" b="0"/>
          <a:pathLst>
            <a:path>
              <a:moveTo>
                <a:pt x="0" y="3367388"/>
              </a:moveTo>
              <a:lnTo>
                <a:pt x="126888" y="3367388"/>
              </a:lnTo>
              <a:lnTo>
                <a:pt x="126888" y="0"/>
              </a:lnTo>
              <a:lnTo>
                <a:pt x="253776"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2642260" y="1795882"/>
        <a:ext cx="168846" cy="168846"/>
      </dsp:txXfrm>
    </dsp:sp>
    <dsp:sp modelId="{3955F027-CEA7-4B3C-84A9-878726436B31}">
      <dsp:nvSpPr>
        <dsp:cNvPr id="0" name=""/>
        <dsp:cNvSpPr/>
      </dsp:nvSpPr>
      <dsp:spPr>
        <a:xfrm rot="16200000">
          <a:off x="1388331" y="3370572"/>
          <a:ext cx="2036074" cy="38685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US" sz="2100" kern="1200"/>
            <a:t>Currrent Liabilities </a:t>
          </a:r>
        </a:p>
      </dsp:txBody>
      <dsp:txXfrm>
        <a:off x="1388331" y="3370572"/>
        <a:ext cx="2036074" cy="386854"/>
      </dsp:txXfrm>
    </dsp:sp>
    <dsp:sp modelId="{FFC214AE-7985-4083-99C9-5F2CD8E3E5C9}">
      <dsp:nvSpPr>
        <dsp:cNvPr id="0" name=""/>
        <dsp:cNvSpPr/>
      </dsp:nvSpPr>
      <dsp:spPr>
        <a:xfrm>
          <a:off x="2853571" y="3184"/>
          <a:ext cx="1268881" cy="38685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Bank Overdraft</a:t>
          </a:r>
        </a:p>
      </dsp:txBody>
      <dsp:txXfrm>
        <a:off x="2853571" y="3184"/>
        <a:ext cx="1268881" cy="386854"/>
      </dsp:txXfrm>
    </dsp:sp>
    <dsp:sp modelId="{5772D522-9BA7-48B1-B9B2-1CC6F6AF9149}">
      <dsp:nvSpPr>
        <dsp:cNvPr id="0" name=""/>
        <dsp:cNvSpPr/>
      </dsp:nvSpPr>
      <dsp:spPr>
        <a:xfrm>
          <a:off x="2853571" y="486751"/>
          <a:ext cx="1268881" cy="38685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Consumer Deposits</a:t>
          </a:r>
        </a:p>
      </dsp:txBody>
      <dsp:txXfrm>
        <a:off x="2853571" y="486751"/>
        <a:ext cx="1268881" cy="386854"/>
      </dsp:txXfrm>
    </dsp:sp>
    <dsp:sp modelId="{CC17FED3-69A9-4309-98ED-AB5F7A336107}">
      <dsp:nvSpPr>
        <dsp:cNvPr id="0" name=""/>
        <dsp:cNvSpPr/>
      </dsp:nvSpPr>
      <dsp:spPr>
        <a:xfrm>
          <a:off x="2853571" y="976141"/>
          <a:ext cx="1268881" cy="38685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Financial Liability</a:t>
          </a:r>
        </a:p>
      </dsp:txBody>
      <dsp:txXfrm>
        <a:off x="2853571" y="976141"/>
        <a:ext cx="1268881" cy="386854"/>
      </dsp:txXfrm>
    </dsp:sp>
    <dsp:sp modelId="{9BE223F5-8DDB-4F08-851A-865A2B3CC5E1}">
      <dsp:nvSpPr>
        <dsp:cNvPr id="0" name=""/>
        <dsp:cNvSpPr/>
      </dsp:nvSpPr>
      <dsp:spPr>
        <a:xfrm>
          <a:off x="2853571" y="1453886"/>
          <a:ext cx="1268881" cy="38685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Income Tax Payable</a:t>
          </a:r>
        </a:p>
      </dsp:txBody>
      <dsp:txXfrm>
        <a:off x="2853571" y="1453886"/>
        <a:ext cx="1268881" cy="386854"/>
      </dsp:txXfrm>
    </dsp:sp>
    <dsp:sp modelId="{1D055498-AA8B-4C5A-A942-24DC7E736CA5}">
      <dsp:nvSpPr>
        <dsp:cNvPr id="0" name=""/>
        <dsp:cNvSpPr/>
      </dsp:nvSpPr>
      <dsp:spPr>
        <a:xfrm>
          <a:off x="2853571" y="1937454"/>
          <a:ext cx="1268881" cy="38685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Provision and Impairment</a:t>
          </a:r>
        </a:p>
      </dsp:txBody>
      <dsp:txXfrm>
        <a:off x="2853571" y="1937454"/>
        <a:ext cx="1268881" cy="386854"/>
      </dsp:txXfrm>
    </dsp:sp>
    <dsp:sp modelId="{728FCE51-ACD1-4056-B932-DD28BF828F36}">
      <dsp:nvSpPr>
        <dsp:cNvPr id="0" name=""/>
        <dsp:cNvSpPr/>
      </dsp:nvSpPr>
      <dsp:spPr>
        <a:xfrm>
          <a:off x="2853571" y="2421022"/>
          <a:ext cx="1268881" cy="351685"/>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Short-term Borrowings</a:t>
          </a:r>
        </a:p>
      </dsp:txBody>
      <dsp:txXfrm>
        <a:off x="2853571" y="2421022"/>
        <a:ext cx="1268881" cy="351685"/>
      </dsp:txXfrm>
    </dsp:sp>
    <dsp:sp modelId="{2DE5671E-5942-4AC4-AB9B-FDE27CA5141D}">
      <dsp:nvSpPr>
        <dsp:cNvPr id="0" name=""/>
        <dsp:cNvSpPr/>
      </dsp:nvSpPr>
      <dsp:spPr>
        <a:xfrm>
          <a:off x="2853571" y="2869420"/>
          <a:ext cx="1268881" cy="38685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Trade and Other Payable Exchange Transactions</a:t>
          </a:r>
        </a:p>
      </dsp:txBody>
      <dsp:txXfrm>
        <a:off x="2853571" y="2869420"/>
        <a:ext cx="1268881" cy="386854"/>
      </dsp:txXfrm>
    </dsp:sp>
    <dsp:sp modelId="{E879935E-3BFF-4775-83CF-A4997E94F27C}">
      <dsp:nvSpPr>
        <dsp:cNvPr id="0" name=""/>
        <dsp:cNvSpPr/>
      </dsp:nvSpPr>
      <dsp:spPr>
        <a:xfrm>
          <a:off x="2853571" y="3352988"/>
          <a:ext cx="1268881" cy="38685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Trade and Other Payable Non-exchange Transactions</a:t>
          </a:r>
        </a:p>
      </dsp:txBody>
      <dsp:txXfrm>
        <a:off x="2853571" y="3352988"/>
        <a:ext cx="1268881" cy="386854"/>
      </dsp:txXfrm>
    </dsp:sp>
    <dsp:sp modelId="{95A6DC87-60AD-4D3B-BFAA-DCEEA3AE28C5}">
      <dsp:nvSpPr>
        <dsp:cNvPr id="0" name=""/>
        <dsp:cNvSpPr/>
      </dsp:nvSpPr>
      <dsp:spPr>
        <a:xfrm>
          <a:off x="2853571" y="3836556"/>
          <a:ext cx="1268881" cy="38685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Intercompany/Parent-Subsidiary Transactions</a:t>
          </a:r>
        </a:p>
      </dsp:txBody>
      <dsp:txXfrm>
        <a:off x="2853571" y="3836556"/>
        <a:ext cx="1268881" cy="386854"/>
      </dsp:txXfrm>
    </dsp:sp>
    <dsp:sp modelId="{21C9B190-4204-4A5E-9A07-1551273D6E62}">
      <dsp:nvSpPr>
        <dsp:cNvPr id="0" name=""/>
        <dsp:cNvSpPr/>
      </dsp:nvSpPr>
      <dsp:spPr>
        <a:xfrm>
          <a:off x="2853571" y="4320123"/>
          <a:ext cx="1268881" cy="38685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Defined Benefit Obligationn</a:t>
          </a:r>
        </a:p>
      </dsp:txBody>
      <dsp:txXfrm>
        <a:off x="2853571" y="4320123"/>
        <a:ext cx="1268881" cy="386854"/>
      </dsp:txXfrm>
    </dsp:sp>
    <dsp:sp modelId="{8137B73D-593E-47E8-95E2-13623795AD4A}">
      <dsp:nvSpPr>
        <dsp:cNvPr id="0" name=""/>
        <dsp:cNvSpPr/>
      </dsp:nvSpPr>
      <dsp:spPr>
        <a:xfrm>
          <a:off x="2853571" y="4803691"/>
          <a:ext cx="1268881" cy="38685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Deferred  Tax Liabilities</a:t>
          </a:r>
        </a:p>
      </dsp:txBody>
      <dsp:txXfrm>
        <a:off x="2853571" y="4803691"/>
        <a:ext cx="1268881" cy="386854"/>
      </dsp:txXfrm>
    </dsp:sp>
    <dsp:sp modelId="{FCFFB588-4734-47CC-8051-9008821CDF7A}">
      <dsp:nvSpPr>
        <dsp:cNvPr id="0" name=""/>
        <dsp:cNvSpPr/>
      </dsp:nvSpPr>
      <dsp:spPr>
        <a:xfrm>
          <a:off x="2853571" y="5287259"/>
          <a:ext cx="1268881" cy="38685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VAT Payable</a:t>
          </a:r>
        </a:p>
      </dsp:txBody>
      <dsp:txXfrm>
        <a:off x="2853571" y="5287259"/>
        <a:ext cx="1268881" cy="386854"/>
      </dsp:txXfrm>
    </dsp:sp>
    <dsp:sp modelId="{69C268A3-EEB3-4570-A6EF-109164CBDEAE}">
      <dsp:nvSpPr>
        <dsp:cNvPr id="0" name=""/>
        <dsp:cNvSpPr/>
      </dsp:nvSpPr>
      <dsp:spPr>
        <a:xfrm>
          <a:off x="2853571" y="5770826"/>
          <a:ext cx="1268881" cy="38685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VAT Credit:  Output Accrual </a:t>
          </a:r>
        </a:p>
      </dsp:txBody>
      <dsp:txXfrm>
        <a:off x="2853571" y="5770826"/>
        <a:ext cx="1268881" cy="386854"/>
      </dsp:txXfrm>
    </dsp:sp>
    <dsp:sp modelId="{328DFD45-2254-47FE-8086-EE5276123470}">
      <dsp:nvSpPr>
        <dsp:cNvPr id="0" name=""/>
        <dsp:cNvSpPr/>
      </dsp:nvSpPr>
      <dsp:spPr>
        <a:xfrm>
          <a:off x="2853571" y="6254394"/>
          <a:ext cx="1268881" cy="38685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Output:  VAT</a:t>
          </a:r>
        </a:p>
      </dsp:txBody>
      <dsp:txXfrm>
        <a:off x="2853571" y="6254394"/>
        <a:ext cx="1268881" cy="386854"/>
      </dsp:txXfrm>
    </dsp:sp>
    <dsp:sp modelId="{4B9261E0-BAF1-47B8-A923-C8FB63B8B7F5}">
      <dsp:nvSpPr>
        <dsp:cNvPr id="0" name=""/>
        <dsp:cNvSpPr/>
      </dsp:nvSpPr>
      <dsp:spPr>
        <a:xfrm>
          <a:off x="2853571" y="6737961"/>
          <a:ext cx="1268881" cy="38685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Outout VAT:  Provision for Doubtful Debt Impairment</a:t>
          </a:r>
        </a:p>
      </dsp:txBody>
      <dsp:txXfrm>
        <a:off x="2853571" y="6737961"/>
        <a:ext cx="1268881" cy="38685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239D2A-9C5F-4CF6-89A6-738F3C48086E}">
      <dsp:nvSpPr>
        <dsp:cNvPr id="0" name=""/>
        <dsp:cNvSpPr/>
      </dsp:nvSpPr>
      <dsp:spPr>
        <a:xfrm>
          <a:off x="2718000" y="438216"/>
          <a:ext cx="1923004" cy="333744"/>
        </a:xfrm>
        <a:custGeom>
          <a:avLst/>
          <a:gdLst/>
          <a:ahLst/>
          <a:cxnLst/>
          <a:rect l="0" t="0" r="0" b="0"/>
          <a:pathLst>
            <a:path>
              <a:moveTo>
                <a:pt x="0" y="0"/>
              </a:moveTo>
              <a:lnTo>
                <a:pt x="0" y="166872"/>
              </a:lnTo>
              <a:lnTo>
                <a:pt x="1923004" y="166872"/>
              </a:lnTo>
              <a:lnTo>
                <a:pt x="1923004" y="333744"/>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D7BC9B-E447-4930-87A9-7D9FBC34AF5F}">
      <dsp:nvSpPr>
        <dsp:cNvPr id="0" name=""/>
        <dsp:cNvSpPr/>
      </dsp:nvSpPr>
      <dsp:spPr>
        <a:xfrm>
          <a:off x="2672280" y="438216"/>
          <a:ext cx="91440" cy="333744"/>
        </a:xfrm>
        <a:custGeom>
          <a:avLst/>
          <a:gdLst/>
          <a:ahLst/>
          <a:cxnLst/>
          <a:rect l="0" t="0" r="0" b="0"/>
          <a:pathLst>
            <a:path>
              <a:moveTo>
                <a:pt x="45720" y="0"/>
              </a:moveTo>
              <a:lnTo>
                <a:pt x="45720" y="333744"/>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4E246D-3DF5-4EC8-9C88-AC0D87B7FE5B}">
      <dsp:nvSpPr>
        <dsp:cNvPr id="0" name=""/>
        <dsp:cNvSpPr/>
      </dsp:nvSpPr>
      <dsp:spPr>
        <a:xfrm>
          <a:off x="794995" y="438216"/>
          <a:ext cx="1923004" cy="333744"/>
        </a:xfrm>
        <a:custGeom>
          <a:avLst/>
          <a:gdLst/>
          <a:ahLst/>
          <a:cxnLst/>
          <a:rect l="0" t="0" r="0" b="0"/>
          <a:pathLst>
            <a:path>
              <a:moveTo>
                <a:pt x="1923004" y="0"/>
              </a:moveTo>
              <a:lnTo>
                <a:pt x="1923004" y="166872"/>
              </a:lnTo>
              <a:lnTo>
                <a:pt x="0" y="166872"/>
              </a:lnTo>
              <a:lnTo>
                <a:pt x="0" y="333744"/>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5B8D53-5539-4E63-B47B-C5DAF8908CA6}">
      <dsp:nvSpPr>
        <dsp:cNvPr id="0" name=""/>
        <dsp:cNvSpPr/>
      </dsp:nvSpPr>
      <dsp:spPr>
        <a:xfrm>
          <a:off x="569614" y="164037"/>
          <a:ext cx="4296771" cy="274179"/>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Cash and Cash Equivalents</a:t>
          </a:r>
        </a:p>
      </dsp:txBody>
      <dsp:txXfrm>
        <a:off x="569614" y="164037"/>
        <a:ext cx="4296771" cy="274179"/>
      </dsp:txXfrm>
    </dsp:sp>
    <dsp:sp modelId="{279D6D76-6E28-4184-BB71-8C29F15A60F1}">
      <dsp:nvSpPr>
        <dsp:cNvPr id="0" name=""/>
        <dsp:cNvSpPr/>
      </dsp:nvSpPr>
      <dsp:spPr>
        <a:xfrm>
          <a:off x="364" y="771961"/>
          <a:ext cx="1589260" cy="432000"/>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Cash at Bank</a:t>
          </a:r>
        </a:p>
      </dsp:txBody>
      <dsp:txXfrm>
        <a:off x="364" y="771961"/>
        <a:ext cx="1589260" cy="432000"/>
      </dsp:txXfrm>
    </dsp:sp>
    <dsp:sp modelId="{B4FFE27D-6F7C-44B7-8748-03D6CF89B0EC}">
      <dsp:nvSpPr>
        <dsp:cNvPr id="0" name=""/>
        <dsp:cNvSpPr/>
      </dsp:nvSpPr>
      <dsp:spPr>
        <a:xfrm>
          <a:off x="1923369" y="771961"/>
          <a:ext cx="1589260" cy="432000"/>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Call Deposits and Investments</a:t>
          </a:r>
        </a:p>
      </dsp:txBody>
      <dsp:txXfrm>
        <a:off x="1923369" y="771961"/>
        <a:ext cx="1589260" cy="432000"/>
      </dsp:txXfrm>
    </dsp:sp>
    <dsp:sp modelId="{7047E92C-C6B3-49C5-B602-931A8D734A0D}">
      <dsp:nvSpPr>
        <dsp:cNvPr id="0" name=""/>
        <dsp:cNvSpPr/>
      </dsp:nvSpPr>
      <dsp:spPr>
        <a:xfrm>
          <a:off x="3846374" y="771961"/>
          <a:ext cx="1589260" cy="432000"/>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Cash on Hand</a:t>
          </a:r>
        </a:p>
      </dsp:txBody>
      <dsp:txXfrm>
        <a:off x="3846374" y="771961"/>
        <a:ext cx="1589260" cy="432000"/>
      </dsp:txXfrm>
    </dsp:sp>
  </dsp:spTree>
</dsp:drawing>
</file>

<file path=word/diagrams/drawing3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E451D5-5755-4868-8C4D-9AC50B71B9B9}">
      <dsp:nvSpPr>
        <dsp:cNvPr id="0" name=""/>
        <dsp:cNvSpPr/>
      </dsp:nvSpPr>
      <dsp:spPr>
        <a:xfrm>
          <a:off x="2743200" y="595479"/>
          <a:ext cx="2148491" cy="248585"/>
        </a:xfrm>
        <a:custGeom>
          <a:avLst/>
          <a:gdLst/>
          <a:ahLst/>
          <a:cxnLst/>
          <a:rect l="0" t="0" r="0" b="0"/>
          <a:pathLst>
            <a:path>
              <a:moveTo>
                <a:pt x="0" y="0"/>
              </a:moveTo>
              <a:lnTo>
                <a:pt x="0" y="124292"/>
              </a:lnTo>
              <a:lnTo>
                <a:pt x="2148491" y="124292"/>
              </a:lnTo>
              <a:lnTo>
                <a:pt x="2148491" y="248585"/>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42B391-8C0C-4A56-8D61-993F9315358D}">
      <dsp:nvSpPr>
        <dsp:cNvPr id="0" name=""/>
        <dsp:cNvSpPr/>
      </dsp:nvSpPr>
      <dsp:spPr>
        <a:xfrm>
          <a:off x="2743200" y="595479"/>
          <a:ext cx="716163" cy="248585"/>
        </a:xfrm>
        <a:custGeom>
          <a:avLst/>
          <a:gdLst/>
          <a:ahLst/>
          <a:cxnLst/>
          <a:rect l="0" t="0" r="0" b="0"/>
          <a:pathLst>
            <a:path>
              <a:moveTo>
                <a:pt x="0" y="0"/>
              </a:moveTo>
              <a:lnTo>
                <a:pt x="0" y="124292"/>
              </a:lnTo>
              <a:lnTo>
                <a:pt x="716163" y="124292"/>
              </a:lnTo>
              <a:lnTo>
                <a:pt x="716163" y="248585"/>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43732A-52AF-436C-B449-C4F43B7983F0}">
      <dsp:nvSpPr>
        <dsp:cNvPr id="0" name=""/>
        <dsp:cNvSpPr/>
      </dsp:nvSpPr>
      <dsp:spPr>
        <a:xfrm>
          <a:off x="2027036" y="595479"/>
          <a:ext cx="716163" cy="248585"/>
        </a:xfrm>
        <a:custGeom>
          <a:avLst/>
          <a:gdLst/>
          <a:ahLst/>
          <a:cxnLst/>
          <a:rect l="0" t="0" r="0" b="0"/>
          <a:pathLst>
            <a:path>
              <a:moveTo>
                <a:pt x="716163" y="0"/>
              </a:moveTo>
              <a:lnTo>
                <a:pt x="716163" y="124292"/>
              </a:lnTo>
              <a:lnTo>
                <a:pt x="0" y="124292"/>
              </a:lnTo>
              <a:lnTo>
                <a:pt x="0" y="248585"/>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F065AC-AA06-4225-96C2-A30B96E991B0}">
      <dsp:nvSpPr>
        <dsp:cNvPr id="0" name=""/>
        <dsp:cNvSpPr/>
      </dsp:nvSpPr>
      <dsp:spPr>
        <a:xfrm>
          <a:off x="594708" y="595479"/>
          <a:ext cx="2148491" cy="248585"/>
        </a:xfrm>
        <a:custGeom>
          <a:avLst/>
          <a:gdLst/>
          <a:ahLst/>
          <a:cxnLst/>
          <a:rect l="0" t="0" r="0" b="0"/>
          <a:pathLst>
            <a:path>
              <a:moveTo>
                <a:pt x="2148491" y="0"/>
              </a:moveTo>
              <a:lnTo>
                <a:pt x="2148491" y="124292"/>
              </a:lnTo>
              <a:lnTo>
                <a:pt x="0" y="124292"/>
              </a:lnTo>
              <a:lnTo>
                <a:pt x="0" y="248585"/>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9E4D34-974B-44D6-A0A8-7FCCA1812BEB}">
      <dsp:nvSpPr>
        <dsp:cNvPr id="0" name=""/>
        <dsp:cNvSpPr/>
      </dsp:nvSpPr>
      <dsp:spPr>
        <a:xfrm>
          <a:off x="2151329" y="3608"/>
          <a:ext cx="1183741" cy="591870"/>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Financial Liabilities</a:t>
          </a:r>
        </a:p>
      </dsp:txBody>
      <dsp:txXfrm>
        <a:off x="2151329" y="3608"/>
        <a:ext cx="1183741" cy="591870"/>
      </dsp:txXfrm>
    </dsp:sp>
    <dsp:sp modelId="{243B96A5-963E-49D4-BFEB-99A117262A3F}">
      <dsp:nvSpPr>
        <dsp:cNvPr id="0" name=""/>
        <dsp:cNvSpPr/>
      </dsp:nvSpPr>
      <dsp:spPr>
        <a:xfrm>
          <a:off x="2837" y="844065"/>
          <a:ext cx="1183741" cy="591870"/>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Unamortised Premium on Long-term Debts</a:t>
          </a:r>
        </a:p>
      </dsp:txBody>
      <dsp:txXfrm>
        <a:off x="2837" y="844065"/>
        <a:ext cx="1183741" cy="591870"/>
      </dsp:txXfrm>
    </dsp:sp>
    <dsp:sp modelId="{6E30FA5D-A451-4AC1-AAC9-F86D08AA37AA}">
      <dsp:nvSpPr>
        <dsp:cNvPr id="0" name=""/>
        <dsp:cNvSpPr/>
      </dsp:nvSpPr>
      <dsp:spPr>
        <a:xfrm>
          <a:off x="1435165" y="844065"/>
          <a:ext cx="1183741" cy="591870"/>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Concessionary Loan</a:t>
          </a:r>
        </a:p>
      </dsp:txBody>
      <dsp:txXfrm>
        <a:off x="1435165" y="844065"/>
        <a:ext cx="1183741" cy="591870"/>
      </dsp:txXfrm>
    </dsp:sp>
    <dsp:sp modelId="{B44603BB-EEC5-41BD-87F6-AA56B3A2327F}">
      <dsp:nvSpPr>
        <dsp:cNvPr id="0" name=""/>
        <dsp:cNvSpPr/>
      </dsp:nvSpPr>
      <dsp:spPr>
        <a:xfrm>
          <a:off x="2867492" y="844065"/>
          <a:ext cx="1183741" cy="591870"/>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Short-term Borrowing</a:t>
          </a:r>
        </a:p>
      </dsp:txBody>
      <dsp:txXfrm>
        <a:off x="2867492" y="844065"/>
        <a:ext cx="1183741" cy="591870"/>
      </dsp:txXfrm>
    </dsp:sp>
    <dsp:sp modelId="{9EA18A62-4AD3-4094-A0A4-B3CBF4C0CEE7}">
      <dsp:nvSpPr>
        <dsp:cNvPr id="0" name=""/>
        <dsp:cNvSpPr/>
      </dsp:nvSpPr>
      <dsp:spPr>
        <a:xfrm>
          <a:off x="4299820" y="844065"/>
          <a:ext cx="1183741" cy="591870"/>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Current Portion of Finance Lease Liabilities</a:t>
          </a:r>
        </a:p>
      </dsp:txBody>
      <dsp:txXfrm>
        <a:off x="4299820" y="844065"/>
        <a:ext cx="1183741" cy="591870"/>
      </dsp:txXfrm>
    </dsp:sp>
  </dsp:spTree>
</dsp:drawing>
</file>

<file path=word/diagrams/drawing3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AF7849-262A-4CCC-A97F-895B2654A3A6}">
      <dsp:nvSpPr>
        <dsp:cNvPr id="0" name=""/>
        <dsp:cNvSpPr/>
      </dsp:nvSpPr>
      <dsp:spPr>
        <a:xfrm>
          <a:off x="2826000" y="261506"/>
          <a:ext cx="134564" cy="5139080"/>
        </a:xfrm>
        <a:custGeom>
          <a:avLst/>
          <a:gdLst/>
          <a:ahLst/>
          <a:cxnLst/>
          <a:rect l="0" t="0" r="0" b="0"/>
          <a:pathLst>
            <a:path>
              <a:moveTo>
                <a:pt x="0" y="0"/>
              </a:moveTo>
              <a:lnTo>
                <a:pt x="0" y="5139080"/>
              </a:lnTo>
              <a:lnTo>
                <a:pt x="134564" y="513908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0DF104-A41E-4804-ACD7-064122E9E54E}">
      <dsp:nvSpPr>
        <dsp:cNvPr id="0" name=""/>
        <dsp:cNvSpPr/>
      </dsp:nvSpPr>
      <dsp:spPr>
        <a:xfrm>
          <a:off x="2691435" y="261506"/>
          <a:ext cx="134564" cy="5139080"/>
        </a:xfrm>
        <a:custGeom>
          <a:avLst/>
          <a:gdLst/>
          <a:ahLst/>
          <a:cxnLst/>
          <a:rect l="0" t="0" r="0" b="0"/>
          <a:pathLst>
            <a:path>
              <a:moveTo>
                <a:pt x="134564" y="0"/>
              </a:moveTo>
              <a:lnTo>
                <a:pt x="134564" y="5139080"/>
              </a:lnTo>
              <a:lnTo>
                <a:pt x="0" y="513908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19D9BF-A2A9-4786-A2E3-5445D5CA0E9B}">
      <dsp:nvSpPr>
        <dsp:cNvPr id="0" name=""/>
        <dsp:cNvSpPr/>
      </dsp:nvSpPr>
      <dsp:spPr>
        <a:xfrm>
          <a:off x="2826000" y="261506"/>
          <a:ext cx="134564" cy="4229168"/>
        </a:xfrm>
        <a:custGeom>
          <a:avLst/>
          <a:gdLst/>
          <a:ahLst/>
          <a:cxnLst/>
          <a:rect l="0" t="0" r="0" b="0"/>
          <a:pathLst>
            <a:path>
              <a:moveTo>
                <a:pt x="0" y="0"/>
              </a:moveTo>
              <a:lnTo>
                <a:pt x="0" y="4229168"/>
              </a:lnTo>
              <a:lnTo>
                <a:pt x="134564" y="4229168"/>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CE6533-B9C0-4631-9E28-041D43163A26}">
      <dsp:nvSpPr>
        <dsp:cNvPr id="0" name=""/>
        <dsp:cNvSpPr/>
      </dsp:nvSpPr>
      <dsp:spPr>
        <a:xfrm>
          <a:off x="2691435" y="261506"/>
          <a:ext cx="134564" cy="4229168"/>
        </a:xfrm>
        <a:custGeom>
          <a:avLst/>
          <a:gdLst/>
          <a:ahLst/>
          <a:cxnLst/>
          <a:rect l="0" t="0" r="0" b="0"/>
          <a:pathLst>
            <a:path>
              <a:moveTo>
                <a:pt x="134564" y="0"/>
              </a:moveTo>
              <a:lnTo>
                <a:pt x="134564" y="4229168"/>
              </a:lnTo>
              <a:lnTo>
                <a:pt x="0" y="4229168"/>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A6B316-A91F-4228-A8EA-B9B16D43D9AE}">
      <dsp:nvSpPr>
        <dsp:cNvPr id="0" name=""/>
        <dsp:cNvSpPr/>
      </dsp:nvSpPr>
      <dsp:spPr>
        <a:xfrm>
          <a:off x="2826000" y="261506"/>
          <a:ext cx="134564" cy="3319256"/>
        </a:xfrm>
        <a:custGeom>
          <a:avLst/>
          <a:gdLst/>
          <a:ahLst/>
          <a:cxnLst/>
          <a:rect l="0" t="0" r="0" b="0"/>
          <a:pathLst>
            <a:path>
              <a:moveTo>
                <a:pt x="0" y="0"/>
              </a:moveTo>
              <a:lnTo>
                <a:pt x="0" y="3319256"/>
              </a:lnTo>
              <a:lnTo>
                <a:pt x="134564" y="3319256"/>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D82574-C7DD-4CA3-9569-D5223CB228E8}">
      <dsp:nvSpPr>
        <dsp:cNvPr id="0" name=""/>
        <dsp:cNvSpPr/>
      </dsp:nvSpPr>
      <dsp:spPr>
        <a:xfrm>
          <a:off x="2691435" y="261506"/>
          <a:ext cx="134564" cy="3319256"/>
        </a:xfrm>
        <a:custGeom>
          <a:avLst/>
          <a:gdLst/>
          <a:ahLst/>
          <a:cxnLst/>
          <a:rect l="0" t="0" r="0" b="0"/>
          <a:pathLst>
            <a:path>
              <a:moveTo>
                <a:pt x="134564" y="0"/>
              </a:moveTo>
              <a:lnTo>
                <a:pt x="134564" y="3319256"/>
              </a:lnTo>
              <a:lnTo>
                <a:pt x="0" y="3319256"/>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B12EC0-D8DA-4D81-8198-02CAAF267102}">
      <dsp:nvSpPr>
        <dsp:cNvPr id="0" name=""/>
        <dsp:cNvSpPr/>
      </dsp:nvSpPr>
      <dsp:spPr>
        <a:xfrm>
          <a:off x="2826000" y="261506"/>
          <a:ext cx="134564" cy="2409344"/>
        </a:xfrm>
        <a:custGeom>
          <a:avLst/>
          <a:gdLst/>
          <a:ahLst/>
          <a:cxnLst/>
          <a:rect l="0" t="0" r="0" b="0"/>
          <a:pathLst>
            <a:path>
              <a:moveTo>
                <a:pt x="0" y="0"/>
              </a:moveTo>
              <a:lnTo>
                <a:pt x="0" y="2409344"/>
              </a:lnTo>
              <a:lnTo>
                <a:pt x="134564" y="2409344"/>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4BD885-DCDC-47F1-949F-BE695A7034C9}">
      <dsp:nvSpPr>
        <dsp:cNvPr id="0" name=""/>
        <dsp:cNvSpPr/>
      </dsp:nvSpPr>
      <dsp:spPr>
        <a:xfrm>
          <a:off x="2691435" y="261506"/>
          <a:ext cx="134564" cy="2409344"/>
        </a:xfrm>
        <a:custGeom>
          <a:avLst/>
          <a:gdLst/>
          <a:ahLst/>
          <a:cxnLst/>
          <a:rect l="0" t="0" r="0" b="0"/>
          <a:pathLst>
            <a:path>
              <a:moveTo>
                <a:pt x="134564" y="0"/>
              </a:moveTo>
              <a:lnTo>
                <a:pt x="134564" y="2409344"/>
              </a:lnTo>
              <a:lnTo>
                <a:pt x="0" y="2409344"/>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3EA880-A1B4-4931-A6A0-93743CDF969F}">
      <dsp:nvSpPr>
        <dsp:cNvPr id="0" name=""/>
        <dsp:cNvSpPr/>
      </dsp:nvSpPr>
      <dsp:spPr>
        <a:xfrm>
          <a:off x="2826000" y="261506"/>
          <a:ext cx="134564" cy="1499432"/>
        </a:xfrm>
        <a:custGeom>
          <a:avLst/>
          <a:gdLst/>
          <a:ahLst/>
          <a:cxnLst/>
          <a:rect l="0" t="0" r="0" b="0"/>
          <a:pathLst>
            <a:path>
              <a:moveTo>
                <a:pt x="0" y="0"/>
              </a:moveTo>
              <a:lnTo>
                <a:pt x="0" y="1499432"/>
              </a:lnTo>
              <a:lnTo>
                <a:pt x="134564" y="1499432"/>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3B0D98-DE4A-413F-9A9B-E39DAF01E43F}">
      <dsp:nvSpPr>
        <dsp:cNvPr id="0" name=""/>
        <dsp:cNvSpPr/>
      </dsp:nvSpPr>
      <dsp:spPr>
        <a:xfrm>
          <a:off x="2691435" y="261506"/>
          <a:ext cx="134564" cy="1499432"/>
        </a:xfrm>
        <a:custGeom>
          <a:avLst/>
          <a:gdLst/>
          <a:ahLst/>
          <a:cxnLst/>
          <a:rect l="0" t="0" r="0" b="0"/>
          <a:pathLst>
            <a:path>
              <a:moveTo>
                <a:pt x="134564" y="0"/>
              </a:moveTo>
              <a:lnTo>
                <a:pt x="134564" y="1499432"/>
              </a:lnTo>
              <a:lnTo>
                <a:pt x="0" y="1499432"/>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F51707-58C7-41D5-87C1-D6EF73FA2F3E}">
      <dsp:nvSpPr>
        <dsp:cNvPr id="0" name=""/>
        <dsp:cNvSpPr/>
      </dsp:nvSpPr>
      <dsp:spPr>
        <a:xfrm>
          <a:off x="2826000" y="261506"/>
          <a:ext cx="134564" cy="589520"/>
        </a:xfrm>
        <a:custGeom>
          <a:avLst/>
          <a:gdLst/>
          <a:ahLst/>
          <a:cxnLst/>
          <a:rect l="0" t="0" r="0" b="0"/>
          <a:pathLst>
            <a:path>
              <a:moveTo>
                <a:pt x="0" y="0"/>
              </a:moveTo>
              <a:lnTo>
                <a:pt x="0" y="589520"/>
              </a:lnTo>
              <a:lnTo>
                <a:pt x="134564" y="58952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7E57DA-5220-41EC-A1C4-486087C6212C}">
      <dsp:nvSpPr>
        <dsp:cNvPr id="0" name=""/>
        <dsp:cNvSpPr/>
      </dsp:nvSpPr>
      <dsp:spPr>
        <a:xfrm>
          <a:off x="2691435" y="261506"/>
          <a:ext cx="134564" cy="589520"/>
        </a:xfrm>
        <a:custGeom>
          <a:avLst/>
          <a:gdLst/>
          <a:ahLst/>
          <a:cxnLst/>
          <a:rect l="0" t="0" r="0" b="0"/>
          <a:pathLst>
            <a:path>
              <a:moveTo>
                <a:pt x="134564" y="0"/>
              </a:moveTo>
              <a:lnTo>
                <a:pt x="134564" y="589520"/>
              </a:lnTo>
              <a:lnTo>
                <a:pt x="0" y="58952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88439E-D1D8-4B87-8756-AE09131C8C51}">
      <dsp:nvSpPr>
        <dsp:cNvPr id="0" name=""/>
        <dsp:cNvSpPr/>
      </dsp:nvSpPr>
      <dsp:spPr>
        <a:xfrm>
          <a:off x="1315014" y="3021"/>
          <a:ext cx="3021971" cy="258485"/>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Short-term Borrowing</a:t>
          </a:r>
        </a:p>
      </dsp:txBody>
      <dsp:txXfrm>
        <a:off x="1315014" y="3021"/>
        <a:ext cx="3021971" cy="258485"/>
      </dsp:txXfrm>
    </dsp:sp>
    <dsp:sp modelId="{77B3113C-C3D7-4889-9190-6F6AF7821178}">
      <dsp:nvSpPr>
        <dsp:cNvPr id="0" name=""/>
        <dsp:cNvSpPr/>
      </dsp:nvSpPr>
      <dsp:spPr>
        <a:xfrm>
          <a:off x="1409869" y="530635"/>
          <a:ext cx="1281566" cy="640783"/>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Annuity Loans</a:t>
          </a:r>
        </a:p>
      </dsp:txBody>
      <dsp:txXfrm>
        <a:off x="1409869" y="530635"/>
        <a:ext cx="1281566" cy="640783"/>
      </dsp:txXfrm>
    </dsp:sp>
    <dsp:sp modelId="{45CB0D54-A80A-4C78-A9CC-C1CA0560CBD0}">
      <dsp:nvSpPr>
        <dsp:cNvPr id="0" name=""/>
        <dsp:cNvSpPr/>
      </dsp:nvSpPr>
      <dsp:spPr>
        <a:xfrm>
          <a:off x="2960564" y="530635"/>
          <a:ext cx="1281566" cy="640783"/>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Bankers Acceptance Certificate</a:t>
          </a:r>
        </a:p>
      </dsp:txBody>
      <dsp:txXfrm>
        <a:off x="2960564" y="530635"/>
        <a:ext cx="1281566" cy="640783"/>
      </dsp:txXfrm>
    </dsp:sp>
    <dsp:sp modelId="{497E1950-D716-4BD3-A9F8-B37C4EF21CC1}">
      <dsp:nvSpPr>
        <dsp:cNvPr id="0" name=""/>
        <dsp:cNvSpPr/>
      </dsp:nvSpPr>
      <dsp:spPr>
        <a:xfrm>
          <a:off x="1409869" y="1440547"/>
          <a:ext cx="1281566" cy="640783"/>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Bank Overdraft *</a:t>
          </a:r>
        </a:p>
      </dsp:txBody>
      <dsp:txXfrm>
        <a:off x="1409869" y="1440547"/>
        <a:ext cx="1281566" cy="640783"/>
      </dsp:txXfrm>
    </dsp:sp>
    <dsp:sp modelId="{6C46C760-769B-45EF-922A-4EA7992F7FD6}">
      <dsp:nvSpPr>
        <dsp:cNvPr id="0" name=""/>
        <dsp:cNvSpPr/>
      </dsp:nvSpPr>
      <dsp:spPr>
        <a:xfrm>
          <a:off x="2960564" y="1440547"/>
          <a:ext cx="1281566" cy="640783"/>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Derivative Financial Liability*</a:t>
          </a:r>
        </a:p>
      </dsp:txBody>
      <dsp:txXfrm>
        <a:off x="2960564" y="1440547"/>
        <a:ext cx="1281566" cy="640783"/>
      </dsp:txXfrm>
    </dsp:sp>
    <dsp:sp modelId="{C69F2118-B89C-41BD-91D7-02E339094D42}">
      <dsp:nvSpPr>
        <dsp:cNvPr id="0" name=""/>
        <dsp:cNvSpPr/>
      </dsp:nvSpPr>
      <dsp:spPr>
        <a:xfrm>
          <a:off x="1409869" y="2350459"/>
          <a:ext cx="1281566" cy="640783"/>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Finance Lease*</a:t>
          </a:r>
        </a:p>
      </dsp:txBody>
      <dsp:txXfrm>
        <a:off x="1409869" y="2350459"/>
        <a:ext cx="1281566" cy="640783"/>
      </dsp:txXfrm>
    </dsp:sp>
    <dsp:sp modelId="{5EA693AF-0655-4669-AECF-9101558C9652}">
      <dsp:nvSpPr>
        <dsp:cNvPr id="0" name=""/>
        <dsp:cNvSpPr/>
      </dsp:nvSpPr>
      <dsp:spPr>
        <a:xfrm>
          <a:off x="2960564" y="2350459"/>
          <a:ext cx="1281566" cy="640783"/>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Government Loans*</a:t>
          </a:r>
        </a:p>
      </dsp:txBody>
      <dsp:txXfrm>
        <a:off x="2960564" y="2350459"/>
        <a:ext cx="1281566" cy="640783"/>
      </dsp:txXfrm>
    </dsp:sp>
    <dsp:sp modelId="{8424995A-20DD-4474-B7E5-AA46C58FC830}">
      <dsp:nvSpPr>
        <dsp:cNvPr id="0" name=""/>
        <dsp:cNvSpPr/>
      </dsp:nvSpPr>
      <dsp:spPr>
        <a:xfrm>
          <a:off x="1409869" y="3260371"/>
          <a:ext cx="1281566" cy="640783"/>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Local Registered Stock</a:t>
          </a:r>
        </a:p>
      </dsp:txBody>
      <dsp:txXfrm>
        <a:off x="1409869" y="3260371"/>
        <a:ext cx="1281566" cy="640783"/>
      </dsp:txXfrm>
    </dsp:sp>
    <dsp:sp modelId="{A01F03E3-4B17-4FF6-9EA9-4FABC84834D2}">
      <dsp:nvSpPr>
        <dsp:cNvPr id="0" name=""/>
        <dsp:cNvSpPr/>
      </dsp:nvSpPr>
      <dsp:spPr>
        <a:xfrm>
          <a:off x="2960564" y="3260371"/>
          <a:ext cx="1281566" cy="640783"/>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Marketable Bonds</a:t>
          </a:r>
        </a:p>
      </dsp:txBody>
      <dsp:txXfrm>
        <a:off x="2960564" y="3260371"/>
        <a:ext cx="1281566" cy="640783"/>
      </dsp:txXfrm>
    </dsp:sp>
    <dsp:sp modelId="{B8D365C7-F933-4A6C-A0E1-6834D1C5BB5E}">
      <dsp:nvSpPr>
        <dsp:cNvPr id="0" name=""/>
        <dsp:cNvSpPr/>
      </dsp:nvSpPr>
      <dsp:spPr>
        <a:xfrm>
          <a:off x="1409869" y="4170283"/>
          <a:ext cx="1281566" cy="640783"/>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Non-annuity Loans</a:t>
          </a:r>
        </a:p>
      </dsp:txBody>
      <dsp:txXfrm>
        <a:off x="1409869" y="4170283"/>
        <a:ext cx="1281566" cy="640783"/>
      </dsp:txXfrm>
    </dsp:sp>
    <dsp:sp modelId="{054ACEE7-A0D7-4406-94AD-AAD59AB589A4}">
      <dsp:nvSpPr>
        <dsp:cNvPr id="0" name=""/>
        <dsp:cNvSpPr/>
      </dsp:nvSpPr>
      <dsp:spPr>
        <a:xfrm>
          <a:off x="2960564" y="4170283"/>
          <a:ext cx="1281566" cy="640783"/>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Non-marketable Bonds</a:t>
          </a:r>
        </a:p>
      </dsp:txBody>
      <dsp:txXfrm>
        <a:off x="2960564" y="4170283"/>
        <a:ext cx="1281566" cy="640783"/>
      </dsp:txXfrm>
    </dsp:sp>
    <dsp:sp modelId="{7CE40227-534B-4202-8815-974F0CF9E7B8}">
      <dsp:nvSpPr>
        <dsp:cNvPr id="0" name=""/>
        <dsp:cNvSpPr/>
      </dsp:nvSpPr>
      <dsp:spPr>
        <a:xfrm>
          <a:off x="1409869" y="5080195"/>
          <a:ext cx="1281566" cy="640783"/>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PPP Liabilities</a:t>
          </a:r>
        </a:p>
      </dsp:txBody>
      <dsp:txXfrm>
        <a:off x="1409869" y="5080195"/>
        <a:ext cx="1281566" cy="640783"/>
      </dsp:txXfrm>
    </dsp:sp>
    <dsp:sp modelId="{6D566DBB-5141-41BE-B0E8-169E2328008D}">
      <dsp:nvSpPr>
        <dsp:cNvPr id="0" name=""/>
        <dsp:cNvSpPr/>
      </dsp:nvSpPr>
      <dsp:spPr>
        <a:xfrm>
          <a:off x="2960564" y="5080195"/>
          <a:ext cx="1281566" cy="640783"/>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Securities</a:t>
          </a:r>
        </a:p>
      </dsp:txBody>
      <dsp:txXfrm>
        <a:off x="2960564" y="5080195"/>
        <a:ext cx="1281566" cy="640783"/>
      </dsp:txXfrm>
    </dsp:sp>
  </dsp:spTree>
</dsp:drawing>
</file>

<file path=word/diagrams/drawing3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5BDBB1-20C6-4568-85B5-866E3A9D0E50}">
      <dsp:nvSpPr>
        <dsp:cNvPr id="0" name=""/>
        <dsp:cNvSpPr/>
      </dsp:nvSpPr>
      <dsp:spPr>
        <a:xfrm>
          <a:off x="582792" y="2700000"/>
          <a:ext cx="262255" cy="2498620"/>
        </a:xfrm>
        <a:custGeom>
          <a:avLst/>
          <a:gdLst/>
          <a:ahLst/>
          <a:cxnLst/>
          <a:rect l="0" t="0" r="0" b="0"/>
          <a:pathLst>
            <a:path>
              <a:moveTo>
                <a:pt x="0" y="0"/>
              </a:moveTo>
              <a:lnTo>
                <a:pt x="131127" y="0"/>
              </a:lnTo>
              <a:lnTo>
                <a:pt x="131127" y="2498620"/>
              </a:lnTo>
              <a:lnTo>
                <a:pt x="262255" y="249862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651111" y="3886501"/>
        <a:ext cx="125617" cy="125617"/>
      </dsp:txXfrm>
    </dsp:sp>
    <dsp:sp modelId="{E979AF4C-63FA-43E4-AC1D-EBCDBD4F7DDD}">
      <dsp:nvSpPr>
        <dsp:cNvPr id="0" name=""/>
        <dsp:cNvSpPr/>
      </dsp:nvSpPr>
      <dsp:spPr>
        <a:xfrm>
          <a:off x="2156323" y="4698896"/>
          <a:ext cx="262255" cy="249862"/>
        </a:xfrm>
        <a:custGeom>
          <a:avLst/>
          <a:gdLst/>
          <a:ahLst/>
          <a:cxnLst/>
          <a:rect l="0" t="0" r="0" b="0"/>
          <a:pathLst>
            <a:path>
              <a:moveTo>
                <a:pt x="0" y="0"/>
              </a:moveTo>
              <a:lnTo>
                <a:pt x="131127" y="0"/>
              </a:lnTo>
              <a:lnTo>
                <a:pt x="131127" y="249862"/>
              </a:lnTo>
              <a:lnTo>
                <a:pt x="262255" y="249862"/>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78395" y="4814771"/>
        <a:ext cx="18111" cy="18111"/>
      </dsp:txXfrm>
    </dsp:sp>
    <dsp:sp modelId="{5A30ADCB-D50D-4DD5-AE8D-339DC1EAD0C2}">
      <dsp:nvSpPr>
        <dsp:cNvPr id="0" name=""/>
        <dsp:cNvSpPr/>
      </dsp:nvSpPr>
      <dsp:spPr>
        <a:xfrm>
          <a:off x="2156323" y="4449034"/>
          <a:ext cx="262255" cy="249862"/>
        </a:xfrm>
        <a:custGeom>
          <a:avLst/>
          <a:gdLst/>
          <a:ahLst/>
          <a:cxnLst/>
          <a:rect l="0" t="0" r="0" b="0"/>
          <a:pathLst>
            <a:path>
              <a:moveTo>
                <a:pt x="0" y="249862"/>
              </a:moveTo>
              <a:lnTo>
                <a:pt x="131127" y="249862"/>
              </a:lnTo>
              <a:lnTo>
                <a:pt x="131127" y="0"/>
              </a:lnTo>
              <a:lnTo>
                <a:pt x="262255" y="0"/>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78395" y="4564909"/>
        <a:ext cx="18111" cy="18111"/>
      </dsp:txXfrm>
    </dsp:sp>
    <dsp:sp modelId="{4A632AE9-B90D-4A14-AE2A-756D0C5BD84E}">
      <dsp:nvSpPr>
        <dsp:cNvPr id="0" name=""/>
        <dsp:cNvSpPr/>
      </dsp:nvSpPr>
      <dsp:spPr>
        <a:xfrm>
          <a:off x="582792" y="2700000"/>
          <a:ext cx="262255" cy="1998896"/>
        </a:xfrm>
        <a:custGeom>
          <a:avLst/>
          <a:gdLst/>
          <a:ahLst/>
          <a:cxnLst/>
          <a:rect l="0" t="0" r="0" b="0"/>
          <a:pathLst>
            <a:path>
              <a:moveTo>
                <a:pt x="0" y="0"/>
              </a:moveTo>
              <a:lnTo>
                <a:pt x="131127" y="0"/>
              </a:lnTo>
              <a:lnTo>
                <a:pt x="131127" y="1998896"/>
              </a:lnTo>
              <a:lnTo>
                <a:pt x="262255" y="1998896"/>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663519" y="3649047"/>
        <a:ext cx="100801" cy="100801"/>
      </dsp:txXfrm>
    </dsp:sp>
    <dsp:sp modelId="{01624816-F140-478C-B6D5-E9A65F802CB4}">
      <dsp:nvSpPr>
        <dsp:cNvPr id="0" name=""/>
        <dsp:cNvSpPr/>
      </dsp:nvSpPr>
      <dsp:spPr>
        <a:xfrm>
          <a:off x="582792" y="2700000"/>
          <a:ext cx="262255" cy="1499172"/>
        </a:xfrm>
        <a:custGeom>
          <a:avLst/>
          <a:gdLst/>
          <a:ahLst/>
          <a:cxnLst/>
          <a:rect l="0" t="0" r="0" b="0"/>
          <a:pathLst>
            <a:path>
              <a:moveTo>
                <a:pt x="0" y="0"/>
              </a:moveTo>
              <a:lnTo>
                <a:pt x="131127" y="0"/>
              </a:lnTo>
              <a:lnTo>
                <a:pt x="131127" y="1499172"/>
              </a:lnTo>
              <a:lnTo>
                <a:pt x="262255" y="1499172"/>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75871" y="3411537"/>
        <a:ext cx="76096" cy="76096"/>
      </dsp:txXfrm>
    </dsp:sp>
    <dsp:sp modelId="{06BF1945-4CAF-4361-AED0-8EAE2891DEF7}">
      <dsp:nvSpPr>
        <dsp:cNvPr id="0" name=""/>
        <dsp:cNvSpPr/>
      </dsp:nvSpPr>
      <dsp:spPr>
        <a:xfrm>
          <a:off x="582792" y="2700000"/>
          <a:ext cx="262255" cy="999448"/>
        </a:xfrm>
        <a:custGeom>
          <a:avLst/>
          <a:gdLst/>
          <a:ahLst/>
          <a:cxnLst/>
          <a:rect l="0" t="0" r="0" b="0"/>
          <a:pathLst>
            <a:path>
              <a:moveTo>
                <a:pt x="0" y="0"/>
              </a:moveTo>
              <a:lnTo>
                <a:pt x="131127" y="0"/>
              </a:lnTo>
              <a:lnTo>
                <a:pt x="131127" y="999448"/>
              </a:lnTo>
              <a:lnTo>
                <a:pt x="262255" y="999448"/>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88088" y="3173892"/>
        <a:ext cx="51664" cy="51664"/>
      </dsp:txXfrm>
    </dsp:sp>
    <dsp:sp modelId="{9F8725CF-F037-4979-90D1-91D8C7862F00}">
      <dsp:nvSpPr>
        <dsp:cNvPr id="0" name=""/>
        <dsp:cNvSpPr/>
      </dsp:nvSpPr>
      <dsp:spPr>
        <a:xfrm>
          <a:off x="582792" y="2700000"/>
          <a:ext cx="262255" cy="499724"/>
        </a:xfrm>
        <a:custGeom>
          <a:avLst/>
          <a:gdLst/>
          <a:ahLst/>
          <a:cxnLst/>
          <a:rect l="0" t="0" r="0" b="0"/>
          <a:pathLst>
            <a:path>
              <a:moveTo>
                <a:pt x="0" y="0"/>
              </a:moveTo>
              <a:lnTo>
                <a:pt x="131127" y="0"/>
              </a:lnTo>
              <a:lnTo>
                <a:pt x="131127" y="499724"/>
              </a:lnTo>
              <a:lnTo>
                <a:pt x="262255" y="499724"/>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99811" y="2935753"/>
        <a:ext cx="28217" cy="28217"/>
      </dsp:txXfrm>
    </dsp:sp>
    <dsp:sp modelId="{B634EE29-B081-4B5E-844E-1313B14B9DBE}">
      <dsp:nvSpPr>
        <dsp:cNvPr id="0" name=""/>
        <dsp:cNvSpPr/>
      </dsp:nvSpPr>
      <dsp:spPr>
        <a:xfrm>
          <a:off x="582792" y="2654280"/>
          <a:ext cx="262255" cy="91440"/>
        </a:xfrm>
        <a:custGeom>
          <a:avLst/>
          <a:gdLst/>
          <a:ahLst/>
          <a:cxnLst/>
          <a:rect l="0" t="0" r="0" b="0"/>
          <a:pathLst>
            <a:path>
              <a:moveTo>
                <a:pt x="0" y="45720"/>
              </a:moveTo>
              <a:lnTo>
                <a:pt x="262255" y="4572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707363" y="2693443"/>
        <a:ext cx="13112" cy="13112"/>
      </dsp:txXfrm>
    </dsp:sp>
    <dsp:sp modelId="{AAAAE358-41C7-4954-9B8F-5B77F8B0674B}">
      <dsp:nvSpPr>
        <dsp:cNvPr id="0" name=""/>
        <dsp:cNvSpPr/>
      </dsp:nvSpPr>
      <dsp:spPr>
        <a:xfrm>
          <a:off x="582792" y="2200275"/>
          <a:ext cx="262255" cy="499724"/>
        </a:xfrm>
        <a:custGeom>
          <a:avLst/>
          <a:gdLst/>
          <a:ahLst/>
          <a:cxnLst/>
          <a:rect l="0" t="0" r="0" b="0"/>
          <a:pathLst>
            <a:path>
              <a:moveTo>
                <a:pt x="0" y="499724"/>
              </a:moveTo>
              <a:lnTo>
                <a:pt x="131127" y="499724"/>
              </a:lnTo>
              <a:lnTo>
                <a:pt x="131127" y="0"/>
              </a:lnTo>
              <a:lnTo>
                <a:pt x="262255"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99811" y="2436028"/>
        <a:ext cx="28217" cy="28217"/>
      </dsp:txXfrm>
    </dsp:sp>
    <dsp:sp modelId="{412ACEA6-87A0-4BB4-9A7F-2BFFBB263554}">
      <dsp:nvSpPr>
        <dsp:cNvPr id="0" name=""/>
        <dsp:cNvSpPr/>
      </dsp:nvSpPr>
      <dsp:spPr>
        <a:xfrm>
          <a:off x="582792" y="1700551"/>
          <a:ext cx="262255" cy="999448"/>
        </a:xfrm>
        <a:custGeom>
          <a:avLst/>
          <a:gdLst/>
          <a:ahLst/>
          <a:cxnLst/>
          <a:rect l="0" t="0" r="0" b="0"/>
          <a:pathLst>
            <a:path>
              <a:moveTo>
                <a:pt x="0" y="999448"/>
              </a:moveTo>
              <a:lnTo>
                <a:pt x="131127" y="999448"/>
              </a:lnTo>
              <a:lnTo>
                <a:pt x="131127" y="0"/>
              </a:lnTo>
              <a:lnTo>
                <a:pt x="262255"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88088" y="2174443"/>
        <a:ext cx="51664" cy="51664"/>
      </dsp:txXfrm>
    </dsp:sp>
    <dsp:sp modelId="{7E8AA99B-7961-44CE-A2BE-A4BAE8C44DCA}">
      <dsp:nvSpPr>
        <dsp:cNvPr id="0" name=""/>
        <dsp:cNvSpPr/>
      </dsp:nvSpPr>
      <dsp:spPr>
        <a:xfrm>
          <a:off x="3729855" y="1200827"/>
          <a:ext cx="262255" cy="249862"/>
        </a:xfrm>
        <a:custGeom>
          <a:avLst/>
          <a:gdLst/>
          <a:ahLst/>
          <a:cxnLst/>
          <a:rect l="0" t="0" r="0" b="0"/>
          <a:pathLst>
            <a:path>
              <a:moveTo>
                <a:pt x="0" y="0"/>
              </a:moveTo>
              <a:lnTo>
                <a:pt x="131127" y="0"/>
              </a:lnTo>
              <a:lnTo>
                <a:pt x="131127" y="249862"/>
              </a:lnTo>
              <a:lnTo>
                <a:pt x="262255" y="249862"/>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51927" y="1316702"/>
        <a:ext cx="18111" cy="18111"/>
      </dsp:txXfrm>
    </dsp:sp>
    <dsp:sp modelId="{D8A47A69-67DD-4737-AD92-D26755B7A958}">
      <dsp:nvSpPr>
        <dsp:cNvPr id="0" name=""/>
        <dsp:cNvSpPr/>
      </dsp:nvSpPr>
      <dsp:spPr>
        <a:xfrm>
          <a:off x="3729855" y="950965"/>
          <a:ext cx="262255" cy="249862"/>
        </a:xfrm>
        <a:custGeom>
          <a:avLst/>
          <a:gdLst/>
          <a:ahLst/>
          <a:cxnLst/>
          <a:rect l="0" t="0" r="0" b="0"/>
          <a:pathLst>
            <a:path>
              <a:moveTo>
                <a:pt x="0" y="249862"/>
              </a:moveTo>
              <a:lnTo>
                <a:pt x="131127" y="249862"/>
              </a:lnTo>
              <a:lnTo>
                <a:pt x="131127" y="0"/>
              </a:lnTo>
              <a:lnTo>
                <a:pt x="262255" y="0"/>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51927" y="1066840"/>
        <a:ext cx="18111" cy="18111"/>
      </dsp:txXfrm>
    </dsp:sp>
    <dsp:sp modelId="{C1D169E1-AB73-48CE-AAA1-1ED0EB448BD9}">
      <dsp:nvSpPr>
        <dsp:cNvPr id="0" name=""/>
        <dsp:cNvSpPr/>
      </dsp:nvSpPr>
      <dsp:spPr>
        <a:xfrm>
          <a:off x="2156323" y="1155107"/>
          <a:ext cx="262255" cy="91440"/>
        </a:xfrm>
        <a:custGeom>
          <a:avLst/>
          <a:gdLst/>
          <a:ahLst/>
          <a:cxnLst/>
          <a:rect l="0" t="0" r="0" b="0"/>
          <a:pathLst>
            <a:path>
              <a:moveTo>
                <a:pt x="0" y="45720"/>
              </a:moveTo>
              <a:lnTo>
                <a:pt x="262255" y="45720"/>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80895" y="1194271"/>
        <a:ext cx="13112" cy="13112"/>
      </dsp:txXfrm>
    </dsp:sp>
    <dsp:sp modelId="{90367A5A-D73F-4ED1-AEE9-21BFB6829E5F}">
      <dsp:nvSpPr>
        <dsp:cNvPr id="0" name=""/>
        <dsp:cNvSpPr/>
      </dsp:nvSpPr>
      <dsp:spPr>
        <a:xfrm>
          <a:off x="582792" y="1200827"/>
          <a:ext cx="262255" cy="1499172"/>
        </a:xfrm>
        <a:custGeom>
          <a:avLst/>
          <a:gdLst/>
          <a:ahLst/>
          <a:cxnLst/>
          <a:rect l="0" t="0" r="0" b="0"/>
          <a:pathLst>
            <a:path>
              <a:moveTo>
                <a:pt x="0" y="1499172"/>
              </a:moveTo>
              <a:lnTo>
                <a:pt x="131127" y="1499172"/>
              </a:lnTo>
              <a:lnTo>
                <a:pt x="131127" y="0"/>
              </a:lnTo>
              <a:lnTo>
                <a:pt x="262255"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75871" y="1912365"/>
        <a:ext cx="76096" cy="76096"/>
      </dsp:txXfrm>
    </dsp:sp>
    <dsp:sp modelId="{7DFE0B9D-3431-4395-94D0-8B84E9F00423}">
      <dsp:nvSpPr>
        <dsp:cNvPr id="0" name=""/>
        <dsp:cNvSpPr/>
      </dsp:nvSpPr>
      <dsp:spPr>
        <a:xfrm>
          <a:off x="582792" y="701103"/>
          <a:ext cx="262255" cy="1998896"/>
        </a:xfrm>
        <a:custGeom>
          <a:avLst/>
          <a:gdLst/>
          <a:ahLst/>
          <a:cxnLst/>
          <a:rect l="0" t="0" r="0" b="0"/>
          <a:pathLst>
            <a:path>
              <a:moveTo>
                <a:pt x="0" y="1998896"/>
              </a:moveTo>
              <a:lnTo>
                <a:pt x="131127" y="1998896"/>
              </a:lnTo>
              <a:lnTo>
                <a:pt x="131127" y="0"/>
              </a:lnTo>
              <a:lnTo>
                <a:pt x="262255"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663519" y="1650151"/>
        <a:ext cx="100801" cy="100801"/>
      </dsp:txXfrm>
    </dsp:sp>
    <dsp:sp modelId="{71E3A54A-0923-4167-8D3C-52B9625FD241}">
      <dsp:nvSpPr>
        <dsp:cNvPr id="0" name=""/>
        <dsp:cNvSpPr/>
      </dsp:nvSpPr>
      <dsp:spPr>
        <a:xfrm>
          <a:off x="582792" y="201379"/>
          <a:ext cx="262255" cy="2498620"/>
        </a:xfrm>
        <a:custGeom>
          <a:avLst/>
          <a:gdLst/>
          <a:ahLst/>
          <a:cxnLst/>
          <a:rect l="0" t="0" r="0" b="0"/>
          <a:pathLst>
            <a:path>
              <a:moveTo>
                <a:pt x="0" y="2498620"/>
              </a:moveTo>
              <a:lnTo>
                <a:pt x="131127" y="2498620"/>
              </a:lnTo>
              <a:lnTo>
                <a:pt x="131127" y="0"/>
              </a:lnTo>
              <a:lnTo>
                <a:pt x="262255"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651111" y="1387881"/>
        <a:ext cx="125617" cy="125617"/>
      </dsp:txXfrm>
    </dsp:sp>
    <dsp:sp modelId="{6543665B-0745-44F0-B44B-D538020DC665}">
      <dsp:nvSpPr>
        <dsp:cNvPr id="0" name=""/>
        <dsp:cNvSpPr/>
      </dsp:nvSpPr>
      <dsp:spPr>
        <a:xfrm rot="16200000">
          <a:off x="-669147" y="2500110"/>
          <a:ext cx="2104101" cy="399779"/>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Provision and Impairment</a:t>
          </a:r>
        </a:p>
      </dsp:txBody>
      <dsp:txXfrm>
        <a:off x="-669147" y="2500110"/>
        <a:ext cx="2104101" cy="399779"/>
      </dsp:txXfrm>
    </dsp:sp>
    <dsp:sp modelId="{CD4A9080-3B60-455B-8600-7D6F96B5DB56}">
      <dsp:nvSpPr>
        <dsp:cNvPr id="0" name=""/>
        <dsp:cNvSpPr/>
      </dsp:nvSpPr>
      <dsp:spPr>
        <a:xfrm>
          <a:off x="845047" y="1489"/>
          <a:ext cx="1311276" cy="399779"/>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Leave</a:t>
          </a:r>
        </a:p>
      </dsp:txBody>
      <dsp:txXfrm>
        <a:off x="845047" y="1489"/>
        <a:ext cx="1311276" cy="399779"/>
      </dsp:txXfrm>
    </dsp:sp>
    <dsp:sp modelId="{79498E64-5156-4AF3-94C6-2FACBACEC4B1}">
      <dsp:nvSpPr>
        <dsp:cNvPr id="0" name=""/>
        <dsp:cNvSpPr/>
      </dsp:nvSpPr>
      <dsp:spPr>
        <a:xfrm>
          <a:off x="845047" y="501213"/>
          <a:ext cx="1311276" cy="399779"/>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Insurance Claim</a:t>
          </a:r>
        </a:p>
      </dsp:txBody>
      <dsp:txXfrm>
        <a:off x="845047" y="501213"/>
        <a:ext cx="1311276" cy="399779"/>
      </dsp:txXfrm>
    </dsp:sp>
    <dsp:sp modelId="{959FA7EA-175A-4CF1-9FD0-793198D2F616}">
      <dsp:nvSpPr>
        <dsp:cNvPr id="0" name=""/>
        <dsp:cNvSpPr/>
      </dsp:nvSpPr>
      <dsp:spPr>
        <a:xfrm>
          <a:off x="845047" y="1000937"/>
          <a:ext cx="1311276" cy="399779"/>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Impairment</a:t>
          </a:r>
        </a:p>
      </dsp:txBody>
      <dsp:txXfrm>
        <a:off x="845047" y="1000937"/>
        <a:ext cx="1311276" cy="399779"/>
      </dsp:txXfrm>
    </dsp:sp>
    <dsp:sp modelId="{A989B095-A338-4023-A1C7-FC1B48E2CDA1}">
      <dsp:nvSpPr>
        <dsp:cNvPr id="0" name=""/>
        <dsp:cNvSpPr/>
      </dsp:nvSpPr>
      <dsp:spPr>
        <a:xfrm>
          <a:off x="2418579" y="1000937"/>
          <a:ext cx="1311276" cy="399779"/>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Other Receivables from Non-exchange TransactionsY</a:t>
          </a:r>
        </a:p>
      </dsp:txBody>
      <dsp:txXfrm>
        <a:off x="2418579" y="1000937"/>
        <a:ext cx="1311276" cy="399779"/>
      </dsp:txXfrm>
    </dsp:sp>
    <dsp:sp modelId="{F9BC2B44-24DC-4A6F-A8EE-CAC2B40EC0B5}">
      <dsp:nvSpPr>
        <dsp:cNvPr id="0" name=""/>
        <dsp:cNvSpPr/>
      </dsp:nvSpPr>
      <dsp:spPr>
        <a:xfrm>
          <a:off x="3992110" y="751075"/>
          <a:ext cx="1311276" cy="399779"/>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Transfers and Subsidies</a:t>
          </a:r>
        </a:p>
      </dsp:txBody>
      <dsp:txXfrm>
        <a:off x="3992110" y="751075"/>
        <a:ext cx="1311276" cy="399779"/>
      </dsp:txXfrm>
    </dsp:sp>
    <dsp:sp modelId="{A5547575-1616-4FFF-BB17-29E0ECD172CB}">
      <dsp:nvSpPr>
        <dsp:cNvPr id="0" name=""/>
        <dsp:cNvSpPr/>
      </dsp:nvSpPr>
      <dsp:spPr>
        <a:xfrm>
          <a:off x="3992110" y="1250800"/>
          <a:ext cx="1311276" cy="399779"/>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Unauthorised, Irregular, Fruitless and Wasteful Expenditure</a:t>
          </a:r>
        </a:p>
      </dsp:txBody>
      <dsp:txXfrm>
        <a:off x="3992110" y="1250800"/>
        <a:ext cx="1311276" cy="399779"/>
      </dsp:txXfrm>
    </dsp:sp>
    <dsp:sp modelId="{6301D7C9-E98D-456C-8F4D-48E75045C76B}">
      <dsp:nvSpPr>
        <dsp:cNvPr id="0" name=""/>
        <dsp:cNvSpPr/>
      </dsp:nvSpPr>
      <dsp:spPr>
        <a:xfrm>
          <a:off x="845047" y="1500662"/>
          <a:ext cx="1311276" cy="399779"/>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Long-service Awards</a:t>
          </a:r>
        </a:p>
      </dsp:txBody>
      <dsp:txXfrm>
        <a:off x="845047" y="1500662"/>
        <a:ext cx="1311276" cy="399779"/>
      </dsp:txXfrm>
    </dsp:sp>
    <dsp:sp modelId="{9599D351-160A-43D3-B004-9DBF2C8BBAC3}">
      <dsp:nvSpPr>
        <dsp:cNvPr id="0" name=""/>
        <dsp:cNvSpPr/>
      </dsp:nvSpPr>
      <dsp:spPr>
        <a:xfrm>
          <a:off x="845047" y="2000386"/>
          <a:ext cx="1311276" cy="399779"/>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Bonus</a:t>
          </a:r>
        </a:p>
      </dsp:txBody>
      <dsp:txXfrm>
        <a:off x="845047" y="2000386"/>
        <a:ext cx="1311276" cy="399779"/>
      </dsp:txXfrm>
    </dsp:sp>
    <dsp:sp modelId="{92469803-4636-4756-B9DA-1C7D516F8B11}">
      <dsp:nvSpPr>
        <dsp:cNvPr id="0" name=""/>
        <dsp:cNvSpPr/>
      </dsp:nvSpPr>
      <dsp:spPr>
        <a:xfrm>
          <a:off x="845047" y="2500110"/>
          <a:ext cx="1311276" cy="399779"/>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Staff Parity</a:t>
          </a:r>
        </a:p>
      </dsp:txBody>
      <dsp:txXfrm>
        <a:off x="845047" y="2500110"/>
        <a:ext cx="1311276" cy="399779"/>
      </dsp:txXfrm>
    </dsp:sp>
    <dsp:sp modelId="{001819CC-6303-489E-A773-434BC764D50B}">
      <dsp:nvSpPr>
        <dsp:cNvPr id="0" name=""/>
        <dsp:cNvSpPr/>
      </dsp:nvSpPr>
      <dsp:spPr>
        <a:xfrm>
          <a:off x="845047" y="2999834"/>
          <a:ext cx="1311276" cy="399779"/>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Litigation</a:t>
          </a:r>
        </a:p>
      </dsp:txBody>
      <dsp:txXfrm>
        <a:off x="845047" y="2999834"/>
        <a:ext cx="1311276" cy="399779"/>
      </dsp:txXfrm>
    </dsp:sp>
    <dsp:sp modelId="{DE52C46E-5EF2-4A75-9FF3-097E4DE4D4EE}">
      <dsp:nvSpPr>
        <dsp:cNvPr id="0" name=""/>
        <dsp:cNvSpPr/>
      </dsp:nvSpPr>
      <dsp:spPr>
        <a:xfrm>
          <a:off x="845047" y="3499558"/>
          <a:ext cx="1311276" cy="399779"/>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Ex-gratia Pension</a:t>
          </a:r>
        </a:p>
      </dsp:txBody>
      <dsp:txXfrm>
        <a:off x="845047" y="3499558"/>
        <a:ext cx="1311276" cy="399779"/>
      </dsp:txXfrm>
    </dsp:sp>
    <dsp:sp modelId="{CA19815D-28A5-4851-8308-307DEC1B8AC4}">
      <dsp:nvSpPr>
        <dsp:cNvPr id="0" name=""/>
        <dsp:cNvSpPr/>
      </dsp:nvSpPr>
      <dsp:spPr>
        <a:xfrm>
          <a:off x="845047" y="3999282"/>
          <a:ext cx="1311276" cy="399779"/>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Pension Fund Investment Return Shortfall</a:t>
          </a:r>
        </a:p>
      </dsp:txBody>
      <dsp:txXfrm>
        <a:off x="845047" y="3999282"/>
        <a:ext cx="1311276" cy="399779"/>
      </dsp:txXfrm>
    </dsp:sp>
    <dsp:sp modelId="{72E0600F-1910-4DAD-9303-F98618FDFE4D}">
      <dsp:nvSpPr>
        <dsp:cNvPr id="0" name=""/>
        <dsp:cNvSpPr/>
      </dsp:nvSpPr>
      <dsp:spPr>
        <a:xfrm>
          <a:off x="845047" y="4499006"/>
          <a:ext cx="1311276" cy="399779"/>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Decommissioning, Restoration and Similar Liabilities</a:t>
          </a:r>
        </a:p>
      </dsp:txBody>
      <dsp:txXfrm>
        <a:off x="845047" y="4499006"/>
        <a:ext cx="1311276" cy="399779"/>
      </dsp:txXfrm>
    </dsp:sp>
    <dsp:sp modelId="{496C19C8-A643-4BBA-A553-1A7A9FC84C27}">
      <dsp:nvSpPr>
        <dsp:cNvPr id="0" name=""/>
        <dsp:cNvSpPr/>
      </dsp:nvSpPr>
      <dsp:spPr>
        <a:xfrm>
          <a:off x="2418579" y="4249144"/>
          <a:ext cx="1311276" cy="399779"/>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Landfill Sites</a:t>
          </a:r>
        </a:p>
      </dsp:txBody>
      <dsp:txXfrm>
        <a:off x="2418579" y="4249144"/>
        <a:ext cx="1311276" cy="399779"/>
      </dsp:txXfrm>
    </dsp:sp>
    <dsp:sp modelId="{BB438D0B-48E4-4246-960F-CC866F27C667}">
      <dsp:nvSpPr>
        <dsp:cNvPr id="0" name=""/>
        <dsp:cNvSpPr/>
      </dsp:nvSpPr>
      <dsp:spPr>
        <a:xfrm>
          <a:off x="2418579" y="4748868"/>
          <a:ext cx="1311276" cy="399779"/>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Non-specific</a:t>
          </a:r>
        </a:p>
      </dsp:txBody>
      <dsp:txXfrm>
        <a:off x="2418579" y="4748868"/>
        <a:ext cx="1311276" cy="399779"/>
      </dsp:txXfrm>
    </dsp:sp>
    <dsp:sp modelId="{17610C98-C5F3-473E-B05C-6EE9DF47CA8B}">
      <dsp:nvSpPr>
        <dsp:cNvPr id="0" name=""/>
        <dsp:cNvSpPr/>
      </dsp:nvSpPr>
      <dsp:spPr>
        <a:xfrm>
          <a:off x="845047" y="4998730"/>
          <a:ext cx="1311276" cy="399779"/>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Alien Vegetation</a:t>
          </a:r>
        </a:p>
      </dsp:txBody>
      <dsp:txXfrm>
        <a:off x="845047" y="4998730"/>
        <a:ext cx="1311276" cy="399779"/>
      </dsp:txXfrm>
    </dsp:sp>
  </dsp:spTree>
</dsp:drawing>
</file>

<file path=word/diagrams/drawing3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563E42-E090-416C-84C4-01E318A90408}">
      <dsp:nvSpPr>
        <dsp:cNvPr id="0" name=""/>
        <dsp:cNvSpPr/>
      </dsp:nvSpPr>
      <dsp:spPr>
        <a:xfrm>
          <a:off x="3262416" y="237217"/>
          <a:ext cx="91440" cy="7649092"/>
        </a:xfrm>
        <a:custGeom>
          <a:avLst/>
          <a:gdLst/>
          <a:ahLst/>
          <a:cxnLst/>
          <a:rect l="0" t="0" r="0" b="0"/>
          <a:pathLst>
            <a:path>
              <a:moveTo>
                <a:pt x="45720" y="0"/>
              </a:moveTo>
              <a:lnTo>
                <a:pt x="45720" y="7649092"/>
              </a:lnTo>
              <a:lnTo>
                <a:pt x="135158" y="7649092"/>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611570-9BAE-4DFE-9EFD-221E981DABD6}">
      <dsp:nvSpPr>
        <dsp:cNvPr id="0" name=""/>
        <dsp:cNvSpPr/>
      </dsp:nvSpPr>
      <dsp:spPr>
        <a:xfrm>
          <a:off x="1964370" y="237217"/>
          <a:ext cx="1343765" cy="7649092"/>
        </a:xfrm>
        <a:custGeom>
          <a:avLst/>
          <a:gdLst/>
          <a:ahLst/>
          <a:cxnLst/>
          <a:rect l="0" t="0" r="0" b="0"/>
          <a:pathLst>
            <a:path>
              <a:moveTo>
                <a:pt x="1343765" y="0"/>
              </a:moveTo>
              <a:lnTo>
                <a:pt x="1343765" y="7649092"/>
              </a:lnTo>
              <a:lnTo>
                <a:pt x="0" y="7649092"/>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E75857-D097-4184-A8D9-BED07D746141}">
      <dsp:nvSpPr>
        <dsp:cNvPr id="0" name=""/>
        <dsp:cNvSpPr/>
      </dsp:nvSpPr>
      <dsp:spPr>
        <a:xfrm>
          <a:off x="3262416" y="237217"/>
          <a:ext cx="91440" cy="7044319"/>
        </a:xfrm>
        <a:custGeom>
          <a:avLst/>
          <a:gdLst/>
          <a:ahLst/>
          <a:cxnLst/>
          <a:rect l="0" t="0" r="0" b="0"/>
          <a:pathLst>
            <a:path>
              <a:moveTo>
                <a:pt x="45720" y="0"/>
              </a:moveTo>
              <a:lnTo>
                <a:pt x="45720" y="7044319"/>
              </a:lnTo>
              <a:lnTo>
                <a:pt x="135158" y="7044319"/>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54DF4B-6BCB-4891-8AA5-66B72408C4A7}">
      <dsp:nvSpPr>
        <dsp:cNvPr id="0" name=""/>
        <dsp:cNvSpPr/>
      </dsp:nvSpPr>
      <dsp:spPr>
        <a:xfrm>
          <a:off x="1964370" y="237217"/>
          <a:ext cx="1343765" cy="7044319"/>
        </a:xfrm>
        <a:custGeom>
          <a:avLst/>
          <a:gdLst/>
          <a:ahLst/>
          <a:cxnLst/>
          <a:rect l="0" t="0" r="0" b="0"/>
          <a:pathLst>
            <a:path>
              <a:moveTo>
                <a:pt x="1343765" y="0"/>
              </a:moveTo>
              <a:lnTo>
                <a:pt x="1343765" y="7044319"/>
              </a:lnTo>
              <a:lnTo>
                <a:pt x="0" y="7044319"/>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A14513-A10A-426E-8859-90AE604F1E4E}">
      <dsp:nvSpPr>
        <dsp:cNvPr id="0" name=""/>
        <dsp:cNvSpPr/>
      </dsp:nvSpPr>
      <dsp:spPr>
        <a:xfrm>
          <a:off x="3262416" y="237217"/>
          <a:ext cx="91440" cy="6439547"/>
        </a:xfrm>
        <a:custGeom>
          <a:avLst/>
          <a:gdLst/>
          <a:ahLst/>
          <a:cxnLst/>
          <a:rect l="0" t="0" r="0" b="0"/>
          <a:pathLst>
            <a:path>
              <a:moveTo>
                <a:pt x="45720" y="0"/>
              </a:moveTo>
              <a:lnTo>
                <a:pt x="45720" y="6439547"/>
              </a:lnTo>
              <a:lnTo>
                <a:pt x="135158" y="6439547"/>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9FC848-873D-4F01-85C7-8C2805420A77}">
      <dsp:nvSpPr>
        <dsp:cNvPr id="0" name=""/>
        <dsp:cNvSpPr/>
      </dsp:nvSpPr>
      <dsp:spPr>
        <a:xfrm>
          <a:off x="1964370" y="237217"/>
          <a:ext cx="1343765" cy="6439547"/>
        </a:xfrm>
        <a:custGeom>
          <a:avLst/>
          <a:gdLst/>
          <a:ahLst/>
          <a:cxnLst/>
          <a:rect l="0" t="0" r="0" b="0"/>
          <a:pathLst>
            <a:path>
              <a:moveTo>
                <a:pt x="1343765" y="0"/>
              </a:moveTo>
              <a:lnTo>
                <a:pt x="1343765" y="6439547"/>
              </a:lnTo>
              <a:lnTo>
                <a:pt x="0" y="6439547"/>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F3EFBC-3D35-4A48-9FCA-02B85DCD9DC3}">
      <dsp:nvSpPr>
        <dsp:cNvPr id="0" name=""/>
        <dsp:cNvSpPr/>
      </dsp:nvSpPr>
      <dsp:spPr>
        <a:xfrm>
          <a:off x="3262416" y="237217"/>
          <a:ext cx="91440" cy="5834775"/>
        </a:xfrm>
        <a:custGeom>
          <a:avLst/>
          <a:gdLst/>
          <a:ahLst/>
          <a:cxnLst/>
          <a:rect l="0" t="0" r="0" b="0"/>
          <a:pathLst>
            <a:path>
              <a:moveTo>
                <a:pt x="45720" y="0"/>
              </a:moveTo>
              <a:lnTo>
                <a:pt x="45720" y="5834775"/>
              </a:lnTo>
              <a:lnTo>
                <a:pt x="135158" y="5834775"/>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C2B1AB-E8FF-4C8E-8747-446DAE0BE558}">
      <dsp:nvSpPr>
        <dsp:cNvPr id="0" name=""/>
        <dsp:cNvSpPr/>
      </dsp:nvSpPr>
      <dsp:spPr>
        <a:xfrm>
          <a:off x="1964370" y="237217"/>
          <a:ext cx="1343765" cy="5834775"/>
        </a:xfrm>
        <a:custGeom>
          <a:avLst/>
          <a:gdLst/>
          <a:ahLst/>
          <a:cxnLst/>
          <a:rect l="0" t="0" r="0" b="0"/>
          <a:pathLst>
            <a:path>
              <a:moveTo>
                <a:pt x="1343765" y="0"/>
              </a:moveTo>
              <a:lnTo>
                <a:pt x="1343765" y="5834775"/>
              </a:lnTo>
              <a:lnTo>
                <a:pt x="0" y="5834775"/>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0A5126-E712-49A9-9E14-99461DB765F7}">
      <dsp:nvSpPr>
        <dsp:cNvPr id="0" name=""/>
        <dsp:cNvSpPr/>
      </dsp:nvSpPr>
      <dsp:spPr>
        <a:xfrm>
          <a:off x="3262416" y="237217"/>
          <a:ext cx="91440" cy="5230002"/>
        </a:xfrm>
        <a:custGeom>
          <a:avLst/>
          <a:gdLst/>
          <a:ahLst/>
          <a:cxnLst/>
          <a:rect l="0" t="0" r="0" b="0"/>
          <a:pathLst>
            <a:path>
              <a:moveTo>
                <a:pt x="45720" y="0"/>
              </a:moveTo>
              <a:lnTo>
                <a:pt x="45720" y="5230002"/>
              </a:lnTo>
              <a:lnTo>
                <a:pt x="135158" y="5230002"/>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507731-7C98-432A-B72D-85D85BFE45C1}">
      <dsp:nvSpPr>
        <dsp:cNvPr id="0" name=""/>
        <dsp:cNvSpPr/>
      </dsp:nvSpPr>
      <dsp:spPr>
        <a:xfrm>
          <a:off x="1964370" y="237217"/>
          <a:ext cx="1343765" cy="5230002"/>
        </a:xfrm>
        <a:custGeom>
          <a:avLst/>
          <a:gdLst/>
          <a:ahLst/>
          <a:cxnLst/>
          <a:rect l="0" t="0" r="0" b="0"/>
          <a:pathLst>
            <a:path>
              <a:moveTo>
                <a:pt x="1343765" y="0"/>
              </a:moveTo>
              <a:lnTo>
                <a:pt x="1343765" y="5230002"/>
              </a:lnTo>
              <a:lnTo>
                <a:pt x="0" y="5230002"/>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E056DD-1030-4C07-A3A2-4E2EE9EB6389}">
      <dsp:nvSpPr>
        <dsp:cNvPr id="0" name=""/>
        <dsp:cNvSpPr/>
      </dsp:nvSpPr>
      <dsp:spPr>
        <a:xfrm>
          <a:off x="3262416" y="237217"/>
          <a:ext cx="91440" cy="4625230"/>
        </a:xfrm>
        <a:custGeom>
          <a:avLst/>
          <a:gdLst/>
          <a:ahLst/>
          <a:cxnLst/>
          <a:rect l="0" t="0" r="0" b="0"/>
          <a:pathLst>
            <a:path>
              <a:moveTo>
                <a:pt x="45720" y="0"/>
              </a:moveTo>
              <a:lnTo>
                <a:pt x="45720" y="4625230"/>
              </a:lnTo>
              <a:lnTo>
                <a:pt x="135158" y="462523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529D3C-056E-4983-9B49-FC19B8D466DB}">
      <dsp:nvSpPr>
        <dsp:cNvPr id="0" name=""/>
        <dsp:cNvSpPr/>
      </dsp:nvSpPr>
      <dsp:spPr>
        <a:xfrm>
          <a:off x="1964370" y="237217"/>
          <a:ext cx="1343765" cy="4625230"/>
        </a:xfrm>
        <a:custGeom>
          <a:avLst/>
          <a:gdLst/>
          <a:ahLst/>
          <a:cxnLst/>
          <a:rect l="0" t="0" r="0" b="0"/>
          <a:pathLst>
            <a:path>
              <a:moveTo>
                <a:pt x="1343765" y="0"/>
              </a:moveTo>
              <a:lnTo>
                <a:pt x="1343765" y="4625230"/>
              </a:lnTo>
              <a:lnTo>
                <a:pt x="0" y="462523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8F7BE8-0FE3-4B36-B41E-BC5406F6297B}">
      <dsp:nvSpPr>
        <dsp:cNvPr id="0" name=""/>
        <dsp:cNvSpPr/>
      </dsp:nvSpPr>
      <dsp:spPr>
        <a:xfrm>
          <a:off x="3262416" y="237217"/>
          <a:ext cx="91440" cy="4020458"/>
        </a:xfrm>
        <a:custGeom>
          <a:avLst/>
          <a:gdLst/>
          <a:ahLst/>
          <a:cxnLst/>
          <a:rect l="0" t="0" r="0" b="0"/>
          <a:pathLst>
            <a:path>
              <a:moveTo>
                <a:pt x="45720" y="0"/>
              </a:moveTo>
              <a:lnTo>
                <a:pt x="45720" y="4020458"/>
              </a:lnTo>
              <a:lnTo>
                <a:pt x="135158" y="4020458"/>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7920A8-24CA-42EC-8A56-1BA2FB9F3A0C}">
      <dsp:nvSpPr>
        <dsp:cNvPr id="0" name=""/>
        <dsp:cNvSpPr/>
      </dsp:nvSpPr>
      <dsp:spPr>
        <a:xfrm>
          <a:off x="1964370" y="237217"/>
          <a:ext cx="1343765" cy="4020458"/>
        </a:xfrm>
        <a:custGeom>
          <a:avLst/>
          <a:gdLst/>
          <a:ahLst/>
          <a:cxnLst/>
          <a:rect l="0" t="0" r="0" b="0"/>
          <a:pathLst>
            <a:path>
              <a:moveTo>
                <a:pt x="1343765" y="0"/>
              </a:moveTo>
              <a:lnTo>
                <a:pt x="1343765" y="4020458"/>
              </a:lnTo>
              <a:lnTo>
                <a:pt x="0" y="4020458"/>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B92729-1F65-40CD-B585-AE80226CA9B9}">
      <dsp:nvSpPr>
        <dsp:cNvPr id="0" name=""/>
        <dsp:cNvSpPr/>
      </dsp:nvSpPr>
      <dsp:spPr>
        <a:xfrm>
          <a:off x="3262416" y="237217"/>
          <a:ext cx="91440" cy="3415685"/>
        </a:xfrm>
        <a:custGeom>
          <a:avLst/>
          <a:gdLst/>
          <a:ahLst/>
          <a:cxnLst/>
          <a:rect l="0" t="0" r="0" b="0"/>
          <a:pathLst>
            <a:path>
              <a:moveTo>
                <a:pt x="45720" y="0"/>
              </a:moveTo>
              <a:lnTo>
                <a:pt x="45720" y="3415685"/>
              </a:lnTo>
              <a:lnTo>
                <a:pt x="135158" y="3415685"/>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56EDE9-5805-4F01-B443-F696F5F93C2E}">
      <dsp:nvSpPr>
        <dsp:cNvPr id="0" name=""/>
        <dsp:cNvSpPr/>
      </dsp:nvSpPr>
      <dsp:spPr>
        <a:xfrm>
          <a:off x="1964370" y="237217"/>
          <a:ext cx="1343765" cy="3415685"/>
        </a:xfrm>
        <a:custGeom>
          <a:avLst/>
          <a:gdLst/>
          <a:ahLst/>
          <a:cxnLst/>
          <a:rect l="0" t="0" r="0" b="0"/>
          <a:pathLst>
            <a:path>
              <a:moveTo>
                <a:pt x="1343765" y="0"/>
              </a:moveTo>
              <a:lnTo>
                <a:pt x="1343765" y="3415685"/>
              </a:lnTo>
              <a:lnTo>
                <a:pt x="0" y="3415685"/>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1077DD-1907-4D6F-859A-FA89D97256CE}">
      <dsp:nvSpPr>
        <dsp:cNvPr id="0" name=""/>
        <dsp:cNvSpPr/>
      </dsp:nvSpPr>
      <dsp:spPr>
        <a:xfrm>
          <a:off x="3262416" y="237217"/>
          <a:ext cx="91440" cy="2810913"/>
        </a:xfrm>
        <a:custGeom>
          <a:avLst/>
          <a:gdLst/>
          <a:ahLst/>
          <a:cxnLst/>
          <a:rect l="0" t="0" r="0" b="0"/>
          <a:pathLst>
            <a:path>
              <a:moveTo>
                <a:pt x="45720" y="0"/>
              </a:moveTo>
              <a:lnTo>
                <a:pt x="45720" y="2810913"/>
              </a:lnTo>
              <a:lnTo>
                <a:pt x="135158" y="2810913"/>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64EDF6-64AD-4ABA-AED4-00BC2297FD8A}">
      <dsp:nvSpPr>
        <dsp:cNvPr id="0" name=""/>
        <dsp:cNvSpPr/>
      </dsp:nvSpPr>
      <dsp:spPr>
        <a:xfrm>
          <a:off x="1964370" y="237217"/>
          <a:ext cx="1343765" cy="2810913"/>
        </a:xfrm>
        <a:custGeom>
          <a:avLst/>
          <a:gdLst/>
          <a:ahLst/>
          <a:cxnLst/>
          <a:rect l="0" t="0" r="0" b="0"/>
          <a:pathLst>
            <a:path>
              <a:moveTo>
                <a:pt x="1343765" y="0"/>
              </a:moveTo>
              <a:lnTo>
                <a:pt x="1343765" y="2810913"/>
              </a:lnTo>
              <a:lnTo>
                <a:pt x="0" y="2810913"/>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229D9A-8F72-404B-8817-43618CD90D2A}">
      <dsp:nvSpPr>
        <dsp:cNvPr id="0" name=""/>
        <dsp:cNvSpPr/>
      </dsp:nvSpPr>
      <dsp:spPr>
        <a:xfrm>
          <a:off x="4203646" y="2051534"/>
          <a:ext cx="91440" cy="391824"/>
        </a:xfrm>
        <a:custGeom>
          <a:avLst/>
          <a:gdLst/>
          <a:ahLst/>
          <a:cxnLst/>
          <a:rect l="0" t="0" r="0" b="0"/>
          <a:pathLst>
            <a:path>
              <a:moveTo>
                <a:pt x="135158" y="0"/>
              </a:moveTo>
              <a:lnTo>
                <a:pt x="135158" y="391824"/>
              </a:lnTo>
              <a:lnTo>
                <a:pt x="45720" y="391824"/>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B3173E-5390-4638-9CCD-B6C26AC75DAF}">
      <dsp:nvSpPr>
        <dsp:cNvPr id="0" name=""/>
        <dsp:cNvSpPr/>
      </dsp:nvSpPr>
      <dsp:spPr>
        <a:xfrm>
          <a:off x="3308136" y="237217"/>
          <a:ext cx="434051" cy="1601368"/>
        </a:xfrm>
        <a:custGeom>
          <a:avLst/>
          <a:gdLst/>
          <a:ahLst/>
          <a:cxnLst/>
          <a:rect l="0" t="0" r="0" b="0"/>
          <a:pathLst>
            <a:path>
              <a:moveTo>
                <a:pt x="0" y="0"/>
              </a:moveTo>
              <a:lnTo>
                <a:pt x="0" y="1601368"/>
              </a:lnTo>
              <a:lnTo>
                <a:pt x="434051" y="1601368"/>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30BCAA-B28E-4C2C-9CB5-3A7D9271E36C}">
      <dsp:nvSpPr>
        <dsp:cNvPr id="0" name=""/>
        <dsp:cNvSpPr/>
      </dsp:nvSpPr>
      <dsp:spPr>
        <a:xfrm>
          <a:off x="1964370" y="237217"/>
          <a:ext cx="1343765" cy="1601368"/>
        </a:xfrm>
        <a:custGeom>
          <a:avLst/>
          <a:gdLst/>
          <a:ahLst/>
          <a:cxnLst/>
          <a:rect l="0" t="0" r="0" b="0"/>
          <a:pathLst>
            <a:path>
              <a:moveTo>
                <a:pt x="1343765" y="0"/>
              </a:moveTo>
              <a:lnTo>
                <a:pt x="1343765" y="1601368"/>
              </a:lnTo>
              <a:lnTo>
                <a:pt x="0" y="1601368"/>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504350-9D2F-4DD3-B578-9F9ADF5E57E4}">
      <dsp:nvSpPr>
        <dsp:cNvPr id="0" name=""/>
        <dsp:cNvSpPr/>
      </dsp:nvSpPr>
      <dsp:spPr>
        <a:xfrm>
          <a:off x="3262416" y="237217"/>
          <a:ext cx="91440" cy="391824"/>
        </a:xfrm>
        <a:custGeom>
          <a:avLst/>
          <a:gdLst/>
          <a:ahLst/>
          <a:cxnLst/>
          <a:rect l="0" t="0" r="0" b="0"/>
          <a:pathLst>
            <a:path>
              <a:moveTo>
                <a:pt x="45720" y="0"/>
              </a:moveTo>
              <a:lnTo>
                <a:pt x="45720" y="391824"/>
              </a:lnTo>
              <a:lnTo>
                <a:pt x="135158" y="391824"/>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3D4863-661F-4E77-A9D8-DA054E40B5F6}">
      <dsp:nvSpPr>
        <dsp:cNvPr id="0" name=""/>
        <dsp:cNvSpPr/>
      </dsp:nvSpPr>
      <dsp:spPr>
        <a:xfrm>
          <a:off x="2077446" y="841989"/>
          <a:ext cx="289460" cy="391824"/>
        </a:xfrm>
        <a:custGeom>
          <a:avLst/>
          <a:gdLst/>
          <a:ahLst/>
          <a:cxnLst/>
          <a:rect l="0" t="0" r="0" b="0"/>
          <a:pathLst>
            <a:path>
              <a:moveTo>
                <a:pt x="0" y="0"/>
              </a:moveTo>
              <a:lnTo>
                <a:pt x="0" y="391824"/>
              </a:lnTo>
              <a:lnTo>
                <a:pt x="289460" y="391824"/>
              </a:lnTo>
            </a:path>
          </a:pathLst>
        </a:custGeom>
        <a:noFill/>
        <a:ln w="400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55DA5A-F77C-4A21-8F0D-3B5A7143ADF8}">
      <dsp:nvSpPr>
        <dsp:cNvPr id="0" name=""/>
        <dsp:cNvSpPr/>
      </dsp:nvSpPr>
      <dsp:spPr>
        <a:xfrm>
          <a:off x="3042313" y="237217"/>
          <a:ext cx="265822" cy="391824"/>
        </a:xfrm>
        <a:custGeom>
          <a:avLst/>
          <a:gdLst/>
          <a:ahLst/>
          <a:cxnLst/>
          <a:rect l="0" t="0" r="0" b="0"/>
          <a:pathLst>
            <a:path>
              <a:moveTo>
                <a:pt x="265822" y="0"/>
              </a:moveTo>
              <a:lnTo>
                <a:pt x="265822" y="391824"/>
              </a:lnTo>
              <a:lnTo>
                <a:pt x="0" y="391824"/>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A98566-6301-4E8D-BBC0-D8FA21017E37}">
      <dsp:nvSpPr>
        <dsp:cNvPr id="0" name=""/>
        <dsp:cNvSpPr/>
      </dsp:nvSpPr>
      <dsp:spPr>
        <a:xfrm>
          <a:off x="1855200" y="742"/>
          <a:ext cx="2905871" cy="23647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Trade and Other Payable Exchange Transactions</a:t>
          </a:r>
        </a:p>
      </dsp:txBody>
      <dsp:txXfrm>
        <a:off x="1855200" y="742"/>
        <a:ext cx="2905871" cy="236474"/>
      </dsp:txXfrm>
    </dsp:sp>
    <dsp:sp modelId="{1E7847FA-EC20-4F02-A99C-602246DF1BE2}">
      <dsp:nvSpPr>
        <dsp:cNvPr id="0" name=""/>
        <dsp:cNvSpPr/>
      </dsp:nvSpPr>
      <dsp:spPr>
        <a:xfrm>
          <a:off x="1112578" y="416093"/>
          <a:ext cx="1929734" cy="425895"/>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Affiliates, Related Parties and Associated Companies</a:t>
          </a:r>
        </a:p>
      </dsp:txBody>
      <dsp:txXfrm>
        <a:off x="1112578" y="416093"/>
        <a:ext cx="1929734" cy="425895"/>
      </dsp:txXfrm>
    </dsp:sp>
    <dsp:sp modelId="{9421C3D5-7B37-404C-9D73-CADB570382CE}">
      <dsp:nvSpPr>
        <dsp:cNvPr id="0" name=""/>
        <dsp:cNvSpPr/>
      </dsp:nvSpPr>
      <dsp:spPr>
        <a:xfrm>
          <a:off x="2366906" y="1020865"/>
          <a:ext cx="851791" cy="425895"/>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Specify name of Entity</a:t>
          </a:r>
        </a:p>
      </dsp:txBody>
      <dsp:txXfrm>
        <a:off x="2366906" y="1020865"/>
        <a:ext cx="851791" cy="425895"/>
      </dsp:txXfrm>
    </dsp:sp>
    <dsp:sp modelId="{CE01A93F-C4C7-49D5-9480-2C5C19D8FF44}">
      <dsp:nvSpPr>
        <dsp:cNvPr id="0" name=""/>
        <dsp:cNvSpPr/>
      </dsp:nvSpPr>
      <dsp:spPr>
        <a:xfrm>
          <a:off x="3397574" y="416093"/>
          <a:ext cx="851791" cy="425895"/>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Accrued Interest</a:t>
          </a:r>
        </a:p>
      </dsp:txBody>
      <dsp:txXfrm>
        <a:off x="3397574" y="416093"/>
        <a:ext cx="851791" cy="425895"/>
      </dsp:txXfrm>
    </dsp:sp>
    <dsp:sp modelId="{1C46FCC5-B284-4EB6-A625-18CD2BE5ACEF}">
      <dsp:nvSpPr>
        <dsp:cNvPr id="0" name=""/>
        <dsp:cNvSpPr/>
      </dsp:nvSpPr>
      <dsp:spPr>
        <a:xfrm>
          <a:off x="1112578" y="1625638"/>
          <a:ext cx="851791" cy="425895"/>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Advance Payments</a:t>
          </a:r>
        </a:p>
      </dsp:txBody>
      <dsp:txXfrm>
        <a:off x="1112578" y="1625638"/>
        <a:ext cx="851791" cy="425895"/>
      </dsp:txXfrm>
    </dsp:sp>
    <dsp:sp modelId="{A116CF93-2DE3-48ED-B3E9-36310EC89BFE}">
      <dsp:nvSpPr>
        <dsp:cNvPr id="0" name=""/>
        <dsp:cNvSpPr/>
      </dsp:nvSpPr>
      <dsp:spPr>
        <a:xfrm>
          <a:off x="3742188" y="1625638"/>
          <a:ext cx="1193232" cy="425895"/>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Control, Clearing and Interface Accounts</a:t>
          </a:r>
        </a:p>
      </dsp:txBody>
      <dsp:txXfrm>
        <a:off x="3742188" y="1625638"/>
        <a:ext cx="1193232" cy="425895"/>
      </dsp:txXfrm>
    </dsp:sp>
    <dsp:sp modelId="{862B3B5D-7C56-4F5B-8D3B-5CBE04AC3690}">
      <dsp:nvSpPr>
        <dsp:cNvPr id="0" name=""/>
        <dsp:cNvSpPr/>
      </dsp:nvSpPr>
      <dsp:spPr>
        <a:xfrm>
          <a:off x="3397574" y="2230410"/>
          <a:ext cx="851791" cy="425895"/>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See Summary below</a:t>
          </a:r>
        </a:p>
      </dsp:txBody>
      <dsp:txXfrm>
        <a:off x="3397574" y="2230410"/>
        <a:ext cx="851791" cy="425895"/>
      </dsp:txXfrm>
    </dsp:sp>
    <dsp:sp modelId="{3941300B-A01F-43D8-9942-4E5149FE2B64}">
      <dsp:nvSpPr>
        <dsp:cNvPr id="0" name=""/>
        <dsp:cNvSpPr/>
      </dsp:nvSpPr>
      <dsp:spPr>
        <a:xfrm>
          <a:off x="1112578" y="2835182"/>
          <a:ext cx="851791" cy="425895"/>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Leave Accrual</a:t>
          </a:r>
        </a:p>
      </dsp:txBody>
      <dsp:txXfrm>
        <a:off x="1112578" y="2835182"/>
        <a:ext cx="851791" cy="425895"/>
      </dsp:txXfrm>
    </dsp:sp>
    <dsp:sp modelId="{C45FDF5B-448A-4C46-A364-9557EA4FFA32}">
      <dsp:nvSpPr>
        <dsp:cNvPr id="0" name=""/>
        <dsp:cNvSpPr/>
      </dsp:nvSpPr>
      <dsp:spPr>
        <a:xfrm>
          <a:off x="3397574" y="2835182"/>
          <a:ext cx="851791" cy="425895"/>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Retentions</a:t>
          </a:r>
        </a:p>
      </dsp:txBody>
      <dsp:txXfrm>
        <a:off x="3397574" y="2835182"/>
        <a:ext cx="851791" cy="425895"/>
      </dsp:txXfrm>
    </dsp:sp>
    <dsp:sp modelId="{566A7EA3-F231-4CD8-919C-42860065FCE1}">
      <dsp:nvSpPr>
        <dsp:cNvPr id="0" name=""/>
        <dsp:cNvSpPr/>
      </dsp:nvSpPr>
      <dsp:spPr>
        <a:xfrm>
          <a:off x="1112578" y="3439955"/>
          <a:ext cx="851791" cy="425895"/>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Dividends declared not Paid</a:t>
          </a:r>
        </a:p>
      </dsp:txBody>
      <dsp:txXfrm>
        <a:off x="1112578" y="3439955"/>
        <a:ext cx="851791" cy="425895"/>
      </dsp:txXfrm>
    </dsp:sp>
    <dsp:sp modelId="{D7292F56-B3C7-4F28-9F77-4A0CC352197B}">
      <dsp:nvSpPr>
        <dsp:cNvPr id="0" name=""/>
        <dsp:cNvSpPr/>
      </dsp:nvSpPr>
      <dsp:spPr>
        <a:xfrm>
          <a:off x="3397574" y="3439955"/>
          <a:ext cx="851791" cy="425895"/>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Electricity Bulk Purchase</a:t>
          </a:r>
        </a:p>
      </dsp:txBody>
      <dsp:txXfrm>
        <a:off x="3397574" y="3439955"/>
        <a:ext cx="851791" cy="425895"/>
      </dsp:txXfrm>
    </dsp:sp>
    <dsp:sp modelId="{A22CA319-D3C6-42FD-AB4A-F3B9BB4E40C5}">
      <dsp:nvSpPr>
        <dsp:cNvPr id="0" name=""/>
        <dsp:cNvSpPr/>
      </dsp:nvSpPr>
      <dsp:spPr>
        <a:xfrm>
          <a:off x="1112578" y="4044727"/>
          <a:ext cx="851791" cy="425895"/>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Long Service Award</a:t>
          </a:r>
        </a:p>
      </dsp:txBody>
      <dsp:txXfrm>
        <a:off x="1112578" y="4044727"/>
        <a:ext cx="851791" cy="425895"/>
      </dsp:txXfrm>
    </dsp:sp>
    <dsp:sp modelId="{C07F6FF8-6336-4A56-AB64-1887516F9396}">
      <dsp:nvSpPr>
        <dsp:cNvPr id="0" name=""/>
        <dsp:cNvSpPr/>
      </dsp:nvSpPr>
      <dsp:spPr>
        <a:xfrm>
          <a:off x="3397574" y="4044727"/>
          <a:ext cx="851791" cy="425895"/>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Auditor-General of South Africa</a:t>
          </a:r>
        </a:p>
      </dsp:txBody>
      <dsp:txXfrm>
        <a:off x="3397574" y="4044727"/>
        <a:ext cx="851791" cy="425895"/>
      </dsp:txXfrm>
    </dsp:sp>
    <dsp:sp modelId="{1C0A10BE-56CE-49B9-8EE4-58C593289417}">
      <dsp:nvSpPr>
        <dsp:cNvPr id="0" name=""/>
        <dsp:cNvSpPr/>
      </dsp:nvSpPr>
      <dsp:spPr>
        <a:xfrm>
          <a:off x="1112578" y="4649499"/>
          <a:ext cx="851791" cy="425895"/>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Payables and Accruals</a:t>
          </a:r>
        </a:p>
      </dsp:txBody>
      <dsp:txXfrm>
        <a:off x="1112578" y="4649499"/>
        <a:ext cx="851791" cy="425895"/>
      </dsp:txXfrm>
    </dsp:sp>
    <dsp:sp modelId="{B7971ABE-1A8F-4F5C-BC9D-80AD850879DA}">
      <dsp:nvSpPr>
        <dsp:cNvPr id="0" name=""/>
        <dsp:cNvSpPr/>
      </dsp:nvSpPr>
      <dsp:spPr>
        <a:xfrm>
          <a:off x="3397574" y="4649499"/>
          <a:ext cx="1345303" cy="425895"/>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Pension and Retirement Contributions</a:t>
          </a:r>
        </a:p>
      </dsp:txBody>
      <dsp:txXfrm>
        <a:off x="3397574" y="4649499"/>
        <a:ext cx="1345303" cy="425895"/>
      </dsp:txXfrm>
    </dsp:sp>
    <dsp:sp modelId="{A7F9071A-9DB2-4399-B021-04CA8A874693}">
      <dsp:nvSpPr>
        <dsp:cNvPr id="0" name=""/>
        <dsp:cNvSpPr/>
      </dsp:nvSpPr>
      <dsp:spPr>
        <a:xfrm>
          <a:off x="1112578" y="5254272"/>
          <a:ext cx="851791" cy="425895"/>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PAYE Deductions</a:t>
          </a:r>
        </a:p>
      </dsp:txBody>
      <dsp:txXfrm>
        <a:off x="1112578" y="5254272"/>
        <a:ext cx="851791" cy="425895"/>
      </dsp:txXfrm>
    </dsp:sp>
    <dsp:sp modelId="{9A3BAB87-E047-4EC8-9001-B21AD0A30FB2}">
      <dsp:nvSpPr>
        <dsp:cNvPr id="0" name=""/>
        <dsp:cNvSpPr/>
      </dsp:nvSpPr>
      <dsp:spPr>
        <a:xfrm>
          <a:off x="3397574" y="5254272"/>
          <a:ext cx="851791" cy="425895"/>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Bulk Water</a:t>
          </a:r>
        </a:p>
      </dsp:txBody>
      <dsp:txXfrm>
        <a:off x="3397574" y="5254272"/>
        <a:ext cx="851791" cy="425895"/>
      </dsp:txXfrm>
    </dsp:sp>
    <dsp:sp modelId="{BA7BB172-E6E3-47A3-9CB1-F8AEEEE64B12}">
      <dsp:nvSpPr>
        <dsp:cNvPr id="0" name=""/>
        <dsp:cNvSpPr/>
      </dsp:nvSpPr>
      <dsp:spPr>
        <a:xfrm>
          <a:off x="1112578" y="5859044"/>
          <a:ext cx="851791" cy="425895"/>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Unallocated Deporists</a:t>
          </a:r>
        </a:p>
      </dsp:txBody>
      <dsp:txXfrm>
        <a:off x="1112578" y="5859044"/>
        <a:ext cx="851791" cy="425895"/>
      </dsp:txXfrm>
    </dsp:sp>
    <dsp:sp modelId="{B0D12ADA-A399-44F4-81AE-54A4F81E5F8C}">
      <dsp:nvSpPr>
        <dsp:cNvPr id="0" name=""/>
        <dsp:cNvSpPr/>
      </dsp:nvSpPr>
      <dsp:spPr>
        <a:xfrm>
          <a:off x="3397574" y="5859044"/>
          <a:ext cx="1383403" cy="425895"/>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Intercompany /Parent-subsidiary Transactions</a:t>
          </a:r>
        </a:p>
      </dsp:txBody>
      <dsp:txXfrm>
        <a:off x="3397574" y="5859044"/>
        <a:ext cx="1383403" cy="425895"/>
      </dsp:txXfrm>
    </dsp:sp>
    <dsp:sp modelId="{83FB6B3D-5EBA-4022-B05F-000D6531513A}">
      <dsp:nvSpPr>
        <dsp:cNvPr id="0" name=""/>
        <dsp:cNvSpPr/>
      </dsp:nvSpPr>
      <dsp:spPr>
        <a:xfrm>
          <a:off x="1112578" y="6463816"/>
          <a:ext cx="851791" cy="425895"/>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Bonus</a:t>
          </a:r>
        </a:p>
      </dsp:txBody>
      <dsp:txXfrm>
        <a:off x="1112578" y="6463816"/>
        <a:ext cx="851791" cy="425895"/>
      </dsp:txXfrm>
    </dsp:sp>
    <dsp:sp modelId="{5521F6E5-3A8F-4DA8-960A-53EBAD0CD43E}">
      <dsp:nvSpPr>
        <dsp:cNvPr id="0" name=""/>
        <dsp:cNvSpPr/>
      </dsp:nvSpPr>
      <dsp:spPr>
        <a:xfrm>
          <a:off x="3397574" y="6463816"/>
          <a:ext cx="851791" cy="425895"/>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Agency Fees Payable</a:t>
          </a:r>
        </a:p>
      </dsp:txBody>
      <dsp:txXfrm>
        <a:off x="3397574" y="6463816"/>
        <a:ext cx="851791" cy="425895"/>
      </dsp:txXfrm>
    </dsp:sp>
    <dsp:sp modelId="{E148D749-A6BA-4CB3-862C-00F6C35A69FD}">
      <dsp:nvSpPr>
        <dsp:cNvPr id="0" name=""/>
        <dsp:cNvSpPr/>
      </dsp:nvSpPr>
      <dsp:spPr>
        <a:xfrm>
          <a:off x="1112578" y="7068588"/>
          <a:ext cx="851791" cy="425895"/>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Compensation Commission</a:t>
          </a:r>
        </a:p>
      </dsp:txBody>
      <dsp:txXfrm>
        <a:off x="1112578" y="7068588"/>
        <a:ext cx="851791" cy="425895"/>
      </dsp:txXfrm>
    </dsp:sp>
    <dsp:sp modelId="{E4430FB6-4C51-48A4-AC10-E2F2C39DC811}">
      <dsp:nvSpPr>
        <dsp:cNvPr id="0" name=""/>
        <dsp:cNvSpPr/>
      </dsp:nvSpPr>
      <dsp:spPr>
        <a:xfrm>
          <a:off x="3397574" y="7068588"/>
          <a:ext cx="851791" cy="425895"/>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Fair Valie Adjustment</a:t>
          </a:r>
        </a:p>
      </dsp:txBody>
      <dsp:txXfrm>
        <a:off x="3397574" y="7068588"/>
        <a:ext cx="851791" cy="425895"/>
      </dsp:txXfrm>
    </dsp:sp>
    <dsp:sp modelId="{50F19DF2-8286-4835-B934-E6DD7F4B2E8F}">
      <dsp:nvSpPr>
        <dsp:cNvPr id="0" name=""/>
        <dsp:cNvSpPr/>
      </dsp:nvSpPr>
      <dsp:spPr>
        <a:xfrm>
          <a:off x="1112578" y="7673361"/>
          <a:ext cx="851791" cy="425895"/>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Overtime</a:t>
          </a:r>
        </a:p>
      </dsp:txBody>
      <dsp:txXfrm>
        <a:off x="1112578" y="7673361"/>
        <a:ext cx="851791" cy="425895"/>
      </dsp:txXfrm>
    </dsp:sp>
    <dsp:sp modelId="{74A07558-7095-4FA5-BBF4-54ED780B8262}">
      <dsp:nvSpPr>
        <dsp:cNvPr id="0" name=""/>
        <dsp:cNvSpPr/>
      </dsp:nvSpPr>
      <dsp:spPr>
        <a:xfrm>
          <a:off x="3397574" y="7673361"/>
          <a:ext cx="851791" cy="425895"/>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Standby</a:t>
          </a:r>
        </a:p>
      </dsp:txBody>
      <dsp:txXfrm>
        <a:off x="3397574" y="7673361"/>
        <a:ext cx="851791" cy="425895"/>
      </dsp:txXfrm>
    </dsp:sp>
  </dsp:spTree>
</dsp:drawing>
</file>

<file path=word/diagrams/drawing3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0645B9-4789-4031-AD30-1879E4964CDD}">
      <dsp:nvSpPr>
        <dsp:cNvPr id="0" name=""/>
        <dsp:cNvSpPr/>
      </dsp:nvSpPr>
      <dsp:spPr>
        <a:xfrm>
          <a:off x="703" y="769103"/>
          <a:ext cx="2559375" cy="557355"/>
        </a:xfrm>
        <a:prstGeom prst="roundRect">
          <a:avLst>
            <a:gd name="adj" fmla="val 10000"/>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kern="1200"/>
            <a:t>Transfers and Subsidies Payables</a:t>
          </a:r>
        </a:p>
      </dsp:txBody>
      <dsp:txXfrm>
        <a:off x="17027" y="785427"/>
        <a:ext cx="2526727" cy="524707"/>
      </dsp:txXfrm>
    </dsp:sp>
    <dsp:sp modelId="{95E2E086-E1B3-4838-9E95-FED52FAAD3C7}">
      <dsp:nvSpPr>
        <dsp:cNvPr id="0" name=""/>
        <dsp:cNvSpPr/>
      </dsp:nvSpPr>
      <dsp:spPr>
        <a:xfrm>
          <a:off x="256640" y="1326458"/>
          <a:ext cx="255937" cy="1904072"/>
        </a:xfrm>
        <a:custGeom>
          <a:avLst/>
          <a:gdLst/>
          <a:ahLst/>
          <a:cxnLst/>
          <a:rect l="0" t="0" r="0" b="0"/>
          <a:pathLst>
            <a:path>
              <a:moveTo>
                <a:pt x="0" y="0"/>
              </a:moveTo>
              <a:lnTo>
                <a:pt x="0" y="1904072"/>
              </a:lnTo>
              <a:lnTo>
                <a:pt x="255937" y="1904072"/>
              </a:lnTo>
            </a:path>
          </a:pathLst>
        </a:custGeom>
        <a:noFill/>
        <a:ln w="400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393B97-C2E9-4E7D-90A9-BDAF1A64FD1F}">
      <dsp:nvSpPr>
        <dsp:cNvPr id="0" name=""/>
        <dsp:cNvSpPr/>
      </dsp:nvSpPr>
      <dsp:spPr>
        <a:xfrm>
          <a:off x="512578" y="1646380"/>
          <a:ext cx="2047500" cy="3168301"/>
        </a:xfrm>
        <a:prstGeom prst="roundRect">
          <a:avLst>
            <a:gd name="adj" fmla="val 10000"/>
          </a:avLst>
        </a:prstGeom>
        <a:solidFill>
          <a:schemeClr val="lt1">
            <a:alpha val="90000"/>
            <a:hueOff val="0"/>
            <a:satOff val="0"/>
            <a:lumOff val="0"/>
            <a:alphaOff val="0"/>
          </a:schemeClr>
        </a:solidFill>
        <a:ln w="11430"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t" anchorCtr="0">
          <a:noAutofit/>
        </a:bodyPr>
        <a:lstStyle/>
        <a:p>
          <a:pPr lvl="0" algn="l" defTabSz="622300">
            <a:lnSpc>
              <a:spcPct val="90000"/>
            </a:lnSpc>
            <a:spcBef>
              <a:spcPct val="0"/>
            </a:spcBef>
            <a:spcAft>
              <a:spcPct val="35000"/>
            </a:spcAft>
          </a:pPr>
          <a:r>
            <a:rPr lang="en-US" sz="1400" b="0" kern="1200"/>
            <a:t>Capital/Operational</a:t>
          </a:r>
        </a:p>
        <a:p>
          <a:pPr lvl="0" algn="l" defTabSz="622300">
            <a:lnSpc>
              <a:spcPct val="90000"/>
            </a:lnSpc>
            <a:spcBef>
              <a:spcPct val="0"/>
            </a:spcBef>
            <a:spcAft>
              <a:spcPct val="35000"/>
            </a:spcAft>
          </a:pPr>
          <a:r>
            <a:rPr lang="en-US" sz="1200" b="0" i="1" kern="1200"/>
            <a:t>In-kind</a:t>
          </a:r>
        </a:p>
        <a:p>
          <a:pPr lvl="0" algn="l" defTabSz="622300">
            <a:lnSpc>
              <a:spcPct val="90000"/>
            </a:lnSpc>
            <a:spcBef>
              <a:spcPct val="0"/>
            </a:spcBef>
            <a:spcAft>
              <a:spcPct val="35000"/>
            </a:spcAft>
          </a:pPr>
          <a:r>
            <a:rPr lang="en-US" sz="1000" b="0" kern="1200"/>
            <a:t>Departmental Agencies and Accounts</a:t>
          </a:r>
        </a:p>
        <a:p>
          <a:pPr lvl="0" algn="l" defTabSz="622300">
            <a:lnSpc>
              <a:spcPct val="90000"/>
            </a:lnSpc>
            <a:spcBef>
              <a:spcPct val="0"/>
            </a:spcBef>
            <a:spcAft>
              <a:spcPct val="35000"/>
            </a:spcAft>
          </a:pPr>
          <a:r>
            <a:rPr lang="en-US" sz="1000" b="0" kern="1200"/>
            <a:t>District Municipalities (non-posting level not defined)</a:t>
          </a:r>
        </a:p>
        <a:p>
          <a:pPr lvl="0" algn="l" defTabSz="622300">
            <a:lnSpc>
              <a:spcPct val="90000"/>
            </a:lnSpc>
            <a:spcBef>
              <a:spcPct val="0"/>
            </a:spcBef>
            <a:spcAft>
              <a:spcPct val="35000"/>
            </a:spcAft>
          </a:pPr>
          <a:r>
            <a:rPr lang="en-ZA" sz="1000" b="0" kern="1200"/>
            <a:t>Fo</a:t>
          </a:r>
          <a:r>
            <a:rPr lang="en-US" sz="1000" b="0" kern="1200"/>
            <a:t>reign Government and International Organisations</a:t>
          </a:r>
        </a:p>
        <a:p>
          <a:pPr lvl="0" algn="l" defTabSz="622300">
            <a:lnSpc>
              <a:spcPct val="90000"/>
            </a:lnSpc>
            <a:spcBef>
              <a:spcPct val="0"/>
            </a:spcBef>
            <a:spcAft>
              <a:spcPct val="35000"/>
            </a:spcAft>
          </a:pPr>
          <a:r>
            <a:rPr lang="en-US" sz="1000" b="0" kern="1200"/>
            <a:t>Households</a:t>
          </a:r>
        </a:p>
        <a:p>
          <a:pPr lvl="0" algn="l" defTabSz="622300">
            <a:lnSpc>
              <a:spcPct val="90000"/>
            </a:lnSpc>
            <a:spcBef>
              <a:spcPct val="0"/>
            </a:spcBef>
            <a:spcAft>
              <a:spcPct val="35000"/>
            </a:spcAft>
          </a:pPr>
          <a:r>
            <a:rPr lang="en-US" sz="1000" b="0" kern="1200"/>
            <a:t>Non-profit Institutions</a:t>
          </a:r>
        </a:p>
        <a:p>
          <a:pPr lvl="0" algn="l" defTabSz="622300">
            <a:lnSpc>
              <a:spcPct val="90000"/>
            </a:lnSpc>
            <a:spcBef>
              <a:spcPct val="0"/>
            </a:spcBef>
            <a:spcAft>
              <a:spcPct val="35000"/>
            </a:spcAft>
          </a:pPr>
          <a:r>
            <a:rPr lang="en-US" sz="1000" b="0" kern="1200"/>
            <a:t>Private Enterprises</a:t>
          </a:r>
        </a:p>
        <a:p>
          <a:pPr lvl="0" algn="l" defTabSz="622300">
            <a:lnSpc>
              <a:spcPct val="90000"/>
            </a:lnSpc>
            <a:spcBef>
              <a:spcPct val="0"/>
            </a:spcBef>
            <a:spcAft>
              <a:spcPct val="35000"/>
            </a:spcAft>
          </a:pPr>
          <a:r>
            <a:rPr lang="en-US" sz="1000" b="0" kern="1200"/>
            <a:t>Provincial Government (non-posting level not defined) </a:t>
          </a:r>
        </a:p>
        <a:p>
          <a:pPr lvl="0" algn="l" defTabSz="622300">
            <a:lnSpc>
              <a:spcPct val="90000"/>
            </a:lnSpc>
            <a:spcBef>
              <a:spcPct val="0"/>
            </a:spcBef>
            <a:spcAft>
              <a:spcPct val="35000"/>
            </a:spcAft>
          </a:pPr>
          <a:r>
            <a:rPr lang="en-US" sz="1000" b="0" kern="1200"/>
            <a:t>Public Corporations </a:t>
          </a:r>
        </a:p>
        <a:p>
          <a:pPr lvl="0" algn="l" defTabSz="622300">
            <a:lnSpc>
              <a:spcPct val="90000"/>
            </a:lnSpc>
            <a:spcBef>
              <a:spcPct val="0"/>
            </a:spcBef>
            <a:spcAft>
              <a:spcPct val="35000"/>
            </a:spcAft>
          </a:pPr>
          <a:r>
            <a:rPr lang="en-US" sz="1000" b="0" kern="1200"/>
            <a:t>Higher Educational Institutions</a:t>
          </a:r>
        </a:p>
        <a:p>
          <a:pPr lvl="0" algn="l" defTabSz="622300">
            <a:lnSpc>
              <a:spcPct val="90000"/>
            </a:lnSpc>
            <a:spcBef>
              <a:spcPct val="0"/>
            </a:spcBef>
            <a:spcAft>
              <a:spcPct val="35000"/>
            </a:spcAft>
          </a:pPr>
          <a:r>
            <a:rPr lang="en-US" sz="1000" b="0" kern="1200"/>
            <a:t>Parent Municipality</a:t>
          </a:r>
          <a:endParaRPr lang="en-US" sz="1400" b="0" kern="1200"/>
        </a:p>
        <a:p>
          <a:pPr marL="285750" lvl="1" indent="-285750" algn="l" defTabSz="1600200">
            <a:lnSpc>
              <a:spcPct val="90000"/>
            </a:lnSpc>
            <a:spcBef>
              <a:spcPct val="0"/>
            </a:spcBef>
            <a:spcAft>
              <a:spcPct val="15000"/>
            </a:spcAft>
            <a:buChar char="••"/>
          </a:pPr>
          <a:endParaRPr lang="en-US" sz="3600" b="0" kern="1200"/>
        </a:p>
        <a:p>
          <a:pPr marL="285750" lvl="1" indent="-285750" algn="l" defTabSz="1600200">
            <a:lnSpc>
              <a:spcPct val="90000"/>
            </a:lnSpc>
            <a:spcBef>
              <a:spcPct val="0"/>
            </a:spcBef>
            <a:spcAft>
              <a:spcPct val="15000"/>
            </a:spcAft>
            <a:buChar char="••"/>
          </a:pPr>
          <a:endParaRPr lang="en-US" sz="3600" b="0" kern="1200"/>
        </a:p>
        <a:p>
          <a:pPr marL="285750" lvl="1" indent="-285750" algn="l" defTabSz="1600200">
            <a:lnSpc>
              <a:spcPct val="90000"/>
            </a:lnSpc>
            <a:spcBef>
              <a:spcPct val="0"/>
            </a:spcBef>
            <a:spcAft>
              <a:spcPct val="15000"/>
            </a:spcAft>
            <a:buChar char="••"/>
          </a:pPr>
          <a:endParaRPr lang="en-US" sz="3600" b="0" kern="1200"/>
        </a:p>
        <a:p>
          <a:pPr marL="285750" lvl="1" indent="-285750" algn="l" defTabSz="1600200">
            <a:lnSpc>
              <a:spcPct val="90000"/>
            </a:lnSpc>
            <a:spcBef>
              <a:spcPct val="0"/>
            </a:spcBef>
            <a:spcAft>
              <a:spcPct val="15000"/>
            </a:spcAft>
            <a:buChar char="••"/>
          </a:pPr>
          <a:endParaRPr lang="en-US" sz="3600" b="0" kern="1200"/>
        </a:p>
        <a:p>
          <a:pPr marL="285750" lvl="1" indent="-285750" algn="l" defTabSz="1600200">
            <a:lnSpc>
              <a:spcPct val="90000"/>
            </a:lnSpc>
            <a:spcBef>
              <a:spcPct val="0"/>
            </a:spcBef>
            <a:spcAft>
              <a:spcPct val="15000"/>
            </a:spcAft>
            <a:buChar char="••"/>
          </a:pPr>
          <a:endParaRPr lang="en-US" sz="3600" b="0" kern="1200"/>
        </a:p>
        <a:p>
          <a:pPr marL="285750" lvl="1" indent="-285750" algn="l" defTabSz="1600200">
            <a:lnSpc>
              <a:spcPct val="90000"/>
            </a:lnSpc>
            <a:spcBef>
              <a:spcPct val="0"/>
            </a:spcBef>
            <a:spcAft>
              <a:spcPct val="15000"/>
            </a:spcAft>
            <a:buChar char="••"/>
          </a:pPr>
          <a:endParaRPr lang="en-US" sz="3600" b="0" kern="1200"/>
        </a:p>
        <a:p>
          <a:pPr marL="285750" lvl="1" indent="-285750" algn="l" defTabSz="1600200">
            <a:lnSpc>
              <a:spcPct val="90000"/>
            </a:lnSpc>
            <a:spcBef>
              <a:spcPct val="0"/>
            </a:spcBef>
            <a:spcAft>
              <a:spcPct val="15000"/>
            </a:spcAft>
            <a:buChar char="••"/>
          </a:pPr>
          <a:endParaRPr lang="en-US" sz="3600" b="0" kern="1200"/>
        </a:p>
        <a:p>
          <a:pPr marL="285750" lvl="1" indent="-285750" algn="l" defTabSz="1600200">
            <a:lnSpc>
              <a:spcPct val="90000"/>
            </a:lnSpc>
            <a:spcBef>
              <a:spcPct val="0"/>
            </a:spcBef>
            <a:spcAft>
              <a:spcPct val="15000"/>
            </a:spcAft>
            <a:buChar char="••"/>
          </a:pPr>
          <a:endParaRPr lang="en-US" sz="3600" b="0" kern="1200"/>
        </a:p>
        <a:p>
          <a:pPr marL="285750" lvl="1" indent="-285750" algn="l" defTabSz="1600200">
            <a:lnSpc>
              <a:spcPct val="90000"/>
            </a:lnSpc>
            <a:spcBef>
              <a:spcPct val="0"/>
            </a:spcBef>
            <a:spcAft>
              <a:spcPct val="15000"/>
            </a:spcAft>
            <a:buChar char="••"/>
          </a:pPr>
          <a:endParaRPr lang="en-US" sz="3600" b="0" kern="1200"/>
        </a:p>
        <a:p>
          <a:pPr marL="285750" lvl="1" indent="-285750" algn="l" defTabSz="1600200">
            <a:lnSpc>
              <a:spcPct val="90000"/>
            </a:lnSpc>
            <a:spcBef>
              <a:spcPct val="0"/>
            </a:spcBef>
            <a:spcAft>
              <a:spcPct val="15000"/>
            </a:spcAft>
            <a:buChar char="••"/>
          </a:pPr>
          <a:r>
            <a:rPr lang="en-US" sz="3600" b="0" kern="1200"/>
            <a:t>Monetary</a:t>
          </a:r>
        </a:p>
        <a:p>
          <a:pPr marL="571500" lvl="2" indent="-285750" algn="l" defTabSz="1600200">
            <a:lnSpc>
              <a:spcPct val="90000"/>
            </a:lnSpc>
            <a:spcBef>
              <a:spcPct val="0"/>
            </a:spcBef>
            <a:spcAft>
              <a:spcPct val="15000"/>
            </a:spcAft>
            <a:buChar char="••"/>
          </a:pPr>
          <a:endParaRPr lang="en-US" sz="3600" b="0" kern="1200"/>
        </a:p>
        <a:p>
          <a:pPr marL="571500" lvl="2" indent="-285750" algn="l" defTabSz="1600200">
            <a:lnSpc>
              <a:spcPct val="90000"/>
            </a:lnSpc>
            <a:spcBef>
              <a:spcPct val="0"/>
            </a:spcBef>
            <a:spcAft>
              <a:spcPct val="15000"/>
            </a:spcAft>
            <a:buChar char="••"/>
          </a:pPr>
          <a:endParaRPr lang="en-US" sz="3600" b="0" kern="1200"/>
        </a:p>
        <a:p>
          <a:pPr marL="571500" lvl="2" indent="-285750" algn="l" defTabSz="1600200">
            <a:lnSpc>
              <a:spcPct val="90000"/>
            </a:lnSpc>
            <a:spcBef>
              <a:spcPct val="0"/>
            </a:spcBef>
            <a:spcAft>
              <a:spcPct val="15000"/>
            </a:spcAft>
            <a:buChar char="••"/>
          </a:pPr>
          <a:endParaRPr lang="en-US" sz="3600" b="0" kern="1200"/>
        </a:p>
        <a:p>
          <a:pPr marL="571500" lvl="2" indent="-285750" algn="l" defTabSz="1600200">
            <a:lnSpc>
              <a:spcPct val="90000"/>
            </a:lnSpc>
            <a:spcBef>
              <a:spcPct val="0"/>
            </a:spcBef>
            <a:spcAft>
              <a:spcPct val="15000"/>
            </a:spcAft>
            <a:buChar char="••"/>
          </a:pPr>
          <a:endParaRPr lang="en-US" sz="3600" b="0" kern="1200"/>
        </a:p>
        <a:p>
          <a:pPr marL="571500" lvl="2" indent="-285750" algn="l" defTabSz="1600200">
            <a:lnSpc>
              <a:spcPct val="90000"/>
            </a:lnSpc>
            <a:spcBef>
              <a:spcPct val="0"/>
            </a:spcBef>
            <a:spcAft>
              <a:spcPct val="15000"/>
            </a:spcAft>
            <a:buChar char="••"/>
          </a:pPr>
          <a:endParaRPr lang="en-US" sz="3600" b="0" kern="1200"/>
        </a:p>
        <a:p>
          <a:pPr marL="571500" lvl="2" indent="-285750" algn="l" defTabSz="1600200">
            <a:lnSpc>
              <a:spcPct val="90000"/>
            </a:lnSpc>
            <a:spcBef>
              <a:spcPct val="0"/>
            </a:spcBef>
            <a:spcAft>
              <a:spcPct val="15000"/>
            </a:spcAft>
            <a:buChar char="••"/>
          </a:pPr>
          <a:endParaRPr lang="en-US" sz="3600" b="0" kern="1200"/>
        </a:p>
        <a:p>
          <a:pPr marL="571500" lvl="2" indent="-285750" algn="l" defTabSz="1600200">
            <a:lnSpc>
              <a:spcPct val="90000"/>
            </a:lnSpc>
            <a:spcBef>
              <a:spcPct val="0"/>
            </a:spcBef>
            <a:spcAft>
              <a:spcPct val="15000"/>
            </a:spcAft>
            <a:buChar char="••"/>
          </a:pPr>
          <a:endParaRPr lang="en-US" sz="3600" b="0" kern="1200"/>
        </a:p>
        <a:p>
          <a:pPr marL="571500" lvl="2" indent="-285750" algn="l" defTabSz="1600200">
            <a:lnSpc>
              <a:spcPct val="90000"/>
            </a:lnSpc>
            <a:spcBef>
              <a:spcPct val="0"/>
            </a:spcBef>
            <a:spcAft>
              <a:spcPct val="15000"/>
            </a:spcAft>
            <a:buChar char="••"/>
          </a:pPr>
          <a:endParaRPr lang="en-US" sz="3600" b="0" kern="1200"/>
        </a:p>
        <a:p>
          <a:pPr marL="571500" lvl="2" indent="-285750" algn="l" defTabSz="1600200">
            <a:lnSpc>
              <a:spcPct val="90000"/>
            </a:lnSpc>
            <a:spcBef>
              <a:spcPct val="0"/>
            </a:spcBef>
            <a:spcAft>
              <a:spcPct val="15000"/>
            </a:spcAft>
            <a:buChar char="••"/>
          </a:pPr>
          <a:endParaRPr lang="en-US" sz="3600" b="0" kern="1200"/>
        </a:p>
        <a:p>
          <a:pPr marL="571500" lvl="2" indent="-285750" algn="l" defTabSz="1600200">
            <a:lnSpc>
              <a:spcPct val="90000"/>
            </a:lnSpc>
            <a:spcBef>
              <a:spcPct val="0"/>
            </a:spcBef>
            <a:spcAft>
              <a:spcPct val="15000"/>
            </a:spcAft>
            <a:buChar char="••"/>
          </a:pPr>
          <a:endParaRPr lang="en-US" sz="3600" b="0" kern="1200"/>
        </a:p>
      </dsp:txBody>
      <dsp:txXfrm>
        <a:off x="572547" y="1706349"/>
        <a:ext cx="1927562" cy="3048363"/>
      </dsp:txXfrm>
    </dsp:sp>
    <dsp:sp modelId="{86EA5C11-3A6D-4DB4-93E6-BCD52A161133}">
      <dsp:nvSpPr>
        <dsp:cNvPr id="0" name=""/>
        <dsp:cNvSpPr/>
      </dsp:nvSpPr>
      <dsp:spPr>
        <a:xfrm>
          <a:off x="256640" y="1326458"/>
          <a:ext cx="255937" cy="5356291"/>
        </a:xfrm>
        <a:custGeom>
          <a:avLst/>
          <a:gdLst/>
          <a:ahLst/>
          <a:cxnLst/>
          <a:rect l="0" t="0" r="0" b="0"/>
          <a:pathLst>
            <a:path>
              <a:moveTo>
                <a:pt x="0" y="0"/>
              </a:moveTo>
              <a:lnTo>
                <a:pt x="0" y="5356291"/>
              </a:lnTo>
              <a:lnTo>
                <a:pt x="255937" y="5356291"/>
              </a:lnTo>
            </a:path>
          </a:pathLst>
        </a:custGeom>
        <a:noFill/>
        <a:ln w="400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8E24AD-2576-4AF5-8273-9F68CC66C4A7}">
      <dsp:nvSpPr>
        <dsp:cNvPr id="0" name=""/>
        <dsp:cNvSpPr/>
      </dsp:nvSpPr>
      <dsp:spPr>
        <a:xfrm>
          <a:off x="512578" y="5134603"/>
          <a:ext cx="2047500" cy="3096293"/>
        </a:xfrm>
        <a:prstGeom prst="roundRect">
          <a:avLst>
            <a:gd name="adj" fmla="val 10000"/>
          </a:avLst>
        </a:prstGeom>
        <a:solidFill>
          <a:schemeClr val="lt1">
            <a:alpha val="90000"/>
            <a:hueOff val="0"/>
            <a:satOff val="0"/>
            <a:lumOff val="0"/>
            <a:alphaOff val="0"/>
          </a:schemeClr>
        </a:solidFill>
        <a:ln w="11430"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t" anchorCtr="0">
          <a:noAutofit/>
        </a:bodyPr>
        <a:lstStyle/>
        <a:p>
          <a:pPr lvl="0" algn="l" defTabSz="622300">
            <a:lnSpc>
              <a:spcPct val="90000"/>
            </a:lnSpc>
            <a:spcBef>
              <a:spcPct val="0"/>
            </a:spcBef>
            <a:spcAft>
              <a:spcPct val="35000"/>
            </a:spcAft>
          </a:pPr>
          <a:r>
            <a:rPr lang="en-US" sz="1400" b="1" kern="1200"/>
            <a:t>Capital/Operational</a:t>
          </a:r>
        </a:p>
        <a:p>
          <a:pPr lvl="0" algn="l" defTabSz="622300">
            <a:lnSpc>
              <a:spcPct val="90000"/>
            </a:lnSpc>
            <a:spcBef>
              <a:spcPct val="0"/>
            </a:spcBef>
            <a:spcAft>
              <a:spcPct val="35000"/>
            </a:spcAft>
          </a:pPr>
          <a:r>
            <a:rPr lang="en-US" sz="1200" b="1" i="1" kern="1200"/>
            <a:t>Monetary</a:t>
          </a:r>
        </a:p>
        <a:p>
          <a:pPr lvl="0" algn="l" defTabSz="622300">
            <a:lnSpc>
              <a:spcPct val="90000"/>
            </a:lnSpc>
            <a:spcBef>
              <a:spcPct val="0"/>
            </a:spcBef>
            <a:spcAft>
              <a:spcPct val="35000"/>
            </a:spcAft>
          </a:pPr>
          <a:r>
            <a:rPr lang="en-US" sz="1000" kern="1200"/>
            <a:t>Departmental Agencies and Accounts</a:t>
          </a:r>
        </a:p>
        <a:p>
          <a:pPr lvl="0" algn="l" defTabSz="622300">
            <a:lnSpc>
              <a:spcPct val="90000"/>
            </a:lnSpc>
            <a:spcBef>
              <a:spcPct val="0"/>
            </a:spcBef>
            <a:spcAft>
              <a:spcPct val="35000"/>
            </a:spcAft>
          </a:pPr>
          <a:r>
            <a:rPr lang="en-US" sz="1000" kern="1200"/>
            <a:t>District Municipalities (non-posting level not defined)</a:t>
          </a:r>
        </a:p>
        <a:p>
          <a:pPr lvl="0" algn="l" defTabSz="622300">
            <a:lnSpc>
              <a:spcPct val="90000"/>
            </a:lnSpc>
            <a:spcBef>
              <a:spcPct val="0"/>
            </a:spcBef>
            <a:spcAft>
              <a:spcPct val="35000"/>
            </a:spcAft>
          </a:pPr>
          <a:r>
            <a:rPr lang="en-US" sz="1000" kern="1200"/>
            <a:t>Foreign Government and International Organisations</a:t>
          </a:r>
        </a:p>
        <a:p>
          <a:pPr lvl="0" algn="l" defTabSz="622300">
            <a:lnSpc>
              <a:spcPct val="90000"/>
            </a:lnSpc>
            <a:spcBef>
              <a:spcPct val="0"/>
            </a:spcBef>
            <a:spcAft>
              <a:spcPct val="35000"/>
            </a:spcAft>
          </a:pPr>
          <a:r>
            <a:rPr lang="en-US" sz="1000" kern="1200"/>
            <a:t>Households</a:t>
          </a:r>
        </a:p>
        <a:p>
          <a:pPr lvl="0" algn="l" defTabSz="622300">
            <a:lnSpc>
              <a:spcPct val="90000"/>
            </a:lnSpc>
            <a:spcBef>
              <a:spcPct val="0"/>
            </a:spcBef>
            <a:spcAft>
              <a:spcPct val="35000"/>
            </a:spcAft>
          </a:pPr>
          <a:r>
            <a:rPr lang="en-US" sz="1000" kern="1200"/>
            <a:t>Non-profit Institutions</a:t>
          </a:r>
        </a:p>
        <a:p>
          <a:pPr lvl="0" algn="l" defTabSz="622300">
            <a:lnSpc>
              <a:spcPct val="90000"/>
            </a:lnSpc>
            <a:spcBef>
              <a:spcPct val="0"/>
            </a:spcBef>
            <a:spcAft>
              <a:spcPct val="35000"/>
            </a:spcAft>
          </a:pPr>
          <a:r>
            <a:rPr lang="en-US" sz="1000" kern="1200"/>
            <a:t>Private Enterprises</a:t>
          </a:r>
        </a:p>
        <a:p>
          <a:pPr lvl="0" algn="l" defTabSz="622300">
            <a:lnSpc>
              <a:spcPct val="90000"/>
            </a:lnSpc>
            <a:spcBef>
              <a:spcPct val="0"/>
            </a:spcBef>
            <a:spcAft>
              <a:spcPct val="35000"/>
            </a:spcAft>
          </a:pPr>
          <a:r>
            <a:rPr lang="en-US" sz="1000" kern="1200"/>
            <a:t>Provincial Government (non-posting level not defined)</a:t>
          </a:r>
        </a:p>
        <a:p>
          <a:pPr lvl="0" algn="l" defTabSz="622300">
            <a:lnSpc>
              <a:spcPct val="90000"/>
            </a:lnSpc>
            <a:spcBef>
              <a:spcPct val="0"/>
            </a:spcBef>
            <a:spcAft>
              <a:spcPct val="35000"/>
            </a:spcAft>
          </a:pPr>
          <a:r>
            <a:rPr lang="en-US" sz="1000" kern="1200"/>
            <a:t>Public Corporations</a:t>
          </a:r>
        </a:p>
        <a:p>
          <a:pPr lvl="0" algn="l" defTabSz="622300">
            <a:lnSpc>
              <a:spcPct val="90000"/>
            </a:lnSpc>
            <a:spcBef>
              <a:spcPct val="0"/>
            </a:spcBef>
            <a:spcAft>
              <a:spcPct val="35000"/>
            </a:spcAft>
          </a:pPr>
          <a:r>
            <a:rPr lang="en-US" sz="1000" kern="1200"/>
            <a:t>Higher Educational Institutions</a:t>
          </a:r>
        </a:p>
        <a:p>
          <a:pPr lvl="0" algn="l" defTabSz="622300">
            <a:lnSpc>
              <a:spcPct val="90000"/>
            </a:lnSpc>
            <a:spcBef>
              <a:spcPct val="0"/>
            </a:spcBef>
            <a:spcAft>
              <a:spcPct val="35000"/>
            </a:spcAft>
          </a:pPr>
          <a:r>
            <a:rPr lang="en-US" sz="1000" kern="1200"/>
            <a:t>Parent Municipality</a:t>
          </a:r>
        </a:p>
        <a:p>
          <a:pPr lvl="0" algn="l" defTabSz="622300">
            <a:lnSpc>
              <a:spcPct val="90000"/>
            </a:lnSpc>
            <a:spcBef>
              <a:spcPct val="0"/>
            </a:spcBef>
            <a:spcAft>
              <a:spcPct val="35000"/>
            </a:spcAft>
          </a:pPr>
          <a:endParaRPr lang="en-US" sz="1000" kern="1200"/>
        </a:p>
        <a:p>
          <a:pPr lvl="0" algn="l" defTabSz="622300">
            <a:lnSpc>
              <a:spcPct val="90000"/>
            </a:lnSpc>
            <a:spcBef>
              <a:spcPct val="0"/>
            </a:spcBef>
            <a:spcAft>
              <a:spcPct val="35000"/>
            </a:spcAft>
          </a:pPr>
          <a:endParaRPr lang="en-US" sz="1000" kern="1200"/>
        </a:p>
        <a:p>
          <a:pPr lvl="0" algn="l" defTabSz="622300">
            <a:lnSpc>
              <a:spcPct val="90000"/>
            </a:lnSpc>
            <a:spcBef>
              <a:spcPct val="0"/>
            </a:spcBef>
            <a:spcAft>
              <a:spcPct val="35000"/>
            </a:spcAft>
          </a:pPr>
          <a:endParaRPr lang="en-US" sz="1000" kern="1200"/>
        </a:p>
        <a:p>
          <a:pPr lvl="0" algn="l" defTabSz="622300">
            <a:lnSpc>
              <a:spcPct val="90000"/>
            </a:lnSpc>
            <a:spcBef>
              <a:spcPct val="0"/>
            </a:spcBef>
            <a:spcAft>
              <a:spcPct val="35000"/>
            </a:spcAft>
          </a:pPr>
          <a:endParaRPr lang="en-US" sz="1000" kern="1200"/>
        </a:p>
        <a:p>
          <a:pPr lvl="0" algn="l" defTabSz="622300">
            <a:lnSpc>
              <a:spcPct val="90000"/>
            </a:lnSpc>
            <a:spcBef>
              <a:spcPct val="0"/>
            </a:spcBef>
            <a:spcAft>
              <a:spcPct val="35000"/>
            </a:spcAft>
          </a:pPr>
          <a:endParaRPr lang="en-US" sz="1000" kern="1200"/>
        </a:p>
        <a:p>
          <a:pPr lvl="0" algn="l" defTabSz="622300">
            <a:lnSpc>
              <a:spcPct val="90000"/>
            </a:lnSpc>
            <a:spcBef>
              <a:spcPct val="0"/>
            </a:spcBef>
            <a:spcAft>
              <a:spcPct val="35000"/>
            </a:spcAft>
          </a:pPr>
          <a:endParaRPr lang="en-US" sz="1000" kern="1200"/>
        </a:p>
        <a:p>
          <a:pPr lvl="0" algn="l" defTabSz="622300">
            <a:lnSpc>
              <a:spcPct val="90000"/>
            </a:lnSpc>
            <a:spcBef>
              <a:spcPct val="0"/>
            </a:spcBef>
            <a:spcAft>
              <a:spcPct val="35000"/>
            </a:spcAft>
          </a:pPr>
          <a:endParaRPr lang="en-US" sz="1000" kern="1200"/>
        </a:p>
        <a:p>
          <a:pPr lvl="0" algn="l" defTabSz="622300">
            <a:lnSpc>
              <a:spcPct val="90000"/>
            </a:lnSpc>
            <a:spcBef>
              <a:spcPct val="0"/>
            </a:spcBef>
            <a:spcAft>
              <a:spcPct val="35000"/>
            </a:spcAft>
          </a:pPr>
          <a:endParaRPr lang="en-US" sz="1000" kern="1200"/>
        </a:p>
        <a:p>
          <a:pPr lvl="0" algn="l" defTabSz="622300">
            <a:lnSpc>
              <a:spcPct val="90000"/>
            </a:lnSpc>
            <a:spcBef>
              <a:spcPct val="0"/>
            </a:spcBef>
            <a:spcAft>
              <a:spcPct val="35000"/>
            </a:spcAft>
          </a:pPr>
          <a:endParaRPr lang="en-US" sz="1000" kern="1200"/>
        </a:p>
        <a:p>
          <a:pPr lvl="0" algn="l" defTabSz="622300">
            <a:lnSpc>
              <a:spcPct val="90000"/>
            </a:lnSpc>
            <a:spcBef>
              <a:spcPct val="0"/>
            </a:spcBef>
            <a:spcAft>
              <a:spcPct val="35000"/>
            </a:spcAft>
          </a:pPr>
          <a:r>
            <a:rPr lang="en-US" sz="1000" kern="1200"/>
            <a:t>Monetary</a:t>
          </a:r>
        </a:p>
        <a:p>
          <a:pPr lvl="0" algn="l" defTabSz="622300">
            <a:lnSpc>
              <a:spcPct val="90000"/>
            </a:lnSpc>
            <a:spcBef>
              <a:spcPct val="0"/>
            </a:spcBef>
            <a:spcAft>
              <a:spcPct val="35000"/>
            </a:spcAft>
          </a:pPr>
          <a:endParaRPr lang="en-US" sz="1000" kern="1200"/>
        </a:p>
        <a:p>
          <a:pPr lvl="0" algn="l" defTabSz="622300">
            <a:lnSpc>
              <a:spcPct val="90000"/>
            </a:lnSpc>
            <a:spcBef>
              <a:spcPct val="0"/>
            </a:spcBef>
            <a:spcAft>
              <a:spcPct val="35000"/>
            </a:spcAft>
          </a:pPr>
          <a:endParaRPr lang="en-US" sz="1000" kern="1200"/>
        </a:p>
        <a:p>
          <a:pPr lvl="0" algn="l" defTabSz="622300">
            <a:lnSpc>
              <a:spcPct val="90000"/>
            </a:lnSpc>
            <a:spcBef>
              <a:spcPct val="0"/>
            </a:spcBef>
            <a:spcAft>
              <a:spcPct val="35000"/>
            </a:spcAft>
          </a:pPr>
          <a:endParaRPr lang="en-US" sz="1000" kern="1200"/>
        </a:p>
        <a:p>
          <a:pPr lvl="0" algn="l" defTabSz="622300">
            <a:lnSpc>
              <a:spcPct val="90000"/>
            </a:lnSpc>
            <a:spcBef>
              <a:spcPct val="0"/>
            </a:spcBef>
            <a:spcAft>
              <a:spcPct val="35000"/>
            </a:spcAft>
          </a:pPr>
          <a:endParaRPr lang="en-US" sz="1000" kern="1200"/>
        </a:p>
        <a:p>
          <a:pPr lvl="0" algn="l" defTabSz="622300">
            <a:lnSpc>
              <a:spcPct val="90000"/>
            </a:lnSpc>
            <a:spcBef>
              <a:spcPct val="0"/>
            </a:spcBef>
            <a:spcAft>
              <a:spcPct val="35000"/>
            </a:spcAft>
          </a:pPr>
          <a:endParaRPr lang="en-US" sz="1000" kern="1200"/>
        </a:p>
        <a:p>
          <a:pPr lvl="0" algn="l" defTabSz="622300">
            <a:lnSpc>
              <a:spcPct val="90000"/>
            </a:lnSpc>
            <a:spcBef>
              <a:spcPct val="0"/>
            </a:spcBef>
            <a:spcAft>
              <a:spcPct val="35000"/>
            </a:spcAft>
          </a:pPr>
          <a:endParaRPr lang="en-US" sz="1000" kern="1200"/>
        </a:p>
        <a:p>
          <a:pPr lvl="0" algn="l" defTabSz="622300">
            <a:lnSpc>
              <a:spcPct val="90000"/>
            </a:lnSpc>
            <a:spcBef>
              <a:spcPct val="0"/>
            </a:spcBef>
            <a:spcAft>
              <a:spcPct val="35000"/>
            </a:spcAft>
          </a:pPr>
          <a:endParaRPr lang="en-US" sz="1000" kern="1200"/>
        </a:p>
        <a:p>
          <a:pPr lvl="0" algn="l" defTabSz="622300">
            <a:lnSpc>
              <a:spcPct val="90000"/>
            </a:lnSpc>
            <a:spcBef>
              <a:spcPct val="0"/>
            </a:spcBef>
            <a:spcAft>
              <a:spcPct val="35000"/>
            </a:spcAft>
          </a:pPr>
          <a:endParaRPr lang="en-US" sz="1400" kern="1200"/>
        </a:p>
        <a:p>
          <a:pPr lvl="0" algn="l" defTabSz="622300">
            <a:lnSpc>
              <a:spcPct val="90000"/>
            </a:lnSpc>
            <a:spcBef>
              <a:spcPct val="0"/>
            </a:spcBef>
            <a:spcAft>
              <a:spcPct val="35000"/>
            </a:spcAft>
          </a:pPr>
          <a:endParaRPr lang="en-US" sz="1400" kern="1200"/>
        </a:p>
        <a:p>
          <a:pPr lvl="0" algn="l" defTabSz="622300">
            <a:lnSpc>
              <a:spcPct val="90000"/>
            </a:lnSpc>
            <a:spcBef>
              <a:spcPct val="0"/>
            </a:spcBef>
            <a:spcAft>
              <a:spcPct val="35000"/>
            </a:spcAft>
          </a:pPr>
          <a:r>
            <a:rPr lang="en-US" sz="1400" kern="1200"/>
            <a:t>Operational</a:t>
          </a:r>
        </a:p>
        <a:p>
          <a:pPr marL="285750" lvl="1" indent="-285750" algn="l" defTabSz="1600200">
            <a:lnSpc>
              <a:spcPct val="90000"/>
            </a:lnSpc>
            <a:spcBef>
              <a:spcPct val="0"/>
            </a:spcBef>
            <a:spcAft>
              <a:spcPct val="15000"/>
            </a:spcAft>
            <a:buChar char="••"/>
          </a:pPr>
          <a:r>
            <a:rPr lang="en-US" sz="3600" kern="1200"/>
            <a:t>In-kind</a:t>
          </a:r>
        </a:p>
        <a:p>
          <a:pPr marL="571500" lvl="2" indent="-285750" algn="l" defTabSz="1600200">
            <a:lnSpc>
              <a:spcPct val="90000"/>
            </a:lnSpc>
            <a:spcBef>
              <a:spcPct val="0"/>
            </a:spcBef>
            <a:spcAft>
              <a:spcPct val="15000"/>
            </a:spcAft>
            <a:buChar char="••"/>
          </a:pPr>
          <a:endParaRPr lang="en-US" sz="3600" kern="1200"/>
        </a:p>
        <a:p>
          <a:pPr marL="571500" lvl="2" indent="-285750" algn="l" defTabSz="1600200">
            <a:lnSpc>
              <a:spcPct val="90000"/>
            </a:lnSpc>
            <a:spcBef>
              <a:spcPct val="0"/>
            </a:spcBef>
            <a:spcAft>
              <a:spcPct val="15000"/>
            </a:spcAft>
            <a:buChar char="••"/>
          </a:pPr>
          <a:endParaRPr lang="en-US" sz="3600" kern="1200"/>
        </a:p>
        <a:p>
          <a:pPr marL="571500" lvl="2" indent="-285750" algn="l" defTabSz="1600200">
            <a:lnSpc>
              <a:spcPct val="90000"/>
            </a:lnSpc>
            <a:spcBef>
              <a:spcPct val="0"/>
            </a:spcBef>
            <a:spcAft>
              <a:spcPct val="15000"/>
            </a:spcAft>
            <a:buChar char="••"/>
          </a:pPr>
          <a:endParaRPr lang="en-US" sz="3600" kern="1200"/>
        </a:p>
        <a:p>
          <a:pPr marL="571500" lvl="2" indent="-285750" algn="l" defTabSz="1600200">
            <a:lnSpc>
              <a:spcPct val="90000"/>
            </a:lnSpc>
            <a:spcBef>
              <a:spcPct val="0"/>
            </a:spcBef>
            <a:spcAft>
              <a:spcPct val="15000"/>
            </a:spcAft>
            <a:buChar char="••"/>
          </a:pPr>
          <a:endParaRPr lang="en-US" sz="3600" kern="1200"/>
        </a:p>
        <a:p>
          <a:pPr marL="571500" lvl="2" indent="-285750" algn="l" defTabSz="1600200">
            <a:lnSpc>
              <a:spcPct val="90000"/>
            </a:lnSpc>
            <a:spcBef>
              <a:spcPct val="0"/>
            </a:spcBef>
            <a:spcAft>
              <a:spcPct val="15000"/>
            </a:spcAft>
            <a:buChar char="••"/>
          </a:pPr>
          <a:endParaRPr lang="en-US" sz="3600" kern="1200"/>
        </a:p>
        <a:p>
          <a:pPr marL="571500" lvl="2" indent="-285750" algn="l" defTabSz="1600200">
            <a:lnSpc>
              <a:spcPct val="90000"/>
            </a:lnSpc>
            <a:spcBef>
              <a:spcPct val="0"/>
            </a:spcBef>
            <a:spcAft>
              <a:spcPct val="15000"/>
            </a:spcAft>
            <a:buChar char="••"/>
          </a:pPr>
          <a:endParaRPr lang="en-US" sz="3600" kern="1200"/>
        </a:p>
        <a:p>
          <a:pPr marL="571500" lvl="2" indent="-285750" algn="l" defTabSz="1600200">
            <a:lnSpc>
              <a:spcPct val="90000"/>
            </a:lnSpc>
            <a:spcBef>
              <a:spcPct val="0"/>
            </a:spcBef>
            <a:spcAft>
              <a:spcPct val="15000"/>
            </a:spcAft>
            <a:buChar char="••"/>
          </a:pPr>
          <a:endParaRPr lang="en-US" sz="3600" kern="1200"/>
        </a:p>
        <a:p>
          <a:pPr marL="571500" lvl="2" indent="-285750" algn="l" defTabSz="1600200">
            <a:lnSpc>
              <a:spcPct val="90000"/>
            </a:lnSpc>
            <a:spcBef>
              <a:spcPct val="0"/>
            </a:spcBef>
            <a:spcAft>
              <a:spcPct val="15000"/>
            </a:spcAft>
            <a:buChar char="••"/>
          </a:pPr>
          <a:endParaRPr lang="en-US" sz="3600" kern="1200"/>
        </a:p>
        <a:p>
          <a:pPr marL="571500" lvl="2" indent="-285750" algn="l" defTabSz="1600200">
            <a:lnSpc>
              <a:spcPct val="90000"/>
            </a:lnSpc>
            <a:spcBef>
              <a:spcPct val="0"/>
            </a:spcBef>
            <a:spcAft>
              <a:spcPct val="15000"/>
            </a:spcAft>
            <a:buChar char="••"/>
          </a:pPr>
          <a:endParaRPr lang="en-US" sz="3600" kern="1200"/>
        </a:p>
        <a:p>
          <a:pPr marL="571500" lvl="2" indent="-285750" algn="l" defTabSz="1600200">
            <a:lnSpc>
              <a:spcPct val="90000"/>
            </a:lnSpc>
            <a:spcBef>
              <a:spcPct val="0"/>
            </a:spcBef>
            <a:spcAft>
              <a:spcPct val="15000"/>
            </a:spcAft>
            <a:buChar char="••"/>
          </a:pPr>
          <a:endParaRPr lang="en-US" sz="3600" kern="1200"/>
        </a:p>
        <a:p>
          <a:pPr marL="285750" lvl="1" indent="-285750" algn="l" defTabSz="1600200">
            <a:lnSpc>
              <a:spcPct val="90000"/>
            </a:lnSpc>
            <a:spcBef>
              <a:spcPct val="0"/>
            </a:spcBef>
            <a:spcAft>
              <a:spcPct val="15000"/>
            </a:spcAft>
            <a:buChar char="••"/>
          </a:pPr>
          <a:r>
            <a:rPr lang="en-US" sz="3600" kern="1200"/>
            <a:t>Monetary</a:t>
          </a:r>
        </a:p>
        <a:p>
          <a:pPr marL="571500" lvl="2" indent="-285750" algn="l" defTabSz="1600200">
            <a:lnSpc>
              <a:spcPct val="90000"/>
            </a:lnSpc>
            <a:spcBef>
              <a:spcPct val="0"/>
            </a:spcBef>
            <a:spcAft>
              <a:spcPct val="15000"/>
            </a:spcAft>
            <a:buChar char="••"/>
          </a:pPr>
          <a:endParaRPr lang="en-US" sz="3600" kern="1200"/>
        </a:p>
        <a:p>
          <a:pPr marL="571500" lvl="2" indent="-285750" algn="l" defTabSz="1600200">
            <a:lnSpc>
              <a:spcPct val="90000"/>
            </a:lnSpc>
            <a:spcBef>
              <a:spcPct val="0"/>
            </a:spcBef>
            <a:spcAft>
              <a:spcPct val="15000"/>
            </a:spcAft>
            <a:buChar char="••"/>
          </a:pPr>
          <a:endParaRPr lang="en-US" sz="3600" kern="1200"/>
        </a:p>
        <a:p>
          <a:pPr marL="571500" lvl="2" indent="-285750" algn="l" defTabSz="1600200">
            <a:lnSpc>
              <a:spcPct val="90000"/>
            </a:lnSpc>
            <a:spcBef>
              <a:spcPct val="0"/>
            </a:spcBef>
            <a:spcAft>
              <a:spcPct val="15000"/>
            </a:spcAft>
            <a:buChar char="••"/>
          </a:pPr>
          <a:endParaRPr lang="en-US" sz="3600" kern="1200"/>
        </a:p>
        <a:p>
          <a:pPr marL="571500" lvl="2" indent="-285750" algn="l" defTabSz="1600200">
            <a:lnSpc>
              <a:spcPct val="90000"/>
            </a:lnSpc>
            <a:spcBef>
              <a:spcPct val="0"/>
            </a:spcBef>
            <a:spcAft>
              <a:spcPct val="15000"/>
            </a:spcAft>
            <a:buChar char="••"/>
          </a:pPr>
          <a:endParaRPr lang="en-US" sz="3600" kern="1200"/>
        </a:p>
        <a:p>
          <a:pPr marL="571500" lvl="2" indent="-285750" algn="l" defTabSz="1600200">
            <a:lnSpc>
              <a:spcPct val="90000"/>
            </a:lnSpc>
            <a:spcBef>
              <a:spcPct val="0"/>
            </a:spcBef>
            <a:spcAft>
              <a:spcPct val="15000"/>
            </a:spcAft>
            <a:buChar char="••"/>
          </a:pPr>
          <a:endParaRPr lang="en-US" sz="3600" kern="1200"/>
        </a:p>
        <a:p>
          <a:pPr marL="571500" lvl="2" indent="-285750" algn="l" defTabSz="1600200">
            <a:lnSpc>
              <a:spcPct val="90000"/>
            </a:lnSpc>
            <a:spcBef>
              <a:spcPct val="0"/>
            </a:spcBef>
            <a:spcAft>
              <a:spcPct val="15000"/>
            </a:spcAft>
            <a:buChar char="••"/>
          </a:pPr>
          <a:endParaRPr lang="en-US" sz="3600" kern="1200"/>
        </a:p>
        <a:p>
          <a:pPr marL="571500" lvl="2" indent="-285750" algn="l" defTabSz="1600200">
            <a:lnSpc>
              <a:spcPct val="90000"/>
            </a:lnSpc>
            <a:spcBef>
              <a:spcPct val="0"/>
            </a:spcBef>
            <a:spcAft>
              <a:spcPct val="15000"/>
            </a:spcAft>
            <a:buChar char="••"/>
          </a:pPr>
          <a:endParaRPr lang="en-US" sz="3600" kern="1200"/>
        </a:p>
        <a:p>
          <a:pPr marL="571500" lvl="2" indent="-285750" algn="l" defTabSz="1600200">
            <a:lnSpc>
              <a:spcPct val="90000"/>
            </a:lnSpc>
            <a:spcBef>
              <a:spcPct val="0"/>
            </a:spcBef>
            <a:spcAft>
              <a:spcPct val="15000"/>
            </a:spcAft>
            <a:buChar char="••"/>
          </a:pPr>
          <a:endParaRPr lang="en-US" sz="3600" kern="1200"/>
        </a:p>
        <a:p>
          <a:pPr marL="571500" lvl="2" indent="-285750" algn="l" defTabSz="1600200">
            <a:lnSpc>
              <a:spcPct val="90000"/>
            </a:lnSpc>
            <a:spcBef>
              <a:spcPct val="0"/>
            </a:spcBef>
            <a:spcAft>
              <a:spcPct val="15000"/>
            </a:spcAft>
            <a:buChar char="••"/>
          </a:pPr>
          <a:endParaRPr lang="en-US" sz="3600" kern="1200"/>
        </a:p>
        <a:p>
          <a:pPr marL="571500" lvl="2" indent="-285750" algn="l" defTabSz="1600200">
            <a:lnSpc>
              <a:spcPct val="90000"/>
            </a:lnSpc>
            <a:spcBef>
              <a:spcPct val="0"/>
            </a:spcBef>
            <a:spcAft>
              <a:spcPct val="15000"/>
            </a:spcAft>
            <a:buChar char="••"/>
          </a:pPr>
          <a:endParaRPr lang="en-US" sz="3600" kern="1200"/>
        </a:p>
      </dsp:txBody>
      <dsp:txXfrm>
        <a:off x="572547" y="5194572"/>
        <a:ext cx="1927562" cy="2976355"/>
      </dsp:txXfrm>
    </dsp:sp>
    <dsp:sp modelId="{68084690-7E0B-4855-AA3E-D4B8B9AFDE50}">
      <dsp:nvSpPr>
        <dsp:cNvPr id="0" name=""/>
        <dsp:cNvSpPr/>
      </dsp:nvSpPr>
      <dsp:spPr>
        <a:xfrm>
          <a:off x="3199921" y="769103"/>
          <a:ext cx="2559375" cy="557355"/>
        </a:xfrm>
        <a:prstGeom prst="roundRect">
          <a:avLst>
            <a:gd name="adj" fmla="val 10000"/>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kern="1200"/>
            <a:t>Transfers and Subsidies Unspent</a:t>
          </a:r>
        </a:p>
      </dsp:txBody>
      <dsp:txXfrm>
        <a:off x="3216245" y="785427"/>
        <a:ext cx="2526727" cy="524707"/>
      </dsp:txXfrm>
    </dsp:sp>
    <dsp:sp modelId="{F3D670D5-B733-4798-9C4C-CB1A5BF05EF5}">
      <dsp:nvSpPr>
        <dsp:cNvPr id="0" name=""/>
        <dsp:cNvSpPr/>
      </dsp:nvSpPr>
      <dsp:spPr>
        <a:xfrm>
          <a:off x="3455859" y="1326458"/>
          <a:ext cx="255937" cy="1904072"/>
        </a:xfrm>
        <a:custGeom>
          <a:avLst/>
          <a:gdLst/>
          <a:ahLst/>
          <a:cxnLst/>
          <a:rect l="0" t="0" r="0" b="0"/>
          <a:pathLst>
            <a:path>
              <a:moveTo>
                <a:pt x="0" y="0"/>
              </a:moveTo>
              <a:lnTo>
                <a:pt x="0" y="1904072"/>
              </a:lnTo>
              <a:lnTo>
                <a:pt x="255937" y="1904072"/>
              </a:lnTo>
            </a:path>
          </a:pathLst>
        </a:custGeom>
        <a:noFill/>
        <a:ln w="400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A29A82-070A-4B46-A6D3-4C0806355E51}">
      <dsp:nvSpPr>
        <dsp:cNvPr id="0" name=""/>
        <dsp:cNvSpPr/>
      </dsp:nvSpPr>
      <dsp:spPr>
        <a:xfrm>
          <a:off x="3711796" y="1646380"/>
          <a:ext cx="2047500" cy="3168301"/>
        </a:xfrm>
        <a:prstGeom prst="roundRect">
          <a:avLst>
            <a:gd name="adj" fmla="val 10000"/>
          </a:avLst>
        </a:prstGeom>
        <a:solidFill>
          <a:schemeClr val="lt1">
            <a:alpha val="90000"/>
            <a:hueOff val="0"/>
            <a:satOff val="0"/>
            <a:lumOff val="0"/>
            <a:alphaOff val="0"/>
          </a:schemeClr>
        </a:solidFill>
        <a:ln w="11430"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t" anchorCtr="0">
          <a:noAutofit/>
        </a:bodyPr>
        <a:lstStyle/>
        <a:p>
          <a:pPr lvl="0" algn="l" defTabSz="622300">
            <a:lnSpc>
              <a:spcPct val="90000"/>
            </a:lnSpc>
            <a:spcBef>
              <a:spcPct val="0"/>
            </a:spcBef>
            <a:spcAft>
              <a:spcPct val="35000"/>
            </a:spcAft>
          </a:pPr>
          <a:r>
            <a:rPr lang="en-US" sz="1400" b="0" kern="1200"/>
            <a:t>Capital/Operational</a:t>
          </a:r>
        </a:p>
        <a:p>
          <a:pPr lvl="0" algn="l" defTabSz="622300">
            <a:lnSpc>
              <a:spcPct val="90000"/>
            </a:lnSpc>
            <a:spcBef>
              <a:spcPct val="0"/>
            </a:spcBef>
            <a:spcAft>
              <a:spcPct val="35000"/>
            </a:spcAft>
          </a:pPr>
          <a:r>
            <a:rPr lang="en-US" sz="1200" b="0" i="1" kern="1200"/>
            <a:t>In-kind</a:t>
          </a:r>
        </a:p>
        <a:p>
          <a:pPr lvl="0" algn="l" defTabSz="622300">
            <a:lnSpc>
              <a:spcPct val="90000"/>
            </a:lnSpc>
            <a:spcBef>
              <a:spcPct val="0"/>
            </a:spcBef>
            <a:spcAft>
              <a:spcPct val="35000"/>
            </a:spcAft>
          </a:pPr>
          <a:r>
            <a:rPr lang="en-US" sz="1000" b="0" kern="1200"/>
            <a:t>Departmental Agencies and Accounts</a:t>
          </a:r>
        </a:p>
        <a:p>
          <a:pPr lvl="0" algn="l" defTabSz="622300">
            <a:lnSpc>
              <a:spcPct val="90000"/>
            </a:lnSpc>
            <a:spcBef>
              <a:spcPct val="0"/>
            </a:spcBef>
            <a:spcAft>
              <a:spcPct val="35000"/>
            </a:spcAft>
          </a:pPr>
          <a:r>
            <a:rPr lang="en-US" sz="1000" b="0" kern="1200"/>
            <a:t>District Municipalities (non-posting level not defined)</a:t>
          </a:r>
        </a:p>
        <a:p>
          <a:pPr lvl="0" algn="l" defTabSz="622300">
            <a:lnSpc>
              <a:spcPct val="90000"/>
            </a:lnSpc>
            <a:spcBef>
              <a:spcPct val="0"/>
            </a:spcBef>
            <a:spcAft>
              <a:spcPct val="35000"/>
            </a:spcAft>
          </a:pPr>
          <a:r>
            <a:rPr lang="en-US" sz="1000" b="0" kern="1200"/>
            <a:t>Foreign Government and International Organisations</a:t>
          </a:r>
        </a:p>
        <a:p>
          <a:pPr lvl="0" algn="l" defTabSz="622300">
            <a:lnSpc>
              <a:spcPct val="90000"/>
            </a:lnSpc>
            <a:spcBef>
              <a:spcPct val="0"/>
            </a:spcBef>
            <a:spcAft>
              <a:spcPct val="35000"/>
            </a:spcAft>
          </a:pPr>
          <a:r>
            <a:rPr lang="en-US" sz="1000" b="0" kern="1200"/>
            <a:t>Households</a:t>
          </a:r>
        </a:p>
        <a:p>
          <a:pPr lvl="0" algn="l" defTabSz="622300">
            <a:lnSpc>
              <a:spcPct val="90000"/>
            </a:lnSpc>
            <a:spcBef>
              <a:spcPct val="0"/>
            </a:spcBef>
            <a:spcAft>
              <a:spcPct val="35000"/>
            </a:spcAft>
          </a:pPr>
          <a:r>
            <a:rPr lang="en-US" sz="1000" b="0" kern="1200"/>
            <a:t>Non-profit Institutions</a:t>
          </a:r>
        </a:p>
        <a:p>
          <a:pPr lvl="0" algn="l" defTabSz="622300">
            <a:lnSpc>
              <a:spcPct val="90000"/>
            </a:lnSpc>
            <a:spcBef>
              <a:spcPct val="0"/>
            </a:spcBef>
            <a:spcAft>
              <a:spcPct val="35000"/>
            </a:spcAft>
          </a:pPr>
          <a:r>
            <a:rPr lang="en-US" sz="1000" b="0" kern="1200"/>
            <a:t>Private Enterprises</a:t>
          </a:r>
        </a:p>
        <a:p>
          <a:pPr lvl="0" algn="l" defTabSz="622300">
            <a:lnSpc>
              <a:spcPct val="90000"/>
            </a:lnSpc>
            <a:spcBef>
              <a:spcPct val="0"/>
            </a:spcBef>
            <a:spcAft>
              <a:spcPct val="35000"/>
            </a:spcAft>
          </a:pPr>
          <a:r>
            <a:rPr lang="en-US" sz="1000" b="0" kern="1200"/>
            <a:t>Provincial Government (non-posting level not defined)</a:t>
          </a:r>
        </a:p>
        <a:p>
          <a:pPr lvl="0" algn="l" defTabSz="622300">
            <a:lnSpc>
              <a:spcPct val="90000"/>
            </a:lnSpc>
            <a:spcBef>
              <a:spcPct val="0"/>
            </a:spcBef>
            <a:spcAft>
              <a:spcPct val="35000"/>
            </a:spcAft>
          </a:pPr>
          <a:r>
            <a:rPr lang="en-US" sz="1000" b="0" kern="1200"/>
            <a:t>Public Corporations</a:t>
          </a:r>
        </a:p>
        <a:p>
          <a:pPr lvl="0" algn="l" defTabSz="622300">
            <a:lnSpc>
              <a:spcPct val="90000"/>
            </a:lnSpc>
            <a:spcBef>
              <a:spcPct val="0"/>
            </a:spcBef>
            <a:spcAft>
              <a:spcPct val="35000"/>
            </a:spcAft>
          </a:pPr>
          <a:r>
            <a:rPr lang="en-US" sz="1000" b="0" kern="1200"/>
            <a:t>Higher Educational Institutions</a:t>
          </a:r>
        </a:p>
        <a:p>
          <a:pPr lvl="0" algn="l" defTabSz="622300">
            <a:lnSpc>
              <a:spcPct val="90000"/>
            </a:lnSpc>
            <a:spcBef>
              <a:spcPct val="0"/>
            </a:spcBef>
            <a:spcAft>
              <a:spcPct val="35000"/>
            </a:spcAft>
          </a:pPr>
          <a:r>
            <a:rPr lang="en-US" sz="1000" b="0" kern="1200"/>
            <a:t>Parent Municipality</a:t>
          </a:r>
          <a:endParaRPr lang="en-US" sz="1400" b="0" kern="1200"/>
        </a:p>
        <a:p>
          <a:pPr marL="57150" lvl="1" indent="-57150" algn="l" defTabSz="177800">
            <a:lnSpc>
              <a:spcPct val="90000"/>
            </a:lnSpc>
            <a:spcBef>
              <a:spcPct val="0"/>
            </a:spcBef>
            <a:spcAft>
              <a:spcPct val="15000"/>
            </a:spcAft>
            <a:buChar char="••"/>
          </a:pPr>
          <a:endParaRPr lang="en-US" sz="400" b="0" kern="1200"/>
        </a:p>
        <a:p>
          <a:pPr marL="57150" lvl="1" indent="-57150" algn="l" defTabSz="177800">
            <a:lnSpc>
              <a:spcPct val="90000"/>
            </a:lnSpc>
            <a:spcBef>
              <a:spcPct val="0"/>
            </a:spcBef>
            <a:spcAft>
              <a:spcPct val="15000"/>
            </a:spcAft>
            <a:buChar char="••"/>
          </a:pPr>
          <a:endParaRPr lang="en-US" sz="400" b="0" kern="1200"/>
        </a:p>
        <a:p>
          <a:pPr marL="57150" lvl="1" indent="-57150" algn="l" defTabSz="177800">
            <a:lnSpc>
              <a:spcPct val="90000"/>
            </a:lnSpc>
            <a:spcBef>
              <a:spcPct val="0"/>
            </a:spcBef>
            <a:spcAft>
              <a:spcPct val="15000"/>
            </a:spcAft>
            <a:buChar char="••"/>
          </a:pPr>
          <a:endParaRPr lang="en-US" sz="400" b="0" kern="1200"/>
        </a:p>
        <a:p>
          <a:pPr marL="57150" lvl="1" indent="-57150" algn="l" defTabSz="177800">
            <a:lnSpc>
              <a:spcPct val="90000"/>
            </a:lnSpc>
            <a:spcBef>
              <a:spcPct val="0"/>
            </a:spcBef>
            <a:spcAft>
              <a:spcPct val="15000"/>
            </a:spcAft>
            <a:buChar char="••"/>
          </a:pPr>
          <a:endParaRPr lang="en-US" sz="400" b="0" kern="1200"/>
        </a:p>
        <a:p>
          <a:pPr marL="57150" lvl="1" indent="-57150" algn="l" defTabSz="177800">
            <a:lnSpc>
              <a:spcPct val="90000"/>
            </a:lnSpc>
            <a:spcBef>
              <a:spcPct val="0"/>
            </a:spcBef>
            <a:spcAft>
              <a:spcPct val="15000"/>
            </a:spcAft>
            <a:buChar char="••"/>
          </a:pPr>
          <a:endParaRPr lang="en-US" sz="400" b="0" kern="1200"/>
        </a:p>
        <a:p>
          <a:pPr marL="57150" lvl="1" indent="-57150" algn="l" defTabSz="177800">
            <a:lnSpc>
              <a:spcPct val="90000"/>
            </a:lnSpc>
            <a:spcBef>
              <a:spcPct val="0"/>
            </a:spcBef>
            <a:spcAft>
              <a:spcPct val="15000"/>
            </a:spcAft>
            <a:buChar char="••"/>
          </a:pPr>
          <a:endParaRPr lang="en-US" sz="400" b="0" kern="1200"/>
        </a:p>
        <a:p>
          <a:pPr marL="57150" lvl="1" indent="-57150" algn="l" defTabSz="177800">
            <a:lnSpc>
              <a:spcPct val="90000"/>
            </a:lnSpc>
            <a:spcBef>
              <a:spcPct val="0"/>
            </a:spcBef>
            <a:spcAft>
              <a:spcPct val="15000"/>
            </a:spcAft>
            <a:buChar char="••"/>
          </a:pPr>
          <a:endParaRPr lang="en-US" sz="400" b="0" kern="1200"/>
        </a:p>
        <a:p>
          <a:pPr marL="57150" lvl="1" indent="-57150" algn="l" defTabSz="177800">
            <a:lnSpc>
              <a:spcPct val="90000"/>
            </a:lnSpc>
            <a:spcBef>
              <a:spcPct val="0"/>
            </a:spcBef>
            <a:spcAft>
              <a:spcPct val="15000"/>
            </a:spcAft>
            <a:buChar char="••"/>
          </a:pPr>
          <a:endParaRPr lang="en-US" sz="400" b="0" kern="1200"/>
        </a:p>
        <a:p>
          <a:pPr marL="114300" lvl="2" indent="-57150" algn="l" defTabSz="177800">
            <a:lnSpc>
              <a:spcPct val="90000"/>
            </a:lnSpc>
            <a:spcBef>
              <a:spcPct val="0"/>
            </a:spcBef>
            <a:spcAft>
              <a:spcPct val="15000"/>
            </a:spcAft>
            <a:buChar char="••"/>
          </a:pPr>
          <a:endParaRPr lang="en-US" sz="400" b="0" kern="1200"/>
        </a:p>
        <a:p>
          <a:pPr marL="114300" lvl="2" indent="-57150" algn="l" defTabSz="177800">
            <a:lnSpc>
              <a:spcPct val="90000"/>
            </a:lnSpc>
            <a:spcBef>
              <a:spcPct val="0"/>
            </a:spcBef>
            <a:spcAft>
              <a:spcPct val="15000"/>
            </a:spcAft>
            <a:buChar char="••"/>
          </a:pPr>
          <a:endParaRPr lang="en-US" sz="400" b="0" kern="1200"/>
        </a:p>
        <a:p>
          <a:pPr marL="114300" lvl="2" indent="-57150" algn="l" defTabSz="177800">
            <a:lnSpc>
              <a:spcPct val="90000"/>
            </a:lnSpc>
            <a:spcBef>
              <a:spcPct val="0"/>
            </a:spcBef>
            <a:spcAft>
              <a:spcPct val="15000"/>
            </a:spcAft>
            <a:buChar char="••"/>
          </a:pPr>
          <a:endParaRPr lang="en-US" sz="400" b="0" kern="1200"/>
        </a:p>
        <a:p>
          <a:pPr marL="114300" lvl="2" indent="-57150" algn="l" defTabSz="177800">
            <a:lnSpc>
              <a:spcPct val="90000"/>
            </a:lnSpc>
            <a:spcBef>
              <a:spcPct val="0"/>
            </a:spcBef>
            <a:spcAft>
              <a:spcPct val="15000"/>
            </a:spcAft>
            <a:buChar char="••"/>
          </a:pPr>
          <a:endParaRPr lang="en-US" sz="400" b="0" kern="1200"/>
        </a:p>
        <a:p>
          <a:pPr marL="114300" lvl="2" indent="-57150" algn="l" defTabSz="177800">
            <a:lnSpc>
              <a:spcPct val="90000"/>
            </a:lnSpc>
            <a:spcBef>
              <a:spcPct val="0"/>
            </a:spcBef>
            <a:spcAft>
              <a:spcPct val="15000"/>
            </a:spcAft>
            <a:buChar char="••"/>
          </a:pPr>
          <a:endParaRPr lang="en-US" sz="400" b="0" kern="1200"/>
        </a:p>
        <a:p>
          <a:pPr marL="114300" lvl="2" indent="-57150" algn="l" defTabSz="177800">
            <a:lnSpc>
              <a:spcPct val="90000"/>
            </a:lnSpc>
            <a:spcBef>
              <a:spcPct val="0"/>
            </a:spcBef>
            <a:spcAft>
              <a:spcPct val="15000"/>
            </a:spcAft>
            <a:buChar char="••"/>
          </a:pPr>
          <a:endParaRPr lang="en-US" sz="400" b="0" kern="1200"/>
        </a:p>
        <a:p>
          <a:pPr marL="114300" lvl="2" indent="-57150" algn="l" defTabSz="177800">
            <a:lnSpc>
              <a:spcPct val="90000"/>
            </a:lnSpc>
            <a:spcBef>
              <a:spcPct val="0"/>
            </a:spcBef>
            <a:spcAft>
              <a:spcPct val="15000"/>
            </a:spcAft>
            <a:buChar char="••"/>
          </a:pPr>
          <a:endParaRPr lang="en-US" sz="400" b="0" kern="1200"/>
        </a:p>
        <a:p>
          <a:pPr marL="114300" lvl="2" indent="-57150" algn="l" defTabSz="177800">
            <a:lnSpc>
              <a:spcPct val="90000"/>
            </a:lnSpc>
            <a:spcBef>
              <a:spcPct val="0"/>
            </a:spcBef>
            <a:spcAft>
              <a:spcPct val="15000"/>
            </a:spcAft>
            <a:buChar char="••"/>
          </a:pPr>
          <a:endParaRPr lang="en-US" sz="400" b="0" kern="1200"/>
        </a:p>
        <a:p>
          <a:pPr marL="114300" lvl="2" indent="-57150" algn="l" defTabSz="177800">
            <a:lnSpc>
              <a:spcPct val="90000"/>
            </a:lnSpc>
            <a:spcBef>
              <a:spcPct val="0"/>
            </a:spcBef>
            <a:spcAft>
              <a:spcPct val="15000"/>
            </a:spcAft>
            <a:buChar char="••"/>
          </a:pPr>
          <a:endParaRPr lang="en-US" sz="400" b="0" kern="1200"/>
        </a:p>
        <a:p>
          <a:pPr marL="114300" lvl="2" indent="-57150" algn="l" defTabSz="177800">
            <a:lnSpc>
              <a:spcPct val="90000"/>
            </a:lnSpc>
            <a:spcBef>
              <a:spcPct val="0"/>
            </a:spcBef>
            <a:spcAft>
              <a:spcPct val="15000"/>
            </a:spcAft>
            <a:buChar char="••"/>
          </a:pPr>
          <a:endParaRPr lang="en-US" sz="400" b="0" kern="1200"/>
        </a:p>
      </dsp:txBody>
      <dsp:txXfrm>
        <a:off x="3771765" y="1706349"/>
        <a:ext cx="1927562" cy="3048363"/>
      </dsp:txXfrm>
    </dsp:sp>
    <dsp:sp modelId="{51EB258A-E43D-4CC3-8EF7-95D05659DD87}">
      <dsp:nvSpPr>
        <dsp:cNvPr id="0" name=""/>
        <dsp:cNvSpPr/>
      </dsp:nvSpPr>
      <dsp:spPr>
        <a:xfrm>
          <a:off x="3455859" y="1326458"/>
          <a:ext cx="255937" cy="5356291"/>
        </a:xfrm>
        <a:custGeom>
          <a:avLst/>
          <a:gdLst/>
          <a:ahLst/>
          <a:cxnLst/>
          <a:rect l="0" t="0" r="0" b="0"/>
          <a:pathLst>
            <a:path>
              <a:moveTo>
                <a:pt x="0" y="0"/>
              </a:moveTo>
              <a:lnTo>
                <a:pt x="0" y="5356291"/>
              </a:lnTo>
              <a:lnTo>
                <a:pt x="255937" y="5356291"/>
              </a:lnTo>
            </a:path>
          </a:pathLst>
        </a:custGeom>
        <a:noFill/>
        <a:ln w="400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928F30-5D0D-46F3-9E89-4194FB1405FB}">
      <dsp:nvSpPr>
        <dsp:cNvPr id="0" name=""/>
        <dsp:cNvSpPr/>
      </dsp:nvSpPr>
      <dsp:spPr>
        <a:xfrm>
          <a:off x="3711796" y="5134603"/>
          <a:ext cx="2047500" cy="3096293"/>
        </a:xfrm>
        <a:prstGeom prst="roundRect">
          <a:avLst>
            <a:gd name="adj" fmla="val 10000"/>
          </a:avLst>
        </a:prstGeom>
        <a:solidFill>
          <a:schemeClr val="lt1">
            <a:alpha val="90000"/>
            <a:hueOff val="0"/>
            <a:satOff val="0"/>
            <a:lumOff val="0"/>
            <a:alphaOff val="0"/>
          </a:schemeClr>
        </a:solidFill>
        <a:ln w="11430"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t" anchorCtr="0">
          <a:noAutofit/>
        </a:bodyPr>
        <a:lstStyle/>
        <a:p>
          <a:pPr lvl="0" algn="l" defTabSz="622300">
            <a:lnSpc>
              <a:spcPct val="90000"/>
            </a:lnSpc>
            <a:spcBef>
              <a:spcPct val="0"/>
            </a:spcBef>
            <a:spcAft>
              <a:spcPct val="35000"/>
            </a:spcAft>
          </a:pPr>
          <a:r>
            <a:rPr lang="en-US" sz="1400" b="1" kern="1200"/>
            <a:t>Capital/Operationa;</a:t>
          </a:r>
        </a:p>
        <a:p>
          <a:pPr lvl="0" algn="l" defTabSz="622300">
            <a:lnSpc>
              <a:spcPct val="90000"/>
            </a:lnSpc>
            <a:spcBef>
              <a:spcPct val="0"/>
            </a:spcBef>
            <a:spcAft>
              <a:spcPct val="35000"/>
            </a:spcAft>
          </a:pPr>
          <a:r>
            <a:rPr lang="en-US" sz="1200" b="1" i="1" kern="1200"/>
            <a:t>Monetary</a:t>
          </a:r>
          <a:endParaRPr lang="en-US" sz="1200" b="1" kern="1200"/>
        </a:p>
        <a:p>
          <a:pPr lvl="0" algn="l" defTabSz="622300">
            <a:lnSpc>
              <a:spcPct val="90000"/>
            </a:lnSpc>
            <a:spcBef>
              <a:spcPct val="0"/>
            </a:spcBef>
            <a:spcAft>
              <a:spcPct val="35000"/>
            </a:spcAft>
          </a:pPr>
          <a:r>
            <a:rPr lang="en-US" sz="1000" kern="1200"/>
            <a:t>Departmental Agencies and Accounts</a:t>
          </a:r>
        </a:p>
        <a:p>
          <a:pPr lvl="0" algn="l" defTabSz="622300">
            <a:lnSpc>
              <a:spcPct val="90000"/>
            </a:lnSpc>
            <a:spcBef>
              <a:spcPct val="0"/>
            </a:spcBef>
            <a:spcAft>
              <a:spcPct val="35000"/>
            </a:spcAft>
          </a:pPr>
          <a:r>
            <a:rPr lang="en-US" sz="1000" kern="1200"/>
            <a:t>District Municipalities (non-posting level not defined)</a:t>
          </a:r>
        </a:p>
        <a:p>
          <a:pPr lvl="0" algn="l" defTabSz="622300">
            <a:lnSpc>
              <a:spcPct val="90000"/>
            </a:lnSpc>
            <a:spcBef>
              <a:spcPct val="0"/>
            </a:spcBef>
            <a:spcAft>
              <a:spcPct val="35000"/>
            </a:spcAft>
          </a:pPr>
          <a:r>
            <a:rPr lang="en-US" sz="1000" kern="1200"/>
            <a:t>Foreign Government and International Organisations</a:t>
          </a:r>
        </a:p>
        <a:p>
          <a:pPr lvl="0" algn="l" defTabSz="622300">
            <a:lnSpc>
              <a:spcPct val="90000"/>
            </a:lnSpc>
            <a:spcBef>
              <a:spcPct val="0"/>
            </a:spcBef>
            <a:spcAft>
              <a:spcPct val="35000"/>
            </a:spcAft>
          </a:pPr>
          <a:r>
            <a:rPr lang="en-US" sz="1000" kern="1200"/>
            <a:t>Households</a:t>
          </a:r>
        </a:p>
        <a:p>
          <a:pPr lvl="0" algn="l" defTabSz="622300">
            <a:lnSpc>
              <a:spcPct val="90000"/>
            </a:lnSpc>
            <a:spcBef>
              <a:spcPct val="0"/>
            </a:spcBef>
            <a:spcAft>
              <a:spcPct val="35000"/>
            </a:spcAft>
          </a:pPr>
          <a:r>
            <a:rPr lang="en-US" sz="1000" kern="1200"/>
            <a:t>Non-profit Institutions</a:t>
          </a:r>
        </a:p>
        <a:p>
          <a:pPr lvl="0" algn="l" defTabSz="622300">
            <a:lnSpc>
              <a:spcPct val="90000"/>
            </a:lnSpc>
            <a:spcBef>
              <a:spcPct val="0"/>
            </a:spcBef>
            <a:spcAft>
              <a:spcPct val="35000"/>
            </a:spcAft>
          </a:pPr>
          <a:r>
            <a:rPr lang="en-US" sz="1000" kern="1200"/>
            <a:t>Private Enterprises</a:t>
          </a:r>
        </a:p>
        <a:p>
          <a:pPr lvl="0" algn="l" defTabSz="622300">
            <a:lnSpc>
              <a:spcPct val="90000"/>
            </a:lnSpc>
            <a:spcBef>
              <a:spcPct val="0"/>
            </a:spcBef>
            <a:spcAft>
              <a:spcPct val="35000"/>
            </a:spcAft>
          </a:pPr>
          <a:r>
            <a:rPr lang="en-US" sz="1000" kern="1200"/>
            <a:t>Provincial Government (non-posting level not defined)</a:t>
          </a:r>
        </a:p>
        <a:p>
          <a:pPr lvl="0" algn="l" defTabSz="622300">
            <a:lnSpc>
              <a:spcPct val="90000"/>
            </a:lnSpc>
            <a:spcBef>
              <a:spcPct val="0"/>
            </a:spcBef>
            <a:spcAft>
              <a:spcPct val="35000"/>
            </a:spcAft>
          </a:pPr>
          <a:r>
            <a:rPr lang="en-US" sz="1000" kern="1200"/>
            <a:t>Public Corporations</a:t>
          </a:r>
        </a:p>
        <a:p>
          <a:pPr lvl="0" algn="l" defTabSz="622300">
            <a:lnSpc>
              <a:spcPct val="90000"/>
            </a:lnSpc>
            <a:spcBef>
              <a:spcPct val="0"/>
            </a:spcBef>
            <a:spcAft>
              <a:spcPct val="35000"/>
            </a:spcAft>
          </a:pPr>
          <a:r>
            <a:rPr lang="en-US" sz="1000" kern="1200"/>
            <a:t>Higher Educational Institutions</a:t>
          </a:r>
        </a:p>
        <a:p>
          <a:pPr lvl="0" algn="l" defTabSz="622300">
            <a:lnSpc>
              <a:spcPct val="90000"/>
            </a:lnSpc>
            <a:spcBef>
              <a:spcPct val="0"/>
            </a:spcBef>
            <a:spcAft>
              <a:spcPct val="35000"/>
            </a:spcAft>
          </a:pPr>
          <a:r>
            <a:rPr lang="en-US" sz="1000" kern="1200"/>
            <a:t>Parent Municipality</a:t>
          </a:r>
        </a:p>
        <a:p>
          <a:pPr lvl="0" algn="l" defTabSz="622300">
            <a:lnSpc>
              <a:spcPct val="90000"/>
            </a:lnSpc>
            <a:spcBef>
              <a:spcPct val="0"/>
            </a:spcBef>
            <a:spcAft>
              <a:spcPct val="35000"/>
            </a:spcAft>
          </a:pPr>
          <a:endParaRPr lang="en-US" sz="500" kern="1200"/>
        </a:p>
        <a:p>
          <a:pPr lvl="0" algn="l" defTabSz="622300">
            <a:lnSpc>
              <a:spcPct val="90000"/>
            </a:lnSpc>
            <a:spcBef>
              <a:spcPct val="0"/>
            </a:spcBef>
            <a:spcAft>
              <a:spcPct val="35000"/>
            </a:spcAft>
          </a:pPr>
          <a:endParaRPr lang="en-US" sz="500" kern="1200"/>
        </a:p>
        <a:p>
          <a:pPr lvl="0" algn="l" defTabSz="622300">
            <a:lnSpc>
              <a:spcPct val="90000"/>
            </a:lnSpc>
            <a:spcBef>
              <a:spcPct val="0"/>
            </a:spcBef>
            <a:spcAft>
              <a:spcPct val="35000"/>
            </a:spcAft>
          </a:pPr>
          <a:endParaRPr lang="en-US" sz="500" kern="1200"/>
        </a:p>
        <a:p>
          <a:pPr lvl="0" algn="l" defTabSz="622300">
            <a:lnSpc>
              <a:spcPct val="90000"/>
            </a:lnSpc>
            <a:spcBef>
              <a:spcPct val="0"/>
            </a:spcBef>
            <a:spcAft>
              <a:spcPct val="35000"/>
            </a:spcAft>
          </a:pPr>
          <a:endParaRPr lang="en-US" sz="500" kern="1200"/>
        </a:p>
        <a:p>
          <a:pPr lvl="0" algn="l" defTabSz="622300">
            <a:lnSpc>
              <a:spcPct val="90000"/>
            </a:lnSpc>
            <a:spcBef>
              <a:spcPct val="0"/>
            </a:spcBef>
            <a:spcAft>
              <a:spcPct val="35000"/>
            </a:spcAft>
          </a:pPr>
          <a:endParaRPr lang="en-US" sz="500" kern="1200"/>
        </a:p>
        <a:p>
          <a:pPr lvl="0" algn="l" defTabSz="622300">
            <a:lnSpc>
              <a:spcPct val="90000"/>
            </a:lnSpc>
            <a:spcBef>
              <a:spcPct val="0"/>
            </a:spcBef>
            <a:spcAft>
              <a:spcPct val="35000"/>
            </a:spcAft>
          </a:pPr>
          <a:endParaRPr lang="en-US" sz="500" kern="1200"/>
        </a:p>
        <a:p>
          <a:pPr lvl="0" algn="l" defTabSz="622300">
            <a:lnSpc>
              <a:spcPct val="90000"/>
            </a:lnSpc>
            <a:spcBef>
              <a:spcPct val="0"/>
            </a:spcBef>
            <a:spcAft>
              <a:spcPct val="35000"/>
            </a:spcAft>
          </a:pPr>
          <a:endParaRPr lang="en-US" sz="500" kern="1200"/>
        </a:p>
        <a:p>
          <a:pPr lvl="0" algn="l" defTabSz="622300">
            <a:lnSpc>
              <a:spcPct val="90000"/>
            </a:lnSpc>
            <a:spcBef>
              <a:spcPct val="0"/>
            </a:spcBef>
            <a:spcAft>
              <a:spcPct val="35000"/>
            </a:spcAft>
          </a:pPr>
          <a:endParaRPr lang="en-US" sz="500" kern="1200"/>
        </a:p>
        <a:p>
          <a:pPr marL="57150" lvl="1" indent="-57150" algn="l" defTabSz="177800">
            <a:lnSpc>
              <a:spcPct val="90000"/>
            </a:lnSpc>
            <a:spcBef>
              <a:spcPct val="0"/>
            </a:spcBef>
            <a:spcAft>
              <a:spcPct val="15000"/>
            </a:spcAft>
            <a:buChar char="••"/>
          </a:pPr>
          <a:endParaRPr lang="en-US" sz="400" kern="1200"/>
        </a:p>
        <a:p>
          <a:pPr marL="57150" lvl="1" indent="-57150" algn="l" defTabSz="177800">
            <a:lnSpc>
              <a:spcPct val="90000"/>
            </a:lnSpc>
            <a:spcBef>
              <a:spcPct val="0"/>
            </a:spcBef>
            <a:spcAft>
              <a:spcPct val="15000"/>
            </a:spcAft>
            <a:buChar char="••"/>
          </a:pPr>
          <a:endParaRPr lang="en-US" sz="400" kern="1200"/>
        </a:p>
        <a:p>
          <a:pPr marL="57150" lvl="1" indent="-57150" algn="l" defTabSz="177800">
            <a:lnSpc>
              <a:spcPct val="90000"/>
            </a:lnSpc>
            <a:spcBef>
              <a:spcPct val="0"/>
            </a:spcBef>
            <a:spcAft>
              <a:spcPct val="15000"/>
            </a:spcAft>
            <a:buChar char="••"/>
          </a:pPr>
          <a:endParaRPr lang="en-US" sz="400" kern="1200"/>
        </a:p>
        <a:p>
          <a:pPr marL="57150" lvl="1" indent="-57150" algn="l" defTabSz="177800">
            <a:lnSpc>
              <a:spcPct val="90000"/>
            </a:lnSpc>
            <a:spcBef>
              <a:spcPct val="0"/>
            </a:spcBef>
            <a:spcAft>
              <a:spcPct val="15000"/>
            </a:spcAft>
            <a:buChar char="••"/>
          </a:pPr>
          <a:endParaRPr lang="en-US" sz="400" kern="1200"/>
        </a:p>
        <a:p>
          <a:pPr marL="57150" lvl="1" indent="-57150" algn="l" defTabSz="177800">
            <a:lnSpc>
              <a:spcPct val="90000"/>
            </a:lnSpc>
            <a:spcBef>
              <a:spcPct val="0"/>
            </a:spcBef>
            <a:spcAft>
              <a:spcPct val="15000"/>
            </a:spcAft>
            <a:buChar char="••"/>
          </a:pPr>
          <a:endParaRPr lang="en-US" sz="400" kern="1200"/>
        </a:p>
        <a:p>
          <a:pPr marL="57150" lvl="1" indent="-57150" algn="l" defTabSz="177800">
            <a:lnSpc>
              <a:spcPct val="90000"/>
            </a:lnSpc>
            <a:spcBef>
              <a:spcPct val="0"/>
            </a:spcBef>
            <a:spcAft>
              <a:spcPct val="15000"/>
            </a:spcAft>
            <a:buChar char="••"/>
          </a:pPr>
          <a:endParaRPr lang="en-US" sz="400" kern="1200"/>
        </a:p>
        <a:p>
          <a:pPr marL="57150" lvl="1" indent="-57150" algn="l" defTabSz="177800">
            <a:lnSpc>
              <a:spcPct val="90000"/>
            </a:lnSpc>
            <a:spcBef>
              <a:spcPct val="0"/>
            </a:spcBef>
            <a:spcAft>
              <a:spcPct val="15000"/>
            </a:spcAft>
            <a:buChar char="••"/>
          </a:pPr>
          <a:endParaRPr lang="en-US" sz="400" kern="1200"/>
        </a:p>
        <a:p>
          <a:pPr marL="57150" lvl="1" indent="-57150" algn="l" defTabSz="177800">
            <a:lnSpc>
              <a:spcPct val="90000"/>
            </a:lnSpc>
            <a:spcBef>
              <a:spcPct val="0"/>
            </a:spcBef>
            <a:spcAft>
              <a:spcPct val="15000"/>
            </a:spcAft>
            <a:buChar char="••"/>
          </a:pPr>
          <a:endParaRPr lang="en-US" sz="400" kern="1200"/>
        </a:p>
        <a:p>
          <a:pPr marL="57150" lvl="1" indent="-57150" algn="l" defTabSz="177800">
            <a:lnSpc>
              <a:spcPct val="90000"/>
            </a:lnSpc>
            <a:spcBef>
              <a:spcPct val="0"/>
            </a:spcBef>
            <a:spcAft>
              <a:spcPct val="15000"/>
            </a:spcAft>
            <a:buChar char="••"/>
          </a:pPr>
          <a:endParaRPr lang="en-US" sz="400" kern="1200"/>
        </a:p>
        <a:p>
          <a:pPr marL="57150" lvl="1" indent="-57150" algn="l" defTabSz="177800">
            <a:lnSpc>
              <a:spcPct val="90000"/>
            </a:lnSpc>
            <a:spcBef>
              <a:spcPct val="0"/>
            </a:spcBef>
            <a:spcAft>
              <a:spcPct val="15000"/>
            </a:spcAft>
            <a:buChar char="••"/>
          </a:pPr>
          <a:endParaRPr lang="en-US" sz="400" kern="1200"/>
        </a:p>
      </dsp:txBody>
      <dsp:txXfrm>
        <a:off x="3771765" y="5194572"/>
        <a:ext cx="1927562" cy="2976355"/>
      </dsp:txXfrm>
    </dsp:sp>
  </dsp:spTree>
</dsp:drawing>
</file>

<file path=word/diagrams/drawing3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6190A3-EB6D-4751-84C1-8AC0DEF16C2F}">
      <dsp:nvSpPr>
        <dsp:cNvPr id="0" name=""/>
        <dsp:cNvSpPr/>
      </dsp:nvSpPr>
      <dsp:spPr>
        <a:xfrm>
          <a:off x="2026504" y="1530000"/>
          <a:ext cx="381398" cy="1090125"/>
        </a:xfrm>
        <a:custGeom>
          <a:avLst/>
          <a:gdLst/>
          <a:ahLst/>
          <a:cxnLst/>
          <a:rect l="0" t="0" r="0" b="0"/>
          <a:pathLst>
            <a:path>
              <a:moveTo>
                <a:pt x="0" y="0"/>
              </a:moveTo>
              <a:lnTo>
                <a:pt x="190699" y="0"/>
              </a:lnTo>
              <a:lnTo>
                <a:pt x="190699" y="1090125"/>
              </a:lnTo>
              <a:lnTo>
                <a:pt x="381398" y="1090125"/>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8900">
            <a:lnSpc>
              <a:spcPct val="90000"/>
            </a:lnSpc>
            <a:spcBef>
              <a:spcPct val="0"/>
            </a:spcBef>
            <a:spcAft>
              <a:spcPct val="35000"/>
            </a:spcAft>
          </a:pPr>
          <a:endParaRPr lang="en-US" sz="200" kern="1200"/>
        </a:p>
      </dsp:txBody>
      <dsp:txXfrm>
        <a:off x="2188331" y="2046189"/>
        <a:ext cx="57745" cy="57745"/>
      </dsp:txXfrm>
    </dsp:sp>
    <dsp:sp modelId="{66FCB9B1-FE8F-4FFB-800F-D858E2DDDB0C}">
      <dsp:nvSpPr>
        <dsp:cNvPr id="0" name=""/>
        <dsp:cNvSpPr/>
      </dsp:nvSpPr>
      <dsp:spPr>
        <a:xfrm>
          <a:off x="2026504" y="1530000"/>
          <a:ext cx="381398" cy="363375"/>
        </a:xfrm>
        <a:custGeom>
          <a:avLst/>
          <a:gdLst/>
          <a:ahLst/>
          <a:cxnLst/>
          <a:rect l="0" t="0" r="0" b="0"/>
          <a:pathLst>
            <a:path>
              <a:moveTo>
                <a:pt x="0" y="0"/>
              </a:moveTo>
              <a:lnTo>
                <a:pt x="190699" y="0"/>
              </a:lnTo>
              <a:lnTo>
                <a:pt x="190699" y="363375"/>
              </a:lnTo>
              <a:lnTo>
                <a:pt x="381398" y="363375"/>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8900">
            <a:lnSpc>
              <a:spcPct val="90000"/>
            </a:lnSpc>
            <a:spcBef>
              <a:spcPct val="0"/>
            </a:spcBef>
            <a:spcAft>
              <a:spcPct val="35000"/>
            </a:spcAft>
          </a:pPr>
          <a:endParaRPr lang="en-US" sz="200" kern="1200"/>
        </a:p>
      </dsp:txBody>
      <dsp:txXfrm>
        <a:off x="2204034" y="1698517"/>
        <a:ext cx="26339" cy="26339"/>
      </dsp:txXfrm>
    </dsp:sp>
    <dsp:sp modelId="{201D2645-8FF2-4AF5-9DE6-F2FFEDA59FFC}">
      <dsp:nvSpPr>
        <dsp:cNvPr id="0" name=""/>
        <dsp:cNvSpPr/>
      </dsp:nvSpPr>
      <dsp:spPr>
        <a:xfrm>
          <a:off x="2026504" y="1166625"/>
          <a:ext cx="381398" cy="363375"/>
        </a:xfrm>
        <a:custGeom>
          <a:avLst/>
          <a:gdLst/>
          <a:ahLst/>
          <a:cxnLst/>
          <a:rect l="0" t="0" r="0" b="0"/>
          <a:pathLst>
            <a:path>
              <a:moveTo>
                <a:pt x="0" y="363375"/>
              </a:moveTo>
              <a:lnTo>
                <a:pt x="190699" y="363375"/>
              </a:lnTo>
              <a:lnTo>
                <a:pt x="190699" y="0"/>
              </a:lnTo>
              <a:lnTo>
                <a:pt x="381398"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8900">
            <a:lnSpc>
              <a:spcPct val="90000"/>
            </a:lnSpc>
            <a:spcBef>
              <a:spcPct val="0"/>
            </a:spcBef>
            <a:spcAft>
              <a:spcPct val="35000"/>
            </a:spcAft>
          </a:pPr>
          <a:endParaRPr lang="en-US" sz="200" kern="1200"/>
        </a:p>
      </dsp:txBody>
      <dsp:txXfrm>
        <a:off x="2204034" y="1335142"/>
        <a:ext cx="26339" cy="26339"/>
      </dsp:txXfrm>
    </dsp:sp>
    <dsp:sp modelId="{E4CE14D0-0E74-43E6-B728-78242F7FD5A8}">
      <dsp:nvSpPr>
        <dsp:cNvPr id="0" name=""/>
        <dsp:cNvSpPr/>
      </dsp:nvSpPr>
      <dsp:spPr>
        <a:xfrm>
          <a:off x="2026504" y="439874"/>
          <a:ext cx="381398" cy="1090125"/>
        </a:xfrm>
        <a:custGeom>
          <a:avLst/>
          <a:gdLst/>
          <a:ahLst/>
          <a:cxnLst/>
          <a:rect l="0" t="0" r="0" b="0"/>
          <a:pathLst>
            <a:path>
              <a:moveTo>
                <a:pt x="0" y="1090125"/>
              </a:moveTo>
              <a:lnTo>
                <a:pt x="190699" y="1090125"/>
              </a:lnTo>
              <a:lnTo>
                <a:pt x="190699" y="0"/>
              </a:lnTo>
              <a:lnTo>
                <a:pt x="381398"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8900">
            <a:lnSpc>
              <a:spcPct val="90000"/>
            </a:lnSpc>
            <a:spcBef>
              <a:spcPct val="0"/>
            </a:spcBef>
            <a:spcAft>
              <a:spcPct val="35000"/>
            </a:spcAft>
          </a:pPr>
          <a:endParaRPr lang="en-US" sz="200" kern="1200"/>
        </a:p>
      </dsp:txBody>
      <dsp:txXfrm>
        <a:off x="2188331" y="956064"/>
        <a:ext cx="57745" cy="57745"/>
      </dsp:txXfrm>
    </dsp:sp>
    <dsp:sp modelId="{3955F027-CEA7-4B3C-84A9-878726436B31}">
      <dsp:nvSpPr>
        <dsp:cNvPr id="0" name=""/>
        <dsp:cNvSpPr/>
      </dsp:nvSpPr>
      <dsp:spPr>
        <a:xfrm rot="16200000">
          <a:off x="205804" y="1239299"/>
          <a:ext cx="3060000" cy="581400"/>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Currrent Liabilities </a:t>
          </a:r>
        </a:p>
      </dsp:txBody>
      <dsp:txXfrm>
        <a:off x="205804" y="1239299"/>
        <a:ext cx="3060000" cy="581400"/>
      </dsp:txXfrm>
    </dsp:sp>
    <dsp:sp modelId="{91BDA3BD-799B-4156-9E2F-A57C760A7635}">
      <dsp:nvSpPr>
        <dsp:cNvPr id="0" name=""/>
        <dsp:cNvSpPr/>
      </dsp:nvSpPr>
      <dsp:spPr>
        <a:xfrm>
          <a:off x="2407903" y="149174"/>
          <a:ext cx="1906992" cy="581400"/>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Deferred Tax Liability</a:t>
          </a:r>
        </a:p>
      </dsp:txBody>
      <dsp:txXfrm>
        <a:off x="2407903" y="149174"/>
        <a:ext cx="1906992" cy="581400"/>
      </dsp:txXfrm>
    </dsp:sp>
    <dsp:sp modelId="{CC17FED3-69A9-4309-98ED-AB5F7A336107}">
      <dsp:nvSpPr>
        <dsp:cNvPr id="0" name=""/>
        <dsp:cNvSpPr/>
      </dsp:nvSpPr>
      <dsp:spPr>
        <a:xfrm>
          <a:off x="2407903" y="875925"/>
          <a:ext cx="1906992" cy="581400"/>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Defined Benefit Obligation</a:t>
          </a:r>
        </a:p>
      </dsp:txBody>
      <dsp:txXfrm>
        <a:off x="2407903" y="875925"/>
        <a:ext cx="1906992" cy="581400"/>
      </dsp:txXfrm>
    </dsp:sp>
    <dsp:sp modelId="{BC633B7C-C0A0-4767-8B31-96B8561CB7D8}">
      <dsp:nvSpPr>
        <dsp:cNvPr id="0" name=""/>
        <dsp:cNvSpPr/>
      </dsp:nvSpPr>
      <dsp:spPr>
        <a:xfrm>
          <a:off x="2407903" y="1602675"/>
          <a:ext cx="1906992" cy="581400"/>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Finance Lease Liabilility</a:t>
          </a:r>
        </a:p>
      </dsp:txBody>
      <dsp:txXfrm>
        <a:off x="2407903" y="1602675"/>
        <a:ext cx="1906992" cy="581400"/>
      </dsp:txXfrm>
    </dsp:sp>
    <dsp:sp modelId="{50BC40BB-8421-4A0A-BB4A-B443C0BA7722}">
      <dsp:nvSpPr>
        <dsp:cNvPr id="0" name=""/>
        <dsp:cNvSpPr/>
      </dsp:nvSpPr>
      <dsp:spPr>
        <a:xfrm>
          <a:off x="2407903" y="2329425"/>
          <a:ext cx="1906992" cy="581400"/>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Provision and Impairment</a:t>
          </a:r>
        </a:p>
      </dsp:txBody>
      <dsp:txXfrm>
        <a:off x="2407903" y="2329425"/>
        <a:ext cx="1906992" cy="581400"/>
      </dsp:txXfrm>
    </dsp:sp>
  </dsp:spTree>
</dsp:drawing>
</file>

<file path=word/diagrams/drawing3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46FF0F-B928-41AB-AA25-4DDE31FEFBF7}">
      <dsp:nvSpPr>
        <dsp:cNvPr id="0" name=""/>
        <dsp:cNvSpPr/>
      </dsp:nvSpPr>
      <dsp:spPr>
        <a:xfrm>
          <a:off x="2743200" y="693374"/>
          <a:ext cx="2273085" cy="197251"/>
        </a:xfrm>
        <a:custGeom>
          <a:avLst/>
          <a:gdLst/>
          <a:ahLst/>
          <a:cxnLst/>
          <a:rect l="0" t="0" r="0" b="0"/>
          <a:pathLst>
            <a:path>
              <a:moveTo>
                <a:pt x="0" y="0"/>
              </a:moveTo>
              <a:lnTo>
                <a:pt x="0" y="98625"/>
              </a:lnTo>
              <a:lnTo>
                <a:pt x="2273085" y="98625"/>
              </a:lnTo>
              <a:lnTo>
                <a:pt x="2273085" y="197251"/>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86A741-788E-4DD6-A9C0-0A08809505E2}">
      <dsp:nvSpPr>
        <dsp:cNvPr id="0" name=""/>
        <dsp:cNvSpPr/>
      </dsp:nvSpPr>
      <dsp:spPr>
        <a:xfrm>
          <a:off x="2743200" y="693374"/>
          <a:ext cx="1136542" cy="197251"/>
        </a:xfrm>
        <a:custGeom>
          <a:avLst/>
          <a:gdLst/>
          <a:ahLst/>
          <a:cxnLst/>
          <a:rect l="0" t="0" r="0" b="0"/>
          <a:pathLst>
            <a:path>
              <a:moveTo>
                <a:pt x="0" y="0"/>
              </a:moveTo>
              <a:lnTo>
                <a:pt x="0" y="98625"/>
              </a:lnTo>
              <a:lnTo>
                <a:pt x="1136542" y="98625"/>
              </a:lnTo>
              <a:lnTo>
                <a:pt x="1136542" y="197251"/>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8BF357-B435-4B77-AE13-A38946D686B9}">
      <dsp:nvSpPr>
        <dsp:cNvPr id="0" name=""/>
        <dsp:cNvSpPr/>
      </dsp:nvSpPr>
      <dsp:spPr>
        <a:xfrm>
          <a:off x="2697480" y="693374"/>
          <a:ext cx="91440" cy="197251"/>
        </a:xfrm>
        <a:custGeom>
          <a:avLst/>
          <a:gdLst/>
          <a:ahLst/>
          <a:cxnLst/>
          <a:rect l="0" t="0" r="0" b="0"/>
          <a:pathLst>
            <a:path>
              <a:moveTo>
                <a:pt x="45720" y="0"/>
              </a:moveTo>
              <a:lnTo>
                <a:pt x="45720" y="197251"/>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94C71D-8007-4578-9AD9-01CB6C9F238E}">
      <dsp:nvSpPr>
        <dsp:cNvPr id="0" name=""/>
        <dsp:cNvSpPr/>
      </dsp:nvSpPr>
      <dsp:spPr>
        <a:xfrm>
          <a:off x="1606657" y="693374"/>
          <a:ext cx="1136542" cy="197251"/>
        </a:xfrm>
        <a:custGeom>
          <a:avLst/>
          <a:gdLst/>
          <a:ahLst/>
          <a:cxnLst/>
          <a:rect l="0" t="0" r="0" b="0"/>
          <a:pathLst>
            <a:path>
              <a:moveTo>
                <a:pt x="1136542" y="0"/>
              </a:moveTo>
              <a:lnTo>
                <a:pt x="1136542" y="98625"/>
              </a:lnTo>
              <a:lnTo>
                <a:pt x="0" y="98625"/>
              </a:lnTo>
              <a:lnTo>
                <a:pt x="0" y="197251"/>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00EE08-9BB3-4CD2-A58A-4E48FEFA6FDA}">
      <dsp:nvSpPr>
        <dsp:cNvPr id="0" name=""/>
        <dsp:cNvSpPr/>
      </dsp:nvSpPr>
      <dsp:spPr>
        <a:xfrm>
          <a:off x="470114" y="693374"/>
          <a:ext cx="2273085" cy="197251"/>
        </a:xfrm>
        <a:custGeom>
          <a:avLst/>
          <a:gdLst/>
          <a:ahLst/>
          <a:cxnLst/>
          <a:rect l="0" t="0" r="0" b="0"/>
          <a:pathLst>
            <a:path>
              <a:moveTo>
                <a:pt x="2273085" y="0"/>
              </a:moveTo>
              <a:lnTo>
                <a:pt x="2273085" y="98625"/>
              </a:lnTo>
              <a:lnTo>
                <a:pt x="0" y="98625"/>
              </a:lnTo>
              <a:lnTo>
                <a:pt x="0" y="197251"/>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1A3A51-1697-4C51-A2C9-D49108BD803C}">
      <dsp:nvSpPr>
        <dsp:cNvPr id="0" name=""/>
        <dsp:cNvSpPr/>
      </dsp:nvSpPr>
      <dsp:spPr>
        <a:xfrm>
          <a:off x="2273554" y="223728"/>
          <a:ext cx="939291" cy="469645"/>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Net Assets</a:t>
          </a:r>
        </a:p>
      </dsp:txBody>
      <dsp:txXfrm>
        <a:off x="2273554" y="223728"/>
        <a:ext cx="939291" cy="469645"/>
      </dsp:txXfrm>
    </dsp:sp>
    <dsp:sp modelId="{C56D48F6-2F8E-410D-BC26-9A3C58F68C16}">
      <dsp:nvSpPr>
        <dsp:cNvPr id="0" name=""/>
        <dsp:cNvSpPr/>
      </dsp:nvSpPr>
      <dsp:spPr>
        <a:xfrm>
          <a:off x="468" y="890625"/>
          <a:ext cx="939291" cy="469645"/>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Accumulated Surplus/Deficit</a:t>
          </a:r>
        </a:p>
      </dsp:txBody>
      <dsp:txXfrm>
        <a:off x="468" y="890625"/>
        <a:ext cx="939291" cy="469645"/>
      </dsp:txXfrm>
    </dsp:sp>
    <dsp:sp modelId="{2288D60C-4B10-442E-B609-61E95378309F}">
      <dsp:nvSpPr>
        <dsp:cNvPr id="0" name=""/>
        <dsp:cNvSpPr/>
      </dsp:nvSpPr>
      <dsp:spPr>
        <a:xfrm>
          <a:off x="1137011" y="890625"/>
          <a:ext cx="939291" cy="469645"/>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Equity</a:t>
          </a:r>
        </a:p>
      </dsp:txBody>
      <dsp:txXfrm>
        <a:off x="1137011" y="890625"/>
        <a:ext cx="939291" cy="469645"/>
      </dsp:txXfrm>
    </dsp:sp>
    <dsp:sp modelId="{DCFBD7DF-0B55-433A-A07C-C83B7054C90C}">
      <dsp:nvSpPr>
        <dsp:cNvPr id="0" name=""/>
        <dsp:cNvSpPr/>
      </dsp:nvSpPr>
      <dsp:spPr>
        <a:xfrm>
          <a:off x="2273554" y="890625"/>
          <a:ext cx="939291" cy="469645"/>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Reserves and Funds</a:t>
          </a:r>
        </a:p>
      </dsp:txBody>
      <dsp:txXfrm>
        <a:off x="2273554" y="890625"/>
        <a:ext cx="939291" cy="469645"/>
      </dsp:txXfrm>
    </dsp:sp>
    <dsp:sp modelId="{8950E0D2-436F-4B66-B0CF-DF4F36B5C6DE}">
      <dsp:nvSpPr>
        <dsp:cNvPr id="0" name=""/>
        <dsp:cNvSpPr/>
      </dsp:nvSpPr>
      <dsp:spPr>
        <a:xfrm>
          <a:off x="3410096" y="890625"/>
          <a:ext cx="939291" cy="469645"/>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Share Premium</a:t>
          </a:r>
        </a:p>
      </dsp:txBody>
      <dsp:txXfrm>
        <a:off x="3410096" y="890625"/>
        <a:ext cx="939291" cy="469645"/>
      </dsp:txXfrm>
    </dsp:sp>
    <dsp:sp modelId="{A225AA86-0DF5-4E60-9A65-92187288088E}">
      <dsp:nvSpPr>
        <dsp:cNvPr id="0" name=""/>
        <dsp:cNvSpPr/>
      </dsp:nvSpPr>
      <dsp:spPr>
        <a:xfrm>
          <a:off x="4546639" y="890625"/>
          <a:ext cx="939291" cy="469645"/>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Non-controlling Interest</a:t>
          </a:r>
        </a:p>
      </dsp:txBody>
      <dsp:txXfrm>
        <a:off x="4546639" y="890625"/>
        <a:ext cx="939291" cy="469645"/>
      </dsp:txXfrm>
    </dsp:sp>
  </dsp:spTree>
</dsp:drawing>
</file>

<file path=word/diagrams/drawing3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FEE259-731C-47E8-AD2D-FC6021B8AD75}">
      <dsp:nvSpPr>
        <dsp:cNvPr id="0" name=""/>
        <dsp:cNvSpPr/>
      </dsp:nvSpPr>
      <dsp:spPr>
        <a:xfrm rot="16200000">
          <a:off x="138172" y="838339"/>
          <a:ext cx="1153049" cy="5153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61938" bIns="0" numCol="1" spcCol="1270" anchor="t" anchorCtr="0">
          <a:noAutofit/>
        </a:bodyPr>
        <a:lstStyle/>
        <a:p>
          <a:pPr lvl="0" algn="r" defTabSz="533400">
            <a:lnSpc>
              <a:spcPct val="90000"/>
            </a:lnSpc>
            <a:spcBef>
              <a:spcPct val="0"/>
            </a:spcBef>
            <a:spcAft>
              <a:spcPct val="35000"/>
            </a:spcAft>
          </a:pPr>
          <a:r>
            <a:rPr lang="en-US" sz="1200" kern="1200"/>
            <a:t>Accumulated Surplus/Deficit</a:t>
          </a:r>
        </a:p>
      </dsp:txBody>
      <dsp:txXfrm>
        <a:off x="138172" y="838339"/>
        <a:ext cx="1153049" cy="515360"/>
      </dsp:txXfrm>
    </dsp:sp>
    <dsp:sp modelId="{9640C833-D3C3-4DD9-AF4E-4880381683C2}">
      <dsp:nvSpPr>
        <dsp:cNvPr id="0" name=""/>
        <dsp:cNvSpPr/>
      </dsp:nvSpPr>
      <dsp:spPr>
        <a:xfrm>
          <a:off x="863197" y="394020"/>
          <a:ext cx="4331785" cy="1404000"/>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261938"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Opening balance (Non-posting Level)</a:t>
          </a:r>
        </a:p>
        <a:p>
          <a:pPr marL="57150" lvl="1" indent="-57150" algn="l" defTabSz="444500">
            <a:lnSpc>
              <a:spcPct val="90000"/>
            </a:lnSpc>
            <a:spcBef>
              <a:spcPct val="0"/>
            </a:spcBef>
            <a:spcAft>
              <a:spcPct val="15000"/>
            </a:spcAft>
            <a:buChar char="••"/>
          </a:pPr>
          <a:r>
            <a:rPr lang="en-US" sz="1000" kern="1200"/>
            <a:t>Change in Accounting Policy</a:t>
          </a:r>
        </a:p>
        <a:p>
          <a:pPr marL="57150" lvl="1" indent="-57150" algn="l" defTabSz="444500">
            <a:lnSpc>
              <a:spcPct val="90000"/>
            </a:lnSpc>
            <a:spcBef>
              <a:spcPct val="0"/>
            </a:spcBef>
            <a:spcAft>
              <a:spcPct val="15000"/>
            </a:spcAft>
            <a:buChar char="••"/>
          </a:pPr>
          <a:r>
            <a:rPr lang="en-US" sz="1000" kern="1200"/>
            <a:t>Correction of Prior Period Error</a:t>
          </a:r>
        </a:p>
        <a:p>
          <a:pPr marL="57150" lvl="1" indent="-57150" algn="l" defTabSz="444500">
            <a:lnSpc>
              <a:spcPct val="90000"/>
            </a:lnSpc>
            <a:spcBef>
              <a:spcPct val="0"/>
            </a:spcBef>
            <a:spcAft>
              <a:spcPct val="15000"/>
            </a:spcAft>
            <a:buChar char="••"/>
          </a:pPr>
          <a:r>
            <a:rPr lang="en-US" sz="1000" kern="1200"/>
            <a:t>Transfers to/from Accumulated Surplus</a:t>
          </a:r>
        </a:p>
        <a:p>
          <a:pPr marL="57150" lvl="1" indent="-57150" algn="l" defTabSz="444500">
            <a:lnSpc>
              <a:spcPct val="90000"/>
            </a:lnSpc>
            <a:spcBef>
              <a:spcPct val="0"/>
            </a:spcBef>
            <a:spcAft>
              <a:spcPct val="15000"/>
            </a:spcAft>
            <a:buChar char="••"/>
          </a:pPr>
          <a:r>
            <a:rPr lang="en-US" sz="1000" kern="1200"/>
            <a:t>Transferrs to/from Reserves</a:t>
          </a:r>
        </a:p>
        <a:p>
          <a:pPr marL="57150" lvl="1" indent="-57150" algn="l" defTabSz="444500">
            <a:lnSpc>
              <a:spcPct val="90000"/>
            </a:lnSpc>
            <a:spcBef>
              <a:spcPct val="0"/>
            </a:spcBef>
            <a:spcAft>
              <a:spcPct val="15000"/>
            </a:spcAft>
            <a:buChar char="••"/>
          </a:pPr>
          <a:r>
            <a:rPr lang="en-US" sz="1000" kern="1200"/>
            <a:t>Depreciation Offset</a:t>
          </a:r>
        </a:p>
        <a:p>
          <a:pPr marL="57150" lvl="1" indent="-57150" algn="l" defTabSz="444500">
            <a:lnSpc>
              <a:spcPct val="90000"/>
            </a:lnSpc>
            <a:spcBef>
              <a:spcPct val="0"/>
            </a:spcBef>
            <a:spcAft>
              <a:spcPct val="15000"/>
            </a:spcAft>
            <a:buChar char="••"/>
          </a:pPr>
          <a:r>
            <a:rPr lang="en-US" sz="1000" kern="1200"/>
            <a:t>Closing Balance (non-posting level)</a:t>
          </a:r>
        </a:p>
      </dsp:txBody>
      <dsp:txXfrm>
        <a:off x="863197" y="394020"/>
        <a:ext cx="4331785" cy="1404000"/>
      </dsp:txXfrm>
    </dsp:sp>
    <dsp:sp modelId="{99636F35-28AC-4B66-AF37-C1406F923006}">
      <dsp:nvSpPr>
        <dsp:cNvPr id="0" name=""/>
        <dsp:cNvSpPr/>
      </dsp:nvSpPr>
      <dsp:spPr>
        <a:xfrm>
          <a:off x="566197" y="1979"/>
          <a:ext cx="594000" cy="594000"/>
        </a:xfrm>
        <a:prstGeom prst="rect">
          <a:avLst/>
        </a:prstGeom>
        <a:blipFill rotWithShape="1">
          <a:blip xmlns:r="http://schemas.openxmlformats.org/officeDocument/2006/relationships" r:embed="rId1"/>
          <a:stretch>
            <a:fillRect/>
          </a:stretch>
        </a:blipFill>
        <a:ln w="11430" cap="flat" cmpd="sng" algn="ctr">
          <a:solidFill>
            <a:schemeClr val="lt1">
              <a:hueOff val="0"/>
              <a:satOff val="0"/>
              <a:lumOff val="0"/>
              <a:alphaOff val="0"/>
            </a:schemeClr>
          </a:solidFill>
          <a:prstDash val="solid"/>
        </a:ln>
        <a:effectLst>
          <a:outerShdw blurRad="50800" dist="25000" dir="5400000" rotWithShape="0">
            <a:schemeClr val="accent1">
              <a:tint val="50000"/>
              <a:hueOff val="0"/>
              <a:satOff val="0"/>
              <a:lumOff val="0"/>
              <a:alphaOff val="0"/>
              <a:shade val="30000"/>
              <a:satMod val="150000"/>
              <a:alpha val="38000"/>
            </a:schemeClr>
          </a:outerShdw>
        </a:effectLst>
      </dsp:spPr>
      <dsp:style>
        <a:lnRef idx="1">
          <a:scrgbClr r="0" g="0" b="0"/>
        </a:lnRef>
        <a:fillRef idx="1">
          <a:scrgbClr r="0" g="0" b="0"/>
        </a:fillRef>
        <a:effectRef idx="1">
          <a:scrgbClr r="0" g="0" b="0"/>
        </a:effectRef>
        <a:fontRef idx="minor"/>
      </dsp:style>
    </dsp:sp>
  </dsp:spTree>
</dsp:drawing>
</file>

<file path=word/diagrams/drawing3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D5AEEE-6442-4650-ACF9-BD7DBB6F802C}">
      <dsp:nvSpPr>
        <dsp:cNvPr id="0" name=""/>
        <dsp:cNvSpPr/>
      </dsp:nvSpPr>
      <dsp:spPr>
        <a:xfrm>
          <a:off x="2743200" y="618582"/>
          <a:ext cx="1940834" cy="336838"/>
        </a:xfrm>
        <a:custGeom>
          <a:avLst/>
          <a:gdLst/>
          <a:ahLst/>
          <a:cxnLst/>
          <a:rect l="0" t="0" r="0" b="0"/>
          <a:pathLst>
            <a:path>
              <a:moveTo>
                <a:pt x="0" y="0"/>
              </a:moveTo>
              <a:lnTo>
                <a:pt x="0" y="168419"/>
              </a:lnTo>
              <a:lnTo>
                <a:pt x="1940834" y="168419"/>
              </a:lnTo>
              <a:lnTo>
                <a:pt x="1940834" y="336838"/>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05E169-07DC-4DB5-9AA1-F3322D16936A}">
      <dsp:nvSpPr>
        <dsp:cNvPr id="0" name=""/>
        <dsp:cNvSpPr/>
      </dsp:nvSpPr>
      <dsp:spPr>
        <a:xfrm>
          <a:off x="2697479" y="618582"/>
          <a:ext cx="91440" cy="336838"/>
        </a:xfrm>
        <a:custGeom>
          <a:avLst/>
          <a:gdLst/>
          <a:ahLst/>
          <a:cxnLst/>
          <a:rect l="0" t="0" r="0" b="0"/>
          <a:pathLst>
            <a:path>
              <a:moveTo>
                <a:pt x="45720" y="0"/>
              </a:moveTo>
              <a:lnTo>
                <a:pt x="45720" y="336838"/>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E1F25D-A501-46B9-ABC3-D6FBBA6114C4}">
      <dsp:nvSpPr>
        <dsp:cNvPr id="0" name=""/>
        <dsp:cNvSpPr/>
      </dsp:nvSpPr>
      <dsp:spPr>
        <a:xfrm>
          <a:off x="802365" y="618582"/>
          <a:ext cx="1940834" cy="336838"/>
        </a:xfrm>
        <a:custGeom>
          <a:avLst/>
          <a:gdLst/>
          <a:ahLst/>
          <a:cxnLst/>
          <a:rect l="0" t="0" r="0" b="0"/>
          <a:pathLst>
            <a:path>
              <a:moveTo>
                <a:pt x="1940834" y="0"/>
              </a:moveTo>
              <a:lnTo>
                <a:pt x="1940834" y="168419"/>
              </a:lnTo>
              <a:lnTo>
                <a:pt x="0" y="168419"/>
              </a:lnTo>
              <a:lnTo>
                <a:pt x="0" y="336838"/>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0499AB-43D2-4163-BE43-DAE1E2D41768}">
      <dsp:nvSpPr>
        <dsp:cNvPr id="0" name=""/>
        <dsp:cNvSpPr/>
      </dsp:nvSpPr>
      <dsp:spPr>
        <a:xfrm>
          <a:off x="1941202" y="222580"/>
          <a:ext cx="1603995" cy="39600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Equity</a:t>
          </a:r>
        </a:p>
      </dsp:txBody>
      <dsp:txXfrm>
        <a:off x="1941202" y="222580"/>
        <a:ext cx="1603995" cy="396002"/>
      </dsp:txXfrm>
    </dsp:sp>
    <dsp:sp modelId="{2789695B-7F74-4C24-94AD-1A04071AA997}">
      <dsp:nvSpPr>
        <dsp:cNvPr id="0" name=""/>
        <dsp:cNvSpPr/>
      </dsp:nvSpPr>
      <dsp:spPr>
        <a:xfrm>
          <a:off x="368" y="955421"/>
          <a:ext cx="1603995" cy="801997"/>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Capital Contributed by Other Government Units</a:t>
          </a:r>
        </a:p>
      </dsp:txBody>
      <dsp:txXfrm>
        <a:off x="368" y="955421"/>
        <a:ext cx="1603995" cy="801997"/>
      </dsp:txXfrm>
    </dsp:sp>
    <dsp:sp modelId="{467EC8EF-BA45-47E3-B882-A544292CDB5C}">
      <dsp:nvSpPr>
        <dsp:cNvPr id="0" name=""/>
        <dsp:cNvSpPr/>
      </dsp:nvSpPr>
      <dsp:spPr>
        <a:xfrm>
          <a:off x="1941202" y="955421"/>
          <a:ext cx="1603995" cy="801997"/>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Ordinary Shares</a:t>
          </a:r>
        </a:p>
      </dsp:txBody>
      <dsp:txXfrm>
        <a:off x="1941202" y="955421"/>
        <a:ext cx="1603995" cy="801997"/>
      </dsp:txXfrm>
    </dsp:sp>
    <dsp:sp modelId="{A226E8BD-FA85-447B-9ADD-A5CCC02C6626}">
      <dsp:nvSpPr>
        <dsp:cNvPr id="0" name=""/>
        <dsp:cNvSpPr/>
      </dsp:nvSpPr>
      <dsp:spPr>
        <a:xfrm>
          <a:off x="3882036" y="955421"/>
          <a:ext cx="1603995" cy="791996"/>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Preference Shares</a:t>
          </a:r>
        </a:p>
      </dsp:txBody>
      <dsp:txXfrm>
        <a:off x="3882036" y="955421"/>
        <a:ext cx="1603995" cy="791996"/>
      </dsp:txXfrm>
    </dsp:sp>
  </dsp:spTree>
</dsp:drawing>
</file>

<file path=word/diagrams/drawing3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FEE259-731C-47E8-AD2D-FC6021B8AD75}">
      <dsp:nvSpPr>
        <dsp:cNvPr id="0" name=""/>
        <dsp:cNvSpPr/>
      </dsp:nvSpPr>
      <dsp:spPr>
        <a:xfrm rot="16200000">
          <a:off x="-66730" y="313854"/>
          <a:ext cx="867289" cy="6381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61806" bIns="0" numCol="1" spcCol="1270" anchor="t" anchorCtr="0">
          <a:noAutofit/>
        </a:bodyPr>
        <a:lstStyle/>
        <a:p>
          <a:pPr lvl="0" algn="r" defTabSz="666750">
            <a:lnSpc>
              <a:spcPct val="90000"/>
            </a:lnSpc>
            <a:spcBef>
              <a:spcPct val="0"/>
            </a:spcBef>
            <a:spcAft>
              <a:spcPct val="35000"/>
            </a:spcAft>
          </a:pPr>
          <a:r>
            <a:rPr lang="en-US" sz="1500" kern="1200"/>
            <a:t>Minority Interest</a:t>
          </a:r>
        </a:p>
      </dsp:txBody>
      <dsp:txXfrm>
        <a:off x="-66730" y="313854"/>
        <a:ext cx="867289" cy="638154"/>
      </dsp:txXfrm>
    </dsp:sp>
    <dsp:sp modelId="{9640C833-D3C3-4DD9-AF4E-4880381683C2}">
      <dsp:nvSpPr>
        <dsp:cNvPr id="0" name=""/>
        <dsp:cNvSpPr/>
      </dsp:nvSpPr>
      <dsp:spPr>
        <a:xfrm>
          <a:off x="629267" y="243397"/>
          <a:ext cx="4803775" cy="867289"/>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161806"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Opening balance (Non-posting Level)</a:t>
          </a:r>
        </a:p>
        <a:p>
          <a:pPr marL="57150" lvl="1" indent="-57150" algn="l" defTabSz="488950">
            <a:lnSpc>
              <a:spcPct val="90000"/>
            </a:lnSpc>
            <a:spcBef>
              <a:spcPct val="0"/>
            </a:spcBef>
            <a:spcAft>
              <a:spcPct val="15000"/>
            </a:spcAft>
            <a:buChar char="••"/>
          </a:pPr>
          <a:r>
            <a:rPr lang="en-US" sz="1100" kern="1200"/>
            <a:t>Movement during the year</a:t>
          </a:r>
        </a:p>
        <a:p>
          <a:pPr marL="57150" lvl="1" indent="-57150" algn="l" defTabSz="488950">
            <a:lnSpc>
              <a:spcPct val="90000"/>
            </a:lnSpc>
            <a:spcBef>
              <a:spcPct val="0"/>
            </a:spcBef>
            <a:spcAft>
              <a:spcPct val="15000"/>
            </a:spcAft>
            <a:buChar char="••"/>
          </a:pPr>
          <a:r>
            <a:rPr lang="en-US" sz="1100" kern="1200"/>
            <a:t>Closing Balance (non-posting level)</a:t>
          </a:r>
        </a:p>
      </dsp:txBody>
      <dsp:txXfrm>
        <a:off x="629267" y="243397"/>
        <a:ext cx="4803775" cy="867289"/>
      </dsp:txXfrm>
    </dsp:sp>
    <dsp:sp modelId="{99636F35-28AC-4B66-AF37-C1406F923006}">
      <dsp:nvSpPr>
        <dsp:cNvPr id="0" name=""/>
        <dsp:cNvSpPr/>
      </dsp:nvSpPr>
      <dsp:spPr>
        <a:xfrm>
          <a:off x="445802" y="1223"/>
          <a:ext cx="366930" cy="366930"/>
        </a:xfrm>
        <a:prstGeom prst="rect">
          <a:avLst/>
        </a:prstGeom>
        <a:blipFill rotWithShape="1">
          <a:blip xmlns:r="http://schemas.openxmlformats.org/officeDocument/2006/relationships" r:embed="rId1"/>
          <a:stretch>
            <a:fillRect/>
          </a:stretch>
        </a:blipFill>
        <a:ln w="11430" cap="flat" cmpd="sng" algn="ctr">
          <a:solidFill>
            <a:schemeClr val="lt1">
              <a:hueOff val="0"/>
              <a:satOff val="0"/>
              <a:lumOff val="0"/>
              <a:alphaOff val="0"/>
            </a:schemeClr>
          </a:solidFill>
          <a:prstDash val="solid"/>
        </a:ln>
        <a:effectLst>
          <a:outerShdw blurRad="50800" dist="25000" dir="5400000" rotWithShape="0">
            <a:schemeClr val="accent1">
              <a:tint val="50000"/>
              <a:hueOff val="0"/>
              <a:satOff val="0"/>
              <a:lumOff val="0"/>
              <a:alphaOff val="0"/>
              <a:shade val="30000"/>
              <a:satMod val="150000"/>
              <a:alpha val="38000"/>
            </a:schemeClr>
          </a:outerShdw>
        </a:effectLst>
      </dsp:spPr>
      <dsp:style>
        <a:lnRef idx="1">
          <a:scrgbClr r="0" g="0" b="0"/>
        </a:lnRef>
        <a:fillRef idx="1">
          <a:scrgbClr r="0" g="0" b="0"/>
        </a:fillRef>
        <a:effectRef idx="1">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0CCB8B-9525-4721-B8EA-D23156DD5DD6}">
      <dsp:nvSpPr>
        <dsp:cNvPr id="0" name=""/>
        <dsp:cNvSpPr/>
      </dsp:nvSpPr>
      <dsp:spPr>
        <a:xfrm>
          <a:off x="2743200" y="785580"/>
          <a:ext cx="1940834" cy="336838"/>
        </a:xfrm>
        <a:custGeom>
          <a:avLst/>
          <a:gdLst/>
          <a:ahLst/>
          <a:cxnLst/>
          <a:rect l="0" t="0" r="0" b="0"/>
          <a:pathLst>
            <a:path>
              <a:moveTo>
                <a:pt x="0" y="0"/>
              </a:moveTo>
              <a:lnTo>
                <a:pt x="0" y="168419"/>
              </a:lnTo>
              <a:lnTo>
                <a:pt x="1940834" y="168419"/>
              </a:lnTo>
              <a:lnTo>
                <a:pt x="1940834" y="336838"/>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E02848-6387-46EA-990F-471BCABA04CA}">
      <dsp:nvSpPr>
        <dsp:cNvPr id="0" name=""/>
        <dsp:cNvSpPr/>
      </dsp:nvSpPr>
      <dsp:spPr>
        <a:xfrm>
          <a:off x="2697479" y="785580"/>
          <a:ext cx="91440" cy="336838"/>
        </a:xfrm>
        <a:custGeom>
          <a:avLst/>
          <a:gdLst/>
          <a:ahLst/>
          <a:cxnLst/>
          <a:rect l="0" t="0" r="0" b="0"/>
          <a:pathLst>
            <a:path>
              <a:moveTo>
                <a:pt x="45720" y="0"/>
              </a:moveTo>
              <a:lnTo>
                <a:pt x="45720" y="336838"/>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CCE632-4830-470A-8F88-6AD9CDD40203}">
      <dsp:nvSpPr>
        <dsp:cNvPr id="0" name=""/>
        <dsp:cNvSpPr/>
      </dsp:nvSpPr>
      <dsp:spPr>
        <a:xfrm>
          <a:off x="802365" y="785580"/>
          <a:ext cx="1940834" cy="336838"/>
        </a:xfrm>
        <a:custGeom>
          <a:avLst/>
          <a:gdLst/>
          <a:ahLst/>
          <a:cxnLst/>
          <a:rect l="0" t="0" r="0" b="0"/>
          <a:pathLst>
            <a:path>
              <a:moveTo>
                <a:pt x="1940834" y="0"/>
              </a:moveTo>
              <a:lnTo>
                <a:pt x="1940834" y="168419"/>
              </a:lnTo>
              <a:lnTo>
                <a:pt x="0" y="168419"/>
              </a:lnTo>
              <a:lnTo>
                <a:pt x="0" y="336838"/>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8ADA4B-0BD5-4401-AF9B-97F7DD226FE6}">
      <dsp:nvSpPr>
        <dsp:cNvPr id="0" name=""/>
        <dsp:cNvSpPr/>
      </dsp:nvSpPr>
      <dsp:spPr>
        <a:xfrm>
          <a:off x="1941202" y="353576"/>
          <a:ext cx="1603995" cy="43200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Cash at Bank</a:t>
          </a:r>
        </a:p>
      </dsp:txBody>
      <dsp:txXfrm>
        <a:off x="1941202" y="353576"/>
        <a:ext cx="1603995" cy="432004"/>
      </dsp:txXfrm>
    </dsp:sp>
    <dsp:sp modelId="{55E20449-B8C7-4EAE-B1B3-C9033E58F6E1}">
      <dsp:nvSpPr>
        <dsp:cNvPr id="0" name=""/>
        <dsp:cNvSpPr/>
      </dsp:nvSpPr>
      <dsp:spPr>
        <a:xfrm>
          <a:off x="368" y="1122419"/>
          <a:ext cx="1603995" cy="43200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Bank Account</a:t>
          </a:r>
        </a:p>
      </dsp:txBody>
      <dsp:txXfrm>
        <a:off x="368" y="1122419"/>
        <a:ext cx="1603995" cy="432004"/>
      </dsp:txXfrm>
    </dsp:sp>
    <dsp:sp modelId="{91C427AB-EF11-4B03-A1C4-B10AC73197D7}">
      <dsp:nvSpPr>
        <dsp:cNvPr id="0" name=""/>
        <dsp:cNvSpPr/>
      </dsp:nvSpPr>
      <dsp:spPr>
        <a:xfrm>
          <a:off x="1941202" y="1122419"/>
          <a:ext cx="1603995" cy="43200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Unallocated Desposits</a:t>
          </a:r>
        </a:p>
      </dsp:txBody>
      <dsp:txXfrm>
        <a:off x="1941202" y="1122419"/>
        <a:ext cx="1603995" cy="432004"/>
      </dsp:txXfrm>
    </dsp:sp>
    <dsp:sp modelId="{B064B375-727F-4028-B7E1-1518D3960C40}">
      <dsp:nvSpPr>
        <dsp:cNvPr id="0" name=""/>
        <dsp:cNvSpPr/>
      </dsp:nvSpPr>
      <dsp:spPr>
        <a:xfrm>
          <a:off x="3882036" y="1122419"/>
          <a:ext cx="1603995" cy="432004"/>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Savings Account</a:t>
          </a:r>
        </a:p>
      </dsp:txBody>
      <dsp:txXfrm>
        <a:off x="3882036" y="1122419"/>
        <a:ext cx="1603995" cy="432004"/>
      </dsp:txXfrm>
    </dsp:sp>
  </dsp:spTree>
</dsp:drawing>
</file>

<file path=word/diagrams/drawing4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68F667-DE79-4A33-BD8F-962513246E5C}">
      <dsp:nvSpPr>
        <dsp:cNvPr id="0" name=""/>
        <dsp:cNvSpPr/>
      </dsp:nvSpPr>
      <dsp:spPr>
        <a:xfrm>
          <a:off x="2217423" y="2195999"/>
          <a:ext cx="234951" cy="2014639"/>
        </a:xfrm>
        <a:custGeom>
          <a:avLst/>
          <a:gdLst/>
          <a:ahLst/>
          <a:cxnLst/>
          <a:rect l="0" t="0" r="0" b="0"/>
          <a:pathLst>
            <a:path>
              <a:moveTo>
                <a:pt x="0" y="0"/>
              </a:moveTo>
              <a:lnTo>
                <a:pt x="117475" y="0"/>
              </a:lnTo>
              <a:lnTo>
                <a:pt x="117475" y="2014639"/>
              </a:lnTo>
              <a:lnTo>
                <a:pt x="234951" y="2014639"/>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2284192" y="3152612"/>
        <a:ext cx="101414" cy="101414"/>
      </dsp:txXfrm>
    </dsp:sp>
    <dsp:sp modelId="{55DB80AB-9944-45EF-991C-DB6BC1952097}">
      <dsp:nvSpPr>
        <dsp:cNvPr id="0" name=""/>
        <dsp:cNvSpPr/>
      </dsp:nvSpPr>
      <dsp:spPr>
        <a:xfrm>
          <a:off x="2217423" y="2195999"/>
          <a:ext cx="234951" cy="1566941"/>
        </a:xfrm>
        <a:custGeom>
          <a:avLst/>
          <a:gdLst/>
          <a:ahLst/>
          <a:cxnLst/>
          <a:rect l="0" t="0" r="0" b="0"/>
          <a:pathLst>
            <a:path>
              <a:moveTo>
                <a:pt x="0" y="0"/>
              </a:moveTo>
              <a:lnTo>
                <a:pt x="117475" y="0"/>
              </a:lnTo>
              <a:lnTo>
                <a:pt x="117475" y="1566941"/>
              </a:lnTo>
              <a:lnTo>
                <a:pt x="234951" y="1566941"/>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95288" y="2939859"/>
        <a:ext cx="79222" cy="79222"/>
      </dsp:txXfrm>
    </dsp:sp>
    <dsp:sp modelId="{F20C6602-7FB0-44AF-AB42-DBFEB8E64836}">
      <dsp:nvSpPr>
        <dsp:cNvPr id="0" name=""/>
        <dsp:cNvSpPr/>
      </dsp:nvSpPr>
      <dsp:spPr>
        <a:xfrm>
          <a:off x="2217423" y="2195999"/>
          <a:ext cx="234951" cy="1119244"/>
        </a:xfrm>
        <a:custGeom>
          <a:avLst/>
          <a:gdLst/>
          <a:ahLst/>
          <a:cxnLst/>
          <a:rect l="0" t="0" r="0" b="0"/>
          <a:pathLst>
            <a:path>
              <a:moveTo>
                <a:pt x="0" y="0"/>
              </a:moveTo>
              <a:lnTo>
                <a:pt x="117475" y="0"/>
              </a:lnTo>
              <a:lnTo>
                <a:pt x="117475" y="1119244"/>
              </a:lnTo>
              <a:lnTo>
                <a:pt x="234951" y="1119244"/>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06308" y="2727031"/>
        <a:ext cx="57181" cy="57181"/>
      </dsp:txXfrm>
    </dsp:sp>
    <dsp:sp modelId="{48E33698-579E-47D8-BDC7-1DB78ADB6E7C}">
      <dsp:nvSpPr>
        <dsp:cNvPr id="0" name=""/>
        <dsp:cNvSpPr/>
      </dsp:nvSpPr>
      <dsp:spPr>
        <a:xfrm>
          <a:off x="2217423" y="2195999"/>
          <a:ext cx="234951" cy="671546"/>
        </a:xfrm>
        <a:custGeom>
          <a:avLst/>
          <a:gdLst/>
          <a:ahLst/>
          <a:cxnLst/>
          <a:rect l="0" t="0" r="0" b="0"/>
          <a:pathLst>
            <a:path>
              <a:moveTo>
                <a:pt x="0" y="0"/>
              </a:moveTo>
              <a:lnTo>
                <a:pt x="117475" y="0"/>
              </a:lnTo>
              <a:lnTo>
                <a:pt x="117475" y="671546"/>
              </a:lnTo>
              <a:lnTo>
                <a:pt x="234951" y="671546"/>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17113" y="2513986"/>
        <a:ext cx="35573" cy="35573"/>
      </dsp:txXfrm>
    </dsp:sp>
    <dsp:sp modelId="{06601D2B-BD55-4729-9D11-4A5A49A7EBCB}">
      <dsp:nvSpPr>
        <dsp:cNvPr id="0" name=""/>
        <dsp:cNvSpPr/>
      </dsp:nvSpPr>
      <dsp:spPr>
        <a:xfrm>
          <a:off x="2217423" y="2195999"/>
          <a:ext cx="234951" cy="223848"/>
        </a:xfrm>
        <a:custGeom>
          <a:avLst/>
          <a:gdLst/>
          <a:ahLst/>
          <a:cxnLst/>
          <a:rect l="0" t="0" r="0" b="0"/>
          <a:pathLst>
            <a:path>
              <a:moveTo>
                <a:pt x="0" y="0"/>
              </a:moveTo>
              <a:lnTo>
                <a:pt x="117475" y="0"/>
              </a:lnTo>
              <a:lnTo>
                <a:pt x="117475" y="223848"/>
              </a:lnTo>
              <a:lnTo>
                <a:pt x="234951" y="223848"/>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26786" y="2299811"/>
        <a:ext cx="16225" cy="16225"/>
      </dsp:txXfrm>
    </dsp:sp>
    <dsp:sp modelId="{BC1083C7-A796-43ED-A809-002B919C321D}">
      <dsp:nvSpPr>
        <dsp:cNvPr id="0" name=""/>
        <dsp:cNvSpPr/>
      </dsp:nvSpPr>
      <dsp:spPr>
        <a:xfrm>
          <a:off x="2217423" y="1972151"/>
          <a:ext cx="234951" cy="223848"/>
        </a:xfrm>
        <a:custGeom>
          <a:avLst/>
          <a:gdLst/>
          <a:ahLst/>
          <a:cxnLst/>
          <a:rect l="0" t="0" r="0" b="0"/>
          <a:pathLst>
            <a:path>
              <a:moveTo>
                <a:pt x="0" y="223848"/>
              </a:moveTo>
              <a:lnTo>
                <a:pt x="117475" y="223848"/>
              </a:lnTo>
              <a:lnTo>
                <a:pt x="117475" y="0"/>
              </a:lnTo>
              <a:lnTo>
                <a:pt x="234951"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26786" y="2075962"/>
        <a:ext cx="16225" cy="16225"/>
      </dsp:txXfrm>
    </dsp:sp>
    <dsp:sp modelId="{421C8757-F7AF-4074-8250-25358F66DEAE}">
      <dsp:nvSpPr>
        <dsp:cNvPr id="0" name=""/>
        <dsp:cNvSpPr/>
      </dsp:nvSpPr>
      <dsp:spPr>
        <a:xfrm>
          <a:off x="2217423" y="1524453"/>
          <a:ext cx="234951" cy="671546"/>
        </a:xfrm>
        <a:custGeom>
          <a:avLst/>
          <a:gdLst/>
          <a:ahLst/>
          <a:cxnLst/>
          <a:rect l="0" t="0" r="0" b="0"/>
          <a:pathLst>
            <a:path>
              <a:moveTo>
                <a:pt x="0" y="671546"/>
              </a:moveTo>
              <a:lnTo>
                <a:pt x="117475" y="671546"/>
              </a:lnTo>
              <a:lnTo>
                <a:pt x="117475" y="0"/>
              </a:lnTo>
              <a:lnTo>
                <a:pt x="234951"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17113" y="1842440"/>
        <a:ext cx="35573" cy="35573"/>
      </dsp:txXfrm>
    </dsp:sp>
    <dsp:sp modelId="{0F5F1FEC-DA96-4F27-8A04-4919255EAE3E}">
      <dsp:nvSpPr>
        <dsp:cNvPr id="0" name=""/>
        <dsp:cNvSpPr/>
      </dsp:nvSpPr>
      <dsp:spPr>
        <a:xfrm>
          <a:off x="2217423" y="1076755"/>
          <a:ext cx="234951" cy="1119244"/>
        </a:xfrm>
        <a:custGeom>
          <a:avLst/>
          <a:gdLst/>
          <a:ahLst/>
          <a:cxnLst/>
          <a:rect l="0" t="0" r="0" b="0"/>
          <a:pathLst>
            <a:path>
              <a:moveTo>
                <a:pt x="0" y="1119244"/>
              </a:moveTo>
              <a:lnTo>
                <a:pt x="117475" y="1119244"/>
              </a:lnTo>
              <a:lnTo>
                <a:pt x="117475" y="0"/>
              </a:lnTo>
              <a:lnTo>
                <a:pt x="234951"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06308" y="1607786"/>
        <a:ext cx="57181" cy="57181"/>
      </dsp:txXfrm>
    </dsp:sp>
    <dsp:sp modelId="{21955787-A12B-433C-8FB2-38C93A1C71FF}">
      <dsp:nvSpPr>
        <dsp:cNvPr id="0" name=""/>
        <dsp:cNvSpPr/>
      </dsp:nvSpPr>
      <dsp:spPr>
        <a:xfrm>
          <a:off x="2217423" y="629058"/>
          <a:ext cx="234951" cy="1566941"/>
        </a:xfrm>
        <a:custGeom>
          <a:avLst/>
          <a:gdLst/>
          <a:ahLst/>
          <a:cxnLst/>
          <a:rect l="0" t="0" r="0" b="0"/>
          <a:pathLst>
            <a:path>
              <a:moveTo>
                <a:pt x="0" y="1566941"/>
              </a:moveTo>
              <a:lnTo>
                <a:pt x="117475" y="1566941"/>
              </a:lnTo>
              <a:lnTo>
                <a:pt x="117475" y="0"/>
              </a:lnTo>
              <a:lnTo>
                <a:pt x="234951"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95288" y="1372917"/>
        <a:ext cx="79222" cy="79222"/>
      </dsp:txXfrm>
    </dsp:sp>
    <dsp:sp modelId="{989E8DCC-7796-41EA-A7AD-5E80B32A5B6F}">
      <dsp:nvSpPr>
        <dsp:cNvPr id="0" name=""/>
        <dsp:cNvSpPr/>
      </dsp:nvSpPr>
      <dsp:spPr>
        <a:xfrm>
          <a:off x="2217423" y="181360"/>
          <a:ext cx="234951" cy="2014639"/>
        </a:xfrm>
        <a:custGeom>
          <a:avLst/>
          <a:gdLst/>
          <a:ahLst/>
          <a:cxnLst/>
          <a:rect l="0" t="0" r="0" b="0"/>
          <a:pathLst>
            <a:path>
              <a:moveTo>
                <a:pt x="0" y="2014639"/>
              </a:moveTo>
              <a:lnTo>
                <a:pt x="117475" y="2014639"/>
              </a:lnTo>
              <a:lnTo>
                <a:pt x="117475" y="0"/>
              </a:lnTo>
              <a:lnTo>
                <a:pt x="234951" y="0"/>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2284192" y="1137972"/>
        <a:ext cx="101414" cy="101414"/>
      </dsp:txXfrm>
    </dsp:sp>
    <dsp:sp modelId="{A5D3D148-43FE-4C37-B019-2F888B534F0F}">
      <dsp:nvSpPr>
        <dsp:cNvPr id="0" name=""/>
        <dsp:cNvSpPr/>
      </dsp:nvSpPr>
      <dsp:spPr>
        <a:xfrm rot="16200000">
          <a:off x="1095823" y="2016920"/>
          <a:ext cx="1885042" cy="358158"/>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Reserves and Funds</a:t>
          </a:r>
        </a:p>
      </dsp:txBody>
      <dsp:txXfrm>
        <a:off x="1095823" y="2016920"/>
        <a:ext cx="1885042" cy="358158"/>
      </dsp:txXfrm>
    </dsp:sp>
    <dsp:sp modelId="{A5FFB8EB-2EF9-433B-B0A3-AE3CE29687B7}">
      <dsp:nvSpPr>
        <dsp:cNvPr id="0" name=""/>
        <dsp:cNvSpPr/>
      </dsp:nvSpPr>
      <dsp:spPr>
        <a:xfrm>
          <a:off x="2452375" y="2281"/>
          <a:ext cx="1174758" cy="358158"/>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Compensation for Occupational Injuries and Diseases</a:t>
          </a:r>
        </a:p>
      </dsp:txBody>
      <dsp:txXfrm>
        <a:off x="2452375" y="2281"/>
        <a:ext cx="1174758" cy="358158"/>
      </dsp:txXfrm>
    </dsp:sp>
    <dsp:sp modelId="{6000B670-4686-47B9-B875-F1AB891D67B6}">
      <dsp:nvSpPr>
        <dsp:cNvPr id="0" name=""/>
        <dsp:cNvSpPr/>
      </dsp:nvSpPr>
      <dsp:spPr>
        <a:xfrm>
          <a:off x="2452375" y="449978"/>
          <a:ext cx="1174758" cy="358158"/>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Housing Development Fund</a:t>
          </a:r>
        </a:p>
      </dsp:txBody>
      <dsp:txXfrm>
        <a:off x="2452375" y="449978"/>
        <a:ext cx="1174758" cy="358158"/>
      </dsp:txXfrm>
    </dsp:sp>
    <dsp:sp modelId="{578318F9-585E-412E-A9BB-8131AB6FB3F7}">
      <dsp:nvSpPr>
        <dsp:cNvPr id="0" name=""/>
        <dsp:cNvSpPr/>
      </dsp:nvSpPr>
      <dsp:spPr>
        <a:xfrm>
          <a:off x="2452375" y="897676"/>
          <a:ext cx="1174758" cy="358158"/>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Revaluation Reserve</a:t>
          </a:r>
        </a:p>
      </dsp:txBody>
      <dsp:txXfrm>
        <a:off x="2452375" y="897676"/>
        <a:ext cx="1174758" cy="358158"/>
      </dsp:txXfrm>
    </dsp:sp>
    <dsp:sp modelId="{3FE24D6E-DB10-4259-9927-74987B881EA2}">
      <dsp:nvSpPr>
        <dsp:cNvPr id="0" name=""/>
        <dsp:cNvSpPr/>
      </dsp:nvSpPr>
      <dsp:spPr>
        <a:xfrm>
          <a:off x="2452375" y="1345374"/>
          <a:ext cx="1174758" cy="358158"/>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Self Insurance Reserve</a:t>
          </a:r>
        </a:p>
      </dsp:txBody>
      <dsp:txXfrm>
        <a:off x="2452375" y="1345374"/>
        <a:ext cx="1174758" cy="358158"/>
      </dsp:txXfrm>
    </dsp:sp>
    <dsp:sp modelId="{44BAFBFF-6034-4A09-8A07-113755C7E928}">
      <dsp:nvSpPr>
        <dsp:cNvPr id="0" name=""/>
        <dsp:cNvSpPr/>
      </dsp:nvSpPr>
      <dsp:spPr>
        <a:xfrm>
          <a:off x="2452375" y="1793072"/>
          <a:ext cx="1174758" cy="358158"/>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Capital Replacement Reserve</a:t>
          </a:r>
        </a:p>
      </dsp:txBody>
      <dsp:txXfrm>
        <a:off x="2452375" y="1793072"/>
        <a:ext cx="1174758" cy="358158"/>
      </dsp:txXfrm>
    </dsp:sp>
    <dsp:sp modelId="{BF70CFAE-8974-4CCF-AA73-4754E3D3EBC3}">
      <dsp:nvSpPr>
        <dsp:cNvPr id="0" name=""/>
        <dsp:cNvSpPr/>
      </dsp:nvSpPr>
      <dsp:spPr>
        <a:xfrm>
          <a:off x="2452375" y="2240769"/>
          <a:ext cx="1174758" cy="358158"/>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Employee Benefit Reserve</a:t>
          </a:r>
        </a:p>
      </dsp:txBody>
      <dsp:txXfrm>
        <a:off x="2452375" y="2240769"/>
        <a:ext cx="1174758" cy="358158"/>
      </dsp:txXfrm>
    </dsp:sp>
    <dsp:sp modelId="{AB45A296-78AF-4A5C-B779-980E6CD9EDCC}">
      <dsp:nvSpPr>
        <dsp:cNvPr id="0" name=""/>
        <dsp:cNvSpPr/>
      </dsp:nvSpPr>
      <dsp:spPr>
        <a:xfrm>
          <a:off x="2452375" y="2688467"/>
          <a:ext cx="1174758" cy="358158"/>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Non-current Provision Reserve</a:t>
          </a:r>
        </a:p>
      </dsp:txBody>
      <dsp:txXfrm>
        <a:off x="2452375" y="2688467"/>
        <a:ext cx="1174758" cy="358158"/>
      </dsp:txXfrm>
    </dsp:sp>
    <dsp:sp modelId="{6ABF7E6A-805D-4A4B-8EAB-779334A01A74}">
      <dsp:nvSpPr>
        <dsp:cNvPr id="0" name=""/>
        <dsp:cNvSpPr/>
      </dsp:nvSpPr>
      <dsp:spPr>
        <a:xfrm>
          <a:off x="2452375" y="3136165"/>
          <a:ext cx="1174758" cy="358158"/>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Valuation Reserve</a:t>
          </a:r>
        </a:p>
      </dsp:txBody>
      <dsp:txXfrm>
        <a:off x="2452375" y="3136165"/>
        <a:ext cx="1174758" cy="358158"/>
      </dsp:txXfrm>
    </dsp:sp>
    <dsp:sp modelId="{7D982D0B-8ED2-48A2-9C4F-2958D6BBA634}">
      <dsp:nvSpPr>
        <dsp:cNvPr id="0" name=""/>
        <dsp:cNvSpPr/>
      </dsp:nvSpPr>
      <dsp:spPr>
        <a:xfrm>
          <a:off x="2452375" y="3583862"/>
          <a:ext cx="1174758" cy="358158"/>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Investment in Associate</a:t>
          </a:r>
        </a:p>
      </dsp:txBody>
      <dsp:txXfrm>
        <a:off x="2452375" y="3583862"/>
        <a:ext cx="1174758" cy="358158"/>
      </dsp:txXfrm>
    </dsp:sp>
    <dsp:sp modelId="{31E78FF7-3A42-4ABC-AE24-C75798AB0145}">
      <dsp:nvSpPr>
        <dsp:cNvPr id="0" name=""/>
        <dsp:cNvSpPr/>
      </dsp:nvSpPr>
      <dsp:spPr>
        <a:xfrm>
          <a:off x="2452375" y="4031560"/>
          <a:ext cx="1174758" cy="358158"/>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Capitalisation Reserve</a:t>
          </a:r>
        </a:p>
      </dsp:txBody>
      <dsp:txXfrm>
        <a:off x="2452375" y="4031560"/>
        <a:ext cx="1174758" cy="358158"/>
      </dsp:txXfrm>
    </dsp:sp>
  </dsp:spTree>
</dsp:drawing>
</file>

<file path=word/diagrams/drawing4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FEE259-731C-47E8-AD2D-FC6021B8AD75}">
      <dsp:nvSpPr>
        <dsp:cNvPr id="0" name=""/>
        <dsp:cNvSpPr/>
      </dsp:nvSpPr>
      <dsp:spPr>
        <a:xfrm rot="16200000">
          <a:off x="-278100" y="947520"/>
          <a:ext cx="1404000" cy="29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61938" bIns="0" numCol="1" spcCol="1270" anchor="t" anchorCtr="0">
          <a:noAutofit/>
        </a:bodyPr>
        <a:lstStyle/>
        <a:p>
          <a:pPr lvl="0" algn="r" defTabSz="444500">
            <a:lnSpc>
              <a:spcPct val="90000"/>
            </a:lnSpc>
            <a:spcBef>
              <a:spcPct val="0"/>
            </a:spcBef>
            <a:spcAft>
              <a:spcPct val="35000"/>
            </a:spcAft>
          </a:pPr>
          <a:r>
            <a:rPr lang="en-US" sz="1000" kern="1200"/>
            <a:t>MHousing Operating Fund </a:t>
          </a:r>
        </a:p>
      </dsp:txBody>
      <dsp:txXfrm>
        <a:off x="-278100" y="947520"/>
        <a:ext cx="1404000" cy="297000"/>
      </dsp:txXfrm>
    </dsp:sp>
    <dsp:sp modelId="{9640C833-D3C3-4DD9-AF4E-4880381683C2}">
      <dsp:nvSpPr>
        <dsp:cNvPr id="0" name=""/>
        <dsp:cNvSpPr/>
      </dsp:nvSpPr>
      <dsp:spPr>
        <a:xfrm>
          <a:off x="572399" y="394020"/>
          <a:ext cx="4804200" cy="1404000"/>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261938"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Opening balance (Non-posting Level)</a:t>
          </a:r>
        </a:p>
        <a:p>
          <a:pPr marL="57150" lvl="1" indent="-57150" algn="l" defTabSz="444500">
            <a:lnSpc>
              <a:spcPct val="90000"/>
            </a:lnSpc>
            <a:spcBef>
              <a:spcPct val="0"/>
            </a:spcBef>
            <a:spcAft>
              <a:spcPct val="15000"/>
            </a:spcAft>
            <a:buChar char="••"/>
          </a:pPr>
          <a:r>
            <a:rPr lang="en-US" sz="1000" kern="1200"/>
            <a:t>Proceeds</a:t>
          </a:r>
        </a:p>
        <a:p>
          <a:pPr marL="57150" lvl="1" indent="-57150" algn="l" defTabSz="444500">
            <a:lnSpc>
              <a:spcPct val="90000"/>
            </a:lnSpc>
            <a:spcBef>
              <a:spcPct val="0"/>
            </a:spcBef>
            <a:spcAft>
              <a:spcPct val="15000"/>
            </a:spcAft>
            <a:buChar char="••"/>
          </a:pPr>
          <a:r>
            <a:rPr lang="en-US" sz="1000" kern="1200"/>
            <a:t>Utilisation</a:t>
          </a:r>
        </a:p>
        <a:p>
          <a:pPr marL="57150" lvl="1" indent="-57150" algn="l" defTabSz="444500">
            <a:lnSpc>
              <a:spcPct val="90000"/>
            </a:lnSpc>
            <a:spcBef>
              <a:spcPct val="0"/>
            </a:spcBef>
            <a:spcAft>
              <a:spcPct val="15000"/>
            </a:spcAft>
            <a:buChar char="••"/>
          </a:pPr>
          <a:r>
            <a:rPr lang="en-US" sz="1000" kern="1200"/>
            <a:t>Closing Balance (non-posting level)</a:t>
          </a:r>
        </a:p>
      </dsp:txBody>
      <dsp:txXfrm>
        <a:off x="572399" y="394020"/>
        <a:ext cx="4804200" cy="1404000"/>
      </dsp:txXfrm>
    </dsp:sp>
    <dsp:sp modelId="{99636F35-28AC-4B66-AF37-C1406F923006}">
      <dsp:nvSpPr>
        <dsp:cNvPr id="0" name=""/>
        <dsp:cNvSpPr/>
      </dsp:nvSpPr>
      <dsp:spPr>
        <a:xfrm>
          <a:off x="275399" y="1979"/>
          <a:ext cx="594000" cy="594000"/>
        </a:xfrm>
        <a:prstGeom prst="rect">
          <a:avLst/>
        </a:prstGeom>
        <a:blipFill rotWithShape="1">
          <a:blip xmlns:r="http://schemas.openxmlformats.org/officeDocument/2006/relationships" r:embed="rId1"/>
          <a:stretch>
            <a:fillRect/>
          </a:stretch>
        </a:blipFill>
        <a:ln w="11430" cap="flat" cmpd="sng" algn="ctr">
          <a:solidFill>
            <a:schemeClr val="lt1">
              <a:hueOff val="0"/>
              <a:satOff val="0"/>
              <a:lumOff val="0"/>
              <a:alphaOff val="0"/>
            </a:schemeClr>
          </a:solidFill>
          <a:prstDash val="solid"/>
        </a:ln>
        <a:effectLst>
          <a:outerShdw blurRad="50800" dist="25000" dir="5400000" rotWithShape="0">
            <a:schemeClr val="accent1">
              <a:tint val="50000"/>
              <a:hueOff val="0"/>
              <a:satOff val="0"/>
              <a:lumOff val="0"/>
              <a:alphaOff val="0"/>
              <a:shade val="30000"/>
              <a:satMod val="150000"/>
              <a:alpha val="38000"/>
            </a:schemeClr>
          </a:outerShdw>
        </a:effectLst>
      </dsp:spPr>
      <dsp:style>
        <a:lnRef idx="1">
          <a:scrgbClr r="0" g="0" b="0"/>
        </a:lnRef>
        <a:fillRef idx="1">
          <a:scrgbClr r="0" g="0" b="0"/>
        </a:fillRef>
        <a:effectRef idx="1">
          <a:scrgbClr r="0" g="0" b="0"/>
        </a:effectRef>
        <a:fontRef idx="minor"/>
      </dsp:style>
    </dsp:sp>
  </dsp:spTree>
</dsp:drawing>
</file>

<file path=word/diagrams/drawing4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FEE259-731C-47E8-AD2D-FC6021B8AD75}">
      <dsp:nvSpPr>
        <dsp:cNvPr id="0" name=""/>
        <dsp:cNvSpPr/>
      </dsp:nvSpPr>
      <dsp:spPr>
        <a:xfrm rot="16200000">
          <a:off x="-137700" y="758016"/>
          <a:ext cx="1123200" cy="237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9550" bIns="0" numCol="1" spcCol="1270" anchor="t" anchorCtr="0">
          <a:noAutofit/>
        </a:bodyPr>
        <a:lstStyle/>
        <a:p>
          <a:pPr lvl="0" algn="r" defTabSz="400050">
            <a:lnSpc>
              <a:spcPct val="90000"/>
            </a:lnSpc>
            <a:spcBef>
              <a:spcPct val="0"/>
            </a:spcBef>
            <a:spcAft>
              <a:spcPct val="35000"/>
            </a:spcAft>
          </a:pPr>
          <a:r>
            <a:rPr lang="en-US" sz="900" kern="1200"/>
            <a:t>Loans Extinguished </a:t>
          </a:r>
        </a:p>
      </dsp:txBody>
      <dsp:txXfrm>
        <a:off x="-137700" y="758016"/>
        <a:ext cx="1123200" cy="237600"/>
      </dsp:txXfrm>
    </dsp:sp>
    <dsp:sp modelId="{9640C833-D3C3-4DD9-AF4E-4880381683C2}">
      <dsp:nvSpPr>
        <dsp:cNvPr id="0" name=""/>
        <dsp:cNvSpPr/>
      </dsp:nvSpPr>
      <dsp:spPr>
        <a:xfrm>
          <a:off x="542699" y="315216"/>
          <a:ext cx="4804200" cy="1123200"/>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20955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Opening balance (Non-posting Level)</a:t>
          </a:r>
        </a:p>
        <a:p>
          <a:pPr marL="57150" lvl="1" indent="-57150" algn="l" defTabSz="444500">
            <a:lnSpc>
              <a:spcPct val="90000"/>
            </a:lnSpc>
            <a:spcBef>
              <a:spcPct val="0"/>
            </a:spcBef>
            <a:spcAft>
              <a:spcPct val="15000"/>
            </a:spcAft>
            <a:buChar char="••"/>
          </a:pPr>
          <a:r>
            <a:rPr lang="en-US" sz="1000" kern="1200"/>
            <a:t>Utilisation</a:t>
          </a:r>
        </a:p>
        <a:p>
          <a:pPr marL="57150" lvl="1" indent="-57150" algn="l" defTabSz="444500">
            <a:lnSpc>
              <a:spcPct val="90000"/>
            </a:lnSpc>
            <a:spcBef>
              <a:spcPct val="0"/>
            </a:spcBef>
            <a:spcAft>
              <a:spcPct val="15000"/>
            </a:spcAft>
            <a:buChar char="••"/>
          </a:pPr>
          <a:r>
            <a:rPr lang="en-US" sz="1000" kern="1200"/>
            <a:t>Closing Balance (non-posting level)</a:t>
          </a:r>
        </a:p>
      </dsp:txBody>
      <dsp:txXfrm>
        <a:off x="542699" y="315216"/>
        <a:ext cx="4804200" cy="1123200"/>
      </dsp:txXfrm>
    </dsp:sp>
    <dsp:sp modelId="{99636F35-28AC-4B66-AF37-C1406F923006}">
      <dsp:nvSpPr>
        <dsp:cNvPr id="0" name=""/>
        <dsp:cNvSpPr/>
      </dsp:nvSpPr>
      <dsp:spPr>
        <a:xfrm>
          <a:off x="305099" y="1583"/>
          <a:ext cx="475200" cy="475200"/>
        </a:xfrm>
        <a:prstGeom prst="rect">
          <a:avLst/>
        </a:prstGeom>
        <a:blipFill rotWithShape="1">
          <a:blip xmlns:r="http://schemas.openxmlformats.org/officeDocument/2006/relationships" r:embed="rId1"/>
          <a:stretch>
            <a:fillRect/>
          </a:stretch>
        </a:blipFill>
        <a:ln w="11430" cap="flat" cmpd="sng" algn="ctr">
          <a:solidFill>
            <a:schemeClr val="lt1">
              <a:hueOff val="0"/>
              <a:satOff val="0"/>
              <a:lumOff val="0"/>
              <a:alphaOff val="0"/>
            </a:schemeClr>
          </a:solidFill>
          <a:prstDash val="solid"/>
        </a:ln>
        <a:effectLst>
          <a:outerShdw blurRad="50800" dist="25000" dir="5400000" rotWithShape="0">
            <a:schemeClr val="accent1">
              <a:tint val="50000"/>
              <a:hueOff val="0"/>
              <a:satOff val="0"/>
              <a:lumOff val="0"/>
              <a:alphaOff val="0"/>
              <a:shade val="30000"/>
              <a:satMod val="150000"/>
              <a:alpha val="38000"/>
            </a:schemeClr>
          </a:outerShdw>
        </a:effectLst>
      </dsp:spPr>
      <dsp:style>
        <a:lnRef idx="1">
          <a:scrgbClr r="0" g="0" b="0"/>
        </a:lnRef>
        <a:fillRef idx="1">
          <a:scrgbClr r="0" g="0" b="0"/>
        </a:fillRef>
        <a:effectRef idx="1">
          <a:scrgbClr r="0" g="0" b="0"/>
        </a:effectRef>
        <a:fontRef idx="minor"/>
      </dsp:style>
    </dsp:sp>
  </dsp:spTree>
</dsp:drawing>
</file>

<file path=word/diagrams/drawing4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FEE259-731C-47E8-AD2D-FC6021B8AD75}">
      <dsp:nvSpPr>
        <dsp:cNvPr id="0" name=""/>
        <dsp:cNvSpPr/>
      </dsp:nvSpPr>
      <dsp:spPr>
        <a:xfrm rot="16200000">
          <a:off x="-348300" y="1042272"/>
          <a:ext cx="1544400" cy="3267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88131" bIns="0" numCol="1" spcCol="1270" anchor="t" anchorCtr="0">
          <a:noAutofit/>
        </a:bodyPr>
        <a:lstStyle/>
        <a:p>
          <a:pPr lvl="0" algn="r" defTabSz="488950">
            <a:lnSpc>
              <a:spcPct val="90000"/>
            </a:lnSpc>
            <a:spcBef>
              <a:spcPct val="0"/>
            </a:spcBef>
            <a:spcAft>
              <a:spcPct val="35000"/>
            </a:spcAft>
          </a:pPr>
          <a:r>
            <a:rPr lang="en-US" sz="1100" kern="1200"/>
            <a:t>Reserves and Funds </a:t>
          </a:r>
        </a:p>
      </dsp:txBody>
      <dsp:txXfrm>
        <a:off x="-348300" y="1042272"/>
        <a:ext cx="1544400" cy="326700"/>
      </dsp:txXfrm>
    </dsp:sp>
    <dsp:sp modelId="{9640C833-D3C3-4DD9-AF4E-4880381683C2}">
      <dsp:nvSpPr>
        <dsp:cNvPr id="0" name=""/>
        <dsp:cNvSpPr/>
      </dsp:nvSpPr>
      <dsp:spPr>
        <a:xfrm>
          <a:off x="587249" y="449622"/>
          <a:ext cx="4804200" cy="1511998"/>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288131"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Opening balance (Non-posting Level)`</a:t>
          </a:r>
        </a:p>
        <a:p>
          <a:pPr marL="57150" lvl="1" indent="-57150" algn="l" defTabSz="488950">
            <a:lnSpc>
              <a:spcPct val="90000"/>
            </a:lnSpc>
            <a:spcBef>
              <a:spcPct val="0"/>
            </a:spcBef>
            <a:spcAft>
              <a:spcPct val="15000"/>
            </a:spcAft>
            <a:buChar char="••"/>
          </a:pPr>
          <a:r>
            <a:rPr lang="en-US" sz="1100" kern="1200"/>
            <a:t>Current Period Revaluation Increase/Decrease (only applicable to the Revaluation Reserve)</a:t>
          </a:r>
        </a:p>
        <a:p>
          <a:pPr marL="57150" lvl="1" indent="-57150" algn="l" defTabSz="488950">
            <a:lnSpc>
              <a:spcPct val="90000"/>
            </a:lnSpc>
            <a:spcBef>
              <a:spcPct val="0"/>
            </a:spcBef>
            <a:spcAft>
              <a:spcPct val="15000"/>
            </a:spcAft>
            <a:buChar char="••"/>
          </a:pPr>
          <a:r>
            <a:rPr lang="en-US" sz="1100" kern="1200"/>
            <a:t>Transfers to/from Accumulated Surplus</a:t>
          </a:r>
        </a:p>
        <a:p>
          <a:pPr marL="57150" lvl="1" indent="-57150" algn="l" defTabSz="488950">
            <a:lnSpc>
              <a:spcPct val="90000"/>
            </a:lnSpc>
            <a:spcBef>
              <a:spcPct val="0"/>
            </a:spcBef>
            <a:spcAft>
              <a:spcPct val="15000"/>
            </a:spcAft>
            <a:buChar char="••"/>
          </a:pPr>
          <a:r>
            <a:rPr lang="en-US" sz="1100" kern="1200"/>
            <a:t>Disposal of Assets</a:t>
          </a:r>
        </a:p>
        <a:p>
          <a:pPr marL="57150" lvl="1" indent="-57150" algn="l" defTabSz="488950">
            <a:lnSpc>
              <a:spcPct val="90000"/>
            </a:lnSpc>
            <a:spcBef>
              <a:spcPct val="0"/>
            </a:spcBef>
            <a:spcAft>
              <a:spcPct val="15000"/>
            </a:spcAft>
            <a:buChar char="••"/>
          </a:pPr>
          <a:r>
            <a:rPr lang="en-US" sz="1100" kern="1200"/>
            <a:t>Closing Balance (non-posting level)</a:t>
          </a:r>
        </a:p>
      </dsp:txBody>
      <dsp:txXfrm>
        <a:off x="587249" y="449622"/>
        <a:ext cx="4804200" cy="1511998"/>
      </dsp:txXfrm>
    </dsp:sp>
    <dsp:sp modelId="{99636F35-28AC-4B66-AF37-C1406F923006}">
      <dsp:nvSpPr>
        <dsp:cNvPr id="0" name=""/>
        <dsp:cNvSpPr/>
      </dsp:nvSpPr>
      <dsp:spPr>
        <a:xfrm>
          <a:off x="260549" y="2177"/>
          <a:ext cx="653400" cy="653400"/>
        </a:xfrm>
        <a:prstGeom prst="rect">
          <a:avLst/>
        </a:prstGeom>
        <a:blipFill rotWithShape="1">
          <a:blip xmlns:r="http://schemas.openxmlformats.org/officeDocument/2006/relationships" r:embed="rId1"/>
          <a:stretch>
            <a:fillRect/>
          </a:stretch>
        </a:blipFill>
        <a:ln w="11430" cap="flat" cmpd="sng" algn="ctr">
          <a:solidFill>
            <a:schemeClr val="lt1">
              <a:hueOff val="0"/>
              <a:satOff val="0"/>
              <a:lumOff val="0"/>
              <a:alphaOff val="0"/>
            </a:schemeClr>
          </a:solidFill>
          <a:prstDash val="solid"/>
        </a:ln>
        <a:effectLst>
          <a:outerShdw blurRad="50800" dist="25000" dir="5400000" rotWithShape="0">
            <a:schemeClr val="accent1">
              <a:tint val="50000"/>
              <a:hueOff val="0"/>
              <a:satOff val="0"/>
              <a:lumOff val="0"/>
              <a:alphaOff val="0"/>
              <a:shade val="30000"/>
              <a:satMod val="150000"/>
              <a:alpha val="38000"/>
            </a:schemeClr>
          </a:outerShdw>
        </a:effectLst>
      </dsp:spPr>
      <dsp:style>
        <a:lnRef idx="1">
          <a:scrgbClr r="0" g="0" b="0"/>
        </a:lnRef>
        <a:fillRef idx="1">
          <a:scrgbClr r="0" g="0" b="0"/>
        </a:fillRef>
        <a:effectRef idx="1">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072099-1F85-471F-9617-B4D86DACAB2D}">
      <dsp:nvSpPr>
        <dsp:cNvPr id="0" name=""/>
        <dsp:cNvSpPr/>
      </dsp:nvSpPr>
      <dsp:spPr>
        <a:xfrm>
          <a:off x="2581275" y="347517"/>
          <a:ext cx="126881" cy="3129748"/>
        </a:xfrm>
        <a:custGeom>
          <a:avLst/>
          <a:gdLst/>
          <a:ahLst/>
          <a:cxnLst/>
          <a:rect l="0" t="0" r="0" b="0"/>
          <a:pathLst>
            <a:path>
              <a:moveTo>
                <a:pt x="0" y="0"/>
              </a:moveTo>
              <a:lnTo>
                <a:pt x="0" y="3129748"/>
              </a:lnTo>
              <a:lnTo>
                <a:pt x="126881" y="3129748"/>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C2347D-1C59-4DEE-BD45-7B528C73A5DF}">
      <dsp:nvSpPr>
        <dsp:cNvPr id="0" name=""/>
        <dsp:cNvSpPr/>
      </dsp:nvSpPr>
      <dsp:spPr>
        <a:xfrm>
          <a:off x="2454393" y="347517"/>
          <a:ext cx="126881" cy="3129748"/>
        </a:xfrm>
        <a:custGeom>
          <a:avLst/>
          <a:gdLst/>
          <a:ahLst/>
          <a:cxnLst/>
          <a:rect l="0" t="0" r="0" b="0"/>
          <a:pathLst>
            <a:path>
              <a:moveTo>
                <a:pt x="126881" y="0"/>
              </a:moveTo>
              <a:lnTo>
                <a:pt x="126881" y="3129748"/>
              </a:lnTo>
              <a:lnTo>
                <a:pt x="0" y="3129748"/>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93E997-760A-4A3B-907D-E1E25B0555A9}">
      <dsp:nvSpPr>
        <dsp:cNvPr id="0" name=""/>
        <dsp:cNvSpPr/>
      </dsp:nvSpPr>
      <dsp:spPr>
        <a:xfrm>
          <a:off x="2581275" y="347517"/>
          <a:ext cx="126881" cy="2271786"/>
        </a:xfrm>
        <a:custGeom>
          <a:avLst/>
          <a:gdLst/>
          <a:ahLst/>
          <a:cxnLst/>
          <a:rect l="0" t="0" r="0" b="0"/>
          <a:pathLst>
            <a:path>
              <a:moveTo>
                <a:pt x="0" y="0"/>
              </a:moveTo>
              <a:lnTo>
                <a:pt x="0" y="2271786"/>
              </a:lnTo>
              <a:lnTo>
                <a:pt x="126881" y="2271786"/>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730F39-4B9F-4AA4-8CA6-20D9B8EF41F8}">
      <dsp:nvSpPr>
        <dsp:cNvPr id="0" name=""/>
        <dsp:cNvSpPr/>
      </dsp:nvSpPr>
      <dsp:spPr>
        <a:xfrm>
          <a:off x="2454393" y="347517"/>
          <a:ext cx="126881" cy="2271786"/>
        </a:xfrm>
        <a:custGeom>
          <a:avLst/>
          <a:gdLst/>
          <a:ahLst/>
          <a:cxnLst/>
          <a:rect l="0" t="0" r="0" b="0"/>
          <a:pathLst>
            <a:path>
              <a:moveTo>
                <a:pt x="126881" y="0"/>
              </a:moveTo>
              <a:lnTo>
                <a:pt x="126881" y="2271786"/>
              </a:lnTo>
              <a:lnTo>
                <a:pt x="0" y="2271786"/>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78C013-0F60-4C5B-A10C-CE3C32B4327E}">
      <dsp:nvSpPr>
        <dsp:cNvPr id="0" name=""/>
        <dsp:cNvSpPr/>
      </dsp:nvSpPr>
      <dsp:spPr>
        <a:xfrm>
          <a:off x="2581275" y="347517"/>
          <a:ext cx="126881" cy="1413824"/>
        </a:xfrm>
        <a:custGeom>
          <a:avLst/>
          <a:gdLst/>
          <a:ahLst/>
          <a:cxnLst/>
          <a:rect l="0" t="0" r="0" b="0"/>
          <a:pathLst>
            <a:path>
              <a:moveTo>
                <a:pt x="0" y="0"/>
              </a:moveTo>
              <a:lnTo>
                <a:pt x="0" y="1413824"/>
              </a:lnTo>
              <a:lnTo>
                <a:pt x="126881" y="1413824"/>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0B5549-2272-499C-BEA0-3C062626A6CD}">
      <dsp:nvSpPr>
        <dsp:cNvPr id="0" name=""/>
        <dsp:cNvSpPr/>
      </dsp:nvSpPr>
      <dsp:spPr>
        <a:xfrm>
          <a:off x="2454393" y="347517"/>
          <a:ext cx="126881" cy="1413824"/>
        </a:xfrm>
        <a:custGeom>
          <a:avLst/>
          <a:gdLst/>
          <a:ahLst/>
          <a:cxnLst/>
          <a:rect l="0" t="0" r="0" b="0"/>
          <a:pathLst>
            <a:path>
              <a:moveTo>
                <a:pt x="126881" y="0"/>
              </a:moveTo>
              <a:lnTo>
                <a:pt x="126881" y="1413824"/>
              </a:lnTo>
              <a:lnTo>
                <a:pt x="0" y="1413824"/>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ECFD23-D7CE-4C6F-85C1-B6DC7D690A20}">
      <dsp:nvSpPr>
        <dsp:cNvPr id="0" name=""/>
        <dsp:cNvSpPr/>
      </dsp:nvSpPr>
      <dsp:spPr>
        <a:xfrm>
          <a:off x="2581275" y="347517"/>
          <a:ext cx="126881" cy="555862"/>
        </a:xfrm>
        <a:custGeom>
          <a:avLst/>
          <a:gdLst/>
          <a:ahLst/>
          <a:cxnLst/>
          <a:rect l="0" t="0" r="0" b="0"/>
          <a:pathLst>
            <a:path>
              <a:moveTo>
                <a:pt x="0" y="0"/>
              </a:moveTo>
              <a:lnTo>
                <a:pt x="0" y="555862"/>
              </a:lnTo>
              <a:lnTo>
                <a:pt x="126881" y="555862"/>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1BF362-9A27-4723-AF55-E7F52422AEFD}">
      <dsp:nvSpPr>
        <dsp:cNvPr id="0" name=""/>
        <dsp:cNvSpPr/>
      </dsp:nvSpPr>
      <dsp:spPr>
        <a:xfrm>
          <a:off x="2454393" y="347517"/>
          <a:ext cx="126881" cy="555862"/>
        </a:xfrm>
        <a:custGeom>
          <a:avLst/>
          <a:gdLst/>
          <a:ahLst/>
          <a:cxnLst/>
          <a:rect l="0" t="0" r="0" b="0"/>
          <a:pathLst>
            <a:path>
              <a:moveTo>
                <a:pt x="126881" y="0"/>
              </a:moveTo>
              <a:lnTo>
                <a:pt x="126881" y="555862"/>
              </a:lnTo>
              <a:lnTo>
                <a:pt x="0" y="555862"/>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1AC7F6-262C-4993-9798-5FEF36EC0CF4}">
      <dsp:nvSpPr>
        <dsp:cNvPr id="0" name=""/>
        <dsp:cNvSpPr/>
      </dsp:nvSpPr>
      <dsp:spPr>
        <a:xfrm>
          <a:off x="1402296" y="634"/>
          <a:ext cx="2357957" cy="34688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Call Deposits and Investments</a:t>
          </a:r>
        </a:p>
      </dsp:txBody>
      <dsp:txXfrm>
        <a:off x="1402296" y="634"/>
        <a:ext cx="2357957" cy="346882"/>
      </dsp:txXfrm>
    </dsp:sp>
    <dsp:sp modelId="{872AA31C-A7DF-4DBB-97FE-E9B5B769DD57}">
      <dsp:nvSpPr>
        <dsp:cNvPr id="0" name=""/>
        <dsp:cNvSpPr/>
      </dsp:nvSpPr>
      <dsp:spPr>
        <a:xfrm>
          <a:off x="96435" y="729938"/>
          <a:ext cx="2357957" cy="34688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Special Deposit for the Payment of Interest</a:t>
          </a:r>
        </a:p>
      </dsp:txBody>
      <dsp:txXfrm>
        <a:off x="96435" y="729938"/>
        <a:ext cx="2357957" cy="346882"/>
      </dsp:txXfrm>
    </dsp:sp>
    <dsp:sp modelId="{CEC27F47-F50D-4746-8EFA-6E5548327AF7}">
      <dsp:nvSpPr>
        <dsp:cNvPr id="0" name=""/>
        <dsp:cNvSpPr/>
      </dsp:nvSpPr>
      <dsp:spPr>
        <a:xfrm>
          <a:off x="2708156" y="729938"/>
          <a:ext cx="2357957" cy="34688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Special Deposit for the Payment of Dividend</a:t>
          </a:r>
        </a:p>
      </dsp:txBody>
      <dsp:txXfrm>
        <a:off x="2708156" y="729938"/>
        <a:ext cx="2357957" cy="346882"/>
      </dsp:txXfrm>
    </dsp:sp>
    <dsp:sp modelId="{2BF27C19-F665-4AEA-9BD2-04B50F331568}">
      <dsp:nvSpPr>
        <dsp:cNvPr id="0" name=""/>
        <dsp:cNvSpPr/>
      </dsp:nvSpPr>
      <dsp:spPr>
        <a:xfrm>
          <a:off x="96435" y="1587900"/>
          <a:ext cx="2357957" cy="34688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Demand and Time Loans, Banker's Acceptance</a:t>
          </a:r>
        </a:p>
      </dsp:txBody>
      <dsp:txXfrm>
        <a:off x="96435" y="1587900"/>
        <a:ext cx="2357957" cy="346882"/>
      </dsp:txXfrm>
    </dsp:sp>
    <dsp:sp modelId="{D26D4C73-3D8D-413E-ABC5-67948CEC0C30}">
      <dsp:nvSpPr>
        <dsp:cNvPr id="0" name=""/>
        <dsp:cNvSpPr/>
      </dsp:nvSpPr>
      <dsp:spPr>
        <a:xfrm>
          <a:off x="2708156" y="1587900"/>
          <a:ext cx="2357957" cy="34688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National Government Investment Securities</a:t>
          </a:r>
        </a:p>
      </dsp:txBody>
      <dsp:txXfrm>
        <a:off x="2708156" y="1587900"/>
        <a:ext cx="2357957" cy="346882"/>
      </dsp:txXfrm>
    </dsp:sp>
    <dsp:sp modelId="{C91EA2FF-DCD9-4001-B16C-5ACA8AB4FC63}">
      <dsp:nvSpPr>
        <dsp:cNvPr id="0" name=""/>
        <dsp:cNvSpPr/>
      </dsp:nvSpPr>
      <dsp:spPr>
        <a:xfrm>
          <a:off x="96435" y="2445862"/>
          <a:ext cx="2357957" cy="34688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Marketable Securities</a:t>
          </a:r>
        </a:p>
      </dsp:txBody>
      <dsp:txXfrm>
        <a:off x="96435" y="2445862"/>
        <a:ext cx="2357957" cy="346882"/>
      </dsp:txXfrm>
    </dsp:sp>
    <dsp:sp modelId="{EAEB5012-D236-4CC7-89B2-FFC3B74D0C64}">
      <dsp:nvSpPr>
        <dsp:cNvPr id="0" name=""/>
        <dsp:cNvSpPr/>
      </dsp:nvSpPr>
      <dsp:spPr>
        <a:xfrm>
          <a:off x="2708156" y="2445862"/>
          <a:ext cx="2357957" cy="34688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Deposit Taking Institutions</a:t>
          </a:r>
        </a:p>
      </dsp:txBody>
      <dsp:txXfrm>
        <a:off x="2708156" y="2445862"/>
        <a:ext cx="2357957" cy="346882"/>
      </dsp:txXfrm>
    </dsp:sp>
    <dsp:sp modelId="{685240CC-C328-49C7-AF85-FC754E364B17}">
      <dsp:nvSpPr>
        <dsp:cNvPr id="0" name=""/>
        <dsp:cNvSpPr/>
      </dsp:nvSpPr>
      <dsp:spPr>
        <a:xfrm>
          <a:off x="96435" y="3303824"/>
          <a:ext cx="2357957" cy="34688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Short Term portion of Investments</a:t>
          </a:r>
        </a:p>
      </dsp:txBody>
      <dsp:txXfrm>
        <a:off x="96435" y="3303824"/>
        <a:ext cx="2357957" cy="346882"/>
      </dsp:txXfrm>
    </dsp:sp>
    <dsp:sp modelId="{49DC1BAC-6682-4ACE-9F44-F9B0BAFBC122}">
      <dsp:nvSpPr>
        <dsp:cNvPr id="0" name=""/>
        <dsp:cNvSpPr/>
      </dsp:nvSpPr>
      <dsp:spPr>
        <a:xfrm>
          <a:off x="2708156" y="3303824"/>
          <a:ext cx="2357957" cy="34688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Unamortised Discount</a:t>
          </a:r>
        </a:p>
      </dsp:txBody>
      <dsp:txXfrm>
        <a:off x="2708156" y="3303824"/>
        <a:ext cx="2357957" cy="34688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FEE259-731C-47E8-AD2D-FC6021B8AD75}">
      <dsp:nvSpPr>
        <dsp:cNvPr id="0" name=""/>
        <dsp:cNvSpPr/>
      </dsp:nvSpPr>
      <dsp:spPr>
        <a:xfrm rot="16200000">
          <a:off x="-1032909" y="2224345"/>
          <a:ext cx="2935540" cy="6021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656065" bIns="0" numCol="1" spcCol="1270" anchor="t" anchorCtr="0">
          <a:noAutofit/>
        </a:bodyPr>
        <a:lstStyle/>
        <a:p>
          <a:pPr lvl="0" algn="r" defTabSz="800100">
            <a:lnSpc>
              <a:spcPct val="90000"/>
            </a:lnSpc>
            <a:spcBef>
              <a:spcPct val="0"/>
            </a:spcBef>
            <a:spcAft>
              <a:spcPct val="35000"/>
            </a:spcAft>
          </a:pPr>
          <a:r>
            <a:rPr lang="en-US" sz="1800" kern="1200"/>
            <a:t>Current Portion of Non-current Receivables </a:t>
          </a:r>
        </a:p>
      </dsp:txBody>
      <dsp:txXfrm>
        <a:off x="-1032909" y="2224345"/>
        <a:ext cx="2935540" cy="602137"/>
      </dsp:txXfrm>
    </dsp:sp>
    <dsp:sp modelId="{9640C833-D3C3-4DD9-AF4E-4880381683C2}">
      <dsp:nvSpPr>
        <dsp:cNvPr id="0" name=""/>
        <dsp:cNvSpPr/>
      </dsp:nvSpPr>
      <dsp:spPr>
        <a:xfrm>
          <a:off x="830592" y="177083"/>
          <a:ext cx="4710905" cy="3647113"/>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656065" rIns="78232" bIns="78232" numCol="1" spcCol="1270" anchor="t" anchorCtr="0">
          <a:noAutofit/>
        </a:bodyPr>
        <a:lstStyle/>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r>
            <a:rPr lang="en-US" sz="1100" kern="1200"/>
            <a:t>Car</a:t>
          </a:r>
        </a:p>
        <a:p>
          <a:pPr marL="57150" lvl="1" indent="-57150" algn="l" defTabSz="488950">
            <a:lnSpc>
              <a:spcPct val="90000"/>
            </a:lnSpc>
            <a:spcBef>
              <a:spcPct val="0"/>
            </a:spcBef>
            <a:spcAft>
              <a:spcPct val="15000"/>
            </a:spcAft>
            <a:buChar char="••"/>
          </a:pPr>
          <a:r>
            <a:rPr lang="en-US" sz="1100" kern="1200"/>
            <a:t>Computer and Electronic Equipment</a:t>
          </a:r>
        </a:p>
        <a:p>
          <a:pPr marL="57150" lvl="1" indent="-57150" algn="l" defTabSz="488950">
            <a:lnSpc>
              <a:spcPct val="90000"/>
            </a:lnSpc>
            <a:spcBef>
              <a:spcPct val="0"/>
            </a:spcBef>
            <a:spcAft>
              <a:spcPct val="15000"/>
            </a:spcAft>
            <a:buChar char="••"/>
          </a:pPr>
          <a:r>
            <a:rPr lang="en-US" sz="1100" kern="1200"/>
            <a:t>Housing Selling Schemes</a:t>
          </a:r>
        </a:p>
        <a:p>
          <a:pPr marL="57150" lvl="1" indent="-57150" algn="l" defTabSz="488950">
            <a:lnSpc>
              <a:spcPct val="90000"/>
            </a:lnSpc>
            <a:spcBef>
              <a:spcPct val="0"/>
            </a:spcBef>
            <a:spcAft>
              <a:spcPct val="15000"/>
            </a:spcAft>
            <a:buChar char="••"/>
          </a:pPr>
          <a:r>
            <a:rPr lang="en-US" sz="1100" kern="1200"/>
            <a:t>Housing</a:t>
          </a:r>
        </a:p>
        <a:p>
          <a:pPr marL="57150" lvl="1" indent="-57150" algn="l" defTabSz="488950">
            <a:lnSpc>
              <a:spcPct val="90000"/>
            </a:lnSpc>
            <a:spcBef>
              <a:spcPct val="0"/>
            </a:spcBef>
            <a:spcAft>
              <a:spcPct val="15000"/>
            </a:spcAft>
            <a:buChar char="••"/>
          </a:pPr>
          <a:r>
            <a:rPr lang="en-US" sz="1100" kern="1200"/>
            <a:t>Housing Land Sale</a:t>
          </a:r>
        </a:p>
        <a:p>
          <a:pPr marL="57150" lvl="1" indent="-57150" algn="l" defTabSz="488950">
            <a:lnSpc>
              <a:spcPct val="90000"/>
            </a:lnSpc>
            <a:spcBef>
              <a:spcPct val="0"/>
            </a:spcBef>
            <a:spcAft>
              <a:spcPct val="15000"/>
            </a:spcAft>
            <a:buChar char="••"/>
          </a:pPr>
          <a:r>
            <a:rPr lang="en-US" sz="1100" kern="1200"/>
            <a:t>Sporting and Other Bodies</a:t>
          </a:r>
        </a:p>
        <a:p>
          <a:pPr marL="57150" lvl="1" indent="-57150" algn="l" defTabSz="488950">
            <a:lnSpc>
              <a:spcPct val="90000"/>
            </a:lnSpc>
            <a:spcBef>
              <a:spcPct val="0"/>
            </a:spcBef>
            <a:spcAft>
              <a:spcPct val="15000"/>
            </a:spcAft>
            <a:buChar char="••"/>
          </a:pPr>
          <a:r>
            <a:rPr lang="en-US" sz="1100" kern="1200"/>
            <a:t>Staff Loan Recoveries</a:t>
          </a:r>
        </a:p>
        <a:p>
          <a:pPr marL="57150" lvl="1" indent="-57150" algn="l" defTabSz="488950">
            <a:lnSpc>
              <a:spcPct val="90000"/>
            </a:lnSpc>
            <a:spcBef>
              <a:spcPct val="0"/>
            </a:spcBef>
            <a:spcAft>
              <a:spcPct val="15000"/>
            </a:spcAft>
            <a:buChar char="••"/>
          </a:pPr>
          <a:r>
            <a:rPr lang="en-US" sz="1100" kern="1200"/>
            <a:t>Finance Lease Receivable</a:t>
          </a:r>
        </a:p>
        <a:p>
          <a:pPr marL="57150" lvl="1" indent="-57150" algn="l" defTabSz="488950">
            <a:lnSpc>
              <a:spcPct val="90000"/>
            </a:lnSpc>
            <a:spcBef>
              <a:spcPct val="0"/>
            </a:spcBef>
            <a:spcAft>
              <a:spcPct val="15000"/>
            </a:spcAft>
            <a:buChar char="••"/>
          </a:pPr>
          <a:r>
            <a:rPr lang="en-US" sz="1100" kern="1200"/>
            <a:t>Intercompabny/Parent-subsidiary Transactions Bursary Obligation</a:t>
          </a:r>
        </a:p>
        <a:p>
          <a:pPr marL="57150" lvl="1" indent="-57150" algn="l" defTabSz="488950">
            <a:lnSpc>
              <a:spcPct val="90000"/>
            </a:lnSpc>
            <a:spcBef>
              <a:spcPct val="0"/>
            </a:spcBef>
            <a:spcAft>
              <a:spcPct val="15000"/>
            </a:spcAft>
            <a:buChar char="••"/>
          </a:pPr>
          <a:r>
            <a:rPr lang="en-US" sz="1100" kern="1200"/>
            <a:t>Bursary Obligations</a:t>
          </a:r>
        </a:p>
        <a:p>
          <a:pPr marL="57150" lvl="1" indent="-57150" algn="l" defTabSz="488950">
            <a:lnSpc>
              <a:spcPct val="90000"/>
            </a:lnSpc>
            <a:spcBef>
              <a:spcPct val="0"/>
            </a:spcBef>
            <a:spcAft>
              <a:spcPct val="15000"/>
            </a:spcAft>
            <a:buChar char="••"/>
          </a:pPr>
          <a:r>
            <a:rPr lang="en-US" sz="1100" kern="1200"/>
            <a:t>Employee Benefits</a:t>
          </a:r>
        </a:p>
        <a:p>
          <a:pPr marL="57150" lvl="1" indent="-57150" algn="l" defTabSz="488950">
            <a:lnSpc>
              <a:spcPct val="90000"/>
            </a:lnSpc>
            <a:spcBef>
              <a:spcPct val="0"/>
            </a:spcBef>
            <a:spcAft>
              <a:spcPct val="15000"/>
            </a:spcAft>
            <a:buChar char="••"/>
          </a:pPr>
          <a:r>
            <a:rPr lang="en-US" sz="1100" kern="1200"/>
            <a:t>Associates</a:t>
          </a:r>
        </a:p>
        <a:p>
          <a:pPr marL="57150" lvl="1" indent="-57150" algn="l" defTabSz="488950">
            <a:lnSpc>
              <a:spcPct val="90000"/>
            </a:lnSpc>
            <a:spcBef>
              <a:spcPct val="0"/>
            </a:spcBef>
            <a:spcAft>
              <a:spcPct val="15000"/>
            </a:spcAft>
            <a:buChar char="••"/>
          </a:pPr>
          <a:r>
            <a:rPr lang="en-US" sz="1100" kern="1200"/>
            <a:t>Joint Ventures</a:t>
          </a:r>
        </a:p>
        <a:p>
          <a:pPr marL="57150" lvl="1" indent="-57150" algn="l" defTabSz="488950">
            <a:lnSpc>
              <a:spcPct val="90000"/>
            </a:lnSpc>
            <a:spcBef>
              <a:spcPct val="0"/>
            </a:spcBef>
            <a:spcAft>
              <a:spcPct val="15000"/>
            </a:spcAft>
            <a:buChar char="••"/>
          </a:pPr>
          <a:r>
            <a:rPr lang="en-US" sz="1100" kern="1200"/>
            <a:t>Subsidiaries</a:t>
          </a:r>
        </a:p>
        <a:p>
          <a:pPr marL="57150" lvl="1" indent="-57150" algn="l" defTabSz="488950">
            <a:lnSpc>
              <a:spcPct val="90000"/>
            </a:lnSpc>
            <a:spcBef>
              <a:spcPct val="0"/>
            </a:spcBef>
            <a:spcAft>
              <a:spcPct val="15000"/>
            </a:spcAft>
            <a:buChar char="••"/>
          </a:pPr>
          <a:r>
            <a:rPr lang="en-US" sz="1100" kern="1200"/>
            <a:t>Publlic Organisation</a:t>
          </a:r>
        </a:p>
        <a:p>
          <a:pPr marL="57150" lvl="1" indent="-57150" algn="l" defTabSz="488950">
            <a:lnSpc>
              <a:spcPct val="90000"/>
            </a:lnSpc>
            <a:spcBef>
              <a:spcPct val="0"/>
            </a:spcBef>
            <a:spcAft>
              <a:spcPct val="15000"/>
            </a:spcAft>
            <a:buChar char="••"/>
          </a:pPr>
          <a:r>
            <a:rPr lang="en-US" sz="1100" kern="1200"/>
            <a:t>Operating Lease</a:t>
          </a:r>
        </a:p>
      </dsp:txBody>
      <dsp:txXfrm>
        <a:off x="830592" y="177083"/>
        <a:ext cx="4710905" cy="3647113"/>
      </dsp:txXfrm>
    </dsp:sp>
    <dsp:sp modelId="{99636F35-28AC-4B66-AF37-C1406F923006}">
      <dsp:nvSpPr>
        <dsp:cNvPr id="0" name=""/>
        <dsp:cNvSpPr/>
      </dsp:nvSpPr>
      <dsp:spPr>
        <a:xfrm>
          <a:off x="120487" y="118311"/>
          <a:ext cx="912582" cy="739361"/>
        </a:xfrm>
        <a:prstGeom prst="rect">
          <a:avLst/>
        </a:prstGeom>
        <a:blipFill rotWithShape="1">
          <a:blip xmlns:r="http://schemas.openxmlformats.org/officeDocument/2006/relationships" r:embed="rId1"/>
          <a:stretch>
            <a:fillRect/>
          </a:stretch>
        </a:blipFill>
        <a:ln w="11430" cap="flat" cmpd="sng" algn="ctr">
          <a:solidFill>
            <a:schemeClr val="lt1">
              <a:hueOff val="0"/>
              <a:satOff val="0"/>
              <a:lumOff val="0"/>
              <a:alphaOff val="0"/>
            </a:schemeClr>
          </a:solidFill>
          <a:prstDash val="solid"/>
        </a:ln>
        <a:effectLst>
          <a:outerShdw blurRad="50800" dist="25000" dir="5400000" rotWithShape="0">
            <a:schemeClr val="accent1">
              <a:tint val="50000"/>
              <a:hueOff val="0"/>
              <a:satOff val="0"/>
              <a:lumOff val="0"/>
              <a:alphaOff val="0"/>
              <a:shade val="30000"/>
              <a:satMod val="150000"/>
              <a:alpha val="38000"/>
            </a:schemeClr>
          </a:outerShdw>
        </a:effectLst>
      </dsp:spPr>
      <dsp:style>
        <a:lnRef idx="1">
          <a:scrgbClr r="0" g="0" b="0"/>
        </a:lnRef>
        <a:fillRef idx="1">
          <a:scrgbClr r="0" g="0" b="0"/>
        </a:fillRef>
        <a:effectRef idx="1">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225C48-FAF6-49EC-AD25-85646D051C15}">
      <dsp:nvSpPr>
        <dsp:cNvPr id="0" name=""/>
        <dsp:cNvSpPr/>
      </dsp:nvSpPr>
      <dsp:spPr>
        <a:xfrm>
          <a:off x="2578126" y="668509"/>
          <a:ext cx="139873" cy="4396013"/>
        </a:xfrm>
        <a:custGeom>
          <a:avLst/>
          <a:gdLst/>
          <a:ahLst/>
          <a:cxnLst/>
          <a:rect l="0" t="0" r="0" b="0"/>
          <a:pathLst>
            <a:path>
              <a:moveTo>
                <a:pt x="139873" y="0"/>
              </a:moveTo>
              <a:lnTo>
                <a:pt x="139873" y="4396013"/>
              </a:lnTo>
              <a:lnTo>
                <a:pt x="0" y="4396013"/>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898B40-69E8-4D5C-841C-D026F2CAF704}">
      <dsp:nvSpPr>
        <dsp:cNvPr id="0" name=""/>
        <dsp:cNvSpPr/>
      </dsp:nvSpPr>
      <dsp:spPr>
        <a:xfrm>
          <a:off x="2718000" y="668509"/>
          <a:ext cx="139873" cy="3450204"/>
        </a:xfrm>
        <a:custGeom>
          <a:avLst/>
          <a:gdLst/>
          <a:ahLst/>
          <a:cxnLst/>
          <a:rect l="0" t="0" r="0" b="0"/>
          <a:pathLst>
            <a:path>
              <a:moveTo>
                <a:pt x="0" y="0"/>
              </a:moveTo>
              <a:lnTo>
                <a:pt x="0" y="3450204"/>
              </a:lnTo>
              <a:lnTo>
                <a:pt x="139873" y="3450204"/>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2E646C-47E3-4FD9-A666-0E911368D4C5}">
      <dsp:nvSpPr>
        <dsp:cNvPr id="0" name=""/>
        <dsp:cNvSpPr/>
      </dsp:nvSpPr>
      <dsp:spPr>
        <a:xfrm>
          <a:off x="2578126" y="668509"/>
          <a:ext cx="139873" cy="3450204"/>
        </a:xfrm>
        <a:custGeom>
          <a:avLst/>
          <a:gdLst/>
          <a:ahLst/>
          <a:cxnLst/>
          <a:rect l="0" t="0" r="0" b="0"/>
          <a:pathLst>
            <a:path>
              <a:moveTo>
                <a:pt x="139873" y="0"/>
              </a:moveTo>
              <a:lnTo>
                <a:pt x="139873" y="3450204"/>
              </a:lnTo>
              <a:lnTo>
                <a:pt x="0" y="3450204"/>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A60148-A478-4962-A167-33CFDD1D8C98}">
      <dsp:nvSpPr>
        <dsp:cNvPr id="0" name=""/>
        <dsp:cNvSpPr/>
      </dsp:nvSpPr>
      <dsp:spPr>
        <a:xfrm>
          <a:off x="2718000" y="668509"/>
          <a:ext cx="139873" cy="2504395"/>
        </a:xfrm>
        <a:custGeom>
          <a:avLst/>
          <a:gdLst/>
          <a:ahLst/>
          <a:cxnLst/>
          <a:rect l="0" t="0" r="0" b="0"/>
          <a:pathLst>
            <a:path>
              <a:moveTo>
                <a:pt x="0" y="0"/>
              </a:moveTo>
              <a:lnTo>
                <a:pt x="0" y="2504395"/>
              </a:lnTo>
              <a:lnTo>
                <a:pt x="139873" y="2504395"/>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3E183D-04D8-42AE-9B48-8BB86B93C196}">
      <dsp:nvSpPr>
        <dsp:cNvPr id="0" name=""/>
        <dsp:cNvSpPr/>
      </dsp:nvSpPr>
      <dsp:spPr>
        <a:xfrm>
          <a:off x="2578126" y="668509"/>
          <a:ext cx="139873" cy="2504395"/>
        </a:xfrm>
        <a:custGeom>
          <a:avLst/>
          <a:gdLst/>
          <a:ahLst/>
          <a:cxnLst/>
          <a:rect l="0" t="0" r="0" b="0"/>
          <a:pathLst>
            <a:path>
              <a:moveTo>
                <a:pt x="139873" y="0"/>
              </a:moveTo>
              <a:lnTo>
                <a:pt x="139873" y="2504395"/>
              </a:lnTo>
              <a:lnTo>
                <a:pt x="0" y="2504395"/>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7AE0B2-5CCF-4889-8AF5-B6F8F2921CB9}">
      <dsp:nvSpPr>
        <dsp:cNvPr id="0" name=""/>
        <dsp:cNvSpPr/>
      </dsp:nvSpPr>
      <dsp:spPr>
        <a:xfrm>
          <a:off x="2718000" y="668509"/>
          <a:ext cx="139873" cy="1558586"/>
        </a:xfrm>
        <a:custGeom>
          <a:avLst/>
          <a:gdLst/>
          <a:ahLst/>
          <a:cxnLst/>
          <a:rect l="0" t="0" r="0" b="0"/>
          <a:pathLst>
            <a:path>
              <a:moveTo>
                <a:pt x="0" y="0"/>
              </a:moveTo>
              <a:lnTo>
                <a:pt x="0" y="1558586"/>
              </a:lnTo>
              <a:lnTo>
                <a:pt x="139873" y="1558586"/>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4D7517-59E2-40BC-8524-27013705409A}">
      <dsp:nvSpPr>
        <dsp:cNvPr id="0" name=""/>
        <dsp:cNvSpPr/>
      </dsp:nvSpPr>
      <dsp:spPr>
        <a:xfrm>
          <a:off x="2578126" y="668509"/>
          <a:ext cx="139873" cy="1558586"/>
        </a:xfrm>
        <a:custGeom>
          <a:avLst/>
          <a:gdLst/>
          <a:ahLst/>
          <a:cxnLst/>
          <a:rect l="0" t="0" r="0" b="0"/>
          <a:pathLst>
            <a:path>
              <a:moveTo>
                <a:pt x="139873" y="0"/>
              </a:moveTo>
              <a:lnTo>
                <a:pt x="139873" y="1558586"/>
              </a:lnTo>
              <a:lnTo>
                <a:pt x="0" y="1558586"/>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963BE6-47C6-4001-8B2A-B9679ED25B36}">
      <dsp:nvSpPr>
        <dsp:cNvPr id="0" name=""/>
        <dsp:cNvSpPr/>
      </dsp:nvSpPr>
      <dsp:spPr>
        <a:xfrm>
          <a:off x="2718000" y="668509"/>
          <a:ext cx="139873" cy="612777"/>
        </a:xfrm>
        <a:custGeom>
          <a:avLst/>
          <a:gdLst/>
          <a:ahLst/>
          <a:cxnLst/>
          <a:rect l="0" t="0" r="0" b="0"/>
          <a:pathLst>
            <a:path>
              <a:moveTo>
                <a:pt x="0" y="0"/>
              </a:moveTo>
              <a:lnTo>
                <a:pt x="0" y="612777"/>
              </a:lnTo>
              <a:lnTo>
                <a:pt x="139873" y="612777"/>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037374-4CE1-4BE2-819D-ABE0B85E6F3C}">
      <dsp:nvSpPr>
        <dsp:cNvPr id="0" name=""/>
        <dsp:cNvSpPr/>
      </dsp:nvSpPr>
      <dsp:spPr>
        <a:xfrm>
          <a:off x="2578126" y="668509"/>
          <a:ext cx="139873" cy="612777"/>
        </a:xfrm>
        <a:custGeom>
          <a:avLst/>
          <a:gdLst/>
          <a:ahLst/>
          <a:cxnLst/>
          <a:rect l="0" t="0" r="0" b="0"/>
          <a:pathLst>
            <a:path>
              <a:moveTo>
                <a:pt x="139873" y="0"/>
              </a:moveTo>
              <a:lnTo>
                <a:pt x="139873" y="612777"/>
              </a:lnTo>
              <a:lnTo>
                <a:pt x="0" y="612777"/>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E1DFE7-943C-4F5E-AC5A-58118FE244F8}">
      <dsp:nvSpPr>
        <dsp:cNvPr id="0" name=""/>
        <dsp:cNvSpPr/>
      </dsp:nvSpPr>
      <dsp:spPr>
        <a:xfrm>
          <a:off x="2051937" y="2446"/>
          <a:ext cx="1332125" cy="66606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Receivables from Non-exchange Transactions</a:t>
          </a:r>
        </a:p>
      </dsp:txBody>
      <dsp:txXfrm>
        <a:off x="2051937" y="2446"/>
        <a:ext cx="1332125" cy="666062"/>
      </dsp:txXfrm>
    </dsp:sp>
    <dsp:sp modelId="{2F01BE29-3F64-45AE-BFBE-4E8E29093666}">
      <dsp:nvSpPr>
        <dsp:cNvPr id="0" name=""/>
        <dsp:cNvSpPr/>
      </dsp:nvSpPr>
      <dsp:spPr>
        <a:xfrm>
          <a:off x="1246001" y="948255"/>
          <a:ext cx="1332125" cy="66606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Insurance Claims</a:t>
          </a:r>
        </a:p>
      </dsp:txBody>
      <dsp:txXfrm>
        <a:off x="1246001" y="948255"/>
        <a:ext cx="1332125" cy="666062"/>
      </dsp:txXfrm>
    </dsp:sp>
    <dsp:sp modelId="{BBE5FBE0-4275-4ED3-AA31-1E9D904A5C09}">
      <dsp:nvSpPr>
        <dsp:cNvPr id="0" name=""/>
        <dsp:cNvSpPr/>
      </dsp:nvSpPr>
      <dsp:spPr>
        <a:xfrm>
          <a:off x="2857873" y="948255"/>
          <a:ext cx="1332125" cy="66606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Property Rates</a:t>
          </a:r>
        </a:p>
      </dsp:txBody>
      <dsp:txXfrm>
        <a:off x="2857873" y="948255"/>
        <a:ext cx="1332125" cy="666062"/>
      </dsp:txXfrm>
    </dsp:sp>
    <dsp:sp modelId="{D57D3C3C-DF38-403C-8A2D-D023E32EC62F}">
      <dsp:nvSpPr>
        <dsp:cNvPr id="0" name=""/>
        <dsp:cNvSpPr/>
      </dsp:nvSpPr>
      <dsp:spPr>
        <a:xfrm>
          <a:off x="1246001" y="1894064"/>
          <a:ext cx="1332125" cy="66606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Unauthosied, Irregular, Fruitless and Wasteful Expenditure</a:t>
          </a:r>
        </a:p>
      </dsp:txBody>
      <dsp:txXfrm>
        <a:off x="1246001" y="1894064"/>
        <a:ext cx="1332125" cy="666062"/>
      </dsp:txXfrm>
    </dsp:sp>
    <dsp:sp modelId="{26E32828-540A-43C2-8FA6-D5A1287791CA}">
      <dsp:nvSpPr>
        <dsp:cNvPr id="0" name=""/>
        <dsp:cNvSpPr/>
      </dsp:nvSpPr>
      <dsp:spPr>
        <a:xfrm>
          <a:off x="2857873" y="1894064"/>
          <a:ext cx="1332125" cy="66606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Fines</a:t>
          </a:r>
        </a:p>
      </dsp:txBody>
      <dsp:txXfrm>
        <a:off x="2857873" y="1894064"/>
        <a:ext cx="1332125" cy="666062"/>
      </dsp:txXfrm>
    </dsp:sp>
    <dsp:sp modelId="{2746018E-BE5C-4226-BD19-4AAF7D6AC11C}">
      <dsp:nvSpPr>
        <dsp:cNvPr id="0" name=""/>
        <dsp:cNvSpPr/>
      </dsp:nvSpPr>
      <dsp:spPr>
        <a:xfrm>
          <a:off x="1246001" y="2839873"/>
          <a:ext cx="1332125" cy="66606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LGSETA Interns</a:t>
          </a:r>
        </a:p>
      </dsp:txBody>
      <dsp:txXfrm>
        <a:off x="1246001" y="2839873"/>
        <a:ext cx="1332125" cy="666062"/>
      </dsp:txXfrm>
    </dsp:sp>
    <dsp:sp modelId="{68C19502-D9FD-4811-B1FE-8401149C996E}">
      <dsp:nvSpPr>
        <dsp:cNvPr id="0" name=""/>
        <dsp:cNvSpPr/>
      </dsp:nvSpPr>
      <dsp:spPr>
        <a:xfrm>
          <a:off x="2857873" y="2839873"/>
          <a:ext cx="1332125" cy="66606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R/d Cheques</a:t>
          </a:r>
        </a:p>
      </dsp:txBody>
      <dsp:txXfrm>
        <a:off x="2857873" y="2839873"/>
        <a:ext cx="1332125" cy="666062"/>
      </dsp:txXfrm>
    </dsp:sp>
    <dsp:sp modelId="{699776EB-FF29-4E82-B0BB-78198342E918}">
      <dsp:nvSpPr>
        <dsp:cNvPr id="0" name=""/>
        <dsp:cNvSpPr/>
      </dsp:nvSpPr>
      <dsp:spPr>
        <a:xfrm>
          <a:off x="1246001" y="3785682"/>
          <a:ext cx="1332125" cy="66606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UIF Refund</a:t>
          </a:r>
        </a:p>
      </dsp:txBody>
      <dsp:txXfrm>
        <a:off x="1246001" y="3785682"/>
        <a:ext cx="1332125" cy="666062"/>
      </dsp:txXfrm>
    </dsp:sp>
    <dsp:sp modelId="{550EB485-AB70-4E23-9ED2-0E7A056E2B9E}">
      <dsp:nvSpPr>
        <dsp:cNvPr id="0" name=""/>
        <dsp:cNvSpPr/>
      </dsp:nvSpPr>
      <dsp:spPr>
        <a:xfrm>
          <a:off x="2857873" y="3785682"/>
          <a:ext cx="1332125" cy="66606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Over Payment of Contractors </a:t>
          </a:r>
        </a:p>
      </dsp:txBody>
      <dsp:txXfrm>
        <a:off x="2857873" y="3785682"/>
        <a:ext cx="1332125" cy="666062"/>
      </dsp:txXfrm>
    </dsp:sp>
    <dsp:sp modelId="{137EAF16-E5C8-4A89-BD8A-5ECCA3AAA11C}">
      <dsp:nvSpPr>
        <dsp:cNvPr id="0" name=""/>
        <dsp:cNvSpPr/>
      </dsp:nvSpPr>
      <dsp:spPr>
        <a:xfrm>
          <a:off x="1246001" y="4731490"/>
          <a:ext cx="1332125" cy="666062"/>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Accrued Income</a:t>
          </a:r>
        </a:p>
      </dsp:txBody>
      <dsp:txXfrm>
        <a:off x="1246001" y="4731490"/>
        <a:ext cx="1332125" cy="66606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FEE259-731C-47E8-AD2D-FC6021B8AD75}">
      <dsp:nvSpPr>
        <dsp:cNvPr id="0" name=""/>
        <dsp:cNvSpPr/>
      </dsp:nvSpPr>
      <dsp:spPr>
        <a:xfrm rot="16200000">
          <a:off x="-1020936" y="1722134"/>
          <a:ext cx="3063796" cy="6481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571598" bIns="0" numCol="1" spcCol="1270" anchor="t" anchorCtr="0">
          <a:noAutofit/>
        </a:bodyPr>
        <a:lstStyle/>
        <a:p>
          <a:pPr lvl="0" algn="r" defTabSz="1066800">
            <a:lnSpc>
              <a:spcPct val="90000"/>
            </a:lnSpc>
            <a:spcBef>
              <a:spcPct val="0"/>
            </a:spcBef>
            <a:spcAft>
              <a:spcPct val="35000"/>
            </a:spcAft>
          </a:pPr>
          <a:r>
            <a:rPr lang="en-US" sz="2400" kern="1200"/>
            <a:t>Posting Level Accounts</a:t>
          </a:r>
        </a:p>
      </dsp:txBody>
      <dsp:txXfrm>
        <a:off x="-1020936" y="1722134"/>
        <a:ext cx="3063796" cy="648110"/>
      </dsp:txXfrm>
    </dsp:sp>
    <dsp:sp modelId="{9640C833-D3C3-4DD9-AF4E-4880381683C2}">
      <dsp:nvSpPr>
        <dsp:cNvPr id="0" name=""/>
        <dsp:cNvSpPr/>
      </dsp:nvSpPr>
      <dsp:spPr>
        <a:xfrm>
          <a:off x="538955" y="0"/>
          <a:ext cx="4629577" cy="3736514"/>
        </a:xfrm>
        <a:prstGeom prst="rect">
          <a:avLst/>
        </a:prstGeom>
        <a:gradFill rotWithShape="0">
          <a:gsLst>
            <a:gs pos="0">
              <a:schemeClr val="accent1">
                <a:hueOff val="0"/>
                <a:satOff val="0"/>
                <a:lumOff val="0"/>
                <a:alphaOff val="0"/>
                <a:tint val="15000"/>
                <a:satMod val="250000"/>
              </a:schemeClr>
            </a:gs>
            <a:gs pos="49000">
              <a:schemeClr val="accent1">
                <a:hueOff val="0"/>
                <a:satOff val="0"/>
                <a:lumOff val="0"/>
                <a:alphaOff val="0"/>
                <a:tint val="50000"/>
                <a:satMod val="200000"/>
              </a:schemeClr>
            </a:gs>
            <a:gs pos="49100">
              <a:schemeClr val="accent1">
                <a:hueOff val="0"/>
                <a:satOff val="0"/>
                <a:lumOff val="0"/>
                <a:alphaOff val="0"/>
                <a:tint val="64000"/>
                <a:satMod val="160000"/>
              </a:schemeClr>
            </a:gs>
            <a:gs pos="92000">
              <a:schemeClr val="accent1">
                <a:hueOff val="0"/>
                <a:satOff val="0"/>
                <a:lumOff val="0"/>
                <a:alphaOff val="0"/>
                <a:tint val="50000"/>
                <a:satMod val="200000"/>
              </a:schemeClr>
            </a:gs>
            <a:gs pos="100000">
              <a:schemeClr val="accent1">
                <a:hueOff val="0"/>
                <a:satOff val="0"/>
                <a:lumOff val="0"/>
                <a:alphaOff val="0"/>
                <a:tint val="43000"/>
                <a:satMod val="190000"/>
              </a:schemeClr>
            </a:gs>
          </a:gsLst>
          <a:lin ang="5400000" scaled="1"/>
        </a:gradFill>
        <a:ln>
          <a:noFill/>
        </a:ln>
        <a:effectLst>
          <a:outerShdw blurRad="50800" dist="25000" dir="5400000" rotWithShape="0">
            <a:schemeClr val="accent1">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571598" rIns="78232" bIns="78232" numCol="1" spcCol="1270" anchor="t" anchorCtr="0">
          <a:noAutofit/>
        </a:bodyPr>
        <a:lstStyle/>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r>
            <a:rPr lang="en-US" sz="1100" i="1" kern="1200"/>
            <a:t>Opening Balance – not a posting level, rollover from period to period to be provided within the system requirements.</a:t>
          </a:r>
          <a:endParaRPr lang="en-US" sz="1100" kern="1200"/>
        </a:p>
        <a:p>
          <a:pPr marL="114300" lvl="1" indent="-57150" algn="l" defTabSz="488950">
            <a:lnSpc>
              <a:spcPct val="90000"/>
            </a:lnSpc>
            <a:spcBef>
              <a:spcPct val="0"/>
            </a:spcBef>
            <a:spcAft>
              <a:spcPct val="15000"/>
            </a:spcAft>
            <a:buChar char="••"/>
          </a:pPr>
          <a:r>
            <a:rPr lang="en-US" sz="1100" kern="1200"/>
            <a:t>Monthly Billing - posting  level.</a:t>
          </a:r>
          <a:endParaRPr lang="en-ZA" sz="1100" kern="1200"/>
        </a:p>
        <a:p>
          <a:pPr marL="114300" lvl="1" indent="-57150" algn="l" defTabSz="488950">
            <a:lnSpc>
              <a:spcPct val="90000"/>
            </a:lnSpc>
            <a:spcBef>
              <a:spcPct val="0"/>
            </a:spcBef>
            <a:spcAft>
              <a:spcPct val="15000"/>
            </a:spcAft>
            <a:buChar char="••"/>
          </a:pPr>
          <a:r>
            <a:rPr lang="en-ZA" sz="1100" kern="1200"/>
            <a:t>Interest Charges - posting level.</a:t>
          </a:r>
        </a:p>
        <a:p>
          <a:pPr marL="114300" lvl="1" indent="-57150" algn="l" defTabSz="488950">
            <a:lnSpc>
              <a:spcPct val="90000"/>
            </a:lnSpc>
            <a:spcBef>
              <a:spcPct val="0"/>
            </a:spcBef>
            <a:spcAft>
              <a:spcPct val="15000"/>
            </a:spcAft>
            <a:buChar char="••"/>
          </a:pPr>
          <a:r>
            <a:rPr lang="en-US" sz="1100" kern="1200"/>
            <a:t>Prior Period Corrections and Adjustments – posting level.</a:t>
          </a:r>
          <a:endParaRPr lang="en-ZA" sz="1100" kern="1200"/>
        </a:p>
        <a:p>
          <a:pPr marL="114300" lvl="1" indent="-57150" algn="l" defTabSz="488950">
            <a:lnSpc>
              <a:spcPct val="90000"/>
            </a:lnSpc>
            <a:spcBef>
              <a:spcPct val="0"/>
            </a:spcBef>
            <a:spcAft>
              <a:spcPct val="15000"/>
            </a:spcAft>
            <a:buChar char="••"/>
          </a:pPr>
          <a:r>
            <a:rPr lang="en-US" sz="1100" kern="1200"/>
            <a:t>Collections – posting level.</a:t>
          </a:r>
          <a:endParaRPr lang="en-ZA" sz="1100" kern="1200"/>
        </a:p>
        <a:p>
          <a:pPr marL="114300" lvl="1" indent="-57150" algn="l" defTabSz="488950">
            <a:lnSpc>
              <a:spcPct val="90000"/>
            </a:lnSpc>
            <a:spcBef>
              <a:spcPct val="0"/>
            </a:spcBef>
            <a:spcAft>
              <a:spcPct val="15000"/>
            </a:spcAft>
            <a:buChar char="••"/>
          </a:pPr>
          <a:r>
            <a:rPr lang="en-US" sz="1100" kern="1200"/>
            <a:t>Debt Write-offs – posting level.</a:t>
          </a:r>
          <a:endParaRPr lang="en-ZA" sz="1100" kern="1200"/>
        </a:p>
        <a:p>
          <a:pPr marL="114300" lvl="1" indent="-57150" algn="l" defTabSz="488950">
            <a:lnSpc>
              <a:spcPct val="90000"/>
            </a:lnSpc>
            <a:spcBef>
              <a:spcPct val="0"/>
            </a:spcBef>
            <a:spcAft>
              <a:spcPct val="15000"/>
            </a:spcAft>
            <a:buChar char="••"/>
          </a:pPr>
          <a:r>
            <a:rPr lang="en-US" sz="1100" i="1" kern="1200"/>
            <a:t>Closing Balance – not a posting level, rollover from period to period to be provide within the system requirements.</a:t>
          </a:r>
          <a:endParaRPr lang="en-ZA" sz="1100" kern="1200"/>
        </a:p>
        <a:p>
          <a:pPr marL="114300" lvl="1" indent="-57150" algn="l" defTabSz="488950">
            <a:lnSpc>
              <a:spcPct val="90000"/>
            </a:lnSpc>
            <a:spcBef>
              <a:spcPct val="0"/>
            </a:spcBef>
            <a:spcAft>
              <a:spcPct val="15000"/>
            </a:spcAft>
            <a:buChar char="••"/>
          </a:pPr>
          <a:r>
            <a:rPr lang="en-US" sz="1100" kern="1200"/>
            <a:t>Impairment</a:t>
          </a:r>
          <a:endParaRPr lang="en-ZA" sz="1100" kern="1200"/>
        </a:p>
        <a:p>
          <a:pPr marL="216000" lvl="1" indent="-57150" algn="l" defTabSz="488950">
            <a:lnSpc>
              <a:spcPct val="90000"/>
            </a:lnSpc>
            <a:spcBef>
              <a:spcPct val="0"/>
            </a:spcBef>
            <a:spcAft>
              <a:spcPct val="15000"/>
            </a:spcAft>
            <a:buChar char="••"/>
          </a:pPr>
          <a:r>
            <a:rPr lang="en-US" sz="1100" i="1" kern="1200"/>
            <a:t>Opening Balance – not a posting level, rollover from period to period to be provide within the system requirements.</a:t>
          </a:r>
          <a:endParaRPr lang="en-ZA" sz="1100" kern="1200"/>
        </a:p>
        <a:p>
          <a:pPr marL="216000" lvl="1" indent="-57150" algn="l" defTabSz="488950">
            <a:lnSpc>
              <a:spcPct val="90000"/>
            </a:lnSpc>
            <a:spcBef>
              <a:spcPct val="0"/>
            </a:spcBef>
            <a:spcAft>
              <a:spcPct val="15000"/>
            </a:spcAft>
            <a:buChar char="••"/>
          </a:pPr>
          <a:r>
            <a:rPr lang="en-US" sz="1100" kern="1200"/>
            <a:t>Recognised  - posting level.</a:t>
          </a:r>
          <a:endParaRPr lang="en-ZA" sz="1100" kern="1200"/>
        </a:p>
        <a:p>
          <a:pPr marL="216000" lvl="1" indent="-57150" algn="l" defTabSz="488950">
            <a:lnSpc>
              <a:spcPct val="90000"/>
            </a:lnSpc>
            <a:spcBef>
              <a:spcPct val="0"/>
            </a:spcBef>
            <a:spcAft>
              <a:spcPct val="15000"/>
            </a:spcAft>
            <a:buChar char="••"/>
          </a:pPr>
          <a:r>
            <a:rPr lang="en-US" sz="1100" kern="1200"/>
            <a:t>Reversal - posting level.</a:t>
          </a:r>
          <a:endParaRPr lang="en-ZA" sz="1100" kern="1200"/>
        </a:p>
        <a:p>
          <a:pPr marL="216000" lvl="2" indent="-57150" algn="l" defTabSz="488950">
            <a:lnSpc>
              <a:spcPct val="90000"/>
            </a:lnSpc>
            <a:spcBef>
              <a:spcPct val="0"/>
            </a:spcBef>
            <a:spcAft>
              <a:spcPct val="15000"/>
            </a:spcAft>
            <a:buChar char="••"/>
          </a:pPr>
          <a:r>
            <a:rPr lang="en-US" sz="1100" i="1" kern="1200"/>
            <a:t>Closing Balance – not a posting level, rollover from period to period to be provide within the system requirements.</a:t>
          </a:r>
          <a:endParaRPr lang="en-ZA" sz="1100" kern="1200"/>
        </a:p>
        <a:p>
          <a:pPr marL="57150" lvl="1" indent="-57150" algn="l" defTabSz="488950">
            <a:lnSpc>
              <a:spcPct val="90000"/>
            </a:lnSpc>
            <a:spcBef>
              <a:spcPct val="0"/>
            </a:spcBef>
            <a:spcAft>
              <a:spcPct val="15000"/>
            </a:spcAft>
            <a:buChar char="••"/>
          </a:pPr>
          <a:endParaRPr lang="en-US" sz="1100" kern="1200"/>
        </a:p>
      </dsp:txBody>
      <dsp:txXfrm>
        <a:off x="538955" y="0"/>
        <a:ext cx="4629577" cy="3736514"/>
      </dsp:txXfrm>
    </dsp:sp>
    <dsp:sp modelId="{99636F35-28AC-4B66-AF37-C1406F923006}">
      <dsp:nvSpPr>
        <dsp:cNvPr id="0" name=""/>
        <dsp:cNvSpPr/>
      </dsp:nvSpPr>
      <dsp:spPr>
        <a:xfrm>
          <a:off x="160216" y="0"/>
          <a:ext cx="632426" cy="586799"/>
        </a:xfrm>
        <a:prstGeom prst="rect">
          <a:avLst/>
        </a:prstGeom>
        <a:blipFill rotWithShape="1">
          <a:blip xmlns:r="http://schemas.openxmlformats.org/officeDocument/2006/relationships" r:embed="rId1"/>
          <a:stretch>
            <a:fillRect/>
          </a:stretch>
        </a:blipFill>
        <a:ln w="11430" cap="flat" cmpd="sng" algn="ctr">
          <a:solidFill>
            <a:schemeClr val="lt1">
              <a:hueOff val="0"/>
              <a:satOff val="0"/>
              <a:lumOff val="0"/>
              <a:alphaOff val="0"/>
            </a:schemeClr>
          </a:solidFill>
          <a:prstDash val="solid"/>
        </a:ln>
        <a:effectLst>
          <a:outerShdw blurRad="50800" dist="25000" dir="5400000" rotWithShape="0">
            <a:schemeClr val="accent1">
              <a:tint val="50000"/>
              <a:hueOff val="0"/>
              <a:satOff val="0"/>
              <a:lumOff val="0"/>
              <a:alphaOff val="0"/>
              <a:shade val="30000"/>
              <a:satMod val="150000"/>
              <a:alpha val="38000"/>
            </a:schemeClr>
          </a:outerShdw>
        </a:effectLst>
      </dsp:spPr>
      <dsp:style>
        <a:lnRef idx="1">
          <a:scrgbClr r="0" g="0" b="0"/>
        </a:lnRef>
        <a:fillRef idx="1">
          <a:scrgbClr r="0" g="0" b="0"/>
        </a:fillRef>
        <a:effectRef idx="1">
          <a:scrgbClr r="0" g="0" b="0"/>
        </a:effectRef>
        <a:fontRef idx="minor"/>
      </dsp:style>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2537AA-DDAB-4F37-9B68-6A69F231A414}">
      <dsp:nvSpPr>
        <dsp:cNvPr id="0" name=""/>
        <dsp:cNvSpPr/>
      </dsp:nvSpPr>
      <dsp:spPr>
        <a:xfrm>
          <a:off x="2743200" y="316184"/>
          <a:ext cx="1545779" cy="268275"/>
        </a:xfrm>
        <a:custGeom>
          <a:avLst/>
          <a:gdLst/>
          <a:ahLst/>
          <a:cxnLst/>
          <a:rect l="0" t="0" r="0" b="0"/>
          <a:pathLst>
            <a:path>
              <a:moveTo>
                <a:pt x="0" y="0"/>
              </a:moveTo>
              <a:lnTo>
                <a:pt x="0" y="134137"/>
              </a:lnTo>
              <a:lnTo>
                <a:pt x="1545779" y="134137"/>
              </a:lnTo>
              <a:lnTo>
                <a:pt x="1545779" y="268275"/>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32668B-D3BB-452A-A61C-FD58686F0670}">
      <dsp:nvSpPr>
        <dsp:cNvPr id="0" name=""/>
        <dsp:cNvSpPr/>
      </dsp:nvSpPr>
      <dsp:spPr>
        <a:xfrm>
          <a:off x="2697480" y="316184"/>
          <a:ext cx="91440" cy="268275"/>
        </a:xfrm>
        <a:custGeom>
          <a:avLst/>
          <a:gdLst/>
          <a:ahLst/>
          <a:cxnLst/>
          <a:rect l="0" t="0" r="0" b="0"/>
          <a:pathLst>
            <a:path>
              <a:moveTo>
                <a:pt x="45720" y="0"/>
              </a:moveTo>
              <a:lnTo>
                <a:pt x="45720" y="268275"/>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479160-D325-4BE3-AA00-445F8592884A}">
      <dsp:nvSpPr>
        <dsp:cNvPr id="0" name=""/>
        <dsp:cNvSpPr/>
      </dsp:nvSpPr>
      <dsp:spPr>
        <a:xfrm>
          <a:off x="1197420" y="316184"/>
          <a:ext cx="1545779" cy="268275"/>
        </a:xfrm>
        <a:custGeom>
          <a:avLst/>
          <a:gdLst/>
          <a:ahLst/>
          <a:cxnLst/>
          <a:rect l="0" t="0" r="0" b="0"/>
          <a:pathLst>
            <a:path>
              <a:moveTo>
                <a:pt x="1545779" y="0"/>
              </a:moveTo>
              <a:lnTo>
                <a:pt x="1545779" y="134137"/>
              </a:lnTo>
              <a:lnTo>
                <a:pt x="0" y="134137"/>
              </a:lnTo>
              <a:lnTo>
                <a:pt x="0" y="268275"/>
              </a:lnTo>
            </a:path>
          </a:pathLst>
        </a:custGeom>
        <a:noFill/>
        <a:ln w="400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598A54-5D2B-455D-8EE4-A2C0A7994BC1}">
      <dsp:nvSpPr>
        <dsp:cNvPr id="0" name=""/>
        <dsp:cNvSpPr/>
      </dsp:nvSpPr>
      <dsp:spPr>
        <a:xfrm>
          <a:off x="592784" y="788"/>
          <a:ext cx="4300830" cy="315396"/>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Trade and  Other Receivables from Exchange Transactions</a:t>
          </a:r>
        </a:p>
      </dsp:txBody>
      <dsp:txXfrm>
        <a:off x="592784" y="788"/>
        <a:ext cx="4300830" cy="315396"/>
      </dsp:txXfrm>
    </dsp:sp>
    <dsp:sp modelId="{CD930C2F-6034-499A-9883-FD1254F89EA2}">
      <dsp:nvSpPr>
        <dsp:cNvPr id="0" name=""/>
        <dsp:cNvSpPr/>
      </dsp:nvSpPr>
      <dsp:spPr>
        <a:xfrm>
          <a:off x="558669" y="584460"/>
          <a:ext cx="1277503" cy="638751"/>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Affiliated/Related Parties/Associated Companies</a:t>
          </a:r>
        </a:p>
      </dsp:txBody>
      <dsp:txXfrm>
        <a:off x="558669" y="584460"/>
        <a:ext cx="1277503" cy="638751"/>
      </dsp:txXfrm>
    </dsp:sp>
    <dsp:sp modelId="{0D065313-F6CE-447E-9BB8-6AFB30774CE8}">
      <dsp:nvSpPr>
        <dsp:cNvPr id="0" name=""/>
        <dsp:cNvSpPr/>
      </dsp:nvSpPr>
      <dsp:spPr>
        <a:xfrm>
          <a:off x="2104448" y="584460"/>
          <a:ext cx="1277503" cy="638751"/>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Prepayments and Advance</a:t>
          </a:r>
        </a:p>
      </dsp:txBody>
      <dsp:txXfrm>
        <a:off x="2104448" y="584460"/>
        <a:ext cx="1277503" cy="638751"/>
      </dsp:txXfrm>
    </dsp:sp>
    <dsp:sp modelId="{6F8EF994-C00B-4C9A-A9DB-ECDA293FD09C}">
      <dsp:nvSpPr>
        <dsp:cNvPr id="0" name=""/>
        <dsp:cNvSpPr/>
      </dsp:nvSpPr>
      <dsp:spPr>
        <a:xfrm>
          <a:off x="3650227" y="584460"/>
          <a:ext cx="1277503" cy="638751"/>
        </a:xfrm>
        <a:prstGeom prst="rect">
          <a:avLst/>
        </a:prstGeom>
        <a:gradFill rotWithShape="0">
          <a:gsLst>
            <a:gs pos="0">
              <a:schemeClr val="dk2">
                <a:hueOff val="0"/>
                <a:satOff val="0"/>
                <a:lumOff val="0"/>
                <a:alphaOff val="0"/>
                <a:tint val="15000"/>
                <a:satMod val="250000"/>
              </a:schemeClr>
            </a:gs>
            <a:gs pos="49000">
              <a:schemeClr val="dk2">
                <a:hueOff val="0"/>
                <a:satOff val="0"/>
                <a:lumOff val="0"/>
                <a:alphaOff val="0"/>
                <a:tint val="50000"/>
                <a:satMod val="200000"/>
              </a:schemeClr>
            </a:gs>
            <a:gs pos="49100">
              <a:schemeClr val="dk2">
                <a:hueOff val="0"/>
                <a:satOff val="0"/>
                <a:lumOff val="0"/>
                <a:alphaOff val="0"/>
                <a:tint val="64000"/>
                <a:satMod val="160000"/>
              </a:schemeClr>
            </a:gs>
            <a:gs pos="92000">
              <a:schemeClr val="dk2">
                <a:hueOff val="0"/>
                <a:satOff val="0"/>
                <a:lumOff val="0"/>
                <a:alphaOff val="0"/>
                <a:tint val="50000"/>
                <a:satMod val="200000"/>
              </a:schemeClr>
            </a:gs>
            <a:gs pos="100000">
              <a:schemeClr val="dk2">
                <a:hueOff val="0"/>
                <a:satOff val="0"/>
                <a:lumOff val="0"/>
                <a:alphaOff val="0"/>
                <a:tint val="43000"/>
                <a:satMod val="190000"/>
              </a:schemeClr>
            </a:gs>
          </a:gsLst>
          <a:lin ang="5400000" scaled="1"/>
        </a:gradFill>
        <a:ln>
          <a:noFill/>
        </a:ln>
        <a:effectLst>
          <a:outerShdw blurRad="50800" dist="25000" dir="5400000" rotWithShape="0">
            <a:schemeClr val="dk2">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Trading Service and Customer Servie Debtors</a:t>
          </a:r>
        </a:p>
      </dsp:txBody>
      <dsp:txXfrm>
        <a:off x="3650227" y="584460"/>
        <a:ext cx="1277503" cy="63875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List2#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hList2#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hList2#3">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hList2#4">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hList2#5">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hList2#6">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2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4.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5.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6.xml><?xml version="1.0" encoding="utf-8"?>
<dgm:layoutDef xmlns:dgm="http://schemas.openxmlformats.org/drawingml/2006/diagram" xmlns:a="http://schemas.openxmlformats.org/drawingml/2006/main" uniqueId="urn:microsoft.com/office/officeart/2005/8/layout/hList2#7">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27.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9.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0.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7.xml><?xml version="1.0" encoding="utf-8"?>
<dgm:layoutDef xmlns:dgm="http://schemas.openxmlformats.org/drawingml/2006/diagram" xmlns:a="http://schemas.openxmlformats.org/drawingml/2006/main" uniqueId="urn:microsoft.com/office/officeart/2005/8/layout/hList2#8">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3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9.xml><?xml version="1.0" encoding="utf-8"?>
<dgm:layoutDef xmlns:dgm="http://schemas.openxmlformats.org/drawingml/2006/diagram" xmlns:a="http://schemas.openxmlformats.org/drawingml/2006/main" uniqueId="urn:microsoft.com/office/officeart/2005/8/layout/hList2#9">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0.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1.xml><?xml version="1.0" encoding="utf-8"?>
<dgm:layoutDef xmlns:dgm="http://schemas.openxmlformats.org/drawingml/2006/diagram" xmlns:a="http://schemas.openxmlformats.org/drawingml/2006/main" uniqueId="urn:microsoft.com/office/officeart/2005/8/layout/hList2#10">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42.xml><?xml version="1.0" encoding="utf-8"?>
<dgm:layoutDef xmlns:dgm="http://schemas.openxmlformats.org/drawingml/2006/diagram" xmlns:a="http://schemas.openxmlformats.org/drawingml/2006/main" uniqueId="urn:microsoft.com/office/officeart/2005/8/layout/hList2#11">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43.xml><?xml version="1.0" encoding="utf-8"?>
<dgm:layoutDef xmlns:dgm="http://schemas.openxmlformats.org/drawingml/2006/diagram" xmlns:a="http://schemas.openxmlformats.org/drawingml/2006/main" uniqueId="urn:microsoft.com/office/officeart/2005/8/layout/hList2#1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2#1">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List2#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0.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0.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162780A8A54D2A8D201C00C6D53BE2"/>
        <w:category>
          <w:name w:val="General"/>
          <w:gallery w:val="placeholder"/>
        </w:category>
        <w:types>
          <w:type w:val="bbPlcHdr"/>
        </w:types>
        <w:behaviors>
          <w:behavior w:val="content"/>
        </w:behaviors>
        <w:guid w:val="{08C052E8-E9A3-4642-8B07-0D286CA64DA2}"/>
      </w:docPartPr>
      <w:docPartBody>
        <w:p w:rsidR="00017A82" w:rsidRDefault="00017A82" w:rsidP="00017A82">
          <w:pPr>
            <w:pStyle w:val="B1162780A8A54D2A8D201C00C6D53BE2"/>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82"/>
    <w:rsid w:val="0001020C"/>
    <w:rsid w:val="00017A82"/>
    <w:rsid w:val="0008137A"/>
    <w:rsid w:val="00146682"/>
    <w:rsid w:val="00147C0D"/>
    <w:rsid w:val="001905BF"/>
    <w:rsid w:val="004B2FC0"/>
    <w:rsid w:val="00525A55"/>
    <w:rsid w:val="00593869"/>
    <w:rsid w:val="005F09E0"/>
    <w:rsid w:val="00611EF9"/>
    <w:rsid w:val="008E4BC7"/>
    <w:rsid w:val="00A74161"/>
    <w:rsid w:val="00A94B08"/>
    <w:rsid w:val="00BF4A6B"/>
    <w:rsid w:val="00C67F5F"/>
    <w:rsid w:val="00C83C55"/>
    <w:rsid w:val="00CC27E1"/>
    <w:rsid w:val="00CD096F"/>
    <w:rsid w:val="00F007F6"/>
    <w:rsid w:val="00FC63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162780A8A54D2A8D201C00C6D53BE2">
    <w:name w:val="B1162780A8A54D2A8D201C00C6D53BE2"/>
    <w:rsid w:val="00017A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6D77BA75D44BC469ABAE46C07B5E9FF" ma:contentTypeVersion="1" ma:contentTypeDescription="Create a new document." ma:contentTypeScope="" ma:versionID="fe50b6b98f897cf800d4d84fb3dd0e4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6E0776-9CC5-4222-BEDB-724A1DEDFA55}"/>
</file>

<file path=customXml/itemProps2.xml><?xml version="1.0" encoding="utf-8"?>
<ds:datastoreItem xmlns:ds="http://schemas.openxmlformats.org/officeDocument/2006/customXml" ds:itemID="{B613C91F-EC91-411D-9046-AC6AC4F7D4D3}"/>
</file>

<file path=customXml/itemProps3.xml><?xml version="1.0" encoding="utf-8"?>
<ds:datastoreItem xmlns:ds="http://schemas.openxmlformats.org/officeDocument/2006/customXml" ds:itemID="{F495000F-17B9-4093-9125-5CEF56F5393F}"/>
</file>

<file path=customXml/itemProps4.xml><?xml version="1.0" encoding="utf-8"?>
<ds:datastoreItem xmlns:ds="http://schemas.openxmlformats.org/officeDocument/2006/customXml" ds:itemID="{A824CBE3-C566-4056-8F45-6989F013CB90}"/>
</file>

<file path=docProps/app.xml><?xml version="1.0" encoding="utf-8"?>
<Properties xmlns="http://schemas.openxmlformats.org/officeDocument/2006/extended-properties" xmlns:vt="http://schemas.openxmlformats.org/officeDocument/2006/docPropsVTypes">
  <Template>Normal.dotm</Template>
  <TotalTime>0</TotalTime>
  <Pages>146</Pages>
  <Words>32141</Words>
  <Characters>183204</Characters>
  <Application>Microsoft Office Word</Application>
  <DocSecurity>0</DocSecurity>
  <Lines>1526</Lines>
  <Paragraphs>429</Paragraphs>
  <ScaleCrop>false</ScaleCrop>
  <HeadingPairs>
    <vt:vector size="2" baseType="variant">
      <vt:variant>
        <vt:lpstr>Title</vt:lpstr>
      </vt:variant>
      <vt:variant>
        <vt:i4>1</vt:i4>
      </vt:variant>
    </vt:vector>
  </HeadingPairs>
  <TitlesOfParts>
    <vt:vector size="1" baseType="lpstr">
      <vt:lpstr>Project Detail Document:  Section 6.4 – Item Segment</vt:lpstr>
    </vt:vector>
  </TitlesOfParts>
  <Company>Microsoft</Company>
  <LinksUpToDate>false</LinksUpToDate>
  <CharactersWithSpaces>214916</CharactersWithSpaces>
  <SharedDoc>false</SharedDoc>
  <HLinks>
    <vt:vector size="48" baseType="variant">
      <vt:variant>
        <vt:i4>1703988</vt:i4>
      </vt:variant>
      <vt:variant>
        <vt:i4>44</vt:i4>
      </vt:variant>
      <vt:variant>
        <vt:i4>0</vt:i4>
      </vt:variant>
      <vt:variant>
        <vt:i4>5</vt:i4>
      </vt:variant>
      <vt:variant>
        <vt:lpwstr/>
      </vt:variant>
      <vt:variant>
        <vt:lpwstr>_Toc390430404</vt:lpwstr>
      </vt:variant>
      <vt:variant>
        <vt:i4>1703988</vt:i4>
      </vt:variant>
      <vt:variant>
        <vt:i4>38</vt:i4>
      </vt:variant>
      <vt:variant>
        <vt:i4>0</vt:i4>
      </vt:variant>
      <vt:variant>
        <vt:i4>5</vt:i4>
      </vt:variant>
      <vt:variant>
        <vt:lpwstr/>
      </vt:variant>
      <vt:variant>
        <vt:lpwstr>_Toc390430403</vt:lpwstr>
      </vt:variant>
      <vt:variant>
        <vt:i4>1703988</vt:i4>
      </vt:variant>
      <vt:variant>
        <vt:i4>32</vt:i4>
      </vt:variant>
      <vt:variant>
        <vt:i4>0</vt:i4>
      </vt:variant>
      <vt:variant>
        <vt:i4>5</vt:i4>
      </vt:variant>
      <vt:variant>
        <vt:lpwstr/>
      </vt:variant>
      <vt:variant>
        <vt:lpwstr>_Toc390430402</vt:lpwstr>
      </vt:variant>
      <vt:variant>
        <vt:i4>1703988</vt:i4>
      </vt:variant>
      <vt:variant>
        <vt:i4>26</vt:i4>
      </vt:variant>
      <vt:variant>
        <vt:i4>0</vt:i4>
      </vt:variant>
      <vt:variant>
        <vt:i4>5</vt:i4>
      </vt:variant>
      <vt:variant>
        <vt:lpwstr/>
      </vt:variant>
      <vt:variant>
        <vt:lpwstr>_Toc390430401</vt:lpwstr>
      </vt:variant>
      <vt:variant>
        <vt:i4>1703988</vt:i4>
      </vt:variant>
      <vt:variant>
        <vt:i4>20</vt:i4>
      </vt:variant>
      <vt:variant>
        <vt:i4>0</vt:i4>
      </vt:variant>
      <vt:variant>
        <vt:i4>5</vt:i4>
      </vt:variant>
      <vt:variant>
        <vt:lpwstr/>
      </vt:variant>
      <vt:variant>
        <vt:lpwstr>_Toc390430400</vt:lpwstr>
      </vt:variant>
      <vt:variant>
        <vt:i4>1245235</vt:i4>
      </vt:variant>
      <vt:variant>
        <vt:i4>14</vt:i4>
      </vt:variant>
      <vt:variant>
        <vt:i4>0</vt:i4>
      </vt:variant>
      <vt:variant>
        <vt:i4>5</vt:i4>
      </vt:variant>
      <vt:variant>
        <vt:lpwstr/>
      </vt:variant>
      <vt:variant>
        <vt:lpwstr>_Toc390430399</vt:lpwstr>
      </vt:variant>
      <vt:variant>
        <vt:i4>1245235</vt:i4>
      </vt:variant>
      <vt:variant>
        <vt:i4>8</vt:i4>
      </vt:variant>
      <vt:variant>
        <vt:i4>0</vt:i4>
      </vt:variant>
      <vt:variant>
        <vt:i4>5</vt:i4>
      </vt:variant>
      <vt:variant>
        <vt:lpwstr/>
      </vt:variant>
      <vt:variant>
        <vt:lpwstr>_Toc390430398</vt:lpwstr>
      </vt:variant>
      <vt:variant>
        <vt:i4>1245235</vt:i4>
      </vt:variant>
      <vt:variant>
        <vt:i4>2</vt:i4>
      </vt:variant>
      <vt:variant>
        <vt:i4>0</vt:i4>
      </vt:variant>
      <vt:variant>
        <vt:i4>5</vt:i4>
      </vt:variant>
      <vt:variant>
        <vt:lpwstr/>
      </vt:variant>
      <vt:variant>
        <vt:lpwstr>_Toc390430397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Detail Document:  Section 6.4 – Item Segment</dc:title>
  <dc:subject/>
  <dc:creator>Johanna Steyn</dc:creator>
  <cp:keywords/>
  <dc:description/>
  <cp:lastModifiedBy>Elsabe Rossouw</cp:lastModifiedBy>
  <cp:revision>3</cp:revision>
  <cp:lastPrinted>2017-02-23T09:40:00Z</cp:lastPrinted>
  <dcterms:created xsi:type="dcterms:W3CDTF">2017-11-24T01:31:00Z</dcterms:created>
  <dcterms:modified xsi:type="dcterms:W3CDTF">2017-11-27T07:53:00Z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0x010100F6D77BA75D44BC469ABAE46C07B5E9FF</vt:lpwstr>
  </property>
</Properties>
</file>